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C01A1F" w:rsidRPr="00F15C77" w:rsidP="00C01A1F" w14:paraId="11A74BB4" w14:textId="5A5330BA">
      <w:pPr>
        <w:jc w:val="center"/>
        <w:rPr>
          <w:b/>
          <w:bCs/>
        </w:rPr>
      </w:pPr>
      <w:r w:rsidRPr="00F15C77">
        <w:rPr>
          <w:b/>
          <w:bCs/>
        </w:rPr>
        <w:t>Before the</w:t>
      </w:r>
    </w:p>
    <w:p w:rsidR="00C01A1F" w:rsidRPr="00856C84" w:rsidP="00C01A1F" w14:paraId="5A0FF2FC" w14:textId="77777777">
      <w:pPr>
        <w:pStyle w:val="StyleBoldCentered"/>
        <w:rPr>
          <w:rFonts w:ascii="Times New Roman" w:hAnsi="Times New Roman"/>
        </w:rPr>
      </w:pPr>
      <w:r w:rsidRPr="00856C84">
        <w:rPr>
          <w:rFonts w:ascii="Times New Roman" w:hAnsi="Times New Roman"/>
        </w:rPr>
        <w:t>F</w:t>
      </w:r>
      <w:r w:rsidRPr="00856C84">
        <w:rPr>
          <w:rFonts w:ascii="Times New Roman" w:hAnsi="Times New Roman"/>
          <w:caps w:val="0"/>
        </w:rPr>
        <w:t>ederal Communications Commission</w:t>
      </w:r>
    </w:p>
    <w:p w:rsidR="00C01A1F" w:rsidRPr="00856C84" w:rsidP="00C01A1F" w14:paraId="30E98909" w14:textId="77777777">
      <w:pPr>
        <w:pStyle w:val="StyleBoldCentered"/>
        <w:rPr>
          <w:rFonts w:ascii="Times New Roman" w:hAnsi="Times New Roman"/>
        </w:rPr>
      </w:pPr>
      <w:r w:rsidRPr="00856C84">
        <w:rPr>
          <w:rFonts w:ascii="Times New Roman" w:hAnsi="Times New Roman"/>
          <w:caps w:val="0"/>
        </w:rPr>
        <w:t>Washington, DC 20554</w:t>
      </w:r>
    </w:p>
    <w:p w:rsidR="00C01A1F" w:rsidRPr="00856C84" w:rsidP="00C01A1F" w14:paraId="0A3AEFCC" w14:textId="77777777"/>
    <w:tbl>
      <w:tblPr>
        <w:tblW w:w="9453" w:type="dxa"/>
        <w:tblLayout w:type="fixed"/>
        <w:tblLook w:val="0000"/>
      </w:tblPr>
      <w:tblGrid>
        <w:gridCol w:w="4638"/>
        <w:gridCol w:w="622"/>
        <w:gridCol w:w="4193"/>
      </w:tblGrid>
      <w:tr w14:paraId="6A9F1C68" w14:textId="77777777" w:rsidTr="00C564B8">
        <w:tblPrEx>
          <w:tblW w:w="9453" w:type="dxa"/>
          <w:tblLayout w:type="fixed"/>
          <w:tblLook w:val="0000"/>
        </w:tblPrEx>
        <w:trPr>
          <w:trHeight w:val="1132"/>
        </w:trPr>
        <w:tc>
          <w:tcPr>
            <w:tcW w:w="4638" w:type="dxa"/>
          </w:tcPr>
          <w:p w:rsidR="00C01A1F" w:rsidRPr="00856C84" w:rsidP="00C564B8" w14:paraId="120E0A34" w14:textId="77777777">
            <w:pPr>
              <w:tabs>
                <w:tab w:val="center" w:pos="4680"/>
              </w:tabs>
              <w:suppressAutoHyphens/>
              <w:rPr>
                <w:spacing w:val="-2"/>
              </w:rPr>
            </w:pPr>
            <w:r w:rsidRPr="00856C84">
              <w:rPr>
                <w:spacing w:val="-2"/>
              </w:rPr>
              <w:t xml:space="preserve">In the Matter of </w:t>
            </w:r>
          </w:p>
          <w:p w:rsidR="00C01A1F" w:rsidRPr="00856C84" w:rsidP="00C564B8" w14:paraId="3FAA1CFF" w14:textId="77777777">
            <w:pPr>
              <w:tabs>
                <w:tab w:val="center" w:pos="4680"/>
              </w:tabs>
              <w:suppressAutoHyphens/>
              <w:rPr>
                <w:spacing w:val="-2"/>
              </w:rPr>
            </w:pPr>
          </w:p>
          <w:p w:rsidR="00C01A1F" w:rsidP="00C564B8" w14:paraId="7C272DA3" w14:textId="4BD9B5EE">
            <w:pPr>
              <w:tabs>
                <w:tab w:val="center" w:pos="4680"/>
              </w:tabs>
              <w:suppressAutoHyphens/>
              <w:rPr>
                <w:spacing w:val="-2"/>
              </w:rPr>
            </w:pPr>
            <w:bookmarkStart w:id="0" w:name="_Hlk155246997"/>
            <w:r>
              <w:rPr>
                <w:spacing w:val="-2"/>
              </w:rPr>
              <w:t xml:space="preserve">Review of the Commission’s </w:t>
            </w:r>
            <w:r w:rsidRPr="00856C84">
              <w:rPr>
                <w:spacing w:val="-2"/>
              </w:rPr>
              <w:t xml:space="preserve">Assessment and Collection of Regulatory Fees for Fiscal Year </w:t>
            </w:r>
            <w:bookmarkEnd w:id="0"/>
            <w:r w:rsidRPr="00856C84">
              <w:rPr>
                <w:spacing w:val="-2"/>
              </w:rPr>
              <w:t>202</w:t>
            </w:r>
            <w:r w:rsidR="00692C4D">
              <w:rPr>
                <w:spacing w:val="-2"/>
              </w:rPr>
              <w:t>6</w:t>
            </w:r>
          </w:p>
          <w:p w:rsidR="005A42D2" w:rsidP="00C564B8" w14:paraId="06FAE18D" w14:textId="77777777">
            <w:pPr>
              <w:tabs>
                <w:tab w:val="center" w:pos="4680"/>
              </w:tabs>
              <w:suppressAutoHyphens/>
              <w:rPr>
                <w:spacing w:val="-2"/>
              </w:rPr>
            </w:pPr>
          </w:p>
          <w:p w:rsidR="00C01A1F" w:rsidP="00C564B8" w14:paraId="060EBF9A" w14:textId="77777777">
            <w:pPr>
              <w:tabs>
                <w:tab w:val="center" w:pos="4680"/>
              </w:tabs>
              <w:suppressAutoHyphens/>
              <w:rPr>
                <w:spacing w:val="-2"/>
              </w:rPr>
            </w:pPr>
          </w:p>
          <w:p w:rsidR="00C01A1F" w:rsidP="00C564B8" w14:paraId="6DB8B1D5" w14:textId="77777777">
            <w:pPr>
              <w:tabs>
                <w:tab w:val="center" w:pos="4680"/>
              </w:tabs>
              <w:suppressAutoHyphens/>
              <w:rPr>
                <w:spacing w:val="-2"/>
              </w:rPr>
            </w:pPr>
          </w:p>
          <w:p w:rsidR="00C01A1F" w:rsidRPr="00856C84" w:rsidP="00C564B8" w14:paraId="618B3163" w14:textId="77777777">
            <w:pPr>
              <w:tabs>
                <w:tab w:val="center" w:pos="4680"/>
              </w:tabs>
              <w:suppressAutoHyphens/>
              <w:rPr>
                <w:spacing w:val="-2"/>
              </w:rPr>
            </w:pPr>
          </w:p>
        </w:tc>
        <w:tc>
          <w:tcPr>
            <w:tcW w:w="622" w:type="dxa"/>
          </w:tcPr>
          <w:p w:rsidR="00C01A1F" w:rsidRPr="00856C84" w:rsidP="00C564B8" w14:paraId="33F28A4B" w14:textId="77777777">
            <w:pPr>
              <w:tabs>
                <w:tab w:val="center" w:pos="4680"/>
              </w:tabs>
              <w:suppressAutoHyphens/>
              <w:rPr>
                <w:b/>
                <w:spacing w:val="-2"/>
              </w:rPr>
            </w:pPr>
            <w:r w:rsidRPr="00856C84">
              <w:rPr>
                <w:b/>
                <w:spacing w:val="-2"/>
              </w:rPr>
              <w:t>)</w:t>
            </w:r>
          </w:p>
          <w:p w:rsidR="00C01A1F" w:rsidRPr="00856C84" w:rsidP="00C564B8" w14:paraId="7AB0253A" w14:textId="77777777">
            <w:pPr>
              <w:tabs>
                <w:tab w:val="center" w:pos="4680"/>
              </w:tabs>
              <w:suppressAutoHyphens/>
              <w:rPr>
                <w:b/>
                <w:spacing w:val="-2"/>
              </w:rPr>
            </w:pPr>
            <w:r w:rsidRPr="00856C84">
              <w:rPr>
                <w:b/>
                <w:spacing w:val="-2"/>
              </w:rPr>
              <w:t>)</w:t>
            </w:r>
          </w:p>
          <w:p w:rsidR="00C01A1F" w:rsidRPr="00856C84" w:rsidP="00C564B8" w14:paraId="529114EF" w14:textId="77777777">
            <w:pPr>
              <w:tabs>
                <w:tab w:val="center" w:pos="4680"/>
              </w:tabs>
              <w:suppressAutoHyphens/>
              <w:rPr>
                <w:b/>
                <w:spacing w:val="-2"/>
              </w:rPr>
            </w:pPr>
            <w:r w:rsidRPr="00856C84">
              <w:rPr>
                <w:b/>
                <w:spacing w:val="-2"/>
              </w:rPr>
              <w:t>)</w:t>
            </w:r>
          </w:p>
          <w:p w:rsidR="00C01A1F" w:rsidP="00C564B8" w14:paraId="22DD0033" w14:textId="77777777">
            <w:pPr>
              <w:tabs>
                <w:tab w:val="center" w:pos="4680"/>
              </w:tabs>
              <w:suppressAutoHyphens/>
              <w:rPr>
                <w:b/>
                <w:spacing w:val="-2"/>
              </w:rPr>
            </w:pPr>
            <w:r w:rsidRPr="00856C84">
              <w:rPr>
                <w:b/>
                <w:spacing w:val="-2"/>
              </w:rPr>
              <w:t>)</w:t>
            </w:r>
          </w:p>
          <w:p w:rsidR="00C01A1F" w:rsidP="00C564B8" w14:paraId="135D632C" w14:textId="52455AD0">
            <w:pPr>
              <w:tabs>
                <w:tab w:val="center" w:pos="4680"/>
              </w:tabs>
              <w:suppressAutoHyphens/>
              <w:rPr>
                <w:b/>
                <w:spacing w:val="-2"/>
              </w:rPr>
            </w:pPr>
            <w:r>
              <w:rPr>
                <w:b/>
                <w:spacing w:val="-2"/>
              </w:rPr>
              <w:t>)</w:t>
            </w:r>
          </w:p>
          <w:p w:rsidR="00C01A1F" w:rsidRPr="00856C84" w:rsidP="00C564B8" w14:paraId="23FE69D6" w14:textId="77777777">
            <w:pPr>
              <w:tabs>
                <w:tab w:val="center" w:pos="4680"/>
              </w:tabs>
              <w:suppressAutoHyphens/>
              <w:rPr>
                <w:b/>
                <w:spacing w:val="-2"/>
              </w:rPr>
            </w:pPr>
          </w:p>
        </w:tc>
        <w:tc>
          <w:tcPr>
            <w:tcW w:w="4193" w:type="dxa"/>
          </w:tcPr>
          <w:p w:rsidR="00C01A1F" w:rsidRPr="00856C84" w:rsidP="00C564B8" w14:paraId="722EF3F5" w14:textId="77777777">
            <w:pPr>
              <w:tabs>
                <w:tab w:val="center" w:pos="4680"/>
              </w:tabs>
              <w:suppressAutoHyphens/>
              <w:rPr>
                <w:spacing w:val="-2"/>
              </w:rPr>
            </w:pPr>
          </w:p>
          <w:p w:rsidR="00C01A1F" w:rsidRPr="00856C84" w:rsidP="00C564B8" w14:paraId="0E51E735" w14:textId="77777777">
            <w:pPr>
              <w:pStyle w:val="TOAHeading"/>
              <w:tabs>
                <w:tab w:val="center" w:pos="4680"/>
                <w:tab w:val="clear" w:pos="9360"/>
              </w:tabs>
              <w:rPr>
                <w:spacing w:val="-2"/>
              </w:rPr>
            </w:pPr>
          </w:p>
          <w:p w:rsidR="00C01A1F" w:rsidRPr="00856C84" w:rsidP="00C564B8" w14:paraId="771F90A0" w14:textId="10A6359E">
            <w:pPr>
              <w:tabs>
                <w:tab w:val="left" w:pos="2592"/>
              </w:tabs>
              <w:suppressAutoHyphens/>
              <w:rPr>
                <w:spacing w:val="-2"/>
              </w:rPr>
            </w:pPr>
            <w:r w:rsidRPr="00856C84">
              <w:rPr>
                <w:spacing w:val="-2"/>
              </w:rPr>
              <w:t xml:space="preserve">MD Docket No. </w:t>
            </w:r>
            <w:r w:rsidR="00EF7A17">
              <w:rPr>
                <w:spacing w:val="-2"/>
              </w:rPr>
              <w:t>26-</w:t>
            </w:r>
            <w:r w:rsidR="00E77C70">
              <w:rPr>
                <w:spacing w:val="-2"/>
              </w:rPr>
              <w:t>94</w:t>
            </w:r>
          </w:p>
          <w:p w:rsidR="00C01A1F" w:rsidP="00C564B8" w14:paraId="10FC490F" w14:textId="77777777">
            <w:pPr>
              <w:tabs>
                <w:tab w:val="left" w:pos="2592"/>
              </w:tabs>
              <w:suppressAutoHyphens/>
              <w:rPr>
                <w:spacing w:val="-2"/>
              </w:rPr>
            </w:pPr>
          </w:p>
          <w:p w:rsidR="002C5121" w:rsidP="00C564B8" w14:paraId="5ACA7C61" w14:textId="77777777">
            <w:pPr>
              <w:tabs>
                <w:tab w:val="left" w:pos="2592"/>
              </w:tabs>
              <w:suppressAutoHyphens/>
              <w:rPr>
                <w:spacing w:val="-2"/>
              </w:rPr>
            </w:pPr>
          </w:p>
          <w:p w:rsidR="006342EB" w:rsidP="00C564B8" w14:paraId="03178C4B" w14:textId="6A7A6009">
            <w:pPr>
              <w:tabs>
                <w:tab w:val="left" w:pos="2592"/>
              </w:tabs>
              <w:suppressAutoHyphens/>
              <w:rPr>
                <w:spacing w:val="-2"/>
              </w:rPr>
            </w:pPr>
          </w:p>
          <w:p w:rsidR="00C01A1F" w:rsidP="00C564B8" w14:paraId="398B6C89" w14:textId="2CBD1CF3">
            <w:pPr>
              <w:tabs>
                <w:tab w:val="left" w:pos="2592"/>
              </w:tabs>
              <w:suppressAutoHyphens/>
              <w:rPr>
                <w:spacing w:val="-2"/>
              </w:rPr>
            </w:pPr>
          </w:p>
          <w:p w:rsidR="00C01A1F" w:rsidRPr="00856C84" w:rsidP="00C564B8" w14:paraId="1CE3CF94" w14:textId="701F45A4">
            <w:pPr>
              <w:tabs>
                <w:tab w:val="left" w:pos="2592"/>
              </w:tabs>
              <w:suppressAutoHyphens/>
              <w:rPr>
                <w:spacing w:val="-2"/>
              </w:rPr>
            </w:pPr>
          </w:p>
        </w:tc>
      </w:tr>
    </w:tbl>
    <w:p w:rsidR="00C01A1F" w:rsidRPr="00856C84" w:rsidP="00C01A1F" w14:paraId="7511B219" w14:textId="5F1BEC3E">
      <w:pPr>
        <w:pStyle w:val="StyleBoldCentered"/>
        <w:rPr>
          <w:rFonts w:ascii="Times New Roman" w:hAnsi="Times New Roman"/>
        </w:rPr>
      </w:pPr>
      <w:r w:rsidRPr="00856C84">
        <w:rPr>
          <w:rFonts w:ascii="Times New Roman" w:hAnsi="Times New Roman"/>
        </w:rPr>
        <w:t>Notice of Proposed Rulemaking</w:t>
      </w:r>
      <w:r w:rsidR="00EF0D0D">
        <w:rPr>
          <w:rFonts w:ascii="Times New Roman" w:hAnsi="Times New Roman"/>
        </w:rPr>
        <w:t xml:space="preserve"> </w:t>
      </w:r>
    </w:p>
    <w:p w:rsidR="00C01A1F" w:rsidRPr="00856C84" w:rsidP="00C01A1F" w14:paraId="42EA4DA3" w14:textId="77777777">
      <w:pPr>
        <w:pStyle w:val="StyleBoldCentered"/>
        <w:rPr>
          <w:rFonts w:ascii="Times New Roman" w:hAnsi="Times New Roman"/>
        </w:rPr>
      </w:pPr>
    </w:p>
    <w:p w:rsidR="00C01A1F" w:rsidRPr="00856C84" w:rsidP="00C01A1F" w14:paraId="31B13710" w14:textId="77777777">
      <w:pPr>
        <w:tabs>
          <w:tab w:val="left" w:pos="-720"/>
        </w:tabs>
        <w:suppressAutoHyphens/>
        <w:rPr>
          <w:spacing w:val="-2"/>
        </w:rPr>
      </w:pPr>
    </w:p>
    <w:p w:rsidR="00C01A1F" w:rsidRPr="00856C84" w:rsidP="00C01A1F" w14:paraId="769A3A46" w14:textId="3339DE09">
      <w:pPr>
        <w:tabs>
          <w:tab w:val="left" w:pos="720"/>
          <w:tab w:val="right" w:pos="9360"/>
        </w:tabs>
        <w:suppressAutoHyphens/>
        <w:rPr>
          <w:spacing w:val="-2"/>
        </w:rPr>
      </w:pPr>
      <w:r w:rsidRPr="00856C84">
        <w:rPr>
          <w:b/>
          <w:spacing w:val="-2"/>
        </w:rPr>
        <w:t xml:space="preserve">Adopted:  </w:t>
      </w:r>
      <w:r w:rsidR="00C74931">
        <w:rPr>
          <w:b/>
          <w:spacing w:val="-2"/>
        </w:rPr>
        <w:t xml:space="preserve">April </w:t>
      </w:r>
      <w:r w:rsidR="00F34E9C">
        <w:rPr>
          <w:b/>
          <w:spacing w:val="-2"/>
        </w:rPr>
        <w:t>27</w:t>
      </w:r>
      <w:r w:rsidR="00FB18B4">
        <w:rPr>
          <w:b/>
          <w:spacing w:val="-2"/>
        </w:rPr>
        <w:t>, 202</w:t>
      </w:r>
      <w:r w:rsidR="00692C4D">
        <w:rPr>
          <w:b/>
          <w:spacing w:val="-2"/>
        </w:rPr>
        <w:t>6</w:t>
      </w:r>
      <w:r w:rsidRPr="00856C84">
        <w:rPr>
          <w:b/>
          <w:spacing w:val="-2"/>
        </w:rPr>
        <w:tab/>
        <w:t xml:space="preserve">Released:  </w:t>
      </w:r>
      <w:r w:rsidR="00C74931">
        <w:rPr>
          <w:b/>
          <w:spacing w:val="-2"/>
        </w:rPr>
        <w:t xml:space="preserve">April </w:t>
      </w:r>
      <w:r w:rsidR="00F34E9C">
        <w:rPr>
          <w:b/>
          <w:spacing w:val="-2"/>
        </w:rPr>
        <w:t>28</w:t>
      </w:r>
      <w:r w:rsidR="00FB18B4">
        <w:rPr>
          <w:b/>
          <w:spacing w:val="-2"/>
        </w:rPr>
        <w:t>, 202</w:t>
      </w:r>
      <w:r w:rsidR="00692C4D">
        <w:rPr>
          <w:b/>
          <w:spacing w:val="-2"/>
        </w:rPr>
        <w:t>6</w:t>
      </w:r>
    </w:p>
    <w:p w:rsidR="00C01A1F" w:rsidRPr="00856C84" w:rsidP="00C01A1F" w14:paraId="15BA8AFD" w14:textId="77777777">
      <w:pPr>
        <w:rPr>
          <w:spacing w:val="-2"/>
        </w:rPr>
      </w:pPr>
    </w:p>
    <w:p w:rsidR="00C01A1F" w:rsidP="00C01A1F" w14:paraId="3072D39E" w14:textId="4E07CEFE">
      <w:r w:rsidRPr="008814F1">
        <w:t>Comment Date:</w:t>
      </w:r>
      <w:r w:rsidR="00C74931">
        <w:rPr>
          <w:b/>
          <w:spacing w:val="-2"/>
        </w:rPr>
        <w:t xml:space="preserve"> May </w:t>
      </w:r>
      <w:r w:rsidR="00CC12C4">
        <w:rPr>
          <w:b/>
          <w:spacing w:val="-2"/>
        </w:rPr>
        <w:t>28</w:t>
      </w:r>
      <w:r w:rsidR="006E36B5">
        <w:rPr>
          <w:b/>
          <w:spacing w:val="-2"/>
        </w:rPr>
        <w:t>, 202</w:t>
      </w:r>
      <w:r w:rsidR="00692C4D">
        <w:rPr>
          <w:b/>
          <w:spacing w:val="-2"/>
        </w:rPr>
        <w:t>6</w:t>
      </w:r>
    </w:p>
    <w:p w:rsidR="00C01A1F" w:rsidRPr="008814F1" w:rsidP="00C01A1F" w14:paraId="402D27B8" w14:textId="1C9CCA4E">
      <w:r w:rsidRPr="02C6C5E2">
        <w:t>Reply Comment Date:</w:t>
      </w:r>
      <w:r>
        <w:t xml:space="preserve"> </w:t>
      </w:r>
      <w:r w:rsidR="00C74931">
        <w:rPr>
          <w:b/>
          <w:spacing w:val="-2"/>
        </w:rPr>
        <w:t xml:space="preserve">June </w:t>
      </w:r>
      <w:r w:rsidR="00110B69">
        <w:rPr>
          <w:b/>
          <w:spacing w:val="-2"/>
        </w:rPr>
        <w:t>12</w:t>
      </w:r>
      <w:r w:rsidR="001234C2">
        <w:rPr>
          <w:b/>
          <w:spacing w:val="-2"/>
        </w:rPr>
        <w:t>, 202</w:t>
      </w:r>
      <w:r w:rsidR="00692C4D">
        <w:rPr>
          <w:b/>
          <w:spacing w:val="-2"/>
        </w:rPr>
        <w:t>6</w:t>
      </w:r>
    </w:p>
    <w:p w:rsidR="00C01A1F" w:rsidRPr="008814F1" w:rsidP="00C01A1F" w14:paraId="1F599716" w14:textId="77777777"/>
    <w:p w:rsidR="00C01A1F" w:rsidRPr="00856C84" w:rsidP="00C01A1F" w14:paraId="4B05E748" w14:textId="77777777">
      <w:pPr>
        <w:rPr>
          <w:spacing w:val="-2"/>
        </w:rPr>
      </w:pPr>
      <w:r w:rsidRPr="008814F1">
        <w:t>By the Commission</w:t>
      </w:r>
      <w:r w:rsidRPr="00856C84">
        <w:rPr>
          <w:spacing w:val="-2"/>
        </w:rPr>
        <w:t>:</w:t>
      </w:r>
    </w:p>
    <w:p w:rsidR="00C73387" w:rsidP="00C73387" w14:paraId="52A3EB4C" w14:textId="75869C12">
      <w:pPr>
        <w:pStyle w:val="TOCTitle"/>
      </w:pPr>
      <w:bookmarkStart w:id="1" w:name="TOChere"/>
      <w:r>
        <w:t>Table of Contents</w:t>
      </w:r>
    </w:p>
    <w:p w:rsidR="00C73387" w:rsidP="00C73387" w14:paraId="3DF373EA" w14:textId="3FB2AF73">
      <w:pPr>
        <w:pStyle w:val="Paratitle"/>
      </w:pPr>
      <w:r>
        <w:t>Heading</w:t>
      </w:r>
      <w:r>
        <w:tab/>
        <w:t>Paragraph #</w:t>
      </w:r>
      <w:bookmarkStart w:id="2" w:name="start_here"/>
      <w:bookmarkEnd w:id="2"/>
    </w:p>
    <w:p w:rsidR="00C73387" w:rsidP="00C73387" w14:paraId="3382210C" w14:textId="583B74FE">
      <w:pPr>
        <w:pStyle w:val="TOC1"/>
        <w:rPr>
          <w:rFonts w:asciiTheme="minorHAnsi" w:eastAsiaTheme="minorEastAsia" w:hAnsiTheme="minorHAnsi" w:cstheme="minorBidi"/>
          <w:caps w:val="0"/>
          <w:snapToGrid/>
          <w:kern w:val="2"/>
          <w:sz w:val="24"/>
          <w:szCs w:val="24"/>
          <w14:ligatures w14:val="standardContextual"/>
        </w:rPr>
      </w:pPr>
      <w:r>
        <w:t>I.</w:t>
      </w:r>
      <w:r>
        <w:rPr>
          <w:rFonts w:asciiTheme="minorHAnsi" w:eastAsiaTheme="minorEastAsia" w:hAnsiTheme="minorHAnsi" w:cstheme="minorBidi"/>
          <w:caps w:val="0"/>
          <w:snapToGrid/>
          <w:kern w:val="2"/>
          <w:sz w:val="24"/>
          <w:szCs w:val="24"/>
          <w14:ligatures w14:val="standardContextual"/>
        </w:rPr>
        <w:tab/>
      </w:r>
      <w:r>
        <w:t>Introduction</w:t>
      </w:r>
      <w:r>
        <w:tab/>
        <w:t>1</w:t>
      </w:r>
    </w:p>
    <w:p w:rsidR="00C73387" w:rsidP="00C73387" w14:paraId="223A962A" w14:textId="4284615F">
      <w:pPr>
        <w:pStyle w:val="TOC1"/>
        <w:rPr>
          <w:rFonts w:asciiTheme="minorHAnsi" w:eastAsiaTheme="minorEastAsia" w:hAnsiTheme="minorHAnsi" w:cstheme="minorBidi"/>
          <w:caps w:val="0"/>
          <w:snapToGrid/>
          <w:kern w:val="2"/>
          <w:sz w:val="24"/>
          <w:szCs w:val="24"/>
          <w14:ligatures w14:val="standardContextual"/>
        </w:rPr>
      </w:pPr>
      <w:r w:rsidRPr="00A6304C">
        <w:rPr>
          <w:snapToGrid/>
        </w:rPr>
        <w:t>II.</w:t>
      </w:r>
      <w:r>
        <w:rPr>
          <w:rFonts w:asciiTheme="minorHAnsi" w:eastAsiaTheme="minorEastAsia" w:hAnsiTheme="minorHAnsi" w:cstheme="minorBidi"/>
          <w:caps w:val="0"/>
          <w:snapToGrid/>
          <w:kern w:val="2"/>
          <w:sz w:val="24"/>
          <w:szCs w:val="24"/>
          <w14:ligatures w14:val="standardContextual"/>
        </w:rPr>
        <w:tab/>
      </w:r>
      <w:r w:rsidRPr="00A6304C">
        <w:rPr>
          <w:snapToGrid/>
        </w:rPr>
        <w:t>Background</w:t>
      </w:r>
      <w:r>
        <w:tab/>
        <w:t>4</w:t>
      </w:r>
    </w:p>
    <w:p w:rsidR="00C73387" w:rsidP="00C73387" w14:paraId="3C9F83B4" w14:textId="4D833836">
      <w:pPr>
        <w:pStyle w:val="TOC1"/>
        <w:rPr>
          <w:rFonts w:asciiTheme="minorHAnsi" w:eastAsiaTheme="minorEastAsia" w:hAnsiTheme="minorHAnsi" w:cstheme="minorBidi"/>
          <w:caps w:val="0"/>
          <w:snapToGrid/>
          <w:kern w:val="2"/>
          <w:sz w:val="24"/>
          <w:szCs w:val="24"/>
          <w14:ligatures w14:val="standardContextual"/>
        </w:rPr>
      </w:pPr>
      <w:r>
        <w:t>III.</w:t>
      </w:r>
      <w:r>
        <w:rPr>
          <w:rFonts w:asciiTheme="minorHAnsi" w:eastAsiaTheme="minorEastAsia" w:hAnsiTheme="minorHAnsi" w:cstheme="minorBidi"/>
          <w:caps w:val="0"/>
          <w:snapToGrid/>
          <w:kern w:val="2"/>
          <w:sz w:val="24"/>
          <w:szCs w:val="24"/>
          <w14:ligatures w14:val="standardContextual"/>
        </w:rPr>
        <w:tab/>
      </w:r>
      <w:r>
        <w:t>Notice of Proposed Rulemaking</w:t>
      </w:r>
      <w:r>
        <w:tab/>
        <w:t>15</w:t>
      </w:r>
    </w:p>
    <w:p w:rsidR="00C73387" w:rsidP="00C73387" w14:paraId="4E8C5DF1" w14:textId="13E447E6">
      <w:pPr>
        <w:pStyle w:val="TOC2"/>
        <w:tabs>
          <w:tab w:val="left" w:pos="360"/>
        </w:tabs>
        <w:rPr>
          <w:rFonts w:asciiTheme="minorHAnsi" w:eastAsiaTheme="minorEastAsia" w:hAnsiTheme="minorHAnsi" w:cstheme="minorBidi"/>
          <w:snapToGrid/>
          <w:kern w:val="2"/>
          <w:sz w:val="24"/>
          <w:szCs w:val="24"/>
          <w14:ligatures w14:val="standardContextual"/>
        </w:rPr>
      </w:pPr>
      <w:r>
        <w:t>A.</w:t>
      </w:r>
      <w:r>
        <w:rPr>
          <w:rFonts w:asciiTheme="minorHAnsi" w:eastAsiaTheme="minorEastAsia" w:hAnsiTheme="minorHAnsi" w:cstheme="minorBidi"/>
          <w:snapToGrid/>
          <w:kern w:val="2"/>
          <w:sz w:val="24"/>
          <w:szCs w:val="24"/>
          <w14:ligatures w14:val="standardContextual"/>
        </w:rPr>
        <w:tab/>
      </w:r>
      <w:r>
        <w:t>Assessment of Regulatory Fees</w:t>
      </w:r>
      <w:r>
        <w:tab/>
        <w:t>16</w:t>
      </w:r>
    </w:p>
    <w:p w:rsidR="00C73387" w:rsidP="00C73387" w14:paraId="79FCC050" w14:textId="1EF97763">
      <w:pPr>
        <w:pStyle w:val="TOC3"/>
        <w:tabs>
          <w:tab w:val="left" w:pos="360"/>
        </w:tabs>
        <w:rPr>
          <w:rFonts w:asciiTheme="minorHAnsi" w:eastAsiaTheme="minorEastAsia" w:hAnsiTheme="minorHAnsi" w:cstheme="minorBidi"/>
          <w:snapToGrid/>
          <w:kern w:val="2"/>
          <w:sz w:val="24"/>
          <w:szCs w:val="24"/>
          <w14:ligatures w14:val="standardContextual"/>
        </w:rPr>
      </w:pPr>
      <w:r>
        <w:t>1.</w:t>
      </w:r>
      <w:r>
        <w:rPr>
          <w:rFonts w:asciiTheme="minorHAnsi" w:eastAsiaTheme="minorEastAsia" w:hAnsiTheme="minorHAnsi" w:cstheme="minorBidi"/>
          <w:snapToGrid/>
          <w:kern w:val="2"/>
          <w:sz w:val="24"/>
          <w:szCs w:val="24"/>
          <w14:ligatures w14:val="standardContextual"/>
        </w:rPr>
        <w:tab/>
      </w:r>
      <w:r>
        <w:t>Methodology for Assessing Regulatory Fees</w:t>
      </w:r>
      <w:r>
        <w:tab/>
        <w:t>16</w:t>
      </w:r>
    </w:p>
    <w:p w:rsidR="00C73387" w:rsidP="00C73387" w14:paraId="706AAE20" w14:textId="52CEED7B">
      <w:pPr>
        <w:pStyle w:val="TOC3"/>
        <w:tabs>
          <w:tab w:val="left" w:pos="360"/>
        </w:tabs>
        <w:rPr>
          <w:rFonts w:asciiTheme="minorHAnsi" w:eastAsiaTheme="minorEastAsia" w:hAnsiTheme="minorHAnsi" w:cstheme="minorBidi"/>
          <w:snapToGrid/>
          <w:kern w:val="2"/>
          <w:sz w:val="24"/>
          <w:szCs w:val="24"/>
          <w14:ligatures w14:val="standardContextual"/>
        </w:rPr>
      </w:pPr>
      <w:r>
        <w:t>2.</w:t>
      </w:r>
      <w:r>
        <w:rPr>
          <w:rFonts w:asciiTheme="minorHAnsi" w:eastAsiaTheme="minorEastAsia" w:hAnsiTheme="minorHAnsi" w:cstheme="minorBidi"/>
          <w:snapToGrid/>
          <w:kern w:val="2"/>
          <w:sz w:val="24"/>
          <w:szCs w:val="24"/>
          <w14:ligatures w14:val="standardContextual"/>
        </w:rPr>
        <w:tab/>
      </w:r>
      <w:r>
        <w:t>FTE Reallocations</w:t>
      </w:r>
      <w:r>
        <w:tab/>
        <w:t>17</w:t>
      </w:r>
    </w:p>
    <w:p w:rsidR="00C73387" w:rsidP="00C73387" w14:paraId="47A70593" w14:textId="3676E52A">
      <w:pPr>
        <w:pStyle w:val="TOC3"/>
        <w:tabs>
          <w:tab w:val="left" w:pos="360"/>
        </w:tabs>
        <w:rPr>
          <w:rFonts w:asciiTheme="minorHAnsi" w:eastAsiaTheme="minorEastAsia" w:hAnsiTheme="minorHAnsi" w:cstheme="minorBidi"/>
          <w:snapToGrid/>
          <w:kern w:val="2"/>
          <w:sz w:val="24"/>
          <w:szCs w:val="24"/>
          <w14:ligatures w14:val="standardContextual"/>
        </w:rPr>
      </w:pPr>
      <w:r>
        <w:t>3.</w:t>
      </w:r>
      <w:r>
        <w:rPr>
          <w:rFonts w:asciiTheme="minorHAnsi" w:eastAsiaTheme="minorEastAsia" w:hAnsiTheme="minorHAnsi" w:cstheme="minorBidi"/>
          <w:snapToGrid/>
          <w:kern w:val="2"/>
          <w:sz w:val="24"/>
          <w:szCs w:val="24"/>
          <w14:ligatures w14:val="standardContextual"/>
        </w:rPr>
        <w:tab/>
      </w:r>
      <w:r>
        <w:t>Adjustment of Reallocations of Certain Indirect FTEs as Direct FTEs</w:t>
      </w:r>
      <w:r>
        <w:tab/>
        <w:t>19</w:t>
      </w:r>
    </w:p>
    <w:p w:rsidR="00C73387" w:rsidP="00C73387" w14:paraId="6D8DAD4B" w14:textId="2B027061">
      <w:pPr>
        <w:pStyle w:val="TOC2"/>
        <w:tabs>
          <w:tab w:val="left" w:pos="360"/>
        </w:tabs>
        <w:rPr>
          <w:rFonts w:asciiTheme="minorHAnsi" w:eastAsiaTheme="minorEastAsia" w:hAnsiTheme="minorHAnsi" w:cstheme="minorBidi"/>
          <w:snapToGrid/>
          <w:kern w:val="2"/>
          <w:sz w:val="24"/>
          <w:szCs w:val="24"/>
          <w14:ligatures w14:val="standardContextual"/>
        </w:rPr>
      </w:pPr>
      <w:r>
        <w:t>B.</w:t>
      </w:r>
      <w:r>
        <w:rPr>
          <w:rFonts w:asciiTheme="minorHAnsi" w:eastAsiaTheme="minorEastAsia" w:hAnsiTheme="minorHAnsi" w:cstheme="minorBidi"/>
          <w:snapToGrid/>
          <w:kern w:val="2"/>
          <w:sz w:val="24"/>
          <w:szCs w:val="24"/>
          <w14:ligatures w14:val="standardContextual"/>
        </w:rPr>
        <w:tab/>
      </w:r>
      <w:r>
        <w:t>Broadcast Television Stations</w:t>
      </w:r>
      <w:r>
        <w:tab/>
        <w:t>31</w:t>
      </w:r>
    </w:p>
    <w:p w:rsidR="00C73387" w:rsidP="00C73387" w14:paraId="6F3E0EBA" w14:textId="25D5FD5F">
      <w:pPr>
        <w:pStyle w:val="TOC2"/>
        <w:tabs>
          <w:tab w:val="left" w:pos="360"/>
        </w:tabs>
        <w:rPr>
          <w:rFonts w:asciiTheme="minorHAnsi" w:eastAsiaTheme="minorEastAsia" w:hAnsiTheme="minorHAnsi" w:cstheme="minorBidi"/>
          <w:snapToGrid/>
          <w:kern w:val="2"/>
          <w:sz w:val="24"/>
          <w:szCs w:val="24"/>
          <w14:ligatures w14:val="standardContextual"/>
        </w:rPr>
      </w:pPr>
      <w:r>
        <w:t>C.</w:t>
      </w:r>
      <w:r>
        <w:rPr>
          <w:rFonts w:asciiTheme="minorHAnsi" w:eastAsiaTheme="minorEastAsia" w:hAnsiTheme="minorHAnsi" w:cstheme="minorBidi"/>
          <w:snapToGrid/>
          <w:kern w:val="2"/>
          <w:sz w:val="24"/>
          <w:szCs w:val="24"/>
          <w14:ligatures w14:val="standardContextual"/>
        </w:rPr>
        <w:tab/>
      </w:r>
      <w:r>
        <w:t>CMRS and Mobile Services Assessments</w:t>
      </w:r>
      <w:r>
        <w:tab/>
        <w:t>32</w:t>
      </w:r>
    </w:p>
    <w:p w:rsidR="00C73387" w:rsidP="00C73387" w14:paraId="3AC7F8C5" w14:textId="6A221279">
      <w:pPr>
        <w:pStyle w:val="TOC2"/>
        <w:tabs>
          <w:tab w:val="left" w:pos="360"/>
        </w:tabs>
        <w:rPr>
          <w:rFonts w:asciiTheme="minorHAnsi" w:eastAsiaTheme="minorEastAsia" w:hAnsiTheme="minorHAnsi" w:cstheme="minorBidi"/>
          <w:snapToGrid/>
          <w:kern w:val="2"/>
          <w:sz w:val="24"/>
          <w:szCs w:val="24"/>
          <w14:ligatures w14:val="standardContextual"/>
        </w:rPr>
      </w:pPr>
      <w:r>
        <w:t>D.</w:t>
      </w:r>
      <w:r>
        <w:rPr>
          <w:rFonts w:asciiTheme="minorHAnsi" w:eastAsiaTheme="minorEastAsia" w:hAnsiTheme="minorHAnsi" w:cstheme="minorBidi"/>
          <w:snapToGrid/>
          <w:kern w:val="2"/>
          <w:sz w:val="24"/>
          <w:szCs w:val="24"/>
          <w14:ligatures w14:val="standardContextual"/>
        </w:rPr>
        <w:tab/>
      </w:r>
      <w:r>
        <w:t>Improving the Regulatory Fee Process</w:t>
      </w:r>
      <w:r>
        <w:tab/>
        <w:t>35</w:t>
      </w:r>
    </w:p>
    <w:p w:rsidR="00C73387" w:rsidP="00C73387" w14:paraId="249F7981" w14:textId="7B875472">
      <w:pPr>
        <w:pStyle w:val="TOC1"/>
        <w:rPr>
          <w:rFonts w:asciiTheme="minorHAnsi" w:eastAsiaTheme="minorEastAsia" w:hAnsiTheme="minorHAnsi" w:cstheme="minorBidi"/>
          <w:caps w:val="0"/>
          <w:snapToGrid/>
          <w:kern w:val="2"/>
          <w:sz w:val="24"/>
          <w:szCs w:val="24"/>
          <w14:ligatures w14:val="standardContextual"/>
        </w:rPr>
      </w:pPr>
      <w:r>
        <w:t>IV.</w:t>
      </w:r>
      <w:r>
        <w:rPr>
          <w:rFonts w:asciiTheme="minorHAnsi" w:eastAsiaTheme="minorEastAsia" w:hAnsiTheme="minorHAnsi" w:cstheme="minorBidi"/>
          <w:caps w:val="0"/>
          <w:snapToGrid/>
          <w:kern w:val="2"/>
          <w:sz w:val="24"/>
          <w:szCs w:val="24"/>
          <w14:ligatures w14:val="standardContextual"/>
        </w:rPr>
        <w:tab/>
      </w:r>
      <w:r>
        <w:t>Procedural Matters</w:t>
      </w:r>
      <w:r>
        <w:tab/>
        <w:t>37</w:t>
      </w:r>
    </w:p>
    <w:p w:rsidR="00C73387" w:rsidP="00C73387" w14:paraId="15051ED6" w14:textId="7F388B59">
      <w:pPr>
        <w:pStyle w:val="TOC1"/>
        <w:rPr>
          <w:rFonts w:asciiTheme="minorHAnsi" w:eastAsiaTheme="minorEastAsia" w:hAnsiTheme="minorHAnsi" w:cstheme="minorBidi"/>
          <w:caps w:val="0"/>
          <w:snapToGrid/>
          <w:kern w:val="2"/>
          <w:sz w:val="24"/>
          <w:szCs w:val="24"/>
          <w14:ligatures w14:val="standardContextual"/>
        </w:rPr>
      </w:pPr>
      <w:r>
        <w:t>V.</w:t>
      </w:r>
      <w:r>
        <w:rPr>
          <w:rFonts w:asciiTheme="minorHAnsi" w:eastAsiaTheme="minorEastAsia" w:hAnsiTheme="minorHAnsi" w:cstheme="minorBidi"/>
          <w:caps w:val="0"/>
          <w:snapToGrid/>
          <w:kern w:val="2"/>
          <w:sz w:val="24"/>
          <w:szCs w:val="24"/>
          <w14:ligatures w14:val="standardContextual"/>
        </w:rPr>
        <w:tab/>
      </w:r>
      <w:r>
        <w:t>Ordering Clauses</w:t>
      </w:r>
      <w:r>
        <w:tab/>
        <w:t>58</w:t>
      </w:r>
    </w:p>
    <w:bookmarkEnd w:id="1"/>
    <w:p w:rsidR="00740E85" w:rsidP="00C01A1F" w14:paraId="6CE7192B" w14:textId="77777777"/>
    <w:p w:rsidR="00C01A1F" w:rsidRPr="00856C84" w:rsidP="00C01A1F" w14:paraId="23CF1ADE" w14:textId="60EC863F">
      <w:r w:rsidRPr="00856C84">
        <w:t>APPENDIX A—CALCULATION OF FY 202</w:t>
      </w:r>
      <w:r w:rsidR="00575641">
        <w:t>6</w:t>
      </w:r>
      <w:r w:rsidRPr="00856C84">
        <w:t xml:space="preserve"> REVENUE REQUIREMENTS AND PRO-RATA FEES</w:t>
      </w:r>
    </w:p>
    <w:p w:rsidR="00C01A1F" w:rsidRPr="00856C84" w:rsidP="00C01A1F" w14:paraId="5B468A44" w14:textId="203CB384">
      <w:r w:rsidRPr="00856C84">
        <w:t>APPENDIX B—FY 202</w:t>
      </w:r>
      <w:r w:rsidR="00692C4D">
        <w:t>6</w:t>
      </w:r>
      <w:r w:rsidRPr="00856C84">
        <w:t xml:space="preserve"> SCHEDULE OF REGULATORY FEES</w:t>
      </w:r>
    </w:p>
    <w:p w:rsidR="00C01A1F" w:rsidRPr="00856C84" w:rsidP="00C01A1F" w14:paraId="3C3347D1" w14:textId="53BF9190">
      <w:r w:rsidRPr="00856C84">
        <w:t>APPENDIX C—SOURCES OF PAYMENT UNIT ESTIMATES FOR FY 202</w:t>
      </w:r>
      <w:r w:rsidR="00692C4D">
        <w:t>6</w:t>
      </w:r>
    </w:p>
    <w:p w:rsidR="00C01A1F" w:rsidRPr="00856C84" w:rsidP="00C01A1F" w14:paraId="1656F319" w14:textId="77777777">
      <w:pPr>
        <w:ind w:left="1530" w:hanging="1530"/>
      </w:pPr>
      <w:r w:rsidRPr="00856C84">
        <w:t>APPENDIX D—FACTORS, MEASUREMENTS, AND CALCULATIONS THAT DETERMINE</w:t>
      </w:r>
      <w:r>
        <w:t xml:space="preserve"> STATION </w:t>
      </w:r>
      <w:r w:rsidRPr="00856C84">
        <w:t>SIGNAL CONTOURS AND ASSOCIATED POPULATION COVERAGES</w:t>
      </w:r>
    </w:p>
    <w:p w:rsidR="00C01A1F" w:rsidRPr="000E1FF9" w:rsidP="00C01A1F" w14:paraId="690CBC1F" w14:textId="4EC00EA4">
      <w:pPr>
        <w:rPr>
          <w:caps/>
        </w:rPr>
      </w:pPr>
      <w:r w:rsidRPr="00856C84">
        <w:t xml:space="preserve">APPENDIX </w:t>
      </w:r>
      <w:r w:rsidR="0011539C">
        <w:t>E</w:t>
      </w:r>
      <w:r w:rsidRPr="00856C84">
        <w:t>—</w:t>
      </w:r>
      <w:r w:rsidRPr="000E1FF9" w:rsidR="00363442">
        <w:rPr>
          <w:caps/>
        </w:rPr>
        <w:t>Space Station Satellite Charts For FY 2026 Regulatory Fees</w:t>
      </w:r>
      <w:r w:rsidRPr="000E1FF9" w:rsidR="00363442">
        <w:rPr>
          <w:caps/>
        </w:rPr>
        <w:t xml:space="preserve"> </w:t>
      </w:r>
    </w:p>
    <w:p w:rsidR="0094263E" w:rsidRPr="00856C84" w:rsidP="00C01A1F" w14:paraId="1A52A8C9" w14:textId="72BFF1A7">
      <w:r w:rsidRPr="00856C84">
        <w:t xml:space="preserve">APPENDIX </w:t>
      </w:r>
      <w:r w:rsidR="0011539C">
        <w:t>F</w:t>
      </w:r>
      <w:r w:rsidRPr="00856C84">
        <w:t>—</w:t>
      </w:r>
      <w:r w:rsidRPr="00856C84" w:rsidR="00363442">
        <w:t>FY 202</w:t>
      </w:r>
      <w:r w:rsidR="00363442">
        <w:t>6</w:t>
      </w:r>
      <w:r w:rsidRPr="00856C84" w:rsidR="00363442">
        <w:t xml:space="preserve"> FULL-SERVICE BROADCAST TELEVISION STATIONS BY CALL SIGN</w:t>
      </w:r>
    </w:p>
    <w:p w:rsidR="00C01A1F" w:rsidRPr="00856C84" w:rsidP="00C01A1F" w14:paraId="2899D37F" w14:textId="38FE7E06">
      <w:r w:rsidRPr="00856C84">
        <w:t xml:space="preserve">APPENDIX </w:t>
      </w:r>
      <w:r w:rsidR="0094263E">
        <w:t>G</w:t>
      </w:r>
      <w:r w:rsidRPr="00856C84">
        <w:t>—FY 202</w:t>
      </w:r>
      <w:r w:rsidR="00692C4D">
        <w:t>5</w:t>
      </w:r>
      <w:r w:rsidRPr="00856C84">
        <w:t xml:space="preserve"> </w:t>
      </w:r>
      <w:r>
        <w:t xml:space="preserve">SCHEDULE OF </w:t>
      </w:r>
      <w:r w:rsidRPr="00856C84">
        <w:t>REGULATORY FEES</w:t>
      </w:r>
    </w:p>
    <w:p w:rsidR="00C01A1F" w:rsidP="00C01A1F" w14:paraId="305367A2" w14:textId="16357ADB">
      <w:r w:rsidRPr="00856C84">
        <w:t xml:space="preserve">APPENDIX </w:t>
      </w:r>
      <w:r w:rsidR="0094263E">
        <w:t>H</w:t>
      </w:r>
      <w:r w:rsidRPr="00856C84">
        <w:t>—INITIAL REGULATORY FLEXIBILITY ANALYSIS</w:t>
      </w:r>
    </w:p>
    <w:p w:rsidR="00C73387" w:rsidP="00C01A1F" w14:paraId="32B46384" w14:textId="77777777"/>
    <w:p w:rsidR="00C01A1F" w:rsidRPr="00856C84" w:rsidP="00C01A1F" w14:paraId="0ABB8A0C" w14:textId="77777777"/>
    <w:p w:rsidR="00C01A1F" w:rsidRPr="00856C84" w:rsidP="00C01A1F" w14:paraId="57AB99D1" w14:textId="6C49C955">
      <w:pPr>
        <w:pStyle w:val="Heading1"/>
      </w:pPr>
      <w:bookmarkStart w:id="3" w:name="_Toc6326135"/>
      <w:bookmarkStart w:id="4" w:name="_Toc26536852"/>
      <w:bookmarkStart w:id="5" w:name="_Toc29915869"/>
      <w:bookmarkStart w:id="6" w:name="_Toc30000064"/>
      <w:bookmarkStart w:id="7" w:name="_Toc31023897"/>
      <w:bookmarkStart w:id="8" w:name="_Toc36903635"/>
      <w:bookmarkStart w:id="9" w:name="_Toc38017889"/>
      <w:bookmarkStart w:id="10" w:name="_Toc60750986"/>
      <w:bookmarkStart w:id="11" w:name="_Toc61534067"/>
      <w:bookmarkStart w:id="12" w:name="_Toc62558848"/>
      <w:bookmarkStart w:id="13" w:name="_Toc63169424"/>
      <w:bookmarkStart w:id="14" w:name="_Toc65488985"/>
      <w:bookmarkStart w:id="15" w:name="_Toc65499383"/>
      <w:bookmarkStart w:id="16" w:name="_Toc66119195"/>
      <w:bookmarkStart w:id="17" w:name="_Toc83640839"/>
      <w:bookmarkStart w:id="18" w:name="_Toc85532806"/>
      <w:bookmarkStart w:id="19" w:name="_Toc86841703"/>
      <w:bookmarkStart w:id="20" w:name="_Toc87430433"/>
      <w:bookmarkStart w:id="21" w:name="_Toc87435825"/>
      <w:bookmarkStart w:id="22" w:name="_Toc88234627"/>
      <w:bookmarkStart w:id="23" w:name="_Toc88578610"/>
      <w:bookmarkStart w:id="24" w:name="_Toc88818623"/>
      <w:bookmarkStart w:id="25" w:name="_Toc89349253"/>
      <w:bookmarkStart w:id="26" w:name="_Toc89869934"/>
      <w:bookmarkStart w:id="27" w:name="_Toc92364409"/>
      <w:bookmarkStart w:id="28" w:name="_Toc92366767"/>
      <w:bookmarkStart w:id="29" w:name="_Toc92368193"/>
      <w:bookmarkStart w:id="30" w:name="_Toc93923599"/>
      <w:bookmarkStart w:id="31" w:name="_Toc94266912"/>
      <w:bookmarkStart w:id="32" w:name="_Toc94704976"/>
      <w:bookmarkStart w:id="33" w:name="_Toc94705299"/>
      <w:bookmarkStart w:id="34" w:name="_Toc96609894"/>
      <w:bookmarkStart w:id="35" w:name="_Toc97306643"/>
      <w:bookmarkStart w:id="36" w:name="_Toc100916111"/>
      <w:bookmarkStart w:id="37" w:name="_Toc101183900"/>
      <w:bookmarkStart w:id="38" w:name="_Toc101380670"/>
      <w:bookmarkStart w:id="39" w:name="_Toc102663182"/>
      <w:bookmarkStart w:id="40" w:name="_Toc102731102"/>
      <w:bookmarkStart w:id="41" w:name="_Toc102738633"/>
      <w:bookmarkStart w:id="42" w:name="_Toc104892534"/>
      <w:bookmarkStart w:id="43" w:name="_Toc104894619"/>
      <w:bookmarkStart w:id="44" w:name="_Toc105054187"/>
      <w:bookmarkStart w:id="45" w:name="_Toc105059861"/>
      <w:bookmarkStart w:id="46" w:name="_Toc116047487"/>
      <w:bookmarkStart w:id="47" w:name="_Toc116570510"/>
      <w:bookmarkStart w:id="48" w:name="_Toc116570593"/>
      <w:bookmarkStart w:id="49" w:name="_Toc118709584"/>
      <w:bookmarkStart w:id="50" w:name="_Toc121941976"/>
      <w:bookmarkStart w:id="51" w:name="_Toc122531096"/>
      <w:bookmarkStart w:id="52" w:name="_Toc123050501"/>
      <w:bookmarkStart w:id="53" w:name="_Toc123050588"/>
      <w:bookmarkStart w:id="54" w:name="_Toc126209868"/>
      <w:bookmarkStart w:id="55" w:name="_Toc126332750"/>
      <w:bookmarkStart w:id="56" w:name="_Toc126333203"/>
      <w:bookmarkStart w:id="57" w:name="_Toc127171680"/>
      <w:bookmarkStart w:id="58" w:name="_Toc127538598"/>
      <w:bookmarkStart w:id="59" w:name="_Toc128560619"/>
      <w:bookmarkStart w:id="60" w:name="_Toc128574271"/>
      <w:bookmarkStart w:id="61" w:name="_Toc128744271"/>
      <w:bookmarkStart w:id="62" w:name="_Toc128745215"/>
      <w:bookmarkStart w:id="63" w:name="_Toc129267294"/>
      <w:bookmarkStart w:id="64" w:name="_Toc130201112"/>
      <w:bookmarkStart w:id="65" w:name="_Toc135052513"/>
      <w:bookmarkStart w:id="66" w:name="_Toc157780560"/>
      <w:bookmarkStart w:id="67" w:name="_Toc158960322"/>
      <w:bookmarkStart w:id="68" w:name="_Toc160776860"/>
      <w:bookmarkStart w:id="69" w:name="_Toc160776992"/>
      <w:bookmarkStart w:id="70" w:name="_Toc160777206"/>
      <w:bookmarkStart w:id="71" w:name="_Toc224202168"/>
      <w:bookmarkStart w:id="72" w:name="_Toc224203892"/>
      <w:bookmarkStart w:id="73" w:name="_Toc224284654"/>
      <w:bookmarkStart w:id="74" w:name="_Toc225498336"/>
      <w:bookmarkStart w:id="75" w:name="_Toc226628528"/>
      <w:bookmarkStart w:id="76" w:name="_Toc226628610"/>
      <w:bookmarkStart w:id="77" w:name="_Toc226628669"/>
      <w:r w:rsidRPr="00670286">
        <w:t>Introduction</w:t>
      </w:r>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p>
    <w:p w:rsidR="00C01A1F" w:rsidP="00C93287" w14:paraId="6D38CE40" w14:textId="02487FF7">
      <w:pPr>
        <w:pStyle w:val="ParaNum"/>
      </w:pPr>
      <w:bookmarkStart w:id="78" w:name="_Hlk87948508"/>
      <w:r w:rsidRPr="00510DC9">
        <w:t xml:space="preserve">Each </w:t>
      </w:r>
      <w:r>
        <w:t>fiscal</w:t>
      </w:r>
      <w:r w:rsidRPr="00510DC9">
        <w:t xml:space="preserve"> year, </w:t>
      </w:r>
      <w:r w:rsidR="00D75377">
        <w:t>the Commission must adopt a schedule of regulatory fees to be assessed and collected by the end of September in an amount that reasonably can be expected to total the Commission’s annual salaries and expenses (S&amp;E) appropriation</w:t>
      </w:r>
      <w:r>
        <w:t>.  P</w:t>
      </w:r>
      <w:r w:rsidRPr="00856C84">
        <w:t>ursuant to section 9 of the Communications Act of 1934, as amended (Communications Act or Act),</w:t>
      </w:r>
      <w:r>
        <w:rPr>
          <w:rStyle w:val="FootnoteReference"/>
          <w:sz w:val="22"/>
          <w:szCs w:val="22"/>
        </w:rPr>
        <w:footnoteReference w:id="3"/>
      </w:r>
      <w:r>
        <w:t xml:space="preserve"> </w:t>
      </w:r>
      <w:r w:rsidRPr="00475C81">
        <w:t>and</w:t>
      </w:r>
      <w:r>
        <w:t xml:space="preserve"> </w:t>
      </w:r>
      <w:r w:rsidRPr="006001B9">
        <w:t xml:space="preserve">the </w:t>
      </w:r>
      <w:r w:rsidR="003E0ECF">
        <w:t>Consolidated</w:t>
      </w:r>
      <w:r w:rsidRPr="006001B9" w:rsidR="003E0ECF">
        <w:t xml:space="preserve"> </w:t>
      </w:r>
      <w:r w:rsidRPr="006001B9">
        <w:t>Appropriations Act, 202</w:t>
      </w:r>
      <w:r w:rsidR="002A11AB">
        <w:t>6</w:t>
      </w:r>
      <w:r>
        <w:t>, the Commissi</w:t>
      </w:r>
      <w:r w:rsidR="006C7EEF">
        <w:t>o</w:t>
      </w:r>
      <w:r>
        <w:t xml:space="preserve">n must collect </w:t>
      </w:r>
      <w:r w:rsidRPr="00A038E8">
        <w:t>$</w:t>
      </w:r>
      <w:r w:rsidR="00871BFE">
        <w:t>416,11</w:t>
      </w:r>
      <w:r w:rsidR="008B0121">
        <w:t>2,000</w:t>
      </w:r>
      <w:r>
        <w:t>, which is an amount equal to its fiscal year (FY) 202</w:t>
      </w:r>
      <w:r w:rsidR="00032F3B">
        <w:t>6</w:t>
      </w:r>
      <w:r>
        <w:t xml:space="preserve"> salaries and expenses (S&amp;E) appropriation.</w:t>
      </w:r>
      <w:r>
        <w:rPr>
          <w:rStyle w:val="FootnoteReference"/>
        </w:rPr>
        <w:footnoteReference w:id="4"/>
      </w:r>
      <w:r w:rsidRPr="00BB6D68">
        <w:t xml:space="preserve"> </w:t>
      </w:r>
      <w:r w:rsidRPr="00BD0150">
        <w:t xml:space="preserve"> </w:t>
      </w:r>
    </w:p>
    <w:p w:rsidR="00C01A1F" w:rsidRPr="006C5B65" w:rsidP="001E5399" w14:paraId="374D5999" w14:textId="576AC7DD">
      <w:pPr>
        <w:pStyle w:val="ParaNum"/>
      </w:pPr>
      <w:r>
        <w:t>I</w:t>
      </w:r>
      <w:r w:rsidRPr="00E61682">
        <w:t xml:space="preserve">n this Notice of Proposed Rulemaking (NPRM), we </w:t>
      </w:r>
      <w:r>
        <w:t xml:space="preserve">propose and </w:t>
      </w:r>
      <w:r w:rsidRPr="00E61682">
        <w:t xml:space="preserve">seek comment on the </w:t>
      </w:r>
      <w:r>
        <w:t xml:space="preserve">regulatory fees and </w:t>
      </w:r>
      <w:r w:rsidRPr="00E61682">
        <w:t xml:space="preserve">methodology </w:t>
      </w:r>
      <w:r>
        <w:t>to assess and collect $</w:t>
      </w:r>
      <w:r w:rsidR="007A46DF">
        <w:t>416,112</w:t>
      </w:r>
      <w:r w:rsidR="0067234A">
        <w:t>,000</w:t>
      </w:r>
      <w:r w:rsidR="007A46DF">
        <w:t xml:space="preserve"> </w:t>
      </w:r>
      <w:r>
        <w:t>in congressionally required regulatory fees for FY 202</w:t>
      </w:r>
      <w:r w:rsidR="00A02E06">
        <w:t>6</w:t>
      </w:r>
      <w:r>
        <w:t xml:space="preserve">, </w:t>
      </w:r>
      <w:r w:rsidRPr="00E61682">
        <w:t>as set forth in Appendices A</w:t>
      </w:r>
      <w:r w:rsidR="0011539C">
        <w:t xml:space="preserve"> and</w:t>
      </w:r>
      <w:r w:rsidRPr="006779CE">
        <w:t xml:space="preserve"> </w:t>
      </w:r>
      <w:r w:rsidR="0011539C">
        <w:t>B</w:t>
      </w:r>
      <w:r w:rsidRPr="006779CE">
        <w:t xml:space="preserve">.  </w:t>
      </w:r>
      <w:bookmarkStart w:id="79" w:name="_Hlk158962297"/>
      <w:r w:rsidRPr="006779CE">
        <w:t xml:space="preserve">Consistent </w:t>
      </w:r>
      <w:r>
        <w:t xml:space="preserve">with the Commission’s long-standing regulatory fee methodology, </w:t>
      </w:r>
      <w:bookmarkStart w:id="80" w:name="_Hlk136593689"/>
      <w:r>
        <w:t xml:space="preserve">staff has again undertaken a high-level, yet comprehensive, analysis of the work being performed by Commission employees to determine if identifiable full time equivalent (FTE) time is related to the oversight and regulation of fee payors such that it should be taken into consideration in applying our fee methodology.  Based upon this analysis, we propose to </w:t>
      </w:r>
      <w:bookmarkEnd w:id="80"/>
      <w:r w:rsidR="002E1CF4">
        <w:t xml:space="preserve">reallocate </w:t>
      </w:r>
      <w:r w:rsidR="0097200E">
        <w:t>a total of</w:t>
      </w:r>
      <w:r w:rsidR="002E1CF4">
        <w:t xml:space="preserve"> </w:t>
      </w:r>
      <w:r w:rsidR="6CCC290E">
        <w:t>59</w:t>
      </w:r>
      <w:r w:rsidR="007F6673">
        <w:t xml:space="preserve"> </w:t>
      </w:r>
      <w:r>
        <w:t>FTEs as direct to the Commission’s core licensing bureaus.  As described below,</w:t>
      </w:r>
      <w:r w:rsidRPr="005D05D4" w:rsidR="005D05D4">
        <w:t xml:space="preserve"> </w:t>
      </w:r>
      <w:r w:rsidR="00AA75AE">
        <w:t>our proposal</w:t>
      </w:r>
      <w:r w:rsidR="00365806">
        <w:t>s</w:t>
      </w:r>
      <w:r w:rsidR="0012453C">
        <w:t xml:space="preserve"> </w:t>
      </w:r>
      <w:r w:rsidR="00A60C78">
        <w:t xml:space="preserve">to increase the number of </w:t>
      </w:r>
      <w:r w:rsidR="000A7F32">
        <w:t xml:space="preserve">direct </w:t>
      </w:r>
      <w:r w:rsidR="00A60C78">
        <w:t xml:space="preserve">FTEs allocated </w:t>
      </w:r>
      <w:r w:rsidR="000A7F32">
        <w:t>to a</w:t>
      </w:r>
      <w:r w:rsidR="00A60C78">
        <w:t xml:space="preserve"> core b</w:t>
      </w:r>
      <w:r w:rsidR="00E81FAF">
        <w:t>ureau</w:t>
      </w:r>
      <w:r w:rsidR="0012453C">
        <w:t>—</w:t>
      </w:r>
      <w:r w:rsidRPr="002552C2" w:rsidR="0012453C">
        <w:t>which are substantially similar to the Commission’s determinations in fiscal years 2023</w:t>
      </w:r>
      <w:r w:rsidR="0012453C">
        <w:t xml:space="preserve">, </w:t>
      </w:r>
      <w:r w:rsidRPr="002552C2" w:rsidR="0012453C">
        <w:t>2024</w:t>
      </w:r>
      <w:r w:rsidR="0012453C">
        <w:t>, and 2025—</w:t>
      </w:r>
      <w:r>
        <w:t xml:space="preserve">reflect our conclusion that we can determine </w:t>
      </w:r>
      <w:r w:rsidR="00AB4CAB">
        <w:t xml:space="preserve">with reasonable accuracy </w:t>
      </w:r>
      <w:r>
        <w:t xml:space="preserve">that certain FTE work in the </w:t>
      </w:r>
      <w:r w:rsidRPr="00FD40EB">
        <w:t xml:space="preserve">Office of </w:t>
      </w:r>
      <w:r w:rsidR="00CF0486">
        <w:t>Economics and Analytics,</w:t>
      </w:r>
      <w:r w:rsidRPr="00FD40EB" w:rsidR="00CF0486">
        <w:t xml:space="preserve"> </w:t>
      </w:r>
      <w:r w:rsidRPr="00FD40EB">
        <w:t>the Office of</w:t>
      </w:r>
      <w:r w:rsidRPr="00CF0486" w:rsidR="00CF0486">
        <w:t xml:space="preserve"> </w:t>
      </w:r>
      <w:r w:rsidRPr="00FD40EB" w:rsidR="00CF0486">
        <w:t>General Counsel</w:t>
      </w:r>
      <w:r>
        <w:t>, and the Public Safety and Homeland Security Bureau is sufficiently linked to the oversight and regulation of regulatory fee payors for regulatory fee purposes for FY 202</w:t>
      </w:r>
      <w:r w:rsidR="0046364A">
        <w:t>6</w:t>
      </w:r>
      <w:r>
        <w:t xml:space="preserve">.  </w:t>
      </w:r>
    </w:p>
    <w:p w:rsidR="00C01A1F" w:rsidP="001E5399" w14:paraId="2D730F3C" w14:textId="4BD080C6">
      <w:pPr>
        <w:pStyle w:val="ParaNum"/>
      </w:pPr>
      <w:r>
        <w:t xml:space="preserve">Moreover, </w:t>
      </w:r>
      <w:r w:rsidR="005E18F9">
        <w:t xml:space="preserve">using </w:t>
      </w:r>
      <w:r>
        <w:t xml:space="preserve">the Commission’s </w:t>
      </w:r>
      <w:r w:rsidR="000D280E">
        <w:t xml:space="preserve">methodology </w:t>
      </w:r>
      <w:r>
        <w:t xml:space="preserve">of calculating television broadcaster regulatory fees </w:t>
      </w:r>
      <w:r w:rsidR="00C05A0B">
        <w:t xml:space="preserve">based on </w:t>
      </w:r>
      <w:r w:rsidRPr="00B100C4" w:rsidR="00C05A0B">
        <w:t xml:space="preserve">population covered by </w:t>
      </w:r>
      <w:r w:rsidR="00C05A0B">
        <w:t xml:space="preserve">the </w:t>
      </w:r>
      <w:r w:rsidRPr="00B100C4" w:rsidR="00C05A0B">
        <w:t xml:space="preserve">station’s contour as the Commission has since </w:t>
      </w:r>
      <w:r w:rsidR="00C05A0B">
        <w:t>2020, we propose</w:t>
      </w:r>
      <w:r>
        <w:t xml:space="preserve"> full-service broadcast television regulatory fees as set forth in Appendix </w:t>
      </w:r>
      <w:r w:rsidR="00295704">
        <w:t>F</w:t>
      </w:r>
      <w:r w:rsidR="00D974E9">
        <w:t xml:space="preserve">.  </w:t>
      </w:r>
      <w:r w:rsidR="005A3BF1">
        <w:t>Fina</w:t>
      </w:r>
      <w:r w:rsidR="00D974E9">
        <w:t>lly</w:t>
      </w:r>
      <w:r w:rsidR="009A59E5">
        <w:t xml:space="preserve">, we seek comment on </w:t>
      </w:r>
      <w:r w:rsidR="00A81262">
        <w:t xml:space="preserve">whether to continue to use </w:t>
      </w:r>
      <w:r w:rsidRPr="00556EA5" w:rsidR="000C5290">
        <w:t xml:space="preserve">Numbering Resource Utilization Forecast </w:t>
      </w:r>
      <w:r w:rsidR="000C5290">
        <w:t>(</w:t>
      </w:r>
      <w:r w:rsidR="00A81262">
        <w:t>NRUF</w:t>
      </w:r>
      <w:r w:rsidR="000C5290">
        <w:t>)</w:t>
      </w:r>
      <w:r w:rsidR="00A81262">
        <w:t xml:space="preserve"> assigned number data as the basis for assessing regulatory fees on </w:t>
      </w:r>
      <w:r w:rsidRPr="00556EA5" w:rsidR="00D22B85">
        <w:t>Commercial Mobile Radio Service</w:t>
      </w:r>
      <w:r w:rsidR="00D22B85">
        <w:t xml:space="preserve"> (</w:t>
      </w:r>
      <w:r w:rsidR="00A81262">
        <w:t>CMRS</w:t>
      </w:r>
      <w:r w:rsidR="00D22B85">
        <w:t>)</w:t>
      </w:r>
      <w:r w:rsidR="00A81262">
        <w:t xml:space="preserve"> </w:t>
      </w:r>
      <w:r w:rsidR="000C5290">
        <w:t>providers</w:t>
      </w:r>
      <w:r>
        <w:t xml:space="preserve">. </w:t>
      </w:r>
      <w:bookmarkEnd w:id="79"/>
    </w:p>
    <w:p w:rsidR="00C01A1F" w:rsidRPr="005552E7" w:rsidP="00AE651C" w14:paraId="321C43AB" w14:textId="77777777">
      <w:pPr>
        <w:pStyle w:val="Heading1"/>
        <w:rPr>
          <w:rStyle w:val="Heading2Char2"/>
          <w:b/>
        </w:rPr>
      </w:pPr>
      <w:bookmarkStart w:id="81" w:name="_Toc6326136"/>
      <w:bookmarkStart w:id="82" w:name="_Toc26536853"/>
      <w:bookmarkStart w:id="83" w:name="_Toc29915870"/>
      <w:bookmarkStart w:id="84" w:name="_Toc30000065"/>
      <w:bookmarkStart w:id="85" w:name="_Toc31023898"/>
      <w:bookmarkStart w:id="86" w:name="_Toc36903636"/>
      <w:bookmarkStart w:id="87" w:name="_Toc38017890"/>
      <w:bookmarkStart w:id="88" w:name="_Toc60750987"/>
      <w:bookmarkStart w:id="89" w:name="_Toc61534068"/>
      <w:bookmarkStart w:id="90" w:name="_Toc62558849"/>
      <w:bookmarkStart w:id="91" w:name="_Toc63169425"/>
      <w:bookmarkStart w:id="92" w:name="_Toc65488986"/>
      <w:bookmarkStart w:id="93" w:name="_Toc65499384"/>
      <w:bookmarkStart w:id="94" w:name="_Toc66119196"/>
      <w:bookmarkStart w:id="95" w:name="_Toc83640840"/>
      <w:bookmarkStart w:id="96" w:name="_Toc85532807"/>
      <w:bookmarkStart w:id="97" w:name="_Toc86841704"/>
      <w:bookmarkStart w:id="98" w:name="_Toc87430434"/>
      <w:bookmarkStart w:id="99" w:name="_Toc87435826"/>
      <w:bookmarkStart w:id="100" w:name="_Toc88234628"/>
      <w:bookmarkStart w:id="101" w:name="_Toc88578611"/>
      <w:bookmarkStart w:id="102" w:name="_Toc88818624"/>
      <w:bookmarkStart w:id="103" w:name="_Toc89349254"/>
      <w:bookmarkStart w:id="104" w:name="_Toc89869935"/>
      <w:bookmarkStart w:id="105" w:name="_Toc92364410"/>
      <w:bookmarkStart w:id="106" w:name="_Toc92366768"/>
      <w:bookmarkStart w:id="107" w:name="_Toc92368194"/>
      <w:bookmarkStart w:id="108" w:name="_Toc94266913"/>
      <w:bookmarkStart w:id="109" w:name="_Toc94704977"/>
      <w:bookmarkStart w:id="110" w:name="_Toc94705300"/>
      <w:bookmarkStart w:id="111" w:name="_Toc96609895"/>
      <w:bookmarkStart w:id="112" w:name="_Toc97306644"/>
      <w:bookmarkStart w:id="113" w:name="_Toc100916112"/>
      <w:bookmarkStart w:id="114" w:name="_Toc101183901"/>
      <w:bookmarkStart w:id="115" w:name="_Toc101380671"/>
      <w:bookmarkStart w:id="116" w:name="_Toc102663183"/>
      <w:bookmarkStart w:id="117" w:name="_Toc102731103"/>
      <w:bookmarkStart w:id="118" w:name="_Toc102738634"/>
      <w:bookmarkStart w:id="119" w:name="_Toc104892535"/>
      <w:bookmarkStart w:id="120" w:name="_Toc104894620"/>
      <w:bookmarkStart w:id="121" w:name="_Toc105054188"/>
      <w:bookmarkStart w:id="122" w:name="_Toc105059862"/>
      <w:bookmarkStart w:id="123" w:name="_Toc116047488"/>
      <w:bookmarkStart w:id="124" w:name="_Toc116570511"/>
      <w:bookmarkStart w:id="125" w:name="_Toc116570594"/>
      <w:bookmarkStart w:id="126" w:name="_Toc118709585"/>
      <w:bookmarkStart w:id="127" w:name="_Toc121941977"/>
      <w:bookmarkStart w:id="128" w:name="_Toc122531097"/>
      <w:bookmarkStart w:id="129" w:name="_Toc123050502"/>
      <w:bookmarkStart w:id="130" w:name="_Toc123050589"/>
      <w:bookmarkStart w:id="131" w:name="_Toc126209869"/>
      <w:bookmarkStart w:id="132" w:name="_Toc126332751"/>
      <w:bookmarkStart w:id="133" w:name="_Toc126333204"/>
      <w:bookmarkStart w:id="134" w:name="_Toc127171681"/>
      <w:bookmarkStart w:id="135" w:name="_Toc127538599"/>
      <w:bookmarkStart w:id="136" w:name="_Toc128560620"/>
      <w:bookmarkStart w:id="137" w:name="_Toc128574272"/>
      <w:bookmarkStart w:id="138" w:name="_Toc128744272"/>
      <w:bookmarkStart w:id="139" w:name="_Toc128745216"/>
      <w:bookmarkStart w:id="140" w:name="_Toc129267295"/>
      <w:bookmarkStart w:id="141" w:name="_Toc130201113"/>
      <w:bookmarkStart w:id="142" w:name="_Toc135052514"/>
      <w:bookmarkStart w:id="143" w:name="_Toc157780561"/>
      <w:bookmarkStart w:id="144" w:name="_Toc158960323"/>
      <w:bookmarkStart w:id="145" w:name="_Toc160776861"/>
      <w:bookmarkStart w:id="146" w:name="_Toc160776993"/>
      <w:bookmarkStart w:id="147" w:name="_Toc160777207"/>
      <w:bookmarkStart w:id="148" w:name="_Toc224202169"/>
      <w:bookmarkStart w:id="149" w:name="_Toc224203893"/>
      <w:bookmarkStart w:id="150" w:name="_Toc224284655"/>
      <w:bookmarkStart w:id="151" w:name="_Toc225498337"/>
      <w:bookmarkStart w:id="152" w:name="_Toc226628529"/>
      <w:bookmarkStart w:id="153" w:name="_Toc226628611"/>
      <w:bookmarkStart w:id="154" w:name="_Toc226628670"/>
      <w:r w:rsidRPr="005552E7">
        <w:rPr>
          <w:rStyle w:val="Heading2Char2"/>
        </w:rPr>
        <w:t>Background</w:t>
      </w:r>
      <w:bookmarkStart w:id="155" w:name="_Hlk149216134"/>
      <w:bookmarkEnd w:id="78"/>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p>
    <w:p w:rsidR="00C01A1F" w:rsidP="001E5399" w14:paraId="015CCCEB" w14:textId="2746AFEA">
      <w:pPr>
        <w:pStyle w:val="ParaNum"/>
      </w:pPr>
      <w:bookmarkStart w:id="156" w:name="_Hlk536608326"/>
      <w:r w:rsidRPr="00E61682">
        <w:t xml:space="preserve">Section 9 of the Communications Act obligates the Commission to assess and collect regulatory fees each year, </w:t>
      </w:r>
      <w:r>
        <w:t>totaling</w:t>
      </w:r>
      <w:r w:rsidRPr="00E61682">
        <w:t xml:space="preserve"> an amount that can reasonably be expected to equal the amount of its annual</w:t>
      </w:r>
      <w:r>
        <w:t xml:space="preserve"> </w:t>
      </w:r>
      <w:r w:rsidRPr="00E61682">
        <w:t>S&amp;E</w:t>
      </w:r>
      <w:r>
        <w:t xml:space="preserve"> </w:t>
      </w:r>
      <w:r w:rsidRPr="00E61682">
        <w:t>appropriation</w:t>
      </w:r>
      <w:bookmarkEnd w:id="155"/>
      <w:r w:rsidRPr="00E61682">
        <w:t>.</w:t>
      </w:r>
      <w:r>
        <w:rPr>
          <w:rStyle w:val="FootnoteReference"/>
          <w:sz w:val="22"/>
          <w:szCs w:val="22"/>
        </w:rPr>
        <w:footnoteReference w:id="5"/>
      </w:r>
      <w:r>
        <w:t xml:space="preserve">  </w:t>
      </w:r>
      <w:r w:rsidRPr="00E61682">
        <w:t xml:space="preserve">Thus, the Commission has no discretion regarding the amount </w:t>
      </w:r>
      <w:r>
        <w:t xml:space="preserve">of fees </w:t>
      </w:r>
      <w:r w:rsidRPr="00E61682">
        <w:t xml:space="preserve">to be collected in any given fiscal year.  Regulatory fees cover all of the Commission’s </w:t>
      </w:r>
      <w:r w:rsidR="00CE51DD">
        <w:t xml:space="preserve">non-auctions </w:t>
      </w:r>
      <w:r>
        <w:t>direct,</w:t>
      </w:r>
      <w:r>
        <w:rPr>
          <w:rStyle w:val="FootnoteReference"/>
        </w:rPr>
        <w:footnoteReference w:id="6"/>
      </w:r>
      <w:r w:rsidRPr="00E61682">
        <w:t xml:space="preserve"> </w:t>
      </w:r>
      <w:r w:rsidRPr="00E61682">
        <w:t>indirect</w:t>
      </w:r>
      <w:r>
        <w:t>,</w:t>
      </w:r>
      <w:r>
        <w:rPr>
          <w:rStyle w:val="FootnoteReference"/>
        </w:rPr>
        <w:footnoteReference w:id="7"/>
      </w:r>
      <w:r>
        <w:t xml:space="preserve"> and </w:t>
      </w:r>
      <w:r w:rsidRPr="00E61682">
        <w:t>support</w:t>
      </w:r>
      <w:r>
        <w:rPr>
          <w:rStyle w:val="FootnoteReference"/>
        </w:rPr>
        <w:footnoteReference w:id="8"/>
      </w:r>
      <w:r>
        <w:t xml:space="preserve"> costs, including costs to cover </w:t>
      </w:r>
      <w:r w:rsidRPr="00E61682">
        <w:t xml:space="preserve">statutorily required tasks that do not directly equate with oversight and regulation of a particular </w:t>
      </w:r>
      <w:r w:rsidR="00673B18">
        <w:t>fee payor</w:t>
      </w:r>
      <w:r w:rsidRPr="00E61682">
        <w:t>, but instead benefit the Commission and the industry as a whole.</w:t>
      </w:r>
      <w:r>
        <w:rPr>
          <w:rStyle w:val="FootnoteReference"/>
          <w:sz w:val="22"/>
          <w:szCs w:val="22"/>
        </w:rPr>
        <w:footnoteReference w:id="9"/>
      </w:r>
      <w:r w:rsidRPr="00E61682">
        <w:t xml:space="preserve">  </w:t>
      </w:r>
      <w:r>
        <w:t>Since r</w:t>
      </w:r>
      <w:r w:rsidRPr="00E61682">
        <w:t xml:space="preserve">egulatory fees must recover the total amount of the </w:t>
      </w:r>
      <w:r>
        <w:t xml:space="preserve">Commission’s </w:t>
      </w:r>
      <w:r w:rsidR="00685A00">
        <w:t xml:space="preserve">S&amp;E </w:t>
      </w:r>
      <w:r w:rsidRPr="00E61682">
        <w:t xml:space="preserve">appropriation, they also </w:t>
      </w:r>
      <w:r>
        <w:t xml:space="preserve">must </w:t>
      </w:r>
      <w:r w:rsidRPr="00E61682">
        <w:t>cover the costs incurred in oversight and regulation of</w:t>
      </w:r>
      <w:r>
        <w:t>:</w:t>
      </w:r>
      <w:r w:rsidRPr="00E61682">
        <w:t xml:space="preserve"> </w:t>
      </w:r>
      <w:r>
        <w:t xml:space="preserve">(1) </w:t>
      </w:r>
      <w:r w:rsidRPr="00E61682">
        <w:t>entities that are statutorily exempt from paying regulatory fees</w:t>
      </w:r>
      <w:r>
        <w:t>;</w:t>
      </w:r>
      <w:r>
        <w:rPr>
          <w:rStyle w:val="FootnoteReference"/>
          <w:sz w:val="22"/>
          <w:szCs w:val="22"/>
        </w:rPr>
        <w:footnoteReference w:id="10"/>
      </w:r>
      <w:r w:rsidRPr="00E61682">
        <w:t xml:space="preserve"> </w:t>
      </w:r>
      <w:r>
        <w:t xml:space="preserve">(2) </w:t>
      </w:r>
      <w:r w:rsidRPr="00E61682">
        <w:t xml:space="preserve">entities </w:t>
      </w:r>
      <w:r>
        <w:t>whose</w:t>
      </w:r>
      <w:r w:rsidRPr="00E61682">
        <w:t xml:space="preserve"> total assessed annual regulatory fees fall below the annual de minimis threshold</w:t>
      </w:r>
      <w:r>
        <w:t>;</w:t>
      </w:r>
      <w:r>
        <w:rPr>
          <w:rStyle w:val="FootnoteReference"/>
          <w:sz w:val="22"/>
          <w:szCs w:val="22"/>
        </w:rPr>
        <w:footnoteReference w:id="11"/>
      </w:r>
      <w:r w:rsidRPr="00E61682">
        <w:t xml:space="preserve"> and </w:t>
      </w:r>
      <w:r>
        <w:t xml:space="preserve">(3) </w:t>
      </w:r>
      <w:r w:rsidRPr="00E61682">
        <w:t>entities whose regulatory fees are waived.</w:t>
      </w:r>
      <w:r>
        <w:rPr>
          <w:rStyle w:val="FootnoteReference"/>
          <w:sz w:val="22"/>
          <w:szCs w:val="22"/>
        </w:rPr>
        <w:footnoteReference w:id="12"/>
      </w:r>
      <w:r w:rsidRPr="00E61682">
        <w:t xml:space="preserve">  </w:t>
      </w:r>
    </w:p>
    <w:p w:rsidR="00C01A1F" w:rsidRPr="004B29F3" w:rsidP="000E1FF9" w14:paraId="602E0605" w14:textId="69030D5D">
      <w:pPr>
        <w:pStyle w:val="ParaNum"/>
        <w:widowControl/>
      </w:pPr>
      <w:r w:rsidRPr="00E61682">
        <w:t xml:space="preserve">Congress </w:t>
      </w:r>
      <w:r>
        <w:t xml:space="preserve">has </w:t>
      </w:r>
      <w:r w:rsidRPr="00E61682">
        <w:t xml:space="preserve">prescribed a method </w:t>
      </w:r>
      <w:r>
        <w:t>for the Commission to</w:t>
      </w:r>
      <w:r w:rsidRPr="00E61682">
        <w:t xml:space="preserve"> collec</w:t>
      </w:r>
      <w:r>
        <w:t>t</w:t>
      </w:r>
      <w:r w:rsidRPr="00E61682">
        <w:t xml:space="preserve"> an amount equal to the full S&amp;E appropriation </w:t>
      </w:r>
      <w:r>
        <w:t>in section 9 of the Communications Act,</w:t>
      </w:r>
      <w:r w:rsidR="00E77B15">
        <w:t xml:space="preserve"> by</w:t>
      </w:r>
      <w:r w:rsidRPr="00E61682">
        <w:t xml:space="preserve"> keying </w:t>
      </w:r>
      <w:r w:rsidR="00E77B15">
        <w:t>our</w:t>
      </w:r>
      <w:r w:rsidRPr="00E61682" w:rsidR="00E77B15">
        <w:t xml:space="preserve"> </w:t>
      </w:r>
      <w:r w:rsidRPr="00E61682">
        <w:t xml:space="preserve">regulatory fee assessment to </w:t>
      </w:r>
      <w:r w:rsidR="00E77B15">
        <w:t>our</w:t>
      </w:r>
      <w:r w:rsidRPr="00E61682">
        <w:t xml:space="preserve"> FTE burden.</w:t>
      </w:r>
      <w:r>
        <w:rPr>
          <w:vertAlign w:val="superscript"/>
        </w:rPr>
        <w:footnoteReference w:id="13"/>
      </w:r>
      <w:r w:rsidRPr="00E61682">
        <w:t xml:space="preserve">  </w:t>
      </w:r>
      <w:r w:rsidR="002E626C">
        <w:t>T</w:t>
      </w:r>
      <w:r w:rsidRPr="00E61682">
        <w:t>he methodology for assessing regulatory fees must “reflect the full-time equivalent number of employees within the bureaus and offices</w:t>
      </w:r>
      <w:r w:rsidR="005B2BF3">
        <w:t xml:space="preserve"> of the Commission</w:t>
      </w:r>
      <w:r w:rsidRPr="00E61682">
        <w:t xml:space="preserve">, adjusted to take into account factors that are reasonably related to the benefits provided to the payor of the </w:t>
      </w:r>
      <w:r w:rsidRPr="004B29F3">
        <w:t>fee by the Commission’s activities.”</w:t>
      </w:r>
      <w:r>
        <w:rPr>
          <w:rStyle w:val="FootnoteReference"/>
          <w:sz w:val="22"/>
          <w:szCs w:val="22"/>
        </w:rPr>
        <w:footnoteReference w:id="14"/>
      </w:r>
      <w:r w:rsidRPr="004B29F3">
        <w:t xml:space="preserve"> </w:t>
      </w:r>
      <w:r>
        <w:t xml:space="preserve"> </w:t>
      </w:r>
      <w:r w:rsidR="005B2BF3">
        <w:t>Thus</w:t>
      </w:r>
      <w:r w:rsidRPr="004B29F3">
        <w:t>, the fee assigned to each regulatory fee category relates to the FTE burden associated with oversight and regulation of each regulatory fee category by the relevant core</w:t>
      </w:r>
      <w:r w:rsidR="00C73387">
        <w:t xml:space="preserve"> </w:t>
      </w:r>
      <w:r w:rsidRPr="004B29F3">
        <w:t>bureaus</w:t>
      </w:r>
      <w:r>
        <w:rPr>
          <w:rStyle w:val="FootnoteReference"/>
          <w:sz w:val="22"/>
          <w:szCs w:val="22"/>
        </w:rPr>
        <w:footnoteReference w:id="15"/>
      </w:r>
      <w:r w:rsidRPr="004B29F3" w:rsidR="00400A79">
        <w:t xml:space="preserve"> </w:t>
      </w:r>
      <w:r w:rsidRPr="004B29F3">
        <w:t xml:space="preserve">(i.e., the Wireless Telecommunications Bureau, the Media Bureau, </w:t>
      </w:r>
      <w:r>
        <w:t xml:space="preserve">most of </w:t>
      </w:r>
      <w:r w:rsidRPr="004B29F3">
        <w:t>the Wireline Competition Bureau</w:t>
      </w:r>
      <w:r>
        <w:t>,</w:t>
      </w:r>
      <w:r>
        <w:rPr>
          <w:rStyle w:val="FootnoteReference"/>
        </w:rPr>
        <w:footnoteReference w:id="16"/>
      </w:r>
      <w:r w:rsidRPr="004B29F3">
        <w:t xml:space="preserve"> </w:t>
      </w:r>
      <w:r>
        <w:t xml:space="preserve">part of </w:t>
      </w:r>
      <w:r w:rsidRPr="004B29F3">
        <w:t xml:space="preserve">the Office of International Affairs, and </w:t>
      </w:r>
      <w:r>
        <w:t xml:space="preserve">most of </w:t>
      </w:r>
      <w:r w:rsidRPr="004B29F3">
        <w:t>the Space Bureau</w:t>
      </w:r>
      <w:r>
        <w:rPr>
          <w:rStyle w:val="FootnoteReference"/>
        </w:rPr>
        <w:footnoteReference w:id="17"/>
      </w:r>
      <w:r w:rsidRPr="004B29F3">
        <w:t>).</w:t>
      </w:r>
      <w:r w:rsidRPr="004B29F3">
        <w:t xml:space="preserve"> </w:t>
      </w:r>
      <w:r w:rsidRPr="004B29F3">
        <w:t xml:space="preserve"> </w:t>
      </w:r>
    </w:p>
    <w:p w:rsidR="00C01A1F" w:rsidRPr="009E1C81" w:rsidP="001E5399" w14:paraId="60A9E5ED" w14:textId="5451A77D">
      <w:pPr>
        <w:pStyle w:val="ParaNum"/>
      </w:pPr>
      <w:r>
        <w:t>T</w:t>
      </w:r>
      <w:r w:rsidRPr="00E61682" w:rsidR="007F5012">
        <w:t xml:space="preserve">he total amount </w:t>
      </w:r>
      <w:r w:rsidR="007F5012">
        <w:t>of the</w:t>
      </w:r>
      <w:r w:rsidRPr="00E61682" w:rsidR="007F5012">
        <w:t xml:space="preserve"> offsetting collection generally changes each fiscal year</w:t>
      </w:r>
      <w:r w:rsidR="00423E86">
        <w:t>.</w:t>
      </w:r>
      <w:r w:rsidRPr="00E61682" w:rsidR="007F5012">
        <w:t xml:space="preserve"> </w:t>
      </w:r>
      <w:r w:rsidR="00AD0611">
        <w:t xml:space="preserve"> </w:t>
      </w:r>
      <w:r w:rsidR="00560014">
        <w:t xml:space="preserve">This means </w:t>
      </w:r>
      <w:r w:rsidR="007F5012">
        <w:t>the</w:t>
      </w:r>
      <w:r w:rsidRPr="00E61682" w:rsidR="007F5012">
        <w:t xml:space="preserve"> regulatory fees </w:t>
      </w:r>
      <w:r w:rsidR="007F5012">
        <w:t xml:space="preserve">due from payors </w:t>
      </w:r>
      <w:r w:rsidRPr="00E61682" w:rsidR="007F5012">
        <w:t>also typically change as a mathematical consequence of the total amount</w:t>
      </w:r>
      <w:r w:rsidR="007F5012">
        <w:t xml:space="preserve"> that needs</w:t>
      </w:r>
      <w:r w:rsidRPr="00E61682" w:rsidR="007F5012">
        <w:t xml:space="preserve"> to be collected, the number of FTEs, and </w:t>
      </w:r>
      <w:r w:rsidR="007F5012">
        <w:t xml:space="preserve">the </w:t>
      </w:r>
      <w:r w:rsidRPr="00E61682" w:rsidR="007F5012">
        <w:t>projected unit estimates for each regulatory fee category.</w:t>
      </w:r>
      <w:r>
        <w:rPr>
          <w:rStyle w:val="FootnoteReference"/>
          <w:sz w:val="22"/>
          <w:szCs w:val="22"/>
        </w:rPr>
        <w:footnoteReference w:id="18"/>
      </w:r>
      <w:r w:rsidRPr="00E61682" w:rsidR="007F5012">
        <w:t xml:space="preserve">  </w:t>
      </w:r>
      <w:r w:rsidR="00B81537">
        <w:t xml:space="preserve">Since </w:t>
      </w:r>
      <w:r w:rsidR="007F5012">
        <w:t xml:space="preserve">the </w:t>
      </w:r>
      <w:r w:rsidRPr="00E61682" w:rsidR="007F5012">
        <w:t xml:space="preserve">Communication Act’s explicit language </w:t>
      </w:r>
      <w:r w:rsidR="007F5012">
        <w:t xml:space="preserve">requires </w:t>
      </w:r>
      <w:r w:rsidRPr="00E61682" w:rsidR="007F5012">
        <w:t xml:space="preserve">that fees must </w:t>
      </w:r>
      <w:r w:rsidRPr="00E61682" w:rsidR="007F5012">
        <w:t>reflect FTEs</w:t>
      </w:r>
      <w:r w:rsidR="007F5012">
        <w:t>,</w:t>
      </w:r>
      <w:r w:rsidRPr="00E61682" w:rsidR="007F5012">
        <w:t xml:space="preserve"> FTE counts are the most administrable starting point for regulatory fee allocations</w:t>
      </w:r>
      <w:r w:rsidR="007F5012">
        <w:t>,</w:t>
      </w:r>
      <w:r>
        <w:rPr>
          <w:rStyle w:val="FootnoteReference"/>
          <w:sz w:val="22"/>
          <w:szCs w:val="22"/>
        </w:rPr>
        <w:footnoteReference w:id="19"/>
      </w:r>
      <w:r w:rsidRPr="00122B2F" w:rsidR="007F5012">
        <w:t xml:space="preserve"> </w:t>
      </w:r>
      <w:r w:rsidR="007F5012">
        <w:t>and r</w:t>
      </w:r>
      <w:r w:rsidRPr="00E61682" w:rsidR="007F5012">
        <w:t>egulatory fees</w:t>
      </w:r>
      <w:r w:rsidR="007F5012">
        <w:t xml:space="preserve"> are based</w:t>
      </w:r>
      <w:r w:rsidRPr="00E61682" w:rsidR="007F5012">
        <w:t xml:space="preserve"> on the direct FTEs in core bureaus.</w:t>
      </w:r>
      <w:r>
        <w:rPr>
          <w:rStyle w:val="FootnoteReference"/>
          <w:sz w:val="22"/>
          <w:szCs w:val="22"/>
        </w:rPr>
        <w:footnoteReference w:id="20"/>
      </w:r>
      <w:r w:rsidR="007F5012">
        <w:t xml:space="preserve">  Thus, when</w:t>
      </w:r>
      <w:r w:rsidRPr="00E61682" w:rsidR="007F5012">
        <w:t xml:space="preserve"> considering</w:t>
      </w:r>
      <w:r w:rsidRPr="00300DAE" w:rsidR="007F5012">
        <w:rPr>
          <w:rFonts w:eastAsia="Source Sans Pro"/>
        </w:rPr>
        <w:t xml:space="preserve"> changes, additions, or deletions to the regulatory fee schedule, we focus on the direct FTE cost burden related to </w:t>
      </w:r>
      <w:r w:rsidR="002636DF">
        <w:rPr>
          <w:rFonts w:eastAsia="Source Sans Pro"/>
        </w:rPr>
        <w:t>each</w:t>
      </w:r>
      <w:r w:rsidRPr="00300DAE" w:rsidR="002636DF">
        <w:rPr>
          <w:rFonts w:eastAsia="Source Sans Pro"/>
        </w:rPr>
        <w:t xml:space="preserve"> </w:t>
      </w:r>
      <w:r w:rsidRPr="00300DAE" w:rsidR="007F5012">
        <w:rPr>
          <w:rFonts w:eastAsia="Source Sans Pro"/>
        </w:rPr>
        <w:t xml:space="preserve">regulatory fee category within </w:t>
      </w:r>
      <w:r w:rsidR="007F5012">
        <w:rPr>
          <w:rFonts w:eastAsia="Source Sans Pro"/>
        </w:rPr>
        <w:t xml:space="preserve">the </w:t>
      </w:r>
      <w:r w:rsidRPr="00E61682" w:rsidR="007F5012">
        <w:t>core licensing bureaus</w:t>
      </w:r>
      <w:r w:rsidR="007F5012">
        <w:t>.</w:t>
      </w:r>
      <w:r>
        <w:rPr>
          <w:rStyle w:val="FootnoteReference"/>
          <w:sz w:val="22"/>
          <w:szCs w:val="22"/>
        </w:rPr>
        <w:footnoteReference w:id="21"/>
      </w:r>
      <w:bookmarkStart w:id="157" w:name="_Hlk155249678"/>
      <w:r w:rsidRPr="00E61682" w:rsidR="007F5012">
        <w:t xml:space="preserve">  </w:t>
      </w:r>
      <w:bookmarkEnd w:id="157"/>
    </w:p>
    <w:p w:rsidR="00C01A1F" w:rsidRPr="00E61682" w:rsidP="001E5399" w14:paraId="70E6A0EB" w14:textId="455933B0">
      <w:pPr>
        <w:pStyle w:val="ParaNum"/>
      </w:pPr>
      <w:r w:rsidRPr="00E61682">
        <w:t xml:space="preserve">FTEs within a bureau </w:t>
      </w:r>
      <w:r w:rsidR="00F87D80">
        <w:t xml:space="preserve">are not assigned </w:t>
      </w:r>
      <w:r w:rsidRPr="00E61682">
        <w:t xml:space="preserve">to specific fee categories </w:t>
      </w:r>
      <w:r>
        <w:t>“</w:t>
      </w:r>
      <w:r w:rsidRPr="00E61682">
        <w:t xml:space="preserve">by rote or at random, but rather in a manner that reflects the time spent by FTEs on a regulatory fee category, which is in itself a reflection of </w:t>
      </w:r>
      <w:r w:rsidR="000D7FA6">
        <w:t>‘</w:t>
      </w:r>
      <w:r w:rsidRPr="00E61682">
        <w:t>benefit</w:t>
      </w:r>
      <w:r w:rsidR="00041F7F">
        <w:t>’</w:t>
      </w:r>
      <w:r w:rsidR="00797E8D">
        <w:t xml:space="preserve"> </w:t>
      </w:r>
      <w:r w:rsidRPr="00E61682">
        <w:t>to the fee category.</w:t>
      </w:r>
      <w:r>
        <w:t>”</w:t>
      </w:r>
      <w:r>
        <w:rPr>
          <w:rStyle w:val="FootnoteReference"/>
          <w:sz w:val="22"/>
          <w:szCs w:val="22"/>
        </w:rPr>
        <w:footnoteReference w:id="22"/>
      </w:r>
      <w:r w:rsidRPr="00E61682">
        <w:t xml:space="preserve">  </w:t>
      </w:r>
      <w:r w:rsidR="00FA69D2">
        <w:t>W</w:t>
      </w:r>
      <w:r w:rsidRPr="00E61682">
        <w:t>e apportion regulatory fees across fee categories based on the number of direct FTEs in each core bureau to take into account factors that are reasonably related to the payor</w:t>
      </w:r>
      <w:r>
        <w:t>s</w:t>
      </w:r>
      <w:r w:rsidRPr="00E61682">
        <w:t>’ benefits.</w:t>
      </w:r>
      <w:r>
        <w:rPr>
          <w:rStyle w:val="FootnoteReference"/>
          <w:sz w:val="22"/>
          <w:szCs w:val="22"/>
        </w:rPr>
        <w:footnoteReference w:id="23"/>
      </w:r>
      <w:r w:rsidRPr="00E61682">
        <w:t xml:space="preserve">  </w:t>
      </w:r>
      <w:r w:rsidR="00BC14E1">
        <w:t>A</w:t>
      </w:r>
      <w:r>
        <w:t>ny decrease to the fees paid by one category of regulatory fee payors necessitates an increase in fees paid by other categories of regulatory fee payors</w:t>
      </w:r>
      <w:r w:rsidR="0050443F">
        <w:t>, which means regulatory fees are a zero-sum game because the Commission must collect the full amount of its appropriation each fiscal year.</w:t>
      </w:r>
      <w:r>
        <w:rPr>
          <w:rStyle w:val="FootnoteReference"/>
        </w:rPr>
        <w:footnoteReference w:id="24"/>
      </w:r>
      <w:r>
        <w:t xml:space="preserve">  </w:t>
      </w:r>
    </w:p>
    <w:p w:rsidR="00C2075F" w:rsidP="001E5399" w14:paraId="7254F48A" w14:textId="46C34916">
      <w:pPr>
        <w:pStyle w:val="ParaNum"/>
      </w:pPr>
      <w:r w:rsidRPr="00E61682">
        <w:t xml:space="preserve">The Commission allocates FTEs according to the nature of the work performed by its different organizational units.  If the </w:t>
      </w:r>
      <w:r w:rsidR="00004646">
        <w:t xml:space="preserve">FTE </w:t>
      </w:r>
      <w:r w:rsidRPr="00E61682">
        <w:t>work directly relate</w:t>
      </w:r>
      <w:r w:rsidR="00004646">
        <w:t>s</w:t>
      </w:r>
      <w:r w:rsidRPr="00E61682">
        <w:t xml:space="preserve"> to </w:t>
      </w:r>
      <w:r>
        <w:t>the</w:t>
      </w:r>
      <w:r w:rsidRPr="00E61682">
        <w:t xml:space="preserve"> oversight and regulation of a regulatory fee category in one of the five core licensing bureaus</w:t>
      </w:r>
      <w:r>
        <w:t xml:space="preserve"> </w:t>
      </w:r>
      <w:r w:rsidRPr="00E61682">
        <w:t xml:space="preserve">then </w:t>
      </w:r>
      <w:r>
        <w:t>those</w:t>
      </w:r>
      <w:r w:rsidRPr="00E61682">
        <w:t xml:space="preserve"> FTEs are </w:t>
      </w:r>
      <w:r>
        <w:t>considered to be</w:t>
      </w:r>
      <w:r w:rsidRPr="00E61682">
        <w:t xml:space="preserve"> direct FTE</w:t>
      </w:r>
      <w:r>
        <w:t>s</w:t>
      </w:r>
      <w:r w:rsidRPr="00E61682">
        <w:t>.</w:t>
      </w:r>
      <w:r>
        <w:rPr>
          <w:rStyle w:val="FootnoteReference"/>
          <w:sz w:val="22"/>
          <w:szCs w:val="22"/>
        </w:rPr>
        <w:footnoteReference w:id="25"/>
      </w:r>
      <w:r w:rsidRPr="00E61682">
        <w:t xml:space="preserve">  </w:t>
      </w:r>
      <w:r>
        <w:t xml:space="preserve">Work that </w:t>
      </w:r>
      <w:r w:rsidRPr="00E61682">
        <w:t xml:space="preserve">cannot be allocated to one of </w:t>
      </w:r>
      <w:r>
        <w:t>those</w:t>
      </w:r>
      <w:r w:rsidRPr="00E61682">
        <w:t xml:space="preserve"> </w:t>
      </w:r>
      <w:r>
        <w:t xml:space="preserve">regulatory </w:t>
      </w:r>
      <w:r w:rsidRPr="00E61682">
        <w:t xml:space="preserve">fee categories </w:t>
      </w:r>
      <w:r w:rsidR="00944B81">
        <w:t>counts</w:t>
      </w:r>
      <w:r w:rsidRPr="00E61682">
        <w:t xml:space="preserve"> as indirect FTE</w:t>
      </w:r>
      <w:r w:rsidR="00944B81">
        <w:t xml:space="preserve"> time</w:t>
      </w:r>
      <w:r w:rsidRPr="00E61682">
        <w:t>.</w:t>
      </w:r>
      <w:r>
        <w:rPr>
          <w:rStyle w:val="FootnoteReference"/>
          <w:sz w:val="22"/>
          <w:szCs w:val="22"/>
        </w:rPr>
        <w:footnoteReference w:id="26"/>
      </w:r>
      <w:r w:rsidRPr="00E61682">
        <w:t xml:space="preserve">  </w:t>
      </w:r>
    </w:p>
    <w:p w:rsidR="001A48AF" w:rsidP="001E5399" w14:paraId="1B91B002" w14:textId="3B4D77CF">
      <w:pPr>
        <w:pStyle w:val="ParaNum"/>
      </w:pPr>
      <w:r w:rsidRPr="628BA646">
        <w:t>I</w:t>
      </w:r>
      <w:r w:rsidRPr="009313B6">
        <w:t xml:space="preserve">ndirect FTE time </w:t>
      </w:r>
      <w:r w:rsidR="002F7969">
        <w:t>includes</w:t>
      </w:r>
      <w:r w:rsidR="00293BE9">
        <w:t xml:space="preserve"> work associated with</w:t>
      </w:r>
      <w:r w:rsidRPr="009313B6">
        <w:t xml:space="preserve"> a wide range of issues</w:t>
      </w:r>
      <w:r>
        <w:t xml:space="preserve"> </w:t>
      </w:r>
      <w:r w:rsidR="0015659B">
        <w:t>regarding</w:t>
      </w:r>
      <w:r w:rsidRPr="009313B6">
        <w:t xml:space="preserve"> services that are not specifically correlated with one core bureau, let alone one specific category of </w:t>
      </w:r>
      <w:r w:rsidRPr="009313B6">
        <w:t>regulat</w:t>
      </w:r>
      <w:r>
        <w:t>ory fee payors</w:t>
      </w:r>
      <w:r w:rsidRPr="009313B6">
        <w:t>.</w:t>
      </w:r>
      <w:r>
        <w:rPr>
          <w:rStyle w:val="FootnoteReference"/>
        </w:rPr>
        <w:footnoteReference w:id="27"/>
      </w:r>
      <w:r w:rsidRPr="009313B6">
        <w:t xml:space="preserve">  </w:t>
      </w:r>
      <w:r w:rsidR="000E4C1A">
        <w:t>M</w:t>
      </w:r>
      <w:r w:rsidRPr="009313B6">
        <w:t xml:space="preserve">any Commission attorneys, </w:t>
      </w:r>
      <w:r>
        <w:t xml:space="preserve">economists, </w:t>
      </w:r>
      <w:r w:rsidRPr="009313B6">
        <w:t xml:space="preserve">engineers, analysts, and other staff </w:t>
      </w:r>
      <w:r w:rsidR="000E4C1A">
        <w:t xml:space="preserve">perform </w:t>
      </w:r>
      <w:r w:rsidRPr="009313B6">
        <w:t>work during a single fiscal year</w:t>
      </w:r>
      <w:r>
        <w:t>, which</w:t>
      </w:r>
      <w:r w:rsidRPr="00E61682">
        <w:t xml:space="preserve"> </w:t>
      </w:r>
      <w:r w:rsidR="00635B4C">
        <w:t xml:space="preserve">generally </w:t>
      </w:r>
      <w:r w:rsidRPr="3304CD40">
        <w:t>benefits</w:t>
      </w:r>
      <w:r w:rsidRPr="00E61682">
        <w:t xml:space="preserve"> the telecommunications industry and the public</w:t>
      </w:r>
      <w:r w:rsidR="00DD49E2">
        <w:t xml:space="preserve"> </w:t>
      </w:r>
      <w:r w:rsidR="00AC55A3">
        <w:t>as opposed to matters that are</w:t>
      </w:r>
      <w:r w:rsidR="00DD49E2">
        <w:t xml:space="preserve"> specific to any regulatory fee category</w:t>
      </w:r>
      <w:r w:rsidRPr="00E61682">
        <w:t>.</w:t>
      </w:r>
      <w:r>
        <w:rPr>
          <w:rStyle w:val="FootnoteReference"/>
          <w:sz w:val="22"/>
          <w:szCs w:val="22"/>
        </w:rPr>
        <w:footnoteReference w:id="28"/>
      </w:r>
      <w:r w:rsidRPr="00E61682">
        <w:t xml:space="preserve">  </w:t>
      </w:r>
      <w:r w:rsidR="00AB2C03">
        <w:t>T</w:t>
      </w:r>
      <w:r>
        <w:t xml:space="preserve">he Commission has categorized FTE work conducted </w:t>
      </w:r>
      <w:r w:rsidRPr="00E61682">
        <w:t>in the Enforcement, Consumer and Governmental Affairs</w:t>
      </w:r>
      <w:r>
        <w:t xml:space="preserve">, and </w:t>
      </w:r>
      <w:r w:rsidRPr="00E61682">
        <w:t>Public Safety and Homeland Security Bureau</w:t>
      </w:r>
      <w:r>
        <w:t xml:space="preserve">s </w:t>
      </w:r>
      <w:r w:rsidRPr="00E61682">
        <w:t xml:space="preserve">along with </w:t>
      </w:r>
      <w:r>
        <w:t>some of the work</w:t>
      </w:r>
      <w:r w:rsidRPr="00E61682">
        <w:t xml:space="preserve"> in the Wireline Competition</w:t>
      </w:r>
      <w:r w:rsidR="005D60E6">
        <w:t xml:space="preserve"> Bureau</w:t>
      </w:r>
      <w:r w:rsidR="0078503E">
        <w:t>,</w:t>
      </w:r>
      <w:r>
        <w:rPr>
          <w:rStyle w:val="FootnoteReference"/>
        </w:rPr>
        <w:footnoteReference w:id="29"/>
      </w:r>
      <w:r w:rsidRPr="00E61682">
        <w:t xml:space="preserve"> </w:t>
      </w:r>
      <w:r w:rsidR="00AB2C03">
        <w:t>the Space</w:t>
      </w:r>
      <w:r>
        <w:t xml:space="preserve"> Bureau</w:t>
      </w:r>
      <w:r w:rsidR="0078503E">
        <w:t>,</w:t>
      </w:r>
      <w:r w:rsidR="00D2049B">
        <w:t xml:space="preserve"> and </w:t>
      </w:r>
      <w:r w:rsidR="005D60E6">
        <w:t xml:space="preserve">the </w:t>
      </w:r>
      <w:r w:rsidR="00D2049B">
        <w:t>Office of International Affairs</w:t>
      </w:r>
      <w:r>
        <w:rPr>
          <w:rStyle w:val="FootnoteReference"/>
          <w:sz w:val="22"/>
          <w:szCs w:val="22"/>
        </w:rPr>
        <w:footnoteReference w:id="30"/>
      </w:r>
      <w:r>
        <w:t xml:space="preserve"> as well as the work of those in the Office of the </w:t>
      </w:r>
      <w:r w:rsidRPr="00E61682">
        <w:t xml:space="preserve">Chair and </w:t>
      </w:r>
      <w:r>
        <w:t xml:space="preserve">the </w:t>
      </w:r>
      <w:r w:rsidRPr="00E61682">
        <w:t>Commissioners’ Office</w:t>
      </w:r>
      <w:r>
        <w:t xml:space="preserve">s and in the </w:t>
      </w:r>
      <w:r w:rsidRPr="00E61682">
        <w:t>Office</w:t>
      </w:r>
      <w:r>
        <w:t>s</w:t>
      </w:r>
      <w:r w:rsidRPr="00E61682">
        <w:t xml:space="preserve"> of the Managing Director, General Counsel, Inspector General, Communications Business Opportunities, Engineering and Technology, Legislative Affairs</w:t>
      </w:r>
      <w:r w:rsidRPr="00067552">
        <w:t xml:space="preserve">, </w:t>
      </w:r>
      <w:r w:rsidRPr="005C57F9">
        <w:t>Workplace Diversity</w:t>
      </w:r>
      <w:r w:rsidRPr="00067552">
        <w:t>, Media</w:t>
      </w:r>
      <w:r w:rsidRPr="00E61682">
        <w:t xml:space="preserve"> Relations, Economics and Analytics, and</w:t>
      </w:r>
      <w:r>
        <w:t xml:space="preserve"> </w:t>
      </w:r>
      <w:r w:rsidRPr="00E61682">
        <w:t>Administrative Law Judge</w:t>
      </w:r>
      <w:r>
        <w:t>s as indirect for regulatory fee purposes.</w:t>
      </w:r>
      <w:r>
        <w:rPr>
          <w:rStyle w:val="FootnoteReference"/>
        </w:rPr>
        <w:footnoteReference w:id="31"/>
      </w:r>
      <w:r>
        <w:t xml:space="preserve">  </w:t>
      </w:r>
    </w:p>
    <w:p w:rsidR="00C2075F" w:rsidP="001E5399" w14:paraId="6952C841" w14:textId="23D77434">
      <w:pPr>
        <w:pStyle w:val="ParaNum"/>
      </w:pPr>
      <w:r>
        <w:t>Following</w:t>
      </w:r>
      <w:r w:rsidRPr="00E61682">
        <w:t xml:space="preserve"> this framework, the Commission</w:t>
      </w:r>
      <w:r>
        <w:t xml:space="preserve"> </w:t>
      </w:r>
      <w:r w:rsidRPr="00E61682">
        <w:t xml:space="preserve">assesses the allocation of FTEs by first determining the number of direct </w:t>
      </w:r>
      <w:r>
        <w:t xml:space="preserve">non-auctions </w:t>
      </w:r>
      <w:r w:rsidRPr="00E61682">
        <w:t>FTEs in each of the Commission’s core bureaus.</w:t>
      </w:r>
      <w:r>
        <w:rPr>
          <w:rStyle w:val="FootnoteReference"/>
          <w:sz w:val="22"/>
          <w:szCs w:val="22"/>
        </w:rPr>
        <w:footnoteReference w:id="32"/>
      </w:r>
      <w:r>
        <w:t xml:space="preserve">  E</w:t>
      </w:r>
      <w:r w:rsidRPr="00E61682">
        <w:t>arly in each fiscal year, the Human Resources Management office identifies FTEs at the core bureau level</w:t>
      </w:r>
      <w:r>
        <w:t xml:space="preserve">.  We then validate that data </w:t>
      </w:r>
      <w:r w:rsidRPr="00E61682">
        <w:t>through consultation with the bureaus</w:t>
      </w:r>
      <w:r>
        <w:t xml:space="preserve"> and offices</w:t>
      </w:r>
      <w:r w:rsidRPr="00AA7606">
        <w:t xml:space="preserve"> </w:t>
      </w:r>
      <w:r w:rsidRPr="00E61682">
        <w:t xml:space="preserve">to determine the </w:t>
      </w:r>
      <w:r>
        <w:t xml:space="preserve">number of direct </w:t>
      </w:r>
      <w:r w:rsidRPr="00E61682">
        <w:t>FTE</w:t>
      </w:r>
      <w:r>
        <w:t>s</w:t>
      </w:r>
      <w:r w:rsidRPr="00E61682">
        <w:t xml:space="preserve"> </w:t>
      </w:r>
      <w:r>
        <w:t>allocated to each of</w:t>
      </w:r>
      <w:r w:rsidRPr="00E61682">
        <w:t xml:space="preserve"> the f</w:t>
      </w:r>
      <w:r>
        <w:t>ive</w:t>
      </w:r>
      <w:r w:rsidRPr="00E61682">
        <w:t xml:space="preserve"> core bureaus.</w:t>
      </w:r>
      <w:r>
        <w:t xml:space="preserve">  Those</w:t>
      </w:r>
      <w:r w:rsidRPr="004B6616">
        <w:t xml:space="preserve"> numbers are</w:t>
      </w:r>
      <w:r>
        <w:t xml:space="preserve"> then</w:t>
      </w:r>
      <w:r w:rsidRPr="004B6616">
        <w:t xml:space="preserve"> used to calculate the corresponding percentage of the total amount of regulatory fees to be collected for a given fiscal year</w:t>
      </w:r>
      <w:r>
        <w:t xml:space="preserve"> from the fee payors of each core bureau</w:t>
      </w:r>
      <w:r w:rsidRPr="00811826">
        <w:t>.</w:t>
      </w:r>
      <w:r>
        <w:rPr>
          <w:rStyle w:val="FootnoteReference"/>
          <w:sz w:val="22"/>
          <w:szCs w:val="22"/>
        </w:rPr>
        <w:footnoteReference w:id="33"/>
      </w:r>
    </w:p>
    <w:p w:rsidR="00C01A1F" w:rsidRPr="00E61682" w:rsidP="00DF0E94" w14:paraId="5AB83FD2" w14:textId="0C40A994">
      <w:pPr>
        <w:pStyle w:val="ParaNum"/>
      </w:pPr>
      <w:r>
        <w:t>This means r</w:t>
      </w:r>
      <w:r w:rsidRPr="00E61682" w:rsidR="007F5012">
        <w:t>egulatory fees are initially apportioned across the regulatory fee categories based on the number of direct FTEs in each core bureau</w:t>
      </w:r>
      <w:r w:rsidR="007F5012">
        <w:t xml:space="preserve"> </w:t>
      </w:r>
      <w:r w:rsidRPr="00E61682" w:rsidR="007F5012">
        <w:t xml:space="preserve">whose time is focused on a particular industry segment and then </w:t>
      </w:r>
      <w:r w:rsidR="007F5012">
        <w:t>are</w:t>
      </w:r>
      <w:r w:rsidRPr="00E61682" w:rsidR="007F5012">
        <w:t xml:space="preserve"> adjusted “to take into account factors that are reasonably related to the benefits provided to the payor of the fee by the Commission’s activities.”</w:t>
      </w:r>
      <w:r>
        <w:rPr>
          <w:rStyle w:val="FootnoteReference"/>
          <w:sz w:val="22"/>
          <w:szCs w:val="22"/>
        </w:rPr>
        <w:footnoteReference w:id="34"/>
      </w:r>
      <w:r w:rsidRPr="00E61682" w:rsidR="007F5012">
        <w:t xml:space="preserve">  </w:t>
      </w:r>
      <w:r w:rsidR="003B402A">
        <w:t>Specifically, staff</w:t>
      </w:r>
      <w:r w:rsidRPr="00E61682" w:rsidR="003B402A">
        <w:t xml:space="preserve"> allocate</w:t>
      </w:r>
      <w:r w:rsidR="003B402A">
        <w:t>s</w:t>
      </w:r>
      <w:r w:rsidRPr="00E61682" w:rsidR="003B402A">
        <w:t xml:space="preserve"> appropriated amounts to be recovered proportionally based on the number of direct FTEs within each core bureau.</w:t>
      </w:r>
      <w:r>
        <w:rPr>
          <w:rStyle w:val="FootnoteReference"/>
          <w:sz w:val="22"/>
          <w:szCs w:val="22"/>
        </w:rPr>
        <w:footnoteReference w:id="35"/>
      </w:r>
      <w:r w:rsidRPr="00E61682" w:rsidR="003B402A">
        <w:t xml:space="preserve"> </w:t>
      </w:r>
      <w:r w:rsidR="003B402A">
        <w:t xml:space="preserve"> </w:t>
      </w:r>
      <w:r w:rsidRPr="00E61682" w:rsidR="003B402A">
        <w:t xml:space="preserve">Those proportions are then subdivided </w:t>
      </w:r>
      <w:r w:rsidR="003B402A">
        <w:t xml:space="preserve">and apportioned </w:t>
      </w:r>
      <w:r w:rsidRPr="00E61682" w:rsidR="003B402A">
        <w:t>within each core bureau</w:t>
      </w:r>
      <w:r w:rsidR="003B402A">
        <w:t xml:space="preserve"> </w:t>
      </w:r>
      <w:r w:rsidRPr="00E61682" w:rsidR="003B402A">
        <w:t xml:space="preserve">into fee </w:t>
      </w:r>
      <w:r w:rsidRPr="00E61682" w:rsidR="003B402A">
        <w:t xml:space="preserve">categories among the </w:t>
      </w:r>
      <w:r w:rsidR="003B402A">
        <w:t>regulatees being served</w:t>
      </w:r>
      <w:r w:rsidRPr="00E61682" w:rsidR="003B402A">
        <w:t xml:space="preserve"> based on </w:t>
      </w:r>
      <w:r w:rsidR="003B402A">
        <w:t>the</w:t>
      </w:r>
      <w:r w:rsidRPr="00E61682" w:rsidR="003B402A">
        <w:t xml:space="preserve"> time spent on each fee category.</w:t>
      </w:r>
      <w:r>
        <w:rPr>
          <w:rStyle w:val="FootnoteReference"/>
        </w:rPr>
        <w:footnoteReference w:id="36"/>
      </w:r>
      <w:r w:rsidRPr="00E61682" w:rsidR="003B402A">
        <w:t xml:space="preserve">  Finally, within each regulatory fee category</w:t>
      </w:r>
      <w:r w:rsidR="00F4025E">
        <w:t>,</w:t>
      </w:r>
      <w:r w:rsidRPr="00E61682" w:rsidR="003B402A">
        <w:t xml:space="preserve"> the amount to be collected is divided by a unit </w:t>
      </w:r>
      <w:r w:rsidR="003B402A">
        <w:t xml:space="preserve">count </w:t>
      </w:r>
      <w:r w:rsidRPr="00E61682" w:rsidR="003B402A">
        <w:t>that allocates the regulat</w:t>
      </w:r>
      <w:r w:rsidR="003B402A">
        <w:t>ory fee payor’</w:t>
      </w:r>
      <w:r w:rsidRPr="00E61682" w:rsidR="003B402A">
        <w:t>s proportionate share based on an objective measure.</w:t>
      </w:r>
    </w:p>
    <w:p w:rsidR="00C01A1F" w:rsidRPr="00E61682" w:rsidP="001E5399" w14:paraId="51BA76B1" w14:textId="0027172A">
      <w:pPr>
        <w:pStyle w:val="ParaNum"/>
      </w:pPr>
      <w:r w:rsidRPr="00E61682">
        <w:t>The FTE time devoted to developing and implementing the Commission’s spectrum auctions is not included in the calculation of regulatory fees and is not offset by the collection of regulatory fees.</w:t>
      </w:r>
      <w:r>
        <w:rPr>
          <w:rStyle w:val="FootnoteReference"/>
          <w:sz w:val="22"/>
          <w:szCs w:val="22"/>
        </w:rPr>
        <w:footnoteReference w:id="37"/>
      </w:r>
      <w:r w:rsidRPr="00E61682">
        <w:t xml:space="preserve">  Thus, the Commission’s methodology excludes all spectrum auction-related FTEs and their overhead from the regulatory fee calculations.</w:t>
      </w:r>
      <w:r>
        <w:rPr>
          <w:rStyle w:val="FootnoteReference"/>
          <w:sz w:val="22"/>
          <w:szCs w:val="22"/>
        </w:rPr>
        <w:footnoteReference w:id="38"/>
      </w:r>
      <w:r w:rsidRPr="00E61682">
        <w:t xml:space="preserve">  </w:t>
      </w:r>
    </w:p>
    <w:p w:rsidR="00C01A1F" w:rsidRPr="00E61682" w:rsidP="00637CD1" w14:paraId="315DE325" w14:textId="0F98F9FB">
      <w:pPr>
        <w:pStyle w:val="ParaNum"/>
      </w:pPr>
      <w:bookmarkStart w:id="158" w:name="_Hlk155249826"/>
      <w:r>
        <w:t xml:space="preserve">In </w:t>
      </w:r>
      <w:r w:rsidRPr="00AC02E9">
        <w:t xml:space="preserve">order to collect regulatory fees in the amount required by </w:t>
      </w:r>
      <w:r w:rsidR="005D1D89">
        <w:t>its</w:t>
      </w:r>
      <w:r w:rsidRPr="00AC02E9" w:rsidR="005D1D89">
        <w:t xml:space="preserve"> </w:t>
      </w:r>
      <w:r w:rsidRPr="00AC02E9">
        <w:t>annual S&amp;E appropriation, the Commission conducts a rulemaking proceeding each year to consider any necessary increases or decreases in the number of units subject to the payment of such fees and to reflect any adjustments needed to the prior year’s fees schedule</w:t>
      </w:r>
      <w:r w:rsidRPr="00E61682" w:rsidR="007F5012">
        <w:t>.</w:t>
      </w:r>
      <w:r>
        <w:rPr>
          <w:rStyle w:val="FootnoteReference"/>
          <w:sz w:val="22"/>
          <w:szCs w:val="22"/>
        </w:rPr>
        <w:footnoteReference w:id="39"/>
      </w:r>
      <w:r w:rsidRPr="00E61682" w:rsidR="007F5012">
        <w:t xml:space="preserve">  The Commission will propose amendments to the fee schedule </w:t>
      </w:r>
      <w:r w:rsidR="007F5012">
        <w:t>“</w:t>
      </w:r>
      <w:r w:rsidRPr="00E61682" w:rsidR="007F5012">
        <w:t xml:space="preserve">if </w:t>
      </w:r>
      <w:r w:rsidR="007F5012">
        <w:t>it</w:t>
      </w:r>
      <w:r w:rsidRPr="00E61682" w:rsidR="007F5012">
        <w:t xml:space="preserve"> determines that </w:t>
      </w:r>
      <w:r w:rsidR="007F5012">
        <w:t>changes are necessary for the</w:t>
      </w:r>
      <w:r w:rsidRPr="00E61682" w:rsidR="007F5012">
        <w:t xml:space="preserve"> fees </w:t>
      </w:r>
      <w:r w:rsidR="007F5012">
        <w:t xml:space="preserve">to </w:t>
      </w:r>
      <w:r w:rsidRPr="00E61682" w:rsidR="007F5012">
        <w:t xml:space="preserve">reflect the full-time equivalent number of employees within the bureaus and offices of the Commission, adjusted to take into account factors that are reasonably related to the benefits provided to the payor of the fee by the Commission’s </w:t>
      </w:r>
      <w:r w:rsidRPr="00E61682" w:rsidR="007F5012">
        <w:t>activities.</w:t>
      </w:r>
      <w:r w:rsidR="007F5012">
        <w:t>”</w:t>
      </w:r>
      <w:r>
        <w:rPr>
          <w:rStyle w:val="FootnoteReference"/>
          <w:sz w:val="22"/>
          <w:szCs w:val="22"/>
        </w:rPr>
        <w:footnoteReference w:id="40"/>
      </w:r>
      <w:bookmarkEnd w:id="158"/>
      <w:r w:rsidRPr="00E61682" w:rsidR="007F5012">
        <w:t xml:space="preserve">  Pursuant to the Act, the Commission must notify Congress immediately upon adoption of any adjustment.</w:t>
      </w:r>
      <w:r>
        <w:rPr>
          <w:rStyle w:val="FootnoteReference"/>
          <w:sz w:val="22"/>
          <w:szCs w:val="22"/>
        </w:rPr>
        <w:footnoteReference w:id="41"/>
      </w:r>
      <w:r w:rsidRPr="00E61682" w:rsidR="007F5012">
        <w:t xml:space="preserve">  </w:t>
      </w:r>
      <w:bookmarkStart w:id="159" w:name="_Hlk120790977"/>
      <w:r w:rsidR="007F5012">
        <w:t>T</w:t>
      </w:r>
      <w:r w:rsidRPr="00E61682" w:rsidR="007F5012">
        <w:t>he Act</w:t>
      </w:r>
      <w:r w:rsidR="007F5012">
        <w:t xml:space="preserve"> also requires</w:t>
      </w:r>
      <w:r w:rsidRPr="00E61682" w:rsidR="007F5012">
        <w:t xml:space="preserve"> the Commission </w:t>
      </w:r>
      <w:r w:rsidR="007F5012">
        <w:t>to</w:t>
      </w:r>
      <w:r w:rsidRPr="00E61682" w:rsidR="007F5012">
        <w:t xml:space="preserve"> notify Congress at least 90 days prior to making effective any amendments to the regulatory fee schedule.</w:t>
      </w:r>
      <w:r>
        <w:rPr>
          <w:rStyle w:val="FootnoteReference"/>
          <w:sz w:val="22"/>
          <w:szCs w:val="22"/>
        </w:rPr>
        <w:footnoteReference w:id="42"/>
      </w:r>
      <w:r w:rsidRPr="00E61682" w:rsidR="007F5012">
        <w:t xml:space="preserve"> </w:t>
      </w:r>
    </w:p>
    <w:bookmarkEnd w:id="159"/>
    <w:p w:rsidR="00C01A1F" w:rsidRPr="00122C16" w:rsidP="001E5399" w14:paraId="79DFD17D" w14:textId="2B81C4B5">
      <w:pPr>
        <w:pStyle w:val="ParaNum"/>
      </w:pPr>
      <w:r w:rsidRPr="00E61682">
        <w:t xml:space="preserve">In implementing </w:t>
      </w:r>
      <w:r>
        <w:t>our</w:t>
      </w:r>
      <w:r w:rsidRPr="00E61682">
        <w:t xml:space="preserve"> </w:t>
      </w:r>
      <w:r>
        <w:t>statutory</w:t>
      </w:r>
      <w:r w:rsidRPr="00E61682">
        <w:t xml:space="preserve"> authority, </w:t>
      </w:r>
      <w:r>
        <w:t xml:space="preserve">we </w:t>
      </w:r>
      <w:r w:rsidRPr="00E61682">
        <w:t xml:space="preserve">consider the adoption of a new regulatory fee category or a change in an existing regulatory fee category only when </w:t>
      </w:r>
      <w:r>
        <w:t xml:space="preserve">we </w:t>
      </w:r>
      <w:r w:rsidRPr="00E61682">
        <w:t>develop a sufficient basis for making the change</w:t>
      </w:r>
      <w:r>
        <w:t xml:space="preserve">, </w:t>
      </w:r>
      <w:r w:rsidRPr="00E61682">
        <w:t>ensur</w:t>
      </w:r>
      <w:r>
        <w:t>ing</w:t>
      </w:r>
      <w:r w:rsidRPr="00E61682">
        <w:t xml:space="preserve"> that</w:t>
      </w:r>
      <w:r>
        <w:t xml:space="preserve"> our</w:t>
      </w:r>
      <w:r w:rsidRPr="00E61682">
        <w:t xml:space="preserve"> assessment of regulatory fees is fair, administrable, and sustainable.</w:t>
      </w:r>
      <w:r>
        <w:rPr>
          <w:rStyle w:val="FootnoteReference"/>
          <w:sz w:val="22"/>
          <w:szCs w:val="22"/>
        </w:rPr>
        <w:footnoteReference w:id="43"/>
      </w:r>
      <w:r w:rsidRPr="00E61682">
        <w:t xml:space="preserve">  The Commission </w:t>
      </w:r>
      <w:r w:rsidR="0036062C">
        <w:t>will</w:t>
      </w:r>
      <w:r w:rsidRPr="00E61682" w:rsidR="0036062C">
        <w:t xml:space="preserve"> </w:t>
      </w:r>
      <w:r w:rsidRPr="00E61682">
        <w:t>adopt new regulatory fee categories and new methodologies for calculating regulatory fees</w:t>
      </w:r>
      <w:r>
        <w:t xml:space="preserve"> </w:t>
      </w:r>
      <w:r w:rsidRPr="00E61682">
        <w:t xml:space="preserve">when there is a sufficient basis for doing so </w:t>
      </w:r>
      <w:r>
        <w:t>based on the record, and</w:t>
      </w:r>
      <w:r w:rsidRPr="00E61682">
        <w:t xml:space="preserve"> under the relevant statutory provisions and precedent.</w:t>
      </w:r>
      <w:r>
        <w:rPr>
          <w:rStyle w:val="FootnoteReference"/>
          <w:sz w:val="22"/>
          <w:szCs w:val="22"/>
        </w:rPr>
        <w:footnoteReference w:id="44"/>
      </w:r>
      <w:r>
        <w:t xml:space="preserve">  </w:t>
      </w:r>
    </w:p>
    <w:p w:rsidR="00C01A1F" w:rsidRPr="008075CE" w:rsidP="00C01A1F" w14:paraId="1A749A74" w14:textId="77777777">
      <w:pPr>
        <w:pStyle w:val="Heading1"/>
      </w:pPr>
      <w:bookmarkStart w:id="160" w:name="_Toc128574273"/>
      <w:bookmarkStart w:id="161" w:name="_Toc128744273"/>
      <w:bookmarkStart w:id="162" w:name="_Toc128745217"/>
      <w:bookmarkStart w:id="163" w:name="_Toc129267296"/>
      <w:bookmarkStart w:id="164" w:name="_Toc130201114"/>
      <w:bookmarkStart w:id="165" w:name="_Toc135052515"/>
      <w:bookmarkStart w:id="166" w:name="_Toc157780562"/>
      <w:bookmarkStart w:id="167" w:name="_Toc158960324"/>
      <w:bookmarkStart w:id="168" w:name="_Toc160776862"/>
      <w:bookmarkStart w:id="169" w:name="_Toc160776994"/>
      <w:bookmarkStart w:id="170" w:name="_Toc160777208"/>
      <w:bookmarkStart w:id="171" w:name="_Toc224202170"/>
      <w:bookmarkStart w:id="172" w:name="_Toc224203894"/>
      <w:bookmarkStart w:id="173" w:name="_Toc224284656"/>
      <w:bookmarkStart w:id="174" w:name="_Toc225498338"/>
      <w:bookmarkStart w:id="175" w:name="_Toc226628530"/>
      <w:bookmarkStart w:id="176" w:name="_Toc226628612"/>
      <w:bookmarkStart w:id="177" w:name="_Toc226628671"/>
      <w:bookmarkStart w:id="178" w:name="_Toc128560621"/>
      <w:r w:rsidRPr="00670286">
        <w:t>N</w:t>
      </w:r>
      <w:bookmarkEnd w:id="160"/>
      <w:bookmarkEnd w:id="161"/>
      <w:bookmarkEnd w:id="162"/>
      <w:bookmarkEnd w:id="163"/>
      <w:bookmarkEnd w:id="164"/>
      <w:bookmarkEnd w:id="165"/>
      <w:r w:rsidRPr="00670286">
        <w:t>otice</w:t>
      </w:r>
      <w:r w:rsidRPr="008075CE">
        <w:t xml:space="preserve"> of </w:t>
      </w:r>
      <w:r>
        <w:t>P</w:t>
      </w:r>
      <w:r w:rsidRPr="008075CE">
        <w:t xml:space="preserve">roposed </w:t>
      </w:r>
      <w:bookmarkEnd w:id="166"/>
      <w:bookmarkEnd w:id="167"/>
      <w:bookmarkEnd w:id="168"/>
      <w:bookmarkEnd w:id="169"/>
      <w:bookmarkEnd w:id="170"/>
      <w:r>
        <w:t>Rulemaking</w:t>
      </w:r>
      <w:bookmarkEnd w:id="171"/>
      <w:bookmarkEnd w:id="172"/>
      <w:bookmarkEnd w:id="173"/>
      <w:bookmarkEnd w:id="174"/>
      <w:bookmarkEnd w:id="175"/>
      <w:bookmarkEnd w:id="176"/>
      <w:bookmarkEnd w:id="177"/>
    </w:p>
    <w:p w:rsidR="00C01A1F" w:rsidRPr="00205E5A" w:rsidP="00C76EE2" w14:paraId="0656194E" w14:textId="23DDA348">
      <w:pPr>
        <w:pStyle w:val="ParaNum"/>
        <w:widowControl/>
      </w:pPr>
      <w:bookmarkStart w:id="179" w:name="_Hlk96082038"/>
      <w:bookmarkEnd w:id="178"/>
      <w:r w:rsidRPr="000A3FD5">
        <w:t xml:space="preserve">In </w:t>
      </w:r>
      <w:r w:rsidRPr="003911DA">
        <w:t xml:space="preserve">this NPRM, we propose </w:t>
      </w:r>
      <w:r w:rsidR="00E32B57">
        <w:t xml:space="preserve">to </w:t>
      </w:r>
      <w:r w:rsidR="008123F5">
        <w:t xml:space="preserve">adopt a schedule of regulatory fees to be assessed and collected </w:t>
      </w:r>
      <w:r w:rsidRPr="003911DA">
        <w:t>for FY 202</w:t>
      </w:r>
      <w:r w:rsidR="004861A9">
        <w:t>6</w:t>
      </w:r>
      <w:r w:rsidRPr="003911DA">
        <w:t xml:space="preserve"> </w:t>
      </w:r>
      <w:r w:rsidR="00682777">
        <w:t xml:space="preserve">and seek comment </w:t>
      </w:r>
      <w:r w:rsidR="007E10C2">
        <w:t xml:space="preserve">on those </w:t>
      </w:r>
      <w:r w:rsidR="009F5B46">
        <w:t>propos</w:t>
      </w:r>
      <w:r w:rsidR="0020088B">
        <w:t>als</w:t>
      </w:r>
      <w:r w:rsidR="00C53086">
        <w:t xml:space="preserve"> </w:t>
      </w:r>
      <w:r w:rsidRPr="003911DA">
        <w:t xml:space="preserve">as set forth in Appendices </w:t>
      </w:r>
      <w:r>
        <w:t>A</w:t>
      </w:r>
      <w:r w:rsidR="0011539C">
        <w:t xml:space="preserve"> and B</w:t>
      </w:r>
      <w:r w:rsidRPr="00205E5A">
        <w:t>.</w:t>
      </w:r>
      <w:r>
        <w:rPr>
          <w:rStyle w:val="FootnoteReference"/>
          <w:sz w:val="22"/>
          <w:szCs w:val="22"/>
        </w:rPr>
        <w:footnoteReference w:id="45"/>
      </w:r>
      <w:r w:rsidRPr="00205E5A">
        <w:t xml:space="preserve">  </w:t>
      </w:r>
      <w:r w:rsidR="00736AE0">
        <w:t xml:space="preserve">As discussed below, we propose to increase the number of FTEs that are allocated directly to the core licensing bureaus for </w:t>
      </w:r>
      <w:r w:rsidR="002F0B5D">
        <w:t xml:space="preserve">FY </w:t>
      </w:r>
      <w:r w:rsidR="00DB563D">
        <w:t>2026</w:t>
      </w:r>
      <w:r w:rsidR="00736AE0">
        <w:t xml:space="preserve"> based upon the determination that </w:t>
      </w:r>
      <w:r w:rsidR="00A83087">
        <w:t xml:space="preserve">the </w:t>
      </w:r>
      <w:r w:rsidR="00736AE0">
        <w:t xml:space="preserve">burden of the </w:t>
      </w:r>
      <w:r w:rsidR="00E43AE4">
        <w:t>FTE work</w:t>
      </w:r>
      <w:r w:rsidR="00736AE0">
        <w:t xml:space="preserve"> is sufficiently linked to the oversight and regulation of certain regulatory fee payors.  In particular, we propose to reallocate </w:t>
      </w:r>
      <w:r w:rsidR="00F60F0D">
        <w:t>a total of</w:t>
      </w:r>
      <w:r w:rsidR="00736AE0">
        <w:t xml:space="preserve"> </w:t>
      </w:r>
      <w:r w:rsidR="3499EC87">
        <w:t>59</w:t>
      </w:r>
      <w:r w:rsidR="00736AE0">
        <w:t xml:space="preserve"> indirect FTEs as direct</w:t>
      </w:r>
      <w:r w:rsidRPr="6B4E71DB" w:rsidR="00736AE0">
        <w:t xml:space="preserve"> FTEs to the Commission’s core licensing bureaus</w:t>
      </w:r>
      <w:r w:rsidR="003A2789">
        <w:t xml:space="preserve"> from certain bureaus and offices, while we propose to </w:t>
      </w:r>
      <w:r w:rsidR="007E7069">
        <w:t xml:space="preserve">allocate no such FTE work </w:t>
      </w:r>
      <w:r w:rsidR="00360E89">
        <w:t xml:space="preserve">as direct </w:t>
      </w:r>
      <w:r w:rsidR="007E7069">
        <w:t>from others</w:t>
      </w:r>
      <w:r w:rsidR="00D045EF">
        <w:t xml:space="preserve"> as the Commission has done in the past</w:t>
      </w:r>
      <w:r w:rsidRPr="6B4E71DB" w:rsidR="00736AE0">
        <w:t>.</w:t>
      </w:r>
      <w:r>
        <w:rPr>
          <w:rStyle w:val="FootnoteReference"/>
        </w:rPr>
        <w:footnoteReference w:id="46"/>
      </w:r>
      <w:r w:rsidRPr="00FD0D3F" w:rsidR="00736AE0">
        <w:t xml:space="preserve"> </w:t>
      </w:r>
      <w:r w:rsidR="00736AE0">
        <w:t xml:space="preserve"> </w:t>
      </w:r>
      <w:r w:rsidRPr="00205E5A">
        <w:t>We also seek comment on our proposal to continue to calculate television broadcaster regulatory fees using the Commission’s methodology of population-based full-service broadcast television regulatory fees</w:t>
      </w:r>
      <w:r w:rsidR="004A5DF8">
        <w:t xml:space="preserve"> and whether to use a different data source for our assessment of fees on CMRS providers</w:t>
      </w:r>
      <w:r w:rsidRPr="00205E5A">
        <w:t xml:space="preserve">. </w:t>
      </w:r>
      <w:r>
        <w:t xml:space="preserve"> </w:t>
      </w:r>
    </w:p>
    <w:p w:rsidR="00C01A1F" w:rsidRPr="00205E5A" w:rsidP="00C01A1F" w14:paraId="30156B8D" w14:textId="77777777">
      <w:pPr>
        <w:pStyle w:val="Heading2"/>
      </w:pPr>
      <w:bookmarkStart w:id="181" w:name="_Toc101380673"/>
      <w:bookmarkStart w:id="182" w:name="_Toc102663185"/>
      <w:bookmarkStart w:id="183" w:name="_Toc102731105"/>
      <w:bookmarkStart w:id="184" w:name="_Toc102738636"/>
      <w:bookmarkStart w:id="185" w:name="_Toc104892537"/>
      <w:bookmarkStart w:id="186" w:name="_Toc104894622"/>
      <w:bookmarkStart w:id="187" w:name="_Toc105054190"/>
      <w:bookmarkStart w:id="188" w:name="_Toc105059864"/>
      <w:bookmarkStart w:id="189" w:name="_Toc116047490"/>
      <w:bookmarkStart w:id="190" w:name="_Toc116570513"/>
      <w:bookmarkStart w:id="191" w:name="_Toc116570596"/>
      <w:bookmarkStart w:id="192" w:name="_Toc118709589"/>
      <w:bookmarkStart w:id="193" w:name="_Toc121941981"/>
      <w:bookmarkStart w:id="194" w:name="_Toc122531101"/>
      <w:bookmarkStart w:id="195" w:name="_Toc123050506"/>
      <w:bookmarkStart w:id="196" w:name="_Toc123050593"/>
      <w:bookmarkStart w:id="197" w:name="_Toc126209871"/>
      <w:bookmarkStart w:id="198" w:name="_Toc126332753"/>
      <w:bookmarkStart w:id="199" w:name="_Toc126333206"/>
      <w:bookmarkStart w:id="200" w:name="_Toc127171683"/>
      <w:bookmarkStart w:id="201" w:name="_Toc127538601"/>
      <w:bookmarkStart w:id="202" w:name="_Toc128560623"/>
      <w:bookmarkStart w:id="203" w:name="_Toc128574276"/>
      <w:bookmarkStart w:id="204" w:name="_Toc128744278"/>
      <w:bookmarkStart w:id="205" w:name="_Toc128745222"/>
      <w:bookmarkStart w:id="206" w:name="_Toc129267301"/>
      <w:bookmarkStart w:id="207" w:name="_Toc130201119"/>
      <w:bookmarkStart w:id="208" w:name="_Toc135052518"/>
      <w:bookmarkStart w:id="209" w:name="_Toc157780563"/>
      <w:bookmarkStart w:id="210" w:name="_Toc158960325"/>
      <w:bookmarkStart w:id="211" w:name="_Toc160776863"/>
      <w:bookmarkStart w:id="212" w:name="_Toc160776995"/>
      <w:bookmarkStart w:id="213" w:name="_Toc160777209"/>
      <w:bookmarkStart w:id="214" w:name="_Toc224202171"/>
      <w:bookmarkStart w:id="215" w:name="_Toc224203895"/>
      <w:bookmarkStart w:id="216" w:name="_Toc224284657"/>
      <w:bookmarkStart w:id="217" w:name="_Toc225498339"/>
      <w:bookmarkStart w:id="218" w:name="_Toc226628531"/>
      <w:bookmarkStart w:id="219" w:name="_Toc226628613"/>
      <w:bookmarkStart w:id="220" w:name="_Toc226628672"/>
      <w:bookmarkStart w:id="221" w:name="_Toc88234637"/>
      <w:bookmarkStart w:id="222" w:name="_Toc88578620"/>
      <w:bookmarkStart w:id="223" w:name="_Toc88818634"/>
      <w:bookmarkStart w:id="224" w:name="_Toc89349264"/>
      <w:bookmarkStart w:id="225" w:name="_Toc89869945"/>
      <w:bookmarkStart w:id="226" w:name="_Toc92364420"/>
      <w:bookmarkStart w:id="227" w:name="_Toc92366778"/>
      <w:bookmarkStart w:id="228" w:name="_Toc92368204"/>
      <w:bookmarkStart w:id="229" w:name="_Toc93923609"/>
      <w:bookmarkStart w:id="230" w:name="_Toc94266924"/>
      <w:bookmarkStart w:id="231" w:name="_Toc94704988"/>
      <w:bookmarkStart w:id="232" w:name="_Toc94705311"/>
      <w:bookmarkStart w:id="233" w:name="_Toc96609907"/>
      <w:bookmarkStart w:id="234" w:name="_Toc97306656"/>
      <w:bookmarkStart w:id="235" w:name="_Toc100916117"/>
      <w:bookmarkStart w:id="236" w:name="_Toc101183906"/>
      <w:bookmarkEnd w:id="179"/>
      <w:r w:rsidRPr="00670286">
        <w:t>Assessment</w:t>
      </w:r>
      <w:r w:rsidRPr="00205E5A">
        <w:t xml:space="preserve"> of Regulatory Fees</w:t>
      </w:r>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p>
    <w:p w:rsidR="00C01A1F" w:rsidRPr="00205E5A" w:rsidP="00C01A1F" w14:paraId="40CBCC20" w14:textId="77777777">
      <w:pPr>
        <w:pStyle w:val="Heading3"/>
      </w:pPr>
      <w:bookmarkStart w:id="237" w:name="_Toc126209872"/>
      <w:bookmarkStart w:id="238" w:name="_Toc126332754"/>
      <w:bookmarkStart w:id="239" w:name="_Toc126333207"/>
      <w:bookmarkStart w:id="240" w:name="_Toc127171684"/>
      <w:bookmarkStart w:id="241" w:name="_Toc127538602"/>
      <w:bookmarkStart w:id="242" w:name="_Toc128560624"/>
      <w:bookmarkStart w:id="243" w:name="_Toc128574277"/>
      <w:bookmarkStart w:id="244" w:name="_Toc128744279"/>
      <w:bookmarkStart w:id="245" w:name="_Toc128745223"/>
      <w:bookmarkStart w:id="246" w:name="_Toc129267302"/>
      <w:bookmarkStart w:id="247" w:name="_Toc130201120"/>
      <w:bookmarkStart w:id="248" w:name="_Toc135052519"/>
      <w:bookmarkStart w:id="249" w:name="_Toc157780564"/>
      <w:bookmarkStart w:id="250" w:name="_Toc158960326"/>
      <w:bookmarkStart w:id="251" w:name="_Toc160776864"/>
      <w:bookmarkStart w:id="252" w:name="_Toc160776996"/>
      <w:bookmarkStart w:id="253" w:name="_Toc160777210"/>
      <w:bookmarkStart w:id="254" w:name="_Toc224202172"/>
      <w:bookmarkStart w:id="255" w:name="_Toc224203896"/>
      <w:bookmarkStart w:id="256" w:name="_Toc224284658"/>
      <w:bookmarkStart w:id="257" w:name="_Toc225498340"/>
      <w:bookmarkStart w:id="258" w:name="_Toc226628532"/>
      <w:bookmarkStart w:id="259" w:name="_Toc226628614"/>
      <w:bookmarkStart w:id="260" w:name="_Toc226628673"/>
      <w:bookmarkStart w:id="261" w:name="_Hlk157495358"/>
      <w:r w:rsidRPr="00670286">
        <w:t>Methodology</w:t>
      </w:r>
      <w:r w:rsidRPr="00205E5A">
        <w:t xml:space="preserve"> for Assessing Regulatory Fees</w:t>
      </w:r>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r w:rsidRPr="00205E5A">
        <w:t xml:space="preserve"> </w:t>
      </w:r>
    </w:p>
    <w:bookmarkEnd w:id="261"/>
    <w:p w:rsidR="00C01A1F" w:rsidP="001E5399" w14:paraId="6562C189" w14:textId="0E998748">
      <w:pPr>
        <w:pStyle w:val="ParaNum"/>
      </w:pPr>
      <w:r w:rsidRPr="00F5312B">
        <w:t>For FY 202</w:t>
      </w:r>
      <w:r w:rsidR="00E66EBD">
        <w:t>6</w:t>
      </w:r>
      <w:r w:rsidRPr="00F5312B">
        <w:t xml:space="preserve">, we propose to </w:t>
      </w:r>
      <w:r w:rsidR="00D63FFF">
        <w:t xml:space="preserve">assess and </w:t>
      </w:r>
      <w:r w:rsidRPr="00F5312B">
        <w:t>collect $</w:t>
      </w:r>
      <w:r w:rsidR="00D56C9E">
        <w:t>416,112</w:t>
      </w:r>
      <w:r w:rsidRPr="00F5312B">
        <w:t>,000</w:t>
      </w:r>
      <w:r w:rsidRPr="00156DAC">
        <w:t xml:space="preserve"> i</w:t>
      </w:r>
      <w:r w:rsidRPr="00F5312B">
        <w:t>n regulatory fees, which</w:t>
      </w:r>
      <w:r>
        <w:t xml:space="preserve"> is equal to </w:t>
      </w:r>
      <w:r w:rsidRPr="00F5749B">
        <w:t xml:space="preserve">our annual salaries and expenses (S&amp;E) </w:t>
      </w:r>
      <w:r>
        <w:t>FY 202</w:t>
      </w:r>
      <w:r w:rsidR="00E66EBD">
        <w:t>6</w:t>
      </w:r>
      <w:r>
        <w:t xml:space="preserve"> </w:t>
      </w:r>
      <w:r w:rsidRPr="00F5749B">
        <w:t>appropriation</w:t>
      </w:r>
      <w:r w:rsidRPr="00205E5A">
        <w:t>.</w:t>
      </w:r>
      <w:r>
        <w:rPr>
          <w:rStyle w:val="FootnoteReference"/>
        </w:rPr>
        <w:footnoteReference w:id="47"/>
      </w:r>
      <w:r w:rsidRPr="00205E5A">
        <w:t xml:space="preserve">  </w:t>
      </w:r>
      <w:r w:rsidR="002A7978">
        <w:t>S</w:t>
      </w:r>
      <w:r w:rsidRPr="00205E5A">
        <w:t>ection 9 of the Communications Act requires us to set regulatory fees to “reflect the</w:t>
      </w:r>
      <w:r w:rsidRPr="003911DA">
        <w:t xml:space="preserve"> full-time equivalent number of employees within the bureaus and offices of the Commission adjusted to take into account factors that are reasonably related to the benefits provided to the payor of the fee by the Commission’s activities.”</w:t>
      </w:r>
      <w:r>
        <w:rPr>
          <w:rStyle w:val="FootnoteReference"/>
          <w:sz w:val="22"/>
          <w:szCs w:val="22"/>
        </w:rPr>
        <w:footnoteReference w:id="48"/>
      </w:r>
      <w:r w:rsidRPr="003911DA">
        <w:t xml:space="preserve">  Our first step in establishing our regulatory fee schedule is </w:t>
      </w:r>
      <w:r>
        <w:t xml:space="preserve">identifying </w:t>
      </w:r>
      <w:r w:rsidRPr="003911DA">
        <w:t>changes from the prior fiscal year regulatory fee proceeding, e.g., changes in the (</w:t>
      </w:r>
      <w:r w:rsidRPr="003911DA">
        <w:t>i</w:t>
      </w:r>
      <w:r w:rsidRPr="003911DA">
        <w:t xml:space="preserve">) FY </w:t>
      </w:r>
      <w:r w:rsidR="00927169">
        <w:t xml:space="preserve">S&amp;E </w:t>
      </w:r>
      <w:r w:rsidRPr="003911DA">
        <w:t xml:space="preserve">appropriation, (ii) FTE levels, and (iii) relevant unit </w:t>
      </w:r>
      <w:r w:rsidR="00927169">
        <w:t>measures</w:t>
      </w:r>
      <w:r w:rsidRPr="003911DA" w:rsidR="00927169">
        <w:t xml:space="preserve"> </w:t>
      </w:r>
      <w:r w:rsidRPr="003911DA">
        <w:t>for each regulatory fee category.</w:t>
      </w:r>
      <w:r>
        <w:t xml:space="preserve">  </w:t>
      </w:r>
      <w:r w:rsidRPr="003911DA">
        <w:t xml:space="preserve">Our second step is </w:t>
      </w:r>
      <w:r>
        <w:t xml:space="preserve">to </w:t>
      </w:r>
      <w:r w:rsidRPr="003911DA">
        <w:t>identify the number of direct non-auction FTEs in each core bureau for purposes of the regulatory fee calculation.</w:t>
      </w:r>
      <w:r>
        <w:rPr>
          <w:rStyle w:val="FootnoteReference"/>
          <w:sz w:val="22"/>
          <w:szCs w:val="22"/>
        </w:rPr>
        <w:footnoteReference w:id="49"/>
      </w:r>
      <w:r w:rsidRPr="003911DA">
        <w:t xml:space="preserve">  After we determine the number of direct FTEs for each core bureau, we </w:t>
      </w:r>
      <w:r>
        <w:t xml:space="preserve">calculate </w:t>
      </w:r>
      <w:r w:rsidRPr="003911DA">
        <w:t xml:space="preserve">the percentage of regulatory fees </w:t>
      </w:r>
      <w:r>
        <w:t>that we will need to collect</w:t>
      </w:r>
      <w:r w:rsidRPr="003911DA">
        <w:t xml:space="preserve"> for </w:t>
      </w:r>
      <w:r>
        <w:t>the</w:t>
      </w:r>
      <w:r w:rsidRPr="003911DA">
        <w:t xml:space="preserve"> given fiscal year from each regulatory fee category within each core bureau.  These proportional calculations allocate all Commission non-auction related costs across all regulatory fee categories.</w:t>
      </w:r>
    </w:p>
    <w:p w:rsidR="00C01A1F" w:rsidRPr="003E3132" w:rsidP="00CB1536" w14:paraId="18A7A3C7" w14:textId="77777777">
      <w:pPr>
        <w:pStyle w:val="Heading3"/>
      </w:pPr>
      <w:bookmarkStart w:id="262" w:name="_Toc158960327"/>
      <w:bookmarkStart w:id="263" w:name="_Toc160776865"/>
      <w:bookmarkStart w:id="264" w:name="_Toc160776997"/>
      <w:bookmarkStart w:id="265" w:name="_Toc160777211"/>
      <w:bookmarkStart w:id="266" w:name="_Toc224202173"/>
      <w:bookmarkStart w:id="267" w:name="_Toc224203897"/>
      <w:bookmarkStart w:id="268" w:name="_Toc224284659"/>
      <w:bookmarkStart w:id="269" w:name="_Toc225498341"/>
      <w:bookmarkStart w:id="270" w:name="_Toc226628533"/>
      <w:bookmarkStart w:id="271" w:name="_Toc226628615"/>
      <w:bookmarkStart w:id="272" w:name="_Toc226628674"/>
      <w:r w:rsidRPr="003E3132">
        <w:t>FTE Reallocations</w:t>
      </w:r>
      <w:bookmarkEnd w:id="262"/>
      <w:bookmarkEnd w:id="263"/>
      <w:bookmarkEnd w:id="264"/>
      <w:bookmarkEnd w:id="265"/>
      <w:bookmarkEnd w:id="266"/>
      <w:bookmarkEnd w:id="267"/>
      <w:bookmarkEnd w:id="268"/>
      <w:bookmarkEnd w:id="269"/>
      <w:bookmarkEnd w:id="270"/>
      <w:bookmarkEnd w:id="271"/>
      <w:bookmarkEnd w:id="272"/>
    </w:p>
    <w:p w:rsidR="00C01A1F" w:rsidP="00C76EE2" w14:paraId="7242B832" w14:textId="4609D89E">
      <w:pPr>
        <w:pStyle w:val="ParaNum"/>
        <w:widowControl/>
      </w:pPr>
      <w:r>
        <w:t>Using the</w:t>
      </w:r>
      <w:r w:rsidRPr="00E61682">
        <w:t xml:space="preserve"> Commission’s </w:t>
      </w:r>
      <w:r>
        <w:t xml:space="preserve">long-standing </w:t>
      </w:r>
      <w:r w:rsidRPr="00E61682">
        <w:t xml:space="preserve">methodology </w:t>
      </w:r>
      <w:r>
        <w:t>to assess</w:t>
      </w:r>
      <w:r w:rsidRPr="00E61682">
        <w:t xml:space="preserve"> regulatory fees</w:t>
      </w:r>
      <w:r>
        <w:t>, staff conducted a high</w:t>
      </w:r>
      <w:r w:rsidR="007B78D4">
        <w:t>-</w:t>
      </w:r>
      <w:r>
        <w:t xml:space="preserve">level analysis of the </w:t>
      </w:r>
      <w:r w:rsidRPr="002242FC">
        <w:t xml:space="preserve">time utilized in </w:t>
      </w:r>
      <w:r>
        <w:t xml:space="preserve">the </w:t>
      </w:r>
      <w:r w:rsidRPr="002242FC">
        <w:t>oversight and regulation of certain segments of the telecommunications industry</w:t>
      </w:r>
      <w:r>
        <w:t xml:space="preserve"> to propose regulatory fees for FY 202</w:t>
      </w:r>
      <w:r w:rsidR="00F22267">
        <w:t>6</w:t>
      </w:r>
      <w:r>
        <w:t xml:space="preserve">, which </w:t>
      </w:r>
      <w:r w:rsidRPr="003902C3">
        <w:t>reflect the full-time equivalent number of employees within the Commission’s bureaus and offices, adjusted to take into account factors that are reasonably related to the benefits provided to the payor of the fee by the Commission’s activities.</w:t>
      </w:r>
      <w:r>
        <w:t xml:space="preserve">  Our proposals to reallocate</w:t>
      </w:r>
      <w:r w:rsidRPr="00BC4C91">
        <w:t xml:space="preserve"> </w:t>
      </w:r>
      <w:r>
        <w:t>certain indirect FTEs as direct to one of the Commission’s core bureaus</w:t>
      </w:r>
      <w:r w:rsidR="00F22267">
        <w:t xml:space="preserve"> </w:t>
      </w:r>
      <w:r>
        <w:t xml:space="preserve">reflect our conclusion that we can determine, with reasonable accuracy for this fiscal year, that certain FTE time from the </w:t>
      </w:r>
      <w:r w:rsidRPr="00BA56BC">
        <w:t>Office of General Counsel, the Office of Economics and Analytics, and the Public Safety and Homeland Security Bureau</w:t>
      </w:r>
      <w:r>
        <w:t xml:space="preserve"> is devoted to work that is sufficiently </w:t>
      </w:r>
      <w:r>
        <w:t>linked to the oversight and regulation of regulatory fee payors such that the FTE burden of that work should be allocated as direct to a core bureau for regulatory fee purposes.</w:t>
      </w:r>
      <w:r>
        <w:rPr>
          <w:rStyle w:val="FootnoteReference"/>
        </w:rPr>
        <w:footnoteReference w:id="50"/>
      </w:r>
    </w:p>
    <w:p w:rsidR="00C01A1F" w:rsidRPr="003911DA" w:rsidP="001E5399" w14:paraId="04A14B22" w14:textId="4AF5FC8F">
      <w:pPr>
        <w:pStyle w:val="ParaNum"/>
      </w:pPr>
      <w:r w:rsidRPr="00D81138">
        <w:t xml:space="preserve">Any </w:t>
      </w:r>
      <w:r w:rsidR="008D236E">
        <w:t>commenter seeking</w:t>
      </w:r>
      <w:r w:rsidRPr="00D81138">
        <w:t xml:space="preserve"> a change or modification to our proposed methodology for FY 202</w:t>
      </w:r>
      <w:r w:rsidR="008D236E">
        <w:t>6</w:t>
      </w:r>
      <w:r w:rsidRPr="00D81138">
        <w:t xml:space="preserve"> should include a thorough analysis showing a sufficient basis for making the change and provide alternative options for the Commission to meet its statutory obligation to collect the full amount of the appropriation by the end of the fiscal year.  Commenters should also </w:t>
      </w:r>
      <w:r w:rsidR="00341A29">
        <w:t>explain</w:t>
      </w:r>
      <w:r w:rsidRPr="00D81138" w:rsidR="00341A29">
        <w:t xml:space="preserve"> </w:t>
      </w:r>
      <w:r w:rsidRPr="00D81138">
        <w:t xml:space="preserve">how </w:t>
      </w:r>
      <w:r w:rsidR="005D144C">
        <w:t>their proposal</w:t>
      </w:r>
      <w:r w:rsidRPr="00D81138">
        <w:t xml:space="preserve"> </w:t>
      </w:r>
      <w:r w:rsidR="005D144C">
        <w:t>is</w:t>
      </w:r>
      <w:r w:rsidRPr="00D81138">
        <w:t xml:space="preserve"> fair, administrable, and sustainable.</w:t>
      </w:r>
    </w:p>
    <w:p w:rsidR="00C01A1F" w:rsidRPr="005507CD" w:rsidP="00CB1536" w14:paraId="3ACBF94B" w14:textId="32D480A9">
      <w:pPr>
        <w:pStyle w:val="Heading3"/>
      </w:pPr>
      <w:bookmarkStart w:id="273" w:name="_Toc224202174"/>
      <w:bookmarkStart w:id="274" w:name="_Toc224203898"/>
      <w:bookmarkStart w:id="275" w:name="_Toc224284660"/>
      <w:bookmarkStart w:id="276" w:name="_Toc225498342"/>
      <w:bookmarkStart w:id="277" w:name="_Toc226628534"/>
      <w:bookmarkStart w:id="278" w:name="_Toc226628616"/>
      <w:bookmarkStart w:id="279" w:name="_Toc226628675"/>
      <w:r>
        <w:t>Adjustment</w:t>
      </w:r>
      <w:r w:rsidRPr="005507CD" w:rsidR="007F5012">
        <w:t xml:space="preserve"> </w:t>
      </w:r>
      <w:r w:rsidRPr="00122E39">
        <w:t>of Reallocations of Certain Indirect FTEs as Direct FTEs</w:t>
      </w:r>
      <w:bookmarkEnd w:id="273"/>
      <w:bookmarkEnd w:id="274"/>
      <w:bookmarkEnd w:id="275"/>
      <w:bookmarkEnd w:id="276"/>
      <w:bookmarkEnd w:id="277"/>
      <w:bookmarkEnd w:id="278"/>
      <w:bookmarkEnd w:id="279"/>
    </w:p>
    <w:p w:rsidR="00C01A1F" w:rsidP="001E5399" w14:paraId="0D6096F3" w14:textId="6BAD5C08">
      <w:pPr>
        <w:pStyle w:val="ParaNum"/>
      </w:pPr>
      <w:bookmarkStart w:id="280" w:name="_Toc128560631"/>
      <w:bookmarkStart w:id="281" w:name="_Toc128574284"/>
      <w:bookmarkStart w:id="282" w:name="_Toc104892544"/>
      <w:bookmarkStart w:id="283" w:name="_Toc104894630"/>
      <w:bookmarkStart w:id="284" w:name="_Toc105054198"/>
      <w:bookmarkStart w:id="285" w:name="_Toc105059872"/>
      <w:bookmarkStart w:id="286" w:name="_Toc116570519"/>
      <w:bookmarkStart w:id="287" w:name="_Toc116570601"/>
      <w:bookmarkStart w:id="288" w:name="_Toc118709603"/>
      <w:bookmarkStart w:id="289" w:name="_Toc121941994"/>
      <w:bookmarkStart w:id="290" w:name="_Toc122531114"/>
      <w:bookmarkStart w:id="291" w:name="_Toc123050515"/>
      <w:bookmarkStart w:id="292" w:name="_Toc123050602"/>
      <w:bookmarkStart w:id="293" w:name="_Toc126209882"/>
      <w:bookmarkStart w:id="294" w:name="_Toc126332762"/>
      <w:bookmarkStart w:id="295" w:name="_Toc126333215"/>
      <w:bookmarkStart w:id="296" w:name="_Toc127171692"/>
      <w:bookmarkStart w:id="297" w:name="_Toc127538610"/>
      <w:bookmarkStart w:id="298" w:name="_Toc128560634"/>
      <w:bookmarkStart w:id="299" w:name="_Toc128574287"/>
      <w:bookmarkStart w:id="300" w:name="_Toc128744286"/>
      <w:bookmarkStart w:id="301" w:name="_Toc128745230"/>
      <w:bookmarkStart w:id="302" w:name="_Toc129267310"/>
      <w:bookmarkStart w:id="303" w:name="_Toc130201128"/>
      <w:bookmarkStart w:id="304" w:name="_Toc135052527"/>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80"/>
      <w:bookmarkEnd w:id="281"/>
      <w:r>
        <w:t>According to information provided by our Human Resources Management office, at the start of FY 202</w:t>
      </w:r>
      <w:r w:rsidR="00D86EEF">
        <w:t>6</w:t>
      </w:r>
      <w:r>
        <w:t xml:space="preserve">, there were </w:t>
      </w:r>
      <w:r w:rsidR="5D6B7C5A">
        <w:t>317</w:t>
      </w:r>
      <w:r w:rsidR="1E07F089">
        <w:t>.5</w:t>
      </w:r>
      <w:r>
        <w:t xml:space="preserve"> direct non-auctions FTEs distributed among the core licensing bureaus.  With respect to the FTE time in the non-core bureaus and offices, </w:t>
      </w:r>
      <w:r w:rsidR="00C931C6">
        <w:t xml:space="preserve">as we have done in prior years, </w:t>
      </w:r>
      <w:r>
        <w:t xml:space="preserve">staff has undertaken a high-level, yet comprehensive analysis of the work being performed by non-auctions FTEs in the </w:t>
      </w:r>
      <w:r w:rsidRPr="00F46C32">
        <w:t xml:space="preserve">Office of Economics and Analytics, </w:t>
      </w:r>
      <w:r>
        <w:t xml:space="preserve">Office of </w:t>
      </w:r>
      <w:r w:rsidRPr="00F46C32">
        <w:t>General Counsel</w:t>
      </w:r>
      <w:r>
        <w:t xml:space="preserve">, </w:t>
      </w:r>
      <w:r w:rsidR="00B60FE7">
        <w:t xml:space="preserve">and </w:t>
      </w:r>
      <w:r>
        <w:t xml:space="preserve">the </w:t>
      </w:r>
      <w:r w:rsidRPr="00F46C32">
        <w:t>Public Safety and Homeland Security</w:t>
      </w:r>
      <w:r>
        <w:t xml:space="preserve"> Bureau, </w:t>
      </w:r>
      <w:r w:rsidR="00DB3988">
        <w:t xml:space="preserve">as well as </w:t>
      </w:r>
      <w:r>
        <w:t>the Consumer and Governmental Affairs Bureau</w:t>
      </w:r>
      <w:r w:rsidR="00DB3988">
        <w:t>,</w:t>
      </w:r>
      <w:r>
        <w:t xml:space="preserve"> </w:t>
      </w:r>
      <w:r w:rsidR="00DB3988">
        <w:t>the Enforcement Bureau, and the Office of Engineering and Technology</w:t>
      </w:r>
      <w:r>
        <w:t xml:space="preserve"> (and other bureaus and offices) to determine if identifiable </w:t>
      </w:r>
      <w:r w:rsidR="006A2C0A">
        <w:t>FTE time</w:t>
      </w:r>
      <w:r w:rsidR="009E5619">
        <w:t xml:space="preserve"> in those organizational units</w:t>
      </w:r>
      <w:r>
        <w:t xml:space="preserve"> is related to the oversight and regulation of fee payors such that it should be taken into consideration in applying our fee methodology.  In other words, staff has examined and validated the data to determine </w:t>
      </w:r>
      <w:r w:rsidR="00D50172">
        <w:t xml:space="preserve">the proposals regarding </w:t>
      </w:r>
      <w:r>
        <w:t xml:space="preserve">whether any FTE time in the non-core bureaus and offices should be reallocated to be considered as direct FTE time to a core bureau. </w:t>
      </w:r>
    </w:p>
    <w:p w:rsidR="00103E33" w:rsidP="00761BA8" w14:paraId="28C3858D" w14:textId="09CF5F47">
      <w:pPr>
        <w:pStyle w:val="ParaNum"/>
      </w:pPr>
      <w:r>
        <w:rPr>
          <w:rStyle w:val="normaltextrun"/>
        </w:rPr>
        <w:t xml:space="preserve">The Commission has previously </w:t>
      </w:r>
      <w:r w:rsidR="00F01476">
        <w:rPr>
          <w:rStyle w:val="normaltextrun"/>
        </w:rPr>
        <w:t>concluded that</w:t>
      </w:r>
      <w:r>
        <w:rPr>
          <w:rStyle w:val="normaltextrun"/>
        </w:rPr>
        <w:t xml:space="preserve"> </w:t>
      </w:r>
      <w:r w:rsidR="00037A93">
        <w:rPr>
          <w:rStyle w:val="normaltextrun"/>
        </w:rPr>
        <w:t>the majority of FTE work being performed in the non</w:t>
      </w:r>
      <w:r w:rsidR="008E0ED4">
        <w:rPr>
          <w:rStyle w:val="normaltextrun"/>
        </w:rPr>
        <w:t>-core bureaus and offices</w:t>
      </w:r>
      <w:r w:rsidR="00B650EB">
        <w:rPr>
          <w:rStyle w:val="normaltextrun"/>
        </w:rPr>
        <w:t xml:space="preserve"> </w:t>
      </w:r>
      <w:r>
        <w:rPr>
          <w:rStyle w:val="normaltextrun"/>
        </w:rPr>
        <w:t>should be categorized as</w:t>
      </w:r>
      <w:r w:rsidR="00B650EB">
        <w:rPr>
          <w:rStyle w:val="normaltextrun"/>
        </w:rPr>
        <w:t xml:space="preserve"> indirect </w:t>
      </w:r>
      <w:r w:rsidR="005A3BF1">
        <w:rPr>
          <w:rStyle w:val="normaltextrun"/>
        </w:rPr>
        <w:t>because i</w:t>
      </w:r>
      <w:r w:rsidR="00B650EB">
        <w:rPr>
          <w:rStyle w:val="normaltextrun"/>
        </w:rPr>
        <w:t xml:space="preserve">t benefits the Commission and the entire </w:t>
      </w:r>
      <w:r>
        <w:rPr>
          <w:rStyle w:val="normaltextrun"/>
        </w:rPr>
        <w:t>tele</w:t>
      </w:r>
      <w:r w:rsidR="00B650EB">
        <w:rPr>
          <w:rStyle w:val="normaltextrun"/>
        </w:rPr>
        <w:t>communications industry</w:t>
      </w:r>
      <w:r>
        <w:rPr>
          <w:rStyle w:val="normaltextrun"/>
        </w:rPr>
        <w:t xml:space="preserve"> generally and does not specifically focus on regulatory fee payors.</w:t>
      </w:r>
      <w:r>
        <w:rPr>
          <w:rStyle w:val="FootnoteReference"/>
        </w:rPr>
        <w:footnoteReference w:id="51"/>
      </w:r>
      <w:r>
        <w:rPr>
          <w:rStyle w:val="normaltextrun"/>
        </w:rPr>
        <w:t xml:space="preserve"> </w:t>
      </w:r>
      <w:r w:rsidR="00A25C4D">
        <w:t xml:space="preserve"> </w:t>
      </w:r>
      <w:r w:rsidR="001B54A1">
        <w:t>W</w:t>
      </w:r>
      <w:r w:rsidR="00A25C4D">
        <w:t xml:space="preserve">e </w:t>
      </w:r>
      <w:r w:rsidR="00761BA8">
        <w:t xml:space="preserve">do not revisit this </w:t>
      </w:r>
      <w:r w:rsidR="00B37F1A">
        <w:t xml:space="preserve">general </w:t>
      </w:r>
      <w:r w:rsidR="00761BA8">
        <w:t xml:space="preserve">determination on an annual basis because doing so is not administrable as it would require the Commission to expend considerable resources to attempt to calculate the constantly shifting work of </w:t>
      </w:r>
      <w:r w:rsidR="0045271F">
        <w:t>it</w:t>
      </w:r>
      <w:r w:rsidR="00761BA8">
        <w:t>s FTEs within these organizational units.</w:t>
      </w:r>
      <w:r w:rsidR="00A25C4D">
        <w:t xml:space="preserve">  </w:t>
      </w:r>
      <w:r w:rsidR="00A25C4D">
        <w:rPr>
          <w:rStyle w:val="normaltextrun"/>
        </w:rPr>
        <w:t>We nonetheless</w:t>
      </w:r>
      <w:r w:rsidRPr="00EA4D78">
        <w:t xml:space="preserve"> </w:t>
      </w:r>
      <w:r>
        <w:t>acknowledge</w:t>
      </w:r>
      <w:r w:rsidRPr="00856C84">
        <w:t xml:space="preserve"> that our </w:t>
      </w:r>
      <w:r>
        <w:t>consideration</w:t>
      </w:r>
      <w:r w:rsidRPr="00856C84">
        <w:t xml:space="preserve"> of </w:t>
      </w:r>
      <w:r>
        <w:t xml:space="preserve">whether the work of our </w:t>
      </w:r>
      <w:r w:rsidRPr="00856C84">
        <w:t xml:space="preserve">FTEs </w:t>
      </w:r>
      <w:r>
        <w:t>is</w:t>
      </w:r>
      <w:r w:rsidRPr="00856C84">
        <w:t xml:space="preserve"> direct or indirect can change over time based on the </w:t>
      </w:r>
      <w:r w:rsidR="00DC53DD">
        <w:t xml:space="preserve">priority of the </w:t>
      </w:r>
      <w:r w:rsidRPr="00856C84">
        <w:t>Commission’s work assignments, fluctuations within industry segments, and needs of specific regulatory fee payors</w:t>
      </w:r>
      <w:r w:rsidR="004E6279">
        <w:t>.</w:t>
      </w:r>
      <w:r>
        <w:t xml:space="preserve">  </w:t>
      </w:r>
      <w:r w:rsidR="004E6279">
        <w:rPr>
          <w:rStyle w:val="normaltextrun"/>
        </w:rPr>
        <w:t>A</w:t>
      </w:r>
      <w:r w:rsidR="007F714B">
        <w:t xml:space="preserve">fter analyzing the data for FY 2026, we tentatively conclude that </w:t>
      </w:r>
      <w:r w:rsidR="00F31207">
        <w:t xml:space="preserve">the FTE burden associated with </w:t>
      </w:r>
      <w:r w:rsidR="007F714B">
        <w:t xml:space="preserve">the majority of </w:t>
      </w:r>
      <w:r w:rsidR="0007276E">
        <w:t xml:space="preserve">the work </w:t>
      </w:r>
      <w:r w:rsidR="007F714B">
        <w:t xml:space="preserve">in the Commission’s non-core bureaus and offices </w:t>
      </w:r>
      <w:r w:rsidR="0007276E">
        <w:t xml:space="preserve">remains </w:t>
      </w:r>
      <w:r w:rsidR="007F714B">
        <w:t xml:space="preserve">indirect because </w:t>
      </w:r>
      <w:r w:rsidR="0007276E">
        <w:t>it</w:t>
      </w:r>
      <w:r w:rsidR="007F714B">
        <w:t xml:space="preserve"> cannot be attributed to specific categories of fee payors and </w:t>
      </w:r>
      <w:r w:rsidR="0007276E">
        <w:t>it</w:t>
      </w:r>
      <w:r w:rsidR="007F714B">
        <w:t xml:space="preserve"> broadly benefits </w:t>
      </w:r>
      <w:r w:rsidR="004B3FED">
        <w:t>the Commission,</w:t>
      </w:r>
      <w:r w:rsidR="007F714B">
        <w:t xml:space="preserve"> the entire communications industry, and the general public.  </w:t>
      </w:r>
    </w:p>
    <w:p w:rsidR="000F1938" w:rsidP="001E5399" w14:paraId="2FCEEEFC" w14:textId="2197D5A6">
      <w:pPr>
        <w:pStyle w:val="ParaNum"/>
      </w:pPr>
      <w:r>
        <w:t xml:space="preserve">Nevertheless, as the Commission has found in the past </w:t>
      </w:r>
      <w:r w:rsidR="00485413">
        <w:t xml:space="preserve">three fiscal </w:t>
      </w:r>
      <w:r>
        <w:t xml:space="preserve">years, the data for FY 2026 do support a conclusion that some measurable time </w:t>
      </w:r>
      <w:r w:rsidR="00A16F22">
        <w:t xml:space="preserve">is </w:t>
      </w:r>
      <w:r>
        <w:t>being spent by FTEs in the Office of Economics and Analytics, the Office of General Counsel</w:t>
      </w:r>
      <w:r w:rsidR="007C010E">
        <w:t xml:space="preserve"> </w:t>
      </w:r>
      <w:r>
        <w:t>and the Public Safety and Homeland Security Bureau that is directly in furtherance of the oversight and regulation of regulatory fee payors in certain industry segments such that it should be reallocated to a core bureau.</w:t>
      </w:r>
      <w:r>
        <w:rPr>
          <w:rStyle w:val="FootnoteReference"/>
          <w:rFonts w:eastAsiaTheme="majorEastAsia"/>
        </w:rPr>
        <w:footnoteReference w:id="52"/>
      </w:r>
      <w:r>
        <w:t xml:space="preserve"> </w:t>
      </w:r>
      <w:r w:rsidR="006D4F0D">
        <w:t xml:space="preserve"> </w:t>
      </w:r>
      <w:r>
        <w:t>W</w:t>
      </w:r>
      <w:r w:rsidR="007F5012">
        <w:t xml:space="preserve">e </w:t>
      </w:r>
      <w:r>
        <w:t xml:space="preserve">therefore </w:t>
      </w:r>
      <w:r w:rsidR="007F5012">
        <w:t xml:space="preserve">propose to </w:t>
      </w:r>
      <w:r w:rsidRPr="001A1E20" w:rsidR="007F5012">
        <w:t xml:space="preserve">reallocate </w:t>
      </w:r>
      <w:r w:rsidRPr="001A1E20" w:rsidR="7DBC2AB1">
        <w:t>61</w:t>
      </w:r>
      <w:r w:rsidRPr="00F46C32" w:rsidR="00D86EEF">
        <w:t xml:space="preserve"> </w:t>
      </w:r>
      <w:r w:rsidRPr="00F46C32" w:rsidR="007F5012">
        <w:t xml:space="preserve">FTEs from the Office of Economics and Analytics, the Office of General Counsel, and </w:t>
      </w:r>
      <w:r w:rsidR="007F5012">
        <w:t xml:space="preserve">the </w:t>
      </w:r>
      <w:r w:rsidRPr="00F46C32" w:rsidR="007F5012">
        <w:t xml:space="preserve">Public </w:t>
      </w:r>
      <w:r w:rsidRPr="00F46C32" w:rsidR="007F5012">
        <w:t xml:space="preserve">Safety and Homeland </w:t>
      </w:r>
      <w:r w:rsidRPr="007E0CB8" w:rsidR="007F5012">
        <w:t>Security Bureau as direct FTEs to core bureaus because</w:t>
      </w:r>
      <w:r w:rsidRPr="007E0CB8" w:rsidR="00D86EEF">
        <w:t xml:space="preserve"> </w:t>
      </w:r>
      <w:r w:rsidRPr="007E0CB8" w:rsidR="007F5012">
        <w:t xml:space="preserve">the nature of their work </w:t>
      </w:r>
      <w:r w:rsidRPr="007E0CB8" w:rsidR="0027344C">
        <w:t xml:space="preserve">has been determined to be </w:t>
      </w:r>
      <w:r w:rsidRPr="007E0CB8" w:rsidR="007F5012">
        <w:t>primarily related to the oversight and regulation of fee payors</w:t>
      </w:r>
      <w:r w:rsidR="00535EAA">
        <w:t>.</w:t>
      </w:r>
      <w:r>
        <w:rPr>
          <w:rStyle w:val="FootnoteReference"/>
        </w:rPr>
        <w:footnoteReference w:id="53"/>
      </w:r>
      <w:r w:rsidRPr="007E0CB8" w:rsidR="007F5012">
        <w:t xml:space="preserve">  </w:t>
      </w:r>
      <w:r w:rsidR="0039225E">
        <w:t>Specifically, f</w:t>
      </w:r>
      <w:r>
        <w:rPr>
          <w:rStyle w:val="normaltextrun"/>
        </w:rPr>
        <w:t>or FY 2026, we propose reallocating</w:t>
      </w:r>
      <w:r w:rsidRPr="00856C84">
        <w:t xml:space="preserve"> 31 FTEs from </w:t>
      </w:r>
      <w:r>
        <w:t xml:space="preserve">the Office of Economics and Analytics </w:t>
      </w:r>
      <w:r w:rsidRPr="00856C84">
        <w:t xml:space="preserve">as direct to a core bureau for regulatory fee purposes as follows: </w:t>
      </w:r>
      <w:r>
        <w:t>three</w:t>
      </w:r>
      <w:r w:rsidRPr="00856C84">
        <w:t xml:space="preserve"> to the </w:t>
      </w:r>
      <w:r>
        <w:t>Space</w:t>
      </w:r>
      <w:r w:rsidRPr="00856C84">
        <w:t xml:space="preserve"> Bureau, one to the Office of International Affairs, </w:t>
      </w:r>
      <w:r>
        <w:t>eight</w:t>
      </w:r>
      <w:r w:rsidRPr="00856C84">
        <w:t xml:space="preserve"> to the Wireless Telecommunications Bureau, 17 to the Wireline Competition Bureau, and two to the Media Bureau.</w:t>
      </w:r>
      <w:r>
        <w:rPr>
          <w:rStyle w:val="FootnoteReference"/>
          <w:rFonts w:eastAsiaTheme="majorEastAsia"/>
          <w:szCs w:val="22"/>
        </w:rPr>
        <w:footnoteReference w:id="54"/>
      </w:r>
      <w:r w:rsidRPr="00856C84">
        <w:t xml:space="preserve"> </w:t>
      </w:r>
      <w:r>
        <w:t xml:space="preserve"> Similarly, </w:t>
      </w:r>
      <w:r w:rsidRPr="00856C84">
        <w:t xml:space="preserve">we </w:t>
      </w:r>
      <w:r>
        <w:t>propose</w:t>
      </w:r>
      <w:r w:rsidRPr="00856C84">
        <w:t xml:space="preserve"> </w:t>
      </w:r>
      <w:r w:rsidR="00535EAA">
        <w:t xml:space="preserve">reallocating </w:t>
      </w:r>
      <w:r>
        <w:t xml:space="preserve">three </w:t>
      </w:r>
      <w:r w:rsidRPr="00AA48DC">
        <w:t xml:space="preserve">FTEs from </w:t>
      </w:r>
      <w:r>
        <w:t xml:space="preserve">the Office of General Counsel </w:t>
      </w:r>
      <w:r w:rsidRPr="00AA48DC">
        <w:t xml:space="preserve">as direct FTEs </w:t>
      </w:r>
      <w:r w:rsidRPr="00AA48DC">
        <w:t xml:space="preserve">to a </w:t>
      </w:r>
      <w:r w:rsidR="00CC0166">
        <w:t>core bureau</w:t>
      </w:r>
      <w:r>
        <w:t>s</w:t>
      </w:r>
      <w:r w:rsidRPr="00AA48DC">
        <w:rPr>
          <w:rStyle w:val="normaltextrun"/>
        </w:rPr>
        <w:t xml:space="preserve"> follows:</w:t>
      </w:r>
      <w:r w:rsidRPr="00AA48DC">
        <w:t xml:space="preserve"> </w:t>
      </w:r>
      <w:r>
        <w:t>one</w:t>
      </w:r>
      <w:r w:rsidRPr="00AA48DC">
        <w:t xml:space="preserve"> to the Wireline Competition Bureau, one</w:t>
      </w:r>
      <w:r>
        <w:t xml:space="preserve"> to the Space Bureau,</w:t>
      </w:r>
      <w:r>
        <w:rPr>
          <w:rStyle w:val="FootnoteReference"/>
          <w:rFonts w:eastAsiaTheme="majorEastAsia"/>
        </w:rPr>
        <w:footnoteReference w:id="55"/>
      </w:r>
      <w:r>
        <w:t xml:space="preserve"> and one</w:t>
      </w:r>
      <w:r w:rsidRPr="00AA48DC">
        <w:t xml:space="preserve"> to the Media Bureau</w:t>
      </w:r>
      <w:r w:rsidRPr="00AA48DC">
        <w:rPr>
          <w:rStyle w:val="normaltextrun"/>
        </w:rPr>
        <w:t>.</w:t>
      </w:r>
      <w:r>
        <w:rPr>
          <w:rStyle w:val="FootnoteReference"/>
          <w:rFonts w:eastAsiaTheme="majorEastAsia"/>
        </w:rPr>
        <w:footnoteReference w:id="56"/>
      </w:r>
      <w:r w:rsidRPr="00AA48DC">
        <w:rPr>
          <w:rStyle w:val="normaltextrun"/>
        </w:rPr>
        <w:t xml:space="preserve">  </w:t>
      </w:r>
      <w:r>
        <w:t xml:space="preserve">Likewise, we propose </w:t>
      </w:r>
      <w:r w:rsidR="00FC5E24">
        <w:t>reallocating</w:t>
      </w:r>
      <w:r w:rsidRPr="00AA48DC">
        <w:t xml:space="preserve"> 27 FTEs</w:t>
      </w:r>
      <w:r>
        <w:t xml:space="preserve"> in the Public Safety and Homeland Security Bureau</w:t>
      </w:r>
      <w:r w:rsidRPr="00AA48DC">
        <w:t xml:space="preserve"> as direct to a core bureau as follows: </w:t>
      </w:r>
      <w:r>
        <w:t>13</w:t>
      </w:r>
      <w:r w:rsidRPr="00AA48DC">
        <w:t xml:space="preserve"> to the Wireless Telecommunications Bureau, eight to the Wireline Competition Bureau, and six to the Media Bureau.</w:t>
      </w:r>
      <w:r>
        <w:rPr>
          <w:rStyle w:val="FootnoteReference"/>
        </w:rPr>
        <w:footnoteReference w:id="57"/>
      </w:r>
      <w:r>
        <w:t xml:space="preserve">  </w:t>
      </w:r>
      <w:r w:rsidRPr="00856C84">
        <w:t>We seek comment on th</w:t>
      </w:r>
      <w:r>
        <w:t>ese</w:t>
      </w:r>
      <w:r w:rsidRPr="00856C84">
        <w:t xml:space="preserve"> </w:t>
      </w:r>
      <w:r>
        <w:t>proposed reallocations</w:t>
      </w:r>
      <w:r w:rsidRPr="00856C84">
        <w:t>.</w:t>
      </w:r>
      <w:r>
        <w:t xml:space="preserve">  </w:t>
      </w:r>
    </w:p>
    <w:p w:rsidR="00C01A1F" w:rsidP="001E5399" w14:paraId="4D8B9C5A" w14:textId="39B0BDB8">
      <w:pPr>
        <w:pStyle w:val="ParaNum"/>
      </w:pPr>
      <w:r w:rsidRPr="007E0CB8">
        <w:t xml:space="preserve">Additionally, consistent with the Commission’s past </w:t>
      </w:r>
      <w:r w:rsidRPr="007E0CB8" w:rsidR="003A50DE">
        <w:t>practice</w:t>
      </w:r>
      <w:r w:rsidRPr="007E0CB8">
        <w:t xml:space="preserve">, we propose </w:t>
      </w:r>
      <w:r w:rsidR="002802AE">
        <w:t>reallocating</w:t>
      </w:r>
      <w:r w:rsidRPr="007E0CB8">
        <w:t xml:space="preserve"> two FTEs from the Media Bureau </w:t>
      </w:r>
      <w:r w:rsidRPr="007E0CB8" w:rsidR="002C4B31">
        <w:t xml:space="preserve">as </w:t>
      </w:r>
      <w:r w:rsidRPr="007E0CB8">
        <w:t xml:space="preserve">indirect FTEs because the nature of their work is similar to </w:t>
      </w:r>
      <w:r w:rsidRPr="007E0CB8" w:rsidR="002C4B31">
        <w:t xml:space="preserve">work </w:t>
      </w:r>
      <w:r w:rsidRPr="007E0CB8">
        <w:t xml:space="preserve">performed in the Enforcement Bureau, which </w:t>
      </w:r>
      <w:r w:rsidRPr="007E0CB8" w:rsidR="006B5EFF">
        <w:t>we consider to be</w:t>
      </w:r>
      <w:r w:rsidRPr="007E0CB8">
        <w:t xml:space="preserve"> indirect.</w:t>
      </w:r>
      <w:r>
        <w:rPr>
          <w:rStyle w:val="FootnoteReference"/>
          <w:sz w:val="22"/>
          <w:szCs w:val="22"/>
        </w:rPr>
        <w:footnoteReference w:id="58"/>
      </w:r>
      <w:r w:rsidRPr="007E0CB8">
        <w:t xml:space="preserve">  These</w:t>
      </w:r>
      <w:r>
        <w:t xml:space="preserve"> reallocations result in an overall proposed increase of </w:t>
      </w:r>
      <w:r w:rsidR="7B71915F">
        <w:t>59</w:t>
      </w:r>
      <w:r w:rsidR="00D86EEF">
        <w:t xml:space="preserve"> </w:t>
      </w:r>
      <w:r>
        <w:t>FTEs being reallocated as direct FTEs to core bureaus</w:t>
      </w:r>
      <w:r w:rsidRPr="00F46C32">
        <w:t>.</w:t>
      </w:r>
      <w:r>
        <w:t xml:space="preserve">  </w:t>
      </w:r>
    </w:p>
    <w:p w:rsidR="00C01A1F" w:rsidP="00C76EE2" w14:paraId="092E099F" w14:textId="07DB9620">
      <w:pPr>
        <w:pStyle w:val="ParaNum"/>
        <w:widowControl/>
      </w:pPr>
      <w:r>
        <w:t xml:space="preserve">Our proposals to reallocate FTEs </w:t>
      </w:r>
      <w:r w:rsidR="00FC12E5">
        <w:t>for FY 2026</w:t>
      </w:r>
      <w:r>
        <w:t xml:space="preserve"> </w:t>
      </w:r>
      <w:r w:rsidR="00010F15">
        <w:t xml:space="preserve">rely </w:t>
      </w:r>
      <w:r>
        <w:t>on</w:t>
      </w:r>
      <w:r w:rsidRPr="003911DA">
        <w:t xml:space="preserve"> </w:t>
      </w:r>
      <w:r>
        <w:t xml:space="preserve">staff’s validation of the data and the </w:t>
      </w:r>
      <w:r w:rsidRPr="003911DA">
        <w:t xml:space="preserve">same analysis </w:t>
      </w:r>
      <w:r>
        <w:t>employed</w:t>
      </w:r>
      <w:r w:rsidRPr="003911DA">
        <w:t xml:space="preserve"> in </w:t>
      </w:r>
      <w:r w:rsidR="00263084">
        <w:t xml:space="preserve">the last three fiscal years </w:t>
      </w:r>
      <w:r>
        <w:t>evaluating</w:t>
      </w:r>
      <w:r w:rsidRPr="003911DA">
        <w:t xml:space="preserve"> whether measurable FTE time is primarily being spent on the regulation and oversight of regulatory fee payors</w:t>
      </w:r>
      <w:r>
        <w:t xml:space="preserve"> such that it should be considered as direct to a core bureau</w:t>
      </w:r>
      <w:r w:rsidRPr="003911DA">
        <w:t>.</w:t>
      </w:r>
      <w:r>
        <w:rPr>
          <w:rStyle w:val="FootnoteReference"/>
          <w:sz w:val="22"/>
          <w:szCs w:val="22"/>
        </w:rPr>
        <w:footnoteReference w:id="59"/>
      </w:r>
      <w:r w:rsidRPr="003911DA">
        <w:t xml:space="preserve">  Specifically, where the amount of work under consideration equaled .5 FTE or less, we rounded down to the nearest whole FTE and only proposed our reallocations in one full FTE increments.</w:t>
      </w:r>
      <w:r>
        <w:rPr>
          <w:rStyle w:val="FootnoteReference"/>
          <w:sz w:val="22"/>
          <w:szCs w:val="22"/>
        </w:rPr>
        <w:footnoteReference w:id="60"/>
      </w:r>
      <w:r w:rsidRPr="003911DA">
        <w:t xml:space="preserve"> </w:t>
      </w:r>
      <w:r>
        <w:t xml:space="preserve"> In analyzing the work of indirect FTEs in the non-core bureaus, we applied conservative estimates.</w:t>
      </w:r>
      <w:r>
        <w:rPr>
          <w:rStyle w:val="FootnoteReference"/>
        </w:rPr>
        <w:footnoteReference w:id="61"/>
      </w:r>
      <w:r>
        <w:t xml:space="preserve">  </w:t>
      </w:r>
      <w:r w:rsidRPr="003911DA">
        <w:t xml:space="preserve">The Commission </w:t>
      </w:r>
      <w:r>
        <w:t xml:space="preserve">previously </w:t>
      </w:r>
      <w:r w:rsidRPr="003911DA">
        <w:t xml:space="preserve">concluded that less than a full-time FTE </w:t>
      </w:r>
      <w:r w:rsidRPr="003911DA">
        <w:t>demonstrates that the work being done is appropriately considered</w:t>
      </w:r>
      <w:r w:rsidRPr="00856C84">
        <w:t xml:space="preserve"> to be indirect and should not be reassigned.</w:t>
      </w:r>
      <w:r>
        <w:rPr>
          <w:rStyle w:val="FootnoteReference"/>
          <w:sz w:val="22"/>
          <w:szCs w:val="22"/>
        </w:rPr>
        <w:footnoteReference w:id="62"/>
      </w:r>
      <w:r w:rsidRPr="00856C84">
        <w:t xml:space="preserve">  </w:t>
      </w:r>
    </w:p>
    <w:p w:rsidR="00910725" w:rsidP="00910725" w14:paraId="4D3EA6DC" w14:textId="3321DD85">
      <w:pPr>
        <w:pStyle w:val="ParaNum"/>
      </w:pPr>
      <w:r w:rsidRPr="00856C84">
        <w:t xml:space="preserve">As represented </w:t>
      </w:r>
      <w:r w:rsidR="009E2205">
        <w:t>below</w:t>
      </w:r>
      <w:r w:rsidRPr="00856C84">
        <w:t>, FTE time associated with the proposed reallocations would be added to</w:t>
      </w:r>
      <w:r>
        <w:t xml:space="preserve"> the direct FTE totals of the</w:t>
      </w:r>
      <w:r w:rsidRPr="00856C84">
        <w:t xml:space="preserve"> relevant core bureau.  </w:t>
      </w:r>
      <w:r>
        <w:t>In other words, these reallocations</w:t>
      </w:r>
      <w:r w:rsidRPr="00856C84">
        <w:t xml:space="preserve"> would </w:t>
      </w:r>
      <w:r>
        <w:t>increase</w:t>
      </w:r>
      <w:r w:rsidRPr="00856C84">
        <w:t xml:space="preserve"> the number of direct FTEs in a core bureau and </w:t>
      </w:r>
      <w:r>
        <w:t>reduce</w:t>
      </w:r>
      <w:r w:rsidRPr="00856C84">
        <w:t xml:space="preserve"> the total number of indirect FTEs within the Commission.  Because our underlying methodology for calculating regulatory fees </w:t>
      </w:r>
      <w:r>
        <w:t>remains unchanged</w:t>
      </w:r>
      <w:r w:rsidRPr="00856C84">
        <w:t>, we</w:t>
      </w:r>
      <w:r>
        <w:t xml:space="preserve"> tentatively</w:t>
      </w:r>
      <w:r w:rsidRPr="00856C84">
        <w:t xml:space="preserve"> conclude that our regulatory fee calculation continues to be consistent with section 9 of the Communications Act, which requires us to base our methodology on the number of FTEs in calculating regulatory fees.</w:t>
      </w:r>
      <w:r>
        <w:rPr>
          <w:rStyle w:val="FootnoteReference"/>
          <w:rFonts w:eastAsiaTheme="majorEastAsia"/>
          <w:szCs w:val="22"/>
        </w:rPr>
        <w:footnoteReference w:id="63"/>
      </w:r>
      <w:r w:rsidRPr="00856C84">
        <w:t xml:space="preserve">  We seek comment on this conclusion</w:t>
      </w:r>
      <w:r>
        <w:t>.</w:t>
      </w:r>
    </w:p>
    <w:p w:rsidR="00910725" w:rsidP="00910725" w14:paraId="1AE569CA" w14:textId="5C9A3A29">
      <w:pPr>
        <w:pStyle w:val="ParaNum"/>
      </w:pPr>
      <w:r w:rsidRPr="00856C84">
        <w:t xml:space="preserve">The table below shows the </w:t>
      </w:r>
      <w:r>
        <w:t xml:space="preserve">percentage of regulatory fees allocated to each core bureau based on the </w:t>
      </w:r>
      <w:r w:rsidRPr="00856C84">
        <w:t xml:space="preserve">proposed reallocation of a total of </w:t>
      </w:r>
      <w:r>
        <w:t xml:space="preserve">59 </w:t>
      </w:r>
      <w:r w:rsidRPr="00856C84">
        <w:t xml:space="preserve">FTEs </w:t>
      </w:r>
      <w:r>
        <w:t xml:space="preserve">as direct to a </w:t>
      </w:r>
      <w:r w:rsidRPr="00856C84">
        <w:t xml:space="preserve">core bureau. </w:t>
      </w:r>
      <w:r w:rsidR="00434628">
        <w:t xml:space="preserve"> </w:t>
      </w:r>
      <w:r>
        <w:t xml:space="preserve">Our proposed reallocations result in an 18.58% increase in our overall direct FTE count for </w:t>
      </w:r>
      <w:r w:rsidRPr="00C85A2C">
        <w:t xml:space="preserve">the </w:t>
      </w:r>
      <w:r>
        <w:t xml:space="preserve">fiscal year. </w:t>
      </w:r>
      <w:r w:rsidRPr="00856C84">
        <w:t xml:space="preserve"> </w:t>
      </w:r>
      <w:r>
        <w:t>These</w:t>
      </w:r>
      <w:r w:rsidRPr="00856C84">
        <w:t xml:space="preserve"> reallocations</w:t>
      </w:r>
      <w:r>
        <w:t xml:space="preserve"> </w:t>
      </w:r>
      <w:r w:rsidRPr="00856C84">
        <w:t>would be proportionally distributed within the core bureau.  We seek comment on these reallocations for FY 202</w:t>
      </w:r>
      <w:r>
        <w:t>6 in Appendi</w:t>
      </w:r>
      <w:r w:rsidR="00E87E2C">
        <w:t>c</w:t>
      </w:r>
      <w:r>
        <w:t xml:space="preserve">es A and B, which are based on our existing methodology and </w:t>
      </w:r>
      <w:r w:rsidR="00DC74BE">
        <w:t xml:space="preserve">incorporate </w:t>
      </w:r>
      <w:r>
        <w:t>these proposals.</w:t>
      </w:r>
    </w:p>
    <w:p w:rsidR="00C73387" w:rsidP="00C73387" w14:paraId="57578767" w14:textId="77777777">
      <w:pPr>
        <w:pStyle w:val="ParaNum"/>
        <w:numPr>
          <w:ilvl w:val="0"/>
          <w:numId w:val="0"/>
        </w:numPr>
        <w:ind w:firstLine="720"/>
      </w:pPr>
    </w:p>
    <w:p w:rsidR="00C73387" w:rsidP="00C73387" w14:paraId="16DE6861" w14:textId="77777777">
      <w:pPr>
        <w:pStyle w:val="ParaNum"/>
        <w:numPr>
          <w:ilvl w:val="0"/>
          <w:numId w:val="0"/>
        </w:numPr>
        <w:ind w:firstLine="720"/>
      </w:pPr>
    </w:p>
    <w:p w:rsidR="00C73387" w:rsidP="00C73387" w14:paraId="3EB5CE25" w14:textId="77777777">
      <w:pPr>
        <w:pStyle w:val="ParaNum"/>
        <w:numPr>
          <w:ilvl w:val="0"/>
          <w:numId w:val="0"/>
        </w:numPr>
        <w:ind w:firstLine="720"/>
      </w:pPr>
    </w:p>
    <w:p w:rsidR="00C73387" w:rsidP="00C73387" w14:paraId="51A4E154" w14:textId="77777777">
      <w:pPr>
        <w:pStyle w:val="ParaNum"/>
        <w:numPr>
          <w:ilvl w:val="0"/>
          <w:numId w:val="0"/>
        </w:numPr>
        <w:ind w:firstLine="720"/>
      </w:pPr>
    </w:p>
    <w:p w:rsidR="00C73387" w:rsidP="00C73387" w14:paraId="717220B9" w14:textId="77777777">
      <w:pPr>
        <w:pStyle w:val="ParaNum"/>
        <w:numPr>
          <w:ilvl w:val="0"/>
          <w:numId w:val="0"/>
        </w:numPr>
        <w:ind w:firstLine="720"/>
      </w:pPr>
    </w:p>
    <w:p w:rsidR="00C73387" w:rsidP="00C73387" w14:paraId="36543D04" w14:textId="77777777">
      <w:pPr>
        <w:pStyle w:val="ParaNum"/>
        <w:numPr>
          <w:ilvl w:val="0"/>
          <w:numId w:val="0"/>
        </w:numPr>
        <w:ind w:firstLine="720"/>
      </w:pPr>
    </w:p>
    <w:p w:rsidR="00C73387" w:rsidP="00C73387" w14:paraId="49792395" w14:textId="77777777">
      <w:pPr>
        <w:pStyle w:val="ParaNum"/>
        <w:numPr>
          <w:ilvl w:val="0"/>
          <w:numId w:val="0"/>
        </w:numPr>
        <w:ind w:firstLine="720"/>
      </w:pPr>
    </w:p>
    <w:p w:rsidR="00C73387" w:rsidP="00C73387" w14:paraId="6CABE37A" w14:textId="77777777">
      <w:pPr>
        <w:pStyle w:val="ParaNum"/>
        <w:numPr>
          <w:ilvl w:val="0"/>
          <w:numId w:val="0"/>
        </w:numPr>
        <w:ind w:firstLine="720"/>
      </w:pPr>
    </w:p>
    <w:p w:rsidR="00C73387" w:rsidP="00C73387" w14:paraId="2F7B37B5" w14:textId="77777777">
      <w:pPr>
        <w:pStyle w:val="ParaNum"/>
        <w:numPr>
          <w:ilvl w:val="0"/>
          <w:numId w:val="0"/>
        </w:numPr>
        <w:ind w:firstLine="720"/>
      </w:pPr>
    </w:p>
    <w:p w:rsidR="00C73387" w:rsidP="00C73387" w14:paraId="2F76E2B6" w14:textId="77777777">
      <w:pPr>
        <w:pStyle w:val="ParaNum"/>
        <w:numPr>
          <w:ilvl w:val="0"/>
          <w:numId w:val="0"/>
        </w:numPr>
        <w:ind w:firstLine="720"/>
      </w:pPr>
    </w:p>
    <w:p w:rsidR="00C73387" w:rsidP="00C73387" w14:paraId="138AA973" w14:textId="77777777">
      <w:pPr>
        <w:pStyle w:val="ParaNum"/>
        <w:numPr>
          <w:ilvl w:val="0"/>
          <w:numId w:val="0"/>
        </w:numPr>
        <w:ind w:firstLine="720"/>
      </w:pPr>
    </w:p>
    <w:p w:rsidR="00C73387" w:rsidP="00C73387" w14:paraId="32BB22CE" w14:textId="77777777">
      <w:pPr>
        <w:pStyle w:val="ParaNum"/>
        <w:numPr>
          <w:ilvl w:val="0"/>
          <w:numId w:val="0"/>
        </w:numPr>
        <w:ind w:firstLine="720"/>
      </w:pPr>
    </w:p>
    <w:p w:rsidR="00C73387" w:rsidP="00C73387" w14:paraId="51AE1089" w14:textId="77777777">
      <w:pPr>
        <w:pStyle w:val="ParaNum"/>
        <w:numPr>
          <w:ilvl w:val="0"/>
          <w:numId w:val="0"/>
        </w:numPr>
        <w:ind w:firstLine="720"/>
      </w:pPr>
    </w:p>
    <w:p w:rsidR="00C73387" w:rsidP="00C73387" w14:paraId="01DF5469" w14:textId="77777777">
      <w:pPr>
        <w:pStyle w:val="ParaNum"/>
        <w:numPr>
          <w:ilvl w:val="0"/>
          <w:numId w:val="0"/>
        </w:numPr>
        <w:ind w:firstLine="720"/>
      </w:pPr>
    </w:p>
    <w:p w:rsidR="00C73387" w:rsidP="00C73387" w14:paraId="342D16F8" w14:textId="77777777">
      <w:pPr>
        <w:pStyle w:val="ParaNum"/>
        <w:numPr>
          <w:ilvl w:val="0"/>
          <w:numId w:val="0"/>
        </w:numPr>
        <w:ind w:firstLine="720"/>
      </w:pPr>
    </w:p>
    <w:p w:rsidR="00C73387" w:rsidP="00C73387" w14:paraId="120D8F89" w14:textId="77777777">
      <w:pPr>
        <w:pStyle w:val="ParaNum"/>
        <w:numPr>
          <w:ilvl w:val="0"/>
          <w:numId w:val="0"/>
        </w:numPr>
        <w:ind w:firstLine="720"/>
      </w:pPr>
    </w:p>
    <w:p w:rsidR="00C73387" w:rsidP="00C73387" w14:paraId="46E92420" w14:textId="77777777">
      <w:pPr>
        <w:pStyle w:val="ParaNum"/>
        <w:numPr>
          <w:ilvl w:val="0"/>
          <w:numId w:val="0"/>
        </w:numPr>
        <w:ind w:firstLine="720"/>
      </w:pPr>
    </w:p>
    <w:p w:rsidR="00C73387" w:rsidP="00C73387" w14:paraId="37BDDADE" w14:textId="77777777">
      <w:pPr>
        <w:pStyle w:val="ParaNum"/>
        <w:numPr>
          <w:ilvl w:val="0"/>
          <w:numId w:val="0"/>
        </w:numPr>
        <w:ind w:firstLine="720"/>
      </w:pPr>
    </w:p>
    <w:p w:rsidR="00C73387" w:rsidP="00C73387" w14:paraId="681A1449" w14:textId="77777777">
      <w:pPr>
        <w:pStyle w:val="ParaNum"/>
        <w:numPr>
          <w:ilvl w:val="0"/>
          <w:numId w:val="0"/>
        </w:numPr>
        <w:ind w:firstLine="720"/>
      </w:pPr>
    </w:p>
    <w:p w:rsidR="00C73387" w:rsidP="00C73387" w14:paraId="67E6C3D4" w14:textId="77777777">
      <w:pPr>
        <w:pStyle w:val="ParaNum"/>
        <w:numPr>
          <w:ilvl w:val="0"/>
          <w:numId w:val="0"/>
        </w:numPr>
        <w:ind w:firstLine="720"/>
      </w:pPr>
    </w:p>
    <w:p w:rsidR="006B5A0A" w:rsidRPr="005A3BF1" w:rsidP="005A3BF1" w14:paraId="1128FC9C" w14:textId="228FB2EA">
      <w:pPr>
        <w:spacing w:after="120"/>
        <w:jc w:val="center"/>
        <w:rPr>
          <w:b/>
          <w:bCs/>
        </w:rPr>
      </w:pPr>
      <w:r w:rsidRPr="005A3BF1">
        <w:rPr>
          <w:b/>
          <w:bCs/>
        </w:rPr>
        <w:t xml:space="preserve">CORE BUREAU </w:t>
      </w:r>
      <w:r w:rsidR="00961165">
        <w:rPr>
          <w:b/>
          <w:bCs/>
        </w:rPr>
        <w:t xml:space="preserve">DIRECT </w:t>
      </w:r>
      <w:r w:rsidRPr="005A3BF1">
        <w:rPr>
          <w:b/>
          <w:bCs/>
        </w:rPr>
        <w:t>FTE</w:t>
      </w:r>
      <w:r>
        <w:rPr>
          <w:b/>
          <w:bCs/>
        </w:rPr>
        <w:t>s AND</w:t>
      </w:r>
      <w:r w:rsidRPr="005A3BF1">
        <w:rPr>
          <w:b/>
          <w:bCs/>
        </w:rPr>
        <w:t xml:space="preserve"> PERCENTAGES </w:t>
      </w:r>
    </w:p>
    <w:p w:rsidR="006B5A0A" w:rsidRPr="005A3BF1" w:rsidP="005A3BF1" w14:paraId="6C6FB859" w14:textId="77DA22DB">
      <w:pPr>
        <w:spacing w:after="120"/>
        <w:jc w:val="center"/>
        <w:rPr>
          <w:b/>
          <w:bCs/>
        </w:rPr>
      </w:pPr>
      <w:r w:rsidRPr="005A3BF1">
        <w:rPr>
          <w:b/>
          <w:bCs/>
        </w:rPr>
        <w:t xml:space="preserve">FOR FY 2025 AND FY 2026 </w:t>
      </w:r>
      <w:r w:rsidR="00E7604C">
        <w:rPr>
          <w:b/>
          <w:bCs/>
        </w:rPr>
        <w:t>WITH</w:t>
      </w:r>
      <w:r>
        <w:rPr>
          <w:b/>
          <w:bCs/>
        </w:rPr>
        <w:t xml:space="preserve"> </w:t>
      </w:r>
      <w:r w:rsidRPr="005A3BF1">
        <w:rPr>
          <w:b/>
          <w:bCs/>
        </w:rPr>
        <w:t>REALLOCATION</w:t>
      </w:r>
      <w:r>
        <w:rPr>
          <w:b/>
          <w:bCs/>
        </w:rPr>
        <w:t>S</w:t>
      </w:r>
      <w:r w:rsidRPr="005A3BF1">
        <w:rPr>
          <w:b/>
          <w:bCs/>
        </w:rPr>
        <w:t xml:space="preserve"> </w:t>
      </w:r>
      <w:r>
        <w:rPr>
          <w:b/>
          <w:bCs/>
        </w:rPr>
        <w:t>OF INDIRECT FTEs</w:t>
      </w:r>
    </w:p>
    <w:tbl>
      <w:tblPr>
        <w:tblpPr w:leftFromText="180" w:rightFromText="180" w:vertAnchor="text" w:tblpXSpec="center" w:tblpY="1"/>
        <w:tblOverlap w:val="never"/>
        <w:tblW w:w="11250" w:type="dxa"/>
        <w:jc w:val="center"/>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tblPr>
      <w:tblGrid>
        <w:gridCol w:w="1882"/>
        <w:gridCol w:w="1440"/>
        <w:gridCol w:w="1440"/>
        <w:gridCol w:w="1260"/>
        <w:gridCol w:w="1448"/>
        <w:gridCol w:w="1440"/>
        <w:gridCol w:w="1178"/>
        <w:gridCol w:w="1162"/>
      </w:tblGrid>
      <w:tr w14:paraId="24FCB37E" w14:textId="77777777" w:rsidTr="00F645F0">
        <w:tblPrEx>
          <w:tblW w:w="11250" w:type="dxa"/>
          <w:jc w:val="center"/>
          <w:tblLayout w:type="fixed"/>
          <w:tblLook w:val="04A0"/>
        </w:tblPrEx>
        <w:trPr>
          <w:trHeight w:val="300"/>
          <w:tblHeader/>
          <w:jc w:val="center"/>
        </w:trPr>
        <w:tc>
          <w:tcPr>
            <w:tcW w:w="1882" w:type="dxa"/>
            <w:tcBorders>
              <w:top w:val="single" w:sz="6" w:space="0" w:color="auto"/>
              <w:left w:val="single" w:sz="6" w:space="0" w:color="auto"/>
              <w:bottom w:val="single" w:sz="6" w:space="0" w:color="auto"/>
              <w:right w:val="single" w:sz="6" w:space="0" w:color="auto"/>
            </w:tcBorders>
            <w:shd w:val="clear" w:color="auto" w:fill="D9D9D9" w:themeFill="background1" w:themeFillShade="D9"/>
            <w:vAlign w:val="bottom"/>
            <w:hideMark/>
          </w:tcPr>
          <w:p w:rsidR="00C01A1F" w:rsidP="00C564B8" w14:paraId="0F6E298F" w14:textId="77777777">
            <w:pPr>
              <w:jc w:val="center"/>
              <w:textAlignment w:val="baseline"/>
              <w:rPr>
                <w:b/>
                <w:bCs/>
                <w:sz w:val="20"/>
              </w:rPr>
            </w:pPr>
            <w:r w:rsidRPr="001212E0">
              <w:rPr>
                <w:b/>
                <w:bCs/>
                <w:sz w:val="20"/>
              </w:rPr>
              <w:t>Core Bureau/Office</w:t>
            </w:r>
          </w:p>
          <w:p w:rsidR="00D47580" w:rsidP="00C564B8" w14:paraId="39A69EBB" w14:textId="77777777">
            <w:pPr>
              <w:jc w:val="center"/>
              <w:textAlignment w:val="baseline"/>
              <w:rPr>
                <w:b/>
                <w:bCs/>
                <w:sz w:val="20"/>
              </w:rPr>
            </w:pPr>
          </w:p>
          <w:p w:rsidR="00C01A1F" w:rsidRPr="001212E0" w:rsidP="00C564B8" w14:paraId="11A20476" w14:textId="77777777">
            <w:pPr>
              <w:jc w:val="center"/>
              <w:textAlignment w:val="baseline"/>
              <w:rPr>
                <w:sz w:val="20"/>
              </w:rPr>
            </w:pPr>
          </w:p>
        </w:tc>
        <w:tc>
          <w:tcPr>
            <w:tcW w:w="1440" w:type="dxa"/>
            <w:tcBorders>
              <w:top w:val="single" w:sz="6" w:space="0" w:color="auto"/>
              <w:left w:val="single" w:sz="6" w:space="0" w:color="auto"/>
              <w:bottom w:val="single" w:sz="6" w:space="0" w:color="auto"/>
              <w:right w:val="single" w:sz="6" w:space="0" w:color="auto"/>
            </w:tcBorders>
            <w:shd w:val="clear" w:color="auto" w:fill="D9D9D9" w:themeFill="background1" w:themeFillShade="D9"/>
            <w:vAlign w:val="bottom"/>
            <w:hideMark/>
          </w:tcPr>
          <w:p w:rsidR="00C01A1F" w:rsidP="00C564B8" w14:paraId="68FB3E16" w14:textId="65A3BFBC">
            <w:pPr>
              <w:jc w:val="center"/>
              <w:textAlignment w:val="baseline"/>
              <w:rPr>
                <w:b/>
                <w:bCs/>
                <w:sz w:val="20"/>
              </w:rPr>
            </w:pPr>
            <w:r w:rsidRPr="001212E0">
              <w:rPr>
                <w:b/>
                <w:bCs/>
                <w:sz w:val="20"/>
              </w:rPr>
              <w:t>FY 202</w:t>
            </w:r>
            <w:r w:rsidR="00250BF5">
              <w:rPr>
                <w:b/>
                <w:bCs/>
                <w:sz w:val="20"/>
              </w:rPr>
              <w:t>5</w:t>
            </w:r>
            <w:r w:rsidRPr="001212E0">
              <w:rPr>
                <w:b/>
                <w:bCs/>
                <w:sz w:val="20"/>
              </w:rPr>
              <w:t xml:space="preserve"> FTE Reallocations</w:t>
            </w:r>
          </w:p>
          <w:p w:rsidR="00D47580" w:rsidP="00C564B8" w14:paraId="4437B4C4" w14:textId="77777777">
            <w:pPr>
              <w:jc w:val="center"/>
              <w:textAlignment w:val="baseline"/>
              <w:rPr>
                <w:sz w:val="20"/>
              </w:rPr>
            </w:pPr>
          </w:p>
          <w:p w:rsidR="00C01A1F" w:rsidRPr="001212E0" w:rsidP="00C564B8" w14:paraId="0989C6A9" w14:textId="77777777">
            <w:pPr>
              <w:jc w:val="center"/>
              <w:textAlignment w:val="baseline"/>
              <w:rPr>
                <w:sz w:val="20"/>
              </w:rPr>
            </w:pPr>
          </w:p>
        </w:tc>
        <w:tc>
          <w:tcPr>
            <w:tcW w:w="1440" w:type="dxa"/>
            <w:tcBorders>
              <w:top w:val="single" w:sz="6" w:space="0" w:color="auto"/>
              <w:left w:val="single" w:sz="6" w:space="0" w:color="auto"/>
              <w:bottom w:val="single" w:sz="6" w:space="0" w:color="auto"/>
              <w:right w:val="single" w:sz="6" w:space="0" w:color="auto"/>
            </w:tcBorders>
            <w:shd w:val="clear" w:color="auto" w:fill="D9D9D9" w:themeFill="background1" w:themeFillShade="D9"/>
            <w:vAlign w:val="bottom"/>
          </w:tcPr>
          <w:p w:rsidR="00C01A1F" w:rsidRPr="001212E0" w:rsidP="00C564B8" w14:paraId="0596EDC2" w14:textId="77777777">
            <w:pPr>
              <w:jc w:val="center"/>
              <w:textAlignment w:val="baseline"/>
              <w:rPr>
                <w:b/>
                <w:bCs/>
                <w:sz w:val="20"/>
              </w:rPr>
            </w:pPr>
            <w:r w:rsidRPr="001212E0">
              <w:rPr>
                <w:b/>
                <w:bCs/>
                <w:sz w:val="20"/>
              </w:rPr>
              <w:t>Total # of</w:t>
            </w:r>
          </w:p>
          <w:p w:rsidR="00C01A1F" w:rsidRPr="001212E0" w:rsidP="00C564B8" w14:paraId="0A2BCCF9" w14:textId="703808AA">
            <w:pPr>
              <w:jc w:val="center"/>
              <w:textAlignment w:val="baseline"/>
              <w:rPr>
                <w:b/>
                <w:bCs/>
                <w:sz w:val="20"/>
              </w:rPr>
            </w:pPr>
            <w:r w:rsidRPr="001212E0">
              <w:rPr>
                <w:b/>
                <w:bCs/>
                <w:sz w:val="20"/>
              </w:rPr>
              <w:t>Direct FY 202</w:t>
            </w:r>
            <w:r w:rsidR="00250BF5">
              <w:rPr>
                <w:b/>
                <w:bCs/>
                <w:sz w:val="20"/>
              </w:rPr>
              <w:t>5</w:t>
            </w:r>
            <w:r w:rsidRPr="001212E0">
              <w:rPr>
                <w:b/>
                <w:bCs/>
                <w:sz w:val="20"/>
              </w:rPr>
              <w:t xml:space="preserve"> FTEs </w:t>
            </w:r>
            <w:r w:rsidRPr="001212E0">
              <w:rPr>
                <w:b/>
                <w:bCs/>
                <w:sz w:val="20"/>
                <w:u w:val="single"/>
              </w:rPr>
              <w:t>With</w:t>
            </w:r>
            <w:r w:rsidRPr="001212E0">
              <w:rPr>
                <w:b/>
                <w:bCs/>
                <w:sz w:val="20"/>
              </w:rPr>
              <w:t xml:space="preserve"> FTE Reallocations</w:t>
            </w:r>
          </w:p>
          <w:p w:rsidR="00C01A1F" w:rsidRPr="001212E0" w:rsidP="00C564B8" w14:paraId="4D63275A" w14:textId="77777777">
            <w:pPr>
              <w:jc w:val="center"/>
              <w:textAlignment w:val="baseline"/>
              <w:rPr>
                <w:b/>
                <w:bCs/>
                <w:sz w:val="20"/>
              </w:rPr>
            </w:pPr>
          </w:p>
        </w:tc>
        <w:tc>
          <w:tcPr>
            <w:tcW w:w="1260" w:type="dxa"/>
            <w:tcBorders>
              <w:top w:val="single" w:sz="6" w:space="0" w:color="auto"/>
              <w:left w:val="single" w:sz="6" w:space="0" w:color="auto"/>
              <w:bottom w:val="single" w:sz="6" w:space="0" w:color="auto"/>
              <w:right w:val="single" w:sz="6" w:space="0" w:color="auto"/>
            </w:tcBorders>
            <w:shd w:val="clear" w:color="auto" w:fill="D9D9D9" w:themeFill="background1" w:themeFillShade="D9"/>
            <w:vAlign w:val="bottom"/>
            <w:hideMark/>
          </w:tcPr>
          <w:p w:rsidR="00020A6A" w:rsidP="00C564B8" w14:paraId="341C564D" w14:textId="361077CC">
            <w:pPr>
              <w:jc w:val="center"/>
              <w:textAlignment w:val="baseline"/>
              <w:rPr>
                <w:b/>
                <w:bCs/>
                <w:sz w:val="20"/>
              </w:rPr>
            </w:pPr>
            <w:r w:rsidRPr="001212E0">
              <w:rPr>
                <w:b/>
                <w:bCs/>
                <w:sz w:val="20"/>
              </w:rPr>
              <w:t>FY 202</w:t>
            </w:r>
            <w:r w:rsidR="0022790E">
              <w:rPr>
                <w:b/>
                <w:bCs/>
                <w:sz w:val="20"/>
              </w:rPr>
              <w:t>5</w:t>
            </w:r>
            <w:r w:rsidRPr="001212E0">
              <w:rPr>
                <w:b/>
                <w:bCs/>
                <w:sz w:val="20"/>
              </w:rPr>
              <w:t xml:space="preserve"> % After Reallocation</w:t>
            </w:r>
          </w:p>
          <w:p w:rsidR="00D47580" w:rsidP="00C564B8" w14:paraId="10E7FB49" w14:textId="77777777">
            <w:pPr>
              <w:jc w:val="center"/>
              <w:textAlignment w:val="baseline"/>
              <w:rPr>
                <w:b/>
                <w:bCs/>
                <w:sz w:val="20"/>
              </w:rPr>
            </w:pPr>
          </w:p>
          <w:p w:rsidR="00C01A1F" w:rsidRPr="001212E0" w:rsidP="00C564B8" w14:paraId="168F9758" w14:textId="77777777">
            <w:pPr>
              <w:jc w:val="center"/>
              <w:textAlignment w:val="baseline"/>
              <w:rPr>
                <w:b/>
                <w:bCs/>
                <w:sz w:val="20"/>
              </w:rPr>
            </w:pPr>
          </w:p>
        </w:tc>
        <w:tc>
          <w:tcPr>
            <w:tcW w:w="1448" w:type="dxa"/>
            <w:tcBorders>
              <w:top w:val="single" w:sz="6" w:space="0" w:color="auto"/>
              <w:left w:val="single" w:sz="6" w:space="0" w:color="auto"/>
              <w:bottom w:val="single" w:sz="6" w:space="0" w:color="auto"/>
              <w:right w:val="single" w:sz="6" w:space="0" w:color="auto"/>
            </w:tcBorders>
            <w:shd w:val="clear" w:color="auto" w:fill="D9D9D9" w:themeFill="background1" w:themeFillShade="D9"/>
            <w:vAlign w:val="bottom"/>
          </w:tcPr>
          <w:p w:rsidR="00C01A1F" w:rsidP="00C564B8" w14:paraId="1DADD36D" w14:textId="1CF44F8D">
            <w:pPr>
              <w:jc w:val="center"/>
              <w:textAlignment w:val="baseline"/>
              <w:rPr>
                <w:b/>
                <w:bCs/>
                <w:sz w:val="20"/>
              </w:rPr>
            </w:pPr>
            <w:r w:rsidRPr="001212E0">
              <w:rPr>
                <w:b/>
                <w:bCs/>
                <w:sz w:val="20"/>
              </w:rPr>
              <w:t>Total # of Direct FY 202</w:t>
            </w:r>
            <w:r w:rsidR="0022790E">
              <w:rPr>
                <w:b/>
                <w:bCs/>
                <w:sz w:val="20"/>
              </w:rPr>
              <w:t>6</w:t>
            </w:r>
            <w:r w:rsidRPr="001212E0">
              <w:rPr>
                <w:b/>
                <w:bCs/>
                <w:sz w:val="20"/>
              </w:rPr>
              <w:t xml:space="preserve"> FTEs </w:t>
            </w:r>
            <w:r w:rsidRPr="001212E0">
              <w:rPr>
                <w:b/>
                <w:bCs/>
                <w:sz w:val="20"/>
                <w:u w:val="single"/>
              </w:rPr>
              <w:t>Without</w:t>
            </w:r>
            <w:r w:rsidRPr="001212E0">
              <w:rPr>
                <w:b/>
                <w:bCs/>
                <w:sz w:val="20"/>
              </w:rPr>
              <w:t xml:space="preserve"> FTE Reallocations</w:t>
            </w:r>
          </w:p>
          <w:p w:rsidR="00C01A1F" w:rsidRPr="001212E0" w:rsidP="00C564B8" w14:paraId="3094C8E0" w14:textId="77777777">
            <w:pPr>
              <w:jc w:val="center"/>
              <w:textAlignment w:val="baseline"/>
              <w:rPr>
                <w:b/>
                <w:bCs/>
                <w:sz w:val="20"/>
              </w:rPr>
            </w:pPr>
          </w:p>
        </w:tc>
        <w:tc>
          <w:tcPr>
            <w:tcW w:w="1440" w:type="dxa"/>
            <w:tcBorders>
              <w:top w:val="single" w:sz="6" w:space="0" w:color="auto"/>
              <w:left w:val="single" w:sz="6" w:space="0" w:color="auto"/>
              <w:bottom w:val="single" w:sz="6" w:space="0" w:color="auto"/>
              <w:right w:val="single" w:sz="6" w:space="0" w:color="auto"/>
            </w:tcBorders>
            <w:shd w:val="clear" w:color="auto" w:fill="D9D9D9" w:themeFill="background1" w:themeFillShade="D9"/>
            <w:vAlign w:val="bottom"/>
          </w:tcPr>
          <w:p w:rsidR="00C01A1F" w:rsidRPr="001212E0" w:rsidP="00C564B8" w14:paraId="56EB0FC4" w14:textId="639C9ED9">
            <w:pPr>
              <w:jc w:val="center"/>
              <w:textAlignment w:val="baseline"/>
              <w:rPr>
                <w:b/>
                <w:bCs/>
                <w:sz w:val="20"/>
              </w:rPr>
            </w:pPr>
            <w:r w:rsidRPr="001212E0">
              <w:rPr>
                <w:b/>
                <w:bCs/>
                <w:sz w:val="20"/>
              </w:rPr>
              <w:t>FY 202</w:t>
            </w:r>
            <w:r w:rsidR="0022790E">
              <w:rPr>
                <w:b/>
                <w:bCs/>
                <w:sz w:val="20"/>
              </w:rPr>
              <w:t>6</w:t>
            </w:r>
            <w:r w:rsidRPr="001212E0">
              <w:rPr>
                <w:b/>
                <w:bCs/>
                <w:sz w:val="20"/>
              </w:rPr>
              <w:t xml:space="preserve"> FTE Reallocations</w:t>
            </w:r>
          </w:p>
          <w:p w:rsidR="00C01A1F" w:rsidRPr="001212E0" w:rsidP="00C564B8" w14:paraId="12C8BC9B" w14:textId="77777777">
            <w:pPr>
              <w:jc w:val="center"/>
              <w:textAlignment w:val="baseline"/>
              <w:rPr>
                <w:b/>
                <w:bCs/>
                <w:sz w:val="20"/>
              </w:rPr>
            </w:pPr>
          </w:p>
        </w:tc>
        <w:tc>
          <w:tcPr>
            <w:tcW w:w="1178" w:type="dxa"/>
            <w:tcBorders>
              <w:top w:val="single" w:sz="6" w:space="0" w:color="auto"/>
              <w:left w:val="single" w:sz="6" w:space="0" w:color="auto"/>
              <w:bottom w:val="single" w:sz="6" w:space="0" w:color="auto"/>
              <w:right w:val="single" w:sz="6" w:space="0" w:color="auto"/>
            </w:tcBorders>
            <w:shd w:val="clear" w:color="auto" w:fill="D9D9D9" w:themeFill="background1" w:themeFillShade="D9"/>
            <w:vAlign w:val="bottom"/>
          </w:tcPr>
          <w:p w:rsidR="00C01A1F" w:rsidRPr="001212E0" w:rsidP="00C564B8" w14:paraId="39F83716" w14:textId="77777777">
            <w:pPr>
              <w:jc w:val="center"/>
              <w:textAlignment w:val="baseline"/>
              <w:rPr>
                <w:b/>
                <w:bCs/>
                <w:sz w:val="20"/>
              </w:rPr>
            </w:pPr>
            <w:r w:rsidRPr="001212E0">
              <w:rPr>
                <w:b/>
                <w:bCs/>
                <w:sz w:val="20"/>
              </w:rPr>
              <w:t>Total # of</w:t>
            </w:r>
          </w:p>
          <w:p w:rsidR="00C01A1F" w:rsidRPr="001212E0" w:rsidP="00C564B8" w14:paraId="02662A5A" w14:textId="0A86E7BE">
            <w:pPr>
              <w:jc w:val="center"/>
              <w:textAlignment w:val="baseline"/>
              <w:rPr>
                <w:b/>
                <w:bCs/>
                <w:sz w:val="20"/>
              </w:rPr>
            </w:pPr>
            <w:r w:rsidRPr="001212E0">
              <w:rPr>
                <w:b/>
                <w:bCs/>
                <w:sz w:val="20"/>
              </w:rPr>
              <w:t>Direct FY 202</w:t>
            </w:r>
            <w:r w:rsidR="0022790E">
              <w:rPr>
                <w:b/>
                <w:bCs/>
                <w:sz w:val="20"/>
              </w:rPr>
              <w:t>6</w:t>
            </w:r>
            <w:r w:rsidRPr="001212E0">
              <w:rPr>
                <w:b/>
                <w:bCs/>
                <w:sz w:val="20"/>
              </w:rPr>
              <w:t xml:space="preserve"> FTEs </w:t>
            </w:r>
            <w:r w:rsidRPr="001212E0">
              <w:rPr>
                <w:b/>
                <w:bCs/>
                <w:sz w:val="20"/>
                <w:u w:val="single"/>
              </w:rPr>
              <w:t>With</w:t>
            </w:r>
            <w:r w:rsidRPr="001212E0">
              <w:rPr>
                <w:b/>
                <w:bCs/>
                <w:sz w:val="20"/>
              </w:rPr>
              <w:t xml:space="preserve"> </w:t>
            </w:r>
            <w:r>
              <w:rPr>
                <w:b/>
                <w:bCs/>
                <w:sz w:val="20"/>
              </w:rPr>
              <w:t xml:space="preserve">Proposed </w:t>
            </w:r>
            <w:r w:rsidRPr="001212E0">
              <w:rPr>
                <w:b/>
                <w:bCs/>
                <w:sz w:val="20"/>
              </w:rPr>
              <w:t>FTE Reallocations</w:t>
            </w:r>
          </w:p>
          <w:p w:rsidR="00C01A1F" w:rsidRPr="001212E0" w:rsidP="00C564B8" w14:paraId="24736CA1" w14:textId="77777777">
            <w:pPr>
              <w:jc w:val="center"/>
              <w:textAlignment w:val="baseline"/>
              <w:rPr>
                <w:b/>
                <w:bCs/>
                <w:sz w:val="20"/>
              </w:rPr>
            </w:pPr>
          </w:p>
        </w:tc>
        <w:tc>
          <w:tcPr>
            <w:tcW w:w="1162" w:type="dxa"/>
            <w:tcBorders>
              <w:top w:val="single" w:sz="6" w:space="0" w:color="auto"/>
              <w:left w:val="single" w:sz="6" w:space="0" w:color="auto"/>
              <w:bottom w:val="single" w:sz="6" w:space="0" w:color="auto"/>
              <w:right w:val="single" w:sz="6" w:space="0" w:color="auto"/>
            </w:tcBorders>
            <w:shd w:val="clear" w:color="auto" w:fill="D9D9D9" w:themeFill="background1" w:themeFillShade="D9"/>
            <w:vAlign w:val="bottom"/>
          </w:tcPr>
          <w:p w:rsidR="00C01A1F" w:rsidP="00C564B8" w14:paraId="7B1B1D3A" w14:textId="74750FA1">
            <w:pPr>
              <w:jc w:val="center"/>
              <w:textAlignment w:val="baseline"/>
              <w:rPr>
                <w:b/>
                <w:bCs/>
                <w:sz w:val="20"/>
              </w:rPr>
            </w:pPr>
            <w:r w:rsidRPr="001212E0">
              <w:rPr>
                <w:b/>
                <w:bCs/>
                <w:sz w:val="20"/>
              </w:rPr>
              <w:t>FY 202</w:t>
            </w:r>
            <w:r w:rsidR="0022790E">
              <w:rPr>
                <w:b/>
                <w:bCs/>
                <w:sz w:val="20"/>
              </w:rPr>
              <w:t>6</w:t>
            </w:r>
            <w:r w:rsidRPr="001212E0">
              <w:rPr>
                <w:b/>
                <w:bCs/>
                <w:sz w:val="20"/>
              </w:rPr>
              <w:t xml:space="preserve"> % After </w:t>
            </w:r>
            <w:r>
              <w:rPr>
                <w:b/>
                <w:bCs/>
                <w:sz w:val="20"/>
              </w:rPr>
              <w:t>Proposed</w:t>
            </w:r>
          </w:p>
          <w:p w:rsidR="00C01A1F" w:rsidP="00C564B8" w14:paraId="5A3D2883" w14:textId="77777777">
            <w:pPr>
              <w:jc w:val="center"/>
              <w:textAlignment w:val="baseline"/>
              <w:rPr>
                <w:b/>
                <w:bCs/>
                <w:sz w:val="20"/>
              </w:rPr>
            </w:pPr>
            <w:r w:rsidRPr="001212E0">
              <w:rPr>
                <w:b/>
                <w:bCs/>
                <w:sz w:val="20"/>
              </w:rPr>
              <w:t>Reallocation</w:t>
            </w:r>
            <w:r>
              <w:rPr>
                <w:b/>
                <w:bCs/>
                <w:sz w:val="20"/>
              </w:rPr>
              <w:t>s</w:t>
            </w:r>
          </w:p>
          <w:p w:rsidR="00C01A1F" w:rsidRPr="001212E0" w:rsidP="00C564B8" w14:paraId="77481FE6" w14:textId="77777777">
            <w:pPr>
              <w:jc w:val="center"/>
              <w:textAlignment w:val="baseline"/>
              <w:rPr>
                <w:b/>
                <w:bCs/>
                <w:sz w:val="20"/>
              </w:rPr>
            </w:pPr>
          </w:p>
        </w:tc>
      </w:tr>
      <w:tr w14:paraId="0AD66851" w14:textId="77777777" w:rsidTr="00F645F0">
        <w:tblPrEx>
          <w:tblW w:w="11250" w:type="dxa"/>
          <w:jc w:val="center"/>
          <w:tblLayout w:type="fixed"/>
          <w:tblLook w:val="04A0"/>
        </w:tblPrEx>
        <w:trPr>
          <w:trHeight w:val="300"/>
          <w:jc w:val="center"/>
        </w:trPr>
        <w:tc>
          <w:tcPr>
            <w:tcW w:w="1882" w:type="dxa"/>
            <w:tcBorders>
              <w:top w:val="single" w:sz="6" w:space="0" w:color="auto"/>
              <w:left w:val="single" w:sz="6" w:space="0" w:color="auto"/>
              <w:bottom w:val="single" w:sz="6" w:space="0" w:color="auto"/>
              <w:right w:val="single" w:sz="6" w:space="0" w:color="auto"/>
            </w:tcBorders>
          </w:tcPr>
          <w:p w:rsidR="00C01A1F" w:rsidRPr="00435A30" w:rsidP="00C564B8" w14:paraId="0D7EA2D9" w14:textId="77777777">
            <w:pPr>
              <w:textAlignment w:val="baseline"/>
              <w:rPr>
                <w:sz w:val="20"/>
              </w:rPr>
            </w:pPr>
            <w:r w:rsidRPr="00435A30">
              <w:rPr>
                <w:sz w:val="20"/>
              </w:rPr>
              <w:t>Office of International Affairs</w:t>
            </w:r>
          </w:p>
          <w:p w:rsidR="00C01A1F" w:rsidRPr="00435A30" w:rsidP="00C564B8" w14:paraId="4E3A098A" w14:textId="77777777">
            <w:pPr>
              <w:textAlignment w:val="baseline"/>
              <w:rPr>
                <w:sz w:val="20"/>
              </w:rPr>
            </w:pPr>
            <w:r w:rsidRPr="00435A30">
              <w:rPr>
                <w:sz w:val="20"/>
              </w:rPr>
              <w:t>(Submarine Cable and International Bearer Circuits)</w:t>
            </w:r>
          </w:p>
        </w:tc>
        <w:tc>
          <w:tcPr>
            <w:tcW w:w="1440" w:type="dxa"/>
            <w:tcBorders>
              <w:top w:val="single" w:sz="6" w:space="0" w:color="auto"/>
              <w:left w:val="single" w:sz="6" w:space="0" w:color="auto"/>
              <w:bottom w:val="single" w:sz="6" w:space="0" w:color="auto"/>
              <w:right w:val="single" w:sz="6" w:space="0" w:color="auto"/>
            </w:tcBorders>
            <w:vAlign w:val="center"/>
          </w:tcPr>
          <w:p w:rsidR="00C01A1F" w:rsidRPr="00435A30" w:rsidP="00C564B8" w14:paraId="238CE181" w14:textId="6EE7466E">
            <w:pPr>
              <w:jc w:val="center"/>
              <w:textAlignment w:val="baseline"/>
              <w:rPr>
                <w:sz w:val="20"/>
              </w:rPr>
            </w:pPr>
            <w:r w:rsidRPr="72DBFEE8">
              <w:rPr>
                <w:sz w:val="20"/>
              </w:rPr>
              <w:t>0</w:t>
            </w:r>
          </w:p>
        </w:tc>
        <w:tc>
          <w:tcPr>
            <w:tcW w:w="1440" w:type="dxa"/>
            <w:tcBorders>
              <w:top w:val="single" w:sz="6" w:space="0" w:color="auto"/>
              <w:left w:val="single" w:sz="6" w:space="0" w:color="auto"/>
              <w:bottom w:val="single" w:sz="6" w:space="0" w:color="auto"/>
              <w:right w:val="single" w:sz="6" w:space="0" w:color="auto"/>
            </w:tcBorders>
            <w:vAlign w:val="center"/>
          </w:tcPr>
          <w:p w:rsidR="00C01A1F" w:rsidRPr="00435A30" w:rsidP="00C564B8" w14:paraId="6EB3DAB1" w14:textId="76E4AFA2">
            <w:pPr>
              <w:jc w:val="center"/>
              <w:textAlignment w:val="baseline"/>
              <w:rPr>
                <w:sz w:val="20"/>
              </w:rPr>
            </w:pPr>
            <w:r w:rsidRPr="0222FDDD">
              <w:rPr>
                <w:sz w:val="20"/>
              </w:rPr>
              <w:t>8</w:t>
            </w:r>
          </w:p>
        </w:tc>
        <w:tc>
          <w:tcPr>
            <w:tcW w:w="1260" w:type="dxa"/>
            <w:tcBorders>
              <w:top w:val="single" w:sz="6" w:space="0" w:color="auto"/>
              <w:left w:val="single" w:sz="6" w:space="0" w:color="auto"/>
              <w:bottom w:val="single" w:sz="6" w:space="0" w:color="auto"/>
              <w:right w:val="single" w:sz="6" w:space="0" w:color="auto"/>
            </w:tcBorders>
            <w:vAlign w:val="center"/>
          </w:tcPr>
          <w:p w:rsidR="00C01A1F" w:rsidRPr="00435A30" w:rsidP="00C564B8" w14:paraId="04D9A76C" w14:textId="7A53D096">
            <w:pPr>
              <w:jc w:val="center"/>
              <w:textAlignment w:val="baseline"/>
              <w:rPr>
                <w:sz w:val="20"/>
              </w:rPr>
            </w:pPr>
            <w:r w:rsidRPr="47297FCF">
              <w:rPr>
                <w:sz w:val="20"/>
              </w:rPr>
              <w:t>1.80</w:t>
            </w:r>
            <w:r w:rsidR="007F5012">
              <w:rPr>
                <w:sz w:val="20"/>
              </w:rPr>
              <w:t>%</w:t>
            </w:r>
          </w:p>
        </w:tc>
        <w:tc>
          <w:tcPr>
            <w:tcW w:w="1448" w:type="dxa"/>
            <w:tcBorders>
              <w:top w:val="single" w:sz="6" w:space="0" w:color="auto"/>
              <w:left w:val="single" w:sz="6" w:space="0" w:color="auto"/>
              <w:bottom w:val="single" w:sz="6" w:space="0" w:color="auto"/>
              <w:right w:val="single" w:sz="6" w:space="0" w:color="auto"/>
            </w:tcBorders>
            <w:vAlign w:val="center"/>
          </w:tcPr>
          <w:p w:rsidR="00C01A1F" w:rsidRPr="00435A30" w:rsidP="00C564B8" w14:paraId="2CF89C19" w14:textId="2E018D1F">
            <w:pPr>
              <w:jc w:val="center"/>
              <w:textAlignment w:val="baseline"/>
              <w:rPr>
                <w:sz w:val="20"/>
              </w:rPr>
            </w:pPr>
            <w:r w:rsidRPr="6B468CA5">
              <w:rPr>
                <w:sz w:val="20"/>
              </w:rPr>
              <w:t>8</w:t>
            </w:r>
          </w:p>
        </w:tc>
        <w:tc>
          <w:tcPr>
            <w:tcW w:w="1440" w:type="dxa"/>
            <w:tcBorders>
              <w:top w:val="single" w:sz="6" w:space="0" w:color="auto"/>
              <w:left w:val="single" w:sz="6" w:space="0" w:color="auto"/>
              <w:bottom w:val="single" w:sz="6" w:space="0" w:color="auto"/>
              <w:right w:val="single" w:sz="6" w:space="0" w:color="auto"/>
            </w:tcBorders>
          </w:tcPr>
          <w:p w:rsidR="00C01A1F" w:rsidRPr="00435A30" w:rsidP="00C564B8" w14:paraId="588937F5" w14:textId="18D46982">
            <w:pPr>
              <w:jc w:val="center"/>
              <w:textAlignment w:val="baseline"/>
              <w:rPr>
                <w:sz w:val="20"/>
              </w:rPr>
            </w:pPr>
            <w:r>
              <w:rPr>
                <w:sz w:val="20"/>
              </w:rPr>
              <w:t>+</w:t>
            </w:r>
            <w:r w:rsidRPr="0F7265A9" w:rsidR="3162F1B7">
              <w:rPr>
                <w:sz w:val="20"/>
              </w:rPr>
              <w:t>1</w:t>
            </w:r>
            <w:r w:rsidRPr="00435A30">
              <w:rPr>
                <w:sz w:val="20"/>
              </w:rPr>
              <w:t xml:space="preserve"> from OEA</w:t>
            </w:r>
          </w:p>
          <w:p w:rsidR="00C01A1F" w:rsidRPr="00435A30" w:rsidP="00C564B8" w14:paraId="233499C8" w14:textId="17B1721C">
            <w:pPr>
              <w:jc w:val="center"/>
              <w:textAlignment w:val="baseline"/>
              <w:rPr>
                <w:sz w:val="20"/>
              </w:rPr>
            </w:pPr>
            <w:r>
              <w:rPr>
                <w:sz w:val="20"/>
              </w:rPr>
              <w:t>+</w:t>
            </w:r>
            <w:r w:rsidRPr="6B468CA5" w:rsidR="54F00EFB">
              <w:rPr>
                <w:sz w:val="20"/>
              </w:rPr>
              <w:t>0</w:t>
            </w:r>
            <w:r w:rsidRPr="00435A30">
              <w:rPr>
                <w:sz w:val="20"/>
              </w:rPr>
              <w:t xml:space="preserve"> from OGC</w:t>
            </w:r>
          </w:p>
          <w:p w:rsidR="00C01A1F" w:rsidRPr="00435A30" w:rsidP="00C564B8" w14:paraId="33FC5716" w14:textId="04C82191">
            <w:pPr>
              <w:jc w:val="center"/>
              <w:textAlignment w:val="baseline"/>
              <w:rPr>
                <w:sz w:val="20"/>
              </w:rPr>
            </w:pPr>
            <w:r w:rsidRPr="00435A30">
              <w:rPr>
                <w:sz w:val="20"/>
              </w:rPr>
              <w:t xml:space="preserve">Total additional FTEs </w:t>
            </w:r>
            <w:r>
              <w:rPr>
                <w:sz w:val="20"/>
              </w:rPr>
              <w:t>+</w:t>
            </w:r>
            <w:r w:rsidRPr="5C390DBE" w:rsidR="525922BC">
              <w:rPr>
                <w:sz w:val="20"/>
              </w:rPr>
              <w:t>1</w:t>
            </w:r>
          </w:p>
          <w:p w:rsidR="00C01A1F" w:rsidRPr="00435A30" w:rsidP="00C564B8" w14:paraId="72A5C121" w14:textId="77777777">
            <w:pPr>
              <w:jc w:val="center"/>
              <w:textAlignment w:val="baseline"/>
              <w:rPr>
                <w:sz w:val="20"/>
              </w:rPr>
            </w:pPr>
          </w:p>
        </w:tc>
        <w:tc>
          <w:tcPr>
            <w:tcW w:w="1178" w:type="dxa"/>
            <w:tcBorders>
              <w:top w:val="single" w:sz="6" w:space="0" w:color="auto"/>
              <w:left w:val="single" w:sz="6" w:space="0" w:color="auto"/>
              <w:bottom w:val="single" w:sz="6" w:space="0" w:color="auto"/>
              <w:right w:val="single" w:sz="6" w:space="0" w:color="auto"/>
            </w:tcBorders>
            <w:vAlign w:val="center"/>
          </w:tcPr>
          <w:p w:rsidR="00C01A1F" w:rsidRPr="006179B4" w:rsidP="00C564B8" w14:paraId="5BEEFC88" w14:textId="5C767D83">
            <w:pPr>
              <w:jc w:val="center"/>
              <w:textAlignment w:val="baseline"/>
              <w:rPr>
                <w:sz w:val="20"/>
              </w:rPr>
            </w:pPr>
            <w:r w:rsidRPr="5622C28A">
              <w:rPr>
                <w:sz w:val="20"/>
              </w:rPr>
              <w:t>9</w:t>
            </w:r>
          </w:p>
        </w:tc>
        <w:tc>
          <w:tcPr>
            <w:tcW w:w="1162" w:type="dxa"/>
            <w:tcBorders>
              <w:top w:val="single" w:sz="6" w:space="0" w:color="auto"/>
              <w:left w:val="single" w:sz="6" w:space="0" w:color="auto"/>
              <w:bottom w:val="single" w:sz="6" w:space="0" w:color="auto"/>
              <w:right w:val="single" w:sz="6" w:space="0" w:color="auto"/>
            </w:tcBorders>
            <w:vAlign w:val="center"/>
          </w:tcPr>
          <w:p w:rsidR="00C01A1F" w:rsidRPr="00435A30" w:rsidP="00C564B8" w14:paraId="7A5ADCD2" w14:textId="3215FD7B">
            <w:pPr>
              <w:jc w:val="center"/>
              <w:textAlignment w:val="baseline"/>
              <w:rPr>
                <w:sz w:val="20"/>
              </w:rPr>
            </w:pPr>
            <w:r w:rsidRPr="66AE5452">
              <w:rPr>
                <w:sz w:val="20"/>
              </w:rPr>
              <w:t>2.40</w:t>
            </w:r>
            <w:r w:rsidRPr="10FB21C8" w:rsidR="007F5012">
              <w:rPr>
                <w:sz w:val="20"/>
              </w:rPr>
              <w:t>%</w:t>
            </w:r>
          </w:p>
        </w:tc>
      </w:tr>
      <w:tr w14:paraId="19E464A0" w14:textId="77777777" w:rsidTr="00F645F0">
        <w:tblPrEx>
          <w:tblW w:w="11250" w:type="dxa"/>
          <w:jc w:val="center"/>
          <w:tblLayout w:type="fixed"/>
          <w:tblLook w:val="04A0"/>
        </w:tblPrEx>
        <w:trPr>
          <w:trHeight w:val="1308"/>
          <w:jc w:val="center"/>
        </w:trPr>
        <w:tc>
          <w:tcPr>
            <w:tcW w:w="1882" w:type="dxa"/>
            <w:tcBorders>
              <w:top w:val="single" w:sz="6" w:space="0" w:color="auto"/>
              <w:left w:val="single" w:sz="6" w:space="0" w:color="auto"/>
              <w:bottom w:val="single" w:sz="6" w:space="0" w:color="auto"/>
              <w:right w:val="single" w:sz="6" w:space="0" w:color="auto"/>
            </w:tcBorders>
          </w:tcPr>
          <w:p w:rsidR="00C01A1F" w:rsidRPr="00435A30" w:rsidP="00C564B8" w14:paraId="5E6CA0FF" w14:textId="77777777">
            <w:pPr>
              <w:textAlignment w:val="baseline"/>
              <w:rPr>
                <w:sz w:val="20"/>
              </w:rPr>
            </w:pPr>
            <w:r w:rsidRPr="00435A30">
              <w:rPr>
                <w:sz w:val="20"/>
              </w:rPr>
              <w:t>Space Bureau</w:t>
            </w:r>
          </w:p>
          <w:p w:rsidR="00C01A1F" w:rsidRPr="00435A30" w:rsidP="00C564B8" w14:paraId="086951F9" w14:textId="77777777">
            <w:pPr>
              <w:textAlignment w:val="baseline"/>
              <w:rPr>
                <w:sz w:val="20"/>
              </w:rPr>
            </w:pPr>
            <w:r w:rsidRPr="00435A30">
              <w:rPr>
                <w:sz w:val="20"/>
              </w:rPr>
              <w:t>(S</w:t>
            </w:r>
            <w:r>
              <w:rPr>
                <w:sz w:val="20"/>
              </w:rPr>
              <w:t>pace</w:t>
            </w:r>
            <w:r w:rsidRPr="00435A30">
              <w:rPr>
                <w:sz w:val="20"/>
              </w:rPr>
              <w:t xml:space="preserve"> and Earth Stations)</w:t>
            </w:r>
          </w:p>
        </w:tc>
        <w:tc>
          <w:tcPr>
            <w:tcW w:w="1440" w:type="dxa"/>
            <w:tcBorders>
              <w:top w:val="single" w:sz="6" w:space="0" w:color="auto"/>
              <w:left w:val="single" w:sz="6" w:space="0" w:color="auto"/>
              <w:bottom w:val="single" w:sz="6" w:space="0" w:color="auto"/>
              <w:right w:val="single" w:sz="6" w:space="0" w:color="auto"/>
            </w:tcBorders>
          </w:tcPr>
          <w:p w:rsidR="00C01A1F" w:rsidRPr="00435A30" w:rsidP="3A2BE48F" w14:paraId="37EBE24E" w14:textId="5278A9AB">
            <w:pPr>
              <w:jc w:val="center"/>
              <w:textAlignment w:val="baseline"/>
              <w:rPr>
                <w:sz w:val="20"/>
              </w:rPr>
            </w:pPr>
            <w:r>
              <w:rPr>
                <w:sz w:val="20"/>
              </w:rPr>
              <w:t>+</w:t>
            </w:r>
            <w:r w:rsidRPr="3A2BE48F" w:rsidR="7D8FA1BE">
              <w:rPr>
                <w:sz w:val="20"/>
              </w:rPr>
              <w:t>1</w:t>
            </w:r>
            <w:r>
              <w:rPr>
                <w:sz w:val="20"/>
              </w:rPr>
              <w:t xml:space="preserve"> from OEA</w:t>
            </w:r>
          </w:p>
          <w:p w:rsidR="00C01A1F" w:rsidRPr="00435A30" w:rsidP="3A2BE48F" w14:paraId="34EC432C" w14:textId="31B8ED24">
            <w:pPr>
              <w:jc w:val="center"/>
              <w:textAlignment w:val="baseline"/>
              <w:rPr>
                <w:sz w:val="20"/>
              </w:rPr>
            </w:pPr>
            <w:r w:rsidRPr="3A2BE48F">
              <w:rPr>
                <w:sz w:val="20"/>
              </w:rPr>
              <w:t>+1 from OGC</w:t>
            </w:r>
          </w:p>
          <w:p w:rsidR="00C01A1F" w:rsidRPr="00435A30" w:rsidP="00C564B8" w14:paraId="4B7A702F" w14:textId="6DF4BDB7">
            <w:pPr>
              <w:jc w:val="center"/>
              <w:textAlignment w:val="baseline"/>
              <w:rPr>
                <w:sz w:val="20"/>
              </w:rPr>
            </w:pPr>
            <w:r w:rsidRPr="3A2BE48F">
              <w:rPr>
                <w:sz w:val="20"/>
              </w:rPr>
              <w:t xml:space="preserve">Total additional FTEs </w:t>
            </w:r>
            <w:r w:rsidRPr="2E9047F0">
              <w:rPr>
                <w:sz w:val="20"/>
              </w:rPr>
              <w:t>+2</w:t>
            </w:r>
          </w:p>
        </w:tc>
        <w:tc>
          <w:tcPr>
            <w:tcW w:w="1440" w:type="dxa"/>
            <w:tcBorders>
              <w:top w:val="single" w:sz="6" w:space="0" w:color="auto"/>
              <w:left w:val="single" w:sz="6" w:space="0" w:color="auto"/>
              <w:bottom w:val="single" w:sz="6" w:space="0" w:color="auto"/>
              <w:right w:val="single" w:sz="6" w:space="0" w:color="auto"/>
            </w:tcBorders>
            <w:vAlign w:val="center"/>
          </w:tcPr>
          <w:p w:rsidR="00C01A1F" w:rsidRPr="00435A30" w:rsidP="00C564B8" w14:paraId="332E93CA" w14:textId="3A835375">
            <w:pPr>
              <w:jc w:val="center"/>
              <w:textAlignment w:val="baseline"/>
              <w:rPr>
                <w:sz w:val="20"/>
              </w:rPr>
            </w:pPr>
            <w:r w:rsidRPr="0222FDDD">
              <w:rPr>
                <w:sz w:val="20"/>
              </w:rPr>
              <w:t>51</w:t>
            </w:r>
          </w:p>
        </w:tc>
        <w:tc>
          <w:tcPr>
            <w:tcW w:w="1260" w:type="dxa"/>
            <w:tcBorders>
              <w:top w:val="single" w:sz="6" w:space="0" w:color="auto"/>
              <w:left w:val="single" w:sz="6" w:space="0" w:color="auto"/>
              <w:bottom w:val="single" w:sz="6" w:space="0" w:color="auto"/>
              <w:right w:val="single" w:sz="6" w:space="0" w:color="auto"/>
            </w:tcBorders>
            <w:vAlign w:val="center"/>
          </w:tcPr>
          <w:p w:rsidR="00C01A1F" w:rsidRPr="00435A30" w:rsidP="00C564B8" w14:paraId="1CE8889F" w14:textId="7D756596">
            <w:pPr>
              <w:jc w:val="center"/>
              <w:textAlignment w:val="baseline"/>
              <w:rPr>
                <w:sz w:val="20"/>
              </w:rPr>
            </w:pPr>
            <w:r w:rsidRPr="4DD11F0D">
              <w:rPr>
                <w:sz w:val="20"/>
              </w:rPr>
              <w:t>11.50</w:t>
            </w:r>
            <w:r w:rsidR="007F5012">
              <w:rPr>
                <w:sz w:val="20"/>
              </w:rPr>
              <w:t>%</w:t>
            </w:r>
          </w:p>
        </w:tc>
        <w:tc>
          <w:tcPr>
            <w:tcW w:w="1448" w:type="dxa"/>
            <w:tcBorders>
              <w:top w:val="single" w:sz="6" w:space="0" w:color="auto"/>
              <w:left w:val="single" w:sz="6" w:space="0" w:color="auto"/>
              <w:bottom w:val="single" w:sz="6" w:space="0" w:color="auto"/>
              <w:right w:val="single" w:sz="6" w:space="0" w:color="auto"/>
            </w:tcBorders>
            <w:vAlign w:val="center"/>
          </w:tcPr>
          <w:p w:rsidR="00C01A1F" w:rsidRPr="00435A30" w:rsidP="00C564B8" w14:paraId="1FCE063E" w14:textId="71D8D0FE">
            <w:pPr>
              <w:jc w:val="center"/>
              <w:textAlignment w:val="baseline"/>
              <w:rPr>
                <w:sz w:val="20"/>
              </w:rPr>
            </w:pPr>
            <w:r w:rsidRPr="6B468CA5">
              <w:rPr>
                <w:sz w:val="20"/>
              </w:rPr>
              <w:t>44</w:t>
            </w:r>
          </w:p>
        </w:tc>
        <w:tc>
          <w:tcPr>
            <w:tcW w:w="1440" w:type="dxa"/>
            <w:tcBorders>
              <w:top w:val="single" w:sz="6" w:space="0" w:color="auto"/>
              <w:left w:val="single" w:sz="6" w:space="0" w:color="auto"/>
              <w:bottom w:val="single" w:sz="6" w:space="0" w:color="auto"/>
              <w:right w:val="single" w:sz="6" w:space="0" w:color="auto"/>
            </w:tcBorders>
          </w:tcPr>
          <w:p w:rsidR="00C01A1F" w:rsidRPr="00435A30" w:rsidP="00C564B8" w14:paraId="3DD24121" w14:textId="403C932D">
            <w:pPr>
              <w:jc w:val="center"/>
              <w:textAlignment w:val="baseline"/>
              <w:rPr>
                <w:sz w:val="20"/>
              </w:rPr>
            </w:pPr>
            <w:r w:rsidRPr="00435A30">
              <w:rPr>
                <w:sz w:val="20"/>
              </w:rPr>
              <w:t>+</w:t>
            </w:r>
            <w:r w:rsidRPr="6B468CA5" w:rsidR="016C9E6B">
              <w:rPr>
                <w:sz w:val="20"/>
              </w:rPr>
              <w:t>3</w:t>
            </w:r>
            <w:r w:rsidRPr="00435A30">
              <w:rPr>
                <w:sz w:val="20"/>
              </w:rPr>
              <w:t xml:space="preserve"> from OEA</w:t>
            </w:r>
          </w:p>
          <w:p w:rsidR="00C01A1F" w:rsidRPr="00435A30" w:rsidP="00C564B8" w14:paraId="46196934" w14:textId="174ED580">
            <w:pPr>
              <w:jc w:val="center"/>
              <w:textAlignment w:val="baseline"/>
              <w:rPr>
                <w:sz w:val="20"/>
              </w:rPr>
            </w:pPr>
            <w:r w:rsidRPr="00435A30">
              <w:rPr>
                <w:sz w:val="20"/>
              </w:rPr>
              <w:t>+</w:t>
            </w:r>
            <w:r w:rsidRPr="6B468CA5" w:rsidR="4CF26B9F">
              <w:rPr>
                <w:sz w:val="20"/>
              </w:rPr>
              <w:t>1</w:t>
            </w:r>
            <w:r w:rsidRPr="00435A30">
              <w:rPr>
                <w:sz w:val="20"/>
              </w:rPr>
              <w:t xml:space="preserve"> from </w:t>
            </w:r>
            <w:r>
              <w:rPr>
                <w:sz w:val="20"/>
              </w:rPr>
              <w:t>OGC</w:t>
            </w:r>
          </w:p>
          <w:p w:rsidR="00C01A1F" w:rsidRPr="00435A30" w:rsidP="00C564B8" w14:paraId="57E5BE0A" w14:textId="79C080E2">
            <w:pPr>
              <w:jc w:val="center"/>
              <w:textAlignment w:val="baseline"/>
              <w:rPr>
                <w:sz w:val="20"/>
              </w:rPr>
            </w:pPr>
            <w:r w:rsidRPr="00435A30">
              <w:rPr>
                <w:sz w:val="20"/>
              </w:rPr>
              <w:t>Total additional FTEs +</w:t>
            </w:r>
            <w:r w:rsidRPr="6B468CA5" w:rsidR="45AA841B">
              <w:rPr>
                <w:sz w:val="20"/>
              </w:rPr>
              <w:t>4</w:t>
            </w:r>
          </w:p>
        </w:tc>
        <w:tc>
          <w:tcPr>
            <w:tcW w:w="1178" w:type="dxa"/>
            <w:tcBorders>
              <w:top w:val="single" w:sz="6" w:space="0" w:color="auto"/>
              <w:left w:val="single" w:sz="6" w:space="0" w:color="auto"/>
              <w:bottom w:val="single" w:sz="6" w:space="0" w:color="auto"/>
              <w:right w:val="single" w:sz="6" w:space="0" w:color="auto"/>
            </w:tcBorders>
            <w:vAlign w:val="center"/>
          </w:tcPr>
          <w:p w:rsidR="00C01A1F" w:rsidRPr="006179B4" w:rsidP="00C564B8" w14:paraId="23B870C8" w14:textId="062B5FE4">
            <w:pPr>
              <w:jc w:val="center"/>
              <w:textAlignment w:val="baseline"/>
              <w:rPr>
                <w:sz w:val="20"/>
              </w:rPr>
            </w:pPr>
            <w:r w:rsidRPr="5622C28A">
              <w:rPr>
                <w:sz w:val="20"/>
              </w:rPr>
              <w:t>48</w:t>
            </w:r>
          </w:p>
        </w:tc>
        <w:tc>
          <w:tcPr>
            <w:tcW w:w="1162" w:type="dxa"/>
            <w:tcBorders>
              <w:top w:val="single" w:sz="6" w:space="0" w:color="auto"/>
              <w:left w:val="single" w:sz="6" w:space="0" w:color="auto"/>
              <w:bottom w:val="single" w:sz="6" w:space="0" w:color="auto"/>
              <w:right w:val="single" w:sz="6" w:space="0" w:color="auto"/>
            </w:tcBorders>
            <w:vAlign w:val="center"/>
          </w:tcPr>
          <w:p w:rsidR="00C01A1F" w:rsidRPr="00435A30" w:rsidP="00C564B8" w14:paraId="75CB78C0" w14:textId="0540F18B">
            <w:pPr>
              <w:jc w:val="center"/>
              <w:textAlignment w:val="baseline"/>
              <w:rPr>
                <w:sz w:val="20"/>
              </w:rPr>
            </w:pPr>
            <w:r w:rsidRPr="66AE5452">
              <w:rPr>
                <w:sz w:val="20"/>
              </w:rPr>
              <w:t>12.80</w:t>
            </w:r>
            <w:r w:rsidRPr="10FB21C8" w:rsidR="007F5012">
              <w:rPr>
                <w:sz w:val="20"/>
              </w:rPr>
              <w:t>%</w:t>
            </w:r>
          </w:p>
        </w:tc>
      </w:tr>
      <w:tr w14:paraId="29BF648C" w14:textId="77777777" w:rsidTr="00095F15">
        <w:tblPrEx>
          <w:tblW w:w="11250" w:type="dxa"/>
          <w:jc w:val="center"/>
          <w:tblLayout w:type="fixed"/>
          <w:tblLook w:val="04A0"/>
        </w:tblPrEx>
        <w:trPr>
          <w:trHeight w:val="1218"/>
          <w:jc w:val="center"/>
        </w:trPr>
        <w:tc>
          <w:tcPr>
            <w:tcW w:w="1882" w:type="dxa"/>
            <w:tcBorders>
              <w:top w:val="single" w:sz="6" w:space="0" w:color="auto"/>
              <w:left w:val="single" w:sz="6" w:space="0" w:color="auto"/>
              <w:bottom w:val="single" w:sz="6" w:space="0" w:color="auto"/>
              <w:right w:val="single" w:sz="6" w:space="0" w:color="auto"/>
            </w:tcBorders>
            <w:hideMark/>
          </w:tcPr>
          <w:p w:rsidR="00C01A1F" w:rsidRPr="00435A30" w:rsidP="00C564B8" w14:paraId="69F4FFCD" w14:textId="77777777">
            <w:pPr>
              <w:textAlignment w:val="baseline"/>
              <w:rPr>
                <w:sz w:val="20"/>
              </w:rPr>
            </w:pPr>
            <w:r w:rsidRPr="00435A30">
              <w:rPr>
                <w:sz w:val="20"/>
              </w:rPr>
              <w:t>Wireless Telecommunications Bureau </w:t>
            </w:r>
          </w:p>
        </w:tc>
        <w:tc>
          <w:tcPr>
            <w:tcW w:w="1440" w:type="dxa"/>
            <w:tcBorders>
              <w:top w:val="single" w:sz="6" w:space="0" w:color="auto"/>
              <w:left w:val="single" w:sz="6" w:space="0" w:color="auto"/>
              <w:bottom w:val="single" w:sz="6" w:space="0" w:color="auto"/>
              <w:right w:val="single" w:sz="6" w:space="0" w:color="auto"/>
            </w:tcBorders>
            <w:hideMark/>
          </w:tcPr>
          <w:p w:rsidR="00C01A1F" w:rsidRPr="00435A30" w:rsidP="00C564B8" w14:paraId="770645B8" w14:textId="3130B360">
            <w:pPr>
              <w:jc w:val="center"/>
              <w:textAlignment w:val="baseline"/>
              <w:rPr>
                <w:sz w:val="20"/>
              </w:rPr>
            </w:pPr>
            <w:r w:rsidRPr="00435A30">
              <w:rPr>
                <w:sz w:val="20"/>
              </w:rPr>
              <w:t>+</w:t>
            </w:r>
            <w:r w:rsidRPr="2E9047F0" w:rsidR="706B74B8">
              <w:rPr>
                <w:sz w:val="20"/>
              </w:rPr>
              <w:t>8</w:t>
            </w:r>
            <w:r w:rsidRPr="00435A30">
              <w:rPr>
                <w:sz w:val="20"/>
              </w:rPr>
              <w:t xml:space="preserve"> from OEA</w:t>
            </w:r>
          </w:p>
          <w:p w:rsidR="00C01A1F" w:rsidRPr="00435A30" w:rsidP="00C564B8" w14:paraId="46AD9369" w14:textId="63D99DFE">
            <w:pPr>
              <w:jc w:val="center"/>
              <w:textAlignment w:val="baseline"/>
              <w:rPr>
                <w:sz w:val="20"/>
              </w:rPr>
            </w:pPr>
            <w:r w:rsidRPr="00435A30">
              <w:rPr>
                <w:sz w:val="20"/>
              </w:rPr>
              <w:t>+</w:t>
            </w:r>
            <w:r w:rsidRPr="2E9047F0" w:rsidR="2853A67C">
              <w:rPr>
                <w:sz w:val="20"/>
              </w:rPr>
              <w:t>1</w:t>
            </w:r>
            <w:r w:rsidRPr="00435A30">
              <w:rPr>
                <w:sz w:val="20"/>
              </w:rPr>
              <w:t xml:space="preserve"> from OGC</w:t>
            </w:r>
          </w:p>
          <w:p w:rsidR="00C01A1F" w:rsidRPr="00435A30" w:rsidP="00C564B8" w14:paraId="0BFD0ED2" w14:textId="1614B053">
            <w:pPr>
              <w:jc w:val="center"/>
              <w:textAlignment w:val="baseline"/>
              <w:rPr>
                <w:sz w:val="20"/>
              </w:rPr>
            </w:pPr>
            <w:r w:rsidRPr="00435A30">
              <w:rPr>
                <w:sz w:val="20"/>
              </w:rPr>
              <w:t>+</w:t>
            </w:r>
            <w:r w:rsidRPr="2E9047F0" w:rsidR="5137BF86">
              <w:rPr>
                <w:sz w:val="20"/>
              </w:rPr>
              <w:t>14</w:t>
            </w:r>
            <w:r w:rsidRPr="00435A30">
              <w:rPr>
                <w:sz w:val="20"/>
              </w:rPr>
              <w:t xml:space="preserve"> from PSHSB</w:t>
            </w:r>
          </w:p>
          <w:p w:rsidR="00C01A1F" w:rsidRPr="00435A30" w:rsidP="00C564B8" w14:paraId="062E4271" w14:textId="3F48B690">
            <w:pPr>
              <w:jc w:val="center"/>
              <w:textAlignment w:val="baseline"/>
              <w:rPr>
                <w:sz w:val="20"/>
              </w:rPr>
            </w:pPr>
            <w:r w:rsidRPr="00435A30">
              <w:rPr>
                <w:sz w:val="20"/>
              </w:rPr>
              <w:t>Total additional FTEs +</w:t>
            </w:r>
            <w:r w:rsidRPr="2E9047F0" w:rsidR="507F6DFE">
              <w:rPr>
                <w:sz w:val="20"/>
              </w:rPr>
              <w:t>23</w:t>
            </w:r>
          </w:p>
          <w:p w:rsidR="00C01A1F" w:rsidRPr="00435A30" w:rsidP="00C564B8" w14:paraId="37B7ACB6" w14:textId="77777777">
            <w:pPr>
              <w:jc w:val="center"/>
              <w:textAlignment w:val="baseline"/>
              <w:rPr>
                <w:sz w:val="20"/>
              </w:rPr>
            </w:pPr>
          </w:p>
        </w:tc>
        <w:tc>
          <w:tcPr>
            <w:tcW w:w="1440" w:type="dxa"/>
            <w:tcBorders>
              <w:top w:val="single" w:sz="6" w:space="0" w:color="auto"/>
              <w:left w:val="single" w:sz="6" w:space="0" w:color="auto"/>
              <w:bottom w:val="single" w:sz="6" w:space="0" w:color="auto"/>
              <w:right w:val="single" w:sz="6" w:space="0" w:color="auto"/>
            </w:tcBorders>
            <w:vAlign w:val="center"/>
          </w:tcPr>
          <w:p w:rsidR="00C01A1F" w:rsidRPr="00435A30" w:rsidP="00C564B8" w14:paraId="1C699CC8" w14:textId="7E9D97E7">
            <w:pPr>
              <w:jc w:val="center"/>
              <w:textAlignment w:val="baseline"/>
              <w:rPr>
                <w:sz w:val="20"/>
              </w:rPr>
            </w:pPr>
            <w:r w:rsidRPr="0222FDDD">
              <w:rPr>
                <w:sz w:val="20"/>
              </w:rPr>
              <w:t>120</w:t>
            </w:r>
          </w:p>
        </w:tc>
        <w:tc>
          <w:tcPr>
            <w:tcW w:w="1260" w:type="dxa"/>
            <w:tcBorders>
              <w:top w:val="single" w:sz="6" w:space="0" w:color="auto"/>
              <w:left w:val="single" w:sz="6" w:space="0" w:color="auto"/>
              <w:bottom w:val="single" w:sz="6" w:space="0" w:color="auto"/>
              <w:right w:val="single" w:sz="6" w:space="0" w:color="auto"/>
            </w:tcBorders>
            <w:vAlign w:val="center"/>
            <w:hideMark/>
          </w:tcPr>
          <w:p w:rsidR="00C01A1F" w:rsidRPr="00435A30" w:rsidP="00C564B8" w14:paraId="1AB07641" w14:textId="6F4E389D">
            <w:pPr>
              <w:jc w:val="center"/>
              <w:textAlignment w:val="baseline"/>
              <w:rPr>
                <w:sz w:val="20"/>
              </w:rPr>
            </w:pPr>
            <w:r w:rsidRPr="4DD11F0D">
              <w:rPr>
                <w:sz w:val="20"/>
              </w:rPr>
              <w:t>27.06</w:t>
            </w:r>
            <w:r w:rsidRPr="00435A30" w:rsidR="007F5012">
              <w:rPr>
                <w:sz w:val="20"/>
              </w:rPr>
              <w:t>%</w:t>
            </w:r>
          </w:p>
        </w:tc>
        <w:tc>
          <w:tcPr>
            <w:tcW w:w="1448" w:type="dxa"/>
            <w:tcBorders>
              <w:top w:val="single" w:sz="6" w:space="0" w:color="auto"/>
              <w:left w:val="single" w:sz="6" w:space="0" w:color="auto"/>
              <w:bottom w:val="single" w:sz="6" w:space="0" w:color="auto"/>
              <w:right w:val="single" w:sz="6" w:space="0" w:color="auto"/>
            </w:tcBorders>
            <w:vAlign w:val="center"/>
          </w:tcPr>
          <w:p w:rsidR="00C01A1F" w:rsidRPr="00435A30" w:rsidP="00C564B8" w14:paraId="7EB56E08" w14:textId="1B39C609">
            <w:pPr>
              <w:jc w:val="center"/>
              <w:textAlignment w:val="baseline"/>
              <w:rPr>
                <w:sz w:val="20"/>
              </w:rPr>
            </w:pPr>
            <w:r w:rsidRPr="6B468CA5">
              <w:rPr>
                <w:sz w:val="20"/>
              </w:rPr>
              <w:t>81</w:t>
            </w:r>
          </w:p>
        </w:tc>
        <w:tc>
          <w:tcPr>
            <w:tcW w:w="1440" w:type="dxa"/>
            <w:tcBorders>
              <w:top w:val="single" w:sz="6" w:space="0" w:color="auto"/>
              <w:left w:val="single" w:sz="6" w:space="0" w:color="auto"/>
              <w:bottom w:val="single" w:sz="6" w:space="0" w:color="auto"/>
              <w:right w:val="single" w:sz="6" w:space="0" w:color="auto"/>
            </w:tcBorders>
          </w:tcPr>
          <w:p w:rsidR="00C01A1F" w:rsidRPr="00435A30" w:rsidP="00C564B8" w14:paraId="114B219E" w14:textId="6F4EDC98">
            <w:pPr>
              <w:jc w:val="center"/>
              <w:textAlignment w:val="baseline"/>
              <w:rPr>
                <w:sz w:val="20"/>
              </w:rPr>
            </w:pPr>
            <w:r w:rsidRPr="00435A30">
              <w:rPr>
                <w:sz w:val="20"/>
              </w:rPr>
              <w:t>+</w:t>
            </w:r>
            <w:r w:rsidRPr="6B468CA5" w:rsidR="09605B72">
              <w:rPr>
                <w:sz w:val="20"/>
              </w:rPr>
              <w:t>8</w:t>
            </w:r>
            <w:r w:rsidRPr="00435A30">
              <w:rPr>
                <w:sz w:val="20"/>
              </w:rPr>
              <w:t xml:space="preserve"> from OEA</w:t>
            </w:r>
          </w:p>
          <w:p w:rsidR="00C01A1F" w:rsidRPr="00435A30" w:rsidP="00C564B8" w14:paraId="0A5575DB" w14:textId="00E5B2BA">
            <w:pPr>
              <w:jc w:val="center"/>
              <w:textAlignment w:val="baseline"/>
              <w:rPr>
                <w:sz w:val="20"/>
              </w:rPr>
            </w:pPr>
            <w:r w:rsidRPr="00435A30">
              <w:rPr>
                <w:sz w:val="20"/>
              </w:rPr>
              <w:t>+</w:t>
            </w:r>
            <w:r w:rsidRPr="6B468CA5" w:rsidR="6D391BF3">
              <w:rPr>
                <w:sz w:val="20"/>
              </w:rPr>
              <w:t>0</w:t>
            </w:r>
            <w:r w:rsidRPr="00435A30">
              <w:rPr>
                <w:sz w:val="20"/>
              </w:rPr>
              <w:t xml:space="preserve"> from OGC</w:t>
            </w:r>
          </w:p>
          <w:p w:rsidR="00C01A1F" w:rsidRPr="00435A30" w:rsidP="00C564B8" w14:paraId="0B9702AB" w14:textId="407626C8">
            <w:pPr>
              <w:jc w:val="center"/>
              <w:textAlignment w:val="baseline"/>
              <w:rPr>
                <w:sz w:val="20"/>
              </w:rPr>
            </w:pPr>
            <w:r w:rsidRPr="00435A30">
              <w:rPr>
                <w:sz w:val="20"/>
              </w:rPr>
              <w:t>+</w:t>
            </w:r>
            <w:r w:rsidRPr="6B468CA5" w:rsidR="2B5051A3">
              <w:rPr>
                <w:sz w:val="20"/>
              </w:rPr>
              <w:t>13</w:t>
            </w:r>
            <w:r w:rsidRPr="00435A30" w:rsidR="0022790E">
              <w:rPr>
                <w:sz w:val="20"/>
              </w:rPr>
              <w:t xml:space="preserve"> </w:t>
            </w:r>
            <w:r w:rsidRPr="00435A30">
              <w:rPr>
                <w:sz w:val="20"/>
              </w:rPr>
              <w:t>from PSHSB</w:t>
            </w:r>
          </w:p>
          <w:p w:rsidR="00C01A1F" w:rsidRPr="00435A30" w:rsidP="00C564B8" w14:paraId="3B4DFEC3" w14:textId="0F599B8D">
            <w:pPr>
              <w:jc w:val="center"/>
              <w:textAlignment w:val="baseline"/>
              <w:rPr>
                <w:sz w:val="20"/>
              </w:rPr>
            </w:pPr>
            <w:r w:rsidRPr="00435A30">
              <w:rPr>
                <w:sz w:val="20"/>
              </w:rPr>
              <w:t>Total additional FTEs +</w:t>
            </w:r>
            <w:r w:rsidRPr="6B468CA5" w:rsidR="415894D6">
              <w:rPr>
                <w:sz w:val="20"/>
              </w:rPr>
              <w:t>21</w:t>
            </w:r>
          </w:p>
          <w:p w:rsidR="00C01A1F" w:rsidRPr="00435A30" w:rsidP="00C564B8" w14:paraId="3A3351DC" w14:textId="77777777">
            <w:pPr>
              <w:jc w:val="center"/>
              <w:textAlignment w:val="baseline"/>
              <w:rPr>
                <w:sz w:val="20"/>
              </w:rPr>
            </w:pPr>
          </w:p>
        </w:tc>
        <w:tc>
          <w:tcPr>
            <w:tcW w:w="1178" w:type="dxa"/>
            <w:tcBorders>
              <w:top w:val="single" w:sz="6" w:space="0" w:color="auto"/>
              <w:left w:val="single" w:sz="6" w:space="0" w:color="auto"/>
              <w:bottom w:val="single" w:sz="6" w:space="0" w:color="auto"/>
              <w:right w:val="single" w:sz="6" w:space="0" w:color="auto"/>
            </w:tcBorders>
            <w:vAlign w:val="center"/>
          </w:tcPr>
          <w:p w:rsidR="00C01A1F" w:rsidRPr="006179B4" w:rsidP="00C564B8" w14:paraId="5DD848A6" w14:textId="13599132">
            <w:pPr>
              <w:jc w:val="center"/>
              <w:textAlignment w:val="baseline"/>
              <w:rPr>
                <w:sz w:val="20"/>
              </w:rPr>
            </w:pPr>
            <w:r w:rsidRPr="04EA8508">
              <w:rPr>
                <w:sz w:val="20"/>
              </w:rPr>
              <w:t>102</w:t>
            </w:r>
          </w:p>
        </w:tc>
        <w:tc>
          <w:tcPr>
            <w:tcW w:w="1162" w:type="dxa"/>
            <w:tcBorders>
              <w:top w:val="single" w:sz="6" w:space="0" w:color="auto"/>
              <w:left w:val="single" w:sz="6" w:space="0" w:color="auto"/>
              <w:bottom w:val="single" w:sz="6" w:space="0" w:color="auto"/>
              <w:right w:val="single" w:sz="6" w:space="0" w:color="auto"/>
            </w:tcBorders>
            <w:vAlign w:val="center"/>
          </w:tcPr>
          <w:p w:rsidR="00C01A1F" w:rsidRPr="00435A30" w:rsidP="00C564B8" w14:paraId="4D67FF71" w14:textId="37653D38">
            <w:pPr>
              <w:jc w:val="center"/>
              <w:textAlignment w:val="baseline"/>
              <w:rPr>
                <w:sz w:val="20"/>
              </w:rPr>
            </w:pPr>
            <w:r w:rsidRPr="66AE5452">
              <w:rPr>
                <w:sz w:val="20"/>
              </w:rPr>
              <w:t>27.20</w:t>
            </w:r>
            <w:r w:rsidRPr="10FB21C8" w:rsidR="007F5012">
              <w:rPr>
                <w:sz w:val="20"/>
              </w:rPr>
              <w:t>%</w:t>
            </w:r>
          </w:p>
        </w:tc>
      </w:tr>
      <w:tr w14:paraId="18194767" w14:textId="77777777" w:rsidTr="00F645F0">
        <w:tblPrEx>
          <w:tblW w:w="11250" w:type="dxa"/>
          <w:jc w:val="center"/>
          <w:tblLayout w:type="fixed"/>
          <w:tblLook w:val="04A0"/>
        </w:tblPrEx>
        <w:trPr>
          <w:trHeight w:val="1539"/>
          <w:jc w:val="center"/>
        </w:trPr>
        <w:tc>
          <w:tcPr>
            <w:tcW w:w="1882" w:type="dxa"/>
            <w:tcBorders>
              <w:top w:val="single" w:sz="6" w:space="0" w:color="auto"/>
              <w:left w:val="single" w:sz="6" w:space="0" w:color="auto"/>
              <w:bottom w:val="single" w:sz="6" w:space="0" w:color="auto"/>
              <w:right w:val="single" w:sz="6" w:space="0" w:color="auto"/>
            </w:tcBorders>
            <w:hideMark/>
          </w:tcPr>
          <w:p w:rsidR="00C01A1F" w:rsidRPr="00435A30" w:rsidP="00C564B8" w14:paraId="2E81282D" w14:textId="77777777">
            <w:pPr>
              <w:textAlignment w:val="baseline"/>
              <w:rPr>
                <w:sz w:val="20"/>
              </w:rPr>
            </w:pPr>
            <w:r w:rsidRPr="00435A30">
              <w:rPr>
                <w:sz w:val="20"/>
              </w:rPr>
              <w:t>Wireline Competition Bureau </w:t>
            </w:r>
          </w:p>
        </w:tc>
        <w:tc>
          <w:tcPr>
            <w:tcW w:w="1440" w:type="dxa"/>
            <w:tcBorders>
              <w:top w:val="single" w:sz="6" w:space="0" w:color="auto"/>
              <w:left w:val="single" w:sz="6" w:space="0" w:color="auto"/>
              <w:bottom w:val="single" w:sz="6" w:space="0" w:color="auto"/>
              <w:right w:val="single" w:sz="6" w:space="0" w:color="auto"/>
            </w:tcBorders>
            <w:hideMark/>
          </w:tcPr>
          <w:p w:rsidR="00C01A1F" w:rsidRPr="00435A30" w:rsidP="00C564B8" w14:paraId="2BEF0D9B" w14:textId="7C17873E">
            <w:pPr>
              <w:jc w:val="center"/>
              <w:textAlignment w:val="baseline"/>
              <w:rPr>
                <w:sz w:val="20"/>
              </w:rPr>
            </w:pPr>
            <w:r w:rsidRPr="00435A30">
              <w:rPr>
                <w:sz w:val="20"/>
              </w:rPr>
              <w:t>+</w:t>
            </w:r>
            <w:r w:rsidRPr="31403393" w:rsidR="319CF91D">
              <w:rPr>
                <w:sz w:val="20"/>
              </w:rPr>
              <w:t>13</w:t>
            </w:r>
            <w:r w:rsidRPr="00435A30" w:rsidR="0022790E">
              <w:rPr>
                <w:sz w:val="20"/>
              </w:rPr>
              <w:t xml:space="preserve"> </w:t>
            </w:r>
            <w:r w:rsidRPr="00435A30">
              <w:rPr>
                <w:sz w:val="20"/>
              </w:rPr>
              <w:t>from OEA</w:t>
            </w:r>
          </w:p>
          <w:p w:rsidR="00C01A1F" w:rsidRPr="00435A30" w:rsidP="00C564B8" w14:paraId="0CE9C330" w14:textId="01CB18A6">
            <w:pPr>
              <w:jc w:val="center"/>
              <w:textAlignment w:val="baseline"/>
              <w:rPr>
                <w:sz w:val="20"/>
              </w:rPr>
            </w:pPr>
            <w:r w:rsidRPr="00435A30">
              <w:rPr>
                <w:sz w:val="20"/>
              </w:rPr>
              <w:t>+</w:t>
            </w:r>
            <w:r w:rsidRPr="31403393" w:rsidR="379BE42F">
              <w:rPr>
                <w:sz w:val="20"/>
              </w:rPr>
              <w:t>1</w:t>
            </w:r>
            <w:r w:rsidRPr="00435A30">
              <w:rPr>
                <w:sz w:val="20"/>
              </w:rPr>
              <w:t xml:space="preserve"> from OGC</w:t>
            </w:r>
          </w:p>
          <w:p w:rsidR="00C01A1F" w:rsidRPr="00435A30" w:rsidP="00C564B8" w14:paraId="7EF1ADAC" w14:textId="151664F7">
            <w:pPr>
              <w:jc w:val="center"/>
              <w:textAlignment w:val="baseline"/>
              <w:rPr>
                <w:sz w:val="20"/>
              </w:rPr>
            </w:pPr>
            <w:r w:rsidRPr="00435A30">
              <w:rPr>
                <w:sz w:val="20"/>
              </w:rPr>
              <w:t>+</w:t>
            </w:r>
            <w:r w:rsidRPr="31403393" w:rsidR="5DB230A3">
              <w:rPr>
                <w:sz w:val="20"/>
              </w:rPr>
              <w:t>9</w:t>
            </w:r>
            <w:r w:rsidRPr="00435A30">
              <w:rPr>
                <w:sz w:val="20"/>
              </w:rPr>
              <w:t xml:space="preserve"> from PSHSB</w:t>
            </w:r>
          </w:p>
          <w:p w:rsidR="00C01A1F" w:rsidRPr="00435A30" w:rsidP="00C564B8" w14:paraId="18A0AA41" w14:textId="63C135F3">
            <w:pPr>
              <w:jc w:val="center"/>
              <w:textAlignment w:val="baseline"/>
              <w:rPr>
                <w:sz w:val="20"/>
              </w:rPr>
            </w:pPr>
            <w:r w:rsidRPr="00435A30">
              <w:rPr>
                <w:sz w:val="20"/>
              </w:rPr>
              <w:t>Total additional FTEs +</w:t>
            </w:r>
            <w:r w:rsidRPr="31403393" w:rsidR="6DD8865D">
              <w:rPr>
                <w:sz w:val="20"/>
              </w:rPr>
              <w:t>23</w:t>
            </w:r>
          </w:p>
          <w:p w:rsidR="00C01A1F" w:rsidRPr="00435A30" w:rsidP="00C564B8" w14:paraId="66B0425F" w14:textId="77777777">
            <w:pPr>
              <w:jc w:val="center"/>
              <w:textAlignment w:val="baseline"/>
              <w:rPr>
                <w:sz w:val="20"/>
              </w:rPr>
            </w:pPr>
          </w:p>
        </w:tc>
        <w:tc>
          <w:tcPr>
            <w:tcW w:w="1440" w:type="dxa"/>
            <w:tcBorders>
              <w:top w:val="single" w:sz="6" w:space="0" w:color="auto"/>
              <w:left w:val="single" w:sz="6" w:space="0" w:color="auto"/>
              <w:bottom w:val="single" w:sz="6" w:space="0" w:color="auto"/>
              <w:right w:val="single" w:sz="6" w:space="0" w:color="auto"/>
            </w:tcBorders>
            <w:vAlign w:val="center"/>
          </w:tcPr>
          <w:p w:rsidR="00C01A1F" w:rsidRPr="00435A30" w:rsidP="00C564B8" w14:paraId="12EF30A6" w14:textId="1433442D">
            <w:pPr>
              <w:jc w:val="center"/>
              <w:textAlignment w:val="baseline"/>
              <w:rPr>
                <w:sz w:val="20"/>
              </w:rPr>
            </w:pPr>
            <w:r w:rsidRPr="47297FCF">
              <w:rPr>
                <w:sz w:val="20"/>
              </w:rPr>
              <w:t>132.5</w:t>
            </w:r>
          </w:p>
        </w:tc>
        <w:tc>
          <w:tcPr>
            <w:tcW w:w="1260" w:type="dxa"/>
            <w:tcBorders>
              <w:top w:val="single" w:sz="6" w:space="0" w:color="auto"/>
              <w:left w:val="single" w:sz="6" w:space="0" w:color="auto"/>
              <w:bottom w:val="single" w:sz="6" w:space="0" w:color="auto"/>
              <w:right w:val="single" w:sz="6" w:space="0" w:color="auto"/>
            </w:tcBorders>
            <w:vAlign w:val="center"/>
            <w:hideMark/>
          </w:tcPr>
          <w:p w:rsidR="00C01A1F" w:rsidRPr="00435A30" w:rsidP="00C564B8" w14:paraId="7D2A06A0" w14:textId="46175CDD">
            <w:pPr>
              <w:jc w:val="center"/>
              <w:textAlignment w:val="baseline"/>
              <w:rPr>
                <w:sz w:val="20"/>
              </w:rPr>
            </w:pPr>
            <w:r w:rsidRPr="4DD11F0D">
              <w:rPr>
                <w:sz w:val="20"/>
              </w:rPr>
              <w:t>29.88</w:t>
            </w:r>
            <w:r w:rsidRPr="00435A30" w:rsidR="007F5012">
              <w:rPr>
                <w:sz w:val="20"/>
              </w:rPr>
              <w:t>%</w:t>
            </w:r>
          </w:p>
        </w:tc>
        <w:tc>
          <w:tcPr>
            <w:tcW w:w="1448" w:type="dxa"/>
            <w:tcBorders>
              <w:top w:val="single" w:sz="6" w:space="0" w:color="auto"/>
              <w:left w:val="single" w:sz="6" w:space="0" w:color="auto"/>
              <w:bottom w:val="single" w:sz="6" w:space="0" w:color="auto"/>
              <w:right w:val="single" w:sz="6" w:space="0" w:color="auto"/>
            </w:tcBorders>
            <w:vAlign w:val="center"/>
          </w:tcPr>
          <w:p w:rsidR="00C01A1F" w:rsidRPr="00435A30" w:rsidP="00C564B8" w14:paraId="504D1C6A" w14:textId="12258511">
            <w:pPr>
              <w:jc w:val="center"/>
              <w:textAlignment w:val="baseline"/>
              <w:rPr>
                <w:sz w:val="20"/>
              </w:rPr>
            </w:pPr>
            <w:r w:rsidRPr="26D7CCF8">
              <w:rPr>
                <w:sz w:val="20"/>
              </w:rPr>
              <w:t>81.5</w:t>
            </w:r>
          </w:p>
        </w:tc>
        <w:tc>
          <w:tcPr>
            <w:tcW w:w="1440" w:type="dxa"/>
            <w:tcBorders>
              <w:top w:val="single" w:sz="6" w:space="0" w:color="auto"/>
              <w:left w:val="single" w:sz="6" w:space="0" w:color="auto"/>
              <w:bottom w:val="single" w:sz="6" w:space="0" w:color="auto"/>
              <w:right w:val="single" w:sz="6" w:space="0" w:color="auto"/>
            </w:tcBorders>
          </w:tcPr>
          <w:p w:rsidR="00C01A1F" w:rsidRPr="00435A30" w:rsidP="00C564B8" w14:paraId="3947E4C0" w14:textId="2F637588">
            <w:pPr>
              <w:jc w:val="center"/>
              <w:textAlignment w:val="baseline"/>
              <w:rPr>
                <w:sz w:val="20"/>
              </w:rPr>
            </w:pPr>
            <w:r w:rsidRPr="00435A30">
              <w:rPr>
                <w:sz w:val="20"/>
              </w:rPr>
              <w:t>+</w:t>
            </w:r>
            <w:r w:rsidRPr="6B468CA5" w:rsidR="16126ACC">
              <w:rPr>
                <w:sz w:val="20"/>
              </w:rPr>
              <w:t>17</w:t>
            </w:r>
            <w:r w:rsidRPr="00435A30" w:rsidR="0022790E">
              <w:rPr>
                <w:sz w:val="20"/>
              </w:rPr>
              <w:t xml:space="preserve"> </w:t>
            </w:r>
            <w:r w:rsidRPr="00435A30">
              <w:rPr>
                <w:sz w:val="20"/>
              </w:rPr>
              <w:t>from OEA</w:t>
            </w:r>
          </w:p>
          <w:p w:rsidR="00C01A1F" w:rsidRPr="00435A30" w:rsidP="00C564B8" w14:paraId="161F7637" w14:textId="59FB8866">
            <w:pPr>
              <w:jc w:val="center"/>
              <w:textAlignment w:val="baseline"/>
              <w:rPr>
                <w:sz w:val="20"/>
              </w:rPr>
            </w:pPr>
            <w:r w:rsidRPr="00435A30">
              <w:rPr>
                <w:sz w:val="20"/>
              </w:rPr>
              <w:t>+</w:t>
            </w:r>
            <w:r w:rsidRPr="6B468CA5" w:rsidR="036E3E90">
              <w:rPr>
                <w:sz w:val="20"/>
              </w:rPr>
              <w:t>1</w:t>
            </w:r>
            <w:r w:rsidRPr="00435A30" w:rsidR="0022790E">
              <w:rPr>
                <w:sz w:val="20"/>
              </w:rPr>
              <w:t xml:space="preserve"> </w:t>
            </w:r>
            <w:r w:rsidRPr="00435A30">
              <w:rPr>
                <w:sz w:val="20"/>
              </w:rPr>
              <w:t>from OGC</w:t>
            </w:r>
          </w:p>
          <w:p w:rsidR="00C01A1F" w:rsidRPr="00435A30" w:rsidP="00C564B8" w14:paraId="5006D500" w14:textId="7ED4E272">
            <w:pPr>
              <w:jc w:val="center"/>
              <w:textAlignment w:val="baseline"/>
              <w:rPr>
                <w:sz w:val="20"/>
              </w:rPr>
            </w:pPr>
            <w:r w:rsidRPr="00435A30">
              <w:rPr>
                <w:sz w:val="20"/>
              </w:rPr>
              <w:t>+</w:t>
            </w:r>
            <w:r w:rsidRPr="6B468CA5" w:rsidR="78BCD0BC">
              <w:rPr>
                <w:sz w:val="20"/>
              </w:rPr>
              <w:t>8</w:t>
            </w:r>
            <w:r w:rsidRPr="00435A30" w:rsidR="0022790E">
              <w:rPr>
                <w:sz w:val="20"/>
              </w:rPr>
              <w:t xml:space="preserve"> </w:t>
            </w:r>
            <w:r w:rsidRPr="00435A30">
              <w:rPr>
                <w:sz w:val="20"/>
              </w:rPr>
              <w:t>from PSHSB</w:t>
            </w:r>
          </w:p>
          <w:p w:rsidR="00C01A1F" w:rsidRPr="00435A30" w:rsidP="00C564B8" w14:paraId="3126439B" w14:textId="1DBCAA24">
            <w:pPr>
              <w:jc w:val="center"/>
              <w:textAlignment w:val="baseline"/>
              <w:rPr>
                <w:sz w:val="20"/>
              </w:rPr>
            </w:pPr>
            <w:r w:rsidRPr="00435A30">
              <w:rPr>
                <w:sz w:val="20"/>
              </w:rPr>
              <w:t>Total additional FTEs +</w:t>
            </w:r>
            <w:r w:rsidRPr="6B468CA5" w:rsidR="69E1B3FC">
              <w:rPr>
                <w:sz w:val="20"/>
              </w:rPr>
              <w:t>26</w:t>
            </w:r>
          </w:p>
          <w:p w:rsidR="00C01A1F" w:rsidRPr="00435A30" w:rsidP="00C564B8" w14:paraId="23FC6CA6" w14:textId="77777777">
            <w:pPr>
              <w:jc w:val="center"/>
              <w:textAlignment w:val="baseline"/>
              <w:rPr>
                <w:sz w:val="20"/>
              </w:rPr>
            </w:pPr>
          </w:p>
        </w:tc>
        <w:tc>
          <w:tcPr>
            <w:tcW w:w="1178" w:type="dxa"/>
            <w:tcBorders>
              <w:top w:val="single" w:sz="6" w:space="0" w:color="auto"/>
              <w:left w:val="single" w:sz="6" w:space="0" w:color="auto"/>
              <w:bottom w:val="single" w:sz="6" w:space="0" w:color="auto"/>
              <w:right w:val="single" w:sz="6" w:space="0" w:color="auto"/>
            </w:tcBorders>
            <w:vAlign w:val="center"/>
          </w:tcPr>
          <w:p w:rsidR="00C01A1F" w:rsidRPr="006179B4" w:rsidP="00C564B8" w14:paraId="25E0DFE4" w14:textId="331E4D16">
            <w:pPr>
              <w:jc w:val="center"/>
              <w:textAlignment w:val="baseline"/>
              <w:rPr>
                <w:sz w:val="20"/>
              </w:rPr>
            </w:pPr>
            <w:r w:rsidRPr="04EA8508">
              <w:rPr>
                <w:sz w:val="20"/>
              </w:rPr>
              <w:t>107.5</w:t>
            </w:r>
          </w:p>
        </w:tc>
        <w:tc>
          <w:tcPr>
            <w:tcW w:w="1162" w:type="dxa"/>
            <w:tcBorders>
              <w:top w:val="single" w:sz="6" w:space="0" w:color="auto"/>
              <w:left w:val="single" w:sz="6" w:space="0" w:color="auto"/>
              <w:bottom w:val="single" w:sz="6" w:space="0" w:color="auto"/>
              <w:right w:val="single" w:sz="6" w:space="0" w:color="auto"/>
            </w:tcBorders>
            <w:vAlign w:val="center"/>
          </w:tcPr>
          <w:p w:rsidR="00C01A1F" w:rsidRPr="00435A30" w:rsidP="00C564B8" w14:paraId="3EFA0186" w14:textId="2AC4BBF8">
            <w:pPr>
              <w:jc w:val="center"/>
              <w:textAlignment w:val="baseline"/>
              <w:rPr>
                <w:sz w:val="20"/>
              </w:rPr>
            </w:pPr>
            <w:r w:rsidRPr="56E74078">
              <w:rPr>
                <w:sz w:val="20"/>
              </w:rPr>
              <w:t>28.67</w:t>
            </w:r>
            <w:r w:rsidRPr="10FB21C8" w:rsidR="007F5012">
              <w:rPr>
                <w:sz w:val="20"/>
              </w:rPr>
              <w:t>%</w:t>
            </w:r>
          </w:p>
        </w:tc>
      </w:tr>
      <w:tr w14:paraId="3F935052" w14:textId="77777777" w:rsidTr="00F645F0">
        <w:tblPrEx>
          <w:tblW w:w="11250" w:type="dxa"/>
          <w:jc w:val="center"/>
          <w:tblLayout w:type="fixed"/>
          <w:tblLook w:val="04A0"/>
        </w:tblPrEx>
        <w:trPr>
          <w:trHeight w:val="300"/>
          <w:jc w:val="center"/>
        </w:trPr>
        <w:tc>
          <w:tcPr>
            <w:tcW w:w="1882" w:type="dxa"/>
            <w:tcBorders>
              <w:top w:val="single" w:sz="6" w:space="0" w:color="auto"/>
              <w:left w:val="single" w:sz="6" w:space="0" w:color="auto"/>
              <w:bottom w:val="single" w:sz="6" w:space="0" w:color="auto"/>
              <w:right w:val="single" w:sz="6" w:space="0" w:color="auto"/>
            </w:tcBorders>
            <w:hideMark/>
          </w:tcPr>
          <w:p w:rsidR="00C01A1F" w:rsidRPr="00435A30" w:rsidP="00C564B8" w14:paraId="1CD4E61B" w14:textId="77777777">
            <w:pPr>
              <w:textAlignment w:val="baseline"/>
              <w:rPr>
                <w:sz w:val="20"/>
              </w:rPr>
            </w:pPr>
            <w:r w:rsidRPr="00435A30">
              <w:rPr>
                <w:sz w:val="20"/>
              </w:rPr>
              <w:t>Media Bureau </w:t>
            </w:r>
          </w:p>
        </w:tc>
        <w:tc>
          <w:tcPr>
            <w:tcW w:w="1440" w:type="dxa"/>
            <w:tcBorders>
              <w:top w:val="single" w:sz="6" w:space="0" w:color="auto"/>
              <w:left w:val="single" w:sz="6" w:space="0" w:color="auto"/>
              <w:bottom w:val="single" w:sz="6" w:space="0" w:color="auto"/>
              <w:right w:val="single" w:sz="6" w:space="0" w:color="auto"/>
            </w:tcBorders>
            <w:hideMark/>
          </w:tcPr>
          <w:p w:rsidR="00C01A1F" w:rsidRPr="00435A30" w:rsidP="00C564B8" w14:paraId="2E8C4951" w14:textId="53F74809">
            <w:pPr>
              <w:jc w:val="center"/>
              <w:textAlignment w:val="baseline"/>
              <w:rPr>
                <w:sz w:val="20"/>
              </w:rPr>
            </w:pPr>
            <w:r w:rsidRPr="00435A30">
              <w:rPr>
                <w:sz w:val="20"/>
              </w:rPr>
              <w:t>+</w:t>
            </w:r>
            <w:r w:rsidRPr="31403393" w:rsidR="685648A0">
              <w:rPr>
                <w:sz w:val="20"/>
              </w:rPr>
              <w:t>7</w:t>
            </w:r>
            <w:r w:rsidRPr="00435A30">
              <w:rPr>
                <w:sz w:val="20"/>
              </w:rPr>
              <w:t xml:space="preserve"> from OEA</w:t>
            </w:r>
          </w:p>
          <w:p w:rsidR="00C01A1F" w:rsidRPr="00435A30" w:rsidP="00C564B8" w14:paraId="56E5620B" w14:textId="5A880A3E">
            <w:pPr>
              <w:jc w:val="center"/>
              <w:textAlignment w:val="baseline"/>
              <w:rPr>
                <w:sz w:val="20"/>
              </w:rPr>
            </w:pPr>
            <w:r w:rsidRPr="00435A30">
              <w:rPr>
                <w:sz w:val="20"/>
              </w:rPr>
              <w:t>+</w:t>
            </w:r>
            <w:r w:rsidRPr="31403393" w:rsidR="40760E3E">
              <w:rPr>
                <w:sz w:val="20"/>
              </w:rPr>
              <w:t>1</w:t>
            </w:r>
            <w:r w:rsidRPr="31403393" w:rsidR="45DA8C50">
              <w:rPr>
                <w:sz w:val="20"/>
              </w:rPr>
              <w:t xml:space="preserve"> </w:t>
            </w:r>
            <w:r w:rsidRPr="31403393">
              <w:rPr>
                <w:sz w:val="20"/>
              </w:rPr>
              <w:t>from</w:t>
            </w:r>
            <w:r w:rsidRPr="00435A30">
              <w:rPr>
                <w:sz w:val="20"/>
              </w:rPr>
              <w:t xml:space="preserve"> OGC</w:t>
            </w:r>
          </w:p>
          <w:p w:rsidR="00C01A1F" w:rsidRPr="00435A30" w:rsidP="00C564B8" w14:paraId="38EF33FC" w14:textId="7FC84AEC">
            <w:pPr>
              <w:jc w:val="center"/>
              <w:textAlignment w:val="baseline"/>
              <w:rPr>
                <w:sz w:val="20"/>
              </w:rPr>
            </w:pPr>
            <w:r w:rsidRPr="00435A30">
              <w:rPr>
                <w:sz w:val="20"/>
              </w:rPr>
              <w:t>+</w:t>
            </w:r>
            <w:r w:rsidRPr="31403393" w:rsidR="2D6484D5">
              <w:rPr>
                <w:sz w:val="20"/>
              </w:rPr>
              <w:t>7</w:t>
            </w:r>
            <w:r w:rsidRPr="00435A30" w:rsidR="00711C78">
              <w:rPr>
                <w:sz w:val="20"/>
              </w:rPr>
              <w:t xml:space="preserve"> </w:t>
            </w:r>
            <w:r w:rsidRPr="00435A30">
              <w:rPr>
                <w:sz w:val="20"/>
              </w:rPr>
              <w:t>from PSHSB</w:t>
            </w:r>
          </w:p>
          <w:p w:rsidR="00C01A1F" w:rsidRPr="00435A30" w:rsidP="00C564B8" w14:paraId="4BAA2B47" w14:textId="3F5A9469">
            <w:pPr>
              <w:jc w:val="center"/>
              <w:textAlignment w:val="baseline"/>
              <w:rPr>
                <w:sz w:val="20"/>
              </w:rPr>
            </w:pPr>
            <w:r w:rsidRPr="00435A30">
              <w:rPr>
                <w:sz w:val="20"/>
              </w:rPr>
              <w:t>-</w:t>
            </w:r>
            <w:r w:rsidRPr="0CA0DABC" w:rsidR="51171B52">
              <w:rPr>
                <w:sz w:val="20"/>
              </w:rPr>
              <w:t>2</w:t>
            </w:r>
            <w:r w:rsidRPr="00435A30" w:rsidR="00711C78">
              <w:rPr>
                <w:sz w:val="20"/>
              </w:rPr>
              <w:t xml:space="preserve"> </w:t>
            </w:r>
            <w:r w:rsidRPr="00435A30">
              <w:rPr>
                <w:sz w:val="20"/>
              </w:rPr>
              <w:t>from MB Reallocated as Indirect</w:t>
            </w:r>
          </w:p>
          <w:p w:rsidR="00C01A1F" w:rsidRPr="00435A30" w:rsidP="00C564B8" w14:paraId="5A4B2FBD" w14:textId="14EFF6C1">
            <w:pPr>
              <w:jc w:val="center"/>
              <w:textAlignment w:val="baseline"/>
              <w:rPr>
                <w:sz w:val="20"/>
              </w:rPr>
            </w:pPr>
            <w:r w:rsidRPr="00435A30">
              <w:rPr>
                <w:sz w:val="20"/>
              </w:rPr>
              <w:t>Total additional FTEs +</w:t>
            </w:r>
            <w:r w:rsidRPr="0CA0DABC" w:rsidR="56F9EEB1">
              <w:rPr>
                <w:sz w:val="20"/>
              </w:rPr>
              <w:t>13</w:t>
            </w:r>
          </w:p>
        </w:tc>
        <w:tc>
          <w:tcPr>
            <w:tcW w:w="1440" w:type="dxa"/>
            <w:tcBorders>
              <w:top w:val="single" w:sz="6" w:space="0" w:color="auto"/>
              <w:left w:val="single" w:sz="6" w:space="0" w:color="auto"/>
              <w:bottom w:val="single" w:sz="6" w:space="0" w:color="auto"/>
              <w:right w:val="single" w:sz="6" w:space="0" w:color="auto"/>
            </w:tcBorders>
            <w:vAlign w:val="center"/>
          </w:tcPr>
          <w:p w:rsidR="00C01A1F" w:rsidRPr="00435A30" w:rsidP="00C564B8" w14:paraId="1173438C" w14:textId="0AF1CBF4">
            <w:pPr>
              <w:jc w:val="center"/>
              <w:textAlignment w:val="baseline"/>
              <w:rPr>
                <w:sz w:val="20"/>
              </w:rPr>
            </w:pPr>
            <w:r w:rsidRPr="47297FCF">
              <w:rPr>
                <w:sz w:val="20"/>
              </w:rPr>
              <w:t>134</w:t>
            </w:r>
          </w:p>
        </w:tc>
        <w:tc>
          <w:tcPr>
            <w:tcW w:w="1260" w:type="dxa"/>
            <w:tcBorders>
              <w:top w:val="single" w:sz="6" w:space="0" w:color="auto"/>
              <w:left w:val="single" w:sz="6" w:space="0" w:color="auto"/>
              <w:bottom w:val="single" w:sz="6" w:space="0" w:color="auto"/>
              <w:right w:val="single" w:sz="6" w:space="0" w:color="auto"/>
            </w:tcBorders>
            <w:vAlign w:val="center"/>
            <w:hideMark/>
          </w:tcPr>
          <w:p w:rsidR="00C01A1F" w:rsidRPr="00435A30" w:rsidP="00C564B8" w14:paraId="0DF31C31" w14:textId="1DB2CC17">
            <w:pPr>
              <w:jc w:val="center"/>
              <w:textAlignment w:val="baseline"/>
              <w:rPr>
                <w:sz w:val="20"/>
              </w:rPr>
            </w:pPr>
            <w:r w:rsidRPr="4DD11F0D">
              <w:rPr>
                <w:sz w:val="20"/>
              </w:rPr>
              <w:t>29.76</w:t>
            </w:r>
            <w:r w:rsidRPr="00435A30" w:rsidR="007F5012">
              <w:rPr>
                <w:sz w:val="20"/>
              </w:rPr>
              <w:t>%</w:t>
            </w:r>
          </w:p>
        </w:tc>
        <w:tc>
          <w:tcPr>
            <w:tcW w:w="1448" w:type="dxa"/>
            <w:tcBorders>
              <w:top w:val="single" w:sz="6" w:space="0" w:color="auto"/>
              <w:left w:val="single" w:sz="6" w:space="0" w:color="auto"/>
              <w:bottom w:val="single" w:sz="6" w:space="0" w:color="auto"/>
              <w:right w:val="single" w:sz="6" w:space="0" w:color="auto"/>
            </w:tcBorders>
            <w:vAlign w:val="center"/>
          </w:tcPr>
          <w:p w:rsidR="00C01A1F" w:rsidRPr="00435A30" w:rsidP="00C564B8" w14:paraId="428D3E78" w14:textId="1F62908F">
            <w:pPr>
              <w:jc w:val="center"/>
              <w:textAlignment w:val="baseline"/>
              <w:rPr>
                <w:sz w:val="20"/>
              </w:rPr>
            </w:pPr>
            <w:r w:rsidRPr="26D7CCF8">
              <w:rPr>
                <w:sz w:val="20"/>
              </w:rPr>
              <w:t>103</w:t>
            </w:r>
          </w:p>
        </w:tc>
        <w:tc>
          <w:tcPr>
            <w:tcW w:w="1440" w:type="dxa"/>
            <w:tcBorders>
              <w:top w:val="single" w:sz="6" w:space="0" w:color="auto"/>
              <w:left w:val="single" w:sz="6" w:space="0" w:color="auto"/>
              <w:bottom w:val="single" w:sz="6" w:space="0" w:color="auto"/>
              <w:right w:val="single" w:sz="6" w:space="0" w:color="auto"/>
            </w:tcBorders>
          </w:tcPr>
          <w:p w:rsidR="00C01A1F" w:rsidRPr="00435A30" w:rsidP="00C564B8" w14:paraId="3FA2640D" w14:textId="5EEAF1E0">
            <w:pPr>
              <w:jc w:val="center"/>
              <w:textAlignment w:val="baseline"/>
              <w:rPr>
                <w:sz w:val="20"/>
              </w:rPr>
            </w:pPr>
            <w:r w:rsidRPr="00435A30">
              <w:rPr>
                <w:sz w:val="20"/>
              </w:rPr>
              <w:t>+</w:t>
            </w:r>
            <w:r w:rsidRPr="50795379" w:rsidR="5E0F7D7D">
              <w:rPr>
                <w:sz w:val="20"/>
              </w:rPr>
              <w:t>2</w:t>
            </w:r>
            <w:r w:rsidRPr="00435A30" w:rsidR="00711C78">
              <w:rPr>
                <w:sz w:val="20"/>
              </w:rPr>
              <w:t xml:space="preserve"> </w:t>
            </w:r>
            <w:r w:rsidRPr="00435A30">
              <w:rPr>
                <w:sz w:val="20"/>
              </w:rPr>
              <w:t>from OEA</w:t>
            </w:r>
          </w:p>
          <w:p w:rsidR="00C01A1F" w:rsidRPr="00435A30" w:rsidP="00C564B8" w14:paraId="53E5141F" w14:textId="0CE8CE44">
            <w:pPr>
              <w:jc w:val="center"/>
              <w:textAlignment w:val="baseline"/>
              <w:rPr>
                <w:sz w:val="20"/>
              </w:rPr>
            </w:pPr>
            <w:r w:rsidRPr="00435A30">
              <w:rPr>
                <w:sz w:val="20"/>
              </w:rPr>
              <w:t>+</w:t>
            </w:r>
            <w:r w:rsidRPr="50795379" w:rsidR="0FF9AC06">
              <w:rPr>
                <w:sz w:val="20"/>
              </w:rPr>
              <w:t>1</w:t>
            </w:r>
            <w:r w:rsidRPr="00435A30" w:rsidR="00711C78">
              <w:rPr>
                <w:sz w:val="20"/>
              </w:rPr>
              <w:t xml:space="preserve"> </w:t>
            </w:r>
            <w:r w:rsidRPr="00435A30">
              <w:rPr>
                <w:sz w:val="20"/>
              </w:rPr>
              <w:t>from OGC</w:t>
            </w:r>
          </w:p>
          <w:p w:rsidR="00C01A1F" w:rsidRPr="00435A30" w:rsidP="00C564B8" w14:paraId="1641DB75" w14:textId="5A3DB5D5">
            <w:pPr>
              <w:jc w:val="center"/>
              <w:textAlignment w:val="baseline"/>
              <w:rPr>
                <w:sz w:val="20"/>
              </w:rPr>
            </w:pPr>
            <w:r w:rsidRPr="00435A30">
              <w:rPr>
                <w:sz w:val="20"/>
              </w:rPr>
              <w:t>+</w:t>
            </w:r>
            <w:r w:rsidRPr="5411E25F" w:rsidR="5875ADA4">
              <w:rPr>
                <w:sz w:val="20"/>
              </w:rPr>
              <w:t>6</w:t>
            </w:r>
            <w:r w:rsidRPr="00435A30" w:rsidR="00711C78">
              <w:rPr>
                <w:sz w:val="20"/>
              </w:rPr>
              <w:t xml:space="preserve"> </w:t>
            </w:r>
            <w:r w:rsidRPr="00435A30">
              <w:rPr>
                <w:sz w:val="20"/>
              </w:rPr>
              <w:t>from PSHSB</w:t>
            </w:r>
          </w:p>
          <w:p w:rsidR="00C01A1F" w:rsidRPr="00435A30" w:rsidP="00C564B8" w14:paraId="778CC415" w14:textId="0C758FE3">
            <w:pPr>
              <w:jc w:val="center"/>
              <w:textAlignment w:val="baseline"/>
              <w:rPr>
                <w:sz w:val="20"/>
              </w:rPr>
            </w:pPr>
            <w:r w:rsidRPr="00435A30">
              <w:rPr>
                <w:sz w:val="20"/>
              </w:rPr>
              <w:t>-</w:t>
            </w:r>
            <w:r w:rsidRPr="72DBFEE8" w:rsidR="35B5A520">
              <w:rPr>
                <w:sz w:val="20"/>
              </w:rPr>
              <w:t xml:space="preserve">2 </w:t>
            </w:r>
            <w:r w:rsidRPr="72DBFEE8">
              <w:rPr>
                <w:sz w:val="20"/>
              </w:rPr>
              <w:t>from</w:t>
            </w:r>
            <w:r w:rsidRPr="00435A30">
              <w:rPr>
                <w:sz w:val="20"/>
              </w:rPr>
              <w:t xml:space="preserve"> </w:t>
            </w:r>
            <w:r>
              <w:rPr>
                <w:sz w:val="20"/>
              </w:rPr>
              <w:t>M</w:t>
            </w:r>
            <w:r w:rsidRPr="00435A30">
              <w:rPr>
                <w:sz w:val="20"/>
              </w:rPr>
              <w:t>B Reallocated as Indirect</w:t>
            </w:r>
          </w:p>
          <w:p w:rsidR="00C01A1F" w:rsidRPr="00435A30" w:rsidP="00C564B8" w14:paraId="6E4B5CC0" w14:textId="0440DAB5">
            <w:pPr>
              <w:jc w:val="center"/>
              <w:textAlignment w:val="baseline"/>
              <w:rPr>
                <w:sz w:val="20"/>
              </w:rPr>
            </w:pPr>
            <w:r w:rsidRPr="00435A30">
              <w:rPr>
                <w:sz w:val="20"/>
              </w:rPr>
              <w:t>Total additional FTEs +</w:t>
            </w:r>
            <w:r w:rsidRPr="72DBFEE8" w:rsidR="678C5BB9">
              <w:rPr>
                <w:sz w:val="20"/>
              </w:rPr>
              <w:t>7</w:t>
            </w:r>
          </w:p>
        </w:tc>
        <w:tc>
          <w:tcPr>
            <w:tcW w:w="1178" w:type="dxa"/>
            <w:tcBorders>
              <w:top w:val="single" w:sz="6" w:space="0" w:color="auto"/>
              <w:left w:val="single" w:sz="6" w:space="0" w:color="auto"/>
              <w:bottom w:val="single" w:sz="6" w:space="0" w:color="auto"/>
              <w:right w:val="single" w:sz="6" w:space="0" w:color="auto"/>
            </w:tcBorders>
            <w:vAlign w:val="center"/>
          </w:tcPr>
          <w:p w:rsidR="00C01A1F" w:rsidRPr="00435A30" w:rsidP="00C564B8" w14:paraId="5C322D28" w14:textId="5290713B">
            <w:pPr>
              <w:jc w:val="center"/>
              <w:textAlignment w:val="baseline"/>
              <w:rPr>
                <w:sz w:val="20"/>
              </w:rPr>
            </w:pPr>
            <w:r w:rsidRPr="04EA8508">
              <w:rPr>
                <w:sz w:val="20"/>
              </w:rPr>
              <w:t>110</w:t>
            </w:r>
          </w:p>
        </w:tc>
        <w:tc>
          <w:tcPr>
            <w:tcW w:w="1162" w:type="dxa"/>
            <w:tcBorders>
              <w:top w:val="single" w:sz="6" w:space="0" w:color="auto"/>
              <w:left w:val="single" w:sz="6" w:space="0" w:color="auto"/>
              <w:bottom w:val="single" w:sz="6" w:space="0" w:color="auto"/>
              <w:right w:val="single" w:sz="6" w:space="0" w:color="auto"/>
            </w:tcBorders>
            <w:vAlign w:val="center"/>
          </w:tcPr>
          <w:p w:rsidR="00C01A1F" w:rsidRPr="00435A30" w:rsidP="00C564B8" w14:paraId="0BFB37AB" w14:textId="5277D4BB">
            <w:pPr>
              <w:jc w:val="center"/>
              <w:textAlignment w:val="baseline"/>
              <w:rPr>
                <w:sz w:val="20"/>
              </w:rPr>
            </w:pPr>
            <w:r w:rsidRPr="56E74078">
              <w:rPr>
                <w:sz w:val="20"/>
              </w:rPr>
              <w:t>28.93</w:t>
            </w:r>
            <w:r w:rsidRPr="10FB21C8" w:rsidR="007F5012">
              <w:rPr>
                <w:sz w:val="20"/>
              </w:rPr>
              <w:t>%</w:t>
            </w:r>
          </w:p>
        </w:tc>
      </w:tr>
      <w:tr w14:paraId="4CC8EC51" w14:textId="77777777" w:rsidTr="00F645F0">
        <w:tblPrEx>
          <w:tblW w:w="11250" w:type="dxa"/>
          <w:jc w:val="center"/>
          <w:tblLayout w:type="fixed"/>
          <w:tblLook w:val="04A0"/>
        </w:tblPrEx>
        <w:trPr>
          <w:trHeight w:val="255"/>
          <w:jc w:val="center"/>
        </w:trPr>
        <w:tc>
          <w:tcPr>
            <w:tcW w:w="1882" w:type="dxa"/>
            <w:tcBorders>
              <w:top w:val="single" w:sz="6" w:space="0" w:color="auto"/>
              <w:left w:val="single" w:sz="6" w:space="0" w:color="auto"/>
              <w:bottom w:val="single" w:sz="6" w:space="0" w:color="auto"/>
              <w:right w:val="single" w:sz="6" w:space="0" w:color="auto"/>
            </w:tcBorders>
          </w:tcPr>
          <w:p w:rsidR="00C01A1F" w:rsidRPr="00435A30" w:rsidP="00C564B8" w14:paraId="117D3248" w14:textId="77777777">
            <w:pPr>
              <w:jc w:val="center"/>
              <w:textAlignment w:val="baseline"/>
              <w:rPr>
                <w:b/>
                <w:bCs/>
                <w:sz w:val="20"/>
              </w:rPr>
            </w:pPr>
            <w:r w:rsidRPr="00435A30">
              <w:rPr>
                <w:b/>
                <w:bCs/>
                <w:sz w:val="20"/>
              </w:rPr>
              <w:t>Total</w:t>
            </w:r>
          </w:p>
        </w:tc>
        <w:tc>
          <w:tcPr>
            <w:tcW w:w="1440" w:type="dxa"/>
            <w:tcBorders>
              <w:top w:val="single" w:sz="6" w:space="0" w:color="auto"/>
              <w:left w:val="single" w:sz="6" w:space="0" w:color="auto"/>
              <w:bottom w:val="single" w:sz="6" w:space="0" w:color="auto"/>
              <w:right w:val="single" w:sz="6" w:space="0" w:color="auto"/>
            </w:tcBorders>
          </w:tcPr>
          <w:p w:rsidR="00C01A1F" w:rsidRPr="00435A30" w:rsidP="00C564B8" w14:paraId="0AFEBB7E" w14:textId="04846437">
            <w:pPr>
              <w:jc w:val="center"/>
              <w:textAlignment w:val="baseline"/>
              <w:rPr>
                <w:b/>
                <w:bCs/>
                <w:sz w:val="20"/>
              </w:rPr>
            </w:pPr>
            <w:r w:rsidRPr="0222FDDD">
              <w:rPr>
                <w:b/>
                <w:bCs/>
                <w:sz w:val="20"/>
              </w:rPr>
              <w:t>61</w:t>
            </w:r>
          </w:p>
        </w:tc>
        <w:tc>
          <w:tcPr>
            <w:tcW w:w="1440" w:type="dxa"/>
            <w:tcBorders>
              <w:top w:val="single" w:sz="6" w:space="0" w:color="auto"/>
              <w:left w:val="single" w:sz="6" w:space="0" w:color="auto"/>
              <w:bottom w:val="single" w:sz="6" w:space="0" w:color="auto"/>
              <w:right w:val="single" w:sz="6" w:space="0" w:color="auto"/>
            </w:tcBorders>
          </w:tcPr>
          <w:p w:rsidR="00C01A1F" w:rsidRPr="00435A30" w:rsidP="00C564B8" w14:paraId="696B8140" w14:textId="6EA88584">
            <w:pPr>
              <w:jc w:val="center"/>
              <w:textAlignment w:val="baseline"/>
              <w:rPr>
                <w:b/>
                <w:bCs/>
                <w:sz w:val="20"/>
              </w:rPr>
            </w:pPr>
            <w:r w:rsidRPr="47297FCF">
              <w:rPr>
                <w:b/>
                <w:bCs/>
                <w:sz w:val="20"/>
              </w:rPr>
              <w:t>445.50</w:t>
            </w:r>
          </w:p>
        </w:tc>
        <w:tc>
          <w:tcPr>
            <w:tcW w:w="1260" w:type="dxa"/>
            <w:tcBorders>
              <w:top w:val="single" w:sz="6" w:space="0" w:color="auto"/>
              <w:left w:val="single" w:sz="6" w:space="0" w:color="auto"/>
              <w:bottom w:val="single" w:sz="6" w:space="0" w:color="auto"/>
              <w:right w:val="single" w:sz="6" w:space="0" w:color="auto"/>
            </w:tcBorders>
          </w:tcPr>
          <w:p w:rsidR="00C01A1F" w:rsidRPr="00435A30" w:rsidP="00C564B8" w14:paraId="5C4A6218" w14:textId="77777777">
            <w:pPr>
              <w:jc w:val="center"/>
              <w:textAlignment w:val="baseline"/>
              <w:rPr>
                <w:b/>
                <w:bCs/>
                <w:sz w:val="20"/>
              </w:rPr>
            </w:pPr>
            <w:r w:rsidRPr="00435A30">
              <w:rPr>
                <w:b/>
                <w:bCs/>
                <w:sz w:val="20"/>
              </w:rPr>
              <w:t>100%</w:t>
            </w:r>
          </w:p>
        </w:tc>
        <w:tc>
          <w:tcPr>
            <w:tcW w:w="1448" w:type="dxa"/>
            <w:tcBorders>
              <w:top w:val="single" w:sz="6" w:space="0" w:color="auto"/>
              <w:left w:val="single" w:sz="6" w:space="0" w:color="auto"/>
              <w:bottom w:val="single" w:sz="6" w:space="0" w:color="auto"/>
              <w:right w:val="single" w:sz="6" w:space="0" w:color="auto"/>
            </w:tcBorders>
          </w:tcPr>
          <w:p w:rsidR="00C01A1F" w:rsidRPr="00435A30" w:rsidP="00C564B8" w14:paraId="2CA21780" w14:textId="5216FE41">
            <w:pPr>
              <w:jc w:val="center"/>
              <w:textAlignment w:val="baseline"/>
              <w:rPr>
                <w:b/>
                <w:bCs/>
                <w:sz w:val="20"/>
              </w:rPr>
            </w:pPr>
            <w:r w:rsidRPr="64AE938F">
              <w:rPr>
                <w:b/>
                <w:bCs/>
                <w:sz w:val="20"/>
              </w:rPr>
              <w:t>317.</w:t>
            </w:r>
            <w:r w:rsidRPr="04EA8508" w:rsidR="1125E2FC">
              <w:rPr>
                <w:b/>
                <w:bCs/>
                <w:sz w:val="20"/>
              </w:rPr>
              <w:t>5</w:t>
            </w:r>
            <w:r w:rsidRPr="04EA8508" w:rsidR="0508CAD6">
              <w:rPr>
                <w:b/>
                <w:bCs/>
                <w:sz w:val="20"/>
              </w:rPr>
              <w:t>0</w:t>
            </w:r>
          </w:p>
        </w:tc>
        <w:tc>
          <w:tcPr>
            <w:tcW w:w="1440" w:type="dxa"/>
            <w:tcBorders>
              <w:top w:val="single" w:sz="6" w:space="0" w:color="auto"/>
              <w:left w:val="single" w:sz="6" w:space="0" w:color="auto"/>
              <w:bottom w:val="single" w:sz="6" w:space="0" w:color="auto"/>
              <w:right w:val="single" w:sz="6" w:space="0" w:color="auto"/>
            </w:tcBorders>
          </w:tcPr>
          <w:p w:rsidR="00C01A1F" w:rsidRPr="00435A30" w:rsidP="00C564B8" w14:paraId="616C48BD" w14:textId="5724F3A1">
            <w:pPr>
              <w:jc w:val="center"/>
              <w:textAlignment w:val="baseline"/>
              <w:rPr>
                <w:b/>
                <w:bCs/>
                <w:sz w:val="20"/>
              </w:rPr>
            </w:pPr>
            <w:r w:rsidRPr="2229EA8C">
              <w:rPr>
                <w:b/>
                <w:bCs/>
                <w:sz w:val="20"/>
              </w:rPr>
              <w:t>59</w:t>
            </w:r>
          </w:p>
        </w:tc>
        <w:tc>
          <w:tcPr>
            <w:tcW w:w="1178" w:type="dxa"/>
            <w:tcBorders>
              <w:top w:val="single" w:sz="6" w:space="0" w:color="auto"/>
              <w:left w:val="single" w:sz="6" w:space="0" w:color="auto"/>
              <w:bottom w:val="single" w:sz="6" w:space="0" w:color="auto"/>
              <w:right w:val="single" w:sz="6" w:space="0" w:color="auto"/>
            </w:tcBorders>
          </w:tcPr>
          <w:p w:rsidR="00C01A1F" w:rsidRPr="00435A30" w:rsidP="00C564B8" w14:paraId="122F6031" w14:textId="29BEFABD">
            <w:pPr>
              <w:jc w:val="center"/>
              <w:textAlignment w:val="baseline"/>
              <w:rPr>
                <w:b/>
                <w:bCs/>
                <w:sz w:val="20"/>
              </w:rPr>
            </w:pPr>
            <w:r w:rsidRPr="5225BA69">
              <w:rPr>
                <w:b/>
                <w:bCs/>
                <w:sz w:val="20"/>
              </w:rPr>
              <w:t>376.50</w:t>
            </w:r>
          </w:p>
        </w:tc>
        <w:tc>
          <w:tcPr>
            <w:tcW w:w="1162" w:type="dxa"/>
            <w:tcBorders>
              <w:top w:val="single" w:sz="6" w:space="0" w:color="auto"/>
              <w:left w:val="single" w:sz="6" w:space="0" w:color="auto"/>
              <w:bottom w:val="single" w:sz="6" w:space="0" w:color="auto"/>
              <w:right w:val="single" w:sz="6" w:space="0" w:color="auto"/>
            </w:tcBorders>
          </w:tcPr>
          <w:p w:rsidR="00C01A1F" w:rsidRPr="00435A30" w:rsidP="00C564B8" w14:paraId="3E89EFFF" w14:textId="77777777">
            <w:pPr>
              <w:jc w:val="center"/>
              <w:textAlignment w:val="baseline"/>
              <w:rPr>
                <w:b/>
                <w:bCs/>
                <w:sz w:val="20"/>
              </w:rPr>
            </w:pPr>
            <w:r w:rsidRPr="00435A30">
              <w:rPr>
                <w:b/>
                <w:bCs/>
                <w:sz w:val="20"/>
              </w:rPr>
              <w:t>100%</w:t>
            </w:r>
          </w:p>
        </w:tc>
      </w:tr>
    </w:tbl>
    <w:p w:rsidR="00C01A1F" w:rsidP="00C01A1F" w14:paraId="531EC1BB" w14:textId="77777777">
      <w:pPr>
        <w:pStyle w:val="ParaNum"/>
        <w:numPr>
          <w:ilvl w:val="0"/>
          <w:numId w:val="0"/>
        </w:numPr>
        <w:ind w:left="1980" w:firstLine="720"/>
      </w:pPr>
    </w:p>
    <w:p w:rsidR="00AB3236" w:rsidP="009406F9" w14:paraId="67208598" w14:textId="21CDE7F7">
      <w:pPr>
        <w:pStyle w:val="ParaNum"/>
      </w:pPr>
      <w:r>
        <w:t>As reflected in the table above, b</w:t>
      </w:r>
      <w:r w:rsidRPr="00F5312B">
        <w:t>ased on these proposed reallocations and after adjustments are made to the direct FTE counts to implement Commission precedent</w:t>
      </w:r>
      <w:r>
        <w:t>,</w:t>
      </w:r>
      <w:r>
        <w:rPr>
          <w:vertAlign w:val="superscript"/>
        </w:rPr>
        <w:footnoteReference w:id="64"/>
      </w:r>
      <w:r w:rsidRPr="00F46C32">
        <w:t xml:space="preserve"> we would</w:t>
      </w:r>
      <w:r>
        <w:t xml:space="preserve"> have a total of 376.5 non-auctions direct FTEs for FY 2026</w:t>
      </w:r>
      <w:r>
        <w:t>.</w:t>
      </w:r>
      <w:r>
        <w:t xml:space="preserve"> </w:t>
      </w:r>
      <w:r w:rsidR="007D697E">
        <w:t xml:space="preserve"> </w:t>
      </w:r>
      <w:r>
        <w:t xml:space="preserve">Accordingly, as </w:t>
      </w:r>
      <w:r w:rsidR="00617E2B">
        <w:t>shown</w:t>
      </w:r>
      <w:r>
        <w:t xml:space="preserve"> </w:t>
      </w:r>
      <w:r w:rsidR="00997820">
        <w:t>i</w:t>
      </w:r>
      <w:r>
        <w:t>n the table below,</w:t>
      </w:r>
      <w:r w:rsidRPr="00F5312B">
        <w:t xml:space="preserve"> </w:t>
      </w:r>
      <w:r w:rsidRPr="00F5312B">
        <w:t xml:space="preserve">we would </w:t>
      </w:r>
      <w:r>
        <w:t xml:space="preserve">propose to </w:t>
      </w:r>
      <w:r w:rsidRPr="00F5312B">
        <w:t>collect approximately $9.988 million (2.40%) in fees from the Office of International Affairs regulatory fee payors; $53.267 million (12.80%) in fees from the Space Bureau regulatory fee payors; $113.192 million (27.20%) in fees from Wireless Telecommunications Bureau regulatory fee payors; $119.296 million (28.67%%) in fees from Wireline Competition Bureau regulatory fee payors; and $120.369 million (28.93%) in fees from Media Bureau regulatory fee payors.</w:t>
      </w:r>
      <w:r w:rsidRPr="003911DA">
        <w:t xml:space="preserve"> </w:t>
      </w:r>
    </w:p>
    <w:p w:rsidR="00AB3236" w:rsidRPr="007D5404" w:rsidP="00AB3236" w14:paraId="2BFF6083" w14:textId="77777777">
      <w:pPr>
        <w:spacing w:after="120"/>
        <w:jc w:val="center"/>
        <w:rPr>
          <w:b/>
          <w:bCs/>
        </w:rPr>
      </w:pPr>
      <w:r w:rsidRPr="007D5404">
        <w:rPr>
          <w:b/>
          <w:bCs/>
        </w:rPr>
        <w:t>CORE BUREAU FTE PERCENTAGES AND AMOUNTS</w:t>
      </w:r>
    </w:p>
    <w:p w:rsidR="00AB3236" w:rsidRPr="007D5404" w:rsidP="00AB3236" w14:paraId="7F2643E6" w14:textId="77777777">
      <w:pPr>
        <w:spacing w:after="120"/>
        <w:jc w:val="center"/>
        <w:rPr>
          <w:b/>
          <w:bCs/>
        </w:rPr>
      </w:pPr>
      <w:r w:rsidRPr="007D5404">
        <w:rPr>
          <w:b/>
          <w:bCs/>
        </w:rPr>
        <w:t>FOR FY 202</w:t>
      </w:r>
      <w:r>
        <w:rPr>
          <w:b/>
          <w:bCs/>
        </w:rPr>
        <w:t>5</w:t>
      </w:r>
      <w:r w:rsidRPr="007D5404">
        <w:rPr>
          <w:b/>
          <w:bCs/>
        </w:rPr>
        <w:t xml:space="preserve"> AND FY 202</w:t>
      </w:r>
      <w:r>
        <w:rPr>
          <w:b/>
          <w:bCs/>
        </w:rPr>
        <w:t>6</w:t>
      </w:r>
      <w:r w:rsidRPr="007D5404">
        <w:rPr>
          <w:b/>
          <w:bCs/>
        </w:rPr>
        <w:t xml:space="preserve"> WITH PROPOSED FTE REALLOCATION ADJUSTMENTS</w:t>
      </w:r>
    </w:p>
    <w:tbl>
      <w:tblPr>
        <w:tblW w:w="0" w:type="auto"/>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600"/>
        <w:gridCol w:w="1723"/>
        <w:gridCol w:w="1961"/>
        <w:gridCol w:w="2096"/>
        <w:gridCol w:w="2065"/>
      </w:tblGrid>
      <w:tr w14:paraId="74D9F5B0" w14:textId="77777777" w:rsidTr="00F645F0">
        <w:tblPrEx>
          <w:tblW w:w="0" w:type="auto"/>
          <w:tblInd w:w="-95" w:type="dxa"/>
          <w:tblLook w:val="04A0"/>
        </w:tblPrEx>
        <w:trPr>
          <w:trHeight w:val="908"/>
        </w:trPr>
        <w:tc>
          <w:tcPr>
            <w:tcW w:w="0" w:type="auto"/>
            <w:shd w:val="clear" w:color="auto" w:fill="D9D9D9" w:themeFill="background1" w:themeFillShade="D9"/>
            <w:vAlign w:val="bottom"/>
          </w:tcPr>
          <w:p w:rsidR="00AB3236" w14:paraId="1AB1A484" w14:textId="77777777">
            <w:pPr>
              <w:jc w:val="center"/>
              <w:rPr>
                <w:rFonts w:eastAsia="Calibri"/>
                <w:b/>
                <w:bCs/>
                <w:sz w:val="20"/>
              </w:rPr>
            </w:pPr>
            <w:r w:rsidRPr="007D5404">
              <w:rPr>
                <w:rFonts w:eastAsia="Calibri"/>
                <w:b/>
                <w:bCs/>
                <w:sz w:val="20"/>
              </w:rPr>
              <w:t>Core Bureau</w:t>
            </w:r>
          </w:p>
          <w:p w:rsidR="00AB3236" w:rsidRPr="007D5404" w14:paraId="7A07C53D" w14:textId="77777777">
            <w:pPr>
              <w:jc w:val="center"/>
              <w:rPr>
                <w:rFonts w:eastAsia="Calibri"/>
                <w:b/>
                <w:bCs/>
                <w:sz w:val="20"/>
              </w:rPr>
            </w:pPr>
          </w:p>
        </w:tc>
        <w:tc>
          <w:tcPr>
            <w:tcW w:w="0" w:type="auto"/>
            <w:shd w:val="clear" w:color="auto" w:fill="D9D9D9" w:themeFill="background1" w:themeFillShade="D9"/>
            <w:vAlign w:val="bottom"/>
          </w:tcPr>
          <w:p w:rsidR="00AB3236" w14:paraId="41CD88B5" w14:textId="77777777">
            <w:pPr>
              <w:jc w:val="center"/>
              <w:rPr>
                <w:rFonts w:eastAsia="Calibri"/>
                <w:b/>
                <w:bCs/>
                <w:sz w:val="20"/>
              </w:rPr>
            </w:pPr>
            <w:r w:rsidRPr="007D5404">
              <w:rPr>
                <w:rFonts w:eastAsia="Calibri"/>
                <w:b/>
                <w:bCs/>
                <w:sz w:val="20"/>
              </w:rPr>
              <w:t>FY 202</w:t>
            </w:r>
            <w:r>
              <w:rPr>
                <w:rFonts w:eastAsia="Calibri"/>
                <w:b/>
                <w:bCs/>
                <w:sz w:val="20"/>
              </w:rPr>
              <w:t>5</w:t>
            </w:r>
            <w:r w:rsidRPr="007D5404">
              <w:rPr>
                <w:rFonts w:eastAsia="Calibri"/>
                <w:b/>
                <w:bCs/>
                <w:sz w:val="20"/>
              </w:rPr>
              <w:t xml:space="preserve"> FTE% With FTE Reallocations</w:t>
            </w:r>
          </w:p>
          <w:p w:rsidR="00AB3236" w:rsidRPr="007D5404" w14:paraId="1726AA93" w14:textId="77777777">
            <w:pPr>
              <w:jc w:val="center"/>
              <w:rPr>
                <w:rFonts w:eastAsia="Calibri"/>
                <w:b/>
                <w:bCs/>
                <w:sz w:val="20"/>
              </w:rPr>
            </w:pPr>
          </w:p>
        </w:tc>
        <w:tc>
          <w:tcPr>
            <w:tcW w:w="0" w:type="auto"/>
            <w:shd w:val="clear" w:color="auto" w:fill="D9D9D9" w:themeFill="background1" w:themeFillShade="D9"/>
            <w:vAlign w:val="bottom"/>
          </w:tcPr>
          <w:p w:rsidR="00AB3236" w14:paraId="48106E43" w14:textId="77777777">
            <w:pPr>
              <w:jc w:val="center"/>
              <w:rPr>
                <w:rFonts w:eastAsia="Calibri"/>
                <w:b/>
                <w:bCs/>
                <w:sz w:val="20"/>
              </w:rPr>
            </w:pPr>
            <w:r w:rsidRPr="007D5404">
              <w:rPr>
                <w:rFonts w:eastAsia="Calibri"/>
                <w:b/>
                <w:bCs/>
                <w:sz w:val="20"/>
              </w:rPr>
              <w:t>FY 202</w:t>
            </w:r>
            <w:r>
              <w:rPr>
                <w:rFonts w:eastAsia="Calibri"/>
                <w:b/>
                <w:bCs/>
                <w:sz w:val="20"/>
              </w:rPr>
              <w:t>5</w:t>
            </w:r>
            <w:r w:rsidRPr="007D5404">
              <w:rPr>
                <w:rFonts w:eastAsia="Calibri"/>
                <w:b/>
                <w:bCs/>
                <w:sz w:val="20"/>
              </w:rPr>
              <w:t xml:space="preserve"> Amount With FTE Reallocations (Millions)</w:t>
            </w:r>
          </w:p>
          <w:p w:rsidR="00AB3236" w:rsidRPr="007D5404" w14:paraId="416A9528" w14:textId="478914CC">
            <w:pPr>
              <w:jc w:val="center"/>
              <w:rPr>
                <w:rFonts w:eastAsia="Calibri"/>
                <w:b/>
                <w:bCs/>
                <w:sz w:val="20"/>
              </w:rPr>
            </w:pPr>
          </w:p>
        </w:tc>
        <w:tc>
          <w:tcPr>
            <w:tcW w:w="2096" w:type="dxa"/>
            <w:shd w:val="clear" w:color="auto" w:fill="D9D9D9" w:themeFill="background1" w:themeFillShade="D9"/>
            <w:vAlign w:val="bottom"/>
          </w:tcPr>
          <w:p w:rsidR="00AB3236" w14:paraId="1E565F89" w14:textId="77777777">
            <w:pPr>
              <w:jc w:val="center"/>
              <w:rPr>
                <w:rFonts w:eastAsia="Calibri"/>
                <w:b/>
                <w:bCs/>
                <w:sz w:val="20"/>
              </w:rPr>
            </w:pPr>
            <w:r w:rsidRPr="007D5404">
              <w:rPr>
                <w:rFonts w:eastAsia="Calibri"/>
                <w:b/>
                <w:bCs/>
                <w:sz w:val="20"/>
              </w:rPr>
              <w:t>FY 202</w:t>
            </w:r>
            <w:r>
              <w:rPr>
                <w:rFonts w:eastAsia="Calibri"/>
                <w:b/>
                <w:bCs/>
                <w:sz w:val="20"/>
              </w:rPr>
              <w:t>6</w:t>
            </w:r>
            <w:r w:rsidRPr="007D5404">
              <w:rPr>
                <w:rFonts w:eastAsia="Calibri"/>
                <w:b/>
                <w:bCs/>
                <w:sz w:val="20"/>
              </w:rPr>
              <w:t xml:space="preserve"> Proposed FTE % With Adjusted FTE Reallocations</w:t>
            </w:r>
          </w:p>
          <w:p w:rsidR="00AB3236" w:rsidRPr="007D5404" w14:paraId="30E8EB83" w14:textId="77777777">
            <w:pPr>
              <w:jc w:val="center"/>
              <w:rPr>
                <w:rFonts w:eastAsia="Calibri"/>
                <w:b/>
                <w:bCs/>
                <w:sz w:val="20"/>
              </w:rPr>
            </w:pPr>
          </w:p>
        </w:tc>
        <w:tc>
          <w:tcPr>
            <w:tcW w:w="2065" w:type="dxa"/>
            <w:shd w:val="clear" w:color="auto" w:fill="D9D9D9" w:themeFill="background1" w:themeFillShade="D9"/>
            <w:vAlign w:val="bottom"/>
          </w:tcPr>
          <w:p w:rsidR="00AB3236" w14:paraId="5D1D5A34" w14:textId="77777777">
            <w:pPr>
              <w:jc w:val="center"/>
              <w:rPr>
                <w:rFonts w:eastAsia="Calibri"/>
                <w:b/>
                <w:bCs/>
                <w:sz w:val="20"/>
              </w:rPr>
            </w:pPr>
            <w:r w:rsidRPr="007D5404">
              <w:rPr>
                <w:rFonts w:eastAsia="Calibri"/>
                <w:b/>
                <w:bCs/>
                <w:sz w:val="20"/>
              </w:rPr>
              <w:t>FY 202</w:t>
            </w:r>
            <w:r>
              <w:rPr>
                <w:rFonts w:eastAsia="Calibri"/>
                <w:b/>
                <w:bCs/>
                <w:sz w:val="20"/>
              </w:rPr>
              <w:t>6</w:t>
            </w:r>
            <w:r w:rsidRPr="007D5404">
              <w:rPr>
                <w:rFonts w:eastAsia="Calibri"/>
                <w:b/>
                <w:bCs/>
                <w:sz w:val="20"/>
              </w:rPr>
              <w:t xml:space="preserve"> Proposed Amount With FTE Reallocations (Millions)</w:t>
            </w:r>
          </w:p>
          <w:p w:rsidR="00AB3236" w:rsidRPr="007D5404" w14:paraId="729FBB1B" w14:textId="77777777">
            <w:pPr>
              <w:jc w:val="center"/>
              <w:rPr>
                <w:rFonts w:eastAsia="Calibri"/>
                <w:b/>
                <w:bCs/>
                <w:sz w:val="20"/>
              </w:rPr>
            </w:pPr>
          </w:p>
        </w:tc>
      </w:tr>
      <w:tr w14:paraId="617D87F0" w14:textId="77777777">
        <w:tblPrEx>
          <w:tblW w:w="0" w:type="auto"/>
          <w:tblInd w:w="-95" w:type="dxa"/>
          <w:tblLook w:val="04A0"/>
        </w:tblPrEx>
        <w:trPr>
          <w:trHeight w:val="305"/>
        </w:trPr>
        <w:tc>
          <w:tcPr>
            <w:tcW w:w="0" w:type="auto"/>
          </w:tcPr>
          <w:p w:rsidR="00AB3236" w:rsidRPr="007D5404" w14:paraId="68B35CF1" w14:textId="77777777">
            <w:pPr>
              <w:jc w:val="center"/>
              <w:rPr>
                <w:rFonts w:eastAsia="Calibri"/>
                <w:b/>
                <w:bCs/>
                <w:sz w:val="20"/>
              </w:rPr>
            </w:pPr>
          </w:p>
        </w:tc>
        <w:tc>
          <w:tcPr>
            <w:tcW w:w="0" w:type="auto"/>
          </w:tcPr>
          <w:p w:rsidR="00AB3236" w:rsidRPr="007D5404" w14:paraId="44017B11" w14:textId="77777777">
            <w:pPr>
              <w:jc w:val="center"/>
              <w:rPr>
                <w:rFonts w:eastAsia="Calibri"/>
                <w:b/>
                <w:bCs/>
                <w:sz w:val="20"/>
              </w:rPr>
            </w:pPr>
          </w:p>
        </w:tc>
        <w:tc>
          <w:tcPr>
            <w:tcW w:w="0" w:type="auto"/>
          </w:tcPr>
          <w:p w:rsidR="00AB3236" w:rsidRPr="007D5404" w14:paraId="07DB1C23" w14:textId="77777777">
            <w:pPr>
              <w:jc w:val="center"/>
              <w:rPr>
                <w:rFonts w:eastAsia="Calibri"/>
                <w:b/>
                <w:bCs/>
                <w:sz w:val="20"/>
              </w:rPr>
            </w:pPr>
            <w:r w:rsidRPr="007D5404">
              <w:rPr>
                <w:rFonts w:eastAsia="Calibri"/>
                <w:b/>
                <w:bCs/>
                <w:sz w:val="20"/>
              </w:rPr>
              <w:t>FY 202</w:t>
            </w:r>
            <w:r>
              <w:rPr>
                <w:rFonts w:eastAsia="Calibri"/>
                <w:b/>
                <w:bCs/>
                <w:sz w:val="20"/>
              </w:rPr>
              <w:t>5</w:t>
            </w:r>
            <w:r w:rsidRPr="007D5404">
              <w:rPr>
                <w:rFonts w:eastAsia="Calibri"/>
                <w:b/>
                <w:bCs/>
                <w:sz w:val="20"/>
              </w:rPr>
              <w:t xml:space="preserve"> Appropriation was $390.192</w:t>
            </w:r>
          </w:p>
        </w:tc>
        <w:tc>
          <w:tcPr>
            <w:tcW w:w="2096" w:type="dxa"/>
          </w:tcPr>
          <w:p w:rsidR="00AB3236" w:rsidRPr="007D5404" w14:paraId="7BD31FD6" w14:textId="77777777">
            <w:pPr>
              <w:jc w:val="center"/>
              <w:rPr>
                <w:rFonts w:eastAsia="Calibri"/>
                <w:b/>
                <w:bCs/>
                <w:sz w:val="20"/>
              </w:rPr>
            </w:pPr>
          </w:p>
        </w:tc>
        <w:tc>
          <w:tcPr>
            <w:tcW w:w="2065" w:type="dxa"/>
          </w:tcPr>
          <w:p w:rsidR="00AB3236" w:rsidRPr="007D5404" w14:paraId="6D794CA0" w14:textId="77777777">
            <w:pPr>
              <w:jc w:val="center"/>
              <w:rPr>
                <w:rFonts w:eastAsia="Calibri"/>
                <w:b/>
                <w:bCs/>
                <w:sz w:val="20"/>
              </w:rPr>
            </w:pPr>
            <w:r w:rsidRPr="007D5404">
              <w:rPr>
                <w:rFonts w:eastAsia="Calibri"/>
                <w:b/>
                <w:bCs/>
                <w:sz w:val="20"/>
              </w:rPr>
              <w:t>FY 202</w:t>
            </w:r>
            <w:r>
              <w:rPr>
                <w:rFonts w:eastAsia="Calibri"/>
                <w:b/>
                <w:bCs/>
                <w:sz w:val="20"/>
              </w:rPr>
              <w:t>6</w:t>
            </w:r>
            <w:r w:rsidRPr="007D5404">
              <w:rPr>
                <w:rFonts w:eastAsia="Calibri"/>
                <w:b/>
                <w:bCs/>
                <w:sz w:val="20"/>
              </w:rPr>
              <w:t xml:space="preserve"> Appropriation is $</w:t>
            </w:r>
            <w:r w:rsidRPr="13A64DBB">
              <w:rPr>
                <w:rFonts w:eastAsia="Calibri"/>
                <w:b/>
                <w:bCs/>
                <w:sz w:val="20"/>
              </w:rPr>
              <w:t>416.112</w:t>
            </w:r>
          </w:p>
        </w:tc>
      </w:tr>
      <w:tr w14:paraId="3DB51BB3" w14:textId="77777777">
        <w:tblPrEx>
          <w:tblW w:w="0" w:type="auto"/>
          <w:tblInd w:w="-95" w:type="dxa"/>
          <w:tblLook w:val="04A0"/>
        </w:tblPrEx>
        <w:trPr>
          <w:trHeight w:val="422"/>
        </w:trPr>
        <w:tc>
          <w:tcPr>
            <w:tcW w:w="0" w:type="auto"/>
          </w:tcPr>
          <w:p w:rsidR="00AB3236" w:rsidRPr="0030504D" w14:paraId="27D4FF18" w14:textId="77777777">
            <w:pPr>
              <w:rPr>
                <w:rFonts w:eastAsia="Calibri"/>
                <w:sz w:val="20"/>
              </w:rPr>
            </w:pPr>
            <w:r w:rsidRPr="0030504D">
              <w:rPr>
                <w:rFonts w:eastAsia="Calibri"/>
                <w:sz w:val="20"/>
              </w:rPr>
              <w:t>Wireline Bureau</w:t>
            </w:r>
          </w:p>
        </w:tc>
        <w:tc>
          <w:tcPr>
            <w:tcW w:w="0" w:type="auto"/>
          </w:tcPr>
          <w:p w:rsidR="00AB3236" w:rsidRPr="0030504D" w14:paraId="314B0DB1" w14:textId="77777777">
            <w:pPr>
              <w:jc w:val="center"/>
              <w:rPr>
                <w:rFonts w:eastAsia="Calibri"/>
                <w:sz w:val="20"/>
              </w:rPr>
            </w:pPr>
            <w:r w:rsidRPr="7E9DDA59">
              <w:rPr>
                <w:rFonts w:eastAsia="Calibri"/>
                <w:sz w:val="20"/>
              </w:rPr>
              <w:t>29.88%</w:t>
            </w:r>
          </w:p>
        </w:tc>
        <w:tc>
          <w:tcPr>
            <w:tcW w:w="0" w:type="auto"/>
          </w:tcPr>
          <w:p w:rsidR="00AB3236" w:rsidRPr="0030504D" w14:paraId="27590E34" w14:textId="77777777">
            <w:pPr>
              <w:jc w:val="center"/>
              <w:rPr>
                <w:rFonts w:eastAsia="Calibri"/>
                <w:sz w:val="20"/>
              </w:rPr>
            </w:pPr>
            <w:r w:rsidRPr="4CA35BD7">
              <w:rPr>
                <w:rFonts w:eastAsia="Calibri"/>
                <w:sz w:val="20"/>
              </w:rPr>
              <w:t>$</w:t>
            </w:r>
            <w:r w:rsidRPr="7E9DDA59">
              <w:rPr>
                <w:rFonts w:eastAsia="Calibri"/>
                <w:sz w:val="20"/>
              </w:rPr>
              <w:t>116.580</w:t>
            </w:r>
          </w:p>
        </w:tc>
        <w:tc>
          <w:tcPr>
            <w:tcW w:w="2096" w:type="dxa"/>
          </w:tcPr>
          <w:p w:rsidR="00AB3236" w:rsidRPr="0030504D" w14:paraId="1E829EA2" w14:textId="77777777">
            <w:pPr>
              <w:jc w:val="center"/>
              <w:rPr>
                <w:rFonts w:eastAsia="Calibri"/>
                <w:sz w:val="20"/>
              </w:rPr>
            </w:pPr>
            <w:r w:rsidRPr="31C339D9">
              <w:rPr>
                <w:rFonts w:eastAsia="Calibri"/>
                <w:sz w:val="20"/>
              </w:rPr>
              <w:t>28.67%</w:t>
            </w:r>
          </w:p>
        </w:tc>
        <w:tc>
          <w:tcPr>
            <w:tcW w:w="2065" w:type="dxa"/>
          </w:tcPr>
          <w:p w:rsidR="00AB3236" w:rsidRPr="00834411" w14:paraId="140C7A1B" w14:textId="77777777">
            <w:pPr>
              <w:jc w:val="center"/>
              <w:rPr>
                <w:rFonts w:eastAsia="Calibri"/>
                <w:sz w:val="20"/>
              </w:rPr>
            </w:pPr>
            <w:r w:rsidRPr="1B0CB660">
              <w:rPr>
                <w:rFonts w:eastAsia="Calibri"/>
                <w:sz w:val="20"/>
              </w:rPr>
              <w:t>$119.296</w:t>
            </w:r>
          </w:p>
        </w:tc>
      </w:tr>
      <w:tr w14:paraId="4BC41D96" w14:textId="77777777">
        <w:tblPrEx>
          <w:tblW w:w="0" w:type="auto"/>
          <w:tblInd w:w="-95" w:type="dxa"/>
          <w:tblLook w:val="04A0"/>
        </w:tblPrEx>
        <w:tc>
          <w:tcPr>
            <w:tcW w:w="0" w:type="auto"/>
          </w:tcPr>
          <w:p w:rsidR="00AB3236" w:rsidRPr="0030504D" w14:paraId="67F47D37" w14:textId="77777777">
            <w:pPr>
              <w:rPr>
                <w:rFonts w:eastAsia="Calibri"/>
                <w:sz w:val="20"/>
              </w:rPr>
            </w:pPr>
            <w:r w:rsidRPr="0030504D">
              <w:rPr>
                <w:rFonts w:eastAsia="Calibri"/>
                <w:sz w:val="20"/>
              </w:rPr>
              <w:t>Media Bureau</w:t>
            </w:r>
          </w:p>
        </w:tc>
        <w:tc>
          <w:tcPr>
            <w:tcW w:w="0" w:type="auto"/>
          </w:tcPr>
          <w:p w:rsidR="00AB3236" w:rsidRPr="0030504D" w14:paraId="297482FE" w14:textId="77777777">
            <w:pPr>
              <w:jc w:val="center"/>
              <w:rPr>
                <w:rFonts w:eastAsia="Calibri"/>
                <w:sz w:val="20"/>
              </w:rPr>
            </w:pPr>
            <w:r w:rsidRPr="7E9DDA59">
              <w:rPr>
                <w:rFonts w:eastAsia="Calibri"/>
                <w:sz w:val="20"/>
              </w:rPr>
              <w:t>29.76%</w:t>
            </w:r>
          </w:p>
        </w:tc>
        <w:tc>
          <w:tcPr>
            <w:tcW w:w="0" w:type="auto"/>
          </w:tcPr>
          <w:p w:rsidR="00AB3236" w:rsidRPr="0030504D" w14:paraId="75D22635" w14:textId="77777777">
            <w:pPr>
              <w:jc w:val="center"/>
              <w:rPr>
                <w:rFonts w:eastAsia="Calibri"/>
                <w:sz w:val="20"/>
              </w:rPr>
            </w:pPr>
            <w:r w:rsidRPr="4CA35BD7">
              <w:rPr>
                <w:rFonts w:eastAsia="Calibri"/>
                <w:sz w:val="20"/>
              </w:rPr>
              <w:t>$</w:t>
            </w:r>
            <w:r w:rsidRPr="047934DB">
              <w:rPr>
                <w:rFonts w:eastAsia="Calibri"/>
                <w:sz w:val="20"/>
              </w:rPr>
              <w:t>116.119</w:t>
            </w:r>
          </w:p>
        </w:tc>
        <w:tc>
          <w:tcPr>
            <w:tcW w:w="2096" w:type="dxa"/>
          </w:tcPr>
          <w:p w:rsidR="00AB3236" w:rsidRPr="0030504D" w14:paraId="1A10BA97" w14:textId="77777777">
            <w:pPr>
              <w:jc w:val="center"/>
              <w:rPr>
                <w:rFonts w:eastAsia="Calibri"/>
                <w:sz w:val="20"/>
              </w:rPr>
            </w:pPr>
            <w:r w:rsidRPr="31C339D9">
              <w:rPr>
                <w:rFonts w:eastAsia="Calibri"/>
                <w:sz w:val="20"/>
              </w:rPr>
              <w:t>28.93%</w:t>
            </w:r>
          </w:p>
        </w:tc>
        <w:tc>
          <w:tcPr>
            <w:tcW w:w="2065" w:type="dxa"/>
          </w:tcPr>
          <w:p w:rsidR="00AB3236" w:rsidRPr="00834411" w14:paraId="0ED2E5BC" w14:textId="77777777">
            <w:pPr>
              <w:jc w:val="center"/>
              <w:rPr>
                <w:rFonts w:eastAsia="Calibri"/>
                <w:sz w:val="20"/>
              </w:rPr>
            </w:pPr>
            <w:r w:rsidRPr="6F3B6EAC">
              <w:rPr>
                <w:rFonts w:eastAsia="Calibri"/>
                <w:sz w:val="20"/>
              </w:rPr>
              <w:t>$120.369</w:t>
            </w:r>
          </w:p>
        </w:tc>
      </w:tr>
      <w:tr w14:paraId="1553E5FF" w14:textId="77777777">
        <w:tblPrEx>
          <w:tblW w:w="0" w:type="auto"/>
          <w:tblInd w:w="-95" w:type="dxa"/>
          <w:tblLook w:val="04A0"/>
        </w:tblPrEx>
        <w:tc>
          <w:tcPr>
            <w:tcW w:w="0" w:type="auto"/>
          </w:tcPr>
          <w:p w:rsidR="00AB3236" w:rsidRPr="0030504D" w14:paraId="3DAFD77D" w14:textId="77777777">
            <w:pPr>
              <w:rPr>
                <w:rFonts w:eastAsia="Calibri"/>
                <w:sz w:val="20"/>
              </w:rPr>
            </w:pPr>
            <w:r w:rsidRPr="0030504D">
              <w:rPr>
                <w:rFonts w:eastAsia="Calibri"/>
                <w:sz w:val="20"/>
              </w:rPr>
              <w:t>Media Bureau; subcategory Broadcasters</w:t>
            </w:r>
          </w:p>
        </w:tc>
        <w:tc>
          <w:tcPr>
            <w:tcW w:w="0" w:type="auto"/>
          </w:tcPr>
          <w:p w:rsidR="00AB3236" w:rsidRPr="0030504D" w14:paraId="1DEAA1A4" w14:textId="77777777">
            <w:pPr>
              <w:jc w:val="center"/>
              <w:rPr>
                <w:rFonts w:eastAsia="Calibri"/>
                <w:sz w:val="20"/>
              </w:rPr>
            </w:pPr>
            <w:r w:rsidRPr="047934DB">
              <w:rPr>
                <w:rFonts w:eastAsia="Calibri"/>
                <w:sz w:val="20"/>
              </w:rPr>
              <w:t>13.14%</w:t>
            </w:r>
          </w:p>
        </w:tc>
        <w:tc>
          <w:tcPr>
            <w:tcW w:w="0" w:type="auto"/>
          </w:tcPr>
          <w:p w:rsidR="00AB3236" w:rsidRPr="0030504D" w14:paraId="4D47D224" w14:textId="77777777">
            <w:pPr>
              <w:jc w:val="center"/>
              <w:rPr>
                <w:rFonts w:eastAsia="Calibri"/>
                <w:sz w:val="20"/>
              </w:rPr>
            </w:pPr>
            <w:r w:rsidRPr="4CA35BD7">
              <w:rPr>
                <w:rFonts w:eastAsia="Calibri"/>
                <w:sz w:val="20"/>
              </w:rPr>
              <w:t>$51.286</w:t>
            </w:r>
          </w:p>
        </w:tc>
        <w:tc>
          <w:tcPr>
            <w:tcW w:w="2096" w:type="dxa"/>
          </w:tcPr>
          <w:p w:rsidR="00AB3236" w:rsidRPr="0030504D" w14:paraId="57558672" w14:textId="77777777">
            <w:pPr>
              <w:jc w:val="center"/>
              <w:rPr>
                <w:rFonts w:eastAsia="Calibri"/>
                <w:sz w:val="20"/>
              </w:rPr>
            </w:pPr>
            <w:r w:rsidRPr="4696762B">
              <w:rPr>
                <w:rFonts w:eastAsia="Calibri"/>
                <w:sz w:val="20"/>
              </w:rPr>
              <w:t>12.80%</w:t>
            </w:r>
          </w:p>
        </w:tc>
        <w:tc>
          <w:tcPr>
            <w:tcW w:w="2065" w:type="dxa"/>
          </w:tcPr>
          <w:p w:rsidR="00AB3236" w:rsidRPr="00834411" w14:paraId="07139551" w14:textId="77777777">
            <w:pPr>
              <w:jc w:val="center"/>
              <w:rPr>
                <w:rFonts w:eastAsia="Calibri"/>
                <w:sz w:val="20"/>
              </w:rPr>
            </w:pPr>
            <w:r w:rsidRPr="4696762B">
              <w:rPr>
                <w:rFonts w:eastAsia="Calibri"/>
                <w:sz w:val="20"/>
              </w:rPr>
              <w:t>$53.243</w:t>
            </w:r>
          </w:p>
        </w:tc>
      </w:tr>
      <w:tr w14:paraId="711588E3" w14:textId="77777777">
        <w:tblPrEx>
          <w:tblW w:w="0" w:type="auto"/>
          <w:tblInd w:w="-95" w:type="dxa"/>
          <w:tblLook w:val="04A0"/>
        </w:tblPrEx>
        <w:tc>
          <w:tcPr>
            <w:tcW w:w="0" w:type="auto"/>
          </w:tcPr>
          <w:p w:rsidR="00AB3236" w:rsidRPr="0030504D" w14:paraId="4EAB2980" w14:textId="77777777">
            <w:pPr>
              <w:rPr>
                <w:rFonts w:eastAsia="Calibri"/>
                <w:sz w:val="20"/>
              </w:rPr>
            </w:pPr>
            <w:r w:rsidRPr="0030504D">
              <w:rPr>
                <w:rFonts w:eastAsia="Calibri"/>
                <w:sz w:val="20"/>
              </w:rPr>
              <w:t>Media Bureau; subcategory Cable</w:t>
            </w:r>
          </w:p>
        </w:tc>
        <w:tc>
          <w:tcPr>
            <w:tcW w:w="0" w:type="auto"/>
          </w:tcPr>
          <w:p w:rsidR="00AB3236" w:rsidRPr="0030504D" w14:paraId="1763E061" w14:textId="77777777">
            <w:pPr>
              <w:jc w:val="center"/>
              <w:rPr>
                <w:rFonts w:eastAsia="Calibri"/>
                <w:sz w:val="20"/>
              </w:rPr>
            </w:pPr>
            <w:r w:rsidRPr="047934DB">
              <w:rPr>
                <w:rFonts w:eastAsia="Calibri"/>
                <w:sz w:val="20"/>
              </w:rPr>
              <w:t>16.62%</w:t>
            </w:r>
          </w:p>
        </w:tc>
        <w:tc>
          <w:tcPr>
            <w:tcW w:w="0" w:type="auto"/>
          </w:tcPr>
          <w:p w:rsidR="00AB3236" w:rsidRPr="0030504D" w14:paraId="6DA3AAA6" w14:textId="77777777">
            <w:pPr>
              <w:jc w:val="center"/>
              <w:rPr>
                <w:rFonts w:eastAsia="Calibri"/>
                <w:sz w:val="20"/>
              </w:rPr>
            </w:pPr>
            <w:r w:rsidRPr="4CA35BD7">
              <w:rPr>
                <w:rFonts w:eastAsia="Calibri"/>
                <w:sz w:val="20"/>
              </w:rPr>
              <w:t>$64.833</w:t>
            </w:r>
          </w:p>
        </w:tc>
        <w:tc>
          <w:tcPr>
            <w:tcW w:w="2096" w:type="dxa"/>
          </w:tcPr>
          <w:p w:rsidR="00AB3236" w:rsidRPr="0030504D" w14:paraId="3AD69219" w14:textId="77777777">
            <w:pPr>
              <w:jc w:val="center"/>
              <w:rPr>
                <w:rFonts w:eastAsia="Calibri"/>
                <w:sz w:val="20"/>
              </w:rPr>
            </w:pPr>
            <w:r w:rsidRPr="4696762B">
              <w:rPr>
                <w:rFonts w:eastAsia="Calibri"/>
                <w:sz w:val="20"/>
              </w:rPr>
              <w:t>16.13%</w:t>
            </w:r>
          </w:p>
        </w:tc>
        <w:tc>
          <w:tcPr>
            <w:tcW w:w="2065" w:type="dxa"/>
          </w:tcPr>
          <w:p w:rsidR="00AB3236" w:rsidRPr="00834411" w14:paraId="54AFA338" w14:textId="77777777">
            <w:pPr>
              <w:jc w:val="center"/>
              <w:rPr>
                <w:rFonts w:eastAsia="Calibri"/>
                <w:sz w:val="20"/>
              </w:rPr>
            </w:pPr>
            <w:r w:rsidRPr="40498E95">
              <w:rPr>
                <w:rFonts w:eastAsia="Calibri"/>
                <w:sz w:val="20"/>
              </w:rPr>
              <w:t>$67.126</w:t>
            </w:r>
          </w:p>
        </w:tc>
      </w:tr>
      <w:tr w14:paraId="7481C9C5" w14:textId="77777777">
        <w:tblPrEx>
          <w:tblW w:w="0" w:type="auto"/>
          <w:tblInd w:w="-95" w:type="dxa"/>
          <w:tblLook w:val="04A0"/>
        </w:tblPrEx>
        <w:trPr>
          <w:trHeight w:val="350"/>
        </w:trPr>
        <w:tc>
          <w:tcPr>
            <w:tcW w:w="0" w:type="auto"/>
          </w:tcPr>
          <w:p w:rsidR="00AB3236" w:rsidRPr="0030504D" w14:paraId="62315BBB" w14:textId="77777777">
            <w:pPr>
              <w:rPr>
                <w:rFonts w:eastAsia="Calibri"/>
                <w:sz w:val="20"/>
              </w:rPr>
            </w:pPr>
            <w:r w:rsidRPr="0030504D">
              <w:rPr>
                <w:rFonts w:eastAsia="Calibri"/>
                <w:sz w:val="20"/>
              </w:rPr>
              <w:t>Wireless Bureau</w:t>
            </w:r>
          </w:p>
        </w:tc>
        <w:tc>
          <w:tcPr>
            <w:tcW w:w="0" w:type="auto"/>
          </w:tcPr>
          <w:p w:rsidR="00AB3236" w:rsidRPr="0030504D" w14:paraId="1A990B19" w14:textId="77777777">
            <w:pPr>
              <w:jc w:val="center"/>
              <w:rPr>
                <w:rFonts w:eastAsia="Calibri"/>
                <w:sz w:val="20"/>
              </w:rPr>
            </w:pPr>
            <w:r w:rsidRPr="357D1DAE">
              <w:rPr>
                <w:rFonts w:eastAsia="Calibri"/>
                <w:sz w:val="20"/>
              </w:rPr>
              <w:t>27.</w:t>
            </w:r>
            <w:r w:rsidRPr="7E9DDA59">
              <w:rPr>
                <w:rFonts w:eastAsia="Calibri"/>
                <w:sz w:val="20"/>
              </w:rPr>
              <w:t>06%</w:t>
            </w:r>
          </w:p>
        </w:tc>
        <w:tc>
          <w:tcPr>
            <w:tcW w:w="0" w:type="auto"/>
          </w:tcPr>
          <w:p w:rsidR="00AB3236" w:rsidRPr="0030504D" w14:paraId="7C4B82B7" w14:textId="77777777">
            <w:pPr>
              <w:jc w:val="center"/>
              <w:rPr>
                <w:rFonts w:eastAsia="Calibri"/>
                <w:sz w:val="20"/>
              </w:rPr>
            </w:pPr>
            <w:r w:rsidRPr="7E9DDA59">
              <w:rPr>
                <w:rFonts w:eastAsia="Calibri"/>
                <w:sz w:val="20"/>
              </w:rPr>
              <w:t>$105.582</w:t>
            </w:r>
          </w:p>
        </w:tc>
        <w:tc>
          <w:tcPr>
            <w:tcW w:w="2096" w:type="dxa"/>
          </w:tcPr>
          <w:p w:rsidR="00AB3236" w:rsidRPr="0030504D" w14:paraId="77E28F01" w14:textId="77777777">
            <w:pPr>
              <w:jc w:val="center"/>
              <w:rPr>
                <w:rFonts w:eastAsia="Calibri"/>
                <w:sz w:val="20"/>
              </w:rPr>
            </w:pPr>
            <w:r w:rsidRPr="31C1135F">
              <w:rPr>
                <w:rFonts w:eastAsia="Calibri"/>
                <w:sz w:val="20"/>
              </w:rPr>
              <w:t>27.20%</w:t>
            </w:r>
          </w:p>
        </w:tc>
        <w:tc>
          <w:tcPr>
            <w:tcW w:w="2065" w:type="dxa"/>
          </w:tcPr>
          <w:p w:rsidR="00AB3236" w:rsidRPr="00834411" w14:paraId="49950230" w14:textId="77777777">
            <w:pPr>
              <w:jc w:val="center"/>
              <w:rPr>
                <w:rFonts w:eastAsia="Calibri"/>
                <w:sz w:val="20"/>
              </w:rPr>
            </w:pPr>
            <w:r w:rsidRPr="6F3B6EAC">
              <w:rPr>
                <w:rFonts w:eastAsia="Calibri"/>
                <w:sz w:val="20"/>
              </w:rPr>
              <w:t>$113.192</w:t>
            </w:r>
          </w:p>
        </w:tc>
      </w:tr>
      <w:tr w14:paraId="74CAB42F" w14:textId="77777777" w:rsidTr="00146AD6">
        <w:tblPrEx>
          <w:tblW w:w="0" w:type="auto"/>
          <w:tblInd w:w="-95" w:type="dxa"/>
          <w:tblLook w:val="04A0"/>
        </w:tblPrEx>
        <w:trPr>
          <w:trHeight w:val="755"/>
        </w:trPr>
        <w:tc>
          <w:tcPr>
            <w:tcW w:w="0" w:type="auto"/>
            <w:tcBorders>
              <w:bottom w:val="single" w:sz="4" w:space="0" w:color="auto"/>
            </w:tcBorders>
          </w:tcPr>
          <w:p w:rsidR="00AB3236" w:rsidRPr="0030504D" w14:paraId="32267EB5" w14:textId="77777777">
            <w:pPr>
              <w:rPr>
                <w:rFonts w:eastAsia="Calibri"/>
                <w:sz w:val="20"/>
              </w:rPr>
            </w:pPr>
            <w:r w:rsidRPr="0030504D">
              <w:rPr>
                <w:rFonts w:eastAsia="Calibri"/>
                <w:sz w:val="20"/>
              </w:rPr>
              <w:t>Office of International Affairs</w:t>
            </w:r>
          </w:p>
        </w:tc>
        <w:tc>
          <w:tcPr>
            <w:tcW w:w="0" w:type="auto"/>
            <w:tcBorders>
              <w:bottom w:val="single" w:sz="4" w:space="0" w:color="auto"/>
            </w:tcBorders>
          </w:tcPr>
          <w:p w:rsidR="00AB3236" w:rsidRPr="0030504D" w14:paraId="09D7AE37" w14:textId="77777777">
            <w:pPr>
              <w:jc w:val="center"/>
              <w:rPr>
                <w:rFonts w:eastAsia="Calibri"/>
                <w:sz w:val="20"/>
              </w:rPr>
            </w:pPr>
            <w:r w:rsidRPr="13A64DBB">
              <w:rPr>
                <w:rFonts w:eastAsia="Calibri"/>
                <w:sz w:val="20"/>
              </w:rPr>
              <w:t>1.80%</w:t>
            </w:r>
          </w:p>
        </w:tc>
        <w:tc>
          <w:tcPr>
            <w:tcW w:w="0" w:type="auto"/>
            <w:tcBorders>
              <w:bottom w:val="single" w:sz="4" w:space="0" w:color="auto"/>
            </w:tcBorders>
          </w:tcPr>
          <w:p w:rsidR="00AB3236" w:rsidRPr="0030504D" w14:paraId="324319E5" w14:textId="77777777">
            <w:pPr>
              <w:jc w:val="center"/>
              <w:rPr>
                <w:rFonts w:eastAsia="Calibri"/>
                <w:sz w:val="20"/>
              </w:rPr>
            </w:pPr>
            <w:r w:rsidRPr="29D69299">
              <w:rPr>
                <w:rFonts w:eastAsia="Calibri"/>
                <w:sz w:val="20"/>
              </w:rPr>
              <w:t>$7.039</w:t>
            </w:r>
          </w:p>
        </w:tc>
        <w:tc>
          <w:tcPr>
            <w:tcW w:w="2096" w:type="dxa"/>
            <w:tcBorders>
              <w:bottom w:val="single" w:sz="4" w:space="0" w:color="auto"/>
            </w:tcBorders>
          </w:tcPr>
          <w:p w:rsidR="00AB3236" w:rsidRPr="0030504D" w14:paraId="53453C95" w14:textId="77777777">
            <w:pPr>
              <w:jc w:val="center"/>
              <w:rPr>
                <w:rFonts w:eastAsia="Calibri"/>
                <w:sz w:val="20"/>
              </w:rPr>
            </w:pPr>
            <w:r w:rsidRPr="31C1135F">
              <w:rPr>
                <w:rFonts w:eastAsia="Calibri"/>
                <w:sz w:val="20"/>
              </w:rPr>
              <w:t>2.40%</w:t>
            </w:r>
          </w:p>
        </w:tc>
        <w:tc>
          <w:tcPr>
            <w:tcW w:w="2065" w:type="dxa"/>
            <w:tcBorders>
              <w:bottom w:val="single" w:sz="4" w:space="0" w:color="auto"/>
            </w:tcBorders>
          </w:tcPr>
          <w:p w:rsidR="00AB3236" w:rsidRPr="00834411" w14:paraId="22320A87" w14:textId="77777777">
            <w:pPr>
              <w:jc w:val="center"/>
              <w:rPr>
                <w:rFonts w:eastAsia="Calibri"/>
                <w:sz w:val="20"/>
              </w:rPr>
            </w:pPr>
            <w:r w:rsidRPr="665B9CD1">
              <w:rPr>
                <w:rFonts w:eastAsia="Calibri"/>
                <w:sz w:val="20"/>
              </w:rPr>
              <w:t>$9.988</w:t>
            </w:r>
          </w:p>
        </w:tc>
      </w:tr>
      <w:tr w14:paraId="21F72D7F" w14:textId="77777777">
        <w:tblPrEx>
          <w:tblW w:w="0" w:type="auto"/>
          <w:tblInd w:w="-95" w:type="dxa"/>
          <w:tblLook w:val="04A0"/>
        </w:tblPrEx>
        <w:trPr>
          <w:trHeight w:val="70"/>
        </w:trPr>
        <w:tc>
          <w:tcPr>
            <w:tcW w:w="0" w:type="auto"/>
          </w:tcPr>
          <w:p w:rsidR="00AB3236" w:rsidRPr="0030504D" w14:paraId="1F6F526E" w14:textId="77777777">
            <w:pPr>
              <w:rPr>
                <w:rFonts w:eastAsia="Calibri"/>
                <w:sz w:val="20"/>
              </w:rPr>
            </w:pPr>
            <w:r w:rsidRPr="0030504D">
              <w:rPr>
                <w:rFonts w:eastAsia="Calibri"/>
                <w:sz w:val="20"/>
              </w:rPr>
              <w:t>Space Bureau</w:t>
            </w:r>
          </w:p>
        </w:tc>
        <w:tc>
          <w:tcPr>
            <w:tcW w:w="0" w:type="auto"/>
          </w:tcPr>
          <w:p w:rsidR="00AB3236" w:rsidRPr="0030504D" w14:paraId="0CBA1A69" w14:textId="77777777">
            <w:pPr>
              <w:jc w:val="center"/>
              <w:rPr>
                <w:rFonts w:eastAsia="Calibri"/>
                <w:sz w:val="20"/>
              </w:rPr>
            </w:pPr>
            <w:r w:rsidRPr="13A64DBB">
              <w:rPr>
                <w:rFonts w:eastAsia="Calibri"/>
                <w:sz w:val="20"/>
              </w:rPr>
              <w:t>11.50%</w:t>
            </w:r>
          </w:p>
        </w:tc>
        <w:tc>
          <w:tcPr>
            <w:tcW w:w="0" w:type="auto"/>
          </w:tcPr>
          <w:p w:rsidR="00AB3236" w:rsidRPr="0030504D" w14:paraId="5A93D674" w14:textId="77777777">
            <w:pPr>
              <w:jc w:val="center"/>
              <w:rPr>
                <w:rFonts w:eastAsia="Calibri"/>
                <w:sz w:val="20"/>
              </w:rPr>
            </w:pPr>
            <w:r w:rsidRPr="29D69299">
              <w:rPr>
                <w:rFonts w:eastAsia="Calibri"/>
                <w:sz w:val="20"/>
              </w:rPr>
              <w:t>$44.872</w:t>
            </w:r>
          </w:p>
        </w:tc>
        <w:tc>
          <w:tcPr>
            <w:tcW w:w="2096" w:type="dxa"/>
          </w:tcPr>
          <w:p w:rsidR="00AB3236" w:rsidRPr="0030504D" w14:paraId="749715B3" w14:textId="77777777">
            <w:pPr>
              <w:jc w:val="center"/>
              <w:rPr>
                <w:rFonts w:eastAsia="Calibri"/>
                <w:sz w:val="20"/>
              </w:rPr>
            </w:pPr>
            <w:r w:rsidRPr="31C1135F">
              <w:rPr>
                <w:rFonts w:eastAsia="Calibri"/>
                <w:sz w:val="20"/>
              </w:rPr>
              <w:t>12.80%</w:t>
            </w:r>
          </w:p>
        </w:tc>
        <w:tc>
          <w:tcPr>
            <w:tcW w:w="2065" w:type="dxa"/>
          </w:tcPr>
          <w:p w:rsidR="00AB3236" w:rsidRPr="00834411" w14:paraId="63287401" w14:textId="77777777">
            <w:pPr>
              <w:jc w:val="center"/>
              <w:rPr>
                <w:rFonts w:eastAsia="Calibri"/>
                <w:sz w:val="20"/>
              </w:rPr>
            </w:pPr>
            <w:r w:rsidRPr="665B9CD1">
              <w:rPr>
                <w:rFonts w:eastAsia="Calibri"/>
                <w:sz w:val="20"/>
              </w:rPr>
              <w:t>$53.</w:t>
            </w:r>
            <w:r w:rsidRPr="4696762B">
              <w:rPr>
                <w:rFonts w:eastAsia="Calibri"/>
                <w:sz w:val="20"/>
              </w:rPr>
              <w:t>267</w:t>
            </w:r>
          </w:p>
        </w:tc>
      </w:tr>
    </w:tbl>
    <w:p w:rsidR="00AB3236" w:rsidRPr="00856C84" w:rsidP="00AB3236" w14:paraId="22992087" w14:textId="77777777">
      <w:pPr>
        <w:pStyle w:val="ParaNum"/>
        <w:numPr>
          <w:ilvl w:val="0"/>
          <w:numId w:val="0"/>
        </w:numPr>
      </w:pPr>
    </w:p>
    <w:p w:rsidR="00F370EE" w:rsidP="003A57DD" w14:paraId="0DC45673" w14:textId="79D0E81F">
      <w:pPr>
        <w:pStyle w:val="ParaNum"/>
      </w:pPr>
      <w:r w:rsidRPr="00D81138">
        <w:t xml:space="preserve">Any proposals or comments requesting a change or modification to </w:t>
      </w:r>
      <w:r>
        <w:t>these</w:t>
      </w:r>
      <w:r w:rsidRPr="00D81138">
        <w:t xml:space="preserve"> proposed </w:t>
      </w:r>
      <w:r>
        <w:t>regulatory fees</w:t>
      </w:r>
      <w:r w:rsidRPr="00D81138">
        <w:t xml:space="preserve"> for FY 202</w:t>
      </w:r>
      <w:r w:rsidR="00B733E0">
        <w:t>6</w:t>
      </w:r>
      <w:r w:rsidRPr="00D81138">
        <w:t xml:space="preserve"> should include a thorough analysis showing a sufficient basis for making the change and </w:t>
      </w:r>
      <w:r w:rsidR="0006548C">
        <w:t xml:space="preserve">should </w:t>
      </w:r>
      <w:r w:rsidRPr="00D81138">
        <w:t>provide alternative options for the Commission to meet its statutory obligation to collect the full amount of the appropriation by the end of the fiscal year.  Commenters should also indicate how such proposed alternative options are fair, administrable, and sustainable.</w:t>
      </w:r>
      <w:r w:rsidR="009643F0">
        <w:t xml:space="preserve"> </w:t>
      </w:r>
    </w:p>
    <w:p w:rsidR="0059212F" w:rsidRPr="00F46C32" w:rsidP="003A57DD" w14:paraId="48AC24D6" w14:textId="7602B612">
      <w:pPr>
        <w:pStyle w:val="ParaNum"/>
      </w:pPr>
      <w:r>
        <w:t>While</w:t>
      </w:r>
      <w:r w:rsidR="007D2C71">
        <w:t xml:space="preserve"> above</w:t>
      </w:r>
      <w:r>
        <w:t xml:space="preserve"> we have </w:t>
      </w:r>
      <w:r w:rsidR="00E766DA">
        <w:t xml:space="preserve">proposed </w:t>
      </w:r>
      <w:r w:rsidR="0006548C">
        <w:t>reallocating</w:t>
      </w:r>
      <w:r>
        <w:t xml:space="preserve"> </w:t>
      </w:r>
      <w:r w:rsidR="0013708A">
        <w:t>some FTEs</w:t>
      </w:r>
      <w:r>
        <w:t xml:space="preserve"> </w:t>
      </w:r>
      <w:r w:rsidR="0013708A">
        <w:t>from</w:t>
      </w:r>
      <w:r w:rsidRPr="00FF671C" w:rsidR="00FF671C">
        <w:t xml:space="preserve"> </w:t>
      </w:r>
      <w:r w:rsidR="00FF671C">
        <w:t>the Office of Economics and Analytics, the Office of General Counsel, and the Public Safety and Homeland Security Bureau</w:t>
      </w:r>
      <w:r>
        <w:t xml:space="preserve"> </w:t>
      </w:r>
      <w:r w:rsidR="0013708A">
        <w:t xml:space="preserve">as direct to a </w:t>
      </w:r>
      <w:r w:rsidR="009428DB">
        <w:t>c</w:t>
      </w:r>
      <w:r w:rsidR="0013708A">
        <w:t xml:space="preserve">ore </w:t>
      </w:r>
      <w:r w:rsidR="009428DB">
        <w:t>b</w:t>
      </w:r>
      <w:r w:rsidR="0013708A">
        <w:t>ureau</w:t>
      </w:r>
      <w:r>
        <w:t xml:space="preserve">, </w:t>
      </w:r>
      <w:r w:rsidR="0013708A">
        <w:t xml:space="preserve">to date, our analysis of the </w:t>
      </w:r>
      <w:r w:rsidR="00103BBE">
        <w:t>work</w:t>
      </w:r>
      <w:r w:rsidR="0013708A">
        <w:t xml:space="preserve"> of FTEs in </w:t>
      </w:r>
      <w:r w:rsidR="00B01E5B">
        <w:t>the Office of Engineering and Technology</w:t>
      </w:r>
      <w:r w:rsidR="00844CD7">
        <w:t xml:space="preserve">, Enforcement Bureau, and Consumer and Governmental Affairs Bureau </w:t>
      </w:r>
      <w:r w:rsidR="0013708A">
        <w:t xml:space="preserve">has not </w:t>
      </w:r>
      <w:r w:rsidR="00007433">
        <w:t xml:space="preserve">justified </w:t>
      </w:r>
      <w:r w:rsidR="0013708A">
        <w:t>similar reallocations</w:t>
      </w:r>
      <w:r w:rsidR="007D2C71">
        <w:t xml:space="preserve">.  </w:t>
      </w:r>
      <w:r w:rsidR="0056506E">
        <w:t>In prior orders, t</w:t>
      </w:r>
      <w:r w:rsidR="002A05C1">
        <w:t xml:space="preserve">he Commission has </w:t>
      </w:r>
      <w:r w:rsidR="00CE42C6">
        <w:t xml:space="preserve">continually </w:t>
      </w:r>
      <w:r w:rsidR="002A05C1">
        <w:t xml:space="preserve">reached this conclusion, and we are aware of </w:t>
      </w:r>
      <w:r w:rsidR="0056506E">
        <w:t xml:space="preserve">nothing </w:t>
      </w:r>
      <w:r w:rsidR="000209BB">
        <w:t xml:space="preserve">specific </w:t>
      </w:r>
      <w:r w:rsidR="004A6051">
        <w:t xml:space="preserve">in </w:t>
      </w:r>
      <w:r w:rsidR="00CE42C6">
        <w:t>FY</w:t>
      </w:r>
      <w:r w:rsidR="00743F49">
        <w:t xml:space="preserve"> 20</w:t>
      </w:r>
      <w:r w:rsidR="00CE42C6">
        <w:t xml:space="preserve">26 </w:t>
      </w:r>
      <w:r w:rsidR="0056506E">
        <w:t xml:space="preserve">that would </w:t>
      </w:r>
      <w:r w:rsidR="000A01FB">
        <w:t>support a different approach</w:t>
      </w:r>
      <w:r w:rsidR="0056506E">
        <w:t>.</w:t>
      </w:r>
      <w:r w:rsidR="007D2C71">
        <w:t xml:space="preserve">  </w:t>
      </w:r>
      <w:r>
        <w:t xml:space="preserve">For example, </w:t>
      </w:r>
      <w:r w:rsidR="008B17C7">
        <w:t xml:space="preserve">in </w:t>
      </w:r>
      <w:r w:rsidR="00170935">
        <w:t>previously</w:t>
      </w:r>
      <w:r w:rsidR="008B17C7">
        <w:t xml:space="preserve"> examining the work of FTEs in </w:t>
      </w:r>
      <w:r w:rsidR="00CB6FEC">
        <w:t>the Office of Engineering and Technology</w:t>
      </w:r>
      <w:r w:rsidR="00214977">
        <w:t>,</w:t>
      </w:r>
      <w:r>
        <w:t xml:space="preserve"> </w:t>
      </w:r>
      <w:r w:rsidR="008B17C7">
        <w:t xml:space="preserve">the Commission has </w:t>
      </w:r>
      <w:r w:rsidR="004829D1">
        <w:t xml:space="preserve">repeatedly </w:t>
      </w:r>
      <w:r w:rsidR="008B17C7">
        <w:t xml:space="preserve">explained </w:t>
      </w:r>
      <w:r w:rsidR="00214977">
        <w:t>that</w:t>
      </w:r>
      <w:r w:rsidR="008B17C7">
        <w:t xml:space="preserve"> </w:t>
      </w:r>
      <w:r w:rsidR="00CB6FEC">
        <w:t xml:space="preserve">the office </w:t>
      </w:r>
      <w:r>
        <w:t>provides engineering and technical expertise to the agency as a whole and supports each of the agency’s core bureaus.</w:t>
      </w:r>
      <w:r>
        <w:rPr>
          <w:rStyle w:val="FootnoteReference"/>
        </w:rPr>
        <w:footnoteReference w:id="65"/>
      </w:r>
      <w:r w:rsidRPr="00791AF4">
        <w:t xml:space="preserve"> </w:t>
      </w:r>
      <w:r>
        <w:t xml:space="preserve"> Likewise, </w:t>
      </w:r>
      <w:r w:rsidR="0023161A">
        <w:t xml:space="preserve">the Commission has long concluded </w:t>
      </w:r>
      <w:r>
        <w:t>th</w:t>
      </w:r>
      <w:r w:rsidR="00EF0333">
        <w:t>at</w:t>
      </w:r>
      <w:r>
        <w:t xml:space="preserve"> </w:t>
      </w:r>
      <w:r w:rsidR="0023161A">
        <w:t>E</w:t>
      </w:r>
      <w:r w:rsidR="00CB6FEC">
        <w:t xml:space="preserve">nforcement </w:t>
      </w:r>
      <w:r w:rsidR="0023161A">
        <w:t>B</w:t>
      </w:r>
      <w:r w:rsidR="00CB6FEC">
        <w:t>ureau</w:t>
      </w:r>
      <w:r>
        <w:t xml:space="preserve"> oversight is focused on the integrity of Commission’s rules and ensuring the implementation of the </w:t>
      </w:r>
      <w:r w:rsidR="00827153">
        <w:t xml:space="preserve">Communications </w:t>
      </w:r>
      <w:r>
        <w:t xml:space="preserve">Act, which is FTE </w:t>
      </w:r>
      <w:r w:rsidRPr="001748BA">
        <w:t xml:space="preserve">work that benefits the agency as a whole </w:t>
      </w:r>
      <w:r>
        <w:t xml:space="preserve">and </w:t>
      </w:r>
      <w:r w:rsidR="000A01FB">
        <w:t xml:space="preserve">directly </w:t>
      </w:r>
      <w:r w:rsidR="00E73D8F">
        <w:t xml:space="preserve">benefits </w:t>
      </w:r>
      <w:r>
        <w:t>the American public, and not one particular group of regulatory fee payors.</w:t>
      </w:r>
      <w:r>
        <w:rPr>
          <w:rStyle w:val="FootnoteReference"/>
        </w:rPr>
        <w:footnoteReference w:id="66"/>
      </w:r>
      <w:r>
        <w:t xml:space="preserve">  Similarly, </w:t>
      </w:r>
      <w:r w:rsidR="001B739F">
        <w:t xml:space="preserve">in </w:t>
      </w:r>
      <w:r w:rsidR="007D6D61">
        <w:t xml:space="preserve">prior evaluations of </w:t>
      </w:r>
      <w:r>
        <w:t xml:space="preserve">the work of FTEs in </w:t>
      </w:r>
      <w:r w:rsidR="00CB6FEC">
        <w:t>the Consumer and Governmental Affairs Bureau</w:t>
      </w:r>
      <w:r w:rsidR="00227044">
        <w:t>,</w:t>
      </w:r>
      <w:r w:rsidR="001B739F">
        <w:t xml:space="preserve"> the Commission has </w:t>
      </w:r>
      <w:r w:rsidR="002A34AA">
        <w:t xml:space="preserve">observed </w:t>
      </w:r>
      <w:r w:rsidR="00827153">
        <w:t xml:space="preserve">that </w:t>
      </w:r>
      <w:r w:rsidR="00CB6FEC">
        <w:t>the bureau</w:t>
      </w:r>
      <w:r>
        <w:t xml:space="preserve"> is primarily devoted to </w:t>
      </w:r>
      <w:r w:rsidRPr="009B41D4">
        <w:t>develop</w:t>
      </w:r>
      <w:r>
        <w:t>ing</w:t>
      </w:r>
      <w:r w:rsidRPr="009B41D4">
        <w:t xml:space="preserve"> and implement</w:t>
      </w:r>
      <w:r>
        <w:t>ing</w:t>
      </w:r>
      <w:r w:rsidRPr="009B41D4">
        <w:t xml:space="preserve"> consumer policies</w:t>
      </w:r>
      <w:r>
        <w:t xml:space="preserve"> as required by the Communications Act, including </w:t>
      </w:r>
      <w:r w:rsidRPr="009B41D4">
        <w:t xml:space="preserve">disability rights, consumer education, </w:t>
      </w:r>
      <w:r>
        <w:t xml:space="preserve">processing informal complaints, </w:t>
      </w:r>
      <w:r w:rsidRPr="009B41D4">
        <w:t>outreach to state, local</w:t>
      </w:r>
      <w:r>
        <w:t>,</w:t>
      </w:r>
      <w:r w:rsidRPr="009B41D4">
        <w:t xml:space="preserve"> and Tribal governments</w:t>
      </w:r>
      <w:r>
        <w:t xml:space="preserve">, and oversight more </w:t>
      </w:r>
      <w:r>
        <w:t>generally of the telecommunications industry (e.g., establishing and oversight of the Reassigned Numbers Database).</w:t>
      </w:r>
      <w:r>
        <w:rPr>
          <w:rStyle w:val="FootnoteReference"/>
        </w:rPr>
        <w:footnoteReference w:id="67"/>
      </w:r>
      <w:r>
        <w:t xml:space="preserve">  In sum, </w:t>
      </w:r>
      <w:r w:rsidR="003F242B">
        <w:t>historically</w:t>
      </w:r>
      <w:r w:rsidR="00AF01EF">
        <w:t>,</w:t>
      </w:r>
      <w:r w:rsidR="003F242B">
        <w:t xml:space="preserve"> </w:t>
      </w:r>
      <w:r>
        <w:t xml:space="preserve">the Commission has found </w:t>
      </w:r>
      <w:r w:rsidRPr="001748BA">
        <w:t xml:space="preserve">it would </w:t>
      </w:r>
      <w:r>
        <w:t xml:space="preserve">not </w:t>
      </w:r>
      <w:r w:rsidRPr="001748BA">
        <w:t xml:space="preserve">be </w:t>
      </w:r>
      <w:r>
        <w:t xml:space="preserve">equitable </w:t>
      </w:r>
      <w:r w:rsidRPr="001748BA">
        <w:t>for any one regulatory fee group</w:t>
      </w:r>
      <w:r>
        <w:t xml:space="preserve"> of payors</w:t>
      </w:r>
      <w:r w:rsidRPr="001748BA">
        <w:t xml:space="preserve"> to shoulder the FTE burden of</w:t>
      </w:r>
      <w:r w:rsidR="008538C9">
        <w:t xml:space="preserve"> such</w:t>
      </w:r>
      <w:r w:rsidRPr="001748BA">
        <w:t xml:space="preserve"> work</w:t>
      </w:r>
      <w:r>
        <w:t>.</w:t>
      </w:r>
      <w:r>
        <w:rPr>
          <w:rStyle w:val="FootnoteReference"/>
        </w:rPr>
        <w:footnoteReference w:id="68"/>
      </w:r>
      <w:r>
        <w:t xml:space="preserve">  </w:t>
      </w:r>
    </w:p>
    <w:p w:rsidR="00247CAD" w:rsidP="003A57DD" w14:paraId="57484B36" w14:textId="585B3EEC">
      <w:pPr>
        <w:pStyle w:val="ParaNum"/>
      </w:pPr>
      <w:r w:rsidRPr="003911DA">
        <w:t xml:space="preserve">In the </w:t>
      </w:r>
      <w:r w:rsidRPr="712B5EAC">
        <w:rPr>
          <w:i/>
          <w:iCs/>
        </w:rPr>
        <w:t>FY 2023</w:t>
      </w:r>
      <w:r>
        <w:rPr>
          <w:i/>
          <w:iCs/>
        </w:rPr>
        <w:t xml:space="preserve"> </w:t>
      </w:r>
      <w:r w:rsidRPr="712B5EAC">
        <w:rPr>
          <w:i/>
          <w:iCs/>
        </w:rPr>
        <w:t>Report and Order</w:t>
      </w:r>
      <w:r w:rsidRPr="003911DA">
        <w:t xml:space="preserve">, the Commission explained that, </w:t>
      </w:r>
      <w:r w:rsidR="00FB7C74">
        <w:t>as part of its annual FTE analysis</w:t>
      </w:r>
      <w:r w:rsidR="00740459">
        <w:t>,</w:t>
      </w:r>
      <w:r w:rsidR="00FB7C74">
        <w:t xml:space="preserve"> it</w:t>
      </w:r>
      <w:r w:rsidRPr="003911DA">
        <w:t xml:space="preserve"> will continue to evaluate whether any FTEs should be reallocated for regulatory fee purposes when reviewing and validating the FTE data, </w:t>
      </w:r>
      <w:r w:rsidR="00CF0C32">
        <w:t xml:space="preserve">but </w:t>
      </w:r>
      <w:r w:rsidR="00F939DE">
        <w:t xml:space="preserve">it </w:t>
      </w:r>
      <w:r w:rsidR="00CF0C32">
        <w:t xml:space="preserve">noted </w:t>
      </w:r>
      <w:r w:rsidR="00F939DE">
        <w:t>that in doing so</w:t>
      </w:r>
      <w:r w:rsidR="00AE5541">
        <w:t>,</w:t>
      </w:r>
      <w:r w:rsidR="00F939DE">
        <w:t xml:space="preserve"> </w:t>
      </w:r>
      <w:r w:rsidR="00CF0C32">
        <w:t>it</w:t>
      </w:r>
      <w:r w:rsidRPr="003911DA">
        <w:t xml:space="preserve"> will exercise its discretion regarding where to focus its analytical efforts each year</w:t>
      </w:r>
      <w:r w:rsidR="00F939DE">
        <w:t xml:space="preserve"> in order</w:t>
      </w:r>
      <w:r w:rsidRPr="003911DA">
        <w:t xml:space="preserve"> to best respond to changes in the Commission’s substantive work and organization, and changes in the telecommunications industry itself.</w:t>
      </w:r>
      <w:r>
        <w:rPr>
          <w:rStyle w:val="FootnoteReference"/>
          <w:sz w:val="22"/>
          <w:szCs w:val="22"/>
        </w:rPr>
        <w:footnoteReference w:id="69"/>
      </w:r>
      <w:r w:rsidRPr="003911DA">
        <w:t xml:space="preserve">  </w:t>
      </w:r>
      <w:r>
        <w:t xml:space="preserve">The Commission therefore indicated that where its </w:t>
      </w:r>
      <w:r w:rsidRPr="003911DA">
        <w:t>analysis merits inclusion of proposed reallocations,</w:t>
      </w:r>
      <w:r>
        <w:t xml:space="preserve"> it </w:t>
      </w:r>
      <w:r w:rsidRPr="003911DA">
        <w:t>will seek comment on any such potential reallocation of FTEs in an annual proceeding.</w:t>
      </w:r>
      <w:r>
        <w:rPr>
          <w:rStyle w:val="FootnoteReference"/>
          <w:sz w:val="22"/>
          <w:szCs w:val="22"/>
        </w:rPr>
        <w:footnoteReference w:id="70"/>
      </w:r>
      <w:r w:rsidRPr="003911DA">
        <w:t xml:space="preserve">  </w:t>
      </w:r>
      <w:r w:rsidR="00345DBF">
        <w:t>In other words</w:t>
      </w:r>
      <w:r w:rsidR="00E87266">
        <w:t>, c</w:t>
      </w:r>
      <w:r w:rsidRPr="00081DB5" w:rsidR="00B8086B">
        <w:t xml:space="preserve">onsistent with our existing methodology, </w:t>
      </w:r>
      <w:r w:rsidR="006C5FCE">
        <w:t xml:space="preserve">we will </w:t>
      </w:r>
      <w:r w:rsidRPr="00081DB5" w:rsidR="00B8086B">
        <w:t xml:space="preserve">reevaluate the nature of work performed within the non-core </w:t>
      </w:r>
      <w:r w:rsidR="000E34EE">
        <w:t>b</w:t>
      </w:r>
      <w:r w:rsidRPr="00081DB5" w:rsidR="00B8086B">
        <w:t xml:space="preserve">ureaus and </w:t>
      </w:r>
      <w:r w:rsidR="000E34EE">
        <w:t>o</w:t>
      </w:r>
      <w:r w:rsidRPr="00081DB5" w:rsidR="00B8086B">
        <w:t xml:space="preserve">ffices if there is </w:t>
      </w:r>
      <w:r w:rsidR="00C7110B">
        <w:t>a reason</w:t>
      </w:r>
      <w:r w:rsidR="0070589B">
        <w:t>ed basis</w:t>
      </w:r>
      <w:r w:rsidR="00C7110B">
        <w:t xml:space="preserve"> to determine that</w:t>
      </w:r>
      <w:r w:rsidRPr="00081DB5" w:rsidR="00B8086B">
        <w:t xml:space="preserve"> measurable FTE work </w:t>
      </w:r>
      <w:r w:rsidR="00365BDC">
        <w:t>is</w:t>
      </w:r>
      <w:r w:rsidR="00752B1E">
        <w:t xml:space="preserve"> </w:t>
      </w:r>
      <w:r w:rsidRPr="00081DB5" w:rsidR="00B8086B">
        <w:t>being done within an organizational unit that should be reallocated to be direct to an identifiable category of fee payors.</w:t>
      </w:r>
      <w:r>
        <w:rPr>
          <w:rStyle w:val="FootnoteReference"/>
          <w:sz w:val="22"/>
          <w:szCs w:val="22"/>
        </w:rPr>
        <w:footnoteReference w:id="71"/>
      </w:r>
      <w:r w:rsidRPr="00081DB5" w:rsidR="00B8086B">
        <w:t xml:space="preserve">  </w:t>
      </w:r>
    </w:p>
    <w:p w:rsidR="00E14EFC" w:rsidRPr="00856C84" w:rsidP="003A57DD" w14:paraId="54FDA328" w14:textId="260E714A">
      <w:pPr>
        <w:pStyle w:val="ParaNum"/>
      </w:pPr>
      <w:r>
        <w:t>W</w:t>
      </w:r>
      <w:r w:rsidRPr="00081DB5" w:rsidR="00B8086B">
        <w:t xml:space="preserve">e invite commenters to offer any new or current reasons why the Commission should reexamine the nature of the work being performed by FTEs in its non-core </w:t>
      </w:r>
      <w:r w:rsidR="00937C09">
        <w:t>b</w:t>
      </w:r>
      <w:r w:rsidRPr="00081DB5" w:rsidR="00B8086B">
        <w:t xml:space="preserve">ureaus and </w:t>
      </w:r>
      <w:r w:rsidR="00937C09">
        <w:t>o</w:t>
      </w:r>
      <w:r w:rsidRPr="00081DB5" w:rsidR="00B8086B">
        <w:t>ffices</w:t>
      </w:r>
      <w:r w:rsidR="00914646">
        <w:t>.</w:t>
      </w:r>
      <w:r w:rsidRPr="00081DB5" w:rsidR="00914646">
        <w:t xml:space="preserve"> </w:t>
      </w:r>
      <w:r w:rsidRPr="00081DB5" w:rsidR="00B8086B">
        <w:t xml:space="preserve"> For instance, </w:t>
      </w:r>
      <w:r w:rsidR="000C30F3">
        <w:t xml:space="preserve">have </w:t>
      </w:r>
      <w:r w:rsidRPr="00081DB5" w:rsidR="00B8086B">
        <w:t xml:space="preserve">there </w:t>
      </w:r>
      <w:r w:rsidR="000C30F3">
        <w:t xml:space="preserve">been </w:t>
      </w:r>
      <w:r w:rsidRPr="00081DB5" w:rsidR="00B8086B">
        <w:t xml:space="preserve">any </w:t>
      </w:r>
      <w:r w:rsidR="0067188E">
        <w:t xml:space="preserve">significant </w:t>
      </w:r>
      <w:r w:rsidRPr="00081DB5" w:rsidR="00B8086B">
        <w:t>developments in the communications industry</w:t>
      </w:r>
      <w:r w:rsidR="00054803">
        <w:t>, changes in law, and/or</w:t>
      </w:r>
      <w:r w:rsidRPr="00081DB5" w:rsidR="00B8086B">
        <w:t xml:space="preserve"> </w:t>
      </w:r>
      <w:r w:rsidR="00667D73">
        <w:t xml:space="preserve">substantial </w:t>
      </w:r>
      <w:r w:rsidRPr="00081DB5" w:rsidR="00B8086B">
        <w:t xml:space="preserve">shifts in Commission policy and workload </w:t>
      </w:r>
      <w:r w:rsidR="00774B7B">
        <w:t xml:space="preserve">over the past year </w:t>
      </w:r>
      <w:r w:rsidRPr="00081DB5" w:rsidR="00B8086B">
        <w:t xml:space="preserve">that suggest that there would now be measurable FTE work being performed in </w:t>
      </w:r>
      <w:r w:rsidR="00CB6FEC">
        <w:t>the Office of Engineering and Technology, Enforcement Bureau, or Consumer and Governmental Affairs Bureau</w:t>
      </w:r>
      <w:r w:rsidRPr="00081DB5" w:rsidR="00B8086B">
        <w:t xml:space="preserve"> that directly benefits a specific category of fee payors?  In particular, have </w:t>
      </w:r>
      <w:r w:rsidR="003255C5">
        <w:t xml:space="preserve">there </w:t>
      </w:r>
      <w:r w:rsidRPr="00081DB5" w:rsidR="00B8086B">
        <w:t>been changes in any industry segment or an</w:t>
      </w:r>
      <w:r w:rsidR="004C7C67">
        <w:t>y</w:t>
      </w:r>
      <w:r w:rsidRPr="00081DB5" w:rsidR="00B8086B">
        <w:t xml:space="preserve"> increase</w:t>
      </w:r>
      <w:r w:rsidR="004C7C67">
        <w:t>s</w:t>
      </w:r>
      <w:r w:rsidRPr="00081DB5" w:rsidR="00B8086B">
        <w:t xml:space="preserve"> in the specific work performed by staff of the Commission that necessitate a reevaluation of our general determination that the work being performed by FTEs within these organizational units remains indirect?  </w:t>
      </w:r>
      <w:r w:rsidR="00B94FC5">
        <w:t xml:space="preserve">Are there any significant rulemakings </w:t>
      </w:r>
      <w:r w:rsidR="00092468">
        <w:t xml:space="preserve">or adjudications </w:t>
      </w:r>
      <w:r w:rsidR="00DD61E6">
        <w:t xml:space="preserve">involving the FTEs from </w:t>
      </w:r>
      <w:r w:rsidR="00CB6FEC">
        <w:t>the Office of Engineering and Technology, Enforcement Bureau, or Consumer and Governmental Affairs Bureau</w:t>
      </w:r>
      <w:r w:rsidR="00DD61E6">
        <w:t xml:space="preserve"> </w:t>
      </w:r>
      <w:r w:rsidR="009A3081">
        <w:t xml:space="preserve">that </w:t>
      </w:r>
      <w:r w:rsidR="002F7B0C">
        <w:t>might</w:t>
      </w:r>
      <w:r w:rsidR="00793497">
        <w:t xml:space="preserve"> </w:t>
      </w:r>
      <w:r w:rsidR="00F6533D">
        <w:t xml:space="preserve">warrant further examination </w:t>
      </w:r>
      <w:r w:rsidR="00D15C17">
        <w:t>of</w:t>
      </w:r>
      <w:r w:rsidR="00F6533D">
        <w:t xml:space="preserve"> w</w:t>
      </w:r>
      <w:r w:rsidR="00F11205">
        <w:t xml:space="preserve">hether </w:t>
      </w:r>
      <w:r w:rsidR="00C47C40">
        <w:t xml:space="preserve">there is </w:t>
      </w:r>
      <w:r w:rsidR="00F11205">
        <w:t>m</w:t>
      </w:r>
      <w:r w:rsidRPr="00B94FC5" w:rsidR="00B94FC5">
        <w:t xml:space="preserve">easurable </w:t>
      </w:r>
      <w:r w:rsidR="00C47C40">
        <w:t xml:space="preserve">FTE </w:t>
      </w:r>
      <w:r w:rsidR="00513F5D">
        <w:t xml:space="preserve">work </w:t>
      </w:r>
      <w:r w:rsidR="00DF5E3B">
        <w:t xml:space="preserve">in </w:t>
      </w:r>
      <w:r w:rsidRPr="00081DB5" w:rsidR="00DF5E3B">
        <w:t>these organizational units</w:t>
      </w:r>
      <w:r w:rsidR="00411125">
        <w:t xml:space="preserve"> being devoted</w:t>
      </w:r>
      <w:r w:rsidRPr="00B94FC5" w:rsidR="00B94FC5">
        <w:t xml:space="preserve"> directly in furtherance of the oversight and regulation of </w:t>
      </w:r>
      <w:r w:rsidR="004F727A">
        <w:t>specific</w:t>
      </w:r>
      <w:r w:rsidR="00B94FC5">
        <w:t xml:space="preserve"> </w:t>
      </w:r>
      <w:r w:rsidRPr="00B94FC5" w:rsidR="00B94FC5">
        <w:t>fee payors</w:t>
      </w:r>
      <w:r w:rsidR="004B55B4">
        <w:t>?</w:t>
      </w:r>
      <w:r w:rsidR="00103AD3">
        <w:t xml:space="preserve">  </w:t>
      </w:r>
      <w:r w:rsidR="00B02A84">
        <w:t xml:space="preserve">Have there been substantial changes such that the Commission’s previously articulated policy reasons for treating these FTEs as indirect </w:t>
      </w:r>
      <w:r w:rsidR="004A31A4">
        <w:t>no longer hold?</w:t>
      </w:r>
      <w:r w:rsidR="002F59DA">
        <w:t xml:space="preserve">  </w:t>
      </w:r>
      <w:r w:rsidRPr="00081DB5" w:rsidR="002F59DA">
        <w:t>How can we ensure that the nature of any such identified work w</w:t>
      </w:r>
      <w:r w:rsidR="002F59DA">
        <w:t>ould</w:t>
      </w:r>
      <w:r w:rsidRPr="00081DB5" w:rsidR="002F59DA">
        <w:t xml:space="preserve"> remain consistent </w:t>
      </w:r>
      <w:r w:rsidR="002F59DA">
        <w:t>throughout the fiscal year</w:t>
      </w:r>
      <w:r w:rsidRPr="00081DB5" w:rsidR="002F59DA">
        <w:t>, and that any recategorization of FTE work from indirect to direct w</w:t>
      </w:r>
      <w:r w:rsidR="002F59DA">
        <w:t>ould</w:t>
      </w:r>
      <w:r w:rsidRPr="00081DB5" w:rsidR="002F59DA">
        <w:t xml:space="preserve"> </w:t>
      </w:r>
      <w:r w:rsidR="00A96DAD">
        <w:t>adhere to our statutory requirements and be consistent with our goal of a</w:t>
      </w:r>
      <w:r w:rsidRPr="00081DB5" w:rsidR="00A96DAD">
        <w:t xml:space="preserve"> </w:t>
      </w:r>
      <w:r w:rsidRPr="00081DB5" w:rsidR="002F59DA">
        <w:t xml:space="preserve">regulatory fee </w:t>
      </w:r>
      <w:r w:rsidR="00501855">
        <w:t xml:space="preserve">system </w:t>
      </w:r>
      <w:r w:rsidRPr="00081DB5" w:rsidR="002F59DA">
        <w:t>that is fair, administrable and sustainable?</w:t>
      </w:r>
      <w:r w:rsidR="00F765E9">
        <w:t xml:space="preserve">  </w:t>
      </w:r>
      <w:r w:rsidRPr="00F765E9" w:rsidR="00F765E9">
        <w:t>In the absence of changes in fact or law, we request that commenters refrain from filing comments advancing repetitious arguments advocating for new categories of fee payors that have previously been declined by the Commission.</w:t>
      </w:r>
      <w:r>
        <w:rPr>
          <w:rStyle w:val="FootnoteReference"/>
        </w:rPr>
        <w:footnoteReference w:id="72"/>
      </w:r>
      <w:r w:rsidRPr="00081DB5" w:rsidR="002F59DA">
        <w:t xml:space="preserve"> </w:t>
      </w:r>
      <w:r w:rsidR="002F59DA">
        <w:t xml:space="preserve"> </w:t>
      </w:r>
    </w:p>
    <w:p w:rsidR="00C01A1F" w:rsidRPr="00856C84" w:rsidP="00AE651C" w14:paraId="028BF4EA" w14:textId="77777777">
      <w:pPr>
        <w:pStyle w:val="Heading2"/>
      </w:pPr>
      <w:bookmarkStart w:id="306" w:name="_Toc157780569"/>
      <w:bookmarkStart w:id="307" w:name="_Toc158960334"/>
      <w:bookmarkStart w:id="308" w:name="_Toc160776872"/>
      <w:bookmarkStart w:id="309" w:name="_Toc160777004"/>
      <w:bookmarkStart w:id="310" w:name="_Toc160777218"/>
      <w:bookmarkStart w:id="311" w:name="_Toc224202175"/>
      <w:bookmarkStart w:id="312" w:name="_Toc224203899"/>
      <w:bookmarkStart w:id="313" w:name="_Toc224284661"/>
      <w:bookmarkStart w:id="314" w:name="_Toc225498343"/>
      <w:bookmarkStart w:id="315" w:name="_Toc226628535"/>
      <w:bookmarkStart w:id="316" w:name="_Toc226628617"/>
      <w:bookmarkStart w:id="317" w:name="_Toc226628676"/>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r w:rsidRPr="006F3FEA">
        <w:t>Broadcast</w:t>
      </w:r>
      <w:r w:rsidRPr="00856C84">
        <w:t xml:space="preserve"> Television Stations</w:t>
      </w:r>
      <w:bookmarkEnd w:id="306"/>
      <w:bookmarkEnd w:id="307"/>
      <w:bookmarkEnd w:id="308"/>
      <w:bookmarkEnd w:id="309"/>
      <w:bookmarkEnd w:id="310"/>
      <w:bookmarkEnd w:id="311"/>
      <w:bookmarkEnd w:id="312"/>
      <w:bookmarkEnd w:id="313"/>
      <w:bookmarkEnd w:id="314"/>
      <w:bookmarkEnd w:id="315"/>
      <w:bookmarkEnd w:id="316"/>
      <w:bookmarkEnd w:id="317"/>
    </w:p>
    <w:p w:rsidR="00C01A1F" w:rsidP="003A57DD" w14:paraId="4E3F60D7" w14:textId="3EB4DABD">
      <w:pPr>
        <w:pStyle w:val="ParaNum"/>
      </w:pPr>
      <w:r w:rsidRPr="00856C84">
        <w:t>For FY 202</w:t>
      </w:r>
      <w:r w:rsidR="00250BF5">
        <w:t>6</w:t>
      </w:r>
      <w:r w:rsidRPr="00856C84">
        <w:t xml:space="preserve">, we </w:t>
      </w:r>
      <w:r w:rsidR="002F400F">
        <w:t xml:space="preserve">also </w:t>
      </w:r>
      <w:r w:rsidRPr="00856C84">
        <w:t>propose to continue to assess fees for full-power broadcast television stations based on the population covered by a full-service broadcast television station’s contour</w:t>
      </w:r>
      <w:r>
        <w:t xml:space="preserve"> </w:t>
      </w:r>
      <w:r>
        <w:t>as the Commission has since 2020</w:t>
      </w:r>
      <w:r w:rsidRPr="00856C84">
        <w:t>.</w:t>
      </w:r>
      <w:r>
        <w:rPr>
          <w:rStyle w:val="FootnoteReference"/>
        </w:rPr>
        <w:footnoteReference w:id="73"/>
      </w:r>
      <w:r>
        <w:t xml:space="preserve">  </w:t>
      </w:r>
      <w:r w:rsidRPr="00856C84">
        <w:t xml:space="preserve">The population-based methodology conforms with the service authorized here—broadcasting television to the American people. </w:t>
      </w:r>
      <w:r>
        <w:t xml:space="preserve"> We further propose to continue our use of 2020 U.S. Census data to assess </w:t>
      </w:r>
      <w:r w:rsidRPr="00856C84">
        <w:t>fees for full-power broadcast television stations</w:t>
      </w:r>
      <w:r>
        <w:t>, as we traditionally have over the last few years.</w:t>
      </w:r>
      <w:r>
        <w:rPr>
          <w:rStyle w:val="FootnoteReference"/>
        </w:rPr>
        <w:footnoteReference w:id="74"/>
      </w:r>
      <w:r>
        <w:t xml:space="preserve">  </w:t>
      </w:r>
      <w:r w:rsidRPr="00856C84">
        <w:t xml:space="preserve">The population data for broadcasters’ service areas are determined using the </w:t>
      </w:r>
      <w:r w:rsidRPr="00856C84">
        <w:t>TVStudy</w:t>
      </w:r>
      <w:r w:rsidRPr="00856C84">
        <w:t xml:space="preserve"> software and the L</w:t>
      </w:r>
      <w:r>
        <w:t>icensing and Management System (L</w:t>
      </w:r>
      <w:r w:rsidRPr="00856C84">
        <w:t>MS</w:t>
      </w:r>
      <w:r>
        <w:t>)</w:t>
      </w:r>
      <w:r w:rsidRPr="00856C84">
        <w:t xml:space="preserve"> database, based on a station’s projected noise-limited service contour.</w:t>
      </w:r>
      <w:r>
        <w:rPr>
          <w:vertAlign w:val="superscript"/>
        </w:rPr>
        <w:footnoteReference w:id="75"/>
      </w:r>
      <w:r w:rsidRPr="00856C84">
        <w:t xml:space="preserve">  </w:t>
      </w:r>
      <w:r>
        <w:t xml:space="preserve">However, </w:t>
      </w:r>
      <w:r w:rsidRPr="006C232F">
        <w:t xml:space="preserve">consistent with the Commission’s </w:t>
      </w:r>
      <w:r w:rsidR="00F20A0D">
        <w:t xml:space="preserve">prior </w:t>
      </w:r>
      <w:r w:rsidRPr="006C232F">
        <w:t>decision</w:t>
      </w:r>
      <w:r w:rsidR="00F20A0D">
        <w:t>s</w:t>
      </w:r>
      <w:r w:rsidRPr="006C232F">
        <w:t xml:space="preserve">, </w:t>
      </w:r>
      <w:r>
        <w:t>we will continue to base assessments on limiting the population count of full-power television stations that rely on satellite television stations to reach terrain-limited areas in Puerto Rico.</w:t>
      </w:r>
      <w:r>
        <w:rPr>
          <w:rStyle w:val="FootnoteReference"/>
        </w:rPr>
        <w:footnoteReference w:id="76"/>
      </w:r>
      <w:r>
        <w:t xml:space="preserve">  </w:t>
      </w:r>
      <w:r w:rsidRPr="00856C84">
        <w:t xml:space="preserve">We seek comment on our mechanism for how we will calculate the regulatory fee based on the previously decided population-based </w:t>
      </w:r>
      <w:r w:rsidRPr="00E75EE6">
        <w:t>methodology.</w:t>
      </w:r>
      <w:r>
        <w:rPr>
          <w:rStyle w:val="FootnoteReference"/>
          <w:sz w:val="22"/>
          <w:szCs w:val="22"/>
        </w:rPr>
        <w:footnoteReference w:id="77"/>
      </w:r>
      <w:r w:rsidRPr="00E75EE6">
        <w:t xml:space="preserve">  We propose adopting a factor of </w:t>
      </w:r>
      <w:r w:rsidRPr="00CD1023" w:rsidR="5EBC59B1">
        <w:t>$</w:t>
      </w:r>
      <w:r w:rsidRPr="000E1FF9" w:rsidR="166B63D9">
        <w:t>.006957</w:t>
      </w:r>
      <w:r w:rsidRPr="00E75EE6" w:rsidR="00B239AD">
        <w:t xml:space="preserve"> </w:t>
      </w:r>
      <w:r w:rsidRPr="00E75EE6">
        <w:t>per population served for the FY 202</w:t>
      </w:r>
      <w:r w:rsidRPr="00E75EE6" w:rsidR="00FF1552">
        <w:t>6</w:t>
      </w:r>
      <w:r w:rsidRPr="00E75EE6">
        <w:t xml:space="preserve"> full-power broadcast television station fee.</w:t>
      </w:r>
      <w:r>
        <w:rPr>
          <w:vertAlign w:val="superscript"/>
        </w:rPr>
        <w:footnoteReference w:id="78"/>
      </w:r>
      <w:r w:rsidRPr="00E75EE6">
        <w:t xml:space="preserve">  The population data for each licensee and the population-based fee (population multiplied by </w:t>
      </w:r>
      <w:r w:rsidRPr="00CD1023" w:rsidR="4D9BF5F6">
        <w:t>$</w:t>
      </w:r>
      <w:r w:rsidRPr="000E1FF9" w:rsidR="4B0B6FEF">
        <w:t>.006957</w:t>
      </w:r>
      <w:r w:rsidRPr="00CD1023" w:rsidR="00FF1552">
        <w:t xml:space="preserve"> </w:t>
      </w:r>
      <w:r w:rsidRPr="006F4283">
        <w:t>for</w:t>
      </w:r>
      <w:r w:rsidRPr="00E75EE6">
        <w:t xml:space="preserve"> each full-power broadcast television station)</w:t>
      </w:r>
      <w:r>
        <w:rPr>
          <w:rStyle w:val="FootnoteReference"/>
          <w:sz w:val="22"/>
          <w:szCs w:val="22"/>
        </w:rPr>
        <w:footnoteReference w:id="79"/>
      </w:r>
      <w:r w:rsidRPr="00E75EE6">
        <w:t xml:space="preserve"> are listed in Appendix </w:t>
      </w:r>
      <w:r w:rsidRPr="00E75EE6" w:rsidR="2520DE68">
        <w:t>F</w:t>
      </w:r>
      <w:r w:rsidRPr="00E75EE6">
        <w:t>.  We seek comment on these</w:t>
      </w:r>
      <w:r w:rsidRPr="00856C84">
        <w:t xml:space="preserve"> proposed fees.</w:t>
      </w:r>
    </w:p>
    <w:p w:rsidR="00197B39" w:rsidP="004D77AE" w14:paraId="4ACD3FE9" w14:textId="1F543617">
      <w:pPr>
        <w:pStyle w:val="Heading2"/>
      </w:pPr>
      <w:bookmarkStart w:id="318" w:name="_Toc224202176"/>
      <w:bookmarkStart w:id="319" w:name="_Toc224203900"/>
      <w:bookmarkStart w:id="320" w:name="_Toc224284662"/>
      <w:bookmarkStart w:id="321" w:name="_Toc225498344"/>
      <w:bookmarkStart w:id="322" w:name="_Toc226628536"/>
      <w:bookmarkStart w:id="323" w:name="_Toc226628618"/>
      <w:bookmarkStart w:id="324" w:name="_Toc226628677"/>
      <w:bookmarkStart w:id="325" w:name="_Toc128744290"/>
      <w:bookmarkStart w:id="326" w:name="_Toc128745234"/>
      <w:bookmarkStart w:id="327" w:name="_Toc129267314"/>
      <w:bookmarkStart w:id="328" w:name="_Toc130201131"/>
      <w:bookmarkStart w:id="329" w:name="_Toc135052530"/>
      <w:bookmarkStart w:id="330" w:name="_Toc160776875"/>
      <w:bookmarkStart w:id="331" w:name="_Toc160777007"/>
      <w:bookmarkStart w:id="332" w:name="_Toc160777222"/>
      <w:bookmarkStart w:id="333" w:name="_Toc157780572"/>
      <w:bookmarkStart w:id="334" w:name="_Toc158960337"/>
      <w:r w:rsidRPr="0070084F">
        <w:t>CMRS and Mobile Services Assessments</w:t>
      </w:r>
      <w:bookmarkEnd w:id="318"/>
      <w:bookmarkEnd w:id="319"/>
      <w:bookmarkEnd w:id="320"/>
      <w:bookmarkEnd w:id="321"/>
      <w:bookmarkEnd w:id="322"/>
      <w:bookmarkEnd w:id="323"/>
      <w:bookmarkEnd w:id="324"/>
    </w:p>
    <w:p w:rsidR="009351F0" w:rsidRPr="009351F0" w:rsidP="003A57DD" w14:paraId="5EDD343B" w14:textId="37DFB471">
      <w:pPr>
        <w:pStyle w:val="ParaNum"/>
      </w:pPr>
      <w:r>
        <w:t>Pursuant to statute, the Commission’s re</w:t>
      </w:r>
      <w:r w:rsidRPr="004F2749">
        <w:t>gulatory fee assessments are keyed to the FTE burden</w:t>
      </w:r>
      <w:r>
        <w:t xml:space="preserve"> associated with the oversight and regulation of </w:t>
      </w:r>
      <w:r w:rsidR="002C2DDE">
        <w:t xml:space="preserve">its </w:t>
      </w:r>
      <w:r>
        <w:t>regulatory fee payors</w:t>
      </w:r>
      <w:r w:rsidRPr="004F2749">
        <w:t>.  For each regulatory fee payor</w:t>
      </w:r>
      <w:r>
        <w:t xml:space="preserve"> category</w:t>
      </w:r>
      <w:r w:rsidRPr="004F2749">
        <w:t xml:space="preserve">, </w:t>
      </w:r>
      <w:r>
        <w:t>the Commission must hav</w:t>
      </w:r>
      <w:r w:rsidRPr="004F2749">
        <w:t>e a mechanism to apportion the fee within a category.  For some payors, the unit measure is per license</w:t>
      </w:r>
      <w:r w:rsidR="00C52DF0">
        <w:t>;</w:t>
      </w:r>
      <w:r w:rsidRPr="004F2749">
        <w:t xml:space="preserve"> for other payors</w:t>
      </w:r>
      <w:r w:rsidR="00C52DF0">
        <w:t>,</w:t>
      </w:r>
      <w:r w:rsidRPr="004F2749">
        <w:t xml:space="preserve"> it is per subscriber</w:t>
      </w:r>
      <w:r w:rsidR="00C52DF0">
        <w:t xml:space="preserve"> or</w:t>
      </w:r>
      <w:r w:rsidRPr="004F2749">
        <w:t xml:space="preserve"> it relates to population served.</w:t>
      </w:r>
      <w:r>
        <w:rPr>
          <w:rStyle w:val="FootnoteReference"/>
        </w:rPr>
        <w:footnoteReference w:id="80"/>
      </w:r>
      <w:r w:rsidRPr="004F2749">
        <w:t xml:space="preserve">  </w:t>
      </w:r>
      <w:r w:rsidR="00EC6195">
        <w:t>Since</w:t>
      </w:r>
      <w:r w:rsidRPr="00556EA5" w:rsidR="00EC6195">
        <w:t xml:space="preserve"> </w:t>
      </w:r>
      <w:r w:rsidR="00EC6195">
        <w:t>FY</w:t>
      </w:r>
      <w:r w:rsidRPr="00556EA5" w:rsidR="00EC6195">
        <w:t xml:space="preserve"> 2004, the Commission </w:t>
      </w:r>
      <w:r w:rsidR="00EC6195">
        <w:t xml:space="preserve">has </w:t>
      </w:r>
      <w:r w:rsidR="00837298">
        <w:t xml:space="preserve">used a unit measure </w:t>
      </w:r>
      <w:r w:rsidR="00EC6195">
        <w:t>methodology of assessing</w:t>
      </w:r>
      <w:r w:rsidRPr="00556EA5" w:rsidR="00EC6195">
        <w:t xml:space="preserve"> </w:t>
      </w:r>
      <w:r w:rsidR="00EC6195">
        <w:t>r</w:t>
      </w:r>
      <w:r w:rsidRPr="00556EA5" w:rsidR="00EC6195">
        <w:t xml:space="preserve">egulatory </w:t>
      </w:r>
      <w:r w:rsidR="00EC6195">
        <w:t>f</w:t>
      </w:r>
      <w:r w:rsidRPr="00556EA5" w:rsidR="00EC6195">
        <w:t>ees for CMRS providers based on the count of “assigned numbers”</w:t>
      </w:r>
      <w:r>
        <w:rPr>
          <w:rStyle w:val="FootnoteReference"/>
        </w:rPr>
        <w:footnoteReference w:id="81"/>
      </w:r>
      <w:r w:rsidRPr="00556EA5" w:rsidR="00EC6195">
        <w:t xml:space="preserve"> reported in </w:t>
      </w:r>
      <w:r w:rsidR="00A37C98">
        <w:t>provider</w:t>
      </w:r>
      <w:r w:rsidRPr="00556EA5" w:rsidR="00EC6195">
        <w:t>s’ biannual Numbering Resource Utilization Forecast (NRUF) fili</w:t>
      </w:r>
      <w:r w:rsidR="00EC6195">
        <w:t>ngs, with such data serving as a proxy for a provider’s subscriber count</w:t>
      </w:r>
      <w:r w:rsidRPr="00556EA5" w:rsidR="00EC6195">
        <w:t>.</w:t>
      </w:r>
      <w:r>
        <w:rPr>
          <w:rStyle w:val="FootnoteReference"/>
        </w:rPr>
        <w:footnoteReference w:id="82"/>
      </w:r>
      <w:r w:rsidR="00EC6195">
        <w:t xml:space="preserve">  </w:t>
      </w:r>
    </w:p>
    <w:p w:rsidR="00E27B19" w:rsidRPr="00751BF5" w:rsidP="003A57DD" w14:paraId="38405355" w14:textId="1F8119E1">
      <w:pPr>
        <w:pStyle w:val="ParaNum"/>
        <w:rPr>
          <w:rFonts w:eastAsia="Aptos"/>
        </w:rPr>
      </w:pPr>
      <w:r>
        <w:rPr>
          <w:rFonts w:eastAsia="Aptos"/>
        </w:rPr>
        <w:t xml:space="preserve">Given the passage of time and new data collections adopted </w:t>
      </w:r>
      <w:r w:rsidR="00303493">
        <w:rPr>
          <w:rFonts w:eastAsia="Aptos"/>
        </w:rPr>
        <w:t xml:space="preserve">and implemented </w:t>
      </w:r>
      <w:r>
        <w:rPr>
          <w:rFonts w:eastAsia="Aptos"/>
        </w:rPr>
        <w:t>by the Commission that also provide the Commission with visibility into CMRS providers’ subscriber counts, w</w:t>
      </w:r>
      <w:r w:rsidRPr="00C70C9A">
        <w:rPr>
          <w:rFonts w:eastAsia="Aptos"/>
        </w:rPr>
        <w:t xml:space="preserve">e seek comment on whether </w:t>
      </w:r>
      <w:r w:rsidR="00E27CC4">
        <w:rPr>
          <w:rFonts w:eastAsia="Aptos"/>
        </w:rPr>
        <w:t xml:space="preserve">using a </w:t>
      </w:r>
      <w:r w:rsidR="00540324">
        <w:rPr>
          <w:rFonts w:eastAsia="Aptos"/>
        </w:rPr>
        <w:t xml:space="preserve">different </w:t>
      </w:r>
      <w:r w:rsidR="00E27CC4">
        <w:rPr>
          <w:rFonts w:eastAsia="Aptos"/>
        </w:rPr>
        <w:t xml:space="preserve">unit measure </w:t>
      </w:r>
      <w:r w:rsidR="00912667">
        <w:rPr>
          <w:rFonts w:eastAsia="Aptos"/>
        </w:rPr>
        <w:t xml:space="preserve">to apportion regulatory fees </w:t>
      </w:r>
      <w:r w:rsidR="00540324">
        <w:rPr>
          <w:rFonts w:eastAsia="Aptos"/>
        </w:rPr>
        <w:t>for</w:t>
      </w:r>
      <w:r>
        <w:rPr>
          <w:rFonts w:eastAsia="Aptos"/>
        </w:rPr>
        <w:t xml:space="preserve"> </w:t>
      </w:r>
      <w:r w:rsidR="00D827D5">
        <w:rPr>
          <w:rFonts w:eastAsia="Aptos"/>
        </w:rPr>
        <w:t xml:space="preserve">CMRS </w:t>
      </w:r>
      <w:r>
        <w:rPr>
          <w:rFonts w:eastAsia="Aptos"/>
        </w:rPr>
        <w:t xml:space="preserve">providers </w:t>
      </w:r>
      <w:r w:rsidR="00540324">
        <w:rPr>
          <w:rFonts w:eastAsia="Aptos"/>
        </w:rPr>
        <w:t>would better reflect</w:t>
      </w:r>
      <w:r w:rsidR="001D4CEA">
        <w:rPr>
          <w:rFonts w:eastAsia="Aptos"/>
        </w:rPr>
        <w:t xml:space="preserve"> the FTE burden of oversight </w:t>
      </w:r>
      <w:r w:rsidR="00647668">
        <w:rPr>
          <w:rFonts w:eastAsia="Aptos"/>
        </w:rPr>
        <w:t xml:space="preserve">of </w:t>
      </w:r>
      <w:r w:rsidR="001D4CEA">
        <w:rPr>
          <w:rFonts w:eastAsia="Aptos"/>
        </w:rPr>
        <w:t xml:space="preserve">such fee payors.  </w:t>
      </w:r>
      <w:r w:rsidR="00540324">
        <w:rPr>
          <w:rFonts w:eastAsia="Aptos"/>
        </w:rPr>
        <w:t>W</w:t>
      </w:r>
      <w:r w:rsidR="001D4CEA">
        <w:rPr>
          <w:rFonts w:eastAsia="Aptos"/>
        </w:rPr>
        <w:t>ould anothe</w:t>
      </w:r>
      <w:r w:rsidR="00C96146">
        <w:rPr>
          <w:rFonts w:eastAsia="Aptos"/>
        </w:rPr>
        <w:t>r</w:t>
      </w:r>
      <w:r w:rsidRPr="00C70C9A">
        <w:rPr>
          <w:rFonts w:eastAsia="Aptos"/>
        </w:rPr>
        <w:t xml:space="preserve"> </w:t>
      </w:r>
      <w:r>
        <w:rPr>
          <w:rFonts w:eastAsia="Aptos"/>
        </w:rPr>
        <w:t>source of</w:t>
      </w:r>
      <w:r w:rsidRPr="00C70C9A">
        <w:rPr>
          <w:rFonts w:eastAsia="Aptos"/>
        </w:rPr>
        <w:t xml:space="preserve"> data</w:t>
      </w:r>
      <w:r>
        <w:rPr>
          <w:rFonts w:eastAsia="Aptos"/>
        </w:rPr>
        <w:t xml:space="preserve"> result in a</w:t>
      </w:r>
      <w:r w:rsidRPr="00C70C9A">
        <w:rPr>
          <w:rFonts w:eastAsia="Aptos"/>
        </w:rPr>
        <w:t xml:space="preserve"> </w:t>
      </w:r>
      <w:r w:rsidR="0075781B">
        <w:rPr>
          <w:rFonts w:eastAsia="Aptos"/>
        </w:rPr>
        <w:t xml:space="preserve">unit measure </w:t>
      </w:r>
      <w:r w:rsidR="0064194B">
        <w:rPr>
          <w:rFonts w:eastAsia="Aptos"/>
        </w:rPr>
        <w:t xml:space="preserve">for CMRS </w:t>
      </w:r>
      <w:r w:rsidRPr="003A57DD" w:rsidR="0064194B">
        <w:t>providers</w:t>
      </w:r>
      <w:r w:rsidR="0064194B">
        <w:rPr>
          <w:rFonts w:eastAsia="Aptos"/>
        </w:rPr>
        <w:t xml:space="preserve"> </w:t>
      </w:r>
      <w:r w:rsidR="0075781B">
        <w:rPr>
          <w:rFonts w:eastAsia="Aptos"/>
        </w:rPr>
        <w:t xml:space="preserve">that </w:t>
      </w:r>
      <w:r w:rsidR="000F25A5">
        <w:rPr>
          <w:rFonts w:eastAsia="Aptos"/>
        </w:rPr>
        <w:t xml:space="preserve">would </w:t>
      </w:r>
      <w:r w:rsidR="0075781B">
        <w:rPr>
          <w:rFonts w:eastAsia="Aptos"/>
        </w:rPr>
        <w:t xml:space="preserve">better </w:t>
      </w:r>
      <w:r w:rsidR="00540324">
        <w:rPr>
          <w:rFonts w:eastAsia="Aptos"/>
        </w:rPr>
        <w:t>achieve</w:t>
      </w:r>
      <w:r w:rsidR="0075781B">
        <w:rPr>
          <w:rFonts w:eastAsia="Aptos"/>
        </w:rPr>
        <w:t xml:space="preserve"> our goal that all aspects of our </w:t>
      </w:r>
      <w:r w:rsidR="0064194B">
        <w:rPr>
          <w:rFonts w:eastAsia="Aptos"/>
        </w:rPr>
        <w:t xml:space="preserve">regulatory fee </w:t>
      </w:r>
      <w:r w:rsidR="0075781B">
        <w:rPr>
          <w:rFonts w:eastAsia="Aptos"/>
        </w:rPr>
        <w:t xml:space="preserve">methodology be </w:t>
      </w:r>
      <w:r w:rsidRPr="00C70C9A">
        <w:rPr>
          <w:rFonts w:eastAsia="Aptos"/>
        </w:rPr>
        <w:t>fair, sustainable, and administrable</w:t>
      </w:r>
      <w:r>
        <w:rPr>
          <w:rFonts w:eastAsia="Aptos"/>
        </w:rPr>
        <w:t>?  For instance, would u</w:t>
      </w:r>
      <w:r w:rsidRPr="00C70C9A">
        <w:rPr>
          <w:rFonts w:eastAsia="Aptos"/>
        </w:rPr>
        <w:t xml:space="preserve">sing </w:t>
      </w:r>
      <w:r>
        <w:rPr>
          <w:rFonts w:eastAsia="Aptos"/>
        </w:rPr>
        <w:t xml:space="preserve">mobile </w:t>
      </w:r>
      <w:r w:rsidRPr="00362B62">
        <w:t>subscription</w:t>
      </w:r>
      <w:r>
        <w:rPr>
          <w:rFonts w:eastAsia="Aptos"/>
        </w:rPr>
        <w:t xml:space="preserve"> data </w:t>
      </w:r>
      <w:r w:rsidR="00E06D5C">
        <w:rPr>
          <w:rFonts w:eastAsia="Aptos"/>
        </w:rPr>
        <w:t xml:space="preserve">that service providers </w:t>
      </w:r>
      <w:r w:rsidR="001C49E4">
        <w:rPr>
          <w:rFonts w:eastAsia="Aptos"/>
        </w:rPr>
        <w:t xml:space="preserve">are </w:t>
      </w:r>
      <w:r w:rsidR="00844E4A">
        <w:rPr>
          <w:rFonts w:eastAsia="Aptos"/>
        </w:rPr>
        <w:t xml:space="preserve">required </w:t>
      </w:r>
      <w:r w:rsidR="001C49E4">
        <w:rPr>
          <w:rFonts w:eastAsia="Aptos"/>
        </w:rPr>
        <w:t>to</w:t>
      </w:r>
      <w:r w:rsidR="00844E4A">
        <w:rPr>
          <w:rFonts w:eastAsia="Aptos"/>
        </w:rPr>
        <w:t xml:space="preserve"> submit into the </w:t>
      </w:r>
      <w:r>
        <w:rPr>
          <w:rFonts w:eastAsia="Aptos"/>
        </w:rPr>
        <w:t xml:space="preserve">Broadband Data Collection </w:t>
      </w:r>
      <w:r w:rsidR="00221F30">
        <w:rPr>
          <w:rFonts w:eastAsia="Aptos"/>
        </w:rPr>
        <w:t xml:space="preserve">(BDC) </w:t>
      </w:r>
      <w:r w:rsidR="00844E4A">
        <w:rPr>
          <w:rFonts w:eastAsia="Aptos"/>
        </w:rPr>
        <w:t>system</w:t>
      </w:r>
      <w:r>
        <w:rPr>
          <w:rFonts w:eastAsia="Aptos"/>
          <w:vertAlign w:val="superscript"/>
        </w:rPr>
        <w:footnoteReference w:id="83"/>
      </w:r>
      <w:r w:rsidR="000B4D85">
        <w:rPr>
          <w:rFonts w:eastAsia="Aptos"/>
        </w:rPr>
        <w:t xml:space="preserve"> </w:t>
      </w:r>
      <w:r>
        <w:rPr>
          <w:rFonts w:eastAsia="Aptos"/>
        </w:rPr>
        <w:t xml:space="preserve">to determine CMRS unit counts for regulatory fee purposes </w:t>
      </w:r>
      <w:r w:rsidRPr="00C70C9A">
        <w:rPr>
          <w:rFonts w:eastAsia="Aptos"/>
        </w:rPr>
        <w:t>be administratively easier</w:t>
      </w:r>
      <w:r>
        <w:rPr>
          <w:rFonts w:eastAsia="Aptos"/>
        </w:rPr>
        <w:t xml:space="preserve"> for both the Commission and fee payors</w:t>
      </w:r>
      <w:r w:rsidRPr="00C70C9A">
        <w:rPr>
          <w:rFonts w:eastAsia="Aptos"/>
        </w:rPr>
        <w:t>?</w:t>
      </w:r>
      <w:r w:rsidR="00A32A1D">
        <w:rPr>
          <w:rFonts w:eastAsia="Aptos"/>
        </w:rPr>
        <w:t xml:space="preserve">  Would using another source of data like the BDC lead to a more accurate outcome?</w:t>
      </w:r>
      <w:r>
        <w:rPr>
          <w:rFonts w:eastAsia="Aptos"/>
        </w:rPr>
        <w:t xml:space="preserve">  </w:t>
      </w:r>
      <w:r w:rsidR="003F53FC">
        <w:rPr>
          <w:rFonts w:eastAsia="Aptos"/>
        </w:rPr>
        <w:t>Keeping in mind our</w:t>
      </w:r>
      <w:r>
        <w:rPr>
          <w:rFonts w:eastAsia="Aptos"/>
        </w:rPr>
        <w:t xml:space="preserve"> statutory </w:t>
      </w:r>
      <w:r w:rsidR="00791FE5">
        <w:rPr>
          <w:rFonts w:eastAsia="Aptos"/>
        </w:rPr>
        <w:t>obligation</w:t>
      </w:r>
      <w:r w:rsidR="0099044A">
        <w:rPr>
          <w:rFonts w:eastAsia="Aptos"/>
        </w:rPr>
        <w:t xml:space="preserve"> to </w:t>
      </w:r>
      <w:r w:rsidR="004723F7">
        <w:rPr>
          <w:rFonts w:eastAsia="Aptos"/>
        </w:rPr>
        <w:t>amend the fee schedule</w:t>
      </w:r>
      <w:r w:rsidR="006A0CE3">
        <w:rPr>
          <w:rFonts w:eastAsia="Aptos"/>
        </w:rPr>
        <w:t xml:space="preserve"> with factors that </w:t>
      </w:r>
      <w:r w:rsidR="002D6DA2">
        <w:rPr>
          <w:rFonts w:eastAsia="Aptos"/>
        </w:rPr>
        <w:t>are reasonably related to the benefit of the payor of the fee</w:t>
      </w:r>
      <w:r>
        <w:rPr>
          <w:rStyle w:val="FootnoteReference"/>
          <w:rFonts w:eastAsia="Aptos"/>
        </w:rPr>
        <w:footnoteReference w:id="84"/>
      </w:r>
      <w:r w:rsidR="00791FE5">
        <w:rPr>
          <w:rFonts w:eastAsia="Aptos"/>
        </w:rPr>
        <w:t xml:space="preserve"> and</w:t>
      </w:r>
      <w:r>
        <w:rPr>
          <w:rFonts w:eastAsia="Aptos"/>
        </w:rPr>
        <w:t xml:space="preserve"> </w:t>
      </w:r>
      <w:r w:rsidR="00965A3C">
        <w:rPr>
          <w:rFonts w:eastAsia="Aptos"/>
        </w:rPr>
        <w:t xml:space="preserve">our </w:t>
      </w:r>
      <w:r>
        <w:rPr>
          <w:rFonts w:eastAsia="Aptos"/>
        </w:rPr>
        <w:t xml:space="preserve">policy goal </w:t>
      </w:r>
      <w:r w:rsidR="00965A3C">
        <w:rPr>
          <w:rFonts w:eastAsia="Aptos"/>
        </w:rPr>
        <w:t xml:space="preserve">of </w:t>
      </w:r>
      <w:r w:rsidR="00E662A7">
        <w:rPr>
          <w:rFonts w:eastAsia="Aptos"/>
        </w:rPr>
        <w:t xml:space="preserve">ensuring that our regulatory fees are </w:t>
      </w:r>
      <w:r w:rsidRPr="00E61682" w:rsidR="0055243D">
        <w:t xml:space="preserve">fair, </w:t>
      </w:r>
      <w:r w:rsidRPr="00E61682" w:rsidR="0055243D">
        <w:rPr>
          <w:rFonts w:eastAsia="Aptos"/>
        </w:rPr>
        <w:t xml:space="preserve">administrable, </w:t>
      </w:r>
      <w:r w:rsidRPr="00E61682" w:rsidR="0055243D">
        <w:t xml:space="preserve">and </w:t>
      </w:r>
      <w:r w:rsidRPr="00E61682" w:rsidR="0055243D">
        <w:rPr>
          <w:rFonts w:eastAsia="Aptos"/>
        </w:rPr>
        <w:t>sustainable</w:t>
      </w:r>
      <w:r w:rsidR="007B7F5E">
        <w:rPr>
          <w:rFonts w:eastAsia="Aptos"/>
        </w:rPr>
        <w:t>,</w:t>
      </w:r>
      <w:r>
        <w:rPr>
          <w:rFonts w:eastAsia="Aptos"/>
        </w:rPr>
        <w:t xml:space="preserve"> what are the tradeoffs in using one data source over another?  For the purposes of the Commission’s ability to determine most accurately a CMRS provider’s unit counts for the assessment of regulatory fees, are there discernable variances between the Commission’s data sources that make one fairer than another?  </w:t>
      </w:r>
      <w:r w:rsidR="00C420AC">
        <w:rPr>
          <w:rFonts w:eastAsia="Aptos"/>
        </w:rPr>
        <w:t>W</w:t>
      </w:r>
      <w:r>
        <w:rPr>
          <w:rFonts w:eastAsia="Aptos"/>
        </w:rPr>
        <w:t xml:space="preserve">e ask commenters to provide detailed comments regarding why one data source may provide a </w:t>
      </w:r>
      <w:r w:rsidR="0066491B">
        <w:rPr>
          <w:rFonts w:eastAsia="Aptos"/>
        </w:rPr>
        <w:t>superior</w:t>
      </w:r>
      <w:r>
        <w:rPr>
          <w:rFonts w:eastAsia="Aptos"/>
        </w:rPr>
        <w:t xml:space="preserve"> basis than the other for the purposes of assessing CMRS regulatory fees.</w:t>
      </w:r>
      <w:r w:rsidRPr="00C70C9A">
        <w:rPr>
          <w:rFonts w:eastAsia="Aptos"/>
        </w:rPr>
        <w:t xml:space="preserve"> </w:t>
      </w:r>
    </w:p>
    <w:p w:rsidR="00F42AB9" w:rsidRPr="005C6A24" w:rsidP="003A57DD" w14:paraId="0C7320B1" w14:textId="59B68E01">
      <w:pPr>
        <w:pStyle w:val="ParaNum"/>
        <w:rPr>
          <w:rFonts w:eastAsia="Aptos"/>
        </w:rPr>
      </w:pPr>
      <w:r>
        <w:rPr>
          <w:rFonts w:eastAsia="Aptos"/>
        </w:rPr>
        <w:t xml:space="preserve">To the extent we </w:t>
      </w:r>
      <w:r w:rsidR="007735F5">
        <w:rPr>
          <w:rFonts w:eastAsia="Aptos"/>
        </w:rPr>
        <w:t xml:space="preserve">adopt a </w:t>
      </w:r>
      <w:r>
        <w:rPr>
          <w:rFonts w:eastAsia="Aptos"/>
        </w:rPr>
        <w:t xml:space="preserve">change </w:t>
      </w:r>
      <w:r w:rsidR="007735F5">
        <w:rPr>
          <w:rFonts w:eastAsia="Aptos"/>
        </w:rPr>
        <w:t>to</w:t>
      </w:r>
      <w:r>
        <w:rPr>
          <w:rFonts w:eastAsia="Aptos"/>
        </w:rPr>
        <w:t xml:space="preserve"> the data used to assess regulatory fees for this category of fee payors, any such changes would not be implemented until FY 2027 to allow fee payors the opportunity to prepare for the change and also to comply with relevant congressional notification requirements.</w:t>
      </w:r>
      <w:r>
        <w:rPr>
          <w:rStyle w:val="FootnoteReference"/>
          <w:rFonts w:eastAsia="Aptos"/>
        </w:rPr>
        <w:footnoteReference w:id="85"/>
      </w:r>
    </w:p>
    <w:p w:rsidR="004D77AE" w:rsidRPr="00856C84" w:rsidP="004D77AE" w14:paraId="4632146E" w14:textId="162955CC">
      <w:pPr>
        <w:pStyle w:val="Heading2"/>
      </w:pPr>
      <w:bookmarkStart w:id="335" w:name="_Toc224202177"/>
      <w:bookmarkStart w:id="336" w:name="_Toc224203901"/>
      <w:bookmarkStart w:id="337" w:name="_Toc224284663"/>
      <w:bookmarkStart w:id="338" w:name="_Toc225498345"/>
      <w:bookmarkStart w:id="339" w:name="_Toc226628537"/>
      <w:bookmarkStart w:id="340" w:name="_Toc226628619"/>
      <w:bookmarkStart w:id="341" w:name="_Toc226628678"/>
      <w:r w:rsidRPr="006F3FEA">
        <w:t>Improving</w:t>
      </w:r>
      <w:r>
        <w:t xml:space="preserve"> the Regulatory Fee Process</w:t>
      </w:r>
      <w:bookmarkEnd w:id="325"/>
      <w:bookmarkEnd w:id="326"/>
      <w:bookmarkEnd w:id="327"/>
      <w:bookmarkEnd w:id="328"/>
      <w:bookmarkEnd w:id="329"/>
      <w:bookmarkEnd w:id="330"/>
      <w:bookmarkEnd w:id="331"/>
      <w:bookmarkEnd w:id="332"/>
      <w:bookmarkEnd w:id="335"/>
      <w:bookmarkEnd w:id="336"/>
      <w:bookmarkEnd w:id="337"/>
      <w:bookmarkEnd w:id="338"/>
      <w:bookmarkEnd w:id="339"/>
      <w:bookmarkEnd w:id="340"/>
      <w:bookmarkEnd w:id="341"/>
      <w:r>
        <w:t xml:space="preserve"> </w:t>
      </w:r>
      <w:bookmarkEnd w:id="333"/>
      <w:bookmarkEnd w:id="334"/>
    </w:p>
    <w:p w:rsidR="00D519A5" w:rsidP="00262F79" w14:paraId="6F0A4A60" w14:textId="1062BB1E">
      <w:pPr>
        <w:pStyle w:val="ParaNum"/>
        <w:widowControl/>
      </w:pPr>
      <w:bookmarkStart w:id="342" w:name="_Toc126333217"/>
      <w:bookmarkStart w:id="343" w:name="_Toc127171694"/>
      <w:r>
        <w:t xml:space="preserve">As part of </w:t>
      </w:r>
      <w:r w:rsidR="00512C20">
        <w:t xml:space="preserve">the Commission’s </w:t>
      </w:r>
      <w:r w:rsidRPr="00856C84" w:rsidR="007F5012">
        <w:t xml:space="preserve">statutory obligation to assess and collect regulatory fees each fiscal year </w:t>
      </w:r>
      <w:r w:rsidR="007F5012">
        <w:t xml:space="preserve">in an amount equal to </w:t>
      </w:r>
      <w:r w:rsidR="00512C20">
        <w:t>it</w:t>
      </w:r>
      <w:r w:rsidRPr="00856C84" w:rsidR="007F5012">
        <w:t xml:space="preserve">s </w:t>
      </w:r>
      <w:r w:rsidR="007F5012">
        <w:t>annual</w:t>
      </w:r>
      <w:r w:rsidRPr="00856C84" w:rsidR="007F5012">
        <w:t xml:space="preserve"> S&amp;E appropriation</w:t>
      </w:r>
      <w:r w:rsidR="00A74B9A">
        <w:t>,</w:t>
      </w:r>
      <w:r>
        <w:rPr>
          <w:rStyle w:val="FootnoteReference"/>
          <w:sz w:val="22"/>
          <w:szCs w:val="22"/>
        </w:rPr>
        <w:footnoteReference w:id="86"/>
      </w:r>
      <w:r w:rsidRPr="00856C84" w:rsidR="007F5012">
        <w:t xml:space="preserve"> </w:t>
      </w:r>
      <w:r w:rsidR="00A74B9A">
        <w:t xml:space="preserve">the Commission strives to </w:t>
      </w:r>
      <w:r w:rsidR="00D376E2">
        <w:t xml:space="preserve">consider ways in which </w:t>
      </w:r>
      <w:r w:rsidR="001807B0">
        <w:t>it</w:t>
      </w:r>
      <w:r w:rsidR="00D376E2">
        <w:t xml:space="preserve"> can improve the regulatory fee process. </w:t>
      </w:r>
      <w:r w:rsidR="007A04CF">
        <w:t xml:space="preserve"> </w:t>
      </w:r>
      <w:r w:rsidR="00244D82">
        <w:t xml:space="preserve">As explained herein, our </w:t>
      </w:r>
      <w:r w:rsidRPr="00884B2C" w:rsidR="007943AA">
        <w:t xml:space="preserve">meticulous approach to making </w:t>
      </w:r>
      <w:r w:rsidR="007943AA">
        <w:t>changes</w:t>
      </w:r>
      <w:r w:rsidR="00611E87">
        <w:t xml:space="preserve"> to </w:t>
      </w:r>
      <w:r w:rsidR="00C052DD">
        <w:t>our</w:t>
      </w:r>
      <w:r w:rsidR="00611E87">
        <w:t xml:space="preserve"> process</w:t>
      </w:r>
      <w:r w:rsidRPr="00884B2C" w:rsidR="007943AA">
        <w:t xml:space="preserve"> </w:t>
      </w:r>
      <w:r w:rsidR="00C052DD">
        <w:t xml:space="preserve">and methodology </w:t>
      </w:r>
      <w:r w:rsidR="007943AA">
        <w:t>ensures</w:t>
      </w:r>
      <w:r w:rsidRPr="00884B2C" w:rsidR="007943AA">
        <w:t xml:space="preserve"> that our actions in assessing regulatory fees are fair, administrable, and sustainable.</w:t>
      </w:r>
      <w:r>
        <w:rPr>
          <w:rStyle w:val="FootnoteReference"/>
        </w:rPr>
        <w:footnoteReference w:id="87"/>
      </w:r>
      <w:r w:rsidR="007943AA">
        <w:t xml:space="preserve"> </w:t>
      </w:r>
      <w:r w:rsidR="00B36E68">
        <w:t xml:space="preserve"> </w:t>
      </w:r>
      <w:r w:rsidR="00D1698A">
        <w:t>For FY 2026, we again invite comment “</w:t>
      </w:r>
      <w:r w:rsidRPr="009757A8" w:rsidR="00D1698A">
        <w:t>on ways to improve our regulatory fee process</w:t>
      </w:r>
      <w:r w:rsidR="00D1698A">
        <w:t>.</w:t>
      </w:r>
      <w:r w:rsidR="007B3608">
        <w:t>”</w:t>
      </w:r>
      <w:r>
        <w:rPr>
          <w:rStyle w:val="FootnoteReference"/>
        </w:rPr>
        <w:footnoteReference w:id="88"/>
      </w:r>
      <w:r w:rsidR="00D1698A">
        <w:t xml:space="preserve">  C</w:t>
      </w:r>
      <w:r w:rsidRPr="00856C84" w:rsidR="00D1698A">
        <w:t xml:space="preserve">ommenters </w:t>
      </w:r>
      <w:r w:rsidR="00D1698A">
        <w:t xml:space="preserve">should be mindful of the Commission’s prior conclusions with respect to past proposals and fully </w:t>
      </w:r>
      <w:r w:rsidRPr="00856C84" w:rsidR="00D1698A">
        <w:t>explain the legal bases for any proposals they make and how such proposals fit within the Commission’s statutory authori</w:t>
      </w:r>
      <w:r w:rsidR="00D1698A">
        <w:t xml:space="preserve">ty, precedent, </w:t>
      </w:r>
      <w:r w:rsidRPr="00856C84" w:rsidR="00D1698A">
        <w:t>and existing regulatory fee methodology.</w:t>
      </w:r>
    </w:p>
    <w:p w:rsidR="004D77AE" w:rsidP="003A57DD" w14:paraId="78C13FFA" w14:textId="6BCA2D06">
      <w:pPr>
        <w:pStyle w:val="ParaNum"/>
      </w:pPr>
      <w:r>
        <w:t>Specifically,</w:t>
      </w:r>
      <w:r w:rsidR="00E869D4">
        <w:t xml:space="preserve"> f</w:t>
      </w:r>
      <w:r w:rsidR="00011851">
        <w:t xml:space="preserve">or the last several years, </w:t>
      </w:r>
      <w:r w:rsidR="009574DD">
        <w:t xml:space="preserve">the Commission has rejected </w:t>
      </w:r>
      <w:r w:rsidR="003D2347">
        <w:t>p</w:t>
      </w:r>
      <w:r w:rsidR="009574DD">
        <w:t>roposals</w:t>
      </w:r>
      <w:r w:rsidR="007E710F">
        <w:t xml:space="preserve"> for new fee categories</w:t>
      </w:r>
      <w:r w:rsidR="009574DD">
        <w:t xml:space="preserve"> </w:t>
      </w:r>
      <w:r w:rsidR="003D2347">
        <w:t xml:space="preserve">offered by commenters </w:t>
      </w:r>
      <w:r w:rsidR="00D95D0D">
        <w:t>because they</w:t>
      </w:r>
      <w:r w:rsidR="00ED0931">
        <w:t xml:space="preserve"> </w:t>
      </w:r>
      <w:r w:rsidR="003D2347">
        <w:t>have</w:t>
      </w:r>
      <w:r w:rsidR="009574DD">
        <w:t xml:space="preserve"> fail</w:t>
      </w:r>
      <w:r w:rsidR="003D2347">
        <w:t>ed</w:t>
      </w:r>
      <w:r w:rsidR="009574DD">
        <w:t xml:space="preserve"> to satisfy </w:t>
      </w:r>
      <w:r w:rsidR="00E62496">
        <w:t xml:space="preserve">the </w:t>
      </w:r>
      <w:r w:rsidRPr="00884B2C" w:rsidR="00E62496">
        <w:t>fair, administrable, and sustainable</w:t>
      </w:r>
      <w:r w:rsidR="00E62496">
        <w:t xml:space="preserve"> </w:t>
      </w:r>
      <w:r w:rsidR="009574DD">
        <w:t>standard.</w:t>
      </w:r>
      <w:r>
        <w:rPr>
          <w:rStyle w:val="FootnoteReference"/>
        </w:rPr>
        <w:footnoteReference w:id="89"/>
      </w:r>
      <w:r w:rsidR="00606F86">
        <w:t xml:space="preserve">  </w:t>
      </w:r>
      <w:r w:rsidRPr="00944AEE" w:rsidR="00944AEE">
        <w:t xml:space="preserve">After reviewing the </w:t>
      </w:r>
      <w:r w:rsidR="006B62FB">
        <w:t xml:space="preserve">FTE </w:t>
      </w:r>
      <w:r w:rsidRPr="00944AEE" w:rsidR="00944AEE">
        <w:t>data for this fiscal year</w:t>
      </w:r>
      <w:r w:rsidR="006B62FB">
        <w:t xml:space="preserve"> and the</w:t>
      </w:r>
      <w:r w:rsidR="00EE3C77">
        <w:t xml:space="preserve"> expected work of those FTEs</w:t>
      </w:r>
      <w:r w:rsidRPr="00944AEE" w:rsidR="00944AEE">
        <w:t xml:space="preserve">, we tentatively conclude </w:t>
      </w:r>
      <w:r w:rsidR="003909F1">
        <w:t xml:space="preserve">that </w:t>
      </w:r>
      <w:r w:rsidRPr="00944AEE" w:rsidR="00944AEE">
        <w:t xml:space="preserve">there is no basis upon which to propose new fee categories. </w:t>
      </w:r>
      <w:r w:rsidR="0070084F">
        <w:t xml:space="preserve"> </w:t>
      </w:r>
      <w:r w:rsidRPr="00944AEE" w:rsidR="00944AEE">
        <w:t xml:space="preserve">Commenters that disagree with this tentative conclusion should provide </w:t>
      </w:r>
      <w:r w:rsidR="00DB3E48">
        <w:t xml:space="preserve">detailed </w:t>
      </w:r>
      <w:r w:rsidRPr="00944AEE" w:rsidR="00944AEE">
        <w:t>evidence of materially changed circumstances</w:t>
      </w:r>
      <w:r w:rsidR="0070084F">
        <w:t>,</w:t>
      </w:r>
      <w:r w:rsidRPr="00944AEE" w:rsidR="00944AEE">
        <w:t xml:space="preserve"> rather than </w:t>
      </w:r>
      <w:r w:rsidR="00781DEF">
        <w:t>reiterate</w:t>
      </w:r>
      <w:r w:rsidRPr="00944AEE" w:rsidR="00944AEE">
        <w:t xml:space="preserve"> arguments that the Commission has historically declined to </w:t>
      </w:r>
      <w:r w:rsidR="00840FDB">
        <w:t>adopt</w:t>
      </w:r>
      <w:r w:rsidRPr="00944AEE" w:rsidR="00944AEE">
        <w:t xml:space="preserve">. </w:t>
      </w:r>
      <w:r w:rsidR="003D2347">
        <w:t xml:space="preserve"> </w:t>
      </w:r>
      <w:bookmarkStart w:id="344" w:name="_Hlk37860230"/>
      <w:bookmarkStart w:id="345" w:name="_Toc351572423"/>
      <w:bookmarkStart w:id="346" w:name="_Toc6326147"/>
      <w:bookmarkStart w:id="347" w:name="_Toc26536863"/>
      <w:bookmarkStart w:id="348" w:name="_Toc29915880"/>
      <w:bookmarkStart w:id="349" w:name="_Toc30000077"/>
      <w:bookmarkStart w:id="350" w:name="_Toc31023910"/>
      <w:bookmarkStart w:id="351" w:name="_Toc6326148"/>
      <w:bookmarkStart w:id="352" w:name="_Toc26536864"/>
      <w:bookmarkStart w:id="353" w:name="_Toc29915881"/>
      <w:bookmarkStart w:id="354" w:name="_Toc30000078"/>
      <w:bookmarkStart w:id="355" w:name="_Toc31023911"/>
      <w:bookmarkStart w:id="356" w:name="_Toc36903655"/>
      <w:bookmarkStart w:id="357" w:name="_Toc38017901"/>
      <w:bookmarkStart w:id="358" w:name="_Toc60750997"/>
      <w:bookmarkStart w:id="359" w:name="_Toc61534078"/>
      <w:bookmarkStart w:id="360" w:name="_Toc62558859"/>
      <w:bookmarkStart w:id="361" w:name="_Toc63169435"/>
      <w:bookmarkStart w:id="362" w:name="_Toc65488997"/>
      <w:bookmarkStart w:id="363" w:name="_Toc65499397"/>
      <w:bookmarkStart w:id="364" w:name="_Toc66119209"/>
      <w:bookmarkStart w:id="365" w:name="_Toc83640851"/>
      <w:bookmarkStart w:id="366" w:name="_Toc85532818"/>
      <w:bookmarkStart w:id="367" w:name="_Toc86841718"/>
      <w:bookmarkStart w:id="368" w:name="_Toc87430450"/>
      <w:bookmarkStart w:id="369" w:name="_Toc87435842"/>
      <w:bookmarkStart w:id="370" w:name="_Toc88234641"/>
      <w:bookmarkStart w:id="371" w:name="_Toc88578624"/>
      <w:bookmarkStart w:id="372" w:name="_Toc88818638"/>
      <w:bookmarkStart w:id="373" w:name="_Toc89349270"/>
      <w:bookmarkStart w:id="374" w:name="_Toc89869951"/>
      <w:bookmarkStart w:id="375" w:name="_Toc92364425"/>
      <w:bookmarkStart w:id="376" w:name="_Toc92366783"/>
      <w:bookmarkStart w:id="377" w:name="_Toc92368209"/>
      <w:bookmarkStart w:id="378" w:name="_Toc93923614"/>
      <w:bookmarkStart w:id="379" w:name="_Toc94266929"/>
      <w:bookmarkStart w:id="380" w:name="_Toc94704993"/>
      <w:bookmarkStart w:id="381" w:name="_Toc94705316"/>
      <w:bookmarkStart w:id="382" w:name="_Toc96609912"/>
      <w:bookmarkStart w:id="383" w:name="_Toc97306661"/>
      <w:bookmarkStart w:id="384" w:name="_Toc100916122"/>
      <w:bookmarkStart w:id="385" w:name="_Toc101183911"/>
      <w:bookmarkStart w:id="386" w:name="_Toc101380680"/>
      <w:bookmarkStart w:id="387" w:name="_Toc102663192"/>
      <w:bookmarkStart w:id="388" w:name="_Toc102731114"/>
      <w:bookmarkStart w:id="389" w:name="_Toc102738643"/>
      <w:bookmarkStart w:id="390" w:name="_Toc104892545"/>
      <w:bookmarkStart w:id="391" w:name="_Toc104894631"/>
      <w:bookmarkStart w:id="392" w:name="_Toc105054199"/>
      <w:bookmarkStart w:id="393" w:name="_Toc105059873"/>
      <w:bookmarkStart w:id="394" w:name="_Toc116047491"/>
      <w:bookmarkStart w:id="395" w:name="_Toc116570520"/>
      <w:bookmarkStart w:id="396" w:name="_Toc116570602"/>
      <w:bookmarkStart w:id="397" w:name="_Toc118709604"/>
      <w:bookmarkStart w:id="398" w:name="_Toc121941995"/>
      <w:bookmarkStart w:id="399" w:name="_Toc122531118"/>
      <w:bookmarkStart w:id="400" w:name="_Toc123050519"/>
      <w:bookmarkStart w:id="401" w:name="_Toc123050606"/>
      <w:bookmarkStart w:id="402" w:name="_Toc126209886"/>
      <w:bookmarkStart w:id="403" w:name="_Toc126332766"/>
      <w:bookmarkStart w:id="404" w:name="_Toc126333221"/>
      <w:bookmarkStart w:id="405" w:name="_Toc127171698"/>
      <w:bookmarkStart w:id="406" w:name="_Toc127538616"/>
      <w:bookmarkStart w:id="407" w:name="_Toc128560638"/>
      <w:bookmarkStart w:id="408" w:name="_Toc128574291"/>
      <w:bookmarkStart w:id="409" w:name="_Toc128744291"/>
      <w:bookmarkStart w:id="410" w:name="_Toc128745235"/>
      <w:bookmarkStart w:id="411" w:name="_Toc129267315"/>
      <w:bookmarkStart w:id="412" w:name="_Toc130201132"/>
      <w:bookmarkStart w:id="413" w:name="_Toc135052532"/>
      <w:bookmarkStart w:id="414" w:name="_Toc157780573"/>
      <w:bookmarkStart w:id="415" w:name="_Toc158960338"/>
      <w:bookmarkStart w:id="416" w:name="_Toc160776876"/>
      <w:bookmarkStart w:id="417" w:name="_Toc160777008"/>
      <w:bookmarkStart w:id="418" w:name="_Toc160777223"/>
      <w:bookmarkEnd w:id="156"/>
      <w:bookmarkEnd w:id="342"/>
      <w:bookmarkEnd w:id="343"/>
      <w:bookmarkEnd w:id="344"/>
      <w:bookmarkEnd w:id="345"/>
      <w:bookmarkEnd w:id="346"/>
      <w:bookmarkEnd w:id="347"/>
      <w:bookmarkEnd w:id="348"/>
      <w:bookmarkEnd w:id="349"/>
      <w:bookmarkEnd w:id="350"/>
    </w:p>
    <w:p w:rsidR="00C01A1F" w:rsidRPr="00F31311" w:rsidP="00C73387" w14:paraId="0849A9CA" w14:textId="571C29BA">
      <w:pPr>
        <w:pStyle w:val="Heading1"/>
      </w:pPr>
      <w:bookmarkStart w:id="419" w:name="_Toc224203902"/>
      <w:bookmarkStart w:id="420" w:name="_Toc224284664"/>
      <w:bookmarkStart w:id="421" w:name="_Toc225498346"/>
      <w:bookmarkStart w:id="422" w:name="_Toc226628538"/>
      <w:bookmarkStart w:id="423" w:name="_Toc226628620"/>
      <w:bookmarkStart w:id="424" w:name="_Toc226628679"/>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r w:rsidRPr="00F31311">
        <w:t>P</w:t>
      </w:r>
      <w:r w:rsidR="00CD7DF3">
        <w:t>rocedural Matters</w:t>
      </w:r>
      <w:bookmarkEnd w:id="419"/>
      <w:bookmarkEnd w:id="420"/>
      <w:bookmarkEnd w:id="421"/>
      <w:bookmarkEnd w:id="422"/>
      <w:bookmarkEnd w:id="423"/>
      <w:bookmarkEnd w:id="424"/>
      <w:r w:rsidR="00CD7DF3">
        <w:t xml:space="preserve"> </w:t>
      </w:r>
    </w:p>
    <w:p w:rsidR="00C01A1F" w:rsidRPr="005E3B83" w:rsidP="003A57DD" w14:paraId="0D036C79" w14:textId="77777777">
      <w:pPr>
        <w:pStyle w:val="ParaNum"/>
      </w:pPr>
      <w:r>
        <w:t xml:space="preserve">Included below are procedural items as well as our current payment and collection methods.  </w:t>
      </w:r>
      <w:r w:rsidRPr="005E3B83">
        <w:t xml:space="preserve">We include these payments and collection procedures </w:t>
      </w:r>
      <w:r>
        <w:t>to remind</w:t>
      </w:r>
      <w:r w:rsidRPr="005E3B83">
        <w:t xml:space="preserve"> regulatory fee payers and the public about these aspects of the annual regulatory fee collection process.    </w:t>
      </w:r>
    </w:p>
    <w:p w:rsidR="00C01A1F" w:rsidRPr="005E3B83" w:rsidP="003A57DD" w14:paraId="57651960" w14:textId="2E72E59E">
      <w:pPr>
        <w:pStyle w:val="ParaNum"/>
      </w:pPr>
      <w:r w:rsidRPr="005E3B83">
        <w:rPr>
          <w:i/>
          <w:iCs/>
        </w:rPr>
        <w:t>Credit Card Transaction Levels</w:t>
      </w:r>
      <w:r w:rsidRPr="005E3B83">
        <w:t xml:space="preserve">.  In accordance with </w:t>
      </w:r>
      <w:r w:rsidRPr="005E3B83">
        <w:rPr>
          <w:i/>
          <w:iCs/>
        </w:rPr>
        <w:t>Treasury Financial Manual</w:t>
      </w:r>
      <w:r w:rsidRPr="005E3B83">
        <w:t xml:space="preserve">, Volume I, Part 5, Chapter 7000, </w:t>
      </w:r>
      <w:r w:rsidRPr="005E3B83">
        <w:rPr>
          <w:color w:val="333333"/>
        </w:rPr>
        <w:t>Section 7065.20a—</w:t>
      </w:r>
      <w:r w:rsidRPr="005E3B83">
        <w:rPr>
          <w:i/>
          <w:iCs/>
          <w:color w:val="333333"/>
        </w:rPr>
        <w:t>Credit Card Collections</w:t>
      </w:r>
      <w:r w:rsidRPr="00B46AD0">
        <w:rPr>
          <w:color w:val="333333"/>
        </w:rPr>
        <w:t>,</w:t>
      </w:r>
      <w:r w:rsidRPr="005E3B83">
        <w:rPr>
          <w:i/>
          <w:iCs/>
          <w:color w:val="333333"/>
        </w:rPr>
        <w:t xml:space="preserve"> </w:t>
      </w:r>
      <w:r w:rsidRPr="005E3B83">
        <w:t>the total daily credit card transactions processed from a single customer can be no more than $24,999.99 (hereinafter the “Maximum Daily Limit”) and the total monthly transactions processed from a single customer (based on a rolling 30-day period) can be no more than $100,000.00 (hereinafter the “Maximum Monthly Limit”).</w:t>
      </w:r>
      <w:r>
        <w:rPr>
          <w:vertAlign w:val="superscript"/>
        </w:rPr>
        <w:footnoteReference w:id="90"/>
      </w:r>
      <w:r w:rsidRPr="005E3B83">
        <w:t xml:space="preserve">  Transactions greater than the Maximum Limit</w:t>
      </w:r>
      <w:r>
        <w:t>s</w:t>
      </w:r>
      <w:r w:rsidRPr="005E3B83">
        <w:t xml:space="preserve"> will be rejected.  If a customer initiates multiple transactions on the same day with the same credit card, those transactions causing the total charge to exceed the Maximum Limit</w:t>
      </w:r>
      <w:r>
        <w:t>s</w:t>
      </w:r>
      <w:r w:rsidRPr="005E3B83">
        <w:t xml:space="preserve"> will also be rejected. </w:t>
      </w:r>
      <w:r>
        <w:t xml:space="preserve"> </w:t>
      </w:r>
      <w:r w:rsidRPr="005E3B83">
        <w:t>This applies to single payments or bundled payments of more than one bill.  Multiple transactions to a single agency in one day may be aggregated and treated as a single transaction subject to the $24,999.99 limit.  Customers who wish to pay an amount greater than $24,999.99 should consider available electronic alternatives such as debit cards, Automate</w:t>
      </w:r>
      <w:r w:rsidR="00080CAD">
        <w:t>d</w:t>
      </w:r>
      <w:r w:rsidRPr="005E3B83">
        <w:t xml:space="preserve"> Clearing House (ACH) debits from a bank account, and wire transfers.  Each of these payment options is available after filing regulatory fee information in </w:t>
      </w:r>
      <w:r>
        <w:t xml:space="preserve">the </w:t>
      </w:r>
      <w:r w:rsidRPr="00856C84">
        <w:t>Commission’s Registration System</w:t>
      </w:r>
      <w:r w:rsidRPr="005E3B83">
        <w:t xml:space="preserve"> </w:t>
      </w:r>
      <w:r>
        <w:t>(</w:t>
      </w:r>
      <w:r w:rsidRPr="005E3B83">
        <w:t>CORES</w:t>
      </w:r>
      <w:r>
        <w:t>)</w:t>
      </w:r>
      <w:r w:rsidRPr="005E3B83">
        <w:t>.  Further details will be provided regarding payment methods</w:t>
      </w:r>
      <w:r>
        <w:t xml:space="preserve"> </w:t>
      </w:r>
      <w:r w:rsidRPr="005E3B83">
        <w:t>and procedures at the time of FY 202</w:t>
      </w:r>
      <w:r w:rsidRPr="005E3B83" w:rsidR="69E65C98">
        <w:t>6</w:t>
      </w:r>
      <w:r w:rsidRPr="005E3B83">
        <w:t xml:space="preserve"> regulatory fee collection in Fact Sheets, </w:t>
      </w:r>
      <w:hyperlink r:id="rId6" w:history="1">
        <w:r w:rsidRPr="005E3B83">
          <w:rPr>
            <w:rStyle w:val="Hyperlink"/>
          </w:rPr>
          <w:t>https://www.fcc.gov/regfees</w:t>
        </w:r>
      </w:hyperlink>
      <w:r w:rsidRPr="005E3B83">
        <w:t>.</w:t>
      </w:r>
    </w:p>
    <w:p w:rsidR="00C01A1F" w:rsidRPr="00856C84" w:rsidP="003A57DD" w14:paraId="5C8B5349" w14:textId="57777262">
      <w:pPr>
        <w:pStyle w:val="ParaNum"/>
        <w:rPr>
          <w:rStyle w:val="Hyperlink"/>
          <w:color w:val="auto"/>
        </w:rPr>
      </w:pPr>
      <w:r w:rsidRPr="712B5EAC">
        <w:rPr>
          <w:i/>
          <w:iCs/>
        </w:rPr>
        <w:t>Payment Methods</w:t>
      </w:r>
      <w:r>
        <w:t xml:space="preserve">.  During the fee season for collecting regulatory fees, regulatees can pay their fees by credit card through Pay.gov, ACH, debit card, or by wire transfer.  Additional payment instructions are posted on the Commission’s website at </w:t>
      </w:r>
      <w:hyperlink r:id="rId7" w:history="1">
        <w:r w:rsidRPr="008914C6" w:rsidR="0009407B">
          <w:rPr>
            <w:rStyle w:val="Hyperlink"/>
          </w:rPr>
          <w:t>https://www.fcc.gov/licensing-databases/fees</w:t>
        </w:r>
      </w:hyperlink>
      <w:r>
        <w:t xml:space="preserve">.  The receiving bank for all wire payments is the U.S. Treasury, New York, NY (TREAS NYC).  Any other form of payment (e.g., checks, cashier’s checks, or money orders) will be rejected.  For payments by wire, an FCC Form 159-E should still be transmitted via fax so that the Commission can associate the wire payment with the correct regulatory fee information.  The fax should be sent to the Commission at (202) 418-2843 at least one hour before initiating the wire transfer (but on the same business day) so as not to delay crediting their account.  Regulatees should discuss arrangements (including bank closing schedules) with their bankers several days before they plan to make the wire transfer to allow sufficient time for the transfer to be initiated and completed before the deadline.  Complete instructions for making wire payments are posted at </w:t>
      </w:r>
      <w:hyperlink r:id="rId8">
        <w:r w:rsidRPr="712B5EAC">
          <w:rPr>
            <w:rStyle w:val="Hyperlink"/>
          </w:rPr>
          <w:t>https://www.fcc.gov/licensing-databases/fees/wire-transfer</w:t>
        </w:r>
      </w:hyperlink>
      <w:r w:rsidRPr="712B5EAC">
        <w:rPr>
          <w:rStyle w:val="Hyperlink"/>
          <w:color w:val="auto"/>
          <w:u w:val="none"/>
        </w:rPr>
        <w:t>.</w:t>
      </w:r>
    </w:p>
    <w:p w:rsidR="00C01A1F" w:rsidRPr="00856C84" w:rsidP="003A57DD" w14:paraId="6807086F" w14:textId="77777777">
      <w:pPr>
        <w:pStyle w:val="ParaNum"/>
      </w:pPr>
      <w:r w:rsidRPr="712B5EAC">
        <w:rPr>
          <w:i/>
          <w:iCs/>
        </w:rPr>
        <w:t xml:space="preserve">Standard Fee Calculations and </w:t>
      </w:r>
      <w:r w:rsidRPr="001B09FA">
        <w:rPr>
          <w:i/>
        </w:rPr>
        <w:t>Payment</w:t>
      </w:r>
      <w:r w:rsidRPr="712B5EAC">
        <w:rPr>
          <w:i/>
          <w:iCs/>
        </w:rPr>
        <w:t xml:space="preserve"> Dates</w:t>
      </w:r>
      <w:r>
        <w:t>.  The Commission will accept fee payments made in advance of the window for the payment of regulatory fees.  The responsibility for payment of fees by service category is as follows:</w:t>
      </w:r>
    </w:p>
    <w:p w:rsidR="00C01A1F" w:rsidRPr="00856C84" w:rsidP="003A57DD" w14:paraId="70DB8042" w14:textId="75C5D06E">
      <w:pPr>
        <w:pStyle w:val="ParaNum"/>
      </w:pPr>
      <w:r w:rsidRPr="00856C84">
        <w:rPr>
          <w:i/>
        </w:rPr>
        <w:t>Media Services</w:t>
      </w:r>
      <w:r w:rsidRPr="00856C84">
        <w:t xml:space="preserve">:  Regulatory fees must be paid for initial construction permits that were granted on or before October 1, </w:t>
      </w:r>
      <w:r>
        <w:t>202</w:t>
      </w:r>
      <w:r w:rsidR="3248F075">
        <w:t>5</w:t>
      </w:r>
      <w:r w:rsidRPr="00856C84">
        <w:t xml:space="preserve"> for AM/FM radio stations, </w:t>
      </w:r>
      <w:r>
        <w:t xml:space="preserve">full-power </w:t>
      </w:r>
      <w:r w:rsidRPr="00856C84">
        <w:t xml:space="preserve">VHF/UHF broadcast television stations, and satellite television stations.  Regulatory fees must be paid for all broadcast facility licenses granted on or before October 1, </w:t>
      </w:r>
      <w:r>
        <w:t>202</w:t>
      </w:r>
      <w:r w:rsidR="172BA7C5">
        <w:t>5</w:t>
      </w:r>
      <w:r>
        <w:t>.</w:t>
      </w:r>
      <w:r>
        <w:rPr>
          <w:rStyle w:val="FootnoteReference"/>
        </w:rPr>
        <w:footnoteReference w:id="91"/>
      </w:r>
      <w:r>
        <w:t xml:space="preserve">  </w:t>
      </w:r>
    </w:p>
    <w:p w:rsidR="00C01A1F" w:rsidRPr="00856C84" w:rsidP="003A57DD" w14:paraId="2FD4606F" w14:textId="7B6AE49C">
      <w:pPr>
        <w:pStyle w:val="ParaNum"/>
      </w:pPr>
      <w:r w:rsidRPr="0FE56678">
        <w:rPr>
          <w:i/>
          <w:iCs/>
        </w:rPr>
        <w:t>Wireline (Common Carrier) Services</w:t>
      </w:r>
      <w:r w:rsidRPr="00856C84">
        <w:t xml:space="preserve">: </w:t>
      </w:r>
      <w:r w:rsidR="00B8382F">
        <w:t xml:space="preserve"> </w:t>
      </w:r>
      <w:r w:rsidRPr="00856C84">
        <w:t>Regulatory fees must be paid for authorizations that were granted on or before October 1, 202</w:t>
      </w:r>
      <w:r w:rsidRPr="00856C84" w:rsidR="468B6362">
        <w:t>5</w:t>
      </w:r>
      <w:r w:rsidRPr="00856C84">
        <w:t>.  In instances where</w:t>
      </w:r>
      <w:r>
        <w:t xml:space="preserve"> an authorization </w:t>
      </w:r>
      <w:r w:rsidRPr="00856C84">
        <w:t>is transferred or assigned after October 1, 202</w:t>
      </w:r>
      <w:r w:rsidRPr="00856C84" w:rsidR="496B7A3E">
        <w:t>5</w:t>
      </w:r>
      <w:r>
        <w:t>,</w:t>
      </w:r>
      <w:r w:rsidRPr="00856C84">
        <w:t xml:space="preserve"> responsibility for payment rests with the holder of the </w:t>
      </w:r>
      <w:r>
        <w:t>authorization</w:t>
      </w:r>
      <w:r w:rsidRPr="00856C84">
        <w:t xml:space="preserve"> as of the fee due date</w:t>
      </w:r>
      <w:r>
        <w:t>.</w:t>
      </w:r>
      <w:r w:rsidRPr="00856C84">
        <w:t xml:space="preserve"> </w:t>
      </w:r>
      <w:r w:rsidR="00A967E9">
        <w:t xml:space="preserve"> </w:t>
      </w:r>
      <w:r w:rsidRPr="00856C84">
        <w:t>Audio bridging service providers are included in this category.</w:t>
      </w:r>
      <w:r>
        <w:rPr>
          <w:rStyle w:val="FootnoteReference"/>
          <w:sz w:val="22"/>
          <w:szCs w:val="22"/>
        </w:rPr>
        <w:footnoteReference w:id="92"/>
      </w:r>
      <w:r w:rsidRPr="00856C84">
        <w:t xml:space="preserve">  For Responsible Organizations (</w:t>
      </w:r>
      <w:r w:rsidRPr="00856C84">
        <w:t>RespOrgs</w:t>
      </w:r>
      <w:r w:rsidRPr="00856C84">
        <w:t xml:space="preserve">) that manage Toll Free Numbers (TFN), regulatory fees should be paid on all working, assigned, and reserved toll free numbers as well as toll free numbers in any other status as </w:t>
      </w:r>
      <w:r w:rsidRPr="00856C84">
        <w:t>defined in section 52.103 of the Commission’s rules.</w:t>
      </w:r>
      <w:r>
        <w:rPr>
          <w:rStyle w:val="FootnoteReference"/>
          <w:sz w:val="22"/>
          <w:szCs w:val="22"/>
        </w:rPr>
        <w:footnoteReference w:id="93"/>
      </w:r>
      <w:r w:rsidRPr="00856C84">
        <w:t xml:space="preserve">  The unit count should be based on toll free numbers managed by </w:t>
      </w:r>
      <w:r w:rsidRPr="00856C84">
        <w:t>RespOrgs</w:t>
      </w:r>
      <w:r w:rsidRPr="00856C84">
        <w:t xml:space="preserve"> on or about December 31, 202</w:t>
      </w:r>
      <w:r w:rsidRPr="00856C84" w:rsidR="6B1F6D3E">
        <w:t>5</w:t>
      </w:r>
      <w:r w:rsidRPr="00856C84">
        <w:t>.</w:t>
      </w:r>
    </w:p>
    <w:p w:rsidR="00C01A1F" w:rsidRPr="00856C84" w:rsidP="003A57DD" w14:paraId="018450EE" w14:textId="1C1A21A7">
      <w:pPr>
        <w:pStyle w:val="ParaNum"/>
      </w:pPr>
      <w:r w:rsidRPr="00856C84">
        <w:rPr>
          <w:i/>
        </w:rPr>
        <w:t>Wireless Services</w:t>
      </w:r>
      <w:r w:rsidR="00B8382F">
        <w:rPr>
          <w:i/>
        </w:rPr>
        <w:t>,</w:t>
      </w:r>
      <w:r w:rsidRPr="00C76EE2">
        <w:rPr>
          <w:i/>
          <w:iCs/>
        </w:rPr>
        <w:t xml:space="preserve"> Commercial Mobile Radio Service (CMRS) cellular, mobile, and messaging services (fees based on number of subscribers or telephone number count)</w:t>
      </w:r>
      <w:r w:rsidRPr="00856C84">
        <w:t xml:space="preserve">:  Regulatory fees must be paid for authorizations that were granted on or before October 1, </w:t>
      </w:r>
      <w:r>
        <w:t>202</w:t>
      </w:r>
      <w:r w:rsidR="33E0693E">
        <w:t>5</w:t>
      </w:r>
      <w:r>
        <w:t>.</w:t>
      </w:r>
      <w:r w:rsidRPr="00856C84">
        <w:t xml:space="preserve">  The number of subscribers, units, or telephone numbers on December 31, </w:t>
      </w:r>
      <w:r>
        <w:t>202</w:t>
      </w:r>
      <w:r w:rsidR="496BBA61">
        <w:t>5</w:t>
      </w:r>
      <w:r w:rsidRPr="00856C84">
        <w:t xml:space="preserve"> will be used as the basis from which to calculate the fee payment.  In instances where a permit or license is transferred or assigned after October 1, </w:t>
      </w:r>
      <w:r>
        <w:t>202</w:t>
      </w:r>
      <w:r w:rsidR="6AC75701">
        <w:t>5</w:t>
      </w:r>
      <w:r w:rsidRPr="00856C84">
        <w:t xml:space="preserve">, responsibility for payment rests with the holder of the permit or license as of the fee due date.    </w:t>
      </w:r>
    </w:p>
    <w:p w:rsidR="00C01A1F" w:rsidRPr="00856C84" w:rsidP="003A57DD" w14:paraId="4C215C54" w14:textId="73CE882F">
      <w:pPr>
        <w:pStyle w:val="ParaNum"/>
      </w:pPr>
      <w:r w:rsidRPr="0FE56678">
        <w:rPr>
          <w:i/>
          <w:iCs/>
        </w:rPr>
        <w:t>Wireless Services, Multi-year fees</w:t>
      </w:r>
      <w:r w:rsidRPr="00856C84">
        <w:t>:  The first eight regulatory fee categories in our Schedule of Regulatory Fees (first seven in our Calculation of Fees Appendix) pay “small multi-year wireless regulatory fees.”</w:t>
      </w:r>
      <w:r>
        <w:rPr>
          <w:rStyle w:val="FootnoteReference"/>
          <w:sz w:val="22"/>
          <w:szCs w:val="22"/>
        </w:rPr>
        <w:footnoteReference w:id="94"/>
      </w:r>
      <w:r w:rsidRPr="00856C84">
        <w:t xml:space="preserve">  Entities pay these regulatory fees in advance for the entire amount covered by the ten-year terms of their initial licenses and pay regulatory fees again only when the license is renewed, or a new license is obtained.  We include these fee categories in our rulemaking to publicize our estimates of the number of “small multi-year wireless” licenses that will be renewed or newly obtained in FY 202</w:t>
      </w:r>
      <w:r w:rsidRPr="00856C84" w:rsidR="729F9C4B">
        <w:t>6</w:t>
      </w:r>
      <w:r w:rsidRPr="00856C84">
        <w:t xml:space="preserve">. </w:t>
      </w:r>
    </w:p>
    <w:p w:rsidR="00C01A1F" w:rsidRPr="00856C84" w:rsidP="003A57DD" w14:paraId="36DFE041" w14:textId="7EC86009">
      <w:pPr>
        <w:pStyle w:val="ParaNum"/>
      </w:pPr>
      <w:r w:rsidRPr="0FE56678">
        <w:rPr>
          <w:i/>
          <w:iCs/>
        </w:rPr>
        <w:t>Multichannel Video Programming Distributor (MVPD) Services (cable television operators, Cable Television Relay Service (CARS) licensees, DBS, and IPTV)</w:t>
      </w:r>
      <w:r w:rsidRPr="00856C84">
        <w:t>:  Regulatory fees must be paid for the number of basic cable television subscribers as of December 31, 2025.</w:t>
      </w:r>
      <w:r>
        <w:rPr>
          <w:vertAlign w:val="superscript"/>
        </w:rPr>
        <w:footnoteReference w:id="95"/>
      </w:r>
      <w:r w:rsidRPr="00856C84">
        <w:t xml:space="preserve">  Regulatory fees also must be paid for CARS licenses that were granted </w:t>
      </w:r>
      <w:r>
        <w:t>on or before</w:t>
      </w:r>
      <w:r w:rsidRPr="00317BCC">
        <w:t xml:space="preserve"> October 1, 2025.</w:t>
      </w:r>
      <w:r>
        <w:t xml:space="preserve">  </w:t>
      </w:r>
      <w:r w:rsidRPr="00856C84">
        <w:t>In instances where a permit or license is transferred or assigned after October 1, 2025, responsibility for payment rests with the holder of the permit or license as of the fee due date.</w:t>
      </w:r>
      <w:r>
        <w:t xml:space="preserve">  </w:t>
      </w:r>
      <w:r w:rsidRPr="00856C84">
        <w:t xml:space="preserve">For providers of DBS service and IPTV-based MVPDs, regulatory fees should be paid based on a subscriber count on or about December 31, 2025.  In instances where a permit or license is transferred or assigned after October 1, </w:t>
      </w:r>
      <w:r>
        <w:t>2025</w:t>
      </w:r>
      <w:r w:rsidRPr="00856C84">
        <w:t>, responsibility for payment rests with the holder of the permit or license as of the fee due date.</w:t>
      </w:r>
    </w:p>
    <w:p w:rsidR="00C01A1F" w:rsidRPr="00BD1F93" w:rsidP="003A57DD" w14:paraId="45AAE578" w14:textId="3360337A">
      <w:pPr>
        <w:pStyle w:val="ParaNum"/>
      </w:pPr>
      <w:r w:rsidRPr="4A97E121">
        <w:rPr>
          <w:i/>
          <w:iCs/>
        </w:rPr>
        <w:t>Space</w:t>
      </w:r>
      <w:r w:rsidRPr="00BD1F93" w:rsidR="007F5012">
        <w:rPr>
          <w:i/>
          <w:iCs/>
        </w:rPr>
        <w:t xml:space="preserve"> Services</w:t>
      </w:r>
      <w:r w:rsidRPr="00BD1F93" w:rsidR="007F5012">
        <w:t>:  Regulatory fees must be paid for earth</w:t>
      </w:r>
      <w:r w:rsidR="007F5012">
        <w:t xml:space="preserve"> </w:t>
      </w:r>
      <w:r w:rsidRPr="00BD1F93" w:rsidR="007F5012">
        <w:t>stations that were licensed (or authorized)</w:t>
      </w:r>
      <w:r w:rsidR="007F5012">
        <w:t xml:space="preserve"> on or before</w:t>
      </w:r>
      <w:r w:rsidRPr="00317BCC" w:rsidR="007F5012">
        <w:t xml:space="preserve"> October 1, 202</w:t>
      </w:r>
      <w:r w:rsidRPr="00317BCC" w:rsidR="5A74AFF9">
        <w:t>5</w:t>
      </w:r>
      <w:r w:rsidR="007F5012">
        <w:t>.  Regulatory fees must also be paid for g</w:t>
      </w:r>
      <w:r w:rsidRPr="00BD1F93" w:rsidR="007F5012">
        <w:t>eostationary orbit space stations (GSO) and non-geostationary orbit satellite systems (NGSO), and the two NGSO subcategories “</w:t>
      </w:r>
      <w:r w:rsidRPr="00BD1F93" w:rsidR="43B11DCE">
        <w:t>Small Constellations</w:t>
      </w:r>
      <w:r w:rsidRPr="00BD1F93" w:rsidR="007F5012">
        <w:t>” and “</w:t>
      </w:r>
      <w:r w:rsidRPr="00BD1F93" w:rsidR="120F32C9">
        <w:t>Large Constellations</w:t>
      </w:r>
      <w:r w:rsidRPr="00BD1F93" w:rsidR="007F5012">
        <w:t xml:space="preserve">,” that were </w:t>
      </w:r>
      <w:r w:rsidRPr="00BD1F93" w:rsidR="7C1EFB68">
        <w:t xml:space="preserve">authorized or granted U.S. market access on </w:t>
      </w:r>
      <w:r w:rsidR="007F5012">
        <w:t>or before</w:t>
      </w:r>
      <w:r w:rsidRPr="00317BCC" w:rsidR="007F5012">
        <w:t xml:space="preserve"> October 1, 202</w:t>
      </w:r>
      <w:r w:rsidRPr="00317BCC" w:rsidR="0E15B952">
        <w:t>5</w:t>
      </w:r>
      <w:r w:rsidR="007F5012">
        <w:t>.</w:t>
      </w:r>
      <w:r w:rsidRPr="00BD1F93" w:rsidR="007F5012">
        <w:t xml:space="preserve">  Licensees of small satellites </w:t>
      </w:r>
      <w:r w:rsidR="001F339C">
        <w:t xml:space="preserve">and </w:t>
      </w:r>
      <w:r w:rsidRPr="00BD1F93" w:rsidR="0098479F">
        <w:t xml:space="preserve">space stations </w:t>
      </w:r>
      <w:r w:rsidR="0098479F">
        <w:t>principally</w:t>
      </w:r>
      <w:r w:rsidR="00B6261C">
        <w:t xml:space="preserve"> used for </w:t>
      </w:r>
      <w:r w:rsidRPr="00FD5B0D" w:rsidR="00E347D1">
        <w:t xml:space="preserve">Rendezvous and Proximity Operations </w:t>
      </w:r>
      <w:r w:rsidR="00E347D1">
        <w:t xml:space="preserve">(RPO) </w:t>
      </w:r>
      <w:r w:rsidRPr="00FD5B0D" w:rsidR="00E347D1">
        <w:t>or On-Orbit Servicing</w:t>
      </w:r>
      <w:r w:rsidR="00E347D1">
        <w:t xml:space="preserve"> (OOS)</w:t>
      </w:r>
      <w:r w:rsidRPr="00FD5B0D" w:rsidR="00E347D1">
        <w:t xml:space="preserve">, including Orbit Transfer Vehicles </w:t>
      </w:r>
      <w:r w:rsidR="00E347D1">
        <w:t>(OTV)</w:t>
      </w:r>
      <w:r w:rsidR="001F339C">
        <w:t>,</w:t>
      </w:r>
      <w:r w:rsidRPr="00BD1F93" w:rsidR="007F5012">
        <w:t xml:space="preserve"> that were </w:t>
      </w:r>
      <w:r w:rsidRPr="00BD1F93" w:rsidR="1D1436C6">
        <w:t>authorized or granted U.S. market access</w:t>
      </w:r>
      <w:r w:rsidRPr="00BD1F93" w:rsidR="007F5012">
        <w:t xml:space="preserve"> </w:t>
      </w:r>
      <w:r w:rsidR="007F5012">
        <w:t>on or before</w:t>
      </w:r>
      <w:r w:rsidRPr="00317BCC" w:rsidR="007F5012">
        <w:t xml:space="preserve"> October 1, 202</w:t>
      </w:r>
      <w:r w:rsidRPr="00317BCC" w:rsidR="6D982BFB">
        <w:t>5</w:t>
      </w:r>
      <w:r w:rsidR="007F5012">
        <w:t xml:space="preserve"> </w:t>
      </w:r>
      <w:r w:rsidRPr="00BD1F93" w:rsidR="007F5012">
        <w:t>must also pay regulatory fees.</w:t>
      </w:r>
      <w:r>
        <w:rPr>
          <w:rStyle w:val="FootnoteReference"/>
        </w:rPr>
        <w:footnoteReference w:id="96"/>
      </w:r>
      <w:r w:rsidRPr="00BD1F93" w:rsidR="007F5012">
        <w:t xml:space="preserve">  </w:t>
      </w:r>
      <w:r w:rsidR="007F5012">
        <w:t>In instances where a permit or license is transferred or assigned after October 1, 202</w:t>
      </w:r>
      <w:r w:rsidR="779BBDA3">
        <w:t>5</w:t>
      </w:r>
      <w:r w:rsidR="007F5012">
        <w:t xml:space="preserve">, responsibility for payment rests with the holder of the </w:t>
      </w:r>
      <w:r w:rsidR="672E7AD3">
        <w:t>authorization</w:t>
      </w:r>
      <w:r w:rsidR="007F5012">
        <w:t xml:space="preserve"> as of the fee due date. </w:t>
      </w:r>
    </w:p>
    <w:p w:rsidR="00C01A1F" w:rsidRPr="00856C84" w:rsidP="003A57DD" w14:paraId="48320DDA" w14:textId="1645E1BA">
      <w:pPr>
        <w:pStyle w:val="ParaNum"/>
      </w:pPr>
      <w:r w:rsidRPr="206F163A">
        <w:rPr>
          <w:i/>
          <w:iCs/>
        </w:rPr>
        <w:t xml:space="preserve">International Services </w:t>
      </w:r>
      <w:r w:rsidRPr="00856C84">
        <w:t>(</w:t>
      </w:r>
      <w:r w:rsidRPr="206F163A">
        <w:rPr>
          <w:i/>
          <w:iCs/>
        </w:rPr>
        <w:t>Submarine Cable Systems, Terrestrial and Satellite Services</w:t>
      </w:r>
      <w:r w:rsidRPr="00856C84">
        <w:t>):</w:t>
      </w:r>
      <w:r w:rsidRPr="206F163A">
        <w:rPr>
          <w:i/>
          <w:iCs/>
        </w:rPr>
        <w:t xml:space="preserve">  </w:t>
      </w:r>
      <w:r w:rsidRPr="00856C84">
        <w:t xml:space="preserve">Regulatory fees for submarine cable systems are to be paid on a per cable landing license basis based on </w:t>
      </w:r>
      <w:r w:rsidRPr="00856C84">
        <w:t>lit circuit capacity as of December 31, 202</w:t>
      </w:r>
      <w:r w:rsidRPr="00856C84" w:rsidR="09D13F0B">
        <w:t>5</w:t>
      </w:r>
      <w:r w:rsidRPr="00856C84">
        <w:t>.  Regulatory fees for terrestrial and satellite IBCs are to be paid based on active (used or leased) international bearer circuits as of December 31, 202</w:t>
      </w:r>
      <w:r w:rsidRPr="00856C84" w:rsidR="0B408B69">
        <w:t>5</w:t>
      </w:r>
      <w:r w:rsidRPr="00856C84">
        <w:t>, in any terrestrial or satellite transmission facility for the provision of service to an end user or resale carrier.  When calculating the number of such active circuits, entities must include circuits used by themselves or their affiliates.  For these purposes, “active circuits” include backup and redundant circuits as of December 31, 202</w:t>
      </w:r>
      <w:r w:rsidRPr="00856C84" w:rsidR="7D7138AD">
        <w:t>5</w:t>
      </w:r>
      <w:r w:rsidRPr="00856C84">
        <w:t>.  Whether circuits are used specifically for voice or data is not relevant for purposes of determining that they are active circuits.</w:t>
      </w:r>
      <w:r>
        <w:rPr>
          <w:rStyle w:val="FootnoteReference"/>
          <w:sz w:val="22"/>
          <w:szCs w:val="22"/>
        </w:rPr>
        <w:footnoteReference w:id="97"/>
      </w:r>
      <w:r w:rsidRPr="00856C84">
        <w:t xml:space="preserve">  In instances where a permit or license is transferred or assigned after October 1, 202</w:t>
      </w:r>
      <w:r w:rsidRPr="00856C84" w:rsidR="0CE1C7D4">
        <w:t>5</w:t>
      </w:r>
      <w:r w:rsidRPr="00856C84">
        <w:t>, responsibility for payment rests with the holder of the permit or license as of the fee due date.</w:t>
      </w:r>
    </w:p>
    <w:p w:rsidR="00C01A1F" w:rsidRPr="00856C84" w:rsidP="003A57DD" w14:paraId="434A3531" w14:textId="3189CBE6">
      <w:pPr>
        <w:pStyle w:val="ParaNum"/>
      </w:pPr>
      <w:r w:rsidRPr="0C4B265C">
        <w:rPr>
          <w:i/>
          <w:iCs/>
        </w:rPr>
        <w:t>CMRS and Mobile Services Assessments</w:t>
      </w:r>
      <w:r w:rsidR="007A4E79">
        <w:t>:</w:t>
      </w:r>
      <w:r w:rsidRPr="0C4B265C">
        <w:rPr>
          <w:i/>
          <w:iCs/>
        </w:rPr>
        <w:t xml:space="preserve">  </w:t>
      </w:r>
      <w:r w:rsidRPr="00856C84">
        <w:t>The Commission will compile data from the Numbering Resource Utilization Forecast (NRUF) report that is based on “assigned” telephone number (subscriber) counts that have been adjusted for porting to net Type 0 ports (“in” and “out”).</w:t>
      </w:r>
      <w:r>
        <w:rPr>
          <w:vertAlign w:val="superscript"/>
        </w:rPr>
        <w:footnoteReference w:id="98"/>
      </w:r>
      <w:r w:rsidRPr="00856C84">
        <w:t xml:space="preserve">  We have included non-geographic numbers in the calculation of the number of subscribers for each CMRS provider in Appendix </w:t>
      </w:r>
      <w:r w:rsidR="003F25BB">
        <w:t>A</w:t>
      </w:r>
      <w:r w:rsidRPr="00856C84">
        <w:t xml:space="preserve"> and the CMRS regulatory fee factor proposed in Appendix </w:t>
      </w:r>
      <w:r w:rsidR="003F25BB">
        <w:t>B</w:t>
      </w:r>
      <w:r w:rsidRPr="00856C84">
        <w:t xml:space="preserve">.  CMRS provider regulatory fees will be calculated and should be paid based on the inclusion of non-geographic numbers.  CMRS providers can adjust the total number of subscribers, if needed.  This information of telephone numbers (subscriber count) will be posted on CORES along with the carrier’s Operating Company Numbers (OCNs). </w:t>
      </w:r>
    </w:p>
    <w:p w:rsidR="00C01A1F" w:rsidRPr="00856C84" w:rsidP="003A57DD" w14:paraId="10E78034" w14:textId="77777777">
      <w:pPr>
        <w:pStyle w:val="ParaNum"/>
      </w:pPr>
      <w:r w:rsidRPr="00856C84">
        <w:t>A carrier wishing to revise its telephone number (subscriber) count can do so by accessing CORES and following the prompts to revise their telephone number counts.  Any revisions to the telephone number counts should be accompanied by an explanation.</w:t>
      </w:r>
      <w:r>
        <w:rPr>
          <w:rStyle w:val="FootnoteReference"/>
        </w:rPr>
        <w:footnoteReference w:id="99"/>
      </w:r>
      <w:r w:rsidRPr="00856C84">
        <w:t xml:space="preserve">  The Commission will then review the revised count and supporting explanation, if any, and either approve or disapprove the submission in CORES.  If the submission is disapproved, the Commission will contact the provider to afford the provider an opportunity to discuss its revised subscriber count and/or provide supporting documentation.  If the Commission receives no response from the provider, or the Commission does not reverse its initial disapproval of the provider’s revised count submission, the fee payment must be based on the number of subscribers listed initially in CORES.  Once the timeframe for revision has passed, the telephone number counts are final and are the basis upon which CMRS regulatory fees are to be paid.  Providers can view their final telephone counts online in CORES.  </w:t>
      </w:r>
    </w:p>
    <w:p w:rsidR="00C01A1F" w:rsidRPr="004F4A40" w:rsidP="003A57DD" w14:paraId="1C2E17D8" w14:textId="7CEEF6BD">
      <w:pPr>
        <w:pStyle w:val="ParaNum"/>
      </w:pPr>
      <w:r w:rsidRPr="2819E30C">
        <w:t>Because some carriers do not file the NRUF report, they may not see their telephone number counts in CORES.  In these instances, the carriers should compute their fee payment using the standard methodology that is currently in place for CMRS Wireless services (i.e., compute their telephone number counts as of December 31, 202</w:t>
      </w:r>
      <w:r w:rsidRPr="2819E30C" w:rsidR="43B64027">
        <w:t>5</w:t>
      </w:r>
      <w:r w:rsidRPr="2819E30C">
        <w:t>), and submit their fee payment accordingly.  Whether a carrier reviews its telephone number counts in CORES or not, the Commission reserves the right to audit the number of telephone numbers for which regulatory fees are paid.  If the Commission determines that a carrier paid CMRS or mobile services regulatory fees based on an incorrect number of telephone numbers, the Commission will bill the carrier for the difference between what was paid and what should have been paid.</w:t>
      </w:r>
      <w:r>
        <w:rPr>
          <w:rStyle w:val="FootnoteReference"/>
          <w:sz w:val="22"/>
          <w:szCs w:val="22"/>
        </w:rPr>
        <w:footnoteReference w:id="100"/>
      </w:r>
    </w:p>
    <w:p w:rsidR="00C01A1F" w:rsidRPr="001E6B32" w:rsidP="003A57DD" w14:paraId="2F5581DA" w14:textId="77777777">
      <w:pPr>
        <w:pStyle w:val="ParaNum"/>
      </w:pPr>
      <w:r w:rsidRPr="00BA27B3">
        <w:rPr>
          <w:i/>
          <w:iCs/>
        </w:rPr>
        <w:t>Providing Accountability Through Transparency Act</w:t>
      </w:r>
      <w:r w:rsidRPr="00C94A66">
        <w:t xml:space="preserve">.  Consistent with the Providing </w:t>
      </w:r>
      <w:r w:rsidRPr="00C94A66">
        <w:t xml:space="preserve">Accountability Through Transparency Act, Public Law 118-9, a summary of this document will be available on </w:t>
      </w:r>
      <w:hyperlink r:id="rId9">
        <w:r w:rsidRPr="61A0167E">
          <w:rPr>
            <w:rStyle w:val="Hyperlink"/>
          </w:rPr>
          <w:t>https://www.fcc.gov/proposed-rulemakings</w:t>
        </w:r>
      </w:hyperlink>
      <w:r w:rsidRPr="00C94A66">
        <w:t>.</w:t>
      </w:r>
    </w:p>
    <w:p w:rsidR="00C01A1F" w:rsidRPr="00856C84" w:rsidP="003A57DD" w14:paraId="7E634D80" w14:textId="0842B857">
      <w:pPr>
        <w:pStyle w:val="ParaNum"/>
      </w:pPr>
      <w:r w:rsidRPr="3304CD40">
        <w:rPr>
          <w:i/>
        </w:rPr>
        <w:t xml:space="preserve">Regulatory Flexibility Act.  </w:t>
      </w:r>
      <w:r w:rsidRPr="3304CD40">
        <w:t>The Regulatory Flexibility Act of 1980, as amended (RFA),</w:t>
      </w:r>
      <w:r>
        <w:rPr>
          <w:rStyle w:val="FootnoteReference"/>
          <w:sz w:val="22"/>
          <w:szCs w:val="22"/>
        </w:rPr>
        <w:footnoteReference w:id="101"/>
      </w:r>
      <w:r w:rsidRPr="3304CD40">
        <w:t xml:space="preserve"> requires that an agency prepare a regulatory flexibility analysis for notice</w:t>
      </w:r>
      <w:r w:rsidR="00CF72A1">
        <w:t>-</w:t>
      </w:r>
      <w:r w:rsidRPr="3304CD40">
        <w:t>and</w:t>
      </w:r>
      <w:r w:rsidR="00CF72A1">
        <w:t>-</w:t>
      </w:r>
      <w:r w:rsidRPr="3304CD40">
        <w:t>comment rulemaking</w:t>
      </w:r>
      <w:r w:rsidR="004D608C">
        <w:t xml:space="preserve"> proceeding</w:t>
      </w:r>
      <w:r w:rsidRPr="3304CD40">
        <w:t>s, unless the agency certifies that “the rule will not, if promulgated, have a significant economic impact on a substantial number of small entities.”</w:t>
      </w:r>
      <w:r>
        <w:rPr>
          <w:rStyle w:val="FootnoteReference"/>
          <w:sz w:val="22"/>
          <w:szCs w:val="22"/>
        </w:rPr>
        <w:footnoteReference w:id="102"/>
      </w:r>
      <w:r w:rsidRPr="3304CD40">
        <w:t xml:space="preserve">  Accordingly, </w:t>
      </w:r>
      <w:r w:rsidR="00E83ED0">
        <w:t>the Commission has</w:t>
      </w:r>
      <w:r w:rsidRPr="3304CD40">
        <w:t xml:space="preserve"> prepared an Initial Regulatory Flexibility Analysis (IRFA) concerning potential rule and policy changes contained in this </w:t>
      </w:r>
      <w:r w:rsidRPr="00F771EA">
        <w:t>NPRM</w:t>
      </w:r>
      <w:r w:rsidRPr="3304CD40">
        <w:t xml:space="preserve">.  The IRFA is set forth in Appendix H.  The Commission invites the general public, in particular small businesses, to comment on the IRFA.  Comments must be filed by the deadlines for comments on the </w:t>
      </w:r>
      <w:r w:rsidRPr="008F0CB3">
        <w:t>NPRM</w:t>
      </w:r>
      <w:r w:rsidRPr="3304CD40">
        <w:rPr>
          <w:i/>
        </w:rPr>
        <w:t xml:space="preserve"> </w:t>
      </w:r>
      <w:r w:rsidRPr="3304CD40">
        <w:t>indicated on the first page of this document and must have a separate and distinct heading designating them as responses to the IRFA</w:t>
      </w:r>
      <w:r w:rsidRPr="004526B9">
        <w:t xml:space="preserve">.  </w:t>
      </w:r>
      <w:r>
        <w:t xml:space="preserve"> </w:t>
      </w:r>
    </w:p>
    <w:p w:rsidR="00C01A1F" w:rsidRPr="00856C84" w:rsidP="003A57DD" w14:paraId="42A12860" w14:textId="77777777">
      <w:pPr>
        <w:pStyle w:val="ParaNum"/>
      </w:pPr>
      <w:r w:rsidRPr="712B5EAC">
        <w:rPr>
          <w:i/>
          <w:iCs/>
        </w:rPr>
        <w:t>Paperwork Reduction Act</w:t>
      </w:r>
      <w:r>
        <w:rPr>
          <w:i/>
          <w:iCs/>
        </w:rPr>
        <w:t xml:space="preserve">. </w:t>
      </w:r>
      <w:r>
        <w:t xml:space="preserve"> This document does not contain any proposed new or substantively modified information collections subject to the Paperwork Reduction Act of 1995 (PRA), </w:t>
      </w:r>
      <w:r w:rsidRPr="00B46AD0">
        <w:t>Public Law 104-13.</w:t>
      </w:r>
      <w:r>
        <w:t>  In addition, therefore, it does not contain any new or modified information collection burden for small business concerns with fewer than 25 employees, pursuant to the Small Business Paperwork Relief Act of 2002, </w:t>
      </w:r>
      <w:r w:rsidRPr="00B46AD0">
        <w:t>Public Law 107-198</w:t>
      </w:r>
      <w:r>
        <w:t>, see </w:t>
      </w:r>
      <w:r w:rsidRPr="00B46AD0">
        <w:t>44 U.S.C. § 3506(c)(4)</w:t>
      </w:r>
      <w:r>
        <w:t>.</w:t>
      </w:r>
    </w:p>
    <w:p w:rsidR="00C01A1F" w:rsidRPr="00E84642" w:rsidP="003A57DD" w14:paraId="3B96D4E6" w14:textId="77777777">
      <w:pPr>
        <w:pStyle w:val="ParaNum"/>
      </w:pPr>
      <w:r w:rsidRPr="3ABFDD82">
        <w:rPr>
          <w:i/>
        </w:rPr>
        <w:t>Comment Filing Procedures.</w:t>
      </w:r>
      <w:r w:rsidRPr="3ABFDD82">
        <w:t xml:space="preserve">  </w:t>
      </w:r>
      <w:r>
        <w:t xml:space="preserve">Pursuant to sections 1.415 and 1.419 of the Commission’s rules, 47 CFR §§ 1.415, 1.419, interested parties may file comments and reply comments on or before the dates indicated on the first page of this document.  Comments may be filed using the Commission’s Electronic Comment Filing System (ECFS).   </w:t>
      </w:r>
    </w:p>
    <w:p w:rsidR="00C01A1F" w:rsidRPr="00A368F3" w:rsidP="0048247B" w14:paraId="24725638" w14:textId="77777777">
      <w:pPr>
        <w:pStyle w:val="ListParagraph"/>
        <w:numPr>
          <w:ilvl w:val="0"/>
          <w:numId w:val="8"/>
        </w:numPr>
      </w:pPr>
      <w:r w:rsidRPr="00E84642">
        <w:t xml:space="preserve">Electronic Filers:  Comments may be filed electronically using the Internet by accessing the ECFS:  </w:t>
      </w:r>
      <w:hyperlink r:id="rId10" w:history="1">
        <w:r w:rsidRPr="00CC21AF">
          <w:rPr>
            <w:rStyle w:val="Hyperlink"/>
          </w:rPr>
          <w:t>https://www.fcc.gov/ecfs/</w:t>
        </w:r>
      </w:hyperlink>
      <w:r w:rsidRPr="00CC21AF">
        <w:t>.</w:t>
      </w:r>
      <w:r w:rsidRPr="00E84642">
        <w:t xml:space="preserve">  </w:t>
      </w:r>
    </w:p>
    <w:p w:rsidR="00C01A1F" w:rsidRPr="00A368F3" w:rsidP="0048247B" w14:paraId="516273F1" w14:textId="77777777">
      <w:pPr>
        <w:pStyle w:val="ListParagraph"/>
        <w:numPr>
          <w:ilvl w:val="0"/>
          <w:numId w:val="8"/>
        </w:numPr>
      </w:pPr>
      <w:r w:rsidRPr="00E84642">
        <w:t xml:space="preserve">Paper Filers:  Parties who choose to file by paper must file an original and one copy of each filing.  </w:t>
      </w:r>
    </w:p>
    <w:p w:rsidR="00C01A1F" w:rsidRPr="00E84642" w:rsidP="0048247B" w14:paraId="4906B6F9" w14:textId="77777777">
      <w:pPr>
        <w:pStyle w:val="ListParagraph"/>
        <w:numPr>
          <w:ilvl w:val="0"/>
          <w:numId w:val="7"/>
        </w:numPr>
        <w:rPr>
          <w:b/>
        </w:rPr>
      </w:pPr>
      <w:r w:rsidRPr="00E84642">
        <w:t xml:space="preserve">Filings can be sent by hand or messenger delivery, by commercial courier, or by the U.S. Postal Service.  </w:t>
      </w:r>
      <w:r w:rsidRPr="00E84642">
        <w:rPr>
          <w:b/>
        </w:rPr>
        <w:t>All filings must be addressed to the Secretary, Federal Communications Commission.</w:t>
      </w:r>
    </w:p>
    <w:p w:rsidR="00C01A1F" w:rsidRPr="00E84642" w:rsidP="0048247B" w14:paraId="21A640CE" w14:textId="77777777">
      <w:pPr>
        <w:numPr>
          <w:ilvl w:val="0"/>
          <w:numId w:val="7"/>
        </w:numPr>
      </w:pPr>
      <w:r w:rsidRPr="00E84642">
        <w:t xml:space="preserve">Hand-delivered or messenger-delivered paper filings for the Commission’s Secretary are accepted between 8:00 a.m. and 4:00 p.m. by the FCC’s mailing contractor at 9050 Junction Drive, Annapolis Junction, MD 20701.  All hand deliveries must be held together with rubber bands or fasteners.  Any envelopes and boxes must be disposed of before entering the building.  </w:t>
      </w:r>
    </w:p>
    <w:p w:rsidR="00C01A1F" w:rsidRPr="00E84642" w:rsidP="0048247B" w14:paraId="0210EA38" w14:textId="77777777">
      <w:pPr>
        <w:pStyle w:val="ListParagraph"/>
        <w:numPr>
          <w:ilvl w:val="0"/>
          <w:numId w:val="7"/>
        </w:numPr>
      </w:pPr>
      <w:r w:rsidRPr="00E84642">
        <w:t>Commercial courier deliveries (any deliveries not by the U.S. Postal Service) must be sent to 9050 Junction Drive, Annapolis Junction, MD 20701.</w:t>
      </w:r>
    </w:p>
    <w:p w:rsidR="00C01A1F" w:rsidRPr="00E84642" w:rsidP="00C73387" w14:paraId="5DF60F7A" w14:textId="77777777">
      <w:pPr>
        <w:pStyle w:val="ListParagraph"/>
        <w:widowControl/>
        <w:numPr>
          <w:ilvl w:val="0"/>
          <w:numId w:val="7"/>
        </w:numPr>
        <w:snapToGrid w:val="0"/>
      </w:pPr>
      <w:r w:rsidRPr="00E84642">
        <w:t>Filings sent by U.S. Postal Service First-Class Mail, Priority Mail, and Priority Mail Express must be sent to 45 L Street NE, Washington, DC 20554.</w:t>
      </w:r>
    </w:p>
    <w:p w:rsidR="00C01A1F" w:rsidRPr="00E84642" w:rsidP="00C01A1F" w14:paraId="43BCB0CF" w14:textId="77777777">
      <w:pPr>
        <w:snapToGrid w:val="0"/>
      </w:pPr>
    </w:p>
    <w:p w:rsidR="00C01A1F" w:rsidRPr="00856C84" w:rsidP="003A57DD" w14:paraId="38D7DED9" w14:textId="77777777">
      <w:pPr>
        <w:pStyle w:val="ParaNum"/>
      </w:pPr>
      <w:r w:rsidRPr="712B5EAC">
        <w:rPr>
          <w:i/>
          <w:iCs/>
        </w:rPr>
        <w:t>Materials in Accessible Formats</w:t>
      </w:r>
      <w:r>
        <w:t xml:space="preserve">.  To request materials in accessible formats for people with disabilities (Braille, large print, electronic files, audio format), send an e-mail to </w:t>
      </w:r>
      <w:hyperlink r:id="rId11">
        <w:r w:rsidRPr="712B5EAC">
          <w:rPr>
            <w:rStyle w:val="Hyperlink"/>
          </w:rPr>
          <w:t>fcc504@fcc.gov</w:t>
        </w:r>
      </w:hyperlink>
      <w:r>
        <w:t xml:space="preserve"> or call the Consumer and Governmental Affairs Bureau at 202-418-0530 (voice).</w:t>
      </w:r>
    </w:p>
    <w:p w:rsidR="00C01A1F" w:rsidRPr="00856C84" w:rsidP="003A57DD" w14:paraId="4C8D0904" w14:textId="77777777">
      <w:pPr>
        <w:pStyle w:val="ParaNum"/>
      </w:pPr>
      <w:r w:rsidRPr="712B5EAC">
        <w:rPr>
          <w:i/>
          <w:iCs/>
        </w:rPr>
        <w:t>Availability of Documents.</w:t>
      </w:r>
      <w:r>
        <w:t xml:space="preserve">  Comments, reply comments, and </w:t>
      </w:r>
      <w:r w:rsidRPr="712B5EAC">
        <w:rPr>
          <w:i/>
          <w:iCs/>
        </w:rPr>
        <w:t xml:space="preserve">ex </w:t>
      </w:r>
      <w:r w:rsidRPr="712B5EAC">
        <w:rPr>
          <w:i/>
          <w:iCs/>
        </w:rPr>
        <w:t>parte</w:t>
      </w:r>
      <w:r>
        <w:t xml:space="preserve"> submissions will be available via ECFS.  Documents will be available electronically in ASCII, Microsoft Word, and/or Adobe Acrobat.  These documents are available for public inspection during regular business hours in the FCC Reference Center, Federal Communications Commission, 45 L Street NE, Washington, D.C. 20554.</w:t>
      </w:r>
    </w:p>
    <w:p w:rsidR="00C01A1F" w:rsidP="003A57DD" w14:paraId="599FC4A7" w14:textId="77777777">
      <w:pPr>
        <w:pStyle w:val="ParaNum"/>
      </w:pPr>
      <w:r w:rsidRPr="206F163A">
        <w:rPr>
          <w:i/>
          <w:iCs/>
        </w:rPr>
        <w:t xml:space="preserve">Ex </w:t>
      </w:r>
      <w:r w:rsidRPr="206F163A">
        <w:rPr>
          <w:i/>
          <w:iCs/>
        </w:rPr>
        <w:t>Parte</w:t>
      </w:r>
      <w:r w:rsidRPr="206F163A">
        <w:rPr>
          <w:i/>
          <w:iCs/>
        </w:rPr>
        <w:t xml:space="preserve"> Information.  </w:t>
      </w:r>
      <w:r w:rsidRPr="00856C84">
        <w:t xml:space="preserve">The proceeding initiated by this Notice of Proposed Rulemaking, </w:t>
      </w:r>
      <w:r w:rsidRPr="00856C84">
        <w:t>in which we seek comment on proposals as described above,</w:t>
      </w:r>
      <w:r>
        <w:rPr>
          <w:rStyle w:val="FootnoteReference"/>
          <w:sz w:val="22"/>
          <w:szCs w:val="22"/>
        </w:rPr>
        <w:footnoteReference w:id="103"/>
      </w:r>
      <w:r w:rsidRPr="00856C84">
        <w:t xml:space="preserve"> shall be treated as a “permit-but-disclose” proceeding in accordance with the Commission’s </w:t>
      </w:r>
      <w:r w:rsidRPr="206F163A">
        <w:rPr>
          <w:i/>
          <w:iCs/>
        </w:rPr>
        <w:t xml:space="preserve">ex </w:t>
      </w:r>
      <w:r w:rsidRPr="206F163A">
        <w:rPr>
          <w:i/>
          <w:iCs/>
        </w:rPr>
        <w:t>parte</w:t>
      </w:r>
      <w:r w:rsidRPr="00856C84">
        <w:t xml:space="preserve"> rules.</w:t>
      </w:r>
      <w:r>
        <w:rPr>
          <w:rStyle w:val="FootnoteReference"/>
          <w:sz w:val="22"/>
          <w:szCs w:val="22"/>
        </w:rPr>
        <w:footnoteReference w:id="104"/>
      </w:r>
      <w:r w:rsidRPr="00856C84">
        <w:t xml:space="preserve">  Persons making </w:t>
      </w:r>
      <w:r w:rsidRPr="206F163A">
        <w:rPr>
          <w:i/>
          <w:iCs/>
        </w:rPr>
        <w:t xml:space="preserve">ex </w:t>
      </w:r>
      <w:r w:rsidRPr="206F163A">
        <w:rPr>
          <w:i/>
          <w:iCs/>
        </w:rPr>
        <w:t>parte</w:t>
      </w:r>
      <w:r w:rsidRPr="00856C84">
        <w:t xml:space="preserve"> presentations must file a copy of any written presentation or a memorandum summarizing any oral presentation within two business days after the presentation (unless a different deadline applicable to the Sunshine period applies).  Persons making oral </w:t>
      </w:r>
      <w:r w:rsidRPr="206F163A">
        <w:rPr>
          <w:i/>
          <w:iCs/>
        </w:rPr>
        <w:t xml:space="preserve">ex </w:t>
      </w:r>
      <w:r w:rsidRPr="206F163A">
        <w:rPr>
          <w:i/>
          <w:iCs/>
        </w:rPr>
        <w:t>parte</w:t>
      </w:r>
      <w:r w:rsidRPr="00856C84">
        <w:t xml:space="preserve"> presentations are reminded that memoranda summarizing the presentation must (1) list all persons attending or otherwise participating in the meeting at which the </w:t>
      </w:r>
      <w:r w:rsidRPr="206F163A">
        <w:rPr>
          <w:i/>
          <w:iCs/>
        </w:rPr>
        <w:t xml:space="preserve">ex </w:t>
      </w:r>
      <w:r w:rsidRPr="206F163A">
        <w:rPr>
          <w:i/>
          <w:iCs/>
        </w:rPr>
        <w:t>parte</w:t>
      </w:r>
      <w:r w:rsidRPr="00856C84">
        <w:t xml:space="preserve"> presentation was made, and (2) summarize all data presented and arguments made during the presentation.  If the presentation consisted in whole or in part of the presentation of data or arguments already reflected in the presenter’s written comments, memoranda, or other filings in the proceeding, the presenter may provide citations to such data or arguments in his or her prior comments, memoranda, or other filings (specifying the relevant page and/or paragraph numbers where such data or arguments can be found) in lieu of summarizing them in the memorandum.  Documents shown or given to Commission staff during </w:t>
      </w:r>
      <w:r w:rsidRPr="206F163A">
        <w:rPr>
          <w:i/>
          <w:iCs/>
        </w:rPr>
        <w:t xml:space="preserve">ex </w:t>
      </w:r>
      <w:r w:rsidRPr="206F163A">
        <w:rPr>
          <w:i/>
          <w:iCs/>
        </w:rPr>
        <w:t>parte</w:t>
      </w:r>
      <w:r w:rsidRPr="00856C84">
        <w:t xml:space="preserve"> meetings are deemed to be written </w:t>
      </w:r>
      <w:r w:rsidRPr="206F163A">
        <w:rPr>
          <w:i/>
          <w:iCs/>
        </w:rPr>
        <w:t xml:space="preserve">ex </w:t>
      </w:r>
      <w:r w:rsidRPr="206F163A">
        <w:rPr>
          <w:i/>
          <w:iCs/>
        </w:rPr>
        <w:t>parte</w:t>
      </w:r>
      <w:r w:rsidRPr="00856C84">
        <w:t xml:space="preserve"> presentations and must be filed consistent with section 1.1206(b) of the Commission’s rules.  In proceedings governed by section 1.49(f) of the Commission’s rules or for which the Commission has made available a method of electronic filing, written </w:t>
      </w:r>
      <w:r w:rsidRPr="206F163A">
        <w:rPr>
          <w:i/>
          <w:iCs/>
        </w:rPr>
        <w:t xml:space="preserve">ex </w:t>
      </w:r>
      <w:r w:rsidRPr="206F163A">
        <w:rPr>
          <w:i/>
          <w:iCs/>
        </w:rPr>
        <w:t>parte</w:t>
      </w:r>
      <w:r w:rsidRPr="00856C84">
        <w:t xml:space="preserve"> presentations and memoranda summarizing oral </w:t>
      </w:r>
      <w:r w:rsidRPr="206F163A">
        <w:rPr>
          <w:i/>
          <w:iCs/>
        </w:rPr>
        <w:t xml:space="preserve">ex </w:t>
      </w:r>
      <w:r w:rsidRPr="206F163A">
        <w:rPr>
          <w:i/>
          <w:iCs/>
        </w:rPr>
        <w:t>parte</w:t>
      </w:r>
      <w:r w:rsidRPr="00856C84">
        <w:t xml:space="preserve"> presentations, and all attachments thereto, must be filed through the electronic comment filing system available for that proceeding, and must be filed in their native format (e.g., .doc, .xml, .ppt, searchable .pdf).  Participants in this proceeding should familiarize themselves with the Commission’s </w:t>
      </w:r>
      <w:r w:rsidRPr="206F163A">
        <w:rPr>
          <w:i/>
          <w:iCs/>
        </w:rPr>
        <w:t xml:space="preserve">ex </w:t>
      </w:r>
      <w:r w:rsidRPr="206F163A">
        <w:rPr>
          <w:i/>
          <w:iCs/>
        </w:rPr>
        <w:t>parte</w:t>
      </w:r>
      <w:r w:rsidRPr="00856C84">
        <w:t xml:space="preserve"> rules.</w:t>
      </w:r>
    </w:p>
    <w:p w:rsidR="00C01A1F" w:rsidRPr="00856C84" w:rsidP="00C73387" w14:paraId="61483194" w14:textId="5526C466">
      <w:pPr>
        <w:pStyle w:val="Heading1"/>
      </w:pPr>
      <w:bookmarkStart w:id="425" w:name="_Toc6326155"/>
      <w:bookmarkStart w:id="426" w:name="_Toc26536871"/>
      <w:bookmarkStart w:id="427" w:name="_Toc29915888"/>
      <w:bookmarkStart w:id="428" w:name="_Toc30000085"/>
      <w:bookmarkStart w:id="429" w:name="_Toc31023918"/>
      <w:bookmarkStart w:id="430" w:name="_Toc36903662"/>
      <w:bookmarkStart w:id="431" w:name="_Toc38017902"/>
      <w:bookmarkStart w:id="432" w:name="_Toc60750998"/>
      <w:bookmarkStart w:id="433" w:name="_Toc61534079"/>
      <w:bookmarkStart w:id="434" w:name="_Toc62558860"/>
      <w:bookmarkStart w:id="435" w:name="_Toc63169436"/>
      <w:bookmarkStart w:id="436" w:name="_Toc65488998"/>
      <w:bookmarkStart w:id="437" w:name="_Toc65499398"/>
      <w:bookmarkStart w:id="438" w:name="_Toc66119210"/>
      <w:bookmarkStart w:id="439" w:name="_Toc83640852"/>
      <w:bookmarkStart w:id="440" w:name="_Toc85532819"/>
      <w:bookmarkStart w:id="441" w:name="_Toc86841719"/>
      <w:bookmarkStart w:id="442" w:name="_Toc87430451"/>
      <w:bookmarkStart w:id="443" w:name="_Toc87435843"/>
      <w:bookmarkStart w:id="444" w:name="_Toc88234642"/>
      <w:bookmarkStart w:id="445" w:name="_Toc88578625"/>
      <w:bookmarkStart w:id="446" w:name="_Toc88818639"/>
      <w:bookmarkStart w:id="447" w:name="_Toc89349271"/>
      <w:bookmarkStart w:id="448" w:name="_Toc89869952"/>
      <w:bookmarkStart w:id="449" w:name="_Toc92364426"/>
      <w:bookmarkStart w:id="450" w:name="_Toc92366784"/>
      <w:bookmarkStart w:id="451" w:name="_Toc92368210"/>
      <w:bookmarkStart w:id="452" w:name="_Toc93923615"/>
      <w:bookmarkStart w:id="453" w:name="_Toc94266930"/>
      <w:bookmarkStart w:id="454" w:name="_Toc94704994"/>
      <w:bookmarkStart w:id="455" w:name="_Toc94705317"/>
      <w:bookmarkStart w:id="456" w:name="_Toc96609913"/>
      <w:bookmarkStart w:id="457" w:name="_Toc97306662"/>
      <w:bookmarkStart w:id="458" w:name="_Toc100916123"/>
      <w:bookmarkStart w:id="459" w:name="_Toc101183912"/>
      <w:bookmarkStart w:id="460" w:name="_Toc101380681"/>
      <w:bookmarkStart w:id="461" w:name="_Toc102663193"/>
      <w:bookmarkStart w:id="462" w:name="_Toc102731115"/>
      <w:bookmarkStart w:id="463" w:name="_Toc102738644"/>
      <w:bookmarkStart w:id="464" w:name="_Toc104892546"/>
      <w:bookmarkStart w:id="465" w:name="_Toc104894632"/>
      <w:bookmarkStart w:id="466" w:name="_Toc105054200"/>
      <w:bookmarkStart w:id="467" w:name="_Toc105059874"/>
      <w:bookmarkStart w:id="468" w:name="_Toc116047492"/>
      <w:bookmarkStart w:id="469" w:name="_Toc116570521"/>
      <w:bookmarkStart w:id="470" w:name="_Toc116570603"/>
      <w:bookmarkStart w:id="471" w:name="_Toc118709605"/>
      <w:bookmarkStart w:id="472" w:name="_Toc121941996"/>
      <w:bookmarkStart w:id="473" w:name="_Toc122531119"/>
      <w:bookmarkStart w:id="474" w:name="_Toc123050520"/>
      <w:bookmarkStart w:id="475" w:name="_Toc123050607"/>
      <w:bookmarkStart w:id="476" w:name="_Toc126209887"/>
      <w:bookmarkStart w:id="477" w:name="_Toc126332767"/>
      <w:bookmarkStart w:id="478" w:name="_Toc126333222"/>
      <w:bookmarkStart w:id="479" w:name="_Toc127171699"/>
      <w:bookmarkStart w:id="480" w:name="_Toc127538617"/>
      <w:bookmarkStart w:id="481" w:name="_Toc128560639"/>
      <w:bookmarkStart w:id="482" w:name="_Toc128574292"/>
      <w:bookmarkStart w:id="483" w:name="_Toc128744292"/>
      <w:bookmarkStart w:id="484" w:name="_Toc128745236"/>
      <w:bookmarkStart w:id="485" w:name="_Toc129267316"/>
      <w:bookmarkStart w:id="486" w:name="_Toc130201133"/>
      <w:bookmarkStart w:id="487" w:name="_Toc135052533"/>
      <w:bookmarkStart w:id="488" w:name="_Toc157780574"/>
      <w:bookmarkStart w:id="489" w:name="_Toc158960339"/>
      <w:bookmarkStart w:id="490" w:name="_Toc160776877"/>
      <w:bookmarkStart w:id="491" w:name="_Toc160777009"/>
      <w:bookmarkStart w:id="492" w:name="_Toc160777224"/>
      <w:bookmarkStart w:id="493" w:name="_Toc224202179"/>
      <w:bookmarkStart w:id="494" w:name="_Toc224203904"/>
      <w:bookmarkStart w:id="495" w:name="_Toc224284666"/>
      <w:bookmarkStart w:id="496" w:name="_Toc225498354"/>
      <w:bookmarkStart w:id="497" w:name="_Toc226628539"/>
      <w:bookmarkStart w:id="498" w:name="_Toc226628621"/>
      <w:bookmarkStart w:id="499" w:name="_Toc226628680"/>
      <w:bookmarkStart w:id="500" w:name="_Hlk509265090"/>
      <w:r w:rsidRPr="0011330C">
        <w:t>Ordering</w:t>
      </w:r>
      <w:r w:rsidRPr="00856C84">
        <w:t xml:space="preserve"> </w:t>
      </w:r>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r>
        <w:t>C</w:t>
      </w:r>
      <w:r w:rsidRPr="00856C84">
        <w:t>lause</w:t>
      </w:r>
      <w:r>
        <w:t>s</w:t>
      </w:r>
      <w:bookmarkEnd w:id="493"/>
      <w:bookmarkEnd w:id="494"/>
      <w:bookmarkEnd w:id="495"/>
      <w:bookmarkEnd w:id="496"/>
      <w:bookmarkEnd w:id="497"/>
      <w:bookmarkEnd w:id="498"/>
      <w:bookmarkEnd w:id="499"/>
    </w:p>
    <w:p w:rsidR="00C01A1F" w:rsidP="003A57DD" w14:paraId="29A2DEB9" w14:textId="1734E042">
      <w:pPr>
        <w:pStyle w:val="ParaNum"/>
      </w:pPr>
      <w:r>
        <w:t>Accordingly, IT IS ORDERED that, pursuant to sections 47 U.S.C. §§ 4(</w:t>
      </w:r>
      <w:r>
        <w:t>i</w:t>
      </w:r>
      <w:r>
        <w:t>), 4(j), 9, 9A, and 303(r) of the Communications Act of 1934, as amended, 47 U.S.C. §§ 154(</w:t>
      </w:r>
      <w:r>
        <w:t>i</w:t>
      </w:r>
      <w:r>
        <w:t>), 154(j), 159, 159A, and 303(r), this Notice of Proposed Rulemaking IS HEREBY ADOPTED.</w:t>
      </w:r>
      <w:r>
        <w:rPr>
          <w:rStyle w:val="FootnoteReference"/>
        </w:rPr>
        <w:footnoteReference w:id="105"/>
      </w:r>
      <w:r>
        <w:t xml:space="preserve"> </w:t>
      </w:r>
    </w:p>
    <w:p w:rsidR="0000727F" w:rsidRPr="00890CD5" w:rsidP="003A57DD" w14:paraId="1558BE4B" w14:textId="5DC9EE79">
      <w:pPr>
        <w:pStyle w:val="ParaNum"/>
      </w:pPr>
      <w:r>
        <w:t xml:space="preserve">IT IS FURTHER ORDERED that the Commission’s Office of the Secretary SHALL SEND a copy of this </w:t>
      </w:r>
      <w:r w:rsidRPr="00346A3C">
        <w:t>Notice of Proposed Rulemaking</w:t>
      </w:r>
      <w:r>
        <w:t>, including the Initial Regulatory Flexibility Analysis, to the Chief Counsel for the Small Business Administration</w:t>
      </w:r>
      <w:r w:rsidRPr="007F2CDA" w:rsidR="007F2CDA">
        <w:t xml:space="preserve"> </w:t>
      </w:r>
      <w:r w:rsidR="007719C8">
        <w:t>(</w:t>
      </w:r>
      <w:r w:rsidR="007F2CDA">
        <w:t>SBA</w:t>
      </w:r>
      <w:r w:rsidR="007719C8">
        <w:t xml:space="preserve">) </w:t>
      </w:r>
      <w:r w:rsidR="007F2CDA">
        <w:t>Office of Advocacy</w:t>
      </w:r>
      <w:r w:rsidR="007719C8">
        <w:t>.</w:t>
      </w:r>
      <w:bookmarkEnd w:id="500"/>
    </w:p>
    <w:p w:rsidR="00C01A1F" w:rsidP="00C01A1F" w14:paraId="0B6AC0D1" w14:textId="77777777">
      <w:pPr>
        <w:spacing w:after="120"/>
      </w:pPr>
    </w:p>
    <w:p w:rsidR="00C01A1F" w:rsidRPr="00856C84" w:rsidP="00C01A1F" w14:paraId="1973C601" w14:textId="77777777">
      <w:pPr>
        <w:spacing w:after="120"/>
      </w:pPr>
    </w:p>
    <w:p w:rsidR="00B251F3" w:rsidRPr="00E87A17" w:rsidP="00B251F3" w14:paraId="3C50D6A4" w14:textId="77777777">
      <w:pPr>
        <w:pStyle w:val="SignatureLines"/>
      </w:pPr>
      <w:r w:rsidRPr="00856C84">
        <w:tab/>
      </w:r>
      <w:r w:rsidRPr="00856C84">
        <w:tab/>
      </w:r>
      <w:r w:rsidRPr="00856C84">
        <w:tab/>
      </w:r>
      <w:r w:rsidRPr="00856C84">
        <w:tab/>
      </w:r>
      <w:r w:rsidRPr="00856C84">
        <w:tab/>
      </w:r>
    </w:p>
    <w:p w:rsidR="00B251F3" w:rsidRPr="00E87A17" w:rsidP="00B251F3" w14:paraId="097FD10F" w14:textId="53AD64EC">
      <w:pPr>
        <w:pStyle w:val="SignatureLines"/>
      </w:pPr>
      <w:r w:rsidRPr="00E87A17">
        <w:t>FEDERAL COMMUNICATIONS COMMISSION</w:t>
      </w:r>
    </w:p>
    <w:p w:rsidR="00B251F3" w:rsidRPr="00E87A17" w:rsidP="00B251F3" w14:paraId="0783E4E0" w14:textId="77777777">
      <w:pPr>
        <w:pStyle w:val="SignatureLines"/>
      </w:pPr>
    </w:p>
    <w:p w:rsidR="00B251F3" w:rsidRPr="00E87A17" w:rsidP="00B251F3" w14:paraId="69F0103B" w14:textId="77777777">
      <w:pPr>
        <w:pStyle w:val="SignatureLines"/>
      </w:pPr>
    </w:p>
    <w:p w:rsidR="00B251F3" w:rsidRPr="00E87A17" w:rsidP="00B251F3" w14:paraId="39ABA3BE" w14:textId="77777777">
      <w:pPr>
        <w:pStyle w:val="SignatureLines"/>
      </w:pPr>
    </w:p>
    <w:p w:rsidR="00B251F3" w:rsidRPr="00E87A17" w:rsidP="00B251F3" w14:paraId="08B5709E" w14:textId="77777777">
      <w:pPr>
        <w:pStyle w:val="SignatureLines"/>
      </w:pPr>
    </w:p>
    <w:p w:rsidR="00B251F3" w:rsidRPr="00E87A17" w:rsidP="00B251F3" w14:paraId="673221CC" w14:textId="77777777">
      <w:pPr>
        <w:pStyle w:val="SignatureLines"/>
      </w:pPr>
      <w:r w:rsidRPr="00E87A17">
        <w:t>Marlene H. Dortch</w:t>
      </w:r>
    </w:p>
    <w:p w:rsidR="00B251F3" w:rsidP="00B251F3" w14:paraId="0DDE45F8" w14:textId="77777777">
      <w:pPr>
        <w:pStyle w:val="SignatureLines"/>
      </w:pPr>
      <w:r w:rsidRPr="00E87A17">
        <w:t>Secretary</w:t>
      </w:r>
    </w:p>
    <w:p w:rsidR="00B251F3" w:rsidP="00B251F3" w14:paraId="5674E9FF" w14:textId="77777777">
      <w:pPr>
        <w:pStyle w:val="SignatureLines"/>
      </w:pPr>
    </w:p>
    <w:p w:rsidR="00B251F3" w:rsidP="00B251F3" w14:paraId="1CF2BC9F" w14:textId="77777777">
      <w:pPr>
        <w:pStyle w:val="SignatureLines"/>
      </w:pPr>
    </w:p>
    <w:p w:rsidR="00812B75" w:rsidP="00B251F3" w14:paraId="1B024C14" w14:textId="77777777">
      <w:pPr>
        <w:pStyle w:val="SignatureLines"/>
      </w:pPr>
    </w:p>
    <w:p w:rsidR="00C01A1F" w:rsidP="00C01A1F" w14:paraId="2E1E7646" w14:textId="77777777"/>
    <w:p w:rsidR="000F5CF4" w:rsidRPr="000F5CF4" w:rsidP="000F5CF4" w14:paraId="257BF5A3" w14:textId="77777777"/>
    <w:p w:rsidR="000F5CF4" w:rsidRPr="000F5CF4" w:rsidP="000F5CF4" w14:paraId="3C9A5B4B" w14:textId="77777777"/>
    <w:p w:rsidR="000F5CF4" w:rsidRPr="000F5CF4" w:rsidP="000F5CF4" w14:paraId="760DE67D" w14:textId="77777777"/>
    <w:p w:rsidR="000F5CF4" w:rsidRPr="000F5CF4" w:rsidP="000F5CF4" w14:paraId="375EB237" w14:textId="77777777"/>
    <w:p w:rsidR="000F5CF4" w:rsidRPr="000F5CF4" w:rsidP="000F5CF4" w14:paraId="44D53D85" w14:textId="77777777"/>
    <w:p w:rsidR="000F5CF4" w:rsidRPr="000F5CF4" w:rsidP="000F5CF4" w14:paraId="50F8F381" w14:textId="77777777"/>
    <w:p w:rsidR="000F5CF4" w:rsidRPr="000F5CF4" w:rsidP="000F5CF4" w14:paraId="6825B096" w14:textId="77777777"/>
    <w:p w:rsidR="000F5CF4" w:rsidRPr="000F5CF4" w:rsidP="000F5CF4" w14:paraId="223E10E4" w14:textId="77777777"/>
    <w:p w:rsidR="000F5CF4" w:rsidRPr="000F5CF4" w:rsidP="000F5CF4" w14:paraId="18DC4720" w14:textId="77777777"/>
    <w:p w:rsidR="000F5CF4" w:rsidRPr="000F5CF4" w:rsidP="000F5CF4" w14:paraId="29D7FFC5" w14:textId="77777777"/>
    <w:p w:rsidR="000F5CF4" w:rsidRPr="000F5CF4" w:rsidP="000F5CF4" w14:paraId="561365D9" w14:textId="77777777"/>
    <w:p w:rsidR="000F5CF4" w:rsidRPr="000F5CF4" w:rsidP="000F5CF4" w14:paraId="7C0FE0BC" w14:textId="77777777"/>
    <w:p w:rsidR="000F5CF4" w:rsidRPr="000F5CF4" w:rsidP="000F5CF4" w14:paraId="5509AC8A" w14:textId="77777777"/>
    <w:p w:rsidR="000F5CF4" w:rsidRPr="000F5CF4" w:rsidP="000F5CF4" w14:paraId="310BEA72" w14:textId="77777777"/>
    <w:p w:rsidR="000F5CF4" w:rsidRPr="000F5CF4" w:rsidP="000F5CF4" w14:paraId="4603D088" w14:textId="77777777"/>
    <w:p w:rsidR="000F5CF4" w:rsidRPr="000F5CF4" w:rsidP="000F5CF4" w14:paraId="60B227F3" w14:textId="77777777"/>
    <w:p w:rsidR="000F5CF4" w:rsidRPr="000F5CF4" w:rsidP="000F5CF4" w14:paraId="5BDC73FA" w14:textId="77777777"/>
    <w:p w:rsidR="000F5CF4" w:rsidRPr="000F5CF4" w:rsidP="000F5CF4" w14:paraId="24EB21CE" w14:textId="77777777"/>
    <w:p w:rsidR="000F5CF4" w:rsidRPr="000F5CF4" w:rsidP="000F5CF4" w14:paraId="2978095A" w14:textId="77777777"/>
    <w:p w:rsidR="000F5CF4" w:rsidRPr="000F5CF4" w:rsidP="000F5CF4" w14:paraId="3C80E050" w14:textId="77777777"/>
    <w:p w:rsidR="000F5CF4" w:rsidRPr="000F5CF4" w:rsidP="000F5CF4" w14:paraId="6613B56C" w14:textId="77777777"/>
    <w:p w:rsidR="000F5CF4" w:rsidRPr="000F5CF4" w:rsidP="000F5CF4" w14:paraId="017947AA" w14:textId="77777777"/>
    <w:p w:rsidR="000F5CF4" w:rsidRPr="000F5CF4" w:rsidP="000F5CF4" w14:paraId="4CBBEDAD" w14:textId="77777777"/>
    <w:p w:rsidR="000F5CF4" w:rsidRPr="000F5CF4" w:rsidP="000F5CF4" w14:paraId="0CB5273B" w14:textId="77777777"/>
    <w:p w:rsidR="000F5CF4" w:rsidRPr="000F5CF4" w:rsidP="000F5CF4" w14:paraId="7374951C" w14:textId="77777777"/>
    <w:p w:rsidR="000F5CF4" w:rsidRPr="000F5CF4" w:rsidP="000F5CF4" w14:paraId="5FE62BEA" w14:textId="77777777"/>
    <w:p w:rsidR="000F5CF4" w:rsidRPr="000F5CF4" w:rsidP="000F5CF4" w14:paraId="6AD5CCD1" w14:textId="77777777"/>
    <w:p w:rsidR="000F5CF4" w:rsidRPr="000F5CF4" w:rsidP="000F5CF4" w14:paraId="77448E2F" w14:textId="77777777"/>
    <w:p w:rsidR="000F5CF4" w:rsidRPr="000F5CF4" w:rsidP="000F5CF4" w14:paraId="1DD91C0F" w14:textId="77777777"/>
    <w:p w:rsidR="000F5CF4" w:rsidRPr="000F5CF4" w:rsidP="000F5CF4" w14:paraId="45C9CEF7" w14:textId="77777777"/>
    <w:p w:rsidR="000F5CF4" w:rsidRPr="000F5CF4" w:rsidP="000F5CF4" w14:paraId="5F9F024D" w14:textId="77777777"/>
    <w:p w:rsidR="000F5CF4" w:rsidRPr="000F5CF4" w:rsidP="000F5CF4" w14:paraId="0B2E8228" w14:textId="77777777"/>
    <w:p w:rsidR="000F5CF4" w:rsidRPr="000F5CF4" w:rsidP="000F5CF4" w14:paraId="52DE991B" w14:textId="77777777"/>
    <w:p w:rsidR="000F5CF4" w:rsidRPr="000F5CF4" w:rsidP="000F5CF4" w14:paraId="008389AC" w14:textId="77777777"/>
    <w:p w:rsidR="000F5CF4" w:rsidRPr="000F5CF4" w:rsidP="000F5CF4" w14:paraId="66E987EB" w14:textId="77777777"/>
    <w:p w:rsidR="000F5CF4" w:rsidRPr="000F5CF4" w:rsidP="000F5CF4" w14:paraId="12ABB504" w14:textId="77777777"/>
    <w:p w:rsidR="000F5CF4" w:rsidP="000F5CF4" w14:paraId="6431AD6E" w14:textId="77777777"/>
    <w:p w:rsidR="000F5CF4" w:rsidP="000F5CF4" w14:paraId="3A399F80" w14:textId="5D1A33E8">
      <w:pPr>
        <w:tabs>
          <w:tab w:val="left" w:pos="8601"/>
        </w:tabs>
      </w:pPr>
      <w:r>
        <w:tab/>
      </w:r>
    </w:p>
    <w:p w:rsidR="000F5CF4" w:rsidP="000F5CF4" w14:paraId="1665DE9F" w14:textId="77777777"/>
    <w:p w:rsidR="000F5CF4" w:rsidRPr="000F5CF4" w:rsidP="000F5CF4" w14:paraId="7B1F0095" w14:textId="77777777">
      <w:pPr>
        <w:sectPr w:rsidSect="00C01A1F">
          <w:headerReference w:type="default" r:id="rId12"/>
          <w:footerReference w:type="default" r:id="rId13"/>
          <w:headerReference w:type="first" r:id="rId14"/>
          <w:footerReference w:type="first" r:id="rId15"/>
          <w:footnotePr>
            <w:numRestart w:val="eachSect"/>
          </w:footnotePr>
          <w:endnotePr>
            <w:numFmt w:val="decimal"/>
          </w:endnotePr>
          <w:pgSz w:w="12240" w:h="15840"/>
          <w:pgMar w:top="1440" w:right="1440" w:bottom="720" w:left="1440" w:header="720" w:footer="720" w:gutter="0"/>
          <w:cols w:space="720"/>
          <w:noEndnote/>
          <w:titlePg/>
          <w:docGrid w:linePitch="299"/>
        </w:sectPr>
      </w:pPr>
    </w:p>
    <w:p w:rsidR="00C01A1F" w:rsidP="00C01A1F" w14:paraId="4142CF48" w14:textId="5CFA81F8">
      <w:pPr>
        <w:pStyle w:val="Heading6"/>
        <w:numPr>
          <w:ilvl w:val="5"/>
          <w:numId w:val="0"/>
        </w:numPr>
        <w:tabs>
          <w:tab w:val="left" w:pos="4320"/>
        </w:tabs>
        <w:jc w:val="center"/>
      </w:pPr>
      <w:r w:rsidRPr="00856C84">
        <w:t>APPENDIX A</w:t>
      </w:r>
    </w:p>
    <w:p w:rsidR="00C01A1F" w:rsidRPr="00ED303C" w:rsidP="00C01A1F" w14:paraId="76CCC019" w14:textId="35FC4F14">
      <w:pPr>
        <w:tabs>
          <w:tab w:val="left" w:pos="3629"/>
        </w:tabs>
        <w:jc w:val="center"/>
        <w:rPr>
          <w:b/>
        </w:rPr>
      </w:pPr>
      <w:r w:rsidRPr="00ED303C">
        <w:rPr>
          <w:b/>
        </w:rPr>
        <w:t xml:space="preserve">Calculation of FY </w:t>
      </w:r>
      <w:r w:rsidRPr="1FC23785">
        <w:rPr>
          <w:b/>
          <w:bCs/>
        </w:rPr>
        <w:t>202</w:t>
      </w:r>
      <w:r w:rsidR="00CF307A">
        <w:rPr>
          <w:b/>
          <w:bCs/>
        </w:rPr>
        <w:t>6</w:t>
      </w:r>
      <w:r w:rsidRPr="00ED303C">
        <w:rPr>
          <w:b/>
        </w:rPr>
        <w:t xml:space="preserve"> Revenue Requirements and Pro-Rata Fees </w:t>
      </w:r>
    </w:p>
    <w:p w:rsidR="00C01A1F" w:rsidRPr="00ED303C" w:rsidP="00C01A1F" w14:paraId="27F278D8" w14:textId="77777777">
      <w:pPr>
        <w:tabs>
          <w:tab w:val="left" w:pos="3629"/>
        </w:tabs>
        <w:jc w:val="center"/>
        <w:rPr>
          <w:b/>
        </w:rPr>
      </w:pPr>
    </w:p>
    <w:p w:rsidR="00C01A1F" w:rsidP="00C01A1F" w14:paraId="1C12B064" w14:textId="554B5694">
      <w:r w:rsidRPr="00ED303C">
        <w:t>Regulatory fees for the</w:t>
      </w:r>
      <w:r w:rsidR="00DB5771">
        <w:t xml:space="preserve"> first seven </w:t>
      </w:r>
      <w:r w:rsidRPr="00ED303C">
        <w:t>categories</w:t>
      </w:r>
      <w:r w:rsidR="00540AC4">
        <w:t>, identified</w:t>
      </w:r>
      <w:r w:rsidR="00CA7C14">
        <w:t xml:space="preserve"> with an *</w:t>
      </w:r>
      <w:r w:rsidR="004C07E3">
        <w:t>,</w:t>
      </w:r>
      <w:r w:rsidRPr="00ED303C">
        <w:t xml:space="preserve"> are collected by the Commission in advance to cover the term of the license and are submitted at the time the application is filed.</w:t>
      </w:r>
    </w:p>
    <w:p w:rsidR="00C01A1F" w:rsidRPr="00E31222" w:rsidP="00C01A1F" w14:paraId="1405AF78" w14:textId="77777777"/>
    <w:tbl>
      <w:tblPr>
        <w:tblW w:w="10497" w:type="dxa"/>
        <w:tblInd w:w="-562" w:type="dxa"/>
        <w:tblBorders>
          <w:top w:val="triple" w:sz="4" w:space="0" w:color="auto"/>
          <w:left w:val="triple" w:sz="4" w:space="0" w:color="auto"/>
          <w:bottom w:val="triple" w:sz="4" w:space="0" w:color="auto"/>
          <w:right w:val="triple" w:sz="4" w:space="0" w:color="auto"/>
          <w:insideH w:val="single" w:sz="4" w:space="0" w:color="auto"/>
          <w:insideV w:val="single" w:sz="4" w:space="0" w:color="auto"/>
        </w:tblBorders>
        <w:tblLayout w:type="fixed"/>
        <w:tblLook w:val="04A0"/>
      </w:tblPr>
      <w:tblGrid>
        <w:gridCol w:w="2536"/>
        <w:gridCol w:w="1572"/>
        <w:gridCol w:w="433"/>
        <w:gridCol w:w="1212"/>
        <w:gridCol w:w="1212"/>
        <w:gridCol w:w="1140"/>
        <w:gridCol w:w="1152"/>
        <w:gridCol w:w="1240"/>
      </w:tblGrid>
      <w:tr w14:paraId="79F5998A" w14:textId="77777777" w:rsidTr="00095F15">
        <w:tblPrEx>
          <w:tblW w:w="10497" w:type="dxa"/>
          <w:tblInd w:w="-562" w:type="dxa"/>
          <w:tblLayout w:type="fixed"/>
          <w:tblLook w:val="04A0"/>
        </w:tblPrEx>
        <w:trPr>
          <w:trHeight w:val="300"/>
          <w:tblHeader/>
        </w:trPr>
        <w:tc>
          <w:tcPr>
            <w:tcW w:w="2536" w:type="dxa"/>
            <w:tcBorders>
              <w:top w:val="double" w:sz="4" w:space="0" w:color="auto"/>
              <w:left w:val="double" w:sz="4" w:space="0" w:color="auto"/>
              <w:bottom w:val="double" w:sz="4" w:space="0" w:color="auto"/>
            </w:tcBorders>
            <w:tcMar>
              <w:left w:w="30" w:type="dxa"/>
              <w:right w:w="30" w:type="dxa"/>
            </w:tcMar>
            <w:vAlign w:val="bottom"/>
          </w:tcPr>
          <w:p w:rsidR="4FAE0390" w:rsidP="00461152" w14:paraId="6F100BBB" w14:textId="0AA8D094">
            <w:pPr>
              <w:spacing w:after="48"/>
              <w:jc w:val="center"/>
            </w:pPr>
            <w:r w:rsidRPr="4FAE0390">
              <w:rPr>
                <w:b/>
                <w:bCs/>
                <w:szCs w:val="22"/>
              </w:rPr>
              <w:t>Fee Category</w:t>
            </w:r>
          </w:p>
        </w:tc>
        <w:tc>
          <w:tcPr>
            <w:tcW w:w="1572" w:type="dxa"/>
            <w:tcBorders>
              <w:top w:val="double" w:sz="4" w:space="0" w:color="auto"/>
              <w:bottom w:val="double" w:sz="4" w:space="0" w:color="auto"/>
            </w:tcBorders>
            <w:tcMar>
              <w:left w:w="30" w:type="dxa"/>
              <w:right w:w="30" w:type="dxa"/>
            </w:tcMar>
            <w:vAlign w:val="bottom"/>
          </w:tcPr>
          <w:p w:rsidR="4FAE0390" w:rsidP="00461152" w14:paraId="51284FBA" w14:textId="1F7F9A9A">
            <w:pPr>
              <w:spacing w:after="48"/>
              <w:jc w:val="center"/>
            </w:pPr>
            <w:r w:rsidRPr="4FAE0390">
              <w:rPr>
                <w:b/>
                <w:bCs/>
                <w:szCs w:val="22"/>
              </w:rPr>
              <w:t>FY 2026 Payment Units</w:t>
            </w:r>
          </w:p>
        </w:tc>
        <w:tc>
          <w:tcPr>
            <w:tcW w:w="433" w:type="dxa"/>
            <w:tcBorders>
              <w:top w:val="double" w:sz="4" w:space="0" w:color="auto"/>
              <w:bottom w:val="double" w:sz="4" w:space="0" w:color="auto"/>
            </w:tcBorders>
            <w:tcMar>
              <w:left w:w="30" w:type="dxa"/>
              <w:right w:w="30" w:type="dxa"/>
            </w:tcMar>
            <w:vAlign w:val="bottom"/>
          </w:tcPr>
          <w:p w:rsidR="4FAE0390" w:rsidP="00095F15" w14:paraId="1B505840" w14:textId="7D427696">
            <w:pPr>
              <w:spacing w:after="48"/>
              <w:jc w:val="center"/>
            </w:pPr>
            <w:r w:rsidRPr="4FAE0390">
              <w:rPr>
                <w:b/>
                <w:bCs/>
                <w:szCs w:val="22"/>
              </w:rPr>
              <w:t>Yrs</w:t>
            </w:r>
          </w:p>
        </w:tc>
        <w:tc>
          <w:tcPr>
            <w:tcW w:w="1212" w:type="dxa"/>
            <w:tcBorders>
              <w:top w:val="double" w:sz="4" w:space="0" w:color="auto"/>
              <w:bottom w:val="double" w:sz="4" w:space="0" w:color="auto"/>
            </w:tcBorders>
            <w:tcMar>
              <w:left w:w="30" w:type="dxa"/>
              <w:right w:w="30" w:type="dxa"/>
            </w:tcMar>
            <w:vAlign w:val="bottom"/>
          </w:tcPr>
          <w:p w:rsidR="4FAE0390" w:rsidP="00461152" w14:paraId="6C3524A5" w14:textId="3C2C2D28">
            <w:pPr>
              <w:spacing w:after="48"/>
              <w:jc w:val="center"/>
            </w:pPr>
            <w:r w:rsidRPr="4FAE0390">
              <w:rPr>
                <w:b/>
                <w:bCs/>
                <w:szCs w:val="22"/>
              </w:rPr>
              <w:t>FY 2025 Revenue Estimate</w:t>
            </w:r>
            <w:r w:rsidR="00B54958">
              <w:rPr>
                <w:b/>
                <w:bCs/>
                <w:szCs w:val="22"/>
              </w:rPr>
              <w:t xml:space="preserve"> ($)</w:t>
            </w:r>
          </w:p>
        </w:tc>
        <w:tc>
          <w:tcPr>
            <w:tcW w:w="1212" w:type="dxa"/>
            <w:tcBorders>
              <w:top w:val="double" w:sz="4" w:space="0" w:color="auto"/>
              <w:bottom w:val="double" w:sz="4" w:space="0" w:color="auto"/>
            </w:tcBorders>
            <w:tcMar>
              <w:left w:w="30" w:type="dxa"/>
              <w:right w:w="30" w:type="dxa"/>
            </w:tcMar>
            <w:vAlign w:val="bottom"/>
          </w:tcPr>
          <w:p w:rsidR="4FAE0390" w:rsidP="00461152" w14:paraId="7847C29C" w14:textId="0A9402FD">
            <w:pPr>
              <w:spacing w:after="48"/>
              <w:jc w:val="center"/>
              <w:rPr>
                <w:b/>
              </w:rPr>
            </w:pPr>
            <w:r w:rsidRPr="1823BF36">
              <w:rPr>
                <w:b/>
              </w:rPr>
              <w:t>FY 2026 Revenue Require-</w:t>
            </w:r>
            <w:r w:rsidRPr="1823BF36">
              <w:rPr>
                <w:b/>
              </w:rPr>
              <w:t>ment</w:t>
            </w:r>
            <w:r w:rsidR="00B54958">
              <w:rPr>
                <w:b/>
              </w:rPr>
              <w:t xml:space="preserve"> ($)</w:t>
            </w:r>
          </w:p>
        </w:tc>
        <w:tc>
          <w:tcPr>
            <w:tcW w:w="1140" w:type="dxa"/>
            <w:tcBorders>
              <w:top w:val="double" w:sz="4" w:space="0" w:color="auto"/>
              <w:bottom w:val="double" w:sz="4" w:space="0" w:color="auto"/>
            </w:tcBorders>
            <w:tcMar>
              <w:left w:w="30" w:type="dxa"/>
              <w:right w:w="30" w:type="dxa"/>
            </w:tcMar>
            <w:vAlign w:val="bottom"/>
          </w:tcPr>
          <w:p w:rsidR="4FAE0390" w:rsidP="00461152" w14:paraId="3B48CBFD" w14:textId="1E07CC96">
            <w:pPr>
              <w:spacing w:after="48"/>
              <w:jc w:val="center"/>
            </w:pPr>
            <w:r w:rsidRPr="4FAE0390">
              <w:rPr>
                <w:b/>
                <w:bCs/>
                <w:szCs w:val="22"/>
              </w:rPr>
              <w:t>Computed FY 2026 Regulatory Fee</w:t>
            </w:r>
            <w:r w:rsidR="00B54958">
              <w:rPr>
                <w:b/>
                <w:bCs/>
                <w:szCs w:val="22"/>
              </w:rPr>
              <w:t xml:space="preserve"> ($)</w:t>
            </w:r>
          </w:p>
        </w:tc>
        <w:tc>
          <w:tcPr>
            <w:tcW w:w="1152" w:type="dxa"/>
            <w:tcBorders>
              <w:top w:val="double" w:sz="4" w:space="0" w:color="auto"/>
              <w:bottom w:val="double" w:sz="4" w:space="0" w:color="auto"/>
            </w:tcBorders>
            <w:tcMar>
              <w:left w:w="30" w:type="dxa"/>
              <w:right w:w="30" w:type="dxa"/>
            </w:tcMar>
            <w:vAlign w:val="bottom"/>
          </w:tcPr>
          <w:p w:rsidR="4FAE0390" w:rsidP="00461152" w14:paraId="15CF1DDF" w14:textId="631D51BC">
            <w:pPr>
              <w:tabs>
                <w:tab w:val="left" w:pos="720"/>
                <w:tab w:val="left" w:pos="1440"/>
                <w:tab w:val="left" w:pos="2160"/>
                <w:tab w:val="left" w:pos="2880"/>
                <w:tab w:val="left" w:pos="3600"/>
                <w:tab w:val="left" w:pos="4680"/>
                <w:tab w:val="left" w:pos="5040"/>
              </w:tabs>
              <w:spacing w:after="48"/>
              <w:jc w:val="center"/>
            </w:pPr>
            <w:r w:rsidRPr="0F247BB6">
              <w:rPr>
                <w:b/>
              </w:rPr>
              <w:t>Rounded FY 2026</w:t>
            </w:r>
            <w:r>
              <w:t xml:space="preserve"> </w:t>
            </w:r>
            <w:r w:rsidRPr="0F247BB6">
              <w:rPr>
                <w:b/>
              </w:rPr>
              <w:t>Reg</w:t>
            </w:r>
            <w:r w:rsidR="00B54958">
              <w:rPr>
                <w:b/>
              </w:rPr>
              <w:t>ulatory</w:t>
            </w:r>
            <w:r w:rsidRPr="0F247BB6" w:rsidR="00B54958">
              <w:rPr>
                <w:b/>
              </w:rPr>
              <w:t xml:space="preserve"> </w:t>
            </w:r>
            <w:r w:rsidRPr="0F247BB6">
              <w:rPr>
                <w:b/>
              </w:rPr>
              <w:t>Fee</w:t>
            </w:r>
            <w:r w:rsidR="00B54958">
              <w:rPr>
                <w:b/>
              </w:rPr>
              <w:t xml:space="preserve"> ($)</w:t>
            </w:r>
            <w:r w:rsidR="00DC7B4C">
              <w:rPr>
                <w:b/>
              </w:rPr>
              <w:t xml:space="preserve"> </w:t>
            </w:r>
          </w:p>
        </w:tc>
        <w:tc>
          <w:tcPr>
            <w:tcW w:w="1240" w:type="dxa"/>
            <w:tcBorders>
              <w:top w:val="double" w:sz="4" w:space="0" w:color="auto"/>
              <w:bottom w:val="double" w:sz="4" w:space="0" w:color="auto"/>
              <w:right w:val="double" w:sz="4" w:space="0" w:color="auto"/>
            </w:tcBorders>
            <w:tcMar>
              <w:left w:w="30" w:type="dxa"/>
              <w:right w:w="30" w:type="dxa"/>
            </w:tcMar>
            <w:vAlign w:val="bottom"/>
          </w:tcPr>
          <w:p w:rsidR="4FAE0390" w:rsidP="00461152" w14:paraId="74154387" w14:textId="622BFFFE">
            <w:pPr>
              <w:jc w:val="center"/>
            </w:pPr>
            <w:r w:rsidRPr="4FAE0390">
              <w:rPr>
                <w:b/>
                <w:bCs/>
                <w:szCs w:val="22"/>
              </w:rPr>
              <w:t>Expected</w:t>
            </w:r>
          </w:p>
          <w:p w:rsidR="4FAE0390" w:rsidP="00461152" w14:paraId="7285AEDC" w14:textId="40445108">
            <w:pPr>
              <w:jc w:val="center"/>
            </w:pPr>
            <w:r w:rsidRPr="4FAE0390">
              <w:rPr>
                <w:b/>
                <w:bCs/>
                <w:szCs w:val="22"/>
              </w:rPr>
              <w:t>FY 2026</w:t>
            </w:r>
          </w:p>
          <w:p w:rsidR="4FAE0390" w:rsidP="00461152" w14:paraId="426DCBAF" w14:textId="146D9890">
            <w:pPr>
              <w:spacing w:after="48"/>
              <w:jc w:val="center"/>
            </w:pPr>
            <w:r w:rsidRPr="4FAE0390">
              <w:rPr>
                <w:b/>
                <w:bCs/>
                <w:szCs w:val="22"/>
              </w:rPr>
              <w:t>Revenue</w:t>
            </w:r>
            <w:r w:rsidR="002F3423">
              <w:rPr>
                <w:b/>
                <w:bCs/>
                <w:szCs w:val="22"/>
              </w:rPr>
              <w:t xml:space="preserve"> ($)</w:t>
            </w:r>
          </w:p>
        </w:tc>
      </w:tr>
      <w:tr w14:paraId="7142FD1C" w14:textId="77777777" w:rsidTr="00095F15">
        <w:tblPrEx>
          <w:tblW w:w="10497" w:type="dxa"/>
          <w:tblInd w:w="-562" w:type="dxa"/>
          <w:tblLayout w:type="fixed"/>
          <w:tblLook w:val="04A0"/>
        </w:tblPrEx>
        <w:trPr>
          <w:trHeight w:val="300"/>
        </w:trPr>
        <w:tc>
          <w:tcPr>
            <w:tcW w:w="2536" w:type="dxa"/>
            <w:tcBorders>
              <w:top w:val="double" w:sz="4" w:space="0" w:color="auto"/>
              <w:left w:val="double" w:sz="4" w:space="0" w:color="auto"/>
            </w:tcBorders>
            <w:tcMar>
              <w:left w:w="30" w:type="dxa"/>
              <w:right w:w="30" w:type="dxa"/>
            </w:tcMar>
          </w:tcPr>
          <w:p w:rsidR="4FAE0390" w:rsidP="4FAE0390" w14:paraId="772F02DC" w14:textId="4E400285">
            <w:pPr>
              <w:spacing w:after="48"/>
            </w:pPr>
            <w:r>
              <w:t>*</w:t>
            </w:r>
            <w:r>
              <w:t xml:space="preserve">PLMRS (Exclusive Use) </w:t>
            </w:r>
          </w:p>
        </w:tc>
        <w:tc>
          <w:tcPr>
            <w:tcW w:w="1572" w:type="dxa"/>
            <w:tcBorders>
              <w:top w:val="double" w:sz="4" w:space="0" w:color="auto"/>
            </w:tcBorders>
            <w:tcMar>
              <w:left w:w="30" w:type="dxa"/>
              <w:right w:w="30" w:type="dxa"/>
            </w:tcMar>
          </w:tcPr>
          <w:p w:rsidR="4FAE0390" w:rsidP="4FAE0390" w14:paraId="152BF16D" w14:textId="03405100">
            <w:pPr>
              <w:tabs>
                <w:tab w:val="left" w:pos="720"/>
                <w:tab w:val="left" w:pos="1440"/>
                <w:tab w:val="left" w:pos="2160"/>
                <w:tab w:val="left" w:pos="2880"/>
                <w:tab w:val="left" w:pos="3600"/>
                <w:tab w:val="left" w:pos="4680"/>
                <w:tab w:val="left" w:pos="5040"/>
              </w:tabs>
              <w:spacing w:after="48"/>
              <w:jc w:val="right"/>
            </w:pPr>
            <w:r w:rsidRPr="4FAE0390">
              <w:rPr>
                <w:szCs w:val="22"/>
              </w:rPr>
              <w:t xml:space="preserve">1,400 </w:t>
            </w:r>
          </w:p>
        </w:tc>
        <w:tc>
          <w:tcPr>
            <w:tcW w:w="433" w:type="dxa"/>
            <w:tcBorders>
              <w:top w:val="double" w:sz="4" w:space="0" w:color="auto"/>
            </w:tcBorders>
            <w:tcMar>
              <w:left w:w="30" w:type="dxa"/>
              <w:right w:w="30" w:type="dxa"/>
            </w:tcMar>
          </w:tcPr>
          <w:p w:rsidR="4FAE0390" w:rsidP="4FAE0390" w14:paraId="5FD3229C" w14:textId="50D8080E">
            <w:pPr>
              <w:spacing w:after="48"/>
              <w:jc w:val="center"/>
            </w:pPr>
            <w:r w:rsidRPr="4FAE0390">
              <w:rPr>
                <w:szCs w:val="22"/>
              </w:rPr>
              <w:t xml:space="preserve">10 </w:t>
            </w:r>
          </w:p>
        </w:tc>
        <w:tc>
          <w:tcPr>
            <w:tcW w:w="1212" w:type="dxa"/>
            <w:tcBorders>
              <w:top w:val="double" w:sz="4" w:space="0" w:color="auto"/>
            </w:tcBorders>
            <w:tcMar>
              <w:left w:w="30" w:type="dxa"/>
              <w:right w:w="30" w:type="dxa"/>
            </w:tcMar>
          </w:tcPr>
          <w:p w:rsidR="4FAE0390" w:rsidP="4FAE0390" w14:paraId="772DAB76" w14:textId="18237FBA">
            <w:pPr>
              <w:spacing w:after="48"/>
              <w:jc w:val="right"/>
            </w:pPr>
            <w:r w:rsidRPr="4FAE0390">
              <w:rPr>
                <w:color w:val="000000" w:themeColor="text1"/>
                <w:szCs w:val="22"/>
              </w:rPr>
              <w:t>320,000</w:t>
            </w:r>
          </w:p>
        </w:tc>
        <w:tc>
          <w:tcPr>
            <w:tcW w:w="1212" w:type="dxa"/>
            <w:tcBorders>
              <w:top w:val="double" w:sz="4" w:space="0" w:color="auto"/>
            </w:tcBorders>
            <w:tcMar>
              <w:left w:w="30" w:type="dxa"/>
              <w:right w:w="30" w:type="dxa"/>
            </w:tcMar>
          </w:tcPr>
          <w:p w:rsidR="4FAE0390" w:rsidP="4FAE0390" w14:paraId="0F124752" w14:textId="7EC5626C">
            <w:pPr>
              <w:tabs>
                <w:tab w:val="left" w:pos="720"/>
                <w:tab w:val="left" w:pos="1440"/>
                <w:tab w:val="left" w:pos="2160"/>
                <w:tab w:val="left" w:pos="2880"/>
                <w:tab w:val="left" w:pos="3600"/>
                <w:tab w:val="left" w:pos="4680"/>
                <w:tab w:val="left" w:pos="5040"/>
              </w:tabs>
              <w:spacing w:after="48"/>
              <w:jc w:val="right"/>
            </w:pPr>
            <w:r w:rsidRPr="4FAE0390">
              <w:rPr>
                <w:szCs w:val="22"/>
              </w:rPr>
              <w:t>350,000</w:t>
            </w:r>
          </w:p>
        </w:tc>
        <w:tc>
          <w:tcPr>
            <w:tcW w:w="1140" w:type="dxa"/>
            <w:tcBorders>
              <w:top w:val="double" w:sz="4" w:space="0" w:color="auto"/>
            </w:tcBorders>
            <w:tcMar>
              <w:left w:w="30" w:type="dxa"/>
              <w:right w:w="30" w:type="dxa"/>
            </w:tcMar>
          </w:tcPr>
          <w:p w:rsidR="4FAE0390" w:rsidP="4FAE0390" w14:paraId="693192C9" w14:textId="48BAAAE1">
            <w:pPr>
              <w:spacing w:after="48"/>
              <w:jc w:val="right"/>
            </w:pPr>
            <w:r w:rsidRPr="4FAE0390">
              <w:rPr>
                <w:szCs w:val="22"/>
              </w:rPr>
              <w:t xml:space="preserve">25 </w:t>
            </w:r>
          </w:p>
        </w:tc>
        <w:tc>
          <w:tcPr>
            <w:tcW w:w="1152" w:type="dxa"/>
            <w:tcBorders>
              <w:top w:val="double" w:sz="4" w:space="0" w:color="auto"/>
            </w:tcBorders>
            <w:tcMar>
              <w:left w:w="30" w:type="dxa"/>
              <w:right w:w="30" w:type="dxa"/>
            </w:tcMar>
          </w:tcPr>
          <w:p w:rsidR="4FAE0390" w:rsidP="4FAE0390" w14:paraId="53F999A6" w14:textId="2D8D1AD8">
            <w:pPr>
              <w:spacing w:after="48"/>
              <w:jc w:val="right"/>
            </w:pPr>
            <w:r w:rsidRPr="4FAE0390">
              <w:rPr>
                <w:szCs w:val="22"/>
              </w:rPr>
              <w:t xml:space="preserve">25 </w:t>
            </w:r>
          </w:p>
        </w:tc>
        <w:tc>
          <w:tcPr>
            <w:tcW w:w="1240" w:type="dxa"/>
            <w:tcBorders>
              <w:top w:val="double" w:sz="4" w:space="0" w:color="auto"/>
              <w:right w:val="double" w:sz="4" w:space="0" w:color="auto"/>
            </w:tcBorders>
            <w:tcMar>
              <w:left w:w="30" w:type="dxa"/>
              <w:right w:w="30" w:type="dxa"/>
            </w:tcMar>
          </w:tcPr>
          <w:p w:rsidR="4FAE0390" w:rsidP="4FAE0390" w14:paraId="53D0B9C8" w14:textId="2905C7E4">
            <w:pPr>
              <w:tabs>
                <w:tab w:val="left" w:pos="720"/>
                <w:tab w:val="left" w:pos="1440"/>
                <w:tab w:val="left" w:pos="2160"/>
                <w:tab w:val="left" w:pos="2880"/>
                <w:tab w:val="left" w:pos="3600"/>
                <w:tab w:val="left" w:pos="4680"/>
                <w:tab w:val="left" w:pos="5040"/>
              </w:tabs>
              <w:spacing w:after="48"/>
              <w:jc w:val="right"/>
            </w:pPr>
            <w:r w:rsidRPr="4FAE0390">
              <w:rPr>
                <w:szCs w:val="22"/>
              </w:rPr>
              <w:t>350,000</w:t>
            </w:r>
          </w:p>
        </w:tc>
      </w:tr>
      <w:tr w14:paraId="212734ED" w14:textId="77777777" w:rsidTr="00095F15">
        <w:tblPrEx>
          <w:tblW w:w="10497" w:type="dxa"/>
          <w:tblInd w:w="-562" w:type="dxa"/>
          <w:tblLayout w:type="fixed"/>
          <w:tblLook w:val="04A0"/>
        </w:tblPrEx>
        <w:trPr>
          <w:trHeight w:val="300"/>
        </w:trPr>
        <w:tc>
          <w:tcPr>
            <w:tcW w:w="2536" w:type="dxa"/>
            <w:tcBorders>
              <w:left w:val="double" w:sz="4" w:space="0" w:color="auto"/>
            </w:tcBorders>
            <w:tcMar>
              <w:left w:w="30" w:type="dxa"/>
              <w:right w:w="30" w:type="dxa"/>
            </w:tcMar>
          </w:tcPr>
          <w:p w:rsidR="4FAE0390" w:rsidP="4FAE0390" w14:paraId="078619C3" w14:textId="67F9FF43">
            <w:pPr>
              <w:spacing w:after="48"/>
            </w:pPr>
            <w:r>
              <w:t>*</w:t>
            </w:r>
            <w:r>
              <w:t>PLMRS (Shared use)</w:t>
            </w:r>
          </w:p>
        </w:tc>
        <w:tc>
          <w:tcPr>
            <w:tcW w:w="1572" w:type="dxa"/>
            <w:tcMar>
              <w:left w:w="30" w:type="dxa"/>
              <w:right w:w="30" w:type="dxa"/>
            </w:tcMar>
          </w:tcPr>
          <w:p w:rsidR="4FAE0390" w:rsidP="4FAE0390" w14:paraId="014BB7B4" w14:textId="35982EBA">
            <w:pPr>
              <w:tabs>
                <w:tab w:val="left" w:pos="720"/>
                <w:tab w:val="left" w:pos="1440"/>
                <w:tab w:val="left" w:pos="2160"/>
                <w:tab w:val="left" w:pos="2880"/>
                <w:tab w:val="left" w:pos="3600"/>
                <w:tab w:val="left" w:pos="4680"/>
                <w:tab w:val="left" w:pos="5040"/>
              </w:tabs>
              <w:spacing w:after="48"/>
              <w:jc w:val="right"/>
            </w:pPr>
            <w:r w:rsidRPr="4FAE0390">
              <w:rPr>
                <w:szCs w:val="22"/>
              </w:rPr>
              <w:t xml:space="preserve">23,000 </w:t>
            </w:r>
          </w:p>
        </w:tc>
        <w:tc>
          <w:tcPr>
            <w:tcW w:w="433" w:type="dxa"/>
            <w:tcMar>
              <w:left w:w="30" w:type="dxa"/>
              <w:right w:w="30" w:type="dxa"/>
            </w:tcMar>
          </w:tcPr>
          <w:p w:rsidR="4FAE0390" w:rsidP="4FAE0390" w14:paraId="4FD105C0" w14:textId="1C8CCA0C">
            <w:pPr>
              <w:spacing w:after="48"/>
              <w:jc w:val="center"/>
            </w:pPr>
            <w:r w:rsidRPr="4FAE0390">
              <w:rPr>
                <w:szCs w:val="22"/>
              </w:rPr>
              <w:t xml:space="preserve">10 </w:t>
            </w:r>
          </w:p>
        </w:tc>
        <w:tc>
          <w:tcPr>
            <w:tcW w:w="1212" w:type="dxa"/>
            <w:tcMar>
              <w:left w:w="30" w:type="dxa"/>
              <w:right w:w="30" w:type="dxa"/>
            </w:tcMar>
          </w:tcPr>
          <w:p w:rsidR="4FAE0390" w:rsidP="4FAE0390" w14:paraId="0F3238C2" w14:textId="6BCE0E7E">
            <w:pPr>
              <w:spacing w:after="48"/>
              <w:jc w:val="right"/>
            </w:pPr>
            <w:r w:rsidRPr="26B7855E">
              <w:rPr>
                <w:color w:val="000000" w:themeColor="text1"/>
              </w:rPr>
              <w:t>2,</w:t>
            </w:r>
            <w:r w:rsidRPr="26B7855E" w:rsidR="64C11013">
              <w:rPr>
                <w:color w:val="000000" w:themeColor="text1"/>
              </w:rPr>
              <w:t>6</w:t>
            </w:r>
            <w:r w:rsidRPr="26B7855E">
              <w:rPr>
                <w:color w:val="000000" w:themeColor="text1"/>
              </w:rPr>
              <w:t>00,000</w:t>
            </w:r>
          </w:p>
        </w:tc>
        <w:tc>
          <w:tcPr>
            <w:tcW w:w="1212" w:type="dxa"/>
            <w:tcMar>
              <w:left w:w="30" w:type="dxa"/>
              <w:right w:w="30" w:type="dxa"/>
            </w:tcMar>
          </w:tcPr>
          <w:p w:rsidR="4FAE0390" w:rsidP="4FAE0390" w14:paraId="618D22C4" w14:textId="1A339997">
            <w:pPr>
              <w:tabs>
                <w:tab w:val="left" w:pos="720"/>
                <w:tab w:val="left" w:pos="1440"/>
                <w:tab w:val="left" w:pos="2160"/>
                <w:tab w:val="left" w:pos="2880"/>
                <w:tab w:val="left" w:pos="3600"/>
                <w:tab w:val="left" w:pos="4680"/>
                <w:tab w:val="left" w:pos="5040"/>
              </w:tabs>
              <w:spacing w:after="48"/>
              <w:jc w:val="right"/>
            </w:pPr>
            <w:r w:rsidRPr="4FAE0390">
              <w:rPr>
                <w:szCs w:val="22"/>
              </w:rPr>
              <w:t>2,300,000</w:t>
            </w:r>
          </w:p>
        </w:tc>
        <w:tc>
          <w:tcPr>
            <w:tcW w:w="1140" w:type="dxa"/>
            <w:tcMar>
              <w:left w:w="30" w:type="dxa"/>
              <w:right w:w="30" w:type="dxa"/>
            </w:tcMar>
          </w:tcPr>
          <w:p w:rsidR="4FAE0390" w:rsidP="4FAE0390" w14:paraId="33B00E9D" w14:textId="386B6698">
            <w:pPr>
              <w:spacing w:after="48"/>
              <w:jc w:val="right"/>
            </w:pPr>
            <w:r w:rsidRPr="4FAE0390">
              <w:rPr>
                <w:szCs w:val="22"/>
              </w:rPr>
              <w:t xml:space="preserve">10 </w:t>
            </w:r>
          </w:p>
        </w:tc>
        <w:tc>
          <w:tcPr>
            <w:tcW w:w="1152" w:type="dxa"/>
            <w:tcMar>
              <w:left w:w="30" w:type="dxa"/>
              <w:right w:w="30" w:type="dxa"/>
            </w:tcMar>
          </w:tcPr>
          <w:p w:rsidR="4FAE0390" w:rsidP="4FAE0390" w14:paraId="2A03F703" w14:textId="573A4A07">
            <w:pPr>
              <w:spacing w:after="48"/>
              <w:jc w:val="right"/>
            </w:pPr>
            <w:r w:rsidRPr="4FAE0390">
              <w:rPr>
                <w:szCs w:val="22"/>
              </w:rPr>
              <w:t xml:space="preserve">10 </w:t>
            </w:r>
          </w:p>
        </w:tc>
        <w:tc>
          <w:tcPr>
            <w:tcW w:w="1240" w:type="dxa"/>
            <w:tcBorders>
              <w:right w:val="double" w:sz="4" w:space="0" w:color="auto"/>
            </w:tcBorders>
            <w:tcMar>
              <w:left w:w="30" w:type="dxa"/>
              <w:right w:w="30" w:type="dxa"/>
            </w:tcMar>
          </w:tcPr>
          <w:p w:rsidR="4FAE0390" w:rsidP="4FAE0390" w14:paraId="7761C341" w14:textId="285FD8D1">
            <w:pPr>
              <w:tabs>
                <w:tab w:val="left" w:pos="720"/>
                <w:tab w:val="left" w:pos="1440"/>
                <w:tab w:val="left" w:pos="2160"/>
                <w:tab w:val="left" w:pos="2880"/>
                <w:tab w:val="left" w:pos="3600"/>
                <w:tab w:val="left" w:pos="4680"/>
                <w:tab w:val="left" w:pos="5040"/>
              </w:tabs>
              <w:spacing w:after="48"/>
              <w:jc w:val="right"/>
            </w:pPr>
            <w:r w:rsidRPr="4FAE0390">
              <w:rPr>
                <w:szCs w:val="22"/>
              </w:rPr>
              <w:t>2,300,000</w:t>
            </w:r>
          </w:p>
        </w:tc>
      </w:tr>
      <w:tr w14:paraId="725AE27D" w14:textId="77777777" w:rsidTr="00095F15">
        <w:tblPrEx>
          <w:tblW w:w="10497" w:type="dxa"/>
          <w:tblInd w:w="-562" w:type="dxa"/>
          <w:tblLayout w:type="fixed"/>
          <w:tblLook w:val="04A0"/>
        </w:tblPrEx>
        <w:trPr>
          <w:trHeight w:val="300"/>
        </w:trPr>
        <w:tc>
          <w:tcPr>
            <w:tcW w:w="2536" w:type="dxa"/>
            <w:tcBorders>
              <w:left w:val="double" w:sz="4" w:space="0" w:color="auto"/>
            </w:tcBorders>
            <w:tcMar>
              <w:left w:w="30" w:type="dxa"/>
              <w:right w:w="30" w:type="dxa"/>
            </w:tcMar>
          </w:tcPr>
          <w:p w:rsidR="4FAE0390" w:rsidP="4FAE0390" w14:paraId="76E5A35B" w14:textId="7E779B77">
            <w:pPr>
              <w:spacing w:after="48"/>
            </w:pPr>
            <w:r>
              <w:t>*</w:t>
            </w:r>
            <w:r>
              <w:t>Microwave</w:t>
            </w:r>
          </w:p>
        </w:tc>
        <w:tc>
          <w:tcPr>
            <w:tcW w:w="1572" w:type="dxa"/>
            <w:tcMar>
              <w:left w:w="30" w:type="dxa"/>
              <w:right w:w="30" w:type="dxa"/>
            </w:tcMar>
          </w:tcPr>
          <w:p w:rsidR="4FAE0390" w:rsidP="4FAE0390" w14:paraId="63AD5140" w14:textId="4E917931">
            <w:pPr>
              <w:tabs>
                <w:tab w:val="left" w:pos="720"/>
                <w:tab w:val="left" w:pos="1440"/>
                <w:tab w:val="left" w:pos="2160"/>
                <w:tab w:val="left" w:pos="2880"/>
                <w:tab w:val="left" w:pos="3600"/>
                <w:tab w:val="left" w:pos="4680"/>
                <w:tab w:val="left" w:pos="5040"/>
              </w:tabs>
              <w:spacing w:after="48"/>
              <w:jc w:val="right"/>
            </w:pPr>
            <w:r w:rsidRPr="4FAE0390">
              <w:rPr>
                <w:szCs w:val="22"/>
              </w:rPr>
              <w:t xml:space="preserve">11,000 </w:t>
            </w:r>
          </w:p>
        </w:tc>
        <w:tc>
          <w:tcPr>
            <w:tcW w:w="433" w:type="dxa"/>
            <w:tcMar>
              <w:left w:w="30" w:type="dxa"/>
              <w:right w:w="30" w:type="dxa"/>
            </w:tcMar>
          </w:tcPr>
          <w:p w:rsidR="4FAE0390" w:rsidP="4FAE0390" w14:paraId="6464BFED" w14:textId="08D66CA2">
            <w:pPr>
              <w:spacing w:after="48"/>
              <w:jc w:val="center"/>
            </w:pPr>
            <w:r w:rsidRPr="4FAE0390">
              <w:rPr>
                <w:szCs w:val="22"/>
              </w:rPr>
              <w:t xml:space="preserve">10 </w:t>
            </w:r>
          </w:p>
        </w:tc>
        <w:tc>
          <w:tcPr>
            <w:tcW w:w="1212" w:type="dxa"/>
            <w:tcMar>
              <w:left w:w="30" w:type="dxa"/>
              <w:right w:w="30" w:type="dxa"/>
            </w:tcMar>
          </w:tcPr>
          <w:p w:rsidR="4FAE0390" w:rsidP="4FAE0390" w14:paraId="6BDB0F5B" w14:textId="1E301CB4">
            <w:pPr>
              <w:spacing w:after="48"/>
              <w:jc w:val="right"/>
            </w:pPr>
            <w:r w:rsidRPr="4FAE0390">
              <w:rPr>
                <w:color w:val="000000" w:themeColor="text1"/>
                <w:szCs w:val="22"/>
              </w:rPr>
              <w:t>2,600,000</w:t>
            </w:r>
          </w:p>
        </w:tc>
        <w:tc>
          <w:tcPr>
            <w:tcW w:w="1212" w:type="dxa"/>
            <w:tcMar>
              <w:left w:w="30" w:type="dxa"/>
              <w:right w:w="30" w:type="dxa"/>
            </w:tcMar>
          </w:tcPr>
          <w:p w:rsidR="4FAE0390" w:rsidP="4FAE0390" w14:paraId="152C112D" w14:textId="68B449D1">
            <w:pPr>
              <w:tabs>
                <w:tab w:val="left" w:pos="720"/>
                <w:tab w:val="left" w:pos="1440"/>
                <w:tab w:val="left" w:pos="2160"/>
                <w:tab w:val="left" w:pos="2880"/>
                <w:tab w:val="left" w:pos="3600"/>
                <w:tab w:val="left" w:pos="4680"/>
                <w:tab w:val="left" w:pos="5040"/>
              </w:tabs>
              <w:spacing w:after="48"/>
              <w:jc w:val="right"/>
            </w:pPr>
            <w:r w:rsidRPr="4FAE0390">
              <w:rPr>
                <w:szCs w:val="22"/>
              </w:rPr>
              <w:t>2,750,000</w:t>
            </w:r>
          </w:p>
        </w:tc>
        <w:tc>
          <w:tcPr>
            <w:tcW w:w="1140" w:type="dxa"/>
            <w:tcMar>
              <w:left w:w="30" w:type="dxa"/>
              <w:right w:w="30" w:type="dxa"/>
            </w:tcMar>
          </w:tcPr>
          <w:p w:rsidR="4FAE0390" w:rsidP="4FAE0390" w14:paraId="5C88BA60" w14:textId="654E27CB">
            <w:pPr>
              <w:spacing w:after="48"/>
              <w:jc w:val="right"/>
            </w:pPr>
            <w:r w:rsidRPr="4FAE0390">
              <w:rPr>
                <w:szCs w:val="22"/>
              </w:rPr>
              <w:t xml:space="preserve">25 </w:t>
            </w:r>
          </w:p>
        </w:tc>
        <w:tc>
          <w:tcPr>
            <w:tcW w:w="1152" w:type="dxa"/>
            <w:tcMar>
              <w:left w:w="30" w:type="dxa"/>
              <w:right w:w="30" w:type="dxa"/>
            </w:tcMar>
          </w:tcPr>
          <w:p w:rsidR="4FAE0390" w:rsidP="4FAE0390" w14:paraId="77A1F26E" w14:textId="564CF8D5">
            <w:pPr>
              <w:spacing w:after="48"/>
              <w:jc w:val="right"/>
            </w:pPr>
            <w:r w:rsidRPr="4FAE0390">
              <w:rPr>
                <w:szCs w:val="22"/>
              </w:rPr>
              <w:t xml:space="preserve">25 </w:t>
            </w:r>
          </w:p>
        </w:tc>
        <w:tc>
          <w:tcPr>
            <w:tcW w:w="1240" w:type="dxa"/>
            <w:tcBorders>
              <w:right w:val="double" w:sz="4" w:space="0" w:color="auto"/>
            </w:tcBorders>
            <w:tcMar>
              <w:left w:w="30" w:type="dxa"/>
              <w:right w:w="30" w:type="dxa"/>
            </w:tcMar>
          </w:tcPr>
          <w:p w:rsidR="4FAE0390" w:rsidP="4FAE0390" w14:paraId="601E314C" w14:textId="44B45CE9">
            <w:pPr>
              <w:tabs>
                <w:tab w:val="left" w:pos="720"/>
                <w:tab w:val="left" w:pos="1440"/>
                <w:tab w:val="left" w:pos="2160"/>
                <w:tab w:val="left" w:pos="2880"/>
                <w:tab w:val="left" w:pos="3600"/>
                <w:tab w:val="left" w:pos="4680"/>
                <w:tab w:val="left" w:pos="5040"/>
              </w:tabs>
              <w:spacing w:after="48"/>
              <w:jc w:val="right"/>
            </w:pPr>
            <w:r w:rsidRPr="4FAE0390">
              <w:rPr>
                <w:szCs w:val="22"/>
              </w:rPr>
              <w:t>2,750,000</w:t>
            </w:r>
          </w:p>
        </w:tc>
      </w:tr>
      <w:tr w14:paraId="2F5ED0BD" w14:textId="77777777" w:rsidTr="00095F15">
        <w:tblPrEx>
          <w:tblW w:w="10497" w:type="dxa"/>
          <w:tblInd w:w="-562" w:type="dxa"/>
          <w:tblLayout w:type="fixed"/>
          <w:tblLook w:val="04A0"/>
        </w:tblPrEx>
        <w:trPr>
          <w:trHeight w:val="300"/>
        </w:trPr>
        <w:tc>
          <w:tcPr>
            <w:tcW w:w="2536" w:type="dxa"/>
            <w:tcBorders>
              <w:left w:val="double" w:sz="4" w:space="0" w:color="auto"/>
            </w:tcBorders>
            <w:tcMar>
              <w:left w:w="30" w:type="dxa"/>
              <w:right w:w="30" w:type="dxa"/>
            </w:tcMar>
          </w:tcPr>
          <w:p w:rsidR="4FAE0390" w:rsidP="4FAE0390" w14:paraId="79DC5533" w14:textId="6CC042BA">
            <w:pPr>
              <w:spacing w:after="48"/>
            </w:pPr>
            <w:r>
              <w:t>*</w:t>
            </w:r>
            <w:r>
              <w:t>Marine (Ship)</w:t>
            </w:r>
          </w:p>
        </w:tc>
        <w:tc>
          <w:tcPr>
            <w:tcW w:w="1572" w:type="dxa"/>
            <w:tcMar>
              <w:left w:w="30" w:type="dxa"/>
              <w:right w:w="30" w:type="dxa"/>
            </w:tcMar>
          </w:tcPr>
          <w:p w:rsidR="4FAE0390" w:rsidP="4FAE0390" w14:paraId="2920040D" w14:textId="07908232">
            <w:pPr>
              <w:tabs>
                <w:tab w:val="left" w:pos="720"/>
                <w:tab w:val="left" w:pos="1440"/>
                <w:tab w:val="left" w:pos="2160"/>
                <w:tab w:val="left" w:pos="2880"/>
                <w:tab w:val="left" w:pos="3600"/>
                <w:tab w:val="left" w:pos="4680"/>
                <w:tab w:val="left" w:pos="5040"/>
              </w:tabs>
              <w:spacing w:after="48"/>
              <w:jc w:val="right"/>
            </w:pPr>
            <w:r w:rsidRPr="4FAE0390">
              <w:rPr>
                <w:szCs w:val="22"/>
              </w:rPr>
              <w:t xml:space="preserve">7,400 </w:t>
            </w:r>
          </w:p>
        </w:tc>
        <w:tc>
          <w:tcPr>
            <w:tcW w:w="433" w:type="dxa"/>
            <w:tcMar>
              <w:left w:w="30" w:type="dxa"/>
              <w:right w:w="30" w:type="dxa"/>
            </w:tcMar>
          </w:tcPr>
          <w:p w:rsidR="4FAE0390" w:rsidP="4FAE0390" w14:paraId="31452F2B" w14:textId="3A0D5F8E">
            <w:pPr>
              <w:spacing w:after="48"/>
              <w:jc w:val="center"/>
            </w:pPr>
            <w:r w:rsidRPr="4FAE0390">
              <w:rPr>
                <w:szCs w:val="22"/>
              </w:rPr>
              <w:t xml:space="preserve">10 </w:t>
            </w:r>
          </w:p>
        </w:tc>
        <w:tc>
          <w:tcPr>
            <w:tcW w:w="1212" w:type="dxa"/>
            <w:tcMar>
              <w:left w:w="30" w:type="dxa"/>
              <w:right w:w="30" w:type="dxa"/>
            </w:tcMar>
          </w:tcPr>
          <w:p w:rsidR="4FAE0390" w:rsidP="4FAE0390" w14:paraId="4D7E7A9B" w14:textId="5B0EF653">
            <w:pPr>
              <w:spacing w:after="48"/>
              <w:jc w:val="right"/>
            </w:pPr>
            <w:r w:rsidRPr="04F3F9ED">
              <w:rPr>
                <w:color w:val="000000" w:themeColor="text1"/>
              </w:rPr>
              <w:t>1,0</w:t>
            </w:r>
            <w:r w:rsidRPr="04F3F9ED" w:rsidR="215B339E">
              <w:rPr>
                <w:color w:val="000000" w:themeColor="text1"/>
              </w:rPr>
              <w:t>80</w:t>
            </w:r>
            <w:r w:rsidRPr="04F3F9ED">
              <w:rPr>
                <w:color w:val="000000" w:themeColor="text1"/>
              </w:rPr>
              <w:t>,000</w:t>
            </w:r>
          </w:p>
        </w:tc>
        <w:tc>
          <w:tcPr>
            <w:tcW w:w="1212" w:type="dxa"/>
            <w:tcMar>
              <w:left w:w="30" w:type="dxa"/>
              <w:right w:w="30" w:type="dxa"/>
            </w:tcMar>
          </w:tcPr>
          <w:p w:rsidR="4FAE0390" w:rsidP="4FAE0390" w14:paraId="5B761C1D" w14:textId="32044F9D">
            <w:pPr>
              <w:tabs>
                <w:tab w:val="left" w:pos="720"/>
                <w:tab w:val="left" w:pos="1440"/>
                <w:tab w:val="left" w:pos="2160"/>
                <w:tab w:val="left" w:pos="2880"/>
                <w:tab w:val="left" w:pos="3600"/>
                <w:tab w:val="left" w:pos="4680"/>
                <w:tab w:val="left" w:pos="5040"/>
              </w:tabs>
              <w:spacing w:after="48"/>
              <w:jc w:val="right"/>
            </w:pPr>
            <w:r w:rsidRPr="4FAE0390">
              <w:rPr>
                <w:szCs w:val="22"/>
              </w:rPr>
              <w:t xml:space="preserve">1,110,000 </w:t>
            </w:r>
          </w:p>
        </w:tc>
        <w:tc>
          <w:tcPr>
            <w:tcW w:w="1140" w:type="dxa"/>
            <w:tcMar>
              <w:left w:w="30" w:type="dxa"/>
              <w:right w:w="30" w:type="dxa"/>
            </w:tcMar>
          </w:tcPr>
          <w:p w:rsidR="4FAE0390" w:rsidP="4FAE0390" w14:paraId="1830A1D4" w14:textId="62C14DD9">
            <w:pPr>
              <w:spacing w:after="48"/>
              <w:jc w:val="right"/>
            </w:pPr>
            <w:r w:rsidRPr="4FAE0390">
              <w:rPr>
                <w:szCs w:val="22"/>
              </w:rPr>
              <w:t xml:space="preserve">15 </w:t>
            </w:r>
          </w:p>
        </w:tc>
        <w:tc>
          <w:tcPr>
            <w:tcW w:w="1152" w:type="dxa"/>
            <w:tcMar>
              <w:left w:w="30" w:type="dxa"/>
              <w:right w:w="30" w:type="dxa"/>
            </w:tcMar>
          </w:tcPr>
          <w:p w:rsidR="4FAE0390" w:rsidP="4FAE0390" w14:paraId="5132AC19" w14:textId="279D854F">
            <w:pPr>
              <w:spacing w:after="48"/>
              <w:jc w:val="right"/>
            </w:pPr>
            <w:r w:rsidRPr="4FAE0390">
              <w:rPr>
                <w:szCs w:val="22"/>
              </w:rPr>
              <w:t xml:space="preserve">15 </w:t>
            </w:r>
          </w:p>
        </w:tc>
        <w:tc>
          <w:tcPr>
            <w:tcW w:w="1240" w:type="dxa"/>
            <w:tcBorders>
              <w:right w:val="double" w:sz="4" w:space="0" w:color="auto"/>
            </w:tcBorders>
            <w:tcMar>
              <w:left w:w="30" w:type="dxa"/>
              <w:right w:w="30" w:type="dxa"/>
            </w:tcMar>
          </w:tcPr>
          <w:p w:rsidR="4FAE0390" w:rsidP="4FAE0390" w14:paraId="00927817" w14:textId="2B3C63B7">
            <w:pPr>
              <w:tabs>
                <w:tab w:val="left" w:pos="720"/>
                <w:tab w:val="left" w:pos="1440"/>
                <w:tab w:val="left" w:pos="2160"/>
                <w:tab w:val="left" w:pos="2880"/>
                <w:tab w:val="left" w:pos="3600"/>
                <w:tab w:val="left" w:pos="4680"/>
                <w:tab w:val="left" w:pos="5040"/>
              </w:tabs>
              <w:spacing w:after="48"/>
              <w:jc w:val="right"/>
            </w:pPr>
            <w:r w:rsidRPr="4FAE0390">
              <w:rPr>
                <w:szCs w:val="22"/>
              </w:rPr>
              <w:t xml:space="preserve">1,110,000 </w:t>
            </w:r>
          </w:p>
        </w:tc>
      </w:tr>
      <w:tr w14:paraId="7F64347C" w14:textId="77777777" w:rsidTr="00095F15">
        <w:tblPrEx>
          <w:tblW w:w="10497" w:type="dxa"/>
          <w:tblInd w:w="-562" w:type="dxa"/>
          <w:tblLayout w:type="fixed"/>
          <w:tblLook w:val="04A0"/>
        </w:tblPrEx>
        <w:trPr>
          <w:trHeight w:val="300"/>
        </w:trPr>
        <w:tc>
          <w:tcPr>
            <w:tcW w:w="2536" w:type="dxa"/>
            <w:tcBorders>
              <w:left w:val="double" w:sz="4" w:space="0" w:color="auto"/>
            </w:tcBorders>
            <w:tcMar>
              <w:left w:w="30" w:type="dxa"/>
              <w:right w:w="30" w:type="dxa"/>
            </w:tcMar>
          </w:tcPr>
          <w:p w:rsidR="4FAE0390" w:rsidP="4FAE0390" w14:paraId="35D39DFE" w14:textId="48073A25">
            <w:pPr>
              <w:spacing w:after="48"/>
            </w:pPr>
            <w:r>
              <w:t>*</w:t>
            </w:r>
            <w:r>
              <w:t>Aviation (Aircraft)</w:t>
            </w:r>
          </w:p>
        </w:tc>
        <w:tc>
          <w:tcPr>
            <w:tcW w:w="1572" w:type="dxa"/>
            <w:tcMar>
              <w:left w:w="30" w:type="dxa"/>
              <w:right w:w="30" w:type="dxa"/>
            </w:tcMar>
          </w:tcPr>
          <w:p w:rsidR="4FAE0390" w:rsidP="4FAE0390" w14:paraId="1505D545" w14:textId="4A05EA56">
            <w:pPr>
              <w:tabs>
                <w:tab w:val="left" w:pos="720"/>
                <w:tab w:val="left" w:pos="1440"/>
                <w:tab w:val="left" w:pos="2160"/>
                <w:tab w:val="left" w:pos="2880"/>
                <w:tab w:val="left" w:pos="3600"/>
                <w:tab w:val="left" w:pos="4680"/>
                <w:tab w:val="left" w:pos="5040"/>
              </w:tabs>
              <w:spacing w:after="48"/>
              <w:jc w:val="right"/>
            </w:pPr>
            <w:r w:rsidRPr="4FAE0390">
              <w:rPr>
                <w:szCs w:val="22"/>
              </w:rPr>
              <w:t xml:space="preserve">6,000 </w:t>
            </w:r>
          </w:p>
        </w:tc>
        <w:tc>
          <w:tcPr>
            <w:tcW w:w="433" w:type="dxa"/>
            <w:tcMar>
              <w:left w:w="30" w:type="dxa"/>
              <w:right w:w="30" w:type="dxa"/>
            </w:tcMar>
          </w:tcPr>
          <w:p w:rsidR="4FAE0390" w:rsidP="4FAE0390" w14:paraId="250C1507" w14:textId="02DB37F5">
            <w:pPr>
              <w:spacing w:after="48"/>
              <w:jc w:val="center"/>
            </w:pPr>
            <w:r w:rsidRPr="4FAE0390">
              <w:rPr>
                <w:szCs w:val="22"/>
              </w:rPr>
              <w:t xml:space="preserve">10 </w:t>
            </w:r>
          </w:p>
        </w:tc>
        <w:tc>
          <w:tcPr>
            <w:tcW w:w="1212" w:type="dxa"/>
            <w:tcMar>
              <w:left w:w="30" w:type="dxa"/>
              <w:right w:w="30" w:type="dxa"/>
            </w:tcMar>
          </w:tcPr>
          <w:p w:rsidR="4FAE0390" w:rsidP="4FAE0390" w14:paraId="0B6F218D" w14:textId="3BEA9D57">
            <w:pPr>
              <w:spacing w:after="48"/>
              <w:jc w:val="right"/>
            </w:pPr>
            <w:r w:rsidRPr="4FAE0390">
              <w:rPr>
                <w:color w:val="000000" w:themeColor="text1"/>
                <w:szCs w:val="22"/>
              </w:rPr>
              <w:t>590,000</w:t>
            </w:r>
          </w:p>
        </w:tc>
        <w:tc>
          <w:tcPr>
            <w:tcW w:w="1212" w:type="dxa"/>
            <w:tcMar>
              <w:left w:w="30" w:type="dxa"/>
              <w:right w:w="30" w:type="dxa"/>
            </w:tcMar>
          </w:tcPr>
          <w:p w:rsidR="4FAE0390" w:rsidP="4FAE0390" w14:paraId="726B367D" w14:textId="2F886EE9">
            <w:pPr>
              <w:tabs>
                <w:tab w:val="left" w:pos="720"/>
                <w:tab w:val="left" w:pos="1440"/>
                <w:tab w:val="left" w:pos="2160"/>
                <w:tab w:val="left" w:pos="2880"/>
                <w:tab w:val="left" w:pos="3600"/>
                <w:tab w:val="left" w:pos="4680"/>
                <w:tab w:val="left" w:pos="5040"/>
              </w:tabs>
              <w:spacing w:after="48"/>
              <w:jc w:val="right"/>
            </w:pPr>
            <w:r w:rsidRPr="4FAE0390">
              <w:rPr>
                <w:szCs w:val="22"/>
              </w:rPr>
              <w:t xml:space="preserve">600,000 </w:t>
            </w:r>
          </w:p>
        </w:tc>
        <w:tc>
          <w:tcPr>
            <w:tcW w:w="1140" w:type="dxa"/>
            <w:tcMar>
              <w:left w:w="30" w:type="dxa"/>
              <w:right w:w="30" w:type="dxa"/>
            </w:tcMar>
          </w:tcPr>
          <w:p w:rsidR="4FAE0390" w:rsidP="4FAE0390" w14:paraId="6AC6BFF5" w14:textId="635E6AB8">
            <w:pPr>
              <w:spacing w:after="48"/>
              <w:jc w:val="right"/>
            </w:pPr>
            <w:r w:rsidRPr="4FAE0390">
              <w:rPr>
                <w:szCs w:val="22"/>
              </w:rPr>
              <w:t xml:space="preserve">10 </w:t>
            </w:r>
          </w:p>
        </w:tc>
        <w:tc>
          <w:tcPr>
            <w:tcW w:w="1152" w:type="dxa"/>
            <w:tcMar>
              <w:left w:w="30" w:type="dxa"/>
              <w:right w:w="30" w:type="dxa"/>
            </w:tcMar>
          </w:tcPr>
          <w:p w:rsidR="4FAE0390" w:rsidP="4FAE0390" w14:paraId="22EF7821" w14:textId="0880DE63">
            <w:pPr>
              <w:spacing w:after="48"/>
              <w:jc w:val="right"/>
            </w:pPr>
            <w:r w:rsidRPr="4FAE0390">
              <w:rPr>
                <w:szCs w:val="22"/>
              </w:rPr>
              <w:t xml:space="preserve">10 </w:t>
            </w:r>
          </w:p>
        </w:tc>
        <w:tc>
          <w:tcPr>
            <w:tcW w:w="1240" w:type="dxa"/>
            <w:tcBorders>
              <w:right w:val="double" w:sz="4" w:space="0" w:color="auto"/>
            </w:tcBorders>
            <w:tcMar>
              <w:left w:w="30" w:type="dxa"/>
              <w:right w:w="30" w:type="dxa"/>
            </w:tcMar>
          </w:tcPr>
          <w:p w:rsidR="4FAE0390" w:rsidP="4FAE0390" w14:paraId="67D358F9" w14:textId="009CAFE9">
            <w:pPr>
              <w:tabs>
                <w:tab w:val="left" w:pos="720"/>
                <w:tab w:val="left" w:pos="1440"/>
                <w:tab w:val="left" w:pos="2160"/>
                <w:tab w:val="left" w:pos="2880"/>
                <w:tab w:val="left" w:pos="3600"/>
                <w:tab w:val="left" w:pos="4680"/>
                <w:tab w:val="left" w:pos="5040"/>
              </w:tabs>
              <w:spacing w:after="48"/>
              <w:jc w:val="right"/>
            </w:pPr>
            <w:r w:rsidRPr="4FAE0390">
              <w:rPr>
                <w:szCs w:val="22"/>
              </w:rPr>
              <w:t xml:space="preserve">600,000 </w:t>
            </w:r>
          </w:p>
        </w:tc>
      </w:tr>
      <w:tr w14:paraId="512A9AF9" w14:textId="77777777" w:rsidTr="00095F15">
        <w:tblPrEx>
          <w:tblW w:w="10497" w:type="dxa"/>
          <w:tblInd w:w="-562" w:type="dxa"/>
          <w:tblLayout w:type="fixed"/>
          <w:tblLook w:val="04A0"/>
        </w:tblPrEx>
        <w:trPr>
          <w:trHeight w:val="300"/>
        </w:trPr>
        <w:tc>
          <w:tcPr>
            <w:tcW w:w="2536" w:type="dxa"/>
            <w:tcBorders>
              <w:left w:val="double" w:sz="4" w:space="0" w:color="auto"/>
            </w:tcBorders>
            <w:tcMar>
              <w:left w:w="30" w:type="dxa"/>
              <w:right w:w="30" w:type="dxa"/>
            </w:tcMar>
          </w:tcPr>
          <w:p w:rsidR="4FAE0390" w:rsidP="4FAE0390" w14:paraId="0D2E59B9" w14:textId="0951DEE5">
            <w:pPr>
              <w:spacing w:after="48"/>
            </w:pPr>
            <w:r>
              <w:t>*</w:t>
            </w:r>
            <w:r>
              <w:t>Marine (Coast)</w:t>
            </w:r>
          </w:p>
        </w:tc>
        <w:tc>
          <w:tcPr>
            <w:tcW w:w="1572" w:type="dxa"/>
            <w:tcMar>
              <w:left w:w="30" w:type="dxa"/>
              <w:right w:w="30" w:type="dxa"/>
            </w:tcMar>
          </w:tcPr>
          <w:p w:rsidR="4FAE0390" w:rsidP="4FAE0390" w14:paraId="53B2F53A" w14:textId="685A422B">
            <w:pPr>
              <w:tabs>
                <w:tab w:val="left" w:pos="720"/>
                <w:tab w:val="left" w:pos="1440"/>
                <w:tab w:val="left" w:pos="2160"/>
                <w:tab w:val="left" w:pos="2880"/>
                <w:tab w:val="left" w:pos="3600"/>
                <w:tab w:val="left" w:pos="4680"/>
                <w:tab w:val="left" w:pos="5040"/>
              </w:tabs>
              <w:spacing w:after="48"/>
              <w:jc w:val="right"/>
            </w:pPr>
            <w:r w:rsidRPr="4FAE0390">
              <w:rPr>
                <w:szCs w:val="22"/>
              </w:rPr>
              <w:t xml:space="preserve">330 </w:t>
            </w:r>
          </w:p>
        </w:tc>
        <w:tc>
          <w:tcPr>
            <w:tcW w:w="433" w:type="dxa"/>
            <w:tcMar>
              <w:left w:w="30" w:type="dxa"/>
              <w:right w:w="30" w:type="dxa"/>
            </w:tcMar>
          </w:tcPr>
          <w:p w:rsidR="4FAE0390" w:rsidP="4FAE0390" w14:paraId="7EFB8B9C" w14:textId="511860B2">
            <w:pPr>
              <w:spacing w:after="48"/>
              <w:jc w:val="center"/>
            </w:pPr>
            <w:r w:rsidRPr="4FAE0390">
              <w:rPr>
                <w:szCs w:val="22"/>
              </w:rPr>
              <w:t xml:space="preserve">10 </w:t>
            </w:r>
          </w:p>
        </w:tc>
        <w:tc>
          <w:tcPr>
            <w:tcW w:w="1212" w:type="dxa"/>
            <w:tcMar>
              <w:left w:w="30" w:type="dxa"/>
              <w:right w:w="30" w:type="dxa"/>
            </w:tcMar>
          </w:tcPr>
          <w:p w:rsidR="4FAE0390" w:rsidP="4FAE0390" w14:paraId="3B61A493" w14:textId="354A6417">
            <w:pPr>
              <w:spacing w:after="48"/>
              <w:jc w:val="right"/>
            </w:pPr>
            <w:r w:rsidRPr="4FAE0390">
              <w:rPr>
                <w:color w:val="000000" w:themeColor="text1"/>
                <w:szCs w:val="22"/>
              </w:rPr>
              <w:t>144,000</w:t>
            </w:r>
          </w:p>
        </w:tc>
        <w:tc>
          <w:tcPr>
            <w:tcW w:w="1212" w:type="dxa"/>
            <w:tcMar>
              <w:left w:w="30" w:type="dxa"/>
              <w:right w:w="30" w:type="dxa"/>
            </w:tcMar>
          </w:tcPr>
          <w:p w:rsidR="4FAE0390" w:rsidP="4FAE0390" w14:paraId="486BA1A9" w14:textId="4EA8E67E">
            <w:pPr>
              <w:tabs>
                <w:tab w:val="left" w:pos="720"/>
                <w:tab w:val="left" w:pos="1440"/>
                <w:tab w:val="left" w:pos="2160"/>
                <w:tab w:val="left" w:pos="2880"/>
                <w:tab w:val="left" w:pos="3600"/>
                <w:tab w:val="left" w:pos="4680"/>
                <w:tab w:val="left" w:pos="5040"/>
              </w:tabs>
              <w:spacing w:after="48"/>
              <w:jc w:val="right"/>
            </w:pPr>
            <w:r w:rsidRPr="4FAE0390">
              <w:rPr>
                <w:szCs w:val="22"/>
              </w:rPr>
              <w:t xml:space="preserve">132,000 </w:t>
            </w:r>
          </w:p>
        </w:tc>
        <w:tc>
          <w:tcPr>
            <w:tcW w:w="1140" w:type="dxa"/>
            <w:tcMar>
              <w:left w:w="30" w:type="dxa"/>
              <w:right w:w="30" w:type="dxa"/>
            </w:tcMar>
          </w:tcPr>
          <w:p w:rsidR="4FAE0390" w:rsidP="4FAE0390" w14:paraId="37BE159A" w14:textId="6B6BAB62">
            <w:pPr>
              <w:spacing w:after="48"/>
              <w:jc w:val="right"/>
            </w:pPr>
            <w:r w:rsidRPr="4FAE0390">
              <w:rPr>
                <w:szCs w:val="22"/>
              </w:rPr>
              <w:t xml:space="preserve">40 </w:t>
            </w:r>
          </w:p>
        </w:tc>
        <w:tc>
          <w:tcPr>
            <w:tcW w:w="1152" w:type="dxa"/>
            <w:tcMar>
              <w:left w:w="30" w:type="dxa"/>
              <w:right w:w="30" w:type="dxa"/>
            </w:tcMar>
          </w:tcPr>
          <w:p w:rsidR="4FAE0390" w:rsidP="4FAE0390" w14:paraId="2CF64E3A" w14:textId="0C0D52CF">
            <w:pPr>
              <w:spacing w:after="48"/>
              <w:jc w:val="right"/>
            </w:pPr>
            <w:r w:rsidRPr="4FAE0390">
              <w:rPr>
                <w:szCs w:val="22"/>
              </w:rPr>
              <w:t xml:space="preserve">40 </w:t>
            </w:r>
          </w:p>
        </w:tc>
        <w:tc>
          <w:tcPr>
            <w:tcW w:w="1240" w:type="dxa"/>
            <w:tcBorders>
              <w:right w:val="double" w:sz="4" w:space="0" w:color="auto"/>
            </w:tcBorders>
            <w:tcMar>
              <w:left w:w="30" w:type="dxa"/>
              <w:right w:w="30" w:type="dxa"/>
            </w:tcMar>
          </w:tcPr>
          <w:p w:rsidR="4FAE0390" w:rsidP="4FAE0390" w14:paraId="0A12C51E" w14:textId="4E397078">
            <w:pPr>
              <w:tabs>
                <w:tab w:val="left" w:pos="720"/>
                <w:tab w:val="left" w:pos="1440"/>
                <w:tab w:val="left" w:pos="2160"/>
                <w:tab w:val="left" w:pos="2880"/>
                <w:tab w:val="left" w:pos="3600"/>
                <w:tab w:val="left" w:pos="4680"/>
                <w:tab w:val="left" w:pos="5040"/>
              </w:tabs>
              <w:spacing w:after="48"/>
              <w:jc w:val="right"/>
            </w:pPr>
            <w:r w:rsidRPr="4FAE0390">
              <w:rPr>
                <w:szCs w:val="22"/>
              </w:rPr>
              <w:t xml:space="preserve">132,000 </w:t>
            </w:r>
          </w:p>
        </w:tc>
      </w:tr>
      <w:tr w14:paraId="321095BF" w14:textId="77777777" w:rsidTr="00095F15">
        <w:tblPrEx>
          <w:tblW w:w="10497" w:type="dxa"/>
          <w:tblInd w:w="-562" w:type="dxa"/>
          <w:tblLayout w:type="fixed"/>
          <w:tblLook w:val="04A0"/>
        </w:tblPrEx>
        <w:trPr>
          <w:trHeight w:val="300"/>
        </w:trPr>
        <w:tc>
          <w:tcPr>
            <w:tcW w:w="2536" w:type="dxa"/>
            <w:tcBorders>
              <w:left w:val="double" w:sz="4" w:space="0" w:color="auto"/>
            </w:tcBorders>
            <w:tcMar>
              <w:left w:w="30" w:type="dxa"/>
              <w:right w:w="30" w:type="dxa"/>
            </w:tcMar>
          </w:tcPr>
          <w:p w:rsidR="4FAE0390" w:rsidP="4FAE0390" w14:paraId="6FB44524" w14:textId="6A253D6B">
            <w:pPr>
              <w:spacing w:after="48"/>
            </w:pPr>
            <w:r>
              <w:t>*</w:t>
            </w:r>
            <w:r>
              <w:t>Aviation (Ground)</w:t>
            </w:r>
          </w:p>
        </w:tc>
        <w:tc>
          <w:tcPr>
            <w:tcW w:w="1572" w:type="dxa"/>
            <w:tcMar>
              <w:left w:w="30" w:type="dxa"/>
              <w:right w:w="30" w:type="dxa"/>
            </w:tcMar>
          </w:tcPr>
          <w:p w:rsidR="4FAE0390" w:rsidP="4FAE0390" w14:paraId="26787C6C" w14:textId="772A4331">
            <w:pPr>
              <w:tabs>
                <w:tab w:val="left" w:pos="720"/>
                <w:tab w:val="left" w:pos="1440"/>
                <w:tab w:val="left" w:pos="2160"/>
                <w:tab w:val="left" w:pos="2880"/>
                <w:tab w:val="left" w:pos="3600"/>
                <w:tab w:val="left" w:pos="4680"/>
                <w:tab w:val="left" w:pos="5040"/>
              </w:tabs>
              <w:spacing w:after="48"/>
              <w:jc w:val="right"/>
            </w:pPr>
            <w:r w:rsidRPr="4FAE0390">
              <w:rPr>
                <w:color w:val="000000" w:themeColor="text1"/>
                <w:szCs w:val="22"/>
              </w:rPr>
              <w:t>400</w:t>
            </w:r>
          </w:p>
        </w:tc>
        <w:tc>
          <w:tcPr>
            <w:tcW w:w="433" w:type="dxa"/>
            <w:tcMar>
              <w:left w:w="30" w:type="dxa"/>
              <w:right w:w="30" w:type="dxa"/>
            </w:tcMar>
          </w:tcPr>
          <w:p w:rsidR="4FAE0390" w:rsidP="4FAE0390" w14:paraId="37225C29" w14:textId="2F888144">
            <w:pPr>
              <w:spacing w:after="48"/>
              <w:jc w:val="center"/>
            </w:pPr>
            <w:r w:rsidRPr="4FAE0390">
              <w:rPr>
                <w:color w:val="000000" w:themeColor="text1"/>
                <w:szCs w:val="22"/>
              </w:rPr>
              <w:t>10</w:t>
            </w:r>
          </w:p>
        </w:tc>
        <w:tc>
          <w:tcPr>
            <w:tcW w:w="1212" w:type="dxa"/>
            <w:tcMar>
              <w:left w:w="30" w:type="dxa"/>
              <w:right w:w="30" w:type="dxa"/>
            </w:tcMar>
          </w:tcPr>
          <w:p w:rsidR="4FAE0390" w:rsidP="4FAE0390" w14:paraId="2031008C" w14:textId="5D851A93">
            <w:pPr>
              <w:spacing w:after="48"/>
              <w:jc w:val="right"/>
            </w:pPr>
            <w:r w:rsidRPr="4FAE0390">
              <w:rPr>
                <w:color w:val="000000" w:themeColor="text1"/>
                <w:szCs w:val="22"/>
              </w:rPr>
              <w:t>76,000</w:t>
            </w:r>
          </w:p>
        </w:tc>
        <w:tc>
          <w:tcPr>
            <w:tcW w:w="1212" w:type="dxa"/>
            <w:tcMar>
              <w:left w:w="30" w:type="dxa"/>
              <w:right w:w="30" w:type="dxa"/>
            </w:tcMar>
          </w:tcPr>
          <w:p w:rsidR="4FAE0390" w:rsidP="4FAE0390" w14:paraId="258AC44B" w14:textId="63CE1025">
            <w:pPr>
              <w:tabs>
                <w:tab w:val="left" w:pos="720"/>
                <w:tab w:val="left" w:pos="1440"/>
                <w:tab w:val="left" w:pos="2160"/>
                <w:tab w:val="left" w:pos="2880"/>
                <w:tab w:val="left" w:pos="3600"/>
                <w:tab w:val="left" w:pos="4680"/>
                <w:tab w:val="left" w:pos="5040"/>
              </w:tabs>
              <w:spacing w:after="48"/>
              <w:jc w:val="right"/>
            </w:pPr>
            <w:r w:rsidRPr="4FAE0390">
              <w:rPr>
                <w:color w:val="000000" w:themeColor="text1"/>
                <w:szCs w:val="22"/>
              </w:rPr>
              <w:t>80,000</w:t>
            </w:r>
          </w:p>
        </w:tc>
        <w:tc>
          <w:tcPr>
            <w:tcW w:w="1140" w:type="dxa"/>
            <w:tcMar>
              <w:left w:w="30" w:type="dxa"/>
              <w:right w:w="30" w:type="dxa"/>
            </w:tcMar>
          </w:tcPr>
          <w:p w:rsidR="4FAE0390" w:rsidP="4FAE0390" w14:paraId="56389BAF" w14:textId="3127153E">
            <w:pPr>
              <w:spacing w:after="48"/>
              <w:jc w:val="right"/>
            </w:pPr>
            <w:r w:rsidRPr="4FAE0390">
              <w:rPr>
                <w:color w:val="000000" w:themeColor="text1"/>
                <w:szCs w:val="22"/>
              </w:rPr>
              <w:t>20</w:t>
            </w:r>
          </w:p>
        </w:tc>
        <w:tc>
          <w:tcPr>
            <w:tcW w:w="1152" w:type="dxa"/>
            <w:tcMar>
              <w:left w:w="30" w:type="dxa"/>
              <w:right w:w="30" w:type="dxa"/>
            </w:tcMar>
          </w:tcPr>
          <w:p w:rsidR="4FAE0390" w:rsidP="4FAE0390" w14:paraId="7E03C35A" w14:textId="5DDABB07">
            <w:pPr>
              <w:spacing w:after="48"/>
              <w:jc w:val="right"/>
            </w:pPr>
            <w:r w:rsidRPr="4FAE0390">
              <w:rPr>
                <w:color w:val="000000" w:themeColor="text1"/>
                <w:szCs w:val="22"/>
              </w:rPr>
              <w:t>20</w:t>
            </w:r>
          </w:p>
        </w:tc>
        <w:tc>
          <w:tcPr>
            <w:tcW w:w="1240" w:type="dxa"/>
            <w:tcBorders>
              <w:right w:val="double" w:sz="4" w:space="0" w:color="auto"/>
            </w:tcBorders>
            <w:tcMar>
              <w:left w:w="30" w:type="dxa"/>
              <w:right w:w="30" w:type="dxa"/>
            </w:tcMar>
          </w:tcPr>
          <w:p w:rsidR="4FAE0390" w:rsidP="4FAE0390" w14:paraId="4076E16D" w14:textId="5BC47D73">
            <w:pPr>
              <w:tabs>
                <w:tab w:val="left" w:pos="720"/>
                <w:tab w:val="left" w:pos="1440"/>
                <w:tab w:val="left" w:pos="2160"/>
                <w:tab w:val="left" w:pos="2880"/>
                <w:tab w:val="left" w:pos="3600"/>
                <w:tab w:val="left" w:pos="4680"/>
                <w:tab w:val="left" w:pos="5040"/>
              </w:tabs>
              <w:spacing w:after="48"/>
              <w:jc w:val="right"/>
            </w:pPr>
            <w:r w:rsidRPr="4FAE0390">
              <w:rPr>
                <w:color w:val="000000" w:themeColor="text1"/>
                <w:szCs w:val="22"/>
              </w:rPr>
              <w:t>80,000</w:t>
            </w:r>
          </w:p>
        </w:tc>
      </w:tr>
      <w:tr w14:paraId="2E88511D" w14:textId="77777777" w:rsidTr="00095F15">
        <w:tblPrEx>
          <w:tblW w:w="10497" w:type="dxa"/>
          <w:tblInd w:w="-562" w:type="dxa"/>
          <w:tblLayout w:type="fixed"/>
          <w:tblLook w:val="04A0"/>
        </w:tblPrEx>
        <w:trPr>
          <w:trHeight w:val="300"/>
        </w:trPr>
        <w:tc>
          <w:tcPr>
            <w:tcW w:w="2536" w:type="dxa"/>
            <w:tcBorders>
              <w:left w:val="double" w:sz="4" w:space="0" w:color="auto"/>
            </w:tcBorders>
            <w:tcMar>
              <w:left w:w="30" w:type="dxa"/>
              <w:right w:w="30" w:type="dxa"/>
            </w:tcMar>
          </w:tcPr>
          <w:p w:rsidR="4FAE0390" w:rsidP="4FAE0390" w14:paraId="41BA5E84" w14:textId="027C5F24">
            <w:pPr>
              <w:spacing w:after="48"/>
            </w:pPr>
            <w:r w:rsidRPr="4FAE0390">
              <w:rPr>
                <w:szCs w:val="22"/>
              </w:rPr>
              <w:t>AM Class A</w:t>
            </w:r>
            <w:r w:rsidRPr="4FAE0390">
              <w:rPr>
                <w:szCs w:val="22"/>
                <w:vertAlign w:val="superscript"/>
              </w:rPr>
              <w:t>1</w:t>
            </w:r>
          </w:p>
        </w:tc>
        <w:tc>
          <w:tcPr>
            <w:tcW w:w="1572" w:type="dxa"/>
            <w:tcMar>
              <w:left w:w="30" w:type="dxa"/>
              <w:right w:w="30" w:type="dxa"/>
            </w:tcMar>
          </w:tcPr>
          <w:p w:rsidR="4FAE0390" w:rsidP="4FAE0390" w14:paraId="417E4A19" w14:textId="4666E50D">
            <w:pPr>
              <w:spacing w:after="48"/>
              <w:jc w:val="right"/>
            </w:pPr>
            <w:r w:rsidRPr="4FAE0390">
              <w:rPr>
                <w:szCs w:val="22"/>
              </w:rPr>
              <w:t>60</w:t>
            </w:r>
          </w:p>
        </w:tc>
        <w:tc>
          <w:tcPr>
            <w:tcW w:w="433" w:type="dxa"/>
            <w:tcMar>
              <w:left w:w="30" w:type="dxa"/>
              <w:right w:w="30" w:type="dxa"/>
            </w:tcMar>
          </w:tcPr>
          <w:p w:rsidR="4FAE0390" w:rsidP="4FAE0390" w14:paraId="78F687F5" w14:textId="6CB44C21">
            <w:pPr>
              <w:spacing w:after="48"/>
              <w:jc w:val="center"/>
            </w:pPr>
            <w:r w:rsidRPr="4FAE0390">
              <w:rPr>
                <w:szCs w:val="22"/>
              </w:rPr>
              <w:t xml:space="preserve">1 </w:t>
            </w:r>
          </w:p>
        </w:tc>
        <w:tc>
          <w:tcPr>
            <w:tcW w:w="1212" w:type="dxa"/>
            <w:tcMar>
              <w:left w:w="30" w:type="dxa"/>
              <w:right w:w="30" w:type="dxa"/>
            </w:tcMar>
          </w:tcPr>
          <w:p w:rsidR="4FAE0390" w:rsidP="4FAE0390" w14:paraId="64BB3961" w14:textId="680CC669">
            <w:pPr>
              <w:spacing w:after="48"/>
              <w:jc w:val="right"/>
            </w:pPr>
            <w:r w:rsidRPr="7B011EFA">
              <w:rPr>
                <w:color w:val="000000" w:themeColor="text1"/>
              </w:rPr>
              <w:t>266,2</w:t>
            </w:r>
            <w:r w:rsidRPr="7B011EFA" w:rsidR="4383061A">
              <w:rPr>
                <w:color w:val="000000" w:themeColor="text1"/>
              </w:rPr>
              <w:t>20</w:t>
            </w:r>
          </w:p>
        </w:tc>
        <w:tc>
          <w:tcPr>
            <w:tcW w:w="1212" w:type="dxa"/>
            <w:tcMar>
              <w:left w:w="30" w:type="dxa"/>
              <w:right w:w="30" w:type="dxa"/>
            </w:tcMar>
          </w:tcPr>
          <w:p w:rsidR="4FAE0390" w:rsidP="4FAE0390" w14:paraId="24BD5EB5" w14:textId="6BF39A4C">
            <w:pPr>
              <w:tabs>
                <w:tab w:val="left" w:pos="720"/>
                <w:tab w:val="left" w:pos="1440"/>
                <w:tab w:val="left" w:pos="2160"/>
                <w:tab w:val="left" w:pos="2880"/>
                <w:tab w:val="left" w:pos="3600"/>
                <w:tab w:val="left" w:pos="4680"/>
                <w:tab w:val="left" w:pos="5040"/>
              </w:tabs>
              <w:spacing w:after="48"/>
              <w:jc w:val="right"/>
            </w:pPr>
            <w:r w:rsidRPr="4FAE0390">
              <w:rPr>
                <w:szCs w:val="22"/>
              </w:rPr>
              <w:t xml:space="preserve"> 276,453 </w:t>
            </w:r>
          </w:p>
        </w:tc>
        <w:tc>
          <w:tcPr>
            <w:tcW w:w="1140" w:type="dxa"/>
            <w:tcMar>
              <w:left w:w="30" w:type="dxa"/>
              <w:right w:w="30" w:type="dxa"/>
            </w:tcMar>
          </w:tcPr>
          <w:p w:rsidR="4FAE0390" w:rsidP="4FAE0390" w14:paraId="405F9DDB" w14:textId="7D920E4B">
            <w:pPr>
              <w:tabs>
                <w:tab w:val="left" w:pos="720"/>
                <w:tab w:val="left" w:pos="1440"/>
                <w:tab w:val="left" w:pos="2160"/>
                <w:tab w:val="left" w:pos="2880"/>
                <w:tab w:val="left" w:pos="3600"/>
                <w:tab w:val="left" w:pos="4680"/>
                <w:tab w:val="left" w:pos="5040"/>
              </w:tabs>
              <w:spacing w:after="48"/>
              <w:jc w:val="right"/>
            </w:pPr>
            <w:r w:rsidRPr="4FAE0390">
              <w:rPr>
                <w:szCs w:val="22"/>
              </w:rPr>
              <w:t xml:space="preserve"> 4,608 </w:t>
            </w:r>
          </w:p>
        </w:tc>
        <w:tc>
          <w:tcPr>
            <w:tcW w:w="1152" w:type="dxa"/>
            <w:tcMar>
              <w:left w:w="30" w:type="dxa"/>
              <w:right w:w="30" w:type="dxa"/>
            </w:tcMar>
          </w:tcPr>
          <w:p w:rsidR="4FAE0390" w:rsidP="4FAE0390" w14:paraId="3BA87875" w14:textId="2E5E34AD">
            <w:pPr>
              <w:tabs>
                <w:tab w:val="left" w:pos="720"/>
                <w:tab w:val="left" w:pos="1440"/>
                <w:tab w:val="left" w:pos="2160"/>
                <w:tab w:val="left" w:pos="2880"/>
                <w:tab w:val="left" w:pos="3600"/>
                <w:tab w:val="left" w:pos="4680"/>
                <w:tab w:val="left" w:pos="5040"/>
              </w:tabs>
              <w:spacing w:after="48"/>
              <w:jc w:val="right"/>
            </w:pPr>
            <w:r w:rsidRPr="4FAE0390">
              <w:rPr>
                <w:szCs w:val="22"/>
              </w:rPr>
              <w:t xml:space="preserve"> 4,610 </w:t>
            </w:r>
          </w:p>
        </w:tc>
        <w:tc>
          <w:tcPr>
            <w:tcW w:w="1240" w:type="dxa"/>
            <w:tcBorders>
              <w:right w:val="double" w:sz="4" w:space="0" w:color="auto"/>
            </w:tcBorders>
            <w:tcMar>
              <w:left w:w="30" w:type="dxa"/>
              <w:right w:w="30" w:type="dxa"/>
            </w:tcMar>
          </w:tcPr>
          <w:p w:rsidR="4FAE0390" w:rsidP="4FAE0390" w14:paraId="5B288587" w14:textId="0665AF3C">
            <w:pPr>
              <w:tabs>
                <w:tab w:val="left" w:pos="720"/>
                <w:tab w:val="left" w:pos="1440"/>
                <w:tab w:val="left" w:pos="2160"/>
                <w:tab w:val="left" w:pos="2880"/>
                <w:tab w:val="left" w:pos="3600"/>
                <w:tab w:val="left" w:pos="4680"/>
                <w:tab w:val="left" w:pos="5040"/>
              </w:tabs>
              <w:spacing w:after="48"/>
              <w:jc w:val="right"/>
            </w:pPr>
            <w:r w:rsidRPr="4FAE0390">
              <w:rPr>
                <w:szCs w:val="22"/>
              </w:rPr>
              <w:t xml:space="preserve"> 276,600 </w:t>
            </w:r>
          </w:p>
        </w:tc>
      </w:tr>
      <w:tr w14:paraId="56872F44" w14:textId="77777777" w:rsidTr="00095F15">
        <w:tblPrEx>
          <w:tblW w:w="10497" w:type="dxa"/>
          <w:tblInd w:w="-562" w:type="dxa"/>
          <w:tblLayout w:type="fixed"/>
          <w:tblLook w:val="04A0"/>
        </w:tblPrEx>
        <w:trPr>
          <w:trHeight w:val="300"/>
        </w:trPr>
        <w:tc>
          <w:tcPr>
            <w:tcW w:w="2536" w:type="dxa"/>
            <w:tcBorders>
              <w:left w:val="double" w:sz="4" w:space="0" w:color="auto"/>
            </w:tcBorders>
            <w:tcMar>
              <w:left w:w="30" w:type="dxa"/>
              <w:right w:w="30" w:type="dxa"/>
            </w:tcMar>
          </w:tcPr>
          <w:p w:rsidR="4FAE0390" w:rsidP="4FAE0390" w14:paraId="48030558" w14:textId="647E9876">
            <w:pPr>
              <w:spacing w:after="48"/>
            </w:pPr>
            <w:r w:rsidRPr="4FAE0390">
              <w:rPr>
                <w:szCs w:val="22"/>
              </w:rPr>
              <w:t>AM Class B</w:t>
            </w:r>
            <w:r w:rsidRPr="4FAE0390">
              <w:rPr>
                <w:szCs w:val="22"/>
                <w:vertAlign w:val="superscript"/>
              </w:rPr>
              <w:t>1</w:t>
            </w:r>
          </w:p>
        </w:tc>
        <w:tc>
          <w:tcPr>
            <w:tcW w:w="1572" w:type="dxa"/>
            <w:tcMar>
              <w:left w:w="30" w:type="dxa"/>
              <w:right w:w="30" w:type="dxa"/>
            </w:tcMar>
          </w:tcPr>
          <w:p w:rsidR="4FAE0390" w:rsidP="4FAE0390" w14:paraId="572E032A" w14:textId="3116F38E">
            <w:pPr>
              <w:spacing w:after="48"/>
              <w:jc w:val="right"/>
            </w:pPr>
            <w:r w:rsidRPr="4FAE0390">
              <w:rPr>
                <w:szCs w:val="22"/>
              </w:rPr>
              <w:t>1,300</w:t>
            </w:r>
          </w:p>
        </w:tc>
        <w:tc>
          <w:tcPr>
            <w:tcW w:w="433" w:type="dxa"/>
            <w:tcMar>
              <w:left w:w="30" w:type="dxa"/>
              <w:right w:w="30" w:type="dxa"/>
            </w:tcMar>
          </w:tcPr>
          <w:p w:rsidR="4FAE0390" w:rsidP="4FAE0390" w14:paraId="45F14A65" w14:textId="72216F10">
            <w:pPr>
              <w:spacing w:after="48"/>
              <w:jc w:val="center"/>
            </w:pPr>
            <w:r w:rsidRPr="4FAE0390">
              <w:rPr>
                <w:szCs w:val="22"/>
              </w:rPr>
              <w:t xml:space="preserve">1 </w:t>
            </w:r>
          </w:p>
        </w:tc>
        <w:tc>
          <w:tcPr>
            <w:tcW w:w="1212" w:type="dxa"/>
            <w:tcMar>
              <w:left w:w="30" w:type="dxa"/>
              <w:right w:w="30" w:type="dxa"/>
            </w:tcMar>
            <w:vAlign w:val="center"/>
          </w:tcPr>
          <w:p w:rsidR="4FAE0390" w:rsidP="4FAE0390" w14:paraId="25C488D5" w14:textId="0FF8E8EA">
            <w:pPr>
              <w:spacing w:after="48"/>
              <w:jc w:val="right"/>
            </w:pPr>
            <w:r w:rsidRPr="7B011EFA">
              <w:rPr>
                <w:color w:val="000000" w:themeColor="text1"/>
              </w:rPr>
              <w:t>3,31</w:t>
            </w:r>
            <w:r w:rsidRPr="7B011EFA" w:rsidR="0C41051A">
              <w:rPr>
                <w:color w:val="000000" w:themeColor="text1"/>
              </w:rPr>
              <w:t>6</w:t>
            </w:r>
            <w:r w:rsidRPr="7B011EFA">
              <w:rPr>
                <w:color w:val="000000" w:themeColor="text1"/>
              </w:rPr>
              <w:t>,</w:t>
            </w:r>
            <w:r w:rsidRPr="7B011EFA" w:rsidR="17C62532">
              <w:rPr>
                <w:color w:val="000000" w:themeColor="text1"/>
              </w:rPr>
              <w:t>680</w:t>
            </w:r>
          </w:p>
        </w:tc>
        <w:tc>
          <w:tcPr>
            <w:tcW w:w="1212" w:type="dxa"/>
            <w:tcMar>
              <w:left w:w="30" w:type="dxa"/>
              <w:right w:w="30" w:type="dxa"/>
            </w:tcMar>
          </w:tcPr>
          <w:p w:rsidR="4FAE0390" w:rsidP="4FAE0390" w14:paraId="7B2031DD" w14:textId="385A245C">
            <w:pPr>
              <w:tabs>
                <w:tab w:val="left" w:pos="720"/>
                <w:tab w:val="left" w:pos="1440"/>
                <w:tab w:val="left" w:pos="2160"/>
                <w:tab w:val="left" w:pos="2880"/>
                <w:tab w:val="left" w:pos="3600"/>
                <w:tab w:val="left" w:pos="4680"/>
                <w:tab w:val="left" w:pos="5040"/>
              </w:tabs>
              <w:spacing w:after="48"/>
              <w:jc w:val="right"/>
            </w:pPr>
            <w:r w:rsidRPr="4FAE0390">
              <w:rPr>
                <w:szCs w:val="22"/>
              </w:rPr>
              <w:t xml:space="preserve"> 3,442,929 </w:t>
            </w:r>
          </w:p>
        </w:tc>
        <w:tc>
          <w:tcPr>
            <w:tcW w:w="1140" w:type="dxa"/>
            <w:tcMar>
              <w:left w:w="30" w:type="dxa"/>
              <w:right w:w="30" w:type="dxa"/>
            </w:tcMar>
          </w:tcPr>
          <w:p w:rsidR="4FAE0390" w:rsidP="4FAE0390" w14:paraId="36B65E99" w14:textId="4EF3D7E2">
            <w:pPr>
              <w:tabs>
                <w:tab w:val="left" w:pos="720"/>
                <w:tab w:val="left" w:pos="1440"/>
                <w:tab w:val="left" w:pos="2160"/>
                <w:tab w:val="left" w:pos="2880"/>
                <w:tab w:val="left" w:pos="3600"/>
                <w:tab w:val="left" w:pos="4680"/>
                <w:tab w:val="left" w:pos="5040"/>
              </w:tabs>
              <w:spacing w:after="48"/>
              <w:jc w:val="right"/>
            </w:pPr>
            <w:r w:rsidRPr="4FAE0390">
              <w:rPr>
                <w:szCs w:val="22"/>
              </w:rPr>
              <w:t xml:space="preserve"> 2,648 </w:t>
            </w:r>
          </w:p>
        </w:tc>
        <w:tc>
          <w:tcPr>
            <w:tcW w:w="1152" w:type="dxa"/>
            <w:tcMar>
              <w:left w:w="30" w:type="dxa"/>
              <w:right w:w="30" w:type="dxa"/>
            </w:tcMar>
          </w:tcPr>
          <w:p w:rsidR="4FAE0390" w:rsidP="4FAE0390" w14:paraId="3141373C" w14:textId="79CD82C5">
            <w:pPr>
              <w:tabs>
                <w:tab w:val="left" w:pos="720"/>
                <w:tab w:val="left" w:pos="1440"/>
                <w:tab w:val="left" w:pos="2160"/>
                <w:tab w:val="left" w:pos="2880"/>
                <w:tab w:val="left" w:pos="3600"/>
                <w:tab w:val="left" w:pos="4680"/>
                <w:tab w:val="left" w:pos="5040"/>
              </w:tabs>
              <w:spacing w:after="48"/>
              <w:jc w:val="right"/>
            </w:pPr>
            <w:r w:rsidRPr="4FAE0390">
              <w:rPr>
                <w:szCs w:val="22"/>
              </w:rPr>
              <w:t xml:space="preserve"> 2,650 </w:t>
            </w:r>
          </w:p>
        </w:tc>
        <w:tc>
          <w:tcPr>
            <w:tcW w:w="1240" w:type="dxa"/>
            <w:tcBorders>
              <w:right w:val="double" w:sz="4" w:space="0" w:color="auto"/>
            </w:tcBorders>
            <w:tcMar>
              <w:left w:w="30" w:type="dxa"/>
              <w:right w:w="30" w:type="dxa"/>
            </w:tcMar>
          </w:tcPr>
          <w:p w:rsidR="4FAE0390" w:rsidP="4FAE0390" w14:paraId="3666097F" w14:textId="441D298D">
            <w:pPr>
              <w:tabs>
                <w:tab w:val="left" w:pos="720"/>
                <w:tab w:val="left" w:pos="1440"/>
                <w:tab w:val="left" w:pos="2160"/>
                <w:tab w:val="left" w:pos="2880"/>
                <w:tab w:val="left" w:pos="3600"/>
                <w:tab w:val="left" w:pos="4680"/>
                <w:tab w:val="left" w:pos="5040"/>
              </w:tabs>
              <w:spacing w:after="48"/>
              <w:jc w:val="right"/>
            </w:pPr>
            <w:r w:rsidRPr="4FAE0390">
              <w:rPr>
                <w:szCs w:val="22"/>
              </w:rPr>
              <w:t xml:space="preserve"> 3,445,000 </w:t>
            </w:r>
          </w:p>
        </w:tc>
      </w:tr>
      <w:tr w14:paraId="1570D328" w14:textId="77777777" w:rsidTr="00095F15">
        <w:tblPrEx>
          <w:tblW w:w="10497" w:type="dxa"/>
          <w:tblInd w:w="-562" w:type="dxa"/>
          <w:tblLayout w:type="fixed"/>
          <w:tblLook w:val="04A0"/>
        </w:tblPrEx>
        <w:trPr>
          <w:trHeight w:val="300"/>
        </w:trPr>
        <w:tc>
          <w:tcPr>
            <w:tcW w:w="2536" w:type="dxa"/>
            <w:tcBorders>
              <w:left w:val="double" w:sz="4" w:space="0" w:color="auto"/>
            </w:tcBorders>
            <w:tcMar>
              <w:left w:w="30" w:type="dxa"/>
              <w:right w:w="30" w:type="dxa"/>
            </w:tcMar>
          </w:tcPr>
          <w:p w:rsidR="4FAE0390" w:rsidP="4FAE0390" w14:paraId="65796FB0" w14:textId="7E9D0B7E">
            <w:pPr>
              <w:spacing w:after="48"/>
            </w:pPr>
            <w:r w:rsidRPr="4FAE0390">
              <w:rPr>
                <w:szCs w:val="22"/>
              </w:rPr>
              <w:t>AM Class C</w:t>
            </w:r>
            <w:r w:rsidRPr="4FAE0390">
              <w:rPr>
                <w:szCs w:val="22"/>
                <w:vertAlign w:val="superscript"/>
              </w:rPr>
              <w:t>1</w:t>
            </w:r>
          </w:p>
        </w:tc>
        <w:tc>
          <w:tcPr>
            <w:tcW w:w="1572" w:type="dxa"/>
            <w:tcMar>
              <w:left w:w="30" w:type="dxa"/>
              <w:right w:w="30" w:type="dxa"/>
            </w:tcMar>
          </w:tcPr>
          <w:p w:rsidR="4FAE0390" w:rsidP="4FAE0390" w14:paraId="54584D91" w14:textId="5FAF9ACB">
            <w:pPr>
              <w:spacing w:after="48"/>
              <w:jc w:val="right"/>
            </w:pPr>
            <w:r w:rsidRPr="4FAE0390">
              <w:rPr>
                <w:szCs w:val="22"/>
              </w:rPr>
              <w:t>730</w:t>
            </w:r>
          </w:p>
        </w:tc>
        <w:tc>
          <w:tcPr>
            <w:tcW w:w="433" w:type="dxa"/>
            <w:tcMar>
              <w:left w:w="30" w:type="dxa"/>
              <w:right w:w="30" w:type="dxa"/>
            </w:tcMar>
          </w:tcPr>
          <w:p w:rsidR="4FAE0390" w:rsidP="4FAE0390" w14:paraId="0D4AE9B1" w14:textId="31EC5F4D">
            <w:pPr>
              <w:spacing w:after="48"/>
              <w:jc w:val="center"/>
            </w:pPr>
            <w:r w:rsidRPr="4FAE0390">
              <w:rPr>
                <w:szCs w:val="22"/>
              </w:rPr>
              <w:t xml:space="preserve">1 </w:t>
            </w:r>
          </w:p>
        </w:tc>
        <w:tc>
          <w:tcPr>
            <w:tcW w:w="1212" w:type="dxa"/>
            <w:tcMar>
              <w:left w:w="30" w:type="dxa"/>
              <w:right w:w="30" w:type="dxa"/>
            </w:tcMar>
            <w:vAlign w:val="center"/>
          </w:tcPr>
          <w:p w:rsidR="4FAE0390" w:rsidP="4FAE0390" w14:paraId="076BE214" w14:textId="5B0C25E2">
            <w:pPr>
              <w:spacing w:after="48"/>
              <w:jc w:val="right"/>
            </w:pPr>
            <w:r w:rsidRPr="7B011EFA">
              <w:rPr>
                <w:color w:val="000000" w:themeColor="text1"/>
              </w:rPr>
              <w:t>1,184,</w:t>
            </w:r>
            <w:r w:rsidRPr="7B011EFA" w:rsidR="72A9A43D">
              <w:rPr>
                <w:color w:val="000000" w:themeColor="text1"/>
              </w:rPr>
              <w:t>400</w:t>
            </w:r>
          </w:p>
        </w:tc>
        <w:tc>
          <w:tcPr>
            <w:tcW w:w="1212" w:type="dxa"/>
            <w:tcMar>
              <w:left w:w="30" w:type="dxa"/>
              <w:right w:w="30" w:type="dxa"/>
            </w:tcMar>
          </w:tcPr>
          <w:p w:rsidR="4FAE0390" w:rsidP="4FAE0390" w14:paraId="0ABFE37E" w14:textId="24EB5E89">
            <w:pPr>
              <w:tabs>
                <w:tab w:val="left" w:pos="720"/>
                <w:tab w:val="left" w:pos="1440"/>
                <w:tab w:val="left" w:pos="2160"/>
                <w:tab w:val="left" w:pos="2880"/>
                <w:tab w:val="left" w:pos="3600"/>
                <w:tab w:val="left" w:pos="4680"/>
                <w:tab w:val="left" w:pos="5040"/>
              </w:tabs>
              <w:spacing w:after="48"/>
              <w:jc w:val="right"/>
            </w:pPr>
            <w:r w:rsidRPr="4FAE0390">
              <w:rPr>
                <w:szCs w:val="22"/>
              </w:rPr>
              <w:t xml:space="preserve"> 1,230,215 </w:t>
            </w:r>
          </w:p>
        </w:tc>
        <w:tc>
          <w:tcPr>
            <w:tcW w:w="1140" w:type="dxa"/>
            <w:tcMar>
              <w:left w:w="30" w:type="dxa"/>
              <w:right w:w="30" w:type="dxa"/>
            </w:tcMar>
          </w:tcPr>
          <w:p w:rsidR="4FAE0390" w:rsidP="4FAE0390" w14:paraId="13024E2A" w14:textId="30C70BF8">
            <w:pPr>
              <w:tabs>
                <w:tab w:val="left" w:pos="720"/>
                <w:tab w:val="left" w:pos="1440"/>
                <w:tab w:val="left" w:pos="2160"/>
                <w:tab w:val="left" w:pos="2880"/>
                <w:tab w:val="left" w:pos="3600"/>
                <w:tab w:val="left" w:pos="4680"/>
                <w:tab w:val="left" w:pos="5040"/>
              </w:tabs>
              <w:spacing w:after="48"/>
              <w:jc w:val="right"/>
            </w:pPr>
            <w:r w:rsidRPr="4FAE0390">
              <w:rPr>
                <w:szCs w:val="22"/>
              </w:rPr>
              <w:t xml:space="preserve"> 1,685 </w:t>
            </w:r>
          </w:p>
        </w:tc>
        <w:tc>
          <w:tcPr>
            <w:tcW w:w="1152" w:type="dxa"/>
            <w:tcMar>
              <w:left w:w="30" w:type="dxa"/>
              <w:right w:w="30" w:type="dxa"/>
            </w:tcMar>
          </w:tcPr>
          <w:p w:rsidR="4FAE0390" w:rsidP="4FAE0390" w14:paraId="2743C221" w14:textId="6B7DCF7A">
            <w:pPr>
              <w:tabs>
                <w:tab w:val="left" w:pos="720"/>
                <w:tab w:val="left" w:pos="1440"/>
                <w:tab w:val="left" w:pos="2160"/>
                <w:tab w:val="left" w:pos="2880"/>
                <w:tab w:val="left" w:pos="3600"/>
                <w:tab w:val="left" w:pos="4680"/>
                <w:tab w:val="left" w:pos="5040"/>
              </w:tabs>
              <w:spacing w:after="48"/>
              <w:jc w:val="right"/>
            </w:pPr>
            <w:r w:rsidRPr="4FAE0390">
              <w:rPr>
                <w:szCs w:val="22"/>
              </w:rPr>
              <w:t xml:space="preserve"> 1,685 </w:t>
            </w:r>
          </w:p>
        </w:tc>
        <w:tc>
          <w:tcPr>
            <w:tcW w:w="1240" w:type="dxa"/>
            <w:tcBorders>
              <w:right w:val="double" w:sz="4" w:space="0" w:color="auto"/>
            </w:tcBorders>
            <w:tcMar>
              <w:left w:w="30" w:type="dxa"/>
              <w:right w:w="30" w:type="dxa"/>
            </w:tcMar>
          </w:tcPr>
          <w:p w:rsidR="4FAE0390" w:rsidP="4FAE0390" w14:paraId="6B00284E" w14:textId="0ADFAACC">
            <w:pPr>
              <w:tabs>
                <w:tab w:val="left" w:pos="720"/>
                <w:tab w:val="left" w:pos="1440"/>
                <w:tab w:val="left" w:pos="2160"/>
                <w:tab w:val="left" w:pos="2880"/>
                <w:tab w:val="left" w:pos="3600"/>
                <w:tab w:val="left" w:pos="4680"/>
                <w:tab w:val="left" w:pos="5040"/>
              </w:tabs>
              <w:spacing w:after="48"/>
              <w:jc w:val="right"/>
            </w:pPr>
            <w:r w:rsidRPr="4FAE0390">
              <w:rPr>
                <w:szCs w:val="22"/>
              </w:rPr>
              <w:t xml:space="preserve"> 1,230,050 </w:t>
            </w:r>
          </w:p>
        </w:tc>
      </w:tr>
      <w:tr w14:paraId="63A800FE" w14:textId="77777777" w:rsidTr="00095F15">
        <w:tblPrEx>
          <w:tblW w:w="10497" w:type="dxa"/>
          <w:tblInd w:w="-562" w:type="dxa"/>
          <w:tblLayout w:type="fixed"/>
          <w:tblLook w:val="04A0"/>
        </w:tblPrEx>
        <w:trPr>
          <w:trHeight w:val="300"/>
        </w:trPr>
        <w:tc>
          <w:tcPr>
            <w:tcW w:w="2536" w:type="dxa"/>
            <w:tcBorders>
              <w:left w:val="double" w:sz="4" w:space="0" w:color="auto"/>
            </w:tcBorders>
            <w:tcMar>
              <w:left w:w="30" w:type="dxa"/>
              <w:right w:w="30" w:type="dxa"/>
            </w:tcMar>
          </w:tcPr>
          <w:p w:rsidR="4FAE0390" w:rsidP="4FAE0390" w14:paraId="61186E7F" w14:textId="0AF490D1">
            <w:pPr>
              <w:spacing w:after="48"/>
            </w:pPr>
            <w:r w:rsidRPr="4FAE0390">
              <w:rPr>
                <w:szCs w:val="22"/>
              </w:rPr>
              <w:t>AM Class D</w:t>
            </w:r>
            <w:r w:rsidRPr="4FAE0390">
              <w:rPr>
                <w:szCs w:val="22"/>
                <w:vertAlign w:val="superscript"/>
              </w:rPr>
              <w:t>1</w:t>
            </w:r>
          </w:p>
        </w:tc>
        <w:tc>
          <w:tcPr>
            <w:tcW w:w="1572" w:type="dxa"/>
            <w:tcMar>
              <w:left w:w="30" w:type="dxa"/>
              <w:right w:w="30" w:type="dxa"/>
            </w:tcMar>
          </w:tcPr>
          <w:p w:rsidR="4FAE0390" w:rsidP="4FAE0390" w14:paraId="30FFA437" w14:textId="1F609C1D">
            <w:pPr>
              <w:spacing w:after="48"/>
              <w:jc w:val="right"/>
            </w:pPr>
            <w:r w:rsidRPr="4FAE0390">
              <w:rPr>
                <w:szCs w:val="22"/>
              </w:rPr>
              <w:t>1,200</w:t>
            </w:r>
          </w:p>
        </w:tc>
        <w:tc>
          <w:tcPr>
            <w:tcW w:w="433" w:type="dxa"/>
            <w:tcMar>
              <w:left w:w="30" w:type="dxa"/>
              <w:right w:w="30" w:type="dxa"/>
            </w:tcMar>
          </w:tcPr>
          <w:p w:rsidR="4FAE0390" w:rsidP="4FAE0390" w14:paraId="278A2C9D" w14:textId="7F030A36">
            <w:pPr>
              <w:spacing w:after="48"/>
              <w:jc w:val="center"/>
            </w:pPr>
            <w:r w:rsidRPr="4FAE0390">
              <w:rPr>
                <w:szCs w:val="22"/>
              </w:rPr>
              <w:t xml:space="preserve">1 </w:t>
            </w:r>
          </w:p>
        </w:tc>
        <w:tc>
          <w:tcPr>
            <w:tcW w:w="1212" w:type="dxa"/>
            <w:tcMar>
              <w:left w:w="30" w:type="dxa"/>
              <w:right w:w="30" w:type="dxa"/>
            </w:tcMar>
            <w:vAlign w:val="center"/>
          </w:tcPr>
          <w:p w:rsidR="4FAE0390" w:rsidP="4FAE0390" w14:paraId="05C52F5D" w14:textId="7B441F2A">
            <w:pPr>
              <w:spacing w:after="48"/>
              <w:jc w:val="right"/>
            </w:pPr>
            <w:r w:rsidRPr="7B011EFA">
              <w:rPr>
                <w:color w:val="000000" w:themeColor="text1"/>
              </w:rPr>
              <w:t>3,92</w:t>
            </w:r>
            <w:r w:rsidRPr="7B011EFA" w:rsidR="5FC07FB7">
              <w:rPr>
                <w:color w:val="000000" w:themeColor="text1"/>
              </w:rPr>
              <w:t>1</w:t>
            </w:r>
            <w:r w:rsidRPr="7B011EFA">
              <w:rPr>
                <w:color w:val="000000" w:themeColor="text1"/>
              </w:rPr>
              <w:t>,</w:t>
            </w:r>
            <w:r w:rsidRPr="7B011EFA" w:rsidR="094EDF86">
              <w:rPr>
                <w:color w:val="000000" w:themeColor="text1"/>
              </w:rPr>
              <w:t>960</w:t>
            </w:r>
          </w:p>
        </w:tc>
        <w:tc>
          <w:tcPr>
            <w:tcW w:w="1212" w:type="dxa"/>
            <w:tcMar>
              <w:left w:w="30" w:type="dxa"/>
              <w:right w:w="30" w:type="dxa"/>
            </w:tcMar>
          </w:tcPr>
          <w:p w:rsidR="4FAE0390" w:rsidP="4FAE0390" w14:paraId="023785F6" w14:textId="4F9058F0">
            <w:pPr>
              <w:tabs>
                <w:tab w:val="left" w:pos="720"/>
                <w:tab w:val="left" w:pos="1440"/>
                <w:tab w:val="left" w:pos="2160"/>
                <w:tab w:val="left" w:pos="2880"/>
                <w:tab w:val="left" w:pos="3600"/>
                <w:tab w:val="left" w:pos="4680"/>
                <w:tab w:val="left" w:pos="5040"/>
              </w:tabs>
              <w:spacing w:after="48"/>
              <w:jc w:val="right"/>
            </w:pPr>
            <w:r w:rsidRPr="4FAE0390">
              <w:rPr>
                <w:szCs w:val="22"/>
              </w:rPr>
              <w:t xml:space="preserve"> 4,074,734 </w:t>
            </w:r>
          </w:p>
        </w:tc>
        <w:tc>
          <w:tcPr>
            <w:tcW w:w="1140" w:type="dxa"/>
            <w:tcMar>
              <w:left w:w="30" w:type="dxa"/>
              <w:right w:w="30" w:type="dxa"/>
            </w:tcMar>
          </w:tcPr>
          <w:p w:rsidR="4FAE0390" w:rsidP="4FAE0390" w14:paraId="4458284A" w14:textId="57855A8B">
            <w:pPr>
              <w:tabs>
                <w:tab w:val="left" w:pos="720"/>
                <w:tab w:val="left" w:pos="1440"/>
                <w:tab w:val="left" w:pos="2160"/>
                <w:tab w:val="left" w:pos="2880"/>
                <w:tab w:val="left" w:pos="3600"/>
                <w:tab w:val="left" w:pos="4680"/>
                <w:tab w:val="left" w:pos="5040"/>
              </w:tabs>
              <w:spacing w:after="48"/>
              <w:jc w:val="right"/>
            </w:pPr>
            <w:r w:rsidRPr="4FAE0390">
              <w:rPr>
                <w:szCs w:val="22"/>
              </w:rPr>
              <w:t xml:space="preserve"> 3,396 </w:t>
            </w:r>
          </w:p>
        </w:tc>
        <w:tc>
          <w:tcPr>
            <w:tcW w:w="1152" w:type="dxa"/>
            <w:tcMar>
              <w:left w:w="30" w:type="dxa"/>
              <w:right w:w="30" w:type="dxa"/>
            </w:tcMar>
          </w:tcPr>
          <w:p w:rsidR="4FAE0390" w:rsidP="4FAE0390" w14:paraId="076DDDAE" w14:textId="330F20C1">
            <w:pPr>
              <w:tabs>
                <w:tab w:val="left" w:pos="720"/>
                <w:tab w:val="left" w:pos="1440"/>
                <w:tab w:val="left" w:pos="2160"/>
                <w:tab w:val="left" w:pos="2880"/>
                <w:tab w:val="left" w:pos="3600"/>
                <w:tab w:val="left" w:pos="4680"/>
                <w:tab w:val="left" w:pos="5040"/>
              </w:tabs>
              <w:spacing w:after="48"/>
              <w:jc w:val="right"/>
            </w:pPr>
            <w:r w:rsidRPr="4FAE0390">
              <w:rPr>
                <w:szCs w:val="22"/>
              </w:rPr>
              <w:t xml:space="preserve"> 3,395 </w:t>
            </w:r>
          </w:p>
        </w:tc>
        <w:tc>
          <w:tcPr>
            <w:tcW w:w="1240" w:type="dxa"/>
            <w:tcBorders>
              <w:right w:val="double" w:sz="4" w:space="0" w:color="auto"/>
            </w:tcBorders>
            <w:tcMar>
              <w:left w:w="30" w:type="dxa"/>
              <w:right w:w="30" w:type="dxa"/>
            </w:tcMar>
          </w:tcPr>
          <w:p w:rsidR="4FAE0390" w:rsidP="4FAE0390" w14:paraId="3B240D8C" w14:textId="69685FDD">
            <w:pPr>
              <w:tabs>
                <w:tab w:val="left" w:pos="720"/>
                <w:tab w:val="left" w:pos="1440"/>
                <w:tab w:val="left" w:pos="2160"/>
                <w:tab w:val="left" w:pos="2880"/>
                <w:tab w:val="left" w:pos="3600"/>
                <w:tab w:val="left" w:pos="4680"/>
                <w:tab w:val="left" w:pos="5040"/>
              </w:tabs>
              <w:spacing w:after="48"/>
              <w:jc w:val="right"/>
            </w:pPr>
            <w:r w:rsidRPr="4FAE0390">
              <w:rPr>
                <w:szCs w:val="22"/>
              </w:rPr>
              <w:t xml:space="preserve"> 4,074,000 </w:t>
            </w:r>
          </w:p>
        </w:tc>
      </w:tr>
      <w:tr w14:paraId="44B86079" w14:textId="77777777" w:rsidTr="00095F15">
        <w:tblPrEx>
          <w:tblW w:w="10497" w:type="dxa"/>
          <w:tblInd w:w="-562" w:type="dxa"/>
          <w:tblLayout w:type="fixed"/>
          <w:tblLook w:val="04A0"/>
        </w:tblPrEx>
        <w:trPr>
          <w:trHeight w:val="300"/>
        </w:trPr>
        <w:tc>
          <w:tcPr>
            <w:tcW w:w="2536" w:type="dxa"/>
            <w:tcBorders>
              <w:left w:val="double" w:sz="4" w:space="0" w:color="auto"/>
            </w:tcBorders>
            <w:tcMar>
              <w:left w:w="30" w:type="dxa"/>
              <w:right w:w="30" w:type="dxa"/>
            </w:tcMar>
          </w:tcPr>
          <w:p w:rsidR="4FAE0390" w:rsidP="4FAE0390" w14:paraId="3F77CDF9" w14:textId="5991414A">
            <w:pPr>
              <w:spacing w:after="48"/>
            </w:pPr>
            <w:r w:rsidRPr="4FAE0390">
              <w:rPr>
                <w:szCs w:val="22"/>
                <w:lang w:val="pt-BR"/>
              </w:rPr>
              <w:t>FM Classes A, B1 &amp; C3</w:t>
            </w:r>
            <w:r w:rsidRPr="4FAE0390">
              <w:rPr>
                <w:szCs w:val="22"/>
                <w:vertAlign w:val="superscript"/>
              </w:rPr>
              <w:t>1</w:t>
            </w:r>
          </w:p>
        </w:tc>
        <w:tc>
          <w:tcPr>
            <w:tcW w:w="1572" w:type="dxa"/>
            <w:tcMar>
              <w:left w:w="30" w:type="dxa"/>
              <w:right w:w="30" w:type="dxa"/>
            </w:tcMar>
          </w:tcPr>
          <w:p w:rsidR="4FAE0390" w:rsidP="4FAE0390" w14:paraId="7637D07F" w14:textId="3F34BA3E">
            <w:pPr>
              <w:spacing w:after="48"/>
              <w:jc w:val="right"/>
            </w:pPr>
            <w:r w:rsidRPr="4FAE0390">
              <w:rPr>
                <w:szCs w:val="22"/>
              </w:rPr>
              <w:t>2,700</w:t>
            </w:r>
          </w:p>
        </w:tc>
        <w:tc>
          <w:tcPr>
            <w:tcW w:w="433" w:type="dxa"/>
            <w:tcMar>
              <w:left w:w="30" w:type="dxa"/>
              <w:right w:w="30" w:type="dxa"/>
            </w:tcMar>
          </w:tcPr>
          <w:p w:rsidR="4FAE0390" w:rsidP="4FAE0390" w14:paraId="235BB71D" w14:textId="6933A660">
            <w:pPr>
              <w:spacing w:after="48"/>
              <w:jc w:val="center"/>
            </w:pPr>
            <w:r w:rsidRPr="4FAE0390">
              <w:rPr>
                <w:szCs w:val="22"/>
              </w:rPr>
              <w:t xml:space="preserve">1 </w:t>
            </w:r>
          </w:p>
        </w:tc>
        <w:tc>
          <w:tcPr>
            <w:tcW w:w="1212" w:type="dxa"/>
            <w:tcMar>
              <w:left w:w="30" w:type="dxa"/>
              <w:right w:w="30" w:type="dxa"/>
            </w:tcMar>
          </w:tcPr>
          <w:p w:rsidR="4FAE0390" w:rsidP="4FAE0390" w14:paraId="14535516" w14:textId="02AD961A">
            <w:pPr>
              <w:spacing w:after="48"/>
              <w:jc w:val="right"/>
            </w:pPr>
            <w:r w:rsidRPr="7B011EFA">
              <w:rPr>
                <w:color w:val="000000" w:themeColor="text1"/>
              </w:rPr>
              <w:t>8,2</w:t>
            </w:r>
            <w:r w:rsidRPr="7B011EFA" w:rsidR="04693737">
              <w:rPr>
                <w:color w:val="000000" w:themeColor="text1"/>
              </w:rPr>
              <w:t>73</w:t>
            </w:r>
            <w:r w:rsidRPr="7B011EFA">
              <w:rPr>
                <w:color w:val="000000" w:themeColor="text1"/>
              </w:rPr>
              <w:t>,</w:t>
            </w:r>
            <w:r w:rsidRPr="7B011EFA" w:rsidR="0FB148C4">
              <w:rPr>
                <w:color w:val="000000" w:themeColor="text1"/>
              </w:rPr>
              <w:t>900</w:t>
            </w:r>
          </w:p>
        </w:tc>
        <w:tc>
          <w:tcPr>
            <w:tcW w:w="1212" w:type="dxa"/>
            <w:tcMar>
              <w:left w:w="30" w:type="dxa"/>
              <w:right w:w="30" w:type="dxa"/>
            </w:tcMar>
          </w:tcPr>
          <w:p w:rsidR="4FAE0390" w:rsidP="4FAE0390" w14:paraId="6E8D6377" w14:textId="0972B9B7">
            <w:pPr>
              <w:tabs>
                <w:tab w:val="left" w:pos="720"/>
                <w:tab w:val="left" w:pos="1440"/>
                <w:tab w:val="left" w:pos="2160"/>
                <w:tab w:val="left" w:pos="2880"/>
                <w:tab w:val="left" w:pos="3600"/>
                <w:tab w:val="left" w:pos="4680"/>
                <w:tab w:val="left" w:pos="5040"/>
              </w:tabs>
              <w:spacing w:after="48"/>
              <w:jc w:val="right"/>
            </w:pPr>
            <w:r w:rsidRPr="4FAE0390">
              <w:rPr>
                <w:szCs w:val="22"/>
              </w:rPr>
              <w:t xml:space="preserve"> 8,589,319 </w:t>
            </w:r>
          </w:p>
        </w:tc>
        <w:tc>
          <w:tcPr>
            <w:tcW w:w="1140" w:type="dxa"/>
            <w:tcMar>
              <w:left w:w="30" w:type="dxa"/>
              <w:right w:w="30" w:type="dxa"/>
            </w:tcMar>
          </w:tcPr>
          <w:p w:rsidR="4FAE0390" w:rsidP="4FAE0390" w14:paraId="5EAC192A" w14:textId="4A2E6CE0">
            <w:pPr>
              <w:tabs>
                <w:tab w:val="left" w:pos="720"/>
                <w:tab w:val="left" w:pos="1440"/>
                <w:tab w:val="left" w:pos="2160"/>
                <w:tab w:val="left" w:pos="2880"/>
                <w:tab w:val="left" w:pos="3600"/>
                <w:tab w:val="left" w:pos="4680"/>
                <w:tab w:val="left" w:pos="5040"/>
              </w:tabs>
              <w:spacing w:after="48"/>
              <w:jc w:val="right"/>
            </w:pPr>
            <w:r w:rsidRPr="4FAE0390">
              <w:rPr>
                <w:szCs w:val="22"/>
              </w:rPr>
              <w:t xml:space="preserve"> 3,181 </w:t>
            </w:r>
          </w:p>
        </w:tc>
        <w:tc>
          <w:tcPr>
            <w:tcW w:w="1152" w:type="dxa"/>
            <w:tcMar>
              <w:left w:w="30" w:type="dxa"/>
              <w:right w:w="30" w:type="dxa"/>
            </w:tcMar>
          </w:tcPr>
          <w:p w:rsidR="4FAE0390" w:rsidP="4FAE0390" w14:paraId="46A0041D" w14:textId="0AB1C74C">
            <w:pPr>
              <w:tabs>
                <w:tab w:val="left" w:pos="720"/>
                <w:tab w:val="left" w:pos="1440"/>
                <w:tab w:val="left" w:pos="2160"/>
                <w:tab w:val="left" w:pos="2880"/>
                <w:tab w:val="left" w:pos="3600"/>
                <w:tab w:val="left" w:pos="4680"/>
                <w:tab w:val="left" w:pos="5040"/>
              </w:tabs>
              <w:spacing w:after="48"/>
              <w:jc w:val="right"/>
            </w:pPr>
            <w:r w:rsidRPr="4FAE0390">
              <w:rPr>
                <w:szCs w:val="22"/>
              </w:rPr>
              <w:t xml:space="preserve"> 3,180 </w:t>
            </w:r>
          </w:p>
        </w:tc>
        <w:tc>
          <w:tcPr>
            <w:tcW w:w="1240" w:type="dxa"/>
            <w:tcBorders>
              <w:right w:val="double" w:sz="4" w:space="0" w:color="auto"/>
            </w:tcBorders>
            <w:tcMar>
              <w:left w:w="30" w:type="dxa"/>
              <w:right w:w="30" w:type="dxa"/>
            </w:tcMar>
          </w:tcPr>
          <w:p w:rsidR="4FAE0390" w:rsidP="4FAE0390" w14:paraId="537017E9" w14:textId="2FEA87E4">
            <w:pPr>
              <w:tabs>
                <w:tab w:val="left" w:pos="720"/>
                <w:tab w:val="left" w:pos="1440"/>
                <w:tab w:val="left" w:pos="2160"/>
                <w:tab w:val="left" w:pos="2880"/>
                <w:tab w:val="left" w:pos="3600"/>
                <w:tab w:val="left" w:pos="4680"/>
                <w:tab w:val="left" w:pos="5040"/>
              </w:tabs>
              <w:spacing w:after="48"/>
              <w:jc w:val="right"/>
            </w:pPr>
            <w:r w:rsidRPr="4FAE0390">
              <w:rPr>
                <w:szCs w:val="22"/>
              </w:rPr>
              <w:t xml:space="preserve"> 8,586,000 </w:t>
            </w:r>
          </w:p>
        </w:tc>
      </w:tr>
      <w:tr w14:paraId="57B16523" w14:textId="77777777" w:rsidTr="00095F15">
        <w:tblPrEx>
          <w:tblW w:w="10497" w:type="dxa"/>
          <w:tblInd w:w="-562" w:type="dxa"/>
          <w:tblLayout w:type="fixed"/>
          <w:tblLook w:val="04A0"/>
        </w:tblPrEx>
        <w:trPr>
          <w:trHeight w:val="300"/>
        </w:trPr>
        <w:tc>
          <w:tcPr>
            <w:tcW w:w="2536" w:type="dxa"/>
            <w:tcBorders>
              <w:left w:val="double" w:sz="4" w:space="0" w:color="auto"/>
            </w:tcBorders>
            <w:tcMar>
              <w:left w:w="30" w:type="dxa"/>
              <w:right w:w="30" w:type="dxa"/>
            </w:tcMar>
          </w:tcPr>
          <w:p w:rsidR="4FAE0390" w:rsidP="4FAE0390" w14:paraId="0F29AC6B" w14:textId="3F913608">
            <w:pPr>
              <w:spacing w:after="48"/>
            </w:pPr>
            <w:r w:rsidRPr="4FAE0390">
              <w:rPr>
                <w:szCs w:val="22"/>
              </w:rPr>
              <w:t>FM Classes B, C, C0, C1 &amp; C2</w:t>
            </w:r>
            <w:r w:rsidRPr="4FAE0390">
              <w:rPr>
                <w:szCs w:val="22"/>
                <w:vertAlign w:val="superscript"/>
              </w:rPr>
              <w:t>1</w:t>
            </w:r>
          </w:p>
        </w:tc>
        <w:tc>
          <w:tcPr>
            <w:tcW w:w="1572" w:type="dxa"/>
            <w:tcMar>
              <w:left w:w="30" w:type="dxa"/>
              <w:right w:w="30" w:type="dxa"/>
            </w:tcMar>
          </w:tcPr>
          <w:p w:rsidR="4FAE0390" w:rsidP="4FAE0390" w14:paraId="039B8E6E" w14:textId="0239FC27">
            <w:pPr>
              <w:spacing w:after="48"/>
              <w:jc w:val="right"/>
            </w:pPr>
            <w:r w:rsidRPr="4FAE0390">
              <w:rPr>
                <w:szCs w:val="22"/>
              </w:rPr>
              <w:t>3,000</w:t>
            </w:r>
          </w:p>
        </w:tc>
        <w:tc>
          <w:tcPr>
            <w:tcW w:w="433" w:type="dxa"/>
            <w:tcMar>
              <w:left w:w="30" w:type="dxa"/>
              <w:right w:w="30" w:type="dxa"/>
            </w:tcMar>
          </w:tcPr>
          <w:p w:rsidR="4FAE0390" w:rsidP="4FAE0390" w14:paraId="53ECFBD4" w14:textId="7B8123FE">
            <w:pPr>
              <w:spacing w:after="48"/>
              <w:jc w:val="center"/>
            </w:pPr>
            <w:r w:rsidRPr="4FAE0390">
              <w:rPr>
                <w:szCs w:val="22"/>
              </w:rPr>
              <w:t xml:space="preserve">1 </w:t>
            </w:r>
          </w:p>
        </w:tc>
        <w:tc>
          <w:tcPr>
            <w:tcW w:w="1212" w:type="dxa"/>
            <w:tcMar>
              <w:left w:w="30" w:type="dxa"/>
              <w:right w:w="30" w:type="dxa"/>
            </w:tcMar>
          </w:tcPr>
          <w:p w:rsidR="4FAE0390" w:rsidP="4FAE0390" w14:paraId="1A8F849D" w14:textId="1154BE7C">
            <w:pPr>
              <w:spacing w:after="48"/>
              <w:jc w:val="right"/>
            </w:pPr>
            <w:r w:rsidRPr="7B011EFA">
              <w:rPr>
                <w:color w:val="000000" w:themeColor="text1"/>
              </w:rPr>
              <w:t>10,12</w:t>
            </w:r>
            <w:r w:rsidRPr="7B011EFA" w:rsidR="1A29633D">
              <w:rPr>
                <w:color w:val="000000" w:themeColor="text1"/>
              </w:rPr>
              <w:t>8</w:t>
            </w:r>
            <w:r w:rsidRPr="7B011EFA">
              <w:rPr>
                <w:color w:val="000000" w:themeColor="text1"/>
              </w:rPr>
              <w:t>,</w:t>
            </w:r>
            <w:r w:rsidRPr="7B011EFA" w:rsidR="54832B85">
              <w:rPr>
                <w:color w:val="000000" w:themeColor="text1"/>
              </w:rPr>
              <w:t>640</w:t>
            </w:r>
          </w:p>
        </w:tc>
        <w:tc>
          <w:tcPr>
            <w:tcW w:w="1212" w:type="dxa"/>
            <w:tcMar>
              <w:left w:w="30" w:type="dxa"/>
              <w:right w:w="30" w:type="dxa"/>
            </w:tcMar>
          </w:tcPr>
          <w:p w:rsidR="4FAE0390" w:rsidP="4FAE0390" w14:paraId="27556771" w14:textId="1FC04E1C">
            <w:pPr>
              <w:tabs>
                <w:tab w:val="left" w:pos="720"/>
                <w:tab w:val="left" w:pos="1440"/>
                <w:tab w:val="left" w:pos="2160"/>
                <w:tab w:val="left" w:pos="2880"/>
                <w:tab w:val="left" w:pos="3600"/>
                <w:tab w:val="left" w:pos="4680"/>
                <w:tab w:val="left" w:pos="5040"/>
              </w:tabs>
              <w:spacing w:after="48"/>
              <w:jc w:val="right"/>
            </w:pPr>
            <w:r w:rsidRPr="4FAE0390">
              <w:rPr>
                <w:szCs w:val="22"/>
              </w:rPr>
              <w:t xml:space="preserve"> 10,520,418 </w:t>
            </w:r>
          </w:p>
        </w:tc>
        <w:tc>
          <w:tcPr>
            <w:tcW w:w="1140" w:type="dxa"/>
            <w:tcMar>
              <w:left w:w="30" w:type="dxa"/>
              <w:right w:w="30" w:type="dxa"/>
            </w:tcMar>
          </w:tcPr>
          <w:p w:rsidR="4FAE0390" w:rsidP="4FAE0390" w14:paraId="7FC56877" w14:textId="54987FBE">
            <w:pPr>
              <w:tabs>
                <w:tab w:val="left" w:pos="720"/>
                <w:tab w:val="left" w:pos="1440"/>
                <w:tab w:val="left" w:pos="2160"/>
                <w:tab w:val="left" w:pos="2880"/>
                <w:tab w:val="left" w:pos="3600"/>
                <w:tab w:val="left" w:pos="4680"/>
                <w:tab w:val="left" w:pos="5040"/>
              </w:tabs>
              <w:spacing w:after="48"/>
              <w:jc w:val="right"/>
            </w:pPr>
            <w:r w:rsidRPr="4FAE0390">
              <w:rPr>
                <w:szCs w:val="22"/>
              </w:rPr>
              <w:t xml:space="preserve"> 3,507 </w:t>
            </w:r>
          </w:p>
        </w:tc>
        <w:tc>
          <w:tcPr>
            <w:tcW w:w="1152" w:type="dxa"/>
            <w:tcMar>
              <w:left w:w="30" w:type="dxa"/>
              <w:right w:w="30" w:type="dxa"/>
            </w:tcMar>
          </w:tcPr>
          <w:p w:rsidR="4FAE0390" w:rsidP="4FAE0390" w14:paraId="465BB139" w14:textId="04F74B03">
            <w:pPr>
              <w:tabs>
                <w:tab w:val="left" w:pos="720"/>
                <w:tab w:val="left" w:pos="1440"/>
                <w:tab w:val="left" w:pos="2160"/>
                <w:tab w:val="left" w:pos="2880"/>
                <w:tab w:val="left" w:pos="3600"/>
                <w:tab w:val="left" w:pos="4680"/>
                <w:tab w:val="left" w:pos="5040"/>
              </w:tabs>
              <w:spacing w:after="48"/>
              <w:jc w:val="right"/>
            </w:pPr>
            <w:r w:rsidRPr="4FAE0390">
              <w:rPr>
                <w:szCs w:val="22"/>
              </w:rPr>
              <w:t xml:space="preserve"> 3,505 </w:t>
            </w:r>
          </w:p>
        </w:tc>
        <w:tc>
          <w:tcPr>
            <w:tcW w:w="1240" w:type="dxa"/>
            <w:tcBorders>
              <w:right w:val="double" w:sz="4" w:space="0" w:color="auto"/>
            </w:tcBorders>
            <w:tcMar>
              <w:left w:w="30" w:type="dxa"/>
              <w:right w:w="30" w:type="dxa"/>
            </w:tcMar>
          </w:tcPr>
          <w:p w:rsidR="4FAE0390" w:rsidP="4FAE0390" w14:paraId="3EE07E58" w14:textId="52161608">
            <w:pPr>
              <w:tabs>
                <w:tab w:val="left" w:pos="720"/>
                <w:tab w:val="left" w:pos="1440"/>
                <w:tab w:val="left" w:pos="2160"/>
                <w:tab w:val="left" w:pos="2880"/>
                <w:tab w:val="left" w:pos="3600"/>
                <w:tab w:val="left" w:pos="4680"/>
                <w:tab w:val="left" w:pos="5040"/>
              </w:tabs>
              <w:spacing w:after="48"/>
              <w:jc w:val="right"/>
            </w:pPr>
            <w:r w:rsidRPr="4FAE0390">
              <w:rPr>
                <w:szCs w:val="22"/>
              </w:rPr>
              <w:t xml:space="preserve"> 10,515,000 </w:t>
            </w:r>
          </w:p>
        </w:tc>
      </w:tr>
      <w:tr w14:paraId="35E4ED39" w14:textId="77777777" w:rsidTr="00095F15">
        <w:tblPrEx>
          <w:tblW w:w="10497" w:type="dxa"/>
          <w:tblInd w:w="-562" w:type="dxa"/>
          <w:tblLayout w:type="fixed"/>
          <w:tblLook w:val="04A0"/>
        </w:tblPrEx>
        <w:trPr>
          <w:trHeight w:val="300"/>
        </w:trPr>
        <w:tc>
          <w:tcPr>
            <w:tcW w:w="2536" w:type="dxa"/>
            <w:tcBorders>
              <w:left w:val="double" w:sz="4" w:space="0" w:color="auto"/>
            </w:tcBorders>
            <w:tcMar>
              <w:left w:w="30" w:type="dxa"/>
              <w:right w:w="30" w:type="dxa"/>
            </w:tcMar>
          </w:tcPr>
          <w:p w:rsidR="4FAE0390" w:rsidP="4FAE0390" w14:paraId="324E9BFC" w14:textId="3186600F">
            <w:pPr>
              <w:tabs>
                <w:tab w:val="left" w:pos="720"/>
                <w:tab w:val="left" w:pos="1440"/>
                <w:tab w:val="left" w:pos="2160"/>
                <w:tab w:val="left" w:pos="2880"/>
                <w:tab w:val="left" w:pos="3600"/>
                <w:tab w:val="left" w:pos="4680"/>
                <w:tab w:val="left" w:pos="5040"/>
              </w:tabs>
              <w:spacing w:after="48"/>
            </w:pPr>
            <w:r w:rsidRPr="4FAE0390">
              <w:rPr>
                <w:szCs w:val="22"/>
              </w:rPr>
              <w:t>AM Construction Permits</w:t>
            </w:r>
            <w:r w:rsidRPr="4FAE0390">
              <w:rPr>
                <w:szCs w:val="22"/>
                <w:vertAlign w:val="superscript"/>
              </w:rPr>
              <w:t>2</w:t>
            </w:r>
          </w:p>
        </w:tc>
        <w:tc>
          <w:tcPr>
            <w:tcW w:w="1572" w:type="dxa"/>
            <w:tcMar>
              <w:left w:w="30" w:type="dxa"/>
              <w:right w:w="30" w:type="dxa"/>
            </w:tcMar>
          </w:tcPr>
          <w:p w:rsidR="4FAE0390" w:rsidP="4FAE0390" w14:paraId="504AEA43" w14:textId="1DBE8DBC">
            <w:pPr>
              <w:spacing w:after="48"/>
              <w:jc w:val="right"/>
            </w:pPr>
            <w:r w:rsidRPr="4FAE0390">
              <w:rPr>
                <w:szCs w:val="22"/>
              </w:rPr>
              <w:t xml:space="preserve">1 </w:t>
            </w:r>
          </w:p>
        </w:tc>
        <w:tc>
          <w:tcPr>
            <w:tcW w:w="433" w:type="dxa"/>
            <w:tcMar>
              <w:left w:w="30" w:type="dxa"/>
              <w:right w:w="30" w:type="dxa"/>
            </w:tcMar>
          </w:tcPr>
          <w:p w:rsidR="4FAE0390" w:rsidP="4FAE0390" w14:paraId="474AB50C" w14:textId="3317DF7B">
            <w:pPr>
              <w:tabs>
                <w:tab w:val="left" w:pos="720"/>
                <w:tab w:val="left" w:pos="1440"/>
                <w:tab w:val="left" w:pos="2160"/>
                <w:tab w:val="left" w:pos="2880"/>
                <w:tab w:val="left" w:pos="3600"/>
                <w:tab w:val="left" w:pos="4680"/>
                <w:tab w:val="left" w:pos="5040"/>
              </w:tabs>
              <w:spacing w:after="48"/>
              <w:jc w:val="center"/>
            </w:pPr>
            <w:r w:rsidRPr="4FAE0390">
              <w:rPr>
                <w:szCs w:val="22"/>
              </w:rPr>
              <w:t xml:space="preserve">1 </w:t>
            </w:r>
          </w:p>
        </w:tc>
        <w:tc>
          <w:tcPr>
            <w:tcW w:w="1212" w:type="dxa"/>
            <w:tcMar>
              <w:left w:w="30" w:type="dxa"/>
              <w:right w:w="30" w:type="dxa"/>
            </w:tcMar>
          </w:tcPr>
          <w:p w:rsidR="4FAE0390" w:rsidP="4FAE0390" w14:paraId="231A7921" w14:textId="7B1C459A">
            <w:pPr>
              <w:spacing w:after="48"/>
              <w:jc w:val="right"/>
            </w:pPr>
            <w:r w:rsidRPr="7B011EFA">
              <w:rPr>
                <w:color w:val="000000" w:themeColor="text1"/>
              </w:rPr>
              <w:t>570</w:t>
            </w:r>
          </w:p>
        </w:tc>
        <w:tc>
          <w:tcPr>
            <w:tcW w:w="1212" w:type="dxa"/>
            <w:tcMar>
              <w:left w:w="30" w:type="dxa"/>
              <w:right w:w="30" w:type="dxa"/>
            </w:tcMar>
          </w:tcPr>
          <w:p w:rsidR="4FAE0390" w:rsidP="4FAE0390" w14:paraId="1312C96F" w14:textId="4D68C5CF">
            <w:pPr>
              <w:tabs>
                <w:tab w:val="left" w:pos="720"/>
                <w:tab w:val="left" w:pos="1440"/>
                <w:tab w:val="left" w:pos="2160"/>
                <w:tab w:val="left" w:pos="2880"/>
                <w:tab w:val="left" w:pos="3600"/>
                <w:tab w:val="left" w:pos="4680"/>
                <w:tab w:val="left" w:pos="5040"/>
              </w:tabs>
              <w:spacing w:after="48"/>
              <w:jc w:val="right"/>
            </w:pPr>
            <w:r w:rsidRPr="4FAE0390">
              <w:rPr>
                <w:szCs w:val="22"/>
              </w:rPr>
              <w:t xml:space="preserve">600 </w:t>
            </w:r>
          </w:p>
        </w:tc>
        <w:tc>
          <w:tcPr>
            <w:tcW w:w="1140" w:type="dxa"/>
            <w:tcMar>
              <w:left w:w="30" w:type="dxa"/>
              <w:right w:w="30" w:type="dxa"/>
            </w:tcMar>
          </w:tcPr>
          <w:p w:rsidR="4FAE0390" w:rsidP="4FAE0390" w14:paraId="333A587A" w14:textId="4B40C5E5">
            <w:pPr>
              <w:tabs>
                <w:tab w:val="left" w:pos="720"/>
                <w:tab w:val="left" w:pos="1440"/>
                <w:tab w:val="left" w:pos="2160"/>
                <w:tab w:val="left" w:pos="2880"/>
                <w:tab w:val="left" w:pos="3600"/>
                <w:tab w:val="left" w:pos="4680"/>
                <w:tab w:val="left" w:pos="5040"/>
              </w:tabs>
              <w:spacing w:after="48"/>
              <w:jc w:val="right"/>
            </w:pPr>
            <w:r w:rsidRPr="4FAE0390">
              <w:rPr>
                <w:szCs w:val="22"/>
              </w:rPr>
              <w:t xml:space="preserve"> 600 </w:t>
            </w:r>
          </w:p>
        </w:tc>
        <w:tc>
          <w:tcPr>
            <w:tcW w:w="1152" w:type="dxa"/>
            <w:tcMar>
              <w:left w:w="30" w:type="dxa"/>
              <w:right w:w="30" w:type="dxa"/>
            </w:tcMar>
          </w:tcPr>
          <w:p w:rsidR="4FAE0390" w:rsidP="4FAE0390" w14:paraId="37DF2EE1" w14:textId="1D11F810">
            <w:pPr>
              <w:tabs>
                <w:tab w:val="left" w:pos="720"/>
                <w:tab w:val="left" w:pos="1440"/>
                <w:tab w:val="left" w:pos="2160"/>
                <w:tab w:val="left" w:pos="2880"/>
                <w:tab w:val="left" w:pos="3600"/>
                <w:tab w:val="left" w:pos="4680"/>
                <w:tab w:val="left" w:pos="5040"/>
              </w:tabs>
              <w:spacing w:after="48"/>
              <w:jc w:val="right"/>
            </w:pPr>
            <w:r w:rsidRPr="4FAE0390">
              <w:rPr>
                <w:szCs w:val="22"/>
              </w:rPr>
              <w:t xml:space="preserve"> 600 </w:t>
            </w:r>
          </w:p>
        </w:tc>
        <w:tc>
          <w:tcPr>
            <w:tcW w:w="1240" w:type="dxa"/>
            <w:tcBorders>
              <w:right w:val="double" w:sz="4" w:space="0" w:color="auto"/>
            </w:tcBorders>
            <w:tcMar>
              <w:left w:w="30" w:type="dxa"/>
              <w:right w:w="30" w:type="dxa"/>
            </w:tcMar>
          </w:tcPr>
          <w:p w:rsidR="4FAE0390" w:rsidP="4FAE0390" w14:paraId="43CCD35A" w14:textId="3D2520AC">
            <w:pPr>
              <w:tabs>
                <w:tab w:val="left" w:pos="720"/>
                <w:tab w:val="left" w:pos="1440"/>
                <w:tab w:val="left" w:pos="2160"/>
                <w:tab w:val="left" w:pos="2880"/>
                <w:tab w:val="left" w:pos="3600"/>
                <w:tab w:val="left" w:pos="4680"/>
                <w:tab w:val="left" w:pos="5040"/>
              </w:tabs>
              <w:spacing w:after="48"/>
              <w:jc w:val="right"/>
            </w:pPr>
            <w:r w:rsidRPr="4FAE0390">
              <w:rPr>
                <w:szCs w:val="22"/>
              </w:rPr>
              <w:t xml:space="preserve"> 600 </w:t>
            </w:r>
          </w:p>
        </w:tc>
      </w:tr>
      <w:tr w14:paraId="1BE9147C" w14:textId="77777777" w:rsidTr="00095F15">
        <w:tblPrEx>
          <w:tblW w:w="10497" w:type="dxa"/>
          <w:tblInd w:w="-562" w:type="dxa"/>
          <w:tblLayout w:type="fixed"/>
          <w:tblLook w:val="04A0"/>
        </w:tblPrEx>
        <w:trPr>
          <w:trHeight w:val="300"/>
        </w:trPr>
        <w:tc>
          <w:tcPr>
            <w:tcW w:w="2536" w:type="dxa"/>
            <w:tcBorders>
              <w:left w:val="double" w:sz="4" w:space="0" w:color="auto"/>
            </w:tcBorders>
            <w:tcMar>
              <w:left w:w="30" w:type="dxa"/>
              <w:right w:w="30" w:type="dxa"/>
            </w:tcMar>
          </w:tcPr>
          <w:p w:rsidR="4FAE0390" w:rsidP="4FAE0390" w14:paraId="49C7CE6C" w14:textId="0246F8D0">
            <w:pPr>
              <w:spacing w:after="48"/>
            </w:pPr>
            <w:r w:rsidRPr="4FAE0390">
              <w:rPr>
                <w:szCs w:val="22"/>
              </w:rPr>
              <w:t>FM Construction Permits</w:t>
            </w:r>
            <w:r w:rsidRPr="4FAE0390">
              <w:rPr>
                <w:szCs w:val="22"/>
                <w:vertAlign w:val="superscript"/>
              </w:rPr>
              <w:t>2</w:t>
            </w:r>
          </w:p>
        </w:tc>
        <w:tc>
          <w:tcPr>
            <w:tcW w:w="1572" w:type="dxa"/>
            <w:tcMar>
              <w:left w:w="30" w:type="dxa"/>
              <w:right w:w="30" w:type="dxa"/>
            </w:tcMar>
          </w:tcPr>
          <w:p w:rsidR="4FAE0390" w:rsidP="4FAE0390" w14:paraId="42451A9C" w14:textId="09FAF674">
            <w:pPr>
              <w:spacing w:after="48"/>
              <w:jc w:val="right"/>
            </w:pPr>
            <w:r w:rsidRPr="4FAE0390">
              <w:rPr>
                <w:szCs w:val="22"/>
              </w:rPr>
              <w:t xml:space="preserve">4 </w:t>
            </w:r>
          </w:p>
        </w:tc>
        <w:tc>
          <w:tcPr>
            <w:tcW w:w="433" w:type="dxa"/>
            <w:tcMar>
              <w:left w:w="30" w:type="dxa"/>
              <w:right w:w="30" w:type="dxa"/>
            </w:tcMar>
          </w:tcPr>
          <w:p w:rsidR="4FAE0390" w:rsidP="4FAE0390" w14:paraId="68958CEE" w14:textId="287ADA75">
            <w:pPr>
              <w:tabs>
                <w:tab w:val="left" w:pos="720"/>
                <w:tab w:val="left" w:pos="1440"/>
                <w:tab w:val="left" w:pos="2160"/>
                <w:tab w:val="left" w:pos="2880"/>
                <w:tab w:val="left" w:pos="3600"/>
                <w:tab w:val="left" w:pos="4680"/>
                <w:tab w:val="left" w:pos="5040"/>
              </w:tabs>
              <w:spacing w:after="48"/>
              <w:jc w:val="center"/>
            </w:pPr>
            <w:r w:rsidRPr="4FAE0390">
              <w:rPr>
                <w:szCs w:val="22"/>
              </w:rPr>
              <w:t xml:space="preserve">1 </w:t>
            </w:r>
          </w:p>
        </w:tc>
        <w:tc>
          <w:tcPr>
            <w:tcW w:w="1212" w:type="dxa"/>
            <w:tcMar>
              <w:left w:w="30" w:type="dxa"/>
              <w:right w:w="30" w:type="dxa"/>
            </w:tcMar>
          </w:tcPr>
          <w:p w:rsidR="4FAE0390" w:rsidP="4FAE0390" w14:paraId="77418B70" w14:textId="06A72BBF">
            <w:pPr>
              <w:spacing w:after="48"/>
              <w:jc w:val="right"/>
            </w:pPr>
            <w:r w:rsidRPr="7B011EFA">
              <w:rPr>
                <w:color w:val="000000" w:themeColor="text1"/>
              </w:rPr>
              <w:t>15,000</w:t>
            </w:r>
          </w:p>
        </w:tc>
        <w:tc>
          <w:tcPr>
            <w:tcW w:w="1212" w:type="dxa"/>
            <w:tcMar>
              <w:left w:w="30" w:type="dxa"/>
              <w:right w:w="30" w:type="dxa"/>
            </w:tcMar>
          </w:tcPr>
          <w:p w:rsidR="4FAE0390" w:rsidP="4FAE0390" w14:paraId="6896F57B" w14:textId="3B061841">
            <w:pPr>
              <w:tabs>
                <w:tab w:val="left" w:pos="720"/>
                <w:tab w:val="left" w:pos="1440"/>
                <w:tab w:val="left" w:pos="2160"/>
                <w:tab w:val="left" w:pos="2880"/>
                <w:tab w:val="left" w:pos="3600"/>
                <w:tab w:val="left" w:pos="4680"/>
                <w:tab w:val="left" w:pos="5040"/>
              </w:tabs>
              <w:spacing w:after="48"/>
              <w:jc w:val="right"/>
            </w:pPr>
            <w:r w:rsidRPr="4FAE0390">
              <w:rPr>
                <w:szCs w:val="22"/>
              </w:rPr>
              <w:t xml:space="preserve">4,200 </w:t>
            </w:r>
          </w:p>
        </w:tc>
        <w:tc>
          <w:tcPr>
            <w:tcW w:w="1140" w:type="dxa"/>
            <w:tcMar>
              <w:left w:w="30" w:type="dxa"/>
              <w:right w:w="30" w:type="dxa"/>
            </w:tcMar>
          </w:tcPr>
          <w:p w:rsidR="4FAE0390" w:rsidP="4FAE0390" w14:paraId="6E9AA36F" w14:textId="202D180F">
            <w:pPr>
              <w:tabs>
                <w:tab w:val="left" w:pos="720"/>
                <w:tab w:val="left" w:pos="1440"/>
                <w:tab w:val="left" w:pos="2160"/>
                <w:tab w:val="left" w:pos="2880"/>
                <w:tab w:val="left" w:pos="3600"/>
                <w:tab w:val="left" w:pos="4680"/>
                <w:tab w:val="left" w:pos="5040"/>
              </w:tabs>
              <w:spacing w:after="48"/>
              <w:jc w:val="right"/>
            </w:pPr>
            <w:r w:rsidRPr="4FAE0390">
              <w:rPr>
                <w:szCs w:val="22"/>
              </w:rPr>
              <w:t xml:space="preserve"> 1,050 </w:t>
            </w:r>
          </w:p>
        </w:tc>
        <w:tc>
          <w:tcPr>
            <w:tcW w:w="1152" w:type="dxa"/>
            <w:tcMar>
              <w:left w:w="30" w:type="dxa"/>
              <w:right w:w="30" w:type="dxa"/>
            </w:tcMar>
          </w:tcPr>
          <w:p w:rsidR="4FAE0390" w:rsidP="4FAE0390" w14:paraId="47A67CA8" w14:textId="3F200497">
            <w:pPr>
              <w:tabs>
                <w:tab w:val="left" w:pos="720"/>
                <w:tab w:val="left" w:pos="1440"/>
                <w:tab w:val="left" w:pos="2160"/>
                <w:tab w:val="left" w:pos="2880"/>
                <w:tab w:val="left" w:pos="3600"/>
                <w:tab w:val="left" w:pos="4680"/>
                <w:tab w:val="left" w:pos="5040"/>
              </w:tabs>
              <w:spacing w:after="48"/>
              <w:jc w:val="right"/>
            </w:pPr>
            <w:r w:rsidRPr="4FAE0390">
              <w:rPr>
                <w:szCs w:val="22"/>
              </w:rPr>
              <w:t xml:space="preserve"> 1,050 </w:t>
            </w:r>
          </w:p>
        </w:tc>
        <w:tc>
          <w:tcPr>
            <w:tcW w:w="1240" w:type="dxa"/>
            <w:tcBorders>
              <w:right w:val="double" w:sz="4" w:space="0" w:color="auto"/>
            </w:tcBorders>
            <w:tcMar>
              <w:left w:w="30" w:type="dxa"/>
              <w:right w:w="30" w:type="dxa"/>
            </w:tcMar>
          </w:tcPr>
          <w:p w:rsidR="4FAE0390" w:rsidP="4FAE0390" w14:paraId="0423B4C0" w14:textId="2611F3B1">
            <w:pPr>
              <w:tabs>
                <w:tab w:val="left" w:pos="720"/>
                <w:tab w:val="left" w:pos="1440"/>
                <w:tab w:val="left" w:pos="2160"/>
                <w:tab w:val="left" w:pos="2880"/>
                <w:tab w:val="left" w:pos="3600"/>
                <w:tab w:val="left" w:pos="4680"/>
                <w:tab w:val="left" w:pos="5040"/>
              </w:tabs>
              <w:spacing w:after="48"/>
              <w:jc w:val="right"/>
            </w:pPr>
            <w:r w:rsidRPr="4FAE0390">
              <w:rPr>
                <w:szCs w:val="22"/>
              </w:rPr>
              <w:t xml:space="preserve"> 4,200 </w:t>
            </w:r>
          </w:p>
        </w:tc>
      </w:tr>
      <w:tr w14:paraId="01212A7B" w14:textId="77777777" w:rsidTr="00095F15">
        <w:tblPrEx>
          <w:tblW w:w="10497" w:type="dxa"/>
          <w:tblInd w:w="-562" w:type="dxa"/>
          <w:tblLayout w:type="fixed"/>
          <w:tblLook w:val="04A0"/>
        </w:tblPrEx>
        <w:trPr>
          <w:trHeight w:val="450"/>
        </w:trPr>
        <w:tc>
          <w:tcPr>
            <w:tcW w:w="2536" w:type="dxa"/>
            <w:tcBorders>
              <w:left w:val="double" w:sz="4" w:space="0" w:color="auto"/>
            </w:tcBorders>
            <w:tcMar>
              <w:left w:w="30" w:type="dxa"/>
              <w:right w:w="30" w:type="dxa"/>
            </w:tcMar>
          </w:tcPr>
          <w:p w:rsidR="4FAE0390" w:rsidP="4FAE0390" w14:paraId="39242BE0" w14:textId="3C42503A">
            <w:pPr>
              <w:spacing w:after="48"/>
            </w:pPr>
            <w:r w:rsidRPr="4FAE0390">
              <w:rPr>
                <w:szCs w:val="22"/>
              </w:rPr>
              <w:t>Digital Television</w:t>
            </w:r>
            <w:r w:rsidRPr="4FAE0390">
              <w:rPr>
                <w:szCs w:val="22"/>
                <w:vertAlign w:val="superscript"/>
              </w:rPr>
              <w:t>5</w:t>
            </w:r>
          </w:p>
          <w:p w:rsidR="4FAE0390" w:rsidP="4FAE0390" w14:paraId="5EEBC496" w14:textId="354BE6ED">
            <w:pPr>
              <w:spacing w:after="48"/>
            </w:pPr>
            <w:r w:rsidRPr="4FAE0390">
              <w:rPr>
                <w:szCs w:val="22"/>
              </w:rPr>
              <w:t>(including Satellite TV)</w:t>
            </w:r>
            <w:r w:rsidRPr="4FAE0390">
              <w:rPr>
                <w:szCs w:val="22"/>
                <w:vertAlign w:val="superscript"/>
              </w:rPr>
              <w:t xml:space="preserve"> </w:t>
            </w:r>
          </w:p>
        </w:tc>
        <w:tc>
          <w:tcPr>
            <w:tcW w:w="1572" w:type="dxa"/>
            <w:tcMar>
              <w:left w:w="30" w:type="dxa"/>
              <w:right w:w="30" w:type="dxa"/>
            </w:tcMar>
          </w:tcPr>
          <w:p w:rsidR="4FAE0390" w:rsidP="4FAE0390" w14:paraId="48835876" w14:textId="588FFFB2">
            <w:pPr>
              <w:spacing w:after="48"/>
              <w:jc w:val="right"/>
            </w:pPr>
            <w:r w:rsidRPr="4FAE0390">
              <w:rPr>
                <w:szCs w:val="22"/>
              </w:rPr>
              <w:t xml:space="preserve">3.498 billion population </w:t>
            </w:r>
          </w:p>
        </w:tc>
        <w:tc>
          <w:tcPr>
            <w:tcW w:w="433" w:type="dxa"/>
            <w:tcMar>
              <w:left w:w="30" w:type="dxa"/>
              <w:right w:w="30" w:type="dxa"/>
            </w:tcMar>
          </w:tcPr>
          <w:p w:rsidR="4FAE0390" w:rsidP="4FAE0390" w14:paraId="5737A66F" w14:textId="715E0C2D">
            <w:pPr>
              <w:spacing w:after="48"/>
              <w:jc w:val="center"/>
            </w:pPr>
            <w:r w:rsidRPr="4FAE0390">
              <w:rPr>
                <w:szCs w:val="22"/>
              </w:rPr>
              <w:t xml:space="preserve">1 </w:t>
            </w:r>
          </w:p>
        </w:tc>
        <w:tc>
          <w:tcPr>
            <w:tcW w:w="1212" w:type="dxa"/>
            <w:tcMar>
              <w:left w:w="30" w:type="dxa"/>
              <w:right w:w="30" w:type="dxa"/>
            </w:tcMar>
          </w:tcPr>
          <w:p w:rsidR="4FAE0390" w:rsidP="4FAE0390" w14:paraId="206ADA72" w14:textId="5645E92B">
            <w:pPr>
              <w:spacing w:after="48"/>
              <w:jc w:val="right"/>
            </w:pPr>
            <w:r w:rsidRPr="7B011EFA">
              <w:rPr>
                <w:color w:val="000000" w:themeColor="text1"/>
              </w:rPr>
              <w:t>23,412,392</w:t>
            </w:r>
          </w:p>
        </w:tc>
        <w:tc>
          <w:tcPr>
            <w:tcW w:w="1212" w:type="dxa"/>
            <w:tcMar>
              <w:left w:w="30" w:type="dxa"/>
              <w:right w:w="30" w:type="dxa"/>
            </w:tcMar>
          </w:tcPr>
          <w:p w:rsidR="4FAE0390" w:rsidP="4FAE0390" w14:paraId="460A2D6D" w14:textId="4D700DEA">
            <w:pPr>
              <w:spacing w:after="48"/>
              <w:jc w:val="right"/>
            </w:pPr>
            <w:r w:rsidRPr="4FAE0390">
              <w:rPr>
                <w:szCs w:val="22"/>
              </w:rPr>
              <w:t>24,335,017</w:t>
            </w:r>
          </w:p>
        </w:tc>
        <w:tc>
          <w:tcPr>
            <w:tcW w:w="1140" w:type="dxa"/>
            <w:tcMar>
              <w:left w:w="30" w:type="dxa"/>
              <w:right w:w="30" w:type="dxa"/>
            </w:tcMar>
          </w:tcPr>
          <w:p w:rsidR="4FAE0390" w:rsidP="4FAE0390" w14:paraId="34BABD8B" w14:textId="24FBFBEA">
            <w:pPr>
              <w:tabs>
                <w:tab w:val="left" w:pos="720"/>
                <w:tab w:val="left" w:pos="1440"/>
                <w:tab w:val="left" w:pos="2160"/>
                <w:tab w:val="left" w:pos="2880"/>
                <w:tab w:val="left" w:pos="3600"/>
                <w:tab w:val="left" w:pos="4680"/>
                <w:tab w:val="left" w:pos="5040"/>
              </w:tabs>
              <w:spacing w:after="48"/>
              <w:jc w:val="right"/>
            </w:pPr>
            <w:r w:rsidRPr="4FAE0390">
              <w:rPr>
                <w:szCs w:val="22"/>
              </w:rPr>
              <w:t xml:space="preserve">0.006957 </w:t>
            </w:r>
          </w:p>
        </w:tc>
        <w:tc>
          <w:tcPr>
            <w:tcW w:w="1152" w:type="dxa"/>
            <w:tcMar>
              <w:left w:w="30" w:type="dxa"/>
              <w:right w:w="30" w:type="dxa"/>
            </w:tcMar>
          </w:tcPr>
          <w:p w:rsidR="4FAE0390" w:rsidP="4FAE0390" w14:paraId="3D2C7744" w14:textId="56746F49">
            <w:pPr>
              <w:tabs>
                <w:tab w:val="left" w:pos="720"/>
                <w:tab w:val="left" w:pos="1440"/>
                <w:tab w:val="left" w:pos="2160"/>
                <w:tab w:val="left" w:pos="2880"/>
                <w:tab w:val="left" w:pos="3600"/>
                <w:tab w:val="left" w:pos="4680"/>
                <w:tab w:val="left" w:pos="5040"/>
              </w:tabs>
              <w:spacing w:after="48"/>
              <w:jc w:val="right"/>
            </w:pPr>
            <w:r w:rsidRPr="4FAE0390">
              <w:rPr>
                <w:szCs w:val="22"/>
              </w:rPr>
              <w:t xml:space="preserve">0.006957 </w:t>
            </w:r>
          </w:p>
        </w:tc>
        <w:tc>
          <w:tcPr>
            <w:tcW w:w="1240" w:type="dxa"/>
            <w:tcBorders>
              <w:right w:val="double" w:sz="4" w:space="0" w:color="auto"/>
            </w:tcBorders>
            <w:tcMar>
              <w:left w:w="30" w:type="dxa"/>
              <w:right w:w="30" w:type="dxa"/>
            </w:tcMar>
          </w:tcPr>
          <w:p w:rsidR="4FAE0390" w:rsidP="4FAE0390" w14:paraId="26C8DA32" w14:textId="5E7494C3">
            <w:pPr>
              <w:spacing w:after="48"/>
              <w:jc w:val="right"/>
            </w:pPr>
            <w:r w:rsidRPr="4FAE0390">
              <w:rPr>
                <w:szCs w:val="22"/>
              </w:rPr>
              <w:t>24,335,586</w:t>
            </w:r>
          </w:p>
        </w:tc>
      </w:tr>
      <w:tr w14:paraId="3233A77A" w14:textId="77777777" w:rsidTr="00095F15">
        <w:tblPrEx>
          <w:tblW w:w="10497" w:type="dxa"/>
          <w:tblInd w:w="-562" w:type="dxa"/>
          <w:tblLayout w:type="fixed"/>
          <w:tblLook w:val="04A0"/>
        </w:tblPrEx>
        <w:trPr>
          <w:trHeight w:val="300"/>
        </w:trPr>
        <w:tc>
          <w:tcPr>
            <w:tcW w:w="2536" w:type="dxa"/>
            <w:tcBorders>
              <w:left w:val="double" w:sz="4" w:space="0" w:color="auto"/>
            </w:tcBorders>
            <w:tcMar>
              <w:left w:w="30" w:type="dxa"/>
              <w:right w:w="30" w:type="dxa"/>
            </w:tcMar>
          </w:tcPr>
          <w:p w:rsidR="4FAE0390" w:rsidP="4FAE0390" w14:paraId="690DA071" w14:textId="60F12AD2">
            <w:pPr>
              <w:spacing w:after="48"/>
            </w:pPr>
            <w:r w:rsidRPr="4FAE0390">
              <w:rPr>
                <w:szCs w:val="22"/>
              </w:rPr>
              <w:t>Digital TV Construction Permits</w:t>
            </w:r>
            <w:r w:rsidRPr="4FAE0390">
              <w:rPr>
                <w:szCs w:val="22"/>
                <w:vertAlign w:val="superscript"/>
              </w:rPr>
              <w:t>2</w:t>
            </w:r>
          </w:p>
        </w:tc>
        <w:tc>
          <w:tcPr>
            <w:tcW w:w="1572" w:type="dxa"/>
            <w:tcMar>
              <w:left w:w="30" w:type="dxa"/>
              <w:right w:w="30" w:type="dxa"/>
            </w:tcMar>
          </w:tcPr>
          <w:p w:rsidR="4FAE0390" w:rsidP="4FAE0390" w14:paraId="0F9367C1" w14:textId="375FA405">
            <w:pPr>
              <w:spacing w:after="48"/>
              <w:jc w:val="right"/>
            </w:pPr>
            <w:r w:rsidRPr="4FAE0390">
              <w:rPr>
                <w:szCs w:val="22"/>
              </w:rPr>
              <w:t xml:space="preserve">1 </w:t>
            </w:r>
          </w:p>
        </w:tc>
        <w:tc>
          <w:tcPr>
            <w:tcW w:w="433" w:type="dxa"/>
            <w:tcMar>
              <w:left w:w="30" w:type="dxa"/>
              <w:right w:w="30" w:type="dxa"/>
            </w:tcMar>
          </w:tcPr>
          <w:p w:rsidR="4FAE0390" w:rsidP="4FAE0390" w14:paraId="53BAC08B" w14:textId="2691B2E9">
            <w:pPr>
              <w:spacing w:after="48"/>
              <w:jc w:val="center"/>
            </w:pPr>
            <w:r w:rsidRPr="4FAE0390">
              <w:rPr>
                <w:szCs w:val="22"/>
              </w:rPr>
              <w:t xml:space="preserve">1 </w:t>
            </w:r>
          </w:p>
        </w:tc>
        <w:tc>
          <w:tcPr>
            <w:tcW w:w="1212" w:type="dxa"/>
            <w:tcMar>
              <w:left w:w="30" w:type="dxa"/>
              <w:right w:w="30" w:type="dxa"/>
            </w:tcMar>
          </w:tcPr>
          <w:p w:rsidR="4FAE0390" w:rsidP="4FAE0390" w14:paraId="0FE2346B" w14:textId="3AF60022">
            <w:pPr>
              <w:spacing w:after="48"/>
              <w:jc w:val="right"/>
            </w:pPr>
            <w:r w:rsidRPr="4FAE0390">
              <w:rPr>
                <w:color w:val="000000" w:themeColor="text1"/>
                <w:szCs w:val="22"/>
              </w:rPr>
              <w:t>41,600</w:t>
            </w:r>
          </w:p>
        </w:tc>
        <w:tc>
          <w:tcPr>
            <w:tcW w:w="1212" w:type="dxa"/>
            <w:tcMar>
              <w:left w:w="30" w:type="dxa"/>
              <w:right w:w="30" w:type="dxa"/>
            </w:tcMar>
          </w:tcPr>
          <w:p w:rsidR="4FAE0390" w:rsidP="4FAE0390" w14:paraId="7DC07B32" w14:textId="4A948F29">
            <w:pPr>
              <w:spacing w:after="48"/>
              <w:jc w:val="right"/>
            </w:pPr>
            <w:r w:rsidRPr="4FAE0390">
              <w:rPr>
                <w:szCs w:val="22"/>
              </w:rPr>
              <w:t xml:space="preserve">5,300 </w:t>
            </w:r>
          </w:p>
        </w:tc>
        <w:tc>
          <w:tcPr>
            <w:tcW w:w="1140" w:type="dxa"/>
            <w:tcMar>
              <w:left w:w="30" w:type="dxa"/>
              <w:right w:w="30" w:type="dxa"/>
            </w:tcMar>
          </w:tcPr>
          <w:p w:rsidR="4FAE0390" w:rsidP="4FAE0390" w14:paraId="57944E00" w14:textId="7A7E41AB">
            <w:pPr>
              <w:spacing w:after="48"/>
              <w:jc w:val="right"/>
            </w:pPr>
            <w:r w:rsidRPr="4FAE0390">
              <w:rPr>
                <w:szCs w:val="22"/>
              </w:rPr>
              <w:t xml:space="preserve">5,300 </w:t>
            </w:r>
          </w:p>
        </w:tc>
        <w:tc>
          <w:tcPr>
            <w:tcW w:w="1152" w:type="dxa"/>
            <w:tcMar>
              <w:left w:w="30" w:type="dxa"/>
              <w:right w:w="30" w:type="dxa"/>
            </w:tcMar>
          </w:tcPr>
          <w:p w:rsidR="4FAE0390" w:rsidP="4FAE0390" w14:paraId="07C9AFA4" w14:textId="585CFC62">
            <w:pPr>
              <w:spacing w:after="48"/>
              <w:jc w:val="right"/>
            </w:pPr>
            <w:r w:rsidRPr="4FAE0390">
              <w:rPr>
                <w:szCs w:val="22"/>
              </w:rPr>
              <w:t xml:space="preserve">5,300 </w:t>
            </w:r>
          </w:p>
        </w:tc>
        <w:tc>
          <w:tcPr>
            <w:tcW w:w="1240" w:type="dxa"/>
            <w:tcBorders>
              <w:right w:val="double" w:sz="4" w:space="0" w:color="auto"/>
            </w:tcBorders>
            <w:tcMar>
              <w:left w:w="30" w:type="dxa"/>
              <w:right w:w="30" w:type="dxa"/>
            </w:tcMar>
          </w:tcPr>
          <w:p w:rsidR="4FAE0390" w:rsidP="4FAE0390" w14:paraId="2B2F7796" w14:textId="5899E45A">
            <w:pPr>
              <w:spacing w:after="48"/>
              <w:jc w:val="right"/>
            </w:pPr>
            <w:r w:rsidRPr="4FAE0390">
              <w:rPr>
                <w:szCs w:val="22"/>
              </w:rPr>
              <w:t>5,300</w:t>
            </w:r>
          </w:p>
        </w:tc>
      </w:tr>
      <w:tr w14:paraId="02BF36A5" w14:textId="77777777" w:rsidTr="00095F15">
        <w:tblPrEx>
          <w:tblW w:w="10497" w:type="dxa"/>
          <w:tblInd w:w="-562" w:type="dxa"/>
          <w:tblLayout w:type="fixed"/>
          <w:tblLook w:val="04A0"/>
        </w:tblPrEx>
        <w:trPr>
          <w:trHeight w:val="300"/>
        </w:trPr>
        <w:tc>
          <w:tcPr>
            <w:tcW w:w="2536" w:type="dxa"/>
            <w:tcBorders>
              <w:left w:val="double" w:sz="4" w:space="0" w:color="auto"/>
            </w:tcBorders>
            <w:tcMar>
              <w:left w:w="30" w:type="dxa"/>
              <w:right w:w="30" w:type="dxa"/>
            </w:tcMar>
          </w:tcPr>
          <w:p w:rsidR="4FAE0390" w:rsidP="4FAE0390" w14:paraId="6EF33D1E" w14:textId="6B39E113">
            <w:pPr>
              <w:spacing w:after="48"/>
            </w:pPr>
            <w:r w:rsidRPr="4FAE0390">
              <w:rPr>
                <w:szCs w:val="22"/>
              </w:rPr>
              <w:t>LPTV/Class A/Translators FM Trans/Boosters</w:t>
            </w:r>
          </w:p>
        </w:tc>
        <w:tc>
          <w:tcPr>
            <w:tcW w:w="1572" w:type="dxa"/>
            <w:tcMar>
              <w:left w:w="30" w:type="dxa"/>
              <w:right w:w="30" w:type="dxa"/>
            </w:tcMar>
          </w:tcPr>
          <w:p w:rsidR="4FAE0390" w:rsidP="4FAE0390" w14:paraId="39267E71" w14:textId="415E4470">
            <w:pPr>
              <w:tabs>
                <w:tab w:val="left" w:pos="720"/>
                <w:tab w:val="left" w:pos="1440"/>
                <w:tab w:val="left" w:pos="2160"/>
                <w:tab w:val="left" w:pos="2880"/>
                <w:tab w:val="left" w:pos="3600"/>
                <w:tab w:val="left" w:pos="4680"/>
                <w:tab w:val="left" w:pos="5040"/>
              </w:tabs>
              <w:spacing w:after="48"/>
              <w:jc w:val="right"/>
            </w:pPr>
            <w:r w:rsidRPr="4FAE0390">
              <w:rPr>
                <w:szCs w:val="22"/>
              </w:rPr>
              <w:t xml:space="preserve">6,000 </w:t>
            </w:r>
          </w:p>
        </w:tc>
        <w:tc>
          <w:tcPr>
            <w:tcW w:w="433" w:type="dxa"/>
            <w:tcMar>
              <w:left w:w="30" w:type="dxa"/>
              <w:right w:w="30" w:type="dxa"/>
            </w:tcMar>
          </w:tcPr>
          <w:p w:rsidR="4FAE0390" w:rsidP="4FAE0390" w14:paraId="04BB6C2C" w14:textId="7DA95296">
            <w:pPr>
              <w:spacing w:after="48"/>
              <w:jc w:val="center"/>
            </w:pPr>
            <w:r w:rsidRPr="4FAE0390">
              <w:rPr>
                <w:szCs w:val="22"/>
              </w:rPr>
              <w:t xml:space="preserve">1 </w:t>
            </w:r>
          </w:p>
        </w:tc>
        <w:tc>
          <w:tcPr>
            <w:tcW w:w="1212" w:type="dxa"/>
            <w:tcMar>
              <w:left w:w="30" w:type="dxa"/>
              <w:right w:w="30" w:type="dxa"/>
            </w:tcMar>
          </w:tcPr>
          <w:p w:rsidR="4FAE0390" w:rsidP="4FAE0390" w14:paraId="447ED9F5" w14:textId="034AA115">
            <w:pPr>
              <w:spacing w:after="48"/>
              <w:jc w:val="right"/>
            </w:pPr>
            <w:r w:rsidRPr="7B011EFA">
              <w:rPr>
                <w:color w:val="000000" w:themeColor="text1"/>
              </w:rPr>
              <w:t>1,51</w:t>
            </w:r>
            <w:r w:rsidRPr="7B011EFA" w:rsidR="36D8D9F3">
              <w:rPr>
                <w:color w:val="000000" w:themeColor="text1"/>
              </w:rPr>
              <w:t>2</w:t>
            </w:r>
            <w:r w:rsidRPr="7B011EFA">
              <w:rPr>
                <w:color w:val="000000" w:themeColor="text1"/>
              </w:rPr>
              <w:t>,</w:t>
            </w:r>
            <w:r w:rsidRPr="7B011EFA" w:rsidR="1D0E44BC">
              <w:rPr>
                <w:color w:val="000000" w:themeColor="text1"/>
              </w:rPr>
              <w:t>500</w:t>
            </w:r>
          </w:p>
        </w:tc>
        <w:tc>
          <w:tcPr>
            <w:tcW w:w="1212" w:type="dxa"/>
            <w:tcMar>
              <w:left w:w="30" w:type="dxa"/>
              <w:right w:w="30" w:type="dxa"/>
            </w:tcMar>
          </w:tcPr>
          <w:p w:rsidR="4FAE0390" w:rsidP="4FAE0390" w14:paraId="59624D0D" w14:textId="53218CA2">
            <w:pPr>
              <w:spacing w:after="48"/>
              <w:jc w:val="right"/>
            </w:pPr>
            <w:r w:rsidRPr="4FAE0390">
              <w:rPr>
                <w:szCs w:val="22"/>
              </w:rPr>
              <w:t>1,576,407</w:t>
            </w:r>
          </w:p>
        </w:tc>
        <w:tc>
          <w:tcPr>
            <w:tcW w:w="1140" w:type="dxa"/>
            <w:tcMar>
              <w:left w:w="30" w:type="dxa"/>
              <w:right w:w="30" w:type="dxa"/>
            </w:tcMar>
          </w:tcPr>
          <w:p w:rsidR="4FAE0390" w:rsidP="4FAE0390" w14:paraId="38B8FBD1" w14:textId="51F47359">
            <w:pPr>
              <w:spacing w:after="48"/>
              <w:jc w:val="right"/>
            </w:pPr>
            <w:r w:rsidRPr="4FAE0390">
              <w:rPr>
                <w:szCs w:val="22"/>
              </w:rPr>
              <w:t xml:space="preserve">263 </w:t>
            </w:r>
          </w:p>
        </w:tc>
        <w:tc>
          <w:tcPr>
            <w:tcW w:w="1152" w:type="dxa"/>
            <w:tcMar>
              <w:left w:w="30" w:type="dxa"/>
              <w:right w:w="30" w:type="dxa"/>
            </w:tcMar>
          </w:tcPr>
          <w:p w:rsidR="4FAE0390" w:rsidP="4FAE0390" w14:paraId="11FD92D4" w14:textId="474188F9">
            <w:pPr>
              <w:spacing w:after="48"/>
              <w:jc w:val="right"/>
            </w:pPr>
            <w:r w:rsidRPr="4FAE0390">
              <w:rPr>
                <w:szCs w:val="22"/>
              </w:rPr>
              <w:t xml:space="preserve">265 </w:t>
            </w:r>
          </w:p>
        </w:tc>
        <w:tc>
          <w:tcPr>
            <w:tcW w:w="1240" w:type="dxa"/>
            <w:tcBorders>
              <w:right w:val="double" w:sz="4" w:space="0" w:color="auto"/>
            </w:tcBorders>
            <w:tcMar>
              <w:left w:w="30" w:type="dxa"/>
              <w:right w:w="30" w:type="dxa"/>
            </w:tcMar>
          </w:tcPr>
          <w:p w:rsidR="4FAE0390" w:rsidP="4FAE0390" w14:paraId="7093FCBD" w14:textId="49CE080F">
            <w:pPr>
              <w:tabs>
                <w:tab w:val="left" w:pos="720"/>
                <w:tab w:val="left" w:pos="1440"/>
                <w:tab w:val="left" w:pos="2160"/>
                <w:tab w:val="left" w:pos="2880"/>
                <w:tab w:val="left" w:pos="3600"/>
                <w:tab w:val="left" w:pos="4680"/>
                <w:tab w:val="left" w:pos="5040"/>
              </w:tabs>
              <w:spacing w:after="48"/>
              <w:jc w:val="right"/>
            </w:pPr>
            <w:r w:rsidRPr="4FAE0390">
              <w:rPr>
                <w:szCs w:val="22"/>
              </w:rPr>
              <w:t>1,590,000</w:t>
            </w:r>
          </w:p>
        </w:tc>
      </w:tr>
      <w:tr w14:paraId="4C488717" w14:textId="77777777" w:rsidTr="00095F15">
        <w:tblPrEx>
          <w:tblW w:w="10497" w:type="dxa"/>
          <w:tblInd w:w="-562" w:type="dxa"/>
          <w:tblLayout w:type="fixed"/>
          <w:tblLook w:val="04A0"/>
        </w:tblPrEx>
        <w:trPr>
          <w:trHeight w:val="300"/>
        </w:trPr>
        <w:tc>
          <w:tcPr>
            <w:tcW w:w="2536" w:type="dxa"/>
            <w:tcBorders>
              <w:left w:val="double" w:sz="4" w:space="0" w:color="auto"/>
            </w:tcBorders>
            <w:tcMar>
              <w:left w:w="30" w:type="dxa"/>
              <w:right w:w="30" w:type="dxa"/>
            </w:tcMar>
          </w:tcPr>
          <w:p w:rsidR="4FAE0390" w:rsidP="4FAE0390" w14:paraId="6449BCE7" w14:textId="422E8E5E">
            <w:pPr>
              <w:spacing w:after="48"/>
            </w:pPr>
            <w:r w:rsidRPr="4FAE0390">
              <w:rPr>
                <w:szCs w:val="22"/>
              </w:rPr>
              <w:t>CARS Stations</w:t>
            </w:r>
          </w:p>
        </w:tc>
        <w:tc>
          <w:tcPr>
            <w:tcW w:w="1572" w:type="dxa"/>
            <w:tcMar>
              <w:left w:w="30" w:type="dxa"/>
              <w:right w:w="30" w:type="dxa"/>
            </w:tcMar>
          </w:tcPr>
          <w:p w:rsidR="4FAE0390" w:rsidP="4FAE0390" w14:paraId="038FF485" w14:textId="60CF79C1">
            <w:pPr>
              <w:spacing w:after="48"/>
              <w:jc w:val="right"/>
            </w:pPr>
            <w:r w:rsidRPr="4FAE0390">
              <w:rPr>
                <w:szCs w:val="22"/>
              </w:rPr>
              <w:t>97</w:t>
            </w:r>
          </w:p>
        </w:tc>
        <w:tc>
          <w:tcPr>
            <w:tcW w:w="433" w:type="dxa"/>
            <w:tcMar>
              <w:left w:w="30" w:type="dxa"/>
              <w:right w:w="30" w:type="dxa"/>
            </w:tcMar>
          </w:tcPr>
          <w:p w:rsidR="4FAE0390" w:rsidP="4FAE0390" w14:paraId="665483B1" w14:textId="661C764C">
            <w:pPr>
              <w:spacing w:after="48"/>
              <w:jc w:val="center"/>
            </w:pPr>
            <w:r w:rsidRPr="4FAE0390">
              <w:rPr>
                <w:szCs w:val="22"/>
              </w:rPr>
              <w:t xml:space="preserve">1 </w:t>
            </w:r>
          </w:p>
        </w:tc>
        <w:tc>
          <w:tcPr>
            <w:tcW w:w="1212" w:type="dxa"/>
            <w:tcMar>
              <w:left w:w="30" w:type="dxa"/>
              <w:right w:w="30" w:type="dxa"/>
            </w:tcMar>
            <w:vAlign w:val="center"/>
          </w:tcPr>
          <w:p w:rsidR="4FAE0390" w:rsidP="4FAE0390" w14:paraId="1D1D9B5F" w14:textId="61124565">
            <w:pPr>
              <w:spacing w:after="48"/>
              <w:jc w:val="right"/>
            </w:pPr>
            <w:r w:rsidRPr="7B011EFA">
              <w:rPr>
                <w:color w:val="000000" w:themeColor="text1"/>
              </w:rPr>
              <w:t>194,5</w:t>
            </w:r>
            <w:r w:rsidRPr="7B011EFA" w:rsidR="1575DEAC">
              <w:rPr>
                <w:color w:val="000000" w:themeColor="text1"/>
              </w:rPr>
              <w:t>00</w:t>
            </w:r>
          </w:p>
        </w:tc>
        <w:tc>
          <w:tcPr>
            <w:tcW w:w="1212" w:type="dxa"/>
            <w:tcMar>
              <w:left w:w="30" w:type="dxa"/>
              <w:right w:w="30" w:type="dxa"/>
            </w:tcMar>
          </w:tcPr>
          <w:p w:rsidR="4FAE0390" w:rsidP="4FAE0390" w14:paraId="4EC1C841" w14:textId="689D8065">
            <w:pPr>
              <w:spacing w:after="48"/>
              <w:jc w:val="right"/>
            </w:pPr>
            <w:r w:rsidRPr="4FAE0390">
              <w:rPr>
                <w:szCs w:val="22"/>
              </w:rPr>
              <w:t xml:space="preserve"> 201,460 </w:t>
            </w:r>
          </w:p>
        </w:tc>
        <w:tc>
          <w:tcPr>
            <w:tcW w:w="1140" w:type="dxa"/>
            <w:tcMar>
              <w:left w:w="30" w:type="dxa"/>
              <w:right w:w="30" w:type="dxa"/>
            </w:tcMar>
          </w:tcPr>
          <w:p w:rsidR="4FAE0390" w:rsidP="4FAE0390" w14:paraId="28414B98" w14:textId="2846D152">
            <w:pPr>
              <w:spacing w:after="48"/>
              <w:jc w:val="right"/>
            </w:pPr>
            <w:r w:rsidRPr="4FAE0390">
              <w:rPr>
                <w:szCs w:val="22"/>
              </w:rPr>
              <w:t xml:space="preserve"> 2,077 </w:t>
            </w:r>
          </w:p>
        </w:tc>
        <w:tc>
          <w:tcPr>
            <w:tcW w:w="1152" w:type="dxa"/>
            <w:tcMar>
              <w:left w:w="30" w:type="dxa"/>
              <w:right w:w="30" w:type="dxa"/>
            </w:tcMar>
          </w:tcPr>
          <w:p w:rsidR="4FAE0390" w:rsidP="4FAE0390" w14:paraId="71E25E6E" w14:textId="04E2C7E5">
            <w:pPr>
              <w:spacing w:after="48"/>
              <w:jc w:val="right"/>
            </w:pPr>
            <w:r w:rsidRPr="4FAE0390">
              <w:rPr>
                <w:szCs w:val="22"/>
              </w:rPr>
              <w:t xml:space="preserve"> 2,075 </w:t>
            </w:r>
          </w:p>
        </w:tc>
        <w:tc>
          <w:tcPr>
            <w:tcW w:w="1240" w:type="dxa"/>
            <w:tcBorders>
              <w:right w:val="double" w:sz="4" w:space="0" w:color="auto"/>
            </w:tcBorders>
            <w:tcMar>
              <w:left w:w="30" w:type="dxa"/>
              <w:right w:w="30" w:type="dxa"/>
            </w:tcMar>
          </w:tcPr>
          <w:p w:rsidR="4FAE0390" w:rsidP="4FAE0390" w14:paraId="3AD74833" w14:textId="50C1C681">
            <w:pPr>
              <w:spacing w:after="48"/>
              <w:jc w:val="right"/>
            </w:pPr>
            <w:r w:rsidRPr="4FAE0390">
              <w:rPr>
                <w:szCs w:val="22"/>
              </w:rPr>
              <w:t xml:space="preserve"> 201,275 </w:t>
            </w:r>
          </w:p>
        </w:tc>
      </w:tr>
      <w:tr w14:paraId="34D8CD19" w14:textId="77777777" w:rsidTr="00095F15">
        <w:tblPrEx>
          <w:tblW w:w="10497" w:type="dxa"/>
          <w:tblInd w:w="-562" w:type="dxa"/>
          <w:tblLayout w:type="fixed"/>
          <w:tblLook w:val="04A0"/>
        </w:tblPrEx>
        <w:trPr>
          <w:trHeight w:val="300"/>
        </w:trPr>
        <w:tc>
          <w:tcPr>
            <w:tcW w:w="2536" w:type="dxa"/>
            <w:tcBorders>
              <w:left w:val="double" w:sz="4" w:space="0" w:color="auto"/>
            </w:tcBorders>
            <w:tcMar>
              <w:left w:w="30" w:type="dxa"/>
              <w:right w:w="30" w:type="dxa"/>
            </w:tcMar>
          </w:tcPr>
          <w:p w:rsidR="4FAE0390" w:rsidP="4FAE0390" w14:paraId="606DD54E" w14:textId="3C11EFEB">
            <w:pPr>
              <w:spacing w:after="48"/>
            </w:pPr>
            <w:r w:rsidRPr="4FAE0390">
              <w:rPr>
                <w:szCs w:val="22"/>
              </w:rPr>
              <w:t>Cable TV Systems, including IPTV &amp; DBS</w:t>
            </w:r>
          </w:p>
        </w:tc>
        <w:tc>
          <w:tcPr>
            <w:tcW w:w="1572" w:type="dxa"/>
            <w:tcMar>
              <w:left w:w="30" w:type="dxa"/>
              <w:right w:w="30" w:type="dxa"/>
            </w:tcMar>
          </w:tcPr>
          <w:p w:rsidR="4FAE0390" w:rsidP="4FAE0390" w14:paraId="4FE99227" w14:textId="0E60144B">
            <w:pPr>
              <w:spacing w:after="48"/>
              <w:jc w:val="right"/>
            </w:pPr>
            <w:r>
              <w:t>4</w:t>
            </w:r>
            <w:r w:rsidR="40C6D7E8">
              <w:t>1</w:t>
            </w:r>
            <w:r>
              <w:t>,800,000</w:t>
            </w:r>
          </w:p>
        </w:tc>
        <w:tc>
          <w:tcPr>
            <w:tcW w:w="433" w:type="dxa"/>
            <w:tcMar>
              <w:left w:w="30" w:type="dxa"/>
              <w:right w:w="30" w:type="dxa"/>
            </w:tcMar>
          </w:tcPr>
          <w:p w:rsidR="4FAE0390" w:rsidP="4FAE0390" w14:paraId="54741794" w14:textId="7B4FA7EE">
            <w:pPr>
              <w:spacing w:after="48"/>
              <w:jc w:val="center"/>
            </w:pPr>
            <w:r w:rsidRPr="4FAE0390">
              <w:rPr>
                <w:szCs w:val="22"/>
              </w:rPr>
              <w:t xml:space="preserve">1 </w:t>
            </w:r>
          </w:p>
        </w:tc>
        <w:tc>
          <w:tcPr>
            <w:tcW w:w="1212" w:type="dxa"/>
            <w:tcMar>
              <w:left w:w="30" w:type="dxa"/>
              <w:right w:w="30" w:type="dxa"/>
            </w:tcMar>
          </w:tcPr>
          <w:p w:rsidR="4FAE0390" w:rsidP="4FAE0390" w14:paraId="6959ADE3" w14:textId="4C9AF075">
            <w:pPr>
              <w:spacing w:after="48"/>
              <w:jc w:val="right"/>
            </w:pPr>
            <w:r w:rsidRPr="6DB2E623">
              <w:rPr>
                <w:color w:val="000000" w:themeColor="text1"/>
              </w:rPr>
              <w:t>64,6</w:t>
            </w:r>
            <w:r w:rsidRPr="6DB2E623" w:rsidR="0D560B21">
              <w:rPr>
                <w:color w:val="000000" w:themeColor="text1"/>
              </w:rPr>
              <w:t>80</w:t>
            </w:r>
            <w:r w:rsidRPr="6DB2E623">
              <w:rPr>
                <w:color w:val="000000" w:themeColor="text1"/>
              </w:rPr>
              <w:t>,</w:t>
            </w:r>
            <w:r w:rsidRPr="6DB2E623" w:rsidR="1FFC5C89">
              <w:rPr>
                <w:color w:val="000000" w:themeColor="text1"/>
              </w:rPr>
              <w:t>000</w:t>
            </w:r>
          </w:p>
        </w:tc>
        <w:tc>
          <w:tcPr>
            <w:tcW w:w="1212" w:type="dxa"/>
            <w:tcMar>
              <w:left w:w="30" w:type="dxa"/>
              <w:right w:w="30" w:type="dxa"/>
            </w:tcMar>
          </w:tcPr>
          <w:p w:rsidR="4FAE0390" w:rsidP="4FAE0390" w14:paraId="21EB2DA1" w14:textId="30D034D3">
            <w:pPr>
              <w:spacing w:after="48"/>
              <w:jc w:val="right"/>
            </w:pPr>
            <w:r w:rsidRPr="4FAE0390">
              <w:rPr>
                <w:szCs w:val="22"/>
              </w:rPr>
              <w:t xml:space="preserve"> 66,924,877 </w:t>
            </w:r>
          </w:p>
        </w:tc>
        <w:tc>
          <w:tcPr>
            <w:tcW w:w="1140" w:type="dxa"/>
            <w:tcMar>
              <w:left w:w="30" w:type="dxa"/>
              <w:right w:w="30" w:type="dxa"/>
            </w:tcMar>
          </w:tcPr>
          <w:p w:rsidR="4FAE0390" w:rsidP="4FAE0390" w14:paraId="668B6C4E" w14:textId="16F73DA4">
            <w:pPr>
              <w:spacing w:after="48"/>
              <w:jc w:val="right"/>
            </w:pPr>
            <w:r>
              <w:t xml:space="preserve"> 1.</w:t>
            </w:r>
            <w:r w:rsidR="663868F6">
              <w:t>6011</w:t>
            </w:r>
            <w:r>
              <w:t xml:space="preserve"> </w:t>
            </w:r>
          </w:p>
        </w:tc>
        <w:tc>
          <w:tcPr>
            <w:tcW w:w="1152" w:type="dxa"/>
            <w:tcMar>
              <w:left w:w="30" w:type="dxa"/>
              <w:right w:w="30" w:type="dxa"/>
            </w:tcMar>
          </w:tcPr>
          <w:p w:rsidR="4FAE0390" w:rsidP="4FAE0390" w14:paraId="63ED9D76" w14:textId="26047F7E">
            <w:pPr>
              <w:spacing w:after="48"/>
              <w:jc w:val="right"/>
            </w:pPr>
            <w:r>
              <w:t xml:space="preserve"> 1.6</w:t>
            </w:r>
            <w:r w:rsidR="00B67696">
              <w:t>0</w:t>
            </w:r>
            <w:r>
              <w:t xml:space="preserve"> </w:t>
            </w:r>
          </w:p>
        </w:tc>
        <w:tc>
          <w:tcPr>
            <w:tcW w:w="1240" w:type="dxa"/>
            <w:tcBorders>
              <w:right w:val="double" w:sz="4" w:space="0" w:color="auto"/>
            </w:tcBorders>
            <w:tcMar>
              <w:left w:w="30" w:type="dxa"/>
              <w:right w:w="30" w:type="dxa"/>
            </w:tcMar>
          </w:tcPr>
          <w:p w:rsidR="4FAE0390" w:rsidP="4FAE0390" w14:paraId="0DC4A21F" w14:textId="159BC01F">
            <w:pPr>
              <w:tabs>
                <w:tab w:val="left" w:pos="720"/>
                <w:tab w:val="left" w:pos="1440"/>
                <w:tab w:val="left" w:pos="2160"/>
                <w:tab w:val="left" w:pos="2880"/>
                <w:tab w:val="left" w:pos="3600"/>
                <w:tab w:val="left" w:pos="4680"/>
                <w:tab w:val="left" w:pos="5040"/>
              </w:tabs>
              <w:spacing w:after="48"/>
              <w:jc w:val="right"/>
            </w:pPr>
            <w:r>
              <w:t xml:space="preserve"> 66,</w:t>
            </w:r>
            <w:r w:rsidR="5CEB1F0D">
              <w:t>880</w:t>
            </w:r>
            <w:r w:rsidR="5ABA1135">
              <w:t>,000</w:t>
            </w:r>
            <w:r>
              <w:t xml:space="preserve"> </w:t>
            </w:r>
          </w:p>
        </w:tc>
      </w:tr>
      <w:tr w14:paraId="352AD577" w14:textId="77777777" w:rsidTr="00095F15">
        <w:tblPrEx>
          <w:tblW w:w="10497" w:type="dxa"/>
          <w:tblInd w:w="-562" w:type="dxa"/>
          <w:tblLayout w:type="fixed"/>
          <w:tblLook w:val="04A0"/>
        </w:tblPrEx>
        <w:trPr>
          <w:trHeight w:val="300"/>
        </w:trPr>
        <w:tc>
          <w:tcPr>
            <w:tcW w:w="2536" w:type="dxa"/>
            <w:tcBorders>
              <w:left w:val="double" w:sz="4" w:space="0" w:color="auto"/>
            </w:tcBorders>
            <w:tcMar>
              <w:left w:w="30" w:type="dxa"/>
              <w:right w:w="30" w:type="dxa"/>
            </w:tcMar>
          </w:tcPr>
          <w:p w:rsidR="4FAE0390" w:rsidP="4FAE0390" w14:paraId="13F972B2" w14:textId="4B2D6DF9">
            <w:pPr>
              <w:spacing w:after="48"/>
            </w:pPr>
            <w:r w:rsidRPr="4FAE0390">
              <w:rPr>
                <w:szCs w:val="22"/>
              </w:rPr>
              <w:t>Interstate Telecommunication Service Providers</w:t>
            </w:r>
          </w:p>
        </w:tc>
        <w:tc>
          <w:tcPr>
            <w:tcW w:w="1572" w:type="dxa"/>
            <w:tcMar>
              <w:left w:w="30" w:type="dxa"/>
              <w:right w:w="30" w:type="dxa"/>
            </w:tcMar>
          </w:tcPr>
          <w:p w:rsidR="4FAE0390" w:rsidP="4FAE0390" w14:paraId="7C9C6A30" w14:textId="6638B439">
            <w:pPr>
              <w:spacing w:after="48"/>
              <w:jc w:val="right"/>
            </w:pPr>
            <w:r w:rsidRPr="4FAE0390">
              <w:rPr>
                <w:szCs w:val="22"/>
              </w:rPr>
              <w:t>$20,600,000,000</w:t>
            </w:r>
          </w:p>
        </w:tc>
        <w:tc>
          <w:tcPr>
            <w:tcW w:w="433" w:type="dxa"/>
            <w:tcMar>
              <w:left w:w="30" w:type="dxa"/>
              <w:right w:w="30" w:type="dxa"/>
            </w:tcMar>
          </w:tcPr>
          <w:p w:rsidR="4FAE0390" w:rsidP="4FAE0390" w14:paraId="49013BB6" w14:textId="15C3758A">
            <w:pPr>
              <w:spacing w:after="48"/>
              <w:jc w:val="center"/>
            </w:pPr>
            <w:r w:rsidRPr="4FAE0390">
              <w:rPr>
                <w:szCs w:val="22"/>
              </w:rPr>
              <w:t xml:space="preserve">1 </w:t>
            </w:r>
          </w:p>
        </w:tc>
        <w:tc>
          <w:tcPr>
            <w:tcW w:w="1212" w:type="dxa"/>
            <w:tcMar>
              <w:left w:w="30" w:type="dxa"/>
              <w:right w:w="30" w:type="dxa"/>
            </w:tcMar>
          </w:tcPr>
          <w:p w:rsidR="4FAE0390" w:rsidP="4FAE0390" w14:paraId="3E11A3F1" w14:textId="1226D8E4">
            <w:pPr>
              <w:spacing w:after="48"/>
              <w:jc w:val="right"/>
            </w:pPr>
            <w:r w:rsidRPr="6DB2E623">
              <w:rPr>
                <w:color w:val="000000" w:themeColor="text1"/>
              </w:rPr>
              <w:t>112,7</w:t>
            </w:r>
            <w:r w:rsidRPr="6DB2E623" w:rsidR="0D7938ED">
              <w:rPr>
                <w:color w:val="000000" w:themeColor="text1"/>
              </w:rPr>
              <w:t>50</w:t>
            </w:r>
            <w:r w:rsidRPr="6DB2E623">
              <w:rPr>
                <w:color w:val="000000" w:themeColor="text1"/>
              </w:rPr>
              <w:t>,</w:t>
            </w:r>
            <w:r w:rsidRPr="6DB2E623" w:rsidR="1DA9398C">
              <w:rPr>
                <w:color w:val="000000" w:themeColor="text1"/>
              </w:rPr>
              <w:t>000</w:t>
            </w:r>
          </w:p>
        </w:tc>
        <w:tc>
          <w:tcPr>
            <w:tcW w:w="1212" w:type="dxa"/>
            <w:tcMar>
              <w:left w:w="30" w:type="dxa"/>
              <w:right w:w="30" w:type="dxa"/>
            </w:tcMar>
          </w:tcPr>
          <w:p w:rsidR="4FAE0390" w:rsidP="4FAE0390" w14:paraId="67777FF8" w14:textId="124B2E24">
            <w:pPr>
              <w:spacing w:after="48"/>
              <w:jc w:val="right"/>
            </w:pPr>
            <w:r w:rsidRPr="4FAE0390">
              <w:rPr>
                <w:szCs w:val="22"/>
              </w:rPr>
              <w:t xml:space="preserve">115,332,870 </w:t>
            </w:r>
          </w:p>
        </w:tc>
        <w:tc>
          <w:tcPr>
            <w:tcW w:w="1140" w:type="dxa"/>
            <w:tcMar>
              <w:left w:w="30" w:type="dxa"/>
              <w:right w:w="30" w:type="dxa"/>
            </w:tcMar>
          </w:tcPr>
          <w:p w:rsidR="4FAE0390" w:rsidP="4FAE0390" w14:paraId="20041EC2" w14:textId="07D37C33">
            <w:pPr>
              <w:spacing w:after="48"/>
              <w:jc w:val="right"/>
            </w:pPr>
            <w:r w:rsidRPr="4FAE0390">
              <w:rPr>
                <w:szCs w:val="22"/>
              </w:rPr>
              <w:t xml:space="preserve">0.005599 </w:t>
            </w:r>
          </w:p>
        </w:tc>
        <w:tc>
          <w:tcPr>
            <w:tcW w:w="1152" w:type="dxa"/>
            <w:tcMar>
              <w:left w:w="30" w:type="dxa"/>
              <w:right w:w="30" w:type="dxa"/>
            </w:tcMar>
          </w:tcPr>
          <w:p w:rsidR="4FAE0390" w:rsidP="4FAE0390" w14:paraId="1B46B7B3" w14:textId="220FB373">
            <w:pPr>
              <w:spacing w:after="48"/>
              <w:jc w:val="right"/>
            </w:pPr>
            <w:r>
              <w:t>0.00560</w:t>
            </w:r>
          </w:p>
        </w:tc>
        <w:tc>
          <w:tcPr>
            <w:tcW w:w="1240" w:type="dxa"/>
            <w:tcBorders>
              <w:right w:val="double" w:sz="4" w:space="0" w:color="auto"/>
            </w:tcBorders>
            <w:tcMar>
              <w:left w:w="30" w:type="dxa"/>
              <w:right w:w="30" w:type="dxa"/>
            </w:tcMar>
          </w:tcPr>
          <w:p w:rsidR="4FAE0390" w:rsidP="00095F15" w14:paraId="4C9DDED5" w14:textId="681C5502">
            <w:pPr>
              <w:spacing w:after="48"/>
              <w:jc w:val="right"/>
            </w:pPr>
            <w:r w:rsidRPr="4FAE0390">
              <w:rPr>
                <w:szCs w:val="22"/>
              </w:rPr>
              <w:t>115,360,000</w:t>
            </w:r>
          </w:p>
        </w:tc>
      </w:tr>
      <w:tr w14:paraId="0932DBF3" w14:textId="77777777" w:rsidTr="00095F15">
        <w:tblPrEx>
          <w:tblW w:w="10497" w:type="dxa"/>
          <w:tblInd w:w="-562" w:type="dxa"/>
          <w:tblLayout w:type="fixed"/>
          <w:tblLook w:val="04A0"/>
        </w:tblPrEx>
        <w:trPr>
          <w:trHeight w:val="300"/>
        </w:trPr>
        <w:tc>
          <w:tcPr>
            <w:tcW w:w="2536" w:type="dxa"/>
            <w:tcBorders>
              <w:left w:val="double" w:sz="4" w:space="0" w:color="auto"/>
            </w:tcBorders>
            <w:tcMar>
              <w:left w:w="30" w:type="dxa"/>
              <w:right w:w="30" w:type="dxa"/>
            </w:tcMar>
          </w:tcPr>
          <w:p w:rsidR="4FAE0390" w:rsidP="4FAE0390" w14:paraId="00E56EC2" w14:textId="5286CBFD">
            <w:pPr>
              <w:spacing w:after="48"/>
            </w:pPr>
            <w:r w:rsidRPr="4FAE0390">
              <w:rPr>
                <w:szCs w:val="22"/>
              </w:rPr>
              <w:t>Toll Free Numbers</w:t>
            </w:r>
          </w:p>
        </w:tc>
        <w:tc>
          <w:tcPr>
            <w:tcW w:w="1572" w:type="dxa"/>
            <w:tcMar>
              <w:left w:w="30" w:type="dxa"/>
              <w:right w:w="30" w:type="dxa"/>
            </w:tcMar>
          </w:tcPr>
          <w:p w:rsidR="4FAE0390" w:rsidP="4FAE0390" w14:paraId="38870602" w14:textId="3E4E8E69">
            <w:pPr>
              <w:spacing w:after="48"/>
              <w:jc w:val="right"/>
            </w:pPr>
            <w:r w:rsidRPr="4FAE0390">
              <w:rPr>
                <w:szCs w:val="22"/>
              </w:rPr>
              <w:t>40,000,000</w:t>
            </w:r>
          </w:p>
        </w:tc>
        <w:tc>
          <w:tcPr>
            <w:tcW w:w="433" w:type="dxa"/>
            <w:tcMar>
              <w:left w:w="30" w:type="dxa"/>
              <w:right w:w="30" w:type="dxa"/>
            </w:tcMar>
          </w:tcPr>
          <w:p w:rsidR="4FAE0390" w:rsidP="4FAE0390" w14:paraId="45973BB8" w14:textId="5AAF9117">
            <w:pPr>
              <w:spacing w:after="48"/>
              <w:jc w:val="center"/>
            </w:pPr>
            <w:r w:rsidRPr="4FAE0390">
              <w:rPr>
                <w:szCs w:val="22"/>
              </w:rPr>
              <w:t xml:space="preserve">1 </w:t>
            </w:r>
          </w:p>
        </w:tc>
        <w:tc>
          <w:tcPr>
            <w:tcW w:w="1212" w:type="dxa"/>
            <w:tcMar>
              <w:left w:w="30" w:type="dxa"/>
              <w:right w:w="30" w:type="dxa"/>
            </w:tcMar>
            <w:vAlign w:val="center"/>
          </w:tcPr>
          <w:p w:rsidR="4FAE0390" w:rsidP="4FAE0390" w14:paraId="069A211E" w14:textId="086C2498">
            <w:pPr>
              <w:spacing w:after="48"/>
              <w:jc w:val="right"/>
            </w:pPr>
            <w:r w:rsidRPr="6DB2E623">
              <w:rPr>
                <w:color w:val="000000" w:themeColor="text1"/>
              </w:rPr>
              <w:t>3,</w:t>
            </w:r>
            <w:r w:rsidRPr="6DB2E623" w:rsidR="6695B26A">
              <w:rPr>
                <w:color w:val="000000" w:themeColor="text1"/>
              </w:rPr>
              <w:t>900</w:t>
            </w:r>
            <w:r w:rsidRPr="6DB2E623">
              <w:rPr>
                <w:color w:val="000000" w:themeColor="text1"/>
              </w:rPr>
              <w:t>,</w:t>
            </w:r>
            <w:r w:rsidRPr="6DB2E623" w:rsidR="1A2BCD76">
              <w:rPr>
                <w:color w:val="000000" w:themeColor="text1"/>
              </w:rPr>
              <w:t>000</w:t>
            </w:r>
          </w:p>
        </w:tc>
        <w:tc>
          <w:tcPr>
            <w:tcW w:w="1212" w:type="dxa"/>
            <w:tcMar>
              <w:left w:w="30" w:type="dxa"/>
              <w:right w:w="30" w:type="dxa"/>
            </w:tcMar>
          </w:tcPr>
          <w:p w:rsidR="4FAE0390" w:rsidP="4FAE0390" w14:paraId="7E787A84" w14:textId="6B06686D">
            <w:pPr>
              <w:spacing w:after="48"/>
              <w:jc w:val="right"/>
            </w:pPr>
            <w:r w:rsidRPr="4FAE0390">
              <w:rPr>
                <w:szCs w:val="22"/>
              </w:rPr>
              <w:t xml:space="preserve"> 3,962,890 </w:t>
            </w:r>
          </w:p>
        </w:tc>
        <w:tc>
          <w:tcPr>
            <w:tcW w:w="1140" w:type="dxa"/>
            <w:tcMar>
              <w:left w:w="30" w:type="dxa"/>
              <w:right w:w="30" w:type="dxa"/>
            </w:tcMar>
          </w:tcPr>
          <w:p w:rsidR="4FAE0390" w:rsidP="4FAE0390" w14:paraId="45097C02" w14:textId="1B4E9B4D">
            <w:pPr>
              <w:spacing w:after="48"/>
              <w:jc w:val="right"/>
            </w:pPr>
            <w:r w:rsidRPr="4FAE0390">
              <w:rPr>
                <w:szCs w:val="22"/>
              </w:rPr>
              <w:t xml:space="preserve">0.0991 </w:t>
            </w:r>
          </w:p>
        </w:tc>
        <w:tc>
          <w:tcPr>
            <w:tcW w:w="1152" w:type="dxa"/>
            <w:tcMar>
              <w:left w:w="30" w:type="dxa"/>
              <w:right w:w="30" w:type="dxa"/>
            </w:tcMar>
          </w:tcPr>
          <w:p w:rsidR="4FAE0390" w:rsidP="4FAE0390" w14:paraId="37540E3F" w14:textId="2AED2077">
            <w:pPr>
              <w:spacing w:after="48"/>
              <w:jc w:val="right"/>
            </w:pPr>
            <w:r w:rsidRPr="4FAE0390">
              <w:rPr>
                <w:szCs w:val="22"/>
              </w:rPr>
              <w:t xml:space="preserve">0.10 </w:t>
            </w:r>
          </w:p>
        </w:tc>
        <w:tc>
          <w:tcPr>
            <w:tcW w:w="1240" w:type="dxa"/>
            <w:tcBorders>
              <w:right w:val="double" w:sz="4" w:space="0" w:color="auto"/>
            </w:tcBorders>
            <w:tcMar>
              <w:left w:w="30" w:type="dxa"/>
              <w:right w:w="30" w:type="dxa"/>
            </w:tcMar>
          </w:tcPr>
          <w:p w:rsidR="4FAE0390" w:rsidP="4FAE0390" w14:paraId="00AA3EA3" w14:textId="57C4B850">
            <w:pPr>
              <w:spacing w:after="48"/>
              <w:jc w:val="right"/>
            </w:pPr>
            <w:r w:rsidRPr="4FAE0390">
              <w:rPr>
                <w:szCs w:val="22"/>
              </w:rPr>
              <w:t xml:space="preserve"> 4,000,000 </w:t>
            </w:r>
          </w:p>
        </w:tc>
      </w:tr>
      <w:tr w14:paraId="30C6CB2A" w14:textId="77777777" w:rsidTr="00095F15">
        <w:tblPrEx>
          <w:tblW w:w="10497" w:type="dxa"/>
          <w:tblInd w:w="-562" w:type="dxa"/>
          <w:tblLayout w:type="fixed"/>
          <w:tblLook w:val="04A0"/>
        </w:tblPrEx>
        <w:trPr>
          <w:trHeight w:val="300"/>
        </w:trPr>
        <w:tc>
          <w:tcPr>
            <w:tcW w:w="2536" w:type="dxa"/>
            <w:tcBorders>
              <w:left w:val="double" w:sz="4" w:space="0" w:color="auto"/>
            </w:tcBorders>
            <w:tcMar>
              <w:left w:w="30" w:type="dxa"/>
              <w:right w:w="30" w:type="dxa"/>
            </w:tcMar>
          </w:tcPr>
          <w:p w:rsidR="4FAE0390" w:rsidP="4FAE0390" w14:paraId="25A409F6" w14:textId="3DB082AE">
            <w:pPr>
              <w:spacing w:after="48"/>
            </w:pPr>
            <w:r w:rsidRPr="4FAE0390">
              <w:rPr>
                <w:szCs w:val="22"/>
                <w:lang w:val="fr"/>
              </w:rPr>
              <w:t>CMRS Mobile Services (Cellular/Public Mobile)</w:t>
            </w:r>
          </w:p>
        </w:tc>
        <w:tc>
          <w:tcPr>
            <w:tcW w:w="1572" w:type="dxa"/>
            <w:tcMar>
              <w:left w:w="30" w:type="dxa"/>
              <w:right w:w="30" w:type="dxa"/>
            </w:tcMar>
          </w:tcPr>
          <w:p w:rsidR="4FAE0390" w:rsidP="4FAE0390" w14:paraId="3F004A05" w14:textId="02C2F6E7">
            <w:pPr>
              <w:spacing w:after="48"/>
              <w:jc w:val="right"/>
            </w:pPr>
            <w:r>
              <w:t>62</w:t>
            </w:r>
            <w:r w:rsidR="5D556ACE">
              <w:t>3</w:t>
            </w:r>
            <w:r>
              <w:t>,</w:t>
            </w:r>
            <w:r w:rsidR="080F0CAC">
              <w:t>0</w:t>
            </w:r>
            <w:r>
              <w:t>00</w:t>
            </w:r>
            <w:r>
              <w:t>,000</w:t>
            </w:r>
          </w:p>
        </w:tc>
        <w:tc>
          <w:tcPr>
            <w:tcW w:w="433" w:type="dxa"/>
            <w:tcMar>
              <w:left w:w="30" w:type="dxa"/>
              <w:right w:w="30" w:type="dxa"/>
            </w:tcMar>
          </w:tcPr>
          <w:p w:rsidR="4FAE0390" w:rsidP="4FAE0390" w14:paraId="0428FD6C" w14:textId="476CFBB8">
            <w:pPr>
              <w:spacing w:after="48"/>
              <w:jc w:val="center"/>
            </w:pPr>
            <w:r w:rsidRPr="4FAE0390">
              <w:rPr>
                <w:szCs w:val="22"/>
              </w:rPr>
              <w:t xml:space="preserve">1 </w:t>
            </w:r>
          </w:p>
        </w:tc>
        <w:tc>
          <w:tcPr>
            <w:tcW w:w="1212" w:type="dxa"/>
            <w:tcMar>
              <w:left w:w="30" w:type="dxa"/>
              <w:right w:w="30" w:type="dxa"/>
            </w:tcMar>
          </w:tcPr>
          <w:p w:rsidR="4FAE0390" w:rsidP="4FAE0390" w14:paraId="584660E0" w14:textId="6C1E5462">
            <w:pPr>
              <w:spacing w:after="48"/>
              <w:jc w:val="right"/>
            </w:pPr>
            <w:r w:rsidRPr="34D95B8E">
              <w:rPr>
                <w:color w:val="000000" w:themeColor="text1"/>
              </w:rPr>
              <w:t>9</w:t>
            </w:r>
            <w:r w:rsidRPr="34D95B8E" w:rsidR="10B32EFE">
              <w:rPr>
                <w:color w:val="000000" w:themeColor="text1"/>
              </w:rPr>
              <w:t>8</w:t>
            </w:r>
            <w:r w:rsidRPr="34D95B8E">
              <w:rPr>
                <w:color w:val="000000" w:themeColor="text1"/>
              </w:rPr>
              <w:t>,</w:t>
            </w:r>
            <w:r w:rsidRPr="34D95B8E" w:rsidR="4A29D6BD">
              <w:rPr>
                <w:color w:val="000000" w:themeColor="text1"/>
              </w:rPr>
              <w:t>352</w:t>
            </w:r>
            <w:r w:rsidRPr="34D95B8E">
              <w:rPr>
                <w:color w:val="000000" w:themeColor="text1"/>
              </w:rPr>
              <w:t>,</w:t>
            </w:r>
            <w:r w:rsidRPr="34D95B8E" w:rsidR="3796918C">
              <w:rPr>
                <w:color w:val="000000" w:themeColor="text1"/>
              </w:rPr>
              <w:t>000</w:t>
            </w:r>
          </w:p>
        </w:tc>
        <w:tc>
          <w:tcPr>
            <w:tcW w:w="1212" w:type="dxa"/>
            <w:tcMar>
              <w:left w:w="30" w:type="dxa"/>
              <w:right w:w="30" w:type="dxa"/>
            </w:tcMar>
          </w:tcPr>
          <w:p w:rsidR="4FAE0390" w:rsidP="4FAE0390" w14:paraId="0D206C59" w14:textId="1FB28E4B">
            <w:pPr>
              <w:tabs>
                <w:tab w:val="left" w:pos="720"/>
                <w:tab w:val="left" w:pos="1440"/>
                <w:tab w:val="left" w:pos="2160"/>
                <w:tab w:val="left" w:pos="2880"/>
                <w:tab w:val="left" w:pos="3600"/>
                <w:tab w:val="left" w:pos="4680"/>
                <w:tab w:val="left" w:pos="5040"/>
              </w:tabs>
              <w:spacing w:after="48"/>
              <w:jc w:val="right"/>
            </w:pPr>
            <w:r w:rsidRPr="4FAE0390">
              <w:rPr>
                <w:szCs w:val="22"/>
              </w:rPr>
              <w:t xml:space="preserve">104,536,811 </w:t>
            </w:r>
          </w:p>
        </w:tc>
        <w:tc>
          <w:tcPr>
            <w:tcW w:w="1140" w:type="dxa"/>
            <w:tcMar>
              <w:left w:w="30" w:type="dxa"/>
              <w:right w:w="30" w:type="dxa"/>
            </w:tcMar>
          </w:tcPr>
          <w:p w:rsidR="4FAE0390" w:rsidP="4FAE0390" w14:paraId="1659A491" w14:textId="16897B6F">
            <w:pPr>
              <w:spacing w:after="48"/>
              <w:jc w:val="right"/>
            </w:pPr>
            <w:r w:rsidRPr="4FAE0390">
              <w:rPr>
                <w:szCs w:val="22"/>
              </w:rPr>
              <w:t xml:space="preserve">0.1678 </w:t>
            </w:r>
          </w:p>
        </w:tc>
        <w:tc>
          <w:tcPr>
            <w:tcW w:w="1152" w:type="dxa"/>
            <w:tcMar>
              <w:left w:w="30" w:type="dxa"/>
              <w:right w:w="30" w:type="dxa"/>
            </w:tcMar>
          </w:tcPr>
          <w:p w:rsidR="4FAE0390" w:rsidP="4FAE0390" w14:paraId="369BB8D0" w14:textId="5150E225">
            <w:pPr>
              <w:spacing w:after="48"/>
              <w:jc w:val="right"/>
            </w:pPr>
            <w:r w:rsidRPr="4FAE0390">
              <w:rPr>
                <w:szCs w:val="22"/>
              </w:rPr>
              <w:t xml:space="preserve">0.17 </w:t>
            </w:r>
          </w:p>
        </w:tc>
        <w:tc>
          <w:tcPr>
            <w:tcW w:w="1240" w:type="dxa"/>
            <w:tcBorders>
              <w:right w:val="double" w:sz="4" w:space="0" w:color="auto"/>
            </w:tcBorders>
            <w:tcMar>
              <w:left w:w="30" w:type="dxa"/>
              <w:right w:w="30" w:type="dxa"/>
            </w:tcMar>
          </w:tcPr>
          <w:p w:rsidR="4FAE0390" w:rsidP="00095F15" w14:paraId="075BA907" w14:textId="62982BC9">
            <w:pPr>
              <w:spacing w:after="48"/>
              <w:jc w:val="right"/>
            </w:pPr>
            <w:r w:rsidRPr="4FAE0390">
              <w:rPr>
                <w:szCs w:val="22"/>
              </w:rPr>
              <w:t xml:space="preserve">105,910,000 </w:t>
            </w:r>
          </w:p>
        </w:tc>
      </w:tr>
      <w:tr w14:paraId="5832365F" w14:textId="77777777" w:rsidTr="00095F15">
        <w:tblPrEx>
          <w:tblW w:w="10497" w:type="dxa"/>
          <w:tblInd w:w="-562" w:type="dxa"/>
          <w:tblLayout w:type="fixed"/>
          <w:tblLook w:val="04A0"/>
        </w:tblPrEx>
        <w:trPr>
          <w:trHeight w:val="302"/>
        </w:trPr>
        <w:tc>
          <w:tcPr>
            <w:tcW w:w="2536" w:type="dxa"/>
            <w:tcBorders>
              <w:left w:val="double" w:sz="4" w:space="0" w:color="auto"/>
              <w:bottom w:val="single" w:sz="4" w:space="0" w:color="auto"/>
            </w:tcBorders>
            <w:tcMar>
              <w:left w:w="30" w:type="dxa"/>
              <w:right w:w="30" w:type="dxa"/>
            </w:tcMar>
          </w:tcPr>
          <w:p w:rsidR="4FAE0390" w:rsidP="4FAE0390" w14:paraId="4DA2BEBF" w14:textId="7CA23914">
            <w:pPr>
              <w:spacing w:after="48"/>
            </w:pPr>
            <w:r w:rsidRPr="4FAE0390">
              <w:rPr>
                <w:szCs w:val="22"/>
              </w:rPr>
              <w:t>CMRS Messaging Services</w:t>
            </w:r>
          </w:p>
        </w:tc>
        <w:tc>
          <w:tcPr>
            <w:tcW w:w="1572" w:type="dxa"/>
            <w:tcBorders>
              <w:bottom w:val="single" w:sz="4" w:space="0" w:color="auto"/>
            </w:tcBorders>
            <w:tcMar>
              <w:left w:w="30" w:type="dxa"/>
              <w:right w:w="30" w:type="dxa"/>
            </w:tcMar>
          </w:tcPr>
          <w:p w:rsidR="4FAE0390" w:rsidP="4FAE0390" w14:paraId="6A55714E" w14:textId="227010B9">
            <w:pPr>
              <w:tabs>
                <w:tab w:val="left" w:pos="720"/>
                <w:tab w:val="left" w:pos="1440"/>
                <w:tab w:val="left" w:pos="2160"/>
                <w:tab w:val="left" w:pos="2880"/>
                <w:tab w:val="left" w:pos="3600"/>
                <w:tab w:val="left" w:pos="4680"/>
                <w:tab w:val="left" w:pos="5040"/>
              </w:tabs>
              <w:spacing w:after="48"/>
              <w:jc w:val="right"/>
            </w:pPr>
            <w:r w:rsidRPr="4FAE0390">
              <w:rPr>
                <w:szCs w:val="22"/>
              </w:rPr>
              <w:t xml:space="preserve">580,000 </w:t>
            </w:r>
          </w:p>
        </w:tc>
        <w:tc>
          <w:tcPr>
            <w:tcW w:w="433" w:type="dxa"/>
            <w:tcBorders>
              <w:bottom w:val="single" w:sz="4" w:space="0" w:color="auto"/>
            </w:tcBorders>
            <w:tcMar>
              <w:left w:w="30" w:type="dxa"/>
              <w:right w:w="30" w:type="dxa"/>
            </w:tcMar>
          </w:tcPr>
          <w:p w:rsidR="4FAE0390" w:rsidP="4FAE0390" w14:paraId="22E8341F" w14:textId="7F722D5C">
            <w:pPr>
              <w:tabs>
                <w:tab w:val="left" w:pos="720"/>
                <w:tab w:val="left" w:pos="1440"/>
                <w:tab w:val="left" w:pos="2160"/>
                <w:tab w:val="left" w:pos="2880"/>
                <w:tab w:val="left" w:pos="3600"/>
                <w:tab w:val="left" w:pos="4680"/>
                <w:tab w:val="left" w:pos="5040"/>
              </w:tabs>
              <w:spacing w:after="48"/>
              <w:jc w:val="center"/>
            </w:pPr>
            <w:r w:rsidRPr="4FAE0390">
              <w:rPr>
                <w:szCs w:val="22"/>
              </w:rPr>
              <w:t xml:space="preserve">1 </w:t>
            </w:r>
          </w:p>
        </w:tc>
        <w:tc>
          <w:tcPr>
            <w:tcW w:w="1212" w:type="dxa"/>
            <w:tcBorders>
              <w:bottom w:val="single" w:sz="4" w:space="0" w:color="auto"/>
            </w:tcBorders>
            <w:tcMar>
              <w:left w:w="30" w:type="dxa"/>
              <w:right w:w="30" w:type="dxa"/>
            </w:tcMar>
          </w:tcPr>
          <w:p w:rsidR="4FAE0390" w:rsidP="4FAE0390" w14:paraId="53A83E21" w14:textId="02D4A55A">
            <w:pPr>
              <w:spacing w:after="48"/>
              <w:jc w:val="right"/>
            </w:pPr>
            <w:r w:rsidRPr="34D95B8E">
              <w:rPr>
                <w:color w:val="000000" w:themeColor="text1"/>
              </w:rPr>
              <w:t>44,800</w:t>
            </w:r>
          </w:p>
        </w:tc>
        <w:tc>
          <w:tcPr>
            <w:tcW w:w="1212" w:type="dxa"/>
            <w:tcBorders>
              <w:bottom w:val="single" w:sz="4" w:space="0" w:color="auto"/>
            </w:tcBorders>
            <w:tcMar>
              <w:left w:w="30" w:type="dxa"/>
              <w:right w:w="30" w:type="dxa"/>
            </w:tcMar>
          </w:tcPr>
          <w:p w:rsidR="4FAE0390" w:rsidP="4FAE0390" w14:paraId="5F699622" w14:textId="434050D2">
            <w:pPr>
              <w:tabs>
                <w:tab w:val="left" w:pos="720"/>
                <w:tab w:val="left" w:pos="1440"/>
                <w:tab w:val="left" w:pos="2160"/>
                <w:tab w:val="left" w:pos="2880"/>
                <w:tab w:val="left" w:pos="3600"/>
                <w:tab w:val="left" w:pos="4680"/>
                <w:tab w:val="left" w:pos="5040"/>
              </w:tabs>
              <w:spacing w:after="48"/>
              <w:jc w:val="right"/>
            </w:pPr>
            <w:r w:rsidRPr="4FAE0390">
              <w:rPr>
                <w:szCs w:val="22"/>
              </w:rPr>
              <w:t xml:space="preserve"> 46,400 </w:t>
            </w:r>
          </w:p>
        </w:tc>
        <w:tc>
          <w:tcPr>
            <w:tcW w:w="1140" w:type="dxa"/>
            <w:tcBorders>
              <w:bottom w:val="single" w:sz="4" w:space="0" w:color="auto"/>
            </w:tcBorders>
            <w:tcMar>
              <w:left w:w="30" w:type="dxa"/>
              <w:right w:w="30" w:type="dxa"/>
            </w:tcMar>
          </w:tcPr>
          <w:p w:rsidR="4FAE0390" w:rsidP="4FAE0390" w14:paraId="2DF82674" w14:textId="396BF1A2">
            <w:pPr>
              <w:tabs>
                <w:tab w:val="left" w:pos="720"/>
                <w:tab w:val="left" w:pos="1440"/>
                <w:tab w:val="left" w:pos="2160"/>
                <w:tab w:val="left" w:pos="2880"/>
                <w:tab w:val="left" w:pos="3600"/>
                <w:tab w:val="left" w:pos="4680"/>
                <w:tab w:val="left" w:pos="5040"/>
              </w:tabs>
              <w:spacing w:after="48" w:line="257" w:lineRule="auto"/>
              <w:jc w:val="right"/>
            </w:pPr>
            <w:r w:rsidRPr="4FAE0390">
              <w:rPr>
                <w:szCs w:val="22"/>
              </w:rPr>
              <w:t xml:space="preserve">0.08 </w:t>
            </w:r>
          </w:p>
        </w:tc>
        <w:tc>
          <w:tcPr>
            <w:tcW w:w="1152" w:type="dxa"/>
            <w:tcBorders>
              <w:bottom w:val="single" w:sz="4" w:space="0" w:color="auto"/>
            </w:tcBorders>
            <w:tcMar>
              <w:left w:w="30" w:type="dxa"/>
              <w:right w:w="30" w:type="dxa"/>
            </w:tcMar>
          </w:tcPr>
          <w:p w:rsidR="4FAE0390" w:rsidP="4FAE0390" w14:paraId="13EFF6C6" w14:textId="54C9565F">
            <w:pPr>
              <w:spacing w:after="48"/>
              <w:jc w:val="right"/>
            </w:pPr>
            <w:r w:rsidRPr="4FAE0390">
              <w:rPr>
                <w:szCs w:val="22"/>
              </w:rPr>
              <w:t xml:space="preserve">0.08 </w:t>
            </w:r>
          </w:p>
        </w:tc>
        <w:tc>
          <w:tcPr>
            <w:tcW w:w="1240" w:type="dxa"/>
            <w:tcBorders>
              <w:bottom w:val="single" w:sz="4" w:space="0" w:color="auto"/>
              <w:right w:val="double" w:sz="4" w:space="0" w:color="auto"/>
            </w:tcBorders>
            <w:tcMar>
              <w:left w:w="30" w:type="dxa"/>
              <w:right w:w="30" w:type="dxa"/>
            </w:tcMar>
          </w:tcPr>
          <w:p w:rsidR="4FAE0390" w:rsidP="4FAE0390" w14:paraId="70FA5EC3" w14:textId="35ABA125">
            <w:pPr>
              <w:tabs>
                <w:tab w:val="left" w:pos="720"/>
                <w:tab w:val="left" w:pos="1440"/>
                <w:tab w:val="left" w:pos="2160"/>
                <w:tab w:val="left" w:pos="2880"/>
                <w:tab w:val="left" w:pos="3600"/>
                <w:tab w:val="left" w:pos="4680"/>
                <w:tab w:val="left" w:pos="5040"/>
              </w:tabs>
              <w:spacing w:after="48"/>
              <w:jc w:val="right"/>
            </w:pPr>
            <w:r w:rsidRPr="4FAE0390">
              <w:rPr>
                <w:szCs w:val="22"/>
              </w:rPr>
              <w:t xml:space="preserve"> 46,400 </w:t>
            </w:r>
          </w:p>
        </w:tc>
      </w:tr>
      <w:tr w14:paraId="2EA3B712" w14:textId="77777777" w:rsidTr="00095F15">
        <w:tblPrEx>
          <w:tblW w:w="10497" w:type="dxa"/>
          <w:tblInd w:w="-562" w:type="dxa"/>
          <w:tblLayout w:type="fixed"/>
          <w:tblLook w:val="04A0"/>
        </w:tblPrEx>
        <w:trPr>
          <w:trHeight w:val="202"/>
        </w:trPr>
        <w:tc>
          <w:tcPr>
            <w:tcW w:w="2536" w:type="dxa"/>
            <w:tcBorders>
              <w:top w:val="single" w:sz="4" w:space="0" w:color="auto"/>
              <w:left w:val="double" w:sz="4" w:space="0" w:color="auto"/>
              <w:bottom w:val="double" w:sz="4" w:space="0" w:color="auto"/>
            </w:tcBorders>
            <w:tcMar>
              <w:left w:w="30" w:type="dxa"/>
              <w:right w:w="30" w:type="dxa"/>
            </w:tcMar>
          </w:tcPr>
          <w:p w:rsidR="4FAE0390" w:rsidP="4FAE0390" w14:paraId="35EA653F" w14:textId="77685669">
            <w:pPr>
              <w:spacing w:after="48"/>
            </w:pPr>
            <w:r w:rsidRPr="4FAE0390">
              <w:rPr>
                <w:szCs w:val="22"/>
              </w:rPr>
              <w:t>BRS/</w:t>
            </w:r>
            <w:r w:rsidRPr="4FAE0390">
              <w:rPr>
                <w:szCs w:val="22"/>
                <w:vertAlign w:val="superscript"/>
              </w:rPr>
              <w:t>3</w:t>
            </w:r>
          </w:p>
        </w:tc>
        <w:tc>
          <w:tcPr>
            <w:tcW w:w="1572" w:type="dxa"/>
            <w:tcBorders>
              <w:top w:val="single" w:sz="4" w:space="0" w:color="auto"/>
              <w:bottom w:val="double" w:sz="4" w:space="0" w:color="auto"/>
            </w:tcBorders>
            <w:tcMar>
              <w:left w:w="30" w:type="dxa"/>
              <w:right w:w="30" w:type="dxa"/>
            </w:tcMar>
          </w:tcPr>
          <w:p w:rsidR="4FAE0390" w:rsidP="4FAE0390" w14:paraId="4E1B9DC5" w14:textId="26F66C9D">
            <w:pPr>
              <w:spacing w:after="48"/>
              <w:jc w:val="right"/>
            </w:pPr>
            <w:r w:rsidRPr="4FAE0390">
              <w:rPr>
                <w:szCs w:val="22"/>
              </w:rPr>
              <w:t xml:space="preserve">1,220 </w:t>
            </w:r>
          </w:p>
        </w:tc>
        <w:tc>
          <w:tcPr>
            <w:tcW w:w="433" w:type="dxa"/>
            <w:tcBorders>
              <w:top w:val="single" w:sz="4" w:space="0" w:color="auto"/>
              <w:bottom w:val="double" w:sz="4" w:space="0" w:color="auto"/>
            </w:tcBorders>
            <w:tcMar>
              <w:left w:w="30" w:type="dxa"/>
              <w:right w:w="30" w:type="dxa"/>
            </w:tcMar>
          </w:tcPr>
          <w:p w:rsidR="4FAE0390" w:rsidP="4FAE0390" w14:paraId="0C88CBBB" w14:textId="35E4D87B">
            <w:pPr>
              <w:spacing w:after="48"/>
              <w:jc w:val="center"/>
            </w:pPr>
            <w:r w:rsidRPr="4FAE0390">
              <w:rPr>
                <w:szCs w:val="22"/>
              </w:rPr>
              <w:t xml:space="preserve">1 </w:t>
            </w:r>
          </w:p>
        </w:tc>
        <w:tc>
          <w:tcPr>
            <w:tcW w:w="1212" w:type="dxa"/>
            <w:tcBorders>
              <w:top w:val="single" w:sz="4" w:space="0" w:color="auto"/>
              <w:bottom w:val="double" w:sz="4" w:space="0" w:color="auto"/>
            </w:tcBorders>
            <w:tcMar>
              <w:left w:w="30" w:type="dxa"/>
              <w:right w:w="30" w:type="dxa"/>
            </w:tcMar>
          </w:tcPr>
          <w:p w:rsidR="4FAE0390" w:rsidP="4FAE0390" w14:paraId="77F1AB37" w14:textId="32D80D51">
            <w:pPr>
              <w:spacing w:after="48"/>
              <w:jc w:val="right"/>
            </w:pPr>
            <w:r>
              <w:t>919,600</w:t>
            </w:r>
          </w:p>
        </w:tc>
        <w:tc>
          <w:tcPr>
            <w:tcW w:w="1212" w:type="dxa"/>
            <w:tcBorders>
              <w:top w:val="single" w:sz="4" w:space="0" w:color="auto"/>
              <w:bottom w:val="double" w:sz="4" w:space="0" w:color="auto"/>
            </w:tcBorders>
            <w:tcMar>
              <w:left w:w="30" w:type="dxa"/>
              <w:right w:w="30" w:type="dxa"/>
            </w:tcMar>
          </w:tcPr>
          <w:p w:rsidR="4FAE0390" w:rsidP="4FAE0390" w14:paraId="479A06F6" w14:textId="1F73F7F7">
            <w:pPr>
              <w:spacing w:after="48"/>
              <w:jc w:val="right"/>
            </w:pPr>
            <w:r w:rsidRPr="4FAE0390">
              <w:rPr>
                <w:szCs w:val="22"/>
              </w:rPr>
              <w:t>990,660</w:t>
            </w:r>
          </w:p>
        </w:tc>
        <w:tc>
          <w:tcPr>
            <w:tcW w:w="1140" w:type="dxa"/>
            <w:tcBorders>
              <w:top w:val="single" w:sz="4" w:space="0" w:color="auto"/>
              <w:bottom w:val="double" w:sz="4" w:space="0" w:color="auto"/>
            </w:tcBorders>
            <w:tcMar>
              <w:left w:w="30" w:type="dxa"/>
              <w:right w:w="30" w:type="dxa"/>
            </w:tcMar>
          </w:tcPr>
          <w:p w:rsidR="4FAE0390" w:rsidP="4FAE0390" w14:paraId="59A7CBA5" w14:textId="4E99B7E5">
            <w:pPr>
              <w:spacing w:after="48"/>
              <w:jc w:val="right"/>
            </w:pPr>
            <w:r w:rsidRPr="4FAE0390">
              <w:rPr>
                <w:szCs w:val="22"/>
              </w:rPr>
              <w:t xml:space="preserve">812 </w:t>
            </w:r>
          </w:p>
        </w:tc>
        <w:tc>
          <w:tcPr>
            <w:tcW w:w="1152" w:type="dxa"/>
            <w:tcBorders>
              <w:top w:val="single" w:sz="4" w:space="0" w:color="auto"/>
              <w:bottom w:val="double" w:sz="4" w:space="0" w:color="auto"/>
            </w:tcBorders>
            <w:tcMar>
              <w:left w:w="30" w:type="dxa"/>
              <w:right w:w="30" w:type="dxa"/>
            </w:tcMar>
          </w:tcPr>
          <w:p w:rsidR="4FAE0390" w:rsidP="4FAE0390" w14:paraId="31B58C38" w14:textId="3B68F9CA">
            <w:pPr>
              <w:spacing w:after="48"/>
              <w:jc w:val="right"/>
            </w:pPr>
            <w:r w:rsidRPr="4FAE0390">
              <w:rPr>
                <w:szCs w:val="22"/>
              </w:rPr>
              <w:t xml:space="preserve">810 </w:t>
            </w:r>
          </w:p>
        </w:tc>
        <w:tc>
          <w:tcPr>
            <w:tcW w:w="1240" w:type="dxa"/>
            <w:tcBorders>
              <w:top w:val="single" w:sz="4" w:space="0" w:color="auto"/>
              <w:bottom w:val="double" w:sz="4" w:space="0" w:color="auto"/>
              <w:right w:val="double" w:sz="4" w:space="0" w:color="auto"/>
            </w:tcBorders>
            <w:tcMar>
              <w:left w:w="30" w:type="dxa"/>
              <w:right w:w="30" w:type="dxa"/>
            </w:tcMar>
          </w:tcPr>
          <w:p w:rsidR="4FAE0390" w:rsidP="4FAE0390" w14:paraId="3641FC2D" w14:textId="64033FFC">
            <w:pPr>
              <w:spacing w:after="48"/>
              <w:jc w:val="right"/>
            </w:pPr>
            <w:r w:rsidRPr="4FAE0390">
              <w:rPr>
                <w:szCs w:val="22"/>
              </w:rPr>
              <w:t>988,200</w:t>
            </w:r>
          </w:p>
        </w:tc>
      </w:tr>
      <w:tr w14:paraId="4D3A9D5A" w14:textId="77777777" w:rsidTr="00095F15">
        <w:tblPrEx>
          <w:tblW w:w="10497" w:type="dxa"/>
          <w:tblInd w:w="-562" w:type="dxa"/>
          <w:tblLayout w:type="fixed"/>
          <w:tblLook w:val="04A0"/>
        </w:tblPrEx>
        <w:trPr>
          <w:trHeight w:val="345"/>
        </w:trPr>
        <w:tc>
          <w:tcPr>
            <w:tcW w:w="2536" w:type="dxa"/>
            <w:tcBorders>
              <w:top w:val="double" w:sz="4" w:space="0" w:color="auto"/>
              <w:left w:val="double" w:sz="4" w:space="0" w:color="auto"/>
            </w:tcBorders>
            <w:tcMar>
              <w:left w:w="30" w:type="dxa"/>
              <w:right w:w="30" w:type="dxa"/>
            </w:tcMar>
          </w:tcPr>
          <w:p w:rsidR="4FAE0390" w:rsidP="4FAE0390" w14:paraId="3EEBFD0B" w14:textId="2FEF8059">
            <w:pPr>
              <w:spacing w:after="48"/>
            </w:pPr>
            <w:r w:rsidRPr="4FAE0390">
              <w:rPr>
                <w:szCs w:val="22"/>
              </w:rPr>
              <w:t>LMDS</w:t>
            </w:r>
          </w:p>
        </w:tc>
        <w:tc>
          <w:tcPr>
            <w:tcW w:w="1572" w:type="dxa"/>
            <w:tcBorders>
              <w:top w:val="double" w:sz="4" w:space="0" w:color="auto"/>
            </w:tcBorders>
            <w:tcMar>
              <w:left w:w="30" w:type="dxa"/>
              <w:right w:w="30" w:type="dxa"/>
            </w:tcMar>
          </w:tcPr>
          <w:p w:rsidR="4FAE0390" w:rsidP="4FAE0390" w14:paraId="7D04BEB4" w14:textId="712D2A33">
            <w:pPr>
              <w:spacing w:after="48"/>
              <w:jc w:val="right"/>
            </w:pPr>
            <w:r w:rsidRPr="4FAE0390">
              <w:rPr>
                <w:szCs w:val="22"/>
              </w:rPr>
              <w:t xml:space="preserve">365 </w:t>
            </w:r>
          </w:p>
        </w:tc>
        <w:tc>
          <w:tcPr>
            <w:tcW w:w="433" w:type="dxa"/>
            <w:tcBorders>
              <w:top w:val="double" w:sz="4" w:space="0" w:color="auto"/>
            </w:tcBorders>
            <w:tcMar>
              <w:left w:w="30" w:type="dxa"/>
              <w:right w:w="30" w:type="dxa"/>
            </w:tcMar>
          </w:tcPr>
          <w:p w:rsidR="4FAE0390" w:rsidP="4FAE0390" w14:paraId="4EECB7EE" w14:textId="04A94DC6">
            <w:pPr>
              <w:spacing w:after="48"/>
              <w:jc w:val="center"/>
            </w:pPr>
            <w:r w:rsidRPr="4FAE0390">
              <w:rPr>
                <w:szCs w:val="22"/>
              </w:rPr>
              <w:t xml:space="preserve">1 </w:t>
            </w:r>
          </w:p>
        </w:tc>
        <w:tc>
          <w:tcPr>
            <w:tcW w:w="1212" w:type="dxa"/>
            <w:tcBorders>
              <w:top w:val="double" w:sz="4" w:space="0" w:color="auto"/>
            </w:tcBorders>
            <w:tcMar>
              <w:left w:w="30" w:type="dxa"/>
              <w:right w:w="30" w:type="dxa"/>
            </w:tcMar>
          </w:tcPr>
          <w:p w:rsidR="4FAE0390" w:rsidP="4FAE0390" w14:paraId="5E741EBF" w14:textId="2583A8EF">
            <w:pPr>
              <w:spacing w:after="48"/>
              <w:jc w:val="right"/>
            </w:pPr>
            <w:r>
              <w:t>281,200</w:t>
            </w:r>
          </w:p>
        </w:tc>
        <w:tc>
          <w:tcPr>
            <w:tcW w:w="1212" w:type="dxa"/>
            <w:tcBorders>
              <w:top w:val="double" w:sz="4" w:space="0" w:color="auto"/>
            </w:tcBorders>
            <w:tcMar>
              <w:left w:w="30" w:type="dxa"/>
              <w:right w:w="30" w:type="dxa"/>
            </w:tcMar>
          </w:tcPr>
          <w:p w:rsidR="4FAE0390" w:rsidP="4FAE0390" w14:paraId="76D390DD" w14:textId="6C1DA67C">
            <w:pPr>
              <w:spacing w:after="48"/>
              <w:jc w:val="right"/>
            </w:pPr>
            <w:r w:rsidRPr="4FAE0390">
              <w:rPr>
                <w:szCs w:val="22"/>
              </w:rPr>
              <w:t>296,386</w:t>
            </w:r>
          </w:p>
        </w:tc>
        <w:tc>
          <w:tcPr>
            <w:tcW w:w="1140" w:type="dxa"/>
            <w:tcBorders>
              <w:top w:val="double" w:sz="4" w:space="0" w:color="auto"/>
            </w:tcBorders>
            <w:tcMar>
              <w:left w:w="30" w:type="dxa"/>
              <w:right w:w="30" w:type="dxa"/>
            </w:tcMar>
          </w:tcPr>
          <w:p w:rsidR="4FAE0390" w:rsidP="4FAE0390" w14:paraId="28E5252D" w14:textId="5E100838">
            <w:pPr>
              <w:spacing w:after="48"/>
              <w:jc w:val="right"/>
            </w:pPr>
            <w:r w:rsidRPr="4FAE0390">
              <w:rPr>
                <w:szCs w:val="22"/>
              </w:rPr>
              <w:t xml:space="preserve">812 </w:t>
            </w:r>
          </w:p>
        </w:tc>
        <w:tc>
          <w:tcPr>
            <w:tcW w:w="1152" w:type="dxa"/>
            <w:tcBorders>
              <w:top w:val="double" w:sz="4" w:space="0" w:color="auto"/>
            </w:tcBorders>
            <w:tcMar>
              <w:left w:w="30" w:type="dxa"/>
              <w:right w:w="30" w:type="dxa"/>
            </w:tcMar>
          </w:tcPr>
          <w:p w:rsidR="4FAE0390" w:rsidP="4FAE0390" w14:paraId="0EBEE799" w14:textId="7D5FB898">
            <w:pPr>
              <w:spacing w:after="48"/>
              <w:jc w:val="right"/>
            </w:pPr>
            <w:r w:rsidRPr="4FAE0390">
              <w:rPr>
                <w:szCs w:val="22"/>
              </w:rPr>
              <w:t xml:space="preserve">810 </w:t>
            </w:r>
          </w:p>
        </w:tc>
        <w:tc>
          <w:tcPr>
            <w:tcW w:w="1240" w:type="dxa"/>
            <w:tcBorders>
              <w:top w:val="double" w:sz="4" w:space="0" w:color="auto"/>
              <w:right w:val="double" w:sz="4" w:space="0" w:color="auto"/>
            </w:tcBorders>
            <w:tcMar>
              <w:left w:w="30" w:type="dxa"/>
              <w:right w:w="30" w:type="dxa"/>
            </w:tcMar>
          </w:tcPr>
          <w:p w:rsidR="4FAE0390" w:rsidP="4FAE0390" w14:paraId="6FC8F378" w14:textId="7B759E97">
            <w:pPr>
              <w:spacing w:after="48"/>
              <w:jc w:val="right"/>
            </w:pPr>
            <w:r w:rsidRPr="4FAE0390">
              <w:rPr>
                <w:szCs w:val="22"/>
              </w:rPr>
              <w:t>295,650</w:t>
            </w:r>
          </w:p>
        </w:tc>
      </w:tr>
      <w:tr w14:paraId="40F5DB8C" w14:textId="77777777" w:rsidTr="00095F15">
        <w:tblPrEx>
          <w:tblW w:w="10497" w:type="dxa"/>
          <w:tblInd w:w="-562" w:type="dxa"/>
          <w:tblLayout w:type="fixed"/>
          <w:tblLook w:val="04A0"/>
        </w:tblPrEx>
        <w:trPr>
          <w:cantSplit/>
          <w:trHeight w:val="300"/>
        </w:trPr>
        <w:tc>
          <w:tcPr>
            <w:tcW w:w="2536" w:type="dxa"/>
            <w:tcBorders>
              <w:left w:val="double" w:sz="4" w:space="0" w:color="auto"/>
            </w:tcBorders>
            <w:tcMar>
              <w:left w:w="30" w:type="dxa"/>
              <w:right w:w="30" w:type="dxa"/>
            </w:tcMar>
          </w:tcPr>
          <w:p w:rsidR="4FAE0390" w:rsidP="4FAE0390" w14:paraId="4E2932E3" w14:textId="724D9D8B">
            <w:pPr>
              <w:spacing w:after="48"/>
            </w:pPr>
            <w:r w:rsidRPr="4FAE0390">
              <w:rPr>
                <w:szCs w:val="22"/>
              </w:rPr>
              <w:t xml:space="preserve">Per Gbps circuit Int’l Bearer Circuits </w:t>
            </w:r>
          </w:p>
          <w:p w:rsidR="4FAE0390" w:rsidP="4FAE0390" w14:paraId="0FE765C7" w14:textId="173800A9">
            <w:pPr>
              <w:spacing w:after="48"/>
            </w:pPr>
            <w:r w:rsidRPr="4FAE0390">
              <w:rPr>
                <w:szCs w:val="22"/>
              </w:rPr>
              <w:t xml:space="preserve">Terrestrial (Common &amp; Non-Common) &amp; Satellite (Common &amp; Non-Common) </w:t>
            </w:r>
          </w:p>
        </w:tc>
        <w:tc>
          <w:tcPr>
            <w:tcW w:w="1572" w:type="dxa"/>
            <w:tcMar>
              <w:left w:w="30" w:type="dxa"/>
              <w:right w:w="30" w:type="dxa"/>
            </w:tcMar>
          </w:tcPr>
          <w:p w:rsidR="4FAE0390" w:rsidP="4FAE0390" w14:paraId="24DA39D2" w14:textId="4AF1DDFE">
            <w:pPr>
              <w:spacing w:after="48"/>
              <w:jc w:val="right"/>
            </w:pPr>
            <w:r>
              <w:t>36,000</w:t>
            </w:r>
          </w:p>
        </w:tc>
        <w:tc>
          <w:tcPr>
            <w:tcW w:w="433" w:type="dxa"/>
            <w:tcMar>
              <w:left w:w="30" w:type="dxa"/>
              <w:right w:w="30" w:type="dxa"/>
            </w:tcMar>
          </w:tcPr>
          <w:p w:rsidR="4FAE0390" w:rsidP="4FAE0390" w14:paraId="7AA70818" w14:textId="02BEFBA4">
            <w:pPr>
              <w:spacing w:after="48"/>
              <w:jc w:val="center"/>
            </w:pPr>
            <w:r w:rsidRPr="4FAE0390">
              <w:rPr>
                <w:szCs w:val="22"/>
              </w:rPr>
              <w:t xml:space="preserve">1 </w:t>
            </w:r>
          </w:p>
        </w:tc>
        <w:tc>
          <w:tcPr>
            <w:tcW w:w="1212" w:type="dxa"/>
            <w:tcMar>
              <w:left w:w="30" w:type="dxa"/>
              <w:right w:w="30" w:type="dxa"/>
            </w:tcMar>
          </w:tcPr>
          <w:p w:rsidR="4FAE0390" w:rsidP="4FAE0390" w14:paraId="3B0717E3" w14:textId="46F48E66">
            <w:pPr>
              <w:spacing w:after="48"/>
              <w:jc w:val="right"/>
            </w:pPr>
            <w:r>
              <w:t>364,000</w:t>
            </w:r>
          </w:p>
        </w:tc>
        <w:tc>
          <w:tcPr>
            <w:tcW w:w="1212" w:type="dxa"/>
            <w:tcMar>
              <w:left w:w="30" w:type="dxa"/>
              <w:right w:w="30" w:type="dxa"/>
            </w:tcMar>
          </w:tcPr>
          <w:p w:rsidR="4FAE0390" w:rsidP="4FAE0390" w14:paraId="72ADA001" w14:textId="078EDB36">
            <w:pPr>
              <w:spacing w:after="48"/>
              <w:jc w:val="right"/>
            </w:pPr>
            <w:r w:rsidRPr="4FAE0390">
              <w:rPr>
                <w:szCs w:val="22"/>
              </w:rPr>
              <w:t>499,378</w:t>
            </w:r>
          </w:p>
        </w:tc>
        <w:tc>
          <w:tcPr>
            <w:tcW w:w="1140" w:type="dxa"/>
            <w:tcMar>
              <w:left w:w="30" w:type="dxa"/>
              <w:right w:w="30" w:type="dxa"/>
            </w:tcMar>
          </w:tcPr>
          <w:p w:rsidR="4FAE0390" w:rsidP="4FAE0390" w14:paraId="44C6A298" w14:textId="0DB459F5">
            <w:pPr>
              <w:spacing w:after="48"/>
              <w:jc w:val="right"/>
            </w:pPr>
            <w:r w:rsidRPr="4FAE0390">
              <w:rPr>
                <w:szCs w:val="22"/>
              </w:rPr>
              <w:t xml:space="preserve">13.87 </w:t>
            </w:r>
          </w:p>
        </w:tc>
        <w:tc>
          <w:tcPr>
            <w:tcW w:w="1152" w:type="dxa"/>
            <w:tcMar>
              <w:left w:w="30" w:type="dxa"/>
              <w:right w:w="30" w:type="dxa"/>
            </w:tcMar>
          </w:tcPr>
          <w:p w:rsidR="4FAE0390" w:rsidP="4FAE0390" w14:paraId="6A12067F" w14:textId="127A9A92">
            <w:pPr>
              <w:spacing w:after="48"/>
              <w:jc w:val="right"/>
            </w:pPr>
            <w:r w:rsidRPr="4FAE0390">
              <w:rPr>
                <w:szCs w:val="22"/>
              </w:rPr>
              <w:t xml:space="preserve">14 </w:t>
            </w:r>
          </w:p>
        </w:tc>
        <w:tc>
          <w:tcPr>
            <w:tcW w:w="1240" w:type="dxa"/>
            <w:tcBorders>
              <w:right w:val="double" w:sz="4" w:space="0" w:color="auto"/>
            </w:tcBorders>
            <w:tcMar>
              <w:left w:w="30" w:type="dxa"/>
              <w:right w:w="30" w:type="dxa"/>
            </w:tcMar>
          </w:tcPr>
          <w:p w:rsidR="4FAE0390" w:rsidP="4FAE0390" w14:paraId="729CD679" w14:textId="589D41E5">
            <w:pPr>
              <w:spacing w:after="48"/>
              <w:jc w:val="right"/>
            </w:pPr>
            <w:r w:rsidRPr="4FAE0390">
              <w:rPr>
                <w:szCs w:val="22"/>
              </w:rPr>
              <w:t>504,000</w:t>
            </w:r>
          </w:p>
        </w:tc>
      </w:tr>
      <w:tr w14:paraId="731FCD05" w14:textId="77777777" w:rsidTr="00095F15">
        <w:tblPrEx>
          <w:tblW w:w="10497" w:type="dxa"/>
          <w:tblInd w:w="-562" w:type="dxa"/>
          <w:tblLayout w:type="fixed"/>
          <w:tblLook w:val="04A0"/>
        </w:tblPrEx>
        <w:trPr>
          <w:trHeight w:val="300"/>
        </w:trPr>
        <w:tc>
          <w:tcPr>
            <w:tcW w:w="2536" w:type="dxa"/>
            <w:tcBorders>
              <w:left w:val="double" w:sz="4" w:space="0" w:color="auto"/>
            </w:tcBorders>
            <w:tcMar>
              <w:left w:w="30" w:type="dxa"/>
              <w:right w:w="30" w:type="dxa"/>
            </w:tcMar>
          </w:tcPr>
          <w:p w:rsidR="4FAE0390" w:rsidP="4FAE0390" w14:paraId="07925F14" w14:textId="6627ECF5">
            <w:pPr>
              <w:spacing w:after="48"/>
            </w:pPr>
            <w:r w:rsidRPr="4FAE0390">
              <w:rPr>
                <w:szCs w:val="22"/>
              </w:rPr>
              <w:t>Submarine Cable Providers (See chart at bottom of Appendix B)</w:t>
            </w:r>
            <w:r w:rsidRPr="4FAE0390">
              <w:rPr>
                <w:szCs w:val="22"/>
                <w:vertAlign w:val="superscript"/>
              </w:rPr>
              <w:t>4</w:t>
            </w:r>
          </w:p>
        </w:tc>
        <w:tc>
          <w:tcPr>
            <w:tcW w:w="1572" w:type="dxa"/>
            <w:tcMar>
              <w:left w:w="30" w:type="dxa"/>
              <w:right w:w="30" w:type="dxa"/>
            </w:tcMar>
          </w:tcPr>
          <w:p w:rsidR="4FAE0390" w:rsidP="4FAE0390" w14:paraId="391F1AB8" w14:textId="0CA236DA">
            <w:pPr>
              <w:tabs>
                <w:tab w:val="left" w:pos="720"/>
                <w:tab w:val="left" w:pos="1440"/>
                <w:tab w:val="left" w:pos="2160"/>
                <w:tab w:val="left" w:pos="2880"/>
                <w:tab w:val="left" w:pos="3600"/>
                <w:tab w:val="left" w:pos="4680"/>
                <w:tab w:val="left" w:pos="5040"/>
              </w:tabs>
              <w:spacing w:after="48"/>
              <w:jc w:val="right"/>
            </w:pPr>
            <w:r w:rsidRPr="4FAE0390">
              <w:rPr>
                <w:szCs w:val="22"/>
              </w:rPr>
              <w:t xml:space="preserve">79 </w:t>
            </w:r>
          </w:p>
        </w:tc>
        <w:tc>
          <w:tcPr>
            <w:tcW w:w="433" w:type="dxa"/>
            <w:tcMar>
              <w:left w:w="30" w:type="dxa"/>
              <w:right w:w="30" w:type="dxa"/>
            </w:tcMar>
          </w:tcPr>
          <w:p w:rsidR="4FAE0390" w:rsidP="4FAE0390" w14:paraId="016F7D3F" w14:textId="643DEE17">
            <w:pPr>
              <w:spacing w:after="48"/>
              <w:jc w:val="center"/>
            </w:pPr>
            <w:r w:rsidRPr="4FAE0390">
              <w:rPr>
                <w:szCs w:val="22"/>
              </w:rPr>
              <w:t xml:space="preserve">1 </w:t>
            </w:r>
          </w:p>
        </w:tc>
        <w:tc>
          <w:tcPr>
            <w:tcW w:w="1212" w:type="dxa"/>
            <w:tcMar>
              <w:left w:w="30" w:type="dxa"/>
              <w:right w:w="30" w:type="dxa"/>
            </w:tcMar>
          </w:tcPr>
          <w:p w:rsidR="4FAE0390" w:rsidP="4FAE0390" w14:paraId="34B7BE6B" w14:textId="2F07B406">
            <w:pPr>
              <w:spacing w:after="48"/>
              <w:jc w:val="right"/>
            </w:pPr>
            <w:r>
              <w:t>6,686,8</w:t>
            </w:r>
            <w:r w:rsidR="7A74B69D">
              <w:t>6</w:t>
            </w:r>
            <w:r>
              <w:t>3</w:t>
            </w:r>
          </w:p>
        </w:tc>
        <w:tc>
          <w:tcPr>
            <w:tcW w:w="1212" w:type="dxa"/>
            <w:tcMar>
              <w:left w:w="30" w:type="dxa"/>
              <w:right w:w="30" w:type="dxa"/>
            </w:tcMar>
          </w:tcPr>
          <w:p w:rsidR="4FAE0390" w:rsidP="4FAE0390" w14:paraId="127E084E" w14:textId="101F10DF">
            <w:pPr>
              <w:spacing w:after="48"/>
              <w:jc w:val="right"/>
            </w:pPr>
            <w:r w:rsidRPr="4FAE0390">
              <w:rPr>
                <w:szCs w:val="22"/>
              </w:rPr>
              <w:t>9,488,174</w:t>
            </w:r>
          </w:p>
        </w:tc>
        <w:tc>
          <w:tcPr>
            <w:tcW w:w="1140" w:type="dxa"/>
            <w:tcMar>
              <w:left w:w="30" w:type="dxa"/>
              <w:right w:w="30" w:type="dxa"/>
            </w:tcMar>
          </w:tcPr>
          <w:p w:rsidR="4FAE0390" w:rsidP="4FAE0390" w14:paraId="1E186108" w14:textId="5ED5B269">
            <w:pPr>
              <w:tabs>
                <w:tab w:val="left" w:pos="720"/>
                <w:tab w:val="left" w:pos="1440"/>
                <w:tab w:val="left" w:pos="2160"/>
                <w:tab w:val="left" w:pos="2880"/>
                <w:tab w:val="left" w:pos="3600"/>
                <w:tab w:val="left" w:pos="4680"/>
                <w:tab w:val="left" w:pos="5040"/>
              </w:tabs>
              <w:spacing w:after="48"/>
              <w:jc w:val="right"/>
            </w:pPr>
            <w:r w:rsidRPr="4FAE0390">
              <w:rPr>
                <w:szCs w:val="22"/>
              </w:rPr>
              <w:t xml:space="preserve"> 120,103 </w:t>
            </w:r>
          </w:p>
        </w:tc>
        <w:tc>
          <w:tcPr>
            <w:tcW w:w="1152" w:type="dxa"/>
            <w:tcMar>
              <w:left w:w="30" w:type="dxa"/>
              <w:right w:w="30" w:type="dxa"/>
            </w:tcMar>
          </w:tcPr>
          <w:p w:rsidR="4FAE0390" w:rsidP="4FAE0390" w14:paraId="627D5DE4" w14:textId="37C26177">
            <w:pPr>
              <w:tabs>
                <w:tab w:val="left" w:pos="720"/>
                <w:tab w:val="left" w:pos="1440"/>
                <w:tab w:val="left" w:pos="2160"/>
                <w:tab w:val="left" w:pos="2880"/>
                <w:tab w:val="left" w:pos="3600"/>
                <w:tab w:val="left" w:pos="4680"/>
                <w:tab w:val="left" w:pos="5040"/>
              </w:tabs>
              <w:spacing w:after="48"/>
              <w:jc w:val="right"/>
            </w:pPr>
            <w:r w:rsidRPr="4FAE0390">
              <w:rPr>
                <w:szCs w:val="22"/>
              </w:rPr>
              <w:t xml:space="preserve"> 120,105 </w:t>
            </w:r>
          </w:p>
        </w:tc>
        <w:tc>
          <w:tcPr>
            <w:tcW w:w="1240" w:type="dxa"/>
            <w:tcBorders>
              <w:right w:val="double" w:sz="4" w:space="0" w:color="auto"/>
            </w:tcBorders>
            <w:tcMar>
              <w:left w:w="30" w:type="dxa"/>
              <w:right w:w="30" w:type="dxa"/>
            </w:tcMar>
          </w:tcPr>
          <w:p w:rsidR="4FAE0390" w:rsidP="4FAE0390" w14:paraId="4F2F090D" w14:textId="2CBF287E">
            <w:pPr>
              <w:tabs>
                <w:tab w:val="left" w:pos="720"/>
                <w:tab w:val="left" w:pos="1440"/>
                <w:tab w:val="left" w:pos="2160"/>
                <w:tab w:val="left" w:pos="2880"/>
                <w:tab w:val="left" w:pos="3600"/>
                <w:tab w:val="left" w:pos="4680"/>
                <w:tab w:val="left" w:pos="5040"/>
              </w:tabs>
              <w:spacing w:after="48"/>
              <w:jc w:val="right"/>
            </w:pPr>
            <w:r w:rsidRPr="4FAE0390">
              <w:rPr>
                <w:szCs w:val="22"/>
              </w:rPr>
              <w:t>9,488,295</w:t>
            </w:r>
          </w:p>
        </w:tc>
      </w:tr>
      <w:tr w14:paraId="7F0F0399" w14:textId="77777777" w:rsidTr="00095F15">
        <w:tblPrEx>
          <w:tblW w:w="10497" w:type="dxa"/>
          <w:tblInd w:w="-562" w:type="dxa"/>
          <w:tblLayout w:type="fixed"/>
          <w:tblLook w:val="04A0"/>
        </w:tblPrEx>
        <w:trPr>
          <w:trHeight w:val="375"/>
        </w:trPr>
        <w:tc>
          <w:tcPr>
            <w:tcW w:w="2536" w:type="dxa"/>
            <w:tcBorders>
              <w:left w:val="double" w:sz="4" w:space="0" w:color="auto"/>
            </w:tcBorders>
            <w:tcMar>
              <w:left w:w="30" w:type="dxa"/>
              <w:right w:w="30" w:type="dxa"/>
            </w:tcMar>
          </w:tcPr>
          <w:p w:rsidR="4FAE0390" w:rsidP="4FAE0390" w14:paraId="5FEBBEEA" w14:textId="6A855635">
            <w:pPr>
              <w:spacing w:after="48"/>
            </w:pPr>
            <w:r w:rsidRPr="4FAE0390">
              <w:rPr>
                <w:szCs w:val="22"/>
              </w:rPr>
              <w:t xml:space="preserve">Earth Stations </w:t>
            </w:r>
          </w:p>
        </w:tc>
        <w:tc>
          <w:tcPr>
            <w:tcW w:w="1572" w:type="dxa"/>
            <w:tcMar>
              <w:left w:w="30" w:type="dxa"/>
              <w:right w:w="30" w:type="dxa"/>
            </w:tcMar>
          </w:tcPr>
          <w:p w:rsidR="4FAE0390" w:rsidP="4FAE0390" w14:paraId="3C1FB2A4" w14:textId="767E37E1">
            <w:pPr>
              <w:tabs>
                <w:tab w:val="left" w:pos="720"/>
                <w:tab w:val="left" w:pos="1440"/>
                <w:tab w:val="left" w:pos="2160"/>
                <w:tab w:val="left" w:pos="2880"/>
                <w:tab w:val="left" w:pos="3600"/>
                <w:tab w:val="left" w:pos="4680"/>
                <w:tab w:val="left" w:pos="5040"/>
              </w:tabs>
              <w:spacing w:after="48"/>
              <w:jc w:val="right"/>
            </w:pPr>
            <w:r w:rsidRPr="4FAE0390">
              <w:rPr>
                <w:szCs w:val="22"/>
              </w:rPr>
              <w:t>3,250</w:t>
            </w:r>
          </w:p>
        </w:tc>
        <w:tc>
          <w:tcPr>
            <w:tcW w:w="433" w:type="dxa"/>
            <w:tcMar>
              <w:left w:w="30" w:type="dxa"/>
              <w:right w:w="30" w:type="dxa"/>
            </w:tcMar>
          </w:tcPr>
          <w:p w:rsidR="4FAE0390" w:rsidP="4FAE0390" w14:paraId="4741CB0A" w14:textId="244B9D8B">
            <w:pPr>
              <w:spacing w:after="48"/>
              <w:jc w:val="center"/>
            </w:pPr>
            <w:r w:rsidRPr="4FAE0390">
              <w:rPr>
                <w:szCs w:val="22"/>
              </w:rPr>
              <w:t xml:space="preserve">1 </w:t>
            </w:r>
          </w:p>
        </w:tc>
        <w:tc>
          <w:tcPr>
            <w:tcW w:w="1212" w:type="dxa"/>
            <w:tcMar>
              <w:left w:w="30" w:type="dxa"/>
              <w:right w:w="30" w:type="dxa"/>
            </w:tcMar>
          </w:tcPr>
          <w:p w:rsidR="4FAE0390" w:rsidP="4FAE0390" w14:paraId="7E971CB9" w14:textId="625FE6C8">
            <w:pPr>
              <w:spacing w:after="48"/>
              <w:jc w:val="right"/>
            </w:pPr>
            <w:r>
              <w:t>8,24</w:t>
            </w:r>
            <w:r w:rsidR="4B17ED7C">
              <w:t>0</w:t>
            </w:r>
            <w:r>
              <w:t>,</w:t>
            </w:r>
            <w:r w:rsidR="6EEF3CE7">
              <w:t>000</w:t>
            </w:r>
          </w:p>
        </w:tc>
        <w:tc>
          <w:tcPr>
            <w:tcW w:w="1212" w:type="dxa"/>
            <w:tcMar>
              <w:left w:w="30" w:type="dxa"/>
              <w:right w:w="30" w:type="dxa"/>
            </w:tcMar>
          </w:tcPr>
          <w:p w:rsidR="4FAE0390" w:rsidP="4FAE0390" w14:paraId="689EC296" w14:textId="3F0FAD85">
            <w:pPr>
              <w:spacing w:after="48"/>
              <w:jc w:val="right"/>
            </w:pPr>
            <w:r w:rsidRPr="4FAE0390">
              <w:rPr>
                <w:szCs w:val="22"/>
              </w:rPr>
              <w:t xml:space="preserve"> 9,785,138 </w:t>
            </w:r>
          </w:p>
        </w:tc>
        <w:tc>
          <w:tcPr>
            <w:tcW w:w="1140" w:type="dxa"/>
            <w:tcMar>
              <w:left w:w="30" w:type="dxa"/>
              <w:right w:w="30" w:type="dxa"/>
            </w:tcMar>
          </w:tcPr>
          <w:p w:rsidR="4FAE0390" w:rsidP="4FAE0390" w14:paraId="3A1FC0D7" w14:textId="042014DC">
            <w:pPr>
              <w:tabs>
                <w:tab w:val="left" w:pos="720"/>
                <w:tab w:val="left" w:pos="1440"/>
                <w:tab w:val="left" w:pos="2160"/>
                <w:tab w:val="left" w:pos="2880"/>
                <w:tab w:val="left" w:pos="3600"/>
                <w:tab w:val="left" w:pos="4680"/>
                <w:tab w:val="left" w:pos="5040"/>
              </w:tabs>
              <w:spacing w:after="48"/>
              <w:jc w:val="right"/>
            </w:pPr>
            <w:r w:rsidRPr="4FAE0390">
              <w:rPr>
                <w:szCs w:val="22"/>
              </w:rPr>
              <w:t xml:space="preserve"> 3,011 </w:t>
            </w:r>
          </w:p>
        </w:tc>
        <w:tc>
          <w:tcPr>
            <w:tcW w:w="1152" w:type="dxa"/>
            <w:tcMar>
              <w:left w:w="30" w:type="dxa"/>
              <w:right w:w="30" w:type="dxa"/>
            </w:tcMar>
          </w:tcPr>
          <w:p w:rsidR="4FAE0390" w:rsidP="4FAE0390" w14:paraId="3C563B85" w14:textId="2A051104">
            <w:pPr>
              <w:tabs>
                <w:tab w:val="left" w:pos="720"/>
                <w:tab w:val="left" w:pos="1440"/>
                <w:tab w:val="left" w:pos="2160"/>
                <w:tab w:val="left" w:pos="2880"/>
                <w:tab w:val="left" w:pos="3600"/>
                <w:tab w:val="left" w:pos="4680"/>
                <w:tab w:val="left" w:pos="5040"/>
              </w:tabs>
              <w:spacing w:after="48"/>
              <w:jc w:val="right"/>
            </w:pPr>
            <w:r w:rsidRPr="4FAE0390">
              <w:rPr>
                <w:szCs w:val="22"/>
              </w:rPr>
              <w:t xml:space="preserve"> 3,010 </w:t>
            </w:r>
          </w:p>
        </w:tc>
        <w:tc>
          <w:tcPr>
            <w:tcW w:w="1240" w:type="dxa"/>
            <w:tcBorders>
              <w:right w:val="double" w:sz="4" w:space="0" w:color="auto"/>
            </w:tcBorders>
            <w:tcMar>
              <w:left w:w="30" w:type="dxa"/>
              <w:right w:w="30" w:type="dxa"/>
            </w:tcMar>
          </w:tcPr>
          <w:p w:rsidR="4FAE0390" w:rsidP="4FAE0390" w14:paraId="34375935" w14:textId="4222E6A3">
            <w:pPr>
              <w:tabs>
                <w:tab w:val="left" w:pos="720"/>
                <w:tab w:val="left" w:pos="1440"/>
                <w:tab w:val="left" w:pos="2160"/>
                <w:tab w:val="left" w:pos="2880"/>
                <w:tab w:val="left" w:pos="3600"/>
                <w:tab w:val="left" w:pos="4680"/>
                <w:tab w:val="left" w:pos="5040"/>
              </w:tabs>
              <w:spacing w:after="48"/>
              <w:jc w:val="right"/>
            </w:pPr>
            <w:r w:rsidRPr="4FAE0390">
              <w:rPr>
                <w:szCs w:val="22"/>
              </w:rPr>
              <w:t xml:space="preserve"> 9,782,500 </w:t>
            </w:r>
          </w:p>
        </w:tc>
      </w:tr>
      <w:tr w14:paraId="04857413" w14:textId="77777777" w:rsidTr="00095F15">
        <w:tblPrEx>
          <w:tblW w:w="10497" w:type="dxa"/>
          <w:tblInd w:w="-562" w:type="dxa"/>
          <w:tblLayout w:type="fixed"/>
          <w:tblLook w:val="04A0"/>
        </w:tblPrEx>
        <w:trPr>
          <w:trHeight w:val="600"/>
        </w:trPr>
        <w:tc>
          <w:tcPr>
            <w:tcW w:w="2536" w:type="dxa"/>
            <w:tcBorders>
              <w:left w:val="double" w:sz="4" w:space="0" w:color="auto"/>
            </w:tcBorders>
            <w:tcMar>
              <w:left w:w="30" w:type="dxa"/>
              <w:right w:w="30" w:type="dxa"/>
            </w:tcMar>
          </w:tcPr>
          <w:p w:rsidR="4FAE0390" w:rsidP="4FAE0390" w14:paraId="60DA3989" w14:textId="1066CA3A">
            <w:pPr>
              <w:spacing w:after="48"/>
            </w:pPr>
            <w:r w:rsidRPr="4FAE0390">
              <w:rPr>
                <w:szCs w:val="22"/>
              </w:rPr>
              <w:t xml:space="preserve">Space Stations (Geostationary) </w:t>
            </w:r>
          </w:p>
        </w:tc>
        <w:tc>
          <w:tcPr>
            <w:tcW w:w="1572" w:type="dxa"/>
            <w:tcMar>
              <w:left w:w="30" w:type="dxa"/>
              <w:right w:w="30" w:type="dxa"/>
            </w:tcMar>
          </w:tcPr>
          <w:p w:rsidR="4FAE0390" w:rsidP="4FAE0390" w14:paraId="29C789BD" w14:textId="5974AFA8">
            <w:pPr>
              <w:spacing w:after="48"/>
              <w:jc w:val="right"/>
            </w:pPr>
            <w:r>
              <w:t>14</w:t>
            </w:r>
            <w:r w:rsidR="1CAF7DE9">
              <w:t>6</w:t>
            </w:r>
          </w:p>
        </w:tc>
        <w:tc>
          <w:tcPr>
            <w:tcW w:w="433" w:type="dxa"/>
            <w:tcMar>
              <w:left w:w="30" w:type="dxa"/>
              <w:right w:w="30" w:type="dxa"/>
            </w:tcMar>
          </w:tcPr>
          <w:p w:rsidR="4FAE0390" w:rsidP="4FAE0390" w14:paraId="3C3B3372" w14:textId="3A657553">
            <w:pPr>
              <w:spacing w:after="48"/>
              <w:jc w:val="center"/>
            </w:pPr>
            <w:r w:rsidRPr="4FAE0390">
              <w:rPr>
                <w:szCs w:val="22"/>
              </w:rPr>
              <w:t xml:space="preserve">1 </w:t>
            </w:r>
          </w:p>
        </w:tc>
        <w:tc>
          <w:tcPr>
            <w:tcW w:w="1212" w:type="dxa"/>
            <w:tcMar>
              <w:left w:w="30" w:type="dxa"/>
              <w:right w:w="30" w:type="dxa"/>
            </w:tcMar>
          </w:tcPr>
          <w:p w:rsidR="4FAE0390" w:rsidP="4FAE0390" w14:paraId="4A44C871" w14:textId="794FB5AB">
            <w:pPr>
              <w:spacing w:after="48"/>
              <w:jc w:val="right"/>
            </w:pPr>
            <w:r>
              <w:t>21,97</w:t>
            </w:r>
            <w:r w:rsidR="50B11CD5">
              <w:t>7</w:t>
            </w:r>
            <w:r>
              <w:t>,</w:t>
            </w:r>
            <w:r w:rsidR="2F6424CA">
              <w:t>450</w:t>
            </w:r>
          </w:p>
        </w:tc>
        <w:tc>
          <w:tcPr>
            <w:tcW w:w="1212" w:type="dxa"/>
            <w:tcMar>
              <w:left w:w="30" w:type="dxa"/>
              <w:right w:w="30" w:type="dxa"/>
            </w:tcMar>
          </w:tcPr>
          <w:p w:rsidR="4FAE0390" w:rsidP="4FAE0390" w14:paraId="6DFBCA82" w14:textId="7A7E1AF1">
            <w:pPr>
              <w:spacing w:after="48"/>
              <w:jc w:val="right"/>
            </w:pPr>
            <w:r>
              <w:t xml:space="preserve"> 26,090,149 </w:t>
            </w:r>
          </w:p>
        </w:tc>
        <w:tc>
          <w:tcPr>
            <w:tcW w:w="1140" w:type="dxa"/>
            <w:tcMar>
              <w:left w:w="30" w:type="dxa"/>
              <w:right w:w="30" w:type="dxa"/>
            </w:tcMar>
          </w:tcPr>
          <w:p w:rsidR="4FAE0390" w:rsidP="4FAE0390" w14:paraId="6DF49629" w14:textId="1A79A94C">
            <w:pPr>
              <w:tabs>
                <w:tab w:val="left" w:pos="720"/>
                <w:tab w:val="left" w:pos="1440"/>
                <w:tab w:val="left" w:pos="2160"/>
                <w:tab w:val="left" w:pos="2880"/>
                <w:tab w:val="left" w:pos="3600"/>
                <w:tab w:val="left" w:pos="4680"/>
                <w:tab w:val="left" w:pos="5040"/>
              </w:tabs>
              <w:spacing w:after="48"/>
              <w:jc w:val="right"/>
            </w:pPr>
            <w:r>
              <w:t xml:space="preserve"> 17</w:t>
            </w:r>
            <w:r w:rsidR="31C49166">
              <w:t>8,700</w:t>
            </w:r>
            <w:r>
              <w:t xml:space="preserve"> </w:t>
            </w:r>
          </w:p>
        </w:tc>
        <w:tc>
          <w:tcPr>
            <w:tcW w:w="1152" w:type="dxa"/>
            <w:tcMar>
              <w:left w:w="30" w:type="dxa"/>
              <w:right w:w="30" w:type="dxa"/>
            </w:tcMar>
          </w:tcPr>
          <w:p w:rsidR="4FAE0390" w:rsidP="4FAE0390" w14:paraId="4293371B" w14:textId="214D2D3F">
            <w:pPr>
              <w:tabs>
                <w:tab w:val="left" w:pos="720"/>
                <w:tab w:val="left" w:pos="1440"/>
                <w:tab w:val="left" w:pos="2160"/>
                <w:tab w:val="left" w:pos="2880"/>
                <w:tab w:val="left" w:pos="3600"/>
                <w:tab w:val="left" w:pos="4680"/>
                <w:tab w:val="left" w:pos="5040"/>
              </w:tabs>
              <w:spacing w:after="48"/>
              <w:jc w:val="right"/>
            </w:pPr>
            <w:r>
              <w:t xml:space="preserve"> 17</w:t>
            </w:r>
            <w:r w:rsidR="4AD73647">
              <w:t>8,700</w:t>
            </w:r>
            <w:r>
              <w:t xml:space="preserve"> </w:t>
            </w:r>
          </w:p>
        </w:tc>
        <w:tc>
          <w:tcPr>
            <w:tcW w:w="1240" w:type="dxa"/>
            <w:tcBorders>
              <w:right w:val="double" w:sz="4" w:space="0" w:color="auto"/>
            </w:tcBorders>
            <w:tcMar>
              <w:left w:w="30" w:type="dxa"/>
              <w:right w:w="30" w:type="dxa"/>
            </w:tcMar>
          </w:tcPr>
          <w:p w:rsidR="4FAE0390" w:rsidP="4FAE0390" w14:paraId="530C576E" w14:textId="6203CF93">
            <w:pPr>
              <w:tabs>
                <w:tab w:val="left" w:pos="720"/>
                <w:tab w:val="left" w:pos="1440"/>
                <w:tab w:val="left" w:pos="2160"/>
                <w:tab w:val="left" w:pos="2880"/>
                <w:tab w:val="left" w:pos="3600"/>
                <w:tab w:val="left" w:pos="4680"/>
                <w:tab w:val="left" w:pos="5040"/>
              </w:tabs>
              <w:spacing w:after="48"/>
              <w:jc w:val="right"/>
            </w:pPr>
            <w:r>
              <w:t xml:space="preserve"> 26,0</w:t>
            </w:r>
            <w:r w:rsidR="50C12930">
              <w:t>90,200</w:t>
            </w:r>
            <w:r>
              <w:t xml:space="preserve"> </w:t>
            </w:r>
          </w:p>
        </w:tc>
      </w:tr>
      <w:tr w14:paraId="70257C1D" w14:textId="77777777" w:rsidTr="00095F15">
        <w:tblPrEx>
          <w:tblW w:w="10497" w:type="dxa"/>
          <w:tblInd w:w="-562" w:type="dxa"/>
          <w:tblLayout w:type="fixed"/>
          <w:tblLook w:val="04A0"/>
        </w:tblPrEx>
        <w:trPr>
          <w:trHeight w:val="705"/>
        </w:trPr>
        <w:tc>
          <w:tcPr>
            <w:tcW w:w="2536" w:type="dxa"/>
            <w:tcBorders>
              <w:left w:val="double" w:sz="4" w:space="0" w:color="auto"/>
            </w:tcBorders>
            <w:tcMar>
              <w:left w:w="30" w:type="dxa"/>
              <w:right w:w="30" w:type="dxa"/>
            </w:tcMar>
          </w:tcPr>
          <w:p w:rsidR="4FAE0390" w:rsidP="4FAE0390" w14:paraId="4944D179" w14:textId="053D3C79">
            <w:pPr>
              <w:spacing w:after="48"/>
            </w:pPr>
            <w:r w:rsidRPr="4FAE0390">
              <w:rPr>
                <w:szCs w:val="22"/>
              </w:rPr>
              <w:t>Space Stations (Non-Geostationary, Small Constellation)</w:t>
            </w:r>
          </w:p>
        </w:tc>
        <w:tc>
          <w:tcPr>
            <w:tcW w:w="1572" w:type="dxa"/>
            <w:tcMar>
              <w:left w:w="30" w:type="dxa"/>
              <w:right w:w="30" w:type="dxa"/>
            </w:tcMar>
          </w:tcPr>
          <w:p w:rsidR="4FAE0390" w:rsidP="4FAE0390" w14:paraId="6D269943" w14:textId="500F8448">
            <w:pPr>
              <w:spacing w:after="48"/>
              <w:jc w:val="right"/>
            </w:pPr>
            <w:r w:rsidRPr="4FAE0390">
              <w:rPr>
                <w:szCs w:val="22"/>
              </w:rPr>
              <w:t>25</w:t>
            </w:r>
          </w:p>
        </w:tc>
        <w:tc>
          <w:tcPr>
            <w:tcW w:w="433" w:type="dxa"/>
            <w:tcMar>
              <w:left w:w="30" w:type="dxa"/>
              <w:right w:w="30" w:type="dxa"/>
            </w:tcMar>
          </w:tcPr>
          <w:p w:rsidR="4FAE0390" w:rsidP="4FAE0390" w14:paraId="32BA076E" w14:textId="0AE0922D">
            <w:pPr>
              <w:spacing w:after="48"/>
              <w:jc w:val="center"/>
            </w:pPr>
            <w:r w:rsidRPr="4FAE0390">
              <w:rPr>
                <w:szCs w:val="22"/>
              </w:rPr>
              <w:t xml:space="preserve">1 </w:t>
            </w:r>
          </w:p>
        </w:tc>
        <w:tc>
          <w:tcPr>
            <w:tcW w:w="1212" w:type="dxa"/>
            <w:tcMar>
              <w:left w:w="30" w:type="dxa"/>
              <w:right w:w="30" w:type="dxa"/>
            </w:tcMar>
          </w:tcPr>
          <w:p w:rsidR="4FAE0390" w:rsidP="4FAE0390" w14:paraId="26C4DCC8" w14:textId="01F95018">
            <w:pPr>
              <w:tabs>
                <w:tab w:val="left" w:pos="720"/>
                <w:tab w:val="left" w:pos="1440"/>
                <w:tab w:val="left" w:pos="2160"/>
                <w:tab w:val="left" w:pos="2880"/>
                <w:tab w:val="left" w:pos="3600"/>
                <w:tab w:val="left" w:pos="4680"/>
                <w:tab w:val="left" w:pos="5040"/>
              </w:tabs>
              <w:spacing w:after="48"/>
              <w:jc w:val="right"/>
            </w:pPr>
            <w:r>
              <w:t>8,628,220</w:t>
            </w:r>
            <w:r>
              <w:t>2</w:t>
            </w:r>
          </w:p>
        </w:tc>
        <w:tc>
          <w:tcPr>
            <w:tcW w:w="1212" w:type="dxa"/>
            <w:tcMar>
              <w:left w:w="30" w:type="dxa"/>
              <w:right w:w="30" w:type="dxa"/>
            </w:tcMar>
          </w:tcPr>
          <w:p w:rsidR="4FAE0390" w:rsidP="4FAE0390" w14:paraId="7BFA007A" w14:textId="50666423">
            <w:pPr>
              <w:tabs>
                <w:tab w:val="left" w:pos="720"/>
                <w:tab w:val="left" w:pos="1440"/>
                <w:tab w:val="left" w:pos="2160"/>
                <w:tab w:val="left" w:pos="2880"/>
                <w:tab w:val="left" w:pos="3600"/>
                <w:tab w:val="left" w:pos="4680"/>
                <w:tab w:val="left" w:pos="5040"/>
              </w:tabs>
              <w:spacing w:after="48"/>
              <w:jc w:val="right"/>
            </w:pPr>
            <w:r w:rsidRPr="4FAE0390">
              <w:rPr>
                <w:szCs w:val="22"/>
              </w:rPr>
              <w:t xml:space="preserve"> 10,233,005 </w:t>
            </w:r>
          </w:p>
        </w:tc>
        <w:tc>
          <w:tcPr>
            <w:tcW w:w="1140" w:type="dxa"/>
            <w:tcMar>
              <w:left w:w="30" w:type="dxa"/>
              <w:right w:w="30" w:type="dxa"/>
            </w:tcMar>
          </w:tcPr>
          <w:p w:rsidR="4FAE0390" w:rsidP="4FAE0390" w14:paraId="489B8A30" w14:textId="7653B242">
            <w:pPr>
              <w:tabs>
                <w:tab w:val="left" w:pos="720"/>
                <w:tab w:val="left" w:pos="1440"/>
                <w:tab w:val="left" w:pos="2160"/>
                <w:tab w:val="left" w:pos="2880"/>
                <w:tab w:val="left" w:pos="3600"/>
                <w:tab w:val="left" w:pos="4680"/>
                <w:tab w:val="left" w:pos="5040"/>
              </w:tabs>
              <w:spacing w:after="48"/>
              <w:jc w:val="right"/>
            </w:pPr>
            <w:r w:rsidRPr="4FAE0390">
              <w:rPr>
                <w:szCs w:val="22"/>
              </w:rPr>
              <w:t xml:space="preserve"> 409,320 </w:t>
            </w:r>
          </w:p>
        </w:tc>
        <w:tc>
          <w:tcPr>
            <w:tcW w:w="1152" w:type="dxa"/>
            <w:tcMar>
              <w:left w:w="30" w:type="dxa"/>
              <w:right w:w="30" w:type="dxa"/>
            </w:tcMar>
          </w:tcPr>
          <w:p w:rsidR="4FAE0390" w:rsidP="4FAE0390" w14:paraId="7E0CEE57" w14:textId="630D85BC">
            <w:pPr>
              <w:tabs>
                <w:tab w:val="left" w:pos="720"/>
                <w:tab w:val="left" w:pos="1440"/>
                <w:tab w:val="left" w:pos="2160"/>
                <w:tab w:val="left" w:pos="2880"/>
                <w:tab w:val="left" w:pos="3600"/>
                <w:tab w:val="left" w:pos="4680"/>
                <w:tab w:val="left" w:pos="5040"/>
              </w:tabs>
              <w:spacing w:after="48"/>
              <w:jc w:val="right"/>
            </w:pPr>
            <w:r w:rsidRPr="4FAE0390">
              <w:rPr>
                <w:szCs w:val="22"/>
              </w:rPr>
              <w:t xml:space="preserve"> 409,320 </w:t>
            </w:r>
          </w:p>
        </w:tc>
        <w:tc>
          <w:tcPr>
            <w:tcW w:w="1240" w:type="dxa"/>
            <w:tcBorders>
              <w:right w:val="double" w:sz="4" w:space="0" w:color="auto"/>
            </w:tcBorders>
            <w:tcMar>
              <w:left w:w="30" w:type="dxa"/>
              <w:right w:w="30" w:type="dxa"/>
            </w:tcMar>
          </w:tcPr>
          <w:p w:rsidR="4FAE0390" w:rsidP="4FAE0390" w14:paraId="389568B5" w14:textId="1F673794">
            <w:pPr>
              <w:tabs>
                <w:tab w:val="left" w:pos="720"/>
                <w:tab w:val="left" w:pos="1440"/>
                <w:tab w:val="left" w:pos="2160"/>
                <w:tab w:val="left" w:pos="2880"/>
                <w:tab w:val="left" w:pos="3600"/>
                <w:tab w:val="left" w:pos="4680"/>
                <w:tab w:val="left" w:pos="5040"/>
              </w:tabs>
              <w:spacing w:after="48"/>
              <w:jc w:val="right"/>
            </w:pPr>
            <w:r w:rsidRPr="4FAE0390">
              <w:rPr>
                <w:szCs w:val="22"/>
              </w:rPr>
              <w:t xml:space="preserve"> 10,233,000 </w:t>
            </w:r>
          </w:p>
        </w:tc>
      </w:tr>
      <w:tr w14:paraId="0209F713" w14:textId="77777777" w:rsidTr="00095F15">
        <w:tblPrEx>
          <w:tblW w:w="10497" w:type="dxa"/>
          <w:tblInd w:w="-562" w:type="dxa"/>
          <w:tblLayout w:type="fixed"/>
          <w:tblLook w:val="04A0"/>
        </w:tblPrEx>
        <w:trPr>
          <w:trHeight w:val="810"/>
        </w:trPr>
        <w:tc>
          <w:tcPr>
            <w:tcW w:w="2536" w:type="dxa"/>
            <w:tcBorders>
              <w:left w:val="double" w:sz="4" w:space="0" w:color="auto"/>
            </w:tcBorders>
            <w:tcMar>
              <w:left w:w="30" w:type="dxa"/>
              <w:right w:w="30" w:type="dxa"/>
            </w:tcMar>
          </w:tcPr>
          <w:p w:rsidR="4FAE0390" w:rsidP="4FAE0390" w14:paraId="5488FB52" w14:textId="28D8704E">
            <w:pPr>
              <w:spacing w:after="48"/>
            </w:pPr>
            <w:r w:rsidRPr="4FAE0390">
              <w:rPr>
                <w:szCs w:val="22"/>
              </w:rPr>
              <w:t>Space Stations (Non-Geostationary, Large Constellation)</w:t>
            </w:r>
          </w:p>
        </w:tc>
        <w:tc>
          <w:tcPr>
            <w:tcW w:w="1572" w:type="dxa"/>
            <w:tcMar>
              <w:left w:w="30" w:type="dxa"/>
              <w:right w:w="30" w:type="dxa"/>
            </w:tcMar>
          </w:tcPr>
          <w:p w:rsidR="4FAE0390" w:rsidP="4FAE0390" w14:paraId="10D0F39A" w14:textId="063F007A">
            <w:pPr>
              <w:spacing w:after="48"/>
              <w:jc w:val="right"/>
            </w:pPr>
            <w:r w:rsidRPr="4FAE0390">
              <w:rPr>
                <w:szCs w:val="22"/>
              </w:rPr>
              <w:t>3</w:t>
            </w:r>
          </w:p>
        </w:tc>
        <w:tc>
          <w:tcPr>
            <w:tcW w:w="433" w:type="dxa"/>
            <w:tcMar>
              <w:left w:w="30" w:type="dxa"/>
              <w:right w:w="30" w:type="dxa"/>
            </w:tcMar>
          </w:tcPr>
          <w:p w:rsidR="4FAE0390" w:rsidP="4FAE0390" w14:paraId="3BA413C9" w14:textId="653A49DA">
            <w:pPr>
              <w:spacing w:after="48"/>
              <w:jc w:val="center"/>
            </w:pPr>
            <w:r w:rsidRPr="4FAE0390">
              <w:rPr>
                <w:szCs w:val="22"/>
              </w:rPr>
              <w:t xml:space="preserve">1 </w:t>
            </w:r>
          </w:p>
        </w:tc>
        <w:tc>
          <w:tcPr>
            <w:tcW w:w="1212" w:type="dxa"/>
            <w:tcMar>
              <w:left w:w="30" w:type="dxa"/>
              <w:right w:w="30" w:type="dxa"/>
            </w:tcMar>
          </w:tcPr>
          <w:p w:rsidR="4FAE0390" w:rsidP="4FAE0390" w14:paraId="598EBFA7" w14:textId="54825CA5">
            <w:pPr>
              <w:tabs>
                <w:tab w:val="left" w:pos="720"/>
                <w:tab w:val="left" w:pos="1440"/>
                <w:tab w:val="left" w:pos="2160"/>
                <w:tab w:val="left" w:pos="2880"/>
                <w:tab w:val="left" w:pos="3600"/>
                <w:tab w:val="left" w:pos="4680"/>
                <w:tab w:val="left" w:pos="5040"/>
              </w:tabs>
              <w:spacing w:after="48"/>
              <w:jc w:val="right"/>
            </w:pPr>
            <w:r>
              <w:t>5,752,170</w:t>
            </w:r>
            <w:r>
              <w:t>3</w:t>
            </w:r>
          </w:p>
          <w:p w:rsidR="4FAE0390" w:rsidP="4FAE0390" w14:paraId="3CD5D22A" w14:textId="2B2F9C39">
            <w:pPr>
              <w:tabs>
                <w:tab w:val="left" w:pos="720"/>
                <w:tab w:val="left" w:pos="1440"/>
                <w:tab w:val="left" w:pos="2160"/>
                <w:tab w:val="left" w:pos="2880"/>
                <w:tab w:val="left" w:pos="3600"/>
                <w:tab w:val="left" w:pos="4680"/>
                <w:tab w:val="left" w:pos="5040"/>
              </w:tabs>
              <w:spacing w:after="48"/>
              <w:jc w:val="right"/>
            </w:pPr>
            <w:r w:rsidRPr="4FAE0390">
              <w:rPr>
                <w:szCs w:val="22"/>
              </w:rPr>
              <w:t xml:space="preserve"> </w:t>
            </w:r>
          </w:p>
          <w:p w:rsidR="4FAE0390" w:rsidP="4FAE0390" w14:paraId="5A5CD30E" w14:textId="40025BBE">
            <w:pPr>
              <w:tabs>
                <w:tab w:val="left" w:pos="720"/>
                <w:tab w:val="left" w:pos="1440"/>
                <w:tab w:val="left" w:pos="2160"/>
                <w:tab w:val="left" w:pos="2880"/>
                <w:tab w:val="left" w:pos="3600"/>
                <w:tab w:val="left" w:pos="4680"/>
                <w:tab w:val="left" w:pos="5040"/>
              </w:tabs>
              <w:spacing w:after="48"/>
              <w:jc w:val="right"/>
            </w:pPr>
            <w:r w:rsidRPr="4FAE0390">
              <w:rPr>
                <w:szCs w:val="22"/>
              </w:rPr>
              <w:t xml:space="preserve"> </w:t>
            </w:r>
          </w:p>
        </w:tc>
        <w:tc>
          <w:tcPr>
            <w:tcW w:w="1212" w:type="dxa"/>
            <w:tcMar>
              <w:left w:w="30" w:type="dxa"/>
              <w:right w:w="30" w:type="dxa"/>
            </w:tcMar>
          </w:tcPr>
          <w:p w:rsidR="4FAE0390" w:rsidP="4FAE0390" w14:paraId="5FB7344D" w14:textId="7114C104">
            <w:pPr>
              <w:tabs>
                <w:tab w:val="left" w:pos="720"/>
                <w:tab w:val="left" w:pos="1440"/>
                <w:tab w:val="left" w:pos="2160"/>
                <w:tab w:val="left" w:pos="2880"/>
                <w:tab w:val="left" w:pos="3600"/>
                <w:tab w:val="left" w:pos="4680"/>
                <w:tab w:val="left" w:pos="5040"/>
              </w:tabs>
              <w:spacing w:after="48"/>
              <w:jc w:val="right"/>
            </w:pPr>
            <w:r w:rsidRPr="4FAE0390">
              <w:rPr>
                <w:szCs w:val="22"/>
              </w:rPr>
              <w:t xml:space="preserve"> 6,822,003 </w:t>
            </w:r>
          </w:p>
        </w:tc>
        <w:tc>
          <w:tcPr>
            <w:tcW w:w="1140" w:type="dxa"/>
            <w:tcMar>
              <w:left w:w="30" w:type="dxa"/>
              <w:right w:w="30" w:type="dxa"/>
            </w:tcMar>
          </w:tcPr>
          <w:p w:rsidR="4FAE0390" w:rsidP="4FAE0390" w14:paraId="250EA9D1" w14:textId="6C1469EA">
            <w:pPr>
              <w:tabs>
                <w:tab w:val="left" w:pos="720"/>
                <w:tab w:val="left" w:pos="1440"/>
                <w:tab w:val="left" w:pos="2160"/>
                <w:tab w:val="left" w:pos="2880"/>
                <w:tab w:val="left" w:pos="3600"/>
                <w:tab w:val="left" w:pos="4680"/>
                <w:tab w:val="left" w:pos="5040"/>
              </w:tabs>
              <w:spacing w:after="48"/>
              <w:jc w:val="right"/>
            </w:pPr>
            <w:r w:rsidRPr="4FAE0390">
              <w:rPr>
                <w:szCs w:val="22"/>
              </w:rPr>
              <w:t xml:space="preserve"> 2,274,001 </w:t>
            </w:r>
          </w:p>
        </w:tc>
        <w:tc>
          <w:tcPr>
            <w:tcW w:w="1152" w:type="dxa"/>
            <w:tcMar>
              <w:left w:w="30" w:type="dxa"/>
              <w:right w:w="30" w:type="dxa"/>
            </w:tcMar>
          </w:tcPr>
          <w:p w:rsidR="4FAE0390" w:rsidP="4FAE0390" w14:paraId="43DD23DE" w14:textId="2828FB10">
            <w:pPr>
              <w:tabs>
                <w:tab w:val="left" w:pos="720"/>
                <w:tab w:val="left" w:pos="1440"/>
                <w:tab w:val="left" w:pos="2160"/>
                <w:tab w:val="left" w:pos="2880"/>
                <w:tab w:val="left" w:pos="3600"/>
                <w:tab w:val="left" w:pos="4680"/>
                <w:tab w:val="left" w:pos="5040"/>
              </w:tabs>
              <w:spacing w:after="48"/>
              <w:jc w:val="right"/>
            </w:pPr>
            <w:r w:rsidRPr="4FAE0390">
              <w:rPr>
                <w:szCs w:val="22"/>
              </w:rPr>
              <w:t xml:space="preserve">2,274,000 </w:t>
            </w:r>
          </w:p>
        </w:tc>
        <w:tc>
          <w:tcPr>
            <w:tcW w:w="1240" w:type="dxa"/>
            <w:tcBorders>
              <w:right w:val="double" w:sz="4" w:space="0" w:color="auto"/>
            </w:tcBorders>
            <w:tcMar>
              <w:left w:w="30" w:type="dxa"/>
              <w:right w:w="30" w:type="dxa"/>
            </w:tcMar>
          </w:tcPr>
          <w:p w:rsidR="4FAE0390" w:rsidP="4FAE0390" w14:paraId="46A96D73" w14:textId="1CD72A9E">
            <w:pPr>
              <w:tabs>
                <w:tab w:val="left" w:pos="720"/>
                <w:tab w:val="left" w:pos="1440"/>
                <w:tab w:val="left" w:pos="2160"/>
                <w:tab w:val="left" w:pos="2880"/>
                <w:tab w:val="left" w:pos="3600"/>
                <w:tab w:val="left" w:pos="4680"/>
                <w:tab w:val="left" w:pos="5040"/>
              </w:tabs>
              <w:spacing w:after="48"/>
              <w:jc w:val="right"/>
            </w:pPr>
            <w:r w:rsidRPr="4FAE0390">
              <w:rPr>
                <w:szCs w:val="22"/>
              </w:rPr>
              <w:t xml:space="preserve"> 6,822,000 </w:t>
            </w:r>
          </w:p>
        </w:tc>
      </w:tr>
      <w:tr w14:paraId="53CFDB84" w14:textId="77777777" w:rsidTr="00095F15">
        <w:tblPrEx>
          <w:tblW w:w="10497" w:type="dxa"/>
          <w:tblInd w:w="-562" w:type="dxa"/>
          <w:tblLayout w:type="fixed"/>
          <w:tblLook w:val="04A0"/>
        </w:tblPrEx>
        <w:trPr>
          <w:trHeight w:val="420"/>
        </w:trPr>
        <w:tc>
          <w:tcPr>
            <w:tcW w:w="2536" w:type="dxa"/>
            <w:tcBorders>
              <w:left w:val="double" w:sz="4" w:space="0" w:color="auto"/>
            </w:tcBorders>
            <w:tcMar>
              <w:left w:w="30" w:type="dxa"/>
              <w:right w:w="30" w:type="dxa"/>
            </w:tcMar>
          </w:tcPr>
          <w:p w:rsidR="4FAE0390" w:rsidP="4FAE0390" w14:paraId="31ADDBDC" w14:textId="5F35AB29">
            <w:pPr>
              <w:spacing w:after="48"/>
            </w:pPr>
            <w:r w:rsidRPr="4FAE0390">
              <w:rPr>
                <w:szCs w:val="22"/>
              </w:rPr>
              <w:t>Space Stations (Non-Geostationary, Small Satellite)</w:t>
            </w:r>
          </w:p>
        </w:tc>
        <w:tc>
          <w:tcPr>
            <w:tcW w:w="1572" w:type="dxa"/>
            <w:tcMar>
              <w:left w:w="30" w:type="dxa"/>
              <w:right w:w="30" w:type="dxa"/>
            </w:tcMar>
          </w:tcPr>
          <w:p w:rsidR="4FAE0390" w:rsidP="4FAE0390" w14:paraId="002F7C07" w14:textId="71CE6F7B">
            <w:pPr>
              <w:tabs>
                <w:tab w:val="left" w:pos="720"/>
                <w:tab w:val="left" w:pos="1440"/>
                <w:tab w:val="left" w:pos="2160"/>
                <w:tab w:val="left" w:pos="2880"/>
                <w:tab w:val="left" w:pos="3600"/>
                <w:tab w:val="left" w:pos="4680"/>
                <w:tab w:val="left" w:pos="5040"/>
              </w:tabs>
              <w:spacing w:after="48"/>
              <w:jc w:val="right"/>
            </w:pPr>
            <w:r w:rsidRPr="4FAE0390">
              <w:rPr>
                <w:szCs w:val="22"/>
              </w:rPr>
              <w:t>23</w:t>
            </w:r>
          </w:p>
        </w:tc>
        <w:tc>
          <w:tcPr>
            <w:tcW w:w="433" w:type="dxa"/>
            <w:tcMar>
              <w:left w:w="30" w:type="dxa"/>
              <w:right w:w="30" w:type="dxa"/>
            </w:tcMar>
          </w:tcPr>
          <w:p w:rsidR="4FAE0390" w:rsidP="4FAE0390" w14:paraId="4A7E693E" w14:textId="498B8635">
            <w:pPr>
              <w:spacing w:after="48"/>
              <w:jc w:val="center"/>
            </w:pPr>
            <w:r w:rsidRPr="4FAE0390">
              <w:rPr>
                <w:szCs w:val="22"/>
              </w:rPr>
              <w:t xml:space="preserve">1 </w:t>
            </w:r>
          </w:p>
        </w:tc>
        <w:tc>
          <w:tcPr>
            <w:tcW w:w="1212" w:type="dxa"/>
            <w:tcMar>
              <w:left w:w="30" w:type="dxa"/>
              <w:right w:w="30" w:type="dxa"/>
            </w:tcMar>
          </w:tcPr>
          <w:p w:rsidR="4FAE0390" w:rsidP="4FAE0390" w14:paraId="6F0240DF" w14:textId="47346C7A">
            <w:pPr>
              <w:tabs>
                <w:tab w:val="left" w:pos="720"/>
                <w:tab w:val="left" w:pos="1440"/>
                <w:tab w:val="left" w:pos="2160"/>
                <w:tab w:val="left" w:pos="2880"/>
                <w:tab w:val="left" w:pos="3600"/>
                <w:tab w:val="left" w:pos="4680"/>
                <w:tab w:val="left" w:pos="5040"/>
              </w:tabs>
              <w:spacing w:after="48"/>
              <w:jc w:val="right"/>
            </w:pPr>
            <w:r>
              <w:t>271,260</w:t>
            </w:r>
          </w:p>
          <w:p w:rsidR="4FAE0390" w:rsidP="4FAE0390" w14:paraId="61174686" w14:textId="5EBBA595">
            <w:pPr>
              <w:spacing w:after="48"/>
              <w:jc w:val="right"/>
            </w:pPr>
            <w:r w:rsidRPr="4FAE0390">
              <w:rPr>
                <w:szCs w:val="22"/>
              </w:rPr>
              <w:t xml:space="preserve"> </w:t>
            </w:r>
          </w:p>
        </w:tc>
        <w:tc>
          <w:tcPr>
            <w:tcW w:w="1212" w:type="dxa"/>
            <w:tcMar>
              <w:left w:w="30" w:type="dxa"/>
              <w:right w:w="30" w:type="dxa"/>
            </w:tcMar>
          </w:tcPr>
          <w:p w:rsidR="4FAE0390" w:rsidP="00095F15" w14:paraId="1A92FB7B" w14:textId="2AABA0B5">
            <w:pPr>
              <w:tabs>
                <w:tab w:val="left" w:pos="720"/>
                <w:tab w:val="left" w:pos="1440"/>
                <w:tab w:val="left" w:pos="2160"/>
                <w:tab w:val="left" w:pos="2880"/>
                <w:tab w:val="left" w:pos="3600"/>
                <w:tab w:val="left" w:pos="4680"/>
                <w:tab w:val="left" w:pos="5040"/>
              </w:tabs>
              <w:spacing w:after="48"/>
              <w:jc w:val="right"/>
            </w:pPr>
            <w:r w:rsidRPr="4FAE0390">
              <w:rPr>
                <w:szCs w:val="22"/>
              </w:rPr>
              <w:t xml:space="preserve"> 336,650 </w:t>
            </w:r>
          </w:p>
        </w:tc>
        <w:tc>
          <w:tcPr>
            <w:tcW w:w="1140" w:type="dxa"/>
            <w:tcMar>
              <w:left w:w="30" w:type="dxa"/>
              <w:right w:w="30" w:type="dxa"/>
            </w:tcMar>
          </w:tcPr>
          <w:p w:rsidR="4FAE0390" w:rsidP="4FAE0390" w14:paraId="269D57C3" w14:textId="486AFC3F">
            <w:pPr>
              <w:tabs>
                <w:tab w:val="left" w:pos="720"/>
                <w:tab w:val="left" w:pos="1440"/>
                <w:tab w:val="left" w:pos="2160"/>
                <w:tab w:val="left" w:pos="2880"/>
                <w:tab w:val="left" w:pos="3600"/>
                <w:tab w:val="left" w:pos="4680"/>
                <w:tab w:val="left" w:pos="5040"/>
              </w:tabs>
              <w:spacing w:after="48"/>
              <w:jc w:val="right"/>
            </w:pPr>
            <w:r w:rsidRPr="4FAE0390">
              <w:rPr>
                <w:szCs w:val="22"/>
              </w:rPr>
              <w:t xml:space="preserve"> 14,637 </w:t>
            </w:r>
          </w:p>
        </w:tc>
        <w:tc>
          <w:tcPr>
            <w:tcW w:w="1152" w:type="dxa"/>
            <w:tcMar>
              <w:left w:w="30" w:type="dxa"/>
              <w:right w:w="30" w:type="dxa"/>
            </w:tcMar>
          </w:tcPr>
          <w:p w:rsidR="4FAE0390" w:rsidP="4FAE0390" w14:paraId="76C422BE" w14:textId="16CD2010">
            <w:pPr>
              <w:tabs>
                <w:tab w:val="left" w:pos="720"/>
                <w:tab w:val="left" w:pos="1440"/>
                <w:tab w:val="left" w:pos="2160"/>
                <w:tab w:val="left" w:pos="2880"/>
                <w:tab w:val="left" w:pos="3600"/>
                <w:tab w:val="left" w:pos="4680"/>
                <w:tab w:val="left" w:pos="5040"/>
              </w:tabs>
              <w:spacing w:after="48"/>
              <w:jc w:val="right"/>
            </w:pPr>
            <w:r w:rsidRPr="4FAE0390">
              <w:rPr>
                <w:szCs w:val="22"/>
              </w:rPr>
              <w:t xml:space="preserve"> 14,635 </w:t>
            </w:r>
          </w:p>
        </w:tc>
        <w:tc>
          <w:tcPr>
            <w:tcW w:w="1240" w:type="dxa"/>
            <w:tcBorders>
              <w:right w:val="double" w:sz="4" w:space="0" w:color="auto"/>
            </w:tcBorders>
            <w:tcMar>
              <w:left w:w="30" w:type="dxa"/>
              <w:right w:w="30" w:type="dxa"/>
            </w:tcMar>
          </w:tcPr>
          <w:p w:rsidR="4FAE0390" w:rsidP="4FAE0390" w14:paraId="15EB3618" w14:textId="7817E469">
            <w:pPr>
              <w:tabs>
                <w:tab w:val="left" w:pos="720"/>
                <w:tab w:val="left" w:pos="1440"/>
                <w:tab w:val="left" w:pos="2160"/>
                <w:tab w:val="left" w:pos="2880"/>
                <w:tab w:val="left" w:pos="3600"/>
                <w:tab w:val="left" w:pos="4680"/>
                <w:tab w:val="left" w:pos="5040"/>
              </w:tabs>
              <w:spacing w:after="48"/>
              <w:jc w:val="right"/>
            </w:pPr>
            <w:r w:rsidRPr="4FAE0390">
              <w:rPr>
                <w:szCs w:val="22"/>
              </w:rPr>
              <w:t xml:space="preserve"> 336,605 </w:t>
            </w:r>
          </w:p>
        </w:tc>
      </w:tr>
      <w:tr w14:paraId="00F6CE63" w14:textId="77777777" w:rsidTr="00095F15">
        <w:tblPrEx>
          <w:tblW w:w="10497" w:type="dxa"/>
          <w:tblInd w:w="-562" w:type="dxa"/>
          <w:tblLayout w:type="fixed"/>
          <w:tblLook w:val="04A0"/>
        </w:tblPrEx>
        <w:trPr>
          <w:trHeight w:val="300"/>
        </w:trPr>
        <w:tc>
          <w:tcPr>
            <w:tcW w:w="2536" w:type="dxa"/>
            <w:tcBorders>
              <w:left w:val="double" w:sz="4" w:space="0" w:color="auto"/>
            </w:tcBorders>
            <w:tcMar>
              <w:left w:w="30" w:type="dxa"/>
              <w:right w:w="30" w:type="dxa"/>
            </w:tcMar>
          </w:tcPr>
          <w:p w:rsidR="4FAE0390" w:rsidP="4FAE0390" w14:paraId="695B0DE6" w14:textId="7EAF1BCE">
            <w:pPr>
              <w:spacing w:after="48"/>
            </w:pPr>
            <w:r w:rsidRPr="4FAE0390">
              <w:rPr>
                <w:b/>
                <w:bCs/>
                <w:szCs w:val="22"/>
              </w:rPr>
              <w:t>******  Total Estimated Revenue to be Collected</w:t>
            </w:r>
          </w:p>
        </w:tc>
        <w:tc>
          <w:tcPr>
            <w:tcW w:w="1572" w:type="dxa"/>
            <w:tcMar>
              <w:left w:w="30" w:type="dxa"/>
              <w:right w:w="30" w:type="dxa"/>
            </w:tcMar>
            <w:vAlign w:val="center"/>
          </w:tcPr>
          <w:p w:rsidR="4FAE0390" w:rsidP="4FAE0390" w14:paraId="7F14068A" w14:textId="60918D00">
            <w:pPr>
              <w:spacing w:after="48"/>
              <w:jc w:val="right"/>
            </w:pPr>
            <w:r w:rsidRPr="4FAE0390">
              <w:rPr>
                <w:color w:val="000000" w:themeColor="text1"/>
                <w:szCs w:val="22"/>
              </w:rPr>
              <w:t xml:space="preserve"> </w:t>
            </w:r>
          </w:p>
        </w:tc>
        <w:tc>
          <w:tcPr>
            <w:tcW w:w="433" w:type="dxa"/>
            <w:tcMar>
              <w:left w:w="30" w:type="dxa"/>
              <w:right w:w="30" w:type="dxa"/>
            </w:tcMar>
            <w:vAlign w:val="center"/>
          </w:tcPr>
          <w:p w:rsidR="4FAE0390" w:rsidP="4FAE0390" w14:paraId="3057973A" w14:textId="40697D5A">
            <w:pPr>
              <w:spacing w:after="48"/>
              <w:jc w:val="right"/>
            </w:pPr>
            <w:r w:rsidRPr="4FAE0390">
              <w:rPr>
                <w:color w:val="000000" w:themeColor="text1"/>
                <w:szCs w:val="22"/>
              </w:rPr>
              <w:t xml:space="preserve"> </w:t>
            </w:r>
          </w:p>
        </w:tc>
        <w:tc>
          <w:tcPr>
            <w:tcW w:w="1212" w:type="dxa"/>
            <w:tcMar>
              <w:left w:w="30" w:type="dxa"/>
              <w:right w:w="30" w:type="dxa"/>
            </w:tcMar>
          </w:tcPr>
          <w:p w:rsidR="4FAE0390" w:rsidP="4FAE0390" w14:paraId="3B7C38DF" w14:textId="41327217">
            <w:pPr>
              <w:spacing w:after="48"/>
              <w:jc w:val="right"/>
            </w:pPr>
            <w:r w:rsidRPr="2948D3A3">
              <w:rPr>
                <w:b/>
                <w:bCs/>
                <w:color w:val="000000" w:themeColor="text1"/>
              </w:rPr>
              <w:t>391,734,169</w:t>
            </w:r>
          </w:p>
        </w:tc>
        <w:tc>
          <w:tcPr>
            <w:tcW w:w="1212" w:type="dxa"/>
            <w:tcMar>
              <w:left w:w="30" w:type="dxa"/>
              <w:right w:w="30" w:type="dxa"/>
            </w:tcMar>
          </w:tcPr>
          <w:p w:rsidR="4FAE0390" w:rsidP="4FAE0390" w14:paraId="7F62F696" w14:textId="18FC042B">
            <w:pPr>
              <w:tabs>
                <w:tab w:val="left" w:pos="720"/>
                <w:tab w:val="left" w:pos="1440"/>
                <w:tab w:val="left" w:pos="2160"/>
                <w:tab w:val="left" w:pos="2880"/>
                <w:tab w:val="left" w:pos="3600"/>
                <w:tab w:val="left" w:pos="4680"/>
                <w:tab w:val="left" w:pos="5040"/>
              </w:tabs>
              <w:spacing w:after="48"/>
              <w:jc w:val="right"/>
            </w:pPr>
            <w:r w:rsidRPr="4FAE0390">
              <w:rPr>
                <w:b/>
                <w:bCs/>
                <w:color w:val="000000" w:themeColor="text1"/>
                <w:szCs w:val="22"/>
              </w:rPr>
              <w:t>416,924,441</w:t>
            </w:r>
          </w:p>
        </w:tc>
        <w:tc>
          <w:tcPr>
            <w:tcW w:w="1140" w:type="dxa"/>
            <w:tcMar>
              <w:left w:w="30" w:type="dxa"/>
              <w:right w:w="30" w:type="dxa"/>
            </w:tcMar>
            <w:vAlign w:val="center"/>
          </w:tcPr>
          <w:p w:rsidR="4FAE0390" w:rsidP="4FAE0390" w14:paraId="39C04614" w14:textId="711F5FBF">
            <w:pPr>
              <w:spacing w:after="48"/>
              <w:jc w:val="right"/>
            </w:pPr>
            <w:r w:rsidRPr="4FAE0390">
              <w:rPr>
                <w:b/>
                <w:bCs/>
                <w:color w:val="000000" w:themeColor="text1"/>
                <w:szCs w:val="22"/>
              </w:rPr>
              <w:t xml:space="preserve"> </w:t>
            </w:r>
          </w:p>
        </w:tc>
        <w:tc>
          <w:tcPr>
            <w:tcW w:w="1152" w:type="dxa"/>
            <w:tcMar>
              <w:left w:w="30" w:type="dxa"/>
              <w:right w:w="30" w:type="dxa"/>
            </w:tcMar>
            <w:vAlign w:val="center"/>
          </w:tcPr>
          <w:p w:rsidR="4FAE0390" w:rsidP="4FAE0390" w14:paraId="435B4D64" w14:textId="7317ACE7">
            <w:pPr>
              <w:spacing w:after="48"/>
              <w:jc w:val="center"/>
            </w:pPr>
            <w:r w:rsidRPr="4FAE0390">
              <w:rPr>
                <w:b/>
                <w:bCs/>
                <w:szCs w:val="22"/>
              </w:rPr>
              <w:t xml:space="preserve"> </w:t>
            </w:r>
          </w:p>
        </w:tc>
        <w:tc>
          <w:tcPr>
            <w:tcW w:w="1240" w:type="dxa"/>
            <w:tcBorders>
              <w:right w:val="double" w:sz="4" w:space="0" w:color="auto"/>
            </w:tcBorders>
            <w:tcMar>
              <w:left w:w="30" w:type="dxa"/>
              <w:right w:w="30" w:type="dxa"/>
            </w:tcMar>
          </w:tcPr>
          <w:p w:rsidR="4FAE0390" w:rsidP="00095F15" w14:paraId="43E37C46" w14:textId="13261358">
            <w:pPr>
              <w:tabs>
                <w:tab w:val="left" w:pos="720"/>
                <w:tab w:val="left" w:pos="1440"/>
                <w:tab w:val="left" w:pos="2160"/>
                <w:tab w:val="left" w:pos="2880"/>
                <w:tab w:val="left" w:pos="3600"/>
                <w:tab w:val="left" w:pos="4680"/>
                <w:tab w:val="left" w:pos="5040"/>
              </w:tabs>
              <w:spacing w:after="48"/>
              <w:jc w:val="right"/>
              <w:rPr>
                <w:b/>
                <w:bCs/>
                <w:color w:val="000000" w:themeColor="text1"/>
              </w:rPr>
            </w:pPr>
            <w:r w:rsidRPr="754E8027">
              <w:rPr>
                <w:b/>
                <w:bCs/>
                <w:color w:val="000000" w:themeColor="text1"/>
              </w:rPr>
              <w:t>418,</w:t>
            </w:r>
            <w:r w:rsidRPr="65A7CAFF" w:rsidR="03043326">
              <w:rPr>
                <w:b/>
                <w:bCs/>
                <w:color w:val="000000" w:themeColor="text1"/>
              </w:rPr>
              <w:t>32</w:t>
            </w:r>
            <w:r w:rsidRPr="65A7CAFF" w:rsidR="69E7837A">
              <w:rPr>
                <w:b/>
                <w:bCs/>
                <w:color w:val="000000" w:themeColor="text1"/>
              </w:rPr>
              <w:t>2</w:t>
            </w:r>
            <w:r w:rsidRPr="754E8027" w:rsidR="1636EA62">
              <w:rPr>
                <w:b/>
                <w:bCs/>
                <w:color w:val="000000" w:themeColor="text1"/>
              </w:rPr>
              <w:t>,461</w:t>
            </w:r>
          </w:p>
        </w:tc>
      </w:tr>
      <w:tr w14:paraId="0D082841" w14:textId="77777777" w:rsidTr="00095F15">
        <w:tblPrEx>
          <w:tblW w:w="10497" w:type="dxa"/>
          <w:tblInd w:w="-562" w:type="dxa"/>
          <w:tblLayout w:type="fixed"/>
          <w:tblLook w:val="04A0"/>
        </w:tblPrEx>
        <w:trPr>
          <w:trHeight w:val="300"/>
        </w:trPr>
        <w:tc>
          <w:tcPr>
            <w:tcW w:w="2536" w:type="dxa"/>
            <w:tcBorders>
              <w:left w:val="double" w:sz="4" w:space="0" w:color="auto"/>
            </w:tcBorders>
            <w:tcMar>
              <w:left w:w="30" w:type="dxa"/>
              <w:right w:w="30" w:type="dxa"/>
            </w:tcMar>
          </w:tcPr>
          <w:p w:rsidR="4FAE0390" w:rsidP="4FAE0390" w14:paraId="0E95ABF0" w14:textId="68E69E1F">
            <w:pPr>
              <w:spacing w:after="48"/>
            </w:pPr>
            <w:r w:rsidRPr="4FAE0390">
              <w:rPr>
                <w:b/>
                <w:bCs/>
                <w:szCs w:val="22"/>
              </w:rPr>
              <w:t>******  Total Revenue Requirement</w:t>
            </w:r>
          </w:p>
        </w:tc>
        <w:tc>
          <w:tcPr>
            <w:tcW w:w="1572" w:type="dxa"/>
            <w:tcMar>
              <w:left w:w="30" w:type="dxa"/>
              <w:right w:w="30" w:type="dxa"/>
            </w:tcMar>
            <w:vAlign w:val="center"/>
          </w:tcPr>
          <w:p w:rsidR="4FAE0390" w:rsidP="4FAE0390" w14:paraId="42883748" w14:textId="7B19F808">
            <w:pPr>
              <w:spacing w:after="48"/>
              <w:jc w:val="right"/>
            </w:pPr>
            <w:r w:rsidRPr="4FAE0390">
              <w:rPr>
                <w:b/>
                <w:bCs/>
                <w:color w:val="000000" w:themeColor="text1"/>
                <w:szCs w:val="22"/>
              </w:rPr>
              <w:t xml:space="preserve"> </w:t>
            </w:r>
          </w:p>
        </w:tc>
        <w:tc>
          <w:tcPr>
            <w:tcW w:w="433" w:type="dxa"/>
            <w:tcMar>
              <w:left w:w="30" w:type="dxa"/>
              <w:right w:w="30" w:type="dxa"/>
            </w:tcMar>
            <w:vAlign w:val="center"/>
          </w:tcPr>
          <w:p w:rsidR="4FAE0390" w:rsidP="4FAE0390" w14:paraId="33A7767B" w14:textId="661F5467">
            <w:pPr>
              <w:spacing w:after="48"/>
              <w:jc w:val="right"/>
            </w:pPr>
            <w:r w:rsidRPr="4FAE0390">
              <w:rPr>
                <w:b/>
                <w:bCs/>
                <w:color w:val="000000" w:themeColor="text1"/>
                <w:szCs w:val="22"/>
              </w:rPr>
              <w:t xml:space="preserve"> </w:t>
            </w:r>
          </w:p>
        </w:tc>
        <w:tc>
          <w:tcPr>
            <w:tcW w:w="1212" w:type="dxa"/>
            <w:tcMar>
              <w:left w:w="30" w:type="dxa"/>
              <w:right w:w="30" w:type="dxa"/>
            </w:tcMar>
          </w:tcPr>
          <w:p w:rsidR="4FAE0390" w:rsidP="4FAE0390" w14:paraId="74482DAC" w14:textId="462A405E">
            <w:pPr>
              <w:spacing w:after="48"/>
              <w:jc w:val="right"/>
            </w:pPr>
            <w:r w:rsidRPr="4FAE0390">
              <w:rPr>
                <w:b/>
                <w:bCs/>
                <w:color w:val="000000" w:themeColor="text1"/>
                <w:szCs w:val="22"/>
              </w:rPr>
              <w:t>390,192,000</w:t>
            </w:r>
          </w:p>
        </w:tc>
        <w:tc>
          <w:tcPr>
            <w:tcW w:w="1212" w:type="dxa"/>
            <w:tcMar>
              <w:left w:w="30" w:type="dxa"/>
              <w:right w:w="30" w:type="dxa"/>
            </w:tcMar>
          </w:tcPr>
          <w:p w:rsidR="4FAE0390" w:rsidP="4FAE0390" w14:paraId="1D572AC6" w14:textId="65F67E87">
            <w:pPr>
              <w:spacing w:after="48"/>
              <w:jc w:val="right"/>
            </w:pPr>
            <w:r w:rsidRPr="4FAE0390">
              <w:rPr>
                <w:b/>
                <w:bCs/>
                <w:color w:val="000000" w:themeColor="text1"/>
                <w:szCs w:val="22"/>
              </w:rPr>
              <w:t>416,112,000</w:t>
            </w:r>
          </w:p>
        </w:tc>
        <w:tc>
          <w:tcPr>
            <w:tcW w:w="1140" w:type="dxa"/>
            <w:tcMar>
              <w:left w:w="30" w:type="dxa"/>
              <w:right w:w="30" w:type="dxa"/>
            </w:tcMar>
            <w:vAlign w:val="center"/>
          </w:tcPr>
          <w:p w:rsidR="4FAE0390" w:rsidP="4FAE0390" w14:paraId="6CD25C01" w14:textId="48F3DDD7">
            <w:pPr>
              <w:spacing w:after="48"/>
              <w:jc w:val="right"/>
            </w:pPr>
            <w:r w:rsidRPr="4FAE0390">
              <w:rPr>
                <w:b/>
                <w:bCs/>
                <w:color w:val="000000" w:themeColor="text1"/>
                <w:szCs w:val="22"/>
              </w:rPr>
              <w:t xml:space="preserve"> </w:t>
            </w:r>
          </w:p>
        </w:tc>
        <w:tc>
          <w:tcPr>
            <w:tcW w:w="1152" w:type="dxa"/>
            <w:tcMar>
              <w:left w:w="30" w:type="dxa"/>
              <w:right w:w="30" w:type="dxa"/>
            </w:tcMar>
            <w:vAlign w:val="center"/>
          </w:tcPr>
          <w:p w:rsidR="4FAE0390" w:rsidP="4FAE0390" w14:paraId="5AD7EBE9" w14:textId="4450FC49">
            <w:pPr>
              <w:spacing w:after="48"/>
              <w:jc w:val="center"/>
            </w:pPr>
            <w:r w:rsidRPr="4FAE0390">
              <w:rPr>
                <w:b/>
                <w:bCs/>
                <w:szCs w:val="22"/>
              </w:rPr>
              <w:t xml:space="preserve"> </w:t>
            </w:r>
          </w:p>
        </w:tc>
        <w:tc>
          <w:tcPr>
            <w:tcW w:w="1240" w:type="dxa"/>
            <w:tcBorders>
              <w:right w:val="double" w:sz="4" w:space="0" w:color="auto"/>
            </w:tcBorders>
            <w:tcMar>
              <w:left w:w="30" w:type="dxa"/>
              <w:right w:w="30" w:type="dxa"/>
            </w:tcMar>
          </w:tcPr>
          <w:p w:rsidR="4FAE0390" w:rsidP="00095F15" w14:paraId="7C07E74C" w14:textId="14175D3C">
            <w:pPr>
              <w:spacing w:after="48"/>
              <w:jc w:val="right"/>
            </w:pPr>
            <w:r w:rsidRPr="4FAE0390">
              <w:rPr>
                <w:b/>
                <w:bCs/>
                <w:color w:val="000000" w:themeColor="text1"/>
                <w:szCs w:val="22"/>
              </w:rPr>
              <w:t>416,112,000</w:t>
            </w:r>
          </w:p>
        </w:tc>
      </w:tr>
      <w:tr w14:paraId="41B9C269" w14:textId="77777777" w:rsidTr="00095F15">
        <w:tblPrEx>
          <w:tblW w:w="10497" w:type="dxa"/>
          <w:tblInd w:w="-562" w:type="dxa"/>
          <w:tblLayout w:type="fixed"/>
          <w:tblLook w:val="04A0"/>
        </w:tblPrEx>
        <w:trPr>
          <w:trHeight w:val="300"/>
        </w:trPr>
        <w:tc>
          <w:tcPr>
            <w:tcW w:w="2536" w:type="dxa"/>
            <w:tcBorders>
              <w:left w:val="double" w:sz="4" w:space="0" w:color="auto"/>
              <w:bottom w:val="double" w:sz="4" w:space="0" w:color="auto"/>
            </w:tcBorders>
            <w:tcMar>
              <w:left w:w="30" w:type="dxa"/>
              <w:right w:w="30" w:type="dxa"/>
            </w:tcMar>
          </w:tcPr>
          <w:p w:rsidR="4FAE0390" w:rsidP="4FAE0390" w14:paraId="5AC445E8" w14:textId="188545D6">
            <w:pPr>
              <w:spacing w:after="48"/>
            </w:pPr>
            <w:r w:rsidRPr="4FAE0390">
              <w:rPr>
                <w:b/>
                <w:bCs/>
                <w:szCs w:val="22"/>
              </w:rPr>
              <w:t xml:space="preserve">  Difference</w:t>
            </w:r>
          </w:p>
        </w:tc>
        <w:tc>
          <w:tcPr>
            <w:tcW w:w="1572" w:type="dxa"/>
            <w:tcBorders>
              <w:bottom w:val="double" w:sz="4" w:space="0" w:color="auto"/>
            </w:tcBorders>
            <w:tcMar>
              <w:left w:w="30" w:type="dxa"/>
              <w:right w:w="30" w:type="dxa"/>
            </w:tcMar>
            <w:vAlign w:val="center"/>
          </w:tcPr>
          <w:p w:rsidR="4FAE0390" w:rsidP="4FAE0390" w14:paraId="08CB664C" w14:textId="008438B7">
            <w:pPr>
              <w:spacing w:after="48"/>
              <w:jc w:val="right"/>
            </w:pPr>
            <w:r w:rsidRPr="4FAE0390">
              <w:rPr>
                <w:b/>
                <w:bCs/>
                <w:color w:val="000000" w:themeColor="text1"/>
                <w:szCs w:val="22"/>
              </w:rPr>
              <w:t xml:space="preserve"> </w:t>
            </w:r>
          </w:p>
        </w:tc>
        <w:tc>
          <w:tcPr>
            <w:tcW w:w="433" w:type="dxa"/>
            <w:tcBorders>
              <w:bottom w:val="double" w:sz="4" w:space="0" w:color="auto"/>
            </w:tcBorders>
            <w:tcMar>
              <w:left w:w="30" w:type="dxa"/>
              <w:right w:w="30" w:type="dxa"/>
            </w:tcMar>
            <w:vAlign w:val="center"/>
          </w:tcPr>
          <w:p w:rsidR="4FAE0390" w:rsidP="4FAE0390" w14:paraId="2096CA28" w14:textId="5F11111C">
            <w:pPr>
              <w:spacing w:after="48"/>
              <w:jc w:val="right"/>
            </w:pPr>
            <w:r w:rsidRPr="4FAE0390">
              <w:rPr>
                <w:b/>
                <w:bCs/>
                <w:color w:val="000000" w:themeColor="text1"/>
                <w:szCs w:val="22"/>
              </w:rPr>
              <w:t xml:space="preserve"> </w:t>
            </w:r>
          </w:p>
        </w:tc>
        <w:tc>
          <w:tcPr>
            <w:tcW w:w="1212" w:type="dxa"/>
            <w:tcBorders>
              <w:bottom w:val="double" w:sz="4" w:space="0" w:color="auto"/>
            </w:tcBorders>
            <w:tcMar>
              <w:left w:w="30" w:type="dxa"/>
              <w:right w:w="30" w:type="dxa"/>
            </w:tcMar>
          </w:tcPr>
          <w:p w:rsidR="4FAE0390" w:rsidP="4FAE0390" w14:paraId="7F0936DC" w14:textId="474FBA2A">
            <w:pPr>
              <w:spacing w:after="48"/>
              <w:jc w:val="right"/>
            </w:pPr>
            <w:r w:rsidRPr="2948D3A3">
              <w:rPr>
                <w:b/>
                <w:bCs/>
                <w:color w:val="000000" w:themeColor="text1"/>
              </w:rPr>
              <w:t>1,542,258</w:t>
            </w:r>
          </w:p>
        </w:tc>
        <w:tc>
          <w:tcPr>
            <w:tcW w:w="1212" w:type="dxa"/>
            <w:tcBorders>
              <w:bottom w:val="double" w:sz="4" w:space="0" w:color="auto"/>
            </w:tcBorders>
            <w:tcMar>
              <w:left w:w="30" w:type="dxa"/>
              <w:right w:w="30" w:type="dxa"/>
            </w:tcMar>
          </w:tcPr>
          <w:p w:rsidR="4FAE0390" w:rsidP="4FAE0390" w14:paraId="20882006" w14:textId="0F7BE3E5">
            <w:pPr>
              <w:spacing w:after="48"/>
              <w:jc w:val="right"/>
            </w:pPr>
            <w:r w:rsidRPr="4FAE0390">
              <w:rPr>
                <w:b/>
                <w:bCs/>
                <w:color w:val="000000" w:themeColor="text1"/>
                <w:szCs w:val="22"/>
              </w:rPr>
              <w:t>812,440</w:t>
            </w:r>
          </w:p>
        </w:tc>
        <w:tc>
          <w:tcPr>
            <w:tcW w:w="1140" w:type="dxa"/>
            <w:tcBorders>
              <w:bottom w:val="double" w:sz="4" w:space="0" w:color="auto"/>
            </w:tcBorders>
            <w:tcMar>
              <w:left w:w="30" w:type="dxa"/>
              <w:right w:w="30" w:type="dxa"/>
            </w:tcMar>
            <w:vAlign w:val="center"/>
          </w:tcPr>
          <w:p w:rsidR="4FAE0390" w:rsidP="4FAE0390" w14:paraId="230CBA1A" w14:textId="2A522EED">
            <w:pPr>
              <w:spacing w:after="48"/>
              <w:jc w:val="right"/>
            </w:pPr>
            <w:r w:rsidRPr="4FAE0390">
              <w:rPr>
                <w:b/>
                <w:bCs/>
                <w:color w:val="000000" w:themeColor="text1"/>
                <w:szCs w:val="22"/>
              </w:rPr>
              <w:t xml:space="preserve"> </w:t>
            </w:r>
          </w:p>
        </w:tc>
        <w:tc>
          <w:tcPr>
            <w:tcW w:w="1152" w:type="dxa"/>
            <w:tcBorders>
              <w:bottom w:val="double" w:sz="4" w:space="0" w:color="auto"/>
            </w:tcBorders>
            <w:tcMar>
              <w:left w:w="30" w:type="dxa"/>
              <w:right w:w="30" w:type="dxa"/>
            </w:tcMar>
            <w:vAlign w:val="center"/>
          </w:tcPr>
          <w:p w:rsidR="4FAE0390" w:rsidP="4FAE0390" w14:paraId="6916840C" w14:textId="1724E0C6">
            <w:pPr>
              <w:spacing w:after="48"/>
              <w:jc w:val="right"/>
            </w:pPr>
            <w:r w:rsidRPr="4FAE0390">
              <w:rPr>
                <w:b/>
                <w:bCs/>
                <w:color w:val="000000" w:themeColor="text1"/>
                <w:szCs w:val="22"/>
              </w:rPr>
              <w:t xml:space="preserve"> </w:t>
            </w:r>
          </w:p>
        </w:tc>
        <w:tc>
          <w:tcPr>
            <w:tcW w:w="1240" w:type="dxa"/>
            <w:tcBorders>
              <w:bottom w:val="double" w:sz="4" w:space="0" w:color="auto"/>
              <w:right w:val="double" w:sz="4" w:space="0" w:color="auto"/>
            </w:tcBorders>
            <w:tcMar>
              <w:left w:w="30" w:type="dxa"/>
              <w:right w:w="30" w:type="dxa"/>
            </w:tcMar>
          </w:tcPr>
          <w:p w:rsidR="4FAE0390" w:rsidP="754E8027" w14:paraId="5FC11F9F" w14:textId="36C0E5A5">
            <w:pPr>
              <w:tabs>
                <w:tab w:val="left" w:pos="720"/>
                <w:tab w:val="left" w:pos="1440"/>
                <w:tab w:val="left" w:pos="2160"/>
                <w:tab w:val="left" w:pos="2880"/>
                <w:tab w:val="left" w:pos="3600"/>
                <w:tab w:val="left" w:pos="4680"/>
                <w:tab w:val="left" w:pos="5040"/>
              </w:tabs>
              <w:spacing w:after="48"/>
              <w:jc w:val="right"/>
              <w:rPr>
                <w:b/>
                <w:bCs/>
                <w:color w:val="000000" w:themeColor="text1"/>
              </w:rPr>
            </w:pPr>
            <w:r w:rsidRPr="754E8027">
              <w:rPr>
                <w:b/>
                <w:bCs/>
                <w:color w:val="000000" w:themeColor="text1"/>
              </w:rPr>
              <w:t>2,</w:t>
            </w:r>
            <w:r w:rsidRPr="51C90ACF" w:rsidR="1E9B1017">
              <w:rPr>
                <w:b/>
                <w:bCs/>
                <w:color w:val="000000" w:themeColor="text1"/>
              </w:rPr>
              <w:t>21</w:t>
            </w:r>
            <w:r w:rsidRPr="51C90ACF" w:rsidR="1E4548AC">
              <w:rPr>
                <w:b/>
                <w:bCs/>
                <w:color w:val="000000" w:themeColor="text1"/>
              </w:rPr>
              <w:t>0</w:t>
            </w:r>
            <w:r w:rsidRPr="754E8027" w:rsidR="4A10A2C7">
              <w:rPr>
                <w:b/>
                <w:bCs/>
                <w:color w:val="000000" w:themeColor="text1"/>
              </w:rPr>
              <w:t>,461</w:t>
            </w:r>
          </w:p>
        </w:tc>
      </w:tr>
    </w:tbl>
    <w:p w:rsidR="00C01A1F" w:rsidP="00C01A1F" w14:paraId="58295436" w14:textId="0C01B758"/>
    <w:p w:rsidR="00C01A1F" w:rsidRPr="00ED303C" w:rsidP="00C01A1F" w14:paraId="44908617" w14:textId="77777777">
      <w:pPr>
        <w:rPr>
          <w:u w:val="single"/>
        </w:rPr>
      </w:pPr>
      <w:r w:rsidRPr="00ED303C">
        <w:rPr>
          <w:u w:val="single"/>
        </w:rPr>
        <w:t xml:space="preserve">Notes on Appendix </w:t>
      </w:r>
      <w:r>
        <w:rPr>
          <w:u w:val="single"/>
        </w:rPr>
        <w:t>A</w:t>
      </w:r>
    </w:p>
    <w:p w:rsidR="00C01A1F" w:rsidRPr="00ED303C" w:rsidP="00C01A1F" w14:paraId="7774FE76" w14:textId="77777777"/>
    <w:p w:rsidR="00C01A1F" w:rsidRPr="00ED303C" w:rsidP="00C01A1F" w14:paraId="5E52FA76" w14:textId="037FBEF4">
      <w:r w:rsidRPr="00ED303C">
        <w:rPr>
          <w:vertAlign w:val="superscript"/>
        </w:rPr>
        <w:t>1</w:t>
      </w:r>
      <w:r w:rsidRPr="00ED303C">
        <w:t xml:space="preserve"> The fee amounts listed in the column entitled “Rounded FY </w:t>
      </w:r>
      <w:r>
        <w:t>202</w:t>
      </w:r>
      <w:r w:rsidR="35A21C9B">
        <w:t>6</w:t>
      </w:r>
      <w:r w:rsidRPr="00ED303C">
        <w:t xml:space="preserve"> Reg</w:t>
      </w:r>
      <w:r>
        <w:t>.</w:t>
      </w:r>
      <w:r w:rsidRPr="00ED303C">
        <w:t xml:space="preserve"> Fee” </w:t>
      </w:r>
      <w:r>
        <w:t>are the result of dividing the revenue requirement by the payment units of each radio class category</w:t>
      </w:r>
      <w:r w:rsidRPr="00ED303C">
        <w:t xml:space="preserve">.  The actual FY </w:t>
      </w:r>
      <w:r>
        <w:t>202</w:t>
      </w:r>
      <w:r w:rsidR="3C816443">
        <w:t>6</w:t>
      </w:r>
      <w:r w:rsidRPr="00ED303C">
        <w:t xml:space="preserve"> regulatory fees for AM/FM radio station are listed on a grid located at the end of Appendix </w:t>
      </w:r>
      <w:r>
        <w:t>B</w:t>
      </w:r>
      <w:r w:rsidRPr="00ED303C">
        <w:t>.</w:t>
      </w:r>
    </w:p>
    <w:p w:rsidR="00C01A1F" w:rsidRPr="00ED303C" w:rsidP="00C01A1F" w14:paraId="305F7BFA" w14:textId="77777777"/>
    <w:p w:rsidR="00C01A1F" w:rsidRPr="00ED303C" w:rsidP="00C01A1F" w14:paraId="5A23EA01" w14:textId="77777777">
      <w:pPr>
        <w:tabs>
          <w:tab w:val="left" w:pos="-1440"/>
          <w:tab w:val="left" w:pos="-720"/>
          <w:tab w:val="left" w:pos="0"/>
          <w:tab w:val="left" w:pos="720"/>
          <w:tab w:val="left" w:pos="1440"/>
          <w:tab w:val="left" w:pos="2160"/>
          <w:tab w:val="left" w:pos="2880"/>
          <w:tab w:val="left" w:pos="3600"/>
          <w:tab w:val="left" w:pos="4680"/>
          <w:tab w:val="left" w:pos="5040"/>
        </w:tabs>
        <w:suppressAutoHyphens/>
        <w:spacing w:after="120"/>
        <w:rPr>
          <w:vertAlign w:val="superscript"/>
        </w:rPr>
      </w:pPr>
      <w:r w:rsidRPr="00ED303C">
        <w:rPr>
          <w:vertAlign w:val="superscript"/>
        </w:rPr>
        <w:t>2</w:t>
      </w:r>
      <w:r w:rsidRPr="00ED303C">
        <w:t xml:space="preserve"> The AM and FM Construction Permit revenues and the </w:t>
      </w:r>
      <w:r>
        <w:t>full-power</w:t>
      </w:r>
      <w:r w:rsidRPr="00ED303C">
        <w:t xml:space="preserve"> (VHF/UHF) Construction Permit revenues were adjusted, respectively, to set the regulatory fee to an amount no higher than the lowest licensed fee for that class of service</w:t>
      </w:r>
      <w:r>
        <w:t xml:space="preserve"> based on the threshold 10,001-25,000, the traditional basis for identifying the lowest licensed fee</w:t>
      </w:r>
      <w:r w:rsidRPr="00ED303C">
        <w:t xml:space="preserve">.  Reductions in the </w:t>
      </w:r>
      <w:r>
        <w:t>full-power</w:t>
      </w:r>
      <w:r w:rsidRPr="00ED303C">
        <w:t xml:space="preserve"> (VHF/UHF) Construction Permit revenues, and in the AM and FM Construction Permit revenues, were offset by increases in the revenue totals for </w:t>
      </w:r>
      <w:r>
        <w:t>full-power</w:t>
      </w:r>
      <w:r w:rsidRPr="00ED303C">
        <w:t xml:space="preserve"> television stations by market size, and in the AM and FM radio stations by class size and population served, respectively. </w:t>
      </w:r>
    </w:p>
    <w:p w:rsidR="00C01A1F" w:rsidRPr="00ED303C" w:rsidP="00C01A1F" w14:paraId="2ED50D71" w14:textId="77777777">
      <w:pPr>
        <w:tabs>
          <w:tab w:val="left" w:pos="-1440"/>
          <w:tab w:val="left" w:pos="-720"/>
          <w:tab w:val="left" w:pos="0"/>
          <w:tab w:val="left" w:pos="720"/>
          <w:tab w:val="left" w:pos="1440"/>
          <w:tab w:val="left" w:pos="2160"/>
          <w:tab w:val="left" w:pos="2880"/>
          <w:tab w:val="left" w:pos="3600"/>
          <w:tab w:val="left" w:pos="4680"/>
          <w:tab w:val="left" w:pos="5040"/>
        </w:tabs>
        <w:suppressAutoHyphens/>
        <w:spacing w:after="120"/>
      </w:pPr>
      <w:r w:rsidRPr="00ED303C">
        <w:rPr>
          <w:vertAlign w:val="superscript"/>
        </w:rPr>
        <w:t>3</w:t>
      </w:r>
      <w:r w:rsidRPr="00ED303C">
        <w:t xml:space="preserve"> The MDS/MMDS category was renamed Broadband Radio Service (BRS).  </w:t>
      </w:r>
      <w:r w:rsidRPr="00ED303C">
        <w:rPr>
          <w:i/>
        </w:rPr>
        <w:t>See Amendment of Parts 1, 21, 73, 74 and 101 of the Commission’s Rules to Facilitate the Provision of Fixed and Mobile Broadband Access, Educational and Other Advanced Services in the 2150-2162 and 2500-2690 MHz Bands</w:t>
      </w:r>
      <w:r w:rsidRPr="00ED303C">
        <w:t xml:space="preserve">, Report &amp; Order and Further Notice of Proposed Rulemaking, 19 FCC </w:t>
      </w:r>
      <w:r w:rsidRPr="00ED303C">
        <w:t>Rcd</w:t>
      </w:r>
      <w:r w:rsidRPr="00ED303C">
        <w:t xml:space="preserve"> 14165, 14169, para. 6 (2004).</w:t>
      </w:r>
    </w:p>
    <w:p w:rsidR="00C01A1F" w:rsidRPr="00ED303C" w:rsidP="00C01A1F" w14:paraId="3E71832A" w14:textId="77777777">
      <w:pPr>
        <w:tabs>
          <w:tab w:val="left" w:pos="-1440"/>
          <w:tab w:val="left" w:pos="-720"/>
          <w:tab w:val="left" w:pos="0"/>
          <w:tab w:val="left" w:pos="720"/>
          <w:tab w:val="left" w:pos="1440"/>
          <w:tab w:val="left" w:pos="2160"/>
          <w:tab w:val="left" w:pos="2880"/>
          <w:tab w:val="left" w:pos="3600"/>
          <w:tab w:val="left" w:pos="4680"/>
          <w:tab w:val="left" w:pos="5040"/>
        </w:tabs>
        <w:suppressAutoHyphens/>
        <w:spacing w:after="120"/>
      </w:pPr>
      <w:r w:rsidRPr="00ED303C">
        <w:rPr>
          <w:vertAlign w:val="superscript"/>
        </w:rPr>
        <w:t>4</w:t>
      </w:r>
      <w:r w:rsidRPr="00ED303C">
        <w:t xml:space="preserve"> The chart at the end of Appendix </w:t>
      </w:r>
      <w:r>
        <w:t>B</w:t>
      </w:r>
      <w:r w:rsidRPr="00ED303C">
        <w:t xml:space="preserve"> lists the submarine cable bearer circuit regulatory fees (common and non-common carrier basis) that resulted from the adoption of the </w:t>
      </w:r>
      <w:r w:rsidRPr="00ED303C">
        <w:rPr>
          <w:i/>
        </w:rPr>
        <w:t>Assessment and Collection of Regulatory Fees for Fiscal Year 2008</w:t>
      </w:r>
      <w:r w:rsidRPr="00B46AD0">
        <w:t>,</w:t>
      </w:r>
      <w:r w:rsidRPr="00ED303C">
        <w:rPr>
          <w:i/>
        </w:rPr>
        <w:t xml:space="preserve"> </w:t>
      </w:r>
      <w:r w:rsidRPr="00ED303C">
        <w:t xml:space="preserve">Report and Order and Further Notice of Proposed Rulemaking, 24 FCC </w:t>
      </w:r>
      <w:r w:rsidRPr="00ED303C">
        <w:t>Rcd</w:t>
      </w:r>
      <w:r w:rsidRPr="00ED303C">
        <w:t xml:space="preserve"> 6388 (2008) and </w:t>
      </w:r>
      <w:r w:rsidRPr="00ED303C">
        <w:rPr>
          <w:i/>
        </w:rPr>
        <w:t>Assessment and Collection of Regulatory Fees for Fiscal Year 2008</w:t>
      </w:r>
      <w:r w:rsidRPr="00ED303C">
        <w:t xml:space="preserve">, Second Report and Order, 24 FCC </w:t>
      </w:r>
      <w:r w:rsidRPr="00ED303C">
        <w:t>Rcd</w:t>
      </w:r>
      <w:r w:rsidRPr="00ED303C">
        <w:t xml:space="preserve"> 4208 (2009).  The Submarine Cable fee in Appendix </w:t>
      </w:r>
      <w:r>
        <w:t>A</w:t>
      </w:r>
      <w:r w:rsidRPr="00ED303C">
        <w:t xml:space="preserve"> is a weighted average of the various fee payers in the chart at the end of Appendix </w:t>
      </w:r>
      <w:r>
        <w:t>B</w:t>
      </w:r>
      <w:r w:rsidRPr="00ED303C">
        <w:t xml:space="preserve">. </w:t>
      </w:r>
    </w:p>
    <w:p w:rsidR="00C01A1F" w:rsidP="00C01A1F" w14:paraId="23C1B74E" w14:textId="77777777">
      <w:pPr>
        <w:tabs>
          <w:tab w:val="left" w:pos="-1440"/>
          <w:tab w:val="left" w:pos="-720"/>
          <w:tab w:val="left" w:pos="0"/>
          <w:tab w:val="left" w:pos="720"/>
          <w:tab w:val="left" w:pos="1440"/>
          <w:tab w:val="left" w:pos="2160"/>
          <w:tab w:val="left" w:pos="2880"/>
          <w:tab w:val="left" w:pos="3600"/>
          <w:tab w:val="left" w:pos="4680"/>
          <w:tab w:val="left" w:pos="5040"/>
        </w:tabs>
        <w:suppressAutoHyphens/>
        <w:spacing w:after="120"/>
      </w:pPr>
      <w:r w:rsidRPr="00ED303C">
        <w:rPr>
          <w:vertAlign w:val="superscript"/>
        </w:rPr>
        <w:t xml:space="preserve">5 </w:t>
      </w:r>
      <w:r w:rsidRPr="00ED303C">
        <w:t xml:space="preserve">The actual </w:t>
      </w:r>
      <w:r>
        <w:t>full-power</w:t>
      </w:r>
      <w:r w:rsidRPr="00ED303C">
        <w:t xml:space="preserve"> television regulatory fees to be paid by call sign are identified in Appendix </w:t>
      </w:r>
      <w:r>
        <w:t>F</w:t>
      </w:r>
      <w:r w:rsidRPr="00ED303C">
        <w:t xml:space="preserve">. </w:t>
      </w:r>
    </w:p>
    <w:p w:rsidR="00C01A1F" w:rsidP="00C01A1F" w14:paraId="59A1E508" w14:textId="77777777">
      <w:pPr>
        <w:tabs>
          <w:tab w:val="left" w:pos="-1440"/>
          <w:tab w:val="left" w:pos="-720"/>
          <w:tab w:val="left" w:pos="0"/>
          <w:tab w:val="left" w:pos="720"/>
          <w:tab w:val="left" w:pos="1440"/>
          <w:tab w:val="left" w:pos="2160"/>
          <w:tab w:val="left" w:pos="2880"/>
          <w:tab w:val="left" w:pos="3600"/>
          <w:tab w:val="left" w:pos="4680"/>
          <w:tab w:val="left" w:pos="5040"/>
        </w:tabs>
        <w:suppressAutoHyphens/>
        <w:spacing w:after="120"/>
      </w:pPr>
    </w:p>
    <w:p w:rsidR="00C01A1F" w:rsidP="00C01A1F" w14:paraId="32DC3880" w14:textId="77777777">
      <w:pPr>
        <w:tabs>
          <w:tab w:val="left" w:pos="-1440"/>
          <w:tab w:val="left" w:pos="-720"/>
          <w:tab w:val="left" w:pos="0"/>
          <w:tab w:val="left" w:pos="720"/>
          <w:tab w:val="left" w:pos="1440"/>
          <w:tab w:val="left" w:pos="2160"/>
          <w:tab w:val="left" w:pos="2880"/>
          <w:tab w:val="left" w:pos="3600"/>
          <w:tab w:val="left" w:pos="4680"/>
          <w:tab w:val="left" w:pos="5040"/>
        </w:tabs>
        <w:suppressAutoHyphens/>
        <w:spacing w:after="120"/>
        <w:sectPr w:rsidSect="00C01A1F">
          <w:footerReference w:type="first" r:id="rId16"/>
          <w:footnotePr>
            <w:numRestart w:val="eachSect"/>
          </w:footnotePr>
          <w:endnotePr>
            <w:numFmt w:val="decimal"/>
          </w:endnotePr>
          <w:pgSz w:w="12240" w:h="15840"/>
          <w:pgMar w:top="1440" w:right="1440" w:bottom="720" w:left="1440" w:header="720" w:footer="720" w:gutter="0"/>
          <w:cols w:space="720"/>
          <w:noEndnote/>
          <w:titlePg/>
          <w:docGrid w:linePitch="299"/>
        </w:sectPr>
      </w:pPr>
    </w:p>
    <w:p w:rsidR="00C01A1F" w:rsidRPr="00AB697F" w:rsidP="00C01A1F" w14:paraId="4570631D" w14:textId="5F33F5B3">
      <w:pPr>
        <w:pStyle w:val="Heading6"/>
        <w:numPr>
          <w:ilvl w:val="5"/>
          <w:numId w:val="0"/>
        </w:numPr>
        <w:tabs>
          <w:tab w:val="left" w:pos="4320"/>
        </w:tabs>
        <w:jc w:val="center"/>
      </w:pPr>
      <w:r w:rsidRPr="000E1FF9">
        <w:t>APPENDIX B</w:t>
      </w:r>
    </w:p>
    <w:p w:rsidR="00C01A1F" w:rsidP="00C01A1F" w14:paraId="0397167F" w14:textId="77777777">
      <w:pPr>
        <w:tabs>
          <w:tab w:val="left" w:pos="3629"/>
        </w:tabs>
        <w:jc w:val="center"/>
        <w:rPr>
          <w:b/>
        </w:rPr>
      </w:pPr>
      <w:bookmarkStart w:id="501" w:name="_Hlk68102115"/>
    </w:p>
    <w:p w:rsidR="00C01A1F" w:rsidRPr="00856C84" w:rsidP="00C01A1F" w14:paraId="5646BA23" w14:textId="6765CC6F">
      <w:pPr>
        <w:tabs>
          <w:tab w:val="left" w:pos="3629"/>
        </w:tabs>
        <w:jc w:val="center"/>
        <w:rPr>
          <w:b/>
        </w:rPr>
      </w:pPr>
      <w:r w:rsidRPr="00856C84">
        <w:rPr>
          <w:b/>
        </w:rPr>
        <w:t>FY 202</w:t>
      </w:r>
      <w:r w:rsidR="001C1394">
        <w:rPr>
          <w:b/>
        </w:rPr>
        <w:t>6</w:t>
      </w:r>
      <w:r w:rsidRPr="00856C84">
        <w:rPr>
          <w:b/>
        </w:rPr>
        <w:t xml:space="preserve"> Schedule of Regulatory Fees</w:t>
      </w:r>
    </w:p>
    <w:bookmarkEnd w:id="501"/>
    <w:p w:rsidR="00C01A1F" w:rsidRPr="00ED303C" w:rsidP="00C01A1F" w14:paraId="725FACCD" w14:textId="77777777">
      <w:pPr>
        <w:tabs>
          <w:tab w:val="left" w:pos="3629"/>
        </w:tabs>
        <w:jc w:val="center"/>
        <w:rPr>
          <w:b/>
        </w:rPr>
      </w:pPr>
    </w:p>
    <w:p w:rsidR="00C01A1F" w:rsidRPr="00856C84" w:rsidP="00C01A1F" w14:paraId="5B751760" w14:textId="44797E56">
      <w:r w:rsidRPr="00354622">
        <w:t>Regulatory</w:t>
      </w:r>
      <w:r w:rsidRPr="00856C84">
        <w:t xml:space="preserve"> fees for the </w:t>
      </w:r>
      <w:r w:rsidR="00DB5771">
        <w:t xml:space="preserve">first eight </w:t>
      </w:r>
      <w:r w:rsidRPr="00856C84">
        <w:t xml:space="preserve">categories </w:t>
      </w:r>
      <w:r w:rsidR="00DB5771">
        <w:t>listed</w:t>
      </w:r>
      <w:r w:rsidR="00444A52">
        <w:t>, identified with an *,</w:t>
      </w:r>
      <w:r w:rsidR="00DB5771">
        <w:t xml:space="preserve"> </w:t>
      </w:r>
      <w:r w:rsidRPr="00856C84">
        <w:t>are collected by the Commission in advance to cover the term of the license and are submitted at the time the application is filed.</w:t>
      </w:r>
    </w:p>
    <w:p w:rsidR="00C01A1F" w:rsidRPr="00ED303C" w:rsidP="00C01A1F" w14:paraId="360EB516" w14:textId="77777777">
      <w:pPr>
        <w:tabs>
          <w:tab w:val="left" w:pos="-1440"/>
          <w:tab w:val="left" w:pos="-720"/>
          <w:tab w:val="left" w:pos="0"/>
          <w:tab w:val="left" w:pos="720"/>
          <w:tab w:val="left" w:pos="1440"/>
          <w:tab w:val="left" w:pos="2160"/>
          <w:tab w:val="left" w:pos="2880"/>
          <w:tab w:val="left" w:pos="3600"/>
          <w:tab w:val="left" w:pos="4680"/>
          <w:tab w:val="left" w:pos="5040"/>
        </w:tabs>
        <w:suppressAutoHyphens/>
        <w:ind w:left="1440" w:hanging="1440"/>
      </w:pPr>
    </w:p>
    <w:tbl>
      <w:tblPr>
        <w:tblW w:w="8689" w:type="dxa"/>
        <w:tblInd w:w="210"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CellMar>
          <w:left w:w="120" w:type="dxa"/>
          <w:right w:w="120" w:type="dxa"/>
        </w:tblCellMar>
        <w:tblLook w:val="0000"/>
      </w:tblPr>
      <w:tblGrid>
        <w:gridCol w:w="6935"/>
        <w:gridCol w:w="1754"/>
      </w:tblGrid>
      <w:tr w14:paraId="6FAA15DD" w14:textId="77777777" w:rsidTr="001B1748">
        <w:tblPrEx>
          <w:tblW w:w="8689" w:type="dxa"/>
          <w:tblInd w:w="210" w:type="dxa"/>
          <w:tblLayout w:type="fixed"/>
          <w:tblLook w:val="0000"/>
        </w:tblPrEx>
        <w:trPr>
          <w:tblHeader/>
        </w:trPr>
        <w:tc>
          <w:tcPr>
            <w:tcW w:w="6926" w:type="dxa"/>
            <w:tcBorders>
              <w:top w:val="double" w:sz="4" w:space="0" w:color="auto"/>
            </w:tcBorders>
          </w:tcPr>
          <w:p w:rsidR="00C01A1F" w:rsidRPr="00ED303C" w:rsidP="00C564B8" w14:paraId="6D45E674" w14:textId="77777777">
            <w:pPr>
              <w:tabs>
                <w:tab w:val="left" w:pos="-1440"/>
                <w:tab w:val="left" w:pos="-720"/>
                <w:tab w:val="left" w:pos="0"/>
                <w:tab w:val="left" w:pos="720"/>
                <w:tab w:val="left" w:pos="1440"/>
                <w:tab w:val="left" w:pos="2160"/>
                <w:tab w:val="left" w:pos="2880"/>
                <w:tab w:val="left" w:pos="3600"/>
                <w:tab w:val="left" w:pos="4680"/>
                <w:tab w:val="left" w:pos="5040"/>
              </w:tabs>
              <w:suppressAutoHyphens/>
              <w:spacing w:before="90"/>
              <w:jc w:val="center"/>
            </w:pPr>
          </w:p>
          <w:p w:rsidR="00C01A1F" w:rsidRPr="00ED303C" w:rsidP="00C564B8" w14:paraId="2DA6EBB3" w14:textId="77777777">
            <w:pPr>
              <w:tabs>
                <w:tab w:val="left" w:pos="-1440"/>
                <w:tab w:val="left" w:pos="-720"/>
                <w:tab w:val="left" w:pos="0"/>
                <w:tab w:val="left" w:pos="720"/>
                <w:tab w:val="left" w:pos="1440"/>
                <w:tab w:val="left" w:pos="2160"/>
                <w:tab w:val="left" w:pos="2880"/>
                <w:tab w:val="left" w:pos="3600"/>
                <w:tab w:val="left" w:pos="4680"/>
                <w:tab w:val="left" w:pos="5040"/>
              </w:tabs>
              <w:suppressAutoHyphens/>
              <w:jc w:val="center"/>
              <w:rPr>
                <w:b/>
              </w:rPr>
            </w:pPr>
            <w:r w:rsidRPr="00ED303C">
              <w:rPr>
                <w:b/>
              </w:rPr>
              <w:t>Fee Category</w:t>
            </w:r>
          </w:p>
          <w:p w:rsidR="00C01A1F" w:rsidRPr="00ED303C" w:rsidP="00C564B8" w14:paraId="77ACF9BB" w14:textId="77777777">
            <w:pPr>
              <w:tabs>
                <w:tab w:val="left" w:pos="-1440"/>
                <w:tab w:val="left" w:pos="-720"/>
                <w:tab w:val="left" w:pos="0"/>
                <w:tab w:val="left" w:pos="720"/>
                <w:tab w:val="left" w:pos="1440"/>
                <w:tab w:val="left" w:pos="2160"/>
                <w:tab w:val="left" w:pos="2880"/>
                <w:tab w:val="left" w:pos="3600"/>
                <w:tab w:val="left" w:pos="4680"/>
                <w:tab w:val="left" w:pos="5040"/>
              </w:tabs>
              <w:suppressAutoHyphens/>
              <w:spacing w:after="54"/>
              <w:rPr>
                <w:b/>
              </w:rPr>
            </w:pPr>
          </w:p>
        </w:tc>
        <w:tc>
          <w:tcPr>
            <w:tcW w:w="1763" w:type="dxa"/>
            <w:tcBorders>
              <w:top w:val="double" w:sz="4" w:space="0" w:color="auto"/>
            </w:tcBorders>
          </w:tcPr>
          <w:p w:rsidR="00C01A1F" w:rsidRPr="00ED303C" w:rsidP="00C564B8" w14:paraId="0087AAA4" w14:textId="14EE7E91">
            <w:pPr>
              <w:tabs>
                <w:tab w:val="center" w:pos="850"/>
              </w:tabs>
              <w:suppressAutoHyphens/>
              <w:spacing w:after="54"/>
              <w:jc w:val="center"/>
              <w:rPr>
                <w:b/>
              </w:rPr>
            </w:pPr>
            <w:r w:rsidRPr="00ED303C">
              <w:rPr>
                <w:b/>
              </w:rPr>
              <w:t>Annual Regulatory Fee</w:t>
            </w:r>
            <w:r w:rsidR="00DE55A3">
              <w:rPr>
                <w:b/>
              </w:rPr>
              <w:t xml:space="preserve"> ($)</w:t>
            </w:r>
          </w:p>
        </w:tc>
      </w:tr>
      <w:tr w14:paraId="2FD37794" w14:textId="77777777" w:rsidTr="001B1748">
        <w:tblPrEx>
          <w:tblW w:w="8689" w:type="dxa"/>
          <w:tblInd w:w="210" w:type="dxa"/>
          <w:tblLayout w:type="fixed"/>
          <w:tblLook w:val="0000"/>
        </w:tblPrEx>
        <w:tc>
          <w:tcPr>
            <w:tcW w:w="6926" w:type="dxa"/>
          </w:tcPr>
          <w:p w:rsidR="00C01A1F" w:rsidRPr="00ED303C" w:rsidP="00C564B8" w14:paraId="6B15B9A4" w14:textId="7F63955D">
            <w:pPr>
              <w:tabs>
                <w:tab w:val="left" w:pos="-1440"/>
                <w:tab w:val="left" w:pos="-720"/>
                <w:tab w:val="left" w:pos="0"/>
                <w:tab w:val="left" w:pos="720"/>
                <w:tab w:val="left" w:pos="1440"/>
                <w:tab w:val="left" w:pos="2160"/>
                <w:tab w:val="left" w:pos="2880"/>
                <w:tab w:val="left" w:pos="3600"/>
                <w:tab w:val="left" w:pos="4680"/>
                <w:tab w:val="left" w:pos="5040"/>
              </w:tabs>
              <w:suppressAutoHyphens/>
              <w:spacing w:before="90" w:after="54"/>
              <w:ind w:left="4680" w:hanging="4680"/>
            </w:pPr>
            <w:r>
              <w:t>*</w:t>
            </w:r>
            <w:r w:rsidRPr="00ED303C" w:rsidR="007F5012">
              <w:t>PLMRS (per license) (Exclusive Use) (47 CFR part 90)</w:t>
            </w:r>
          </w:p>
        </w:tc>
        <w:tc>
          <w:tcPr>
            <w:tcW w:w="1763" w:type="dxa"/>
            <w:vAlign w:val="center"/>
          </w:tcPr>
          <w:p w:rsidR="00C01A1F" w:rsidRPr="00ED303C" w:rsidP="00C564B8" w14:paraId="3B7FC5C9" w14:textId="77777777">
            <w:pPr>
              <w:tabs>
                <w:tab w:val="left" w:pos="-1440"/>
                <w:tab w:val="left" w:pos="-720"/>
                <w:tab w:val="left" w:pos="0"/>
                <w:tab w:val="left" w:pos="720"/>
                <w:tab w:val="left" w:pos="1440"/>
                <w:tab w:val="left" w:pos="2160"/>
                <w:tab w:val="left" w:pos="2880"/>
                <w:tab w:val="right" w:pos="3461"/>
                <w:tab w:val="left" w:pos="3600"/>
              </w:tabs>
              <w:suppressAutoHyphens/>
              <w:spacing w:before="90" w:after="54"/>
              <w:jc w:val="center"/>
            </w:pPr>
            <w:r>
              <w:t>25</w:t>
            </w:r>
          </w:p>
        </w:tc>
      </w:tr>
      <w:tr w14:paraId="549A5B6C" w14:textId="77777777" w:rsidTr="001B1748">
        <w:tblPrEx>
          <w:tblW w:w="8689" w:type="dxa"/>
          <w:tblInd w:w="210" w:type="dxa"/>
          <w:tblLayout w:type="fixed"/>
          <w:tblLook w:val="0000"/>
        </w:tblPrEx>
        <w:tc>
          <w:tcPr>
            <w:tcW w:w="6926" w:type="dxa"/>
          </w:tcPr>
          <w:p w:rsidR="00C01A1F" w:rsidRPr="00ED303C" w:rsidP="00C564B8" w14:paraId="5E9F2E26" w14:textId="5A37273E">
            <w:pPr>
              <w:tabs>
                <w:tab w:val="left" w:pos="-1440"/>
                <w:tab w:val="left" w:pos="-720"/>
                <w:tab w:val="left" w:pos="0"/>
                <w:tab w:val="left" w:pos="720"/>
                <w:tab w:val="left" w:pos="1440"/>
                <w:tab w:val="left" w:pos="2160"/>
                <w:tab w:val="left" w:pos="2880"/>
                <w:tab w:val="right" w:pos="3461"/>
                <w:tab w:val="left" w:pos="3600"/>
              </w:tabs>
              <w:suppressAutoHyphens/>
              <w:spacing w:before="90" w:after="54"/>
              <w:ind w:left="4320" w:hanging="4320"/>
            </w:pPr>
            <w:r>
              <w:t>*</w:t>
            </w:r>
            <w:r w:rsidRPr="00ED303C" w:rsidR="007F5012">
              <w:t>Microwave (per license) (47 CFR part 101)</w:t>
            </w:r>
            <w:r w:rsidRPr="00ED303C" w:rsidR="007F5012">
              <w:tab/>
            </w:r>
          </w:p>
        </w:tc>
        <w:tc>
          <w:tcPr>
            <w:tcW w:w="1763" w:type="dxa"/>
            <w:vAlign w:val="center"/>
          </w:tcPr>
          <w:p w:rsidR="00C01A1F" w:rsidRPr="00ED303C" w:rsidP="00C564B8" w14:paraId="1BBA494A" w14:textId="77777777">
            <w:pPr>
              <w:tabs>
                <w:tab w:val="left" w:pos="-1440"/>
                <w:tab w:val="left" w:pos="-720"/>
                <w:tab w:val="left" w:pos="0"/>
                <w:tab w:val="left" w:pos="720"/>
                <w:tab w:val="left" w:pos="1440"/>
                <w:tab w:val="left" w:pos="2160"/>
                <w:tab w:val="left" w:pos="2880"/>
                <w:tab w:val="right" w:pos="3461"/>
                <w:tab w:val="left" w:pos="3600"/>
              </w:tabs>
              <w:suppressAutoHyphens/>
              <w:spacing w:before="90" w:after="54"/>
              <w:jc w:val="center"/>
            </w:pPr>
            <w:r>
              <w:t>25</w:t>
            </w:r>
          </w:p>
        </w:tc>
      </w:tr>
      <w:tr w14:paraId="5703190B" w14:textId="77777777" w:rsidTr="001B1748">
        <w:tblPrEx>
          <w:tblW w:w="8689" w:type="dxa"/>
          <w:tblInd w:w="210" w:type="dxa"/>
          <w:tblLayout w:type="fixed"/>
          <w:tblLook w:val="0000"/>
        </w:tblPrEx>
        <w:tc>
          <w:tcPr>
            <w:tcW w:w="6926" w:type="dxa"/>
          </w:tcPr>
          <w:p w:rsidR="00C01A1F" w:rsidRPr="00ED303C" w:rsidP="00C564B8" w14:paraId="40B21946" w14:textId="66B622AE">
            <w:pPr>
              <w:tabs>
                <w:tab w:val="left" w:pos="-1440"/>
                <w:tab w:val="left" w:pos="-720"/>
              </w:tabs>
              <w:suppressAutoHyphens/>
              <w:spacing w:before="90" w:after="54"/>
            </w:pPr>
            <w:r>
              <w:t>*</w:t>
            </w:r>
            <w:r w:rsidRPr="00ED303C" w:rsidR="007F5012">
              <w:t>Marine (Ship) (per station) (47 CFR part 80)</w:t>
            </w:r>
          </w:p>
        </w:tc>
        <w:tc>
          <w:tcPr>
            <w:tcW w:w="1763" w:type="dxa"/>
            <w:vAlign w:val="center"/>
          </w:tcPr>
          <w:p w:rsidR="00C01A1F" w:rsidRPr="00ED303C" w:rsidP="00C564B8" w14:paraId="0B806082" w14:textId="77777777">
            <w:pPr>
              <w:tabs>
                <w:tab w:val="left" w:pos="-1440"/>
                <w:tab w:val="left" w:pos="-720"/>
              </w:tabs>
              <w:suppressAutoHyphens/>
              <w:spacing w:before="90" w:after="54"/>
              <w:jc w:val="center"/>
            </w:pPr>
            <w:r>
              <w:t>15</w:t>
            </w:r>
          </w:p>
        </w:tc>
      </w:tr>
      <w:tr w14:paraId="42386119" w14:textId="77777777" w:rsidTr="001B1748">
        <w:tblPrEx>
          <w:tblW w:w="8689" w:type="dxa"/>
          <w:tblInd w:w="210" w:type="dxa"/>
          <w:tblLayout w:type="fixed"/>
          <w:tblLook w:val="0000"/>
        </w:tblPrEx>
        <w:tc>
          <w:tcPr>
            <w:tcW w:w="6926" w:type="dxa"/>
          </w:tcPr>
          <w:p w:rsidR="00C01A1F" w:rsidRPr="00ED303C" w:rsidP="00C564B8" w14:paraId="2CE48F38" w14:textId="330D023B">
            <w:pPr>
              <w:tabs>
                <w:tab w:val="left" w:pos="-1440"/>
                <w:tab w:val="left" w:pos="-720"/>
              </w:tabs>
              <w:suppressAutoHyphens/>
              <w:spacing w:before="90" w:after="54"/>
            </w:pPr>
            <w:r>
              <w:t>*</w:t>
            </w:r>
            <w:r w:rsidRPr="00ED303C" w:rsidR="007F5012">
              <w:t>Marine (Coast) (per license) (47 CFR part 80)</w:t>
            </w:r>
          </w:p>
        </w:tc>
        <w:tc>
          <w:tcPr>
            <w:tcW w:w="1763" w:type="dxa"/>
            <w:vAlign w:val="center"/>
          </w:tcPr>
          <w:p w:rsidR="00C01A1F" w:rsidRPr="00ED303C" w:rsidP="00C564B8" w14:paraId="5757111D" w14:textId="77777777">
            <w:pPr>
              <w:tabs>
                <w:tab w:val="left" w:pos="-1440"/>
                <w:tab w:val="left" w:pos="-720"/>
              </w:tabs>
              <w:suppressAutoHyphens/>
              <w:spacing w:before="90" w:after="54"/>
              <w:jc w:val="center"/>
            </w:pPr>
            <w:r>
              <w:t>40</w:t>
            </w:r>
          </w:p>
        </w:tc>
      </w:tr>
      <w:tr w14:paraId="13C54D24" w14:textId="77777777" w:rsidTr="001B1748">
        <w:tblPrEx>
          <w:tblW w:w="8689" w:type="dxa"/>
          <w:tblInd w:w="210" w:type="dxa"/>
          <w:tblLayout w:type="fixed"/>
          <w:tblLook w:val="0000"/>
        </w:tblPrEx>
        <w:tc>
          <w:tcPr>
            <w:tcW w:w="6926" w:type="dxa"/>
          </w:tcPr>
          <w:p w:rsidR="00C01A1F" w:rsidRPr="00ED303C" w:rsidP="00C564B8" w14:paraId="07F1D493" w14:textId="034A9F82">
            <w:pPr>
              <w:tabs>
                <w:tab w:val="left" w:pos="-1440"/>
                <w:tab w:val="left" w:pos="-720"/>
              </w:tabs>
              <w:suppressAutoHyphens/>
              <w:spacing w:before="90" w:after="54"/>
            </w:pPr>
            <w:r>
              <w:t>*</w:t>
            </w:r>
            <w:r w:rsidRPr="00ED303C" w:rsidR="007F5012">
              <w:t>Rural Radio (47 CFR part 22) (previously listed under the Land Mobile category)</w:t>
            </w:r>
          </w:p>
        </w:tc>
        <w:tc>
          <w:tcPr>
            <w:tcW w:w="1763" w:type="dxa"/>
            <w:vAlign w:val="center"/>
          </w:tcPr>
          <w:p w:rsidR="00C01A1F" w:rsidRPr="00ED303C" w:rsidP="00C564B8" w14:paraId="6374D2BB" w14:textId="77777777">
            <w:pPr>
              <w:tabs>
                <w:tab w:val="left" w:pos="-1440"/>
                <w:tab w:val="left" w:pos="-720"/>
              </w:tabs>
              <w:suppressAutoHyphens/>
              <w:spacing w:before="90" w:after="54"/>
              <w:jc w:val="center"/>
            </w:pPr>
            <w:r>
              <w:t>10</w:t>
            </w:r>
          </w:p>
        </w:tc>
      </w:tr>
      <w:tr w14:paraId="0C8F9C2D" w14:textId="77777777" w:rsidTr="001B1748">
        <w:tblPrEx>
          <w:tblW w:w="8689" w:type="dxa"/>
          <w:tblInd w:w="210" w:type="dxa"/>
          <w:tblLayout w:type="fixed"/>
          <w:tblLook w:val="0000"/>
        </w:tblPrEx>
        <w:tc>
          <w:tcPr>
            <w:tcW w:w="6926" w:type="dxa"/>
          </w:tcPr>
          <w:p w:rsidR="00C01A1F" w:rsidRPr="00ED303C" w:rsidP="00C564B8" w14:paraId="132D2590" w14:textId="11DC105E">
            <w:pPr>
              <w:tabs>
                <w:tab w:val="left" w:pos="-1440"/>
                <w:tab w:val="left" w:pos="-720"/>
              </w:tabs>
              <w:suppressAutoHyphens/>
              <w:spacing w:before="90" w:after="54"/>
            </w:pPr>
            <w:r>
              <w:t>*</w:t>
            </w:r>
            <w:r w:rsidRPr="00ED303C" w:rsidR="007F5012">
              <w:t>PLMRS (Shared Use) (per license) (47 CFR part 90)</w:t>
            </w:r>
          </w:p>
        </w:tc>
        <w:tc>
          <w:tcPr>
            <w:tcW w:w="1763" w:type="dxa"/>
            <w:vAlign w:val="center"/>
          </w:tcPr>
          <w:p w:rsidR="00C01A1F" w:rsidRPr="00ED303C" w:rsidP="00C564B8" w14:paraId="4606C3BA" w14:textId="77777777">
            <w:pPr>
              <w:tabs>
                <w:tab w:val="left" w:pos="-1440"/>
                <w:tab w:val="left" w:pos="-720"/>
              </w:tabs>
              <w:suppressAutoHyphens/>
              <w:spacing w:before="90" w:after="54"/>
              <w:jc w:val="center"/>
            </w:pPr>
            <w:r>
              <w:t>10</w:t>
            </w:r>
          </w:p>
        </w:tc>
      </w:tr>
      <w:tr w14:paraId="362545A3" w14:textId="77777777" w:rsidTr="001B1748">
        <w:tblPrEx>
          <w:tblW w:w="8689" w:type="dxa"/>
          <w:tblInd w:w="210" w:type="dxa"/>
          <w:tblLayout w:type="fixed"/>
          <w:tblLook w:val="0000"/>
        </w:tblPrEx>
        <w:tc>
          <w:tcPr>
            <w:tcW w:w="6926" w:type="dxa"/>
          </w:tcPr>
          <w:p w:rsidR="00C01A1F" w:rsidRPr="00ED303C" w:rsidP="00C564B8" w14:paraId="7C672982" w14:textId="76014FAE">
            <w:pPr>
              <w:tabs>
                <w:tab w:val="left" w:pos="-1440"/>
                <w:tab w:val="left" w:pos="-720"/>
                <w:tab w:val="left" w:pos="0"/>
                <w:tab w:val="left" w:pos="720"/>
                <w:tab w:val="left" w:pos="1440"/>
                <w:tab w:val="left" w:pos="2160"/>
                <w:tab w:val="left" w:pos="2880"/>
                <w:tab w:val="left" w:pos="3600"/>
                <w:tab w:val="left" w:pos="4320"/>
                <w:tab w:val="left" w:pos="5040"/>
              </w:tabs>
              <w:suppressAutoHyphens/>
              <w:spacing w:before="90" w:after="54"/>
              <w:ind w:left="5760" w:hanging="5760"/>
            </w:pPr>
            <w:r>
              <w:t>*</w:t>
            </w:r>
            <w:r w:rsidRPr="00ED303C" w:rsidR="007F5012">
              <w:t>Aviation (Aircraft) (per station) (47 CFR part 87)</w:t>
            </w:r>
            <w:r w:rsidRPr="00ED303C" w:rsidR="007F5012">
              <w:tab/>
            </w:r>
            <w:r w:rsidRPr="00ED303C" w:rsidR="007F5012">
              <w:tab/>
            </w:r>
            <w:r w:rsidRPr="00ED303C" w:rsidR="007F5012">
              <w:tab/>
            </w:r>
          </w:p>
        </w:tc>
        <w:tc>
          <w:tcPr>
            <w:tcW w:w="1763" w:type="dxa"/>
            <w:vAlign w:val="center"/>
          </w:tcPr>
          <w:p w:rsidR="00C01A1F" w:rsidRPr="00ED303C" w:rsidP="00C564B8" w14:paraId="1CB06527" w14:textId="77777777">
            <w:pPr>
              <w:tabs>
                <w:tab w:val="left" w:pos="-1440"/>
                <w:tab w:val="left" w:pos="-720"/>
              </w:tabs>
              <w:suppressAutoHyphens/>
              <w:spacing w:before="90" w:after="54"/>
              <w:jc w:val="center"/>
            </w:pPr>
            <w:r>
              <w:t>10</w:t>
            </w:r>
          </w:p>
        </w:tc>
      </w:tr>
      <w:tr w14:paraId="400CEB28" w14:textId="77777777" w:rsidTr="001B1748">
        <w:tblPrEx>
          <w:tblW w:w="8689" w:type="dxa"/>
          <w:tblInd w:w="210" w:type="dxa"/>
          <w:tblLayout w:type="fixed"/>
          <w:tblLook w:val="0000"/>
        </w:tblPrEx>
        <w:tc>
          <w:tcPr>
            <w:tcW w:w="6926" w:type="dxa"/>
          </w:tcPr>
          <w:p w:rsidR="00C01A1F" w:rsidRPr="00ED303C" w:rsidP="00C564B8" w14:paraId="4EED4818" w14:textId="6163EE75">
            <w:pPr>
              <w:tabs>
                <w:tab w:val="left" w:pos="-1440"/>
                <w:tab w:val="left" w:pos="-720"/>
                <w:tab w:val="left" w:pos="0"/>
                <w:tab w:val="left" w:pos="720"/>
                <w:tab w:val="left" w:pos="1440"/>
                <w:tab w:val="left" w:pos="2160"/>
                <w:tab w:val="left" w:pos="2880"/>
                <w:tab w:val="left" w:pos="3600"/>
              </w:tabs>
              <w:suppressAutoHyphens/>
              <w:spacing w:before="90" w:after="54"/>
              <w:ind w:left="4320" w:hanging="4320"/>
            </w:pPr>
            <w:r>
              <w:t>*</w:t>
            </w:r>
            <w:r w:rsidRPr="00ED303C" w:rsidR="007F5012">
              <w:t>Aviation (Ground) (per license) (47 CFR part 87)</w:t>
            </w:r>
            <w:r w:rsidRPr="00ED303C" w:rsidR="007F5012">
              <w:tab/>
            </w:r>
          </w:p>
        </w:tc>
        <w:tc>
          <w:tcPr>
            <w:tcW w:w="1763" w:type="dxa"/>
            <w:vAlign w:val="center"/>
          </w:tcPr>
          <w:p w:rsidR="00C01A1F" w:rsidRPr="00ED303C" w:rsidP="00C564B8" w14:paraId="7FF39E4D" w14:textId="77777777">
            <w:pPr>
              <w:tabs>
                <w:tab w:val="left" w:pos="-1440"/>
                <w:tab w:val="left" w:pos="-720"/>
              </w:tabs>
              <w:suppressAutoHyphens/>
              <w:spacing w:before="90" w:after="54"/>
              <w:jc w:val="center"/>
            </w:pPr>
            <w:r>
              <w:t>20</w:t>
            </w:r>
          </w:p>
        </w:tc>
      </w:tr>
      <w:tr w14:paraId="662F16E4" w14:textId="77777777" w:rsidTr="001B1748">
        <w:tblPrEx>
          <w:tblW w:w="8689" w:type="dxa"/>
          <w:tblInd w:w="210" w:type="dxa"/>
          <w:tblLayout w:type="fixed"/>
          <w:tblLook w:val="0000"/>
        </w:tblPrEx>
        <w:tc>
          <w:tcPr>
            <w:tcW w:w="6926" w:type="dxa"/>
          </w:tcPr>
          <w:p w:rsidR="00C01A1F" w:rsidRPr="00ED303C" w:rsidP="00C564B8" w14:paraId="4AA628AF" w14:textId="77777777">
            <w:pPr>
              <w:tabs>
                <w:tab w:val="left" w:pos="-1440"/>
                <w:tab w:val="left" w:pos="-720"/>
              </w:tabs>
              <w:suppressAutoHyphens/>
              <w:spacing w:before="90" w:after="54"/>
            </w:pPr>
            <w:r w:rsidRPr="00ED303C">
              <w:t>CMRS Mobile/Cellular Services (per unit) (47 CFR parts 20, 22, 24, 27, 80 and 90) (Includes Non-Geographic telephone numbers)</w:t>
            </w:r>
          </w:p>
        </w:tc>
        <w:tc>
          <w:tcPr>
            <w:tcW w:w="1763" w:type="dxa"/>
            <w:vAlign w:val="center"/>
          </w:tcPr>
          <w:p w:rsidR="00C01A1F" w:rsidRPr="00ED303C" w:rsidP="4FAE0390" w14:paraId="6373A288" w14:textId="323011C7">
            <w:pPr>
              <w:suppressAutoHyphens/>
              <w:spacing w:before="90" w:after="54"/>
              <w:jc w:val="center"/>
            </w:pPr>
            <w:r w:rsidRPr="4FAE0390">
              <w:rPr>
                <w:color w:val="000000" w:themeColor="text1"/>
              </w:rPr>
              <w:t>0.1</w:t>
            </w:r>
            <w:r w:rsidRPr="4FAE0390" w:rsidR="03BF3139">
              <w:rPr>
                <w:color w:val="000000" w:themeColor="text1"/>
              </w:rPr>
              <w:t>7</w:t>
            </w:r>
          </w:p>
        </w:tc>
      </w:tr>
      <w:tr w14:paraId="5D2DC24A" w14:textId="77777777" w:rsidTr="001B1748">
        <w:tblPrEx>
          <w:tblW w:w="8689" w:type="dxa"/>
          <w:tblInd w:w="210" w:type="dxa"/>
          <w:tblLayout w:type="fixed"/>
          <w:tblLook w:val="0000"/>
        </w:tblPrEx>
        <w:tc>
          <w:tcPr>
            <w:tcW w:w="6926" w:type="dxa"/>
          </w:tcPr>
          <w:p w:rsidR="00C01A1F" w:rsidRPr="00ED303C" w:rsidP="00C564B8" w14:paraId="378E20B7" w14:textId="77777777">
            <w:pPr>
              <w:tabs>
                <w:tab w:val="left" w:pos="-1440"/>
                <w:tab w:val="left" w:pos="-720"/>
              </w:tabs>
              <w:suppressAutoHyphens/>
              <w:spacing w:before="90" w:after="54"/>
            </w:pPr>
            <w:r w:rsidRPr="00ED303C">
              <w:t>CMRS Messaging Services (per unit) (47 CFR parts 20, 22, 24 and 90)</w:t>
            </w:r>
          </w:p>
        </w:tc>
        <w:tc>
          <w:tcPr>
            <w:tcW w:w="1763" w:type="dxa"/>
            <w:vAlign w:val="center"/>
          </w:tcPr>
          <w:p w:rsidR="00C01A1F" w:rsidRPr="00ED303C" w:rsidP="00C564B8" w14:paraId="6289D7EE" w14:textId="77777777">
            <w:pPr>
              <w:tabs>
                <w:tab w:val="left" w:pos="-1440"/>
                <w:tab w:val="left" w:pos="-720"/>
              </w:tabs>
              <w:suppressAutoHyphens/>
              <w:spacing w:before="90" w:after="54"/>
              <w:jc w:val="center"/>
            </w:pPr>
            <w:r>
              <w:rPr>
                <w:color w:val="000000"/>
              </w:rPr>
              <w:t>0.08</w:t>
            </w:r>
          </w:p>
        </w:tc>
      </w:tr>
      <w:tr w14:paraId="3932CECC" w14:textId="77777777" w:rsidTr="001B1748">
        <w:tblPrEx>
          <w:tblW w:w="8689" w:type="dxa"/>
          <w:tblInd w:w="210" w:type="dxa"/>
          <w:tblLayout w:type="fixed"/>
          <w:tblLook w:val="0000"/>
        </w:tblPrEx>
        <w:trPr>
          <w:trHeight w:val="642"/>
        </w:trPr>
        <w:tc>
          <w:tcPr>
            <w:tcW w:w="6926" w:type="dxa"/>
          </w:tcPr>
          <w:p w:rsidR="00C01A1F" w:rsidRPr="00ED303C" w:rsidP="00C564B8" w14:paraId="3F838240" w14:textId="77777777">
            <w:pPr>
              <w:tabs>
                <w:tab w:val="left" w:pos="-1440"/>
                <w:tab w:val="left" w:pos="-720"/>
              </w:tabs>
              <w:suppressAutoHyphens/>
              <w:spacing w:before="90" w:after="54"/>
            </w:pPr>
            <w:r w:rsidRPr="00ED303C">
              <w:t>Broadband Radio Service (formerly MMDS/ MDS) (per license) (47 CFR part 27)</w:t>
            </w:r>
          </w:p>
        </w:tc>
        <w:tc>
          <w:tcPr>
            <w:tcW w:w="1763" w:type="dxa"/>
            <w:vAlign w:val="center"/>
          </w:tcPr>
          <w:p w:rsidR="00C01A1F" w:rsidRPr="00ED303C" w:rsidP="4FAE0390" w14:paraId="3328A446" w14:textId="5D30BFD4">
            <w:pPr>
              <w:suppressAutoHyphens/>
              <w:spacing w:before="90" w:after="54"/>
              <w:jc w:val="center"/>
              <w:rPr>
                <w:color w:val="000000" w:themeColor="text1"/>
              </w:rPr>
            </w:pPr>
            <w:r w:rsidRPr="4FAE0390">
              <w:rPr>
                <w:color w:val="000000" w:themeColor="text1"/>
              </w:rPr>
              <w:t>810</w:t>
            </w:r>
          </w:p>
        </w:tc>
      </w:tr>
      <w:tr w14:paraId="7C91AEF8" w14:textId="77777777" w:rsidTr="001B1748">
        <w:tblPrEx>
          <w:tblW w:w="8689" w:type="dxa"/>
          <w:tblInd w:w="210" w:type="dxa"/>
          <w:tblLayout w:type="fixed"/>
          <w:tblLook w:val="0000"/>
        </w:tblPrEx>
        <w:trPr>
          <w:trHeight w:val="345"/>
        </w:trPr>
        <w:tc>
          <w:tcPr>
            <w:tcW w:w="6926" w:type="dxa"/>
          </w:tcPr>
          <w:p w:rsidR="00C01A1F" w:rsidRPr="00ED303C" w:rsidP="00C564B8" w14:paraId="6D3438E1" w14:textId="77777777">
            <w:pPr>
              <w:tabs>
                <w:tab w:val="left" w:pos="-1440"/>
                <w:tab w:val="left" w:pos="-720"/>
              </w:tabs>
              <w:suppressAutoHyphens/>
              <w:spacing w:before="90" w:after="54"/>
            </w:pPr>
            <w:r w:rsidRPr="00ED303C">
              <w:t>Local Multipoint Distribution Service (per call sign) (47 CFR, part 101)</w:t>
            </w:r>
          </w:p>
        </w:tc>
        <w:tc>
          <w:tcPr>
            <w:tcW w:w="1763" w:type="dxa"/>
            <w:vAlign w:val="center"/>
          </w:tcPr>
          <w:p w:rsidR="00C01A1F" w:rsidP="4FAE0390" w14:paraId="0777089A" w14:textId="51B1ED4D">
            <w:pPr>
              <w:suppressAutoHyphens/>
              <w:spacing w:before="90" w:after="54"/>
              <w:jc w:val="center"/>
              <w:rPr>
                <w:color w:val="000000" w:themeColor="text1"/>
              </w:rPr>
            </w:pPr>
            <w:r w:rsidRPr="4FAE0390">
              <w:rPr>
                <w:color w:val="000000" w:themeColor="text1"/>
              </w:rPr>
              <w:t>810</w:t>
            </w:r>
          </w:p>
        </w:tc>
      </w:tr>
      <w:tr w14:paraId="284C2792" w14:textId="77777777" w:rsidTr="001B1748">
        <w:tblPrEx>
          <w:tblW w:w="8689" w:type="dxa"/>
          <w:tblInd w:w="210" w:type="dxa"/>
          <w:tblLayout w:type="fixed"/>
          <w:tblLook w:val="0000"/>
        </w:tblPrEx>
        <w:tc>
          <w:tcPr>
            <w:tcW w:w="6926" w:type="dxa"/>
          </w:tcPr>
          <w:p w:rsidR="00C01A1F" w:rsidRPr="00ED303C" w:rsidP="00C564B8" w14:paraId="7BF254AE" w14:textId="77777777">
            <w:pPr>
              <w:tabs>
                <w:tab w:val="left" w:pos="-1440"/>
                <w:tab w:val="left" w:pos="-720"/>
              </w:tabs>
              <w:suppressAutoHyphens/>
              <w:spacing w:before="90" w:after="54"/>
            </w:pPr>
            <w:r w:rsidRPr="00ED303C">
              <w:t>AM Radio Construction Permits</w:t>
            </w:r>
          </w:p>
        </w:tc>
        <w:tc>
          <w:tcPr>
            <w:tcW w:w="1763" w:type="dxa"/>
            <w:vAlign w:val="center"/>
          </w:tcPr>
          <w:p w:rsidR="00C01A1F" w:rsidRPr="00ED303C" w:rsidP="00C564B8" w14:paraId="1AA78954" w14:textId="3274026E">
            <w:pPr>
              <w:suppressAutoHyphens/>
              <w:spacing w:before="90" w:after="54"/>
              <w:jc w:val="center"/>
              <w:rPr>
                <w:color w:val="000000" w:themeColor="text1"/>
              </w:rPr>
            </w:pPr>
            <w:r w:rsidRPr="4FAE0390">
              <w:rPr>
                <w:color w:val="000000" w:themeColor="text1"/>
              </w:rPr>
              <w:t>600</w:t>
            </w:r>
          </w:p>
        </w:tc>
      </w:tr>
      <w:tr w14:paraId="0880B912" w14:textId="77777777" w:rsidTr="001B1748">
        <w:tblPrEx>
          <w:tblW w:w="8689" w:type="dxa"/>
          <w:tblInd w:w="210" w:type="dxa"/>
          <w:tblLayout w:type="fixed"/>
          <w:tblLook w:val="0000"/>
        </w:tblPrEx>
        <w:tc>
          <w:tcPr>
            <w:tcW w:w="6926" w:type="dxa"/>
          </w:tcPr>
          <w:p w:rsidR="00C01A1F" w:rsidRPr="00ED303C" w:rsidP="00C564B8" w14:paraId="0C96CD88" w14:textId="77777777">
            <w:pPr>
              <w:tabs>
                <w:tab w:val="left" w:pos="-1440"/>
                <w:tab w:val="left" w:pos="-720"/>
              </w:tabs>
              <w:suppressAutoHyphens/>
              <w:spacing w:before="90" w:after="54"/>
            </w:pPr>
            <w:r w:rsidRPr="00ED303C">
              <w:t>FM Radio Construction Permits</w:t>
            </w:r>
          </w:p>
        </w:tc>
        <w:tc>
          <w:tcPr>
            <w:tcW w:w="1763" w:type="dxa"/>
            <w:vAlign w:val="center"/>
          </w:tcPr>
          <w:p w:rsidR="00C01A1F" w:rsidRPr="00ED303C" w:rsidP="00C564B8" w14:paraId="10578472" w14:textId="3AC771F6">
            <w:pPr>
              <w:suppressAutoHyphens/>
              <w:spacing w:before="90" w:after="54"/>
              <w:jc w:val="center"/>
              <w:rPr>
                <w:color w:val="000000" w:themeColor="text1"/>
              </w:rPr>
            </w:pPr>
            <w:r w:rsidRPr="4FAE0390">
              <w:rPr>
                <w:color w:val="000000" w:themeColor="text1"/>
              </w:rPr>
              <w:t>1,050</w:t>
            </w:r>
          </w:p>
        </w:tc>
      </w:tr>
      <w:tr w14:paraId="4BFB11B6" w14:textId="77777777" w:rsidTr="00095F15">
        <w:tblPrEx>
          <w:tblW w:w="8689" w:type="dxa"/>
          <w:tblInd w:w="210" w:type="dxa"/>
          <w:tblLayout w:type="fixed"/>
          <w:tblLook w:val="0000"/>
        </w:tblPrEx>
        <w:tc>
          <w:tcPr>
            <w:tcW w:w="6926" w:type="dxa"/>
            <w:tcBorders>
              <w:bottom w:val="single" w:sz="4" w:space="0" w:color="auto"/>
            </w:tcBorders>
          </w:tcPr>
          <w:p w:rsidR="00C01A1F" w:rsidRPr="00ED303C" w:rsidP="00C564B8" w14:paraId="4D48AF18" w14:textId="77777777">
            <w:pPr>
              <w:tabs>
                <w:tab w:val="left" w:pos="-1440"/>
                <w:tab w:val="left" w:pos="-720"/>
              </w:tabs>
              <w:suppressAutoHyphens/>
              <w:spacing w:before="90" w:after="54"/>
            </w:pPr>
            <w:r w:rsidRPr="00ED303C">
              <w:t>AM and FM Broadcast Radio Station Fees</w:t>
            </w:r>
          </w:p>
        </w:tc>
        <w:tc>
          <w:tcPr>
            <w:tcW w:w="1763" w:type="dxa"/>
            <w:tcBorders>
              <w:bottom w:val="single" w:sz="4" w:space="0" w:color="auto"/>
            </w:tcBorders>
            <w:vAlign w:val="center"/>
          </w:tcPr>
          <w:p w:rsidR="00C01A1F" w:rsidRPr="00ED303C" w:rsidP="00C564B8" w14:paraId="78721776" w14:textId="77777777">
            <w:pPr>
              <w:tabs>
                <w:tab w:val="left" w:pos="-1440"/>
                <w:tab w:val="left" w:pos="-720"/>
              </w:tabs>
              <w:suppressAutoHyphens/>
              <w:spacing w:before="90" w:after="54"/>
              <w:jc w:val="center"/>
            </w:pPr>
            <w:r>
              <w:rPr>
                <w:color w:val="000000"/>
              </w:rPr>
              <w:t>See Table Below</w:t>
            </w:r>
          </w:p>
        </w:tc>
      </w:tr>
      <w:tr w14:paraId="5576DC86" w14:textId="77777777" w:rsidTr="001B1748">
        <w:tblPrEx>
          <w:tblW w:w="8689" w:type="dxa"/>
          <w:tblInd w:w="210" w:type="dxa"/>
          <w:tblLayout w:type="fixed"/>
          <w:tblLook w:val="0000"/>
        </w:tblPrEx>
        <w:trPr>
          <w:trHeight w:val="237"/>
        </w:trPr>
        <w:tc>
          <w:tcPr>
            <w:tcW w:w="6926" w:type="dxa"/>
            <w:tcBorders>
              <w:top w:val="single" w:sz="4" w:space="0" w:color="auto"/>
              <w:bottom w:val="nil"/>
              <w:right w:val="single" w:sz="4" w:space="0" w:color="auto"/>
            </w:tcBorders>
          </w:tcPr>
          <w:p w:rsidR="00C01A1F" w:rsidRPr="00ED303C" w:rsidP="00C564B8" w14:paraId="79E35917" w14:textId="77777777">
            <w:pPr>
              <w:tabs>
                <w:tab w:val="left" w:pos="-1440"/>
                <w:tab w:val="left" w:pos="-720"/>
              </w:tabs>
              <w:suppressAutoHyphens/>
              <w:spacing w:before="90" w:after="54"/>
            </w:pPr>
            <w:r w:rsidRPr="00ED303C">
              <w:t>Digital TV (47 CFR part 73) VHF and UHF Commercial Fee Factor</w:t>
            </w:r>
          </w:p>
        </w:tc>
        <w:tc>
          <w:tcPr>
            <w:tcW w:w="1763" w:type="dxa"/>
            <w:tcBorders>
              <w:top w:val="single" w:sz="4" w:space="0" w:color="auto"/>
              <w:left w:val="single" w:sz="4" w:space="0" w:color="auto"/>
              <w:bottom w:val="nil"/>
            </w:tcBorders>
            <w:vAlign w:val="center"/>
          </w:tcPr>
          <w:p w:rsidR="00C01A1F" w:rsidRPr="00ED303C" w:rsidP="00095F15" w14:paraId="21DDCFBA" w14:textId="65474648">
            <w:pPr>
              <w:suppressAutoHyphens/>
              <w:spacing w:before="90" w:after="54"/>
              <w:jc w:val="center"/>
              <w:rPr>
                <w:color w:val="000000" w:themeColor="text1"/>
              </w:rPr>
            </w:pPr>
            <w:r w:rsidRPr="4FAE0390">
              <w:rPr>
                <w:color w:val="000000" w:themeColor="text1"/>
              </w:rPr>
              <w:t>0.00</w:t>
            </w:r>
            <w:r w:rsidRPr="4FAE0390" w:rsidR="11B848EC">
              <w:rPr>
                <w:color w:val="000000" w:themeColor="text1"/>
              </w:rPr>
              <w:t>6957</w:t>
            </w:r>
          </w:p>
        </w:tc>
      </w:tr>
      <w:tr w14:paraId="758A76A9" w14:textId="77777777" w:rsidTr="001B1748">
        <w:tblPrEx>
          <w:tblW w:w="8689" w:type="dxa"/>
          <w:tblInd w:w="210" w:type="dxa"/>
          <w:tblLayout w:type="fixed"/>
          <w:tblLook w:val="0000"/>
        </w:tblPrEx>
        <w:tc>
          <w:tcPr>
            <w:tcW w:w="6975" w:type="dxa"/>
            <w:tcBorders>
              <w:top w:val="nil"/>
              <w:bottom w:val="single" w:sz="4" w:space="0" w:color="auto"/>
            </w:tcBorders>
          </w:tcPr>
          <w:p w:rsidR="00C054EB" w:rsidRPr="00ED303C" w:rsidP="00D430A5" w14:paraId="4CA4553D" w14:textId="77777777">
            <w:pPr>
              <w:tabs>
                <w:tab w:val="left" w:pos="-1440"/>
                <w:tab w:val="left" w:pos="-720"/>
              </w:tabs>
              <w:suppressAutoHyphens/>
              <w:spacing w:before="90" w:after="54"/>
            </w:pPr>
            <w:r>
              <w:rPr>
                <w:color w:val="000000"/>
              </w:rPr>
              <w:t>See Appendix F for fee amounts due, also available at</w:t>
            </w:r>
            <w:r>
              <w:rPr>
                <w:color w:val="000000"/>
              </w:rPr>
              <w:br/>
            </w:r>
            <w:hyperlink r:id="rId17" w:history="1">
              <w:r w:rsidRPr="00613B70">
                <w:rPr>
                  <w:rStyle w:val="Hyperlink"/>
                </w:rPr>
                <w:t>https://www.fcc.gov/licensing-databases/fees/regulatory-fees</w:t>
              </w:r>
            </w:hyperlink>
          </w:p>
        </w:tc>
        <w:tc>
          <w:tcPr>
            <w:tcW w:w="1714" w:type="dxa"/>
            <w:tcBorders>
              <w:top w:val="nil"/>
              <w:bottom w:val="single" w:sz="4" w:space="0" w:color="auto"/>
            </w:tcBorders>
          </w:tcPr>
          <w:p w:rsidR="00C01A1F" w:rsidRPr="00ED303C" w:rsidP="00C564B8" w14:paraId="59C4FF7E" w14:textId="6A8023F6">
            <w:pPr>
              <w:tabs>
                <w:tab w:val="left" w:pos="-1440"/>
                <w:tab w:val="left" w:pos="-720"/>
              </w:tabs>
              <w:suppressAutoHyphens/>
              <w:spacing w:before="90" w:after="54"/>
            </w:pPr>
          </w:p>
        </w:tc>
      </w:tr>
      <w:tr w14:paraId="35E62DA0" w14:textId="77777777" w:rsidTr="00095F15">
        <w:tblPrEx>
          <w:tblW w:w="8689" w:type="dxa"/>
          <w:tblInd w:w="210" w:type="dxa"/>
          <w:tblLayout w:type="fixed"/>
          <w:tblLook w:val="0000"/>
        </w:tblPrEx>
        <w:tc>
          <w:tcPr>
            <w:tcW w:w="6926" w:type="dxa"/>
            <w:tcBorders>
              <w:top w:val="single" w:sz="4" w:space="0" w:color="auto"/>
            </w:tcBorders>
          </w:tcPr>
          <w:p w:rsidR="00C01A1F" w:rsidRPr="00ED303C" w:rsidP="00C564B8" w14:paraId="5BF73531" w14:textId="77777777">
            <w:pPr>
              <w:tabs>
                <w:tab w:val="left" w:pos="-1440"/>
                <w:tab w:val="left" w:pos="-720"/>
                <w:tab w:val="left" w:pos="0"/>
              </w:tabs>
              <w:suppressAutoHyphens/>
              <w:spacing w:before="90" w:after="54"/>
              <w:ind w:left="720" w:hanging="720"/>
            </w:pPr>
            <w:r w:rsidRPr="00ED303C">
              <w:t>Digital TV Construction Permits</w:t>
            </w:r>
          </w:p>
        </w:tc>
        <w:tc>
          <w:tcPr>
            <w:tcW w:w="1763" w:type="dxa"/>
            <w:tcBorders>
              <w:top w:val="single" w:sz="4" w:space="0" w:color="auto"/>
            </w:tcBorders>
            <w:vAlign w:val="center"/>
          </w:tcPr>
          <w:p w:rsidR="00C01A1F" w:rsidRPr="00C45B06" w:rsidP="4FAE0390" w14:paraId="35C0861F" w14:textId="61EF7CA0">
            <w:pPr>
              <w:suppressAutoHyphens/>
              <w:spacing w:before="90" w:after="54"/>
              <w:jc w:val="center"/>
            </w:pPr>
            <w:r w:rsidRPr="4FAE0390">
              <w:rPr>
                <w:color w:val="000000" w:themeColor="text1"/>
              </w:rPr>
              <w:t>5,</w:t>
            </w:r>
            <w:r w:rsidRPr="4FAE0390" w:rsidR="77287249">
              <w:rPr>
                <w:color w:val="000000" w:themeColor="text1"/>
              </w:rPr>
              <w:t>3</w:t>
            </w:r>
            <w:r w:rsidRPr="4FAE0390">
              <w:rPr>
                <w:color w:val="000000" w:themeColor="text1"/>
              </w:rPr>
              <w:t>00</w:t>
            </w:r>
          </w:p>
        </w:tc>
      </w:tr>
      <w:tr w14:paraId="0C0A7A83" w14:textId="77777777" w:rsidTr="001B1748">
        <w:tblPrEx>
          <w:tblW w:w="8689" w:type="dxa"/>
          <w:tblInd w:w="210" w:type="dxa"/>
          <w:tblLayout w:type="fixed"/>
          <w:tblLook w:val="0000"/>
        </w:tblPrEx>
        <w:tc>
          <w:tcPr>
            <w:tcW w:w="6926" w:type="dxa"/>
          </w:tcPr>
          <w:p w:rsidR="00C01A1F" w:rsidRPr="00ED303C" w:rsidP="00F645F0" w14:paraId="5A712F36" w14:textId="77777777">
            <w:pPr>
              <w:tabs>
                <w:tab w:val="left" w:pos="-1440"/>
                <w:tab w:val="left" w:pos="-720"/>
                <w:tab w:val="left" w:pos="0"/>
                <w:tab w:val="left" w:pos="720"/>
                <w:tab w:val="left" w:pos="1440"/>
                <w:tab w:val="left" w:pos="2160"/>
                <w:tab w:val="left" w:pos="2880"/>
                <w:tab w:val="left" w:pos="3600"/>
              </w:tabs>
              <w:suppressAutoHyphens/>
              <w:spacing w:before="90" w:after="54"/>
              <w:ind w:left="4320" w:hanging="4320"/>
            </w:pPr>
            <w:r>
              <w:t>Low Power TV, Class A TV, TV/FM Translators &amp; FM Boosters (47 CFR</w:t>
            </w:r>
          </w:p>
          <w:p w:rsidR="00C01A1F" w:rsidRPr="00ED303C" w:rsidP="00F645F0" w14:paraId="432D0D86" w14:textId="77777777">
            <w:pPr>
              <w:tabs>
                <w:tab w:val="left" w:pos="-1440"/>
                <w:tab w:val="left" w:pos="-720"/>
                <w:tab w:val="left" w:pos="0"/>
                <w:tab w:val="left" w:pos="720"/>
                <w:tab w:val="left" w:pos="1440"/>
                <w:tab w:val="left" w:pos="2160"/>
                <w:tab w:val="left" w:pos="2880"/>
                <w:tab w:val="left" w:pos="3600"/>
              </w:tabs>
              <w:suppressAutoHyphens/>
              <w:spacing w:before="90" w:after="54"/>
              <w:ind w:left="4320" w:hanging="4320"/>
            </w:pPr>
            <w:r>
              <w:t>part 74)</w:t>
            </w:r>
          </w:p>
        </w:tc>
        <w:tc>
          <w:tcPr>
            <w:tcW w:w="1763" w:type="dxa"/>
            <w:vAlign w:val="center"/>
          </w:tcPr>
          <w:p w:rsidR="00C01A1F" w:rsidRPr="00ED303C" w:rsidP="4FAE0390" w14:paraId="326C9E87" w14:textId="4EAE381C">
            <w:pPr>
              <w:suppressAutoHyphens/>
              <w:spacing w:before="90" w:after="54"/>
              <w:jc w:val="center"/>
            </w:pPr>
            <w:r w:rsidRPr="4FAE0390">
              <w:rPr>
                <w:color w:val="000000" w:themeColor="text1"/>
              </w:rPr>
              <w:t>2</w:t>
            </w:r>
            <w:r w:rsidRPr="4FAE0390" w:rsidR="52B11A2B">
              <w:rPr>
                <w:color w:val="000000" w:themeColor="text1"/>
              </w:rPr>
              <w:t>6</w:t>
            </w:r>
            <w:r w:rsidRPr="4FAE0390">
              <w:rPr>
                <w:color w:val="000000" w:themeColor="text1"/>
              </w:rPr>
              <w:t>5</w:t>
            </w:r>
          </w:p>
        </w:tc>
      </w:tr>
      <w:tr w14:paraId="122AA101" w14:textId="77777777" w:rsidTr="001B1748">
        <w:tblPrEx>
          <w:tblW w:w="8689" w:type="dxa"/>
          <w:tblInd w:w="210" w:type="dxa"/>
          <w:tblLayout w:type="fixed"/>
          <w:tblLook w:val="0000"/>
        </w:tblPrEx>
        <w:tc>
          <w:tcPr>
            <w:tcW w:w="6926" w:type="dxa"/>
          </w:tcPr>
          <w:p w:rsidR="00C01A1F" w:rsidRPr="00ED303C" w:rsidP="00C564B8" w14:paraId="090AA26C" w14:textId="77777777">
            <w:pPr>
              <w:tabs>
                <w:tab w:val="left" w:pos="-1440"/>
                <w:tab w:val="left" w:pos="-720"/>
                <w:tab w:val="left" w:pos="0"/>
                <w:tab w:val="left" w:pos="720"/>
                <w:tab w:val="left" w:pos="1440"/>
                <w:tab w:val="left" w:pos="2160"/>
                <w:tab w:val="left" w:pos="2880"/>
                <w:tab w:val="left" w:pos="3600"/>
              </w:tabs>
              <w:suppressAutoHyphens/>
              <w:spacing w:before="90" w:after="54"/>
              <w:ind w:left="4320" w:hanging="4320"/>
            </w:pPr>
            <w:r w:rsidRPr="00ED303C">
              <w:t>CARS (47 CFR part 78)</w:t>
            </w:r>
            <w:r w:rsidRPr="00ED303C">
              <w:tab/>
            </w:r>
          </w:p>
        </w:tc>
        <w:tc>
          <w:tcPr>
            <w:tcW w:w="1763" w:type="dxa"/>
            <w:vAlign w:val="center"/>
          </w:tcPr>
          <w:p w:rsidR="00C01A1F" w:rsidRPr="00C01A1F" w:rsidP="00C564B8" w14:paraId="7805D0DD" w14:textId="4A399BC2">
            <w:pPr>
              <w:suppressAutoHyphens/>
              <w:spacing w:before="90" w:after="54"/>
              <w:jc w:val="center"/>
              <w:rPr>
                <w:color w:val="000000"/>
              </w:rPr>
            </w:pPr>
            <w:r w:rsidRPr="4FAE0390">
              <w:rPr>
                <w:color w:val="000000" w:themeColor="text1"/>
              </w:rPr>
              <w:t>2,0</w:t>
            </w:r>
            <w:r w:rsidRPr="4FAE0390" w:rsidR="1E54EF0E">
              <w:rPr>
                <w:color w:val="000000" w:themeColor="text1"/>
              </w:rPr>
              <w:t>75</w:t>
            </w:r>
          </w:p>
        </w:tc>
      </w:tr>
      <w:tr w14:paraId="52F9516F" w14:textId="77777777" w:rsidTr="001B1748">
        <w:tblPrEx>
          <w:tblW w:w="8689" w:type="dxa"/>
          <w:tblInd w:w="210" w:type="dxa"/>
          <w:tblLayout w:type="fixed"/>
          <w:tblLook w:val="0000"/>
        </w:tblPrEx>
        <w:tc>
          <w:tcPr>
            <w:tcW w:w="6926" w:type="dxa"/>
          </w:tcPr>
          <w:p w:rsidR="00C01A1F" w:rsidRPr="00ED303C" w:rsidP="00C564B8" w14:paraId="086F5A70" w14:textId="77777777">
            <w:pPr>
              <w:tabs>
                <w:tab w:val="left" w:pos="-1440"/>
                <w:tab w:val="left" w:pos="-720"/>
              </w:tabs>
              <w:suppressAutoHyphens/>
              <w:spacing w:before="90" w:after="54"/>
            </w:pPr>
            <w:r w:rsidRPr="00ED303C">
              <w:t>Cable Television Systems (per subscriber) (47 CFR part 76), Including IPTV</w:t>
            </w:r>
            <w:r>
              <w:t xml:space="preserve"> and Direct Broadcast Satellite (DBS)</w:t>
            </w:r>
          </w:p>
        </w:tc>
        <w:tc>
          <w:tcPr>
            <w:tcW w:w="1763" w:type="dxa"/>
            <w:vAlign w:val="center"/>
          </w:tcPr>
          <w:p w:rsidR="00C01A1F" w:rsidRPr="00ED303C" w:rsidP="00C564B8" w14:paraId="32ED4192" w14:textId="2136BA25">
            <w:pPr>
              <w:suppressAutoHyphens/>
              <w:spacing w:before="90" w:after="54"/>
              <w:jc w:val="center"/>
            </w:pPr>
            <w:r w:rsidRPr="4FAE0390">
              <w:rPr>
                <w:color w:val="000000" w:themeColor="text1"/>
              </w:rPr>
              <w:t>1.</w:t>
            </w:r>
            <w:r w:rsidRPr="7E3A4133" w:rsidR="65E98CEA">
              <w:rPr>
                <w:color w:val="000000" w:themeColor="text1"/>
              </w:rPr>
              <w:t>6</w:t>
            </w:r>
            <w:r w:rsidR="009244FE">
              <w:rPr>
                <w:color w:val="000000" w:themeColor="text1"/>
              </w:rPr>
              <w:t>0</w:t>
            </w:r>
          </w:p>
        </w:tc>
      </w:tr>
      <w:tr w14:paraId="2083C98F" w14:textId="77777777" w:rsidTr="001B1748">
        <w:tblPrEx>
          <w:tblW w:w="8689" w:type="dxa"/>
          <w:tblInd w:w="210" w:type="dxa"/>
          <w:tblLayout w:type="fixed"/>
          <w:tblLook w:val="0000"/>
        </w:tblPrEx>
        <w:tc>
          <w:tcPr>
            <w:tcW w:w="6926" w:type="dxa"/>
          </w:tcPr>
          <w:p w:rsidR="00C01A1F" w:rsidRPr="00ED303C" w:rsidP="00C564B8" w14:paraId="41B5EF88" w14:textId="77777777">
            <w:pPr>
              <w:tabs>
                <w:tab w:val="left" w:pos="-1440"/>
                <w:tab w:val="left" w:pos="-720"/>
              </w:tabs>
              <w:suppressAutoHyphens/>
              <w:spacing w:before="90" w:after="54"/>
            </w:pPr>
            <w:r w:rsidRPr="00ED303C">
              <w:t>Interstate Telecommunication Service Providers (per revenue dollar)</w:t>
            </w:r>
          </w:p>
        </w:tc>
        <w:tc>
          <w:tcPr>
            <w:tcW w:w="1763" w:type="dxa"/>
            <w:vAlign w:val="center"/>
          </w:tcPr>
          <w:p w:rsidR="00C01A1F" w:rsidRPr="00ED303C" w:rsidP="00C564B8" w14:paraId="7BB316EF" w14:textId="2CE739C2">
            <w:pPr>
              <w:suppressAutoHyphens/>
              <w:spacing w:before="90" w:after="54"/>
              <w:jc w:val="center"/>
            </w:pPr>
            <w:r w:rsidRPr="4FAE0390">
              <w:rPr>
                <w:color w:val="000000" w:themeColor="text1"/>
              </w:rPr>
              <w:t>0.</w:t>
            </w:r>
            <w:r w:rsidRPr="0D0251A0" w:rsidR="1F826B27">
              <w:rPr>
                <w:color w:val="000000" w:themeColor="text1"/>
              </w:rPr>
              <w:t>005</w:t>
            </w:r>
            <w:r w:rsidRPr="0D0251A0" w:rsidR="0FF4409B">
              <w:rPr>
                <w:color w:val="000000" w:themeColor="text1"/>
              </w:rPr>
              <w:t>6</w:t>
            </w:r>
            <w:r w:rsidRPr="0D0251A0" w:rsidR="300AFCFA">
              <w:rPr>
                <w:color w:val="000000" w:themeColor="text1"/>
              </w:rPr>
              <w:t>0</w:t>
            </w:r>
          </w:p>
        </w:tc>
      </w:tr>
      <w:tr w14:paraId="550CB3DD" w14:textId="77777777" w:rsidTr="001B1748">
        <w:tblPrEx>
          <w:tblW w:w="8689" w:type="dxa"/>
          <w:tblInd w:w="210" w:type="dxa"/>
          <w:tblLayout w:type="fixed"/>
          <w:tblLook w:val="0000"/>
        </w:tblPrEx>
        <w:tc>
          <w:tcPr>
            <w:tcW w:w="6926" w:type="dxa"/>
          </w:tcPr>
          <w:p w:rsidR="00C01A1F" w:rsidRPr="00ED303C" w:rsidP="00C564B8" w14:paraId="7AD83ACD" w14:textId="77777777">
            <w:pPr>
              <w:tabs>
                <w:tab w:val="left" w:pos="-1440"/>
                <w:tab w:val="left" w:pos="-720"/>
              </w:tabs>
              <w:suppressAutoHyphens/>
              <w:spacing w:before="90" w:after="54"/>
            </w:pPr>
            <w:r w:rsidRPr="00ED303C">
              <w:t>Toll Free (per toll free subscriber) (47 CFR section 52.101 (f) of the rules)</w:t>
            </w:r>
          </w:p>
        </w:tc>
        <w:tc>
          <w:tcPr>
            <w:tcW w:w="1763" w:type="dxa"/>
            <w:vAlign w:val="center"/>
          </w:tcPr>
          <w:p w:rsidR="00C01A1F" w:rsidRPr="00ED303C" w:rsidP="00C564B8" w14:paraId="5454D218" w14:textId="51B05306">
            <w:pPr>
              <w:suppressAutoHyphens/>
              <w:spacing w:before="90" w:after="54"/>
              <w:jc w:val="center"/>
            </w:pPr>
            <w:r w:rsidRPr="4FAE0390">
              <w:rPr>
                <w:color w:val="000000" w:themeColor="text1"/>
              </w:rPr>
              <w:t>0.1</w:t>
            </w:r>
            <w:r w:rsidRPr="4FAE0390" w:rsidR="0BC0A02F">
              <w:rPr>
                <w:color w:val="000000" w:themeColor="text1"/>
              </w:rPr>
              <w:t>0</w:t>
            </w:r>
          </w:p>
        </w:tc>
      </w:tr>
      <w:tr w14:paraId="12054AE0" w14:textId="77777777" w:rsidTr="001B1748">
        <w:tblPrEx>
          <w:tblW w:w="8689" w:type="dxa"/>
          <w:tblInd w:w="210" w:type="dxa"/>
          <w:tblLayout w:type="fixed"/>
          <w:tblLook w:val="0000"/>
        </w:tblPrEx>
        <w:tc>
          <w:tcPr>
            <w:tcW w:w="6926" w:type="dxa"/>
          </w:tcPr>
          <w:p w:rsidR="00C01A1F" w:rsidRPr="00ED303C" w:rsidP="00C564B8" w14:paraId="635D1A9F" w14:textId="03F08C74">
            <w:pPr>
              <w:tabs>
                <w:tab w:val="left" w:pos="-1440"/>
                <w:tab w:val="left" w:pos="-720"/>
              </w:tabs>
              <w:suppressAutoHyphens/>
              <w:spacing w:before="90" w:after="54"/>
            </w:pPr>
            <w:r>
              <w:t>Earth Stations: Transmit/Receive &amp; Transmit only (per authorization or registration)</w:t>
            </w:r>
          </w:p>
        </w:tc>
        <w:tc>
          <w:tcPr>
            <w:tcW w:w="1763" w:type="dxa"/>
            <w:vAlign w:val="center"/>
          </w:tcPr>
          <w:p w:rsidR="00C01A1F" w:rsidRPr="00C01A1F" w:rsidP="00C564B8" w14:paraId="05D330D7" w14:textId="7902053A">
            <w:pPr>
              <w:suppressAutoHyphens/>
              <w:spacing w:before="90" w:after="54"/>
              <w:jc w:val="center"/>
              <w:rPr>
                <w:color w:val="000000"/>
              </w:rPr>
            </w:pPr>
            <w:r w:rsidRPr="4FAE0390">
              <w:rPr>
                <w:color w:val="000000" w:themeColor="text1"/>
              </w:rPr>
              <w:t>3,010</w:t>
            </w:r>
          </w:p>
        </w:tc>
      </w:tr>
      <w:tr w14:paraId="78299071" w14:textId="77777777" w:rsidTr="001B1748">
        <w:tblPrEx>
          <w:tblW w:w="8689" w:type="dxa"/>
          <w:tblInd w:w="210" w:type="dxa"/>
          <w:tblLayout w:type="fixed"/>
          <w:tblLook w:val="0000"/>
        </w:tblPrEx>
        <w:tc>
          <w:tcPr>
            <w:tcW w:w="6926" w:type="dxa"/>
          </w:tcPr>
          <w:p w:rsidR="00C01A1F" w:rsidRPr="00ED303C" w:rsidP="00C564B8" w14:paraId="701631A3" w14:textId="3E48DE23">
            <w:pPr>
              <w:tabs>
                <w:tab w:val="left" w:pos="-1440"/>
                <w:tab w:val="left" w:pos="-720"/>
              </w:tabs>
              <w:suppressAutoHyphens/>
              <w:spacing w:before="90" w:after="54"/>
            </w:pPr>
            <w:r>
              <w:t>Space Stations (per authorized station in geostationary orbit) (47 CFR part 25)</w:t>
            </w:r>
          </w:p>
        </w:tc>
        <w:tc>
          <w:tcPr>
            <w:tcW w:w="1763" w:type="dxa"/>
            <w:vAlign w:val="center"/>
          </w:tcPr>
          <w:p w:rsidR="00C01A1F" w:rsidRPr="00C01A1F" w:rsidP="00C564B8" w14:paraId="1E7B383F" w14:textId="136B5BE0">
            <w:pPr>
              <w:suppressAutoHyphens/>
              <w:spacing w:after="54"/>
              <w:jc w:val="center"/>
              <w:rPr>
                <w:color w:val="000000"/>
              </w:rPr>
            </w:pPr>
            <w:r w:rsidRPr="754E8027">
              <w:rPr>
                <w:color w:val="000000" w:themeColor="text1"/>
              </w:rPr>
              <w:t>1</w:t>
            </w:r>
            <w:r w:rsidRPr="754E8027" w:rsidR="7ADDB2D0">
              <w:rPr>
                <w:color w:val="000000" w:themeColor="text1"/>
              </w:rPr>
              <w:t>7</w:t>
            </w:r>
            <w:r w:rsidRPr="754E8027" w:rsidR="14BC88D7">
              <w:rPr>
                <w:color w:val="000000" w:themeColor="text1"/>
              </w:rPr>
              <w:t>8,700</w:t>
            </w:r>
          </w:p>
        </w:tc>
      </w:tr>
      <w:tr w14:paraId="68B60792" w14:textId="77777777" w:rsidTr="001B1748">
        <w:tblPrEx>
          <w:tblW w:w="8689" w:type="dxa"/>
          <w:tblInd w:w="210" w:type="dxa"/>
          <w:tblLayout w:type="fixed"/>
          <w:tblLook w:val="0000"/>
        </w:tblPrEx>
        <w:tc>
          <w:tcPr>
            <w:tcW w:w="6926" w:type="dxa"/>
          </w:tcPr>
          <w:p w:rsidR="00C01A1F" w:rsidRPr="00ED303C" w:rsidP="00C564B8" w14:paraId="6D972ACC" w14:textId="0C7EADB3">
            <w:pPr>
              <w:tabs>
                <w:tab w:val="left" w:pos="-1440"/>
                <w:tab w:val="left" w:pos="-720"/>
              </w:tabs>
              <w:suppressAutoHyphens/>
              <w:spacing w:before="90" w:after="54"/>
            </w:pPr>
            <w:r>
              <w:t>Space Stations (per authorized system in non-geostationary orbit) (47 CFR part 25) – Small Constellation (fewer than 1000 authorized space stations)</w:t>
            </w:r>
          </w:p>
        </w:tc>
        <w:tc>
          <w:tcPr>
            <w:tcW w:w="1763" w:type="dxa"/>
            <w:vAlign w:val="center"/>
          </w:tcPr>
          <w:p w:rsidR="00C01A1F" w:rsidRPr="00C01A1F" w:rsidP="00C564B8" w14:paraId="5B51B5BD" w14:textId="567E1AFD">
            <w:pPr>
              <w:suppressAutoHyphens/>
              <w:spacing w:before="90" w:after="54"/>
              <w:jc w:val="center"/>
              <w:rPr>
                <w:color w:val="000000"/>
              </w:rPr>
            </w:pPr>
            <w:r w:rsidRPr="4FAE0390">
              <w:rPr>
                <w:color w:val="000000" w:themeColor="text1"/>
              </w:rPr>
              <w:t>409,320</w:t>
            </w:r>
          </w:p>
        </w:tc>
      </w:tr>
      <w:tr w14:paraId="3F83E5AA" w14:textId="77777777" w:rsidTr="001B1748">
        <w:tblPrEx>
          <w:tblW w:w="8689" w:type="dxa"/>
          <w:tblInd w:w="210" w:type="dxa"/>
          <w:tblLayout w:type="fixed"/>
          <w:tblLook w:val="0000"/>
        </w:tblPrEx>
        <w:tc>
          <w:tcPr>
            <w:tcW w:w="6926" w:type="dxa"/>
          </w:tcPr>
          <w:p w:rsidR="00C01A1F" w:rsidRPr="00ED303C" w:rsidP="00C564B8" w14:paraId="2A4D6C2B" w14:textId="72DA5C5A">
            <w:pPr>
              <w:tabs>
                <w:tab w:val="left" w:pos="-1440"/>
                <w:tab w:val="left" w:pos="-720"/>
              </w:tabs>
              <w:suppressAutoHyphens/>
              <w:spacing w:before="90" w:after="54"/>
            </w:pPr>
            <w:r>
              <w:t>Space Stations (per authorized system in non-geostationary orbit) (47 CFR part 25) – Large Constellation (1000 or more authorized space stations)</w:t>
            </w:r>
          </w:p>
        </w:tc>
        <w:tc>
          <w:tcPr>
            <w:tcW w:w="1763" w:type="dxa"/>
            <w:vAlign w:val="center"/>
          </w:tcPr>
          <w:p w:rsidR="00C01A1F" w:rsidRPr="00C01A1F" w:rsidP="00C564B8" w14:paraId="773B7852" w14:textId="3C1E43A0">
            <w:pPr>
              <w:suppressAutoHyphens/>
              <w:spacing w:before="90" w:after="54"/>
              <w:jc w:val="center"/>
              <w:rPr>
                <w:color w:val="000000"/>
              </w:rPr>
            </w:pPr>
            <w:r w:rsidRPr="4FAE0390">
              <w:rPr>
                <w:color w:val="000000" w:themeColor="text1"/>
              </w:rPr>
              <w:t>2,274,000</w:t>
            </w:r>
          </w:p>
        </w:tc>
      </w:tr>
      <w:tr w14:paraId="6A446F7F" w14:textId="77777777" w:rsidTr="001B1748">
        <w:tblPrEx>
          <w:tblW w:w="8689" w:type="dxa"/>
          <w:tblInd w:w="210" w:type="dxa"/>
          <w:tblLayout w:type="fixed"/>
          <w:tblLook w:val="0000"/>
        </w:tblPrEx>
        <w:tc>
          <w:tcPr>
            <w:tcW w:w="6926" w:type="dxa"/>
          </w:tcPr>
          <w:p w:rsidR="00C01A1F" w:rsidRPr="00ED303C" w:rsidP="00C564B8" w14:paraId="420E789C" w14:textId="77777777">
            <w:pPr>
              <w:tabs>
                <w:tab w:val="left" w:pos="-1440"/>
                <w:tab w:val="left" w:pos="-720"/>
              </w:tabs>
              <w:suppressAutoHyphens/>
              <w:spacing w:before="90" w:after="54"/>
            </w:pPr>
            <w:r>
              <w:t xml:space="preserve">Space Stations </w:t>
            </w:r>
            <w:r w:rsidRPr="00A9787D">
              <w:t xml:space="preserve">(per </w:t>
            </w:r>
            <w:r>
              <w:t xml:space="preserve">license/call sign </w:t>
            </w:r>
            <w:r w:rsidRPr="00ED303C">
              <w:t>in non-geostationary orbit</w:t>
            </w:r>
            <w:r w:rsidRPr="00A9787D">
              <w:t xml:space="preserve">) </w:t>
            </w:r>
            <w:r>
              <w:t>(47 CFR part 25) (Small Satellite)</w:t>
            </w:r>
          </w:p>
        </w:tc>
        <w:tc>
          <w:tcPr>
            <w:tcW w:w="1763" w:type="dxa"/>
            <w:vAlign w:val="center"/>
          </w:tcPr>
          <w:p w:rsidR="00C01A1F" w:rsidRPr="00C01A1F" w:rsidP="00C564B8" w14:paraId="4035C7F2" w14:textId="445D20FD">
            <w:pPr>
              <w:suppressAutoHyphens/>
              <w:spacing w:before="90" w:after="54"/>
              <w:jc w:val="center"/>
              <w:rPr>
                <w:color w:val="000000"/>
              </w:rPr>
            </w:pPr>
            <w:r w:rsidRPr="4FAE0390">
              <w:rPr>
                <w:color w:val="000000" w:themeColor="text1"/>
              </w:rPr>
              <w:t>1</w:t>
            </w:r>
            <w:r w:rsidRPr="4FAE0390" w:rsidR="24383CBD">
              <w:rPr>
                <w:color w:val="000000" w:themeColor="text1"/>
              </w:rPr>
              <w:t>4,635</w:t>
            </w:r>
          </w:p>
        </w:tc>
      </w:tr>
      <w:tr w14:paraId="6741419E" w14:textId="77777777" w:rsidTr="001B1748">
        <w:tblPrEx>
          <w:tblW w:w="8689" w:type="dxa"/>
          <w:tblInd w:w="210" w:type="dxa"/>
          <w:tblLayout w:type="fixed"/>
          <w:tblLook w:val="0000"/>
        </w:tblPrEx>
        <w:tc>
          <w:tcPr>
            <w:tcW w:w="6926" w:type="dxa"/>
          </w:tcPr>
          <w:p w:rsidR="00C01A1F" w:rsidRPr="00ED303C" w:rsidP="00C564B8" w14:paraId="5E763A25" w14:textId="77777777">
            <w:pPr>
              <w:tabs>
                <w:tab w:val="left" w:pos="-1440"/>
                <w:tab w:val="left" w:pos="-720"/>
              </w:tabs>
              <w:suppressAutoHyphens/>
              <w:spacing w:before="90" w:after="54"/>
            </w:pPr>
            <w:r w:rsidRPr="00ED303C">
              <w:t>International Bearer Circuits - Terrestrial/Satellites (per Gbps circuit)</w:t>
            </w:r>
          </w:p>
        </w:tc>
        <w:tc>
          <w:tcPr>
            <w:tcW w:w="1763" w:type="dxa"/>
            <w:vAlign w:val="center"/>
          </w:tcPr>
          <w:p w:rsidR="00C01A1F" w:rsidRPr="00ED303C" w:rsidP="4FAE0390" w14:paraId="78A18391" w14:textId="51D8F7C3">
            <w:pPr>
              <w:suppressAutoHyphens/>
              <w:spacing w:before="90" w:after="54"/>
              <w:jc w:val="center"/>
            </w:pPr>
            <w:r w:rsidRPr="4FAE0390">
              <w:rPr>
                <w:color w:val="000000" w:themeColor="text1"/>
              </w:rPr>
              <w:t>1</w:t>
            </w:r>
            <w:r w:rsidRPr="4FAE0390" w:rsidR="7508E4E4">
              <w:rPr>
                <w:color w:val="000000" w:themeColor="text1"/>
              </w:rPr>
              <w:t>4</w:t>
            </w:r>
            <w:r w:rsidRPr="4FAE0390">
              <w:rPr>
                <w:color w:val="000000" w:themeColor="text1"/>
              </w:rPr>
              <w:t xml:space="preserve"> </w:t>
            </w:r>
          </w:p>
        </w:tc>
      </w:tr>
      <w:tr w14:paraId="7BBB74C6" w14:textId="77777777" w:rsidTr="00095F15">
        <w:tblPrEx>
          <w:tblW w:w="8689" w:type="dxa"/>
          <w:tblInd w:w="210" w:type="dxa"/>
          <w:tblLayout w:type="fixed"/>
          <w:tblLook w:val="0000"/>
        </w:tblPrEx>
        <w:trPr>
          <w:trHeight w:val="440"/>
        </w:trPr>
        <w:tc>
          <w:tcPr>
            <w:tcW w:w="6926" w:type="dxa"/>
            <w:tcBorders>
              <w:bottom w:val="double" w:sz="4" w:space="0" w:color="auto"/>
            </w:tcBorders>
          </w:tcPr>
          <w:p w:rsidR="00C01A1F" w:rsidRPr="00ED303C" w:rsidP="00C564B8" w14:paraId="4D7F32A0" w14:textId="77777777">
            <w:pPr>
              <w:tabs>
                <w:tab w:val="left" w:pos="-1440"/>
                <w:tab w:val="left" w:pos="-720"/>
                <w:tab w:val="left" w:pos="0"/>
                <w:tab w:val="left" w:pos="720"/>
                <w:tab w:val="left" w:pos="1440"/>
                <w:tab w:val="left" w:pos="2160"/>
                <w:tab w:val="left" w:pos="2880"/>
                <w:tab w:val="left" w:pos="3600"/>
                <w:tab w:val="left" w:pos="4320"/>
                <w:tab w:val="left" w:pos="5040"/>
              </w:tabs>
              <w:suppressAutoHyphens/>
              <w:spacing w:before="90" w:after="54"/>
              <w:ind w:left="5760" w:hanging="5760"/>
            </w:pPr>
            <w:r w:rsidRPr="00ED303C">
              <w:t xml:space="preserve">Submarine Cable Landing Licenses Fee (per cable system) </w:t>
            </w:r>
          </w:p>
        </w:tc>
        <w:tc>
          <w:tcPr>
            <w:tcW w:w="1763" w:type="dxa"/>
            <w:tcBorders>
              <w:bottom w:val="double" w:sz="4" w:space="0" w:color="auto"/>
            </w:tcBorders>
            <w:vAlign w:val="center"/>
          </w:tcPr>
          <w:p w:rsidR="00C01A1F" w:rsidRPr="00ED303C" w:rsidP="00C564B8" w14:paraId="23C5F101" w14:textId="77777777">
            <w:pPr>
              <w:tabs>
                <w:tab w:val="left" w:pos="-1440"/>
                <w:tab w:val="left" w:pos="-720"/>
              </w:tabs>
              <w:suppressAutoHyphens/>
              <w:spacing w:before="90" w:after="54"/>
              <w:jc w:val="center"/>
            </w:pPr>
            <w:r>
              <w:rPr>
                <w:color w:val="000000"/>
              </w:rPr>
              <w:t>See Table Below</w:t>
            </w:r>
          </w:p>
        </w:tc>
      </w:tr>
    </w:tbl>
    <w:p w:rsidR="00C01A1F" w:rsidP="00C01A1F" w14:paraId="6376F658" w14:textId="77777777"/>
    <w:p w:rsidR="00974F80" w:rsidP="00974F80" w14:paraId="64AB651A" w14:textId="77777777">
      <w:pPr>
        <w:rPr>
          <w:b/>
        </w:rPr>
      </w:pPr>
      <w:r>
        <w:rPr>
          <w:b/>
        </w:rPr>
        <w:br w:type="page"/>
      </w:r>
    </w:p>
    <w:p w:rsidR="00C01A1F" w:rsidP="00C01A1F" w14:paraId="65D57B83" w14:textId="77777777"/>
    <w:tbl>
      <w:tblPr>
        <w:tblW w:w="9095" w:type="dxa"/>
        <w:tblInd w:w="152" w:type="dxa"/>
        <w:tblLayout w:type="fixed"/>
        <w:tblCellMar>
          <w:left w:w="0" w:type="dxa"/>
          <w:right w:w="0" w:type="dxa"/>
        </w:tblCellMar>
        <w:tblLook w:val="04A0"/>
      </w:tblPr>
      <w:tblGrid>
        <w:gridCol w:w="2255"/>
        <w:gridCol w:w="990"/>
        <w:gridCol w:w="990"/>
        <w:gridCol w:w="990"/>
        <w:gridCol w:w="990"/>
        <w:gridCol w:w="1440"/>
        <w:gridCol w:w="1440"/>
      </w:tblGrid>
      <w:tr w14:paraId="20CEAAA6" w14:textId="77777777" w:rsidTr="00095F15">
        <w:tblPrEx>
          <w:tblW w:w="9095" w:type="dxa"/>
          <w:tblInd w:w="152" w:type="dxa"/>
          <w:tblLayout w:type="fixed"/>
          <w:tblLook w:val="04A0"/>
        </w:tblPrEx>
        <w:tc>
          <w:tcPr>
            <w:tcW w:w="9095" w:type="dxa"/>
            <w:gridSpan w:val="7"/>
            <w:tcBorders>
              <w:top w:val="double" w:sz="6" w:space="0" w:color="auto"/>
              <w:left w:val="double" w:sz="6" w:space="0" w:color="auto"/>
              <w:bottom w:val="single" w:sz="8" w:space="0" w:color="auto"/>
              <w:right w:val="double" w:sz="6" w:space="0" w:color="auto"/>
            </w:tcBorders>
            <w:tcMar>
              <w:top w:w="0" w:type="dxa"/>
              <w:left w:w="62" w:type="dxa"/>
              <w:bottom w:w="0" w:type="dxa"/>
              <w:right w:w="62" w:type="dxa"/>
            </w:tcMar>
            <w:hideMark/>
          </w:tcPr>
          <w:p w:rsidR="00C01A1F" w:rsidP="00C564B8" w14:paraId="49F03FDC" w14:textId="7980AE20">
            <w:pPr>
              <w:spacing w:before="42" w:after="104" w:line="256" w:lineRule="auto"/>
              <w:jc w:val="center"/>
              <w:rPr>
                <w:b/>
                <w:bCs/>
              </w:rPr>
            </w:pPr>
            <w:r>
              <w:rPr>
                <w:b/>
                <w:bCs/>
              </w:rPr>
              <w:t>FY 202</w:t>
            </w:r>
            <w:r w:rsidR="00854C95">
              <w:rPr>
                <w:b/>
                <w:bCs/>
              </w:rPr>
              <w:t>6</w:t>
            </w:r>
            <w:r>
              <w:rPr>
                <w:b/>
                <w:bCs/>
              </w:rPr>
              <w:t xml:space="preserve"> </w:t>
            </w:r>
            <w:r w:rsidR="00DB1EE4">
              <w:rPr>
                <w:b/>
                <w:bCs/>
              </w:rPr>
              <w:t>Radio Station Regulatory Fees</w:t>
            </w:r>
          </w:p>
        </w:tc>
      </w:tr>
      <w:tr w14:paraId="12379AB5" w14:textId="77777777" w:rsidTr="00095F15">
        <w:tblPrEx>
          <w:tblW w:w="9095" w:type="dxa"/>
          <w:tblInd w:w="152" w:type="dxa"/>
          <w:tblLayout w:type="fixed"/>
          <w:tblLook w:val="04A0"/>
        </w:tblPrEx>
        <w:tc>
          <w:tcPr>
            <w:tcW w:w="2255" w:type="dxa"/>
            <w:tcBorders>
              <w:top w:val="single" w:sz="8" w:space="0" w:color="auto"/>
              <w:left w:val="double" w:sz="6" w:space="0" w:color="auto"/>
              <w:bottom w:val="single" w:sz="4" w:space="0" w:color="auto"/>
              <w:right w:val="single" w:sz="4" w:space="0" w:color="auto"/>
            </w:tcBorders>
            <w:tcMar>
              <w:top w:w="0" w:type="dxa"/>
              <w:left w:w="62" w:type="dxa"/>
              <w:bottom w:w="0" w:type="dxa"/>
              <w:right w:w="62" w:type="dxa"/>
            </w:tcMar>
            <w:hideMark/>
          </w:tcPr>
          <w:p w:rsidR="00C01A1F" w:rsidP="00C564B8" w14:paraId="33755FF9" w14:textId="77777777">
            <w:pPr>
              <w:spacing w:before="42" w:line="256" w:lineRule="auto"/>
              <w:jc w:val="center"/>
              <w:rPr>
                <w:b/>
                <w:bCs/>
              </w:rPr>
            </w:pPr>
            <w:r>
              <w:rPr>
                <w:b/>
                <w:bCs/>
              </w:rPr>
              <w:t xml:space="preserve">Population </w:t>
            </w:r>
          </w:p>
          <w:p w:rsidR="00C01A1F" w:rsidP="00C564B8" w14:paraId="38EF99BE" w14:textId="77777777">
            <w:pPr>
              <w:spacing w:after="104" w:line="256" w:lineRule="auto"/>
              <w:jc w:val="center"/>
              <w:rPr>
                <w:b/>
                <w:bCs/>
              </w:rPr>
            </w:pPr>
            <w:r>
              <w:rPr>
                <w:b/>
                <w:bCs/>
              </w:rPr>
              <w:t>Served</w:t>
            </w:r>
          </w:p>
        </w:tc>
        <w:tc>
          <w:tcPr>
            <w:tcW w:w="990" w:type="dxa"/>
            <w:tcBorders>
              <w:top w:val="single" w:sz="8" w:space="0" w:color="auto"/>
              <w:left w:val="single" w:sz="4" w:space="0" w:color="auto"/>
              <w:bottom w:val="single" w:sz="4" w:space="0" w:color="auto"/>
              <w:right w:val="single" w:sz="4" w:space="0" w:color="auto"/>
            </w:tcBorders>
            <w:tcMar>
              <w:top w:w="0" w:type="dxa"/>
              <w:left w:w="62" w:type="dxa"/>
              <w:bottom w:w="0" w:type="dxa"/>
              <w:right w:w="62" w:type="dxa"/>
            </w:tcMar>
            <w:hideMark/>
          </w:tcPr>
          <w:p w:rsidR="00C01A1F" w:rsidP="00C564B8" w14:paraId="5AE9D009" w14:textId="77777777">
            <w:pPr>
              <w:spacing w:before="42" w:after="104" w:line="256" w:lineRule="auto"/>
              <w:jc w:val="center"/>
              <w:rPr>
                <w:b/>
                <w:bCs/>
              </w:rPr>
            </w:pPr>
            <w:r>
              <w:rPr>
                <w:b/>
                <w:bCs/>
              </w:rPr>
              <w:t>AM Class A</w:t>
            </w:r>
          </w:p>
        </w:tc>
        <w:tc>
          <w:tcPr>
            <w:tcW w:w="990" w:type="dxa"/>
            <w:tcBorders>
              <w:top w:val="single" w:sz="8" w:space="0" w:color="auto"/>
              <w:left w:val="single" w:sz="4" w:space="0" w:color="auto"/>
              <w:bottom w:val="single" w:sz="4" w:space="0" w:color="auto"/>
              <w:right w:val="single" w:sz="4" w:space="0" w:color="auto"/>
            </w:tcBorders>
            <w:tcMar>
              <w:top w:w="0" w:type="dxa"/>
              <w:left w:w="62" w:type="dxa"/>
              <w:bottom w:w="0" w:type="dxa"/>
              <w:right w:w="62" w:type="dxa"/>
            </w:tcMar>
            <w:hideMark/>
          </w:tcPr>
          <w:p w:rsidR="00C01A1F" w:rsidP="00C564B8" w14:paraId="56DEC415" w14:textId="77777777">
            <w:pPr>
              <w:spacing w:before="42" w:after="104" w:line="256" w:lineRule="auto"/>
              <w:jc w:val="center"/>
              <w:rPr>
                <w:b/>
                <w:bCs/>
              </w:rPr>
            </w:pPr>
            <w:r>
              <w:rPr>
                <w:b/>
                <w:bCs/>
              </w:rPr>
              <w:t>AM Class B</w:t>
            </w:r>
          </w:p>
        </w:tc>
        <w:tc>
          <w:tcPr>
            <w:tcW w:w="990" w:type="dxa"/>
            <w:tcBorders>
              <w:top w:val="single" w:sz="8" w:space="0" w:color="auto"/>
              <w:left w:val="single" w:sz="4" w:space="0" w:color="auto"/>
              <w:bottom w:val="single" w:sz="4" w:space="0" w:color="auto"/>
              <w:right w:val="single" w:sz="4" w:space="0" w:color="auto"/>
            </w:tcBorders>
            <w:tcMar>
              <w:top w:w="0" w:type="dxa"/>
              <w:left w:w="62" w:type="dxa"/>
              <w:bottom w:w="0" w:type="dxa"/>
              <w:right w:w="62" w:type="dxa"/>
            </w:tcMar>
            <w:hideMark/>
          </w:tcPr>
          <w:p w:rsidR="00C01A1F" w:rsidP="00C564B8" w14:paraId="3B15392A" w14:textId="77777777">
            <w:pPr>
              <w:spacing w:before="42" w:after="104" w:line="256" w:lineRule="auto"/>
              <w:jc w:val="center"/>
              <w:rPr>
                <w:b/>
                <w:bCs/>
              </w:rPr>
            </w:pPr>
            <w:r>
              <w:rPr>
                <w:b/>
                <w:bCs/>
              </w:rPr>
              <w:t>AM Class C</w:t>
            </w:r>
          </w:p>
        </w:tc>
        <w:tc>
          <w:tcPr>
            <w:tcW w:w="990" w:type="dxa"/>
            <w:tcBorders>
              <w:top w:val="single" w:sz="8" w:space="0" w:color="auto"/>
              <w:left w:val="single" w:sz="4" w:space="0" w:color="auto"/>
              <w:bottom w:val="single" w:sz="4" w:space="0" w:color="auto"/>
              <w:right w:val="single" w:sz="4" w:space="0" w:color="auto"/>
            </w:tcBorders>
            <w:tcMar>
              <w:top w:w="0" w:type="dxa"/>
              <w:left w:w="62" w:type="dxa"/>
              <w:bottom w:w="0" w:type="dxa"/>
              <w:right w:w="62" w:type="dxa"/>
            </w:tcMar>
            <w:hideMark/>
          </w:tcPr>
          <w:p w:rsidR="00C01A1F" w:rsidP="00C564B8" w14:paraId="383ECA70" w14:textId="77777777">
            <w:pPr>
              <w:spacing w:before="42" w:after="104" w:line="256" w:lineRule="auto"/>
              <w:jc w:val="center"/>
              <w:rPr>
                <w:b/>
                <w:bCs/>
              </w:rPr>
            </w:pPr>
            <w:r>
              <w:rPr>
                <w:b/>
                <w:bCs/>
              </w:rPr>
              <w:t>AM Class D</w:t>
            </w:r>
          </w:p>
        </w:tc>
        <w:tc>
          <w:tcPr>
            <w:tcW w:w="1440" w:type="dxa"/>
            <w:tcBorders>
              <w:top w:val="single" w:sz="8" w:space="0" w:color="auto"/>
              <w:left w:val="single" w:sz="4" w:space="0" w:color="auto"/>
              <w:bottom w:val="single" w:sz="4" w:space="0" w:color="auto"/>
              <w:right w:val="single" w:sz="4" w:space="0" w:color="auto"/>
            </w:tcBorders>
            <w:tcMar>
              <w:top w:w="0" w:type="dxa"/>
              <w:left w:w="62" w:type="dxa"/>
              <w:bottom w:w="0" w:type="dxa"/>
              <w:right w:w="62" w:type="dxa"/>
            </w:tcMar>
            <w:hideMark/>
          </w:tcPr>
          <w:p w:rsidR="00C01A1F" w:rsidP="00C564B8" w14:paraId="5BE8FDC8" w14:textId="77777777">
            <w:pPr>
              <w:spacing w:before="42" w:line="256" w:lineRule="auto"/>
              <w:jc w:val="center"/>
              <w:rPr>
                <w:b/>
                <w:bCs/>
                <w:lang w:val="pt-BR"/>
              </w:rPr>
            </w:pPr>
            <w:r>
              <w:rPr>
                <w:b/>
                <w:bCs/>
                <w:lang w:val="pt-BR"/>
              </w:rPr>
              <w:t>FM Classes</w:t>
            </w:r>
          </w:p>
          <w:p w:rsidR="00C01A1F" w:rsidP="00C564B8" w14:paraId="145CCC5B" w14:textId="77777777">
            <w:pPr>
              <w:spacing w:after="104" w:line="256" w:lineRule="auto"/>
              <w:jc w:val="center"/>
              <w:rPr>
                <w:b/>
                <w:bCs/>
                <w:lang w:val="pt-BR"/>
              </w:rPr>
            </w:pPr>
            <w:r>
              <w:rPr>
                <w:b/>
                <w:bCs/>
                <w:lang w:val="pt-BR"/>
              </w:rPr>
              <w:t>A, B1 &amp; C3</w:t>
            </w:r>
          </w:p>
        </w:tc>
        <w:tc>
          <w:tcPr>
            <w:tcW w:w="1440" w:type="dxa"/>
            <w:tcBorders>
              <w:top w:val="single" w:sz="8" w:space="0" w:color="auto"/>
              <w:left w:val="single" w:sz="4" w:space="0" w:color="auto"/>
              <w:bottom w:val="single" w:sz="4" w:space="0" w:color="auto"/>
              <w:right w:val="double" w:sz="6" w:space="0" w:color="auto"/>
            </w:tcBorders>
            <w:tcMar>
              <w:top w:w="0" w:type="dxa"/>
              <w:left w:w="62" w:type="dxa"/>
              <w:bottom w:w="0" w:type="dxa"/>
              <w:right w:w="62" w:type="dxa"/>
            </w:tcMar>
            <w:hideMark/>
          </w:tcPr>
          <w:p w:rsidR="00C01A1F" w:rsidP="00C564B8" w14:paraId="47188BB6" w14:textId="77777777">
            <w:pPr>
              <w:spacing w:before="42" w:line="256" w:lineRule="auto"/>
              <w:jc w:val="center"/>
              <w:rPr>
                <w:b/>
                <w:bCs/>
                <w:lang w:val="pt-BR"/>
              </w:rPr>
            </w:pPr>
            <w:r>
              <w:rPr>
                <w:b/>
                <w:bCs/>
                <w:lang w:val="pt-BR"/>
              </w:rPr>
              <w:t>FM Classes</w:t>
            </w:r>
          </w:p>
          <w:p w:rsidR="00C01A1F" w:rsidP="00C564B8" w14:paraId="13B497FE" w14:textId="77777777">
            <w:pPr>
              <w:spacing w:after="104" w:line="256" w:lineRule="auto"/>
              <w:jc w:val="center"/>
              <w:rPr>
                <w:b/>
                <w:bCs/>
                <w:lang w:val="pt-BR"/>
              </w:rPr>
            </w:pPr>
            <w:r>
              <w:rPr>
                <w:b/>
                <w:bCs/>
                <w:lang w:val="pt-BR"/>
              </w:rPr>
              <w:t>B, C, C0, C1 &amp; C2</w:t>
            </w:r>
          </w:p>
        </w:tc>
      </w:tr>
      <w:tr w14:paraId="668564FF" w14:textId="77777777" w:rsidTr="00095F15">
        <w:tblPrEx>
          <w:tblW w:w="9095" w:type="dxa"/>
          <w:tblInd w:w="152" w:type="dxa"/>
          <w:tblLayout w:type="fixed"/>
          <w:tblLook w:val="04A0"/>
        </w:tblPrEx>
        <w:tc>
          <w:tcPr>
            <w:tcW w:w="2255" w:type="dxa"/>
            <w:tcBorders>
              <w:top w:val="single" w:sz="4" w:space="0" w:color="auto"/>
              <w:left w:val="double" w:sz="6" w:space="0" w:color="auto"/>
              <w:bottom w:val="single" w:sz="4" w:space="0" w:color="auto"/>
              <w:right w:val="single" w:sz="4" w:space="0" w:color="auto"/>
            </w:tcBorders>
            <w:tcMar>
              <w:top w:w="0" w:type="dxa"/>
              <w:left w:w="62" w:type="dxa"/>
              <w:bottom w:w="0" w:type="dxa"/>
              <w:right w:w="62" w:type="dxa"/>
            </w:tcMar>
            <w:hideMark/>
          </w:tcPr>
          <w:p w:rsidR="00C01A1F" w:rsidRPr="00095F15" w:rsidP="00C564B8" w14:paraId="7A36C467" w14:textId="77777777">
            <w:pPr>
              <w:spacing w:before="42" w:after="104" w:line="256" w:lineRule="auto"/>
            </w:pPr>
            <w:r w:rsidRPr="00095F15">
              <w:t>&lt;=10,000</w:t>
            </w:r>
          </w:p>
        </w:tc>
        <w:tc>
          <w:tcPr>
            <w:tcW w:w="990" w:type="dxa"/>
            <w:tcBorders>
              <w:top w:val="single" w:sz="4" w:space="0" w:color="auto"/>
              <w:left w:val="single" w:sz="4" w:space="0" w:color="auto"/>
              <w:bottom w:val="single" w:sz="4" w:space="0" w:color="auto"/>
              <w:right w:val="single" w:sz="4" w:space="0" w:color="auto"/>
            </w:tcBorders>
            <w:tcMar>
              <w:top w:w="0" w:type="dxa"/>
              <w:left w:w="62" w:type="dxa"/>
              <w:bottom w:w="0" w:type="dxa"/>
              <w:right w:w="62" w:type="dxa"/>
            </w:tcMar>
            <w:vAlign w:val="center"/>
            <w:hideMark/>
          </w:tcPr>
          <w:p w:rsidR="00C01A1F" w:rsidP="00C564B8" w14:paraId="22199B88" w14:textId="6A7D66C0">
            <w:pPr>
              <w:spacing w:before="42" w:after="104" w:line="256" w:lineRule="auto"/>
              <w:jc w:val="right"/>
            </w:pPr>
            <w:r>
              <w:rPr>
                <w:color w:val="000000"/>
              </w:rPr>
              <w:t>$</w:t>
            </w:r>
            <w:r w:rsidR="004B6613">
              <w:rPr>
                <w:color w:val="000000"/>
              </w:rPr>
              <w:t>575</w:t>
            </w:r>
            <w:r>
              <w:rPr>
                <w:color w:val="000000"/>
              </w:rPr>
              <w:t xml:space="preserve"> </w:t>
            </w:r>
          </w:p>
        </w:tc>
        <w:tc>
          <w:tcPr>
            <w:tcW w:w="990" w:type="dxa"/>
            <w:tcBorders>
              <w:top w:val="single" w:sz="4" w:space="0" w:color="auto"/>
              <w:left w:val="single" w:sz="4" w:space="0" w:color="auto"/>
              <w:bottom w:val="single" w:sz="4" w:space="0" w:color="auto"/>
              <w:right w:val="single" w:sz="4" w:space="0" w:color="auto"/>
            </w:tcBorders>
            <w:tcMar>
              <w:top w:w="0" w:type="dxa"/>
              <w:left w:w="62" w:type="dxa"/>
              <w:bottom w:w="0" w:type="dxa"/>
              <w:right w:w="62" w:type="dxa"/>
            </w:tcMar>
            <w:vAlign w:val="center"/>
            <w:hideMark/>
          </w:tcPr>
          <w:p w:rsidR="00C01A1F" w:rsidP="00C564B8" w14:paraId="4B706A7A" w14:textId="67DBB89A">
            <w:pPr>
              <w:spacing w:before="42" w:after="104" w:line="256" w:lineRule="auto"/>
              <w:jc w:val="right"/>
            </w:pPr>
            <w:r>
              <w:rPr>
                <w:color w:val="000000"/>
              </w:rPr>
              <w:t>$</w:t>
            </w:r>
            <w:r w:rsidR="00306107">
              <w:rPr>
                <w:color w:val="000000"/>
              </w:rPr>
              <w:t>415</w:t>
            </w:r>
            <w:r>
              <w:rPr>
                <w:color w:val="000000"/>
              </w:rPr>
              <w:t xml:space="preserve"> </w:t>
            </w:r>
          </w:p>
        </w:tc>
        <w:tc>
          <w:tcPr>
            <w:tcW w:w="990" w:type="dxa"/>
            <w:tcBorders>
              <w:top w:val="single" w:sz="4" w:space="0" w:color="auto"/>
              <w:left w:val="single" w:sz="4" w:space="0" w:color="auto"/>
              <w:bottom w:val="single" w:sz="4" w:space="0" w:color="auto"/>
              <w:right w:val="single" w:sz="4" w:space="0" w:color="auto"/>
            </w:tcBorders>
            <w:tcMar>
              <w:top w:w="0" w:type="dxa"/>
              <w:left w:w="62" w:type="dxa"/>
              <w:bottom w:w="0" w:type="dxa"/>
              <w:right w:w="62" w:type="dxa"/>
            </w:tcMar>
            <w:vAlign w:val="center"/>
            <w:hideMark/>
          </w:tcPr>
          <w:p w:rsidR="00C01A1F" w:rsidP="00C564B8" w14:paraId="32B19B65" w14:textId="7345D883">
            <w:pPr>
              <w:spacing w:before="42" w:after="104" w:line="256" w:lineRule="auto"/>
              <w:jc w:val="right"/>
            </w:pPr>
            <w:r>
              <w:rPr>
                <w:color w:val="000000"/>
              </w:rPr>
              <w:t>$3</w:t>
            </w:r>
            <w:r w:rsidR="005308D6">
              <w:rPr>
                <w:color w:val="000000"/>
              </w:rPr>
              <w:t>60</w:t>
            </w:r>
            <w:r>
              <w:rPr>
                <w:color w:val="000000"/>
              </w:rPr>
              <w:t xml:space="preserve"> </w:t>
            </w:r>
          </w:p>
        </w:tc>
        <w:tc>
          <w:tcPr>
            <w:tcW w:w="990" w:type="dxa"/>
            <w:tcBorders>
              <w:top w:val="single" w:sz="4" w:space="0" w:color="auto"/>
              <w:left w:val="single" w:sz="4" w:space="0" w:color="auto"/>
              <w:bottom w:val="single" w:sz="4" w:space="0" w:color="auto"/>
              <w:right w:val="single" w:sz="4" w:space="0" w:color="auto"/>
            </w:tcBorders>
            <w:tcMar>
              <w:top w:w="0" w:type="dxa"/>
              <w:left w:w="62" w:type="dxa"/>
              <w:bottom w:w="0" w:type="dxa"/>
              <w:right w:w="62" w:type="dxa"/>
            </w:tcMar>
            <w:vAlign w:val="center"/>
            <w:hideMark/>
          </w:tcPr>
          <w:p w:rsidR="00C01A1F" w:rsidP="00C564B8" w14:paraId="62A339B2" w14:textId="5990215C">
            <w:pPr>
              <w:spacing w:before="42" w:after="104" w:line="256" w:lineRule="auto"/>
              <w:jc w:val="right"/>
            </w:pPr>
            <w:r>
              <w:rPr>
                <w:color w:val="000000"/>
              </w:rPr>
              <w:t>$3</w:t>
            </w:r>
            <w:r w:rsidR="0020335B">
              <w:rPr>
                <w:color w:val="000000"/>
              </w:rPr>
              <w:t>95</w:t>
            </w:r>
            <w:r>
              <w:rPr>
                <w:color w:val="000000"/>
              </w:rPr>
              <w:t xml:space="preserve"> </w:t>
            </w:r>
          </w:p>
        </w:tc>
        <w:tc>
          <w:tcPr>
            <w:tcW w:w="1440" w:type="dxa"/>
            <w:tcBorders>
              <w:top w:val="single" w:sz="4" w:space="0" w:color="auto"/>
              <w:left w:val="single" w:sz="4" w:space="0" w:color="auto"/>
              <w:bottom w:val="single" w:sz="4" w:space="0" w:color="auto"/>
              <w:right w:val="single" w:sz="4" w:space="0" w:color="auto"/>
            </w:tcBorders>
            <w:tcMar>
              <w:top w:w="0" w:type="dxa"/>
              <w:left w:w="62" w:type="dxa"/>
              <w:bottom w:w="0" w:type="dxa"/>
              <w:right w:w="62" w:type="dxa"/>
            </w:tcMar>
            <w:vAlign w:val="center"/>
            <w:hideMark/>
          </w:tcPr>
          <w:p w:rsidR="00C01A1F" w:rsidP="00C564B8" w14:paraId="2AE950DC" w14:textId="095CA55C">
            <w:pPr>
              <w:spacing w:before="42" w:after="104" w:line="256" w:lineRule="auto"/>
              <w:jc w:val="right"/>
            </w:pPr>
            <w:r>
              <w:rPr>
                <w:color w:val="000000"/>
              </w:rPr>
              <w:t>$</w:t>
            </w:r>
            <w:r w:rsidR="002C16A8">
              <w:rPr>
                <w:color w:val="000000"/>
              </w:rPr>
              <w:t>630</w:t>
            </w:r>
            <w:r>
              <w:rPr>
                <w:color w:val="000000"/>
              </w:rPr>
              <w:t xml:space="preserve"> </w:t>
            </w:r>
          </w:p>
        </w:tc>
        <w:tc>
          <w:tcPr>
            <w:tcW w:w="1440" w:type="dxa"/>
            <w:tcBorders>
              <w:top w:val="single" w:sz="4" w:space="0" w:color="auto"/>
              <w:left w:val="single" w:sz="4" w:space="0" w:color="auto"/>
              <w:bottom w:val="single" w:sz="4" w:space="0" w:color="auto"/>
              <w:right w:val="double" w:sz="6" w:space="0" w:color="auto"/>
            </w:tcBorders>
            <w:tcMar>
              <w:top w:w="0" w:type="dxa"/>
              <w:left w:w="62" w:type="dxa"/>
              <w:bottom w:w="0" w:type="dxa"/>
              <w:right w:w="62" w:type="dxa"/>
            </w:tcMar>
            <w:vAlign w:val="center"/>
            <w:hideMark/>
          </w:tcPr>
          <w:p w:rsidR="00C01A1F" w:rsidP="00C564B8" w14:paraId="53CFD0AD" w14:textId="42407338">
            <w:pPr>
              <w:spacing w:before="42" w:after="104" w:line="256" w:lineRule="auto"/>
              <w:jc w:val="right"/>
            </w:pPr>
            <w:r>
              <w:rPr>
                <w:color w:val="000000"/>
              </w:rPr>
              <w:t>$</w:t>
            </w:r>
            <w:r w:rsidR="00F02A7B">
              <w:rPr>
                <w:color w:val="000000"/>
              </w:rPr>
              <w:t>720</w:t>
            </w:r>
            <w:r>
              <w:rPr>
                <w:color w:val="000000"/>
              </w:rPr>
              <w:t xml:space="preserve"> </w:t>
            </w:r>
          </w:p>
        </w:tc>
      </w:tr>
      <w:tr w14:paraId="098A3C80" w14:textId="77777777" w:rsidTr="00095F15">
        <w:tblPrEx>
          <w:tblW w:w="9095" w:type="dxa"/>
          <w:tblInd w:w="152" w:type="dxa"/>
          <w:tblLayout w:type="fixed"/>
          <w:tblLook w:val="04A0"/>
        </w:tblPrEx>
        <w:tc>
          <w:tcPr>
            <w:tcW w:w="2255" w:type="dxa"/>
            <w:tcBorders>
              <w:top w:val="single" w:sz="4" w:space="0" w:color="auto"/>
              <w:left w:val="double" w:sz="6" w:space="0" w:color="auto"/>
              <w:bottom w:val="single" w:sz="4" w:space="0" w:color="auto"/>
              <w:right w:val="single" w:sz="4" w:space="0" w:color="auto"/>
            </w:tcBorders>
            <w:tcMar>
              <w:top w:w="0" w:type="dxa"/>
              <w:left w:w="62" w:type="dxa"/>
              <w:bottom w:w="0" w:type="dxa"/>
              <w:right w:w="62" w:type="dxa"/>
            </w:tcMar>
            <w:hideMark/>
          </w:tcPr>
          <w:p w:rsidR="00C01A1F" w:rsidRPr="00095F15" w:rsidP="00C564B8" w14:paraId="268076E9" w14:textId="77777777">
            <w:pPr>
              <w:spacing w:before="42" w:after="104" w:line="256" w:lineRule="auto"/>
            </w:pPr>
            <w:r w:rsidRPr="00095F15">
              <w:t>10,001 - 25,000</w:t>
            </w:r>
          </w:p>
        </w:tc>
        <w:tc>
          <w:tcPr>
            <w:tcW w:w="990" w:type="dxa"/>
            <w:tcBorders>
              <w:top w:val="single" w:sz="4" w:space="0" w:color="auto"/>
              <w:left w:val="single" w:sz="4" w:space="0" w:color="auto"/>
              <w:bottom w:val="single" w:sz="4" w:space="0" w:color="auto"/>
              <w:right w:val="single" w:sz="4" w:space="0" w:color="auto"/>
            </w:tcBorders>
            <w:tcMar>
              <w:top w:w="0" w:type="dxa"/>
              <w:left w:w="62" w:type="dxa"/>
              <w:bottom w:w="0" w:type="dxa"/>
              <w:right w:w="62" w:type="dxa"/>
            </w:tcMar>
            <w:vAlign w:val="center"/>
            <w:hideMark/>
          </w:tcPr>
          <w:p w:rsidR="00C01A1F" w:rsidP="00C564B8" w14:paraId="295E8E2E" w14:textId="3D90F90B">
            <w:pPr>
              <w:spacing w:before="42" w:after="104" w:line="256" w:lineRule="auto"/>
              <w:jc w:val="right"/>
            </w:pPr>
            <w:r>
              <w:rPr>
                <w:color w:val="000000"/>
              </w:rPr>
              <w:t>$</w:t>
            </w:r>
            <w:r w:rsidR="004B6613">
              <w:rPr>
                <w:color w:val="000000"/>
              </w:rPr>
              <w:t>960</w:t>
            </w:r>
            <w:r>
              <w:rPr>
                <w:color w:val="000000"/>
              </w:rPr>
              <w:t xml:space="preserve"> </w:t>
            </w:r>
          </w:p>
        </w:tc>
        <w:tc>
          <w:tcPr>
            <w:tcW w:w="990" w:type="dxa"/>
            <w:tcBorders>
              <w:top w:val="single" w:sz="4" w:space="0" w:color="auto"/>
              <w:left w:val="single" w:sz="4" w:space="0" w:color="auto"/>
              <w:bottom w:val="single" w:sz="4" w:space="0" w:color="auto"/>
              <w:right w:val="single" w:sz="4" w:space="0" w:color="auto"/>
            </w:tcBorders>
            <w:tcMar>
              <w:top w:w="0" w:type="dxa"/>
              <w:left w:w="62" w:type="dxa"/>
              <w:bottom w:w="0" w:type="dxa"/>
              <w:right w:w="62" w:type="dxa"/>
            </w:tcMar>
            <w:vAlign w:val="center"/>
            <w:hideMark/>
          </w:tcPr>
          <w:p w:rsidR="00C01A1F" w:rsidP="00C564B8" w14:paraId="2B8143C5" w14:textId="7DAF02B2">
            <w:pPr>
              <w:spacing w:before="42" w:after="104" w:line="256" w:lineRule="auto"/>
              <w:jc w:val="right"/>
            </w:pPr>
            <w:r>
              <w:rPr>
                <w:color w:val="000000"/>
              </w:rPr>
              <w:t>$6</w:t>
            </w:r>
            <w:r w:rsidR="00EE6C0C">
              <w:rPr>
                <w:color w:val="000000"/>
              </w:rPr>
              <w:t>90</w:t>
            </w:r>
            <w:r>
              <w:rPr>
                <w:color w:val="000000"/>
              </w:rPr>
              <w:t xml:space="preserve"> </w:t>
            </w:r>
          </w:p>
        </w:tc>
        <w:tc>
          <w:tcPr>
            <w:tcW w:w="990" w:type="dxa"/>
            <w:tcBorders>
              <w:top w:val="single" w:sz="4" w:space="0" w:color="auto"/>
              <w:left w:val="single" w:sz="4" w:space="0" w:color="auto"/>
              <w:bottom w:val="single" w:sz="4" w:space="0" w:color="auto"/>
              <w:right w:val="single" w:sz="4" w:space="0" w:color="auto"/>
            </w:tcBorders>
            <w:tcMar>
              <w:top w:w="0" w:type="dxa"/>
              <w:left w:w="62" w:type="dxa"/>
              <w:bottom w:w="0" w:type="dxa"/>
              <w:right w:w="62" w:type="dxa"/>
            </w:tcMar>
            <w:vAlign w:val="center"/>
            <w:hideMark/>
          </w:tcPr>
          <w:p w:rsidR="00C01A1F" w:rsidP="00C564B8" w14:paraId="191193DE" w14:textId="3E074F7D">
            <w:pPr>
              <w:spacing w:before="42" w:after="104" w:line="256" w:lineRule="auto"/>
              <w:jc w:val="right"/>
            </w:pPr>
            <w:r>
              <w:rPr>
                <w:color w:val="000000"/>
              </w:rPr>
              <w:t>$</w:t>
            </w:r>
            <w:r w:rsidR="005308D6">
              <w:rPr>
                <w:color w:val="000000"/>
              </w:rPr>
              <w:t>600</w:t>
            </w:r>
            <w:r>
              <w:rPr>
                <w:color w:val="000000"/>
              </w:rPr>
              <w:t xml:space="preserve"> </w:t>
            </w:r>
          </w:p>
        </w:tc>
        <w:tc>
          <w:tcPr>
            <w:tcW w:w="990" w:type="dxa"/>
            <w:tcBorders>
              <w:top w:val="single" w:sz="4" w:space="0" w:color="auto"/>
              <w:left w:val="single" w:sz="4" w:space="0" w:color="auto"/>
              <w:bottom w:val="single" w:sz="4" w:space="0" w:color="auto"/>
              <w:right w:val="single" w:sz="4" w:space="0" w:color="auto"/>
            </w:tcBorders>
            <w:tcMar>
              <w:top w:w="0" w:type="dxa"/>
              <w:left w:w="62" w:type="dxa"/>
              <w:bottom w:w="0" w:type="dxa"/>
              <w:right w:w="62" w:type="dxa"/>
            </w:tcMar>
            <w:vAlign w:val="center"/>
            <w:hideMark/>
          </w:tcPr>
          <w:p w:rsidR="00C01A1F" w:rsidP="00C564B8" w14:paraId="52626112" w14:textId="39814CBF">
            <w:pPr>
              <w:spacing w:before="42" w:after="104" w:line="256" w:lineRule="auto"/>
              <w:jc w:val="right"/>
            </w:pPr>
            <w:r>
              <w:rPr>
                <w:color w:val="000000"/>
              </w:rPr>
              <w:t>$6</w:t>
            </w:r>
            <w:r w:rsidR="0020335B">
              <w:rPr>
                <w:color w:val="000000"/>
              </w:rPr>
              <w:t>60</w:t>
            </w:r>
            <w:r>
              <w:rPr>
                <w:color w:val="000000"/>
              </w:rPr>
              <w:t xml:space="preserve"> </w:t>
            </w:r>
          </w:p>
        </w:tc>
        <w:tc>
          <w:tcPr>
            <w:tcW w:w="1440" w:type="dxa"/>
            <w:tcBorders>
              <w:top w:val="single" w:sz="4" w:space="0" w:color="auto"/>
              <w:left w:val="single" w:sz="4" w:space="0" w:color="auto"/>
              <w:bottom w:val="single" w:sz="4" w:space="0" w:color="auto"/>
              <w:right w:val="single" w:sz="4" w:space="0" w:color="auto"/>
            </w:tcBorders>
            <w:tcMar>
              <w:top w:w="0" w:type="dxa"/>
              <w:left w:w="62" w:type="dxa"/>
              <w:bottom w:w="0" w:type="dxa"/>
              <w:right w:w="62" w:type="dxa"/>
            </w:tcMar>
            <w:vAlign w:val="center"/>
            <w:hideMark/>
          </w:tcPr>
          <w:p w:rsidR="00C01A1F" w:rsidP="00C564B8" w14:paraId="2332DCF0" w14:textId="306A092A">
            <w:pPr>
              <w:spacing w:before="42" w:after="104" w:line="256" w:lineRule="auto"/>
              <w:jc w:val="right"/>
            </w:pPr>
            <w:r>
              <w:rPr>
                <w:color w:val="000000"/>
              </w:rPr>
              <w:t>$</w:t>
            </w:r>
            <w:r w:rsidR="007B1A3A">
              <w:rPr>
                <w:color w:val="000000"/>
              </w:rPr>
              <w:t>1,050</w:t>
            </w:r>
            <w:r>
              <w:rPr>
                <w:color w:val="000000"/>
              </w:rPr>
              <w:t xml:space="preserve"> </w:t>
            </w:r>
          </w:p>
        </w:tc>
        <w:tc>
          <w:tcPr>
            <w:tcW w:w="1440" w:type="dxa"/>
            <w:tcBorders>
              <w:top w:val="single" w:sz="4" w:space="0" w:color="auto"/>
              <w:left w:val="single" w:sz="4" w:space="0" w:color="auto"/>
              <w:bottom w:val="single" w:sz="4" w:space="0" w:color="auto"/>
              <w:right w:val="double" w:sz="6" w:space="0" w:color="auto"/>
            </w:tcBorders>
            <w:tcMar>
              <w:top w:w="0" w:type="dxa"/>
              <w:left w:w="62" w:type="dxa"/>
              <w:bottom w:w="0" w:type="dxa"/>
              <w:right w:w="62" w:type="dxa"/>
            </w:tcMar>
            <w:vAlign w:val="center"/>
            <w:hideMark/>
          </w:tcPr>
          <w:p w:rsidR="00C01A1F" w:rsidP="00C564B8" w14:paraId="71529E27" w14:textId="6EEE5890">
            <w:pPr>
              <w:spacing w:before="42" w:after="104" w:line="256" w:lineRule="auto"/>
              <w:jc w:val="right"/>
            </w:pPr>
            <w:r>
              <w:rPr>
                <w:color w:val="000000"/>
              </w:rPr>
              <w:t>$1,</w:t>
            </w:r>
            <w:r w:rsidR="00F02A7B">
              <w:rPr>
                <w:color w:val="000000"/>
              </w:rPr>
              <w:t>200</w:t>
            </w:r>
            <w:r>
              <w:rPr>
                <w:color w:val="000000"/>
              </w:rPr>
              <w:t xml:space="preserve"> </w:t>
            </w:r>
          </w:p>
        </w:tc>
      </w:tr>
      <w:tr w14:paraId="6F808D85" w14:textId="77777777" w:rsidTr="00095F15">
        <w:tblPrEx>
          <w:tblW w:w="9095" w:type="dxa"/>
          <w:tblInd w:w="152" w:type="dxa"/>
          <w:tblLayout w:type="fixed"/>
          <w:tblLook w:val="04A0"/>
        </w:tblPrEx>
        <w:tc>
          <w:tcPr>
            <w:tcW w:w="2255" w:type="dxa"/>
            <w:tcBorders>
              <w:top w:val="single" w:sz="4" w:space="0" w:color="auto"/>
              <w:left w:val="double" w:sz="6" w:space="0" w:color="auto"/>
              <w:bottom w:val="single" w:sz="4" w:space="0" w:color="auto"/>
              <w:right w:val="single" w:sz="4" w:space="0" w:color="auto"/>
            </w:tcBorders>
            <w:tcMar>
              <w:top w:w="0" w:type="dxa"/>
              <w:left w:w="62" w:type="dxa"/>
              <w:bottom w:w="0" w:type="dxa"/>
              <w:right w:w="62" w:type="dxa"/>
            </w:tcMar>
            <w:hideMark/>
          </w:tcPr>
          <w:p w:rsidR="00C01A1F" w:rsidRPr="00095F15" w:rsidP="00C564B8" w14:paraId="173FB792" w14:textId="77777777">
            <w:pPr>
              <w:spacing w:before="42" w:after="104" w:line="256" w:lineRule="auto"/>
            </w:pPr>
            <w:r w:rsidRPr="00095F15">
              <w:t>25,001 – 75,000</w:t>
            </w:r>
          </w:p>
        </w:tc>
        <w:tc>
          <w:tcPr>
            <w:tcW w:w="990" w:type="dxa"/>
            <w:tcBorders>
              <w:top w:val="single" w:sz="4" w:space="0" w:color="auto"/>
              <w:left w:val="single" w:sz="4" w:space="0" w:color="auto"/>
              <w:bottom w:val="single" w:sz="4" w:space="0" w:color="auto"/>
              <w:right w:val="single" w:sz="4" w:space="0" w:color="auto"/>
            </w:tcBorders>
            <w:tcMar>
              <w:top w:w="0" w:type="dxa"/>
              <w:left w:w="62" w:type="dxa"/>
              <w:bottom w:w="0" w:type="dxa"/>
              <w:right w:w="62" w:type="dxa"/>
            </w:tcMar>
            <w:vAlign w:val="center"/>
            <w:hideMark/>
          </w:tcPr>
          <w:p w:rsidR="00C01A1F" w:rsidP="00C564B8" w14:paraId="027210F1" w14:textId="48C87104">
            <w:pPr>
              <w:spacing w:before="42" w:after="104" w:line="256" w:lineRule="auto"/>
              <w:jc w:val="right"/>
            </w:pPr>
            <w:r>
              <w:rPr>
                <w:color w:val="000000"/>
              </w:rPr>
              <w:t>$1,</w:t>
            </w:r>
            <w:r w:rsidR="00DE6010">
              <w:rPr>
                <w:color w:val="000000"/>
              </w:rPr>
              <w:t>440</w:t>
            </w:r>
            <w:r>
              <w:rPr>
                <w:color w:val="000000"/>
              </w:rPr>
              <w:t xml:space="preserve"> </w:t>
            </w:r>
          </w:p>
        </w:tc>
        <w:tc>
          <w:tcPr>
            <w:tcW w:w="990" w:type="dxa"/>
            <w:tcBorders>
              <w:top w:val="single" w:sz="4" w:space="0" w:color="auto"/>
              <w:left w:val="single" w:sz="4" w:space="0" w:color="auto"/>
              <w:bottom w:val="single" w:sz="4" w:space="0" w:color="auto"/>
              <w:right w:val="single" w:sz="4" w:space="0" w:color="auto"/>
            </w:tcBorders>
            <w:tcMar>
              <w:top w:w="0" w:type="dxa"/>
              <w:left w:w="62" w:type="dxa"/>
              <w:bottom w:w="0" w:type="dxa"/>
              <w:right w:w="62" w:type="dxa"/>
            </w:tcMar>
            <w:vAlign w:val="center"/>
            <w:hideMark/>
          </w:tcPr>
          <w:p w:rsidR="00C01A1F" w:rsidP="00C564B8" w14:paraId="6D00AA2A" w14:textId="4CA48516">
            <w:pPr>
              <w:spacing w:before="42" w:after="104" w:line="256" w:lineRule="auto"/>
              <w:jc w:val="right"/>
            </w:pPr>
            <w:r>
              <w:rPr>
                <w:color w:val="000000"/>
              </w:rPr>
              <w:t>$</w:t>
            </w:r>
            <w:r w:rsidR="00EE6C0C">
              <w:rPr>
                <w:color w:val="000000"/>
              </w:rPr>
              <w:t>1,035</w:t>
            </w:r>
            <w:r>
              <w:rPr>
                <w:color w:val="000000"/>
              </w:rPr>
              <w:t xml:space="preserve"> </w:t>
            </w:r>
          </w:p>
        </w:tc>
        <w:tc>
          <w:tcPr>
            <w:tcW w:w="990" w:type="dxa"/>
            <w:tcBorders>
              <w:top w:val="single" w:sz="4" w:space="0" w:color="auto"/>
              <w:left w:val="single" w:sz="4" w:space="0" w:color="auto"/>
              <w:bottom w:val="single" w:sz="4" w:space="0" w:color="auto"/>
              <w:right w:val="single" w:sz="4" w:space="0" w:color="auto"/>
            </w:tcBorders>
            <w:tcMar>
              <w:top w:w="0" w:type="dxa"/>
              <w:left w:w="62" w:type="dxa"/>
              <w:bottom w:w="0" w:type="dxa"/>
              <w:right w:w="62" w:type="dxa"/>
            </w:tcMar>
            <w:vAlign w:val="center"/>
            <w:hideMark/>
          </w:tcPr>
          <w:p w:rsidR="00C01A1F" w:rsidP="00C564B8" w14:paraId="4D8D0B70" w14:textId="5E9286A4">
            <w:pPr>
              <w:spacing w:before="42" w:after="104" w:line="256" w:lineRule="auto"/>
              <w:jc w:val="right"/>
            </w:pPr>
            <w:r>
              <w:rPr>
                <w:color w:val="000000"/>
              </w:rPr>
              <w:t>$</w:t>
            </w:r>
            <w:r w:rsidR="005308D6">
              <w:rPr>
                <w:color w:val="000000"/>
              </w:rPr>
              <w:t>900</w:t>
            </w:r>
            <w:r>
              <w:rPr>
                <w:color w:val="000000"/>
              </w:rPr>
              <w:t xml:space="preserve"> </w:t>
            </w:r>
          </w:p>
        </w:tc>
        <w:tc>
          <w:tcPr>
            <w:tcW w:w="990" w:type="dxa"/>
            <w:tcBorders>
              <w:top w:val="single" w:sz="4" w:space="0" w:color="auto"/>
              <w:left w:val="single" w:sz="4" w:space="0" w:color="auto"/>
              <w:bottom w:val="single" w:sz="4" w:space="0" w:color="auto"/>
              <w:right w:val="single" w:sz="4" w:space="0" w:color="auto"/>
            </w:tcBorders>
            <w:tcMar>
              <w:top w:w="0" w:type="dxa"/>
              <w:left w:w="62" w:type="dxa"/>
              <w:bottom w:w="0" w:type="dxa"/>
              <w:right w:w="62" w:type="dxa"/>
            </w:tcMar>
            <w:vAlign w:val="center"/>
            <w:hideMark/>
          </w:tcPr>
          <w:p w:rsidR="00C01A1F" w:rsidP="00C564B8" w14:paraId="36FCB41C" w14:textId="36441FC4">
            <w:pPr>
              <w:spacing w:before="42" w:after="104" w:line="256" w:lineRule="auto"/>
              <w:jc w:val="right"/>
            </w:pPr>
            <w:r>
              <w:rPr>
                <w:color w:val="000000"/>
              </w:rPr>
              <w:t>$9</w:t>
            </w:r>
            <w:r w:rsidR="0020335B">
              <w:rPr>
                <w:color w:val="000000"/>
              </w:rPr>
              <w:t>90</w:t>
            </w:r>
            <w:r>
              <w:rPr>
                <w:color w:val="000000"/>
              </w:rPr>
              <w:t xml:space="preserve"> </w:t>
            </w:r>
          </w:p>
        </w:tc>
        <w:tc>
          <w:tcPr>
            <w:tcW w:w="1440" w:type="dxa"/>
            <w:tcBorders>
              <w:top w:val="single" w:sz="4" w:space="0" w:color="auto"/>
              <w:left w:val="single" w:sz="4" w:space="0" w:color="auto"/>
              <w:bottom w:val="single" w:sz="4" w:space="0" w:color="auto"/>
              <w:right w:val="single" w:sz="4" w:space="0" w:color="auto"/>
            </w:tcBorders>
            <w:tcMar>
              <w:top w:w="0" w:type="dxa"/>
              <w:left w:w="62" w:type="dxa"/>
              <w:bottom w:w="0" w:type="dxa"/>
              <w:right w:w="62" w:type="dxa"/>
            </w:tcMar>
            <w:vAlign w:val="center"/>
            <w:hideMark/>
          </w:tcPr>
          <w:p w:rsidR="00C01A1F" w:rsidP="00C564B8" w14:paraId="179669A5" w14:textId="6E83620A">
            <w:pPr>
              <w:spacing w:before="42" w:after="104" w:line="256" w:lineRule="auto"/>
              <w:jc w:val="right"/>
            </w:pPr>
            <w:r>
              <w:rPr>
                <w:color w:val="000000"/>
              </w:rPr>
              <w:t>$1,</w:t>
            </w:r>
            <w:r w:rsidR="007B1A3A">
              <w:rPr>
                <w:color w:val="000000"/>
              </w:rPr>
              <w:t>575</w:t>
            </w:r>
            <w:r>
              <w:rPr>
                <w:color w:val="000000"/>
              </w:rPr>
              <w:t xml:space="preserve"> </w:t>
            </w:r>
          </w:p>
        </w:tc>
        <w:tc>
          <w:tcPr>
            <w:tcW w:w="1440" w:type="dxa"/>
            <w:tcBorders>
              <w:top w:val="single" w:sz="4" w:space="0" w:color="auto"/>
              <w:left w:val="single" w:sz="4" w:space="0" w:color="auto"/>
              <w:bottom w:val="single" w:sz="4" w:space="0" w:color="auto"/>
              <w:right w:val="double" w:sz="6" w:space="0" w:color="auto"/>
            </w:tcBorders>
            <w:tcMar>
              <w:top w:w="0" w:type="dxa"/>
              <w:left w:w="62" w:type="dxa"/>
              <w:bottom w:w="0" w:type="dxa"/>
              <w:right w:w="62" w:type="dxa"/>
            </w:tcMar>
            <w:vAlign w:val="center"/>
            <w:hideMark/>
          </w:tcPr>
          <w:p w:rsidR="00C01A1F" w:rsidP="00C564B8" w14:paraId="005F9FC2" w14:textId="4155108B">
            <w:pPr>
              <w:spacing w:before="42" w:after="104" w:line="256" w:lineRule="auto"/>
              <w:jc w:val="right"/>
            </w:pPr>
            <w:r>
              <w:rPr>
                <w:color w:val="000000"/>
              </w:rPr>
              <w:t>$1,</w:t>
            </w:r>
            <w:r w:rsidR="00F02A7B">
              <w:rPr>
                <w:color w:val="000000"/>
              </w:rPr>
              <w:t>800</w:t>
            </w:r>
            <w:r>
              <w:rPr>
                <w:color w:val="000000"/>
              </w:rPr>
              <w:t xml:space="preserve"> </w:t>
            </w:r>
          </w:p>
        </w:tc>
      </w:tr>
      <w:tr w14:paraId="504C1418" w14:textId="77777777" w:rsidTr="00095F15">
        <w:tblPrEx>
          <w:tblW w:w="9095" w:type="dxa"/>
          <w:tblInd w:w="152" w:type="dxa"/>
          <w:tblLayout w:type="fixed"/>
          <w:tblLook w:val="04A0"/>
        </w:tblPrEx>
        <w:tc>
          <w:tcPr>
            <w:tcW w:w="2255" w:type="dxa"/>
            <w:tcBorders>
              <w:top w:val="single" w:sz="4" w:space="0" w:color="auto"/>
              <w:left w:val="double" w:sz="6" w:space="0" w:color="auto"/>
              <w:bottom w:val="single" w:sz="4" w:space="0" w:color="auto"/>
              <w:right w:val="single" w:sz="4" w:space="0" w:color="auto"/>
            </w:tcBorders>
            <w:tcMar>
              <w:top w:w="0" w:type="dxa"/>
              <w:left w:w="62" w:type="dxa"/>
              <w:bottom w:w="0" w:type="dxa"/>
              <w:right w:w="62" w:type="dxa"/>
            </w:tcMar>
            <w:hideMark/>
          </w:tcPr>
          <w:p w:rsidR="00C01A1F" w:rsidRPr="00095F15" w:rsidP="00C564B8" w14:paraId="31C2226D" w14:textId="77777777">
            <w:pPr>
              <w:spacing w:before="42" w:after="104" w:line="256" w:lineRule="auto"/>
            </w:pPr>
            <w:r w:rsidRPr="00095F15">
              <w:t>75,001 – 150,000</w:t>
            </w:r>
          </w:p>
        </w:tc>
        <w:tc>
          <w:tcPr>
            <w:tcW w:w="990" w:type="dxa"/>
            <w:tcBorders>
              <w:top w:val="single" w:sz="4" w:space="0" w:color="auto"/>
              <w:left w:val="single" w:sz="4" w:space="0" w:color="auto"/>
              <w:bottom w:val="single" w:sz="4" w:space="0" w:color="auto"/>
              <w:right w:val="single" w:sz="4" w:space="0" w:color="auto"/>
            </w:tcBorders>
            <w:tcMar>
              <w:top w:w="0" w:type="dxa"/>
              <w:left w:w="62" w:type="dxa"/>
              <w:bottom w:w="0" w:type="dxa"/>
              <w:right w:w="62" w:type="dxa"/>
            </w:tcMar>
            <w:vAlign w:val="center"/>
            <w:hideMark/>
          </w:tcPr>
          <w:p w:rsidR="00C01A1F" w:rsidP="00C564B8" w14:paraId="7FAF823D" w14:textId="77688886">
            <w:pPr>
              <w:spacing w:before="42" w:after="104" w:line="256" w:lineRule="auto"/>
              <w:jc w:val="right"/>
            </w:pPr>
            <w:r>
              <w:rPr>
                <w:color w:val="000000"/>
              </w:rPr>
              <w:t>$2,</w:t>
            </w:r>
            <w:r w:rsidR="00DE6010">
              <w:rPr>
                <w:color w:val="000000"/>
              </w:rPr>
              <w:t>160</w:t>
            </w:r>
            <w:r>
              <w:rPr>
                <w:color w:val="000000"/>
              </w:rPr>
              <w:t xml:space="preserve"> </w:t>
            </w:r>
          </w:p>
        </w:tc>
        <w:tc>
          <w:tcPr>
            <w:tcW w:w="990" w:type="dxa"/>
            <w:tcBorders>
              <w:top w:val="single" w:sz="4" w:space="0" w:color="auto"/>
              <w:left w:val="single" w:sz="4" w:space="0" w:color="auto"/>
              <w:bottom w:val="single" w:sz="4" w:space="0" w:color="auto"/>
              <w:right w:val="single" w:sz="4" w:space="0" w:color="auto"/>
            </w:tcBorders>
            <w:tcMar>
              <w:top w:w="0" w:type="dxa"/>
              <w:left w:w="62" w:type="dxa"/>
              <w:bottom w:w="0" w:type="dxa"/>
              <w:right w:w="62" w:type="dxa"/>
            </w:tcMar>
            <w:vAlign w:val="center"/>
            <w:hideMark/>
          </w:tcPr>
          <w:p w:rsidR="00C01A1F" w:rsidP="00C564B8" w14:paraId="0B246BC7" w14:textId="004A6954">
            <w:pPr>
              <w:spacing w:before="42" w:after="104" w:line="256" w:lineRule="auto"/>
              <w:jc w:val="right"/>
            </w:pPr>
            <w:r>
              <w:rPr>
                <w:color w:val="000000"/>
              </w:rPr>
              <w:t>$1,</w:t>
            </w:r>
            <w:r w:rsidR="00F92768">
              <w:rPr>
                <w:color w:val="000000"/>
              </w:rPr>
              <w:t>555</w:t>
            </w:r>
            <w:r>
              <w:rPr>
                <w:color w:val="000000"/>
              </w:rPr>
              <w:t xml:space="preserve"> </w:t>
            </w:r>
          </w:p>
        </w:tc>
        <w:tc>
          <w:tcPr>
            <w:tcW w:w="990" w:type="dxa"/>
            <w:tcBorders>
              <w:top w:val="single" w:sz="4" w:space="0" w:color="auto"/>
              <w:left w:val="single" w:sz="4" w:space="0" w:color="auto"/>
              <w:bottom w:val="single" w:sz="4" w:space="0" w:color="auto"/>
              <w:right w:val="single" w:sz="4" w:space="0" w:color="auto"/>
            </w:tcBorders>
            <w:tcMar>
              <w:top w:w="0" w:type="dxa"/>
              <w:left w:w="62" w:type="dxa"/>
              <w:bottom w:w="0" w:type="dxa"/>
              <w:right w:w="62" w:type="dxa"/>
            </w:tcMar>
            <w:vAlign w:val="center"/>
            <w:hideMark/>
          </w:tcPr>
          <w:p w:rsidR="00C01A1F" w:rsidP="00C564B8" w14:paraId="0F477076" w14:textId="41B77DAD">
            <w:pPr>
              <w:spacing w:before="42" w:after="104" w:line="256" w:lineRule="auto"/>
              <w:jc w:val="right"/>
            </w:pPr>
            <w:r>
              <w:rPr>
                <w:color w:val="000000"/>
              </w:rPr>
              <w:t>$1,</w:t>
            </w:r>
            <w:r w:rsidR="001E7035">
              <w:rPr>
                <w:color w:val="000000"/>
              </w:rPr>
              <w:t>350</w:t>
            </w:r>
            <w:r>
              <w:rPr>
                <w:color w:val="000000"/>
              </w:rPr>
              <w:t xml:space="preserve"> </w:t>
            </w:r>
          </w:p>
        </w:tc>
        <w:tc>
          <w:tcPr>
            <w:tcW w:w="990" w:type="dxa"/>
            <w:tcBorders>
              <w:top w:val="single" w:sz="4" w:space="0" w:color="auto"/>
              <w:left w:val="single" w:sz="4" w:space="0" w:color="auto"/>
              <w:bottom w:val="single" w:sz="4" w:space="0" w:color="auto"/>
              <w:right w:val="single" w:sz="4" w:space="0" w:color="auto"/>
            </w:tcBorders>
            <w:tcMar>
              <w:top w:w="0" w:type="dxa"/>
              <w:left w:w="62" w:type="dxa"/>
              <w:bottom w:w="0" w:type="dxa"/>
              <w:right w:w="62" w:type="dxa"/>
            </w:tcMar>
            <w:vAlign w:val="center"/>
            <w:hideMark/>
          </w:tcPr>
          <w:p w:rsidR="00C01A1F" w:rsidP="00C564B8" w14:paraId="42B21710" w14:textId="375D3E9A">
            <w:pPr>
              <w:spacing w:before="42" w:after="104" w:line="256" w:lineRule="auto"/>
              <w:jc w:val="right"/>
            </w:pPr>
            <w:r>
              <w:rPr>
                <w:color w:val="000000"/>
              </w:rPr>
              <w:t>$1,</w:t>
            </w:r>
            <w:r w:rsidR="0020335B">
              <w:rPr>
                <w:color w:val="000000"/>
              </w:rPr>
              <w:t>4</w:t>
            </w:r>
            <w:r>
              <w:rPr>
                <w:color w:val="000000"/>
              </w:rPr>
              <w:t xml:space="preserve">85 </w:t>
            </w:r>
          </w:p>
        </w:tc>
        <w:tc>
          <w:tcPr>
            <w:tcW w:w="1440" w:type="dxa"/>
            <w:tcBorders>
              <w:top w:val="single" w:sz="4" w:space="0" w:color="auto"/>
              <w:left w:val="single" w:sz="4" w:space="0" w:color="auto"/>
              <w:bottom w:val="single" w:sz="4" w:space="0" w:color="auto"/>
              <w:right w:val="single" w:sz="4" w:space="0" w:color="auto"/>
            </w:tcBorders>
            <w:tcMar>
              <w:top w:w="0" w:type="dxa"/>
              <w:left w:w="62" w:type="dxa"/>
              <w:bottom w:w="0" w:type="dxa"/>
              <w:right w:w="62" w:type="dxa"/>
            </w:tcMar>
            <w:vAlign w:val="center"/>
            <w:hideMark/>
          </w:tcPr>
          <w:p w:rsidR="00C01A1F" w:rsidP="00C564B8" w14:paraId="452BA37E" w14:textId="0F375943">
            <w:pPr>
              <w:spacing w:before="42" w:after="104" w:line="256" w:lineRule="auto"/>
              <w:jc w:val="right"/>
            </w:pPr>
            <w:r>
              <w:rPr>
                <w:color w:val="000000"/>
              </w:rPr>
              <w:t>$2,</w:t>
            </w:r>
            <w:r w:rsidR="00416717">
              <w:rPr>
                <w:color w:val="000000"/>
              </w:rPr>
              <w:t>365</w:t>
            </w:r>
            <w:r>
              <w:rPr>
                <w:color w:val="000000"/>
              </w:rPr>
              <w:t xml:space="preserve"> </w:t>
            </w:r>
          </w:p>
        </w:tc>
        <w:tc>
          <w:tcPr>
            <w:tcW w:w="1440" w:type="dxa"/>
            <w:tcBorders>
              <w:top w:val="single" w:sz="4" w:space="0" w:color="auto"/>
              <w:left w:val="single" w:sz="4" w:space="0" w:color="auto"/>
              <w:bottom w:val="single" w:sz="4" w:space="0" w:color="auto"/>
              <w:right w:val="double" w:sz="6" w:space="0" w:color="auto"/>
            </w:tcBorders>
            <w:tcMar>
              <w:top w:w="0" w:type="dxa"/>
              <w:left w:w="62" w:type="dxa"/>
              <w:bottom w:w="0" w:type="dxa"/>
              <w:right w:w="62" w:type="dxa"/>
            </w:tcMar>
            <w:vAlign w:val="center"/>
            <w:hideMark/>
          </w:tcPr>
          <w:p w:rsidR="00C01A1F" w:rsidP="00C564B8" w14:paraId="362BFB15" w14:textId="59682579">
            <w:pPr>
              <w:spacing w:before="42" w:after="104" w:line="256" w:lineRule="auto"/>
              <w:jc w:val="right"/>
            </w:pPr>
            <w:r>
              <w:rPr>
                <w:color w:val="000000"/>
              </w:rPr>
              <w:t>$2,</w:t>
            </w:r>
            <w:r w:rsidR="00F02A7B">
              <w:rPr>
                <w:color w:val="000000"/>
              </w:rPr>
              <w:t>700</w:t>
            </w:r>
            <w:r>
              <w:rPr>
                <w:color w:val="000000"/>
              </w:rPr>
              <w:t xml:space="preserve"> </w:t>
            </w:r>
          </w:p>
        </w:tc>
      </w:tr>
      <w:tr w14:paraId="5D1BEBC1" w14:textId="77777777" w:rsidTr="00095F15">
        <w:tblPrEx>
          <w:tblW w:w="9095" w:type="dxa"/>
          <w:tblInd w:w="152" w:type="dxa"/>
          <w:tblLayout w:type="fixed"/>
          <w:tblLook w:val="04A0"/>
        </w:tblPrEx>
        <w:tc>
          <w:tcPr>
            <w:tcW w:w="2255" w:type="dxa"/>
            <w:tcBorders>
              <w:top w:val="single" w:sz="4" w:space="0" w:color="auto"/>
              <w:left w:val="double" w:sz="6" w:space="0" w:color="auto"/>
              <w:bottom w:val="single" w:sz="4" w:space="0" w:color="auto"/>
              <w:right w:val="single" w:sz="4" w:space="0" w:color="auto"/>
            </w:tcBorders>
            <w:tcMar>
              <w:top w:w="0" w:type="dxa"/>
              <w:left w:w="62" w:type="dxa"/>
              <w:bottom w:w="0" w:type="dxa"/>
              <w:right w:w="62" w:type="dxa"/>
            </w:tcMar>
            <w:hideMark/>
          </w:tcPr>
          <w:p w:rsidR="00C01A1F" w:rsidRPr="00095F15" w:rsidP="00C564B8" w14:paraId="11ABB0CB" w14:textId="77777777">
            <w:pPr>
              <w:spacing w:before="42" w:after="104" w:line="256" w:lineRule="auto"/>
            </w:pPr>
            <w:r w:rsidRPr="00095F15">
              <w:t>150,001 – 500,000</w:t>
            </w:r>
          </w:p>
        </w:tc>
        <w:tc>
          <w:tcPr>
            <w:tcW w:w="990" w:type="dxa"/>
            <w:tcBorders>
              <w:top w:val="single" w:sz="4" w:space="0" w:color="auto"/>
              <w:left w:val="single" w:sz="4" w:space="0" w:color="auto"/>
              <w:bottom w:val="single" w:sz="4" w:space="0" w:color="auto"/>
              <w:right w:val="single" w:sz="4" w:space="0" w:color="auto"/>
            </w:tcBorders>
            <w:tcMar>
              <w:top w:w="0" w:type="dxa"/>
              <w:left w:w="62" w:type="dxa"/>
              <w:bottom w:w="0" w:type="dxa"/>
              <w:right w:w="62" w:type="dxa"/>
            </w:tcMar>
            <w:vAlign w:val="center"/>
            <w:hideMark/>
          </w:tcPr>
          <w:p w:rsidR="00C01A1F" w:rsidP="00C564B8" w14:paraId="02AA0795" w14:textId="0B726D66">
            <w:pPr>
              <w:spacing w:before="42" w:after="104" w:line="256" w:lineRule="auto"/>
              <w:jc w:val="right"/>
            </w:pPr>
            <w:r>
              <w:rPr>
                <w:color w:val="000000"/>
              </w:rPr>
              <w:t>$3,</w:t>
            </w:r>
            <w:r w:rsidR="009F322E">
              <w:rPr>
                <w:color w:val="000000"/>
              </w:rPr>
              <w:t>245</w:t>
            </w:r>
            <w:r>
              <w:rPr>
                <w:color w:val="000000"/>
              </w:rPr>
              <w:t xml:space="preserve"> </w:t>
            </w:r>
          </w:p>
        </w:tc>
        <w:tc>
          <w:tcPr>
            <w:tcW w:w="990" w:type="dxa"/>
            <w:tcBorders>
              <w:top w:val="single" w:sz="4" w:space="0" w:color="auto"/>
              <w:left w:val="single" w:sz="4" w:space="0" w:color="auto"/>
              <w:bottom w:val="single" w:sz="4" w:space="0" w:color="auto"/>
              <w:right w:val="single" w:sz="4" w:space="0" w:color="auto"/>
            </w:tcBorders>
            <w:tcMar>
              <w:top w:w="0" w:type="dxa"/>
              <w:left w:w="62" w:type="dxa"/>
              <w:bottom w:w="0" w:type="dxa"/>
              <w:right w:w="62" w:type="dxa"/>
            </w:tcMar>
            <w:vAlign w:val="center"/>
            <w:hideMark/>
          </w:tcPr>
          <w:p w:rsidR="00C01A1F" w:rsidP="00C564B8" w14:paraId="4FF19C92" w14:textId="3FDB9EBF">
            <w:pPr>
              <w:spacing w:before="42" w:after="104" w:line="256" w:lineRule="auto"/>
              <w:jc w:val="right"/>
            </w:pPr>
            <w:r>
              <w:rPr>
                <w:color w:val="000000"/>
              </w:rPr>
              <w:t>$2,</w:t>
            </w:r>
            <w:r w:rsidR="00F92768">
              <w:rPr>
                <w:color w:val="000000"/>
              </w:rPr>
              <w:t>330</w:t>
            </w:r>
            <w:r>
              <w:rPr>
                <w:color w:val="000000"/>
              </w:rPr>
              <w:t xml:space="preserve"> </w:t>
            </w:r>
          </w:p>
        </w:tc>
        <w:tc>
          <w:tcPr>
            <w:tcW w:w="990" w:type="dxa"/>
            <w:tcBorders>
              <w:top w:val="single" w:sz="4" w:space="0" w:color="auto"/>
              <w:left w:val="single" w:sz="4" w:space="0" w:color="auto"/>
              <w:bottom w:val="single" w:sz="4" w:space="0" w:color="auto"/>
              <w:right w:val="single" w:sz="4" w:space="0" w:color="auto"/>
            </w:tcBorders>
            <w:tcMar>
              <w:top w:w="0" w:type="dxa"/>
              <w:left w:w="62" w:type="dxa"/>
              <w:bottom w:w="0" w:type="dxa"/>
              <w:right w:w="62" w:type="dxa"/>
            </w:tcMar>
            <w:vAlign w:val="center"/>
            <w:hideMark/>
          </w:tcPr>
          <w:p w:rsidR="00C01A1F" w:rsidP="00C564B8" w14:paraId="031064C9" w14:textId="4AEF3D35">
            <w:pPr>
              <w:spacing w:before="42" w:after="104" w:line="256" w:lineRule="auto"/>
              <w:jc w:val="right"/>
            </w:pPr>
            <w:r>
              <w:rPr>
                <w:color w:val="000000"/>
              </w:rPr>
              <w:t>$</w:t>
            </w:r>
            <w:r w:rsidR="001E7035">
              <w:rPr>
                <w:color w:val="000000"/>
              </w:rPr>
              <w:t>2</w:t>
            </w:r>
            <w:r>
              <w:rPr>
                <w:color w:val="000000"/>
              </w:rPr>
              <w:t>,</w:t>
            </w:r>
            <w:r w:rsidR="001E7035">
              <w:rPr>
                <w:color w:val="000000"/>
              </w:rPr>
              <w:t>030</w:t>
            </w:r>
            <w:r>
              <w:rPr>
                <w:color w:val="000000"/>
              </w:rPr>
              <w:t xml:space="preserve"> </w:t>
            </w:r>
          </w:p>
        </w:tc>
        <w:tc>
          <w:tcPr>
            <w:tcW w:w="990" w:type="dxa"/>
            <w:tcBorders>
              <w:top w:val="single" w:sz="4" w:space="0" w:color="auto"/>
              <w:left w:val="single" w:sz="4" w:space="0" w:color="auto"/>
              <w:bottom w:val="single" w:sz="4" w:space="0" w:color="auto"/>
              <w:right w:val="single" w:sz="4" w:space="0" w:color="auto"/>
            </w:tcBorders>
            <w:tcMar>
              <w:top w:w="0" w:type="dxa"/>
              <w:left w:w="62" w:type="dxa"/>
              <w:bottom w:w="0" w:type="dxa"/>
              <w:right w:w="62" w:type="dxa"/>
            </w:tcMar>
            <w:vAlign w:val="center"/>
            <w:hideMark/>
          </w:tcPr>
          <w:p w:rsidR="00C01A1F" w:rsidP="00C564B8" w14:paraId="26F73209" w14:textId="570BF032">
            <w:pPr>
              <w:spacing w:before="42" w:after="104" w:line="256" w:lineRule="auto"/>
              <w:jc w:val="right"/>
            </w:pPr>
            <w:r>
              <w:rPr>
                <w:color w:val="000000"/>
              </w:rPr>
              <w:t>$2,</w:t>
            </w:r>
            <w:r w:rsidR="00061F6F">
              <w:rPr>
                <w:color w:val="000000"/>
              </w:rPr>
              <w:t>230</w:t>
            </w:r>
            <w:r>
              <w:rPr>
                <w:color w:val="000000"/>
              </w:rPr>
              <w:t xml:space="preserve"> </w:t>
            </w:r>
          </w:p>
        </w:tc>
        <w:tc>
          <w:tcPr>
            <w:tcW w:w="1440" w:type="dxa"/>
            <w:tcBorders>
              <w:top w:val="single" w:sz="4" w:space="0" w:color="auto"/>
              <w:left w:val="single" w:sz="4" w:space="0" w:color="auto"/>
              <w:bottom w:val="single" w:sz="4" w:space="0" w:color="auto"/>
              <w:right w:val="single" w:sz="4" w:space="0" w:color="auto"/>
            </w:tcBorders>
            <w:tcMar>
              <w:top w:w="0" w:type="dxa"/>
              <w:left w:w="62" w:type="dxa"/>
              <w:bottom w:w="0" w:type="dxa"/>
              <w:right w:w="62" w:type="dxa"/>
            </w:tcMar>
            <w:vAlign w:val="center"/>
            <w:hideMark/>
          </w:tcPr>
          <w:p w:rsidR="00C01A1F" w:rsidP="00C564B8" w14:paraId="744753E4" w14:textId="000A951F">
            <w:pPr>
              <w:spacing w:before="42" w:after="104" w:line="256" w:lineRule="auto"/>
              <w:jc w:val="right"/>
            </w:pPr>
            <w:r>
              <w:rPr>
                <w:color w:val="000000"/>
              </w:rPr>
              <w:t>$3,</w:t>
            </w:r>
            <w:r w:rsidR="00416717">
              <w:rPr>
                <w:color w:val="000000"/>
              </w:rPr>
              <w:t>550</w:t>
            </w:r>
            <w:r>
              <w:rPr>
                <w:color w:val="000000"/>
              </w:rPr>
              <w:t xml:space="preserve"> </w:t>
            </w:r>
          </w:p>
        </w:tc>
        <w:tc>
          <w:tcPr>
            <w:tcW w:w="1440" w:type="dxa"/>
            <w:tcBorders>
              <w:top w:val="single" w:sz="4" w:space="0" w:color="auto"/>
              <w:left w:val="single" w:sz="4" w:space="0" w:color="auto"/>
              <w:bottom w:val="single" w:sz="4" w:space="0" w:color="auto"/>
              <w:right w:val="double" w:sz="6" w:space="0" w:color="auto"/>
            </w:tcBorders>
            <w:tcMar>
              <w:top w:w="0" w:type="dxa"/>
              <w:left w:w="62" w:type="dxa"/>
              <w:bottom w:w="0" w:type="dxa"/>
              <w:right w:w="62" w:type="dxa"/>
            </w:tcMar>
            <w:vAlign w:val="center"/>
            <w:hideMark/>
          </w:tcPr>
          <w:p w:rsidR="00C01A1F" w:rsidP="00C564B8" w14:paraId="6F6A53C0" w14:textId="04637588">
            <w:pPr>
              <w:spacing w:before="42" w:after="104" w:line="256" w:lineRule="auto"/>
              <w:jc w:val="right"/>
            </w:pPr>
            <w:r>
              <w:rPr>
                <w:color w:val="000000"/>
              </w:rPr>
              <w:t>$</w:t>
            </w:r>
            <w:r w:rsidR="00F02A7B">
              <w:rPr>
                <w:color w:val="000000"/>
              </w:rPr>
              <w:t>4</w:t>
            </w:r>
            <w:r>
              <w:rPr>
                <w:color w:val="000000"/>
              </w:rPr>
              <w:t>,</w:t>
            </w:r>
            <w:r w:rsidR="00E063CD">
              <w:rPr>
                <w:color w:val="000000"/>
              </w:rPr>
              <w:t>055</w:t>
            </w:r>
            <w:r>
              <w:rPr>
                <w:color w:val="000000"/>
              </w:rPr>
              <w:t xml:space="preserve"> </w:t>
            </w:r>
          </w:p>
        </w:tc>
      </w:tr>
      <w:tr w14:paraId="2CE463ED" w14:textId="77777777" w:rsidTr="00095F15">
        <w:tblPrEx>
          <w:tblW w:w="9095" w:type="dxa"/>
          <w:tblInd w:w="152" w:type="dxa"/>
          <w:tblLayout w:type="fixed"/>
          <w:tblLook w:val="04A0"/>
        </w:tblPrEx>
        <w:tc>
          <w:tcPr>
            <w:tcW w:w="2255" w:type="dxa"/>
            <w:tcBorders>
              <w:top w:val="single" w:sz="4" w:space="0" w:color="auto"/>
              <w:left w:val="double" w:sz="6" w:space="0" w:color="auto"/>
              <w:bottom w:val="single" w:sz="4" w:space="0" w:color="auto"/>
              <w:right w:val="single" w:sz="4" w:space="0" w:color="auto"/>
            </w:tcBorders>
            <w:tcMar>
              <w:top w:w="0" w:type="dxa"/>
              <w:left w:w="62" w:type="dxa"/>
              <w:bottom w:w="0" w:type="dxa"/>
              <w:right w:w="62" w:type="dxa"/>
            </w:tcMar>
            <w:hideMark/>
          </w:tcPr>
          <w:p w:rsidR="00C01A1F" w:rsidRPr="00095F15" w:rsidP="00C564B8" w14:paraId="13302076" w14:textId="77777777">
            <w:pPr>
              <w:spacing w:before="42" w:after="104" w:line="256" w:lineRule="auto"/>
            </w:pPr>
            <w:r w:rsidRPr="00095F15">
              <w:t>500,001 – 1,200,000</w:t>
            </w:r>
          </w:p>
        </w:tc>
        <w:tc>
          <w:tcPr>
            <w:tcW w:w="990" w:type="dxa"/>
            <w:tcBorders>
              <w:top w:val="single" w:sz="4" w:space="0" w:color="auto"/>
              <w:left w:val="single" w:sz="4" w:space="0" w:color="auto"/>
              <w:bottom w:val="single" w:sz="4" w:space="0" w:color="auto"/>
              <w:right w:val="single" w:sz="4" w:space="0" w:color="auto"/>
            </w:tcBorders>
            <w:tcMar>
              <w:top w:w="0" w:type="dxa"/>
              <w:left w:w="62" w:type="dxa"/>
              <w:bottom w:w="0" w:type="dxa"/>
              <w:right w:w="62" w:type="dxa"/>
            </w:tcMar>
            <w:vAlign w:val="center"/>
            <w:hideMark/>
          </w:tcPr>
          <w:p w:rsidR="00C01A1F" w:rsidP="00C564B8" w14:paraId="3859FE13" w14:textId="76A08CBD">
            <w:pPr>
              <w:spacing w:before="42" w:after="104" w:line="256" w:lineRule="auto"/>
              <w:jc w:val="right"/>
            </w:pPr>
            <w:r>
              <w:rPr>
                <w:color w:val="000000"/>
              </w:rPr>
              <w:t>$4,</w:t>
            </w:r>
            <w:r w:rsidR="009F322E">
              <w:rPr>
                <w:color w:val="000000"/>
              </w:rPr>
              <w:t>860</w:t>
            </w:r>
            <w:r>
              <w:rPr>
                <w:color w:val="000000"/>
              </w:rPr>
              <w:t xml:space="preserve"> </w:t>
            </w:r>
          </w:p>
        </w:tc>
        <w:tc>
          <w:tcPr>
            <w:tcW w:w="990" w:type="dxa"/>
            <w:tcBorders>
              <w:top w:val="single" w:sz="4" w:space="0" w:color="auto"/>
              <w:left w:val="single" w:sz="4" w:space="0" w:color="auto"/>
              <w:bottom w:val="single" w:sz="4" w:space="0" w:color="auto"/>
              <w:right w:val="single" w:sz="4" w:space="0" w:color="auto"/>
            </w:tcBorders>
            <w:tcMar>
              <w:top w:w="0" w:type="dxa"/>
              <w:left w:w="62" w:type="dxa"/>
              <w:bottom w:w="0" w:type="dxa"/>
              <w:right w:w="62" w:type="dxa"/>
            </w:tcMar>
            <w:vAlign w:val="center"/>
            <w:hideMark/>
          </w:tcPr>
          <w:p w:rsidR="00C01A1F" w:rsidP="00C564B8" w14:paraId="6F74E302" w14:textId="0844208E">
            <w:pPr>
              <w:spacing w:before="42" w:after="104" w:line="256" w:lineRule="auto"/>
              <w:jc w:val="right"/>
            </w:pPr>
            <w:r>
              <w:rPr>
                <w:color w:val="000000"/>
              </w:rPr>
              <w:t>$3,</w:t>
            </w:r>
            <w:r w:rsidR="00F92768">
              <w:rPr>
                <w:color w:val="000000"/>
              </w:rPr>
              <w:t>490</w:t>
            </w:r>
            <w:r>
              <w:rPr>
                <w:color w:val="000000"/>
              </w:rPr>
              <w:t xml:space="preserve"> </w:t>
            </w:r>
          </w:p>
        </w:tc>
        <w:tc>
          <w:tcPr>
            <w:tcW w:w="990" w:type="dxa"/>
            <w:tcBorders>
              <w:top w:val="single" w:sz="4" w:space="0" w:color="auto"/>
              <w:left w:val="single" w:sz="4" w:space="0" w:color="auto"/>
              <w:bottom w:val="single" w:sz="4" w:space="0" w:color="auto"/>
              <w:right w:val="single" w:sz="4" w:space="0" w:color="auto"/>
            </w:tcBorders>
            <w:tcMar>
              <w:top w:w="0" w:type="dxa"/>
              <w:left w:w="62" w:type="dxa"/>
              <w:bottom w:w="0" w:type="dxa"/>
              <w:right w:w="62" w:type="dxa"/>
            </w:tcMar>
            <w:vAlign w:val="center"/>
            <w:hideMark/>
          </w:tcPr>
          <w:p w:rsidR="00C01A1F" w:rsidP="00C564B8" w14:paraId="7235C832" w14:textId="2B508047">
            <w:pPr>
              <w:spacing w:before="42" w:after="104" w:line="256" w:lineRule="auto"/>
              <w:jc w:val="right"/>
            </w:pPr>
            <w:r>
              <w:rPr>
                <w:color w:val="000000"/>
              </w:rPr>
              <w:t>$</w:t>
            </w:r>
            <w:r w:rsidR="001E7035">
              <w:rPr>
                <w:color w:val="000000"/>
              </w:rPr>
              <w:t>3</w:t>
            </w:r>
            <w:r>
              <w:rPr>
                <w:color w:val="000000"/>
              </w:rPr>
              <w:t>,</w:t>
            </w:r>
            <w:r w:rsidR="001E7035">
              <w:rPr>
                <w:color w:val="000000"/>
              </w:rPr>
              <w:t>035</w:t>
            </w:r>
            <w:r>
              <w:rPr>
                <w:color w:val="000000"/>
              </w:rPr>
              <w:t xml:space="preserve"> </w:t>
            </w:r>
          </w:p>
        </w:tc>
        <w:tc>
          <w:tcPr>
            <w:tcW w:w="990" w:type="dxa"/>
            <w:tcBorders>
              <w:top w:val="single" w:sz="4" w:space="0" w:color="auto"/>
              <w:left w:val="single" w:sz="4" w:space="0" w:color="auto"/>
              <w:bottom w:val="single" w:sz="4" w:space="0" w:color="auto"/>
              <w:right w:val="single" w:sz="4" w:space="0" w:color="auto"/>
            </w:tcBorders>
            <w:tcMar>
              <w:top w:w="0" w:type="dxa"/>
              <w:left w:w="62" w:type="dxa"/>
              <w:bottom w:w="0" w:type="dxa"/>
              <w:right w:w="62" w:type="dxa"/>
            </w:tcMar>
            <w:vAlign w:val="center"/>
            <w:hideMark/>
          </w:tcPr>
          <w:p w:rsidR="00C01A1F" w:rsidP="00C564B8" w14:paraId="144E2BC4" w14:textId="4A55F730">
            <w:pPr>
              <w:spacing w:before="42" w:after="104" w:line="256" w:lineRule="auto"/>
              <w:jc w:val="right"/>
            </w:pPr>
            <w:r>
              <w:rPr>
                <w:color w:val="000000"/>
              </w:rPr>
              <w:t>$3,</w:t>
            </w:r>
            <w:r w:rsidR="00061F6F">
              <w:rPr>
                <w:color w:val="000000"/>
              </w:rPr>
              <w:t>340</w:t>
            </w:r>
            <w:r>
              <w:rPr>
                <w:color w:val="000000"/>
              </w:rPr>
              <w:t xml:space="preserve"> </w:t>
            </w:r>
          </w:p>
        </w:tc>
        <w:tc>
          <w:tcPr>
            <w:tcW w:w="1440" w:type="dxa"/>
            <w:tcBorders>
              <w:top w:val="single" w:sz="4" w:space="0" w:color="auto"/>
              <w:left w:val="single" w:sz="4" w:space="0" w:color="auto"/>
              <w:bottom w:val="single" w:sz="4" w:space="0" w:color="auto"/>
              <w:right w:val="single" w:sz="4" w:space="0" w:color="auto"/>
            </w:tcBorders>
            <w:tcMar>
              <w:top w:w="0" w:type="dxa"/>
              <w:left w:w="62" w:type="dxa"/>
              <w:bottom w:w="0" w:type="dxa"/>
              <w:right w:w="62" w:type="dxa"/>
            </w:tcMar>
            <w:vAlign w:val="center"/>
            <w:hideMark/>
          </w:tcPr>
          <w:p w:rsidR="00C01A1F" w:rsidP="00C564B8" w14:paraId="15F1AC96" w14:textId="09CFB87A">
            <w:pPr>
              <w:spacing w:before="42" w:after="104" w:line="256" w:lineRule="auto"/>
              <w:jc w:val="right"/>
            </w:pPr>
            <w:r>
              <w:rPr>
                <w:color w:val="000000"/>
              </w:rPr>
              <w:t>$</w:t>
            </w:r>
            <w:r w:rsidR="00416717">
              <w:rPr>
                <w:color w:val="000000"/>
              </w:rPr>
              <w:t>5</w:t>
            </w:r>
            <w:r>
              <w:rPr>
                <w:color w:val="000000"/>
              </w:rPr>
              <w:t>,</w:t>
            </w:r>
            <w:r w:rsidR="00F02A7B">
              <w:rPr>
                <w:color w:val="000000"/>
              </w:rPr>
              <w:t>315</w:t>
            </w:r>
            <w:r>
              <w:rPr>
                <w:color w:val="000000"/>
              </w:rPr>
              <w:t xml:space="preserve"> </w:t>
            </w:r>
          </w:p>
        </w:tc>
        <w:tc>
          <w:tcPr>
            <w:tcW w:w="1440" w:type="dxa"/>
            <w:tcBorders>
              <w:top w:val="single" w:sz="4" w:space="0" w:color="auto"/>
              <w:left w:val="single" w:sz="4" w:space="0" w:color="auto"/>
              <w:bottom w:val="single" w:sz="4" w:space="0" w:color="auto"/>
              <w:right w:val="double" w:sz="6" w:space="0" w:color="auto"/>
            </w:tcBorders>
            <w:tcMar>
              <w:top w:w="0" w:type="dxa"/>
              <w:left w:w="62" w:type="dxa"/>
              <w:bottom w:w="0" w:type="dxa"/>
              <w:right w:w="62" w:type="dxa"/>
            </w:tcMar>
            <w:vAlign w:val="center"/>
            <w:hideMark/>
          </w:tcPr>
          <w:p w:rsidR="00C01A1F" w:rsidP="00C564B8" w14:paraId="7376BAAD" w14:textId="64CC3438">
            <w:pPr>
              <w:spacing w:before="42" w:after="104" w:line="256" w:lineRule="auto"/>
              <w:jc w:val="right"/>
            </w:pPr>
            <w:r>
              <w:rPr>
                <w:color w:val="000000"/>
              </w:rPr>
              <w:t>$</w:t>
            </w:r>
            <w:r w:rsidR="00E063CD">
              <w:rPr>
                <w:color w:val="000000"/>
              </w:rPr>
              <w:t>6</w:t>
            </w:r>
            <w:r>
              <w:rPr>
                <w:color w:val="000000"/>
              </w:rPr>
              <w:t>,</w:t>
            </w:r>
            <w:r w:rsidR="00E063CD">
              <w:rPr>
                <w:color w:val="000000"/>
              </w:rPr>
              <w:t>070</w:t>
            </w:r>
            <w:r>
              <w:rPr>
                <w:color w:val="000000"/>
              </w:rPr>
              <w:t xml:space="preserve"> </w:t>
            </w:r>
          </w:p>
        </w:tc>
      </w:tr>
      <w:tr w14:paraId="796FC799" w14:textId="77777777" w:rsidTr="00095F15">
        <w:tblPrEx>
          <w:tblW w:w="9095" w:type="dxa"/>
          <w:tblInd w:w="152" w:type="dxa"/>
          <w:tblLayout w:type="fixed"/>
          <w:tblLook w:val="04A0"/>
        </w:tblPrEx>
        <w:trPr>
          <w:trHeight w:val="361"/>
        </w:trPr>
        <w:tc>
          <w:tcPr>
            <w:tcW w:w="2255" w:type="dxa"/>
            <w:tcBorders>
              <w:top w:val="single" w:sz="4" w:space="0" w:color="auto"/>
              <w:left w:val="double" w:sz="6" w:space="0" w:color="auto"/>
              <w:bottom w:val="single" w:sz="4" w:space="0" w:color="auto"/>
              <w:right w:val="single" w:sz="4" w:space="0" w:color="auto"/>
            </w:tcBorders>
            <w:tcMar>
              <w:top w:w="0" w:type="dxa"/>
              <w:left w:w="62" w:type="dxa"/>
              <w:bottom w:w="0" w:type="dxa"/>
              <w:right w:w="62" w:type="dxa"/>
            </w:tcMar>
            <w:hideMark/>
          </w:tcPr>
          <w:p w:rsidR="00C01A1F" w:rsidRPr="00095F15" w:rsidP="00C564B8" w14:paraId="50DA5649" w14:textId="77777777">
            <w:pPr>
              <w:spacing w:before="42" w:after="104" w:line="256" w:lineRule="auto"/>
            </w:pPr>
            <w:r w:rsidRPr="00095F15">
              <w:t>1,200,001 – 3,000,000</w:t>
            </w:r>
          </w:p>
        </w:tc>
        <w:tc>
          <w:tcPr>
            <w:tcW w:w="990" w:type="dxa"/>
            <w:tcBorders>
              <w:top w:val="single" w:sz="4" w:space="0" w:color="auto"/>
              <w:left w:val="single" w:sz="4" w:space="0" w:color="auto"/>
              <w:bottom w:val="single" w:sz="4" w:space="0" w:color="auto"/>
              <w:right w:val="single" w:sz="4" w:space="0" w:color="auto"/>
            </w:tcBorders>
            <w:tcMar>
              <w:top w:w="0" w:type="dxa"/>
              <w:left w:w="62" w:type="dxa"/>
              <w:bottom w:w="0" w:type="dxa"/>
              <w:right w:w="62" w:type="dxa"/>
            </w:tcMar>
            <w:vAlign w:val="center"/>
            <w:hideMark/>
          </w:tcPr>
          <w:p w:rsidR="00C01A1F" w:rsidP="00C564B8" w14:paraId="632D0A88" w14:textId="507DEB3F">
            <w:pPr>
              <w:spacing w:before="42" w:after="104" w:line="256" w:lineRule="auto"/>
              <w:jc w:val="right"/>
            </w:pPr>
            <w:r>
              <w:rPr>
                <w:color w:val="000000"/>
              </w:rPr>
              <w:t>$</w:t>
            </w:r>
            <w:r w:rsidR="00C5215F">
              <w:rPr>
                <w:color w:val="000000"/>
              </w:rPr>
              <w:t>7</w:t>
            </w:r>
            <w:r>
              <w:rPr>
                <w:color w:val="000000"/>
              </w:rPr>
              <w:t>,</w:t>
            </w:r>
            <w:r w:rsidR="00C5215F">
              <w:rPr>
                <w:color w:val="000000"/>
              </w:rPr>
              <w:t>295</w:t>
            </w:r>
            <w:r>
              <w:rPr>
                <w:color w:val="000000"/>
              </w:rPr>
              <w:t xml:space="preserve"> </w:t>
            </w:r>
          </w:p>
        </w:tc>
        <w:tc>
          <w:tcPr>
            <w:tcW w:w="990" w:type="dxa"/>
            <w:tcBorders>
              <w:top w:val="single" w:sz="4" w:space="0" w:color="auto"/>
              <w:left w:val="single" w:sz="4" w:space="0" w:color="auto"/>
              <w:bottom w:val="single" w:sz="4" w:space="0" w:color="auto"/>
              <w:right w:val="single" w:sz="4" w:space="0" w:color="auto"/>
            </w:tcBorders>
            <w:tcMar>
              <w:top w:w="0" w:type="dxa"/>
              <w:left w:w="62" w:type="dxa"/>
              <w:bottom w:w="0" w:type="dxa"/>
              <w:right w:w="62" w:type="dxa"/>
            </w:tcMar>
            <w:vAlign w:val="center"/>
            <w:hideMark/>
          </w:tcPr>
          <w:p w:rsidR="00C01A1F" w:rsidP="00C564B8" w14:paraId="51F9DF58" w14:textId="40520DF7">
            <w:pPr>
              <w:spacing w:before="42" w:after="104" w:line="256" w:lineRule="auto"/>
              <w:jc w:val="right"/>
            </w:pPr>
            <w:r>
              <w:rPr>
                <w:color w:val="000000"/>
              </w:rPr>
              <w:t>$</w:t>
            </w:r>
            <w:r w:rsidR="00357671">
              <w:rPr>
                <w:color w:val="000000"/>
              </w:rPr>
              <w:t>5</w:t>
            </w:r>
            <w:r>
              <w:rPr>
                <w:color w:val="000000"/>
              </w:rPr>
              <w:t>,</w:t>
            </w:r>
            <w:r w:rsidR="00357671">
              <w:rPr>
                <w:color w:val="000000"/>
              </w:rPr>
              <w:t>245</w:t>
            </w:r>
            <w:r>
              <w:rPr>
                <w:color w:val="000000"/>
              </w:rPr>
              <w:t xml:space="preserve"> </w:t>
            </w:r>
          </w:p>
        </w:tc>
        <w:tc>
          <w:tcPr>
            <w:tcW w:w="990" w:type="dxa"/>
            <w:tcBorders>
              <w:top w:val="single" w:sz="4" w:space="0" w:color="auto"/>
              <w:left w:val="single" w:sz="4" w:space="0" w:color="auto"/>
              <w:bottom w:val="single" w:sz="4" w:space="0" w:color="auto"/>
              <w:right w:val="single" w:sz="4" w:space="0" w:color="auto"/>
            </w:tcBorders>
            <w:tcMar>
              <w:top w:w="0" w:type="dxa"/>
              <w:left w:w="62" w:type="dxa"/>
              <w:bottom w:w="0" w:type="dxa"/>
              <w:right w:w="62" w:type="dxa"/>
            </w:tcMar>
            <w:vAlign w:val="center"/>
            <w:hideMark/>
          </w:tcPr>
          <w:p w:rsidR="00C01A1F" w:rsidP="00C564B8" w14:paraId="79FA07EF" w14:textId="26EE9AEB">
            <w:pPr>
              <w:spacing w:before="42" w:after="104" w:line="256" w:lineRule="auto"/>
              <w:jc w:val="right"/>
            </w:pPr>
            <w:r>
              <w:rPr>
                <w:color w:val="000000"/>
              </w:rPr>
              <w:t>$4,</w:t>
            </w:r>
            <w:r w:rsidR="00D470F2">
              <w:rPr>
                <w:color w:val="000000"/>
              </w:rPr>
              <w:t>560</w:t>
            </w:r>
            <w:r>
              <w:rPr>
                <w:color w:val="000000"/>
              </w:rPr>
              <w:t xml:space="preserve"> </w:t>
            </w:r>
          </w:p>
        </w:tc>
        <w:tc>
          <w:tcPr>
            <w:tcW w:w="990" w:type="dxa"/>
            <w:tcBorders>
              <w:top w:val="single" w:sz="4" w:space="0" w:color="auto"/>
              <w:left w:val="single" w:sz="4" w:space="0" w:color="auto"/>
              <w:bottom w:val="single" w:sz="4" w:space="0" w:color="auto"/>
              <w:right w:val="single" w:sz="4" w:space="0" w:color="auto"/>
            </w:tcBorders>
            <w:tcMar>
              <w:top w:w="0" w:type="dxa"/>
              <w:left w:w="62" w:type="dxa"/>
              <w:bottom w:w="0" w:type="dxa"/>
              <w:right w:w="62" w:type="dxa"/>
            </w:tcMar>
            <w:vAlign w:val="center"/>
            <w:hideMark/>
          </w:tcPr>
          <w:p w:rsidR="00C01A1F" w:rsidP="00C564B8" w14:paraId="080F5B48" w14:textId="39348D2A">
            <w:pPr>
              <w:spacing w:before="42" w:after="104" w:line="256" w:lineRule="auto"/>
              <w:jc w:val="right"/>
            </w:pPr>
            <w:r>
              <w:rPr>
                <w:color w:val="000000"/>
              </w:rPr>
              <w:t>$</w:t>
            </w:r>
            <w:r w:rsidR="00061F6F">
              <w:rPr>
                <w:color w:val="000000"/>
              </w:rPr>
              <w:t>5</w:t>
            </w:r>
            <w:r>
              <w:rPr>
                <w:color w:val="000000"/>
              </w:rPr>
              <w:t>,</w:t>
            </w:r>
            <w:r w:rsidR="00061F6F">
              <w:rPr>
                <w:color w:val="000000"/>
              </w:rPr>
              <w:t>015</w:t>
            </w:r>
            <w:r>
              <w:rPr>
                <w:color w:val="000000"/>
              </w:rPr>
              <w:t xml:space="preserve"> </w:t>
            </w:r>
          </w:p>
        </w:tc>
        <w:tc>
          <w:tcPr>
            <w:tcW w:w="1440" w:type="dxa"/>
            <w:tcBorders>
              <w:top w:val="single" w:sz="4" w:space="0" w:color="auto"/>
              <w:left w:val="single" w:sz="4" w:space="0" w:color="auto"/>
              <w:bottom w:val="single" w:sz="4" w:space="0" w:color="auto"/>
              <w:right w:val="single" w:sz="4" w:space="0" w:color="auto"/>
            </w:tcBorders>
            <w:tcMar>
              <w:top w:w="0" w:type="dxa"/>
              <w:left w:w="62" w:type="dxa"/>
              <w:bottom w:w="0" w:type="dxa"/>
              <w:right w:w="62" w:type="dxa"/>
            </w:tcMar>
            <w:vAlign w:val="center"/>
            <w:hideMark/>
          </w:tcPr>
          <w:p w:rsidR="00C01A1F" w:rsidP="00C564B8" w14:paraId="502D8B95" w14:textId="30186837">
            <w:pPr>
              <w:spacing w:before="42" w:after="104" w:line="256" w:lineRule="auto"/>
              <w:jc w:val="right"/>
            </w:pPr>
            <w:r>
              <w:rPr>
                <w:color w:val="000000"/>
              </w:rPr>
              <w:t>$7,</w:t>
            </w:r>
            <w:r w:rsidR="00F02A7B">
              <w:rPr>
                <w:color w:val="000000"/>
              </w:rPr>
              <w:t>980</w:t>
            </w:r>
            <w:r>
              <w:rPr>
                <w:color w:val="000000"/>
              </w:rPr>
              <w:t xml:space="preserve"> </w:t>
            </w:r>
          </w:p>
        </w:tc>
        <w:tc>
          <w:tcPr>
            <w:tcW w:w="1440" w:type="dxa"/>
            <w:tcBorders>
              <w:top w:val="single" w:sz="4" w:space="0" w:color="auto"/>
              <w:left w:val="single" w:sz="4" w:space="0" w:color="auto"/>
              <w:bottom w:val="single" w:sz="4" w:space="0" w:color="auto"/>
              <w:right w:val="double" w:sz="6" w:space="0" w:color="auto"/>
            </w:tcBorders>
            <w:tcMar>
              <w:top w:w="0" w:type="dxa"/>
              <w:left w:w="62" w:type="dxa"/>
              <w:bottom w:w="0" w:type="dxa"/>
              <w:right w:w="62" w:type="dxa"/>
            </w:tcMar>
            <w:vAlign w:val="center"/>
            <w:hideMark/>
          </w:tcPr>
          <w:p w:rsidR="00C01A1F" w:rsidP="00C564B8" w14:paraId="7E50B655" w14:textId="6F37BABD">
            <w:pPr>
              <w:spacing w:before="42" w:after="104" w:line="256" w:lineRule="auto"/>
              <w:jc w:val="right"/>
            </w:pPr>
            <w:r>
              <w:rPr>
                <w:color w:val="000000"/>
              </w:rPr>
              <w:t>$</w:t>
            </w:r>
            <w:r w:rsidR="00E063CD">
              <w:rPr>
                <w:color w:val="000000"/>
              </w:rPr>
              <w:t>9</w:t>
            </w:r>
            <w:r>
              <w:rPr>
                <w:color w:val="000000"/>
              </w:rPr>
              <w:t>,</w:t>
            </w:r>
            <w:r w:rsidR="00E063CD">
              <w:rPr>
                <w:color w:val="000000"/>
              </w:rPr>
              <w:t>120</w:t>
            </w:r>
            <w:r>
              <w:rPr>
                <w:color w:val="000000"/>
              </w:rPr>
              <w:t xml:space="preserve"> </w:t>
            </w:r>
          </w:p>
        </w:tc>
      </w:tr>
      <w:tr w14:paraId="6B554E45" w14:textId="77777777" w:rsidTr="00095F15">
        <w:tblPrEx>
          <w:tblW w:w="9095" w:type="dxa"/>
          <w:tblInd w:w="152" w:type="dxa"/>
          <w:tblLayout w:type="fixed"/>
          <w:tblLook w:val="04A0"/>
        </w:tblPrEx>
        <w:tc>
          <w:tcPr>
            <w:tcW w:w="2255" w:type="dxa"/>
            <w:tcBorders>
              <w:top w:val="single" w:sz="4" w:space="0" w:color="auto"/>
              <w:left w:val="double" w:sz="6" w:space="0" w:color="auto"/>
              <w:bottom w:val="single" w:sz="4" w:space="0" w:color="auto"/>
              <w:right w:val="single" w:sz="4" w:space="0" w:color="auto"/>
            </w:tcBorders>
            <w:tcMar>
              <w:top w:w="0" w:type="dxa"/>
              <w:left w:w="62" w:type="dxa"/>
              <w:bottom w:w="0" w:type="dxa"/>
              <w:right w:w="62" w:type="dxa"/>
            </w:tcMar>
            <w:hideMark/>
          </w:tcPr>
          <w:p w:rsidR="00C01A1F" w:rsidRPr="00095F15" w:rsidP="00C564B8" w14:paraId="50492800" w14:textId="77777777">
            <w:pPr>
              <w:spacing w:before="42" w:after="104" w:line="256" w:lineRule="auto"/>
            </w:pPr>
            <w:r w:rsidRPr="00095F15">
              <w:t>3,000,001 – 6,000,000</w:t>
            </w:r>
          </w:p>
        </w:tc>
        <w:tc>
          <w:tcPr>
            <w:tcW w:w="990" w:type="dxa"/>
            <w:tcBorders>
              <w:top w:val="single" w:sz="4" w:space="0" w:color="auto"/>
              <w:left w:val="single" w:sz="4" w:space="0" w:color="auto"/>
              <w:bottom w:val="single" w:sz="4" w:space="0" w:color="auto"/>
              <w:right w:val="single" w:sz="4" w:space="0" w:color="auto"/>
            </w:tcBorders>
            <w:tcMar>
              <w:top w:w="0" w:type="dxa"/>
              <w:left w:w="62" w:type="dxa"/>
              <w:bottom w:w="0" w:type="dxa"/>
              <w:right w:w="62" w:type="dxa"/>
            </w:tcMar>
            <w:vAlign w:val="center"/>
            <w:hideMark/>
          </w:tcPr>
          <w:p w:rsidR="00C01A1F" w:rsidP="00C564B8" w14:paraId="219065BD" w14:textId="4803E576">
            <w:pPr>
              <w:spacing w:before="42" w:after="104" w:line="256" w:lineRule="auto"/>
              <w:jc w:val="right"/>
            </w:pPr>
            <w:r>
              <w:rPr>
                <w:color w:val="000000"/>
              </w:rPr>
              <w:t>$10,</w:t>
            </w:r>
            <w:r w:rsidR="00C5215F">
              <w:rPr>
                <w:color w:val="000000"/>
              </w:rPr>
              <w:t>935</w:t>
            </w:r>
            <w:r>
              <w:rPr>
                <w:color w:val="000000"/>
              </w:rPr>
              <w:t xml:space="preserve"> </w:t>
            </w:r>
          </w:p>
        </w:tc>
        <w:tc>
          <w:tcPr>
            <w:tcW w:w="990" w:type="dxa"/>
            <w:tcBorders>
              <w:top w:val="single" w:sz="4" w:space="0" w:color="auto"/>
              <w:left w:val="single" w:sz="4" w:space="0" w:color="auto"/>
              <w:bottom w:val="single" w:sz="4" w:space="0" w:color="auto"/>
              <w:right w:val="single" w:sz="4" w:space="0" w:color="auto"/>
            </w:tcBorders>
            <w:tcMar>
              <w:top w:w="0" w:type="dxa"/>
              <w:left w:w="62" w:type="dxa"/>
              <w:bottom w:w="0" w:type="dxa"/>
              <w:right w:w="62" w:type="dxa"/>
            </w:tcMar>
            <w:vAlign w:val="center"/>
            <w:hideMark/>
          </w:tcPr>
          <w:p w:rsidR="00C01A1F" w:rsidP="00C564B8" w14:paraId="3B9BC00E" w14:textId="5886C2FF">
            <w:pPr>
              <w:spacing w:before="42" w:after="104" w:line="256" w:lineRule="auto"/>
              <w:jc w:val="right"/>
            </w:pPr>
            <w:r>
              <w:rPr>
                <w:color w:val="000000"/>
              </w:rPr>
              <w:t>$7,</w:t>
            </w:r>
            <w:r w:rsidR="00357671">
              <w:rPr>
                <w:color w:val="000000"/>
              </w:rPr>
              <w:t>860</w:t>
            </w:r>
            <w:r>
              <w:rPr>
                <w:color w:val="000000"/>
              </w:rPr>
              <w:t xml:space="preserve"> </w:t>
            </w:r>
          </w:p>
        </w:tc>
        <w:tc>
          <w:tcPr>
            <w:tcW w:w="990" w:type="dxa"/>
            <w:tcBorders>
              <w:top w:val="single" w:sz="4" w:space="0" w:color="auto"/>
              <w:left w:val="single" w:sz="4" w:space="0" w:color="auto"/>
              <w:bottom w:val="single" w:sz="4" w:space="0" w:color="auto"/>
              <w:right w:val="single" w:sz="4" w:space="0" w:color="auto"/>
            </w:tcBorders>
            <w:tcMar>
              <w:top w:w="0" w:type="dxa"/>
              <w:left w:w="62" w:type="dxa"/>
              <w:bottom w:w="0" w:type="dxa"/>
              <w:right w:w="62" w:type="dxa"/>
            </w:tcMar>
            <w:vAlign w:val="center"/>
            <w:hideMark/>
          </w:tcPr>
          <w:p w:rsidR="00C01A1F" w:rsidP="00C564B8" w14:paraId="61239BFF" w14:textId="44F39664">
            <w:pPr>
              <w:spacing w:before="42" w:after="104" w:line="256" w:lineRule="auto"/>
              <w:jc w:val="right"/>
            </w:pPr>
            <w:r>
              <w:rPr>
                <w:color w:val="000000"/>
              </w:rPr>
              <w:t>$6,</w:t>
            </w:r>
            <w:r w:rsidR="00D470F2">
              <w:rPr>
                <w:color w:val="000000"/>
              </w:rPr>
              <w:t>835</w:t>
            </w:r>
            <w:r>
              <w:rPr>
                <w:color w:val="000000"/>
              </w:rPr>
              <w:t xml:space="preserve"> </w:t>
            </w:r>
          </w:p>
        </w:tc>
        <w:tc>
          <w:tcPr>
            <w:tcW w:w="990" w:type="dxa"/>
            <w:tcBorders>
              <w:top w:val="single" w:sz="4" w:space="0" w:color="auto"/>
              <w:left w:val="single" w:sz="4" w:space="0" w:color="auto"/>
              <w:bottom w:val="single" w:sz="4" w:space="0" w:color="auto"/>
              <w:right w:val="single" w:sz="4" w:space="0" w:color="auto"/>
            </w:tcBorders>
            <w:tcMar>
              <w:top w:w="0" w:type="dxa"/>
              <w:left w:w="62" w:type="dxa"/>
              <w:bottom w:w="0" w:type="dxa"/>
              <w:right w:w="62" w:type="dxa"/>
            </w:tcMar>
            <w:vAlign w:val="center"/>
            <w:hideMark/>
          </w:tcPr>
          <w:p w:rsidR="00C01A1F" w:rsidP="00C564B8" w14:paraId="2E246758" w14:textId="4FDD476E">
            <w:pPr>
              <w:spacing w:before="42" w:after="104" w:line="256" w:lineRule="auto"/>
              <w:jc w:val="right"/>
            </w:pPr>
            <w:r>
              <w:rPr>
                <w:color w:val="000000"/>
              </w:rPr>
              <w:t>$7,</w:t>
            </w:r>
            <w:r w:rsidR="00917802">
              <w:rPr>
                <w:color w:val="000000"/>
              </w:rPr>
              <w:t>515</w:t>
            </w:r>
            <w:r>
              <w:rPr>
                <w:color w:val="000000"/>
              </w:rPr>
              <w:t xml:space="preserve"> </w:t>
            </w:r>
          </w:p>
        </w:tc>
        <w:tc>
          <w:tcPr>
            <w:tcW w:w="1440" w:type="dxa"/>
            <w:tcBorders>
              <w:top w:val="single" w:sz="4" w:space="0" w:color="auto"/>
              <w:left w:val="single" w:sz="4" w:space="0" w:color="auto"/>
              <w:bottom w:val="single" w:sz="4" w:space="0" w:color="auto"/>
              <w:right w:val="single" w:sz="4" w:space="0" w:color="auto"/>
            </w:tcBorders>
            <w:tcMar>
              <w:top w:w="0" w:type="dxa"/>
              <w:left w:w="62" w:type="dxa"/>
              <w:bottom w:w="0" w:type="dxa"/>
              <w:right w:w="62" w:type="dxa"/>
            </w:tcMar>
            <w:vAlign w:val="center"/>
            <w:hideMark/>
          </w:tcPr>
          <w:p w:rsidR="00C01A1F" w:rsidP="00C564B8" w14:paraId="459D6F6A" w14:textId="770A1D46">
            <w:pPr>
              <w:spacing w:before="42" w:after="104" w:line="256" w:lineRule="auto"/>
              <w:jc w:val="right"/>
            </w:pPr>
            <w:r>
              <w:rPr>
                <w:color w:val="000000"/>
              </w:rPr>
              <w:t>$11,</w:t>
            </w:r>
            <w:r w:rsidR="00F02A7B">
              <w:rPr>
                <w:color w:val="000000"/>
              </w:rPr>
              <w:t>960</w:t>
            </w:r>
            <w:r>
              <w:rPr>
                <w:color w:val="000000"/>
              </w:rPr>
              <w:t xml:space="preserve"> </w:t>
            </w:r>
          </w:p>
        </w:tc>
        <w:tc>
          <w:tcPr>
            <w:tcW w:w="1440" w:type="dxa"/>
            <w:tcBorders>
              <w:top w:val="single" w:sz="4" w:space="0" w:color="auto"/>
              <w:left w:val="single" w:sz="4" w:space="0" w:color="auto"/>
              <w:bottom w:val="single" w:sz="4" w:space="0" w:color="auto"/>
              <w:right w:val="double" w:sz="6" w:space="0" w:color="auto"/>
            </w:tcBorders>
            <w:tcMar>
              <w:top w:w="0" w:type="dxa"/>
              <w:left w:w="62" w:type="dxa"/>
              <w:bottom w:w="0" w:type="dxa"/>
              <w:right w:w="62" w:type="dxa"/>
            </w:tcMar>
            <w:vAlign w:val="center"/>
            <w:hideMark/>
          </w:tcPr>
          <w:p w:rsidR="00C01A1F" w:rsidP="00C564B8" w14:paraId="43C8042F" w14:textId="0205360C">
            <w:pPr>
              <w:spacing w:before="42" w:after="104" w:line="256" w:lineRule="auto"/>
              <w:jc w:val="right"/>
            </w:pPr>
            <w:r>
              <w:rPr>
                <w:color w:val="000000"/>
              </w:rPr>
              <w:t>$1</w:t>
            </w:r>
            <w:r w:rsidR="00E063CD">
              <w:rPr>
                <w:color w:val="000000"/>
              </w:rPr>
              <w:t>3</w:t>
            </w:r>
            <w:r>
              <w:rPr>
                <w:color w:val="000000"/>
              </w:rPr>
              <w:t>,</w:t>
            </w:r>
            <w:r w:rsidR="00E063CD">
              <w:rPr>
                <w:color w:val="000000"/>
              </w:rPr>
              <w:t>670</w:t>
            </w:r>
            <w:r>
              <w:rPr>
                <w:color w:val="000000"/>
              </w:rPr>
              <w:t xml:space="preserve"> </w:t>
            </w:r>
          </w:p>
        </w:tc>
      </w:tr>
      <w:tr w14:paraId="2D8FA84C" w14:textId="77777777" w:rsidTr="00095F15">
        <w:tblPrEx>
          <w:tblW w:w="9095" w:type="dxa"/>
          <w:tblInd w:w="152" w:type="dxa"/>
          <w:tblLayout w:type="fixed"/>
          <w:tblLook w:val="04A0"/>
        </w:tblPrEx>
        <w:tc>
          <w:tcPr>
            <w:tcW w:w="2255" w:type="dxa"/>
            <w:tcBorders>
              <w:top w:val="single" w:sz="4" w:space="0" w:color="auto"/>
              <w:left w:val="double" w:sz="6" w:space="0" w:color="auto"/>
              <w:bottom w:val="double" w:sz="6" w:space="0" w:color="auto"/>
              <w:right w:val="single" w:sz="4" w:space="0" w:color="auto"/>
            </w:tcBorders>
            <w:tcMar>
              <w:top w:w="0" w:type="dxa"/>
              <w:left w:w="62" w:type="dxa"/>
              <w:bottom w:w="0" w:type="dxa"/>
              <w:right w:w="62" w:type="dxa"/>
            </w:tcMar>
            <w:hideMark/>
          </w:tcPr>
          <w:p w:rsidR="00C01A1F" w:rsidRPr="00095F15" w:rsidP="00C564B8" w14:paraId="42A8AD0B" w14:textId="77777777">
            <w:pPr>
              <w:spacing w:before="42" w:after="104" w:line="256" w:lineRule="auto"/>
            </w:pPr>
            <w:r w:rsidRPr="00095F15">
              <w:t>&gt;6,000,000</w:t>
            </w:r>
          </w:p>
        </w:tc>
        <w:tc>
          <w:tcPr>
            <w:tcW w:w="990" w:type="dxa"/>
            <w:tcBorders>
              <w:top w:val="single" w:sz="4" w:space="0" w:color="auto"/>
              <w:left w:val="single" w:sz="4" w:space="0" w:color="auto"/>
              <w:bottom w:val="double" w:sz="6" w:space="0" w:color="auto"/>
              <w:right w:val="single" w:sz="4" w:space="0" w:color="auto"/>
            </w:tcBorders>
            <w:tcMar>
              <w:top w:w="0" w:type="dxa"/>
              <w:left w:w="62" w:type="dxa"/>
              <w:bottom w:w="0" w:type="dxa"/>
              <w:right w:w="62" w:type="dxa"/>
            </w:tcMar>
            <w:vAlign w:val="center"/>
            <w:hideMark/>
          </w:tcPr>
          <w:p w:rsidR="00C01A1F" w:rsidP="00C564B8" w14:paraId="5C036220" w14:textId="51AA709C">
            <w:pPr>
              <w:spacing w:before="42" w:after="104" w:line="256" w:lineRule="auto"/>
              <w:jc w:val="right"/>
            </w:pPr>
            <w:r>
              <w:rPr>
                <w:color w:val="000000"/>
              </w:rPr>
              <w:t>$1</w:t>
            </w:r>
            <w:r w:rsidR="00C5215F">
              <w:rPr>
                <w:color w:val="000000"/>
              </w:rPr>
              <w:t>6</w:t>
            </w:r>
            <w:r>
              <w:rPr>
                <w:color w:val="000000"/>
              </w:rPr>
              <w:t>,</w:t>
            </w:r>
            <w:r w:rsidR="00724C42">
              <w:rPr>
                <w:color w:val="000000"/>
              </w:rPr>
              <w:t>405</w:t>
            </w:r>
            <w:r>
              <w:rPr>
                <w:color w:val="000000"/>
              </w:rPr>
              <w:t xml:space="preserve"> </w:t>
            </w:r>
          </w:p>
        </w:tc>
        <w:tc>
          <w:tcPr>
            <w:tcW w:w="990" w:type="dxa"/>
            <w:tcBorders>
              <w:top w:val="single" w:sz="4" w:space="0" w:color="auto"/>
              <w:left w:val="single" w:sz="4" w:space="0" w:color="auto"/>
              <w:bottom w:val="double" w:sz="6" w:space="0" w:color="auto"/>
              <w:right w:val="single" w:sz="4" w:space="0" w:color="auto"/>
            </w:tcBorders>
            <w:tcMar>
              <w:top w:w="0" w:type="dxa"/>
              <w:left w:w="62" w:type="dxa"/>
              <w:bottom w:w="0" w:type="dxa"/>
              <w:right w:w="62" w:type="dxa"/>
            </w:tcMar>
            <w:vAlign w:val="center"/>
            <w:hideMark/>
          </w:tcPr>
          <w:p w:rsidR="00C01A1F" w:rsidP="00C564B8" w14:paraId="08D84B62" w14:textId="12AEFD65">
            <w:pPr>
              <w:spacing w:before="42" w:after="104" w:line="256" w:lineRule="auto"/>
              <w:jc w:val="right"/>
            </w:pPr>
            <w:r>
              <w:rPr>
                <w:color w:val="000000"/>
              </w:rPr>
              <w:t>$11,</w:t>
            </w:r>
            <w:r w:rsidR="00357671">
              <w:rPr>
                <w:color w:val="000000"/>
              </w:rPr>
              <w:t>790</w:t>
            </w:r>
            <w:r>
              <w:rPr>
                <w:color w:val="000000"/>
              </w:rPr>
              <w:t xml:space="preserve"> </w:t>
            </w:r>
          </w:p>
        </w:tc>
        <w:tc>
          <w:tcPr>
            <w:tcW w:w="990" w:type="dxa"/>
            <w:tcBorders>
              <w:top w:val="single" w:sz="4" w:space="0" w:color="auto"/>
              <w:left w:val="single" w:sz="4" w:space="0" w:color="auto"/>
              <w:bottom w:val="double" w:sz="6" w:space="0" w:color="auto"/>
              <w:right w:val="single" w:sz="4" w:space="0" w:color="auto"/>
            </w:tcBorders>
            <w:tcMar>
              <w:top w:w="0" w:type="dxa"/>
              <w:left w:w="62" w:type="dxa"/>
              <w:bottom w:w="0" w:type="dxa"/>
              <w:right w:w="62" w:type="dxa"/>
            </w:tcMar>
            <w:vAlign w:val="center"/>
            <w:hideMark/>
          </w:tcPr>
          <w:p w:rsidR="00C01A1F" w:rsidP="00C564B8" w14:paraId="6CD09556" w14:textId="385AA12D">
            <w:pPr>
              <w:spacing w:before="42" w:after="104" w:line="256" w:lineRule="auto"/>
              <w:jc w:val="right"/>
            </w:pPr>
            <w:r>
              <w:rPr>
                <w:color w:val="000000"/>
              </w:rPr>
              <w:t>$</w:t>
            </w:r>
            <w:r w:rsidR="00D470F2">
              <w:rPr>
                <w:color w:val="000000"/>
              </w:rPr>
              <w:t>10</w:t>
            </w:r>
            <w:r>
              <w:rPr>
                <w:color w:val="000000"/>
              </w:rPr>
              <w:t>,</w:t>
            </w:r>
            <w:r w:rsidR="00D470F2">
              <w:rPr>
                <w:color w:val="000000"/>
              </w:rPr>
              <w:t>255</w:t>
            </w:r>
            <w:r>
              <w:rPr>
                <w:color w:val="000000"/>
              </w:rPr>
              <w:t xml:space="preserve"> </w:t>
            </w:r>
          </w:p>
        </w:tc>
        <w:tc>
          <w:tcPr>
            <w:tcW w:w="990" w:type="dxa"/>
            <w:tcBorders>
              <w:top w:val="single" w:sz="4" w:space="0" w:color="auto"/>
              <w:left w:val="single" w:sz="4" w:space="0" w:color="auto"/>
              <w:bottom w:val="double" w:sz="6" w:space="0" w:color="auto"/>
              <w:right w:val="single" w:sz="4" w:space="0" w:color="auto"/>
            </w:tcBorders>
            <w:tcMar>
              <w:top w:w="0" w:type="dxa"/>
              <w:left w:w="62" w:type="dxa"/>
              <w:bottom w:w="0" w:type="dxa"/>
              <w:right w:w="62" w:type="dxa"/>
            </w:tcMar>
            <w:vAlign w:val="center"/>
            <w:hideMark/>
          </w:tcPr>
          <w:p w:rsidR="00C01A1F" w:rsidP="00C564B8" w14:paraId="18FE00ED" w14:textId="21B079A3">
            <w:pPr>
              <w:spacing w:before="42" w:after="104" w:line="256" w:lineRule="auto"/>
              <w:jc w:val="right"/>
            </w:pPr>
            <w:r>
              <w:rPr>
                <w:color w:val="000000"/>
              </w:rPr>
              <w:t>$1</w:t>
            </w:r>
            <w:r w:rsidR="00917802">
              <w:rPr>
                <w:color w:val="000000"/>
              </w:rPr>
              <w:t>1</w:t>
            </w:r>
            <w:r>
              <w:rPr>
                <w:color w:val="000000"/>
              </w:rPr>
              <w:t>,</w:t>
            </w:r>
            <w:r w:rsidR="00917802">
              <w:rPr>
                <w:color w:val="000000"/>
              </w:rPr>
              <w:t>280</w:t>
            </w:r>
            <w:r>
              <w:rPr>
                <w:color w:val="000000"/>
              </w:rPr>
              <w:t xml:space="preserve"> </w:t>
            </w:r>
          </w:p>
        </w:tc>
        <w:tc>
          <w:tcPr>
            <w:tcW w:w="1440" w:type="dxa"/>
            <w:tcBorders>
              <w:top w:val="single" w:sz="4" w:space="0" w:color="auto"/>
              <w:left w:val="single" w:sz="4" w:space="0" w:color="auto"/>
              <w:bottom w:val="double" w:sz="6" w:space="0" w:color="auto"/>
              <w:right w:val="single" w:sz="4" w:space="0" w:color="auto"/>
            </w:tcBorders>
            <w:tcMar>
              <w:top w:w="0" w:type="dxa"/>
              <w:left w:w="62" w:type="dxa"/>
              <w:bottom w:w="0" w:type="dxa"/>
              <w:right w:w="62" w:type="dxa"/>
            </w:tcMar>
            <w:vAlign w:val="center"/>
            <w:hideMark/>
          </w:tcPr>
          <w:p w:rsidR="00C01A1F" w:rsidP="00C564B8" w14:paraId="6376412A" w14:textId="7FEE85F5">
            <w:pPr>
              <w:spacing w:before="42" w:after="104" w:line="256" w:lineRule="auto"/>
              <w:jc w:val="right"/>
            </w:pPr>
            <w:r>
              <w:rPr>
                <w:color w:val="000000"/>
              </w:rPr>
              <w:t>$1</w:t>
            </w:r>
            <w:r w:rsidR="00F02A7B">
              <w:rPr>
                <w:color w:val="000000"/>
              </w:rPr>
              <w:t>7</w:t>
            </w:r>
            <w:r>
              <w:rPr>
                <w:color w:val="000000"/>
              </w:rPr>
              <w:t>,</w:t>
            </w:r>
            <w:r w:rsidR="00F02A7B">
              <w:rPr>
                <w:color w:val="000000"/>
              </w:rPr>
              <w:t>945</w:t>
            </w:r>
            <w:r>
              <w:rPr>
                <w:color w:val="000000"/>
              </w:rPr>
              <w:t xml:space="preserve"> </w:t>
            </w:r>
          </w:p>
        </w:tc>
        <w:tc>
          <w:tcPr>
            <w:tcW w:w="1440" w:type="dxa"/>
            <w:tcBorders>
              <w:top w:val="single" w:sz="4" w:space="0" w:color="auto"/>
              <w:left w:val="single" w:sz="4" w:space="0" w:color="auto"/>
              <w:bottom w:val="double" w:sz="6" w:space="0" w:color="auto"/>
              <w:right w:val="double" w:sz="6" w:space="0" w:color="auto"/>
            </w:tcBorders>
            <w:tcMar>
              <w:top w:w="0" w:type="dxa"/>
              <w:left w:w="62" w:type="dxa"/>
              <w:bottom w:w="0" w:type="dxa"/>
              <w:right w:w="62" w:type="dxa"/>
            </w:tcMar>
            <w:vAlign w:val="center"/>
            <w:hideMark/>
          </w:tcPr>
          <w:p w:rsidR="00C01A1F" w:rsidP="00C564B8" w14:paraId="4AAEC385" w14:textId="23E7FDDE">
            <w:pPr>
              <w:spacing w:before="42" w:after="104" w:line="256" w:lineRule="auto"/>
              <w:jc w:val="right"/>
            </w:pPr>
            <w:r>
              <w:rPr>
                <w:color w:val="000000"/>
              </w:rPr>
              <w:t>$</w:t>
            </w:r>
            <w:r w:rsidR="00E063CD">
              <w:rPr>
                <w:color w:val="000000"/>
              </w:rPr>
              <w:t>20</w:t>
            </w:r>
            <w:r>
              <w:rPr>
                <w:color w:val="000000"/>
              </w:rPr>
              <w:t>,</w:t>
            </w:r>
            <w:r w:rsidR="00E063CD">
              <w:rPr>
                <w:color w:val="000000"/>
              </w:rPr>
              <w:t>510</w:t>
            </w:r>
            <w:r>
              <w:rPr>
                <w:color w:val="000000"/>
              </w:rPr>
              <w:t xml:space="preserve"> </w:t>
            </w:r>
          </w:p>
        </w:tc>
      </w:tr>
    </w:tbl>
    <w:p w:rsidR="00C01A1F" w:rsidRPr="00ED303C" w:rsidP="00C01A1F" w14:paraId="7B38436C" w14:textId="77777777">
      <w:pPr>
        <w:rPr>
          <w:b/>
        </w:rPr>
      </w:pPr>
    </w:p>
    <w:p w:rsidR="00C01A1F" w:rsidRPr="00ED303C" w:rsidP="00C01A1F" w14:paraId="387F81F1" w14:textId="27E62C20">
      <w:pPr>
        <w:pStyle w:val="ParaNum"/>
        <w:numPr>
          <w:ilvl w:val="0"/>
          <w:numId w:val="0"/>
        </w:numPr>
        <w:ind w:left="720"/>
        <w:jc w:val="center"/>
        <w:rPr>
          <w:b/>
          <w:bCs/>
        </w:rPr>
      </w:pPr>
    </w:p>
    <w:tbl>
      <w:tblPr>
        <w:tblW w:w="0" w:type="auto"/>
        <w:tblInd w:w="175" w:type="dxa"/>
        <w:tblBorders>
          <w:top w:val="double" w:sz="6" w:space="0" w:color="auto"/>
          <w:left w:val="double" w:sz="6" w:space="0" w:color="auto"/>
          <w:bottom w:val="double" w:sz="6" w:space="0" w:color="auto"/>
          <w:right w:val="double" w:sz="6" w:space="0" w:color="auto"/>
          <w:insideH w:val="single" w:sz="4" w:space="0" w:color="auto"/>
          <w:insideV w:val="single" w:sz="4" w:space="0" w:color="auto"/>
        </w:tblBorders>
        <w:tblLook w:val="01E0"/>
      </w:tblPr>
      <w:tblGrid>
        <w:gridCol w:w="3634"/>
        <w:gridCol w:w="2282"/>
        <w:gridCol w:w="3156"/>
      </w:tblGrid>
      <w:tr w14:paraId="0FEACAAD" w14:textId="77777777" w:rsidTr="00095F15">
        <w:tblPrEx>
          <w:tblW w:w="0" w:type="auto"/>
          <w:tblInd w:w="175" w:type="dxa"/>
          <w:tblLook w:val="01E0"/>
        </w:tblPrEx>
        <w:tc>
          <w:tcPr>
            <w:tcW w:w="9072" w:type="dxa"/>
            <w:gridSpan w:val="3"/>
            <w:tcBorders>
              <w:top w:val="double" w:sz="6" w:space="0" w:color="auto"/>
              <w:bottom w:val="single" w:sz="8" w:space="0" w:color="auto"/>
            </w:tcBorders>
          </w:tcPr>
          <w:p w:rsidR="00DB1EE4" w:rsidRPr="00095F15" w:rsidP="00095F15" w14:paraId="0C255998" w14:textId="798BDC5A">
            <w:pPr>
              <w:spacing w:before="42" w:after="104" w:line="256" w:lineRule="auto"/>
              <w:jc w:val="center"/>
              <w:rPr>
                <w:b/>
                <w:bCs/>
              </w:rPr>
            </w:pPr>
            <w:r w:rsidRPr="00DB1EE4">
              <w:rPr>
                <w:b/>
                <w:bCs/>
              </w:rPr>
              <w:t>FY 2026 International Bearer Circuits - Submarine Cable Systems</w:t>
            </w:r>
          </w:p>
        </w:tc>
      </w:tr>
      <w:tr w14:paraId="4381CCB6" w14:textId="77777777" w:rsidTr="00095F15">
        <w:tblPrEx>
          <w:tblW w:w="0" w:type="auto"/>
          <w:tblInd w:w="175" w:type="dxa"/>
          <w:tblLook w:val="01E0"/>
        </w:tblPrEx>
        <w:tc>
          <w:tcPr>
            <w:tcW w:w="3634" w:type="dxa"/>
            <w:tcBorders>
              <w:top w:val="single" w:sz="8" w:space="0" w:color="auto"/>
            </w:tcBorders>
          </w:tcPr>
          <w:p w:rsidR="00C01A1F" w:rsidRPr="00ED303C" w:rsidP="00C564B8" w14:paraId="0EA8D032" w14:textId="77777777">
            <w:pPr>
              <w:tabs>
                <w:tab w:val="left" w:pos="-1440"/>
                <w:tab w:val="left" w:pos="-720"/>
                <w:tab w:val="left" w:pos="0"/>
                <w:tab w:val="left" w:pos="720"/>
                <w:tab w:val="left" w:pos="1440"/>
                <w:tab w:val="left" w:pos="2160"/>
                <w:tab w:val="left" w:pos="2880"/>
                <w:tab w:val="left" w:pos="3600"/>
                <w:tab w:val="left" w:pos="4680"/>
                <w:tab w:val="left" w:pos="5040"/>
              </w:tabs>
              <w:suppressAutoHyphens/>
              <w:jc w:val="both"/>
              <w:rPr>
                <w:b/>
                <w:spacing w:val="-3"/>
              </w:rPr>
            </w:pPr>
            <w:r w:rsidRPr="00ED303C">
              <w:rPr>
                <w:b/>
                <w:spacing w:val="-3"/>
              </w:rPr>
              <w:t>Submarine Cable Systems</w:t>
            </w:r>
          </w:p>
          <w:p w:rsidR="00C01A1F" w:rsidRPr="00ED303C" w:rsidP="00C564B8" w14:paraId="7D47D93D" w14:textId="085250FD">
            <w:pPr>
              <w:tabs>
                <w:tab w:val="left" w:pos="-1440"/>
                <w:tab w:val="left" w:pos="-720"/>
                <w:tab w:val="left" w:pos="0"/>
                <w:tab w:val="left" w:pos="720"/>
                <w:tab w:val="left" w:pos="1440"/>
                <w:tab w:val="left" w:pos="2160"/>
                <w:tab w:val="left" w:pos="2880"/>
                <w:tab w:val="left" w:pos="3600"/>
                <w:tab w:val="left" w:pos="4680"/>
                <w:tab w:val="left" w:pos="5040"/>
              </w:tabs>
              <w:suppressAutoHyphens/>
              <w:jc w:val="both"/>
              <w:rPr>
                <w:b/>
                <w:spacing w:val="-3"/>
              </w:rPr>
            </w:pPr>
            <w:r w:rsidRPr="00ED303C">
              <w:rPr>
                <w:b/>
              </w:rPr>
              <w:t>(capacity as of December 31, 202</w:t>
            </w:r>
            <w:r w:rsidR="0010150D">
              <w:rPr>
                <w:b/>
              </w:rPr>
              <w:t>5</w:t>
            </w:r>
            <w:r w:rsidRPr="00ED303C">
              <w:rPr>
                <w:b/>
              </w:rPr>
              <w:t>)</w:t>
            </w:r>
          </w:p>
        </w:tc>
        <w:tc>
          <w:tcPr>
            <w:tcW w:w="2282" w:type="dxa"/>
            <w:tcBorders>
              <w:top w:val="single" w:sz="8" w:space="0" w:color="auto"/>
            </w:tcBorders>
          </w:tcPr>
          <w:p w:rsidR="00C01A1F" w:rsidRPr="00ED303C" w:rsidP="00C564B8" w14:paraId="4865F983" w14:textId="77777777">
            <w:pPr>
              <w:tabs>
                <w:tab w:val="left" w:pos="-1440"/>
                <w:tab w:val="left" w:pos="-720"/>
                <w:tab w:val="left" w:pos="0"/>
                <w:tab w:val="left" w:pos="720"/>
                <w:tab w:val="left" w:pos="1440"/>
                <w:tab w:val="left" w:pos="2160"/>
                <w:tab w:val="left" w:pos="2880"/>
                <w:tab w:val="left" w:pos="3600"/>
                <w:tab w:val="left" w:pos="4680"/>
                <w:tab w:val="left" w:pos="5040"/>
              </w:tabs>
              <w:suppressAutoHyphens/>
              <w:jc w:val="center"/>
              <w:rPr>
                <w:b/>
                <w:spacing w:val="-3"/>
              </w:rPr>
            </w:pPr>
            <w:r w:rsidRPr="00ED303C">
              <w:rPr>
                <w:b/>
                <w:spacing w:val="-3"/>
              </w:rPr>
              <w:t>Fee Ratio</w:t>
            </w:r>
          </w:p>
          <w:p w:rsidR="00C01A1F" w:rsidRPr="00ED303C" w:rsidP="00C564B8" w14:paraId="0B21F647" w14:textId="77777777">
            <w:pPr>
              <w:tabs>
                <w:tab w:val="left" w:pos="-1440"/>
                <w:tab w:val="left" w:pos="-720"/>
                <w:tab w:val="left" w:pos="0"/>
                <w:tab w:val="left" w:pos="720"/>
                <w:tab w:val="left" w:pos="1440"/>
                <w:tab w:val="left" w:pos="2160"/>
                <w:tab w:val="left" w:pos="2880"/>
                <w:tab w:val="left" w:pos="3600"/>
                <w:tab w:val="left" w:pos="4680"/>
                <w:tab w:val="left" w:pos="5040"/>
              </w:tabs>
              <w:suppressAutoHyphens/>
              <w:jc w:val="center"/>
              <w:rPr>
                <w:b/>
                <w:spacing w:val="-3"/>
              </w:rPr>
            </w:pPr>
          </w:p>
        </w:tc>
        <w:tc>
          <w:tcPr>
            <w:tcW w:w="3156" w:type="dxa"/>
            <w:tcBorders>
              <w:top w:val="single" w:sz="8" w:space="0" w:color="auto"/>
            </w:tcBorders>
          </w:tcPr>
          <w:p w:rsidR="00C01A1F" w:rsidRPr="00ED303C" w:rsidP="00C564B8" w14:paraId="30F1B38C" w14:textId="58F9B720">
            <w:pPr>
              <w:tabs>
                <w:tab w:val="left" w:pos="-1440"/>
                <w:tab w:val="left" w:pos="-720"/>
                <w:tab w:val="left" w:pos="0"/>
                <w:tab w:val="left" w:pos="720"/>
                <w:tab w:val="left" w:pos="1440"/>
                <w:tab w:val="left" w:pos="2160"/>
                <w:tab w:val="left" w:pos="2880"/>
                <w:tab w:val="left" w:pos="3600"/>
                <w:tab w:val="left" w:pos="4680"/>
                <w:tab w:val="left" w:pos="5040"/>
              </w:tabs>
              <w:suppressAutoHyphens/>
              <w:jc w:val="center"/>
              <w:rPr>
                <w:b/>
                <w:spacing w:val="-3"/>
              </w:rPr>
            </w:pPr>
            <w:r w:rsidRPr="00ED303C">
              <w:rPr>
                <w:b/>
                <w:spacing w:val="-3"/>
              </w:rPr>
              <w:t>FY 202</w:t>
            </w:r>
            <w:r w:rsidR="0010150D">
              <w:rPr>
                <w:b/>
                <w:spacing w:val="-3"/>
              </w:rPr>
              <w:t>6</w:t>
            </w:r>
            <w:r w:rsidRPr="00ED303C">
              <w:rPr>
                <w:b/>
                <w:spacing w:val="-3"/>
              </w:rPr>
              <w:t xml:space="preserve"> Regulatory Fees</w:t>
            </w:r>
          </w:p>
        </w:tc>
      </w:tr>
      <w:tr w14:paraId="70B1886E" w14:textId="77777777" w:rsidTr="00095F15">
        <w:tblPrEx>
          <w:tblW w:w="0" w:type="auto"/>
          <w:tblInd w:w="175" w:type="dxa"/>
          <w:tblLook w:val="01E0"/>
        </w:tblPrEx>
        <w:trPr>
          <w:trHeight w:val="576"/>
        </w:trPr>
        <w:tc>
          <w:tcPr>
            <w:tcW w:w="3634" w:type="dxa"/>
            <w:vAlign w:val="center"/>
          </w:tcPr>
          <w:p w:rsidR="00C01A1F" w:rsidRPr="00ED303C" w:rsidP="00DA6D90" w14:paraId="65974D90" w14:textId="77777777">
            <w:pPr>
              <w:tabs>
                <w:tab w:val="left" w:pos="-1440"/>
                <w:tab w:val="left" w:pos="-720"/>
                <w:tab w:val="left" w:pos="0"/>
                <w:tab w:val="left" w:pos="720"/>
                <w:tab w:val="left" w:pos="1440"/>
                <w:tab w:val="left" w:pos="2160"/>
                <w:tab w:val="left" w:pos="2880"/>
                <w:tab w:val="left" w:pos="3600"/>
                <w:tab w:val="left" w:pos="4680"/>
                <w:tab w:val="left" w:pos="5040"/>
              </w:tabs>
              <w:suppressAutoHyphens/>
            </w:pPr>
            <w:r w:rsidRPr="00ED303C">
              <w:t>Less than 50 Gbps</w:t>
            </w:r>
          </w:p>
        </w:tc>
        <w:tc>
          <w:tcPr>
            <w:tcW w:w="2282" w:type="dxa"/>
            <w:vAlign w:val="center"/>
          </w:tcPr>
          <w:p w:rsidR="00C01A1F" w:rsidRPr="00ED303C" w:rsidP="00C564B8" w14:paraId="0044B58C" w14:textId="72A766C6">
            <w:pPr>
              <w:tabs>
                <w:tab w:val="left" w:pos="-1440"/>
                <w:tab w:val="left" w:pos="-720"/>
                <w:tab w:val="left" w:pos="0"/>
                <w:tab w:val="left" w:pos="720"/>
                <w:tab w:val="left" w:pos="1440"/>
                <w:tab w:val="left" w:pos="2160"/>
                <w:tab w:val="left" w:pos="2880"/>
                <w:tab w:val="left" w:pos="3600"/>
                <w:tab w:val="left" w:pos="4680"/>
                <w:tab w:val="left" w:pos="5040"/>
              </w:tabs>
              <w:suppressAutoHyphens/>
              <w:jc w:val="center"/>
              <w:rPr>
                <w:bCs/>
              </w:rPr>
            </w:pPr>
            <w:r>
              <w:rPr>
                <w:bCs/>
              </w:rPr>
              <w:t>0</w:t>
            </w:r>
            <w:r w:rsidRPr="00ED303C" w:rsidR="007F5012">
              <w:rPr>
                <w:bCs/>
              </w:rPr>
              <w:t>.0625 Units</w:t>
            </w:r>
          </w:p>
        </w:tc>
        <w:tc>
          <w:tcPr>
            <w:tcW w:w="3156" w:type="dxa"/>
            <w:vAlign w:val="center"/>
          </w:tcPr>
          <w:p w:rsidR="00C01A1F" w:rsidRPr="00ED303C" w:rsidP="00C564B8" w14:paraId="66F56F09" w14:textId="4B8FD0B1">
            <w:pPr>
              <w:tabs>
                <w:tab w:val="left" w:pos="720"/>
                <w:tab w:val="left" w:pos="1440"/>
                <w:tab w:val="left" w:pos="2160"/>
                <w:tab w:val="left" w:pos="2880"/>
                <w:tab w:val="left" w:pos="3600"/>
                <w:tab w:val="left" w:pos="4680"/>
                <w:tab w:val="left" w:pos="5040"/>
              </w:tabs>
              <w:suppressAutoHyphens/>
              <w:jc w:val="center"/>
            </w:pPr>
            <w:r>
              <w:t>$</w:t>
            </w:r>
            <w:r w:rsidR="0010150D">
              <w:t>7,</w:t>
            </w:r>
            <w:r w:rsidR="0452B909">
              <w:t>50</w:t>
            </w:r>
            <w:r w:rsidR="628852BC">
              <w:t>5</w:t>
            </w:r>
          </w:p>
        </w:tc>
      </w:tr>
      <w:tr w14:paraId="13899E14" w14:textId="77777777" w:rsidTr="00095F15">
        <w:tblPrEx>
          <w:tblW w:w="0" w:type="auto"/>
          <w:tblInd w:w="175" w:type="dxa"/>
          <w:tblLook w:val="01E0"/>
        </w:tblPrEx>
        <w:trPr>
          <w:trHeight w:val="576"/>
        </w:trPr>
        <w:tc>
          <w:tcPr>
            <w:tcW w:w="3634" w:type="dxa"/>
            <w:vAlign w:val="center"/>
          </w:tcPr>
          <w:p w:rsidR="00C01A1F" w:rsidRPr="00ED303C" w:rsidP="006B2B4B" w14:paraId="65CBDC38" w14:textId="77777777">
            <w:pPr>
              <w:tabs>
                <w:tab w:val="left" w:pos="-1440"/>
                <w:tab w:val="left" w:pos="-720"/>
                <w:tab w:val="left" w:pos="0"/>
                <w:tab w:val="left" w:pos="720"/>
                <w:tab w:val="left" w:pos="1440"/>
                <w:tab w:val="left" w:pos="2160"/>
                <w:tab w:val="left" w:pos="2880"/>
                <w:tab w:val="left" w:pos="3600"/>
                <w:tab w:val="left" w:pos="4680"/>
                <w:tab w:val="left" w:pos="5040"/>
              </w:tabs>
              <w:suppressAutoHyphens/>
              <w:rPr>
                <w:spacing w:val="-3"/>
              </w:rPr>
            </w:pPr>
            <w:r w:rsidRPr="00ED303C">
              <w:t>50 Gbps or greater, but less than 250 Gbps</w:t>
            </w:r>
          </w:p>
        </w:tc>
        <w:tc>
          <w:tcPr>
            <w:tcW w:w="2282" w:type="dxa"/>
            <w:vAlign w:val="center"/>
          </w:tcPr>
          <w:p w:rsidR="00C01A1F" w:rsidRPr="00ED303C" w:rsidP="00C564B8" w14:paraId="2E8EBB50" w14:textId="30CF9C02">
            <w:pPr>
              <w:tabs>
                <w:tab w:val="left" w:pos="-1440"/>
                <w:tab w:val="left" w:pos="-720"/>
                <w:tab w:val="left" w:pos="0"/>
                <w:tab w:val="left" w:pos="720"/>
                <w:tab w:val="left" w:pos="1440"/>
                <w:tab w:val="left" w:pos="2160"/>
                <w:tab w:val="left" w:pos="2880"/>
                <w:tab w:val="left" w:pos="3600"/>
                <w:tab w:val="left" w:pos="4680"/>
                <w:tab w:val="left" w:pos="5040"/>
              </w:tabs>
              <w:suppressAutoHyphens/>
              <w:jc w:val="center"/>
              <w:rPr>
                <w:bCs/>
              </w:rPr>
            </w:pPr>
            <w:r>
              <w:rPr>
                <w:bCs/>
              </w:rPr>
              <w:t>0</w:t>
            </w:r>
            <w:r w:rsidRPr="00ED303C" w:rsidR="007F5012">
              <w:rPr>
                <w:bCs/>
              </w:rPr>
              <w:t>.125 Units</w:t>
            </w:r>
          </w:p>
        </w:tc>
        <w:tc>
          <w:tcPr>
            <w:tcW w:w="3156" w:type="dxa"/>
            <w:vAlign w:val="center"/>
          </w:tcPr>
          <w:p w:rsidR="00C01A1F" w:rsidRPr="00ED303C" w:rsidP="00C564B8" w14:paraId="34B4B4D2" w14:textId="6745F96E">
            <w:pPr>
              <w:tabs>
                <w:tab w:val="left" w:pos="720"/>
                <w:tab w:val="left" w:pos="1440"/>
                <w:tab w:val="left" w:pos="2160"/>
                <w:tab w:val="left" w:pos="2880"/>
                <w:tab w:val="left" w:pos="3600"/>
                <w:tab w:val="left" w:pos="4680"/>
                <w:tab w:val="left" w:pos="5040"/>
              </w:tabs>
              <w:suppressAutoHyphens/>
              <w:jc w:val="center"/>
            </w:pPr>
            <w:r>
              <w:t>$</w:t>
            </w:r>
            <w:r w:rsidR="0010150D">
              <w:t>15</w:t>
            </w:r>
            <w:r w:rsidR="00D8798E">
              <w:t>,</w:t>
            </w:r>
            <w:r w:rsidR="0452B909">
              <w:t>01</w:t>
            </w:r>
            <w:r w:rsidR="74973143">
              <w:t>5</w:t>
            </w:r>
          </w:p>
        </w:tc>
      </w:tr>
      <w:tr w14:paraId="78CDE896" w14:textId="77777777" w:rsidTr="00095F15">
        <w:tblPrEx>
          <w:tblW w:w="0" w:type="auto"/>
          <w:tblInd w:w="175" w:type="dxa"/>
          <w:tblLook w:val="01E0"/>
        </w:tblPrEx>
        <w:trPr>
          <w:trHeight w:val="576"/>
        </w:trPr>
        <w:tc>
          <w:tcPr>
            <w:tcW w:w="3634" w:type="dxa"/>
            <w:vAlign w:val="center"/>
          </w:tcPr>
          <w:p w:rsidR="00C01A1F" w:rsidRPr="00ED303C" w:rsidP="00C564B8" w14:paraId="21822B2D" w14:textId="77777777">
            <w:pPr>
              <w:tabs>
                <w:tab w:val="left" w:pos="-1440"/>
                <w:tab w:val="left" w:pos="-720"/>
                <w:tab w:val="left" w:pos="0"/>
                <w:tab w:val="left" w:pos="720"/>
                <w:tab w:val="left" w:pos="1440"/>
                <w:tab w:val="left" w:pos="2160"/>
                <w:tab w:val="left" w:pos="2880"/>
                <w:tab w:val="left" w:pos="3600"/>
                <w:tab w:val="left" w:pos="4680"/>
                <w:tab w:val="left" w:pos="5040"/>
              </w:tabs>
              <w:suppressAutoHyphens/>
              <w:rPr>
                <w:spacing w:val="-3"/>
              </w:rPr>
            </w:pPr>
            <w:r w:rsidRPr="00ED303C">
              <w:t>250 Gbps or greater, but less than 1,500 Gbps</w:t>
            </w:r>
          </w:p>
        </w:tc>
        <w:tc>
          <w:tcPr>
            <w:tcW w:w="2282" w:type="dxa"/>
            <w:vAlign w:val="center"/>
          </w:tcPr>
          <w:p w:rsidR="00C01A1F" w:rsidRPr="00ED303C" w:rsidP="00C564B8" w14:paraId="54AA0128" w14:textId="414A5100">
            <w:pPr>
              <w:jc w:val="center"/>
              <w:rPr>
                <w:bCs/>
              </w:rPr>
            </w:pPr>
            <w:r>
              <w:rPr>
                <w:bCs/>
              </w:rPr>
              <w:t>0</w:t>
            </w:r>
            <w:r w:rsidRPr="00ED303C" w:rsidR="007F5012">
              <w:rPr>
                <w:bCs/>
              </w:rPr>
              <w:t>.25 Units</w:t>
            </w:r>
          </w:p>
        </w:tc>
        <w:tc>
          <w:tcPr>
            <w:tcW w:w="3156" w:type="dxa"/>
            <w:vAlign w:val="center"/>
          </w:tcPr>
          <w:p w:rsidR="00C01A1F" w:rsidRPr="00B424FD" w:rsidP="00C564B8" w14:paraId="18FB3932" w14:textId="027ED6B8">
            <w:pPr>
              <w:jc w:val="center"/>
            </w:pPr>
            <w:r>
              <w:t>$</w:t>
            </w:r>
            <w:r w:rsidR="00D8798E">
              <w:t>30,</w:t>
            </w:r>
            <w:r w:rsidR="0452B909">
              <w:t>02</w:t>
            </w:r>
            <w:r w:rsidR="0459C839">
              <w:t>5</w:t>
            </w:r>
          </w:p>
        </w:tc>
      </w:tr>
      <w:tr w14:paraId="2B35B667" w14:textId="77777777" w:rsidTr="00095F15">
        <w:tblPrEx>
          <w:tblW w:w="0" w:type="auto"/>
          <w:tblInd w:w="175" w:type="dxa"/>
          <w:tblLook w:val="01E0"/>
        </w:tblPrEx>
        <w:trPr>
          <w:trHeight w:val="576"/>
        </w:trPr>
        <w:tc>
          <w:tcPr>
            <w:tcW w:w="3634" w:type="dxa"/>
            <w:vAlign w:val="center"/>
          </w:tcPr>
          <w:p w:rsidR="00C01A1F" w:rsidRPr="00ED303C" w:rsidP="00C564B8" w14:paraId="0E60AFE4" w14:textId="77777777">
            <w:pPr>
              <w:tabs>
                <w:tab w:val="left" w:pos="-1440"/>
                <w:tab w:val="left" w:pos="-720"/>
                <w:tab w:val="left" w:pos="0"/>
                <w:tab w:val="left" w:pos="720"/>
                <w:tab w:val="left" w:pos="1440"/>
                <w:tab w:val="left" w:pos="2160"/>
                <w:tab w:val="left" w:pos="2880"/>
                <w:tab w:val="left" w:pos="3600"/>
                <w:tab w:val="left" w:pos="4680"/>
                <w:tab w:val="left" w:pos="5040"/>
              </w:tabs>
              <w:suppressAutoHyphens/>
              <w:rPr>
                <w:spacing w:val="-3"/>
              </w:rPr>
            </w:pPr>
            <w:r w:rsidRPr="00ED303C">
              <w:t>1,500 Gbps or greater, but less than 3,500 Gbps</w:t>
            </w:r>
          </w:p>
        </w:tc>
        <w:tc>
          <w:tcPr>
            <w:tcW w:w="2282" w:type="dxa"/>
            <w:vAlign w:val="center"/>
          </w:tcPr>
          <w:p w:rsidR="00C01A1F" w:rsidRPr="00ED303C" w:rsidP="00C564B8" w14:paraId="2D4F0214" w14:textId="2F3D48A0">
            <w:pPr>
              <w:jc w:val="center"/>
              <w:rPr>
                <w:bCs/>
              </w:rPr>
            </w:pPr>
            <w:r>
              <w:rPr>
                <w:bCs/>
              </w:rPr>
              <w:t>0</w:t>
            </w:r>
            <w:r w:rsidRPr="00ED303C" w:rsidR="007F5012">
              <w:rPr>
                <w:bCs/>
              </w:rPr>
              <w:t>.5 Units</w:t>
            </w:r>
          </w:p>
        </w:tc>
        <w:tc>
          <w:tcPr>
            <w:tcW w:w="3156" w:type="dxa"/>
            <w:vAlign w:val="center"/>
          </w:tcPr>
          <w:p w:rsidR="00C01A1F" w:rsidRPr="00ED303C" w:rsidP="00C564B8" w14:paraId="4B0F762F" w14:textId="56FFF795">
            <w:pPr>
              <w:jc w:val="center"/>
            </w:pPr>
            <w:r>
              <w:t>$</w:t>
            </w:r>
            <w:r w:rsidR="00D8798E">
              <w:t>60,</w:t>
            </w:r>
            <w:r w:rsidR="0452B909">
              <w:t>05</w:t>
            </w:r>
            <w:r w:rsidR="5F1B2781">
              <w:t>0</w:t>
            </w:r>
          </w:p>
        </w:tc>
      </w:tr>
      <w:tr w14:paraId="039BB145" w14:textId="77777777" w:rsidTr="00095F15">
        <w:tblPrEx>
          <w:tblW w:w="0" w:type="auto"/>
          <w:tblInd w:w="175" w:type="dxa"/>
          <w:tblLook w:val="01E0"/>
        </w:tblPrEx>
        <w:trPr>
          <w:trHeight w:val="576"/>
        </w:trPr>
        <w:tc>
          <w:tcPr>
            <w:tcW w:w="3634" w:type="dxa"/>
            <w:vAlign w:val="center"/>
          </w:tcPr>
          <w:p w:rsidR="00C01A1F" w:rsidRPr="00ED303C" w:rsidP="00C564B8" w14:paraId="46A35247" w14:textId="77777777">
            <w:pPr>
              <w:tabs>
                <w:tab w:val="left" w:pos="-1440"/>
                <w:tab w:val="left" w:pos="-720"/>
                <w:tab w:val="left" w:pos="0"/>
                <w:tab w:val="left" w:pos="720"/>
                <w:tab w:val="left" w:pos="1440"/>
                <w:tab w:val="left" w:pos="2160"/>
                <w:tab w:val="left" w:pos="2880"/>
                <w:tab w:val="left" w:pos="3600"/>
                <w:tab w:val="left" w:pos="4680"/>
                <w:tab w:val="left" w:pos="5040"/>
              </w:tabs>
              <w:suppressAutoHyphens/>
              <w:rPr>
                <w:spacing w:val="-3"/>
              </w:rPr>
            </w:pPr>
            <w:r w:rsidRPr="00ED303C">
              <w:t>3,500 Gbps or greater, but less than 6,500 Gbps</w:t>
            </w:r>
          </w:p>
        </w:tc>
        <w:tc>
          <w:tcPr>
            <w:tcW w:w="2282" w:type="dxa"/>
            <w:vAlign w:val="center"/>
          </w:tcPr>
          <w:p w:rsidR="00C01A1F" w:rsidRPr="00ED303C" w:rsidP="00C564B8" w14:paraId="2696884F" w14:textId="77777777">
            <w:pPr>
              <w:jc w:val="center"/>
              <w:rPr>
                <w:bCs/>
              </w:rPr>
            </w:pPr>
            <w:r w:rsidRPr="00ED303C">
              <w:rPr>
                <w:bCs/>
              </w:rPr>
              <w:t>1.0 Unit</w:t>
            </w:r>
          </w:p>
        </w:tc>
        <w:tc>
          <w:tcPr>
            <w:tcW w:w="3156" w:type="dxa"/>
            <w:vAlign w:val="center"/>
          </w:tcPr>
          <w:p w:rsidR="00C01A1F" w:rsidRPr="00ED303C" w:rsidP="00C564B8" w14:paraId="77F8171D" w14:textId="34C9E573">
            <w:pPr>
              <w:jc w:val="center"/>
            </w:pPr>
            <w:r>
              <w:t>$</w:t>
            </w:r>
            <w:r w:rsidR="00D8798E">
              <w:t>12</w:t>
            </w:r>
            <w:r w:rsidR="00C52F2C">
              <w:t>0</w:t>
            </w:r>
            <w:r w:rsidR="00D8798E">
              <w:t>,</w:t>
            </w:r>
            <w:r w:rsidR="0452B909">
              <w:t>10</w:t>
            </w:r>
            <w:r w:rsidR="06A4BCF2">
              <w:t>5</w:t>
            </w:r>
          </w:p>
        </w:tc>
      </w:tr>
      <w:tr w14:paraId="6C0935CD" w14:textId="77777777" w:rsidTr="00095F15">
        <w:tblPrEx>
          <w:tblW w:w="0" w:type="auto"/>
          <w:tblInd w:w="175" w:type="dxa"/>
          <w:tblLook w:val="01E0"/>
        </w:tblPrEx>
        <w:trPr>
          <w:trHeight w:val="576"/>
        </w:trPr>
        <w:tc>
          <w:tcPr>
            <w:tcW w:w="3634" w:type="dxa"/>
            <w:vAlign w:val="center"/>
          </w:tcPr>
          <w:p w:rsidR="00C01A1F" w:rsidRPr="00ED303C" w:rsidP="00C564B8" w14:paraId="06EC4FC1" w14:textId="77777777">
            <w:pPr>
              <w:tabs>
                <w:tab w:val="left" w:pos="-1440"/>
                <w:tab w:val="left" w:pos="-720"/>
                <w:tab w:val="left" w:pos="0"/>
                <w:tab w:val="left" w:pos="720"/>
                <w:tab w:val="left" w:pos="1440"/>
                <w:tab w:val="left" w:pos="2160"/>
                <w:tab w:val="left" w:pos="2880"/>
                <w:tab w:val="left" w:pos="3600"/>
                <w:tab w:val="left" w:pos="4680"/>
                <w:tab w:val="left" w:pos="5040"/>
              </w:tabs>
              <w:suppressAutoHyphens/>
            </w:pPr>
            <w:r w:rsidRPr="00ED303C">
              <w:t>6,500 Gbps or greater</w:t>
            </w:r>
          </w:p>
        </w:tc>
        <w:tc>
          <w:tcPr>
            <w:tcW w:w="2282" w:type="dxa"/>
            <w:vAlign w:val="center"/>
          </w:tcPr>
          <w:p w:rsidR="00C01A1F" w:rsidRPr="00ED303C" w:rsidP="00C564B8" w14:paraId="7D20E361" w14:textId="77777777">
            <w:pPr>
              <w:jc w:val="center"/>
              <w:rPr>
                <w:bCs/>
              </w:rPr>
            </w:pPr>
            <w:r w:rsidRPr="00ED303C">
              <w:rPr>
                <w:bCs/>
              </w:rPr>
              <w:t>2.0 Units</w:t>
            </w:r>
          </w:p>
        </w:tc>
        <w:tc>
          <w:tcPr>
            <w:tcW w:w="3156" w:type="dxa"/>
            <w:vAlign w:val="center"/>
          </w:tcPr>
          <w:p w:rsidR="00C01A1F" w:rsidRPr="00ED303C" w:rsidP="00C564B8" w14:paraId="71BFF439" w14:textId="407440D9">
            <w:pPr>
              <w:jc w:val="center"/>
            </w:pPr>
            <w:r>
              <w:t>$</w:t>
            </w:r>
            <w:r w:rsidR="00D8798E">
              <w:t>24</w:t>
            </w:r>
            <w:r w:rsidR="00C52F2C">
              <w:t>0</w:t>
            </w:r>
            <w:r w:rsidR="00D8798E">
              <w:t>,</w:t>
            </w:r>
            <w:r w:rsidR="0452B909">
              <w:t>2</w:t>
            </w:r>
            <w:r w:rsidR="1A99E895">
              <w:t>0</w:t>
            </w:r>
            <w:r w:rsidR="499AF0CF">
              <w:t>5</w:t>
            </w:r>
          </w:p>
        </w:tc>
      </w:tr>
    </w:tbl>
    <w:p w:rsidR="00C01A1F" w:rsidRPr="00856C84" w:rsidP="00C01A1F" w14:paraId="3861E67E" w14:textId="77777777">
      <w:pPr>
        <w:spacing w:after="120"/>
      </w:pPr>
    </w:p>
    <w:p w:rsidR="00C01A1F" w:rsidRPr="00ED303C" w:rsidP="00C01A1F" w14:paraId="1ED454B4" w14:textId="77777777">
      <w:pPr>
        <w:rPr>
          <w:b/>
        </w:rPr>
      </w:pPr>
    </w:p>
    <w:p w:rsidR="00C01A1F" w:rsidRPr="00856C84" w:rsidP="00C01A1F" w14:paraId="52C24A91" w14:textId="77777777">
      <w:pPr>
        <w:spacing w:after="120"/>
        <w:rPr>
          <w:b/>
        </w:rPr>
      </w:pPr>
    </w:p>
    <w:p w:rsidR="00974F80" w:rsidP="00974F80" w14:paraId="5B2C337C" w14:textId="77777777">
      <w:pPr>
        <w:tabs>
          <w:tab w:val="left" w:pos="-1440"/>
          <w:tab w:val="left" w:pos="-720"/>
          <w:tab w:val="left" w:pos="0"/>
        </w:tabs>
        <w:suppressAutoHyphens/>
        <w:spacing w:before="90" w:after="54"/>
        <w:ind w:left="720" w:hanging="720"/>
        <w:sectPr w:rsidSect="00974F80">
          <w:footerReference w:type="first" r:id="rId18"/>
          <w:footnotePr>
            <w:numRestart w:val="eachSect"/>
          </w:footnotePr>
          <w:endnotePr>
            <w:numFmt w:val="decimal"/>
          </w:endnotePr>
          <w:pgSz w:w="12240" w:h="15840"/>
          <w:pgMar w:top="1440" w:right="1440" w:bottom="720" w:left="1440" w:header="720" w:footer="720" w:gutter="0"/>
          <w:cols w:space="720"/>
          <w:noEndnote/>
          <w:titlePg/>
          <w:docGrid w:linePitch="299"/>
        </w:sectPr>
      </w:pPr>
    </w:p>
    <w:p w:rsidR="00C01A1F" w:rsidRPr="00856C84" w:rsidP="00C01A1F" w14:paraId="445F157D" w14:textId="795A4C4F">
      <w:pPr>
        <w:pStyle w:val="Heading6"/>
        <w:numPr>
          <w:ilvl w:val="5"/>
          <w:numId w:val="0"/>
        </w:numPr>
        <w:tabs>
          <w:tab w:val="left" w:pos="4320"/>
        </w:tabs>
        <w:jc w:val="center"/>
      </w:pPr>
      <w:r w:rsidRPr="00856C84">
        <w:t>APPENDIX C</w:t>
      </w:r>
    </w:p>
    <w:p w:rsidR="00C01A1F" w:rsidRPr="00856C84" w:rsidP="00C01A1F" w14:paraId="0EC82C83" w14:textId="77777777">
      <w:pPr>
        <w:tabs>
          <w:tab w:val="left" w:pos="3629"/>
        </w:tabs>
        <w:jc w:val="center"/>
        <w:rPr>
          <w:b/>
        </w:rPr>
      </w:pPr>
    </w:p>
    <w:p w:rsidR="00C01A1F" w:rsidRPr="00ED303C" w:rsidP="00C01A1F" w14:paraId="306057BC" w14:textId="182E5BFA">
      <w:pPr>
        <w:tabs>
          <w:tab w:val="left" w:pos="3629"/>
        </w:tabs>
        <w:jc w:val="center"/>
        <w:rPr>
          <w:b/>
        </w:rPr>
      </w:pPr>
      <w:r w:rsidRPr="00ED303C">
        <w:rPr>
          <w:b/>
        </w:rPr>
        <w:t xml:space="preserve">Sources of Payment Unit Estimates for FY </w:t>
      </w:r>
      <w:r w:rsidRPr="1FC23785">
        <w:rPr>
          <w:b/>
          <w:bCs/>
        </w:rPr>
        <w:t>202</w:t>
      </w:r>
      <w:r w:rsidR="00A50174">
        <w:rPr>
          <w:b/>
          <w:bCs/>
        </w:rPr>
        <w:t>6</w:t>
      </w:r>
    </w:p>
    <w:p w:rsidR="00C01A1F" w:rsidRPr="00ED303C" w:rsidP="00C01A1F" w14:paraId="7B129F56" w14:textId="77777777">
      <w:pPr>
        <w:tabs>
          <w:tab w:val="left" w:pos="3629"/>
        </w:tabs>
        <w:jc w:val="center"/>
        <w:rPr>
          <w:b/>
        </w:rPr>
      </w:pPr>
    </w:p>
    <w:p w:rsidR="00C01A1F" w:rsidRPr="0089782B" w:rsidP="00C01A1F" w14:paraId="1477907E" w14:textId="1DE5EF95">
      <w:pPr>
        <w:tabs>
          <w:tab w:val="left" w:pos="720"/>
          <w:tab w:val="left" w:pos="1440"/>
          <w:tab w:val="left" w:pos="2160"/>
          <w:tab w:val="left" w:pos="2880"/>
          <w:tab w:val="left" w:pos="3600"/>
          <w:tab w:val="left" w:pos="4680"/>
          <w:tab w:val="left" w:pos="5040"/>
        </w:tabs>
        <w:suppressAutoHyphens/>
        <w:rPr>
          <w:i/>
          <w:iCs/>
          <w:spacing w:val="-2"/>
        </w:rPr>
      </w:pPr>
      <w:r w:rsidRPr="00ED303C">
        <w:t>In order to calculate individual service fees for FY 202</w:t>
      </w:r>
      <w:r w:rsidR="00A50174">
        <w:t>6</w:t>
      </w:r>
      <w:r w:rsidRPr="00ED303C">
        <w:t>, we adjusted FY 202</w:t>
      </w:r>
      <w:r w:rsidR="00A50174">
        <w:t>5</w:t>
      </w:r>
      <w:r w:rsidRPr="00ED303C">
        <w:t xml:space="preserve"> payment units for each service to more accurately reflect expected FY 202</w:t>
      </w:r>
      <w:r w:rsidR="002B7D5A">
        <w:t>6</w:t>
      </w:r>
      <w:r w:rsidRPr="00ED303C">
        <w:t xml:space="preserve"> payment liabilities.  </w:t>
      </w:r>
      <w:r w:rsidRPr="00ED303C">
        <w:rPr>
          <w:spacing w:val="-2"/>
        </w:rPr>
        <w:t xml:space="preserve">We obtained our updated estimates through a variety of means and sources. </w:t>
      </w:r>
      <w:r>
        <w:rPr>
          <w:spacing w:val="-2"/>
        </w:rPr>
        <w:t xml:space="preserve"> </w:t>
      </w:r>
      <w:r w:rsidRPr="00ED303C">
        <w:rPr>
          <w:spacing w:val="-2"/>
        </w:rPr>
        <w:t>For example, we used Commission licensee databases, actual prior year payment records</w:t>
      </w:r>
      <w:r>
        <w:rPr>
          <w:spacing w:val="-2"/>
        </w:rPr>
        <w:t>,</w:t>
      </w:r>
      <w:r w:rsidRPr="00ED303C">
        <w:rPr>
          <w:spacing w:val="-2"/>
        </w:rPr>
        <w:t xml:space="preserve"> and industry and trade association projections, whe</w:t>
      </w:r>
      <w:r>
        <w:rPr>
          <w:spacing w:val="-2"/>
        </w:rPr>
        <w:t>re</w:t>
      </w:r>
      <w:r w:rsidRPr="00ED303C">
        <w:rPr>
          <w:spacing w:val="-2"/>
        </w:rPr>
        <w:t xml:space="preserve"> available.  The databases we consulted include </w:t>
      </w:r>
      <w:r w:rsidRPr="00ED303C">
        <w:t xml:space="preserve">our Universal Licensing System (ULS), International </w:t>
      </w:r>
      <w:r w:rsidR="00A467C1">
        <w:t xml:space="preserve">Communications </w:t>
      </w:r>
      <w:r w:rsidRPr="00ED303C">
        <w:t>Filing System (I</w:t>
      </w:r>
      <w:r w:rsidR="00A467C1">
        <w:t>C</w:t>
      </w:r>
      <w:r w:rsidRPr="00ED303C">
        <w:t>FS), Licensing and Management System (LMS)</w:t>
      </w:r>
      <w:r>
        <w:t>,</w:t>
      </w:r>
      <w:r w:rsidRPr="00ED303C">
        <w:t xml:space="preserve"> and Cable Operations and Licensing System (COALS), as well as reports generated within the Commission such as the Wireless Telecommunications Bureau’s </w:t>
      </w:r>
      <w:r w:rsidRPr="00ED303C">
        <w:rPr>
          <w:i/>
        </w:rPr>
        <w:t>Numbering Resource Utilization Forecast</w:t>
      </w:r>
      <w:r w:rsidRPr="00ED303C">
        <w:t>.  Regulatory fee payment units are not all the same for all fee categories.  For most fee categories, the term “units” reflect</w:t>
      </w:r>
      <w:r w:rsidR="00B52AE8">
        <w:t>s</w:t>
      </w:r>
      <w:r w:rsidRPr="00ED303C">
        <w:t xml:space="preserve"> licenses or permits that have been issued, but for other fee categories, the term “units” reflect</w:t>
      </w:r>
      <w:r w:rsidR="00B52AE8">
        <w:t>s</w:t>
      </w:r>
      <w:r w:rsidRPr="00ED303C">
        <w:t xml:space="preserve"> quantities such as subscribers, population counts, circuit counts, telephone numbers, and revenues.</w:t>
      </w:r>
      <w:r>
        <w:t xml:space="preserve">  As more current data are received after the </w:t>
      </w:r>
      <w:r>
        <w:rPr>
          <w:i/>
          <w:iCs/>
        </w:rPr>
        <w:t xml:space="preserve">NPRM </w:t>
      </w:r>
      <w:r>
        <w:t xml:space="preserve">is released, the Commission sometimes adjusts the NPRM fee rates to reflect the new information in the </w:t>
      </w:r>
      <w:r>
        <w:rPr>
          <w:i/>
          <w:iCs/>
        </w:rPr>
        <w:t>Report and Order.</w:t>
      </w:r>
      <w:r>
        <w:t xml:space="preserve">  This is intended to make sure that the fee rates in the </w:t>
      </w:r>
      <w:r>
        <w:rPr>
          <w:i/>
          <w:iCs/>
        </w:rPr>
        <w:t>Report and Order</w:t>
      </w:r>
      <w:r>
        <w:t xml:space="preserve"> reflect more recent and accurate information.  We realize that by adjusting the unit counts as more accurate information is received may adjust the fee rates for certain regulatory fee categories.  Certain entities that collect the fees from customers in advance in order to pay the Commission, such as Cable and DBS companies, ITSP providers, Cell Phone and Toll-Free providers, may need to adjust their billings to customers as the Commission adjusts its fee rates.  As a result, the Commission understands that these adjustments are necessary so that these regulatees can recover their fee obligations from their customers.  </w:t>
      </w:r>
    </w:p>
    <w:p w:rsidR="00C01A1F" w:rsidRPr="00ED303C" w:rsidP="00C01A1F" w14:paraId="49EEFB21" w14:textId="77777777">
      <w:pPr>
        <w:tabs>
          <w:tab w:val="left" w:pos="-1440"/>
          <w:tab w:val="left" w:pos="-720"/>
          <w:tab w:val="left" w:pos="0"/>
          <w:tab w:val="left" w:pos="720"/>
          <w:tab w:val="left" w:pos="1440"/>
          <w:tab w:val="left" w:pos="2160"/>
          <w:tab w:val="left" w:pos="2880"/>
          <w:tab w:val="left" w:pos="3600"/>
          <w:tab w:val="left" w:pos="4680"/>
          <w:tab w:val="left" w:pos="5040"/>
        </w:tabs>
        <w:suppressAutoHyphens/>
        <w:rPr>
          <w:spacing w:val="-2"/>
        </w:rPr>
      </w:pPr>
    </w:p>
    <w:p w:rsidR="00C01A1F" w:rsidRPr="00ED303C" w:rsidP="00C01A1F" w14:paraId="7024F428" w14:textId="2F2294DC">
      <w:pPr>
        <w:tabs>
          <w:tab w:val="left" w:pos="720"/>
          <w:tab w:val="left" w:pos="1440"/>
          <w:tab w:val="left" w:pos="2160"/>
          <w:tab w:val="left" w:pos="2880"/>
          <w:tab w:val="left" w:pos="3600"/>
          <w:tab w:val="left" w:pos="4680"/>
          <w:tab w:val="left" w:pos="5040"/>
        </w:tabs>
        <w:suppressAutoHyphens/>
        <w:rPr>
          <w:spacing w:val="-2"/>
        </w:rPr>
      </w:pPr>
      <w:r w:rsidRPr="00ED303C">
        <w:rPr>
          <w:spacing w:val="-2"/>
        </w:rPr>
        <w:t>We sought verification for these estimates from multiple sources and, in all cases, we compared FY 202</w:t>
      </w:r>
      <w:r w:rsidR="00673060">
        <w:rPr>
          <w:spacing w:val="-2"/>
        </w:rPr>
        <w:t>6</w:t>
      </w:r>
      <w:r w:rsidRPr="00ED303C">
        <w:rPr>
          <w:spacing w:val="-2"/>
        </w:rPr>
        <w:t xml:space="preserve"> estimates with actual FY 202</w:t>
      </w:r>
      <w:r w:rsidR="00673060">
        <w:rPr>
          <w:spacing w:val="-2"/>
        </w:rPr>
        <w:t>5</w:t>
      </w:r>
      <w:r w:rsidRPr="00ED303C">
        <w:rPr>
          <w:spacing w:val="-2"/>
        </w:rPr>
        <w:t xml:space="preserve"> payment units to ensure that our revised estimates were reasonable.  Where appropriate, we adjusted and/or rounded our final estimates to take into consideration the fact that certain variables that impact on the number of payment units cannot yet be estimated with sufficient accuracy.  These include an unknown number of waivers and/or exemptions that may occur in FY 202</w:t>
      </w:r>
      <w:r w:rsidR="00673060">
        <w:rPr>
          <w:spacing w:val="-2"/>
        </w:rPr>
        <w:t>6</w:t>
      </w:r>
      <w:r w:rsidRPr="00ED303C">
        <w:rPr>
          <w:spacing w:val="-2"/>
        </w:rPr>
        <w:t xml:space="preserve"> and the fact that, in many services, the number of actual licensees or station operators fluctuates </w:t>
      </w:r>
      <w:r>
        <w:rPr>
          <w:spacing w:val="-2"/>
        </w:rPr>
        <w:t>over</w:t>
      </w:r>
      <w:r w:rsidRPr="00ED303C">
        <w:rPr>
          <w:spacing w:val="-2"/>
        </w:rPr>
        <w:t xml:space="preserve"> time due to economic, technical, or other reasons.  When we note, for example, that our estimated FY 202</w:t>
      </w:r>
      <w:r w:rsidR="00673060">
        <w:rPr>
          <w:spacing w:val="-2"/>
        </w:rPr>
        <w:t>6</w:t>
      </w:r>
      <w:r w:rsidRPr="00ED303C">
        <w:rPr>
          <w:spacing w:val="-2"/>
        </w:rPr>
        <w:t xml:space="preserve"> payment units are based on FY 202</w:t>
      </w:r>
      <w:r w:rsidR="00673060">
        <w:rPr>
          <w:spacing w:val="-2"/>
        </w:rPr>
        <w:t>5</w:t>
      </w:r>
      <w:r w:rsidRPr="00ED303C">
        <w:rPr>
          <w:spacing w:val="-2"/>
        </w:rPr>
        <w:t xml:space="preserve"> actual payment units, it does not necessarily mean that our FY 202</w:t>
      </w:r>
      <w:r w:rsidR="00673060">
        <w:rPr>
          <w:spacing w:val="-2"/>
        </w:rPr>
        <w:t>6</w:t>
      </w:r>
      <w:r w:rsidRPr="00ED303C">
        <w:rPr>
          <w:spacing w:val="-2"/>
        </w:rPr>
        <w:t xml:space="preserve"> projection is exactly the same number as in FY 202</w:t>
      </w:r>
      <w:r w:rsidR="00673060">
        <w:rPr>
          <w:spacing w:val="-2"/>
        </w:rPr>
        <w:t>5</w:t>
      </w:r>
      <w:r w:rsidRPr="00ED303C">
        <w:rPr>
          <w:spacing w:val="-2"/>
        </w:rPr>
        <w:t>.  We have either rounded the FY 202</w:t>
      </w:r>
      <w:r w:rsidR="00673060">
        <w:rPr>
          <w:spacing w:val="-2"/>
        </w:rPr>
        <w:t>6</w:t>
      </w:r>
      <w:r w:rsidRPr="00ED303C">
        <w:rPr>
          <w:spacing w:val="-2"/>
        </w:rPr>
        <w:t xml:space="preserve"> number or adjusted it slightly to account for these variables.</w:t>
      </w:r>
    </w:p>
    <w:p w:rsidR="00C01A1F" w:rsidRPr="00ED303C" w:rsidP="00C01A1F" w14:paraId="54B79432" w14:textId="77777777">
      <w:pPr>
        <w:tabs>
          <w:tab w:val="left" w:pos="-1440"/>
          <w:tab w:val="left" w:pos="-720"/>
          <w:tab w:val="left" w:pos="0"/>
          <w:tab w:val="left" w:pos="720"/>
          <w:tab w:val="left" w:pos="1440"/>
          <w:tab w:val="left" w:pos="2160"/>
          <w:tab w:val="left" w:pos="2880"/>
          <w:tab w:val="left" w:pos="3600"/>
          <w:tab w:val="left" w:pos="4680"/>
          <w:tab w:val="left" w:pos="5040"/>
        </w:tabs>
        <w:suppressAutoHyphens/>
        <w:ind w:left="-720"/>
      </w:pPr>
      <w:r w:rsidRPr="00ED303C">
        <w:t xml:space="preserve"> </w:t>
      </w:r>
    </w:p>
    <w:tbl>
      <w:tblPr>
        <w:tblW w:w="8640" w:type="dxa"/>
        <w:tblInd w:w="120"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CellMar>
          <w:left w:w="120" w:type="dxa"/>
          <w:right w:w="120" w:type="dxa"/>
        </w:tblCellMar>
        <w:tblLook w:val="0020"/>
      </w:tblPr>
      <w:tblGrid>
        <w:gridCol w:w="2978"/>
        <w:gridCol w:w="5662"/>
      </w:tblGrid>
      <w:tr w14:paraId="544BEBD3" w14:textId="77777777" w:rsidTr="00F645F0">
        <w:tblPrEx>
          <w:tblW w:w="8640" w:type="dxa"/>
          <w:tblInd w:w="120" w:type="dxa"/>
          <w:tblLayout w:type="fixed"/>
          <w:tblLook w:val="0020"/>
        </w:tblPrEx>
        <w:trPr>
          <w:tblHeader/>
        </w:trPr>
        <w:tc>
          <w:tcPr>
            <w:tcW w:w="2978" w:type="dxa"/>
            <w:tcBorders>
              <w:top w:val="double" w:sz="4" w:space="0" w:color="auto"/>
              <w:bottom w:val="double" w:sz="4" w:space="0" w:color="auto"/>
            </w:tcBorders>
          </w:tcPr>
          <w:p w:rsidR="00C01A1F" w:rsidRPr="00ED303C" w:rsidP="00C564B8" w14:paraId="21BD3123" w14:textId="6299FD38">
            <w:pPr>
              <w:tabs>
                <w:tab w:val="left" w:pos="-1440"/>
                <w:tab w:val="left" w:pos="-720"/>
                <w:tab w:val="left" w:pos="0"/>
                <w:tab w:val="left" w:pos="720"/>
                <w:tab w:val="left" w:pos="1440"/>
                <w:tab w:val="left" w:pos="2160"/>
                <w:tab w:val="left" w:pos="2880"/>
                <w:tab w:val="left" w:pos="3600"/>
                <w:tab w:val="left" w:pos="4680"/>
                <w:tab w:val="left" w:pos="5040"/>
              </w:tabs>
              <w:suppressAutoHyphens/>
              <w:spacing w:before="90" w:after="54"/>
              <w:jc w:val="center"/>
              <w:rPr>
                <w:b/>
              </w:rPr>
            </w:pPr>
            <w:r w:rsidRPr="00ED303C">
              <w:rPr>
                <w:b/>
              </w:rPr>
              <w:t>F</w:t>
            </w:r>
            <w:r>
              <w:rPr>
                <w:b/>
              </w:rPr>
              <w:t>ee</w:t>
            </w:r>
            <w:r w:rsidRPr="00ED303C">
              <w:rPr>
                <w:b/>
              </w:rPr>
              <w:t xml:space="preserve"> C</w:t>
            </w:r>
            <w:r>
              <w:rPr>
                <w:b/>
              </w:rPr>
              <w:t>ategory</w:t>
            </w:r>
          </w:p>
        </w:tc>
        <w:tc>
          <w:tcPr>
            <w:tcW w:w="5662" w:type="dxa"/>
            <w:tcBorders>
              <w:top w:val="double" w:sz="4" w:space="0" w:color="auto"/>
              <w:bottom w:val="double" w:sz="4" w:space="0" w:color="auto"/>
            </w:tcBorders>
          </w:tcPr>
          <w:p w:rsidR="00C01A1F" w:rsidRPr="00ED303C" w:rsidP="00C564B8" w14:paraId="7212BF90" w14:textId="571820B3">
            <w:pPr>
              <w:tabs>
                <w:tab w:val="left" w:pos="-1440"/>
                <w:tab w:val="left" w:pos="-720"/>
                <w:tab w:val="left" w:pos="0"/>
                <w:tab w:val="left" w:pos="720"/>
                <w:tab w:val="left" w:pos="1440"/>
                <w:tab w:val="left" w:pos="2160"/>
                <w:tab w:val="left" w:pos="2880"/>
                <w:tab w:val="left" w:pos="3600"/>
                <w:tab w:val="left" w:pos="4680"/>
                <w:tab w:val="left" w:pos="5040"/>
              </w:tabs>
              <w:suppressAutoHyphens/>
              <w:spacing w:before="90" w:after="54"/>
              <w:jc w:val="center"/>
              <w:rPr>
                <w:b/>
              </w:rPr>
            </w:pPr>
            <w:r w:rsidRPr="00ED303C">
              <w:rPr>
                <w:b/>
              </w:rPr>
              <w:t>S</w:t>
            </w:r>
            <w:r>
              <w:rPr>
                <w:b/>
              </w:rPr>
              <w:t>ources</w:t>
            </w:r>
            <w:r w:rsidRPr="00ED303C">
              <w:rPr>
                <w:b/>
              </w:rPr>
              <w:t xml:space="preserve"> </w:t>
            </w:r>
            <w:r>
              <w:rPr>
                <w:b/>
              </w:rPr>
              <w:t>of</w:t>
            </w:r>
            <w:r w:rsidRPr="00ED303C" w:rsidR="007F5012">
              <w:rPr>
                <w:b/>
              </w:rPr>
              <w:t xml:space="preserve"> </w:t>
            </w:r>
            <w:r w:rsidRPr="00ED303C">
              <w:rPr>
                <w:b/>
              </w:rPr>
              <w:t>P</w:t>
            </w:r>
            <w:r>
              <w:rPr>
                <w:b/>
              </w:rPr>
              <w:t>ayment</w:t>
            </w:r>
            <w:r w:rsidRPr="00ED303C">
              <w:rPr>
                <w:b/>
              </w:rPr>
              <w:t xml:space="preserve"> U</w:t>
            </w:r>
            <w:r>
              <w:rPr>
                <w:b/>
              </w:rPr>
              <w:t>nit</w:t>
            </w:r>
            <w:r w:rsidRPr="00ED303C">
              <w:rPr>
                <w:b/>
              </w:rPr>
              <w:t xml:space="preserve"> E</w:t>
            </w:r>
            <w:r>
              <w:rPr>
                <w:b/>
              </w:rPr>
              <w:t>stimates</w:t>
            </w:r>
          </w:p>
        </w:tc>
      </w:tr>
      <w:tr w14:paraId="7299BB96" w14:textId="77777777" w:rsidTr="00F645F0">
        <w:tblPrEx>
          <w:tblW w:w="8640" w:type="dxa"/>
          <w:tblInd w:w="120" w:type="dxa"/>
          <w:tblLayout w:type="fixed"/>
          <w:tblLook w:val="0020"/>
        </w:tblPrEx>
        <w:tc>
          <w:tcPr>
            <w:tcW w:w="2978" w:type="dxa"/>
            <w:tcBorders>
              <w:top w:val="double" w:sz="4" w:space="0" w:color="auto"/>
            </w:tcBorders>
          </w:tcPr>
          <w:p w:rsidR="00C01A1F" w:rsidRPr="00ED303C" w:rsidP="00C564B8" w14:paraId="7FA2E8DF" w14:textId="77777777">
            <w:pPr>
              <w:tabs>
                <w:tab w:val="left" w:pos="-1440"/>
                <w:tab w:val="left" w:pos="-720"/>
                <w:tab w:val="left" w:pos="0"/>
                <w:tab w:val="left" w:pos="720"/>
                <w:tab w:val="left" w:pos="1440"/>
                <w:tab w:val="left" w:pos="2160"/>
                <w:tab w:val="left" w:pos="2880"/>
                <w:tab w:val="left" w:pos="3600"/>
                <w:tab w:val="left" w:pos="4680"/>
                <w:tab w:val="left" w:pos="5040"/>
              </w:tabs>
              <w:suppressAutoHyphens/>
              <w:spacing w:before="90" w:after="54"/>
            </w:pPr>
            <w:r w:rsidRPr="00ED303C">
              <w:t xml:space="preserve">Land Mobile (All), Microwave, Marine (Ship &amp; Coast), Aviation (Aircraft &amp; Ground), Domestic Public Fixed </w:t>
            </w:r>
          </w:p>
        </w:tc>
        <w:tc>
          <w:tcPr>
            <w:tcW w:w="5662" w:type="dxa"/>
            <w:tcBorders>
              <w:top w:val="double" w:sz="4" w:space="0" w:color="auto"/>
            </w:tcBorders>
          </w:tcPr>
          <w:p w:rsidR="00C01A1F" w:rsidRPr="00ED303C" w:rsidP="00C564B8" w14:paraId="27CCB072" w14:textId="77777777">
            <w:pPr>
              <w:tabs>
                <w:tab w:val="left" w:pos="-1440"/>
                <w:tab w:val="left" w:pos="-720"/>
                <w:tab w:val="left" w:pos="0"/>
                <w:tab w:val="left" w:pos="720"/>
                <w:tab w:val="left" w:pos="1440"/>
                <w:tab w:val="left" w:pos="2160"/>
                <w:tab w:val="left" w:pos="2880"/>
                <w:tab w:val="left" w:pos="3600"/>
                <w:tab w:val="left" w:pos="4680"/>
                <w:tab w:val="left" w:pos="5040"/>
              </w:tabs>
              <w:suppressAutoHyphens/>
              <w:spacing w:before="90" w:after="54"/>
            </w:pPr>
            <w:r w:rsidRPr="00ED303C">
              <w:t xml:space="preserve">Based on Wireless Telecommunications Bureau (WTB) </w:t>
            </w:r>
            <w:r>
              <w:t>information as well as prior year payment information.  E</w:t>
            </w:r>
            <w:r w:rsidRPr="00ED303C">
              <w:t>stimates have been adjusted to take into consideration the licensing of portions of these services.</w:t>
            </w:r>
          </w:p>
        </w:tc>
      </w:tr>
      <w:tr w14:paraId="364CFF18" w14:textId="77777777" w:rsidTr="00F645F0">
        <w:tblPrEx>
          <w:tblW w:w="8640" w:type="dxa"/>
          <w:tblInd w:w="120" w:type="dxa"/>
          <w:tblLayout w:type="fixed"/>
          <w:tblLook w:val="0020"/>
        </w:tblPrEx>
        <w:tc>
          <w:tcPr>
            <w:tcW w:w="2978" w:type="dxa"/>
          </w:tcPr>
          <w:p w:rsidR="00C01A1F" w:rsidRPr="00ED303C" w:rsidP="00C564B8" w14:paraId="0EBE4FD9" w14:textId="77777777">
            <w:pPr>
              <w:tabs>
                <w:tab w:val="left" w:pos="-1440"/>
                <w:tab w:val="left" w:pos="-720"/>
                <w:tab w:val="left" w:pos="0"/>
                <w:tab w:val="left" w:pos="720"/>
                <w:tab w:val="left" w:pos="1440"/>
                <w:tab w:val="left" w:pos="2160"/>
                <w:tab w:val="left" w:pos="2880"/>
                <w:tab w:val="left" w:pos="3600"/>
                <w:tab w:val="left" w:pos="4680"/>
                <w:tab w:val="left" w:pos="5040"/>
              </w:tabs>
              <w:suppressAutoHyphens/>
              <w:spacing w:before="90" w:after="54"/>
            </w:pPr>
            <w:r w:rsidRPr="00ED303C">
              <w:t xml:space="preserve">CMRS Cellular/Mobile Services </w:t>
            </w:r>
          </w:p>
        </w:tc>
        <w:tc>
          <w:tcPr>
            <w:tcW w:w="5662" w:type="dxa"/>
          </w:tcPr>
          <w:p w:rsidR="00C01A1F" w:rsidRPr="00ED303C" w:rsidP="00C564B8" w14:paraId="3609F01B" w14:textId="5CB581B7">
            <w:pPr>
              <w:tabs>
                <w:tab w:val="left" w:pos="-1440"/>
                <w:tab w:val="left" w:pos="-720"/>
                <w:tab w:val="left" w:pos="0"/>
                <w:tab w:val="left" w:pos="720"/>
                <w:tab w:val="left" w:pos="1440"/>
                <w:tab w:val="left" w:pos="2160"/>
                <w:tab w:val="left" w:pos="2880"/>
                <w:tab w:val="left" w:pos="3600"/>
                <w:tab w:val="left" w:pos="4680"/>
                <w:tab w:val="left" w:pos="5040"/>
              </w:tabs>
              <w:suppressAutoHyphens/>
              <w:spacing w:before="90" w:after="54"/>
            </w:pPr>
            <w:r w:rsidRPr="00ED303C">
              <w:t>Based on WTB projection reports, and FY 202</w:t>
            </w:r>
            <w:r w:rsidR="00673060">
              <w:t>5</w:t>
            </w:r>
            <w:r w:rsidRPr="00ED303C">
              <w:t xml:space="preserve"> payment data. </w:t>
            </w:r>
          </w:p>
        </w:tc>
      </w:tr>
      <w:tr w14:paraId="5DB00ACF" w14:textId="77777777" w:rsidTr="00F645F0">
        <w:tblPrEx>
          <w:tblW w:w="8640" w:type="dxa"/>
          <w:tblInd w:w="120" w:type="dxa"/>
          <w:tblLayout w:type="fixed"/>
          <w:tblLook w:val="0020"/>
        </w:tblPrEx>
        <w:tc>
          <w:tcPr>
            <w:tcW w:w="2978" w:type="dxa"/>
          </w:tcPr>
          <w:p w:rsidR="00C01A1F" w:rsidRPr="00ED303C" w:rsidP="00C564B8" w14:paraId="42E319E7" w14:textId="77777777">
            <w:pPr>
              <w:tabs>
                <w:tab w:val="left" w:pos="-1440"/>
                <w:tab w:val="left" w:pos="-720"/>
                <w:tab w:val="left" w:pos="0"/>
                <w:tab w:val="left" w:pos="720"/>
                <w:tab w:val="left" w:pos="1440"/>
                <w:tab w:val="left" w:pos="2160"/>
                <w:tab w:val="left" w:pos="2880"/>
                <w:tab w:val="left" w:pos="3600"/>
                <w:tab w:val="left" w:pos="4680"/>
                <w:tab w:val="left" w:pos="5040"/>
              </w:tabs>
              <w:suppressAutoHyphens/>
              <w:spacing w:before="90" w:after="54"/>
            </w:pPr>
            <w:r w:rsidRPr="00ED303C">
              <w:t>CMRS Messaging Services</w:t>
            </w:r>
          </w:p>
        </w:tc>
        <w:tc>
          <w:tcPr>
            <w:tcW w:w="5662" w:type="dxa"/>
          </w:tcPr>
          <w:p w:rsidR="00C01A1F" w:rsidRPr="00ED303C" w:rsidP="00C564B8" w14:paraId="1D65991F" w14:textId="3A3E3E1B">
            <w:pPr>
              <w:tabs>
                <w:tab w:val="left" w:pos="-1440"/>
                <w:tab w:val="left" w:pos="-720"/>
                <w:tab w:val="left" w:pos="0"/>
                <w:tab w:val="left" w:pos="720"/>
                <w:tab w:val="left" w:pos="1440"/>
                <w:tab w:val="left" w:pos="2160"/>
                <w:tab w:val="left" w:pos="2880"/>
                <w:tab w:val="left" w:pos="3600"/>
                <w:tab w:val="left" w:pos="4680"/>
                <w:tab w:val="left" w:pos="5040"/>
              </w:tabs>
              <w:suppressAutoHyphens/>
              <w:spacing w:before="90" w:after="54"/>
            </w:pPr>
            <w:r w:rsidRPr="00ED303C">
              <w:t>Based on WTB reports, and FY 202</w:t>
            </w:r>
            <w:r w:rsidR="00673060">
              <w:t>5</w:t>
            </w:r>
            <w:r w:rsidRPr="00ED303C">
              <w:t xml:space="preserve"> payment data.  </w:t>
            </w:r>
          </w:p>
        </w:tc>
      </w:tr>
      <w:tr w14:paraId="6AC916F6" w14:textId="77777777" w:rsidTr="00F645F0">
        <w:tblPrEx>
          <w:tblW w:w="8640" w:type="dxa"/>
          <w:tblInd w:w="120" w:type="dxa"/>
          <w:tblLayout w:type="fixed"/>
          <w:tblLook w:val="0020"/>
        </w:tblPrEx>
        <w:tc>
          <w:tcPr>
            <w:tcW w:w="2978" w:type="dxa"/>
          </w:tcPr>
          <w:p w:rsidR="00C01A1F" w:rsidRPr="00ED303C" w:rsidP="00C564B8" w14:paraId="459B8B27" w14:textId="77777777">
            <w:pPr>
              <w:tabs>
                <w:tab w:val="left" w:pos="-1440"/>
                <w:tab w:val="left" w:pos="-720"/>
                <w:tab w:val="left" w:pos="0"/>
                <w:tab w:val="left" w:pos="720"/>
                <w:tab w:val="left" w:pos="1440"/>
                <w:tab w:val="left" w:pos="2160"/>
                <w:tab w:val="left" w:pos="2880"/>
                <w:tab w:val="left" w:pos="3600"/>
                <w:tab w:val="left" w:pos="4680"/>
                <w:tab w:val="left" w:pos="5040"/>
              </w:tabs>
              <w:suppressAutoHyphens/>
              <w:spacing w:before="90" w:after="54"/>
            </w:pPr>
            <w:r w:rsidRPr="00ED303C">
              <w:t>AM/FM Radio Stations</w:t>
            </w:r>
          </w:p>
        </w:tc>
        <w:tc>
          <w:tcPr>
            <w:tcW w:w="5662" w:type="dxa"/>
          </w:tcPr>
          <w:p w:rsidR="00C01A1F" w:rsidRPr="00ED303C" w:rsidP="00C564B8" w14:paraId="7B363CD8" w14:textId="00E17445">
            <w:pPr>
              <w:tabs>
                <w:tab w:val="left" w:pos="-1440"/>
                <w:tab w:val="left" w:pos="-720"/>
                <w:tab w:val="left" w:pos="0"/>
                <w:tab w:val="left" w:pos="720"/>
                <w:tab w:val="left" w:pos="1440"/>
                <w:tab w:val="left" w:pos="2160"/>
                <w:tab w:val="left" w:pos="2880"/>
                <w:tab w:val="left" w:pos="3600"/>
                <w:tab w:val="left" w:pos="4680"/>
                <w:tab w:val="left" w:pos="5040"/>
              </w:tabs>
              <w:suppressAutoHyphens/>
              <w:spacing w:before="90" w:after="54"/>
            </w:pPr>
            <w:r w:rsidRPr="00ED303C">
              <w:t xml:space="preserve">Based on </w:t>
            </w:r>
            <w:r>
              <w:t>downloaded LMS</w:t>
            </w:r>
            <w:r w:rsidRPr="00ED303C">
              <w:t xml:space="preserve"> data, adjusted for exemptions, and actual FY 202</w:t>
            </w:r>
            <w:r w:rsidR="00673060">
              <w:t>5</w:t>
            </w:r>
            <w:r w:rsidRPr="00ED303C">
              <w:t xml:space="preserve"> payment units.</w:t>
            </w:r>
          </w:p>
        </w:tc>
      </w:tr>
      <w:tr w14:paraId="6DD1EB80" w14:textId="77777777" w:rsidTr="00F645F0">
        <w:tblPrEx>
          <w:tblW w:w="8640" w:type="dxa"/>
          <w:tblInd w:w="120" w:type="dxa"/>
          <w:tblLayout w:type="fixed"/>
          <w:tblLook w:val="0000"/>
        </w:tblPrEx>
        <w:tc>
          <w:tcPr>
            <w:tcW w:w="2978" w:type="dxa"/>
          </w:tcPr>
          <w:p w:rsidR="00C01A1F" w:rsidRPr="00ED303C" w:rsidP="00DD4A0D" w14:paraId="3F82DC2B" w14:textId="77777777">
            <w:pPr>
              <w:keepNext/>
              <w:tabs>
                <w:tab w:val="left" w:pos="-1440"/>
                <w:tab w:val="left" w:pos="-720"/>
                <w:tab w:val="left" w:pos="0"/>
                <w:tab w:val="left" w:pos="720"/>
                <w:tab w:val="left" w:pos="1440"/>
                <w:tab w:val="left" w:pos="2160"/>
                <w:tab w:val="left" w:pos="2880"/>
                <w:tab w:val="left" w:pos="3600"/>
                <w:tab w:val="left" w:pos="4680"/>
                <w:tab w:val="left" w:pos="5040"/>
              </w:tabs>
              <w:suppressAutoHyphens/>
              <w:spacing w:before="90" w:after="54"/>
            </w:pPr>
            <w:r w:rsidRPr="00ED303C">
              <w:t>Digital TV Stations (Combined VHF/UHF units)</w:t>
            </w:r>
          </w:p>
        </w:tc>
        <w:tc>
          <w:tcPr>
            <w:tcW w:w="5662" w:type="dxa"/>
          </w:tcPr>
          <w:p w:rsidR="00C01A1F" w:rsidRPr="00ED303C" w:rsidP="00C564B8" w14:paraId="1A4540C1" w14:textId="77777777">
            <w:pPr>
              <w:tabs>
                <w:tab w:val="left" w:pos="-1440"/>
                <w:tab w:val="left" w:pos="-720"/>
                <w:tab w:val="left" w:pos="0"/>
                <w:tab w:val="left" w:pos="720"/>
                <w:tab w:val="left" w:pos="1440"/>
                <w:tab w:val="left" w:pos="2160"/>
                <w:tab w:val="left" w:pos="2880"/>
                <w:tab w:val="left" w:pos="3600"/>
                <w:tab w:val="left" w:pos="4680"/>
                <w:tab w:val="left" w:pos="5040"/>
              </w:tabs>
              <w:suppressAutoHyphens/>
              <w:spacing w:before="90" w:after="54"/>
            </w:pPr>
            <w:r w:rsidRPr="00ED303C">
              <w:t>Based on LMS data, fee rate adjusted for exemptions, and population figures are calculated based on individual station parameters.</w:t>
            </w:r>
          </w:p>
        </w:tc>
      </w:tr>
      <w:tr w14:paraId="5BD241A9" w14:textId="77777777" w:rsidTr="00F645F0">
        <w:tblPrEx>
          <w:tblW w:w="8640" w:type="dxa"/>
          <w:tblInd w:w="120" w:type="dxa"/>
          <w:tblLayout w:type="fixed"/>
          <w:tblLook w:val="0000"/>
        </w:tblPrEx>
        <w:tc>
          <w:tcPr>
            <w:tcW w:w="2978" w:type="dxa"/>
          </w:tcPr>
          <w:p w:rsidR="00C01A1F" w:rsidRPr="00ED303C" w:rsidP="00C564B8" w14:paraId="294480F7" w14:textId="77777777">
            <w:pPr>
              <w:tabs>
                <w:tab w:val="left" w:pos="-1440"/>
                <w:tab w:val="left" w:pos="-720"/>
                <w:tab w:val="left" w:pos="0"/>
                <w:tab w:val="left" w:pos="720"/>
                <w:tab w:val="left" w:pos="1440"/>
                <w:tab w:val="left" w:pos="2160"/>
                <w:tab w:val="left" w:pos="2880"/>
                <w:tab w:val="left" w:pos="3600"/>
                <w:tab w:val="left" w:pos="4680"/>
                <w:tab w:val="left" w:pos="5040"/>
              </w:tabs>
              <w:suppressAutoHyphens/>
              <w:spacing w:before="90" w:after="54"/>
            </w:pPr>
            <w:r w:rsidRPr="00ED303C">
              <w:t>AM/FM/TV Construction Permits</w:t>
            </w:r>
          </w:p>
        </w:tc>
        <w:tc>
          <w:tcPr>
            <w:tcW w:w="5662" w:type="dxa"/>
          </w:tcPr>
          <w:p w:rsidR="00C01A1F" w:rsidRPr="00ED303C" w:rsidP="00C564B8" w14:paraId="44145A1F" w14:textId="6436221A">
            <w:pPr>
              <w:tabs>
                <w:tab w:val="left" w:pos="-1440"/>
                <w:tab w:val="left" w:pos="-720"/>
                <w:tab w:val="left" w:pos="0"/>
                <w:tab w:val="left" w:pos="720"/>
                <w:tab w:val="left" w:pos="1440"/>
                <w:tab w:val="left" w:pos="2160"/>
                <w:tab w:val="left" w:pos="2880"/>
                <w:tab w:val="left" w:pos="3600"/>
                <w:tab w:val="left" w:pos="4680"/>
                <w:tab w:val="left" w:pos="5040"/>
              </w:tabs>
              <w:suppressAutoHyphens/>
              <w:spacing w:before="90" w:after="54"/>
            </w:pPr>
            <w:r w:rsidRPr="00ED303C">
              <w:t xml:space="preserve">Based on </w:t>
            </w:r>
            <w:r>
              <w:t>LMS</w:t>
            </w:r>
            <w:r w:rsidRPr="00ED303C">
              <w:t xml:space="preserve"> data, adjusted for exemptions, and actual FY 202</w:t>
            </w:r>
            <w:r w:rsidR="00673060">
              <w:t>5</w:t>
            </w:r>
            <w:r w:rsidRPr="00ED303C">
              <w:t xml:space="preserve"> payment units. </w:t>
            </w:r>
          </w:p>
        </w:tc>
      </w:tr>
      <w:tr w14:paraId="60F3BDEB" w14:textId="77777777" w:rsidTr="00F645F0">
        <w:tblPrEx>
          <w:tblW w:w="8640" w:type="dxa"/>
          <w:tblInd w:w="120" w:type="dxa"/>
          <w:tblLayout w:type="fixed"/>
          <w:tblLook w:val="0000"/>
        </w:tblPrEx>
        <w:tc>
          <w:tcPr>
            <w:tcW w:w="2978" w:type="dxa"/>
          </w:tcPr>
          <w:p w:rsidR="00C01A1F" w:rsidRPr="00ED303C" w:rsidP="00C564B8" w14:paraId="2C2DC78A" w14:textId="77777777">
            <w:pPr>
              <w:tabs>
                <w:tab w:val="left" w:pos="-1440"/>
                <w:tab w:val="left" w:pos="-720"/>
                <w:tab w:val="left" w:pos="0"/>
                <w:tab w:val="left" w:pos="720"/>
                <w:tab w:val="left" w:pos="1440"/>
                <w:tab w:val="left" w:pos="2160"/>
                <w:tab w:val="left" w:pos="2880"/>
                <w:tab w:val="left" w:pos="3600"/>
                <w:tab w:val="left" w:pos="4680"/>
                <w:tab w:val="left" w:pos="5040"/>
              </w:tabs>
              <w:suppressAutoHyphens/>
              <w:spacing w:before="90" w:after="54"/>
            </w:pPr>
            <w:r w:rsidRPr="00ED303C">
              <w:t>LPTV, Translators and Boosters, Class A Television</w:t>
            </w:r>
          </w:p>
        </w:tc>
        <w:tc>
          <w:tcPr>
            <w:tcW w:w="5662" w:type="dxa"/>
          </w:tcPr>
          <w:p w:rsidR="00C01A1F" w:rsidRPr="00ED303C" w:rsidP="00C564B8" w14:paraId="734CB61F" w14:textId="0BC731A4">
            <w:pPr>
              <w:tabs>
                <w:tab w:val="left" w:pos="-1440"/>
                <w:tab w:val="left" w:pos="-720"/>
                <w:tab w:val="left" w:pos="0"/>
                <w:tab w:val="left" w:pos="720"/>
                <w:tab w:val="left" w:pos="1440"/>
                <w:tab w:val="left" w:pos="2160"/>
                <w:tab w:val="left" w:pos="2880"/>
                <w:tab w:val="left" w:pos="3600"/>
                <w:tab w:val="left" w:pos="4680"/>
                <w:tab w:val="left" w:pos="5040"/>
              </w:tabs>
              <w:suppressAutoHyphens/>
              <w:spacing w:before="90" w:after="54"/>
            </w:pPr>
            <w:r w:rsidRPr="00ED303C">
              <w:t>Based on LMS data, adjusted for exemptions, and actual FY 202</w:t>
            </w:r>
            <w:r w:rsidR="00673060">
              <w:t>5</w:t>
            </w:r>
            <w:r w:rsidRPr="00ED303C">
              <w:t xml:space="preserve"> payment units.</w:t>
            </w:r>
          </w:p>
        </w:tc>
      </w:tr>
      <w:tr w14:paraId="54F13FD0" w14:textId="77777777" w:rsidTr="00F645F0">
        <w:tblPrEx>
          <w:tblW w:w="8640" w:type="dxa"/>
          <w:tblInd w:w="120" w:type="dxa"/>
          <w:tblLayout w:type="fixed"/>
          <w:tblLook w:val="0000"/>
        </w:tblPrEx>
        <w:tc>
          <w:tcPr>
            <w:tcW w:w="2978" w:type="dxa"/>
          </w:tcPr>
          <w:p w:rsidR="00785ACF" w:rsidP="00C564B8" w14:paraId="2C3D2139" w14:textId="77777777">
            <w:pPr>
              <w:tabs>
                <w:tab w:val="left" w:pos="-1440"/>
                <w:tab w:val="left" w:pos="-720"/>
                <w:tab w:val="left" w:pos="0"/>
                <w:tab w:val="left" w:pos="720"/>
                <w:tab w:val="left" w:pos="1440"/>
                <w:tab w:val="left" w:pos="2160"/>
                <w:tab w:val="left" w:pos="2880"/>
                <w:tab w:val="left" w:pos="3600"/>
                <w:tab w:val="left" w:pos="4680"/>
                <w:tab w:val="left" w:pos="5040"/>
              </w:tabs>
              <w:suppressAutoHyphens/>
              <w:spacing w:before="90" w:after="54"/>
            </w:pPr>
            <w:r w:rsidRPr="00ED303C">
              <w:t>BRS (formerly MDS/MMDS)</w:t>
            </w:r>
          </w:p>
          <w:p w:rsidR="00C01A1F" w:rsidRPr="00ED303C" w:rsidP="00C564B8" w14:paraId="01C9C78D" w14:textId="4E4445F8">
            <w:pPr>
              <w:tabs>
                <w:tab w:val="left" w:pos="-1440"/>
                <w:tab w:val="left" w:pos="-720"/>
                <w:tab w:val="left" w:pos="0"/>
                <w:tab w:val="left" w:pos="720"/>
                <w:tab w:val="left" w:pos="1440"/>
                <w:tab w:val="left" w:pos="2160"/>
                <w:tab w:val="left" w:pos="2880"/>
                <w:tab w:val="left" w:pos="3600"/>
                <w:tab w:val="left" w:pos="4680"/>
                <w:tab w:val="left" w:pos="5040"/>
              </w:tabs>
              <w:suppressAutoHyphens/>
              <w:spacing w:before="90" w:after="54"/>
            </w:pPr>
            <w:r w:rsidRPr="00ED303C">
              <w:t>LMDS</w:t>
            </w:r>
          </w:p>
        </w:tc>
        <w:tc>
          <w:tcPr>
            <w:tcW w:w="5662" w:type="dxa"/>
          </w:tcPr>
          <w:p w:rsidR="00DC3480" w:rsidP="00C564B8" w14:paraId="5853714F" w14:textId="73C8189F">
            <w:pPr>
              <w:tabs>
                <w:tab w:val="left" w:pos="-1440"/>
                <w:tab w:val="left" w:pos="-720"/>
                <w:tab w:val="left" w:pos="0"/>
                <w:tab w:val="left" w:pos="720"/>
                <w:tab w:val="left" w:pos="1440"/>
                <w:tab w:val="left" w:pos="2160"/>
                <w:tab w:val="left" w:pos="2880"/>
                <w:tab w:val="left" w:pos="3600"/>
                <w:tab w:val="left" w:pos="4680"/>
                <w:tab w:val="left" w:pos="5040"/>
              </w:tabs>
              <w:suppressAutoHyphens/>
              <w:spacing w:before="90" w:after="54"/>
            </w:pPr>
            <w:r w:rsidRPr="00ED303C">
              <w:t>Based on WTB reports and actual FY 202</w:t>
            </w:r>
            <w:r w:rsidR="00673060">
              <w:t>5</w:t>
            </w:r>
            <w:r w:rsidRPr="00ED303C">
              <w:t xml:space="preserve"> payment units.  </w:t>
            </w:r>
          </w:p>
          <w:p w:rsidR="00C01A1F" w:rsidRPr="00ED303C" w:rsidP="115C4097" w14:paraId="34F92445" w14:textId="35266E04">
            <w:pPr>
              <w:tabs>
                <w:tab w:val="left" w:pos="0"/>
                <w:tab w:val="left" w:pos="720"/>
                <w:tab w:val="left" w:pos="1440"/>
                <w:tab w:val="left" w:pos="2160"/>
                <w:tab w:val="left" w:pos="2880"/>
                <w:tab w:val="left" w:pos="3600"/>
                <w:tab w:val="left" w:pos="4680"/>
                <w:tab w:val="left" w:pos="5040"/>
              </w:tabs>
              <w:suppressAutoHyphens/>
              <w:spacing w:before="90" w:after="54"/>
            </w:pPr>
            <w:r w:rsidRPr="00ED303C">
              <w:t>Based on WTB reports and actual FY 202</w:t>
            </w:r>
            <w:r w:rsidR="00673060">
              <w:t>5</w:t>
            </w:r>
            <w:r w:rsidRPr="00ED303C">
              <w:t xml:space="preserve"> payment units.</w:t>
            </w:r>
          </w:p>
        </w:tc>
      </w:tr>
      <w:tr w14:paraId="061C82C8" w14:textId="77777777" w:rsidTr="00F645F0">
        <w:tblPrEx>
          <w:tblW w:w="8640" w:type="dxa"/>
          <w:tblInd w:w="120" w:type="dxa"/>
          <w:tblLayout w:type="fixed"/>
          <w:tblLook w:val="0000"/>
        </w:tblPrEx>
        <w:trPr>
          <w:cantSplit/>
        </w:trPr>
        <w:tc>
          <w:tcPr>
            <w:tcW w:w="2978" w:type="dxa"/>
          </w:tcPr>
          <w:p w:rsidR="00C01A1F" w:rsidRPr="00ED303C" w:rsidP="00C564B8" w14:paraId="4629E9C0" w14:textId="77777777">
            <w:pPr>
              <w:tabs>
                <w:tab w:val="left" w:pos="-1440"/>
                <w:tab w:val="left" w:pos="-720"/>
                <w:tab w:val="left" w:pos="0"/>
                <w:tab w:val="left" w:pos="720"/>
                <w:tab w:val="left" w:pos="1440"/>
                <w:tab w:val="left" w:pos="2160"/>
                <w:tab w:val="left" w:pos="2880"/>
                <w:tab w:val="left" w:pos="3600"/>
                <w:tab w:val="left" w:pos="4680"/>
                <w:tab w:val="left" w:pos="5040"/>
              </w:tabs>
              <w:suppressAutoHyphens/>
              <w:spacing w:before="90" w:after="54"/>
            </w:pPr>
            <w:r w:rsidRPr="00ED303C">
              <w:t>Cable Television Relay Service (CARS) Stations</w:t>
            </w:r>
          </w:p>
        </w:tc>
        <w:tc>
          <w:tcPr>
            <w:tcW w:w="5662" w:type="dxa"/>
          </w:tcPr>
          <w:p w:rsidR="00C01A1F" w:rsidRPr="00ED303C" w:rsidP="00C564B8" w14:paraId="50F946C3" w14:textId="77F3DD45">
            <w:pPr>
              <w:tabs>
                <w:tab w:val="left" w:pos="-1440"/>
                <w:tab w:val="left" w:pos="-720"/>
                <w:tab w:val="left" w:pos="0"/>
                <w:tab w:val="left" w:pos="720"/>
                <w:tab w:val="left" w:pos="1440"/>
                <w:tab w:val="left" w:pos="2160"/>
                <w:tab w:val="left" w:pos="2880"/>
                <w:tab w:val="left" w:pos="3600"/>
                <w:tab w:val="left" w:pos="4680"/>
                <w:tab w:val="left" w:pos="5040"/>
              </w:tabs>
              <w:suppressAutoHyphens/>
              <w:spacing w:before="90" w:after="54"/>
            </w:pPr>
            <w:r w:rsidRPr="00ED303C">
              <w:t xml:space="preserve">Based on </w:t>
            </w:r>
            <w:r>
              <w:t xml:space="preserve">cable trend </w:t>
            </w:r>
            <w:r w:rsidRPr="00ED303C">
              <w:t>data</w:t>
            </w:r>
            <w:r>
              <w:t>,</w:t>
            </w:r>
            <w:r w:rsidRPr="00ED303C">
              <w:t xml:space="preserve"> </w:t>
            </w:r>
            <w:r>
              <w:t xml:space="preserve">data from the Media Bureau’s COALS database, </w:t>
            </w:r>
            <w:r w:rsidRPr="00ED303C">
              <w:t>and actual FY 202</w:t>
            </w:r>
            <w:r w:rsidR="00673060">
              <w:t>5</w:t>
            </w:r>
            <w:r w:rsidRPr="00ED303C">
              <w:t xml:space="preserve"> payment units.</w:t>
            </w:r>
          </w:p>
        </w:tc>
      </w:tr>
      <w:tr w14:paraId="4D0674AD" w14:textId="77777777" w:rsidTr="00F645F0">
        <w:tblPrEx>
          <w:tblW w:w="8640" w:type="dxa"/>
          <w:tblInd w:w="120" w:type="dxa"/>
          <w:tblLayout w:type="fixed"/>
          <w:tblLook w:val="0000"/>
        </w:tblPrEx>
        <w:tc>
          <w:tcPr>
            <w:tcW w:w="2978" w:type="dxa"/>
          </w:tcPr>
          <w:p w:rsidR="00C01A1F" w:rsidRPr="00ED303C" w:rsidP="00C564B8" w14:paraId="0ED1E144" w14:textId="77777777">
            <w:pPr>
              <w:tabs>
                <w:tab w:val="left" w:pos="-1440"/>
                <w:tab w:val="left" w:pos="-720"/>
                <w:tab w:val="left" w:pos="0"/>
                <w:tab w:val="left" w:pos="720"/>
                <w:tab w:val="left" w:pos="1440"/>
                <w:tab w:val="left" w:pos="2160"/>
                <w:tab w:val="left" w:pos="2880"/>
                <w:tab w:val="left" w:pos="3600"/>
                <w:tab w:val="left" w:pos="4680"/>
                <w:tab w:val="left" w:pos="5040"/>
              </w:tabs>
              <w:suppressAutoHyphens/>
              <w:spacing w:before="90" w:after="54"/>
            </w:pPr>
            <w:r w:rsidRPr="00ED303C">
              <w:t>Cable Television System Subscribers, Including IPTV Subscribers</w:t>
            </w:r>
          </w:p>
        </w:tc>
        <w:tc>
          <w:tcPr>
            <w:tcW w:w="5662" w:type="dxa"/>
          </w:tcPr>
          <w:p w:rsidR="00C01A1F" w:rsidRPr="00ED303C" w:rsidP="00C564B8" w14:paraId="24BBA06E" w14:textId="617C8C1C">
            <w:pPr>
              <w:tabs>
                <w:tab w:val="left" w:pos="-1440"/>
                <w:tab w:val="left" w:pos="-720"/>
                <w:tab w:val="left" w:pos="0"/>
                <w:tab w:val="left" w:pos="720"/>
                <w:tab w:val="left" w:pos="1440"/>
                <w:tab w:val="left" w:pos="2160"/>
                <w:tab w:val="left" w:pos="2880"/>
                <w:tab w:val="left" w:pos="3600"/>
                <w:tab w:val="left" w:pos="4680"/>
                <w:tab w:val="left" w:pos="5040"/>
              </w:tabs>
              <w:suppressAutoHyphens/>
              <w:spacing w:before="90" w:after="54"/>
            </w:pPr>
            <w:r w:rsidRPr="00ED303C">
              <w:t>Based on publicly available data sources for estimated subscriber counts</w:t>
            </w:r>
            <w:r>
              <w:t>,</w:t>
            </w:r>
            <w:r w:rsidRPr="00ED303C">
              <w:t xml:space="preserve"> </w:t>
            </w:r>
            <w:r>
              <w:t xml:space="preserve">trend information from past payment data, </w:t>
            </w:r>
            <w:r w:rsidRPr="00ED303C">
              <w:t>and actual FY 202</w:t>
            </w:r>
            <w:r w:rsidR="00B051FF">
              <w:t>5</w:t>
            </w:r>
            <w:r w:rsidRPr="00ED303C">
              <w:t xml:space="preserve"> payment units. </w:t>
            </w:r>
          </w:p>
        </w:tc>
      </w:tr>
      <w:tr w14:paraId="65D3FD90" w14:textId="77777777" w:rsidTr="00F645F0">
        <w:tblPrEx>
          <w:tblW w:w="8640" w:type="dxa"/>
          <w:tblInd w:w="120" w:type="dxa"/>
          <w:tblLayout w:type="fixed"/>
          <w:tblLook w:val="0000"/>
        </w:tblPrEx>
        <w:tc>
          <w:tcPr>
            <w:tcW w:w="2978" w:type="dxa"/>
          </w:tcPr>
          <w:p w:rsidR="00C01A1F" w:rsidRPr="00ED303C" w:rsidP="00C564B8" w14:paraId="0BB6ED17" w14:textId="77777777">
            <w:pPr>
              <w:tabs>
                <w:tab w:val="left" w:pos="-1440"/>
                <w:tab w:val="left" w:pos="-720"/>
                <w:tab w:val="left" w:pos="0"/>
                <w:tab w:val="left" w:pos="720"/>
                <w:tab w:val="left" w:pos="1440"/>
                <w:tab w:val="left" w:pos="2160"/>
                <w:tab w:val="left" w:pos="2880"/>
                <w:tab w:val="left" w:pos="3600"/>
                <w:tab w:val="left" w:pos="4680"/>
                <w:tab w:val="left" w:pos="5040"/>
              </w:tabs>
              <w:suppressAutoHyphens/>
              <w:spacing w:before="90" w:after="54"/>
            </w:pPr>
            <w:r w:rsidRPr="00ED303C">
              <w:t>Interstate Telecommunication Service Providers</w:t>
            </w:r>
          </w:p>
        </w:tc>
        <w:tc>
          <w:tcPr>
            <w:tcW w:w="5662" w:type="dxa"/>
          </w:tcPr>
          <w:p w:rsidR="00C01A1F" w:rsidRPr="00ED303C" w:rsidP="00C564B8" w14:paraId="03B22F7A" w14:textId="02180BAE">
            <w:pPr>
              <w:tabs>
                <w:tab w:val="left" w:pos="-1440"/>
                <w:tab w:val="left" w:pos="-720"/>
                <w:tab w:val="left" w:pos="0"/>
                <w:tab w:val="left" w:pos="720"/>
                <w:tab w:val="left" w:pos="1440"/>
                <w:tab w:val="left" w:pos="2160"/>
                <w:tab w:val="left" w:pos="2880"/>
                <w:tab w:val="left" w:pos="3600"/>
                <w:tab w:val="left" w:pos="4680"/>
                <w:tab w:val="left" w:pos="5040"/>
              </w:tabs>
              <w:suppressAutoHyphens/>
              <w:spacing w:before="90" w:after="54"/>
            </w:pPr>
            <w:r w:rsidRPr="00ED303C">
              <w:t>Based on FCC Form 499-</w:t>
            </w:r>
            <w:r>
              <w:t>A</w:t>
            </w:r>
            <w:r w:rsidRPr="00ED303C">
              <w:t xml:space="preserve"> worksheets due in April 202</w:t>
            </w:r>
            <w:r w:rsidR="00E66648">
              <w:t>6</w:t>
            </w:r>
            <w:r w:rsidRPr="00ED303C">
              <w:t>,</w:t>
            </w:r>
            <w:r>
              <w:t xml:space="preserve"> and any data assistance provided by</w:t>
            </w:r>
            <w:r w:rsidRPr="00ED303C">
              <w:t xml:space="preserve"> the Wireline Competition Bureau</w:t>
            </w:r>
            <w:r>
              <w:t xml:space="preserve">. </w:t>
            </w:r>
          </w:p>
        </w:tc>
      </w:tr>
      <w:tr w14:paraId="4A74D6F3" w14:textId="77777777" w:rsidTr="00F645F0">
        <w:tblPrEx>
          <w:tblW w:w="8640" w:type="dxa"/>
          <w:tblInd w:w="120" w:type="dxa"/>
          <w:tblLayout w:type="fixed"/>
          <w:tblLook w:val="0000"/>
        </w:tblPrEx>
        <w:tc>
          <w:tcPr>
            <w:tcW w:w="2978" w:type="dxa"/>
          </w:tcPr>
          <w:p w:rsidR="00C01A1F" w:rsidRPr="00ED303C" w:rsidP="00C564B8" w14:paraId="10B35788" w14:textId="77777777">
            <w:pPr>
              <w:tabs>
                <w:tab w:val="left" w:pos="-1440"/>
                <w:tab w:val="left" w:pos="-720"/>
                <w:tab w:val="left" w:pos="0"/>
                <w:tab w:val="left" w:pos="720"/>
                <w:tab w:val="left" w:pos="1440"/>
                <w:tab w:val="left" w:pos="2160"/>
                <w:tab w:val="left" w:pos="2880"/>
                <w:tab w:val="left" w:pos="3600"/>
                <w:tab w:val="left" w:pos="4680"/>
                <w:tab w:val="left" w:pos="5040"/>
              </w:tabs>
              <w:suppressAutoHyphens/>
              <w:spacing w:before="90" w:after="54"/>
            </w:pPr>
            <w:r w:rsidRPr="00ED303C">
              <w:t>Earth Stations</w:t>
            </w:r>
          </w:p>
        </w:tc>
        <w:tc>
          <w:tcPr>
            <w:tcW w:w="5662" w:type="dxa"/>
          </w:tcPr>
          <w:p w:rsidR="00C01A1F" w:rsidRPr="00ED303C" w:rsidP="00C564B8" w14:paraId="4B31A431" w14:textId="550DD230">
            <w:pPr>
              <w:tabs>
                <w:tab w:val="left" w:pos="-1440"/>
                <w:tab w:val="left" w:pos="-720"/>
                <w:tab w:val="left" w:pos="0"/>
                <w:tab w:val="left" w:pos="720"/>
                <w:tab w:val="left" w:pos="1440"/>
                <w:tab w:val="left" w:pos="2160"/>
                <w:tab w:val="left" w:pos="2880"/>
                <w:tab w:val="left" w:pos="3600"/>
                <w:tab w:val="left" w:pos="4680"/>
                <w:tab w:val="left" w:pos="5040"/>
              </w:tabs>
              <w:suppressAutoHyphens/>
              <w:spacing w:before="90" w:after="54"/>
            </w:pPr>
            <w:r w:rsidRPr="00ED303C">
              <w:t xml:space="preserve">Based on </w:t>
            </w:r>
            <w:r w:rsidR="004A098F">
              <w:t>Space</w:t>
            </w:r>
            <w:r w:rsidRPr="00ED303C">
              <w:t xml:space="preserve"> Bureau licensing data and actual FY 202</w:t>
            </w:r>
            <w:r w:rsidR="00E66648">
              <w:t>5</w:t>
            </w:r>
            <w:r w:rsidRPr="00ED303C">
              <w:t xml:space="preserve"> payment units.</w:t>
            </w:r>
          </w:p>
        </w:tc>
      </w:tr>
      <w:tr w14:paraId="14E596A5" w14:textId="77777777" w:rsidTr="00F645F0">
        <w:tblPrEx>
          <w:tblW w:w="8640" w:type="dxa"/>
          <w:tblInd w:w="120" w:type="dxa"/>
          <w:tblLayout w:type="fixed"/>
          <w:tblLook w:val="0000"/>
        </w:tblPrEx>
        <w:tc>
          <w:tcPr>
            <w:tcW w:w="2978" w:type="dxa"/>
          </w:tcPr>
          <w:p w:rsidR="00C01A1F" w:rsidRPr="00ED303C" w:rsidP="00C564B8" w14:paraId="7F66F85F" w14:textId="77777777">
            <w:pPr>
              <w:tabs>
                <w:tab w:val="left" w:pos="-1440"/>
                <w:tab w:val="left" w:pos="-720"/>
                <w:tab w:val="left" w:pos="0"/>
                <w:tab w:val="left" w:pos="720"/>
                <w:tab w:val="left" w:pos="1440"/>
                <w:tab w:val="left" w:pos="2160"/>
                <w:tab w:val="left" w:pos="2880"/>
                <w:tab w:val="left" w:pos="3600"/>
                <w:tab w:val="left" w:pos="4680"/>
                <w:tab w:val="left" w:pos="5040"/>
              </w:tabs>
              <w:suppressAutoHyphens/>
              <w:spacing w:before="90" w:after="54"/>
            </w:pPr>
            <w:r w:rsidRPr="00ED303C">
              <w:t>Space Stations (GSOs &amp; NGSOs)</w:t>
            </w:r>
          </w:p>
        </w:tc>
        <w:tc>
          <w:tcPr>
            <w:tcW w:w="5662" w:type="dxa"/>
          </w:tcPr>
          <w:p w:rsidR="00C01A1F" w:rsidRPr="00ED303C" w:rsidP="00C564B8" w14:paraId="2C535B62" w14:textId="1494DA17">
            <w:pPr>
              <w:tabs>
                <w:tab w:val="left" w:pos="-1440"/>
                <w:tab w:val="left" w:pos="-720"/>
                <w:tab w:val="left" w:pos="0"/>
                <w:tab w:val="left" w:pos="720"/>
                <w:tab w:val="left" w:pos="1440"/>
                <w:tab w:val="left" w:pos="2160"/>
                <w:tab w:val="left" w:pos="2880"/>
                <w:tab w:val="left" w:pos="3600"/>
                <w:tab w:val="left" w:pos="4680"/>
                <w:tab w:val="left" w:pos="5040"/>
              </w:tabs>
              <w:suppressAutoHyphens/>
              <w:spacing w:before="90" w:after="54"/>
            </w:pPr>
            <w:r w:rsidRPr="00ED303C">
              <w:t xml:space="preserve">Based on </w:t>
            </w:r>
            <w:r w:rsidR="0068770A">
              <w:t>Space</w:t>
            </w:r>
            <w:r w:rsidRPr="00ED303C">
              <w:t xml:space="preserve"> Bureau data reports and actual FY 202</w:t>
            </w:r>
            <w:r w:rsidR="00E66648">
              <w:t>5</w:t>
            </w:r>
            <w:r w:rsidRPr="00ED303C">
              <w:t xml:space="preserve"> payment units.</w:t>
            </w:r>
          </w:p>
        </w:tc>
      </w:tr>
      <w:tr w14:paraId="3FBCF8F1" w14:textId="77777777" w:rsidTr="00F645F0">
        <w:tblPrEx>
          <w:tblW w:w="8640" w:type="dxa"/>
          <w:tblInd w:w="120" w:type="dxa"/>
          <w:tblLayout w:type="fixed"/>
          <w:tblLook w:val="0000"/>
        </w:tblPrEx>
        <w:tc>
          <w:tcPr>
            <w:tcW w:w="2978" w:type="dxa"/>
          </w:tcPr>
          <w:p w:rsidR="00C01A1F" w:rsidRPr="00ED303C" w:rsidP="00C564B8" w14:paraId="46D0FBD4" w14:textId="77777777">
            <w:pPr>
              <w:tabs>
                <w:tab w:val="left" w:pos="-1440"/>
                <w:tab w:val="left" w:pos="-720"/>
                <w:tab w:val="left" w:pos="0"/>
                <w:tab w:val="left" w:pos="720"/>
                <w:tab w:val="left" w:pos="1440"/>
                <w:tab w:val="left" w:pos="2160"/>
                <w:tab w:val="left" w:pos="2880"/>
                <w:tab w:val="left" w:pos="3600"/>
                <w:tab w:val="left" w:pos="4680"/>
                <w:tab w:val="left" w:pos="5040"/>
              </w:tabs>
              <w:suppressAutoHyphens/>
              <w:spacing w:before="90" w:after="54"/>
            </w:pPr>
            <w:r w:rsidRPr="00ED303C">
              <w:t>International Bearer Circuits</w:t>
            </w:r>
          </w:p>
        </w:tc>
        <w:tc>
          <w:tcPr>
            <w:tcW w:w="5662" w:type="dxa"/>
          </w:tcPr>
          <w:p w:rsidR="00C01A1F" w:rsidRPr="00ED303C" w:rsidP="00C564B8" w14:paraId="5A59BD38" w14:textId="2D7F57AF">
            <w:pPr>
              <w:tabs>
                <w:tab w:val="left" w:pos="-1440"/>
                <w:tab w:val="left" w:pos="-720"/>
                <w:tab w:val="left" w:pos="0"/>
                <w:tab w:val="left" w:pos="720"/>
                <w:tab w:val="left" w:pos="1440"/>
                <w:tab w:val="left" w:pos="2160"/>
                <w:tab w:val="left" w:pos="2880"/>
                <w:tab w:val="left" w:pos="3600"/>
                <w:tab w:val="left" w:pos="4680"/>
                <w:tab w:val="left" w:pos="5040"/>
              </w:tabs>
              <w:suppressAutoHyphens/>
              <w:spacing w:before="90" w:after="54"/>
            </w:pPr>
            <w:r w:rsidRPr="00ED303C">
              <w:t xml:space="preserve">Based on </w:t>
            </w:r>
            <w:r>
              <w:t xml:space="preserve">assistance provided by the </w:t>
            </w:r>
            <w:r w:rsidR="00A467C1">
              <w:t xml:space="preserve">Office of </w:t>
            </w:r>
            <w:r w:rsidRPr="00ED303C">
              <w:t xml:space="preserve">International </w:t>
            </w:r>
            <w:r w:rsidR="00A467C1">
              <w:t>Affairs</w:t>
            </w:r>
            <w:r>
              <w:t>, any</w:t>
            </w:r>
            <w:r w:rsidRPr="00ED303C">
              <w:t xml:space="preserve"> </w:t>
            </w:r>
            <w:r>
              <w:t xml:space="preserve">data </w:t>
            </w:r>
            <w:r w:rsidRPr="00ED303C">
              <w:t>submissions by licensees, adjusted as necessary, and actual FY 202</w:t>
            </w:r>
            <w:r w:rsidR="00E66648">
              <w:t>5</w:t>
            </w:r>
            <w:r w:rsidRPr="00ED303C">
              <w:t xml:space="preserve"> payment units.</w:t>
            </w:r>
          </w:p>
        </w:tc>
      </w:tr>
      <w:tr w14:paraId="76DDB792" w14:textId="77777777" w:rsidTr="00F645F0">
        <w:tblPrEx>
          <w:tblW w:w="8640" w:type="dxa"/>
          <w:tblInd w:w="120" w:type="dxa"/>
          <w:tblLayout w:type="fixed"/>
          <w:tblLook w:val="0000"/>
        </w:tblPrEx>
        <w:tc>
          <w:tcPr>
            <w:tcW w:w="2978" w:type="dxa"/>
          </w:tcPr>
          <w:p w:rsidR="00C01A1F" w:rsidRPr="00ED303C" w:rsidP="00C564B8" w14:paraId="4FA70918" w14:textId="77777777">
            <w:pPr>
              <w:tabs>
                <w:tab w:val="left" w:pos="-1440"/>
                <w:tab w:val="left" w:pos="-720"/>
                <w:tab w:val="left" w:pos="0"/>
                <w:tab w:val="left" w:pos="720"/>
                <w:tab w:val="left" w:pos="1440"/>
                <w:tab w:val="left" w:pos="2160"/>
                <w:tab w:val="left" w:pos="2880"/>
                <w:tab w:val="left" w:pos="3600"/>
                <w:tab w:val="left" w:pos="4680"/>
                <w:tab w:val="left" w:pos="5040"/>
              </w:tabs>
              <w:suppressAutoHyphens/>
              <w:spacing w:before="90" w:after="54"/>
            </w:pPr>
            <w:r w:rsidRPr="00ED303C">
              <w:t>Submarine Cable Licenses</w:t>
            </w:r>
          </w:p>
        </w:tc>
        <w:tc>
          <w:tcPr>
            <w:tcW w:w="5662" w:type="dxa"/>
          </w:tcPr>
          <w:p w:rsidR="00C01A1F" w:rsidRPr="00ED303C" w:rsidP="00C564B8" w14:paraId="5614CBDD" w14:textId="09539850">
            <w:pPr>
              <w:tabs>
                <w:tab w:val="left" w:pos="-1440"/>
                <w:tab w:val="left" w:pos="-720"/>
                <w:tab w:val="left" w:pos="0"/>
                <w:tab w:val="left" w:pos="720"/>
                <w:tab w:val="left" w:pos="1440"/>
                <w:tab w:val="left" w:pos="2160"/>
                <w:tab w:val="left" w:pos="2880"/>
                <w:tab w:val="left" w:pos="3600"/>
                <w:tab w:val="left" w:pos="4680"/>
                <w:tab w:val="left" w:pos="5040"/>
              </w:tabs>
              <w:suppressAutoHyphens/>
              <w:spacing w:before="90" w:after="54"/>
            </w:pPr>
            <w:r w:rsidRPr="00ED303C">
              <w:t xml:space="preserve">Based on </w:t>
            </w:r>
            <w:r w:rsidR="00F765E9">
              <w:t xml:space="preserve">Office of </w:t>
            </w:r>
            <w:r w:rsidRPr="00ED303C">
              <w:t xml:space="preserve">International </w:t>
            </w:r>
            <w:r w:rsidR="00F765E9">
              <w:t>Affairs</w:t>
            </w:r>
            <w:r w:rsidRPr="00ED303C">
              <w:t xml:space="preserve"> license information, and actual FY 202</w:t>
            </w:r>
            <w:r w:rsidR="00E66648">
              <w:t>5</w:t>
            </w:r>
            <w:r w:rsidRPr="00ED303C">
              <w:t xml:space="preserve"> payment units.</w:t>
            </w:r>
          </w:p>
        </w:tc>
      </w:tr>
    </w:tbl>
    <w:p w:rsidR="00C01A1F" w:rsidP="00C01A1F" w14:paraId="32D85786" w14:textId="77777777"/>
    <w:p w:rsidR="00C01A1F" w:rsidP="00C01A1F" w14:paraId="30A27058" w14:textId="77777777"/>
    <w:p w:rsidR="00C01A1F" w:rsidP="00C01A1F" w14:paraId="62BCB071" w14:textId="77777777"/>
    <w:p w:rsidR="00C01A1F" w:rsidRPr="00ED303C" w:rsidP="00C01A1F" w14:paraId="7BC9BC09" w14:textId="77777777">
      <w:pPr>
        <w:sectPr w:rsidSect="00C01A1F">
          <w:footerReference w:type="first" r:id="rId19"/>
          <w:footnotePr>
            <w:numRestart w:val="eachSect"/>
          </w:footnotePr>
          <w:endnotePr>
            <w:numFmt w:val="decimal"/>
          </w:endnotePr>
          <w:pgSz w:w="12240" w:h="15840"/>
          <w:pgMar w:top="1440" w:right="1440" w:bottom="720" w:left="1440" w:header="720" w:footer="720" w:gutter="0"/>
          <w:cols w:space="720"/>
          <w:noEndnote/>
          <w:titlePg/>
          <w:docGrid w:linePitch="299"/>
        </w:sectPr>
      </w:pPr>
    </w:p>
    <w:p w:rsidR="00C01A1F" w:rsidRPr="00477D40" w:rsidP="00C01A1F" w14:paraId="053F8F12" w14:textId="6706F054">
      <w:pPr>
        <w:pStyle w:val="Heading6"/>
        <w:numPr>
          <w:ilvl w:val="5"/>
          <w:numId w:val="0"/>
        </w:numPr>
        <w:tabs>
          <w:tab w:val="left" w:pos="4320"/>
        </w:tabs>
        <w:jc w:val="center"/>
      </w:pPr>
      <w:r w:rsidRPr="000E1FF9">
        <w:t>APPENDIX D</w:t>
      </w:r>
    </w:p>
    <w:p w:rsidR="00C01A1F" w:rsidRPr="00ED303C" w:rsidP="00C01A1F" w14:paraId="72606B4B" w14:textId="77777777">
      <w:pPr>
        <w:tabs>
          <w:tab w:val="left" w:pos="3629"/>
        </w:tabs>
        <w:jc w:val="center"/>
        <w:rPr>
          <w:b/>
        </w:rPr>
      </w:pPr>
    </w:p>
    <w:p w:rsidR="00C01A1F" w:rsidRPr="00ED303C" w:rsidP="00C01A1F" w14:paraId="78012091" w14:textId="77777777">
      <w:pPr>
        <w:tabs>
          <w:tab w:val="left" w:pos="3629"/>
        </w:tabs>
        <w:jc w:val="center"/>
        <w:rPr>
          <w:b/>
        </w:rPr>
      </w:pPr>
      <w:r w:rsidRPr="00ED303C">
        <w:rPr>
          <w:b/>
        </w:rPr>
        <w:t>Factors, Measurements, and Calculations that Determine Station Signal Contours and Associated Population Coverages</w:t>
      </w:r>
    </w:p>
    <w:p w:rsidR="00C01A1F" w:rsidRPr="00ED303C" w:rsidP="00C01A1F" w14:paraId="5E4B527C" w14:textId="77777777">
      <w:pPr>
        <w:tabs>
          <w:tab w:val="left" w:pos="3629"/>
        </w:tabs>
        <w:jc w:val="center"/>
        <w:rPr>
          <w:b/>
        </w:rPr>
      </w:pPr>
    </w:p>
    <w:p w:rsidR="00C01A1F" w:rsidRPr="003E15D2" w:rsidP="00C01A1F" w14:paraId="0AA849F9" w14:textId="77777777">
      <w:pPr>
        <w:tabs>
          <w:tab w:val="left" w:pos="-1440"/>
          <w:tab w:val="left" w:pos="-720"/>
          <w:tab w:val="left" w:pos="0"/>
          <w:tab w:val="left" w:pos="720"/>
          <w:tab w:val="left" w:pos="1440"/>
          <w:tab w:val="left" w:pos="2160"/>
          <w:tab w:val="left" w:pos="2880"/>
          <w:tab w:val="left" w:pos="3600"/>
          <w:tab w:val="left" w:pos="4680"/>
          <w:tab w:val="left" w:pos="5040"/>
        </w:tabs>
        <w:suppressAutoHyphens/>
        <w:ind w:left="720"/>
        <w:rPr>
          <w:b/>
          <w:u w:val="single"/>
        </w:rPr>
      </w:pPr>
      <w:r w:rsidRPr="003E15D2">
        <w:rPr>
          <w:b/>
          <w:u w:val="single"/>
        </w:rPr>
        <w:t xml:space="preserve">AM </w:t>
      </w:r>
      <w:r w:rsidRPr="00C06F3A">
        <w:rPr>
          <w:b/>
          <w:u w:val="single"/>
        </w:rPr>
        <w:t>Stations</w:t>
      </w:r>
    </w:p>
    <w:p w:rsidR="00C01A1F" w:rsidRPr="00ED303C" w:rsidP="00C01A1F" w14:paraId="752A90A6" w14:textId="77777777">
      <w:pPr>
        <w:tabs>
          <w:tab w:val="left" w:pos="-1440"/>
          <w:tab w:val="left" w:pos="-720"/>
          <w:tab w:val="left" w:pos="0"/>
          <w:tab w:val="left" w:pos="720"/>
          <w:tab w:val="left" w:pos="1440"/>
          <w:tab w:val="left" w:pos="2160"/>
          <w:tab w:val="left" w:pos="2880"/>
          <w:tab w:val="left" w:pos="3600"/>
          <w:tab w:val="left" w:pos="4680"/>
          <w:tab w:val="left" w:pos="5040"/>
        </w:tabs>
        <w:suppressAutoHyphens/>
        <w:rPr>
          <w:spacing w:val="-3"/>
        </w:rPr>
      </w:pPr>
    </w:p>
    <w:p w:rsidR="00C01A1F" w:rsidRPr="00ED303C" w:rsidP="00C01A1F" w14:paraId="7CFC1D2C" w14:textId="1DDA4807">
      <w:pPr>
        <w:tabs>
          <w:tab w:val="left" w:pos="-1440"/>
          <w:tab w:val="left" w:pos="-720"/>
          <w:tab w:val="left" w:pos="0"/>
          <w:tab w:val="left" w:pos="720"/>
          <w:tab w:val="left" w:pos="1440"/>
          <w:tab w:val="left" w:pos="2160"/>
          <w:tab w:val="left" w:pos="2880"/>
          <w:tab w:val="left" w:pos="3600"/>
          <w:tab w:val="left" w:pos="4680"/>
          <w:tab w:val="left" w:pos="5040"/>
        </w:tabs>
        <w:suppressAutoHyphens/>
        <w:ind w:left="720"/>
      </w:pPr>
      <w:r w:rsidRPr="00ED303C">
        <w:t>For stations with nondirectional daytime antennas, the theoretical radiation was used at all azimuths.  For stations with directional daytime antennas, specific information on each day tower, including field ratio, phase, spacing, and orientation was retrieved, as well as the theoretical pattern root-mean-square of the radiation in all directions in the horizontal plane (RMS) figure (</w:t>
      </w:r>
      <w:r w:rsidRPr="00ED303C">
        <w:t>milliVolt</w:t>
      </w:r>
      <w:r w:rsidRPr="00ED303C">
        <w:t xml:space="preserve"> per meter (mV/m) @ 1 km) for the antenna system.  The standard, or augmented standard if pertinent, horizontal plane radiation pattern was calculated using techniques and methods specified in sections 73.150 and 73.152 of the Commission’s rules. </w:t>
      </w:r>
      <w:r>
        <w:t xml:space="preserve"> </w:t>
      </w:r>
      <w:r w:rsidRPr="00ED303C">
        <w:t xml:space="preserve">Radiation values were calculated for each of 360 radials around the transmitter site.  Next, estimated soil conductivity data was retrieved from a database representing the information in FCC Figure R3. </w:t>
      </w:r>
      <w:r w:rsidR="00A967E9">
        <w:t xml:space="preserve"> </w:t>
      </w:r>
      <w:r w:rsidRPr="00ED303C">
        <w:t>Using the calculated horizontal radiation values, and the retrieved soil conductivity data, the distance to the principal community (5 mV/m) contour was predicted for each of the 360 radials.  The resulting distance to principal community contours were used to form a geographical polygon.  Population counting was accomplished by determining which 20</w:t>
      </w:r>
      <w:r>
        <w:t>2</w:t>
      </w:r>
      <w:r w:rsidRPr="00ED303C">
        <w:t>0 block centroids were contained in the polygon.  (A block centroid is the center point of a small area containing population as computed by the U.S. Census Bureau.)  The sum of the population figures for all enclosed blocks represents the total population for the predicted principal community coverage area.</w:t>
      </w:r>
    </w:p>
    <w:p w:rsidR="00C01A1F" w:rsidRPr="00ED303C" w:rsidP="00C01A1F" w14:paraId="6EF81E56" w14:textId="77777777">
      <w:pPr>
        <w:tabs>
          <w:tab w:val="left" w:pos="-1440"/>
          <w:tab w:val="left" w:pos="-720"/>
          <w:tab w:val="left" w:pos="0"/>
          <w:tab w:val="left" w:pos="720"/>
          <w:tab w:val="left" w:pos="1440"/>
          <w:tab w:val="left" w:pos="2160"/>
          <w:tab w:val="left" w:pos="2880"/>
          <w:tab w:val="left" w:pos="3600"/>
          <w:tab w:val="left" w:pos="4680"/>
          <w:tab w:val="left" w:pos="5040"/>
        </w:tabs>
        <w:suppressAutoHyphens/>
        <w:ind w:left="720"/>
      </w:pPr>
    </w:p>
    <w:p w:rsidR="00C01A1F" w:rsidRPr="00ED303C" w:rsidP="00C01A1F" w14:paraId="3FB0C519" w14:textId="77777777">
      <w:pPr>
        <w:tabs>
          <w:tab w:val="left" w:pos="-1440"/>
          <w:tab w:val="left" w:pos="-720"/>
          <w:tab w:val="left" w:pos="0"/>
          <w:tab w:val="left" w:pos="720"/>
          <w:tab w:val="left" w:pos="1440"/>
          <w:tab w:val="left" w:pos="2160"/>
          <w:tab w:val="left" w:pos="2880"/>
          <w:tab w:val="left" w:pos="3600"/>
          <w:tab w:val="left" w:pos="4680"/>
          <w:tab w:val="left" w:pos="5040"/>
        </w:tabs>
        <w:suppressAutoHyphens/>
        <w:rPr>
          <w:b/>
          <w:u w:val="single"/>
        </w:rPr>
      </w:pPr>
      <w:r w:rsidRPr="00ED303C">
        <w:rPr>
          <w:b/>
        </w:rPr>
        <w:tab/>
      </w:r>
      <w:r w:rsidRPr="00ED303C">
        <w:rPr>
          <w:b/>
          <w:u w:val="single"/>
        </w:rPr>
        <w:t>FM Stations</w:t>
      </w:r>
    </w:p>
    <w:p w:rsidR="00C01A1F" w:rsidRPr="00ED303C" w:rsidP="00C01A1F" w14:paraId="7B8633A9" w14:textId="77777777">
      <w:pPr>
        <w:tabs>
          <w:tab w:val="left" w:pos="-1440"/>
          <w:tab w:val="left" w:pos="-720"/>
          <w:tab w:val="left" w:pos="0"/>
          <w:tab w:val="left" w:pos="720"/>
          <w:tab w:val="left" w:pos="1440"/>
          <w:tab w:val="left" w:pos="2160"/>
          <w:tab w:val="left" w:pos="2880"/>
          <w:tab w:val="left" w:pos="3600"/>
          <w:tab w:val="left" w:pos="4680"/>
          <w:tab w:val="left" w:pos="5040"/>
        </w:tabs>
        <w:suppressAutoHyphens/>
      </w:pPr>
    </w:p>
    <w:p w:rsidR="00C01A1F" w:rsidP="00C01A1F" w14:paraId="6678C398" w14:textId="77777777">
      <w:pPr>
        <w:tabs>
          <w:tab w:val="left" w:pos="-1440"/>
          <w:tab w:val="left" w:pos="-720"/>
          <w:tab w:val="left" w:pos="720"/>
          <w:tab w:val="left" w:pos="1440"/>
          <w:tab w:val="left" w:pos="2160"/>
          <w:tab w:val="left" w:pos="2880"/>
          <w:tab w:val="left" w:pos="3600"/>
          <w:tab w:val="left" w:pos="4680"/>
          <w:tab w:val="left" w:pos="5040"/>
        </w:tabs>
        <w:suppressAutoHyphens/>
        <w:ind w:left="720"/>
      </w:pPr>
      <w:r w:rsidRPr="00ED303C">
        <w:t xml:space="preserve">The greater of the horizontal or vertical effective radiated power (ERP) (kW) and respective height above average terrain (HAAT) (m) combination was used.  Where the antenna height above mean sea level (HAMSL) was available, it was used in lieu of the average HAAT figure to calculate specific HAAT figures for each of 360 radials under study.  Any available directional pattern information was applied as well, to produce a radial-specific ERP figure.  The HAAT and ERP figures were used in conjunction with the Field Strength (50-50) propagation curves specified in 47 CFR § 73.313 of the Commission’s rules to predict the distance to the principal community (70 </w:t>
      </w:r>
      <w:r w:rsidRPr="00ED303C">
        <w:t>dBu</w:t>
      </w:r>
      <w:r w:rsidRPr="00ED303C">
        <w:t xml:space="preserve"> (decibel above 1 </w:t>
      </w:r>
      <w:r w:rsidRPr="00ED303C">
        <w:t>microVolt</w:t>
      </w:r>
      <w:r w:rsidRPr="00ED303C">
        <w:t xml:space="preserve"> per meter) or 3.17 mV/m) contour for each of the 360 radials.  The resulting distance to principal community contours were used to form a geographical polygon.  Population counting was accomplished by determining which 20</w:t>
      </w:r>
      <w:r>
        <w:t>2</w:t>
      </w:r>
      <w:r w:rsidRPr="00ED303C">
        <w:t xml:space="preserve">0 block centroids were contained in the polygon.  The sum of the population figures for all enclosed blocks represents the total population for the predicted principal community coverage area. </w:t>
      </w:r>
    </w:p>
    <w:p w:rsidR="00C01A1F" w:rsidP="00C01A1F" w14:paraId="41F478F5" w14:textId="77777777">
      <w:pPr>
        <w:tabs>
          <w:tab w:val="left" w:pos="-1440"/>
          <w:tab w:val="left" w:pos="-720"/>
          <w:tab w:val="left" w:pos="720"/>
          <w:tab w:val="left" w:pos="1440"/>
          <w:tab w:val="left" w:pos="2160"/>
          <w:tab w:val="left" w:pos="2880"/>
          <w:tab w:val="left" w:pos="3600"/>
          <w:tab w:val="left" w:pos="4680"/>
          <w:tab w:val="left" w:pos="5040"/>
        </w:tabs>
        <w:suppressAutoHyphens/>
        <w:ind w:left="720"/>
      </w:pPr>
    </w:p>
    <w:p w:rsidR="00C01A1F" w:rsidP="00C01A1F" w14:paraId="5AD12791" w14:textId="77777777">
      <w:pPr>
        <w:tabs>
          <w:tab w:val="left" w:pos="-1440"/>
          <w:tab w:val="left" w:pos="-720"/>
          <w:tab w:val="left" w:pos="720"/>
          <w:tab w:val="left" w:pos="1440"/>
          <w:tab w:val="left" w:pos="2160"/>
          <w:tab w:val="left" w:pos="2880"/>
          <w:tab w:val="left" w:pos="3600"/>
          <w:tab w:val="left" w:pos="4680"/>
          <w:tab w:val="left" w:pos="5040"/>
        </w:tabs>
        <w:suppressAutoHyphens/>
        <w:ind w:left="720"/>
      </w:pPr>
    </w:p>
    <w:p w:rsidR="00C01A1F" w:rsidP="00C01A1F" w14:paraId="24E7DA57" w14:textId="77777777">
      <w:pPr>
        <w:tabs>
          <w:tab w:val="left" w:pos="-1440"/>
          <w:tab w:val="left" w:pos="-720"/>
          <w:tab w:val="left" w:pos="720"/>
          <w:tab w:val="left" w:pos="1440"/>
          <w:tab w:val="left" w:pos="2160"/>
          <w:tab w:val="left" w:pos="2880"/>
          <w:tab w:val="left" w:pos="3600"/>
          <w:tab w:val="left" w:pos="4680"/>
          <w:tab w:val="left" w:pos="5040"/>
        </w:tabs>
        <w:suppressAutoHyphens/>
        <w:ind w:left="720"/>
      </w:pPr>
    </w:p>
    <w:p w:rsidR="00C01A1F" w:rsidRPr="00856C84" w:rsidP="00C01A1F" w14:paraId="6DB00E53" w14:textId="77777777">
      <w:pPr>
        <w:tabs>
          <w:tab w:val="left" w:pos="-1440"/>
          <w:tab w:val="left" w:pos="-720"/>
          <w:tab w:val="left" w:pos="0"/>
          <w:tab w:val="left" w:pos="1440"/>
          <w:tab w:val="left" w:pos="2160"/>
          <w:tab w:val="left" w:pos="2880"/>
          <w:tab w:val="left" w:pos="3600"/>
          <w:tab w:val="left" w:pos="4680"/>
          <w:tab w:val="left" w:pos="5040"/>
        </w:tabs>
        <w:suppressAutoHyphens/>
        <w:spacing w:after="120"/>
        <w:jc w:val="center"/>
        <w:rPr>
          <w:b/>
        </w:rPr>
      </w:pPr>
    </w:p>
    <w:p w:rsidR="00C01A1F" w:rsidP="00C01A1F" w14:paraId="16227460" w14:textId="77777777">
      <w:pPr>
        <w:tabs>
          <w:tab w:val="left" w:pos="-1440"/>
          <w:tab w:val="left" w:pos="-720"/>
          <w:tab w:val="left" w:pos="720"/>
          <w:tab w:val="left" w:pos="1440"/>
          <w:tab w:val="left" w:pos="2160"/>
          <w:tab w:val="left" w:pos="2880"/>
          <w:tab w:val="left" w:pos="3600"/>
          <w:tab w:val="left" w:pos="4680"/>
          <w:tab w:val="left" w:pos="5040"/>
        </w:tabs>
        <w:suppressAutoHyphens/>
        <w:ind w:left="720"/>
        <w:sectPr w:rsidSect="00C01A1F">
          <w:footerReference w:type="default" r:id="rId20"/>
          <w:headerReference w:type="first" r:id="rId21"/>
          <w:footerReference w:type="first" r:id="rId22"/>
          <w:footnotePr>
            <w:numRestart w:val="eachSect"/>
          </w:footnotePr>
          <w:endnotePr>
            <w:numFmt w:val="decimal"/>
          </w:endnotePr>
          <w:pgSz w:w="12240" w:h="15840"/>
          <w:pgMar w:top="1440" w:right="1440" w:bottom="720" w:left="1440" w:header="720" w:footer="720" w:gutter="0"/>
          <w:cols w:space="720"/>
          <w:noEndnote/>
          <w:docGrid w:linePitch="299"/>
        </w:sectPr>
      </w:pPr>
    </w:p>
    <w:p w:rsidR="00C01A1F" w:rsidRPr="003E15D2" w:rsidP="00C01A1F" w14:paraId="42D741D8" w14:textId="103EBA5C">
      <w:pPr>
        <w:pStyle w:val="Heading6"/>
        <w:numPr>
          <w:ilvl w:val="5"/>
          <w:numId w:val="0"/>
        </w:numPr>
        <w:tabs>
          <w:tab w:val="left" w:pos="4320"/>
        </w:tabs>
        <w:jc w:val="center"/>
      </w:pPr>
      <w:r w:rsidRPr="000E1FF9">
        <w:t>APPENDIX E</w:t>
      </w:r>
    </w:p>
    <w:p w:rsidR="00C01A1F" w:rsidRPr="00C01A1F" w:rsidP="00C01A1F" w14:paraId="5705D36F" w14:textId="77777777">
      <w:pPr>
        <w:jc w:val="center"/>
        <w:rPr>
          <w:color w:val="000000"/>
        </w:rPr>
      </w:pPr>
    </w:p>
    <w:p w:rsidR="00332BE0" w:rsidP="00332BE0" w14:paraId="548275B5" w14:textId="77777777">
      <w:pPr>
        <w:jc w:val="center"/>
        <w:rPr>
          <w:b/>
        </w:rPr>
      </w:pPr>
      <w:r w:rsidRPr="007974E9">
        <w:rPr>
          <w:b/>
        </w:rPr>
        <w:t>Space Station Satellite Charts For FY 202</w:t>
      </w:r>
      <w:r>
        <w:rPr>
          <w:b/>
        </w:rPr>
        <w:t>6</w:t>
      </w:r>
      <w:r w:rsidRPr="007974E9">
        <w:rPr>
          <w:b/>
        </w:rPr>
        <w:t xml:space="preserve"> Regulatory Fees</w:t>
      </w:r>
    </w:p>
    <w:p w:rsidR="00332BE0" w:rsidP="00332BE0" w14:paraId="2BEA7FB1" w14:textId="77777777"/>
    <w:p w:rsidR="00332BE0" w:rsidP="00332BE0" w14:paraId="5E316218" w14:textId="77777777">
      <w:pPr>
        <w:tabs>
          <w:tab w:val="left" w:pos="720"/>
        </w:tabs>
        <w:ind w:left="-14" w:right="-14"/>
        <w:rPr>
          <w:b/>
          <w:color w:val="000000"/>
        </w:rPr>
      </w:pPr>
      <w:r w:rsidRPr="00800C2C">
        <w:rPr>
          <w:b/>
          <w:bCs/>
          <w:color w:val="000000"/>
        </w:rPr>
        <w:t>Space Stations (Geostationary Orbit):  U.S.-Licensed Space Stations</w:t>
      </w:r>
    </w:p>
    <w:p w:rsidR="00332BE0" w:rsidRPr="00800C2C" w:rsidP="00332BE0" w14:paraId="278D26C9" w14:textId="77777777">
      <w:pPr>
        <w:tabs>
          <w:tab w:val="left" w:pos="720"/>
        </w:tabs>
        <w:ind w:left="-14" w:right="-14"/>
        <w:rPr>
          <w:color w:val="000000"/>
          <w:szCs w:val="22"/>
        </w:rPr>
      </w:pPr>
    </w:p>
    <w:tbl>
      <w:tblPr>
        <w:tblW w:w="9352"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Look w:val="04A0"/>
      </w:tblPr>
      <w:tblGrid>
        <w:gridCol w:w="892"/>
        <w:gridCol w:w="3045"/>
        <w:gridCol w:w="1440"/>
        <w:gridCol w:w="2880"/>
        <w:gridCol w:w="1095"/>
      </w:tblGrid>
      <w:tr w14:paraId="5509E283" w14:textId="77777777" w:rsidTr="00095F15">
        <w:tblPrEx>
          <w:tblW w:w="9352" w:type="dxa"/>
          <w:tblLayout w:type="fixed"/>
          <w:tblLook w:val="04A0"/>
        </w:tblPrEx>
        <w:trPr>
          <w:trHeight w:val="285"/>
          <w:tblHeader/>
        </w:trPr>
        <w:tc>
          <w:tcPr>
            <w:tcW w:w="892" w:type="dxa"/>
          </w:tcPr>
          <w:p w:rsidR="00332BE0" w:rsidRPr="00800C2C" w14:paraId="6D15AE5B" w14:textId="77777777">
            <w:pPr>
              <w:tabs>
                <w:tab w:val="left" w:pos="720"/>
              </w:tabs>
              <w:spacing w:after="120" w:line="276" w:lineRule="auto"/>
              <w:ind w:left="-20" w:right="-20"/>
              <w:jc w:val="center"/>
              <w:rPr>
                <w:b/>
                <w:bCs/>
                <w:color w:val="000000"/>
                <w:szCs w:val="22"/>
                <w:u w:val="single"/>
              </w:rPr>
            </w:pPr>
          </w:p>
        </w:tc>
        <w:tc>
          <w:tcPr>
            <w:tcW w:w="3045" w:type="dxa"/>
            <w:tcMar>
              <w:left w:w="105" w:type="dxa"/>
              <w:right w:w="105" w:type="dxa"/>
            </w:tcMar>
            <w:vAlign w:val="bottom"/>
          </w:tcPr>
          <w:p w:rsidR="00332BE0" w:rsidRPr="00800C2C" w14:paraId="73CEC1E1" w14:textId="77777777">
            <w:pPr>
              <w:tabs>
                <w:tab w:val="left" w:pos="720"/>
              </w:tabs>
              <w:spacing w:after="120" w:line="276" w:lineRule="auto"/>
              <w:ind w:left="-20" w:right="-20"/>
              <w:jc w:val="center"/>
              <w:rPr>
                <w:color w:val="000000"/>
                <w:szCs w:val="22"/>
              </w:rPr>
            </w:pPr>
            <w:r w:rsidRPr="00800C2C">
              <w:rPr>
                <w:b/>
                <w:bCs/>
                <w:color w:val="000000"/>
                <w:szCs w:val="22"/>
                <w:u w:val="single"/>
              </w:rPr>
              <w:t>LICENSEE</w:t>
            </w:r>
          </w:p>
        </w:tc>
        <w:tc>
          <w:tcPr>
            <w:tcW w:w="1440" w:type="dxa"/>
            <w:tcMar>
              <w:left w:w="105" w:type="dxa"/>
              <w:right w:w="105" w:type="dxa"/>
            </w:tcMar>
            <w:vAlign w:val="bottom"/>
          </w:tcPr>
          <w:p w:rsidR="00332BE0" w:rsidRPr="00800C2C" w14:paraId="5DF0D96F" w14:textId="77777777">
            <w:pPr>
              <w:tabs>
                <w:tab w:val="left" w:pos="720"/>
              </w:tabs>
              <w:spacing w:after="120" w:line="276" w:lineRule="auto"/>
              <w:ind w:left="-20" w:right="-20"/>
              <w:jc w:val="center"/>
              <w:rPr>
                <w:color w:val="000000"/>
                <w:szCs w:val="22"/>
              </w:rPr>
            </w:pPr>
            <w:r w:rsidRPr="00800C2C">
              <w:rPr>
                <w:b/>
                <w:bCs/>
                <w:color w:val="000000"/>
                <w:szCs w:val="22"/>
                <w:u w:val="single"/>
              </w:rPr>
              <w:t>CALL SIGN</w:t>
            </w:r>
          </w:p>
        </w:tc>
        <w:tc>
          <w:tcPr>
            <w:tcW w:w="2880" w:type="dxa"/>
            <w:tcMar>
              <w:left w:w="105" w:type="dxa"/>
              <w:right w:w="105" w:type="dxa"/>
            </w:tcMar>
            <w:vAlign w:val="bottom"/>
          </w:tcPr>
          <w:p w:rsidR="00332BE0" w:rsidRPr="00800C2C" w14:paraId="7BD26B89" w14:textId="77777777">
            <w:pPr>
              <w:tabs>
                <w:tab w:val="left" w:pos="720"/>
              </w:tabs>
              <w:spacing w:after="120" w:line="276" w:lineRule="auto"/>
              <w:ind w:left="-20" w:right="-20"/>
              <w:jc w:val="center"/>
              <w:rPr>
                <w:color w:val="000000"/>
                <w:szCs w:val="22"/>
              </w:rPr>
            </w:pPr>
            <w:r w:rsidRPr="00800C2C">
              <w:rPr>
                <w:b/>
                <w:bCs/>
                <w:color w:val="000000"/>
                <w:szCs w:val="22"/>
                <w:u w:val="single"/>
              </w:rPr>
              <w:t>SATELLITE NAME</w:t>
            </w:r>
          </w:p>
        </w:tc>
        <w:tc>
          <w:tcPr>
            <w:tcW w:w="1095" w:type="dxa"/>
            <w:tcMar>
              <w:left w:w="105" w:type="dxa"/>
              <w:right w:w="105" w:type="dxa"/>
            </w:tcMar>
            <w:vAlign w:val="bottom"/>
          </w:tcPr>
          <w:p w:rsidR="00332BE0" w:rsidRPr="00800C2C" w14:paraId="52745C68" w14:textId="77777777">
            <w:pPr>
              <w:tabs>
                <w:tab w:val="left" w:pos="720"/>
              </w:tabs>
              <w:spacing w:after="120" w:line="276" w:lineRule="auto"/>
              <w:ind w:left="-20" w:right="-20"/>
              <w:jc w:val="center"/>
              <w:rPr>
                <w:color w:val="000000"/>
                <w:szCs w:val="22"/>
              </w:rPr>
            </w:pPr>
            <w:r w:rsidRPr="00800C2C">
              <w:rPr>
                <w:b/>
                <w:bCs/>
                <w:color w:val="000000"/>
                <w:szCs w:val="22"/>
                <w:u w:val="single"/>
              </w:rPr>
              <w:t>TYPE</w:t>
            </w:r>
          </w:p>
        </w:tc>
      </w:tr>
      <w:tr w14:paraId="76DD7313" w14:textId="77777777" w:rsidTr="00095F15">
        <w:tblPrEx>
          <w:tblW w:w="9352" w:type="dxa"/>
          <w:tblLayout w:type="fixed"/>
          <w:tblLook w:val="04A0"/>
        </w:tblPrEx>
        <w:trPr>
          <w:trHeight w:val="285"/>
        </w:trPr>
        <w:tc>
          <w:tcPr>
            <w:tcW w:w="892" w:type="dxa"/>
          </w:tcPr>
          <w:p w:rsidR="00332BE0" w:rsidRPr="006B1345" w:rsidP="00332BE0" w14:paraId="7743A888" w14:textId="77777777">
            <w:pPr>
              <w:widowControl/>
              <w:numPr>
                <w:ilvl w:val="0"/>
                <w:numId w:val="22"/>
              </w:numPr>
              <w:tabs>
                <w:tab w:val="left" w:pos="720"/>
              </w:tabs>
              <w:spacing w:after="120" w:line="276" w:lineRule="auto"/>
              <w:ind w:right="-20"/>
              <w:contextualSpacing/>
              <w:rPr>
                <w:rFonts w:ascii="Aptos" w:eastAsia="Aptos" w:hAnsi="Aptos"/>
                <w:snapToGrid/>
                <w:color w:val="000000"/>
                <w:kern w:val="2"/>
                <w:sz w:val="24"/>
                <w:szCs w:val="22"/>
              </w:rPr>
            </w:pPr>
          </w:p>
        </w:tc>
        <w:tc>
          <w:tcPr>
            <w:tcW w:w="3045" w:type="dxa"/>
            <w:tcMar>
              <w:left w:w="105" w:type="dxa"/>
              <w:right w:w="105" w:type="dxa"/>
            </w:tcMar>
          </w:tcPr>
          <w:p w:rsidR="00332BE0" w:rsidRPr="00A2419D" w14:paraId="79A56DA7" w14:textId="77777777">
            <w:pPr>
              <w:tabs>
                <w:tab w:val="left" w:pos="720"/>
              </w:tabs>
              <w:spacing w:after="120" w:line="276" w:lineRule="auto"/>
              <w:ind w:left="-20" w:right="-20"/>
              <w:rPr>
                <w:szCs w:val="22"/>
              </w:rPr>
            </w:pPr>
            <w:r w:rsidRPr="00A2419D">
              <w:rPr>
                <w:szCs w:val="22"/>
              </w:rPr>
              <w:t>Astranis</w:t>
            </w:r>
            <w:r w:rsidRPr="00A2419D">
              <w:rPr>
                <w:szCs w:val="22"/>
              </w:rPr>
              <w:t xml:space="preserve"> Projects USA LLC</w:t>
            </w:r>
          </w:p>
        </w:tc>
        <w:tc>
          <w:tcPr>
            <w:tcW w:w="1440" w:type="dxa"/>
            <w:tcMar>
              <w:left w:w="105" w:type="dxa"/>
              <w:right w:w="105" w:type="dxa"/>
            </w:tcMar>
          </w:tcPr>
          <w:p w:rsidR="00332BE0" w:rsidRPr="00800C2C" w14:paraId="5A6C906F" w14:textId="77777777">
            <w:pPr>
              <w:tabs>
                <w:tab w:val="left" w:pos="720"/>
              </w:tabs>
              <w:spacing w:after="120" w:line="276" w:lineRule="auto"/>
              <w:ind w:left="-20" w:right="-20"/>
              <w:jc w:val="center"/>
              <w:rPr>
                <w:color w:val="000000"/>
                <w:szCs w:val="22"/>
              </w:rPr>
            </w:pPr>
            <w:r w:rsidRPr="00800C2C">
              <w:rPr>
                <w:color w:val="000000"/>
                <w:szCs w:val="22"/>
              </w:rPr>
              <w:t>S3092</w:t>
            </w:r>
          </w:p>
        </w:tc>
        <w:tc>
          <w:tcPr>
            <w:tcW w:w="2880" w:type="dxa"/>
            <w:tcMar>
              <w:left w:w="105" w:type="dxa"/>
              <w:right w:w="105" w:type="dxa"/>
            </w:tcMar>
          </w:tcPr>
          <w:p w:rsidR="00332BE0" w:rsidRPr="00800C2C" w14:paraId="11EDDA67" w14:textId="77777777">
            <w:pPr>
              <w:tabs>
                <w:tab w:val="left" w:pos="720"/>
              </w:tabs>
              <w:spacing w:after="120" w:line="276" w:lineRule="auto"/>
              <w:ind w:left="-20" w:right="-20"/>
              <w:jc w:val="center"/>
              <w:rPr>
                <w:color w:val="000000"/>
                <w:szCs w:val="22"/>
              </w:rPr>
            </w:pPr>
            <w:r w:rsidRPr="00800C2C">
              <w:rPr>
                <w:color w:val="000000"/>
                <w:szCs w:val="22"/>
              </w:rPr>
              <w:t>ARCTURUS</w:t>
            </w:r>
          </w:p>
        </w:tc>
        <w:tc>
          <w:tcPr>
            <w:tcW w:w="1095" w:type="dxa"/>
            <w:tcMar>
              <w:left w:w="105" w:type="dxa"/>
              <w:right w:w="105" w:type="dxa"/>
            </w:tcMar>
          </w:tcPr>
          <w:p w:rsidR="00332BE0" w:rsidRPr="00800C2C" w14:paraId="6CE0605B" w14:textId="77777777">
            <w:pPr>
              <w:tabs>
                <w:tab w:val="left" w:pos="720"/>
              </w:tabs>
              <w:spacing w:after="120" w:line="276" w:lineRule="auto"/>
              <w:ind w:left="-20" w:right="-20"/>
              <w:jc w:val="center"/>
              <w:rPr>
                <w:color w:val="000000"/>
                <w:szCs w:val="22"/>
              </w:rPr>
            </w:pPr>
            <w:r w:rsidRPr="00800C2C">
              <w:rPr>
                <w:color w:val="000000"/>
                <w:szCs w:val="22"/>
              </w:rPr>
              <w:t>GSO</w:t>
            </w:r>
          </w:p>
        </w:tc>
      </w:tr>
      <w:tr w14:paraId="4D6F42B3" w14:textId="77777777" w:rsidTr="00095F15">
        <w:tblPrEx>
          <w:tblW w:w="9352" w:type="dxa"/>
          <w:tblLayout w:type="fixed"/>
          <w:tblLook w:val="04A0"/>
        </w:tblPrEx>
        <w:trPr>
          <w:trHeight w:val="285"/>
        </w:trPr>
        <w:tc>
          <w:tcPr>
            <w:tcW w:w="892" w:type="dxa"/>
          </w:tcPr>
          <w:p w:rsidR="00332BE0" w:rsidRPr="006B1345" w:rsidP="00332BE0" w14:paraId="28948F06" w14:textId="77777777">
            <w:pPr>
              <w:widowControl/>
              <w:numPr>
                <w:ilvl w:val="0"/>
                <w:numId w:val="22"/>
              </w:numPr>
              <w:tabs>
                <w:tab w:val="left" w:pos="720"/>
              </w:tabs>
              <w:spacing w:after="120" w:line="276" w:lineRule="auto"/>
              <w:ind w:right="-20"/>
              <w:contextualSpacing/>
              <w:rPr>
                <w:rFonts w:ascii="Aptos" w:eastAsia="Aptos" w:hAnsi="Aptos"/>
                <w:snapToGrid/>
                <w:color w:val="000000"/>
                <w:kern w:val="2"/>
                <w:sz w:val="24"/>
                <w:szCs w:val="22"/>
              </w:rPr>
            </w:pPr>
          </w:p>
        </w:tc>
        <w:tc>
          <w:tcPr>
            <w:tcW w:w="3045" w:type="dxa"/>
            <w:tcMar>
              <w:left w:w="105" w:type="dxa"/>
              <w:right w:w="105" w:type="dxa"/>
            </w:tcMar>
          </w:tcPr>
          <w:p w:rsidR="00332BE0" w:rsidRPr="00A2419D" w14:paraId="663F9B0A" w14:textId="77777777">
            <w:pPr>
              <w:tabs>
                <w:tab w:val="left" w:pos="720"/>
              </w:tabs>
              <w:spacing w:after="120" w:line="276" w:lineRule="auto"/>
              <w:ind w:left="-20" w:right="-20"/>
              <w:rPr>
                <w:szCs w:val="22"/>
              </w:rPr>
            </w:pPr>
            <w:r w:rsidRPr="00A2419D">
              <w:rPr>
                <w:szCs w:val="22"/>
              </w:rPr>
              <w:t>DIRECTV Enterprises, LLC</w:t>
            </w:r>
          </w:p>
        </w:tc>
        <w:tc>
          <w:tcPr>
            <w:tcW w:w="1440" w:type="dxa"/>
            <w:tcMar>
              <w:left w:w="105" w:type="dxa"/>
              <w:right w:w="105" w:type="dxa"/>
            </w:tcMar>
          </w:tcPr>
          <w:p w:rsidR="00332BE0" w:rsidRPr="00800C2C" w14:paraId="312BC1E0" w14:textId="77777777">
            <w:pPr>
              <w:tabs>
                <w:tab w:val="left" w:pos="720"/>
              </w:tabs>
              <w:spacing w:after="120" w:line="276" w:lineRule="auto"/>
              <w:ind w:left="-20" w:right="-20"/>
              <w:jc w:val="center"/>
              <w:rPr>
                <w:color w:val="000000"/>
                <w:szCs w:val="22"/>
              </w:rPr>
            </w:pPr>
            <w:r w:rsidRPr="00800C2C">
              <w:rPr>
                <w:color w:val="000000"/>
                <w:szCs w:val="22"/>
              </w:rPr>
              <w:t>S2632</w:t>
            </w:r>
          </w:p>
        </w:tc>
        <w:tc>
          <w:tcPr>
            <w:tcW w:w="2880" w:type="dxa"/>
            <w:tcMar>
              <w:left w:w="105" w:type="dxa"/>
              <w:right w:w="105" w:type="dxa"/>
            </w:tcMar>
          </w:tcPr>
          <w:p w:rsidR="00332BE0" w:rsidRPr="00800C2C" w14:paraId="76B96FC9" w14:textId="77777777">
            <w:pPr>
              <w:tabs>
                <w:tab w:val="left" w:pos="720"/>
              </w:tabs>
              <w:spacing w:after="120" w:line="276" w:lineRule="auto"/>
              <w:ind w:left="-20" w:right="-20"/>
              <w:jc w:val="center"/>
              <w:rPr>
                <w:color w:val="000000"/>
                <w:szCs w:val="22"/>
              </w:rPr>
            </w:pPr>
            <w:r w:rsidRPr="00800C2C">
              <w:rPr>
                <w:color w:val="000000"/>
                <w:szCs w:val="22"/>
              </w:rPr>
              <w:t>DIRECTV D8</w:t>
            </w:r>
          </w:p>
        </w:tc>
        <w:tc>
          <w:tcPr>
            <w:tcW w:w="1095" w:type="dxa"/>
            <w:tcMar>
              <w:left w:w="105" w:type="dxa"/>
              <w:right w:w="105" w:type="dxa"/>
            </w:tcMar>
          </w:tcPr>
          <w:p w:rsidR="00332BE0" w:rsidRPr="00800C2C" w14:paraId="430261D0" w14:textId="77777777">
            <w:pPr>
              <w:tabs>
                <w:tab w:val="left" w:pos="720"/>
              </w:tabs>
              <w:spacing w:after="120" w:line="276" w:lineRule="auto"/>
              <w:ind w:left="-20" w:right="-20"/>
              <w:jc w:val="center"/>
              <w:rPr>
                <w:color w:val="000000"/>
                <w:szCs w:val="22"/>
              </w:rPr>
            </w:pPr>
            <w:r w:rsidRPr="00800C2C">
              <w:rPr>
                <w:color w:val="000000"/>
                <w:szCs w:val="22"/>
              </w:rPr>
              <w:t>GSO</w:t>
            </w:r>
          </w:p>
        </w:tc>
      </w:tr>
      <w:tr w14:paraId="217A34ED" w14:textId="77777777" w:rsidTr="00095F15">
        <w:tblPrEx>
          <w:tblW w:w="9352" w:type="dxa"/>
          <w:tblLayout w:type="fixed"/>
          <w:tblLook w:val="04A0"/>
        </w:tblPrEx>
        <w:trPr>
          <w:trHeight w:val="285"/>
        </w:trPr>
        <w:tc>
          <w:tcPr>
            <w:tcW w:w="892" w:type="dxa"/>
          </w:tcPr>
          <w:p w:rsidR="00332BE0" w:rsidRPr="006B1345" w:rsidP="00332BE0" w14:paraId="405EBA93" w14:textId="77777777">
            <w:pPr>
              <w:widowControl/>
              <w:numPr>
                <w:ilvl w:val="0"/>
                <w:numId w:val="22"/>
              </w:numPr>
              <w:tabs>
                <w:tab w:val="left" w:pos="720"/>
              </w:tabs>
              <w:spacing w:after="120" w:line="276" w:lineRule="auto"/>
              <w:ind w:right="-20"/>
              <w:contextualSpacing/>
              <w:rPr>
                <w:rFonts w:ascii="Aptos" w:eastAsia="Aptos" w:hAnsi="Aptos"/>
                <w:snapToGrid/>
                <w:color w:val="000000"/>
                <w:kern w:val="2"/>
                <w:sz w:val="24"/>
                <w:szCs w:val="22"/>
              </w:rPr>
            </w:pPr>
          </w:p>
        </w:tc>
        <w:tc>
          <w:tcPr>
            <w:tcW w:w="3045" w:type="dxa"/>
            <w:tcMar>
              <w:left w:w="105" w:type="dxa"/>
              <w:right w:w="105" w:type="dxa"/>
            </w:tcMar>
          </w:tcPr>
          <w:p w:rsidR="00332BE0" w:rsidRPr="00A2419D" w14:paraId="0D286250" w14:textId="77777777">
            <w:pPr>
              <w:tabs>
                <w:tab w:val="left" w:pos="720"/>
              </w:tabs>
              <w:spacing w:after="120" w:line="276" w:lineRule="auto"/>
              <w:ind w:left="-20" w:right="-20"/>
              <w:rPr>
                <w:szCs w:val="22"/>
              </w:rPr>
            </w:pPr>
            <w:r w:rsidRPr="00A2419D">
              <w:rPr>
                <w:szCs w:val="22"/>
              </w:rPr>
              <w:t>DIRECTV Enterprises, LLC</w:t>
            </w:r>
          </w:p>
        </w:tc>
        <w:tc>
          <w:tcPr>
            <w:tcW w:w="1440" w:type="dxa"/>
            <w:tcMar>
              <w:left w:w="105" w:type="dxa"/>
              <w:right w:w="105" w:type="dxa"/>
            </w:tcMar>
          </w:tcPr>
          <w:p w:rsidR="00332BE0" w:rsidRPr="00800C2C" w14:paraId="6150406C" w14:textId="77777777">
            <w:pPr>
              <w:tabs>
                <w:tab w:val="left" w:pos="720"/>
              </w:tabs>
              <w:spacing w:after="120" w:line="276" w:lineRule="auto"/>
              <w:ind w:left="-20" w:right="-20"/>
              <w:jc w:val="center"/>
              <w:rPr>
                <w:color w:val="000000"/>
                <w:szCs w:val="22"/>
              </w:rPr>
            </w:pPr>
            <w:r w:rsidRPr="00800C2C">
              <w:rPr>
                <w:color w:val="000000"/>
                <w:szCs w:val="22"/>
              </w:rPr>
              <w:t>S2640</w:t>
            </w:r>
          </w:p>
        </w:tc>
        <w:tc>
          <w:tcPr>
            <w:tcW w:w="2880" w:type="dxa"/>
            <w:tcMar>
              <w:left w:w="105" w:type="dxa"/>
              <w:right w:w="105" w:type="dxa"/>
            </w:tcMar>
          </w:tcPr>
          <w:p w:rsidR="00332BE0" w:rsidRPr="00800C2C" w14:paraId="5EC45343" w14:textId="77777777">
            <w:pPr>
              <w:tabs>
                <w:tab w:val="left" w:pos="720"/>
              </w:tabs>
              <w:spacing w:after="120" w:line="276" w:lineRule="auto"/>
              <w:ind w:left="-20" w:right="-20"/>
              <w:jc w:val="center"/>
              <w:rPr>
                <w:color w:val="000000"/>
                <w:szCs w:val="22"/>
              </w:rPr>
            </w:pPr>
            <w:r w:rsidRPr="00800C2C">
              <w:rPr>
                <w:color w:val="000000"/>
                <w:szCs w:val="22"/>
              </w:rPr>
              <w:t>DIRECTV D11</w:t>
            </w:r>
          </w:p>
        </w:tc>
        <w:tc>
          <w:tcPr>
            <w:tcW w:w="1095" w:type="dxa"/>
            <w:tcMar>
              <w:left w:w="105" w:type="dxa"/>
              <w:right w:w="105" w:type="dxa"/>
            </w:tcMar>
          </w:tcPr>
          <w:p w:rsidR="00332BE0" w:rsidRPr="00800C2C" w14:paraId="2CBB1DFD" w14:textId="77777777">
            <w:pPr>
              <w:tabs>
                <w:tab w:val="left" w:pos="720"/>
              </w:tabs>
              <w:spacing w:after="120" w:line="276" w:lineRule="auto"/>
              <w:ind w:left="-20" w:right="-20"/>
              <w:jc w:val="center"/>
              <w:rPr>
                <w:color w:val="000000"/>
                <w:szCs w:val="22"/>
              </w:rPr>
            </w:pPr>
            <w:r w:rsidRPr="00800C2C">
              <w:rPr>
                <w:color w:val="000000"/>
                <w:szCs w:val="22"/>
              </w:rPr>
              <w:t>GSO</w:t>
            </w:r>
          </w:p>
        </w:tc>
      </w:tr>
      <w:tr w14:paraId="27A6A9A9" w14:textId="77777777" w:rsidTr="00095F15">
        <w:tblPrEx>
          <w:tblW w:w="9352" w:type="dxa"/>
          <w:tblLayout w:type="fixed"/>
          <w:tblLook w:val="04A0"/>
        </w:tblPrEx>
        <w:trPr>
          <w:trHeight w:val="285"/>
        </w:trPr>
        <w:tc>
          <w:tcPr>
            <w:tcW w:w="892" w:type="dxa"/>
          </w:tcPr>
          <w:p w:rsidR="00332BE0" w:rsidRPr="006B1345" w:rsidP="00332BE0" w14:paraId="684D1C8C" w14:textId="77777777">
            <w:pPr>
              <w:widowControl/>
              <w:numPr>
                <w:ilvl w:val="0"/>
                <w:numId w:val="22"/>
              </w:numPr>
              <w:tabs>
                <w:tab w:val="left" w:pos="720"/>
              </w:tabs>
              <w:spacing w:after="120" w:line="276" w:lineRule="auto"/>
              <w:ind w:right="-20"/>
              <w:contextualSpacing/>
              <w:rPr>
                <w:rFonts w:ascii="Aptos" w:eastAsia="Aptos" w:hAnsi="Aptos"/>
                <w:snapToGrid/>
                <w:color w:val="000000"/>
                <w:kern w:val="2"/>
                <w:sz w:val="24"/>
                <w:szCs w:val="22"/>
              </w:rPr>
            </w:pPr>
          </w:p>
        </w:tc>
        <w:tc>
          <w:tcPr>
            <w:tcW w:w="3045" w:type="dxa"/>
            <w:tcMar>
              <w:left w:w="105" w:type="dxa"/>
              <w:right w:w="105" w:type="dxa"/>
            </w:tcMar>
          </w:tcPr>
          <w:p w:rsidR="00332BE0" w:rsidRPr="00A2419D" w14:paraId="714D0664" w14:textId="77777777">
            <w:pPr>
              <w:tabs>
                <w:tab w:val="left" w:pos="720"/>
              </w:tabs>
              <w:spacing w:after="120" w:line="276" w:lineRule="auto"/>
              <w:ind w:left="-20" w:right="-20"/>
              <w:rPr>
                <w:szCs w:val="22"/>
              </w:rPr>
            </w:pPr>
            <w:r w:rsidRPr="00A2419D">
              <w:rPr>
                <w:szCs w:val="22"/>
              </w:rPr>
              <w:t>DIRECTV Enterprises, LLC</w:t>
            </w:r>
          </w:p>
        </w:tc>
        <w:tc>
          <w:tcPr>
            <w:tcW w:w="1440" w:type="dxa"/>
            <w:tcMar>
              <w:left w:w="105" w:type="dxa"/>
              <w:right w:w="105" w:type="dxa"/>
            </w:tcMar>
          </w:tcPr>
          <w:p w:rsidR="00332BE0" w:rsidRPr="00800C2C" w14:paraId="32FB1ADF" w14:textId="77777777">
            <w:pPr>
              <w:tabs>
                <w:tab w:val="left" w:pos="720"/>
              </w:tabs>
              <w:spacing w:after="120" w:line="276" w:lineRule="auto"/>
              <w:ind w:left="-20" w:right="-20"/>
              <w:jc w:val="center"/>
              <w:rPr>
                <w:color w:val="000000"/>
                <w:szCs w:val="22"/>
              </w:rPr>
            </w:pPr>
            <w:r w:rsidRPr="00800C2C">
              <w:rPr>
                <w:color w:val="000000"/>
                <w:szCs w:val="22"/>
              </w:rPr>
              <w:t>S2641</w:t>
            </w:r>
          </w:p>
        </w:tc>
        <w:tc>
          <w:tcPr>
            <w:tcW w:w="2880" w:type="dxa"/>
            <w:tcMar>
              <w:left w:w="105" w:type="dxa"/>
              <w:right w:w="105" w:type="dxa"/>
            </w:tcMar>
          </w:tcPr>
          <w:p w:rsidR="00332BE0" w:rsidRPr="00800C2C" w14:paraId="6642B041" w14:textId="77777777">
            <w:pPr>
              <w:tabs>
                <w:tab w:val="left" w:pos="720"/>
              </w:tabs>
              <w:spacing w:after="120" w:line="276" w:lineRule="auto"/>
              <w:ind w:left="-20" w:right="-20"/>
              <w:jc w:val="center"/>
              <w:rPr>
                <w:color w:val="000000"/>
                <w:szCs w:val="22"/>
              </w:rPr>
            </w:pPr>
            <w:r w:rsidRPr="00800C2C">
              <w:rPr>
                <w:color w:val="000000"/>
                <w:szCs w:val="22"/>
              </w:rPr>
              <w:t>DIRECTV D10</w:t>
            </w:r>
          </w:p>
        </w:tc>
        <w:tc>
          <w:tcPr>
            <w:tcW w:w="1095" w:type="dxa"/>
            <w:tcMar>
              <w:left w:w="105" w:type="dxa"/>
              <w:right w:w="105" w:type="dxa"/>
            </w:tcMar>
          </w:tcPr>
          <w:p w:rsidR="00332BE0" w:rsidRPr="00800C2C" w14:paraId="2770A640" w14:textId="77777777">
            <w:pPr>
              <w:tabs>
                <w:tab w:val="left" w:pos="720"/>
              </w:tabs>
              <w:spacing w:after="120" w:line="276" w:lineRule="auto"/>
              <w:ind w:left="-20" w:right="-20"/>
              <w:jc w:val="center"/>
              <w:rPr>
                <w:color w:val="000000"/>
                <w:szCs w:val="22"/>
              </w:rPr>
            </w:pPr>
            <w:r w:rsidRPr="00800C2C">
              <w:rPr>
                <w:color w:val="000000"/>
                <w:szCs w:val="22"/>
              </w:rPr>
              <w:t>GSO</w:t>
            </w:r>
          </w:p>
        </w:tc>
      </w:tr>
      <w:tr w14:paraId="2022B552" w14:textId="77777777" w:rsidTr="00095F15">
        <w:tblPrEx>
          <w:tblW w:w="9352" w:type="dxa"/>
          <w:tblLayout w:type="fixed"/>
          <w:tblLook w:val="04A0"/>
        </w:tblPrEx>
        <w:trPr>
          <w:trHeight w:val="285"/>
        </w:trPr>
        <w:tc>
          <w:tcPr>
            <w:tcW w:w="892" w:type="dxa"/>
          </w:tcPr>
          <w:p w:rsidR="00332BE0" w:rsidRPr="006B1345" w:rsidP="00332BE0" w14:paraId="3FC78C04" w14:textId="77777777">
            <w:pPr>
              <w:widowControl/>
              <w:numPr>
                <w:ilvl w:val="0"/>
                <w:numId w:val="22"/>
              </w:numPr>
              <w:tabs>
                <w:tab w:val="left" w:pos="720"/>
              </w:tabs>
              <w:spacing w:after="120" w:line="276" w:lineRule="auto"/>
              <w:ind w:right="-20"/>
              <w:contextualSpacing/>
              <w:rPr>
                <w:rFonts w:ascii="Aptos" w:eastAsia="Aptos" w:hAnsi="Aptos"/>
                <w:snapToGrid/>
                <w:color w:val="000000"/>
                <w:kern w:val="2"/>
                <w:sz w:val="24"/>
                <w:szCs w:val="22"/>
              </w:rPr>
            </w:pPr>
          </w:p>
        </w:tc>
        <w:tc>
          <w:tcPr>
            <w:tcW w:w="3045" w:type="dxa"/>
            <w:tcMar>
              <w:left w:w="105" w:type="dxa"/>
              <w:right w:w="105" w:type="dxa"/>
            </w:tcMar>
          </w:tcPr>
          <w:p w:rsidR="00332BE0" w:rsidRPr="00A2419D" w14:paraId="65534433" w14:textId="77777777">
            <w:pPr>
              <w:tabs>
                <w:tab w:val="left" w:pos="720"/>
              </w:tabs>
              <w:spacing w:after="120" w:line="276" w:lineRule="auto"/>
              <w:ind w:left="-20" w:right="-20"/>
              <w:rPr>
                <w:szCs w:val="22"/>
              </w:rPr>
            </w:pPr>
            <w:r w:rsidRPr="00A2419D">
              <w:rPr>
                <w:szCs w:val="22"/>
              </w:rPr>
              <w:t>DIRECTV Enterprises, LLC</w:t>
            </w:r>
          </w:p>
        </w:tc>
        <w:tc>
          <w:tcPr>
            <w:tcW w:w="1440" w:type="dxa"/>
            <w:tcMar>
              <w:left w:w="105" w:type="dxa"/>
              <w:right w:w="105" w:type="dxa"/>
            </w:tcMar>
          </w:tcPr>
          <w:p w:rsidR="00332BE0" w:rsidRPr="00800C2C" w14:paraId="466C550F" w14:textId="77777777">
            <w:pPr>
              <w:tabs>
                <w:tab w:val="left" w:pos="720"/>
              </w:tabs>
              <w:spacing w:after="120" w:line="276" w:lineRule="auto"/>
              <w:ind w:left="-20" w:right="-20"/>
              <w:jc w:val="center"/>
              <w:rPr>
                <w:color w:val="000000"/>
                <w:szCs w:val="22"/>
              </w:rPr>
            </w:pPr>
            <w:r w:rsidRPr="00800C2C">
              <w:rPr>
                <w:color w:val="000000"/>
                <w:szCs w:val="22"/>
              </w:rPr>
              <w:t>S2669</w:t>
            </w:r>
          </w:p>
        </w:tc>
        <w:tc>
          <w:tcPr>
            <w:tcW w:w="2880" w:type="dxa"/>
            <w:tcMar>
              <w:left w:w="105" w:type="dxa"/>
              <w:right w:w="105" w:type="dxa"/>
            </w:tcMar>
          </w:tcPr>
          <w:p w:rsidR="00332BE0" w:rsidRPr="00800C2C" w14:paraId="4507F5F1" w14:textId="77777777">
            <w:pPr>
              <w:tabs>
                <w:tab w:val="left" w:pos="720"/>
              </w:tabs>
              <w:spacing w:after="120" w:line="276" w:lineRule="auto"/>
              <w:ind w:left="-20" w:right="-20"/>
              <w:jc w:val="center"/>
              <w:rPr>
                <w:color w:val="000000"/>
                <w:szCs w:val="22"/>
              </w:rPr>
            </w:pPr>
            <w:r w:rsidRPr="00800C2C">
              <w:rPr>
                <w:color w:val="000000"/>
                <w:szCs w:val="22"/>
              </w:rPr>
              <w:t>DIRECTV D9S</w:t>
            </w:r>
          </w:p>
        </w:tc>
        <w:tc>
          <w:tcPr>
            <w:tcW w:w="1095" w:type="dxa"/>
            <w:tcMar>
              <w:left w:w="105" w:type="dxa"/>
              <w:right w:w="105" w:type="dxa"/>
            </w:tcMar>
          </w:tcPr>
          <w:p w:rsidR="00332BE0" w:rsidRPr="00800C2C" w14:paraId="5D73020E" w14:textId="77777777">
            <w:pPr>
              <w:tabs>
                <w:tab w:val="left" w:pos="720"/>
              </w:tabs>
              <w:spacing w:after="120" w:line="276" w:lineRule="auto"/>
              <w:ind w:left="-20" w:right="-20"/>
              <w:jc w:val="center"/>
              <w:rPr>
                <w:color w:val="000000"/>
                <w:szCs w:val="22"/>
              </w:rPr>
            </w:pPr>
            <w:r w:rsidRPr="00800C2C">
              <w:rPr>
                <w:color w:val="000000"/>
                <w:szCs w:val="22"/>
              </w:rPr>
              <w:t>GSO</w:t>
            </w:r>
          </w:p>
        </w:tc>
      </w:tr>
      <w:tr w14:paraId="0B37DCE6" w14:textId="77777777" w:rsidTr="00095F15">
        <w:tblPrEx>
          <w:tblW w:w="9352" w:type="dxa"/>
          <w:tblLayout w:type="fixed"/>
          <w:tblLook w:val="04A0"/>
        </w:tblPrEx>
        <w:trPr>
          <w:trHeight w:val="285"/>
        </w:trPr>
        <w:tc>
          <w:tcPr>
            <w:tcW w:w="892" w:type="dxa"/>
          </w:tcPr>
          <w:p w:rsidR="00332BE0" w:rsidRPr="006B1345" w:rsidP="00332BE0" w14:paraId="6E92C348" w14:textId="77777777">
            <w:pPr>
              <w:widowControl/>
              <w:numPr>
                <w:ilvl w:val="0"/>
                <w:numId w:val="22"/>
              </w:numPr>
              <w:tabs>
                <w:tab w:val="left" w:pos="720"/>
              </w:tabs>
              <w:spacing w:after="120" w:line="276" w:lineRule="auto"/>
              <w:ind w:right="-20"/>
              <w:contextualSpacing/>
              <w:rPr>
                <w:rFonts w:ascii="Aptos" w:eastAsia="Aptos" w:hAnsi="Aptos"/>
                <w:snapToGrid/>
                <w:color w:val="000000"/>
                <w:kern w:val="2"/>
                <w:sz w:val="24"/>
                <w:szCs w:val="22"/>
              </w:rPr>
            </w:pPr>
          </w:p>
        </w:tc>
        <w:tc>
          <w:tcPr>
            <w:tcW w:w="3045" w:type="dxa"/>
            <w:tcMar>
              <w:left w:w="105" w:type="dxa"/>
              <w:right w:w="105" w:type="dxa"/>
            </w:tcMar>
          </w:tcPr>
          <w:p w:rsidR="00332BE0" w:rsidRPr="00A2419D" w14:paraId="0F5A9FB7" w14:textId="77777777">
            <w:pPr>
              <w:tabs>
                <w:tab w:val="left" w:pos="720"/>
              </w:tabs>
              <w:spacing w:after="120" w:line="276" w:lineRule="auto"/>
              <w:ind w:left="-20" w:right="-20"/>
              <w:rPr>
                <w:szCs w:val="22"/>
              </w:rPr>
            </w:pPr>
            <w:r w:rsidRPr="00A2419D">
              <w:rPr>
                <w:szCs w:val="22"/>
              </w:rPr>
              <w:t>DIRECTV Enterprises, LLC</w:t>
            </w:r>
          </w:p>
        </w:tc>
        <w:tc>
          <w:tcPr>
            <w:tcW w:w="1440" w:type="dxa"/>
            <w:tcMar>
              <w:left w:w="105" w:type="dxa"/>
              <w:right w:w="105" w:type="dxa"/>
            </w:tcMar>
          </w:tcPr>
          <w:p w:rsidR="00332BE0" w:rsidRPr="00800C2C" w14:paraId="22ADDB04" w14:textId="77777777">
            <w:pPr>
              <w:tabs>
                <w:tab w:val="left" w:pos="720"/>
              </w:tabs>
              <w:spacing w:after="120" w:line="276" w:lineRule="auto"/>
              <w:ind w:left="-20" w:right="-20"/>
              <w:jc w:val="center"/>
              <w:rPr>
                <w:color w:val="000000"/>
                <w:szCs w:val="22"/>
              </w:rPr>
            </w:pPr>
            <w:r w:rsidRPr="00800C2C">
              <w:rPr>
                <w:color w:val="000000"/>
                <w:szCs w:val="22"/>
              </w:rPr>
              <w:t>S2673</w:t>
            </w:r>
          </w:p>
        </w:tc>
        <w:tc>
          <w:tcPr>
            <w:tcW w:w="2880" w:type="dxa"/>
            <w:tcMar>
              <w:left w:w="105" w:type="dxa"/>
              <w:right w:w="105" w:type="dxa"/>
            </w:tcMar>
          </w:tcPr>
          <w:p w:rsidR="00332BE0" w:rsidRPr="00800C2C" w14:paraId="02B7F063" w14:textId="77777777">
            <w:pPr>
              <w:tabs>
                <w:tab w:val="left" w:pos="720"/>
              </w:tabs>
              <w:spacing w:after="120" w:line="276" w:lineRule="auto"/>
              <w:ind w:left="-20" w:right="-20"/>
              <w:jc w:val="center"/>
              <w:rPr>
                <w:color w:val="000000"/>
                <w:szCs w:val="22"/>
              </w:rPr>
            </w:pPr>
            <w:r w:rsidRPr="00800C2C">
              <w:rPr>
                <w:color w:val="000000"/>
                <w:szCs w:val="22"/>
              </w:rPr>
              <w:t>DIRECTV D5</w:t>
            </w:r>
          </w:p>
        </w:tc>
        <w:tc>
          <w:tcPr>
            <w:tcW w:w="1095" w:type="dxa"/>
            <w:tcMar>
              <w:left w:w="105" w:type="dxa"/>
              <w:right w:w="105" w:type="dxa"/>
            </w:tcMar>
          </w:tcPr>
          <w:p w:rsidR="00332BE0" w:rsidRPr="00800C2C" w14:paraId="658DC7D3" w14:textId="77777777">
            <w:pPr>
              <w:tabs>
                <w:tab w:val="left" w:pos="720"/>
              </w:tabs>
              <w:spacing w:after="120" w:line="276" w:lineRule="auto"/>
              <w:ind w:left="-20" w:right="-20"/>
              <w:jc w:val="center"/>
              <w:rPr>
                <w:color w:val="000000"/>
                <w:szCs w:val="22"/>
              </w:rPr>
            </w:pPr>
            <w:r w:rsidRPr="00800C2C">
              <w:rPr>
                <w:color w:val="000000"/>
                <w:szCs w:val="22"/>
              </w:rPr>
              <w:t>GSO</w:t>
            </w:r>
          </w:p>
        </w:tc>
      </w:tr>
      <w:tr w14:paraId="5DFA8077" w14:textId="77777777" w:rsidTr="00095F15">
        <w:tblPrEx>
          <w:tblW w:w="9352" w:type="dxa"/>
          <w:tblLayout w:type="fixed"/>
          <w:tblLook w:val="04A0"/>
        </w:tblPrEx>
        <w:trPr>
          <w:trHeight w:val="285"/>
        </w:trPr>
        <w:tc>
          <w:tcPr>
            <w:tcW w:w="892" w:type="dxa"/>
          </w:tcPr>
          <w:p w:rsidR="00332BE0" w:rsidRPr="006B1345" w:rsidP="00332BE0" w14:paraId="7922159B" w14:textId="77777777">
            <w:pPr>
              <w:widowControl/>
              <w:numPr>
                <w:ilvl w:val="0"/>
                <w:numId w:val="22"/>
              </w:numPr>
              <w:tabs>
                <w:tab w:val="left" w:pos="720"/>
              </w:tabs>
              <w:spacing w:after="120" w:line="276" w:lineRule="auto"/>
              <w:ind w:right="-20"/>
              <w:contextualSpacing/>
              <w:rPr>
                <w:rFonts w:ascii="Aptos" w:eastAsia="Aptos" w:hAnsi="Aptos"/>
                <w:snapToGrid/>
                <w:color w:val="000000"/>
                <w:kern w:val="2"/>
                <w:sz w:val="24"/>
                <w:szCs w:val="22"/>
              </w:rPr>
            </w:pPr>
          </w:p>
        </w:tc>
        <w:tc>
          <w:tcPr>
            <w:tcW w:w="3045" w:type="dxa"/>
            <w:tcMar>
              <w:left w:w="105" w:type="dxa"/>
              <w:right w:w="105" w:type="dxa"/>
            </w:tcMar>
          </w:tcPr>
          <w:p w:rsidR="00332BE0" w:rsidRPr="00A2419D" w14:paraId="2BA3C209" w14:textId="77777777">
            <w:pPr>
              <w:tabs>
                <w:tab w:val="left" w:pos="720"/>
              </w:tabs>
              <w:spacing w:after="120" w:line="276" w:lineRule="auto"/>
              <w:ind w:left="-20" w:right="-20"/>
              <w:rPr>
                <w:szCs w:val="22"/>
              </w:rPr>
            </w:pPr>
            <w:r w:rsidRPr="00A2419D">
              <w:rPr>
                <w:szCs w:val="22"/>
              </w:rPr>
              <w:t>DIRECTV Enterprises, LLC</w:t>
            </w:r>
          </w:p>
        </w:tc>
        <w:tc>
          <w:tcPr>
            <w:tcW w:w="1440" w:type="dxa"/>
            <w:tcMar>
              <w:left w:w="105" w:type="dxa"/>
              <w:right w:w="105" w:type="dxa"/>
            </w:tcMar>
          </w:tcPr>
          <w:p w:rsidR="00332BE0" w:rsidRPr="00800C2C" w14:paraId="4457AE4F" w14:textId="77777777">
            <w:pPr>
              <w:tabs>
                <w:tab w:val="left" w:pos="720"/>
              </w:tabs>
              <w:spacing w:after="120" w:line="276" w:lineRule="auto"/>
              <w:ind w:left="-20" w:right="-20"/>
              <w:jc w:val="center"/>
              <w:rPr>
                <w:color w:val="000000"/>
                <w:szCs w:val="22"/>
              </w:rPr>
            </w:pPr>
            <w:r w:rsidRPr="00800C2C">
              <w:rPr>
                <w:color w:val="000000"/>
                <w:szCs w:val="22"/>
              </w:rPr>
              <w:t>S2797</w:t>
            </w:r>
          </w:p>
        </w:tc>
        <w:tc>
          <w:tcPr>
            <w:tcW w:w="2880" w:type="dxa"/>
            <w:tcMar>
              <w:left w:w="105" w:type="dxa"/>
              <w:right w:w="105" w:type="dxa"/>
            </w:tcMar>
          </w:tcPr>
          <w:p w:rsidR="00332BE0" w:rsidRPr="00800C2C" w14:paraId="72C6DAC6" w14:textId="77777777">
            <w:pPr>
              <w:tabs>
                <w:tab w:val="left" w:pos="720"/>
              </w:tabs>
              <w:spacing w:after="120" w:line="276" w:lineRule="auto"/>
              <w:ind w:left="-20" w:right="-20"/>
              <w:jc w:val="center"/>
              <w:rPr>
                <w:color w:val="000000"/>
                <w:szCs w:val="22"/>
              </w:rPr>
            </w:pPr>
            <w:r w:rsidRPr="00800C2C">
              <w:rPr>
                <w:color w:val="000000"/>
                <w:szCs w:val="22"/>
              </w:rPr>
              <w:t>DIRECTV D12</w:t>
            </w:r>
          </w:p>
        </w:tc>
        <w:tc>
          <w:tcPr>
            <w:tcW w:w="1095" w:type="dxa"/>
            <w:tcMar>
              <w:left w:w="105" w:type="dxa"/>
              <w:right w:w="105" w:type="dxa"/>
            </w:tcMar>
          </w:tcPr>
          <w:p w:rsidR="00332BE0" w:rsidRPr="00800C2C" w14:paraId="51C3C21C" w14:textId="77777777">
            <w:pPr>
              <w:tabs>
                <w:tab w:val="left" w:pos="720"/>
              </w:tabs>
              <w:spacing w:after="120" w:line="276" w:lineRule="auto"/>
              <w:ind w:left="-20" w:right="-20"/>
              <w:jc w:val="center"/>
              <w:rPr>
                <w:color w:val="000000"/>
                <w:szCs w:val="22"/>
              </w:rPr>
            </w:pPr>
            <w:r w:rsidRPr="00800C2C">
              <w:rPr>
                <w:color w:val="000000"/>
                <w:szCs w:val="22"/>
              </w:rPr>
              <w:t>GSO</w:t>
            </w:r>
          </w:p>
        </w:tc>
      </w:tr>
      <w:tr w14:paraId="5908534F" w14:textId="77777777" w:rsidTr="00095F15">
        <w:tblPrEx>
          <w:tblW w:w="9352" w:type="dxa"/>
          <w:tblLayout w:type="fixed"/>
          <w:tblLook w:val="04A0"/>
        </w:tblPrEx>
        <w:trPr>
          <w:trHeight w:val="285"/>
        </w:trPr>
        <w:tc>
          <w:tcPr>
            <w:tcW w:w="892" w:type="dxa"/>
          </w:tcPr>
          <w:p w:rsidR="00332BE0" w:rsidRPr="006B1345" w:rsidP="00332BE0" w14:paraId="6E1F3C54" w14:textId="77777777">
            <w:pPr>
              <w:widowControl/>
              <w:numPr>
                <w:ilvl w:val="0"/>
                <w:numId w:val="22"/>
              </w:numPr>
              <w:tabs>
                <w:tab w:val="left" w:pos="720"/>
              </w:tabs>
              <w:spacing w:after="120" w:line="276" w:lineRule="auto"/>
              <w:ind w:right="-20"/>
              <w:contextualSpacing/>
              <w:rPr>
                <w:rFonts w:ascii="Aptos" w:eastAsia="Aptos" w:hAnsi="Aptos"/>
                <w:snapToGrid/>
                <w:color w:val="000000"/>
                <w:kern w:val="2"/>
                <w:sz w:val="24"/>
                <w:szCs w:val="22"/>
              </w:rPr>
            </w:pPr>
          </w:p>
        </w:tc>
        <w:tc>
          <w:tcPr>
            <w:tcW w:w="3045" w:type="dxa"/>
            <w:tcMar>
              <w:left w:w="105" w:type="dxa"/>
              <w:right w:w="105" w:type="dxa"/>
            </w:tcMar>
          </w:tcPr>
          <w:p w:rsidR="00332BE0" w:rsidRPr="00A2419D" w14:paraId="3F5A6052" w14:textId="77777777">
            <w:pPr>
              <w:tabs>
                <w:tab w:val="left" w:pos="720"/>
              </w:tabs>
              <w:spacing w:after="120" w:line="276" w:lineRule="auto"/>
              <w:ind w:left="-20" w:right="-20"/>
              <w:rPr>
                <w:szCs w:val="22"/>
              </w:rPr>
            </w:pPr>
            <w:r w:rsidRPr="00A2419D">
              <w:rPr>
                <w:szCs w:val="22"/>
              </w:rPr>
              <w:t>DIRECTV Enterprises, LLC</w:t>
            </w:r>
          </w:p>
        </w:tc>
        <w:tc>
          <w:tcPr>
            <w:tcW w:w="1440" w:type="dxa"/>
            <w:tcMar>
              <w:left w:w="105" w:type="dxa"/>
              <w:right w:w="105" w:type="dxa"/>
            </w:tcMar>
          </w:tcPr>
          <w:p w:rsidR="00332BE0" w:rsidRPr="00800C2C" w14:paraId="092E02BC" w14:textId="77777777">
            <w:pPr>
              <w:tabs>
                <w:tab w:val="left" w:pos="720"/>
              </w:tabs>
              <w:spacing w:after="120" w:line="276" w:lineRule="auto"/>
              <w:ind w:left="-20" w:right="-20"/>
              <w:jc w:val="center"/>
              <w:rPr>
                <w:color w:val="000000"/>
                <w:szCs w:val="22"/>
              </w:rPr>
            </w:pPr>
            <w:r w:rsidRPr="00800C2C">
              <w:rPr>
                <w:color w:val="000000"/>
                <w:szCs w:val="22"/>
              </w:rPr>
              <w:t>S2869</w:t>
            </w:r>
          </w:p>
        </w:tc>
        <w:tc>
          <w:tcPr>
            <w:tcW w:w="2880" w:type="dxa"/>
            <w:tcMar>
              <w:left w:w="105" w:type="dxa"/>
              <w:right w:w="105" w:type="dxa"/>
            </w:tcMar>
          </w:tcPr>
          <w:p w:rsidR="00332BE0" w:rsidRPr="00800C2C" w14:paraId="452B8AB6" w14:textId="77777777">
            <w:pPr>
              <w:tabs>
                <w:tab w:val="left" w:pos="720"/>
              </w:tabs>
              <w:spacing w:after="120" w:line="276" w:lineRule="auto"/>
              <w:ind w:left="-20" w:right="-20"/>
              <w:jc w:val="center"/>
              <w:rPr>
                <w:color w:val="000000"/>
                <w:szCs w:val="22"/>
              </w:rPr>
            </w:pPr>
            <w:r w:rsidRPr="00800C2C">
              <w:rPr>
                <w:color w:val="000000"/>
                <w:szCs w:val="22"/>
              </w:rPr>
              <w:t>DIRECTV D14</w:t>
            </w:r>
          </w:p>
        </w:tc>
        <w:tc>
          <w:tcPr>
            <w:tcW w:w="1095" w:type="dxa"/>
            <w:tcMar>
              <w:left w:w="105" w:type="dxa"/>
              <w:right w:w="105" w:type="dxa"/>
            </w:tcMar>
          </w:tcPr>
          <w:p w:rsidR="00332BE0" w:rsidRPr="00800C2C" w14:paraId="32754C99" w14:textId="77777777">
            <w:pPr>
              <w:tabs>
                <w:tab w:val="left" w:pos="720"/>
              </w:tabs>
              <w:spacing w:after="120" w:line="276" w:lineRule="auto"/>
              <w:ind w:left="-20" w:right="-20"/>
              <w:jc w:val="center"/>
              <w:rPr>
                <w:color w:val="000000"/>
                <w:szCs w:val="22"/>
              </w:rPr>
            </w:pPr>
            <w:r w:rsidRPr="00800C2C">
              <w:rPr>
                <w:color w:val="000000"/>
                <w:szCs w:val="22"/>
              </w:rPr>
              <w:t>GSO</w:t>
            </w:r>
          </w:p>
        </w:tc>
      </w:tr>
      <w:tr w14:paraId="071B1C97" w14:textId="77777777" w:rsidTr="00095F15">
        <w:tblPrEx>
          <w:tblW w:w="9352" w:type="dxa"/>
          <w:tblLayout w:type="fixed"/>
          <w:tblLook w:val="04A0"/>
        </w:tblPrEx>
        <w:trPr>
          <w:trHeight w:val="285"/>
        </w:trPr>
        <w:tc>
          <w:tcPr>
            <w:tcW w:w="892" w:type="dxa"/>
          </w:tcPr>
          <w:p w:rsidR="00332BE0" w:rsidRPr="006B1345" w:rsidP="00332BE0" w14:paraId="2F70F3B6" w14:textId="77777777">
            <w:pPr>
              <w:widowControl/>
              <w:numPr>
                <w:ilvl w:val="0"/>
                <w:numId w:val="22"/>
              </w:numPr>
              <w:tabs>
                <w:tab w:val="left" w:pos="720"/>
              </w:tabs>
              <w:spacing w:after="120" w:line="276" w:lineRule="auto"/>
              <w:ind w:right="-20"/>
              <w:contextualSpacing/>
              <w:rPr>
                <w:rFonts w:ascii="Aptos" w:eastAsia="Aptos" w:hAnsi="Aptos"/>
                <w:snapToGrid/>
                <w:color w:val="000000"/>
                <w:kern w:val="2"/>
                <w:sz w:val="24"/>
                <w:szCs w:val="22"/>
              </w:rPr>
            </w:pPr>
          </w:p>
        </w:tc>
        <w:tc>
          <w:tcPr>
            <w:tcW w:w="3045" w:type="dxa"/>
            <w:tcMar>
              <w:left w:w="105" w:type="dxa"/>
              <w:right w:w="105" w:type="dxa"/>
            </w:tcMar>
          </w:tcPr>
          <w:p w:rsidR="00332BE0" w:rsidRPr="00A2419D" w14:paraId="1B426A2E" w14:textId="77777777">
            <w:pPr>
              <w:tabs>
                <w:tab w:val="left" w:pos="720"/>
              </w:tabs>
              <w:spacing w:after="120" w:line="276" w:lineRule="auto"/>
              <w:ind w:left="-20" w:right="-20"/>
              <w:rPr>
                <w:szCs w:val="22"/>
              </w:rPr>
            </w:pPr>
            <w:r w:rsidRPr="00A2419D">
              <w:rPr>
                <w:szCs w:val="22"/>
              </w:rPr>
              <w:t>DIRECTV Enterprises, LLC</w:t>
            </w:r>
          </w:p>
        </w:tc>
        <w:tc>
          <w:tcPr>
            <w:tcW w:w="1440" w:type="dxa"/>
            <w:tcMar>
              <w:left w:w="105" w:type="dxa"/>
              <w:right w:w="105" w:type="dxa"/>
            </w:tcMar>
          </w:tcPr>
          <w:p w:rsidR="00332BE0" w:rsidRPr="00800C2C" w14:paraId="5DF0311D" w14:textId="77777777">
            <w:pPr>
              <w:tabs>
                <w:tab w:val="left" w:pos="720"/>
              </w:tabs>
              <w:spacing w:after="120" w:line="276" w:lineRule="auto"/>
              <w:ind w:left="-20" w:right="-20"/>
              <w:jc w:val="center"/>
              <w:rPr>
                <w:color w:val="000000"/>
                <w:szCs w:val="22"/>
              </w:rPr>
            </w:pPr>
            <w:r w:rsidRPr="00800C2C">
              <w:rPr>
                <w:color w:val="000000"/>
                <w:szCs w:val="22"/>
              </w:rPr>
              <w:t>S2930</w:t>
            </w:r>
          </w:p>
        </w:tc>
        <w:tc>
          <w:tcPr>
            <w:tcW w:w="2880" w:type="dxa"/>
            <w:tcMar>
              <w:left w:w="105" w:type="dxa"/>
              <w:right w:w="105" w:type="dxa"/>
            </w:tcMar>
          </w:tcPr>
          <w:p w:rsidR="00332BE0" w:rsidRPr="00800C2C" w14:paraId="62990D89" w14:textId="77777777">
            <w:pPr>
              <w:tabs>
                <w:tab w:val="left" w:pos="720"/>
              </w:tabs>
              <w:spacing w:after="120" w:line="276" w:lineRule="auto"/>
              <w:ind w:left="-20" w:right="-20"/>
              <w:jc w:val="center"/>
              <w:rPr>
                <w:color w:val="000000"/>
                <w:szCs w:val="22"/>
              </w:rPr>
            </w:pPr>
            <w:r w:rsidRPr="00800C2C">
              <w:rPr>
                <w:color w:val="000000"/>
                <w:szCs w:val="22"/>
              </w:rPr>
              <w:t>DIRECTV D15</w:t>
            </w:r>
          </w:p>
        </w:tc>
        <w:tc>
          <w:tcPr>
            <w:tcW w:w="1095" w:type="dxa"/>
            <w:tcMar>
              <w:left w:w="105" w:type="dxa"/>
              <w:right w:w="105" w:type="dxa"/>
            </w:tcMar>
          </w:tcPr>
          <w:p w:rsidR="00332BE0" w:rsidRPr="00800C2C" w14:paraId="24A91F1B" w14:textId="77777777">
            <w:pPr>
              <w:tabs>
                <w:tab w:val="left" w:pos="720"/>
              </w:tabs>
              <w:spacing w:after="120" w:line="276" w:lineRule="auto"/>
              <w:ind w:left="-20" w:right="-20"/>
              <w:jc w:val="center"/>
              <w:rPr>
                <w:color w:val="000000"/>
                <w:szCs w:val="22"/>
              </w:rPr>
            </w:pPr>
            <w:r w:rsidRPr="00800C2C">
              <w:rPr>
                <w:color w:val="000000"/>
                <w:szCs w:val="22"/>
              </w:rPr>
              <w:t>GSO</w:t>
            </w:r>
          </w:p>
        </w:tc>
      </w:tr>
      <w:tr w14:paraId="6CB20796" w14:textId="77777777" w:rsidTr="00095F15">
        <w:tblPrEx>
          <w:tblW w:w="9352" w:type="dxa"/>
          <w:tblLayout w:type="fixed"/>
          <w:tblLook w:val="04A0"/>
        </w:tblPrEx>
        <w:trPr>
          <w:trHeight w:val="285"/>
        </w:trPr>
        <w:tc>
          <w:tcPr>
            <w:tcW w:w="892" w:type="dxa"/>
          </w:tcPr>
          <w:p w:rsidR="00332BE0" w:rsidRPr="006B1345" w:rsidP="00332BE0" w14:paraId="36246ECD" w14:textId="77777777">
            <w:pPr>
              <w:widowControl/>
              <w:numPr>
                <w:ilvl w:val="0"/>
                <w:numId w:val="22"/>
              </w:numPr>
              <w:tabs>
                <w:tab w:val="left" w:pos="720"/>
              </w:tabs>
              <w:spacing w:after="120" w:line="276" w:lineRule="auto"/>
              <w:ind w:right="-20"/>
              <w:contextualSpacing/>
              <w:rPr>
                <w:rFonts w:ascii="Aptos" w:eastAsia="Aptos" w:hAnsi="Aptos"/>
                <w:snapToGrid/>
                <w:color w:val="000000"/>
                <w:kern w:val="2"/>
                <w:sz w:val="24"/>
                <w:szCs w:val="22"/>
              </w:rPr>
            </w:pPr>
          </w:p>
        </w:tc>
        <w:tc>
          <w:tcPr>
            <w:tcW w:w="3045" w:type="dxa"/>
            <w:tcMar>
              <w:left w:w="105" w:type="dxa"/>
              <w:right w:w="105" w:type="dxa"/>
            </w:tcMar>
          </w:tcPr>
          <w:p w:rsidR="00332BE0" w:rsidRPr="00A2419D" w14:paraId="2EBB6CD0" w14:textId="77777777">
            <w:pPr>
              <w:tabs>
                <w:tab w:val="left" w:pos="720"/>
              </w:tabs>
              <w:spacing w:after="120" w:line="276" w:lineRule="auto"/>
              <w:ind w:left="-20" w:right="-20"/>
              <w:rPr>
                <w:szCs w:val="22"/>
              </w:rPr>
            </w:pPr>
            <w:r w:rsidRPr="00A2419D">
              <w:rPr>
                <w:szCs w:val="22"/>
              </w:rPr>
              <w:t>DIRECTV Enterprises, LLC</w:t>
            </w:r>
          </w:p>
        </w:tc>
        <w:tc>
          <w:tcPr>
            <w:tcW w:w="1440" w:type="dxa"/>
            <w:tcMar>
              <w:left w:w="105" w:type="dxa"/>
              <w:right w:w="105" w:type="dxa"/>
            </w:tcMar>
          </w:tcPr>
          <w:p w:rsidR="00332BE0" w:rsidRPr="00800C2C" w14:paraId="674A4632" w14:textId="77777777">
            <w:pPr>
              <w:tabs>
                <w:tab w:val="left" w:pos="720"/>
              </w:tabs>
              <w:spacing w:after="120" w:line="276" w:lineRule="auto"/>
              <w:ind w:left="-20" w:right="-20"/>
              <w:jc w:val="center"/>
              <w:rPr>
                <w:color w:val="000000"/>
                <w:szCs w:val="22"/>
              </w:rPr>
            </w:pPr>
            <w:r w:rsidRPr="00800C2C">
              <w:rPr>
                <w:color w:val="000000"/>
                <w:szCs w:val="22"/>
              </w:rPr>
              <w:t>S3039</w:t>
            </w:r>
          </w:p>
        </w:tc>
        <w:tc>
          <w:tcPr>
            <w:tcW w:w="2880" w:type="dxa"/>
            <w:tcMar>
              <w:left w:w="105" w:type="dxa"/>
              <w:right w:w="105" w:type="dxa"/>
            </w:tcMar>
          </w:tcPr>
          <w:p w:rsidR="00332BE0" w:rsidRPr="00800C2C" w14:paraId="2773D5D1" w14:textId="77777777">
            <w:pPr>
              <w:tabs>
                <w:tab w:val="left" w:pos="720"/>
              </w:tabs>
              <w:spacing w:after="120" w:line="276" w:lineRule="auto"/>
              <w:ind w:left="-20" w:right="-20"/>
              <w:jc w:val="center"/>
              <w:rPr>
                <w:color w:val="000000"/>
                <w:szCs w:val="22"/>
              </w:rPr>
            </w:pPr>
            <w:r w:rsidRPr="00800C2C">
              <w:rPr>
                <w:color w:val="000000"/>
                <w:szCs w:val="22"/>
              </w:rPr>
              <w:t>DIRECTV D16</w:t>
            </w:r>
          </w:p>
        </w:tc>
        <w:tc>
          <w:tcPr>
            <w:tcW w:w="1095" w:type="dxa"/>
            <w:tcMar>
              <w:left w:w="105" w:type="dxa"/>
              <w:right w:w="105" w:type="dxa"/>
            </w:tcMar>
          </w:tcPr>
          <w:p w:rsidR="00332BE0" w:rsidRPr="00800C2C" w14:paraId="21DE6AC0" w14:textId="77777777">
            <w:pPr>
              <w:tabs>
                <w:tab w:val="left" w:pos="720"/>
              </w:tabs>
              <w:spacing w:after="120" w:line="276" w:lineRule="auto"/>
              <w:ind w:left="-20" w:right="-20"/>
              <w:jc w:val="center"/>
              <w:rPr>
                <w:color w:val="000000"/>
                <w:szCs w:val="22"/>
              </w:rPr>
            </w:pPr>
            <w:r w:rsidRPr="00800C2C">
              <w:rPr>
                <w:color w:val="000000"/>
                <w:szCs w:val="22"/>
              </w:rPr>
              <w:t>GSO</w:t>
            </w:r>
          </w:p>
        </w:tc>
      </w:tr>
      <w:tr w14:paraId="7D7941A2" w14:textId="77777777" w:rsidTr="00095F15">
        <w:tblPrEx>
          <w:tblW w:w="9352" w:type="dxa"/>
          <w:tblLayout w:type="fixed"/>
          <w:tblLook w:val="04A0"/>
        </w:tblPrEx>
        <w:trPr>
          <w:trHeight w:val="285"/>
        </w:trPr>
        <w:tc>
          <w:tcPr>
            <w:tcW w:w="892" w:type="dxa"/>
          </w:tcPr>
          <w:p w:rsidR="00332BE0" w:rsidRPr="006B1345" w:rsidP="00332BE0" w14:paraId="04D9FC68" w14:textId="77777777">
            <w:pPr>
              <w:widowControl/>
              <w:numPr>
                <w:ilvl w:val="0"/>
                <w:numId w:val="22"/>
              </w:numPr>
              <w:tabs>
                <w:tab w:val="left" w:pos="720"/>
              </w:tabs>
              <w:spacing w:after="120" w:line="276" w:lineRule="auto"/>
              <w:ind w:right="-20"/>
              <w:contextualSpacing/>
              <w:rPr>
                <w:rFonts w:ascii="Aptos" w:eastAsia="Aptos" w:hAnsi="Aptos"/>
                <w:snapToGrid/>
                <w:color w:val="000000"/>
                <w:kern w:val="2"/>
                <w:sz w:val="24"/>
                <w:szCs w:val="22"/>
              </w:rPr>
            </w:pPr>
          </w:p>
        </w:tc>
        <w:tc>
          <w:tcPr>
            <w:tcW w:w="3045" w:type="dxa"/>
            <w:tcMar>
              <w:left w:w="105" w:type="dxa"/>
              <w:right w:w="105" w:type="dxa"/>
            </w:tcMar>
          </w:tcPr>
          <w:p w:rsidR="00332BE0" w:rsidRPr="002257E5" w14:paraId="39B4DF73" w14:textId="77777777">
            <w:pPr>
              <w:tabs>
                <w:tab w:val="left" w:pos="720"/>
              </w:tabs>
              <w:spacing w:after="120" w:line="276" w:lineRule="auto"/>
              <w:ind w:left="-20" w:right="-20"/>
              <w:rPr>
                <w:szCs w:val="22"/>
              </w:rPr>
            </w:pPr>
            <w:r w:rsidRPr="002257E5">
              <w:rPr>
                <w:szCs w:val="22"/>
              </w:rPr>
              <w:t>DISH Operating L.L.C.</w:t>
            </w:r>
          </w:p>
        </w:tc>
        <w:tc>
          <w:tcPr>
            <w:tcW w:w="1440" w:type="dxa"/>
            <w:tcMar>
              <w:left w:w="105" w:type="dxa"/>
              <w:right w:w="105" w:type="dxa"/>
            </w:tcMar>
          </w:tcPr>
          <w:p w:rsidR="00332BE0" w:rsidRPr="002257E5" w14:paraId="6AED050F" w14:textId="77777777">
            <w:pPr>
              <w:tabs>
                <w:tab w:val="left" w:pos="720"/>
              </w:tabs>
              <w:spacing w:after="120" w:line="276" w:lineRule="auto"/>
              <w:ind w:left="-20" w:right="-20"/>
              <w:jc w:val="center"/>
              <w:rPr>
                <w:szCs w:val="22"/>
              </w:rPr>
            </w:pPr>
            <w:r w:rsidRPr="002257E5">
              <w:rPr>
                <w:szCs w:val="22"/>
              </w:rPr>
              <w:t>S2694</w:t>
            </w:r>
          </w:p>
        </w:tc>
        <w:tc>
          <w:tcPr>
            <w:tcW w:w="2880" w:type="dxa"/>
            <w:tcMar>
              <w:left w:w="105" w:type="dxa"/>
              <w:right w:w="105" w:type="dxa"/>
            </w:tcMar>
          </w:tcPr>
          <w:p w:rsidR="00332BE0" w:rsidRPr="002257E5" w14:paraId="21E7F8D4" w14:textId="77777777">
            <w:pPr>
              <w:tabs>
                <w:tab w:val="left" w:pos="720"/>
              </w:tabs>
              <w:spacing w:after="120" w:line="276" w:lineRule="auto"/>
              <w:ind w:left="-20" w:right="-20"/>
              <w:jc w:val="center"/>
              <w:rPr>
                <w:szCs w:val="22"/>
              </w:rPr>
            </w:pPr>
            <w:r w:rsidRPr="002257E5">
              <w:rPr>
                <w:szCs w:val="22"/>
              </w:rPr>
              <w:t>ECHOSTAR 10</w:t>
            </w:r>
          </w:p>
        </w:tc>
        <w:tc>
          <w:tcPr>
            <w:tcW w:w="1095" w:type="dxa"/>
            <w:tcMar>
              <w:left w:w="105" w:type="dxa"/>
              <w:right w:w="105" w:type="dxa"/>
            </w:tcMar>
          </w:tcPr>
          <w:p w:rsidR="00332BE0" w:rsidRPr="002257E5" w14:paraId="5B41918A" w14:textId="77777777">
            <w:pPr>
              <w:tabs>
                <w:tab w:val="left" w:pos="720"/>
              </w:tabs>
              <w:spacing w:after="120" w:line="276" w:lineRule="auto"/>
              <w:ind w:left="-20" w:right="-20"/>
              <w:jc w:val="center"/>
              <w:rPr>
                <w:szCs w:val="22"/>
              </w:rPr>
            </w:pPr>
            <w:r w:rsidRPr="002257E5">
              <w:rPr>
                <w:szCs w:val="22"/>
              </w:rPr>
              <w:t>GSO</w:t>
            </w:r>
          </w:p>
        </w:tc>
      </w:tr>
      <w:tr w14:paraId="206715E8" w14:textId="77777777" w:rsidTr="00095F15">
        <w:tblPrEx>
          <w:tblW w:w="9352" w:type="dxa"/>
          <w:tblLayout w:type="fixed"/>
          <w:tblLook w:val="04A0"/>
        </w:tblPrEx>
        <w:trPr>
          <w:trHeight w:val="285"/>
        </w:trPr>
        <w:tc>
          <w:tcPr>
            <w:tcW w:w="892" w:type="dxa"/>
          </w:tcPr>
          <w:p w:rsidR="00332BE0" w:rsidRPr="006B1345" w:rsidP="00332BE0" w14:paraId="2FD7D046" w14:textId="77777777">
            <w:pPr>
              <w:widowControl/>
              <w:numPr>
                <w:ilvl w:val="0"/>
                <w:numId w:val="22"/>
              </w:numPr>
              <w:tabs>
                <w:tab w:val="left" w:pos="720"/>
              </w:tabs>
              <w:spacing w:after="120" w:line="276" w:lineRule="auto"/>
              <w:ind w:right="-20"/>
              <w:contextualSpacing/>
              <w:rPr>
                <w:rFonts w:ascii="Aptos" w:eastAsia="Aptos" w:hAnsi="Aptos"/>
                <w:snapToGrid/>
                <w:color w:val="000000"/>
                <w:kern w:val="2"/>
                <w:sz w:val="24"/>
                <w:szCs w:val="22"/>
              </w:rPr>
            </w:pPr>
          </w:p>
        </w:tc>
        <w:tc>
          <w:tcPr>
            <w:tcW w:w="3045" w:type="dxa"/>
            <w:tcMar>
              <w:left w:w="105" w:type="dxa"/>
              <w:right w:w="105" w:type="dxa"/>
            </w:tcMar>
          </w:tcPr>
          <w:p w:rsidR="00332BE0" w:rsidRPr="00A2419D" w14:paraId="055DE0FB" w14:textId="77777777">
            <w:pPr>
              <w:tabs>
                <w:tab w:val="left" w:pos="720"/>
              </w:tabs>
              <w:spacing w:after="120" w:line="276" w:lineRule="auto"/>
              <w:ind w:left="-20" w:right="-20"/>
              <w:rPr>
                <w:szCs w:val="22"/>
              </w:rPr>
            </w:pPr>
            <w:r w:rsidRPr="00A2419D">
              <w:rPr>
                <w:szCs w:val="22"/>
              </w:rPr>
              <w:t>DISH Operating L.L.C.</w:t>
            </w:r>
          </w:p>
        </w:tc>
        <w:tc>
          <w:tcPr>
            <w:tcW w:w="1440" w:type="dxa"/>
            <w:tcMar>
              <w:left w:w="105" w:type="dxa"/>
              <w:right w:w="105" w:type="dxa"/>
            </w:tcMar>
          </w:tcPr>
          <w:p w:rsidR="00332BE0" w:rsidRPr="00800C2C" w14:paraId="7D8C9E99" w14:textId="77777777">
            <w:pPr>
              <w:tabs>
                <w:tab w:val="left" w:pos="720"/>
              </w:tabs>
              <w:spacing w:after="120" w:line="276" w:lineRule="auto"/>
              <w:ind w:left="-20" w:right="-20"/>
              <w:jc w:val="center"/>
              <w:rPr>
                <w:color w:val="000000"/>
                <w:szCs w:val="22"/>
              </w:rPr>
            </w:pPr>
            <w:r w:rsidRPr="00800C2C">
              <w:rPr>
                <w:color w:val="000000"/>
                <w:szCs w:val="22"/>
              </w:rPr>
              <w:t>S2738</w:t>
            </w:r>
          </w:p>
        </w:tc>
        <w:tc>
          <w:tcPr>
            <w:tcW w:w="2880" w:type="dxa"/>
            <w:tcMar>
              <w:left w:w="105" w:type="dxa"/>
              <w:right w:w="105" w:type="dxa"/>
            </w:tcMar>
          </w:tcPr>
          <w:p w:rsidR="00332BE0" w:rsidRPr="00800C2C" w14:paraId="16AD543D" w14:textId="77777777">
            <w:pPr>
              <w:tabs>
                <w:tab w:val="left" w:pos="720"/>
              </w:tabs>
              <w:spacing w:after="120" w:line="276" w:lineRule="auto"/>
              <w:ind w:left="-20" w:right="-20"/>
              <w:jc w:val="center"/>
              <w:rPr>
                <w:color w:val="000000"/>
                <w:szCs w:val="22"/>
              </w:rPr>
            </w:pPr>
            <w:r w:rsidRPr="00800C2C">
              <w:rPr>
                <w:color w:val="000000"/>
                <w:szCs w:val="22"/>
              </w:rPr>
              <w:t>ECHOSTAR 11</w:t>
            </w:r>
          </w:p>
        </w:tc>
        <w:tc>
          <w:tcPr>
            <w:tcW w:w="1095" w:type="dxa"/>
            <w:tcMar>
              <w:left w:w="105" w:type="dxa"/>
              <w:right w:w="105" w:type="dxa"/>
            </w:tcMar>
          </w:tcPr>
          <w:p w:rsidR="00332BE0" w:rsidRPr="00800C2C" w14:paraId="128556FE" w14:textId="77777777">
            <w:pPr>
              <w:tabs>
                <w:tab w:val="left" w:pos="720"/>
              </w:tabs>
              <w:spacing w:after="120" w:line="276" w:lineRule="auto"/>
              <w:ind w:left="-20" w:right="-20"/>
              <w:jc w:val="center"/>
              <w:rPr>
                <w:color w:val="000000"/>
                <w:szCs w:val="22"/>
              </w:rPr>
            </w:pPr>
            <w:r w:rsidRPr="00800C2C">
              <w:rPr>
                <w:color w:val="000000"/>
                <w:szCs w:val="22"/>
              </w:rPr>
              <w:t>GSO</w:t>
            </w:r>
          </w:p>
        </w:tc>
      </w:tr>
      <w:tr w14:paraId="44DC1D8B" w14:textId="77777777" w:rsidTr="00095F15">
        <w:tblPrEx>
          <w:tblW w:w="9352" w:type="dxa"/>
          <w:tblLayout w:type="fixed"/>
          <w:tblLook w:val="04A0"/>
        </w:tblPrEx>
        <w:trPr>
          <w:trHeight w:val="285"/>
        </w:trPr>
        <w:tc>
          <w:tcPr>
            <w:tcW w:w="892" w:type="dxa"/>
          </w:tcPr>
          <w:p w:rsidR="00332BE0" w:rsidRPr="006B1345" w:rsidP="00332BE0" w14:paraId="2DC031A2" w14:textId="77777777">
            <w:pPr>
              <w:widowControl/>
              <w:numPr>
                <w:ilvl w:val="0"/>
                <w:numId w:val="22"/>
              </w:numPr>
              <w:tabs>
                <w:tab w:val="left" w:pos="720"/>
              </w:tabs>
              <w:spacing w:after="120" w:line="276" w:lineRule="auto"/>
              <w:ind w:right="-20"/>
              <w:contextualSpacing/>
              <w:rPr>
                <w:rFonts w:ascii="Aptos" w:eastAsia="Aptos" w:hAnsi="Aptos"/>
                <w:snapToGrid/>
                <w:color w:val="000000"/>
                <w:kern w:val="2"/>
                <w:sz w:val="24"/>
                <w:szCs w:val="22"/>
              </w:rPr>
            </w:pPr>
          </w:p>
        </w:tc>
        <w:tc>
          <w:tcPr>
            <w:tcW w:w="3045" w:type="dxa"/>
            <w:tcMar>
              <w:left w:w="105" w:type="dxa"/>
              <w:right w:w="105" w:type="dxa"/>
            </w:tcMar>
          </w:tcPr>
          <w:p w:rsidR="00332BE0" w:rsidRPr="00A2419D" w14:paraId="413CF136" w14:textId="77777777">
            <w:pPr>
              <w:tabs>
                <w:tab w:val="left" w:pos="720"/>
              </w:tabs>
              <w:spacing w:after="120" w:line="276" w:lineRule="auto"/>
              <w:ind w:left="-20" w:right="-20"/>
              <w:rPr>
                <w:szCs w:val="22"/>
              </w:rPr>
            </w:pPr>
            <w:r w:rsidRPr="00A2419D">
              <w:rPr>
                <w:szCs w:val="22"/>
              </w:rPr>
              <w:t>DISH Operating L.L.C.</w:t>
            </w:r>
          </w:p>
        </w:tc>
        <w:tc>
          <w:tcPr>
            <w:tcW w:w="1440" w:type="dxa"/>
            <w:tcMar>
              <w:left w:w="105" w:type="dxa"/>
              <w:right w:w="105" w:type="dxa"/>
            </w:tcMar>
          </w:tcPr>
          <w:p w:rsidR="00332BE0" w:rsidRPr="00800C2C" w14:paraId="59FE8AE5" w14:textId="77777777">
            <w:pPr>
              <w:tabs>
                <w:tab w:val="left" w:pos="720"/>
              </w:tabs>
              <w:spacing w:after="120" w:line="276" w:lineRule="auto"/>
              <w:ind w:left="-20" w:right="-20"/>
              <w:jc w:val="center"/>
              <w:rPr>
                <w:color w:val="000000"/>
                <w:szCs w:val="22"/>
              </w:rPr>
            </w:pPr>
            <w:r w:rsidRPr="00800C2C">
              <w:rPr>
                <w:color w:val="000000"/>
                <w:szCs w:val="22"/>
              </w:rPr>
              <w:t>S2790</w:t>
            </w:r>
          </w:p>
        </w:tc>
        <w:tc>
          <w:tcPr>
            <w:tcW w:w="2880" w:type="dxa"/>
            <w:tcMar>
              <w:left w:w="105" w:type="dxa"/>
              <w:right w:w="105" w:type="dxa"/>
            </w:tcMar>
          </w:tcPr>
          <w:p w:rsidR="00332BE0" w:rsidRPr="00800C2C" w14:paraId="15234AB6" w14:textId="77777777">
            <w:pPr>
              <w:tabs>
                <w:tab w:val="left" w:pos="720"/>
              </w:tabs>
              <w:spacing w:after="120" w:line="276" w:lineRule="auto"/>
              <w:ind w:left="-20" w:right="-20"/>
              <w:jc w:val="center"/>
              <w:rPr>
                <w:color w:val="000000"/>
                <w:szCs w:val="22"/>
              </w:rPr>
            </w:pPr>
            <w:r w:rsidRPr="00800C2C">
              <w:rPr>
                <w:color w:val="000000"/>
                <w:szCs w:val="22"/>
              </w:rPr>
              <w:t>ECHOSTAR 14</w:t>
            </w:r>
          </w:p>
        </w:tc>
        <w:tc>
          <w:tcPr>
            <w:tcW w:w="1095" w:type="dxa"/>
            <w:tcMar>
              <w:left w:w="105" w:type="dxa"/>
              <w:right w:w="105" w:type="dxa"/>
            </w:tcMar>
          </w:tcPr>
          <w:p w:rsidR="00332BE0" w:rsidRPr="00800C2C" w14:paraId="05F5E197" w14:textId="77777777">
            <w:pPr>
              <w:tabs>
                <w:tab w:val="left" w:pos="720"/>
              </w:tabs>
              <w:spacing w:after="120" w:line="276" w:lineRule="auto"/>
              <w:ind w:left="-20" w:right="-20"/>
              <w:jc w:val="center"/>
              <w:rPr>
                <w:color w:val="000000"/>
                <w:szCs w:val="22"/>
              </w:rPr>
            </w:pPr>
            <w:r w:rsidRPr="00800C2C">
              <w:rPr>
                <w:color w:val="000000"/>
                <w:szCs w:val="22"/>
              </w:rPr>
              <w:t>GSO</w:t>
            </w:r>
          </w:p>
        </w:tc>
      </w:tr>
      <w:tr w14:paraId="4ECAE277" w14:textId="77777777" w:rsidTr="00095F15">
        <w:tblPrEx>
          <w:tblW w:w="9352" w:type="dxa"/>
          <w:tblLayout w:type="fixed"/>
          <w:tblLook w:val="04A0"/>
        </w:tblPrEx>
        <w:trPr>
          <w:trHeight w:val="285"/>
        </w:trPr>
        <w:tc>
          <w:tcPr>
            <w:tcW w:w="892" w:type="dxa"/>
          </w:tcPr>
          <w:p w:rsidR="00332BE0" w:rsidRPr="006B1345" w:rsidP="00332BE0" w14:paraId="4B664678" w14:textId="77777777">
            <w:pPr>
              <w:widowControl/>
              <w:numPr>
                <w:ilvl w:val="0"/>
                <w:numId w:val="22"/>
              </w:numPr>
              <w:tabs>
                <w:tab w:val="left" w:pos="720"/>
              </w:tabs>
              <w:spacing w:after="120" w:line="276" w:lineRule="auto"/>
              <w:ind w:right="-20"/>
              <w:contextualSpacing/>
              <w:rPr>
                <w:rFonts w:ascii="Aptos" w:eastAsia="Aptos" w:hAnsi="Aptos"/>
                <w:snapToGrid/>
                <w:color w:val="000000"/>
                <w:kern w:val="2"/>
                <w:sz w:val="24"/>
                <w:szCs w:val="22"/>
              </w:rPr>
            </w:pPr>
          </w:p>
        </w:tc>
        <w:tc>
          <w:tcPr>
            <w:tcW w:w="3045" w:type="dxa"/>
            <w:tcMar>
              <w:left w:w="105" w:type="dxa"/>
              <w:right w:w="105" w:type="dxa"/>
            </w:tcMar>
          </w:tcPr>
          <w:p w:rsidR="00332BE0" w:rsidRPr="00A2419D" w14:paraId="2DAA55CB" w14:textId="77777777">
            <w:pPr>
              <w:tabs>
                <w:tab w:val="left" w:pos="720"/>
              </w:tabs>
              <w:spacing w:after="120" w:line="276" w:lineRule="auto"/>
              <w:ind w:left="-20" w:right="-20"/>
              <w:rPr>
                <w:szCs w:val="22"/>
              </w:rPr>
            </w:pPr>
            <w:r w:rsidRPr="00A2419D">
              <w:rPr>
                <w:szCs w:val="22"/>
              </w:rPr>
              <w:t>DISH Operating L.L.C.</w:t>
            </w:r>
          </w:p>
        </w:tc>
        <w:tc>
          <w:tcPr>
            <w:tcW w:w="1440" w:type="dxa"/>
            <w:tcMar>
              <w:left w:w="105" w:type="dxa"/>
              <w:right w:w="105" w:type="dxa"/>
            </w:tcMar>
          </w:tcPr>
          <w:p w:rsidR="00332BE0" w:rsidRPr="00800C2C" w14:paraId="7AAA0B4F" w14:textId="77777777">
            <w:pPr>
              <w:tabs>
                <w:tab w:val="left" w:pos="720"/>
              </w:tabs>
              <w:spacing w:after="120" w:line="276" w:lineRule="auto"/>
              <w:ind w:left="-20" w:right="-20"/>
              <w:jc w:val="center"/>
              <w:rPr>
                <w:color w:val="000000"/>
                <w:szCs w:val="22"/>
              </w:rPr>
            </w:pPr>
            <w:r w:rsidRPr="00800C2C">
              <w:rPr>
                <w:color w:val="000000"/>
                <w:szCs w:val="22"/>
              </w:rPr>
              <w:t>S2931</w:t>
            </w:r>
          </w:p>
        </w:tc>
        <w:tc>
          <w:tcPr>
            <w:tcW w:w="2880" w:type="dxa"/>
            <w:tcMar>
              <w:left w:w="105" w:type="dxa"/>
              <w:right w:w="105" w:type="dxa"/>
            </w:tcMar>
          </w:tcPr>
          <w:p w:rsidR="00332BE0" w:rsidRPr="00800C2C" w14:paraId="6880C93D" w14:textId="77777777">
            <w:pPr>
              <w:tabs>
                <w:tab w:val="left" w:pos="720"/>
              </w:tabs>
              <w:spacing w:after="120" w:line="276" w:lineRule="auto"/>
              <w:ind w:left="-20" w:right="-20"/>
              <w:jc w:val="center"/>
              <w:rPr>
                <w:color w:val="000000"/>
                <w:szCs w:val="22"/>
              </w:rPr>
            </w:pPr>
            <w:r w:rsidRPr="00800C2C">
              <w:rPr>
                <w:color w:val="000000"/>
                <w:szCs w:val="22"/>
              </w:rPr>
              <w:t>ECHOSTAR 18</w:t>
            </w:r>
          </w:p>
        </w:tc>
        <w:tc>
          <w:tcPr>
            <w:tcW w:w="1095" w:type="dxa"/>
            <w:tcMar>
              <w:left w:w="105" w:type="dxa"/>
              <w:right w:w="105" w:type="dxa"/>
            </w:tcMar>
          </w:tcPr>
          <w:p w:rsidR="00332BE0" w:rsidRPr="00800C2C" w14:paraId="2FB50699" w14:textId="77777777">
            <w:pPr>
              <w:tabs>
                <w:tab w:val="left" w:pos="720"/>
              </w:tabs>
              <w:spacing w:after="120" w:line="276" w:lineRule="auto"/>
              <w:ind w:left="-20" w:right="-20"/>
              <w:jc w:val="center"/>
              <w:rPr>
                <w:color w:val="000000"/>
                <w:szCs w:val="22"/>
              </w:rPr>
            </w:pPr>
            <w:r w:rsidRPr="00800C2C">
              <w:rPr>
                <w:color w:val="000000"/>
                <w:szCs w:val="22"/>
              </w:rPr>
              <w:t>GSO</w:t>
            </w:r>
          </w:p>
        </w:tc>
      </w:tr>
      <w:tr w14:paraId="32A6D8B7" w14:textId="77777777" w:rsidTr="00095F15">
        <w:tblPrEx>
          <w:tblW w:w="9352" w:type="dxa"/>
          <w:tblLayout w:type="fixed"/>
          <w:tblLook w:val="04A0"/>
        </w:tblPrEx>
        <w:trPr>
          <w:trHeight w:val="285"/>
        </w:trPr>
        <w:tc>
          <w:tcPr>
            <w:tcW w:w="892" w:type="dxa"/>
          </w:tcPr>
          <w:p w:rsidR="00332BE0" w:rsidRPr="006B1345" w:rsidP="00332BE0" w14:paraId="585EC2A0" w14:textId="77777777">
            <w:pPr>
              <w:widowControl/>
              <w:numPr>
                <w:ilvl w:val="0"/>
                <w:numId w:val="22"/>
              </w:numPr>
              <w:tabs>
                <w:tab w:val="left" w:pos="720"/>
              </w:tabs>
              <w:spacing w:after="120" w:line="276" w:lineRule="auto"/>
              <w:ind w:right="-20"/>
              <w:contextualSpacing/>
              <w:rPr>
                <w:rFonts w:ascii="Aptos" w:eastAsia="Aptos" w:hAnsi="Aptos"/>
                <w:snapToGrid/>
                <w:color w:val="000000"/>
                <w:kern w:val="2"/>
                <w:sz w:val="24"/>
                <w:szCs w:val="22"/>
              </w:rPr>
            </w:pPr>
          </w:p>
        </w:tc>
        <w:tc>
          <w:tcPr>
            <w:tcW w:w="3045" w:type="dxa"/>
            <w:tcMar>
              <w:left w:w="105" w:type="dxa"/>
              <w:right w:w="105" w:type="dxa"/>
            </w:tcMar>
          </w:tcPr>
          <w:p w:rsidR="00332BE0" w:rsidRPr="00E653D0" w14:paraId="465D5455" w14:textId="77777777">
            <w:pPr>
              <w:tabs>
                <w:tab w:val="left" w:pos="720"/>
              </w:tabs>
              <w:spacing w:after="120" w:line="276" w:lineRule="auto"/>
              <w:ind w:left="-20" w:right="-20"/>
              <w:rPr>
                <w:szCs w:val="22"/>
              </w:rPr>
            </w:pPr>
            <w:r w:rsidRPr="00E653D0">
              <w:rPr>
                <w:szCs w:val="22"/>
              </w:rPr>
              <w:t>EchoStar Satellite Operating Corporation</w:t>
            </w:r>
          </w:p>
        </w:tc>
        <w:tc>
          <w:tcPr>
            <w:tcW w:w="1440" w:type="dxa"/>
            <w:tcMar>
              <w:left w:w="105" w:type="dxa"/>
              <w:right w:w="105" w:type="dxa"/>
            </w:tcMar>
          </w:tcPr>
          <w:p w:rsidR="00332BE0" w:rsidRPr="00800C2C" w14:paraId="0579236A" w14:textId="77777777">
            <w:pPr>
              <w:tabs>
                <w:tab w:val="left" w:pos="720"/>
              </w:tabs>
              <w:spacing w:after="120" w:line="276" w:lineRule="auto"/>
              <w:ind w:left="-20" w:right="-20"/>
              <w:jc w:val="center"/>
              <w:rPr>
                <w:color w:val="000000"/>
                <w:szCs w:val="22"/>
              </w:rPr>
            </w:pPr>
            <w:r w:rsidRPr="00800C2C">
              <w:rPr>
                <w:color w:val="000000"/>
                <w:szCs w:val="22"/>
              </w:rPr>
              <w:t>S2811</w:t>
            </w:r>
          </w:p>
        </w:tc>
        <w:tc>
          <w:tcPr>
            <w:tcW w:w="2880" w:type="dxa"/>
            <w:tcMar>
              <w:left w:w="105" w:type="dxa"/>
              <w:right w:w="105" w:type="dxa"/>
            </w:tcMar>
          </w:tcPr>
          <w:p w:rsidR="00332BE0" w:rsidRPr="00800C2C" w14:paraId="13504784" w14:textId="77777777">
            <w:pPr>
              <w:tabs>
                <w:tab w:val="left" w:pos="720"/>
              </w:tabs>
              <w:spacing w:after="120" w:line="276" w:lineRule="auto"/>
              <w:ind w:left="-20" w:right="-20"/>
              <w:jc w:val="center"/>
              <w:rPr>
                <w:color w:val="000000"/>
                <w:szCs w:val="22"/>
              </w:rPr>
            </w:pPr>
            <w:r w:rsidRPr="00800C2C">
              <w:rPr>
                <w:color w:val="000000"/>
                <w:szCs w:val="22"/>
              </w:rPr>
              <w:t>ECHOSTAR 15</w:t>
            </w:r>
          </w:p>
        </w:tc>
        <w:tc>
          <w:tcPr>
            <w:tcW w:w="1095" w:type="dxa"/>
            <w:tcMar>
              <w:left w:w="105" w:type="dxa"/>
              <w:right w:w="105" w:type="dxa"/>
            </w:tcMar>
          </w:tcPr>
          <w:p w:rsidR="00332BE0" w:rsidRPr="00800C2C" w14:paraId="09D45AAA" w14:textId="77777777">
            <w:pPr>
              <w:tabs>
                <w:tab w:val="left" w:pos="720"/>
              </w:tabs>
              <w:spacing w:after="120" w:line="276" w:lineRule="auto"/>
              <w:ind w:left="-20" w:right="-20"/>
              <w:jc w:val="center"/>
              <w:rPr>
                <w:color w:val="000000"/>
                <w:szCs w:val="22"/>
              </w:rPr>
            </w:pPr>
            <w:r w:rsidRPr="00800C2C">
              <w:rPr>
                <w:color w:val="000000"/>
                <w:szCs w:val="22"/>
              </w:rPr>
              <w:t>GSO</w:t>
            </w:r>
          </w:p>
        </w:tc>
      </w:tr>
      <w:tr w14:paraId="299E47AC" w14:textId="77777777" w:rsidTr="00095F15">
        <w:tblPrEx>
          <w:tblW w:w="9352" w:type="dxa"/>
          <w:tblLayout w:type="fixed"/>
          <w:tblLook w:val="04A0"/>
        </w:tblPrEx>
        <w:trPr>
          <w:trHeight w:val="285"/>
        </w:trPr>
        <w:tc>
          <w:tcPr>
            <w:tcW w:w="892" w:type="dxa"/>
          </w:tcPr>
          <w:p w:rsidR="00332BE0" w:rsidRPr="006B1345" w:rsidP="00332BE0" w14:paraId="45D4BDB8" w14:textId="77777777">
            <w:pPr>
              <w:widowControl/>
              <w:numPr>
                <w:ilvl w:val="0"/>
                <w:numId w:val="22"/>
              </w:numPr>
              <w:tabs>
                <w:tab w:val="left" w:pos="720"/>
              </w:tabs>
              <w:spacing w:after="120" w:line="276" w:lineRule="auto"/>
              <w:ind w:right="-20"/>
              <w:contextualSpacing/>
              <w:rPr>
                <w:rFonts w:ascii="Aptos" w:eastAsia="Aptos" w:hAnsi="Aptos"/>
                <w:snapToGrid/>
                <w:color w:val="000000"/>
                <w:kern w:val="2"/>
                <w:sz w:val="24"/>
                <w:szCs w:val="22"/>
              </w:rPr>
            </w:pPr>
          </w:p>
        </w:tc>
        <w:tc>
          <w:tcPr>
            <w:tcW w:w="3045" w:type="dxa"/>
            <w:tcMar>
              <w:left w:w="105" w:type="dxa"/>
              <w:right w:w="105" w:type="dxa"/>
            </w:tcMar>
          </w:tcPr>
          <w:p w:rsidR="00332BE0" w:rsidRPr="00E653D0" w14:paraId="0D7F2280" w14:textId="77777777">
            <w:pPr>
              <w:tabs>
                <w:tab w:val="left" w:pos="720"/>
              </w:tabs>
              <w:spacing w:after="120" w:line="276" w:lineRule="auto"/>
              <w:ind w:left="-20" w:right="-20"/>
              <w:rPr>
                <w:szCs w:val="22"/>
              </w:rPr>
            </w:pPr>
            <w:r w:rsidRPr="00E653D0">
              <w:rPr>
                <w:szCs w:val="22"/>
              </w:rPr>
              <w:t>EchoStar Satellite Operating Corporation</w:t>
            </w:r>
          </w:p>
        </w:tc>
        <w:tc>
          <w:tcPr>
            <w:tcW w:w="1440" w:type="dxa"/>
            <w:tcMar>
              <w:left w:w="105" w:type="dxa"/>
              <w:right w:w="105" w:type="dxa"/>
            </w:tcMar>
          </w:tcPr>
          <w:p w:rsidR="00332BE0" w:rsidRPr="00800C2C" w14:paraId="615B3621" w14:textId="77777777">
            <w:pPr>
              <w:tabs>
                <w:tab w:val="left" w:pos="720"/>
              </w:tabs>
              <w:spacing w:after="120" w:line="276" w:lineRule="auto"/>
              <w:ind w:left="-20" w:right="-20"/>
              <w:jc w:val="center"/>
              <w:rPr>
                <w:color w:val="000000"/>
                <w:szCs w:val="22"/>
              </w:rPr>
            </w:pPr>
            <w:r w:rsidRPr="00800C2C">
              <w:rPr>
                <w:color w:val="000000"/>
                <w:szCs w:val="22"/>
              </w:rPr>
              <w:t>S2844</w:t>
            </w:r>
          </w:p>
        </w:tc>
        <w:tc>
          <w:tcPr>
            <w:tcW w:w="2880" w:type="dxa"/>
            <w:tcMar>
              <w:left w:w="105" w:type="dxa"/>
              <w:right w:w="105" w:type="dxa"/>
            </w:tcMar>
          </w:tcPr>
          <w:p w:rsidR="00332BE0" w:rsidRPr="00800C2C" w14:paraId="03388195" w14:textId="77777777">
            <w:pPr>
              <w:tabs>
                <w:tab w:val="left" w:pos="720"/>
              </w:tabs>
              <w:spacing w:after="120" w:line="276" w:lineRule="auto"/>
              <w:ind w:left="-20" w:right="-20"/>
              <w:jc w:val="center"/>
              <w:rPr>
                <w:color w:val="000000"/>
                <w:szCs w:val="22"/>
              </w:rPr>
            </w:pPr>
            <w:r w:rsidRPr="00800C2C">
              <w:rPr>
                <w:color w:val="000000"/>
                <w:szCs w:val="22"/>
              </w:rPr>
              <w:t>ECHOSTAR 16</w:t>
            </w:r>
          </w:p>
        </w:tc>
        <w:tc>
          <w:tcPr>
            <w:tcW w:w="1095" w:type="dxa"/>
            <w:tcMar>
              <w:left w:w="105" w:type="dxa"/>
              <w:right w:w="105" w:type="dxa"/>
            </w:tcMar>
          </w:tcPr>
          <w:p w:rsidR="00332BE0" w:rsidRPr="00800C2C" w14:paraId="29CFF2B1" w14:textId="77777777">
            <w:pPr>
              <w:tabs>
                <w:tab w:val="left" w:pos="720"/>
              </w:tabs>
              <w:spacing w:after="120" w:line="276" w:lineRule="auto"/>
              <w:ind w:left="-20" w:right="-20"/>
              <w:jc w:val="center"/>
              <w:rPr>
                <w:color w:val="000000"/>
                <w:szCs w:val="22"/>
              </w:rPr>
            </w:pPr>
            <w:r w:rsidRPr="00800C2C">
              <w:rPr>
                <w:color w:val="000000"/>
                <w:szCs w:val="22"/>
              </w:rPr>
              <w:t>GSO</w:t>
            </w:r>
          </w:p>
        </w:tc>
      </w:tr>
      <w:tr w14:paraId="0231DCD1" w14:textId="77777777" w:rsidTr="00095F15">
        <w:tblPrEx>
          <w:tblW w:w="9352" w:type="dxa"/>
          <w:tblLayout w:type="fixed"/>
          <w:tblLook w:val="04A0"/>
        </w:tblPrEx>
        <w:trPr>
          <w:trHeight w:val="285"/>
        </w:trPr>
        <w:tc>
          <w:tcPr>
            <w:tcW w:w="892" w:type="dxa"/>
          </w:tcPr>
          <w:p w:rsidR="00332BE0" w:rsidRPr="006B1345" w:rsidP="00332BE0" w14:paraId="38305406" w14:textId="77777777">
            <w:pPr>
              <w:widowControl/>
              <w:numPr>
                <w:ilvl w:val="0"/>
                <w:numId w:val="22"/>
              </w:numPr>
              <w:tabs>
                <w:tab w:val="left" w:pos="720"/>
              </w:tabs>
              <w:spacing w:after="120" w:line="276" w:lineRule="auto"/>
              <w:ind w:right="-20"/>
              <w:contextualSpacing/>
              <w:rPr>
                <w:rFonts w:ascii="Aptos" w:eastAsia="Aptos" w:hAnsi="Aptos"/>
                <w:snapToGrid/>
                <w:color w:val="000000"/>
                <w:kern w:val="2"/>
                <w:sz w:val="24"/>
                <w:szCs w:val="22"/>
              </w:rPr>
            </w:pPr>
          </w:p>
        </w:tc>
        <w:tc>
          <w:tcPr>
            <w:tcW w:w="3045" w:type="dxa"/>
            <w:tcMar>
              <w:left w:w="105" w:type="dxa"/>
              <w:right w:w="105" w:type="dxa"/>
            </w:tcMar>
          </w:tcPr>
          <w:p w:rsidR="00332BE0" w:rsidRPr="002257E5" w14:paraId="3114290C" w14:textId="77777777">
            <w:pPr>
              <w:tabs>
                <w:tab w:val="left" w:pos="720"/>
              </w:tabs>
              <w:spacing w:after="120" w:line="276" w:lineRule="auto"/>
              <w:ind w:left="-20" w:right="-20"/>
              <w:rPr>
                <w:szCs w:val="22"/>
              </w:rPr>
            </w:pPr>
            <w:r w:rsidRPr="002257E5">
              <w:rPr>
                <w:szCs w:val="22"/>
              </w:rPr>
              <w:t>EchoStar Satellite Services L.L.C.</w:t>
            </w:r>
          </w:p>
        </w:tc>
        <w:tc>
          <w:tcPr>
            <w:tcW w:w="1440" w:type="dxa"/>
            <w:tcMar>
              <w:left w:w="105" w:type="dxa"/>
              <w:right w:w="105" w:type="dxa"/>
            </w:tcMar>
          </w:tcPr>
          <w:p w:rsidR="00332BE0" w:rsidRPr="002257E5" w14:paraId="6D77740B" w14:textId="77777777">
            <w:pPr>
              <w:tabs>
                <w:tab w:val="left" w:pos="720"/>
              </w:tabs>
              <w:spacing w:after="120" w:line="276" w:lineRule="auto"/>
              <w:ind w:left="-20" w:right="-20"/>
              <w:jc w:val="center"/>
              <w:rPr>
                <w:szCs w:val="22"/>
              </w:rPr>
            </w:pPr>
            <w:r w:rsidRPr="002257E5">
              <w:rPr>
                <w:szCs w:val="22"/>
              </w:rPr>
              <w:t>S2179</w:t>
            </w:r>
          </w:p>
        </w:tc>
        <w:tc>
          <w:tcPr>
            <w:tcW w:w="2880" w:type="dxa"/>
            <w:tcMar>
              <w:left w:w="105" w:type="dxa"/>
              <w:right w:w="105" w:type="dxa"/>
            </w:tcMar>
          </w:tcPr>
          <w:p w:rsidR="00332BE0" w:rsidRPr="002257E5" w14:paraId="1AABBD2A" w14:textId="77777777">
            <w:pPr>
              <w:tabs>
                <w:tab w:val="left" w:pos="720"/>
              </w:tabs>
              <w:spacing w:after="120" w:line="276" w:lineRule="auto"/>
              <w:ind w:left="-20" w:right="-20"/>
              <w:jc w:val="center"/>
              <w:rPr>
                <w:color w:val="000000"/>
                <w:szCs w:val="22"/>
              </w:rPr>
            </w:pPr>
            <w:r w:rsidRPr="002257E5">
              <w:rPr>
                <w:color w:val="000000"/>
                <w:szCs w:val="22"/>
              </w:rPr>
              <w:t>ECHOSTAR 9</w:t>
            </w:r>
          </w:p>
        </w:tc>
        <w:tc>
          <w:tcPr>
            <w:tcW w:w="1095" w:type="dxa"/>
            <w:tcMar>
              <w:left w:w="105" w:type="dxa"/>
              <w:right w:w="105" w:type="dxa"/>
            </w:tcMar>
          </w:tcPr>
          <w:p w:rsidR="00332BE0" w:rsidRPr="002257E5" w14:paraId="4984AEC7" w14:textId="77777777">
            <w:pPr>
              <w:tabs>
                <w:tab w:val="left" w:pos="720"/>
              </w:tabs>
              <w:spacing w:after="120" w:line="276" w:lineRule="auto"/>
              <w:ind w:left="-20" w:right="-20"/>
              <w:jc w:val="center"/>
              <w:rPr>
                <w:szCs w:val="22"/>
              </w:rPr>
            </w:pPr>
            <w:r w:rsidRPr="002257E5">
              <w:rPr>
                <w:szCs w:val="22"/>
              </w:rPr>
              <w:t>GSO</w:t>
            </w:r>
          </w:p>
        </w:tc>
      </w:tr>
      <w:tr w14:paraId="4FDAA0D9" w14:textId="77777777" w:rsidTr="00095F15">
        <w:tblPrEx>
          <w:tblW w:w="9352" w:type="dxa"/>
          <w:tblLayout w:type="fixed"/>
          <w:tblLook w:val="04A0"/>
        </w:tblPrEx>
        <w:trPr>
          <w:trHeight w:val="285"/>
        </w:trPr>
        <w:tc>
          <w:tcPr>
            <w:tcW w:w="892" w:type="dxa"/>
          </w:tcPr>
          <w:p w:rsidR="00332BE0" w:rsidRPr="006B1345" w:rsidP="00332BE0" w14:paraId="4DF0ED34" w14:textId="77777777">
            <w:pPr>
              <w:widowControl/>
              <w:numPr>
                <w:ilvl w:val="0"/>
                <w:numId w:val="22"/>
              </w:numPr>
              <w:tabs>
                <w:tab w:val="left" w:pos="720"/>
              </w:tabs>
              <w:spacing w:after="120" w:line="276" w:lineRule="auto"/>
              <w:ind w:right="-20"/>
              <w:contextualSpacing/>
              <w:rPr>
                <w:rFonts w:ascii="Aptos" w:eastAsia="Aptos" w:hAnsi="Aptos"/>
                <w:snapToGrid/>
                <w:color w:val="000000"/>
                <w:kern w:val="2"/>
                <w:sz w:val="24"/>
                <w:szCs w:val="22"/>
              </w:rPr>
            </w:pPr>
          </w:p>
        </w:tc>
        <w:tc>
          <w:tcPr>
            <w:tcW w:w="3045" w:type="dxa"/>
            <w:tcMar>
              <w:left w:w="105" w:type="dxa"/>
              <w:right w:w="105" w:type="dxa"/>
            </w:tcMar>
          </w:tcPr>
          <w:p w:rsidR="00332BE0" w:rsidRPr="00E653D0" w14:paraId="2EC8D556" w14:textId="77777777">
            <w:pPr>
              <w:tabs>
                <w:tab w:val="left" w:pos="720"/>
              </w:tabs>
              <w:spacing w:after="120" w:line="276" w:lineRule="auto"/>
              <w:ind w:right="-20"/>
              <w:rPr>
                <w:szCs w:val="22"/>
              </w:rPr>
            </w:pPr>
            <w:r w:rsidRPr="00E653D0">
              <w:rPr>
                <w:szCs w:val="22"/>
              </w:rPr>
              <w:t>EchoStar BSS Corp</w:t>
            </w:r>
          </w:p>
        </w:tc>
        <w:tc>
          <w:tcPr>
            <w:tcW w:w="1440" w:type="dxa"/>
            <w:tcMar>
              <w:left w:w="105" w:type="dxa"/>
              <w:right w:w="105" w:type="dxa"/>
            </w:tcMar>
          </w:tcPr>
          <w:p w:rsidR="00332BE0" w:rsidRPr="00800C2C" w14:paraId="69AD0EDE" w14:textId="77777777">
            <w:pPr>
              <w:tabs>
                <w:tab w:val="left" w:pos="720"/>
              </w:tabs>
              <w:spacing w:after="120" w:line="276" w:lineRule="auto"/>
              <w:ind w:right="-20"/>
              <w:jc w:val="center"/>
              <w:rPr>
                <w:color w:val="000000"/>
                <w:szCs w:val="22"/>
              </w:rPr>
            </w:pPr>
            <w:r w:rsidRPr="00800C2C">
              <w:rPr>
                <w:color w:val="000000"/>
                <w:szCs w:val="22"/>
              </w:rPr>
              <w:t>S3093</w:t>
            </w:r>
          </w:p>
        </w:tc>
        <w:tc>
          <w:tcPr>
            <w:tcW w:w="2880" w:type="dxa"/>
            <w:tcMar>
              <w:left w:w="105" w:type="dxa"/>
              <w:right w:w="105" w:type="dxa"/>
            </w:tcMar>
          </w:tcPr>
          <w:p w:rsidR="00332BE0" w:rsidRPr="00800C2C" w14:paraId="2F20578E" w14:textId="77777777">
            <w:pPr>
              <w:tabs>
                <w:tab w:val="left" w:pos="720"/>
              </w:tabs>
              <w:spacing w:after="120" w:line="276" w:lineRule="auto"/>
              <w:ind w:right="-20"/>
              <w:jc w:val="center"/>
              <w:rPr>
                <w:color w:val="000000"/>
                <w:szCs w:val="22"/>
              </w:rPr>
            </w:pPr>
            <w:r w:rsidRPr="00800C2C">
              <w:rPr>
                <w:color w:val="000000"/>
                <w:szCs w:val="22"/>
              </w:rPr>
              <w:t>ECHOSTAR 23</w:t>
            </w:r>
          </w:p>
        </w:tc>
        <w:tc>
          <w:tcPr>
            <w:tcW w:w="1095" w:type="dxa"/>
            <w:tcMar>
              <w:left w:w="105" w:type="dxa"/>
              <w:right w:w="105" w:type="dxa"/>
            </w:tcMar>
          </w:tcPr>
          <w:p w:rsidR="00332BE0" w:rsidRPr="00800C2C" w14:paraId="06CBB490" w14:textId="77777777">
            <w:pPr>
              <w:tabs>
                <w:tab w:val="left" w:pos="720"/>
              </w:tabs>
              <w:spacing w:after="120" w:line="276" w:lineRule="auto"/>
              <w:ind w:left="-20" w:right="-20"/>
              <w:jc w:val="center"/>
              <w:rPr>
                <w:color w:val="000000"/>
                <w:szCs w:val="22"/>
              </w:rPr>
            </w:pPr>
            <w:r w:rsidRPr="00800C2C">
              <w:rPr>
                <w:color w:val="000000"/>
                <w:szCs w:val="22"/>
              </w:rPr>
              <w:t>GSO</w:t>
            </w:r>
          </w:p>
        </w:tc>
      </w:tr>
      <w:tr w14:paraId="29DE586C" w14:textId="77777777" w:rsidTr="00095F15">
        <w:tblPrEx>
          <w:tblW w:w="9352" w:type="dxa"/>
          <w:tblLayout w:type="fixed"/>
          <w:tblLook w:val="04A0"/>
        </w:tblPrEx>
        <w:trPr>
          <w:trHeight w:val="285"/>
        </w:trPr>
        <w:tc>
          <w:tcPr>
            <w:tcW w:w="892" w:type="dxa"/>
          </w:tcPr>
          <w:p w:rsidR="00332BE0" w:rsidRPr="006B1345" w:rsidP="00332BE0" w14:paraId="115988F0" w14:textId="77777777">
            <w:pPr>
              <w:widowControl/>
              <w:numPr>
                <w:ilvl w:val="0"/>
                <w:numId w:val="22"/>
              </w:numPr>
              <w:tabs>
                <w:tab w:val="left" w:pos="720"/>
              </w:tabs>
              <w:spacing w:after="120" w:line="276" w:lineRule="auto"/>
              <w:ind w:right="-20"/>
              <w:contextualSpacing/>
              <w:rPr>
                <w:rFonts w:ascii="Aptos" w:eastAsia="Aptos" w:hAnsi="Aptos"/>
                <w:snapToGrid/>
                <w:color w:val="000000"/>
                <w:kern w:val="2"/>
                <w:sz w:val="24"/>
                <w:szCs w:val="22"/>
              </w:rPr>
            </w:pPr>
          </w:p>
        </w:tc>
        <w:tc>
          <w:tcPr>
            <w:tcW w:w="3045" w:type="dxa"/>
            <w:tcMar>
              <w:left w:w="105" w:type="dxa"/>
              <w:right w:w="105" w:type="dxa"/>
            </w:tcMar>
          </w:tcPr>
          <w:p w:rsidR="00332BE0" w:rsidRPr="002257E5" w14:paraId="32E72C71" w14:textId="77777777">
            <w:pPr>
              <w:tabs>
                <w:tab w:val="left" w:pos="720"/>
              </w:tabs>
              <w:spacing w:after="120" w:line="276" w:lineRule="auto"/>
              <w:ind w:left="-20" w:right="-20"/>
              <w:rPr>
                <w:szCs w:val="22"/>
              </w:rPr>
            </w:pPr>
            <w:r w:rsidRPr="002257E5">
              <w:rPr>
                <w:szCs w:val="22"/>
              </w:rPr>
              <w:t>ES 172 LLC</w:t>
            </w:r>
          </w:p>
        </w:tc>
        <w:tc>
          <w:tcPr>
            <w:tcW w:w="1440" w:type="dxa"/>
            <w:tcMar>
              <w:left w:w="105" w:type="dxa"/>
              <w:right w:w="105" w:type="dxa"/>
            </w:tcMar>
          </w:tcPr>
          <w:p w:rsidR="00332BE0" w:rsidRPr="002257E5" w14:paraId="69A0A8F0" w14:textId="77777777">
            <w:pPr>
              <w:tabs>
                <w:tab w:val="left" w:pos="720"/>
              </w:tabs>
              <w:spacing w:after="120" w:line="276" w:lineRule="auto"/>
              <w:ind w:left="-20" w:right="-20"/>
              <w:jc w:val="center"/>
              <w:rPr>
                <w:szCs w:val="22"/>
              </w:rPr>
            </w:pPr>
            <w:r w:rsidRPr="002257E5">
              <w:rPr>
                <w:szCs w:val="22"/>
              </w:rPr>
              <w:t>S2610</w:t>
            </w:r>
          </w:p>
        </w:tc>
        <w:tc>
          <w:tcPr>
            <w:tcW w:w="2880" w:type="dxa"/>
            <w:tcMar>
              <w:left w:w="105" w:type="dxa"/>
              <w:right w:w="105" w:type="dxa"/>
            </w:tcMar>
          </w:tcPr>
          <w:p w:rsidR="00332BE0" w:rsidRPr="002257E5" w14:paraId="537E00BD" w14:textId="77777777">
            <w:pPr>
              <w:tabs>
                <w:tab w:val="left" w:pos="720"/>
              </w:tabs>
              <w:spacing w:after="120" w:line="276" w:lineRule="auto"/>
              <w:ind w:left="-20" w:right="-20"/>
              <w:jc w:val="center"/>
              <w:rPr>
                <w:szCs w:val="22"/>
              </w:rPr>
            </w:pPr>
            <w:r w:rsidRPr="002257E5">
              <w:rPr>
                <w:szCs w:val="22"/>
              </w:rPr>
              <w:t>EUTELSAT 174A</w:t>
            </w:r>
          </w:p>
        </w:tc>
        <w:tc>
          <w:tcPr>
            <w:tcW w:w="1095" w:type="dxa"/>
            <w:tcMar>
              <w:left w:w="105" w:type="dxa"/>
              <w:right w:w="105" w:type="dxa"/>
            </w:tcMar>
          </w:tcPr>
          <w:p w:rsidR="00332BE0" w:rsidRPr="002257E5" w14:paraId="23EF2EAD" w14:textId="77777777">
            <w:pPr>
              <w:tabs>
                <w:tab w:val="left" w:pos="720"/>
              </w:tabs>
              <w:spacing w:after="120" w:line="276" w:lineRule="auto"/>
              <w:ind w:left="-20" w:right="-20"/>
              <w:jc w:val="center"/>
              <w:rPr>
                <w:szCs w:val="22"/>
              </w:rPr>
            </w:pPr>
            <w:r w:rsidRPr="002257E5">
              <w:rPr>
                <w:szCs w:val="22"/>
              </w:rPr>
              <w:t>GSO</w:t>
            </w:r>
          </w:p>
        </w:tc>
      </w:tr>
      <w:tr w14:paraId="5C10EAAD" w14:textId="77777777" w:rsidTr="00095F15">
        <w:tblPrEx>
          <w:tblW w:w="9352" w:type="dxa"/>
          <w:tblLayout w:type="fixed"/>
          <w:tblLook w:val="04A0"/>
        </w:tblPrEx>
        <w:trPr>
          <w:trHeight w:val="285"/>
        </w:trPr>
        <w:tc>
          <w:tcPr>
            <w:tcW w:w="892" w:type="dxa"/>
          </w:tcPr>
          <w:p w:rsidR="00332BE0" w:rsidRPr="006B1345" w:rsidP="00332BE0" w14:paraId="51F2FC34" w14:textId="77777777">
            <w:pPr>
              <w:widowControl/>
              <w:numPr>
                <w:ilvl w:val="0"/>
                <w:numId w:val="22"/>
              </w:numPr>
              <w:tabs>
                <w:tab w:val="left" w:pos="720"/>
              </w:tabs>
              <w:spacing w:after="120" w:line="276" w:lineRule="auto"/>
              <w:ind w:right="-20"/>
              <w:contextualSpacing/>
              <w:rPr>
                <w:rFonts w:ascii="Aptos" w:eastAsia="Aptos" w:hAnsi="Aptos"/>
                <w:snapToGrid/>
                <w:color w:val="000000"/>
                <w:kern w:val="2"/>
                <w:sz w:val="24"/>
                <w:szCs w:val="22"/>
              </w:rPr>
            </w:pPr>
          </w:p>
        </w:tc>
        <w:tc>
          <w:tcPr>
            <w:tcW w:w="3045" w:type="dxa"/>
            <w:tcMar>
              <w:left w:w="105" w:type="dxa"/>
              <w:right w:w="105" w:type="dxa"/>
            </w:tcMar>
          </w:tcPr>
          <w:p w:rsidR="00332BE0" w:rsidRPr="00800C2C" w14:paraId="71C22FFA" w14:textId="77777777">
            <w:pPr>
              <w:tabs>
                <w:tab w:val="left" w:pos="720"/>
              </w:tabs>
              <w:spacing w:after="120" w:line="276" w:lineRule="auto"/>
              <w:ind w:left="-20" w:right="-20"/>
              <w:rPr>
                <w:color w:val="000000"/>
                <w:szCs w:val="22"/>
              </w:rPr>
            </w:pPr>
            <w:r w:rsidRPr="00A2419D">
              <w:rPr>
                <w:szCs w:val="22"/>
              </w:rPr>
              <w:t>ES 172 LLC</w:t>
            </w:r>
          </w:p>
        </w:tc>
        <w:tc>
          <w:tcPr>
            <w:tcW w:w="1440" w:type="dxa"/>
            <w:tcMar>
              <w:left w:w="105" w:type="dxa"/>
              <w:right w:w="105" w:type="dxa"/>
            </w:tcMar>
          </w:tcPr>
          <w:p w:rsidR="00332BE0" w:rsidRPr="00800C2C" w14:paraId="41B788E6" w14:textId="77777777">
            <w:pPr>
              <w:tabs>
                <w:tab w:val="left" w:pos="720"/>
              </w:tabs>
              <w:spacing w:after="120" w:line="276" w:lineRule="auto"/>
              <w:ind w:left="-20" w:right="-20"/>
              <w:jc w:val="center"/>
              <w:rPr>
                <w:color w:val="000000"/>
                <w:szCs w:val="22"/>
              </w:rPr>
            </w:pPr>
            <w:r w:rsidRPr="00800C2C">
              <w:rPr>
                <w:color w:val="000000"/>
                <w:szCs w:val="22"/>
              </w:rPr>
              <w:t>S3021</w:t>
            </w:r>
          </w:p>
        </w:tc>
        <w:tc>
          <w:tcPr>
            <w:tcW w:w="2880" w:type="dxa"/>
            <w:tcMar>
              <w:left w:w="105" w:type="dxa"/>
              <w:right w:w="105" w:type="dxa"/>
            </w:tcMar>
          </w:tcPr>
          <w:p w:rsidR="00332BE0" w:rsidRPr="00800C2C" w14:paraId="390BBBCB" w14:textId="77777777">
            <w:pPr>
              <w:tabs>
                <w:tab w:val="left" w:pos="720"/>
              </w:tabs>
              <w:spacing w:after="120" w:line="276" w:lineRule="auto"/>
              <w:ind w:left="-20" w:right="-20"/>
              <w:jc w:val="center"/>
              <w:rPr>
                <w:color w:val="000000"/>
                <w:szCs w:val="22"/>
              </w:rPr>
            </w:pPr>
            <w:r w:rsidRPr="00800C2C">
              <w:rPr>
                <w:color w:val="000000"/>
                <w:szCs w:val="22"/>
              </w:rPr>
              <w:t>EUTELSAT 172B</w:t>
            </w:r>
          </w:p>
        </w:tc>
        <w:tc>
          <w:tcPr>
            <w:tcW w:w="1095" w:type="dxa"/>
            <w:tcMar>
              <w:left w:w="105" w:type="dxa"/>
              <w:right w:w="105" w:type="dxa"/>
            </w:tcMar>
          </w:tcPr>
          <w:p w:rsidR="00332BE0" w:rsidRPr="00800C2C" w14:paraId="1230253A" w14:textId="77777777">
            <w:pPr>
              <w:tabs>
                <w:tab w:val="left" w:pos="720"/>
              </w:tabs>
              <w:spacing w:after="120" w:line="276" w:lineRule="auto"/>
              <w:ind w:left="-20" w:right="-20"/>
              <w:jc w:val="center"/>
              <w:rPr>
                <w:color w:val="000000"/>
                <w:szCs w:val="22"/>
              </w:rPr>
            </w:pPr>
            <w:r w:rsidRPr="00800C2C">
              <w:rPr>
                <w:color w:val="000000"/>
                <w:szCs w:val="22"/>
              </w:rPr>
              <w:t>GSO</w:t>
            </w:r>
          </w:p>
        </w:tc>
      </w:tr>
      <w:tr w14:paraId="6D942E6B" w14:textId="77777777" w:rsidTr="00095F15">
        <w:tblPrEx>
          <w:tblW w:w="9352" w:type="dxa"/>
          <w:tblLayout w:type="fixed"/>
          <w:tblLook w:val="04A0"/>
        </w:tblPrEx>
        <w:trPr>
          <w:trHeight w:val="285"/>
        </w:trPr>
        <w:tc>
          <w:tcPr>
            <w:tcW w:w="892" w:type="dxa"/>
          </w:tcPr>
          <w:p w:rsidR="00332BE0" w:rsidRPr="006B1345" w:rsidP="00332BE0" w14:paraId="1007C911" w14:textId="77777777">
            <w:pPr>
              <w:widowControl/>
              <w:numPr>
                <w:ilvl w:val="0"/>
                <w:numId w:val="22"/>
              </w:numPr>
              <w:tabs>
                <w:tab w:val="left" w:pos="720"/>
              </w:tabs>
              <w:spacing w:after="120" w:line="276" w:lineRule="auto"/>
              <w:ind w:right="-20"/>
              <w:contextualSpacing/>
              <w:rPr>
                <w:rFonts w:ascii="Aptos" w:eastAsia="Aptos" w:hAnsi="Aptos"/>
                <w:snapToGrid/>
                <w:color w:val="000000"/>
                <w:kern w:val="2"/>
                <w:sz w:val="24"/>
                <w:szCs w:val="22"/>
              </w:rPr>
            </w:pPr>
          </w:p>
        </w:tc>
        <w:tc>
          <w:tcPr>
            <w:tcW w:w="3045" w:type="dxa"/>
            <w:tcMar>
              <w:left w:w="105" w:type="dxa"/>
              <w:right w:w="105" w:type="dxa"/>
            </w:tcMar>
          </w:tcPr>
          <w:p w:rsidR="00332BE0" w:rsidRPr="00800C2C" w14:paraId="15B938F7" w14:textId="77777777">
            <w:pPr>
              <w:tabs>
                <w:tab w:val="left" w:pos="720"/>
              </w:tabs>
              <w:spacing w:after="120" w:line="276" w:lineRule="auto"/>
              <w:ind w:left="-20" w:right="-20"/>
              <w:rPr>
                <w:color w:val="000000"/>
                <w:szCs w:val="22"/>
              </w:rPr>
            </w:pPr>
            <w:r w:rsidRPr="00A2419D">
              <w:rPr>
                <w:szCs w:val="22"/>
              </w:rPr>
              <w:t>Horizon-3 Satellite LLC</w:t>
            </w:r>
          </w:p>
        </w:tc>
        <w:tc>
          <w:tcPr>
            <w:tcW w:w="1440" w:type="dxa"/>
            <w:tcMar>
              <w:left w:w="105" w:type="dxa"/>
              <w:right w:w="105" w:type="dxa"/>
            </w:tcMar>
          </w:tcPr>
          <w:p w:rsidR="00332BE0" w:rsidRPr="00800C2C" w14:paraId="7DCB2083" w14:textId="77777777">
            <w:pPr>
              <w:tabs>
                <w:tab w:val="left" w:pos="720"/>
              </w:tabs>
              <w:spacing w:after="120" w:line="276" w:lineRule="auto"/>
              <w:ind w:left="-20" w:right="-20"/>
              <w:jc w:val="center"/>
              <w:rPr>
                <w:color w:val="000000"/>
                <w:szCs w:val="22"/>
              </w:rPr>
            </w:pPr>
            <w:r w:rsidRPr="00800C2C">
              <w:rPr>
                <w:color w:val="000000"/>
                <w:szCs w:val="22"/>
              </w:rPr>
              <w:t>S2947</w:t>
            </w:r>
          </w:p>
        </w:tc>
        <w:tc>
          <w:tcPr>
            <w:tcW w:w="2880" w:type="dxa"/>
            <w:tcMar>
              <w:left w:w="105" w:type="dxa"/>
              <w:right w:w="105" w:type="dxa"/>
            </w:tcMar>
          </w:tcPr>
          <w:p w:rsidR="00332BE0" w:rsidRPr="00800C2C" w14:paraId="74AB380C" w14:textId="77777777">
            <w:pPr>
              <w:tabs>
                <w:tab w:val="left" w:pos="720"/>
              </w:tabs>
              <w:spacing w:after="120" w:line="276" w:lineRule="auto"/>
              <w:ind w:left="-20" w:right="-20"/>
              <w:jc w:val="center"/>
              <w:rPr>
                <w:color w:val="000000"/>
                <w:szCs w:val="22"/>
              </w:rPr>
            </w:pPr>
            <w:r w:rsidRPr="00800C2C">
              <w:rPr>
                <w:color w:val="000000"/>
                <w:szCs w:val="22"/>
              </w:rPr>
              <w:t>HORIZONS-3e</w:t>
            </w:r>
          </w:p>
        </w:tc>
        <w:tc>
          <w:tcPr>
            <w:tcW w:w="1095" w:type="dxa"/>
            <w:tcMar>
              <w:left w:w="105" w:type="dxa"/>
              <w:right w:w="105" w:type="dxa"/>
            </w:tcMar>
          </w:tcPr>
          <w:p w:rsidR="00332BE0" w:rsidRPr="00800C2C" w14:paraId="67922B4E" w14:textId="77777777">
            <w:pPr>
              <w:tabs>
                <w:tab w:val="left" w:pos="720"/>
              </w:tabs>
              <w:spacing w:after="120" w:line="276" w:lineRule="auto"/>
              <w:ind w:left="-20" w:right="-20"/>
              <w:jc w:val="center"/>
              <w:rPr>
                <w:color w:val="000000"/>
                <w:szCs w:val="22"/>
              </w:rPr>
            </w:pPr>
            <w:r w:rsidRPr="00800C2C">
              <w:rPr>
                <w:color w:val="000000"/>
                <w:szCs w:val="22"/>
              </w:rPr>
              <w:t>GSO</w:t>
            </w:r>
          </w:p>
        </w:tc>
      </w:tr>
      <w:tr w14:paraId="2C3FA0D3" w14:textId="77777777" w:rsidTr="00095F15">
        <w:tblPrEx>
          <w:tblW w:w="9352" w:type="dxa"/>
          <w:tblLayout w:type="fixed"/>
          <w:tblLook w:val="04A0"/>
        </w:tblPrEx>
        <w:trPr>
          <w:trHeight w:val="285"/>
        </w:trPr>
        <w:tc>
          <w:tcPr>
            <w:tcW w:w="892" w:type="dxa"/>
          </w:tcPr>
          <w:p w:rsidR="00332BE0" w:rsidRPr="00A2419D" w:rsidP="00332BE0" w14:paraId="68C5ABF7" w14:textId="77777777">
            <w:pPr>
              <w:widowControl/>
              <w:numPr>
                <w:ilvl w:val="0"/>
                <w:numId w:val="22"/>
              </w:numPr>
              <w:tabs>
                <w:tab w:val="left" w:pos="720"/>
              </w:tabs>
              <w:spacing w:after="120" w:line="276" w:lineRule="auto"/>
              <w:ind w:right="-20"/>
              <w:contextualSpacing/>
              <w:rPr>
                <w:rFonts w:ascii="Aptos" w:eastAsia="Aptos" w:hAnsi="Aptos"/>
                <w:snapToGrid/>
                <w:kern w:val="2"/>
                <w:sz w:val="24"/>
                <w:szCs w:val="22"/>
              </w:rPr>
            </w:pPr>
          </w:p>
        </w:tc>
        <w:tc>
          <w:tcPr>
            <w:tcW w:w="3045" w:type="dxa"/>
            <w:tcMar>
              <w:left w:w="105" w:type="dxa"/>
              <w:right w:w="105" w:type="dxa"/>
            </w:tcMar>
          </w:tcPr>
          <w:p w:rsidR="00332BE0" w:rsidRPr="00A2419D" w14:paraId="02630E8E" w14:textId="77777777">
            <w:pPr>
              <w:tabs>
                <w:tab w:val="left" w:pos="720"/>
              </w:tabs>
              <w:spacing w:after="120" w:line="276" w:lineRule="auto"/>
              <w:ind w:left="-20" w:right="-20"/>
              <w:rPr>
                <w:szCs w:val="22"/>
              </w:rPr>
            </w:pPr>
            <w:r w:rsidRPr="00A2419D">
              <w:rPr>
                <w:szCs w:val="22"/>
              </w:rPr>
              <w:t>Hughes Network Systems, LLC</w:t>
            </w:r>
          </w:p>
        </w:tc>
        <w:tc>
          <w:tcPr>
            <w:tcW w:w="1440" w:type="dxa"/>
            <w:tcMar>
              <w:left w:w="105" w:type="dxa"/>
              <w:right w:w="105" w:type="dxa"/>
            </w:tcMar>
          </w:tcPr>
          <w:p w:rsidR="00332BE0" w:rsidRPr="00800C2C" w14:paraId="2D321FAD" w14:textId="77777777">
            <w:pPr>
              <w:tabs>
                <w:tab w:val="left" w:pos="720"/>
              </w:tabs>
              <w:spacing w:after="120" w:line="276" w:lineRule="auto"/>
              <w:ind w:left="-20" w:right="-20"/>
              <w:jc w:val="center"/>
              <w:rPr>
                <w:color w:val="000000"/>
                <w:szCs w:val="22"/>
              </w:rPr>
            </w:pPr>
            <w:r w:rsidRPr="00800C2C">
              <w:rPr>
                <w:color w:val="000000"/>
                <w:szCs w:val="22"/>
              </w:rPr>
              <w:t>S2753</w:t>
            </w:r>
          </w:p>
        </w:tc>
        <w:tc>
          <w:tcPr>
            <w:tcW w:w="2880" w:type="dxa"/>
            <w:tcMar>
              <w:left w:w="105" w:type="dxa"/>
              <w:right w:w="105" w:type="dxa"/>
            </w:tcMar>
          </w:tcPr>
          <w:p w:rsidR="00332BE0" w:rsidRPr="00800C2C" w14:paraId="76F5EB44" w14:textId="77777777">
            <w:pPr>
              <w:tabs>
                <w:tab w:val="left" w:pos="720"/>
              </w:tabs>
              <w:spacing w:after="120" w:line="276" w:lineRule="auto"/>
              <w:ind w:left="-20" w:right="-20"/>
              <w:jc w:val="center"/>
              <w:rPr>
                <w:color w:val="000000"/>
                <w:szCs w:val="22"/>
              </w:rPr>
            </w:pPr>
            <w:r w:rsidRPr="00800C2C">
              <w:rPr>
                <w:color w:val="000000"/>
                <w:szCs w:val="22"/>
              </w:rPr>
              <w:t>ECHOSTAR XVII</w:t>
            </w:r>
          </w:p>
        </w:tc>
        <w:tc>
          <w:tcPr>
            <w:tcW w:w="1095" w:type="dxa"/>
            <w:tcMar>
              <w:left w:w="105" w:type="dxa"/>
              <w:right w:w="105" w:type="dxa"/>
            </w:tcMar>
          </w:tcPr>
          <w:p w:rsidR="00332BE0" w:rsidRPr="00800C2C" w14:paraId="534F821E" w14:textId="77777777">
            <w:pPr>
              <w:tabs>
                <w:tab w:val="left" w:pos="720"/>
              </w:tabs>
              <w:spacing w:after="120" w:line="276" w:lineRule="auto"/>
              <w:ind w:left="-20" w:right="-20"/>
              <w:jc w:val="center"/>
              <w:rPr>
                <w:color w:val="000000"/>
                <w:szCs w:val="22"/>
              </w:rPr>
            </w:pPr>
            <w:r w:rsidRPr="00800C2C">
              <w:rPr>
                <w:color w:val="000000"/>
                <w:szCs w:val="22"/>
              </w:rPr>
              <w:t>GSO</w:t>
            </w:r>
          </w:p>
        </w:tc>
      </w:tr>
      <w:tr w14:paraId="60B009BD" w14:textId="77777777" w:rsidTr="00095F15">
        <w:tblPrEx>
          <w:tblW w:w="9352" w:type="dxa"/>
          <w:tblLayout w:type="fixed"/>
          <w:tblLook w:val="04A0"/>
        </w:tblPrEx>
        <w:trPr>
          <w:trHeight w:val="285"/>
        </w:trPr>
        <w:tc>
          <w:tcPr>
            <w:tcW w:w="892" w:type="dxa"/>
          </w:tcPr>
          <w:p w:rsidR="00332BE0" w:rsidRPr="00A2419D" w:rsidP="00332BE0" w14:paraId="20099605" w14:textId="77777777">
            <w:pPr>
              <w:widowControl/>
              <w:numPr>
                <w:ilvl w:val="0"/>
                <w:numId w:val="22"/>
              </w:numPr>
              <w:tabs>
                <w:tab w:val="left" w:pos="720"/>
              </w:tabs>
              <w:spacing w:after="120" w:line="276" w:lineRule="auto"/>
              <w:ind w:right="-20"/>
              <w:contextualSpacing/>
              <w:rPr>
                <w:rFonts w:ascii="Aptos" w:eastAsia="Aptos" w:hAnsi="Aptos"/>
                <w:snapToGrid/>
                <w:kern w:val="2"/>
                <w:sz w:val="24"/>
                <w:szCs w:val="22"/>
              </w:rPr>
            </w:pPr>
          </w:p>
        </w:tc>
        <w:tc>
          <w:tcPr>
            <w:tcW w:w="3045" w:type="dxa"/>
            <w:tcMar>
              <w:left w:w="105" w:type="dxa"/>
              <w:right w:w="105" w:type="dxa"/>
            </w:tcMar>
          </w:tcPr>
          <w:p w:rsidR="00332BE0" w:rsidRPr="00A2419D" w14:paraId="2ACD0FB7" w14:textId="77777777">
            <w:pPr>
              <w:tabs>
                <w:tab w:val="left" w:pos="720"/>
              </w:tabs>
              <w:spacing w:after="120" w:line="276" w:lineRule="auto"/>
              <w:ind w:left="-20" w:right="-20"/>
              <w:rPr>
                <w:szCs w:val="22"/>
              </w:rPr>
            </w:pPr>
            <w:r w:rsidRPr="00A2419D">
              <w:rPr>
                <w:szCs w:val="22"/>
              </w:rPr>
              <w:t>Hughes Network Systems, LLC</w:t>
            </w:r>
          </w:p>
        </w:tc>
        <w:tc>
          <w:tcPr>
            <w:tcW w:w="1440" w:type="dxa"/>
            <w:tcMar>
              <w:left w:w="105" w:type="dxa"/>
              <w:right w:w="105" w:type="dxa"/>
            </w:tcMar>
          </w:tcPr>
          <w:p w:rsidR="00332BE0" w:rsidRPr="00800C2C" w14:paraId="17E0A76A" w14:textId="77777777">
            <w:pPr>
              <w:tabs>
                <w:tab w:val="left" w:pos="720"/>
              </w:tabs>
              <w:spacing w:after="120" w:line="276" w:lineRule="auto"/>
              <w:ind w:left="-20" w:right="-20"/>
              <w:jc w:val="center"/>
              <w:rPr>
                <w:color w:val="000000"/>
                <w:szCs w:val="22"/>
              </w:rPr>
            </w:pPr>
            <w:r w:rsidRPr="00800C2C">
              <w:rPr>
                <w:color w:val="000000"/>
                <w:szCs w:val="22"/>
              </w:rPr>
              <w:t>S2834</w:t>
            </w:r>
          </w:p>
        </w:tc>
        <w:tc>
          <w:tcPr>
            <w:tcW w:w="2880" w:type="dxa"/>
            <w:tcMar>
              <w:left w:w="105" w:type="dxa"/>
              <w:right w:w="105" w:type="dxa"/>
            </w:tcMar>
          </w:tcPr>
          <w:p w:rsidR="00332BE0" w:rsidRPr="00800C2C" w14:paraId="20834F5F" w14:textId="77777777">
            <w:pPr>
              <w:tabs>
                <w:tab w:val="left" w:pos="720"/>
              </w:tabs>
              <w:spacing w:after="120" w:line="276" w:lineRule="auto"/>
              <w:ind w:left="-20" w:right="-20"/>
              <w:jc w:val="center"/>
              <w:rPr>
                <w:color w:val="000000"/>
                <w:szCs w:val="22"/>
              </w:rPr>
            </w:pPr>
            <w:r w:rsidRPr="00800C2C">
              <w:rPr>
                <w:color w:val="000000"/>
                <w:szCs w:val="22"/>
              </w:rPr>
              <w:t>ECHOSTAR 19</w:t>
            </w:r>
          </w:p>
        </w:tc>
        <w:tc>
          <w:tcPr>
            <w:tcW w:w="1095" w:type="dxa"/>
            <w:tcMar>
              <w:left w:w="105" w:type="dxa"/>
              <w:right w:w="105" w:type="dxa"/>
            </w:tcMar>
          </w:tcPr>
          <w:p w:rsidR="00332BE0" w:rsidRPr="00800C2C" w14:paraId="6888BC63" w14:textId="77777777">
            <w:pPr>
              <w:tabs>
                <w:tab w:val="left" w:pos="720"/>
              </w:tabs>
              <w:spacing w:after="120" w:line="276" w:lineRule="auto"/>
              <w:ind w:left="-20" w:right="-20"/>
              <w:jc w:val="center"/>
              <w:rPr>
                <w:color w:val="000000"/>
                <w:szCs w:val="22"/>
              </w:rPr>
            </w:pPr>
            <w:r w:rsidRPr="00800C2C">
              <w:rPr>
                <w:color w:val="000000"/>
                <w:szCs w:val="22"/>
              </w:rPr>
              <w:t>GSO</w:t>
            </w:r>
          </w:p>
        </w:tc>
      </w:tr>
      <w:tr w14:paraId="00B39C19" w14:textId="77777777" w:rsidTr="00095F15">
        <w:tblPrEx>
          <w:tblW w:w="9352" w:type="dxa"/>
          <w:tblLayout w:type="fixed"/>
          <w:tblLook w:val="04A0"/>
        </w:tblPrEx>
        <w:trPr>
          <w:trHeight w:val="285"/>
        </w:trPr>
        <w:tc>
          <w:tcPr>
            <w:tcW w:w="892" w:type="dxa"/>
          </w:tcPr>
          <w:p w:rsidR="00332BE0" w:rsidRPr="00A2419D" w:rsidP="00332BE0" w14:paraId="5C728774" w14:textId="77777777">
            <w:pPr>
              <w:widowControl/>
              <w:numPr>
                <w:ilvl w:val="0"/>
                <w:numId w:val="22"/>
              </w:numPr>
              <w:tabs>
                <w:tab w:val="left" w:pos="720"/>
              </w:tabs>
              <w:spacing w:after="120" w:line="276" w:lineRule="auto"/>
              <w:ind w:right="-20"/>
              <w:contextualSpacing/>
              <w:rPr>
                <w:rFonts w:ascii="Aptos" w:eastAsia="Aptos" w:hAnsi="Aptos"/>
                <w:snapToGrid/>
                <w:kern w:val="2"/>
                <w:sz w:val="24"/>
                <w:szCs w:val="22"/>
              </w:rPr>
            </w:pPr>
          </w:p>
        </w:tc>
        <w:tc>
          <w:tcPr>
            <w:tcW w:w="3045" w:type="dxa"/>
            <w:tcMar>
              <w:left w:w="105" w:type="dxa"/>
              <w:right w:w="105" w:type="dxa"/>
            </w:tcMar>
          </w:tcPr>
          <w:p w:rsidR="00332BE0" w:rsidRPr="00A2419D" w14:paraId="30C34748" w14:textId="77777777">
            <w:pPr>
              <w:tabs>
                <w:tab w:val="left" w:pos="720"/>
              </w:tabs>
              <w:spacing w:after="120" w:line="276" w:lineRule="auto"/>
              <w:ind w:left="-20" w:right="-20"/>
              <w:rPr>
                <w:szCs w:val="22"/>
              </w:rPr>
            </w:pPr>
            <w:r w:rsidRPr="00A2419D">
              <w:rPr>
                <w:szCs w:val="22"/>
              </w:rPr>
              <w:t>Hughes Network Systems, LLC</w:t>
            </w:r>
          </w:p>
        </w:tc>
        <w:tc>
          <w:tcPr>
            <w:tcW w:w="1440" w:type="dxa"/>
            <w:tcMar>
              <w:left w:w="105" w:type="dxa"/>
              <w:right w:w="105" w:type="dxa"/>
            </w:tcMar>
          </w:tcPr>
          <w:p w:rsidR="00332BE0" w:rsidRPr="00800C2C" w14:paraId="4E925C56" w14:textId="77777777">
            <w:pPr>
              <w:tabs>
                <w:tab w:val="left" w:pos="720"/>
              </w:tabs>
              <w:spacing w:after="120" w:line="276" w:lineRule="auto"/>
              <w:ind w:left="-20" w:right="-20"/>
              <w:jc w:val="center"/>
              <w:rPr>
                <w:color w:val="000000"/>
                <w:szCs w:val="22"/>
              </w:rPr>
            </w:pPr>
            <w:r w:rsidRPr="00800C2C">
              <w:rPr>
                <w:color w:val="000000"/>
                <w:szCs w:val="22"/>
              </w:rPr>
              <w:t>S3017</w:t>
            </w:r>
          </w:p>
        </w:tc>
        <w:tc>
          <w:tcPr>
            <w:tcW w:w="2880" w:type="dxa"/>
            <w:tcMar>
              <w:left w:w="105" w:type="dxa"/>
              <w:right w:w="105" w:type="dxa"/>
            </w:tcMar>
          </w:tcPr>
          <w:p w:rsidR="00332BE0" w:rsidRPr="00800C2C" w14:paraId="5FED3E82" w14:textId="77777777">
            <w:pPr>
              <w:tabs>
                <w:tab w:val="left" w:pos="720"/>
              </w:tabs>
              <w:spacing w:after="120" w:line="276" w:lineRule="auto"/>
              <w:ind w:left="-20" w:right="-20"/>
              <w:jc w:val="center"/>
              <w:rPr>
                <w:color w:val="000000"/>
                <w:szCs w:val="22"/>
              </w:rPr>
            </w:pPr>
            <w:r w:rsidRPr="00800C2C">
              <w:rPr>
                <w:color w:val="000000"/>
                <w:szCs w:val="22"/>
              </w:rPr>
              <w:t>ECHOSTAR 24 (JUPITER 3)</w:t>
            </w:r>
          </w:p>
        </w:tc>
        <w:tc>
          <w:tcPr>
            <w:tcW w:w="1095" w:type="dxa"/>
            <w:tcMar>
              <w:left w:w="105" w:type="dxa"/>
              <w:right w:w="105" w:type="dxa"/>
            </w:tcMar>
          </w:tcPr>
          <w:p w:rsidR="00332BE0" w:rsidRPr="00800C2C" w14:paraId="2B83F751" w14:textId="77777777">
            <w:pPr>
              <w:tabs>
                <w:tab w:val="left" w:pos="720"/>
              </w:tabs>
              <w:spacing w:after="120" w:line="276" w:lineRule="auto"/>
              <w:ind w:left="-20" w:right="-20"/>
              <w:jc w:val="center"/>
              <w:rPr>
                <w:color w:val="000000"/>
                <w:szCs w:val="22"/>
              </w:rPr>
            </w:pPr>
            <w:r w:rsidRPr="00800C2C">
              <w:rPr>
                <w:color w:val="000000"/>
                <w:szCs w:val="22"/>
              </w:rPr>
              <w:t>GSO</w:t>
            </w:r>
          </w:p>
        </w:tc>
      </w:tr>
      <w:tr w14:paraId="5C773FE2" w14:textId="77777777" w:rsidTr="00095F15">
        <w:tblPrEx>
          <w:tblW w:w="9352" w:type="dxa"/>
          <w:tblLayout w:type="fixed"/>
          <w:tblLook w:val="04A0"/>
        </w:tblPrEx>
        <w:trPr>
          <w:trHeight w:val="285"/>
        </w:trPr>
        <w:tc>
          <w:tcPr>
            <w:tcW w:w="892" w:type="dxa"/>
          </w:tcPr>
          <w:p w:rsidR="00332BE0" w:rsidRPr="00A2419D" w:rsidP="00332BE0" w14:paraId="05780B01" w14:textId="77777777">
            <w:pPr>
              <w:widowControl/>
              <w:numPr>
                <w:ilvl w:val="0"/>
                <w:numId w:val="22"/>
              </w:numPr>
              <w:tabs>
                <w:tab w:val="left" w:pos="720"/>
              </w:tabs>
              <w:spacing w:after="120" w:line="276" w:lineRule="auto"/>
              <w:ind w:right="-20"/>
              <w:contextualSpacing/>
              <w:rPr>
                <w:rFonts w:ascii="Aptos" w:eastAsia="Aptos" w:hAnsi="Aptos"/>
                <w:snapToGrid/>
                <w:kern w:val="2"/>
                <w:sz w:val="24"/>
                <w:szCs w:val="22"/>
              </w:rPr>
            </w:pPr>
          </w:p>
        </w:tc>
        <w:tc>
          <w:tcPr>
            <w:tcW w:w="3045" w:type="dxa"/>
            <w:tcMar>
              <w:left w:w="105" w:type="dxa"/>
              <w:right w:w="105" w:type="dxa"/>
            </w:tcMar>
          </w:tcPr>
          <w:p w:rsidR="00332BE0" w:rsidRPr="00A2419D" w14:paraId="694AE760" w14:textId="77777777">
            <w:pPr>
              <w:tabs>
                <w:tab w:val="left" w:pos="720"/>
              </w:tabs>
              <w:spacing w:after="120" w:line="276" w:lineRule="auto"/>
              <w:ind w:left="-20" w:right="-20"/>
              <w:rPr>
                <w:szCs w:val="22"/>
              </w:rPr>
            </w:pPr>
            <w:r w:rsidRPr="00A2419D">
              <w:rPr>
                <w:szCs w:val="22"/>
              </w:rPr>
              <w:t>Intelsat License LLC/</w:t>
            </w:r>
            <w:r w:rsidRPr="00A2419D">
              <w:rPr>
                <w:szCs w:val="22"/>
              </w:rPr>
              <w:t>Viasat</w:t>
            </w:r>
            <w:r w:rsidRPr="00A2419D">
              <w:rPr>
                <w:szCs w:val="22"/>
              </w:rPr>
              <w:t>, Inc.</w:t>
            </w:r>
          </w:p>
        </w:tc>
        <w:tc>
          <w:tcPr>
            <w:tcW w:w="1440" w:type="dxa"/>
            <w:tcMar>
              <w:left w:w="105" w:type="dxa"/>
              <w:right w:w="105" w:type="dxa"/>
            </w:tcMar>
          </w:tcPr>
          <w:p w:rsidR="00332BE0" w:rsidRPr="00800C2C" w14:paraId="799B342F" w14:textId="77777777">
            <w:pPr>
              <w:tabs>
                <w:tab w:val="left" w:pos="720"/>
              </w:tabs>
              <w:spacing w:after="120" w:line="276" w:lineRule="auto"/>
              <w:ind w:left="-20" w:right="-20"/>
              <w:jc w:val="center"/>
              <w:rPr>
                <w:color w:val="000000"/>
                <w:szCs w:val="22"/>
              </w:rPr>
            </w:pPr>
            <w:r w:rsidRPr="00800C2C">
              <w:rPr>
                <w:color w:val="000000"/>
                <w:szCs w:val="22"/>
              </w:rPr>
              <w:t>S2160</w:t>
            </w:r>
          </w:p>
        </w:tc>
        <w:tc>
          <w:tcPr>
            <w:tcW w:w="2880" w:type="dxa"/>
            <w:tcMar>
              <w:left w:w="105" w:type="dxa"/>
              <w:right w:w="105" w:type="dxa"/>
            </w:tcMar>
          </w:tcPr>
          <w:p w:rsidR="00332BE0" w:rsidRPr="00800C2C" w14:paraId="522DD5A6" w14:textId="77777777">
            <w:pPr>
              <w:tabs>
                <w:tab w:val="left" w:pos="720"/>
              </w:tabs>
              <w:spacing w:after="120" w:line="276" w:lineRule="auto"/>
              <w:ind w:left="-20" w:right="-20"/>
              <w:jc w:val="center"/>
              <w:rPr>
                <w:color w:val="000000"/>
                <w:szCs w:val="22"/>
              </w:rPr>
            </w:pPr>
            <w:r w:rsidRPr="00800C2C">
              <w:rPr>
                <w:color w:val="000000"/>
                <w:szCs w:val="22"/>
              </w:rPr>
              <w:t>GALAXY 28</w:t>
            </w:r>
          </w:p>
        </w:tc>
        <w:tc>
          <w:tcPr>
            <w:tcW w:w="1095" w:type="dxa"/>
            <w:tcMar>
              <w:left w:w="105" w:type="dxa"/>
              <w:right w:w="105" w:type="dxa"/>
            </w:tcMar>
          </w:tcPr>
          <w:p w:rsidR="00332BE0" w:rsidRPr="00800C2C" w14:paraId="436A34C5" w14:textId="77777777">
            <w:pPr>
              <w:tabs>
                <w:tab w:val="left" w:pos="720"/>
              </w:tabs>
              <w:spacing w:after="120" w:line="276" w:lineRule="auto"/>
              <w:ind w:left="-20" w:right="-20"/>
              <w:jc w:val="center"/>
              <w:rPr>
                <w:color w:val="000000"/>
                <w:szCs w:val="22"/>
              </w:rPr>
            </w:pPr>
            <w:r w:rsidRPr="00800C2C">
              <w:rPr>
                <w:color w:val="000000"/>
                <w:szCs w:val="22"/>
              </w:rPr>
              <w:t>GSO</w:t>
            </w:r>
          </w:p>
        </w:tc>
      </w:tr>
      <w:tr w14:paraId="6675D624" w14:textId="77777777" w:rsidTr="00095F15">
        <w:tblPrEx>
          <w:tblW w:w="9352" w:type="dxa"/>
          <w:tblLayout w:type="fixed"/>
          <w:tblLook w:val="04A0"/>
        </w:tblPrEx>
        <w:trPr>
          <w:trHeight w:val="285"/>
        </w:trPr>
        <w:tc>
          <w:tcPr>
            <w:tcW w:w="892" w:type="dxa"/>
          </w:tcPr>
          <w:p w:rsidR="00332BE0" w:rsidRPr="00A2419D" w:rsidP="00332BE0" w14:paraId="65DAA488" w14:textId="77777777">
            <w:pPr>
              <w:widowControl/>
              <w:numPr>
                <w:ilvl w:val="0"/>
                <w:numId w:val="22"/>
              </w:numPr>
              <w:tabs>
                <w:tab w:val="left" w:pos="720"/>
              </w:tabs>
              <w:spacing w:after="120" w:line="276" w:lineRule="auto"/>
              <w:ind w:right="-20"/>
              <w:contextualSpacing/>
              <w:rPr>
                <w:rFonts w:ascii="Aptos" w:eastAsia="Aptos" w:hAnsi="Aptos"/>
                <w:snapToGrid/>
                <w:kern w:val="2"/>
                <w:sz w:val="24"/>
                <w:szCs w:val="22"/>
              </w:rPr>
            </w:pPr>
          </w:p>
        </w:tc>
        <w:tc>
          <w:tcPr>
            <w:tcW w:w="3045" w:type="dxa"/>
            <w:tcMar>
              <w:left w:w="105" w:type="dxa"/>
              <w:right w:w="105" w:type="dxa"/>
            </w:tcMar>
          </w:tcPr>
          <w:p w:rsidR="00332BE0" w:rsidRPr="00A2419D" w14:paraId="0FE6D0AC" w14:textId="77777777">
            <w:pPr>
              <w:tabs>
                <w:tab w:val="left" w:pos="720"/>
              </w:tabs>
              <w:spacing w:after="120" w:line="276" w:lineRule="auto"/>
              <w:ind w:left="-20" w:right="-20"/>
              <w:rPr>
                <w:szCs w:val="22"/>
              </w:rPr>
            </w:pPr>
            <w:r w:rsidRPr="00A2419D">
              <w:rPr>
                <w:szCs w:val="22"/>
              </w:rPr>
              <w:t>Intelsat License LLC</w:t>
            </w:r>
          </w:p>
        </w:tc>
        <w:tc>
          <w:tcPr>
            <w:tcW w:w="1440" w:type="dxa"/>
            <w:tcMar>
              <w:left w:w="105" w:type="dxa"/>
              <w:right w:w="105" w:type="dxa"/>
            </w:tcMar>
          </w:tcPr>
          <w:p w:rsidR="00332BE0" w:rsidRPr="00800C2C" w14:paraId="24E0131A" w14:textId="77777777">
            <w:pPr>
              <w:tabs>
                <w:tab w:val="left" w:pos="720"/>
              </w:tabs>
              <w:spacing w:after="120" w:line="276" w:lineRule="auto"/>
              <w:ind w:left="-20" w:right="-20"/>
              <w:jc w:val="center"/>
              <w:rPr>
                <w:color w:val="000000"/>
                <w:szCs w:val="22"/>
              </w:rPr>
            </w:pPr>
            <w:r w:rsidRPr="00800C2C">
              <w:rPr>
                <w:color w:val="000000"/>
                <w:szCs w:val="22"/>
              </w:rPr>
              <w:t>S2237</w:t>
            </w:r>
          </w:p>
        </w:tc>
        <w:tc>
          <w:tcPr>
            <w:tcW w:w="2880" w:type="dxa"/>
            <w:tcMar>
              <w:left w:w="105" w:type="dxa"/>
              <w:right w:w="105" w:type="dxa"/>
            </w:tcMar>
          </w:tcPr>
          <w:p w:rsidR="00332BE0" w:rsidRPr="00800C2C" w14:paraId="4349A443" w14:textId="77777777">
            <w:pPr>
              <w:tabs>
                <w:tab w:val="left" w:pos="720"/>
              </w:tabs>
              <w:spacing w:after="120" w:line="276" w:lineRule="auto"/>
              <w:ind w:left="-20" w:right="-20"/>
              <w:jc w:val="center"/>
              <w:rPr>
                <w:color w:val="000000"/>
                <w:szCs w:val="22"/>
              </w:rPr>
            </w:pPr>
            <w:r w:rsidRPr="00800C2C">
              <w:rPr>
                <w:color w:val="000000"/>
                <w:szCs w:val="22"/>
              </w:rPr>
              <w:t>INTELSAT 11</w:t>
            </w:r>
          </w:p>
        </w:tc>
        <w:tc>
          <w:tcPr>
            <w:tcW w:w="1095" w:type="dxa"/>
            <w:tcMar>
              <w:left w:w="105" w:type="dxa"/>
              <w:right w:w="105" w:type="dxa"/>
            </w:tcMar>
          </w:tcPr>
          <w:p w:rsidR="00332BE0" w:rsidRPr="00800C2C" w14:paraId="7B2F73AE" w14:textId="77777777">
            <w:pPr>
              <w:tabs>
                <w:tab w:val="left" w:pos="720"/>
              </w:tabs>
              <w:spacing w:after="120" w:line="276" w:lineRule="auto"/>
              <w:ind w:left="-20" w:right="-20"/>
              <w:jc w:val="center"/>
              <w:rPr>
                <w:color w:val="000000"/>
                <w:szCs w:val="22"/>
              </w:rPr>
            </w:pPr>
            <w:r w:rsidRPr="00800C2C">
              <w:rPr>
                <w:color w:val="000000"/>
                <w:szCs w:val="22"/>
              </w:rPr>
              <w:t>GSO</w:t>
            </w:r>
          </w:p>
        </w:tc>
      </w:tr>
      <w:tr w14:paraId="090B399C" w14:textId="77777777" w:rsidTr="00095F15">
        <w:tblPrEx>
          <w:tblW w:w="9352" w:type="dxa"/>
          <w:tblLayout w:type="fixed"/>
          <w:tblLook w:val="04A0"/>
        </w:tblPrEx>
        <w:trPr>
          <w:trHeight w:val="285"/>
        </w:trPr>
        <w:tc>
          <w:tcPr>
            <w:tcW w:w="892" w:type="dxa"/>
          </w:tcPr>
          <w:p w:rsidR="00332BE0" w:rsidRPr="006B1345" w:rsidP="00332BE0" w14:paraId="51A50DB3" w14:textId="77777777">
            <w:pPr>
              <w:widowControl/>
              <w:numPr>
                <w:ilvl w:val="0"/>
                <w:numId w:val="22"/>
              </w:numPr>
              <w:tabs>
                <w:tab w:val="left" w:pos="720"/>
              </w:tabs>
              <w:spacing w:after="120" w:line="276" w:lineRule="auto"/>
              <w:ind w:right="-20"/>
              <w:contextualSpacing/>
              <w:rPr>
                <w:rFonts w:ascii="Aptos" w:eastAsia="Aptos" w:hAnsi="Aptos"/>
                <w:snapToGrid/>
                <w:color w:val="000000"/>
                <w:kern w:val="2"/>
                <w:sz w:val="24"/>
                <w:szCs w:val="22"/>
              </w:rPr>
            </w:pPr>
          </w:p>
        </w:tc>
        <w:tc>
          <w:tcPr>
            <w:tcW w:w="3045" w:type="dxa"/>
            <w:tcMar>
              <w:left w:w="105" w:type="dxa"/>
              <w:right w:w="105" w:type="dxa"/>
            </w:tcMar>
          </w:tcPr>
          <w:p w:rsidR="00332BE0" w:rsidRPr="00A2419D" w14:paraId="440B7813" w14:textId="77777777">
            <w:pPr>
              <w:tabs>
                <w:tab w:val="left" w:pos="720"/>
              </w:tabs>
              <w:spacing w:after="120" w:line="276" w:lineRule="auto"/>
              <w:ind w:left="-20" w:right="-20"/>
              <w:rPr>
                <w:szCs w:val="22"/>
              </w:rPr>
            </w:pPr>
            <w:r w:rsidRPr="00A2419D">
              <w:rPr>
                <w:szCs w:val="22"/>
              </w:rPr>
              <w:t>Intelsat License LLC</w:t>
            </w:r>
          </w:p>
        </w:tc>
        <w:tc>
          <w:tcPr>
            <w:tcW w:w="1440" w:type="dxa"/>
            <w:tcMar>
              <w:left w:w="105" w:type="dxa"/>
              <w:right w:w="105" w:type="dxa"/>
            </w:tcMar>
          </w:tcPr>
          <w:p w:rsidR="00332BE0" w:rsidRPr="00800C2C" w14:paraId="070A47E6" w14:textId="77777777">
            <w:pPr>
              <w:tabs>
                <w:tab w:val="left" w:pos="720"/>
              </w:tabs>
              <w:spacing w:after="120" w:line="276" w:lineRule="auto"/>
              <w:ind w:left="-20" w:right="-20"/>
              <w:jc w:val="center"/>
              <w:rPr>
                <w:color w:val="000000"/>
                <w:szCs w:val="22"/>
              </w:rPr>
            </w:pPr>
            <w:r w:rsidRPr="00800C2C">
              <w:rPr>
                <w:color w:val="000000"/>
                <w:szCs w:val="22"/>
              </w:rPr>
              <w:t>S2381</w:t>
            </w:r>
          </w:p>
        </w:tc>
        <w:tc>
          <w:tcPr>
            <w:tcW w:w="2880" w:type="dxa"/>
            <w:tcMar>
              <w:left w:w="105" w:type="dxa"/>
              <w:right w:w="105" w:type="dxa"/>
            </w:tcMar>
          </w:tcPr>
          <w:p w:rsidR="00332BE0" w:rsidRPr="00800C2C" w14:paraId="3074F19C" w14:textId="77777777">
            <w:pPr>
              <w:tabs>
                <w:tab w:val="left" w:pos="720"/>
              </w:tabs>
              <w:spacing w:after="120" w:line="276" w:lineRule="auto"/>
              <w:ind w:left="-20" w:right="-20"/>
              <w:jc w:val="center"/>
              <w:rPr>
                <w:color w:val="000000"/>
                <w:szCs w:val="22"/>
              </w:rPr>
            </w:pPr>
            <w:r w:rsidRPr="00800C2C">
              <w:rPr>
                <w:color w:val="000000"/>
                <w:szCs w:val="22"/>
              </w:rPr>
              <w:t>GALAXY 3C</w:t>
            </w:r>
          </w:p>
        </w:tc>
        <w:tc>
          <w:tcPr>
            <w:tcW w:w="1095" w:type="dxa"/>
            <w:tcMar>
              <w:left w:w="105" w:type="dxa"/>
              <w:right w:w="105" w:type="dxa"/>
            </w:tcMar>
          </w:tcPr>
          <w:p w:rsidR="00332BE0" w:rsidRPr="00800C2C" w14:paraId="1165CA36" w14:textId="77777777">
            <w:pPr>
              <w:tabs>
                <w:tab w:val="left" w:pos="720"/>
              </w:tabs>
              <w:spacing w:after="120" w:line="276" w:lineRule="auto"/>
              <w:ind w:left="-20" w:right="-20"/>
              <w:jc w:val="center"/>
              <w:rPr>
                <w:color w:val="000000"/>
                <w:szCs w:val="22"/>
              </w:rPr>
            </w:pPr>
            <w:r w:rsidRPr="00800C2C">
              <w:rPr>
                <w:color w:val="000000"/>
                <w:szCs w:val="22"/>
              </w:rPr>
              <w:t>GSO</w:t>
            </w:r>
          </w:p>
        </w:tc>
      </w:tr>
      <w:tr w14:paraId="7A8F4961" w14:textId="77777777" w:rsidTr="00095F15">
        <w:tblPrEx>
          <w:tblW w:w="9352" w:type="dxa"/>
          <w:tblLayout w:type="fixed"/>
          <w:tblLook w:val="04A0"/>
        </w:tblPrEx>
        <w:trPr>
          <w:trHeight w:val="285"/>
        </w:trPr>
        <w:tc>
          <w:tcPr>
            <w:tcW w:w="892" w:type="dxa"/>
          </w:tcPr>
          <w:p w:rsidR="00332BE0" w:rsidRPr="006B1345" w:rsidP="00332BE0" w14:paraId="0EADCDCC" w14:textId="77777777">
            <w:pPr>
              <w:widowControl/>
              <w:numPr>
                <w:ilvl w:val="0"/>
                <w:numId w:val="22"/>
              </w:numPr>
              <w:tabs>
                <w:tab w:val="left" w:pos="720"/>
              </w:tabs>
              <w:spacing w:after="120" w:line="276" w:lineRule="auto"/>
              <w:ind w:right="-20"/>
              <w:contextualSpacing/>
              <w:rPr>
                <w:rFonts w:ascii="Aptos" w:eastAsia="Aptos" w:hAnsi="Aptos"/>
                <w:snapToGrid/>
                <w:color w:val="000000"/>
                <w:kern w:val="2"/>
                <w:sz w:val="24"/>
                <w:szCs w:val="22"/>
              </w:rPr>
            </w:pPr>
          </w:p>
        </w:tc>
        <w:tc>
          <w:tcPr>
            <w:tcW w:w="3045" w:type="dxa"/>
            <w:tcMar>
              <w:left w:w="105" w:type="dxa"/>
              <w:right w:w="105" w:type="dxa"/>
            </w:tcMar>
          </w:tcPr>
          <w:p w:rsidR="00332BE0" w:rsidRPr="00A2419D" w14:paraId="3CBCC075" w14:textId="77777777">
            <w:pPr>
              <w:tabs>
                <w:tab w:val="left" w:pos="720"/>
              </w:tabs>
              <w:spacing w:after="120" w:line="276" w:lineRule="auto"/>
              <w:ind w:left="-20" w:right="-20"/>
              <w:rPr>
                <w:szCs w:val="22"/>
              </w:rPr>
            </w:pPr>
            <w:r w:rsidRPr="00A2419D">
              <w:rPr>
                <w:szCs w:val="22"/>
              </w:rPr>
              <w:t>Intelsat License LLC</w:t>
            </w:r>
          </w:p>
        </w:tc>
        <w:tc>
          <w:tcPr>
            <w:tcW w:w="1440" w:type="dxa"/>
            <w:tcMar>
              <w:left w:w="105" w:type="dxa"/>
              <w:right w:w="105" w:type="dxa"/>
            </w:tcMar>
          </w:tcPr>
          <w:p w:rsidR="00332BE0" w:rsidRPr="00800C2C" w14:paraId="30302EEF" w14:textId="77777777">
            <w:pPr>
              <w:tabs>
                <w:tab w:val="left" w:pos="720"/>
              </w:tabs>
              <w:spacing w:after="120" w:line="276" w:lineRule="auto"/>
              <w:ind w:left="-20" w:right="-20"/>
              <w:jc w:val="center"/>
              <w:rPr>
                <w:color w:val="000000"/>
                <w:szCs w:val="22"/>
              </w:rPr>
            </w:pPr>
            <w:r w:rsidRPr="00800C2C">
              <w:rPr>
                <w:color w:val="000000"/>
                <w:szCs w:val="22"/>
              </w:rPr>
              <w:t>S2382</w:t>
            </w:r>
          </w:p>
        </w:tc>
        <w:tc>
          <w:tcPr>
            <w:tcW w:w="2880" w:type="dxa"/>
            <w:tcMar>
              <w:left w:w="105" w:type="dxa"/>
              <w:right w:w="105" w:type="dxa"/>
            </w:tcMar>
          </w:tcPr>
          <w:p w:rsidR="00332BE0" w:rsidRPr="00800C2C" w14:paraId="438545EA" w14:textId="77777777">
            <w:pPr>
              <w:tabs>
                <w:tab w:val="left" w:pos="720"/>
              </w:tabs>
              <w:spacing w:after="120" w:line="276" w:lineRule="auto"/>
              <w:ind w:left="-20" w:right="-20"/>
              <w:jc w:val="center"/>
              <w:rPr>
                <w:color w:val="000000"/>
                <w:szCs w:val="22"/>
              </w:rPr>
            </w:pPr>
            <w:r w:rsidRPr="00800C2C">
              <w:rPr>
                <w:color w:val="000000"/>
                <w:szCs w:val="22"/>
              </w:rPr>
              <w:t>INTELSAT 10</w:t>
            </w:r>
          </w:p>
        </w:tc>
        <w:tc>
          <w:tcPr>
            <w:tcW w:w="1095" w:type="dxa"/>
            <w:tcMar>
              <w:left w:w="105" w:type="dxa"/>
              <w:right w:w="105" w:type="dxa"/>
            </w:tcMar>
          </w:tcPr>
          <w:p w:rsidR="00332BE0" w:rsidRPr="00800C2C" w14:paraId="6AD7F999" w14:textId="77777777">
            <w:pPr>
              <w:tabs>
                <w:tab w:val="left" w:pos="720"/>
              </w:tabs>
              <w:spacing w:after="120" w:line="276" w:lineRule="auto"/>
              <w:ind w:left="-20" w:right="-20"/>
              <w:jc w:val="center"/>
              <w:rPr>
                <w:color w:val="000000"/>
                <w:szCs w:val="22"/>
              </w:rPr>
            </w:pPr>
            <w:r w:rsidRPr="00800C2C">
              <w:rPr>
                <w:color w:val="000000"/>
                <w:szCs w:val="22"/>
              </w:rPr>
              <w:t>GSO</w:t>
            </w:r>
          </w:p>
        </w:tc>
      </w:tr>
      <w:tr w14:paraId="2CAA60E2" w14:textId="77777777" w:rsidTr="00095F15">
        <w:tblPrEx>
          <w:tblW w:w="9352" w:type="dxa"/>
          <w:tblLayout w:type="fixed"/>
          <w:tblLook w:val="04A0"/>
        </w:tblPrEx>
        <w:trPr>
          <w:trHeight w:val="285"/>
        </w:trPr>
        <w:tc>
          <w:tcPr>
            <w:tcW w:w="892" w:type="dxa"/>
          </w:tcPr>
          <w:p w:rsidR="00332BE0" w:rsidRPr="006B1345" w:rsidP="00332BE0" w14:paraId="65FF1688" w14:textId="77777777">
            <w:pPr>
              <w:widowControl/>
              <w:numPr>
                <w:ilvl w:val="0"/>
                <w:numId w:val="22"/>
              </w:numPr>
              <w:tabs>
                <w:tab w:val="left" w:pos="720"/>
              </w:tabs>
              <w:spacing w:after="120" w:line="276" w:lineRule="auto"/>
              <w:ind w:right="-20"/>
              <w:contextualSpacing/>
              <w:rPr>
                <w:rFonts w:ascii="Aptos" w:eastAsia="Aptos" w:hAnsi="Aptos"/>
                <w:snapToGrid/>
                <w:color w:val="000000"/>
                <w:kern w:val="2"/>
                <w:sz w:val="24"/>
                <w:szCs w:val="22"/>
              </w:rPr>
            </w:pPr>
          </w:p>
        </w:tc>
        <w:tc>
          <w:tcPr>
            <w:tcW w:w="3045" w:type="dxa"/>
            <w:tcMar>
              <w:left w:w="105" w:type="dxa"/>
              <w:right w:w="105" w:type="dxa"/>
            </w:tcMar>
          </w:tcPr>
          <w:p w:rsidR="00332BE0" w:rsidRPr="00A2419D" w14:paraId="061048D6" w14:textId="77777777">
            <w:pPr>
              <w:tabs>
                <w:tab w:val="left" w:pos="720"/>
              </w:tabs>
              <w:spacing w:after="120" w:line="276" w:lineRule="auto"/>
              <w:ind w:left="-20" w:right="-20"/>
              <w:rPr>
                <w:szCs w:val="22"/>
              </w:rPr>
            </w:pPr>
            <w:r w:rsidRPr="00A2419D">
              <w:rPr>
                <w:szCs w:val="22"/>
              </w:rPr>
              <w:t>Intelsat License LLC</w:t>
            </w:r>
          </w:p>
        </w:tc>
        <w:tc>
          <w:tcPr>
            <w:tcW w:w="1440" w:type="dxa"/>
            <w:tcMar>
              <w:left w:w="105" w:type="dxa"/>
              <w:right w:w="105" w:type="dxa"/>
            </w:tcMar>
          </w:tcPr>
          <w:p w:rsidR="00332BE0" w:rsidRPr="00800C2C" w14:paraId="39C6DCA9" w14:textId="77777777">
            <w:pPr>
              <w:tabs>
                <w:tab w:val="left" w:pos="720"/>
              </w:tabs>
              <w:spacing w:after="120" w:line="276" w:lineRule="auto"/>
              <w:ind w:left="-20" w:right="-20"/>
              <w:jc w:val="center"/>
              <w:rPr>
                <w:color w:val="000000"/>
                <w:szCs w:val="22"/>
              </w:rPr>
            </w:pPr>
            <w:r w:rsidRPr="00800C2C">
              <w:rPr>
                <w:color w:val="000000"/>
                <w:szCs w:val="22"/>
              </w:rPr>
              <w:t>S2386</w:t>
            </w:r>
          </w:p>
        </w:tc>
        <w:tc>
          <w:tcPr>
            <w:tcW w:w="2880" w:type="dxa"/>
            <w:tcMar>
              <w:left w:w="105" w:type="dxa"/>
              <w:right w:w="105" w:type="dxa"/>
            </w:tcMar>
          </w:tcPr>
          <w:p w:rsidR="00332BE0" w:rsidRPr="00800C2C" w14:paraId="1D0C0B99" w14:textId="77777777">
            <w:pPr>
              <w:tabs>
                <w:tab w:val="left" w:pos="720"/>
              </w:tabs>
              <w:spacing w:after="120" w:line="276" w:lineRule="auto"/>
              <w:ind w:left="-20" w:right="-20"/>
              <w:jc w:val="center"/>
              <w:rPr>
                <w:color w:val="000000"/>
                <w:szCs w:val="22"/>
              </w:rPr>
            </w:pPr>
            <w:r w:rsidRPr="00800C2C">
              <w:rPr>
                <w:color w:val="000000"/>
                <w:szCs w:val="22"/>
              </w:rPr>
              <w:t>GALAXY 13</w:t>
            </w:r>
            <w:r>
              <w:rPr>
                <w:color w:val="000000"/>
                <w:szCs w:val="22"/>
              </w:rPr>
              <w:t xml:space="preserve"> </w:t>
            </w:r>
            <w:r w:rsidRPr="00800C2C">
              <w:rPr>
                <w:color w:val="000000"/>
                <w:szCs w:val="22"/>
              </w:rPr>
              <w:t>/</w:t>
            </w:r>
            <w:r>
              <w:rPr>
                <w:color w:val="000000"/>
                <w:szCs w:val="22"/>
              </w:rPr>
              <w:t xml:space="preserve"> </w:t>
            </w:r>
            <w:r w:rsidRPr="00800C2C">
              <w:rPr>
                <w:color w:val="000000"/>
                <w:szCs w:val="22"/>
              </w:rPr>
              <w:t>Horizons 1</w:t>
            </w:r>
          </w:p>
        </w:tc>
        <w:tc>
          <w:tcPr>
            <w:tcW w:w="1095" w:type="dxa"/>
            <w:tcMar>
              <w:left w:w="105" w:type="dxa"/>
              <w:right w:w="105" w:type="dxa"/>
            </w:tcMar>
          </w:tcPr>
          <w:p w:rsidR="00332BE0" w:rsidRPr="00800C2C" w14:paraId="7225BC01" w14:textId="77777777">
            <w:pPr>
              <w:tabs>
                <w:tab w:val="left" w:pos="720"/>
              </w:tabs>
              <w:spacing w:after="120" w:line="276" w:lineRule="auto"/>
              <w:ind w:left="-20" w:right="-20"/>
              <w:jc w:val="center"/>
              <w:rPr>
                <w:color w:val="000000"/>
                <w:szCs w:val="22"/>
              </w:rPr>
            </w:pPr>
            <w:r w:rsidRPr="00800C2C">
              <w:rPr>
                <w:color w:val="000000"/>
                <w:szCs w:val="22"/>
              </w:rPr>
              <w:t>GSO</w:t>
            </w:r>
          </w:p>
        </w:tc>
      </w:tr>
      <w:tr w14:paraId="682826DC" w14:textId="77777777" w:rsidTr="00095F15">
        <w:tblPrEx>
          <w:tblW w:w="9352" w:type="dxa"/>
          <w:tblLayout w:type="fixed"/>
          <w:tblLook w:val="04A0"/>
        </w:tblPrEx>
        <w:trPr>
          <w:trHeight w:val="285"/>
        </w:trPr>
        <w:tc>
          <w:tcPr>
            <w:tcW w:w="892" w:type="dxa"/>
          </w:tcPr>
          <w:p w:rsidR="00332BE0" w:rsidRPr="006B1345" w:rsidP="00332BE0" w14:paraId="1F5394F2" w14:textId="77777777">
            <w:pPr>
              <w:widowControl/>
              <w:numPr>
                <w:ilvl w:val="0"/>
                <w:numId w:val="22"/>
              </w:numPr>
              <w:tabs>
                <w:tab w:val="left" w:pos="720"/>
              </w:tabs>
              <w:spacing w:after="120" w:line="276" w:lineRule="auto"/>
              <w:ind w:right="-20"/>
              <w:contextualSpacing/>
              <w:rPr>
                <w:rFonts w:ascii="Aptos" w:eastAsia="Aptos" w:hAnsi="Aptos"/>
                <w:snapToGrid/>
                <w:color w:val="000000"/>
                <w:kern w:val="2"/>
                <w:sz w:val="24"/>
                <w:szCs w:val="22"/>
              </w:rPr>
            </w:pPr>
          </w:p>
        </w:tc>
        <w:tc>
          <w:tcPr>
            <w:tcW w:w="3045" w:type="dxa"/>
            <w:tcMar>
              <w:left w:w="105" w:type="dxa"/>
              <w:right w:w="105" w:type="dxa"/>
            </w:tcMar>
          </w:tcPr>
          <w:p w:rsidR="00332BE0" w:rsidRPr="00A2419D" w14:paraId="6485CF65" w14:textId="77777777">
            <w:pPr>
              <w:tabs>
                <w:tab w:val="left" w:pos="720"/>
              </w:tabs>
              <w:spacing w:after="120" w:line="276" w:lineRule="auto"/>
              <w:ind w:left="-20" w:right="-20"/>
              <w:rPr>
                <w:szCs w:val="22"/>
              </w:rPr>
            </w:pPr>
            <w:r w:rsidRPr="00A2419D">
              <w:rPr>
                <w:szCs w:val="22"/>
              </w:rPr>
              <w:t>Intelsat License LLC</w:t>
            </w:r>
          </w:p>
        </w:tc>
        <w:tc>
          <w:tcPr>
            <w:tcW w:w="1440" w:type="dxa"/>
            <w:tcMar>
              <w:left w:w="105" w:type="dxa"/>
              <w:right w:w="105" w:type="dxa"/>
            </w:tcMar>
          </w:tcPr>
          <w:p w:rsidR="00332BE0" w:rsidRPr="00800C2C" w14:paraId="7C723A77" w14:textId="77777777">
            <w:pPr>
              <w:tabs>
                <w:tab w:val="left" w:pos="720"/>
              </w:tabs>
              <w:spacing w:after="120" w:line="276" w:lineRule="auto"/>
              <w:ind w:left="-20" w:right="-20"/>
              <w:jc w:val="center"/>
              <w:rPr>
                <w:color w:val="000000"/>
                <w:szCs w:val="22"/>
              </w:rPr>
            </w:pPr>
            <w:r w:rsidRPr="00800C2C">
              <w:rPr>
                <w:color w:val="000000"/>
                <w:szCs w:val="22"/>
              </w:rPr>
              <w:t>S2405</w:t>
            </w:r>
          </w:p>
        </w:tc>
        <w:tc>
          <w:tcPr>
            <w:tcW w:w="2880" w:type="dxa"/>
            <w:tcMar>
              <w:left w:w="105" w:type="dxa"/>
              <w:right w:w="105" w:type="dxa"/>
            </w:tcMar>
          </w:tcPr>
          <w:p w:rsidR="00332BE0" w:rsidRPr="00800C2C" w14:paraId="4539F332" w14:textId="77777777">
            <w:pPr>
              <w:tabs>
                <w:tab w:val="left" w:pos="720"/>
              </w:tabs>
              <w:spacing w:after="120" w:line="276" w:lineRule="auto"/>
              <w:ind w:left="-20" w:right="-20"/>
              <w:jc w:val="center"/>
              <w:rPr>
                <w:color w:val="000000"/>
                <w:szCs w:val="22"/>
              </w:rPr>
            </w:pPr>
            <w:r w:rsidRPr="00800C2C">
              <w:rPr>
                <w:color w:val="000000"/>
                <w:szCs w:val="22"/>
              </w:rPr>
              <w:t>INTELSAT 901</w:t>
            </w:r>
          </w:p>
        </w:tc>
        <w:tc>
          <w:tcPr>
            <w:tcW w:w="1095" w:type="dxa"/>
            <w:tcMar>
              <w:left w:w="105" w:type="dxa"/>
              <w:right w:w="105" w:type="dxa"/>
            </w:tcMar>
          </w:tcPr>
          <w:p w:rsidR="00332BE0" w:rsidRPr="00800C2C" w14:paraId="5B33AAB1" w14:textId="77777777">
            <w:pPr>
              <w:tabs>
                <w:tab w:val="left" w:pos="720"/>
              </w:tabs>
              <w:spacing w:after="120" w:line="276" w:lineRule="auto"/>
              <w:ind w:left="-20" w:right="-20"/>
              <w:jc w:val="center"/>
              <w:rPr>
                <w:color w:val="000000"/>
                <w:szCs w:val="22"/>
              </w:rPr>
            </w:pPr>
            <w:r w:rsidRPr="00800C2C">
              <w:rPr>
                <w:color w:val="000000"/>
                <w:szCs w:val="22"/>
              </w:rPr>
              <w:t>GSO</w:t>
            </w:r>
          </w:p>
        </w:tc>
      </w:tr>
      <w:tr w14:paraId="2A4AE77E" w14:textId="77777777" w:rsidTr="00095F15">
        <w:tblPrEx>
          <w:tblW w:w="9352" w:type="dxa"/>
          <w:tblLayout w:type="fixed"/>
          <w:tblLook w:val="04A0"/>
        </w:tblPrEx>
        <w:trPr>
          <w:trHeight w:val="285"/>
        </w:trPr>
        <w:tc>
          <w:tcPr>
            <w:tcW w:w="892" w:type="dxa"/>
          </w:tcPr>
          <w:p w:rsidR="00332BE0" w:rsidRPr="006B1345" w:rsidP="00332BE0" w14:paraId="6767A89A" w14:textId="77777777">
            <w:pPr>
              <w:widowControl/>
              <w:numPr>
                <w:ilvl w:val="0"/>
                <w:numId w:val="22"/>
              </w:numPr>
              <w:tabs>
                <w:tab w:val="left" w:pos="720"/>
              </w:tabs>
              <w:spacing w:after="120" w:line="276" w:lineRule="auto"/>
              <w:ind w:right="-20"/>
              <w:contextualSpacing/>
              <w:rPr>
                <w:rFonts w:ascii="Aptos" w:eastAsia="Aptos" w:hAnsi="Aptos"/>
                <w:snapToGrid/>
                <w:color w:val="000000"/>
                <w:kern w:val="2"/>
                <w:sz w:val="24"/>
                <w:szCs w:val="22"/>
              </w:rPr>
            </w:pPr>
          </w:p>
        </w:tc>
        <w:tc>
          <w:tcPr>
            <w:tcW w:w="3045" w:type="dxa"/>
            <w:tcMar>
              <w:left w:w="105" w:type="dxa"/>
              <w:right w:w="105" w:type="dxa"/>
            </w:tcMar>
          </w:tcPr>
          <w:p w:rsidR="00332BE0" w:rsidRPr="00A2419D" w14:paraId="0EBBFE41" w14:textId="77777777">
            <w:pPr>
              <w:tabs>
                <w:tab w:val="left" w:pos="720"/>
              </w:tabs>
              <w:spacing w:after="120" w:line="276" w:lineRule="auto"/>
              <w:ind w:left="-20" w:right="-20"/>
              <w:rPr>
                <w:szCs w:val="22"/>
              </w:rPr>
            </w:pPr>
            <w:r w:rsidRPr="00A2419D">
              <w:rPr>
                <w:szCs w:val="22"/>
              </w:rPr>
              <w:t>Intelsat License LLC</w:t>
            </w:r>
          </w:p>
        </w:tc>
        <w:tc>
          <w:tcPr>
            <w:tcW w:w="1440" w:type="dxa"/>
            <w:tcMar>
              <w:left w:w="105" w:type="dxa"/>
              <w:right w:w="105" w:type="dxa"/>
            </w:tcMar>
          </w:tcPr>
          <w:p w:rsidR="00332BE0" w:rsidRPr="00800C2C" w14:paraId="5D15C313" w14:textId="77777777">
            <w:pPr>
              <w:tabs>
                <w:tab w:val="left" w:pos="720"/>
              </w:tabs>
              <w:spacing w:after="120" w:line="276" w:lineRule="auto"/>
              <w:ind w:left="-20" w:right="-20"/>
              <w:jc w:val="center"/>
              <w:rPr>
                <w:color w:val="000000"/>
                <w:szCs w:val="22"/>
              </w:rPr>
            </w:pPr>
            <w:r w:rsidRPr="00800C2C">
              <w:rPr>
                <w:color w:val="000000"/>
                <w:szCs w:val="22"/>
              </w:rPr>
              <w:t>S2406</w:t>
            </w:r>
          </w:p>
        </w:tc>
        <w:tc>
          <w:tcPr>
            <w:tcW w:w="2880" w:type="dxa"/>
            <w:tcMar>
              <w:left w:w="105" w:type="dxa"/>
              <w:right w:w="105" w:type="dxa"/>
            </w:tcMar>
          </w:tcPr>
          <w:p w:rsidR="00332BE0" w:rsidRPr="00800C2C" w14:paraId="26E9AA56" w14:textId="77777777">
            <w:pPr>
              <w:tabs>
                <w:tab w:val="left" w:pos="720"/>
              </w:tabs>
              <w:spacing w:after="120" w:line="276" w:lineRule="auto"/>
              <w:ind w:left="-20" w:right="-20"/>
              <w:jc w:val="center"/>
              <w:rPr>
                <w:color w:val="000000"/>
                <w:szCs w:val="22"/>
              </w:rPr>
            </w:pPr>
            <w:r w:rsidRPr="00800C2C">
              <w:rPr>
                <w:color w:val="000000"/>
                <w:szCs w:val="22"/>
              </w:rPr>
              <w:t>INTELSAT 902</w:t>
            </w:r>
          </w:p>
        </w:tc>
        <w:tc>
          <w:tcPr>
            <w:tcW w:w="1095" w:type="dxa"/>
            <w:tcMar>
              <w:left w:w="105" w:type="dxa"/>
              <w:right w:w="105" w:type="dxa"/>
            </w:tcMar>
          </w:tcPr>
          <w:p w:rsidR="00332BE0" w:rsidRPr="00800C2C" w14:paraId="6D387770" w14:textId="77777777">
            <w:pPr>
              <w:tabs>
                <w:tab w:val="left" w:pos="720"/>
              </w:tabs>
              <w:spacing w:after="120" w:line="276" w:lineRule="auto"/>
              <w:ind w:left="-20" w:right="-20"/>
              <w:jc w:val="center"/>
              <w:rPr>
                <w:color w:val="000000"/>
                <w:szCs w:val="22"/>
              </w:rPr>
            </w:pPr>
            <w:r w:rsidRPr="00800C2C">
              <w:rPr>
                <w:color w:val="000000"/>
                <w:szCs w:val="22"/>
              </w:rPr>
              <w:t>GSO</w:t>
            </w:r>
          </w:p>
        </w:tc>
      </w:tr>
      <w:tr w14:paraId="3E0B2EF9" w14:textId="77777777" w:rsidTr="00095F15">
        <w:tblPrEx>
          <w:tblW w:w="9352" w:type="dxa"/>
          <w:tblLayout w:type="fixed"/>
          <w:tblLook w:val="04A0"/>
        </w:tblPrEx>
        <w:trPr>
          <w:trHeight w:val="285"/>
        </w:trPr>
        <w:tc>
          <w:tcPr>
            <w:tcW w:w="892" w:type="dxa"/>
          </w:tcPr>
          <w:p w:rsidR="00332BE0" w:rsidRPr="006B1345" w:rsidP="00332BE0" w14:paraId="169FA484" w14:textId="77777777">
            <w:pPr>
              <w:widowControl/>
              <w:numPr>
                <w:ilvl w:val="0"/>
                <w:numId w:val="22"/>
              </w:numPr>
              <w:tabs>
                <w:tab w:val="left" w:pos="720"/>
              </w:tabs>
              <w:spacing w:after="120" w:line="276" w:lineRule="auto"/>
              <w:ind w:right="-20"/>
              <w:contextualSpacing/>
              <w:rPr>
                <w:rFonts w:ascii="Aptos" w:eastAsia="Aptos" w:hAnsi="Aptos"/>
                <w:snapToGrid/>
                <w:color w:val="000000"/>
                <w:kern w:val="2"/>
                <w:sz w:val="24"/>
                <w:szCs w:val="22"/>
              </w:rPr>
            </w:pPr>
          </w:p>
        </w:tc>
        <w:tc>
          <w:tcPr>
            <w:tcW w:w="3045" w:type="dxa"/>
            <w:tcMar>
              <w:left w:w="105" w:type="dxa"/>
              <w:right w:w="105" w:type="dxa"/>
            </w:tcMar>
          </w:tcPr>
          <w:p w:rsidR="00332BE0" w:rsidRPr="00A2419D" w14:paraId="05772A55" w14:textId="77777777">
            <w:pPr>
              <w:tabs>
                <w:tab w:val="left" w:pos="720"/>
              </w:tabs>
              <w:spacing w:after="120" w:line="276" w:lineRule="auto"/>
              <w:ind w:left="-20" w:right="-20"/>
              <w:rPr>
                <w:szCs w:val="22"/>
              </w:rPr>
            </w:pPr>
            <w:r w:rsidRPr="00A2419D">
              <w:rPr>
                <w:szCs w:val="22"/>
              </w:rPr>
              <w:t>Intelsat License LLC</w:t>
            </w:r>
          </w:p>
        </w:tc>
        <w:tc>
          <w:tcPr>
            <w:tcW w:w="1440" w:type="dxa"/>
            <w:tcMar>
              <w:left w:w="105" w:type="dxa"/>
              <w:right w:w="105" w:type="dxa"/>
            </w:tcMar>
          </w:tcPr>
          <w:p w:rsidR="00332BE0" w:rsidRPr="00800C2C" w14:paraId="479FB234" w14:textId="77777777">
            <w:pPr>
              <w:tabs>
                <w:tab w:val="left" w:pos="720"/>
              </w:tabs>
              <w:spacing w:after="120" w:line="276" w:lineRule="auto"/>
              <w:ind w:left="-20" w:right="-20"/>
              <w:jc w:val="center"/>
              <w:rPr>
                <w:color w:val="000000"/>
                <w:szCs w:val="22"/>
              </w:rPr>
            </w:pPr>
            <w:r w:rsidRPr="00800C2C">
              <w:rPr>
                <w:color w:val="000000"/>
                <w:szCs w:val="22"/>
              </w:rPr>
              <w:t>S2408</w:t>
            </w:r>
          </w:p>
        </w:tc>
        <w:tc>
          <w:tcPr>
            <w:tcW w:w="2880" w:type="dxa"/>
            <w:tcMar>
              <w:left w:w="105" w:type="dxa"/>
              <w:right w:w="105" w:type="dxa"/>
            </w:tcMar>
          </w:tcPr>
          <w:p w:rsidR="00332BE0" w:rsidRPr="00800C2C" w14:paraId="54845EFD" w14:textId="77777777">
            <w:pPr>
              <w:tabs>
                <w:tab w:val="left" w:pos="720"/>
              </w:tabs>
              <w:spacing w:after="120" w:line="276" w:lineRule="auto"/>
              <w:ind w:left="-20" w:right="-20"/>
              <w:jc w:val="center"/>
              <w:rPr>
                <w:color w:val="000000"/>
                <w:szCs w:val="22"/>
              </w:rPr>
            </w:pPr>
            <w:r w:rsidRPr="00800C2C">
              <w:rPr>
                <w:color w:val="000000"/>
                <w:szCs w:val="22"/>
              </w:rPr>
              <w:t>INTELSAT 904</w:t>
            </w:r>
          </w:p>
        </w:tc>
        <w:tc>
          <w:tcPr>
            <w:tcW w:w="1095" w:type="dxa"/>
            <w:tcMar>
              <w:left w:w="105" w:type="dxa"/>
              <w:right w:w="105" w:type="dxa"/>
            </w:tcMar>
          </w:tcPr>
          <w:p w:rsidR="00332BE0" w:rsidRPr="00800C2C" w14:paraId="753CF18A" w14:textId="77777777">
            <w:pPr>
              <w:tabs>
                <w:tab w:val="left" w:pos="720"/>
              </w:tabs>
              <w:spacing w:after="120" w:line="276" w:lineRule="auto"/>
              <w:ind w:left="-20" w:right="-20"/>
              <w:jc w:val="center"/>
              <w:rPr>
                <w:color w:val="000000"/>
                <w:szCs w:val="22"/>
              </w:rPr>
            </w:pPr>
            <w:r w:rsidRPr="00800C2C">
              <w:rPr>
                <w:color w:val="000000"/>
                <w:szCs w:val="22"/>
              </w:rPr>
              <w:t>GSO</w:t>
            </w:r>
          </w:p>
        </w:tc>
      </w:tr>
      <w:tr w14:paraId="733C5FF8" w14:textId="77777777" w:rsidTr="00095F15">
        <w:tblPrEx>
          <w:tblW w:w="9352" w:type="dxa"/>
          <w:tblLayout w:type="fixed"/>
          <w:tblLook w:val="04A0"/>
        </w:tblPrEx>
        <w:trPr>
          <w:trHeight w:val="285"/>
        </w:trPr>
        <w:tc>
          <w:tcPr>
            <w:tcW w:w="892" w:type="dxa"/>
          </w:tcPr>
          <w:p w:rsidR="00332BE0" w:rsidRPr="006B1345" w:rsidP="00332BE0" w14:paraId="4E15D967" w14:textId="77777777">
            <w:pPr>
              <w:widowControl/>
              <w:numPr>
                <w:ilvl w:val="0"/>
                <w:numId w:val="22"/>
              </w:numPr>
              <w:tabs>
                <w:tab w:val="left" w:pos="720"/>
              </w:tabs>
              <w:spacing w:after="120" w:line="276" w:lineRule="auto"/>
              <w:ind w:right="-20"/>
              <w:contextualSpacing/>
              <w:rPr>
                <w:rFonts w:ascii="Aptos" w:eastAsia="Aptos" w:hAnsi="Aptos"/>
                <w:snapToGrid/>
                <w:color w:val="000000"/>
                <w:kern w:val="2"/>
                <w:sz w:val="24"/>
                <w:szCs w:val="22"/>
              </w:rPr>
            </w:pPr>
          </w:p>
        </w:tc>
        <w:tc>
          <w:tcPr>
            <w:tcW w:w="3045" w:type="dxa"/>
            <w:tcMar>
              <w:left w:w="105" w:type="dxa"/>
              <w:right w:w="105" w:type="dxa"/>
            </w:tcMar>
          </w:tcPr>
          <w:p w:rsidR="00332BE0" w:rsidRPr="00A2419D" w14:paraId="3742212E" w14:textId="77777777">
            <w:pPr>
              <w:tabs>
                <w:tab w:val="left" w:pos="720"/>
              </w:tabs>
              <w:spacing w:after="120" w:line="276" w:lineRule="auto"/>
              <w:ind w:left="-20" w:right="-20"/>
              <w:rPr>
                <w:szCs w:val="22"/>
              </w:rPr>
            </w:pPr>
            <w:r w:rsidRPr="00A2419D">
              <w:rPr>
                <w:szCs w:val="22"/>
              </w:rPr>
              <w:t>Intelsat License LLC</w:t>
            </w:r>
          </w:p>
        </w:tc>
        <w:tc>
          <w:tcPr>
            <w:tcW w:w="1440" w:type="dxa"/>
            <w:tcMar>
              <w:left w:w="105" w:type="dxa"/>
              <w:right w:w="105" w:type="dxa"/>
            </w:tcMar>
          </w:tcPr>
          <w:p w:rsidR="00332BE0" w:rsidRPr="00800C2C" w14:paraId="7EFFB69A" w14:textId="77777777">
            <w:pPr>
              <w:tabs>
                <w:tab w:val="left" w:pos="720"/>
              </w:tabs>
              <w:spacing w:after="120" w:line="276" w:lineRule="auto"/>
              <w:ind w:left="-20" w:right="-20"/>
              <w:jc w:val="center"/>
              <w:rPr>
                <w:color w:val="000000"/>
                <w:szCs w:val="22"/>
              </w:rPr>
            </w:pPr>
            <w:r w:rsidRPr="00800C2C">
              <w:rPr>
                <w:color w:val="000000"/>
                <w:szCs w:val="22"/>
              </w:rPr>
              <w:t>S2409</w:t>
            </w:r>
          </w:p>
        </w:tc>
        <w:tc>
          <w:tcPr>
            <w:tcW w:w="2880" w:type="dxa"/>
            <w:tcMar>
              <w:left w:w="105" w:type="dxa"/>
              <w:right w:w="105" w:type="dxa"/>
            </w:tcMar>
          </w:tcPr>
          <w:p w:rsidR="00332BE0" w:rsidRPr="00800C2C" w14:paraId="330D2A6E" w14:textId="77777777">
            <w:pPr>
              <w:tabs>
                <w:tab w:val="left" w:pos="720"/>
              </w:tabs>
              <w:spacing w:after="120" w:line="276" w:lineRule="auto"/>
              <w:ind w:left="-20" w:right="-20"/>
              <w:jc w:val="center"/>
              <w:rPr>
                <w:color w:val="000000"/>
                <w:szCs w:val="22"/>
              </w:rPr>
            </w:pPr>
            <w:r w:rsidRPr="00800C2C">
              <w:rPr>
                <w:color w:val="000000"/>
                <w:szCs w:val="22"/>
              </w:rPr>
              <w:t>INTELSAT 905</w:t>
            </w:r>
          </w:p>
        </w:tc>
        <w:tc>
          <w:tcPr>
            <w:tcW w:w="1095" w:type="dxa"/>
            <w:tcMar>
              <w:left w:w="105" w:type="dxa"/>
              <w:right w:w="105" w:type="dxa"/>
            </w:tcMar>
          </w:tcPr>
          <w:p w:rsidR="00332BE0" w:rsidRPr="00800C2C" w14:paraId="1B219ACD" w14:textId="77777777">
            <w:pPr>
              <w:tabs>
                <w:tab w:val="left" w:pos="720"/>
              </w:tabs>
              <w:spacing w:after="120" w:line="276" w:lineRule="auto"/>
              <w:ind w:left="-20" w:right="-20"/>
              <w:jc w:val="center"/>
              <w:rPr>
                <w:color w:val="000000"/>
                <w:szCs w:val="22"/>
              </w:rPr>
            </w:pPr>
            <w:r w:rsidRPr="00800C2C">
              <w:rPr>
                <w:color w:val="000000"/>
                <w:szCs w:val="22"/>
              </w:rPr>
              <w:t>GSO</w:t>
            </w:r>
          </w:p>
        </w:tc>
      </w:tr>
      <w:tr w14:paraId="716A10B7" w14:textId="77777777" w:rsidTr="00095F15">
        <w:tblPrEx>
          <w:tblW w:w="9352" w:type="dxa"/>
          <w:tblLayout w:type="fixed"/>
          <w:tblLook w:val="04A0"/>
        </w:tblPrEx>
        <w:trPr>
          <w:trHeight w:val="285"/>
        </w:trPr>
        <w:tc>
          <w:tcPr>
            <w:tcW w:w="892" w:type="dxa"/>
          </w:tcPr>
          <w:p w:rsidR="00332BE0" w:rsidRPr="006B1345" w:rsidP="00332BE0" w14:paraId="6E3AA174" w14:textId="77777777">
            <w:pPr>
              <w:widowControl/>
              <w:numPr>
                <w:ilvl w:val="0"/>
                <w:numId w:val="22"/>
              </w:numPr>
              <w:tabs>
                <w:tab w:val="left" w:pos="720"/>
              </w:tabs>
              <w:spacing w:after="120" w:line="276" w:lineRule="auto"/>
              <w:ind w:right="-20"/>
              <w:contextualSpacing/>
              <w:rPr>
                <w:rFonts w:ascii="Aptos" w:eastAsia="Aptos" w:hAnsi="Aptos"/>
                <w:snapToGrid/>
                <w:color w:val="000000"/>
                <w:kern w:val="2"/>
                <w:sz w:val="24"/>
                <w:szCs w:val="22"/>
              </w:rPr>
            </w:pPr>
          </w:p>
        </w:tc>
        <w:tc>
          <w:tcPr>
            <w:tcW w:w="3045" w:type="dxa"/>
            <w:tcMar>
              <w:left w:w="105" w:type="dxa"/>
              <w:right w:w="105" w:type="dxa"/>
            </w:tcMar>
          </w:tcPr>
          <w:p w:rsidR="00332BE0" w:rsidRPr="00A2419D" w14:paraId="5A50E2CA" w14:textId="77777777">
            <w:pPr>
              <w:tabs>
                <w:tab w:val="left" w:pos="720"/>
              </w:tabs>
              <w:spacing w:after="120" w:line="276" w:lineRule="auto"/>
              <w:ind w:left="-20" w:right="-20"/>
              <w:rPr>
                <w:szCs w:val="22"/>
              </w:rPr>
            </w:pPr>
            <w:r w:rsidRPr="00A2419D">
              <w:rPr>
                <w:szCs w:val="22"/>
              </w:rPr>
              <w:t>Intelsat License LLC</w:t>
            </w:r>
          </w:p>
        </w:tc>
        <w:tc>
          <w:tcPr>
            <w:tcW w:w="1440" w:type="dxa"/>
            <w:tcMar>
              <w:left w:w="105" w:type="dxa"/>
              <w:right w:w="105" w:type="dxa"/>
            </w:tcMar>
          </w:tcPr>
          <w:p w:rsidR="00332BE0" w:rsidRPr="00800C2C" w14:paraId="6C193EC4" w14:textId="77777777">
            <w:pPr>
              <w:tabs>
                <w:tab w:val="left" w:pos="720"/>
              </w:tabs>
              <w:spacing w:after="120" w:line="276" w:lineRule="auto"/>
              <w:ind w:left="-20" w:right="-20"/>
              <w:jc w:val="center"/>
              <w:rPr>
                <w:color w:val="000000"/>
                <w:szCs w:val="22"/>
              </w:rPr>
            </w:pPr>
            <w:r w:rsidRPr="00800C2C">
              <w:rPr>
                <w:color w:val="000000"/>
                <w:szCs w:val="22"/>
              </w:rPr>
              <w:t>S2410</w:t>
            </w:r>
          </w:p>
        </w:tc>
        <w:tc>
          <w:tcPr>
            <w:tcW w:w="2880" w:type="dxa"/>
            <w:tcMar>
              <w:left w:w="105" w:type="dxa"/>
              <w:right w:w="105" w:type="dxa"/>
            </w:tcMar>
          </w:tcPr>
          <w:p w:rsidR="00332BE0" w:rsidRPr="00800C2C" w14:paraId="1F89C7D0" w14:textId="77777777">
            <w:pPr>
              <w:tabs>
                <w:tab w:val="left" w:pos="720"/>
              </w:tabs>
              <w:spacing w:after="120" w:line="276" w:lineRule="auto"/>
              <w:ind w:left="-20" w:right="-20"/>
              <w:jc w:val="center"/>
              <w:rPr>
                <w:color w:val="000000"/>
                <w:szCs w:val="22"/>
              </w:rPr>
            </w:pPr>
            <w:r w:rsidRPr="00800C2C">
              <w:rPr>
                <w:color w:val="000000"/>
                <w:szCs w:val="22"/>
              </w:rPr>
              <w:t>INTELSAT 906</w:t>
            </w:r>
          </w:p>
        </w:tc>
        <w:tc>
          <w:tcPr>
            <w:tcW w:w="1095" w:type="dxa"/>
            <w:tcMar>
              <w:left w:w="105" w:type="dxa"/>
              <w:right w:w="105" w:type="dxa"/>
            </w:tcMar>
          </w:tcPr>
          <w:p w:rsidR="00332BE0" w:rsidRPr="00800C2C" w14:paraId="03C32B8A" w14:textId="77777777">
            <w:pPr>
              <w:tabs>
                <w:tab w:val="left" w:pos="720"/>
              </w:tabs>
              <w:spacing w:after="120" w:line="276" w:lineRule="auto"/>
              <w:ind w:left="-20" w:right="-20"/>
              <w:jc w:val="center"/>
              <w:rPr>
                <w:color w:val="000000"/>
                <w:szCs w:val="22"/>
              </w:rPr>
            </w:pPr>
            <w:r w:rsidRPr="00800C2C">
              <w:rPr>
                <w:color w:val="000000"/>
                <w:szCs w:val="22"/>
              </w:rPr>
              <w:t>GSO</w:t>
            </w:r>
          </w:p>
        </w:tc>
      </w:tr>
      <w:tr w14:paraId="65C8EFED" w14:textId="77777777" w:rsidTr="00095F15">
        <w:tblPrEx>
          <w:tblW w:w="9352" w:type="dxa"/>
          <w:tblLayout w:type="fixed"/>
          <w:tblLook w:val="04A0"/>
        </w:tblPrEx>
        <w:trPr>
          <w:trHeight w:val="285"/>
        </w:trPr>
        <w:tc>
          <w:tcPr>
            <w:tcW w:w="892" w:type="dxa"/>
          </w:tcPr>
          <w:p w:rsidR="00332BE0" w:rsidRPr="006B1345" w:rsidP="00332BE0" w14:paraId="0D10368B" w14:textId="77777777">
            <w:pPr>
              <w:widowControl/>
              <w:numPr>
                <w:ilvl w:val="0"/>
                <w:numId w:val="22"/>
              </w:numPr>
              <w:tabs>
                <w:tab w:val="left" w:pos="720"/>
              </w:tabs>
              <w:spacing w:after="120" w:line="276" w:lineRule="auto"/>
              <w:ind w:right="-20"/>
              <w:contextualSpacing/>
              <w:rPr>
                <w:rFonts w:ascii="Aptos" w:eastAsia="Aptos" w:hAnsi="Aptos"/>
                <w:snapToGrid/>
                <w:color w:val="000000"/>
                <w:kern w:val="2"/>
                <w:sz w:val="24"/>
                <w:szCs w:val="22"/>
              </w:rPr>
            </w:pPr>
          </w:p>
        </w:tc>
        <w:tc>
          <w:tcPr>
            <w:tcW w:w="3045" w:type="dxa"/>
            <w:tcMar>
              <w:left w:w="105" w:type="dxa"/>
              <w:right w:w="105" w:type="dxa"/>
            </w:tcMar>
          </w:tcPr>
          <w:p w:rsidR="00332BE0" w:rsidRPr="00A2419D" w14:paraId="420921ED" w14:textId="77777777">
            <w:pPr>
              <w:tabs>
                <w:tab w:val="left" w:pos="720"/>
              </w:tabs>
              <w:spacing w:after="120" w:line="276" w:lineRule="auto"/>
              <w:ind w:left="-20" w:right="-20"/>
              <w:rPr>
                <w:szCs w:val="22"/>
              </w:rPr>
            </w:pPr>
            <w:r w:rsidRPr="00A2419D">
              <w:rPr>
                <w:szCs w:val="22"/>
              </w:rPr>
              <w:t>Intelsat License LLC</w:t>
            </w:r>
          </w:p>
        </w:tc>
        <w:tc>
          <w:tcPr>
            <w:tcW w:w="1440" w:type="dxa"/>
            <w:tcMar>
              <w:left w:w="105" w:type="dxa"/>
              <w:right w:w="105" w:type="dxa"/>
            </w:tcMar>
          </w:tcPr>
          <w:p w:rsidR="00332BE0" w:rsidRPr="00800C2C" w14:paraId="73675A1C" w14:textId="77777777">
            <w:pPr>
              <w:tabs>
                <w:tab w:val="left" w:pos="720"/>
              </w:tabs>
              <w:spacing w:after="120" w:line="276" w:lineRule="auto"/>
              <w:ind w:left="-20" w:right="-20"/>
              <w:jc w:val="center"/>
              <w:rPr>
                <w:color w:val="000000"/>
                <w:szCs w:val="22"/>
              </w:rPr>
            </w:pPr>
            <w:r w:rsidRPr="00800C2C">
              <w:rPr>
                <w:color w:val="000000"/>
                <w:szCs w:val="22"/>
              </w:rPr>
              <w:t>S2414</w:t>
            </w:r>
          </w:p>
        </w:tc>
        <w:tc>
          <w:tcPr>
            <w:tcW w:w="2880" w:type="dxa"/>
            <w:tcMar>
              <w:left w:w="105" w:type="dxa"/>
              <w:right w:w="105" w:type="dxa"/>
            </w:tcMar>
          </w:tcPr>
          <w:p w:rsidR="00332BE0" w:rsidRPr="00800C2C" w14:paraId="5EF8DC48" w14:textId="77777777">
            <w:pPr>
              <w:tabs>
                <w:tab w:val="left" w:pos="720"/>
              </w:tabs>
              <w:spacing w:after="120" w:line="276" w:lineRule="auto"/>
              <w:ind w:left="-20" w:right="-20"/>
              <w:jc w:val="center"/>
              <w:rPr>
                <w:color w:val="000000"/>
                <w:szCs w:val="22"/>
              </w:rPr>
            </w:pPr>
            <w:r w:rsidRPr="00800C2C">
              <w:rPr>
                <w:color w:val="000000"/>
                <w:szCs w:val="22"/>
              </w:rPr>
              <w:t>INTELSAT 10-02</w:t>
            </w:r>
          </w:p>
        </w:tc>
        <w:tc>
          <w:tcPr>
            <w:tcW w:w="1095" w:type="dxa"/>
            <w:tcMar>
              <w:left w:w="105" w:type="dxa"/>
              <w:right w:w="105" w:type="dxa"/>
            </w:tcMar>
          </w:tcPr>
          <w:p w:rsidR="00332BE0" w:rsidRPr="00800C2C" w14:paraId="0C279698" w14:textId="77777777">
            <w:pPr>
              <w:tabs>
                <w:tab w:val="left" w:pos="720"/>
              </w:tabs>
              <w:spacing w:after="120" w:line="276" w:lineRule="auto"/>
              <w:ind w:left="-20" w:right="-20"/>
              <w:jc w:val="center"/>
              <w:rPr>
                <w:color w:val="000000"/>
                <w:szCs w:val="22"/>
              </w:rPr>
            </w:pPr>
            <w:r w:rsidRPr="00800C2C">
              <w:rPr>
                <w:color w:val="000000"/>
                <w:szCs w:val="22"/>
              </w:rPr>
              <w:t>GSO</w:t>
            </w:r>
          </w:p>
        </w:tc>
      </w:tr>
      <w:tr w14:paraId="32821F8F" w14:textId="77777777" w:rsidTr="00095F15">
        <w:tblPrEx>
          <w:tblW w:w="9352" w:type="dxa"/>
          <w:tblLayout w:type="fixed"/>
          <w:tblLook w:val="04A0"/>
        </w:tblPrEx>
        <w:trPr>
          <w:trHeight w:val="285"/>
        </w:trPr>
        <w:tc>
          <w:tcPr>
            <w:tcW w:w="892" w:type="dxa"/>
          </w:tcPr>
          <w:p w:rsidR="00332BE0" w:rsidRPr="006B1345" w:rsidP="00332BE0" w14:paraId="68A94577" w14:textId="77777777">
            <w:pPr>
              <w:widowControl/>
              <w:numPr>
                <w:ilvl w:val="0"/>
                <w:numId w:val="22"/>
              </w:numPr>
              <w:tabs>
                <w:tab w:val="left" w:pos="720"/>
              </w:tabs>
              <w:spacing w:after="120" w:line="276" w:lineRule="auto"/>
              <w:ind w:right="-20"/>
              <w:contextualSpacing/>
              <w:rPr>
                <w:rFonts w:ascii="Aptos" w:eastAsia="Aptos" w:hAnsi="Aptos"/>
                <w:snapToGrid/>
                <w:color w:val="000000"/>
                <w:kern w:val="2"/>
                <w:sz w:val="24"/>
                <w:szCs w:val="22"/>
              </w:rPr>
            </w:pPr>
          </w:p>
        </w:tc>
        <w:tc>
          <w:tcPr>
            <w:tcW w:w="3045" w:type="dxa"/>
            <w:tcMar>
              <w:left w:w="105" w:type="dxa"/>
              <w:right w:w="105" w:type="dxa"/>
            </w:tcMar>
          </w:tcPr>
          <w:p w:rsidR="00332BE0" w:rsidRPr="00A2419D" w14:paraId="40DAD56D" w14:textId="77777777">
            <w:pPr>
              <w:tabs>
                <w:tab w:val="left" w:pos="720"/>
              </w:tabs>
              <w:spacing w:after="120" w:line="276" w:lineRule="auto"/>
              <w:ind w:left="-20" w:right="-20"/>
              <w:rPr>
                <w:szCs w:val="22"/>
              </w:rPr>
            </w:pPr>
            <w:r w:rsidRPr="00A2419D">
              <w:rPr>
                <w:szCs w:val="22"/>
              </w:rPr>
              <w:t>Intelsat License LLC</w:t>
            </w:r>
          </w:p>
        </w:tc>
        <w:tc>
          <w:tcPr>
            <w:tcW w:w="1440" w:type="dxa"/>
            <w:tcMar>
              <w:left w:w="105" w:type="dxa"/>
              <w:right w:w="105" w:type="dxa"/>
            </w:tcMar>
          </w:tcPr>
          <w:p w:rsidR="00332BE0" w:rsidRPr="00800C2C" w14:paraId="263A7F5B" w14:textId="77777777">
            <w:pPr>
              <w:tabs>
                <w:tab w:val="left" w:pos="720"/>
              </w:tabs>
              <w:spacing w:after="120" w:line="276" w:lineRule="auto"/>
              <w:ind w:left="-20" w:right="-20"/>
              <w:jc w:val="center"/>
              <w:rPr>
                <w:color w:val="000000"/>
                <w:szCs w:val="22"/>
              </w:rPr>
            </w:pPr>
            <w:r w:rsidRPr="00800C2C">
              <w:rPr>
                <w:color w:val="000000"/>
                <w:szCs w:val="22"/>
              </w:rPr>
              <w:t>S2423</w:t>
            </w:r>
          </w:p>
        </w:tc>
        <w:tc>
          <w:tcPr>
            <w:tcW w:w="2880" w:type="dxa"/>
            <w:tcMar>
              <w:left w:w="105" w:type="dxa"/>
              <w:right w:w="105" w:type="dxa"/>
            </w:tcMar>
          </w:tcPr>
          <w:p w:rsidR="00332BE0" w:rsidRPr="00800C2C" w14:paraId="2D3487D9" w14:textId="77777777">
            <w:pPr>
              <w:tabs>
                <w:tab w:val="left" w:pos="720"/>
              </w:tabs>
              <w:spacing w:after="120" w:line="276" w:lineRule="auto"/>
              <w:ind w:left="-20" w:right="-20"/>
              <w:jc w:val="center"/>
              <w:rPr>
                <w:color w:val="000000"/>
                <w:szCs w:val="22"/>
              </w:rPr>
            </w:pPr>
            <w:r w:rsidRPr="00800C2C">
              <w:rPr>
                <w:color w:val="000000"/>
                <w:szCs w:val="22"/>
              </w:rPr>
              <w:t>HORIZONS 2</w:t>
            </w:r>
          </w:p>
        </w:tc>
        <w:tc>
          <w:tcPr>
            <w:tcW w:w="1095" w:type="dxa"/>
            <w:tcMar>
              <w:left w:w="105" w:type="dxa"/>
              <w:right w:w="105" w:type="dxa"/>
            </w:tcMar>
          </w:tcPr>
          <w:p w:rsidR="00332BE0" w:rsidRPr="00800C2C" w14:paraId="534C55BD" w14:textId="77777777">
            <w:pPr>
              <w:tabs>
                <w:tab w:val="left" w:pos="720"/>
              </w:tabs>
              <w:spacing w:after="120" w:line="276" w:lineRule="auto"/>
              <w:ind w:left="-20" w:right="-20"/>
              <w:jc w:val="center"/>
              <w:rPr>
                <w:color w:val="000000"/>
                <w:szCs w:val="22"/>
              </w:rPr>
            </w:pPr>
            <w:r w:rsidRPr="00800C2C">
              <w:rPr>
                <w:color w:val="000000"/>
                <w:szCs w:val="22"/>
              </w:rPr>
              <w:t>GSO</w:t>
            </w:r>
          </w:p>
        </w:tc>
      </w:tr>
      <w:tr w14:paraId="27873EF9" w14:textId="77777777" w:rsidTr="00095F15">
        <w:tblPrEx>
          <w:tblW w:w="9352" w:type="dxa"/>
          <w:tblLayout w:type="fixed"/>
          <w:tblLook w:val="04A0"/>
        </w:tblPrEx>
        <w:trPr>
          <w:trHeight w:val="285"/>
        </w:trPr>
        <w:tc>
          <w:tcPr>
            <w:tcW w:w="892" w:type="dxa"/>
          </w:tcPr>
          <w:p w:rsidR="00332BE0" w:rsidRPr="006B1345" w:rsidP="00332BE0" w14:paraId="45017A01" w14:textId="77777777">
            <w:pPr>
              <w:widowControl/>
              <w:numPr>
                <w:ilvl w:val="0"/>
                <w:numId w:val="22"/>
              </w:numPr>
              <w:tabs>
                <w:tab w:val="left" w:pos="720"/>
              </w:tabs>
              <w:spacing w:after="120" w:line="276" w:lineRule="auto"/>
              <w:ind w:right="-20"/>
              <w:contextualSpacing/>
              <w:rPr>
                <w:rFonts w:ascii="Aptos" w:eastAsia="Aptos" w:hAnsi="Aptos"/>
                <w:snapToGrid/>
                <w:color w:val="000000"/>
                <w:kern w:val="2"/>
                <w:sz w:val="24"/>
                <w:szCs w:val="22"/>
              </w:rPr>
            </w:pPr>
          </w:p>
        </w:tc>
        <w:tc>
          <w:tcPr>
            <w:tcW w:w="3045" w:type="dxa"/>
            <w:tcMar>
              <w:left w:w="105" w:type="dxa"/>
              <w:right w:w="105" w:type="dxa"/>
            </w:tcMar>
          </w:tcPr>
          <w:p w:rsidR="00332BE0" w:rsidRPr="00A2419D" w14:paraId="64B25606" w14:textId="77777777">
            <w:pPr>
              <w:tabs>
                <w:tab w:val="left" w:pos="720"/>
              </w:tabs>
              <w:spacing w:after="120" w:line="276" w:lineRule="auto"/>
              <w:ind w:left="-20" w:right="-20"/>
              <w:rPr>
                <w:szCs w:val="22"/>
              </w:rPr>
            </w:pPr>
            <w:r w:rsidRPr="00A2419D">
              <w:rPr>
                <w:szCs w:val="22"/>
              </w:rPr>
              <w:t>Intelsat License LLC</w:t>
            </w:r>
          </w:p>
        </w:tc>
        <w:tc>
          <w:tcPr>
            <w:tcW w:w="1440" w:type="dxa"/>
            <w:tcMar>
              <w:left w:w="105" w:type="dxa"/>
              <w:right w:w="105" w:type="dxa"/>
            </w:tcMar>
          </w:tcPr>
          <w:p w:rsidR="00332BE0" w:rsidRPr="00800C2C" w14:paraId="289AFFF8" w14:textId="77777777">
            <w:pPr>
              <w:tabs>
                <w:tab w:val="left" w:pos="720"/>
              </w:tabs>
              <w:spacing w:after="120" w:line="276" w:lineRule="auto"/>
              <w:ind w:left="-20" w:right="-20"/>
              <w:jc w:val="center"/>
              <w:rPr>
                <w:color w:val="000000"/>
                <w:szCs w:val="22"/>
              </w:rPr>
            </w:pPr>
            <w:r w:rsidRPr="00800C2C">
              <w:rPr>
                <w:color w:val="000000"/>
                <w:szCs w:val="22"/>
              </w:rPr>
              <w:t>S2647</w:t>
            </w:r>
          </w:p>
        </w:tc>
        <w:tc>
          <w:tcPr>
            <w:tcW w:w="2880" w:type="dxa"/>
            <w:tcMar>
              <w:left w:w="105" w:type="dxa"/>
              <w:right w:w="105" w:type="dxa"/>
            </w:tcMar>
          </w:tcPr>
          <w:p w:rsidR="00332BE0" w:rsidRPr="00800C2C" w14:paraId="5D5A9420" w14:textId="77777777">
            <w:pPr>
              <w:tabs>
                <w:tab w:val="left" w:pos="720"/>
              </w:tabs>
              <w:spacing w:after="120" w:line="276" w:lineRule="auto"/>
              <w:ind w:left="-20" w:right="-20"/>
              <w:jc w:val="center"/>
              <w:rPr>
                <w:color w:val="000000"/>
                <w:szCs w:val="22"/>
              </w:rPr>
            </w:pPr>
            <w:r w:rsidRPr="00800C2C">
              <w:rPr>
                <w:color w:val="000000"/>
                <w:szCs w:val="22"/>
              </w:rPr>
              <w:t>GALAXY 19</w:t>
            </w:r>
          </w:p>
        </w:tc>
        <w:tc>
          <w:tcPr>
            <w:tcW w:w="1095" w:type="dxa"/>
            <w:tcMar>
              <w:left w:w="105" w:type="dxa"/>
              <w:right w:w="105" w:type="dxa"/>
            </w:tcMar>
          </w:tcPr>
          <w:p w:rsidR="00332BE0" w:rsidRPr="00800C2C" w14:paraId="76F170F4" w14:textId="77777777">
            <w:pPr>
              <w:tabs>
                <w:tab w:val="left" w:pos="720"/>
              </w:tabs>
              <w:spacing w:after="120" w:line="276" w:lineRule="auto"/>
              <w:ind w:left="-20" w:right="-20"/>
              <w:jc w:val="center"/>
              <w:rPr>
                <w:color w:val="000000"/>
                <w:szCs w:val="22"/>
              </w:rPr>
            </w:pPr>
            <w:r w:rsidRPr="00800C2C">
              <w:rPr>
                <w:color w:val="000000"/>
                <w:szCs w:val="22"/>
              </w:rPr>
              <w:t>GSO</w:t>
            </w:r>
          </w:p>
        </w:tc>
      </w:tr>
      <w:tr w14:paraId="48B59F5E" w14:textId="77777777" w:rsidTr="00095F15">
        <w:tblPrEx>
          <w:tblW w:w="9352" w:type="dxa"/>
          <w:tblLayout w:type="fixed"/>
          <w:tblLook w:val="04A0"/>
        </w:tblPrEx>
        <w:trPr>
          <w:trHeight w:val="285"/>
        </w:trPr>
        <w:tc>
          <w:tcPr>
            <w:tcW w:w="892" w:type="dxa"/>
          </w:tcPr>
          <w:p w:rsidR="00332BE0" w:rsidRPr="006B1345" w:rsidP="00332BE0" w14:paraId="0A879387" w14:textId="77777777">
            <w:pPr>
              <w:widowControl/>
              <w:numPr>
                <w:ilvl w:val="0"/>
                <w:numId w:val="22"/>
              </w:numPr>
              <w:tabs>
                <w:tab w:val="left" w:pos="720"/>
              </w:tabs>
              <w:spacing w:after="120" w:line="276" w:lineRule="auto"/>
              <w:ind w:right="-20"/>
              <w:contextualSpacing/>
              <w:rPr>
                <w:rFonts w:ascii="Aptos" w:eastAsia="Aptos" w:hAnsi="Aptos"/>
                <w:snapToGrid/>
                <w:color w:val="000000"/>
                <w:kern w:val="2"/>
                <w:sz w:val="24"/>
                <w:szCs w:val="22"/>
              </w:rPr>
            </w:pPr>
          </w:p>
        </w:tc>
        <w:tc>
          <w:tcPr>
            <w:tcW w:w="3045" w:type="dxa"/>
            <w:tcMar>
              <w:left w:w="105" w:type="dxa"/>
              <w:right w:w="105" w:type="dxa"/>
            </w:tcMar>
          </w:tcPr>
          <w:p w:rsidR="00332BE0" w:rsidRPr="00A2419D" w14:paraId="0E3356F2" w14:textId="77777777">
            <w:pPr>
              <w:tabs>
                <w:tab w:val="left" w:pos="720"/>
              </w:tabs>
              <w:spacing w:after="120" w:line="276" w:lineRule="auto"/>
              <w:ind w:left="-20" w:right="-20"/>
              <w:rPr>
                <w:szCs w:val="22"/>
              </w:rPr>
            </w:pPr>
            <w:r w:rsidRPr="00A2419D">
              <w:rPr>
                <w:szCs w:val="22"/>
              </w:rPr>
              <w:t>Intelsat License LLC</w:t>
            </w:r>
          </w:p>
        </w:tc>
        <w:tc>
          <w:tcPr>
            <w:tcW w:w="1440" w:type="dxa"/>
            <w:tcMar>
              <w:left w:w="105" w:type="dxa"/>
              <w:right w:w="105" w:type="dxa"/>
            </w:tcMar>
          </w:tcPr>
          <w:p w:rsidR="00332BE0" w:rsidRPr="00800C2C" w14:paraId="629B3E87" w14:textId="77777777">
            <w:pPr>
              <w:tabs>
                <w:tab w:val="left" w:pos="720"/>
              </w:tabs>
              <w:spacing w:after="120" w:line="276" w:lineRule="auto"/>
              <w:ind w:left="-20" w:right="-20"/>
              <w:jc w:val="center"/>
              <w:rPr>
                <w:color w:val="000000"/>
                <w:szCs w:val="22"/>
              </w:rPr>
            </w:pPr>
            <w:r w:rsidRPr="00800C2C">
              <w:rPr>
                <w:color w:val="000000"/>
                <w:szCs w:val="22"/>
              </w:rPr>
              <w:t>S2687</w:t>
            </w:r>
          </w:p>
        </w:tc>
        <w:tc>
          <w:tcPr>
            <w:tcW w:w="2880" w:type="dxa"/>
            <w:tcMar>
              <w:left w:w="105" w:type="dxa"/>
              <w:right w:w="105" w:type="dxa"/>
            </w:tcMar>
          </w:tcPr>
          <w:p w:rsidR="00332BE0" w:rsidRPr="00800C2C" w14:paraId="78BABF38" w14:textId="77777777">
            <w:pPr>
              <w:tabs>
                <w:tab w:val="left" w:pos="720"/>
              </w:tabs>
              <w:spacing w:after="120" w:line="276" w:lineRule="auto"/>
              <w:ind w:left="-20" w:right="-20"/>
              <w:jc w:val="center"/>
              <w:rPr>
                <w:color w:val="000000"/>
                <w:szCs w:val="22"/>
              </w:rPr>
            </w:pPr>
            <w:r w:rsidRPr="00800C2C">
              <w:rPr>
                <w:color w:val="000000"/>
                <w:szCs w:val="22"/>
              </w:rPr>
              <w:t>GALAXY 16</w:t>
            </w:r>
          </w:p>
        </w:tc>
        <w:tc>
          <w:tcPr>
            <w:tcW w:w="1095" w:type="dxa"/>
            <w:tcMar>
              <w:left w:w="105" w:type="dxa"/>
              <w:right w:w="105" w:type="dxa"/>
            </w:tcMar>
          </w:tcPr>
          <w:p w:rsidR="00332BE0" w:rsidRPr="00800C2C" w14:paraId="2F46C30D" w14:textId="77777777">
            <w:pPr>
              <w:tabs>
                <w:tab w:val="left" w:pos="720"/>
              </w:tabs>
              <w:spacing w:after="120" w:line="276" w:lineRule="auto"/>
              <w:ind w:left="-20" w:right="-20"/>
              <w:jc w:val="center"/>
              <w:rPr>
                <w:color w:val="000000"/>
                <w:szCs w:val="22"/>
              </w:rPr>
            </w:pPr>
            <w:r w:rsidRPr="00800C2C">
              <w:rPr>
                <w:color w:val="000000"/>
                <w:szCs w:val="22"/>
              </w:rPr>
              <w:t>GSO</w:t>
            </w:r>
          </w:p>
        </w:tc>
      </w:tr>
      <w:tr w14:paraId="2B075454" w14:textId="77777777" w:rsidTr="00095F15">
        <w:tblPrEx>
          <w:tblW w:w="9352" w:type="dxa"/>
          <w:tblLayout w:type="fixed"/>
          <w:tblLook w:val="04A0"/>
        </w:tblPrEx>
        <w:trPr>
          <w:trHeight w:val="285"/>
        </w:trPr>
        <w:tc>
          <w:tcPr>
            <w:tcW w:w="892" w:type="dxa"/>
          </w:tcPr>
          <w:p w:rsidR="00332BE0" w:rsidRPr="006B1345" w:rsidP="00332BE0" w14:paraId="7AAFA439" w14:textId="77777777">
            <w:pPr>
              <w:widowControl/>
              <w:numPr>
                <w:ilvl w:val="0"/>
                <w:numId w:val="22"/>
              </w:numPr>
              <w:tabs>
                <w:tab w:val="left" w:pos="720"/>
              </w:tabs>
              <w:spacing w:after="120" w:line="276" w:lineRule="auto"/>
              <w:ind w:right="-20"/>
              <w:contextualSpacing/>
              <w:rPr>
                <w:rFonts w:ascii="Aptos" w:eastAsia="Aptos" w:hAnsi="Aptos"/>
                <w:snapToGrid/>
                <w:color w:val="000000"/>
                <w:kern w:val="2"/>
                <w:sz w:val="24"/>
                <w:szCs w:val="22"/>
              </w:rPr>
            </w:pPr>
          </w:p>
        </w:tc>
        <w:tc>
          <w:tcPr>
            <w:tcW w:w="3045" w:type="dxa"/>
            <w:tcMar>
              <w:left w:w="105" w:type="dxa"/>
              <w:right w:w="105" w:type="dxa"/>
            </w:tcMar>
          </w:tcPr>
          <w:p w:rsidR="00332BE0" w:rsidRPr="00A2419D" w14:paraId="3F3C1F0F" w14:textId="77777777">
            <w:pPr>
              <w:tabs>
                <w:tab w:val="left" w:pos="720"/>
              </w:tabs>
              <w:spacing w:after="120" w:line="276" w:lineRule="auto"/>
              <w:ind w:left="-20" w:right="-20"/>
              <w:rPr>
                <w:szCs w:val="22"/>
              </w:rPr>
            </w:pPr>
            <w:r w:rsidRPr="00A2419D">
              <w:rPr>
                <w:szCs w:val="22"/>
              </w:rPr>
              <w:t>Intelsat License LLC</w:t>
            </w:r>
          </w:p>
        </w:tc>
        <w:tc>
          <w:tcPr>
            <w:tcW w:w="1440" w:type="dxa"/>
            <w:tcMar>
              <w:left w:w="105" w:type="dxa"/>
              <w:right w:w="105" w:type="dxa"/>
            </w:tcMar>
          </w:tcPr>
          <w:p w:rsidR="00332BE0" w:rsidRPr="00800C2C" w14:paraId="00806223" w14:textId="77777777">
            <w:pPr>
              <w:tabs>
                <w:tab w:val="left" w:pos="720"/>
              </w:tabs>
              <w:spacing w:after="120" w:line="276" w:lineRule="auto"/>
              <w:ind w:left="-20" w:right="-20"/>
              <w:jc w:val="center"/>
              <w:rPr>
                <w:color w:val="000000"/>
                <w:szCs w:val="22"/>
              </w:rPr>
            </w:pPr>
            <w:r w:rsidRPr="00800C2C">
              <w:rPr>
                <w:color w:val="000000"/>
                <w:szCs w:val="22"/>
              </w:rPr>
              <w:t>S2715</w:t>
            </w:r>
          </w:p>
        </w:tc>
        <w:tc>
          <w:tcPr>
            <w:tcW w:w="2880" w:type="dxa"/>
            <w:tcMar>
              <w:left w:w="105" w:type="dxa"/>
              <w:right w:w="105" w:type="dxa"/>
            </w:tcMar>
          </w:tcPr>
          <w:p w:rsidR="00332BE0" w:rsidRPr="00800C2C" w14:paraId="58418A77" w14:textId="77777777">
            <w:pPr>
              <w:tabs>
                <w:tab w:val="left" w:pos="720"/>
              </w:tabs>
              <w:spacing w:after="120" w:line="276" w:lineRule="auto"/>
              <w:ind w:left="-20" w:right="-20"/>
              <w:jc w:val="center"/>
              <w:rPr>
                <w:color w:val="000000"/>
                <w:szCs w:val="22"/>
              </w:rPr>
            </w:pPr>
            <w:r w:rsidRPr="00800C2C">
              <w:rPr>
                <w:color w:val="000000"/>
                <w:szCs w:val="22"/>
              </w:rPr>
              <w:t>GALAXY 17</w:t>
            </w:r>
          </w:p>
        </w:tc>
        <w:tc>
          <w:tcPr>
            <w:tcW w:w="1095" w:type="dxa"/>
            <w:tcMar>
              <w:left w:w="105" w:type="dxa"/>
              <w:right w:w="105" w:type="dxa"/>
            </w:tcMar>
          </w:tcPr>
          <w:p w:rsidR="00332BE0" w:rsidRPr="00800C2C" w14:paraId="6569E872" w14:textId="77777777">
            <w:pPr>
              <w:tabs>
                <w:tab w:val="left" w:pos="720"/>
              </w:tabs>
              <w:spacing w:after="120" w:line="276" w:lineRule="auto"/>
              <w:ind w:left="-20" w:right="-20"/>
              <w:jc w:val="center"/>
              <w:rPr>
                <w:color w:val="000000"/>
                <w:szCs w:val="22"/>
              </w:rPr>
            </w:pPr>
            <w:r w:rsidRPr="00800C2C">
              <w:rPr>
                <w:color w:val="000000"/>
                <w:szCs w:val="22"/>
              </w:rPr>
              <w:t>GSO</w:t>
            </w:r>
          </w:p>
        </w:tc>
      </w:tr>
      <w:tr w14:paraId="48A47986" w14:textId="77777777" w:rsidTr="00095F15">
        <w:tblPrEx>
          <w:tblW w:w="9352" w:type="dxa"/>
          <w:tblLayout w:type="fixed"/>
          <w:tblLook w:val="04A0"/>
        </w:tblPrEx>
        <w:trPr>
          <w:trHeight w:val="285"/>
        </w:trPr>
        <w:tc>
          <w:tcPr>
            <w:tcW w:w="892" w:type="dxa"/>
          </w:tcPr>
          <w:p w:rsidR="00332BE0" w:rsidRPr="006B1345" w:rsidP="00332BE0" w14:paraId="533AD81B" w14:textId="77777777">
            <w:pPr>
              <w:widowControl/>
              <w:numPr>
                <w:ilvl w:val="0"/>
                <w:numId w:val="22"/>
              </w:numPr>
              <w:tabs>
                <w:tab w:val="left" w:pos="720"/>
              </w:tabs>
              <w:spacing w:after="120" w:line="276" w:lineRule="auto"/>
              <w:ind w:right="-20"/>
              <w:contextualSpacing/>
              <w:rPr>
                <w:rFonts w:ascii="Aptos" w:eastAsia="Aptos" w:hAnsi="Aptos"/>
                <w:snapToGrid/>
                <w:color w:val="000000"/>
                <w:kern w:val="2"/>
                <w:sz w:val="24"/>
                <w:szCs w:val="22"/>
              </w:rPr>
            </w:pPr>
          </w:p>
        </w:tc>
        <w:tc>
          <w:tcPr>
            <w:tcW w:w="3045" w:type="dxa"/>
            <w:tcMar>
              <w:left w:w="105" w:type="dxa"/>
              <w:right w:w="105" w:type="dxa"/>
            </w:tcMar>
          </w:tcPr>
          <w:p w:rsidR="00332BE0" w:rsidRPr="00A2419D" w14:paraId="1381697D" w14:textId="77777777">
            <w:pPr>
              <w:tabs>
                <w:tab w:val="left" w:pos="720"/>
              </w:tabs>
              <w:spacing w:after="120" w:line="276" w:lineRule="auto"/>
              <w:ind w:left="-20" w:right="-20"/>
              <w:rPr>
                <w:szCs w:val="22"/>
              </w:rPr>
            </w:pPr>
            <w:r w:rsidRPr="00A2419D">
              <w:rPr>
                <w:szCs w:val="22"/>
              </w:rPr>
              <w:t>Intelsat License LLC</w:t>
            </w:r>
          </w:p>
        </w:tc>
        <w:tc>
          <w:tcPr>
            <w:tcW w:w="1440" w:type="dxa"/>
            <w:tcMar>
              <w:left w:w="105" w:type="dxa"/>
              <w:right w:w="105" w:type="dxa"/>
            </w:tcMar>
          </w:tcPr>
          <w:p w:rsidR="00332BE0" w:rsidRPr="00800C2C" w14:paraId="66B8A68A" w14:textId="77777777">
            <w:pPr>
              <w:tabs>
                <w:tab w:val="left" w:pos="720"/>
              </w:tabs>
              <w:spacing w:after="120" w:line="276" w:lineRule="auto"/>
              <w:ind w:left="-20" w:right="-20"/>
              <w:jc w:val="center"/>
              <w:rPr>
                <w:color w:val="000000"/>
                <w:szCs w:val="22"/>
              </w:rPr>
            </w:pPr>
            <w:r w:rsidRPr="00800C2C">
              <w:rPr>
                <w:color w:val="000000"/>
                <w:szCs w:val="22"/>
              </w:rPr>
              <w:t>S2733</w:t>
            </w:r>
          </w:p>
        </w:tc>
        <w:tc>
          <w:tcPr>
            <w:tcW w:w="2880" w:type="dxa"/>
            <w:tcMar>
              <w:left w:w="105" w:type="dxa"/>
              <w:right w:w="105" w:type="dxa"/>
            </w:tcMar>
          </w:tcPr>
          <w:p w:rsidR="00332BE0" w:rsidRPr="00800C2C" w14:paraId="54D9FCEF" w14:textId="77777777">
            <w:pPr>
              <w:tabs>
                <w:tab w:val="left" w:pos="720"/>
              </w:tabs>
              <w:spacing w:after="120" w:line="276" w:lineRule="auto"/>
              <w:ind w:left="-20" w:right="-20"/>
              <w:jc w:val="center"/>
              <w:rPr>
                <w:color w:val="000000"/>
                <w:szCs w:val="22"/>
              </w:rPr>
            </w:pPr>
            <w:r w:rsidRPr="00800C2C">
              <w:rPr>
                <w:color w:val="000000"/>
                <w:szCs w:val="22"/>
              </w:rPr>
              <w:t>GALAXY 18</w:t>
            </w:r>
          </w:p>
        </w:tc>
        <w:tc>
          <w:tcPr>
            <w:tcW w:w="1095" w:type="dxa"/>
            <w:tcMar>
              <w:left w:w="105" w:type="dxa"/>
              <w:right w:w="105" w:type="dxa"/>
            </w:tcMar>
          </w:tcPr>
          <w:p w:rsidR="00332BE0" w:rsidRPr="00800C2C" w14:paraId="49C93FE1" w14:textId="77777777">
            <w:pPr>
              <w:tabs>
                <w:tab w:val="left" w:pos="720"/>
              </w:tabs>
              <w:spacing w:after="120" w:line="276" w:lineRule="auto"/>
              <w:ind w:left="-20" w:right="-20"/>
              <w:jc w:val="center"/>
              <w:rPr>
                <w:color w:val="000000"/>
                <w:szCs w:val="22"/>
              </w:rPr>
            </w:pPr>
            <w:r w:rsidRPr="00800C2C">
              <w:rPr>
                <w:color w:val="000000"/>
                <w:szCs w:val="22"/>
              </w:rPr>
              <w:t>GSO</w:t>
            </w:r>
          </w:p>
        </w:tc>
      </w:tr>
      <w:tr w14:paraId="1ED834E5" w14:textId="77777777" w:rsidTr="00095F15">
        <w:tblPrEx>
          <w:tblW w:w="9352" w:type="dxa"/>
          <w:tblLayout w:type="fixed"/>
          <w:tblLook w:val="04A0"/>
        </w:tblPrEx>
        <w:trPr>
          <w:trHeight w:val="285"/>
        </w:trPr>
        <w:tc>
          <w:tcPr>
            <w:tcW w:w="892" w:type="dxa"/>
          </w:tcPr>
          <w:p w:rsidR="00332BE0" w:rsidRPr="006B1345" w:rsidP="00332BE0" w14:paraId="68D6DAE6" w14:textId="77777777">
            <w:pPr>
              <w:widowControl/>
              <w:numPr>
                <w:ilvl w:val="0"/>
                <w:numId w:val="22"/>
              </w:numPr>
              <w:tabs>
                <w:tab w:val="left" w:pos="720"/>
              </w:tabs>
              <w:spacing w:after="120" w:line="276" w:lineRule="auto"/>
              <w:ind w:right="-20"/>
              <w:contextualSpacing/>
              <w:rPr>
                <w:rFonts w:ascii="Aptos" w:eastAsia="Aptos" w:hAnsi="Aptos"/>
                <w:snapToGrid/>
                <w:color w:val="000000"/>
                <w:kern w:val="2"/>
                <w:sz w:val="24"/>
                <w:szCs w:val="22"/>
              </w:rPr>
            </w:pPr>
          </w:p>
        </w:tc>
        <w:tc>
          <w:tcPr>
            <w:tcW w:w="3045" w:type="dxa"/>
            <w:tcMar>
              <w:left w:w="105" w:type="dxa"/>
              <w:right w:w="105" w:type="dxa"/>
            </w:tcMar>
          </w:tcPr>
          <w:p w:rsidR="00332BE0" w:rsidRPr="00A2419D" w14:paraId="1598A5DD" w14:textId="77777777">
            <w:pPr>
              <w:tabs>
                <w:tab w:val="left" w:pos="720"/>
              </w:tabs>
              <w:spacing w:after="120" w:line="276" w:lineRule="auto"/>
              <w:ind w:left="-20" w:right="-20"/>
              <w:rPr>
                <w:szCs w:val="22"/>
              </w:rPr>
            </w:pPr>
            <w:r w:rsidRPr="00A2419D">
              <w:rPr>
                <w:szCs w:val="22"/>
              </w:rPr>
              <w:t>Intelsat License LLC</w:t>
            </w:r>
          </w:p>
        </w:tc>
        <w:tc>
          <w:tcPr>
            <w:tcW w:w="1440" w:type="dxa"/>
            <w:tcMar>
              <w:left w:w="105" w:type="dxa"/>
              <w:right w:w="105" w:type="dxa"/>
            </w:tcMar>
          </w:tcPr>
          <w:p w:rsidR="00332BE0" w:rsidRPr="00800C2C" w14:paraId="1C1FCFE0" w14:textId="77777777">
            <w:pPr>
              <w:tabs>
                <w:tab w:val="left" w:pos="720"/>
              </w:tabs>
              <w:spacing w:after="120" w:line="276" w:lineRule="auto"/>
              <w:ind w:left="-20" w:right="-20"/>
              <w:jc w:val="center"/>
              <w:rPr>
                <w:color w:val="000000"/>
                <w:szCs w:val="22"/>
              </w:rPr>
            </w:pPr>
            <w:r w:rsidRPr="00800C2C">
              <w:rPr>
                <w:color w:val="000000"/>
                <w:szCs w:val="22"/>
              </w:rPr>
              <w:t>S2750</w:t>
            </w:r>
          </w:p>
        </w:tc>
        <w:tc>
          <w:tcPr>
            <w:tcW w:w="2880" w:type="dxa"/>
            <w:tcMar>
              <w:left w:w="105" w:type="dxa"/>
              <w:right w:w="105" w:type="dxa"/>
            </w:tcMar>
          </w:tcPr>
          <w:p w:rsidR="00332BE0" w:rsidRPr="00800C2C" w14:paraId="0B768DE2" w14:textId="77777777">
            <w:pPr>
              <w:tabs>
                <w:tab w:val="left" w:pos="720"/>
              </w:tabs>
              <w:spacing w:after="120" w:line="276" w:lineRule="auto"/>
              <w:ind w:left="-20" w:right="-20"/>
              <w:jc w:val="center"/>
              <w:rPr>
                <w:color w:val="000000"/>
                <w:szCs w:val="22"/>
              </w:rPr>
            </w:pPr>
            <w:r w:rsidRPr="00800C2C">
              <w:rPr>
                <w:color w:val="000000"/>
                <w:szCs w:val="22"/>
              </w:rPr>
              <w:t>INTELSAT 16</w:t>
            </w:r>
          </w:p>
        </w:tc>
        <w:tc>
          <w:tcPr>
            <w:tcW w:w="1095" w:type="dxa"/>
            <w:tcMar>
              <w:left w:w="105" w:type="dxa"/>
              <w:right w:w="105" w:type="dxa"/>
            </w:tcMar>
          </w:tcPr>
          <w:p w:rsidR="00332BE0" w:rsidRPr="00800C2C" w14:paraId="5E2DD1D8" w14:textId="77777777">
            <w:pPr>
              <w:tabs>
                <w:tab w:val="left" w:pos="720"/>
              </w:tabs>
              <w:spacing w:after="120" w:line="276" w:lineRule="auto"/>
              <w:ind w:left="-20" w:right="-20"/>
              <w:jc w:val="center"/>
              <w:rPr>
                <w:color w:val="000000"/>
                <w:szCs w:val="22"/>
              </w:rPr>
            </w:pPr>
            <w:r w:rsidRPr="00800C2C">
              <w:rPr>
                <w:color w:val="000000"/>
                <w:szCs w:val="22"/>
              </w:rPr>
              <w:t>GSO</w:t>
            </w:r>
          </w:p>
        </w:tc>
      </w:tr>
      <w:tr w14:paraId="2428DCF6" w14:textId="77777777" w:rsidTr="00095F15">
        <w:tblPrEx>
          <w:tblW w:w="9352" w:type="dxa"/>
          <w:tblLayout w:type="fixed"/>
          <w:tblLook w:val="04A0"/>
        </w:tblPrEx>
        <w:trPr>
          <w:trHeight w:val="285"/>
        </w:trPr>
        <w:tc>
          <w:tcPr>
            <w:tcW w:w="892" w:type="dxa"/>
          </w:tcPr>
          <w:p w:rsidR="00332BE0" w:rsidRPr="006B1345" w:rsidP="00332BE0" w14:paraId="6771FE78" w14:textId="77777777">
            <w:pPr>
              <w:widowControl/>
              <w:numPr>
                <w:ilvl w:val="0"/>
                <w:numId w:val="22"/>
              </w:numPr>
              <w:tabs>
                <w:tab w:val="left" w:pos="720"/>
              </w:tabs>
              <w:spacing w:after="120" w:line="276" w:lineRule="auto"/>
              <w:ind w:right="-20"/>
              <w:contextualSpacing/>
              <w:rPr>
                <w:rFonts w:ascii="Aptos" w:eastAsia="Aptos" w:hAnsi="Aptos"/>
                <w:snapToGrid/>
                <w:color w:val="000000"/>
                <w:kern w:val="2"/>
                <w:sz w:val="24"/>
                <w:szCs w:val="22"/>
              </w:rPr>
            </w:pPr>
          </w:p>
        </w:tc>
        <w:tc>
          <w:tcPr>
            <w:tcW w:w="3045" w:type="dxa"/>
            <w:tcMar>
              <w:left w:w="105" w:type="dxa"/>
              <w:right w:w="105" w:type="dxa"/>
            </w:tcMar>
          </w:tcPr>
          <w:p w:rsidR="00332BE0" w:rsidRPr="00A2419D" w14:paraId="1B3C3429" w14:textId="77777777">
            <w:pPr>
              <w:tabs>
                <w:tab w:val="left" w:pos="720"/>
              </w:tabs>
              <w:spacing w:after="120" w:line="276" w:lineRule="auto"/>
              <w:ind w:left="-20" w:right="-20"/>
              <w:rPr>
                <w:szCs w:val="22"/>
              </w:rPr>
            </w:pPr>
            <w:r w:rsidRPr="00A2419D">
              <w:rPr>
                <w:szCs w:val="22"/>
              </w:rPr>
              <w:t>Intelsat License LLC</w:t>
            </w:r>
          </w:p>
        </w:tc>
        <w:tc>
          <w:tcPr>
            <w:tcW w:w="1440" w:type="dxa"/>
            <w:tcMar>
              <w:left w:w="105" w:type="dxa"/>
              <w:right w:w="105" w:type="dxa"/>
            </w:tcMar>
          </w:tcPr>
          <w:p w:rsidR="00332BE0" w:rsidRPr="00800C2C" w14:paraId="6FA9D851" w14:textId="77777777">
            <w:pPr>
              <w:tabs>
                <w:tab w:val="left" w:pos="720"/>
              </w:tabs>
              <w:spacing w:after="120" w:line="276" w:lineRule="auto"/>
              <w:ind w:left="-20" w:right="-20"/>
              <w:jc w:val="center"/>
              <w:rPr>
                <w:color w:val="000000"/>
                <w:szCs w:val="22"/>
              </w:rPr>
            </w:pPr>
            <w:r w:rsidRPr="00800C2C">
              <w:rPr>
                <w:color w:val="000000"/>
                <w:szCs w:val="22"/>
              </w:rPr>
              <w:t>S2751</w:t>
            </w:r>
          </w:p>
        </w:tc>
        <w:tc>
          <w:tcPr>
            <w:tcW w:w="2880" w:type="dxa"/>
            <w:tcMar>
              <w:left w:w="105" w:type="dxa"/>
              <w:right w:w="105" w:type="dxa"/>
            </w:tcMar>
          </w:tcPr>
          <w:p w:rsidR="00332BE0" w:rsidRPr="00800C2C" w14:paraId="61DC89F1" w14:textId="77777777">
            <w:pPr>
              <w:tabs>
                <w:tab w:val="left" w:pos="720"/>
              </w:tabs>
              <w:spacing w:after="120" w:line="276" w:lineRule="auto"/>
              <w:ind w:left="-20" w:right="-20"/>
              <w:jc w:val="center"/>
              <w:rPr>
                <w:color w:val="000000"/>
                <w:szCs w:val="22"/>
              </w:rPr>
            </w:pPr>
            <w:r w:rsidRPr="00800C2C">
              <w:rPr>
                <w:color w:val="000000"/>
                <w:szCs w:val="22"/>
              </w:rPr>
              <w:t>INTELSAT 28</w:t>
            </w:r>
          </w:p>
        </w:tc>
        <w:tc>
          <w:tcPr>
            <w:tcW w:w="1095" w:type="dxa"/>
            <w:tcMar>
              <w:left w:w="105" w:type="dxa"/>
              <w:right w:w="105" w:type="dxa"/>
            </w:tcMar>
          </w:tcPr>
          <w:p w:rsidR="00332BE0" w:rsidRPr="00800C2C" w14:paraId="64A4DFC1" w14:textId="77777777">
            <w:pPr>
              <w:tabs>
                <w:tab w:val="left" w:pos="720"/>
              </w:tabs>
              <w:spacing w:after="120" w:line="276" w:lineRule="auto"/>
              <w:ind w:left="-20" w:right="-20"/>
              <w:jc w:val="center"/>
              <w:rPr>
                <w:color w:val="000000"/>
                <w:szCs w:val="22"/>
              </w:rPr>
            </w:pPr>
            <w:r w:rsidRPr="00800C2C">
              <w:rPr>
                <w:color w:val="000000"/>
                <w:szCs w:val="22"/>
              </w:rPr>
              <w:t>GSO</w:t>
            </w:r>
          </w:p>
        </w:tc>
      </w:tr>
      <w:tr w14:paraId="0C7D5164" w14:textId="77777777" w:rsidTr="00095F15">
        <w:tblPrEx>
          <w:tblW w:w="9352" w:type="dxa"/>
          <w:tblLayout w:type="fixed"/>
          <w:tblLook w:val="04A0"/>
        </w:tblPrEx>
        <w:trPr>
          <w:trHeight w:val="285"/>
        </w:trPr>
        <w:tc>
          <w:tcPr>
            <w:tcW w:w="892" w:type="dxa"/>
          </w:tcPr>
          <w:p w:rsidR="00332BE0" w:rsidRPr="006B1345" w:rsidP="00332BE0" w14:paraId="4EB187C8" w14:textId="77777777">
            <w:pPr>
              <w:widowControl/>
              <w:numPr>
                <w:ilvl w:val="0"/>
                <w:numId w:val="22"/>
              </w:numPr>
              <w:tabs>
                <w:tab w:val="left" w:pos="720"/>
              </w:tabs>
              <w:spacing w:after="120" w:line="276" w:lineRule="auto"/>
              <w:ind w:right="-20"/>
              <w:contextualSpacing/>
              <w:rPr>
                <w:rFonts w:ascii="Aptos" w:eastAsia="Aptos" w:hAnsi="Aptos"/>
                <w:snapToGrid/>
                <w:color w:val="000000"/>
                <w:kern w:val="2"/>
                <w:sz w:val="24"/>
                <w:szCs w:val="22"/>
              </w:rPr>
            </w:pPr>
          </w:p>
        </w:tc>
        <w:tc>
          <w:tcPr>
            <w:tcW w:w="3045" w:type="dxa"/>
            <w:tcMar>
              <w:left w:w="105" w:type="dxa"/>
              <w:right w:w="105" w:type="dxa"/>
            </w:tcMar>
          </w:tcPr>
          <w:p w:rsidR="00332BE0" w:rsidRPr="00A2419D" w14:paraId="0BB2E943" w14:textId="77777777">
            <w:pPr>
              <w:tabs>
                <w:tab w:val="left" w:pos="720"/>
              </w:tabs>
              <w:spacing w:after="120" w:line="276" w:lineRule="auto"/>
              <w:ind w:left="-20" w:right="-20"/>
              <w:rPr>
                <w:szCs w:val="22"/>
              </w:rPr>
            </w:pPr>
            <w:r w:rsidRPr="00A2419D">
              <w:rPr>
                <w:szCs w:val="22"/>
              </w:rPr>
              <w:t>Intelsat License LLC</w:t>
            </w:r>
          </w:p>
        </w:tc>
        <w:tc>
          <w:tcPr>
            <w:tcW w:w="1440" w:type="dxa"/>
            <w:tcMar>
              <w:left w:w="105" w:type="dxa"/>
              <w:right w:w="105" w:type="dxa"/>
            </w:tcMar>
          </w:tcPr>
          <w:p w:rsidR="00332BE0" w:rsidRPr="00800C2C" w14:paraId="69AB6E81" w14:textId="77777777">
            <w:pPr>
              <w:tabs>
                <w:tab w:val="left" w:pos="720"/>
              </w:tabs>
              <w:spacing w:after="120" w:line="276" w:lineRule="auto"/>
              <w:ind w:left="-20" w:right="-20"/>
              <w:jc w:val="center"/>
              <w:rPr>
                <w:color w:val="000000"/>
                <w:szCs w:val="22"/>
              </w:rPr>
            </w:pPr>
            <w:r w:rsidRPr="00800C2C">
              <w:rPr>
                <w:color w:val="000000"/>
                <w:szCs w:val="22"/>
              </w:rPr>
              <w:t>S2785</w:t>
            </w:r>
          </w:p>
        </w:tc>
        <w:tc>
          <w:tcPr>
            <w:tcW w:w="2880" w:type="dxa"/>
            <w:tcMar>
              <w:left w:w="105" w:type="dxa"/>
              <w:right w:w="105" w:type="dxa"/>
            </w:tcMar>
          </w:tcPr>
          <w:p w:rsidR="00332BE0" w:rsidRPr="00800C2C" w14:paraId="70BB296C" w14:textId="77777777">
            <w:pPr>
              <w:tabs>
                <w:tab w:val="left" w:pos="720"/>
              </w:tabs>
              <w:spacing w:after="120" w:line="276" w:lineRule="auto"/>
              <w:ind w:left="-20" w:right="-20"/>
              <w:jc w:val="center"/>
              <w:rPr>
                <w:color w:val="000000"/>
                <w:szCs w:val="22"/>
              </w:rPr>
            </w:pPr>
            <w:r w:rsidRPr="00800C2C">
              <w:rPr>
                <w:color w:val="000000"/>
                <w:szCs w:val="22"/>
              </w:rPr>
              <w:t>INTELSAT 14</w:t>
            </w:r>
          </w:p>
        </w:tc>
        <w:tc>
          <w:tcPr>
            <w:tcW w:w="1095" w:type="dxa"/>
            <w:tcMar>
              <w:left w:w="105" w:type="dxa"/>
              <w:right w:w="105" w:type="dxa"/>
            </w:tcMar>
          </w:tcPr>
          <w:p w:rsidR="00332BE0" w:rsidRPr="00800C2C" w14:paraId="5730F6EA" w14:textId="77777777">
            <w:pPr>
              <w:tabs>
                <w:tab w:val="left" w:pos="720"/>
              </w:tabs>
              <w:spacing w:after="120" w:line="276" w:lineRule="auto"/>
              <w:ind w:left="-20" w:right="-20"/>
              <w:jc w:val="center"/>
              <w:rPr>
                <w:color w:val="000000"/>
                <w:szCs w:val="22"/>
              </w:rPr>
            </w:pPr>
            <w:r w:rsidRPr="00800C2C">
              <w:rPr>
                <w:color w:val="000000"/>
                <w:szCs w:val="22"/>
              </w:rPr>
              <w:t>GSO</w:t>
            </w:r>
          </w:p>
        </w:tc>
      </w:tr>
      <w:tr w14:paraId="433A070C" w14:textId="77777777" w:rsidTr="00095F15">
        <w:tblPrEx>
          <w:tblW w:w="9352" w:type="dxa"/>
          <w:tblLayout w:type="fixed"/>
          <w:tblLook w:val="04A0"/>
        </w:tblPrEx>
        <w:trPr>
          <w:trHeight w:val="285"/>
        </w:trPr>
        <w:tc>
          <w:tcPr>
            <w:tcW w:w="892" w:type="dxa"/>
          </w:tcPr>
          <w:p w:rsidR="00332BE0" w:rsidRPr="006B1345" w:rsidP="00332BE0" w14:paraId="3EA82FC3" w14:textId="77777777">
            <w:pPr>
              <w:widowControl/>
              <w:numPr>
                <w:ilvl w:val="0"/>
                <w:numId w:val="22"/>
              </w:numPr>
              <w:tabs>
                <w:tab w:val="left" w:pos="720"/>
              </w:tabs>
              <w:spacing w:after="120" w:line="276" w:lineRule="auto"/>
              <w:ind w:right="-20"/>
              <w:contextualSpacing/>
              <w:rPr>
                <w:rFonts w:ascii="Aptos" w:eastAsia="Aptos" w:hAnsi="Aptos"/>
                <w:snapToGrid/>
                <w:color w:val="000000"/>
                <w:kern w:val="2"/>
                <w:sz w:val="24"/>
                <w:szCs w:val="22"/>
              </w:rPr>
            </w:pPr>
          </w:p>
        </w:tc>
        <w:tc>
          <w:tcPr>
            <w:tcW w:w="3045" w:type="dxa"/>
            <w:tcMar>
              <w:left w:w="105" w:type="dxa"/>
              <w:right w:w="105" w:type="dxa"/>
            </w:tcMar>
          </w:tcPr>
          <w:p w:rsidR="00332BE0" w:rsidRPr="00A2419D" w14:paraId="553D1BCA" w14:textId="77777777">
            <w:pPr>
              <w:tabs>
                <w:tab w:val="left" w:pos="720"/>
              </w:tabs>
              <w:spacing w:after="120" w:line="276" w:lineRule="auto"/>
              <w:ind w:left="-20" w:right="-20"/>
              <w:rPr>
                <w:szCs w:val="22"/>
              </w:rPr>
            </w:pPr>
            <w:r w:rsidRPr="00A2419D">
              <w:rPr>
                <w:szCs w:val="22"/>
              </w:rPr>
              <w:t>Intelsat License LLC</w:t>
            </w:r>
          </w:p>
        </w:tc>
        <w:tc>
          <w:tcPr>
            <w:tcW w:w="1440" w:type="dxa"/>
            <w:tcMar>
              <w:left w:w="105" w:type="dxa"/>
              <w:right w:w="105" w:type="dxa"/>
            </w:tcMar>
          </w:tcPr>
          <w:p w:rsidR="00332BE0" w:rsidRPr="00800C2C" w14:paraId="245FE6F5" w14:textId="77777777">
            <w:pPr>
              <w:tabs>
                <w:tab w:val="left" w:pos="720"/>
              </w:tabs>
              <w:spacing w:after="120" w:line="276" w:lineRule="auto"/>
              <w:ind w:left="-20" w:right="-20"/>
              <w:jc w:val="center"/>
              <w:rPr>
                <w:color w:val="000000"/>
                <w:szCs w:val="22"/>
              </w:rPr>
            </w:pPr>
            <w:r w:rsidRPr="00800C2C">
              <w:rPr>
                <w:color w:val="000000"/>
                <w:szCs w:val="22"/>
              </w:rPr>
              <w:t>S2804</w:t>
            </w:r>
          </w:p>
        </w:tc>
        <w:tc>
          <w:tcPr>
            <w:tcW w:w="2880" w:type="dxa"/>
            <w:tcMar>
              <w:left w:w="105" w:type="dxa"/>
              <w:right w:w="105" w:type="dxa"/>
            </w:tcMar>
          </w:tcPr>
          <w:p w:rsidR="00332BE0" w:rsidRPr="00800C2C" w14:paraId="0E2BFEED" w14:textId="77777777">
            <w:pPr>
              <w:tabs>
                <w:tab w:val="left" w:pos="720"/>
              </w:tabs>
              <w:spacing w:after="120" w:line="276" w:lineRule="auto"/>
              <w:ind w:left="-20" w:right="-20"/>
              <w:jc w:val="center"/>
              <w:rPr>
                <w:color w:val="000000"/>
                <w:szCs w:val="22"/>
              </w:rPr>
            </w:pPr>
            <w:r w:rsidRPr="00800C2C">
              <w:rPr>
                <w:color w:val="000000"/>
                <w:szCs w:val="22"/>
              </w:rPr>
              <w:t>INTELSAT 25</w:t>
            </w:r>
          </w:p>
        </w:tc>
        <w:tc>
          <w:tcPr>
            <w:tcW w:w="1095" w:type="dxa"/>
            <w:tcMar>
              <w:left w:w="105" w:type="dxa"/>
              <w:right w:w="105" w:type="dxa"/>
            </w:tcMar>
          </w:tcPr>
          <w:p w:rsidR="00332BE0" w:rsidRPr="00800C2C" w14:paraId="48DF8D3C" w14:textId="77777777">
            <w:pPr>
              <w:tabs>
                <w:tab w:val="left" w:pos="720"/>
              </w:tabs>
              <w:spacing w:after="120" w:line="276" w:lineRule="auto"/>
              <w:ind w:left="-20" w:right="-20"/>
              <w:jc w:val="center"/>
              <w:rPr>
                <w:color w:val="000000"/>
                <w:szCs w:val="22"/>
              </w:rPr>
            </w:pPr>
            <w:r w:rsidRPr="00800C2C">
              <w:rPr>
                <w:color w:val="000000"/>
                <w:szCs w:val="22"/>
              </w:rPr>
              <w:t>GSO</w:t>
            </w:r>
          </w:p>
        </w:tc>
      </w:tr>
      <w:tr w14:paraId="68520464" w14:textId="77777777" w:rsidTr="00095F15">
        <w:tblPrEx>
          <w:tblW w:w="9352" w:type="dxa"/>
          <w:tblLayout w:type="fixed"/>
          <w:tblLook w:val="04A0"/>
        </w:tblPrEx>
        <w:trPr>
          <w:trHeight w:val="285"/>
        </w:trPr>
        <w:tc>
          <w:tcPr>
            <w:tcW w:w="892" w:type="dxa"/>
          </w:tcPr>
          <w:p w:rsidR="00332BE0" w:rsidRPr="006B1345" w:rsidP="00332BE0" w14:paraId="242D1F71" w14:textId="77777777">
            <w:pPr>
              <w:widowControl/>
              <w:numPr>
                <w:ilvl w:val="0"/>
                <w:numId w:val="22"/>
              </w:numPr>
              <w:tabs>
                <w:tab w:val="left" w:pos="720"/>
              </w:tabs>
              <w:spacing w:after="120" w:line="276" w:lineRule="auto"/>
              <w:ind w:right="-20"/>
              <w:contextualSpacing/>
              <w:rPr>
                <w:rFonts w:ascii="Aptos" w:eastAsia="Aptos" w:hAnsi="Aptos"/>
                <w:snapToGrid/>
                <w:color w:val="000000"/>
                <w:kern w:val="2"/>
                <w:sz w:val="24"/>
                <w:szCs w:val="22"/>
              </w:rPr>
            </w:pPr>
          </w:p>
        </w:tc>
        <w:tc>
          <w:tcPr>
            <w:tcW w:w="3045" w:type="dxa"/>
            <w:tcMar>
              <w:left w:w="105" w:type="dxa"/>
              <w:right w:w="105" w:type="dxa"/>
            </w:tcMar>
          </w:tcPr>
          <w:p w:rsidR="00332BE0" w:rsidRPr="00A2419D" w14:paraId="721C01D9" w14:textId="77777777">
            <w:pPr>
              <w:tabs>
                <w:tab w:val="left" w:pos="720"/>
              </w:tabs>
              <w:spacing w:after="120" w:line="276" w:lineRule="auto"/>
              <w:ind w:left="-20" w:right="-20"/>
              <w:rPr>
                <w:szCs w:val="22"/>
              </w:rPr>
            </w:pPr>
            <w:r w:rsidRPr="00A2419D">
              <w:rPr>
                <w:szCs w:val="22"/>
              </w:rPr>
              <w:t>Intelsat License LLC</w:t>
            </w:r>
          </w:p>
        </w:tc>
        <w:tc>
          <w:tcPr>
            <w:tcW w:w="1440" w:type="dxa"/>
            <w:tcMar>
              <w:left w:w="105" w:type="dxa"/>
              <w:right w:w="105" w:type="dxa"/>
            </w:tcMar>
          </w:tcPr>
          <w:p w:rsidR="00332BE0" w:rsidRPr="00800C2C" w14:paraId="377FCCD5" w14:textId="77777777">
            <w:pPr>
              <w:tabs>
                <w:tab w:val="left" w:pos="720"/>
              </w:tabs>
              <w:spacing w:after="120" w:line="276" w:lineRule="auto"/>
              <w:ind w:left="-20" w:right="-20"/>
              <w:jc w:val="center"/>
              <w:rPr>
                <w:color w:val="000000"/>
                <w:szCs w:val="22"/>
              </w:rPr>
            </w:pPr>
            <w:r w:rsidRPr="00800C2C">
              <w:rPr>
                <w:color w:val="000000"/>
                <w:szCs w:val="22"/>
              </w:rPr>
              <w:t>S2817</w:t>
            </w:r>
          </w:p>
        </w:tc>
        <w:tc>
          <w:tcPr>
            <w:tcW w:w="2880" w:type="dxa"/>
            <w:tcMar>
              <w:left w:w="105" w:type="dxa"/>
              <w:right w:w="105" w:type="dxa"/>
            </w:tcMar>
          </w:tcPr>
          <w:p w:rsidR="00332BE0" w:rsidRPr="00800C2C" w14:paraId="3CE1C98B" w14:textId="77777777">
            <w:pPr>
              <w:tabs>
                <w:tab w:val="left" w:pos="720"/>
              </w:tabs>
              <w:spacing w:after="120" w:line="276" w:lineRule="auto"/>
              <w:ind w:left="-20" w:right="-20"/>
              <w:jc w:val="center"/>
              <w:rPr>
                <w:color w:val="000000"/>
                <w:szCs w:val="22"/>
              </w:rPr>
            </w:pPr>
            <w:r w:rsidRPr="00800C2C">
              <w:rPr>
                <w:color w:val="000000"/>
                <w:szCs w:val="22"/>
              </w:rPr>
              <w:t>INTELSAT 18</w:t>
            </w:r>
          </w:p>
        </w:tc>
        <w:tc>
          <w:tcPr>
            <w:tcW w:w="1095" w:type="dxa"/>
            <w:tcMar>
              <w:left w:w="105" w:type="dxa"/>
              <w:right w:w="105" w:type="dxa"/>
            </w:tcMar>
          </w:tcPr>
          <w:p w:rsidR="00332BE0" w:rsidRPr="00800C2C" w14:paraId="3CFD9BE2" w14:textId="77777777">
            <w:pPr>
              <w:tabs>
                <w:tab w:val="left" w:pos="720"/>
              </w:tabs>
              <w:spacing w:after="120" w:line="276" w:lineRule="auto"/>
              <w:ind w:left="-20" w:right="-20"/>
              <w:jc w:val="center"/>
              <w:rPr>
                <w:color w:val="000000"/>
                <w:szCs w:val="22"/>
              </w:rPr>
            </w:pPr>
            <w:r w:rsidRPr="00800C2C">
              <w:rPr>
                <w:color w:val="000000"/>
                <w:szCs w:val="22"/>
              </w:rPr>
              <w:t>GSO</w:t>
            </w:r>
          </w:p>
        </w:tc>
      </w:tr>
      <w:tr w14:paraId="4FED0087" w14:textId="77777777" w:rsidTr="00095F15">
        <w:tblPrEx>
          <w:tblW w:w="9352" w:type="dxa"/>
          <w:tblLayout w:type="fixed"/>
          <w:tblLook w:val="04A0"/>
        </w:tblPrEx>
        <w:trPr>
          <w:trHeight w:val="285"/>
        </w:trPr>
        <w:tc>
          <w:tcPr>
            <w:tcW w:w="892" w:type="dxa"/>
          </w:tcPr>
          <w:p w:rsidR="00332BE0" w:rsidRPr="006B1345" w:rsidP="00332BE0" w14:paraId="2D7F619F" w14:textId="77777777">
            <w:pPr>
              <w:widowControl/>
              <w:numPr>
                <w:ilvl w:val="0"/>
                <w:numId w:val="22"/>
              </w:numPr>
              <w:tabs>
                <w:tab w:val="left" w:pos="720"/>
              </w:tabs>
              <w:spacing w:after="120" w:line="276" w:lineRule="auto"/>
              <w:ind w:right="-20"/>
              <w:contextualSpacing/>
              <w:rPr>
                <w:rFonts w:ascii="Aptos" w:eastAsia="Aptos" w:hAnsi="Aptos"/>
                <w:snapToGrid/>
                <w:color w:val="000000"/>
                <w:kern w:val="2"/>
                <w:sz w:val="24"/>
                <w:szCs w:val="22"/>
              </w:rPr>
            </w:pPr>
          </w:p>
        </w:tc>
        <w:tc>
          <w:tcPr>
            <w:tcW w:w="3045" w:type="dxa"/>
            <w:tcMar>
              <w:left w:w="105" w:type="dxa"/>
              <w:right w:w="105" w:type="dxa"/>
            </w:tcMar>
          </w:tcPr>
          <w:p w:rsidR="00332BE0" w:rsidRPr="00A2419D" w14:paraId="0AD0DCD1" w14:textId="77777777">
            <w:pPr>
              <w:tabs>
                <w:tab w:val="left" w:pos="720"/>
              </w:tabs>
              <w:spacing w:after="120" w:line="276" w:lineRule="auto"/>
              <w:ind w:left="-20" w:right="-20"/>
              <w:rPr>
                <w:szCs w:val="22"/>
              </w:rPr>
            </w:pPr>
            <w:r w:rsidRPr="00A2419D">
              <w:rPr>
                <w:szCs w:val="22"/>
              </w:rPr>
              <w:t>Intelsat License LLC</w:t>
            </w:r>
          </w:p>
        </w:tc>
        <w:tc>
          <w:tcPr>
            <w:tcW w:w="1440" w:type="dxa"/>
            <w:tcMar>
              <w:left w:w="105" w:type="dxa"/>
              <w:right w:w="105" w:type="dxa"/>
            </w:tcMar>
          </w:tcPr>
          <w:p w:rsidR="00332BE0" w:rsidRPr="00800C2C" w14:paraId="09B3FF6B" w14:textId="77777777">
            <w:pPr>
              <w:tabs>
                <w:tab w:val="left" w:pos="720"/>
              </w:tabs>
              <w:spacing w:after="120" w:line="276" w:lineRule="auto"/>
              <w:ind w:left="-20" w:right="-20"/>
              <w:jc w:val="center"/>
              <w:rPr>
                <w:color w:val="000000"/>
                <w:szCs w:val="22"/>
              </w:rPr>
            </w:pPr>
            <w:r w:rsidRPr="00800C2C">
              <w:rPr>
                <w:color w:val="000000"/>
                <w:szCs w:val="22"/>
              </w:rPr>
              <w:t>S2831</w:t>
            </w:r>
          </w:p>
        </w:tc>
        <w:tc>
          <w:tcPr>
            <w:tcW w:w="2880" w:type="dxa"/>
            <w:tcMar>
              <w:left w:w="105" w:type="dxa"/>
              <w:right w:w="105" w:type="dxa"/>
            </w:tcMar>
          </w:tcPr>
          <w:p w:rsidR="00332BE0" w:rsidRPr="00800C2C" w14:paraId="595A55E8" w14:textId="77777777">
            <w:pPr>
              <w:tabs>
                <w:tab w:val="left" w:pos="720"/>
              </w:tabs>
              <w:spacing w:after="120" w:line="276" w:lineRule="auto"/>
              <w:ind w:left="-20" w:right="-20"/>
              <w:jc w:val="center"/>
              <w:rPr>
                <w:color w:val="000000"/>
                <w:szCs w:val="22"/>
              </w:rPr>
            </w:pPr>
            <w:r w:rsidRPr="00800C2C">
              <w:rPr>
                <w:color w:val="000000"/>
                <w:szCs w:val="22"/>
              </w:rPr>
              <w:t>INTELSAT 23</w:t>
            </w:r>
          </w:p>
        </w:tc>
        <w:tc>
          <w:tcPr>
            <w:tcW w:w="1095" w:type="dxa"/>
            <w:tcMar>
              <w:left w:w="105" w:type="dxa"/>
              <w:right w:w="105" w:type="dxa"/>
            </w:tcMar>
          </w:tcPr>
          <w:p w:rsidR="00332BE0" w:rsidRPr="00800C2C" w14:paraId="799E7B4C" w14:textId="77777777">
            <w:pPr>
              <w:tabs>
                <w:tab w:val="left" w:pos="720"/>
              </w:tabs>
              <w:spacing w:after="120" w:line="276" w:lineRule="auto"/>
              <w:ind w:left="-20" w:right="-20"/>
              <w:jc w:val="center"/>
              <w:rPr>
                <w:color w:val="000000"/>
                <w:szCs w:val="22"/>
              </w:rPr>
            </w:pPr>
            <w:r w:rsidRPr="00800C2C">
              <w:rPr>
                <w:color w:val="000000"/>
                <w:szCs w:val="22"/>
              </w:rPr>
              <w:t>GSO</w:t>
            </w:r>
          </w:p>
        </w:tc>
      </w:tr>
      <w:tr w14:paraId="17F1FBC8" w14:textId="77777777" w:rsidTr="00095F15">
        <w:tblPrEx>
          <w:tblW w:w="9352" w:type="dxa"/>
          <w:tblLayout w:type="fixed"/>
          <w:tblLook w:val="04A0"/>
        </w:tblPrEx>
        <w:trPr>
          <w:trHeight w:val="285"/>
        </w:trPr>
        <w:tc>
          <w:tcPr>
            <w:tcW w:w="892" w:type="dxa"/>
          </w:tcPr>
          <w:p w:rsidR="00332BE0" w:rsidRPr="006B1345" w:rsidP="00332BE0" w14:paraId="523A26DD" w14:textId="77777777">
            <w:pPr>
              <w:widowControl/>
              <w:numPr>
                <w:ilvl w:val="0"/>
                <w:numId w:val="22"/>
              </w:numPr>
              <w:tabs>
                <w:tab w:val="left" w:pos="720"/>
              </w:tabs>
              <w:spacing w:after="120" w:line="276" w:lineRule="auto"/>
              <w:ind w:right="-20"/>
              <w:contextualSpacing/>
              <w:rPr>
                <w:rFonts w:ascii="Aptos" w:eastAsia="Aptos" w:hAnsi="Aptos"/>
                <w:snapToGrid/>
                <w:color w:val="000000"/>
                <w:kern w:val="2"/>
                <w:sz w:val="24"/>
                <w:szCs w:val="22"/>
              </w:rPr>
            </w:pPr>
          </w:p>
        </w:tc>
        <w:tc>
          <w:tcPr>
            <w:tcW w:w="3045" w:type="dxa"/>
            <w:tcMar>
              <w:left w:w="105" w:type="dxa"/>
              <w:right w:w="105" w:type="dxa"/>
            </w:tcMar>
          </w:tcPr>
          <w:p w:rsidR="00332BE0" w:rsidRPr="00A2419D" w14:paraId="1BF1D4BD" w14:textId="77777777">
            <w:pPr>
              <w:tabs>
                <w:tab w:val="left" w:pos="720"/>
              </w:tabs>
              <w:spacing w:after="120" w:line="276" w:lineRule="auto"/>
              <w:ind w:left="-20" w:right="-20"/>
              <w:rPr>
                <w:szCs w:val="22"/>
              </w:rPr>
            </w:pPr>
            <w:r w:rsidRPr="00A2419D">
              <w:rPr>
                <w:szCs w:val="22"/>
              </w:rPr>
              <w:t>Intelsat License LLC</w:t>
            </w:r>
          </w:p>
        </w:tc>
        <w:tc>
          <w:tcPr>
            <w:tcW w:w="1440" w:type="dxa"/>
            <w:tcMar>
              <w:left w:w="105" w:type="dxa"/>
              <w:right w:w="105" w:type="dxa"/>
            </w:tcMar>
          </w:tcPr>
          <w:p w:rsidR="00332BE0" w:rsidRPr="00800C2C" w14:paraId="277B1215" w14:textId="77777777">
            <w:pPr>
              <w:tabs>
                <w:tab w:val="left" w:pos="720"/>
              </w:tabs>
              <w:spacing w:after="120" w:line="276" w:lineRule="auto"/>
              <w:ind w:left="-20" w:right="-20"/>
              <w:jc w:val="center"/>
              <w:rPr>
                <w:color w:val="000000"/>
                <w:szCs w:val="22"/>
              </w:rPr>
            </w:pPr>
            <w:r w:rsidRPr="00800C2C">
              <w:rPr>
                <w:color w:val="000000"/>
                <w:szCs w:val="22"/>
              </w:rPr>
              <w:t>S2846</w:t>
            </w:r>
          </w:p>
        </w:tc>
        <w:tc>
          <w:tcPr>
            <w:tcW w:w="2880" w:type="dxa"/>
            <w:tcMar>
              <w:left w:w="105" w:type="dxa"/>
              <w:right w:w="105" w:type="dxa"/>
            </w:tcMar>
          </w:tcPr>
          <w:p w:rsidR="00332BE0" w:rsidRPr="00800C2C" w14:paraId="377164AE" w14:textId="77777777">
            <w:pPr>
              <w:tabs>
                <w:tab w:val="left" w:pos="720"/>
              </w:tabs>
              <w:spacing w:after="120" w:line="276" w:lineRule="auto"/>
              <w:ind w:left="-20" w:right="-20"/>
              <w:jc w:val="center"/>
              <w:rPr>
                <w:color w:val="000000"/>
                <w:szCs w:val="22"/>
              </w:rPr>
            </w:pPr>
            <w:r w:rsidRPr="00800C2C">
              <w:rPr>
                <w:color w:val="000000"/>
                <w:szCs w:val="22"/>
              </w:rPr>
              <w:t>INTELSAT 22</w:t>
            </w:r>
          </w:p>
        </w:tc>
        <w:tc>
          <w:tcPr>
            <w:tcW w:w="1095" w:type="dxa"/>
            <w:tcMar>
              <w:left w:w="105" w:type="dxa"/>
              <w:right w:w="105" w:type="dxa"/>
            </w:tcMar>
          </w:tcPr>
          <w:p w:rsidR="00332BE0" w:rsidRPr="00800C2C" w14:paraId="143031C5" w14:textId="77777777">
            <w:pPr>
              <w:tabs>
                <w:tab w:val="left" w:pos="720"/>
              </w:tabs>
              <w:spacing w:after="120" w:line="276" w:lineRule="auto"/>
              <w:ind w:left="-20" w:right="-20"/>
              <w:jc w:val="center"/>
              <w:rPr>
                <w:color w:val="000000"/>
                <w:szCs w:val="22"/>
              </w:rPr>
            </w:pPr>
            <w:r w:rsidRPr="00800C2C">
              <w:rPr>
                <w:color w:val="000000"/>
                <w:szCs w:val="22"/>
              </w:rPr>
              <w:t>GSO</w:t>
            </w:r>
          </w:p>
        </w:tc>
      </w:tr>
      <w:tr w14:paraId="30FABA29" w14:textId="77777777" w:rsidTr="00095F15">
        <w:tblPrEx>
          <w:tblW w:w="9352" w:type="dxa"/>
          <w:tblLayout w:type="fixed"/>
          <w:tblLook w:val="04A0"/>
        </w:tblPrEx>
        <w:trPr>
          <w:trHeight w:val="285"/>
        </w:trPr>
        <w:tc>
          <w:tcPr>
            <w:tcW w:w="892" w:type="dxa"/>
          </w:tcPr>
          <w:p w:rsidR="00332BE0" w:rsidRPr="006B1345" w:rsidP="00332BE0" w14:paraId="3954D763" w14:textId="77777777">
            <w:pPr>
              <w:widowControl/>
              <w:numPr>
                <w:ilvl w:val="0"/>
                <w:numId w:val="22"/>
              </w:numPr>
              <w:tabs>
                <w:tab w:val="left" w:pos="720"/>
              </w:tabs>
              <w:spacing w:after="120" w:line="276" w:lineRule="auto"/>
              <w:ind w:right="-20"/>
              <w:contextualSpacing/>
              <w:rPr>
                <w:rFonts w:ascii="Aptos" w:eastAsia="Aptos" w:hAnsi="Aptos"/>
                <w:snapToGrid/>
                <w:color w:val="000000"/>
                <w:kern w:val="2"/>
                <w:sz w:val="24"/>
                <w:szCs w:val="22"/>
              </w:rPr>
            </w:pPr>
          </w:p>
        </w:tc>
        <w:tc>
          <w:tcPr>
            <w:tcW w:w="3045" w:type="dxa"/>
            <w:tcMar>
              <w:left w:w="105" w:type="dxa"/>
              <w:right w:w="105" w:type="dxa"/>
            </w:tcMar>
          </w:tcPr>
          <w:p w:rsidR="00332BE0" w:rsidRPr="00A2419D" w14:paraId="06D7BF7E" w14:textId="77777777">
            <w:pPr>
              <w:tabs>
                <w:tab w:val="left" w:pos="720"/>
              </w:tabs>
              <w:spacing w:after="120" w:line="276" w:lineRule="auto"/>
              <w:ind w:left="-20" w:right="-20"/>
              <w:rPr>
                <w:szCs w:val="22"/>
              </w:rPr>
            </w:pPr>
            <w:r w:rsidRPr="00A2419D">
              <w:rPr>
                <w:szCs w:val="22"/>
              </w:rPr>
              <w:t>Intelsat License LLC</w:t>
            </w:r>
          </w:p>
        </w:tc>
        <w:tc>
          <w:tcPr>
            <w:tcW w:w="1440" w:type="dxa"/>
            <w:tcMar>
              <w:left w:w="105" w:type="dxa"/>
              <w:right w:w="105" w:type="dxa"/>
            </w:tcMar>
          </w:tcPr>
          <w:p w:rsidR="00332BE0" w:rsidRPr="00800C2C" w14:paraId="1DDA060A" w14:textId="77777777">
            <w:pPr>
              <w:tabs>
                <w:tab w:val="left" w:pos="720"/>
              </w:tabs>
              <w:spacing w:after="120" w:line="276" w:lineRule="auto"/>
              <w:ind w:left="-20" w:right="-20"/>
              <w:jc w:val="center"/>
              <w:rPr>
                <w:color w:val="000000"/>
                <w:szCs w:val="22"/>
              </w:rPr>
            </w:pPr>
            <w:r w:rsidRPr="00800C2C">
              <w:rPr>
                <w:color w:val="000000"/>
                <w:szCs w:val="22"/>
              </w:rPr>
              <w:t>S2847</w:t>
            </w:r>
          </w:p>
        </w:tc>
        <w:tc>
          <w:tcPr>
            <w:tcW w:w="2880" w:type="dxa"/>
            <w:tcMar>
              <w:left w:w="105" w:type="dxa"/>
              <w:right w:w="105" w:type="dxa"/>
            </w:tcMar>
          </w:tcPr>
          <w:p w:rsidR="00332BE0" w:rsidRPr="00800C2C" w14:paraId="50266920" w14:textId="77777777">
            <w:pPr>
              <w:tabs>
                <w:tab w:val="left" w:pos="720"/>
              </w:tabs>
              <w:spacing w:after="120" w:line="276" w:lineRule="auto"/>
              <w:ind w:left="-20" w:right="-20"/>
              <w:jc w:val="center"/>
              <w:rPr>
                <w:color w:val="000000"/>
                <w:szCs w:val="22"/>
              </w:rPr>
            </w:pPr>
            <w:r w:rsidRPr="00800C2C">
              <w:rPr>
                <w:color w:val="000000"/>
                <w:szCs w:val="22"/>
              </w:rPr>
              <w:t>INTELSAT 20</w:t>
            </w:r>
          </w:p>
        </w:tc>
        <w:tc>
          <w:tcPr>
            <w:tcW w:w="1095" w:type="dxa"/>
            <w:tcMar>
              <w:left w:w="105" w:type="dxa"/>
              <w:right w:w="105" w:type="dxa"/>
            </w:tcMar>
          </w:tcPr>
          <w:p w:rsidR="00332BE0" w:rsidRPr="00800C2C" w14:paraId="6C9BD301" w14:textId="77777777">
            <w:pPr>
              <w:tabs>
                <w:tab w:val="left" w:pos="720"/>
              </w:tabs>
              <w:spacing w:after="120" w:line="276" w:lineRule="auto"/>
              <w:ind w:left="-20" w:right="-20"/>
              <w:jc w:val="center"/>
              <w:rPr>
                <w:color w:val="000000"/>
                <w:szCs w:val="22"/>
              </w:rPr>
            </w:pPr>
            <w:r w:rsidRPr="00800C2C">
              <w:rPr>
                <w:color w:val="000000"/>
                <w:szCs w:val="22"/>
              </w:rPr>
              <w:t>GSO</w:t>
            </w:r>
          </w:p>
        </w:tc>
      </w:tr>
      <w:tr w14:paraId="0DAD8368" w14:textId="77777777" w:rsidTr="00095F15">
        <w:tblPrEx>
          <w:tblW w:w="9352" w:type="dxa"/>
          <w:tblLayout w:type="fixed"/>
          <w:tblLook w:val="04A0"/>
        </w:tblPrEx>
        <w:trPr>
          <w:trHeight w:val="285"/>
        </w:trPr>
        <w:tc>
          <w:tcPr>
            <w:tcW w:w="892" w:type="dxa"/>
          </w:tcPr>
          <w:p w:rsidR="00332BE0" w:rsidRPr="006B1345" w:rsidP="00332BE0" w14:paraId="1DC486D8" w14:textId="77777777">
            <w:pPr>
              <w:widowControl/>
              <w:numPr>
                <w:ilvl w:val="0"/>
                <w:numId w:val="22"/>
              </w:numPr>
              <w:tabs>
                <w:tab w:val="left" w:pos="720"/>
              </w:tabs>
              <w:spacing w:after="120" w:line="276" w:lineRule="auto"/>
              <w:ind w:right="-20"/>
              <w:contextualSpacing/>
              <w:rPr>
                <w:rFonts w:ascii="Aptos" w:eastAsia="Aptos" w:hAnsi="Aptos"/>
                <w:snapToGrid/>
                <w:color w:val="000000"/>
                <w:kern w:val="2"/>
                <w:sz w:val="24"/>
                <w:szCs w:val="22"/>
              </w:rPr>
            </w:pPr>
          </w:p>
        </w:tc>
        <w:tc>
          <w:tcPr>
            <w:tcW w:w="3045" w:type="dxa"/>
            <w:tcMar>
              <w:left w:w="105" w:type="dxa"/>
              <w:right w:w="105" w:type="dxa"/>
            </w:tcMar>
          </w:tcPr>
          <w:p w:rsidR="00332BE0" w:rsidRPr="00A2419D" w14:paraId="1775DF0B" w14:textId="77777777">
            <w:pPr>
              <w:tabs>
                <w:tab w:val="left" w:pos="720"/>
              </w:tabs>
              <w:spacing w:after="120" w:line="276" w:lineRule="auto"/>
              <w:ind w:left="-20" w:right="-20"/>
              <w:rPr>
                <w:szCs w:val="22"/>
              </w:rPr>
            </w:pPr>
            <w:r w:rsidRPr="00A2419D">
              <w:rPr>
                <w:szCs w:val="22"/>
              </w:rPr>
              <w:t>Intelsat License LLC</w:t>
            </w:r>
          </w:p>
        </w:tc>
        <w:tc>
          <w:tcPr>
            <w:tcW w:w="1440" w:type="dxa"/>
            <w:tcMar>
              <w:left w:w="105" w:type="dxa"/>
              <w:right w:w="105" w:type="dxa"/>
            </w:tcMar>
          </w:tcPr>
          <w:p w:rsidR="00332BE0" w:rsidRPr="00800C2C" w14:paraId="1FFA62EB" w14:textId="77777777">
            <w:pPr>
              <w:tabs>
                <w:tab w:val="left" w:pos="720"/>
              </w:tabs>
              <w:spacing w:after="120" w:line="276" w:lineRule="auto"/>
              <w:ind w:left="-20" w:right="-20"/>
              <w:jc w:val="center"/>
              <w:rPr>
                <w:color w:val="000000"/>
                <w:szCs w:val="22"/>
              </w:rPr>
            </w:pPr>
            <w:r w:rsidRPr="00800C2C">
              <w:rPr>
                <w:color w:val="000000"/>
                <w:szCs w:val="22"/>
              </w:rPr>
              <w:t>S2850</w:t>
            </w:r>
          </w:p>
        </w:tc>
        <w:tc>
          <w:tcPr>
            <w:tcW w:w="2880" w:type="dxa"/>
            <w:tcMar>
              <w:left w:w="105" w:type="dxa"/>
              <w:right w:w="105" w:type="dxa"/>
            </w:tcMar>
          </w:tcPr>
          <w:p w:rsidR="00332BE0" w:rsidRPr="00800C2C" w14:paraId="63B19481" w14:textId="77777777">
            <w:pPr>
              <w:tabs>
                <w:tab w:val="left" w:pos="720"/>
              </w:tabs>
              <w:spacing w:after="120" w:line="276" w:lineRule="auto"/>
              <w:ind w:left="-20" w:right="-20"/>
              <w:jc w:val="center"/>
              <w:rPr>
                <w:color w:val="000000"/>
                <w:szCs w:val="22"/>
              </w:rPr>
            </w:pPr>
            <w:r w:rsidRPr="00800C2C">
              <w:rPr>
                <w:color w:val="000000"/>
                <w:szCs w:val="22"/>
              </w:rPr>
              <w:t>INTELSAT 19</w:t>
            </w:r>
          </w:p>
        </w:tc>
        <w:tc>
          <w:tcPr>
            <w:tcW w:w="1095" w:type="dxa"/>
            <w:tcMar>
              <w:left w:w="105" w:type="dxa"/>
              <w:right w:w="105" w:type="dxa"/>
            </w:tcMar>
          </w:tcPr>
          <w:p w:rsidR="00332BE0" w:rsidRPr="00800C2C" w14:paraId="2E9B0F7A" w14:textId="77777777">
            <w:pPr>
              <w:tabs>
                <w:tab w:val="left" w:pos="720"/>
              </w:tabs>
              <w:spacing w:after="120" w:line="276" w:lineRule="auto"/>
              <w:ind w:left="-20" w:right="-20"/>
              <w:jc w:val="center"/>
              <w:rPr>
                <w:color w:val="000000"/>
                <w:szCs w:val="22"/>
              </w:rPr>
            </w:pPr>
            <w:r w:rsidRPr="00800C2C">
              <w:rPr>
                <w:color w:val="000000"/>
                <w:szCs w:val="22"/>
              </w:rPr>
              <w:t>GSO</w:t>
            </w:r>
          </w:p>
        </w:tc>
      </w:tr>
      <w:tr w14:paraId="430F04A5" w14:textId="77777777" w:rsidTr="00095F15">
        <w:tblPrEx>
          <w:tblW w:w="9352" w:type="dxa"/>
          <w:tblLayout w:type="fixed"/>
          <w:tblLook w:val="04A0"/>
        </w:tblPrEx>
        <w:trPr>
          <w:trHeight w:val="285"/>
        </w:trPr>
        <w:tc>
          <w:tcPr>
            <w:tcW w:w="892" w:type="dxa"/>
          </w:tcPr>
          <w:p w:rsidR="00332BE0" w:rsidRPr="006B1345" w:rsidP="00332BE0" w14:paraId="5496D637" w14:textId="77777777">
            <w:pPr>
              <w:widowControl/>
              <w:numPr>
                <w:ilvl w:val="0"/>
                <w:numId w:val="22"/>
              </w:numPr>
              <w:tabs>
                <w:tab w:val="left" w:pos="720"/>
              </w:tabs>
              <w:spacing w:after="120" w:line="276" w:lineRule="auto"/>
              <w:ind w:right="-20"/>
              <w:contextualSpacing/>
              <w:rPr>
                <w:rFonts w:ascii="Aptos" w:eastAsia="Aptos" w:hAnsi="Aptos"/>
                <w:snapToGrid/>
                <w:color w:val="000000"/>
                <w:kern w:val="2"/>
                <w:sz w:val="24"/>
                <w:szCs w:val="22"/>
              </w:rPr>
            </w:pPr>
          </w:p>
        </w:tc>
        <w:tc>
          <w:tcPr>
            <w:tcW w:w="3045" w:type="dxa"/>
            <w:tcMar>
              <w:left w:w="105" w:type="dxa"/>
              <w:right w:w="105" w:type="dxa"/>
            </w:tcMar>
          </w:tcPr>
          <w:p w:rsidR="00332BE0" w:rsidRPr="00A2419D" w14:paraId="39A4E6FB" w14:textId="77777777">
            <w:pPr>
              <w:tabs>
                <w:tab w:val="left" w:pos="720"/>
              </w:tabs>
              <w:spacing w:after="120" w:line="276" w:lineRule="auto"/>
              <w:ind w:left="-20" w:right="-20"/>
              <w:rPr>
                <w:szCs w:val="22"/>
              </w:rPr>
            </w:pPr>
            <w:r w:rsidRPr="00A2419D">
              <w:rPr>
                <w:szCs w:val="22"/>
              </w:rPr>
              <w:t>Intelsat License LLC</w:t>
            </w:r>
          </w:p>
        </w:tc>
        <w:tc>
          <w:tcPr>
            <w:tcW w:w="1440" w:type="dxa"/>
            <w:tcMar>
              <w:left w:w="105" w:type="dxa"/>
              <w:right w:w="105" w:type="dxa"/>
            </w:tcMar>
          </w:tcPr>
          <w:p w:rsidR="00332BE0" w:rsidRPr="00800C2C" w14:paraId="063DED59" w14:textId="77777777">
            <w:pPr>
              <w:tabs>
                <w:tab w:val="left" w:pos="720"/>
              </w:tabs>
              <w:spacing w:after="120" w:line="276" w:lineRule="auto"/>
              <w:ind w:left="-20" w:right="-20"/>
              <w:jc w:val="center"/>
              <w:rPr>
                <w:color w:val="000000"/>
                <w:szCs w:val="22"/>
              </w:rPr>
            </w:pPr>
            <w:r w:rsidRPr="00800C2C">
              <w:rPr>
                <w:color w:val="000000"/>
                <w:szCs w:val="22"/>
              </w:rPr>
              <w:t>S2863</w:t>
            </w:r>
          </w:p>
        </w:tc>
        <w:tc>
          <w:tcPr>
            <w:tcW w:w="2880" w:type="dxa"/>
            <w:tcMar>
              <w:left w:w="105" w:type="dxa"/>
              <w:right w:w="105" w:type="dxa"/>
            </w:tcMar>
          </w:tcPr>
          <w:p w:rsidR="00332BE0" w:rsidRPr="00800C2C" w14:paraId="10C731B9" w14:textId="77777777">
            <w:pPr>
              <w:tabs>
                <w:tab w:val="left" w:pos="720"/>
              </w:tabs>
              <w:spacing w:after="120" w:line="276" w:lineRule="auto"/>
              <w:ind w:left="-20" w:right="-20"/>
              <w:jc w:val="center"/>
              <w:rPr>
                <w:color w:val="000000"/>
                <w:szCs w:val="22"/>
              </w:rPr>
            </w:pPr>
            <w:r w:rsidRPr="00800C2C">
              <w:rPr>
                <w:color w:val="000000"/>
                <w:szCs w:val="22"/>
              </w:rPr>
              <w:t>INTELSAT 21</w:t>
            </w:r>
          </w:p>
        </w:tc>
        <w:tc>
          <w:tcPr>
            <w:tcW w:w="1095" w:type="dxa"/>
            <w:tcMar>
              <w:left w:w="105" w:type="dxa"/>
              <w:right w:w="105" w:type="dxa"/>
            </w:tcMar>
          </w:tcPr>
          <w:p w:rsidR="00332BE0" w:rsidRPr="00800C2C" w14:paraId="44CB3723" w14:textId="77777777">
            <w:pPr>
              <w:tabs>
                <w:tab w:val="left" w:pos="720"/>
              </w:tabs>
              <w:spacing w:after="120" w:line="276" w:lineRule="auto"/>
              <w:ind w:left="-20" w:right="-20"/>
              <w:jc w:val="center"/>
              <w:rPr>
                <w:color w:val="000000"/>
                <w:szCs w:val="22"/>
              </w:rPr>
            </w:pPr>
            <w:r w:rsidRPr="00800C2C">
              <w:rPr>
                <w:color w:val="000000"/>
                <w:szCs w:val="22"/>
              </w:rPr>
              <w:t>GSO</w:t>
            </w:r>
          </w:p>
        </w:tc>
      </w:tr>
      <w:tr w14:paraId="1BD3F261" w14:textId="77777777" w:rsidTr="00095F15">
        <w:tblPrEx>
          <w:tblW w:w="9352" w:type="dxa"/>
          <w:tblLayout w:type="fixed"/>
          <w:tblLook w:val="04A0"/>
        </w:tblPrEx>
        <w:trPr>
          <w:trHeight w:val="285"/>
        </w:trPr>
        <w:tc>
          <w:tcPr>
            <w:tcW w:w="892" w:type="dxa"/>
          </w:tcPr>
          <w:p w:rsidR="00332BE0" w:rsidRPr="006B1345" w:rsidP="00332BE0" w14:paraId="3231F9FF" w14:textId="77777777">
            <w:pPr>
              <w:widowControl/>
              <w:numPr>
                <w:ilvl w:val="0"/>
                <w:numId w:val="22"/>
              </w:numPr>
              <w:tabs>
                <w:tab w:val="left" w:pos="720"/>
              </w:tabs>
              <w:spacing w:after="120" w:line="276" w:lineRule="auto"/>
              <w:ind w:right="-20"/>
              <w:contextualSpacing/>
              <w:rPr>
                <w:rFonts w:ascii="Aptos" w:eastAsia="Aptos" w:hAnsi="Aptos"/>
                <w:snapToGrid/>
                <w:color w:val="000000"/>
                <w:kern w:val="2"/>
                <w:sz w:val="24"/>
                <w:szCs w:val="22"/>
              </w:rPr>
            </w:pPr>
          </w:p>
        </w:tc>
        <w:tc>
          <w:tcPr>
            <w:tcW w:w="3045" w:type="dxa"/>
            <w:tcMar>
              <w:left w:w="105" w:type="dxa"/>
              <w:right w:w="105" w:type="dxa"/>
            </w:tcMar>
          </w:tcPr>
          <w:p w:rsidR="00332BE0" w:rsidRPr="00A2419D" w14:paraId="42506D20" w14:textId="77777777">
            <w:pPr>
              <w:tabs>
                <w:tab w:val="left" w:pos="720"/>
              </w:tabs>
              <w:spacing w:after="120" w:line="276" w:lineRule="auto"/>
              <w:ind w:left="-20" w:right="-20"/>
              <w:rPr>
                <w:szCs w:val="22"/>
              </w:rPr>
            </w:pPr>
            <w:r w:rsidRPr="00A2419D">
              <w:rPr>
                <w:szCs w:val="22"/>
              </w:rPr>
              <w:t>Intelsat License LLC</w:t>
            </w:r>
          </w:p>
        </w:tc>
        <w:tc>
          <w:tcPr>
            <w:tcW w:w="1440" w:type="dxa"/>
            <w:tcMar>
              <w:left w:w="105" w:type="dxa"/>
              <w:right w:w="105" w:type="dxa"/>
            </w:tcMar>
          </w:tcPr>
          <w:p w:rsidR="00332BE0" w:rsidRPr="00800C2C" w14:paraId="22773506" w14:textId="77777777">
            <w:pPr>
              <w:tabs>
                <w:tab w:val="left" w:pos="720"/>
              </w:tabs>
              <w:spacing w:after="120" w:line="276" w:lineRule="auto"/>
              <w:ind w:left="-20" w:right="-20"/>
              <w:jc w:val="center"/>
              <w:rPr>
                <w:color w:val="000000"/>
                <w:szCs w:val="22"/>
              </w:rPr>
            </w:pPr>
            <w:r w:rsidRPr="00800C2C">
              <w:rPr>
                <w:color w:val="000000"/>
                <w:szCs w:val="22"/>
              </w:rPr>
              <w:t>S2789</w:t>
            </w:r>
          </w:p>
        </w:tc>
        <w:tc>
          <w:tcPr>
            <w:tcW w:w="2880" w:type="dxa"/>
            <w:tcMar>
              <w:left w:w="105" w:type="dxa"/>
              <w:right w:w="105" w:type="dxa"/>
            </w:tcMar>
          </w:tcPr>
          <w:p w:rsidR="00332BE0" w:rsidRPr="00800C2C" w14:paraId="5239FD32" w14:textId="77777777">
            <w:pPr>
              <w:tabs>
                <w:tab w:val="left" w:pos="720"/>
              </w:tabs>
              <w:spacing w:after="120" w:line="276" w:lineRule="auto"/>
              <w:ind w:left="-20" w:right="-20"/>
              <w:jc w:val="center"/>
              <w:rPr>
                <w:color w:val="000000"/>
                <w:szCs w:val="22"/>
              </w:rPr>
            </w:pPr>
            <w:r w:rsidRPr="00800C2C">
              <w:rPr>
                <w:color w:val="000000"/>
                <w:szCs w:val="22"/>
              </w:rPr>
              <w:t>INTELSAT 15</w:t>
            </w:r>
          </w:p>
        </w:tc>
        <w:tc>
          <w:tcPr>
            <w:tcW w:w="1095" w:type="dxa"/>
            <w:tcMar>
              <w:left w:w="105" w:type="dxa"/>
              <w:right w:w="105" w:type="dxa"/>
            </w:tcMar>
          </w:tcPr>
          <w:p w:rsidR="00332BE0" w:rsidRPr="00800C2C" w14:paraId="15B35516" w14:textId="77777777">
            <w:pPr>
              <w:tabs>
                <w:tab w:val="left" w:pos="720"/>
              </w:tabs>
              <w:spacing w:after="120" w:line="276" w:lineRule="auto"/>
              <w:ind w:left="-20" w:right="-20"/>
              <w:jc w:val="center"/>
              <w:rPr>
                <w:color w:val="000000"/>
                <w:szCs w:val="22"/>
              </w:rPr>
            </w:pPr>
            <w:r w:rsidRPr="00800C2C">
              <w:rPr>
                <w:color w:val="000000"/>
                <w:szCs w:val="22"/>
              </w:rPr>
              <w:t>GSO</w:t>
            </w:r>
          </w:p>
        </w:tc>
      </w:tr>
      <w:tr w14:paraId="309CD8E1" w14:textId="77777777" w:rsidTr="00095F15">
        <w:tblPrEx>
          <w:tblW w:w="9352" w:type="dxa"/>
          <w:tblLayout w:type="fixed"/>
          <w:tblLook w:val="04A0"/>
        </w:tblPrEx>
        <w:trPr>
          <w:trHeight w:val="285"/>
        </w:trPr>
        <w:tc>
          <w:tcPr>
            <w:tcW w:w="892" w:type="dxa"/>
          </w:tcPr>
          <w:p w:rsidR="00332BE0" w:rsidRPr="006B1345" w:rsidP="00332BE0" w14:paraId="2D062E5C" w14:textId="77777777">
            <w:pPr>
              <w:widowControl/>
              <w:numPr>
                <w:ilvl w:val="0"/>
                <w:numId w:val="22"/>
              </w:numPr>
              <w:tabs>
                <w:tab w:val="left" w:pos="720"/>
              </w:tabs>
              <w:spacing w:after="120" w:line="276" w:lineRule="auto"/>
              <w:ind w:right="-20"/>
              <w:contextualSpacing/>
              <w:rPr>
                <w:rFonts w:ascii="Aptos" w:eastAsia="Aptos" w:hAnsi="Aptos"/>
                <w:snapToGrid/>
                <w:color w:val="000000"/>
                <w:kern w:val="2"/>
                <w:sz w:val="24"/>
                <w:szCs w:val="22"/>
              </w:rPr>
            </w:pPr>
          </w:p>
        </w:tc>
        <w:tc>
          <w:tcPr>
            <w:tcW w:w="3045" w:type="dxa"/>
            <w:tcMar>
              <w:left w:w="105" w:type="dxa"/>
              <w:right w:w="105" w:type="dxa"/>
            </w:tcMar>
          </w:tcPr>
          <w:p w:rsidR="00332BE0" w:rsidRPr="00A2419D" w14:paraId="612D3EF6" w14:textId="77777777">
            <w:pPr>
              <w:tabs>
                <w:tab w:val="left" w:pos="720"/>
              </w:tabs>
              <w:spacing w:after="120" w:line="276" w:lineRule="auto"/>
              <w:ind w:left="-20" w:right="-20"/>
              <w:rPr>
                <w:szCs w:val="22"/>
              </w:rPr>
            </w:pPr>
            <w:r w:rsidRPr="00A2419D">
              <w:rPr>
                <w:szCs w:val="22"/>
              </w:rPr>
              <w:t>Intelsat License LLC</w:t>
            </w:r>
          </w:p>
        </w:tc>
        <w:tc>
          <w:tcPr>
            <w:tcW w:w="1440" w:type="dxa"/>
            <w:tcMar>
              <w:left w:w="105" w:type="dxa"/>
              <w:right w:w="105" w:type="dxa"/>
            </w:tcMar>
          </w:tcPr>
          <w:p w:rsidR="00332BE0" w:rsidRPr="00800C2C" w14:paraId="1FD53E68" w14:textId="77777777">
            <w:pPr>
              <w:tabs>
                <w:tab w:val="left" w:pos="720"/>
              </w:tabs>
              <w:spacing w:after="120" w:line="276" w:lineRule="auto"/>
              <w:ind w:left="-20" w:right="-20"/>
              <w:jc w:val="center"/>
              <w:rPr>
                <w:color w:val="000000"/>
                <w:szCs w:val="22"/>
              </w:rPr>
            </w:pPr>
            <w:r w:rsidRPr="00800C2C">
              <w:rPr>
                <w:color w:val="000000"/>
                <w:szCs w:val="22"/>
              </w:rPr>
              <w:t>S2814</w:t>
            </w:r>
          </w:p>
        </w:tc>
        <w:tc>
          <w:tcPr>
            <w:tcW w:w="2880" w:type="dxa"/>
            <w:tcMar>
              <w:left w:w="105" w:type="dxa"/>
              <w:right w:w="105" w:type="dxa"/>
            </w:tcMar>
          </w:tcPr>
          <w:p w:rsidR="00332BE0" w:rsidRPr="00800C2C" w14:paraId="52C7E9DB" w14:textId="77777777">
            <w:pPr>
              <w:tabs>
                <w:tab w:val="left" w:pos="720"/>
              </w:tabs>
              <w:spacing w:after="120" w:line="276" w:lineRule="auto"/>
              <w:ind w:left="-20" w:right="-20"/>
              <w:jc w:val="center"/>
              <w:rPr>
                <w:color w:val="000000"/>
                <w:szCs w:val="22"/>
              </w:rPr>
            </w:pPr>
            <w:r w:rsidRPr="00800C2C">
              <w:rPr>
                <w:color w:val="000000"/>
                <w:szCs w:val="22"/>
              </w:rPr>
              <w:t>INTELSAT 17</w:t>
            </w:r>
          </w:p>
        </w:tc>
        <w:tc>
          <w:tcPr>
            <w:tcW w:w="1095" w:type="dxa"/>
            <w:tcMar>
              <w:left w:w="105" w:type="dxa"/>
              <w:right w:w="105" w:type="dxa"/>
            </w:tcMar>
          </w:tcPr>
          <w:p w:rsidR="00332BE0" w:rsidRPr="00800C2C" w14:paraId="5A635ABD" w14:textId="77777777">
            <w:pPr>
              <w:tabs>
                <w:tab w:val="left" w:pos="720"/>
              </w:tabs>
              <w:spacing w:after="120" w:line="276" w:lineRule="auto"/>
              <w:ind w:left="-20" w:right="-20"/>
              <w:jc w:val="center"/>
              <w:rPr>
                <w:color w:val="000000"/>
                <w:szCs w:val="22"/>
              </w:rPr>
            </w:pPr>
            <w:r w:rsidRPr="00800C2C">
              <w:rPr>
                <w:color w:val="000000"/>
                <w:szCs w:val="22"/>
              </w:rPr>
              <w:t>GSO</w:t>
            </w:r>
          </w:p>
        </w:tc>
      </w:tr>
      <w:tr w14:paraId="69587729" w14:textId="77777777" w:rsidTr="00095F15">
        <w:tblPrEx>
          <w:tblW w:w="9352" w:type="dxa"/>
          <w:tblLayout w:type="fixed"/>
          <w:tblLook w:val="04A0"/>
        </w:tblPrEx>
        <w:trPr>
          <w:trHeight w:val="285"/>
        </w:trPr>
        <w:tc>
          <w:tcPr>
            <w:tcW w:w="892" w:type="dxa"/>
          </w:tcPr>
          <w:p w:rsidR="00332BE0" w:rsidRPr="006B1345" w:rsidP="00332BE0" w14:paraId="0C390FE0" w14:textId="77777777">
            <w:pPr>
              <w:widowControl/>
              <w:numPr>
                <w:ilvl w:val="0"/>
                <w:numId w:val="22"/>
              </w:numPr>
              <w:tabs>
                <w:tab w:val="left" w:pos="720"/>
              </w:tabs>
              <w:spacing w:after="120" w:line="276" w:lineRule="auto"/>
              <w:ind w:right="-20"/>
              <w:contextualSpacing/>
              <w:rPr>
                <w:rFonts w:ascii="Aptos" w:eastAsia="Aptos" w:hAnsi="Aptos"/>
                <w:snapToGrid/>
                <w:color w:val="000000"/>
                <w:kern w:val="2"/>
                <w:sz w:val="24"/>
                <w:szCs w:val="22"/>
              </w:rPr>
            </w:pPr>
          </w:p>
        </w:tc>
        <w:tc>
          <w:tcPr>
            <w:tcW w:w="3045" w:type="dxa"/>
            <w:tcMar>
              <w:left w:w="105" w:type="dxa"/>
              <w:right w:w="105" w:type="dxa"/>
            </w:tcMar>
          </w:tcPr>
          <w:p w:rsidR="00332BE0" w:rsidRPr="00A2419D" w14:paraId="0422B994" w14:textId="77777777">
            <w:pPr>
              <w:tabs>
                <w:tab w:val="left" w:pos="720"/>
              </w:tabs>
              <w:spacing w:after="120" w:line="276" w:lineRule="auto"/>
              <w:ind w:left="-20" w:right="-20"/>
              <w:rPr>
                <w:szCs w:val="22"/>
              </w:rPr>
            </w:pPr>
            <w:r w:rsidRPr="00A2419D">
              <w:rPr>
                <w:szCs w:val="22"/>
              </w:rPr>
              <w:t>Intelsat License LLC</w:t>
            </w:r>
          </w:p>
        </w:tc>
        <w:tc>
          <w:tcPr>
            <w:tcW w:w="1440" w:type="dxa"/>
            <w:tcMar>
              <w:left w:w="105" w:type="dxa"/>
              <w:right w:w="105" w:type="dxa"/>
            </w:tcMar>
          </w:tcPr>
          <w:p w:rsidR="00332BE0" w:rsidRPr="00800C2C" w14:paraId="433614E5" w14:textId="77777777">
            <w:pPr>
              <w:tabs>
                <w:tab w:val="left" w:pos="720"/>
              </w:tabs>
              <w:spacing w:after="120" w:line="276" w:lineRule="auto"/>
              <w:ind w:left="-20" w:right="-20"/>
              <w:jc w:val="center"/>
              <w:rPr>
                <w:color w:val="000000"/>
                <w:szCs w:val="22"/>
              </w:rPr>
            </w:pPr>
            <w:r w:rsidRPr="00800C2C">
              <w:rPr>
                <w:color w:val="000000"/>
                <w:szCs w:val="22"/>
              </w:rPr>
              <w:t>S2887</w:t>
            </w:r>
          </w:p>
        </w:tc>
        <w:tc>
          <w:tcPr>
            <w:tcW w:w="2880" w:type="dxa"/>
            <w:tcMar>
              <w:left w:w="105" w:type="dxa"/>
              <w:right w:w="105" w:type="dxa"/>
            </w:tcMar>
          </w:tcPr>
          <w:p w:rsidR="00332BE0" w:rsidRPr="00800C2C" w14:paraId="0CCC5C87" w14:textId="77777777">
            <w:pPr>
              <w:tabs>
                <w:tab w:val="left" w:pos="720"/>
              </w:tabs>
              <w:spacing w:after="120" w:line="276" w:lineRule="auto"/>
              <w:ind w:left="-20" w:right="-20"/>
              <w:jc w:val="center"/>
              <w:rPr>
                <w:color w:val="000000"/>
                <w:szCs w:val="22"/>
              </w:rPr>
            </w:pPr>
            <w:r w:rsidRPr="00800C2C">
              <w:rPr>
                <w:color w:val="000000"/>
                <w:szCs w:val="22"/>
              </w:rPr>
              <w:t>INTELSAT 30</w:t>
            </w:r>
          </w:p>
        </w:tc>
        <w:tc>
          <w:tcPr>
            <w:tcW w:w="1095" w:type="dxa"/>
            <w:tcMar>
              <w:left w:w="105" w:type="dxa"/>
              <w:right w:w="105" w:type="dxa"/>
            </w:tcMar>
          </w:tcPr>
          <w:p w:rsidR="00332BE0" w:rsidRPr="00800C2C" w14:paraId="17065786" w14:textId="77777777">
            <w:pPr>
              <w:tabs>
                <w:tab w:val="left" w:pos="720"/>
              </w:tabs>
              <w:spacing w:after="120" w:line="276" w:lineRule="auto"/>
              <w:ind w:left="-20" w:right="-20"/>
              <w:jc w:val="center"/>
              <w:rPr>
                <w:color w:val="000000"/>
                <w:szCs w:val="22"/>
              </w:rPr>
            </w:pPr>
            <w:r w:rsidRPr="00800C2C">
              <w:rPr>
                <w:color w:val="000000"/>
                <w:szCs w:val="22"/>
              </w:rPr>
              <w:t>GSO</w:t>
            </w:r>
          </w:p>
        </w:tc>
      </w:tr>
      <w:tr w14:paraId="46E57CB2" w14:textId="77777777" w:rsidTr="00095F15">
        <w:tblPrEx>
          <w:tblW w:w="9352" w:type="dxa"/>
          <w:tblLayout w:type="fixed"/>
          <w:tblLook w:val="04A0"/>
        </w:tblPrEx>
        <w:trPr>
          <w:trHeight w:val="285"/>
        </w:trPr>
        <w:tc>
          <w:tcPr>
            <w:tcW w:w="892" w:type="dxa"/>
          </w:tcPr>
          <w:p w:rsidR="00332BE0" w:rsidRPr="006B1345" w:rsidP="00332BE0" w14:paraId="01E044AD" w14:textId="77777777">
            <w:pPr>
              <w:widowControl/>
              <w:numPr>
                <w:ilvl w:val="0"/>
                <w:numId w:val="22"/>
              </w:numPr>
              <w:tabs>
                <w:tab w:val="left" w:pos="720"/>
              </w:tabs>
              <w:spacing w:after="120" w:line="276" w:lineRule="auto"/>
              <w:ind w:right="-20"/>
              <w:contextualSpacing/>
              <w:rPr>
                <w:rFonts w:ascii="Aptos" w:eastAsia="Aptos" w:hAnsi="Aptos"/>
                <w:snapToGrid/>
                <w:color w:val="000000"/>
                <w:kern w:val="2"/>
                <w:sz w:val="24"/>
                <w:szCs w:val="22"/>
              </w:rPr>
            </w:pPr>
          </w:p>
        </w:tc>
        <w:tc>
          <w:tcPr>
            <w:tcW w:w="3045" w:type="dxa"/>
            <w:tcMar>
              <w:left w:w="105" w:type="dxa"/>
              <w:right w:w="105" w:type="dxa"/>
            </w:tcMar>
          </w:tcPr>
          <w:p w:rsidR="00332BE0" w:rsidRPr="00A2419D" w14:paraId="13B76017" w14:textId="77777777">
            <w:pPr>
              <w:tabs>
                <w:tab w:val="left" w:pos="720"/>
              </w:tabs>
              <w:spacing w:after="120" w:line="276" w:lineRule="auto"/>
              <w:ind w:left="-20" w:right="-20"/>
              <w:rPr>
                <w:szCs w:val="22"/>
              </w:rPr>
            </w:pPr>
            <w:r w:rsidRPr="00A2419D">
              <w:rPr>
                <w:szCs w:val="22"/>
              </w:rPr>
              <w:t>Intelsat License LLC</w:t>
            </w:r>
          </w:p>
        </w:tc>
        <w:tc>
          <w:tcPr>
            <w:tcW w:w="1440" w:type="dxa"/>
            <w:tcMar>
              <w:left w:w="105" w:type="dxa"/>
              <w:right w:w="105" w:type="dxa"/>
            </w:tcMar>
          </w:tcPr>
          <w:p w:rsidR="00332BE0" w:rsidRPr="00800C2C" w14:paraId="7CEE1185" w14:textId="77777777">
            <w:pPr>
              <w:tabs>
                <w:tab w:val="left" w:pos="720"/>
              </w:tabs>
              <w:spacing w:after="120" w:line="276" w:lineRule="auto"/>
              <w:ind w:left="-20" w:right="-20"/>
              <w:jc w:val="center"/>
              <w:rPr>
                <w:color w:val="000000"/>
                <w:szCs w:val="22"/>
              </w:rPr>
            </w:pPr>
            <w:r w:rsidRPr="00800C2C">
              <w:rPr>
                <w:color w:val="000000"/>
                <w:szCs w:val="22"/>
              </w:rPr>
              <w:t>S2915</w:t>
            </w:r>
          </w:p>
        </w:tc>
        <w:tc>
          <w:tcPr>
            <w:tcW w:w="2880" w:type="dxa"/>
            <w:tcMar>
              <w:left w:w="105" w:type="dxa"/>
              <w:right w:w="105" w:type="dxa"/>
            </w:tcMar>
          </w:tcPr>
          <w:p w:rsidR="00332BE0" w:rsidRPr="00800C2C" w14:paraId="542310E1" w14:textId="77777777">
            <w:pPr>
              <w:tabs>
                <w:tab w:val="left" w:pos="720"/>
              </w:tabs>
              <w:spacing w:after="120" w:line="276" w:lineRule="auto"/>
              <w:ind w:left="-20" w:right="-20"/>
              <w:jc w:val="center"/>
              <w:rPr>
                <w:color w:val="000000"/>
                <w:szCs w:val="22"/>
              </w:rPr>
            </w:pPr>
            <w:r w:rsidRPr="00800C2C">
              <w:rPr>
                <w:color w:val="000000"/>
                <w:szCs w:val="22"/>
              </w:rPr>
              <w:t>INTELSAT 34</w:t>
            </w:r>
          </w:p>
        </w:tc>
        <w:tc>
          <w:tcPr>
            <w:tcW w:w="1095" w:type="dxa"/>
            <w:tcMar>
              <w:left w:w="105" w:type="dxa"/>
              <w:right w:w="105" w:type="dxa"/>
            </w:tcMar>
          </w:tcPr>
          <w:p w:rsidR="00332BE0" w:rsidRPr="00800C2C" w14:paraId="604B616D" w14:textId="77777777">
            <w:pPr>
              <w:tabs>
                <w:tab w:val="left" w:pos="720"/>
              </w:tabs>
              <w:spacing w:after="120" w:line="276" w:lineRule="auto"/>
              <w:ind w:left="-20" w:right="-20"/>
              <w:jc w:val="center"/>
              <w:rPr>
                <w:color w:val="000000"/>
                <w:szCs w:val="22"/>
              </w:rPr>
            </w:pPr>
            <w:r w:rsidRPr="00800C2C">
              <w:rPr>
                <w:color w:val="000000"/>
                <w:szCs w:val="22"/>
              </w:rPr>
              <w:t>GSO</w:t>
            </w:r>
          </w:p>
        </w:tc>
      </w:tr>
      <w:tr w14:paraId="5FFB8AFF" w14:textId="77777777" w:rsidTr="00095F15">
        <w:tblPrEx>
          <w:tblW w:w="9352" w:type="dxa"/>
          <w:tblLayout w:type="fixed"/>
          <w:tblLook w:val="04A0"/>
        </w:tblPrEx>
        <w:trPr>
          <w:trHeight w:val="285"/>
        </w:trPr>
        <w:tc>
          <w:tcPr>
            <w:tcW w:w="892" w:type="dxa"/>
          </w:tcPr>
          <w:p w:rsidR="00332BE0" w:rsidRPr="006B1345" w:rsidP="00332BE0" w14:paraId="6CED9A4B" w14:textId="77777777">
            <w:pPr>
              <w:widowControl/>
              <w:numPr>
                <w:ilvl w:val="0"/>
                <w:numId w:val="22"/>
              </w:numPr>
              <w:tabs>
                <w:tab w:val="left" w:pos="720"/>
              </w:tabs>
              <w:spacing w:after="120" w:line="276" w:lineRule="auto"/>
              <w:ind w:right="-20"/>
              <w:contextualSpacing/>
              <w:rPr>
                <w:rFonts w:ascii="Aptos" w:eastAsia="Aptos" w:hAnsi="Aptos"/>
                <w:snapToGrid/>
                <w:color w:val="000000"/>
                <w:kern w:val="2"/>
                <w:sz w:val="24"/>
                <w:szCs w:val="22"/>
              </w:rPr>
            </w:pPr>
          </w:p>
        </w:tc>
        <w:tc>
          <w:tcPr>
            <w:tcW w:w="3045" w:type="dxa"/>
            <w:tcMar>
              <w:left w:w="105" w:type="dxa"/>
              <w:right w:w="105" w:type="dxa"/>
            </w:tcMar>
          </w:tcPr>
          <w:p w:rsidR="00332BE0" w:rsidRPr="00A2419D" w14:paraId="72452315" w14:textId="77777777">
            <w:pPr>
              <w:tabs>
                <w:tab w:val="left" w:pos="720"/>
              </w:tabs>
              <w:spacing w:after="120" w:line="276" w:lineRule="auto"/>
              <w:ind w:left="-20" w:right="-20"/>
              <w:rPr>
                <w:szCs w:val="22"/>
              </w:rPr>
            </w:pPr>
            <w:r w:rsidRPr="00A2419D">
              <w:rPr>
                <w:szCs w:val="22"/>
              </w:rPr>
              <w:t>Intelsat License LLC</w:t>
            </w:r>
          </w:p>
        </w:tc>
        <w:tc>
          <w:tcPr>
            <w:tcW w:w="1440" w:type="dxa"/>
            <w:tcMar>
              <w:left w:w="105" w:type="dxa"/>
              <w:right w:w="105" w:type="dxa"/>
            </w:tcMar>
          </w:tcPr>
          <w:p w:rsidR="00332BE0" w:rsidRPr="00800C2C" w14:paraId="615FD5F0" w14:textId="77777777">
            <w:pPr>
              <w:tabs>
                <w:tab w:val="left" w:pos="720"/>
              </w:tabs>
              <w:spacing w:after="120" w:line="276" w:lineRule="auto"/>
              <w:ind w:left="-20" w:right="-20"/>
              <w:jc w:val="center"/>
              <w:rPr>
                <w:color w:val="000000"/>
                <w:szCs w:val="22"/>
              </w:rPr>
            </w:pPr>
            <w:r w:rsidRPr="00800C2C">
              <w:rPr>
                <w:color w:val="000000"/>
                <w:szCs w:val="22"/>
              </w:rPr>
              <w:t>S2924</w:t>
            </w:r>
          </w:p>
        </w:tc>
        <w:tc>
          <w:tcPr>
            <w:tcW w:w="2880" w:type="dxa"/>
            <w:tcMar>
              <w:left w:w="105" w:type="dxa"/>
              <w:right w:w="105" w:type="dxa"/>
            </w:tcMar>
          </w:tcPr>
          <w:p w:rsidR="00332BE0" w:rsidRPr="00800C2C" w14:paraId="349F3506" w14:textId="77777777">
            <w:pPr>
              <w:tabs>
                <w:tab w:val="left" w:pos="720"/>
              </w:tabs>
              <w:spacing w:after="120" w:line="276" w:lineRule="auto"/>
              <w:ind w:left="-20" w:right="-20"/>
              <w:jc w:val="center"/>
              <w:rPr>
                <w:color w:val="000000"/>
                <w:szCs w:val="22"/>
              </w:rPr>
            </w:pPr>
            <w:r w:rsidRPr="00800C2C">
              <w:rPr>
                <w:color w:val="000000"/>
                <w:szCs w:val="22"/>
              </w:rPr>
              <w:t>INTELSAT 31</w:t>
            </w:r>
          </w:p>
        </w:tc>
        <w:tc>
          <w:tcPr>
            <w:tcW w:w="1095" w:type="dxa"/>
            <w:tcMar>
              <w:left w:w="105" w:type="dxa"/>
              <w:right w:w="105" w:type="dxa"/>
            </w:tcMar>
          </w:tcPr>
          <w:p w:rsidR="00332BE0" w:rsidRPr="00800C2C" w14:paraId="5AC2030A" w14:textId="77777777">
            <w:pPr>
              <w:tabs>
                <w:tab w:val="left" w:pos="720"/>
              </w:tabs>
              <w:spacing w:after="120" w:line="276" w:lineRule="auto"/>
              <w:ind w:left="-20" w:right="-20"/>
              <w:jc w:val="center"/>
              <w:rPr>
                <w:color w:val="000000"/>
                <w:szCs w:val="22"/>
              </w:rPr>
            </w:pPr>
            <w:r w:rsidRPr="00800C2C">
              <w:rPr>
                <w:color w:val="000000"/>
                <w:szCs w:val="22"/>
              </w:rPr>
              <w:t>GSO</w:t>
            </w:r>
          </w:p>
        </w:tc>
      </w:tr>
      <w:tr w14:paraId="64520ABD" w14:textId="77777777" w:rsidTr="00095F15">
        <w:tblPrEx>
          <w:tblW w:w="9352" w:type="dxa"/>
          <w:tblLayout w:type="fixed"/>
          <w:tblLook w:val="04A0"/>
        </w:tblPrEx>
        <w:trPr>
          <w:trHeight w:val="285"/>
        </w:trPr>
        <w:tc>
          <w:tcPr>
            <w:tcW w:w="892" w:type="dxa"/>
          </w:tcPr>
          <w:p w:rsidR="00332BE0" w:rsidRPr="006B1345" w:rsidP="00332BE0" w14:paraId="501035D9" w14:textId="77777777">
            <w:pPr>
              <w:widowControl/>
              <w:numPr>
                <w:ilvl w:val="0"/>
                <w:numId w:val="22"/>
              </w:numPr>
              <w:tabs>
                <w:tab w:val="left" w:pos="720"/>
              </w:tabs>
              <w:spacing w:after="120" w:line="276" w:lineRule="auto"/>
              <w:ind w:right="-20"/>
              <w:contextualSpacing/>
              <w:rPr>
                <w:rFonts w:ascii="Aptos" w:eastAsia="Aptos" w:hAnsi="Aptos"/>
                <w:snapToGrid/>
                <w:color w:val="000000"/>
                <w:kern w:val="2"/>
                <w:sz w:val="24"/>
                <w:szCs w:val="22"/>
              </w:rPr>
            </w:pPr>
          </w:p>
        </w:tc>
        <w:tc>
          <w:tcPr>
            <w:tcW w:w="3045" w:type="dxa"/>
            <w:tcMar>
              <w:left w:w="105" w:type="dxa"/>
              <w:right w:w="105" w:type="dxa"/>
            </w:tcMar>
          </w:tcPr>
          <w:p w:rsidR="00332BE0" w:rsidRPr="00A2419D" w14:paraId="18EE9E2D" w14:textId="77777777">
            <w:pPr>
              <w:tabs>
                <w:tab w:val="left" w:pos="720"/>
              </w:tabs>
              <w:spacing w:after="120" w:line="276" w:lineRule="auto"/>
              <w:ind w:left="-20" w:right="-20"/>
              <w:rPr>
                <w:szCs w:val="22"/>
              </w:rPr>
            </w:pPr>
            <w:r w:rsidRPr="00A2419D">
              <w:rPr>
                <w:szCs w:val="22"/>
              </w:rPr>
              <w:t>Intelsat License LLC</w:t>
            </w:r>
          </w:p>
        </w:tc>
        <w:tc>
          <w:tcPr>
            <w:tcW w:w="1440" w:type="dxa"/>
            <w:tcMar>
              <w:left w:w="105" w:type="dxa"/>
              <w:right w:w="105" w:type="dxa"/>
            </w:tcMar>
          </w:tcPr>
          <w:p w:rsidR="00332BE0" w:rsidRPr="00800C2C" w14:paraId="1536DDBF" w14:textId="77777777">
            <w:pPr>
              <w:tabs>
                <w:tab w:val="left" w:pos="720"/>
              </w:tabs>
              <w:spacing w:after="120" w:line="276" w:lineRule="auto"/>
              <w:ind w:left="-20" w:right="-20"/>
              <w:jc w:val="center"/>
              <w:rPr>
                <w:color w:val="000000"/>
                <w:szCs w:val="22"/>
              </w:rPr>
            </w:pPr>
            <w:r w:rsidRPr="00800C2C">
              <w:rPr>
                <w:color w:val="000000"/>
                <w:szCs w:val="22"/>
              </w:rPr>
              <w:t>S2948</w:t>
            </w:r>
          </w:p>
        </w:tc>
        <w:tc>
          <w:tcPr>
            <w:tcW w:w="2880" w:type="dxa"/>
            <w:tcMar>
              <w:left w:w="105" w:type="dxa"/>
              <w:right w:w="105" w:type="dxa"/>
            </w:tcMar>
          </w:tcPr>
          <w:p w:rsidR="00332BE0" w:rsidRPr="00800C2C" w14:paraId="74E5A11B" w14:textId="77777777">
            <w:pPr>
              <w:tabs>
                <w:tab w:val="left" w:pos="720"/>
              </w:tabs>
              <w:spacing w:after="120" w:line="276" w:lineRule="auto"/>
              <w:ind w:left="-20" w:right="-20"/>
              <w:jc w:val="center"/>
              <w:rPr>
                <w:color w:val="000000"/>
                <w:szCs w:val="22"/>
              </w:rPr>
            </w:pPr>
            <w:r w:rsidRPr="00800C2C">
              <w:rPr>
                <w:color w:val="000000"/>
                <w:szCs w:val="22"/>
              </w:rPr>
              <w:t>INTELSAT 36</w:t>
            </w:r>
          </w:p>
        </w:tc>
        <w:tc>
          <w:tcPr>
            <w:tcW w:w="1095" w:type="dxa"/>
            <w:tcMar>
              <w:left w:w="105" w:type="dxa"/>
              <w:right w:w="105" w:type="dxa"/>
            </w:tcMar>
          </w:tcPr>
          <w:p w:rsidR="00332BE0" w:rsidRPr="00800C2C" w14:paraId="286275E8" w14:textId="77777777">
            <w:pPr>
              <w:tabs>
                <w:tab w:val="left" w:pos="720"/>
              </w:tabs>
              <w:spacing w:after="120" w:line="276" w:lineRule="auto"/>
              <w:ind w:left="-20" w:right="-20"/>
              <w:jc w:val="center"/>
              <w:rPr>
                <w:color w:val="000000"/>
                <w:szCs w:val="22"/>
              </w:rPr>
            </w:pPr>
            <w:r w:rsidRPr="00800C2C">
              <w:rPr>
                <w:color w:val="000000"/>
                <w:szCs w:val="22"/>
              </w:rPr>
              <w:t>GSO</w:t>
            </w:r>
          </w:p>
        </w:tc>
      </w:tr>
      <w:tr w14:paraId="4A301843" w14:textId="77777777" w:rsidTr="00095F15">
        <w:tblPrEx>
          <w:tblW w:w="9352" w:type="dxa"/>
          <w:tblLayout w:type="fixed"/>
          <w:tblLook w:val="04A0"/>
        </w:tblPrEx>
        <w:trPr>
          <w:trHeight w:val="285"/>
        </w:trPr>
        <w:tc>
          <w:tcPr>
            <w:tcW w:w="892" w:type="dxa"/>
          </w:tcPr>
          <w:p w:rsidR="00332BE0" w:rsidRPr="006B1345" w:rsidP="00332BE0" w14:paraId="3A72DD1C" w14:textId="77777777">
            <w:pPr>
              <w:widowControl/>
              <w:numPr>
                <w:ilvl w:val="0"/>
                <w:numId w:val="22"/>
              </w:numPr>
              <w:tabs>
                <w:tab w:val="left" w:pos="720"/>
              </w:tabs>
              <w:spacing w:after="120" w:line="276" w:lineRule="auto"/>
              <w:ind w:right="-20"/>
              <w:contextualSpacing/>
              <w:rPr>
                <w:rFonts w:ascii="Aptos" w:eastAsia="Aptos" w:hAnsi="Aptos"/>
                <w:snapToGrid/>
                <w:color w:val="000000"/>
                <w:kern w:val="2"/>
                <w:sz w:val="24"/>
                <w:szCs w:val="22"/>
              </w:rPr>
            </w:pPr>
          </w:p>
        </w:tc>
        <w:tc>
          <w:tcPr>
            <w:tcW w:w="3045" w:type="dxa"/>
            <w:tcMar>
              <w:left w:w="105" w:type="dxa"/>
              <w:right w:w="105" w:type="dxa"/>
            </w:tcMar>
          </w:tcPr>
          <w:p w:rsidR="00332BE0" w:rsidRPr="00A2419D" w14:paraId="63995CF4" w14:textId="77777777">
            <w:pPr>
              <w:tabs>
                <w:tab w:val="left" w:pos="720"/>
              </w:tabs>
              <w:spacing w:after="120" w:line="276" w:lineRule="auto"/>
              <w:ind w:left="-20" w:right="-20"/>
              <w:rPr>
                <w:szCs w:val="22"/>
              </w:rPr>
            </w:pPr>
            <w:r w:rsidRPr="00A2419D">
              <w:rPr>
                <w:szCs w:val="22"/>
              </w:rPr>
              <w:t>Intelsat License LLC</w:t>
            </w:r>
          </w:p>
        </w:tc>
        <w:tc>
          <w:tcPr>
            <w:tcW w:w="1440" w:type="dxa"/>
            <w:tcMar>
              <w:left w:w="105" w:type="dxa"/>
              <w:right w:w="105" w:type="dxa"/>
            </w:tcMar>
          </w:tcPr>
          <w:p w:rsidR="00332BE0" w:rsidRPr="00800C2C" w14:paraId="0D8FD80E" w14:textId="77777777">
            <w:pPr>
              <w:tabs>
                <w:tab w:val="left" w:pos="720"/>
              </w:tabs>
              <w:spacing w:after="120" w:line="276" w:lineRule="auto"/>
              <w:ind w:left="-20" w:right="-20"/>
              <w:jc w:val="center"/>
              <w:rPr>
                <w:color w:val="000000"/>
                <w:szCs w:val="22"/>
              </w:rPr>
            </w:pPr>
            <w:r w:rsidRPr="00800C2C">
              <w:rPr>
                <w:color w:val="000000"/>
                <w:szCs w:val="22"/>
              </w:rPr>
              <w:t>S2959</w:t>
            </w:r>
          </w:p>
        </w:tc>
        <w:tc>
          <w:tcPr>
            <w:tcW w:w="2880" w:type="dxa"/>
            <w:tcMar>
              <w:left w:w="105" w:type="dxa"/>
              <w:right w:w="105" w:type="dxa"/>
            </w:tcMar>
          </w:tcPr>
          <w:p w:rsidR="00332BE0" w:rsidRPr="00800C2C" w14:paraId="62605BA3" w14:textId="77777777">
            <w:pPr>
              <w:tabs>
                <w:tab w:val="left" w:pos="720"/>
              </w:tabs>
              <w:spacing w:after="120" w:line="276" w:lineRule="auto"/>
              <w:ind w:left="-20" w:right="-20"/>
              <w:jc w:val="center"/>
              <w:rPr>
                <w:color w:val="000000"/>
                <w:szCs w:val="22"/>
              </w:rPr>
            </w:pPr>
            <w:r w:rsidRPr="00800C2C">
              <w:rPr>
                <w:color w:val="000000"/>
                <w:szCs w:val="22"/>
              </w:rPr>
              <w:t>INTELSAT 35e</w:t>
            </w:r>
          </w:p>
        </w:tc>
        <w:tc>
          <w:tcPr>
            <w:tcW w:w="1095" w:type="dxa"/>
            <w:tcMar>
              <w:left w:w="105" w:type="dxa"/>
              <w:right w:w="105" w:type="dxa"/>
            </w:tcMar>
          </w:tcPr>
          <w:p w:rsidR="00332BE0" w:rsidRPr="00800C2C" w14:paraId="25A87227" w14:textId="77777777">
            <w:pPr>
              <w:tabs>
                <w:tab w:val="left" w:pos="720"/>
              </w:tabs>
              <w:spacing w:after="120" w:line="276" w:lineRule="auto"/>
              <w:ind w:left="-20" w:right="-20"/>
              <w:jc w:val="center"/>
              <w:rPr>
                <w:color w:val="000000"/>
                <w:szCs w:val="22"/>
              </w:rPr>
            </w:pPr>
            <w:r w:rsidRPr="00800C2C">
              <w:rPr>
                <w:color w:val="000000"/>
                <w:szCs w:val="22"/>
              </w:rPr>
              <w:t>GSO</w:t>
            </w:r>
          </w:p>
        </w:tc>
      </w:tr>
      <w:tr w14:paraId="1E57A4DF" w14:textId="77777777" w:rsidTr="00095F15">
        <w:tblPrEx>
          <w:tblW w:w="9352" w:type="dxa"/>
          <w:tblLayout w:type="fixed"/>
          <w:tblLook w:val="04A0"/>
        </w:tblPrEx>
        <w:trPr>
          <w:trHeight w:val="285"/>
        </w:trPr>
        <w:tc>
          <w:tcPr>
            <w:tcW w:w="892" w:type="dxa"/>
          </w:tcPr>
          <w:p w:rsidR="00332BE0" w:rsidRPr="006B1345" w:rsidP="00332BE0" w14:paraId="321F90DE" w14:textId="77777777">
            <w:pPr>
              <w:widowControl/>
              <w:numPr>
                <w:ilvl w:val="0"/>
                <w:numId w:val="22"/>
              </w:numPr>
              <w:tabs>
                <w:tab w:val="left" w:pos="720"/>
              </w:tabs>
              <w:spacing w:after="120" w:line="276" w:lineRule="auto"/>
              <w:ind w:right="-20"/>
              <w:contextualSpacing/>
              <w:rPr>
                <w:rFonts w:ascii="Aptos" w:eastAsia="Aptos" w:hAnsi="Aptos"/>
                <w:snapToGrid/>
                <w:color w:val="000000"/>
                <w:kern w:val="2"/>
                <w:sz w:val="24"/>
                <w:szCs w:val="22"/>
              </w:rPr>
            </w:pPr>
          </w:p>
        </w:tc>
        <w:tc>
          <w:tcPr>
            <w:tcW w:w="3045" w:type="dxa"/>
            <w:tcMar>
              <w:left w:w="105" w:type="dxa"/>
              <w:right w:w="105" w:type="dxa"/>
            </w:tcMar>
          </w:tcPr>
          <w:p w:rsidR="00332BE0" w:rsidRPr="00A2419D" w14:paraId="000555EA" w14:textId="77777777">
            <w:pPr>
              <w:tabs>
                <w:tab w:val="left" w:pos="720"/>
              </w:tabs>
              <w:spacing w:after="120" w:line="276" w:lineRule="auto"/>
              <w:ind w:left="-20" w:right="-20"/>
              <w:rPr>
                <w:szCs w:val="22"/>
              </w:rPr>
            </w:pPr>
            <w:r w:rsidRPr="00A2419D">
              <w:rPr>
                <w:szCs w:val="22"/>
              </w:rPr>
              <w:t>Intelsat License LLC</w:t>
            </w:r>
          </w:p>
        </w:tc>
        <w:tc>
          <w:tcPr>
            <w:tcW w:w="1440" w:type="dxa"/>
            <w:tcMar>
              <w:left w:w="105" w:type="dxa"/>
              <w:right w:w="105" w:type="dxa"/>
            </w:tcMar>
          </w:tcPr>
          <w:p w:rsidR="00332BE0" w:rsidRPr="00800C2C" w14:paraId="67BDAD80" w14:textId="77777777">
            <w:pPr>
              <w:tabs>
                <w:tab w:val="left" w:pos="720"/>
              </w:tabs>
              <w:spacing w:after="120" w:line="276" w:lineRule="auto"/>
              <w:ind w:left="-20" w:right="-20"/>
              <w:jc w:val="center"/>
              <w:rPr>
                <w:color w:val="000000"/>
                <w:szCs w:val="22"/>
              </w:rPr>
            </w:pPr>
            <w:r w:rsidRPr="00800C2C">
              <w:rPr>
                <w:color w:val="000000"/>
                <w:szCs w:val="22"/>
              </w:rPr>
              <w:t>S2972</w:t>
            </w:r>
          </w:p>
        </w:tc>
        <w:tc>
          <w:tcPr>
            <w:tcW w:w="2880" w:type="dxa"/>
            <w:tcMar>
              <w:left w:w="105" w:type="dxa"/>
              <w:right w:w="105" w:type="dxa"/>
            </w:tcMar>
          </w:tcPr>
          <w:p w:rsidR="00332BE0" w:rsidRPr="00800C2C" w14:paraId="72B5E9E1" w14:textId="77777777">
            <w:pPr>
              <w:tabs>
                <w:tab w:val="left" w:pos="720"/>
              </w:tabs>
              <w:spacing w:after="120" w:line="276" w:lineRule="auto"/>
              <w:ind w:left="-20" w:right="-20"/>
              <w:jc w:val="center"/>
              <w:rPr>
                <w:color w:val="000000"/>
                <w:szCs w:val="22"/>
              </w:rPr>
            </w:pPr>
            <w:r w:rsidRPr="00800C2C">
              <w:rPr>
                <w:color w:val="000000"/>
                <w:szCs w:val="22"/>
              </w:rPr>
              <w:t>INTELSAT 37e</w:t>
            </w:r>
          </w:p>
        </w:tc>
        <w:tc>
          <w:tcPr>
            <w:tcW w:w="1095" w:type="dxa"/>
            <w:tcMar>
              <w:left w:w="105" w:type="dxa"/>
              <w:right w:w="105" w:type="dxa"/>
            </w:tcMar>
          </w:tcPr>
          <w:p w:rsidR="00332BE0" w:rsidRPr="00800C2C" w14:paraId="47DA5765" w14:textId="77777777">
            <w:pPr>
              <w:tabs>
                <w:tab w:val="left" w:pos="720"/>
              </w:tabs>
              <w:spacing w:after="120" w:line="276" w:lineRule="auto"/>
              <w:ind w:left="-20" w:right="-20"/>
              <w:jc w:val="center"/>
              <w:rPr>
                <w:color w:val="000000"/>
                <w:szCs w:val="22"/>
              </w:rPr>
            </w:pPr>
            <w:r w:rsidRPr="00800C2C">
              <w:rPr>
                <w:color w:val="000000"/>
                <w:szCs w:val="22"/>
              </w:rPr>
              <w:t>GSO</w:t>
            </w:r>
          </w:p>
        </w:tc>
      </w:tr>
      <w:tr w14:paraId="7B97CFE3" w14:textId="77777777" w:rsidTr="00095F15">
        <w:tblPrEx>
          <w:tblW w:w="9352" w:type="dxa"/>
          <w:tblLayout w:type="fixed"/>
          <w:tblLook w:val="04A0"/>
        </w:tblPrEx>
        <w:trPr>
          <w:trHeight w:val="285"/>
        </w:trPr>
        <w:tc>
          <w:tcPr>
            <w:tcW w:w="892" w:type="dxa"/>
          </w:tcPr>
          <w:p w:rsidR="00332BE0" w:rsidRPr="006B1345" w:rsidP="00332BE0" w14:paraId="235CB70F" w14:textId="77777777">
            <w:pPr>
              <w:widowControl/>
              <w:numPr>
                <w:ilvl w:val="0"/>
                <w:numId w:val="22"/>
              </w:numPr>
              <w:tabs>
                <w:tab w:val="left" w:pos="720"/>
              </w:tabs>
              <w:spacing w:after="120" w:line="276" w:lineRule="auto"/>
              <w:ind w:right="-20"/>
              <w:contextualSpacing/>
              <w:rPr>
                <w:rFonts w:ascii="Aptos" w:eastAsia="Aptos" w:hAnsi="Aptos"/>
                <w:snapToGrid/>
                <w:color w:val="000000"/>
                <w:kern w:val="2"/>
                <w:sz w:val="24"/>
                <w:szCs w:val="22"/>
              </w:rPr>
            </w:pPr>
          </w:p>
        </w:tc>
        <w:tc>
          <w:tcPr>
            <w:tcW w:w="3045" w:type="dxa"/>
            <w:tcMar>
              <w:left w:w="105" w:type="dxa"/>
              <w:right w:w="105" w:type="dxa"/>
            </w:tcMar>
          </w:tcPr>
          <w:p w:rsidR="00332BE0" w:rsidRPr="00A2419D" w14:paraId="36E78F32" w14:textId="77777777">
            <w:pPr>
              <w:tabs>
                <w:tab w:val="left" w:pos="720"/>
              </w:tabs>
              <w:spacing w:after="120" w:line="276" w:lineRule="auto"/>
              <w:ind w:left="-20" w:right="-20"/>
              <w:rPr>
                <w:szCs w:val="22"/>
              </w:rPr>
            </w:pPr>
            <w:r w:rsidRPr="00A2419D">
              <w:rPr>
                <w:szCs w:val="22"/>
              </w:rPr>
              <w:t>Intelsat License LLC</w:t>
            </w:r>
          </w:p>
        </w:tc>
        <w:tc>
          <w:tcPr>
            <w:tcW w:w="1440" w:type="dxa"/>
            <w:tcMar>
              <w:left w:w="105" w:type="dxa"/>
              <w:right w:w="105" w:type="dxa"/>
            </w:tcMar>
          </w:tcPr>
          <w:p w:rsidR="00332BE0" w:rsidRPr="00800C2C" w14:paraId="6C6D3559" w14:textId="77777777">
            <w:pPr>
              <w:tabs>
                <w:tab w:val="left" w:pos="720"/>
              </w:tabs>
              <w:spacing w:after="120" w:line="276" w:lineRule="auto"/>
              <w:ind w:left="-20" w:right="-20"/>
              <w:jc w:val="center"/>
              <w:rPr>
                <w:color w:val="000000"/>
                <w:szCs w:val="22"/>
              </w:rPr>
            </w:pPr>
            <w:r w:rsidRPr="00800C2C">
              <w:rPr>
                <w:color w:val="000000"/>
                <w:szCs w:val="22"/>
              </w:rPr>
              <w:t>S3015</w:t>
            </w:r>
          </w:p>
        </w:tc>
        <w:tc>
          <w:tcPr>
            <w:tcW w:w="2880" w:type="dxa"/>
            <w:tcMar>
              <w:left w:w="105" w:type="dxa"/>
              <w:right w:w="105" w:type="dxa"/>
            </w:tcMar>
          </w:tcPr>
          <w:p w:rsidR="00332BE0" w:rsidRPr="00800C2C" w14:paraId="34A47C69" w14:textId="77777777">
            <w:pPr>
              <w:tabs>
                <w:tab w:val="left" w:pos="720"/>
              </w:tabs>
              <w:spacing w:after="120" w:line="276" w:lineRule="auto"/>
              <w:ind w:left="-20" w:right="-20"/>
              <w:jc w:val="center"/>
              <w:rPr>
                <w:color w:val="000000"/>
                <w:szCs w:val="22"/>
              </w:rPr>
            </w:pPr>
            <w:r w:rsidRPr="00800C2C">
              <w:rPr>
                <w:color w:val="000000"/>
                <w:szCs w:val="22"/>
              </w:rPr>
              <w:t>GALAXY 33</w:t>
            </w:r>
          </w:p>
        </w:tc>
        <w:tc>
          <w:tcPr>
            <w:tcW w:w="1095" w:type="dxa"/>
            <w:tcMar>
              <w:left w:w="105" w:type="dxa"/>
              <w:right w:w="105" w:type="dxa"/>
            </w:tcMar>
          </w:tcPr>
          <w:p w:rsidR="00332BE0" w:rsidRPr="00800C2C" w14:paraId="2545A356" w14:textId="77777777">
            <w:pPr>
              <w:tabs>
                <w:tab w:val="left" w:pos="720"/>
              </w:tabs>
              <w:spacing w:after="120" w:line="276" w:lineRule="auto"/>
              <w:ind w:left="-20" w:right="-20"/>
              <w:jc w:val="center"/>
              <w:rPr>
                <w:color w:val="000000"/>
                <w:szCs w:val="22"/>
              </w:rPr>
            </w:pPr>
            <w:r w:rsidRPr="00800C2C">
              <w:rPr>
                <w:color w:val="000000"/>
                <w:szCs w:val="22"/>
              </w:rPr>
              <w:t>GSO</w:t>
            </w:r>
          </w:p>
        </w:tc>
      </w:tr>
      <w:tr w14:paraId="0D5E3B11" w14:textId="77777777" w:rsidTr="00095F15">
        <w:tblPrEx>
          <w:tblW w:w="9352" w:type="dxa"/>
          <w:tblLayout w:type="fixed"/>
          <w:tblLook w:val="04A0"/>
        </w:tblPrEx>
        <w:trPr>
          <w:trHeight w:val="285"/>
        </w:trPr>
        <w:tc>
          <w:tcPr>
            <w:tcW w:w="892" w:type="dxa"/>
          </w:tcPr>
          <w:p w:rsidR="00332BE0" w:rsidRPr="006B1345" w:rsidP="00332BE0" w14:paraId="0A0F39C5" w14:textId="77777777">
            <w:pPr>
              <w:widowControl/>
              <w:numPr>
                <w:ilvl w:val="0"/>
                <w:numId w:val="22"/>
              </w:numPr>
              <w:tabs>
                <w:tab w:val="left" w:pos="720"/>
              </w:tabs>
              <w:spacing w:after="120" w:line="276" w:lineRule="auto"/>
              <w:ind w:right="-20"/>
              <w:contextualSpacing/>
              <w:rPr>
                <w:rFonts w:ascii="Aptos" w:eastAsia="Aptos" w:hAnsi="Aptos"/>
                <w:snapToGrid/>
                <w:color w:val="000000"/>
                <w:kern w:val="2"/>
                <w:sz w:val="24"/>
                <w:szCs w:val="22"/>
              </w:rPr>
            </w:pPr>
          </w:p>
        </w:tc>
        <w:tc>
          <w:tcPr>
            <w:tcW w:w="3045" w:type="dxa"/>
            <w:tcMar>
              <w:left w:w="105" w:type="dxa"/>
              <w:right w:w="105" w:type="dxa"/>
            </w:tcMar>
          </w:tcPr>
          <w:p w:rsidR="00332BE0" w:rsidRPr="00A2419D" w14:paraId="0527E940" w14:textId="77777777">
            <w:pPr>
              <w:tabs>
                <w:tab w:val="left" w:pos="720"/>
              </w:tabs>
              <w:spacing w:after="120" w:line="276" w:lineRule="auto"/>
              <w:ind w:left="-20" w:right="-20"/>
              <w:rPr>
                <w:szCs w:val="22"/>
              </w:rPr>
            </w:pPr>
            <w:r w:rsidRPr="00A2419D">
              <w:rPr>
                <w:szCs w:val="22"/>
              </w:rPr>
              <w:t>Intelsat License LLC</w:t>
            </w:r>
          </w:p>
        </w:tc>
        <w:tc>
          <w:tcPr>
            <w:tcW w:w="1440" w:type="dxa"/>
            <w:tcMar>
              <w:left w:w="105" w:type="dxa"/>
              <w:right w:w="105" w:type="dxa"/>
            </w:tcMar>
          </w:tcPr>
          <w:p w:rsidR="00332BE0" w:rsidRPr="00800C2C" w14:paraId="672BF5F1" w14:textId="77777777">
            <w:pPr>
              <w:tabs>
                <w:tab w:val="left" w:pos="720"/>
              </w:tabs>
              <w:spacing w:after="120" w:line="276" w:lineRule="auto"/>
              <w:ind w:left="-20" w:right="-20"/>
              <w:jc w:val="center"/>
              <w:rPr>
                <w:color w:val="000000"/>
                <w:szCs w:val="22"/>
              </w:rPr>
            </w:pPr>
            <w:r w:rsidRPr="00800C2C">
              <w:rPr>
                <w:color w:val="000000"/>
                <w:szCs w:val="22"/>
              </w:rPr>
              <w:t>S3016</w:t>
            </w:r>
          </w:p>
        </w:tc>
        <w:tc>
          <w:tcPr>
            <w:tcW w:w="2880" w:type="dxa"/>
            <w:tcMar>
              <w:left w:w="105" w:type="dxa"/>
              <w:right w:w="105" w:type="dxa"/>
            </w:tcMar>
          </w:tcPr>
          <w:p w:rsidR="00332BE0" w:rsidRPr="00800C2C" w14:paraId="1C871983" w14:textId="77777777">
            <w:pPr>
              <w:tabs>
                <w:tab w:val="left" w:pos="720"/>
              </w:tabs>
              <w:spacing w:after="120" w:line="276" w:lineRule="auto"/>
              <w:ind w:left="-20" w:right="-20"/>
              <w:jc w:val="center"/>
              <w:rPr>
                <w:color w:val="000000"/>
                <w:szCs w:val="22"/>
              </w:rPr>
            </w:pPr>
            <w:r w:rsidRPr="00800C2C">
              <w:rPr>
                <w:color w:val="000000"/>
                <w:szCs w:val="22"/>
              </w:rPr>
              <w:t>GALAXY 30</w:t>
            </w:r>
          </w:p>
        </w:tc>
        <w:tc>
          <w:tcPr>
            <w:tcW w:w="1095" w:type="dxa"/>
            <w:tcMar>
              <w:left w:w="105" w:type="dxa"/>
              <w:right w:w="105" w:type="dxa"/>
            </w:tcMar>
          </w:tcPr>
          <w:p w:rsidR="00332BE0" w:rsidRPr="00800C2C" w14:paraId="05EA6CD8" w14:textId="77777777">
            <w:pPr>
              <w:tabs>
                <w:tab w:val="left" w:pos="720"/>
              </w:tabs>
              <w:spacing w:after="120" w:line="276" w:lineRule="auto"/>
              <w:ind w:left="-20" w:right="-20"/>
              <w:jc w:val="center"/>
              <w:rPr>
                <w:color w:val="000000"/>
                <w:szCs w:val="22"/>
              </w:rPr>
            </w:pPr>
            <w:r w:rsidRPr="00800C2C">
              <w:rPr>
                <w:color w:val="000000"/>
                <w:szCs w:val="22"/>
              </w:rPr>
              <w:t>GSO</w:t>
            </w:r>
          </w:p>
        </w:tc>
      </w:tr>
      <w:tr w14:paraId="4AF66E28" w14:textId="77777777" w:rsidTr="00095F15">
        <w:tblPrEx>
          <w:tblW w:w="9352" w:type="dxa"/>
          <w:tblLayout w:type="fixed"/>
          <w:tblLook w:val="04A0"/>
        </w:tblPrEx>
        <w:trPr>
          <w:trHeight w:val="285"/>
        </w:trPr>
        <w:tc>
          <w:tcPr>
            <w:tcW w:w="892" w:type="dxa"/>
          </w:tcPr>
          <w:p w:rsidR="00332BE0" w:rsidRPr="006B1345" w:rsidP="00332BE0" w14:paraId="730CAF2C" w14:textId="77777777">
            <w:pPr>
              <w:widowControl/>
              <w:numPr>
                <w:ilvl w:val="0"/>
                <w:numId w:val="22"/>
              </w:numPr>
              <w:tabs>
                <w:tab w:val="left" w:pos="720"/>
              </w:tabs>
              <w:spacing w:after="120" w:line="276" w:lineRule="auto"/>
              <w:ind w:right="-20"/>
              <w:contextualSpacing/>
              <w:rPr>
                <w:rFonts w:ascii="Aptos" w:eastAsia="Aptos" w:hAnsi="Aptos"/>
                <w:snapToGrid/>
                <w:color w:val="000000"/>
                <w:kern w:val="2"/>
                <w:sz w:val="24"/>
                <w:szCs w:val="22"/>
              </w:rPr>
            </w:pPr>
          </w:p>
        </w:tc>
        <w:tc>
          <w:tcPr>
            <w:tcW w:w="3045" w:type="dxa"/>
            <w:tcMar>
              <w:left w:w="105" w:type="dxa"/>
              <w:right w:w="105" w:type="dxa"/>
            </w:tcMar>
          </w:tcPr>
          <w:p w:rsidR="00332BE0" w:rsidRPr="00A2419D" w14:paraId="48A92D6F" w14:textId="77777777">
            <w:pPr>
              <w:tabs>
                <w:tab w:val="left" w:pos="720"/>
              </w:tabs>
              <w:spacing w:after="120" w:line="276" w:lineRule="auto"/>
              <w:ind w:left="-20" w:right="-20"/>
              <w:rPr>
                <w:szCs w:val="22"/>
              </w:rPr>
            </w:pPr>
            <w:r w:rsidRPr="00A2419D">
              <w:rPr>
                <w:szCs w:val="22"/>
              </w:rPr>
              <w:t>Intelsat License LLC</w:t>
            </w:r>
          </w:p>
        </w:tc>
        <w:tc>
          <w:tcPr>
            <w:tcW w:w="1440" w:type="dxa"/>
            <w:tcMar>
              <w:left w:w="105" w:type="dxa"/>
              <w:right w:w="105" w:type="dxa"/>
            </w:tcMar>
          </w:tcPr>
          <w:p w:rsidR="00332BE0" w:rsidRPr="00800C2C" w14:paraId="1D40DE4F" w14:textId="77777777">
            <w:pPr>
              <w:tabs>
                <w:tab w:val="left" w:pos="720"/>
              </w:tabs>
              <w:spacing w:after="120" w:line="276" w:lineRule="auto"/>
              <w:ind w:left="-20" w:right="-20"/>
              <w:jc w:val="center"/>
              <w:rPr>
                <w:color w:val="000000"/>
                <w:szCs w:val="22"/>
              </w:rPr>
            </w:pPr>
            <w:r w:rsidRPr="00800C2C">
              <w:rPr>
                <w:color w:val="000000"/>
                <w:szCs w:val="22"/>
              </w:rPr>
              <w:t>S3023</w:t>
            </w:r>
          </w:p>
        </w:tc>
        <w:tc>
          <w:tcPr>
            <w:tcW w:w="2880" w:type="dxa"/>
            <w:tcMar>
              <w:left w:w="105" w:type="dxa"/>
              <w:right w:w="105" w:type="dxa"/>
            </w:tcMar>
          </w:tcPr>
          <w:p w:rsidR="00332BE0" w:rsidRPr="00800C2C" w14:paraId="5C9D2E27" w14:textId="77777777">
            <w:pPr>
              <w:tabs>
                <w:tab w:val="left" w:pos="720"/>
              </w:tabs>
              <w:spacing w:after="120" w:line="276" w:lineRule="auto"/>
              <w:ind w:left="-20" w:right="-20"/>
              <w:jc w:val="center"/>
              <w:rPr>
                <w:color w:val="000000"/>
                <w:szCs w:val="22"/>
              </w:rPr>
            </w:pPr>
            <w:r w:rsidRPr="00800C2C">
              <w:rPr>
                <w:color w:val="000000"/>
                <w:szCs w:val="22"/>
              </w:rPr>
              <w:t>INTELSAT 39</w:t>
            </w:r>
          </w:p>
        </w:tc>
        <w:tc>
          <w:tcPr>
            <w:tcW w:w="1095" w:type="dxa"/>
            <w:tcMar>
              <w:left w:w="105" w:type="dxa"/>
              <w:right w:w="105" w:type="dxa"/>
            </w:tcMar>
          </w:tcPr>
          <w:p w:rsidR="00332BE0" w:rsidRPr="00800C2C" w14:paraId="15006384" w14:textId="77777777">
            <w:pPr>
              <w:tabs>
                <w:tab w:val="left" w:pos="720"/>
              </w:tabs>
              <w:spacing w:after="120" w:line="276" w:lineRule="auto"/>
              <w:ind w:left="-20" w:right="-20"/>
              <w:jc w:val="center"/>
              <w:rPr>
                <w:color w:val="000000"/>
                <w:szCs w:val="22"/>
              </w:rPr>
            </w:pPr>
            <w:r w:rsidRPr="00800C2C">
              <w:rPr>
                <w:color w:val="000000"/>
                <w:szCs w:val="22"/>
              </w:rPr>
              <w:t>GSO</w:t>
            </w:r>
          </w:p>
        </w:tc>
      </w:tr>
      <w:tr w14:paraId="6E64CC2E" w14:textId="77777777" w:rsidTr="00095F15">
        <w:tblPrEx>
          <w:tblW w:w="9352" w:type="dxa"/>
          <w:tblLayout w:type="fixed"/>
          <w:tblLook w:val="04A0"/>
        </w:tblPrEx>
        <w:trPr>
          <w:trHeight w:val="285"/>
        </w:trPr>
        <w:tc>
          <w:tcPr>
            <w:tcW w:w="892" w:type="dxa"/>
          </w:tcPr>
          <w:p w:rsidR="00332BE0" w:rsidRPr="006B1345" w:rsidP="00332BE0" w14:paraId="6AECDF01" w14:textId="77777777">
            <w:pPr>
              <w:widowControl/>
              <w:numPr>
                <w:ilvl w:val="0"/>
                <w:numId w:val="22"/>
              </w:numPr>
              <w:tabs>
                <w:tab w:val="left" w:pos="720"/>
              </w:tabs>
              <w:spacing w:after="120" w:line="276" w:lineRule="auto"/>
              <w:ind w:right="-20"/>
              <w:contextualSpacing/>
              <w:rPr>
                <w:rFonts w:ascii="Aptos" w:eastAsia="Aptos" w:hAnsi="Aptos"/>
                <w:snapToGrid/>
                <w:color w:val="000000"/>
                <w:kern w:val="2"/>
                <w:sz w:val="24"/>
                <w:szCs w:val="22"/>
              </w:rPr>
            </w:pPr>
          </w:p>
        </w:tc>
        <w:tc>
          <w:tcPr>
            <w:tcW w:w="3045" w:type="dxa"/>
            <w:tcMar>
              <w:left w:w="105" w:type="dxa"/>
              <w:right w:w="105" w:type="dxa"/>
            </w:tcMar>
          </w:tcPr>
          <w:p w:rsidR="00332BE0" w:rsidRPr="00A2419D" w14:paraId="1C34077A" w14:textId="77777777">
            <w:pPr>
              <w:tabs>
                <w:tab w:val="left" w:pos="720"/>
              </w:tabs>
              <w:spacing w:after="120" w:line="276" w:lineRule="auto"/>
              <w:ind w:left="-20" w:right="-20"/>
              <w:rPr>
                <w:szCs w:val="22"/>
              </w:rPr>
            </w:pPr>
            <w:r w:rsidRPr="00A2419D">
              <w:rPr>
                <w:szCs w:val="22"/>
              </w:rPr>
              <w:t>Intelsat License LLC</w:t>
            </w:r>
          </w:p>
        </w:tc>
        <w:tc>
          <w:tcPr>
            <w:tcW w:w="1440" w:type="dxa"/>
            <w:tcMar>
              <w:left w:w="105" w:type="dxa"/>
              <w:right w:w="105" w:type="dxa"/>
            </w:tcMar>
          </w:tcPr>
          <w:p w:rsidR="00332BE0" w:rsidRPr="00800C2C" w14:paraId="130F8C32" w14:textId="77777777">
            <w:pPr>
              <w:tabs>
                <w:tab w:val="left" w:pos="720"/>
              </w:tabs>
              <w:spacing w:after="120" w:line="276" w:lineRule="auto"/>
              <w:ind w:left="-20" w:right="-20"/>
              <w:jc w:val="center"/>
              <w:rPr>
                <w:color w:val="000000"/>
                <w:szCs w:val="22"/>
              </w:rPr>
            </w:pPr>
            <w:r w:rsidRPr="00800C2C">
              <w:rPr>
                <w:color w:val="000000"/>
                <w:szCs w:val="22"/>
              </w:rPr>
              <w:t>S3058</w:t>
            </w:r>
          </w:p>
        </w:tc>
        <w:tc>
          <w:tcPr>
            <w:tcW w:w="2880" w:type="dxa"/>
            <w:tcMar>
              <w:left w:w="105" w:type="dxa"/>
              <w:right w:w="105" w:type="dxa"/>
            </w:tcMar>
          </w:tcPr>
          <w:p w:rsidR="00332BE0" w:rsidRPr="00800C2C" w14:paraId="56820878" w14:textId="77777777">
            <w:pPr>
              <w:tabs>
                <w:tab w:val="left" w:pos="720"/>
              </w:tabs>
              <w:spacing w:after="120" w:line="276" w:lineRule="auto"/>
              <w:ind w:left="-20" w:right="-20"/>
              <w:jc w:val="center"/>
              <w:rPr>
                <w:color w:val="000000"/>
                <w:szCs w:val="22"/>
              </w:rPr>
            </w:pPr>
            <w:r w:rsidRPr="00800C2C">
              <w:rPr>
                <w:color w:val="000000"/>
                <w:szCs w:val="22"/>
              </w:rPr>
              <w:t>HISPASAT 143W-1</w:t>
            </w:r>
          </w:p>
        </w:tc>
        <w:tc>
          <w:tcPr>
            <w:tcW w:w="1095" w:type="dxa"/>
            <w:tcMar>
              <w:left w:w="105" w:type="dxa"/>
              <w:right w:w="105" w:type="dxa"/>
            </w:tcMar>
          </w:tcPr>
          <w:p w:rsidR="00332BE0" w:rsidRPr="00800C2C" w14:paraId="558BC72C" w14:textId="77777777">
            <w:pPr>
              <w:tabs>
                <w:tab w:val="left" w:pos="720"/>
              </w:tabs>
              <w:spacing w:after="120" w:line="276" w:lineRule="auto"/>
              <w:ind w:left="-20" w:right="-20"/>
              <w:jc w:val="center"/>
              <w:rPr>
                <w:color w:val="000000"/>
                <w:szCs w:val="22"/>
              </w:rPr>
            </w:pPr>
            <w:r w:rsidRPr="00800C2C">
              <w:rPr>
                <w:color w:val="000000"/>
                <w:szCs w:val="22"/>
              </w:rPr>
              <w:t>GSO</w:t>
            </w:r>
          </w:p>
        </w:tc>
      </w:tr>
      <w:tr w14:paraId="20F29FE3" w14:textId="77777777" w:rsidTr="00095F15">
        <w:tblPrEx>
          <w:tblW w:w="9352" w:type="dxa"/>
          <w:tblLayout w:type="fixed"/>
          <w:tblLook w:val="04A0"/>
        </w:tblPrEx>
        <w:trPr>
          <w:trHeight w:val="285"/>
        </w:trPr>
        <w:tc>
          <w:tcPr>
            <w:tcW w:w="892" w:type="dxa"/>
          </w:tcPr>
          <w:p w:rsidR="00332BE0" w:rsidRPr="006B1345" w:rsidP="00332BE0" w14:paraId="2BFA01D0" w14:textId="77777777">
            <w:pPr>
              <w:widowControl/>
              <w:numPr>
                <w:ilvl w:val="0"/>
                <w:numId w:val="22"/>
              </w:numPr>
              <w:tabs>
                <w:tab w:val="left" w:pos="720"/>
              </w:tabs>
              <w:spacing w:after="120" w:line="276" w:lineRule="auto"/>
              <w:ind w:right="-20"/>
              <w:contextualSpacing/>
              <w:rPr>
                <w:rFonts w:ascii="Aptos" w:eastAsia="Aptos" w:hAnsi="Aptos"/>
                <w:snapToGrid/>
                <w:color w:val="000000"/>
                <w:kern w:val="2"/>
                <w:sz w:val="24"/>
                <w:szCs w:val="22"/>
              </w:rPr>
            </w:pPr>
          </w:p>
        </w:tc>
        <w:tc>
          <w:tcPr>
            <w:tcW w:w="3045" w:type="dxa"/>
            <w:tcMar>
              <w:left w:w="105" w:type="dxa"/>
              <w:right w:w="105" w:type="dxa"/>
            </w:tcMar>
          </w:tcPr>
          <w:p w:rsidR="00332BE0" w:rsidRPr="00A2419D" w14:paraId="31246134" w14:textId="77777777">
            <w:pPr>
              <w:tabs>
                <w:tab w:val="left" w:pos="720"/>
              </w:tabs>
              <w:spacing w:after="120" w:line="276" w:lineRule="auto"/>
              <w:ind w:left="-20" w:right="-20"/>
              <w:rPr>
                <w:szCs w:val="22"/>
              </w:rPr>
            </w:pPr>
            <w:r w:rsidRPr="00A2419D">
              <w:rPr>
                <w:szCs w:val="22"/>
              </w:rPr>
              <w:t>Intelsat License LLC</w:t>
            </w:r>
          </w:p>
        </w:tc>
        <w:tc>
          <w:tcPr>
            <w:tcW w:w="1440" w:type="dxa"/>
            <w:tcMar>
              <w:left w:w="105" w:type="dxa"/>
              <w:right w:w="105" w:type="dxa"/>
            </w:tcMar>
          </w:tcPr>
          <w:p w:rsidR="00332BE0" w:rsidRPr="00800C2C" w14:paraId="5BB1DD28" w14:textId="77777777">
            <w:pPr>
              <w:tabs>
                <w:tab w:val="left" w:pos="720"/>
              </w:tabs>
              <w:spacing w:after="120" w:line="276" w:lineRule="auto"/>
              <w:ind w:left="-20" w:right="-20"/>
              <w:jc w:val="center"/>
              <w:rPr>
                <w:color w:val="000000"/>
                <w:szCs w:val="22"/>
              </w:rPr>
            </w:pPr>
            <w:r w:rsidRPr="00800C2C">
              <w:rPr>
                <w:color w:val="000000"/>
                <w:szCs w:val="22"/>
              </w:rPr>
              <w:t>S3066</w:t>
            </w:r>
          </w:p>
        </w:tc>
        <w:tc>
          <w:tcPr>
            <w:tcW w:w="2880" w:type="dxa"/>
            <w:tcMar>
              <w:left w:w="105" w:type="dxa"/>
              <w:right w:w="105" w:type="dxa"/>
            </w:tcMar>
          </w:tcPr>
          <w:p w:rsidR="00332BE0" w:rsidRPr="00800C2C" w14:paraId="517E3C7E" w14:textId="77777777">
            <w:pPr>
              <w:tabs>
                <w:tab w:val="left" w:pos="720"/>
              </w:tabs>
              <w:spacing w:after="120" w:line="276" w:lineRule="auto"/>
              <w:ind w:left="-20" w:right="-20"/>
              <w:jc w:val="center"/>
              <w:rPr>
                <w:color w:val="000000"/>
                <w:szCs w:val="22"/>
              </w:rPr>
            </w:pPr>
            <w:r w:rsidRPr="00800C2C">
              <w:rPr>
                <w:color w:val="000000"/>
                <w:szCs w:val="22"/>
              </w:rPr>
              <w:t>INTELSAT 40e</w:t>
            </w:r>
          </w:p>
        </w:tc>
        <w:tc>
          <w:tcPr>
            <w:tcW w:w="1095" w:type="dxa"/>
            <w:tcMar>
              <w:left w:w="105" w:type="dxa"/>
              <w:right w:w="105" w:type="dxa"/>
            </w:tcMar>
          </w:tcPr>
          <w:p w:rsidR="00332BE0" w:rsidRPr="00800C2C" w14:paraId="72E39C5D" w14:textId="77777777">
            <w:pPr>
              <w:tabs>
                <w:tab w:val="left" w:pos="720"/>
              </w:tabs>
              <w:spacing w:after="120" w:line="276" w:lineRule="auto"/>
              <w:ind w:left="-20" w:right="-20"/>
              <w:jc w:val="center"/>
              <w:rPr>
                <w:color w:val="000000"/>
                <w:szCs w:val="22"/>
              </w:rPr>
            </w:pPr>
            <w:r w:rsidRPr="00800C2C">
              <w:rPr>
                <w:color w:val="000000"/>
                <w:szCs w:val="22"/>
              </w:rPr>
              <w:t>GSO</w:t>
            </w:r>
          </w:p>
        </w:tc>
      </w:tr>
      <w:tr w14:paraId="71501EE3" w14:textId="77777777" w:rsidTr="00095F15">
        <w:tblPrEx>
          <w:tblW w:w="9352" w:type="dxa"/>
          <w:tblLayout w:type="fixed"/>
          <w:tblLook w:val="04A0"/>
        </w:tblPrEx>
        <w:trPr>
          <w:trHeight w:val="285"/>
        </w:trPr>
        <w:tc>
          <w:tcPr>
            <w:tcW w:w="892" w:type="dxa"/>
          </w:tcPr>
          <w:p w:rsidR="00332BE0" w:rsidRPr="006B1345" w:rsidP="00332BE0" w14:paraId="16EC83EF" w14:textId="77777777">
            <w:pPr>
              <w:widowControl/>
              <w:numPr>
                <w:ilvl w:val="0"/>
                <w:numId w:val="22"/>
              </w:numPr>
              <w:tabs>
                <w:tab w:val="left" w:pos="720"/>
              </w:tabs>
              <w:spacing w:after="120" w:line="276" w:lineRule="auto"/>
              <w:ind w:right="-20"/>
              <w:contextualSpacing/>
              <w:rPr>
                <w:rFonts w:ascii="Aptos" w:eastAsia="Aptos" w:hAnsi="Aptos"/>
                <w:snapToGrid/>
                <w:color w:val="000000"/>
                <w:kern w:val="2"/>
                <w:sz w:val="24"/>
                <w:szCs w:val="22"/>
              </w:rPr>
            </w:pPr>
          </w:p>
        </w:tc>
        <w:tc>
          <w:tcPr>
            <w:tcW w:w="3045" w:type="dxa"/>
            <w:tcMar>
              <w:left w:w="105" w:type="dxa"/>
              <w:right w:w="105" w:type="dxa"/>
            </w:tcMar>
          </w:tcPr>
          <w:p w:rsidR="00332BE0" w:rsidRPr="00A2419D" w14:paraId="0A8E31B5" w14:textId="77777777">
            <w:pPr>
              <w:tabs>
                <w:tab w:val="left" w:pos="720"/>
              </w:tabs>
              <w:spacing w:after="120" w:line="276" w:lineRule="auto"/>
              <w:ind w:left="-20" w:right="-20"/>
              <w:rPr>
                <w:szCs w:val="22"/>
              </w:rPr>
            </w:pPr>
            <w:r w:rsidRPr="00A2419D">
              <w:rPr>
                <w:szCs w:val="22"/>
              </w:rPr>
              <w:t>Intelsat License LLC</w:t>
            </w:r>
          </w:p>
        </w:tc>
        <w:tc>
          <w:tcPr>
            <w:tcW w:w="1440" w:type="dxa"/>
            <w:tcMar>
              <w:left w:w="105" w:type="dxa"/>
              <w:right w:w="105" w:type="dxa"/>
            </w:tcMar>
          </w:tcPr>
          <w:p w:rsidR="00332BE0" w:rsidRPr="00800C2C" w14:paraId="0C15A3FB" w14:textId="77777777">
            <w:pPr>
              <w:tabs>
                <w:tab w:val="left" w:pos="720"/>
              </w:tabs>
              <w:spacing w:after="120" w:line="276" w:lineRule="auto"/>
              <w:ind w:left="-20" w:right="-20"/>
              <w:jc w:val="center"/>
              <w:rPr>
                <w:color w:val="000000"/>
                <w:szCs w:val="22"/>
              </w:rPr>
            </w:pPr>
            <w:r w:rsidRPr="00800C2C">
              <w:rPr>
                <w:color w:val="000000"/>
                <w:szCs w:val="22"/>
              </w:rPr>
              <w:t>S3076</w:t>
            </w:r>
          </w:p>
        </w:tc>
        <w:tc>
          <w:tcPr>
            <w:tcW w:w="2880" w:type="dxa"/>
            <w:tcMar>
              <w:left w:w="105" w:type="dxa"/>
              <w:right w:w="105" w:type="dxa"/>
            </w:tcMar>
          </w:tcPr>
          <w:p w:rsidR="00332BE0" w:rsidRPr="00800C2C" w14:paraId="354082A4" w14:textId="77777777">
            <w:pPr>
              <w:tabs>
                <w:tab w:val="left" w:pos="720"/>
              </w:tabs>
              <w:spacing w:after="120" w:line="276" w:lineRule="auto"/>
              <w:ind w:left="-20" w:right="-20"/>
              <w:jc w:val="center"/>
              <w:rPr>
                <w:color w:val="000000"/>
                <w:szCs w:val="22"/>
              </w:rPr>
            </w:pPr>
            <w:r w:rsidRPr="00800C2C">
              <w:rPr>
                <w:color w:val="000000"/>
                <w:szCs w:val="22"/>
              </w:rPr>
              <w:t>GALAXY 31</w:t>
            </w:r>
          </w:p>
        </w:tc>
        <w:tc>
          <w:tcPr>
            <w:tcW w:w="1095" w:type="dxa"/>
            <w:tcMar>
              <w:left w:w="105" w:type="dxa"/>
              <w:right w:w="105" w:type="dxa"/>
            </w:tcMar>
          </w:tcPr>
          <w:p w:rsidR="00332BE0" w:rsidRPr="00800C2C" w14:paraId="06E098BC" w14:textId="77777777">
            <w:pPr>
              <w:tabs>
                <w:tab w:val="left" w:pos="720"/>
              </w:tabs>
              <w:spacing w:after="120" w:line="276" w:lineRule="auto"/>
              <w:ind w:left="-20" w:right="-20"/>
              <w:jc w:val="center"/>
              <w:rPr>
                <w:color w:val="000000"/>
                <w:szCs w:val="22"/>
              </w:rPr>
            </w:pPr>
            <w:r w:rsidRPr="00800C2C">
              <w:rPr>
                <w:color w:val="000000"/>
                <w:szCs w:val="22"/>
              </w:rPr>
              <w:t>GSO</w:t>
            </w:r>
          </w:p>
        </w:tc>
      </w:tr>
      <w:tr w14:paraId="252860A0" w14:textId="77777777" w:rsidTr="00095F15">
        <w:tblPrEx>
          <w:tblW w:w="9352" w:type="dxa"/>
          <w:tblLayout w:type="fixed"/>
          <w:tblLook w:val="04A0"/>
        </w:tblPrEx>
        <w:trPr>
          <w:trHeight w:val="285"/>
        </w:trPr>
        <w:tc>
          <w:tcPr>
            <w:tcW w:w="892" w:type="dxa"/>
          </w:tcPr>
          <w:p w:rsidR="00332BE0" w:rsidRPr="006B1345" w:rsidP="00332BE0" w14:paraId="29BDEC51" w14:textId="77777777">
            <w:pPr>
              <w:widowControl/>
              <w:numPr>
                <w:ilvl w:val="0"/>
                <w:numId w:val="22"/>
              </w:numPr>
              <w:tabs>
                <w:tab w:val="left" w:pos="720"/>
              </w:tabs>
              <w:spacing w:after="120" w:line="276" w:lineRule="auto"/>
              <w:ind w:right="-20"/>
              <w:contextualSpacing/>
              <w:rPr>
                <w:rFonts w:ascii="Aptos" w:eastAsia="Aptos" w:hAnsi="Aptos"/>
                <w:snapToGrid/>
                <w:color w:val="000000"/>
                <w:kern w:val="2"/>
                <w:sz w:val="24"/>
                <w:szCs w:val="22"/>
              </w:rPr>
            </w:pPr>
          </w:p>
        </w:tc>
        <w:tc>
          <w:tcPr>
            <w:tcW w:w="3045" w:type="dxa"/>
            <w:tcMar>
              <w:left w:w="105" w:type="dxa"/>
              <w:right w:w="105" w:type="dxa"/>
            </w:tcMar>
          </w:tcPr>
          <w:p w:rsidR="00332BE0" w:rsidRPr="00A2419D" w14:paraId="761FB105" w14:textId="77777777">
            <w:pPr>
              <w:tabs>
                <w:tab w:val="left" w:pos="720"/>
              </w:tabs>
              <w:spacing w:after="120" w:line="276" w:lineRule="auto"/>
              <w:ind w:left="-20" w:right="-20"/>
              <w:rPr>
                <w:szCs w:val="22"/>
              </w:rPr>
            </w:pPr>
            <w:r w:rsidRPr="00A2419D">
              <w:rPr>
                <w:szCs w:val="22"/>
              </w:rPr>
              <w:t>Intelsat License LLC</w:t>
            </w:r>
          </w:p>
        </w:tc>
        <w:tc>
          <w:tcPr>
            <w:tcW w:w="1440" w:type="dxa"/>
            <w:tcMar>
              <w:left w:w="105" w:type="dxa"/>
              <w:right w:w="105" w:type="dxa"/>
            </w:tcMar>
          </w:tcPr>
          <w:p w:rsidR="00332BE0" w:rsidRPr="00800C2C" w14:paraId="38D7059A" w14:textId="77777777">
            <w:pPr>
              <w:tabs>
                <w:tab w:val="left" w:pos="720"/>
              </w:tabs>
              <w:spacing w:after="120" w:line="276" w:lineRule="auto"/>
              <w:ind w:left="-20" w:right="-20"/>
              <w:jc w:val="center"/>
              <w:rPr>
                <w:color w:val="000000"/>
                <w:szCs w:val="22"/>
              </w:rPr>
            </w:pPr>
            <w:r w:rsidRPr="00800C2C">
              <w:rPr>
                <w:color w:val="000000"/>
                <w:szCs w:val="22"/>
              </w:rPr>
              <w:t>S3078</w:t>
            </w:r>
          </w:p>
        </w:tc>
        <w:tc>
          <w:tcPr>
            <w:tcW w:w="2880" w:type="dxa"/>
            <w:tcMar>
              <w:left w:w="105" w:type="dxa"/>
              <w:right w:w="105" w:type="dxa"/>
            </w:tcMar>
          </w:tcPr>
          <w:p w:rsidR="00332BE0" w:rsidRPr="00800C2C" w14:paraId="2BFEB74B" w14:textId="77777777">
            <w:pPr>
              <w:tabs>
                <w:tab w:val="left" w:pos="720"/>
              </w:tabs>
              <w:spacing w:after="120" w:line="276" w:lineRule="auto"/>
              <w:ind w:left="-20" w:right="-20"/>
              <w:jc w:val="center"/>
              <w:rPr>
                <w:color w:val="000000"/>
                <w:szCs w:val="22"/>
              </w:rPr>
            </w:pPr>
            <w:r w:rsidRPr="00800C2C">
              <w:rPr>
                <w:color w:val="000000"/>
                <w:szCs w:val="22"/>
              </w:rPr>
              <w:t>GALAXY 32</w:t>
            </w:r>
          </w:p>
        </w:tc>
        <w:tc>
          <w:tcPr>
            <w:tcW w:w="1095" w:type="dxa"/>
            <w:tcMar>
              <w:left w:w="105" w:type="dxa"/>
              <w:right w:w="105" w:type="dxa"/>
            </w:tcMar>
          </w:tcPr>
          <w:p w:rsidR="00332BE0" w:rsidRPr="00800C2C" w14:paraId="65CA839F" w14:textId="77777777">
            <w:pPr>
              <w:tabs>
                <w:tab w:val="left" w:pos="720"/>
              </w:tabs>
              <w:spacing w:after="120" w:line="276" w:lineRule="auto"/>
              <w:ind w:left="-20" w:right="-20"/>
              <w:jc w:val="center"/>
              <w:rPr>
                <w:color w:val="000000"/>
                <w:szCs w:val="22"/>
              </w:rPr>
            </w:pPr>
            <w:r w:rsidRPr="00800C2C">
              <w:rPr>
                <w:color w:val="000000"/>
                <w:szCs w:val="22"/>
              </w:rPr>
              <w:t>GSO</w:t>
            </w:r>
          </w:p>
        </w:tc>
      </w:tr>
      <w:tr w14:paraId="30D1950E" w14:textId="77777777" w:rsidTr="00095F15">
        <w:tblPrEx>
          <w:tblW w:w="9352" w:type="dxa"/>
          <w:tblLayout w:type="fixed"/>
          <w:tblLook w:val="04A0"/>
        </w:tblPrEx>
        <w:trPr>
          <w:trHeight w:val="285"/>
        </w:trPr>
        <w:tc>
          <w:tcPr>
            <w:tcW w:w="892" w:type="dxa"/>
          </w:tcPr>
          <w:p w:rsidR="00332BE0" w:rsidRPr="006B1345" w:rsidP="00332BE0" w14:paraId="190FA941" w14:textId="77777777">
            <w:pPr>
              <w:widowControl/>
              <w:numPr>
                <w:ilvl w:val="0"/>
                <w:numId w:val="22"/>
              </w:numPr>
              <w:tabs>
                <w:tab w:val="left" w:pos="720"/>
              </w:tabs>
              <w:spacing w:after="120" w:line="276" w:lineRule="auto"/>
              <w:ind w:right="-20"/>
              <w:contextualSpacing/>
              <w:rPr>
                <w:rFonts w:ascii="Aptos" w:eastAsia="Aptos" w:hAnsi="Aptos"/>
                <w:snapToGrid/>
                <w:color w:val="000000"/>
                <w:kern w:val="2"/>
                <w:sz w:val="24"/>
                <w:szCs w:val="22"/>
              </w:rPr>
            </w:pPr>
          </w:p>
        </w:tc>
        <w:tc>
          <w:tcPr>
            <w:tcW w:w="3045" w:type="dxa"/>
            <w:tcMar>
              <w:left w:w="105" w:type="dxa"/>
              <w:right w:w="105" w:type="dxa"/>
            </w:tcMar>
          </w:tcPr>
          <w:p w:rsidR="00332BE0" w:rsidRPr="00A2419D" w14:paraId="08DCCEE6" w14:textId="77777777">
            <w:pPr>
              <w:tabs>
                <w:tab w:val="left" w:pos="720"/>
              </w:tabs>
              <w:spacing w:after="120" w:line="276" w:lineRule="auto"/>
              <w:ind w:left="-20" w:right="-20"/>
              <w:rPr>
                <w:szCs w:val="22"/>
              </w:rPr>
            </w:pPr>
            <w:r w:rsidRPr="00A2419D">
              <w:rPr>
                <w:szCs w:val="22"/>
              </w:rPr>
              <w:t>Intelsat License LLC</w:t>
            </w:r>
          </w:p>
        </w:tc>
        <w:tc>
          <w:tcPr>
            <w:tcW w:w="1440" w:type="dxa"/>
            <w:tcMar>
              <w:left w:w="105" w:type="dxa"/>
              <w:right w:w="105" w:type="dxa"/>
            </w:tcMar>
          </w:tcPr>
          <w:p w:rsidR="00332BE0" w:rsidRPr="00800C2C" w14:paraId="19FA0E72" w14:textId="77777777">
            <w:pPr>
              <w:tabs>
                <w:tab w:val="left" w:pos="720"/>
              </w:tabs>
              <w:spacing w:after="120" w:line="276" w:lineRule="auto"/>
              <w:ind w:left="-20" w:right="-20"/>
              <w:jc w:val="center"/>
              <w:rPr>
                <w:color w:val="000000"/>
                <w:szCs w:val="22"/>
              </w:rPr>
            </w:pPr>
            <w:r w:rsidRPr="00800C2C">
              <w:rPr>
                <w:color w:val="000000"/>
                <w:szCs w:val="22"/>
              </w:rPr>
              <w:t>S3083</w:t>
            </w:r>
          </w:p>
        </w:tc>
        <w:tc>
          <w:tcPr>
            <w:tcW w:w="2880" w:type="dxa"/>
            <w:tcMar>
              <w:left w:w="105" w:type="dxa"/>
              <w:right w:w="105" w:type="dxa"/>
            </w:tcMar>
          </w:tcPr>
          <w:p w:rsidR="00332BE0" w:rsidRPr="00800C2C" w14:paraId="2908EA6E" w14:textId="77777777">
            <w:pPr>
              <w:tabs>
                <w:tab w:val="left" w:pos="720"/>
              </w:tabs>
              <w:spacing w:after="120" w:line="276" w:lineRule="auto"/>
              <w:ind w:left="-20" w:right="-20"/>
              <w:jc w:val="center"/>
              <w:rPr>
                <w:color w:val="000000"/>
                <w:szCs w:val="22"/>
              </w:rPr>
            </w:pPr>
            <w:r w:rsidRPr="00800C2C">
              <w:rPr>
                <w:color w:val="000000"/>
                <w:szCs w:val="22"/>
              </w:rPr>
              <w:t>GALAXY 34</w:t>
            </w:r>
          </w:p>
        </w:tc>
        <w:tc>
          <w:tcPr>
            <w:tcW w:w="1095" w:type="dxa"/>
            <w:tcMar>
              <w:left w:w="105" w:type="dxa"/>
              <w:right w:w="105" w:type="dxa"/>
            </w:tcMar>
          </w:tcPr>
          <w:p w:rsidR="00332BE0" w:rsidRPr="00800C2C" w14:paraId="56164E95" w14:textId="77777777">
            <w:pPr>
              <w:tabs>
                <w:tab w:val="left" w:pos="720"/>
              </w:tabs>
              <w:spacing w:after="120" w:line="276" w:lineRule="auto"/>
              <w:ind w:left="-20" w:right="-20"/>
              <w:jc w:val="center"/>
              <w:rPr>
                <w:color w:val="000000"/>
                <w:szCs w:val="22"/>
              </w:rPr>
            </w:pPr>
            <w:r w:rsidRPr="00800C2C">
              <w:rPr>
                <w:color w:val="000000"/>
                <w:szCs w:val="22"/>
              </w:rPr>
              <w:t>GSO</w:t>
            </w:r>
          </w:p>
        </w:tc>
      </w:tr>
      <w:tr w14:paraId="7D21DEE1" w14:textId="77777777" w:rsidTr="00095F15">
        <w:tblPrEx>
          <w:tblW w:w="9352" w:type="dxa"/>
          <w:tblLayout w:type="fixed"/>
          <w:tblLook w:val="04A0"/>
        </w:tblPrEx>
        <w:trPr>
          <w:trHeight w:val="285"/>
        </w:trPr>
        <w:tc>
          <w:tcPr>
            <w:tcW w:w="892" w:type="dxa"/>
          </w:tcPr>
          <w:p w:rsidR="00332BE0" w:rsidRPr="006B1345" w:rsidP="00332BE0" w14:paraId="734FF547" w14:textId="77777777">
            <w:pPr>
              <w:widowControl/>
              <w:numPr>
                <w:ilvl w:val="0"/>
                <w:numId w:val="22"/>
              </w:numPr>
              <w:tabs>
                <w:tab w:val="left" w:pos="720"/>
              </w:tabs>
              <w:spacing w:after="120" w:line="276" w:lineRule="auto"/>
              <w:ind w:right="-20"/>
              <w:contextualSpacing/>
              <w:rPr>
                <w:rFonts w:ascii="Aptos" w:eastAsia="Aptos" w:hAnsi="Aptos"/>
                <w:snapToGrid/>
                <w:color w:val="000000"/>
                <w:kern w:val="2"/>
                <w:sz w:val="24"/>
                <w:szCs w:val="22"/>
              </w:rPr>
            </w:pPr>
          </w:p>
        </w:tc>
        <w:tc>
          <w:tcPr>
            <w:tcW w:w="3045" w:type="dxa"/>
            <w:tcMar>
              <w:left w:w="105" w:type="dxa"/>
              <w:right w:w="105" w:type="dxa"/>
            </w:tcMar>
          </w:tcPr>
          <w:p w:rsidR="00332BE0" w:rsidRPr="00A2419D" w14:paraId="5D8191AA" w14:textId="77777777">
            <w:pPr>
              <w:tabs>
                <w:tab w:val="left" w:pos="720"/>
              </w:tabs>
              <w:spacing w:after="120" w:line="276" w:lineRule="auto"/>
              <w:ind w:left="-20" w:right="-20"/>
              <w:rPr>
                <w:szCs w:val="22"/>
              </w:rPr>
            </w:pPr>
            <w:r w:rsidRPr="00A2419D">
              <w:rPr>
                <w:szCs w:val="22"/>
              </w:rPr>
              <w:t>Intelsat License LLC</w:t>
            </w:r>
          </w:p>
        </w:tc>
        <w:tc>
          <w:tcPr>
            <w:tcW w:w="1440" w:type="dxa"/>
            <w:tcMar>
              <w:left w:w="105" w:type="dxa"/>
              <w:right w:w="105" w:type="dxa"/>
            </w:tcMar>
          </w:tcPr>
          <w:p w:rsidR="00332BE0" w:rsidRPr="00800C2C" w14:paraId="4EBDFDC0" w14:textId="77777777">
            <w:pPr>
              <w:tabs>
                <w:tab w:val="left" w:pos="720"/>
              </w:tabs>
              <w:spacing w:after="120" w:line="276" w:lineRule="auto"/>
              <w:ind w:left="-20" w:right="-20"/>
              <w:jc w:val="center"/>
              <w:rPr>
                <w:color w:val="000000"/>
                <w:szCs w:val="22"/>
              </w:rPr>
            </w:pPr>
            <w:r w:rsidRPr="00800C2C">
              <w:rPr>
                <w:color w:val="000000"/>
                <w:szCs w:val="22"/>
              </w:rPr>
              <w:t>S3143</w:t>
            </w:r>
          </w:p>
        </w:tc>
        <w:tc>
          <w:tcPr>
            <w:tcW w:w="2880" w:type="dxa"/>
            <w:tcMar>
              <w:left w:w="105" w:type="dxa"/>
              <w:right w:w="105" w:type="dxa"/>
            </w:tcMar>
          </w:tcPr>
          <w:p w:rsidR="00332BE0" w:rsidRPr="00800C2C" w14:paraId="69BC842B" w14:textId="77777777">
            <w:pPr>
              <w:tabs>
                <w:tab w:val="left" w:pos="720"/>
              </w:tabs>
              <w:spacing w:after="120" w:line="276" w:lineRule="auto"/>
              <w:ind w:left="-20" w:right="-20"/>
              <w:jc w:val="center"/>
              <w:rPr>
                <w:color w:val="000000"/>
                <w:szCs w:val="22"/>
              </w:rPr>
            </w:pPr>
            <w:r w:rsidRPr="00800C2C">
              <w:rPr>
                <w:color w:val="000000"/>
                <w:szCs w:val="22"/>
              </w:rPr>
              <w:t>GALAXY 35</w:t>
            </w:r>
          </w:p>
        </w:tc>
        <w:tc>
          <w:tcPr>
            <w:tcW w:w="1095" w:type="dxa"/>
            <w:tcMar>
              <w:left w:w="105" w:type="dxa"/>
              <w:right w:w="105" w:type="dxa"/>
            </w:tcMar>
          </w:tcPr>
          <w:p w:rsidR="00332BE0" w:rsidRPr="00800C2C" w14:paraId="00274229" w14:textId="77777777">
            <w:pPr>
              <w:tabs>
                <w:tab w:val="left" w:pos="720"/>
              </w:tabs>
              <w:spacing w:after="120" w:line="276" w:lineRule="auto"/>
              <w:ind w:left="-20" w:right="-20"/>
              <w:jc w:val="center"/>
              <w:rPr>
                <w:color w:val="000000"/>
                <w:szCs w:val="22"/>
              </w:rPr>
            </w:pPr>
            <w:r w:rsidRPr="00800C2C">
              <w:rPr>
                <w:color w:val="000000"/>
                <w:szCs w:val="22"/>
              </w:rPr>
              <w:t>GSO</w:t>
            </w:r>
          </w:p>
        </w:tc>
      </w:tr>
      <w:tr w14:paraId="28347B89" w14:textId="77777777" w:rsidTr="00095F15">
        <w:tblPrEx>
          <w:tblW w:w="9352" w:type="dxa"/>
          <w:tblLayout w:type="fixed"/>
          <w:tblLook w:val="04A0"/>
        </w:tblPrEx>
        <w:trPr>
          <w:trHeight w:val="285"/>
        </w:trPr>
        <w:tc>
          <w:tcPr>
            <w:tcW w:w="892" w:type="dxa"/>
          </w:tcPr>
          <w:p w:rsidR="00332BE0" w:rsidRPr="006B1345" w:rsidP="00332BE0" w14:paraId="17706297" w14:textId="77777777">
            <w:pPr>
              <w:widowControl/>
              <w:numPr>
                <w:ilvl w:val="0"/>
                <w:numId w:val="22"/>
              </w:numPr>
              <w:spacing w:after="160" w:line="276" w:lineRule="auto"/>
              <w:contextualSpacing/>
              <w:rPr>
                <w:rFonts w:ascii="Aptos" w:eastAsia="Aptos" w:hAnsi="Aptos"/>
                <w:snapToGrid/>
                <w:color w:val="000000"/>
                <w:kern w:val="2"/>
                <w:sz w:val="24"/>
                <w:szCs w:val="22"/>
              </w:rPr>
            </w:pPr>
          </w:p>
        </w:tc>
        <w:tc>
          <w:tcPr>
            <w:tcW w:w="3045" w:type="dxa"/>
            <w:tcMar>
              <w:left w:w="105" w:type="dxa"/>
              <w:right w:w="105" w:type="dxa"/>
            </w:tcMar>
          </w:tcPr>
          <w:p w:rsidR="00332BE0" w:rsidRPr="00A2419D" w14:paraId="4D82FEAA" w14:textId="77777777">
            <w:pPr>
              <w:spacing w:line="276" w:lineRule="auto"/>
              <w:rPr>
                <w:szCs w:val="22"/>
              </w:rPr>
            </w:pPr>
            <w:r w:rsidRPr="00A2419D">
              <w:rPr>
                <w:szCs w:val="22"/>
              </w:rPr>
              <w:t>Intelsat License LLC</w:t>
            </w:r>
          </w:p>
        </w:tc>
        <w:tc>
          <w:tcPr>
            <w:tcW w:w="1440" w:type="dxa"/>
            <w:tcMar>
              <w:left w:w="105" w:type="dxa"/>
              <w:right w:w="105" w:type="dxa"/>
            </w:tcMar>
          </w:tcPr>
          <w:p w:rsidR="00332BE0" w:rsidRPr="00800C2C" w14:paraId="3570A85C" w14:textId="77777777">
            <w:pPr>
              <w:spacing w:line="276" w:lineRule="auto"/>
              <w:jc w:val="center"/>
              <w:rPr>
                <w:color w:val="000000"/>
                <w:szCs w:val="22"/>
              </w:rPr>
            </w:pPr>
            <w:r w:rsidRPr="00800C2C">
              <w:rPr>
                <w:color w:val="000000"/>
                <w:szCs w:val="22"/>
              </w:rPr>
              <w:t>S3148</w:t>
            </w:r>
          </w:p>
        </w:tc>
        <w:tc>
          <w:tcPr>
            <w:tcW w:w="2880" w:type="dxa"/>
            <w:tcMar>
              <w:left w:w="105" w:type="dxa"/>
              <w:right w:w="105" w:type="dxa"/>
            </w:tcMar>
          </w:tcPr>
          <w:p w:rsidR="00332BE0" w:rsidRPr="00800C2C" w14:paraId="3DF79AC7" w14:textId="77777777">
            <w:pPr>
              <w:spacing w:line="276" w:lineRule="auto"/>
              <w:jc w:val="center"/>
              <w:rPr>
                <w:color w:val="000000"/>
                <w:szCs w:val="22"/>
              </w:rPr>
            </w:pPr>
            <w:r w:rsidRPr="00800C2C">
              <w:rPr>
                <w:color w:val="000000"/>
                <w:szCs w:val="22"/>
              </w:rPr>
              <w:t>GALAXY 36</w:t>
            </w:r>
          </w:p>
        </w:tc>
        <w:tc>
          <w:tcPr>
            <w:tcW w:w="1095" w:type="dxa"/>
            <w:tcMar>
              <w:left w:w="105" w:type="dxa"/>
              <w:right w:w="105" w:type="dxa"/>
            </w:tcMar>
          </w:tcPr>
          <w:p w:rsidR="00332BE0" w:rsidRPr="00800C2C" w14:paraId="5EF99776" w14:textId="77777777">
            <w:pPr>
              <w:spacing w:line="276" w:lineRule="auto"/>
              <w:jc w:val="center"/>
              <w:rPr>
                <w:color w:val="000000"/>
                <w:szCs w:val="22"/>
              </w:rPr>
            </w:pPr>
            <w:r w:rsidRPr="00800C2C">
              <w:rPr>
                <w:color w:val="000000"/>
                <w:szCs w:val="22"/>
              </w:rPr>
              <w:t>GSO</w:t>
            </w:r>
          </w:p>
        </w:tc>
      </w:tr>
      <w:tr w14:paraId="6D1F3933" w14:textId="77777777" w:rsidTr="00095F15">
        <w:tblPrEx>
          <w:tblW w:w="9352" w:type="dxa"/>
          <w:tblLayout w:type="fixed"/>
          <w:tblLook w:val="04A0"/>
        </w:tblPrEx>
        <w:trPr>
          <w:trHeight w:val="285"/>
        </w:trPr>
        <w:tc>
          <w:tcPr>
            <w:tcW w:w="892" w:type="dxa"/>
          </w:tcPr>
          <w:p w:rsidR="00332BE0" w:rsidRPr="006B1345" w:rsidP="00332BE0" w14:paraId="0073FF4E" w14:textId="77777777">
            <w:pPr>
              <w:widowControl/>
              <w:numPr>
                <w:ilvl w:val="0"/>
                <w:numId w:val="22"/>
              </w:numPr>
              <w:tabs>
                <w:tab w:val="left" w:pos="720"/>
              </w:tabs>
              <w:spacing w:after="120" w:line="276" w:lineRule="auto"/>
              <w:ind w:right="-20"/>
              <w:contextualSpacing/>
              <w:rPr>
                <w:rFonts w:ascii="Aptos" w:eastAsia="Aptos" w:hAnsi="Aptos"/>
                <w:snapToGrid/>
                <w:color w:val="000000"/>
                <w:kern w:val="2"/>
                <w:sz w:val="24"/>
                <w:szCs w:val="22"/>
              </w:rPr>
            </w:pPr>
          </w:p>
        </w:tc>
        <w:tc>
          <w:tcPr>
            <w:tcW w:w="3045" w:type="dxa"/>
            <w:tcMar>
              <w:left w:w="105" w:type="dxa"/>
              <w:right w:w="105" w:type="dxa"/>
            </w:tcMar>
          </w:tcPr>
          <w:p w:rsidR="00332BE0" w:rsidRPr="00A2419D" w14:paraId="7D160037" w14:textId="77777777">
            <w:pPr>
              <w:tabs>
                <w:tab w:val="left" w:pos="720"/>
              </w:tabs>
              <w:spacing w:after="120" w:line="276" w:lineRule="auto"/>
              <w:ind w:left="-20" w:right="-20"/>
              <w:rPr>
                <w:szCs w:val="22"/>
              </w:rPr>
            </w:pPr>
            <w:r w:rsidRPr="00A2419D">
              <w:rPr>
                <w:szCs w:val="22"/>
              </w:rPr>
              <w:t>Intelsat License LLC</w:t>
            </w:r>
          </w:p>
        </w:tc>
        <w:tc>
          <w:tcPr>
            <w:tcW w:w="1440" w:type="dxa"/>
            <w:tcMar>
              <w:left w:w="105" w:type="dxa"/>
              <w:right w:w="105" w:type="dxa"/>
            </w:tcMar>
          </w:tcPr>
          <w:p w:rsidR="00332BE0" w:rsidRPr="00800C2C" w14:paraId="5013369E" w14:textId="77777777">
            <w:pPr>
              <w:tabs>
                <w:tab w:val="left" w:pos="720"/>
              </w:tabs>
              <w:spacing w:after="120" w:line="276" w:lineRule="auto"/>
              <w:ind w:left="-20" w:right="-20"/>
              <w:jc w:val="center"/>
              <w:rPr>
                <w:color w:val="000000"/>
                <w:szCs w:val="22"/>
              </w:rPr>
            </w:pPr>
            <w:r w:rsidRPr="00800C2C">
              <w:rPr>
                <w:color w:val="000000"/>
                <w:szCs w:val="22"/>
              </w:rPr>
              <w:t>S3164</w:t>
            </w:r>
          </w:p>
        </w:tc>
        <w:tc>
          <w:tcPr>
            <w:tcW w:w="2880" w:type="dxa"/>
            <w:tcMar>
              <w:left w:w="105" w:type="dxa"/>
              <w:right w:w="105" w:type="dxa"/>
            </w:tcMar>
          </w:tcPr>
          <w:p w:rsidR="00332BE0" w:rsidRPr="00800C2C" w14:paraId="0C231B5A" w14:textId="77777777">
            <w:pPr>
              <w:tabs>
                <w:tab w:val="left" w:pos="720"/>
              </w:tabs>
              <w:spacing w:after="120" w:line="276" w:lineRule="auto"/>
              <w:ind w:left="-20" w:right="-20"/>
              <w:jc w:val="center"/>
              <w:rPr>
                <w:color w:val="000000"/>
                <w:szCs w:val="22"/>
              </w:rPr>
            </w:pPr>
            <w:r w:rsidRPr="00800C2C">
              <w:rPr>
                <w:color w:val="000000"/>
                <w:szCs w:val="22"/>
              </w:rPr>
              <w:t>GALAXY 37</w:t>
            </w:r>
          </w:p>
        </w:tc>
        <w:tc>
          <w:tcPr>
            <w:tcW w:w="1095" w:type="dxa"/>
            <w:tcMar>
              <w:left w:w="105" w:type="dxa"/>
              <w:right w:w="105" w:type="dxa"/>
            </w:tcMar>
          </w:tcPr>
          <w:p w:rsidR="00332BE0" w:rsidRPr="00800C2C" w14:paraId="39DCF7E7" w14:textId="77777777">
            <w:pPr>
              <w:tabs>
                <w:tab w:val="left" w:pos="720"/>
              </w:tabs>
              <w:spacing w:after="120" w:line="276" w:lineRule="auto"/>
              <w:ind w:left="-20" w:right="-20"/>
              <w:jc w:val="center"/>
              <w:rPr>
                <w:color w:val="000000"/>
                <w:szCs w:val="22"/>
              </w:rPr>
            </w:pPr>
            <w:r w:rsidRPr="00800C2C">
              <w:rPr>
                <w:color w:val="000000"/>
                <w:szCs w:val="22"/>
              </w:rPr>
              <w:t>GSO</w:t>
            </w:r>
          </w:p>
        </w:tc>
      </w:tr>
      <w:tr w14:paraId="7CDF2A79" w14:textId="77777777" w:rsidTr="00095F15">
        <w:tblPrEx>
          <w:tblW w:w="9352" w:type="dxa"/>
          <w:tblLayout w:type="fixed"/>
          <w:tblLook w:val="04A0"/>
        </w:tblPrEx>
        <w:trPr>
          <w:trHeight w:val="285"/>
        </w:trPr>
        <w:tc>
          <w:tcPr>
            <w:tcW w:w="892" w:type="dxa"/>
          </w:tcPr>
          <w:p w:rsidR="00332BE0" w:rsidRPr="006B1345" w:rsidP="00332BE0" w14:paraId="61E24306" w14:textId="77777777">
            <w:pPr>
              <w:widowControl/>
              <w:numPr>
                <w:ilvl w:val="0"/>
                <w:numId w:val="22"/>
              </w:numPr>
              <w:spacing w:after="160" w:line="276" w:lineRule="auto"/>
              <w:contextualSpacing/>
              <w:rPr>
                <w:rFonts w:ascii="Aptos" w:eastAsia="Aptos" w:hAnsi="Aptos"/>
                <w:snapToGrid/>
                <w:color w:val="000000"/>
                <w:kern w:val="2"/>
                <w:sz w:val="24"/>
                <w:szCs w:val="22"/>
              </w:rPr>
            </w:pPr>
          </w:p>
        </w:tc>
        <w:tc>
          <w:tcPr>
            <w:tcW w:w="3045" w:type="dxa"/>
            <w:tcMar>
              <w:left w:w="105" w:type="dxa"/>
              <w:right w:w="105" w:type="dxa"/>
            </w:tcMar>
          </w:tcPr>
          <w:p w:rsidR="00332BE0" w:rsidRPr="00A2419D" w14:paraId="403233CB" w14:textId="77777777">
            <w:pPr>
              <w:spacing w:line="276" w:lineRule="auto"/>
              <w:rPr>
                <w:szCs w:val="22"/>
              </w:rPr>
            </w:pPr>
            <w:r w:rsidRPr="00A2419D">
              <w:rPr>
                <w:szCs w:val="22"/>
              </w:rPr>
              <w:t>Ligado</w:t>
            </w:r>
            <w:r w:rsidRPr="00A2419D">
              <w:rPr>
                <w:szCs w:val="22"/>
              </w:rPr>
              <w:t xml:space="preserve"> Networks Subsidiary, LLC</w:t>
            </w:r>
          </w:p>
        </w:tc>
        <w:tc>
          <w:tcPr>
            <w:tcW w:w="1440" w:type="dxa"/>
            <w:tcMar>
              <w:left w:w="105" w:type="dxa"/>
              <w:right w:w="105" w:type="dxa"/>
            </w:tcMar>
          </w:tcPr>
          <w:p w:rsidR="00332BE0" w:rsidRPr="00800C2C" w14:paraId="60F9BAD3" w14:textId="77777777">
            <w:pPr>
              <w:spacing w:line="276" w:lineRule="auto"/>
              <w:jc w:val="center"/>
              <w:rPr>
                <w:color w:val="000000"/>
                <w:szCs w:val="22"/>
              </w:rPr>
            </w:pPr>
            <w:r w:rsidRPr="00800C2C">
              <w:rPr>
                <w:color w:val="000000"/>
                <w:szCs w:val="22"/>
              </w:rPr>
              <w:t>S2358</w:t>
            </w:r>
          </w:p>
        </w:tc>
        <w:tc>
          <w:tcPr>
            <w:tcW w:w="2880" w:type="dxa"/>
            <w:tcMar>
              <w:left w:w="105" w:type="dxa"/>
              <w:right w:w="105" w:type="dxa"/>
            </w:tcMar>
          </w:tcPr>
          <w:p w:rsidR="00332BE0" w:rsidRPr="00800C2C" w14:paraId="678126D0" w14:textId="77777777">
            <w:pPr>
              <w:spacing w:line="276" w:lineRule="auto"/>
              <w:jc w:val="center"/>
              <w:rPr>
                <w:color w:val="000000"/>
                <w:szCs w:val="22"/>
              </w:rPr>
            </w:pPr>
            <w:r w:rsidRPr="00800C2C">
              <w:rPr>
                <w:color w:val="000000"/>
                <w:szCs w:val="22"/>
              </w:rPr>
              <w:t>SKYTERRA-1</w:t>
            </w:r>
          </w:p>
        </w:tc>
        <w:tc>
          <w:tcPr>
            <w:tcW w:w="1095" w:type="dxa"/>
            <w:tcMar>
              <w:left w:w="105" w:type="dxa"/>
              <w:right w:w="105" w:type="dxa"/>
            </w:tcMar>
          </w:tcPr>
          <w:p w:rsidR="00332BE0" w:rsidRPr="00800C2C" w14:paraId="60BAE48F" w14:textId="77777777">
            <w:pPr>
              <w:spacing w:line="276" w:lineRule="auto"/>
              <w:jc w:val="center"/>
              <w:rPr>
                <w:color w:val="000000"/>
                <w:szCs w:val="22"/>
              </w:rPr>
            </w:pPr>
            <w:r w:rsidRPr="00800C2C">
              <w:rPr>
                <w:color w:val="000000"/>
                <w:szCs w:val="22"/>
              </w:rPr>
              <w:t>GSO</w:t>
            </w:r>
          </w:p>
        </w:tc>
      </w:tr>
      <w:tr w14:paraId="554A8BDA" w14:textId="77777777" w:rsidTr="00095F15">
        <w:tblPrEx>
          <w:tblW w:w="9352" w:type="dxa"/>
          <w:tblLayout w:type="fixed"/>
          <w:tblLook w:val="04A0"/>
        </w:tblPrEx>
        <w:trPr>
          <w:trHeight w:val="285"/>
        </w:trPr>
        <w:tc>
          <w:tcPr>
            <w:tcW w:w="892" w:type="dxa"/>
          </w:tcPr>
          <w:p w:rsidR="00332BE0" w:rsidRPr="006B1345" w:rsidP="00332BE0" w14:paraId="186D4CB6" w14:textId="77777777">
            <w:pPr>
              <w:widowControl/>
              <w:numPr>
                <w:ilvl w:val="0"/>
                <w:numId w:val="22"/>
              </w:numPr>
              <w:tabs>
                <w:tab w:val="left" w:pos="720"/>
              </w:tabs>
              <w:spacing w:after="120" w:line="276" w:lineRule="auto"/>
              <w:ind w:right="-20"/>
              <w:contextualSpacing/>
              <w:rPr>
                <w:rFonts w:ascii="Aptos" w:eastAsia="Aptos" w:hAnsi="Aptos"/>
                <w:snapToGrid/>
                <w:color w:val="000000"/>
                <w:kern w:val="2"/>
                <w:sz w:val="24"/>
                <w:szCs w:val="22"/>
              </w:rPr>
            </w:pPr>
          </w:p>
        </w:tc>
        <w:tc>
          <w:tcPr>
            <w:tcW w:w="3045" w:type="dxa"/>
            <w:tcMar>
              <w:left w:w="105" w:type="dxa"/>
              <w:right w:w="105" w:type="dxa"/>
            </w:tcMar>
          </w:tcPr>
          <w:p w:rsidR="00332BE0" w:rsidRPr="00A2419D" w14:paraId="34249332" w14:textId="77777777">
            <w:pPr>
              <w:tabs>
                <w:tab w:val="left" w:pos="720"/>
              </w:tabs>
              <w:spacing w:after="120" w:line="276" w:lineRule="auto"/>
              <w:ind w:left="-20" w:right="-20"/>
              <w:rPr>
                <w:szCs w:val="22"/>
              </w:rPr>
            </w:pPr>
            <w:r w:rsidRPr="00A2419D">
              <w:rPr>
                <w:szCs w:val="22"/>
              </w:rPr>
              <w:t>Novavision</w:t>
            </w:r>
            <w:r w:rsidRPr="00A2419D">
              <w:rPr>
                <w:szCs w:val="22"/>
              </w:rPr>
              <w:t xml:space="preserve"> Group, Inc.</w:t>
            </w:r>
          </w:p>
        </w:tc>
        <w:tc>
          <w:tcPr>
            <w:tcW w:w="1440" w:type="dxa"/>
            <w:tcMar>
              <w:left w:w="105" w:type="dxa"/>
              <w:right w:w="105" w:type="dxa"/>
            </w:tcMar>
          </w:tcPr>
          <w:p w:rsidR="00332BE0" w:rsidRPr="00800C2C" w14:paraId="7A2FBE07" w14:textId="77777777">
            <w:pPr>
              <w:tabs>
                <w:tab w:val="left" w:pos="720"/>
              </w:tabs>
              <w:spacing w:after="120" w:line="276" w:lineRule="auto"/>
              <w:ind w:left="-20" w:right="-20"/>
              <w:jc w:val="center"/>
              <w:rPr>
                <w:color w:val="000000"/>
                <w:szCs w:val="22"/>
              </w:rPr>
            </w:pPr>
            <w:r w:rsidRPr="00800C2C">
              <w:rPr>
                <w:color w:val="000000"/>
                <w:szCs w:val="22"/>
              </w:rPr>
              <w:t>S2861</w:t>
            </w:r>
          </w:p>
        </w:tc>
        <w:tc>
          <w:tcPr>
            <w:tcW w:w="2880" w:type="dxa"/>
            <w:tcMar>
              <w:left w:w="105" w:type="dxa"/>
              <w:right w:w="105" w:type="dxa"/>
            </w:tcMar>
          </w:tcPr>
          <w:p w:rsidR="00332BE0" w:rsidRPr="00800C2C" w14:paraId="1499FCB8" w14:textId="77777777">
            <w:pPr>
              <w:tabs>
                <w:tab w:val="left" w:pos="720"/>
              </w:tabs>
              <w:spacing w:after="120" w:line="276" w:lineRule="auto"/>
              <w:ind w:left="-20" w:right="-20"/>
              <w:jc w:val="center"/>
              <w:rPr>
                <w:color w:val="000000"/>
                <w:szCs w:val="22"/>
              </w:rPr>
            </w:pPr>
            <w:r w:rsidRPr="00800C2C">
              <w:rPr>
                <w:color w:val="000000"/>
                <w:szCs w:val="22"/>
              </w:rPr>
              <w:t>DIRECTV KU-79W</w:t>
            </w:r>
          </w:p>
        </w:tc>
        <w:tc>
          <w:tcPr>
            <w:tcW w:w="1095" w:type="dxa"/>
            <w:tcMar>
              <w:left w:w="105" w:type="dxa"/>
              <w:right w:w="105" w:type="dxa"/>
            </w:tcMar>
          </w:tcPr>
          <w:p w:rsidR="00332BE0" w:rsidRPr="00800C2C" w14:paraId="7280E127" w14:textId="77777777">
            <w:pPr>
              <w:tabs>
                <w:tab w:val="left" w:pos="720"/>
              </w:tabs>
              <w:spacing w:after="120" w:line="276" w:lineRule="auto"/>
              <w:ind w:left="-20" w:right="-20"/>
              <w:jc w:val="center"/>
              <w:rPr>
                <w:color w:val="000000"/>
                <w:szCs w:val="22"/>
              </w:rPr>
            </w:pPr>
            <w:r w:rsidRPr="00800C2C">
              <w:rPr>
                <w:color w:val="000000"/>
                <w:szCs w:val="22"/>
              </w:rPr>
              <w:t>GSO</w:t>
            </w:r>
          </w:p>
        </w:tc>
      </w:tr>
      <w:tr w14:paraId="46CEE4CC" w14:textId="77777777" w:rsidTr="00095F15">
        <w:tblPrEx>
          <w:tblW w:w="9352" w:type="dxa"/>
          <w:tblLayout w:type="fixed"/>
          <w:tblLook w:val="04A0"/>
        </w:tblPrEx>
        <w:trPr>
          <w:trHeight w:val="285"/>
        </w:trPr>
        <w:tc>
          <w:tcPr>
            <w:tcW w:w="892" w:type="dxa"/>
          </w:tcPr>
          <w:p w:rsidR="00332BE0" w:rsidRPr="006B1345" w:rsidP="00332BE0" w14:paraId="27E41F9C" w14:textId="77777777">
            <w:pPr>
              <w:widowControl/>
              <w:numPr>
                <w:ilvl w:val="0"/>
                <w:numId w:val="22"/>
              </w:numPr>
              <w:tabs>
                <w:tab w:val="left" w:pos="720"/>
              </w:tabs>
              <w:spacing w:after="120" w:line="276" w:lineRule="auto"/>
              <w:ind w:right="-20"/>
              <w:contextualSpacing/>
              <w:rPr>
                <w:rFonts w:ascii="Aptos" w:eastAsia="Aptos" w:hAnsi="Aptos"/>
                <w:snapToGrid/>
                <w:color w:val="000000"/>
                <w:kern w:val="2"/>
                <w:sz w:val="24"/>
                <w:szCs w:val="22"/>
              </w:rPr>
            </w:pPr>
          </w:p>
        </w:tc>
        <w:tc>
          <w:tcPr>
            <w:tcW w:w="3045" w:type="dxa"/>
            <w:tcMar>
              <w:left w:w="105" w:type="dxa"/>
              <w:right w:w="105" w:type="dxa"/>
            </w:tcMar>
          </w:tcPr>
          <w:p w:rsidR="00332BE0" w:rsidRPr="00A2419D" w14:paraId="759D6F59" w14:textId="77777777">
            <w:pPr>
              <w:tabs>
                <w:tab w:val="left" w:pos="720"/>
              </w:tabs>
              <w:spacing w:after="120" w:line="276" w:lineRule="auto"/>
              <w:ind w:left="-20" w:right="-20"/>
              <w:rPr>
                <w:szCs w:val="22"/>
              </w:rPr>
            </w:pPr>
            <w:r w:rsidRPr="00A2419D">
              <w:rPr>
                <w:szCs w:val="22"/>
              </w:rPr>
              <w:t>Open Plaza Corp.</w:t>
            </w:r>
            <w:r>
              <w:rPr>
                <w:szCs w:val="22"/>
              </w:rPr>
              <w:t>/DIRECTV Latin America, LLC</w:t>
            </w:r>
          </w:p>
        </w:tc>
        <w:tc>
          <w:tcPr>
            <w:tcW w:w="1440" w:type="dxa"/>
            <w:tcMar>
              <w:left w:w="105" w:type="dxa"/>
              <w:right w:w="105" w:type="dxa"/>
            </w:tcMar>
          </w:tcPr>
          <w:p w:rsidR="00332BE0" w:rsidRPr="00800C2C" w14:paraId="33C594B5" w14:textId="77777777">
            <w:pPr>
              <w:tabs>
                <w:tab w:val="left" w:pos="720"/>
              </w:tabs>
              <w:spacing w:after="120" w:line="276" w:lineRule="auto"/>
              <w:ind w:left="-20" w:right="-20"/>
              <w:jc w:val="center"/>
              <w:rPr>
                <w:color w:val="000000"/>
                <w:szCs w:val="22"/>
              </w:rPr>
            </w:pPr>
            <w:r w:rsidRPr="00800C2C">
              <w:rPr>
                <w:color w:val="000000"/>
                <w:szCs w:val="22"/>
              </w:rPr>
              <w:t>S2922</w:t>
            </w:r>
          </w:p>
        </w:tc>
        <w:tc>
          <w:tcPr>
            <w:tcW w:w="2880" w:type="dxa"/>
            <w:tcMar>
              <w:left w:w="105" w:type="dxa"/>
              <w:right w:w="105" w:type="dxa"/>
            </w:tcMar>
          </w:tcPr>
          <w:p w:rsidR="00332BE0" w:rsidRPr="00800C2C" w14:paraId="3DE6A278" w14:textId="77777777">
            <w:pPr>
              <w:tabs>
                <w:tab w:val="left" w:pos="720"/>
              </w:tabs>
              <w:spacing w:after="120" w:line="276" w:lineRule="auto"/>
              <w:ind w:left="-20" w:right="-20"/>
              <w:jc w:val="center"/>
              <w:rPr>
                <w:color w:val="000000"/>
                <w:szCs w:val="22"/>
              </w:rPr>
            </w:pPr>
            <w:r w:rsidRPr="00800C2C">
              <w:rPr>
                <w:color w:val="000000"/>
                <w:szCs w:val="22"/>
              </w:rPr>
              <w:t>SKY-B1</w:t>
            </w:r>
          </w:p>
        </w:tc>
        <w:tc>
          <w:tcPr>
            <w:tcW w:w="1095" w:type="dxa"/>
            <w:tcMar>
              <w:left w:w="105" w:type="dxa"/>
              <w:right w:w="105" w:type="dxa"/>
            </w:tcMar>
          </w:tcPr>
          <w:p w:rsidR="00332BE0" w:rsidRPr="00800C2C" w14:paraId="53F3B0B5" w14:textId="77777777">
            <w:pPr>
              <w:tabs>
                <w:tab w:val="left" w:pos="720"/>
              </w:tabs>
              <w:spacing w:after="120" w:line="276" w:lineRule="auto"/>
              <w:ind w:left="-20" w:right="-20"/>
              <w:jc w:val="center"/>
              <w:rPr>
                <w:color w:val="000000"/>
                <w:szCs w:val="22"/>
              </w:rPr>
            </w:pPr>
            <w:r w:rsidRPr="00800C2C">
              <w:rPr>
                <w:color w:val="000000"/>
                <w:szCs w:val="22"/>
              </w:rPr>
              <w:t>GSO</w:t>
            </w:r>
          </w:p>
        </w:tc>
      </w:tr>
      <w:tr w14:paraId="6A9B4E34" w14:textId="77777777" w:rsidTr="00095F15">
        <w:tblPrEx>
          <w:tblW w:w="9352" w:type="dxa"/>
          <w:tblLayout w:type="fixed"/>
          <w:tblLook w:val="04A0"/>
        </w:tblPrEx>
        <w:trPr>
          <w:trHeight w:val="285"/>
        </w:trPr>
        <w:tc>
          <w:tcPr>
            <w:tcW w:w="892" w:type="dxa"/>
          </w:tcPr>
          <w:p w:rsidR="00332BE0" w:rsidRPr="006B1345" w:rsidP="00332BE0" w14:paraId="0A2C462C" w14:textId="77777777">
            <w:pPr>
              <w:widowControl/>
              <w:numPr>
                <w:ilvl w:val="0"/>
                <w:numId w:val="22"/>
              </w:numPr>
              <w:tabs>
                <w:tab w:val="left" w:pos="720"/>
              </w:tabs>
              <w:spacing w:after="120" w:line="276" w:lineRule="auto"/>
              <w:ind w:right="-20"/>
              <w:contextualSpacing/>
              <w:rPr>
                <w:rFonts w:ascii="Aptos" w:eastAsia="Aptos" w:hAnsi="Aptos"/>
                <w:snapToGrid/>
                <w:color w:val="000000"/>
                <w:kern w:val="2"/>
                <w:sz w:val="24"/>
                <w:szCs w:val="22"/>
              </w:rPr>
            </w:pPr>
          </w:p>
        </w:tc>
        <w:tc>
          <w:tcPr>
            <w:tcW w:w="3045" w:type="dxa"/>
            <w:tcMar>
              <w:left w:w="105" w:type="dxa"/>
              <w:right w:w="105" w:type="dxa"/>
            </w:tcMar>
          </w:tcPr>
          <w:p w:rsidR="00332BE0" w:rsidRPr="00A2419D" w14:paraId="5F8CB437" w14:textId="77777777">
            <w:pPr>
              <w:tabs>
                <w:tab w:val="left" w:pos="720"/>
              </w:tabs>
              <w:spacing w:after="120" w:line="276" w:lineRule="auto"/>
              <w:ind w:left="-20" w:right="-20"/>
              <w:rPr>
                <w:szCs w:val="22"/>
              </w:rPr>
            </w:pPr>
            <w:r w:rsidRPr="00A2419D">
              <w:rPr>
                <w:szCs w:val="22"/>
              </w:rPr>
              <w:t>Satellite CD Radio LLC</w:t>
            </w:r>
          </w:p>
        </w:tc>
        <w:tc>
          <w:tcPr>
            <w:tcW w:w="1440" w:type="dxa"/>
            <w:tcMar>
              <w:left w:w="105" w:type="dxa"/>
              <w:right w:w="105" w:type="dxa"/>
            </w:tcMar>
          </w:tcPr>
          <w:p w:rsidR="00332BE0" w:rsidRPr="00800C2C" w14:paraId="33EA7E98" w14:textId="77777777">
            <w:pPr>
              <w:tabs>
                <w:tab w:val="left" w:pos="720"/>
              </w:tabs>
              <w:spacing w:after="120" w:line="276" w:lineRule="auto"/>
              <w:ind w:left="-20" w:right="-20"/>
              <w:jc w:val="center"/>
              <w:rPr>
                <w:color w:val="000000"/>
                <w:szCs w:val="22"/>
              </w:rPr>
            </w:pPr>
            <w:r w:rsidRPr="00800C2C">
              <w:rPr>
                <w:color w:val="000000"/>
                <w:szCs w:val="22"/>
              </w:rPr>
              <w:t>S2812</w:t>
            </w:r>
          </w:p>
        </w:tc>
        <w:tc>
          <w:tcPr>
            <w:tcW w:w="2880" w:type="dxa"/>
            <w:tcMar>
              <w:left w:w="105" w:type="dxa"/>
              <w:right w:w="105" w:type="dxa"/>
            </w:tcMar>
          </w:tcPr>
          <w:p w:rsidR="00332BE0" w:rsidRPr="00800C2C" w14:paraId="4607542D" w14:textId="77777777">
            <w:pPr>
              <w:tabs>
                <w:tab w:val="left" w:pos="720"/>
              </w:tabs>
              <w:spacing w:after="120" w:line="276" w:lineRule="auto"/>
              <w:ind w:left="-20" w:right="-20"/>
              <w:jc w:val="center"/>
              <w:rPr>
                <w:color w:val="000000"/>
                <w:szCs w:val="22"/>
              </w:rPr>
            </w:pPr>
            <w:r w:rsidRPr="00800C2C">
              <w:rPr>
                <w:color w:val="000000"/>
                <w:szCs w:val="22"/>
              </w:rPr>
              <w:t>FM-6</w:t>
            </w:r>
          </w:p>
        </w:tc>
        <w:tc>
          <w:tcPr>
            <w:tcW w:w="1095" w:type="dxa"/>
            <w:tcMar>
              <w:left w:w="105" w:type="dxa"/>
              <w:right w:w="105" w:type="dxa"/>
            </w:tcMar>
          </w:tcPr>
          <w:p w:rsidR="00332BE0" w:rsidRPr="00800C2C" w14:paraId="22351CB7" w14:textId="77777777">
            <w:pPr>
              <w:tabs>
                <w:tab w:val="left" w:pos="720"/>
              </w:tabs>
              <w:spacing w:after="120" w:line="276" w:lineRule="auto"/>
              <w:ind w:left="-20" w:right="-20"/>
              <w:jc w:val="center"/>
              <w:rPr>
                <w:color w:val="000000"/>
                <w:szCs w:val="22"/>
              </w:rPr>
            </w:pPr>
            <w:r w:rsidRPr="00800C2C">
              <w:rPr>
                <w:color w:val="000000"/>
                <w:szCs w:val="22"/>
              </w:rPr>
              <w:t>GSO</w:t>
            </w:r>
          </w:p>
        </w:tc>
      </w:tr>
      <w:tr w14:paraId="616C07CE" w14:textId="77777777" w:rsidTr="00095F15">
        <w:tblPrEx>
          <w:tblW w:w="9352" w:type="dxa"/>
          <w:tblLayout w:type="fixed"/>
          <w:tblLook w:val="04A0"/>
        </w:tblPrEx>
        <w:trPr>
          <w:trHeight w:val="285"/>
        </w:trPr>
        <w:tc>
          <w:tcPr>
            <w:tcW w:w="892" w:type="dxa"/>
          </w:tcPr>
          <w:p w:rsidR="00332BE0" w:rsidRPr="006B1345" w:rsidP="00332BE0" w14:paraId="631403CB" w14:textId="77777777">
            <w:pPr>
              <w:widowControl/>
              <w:numPr>
                <w:ilvl w:val="0"/>
                <w:numId w:val="22"/>
              </w:numPr>
              <w:tabs>
                <w:tab w:val="left" w:pos="720"/>
              </w:tabs>
              <w:spacing w:after="120" w:line="276" w:lineRule="auto"/>
              <w:ind w:right="-20"/>
              <w:contextualSpacing/>
              <w:rPr>
                <w:rFonts w:ascii="Aptos" w:eastAsia="Aptos" w:hAnsi="Aptos"/>
                <w:snapToGrid/>
                <w:color w:val="000000"/>
                <w:kern w:val="2"/>
                <w:sz w:val="24"/>
                <w:szCs w:val="22"/>
              </w:rPr>
            </w:pPr>
          </w:p>
        </w:tc>
        <w:tc>
          <w:tcPr>
            <w:tcW w:w="3045" w:type="dxa"/>
            <w:tcMar>
              <w:left w:w="105" w:type="dxa"/>
              <w:right w:w="105" w:type="dxa"/>
            </w:tcMar>
          </w:tcPr>
          <w:p w:rsidR="00332BE0" w:rsidRPr="00A2419D" w14:paraId="11E279F6" w14:textId="77777777">
            <w:pPr>
              <w:tabs>
                <w:tab w:val="left" w:pos="720"/>
              </w:tabs>
              <w:spacing w:after="120" w:line="276" w:lineRule="auto"/>
              <w:ind w:left="-20" w:right="-20"/>
              <w:rPr>
                <w:szCs w:val="22"/>
              </w:rPr>
            </w:pPr>
            <w:r w:rsidRPr="00A2419D">
              <w:rPr>
                <w:szCs w:val="22"/>
              </w:rPr>
              <w:t>SES Americom, Inc.</w:t>
            </w:r>
          </w:p>
        </w:tc>
        <w:tc>
          <w:tcPr>
            <w:tcW w:w="1440" w:type="dxa"/>
            <w:tcMar>
              <w:left w:w="105" w:type="dxa"/>
              <w:right w:w="105" w:type="dxa"/>
            </w:tcMar>
          </w:tcPr>
          <w:p w:rsidR="00332BE0" w:rsidRPr="00800C2C" w14:paraId="386D8578" w14:textId="77777777">
            <w:pPr>
              <w:tabs>
                <w:tab w:val="left" w:pos="720"/>
              </w:tabs>
              <w:spacing w:after="120" w:line="276" w:lineRule="auto"/>
              <w:ind w:left="-20" w:right="-20"/>
              <w:jc w:val="center"/>
              <w:rPr>
                <w:color w:val="000000"/>
                <w:szCs w:val="22"/>
              </w:rPr>
            </w:pPr>
            <w:r w:rsidRPr="00800C2C">
              <w:rPr>
                <w:color w:val="000000"/>
                <w:szCs w:val="22"/>
              </w:rPr>
              <w:t>S2162</w:t>
            </w:r>
          </w:p>
        </w:tc>
        <w:tc>
          <w:tcPr>
            <w:tcW w:w="2880" w:type="dxa"/>
            <w:tcMar>
              <w:left w:w="105" w:type="dxa"/>
              <w:right w:w="105" w:type="dxa"/>
            </w:tcMar>
          </w:tcPr>
          <w:p w:rsidR="00332BE0" w:rsidRPr="00800C2C" w14:paraId="5CA621C9" w14:textId="77777777">
            <w:pPr>
              <w:tabs>
                <w:tab w:val="left" w:pos="720"/>
              </w:tabs>
              <w:spacing w:after="120" w:line="276" w:lineRule="auto"/>
              <w:ind w:left="-20" w:right="-20"/>
              <w:jc w:val="center"/>
              <w:rPr>
                <w:color w:val="000000"/>
                <w:szCs w:val="22"/>
              </w:rPr>
            </w:pPr>
            <w:r w:rsidRPr="00800C2C">
              <w:rPr>
                <w:color w:val="000000"/>
                <w:szCs w:val="22"/>
              </w:rPr>
              <w:t>AMC-3</w:t>
            </w:r>
          </w:p>
        </w:tc>
        <w:tc>
          <w:tcPr>
            <w:tcW w:w="1095" w:type="dxa"/>
            <w:tcMar>
              <w:left w:w="105" w:type="dxa"/>
              <w:right w:w="105" w:type="dxa"/>
            </w:tcMar>
          </w:tcPr>
          <w:p w:rsidR="00332BE0" w:rsidRPr="00800C2C" w14:paraId="6C6B0A03" w14:textId="77777777">
            <w:pPr>
              <w:tabs>
                <w:tab w:val="left" w:pos="720"/>
              </w:tabs>
              <w:spacing w:after="120" w:line="276" w:lineRule="auto"/>
              <w:ind w:left="-20" w:right="-20"/>
              <w:jc w:val="center"/>
              <w:rPr>
                <w:color w:val="000000"/>
                <w:szCs w:val="22"/>
              </w:rPr>
            </w:pPr>
            <w:r w:rsidRPr="00800C2C">
              <w:rPr>
                <w:color w:val="000000"/>
                <w:szCs w:val="22"/>
              </w:rPr>
              <w:t>GSO</w:t>
            </w:r>
          </w:p>
        </w:tc>
      </w:tr>
      <w:tr w14:paraId="00BA9D92" w14:textId="77777777" w:rsidTr="00095F15">
        <w:tblPrEx>
          <w:tblW w:w="9352" w:type="dxa"/>
          <w:tblLayout w:type="fixed"/>
          <w:tblLook w:val="04A0"/>
        </w:tblPrEx>
        <w:trPr>
          <w:trHeight w:val="285"/>
        </w:trPr>
        <w:tc>
          <w:tcPr>
            <w:tcW w:w="892" w:type="dxa"/>
          </w:tcPr>
          <w:p w:rsidR="00332BE0" w:rsidRPr="006B1345" w:rsidP="00332BE0" w14:paraId="08744746" w14:textId="77777777">
            <w:pPr>
              <w:widowControl/>
              <w:numPr>
                <w:ilvl w:val="0"/>
                <w:numId w:val="22"/>
              </w:numPr>
              <w:tabs>
                <w:tab w:val="left" w:pos="720"/>
              </w:tabs>
              <w:spacing w:after="120" w:line="276" w:lineRule="auto"/>
              <w:ind w:right="-20"/>
              <w:contextualSpacing/>
              <w:rPr>
                <w:rFonts w:ascii="Aptos" w:eastAsia="Aptos" w:hAnsi="Aptos"/>
                <w:snapToGrid/>
                <w:color w:val="000000"/>
                <w:kern w:val="2"/>
                <w:sz w:val="24"/>
                <w:szCs w:val="22"/>
              </w:rPr>
            </w:pPr>
          </w:p>
        </w:tc>
        <w:tc>
          <w:tcPr>
            <w:tcW w:w="3045" w:type="dxa"/>
            <w:tcMar>
              <w:left w:w="105" w:type="dxa"/>
              <w:right w:w="105" w:type="dxa"/>
            </w:tcMar>
          </w:tcPr>
          <w:p w:rsidR="00332BE0" w:rsidRPr="00A2419D" w14:paraId="6FDF0F4F" w14:textId="77777777">
            <w:pPr>
              <w:tabs>
                <w:tab w:val="left" w:pos="720"/>
              </w:tabs>
              <w:spacing w:after="120" w:line="276" w:lineRule="auto"/>
              <w:ind w:left="-20" w:right="-20"/>
              <w:rPr>
                <w:szCs w:val="22"/>
              </w:rPr>
            </w:pPr>
            <w:r w:rsidRPr="00A2419D">
              <w:rPr>
                <w:szCs w:val="22"/>
              </w:rPr>
              <w:t>SES Americom, Inc.</w:t>
            </w:r>
          </w:p>
        </w:tc>
        <w:tc>
          <w:tcPr>
            <w:tcW w:w="1440" w:type="dxa"/>
            <w:tcMar>
              <w:left w:w="105" w:type="dxa"/>
              <w:right w:w="105" w:type="dxa"/>
            </w:tcMar>
          </w:tcPr>
          <w:p w:rsidR="00332BE0" w:rsidRPr="00800C2C" w14:paraId="5B5B4375" w14:textId="77777777">
            <w:pPr>
              <w:tabs>
                <w:tab w:val="left" w:pos="720"/>
              </w:tabs>
              <w:spacing w:after="120" w:line="276" w:lineRule="auto"/>
              <w:ind w:left="-20" w:right="-20"/>
              <w:jc w:val="center"/>
              <w:rPr>
                <w:color w:val="000000"/>
                <w:szCs w:val="22"/>
              </w:rPr>
            </w:pPr>
            <w:r w:rsidRPr="00800C2C">
              <w:rPr>
                <w:color w:val="000000"/>
                <w:szCs w:val="22"/>
              </w:rPr>
              <w:t>S2180</w:t>
            </w:r>
          </w:p>
        </w:tc>
        <w:tc>
          <w:tcPr>
            <w:tcW w:w="2880" w:type="dxa"/>
            <w:tcMar>
              <w:left w:w="105" w:type="dxa"/>
              <w:right w:w="105" w:type="dxa"/>
            </w:tcMar>
          </w:tcPr>
          <w:p w:rsidR="00332BE0" w:rsidRPr="00800C2C" w14:paraId="5737BFC9" w14:textId="77777777">
            <w:pPr>
              <w:tabs>
                <w:tab w:val="left" w:pos="720"/>
              </w:tabs>
              <w:spacing w:after="120" w:line="276" w:lineRule="auto"/>
              <w:ind w:left="-20" w:right="-20"/>
              <w:jc w:val="center"/>
              <w:rPr>
                <w:color w:val="000000"/>
                <w:szCs w:val="22"/>
              </w:rPr>
            </w:pPr>
            <w:r w:rsidRPr="00800C2C">
              <w:rPr>
                <w:color w:val="000000"/>
                <w:szCs w:val="22"/>
              </w:rPr>
              <w:t>AMC-15</w:t>
            </w:r>
          </w:p>
        </w:tc>
        <w:tc>
          <w:tcPr>
            <w:tcW w:w="1095" w:type="dxa"/>
            <w:tcMar>
              <w:left w:w="105" w:type="dxa"/>
              <w:right w:w="105" w:type="dxa"/>
            </w:tcMar>
          </w:tcPr>
          <w:p w:rsidR="00332BE0" w:rsidRPr="00800C2C" w14:paraId="10C56B86" w14:textId="77777777">
            <w:pPr>
              <w:tabs>
                <w:tab w:val="left" w:pos="720"/>
              </w:tabs>
              <w:spacing w:after="120" w:line="276" w:lineRule="auto"/>
              <w:ind w:left="-20" w:right="-20"/>
              <w:jc w:val="center"/>
              <w:rPr>
                <w:color w:val="000000"/>
                <w:szCs w:val="22"/>
              </w:rPr>
            </w:pPr>
            <w:r w:rsidRPr="00800C2C">
              <w:rPr>
                <w:color w:val="000000"/>
                <w:szCs w:val="22"/>
              </w:rPr>
              <w:t>GSO</w:t>
            </w:r>
          </w:p>
        </w:tc>
      </w:tr>
      <w:tr w14:paraId="4D87DE78" w14:textId="77777777" w:rsidTr="00095F15">
        <w:tblPrEx>
          <w:tblW w:w="9352" w:type="dxa"/>
          <w:tblLayout w:type="fixed"/>
          <w:tblLook w:val="04A0"/>
        </w:tblPrEx>
        <w:trPr>
          <w:trHeight w:val="285"/>
        </w:trPr>
        <w:tc>
          <w:tcPr>
            <w:tcW w:w="892" w:type="dxa"/>
          </w:tcPr>
          <w:p w:rsidR="00332BE0" w:rsidRPr="006B1345" w:rsidP="00332BE0" w14:paraId="123B8BC3" w14:textId="77777777">
            <w:pPr>
              <w:widowControl/>
              <w:numPr>
                <w:ilvl w:val="0"/>
                <w:numId w:val="22"/>
              </w:numPr>
              <w:tabs>
                <w:tab w:val="left" w:pos="720"/>
              </w:tabs>
              <w:spacing w:after="120" w:line="276" w:lineRule="auto"/>
              <w:ind w:right="-20"/>
              <w:contextualSpacing/>
              <w:rPr>
                <w:rFonts w:ascii="Aptos" w:eastAsia="Aptos" w:hAnsi="Aptos"/>
                <w:snapToGrid/>
                <w:color w:val="000000"/>
                <w:kern w:val="2"/>
                <w:sz w:val="24"/>
                <w:szCs w:val="22"/>
              </w:rPr>
            </w:pPr>
          </w:p>
        </w:tc>
        <w:tc>
          <w:tcPr>
            <w:tcW w:w="3045" w:type="dxa"/>
            <w:tcMar>
              <w:left w:w="105" w:type="dxa"/>
              <w:right w:w="105" w:type="dxa"/>
            </w:tcMar>
          </w:tcPr>
          <w:p w:rsidR="00332BE0" w:rsidRPr="00A2419D" w14:paraId="116D6148" w14:textId="77777777">
            <w:pPr>
              <w:tabs>
                <w:tab w:val="left" w:pos="720"/>
              </w:tabs>
              <w:spacing w:after="120" w:line="276" w:lineRule="auto"/>
              <w:ind w:left="-20" w:right="-20"/>
              <w:rPr>
                <w:szCs w:val="22"/>
              </w:rPr>
            </w:pPr>
            <w:r w:rsidRPr="00A2419D">
              <w:rPr>
                <w:szCs w:val="22"/>
              </w:rPr>
              <w:t>SES Americom, Inc.</w:t>
            </w:r>
          </w:p>
        </w:tc>
        <w:tc>
          <w:tcPr>
            <w:tcW w:w="1440" w:type="dxa"/>
            <w:tcMar>
              <w:left w:w="105" w:type="dxa"/>
              <w:right w:w="105" w:type="dxa"/>
            </w:tcMar>
          </w:tcPr>
          <w:p w:rsidR="00332BE0" w:rsidRPr="00800C2C" w14:paraId="2C39B0EE" w14:textId="77777777">
            <w:pPr>
              <w:tabs>
                <w:tab w:val="left" w:pos="720"/>
              </w:tabs>
              <w:spacing w:after="120" w:line="276" w:lineRule="auto"/>
              <w:ind w:left="-20" w:right="-20"/>
              <w:jc w:val="center"/>
              <w:rPr>
                <w:color w:val="000000"/>
                <w:szCs w:val="22"/>
              </w:rPr>
            </w:pPr>
            <w:r w:rsidRPr="00800C2C">
              <w:rPr>
                <w:color w:val="000000"/>
                <w:szCs w:val="22"/>
              </w:rPr>
              <w:t>S2347</w:t>
            </w:r>
          </w:p>
        </w:tc>
        <w:tc>
          <w:tcPr>
            <w:tcW w:w="2880" w:type="dxa"/>
            <w:tcMar>
              <w:left w:w="105" w:type="dxa"/>
              <w:right w:w="105" w:type="dxa"/>
            </w:tcMar>
          </w:tcPr>
          <w:p w:rsidR="00332BE0" w:rsidRPr="00800C2C" w14:paraId="3C456B46" w14:textId="77777777">
            <w:pPr>
              <w:tabs>
                <w:tab w:val="left" w:pos="720"/>
              </w:tabs>
              <w:spacing w:after="120" w:line="276" w:lineRule="auto"/>
              <w:ind w:left="-20" w:right="-20"/>
              <w:jc w:val="center"/>
              <w:rPr>
                <w:color w:val="000000"/>
                <w:szCs w:val="22"/>
              </w:rPr>
            </w:pPr>
            <w:r w:rsidRPr="00800C2C">
              <w:rPr>
                <w:color w:val="000000"/>
                <w:szCs w:val="22"/>
              </w:rPr>
              <w:t>AMC-6</w:t>
            </w:r>
          </w:p>
        </w:tc>
        <w:tc>
          <w:tcPr>
            <w:tcW w:w="1095" w:type="dxa"/>
            <w:tcMar>
              <w:left w:w="105" w:type="dxa"/>
              <w:right w:w="105" w:type="dxa"/>
            </w:tcMar>
          </w:tcPr>
          <w:p w:rsidR="00332BE0" w:rsidRPr="00800C2C" w14:paraId="4E311F3A" w14:textId="77777777">
            <w:pPr>
              <w:tabs>
                <w:tab w:val="left" w:pos="720"/>
              </w:tabs>
              <w:spacing w:after="120" w:line="276" w:lineRule="auto"/>
              <w:ind w:left="-20" w:right="-20"/>
              <w:jc w:val="center"/>
              <w:rPr>
                <w:color w:val="000000"/>
                <w:szCs w:val="22"/>
              </w:rPr>
            </w:pPr>
            <w:r w:rsidRPr="00800C2C">
              <w:rPr>
                <w:color w:val="000000"/>
                <w:szCs w:val="22"/>
              </w:rPr>
              <w:t>GSO</w:t>
            </w:r>
          </w:p>
        </w:tc>
      </w:tr>
      <w:tr w14:paraId="02F8B649" w14:textId="77777777" w:rsidTr="00095F15">
        <w:tblPrEx>
          <w:tblW w:w="9352" w:type="dxa"/>
          <w:tblLayout w:type="fixed"/>
          <w:tblLook w:val="04A0"/>
        </w:tblPrEx>
        <w:trPr>
          <w:trHeight w:val="285"/>
        </w:trPr>
        <w:tc>
          <w:tcPr>
            <w:tcW w:w="892" w:type="dxa"/>
          </w:tcPr>
          <w:p w:rsidR="00332BE0" w:rsidRPr="006B1345" w:rsidP="00332BE0" w14:paraId="706E78BC" w14:textId="77777777">
            <w:pPr>
              <w:widowControl/>
              <w:numPr>
                <w:ilvl w:val="0"/>
                <w:numId w:val="22"/>
              </w:numPr>
              <w:tabs>
                <w:tab w:val="left" w:pos="720"/>
              </w:tabs>
              <w:spacing w:after="120" w:line="276" w:lineRule="auto"/>
              <w:ind w:right="-20"/>
              <w:contextualSpacing/>
              <w:rPr>
                <w:rFonts w:ascii="Aptos" w:eastAsia="Aptos" w:hAnsi="Aptos"/>
                <w:snapToGrid/>
                <w:color w:val="000000"/>
                <w:kern w:val="2"/>
                <w:sz w:val="24"/>
                <w:szCs w:val="22"/>
                <w:lang w:val="pt-PT"/>
              </w:rPr>
            </w:pPr>
          </w:p>
        </w:tc>
        <w:tc>
          <w:tcPr>
            <w:tcW w:w="3045" w:type="dxa"/>
            <w:tcMar>
              <w:left w:w="105" w:type="dxa"/>
              <w:right w:w="105" w:type="dxa"/>
            </w:tcMar>
          </w:tcPr>
          <w:p w:rsidR="00332BE0" w:rsidRPr="00A2419D" w14:paraId="591AA7A7" w14:textId="77777777">
            <w:pPr>
              <w:tabs>
                <w:tab w:val="left" w:pos="720"/>
              </w:tabs>
              <w:spacing w:after="120" w:line="276" w:lineRule="auto"/>
              <w:ind w:left="-20" w:right="-20"/>
              <w:rPr>
                <w:szCs w:val="22"/>
              </w:rPr>
            </w:pPr>
            <w:r w:rsidRPr="00A2419D">
              <w:rPr>
                <w:szCs w:val="22"/>
                <w:lang w:val="pt-PT"/>
              </w:rPr>
              <w:t xml:space="preserve">SES Americom, Inc. </w:t>
            </w:r>
          </w:p>
        </w:tc>
        <w:tc>
          <w:tcPr>
            <w:tcW w:w="1440" w:type="dxa"/>
            <w:tcMar>
              <w:left w:w="105" w:type="dxa"/>
              <w:right w:w="105" w:type="dxa"/>
            </w:tcMar>
          </w:tcPr>
          <w:p w:rsidR="00332BE0" w:rsidRPr="00800C2C" w14:paraId="6E9E861C" w14:textId="77777777">
            <w:pPr>
              <w:tabs>
                <w:tab w:val="left" w:pos="720"/>
              </w:tabs>
              <w:spacing w:after="120" w:line="276" w:lineRule="auto"/>
              <w:ind w:left="-20" w:right="-20"/>
              <w:jc w:val="center"/>
              <w:rPr>
                <w:color w:val="000000"/>
                <w:szCs w:val="22"/>
              </w:rPr>
            </w:pPr>
            <w:r w:rsidRPr="00800C2C">
              <w:rPr>
                <w:color w:val="000000"/>
                <w:szCs w:val="22"/>
              </w:rPr>
              <w:t>S2415</w:t>
            </w:r>
          </w:p>
        </w:tc>
        <w:tc>
          <w:tcPr>
            <w:tcW w:w="2880" w:type="dxa"/>
            <w:tcMar>
              <w:left w:w="105" w:type="dxa"/>
              <w:right w:w="105" w:type="dxa"/>
            </w:tcMar>
          </w:tcPr>
          <w:p w:rsidR="00332BE0" w:rsidRPr="00800C2C" w14:paraId="528BD536" w14:textId="77777777">
            <w:pPr>
              <w:tabs>
                <w:tab w:val="left" w:pos="720"/>
              </w:tabs>
              <w:spacing w:after="120" w:line="276" w:lineRule="auto"/>
              <w:ind w:left="-20" w:right="-20"/>
              <w:jc w:val="center"/>
              <w:rPr>
                <w:color w:val="000000"/>
                <w:szCs w:val="22"/>
              </w:rPr>
            </w:pPr>
            <w:r w:rsidRPr="00800C2C">
              <w:rPr>
                <w:color w:val="000000"/>
                <w:szCs w:val="22"/>
              </w:rPr>
              <w:t>NSS-10</w:t>
            </w:r>
          </w:p>
        </w:tc>
        <w:tc>
          <w:tcPr>
            <w:tcW w:w="1095" w:type="dxa"/>
            <w:tcMar>
              <w:left w:w="105" w:type="dxa"/>
              <w:right w:w="105" w:type="dxa"/>
            </w:tcMar>
          </w:tcPr>
          <w:p w:rsidR="00332BE0" w:rsidRPr="00800C2C" w14:paraId="597F47F7" w14:textId="77777777">
            <w:pPr>
              <w:tabs>
                <w:tab w:val="left" w:pos="720"/>
              </w:tabs>
              <w:spacing w:after="120" w:line="276" w:lineRule="auto"/>
              <w:ind w:left="-20" w:right="-20"/>
              <w:jc w:val="center"/>
              <w:rPr>
                <w:color w:val="000000"/>
                <w:szCs w:val="22"/>
              </w:rPr>
            </w:pPr>
            <w:r w:rsidRPr="00800C2C">
              <w:rPr>
                <w:color w:val="000000"/>
                <w:szCs w:val="22"/>
              </w:rPr>
              <w:t>GSO</w:t>
            </w:r>
          </w:p>
        </w:tc>
      </w:tr>
      <w:tr w14:paraId="5B45A904" w14:textId="77777777" w:rsidTr="00095F15">
        <w:tblPrEx>
          <w:tblW w:w="9352" w:type="dxa"/>
          <w:tblLayout w:type="fixed"/>
          <w:tblLook w:val="04A0"/>
        </w:tblPrEx>
        <w:trPr>
          <w:trHeight w:val="285"/>
        </w:trPr>
        <w:tc>
          <w:tcPr>
            <w:tcW w:w="892" w:type="dxa"/>
          </w:tcPr>
          <w:p w:rsidR="00332BE0" w:rsidRPr="006B1345" w:rsidP="00332BE0" w14:paraId="1A75C30C" w14:textId="77777777">
            <w:pPr>
              <w:widowControl/>
              <w:numPr>
                <w:ilvl w:val="0"/>
                <w:numId w:val="22"/>
              </w:numPr>
              <w:tabs>
                <w:tab w:val="left" w:pos="720"/>
              </w:tabs>
              <w:spacing w:after="120" w:line="276" w:lineRule="auto"/>
              <w:ind w:right="-20"/>
              <w:contextualSpacing/>
              <w:rPr>
                <w:rFonts w:ascii="Aptos" w:eastAsia="Aptos" w:hAnsi="Aptos"/>
                <w:snapToGrid/>
                <w:color w:val="000000"/>
                <w:kern w:val="2"/>
                <w:sz w:val="24"/>
                <w:szCs w:val="22"/>
              </w:rPr>
            </w:pPr>
          </w:p>
        </w:tc>
        <w:tc>
          <w:tcPr>
            <w:tcW w:w="3045" w:type="dxa"/>
            <w:tcMar>
              <w:left w:w="105" w:type="dxa"/>
              <w:right w:w="105" w:type="dxa"/>
            </w:tcMar>
          </w:tcPr>
          <w:p w:rsidR="00332BE0" w:rsidRPr="00A2419D" w14:paraId="32C86380" w14:textId="77777777">
            <w:pPr>
              <w:tabs>
                <w:tab w:val="left" w:pos="720"/>
              </w:tabs>
              <w:spacing w:after="120" w:line="276" w:lineRule="auto"/>
              <w:ind w:left="-20" w:right="-20"/>
              <w:rPr>
                <w:szCs w:val="22"/>
              </w:rPr>
            </w:pPr>
            <w:r w:rsidRPr="00A2419D">
              <w:rPr>
                <w:szCs w:val="22"/>
              </w:rPr>
              <w:t>SES Americom, Inc.</w:t>
            </w:r>
          </w:p>
        </w:tc>
        <w:tc>
          <w:tcPr>
            <w:tcW w:w="1440" w:type="dxa"/>
            <w:tcMar>
              <w:left w:w="105" w:type="dxa"/>
              <w:right w:w="105" w:type="dxa"/>
            </w:tcMar>
          </w:tcPr>
          <w:p w:rsidR="00332BE0" w:rsidRPr="00800C2C" w14:paraId="4C9E028F" w14:textId="77777777">
            <w:pPr>
              <w:tabs>
                <w:tab w:val="left" w:pos="720"/>
              </w:tabs>
              <w:spacing w:after="120" w:line="276" w:lineRule="auto"/>
              <w:ind w:left="-20" w:right="-20"/>
              <w:jc w:val="center"/>
              <w:rPr>
                <w:color w:val="000000"/>
                <w:szCs w:val="22"/>
              </w:rPr>
            </w:pPr>
            <w:r w:rsidRPr="00800C2C">
              <w:rPr>
                <w:color w:val="000000"/>
                <w:szCs w:val="22"/>
              </w:rPr>
              <w:t>S2826</w:t>
            </w:r>
          </w:p>
        </w:tc>
        <w:tc>
          <w:tcPr>
            <w:tcW w:w="2880" w:type="dxa"/>
            <w:tcMar>
              <w:left w:w="105" w:type="dxa"/>
              <w:right w:w="105" w:type="dxa"/>
            </w:tcMar>
          </w:tcPr>
          <w:p w:rsidR="00332BE0" w:rsidRPr="00800C2C" w14:paraId="64D518B7" w14:textId="77777777">
            <w:pPr>
              <w:tabs>
                <w:tab w:val="left" w:pos="720"/>
              </w:tabs>
              <w:spacing w:after="120" w:line="276" w:lineRule="auto"/>
              <w:ind w:left="-20" w:right="-20"/>
              <w:jc w:val="center"/>
              <w:rPr>
                <w:color w:val="000000"/>
                <w:szCs w:val="22"/>
              </w:rPr>
            </w:pPr>
            <w:r w:rsidRPr="00800C2C">
              <w:rPr>
                <w:color w:val="000000"/>
                <w:szCs w:val="22"/>
              </w:rPr>
              <w:t>SES-2</w:t>
            </w:r>
          </w:p>
        </w:tc>
        <w:tc>
          <w:tcPr>
            <w:tcW w:w="1095" w:type="dxa"/>
            <w:tcMar>
              <w:left w:w="105" w:type="dxa"/>
              <w:right w:w="105" w:type="dxa"/>
            </w:tcMar>
          </w:tcPr>
          <w:p w:rsidR="00332BE0" w:rsidRPr="00800C2C" w14:paraId="5E220C7B" w14:textId="77777777">
            <w:pPr>
              <w:tabs>
                <w:tab w:val="left" w:pos="720"/>
              </w:tabs>
              <w:spacing w:after="120" w:line="276" w:lineRule="auto"/>
              <w:ind w:left="-20" w:right="-20"/>
              <w:jc w:val="center"/>
              <w:rPr>
                <w:color w:val="000000"/>
                <w:szCs w:val="22"/>
              </w:rPr>
            </w:pPr>
            <w:r w:rsidRPr="00800C2C">
              <w:rPr>
                <w:color w:val="000000"/>
                <w:szCs w:val="22"/>
              </w:rPr>
              <w:t>GSO</w:t>
            </w:r>
          </w:p>
        </w:tc>
      </w:tr>
      <w:tr w14:paraId="45C80299" w14:textId="77777777" w:rsidTr="00095F15">
        <w:tblPrEx>
          <w:tblW w:w="9352" w:type="dxa"/>
          <w:tblLayout w:type="fixed"/>
          <w:tblLook w:val="04A0"/>
        </w:tblPrEx>
        <w:trPr>
          <w:trHeight w:val="285"/>
        </w:trPr>
        <w:tc>
          <w:tcPr>
            <w:tcW w:w="892" w:type="dxa"/>
          </w:tcPr>
          <w:p w:rsidR="00332BE0" w:rsidRPr="006B1345" w:rsidP="00332BE0" w14:paraId="1A71F298" w14:textId="77777777">
            <w:pPr>
              <w:widowControl/>
              <w:numPr>
                <w:ilvl w:val="0"/>
                <w:numId w:val="22"/>
              </w:numPr>
              <w:tabs>
                <w:tab w:val="left" w:pos="720"/>
              </w:tabs>
              <w:spacing w:after="120" w:line="276" w:lineRule="auto"/>
              <w:ind w:right="-20"/>
              <w:contextualSpacing/>
              <w:rPr>
                <w:rFonts w:ascii="Aptos" w:eastAsia="Aptos" w:hAnsi="Aptos"/>
                <w:snapToGrid/>
                <w:color w:val="000000"/>
                <w:kern w:val="2"/>
                <w:sz w:val="24"/>
                <w:szCs w:val="22"/>
              </w:rPr>
            </w:pPr>
          </w:p>
        </w:tc>
        <w:tc>
          <w:tcPr>
            <w:tcW w:w="3045" w:type="dxa"/>
            <w:tcMar>
              <w:left w:w="105" w:type="dxa"/>
              <w:right w:w="105" w:type="dxa"/>
            </w:tcMar>
          </w:tcPr>
          <w:p w:rsidR="00332BE0" w:rsidRPr="00A2419D" w14:paraId="20747987" w14:textId="77777777">
            <w:pPr>
              <w:tabs>
                <w:tab w:val="left" w:pos="720"/>
              </w:tabs>
              <w:spacing w:after="120" w:line="276" w:lineRule="auto"/>
              <w:ind w:left="-20" w:right="-20"/>
              <w:rPr>
                <w:szCs w:val="22"/>
              </w:rPr>
            </w:pPr>
            <w:r w:rsidRPr="00A2419D">
              <w:rPr>
                <w:szCs w:val="22"/>
              </w:rPr>
              <w:t>SES Americom, Inc.</w:t>
            </w:r>
          </w:p>
        </w:tc>
        <w:tc>
          <w:tcPr>
            <w:tcW w:w="1440" w:type="dxa"/>
            <w:tcMar>
              <w:left w:w="105" w:type="dxa"/>
              <w:right w:w="105" w:type="dxa"/>
            </w:tcMar>
          </w:tcPr>
          <w:p w:rsidR="00332BE0" w:rsidRPr="00800C2C" w14:paraId="2F66EE62" w14:textId="77777777">
            <w:pPr>
              <w:tabs>
                <w:tab w:val="left" w:pos="720"/>
              </w:tabs>
              <w:spacing w:after="120" w:line="276" w:lineRule="auto"/>
              <w:ind w:left="-20" w:right="-20"/>
              <w:jc w:val="center"/>
              <w:rPr>
                <w:color w:val="000000"/>
                <w:szCs w:val="22"/>
              </w:rPr>
            </w:pPr>
            <w:r w:rsidRPr="00800C2C">
              <w:rPr>
                <w:color w:val="000000"/>
                <w:szCs w:val="22"/>
              </w:rPr>
              <w:t>S2807</w:t>
            </w:r>
          </w:p>
        </w:tc>
        <w:tc>
          <w:tcPr>
            <w:tcW w:w="2880" w:type="dxa"/>
            <w:tcMar>
              <w:left w:w="105" w:type="dxa"/>
              <w:right w:w="105" w:type="dxa"/>
            </w:tcMar>
          </w:tcPr>
          <w:p w:rsidR="00332BE0" w:rsidRPr="00800C2C" w14:paraId="1AD4043D" w14:textId="77777777">
            <w:pPr>
              <w:tabs>
                <w:tab w:val="left" w:pos="720"/>
              </w:tabs>
              <w:spacing w:after="120" w:line="276" w:lineRule="auto"/>
              <w:ind w:left="-20" w:right="-20"/>
              <w:jc w:val="center"/>
              <w:rPr>
                <w:color w:val="000000"/>
                <w:szCs w:val="22"/>
              </w:rPr>
            </w:pPr>
            <w:r w:rsidRPr="00800C2C">
              <w:rPr>
                <w:color w:val="000000"/>
                <w:szCs w:val="22"/>
              </w:rPr>
              <w:t>SES-1</w:t>
            </w:r>
          </w:p>
        </w:tc>
        <w:tc>
          <w:tcPr>
            <w:tcW w:w="1095" w:type="dxa"/>
            <w:tcMar>
              <w:left w:w="105" w:type="dxa"/>
              <w:right w:w="105" w:type="dxa"/>
            </w:tcMar>
          </w:tcPr>
          <w:p w:rsidR="00332BE0" w:rsidRPr="00800C2C" w14:paraId="52B35B72" w14:textId="77777777">
            <w:pPr>
              <w:tabs>
                <w:tab w:val="left" w:pos="720"/>
              </w:tabs>
              <w:spacing w:after="120" w:line="276" w:lineRule="auto"/>
              <w:ind w:left="-20" w:right="-20"/>
              <w:jc w:val="center"/>
              <w:rPr>
                <w:color w:val="000000"/>
                <w:szCs w:val="22"/>
              </w:rPr>
            </w:pPr>
            <w:r w:rsidRPr="00800C2C">
              <w:rPr>
                <w:color w:val="000000"/>
                <w:szCs w:val="22"/>
              </w:rPr>
              <w:t>GSO</w:t>
            </w:r>
          </w:p>
        </w:tc>
      </w:tr>
      <w:tr w14:paraId="4168358D" w14:textId="77777777" w:rsidTr="00095F15">
        <w:tblPrEx>
          <w:tblW w:w="9352" w:type="dxa"/>
          <w:tblLayout w:type="fixed"/>
          <w:tblLook w:val="04A0"/>
        </w:tblPrEx>
        <w:trPr>
          <w:trHeight w:val="285"/>
        </w:trPr>
        <w:tc>
          <w:tcPr>
            <w:tcW w:w="892" w:type="dxa"/>
          </w:tcPr>
          <w:p w:rsidR="00332BE0" w:rsidRPr="006B1345" w:rsidP="00332BE0" w14:paraId="25188DC9" w14:textId="77777777">
            <w:pPr>
              <w:widowControl/>
              <w:numPr>
                <w:ilvl w:val="0"/>
                <w:numId w:val="22"/>
              </w:numPr>
              <w:tabs>
                <w:tab w:val="left" w:pos="720"/>
              </w:tabs>
              <w:spacing w:after="120" w:line="276" w:lineRule="auto"/>
              <w:ind w:right="-20"/>
              <w:contextualSpacing/>
              <w:rPr>
                <w:rFonts w:ascii="Aptos" w:eastAsia="Aptos" w:hAnsi="Aptos"/>
                <w:snapToGrid/>
                <w:color w:val="000000"/>
                <w:kern w:val="2"/>
                <w:sz w:val="24"/>
                <w:szCs w:val="22"/>
              </w:rPr>
            </w:pPr>
          </w:p>
        </w:tc>
        <w:tc>
          <w:tcPr>
            <w:tcW w:w="3045" w:type="dxa"/>
            <w:tcMar>
              <w:left w:w="105" w:type="dxa"/>
              <w:right w:w="105" w:type="dxa"/>
            </w:tcMar>
          </w:tcPr>
          <w:p w:rsidR="00332BE0" w:rsidRPr="00A2419D" w14:paraId="3A042891" w14:textId="77777777">
            <w:pPr>
              <w:tabs>
                <w:tab w:val="left" w:pos="720"/>
              </w:tabs>
              <w:spacing w:after="120" w:line="276" w:lineRule="auto"/>
              <w:ind w:left="-20" w:right="-20"/>
              <w:rPr>
                <w:szCs w:val="22"/>
              </w:rPr>
            </w:pPr>
            <w:r w:rsidRPr="00A2419D">
              <w:rPr>
                <w:szCs w:val="22"/>
              </w:rPr>
              <w:t>SES Americom, Inc.</w:t>
            </w:r>
          </w:p>
        </w:tc>
        <w:tc>
          <w:tcPr>
            <w:tcW w:w="1440" w:type="dxa"/>
            <w:tcMar>
              <w:left w:w="105" w:type="dxa"/>
              <w:right w:w="105" w:type="dxa"/>
            </w:tcMar>
          </w:tcPr>
          <w:p w:rsidR="00332BE0" w:rsidRPr="00800C2C" w14:paraId="4C9526A1" w14:textId="77777777">
            <w:pPr>
              <w:tabs>
                <w:tab w:val="left" w:pos="720"/>
              </w:tabs>
              <w:spacing w:after="120" w:line="276" w:lineRule="auto"/>
              <w:ind w:left="-20" w:right="-20"/>
              <w:jc w:val="center"/>
              <w:rPr>
                <w:color w:val="000000"/>
                <w:szCs w:val="22"/>
              </w:rPr>
            </w:pPr>
            <w:r w:rsidRPr="00800C2C">
              <w:rPr>
                <w:color w:val="000000"/>
                <w:szCs w:val="22"/>
              </w:rPr>
              <w:t>S2892</w:t>
            </w:r>
          </w:p>
        </w:tc>
        <w:tc>
          <w:tcPr>
            <w:tcW w:w="2880" w:type="dxa"/>
            <w:tcMar>
              <w:left w:w="105" w:type="dxa"/>
              <w:right w:w="105" w:type="dxa"/>
            </w:tcMar>
          </w:tcPr>
          <w:p w:rsidR="00332BE0" w:rsidRPr="00800C2C" w14:paraId="10F7D42B" w14:textId="77777777">
            <w:pPr>
              <w:tabs>
                <w:tab w:val="left" w:pos="720"/>
              </w:tabs>
              <w:spacing w:after="120" w:line="276" w:lineRule="auto"/>
              <w:ind w:left="-20" w:right="-20"/>
              <w:jc w:val="center"/>
              <w:rPr>
                <w:color w:val="000000"/>
                <w:szCs w:val="22"/>
              </w:rPr>
            </w:pPr>
            <w:r w:rsidRPr="00800C2C">
              <w:rPr>
                <w:color w:val="000000"/>
                <w:szCs w:val="22"/>
              </w:rPr>
              <w:t>SES-3</w:t>
            </w:r>
          </w:p>
        </w:tc>
        <w:tc>
          <w:tcPr>
            <w:tcW w:w="1095" w:type="dxa"/>
            <w:tcMar>
              <w:left w:w="105" w:type="dxa"/>
              <w:right w:w="105" w:type="dxa"/>
            </w:tcMar>
          </w:tcPr>
          <w:p w:rsidR="00332BE0" w:rsidRPr="00800C2C" w14:paraId="0E933BC2" w14:textId="77777777">
            <w:pPr>
              <w:tabs>
                <w:tab w:val="left" w:pos="720"/>
              </w:tabs>
              <w:spacing w:after="120" w:line="276" w:lineRule="auto"/>
              <w:ind w:left="-20" w:right="-20"/>
              <w:jc w:val="center"/>
              <w:rPr>
                <w:color w:val="000000"/>
                <w:szCs w:val="22"/>
              </w:rPr>
            </w:pPr>
            <w:r w:rsidRPr="00800C2C">
              <w:rPr>
                <w:color w:val="000000"/>
                <w:szCs w:val="22"/>
              </w:rPr>
              <w:t>GSO</w:t>
            </w:r>
          </w:p>
        </w:tc>
      </w:tr>
      <w:tr w14:paraId="05707550" w14:textId="77777777" w:rsidTr="00095F15">
        <w:tblPrEx>
          <w:tblW w:w="9352" w:type="dxa"/>
          <w:tblLayout w:type="fixed"/>
          <w:tblLook w:val="04A0"/>
        </w:tblPrEx>
        <w:trPr>
          <w:trHeight w:val="285"/>
        </w:trPr>
        <w:tc>
          <w:tcPr>
            <w:tcW w:w="892" w:type="dxa"/>
          </w:tcPr>
          <w:p w:rsidR="00332BE0" w:rsidRPr="006B1345" w:rsidP="00332BE0" w14:paraId="55DB4547" w14:textId="77777777">
            <w:pPr>
              <w:widowControl/>
              <w:numPr>
                <w:ilvl w:val="0"/>
                <w:numId w:val="22"/>
              </w:numPr>
              <w:tabs>
                <w:tab w:val="left" w:pos="720"/>
              </w:tabs>
              <w:spacing w:after="120" w:line="276" w:lineRule="auto"/>
              <w:ind w:right="-20"/>
              <w:contextualSpacing/>
              <w:rPr>
                <w:rFonts w:ascii="Aptos" w:eastAsia="Aptos" w:hAnsi="Aptos"/>
                <w:snapToGrid/>
                <w:color w:val="000000"/>
                <w:kern w:val="2"/>
                <w:sz w:val="24"/>
                <w:szCs w:val="22"/>
              </w:rPr>
            </w:pPr>
          </w:p>
        </w:tc>
        <w:tc>
          <w:tcPr>
            <w:tcW w:w="3045" w:type="dxa"/>
            <w:tcMar>
              <w:left w:w="105" w:type="dxa"/>
              <w:right w:w="105" w:type="dxa"/>
            </w:tcMar>
          </w:tcPr>
          <w:p w:rsidR="00332BE0" w:rsidRPr="00A2419D" w14:paraId="57FD9393" w14:textId="77777777">
            <w:pPr>
              <w:tabs>
                <w:tab w:val="left" w:pos="720"/>
              </w:tabs>
              <w:spacing w:after="120" w:line="276" w:lineRule="auto"/>
              <w:ind w:left="-20" w:right="-20"/>
              <w:rPr>
                <w:szCs w:val="22"/>
              </w:rPr>
            </w:pPr>
            <w:r w:rsidRPr="00A2419D">
              <w:rPr>
                <w:szCs w:val="22"/>
              </w:rPr>
              <w:t>SES Americom, Inc.</w:t>
            </w:r>
          </w:p>
        </w:tc>
        <w:tc>
          <w:tcPr>
            <w:tcW w:w="1440" w:type="dxa"/>
            <w:tcMar>
              <w:left w:w="105" w:type="dxa"/>
              <w:right w:w="105" w:type="dxa"/>
            </w:tcMar>
          </w:tcPr>
          <w:p w:rsidR="00332BE0" w:rsidRPr="00800C2C" w14:paraId="361365FD" w14:textId="77777777">
            <w:pPr>
              <w:tabs>
                <w:tab w:val="left" w:pos="720"/>
              </w:tabs>
              <w:spacing w:after="120" w:line="276" w:lineRule="auto"/>
              <w:ind w:left="-20" w:right="-20"/>
              <w:jc w:val="center"/>
              <w:rPr>
                <w:color w:val="000000"/>
                <w:szCs w:val="22"/>
              </w:rPr>
            </w:pPr>
            <w:r w:rsidRPr="00800C2C">
              <w:rPr>
                <w:color w:val="000000"/>
                <w:szCs w:val="22"/>
              </w:rPr>
              <w:t>S3097</w:t>
            </w:r>
          </w:p>
        </w:tc>
        <w:tc>
          <w:tcPr>
            <w:tcW w:w="2880" w:type="dxa"/>
            <w:tcMar>
              <w:left w:w="105" w:type="dxa"/>
              <w:right w:w="105" w:type="dxa"/>
            </w:tcMar>
          </w:tcPr>
          <w:p w:rsidR="00332BE0" w:rsidRPr="00800C2C" w14:paraId="213C70DB" w14:textId="77777777">
            <w:pPr>
              <w:tabs>
                <w:tab w:val="left" w:pos="720"/>
              </w:tabs>
              <w:spacing w:after="120" w:line="276" w:lineRule="auto"/>
              <w:ind w:left="-20" w:right="-20"/>
              <w:jc w:val="center"/>
              <w:rPr>
                <w:color w:val="000000"/>
                <w:szCs w:val="22"/>
              </w:rPr>
            </w:pPr>
            <w:r w:rsidRPr="00800C2C">
              <w:rPr>
                <w:color w:val="000000"/>
                <w:szCs w:val="22"/>
              </w:rPr>
              <w:t>SES-19</w:t>
            </w:r>
          </w:p>
        </w:tc>
        <w:tc>
          <w:tcPr>
            <w:tcW w:w="1095" w:type="dxa"/>
            <w:tcMar>
              <w:left w:w="105" w:type="dxa"/>
              <w:right w:w="105" w:type="dxa"/>
            </w:tcMar>
          </w:tcPr>
          <w:p w:rsidR="00332BE0" w:rsidRPr="00800C2C" w14:paraId="26C24226" w14:textId="77777777">
            <w:pPr>
              <w:tabs>
                <w:tab w:val="left" w:pos="720"/>
              </w:tabs>
              <w:spacing w:after="120" w:line="276" w:lineRule="auto"/>
              <w:ind w:left="-20" w:right="-20"/>
              <w:jc w:val="center"/>
              <w:rPr>
                <w:color w:val="000000"/>
                <w:szCs w:val="22"/>
              </w:rPr>
            </w:pPr>
            <w:r w:rsidRPr="00800C2C">
              <w:rPr>
                <w:color w:val="000000"/>
                <w:szCs w:val="22"/>
              </w:rPr>
              <w:t>GSO</w:t>
            </w:r>
          </w:p>
        </w:tc>
      </w:tr>
      <w:tr w14:paraId="3B76638F" w14:textId="77777777" w:rsidTr="00095F15">
        <w:tblPrEx>
          <w:tblW w:w="9352" w:type="dxa"/>
          <w:tblLayout w:type="fixed"/>
          <w:tblLook w:val="04A0"/>
        </w:tblPrEx>
        <w:trPr>
          <w:trHeight w:val="285"/>
        </w:trPr>
        <w:tc>
          <w:tcPr>
            <w:tcW w:w="892" w:type="dxa"/>
          </w:tcPr>
          <w:p w:rsidR="00332BE0" w:rsidRPr="006B1345" w:rsidP="00332BE0" w14:paraId="465138CE" w14:textId="77777777">
            <w:pPr>
              <w:widowControl/>
              <w:numPr>
                <w:ilvl w:val="0"/>
                <w:numId w:val="22"/>
              </w:numPr>
              <w:tabs>
                <w:tab w:val="left" w:pos="720"/>
              </w:tabs>
              <w:spacing w:after="120" w:line="276" w:lineRule="auto"/>
              <w:ind w:right="-20"/>
              <w:contextualSpacing/>
              <w:rPr>
                <w:rFonts w:ascii="Aptos" w:eastAsia="Aptos" w:hAnsi="Aptos"/>
                <w:snapToGrid/>
                <w:color w:val="000000"/>
                <w:kern w:val="2"/>
                <w:sz w:val="24"/>
                <w:szCs w:val="22"/>
              </w:rPr>
            </w:pPr>
          </w:p>
        </w:tc>
        <w:tc>
          <w:tcPr>
            <w:tcW w:w="3045" w:type="dxa"/>
            <w:tcMar>
              <w:left w:w="105" w:type="dxa"/>
              <w:right w:w="105" w:type="dxa"/>
            </w:tcMar>
          </w:tcPr>
          <w:p w:rsidR="00332BE0" w:rsidRPr="00A2419D" w14:paraId="34FD2043" w14:textId="77777777">
            <w:pPr>
              <w:tabs>
                <w:tab w:val="left" w:pos="720"/>
              </w:tabs>
              <w:spacing w:after="120" w:line="276" w:lineRule="auto"/>
              <w:ind w:left="-20" w:right="-20"/>
              <w:rPr>
                <w:szCs w:val="22"/>
              </w:rPr>
            </w:pPr>
            <w:r w:rsidRPr="00A2419D">
              <w:rPr>
                <w:szCs w:val="22"/>
              </w:rPr>
              <w:t>SES Americom, Inc.</w:t>
            </w:r>
          </w:p>
        </w:tc>
        <w:tc>
          <w:tcPr>
            <w:tcW w:w="1440" w:type="dxa"/>
            <w:tcMar>
              <w:left w:w="105" w:type="dxa"/>
              <w:right w:w="105" w:type="dxa"/>
            </w:tcMar>
          </w:tcPr>
          <w:p w:rsidR="00332BE0" w:rsidRPr="00800C2C" w14:paraId="6DCB739E" w14:textId="77777777">
            <w:pPr>
              <w:tabs>
                <w:tab w:val="left" w:pos="720"/>
              </w:tabs>
              <w:spacing w:after="120" w:line="276" w:lineRule="auto"/>
              <w:ind w:left="-20" w:right="-20"/>
              <w:jc w:val="center"/>
              <w:rPr>
                <w:color w:val="000000"/>
                <w:szCs w:val="22"/>
              </w:rPr>
            </w:pPr>
            <w:r w:rsidRPr="00800C2C">
              <w:rPr>
                <w:color w:val="000000"/>
                <w:szCs w:val="22"/>
              </w:rPr>
              <w:t>S3138</w:t>
            </w:r>
          </w:p>
        </w:tc>
        <w:tc>
          <w:tcPr>
            <w:tcW w:w="2880" w:type="dxa"/>
            <w:tcMar>
              <w:left w:w="105" w:type="dxa"/>
              <w:right w:w="105" w:type="dxa"/>
            </w:tcMar>
          </w:tcPr>
          <w:p w:rsidR="00332BE0" w:rsidRPr="00800C2C" w14:paraId="311F66F7" w14:textId="77777777">
            <w:pPr>
              <w:tabs>
                <w:tab w:val="left" w:pos="720"/>
              </w:tabs>
              <w:spacing w:after="120" w:line="276" w:lineRule="auto"/>
              <w:ind w:left="-20" w:right="-20"/>
              <w:jc w:val="center"/>
              <w:rPr>
                <w:color w:val="000000"/>
                <w:szCs w:val="22"/>
              </w:rPr>
            </w:pPr>
            <w:r w:rsidRPr="00800C2C">
              <w:rPr>
                <w:color w:val="000000"/>
                <w:szCs w:val="22"/>
              </w:rPr>
              <w:t>SES-22</w:t>
            </w:r>
          </w:p>
        </w:tc>
        <w:tc>
          <w:tcPr>
            <w:tcW w:w="1095" w:type="dxa"/>
            <w:tcMar>
              <w:left w:w="105" w:type="dxa"/>
              <w:right w:w="105" w:type="dxa"/>
            </w:tcMar>
          </w:tcPr>
          <w:p w:rsidR="00332BE0" w:rsidRPr="00800C2C" w14:paraId="1CBDE13B" w14:textId="77777777">
            <w:pPr>
              <w:tabs>
                <w:tab w:val="left" w:pos="720"/>
              </w:tabs>
              <w:spacing w:after="120" w:line="276" w:lineRule="auto"/>
              <w:ind w:left="-20" w:right="-20"/>
              <w:jc w:val="center"/>
              <w:rPr>
                <w:color w:val="000000"/>
                <w:szCs w:val="22"/>
              </w:rPr>
            </w:pPr>
            <w:r w:rsidRPr="00800C2C">
              <w:rPr>
                <w:color w:val="000000"/>
                <w:szCs w:val="22"/>
              </w:rPr>
              <w:t>GSO</w:t>
            </w:r>
          </w:p>
        </w:tc>
      </w:tr>
      <w:tr w14:paraId="07EB3E2B" w14:textId="77777777" w:rsidTr="00095F15">
        <w:tblPrEx>
          <w:tblW w:w="9352" w:type="dxa"/>
          <w:tblLayout w:type="fixed"/>
          <w:tblLook w:val="04A0"/>
        </w:tblPrEx>
        <w:trPr>
          <w:trHeight w:val="285"/>
        </w:trPr>
        <w:tc>
          <w:tcPr>
            <w:tcW w:w="892" w:type="dxa"/>
          </w:tcPr>
          <w:p w:rsidR="00332BE0" w:rsidRPr="006B1345" w:rsidP="00332BE0" w14:paraId="47D63798" w14:textId="77777777">
            <w:pPr>
              <w:widowControl/>
              <w:numPr>
                <w:ilvl w:val="0"/>
                <w:numId w:val="22"/>
              </w:numPr>
              <w:tabs>
                <w:tab w:val="left" w:pos="720"/>
              </w:tabs>
              <w:spacing w:after="120" w:line="276" w:lineRule="auto"/>
              <w:ind w:right="-20"/>
              <w:contextualSpacing/>
              <w:rPr>
                <w:rFonts w:ascii="Aptos" w:eastAsia="Aptos" w:hAnsi="Aptos"/>
                <w:snapToGrid/>
                <w:color w:val="000000"/>
                <w:kern w:val="2"/>
                <w:sz w:val="24"/>
                <w:szCs w:val="22"/>
              </w:rPr>
            </w:pPr>
          </w:p>
        </w:tc>
        <w:tc>
          <w:tcPr>
            <w:tcW w:w="3045" w:type="dxa"/>
            <w:tcMar>
              <w:left w:w="105" w:type="dxa"/>
              <w:right w:w="105" w:type="dxa"/>
            </w:tcMar>
          </w:tcPr>
          <w:p w:rsidR="00332BE0" w:rsidRPr="00A2419D" w14:paraId="001FA979" w14:textId="77777777">
            <w:pPr>
              <w:tabs>
                <w:tab w:val="left" w:pos="720"/>
              </w:tabs>
              <w:spacing w:after="120" w:line="276" w:lineRule="auto"/>
              <w:ind w:left="-20" w:right="-20"/>
              <w:rPr>
                <w:szCs w:val="22"/>
              </w:rPr>
            </w:pPr>
            <w:r w:rsidRPr="00A2419D">
              <w:rPr>
                <w:szCs w:val="22"/>
              </w:rPr>
              <w:t>SES Americom, Inc.</w:t>
            </w:r>
          </w:p>
        </w:tc>
        <w:tc>
          <w:tcPr>
            <w:tcW w:w="1440" w:type="dxa"/>
            <w:tcMar>
              <w:left w:w="105" w:type="dxa"/>
              <w:right w:w="105" w:type="dxa"/>
            </w:tcMar>
          </w:tcPr>
          <w:p w:rsidR="00332BE0" w:rsidRPr="00800C2C" w14:paraId="59B545F8" w14:textId="77777777">
            <w:pPr>
              <w:tabs>
                <w:tab w:val="left" w:pos="720"/>
              </w:tabs>
              <w:spacing w:after="120" w:line="276" w:lineRule="auto"/>
              <w:ind w:left="-20" w:right="-20"/>
              <w:jc w:val="center"/>
              <w:rPr>
                <w:color w:val="000000"/>
                <w:szCs w:val="22"/>
              </w:rPr>
            </w:pPr>
            <w:r w:rsidRPr="00800C2C">
              <w:rPr>
                <w:color w:val="000000"/>
                <w:szCs w:val="22"/>
              </w:rPr>
              <w:t>S3096</w:t>
            </w:r>
          </w:p>
        </w:tc>
        <w:tc>
          <w:tcPr>
            <w:tcW w:w="2880" w:type="dxa"/>
            <w:tcMar>
              <w:left w:w="105" w:type="dxa"/>
              <w:right w:w="105" w:type="dxa"/>
            </w:tcMar>
          </w:tcPr>
          <w:p w:rsidR="00332BE0" w:rsidRPr="00800C2C" w14:paraId="1A4A3215" w14:textId="77777777">
            <w:pPr>
              <w:tabs>
                <w:tab w:val="left" w:pos="720"/>
              </w:tabs>
              <w:spacing w:after="120" w:line="276" w:lineRule="auto"/>
              <w:ind w:left="-20" w:right="-20"/>
              <w:jc w:val="center"/>
              <w:rPr>
                <w:color w:val="000000"/>
                <w:szCs w:val="22"/>
              </w:rPr>
            </w:pPr>
            <w:r w:rsidRPr="00800C2C">
              <w:rPr>
                <w:color w:val="000000"/>
                <w:szCs w:val="22"/>
              </w:rPr>
              <w:t>SES-18</w:t>
            </w:r>
          </w:p>
        </w:tc>
        <w:tc>
          <w:tcPr>
            <w:tcW w:w="1095" w:type="dxa"/>
            <w:tcMar>
              <w:left w:w="105" w:type="dxa"/>
              <w:right w:w="105" w:type="dxa"/>
            </w:tcMar>
          </w:tcPr>
          <w:p w:rsidR="00332BE0" w:rsidRPr="00800C2C" w14:paraId="2B702293" w14:textId="77777777">
            <w:pPr>
              <w:tabs>
                <w:tab w:val="left" w:pos="720"/>
              </w:tabs>
              <w:spacing w:after="120" w:line="276" w:lineRule="auto"/>
              <w:ind w:left="-20" w:right="-20"/>
              <w:jc w:val="center"/>
              <w:rPr>
                <w:color w:val="000000"/>
                <w:szCs w:val="22"/>
              </w:rPr>
            </w:pPr>
            <w:r w:rsidRPr="00800C2C">
              <w:rPr>
                <w:color w:val="000000"/>
                <w:szCs w:val="22"/>
              </w:rPr>
              <w:t>GS</w:t>
            </w:r>
            <w:r>
              <w:rPr>
                <w:color w:val="000000"/>
                <w:szCs w:val="22"/>
              </w:rPr>
              <w:t>O</w:t>
            </w:r>
          </w:p>
        </w:tc>
      </w:tr>
      <w:tr w14:paraId="6F93ECB7" w14:textId="77777777" w:rsidTr="00095F15">
        <w:tblPrEx>
          <w:tblW w:w="9352" w:type="dxa"/>
          <w:tblLayout w:type="fixed"/>
          <w:tblLook w:val="04A0"/>
        </w:tblPrEx>
        <w:trPr>
          <w:trHeight w:val="285"/>
        </w:trPr>
        <w:tc>
          <w:tcPr>
            <w:tcW w:w="892" w:type="dxa"/>
          </w:tcPr>
          <w:p w:rsidR="00332BE0" w:rsidRPr="006B1345" w:rsidP="00332BE0" w14:paraId="66BCA626" w14:textId="77777777">
            <w:pPr>
              <w:widowControl/>
              <w:numPr>
                <w:ilvl w:val="0"/>
                <w:numId w:val="22"/>
              </w:numPr>
              <w:tabs>
                <w:tab w:val="left" w:pos="720"/>
              </w:tabs>
              <w:spacing w:after="120" w:line="276" w:lineRule="auto"/>
              <w:ind w:right="-20"/>
              <w:contextualSpacing/>
              <w:rPr>
                <w:rFonts w:ascii="Aptos" w:eastAsia="Aptos" w:hAnsi="Aptos"/>
                <w:snapToGrid/>
                <w:color w:val="000000"/>
                <w:kern w:val="2"/>
                <w:sz w:val="24"/>
                <w:szCs w:val="22"/>
              </w:rPr>
            </w:pPr>
          </w:p>
        </w:tc>
        <w:tc>
          <w:tcPr>
            <w:tcW w:w="3045" w:type="dxa"/>
            <w:tcMar>
              <w:left w:w="105" w:type="dxa"/>
              <w:right w:w="105" w:type="dxa"/>
            </w:tcMar>
          </w:tcPr>
          <w:p w:rsidR="00332BE0" w:rsidRPr="00A2419D" w14:paraId="6E3EF849" w14:textId="77777777">
            <w:pPr>
              <w:tabs>
                <w:tab w:val="left" w:pos="720"/>
              </w:tabs>
              <w:spacing w:after="120" w:line="276" w:lineRule="auto"/>
              <w:ind w:left="-20" w:right="-20"/>
              <w:rPr>
                <w:szCs w:val="22"/>
              </w:rPr>
            </w:pPr>
            <w:r w:rsidRPr="00A2419D">
              <w:rPr>
                <w:szCs w:val="22"/>
              </w:rPr>
              <w:t>SES Americom, Inc.</w:t>
            </w:r>
          </w:p>
        </w:tc>
        <w:tc>
          <w:tcPr>
            <w:tcW w:w="1440" w:type="dxa"/>
            <w:tcMar>
              <w:left w:w="105" w:type="dxa"/>
              <w:right w:w="105" w:type="dxa"/>
            </w:tcMar>
          </w:tcPr>
          <w:p w:rsidR="00332BE0" w:rsidRPr="00800C2C" w14:paraId="00C80BB9" w14:textId="77777777">
            <w:pPr>
              <w:tabs>
                <w:tab w:val="left" w:pos="720"/>
              </w:tabs>
              <w:spacing w:after="120" w:line="276" w:lineRule="auto"/>
              <w:ind w:left="-20" w:right="-20"/>
              <w:jc w:val="center"/>
              <w:rPr>
                <w:color w:val="000000"/>
                <w:szCs w:val="22"/>
              </w:rPr>
            </w:pPr>
            <w:r w:rsidRPr="00800C2C">
              <w:rPr>
                <w:color w:val="000000"/>
                <w:szCs w:val="22"/>
              </w:rPr>
              <w:t>S3098</w:t>
            </w:r>
          </w:p>
        </w:tc>
        <w:tc>
          <w:tcPr>
            <w:tcW w:w="2880" w:type="dxa"/>
            <w:tcMar>
              <w:left w:w="105" w:type="dxa"/>
              <w:right w:w="105" w:type="dxa"/>
            </w:tcMar>
          </w:tcPr>
          <w:p w:rsidR="00332BE0" w:rsidRPr="00800C2C" w14:paraId="15766DC9" w14:textId="77777777">
            <w:pPr>
              <w:tabs>
                <w:tab w:val="left" w:pos="720"/>
              </w:tabs>
              <w:spacing w:after="120" w:line="276" w:lineRule="auto"/>
              <w:ind w:left="-20" w:right="-20"/>
              <w:jc w:val="center"/>
              <w:rPr>
                <w:color w:val="000000"/>
                <w:szCs w:val="22"/>
              </w:rPr>
            </w:pPr>
            <w:r w:rsidRPr="00800C2C">
              <w:rPr>
                <w:color w:val="000000"/>
                <w:szCs w:val="22"/>
              </w:rPr>
              <w:t>SES-20</w:t>
            </w:r>
          </w:p>
        </w:tc>
        <w:tc>
          <w:tcPr>
            <w:tcW w:w="1095" w:type="dxa"/>
            <w:tcMar>
              <w:left w:w="105" w:type="dxa"/>
              <w:right w:w="105" w:type="dxa"/>
            </w:tcMar>
          </w:tcPr>
          <w:p w:rsidR="00332BE0" w:rsidRPr="00800C2C" w14:paraId="7B5E669F" w14:textId="77777777">
            <w:pPr>
              <w:tabs>
                <w:tab w:val="left" w:pos="720"/>
              </w:tabs>
              <w:spacing w:after="120" w:line="276" w:lineRule="auto"/>
              <w:ind w:left="-20" w:right="-20"/>
              <w:jc w:val="center"/>
              <w:rPr>
                <w:color w:val="000000"/>
                <w:szCs w:val="22"/>
              </w:rPr>
            </w:pPr>
            <w:r w:rsidRPr="00800C2C">
              <w:rPr>
                <w:color w:val="000000"/>
                <w:szCs w:val="22"/>
              </w:rPr>
              <w:t>GSO</w:t>
            </w:r>
          </w:p>
        </w:tc>
      </w:tr>
      <w:tr w14:paraId="638BBB42" w14:textId="77777777" w:rsidTr="00095F15">
        <w:tblPrEx>
          <w:tblW w:w="9352" w:type="dxa"/>
          <w:tblLayout w:type="fixed"/>
          <w:tblLook w:val="04A0"/>
        </w:tblPrEx>
        <w:trPr>
          <w:trHeight w:val="285"/>
        </w:trPr>
        <w:tc>
          <w:tcPr>
            <w:tcW w:w="892" w:type="dxa"/>
          </w:tcPr>
          <w:p w:rsidR="00332BE0" w:rsidRPr="006B1345" w:rsidP="00332BE0" w14:paraId="18ED0FF6" w14:textId="77777777">
            <w:pPr>
              <w:widowControl/>
              <w:numPr>
                <w:ilvl w:val="0"/>
                <w:numId w:val="22"/>
              </w:numPr>
              <w:tabs>
                <w:tab w:val="left" w:pos="720"/>
              </w:tabs>
              <w:spacing w:after="120" w:line="276" w:lineRule="auto"/>
              <w:ind w:right="-20"/>
              <w:contextualSpacing/>
              <w:rPr>
                <w:rFonts w:ascii="Aptos" w:eastAsia="Aptos" w:hAnsi="Aptos"/>
                <w:snapToGrid/>
                <w:color w:val="000000"/>
                <w:kern w:val="2"/>
                <w:sz w:val="24"/>
                <w:szCs w:val="22"/>
              </w:rPr>
            </w:pPr>
          </w:p>
        </w:tc>
        <w:tc>
          <w:tcPr>
            <w:tcW w:w="3045" w:type="dxa"/>
            <w:tcMar>
              <w:left w:w="105" w:type="dxa"/>
              <w:right w:w="105" w:type="dxa"/>
            </w:tcMar>
          </w:tcPr>
          <w:p w:rsidR="00332BE0" w:rsidRPr="00A2419D" w14:paraId="5989FDFF" w14:textId="77777777">
            <w:pPr>
              <w:tabs>
                <w:tab w:val="left" w:pos="720"/>
              </w:tabs>
              <w:spacing w:after="120" w:line="276" w:lineRule="auto"/>
              <w:ind w:left="-20" w:right="-20"/>
              <w:rPr>
                <w:szCs w:val="22"/>
              </w:rPr>
            </w:pPr>
            <w:r w:rsidRPr="00A2419D">
              <w:rPr>
                <w:szCs w:val="22"/>
              </w:rPr>
              <w:t>SES Americom, Inc.</w:t>
            </w:r>
          </w:p>
        </w:tc>
        <w:tc>
          <w:tcPr>
            <w:tcW w:w="1440" w:type="dxa"/>
            <w:tcMar>
              <w:left w:w="105" w:type="dxa"/>
              <w:right w:w="105" w:type="dxa"/>
            </w:tcMar>
          </w:tcPr>
          <w:p w:rsidR="00332BE0" w:rsidRPr="00800C2C" w14:paraId="1DE2113B" w14:textId="77777777">
            <w:pPr>
              <w:tabs>
                <w:tab w:val="left" w:pos="720"/>
              </w:tabs>
              <w:spacing w:after="120" w:line="276" w:lineRule="auto"/>
              <w:ind w:left="-20" w:right="-20"/>
              <w:jc w:val="center"/>
              <w:rPr>
                <w:color w:val="000000"/>
                <w:szCs w:val="22"/>
              </w:rPr>
            </w:pPr>
            <w:r w:rsidRPr="00800C2C">
              <w:rPr>
                <w:color w:val="000000"/>
                <w:szCs w:val="22"/>
              </w:rPr>
              <w:t>S3099</w:t>
            </w:r>
          </w:p>
        </w:tc>
        <w:tc>
          <w:tcPr>
            <w:tcW w:w="2880" w:type="dxa"/>
            <w:tcMar>
              <w:left w:w="105" w:type="dxa"/>
              <w:right w:w="105" w:type="dxa"/>
            </w:tcMar>
          </w:tcPr>
          <w:p w:rsidR="00332BE0" w:rsidRPr="00800C2C" w14:paraId="04BBC600" w14:textId="77777777">
            <w:pPr>
              <w:tabs>
                <w:tab w:val="left" w:pos="720"/>
              </w:tabs>
              <w:spacing w:after="120" w:line="276" w:lineRule="auto"/>
              <w:ind w:left="-20" w:right="-20"/>
              <w:jc w:val="center"/>
              <w:rPr>
                <w:color w:val="000000"/>
                <w:szCs w:val="22"/>
              </w:rPr>
            </w:pPr>
            <w:r w:rsidRPr="00800C2C">
              <w:rPr>
                <w:color w:val="000000"/>
                <w:szCs w:val="22"/>
              </w:rPr>
              <w:t>SES-21</w:t>
            </w:r>
          </w:p>
        </w:tc>
        <w:tc>
          <w:tcPr>
            <w:tcW w:w="1095" w:type="dxa"/>
            <w:tcMar>
              <w:left w:w="105" w:type="dxa"/>
              <w:right w:w="105" w:type="dxa"/>
            </w:tcMar>
          </w:tcPr>
          <w:p w:rsidR="00332BE0" w:rsidRPr="00800C2C" w14:paraId="32A79F01" w14:textId="77777777">
            <w:pPr>
              <w:tabs>
                <w:tab w:val="left" w:pos="720"/>
              </w:tabs>
              <w:spacing w:after="120" w:line="276" w:lineRule="auto"/>
              <w:ind w:left="-20" w:right="-20"/>
              <w:jc w:val="center"/>
              <w:rPr>
                <w:color w:val="000000"/>
                <w:szCs w:val="22"/>
              </w:rPr>
            </w:pPr>
            <w:r w:rsidRPr="00800C2C">
              <w:rPr>
                <w:color w:val="000000"/>
                <w:szCs w:val="22"/>
              </w:rPr>
              <w:t>GSO</w:t>
            </w:r>
          </w:p>
        </w:tc>
      </w:tr>
      <w:tr w14:paraId="14F0C463" w14:textId="77777777" w:rsidTr="00095F15">
        <w:tblPrEx>
          <w:tblW w:w="9352" w:type="dxa"/>
          <w:tblLayout w:type="fixed"/>
          <w:tblLook w:val="04A0"/>
        </w:tblPrEx>
        <w:trPr>
          <w:trHeight w:val="285"/>
        </w:trPr>
        <w:tc>
          <w:tcPr>
            <w:tcW w:w="892" w:type="dxa"/>
          </w:tcPr>
          <w:p w:rsidR="00332BE0" w:rsidRPr="006B1345" w:rsidP="00332BE0" w14:paraId="029BC146" w14:textId="77777777">
            <w:pPr>
              <w:widowControl/>
              <w:numPr>
                <w:ilvl w:val="0"/>
                <w:numId w:val="22"/>
              </w:numPr>
              <w:tabs>
                <w:tab w:val="left" w:pos="720"/>
              </w:tabs>
              <w:spacing w:after="120" w:line="276" w:lineRule="auto"/>
              <w:ind w:right="-20"/>
              <w:contextualSpacing/>
              <w:rPr>
                <w:rFonts w:ascii="Aptos" w:eastAsia="Aptos" w:hAnsi="Aptos"/>
                <w:snapToGrid/>
                <w:color w:val="000000"/>
                <w:kern w:val="2"/>
                <w:sz w:val="24"/>
                <w:szCs w:val="22"/>
              </w:rPr>
            </w:pPr>
          </w:p>
        </w:tc>
        <w:tc>
          <w:tcPr>
            <w:tcW w:w="3045" w:type="dxa"/>
            <w:tcMar>
              <w:left w:w="105" w:type="dxa"/>
              <w:right w:w="105" w:type="dxa"/>
            </w:tcMar>
          </w:tcPr>
          <w:p w:rsidR="00332BE0" w:rsidRPr="00A66DCA" w14:paraId="2C525C4B" w14:textId="77777777">
            <w:pPr>
              <w:tabs>
                <w:tab w:val="left" w:pos="720"/>
              </w:tabs>
              <w:spacing w:after="120" w:line="276" w:lineRule="auto"/>
              <w:ind w:left="-20" w:right="-20"/>
              <w:rPr>
                <w:szCs w:val="22"/>
              </w:rPr>
            </w:pPr>
            <w:r w:rsidRPr="00A66DCA">
              <w:rPr>
                <w:szCs w:val="22"/>
              </w:rPr>
              <w:t>Silkwave</w:t>
            </w:r>
            <w:r w:rsidRPr="00A66DCA">
              <w:rPr>
                <w:szCs w:val="22"/>
              </w:rPr>
              <w:t xml:space="preserve"> Africa, LLC</w:t>
            </w:r>
          </w:p>
        </w:tc>
        <w:tc>
          <w:tcPr>
            <w:tcW w:w="1440" w:type="dxa"/>
            <w:tcMar>
              <w:left w:w="105" w:type="dxa"/>
              <w:right w:w="105" w:type="dxa"/>
            </w:tcMar>
          </w:tcPr>
          <w:p w:rsidR="00332BE0" w:rsidRPr="00A66DCA" w14:paraId="6EAB761F" w14:textId="77777777">
            <w:pPr>
              <w:tabs>
                <w:tab w:val="left" w:pos="720"/>
              </w:tabs>
              <w:spacing w:after="120" w:line="276" w:lineRule="auto"/>
              <w:ind w:left="-20" w:right="-20"/>
              <w:jc w:val="center"/>
              <w:rPr>
                <w:szCs w:val="22"/>
              </w:rPr>
            </w:pPr>
            <w:r w:rsidRPr="00A66DCA">
              <w:rPr>
                <w:szCs w:val="22"/>
              </w:rPr>
              <w:t>S3074</w:t>
            </w:r>
          </w:p>
        </w:tc>
        <w:tc>
          <w:tcPr>
            <w:tcW w:w="2880" w:type="dxa"/>
            <w:tcMar>
              <w:left w:w="105" w:type="dxa"/>
              <w:right w:w="105" w:type="dxa"/>
            </w:tcMar>
          </w:tcPr>
          <w:p w:rsidR="00332BE0" w:rsidRPr="00A66DCA" w14:paraId="42DF820A" w14:textId="77777777">
            <w:pPr>
              <w:tabs>
                <w:tab w:val="left" w:pos="720"/>
              </w:tabs>
              <w:spacing w:after="120" w:line="276" w:lineRule="auto"/>
              <w:ind w:left="-20" w:right="-20"/>
              <w:jc w:val="center"/>
              <w:rPr>
                <w:szCs w:val="22"/>
              </w:rPr>
            </w:pPr>
            <w:r w:rsidRPr="00A66DCA">
              <w:rPr>
                <w:szCs w:val="22"/>
              </w:rPr>
              <w:t>AsiaStar</w:t>
            </w:r>
          </w:p>
        </w:tc>
        <w:tc>
          <w:tcPr>
            <w:tcW w:w="1095" w:type="dxa"/>
            <w:tcMar>
              <w:left w:w="105" w:type="dxa"/>
              <w:right w:w="105" w:type="dxa"/>
            </w:tcMar>
          </w:tcPr>
          <w:p w:rsidR="00332BE0" w:rsidRPr="00A66DCA" w14:paraId="138CA05D" w14:textId="77777777">
            <w:pPr>
              <w:tabs>
                <w:tab w:val="left" w:pos="720"/>
              </w:tabs>
              <w:spacing w:after="120" w:line="276" w:lineRule="auto"/>
              <w:ind w:left="-20" w:right="-20"/>
              <w:jc w:val="center"/>
              <w:rPr>
                <w:szCs w:val="22"/>
              </w:rPr>
            </w:pPr>
            <w:r w:rsidRPr="00A66DCA">
              <w:rPr>
                <w:szCs w:val="22"/>
              </w:rPr>
              <w:t>GSO</w:t>
            </w:r>
          </w:p>
        </w:tc>
      </w:tr>
      <w:tr w14:paraId="504935FF" w14:textId="77777777" w:rsidTr="00095F15">
        <w:tblPrEx>
          <w:tblW w:w="9352" w:type="dxa"/>
          <w:tblLayout w:type="fixed"/>
          <w:tblLook w:val="04A0"/>
        </w:tblPrEx>
        <w:trPr>
          <w:trHeight w:val="285"/>
        </w:trPr>
        <w:tc>
          <w:tcPr>
            <w:tcW w:w="892" w:type="dxa"/>
          </w:tcPr>
          <w:p w:rsidR="00332BE0" w:rsidRPr="006B1345" w:rsidP="00332BE0" w14:paraId="73AAD112" w14:textId="77777777">
            <w:pPr>
              <w:widowControl/>
              <w:numPr>
                <w:ilvl w:val="0"/>
                <w:numId w:val="22"/>
              </w:numPr>
              <w:tabs>
                <w:tab w:val="left" w:pos="720"/>
              </w:tabs>
              <w:spacing w:after="120" w:line="276" w:lineRule="auto"/>
              <w:ind w:right="-20"/>
              <w:contextualSpacing/>
              <w:rPr>
                <w:rFonts w:ascii="Aptos" w:eastAsia="Aptos" w:hAnsi="Aptos"/>
                <w:snapToGrid/>
                <w:color w:val="000000"/>
                <w:kern w:val="2"/>
                <w:sz w:val="24"/>
                <w:szCs w:val="22"/>
              </w:rPr>
            </w:pPr>
          </w:p>
        </w:tc>
        <w:tc>
          <w:tcPr>
            <w:tcW w:w="3045" w:type="dxa"/>
            <w:tcMar>
              <w:left w:w="105" w:type="dxa"/>
              <w:right w:w="105" w:type="dxa"/>
            </w:tcMar>
          </w:tcPr>
          <w:p w:rsidR="00332BE0" w:rsidRPr="00A2419D" w14:paraId="7B2387D6" w14:textId="77777777">
            <w:pPr>
              <w:tabs>
                <w:tab w:val="left" w:pos="720"/>
              </w:tabs>
              <w:spacing w:after="120" w:line="276" w:lineRule="auto"/>
              <w:ind w:left="-20" w:right="-20"/>
              <w:rPr>
                <w:szCs w:val="22"/>
              </w:rPr>
            </w:pPr>
            <w:r w:rsidRPr="00A2419D">
              <w:rPr>
                <w:szCs w:val="22"/>
              </w:rPr>
              <w:t>Sirius XM Radio Inc.</w:t>
            </w:r>
          </w:p>
        </w:tc>
        <w:tc>
          <w:tcPr>
            <w:tcW w:w="1440" w:type="dxa"/>
            <w:tcMar>
              <w:left w:w="105" w:type="dxa"/>
              <w:right w:w="105" w:type="dxa"/>
            </w:tcMar>
          </w:tcPr>
          <w:p w:rsidR="00332BE0" w:rsidRPr="00800C2C" w14:paraId="1D1F16F4" w14:textId="77777777">
            <w:pPr>
              <w:tabs>
                <w:tab w:val="left" w:pos="720"/>
              </w:tabs>
              <w:spacing w:after="120" w:line="276" w:lineRule="auto"/>
              <w:ind w:left="-20" w:right="-20"/>
              <w:jc w:val="center"/>
              <w:rPr>
                <w:color w:val="000000"/>
                <w:szCs w:val="22"/>
              </w:rPr>
            </w:pPr>
            <w:r w:rsidRPr="00800C2C">
              <w:rPr>
                <w:color w:val="000000"/>
                <w:szCs w:val="22"/>
              </w:rPr>
              <w:t>S2710</w:t>
            </w:r>
          </w:p>
        </w:tc>
        <w:tc>
          <w:tcPr>
            <w:tcW w:w="2880" w:type="dxa"/>
            <w:tcMar>
              <w:left w:w="105" w:type="dxa"/>
              <w:right w:w="105" w:type="dxa"/>
            </w:tcMar>
          </w:tcPr>
          <w:p w:rsidR="00332BE0" w:rsidRPr="00800C2C" w14:paraId="4CC04C02" w14:textId="77777777">
            <w:pPr>
              <w:tabs>
                <w:tab w:val="left" w:pos="720"/>
              </w:tabs>
              <w:spacing w:after="120" w:line="276" w:lineRule="auto"/>
              <w:ind w:left="-20" w:right="-20"/>
              <w:jc w:val="center"/>
              <w:rPr>
                <w:color w:val="000000"/>
                <w:szCs w:val="22"/>
              </w:rPr>
            </w:pPr>
            <w:r w:rsidRPr="00800C2C">
              <w:rPr>
                <w:color w:val="000000"/>
                <w:szCs w:val="22"/>
              </w:rPr>
              <w:t>FM-5</w:t>
            </w:r>
          </w:p>
        </w:tc>
        <w:tc>
          <w:tcPr>
            <w:tcW w:w="1095" w:type="dxa"/>
            <w:tcMar>
              <w:left w:w="105" w:type="dxa"/>
              <w:right w:w="105" w:type="dxa"/>
            </w:tcMar>
          </w:tcPr>
          <w:p w:rsidR="00332BE0" w:rsidRPr="00800C2C" w14:paraId="0830B981" w14:textId="77777777">
            <w:pPr>
              <w:tabs>
                <w:tab w:val="left" w:pos="720"/>
              </w:tabs>
              <w:spacing w:after="120" w:line="276" w:lineRule="auto"/>
              <w:ind w:left="-20" w:right="-20"/>
              <w:jc w:val="center"/>
              <w:rPr>
                <w:color w:val="000000"/>
                <w:szCs w:val="22"/>
              </w:rPr>
            </w:pPr>
            <w:r w:rsidRPr="00800C2C">
              <w:rPr>
                <w:color w:val="000000"/>
                <w:szCs w:val="22"/>
              </w:rPr>
              <w:t>GSO</w:t>
            </w:r>
          </w:p>
        </w:tc>
      </w:tr>
      <w:tr w14:paraId="1915067A" w14:textId="77777777" w:rsidTr="00095F15">
        <w:tblPrEx>
          <w:tblW w:w="9352" w:type="dxa"/>
          <w:tblLayout w:type="fixed"/>
          <w:tblLook w:val="04A0"/>
        </w:tblPrEx>
        <w:trPr>
          <w:trHeight w:val="285"/>
        </w:trPr>
        <w:tc>
          <w:tcPr>
            <w:tcW w:w="892" w:type="dxa"/>
          </w:tcPr>
          <w:p w:rsidR="00332BE0" w:rsidRPr="006B1345" w:rsidP="00332BE0" w14:paraId="23A950F4" w14:textId="77777777">
            <w:pPr>
              <w:widowControl/>
              <w:numPr>
                <w:ilvl w:val="0"/>
                <w:numId w:val="22"/>
              </w:numPr>
              <w:tabs>
                <w:tab w:val="left" w:pos="720"/>
              </w:tabs>
              <w:spacing w:after="120" w:line="276" w:lineRule="auto"/>
              <w:ind w:right="-20"/>
              <w:contextualSpacing/>
              <w:rPr>
                <w:rFonts w:ascii="Aptos" w:eastAsia="Aptos" w:hAnsi="Aptos"/>
                <w:snapToGrid/>
                <w:color w:val="000000"/>
                <w:kern w:val="2"/>
                <w:sz w:val="24"/>
                <w:szCs w:val="22"/>
              </w:rPr>
            </w:pPr>
          </w:p>
        </w:tc>
        <w:tc>
          <w:tcPr>
            <w:tcW w:w="3045" w:type="dxa"/>
            <w:tcMar>
              <w:left w:w="105" w:type="dxa"/>
              <w:right w:w="105" w:type="dxa"/>
            </w:tcMar>
          </w:tcPr>
          <w:p w:rsidR="00332BE0" w:rsidRPr="00A2419D" w14:paraId="319367E6" w14:textId="77777777">
            <w:pPr>
              <w:tabs>
                <w:tab w:val="left" w:pos="720"/>
              </w:tabs>
              <w:spacing w:after="120" w:line="276" w:lineRule="auto"/>
              <w:ind w:left="-20" w:right="-20"/>
              <w:rPr>
                <w:szCs w:val="22"/>
              </w:rPr>
            </w:pPr>
            <w:r w:rsidRPr="00A2419D">
              <w:rPr>
                <w:szCs w:val="22"/>
              </w:rPr>
              <w:t>Sirius XM Radio Inc.</w:t>
            </w:r>
          </w:p>
        </w:tc>
        <w:tc>
          <w:tcPr>
            <w:tcW w:w="1440" w:type="dxa"/>
            <w:tcMar>
              <w:left w:w="105" w:type="dxa"/>
              <w:right w:w="105" w:type="dxa"/>
            </w:tcMar>
          </w:tcPr>
          <w:p w:rsidR="00332BE0" w:rsidRPr="00800C2C" w14:paraId="7F05B26D" w14:textId="77777777">
            <w:pPr>
              <w:tabs>
                <w:tab w:val="left" w:pos="720"/>
              </w:tabs>
              <w:spacing w:after="120" w:line="276" w:lineRule="auto"/>
              <w:ind w:left="-20" w:right="-20"/>
              <w:jc w:val="center"/>
              <w:rPr>
                <w:color w:val="000000"/>
                <w:szCs w:val="22"/>
              </w:rPr>
            </w:pPr>
            <w:r w:rsidRPr="00800C2C">
              <w:rPr>
                <w:color w:val="000000"/>
                <w:szCs w:val="22"/>
              </w:rPr>
              <w:t>S3033</w:t>
            </w:r>
          </w:p>
        </w:tc>
        <w:tc>
          <w:tcPr>
            <w:tcW w:w="2880" w:type="dxa"/>
            <w:tcMar>
              <w:left w:w="105" w:type="dxa"/>
              <w:right w:w="105" w:type="dxa"/>
            </w:tcMar>
          </w:tcPr>
          <w:p w:rsidR="00332BE0" w:rsidRPr="00800C2C" w14:paraId="189AF191" w14:textId="77777777">
            <w:pPr>
              <w:tabs>
                <w:tab w:val="left" w:pos="720"/>
              </w:tabs>
              <w:spacing w:after="120" w:line="276" w:lineRule="auto"/>
              <w:ind w:left="-20" w:right="-20"/>
              <w:jc w:val="center"/>
              <w:rPr>
                <w:color w:val="000000"/>
                <w:szCs w:val="22"/>
              </w:rPr>
            </w:pPr>
            <w:r w:rsidRPr="00800C2C">
              <w:rPr>
                <w:color w:val="000000"/>
                <w:szCs w:val="22"/>
              </w:rPr>
              <w:t>SXM-7</w:t>
            </w:r>
          </w:p>
        </w:tc>
        <w:tc>
          <w:tcPr>
            <w:tcW w:w="1095" w:type="dxa"/>
            <w:tcMar>
              <w:left w:w="105" w:type="dxa"/>
              <w:right w:w="105" w:type="dxa"/>
            </w:tcMar>
          </w:tcPr>
          <w:p w:rsidR="00332BE0" w:rsidRPr="00800C2C" w14:paraId="0B3205CB" w14:textId="77777777">
            <w:pPr>
              <w:tabs>
                <w:tab w:val="left" w:pos="720"/>
              </w:tabs>
              <w:spacing w:after="120" w:line="276" w:lineRule="auto"/>
              <w:ind w:left="-20" w:right="-20"/>
              <w:jc w:val="center"/>
              <w:rPr>
                <w:color w:val="000000"/>
                <w:szCs w:val="22"/>
              </w:rPr>
            </w:pPr>
            <w:r w:rsidRPr="00800C2C">
              <w:rPr>
                <w:color w:val="000000"/>
                <w:szCs w:val="22"/>
              </w:rPr>
              <w:t>GSO</w:t>
            </w:r>
          </w:p>
        </w:tc>
      </w:tr>
      <w:tr w14:paraId="26BCBBB0" w14:textId="77777777" w:rsidTr="00095F15">
        <w:tblPrEx>
          <w:tblW w:w="9352" w:type="dxa"/>
          <w:tblLayout w:type="fixed"/>
          <w:tblLook w:val="04A0"/>
        </w:tblPrEx>
        <w:trPr>
          <w:trHeight w:val="285"/>
        </w:trPr>
        <w:tc>
          <w:tcPr>
            <w:tcW w:w="892" w:type="dxa"/>
          </w:tcPr>
          <w:p w:rsidR="00332BE0" w:rsidRPr="006B1345" w:rsidP="00332BE0" w14:paraId="56A645F8" w14:textId="77777777">
            <w:pPr>
              <w:widowControl/>
              <w:numPr>
                <w:ilvl w:val="0"/>
                <w:numId w:val="22"/>
              </w:numPr>
              <w:tabs>
                <w:tab w:val="left" w:pos="720"/>
              </w:tabs>
              <w:spacing w:after="120" w:line="276" w:lineRule="auto"/>
              <w:ind w:right="-20"/>
              <w:contextualSpacing/>
              <w:rPr>
                <w:rFonts w:ascii="Aptos" w:eastAsia="Aptos" w:hAnsi="Aptos"/>
                <w:snapToGrid/>
                <w:color w:val="000000"/>
                <w:kern w:val="2"/>
                <w:sz w:val="24"/>
                <w:szCs w:val="22"/>
              </w:rPr>
            </w:pPr>
          </w:p>
        </w:tc>
        <w:tc>
          <w:tcPr>
            <w:tcW w:w="3045" w:type="dxa"/>
            <w:tcMar>
              <w:left w:w="105" w:type="dxa"/>
              <w:right w:w="105" w:type="dxa"/>
            </w:tcMar>
          </w:tcPr>
          <w:p w:rsidR="00332BE0" w:rsidRPr="00A2419D" w14:paraId="43D71828" w14:textId="77777777">
            <w:pPr>
              <w:tabs>
                <w:tab w:val="left" w:pos="720"/>
              </w:tabs>
              <w:spacing w:after="120" w:line="276" w:lineRule="auto"/>
              <w:ind w:left="-20" w:right="-20"/>
              <w:rPr>
                <w:szCs w:val="22"/>
              </w:rPr>
            </w:pPr>
            <w:r w:rsidRPr="00A2419D">
              <w:rPr>
                <w:szCs w:val="22"/>
              </w:rPr>
              <w:t>Sirius XM Radio Inc.</w:t>
            </w:r>
          </w:p>
        </w:tc>
        <w:tc>
          <w:tcPr>
            <w:tcW w:w="1440" w:type="dxa"/>
            <w:tcMar>
              <w:left w:w="105" w:type="dxa"/>
              <w:right w:w="105" w:type="dxa"/>
            </w:tcMar>
          </w:tcPr>
          <w:p w:rsidR="00332BE0" w:rsidRPr="00800C2C" w14:paraId="2DC680F0" w14:textId="77777777">
            <w:pPr>
              <w:tabs>
                <w:tab w:val="left" w:pos="720"/>
              </w:tabs>
              <w:spacing w:after="120" w:line="276" w:lineRule="auto"/>
              <w:ind w:left="-20" w:right="-20"/>
              <w:jc w:val="center"/>
              <w:rPr>
                <w:color w:val="000000"/>
                <w:szCs w:val="22"/>
              </w:rPr>
            </w:pPr>
            <w:r w:rsidRPr="00800C2C">
              <w:rPr>
                <w:color w:val="000000"/>
                <w:szCs w:val="22"/>
              </w:rPr>
              <w:t>S3034</w:t>
            </w:r>
          </w:p>
        </w:tc>
        <w:tc>
          <w:tcPr>
            <w:tcW w:w="2880" w:type="dxa"/>
            <w:tcMar>
              <w:left w:w="105" w:type="dxa"/>
              <w:right w:w="105" w:type="dxa"/>
            </w:tcMar>
          </w:tcPr>
          <w:p w:rsidR="00332BE0" w:rsidRPr="00800C2C" w14:paraId="334D38D3" w14:textId="77777777">
            <w:pPr>
              <w:tabs>
                <w:tab w:val="left" w:pos="720"/>
              </w:tabs>
              <w:spacing w:after="120" w:line="276" w:lineRule="auto"/>
              <w:ind w:left="-20" w:right="-20"/>
              <w:jc w:val="center"/>
              <w:rPr>
                <w:color w:val="000000"/>
                <w:szCs w:val="22"/>
              </w:rPr>
            </w:pPr>
            <w:r w:rsidRPr="00800C2C">
              <w:rPr>
                <w:color w:val="000000"/>
                <w:szCs w:val="22"/>
              </w:rPr>
              <w:t>SXM-8</w:t>
            </w:r>
          </w:p>
        </w:tc>
        <w:tc>
          <w:tcPr>
            <w:tcW w:w="1095" w:type="dxa"/>
            <w:tcMar>
              <w:left w:w="105" w:type="dxa"/>
              <w:right w:w="105" w:type="dxa"/>
            </w:tcMar>
          </w:tcPr>
          <w:p w:rsidR="00332BE0" w:rsidRPr="00800C2C" w14:paraId="3489D4FD" w14:textId="77777777">
            <w:pPr>
              <w:tabs>
                <w:tab w:val="left" w:pos="720"/>
              </w:tabs>
              <w:spacing w:after="120" w:line="276" w:lineRule="auto"/>
              <w:ind w:left="-20" w:right="-20"/>
              <w:jc w:val="center"/>
              <w:rPr>
                <w:color w:val="000000"/>
                <w:szCs w:val="22"/>
              </w:rPr>
            </w:pPr>
            <w:r w:rsidRPr="00800C2C">
              <w:rPr>
                <w:color w:val="000000"/>
                <w:szCs w:val="22"/>
              </w:rPr>
              <w:t>GSO</w:t>
            </w:r>
          </w:p>
        </w:tc>
      </w:tr>
      <w:tr w14:paraId="3541B121" w14:textId="77777777" w:rsidTr="00095F15">
        <w:tblPrEx>
          <w:tblW w:w="9352" w:type="dxa"/>
          <w:tblLayout w:type="fixed"/>
          <w:tblLook w:val="04A0"/>
        </w:tblPrEx>
        <w:trPr>
          <w:trHeight w:val="285"/>
        </w:trPr>
        <w:tc>
          <w:tcPr>
            <w:tcW w:w="892" w:type="dxa"/>
          </w:tcPr>
          <w:p w:rsidR="00332BE0" w:rsidRPr="006B1345" w:rsidP="00332BE0" w14:paraId="3179173F" w14:textId="77777777">
            <w:pPr>
              <w:widowControl/>
              <w:numPr>
                <w:ilvl w:val="0"/>
                <w:numId w:val="22"/>
              </w:numPr>
              <w:tabs>
                <w:tab w:val="left" w:pos="720"/>
              </w:tabs>
              <w:spacing w:after="120" w:line="276" w:lineRule="auto"/>
              <w:ind w:right="-20"/>
              <w:contextualSpacing/>
              <w:rPr>
                <w:rFonts w:ascii="Aptos" w:eastAsia="Aptos" w:hAnsi="Aptos"/>
                <w:snapToGrid/>
                <w:color w:val="000000"/>
                <w:kern w:val="2"/>
                <w:sz w:val="24"/>
                <w:szCs w:val="22"/>
              </w:rPr>
            </w:pPr>
          </w:p>
        </w:tc>
        <w:tc>
          <w:tcPr>
            <w:tcW w:w="3045" w:type="dxa"/>
            <w:tcMar>
              <w:left w:w="105" w:type="dxa"/>
              <w:right w:w="105" w:type="dxa"/>
            </w:tcMar>
          </w:tcPr>
          <w:p w:rsidR="00332BE0" w:rsidRPr="00A2419D" w14:paraId="0D7D8A3B" w14:textId="77777777">
            <w:pPr>
              <w:tabs>
                <w:tab w:val="left" w:pos="720"/>
              </w:tabs>
              <w:spacing w:after="120" w:line="276" w:lineRule="auto"/>
              <w:ind w:left="-20" w:right="-20"/>
              <w:rPr>
                <w:szCs w:val="22"/>
              </w:rPr>
            </w:pPr>
            <w:r w:rsidRPr="00A2419D">
              <w:rPr>
                <w:szCs w:val="22"/>
              </w:rPr>
              <w:t>Sirius XM Radio Inc.</w:t>
            </w:r>
          </w:p>
        </w:tc>
        <w:tc>
          <w:tcPr>
            <w:tcW w:w="1440" w:type="dxa"/>
            <w:tcMar>
              <w:left w:w="105" w:type="dxa"/>
              <w:right w:w="105" w:type="dxa"/>
            </w:tcMar>
          </w:tcPr>
          <w:p w:rsidR="00332BE0" w:rsidRPr="00800C2C" w14:paraId="242CB1B5" w14:textId="77777777">
            <w:pPr>
              <w:tabs>
                <w:tab w:val="left" w:pos="720"/>
              </w:tabs>
              <w:spacing w:after="120" w:line="276" w:lineRule="auto"/>
              <w:ind w:left="-20" w:right="-20"/>
              <w:jc w:val="center"/>
              <w:rPr>
                <w:color w:val="000000"/>
                <w:szCs w:val="22"/>
              </w:rPr>
            </w:pPr>
            <w:r w:rsidRPr="00800C2C">
              <w:rPr>
                <w:color w:val="000000"/>
                <w:szCs w:val="22"/>
              </w:rPr>
              <w:t>S3166</w:t>
            </w:r>
          </w:p>
        </w:tc>
        <w:tc>
          <w:tcPr>
            <w:tcW w:w="2880" w:type="dxa"/>
            <w:tcMar>
              <w:left w:w="105" w:type="dxa"/>
              <w:right w:w="105" w:type="dxa"/>
            </w:tcMar>
          </w:tcPr>
          <w:p w:rsidR="00332BE0" w:rsidRPr="00800C2C" w14:paraId="61AA300A" w14:textId="77777777">
            <w:pPr>
              <w:tabs>
                <w:tab w:val="left" w:pos="720"/>
              </w:tabs>
              <w:spacing w:after="120" w:line="276" w:lineRule="auto"/>
              <w:ind w:left="-20" w:right="-20"/>
              <w:jc w:val="center"/>
              <w:rPr>
                <w:color w:val="000000"/>
                <w:szCs w:val="22"/>
              </w:rPr>
            </w:pPr>
            <w:r w:rsidRPr="00800C2C">
              <w:rPr>
                <w:color w:val="000000"/>
                <w:szCs w:val="22"/>
              </w:rPr>
              <w:t>SXM-9</w:t>
            </w:r>
          </w:p>
        </w:tc>
        <w:tc>
          <w:tcPr>
            <w:tcW w:w="1095" w:type="dxa"/>
            <w:tcMar>
              <w:left w:w="105" w:type="dxa"/>
              <w:right w:w="105" w:type="dxa"/>
            </w:tcMar>
          </w:tcPr>
          <w:p w:rsidR="00332BE0" w:rsidRPr="00800C2C" w14:paraId="5901CDD1" w14:textId="77777777">
            <w:pPr>
              <w:tabs>
                <w:tab w:val="left" w:pos="720"/>
              </w:tabs>
              <w:spacing w:after="120" w:line="276" w:lineRule="auto"/>
              <w:ind w:left="-20" w:right="-20"/>
              <w:jc w:val="center"/>
              <w:rPr>
                <w:color w:val="000000"/>
                <w:szCs w:val="22"/>
              </w:rPr>
            </w:pPr>
            <w:r w:rsidRPr="00800C2C">
              <w:rPr>
                <w:color w:val="000000"/>
                <w:szCs w:val="22"/>
              </w:rPr>
              <w:t>GSO</w:t>
            </w:r>
          </w:p>
        </w:tc>
      </w:tr>
      <w:tr w14:paraId="4195A2C3" w14:textId="77777777" w:rsidTr="00095F15">
        <w:tblPrEx>
          <w:tblW w:w="9352" w:type="dxa"/>
          <w:tblLayout w:type="fixed"/>
          <w:tblLook w:val="04A0"/>
        </w:tblPrEx>
        <w:trPr>
          <w:trHeight w:val="285"/>
        </w:trPr>
        <w:tc>
          <w:tcPr>
            <w:tcW w:w="892" w:type="dxa"/>
          </w:tcPr>
          <w:p w:rsidR="00332BE0" w:rsidRPr="006B1345" w:rsidP="00332BE0" w14:paraId="34350F8A" w14:textId="77777777">
            <w:pPr>
              <w:widowControl/>
              <w:numPr>
                <w:ilvl w:val="0"/>
                <w:numId w:val="22"/>
              </w:numPr>
              <w:tabs>
                <w:tab w:val="left" w:pos="720"/>
              </w:tabs>
              <w:spacing w:after="120" w:line="276" w:lineRule="auto"/>
              <w:ind w:right="-20"/>
              <w:contextualSpacing/>
              <w:jc w:val="center"/>
              <w:rPr>
                <w:rFonts w:ascii="Aptos" w:eastAsia="Aptos" w:hAnsi="Aptos"/>
                <w:snapToGrid/>
                <w:color w:val="000000"/>
                <w:kern w:val="2"/>
                <w:sz w:val="24"/>
                <w:szCs w:val="22"/>
              </w:rPr>
            </w:pPr>
          </w:p>
        </w:tc>
        <w:tc>
          <w:tcPr>
            <w:tcW w:w="3045" w:type="dxa"/>
            <w:tcMar>
              <w:left w:w="105" w:type="dxa"/>
              <w:right w:w="105" w:type="dxa"/>
            </w:tcMar>
          </w:tcPr>
          <w:p w:rsidR="00332BE0" w:rsidRPr="00A2419D" w14:paraId="72A1DEB9" w14:textId="77777777">
            <w:pPr>
              <w:tabs>
                <w:tab w:val="left" w:pos="720"/>
              </w:tabs>
              <w:spacing w:after="120" w:line="276" w:lineRule="auto"/>
              <w:ind w:left="-20" w:right="-20"/>
              <w:rPr>
                <w:szCs w:val="22"/>
              </w:rPr>
            </w:pPr>
            <w:r w:rsidRPr="00A2419D">
              <w:rPr>
                <w:szCs w:val="22"/>
              </w:rPr>
              <w:t>Sirius XM Radio Inc.</w:t>
            </w:r>
          </w:p>
        </w:tc>
        <w:tc>
          <w:tcPr>
            <w:tcW w:w="1440" w:type="dxa"/>
            <w:tcMar>
              <w:left w:w="105" w:type="dxa"/>
              <w:right w:w="105" w:type="dxa"/>
            </w:tcMar>
          </w:tcPr>
          <w:p w:rsidR="00332BE0" w:rsidRPr="00800C2C" w14:paraId="46EA44E2" w14:textId="77777777">
            <w:pPr>
              <w:tabs>
                <w:tab w:val="left" w:pos="720"/>
              </w:tabs>
              <w:spacing w:after="120" w:line="276" w:lineRule="auto"/>
              <w:ind w:left="-20" w:right="-20"/>
              <w:jc w:val="center"/>
              <w:rPr>
                <w:color w:val="000000"/>
                <w:szCs w:val="22"/>
              </w:rPr>
            </w:pPr>
            <w:r w:rsidRPr="00800C2C">
              <w:rPr>
                <w:color w:val="000000"/>
                <w:szCs w:val="22"/>
              </w:rPr>
              <w:t>S3167</w:t>
            </w:r>
          </w:p>
        </w:tc>
        <w:tc>
          <w:tcPr>
            <w:tcW w:w="2880" w:type="dxa"/>
            <w:tcMar>
              <w:left w:w="105" w:type="dxa"/>
              <w:right w:w="105" w:type="dxa"/>
            </w:tcMar>
          </w:tcPr>
          <w:p w:rsidR="00332BE0" w:rsidRPr="00800C2C" w14:paraId="24617EAD" w14:textId="77777777">
            <w:pPr>
              <w:tabs>
                <w:tab w:val="left" w:pos="720"/>
              </w:tabs>
              <w:spacing w:after="120" w:line="276" w:lineRule="auto"/>
              <w:ind w:left="-20" w:right="-20"/>
              <w:jc w:val="center"/>
              <w:rPr>
                <w:color w:val="000000"/>
                <w:szCs w:val="22"/>
              </w:rPr>
            </w:pPr>
            <w:r w:rsidRPr="00800C2C">
              <w:rPr>
                <w:color w:val="000000"/>
                <w:szCs w:val="22"/>
              </w:rPr>
              <w:t>SXM-10</w:t>
            </w:r>
          </w:p>
        </w:tc>
        <w:tc>
          <w:tcPr>
            <w:tcW w:w="1095" w:type="dxa"/>
            <w:tcMar>
              <w:left w:w="105" w:type="dxa"/>
              <w:right w:w="105" w:type="dxa"/>
            </w:tcMar>
          </w:tcPr>
          <w:p w:rsidR="00332BE0" w:rsidRPr="00800C2C" w14:paraId="4B456DE4" w14:textId="77777777">
            <w:pPr>
              <w:tabs>
                <w:tab w:val="left" w:pos="720"/>
              </w:tabs>
              <w:spacing w:after="120" w:line="276" w:lineRule="auto"/>
              <w:ind w:left="-20" w:right="-20"/>
              <w:jc w:val="center"/>
              <w:rPr>
                <w:color w:val="000000"/>
                <w:szCs w:val="22"/>
              </w:rPr>
            </w:pPr>
            <w:r w:rsidRPr="00800C2C">
              <w:rPr>
                <w:color w:val="000000"/>
                <w:szCs w:val="22"/>
              </w:rPr>
              <w:t>GSO</w:t>
            </w:r>
          </w:p>
        </w:tc>
      </w:tr>
      <w:tr w14:paraId="02E46874" w14:textId="77777777" w:rsidTr="00095F15">
        <w:tblPrEx>
          <w:tblW w:w="9352" w:type="dxa"/>
          <w:tblLayout w:type="fixed"/>
          <w:tblLook w:val="04A0"/>
        </w:tblPrEx>
        <w:trPr>
          <w:trHeight w:val="285"/>
        </w:trPr>
        <w:tc>
          <w:tcPr>
            <w:tcW w:w="892" w:type="dxa"/>
          </w:tcPr>
          <w:p w:rsidR="00332BE0" w:rsidRPr="006B1345" w:rsidP="00332BE0" w14:paraId="2491F200" w14:textId="77777777">
            <w:pPr>
              <w:widowControl/>
              <w:numPr>
                <w:ilvl w:val="0"/>
                <w:numId w:val="22"/>
              </w:numPr>
              <w:tabs>
                <w:tab w:val="left" w:pos="720"/>
              </w:tabs>
              <w:spacing w:after="120" w:line="276" w:lineRule="auto"/>
              <w:ind w:right="-20"/>
              <w:contextualSpacing/>
              <w:jc w:val="center"/>
              <w:rPr>
                <w:rFonts w:ascii="Aptos" w:eastAsia="Aptos" w:hAnsi="Aptos"/>
                <w:snapToGrid/>
                <w:color w:val="000000"/>
                <w:kern w:val="2"/>
                <w:sz w:val="24"/>
                <w:szCs w:val="22"/>
              </w:rPr>
            </w:pPr>
          </w:p>
        </w:tc>
        <w:tc>
          <w:tcPr>
            <w:tcW w:w="3045" w:type="dxa"/>
            <w:tcMar>
              <w:left w:w="105" w:type="dxa"/>
              <w:right w:w="105" w:type="dxa"/>
            </w:tcMar>
          </w:tcPr>
          <w:p w:rsidR="00332BE0" w:rsidRPr="00A2419D" w14:paraId="0DFDB7B4" w14:textId="77777777">
            <w:pPr>
              <w:tabs>
                <w:tab w:val="left" w:pos="720"/>
              </w:tabs>
              <w:spacing w:after="120" w:line="276" w:lineRule="auto"/>
              <w:ind w:left="-20" w:right="-20"/>
              <w:rPr>
                <w:szCs w:val="22"/>
              </w:rPr>
            </w:pPr>
            <w:r w:rsidRPr="00A2419D">
              <w:rPr>
                <w:szCs w:val="22"/>
              </w:rPr>
              <w:t>Skynet Satellite Corp.</w:t>
            </w:r>
          </w:p>
        </w:tc>
        <w:tc>
          <w:tcPr>
            <w:tcW w:w="1440" w:type="dxa"/>
            <w:tcMar>
              <w:left w:w="105" w:type="dxa"/>
              <w:right w:w="105" w:type="dxa"/>
            </w:tcMar>
          </w:tcPr>
          <w:p w:rsidR="00332BE0" w:rsidRPr="00800C2C" w14:paraId="597D35BA" w14:textId="77777777">
            <w:pPr>
              <w:tabs>
                <w:tab w:val="left" w:pos="720"/>
              </w:tabs>
              <w:spacing w:after="120" w:line="276" w:lineRule="auto"/>
              <w:ind w:left="-20" w:right="-20"/>
              <w:jc w:val="center"/>
              <w:rPr>
                <w:color w:val="000000"/>
                <w:szCs w:val="22"/>
              </w:rPr>
            </w:pPr>
            <w:r w:rsidRPr="00800C2C">
              <w:rPr>
                <w:color w:val="000000"/>
                <w:szCs w:val="22"/>
              </w:rPr>
              <w:t>S2933</w:t>
            </w:r>
          </w:p>
        </w:tc>
        <w:tc>
          <w:tcPr>
            <w:tcW w:w="2880" w:type="dxa"/>
            <w:tcMar>
              <w:left w:w="105" w:type="dxa"/>
              <w:right w:w="105" w:type="dxa"/>
            </w:tcMar>
          </w:tcPr>
          <w:p w:rsidR="00332BE0" w:rsidRPr="00800C2C" w14:paraId="33830965" w14:textId="77777777">
            <w:pPr>
              <w:tabs>
                <w:tab w:val="left" w:pos="720"/>
              </w:tabs>
              <w:spacing w:after="120" w:line="276" w:lineRule="auto"/>
              <w:ind w:left="-20" w:right="-20"/>
              <w:jc w:val="center"/>
              <w:rPr>
                <w:color w:val="000000"/>
                <w:szCs w:val="22"/>
              </w:rPr>
            </w:pPr>
            <w:r w:rsidRPr="00800C2C">
              <w:rPr>
                <w:color w:val="000000"/>
                <w:szCs w:val="22"/>
              </w:rPr>
              <w:t>TELSTAR 12V</w:t>
            </w:r>
          </w:p>
        </w:tc>
        <w:tc>
          <w:tcPr>
            <w:tcW w:w="1095" w:type="dxa"/>
            <w:tcMar>
              <w:left w:w="105" w:type="dxa"/>
              <w:right w:w="105" w:type="dxa"/>
            </w:tcMar>
          </w:tcPr>
          <w:p w:rsidR="00332BE0" w:rsidRPr="00800C2C" w14:paraId="450C45F4" w14:textId="77777777">
            <w:pPr>
              <w:tabs>
                <w:tab w:val="left" w:pos="720"/>
              </w:tabs>
              <w:spacing w:after="120" w:line="276" w:lineRule="auto"/>
              <w:ind w:left="-20" w:right="-20"/>
              <w:jc w:val="center"/>
              <w:rPr>
                <w:color w:val="000000"/>
                <w:szCs w:val="22"/>
              </w:rPr>
            </w:pPr>
            <w:r w:rsidRPr="00800C2C">
              <w:rPr>
                <w:color w:val="000000"/>
                <w:szCs w:val="22"/>
              </w:rPr>
              <w:t>GSO</w:t>
            </w:r>
          </w:p>
        </w:tc>
      </w:tr>
      <w:tr w14:paraId="194B8E47" w14:textId="77777777" w:rsidTr="00095F15">
        <w:tblPrEx>
          <w:tblW w:w="9352" w:type="dxa"/>
          <w:tblLayout w:type="fixed"/>
          <w:tblLook w:val="04A0"/>
        </w:tblPrEx>
        <w:trPr>
          <w:trHeight w:val="309"/>
        </w:trPr>
        <w:tc>
          <w:tcPr>
            <w:tcW w:w="892" w:type="dxa"/>
          </w:tcPr>
          <w:p w:rsidR="00332BE0" w:rsidRPr="006B1345" w:rsidP="00332BE0" w14:paraId="0F87D035" w14:textId="77777777">
            <w:pPr>
              <w:widowControl/>
              <w:numPr>
                <w:ilvl w:val="0"/>
                <w:numId w:val="22"/>
              </w:numPr>
              <w:tabs>
                <w:tab w:val="left" w:pos="720"/>
              </w:tabs>
              <w:spacing w:after="120" w:line="276" w:lineRule="auto"/>
              <w:ind w:right="-20"/>
              <w:contextualSpacing/>
              <w:jc w:val="center"/>
              <w:rPr>
                <w:rFonts w:ascii="Aptos" w:eastAsia="Aptos" w:hAnsi="Aptos"/>
                <w:snapToGrid/>
                <w:color w:val="000000"/>
                <w:kern w:val="2"/>
                <w:sz w:val="24"/>
                <w:szCs w:val="22"/>
              </w:rPr>
            </w:pPr>
          </w:p>
        </w:tc>
        <w:tc>
          <w:tcPr>
            <w:tcW w:w="3045" w:type="dxa"/>
            <w:tcMar>
              <w:left w:w="105" w:type="dxa"/>
              <w:right w:w="105" w:type="dxa"/>
            </w:tcMar>
          </w:tcPr>
          <w:p w:rsidR="00332BE0" w:rsidRPr="00A2419D" w14:paraId="684B3F38" w14:textId="77777777">
            <w:pPr>
              <w:tabs>
                <w:tab w:val="left" w:pos="720"/>
              </w:tabs>
              <w:spacing w:after="120" w:line="276" w:lineRule="auto"/>
              <w:ind w:left="-20" w:right="-20"/>
              <w:rPr>
                <w:szCs w:val="22"/>
              </w:rPr>
            </w:pPr>
            <w:r w:rsidRPr="00A2419D">
              <w:rPr>
                <w:szCs w:val="22"/>
              </w:rPr>
              <w:t>Skynet Satellite Corporation</w:t>
            </w:r>
          </w:p>
        </w:tc>
        <w:tc>
          <w:tcPr>
            <w:tcW w:w="1440" w:type="dxa"/>
            <w:tcMar>
              <w:left w:w="105" w:type="dxa"/>
              <w:right w:w="105" w:type="dxa"/>
            </w:tcMar>
          </w:tcPr>
          <w:p w:rsidR="00332BE0" w:rsidRPr="00800C2C" w14:paraId="29C54081" w14:textId="77777777">
            <w:pPr>
              <w:tabs>
                <w:tab w:val="left" w:pos="720"/>
              </w:tabs>
              <w:spacing w:after="120" w:line="276" w:lineRule="auto"/>
              <w:ind w:left="-20" w:right="-20"/>
              <w:jc w:val="center"/>
              <w:rPr>
                <w:color w:val="000000"/>
                <w:szCs w:val="22"/>
              </w:rPr>
            </w:pPr>
            <w:r w:rsidRPr="00800C2C">
              <w:rPr>
                <w:color w:val="000000"/>
                <w:szCs w:val="22"/>
              </w:rPr>
              <w:t>S2357</w:t>
            </w:r>
          </w:p>
        </w:tc>
        <w:tc>
          <w:tcPr>
            <w:tcW w:w="2880" w:type="dxa"/>
            <w:tcMar>
              <w:left w:w="105" w:type="dxa"/>
              <w:right w:w="105" w:type="dxa"/>
            </w:tcMar>
          </w:tcPr>
          <w:p w:rsidR="00332BE0" w:rsidRPr="00800C2C" w14:paraId="0F4863B1" w14:textId="77777777">
            <w:pPr>
              <w:tabs>
                <w:tab w:val="left" w:pos="720"/>
              </w:tabs>
              <w:spacing w:after="120" w:line="276" w:lineRule="auto"/>
              <w:ind w:left="-20" w:right="-20"/>
              <w:jc w:val="center"/>
              <w:rPr>
                <w:color w:val="000000"/>
                <w:szCs w:val="22"/>
              </w:rPr>
            </w:pPr>
            <w:r w:rsidRPr="00800C2C">
              <w:rPr>
                <w:color w:val="000000"/>
                <w:szCs w:val="22"/>
              </w:rPr>
              <w:t>TELSTAR 11N</w:t>
            </w:r>
          </w:p>
        </w:tc>
        <w:tc>
          <w:tcPr>
            <w:tcW w:w="1095" w:type="dxa"/>
            <w:tcMar>
              <w:left w:w="105" w:type="dxa"/>
              <w:right w:w="105" w:type="dxa"/>
            </w:tcMar>
          </w:tcPr>
          <w:p w:rsidR="00332BE0" w:rsidRPr="00800C2C" w14:paraId="67253412" w14:textId="77777777">
            <w:pPr>
              <w:tabs>
                <w:tab w:val="left" w:pos="720"/>
              </w:tabs>
              <w:spacing w:after="120" w:line="276" w:lineRule="auto"/>
              <w:ind w:left="-20" w:right="-20"/>
              <w:jc w:val="center"/>
              <w:rPr>
                <w:color w:val="000000"/>
                <w:szCs w:val="22"/>
              </w:rPr>
            </w:pPr>
            <w:r w:rsidRPr="00800C2C">
              <w:rPr>
                <w:color w:val="000000"/>
                <w:szCs w:val="22"/>
              </w:rPr>
              <w:t>GSO</w:t>
            </w:r>
          </w:p>
        </w:tc>
      </w:tr>
      <w:tr w14:paraId="290FD707" w14:textId="77777777" w:rsidTr="00095F15">
        <w:tblPrEx>
          <w:tblW w:w="9352" w:type="dxa"/>
          <w:tblLayout w:type="fixed"/>
          <w:tblLook w:val="04A0"/>
        </w:tblPrEx>
        <w:trPr>
          <w:trHeight w:val="285"/>
        </w:trPr>
        <w:tc>
          <w:tcPr>
            <w:tcW w:w="892" w:type="dxa"/>
          </w:tcPr>
          <w:p w:rsidR="00332BE0" w:rsidRPr="006B1345" w:rsidP="00332BE0" w14:paraId="029DF750" w14:textId="77777777">
            <w:pPr>
              <w:widowControl/>
              <w:numPr>
                <w:ilvl w:val="0"/>
                <w:numId w:val="22"/>
              </w:numPr>
              <w:tabs>
                <w:tab w:val="left" w:pos="720"/>
              </w:tabs>
              <w:spacing w:after="120" w:line="276" w:lineRule="auto"/>
              <w:ind w:right="-20"/>
              <w:contextualSpacing/>
              <w:rPr>
                <w:rFonts w:ascii="Aptos" w:eastAsia="Aptos" w:hAnsi="Aptos"/>
                <w:snapToGrid/>
                <w:color w:val="000000"/>
                <w:kern w:val="2"/>
                <w:sz w:val="24"/>
                <w:szCs w:val="22"/>
              </w:rPr>
            </w:pPr>
          </w:p>
        </w:tc>
        <w:tc>
          <w:tcPr>
            <w:tcW w:w="3045" w:type="dxa"/>
            <w:tcMar>
              <w:left w:w="105" w:type="dxa"/>
              <w:right w:w="105" w:type="dxa"/>
            </w:tcMar>
          </w:tcPr>
          <w:p w:rsidR="00332BE0" w:rsidRPr="00A2419D" w14:paraId="0125706A" w14:textId="77777777">
            <w:pPr>
              <w:tabs>
                <w:tab w:val="left" w:pos="720"/>
              </w:tabs>
              <w:spacing w:after="120" w:line="276" w:lineRule="auto"/>
              <w:ind w:left="-20" w:right="-20"/>
              <w:rPr>
                <w:szCs w:val="22"/>
              </w:rPr>
            </w:pPr>
            <w:r w:rsidRPr="00A2419D">
              <w:rPr>
                <w:szCs w:val="22"/>
              </w:rPr>
              <w:t>Telesat Canada</w:t>
            </w:r>
          </w:p>
        </w:tc>
        <w:tc>
          <w:tcPr>
            <w:tcW w:w="1440" w:type="dxa"/>
            <w:tcMar>
              <w:left w:w="105" w:type="dxa"/>
              <w:right w:w="105" w:type="dxa"/>
            </w:tcMar>
          </w:tcPr>
          <w:p w:rsidR="00332BE0" w:rsidRPr="00800C2C" w14:paraId="14563667" w14:textId="77777777">
            <w:pPr>
              <w:tabs>
                <w:tab w:val="left" w:pos="720"/>
              </w:tabs>
              <w:spacing w:after="120" w:line="276" w:lineRule="auto"/>
              <w:ind w:left="-20" w:right="-20"/>
              <w:jc w:val="center"/>
              <w:rPr>
                <w:color w:val="000000"/>
                <w:szCs w:val="22"/>
              </w:rPr>
            </w:pPr>
            <w:r w:rsidRPr="00800C2C">
              <w:rPr>
                <w:color w:val="000000"/>
                <w:szCs w:val="22"/>
              </w:rPr>
              <w:t>S2433</w:t>
            </w:r>
          </w:p>
        </w:tc>
        <w:tc>
          <w:tcPr>
            <w:tcW w:w="2880" w:type="dxa"/>
            <w:tcMar>
              <w:left w:w="105" w:type="dxa"/>
              <w:right w:w="105" w:type="dxa"/>
            </w:tcMar>
          </w:tcPr>
          <w:p w:rsidR="00332BE0" w:rsidRPr="00800C2C" w14:paraId="4A71D81E" w14:textId="77777777">
            <w:pPr>
              <w:tabs>
                <w:tab w:val="left" w:pos="720"/>
              </w:tabs>
              <w:spacing w:after="120" w:line="276" w:lineRule="auto"/>
              <w:ind w:left="-20" w:right="-20"/>
              <w:jc w:val="center"/>
              <w:rPr>
                <w:color w:val="000000"/>
                <w:szCs w:val="22"/>
              </w:rPr>
            </w:pPr>
            <w:r w:rsidRPr="00800C2C">
              <w:rPr>
                <w:color w:val="000000"/>
                <w:szCs w:val="22"/>
              </w:rPr>
              <w:t xml:space="preserve">ANIK F4 (AMC-11) </w:t>
            </w:r>
          </w:p>
        </w:tc>
        <w:tc>
          <w:tcPr>
            <w:tcW w:w="1095" w:type="dxa"/>
            <w:tcMar>
              <w:left w:w="105" w:type="dxa"/>
              <w:right w:w="105" w:type="dxa"/>
            </w:tcMar>
          </w:tcPr>
          <w:p w:rsidR="00332BE0" w:rsidRPr="00800C2C" w14:paraId="0C7CC149" w14:textId="77777777">
            <w:pPr>
              <w:tabs>
                <w:tab w:val="left" w:pos="720"/>
              </w:tabs>
              <w:spacing w:after="120" w:line="276" w:lineRule="auto"/>
              <w:ind w:left="-20" w:right="-20"/>
              <w:jc w:val="center"/>
              <w:rPr>
                <w:color w:val="000000"/>
                <w:szCs w:val="22"/>
              </w:rPr>
            </w:pPr>
            <w:r w:rsidRPr="00800C2C">
              <w:rPr>
                <w:color w:val="000000"/>
                <w:szCs w:val="22"/>
              </w:rPr>
              <w:t>GSO</w:t>
            </w:r>
          </w:p>
        </w:tc>
      </w:tr>
      <w:tr w14:paraId="4D7BBE8F" w14:textId="77777777" w:rsidTr="00095F15">
        <w:tblPrEx>
          <w:tblW w:w="9352" w:type="dxa"/>
          <w:tblLayout w:type="fixed"/>
          <w:tblLook w:val="04A0"/>
        </w:tblPrEx>
        <w:trPr>
          <w:trHeight w:val="285"/>
        </w:trPr>
        <w:tc>
          <w:tcPr>
            <w:tcW w:w="892" w:type="dxa"/>
          </w:tcPr>
          <w:p w:rsidR="00332BE0" w:rsidRPr="006B1345" w:rsidP="00332BE0" w14:paraId="5FB8E249" w14:textId="77777777">
            <w:pPr>
              <w:widowControl/>
              <w:numPr>
                <w:ilvl w:val="0"/>
                <w:numId w:val="22"/>
              </w:numPr>
              <w:tabs>
                <w:tab w:val="left" w:pos="720"/>
              </w:tabs>
              <w:spacing w:after="120" w:line="276" w:lineRule="auto"/>
              <w:ind w:right="-20"/>
              <w:contextualSpacing/>
              <w:rPr>
                <w:rFonts w:ascii="Aptos" w:eastAsia="Aptos" w:hAnsi="Aptos"/>
                <w:snapToGrid/>
                <w:color w:val="000000"/>
                <w:kern w:val="2"/>
                <w:sz w:val="24"/>
                <w:szCs w:val="22"/>
              </w:rPr>
            </w:pPr>
          </w:p>
        </w:tc>
        <w:tc>
          <w:tcPr>
            <w:tcW w:w="3045" w:type="dxa"/>
            <w:tcMar>
              <w:left w:w="105" w:type="dxa"/>
              <w:right w:w="105" w:type="dxa"/>
            </w:tcMar>
          </w:tcPr>
          <w:p w:rsidR="00332BE0" w:rsidRPr="00A2419D" w14:paraId="52CDF3F1" w14:textId="77777777">
            <w:pPr>
              <w:tabs>
                <w:tab w:val="left" w:pos="720"/>
              </w:tabs>
              <w:spacing w:after="120" w:line="276" w:lineRule="auto"/>
              <w:ind w:left="-20" w:right="-20"/>
              <w:rPr>
                <w:szCs w:val="22"/>
              </w:rPr>
            </w:pPr>
            <w:r w:rsidRPr="00A2419D">
              <w:rPr>
                <w:szCs w:val="22"/>
              </w:rPr>
              <w:t>Viasat</w:t>
            </w:r>
            <w:r w:rsidRPr="00A2419D">
              <w:rPr>
                <w:szCs w:val="22"/>
              </w:rPr>
              <w:t>, Inc.</w:t>
            </w:r>
          </w:p>
        </w:tc>
        <w:tc>
          <w:tcPr>
            <w:tcW w:w="1440" w:type="dxa"/>
            <w:tcMar>
              <w:left w:w="105" w:type="dxa"/>
              <w:right w:w="105" w:type="dxa"/>
            </w:tcMar>
          </w:tcPr>
          <w:p w:rsidR="00332BE0" w:rsidRPr="00800C2C" w14:paraId="42145432" w14:textId="77777777">
            <w:pPr>
              <w:tabs>
                <w:tab w:val="left" w:pos="720"/>
              </w:tabs>
              <w:spacing w:after="120" w:line="276" w:lineRule="auto"/>
              <w:ind w:left="-20" w:right="-20"/>
              <w:jc w:val="center"/>
              <w:rPr>
                <w:color w:val="000000"/>
                <w:szCs w:val="22"/>
              </w:rPr>
            </w:pPr>
            <w:r w:rsidRPr="00800C2C">
              <w:rPr>
                <w:color w:val="000000"/>
                <w:szCs w:val="22"/>
              </w:rPr>
              <w:t>S2747</w:t>
            </w:r>
          </w:p>
        </w:tc>
        <w:tc>
          <w:tcPr>
            <w:tcW w:w="2880" w:type="dxa"/>
            <w:tcMar>
              <w:left w:w="105" w:type="dxa"/>
              <w:right w:w="105" w:type="dxa"/>
            </w:tcMar>
          </w:tcPr>
          <w:p w:rsidR="00332BE0" w:rsidRPr="00800C2C" w14:paraId="20EECE5E" w14:textId="77777777">
            <w:pPr>
              <w:tabs>
                <w:tab w:val="left" w:pos="720"/>
              </w:tabs>
              <w:spacing w:after="120" w:line="276" w:lineRule="auto"/>
              <w:ind w:left="-20" w:right="-20"/>
              <w:jc w:val="center"/>
              <w:rPr>
                <w:color w:val="000000"/>
                <w:szCs w:val="22"/>
              </w:rPr>
            </w:pPr>
            <w:r w:rsidRPr="00800C2C">
              <w:rPr>
                <w:color w:val="000000"/>
                <w:szCs w:val="22"/>
              </w:rPr>
              <w:t>VIASAT-1</w:t>
            </w:r>
          </w:p>
        </w:tc>
        <w:tc>
          <w:tcPr>
            <w:tcW w:w="1095" w:type="dxa"/>
            <w:tcMar>
              <w:left w:w="105" w:type="dxa"/>
              <w:right w:w="105" w:type="dxa"/>
            </w:tcMar>
          </w:tcPr>
          <w:p w:rsidR="00332BE0" w:rsidRPr="00800C2C" w14:paraId="046FBB94" w14:textId="77777777">
            <w:pPr>
              <w:tabs>
                <w:tab w:val="left" w:pos="720"/>
              </w:tabs>
              <w:spacing w:after="120" w:line="276" w:lineRule="auto"/>
              <w:ind w:left="-20" w:right="-20"/>
              <w:jc w:val="center"/>
              <w:rPr>
                <w:color w:val="000000"/>
                <w:szCs w:val="22"/>
              </w:rPr>
            </w:pPr>
            <w:r w:rsidRPr="00800C2C">
              <w:rPr>
                <w:color w:val="000000"/>
                <w:szCs w:val="22"/>
              </w:rPr>
              <w:t>GSO</w:t>
            </w:r>
          </w:p>
        </w:tc>
      </w:tr>
      <w:tr w14:paraId="7958C90C" w14:textId="77777777" w:rsidTr="00095F15">
        <w:tblPrEx>
          <w:tblW w:w="9352" w:type="dxa"/>
          <w:tblLayout w:type="fixed"/>
          <w:tblLook w:val="04A0"/>
        </w:tblPrEx>
        <w:trPr>
          <w:trHeight w:val="285"/>
        </w:trPr>
        <w:tc>
          <w:tcPr>
            <w:tcW w:w="892" w:type="dxa"/>
          </w:tcPr>
          <w:p w:rsidR="00332BE0" w:rsidRPr="006B1345" w:rsidP="00332BE0" w14:paraId="1F4A4AB8" w14:textId="77777777">
            <w:pPr>
              <w:widowControl/>
              <w:numPr>
                <w:ilvl w:val="0"/>
                <w:numId w:val="22"/>
              </w:numPr>
              <w:tabs>
                <w:tab w:val="left" w:pos="720"/>
              </w:tabs>
              <w:spacing w:after="120" w:line="276" w:lineRule="auto"/>
              <w:ind w:right="-20"/>
              <w:contextualSpacing/>
              <w:rPr>
                <w:rFonts w:ascii="Aptos" w:eastAsia="Aptos" w:hAnsi="Aptos"/>
                <w:snapToGrid/>
                <w:color w:val="000000"/>
                <w:kern w:val="2"/>
                <w:sz w:val="24"/>
                <w:szCs w:val="22"/>
              </w:rPr>
            </w:pPr>
          </w:p>
        </w:tc>
        <w:tc>
          <w:tcPr>
            <w:tcW w:w="3045" w:type="dxa"/>
            <w:tcMar>
              <w:left w:w="105" w:type="dxa"/>
              <w:right w:w="105" w:type="dxa"/>
            </w:tcMar>
          </w:tcPr>
          <w:p w:rsidR="00332BE0" w:rsidRPr="00A2419D" w14:paraId="0021355C" w14:textId="77777777">
            <w:pPr>
              <w:tabs>
                <w:tab w:val="left" w:pos="720"/>
              </w:tabs>
              <w:spacing w:after="120" w:line="276" w:lineRule="auto"/>
              <w:ind w:left="-20" w:right="-20"/>
              <w:rPr>
                <w:szCs w:val="22"/>
              </w:rPr>
            </w:pPr>
            <w:r w:rsidRPr="00A2419D">
              <w:rPr>
                <w:szCs w:val="22"/>
              </w:rPr>
              <w:t>Viasat</w:t>
            </w:r>
            <w:r w:rsidRPr="00A2419D">
              <w:rPr>
                <w:szCs w:val="22"/>
              </w:rPr>
              <w:t>, Inc.</w:t>
            </w:r>
          </w:p>
        </w:tc>
        <w:tc>
          <w:tcPr>
            <w:tcW w:w="1440" w:type="dxa"/>
            <w:tcMar>
              <w:left w:w="105" w:type="dxa"/>
              <w:right w:w="105" w:type="dxa"/>
            </w:tcMar>
          </w:tcPr>
          <w:p w:rsidR="00332BE0" w:rsidRPr="00800C2C" w14:paraId="1508CCF6" w14:textId="77777777">
            <w:pPr>
              <w:tabs>
                <w:tab w:val="left" w:pos="720"/>
              </w:tabs>
              <w:spacing w:after="120" w:line="276" w:lineRule="auto"/>
              <w:ind w:left="-20" w:right="-20"/>
              <w:jc w:val="center"/>
              <w:rPr>
                <w:color w:val="000000"/>
                <w:szCs w:val="22"/>
              </w:rPr>
            </w:pPr>
            <w:r w:rsidRPr="00800C2C">
              <w:rPr>
                <w:color w:val="000000"/>
                <w:szCs w:val="22"/>
              </w:rPr>
              <w:t>S2917</w:t>
            </w:r>
          </w:p>
        </w:tc>
        <w:tc>
          <w:tcPr>
            <w:tcW w:w="2880" w:type="dxa"/>
            <w:tcMar>
              <w:left w:w="105" w:type="dxa"/>
              <w:right w:w="105" w:type="dxa"/>
            </w:tcMar>
          </w:tcPr>
          <w:p w:rsidR="00332BE0" w:rsidRPr="00800C2C" w14:paraId="0DABB83D" w14:textId="77777777">
            <w:pPr>
              <w:tabs>
                <w:tab w:val="left" w:pos="720"/>
              </w:tabs>
              <w:spacing w:after="120" w:line="276" w:lineRule="auto"/>
              <w:ind w:left="-20" w:right="-20"/>
              <w:jc w:val="center"/>
              <w:rPr>
                <w:color w:val="000000"/>
                <w:szCs w:val="22"/>
              </w:rPr>
            </w:pPr>
            <w:r w:rsidRPr="00800C2C">
              <w:rPr>
                <w:color w:val="000000"/>
                <w:szCs w:val="22"/>
              </w:rPr>
              <w:t>VIASAT-3</w:t>
            </w:r>
          </w:p>
        </w:tc>
        <w:tc>
          <w:tcPr>
            <w:tcW w:w="1095" w:type="dxa"/>
            <w:tcMar>
              <w:left w:w="105" w:type="dxa"/>
              <w:right w:w="105" w:type="dxa"/>
            </w:tcMar>
          </w:tcPr>
          <w:p w:rsidR="00332BE0" w:rsidRPr="00800C2C" w14:paraId="0FC7A6DB" w14:textId="77777777">
            <w:pPr>
              <w:tabs>
                <w:tab w:val="left" w:pos="720"/>
              </w:tabs>
              <w:spacing w:after="120" w:line="276" w:lineRule="auto"/>
              <w:ind w:left="-20" w:right="-20"/>
              <w:jc w:val="center"/>
              <w:rPr>
                <w:color w:val="000000"/>
                <w:szCs w:val="22"/>
              </w:rPr>
            </w:pPr>
            <w:r w:rsidRPr="00800C2C">
              <w:rPr>
                <w:color w:val="000000"/>
                <w:szCs w:val="22"/>
              </w:rPr>
              <w:t>GSO</w:t>
            </w:r>
          </w:p>
        </w:tc>
      </w:tr>
      <w:tr w14:paraId="14ECD08A" w14:textId="77777777" w:rsidTr="00095F15">
        <w:tblPrEx>
          <w:tblW w:w="9352" w:type="dxa"/>
          <w:tblLayout w:type="fixed"/>
          <w:tblLook w:val="04A0"/>
        </w:tblPrEx>
        <w:trPr>
          <w:trHeight w:val="285"/>
        </w:trPr>
        <w:tc>
          <w:tcPr>
            <w:tcW w:w="892" w:type="dxa"/>
          </w:tcPr>
          <w:p w:rsidR="00332BE0" w:rsidRPr="006B1345" w:rsidP="00332BE0" w14:paraId="5E25CB2C" w14:textId="77777777">
            <w:pPr>
              <w:widowControl/>
              <w:numPr>
                <w:ilvl w:val="0"/>
                <w:numId w:val="22"/>
              </w:numPr>
              <w:tabs>
                <w:tab w:val="left" w:pos="720"/>
              </w:tabs>
              <w:spacing w:after="120" w:line="276" w:lineRule="auto"/>
              <w:ind w:right="-20"/>
              <w:contextualSpacing/>
              <w:rPr>
                <w:rFonts w:ascii="Aptos" w:eastAsia="Aptos" w:hAnsi="Aptos"/>
                <w:snapToGrid/>
                <w:color w:val="000000"/>
                <w:kern w:val="2"/>
                <w:sz w:val="24"/>
                <w:szCs w:val="22"/>
              </w:rPr>
            </w:pPr>
          </w:p>
        </w:tc>
        <w:tc>
          <w:tcPr>
            <w:tcW w:w="3045" w:type="dxa"/>
            <w:tcMar>
              <w:left w:w="105" w:type="dxa"/>
              <w:right w:w="105" w:type="dxa"/>
            </w:tcMar>
          </w:tcPr>
          <w:p w:rsidR="00332BE0" w:rsidRPr="00A2419D" w14:paraId="6AF0461A" w14:textId="77777777">
            <w:pPr>
              <w:tabs>
                <w:tab w:val="left" w:pos="720"/>
              </w:tabs>
              <w:spacing w:after="120" w:line="276" w:lineRule="auto"/>
              <w:ind w:left="-20" w:right="-20"/>
              <w:rPr>
                <w:szCs w:val="22"/>
              </w:rPr>
            </w:pPr>
            <w:r w:rsidRPr="00A2419D">
              <w:rPr>
                <w:szCs w:val="22"/>
              </w:rPr>
              <w:t>Viasat</w:t>
            </w:r>
            <w:r w:rsidRPr="00A2419D">
              <w:rPr>
                <w:szCs w:val="22"/>
              </w:rPr>
              <w:t>, Inc.</w:t>
            </w:r>
          </w:p>
        </w:tc>
        <w:tc>
          <w:tcPr>
            <w:tcW w:w="1440" w:type="dxa"/>
            <w:tcMar>
              <w:left w:w="105" w:type="dxa"/>
              <w:right w:w="105" w:type="dxa"/>
            </w:tcMar>
          </w:tcPr>
          <w:p w:rsidR="00332BE0" w:rsidRPr="00800C2C" w14:paraId="1EBE3B99" w14:textId="77777777">
            <w:pPr>
              <w:tabs>
                <w:tab w:val="left" w:pos="720"/>
              </w:tabs>
              <w:spacing w:after="120" w:line="276" w:lineRule="auto"/>
              <w:ind w:left="-20" w:right="-20"/>
              <w:jc w:val="center"/>
              <w:rPr>
                <w:color w:val="000000"/>
                <w:szCs w:val="22"/>
              </w:rPr>
            </w:pPr>
            <w:r w:rsidRPr="00800C2C">
              <w:rPr>
                <w:color w:val="000000"/>
                <w:szCs w:val="22"/>
              </w:rPr>
              <w:t>S3050</w:t>
            </w:r>
          </w:p>
        </w:tc>
        <w:tc>
          <w:tcPr>
            <w:tcW w:w="2880" w:type="dxa"/>
            <w:tcMar>
              <w:left w:w="105" w:type="dxa"/>
              <w:right w:w="105" w:type="dxa"/>
            </w:tcMar>
          </w:tcPr>
          <w:p w:rsidR="00332BE0" w:rsidRPr="00800C2C" w14:paraId="030122A5" w14:textId="77777777">
            <w:pPr>
              <w:tabs>
                <w:tab w:val="left" w:pos="720"/>
              </w:tabs>
              <w:spacing w:after="120" w:line="276" w:lineRule="auto"/>
              <w:ind w:left="-20" w:right="-20"/>
              <w:jc w:val="center"/>
              <w:rPr>
                <w:color w:val="000000"/>
                <w:szCs w:val="22"/>
              </w:rPr>
            </w:pPr>
            <w:r w:rsidRPr="00800C2C">
              <w:rPr>
                <w:color w:val="000000"/>
                <w:szCs w:val="22"/>
              </w:rPr>
              <w:t>VIASAT-89US</w:t>
            </w:r>
          </w:p>
        </w:tc>
        <w:tc>
          <w:tcPr>
            <w:tcW w:w="1095" w:type="dxa"/>
            <w:tcMar>
              <w:left w:w="105" w:type="dxa"/>
              <w:right w:w="105" w:type="dxa"/>
            </w:tcMar>
          </w:tcPr>
          <w:p w:rsidR="00332BE0" w:rsidRPr="00800C2C" w14:paraId="5D9AC10C" w14:textId="77777777">
            <w:pPr>
              <w:tabs>
                <w:tab w:val="left" w:pos="720"/>
              </w:tabs>
              <w:spacing w:after="120" w:line="276" w:lineRule="auto"/>
              <w:ind w:left="-20" w:right="-20"/>
              <w:jc w:val="center"/>
              <w:rPr>
                <w:color w:val="000000"/>
                <w:szCs w:val="22"/>
              </w:rPr>
            </w:pPr>
            <w:r w:rsidRPr="00800C2C">
              <w:rPr>
                <w:color w:val="000000"/>
                <w:szCs w:val="22"/>
              </w:rPr>
              <w:t>GSO</w:t>
            </w:r>
          </w:p>
        </w:tc>
      </w:tr>
      <w:tr w14:paraId="0A1A6000" w14:textId="77777777" w:rsidTr="00095F15">
        <w:tblPrEx>
          <w:tblW w:w="9352" w:type="dxa"/>
          <w:tblLayout w:type="fixed"/>
          <w:tblLook w:val="04A0"/>
        </w:tblPrEx>
        <w:trPr>
          <w:trHeight w:val="336"/>
        </w:trPr>
        <w:tc>
          <w:tcPr>
            <w:tcW w:w="892" w:type="dxa"/>
          </w:tcPr>
          <w:p w:rsidR="00332BE0" w:rsidRPr="006B1345" w:rsidP="00332BE0" w14:paraId="5C090D2E" w14:textId="77777777">
            <w:pPr>
              <w:widowControl/>
              <w:numPr>
                <w:ilvl w:val="0"/>
                <w:numId w:val="22"/>
              </w:numPr>
              <w:tabs>
                <w:tab w:val="left" w:pos="720"/>
              </w:tabs>
              <w:spacing w:after="120" w:line="276" w:lineRule="auto"/>
              <w:ind w:right="-20"/>
              <w:contextualSpacing/>
              <w:rPr>
                <w:rFonts w:ascii="Aptos" w:eastAsia="Aptos" w:hAnsi="Aptos"/>
                <w:snapToGrid/>
                <w:color w:val="000000"/>
                <w:kern w:val="2"/>
                <w:sz w:val="24"/>
                <w:szCs w:val="22"/>
              </w:rPr>
            </w:pPr>
          </w:p>
        </w:tc>
        <w:tc>
          <w:tcPr>
            <w:tcW w:w="3045" w:type="dxa"/>
            <w:tcMar>
              <w:left w:w="105" w:type="dxa"/>
              <w:right w:w="105" w:type="dxa"/>
            </w:tcMar>
          </w:tcPr>
          <w:p w:rsidR="00332BE0" w:rsidRPr="00800C2C" w14:paraId="624B8FC0" w14:textId="77777777">
            <w:pPr>
              <w:tabs>
                <w:tab w:val="left" w:pos="720"/>
              </w:tabs>
              <w:spacing w:after="120" w:line="276" w:lineRule="auto"/>
              <w:ind w:left="-20" w:right="-20"/>
              <w:rPr>
                <w:color w:val="000000"/>
                <w:szCs w:val="22"/>
              </w:rPr>
            </w:pPr>
            <w:r w:rsidRPr="00A2419D">
              <w:rPr>
                <w:szCs w:val="22"/>
              </w:rPr>
              <w:t>XM Radio LLC</w:t>
            </w:r>
          </w:p>
        </w:tc>
        <w:tc>
          <w:tcPr>
            <w:tcW w:w="1440" w:type="dxa"/>
            <w:tcMar>
              <w:left w:w="105" w:type="dxa"/>
              <w:right w:w="105" w:type="dxa"/>
            </w:tcMar>
          </w:tcPr>
          <w:p w:rsidR="00332BE0" w:rsidRPr="00800C2C" w14:paraId="07D6A420" w14:textId="77777777">
            <w:pPr>
              <w:tabs>
                <w:tab w:val="left" w:pos="720"/>
              </w:tabs>
              <w:spacing w:after="120" w:line="276" w:lineRule="auto"/>
              <w:ind w:left="-20" w:right="-20"/>
              <w:jc w:val="center"/>
              <w:rPr>
                <w:color w:val="000000"/>
                <w:szCs w:val="22"/>
              </w:rPr>
            </w:pPr>
            <w:r w:rsidRPr="00800C2C">
              <w:rPr>
                <w:color w:val="000000"/>
                <w:szCs w:val="22"/>
              </w:rPr>
              <w:t>S2786</w:t>
            </w:r>
          </w:p>
        </w:tc>
        <w:tc>
          <w:tcPr>
            <w:tcW w:w="2880" w:type="dxa"/>
            <w:tcMar>
              <w:left w:w="105" w:type="dxa"/>
              <w:right w:w="105" w:type="dxa"/>
            </w:tcMar>
          </w:tcPr>
          <w:p w:rsidR="00332BE0" w:rsidRPr="00800C2C" w14:paraId="50631E44" w14:textId="77777777">
            <w:pPr>
              <w:tabs>
                <w:tab w:val="left" w:pos="720"/>
              </w:tabs>
              <w:spacing w:after="120" w:line="276" w:lineRule="auto"/>
              <w:ind w:left="-20" w:right="-20"/>
              <w:jc w:val="center"/>
              <w:rPr>
                <w:color w:val="000000"/>
                <w:szCs w:val="22"/>
              </w:rPr>
            </w:pPr>
            <w:r w:rsidRPr="00800C2C">
              <w:rPr>
                <w:color w:val="000000"/>
                <w:szCs w:val="22"/>
              </w:rPr>
              <w:t>XM-5</w:t>
            </w:r>
          </w:p>
        </w:tc>
        <w:tc>
          <w:tcPr>
            <w:tcW w:w="1095" w:type="dxa"/>
            <w:tcMar>
              <w:left w:w="105" w:type="dxa"/>
              <w:right w:w="105" w:type="dxa"/>
            </w:tcMar>
          </w:tcPr>
          <w:p w:rsidR="00332BE0" w:rsidRPr="00800C2C" w14:paraId="058CEADA" w14:textId="77777777">
            <w:pPr>
              <w:tabs>
                <w:tab w:val="left" w:pos="720"/>
              </w:tabs>
              <w:spacing w:after="120" w:line="276" w:lineRule="auto"/>
              <w:ind w:left="-20" w:right="-20"/>
              <w:jc w:val="center"/>
              <w:rPr>
                <w:color w:val="000000"/>
                <w:szCs w:val="22"/>
              </w:rPr>
            </w:pPr>
            <w:r w:rsidRPr="00800C2C">
              <w:rPr>
                <w:color w:val="000000"/>
                <w:szCs w:val="22"/>
              </w:rPr>
              <w:t>GSO</w:t>
            </w:r>
          </w:p>
        </w:tc>
      </w:tr>
    </w:tbl>
    <w:p w:rsidR="00332BE0" w:rsidP="00332BE0" w14:paraId="0C9377A8" w14:textId="77777777">
      <w:pPr>
        <w:widowControl/>
        <w:tabs>
          <w:tab w:val="left" w:pos="720"/>
        </w:tabs>
        <w:ind w:left="-14" w:right="-14"/>
        <w:rPr>
          <w:b/>
          <w:bCs/>
          <w:color w:val="000000"/>
        </w:rPr>
      </w:pPr>
    </w:p>
    <w:p w:rsidR="1B9082C6" w:rsidP="1B9082C6" w14:paraId="7AF55B4F" w14:textId="70D6F715">
      <w:pPr>
        <w:widowControl/>
        <w:tabs>
          <w:tab w:val="left" w:pos="720"/>
        </w:tabs>
        <w:ind w:left="-14" w:right="-14"/>
        <w:rPr>
          <w:b/>
          <w:bCs/>
          <w:color w:val="000000" w:themeColor="text1"/>
        </w:rPr>
      </w:pPr>
    </w:p>
    <w:p w:rsidR="53A73ADC" w:rsidP="53A73ADC" w14:paraId="49E3224D" w14:textId="092840CE">
      <w:pPr>
        <w:widowControl/>
        <w:tabs>
          <w:tab w:val="left" w:pos="720"/>
        </w:tabs>
        <w:ind w:left="-14" w:right="-14"/>
        <w:rPr>
          <w:b/>
          <w:bCs/>
          <w:color w:val="000000" w:themeColor="text1"/>
        </w:rPr>
      </w:pPr>
    </w:p>
    <w:p w:rsidR="53A73ADC" w:rsidP="53A73ADC" w14:paraId="3DA75281" w14:textId="38047F83">
      <w:pPr>
        <w:widowControl/>
        <w:tabs>
          <w:tab w:val="left" w:pos="720"/>
        </w:tabs>
        <w:ind w:left="-14" w:right="-14"/>
        <w:rPr>
          <w:b/>
          <w:bCs/>
          <w:color w:val="000000" w:themeColor="text1"/>
        </w:rPr>
      </w:pPr>
    </w:p>
    <w:p w:rsidR="53A73ADC" w:rsidP="53A73ADC" w14:paraId="70CE94D4" w14:textId="51147125">
      <w:pPr>
        <w:widowControl/>
        <w:tabs>
          <w:tab w:val="left" w:pos="720"/>
        </w:tabs>
        <w:ind w:left="-14" w:right="-14"/>
        <w:rPr>
          <w:b/>
          <w:bCs/>
          <w:color w:val="000000" w:themeColor="text1"/>
        </w:rPr>
      </w:pPr>
    </w:p>
    <w:p w:rsidR="00332BE0" w:rsidP="00332BE0" w14:paraId="10621B36" w14:textId="77777777">
      <w:pPr>
        <w:widowControl/>
        <w:tabs>
          <w:tab w:val="left" w:pos="720"/>
        </w:tabs>
        <w:ind w:left="-14" w:right="-14"/>
        <w:rPr>
          <w:b/>
          <w:color w:val="000000"/>
        </w:rPr>
      </w:pPr>
      <w:r w:rsidRPr="00800C2C">
        <w:rPr>
          <w:b/>
          <w:bCs/>
          <w:color w:val="000000"/>
        </w:rPr>
        <w:t>Space Stations (Geostationary Orbit):  Non-U.S.-Licensed Space Stations – Market Access Through Petition for Declaratory Ruling</w:t>
      </w:r>
    </w:p>
    <w:p w:rsidR="00332BE0" w:rsidRPr="00800C2C" w:rsidP="00332BE0" w14:paraId="1EBA9C6B" w14:textId="77777777">
      <w:pPr>
        <w:widowControl/>
        <w:tabs>
          <w:tab w:val="left" w:pos="720"/>
        </w:tabs>
        <w:ind w:left="-14" w:right="-14"/>
      </w:pPr>
    </w:p>
    <w:tbl>
      <w:tblPr>
        <w:tblW w:w="9352"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Look w:val="04A0"/>
      </w:tblPr>
      <w:tblGrid>
        <w:gridCol w:w="1065"/>
        <w:gridCol w:w="2738"/>
        <w:gridCol w:w="1438"/>
        <w:gridCol w:w="2836"/>
        <w:gridCol w:w="1275"/>
      </w:tblGrid>
      <w:tr w14:paraId="5F3AD960" w14:textId="77777777" w:rsidTr="00C76EE2">
        <w:tblPrEx>
          <w:tblW w:w="9352" w:type="dxa"/>
          <w:tblLayout w:type="fixed"/>
          <w:tblLook w:val="04A0"/>
        </w:tblPrEx>
        <w:trPr>
          <w:cantSplit/>
          <w:trHeight w:val="285"/>
          <w:tblHeader/>
        </w:trPr>
        <w:tc>
          <w:tcPr>
            <w:tcW w:w="1065" w:type="dxa"/>
          </w:tcPr>
          <w:p w:rsidR="00332BE0" w:rsidRPr="00800C2C" w14:paraId="780F7861" w14:textId="77777777">
            <w:pPr>
              <w:tabs>
                <w:tab w:val="left" w:pos="720"/>
              </w:tabs>
              <w:spacing w:after="120" w:line="276" w:lineRule="auto"/>
              <w:ind w:left="-20" w:right="-20"/>
              <w:jc w:val="center"/>
              <w:rPr>
                <w:b/>
                <w:bCs/>
                <w:color w:val="000000"/>
                <w:szCs w:val="22"/>
                <w:u w:val="single"/>
              </w:rPr>
            </w:pPr>
          </w:p>
        </w:tc>
        <w:tc>
          <w:tcPr>
            <w:tcW w:w="2738" w:type="dxa"/>
            <w:tcMar>
              <w:left w:w="105" w:type="dxa"/>
              <w:right w:w="105" w:type="dxa"/>
            </w:tcMar>
            <w:vAlign w:val="bottom"/>
          </w:tcPr>
          <w:p w:rsidR="00332BE0" w:rsidRPr="00800C2C" w14:paraId="048A1455" w14:textId="77777777">
            <w:pPr>
              <w:tabs>
                <w:tab w:val="left" w:pos="720"/>
              </w:tabs>
              <w:spacing w:after="120" w:line="276" w:lineRule="auto"/>
              <w:ind w:left="-20" w:right="-20"/>
              <w:jc w:val="center"/>
              <w:rPr>
                <w:color w:val="000000"/>
                <w:szCs w:val="22"/>
              </w:rPr>
            </w:pPr>
            <w:r w:rsidRPr="00800C2C">
              <w:rPr>
                <w:b/>
                <w:bCs/>
                <w:color w:val="000000"/>
                <w:szCs w:val="22"/>
                <w:u w:val="single"/>
              </w:rPr>
              <w:t>GRANTEE</w:t>
            </w:r>
          </w:p>
        </w:tc>
        <w:tc>
          <w:tcPr>
            <w:tcW w:w="1438" w:type="dxa"/>
            <w:tcMar>
              <w:left w:w="105" w:type="dxa"/>
              <w:right w:w="105" w:type="dxa"/>
            </w:tcMar>
            <w:vAlign w:val="bottom"/>
          </w:tcPr>
          <w:p w:rsidR="00332BE0" w:rsidRPr="00800C2C" w14:paraId="403AB45B" w14:textId="77777777">
            <w:pPr>
              <w:tabs>
                <w:tab w:val="left" w:pos="720"/>
              </w:tabs>
              <w:spacing w:after="120" w:line="276" w:lineRule="auto"/>
              <w:ind w:left="-20" w:right="-20"/>
              <w:jc w:val="center"/>
              <w:rPr>
                <w:color w:val="000000"/>
                <w:szCs w:val="22"/>
              </w:rPr>
            </w:pPr>
            <w:r w:rsidRPr="00800C2C">
              <w:rPr>
                <w:b/>
                <w:bCs/>
                <w:color w:val="000000"/>
                <w:szCs w:val="22"/>
                <w:u w:val="single"/>
              </w:rPr>
              <w:t>CALL SIGN</w:t>
            </w:r>
          </w:p>
        </w:tc>
        <w:tc>
          <w:tcPr>
            <w:tcW w:w="2836" w:type="dxa"/>
            <w:tcMar>
              <w:left w:w="105" w:type="dxa"/>
              <w:right w:w="105" w:type="dxa"/>
            </w:tcMar>
            <w:vAlign w:val="bottom"/>
          </w:tcPr>
          <w:p w:rsidR="00332BE0" w:rsidRPr="00800C2C" w14:paraId="2725D8BB" w14:textId="77777777">
            <w:pPr>
              <w:tabs>
                <w:tab w:val="left" w:pos="720"/>
              </w:tabs>
              <w:spacing w:after="120" w:line="276" w:lineRule="auto"/>
              <w:ind w:left="-20" w:right="-20"/>
              <w:jc w:val="center"/>
              <w:rPr>
                <w:color w:val="000000"/>
                <w:szCs w:val="22"/>
              </w:rPr>
            </w:pPr>
            <w:r w:rsidRPr="00800C2C">
              <w:rPr>
                <w:b/>
                <w:bCs/>
                <w:color w:val="000000"/>
                <w:szCs w:val="22"/>
                <w:u w:val="single"/>
              </w:rPr>
              <w:t>SATELLITE NAME</w:t>
            </w:r>
          </w:p>
        </w:tc>
        <w:tc>
          <w:tcPr>
            <w:tcW w:w="1275" w:type="dxa"/>
            <w:tcMar>
              <w:left w:w="105" w:type="dxa"/>
              <w:right w:w="105" w:type="dxa"/>
            </w:tcMar>
            <w:vAlign w:val="bottom"/>
          </w:tcPr>
          <w:p w:rsidR="00332BE0" w:rsidRPr="00800C2C" w14:paraId="71F85752" w14:textId="77777777">
            <w:pPr>
              <w:tabs>
                <w:tab w:val="left" w:pos="720"/>
              </w:tabs>
              <w:spacing w:after="120" w:line="276" w:lineRule="auto"/>
              <w:ind w:left="-20" w:right="-20"/>
              <w:jc w:val="center"/>
              <w:rPr>
                <w:b/>
                <w:bCs/>
                <w:color w:val="000000"/>
                <w:szCs w:val="22"/>
                <w:u w:val="single"/>
              </w:rPr>
            </w:pPr>
            <w:r w:rsidRPr="00800C2C">
              <w:rPr>
                <w:b/>
                <w:bCs/>
                <w:color w:val="000000"/>
                <w:szCs w:val="22"/>
                <w:u w:val="single"/>
              </w:rPr>
              <w:t>TYPE</w:t>
            </w:r>
          </w:p>
        </w:tc>
      </w:tr>
      <w:tr w14:paraId="33A00D97" w14:textId="77777777" w:rsidTr="00C76EE2">
        <w:tblPrEx>
          <w:tblW w:w="9352" w:type="dxa"/>
          <w:tblLayout w:type="fixed"/>
          <w:tblLook w:val="04A0"/>
        </w:tblPrEx>
        <w:trPr>
          <w:cantSplit/>
          <w:trHeight w:val="285"/>
        </w:trPr>
        <w:tc>
          <w:tcPr>
            <w:tcW w:w="1065" w:type="dxa"/>
          </w:tcPr>
          <w:p w:rsidR="00332BE0" w:rsidRPr="006B1345" w:rsidP="00332BE0" w14:paraId="6FB229FD" w14:textId="77777777">
            <w:pPr>
              <w:widowControl/>
              <w:numPr>
                <w:ilvl w:val="0"/>
                <w:numId w:val="22"/>
              </w:numPr>
              <w:tabs>
                <w:tab w:val="left" w:pos="720"/>
              </w:tabs>
              <w:spacing w:after="120" w:line="276" w:lineRule="auto"/>
              <w:ind w:right="-20"/>
              <w:contextualSpacing/>
              <w:rPr>
                <w:rFonts w:ascii="Aptos" w:eastAsia="Aptos" w:hAnsi="Aptos"/>
                <w:snapToGrid/>
                <w:color w:val="000000"/>
                <w:kern w:val="2"/>
                <w:sz w:val="24"/>
                <w:szCs w:val="22"/>
              </w:rPr>
            </w:pPr>
          </w:p>
        </w:tc>
        <w:tc>
          <w:tcPr>
            <w:tcW w:w="2738" w:type="dxa"/>
            <w:tcMar>
              <w:left w:w="105" w:type="dxa"/>
              <w:right w:w="105" w:type="dxa"/>
            </w:tcMar>
          </w:tcPr>
          <w:p w:rsidR="00332BE0" w:rsidRPr="00107F29" w14:paraId="2101C141" w14:textId="77777777">
            <w:pPr>
              <w:tabs>
                <w:tab w:val="left" w:pos="720"/>
              </w:tabs>
              <w:spacing w:after="120" w:line="276" w:lineRule="auto"/>
              <w:ind w:left="-20" w:right="-20"/>
              <w:rPr>
                <w:szCs w:val="22"/>
              </w:rPr>
            </w:pPr>
            <w:r w:rsidRPr="00107F29">
              <w:rPr>
                <w:szCs w:val="22"/>
              </w:rPr>
              <w:t>Avanti Hylas 2 Ltd.</w:t>
            </w:r>
          </w:p>
        </w:tc>
        <w:tc>
          <w:tcPr>
            <w:tcW w:w="1438" w:type="dxa"/>
            <w:tcMar>
              <w:left w:w="105" w:type="dxa"/>
              <w:right w:w="105" w:type="dxa"/>
            </w:tcMar>
          </w:tcPr>
          <w:p w:rsidR="00332BE0" w:rsidRPr="00800C2C" w14:paraId="5B5F9548" w14:textId="77777777">
            <w:pPr>
              <w:tabs>
                <w:tab w:val="left" w:pos="720"/>
              </w:tabs>
              <w:spacing w:after="120" w:line="276" w:lineRule="auto"/>
              <w:ind w:left="-20" w:right="-20"/>
              <w:jc w:val="center"/>
              <w:rPr>
                <w:color w:val="000000"/>
                <w:szCs w:val="22"/>
              </w:rPr>
            </w:pPr>
            <w:r w:rsidRPr="00800C2C">
              <w:rPr>
                <w:color w:val="000000"/>
                <w:szCs w:val="22"/>
              </w:rPr>
              <w:t>S3130</w:t>
            </w:r>
          </w:p>
        </w:tc>
        <w:tc>
          <w:tcPr>
            <w:tcW w:w="2836" w:type="dxa"/>
            <w:tcMar>
              <w:left w:w="105" w:type="dxa"/>
              <w:right w:w="105" w:type="dxa"/>
            </w:tcMar>
          </w:tcPr>
          <w:p w:rsidR="00332BE0" w:rsidRPr="00800C2C" w14:paraId="7CEECD9C" w14:textId="77777777">
            <w:pPr>
              <w:tabs>
                <w:tab w:val="left" w:pos="720"/>
              </w:tabs>
              <w:spacing w:after="120" w:line="276" w:lineRule="auto"/>
              <w:ind w:left="-20" w:right="-20"/>
              <w:jc w:val="center"/>
              <w:rPr>
                <w:color w:val="000000"/>
                <w:szCs w:val="22"/>
              </w:rPr>
            </w:pPr>
            <w:r w:rsidRPr="00800C2C">
              <w:rPr>
                <w:color w:val="000000"/>
                <w:szCs w:val="22"/>
              </w:rPr>
              <w:t>HYLAS-4</w:t>
            </w:r>
          </w:p>
        </w:tc>
        <w:tc>
          <w:tcPr>
            <w:tcW w:w="1275" w:type="dxa"/>
            <w:tcMar>
              <w:left w:w="105" w:type="dxa"/>
              <w:right w:w="105" w:type="dxa"/>
            </w:tcMar>
          </w:tcPr>
          <w:p w:rsidR="00332BE0" w:rsidRPr="00800C2C" w14:paraId="7052CD6F" w14:textId="77777777">
            <w:pPr>
              <w:tabs>
                <w:tab w:val="left" w:pos="720"/>
              </w:tabs>
              <w:spacing w:after="120" w:line="276" w:lineRule="auto"/>
              <w:ind w:left="-20" w:right="-20"/>
              <w:jc w:val="center"/>
              <w:rPr>
                <w:color w:val="000000"/>
                <w:szCs w:val="22"/>
              </w:rPr>
            </w:pPr>
            <w:r w:rsidRPr="00800C2C">
              <w:rPr>
                <w:color w:val="000000"/>
                <w:szCs w:val="22"/>
              </w:rPr>
              <w:t>GSO</w:t>
            </w:r>
          </w:p>
        </w:tc>
      </w:tr>
      <w:tr w14:paraId="094ECE5A" w14:textId="77777777" w:rsidTr="00C76EE2">
        <w:tblPrEx>
          <w:tblW w:w="9352" w:type="dxa"/>
          <w:tblLayout w:type="fixed"/>
          <w:tblLook w:val="04A0"/>
        </w:tblPrEx>
        <w:trPr>
          <w:cantSplit/>
          <w:trHeight w:val="285"/>
        </w:trPr>
        <w:tc>
          <w:tcPr>
            <w:tcW w:w="1065" w:type="dxa"/>
          </w:tcPr>
          <w:p w:rsidR="00332BE0" w:rsidRPr="006B1345" w:rsidP="00332BE0" w14:paraId="1E3633D9" w14:textId="77777777">
            <w:pPr>
              <w:widowControl/>
              <w:numPr>
                <w:ilvl w:val="0"/>
                <w:numId w:val="22"/>
              </w:numPr>
              <w:tabs>
                <w:tab w:val="left" w:pos="720"/>
              </w:tabs>
              <w:spacing w:after="120" w:line="276" w:lineRule="auto"/>
              <w:ind w:right="-20"/>
              <w:contextualSpacing/>
              <w:rPr>
                <w:rFonts w:ascii="Aptos" w:eastAsia="Aptos" w:hAnsi="Aptos"/>
                <w:snapToGrid/>
                <w:color w:val="000000"/>
                <w:kern w:val="2"/>
                <w:sz w:val="24"/>
                <w:szCs w:val="22"/>
              </w:rPr>
            </w:pPr>
          </w:p>
        </w:tc>
        <w:tc>
          <w:tcPr>
            <w:tcW w:w="2738" w:type="dxa"/>
            <w:tcMar>
              <w:left w:w="105" w:type="dxa"/>
              <w:right w:w="105" w:type="dxa"/>
            </w:tcMar>
          </w:tcPr>
          <w:p w:rsidR="00332BE0" w:rsidRPr="00107F29" w14:paraId="206FC514" w14:textId="77777777">
            <w:pPr>
              <w:tabs>
                <w:tab w:val="left" w:pos="720"/>
              </w:tabs>
              <w:spacing w:after="120" w:line="276" w:lineRule="auto"/>
              <w:ind w:left="-20" w:right="-20"/>
              <w:rPr>
                <w:szCs w:val="22"/>
              </w:rPr>
            </w:pPr>
            <w:r w:rsidRPr="00107F29">
              <w:rPr>
                <w:szCs w:val="22"/>
              </w:rPr>
              <w:t>DBSD Services Ltd</w:t>
            </w:r>
          </w:p>
        </w:tc>
        <w:tc>
          <w:tcPr>
            <w:tcW w:w="1438" w:type="dxa"/>
            <w:tcMar>
              <w:left w:w="105" w:type="dxa"/>
              <w:right w:w="105" w:type="dxa"/>
            </w:tcMar>
          </w:tcPr>
          <w:p w:rsidR="00332BE0" w:rsidRPr="00800C2C" w14:paraId="7AE86169" w14:textId="77777777">
            <w:pPr>
              <w:tabs>
                <w:tab w:val="left" w:pos="720"/>
              </w:tabs>
              <w:spacing w:after="120" w:line="276" w:lineRule="auto"/>
              <w:ind w:left="-20" w:right="-20"/>
              <w:jc w:val="center"/>
              <w:rPr>
                <w:color w:val="000000"/>
                <w:szCs w:val="22"/>
              </w:rPr>
            </w:pPr>
            <w:r w:rsidRPr="00800C2C">
              <w:rPr>
                <w:color w:val="000000"/>
                <w:szCs w:val="22"/>
              </w:rPr>
              <w:t>S2651</w:t>
            </w:r>
          </w:p>
        </w:tc>
        <w:tc>
          <w:tcPr>
            <w:tcW w:w="2836" w:type="dxa"/>
            <w:tcMar>
              <w:left w:w="105" w:type="dxa"/>
              <w:right w:w="105" w:type="dxa"/>
            </w:tcMar>
          </w:tcPr>
          <w:p w:rsidR="00332BE0" w:rsidRPr="00800C2C" w14:paraId="3FEDEE7C" w14:textId="77777777">
            <w:pPr>
              <w:tabs>
                <w:tab w:val="left" w:pos="720"/>
              </w:tabs>
              <w:spacing w:after="120" w:line="276" w:lineRule="auto"/>
              <w:ind w:left="-20" w:right="-20"/>
              <w:jc w:val="center"/>
              <w:rPr>
                <w:color w:val="000000"/>
                <w:szCs w:val="22"/>
              </w:rPr>
            </w:pPr>
            <w:r w:rsidRPr="00800C2C">
              <w:rPr>
                <w:color w:val="000000"/>
                <w:szCs w:val="22"/>
              </w:rPr>
              <w:t>DBSD G1</w:t>
            </w:r>
          </w:p>
        </w:tc>
        <w:tc>
          <w:tcPr>
            <w:tcW w:w="1275" w:type="dxa"/>
            <w:tcMar>
              <w:left w:w="105" w:type="dxa"/>
              <w:right w:w="105" w:type="dxa"/>
            </w:tcMar>
          </w:tcPr>
          <w:p w:rsidR="00332BE0" w:rsidRPr="00800C2C" w14:paraId="25E2CFE8" w14:textId="77777777">
            <w:pPr>
              <w:tabs>
                <w:tab w:val="left" w:pos="720"/>
              </w:tabs>
              <w:spacing w:after="120" w:line="276" w:lineRule="auto"/>
              <w:ind w:left="-20" w:right="-20"/>
              <w:jc w:val="center"/>
              <w:rPr>
                <w:color w:val="000000"/>
                <w:szCs w:val="22"/>
              </w:rPr>
            </w:pPr>
            <w:r w:rsidRPr="00800C2C">
              <w:rPr>
                <w:color w:val="000000"/>
                <w:szCs w:val="22"/>
              </w:rPr>
              <w:t>GSO</w:t>
            </w:r>
          </w:p>
        </w:tc>
      </w:tr>
      <w:tr w14:paraId="2D8F9E4D" w14:textId="77777777" w:rsidTr="00C76EE2">
        <w:tblPrEx>
          <w:tblW w:w="9352" w:type="dxa"/>
          <w:tblLayout w:type="fixed"/>
          <w:tblLook w:val="04A0"/>
        </w:tblPrEx>
        <w:trPr>
          <w:cantSplit/>
          <w:trHeight w:val="285"/>
        </w:trPr>
        <w:tc>
          <w:tcPr>
            <w:tcW w:w="1065" w:type="dxa"/>
          </w:tcPr>
          <w:p w:rsidR="00332BE0" w:rsidRPr="006B1345" w:rsidP="00332BE0" w14:paraId="2F4F08B8" w14:textId="77777777">
            <w:pPr>
              <w:widowControl/>
              <w:numPr>
                <w:ilvl w:val="0"/>
                <w:numId w:val="22"/>
              </w:numPr>
              <w:tabs>
                <w:tab w:val="left" w:pos="720"/>
              </w:tabs>
              <w:spacing w:after="120" w:line="276" w:lineRule="auto"/>
              <w:ind w:right="-20"/>
              <w:contextualSpacing/>
              <w:rPr>
                <w:rFonts w:ascii="Aptos" w:eastAsia="Aptos" w:hAnsi="Aptos"/>
                <w:snapToGrid/>
                <w:color w:val="000000"/>
                <w:kern w:val="2"/>
                <w:sz w:val="24"/>
                <w:szCs w:val="24"/>
                <w:lang w:val="es-MX"/>
              </w:rPr>
            </w:pPr>
          </w:p>
        </w:tc>
        <w:tc>
          <w:tcPr>
            <w:tcW w:w="2738" w:type="dxa"/>
            <w:tcMar>
              <w:left w:w="105" w:type="dxa"/>
              <w:right w:w="105" w:type="dxa"/>
            </w:tcMar>
          </w:tcPr>
          <w:p w:rsidR="00332BE0" w:rsidRPr="00A66DCA" w14:paraId="060E5343" w14:textId="77777777">
            <w:pPr>
              <w:tabs>
                <w:tab w:val="left" w:pos="720"/>
              </w:tabs>
              <w:spacing w:after="120" w:line="276" w:lineRule="auto"/>
              <w:ind w:left="-20" w:right="-20"/>
              <w:rPr>
                <w:lang w:val="es-MX"/>
              </w:rPr>
            </w:pPr>
            <w:r w:rsidRPr="00A66DCA">
              <w:rPr>
                <w:lang w:val="es-MX"/>
              </w:rPr>
              <w:t>Embratel</w:t>
            </w:r>
            <w:r w:rsidRPr="00A66DCA">
              <w:rPr>
                <w:lang w:val="es-MX"/>
              </w:rPr>
              <w:t xml:space="preserve"> TVSAT </w:t>
            </w:r>
            <w:r w:rsidRPr="00A66DCA">
              <w:rPr>
                <w:lang w:val="es-MX"/>
              </w:rPr>
              <w:t>Telecomunicacoes</w:t>
            </w:r>
            <w:r w:rsidRPr="00A66DCA">
              <w:rPr>
                <w:lang w:val="es-MX"/>
              </w:rPr>
              <w:t xml:space="preserve"> S.A.</w:t>
            </w:r>
          </w:p>
        </w:tc>
        <w:tc>
          <w:tcPr>
            <w:tcW w:w="1438" w:type="dxa"/>
            <w:tcMar>
              <w:left w:w="105" w:type="dxa"/>
              <w:right w:w="105" w:type="dxa"/>
            </w:tcMar>
          </w:tcPr>
          <w:p w:rsidR="00332BE0" w:rsidRPr="00A66DCA" w14:paraId="6E9CF1B3" w14:textId="77777777">
            <w:pPr>
              <w:tabs>
                <w:tab w:val="left" w:pos="720"/>
              </w:tabs>
              <w:spacing w:after="120" w:line="276" w:lineRule="auto"/>
              <w:ind w:left="-20" w:right="-20"/>
              <w:jc w:val="center"/>
              <w:rPr>
                <w:szCs w:val="22"/>
              </w:rPr>
            </w:pPr>
            <w:r w:rsidRPr="00A66DCA">
              <w:rPr>
                <w:szCs w:val="22"/>
              </w:rPr>
              <w:t>S3142</w:t>
            </w:r>
          </w:p>
        </w:tc>
        <w:tc>
          <w:tcPr>
            <w:tcW w:w="2836" w:type="dxa"/>
            <w:tcMar>
              <w:left w:w="105" w:type="dxa"/>
              <w:right w:w="105" w:type="dxa"/>
            </w:tcMar>
          </w:tcPr>
          <w:p w:rsidR="00332BE0" w:rsidRPr="00A66DCA" w14:paraId="15F1615B" w14:textId="77777777">
            <w:pPr>
              <w:tabs>
                <w:tab w:val="left" w:pos="720"/>
              </w:tabs>
              <w:spacing w:after="120" w:line="276" w:lineRule="auto"/>
              <w:ind w:left="-20" w:right="-20"/>
              <w:jc w:val="center"/>
              <w:rPr>
                <w:szCs w:val="22"/>
              </w:rPr>
            </w:pPr>
            <w:r w:rsidRPr="00A66DCA">
              <w:rPr>
                <w:szCs w:val="22"/>
              </w:rPr>
              <w:t>Star One D2</w:t>
            </w:r>
          </w:p>
        </w:tc>
        <w:tc>
          <w:tcPr>
            <w:tcW w:w="1275" w:type="dxa"/>
            <w:tcMar>
              <w:left w:w="105" w:type="dxa"/>
              <w:right w:w="105" w:type="dxa"/>
            </w:tcMar>
          </w:tcPr>
          <w:p w:rsidR="00332BE0" w:rsidRPr="00A66DCA" w14:paraId="6830A750" w14:textId="77777777">
            <w:pPr>
              <w:tabs>
                <w:tab w:val="left" w:pos="720"/>
              </w:tabs>
              <w:spacing w:after="120" w:line="276" w:lineRule="auto"/>
              <w:ind w:left="-20" w:right="-20"/>
              <w:jc w:val="center"/>
              <w:rPr>
                <w:szCs w:val="22"/>
              </w:rPr>
            </w:pPr>
            <w:r w:rsidRPr="00A66DCA">
              <w:rPr>
                <w:szCs w:val="22"/>
              </w:rPr>
              <w:t>GSO</w:t>
            </w:r>
          </w:p>
        </w:tc>
      </w:tr>
      <w:tr w14:paraId="011DE259" w14:textId="77777777" w:rsidTr="00C76EE2">
        <w:tblPrEx>
          <w:tblW w:w="9352" w:type="dxa"/>
          <w:tblLayout w:type="fixed"/>
          <w:tblLook w:val="04A0"/>
        </w:tblPrEx>
        <w:trPr>
          <w:cantSplit/>
          <w:trHeight w:val="285"/>
        </w:trPr>
        <w:tc>
          <w:tcPr>
            <w:tcW w:w="1065" w:type="dxa"/>
          </w:tcPr>
          <w:p w:rsidR="00332BE0" w:rsidRPr="006B1345" w:rsidP="00332BE0" w14:paraId="79B8BB92" w14:textId="77777777">
            <w:pPr>
              <w:widowControl/>
              <w:numPr>
                <w:ilvl w:val="0"/>
                <w:numId w:val="22"/>
              </w:numPr>
              <w:spacing w:after="160" w:line="276" w:lineRule="auto"/>
              <w:contextualSpacing/>
              <w:rPr>
                <w:rFonts w:ascii="Aptos" w:eastAsia="Aptos" w:hAnsi="Aptos"/>
                <w:snapToGrid/>
                <w:color w:val="000000"/>
                <w:kern w:val="2"/>
                <w:sz w:val="24"/>
                <w:szCs w:val="24"/>
                <w:lang w:val="es-MX"/>
              </w:rPr>
            </w:pPr>
          </w:p>
        </w:tc>
        <w:tc>
          <w:tcPr>
            <w:tcW w:w="2738" w:type="dxa"/>
            <w:tcMar>
              <w:left w:w="105" w:type="dxa"/>
              <w:right w:w="105" w:type="dxa"/>
            </w:tcMar>
          </w:tcPr>
          <w:p w:rsidR="00332BE0" w:rsidRPr="00107F29" w14:paraId="3F00DACE" w14:textId="77777777">
            <w:pPr>
              <w:spacing w:line="276" w:lineRule="auto"/>
              <w:rPr>
                <w:lang w:val="es-MX"/>
              </w:rPr>
            </w:pPr>
            <w:r w:rsidRPr="00107F29">
              <w:rPr>
                <w:lang w:val="es-MX"/>
              </w:rPr>
              <w:t>Embratel</w:t>
            </w:r>
            <w:r w:rsidRPr="00107F29">
              <w:rPr>
                <w:lang w:val="es-MX"/>
              </w:rPr>
              <w:t xml:space="preserve"> TVSAT </w:t>
            </w:r>
            <w:r w:rsidRPr="00107F29">
              <w:rPr>
                <w:lang w:val="es-MX"/>
              </w:rPr>
              <w:t>Telecomunicacoes</w:t>
            </w:r>
            <w:r w:rsidRPr="00107F29">
              <w:rPr>
                <w:lang w:val="es-MX"/>
              </w:rPr>
              <w:t xml:space="preserve"> S.A</w:t>
            </w:r>
          </w:p>
        </w:tc>
        <w:tc>
          <w:tcPr>
            <w:tcW w:w="1438" w:type="dxa"/>
            <w:tcMar>
              <w:left w:w="105" w:type="dxa"/>
              <w:right w:w="105" w:type="dxa"/>
            </w:tcMar>
          </w:tcPr>
          <w:p w:rsidR="00332BE0" w:rsidRPr="00800C2C" w14:paraId="1ED6F9F6" w14:textId="77777777">
            <w:pPr>
              <w:spacing w:line="276" w:lineRule="auto"/>
              <w:jc w:val="center"/>
              <w:rPr>
                <w:color w:val="000000"/>
                <w:szCs w:val="22"/>
              </w:rPr>
            </w:pPr>
            <w:r w:rsidRPr="00800C2C">
              <w:rPr>
                <w:color w:val="000000"/>
                <w:szCs w:val="22"/>
              </w:rPr>
              <w:t>S3192</w:t>
            </w:r>
          </w:p>
        </w:tc>
        <w:tc>
          <w:tcPr>
            <w:tcW w:w="2836" w:type="dxa"/>
            <w:tcMar>
              <w:left w:w="105" w:type="dxa"/>
              <w:right w:w="105" w:type="dxa"/>
            </w:tcMar>
          </w:tcPr>
          <w:p w:rsidR="00332BE0" w:rsidRPr="00800C2C" w14:paraId="38402623" w14:textId="77777777">
            <w:pPr>
              <w:spacing w:line="276" w:lineRule="auto"/>
              <w:jc w:val="center"/>
              <w:rPr>
                <w:color w:val="000000"/>
                <w:szCs w:val="22"/>
              </w:rPr>
            </w:pPr>
            <w:r w:rsidRPr="00800C2C">
              <w:rPr>
                <w:color w:val="000000"/>
                <w:szCs w:val="22"/>
              </w:rPr>
              <w:t>Star One C4</w:t>
            </w:r>
          </w:p>
        </w:tc>
        <w:tc>
          <w:tcPr>
            <w:tcW w:w="1275" w:type="dxa"/>
            <w:tcMar>
              <w:left w:w="105" w:type="dxa"/>
              <w:right w:w="105" w:type="dxa"/>
            </w:tcMar>
          </w:tcPr>
          <w:p w:rsidR="00332BE0" w:rsidRPr="00800C2C" w14:paraId="1003E968" w14:textId="77777777">
            <w:pPr>
              <w:spacing w:line="276" w:lineRule="auto"/>
              <w:jc w:val="center"/>
              <w:rPr>
                <w:color w:val="000000"/>
                <w:szCs w:val="22"/>
              </w:rPr>
            </w:pPr>
            <w:r w:rsidRPr="00800C2C">
              <w:rPr>
                <w:color w:val="000000"/>
                <w:szCs w:val="22"/>
              </w:rPr>
              <w:t>GSO</w:t>
            </w:r>
          </w:p>
        </w:tc>
      </w:tr>
      <w:tr w14:paraId="03A3D35D" w14:textId="77777777" w:rsidTr="00C76EE2">
        <w:tblPrEx>
          <w:tblW w:w="9352" w:type="dxa"/>
          <w:tblLayout w:type="fixed"/>
          <w:tblLook w:val="04A0"/>
        </w:tblPrEx>
        <w:trPr>
          <w:cantSplit/>
          <w:trHeight w:val="285"/>
        </w:trPr>
        <w:tc>
          <w:tcPr>
            <w:tcW w:w="1065" w:type="dxa"/>
          </w:tcPr>
          <w:p w:rsidR="00332BE0" w:rsidRPr="006B1345" w:rsidP="00332BE0" w14:paraId="72812035" w14:textId="77777777">
            <w:pPr>
              <w:widowControl/>
              <w:numPr>
                <w:ilvl w:val="0"/>
                <w:numId w:val="22"/>
              </w:numPr>
              <w:tabs>
                <w:tab w:val="left" w:pos="720"/>
              </w:tabs>
              <w:spacing w:after="120" w:line="276" w:lineRule="auto"/>
              <w:ind w:right="-20"/>
              <w:contextualSpacing/>
              <w:rPr>
                <w:rFonts w:ascii="Aptos" w:eastAsia="Aptos" w:hAnsi="Aptos"/>
                <w:snapToGrid/>
                <w:color w:val="000000"/>
                <w:kern w:val="2"/>
                <w:sz w:val="24"/>
                <w:szCs w:val="22"/>
                <w:lang w:val="pt-PT"/>
              </w:rPr>
            </w:pPr>
          </w:p>
        </w:tc>
        <w:tc>
          <w:tcPr>
            <w:tcW w:w="2738" w:type="dxa"/>
            <w:tcMar>
              <w:left w:w="105" w:type="dxa"/>
              <w:right w:w="105" w:type="dxa"/>
            </w:tcMar>
          </w:tcPr>
          <w:p w:rsidR="00332BE0" w:rsidRPr="00107F29" w14:paraId="5EBD9414" w14:textId="77777777">
            <w:pPr>
              <w:tabs>
                <w:tab w:val="left" w:pos="720"/>
              </w:tabs>
              <w:spacing w:after="120" w:line="276" w:lineRule="auto"/>
              <w:ind w:left="-20" w:right="-20"/>
              <w:rPr>
                <w:lang w:val="es-MX"/>
              </w:rPr>
            </w:pPr>
            <w:r w:rsidRPr="00107F29">
              <w:rPr>
                <w:szCs w:val="22"/>
                <w:lang w:val="pt-PT"/>
              </w:rPr>
              <w:t>Empresa Argentina de Soluciones Satelitales S.A.</w:t>
            </w:r>
          </w:p>
        </w:tc>
        <w:tc>
          <w:tcPr>
            <w:tcW w:w="1438" w:type="dxa"/>
            <w:tcMar>
              <w:left w:w="105" w:type="dxa"/>
              <w:right w:w="105" w:type="dxa"/>
            </w:tcMar>
          </w:tcPr>
          <w:p w:rsidR="00332BE0" w:rsidRPr="00800C2C" w14:paraId="29E6AE31" w14:textId="77777777">
            <w:pPr>
              <w:tabs>
                <w:tab w:val="left" w:pos="720"/>
              </w:tabs>
              <w:spacing w:after="120" w:line="276" w:lineRule="auto"/>
              <w:ind w:left="-20" w:right="-20"/>
              <w:jc w:val="center"/>
              <w:rPr>
                <w:color w:val="000000"/>
                <w:szCs w:val="22"/>
              </w:rPr>
            </w:pPr>
            <w:r w:rsidRPr="00800C2C">
              <w:rPr>
                <w:color w:val="000000"/>
                <w:szCs w:val="22"/>
              </w:rPr>
              <w:t>S2956</w:t>
            </w:r>
          </w:p>
        </w:tc>
        <w:tc>
          <w:tcPr>
            <w:tcW w:w="2836" w:type="dxa"/>
            <w:tcMar>
              <w:left w:w="105" w:type="dxa"/>
              <w:right w:w="105" w:type="dxa"/>
            </w:tcMar>
          </w:tcPr>
          <w:p w:rsidR="00332BE0" w:rsidRPr="00800C2C" w14:paraId="11B548FF" w14:textId="77777777">
            <w:pPr>
              <w:tabs>
                <w:tab w:val="left" w:pos="720"/>
              </w:tabs>
              <w:spacing w:after="120" w:line="276" w:lineRule="auto"/>
              <w:ind w:left="-20" w:right="-20"/>
              <w:jc w:val="center"/>
              <w:rPr>
                <w:color w:val="000000"/>
                <w:szCs w:val="22"/>
              </w:rPr>
            </w:pPr>
            <w:r w:rsidRPr="00800C2C">
              <w:rPr>
                <w:color w:val="000000"/>
                <w:szCs w:val="22"/>
              </w:rPr>
              <w:t>ARSAT-2</w:t>
            </w:r>
          </w:p>
        </w:tc>
        <w:tc>
          <w:tcPr>
            <w:tcW w:w="1275" w:type="dxa"/>
            <w:tcMar>
              <w:left w:w="105" w:type="dxa"/>
              <w:right w:w="105" w:type="dxa"/>
            </w:tcMar>
          </w:tcPr>
          <w:p w:rsidR="00332BE0" w:rsidRPr="00800C2C" w14:paraId="72BE2524" w14:textId="77777777">
            <w:pPr>
              <w:tabs>
                <w:tab w:val="left" w:pos="720"/>
              </w:tabs>
              <w:spacing w:after="120" w:line="276" w:lineRule="auto"/>
              <w:ind w:left="-20" w:right="-20"/>
              <w:jc w:val="center"/>
              <w:rPr>
                <w:color w:val="000000"/>
                <w:szCs w:val="22"/>
              </w:rPr>
            </w:pPr>
            <w:r w:rsidRPr="00800C2C">
              <w:rPr>
                <w:color w:val="000000"/>
                <w:szCs w:val="22"/>
              </w:rPr>
              <w:t>GSO</w:t>
            </w:r>
          </w:p>
        </w:tc>
      </w:tr>
      <w:tr w14:paraId="182C2F41" w14:textId="77777777" w:rsidTr="00C76EE2">
        <w:tblPrEx>
          <w:tblW w:w="9352" w:type="dxa"/>
          <w:tblLayout w:type="fixed"/>
          <w:tblLook w:val="04A0"/>
        </w:tblPrEx>
        <w:trPr>
          <w:cantSplit/>
          <w:trHeight w:val="285"/>
        </w:trPr>
        <w:tc>
          <w:tcPr>
            <w:tcW w:w="1065" w:type="dxa"/>
          </w:tcPr>
          <w:p w:rsidR="00332BE0" w:rsidRPr="006B1345" w:rsidP="00332BE0" w14:paraId="3EF03EDF" w14:textId="77777777">
            <w:pPr>
              <w:widowControl/>
              <w:numPr>
                <w:ilvl w:val="0"/>
                <w:numId w:val="22"/>
              </w:numPr>
              <w:tabs>
                <w:tab w:val="left" w:pos="720"/>
              </w:tabs>
              <w:spacing w:after="120" w:line="276" w:lineRule="auto"/>
              <w:ind w:right="-20"/>
              <w:contextualSpacing/>
              <w:rPr>
                <w:rFonts w:ascii="Aptos" w:eastAsia="Aptos" w:hAnsi="Aptos"/>
                <w:snapToGrid/>
                <w:color w:val="000000"/>
                <w:kern w:val="2"/>
                <w:sz w:val="24"/>
                <w:szCs w:val="22"/>
              </w:rPr>
            </w:pPr>
          </w:p>
        </w:tc>
        <w:tc>
          <w:tcPr>
            <w:tcW w:w="2738" w:type="dxa"/>
            <w:tcMar>
              <w:left w:w="105" w:type="dxa"/>
              <w:right w:w="105" w:type="dxa"/>
            </w:tcMar>
          </w:tcPr>
          <w:p w:rsidR="00332BE0" w:rsidRPr="00107F29" w14:paraId="21A8D1AC" w14:textId="77777777">
            <w:pPr>
              <w:tabs>
                <w:tab w:val="left" w:pos="720"/>
              </w:tabs>
              <w:spacing w:after="120" w:line="276" w:lineRule="auto"/>
              <w:ind w:left="-20" w:right="-20"/>
              <w:rPr>
                <w:szCs w:val="22"/>
              </w:rPr>
            </w:pPr>
            <w:r w:rsidRPr="00107F29">
              <w:rPr>
                <w:szCs w:val="22"/>
              </w:rPr>
              <w:t xml:space="preserve">Embratel </w:t>
            </w:r>
            <w:r w:rsidRPr="00107F29">
              <w:rPr>
                <w:szCs w:val="22"/>
              </w:rPr>
              <w:t>Tvsat</w:t>
            </w:r>
            <w:r w:rsidRPr="00107F29">
              <w:rPr>
                <w:szCs w:val="22"/>
              </w:rPr>
              <w:t xml:space="preserve"> </w:t>
            </w:r>
            <w:r w:rsidRPr="00107F29">
              <w:rPr>
                <w:szCs w:val="22"/>
              </w:rPr>
              <w:t>Telecommunicacoes</w:t>
            </w:r>
            <w:r w:rsidRPr="00107F29">
              <w:rPr>
                <w:szCs w:val="22"/>
              </w:rPr>
              <w:t xml:space="preserve"> S.A.</w:t>
            </w:r>
          </w:p>
        </w:tc>
        <w:tc>
          <w:tcPr>
            <w:tcW w:w="1438" w:type="dxa"/>
            <w:tcMar>
              <w:left w:w="105" w:type="dxa"/>
              <w:right w:w="105" w:type="dxa"/>
            </w:tcMar>
          </w:tcPr>
          <w:p w:rsidR="00332BE0" w:rsidRPr="00800C2C" w14:paraId="64807319" w14:textId="77777777">
            <w:pPr>
              <w:tabs>
                <w:tab w:val="left" w:pos="720"/>
              </w:tabs>
              <w:spacing w:after="120" w:line="276" w:lineRule="auto"/>
              <w:ind w:left="-20" w:right="-20"/>
              <w:jc w:val="center"/>
              <w:rPr>
                <w:color w:val="000000"/>
                <w:szCs w:val="22"/>
              </w:rPr>
            </w:pPr>
            <w:r w:rsidRPr="00800C2C">
              <w:rPr>
                <w:color w:val="000000"/>
                <w:szCs w:val="22"/>
              </w:rPr>
              <w:t>S2678</w:t>
            </w:r>
          </w:p>
        </w:tc>
        <w:tc>
          <w:tcPr>
            <w:tcW w:w="2836" w:type="dxa"/>
            <w:tcMar>
              <w:left w:w="105" w:type="dxa"/>
              <w:right w:w="105" w:type="dxa"/>
            </w:tcMar>
          </w:tcPr>
          <w:p w:rsidR="00332BE0" w:rsidRPr="00800C2C" w14:paraId="2ECC6817" w14:textId="77777777">
            <w:pPr>
              <w:tabs>
                <w:tab w:val="left" w:pos="720"/>
              </w:tabs>
              <w:spacing w:after="120" w:line="276" w:lineRule="auto"/>
              <w:ind w:left="-20" w:right="-20"/>
              <w:jc w:val="center"/>
              <w:rPr>
                <w:color w:val="000000"/>
                <w:szCs w:val="22"/>
              </w:rPr>
            </w:pPr>
            <w:r w:rsidRPr="00800C2C">
              <w:rPr>
                <w:color w:val="000000"/>
                <w:szCs w:val="22"/>
              </w:rPr>
              <w:t>STAR ONE C2</w:t>
            </w:r>
          </w:p>
        </w:tc>
        <w:tc>
          <w:tcPr>
            <w:tcW w:w="1275" w:type="dxa"/>
            <w:tcMar>
              <w:left w:w="105" w:type="dxa"/>
              <w:right w:w="105" w:type="dxa"/>
            </w:tcMar>
          </w:tcPr>
          <w:p w:rsidR="00332BE0" w:rsidRPr="00800C2C" w14:paraId="72C2044F" w14:textId="77777777">
            <w:pPr>
              <w:tabs>
                <w:tab w:val="left" w:pos="720"/>
              </w:tabs>
              <w:spacing w:after="120" w:line="276" w:lineRule="auto"/>
              <w:ind w:left="-20" w:right="-20"/>
              <w:jc w:val="center"/>
              <w:rPr>
                <w:color w:val="000000"/>
                <w:szCs w:val="22"/>
              </w:rPr>
            </w:pPr>
            <w:r w:rsidRPr="00800C2C">
              <w:rPr>
                <w:color w:val="000000"/>
                <w:szCs w:val="22"/>
              </w:rPr>
              <w:t>GSO</w:t>
            </w:r>
          </w:p>
        </w:tc>
      </w:tr>
      <w:tr w14:paraId="1FC79FEC" w14:textId="77777777" w:rsidTr="00C76EE2">
        <w:tblPrEx>
          <w:tblW w:w="9352" w:type="dxa"/>
          <w:tblLayout w:type="fixed"/>
          <w:tblLook w:val="04A0"/>
        </w:tblPrEx>
        <w:trPr>
          <w:cantSplit/>
          <w:trHeight w:val="285"/>
        </w:trPr>
        <w:tc>
          <w:tcPr>
            <w:tcW w:w="1065" w:type="dxa"/>
          </w:tcPr>
          <w:p w:rsidR="00332BE0" w:rsidRPr="006B1345" w:rsidP="00332BE0" w14:paraId="721DA175" w14:textId="77777777">
            <w:pPr>
              <w:widowControl/>
              <w:numPr>
                <w:ilvl w:val="0"/>
                <w:numId w:val="22"/>
              </w:numPr>
              <w:tabs>
                <w:tab w:val="left" w:pos="720"/>
              </w:tabs>
              <w:spacing w:after="120" w:line="276" w:lineRule="auto"/>
              <w:ind w:right="-20"/>
              <w:contextualSpacing/>
              <w:rPr>
                <w:rFonts w:ascii="Aptos" w:eastAsia="Aptos" w:hAnsi="Aptos"/>
                <w:snapToGrid/>
                <w:color w:val="000000"/>
                <w:kern w:val="2"/>
                <w:sz w:val="24"/>
                <w:szCs w:val="22"/>
              </w:rPr>
            </w:pPr>
          </w:p>
        </w:tc>
        <w:tc>
          <w:tcPr>
            <w:tcW w:w="2738" w:type="dxa"/>
            <w:tcMar>
              <w:left w:w="105" w:type="dxa"/>
              <w:right w:w="105" w:type="dxa"/>
            </w:tcMar>
          </w:tcPr>
          <w:p w:rsidR="00332BE0" w:rsidRPr="00107F29" w14:paraId="75C80554" w14:textId="77777777">
            <w:pPr>
              <w:tabs>
                <w:tab w:val="left" w:pos="720"/>
              </w:tabs>
              <w:spacing w:after="120" w:line="276" w:lineRule="auto"/>
              <w:ind w:left="-20" w:right="-20"/>
              <w:rPr>
                <w:szCs w:val="22"/>
              </w:rPr>
            </w:pPr>
            <w:r w:rsidRPr="00107F29">
              <w:rPr>
                <w:szCs w:val="22"/>
              </w:rPr>
              <w:t xml:space="preserve">Embratel </w:t>
            </w:r>
            <w:r w:rsidRPr="00107F29">
              <w:rPr>
                <w:szCs w:val="22"/>
              </w:rPr>
              <w:t>Tvsat</w:t>
            </w:r>
            <w:r w:rsidRPr="00107F29">
              <w:rPr>
                <w:szCs w:val="22"/>
              </w:rPr>
              <w:t xml:space="preserve"> </w:t>
            </w:r>
            <w:r w:rsidRPr="00107F29">
              <w:rPr>
                <w:szCs w:val="22"/>
              </w:rPr>
              <w:t>Telecommunicacoes</w:t>
            </w:r>
            <w:r w:rsidRPr="00107F29">
              <w:rPr>
                <w:szCs w:val="22"/>
              </w:rPr>
              <w:t xml:space="preserve"> S.A.</w:t>
            </w:r>
          </w:p>
        </w:tc>
        <w:tc>
          <w:tcPr>
            <w:tcW w:w="1438" w:type="dxa"/>
            <w:tcMar>
              <w:left w:w="105" w:type="dxa"/>
              <w:right w:w="105" w:type="dxa"/>
            </w:tcMar>
          </w:tcPr>
          <w:p w:rsidR="00332BE0" w:rsidRPr="00800C2C" w14:paraId="1581633A" w14:textId="77777777">
            <w:pPr>
              <w:tabs>
                <w:tab w:val="left" w:pos="720"/>
              </w:tabs>
              <w:spacing w:after="120" w:line="276" w:lineRule="auto"/>
              <w:ind w:left="-20" w:right="-20"/>
              <w:jc w:val="center"/>
              <w:rPr>
                <w:color w:val="000000"/>
                <w:szCs w:val="22"/>
              </w:rPr>
            </w:pPr>
            <w:r w:rsidRPr="00800C2C">
              <w:rPr>
                <w:color w:val="000000"/>
                <w:szCs w:val="22"/>
              </w:rPr>
              <w:t>S2845</w:t>
            </w:r>
          </w:p>
        </w:tc>
        <w:tc>
          <w:tcPr>
            <w:tcW w:w="2836" w:type="dxa"/>
            <w:tcMar>
              <w:left w:w="105" w:type="dxa"/>
              <w:right w:w="105" w:type="dxa"/>
            </w:tcMar>
          </w:tcPr>
          <w:p w:rsidR="00332BE0" w:rsidRPr="00800C2C" w14:paraId="1FC8575A" w14:textId="77777777">
            <w:pPr>
              <w:tabs>
                <w:tab w:val="left" w:pos="720"/>
              </w:tabs>
              <w:spacing w:after="120" w:line="276" w:lineRule="auto"/>
              <w:ind w:left="-20" w:right="-20"/>
              <w:jc w:val="center"/>
              <w:rPr>
                <w:color w:val="000000"/>
                <w:szCs w:val="22"/>
              </w:rPr>
            </w:pPr>
            <w:r w:rsidRPr="00800C2C">
              <w:rPr>
                <w:color w:val="000000"/>
                <w:szCs w:val="22"/>
              </w:rPr>
              <w:t>STAR ONE C3</w:t>
            </w:r>
          </w:p>
        </w:tc>
        <w:tc>
          <w:tcPr>
            <w:tcW w:w="1275" w:type="dxa"/>
            <w:tcMar>
              <w:left w:w="105" w:type="dxa"/>
              <w:right w:w="105" w:type="dxa"/>
            </w:tcMar>
          </w:tcPr>
          <w:p w:rsidR="00332BE0" w:rsidRPr="00800C2C" w14:paraId="63CBE2C6" w14:textId="77777777">
            <w:pPr>
              <w:tabs>
                <w:tab w:val="left" w:pos="720"/>
              </w:tabs>
              <w:spacing w:after="120" w:line="276" w:lineRule="auto"/>
              <w:ind w:left="-20" w:right="-20"/>
              <w:jc w:val="center"/>
              <w:rPr>
                <w:color w:val="000000"/>
                <w:szCs w:val="22"/>
              </w:rPr>
            </w:pPr>
            <w:r w:rsidRPr="00800C2C">
              <w:rPr>
                <w:color w:val="000000"/>
                <w:szCs w:val="22"/>
              </w:rPr>
              <w:t>GSO</w:t>
            </w:r>
          </w:p>
        </w:tc>
      </w:tr>
      <w:tr w14:paraId="6BA432CA" w14:textId="77777777" w:rsidTr="00C76EE2">
        <w:tblPrEx>
          <w:tblW w:w="9352" w:type="dxa"/>
          <w:tblLayout w:type="fixed"/>
          <w:tblLook w:val="04A0"/>
        </w:tblPrEx>
        <w:trPr>
          <w:cantSplit/>
          <w:trHeight w:val="285"/>
        </w:trPr>
        <w:tc>
          <w:tcPr>
            <w:tcW w:w="1065" w:type="dxa"/>
          </w:tcPr>
          <w:p w:rsidR="00332BE0" w:rsidRPr="006B1345" w:rsidP="00332BE0" w14:paraId="484ED9FB" w14:textId="77777777">
            <w:pPr>
              <w:widowControl/>
              <w:numPr>
                <w:ilvl w:val="0"/>
                <w:numId w:val="22"/>
              </w:numPr>
              <w:tabs>
                <w:tab w:val="left" w:pos="720"/>
              </w:tabs>
              <w:spacing w:after="120" w:line="276" w:lineRule="auto"/>
              <w:ind w:right="-20"/>
              <w:contextualSpacing/>
              <w:rPr>
                <w:rFonts w:ascii="Aptos" w:eastAsia="Aptos" w:hAnsi="Aptos"/>
                <w:snapToGrid/>
                <w:color w:val="000000"/>
                <w:kern w:val="2"/>
                <w:sz w:val="24"/>
                <w:szCs w:val="22"/>
              </w:rPr>
            </w:pPr>
          </w:p>
        </w:tc>
        <w:tc>
          <w:tcPr>
            <w:tcW w:w="2738" w:type="dxa"/>
            <w:tcMar>
              <w:left w:w="105" w:type="dxa"/>
              <w:right w:w="105" w:type="dxa"/>
            </w:tcMar>
          </w:tcPr>
          <w:p w:rsidR="00332BE0" w:rsidRPr="00A66DCA" w14:paraId="140D4355" w14:textId="77777777">
            <w:pPr>
              <w:tabs>
                <w:tab w:val="left" w:pos="720"/>
              </w:tabs>
              <w:spacing w:after="120" w:line="276" w:lineRule="auto"/>
              <w:ind w:left="-20" w:right="-20"/>
              <w:rPr>
                <w:szCs w:val="22"/>
              </w:rPr>
            </w:pPr>
            <w:r w:rsidRPr="00A66DCA">
              <w:rPr>
                <w:szCs w:val="22"/>
              </w:rPr>
              <w:t xml:space="preserve">Eutelsat do </w:t>
            </w:r>
            <w:r w:rsidRPr="00A66DCA">
              <w:rPr>
                <w:szCs w:val="22"/>
              </w:rPr>
              <w:t>Brasil</w:t>
            </w:r>
            <w:r w:rsidRPr="00A66DCA">
              <w:rPr>
                <w:szCs w:val="22"/>
              </w:rPr>
              <w:t xml:space="preserve"> Ltda.</w:t>
            </w:r>
          </w:p>
        </w:tc>
        <w:tc>
          <w:tcPr>
            <w:tcW w:w="1438" w:type="dxa"/>
            <w:tcMar>
              <w:left w:w="105" w:type="dxa"/>
              <w:right w:w="105" w:type="dxa"/>
            </w:tcMar>
          </w:tcPr>
          <w:p w:rsidR="00332BE0" w:rsidRPr="00A66DCA" w14:paraId="5BDCE2DA" w14:textId="77777777">
            <w:pPr>
              <w:tabs>
                <w:tab w:val="left" w:pos="720"/>
              </w:tabs>
              <w:spacing w:after="120" w:line="276" w:lineRule="auto"/>
              <w:ind w:left="-20" w:right="-20"/>
              <w:jc w:val="center"/>
              <w:rPr>
                <w:szCs w:val="22"/>
              </w:rPr>
            </w:pPr>
            <w:r w:rsidRPr="00A66DCA">
              <w:rPr>
                <w:szCs w:val="22"/>
              </w:rPr>
              <w:t>S3226</w:t>
            </w:r>
          </w:p>
        </w:tc>
        <w:tc>
          <w:tcPr>
            <w:tcW w:w="2836" w:type="dxa"/>
            <w:tcMar>
              <w:left w:w="105" w:type="dxa"/>
              <w:right w:w="105" w:type="dxa"/>
            </w:tcMar>
          </w:tcPr>
          <w:p w:rsidR="00332BE0" w:rsidRPr="00A66DCA" w14:paraId="43F7B045" w14:textId="77777777">
            <w:pPr>
              <w:tabs>
                <w:tab w:val="left" w:pos="720"/>
              </w:tabs>
              <w:spacing w:after="120" w:line="276" w:lineRule="auto"/>
              <w:ind w:left="-20" w:right="-20"/>
              <w:jc w:val="center"/>
              <w:rPr>
                <w:szCs w:val="22"/>
              </w:rPr>
            </w:pPr>
            <w:r w:rsidRPr="00A66DCA">
              <w:rPr>
                <w:szCs w:val="22"/>
              </w:rPr>
              <w:t xml:space="preserve">EUTELSAT 65 West A </w:t>
            </w:r>
          </w:p>
        </w:tc>
        <w:tc>
          <w:tcPr>
            <w:tcW w:w="1275" w:type="dxa"/>
            <w:tcMar>
              <w:left w:w="105" w:type="dxa"/>
              <w:right w:w="105" w:type="dxa"/>
            </w:tcMar>
          </w:tcPr>
          <w:p w:rsidR="00332BE0" w:rsidRPr="00A66DCA" w14:paraId="10321033" w14:textId="77777777">
            <w:pPr>
              <w:tabs>
                <w:tab w:val="left" w:pos="720"/>
              </w:tabs>
              <w:spacing w:after="120" w:line="276" w:lineRule="auto"/>
              <w:ind w:left="-20" w:right="-20"/>
              <w:jc w:val="center"/>
              <w:rPr>
                <w:szCs w:val="22"/>
              </w:rPr>
            </w:pPr>
            <w:r w:rsidRPr="00A66DCA">
              <w:rPr>
                <w:szCs w:val="22"/>
              </w:rPr>
              <w:t>GSO</w:t>
            </w:r>
          </w:p>
        </w:tc>
      </w:tr>
      <w:tr w14:paraId="495B591B" w14:textId="77777777" w:rsidTr="00C76EE2">
        <w:tblPrEx>
          <w:tblW w:w="9352" w:type="dxa"/>
          <w:tblLayout w:type="fixed"/>
          <w:tblLook w:val="04A0"/>
        </w:tblPrEx>
        <w:trPr>
          <w:cantSplit/>
          <w:trHeight w:val="285"/>
        </w:trPr>
        <w:tc>
          <w:tcPr>
            <w:tcW w:w="1065" w:type="dxa"/>
          </w:tcPr>
          <w:p w:rsidR="00332BE0" w:rsidRPr="006B1345" w:rsidP="00332BE0" w14:paraId="153D6D6A" w14:textId="77777777">
            <w:pPr>
              <w:widowControl/>
              <w:numPr>
                <w:ilvl w:val="0"/>
                <w:numId w:val="22"/>
              </w:numPr>
              <w:tabs>
                <w:tab w:val="left" w:pos="720"/>
              </w:tabs>
              <w:spacing w:after="120" w:line="276" w:lineRule="auto"/>
              <w:ind w:right="-20"/>
              <w:contextualSpacing/>
              <w:rPr>
                <w:rFonts w:ascii="Aptos" w:eastAsia="Aptos" w:hAnsi="Aptos"/>
                <w:snapToGrid/>
                <w:color w:val="000000"/>
                <w:kern w:val="2"/>
                <w:sz w:val="24"/>
                <w:szCs w:val="22"/>
              </w:rPr>
            </w:pPr>
          </w:p>
        </w:tc>
        <w:tc>
          <w:tcPr>
            <w:tcW w:w="2738" w:type="dxa"/>
            <w:tcMar>
              <w:left w:w="105" w:type="dxa"/>
              <w:right w:w="105" w:type="dxa"/>
            </w:tcMar>
          </w:tcPr>
          <w:p w:rsidR="00332BE0" w:rsidRPr="00107F29" w14:paraId="709B4310" w14:textId="77777777">
            <w:pPr>
              <w:tabs>
                <w:tab w:val="left" w:pos="720"/>
              </w:tabs>
              <w:spacing w:after="120" w:line="276" w:lineRule="auto"/>
              <w:ind w:left="-20" w:right="-20"/>
              <w:rPr>
                <w:szCs w:val="22"/>
              </w:rPr>
            </w:pPr>
            <w:r w:rsidRPr="00107F29">
              <w:rPr>
                <w:szCs w:val="22"/>
              </w:rPr>
              <w:t>Eutelsat S.A.</w:t>
            </w:r>
          </w:p>
        </w:tc>
        <w:tc>
          <w:tcPr>
            <w:tcW w:w="1438" w:type="dxa"/>
            <w:tcMar>
              <w:left w:w="105" w:type="dxa"/>
              <w:right w:w="105" w:type="dxa"/>
            </w:tcMar>
          </w:tcPr>
          <w:p w:rsidR="00332BE0" w:rsidRPr="00800C2C" w14:paraId="0F68A890" w14:textId="77777777">
            <w:pPr>
              <w:tabs>
                <w:tab w:val="left" w:pos="720"/>
              </w:tabs>
              <w:spacing w:after="120" w:line="276" w:lineRule="auto"/>
              <w:ind w:left="-20" w:right="-20"/>
              <w:jc w:val="center"/>
              <w:rPr>
                <w:color w:val="000000"/>
                <w:szCs w:val="22"/>
              </w:rPr>
            </w:pPr>
            <w:r w:rsidRPr="00800C2C">
              <w:rPr>
                <w:color w:val="000000"/>
                <w:szCs w:val="22"/>
              </w:rPr>
              <w:t>S3055</w:t>
            </w:r>
          </w:p>
        </w:tc>
        <w:tc>
          <w:tcPr>
            <w:tcW w:w="2836" w:type="dxa"/>
            <w:tcMar>
              <w:left w:w="105" w:type="dxa"/>
              <w:right w:w="105" w:type="dxa"/>
            </w:tcMar>
          </w:tcPr>
          <w:p w:rsidR="00332BE0" w:rsidRPr="00800C2C" w14:paraId="3D175795" w14:textId="77777777">
            <w:pPr>
              <w:tabs>
                <w:tab w:val="left" w:pos="720"/>
              </w:tabs>
              <w:spacing w:after="120" w:line="276" w:lineRule="auto"/>
              <w:ind w:left="-20" w:right="-20"/>
              <w:jc w:val="center"/>
              <w:rPr>
                <w:color w:val="000000"/>
                <w:szCs w:val="22"/>
              </w:rPr>
            </w:pPr>
            <w:r w:rsidRPr="00800C2C">
              <w:rPr>
                <w:color w:val="000000"/>
                <w:szCs w:val="22"/>
              </w:rPr>
              <w:t>EUTELSAT 139 WEST A</w:t>
            </w:r>
          </w:p>
        </w:tc>
        <w:tc>
          <w:tcPr>
            <w:tcW w:w="1275" w:type="dxa"/>
            <w:tcMar>
              <w:left w:w="105" w:type="dxa"/>
              <w:right w:w="105" w:type="dxa"/>
            </w:tcMar>
          </w:tcPr>
          <w:p w:rsidR="00332BE0" w:rsidRPr="00800C2C" w14:paraId="4387BC9B" w14:textId="77777777">
            <w:pPr>
              <w:tabs>
                <w:tab w:val="left" w:pos="720"/>
              </w:tabs>
              <w:spacing w:after="120" w:line="276" w:lineRule="auto"/>
              <w:ind w:left="-20" w:right="-20"/>
              <w:jc w:val="center"/>
              <w:rPr>
                <w:color w:val="000000"/>
                <w:szCs w:val="22"/>
              </w:rPr>
            </w:pPr>
            <w:r w:rsidRPr="00800C2C">
              <w:rPr>
                <w:color w:val="000000"/>
                <w:szCs w:val="22"/>
              </w:rPr>
              <w:t>GSO</w:t>
            </w:r>
          </w:p>
        </w:tc>
      </w:tr>
      <w:tr w14:paraId="1E009D50" w14:textId="77777777" w:rsidTr="00C76EE2">
        <w:tblPrEx>
          <w:tblW w:w="9352" w:type="dxa"/>
          <w:tblLayout w:type="fixed"/>
          <w:tblLook w:val="04A0"/>
        </w:tblPrEx>
        <w:trPr>
          <w:cantSplit/>
          <w:trHeight w:val="285"/>
        </w:trPr>
        <w:tc>
          <w:tcPr>
            <w:tcW w:w="1065" w:type="dxa"/>
          </w:tcPr>
          <w:p w:rsidR="00332BE0" w:rsidRPr="006B1345" w:rsidP="00332BE0" w14:paraId="50762FA2" w14:textId="77777777">
            <w:pPr>
              <w:widowControl/>
              <w:numPr>
                <w:ilvl w:val="0"/>
                <w:numId w:val="22"/>
              </w:numPr>
              <w:tabs>
                <w:tab w:val="left" w:pos="720"/>
              </w:tabs>
              <w:spacing w:after="120" w:line="276" w:lineRule="auto"/>
              <w:ind w:right="-20"/>
              <w:contextualSpacing/>
              <w:rPr>
                <w:rFonts w:ascii="Aptos" w:eastAsia="Aptos" w:hAnsi="Aptos"/>
                <w:snapToGrid/>
                <w:color w:val="000000"/>
                <w:kern w:val="2"/>
                <w:sz w:val="24"/>
                <w:szCs w:val="22"/>
              </w:rPr>
            </w:pPr>
          </w:p>
        </w:tc>
        <w:tc>
          <w:tcPr>
            <w:tcW w:w="2738" w:type="dxa"/>
            <w:tcMar>
              <w:left w:w="105" w:type="dxa"/>
              <w:right w:w="105" w:type="dxa"/>
            </w:tcMar>
          </w:tcPr>
          <w:p w:rsidR="00332BE0" w:rsidRPr="00107F29" w14:paraId="610E36FC" w14:textId="77777777">
            <w:pPr>
              <w:tabs>
                <w:tab w:val="left" w:pos="720"/>
              </w:tabs>
              <w:spacing w:after="120" w:line="276" w:lineRule="auto"/>
              <w:ind w:left="-20" w:right="-20"/>
              <w:rPr>
                <w:szCs w:val="22"/>
              </w:rPr>
            </w:pPr>
            <w:r w:rsidRPr="00107F29">
              <w:rPr>
                <w:szCs w:val="22"/>
              </w:rPr>
              <w:t>Eutelsat S. A.</w:t>
            </w:r>
          </w:p>
        </w:tc>
        <w:tc>
          <w:tcPr>
            <w:tcW w:w="1438" w:type="dxa"/>
            <w:tcMar>
              <w:left w:w="105" w:type="dxa"/>
              <w:right w:w="105" w:type="dxa"/>
            </w:tcMar>
          </w:tcPr>
          <w:p w:rsidR="00332BE0" w:rsidRPr="00800C2C" w14:paraId="79605947" w14:textId="77777777">
            <w:pPr>
              <w:tabs>
                <w:tab w:val="left" w:pos="720"/>
              </w:tabs>
              <w:spacing w:after="120" w:line="276" w:lineRule="auto"/>
              <w:ind w:left="-20" w:right="-20"/>
              <w:jc w:val="center"/>
              <w:rPr>
                <w:color w:val="000000"/>
                <w:szCs w:val="22"/>
              </w:rPr>
            </w:pPr>
            <w:r w:rsidRPr="00800C2C">
              <w:rPr>
                <w:color w:val="000000"/>
                <w:szCs w:val="22"/>
              </w:rPr>
              <w:t>S3056</w:t>
            </w:r>
          </w:p>
        </w:tc>
        <w:tc>
          <w:tcPr>
            <w:tcW w:w="2836" w:type="dxa"/>
            <w:tcMar>
              <w:left w:w="105" w:type="dxa"/>
              <w:right w:w="105" w:type="dxa"/>
            </w:tcMar>
          </w:tcPr>
          <w:p w:rsidR="00332BE0" w:rsidRPr="00800C2C" w14:paraId="004E030A" w14:textId="77777777">
            <w:pPr>
              <w:tabs>
                <w:tab w:val="left" w:pos="720"/>
              </w:tabs>
              <w:spacing w:after="120" w:line="276" w:lineRule="auto"/>
              <w:ind w:left="-20" w:right="-20"/>
              <w:jc w:val="center"/>
              <w:rPr>
                <w:color w:val="000000"/>
                <w:szCs w:val="22"/>
              </w:rPr>
            </w:pPr>
            <w:r w:rsidRPr="00800C2C">
              <w:rPr>
                <w:color w:val="000000"/>
                <w:szCs w:val="22"/>
              </w:rPr>
              <w:t>EUTELSAT 8 WEST B</w:t>
            </w:r>
          </w:p>
        </w:tc>
        <w:tc>
          <w:tcPr>
            <w:tcW w:w="1275" w:type="dxa"/>
            <w:tcMar>
              <w:left w:w="105" w:type="dxa"/>
              <w:right w:w="105" w:type="dxa"/>
            </w:tcMar>
          </w:tcPr>
          <w:p w:rsidR="00332BE0" w:rsidRPr="00800C2C" w14:paraId="4BD74F0E" w14:textId="77777777">
            <w:pPr>
              <w:tabs>
                <w:tab w:val="left" w:pos="720"/>
              </w:tabs>
              <w:spacing w:after="120" w:line="276" w:lineRule="auto"/>
              <w:ind w:left="-20" w:right="-20"/>
              <w:jc w:val="center"/>
              <w:rPr>
                <w:color w:val="000000"/>
                <w:szCs w:val="22"/>
              </w:rPr>
            </w:pPr>
            <w:r w:rsidRPr="00800C2C">
              <w:rPr>
                <w:color w:val="000000"/>
                <w:szCs w:val="22"/>
              </w:rPr>
              <w:t>GSO</w:t>
            </w:r>
          </w:p>
        </w:tc>
      </w:tr>
      <w:tr w14:paraId="3334A8AA" w14:textId="77777777" w:rsidTr="00C76EE2">
        <w:tblPrEx>
          <w:tblW w:w="9352" w:type="dxa"/>
          <w:tblLayout w:type="fixed"/>
          <w:tblLook w:val="04A0"/>
        </w:tblPrEx>
        <w:trPr>
          <w:cantSplit/>
          <w:trHeight w:val="285"/>
        </w:trPr>
        <w:tc>
          <w:tcPr>
            <w:tcW w:w="1065" w:type="dxa"/>
          </w:tcPr>
          <w:p w:rsidR="00332BE0" w:rsidRPr="006B1345" w:rsidP="00332BE0" w14:paraId="189FC408" w14:textId="77777777">
            <w:pPr>
              <w:widowControl/>
              <w:numPr>
                <w:ilvl w:val="0"/>
                <w:numId w:val="22"/>
              </w:numPr>
              <w:tabs>
                <w:tab w:val="left" w:pos="720"/>
              </w:tabs>
              <w:spacing w:after="120" w:line="276" w:lineRule="auto"/>
              <w:ind w:right="-20"/>
              <w:contextualSpacing/>
              <w:rPr>
                <w:rFonts w:ascii="Aptos" w:eastAsia="Aptos" w:hAnsi="Aptos"/>
                <w:snapToGrid/>
                <w:color w:val="000000"/>
                <w:kern w:val="2"/>
                <w:sz w:val="24"/>
                <w:szCs w:val="22"/>
              </w:rPr>
            </w:pPr>
          </w:p>
        </w:tc>
        <w:tc>
          <w:tcPr>
            <w:tcW w:w="2738" w:type="dxa"/>
            <w:tcMar>
              <w:left w:w="105" w:type="dxa"/>
              <w:right w:w="105" w:type="dxa"/>
            </w:tcMar>
          </w:tcPr>
          <w:p w:rsidR="00332BE0" w:rsidRPr="00A66DCA" w14:paraId="443022B3" w14:textId="77777777">
            <w:pPr>
              <w:tabs>
                <w:tab w:val="left" w:pos="720"/>
              </w:tabs>
              <w:spacing w:after="120" w:line="276" w:lineRule="auto"/>
              <w:ind w:left="-20" w:right="-20"/>
              <w:rPr>
                <w:szCs w:val="22"/>
              </w:rPr>
            </w:pPr>
            <w:r w:rsidRPr="00A66DCA">
              <w:rPr>
                <w:szCs w:val="22"/>
              </w:rPr>
              <w:t>Gamma Acquisition L.L.C.</w:t>
            </w:r>
          </w:p>
        </w:tc>
        <w:tc>
          <w:tcPr>
            <w:tcW w:w="1438" w:type="dxa"/>
            <w:tcMar>
              <w:left w:w="105" w:type="dxa"/>
              <w:right w:w="105" w:type="dxa"/>
            </w:tcMar>
          </w:tcPr>
          <w:p w:rsidR="00332BE0" w:rsidRPr="00A66DCA" w14:paraId="05B004EC" w14:textId="77777777">
            <w:pPr>
              <w:tabs>
                <w:tab w:val="left" w:pos="720"/>
              </w:tabs>
              <w:spacing w:after="120" w:line="276" w:lineRule="auto"/>
              <w:ind w:left="-20" w:right="-20"/>
              <w:jc w:val="center"/>
              <w:rPr>
                <w:szCs w:val="22"/>
              </w:rPr>
            </w:pPr>
            <w:r w:rsidRPr="00A66DCA">
              <w:rPr>
                <w:szCs w:val="22"/>
              </w:rPr>
              <w:t>S2633</w:t>
            </w:r>
          </w:p>
        </w:tc>
        <w:tc>
          <w:tcPr>
            <w:tcW w:w="2836" w:type="dxa"/>
            <w:tcMar>
              <w:left w:w="105" w:type="dxa"/>
              <w:right w:w="105" w:type="dxa"/>
            </w:tcMar>
          </w:tcPr>
          <w:p w:rsidR="00332BE0" w:rsidRPr="00A66DCA" w14:paraId="4CB987AF" w14:textId="77777777">
            <w:pPr>
              <w:tabs>
                <w:tab w:val="left" w:pos="720"/>
              </w:tabs>
              <w:spacing w:after="120" w:line="276" w:lineRule="auto"/>
              <w:ind w:left="-20" w:right="-20"/>
              <w:jc w:val="center"/>
              <w:rPr>
                <w:szCs w:val="22"/>
              </w:rPr>
            </w:pPr>
            <w:r w:rsidRPr="00A66DCA">
              <w:rPr>
                <w:szCs w:val="22"/>
              </w:rPr>
              <w:t>TerreStar</w:t>
            </w:r>
            <w:r w:rsidRPr="00A66DCA">
              <w:rPr>
                <w:szCs w:val="22"/>
              </w:rPr>
              <w:t xml:space="preserve"> 1</w:t>
            </w:r>
          </w:p>
        </w:tc>
        <w:tc>
          <w:tcPr>
            <w:tcW w:w="1275" w:type="dxa"/>
            <w:tcMar>
              <w:left w:w="105" w:type="dxa"/>
              <w:right w:w="105" w:type="dxa"/>
            </w:tcMar>
          </w:tcPr>
          <w:p w:rsidR="00332BE0" w:rsidRPr="00A66DCA" w14:paraId="04971606" w14:textId="77777777">
            <w:pPr>
              <w:tabs>
                <w:tab w:val="left" w:pos="720"/>
              </w:tabs>
              <w:spacing w:after="120" w:line="276" w:lineRule="auto"/>
              <w:ind w:left="-20" w:right="-20"/>
              <w:jc w:val="center"/>
              <w:rPr>
                <w:szCs w:val="22"/>
              </w:rPr>
            </w:pPr>
            <w:r w:rsidRPr="00A66DCA">
              <w:rPr>
                <w:szCs w:val="22"/>
              </w:rPr>
              <w:t>GSO</w:t>
            </w:r>
          </w:p>
        </w:tc>
      </w:tr>
      <w:tr w14:paraId="34DCBAB7" w14:textId="77777777" w:rsidTr="00C76EE2">
        <w:tblPrEx>
          <w:tblW w:w="9352" w:type="dxa"/>
          <w:tblLayout w:type="fixed"/>
          <w:tblLook w:val="04A0"/>
        </w:tblPrEx>
        <w:trPr>
          <w:cantSplit/>
          <w:trHeight w:val="285"/>
        </w:trPr>
        <w:tc>
          <w:tcPr>
            <w:tcW w:w="1065" w:type="dxa"/>
          </w:tcPr>
          <w:p w:rsidR="00332BE0" w:rsidRPr="006B1345" w:rsidP="00332BE0" w14:paraId="06375C5A" w14:textId="77777777">
            <w:pPr>
              <w:widowControl/>
              <w:numPr>
                <w:ilvl w:val="0"/>
                <w:numId w:val="22"/>
              </w:numPr>
              <w:tabs>
                <w:tab w:val="left" w:pos="720"/>
              </w:tabs>
              <w:spacing w:after="120" w:line="276" w:lineRule="auto"/>
              <w:ind w:right="-20"/>
              <w:contextualSpacing/>
              <w:rPr>
                <w:rFonts w:ascii="Aptos" w:eastAsia="Aptos" w:hAnsi="Aptos"/>
                <w:snapToGrid/>
                <w:color w:val="000000"/>
                <w:kern w:val="2"/>
                <w:sz w:val="24"/>
                <w:szCs w:val="22"/>
              </w:rPr>
            </w:pPr>
          </w:p>
        </w:tc>
        <w:tc>
          <w:tcPr>
            <w:tcW w:w="2738" w:type="dxa"/>
            <w:tcMar>
              <w:left w:w="105" w:type="dxa"/>
              <w:right w:w="105" w:type="dxa"/>
            </w:tcMar>
          </w:tcPr>
          <w:p w:rsidR="00332BE0" w:rsidRPr="00107F29" w14:paraId="14DE8CF7" w14:textId="77777777">
            <w:pPr>
              <w:tabs>
                <w:tab w:val="left" w:pos="720"/>
              </w:tabs>
              <w:spacing w:after="120" w:line="276" w:lineRule="auto"/>
              <w:ind w:left="-20" w:right="-20"/>
              <w:rPr>
                <w:szCs w:val="22"/>
              </w:rPr>
            </w:pPr>
            <w:r w:rsidRPr="00107F29">
              <w:rPr>
                <w:szCs w:val="22"/>
              </w:rPr>
              <w:t>Hispamar</w:t>
            </w:r>
            <w:r w:rsidRPr="00107F29">
              <w:rPr>
                <w:szCs w:val="22"/>
              </w:rPr>
              <w:t xml:space="preserve"> </w:t>
            </w:r>
            <w:r w:rsidRPr="00107F29">
              <w:rPr>
                <w:szCs w:val="22"/>
              </w:rPr>
              <w:t>Satélites</w:t>
            </w:r>
            <w:r w:rsidRPr="00107F29">
              <w:rPr>
                <w:szCs w:val="22"/>
              </w:rPr>
              <w:t>, S.A.</w:t>
            </w:r>
          </w:p>
        </w:tc>
        <w:tc>
          <w:tcPr>
            <w:tcW w:w="1438" w:type="dxa"/>
            <w:tcMar>
              <w:left w:w="105" w:type="dxa"/>
              <w:right w:w="105" w:type="dxa"/>
            </w:tcMar>
          </w:tcPr>
          <w:p w:rsidR="00332BE0" w:rsidRPr="00800C2C" w14:paraId="38D28FE9" w14:textId="77777777">
            <w:pPr>
              <w:tabs>
                <w:tab w:val="left" w:pos="720"/>
              </w:tabs>
              <w:spacing w:after="120" w:line="276" w:lineRule="auto"/>
              <w:ind w:left="-20" w:right="-20"/>
              <w:jc w:val="center"/>
              <w:rPr>
                <w:color w:val="000000"/>
                <w:szCs w:val="22"/>
              </w:rPr>
            </w:pPr>
            <w:r w:rsidRPr="00800C2C">
              <w:rPr>
                <w:color w:val="000000"/>
                <w:szCs w:val="22"/>
              </w:rPr>
              <w:t>S2886</w:t>
            </w:r>
          </w:p>
        </w:tc>
        <w:tc>
          <w:tcPr>
            <w:tcW w:w="2836" w:type="dxa"/>
            <w:tcMar>
              <w:left w:w="105" w:type="dxa"/>
              <w:right w:w="105" w:type="dxa"/>
            </w:tcMar>
          </w:tcPr>
          <w:p w:rsidR="00332BE0" w:rsidRPr="00800C2C" w14:paraId="00E7AF9F" w14:textId="77777777">
            <w:pPr>
              <w:tabs>
                <w:tab w:val="left" w:pos="720"/>
              </w:tabs>
              <w:spacing w:after="120" w:line="276" w:lineRule="auto"/>
              <w:ind w:left="-20" w:right="-20"/>
              <w:jc w:val="center"/>
              <w:rPr>
                <w:color w:val="000000"/>
                <w:szCs w:val="22"/>
              </w:rPr>
            </w:pPr>
            <w:r w:rsidRPr="00800C2C">
              <w:rPr>
                <w:color w:val="000000"/>
                <w:szCs w:val="22"/>
              </w:rPr>
              <w:t>AMAZONAS-3</w:t>
            </w:r>
          </w:p>
        </w:tc>
        <w:tc>
          <w:tcPr>
            <w:tcW w:w="1275" w:type="dxa"/>
            <w:tcMar>
              <w:left w:w="105" w:type="dxa"/>
              <w:right w:w="105" w:type="dxa"/>
            </w:tcMar>
          </w:tcPr>
          <w:p w:rsidR="00332BE0" w:rsidRPr="00800C2C" w14:paraId="53490F4C" w14:textId="77777777">
            <w:pPr>
              <w:tabs>
                <w:tab w:val="left" w:pos="720"/>
              </w:tabs>
              <w:spacing w:after="120" w:line="276" w:lineRule="auto"/>
              <w:ind w:left="-20" w:right="-20"/>
              <w:jc w:val="center"/>
              <w:rPr>
                <w:color w:val="000000"/>
                <w:szCs w:val="22"/>
              </w:rPr>
            </w:pPr>
            <w:r w:rsidRPr="00800C2C">
              <w:rPr>
                <w:color w:val="000000"/>
                <w:szCs w:val="22"/>
              </w:rPr>
              <w:t>GSO</w:t>
            </w:r>
          </w:p>
        </w:tc>
      </w:tr>
      <w:tr w14:paraId="17B58553" w14:textId="77777777" w:rsidTr="00C76EE2">
        <w:tblPrEx>
          <w:tblW w:w="9352" w:type="dxa"/>
          <w:tblLayout w:type="fixed"/>
          <w:tblLook w:val="04A0"/>
        </w:tblPrEx>
        <w:trPr>
          <w:cantSplit/>
          <w:trHeight w:val="285"/>
        </w:trPr>
        <w:tc>
          <w:tcPr>
            <w:tcW w:w="1065" w:type="dxa"/>
          </w:tcPr>
          <w:p w:rsidR="00332BE0" w:rsidRPr="006B1345" w:rsidP="00332BE0" w14:paraId="12F3D733" w14:textId="77777777">
            <w:pPr>
              <w:widowControl/>
              <w:numPr>
                <w:ilvl w:val="0"/>
                <w:numId w:val="22"/>
              </w:numPr>
              <w:tabs>
                <w:tab w:val="left" w:pos="720"/>
              </w:tabs>
              <w:spacing w:after="120" w:line="276" w:lineRule="auto"/>
              <w:ind w:right="-20"/>
              <w:contextualSpacing/>
              <w:rPr>
                <w:rFonts w:ascii="Aptos" w:eastAsia="Aptos" w:hAnsi="Aptos"/>
                <w:snapToGrid/>
                <w:color w:val="000000"/>
                <w:kern w:val="2"/>
                <w:sz w:val="24"/>
                <w:szCs w:val="22"/>
              </w:rPr>
            </w:pPr>
          </w:p>
        </w:tc>
        <w:tc>
          <w:tcPr>
            <w:tcW w:w="2738" w:type="dxa"/>
            <w:tcMar>
              <w:left w:w="105" w:type="dxa"/>
              <w:right w:w="105" w:type="dxa"/>
            </w:tcMar>
          </w:tcPr>
          <w:p w:rsidR="00332BE0" w:rsidRPr="00107F29" w14:paraId="2F937567" w14:textId="77777777">
            <w:pPr>
              <w:tabs>
                <w:tab w:val="left" w:pos="720"/>
              </w:tabs>
              <w:spacing w:after="120" w:line="276" w:lineRule="auto"/>
              <w:ind w:left="-20" w:right="-20"/>
              <w:rPr>
                <w:szCs w:val="22"/>
              </w:rPr>
            </w:pPr>
            <w:r w:rsidRPr="00107F29">
              <w:rPr>
                <w:szCs w:val="22"/>
              </w:rPr>
              <w:t>Hispamar</w:t>
            </w:r>
            <w:r w:rsidRPr="00107F29">
              <w:rPr>
                <w:szCs w:val="22"/>
              </w:rPr>
              <w:t xml:space="preserve"> </w:t>
            </w:r>
            <w:r w:rsidRPr="00107F29">
              <w:rPr>
                <w:szCs w:val="22"/>
              </w:rPr>
              <w:t>Satélites</w:t>
            </w:r>
            <w:r w:rsidRPr="00107F29">
              <w:rPr>
                <w:szCs w:val="22"/>
              </w:rPr>
              <w:t>, S.A.</w:t>
            </w:r>
          </w:p>
        </w:tc>
        <w:tc>
          <w:tcPr>
            <w:tcW w:w="1438" w:type="dxa"/>
            <w:tcMar>
              <w:left w:w="105" w:type="dxa"/>
              <w:right w:w="105" w:type="dxa"/>
            </w:tcMar>
          </w:tcPr>
          <w:p w:rsidR="00332BE0" w:rsidRPr="00800C2C" w14:paraId="470BBAE6" w14:textId="77777777">
            <w:pPr>
              <w:tabs>
                <w:tab w:val="left" w:pos="720"/>
              </w:tabs>
              <w:spacing w:after="120" w:line="276" w:lineRule="auto"/>
              <w:ind w:left="-20" w:right="-20"/>
              <w:jc w:val="center"/>
              <w:rPr>
                <w:color w:val="000000"/>
                <w:szCs w:val="22"/>
              </w:rPr>
            </w:pPr>
            <w:r w:rsidRPr="00800C2C">
              <w:rPr>
                <w:color w:val="000000"/>
                <w:szCs w:val="22"/>
              </w:rPr>
              <w:t>S3086</w:t>
            </w:r>
          </w:p>
        </w:tc>
        <w:tc>
          <w:tcPr>
            <w:tcW w:w="2836" w:type="dxa"/>
            <w:tcMar>
              <w:left w:w="105" w:type="dxa"/>
              <w:right w:w="105" w:type="dxa"/>
            </w:tcMar>
          </w:tcPr>
          <w:p w:rsidR="00332BE0" w:rsidRPr="00800C2C" w14:paraId="280DD229" w14:textId="77777777">
            <w:pPr>
              <w:tabs>
                <w:tab w:val="left" w:pos="720"/>
              </w:tabs>
              <w:spacing w:after="120" w:line="276" w:lineRule="auto"/>
              <w:ind w:left="-20" w:right="-20"/>
              <w:jc w:val="center"/>
              <w:rPr>
                <w:color w:val="000000"/>
                <w:szCs w:val="22"/>
              </w:rPr>
            </w:pPr>
            <w:r w:rsidRPr="00800C2C">
              <w:rPr>
                <w:color w:val="000000"/>
                <w:szCs w:val="22"/>
              </w:rPr>
              <w:t>AMAZONAS NEXUS</w:t>
            </w:r>
          </w:p>
        </w:tc>
        <w:tc>
          <w:tcPr>
            <w:tcW w:w="1275" w:type="dxa"/>
            <w:tcMar>
              <w:left w:w="105" w:type="dxa"/>
              <w:right w:w="105" w:type="dxa"/>
            </w:tcMar>
          </w:tcPr>
          <w:p w:rsidR="00332BE0" w:rsidRPr="00800C2C" w14:paraId="3544491C" w14:textId="77777777">
            <w:pPr>
              <w:tabs>
                <w:tab w:val="left" w:pos="720"/>
              </w:tabs>
              <w:spacing w:after="120" w:line="276" w:lineRule="auto"/>
              <w:ind w:left="-20" w:right="-20"/>
              <w:jc w:val="center"/>
              <w:rPr>
                <w:color w:val="000000"/>
                <w:szCs w:val="22"/>
              </w:rPr>
            </w:pPr>
            <w:r w:rsidRPr="00800C2C">
              <w:rPr>
                <w:color w:val="000000"/>
                <w:szCs w:val="22"/>
              </w:rPr>
              <w:t>GSO</w:t>
            </w:r>
          </w:p>
        </w:tc>
      </w:tr>
      <w:tr w14:paraId="3C4A8972" w14:textId="77777777" w:rsidTr="00C76EE2">
        <w:tblPrEx>
          <w:tblW w:w="9352" w:type="dxa"/>
          <w:tblLayout w:type="fixed"/>
          <w:tblLook w:val="04A0"/>
        </w:tblPrEx>
        <w:trPr>
          <w:cantSplit/>
          <w:trHeight w:val="285"/>
        </w:trPr>
        <w:tc>
          <w:tcPr>
            <w:tcW w:w="1065" w:type="dxa"/>
          </w:tcPr>
          <w:p w:rsidR="00332BE0" w:rsidRPr="006B1345" w:rsidP="00332BE0" w14:paraId="29C885F0" w14:textId="77777777">
            <w:pPr>
              <w:widowControl/>
              <w:numPr>
                <w:ilvl w:val="0"/>
                <w:numId w:val="22"/>
              </w:numPr>
              <w:tabs>
                <w:tab w:val="left" w:pos="720"/>
              </w:tabs>
              <w:spacing w:after="120" w:line="276" w:lineRule="auto"/>
              <w:ind w:right="-20"/>
              <w:contextualSpacing/>
              <w:rPr>
                <w:rFonts w:ascii="Aptos" w:eastAsia="Aptos" w:hAnsi="Aptos"/>
                <w:snapToGrid/>
                <w:color w:val="000000"/>
                <w:kern w:val="2"/>
                <w:sz w:val="24"/>
                <w:szCs w:val="22"/>
              </w:rPr>
            </w:pPr>
          </w:p>
        </w:tc>
        <w:tc>
          <w:tcPr>
            <w:tcW w:w="2738" w:type="dxa"/>
            <w:tcMar>
              <w:left w:w="105" w:type="dxa"/>
              <w:right w:w="105" w:type="dxa"/>
            </w:tcMar>
          </w:tcPr>
          <w:p w:rsidR="00332BE0" w:rsidRPr="00107F29" w14:paraId="0CC7184A" w14:textId="77777777">
            <w:pPr>
              <w:tabs>
                <w:tab w:val="left" w:pos="720"/>
              </w:tabs>
              <w:spacing w:after="120" w:line="276" w:lineRule="auto"/>
              <w:ind w:left="-20" w:right="-20"/>
              <w:rPr>
                <w:szCs w:val="22"/>
              </w:rPr>
            </w:pPr>
            <w:r w:rsidRPr="00107F29">
              <w:rPr>
                <w:szCs w:val="22"/>
              </w:rPr>
              <w:t>Hispasat, S.A.</w:t>
            </w:r>
          </w:p>
        </w:tc>
        <w:tc>
          <w:tcPr>
            <w:tcW w:w="1438" w:type="dxa"/>
            <w:tcMar>
              <w:left w:w="105" w:type="dxa"/>
              <w:right w:w="105" w:type="dxa"/>
            </w:tcMar>
          </w:tcPr>
          <w:p w:rsidR="00332BE0" w:rsidRPr="00800C2C" w14:paraId="4CFB8907" w14:textId="77777777">
            <w:pPr>
              <w:tabs>
                <w:tab w:val="left" w:pos="720"/>
              </w:tabs>
              <w:spacing w:after="120" w:line="276" w:lineRule="auto"/>
              <w:ind w:left="-20" w:right="-20"/>
              <w:jc w:val="center"/>
              <w:rPr>
                <w:color w:val="000000"/>
                <w:szCs w:val="22"/>
              </w:rPr>
            </w:pPr>
            <w:r w:rsidRPr="00800C2C">
              <w:rPr>
                <w:color w:val="000000"/>
                <w:szCs w:val="22"/>
              </w:rPr>
              <w:t>S2969</w:t>
            </w:r>
          </w:p>
        </w:tc>
        <w:tc>
          <w:tcPr>
            <w:tcW w:w="2836" w:type="dxa"/>
            <w:tcMar>
              <w:left w:w="105" w:type="dxa"/>
              <w:right w:w="105" w:type="dxa"/>
            </w:tcMar>
          </w:tcPr>
          <w:p w:rsidR="00332BE0" w:rsidRPr="00800C2C" w14:paraId="68C4A995" w14:textId="77777777">
            <w:pPr>
              <w:tabs>
                <w:tab w:val="left" w:pos="720"/>
              </w:tabs>
              <w:spacing w:after="120" w:line="276" w:lineRule="auto"/>
              <w:ind w:left="-20" w:right="-20"/>
              <w:jc w:val="center"/>
              <w:rPr>
                <w:color w:val="000000"/>
                <w:szCs w:val="22"/>
              </w:rPr>
            </w:pPr>
            <w:r w:rsidRPr="00800C2C">
              <w:rPr>
                <w:color w:val="000000"/>
                <w:szCs w:val="22"/>
              </w:rPr>
              <w:t>HISPASAT 30W-6</w:t>
            </w:r>
          </w:p>
        </w:tc>
        <w:tc>
          <w:tcPr>
            <w:tcW w:w="1275" w:type="dxa"/>
            <w:tcMar>
              <w:left w:w="105" w:type="dxa"/>
              <w:right w:w="105" w:type="dxa"/>
            </w:tcMar>
          </w:tcPr>
          <w:p w:rsidR="00332BE0" w:rsidRPr="00800C2C" w14:paraId="5BAAA360" w14:textId="77777777">
            <w:pPr>
              <w:tabs>
                <w:tab w:val="left" w:pos="720"/>
              </w:tabs>
              <w:spacing w:after="120" w:line="276" w:lineRule="auto"/>
              <w:ind w:left="-20" w:right="-20"/>
              <w:jc w:val="center"/>
              <w:rPr>
                <w:color w:val="000000"/>
                <w:szCs w:val="22"/>
              </w:rPr>
            </w:pPr>
            <w:r w:rsidRPr="00800C2C">
              <w:rPr>
                <w:color w:val="000000"/>
                <w:szCs w:val="22"/>
              </w:rPr>
              <w:t>GSO</w:t>
            </w:r>
          </w:p>
        </w:tc>
      </w:tr>
      <w:tr w14:paraId="493E85B1" w14:textId="77777777" w:rsidTr="00C76EE2">
        <w:tblPrEx>
          <w:tblW w:w="9352" w:type="dxa"/>
          <w:tblLayout w:type="fixed"/>
          <w:tblLook w:val="04A0"/>
        </w:tblPrEx>
        <w:trPr>
          <w:cantSplit/>
          <w:trHeight w:val="285"/>
        </w:trPr>
        <w:tc>
          <w:tcPr>
            <w:tcW w:w="1065" w:type="dxa"/>
          </w:tcPr>
          <w:p w:rsidR="00332BE0" w:rsidRPr="006B1345" w:rsidP="00332BE0" w14:paraId="12879FA7" w14:textId="77777777">
            <w:pPr>
              <w:widowControl/>
              <w:numPr>
                <w:ilvl w:val="0"/>
                <w:numId w:val="22"/>
              </w:numPr>
              <w:tabs>
                <w:tab w:val="left" w:pos="720"/>
              </w:tabs>
              <w:spacing w:after="120" w:line="276" w:lineRule="auto"/>
              <w:ind w:right="-20"/>
              <w:contextualSpacing/>
              <w:rPr>
                <w:rFonts w:ascii="Aptos" w:eastAsia="Aptos" w:hAnsi="Aptos"/>
                <w:snapToGrid/>
                <w:color w:val="000000"/>
                <w:kern w:val="2"/>
                <w:sz w:val="24"/>
                <w:szCs w:val="22"/>
              </w:rPr>
            </w:pPr>
          </w:p>
        </w:tc>
        <w:tc>
          <w:tcPr>
            <w:tcW w:w="2738" w:type="dxa"/>
            <w:tcMar>
              <w:left w:w="105" w:type="dxa"/>
              <w:right w:w="105" w:type="dxa"/>
            </w:tcMar>
          </w:tcPr>
          <w:p w:rsidR="00332BE0" w:rsidRPr="00107F29" w14:paraId="780476D9" w14:textId="77777777">
            <w:pPr>
              <w:tabs>
                <w:tab w:val="left" w:pos="720"/>
              </w:tabs>
              <w:spacing w:after="120" w:line="276" w:lineRule="auto"/>
              <w:ind w:left="-20" w:right="-20"/>
              <w:rPr>
                <w:szCs w:val="22"/>
              </w:rPr>
            </w:pPr>
            <w:r w:rsidRPr="00107F29">
              <w:rPr>
                <w:szCs w:val="22"/>
              </w:rPr>
              <w:t>Horizons-4 Satellite LLC</w:t>
            </w:r>
          </w:p>
        </w:tc>
        <w:tc>
          <w:tcPr>
            <w:tcW w:w="1438" w:type="dxa"/>
            <w:tcMar>
              <w:left w:w="105" w:type="dxa"/>
              <w:right w:w="105" w:type="dxa"/>
            </w:tcMar>
          </w:tcPr>
          <w:p w:rsidR="00332BE0" w:rsidRPr="00800C2C" w14:paraId="5E5050FA" w14:textId="77777777">
            <w:pPr>
              <w:tabs>
                <w:tab w:val="left" w:pos="720"/>
              </w:tabs>
              <w:spacing w:after="120" w:line="276" w:lineRule="auto"/>
              <w:ind w:left="-20" w:right="-20"/>
              <w:jc w:val="center"/>
              <w:rPr>
                <w:color w:val="000000"/>
                <w:szCs w:val="22"/>
              </w:rPr>
            </w:pPr>
            <w:r w:rsidRPr="00800C2C">
              <w:rPr>
                <w:color w:val="000000"/>
                <w:szCs w:val="22"/>
              </w:rPr>
              <w:t>S3180</w:t>
            </w:r>
          </w:p>
        </w:tc>
        <w:tc>
          <w:tcPr>
            <w:tcW w:w="2836" w:type="dxa"/>
            <w:tcMar>
              <w:left w:w="105" w:type="dxa"/>
              <w:right w:w="105" w:type="dxa"/>
            </w:tcMar>
          </w:tcPr>
          <w:p w:rsidR="00332BE0" w:rsidRPr="00800C2C" w14:paraId="4A3F6142" w14:textId="77777777">
            <w:pPr>
              <w:tabs>
                <w:tab w:val="left" w:pos="720"/>
              </w:tabs>
              <w:spacing w:after="120" w:line="276" w:lineRule="auto"/>
              <w:ind w:left="-20" w:right="-20"/>
              <w:jc w:val="center"/>
              <w:rPr>
                <w:color w:val="000000"/>
                <w:szCs w:val="22"/>
              </w:rPr>
            </w:pPr>
            <w:r w:rsidRPr="00800C2C">
              <w:rPr>
                <w:color w:val="000000"/>
                <w:szCs w:val="22"/>
              </w:rPr>
              <w:t>Horizon-4</w:t>
            </w:r>
          </w:p>
        </w:tc>
        <w:tc>
          <w:tcPr>
            <w:tcW w:w="1275" w:type="dxa"/>
            <w:tcMar>
              <w:left w:w="105" w:type="dxa"/>
              <w:right w:w="105" w:type="dxa"/>
            </w:tcMar>
          </w:tcPr>
          <w:p w:rsidR="00332BE0" w:rsidRPr="00800C2C" w14:paraId="7C830407" w14:textId="77777777">
            <w:pPr>
              <w:tabs>
                <w:tab w:val="left" w:pos="720"/>
              </w:tabs>
              <w:spacing w:after="120" w:line="276" w:lineRule="auto"/>
              <w:ind w:left="-20" w:right="-20"/>
              <w:jc w:val="center"/>
              <w:rPr>
                <w:color w:val="000000"/>
                <w:szCs w:val="22"/>
              </w:rPr>
            </w:pPr>
            <w:r w:rsidRPr="00800C2C">
              <w:rPr>
                <w:color w:val="000000"/>
                <w:szCs w:val="22"/>
              </w:rPr>
              <w:t>GSO</w:t>
            </w:r>
          </w:p>
        </w:tc>
      </w:tr>
      <w:tr w14:paraId="368957BE" w14:textId="77777777" w:rsidTr="00C76EE2">
        <w:tblPrEx>
          <w:tblW w:w="9352" w:type="dxa"/>
          <w:tblLayout w:type="fixed"/>
          <w:tblLook w:val="04A0"/>
        </w:tblPrEx>
        <w:trPr>
          <w:cantSplit/>
          <w:trHeight w:val="285"/>
        </w:trPr>
        <w:tc>
          <w:tcPr>
            <w:tcW w:w="1065" w:type="dxa"/>
          </w:tcPr>
          <w:p w:rsidR="00332BE0" w:rsidRPr="006B1345" w:rsidP="00332BE0" w14:paraId="7E9BA898" w14:textId="77777777">
            <w:pPr>
              <w:widowControl/>
              <w:numPr>
                <w:ilvl w:val="0"/>
                <w:numId w:val="22"/>
              </w:numPr>
              <w:tabs>
                <w:tab w:val="left" w:pos="720"/>
              </w:tabs>
              <w:spacing w:after="120" w:line="276" w:lineRule="auto"/>
              <w:ind w:right="-20"/>
              <w:contextualSpacing/>
              <w:rPr>
                <w:rFonts w:ascii="Aptos" w:eastAsia="Aptos" w:hAnsi="Aptos"/>
                <w:snapToGrid/>
                <w:color w:val="000000"/>
                <w:kern w:val="2"/>
                <w:sz w:val="24"/>
                <w:szCs w:val="22"/>
              </w:rPr>
            </w:pPr>
          </w:p>
        </w:tc>
        <w:tc>
          <w:tcPr>
            <w:tcW w:w="2738" w:type="dxa"/>
            <w:tcMar>
              <w:left w:w="105" w:type="dxa"/>
              <w:right w:w="105" w:type="dxa"/>
            </w:tcMar>
          </w:tcPr>
          <w:p w:rsidR="00332BE0" w:rsidRPr="00107F29" w14:paraId="349FD27E" w14:textId="77777777">
            <w:pPr>
              <w:tabs>
                <w:tab w:val="left" w:pos="720"/>
              </w:tabs>
              <w:spacing w:after="120" w:line="276" w:lineRule="auto"/>
              <w:ind w:left="-20" w:right="-20"/>
              <w:rPr>
                <w:szCs w:val="22"/>
              </w:rPr>
            </w:pPr>
            <w:r w:rsidRPr="00107F29">
              <w:rPr>
                <w:szCs w:val="22"/>
              </w:rPr>
              <w:t>Inmarsat PLC</w:t>
            </w:r>
          </w:p>
        </w:tc>
        <w:tc>
          <w:tcPr>
            <w:tcW w:w="1438" w:type="dxa"/>
            <w:tcMar>
              <w:left w:w="105" w:type="dxa"/>
              <w:right w:w="105" w:type="dxa"/>
            </w:tcMar>
          </w:tcPr>
          <w:p w:rsidR="00332BE0" w:rsidRPr="00800C2C" w14:paraId="725B0E9A" w14:textId="77777777">
            <w:pPr>
              <w:tabs>
                <w:tab w:val="left" w:pos="720"/>
              </w:tabs>
              <w:spacing w:after="120" w:line="276" w:lineRule="auto"/>
              <w:ind w:left="-20" w:right="-20"/>
              <w:jc w:val="center"/>
              <w:rPr>
                <w:color w:val="000000"/>
                <w:szCs w:val="22"/>
              </w:rPr>
            </w:pPr>
            <w:r w:rsidRPr="00800C2C">
              <w:rPr>
                <w:color w:val="000000"/>
                <w:szCs w:val="22"/>
              </w:rPr>
              <w:t>S2932</w:t>
            </w:r>
          </w:p>
        </w:tc>
        <w:tc>
          <w:tcPr>
            <w:tcW w:w="2836" w:type="dxa"/>
            <w:tcMar>
              <w:left w:w="105" w:type="dxa"/>
              <w:right w:w="105" w:type="dxa"/>
            </w:tcMar>
          </w:tcPr>
          <w:p w:rsidR="00332BE0" w:rsidRPr="00800C2C" w14:paraId="2A4C1A31" w14:textId="77777777">
            <w:pPr>
              <w:tabs>
                <w:tab w:val="left" w:pos="720"/>
              </w:tabs>
              <w:spacing w:after="120" w:line="276" w:lineRule="auto"/>
              <w:ind w:left="-20" w:right="-20"/>
              <w:jc w:val="center"/>
              <w:rPr>
                <w:color w:val="000000"/>
                <w:szCs w:val="22"/>
              </w:rPr>
            </w:pPr>
            <w:r w:rsidRPr="00800C2C">
              <w:rPr>
                <w:color w:val="000000"/>
                <w:szCs w:val="22"/>
              </w:rPr>
              <w:t>Inmarsat-4 F3</w:t>
            </w:r>
          </w:p>
        </w:tc>
        <w:tc>
          <w:tcPr>
            <w:tcW w:w="1275" w:type="dxa"/>
            <w:tcMar>
              <w:left w:w="105" w:type="dxa"/>
              <w:right w:w="105" w:type="dxa"/>
            </w:tcMar>
          </w:tcPr>
          <w:p w:rsidR="00332BE0" w:rsidRPr="00800C2C" w14:paraId="4495812C" w14:textId="77777777">
            <w:pPr>
              <w:tabs>
                <w:tab w:val="left" w:pos="720"/>
              </w:tabs>
              <w:spacing w:after="120" w:line="276" w:lineRule="auto"/>
              <w:ind w:left="-20" w:right="-20"/>
              <w:jc w:val="center"/>
              <w:rPr>
                <w:color w:val="000000"/>
                <w:szCs w:val="22"/>
              </w:rPr>
            </w:pPr>
            <w:r w:rsidRPr="00800C2C">
              <w:rPr>
                <w:color w:val="000000"/>
                <w:szCs w:val="22"/>
              </w:rPr>
              <w:t>GSO</w:t>
            </w:r>
          </w:p>
        </w:tc>
      </w:tr>
      <w:tr w14:paraId="5D8B7D3B" w14:textId="77777777" w:rsidTr="00C76EE2">
        <w:tblPrEx>
          <w:tblW w:w="9352" w:type="dxa"/>
          <w:tblLayout w:type="fixed"/>
          <w:tblLook w:val="04A0"/>
        </w:tblPrEx>
        <w:trPr>
          <w:cantSplit/>
          <w:trHeight w:val="285"/>
        </w:trPr>
        <w:tc>
          <w:tcPr>
            <w:tcW w:w="1065" w:type="dxa"/>
          </w:tcPr>
          <w:p w:rsidR="00332BE0" w:rsidRPr="006B1345" w:rsidP="00332BE0" w14:paraId="4DF7D6EF" w14:textId="77777777">
            <w:pPr>
              <w:widowControl/>
              <w:numPr>
                <w:ilvl w:val="0"/>
                <w:numId w:val="22"/>
              </w:numPr>
              <w:tabs>
                <w:tab w:val="left" w:pos="720"/>
              </w:tabs>
              <w:spacing w:after="120" w:line="276" w:lineRule="auto"/>
              <w:ind w:right="-20"/>
              <w:contextualSpacing/>
              <w:rPr>
                <w:rFonts w:ascii="Aptos" w:eastAsia="Aptos" w:hAnsi="Aptos"/>
                <w:snapToGrid/>
                <w:color w:val="000000"/>
                <w:kern w:val="2"/>
                <w:sz w:val="24"/>
                <w:szCs w:val="22"/>
              </w:rPr>
            </w:pPr>
          </w:p>
        </w:tc>
        <w:tc>
          <w:tcPr>
            <w:tcW w:w="2738" w:type="dxa"/>
            <w:tcMar>
              <w:left w:w="105" w:type="dxa"/>
              <w:right w:w="105" w:type="dxa"/>
            </w:tcMar>
          </w:tcPr>
          <w:p w:rsidR="00332BE0" w:rsidRPr="00107F29" w14:paraId="37FD7088" w14:textId="77777777">
            <w:pPr>
              <w:tabs>
                <w:tab w:val="left" w:pos="720"/>
              </w:tabs>
              <w:spacing w:after="120" w:line="276" w:lineRule="auto"/>
              <w:ind w:left="-20" w:right="-20"/>
              <w:rPr>
                <w:szCs w:val="22"/>
              </w:rPr>
            </w:pPr>
            <w:r w:rsidRPr="00107F29">
              <w:rPr>
                <w:szCs w:val="22"/>
              </w:rPr>
              <w:t>Inmarsat PLC</w:t>
            </w:r>
          </w:p>
        </w:tc>
        <w:tc>
          <w:tcPr>
            <w:tcW w:w="1438" w:type="dxa"/>
            <w:tcMar>
              <w:left w:w="105" w:type="dxa"/>
              <w:right w:w="105" w:type="dxa"/>
            </w:tcMar>
          </w:tcPr>
          <w:p w:rsidR="00332BE0" w:rsidRPr="00800C2C" w14:paraId="10D2E5DB" w14:textId="77777777">
            <w:pPr>
              <w:tabs>
                <w:tab w:val="left" w:pos="720"/>
              </w:tabs>
              <w:spacing w:after="120" w:line="276" w:lineRule="auto"/>
              <w:ind w:left="-20" w:right="-20"/>
              <w:jc w:val="center"/>
              <w:rPr>
                <w:color w:val="000000"/>
                <w:szCs w:val="22"/>
              </w:rPr>
            </w:pPr>
            <w:r w:rsidRPr="00800C2C">
              <w:rPr>
                <w:color w:val="000000"/>
                <w:szCs w:val="22"/>
              </w:rPr>
              <w:t>S2949</w:t>
            </w:r>
          </w:p>
        </w:tc>
        <w:tc>
          <w:tcPr>
            <w:tcW w:w="2836" w:type="dxa"/>
            <w:tcMar>
              <w:left w:w="105" w:type="dxa"/>
              <w:right w:w="105" w:type="dxa"/>
            </w:tcMar>
          </w:tcPr>
          <w:p w:rsidR="00332BE0" w:rsidRPr="00800C2C" w14:paraId="05C8AAE0" w14:textId="77777777">
            <w:pPr>
              <w:tabs>
                <w:tab w:val="left" w:pos="720"/>
              </w:tabs>
              <w:spacing w:after="120" w:line="276" w:lineRule="auto"/>
              <w:ind w:left="-20" w:right="-20"/>
              <w:jc w:val="center"/>
              <w:rPr>
                <w:color w:val="000000"/>
                <w:szCs w:val="22"/>
              </w:rPr>
            </w:pPr>
            <w:r w:rsidRPr="00800C2C">
              <w:rPr>
                <w:color w:val="000000"/>
                <w:szCs w:val="22"/>
              </w:rPr>
              <w:t>Inmarsat-3 F5</w:t>
            </w:r>
          </w:p>
        </w:tc>
        <w:tc>
          <w:tcPr>
            <w:tcW w:w="1275" w:type="dxa"/>
            <w:tcMar>
              <w:left w:w="105" w:type="dxa"/>
              <w:right w:w="105" w:type="dxa"/>
            </w:tcMar>
          </w:tcPr>
          <w:p w:rsidR="00332BE0" w:rsidRPr="00800C2C" w14:paraId="7E4FFC35" w14:textId="77777777">
            <w:pPr>
              <w:tabs>
                <w:tab w:val="left" w:pos="720"/>
              </w:tabs>
              <w:spacing w:after="120" w:line="276" w:lineRule="auto"/>
              <w:ind w:left="-20" w:right="-20"/>
              <w:jc w:val="center"/>
              <w:rPr>
                <w:color w:val="000000"/>
                <w:szCs w:val="22"/>
              </w:rPr>
            </w:pPr>
            <w:r w:rsidRPr="00800C2C">
              <w:rPr>
                <w:color w:val="000000"/>
                <w:szCs w:val="22"/>
              </w:rPr>
              <w:t>GSO</w:t>
            </w:r>
          </w:p>
        </w:tc>
      </w:tr>
      <w:tr w14:paraId="1CEC1849" w14:textId="77777777" w:rsidTr="00C76EE2">
        <w:tblPrEx>
          <w:tblW w:w="9352" w:type="dxa"/>
          <w:tblLayout w:type="fixed"/>
          <w:tblLook w:val="04A0"/>
        </w:tblPrEx>
        <w:trPr>
          <w:cantSplit/>
          <w:trHeight w:val="285"/>
        </w:trPr>
        <w:tc>
          <w:tcPr>
            <w:tcW w:w="1065" w:type="dxa"/>
          </w:tcPr>
          <w:p w:rsidR="00332BE0" w:rsidRPr="006B1345" w:rsidP="00332BE0" w14:paraId="4B502390" w14:textId="77777777">
            <w:pPr>
              <w:widowControl/>
              <w:numPr>
                <w:ilvl w:val="0"/>
                <w:numId w:val="22"/>
              </w:numPr>
              <w:tabs>
                <w:tab w:val="left" w:pos="720"/>
              </w:tabs>
              <w:spacing w:after="120" w:line="276" w:lineRule="auto"/>
              <w:ind w:right="-20"/>
              <w:contextualSpacing/>
              <w:rPr>
                <w:rFonts w:ascii="Aptos" w:eastAsia="Aptos" w:hAnsi="Aptos"/>
                <w:snapToGrid/>
                <w:color w:val="000000"/>
                <w:kern w:val="2"/>
                <w:sz w:val="24"/>
                <w:szCs w:val="22"/>
              </w:rPr>
            </w:pPr>
          </w:p>
        </w:tc>
        <w:tc>
          <w:tcPr>
            <w:tcW w:w="2738" w:type="dxa"/>
            <w:tcMar>
              <w:left w:w="105" w:type="dxa"/>
              <w:right w:w="105" w:type="dxa"/>
            </w:tcMar>
          </w:tcPr>
          <w:p w:rsidR="00332BE0" w:rsidRPr="00FB6A26" w14:paraId="5C713110" w14:textId="77777777">
            <w:pPr>
              <w:tabs>
                <w:tab w:val="left" w:pos="720"/>
              </w:tabs>
              <w:spacing w:after="120" w:line="276" w:lineRule="auto"/>
              <w:ind w:left="-20" w:right="-20"/>
              <w:rPr>
                <w:szCs w:val="22"/>
              </w:rPr>
            </w:pPr>
            <w:r w:rsidRPr="00FB6A26">
              <w:rPr>
                <w:szCs w:val="22"/>
              </w:rPr>
              <w:t>Inmarsat PLC</w:t>
            </w:r>
          </w:p>
        </w:tc>
        <w:tc>
          <w:tcPr>
            <w:tcW w:w="1438" w:type="dxa"/>
            <w:tcMar>
              <w:left w:w="105" w:type="dxa"/>
              <w:right w:w="105" w:type="dxa"/>
            </w:tcMar>
          </w:tcPr>
          <w:p w:rsidR="00332BE0" w:rsidRPr="00FB6A26" w14:paraId="7D742646" w14:textId="77777777">
            <w:pPr>
              <w:tabs>
                <w:tab w:val="left" w:pos="720"/>
              </w:tabs>
              <w:spacing w:after="120" w:line="276" w:lineRule="auto"/>
              <w:ind w:left="-20" w:right="-20"/>
              <w:jc w:val="center"/>
              <w:rPr>
                <w:szCs w:val="22"/>
              </w:rPr>
            </w:pPr>
            <w:r w:rsidRPr="00FB6A26">
              <w:rPr>
                <w:szCs w:val="22"/>
              </w:rPr>
              <w:t>S3205</w:t>
            </w:r>
          </w:p>
        </w:tc>
        <w:tc>
          <w:tcPr>
            <w:tcW w:w="2836" w:type="dxa"/>
            <w:tcMar>
              <w:left w:w="105" w:type="dxa"/>
              <w:right w:w="105" w:type="dxa"/>
            </w:tcMar>
          </w:tcPr>
          <w:p w:rsidR="00332BE0" w:rsidRPr="00FB6A26" w14:paraId="6BED481C" w14:textId="77777777">
            <w:pPr>
              <w:tabs>
                <w:tab w:val="left" w:pos="720"/>
              </w:tabs>
              <w:spacing w:after="120" w:line="276" w:lineRule="auto"/>
              <w:ind w:left="-20" w:right="-20"/>
              <w:jc w:val="center"/>
              <w:rPr>
                <w:szCs w:val="22"/>
              </w:rPr>
            </w:pPr>
            <w:r w:rsidRPr="00FB6A26">
              <w:rPr>
                <w:szCs w:val="22"/>
              </w:rPr>
              <w:t>Inmarsat 4-F2</w:t>
            </w:r>
          </w:p>
        </w:tc>
        <w:tc>
          <w:tcPr>
            <w:tcW w:w="1275" w:type="dxa"/>
            <w:tcMar>
              <w:left w:w="105" w:type="dxa"/>
              <w:right w:w="105" w:type="dxa"/>
            </w:tcMar>
          </w:tcPr>
          <w:p w:rsidR="00332BE0" w:rsidRPr="00FB6A26" w14:paraId="08F43D9B" w14:textId="77777777">
            <w:pPr>
              <w:tabs>
                <w:tab w:val="left" w:pos="720"/>
              </w:tabs>
              <w:spacing w:after="120" w:line="276" w:lineRule="auto"/>
              <w:ind w:left="-20" w:right="-20"/>
              <w:jc w:val="center"/>
              <w:rPr>
                <w:szCs w:val="22"/>
              </w:rPr>
            </w:pPr>
            <w:r w:rsidRPr="00FB6A26">
              <w:rPr>
                <w:szCs w:val="22"/>
              </w:rPr>
              <w:t>GSO</w:t>
            </w:r>
          </w:p>
        </w:tc>
      </w:tr>
      <w:tr w14:paraId="717094F6" w14:textId="77777777" w:rsidTr="00C76EE2">
        <w:tblPrEx>
          <w:tblW w:w="9352" w:type="dxa"/>
          <w:tblLayout w:type="fixed"/>
          <w:tblLook w:val="04A0"/>
        </w:tblPrEx>
        <w:trPr>
          <w:cantSplit/>
          <w:trHeight w:val="285"/>
        </w:trPr>
        <w:tc>
          <w:tcPr>
            <w:tcW w:w="1065" w:type="dxa"/>
          </w:tcPr>
          <w:p w:rsidR="00332BE0" w:rsidRPr="006B1345" w:rsidP="00332BE0" w14:paraId="286C6C1B" w14:textId="77777777">
            <w:pPr>
              <w:widowControl/>
              <w:numPr>
                <w:ilvl w:val="0"/>
                <w:numId w:val="22"/>
              </w:numPr>
              <w:tabs>
                <w:tab w:val="left" w:pos="720"/>
              </w:tabs>
              <w:spacing w:after="120" w:line="276" w:lineRule="auto"/>
              <w:ind w:right="-20"/>
              <w:contextualSpacing/>
              <w:rPr>
                <w:rFonts w:ascii="Aptos" w:eastAsia="Aptos" w:hAnsi="Aptos"/>
                <w:snapToGrid/>
                <w:color w:val="000000"/>
                <w:kern w:val="2"/>
                <w:sz w:val="24"/>
                <w:szCs w:val="22"/>
              </w:rPr>
            </w:pPr>
          </w:p>
        </w:tc>
        <w:tc>
          <w:tcPr>
            <w:tcW w:w="2738" w:type="dxa"/>
            <w:tcMar>
              <w:left w:w="105" w:type="dxa"/>
              <w:right w:w="105" w:type="dxa"/>
            </w:tcMar>
          </w:tcPr>
          <w:p w:rsidR="00332BE0" w:rsidRPr="00107F29" w14:paraId="627C1B80" w14:textId="77777777">
            <w:pPr>
              <w:tabs>
                <w:tab w:val="left" w:pos="720"/>
              </w:tabs>
              <w:spacing w:after="120" w:line="276" w:lineRule="auto"/>
              <w:ind w:left="-20" w:right="-20"/>
              <w:rPr>
                <w:szCs w:val="22"/>
              </w:rPr>
            </w:pPr>
            <w:r w:rsidRPr="00107F29">
              <w:rPr>
                <w:szCs w:val="22"/>
              </w:rPr>
              <w:t>New Skies Satellites B.V.</w:t>
            </w:r>
          </w:p>
        </w:tc>
        <w:tc>
          <w:tcPr>
            <w:tcW w:w="1438" w:type="dxa"/>
            <w:tcMar>
              <w:left w:w="105" w:type="dxa"/>
              <w:right w:w="105" w:type="dxa"/>
            </w:tcMar>
          </w:tcPr>
          <w:p w:rsidR="00332BE0" w:rsidRPr="00800C2C" w14:paraId="4E37F995" w14:textId="77777777">
            <w:pPr>
              <w:tabs>
                <w:tab w:val="left" w:pos="720"/>
              </w:tabs>
              <w:spacing w:after="120" w:line="276" w:lineRule="auto"/>
              <w:ind w:left="-20" w:right="-20"/>
              <w:jc w:val="center"/>
              <w:rPr>
                <w:color w:val="000000"/>
                <w:szCs w:val="22"/>
              </w:rPr>
            </w:pPr>
            <w:r w:rsidRPr="00800C2C">
              <w:rPr>
                <w:color w:val="000000"/>
                <w:szCs w:val="22"/>
              </w:rPr>
              <w:t>S2756</w:t>
            </w:r>
          </w:p>
        </w:tc>
        <w:tc>
          <w:tcPr>
            <w:tcW w:w="2836" w:type="dxa"/>
            <w:tcMar>
              <w:left w:w="105" w:type="dxa"/>
              <w:right w:w="105" w:type="dxa"/>
            </w:tcMar>
          </w:tcPr>
          <w:p w:rsidR="00332BE0" w:rsidRPr="00800C2C" w14:paraId="546E9B2D" w14:textId="77777777">
            <w:pPr>
              <w:tabs>
                <w:tab w:val="left" w:pos="720"/>
              </w:tabs>
              <w:spacing w:after="120" w:line="276" w:lineRule="auto"/>
              <w:ind w:left="-20" w:right="-20"/>
              <w:jc w:val="center"/>
              <w:rPr>
                <w:color w:val="000000"/>
                <w:szCs w:val="22"/>
              </w:rPr>
            </w:pPr>
            <w:r w:rsidRPr="00800C2C">
              <w:rPr>
                <w:color w:val="000000"/>
                <w:szCs w:val="22"/>
              </w:rPr>
              <w:t>NSS-9</w:t>
            </w:r>
          </w:p>
        </w:tc>
        <w:tc>
          <w:tcPr>
            <w:tcW w:w="1275" w:type="dxa"/>
            <w:tcMar>
              <w:left w:w="105" w:type="dxa"/>
              <w:right w:w="105" w:type="dxa"/>
            </w:tcMar>
          </w:tcPr>
          <w:p w:rsidR="00332BE0" w:rsidRPr="00800C2C" w14:paraId="3243E337" w14:textId="77777777">
            <w:pPr>
              <w:tabs>
                <w:tab w:val="left" w:pos="720"/>
              </w:tabs>
              <w:spacing w:after="120" w:line="276" w:lineRule="auto"/>
              <w:ind w:left="-20" w:right="-20"/>
              <w:jc w:val="center"/>
              <w:rPr>
                <w:color w:val="000000"/>
                <w:szCs w:val="22"/>
              </w:rPr>
            </w:pPr>
            <w:r w:rsidRPr="00800C2C">
              <w:rPr>
                <w:color w:val="000000"/>
                <w:szCs w:val="22"/>
              </w:rPr>
              <w:t>GSO</w:t>
            </w:r>
          </w:p>
        </w:tc>
      </w:tr>
      <w:tr w14:paraId="0827FB34" w14:textId="77777777" w:rsidTr="00C76EE2">
        <w:tblPrEx>
          <w:tblW w:w="9352" w:type="dxa"/>
          <w:tblLayout w:type="fixed"/>
          <w:tblLook w:val="04A0"/>
        </w:tblPrEx>
        <w:trPr>
          <w:cantSplit/>
          <w:trHeight w:val="285"/>
        </w:trPr>
        <w:tc>
          <w:tcPr>
            <w:tcW w:w="1065" w:type="dxa"/>
          </w:tcPr>
          <w:p w:rsidR="00332BE0" w:rsidRPr="006B1345" w:rsidP="00332BE0" w14:paraId="070F955C" w14:textId="77777777">
            <w:pPr>
              <w:widowControl/>
              <w:numPr>
                <w:ilvl w:val="0"/>
                <w:numId w:val="22"/>
              </w:numPr>
              <w:tabs>
                <w:tab w:val="left" w:pos="720"/>
              </w:tabs>
              <w:spacing w:after="120" w:line="276" w:lineRule="auto"/>
              <w:ind w:right="-20"/>
              <w:contextualSpacing/>
              <w:rPr>
                <w:rFonts w:ascii="Aptos" w:eastAsia="Aptos" w:hAnsi="Aptos"/>
                <w:snapToGrid/>
                <w:color w:val="000000"/>
                <w:kern w:val="2"/>
                <w:sz w:val="24"/>
                <w:szCs w:val="22"/>
              </w:rPr>
            </w:pPr>
          </w:p>
        </w:tc>
        <w:tc>
          <w:tcPr>
            <w:tcW w:w="2738" w:type="dxa"/>
            <w:tcMar>
              <w:left w:w="105" w:type="dxa"/>
              <w:right w:w="105" w:type="dxa"/>
            </w:tcMar>
          </w:tcPr>
          <w:p w:rsidR="00332BE0" w:rsidRPr="00107F29" w14:paraId="7BE1A4CA" w14:textId="77777777">
            <w:pPr>
              <w:tabs>
                <w:tab w:val="left" w:pos="720"/>
              </w:tabs>
              <w:spacing w:after="120" w:line="276" w:lineRule="auto"/>
              <w:ind w:left="-20" w:right="-20"/>
              <w:rPr>
                <w:szCs w:val="22"/>
              </w:rPr>
            </w:pPr>
            <w:r w:rsidRPr="00107F29">
              <w:rPr>
                <w:szCs w:val="22"/>
              </w:rPr>
              <w:t>New Skies Satellites B.V.</w:t>
            </w:r>
          </w:p>
        </w:tc>
        <w:tc>
          <w:tcPr>
            <w:tcW w:w="1438" w:type="dxa"/>
            <w:tcMar>
              <w:left w:w="105" w:type="dxa"/>
              <w:right w:w="105" w:type="dxa"/>
            </w:tcMar>
          </w:tcPr>
          <w:p w:rsidR="00332BE0" w:rsidRPr="00800C2C" w14:paraId="1A7BC655" w14:textId="77777777">
            <w:pPr>
              <w:tabs>
                <w:tab w:val="left" w:pos="720"/>
              </w:tabs>
              <w:spacing w:after="120" w:line="276" w:lineRule="auto"/>
              <w:ind w:left="-20" w:right="-20"/>
              <w:jc w:val="center"/>
              <w:rPr>
                <w:color w:val="000000"/>
                <w:szCs w:val="22"/>
              </w:rPr>
            </w:pPr>
            <w:r w:rsidRPr="00800C2C">
              <w:rPr>
                <w:color w:val="000000"/>
                <w:szCs w:val="22"/>
              </w:rPr>
              <w:t>S2828</w:t>
            </w:r>
          </w:p>
        </w:tc>
        <w:tc>
          <w:tcPr>
            <w:tcW w:w="2836" w:type="dxa"/>
            <w:tcMar>
              <w:left w:w="105" w:type="dxa"/>
              <w:right w:w="105" w:type="dxa"/>
            </w:tcMar>
          </w:tcPr>
          <w:p w:rsidR="00332BE0" w:rsidRPr="00800C2C" w14:paraId="1974628E" w14:textId="77777777">
            <w:pPr>
              <w:tabs>
                <w:tab w:val="left" w:pos="720"/>
              </w:tabs>
              <w:spacing w:after="120" w:line="276" w:lineRule="auto"/>
              <w:ind w:left="-20" w:right="-20"/>
              <w:jc w:val="center"/>
              <w:rPr>
                <w:color w:val="000000"/>
                <w:szCs w:val="22"/>
              </w:rPr>
            </w:pPr>
            <w:r w:rsidRPr="00800C2C">
              <w:rPr>
                <w:color w:val="000000"/>
                <w:szCs w:val="22"/>
              </w:rPr>
              <w:t>SES-4</w:t>
            </w:r>
          </w:p>
        </w:tc>
        <w:tc>
          <w:tcPr>
            <w:tcW w:w="1275" w:type="dxa"/>
            <w:tcMar>
              <w:left w:w="105" w:type="dxa"/>
              <w:right w:w="105" w:type="dxa"/>
            </w:tcMar>
          </w:tcPr>
          <w:p w:rsidR="00332BE0" w:rsidRPr="00800C2C" w14:paraId="20F5937E" w14:textId="77777777">
            <w:pPr>
              <w:tabs>
                <w:tab w:val="left" w:pos="720"/>
              </w:tabs>
              <w:spacing w:after="120" w:line="276" w:lineRule="auto"/>
              <w:ind w:left="-20" w:right="-20"/>
              <w:jc w:val="center"/>
              <w:rPr>
                <w:color w:val="000000"/>
                <w:szCs w:val="22"/>
              </w:rPr>
            </w:pPr>
            <w:r w:rsidRPr="00800C2C">
              <w:rPr>
                <w:color w:val="000000"/>
                <w:szCs w:val="22"/>
              </w:rPr>
              <w:t>GSO</w:t>
            </w:r>
          </w:p>
        </w:tc>
      </w:tr>
      <w:tr w14:paraId="6608F65B" w14:textId="77777777" w:rsidTr="00C76EE2">
        <w:tblPrEx>
          <w:tblW w:w="9352" w:type="dxa"/>
          <w:tblLayout w:type="fixed"/>
          <w:tblLook w:val="04A0"/>
        </w:tblPrEx>
        <w:trPr>
          <w:cantSplit/>
          <w:trHeight w:val="285"/>
        </w:trPr>
        <w:tc>
          <w:tcPr>
            <w:tcW w:w="1065" w:type="dxa"/>
          </w:tcPr>
          <w:p w:rsidR="00332BE0" w:rsidRPr="006B1345" w:rsidP="00332BE0" w14:paraId="00DCB6BD" w14:textId="77777777">
            <w:pPr>
              <w:widowControl/>
              <w:numPr>
                <w:ilvl w:val="0"/>
                <w:numId w:val="22"/>
              </w:numPr>
              <w:tabs>
                <w:tab w:val="left" w:pos="720"/>
              </w:tabs>
              <w:spacing w:after="120" w:line="276" w:lineRule="auto"/>
              <w:ind w:right="-20"/>
              <w:contextualSpacing/>
              <w:rPr>
                <w:rFonts w:ascii="Aptos" w:eastAsia="Aptos" w:hAnsi="Aptos"/>
                <w:snapToGrid/>
                <w:color w:val="000000"/>
                <w:kern w:val="2"/>
                <w:sz w:val="24"/>
                <w:szCs w:val="22"/>
              </w:rPr>
            </w:pPr>
          </w:p>
        </w:tc>
        <w:tc>
          <w:tcPr>
            <w:tcW w:w="2738" w:type="dxa"/>
            <w:tcMar>
              <w:left w:w="105" w:type="dxa"/>
              <w:right w:w="105" w:type="dxa"/>
            </w:tcMar>
          </w:tcPr>
          <w:p w:rsidR="00332BE0" w:rsidRPr="00107F29" w14:paraId="2E5B10A8" w14:textId="77777777">
            <w:pPr>
              <w:tabs>
                <w:tab w:val="left" w:pos="720"/>
              </w:tabs>
              <w:spacing w:after="120" w:line="276" w:lineRule="auto"/>
              <w:ind w:left="-20" w:right="-20"/>
              <w:rPr>
                <w:szCs w:val="22"/>
              </w:rPr>
            </w:pPr>
            <w:r w:rsidRPr="00107F29">
              <w:rPr>
                <w:szCs w:val="22"/>
              </w:rPr>
              <w:t>New Skies Satellites B.V.</w:t>
            </w:r>
          </w:p>
        </w:tc>
        <w:tc>
          <w:tcPr>
            <w:tcW w:w="1438" w:type="dxa"/>
            <w:tcMar>
              <w:left w:w="105" w:type="dxa"/>
              <w:right w:w="105" w:type="dxa"/>
            </w:tcMar>
          </w:tcPr>
          <w:p w:rsidR="00332BE0" w:rsidRPr="00800C2C" w14:paraId="769AC602" w14:textId="77777777">
            <w:pPr>
              <w:tabs>
                <w:tab w:val="left" w:pos="720"/>
              </w:tabs>
              <w:spacing w:after="120" w:line="276" w:lineRule="auto"/>
              <w:ind w:left="-20" w:right="-20"/>
              <w:jc w:val="center"/>
              <w:rPr>
                <w:color w:val="000000"/>
                <w:szCs w:val="22"/>
              </w:rPr>
            </w:pPr>
            <w:r w:rsidRPr="00800C2C">
              <w:rPr>
                <w:color w:val="000000"/>
                <w:szCs w:val="22"/>
              </w:rPr>
              <w:t>S2870</w:t>
            </w:r>
          </w:p>
        </w:tc>
        <w:tc>
          <w:tcPr>
            <w:tcW w:w="2836" w:type="dxa"/>
            <w:tcMar>
              <w:left w:w="105" w:type="dxa"/>
              <w:right w:w="105" w:type="dxa"/>
            </w:tcMar>
          </w:tcPr>
          <w:p w:rsidR="00332BE0" w:rsidRPr="00800C2C" w14:paraId="2AAB4349" w14:textId="77777777">
            <w:pPr>
              <w:tabs>
                <w:tab w:val="left" w:pos="720"/>
              </w:tabs>
              <w:spacing w:after="120" w:line="276" w:lineRule="auto"/>
              <w:ind w:left="-20" w:right="-20"/>
              <w:jc w:val="center"/>
              <w:rPr>
                <w:color w:val="000000"/>
                <w:szCs w:val="22"/>
              </w:rPr>
            </w:pPr>
            <w:r w:rsidRPr="00800C2C">
              <w:rPr>
                <w:color w:val="000000"/>
                <w:szCs w:val="22"/>
              </w:rPr>
              <w:t>SES-6</w:t>
            </w:r>
          </w:p>
        </w:tc>
        <w:tc>
          <w:tcPr>
            <w:tcW w:w="1275" w:type="dxa"/>
            <w:tcMar>
              <w:left w:w="105" w:type="dxa"/>
              <w:right w:w="105" w:type="dxa"/>
            </w:tcMar>
          </w:tcPr>
          <w:p w:rsidR="00332BE0" w:rsidRPr="00800C2C" w14:paraId="07410FD4" w14:textId="77777777">
            <w:pPr>
              <w:tabs>
                <w:tab w:val="left" w:pos="720"/>
              </w:tabs>
              <w:spacing w:after="120" w:line="276" w:lineRule="auto"/>
              <w:ind w:left="-20" w:right="-20"/>
              <w:jc w:val="center"/>
              <w:rPr>
                <w:color w:val="000000"/>
                <w:szCs w:val="22"/>
              </w:rPr>
            </w:pPr>
            <w:r w:rsidRPr="00800C2C">
              <w:rPr>
                <w:color w:val="000000"/>
                <w:szCs w:val="22"/>
              </w:rPr>
              <w:t>GSO</w:t>
            </w:r>
          </w:p>
        </w:tc>
      </w:tr>
      <w:tr w14:paraId="7877BC33" w14:textId="77777777" w:rsidTr="00C76EE2">
        <w:tblPrEx>
          <w:tblW w:w="9352" w:type="dxa"/>
          <w:tblLayout w:type="fixed"/>
          <w:tblLook w:val="04A0"/>
        </w:tblPrEx>
        <w:trPr>
          <w:cantSplit/>
          <w:trHeight w:val="285"/>
        </w:trPr>
        <w:tc>
          <w:tcPr>
            <w:tcW w:w="1065" w:type="dxa"/>
          </w:tcPr>
          <w:p w:rsidR="00332BE0" w:rsidRPr="006B1345" w:rsidP="00332BE0" w14:paraId="00DFDFB2" w14:textId="77777777">
            <w:pPr>
              <w:widowControl/>
              <w:numPr>
                <w:ilvl w:val="0"/>
                <w:numId w:val="22"/>
              </w:numPr>
              <w:tabs>
                <w:tab w:val="left" w:pos="720"/>
              </w:tabs>
              <w:spacing w:after="120" w:line="276" w:lineRule="auto"/>
              <w:ind w:right="-20"/>
              <w:contextualSpacing/>
              <w:rPr>
                <w:rFonts w:ascii="Aptos" w:eastAsia="Aptos" w:hAnsi="Aptos"/>
                <w:snapToGrid/>
                <w:color w:val="000000"/>
                <w:kern w:val="2"/>
                <w:sz w:val="24"/>
                <w:szCs w:val="22"/>
              </w:rPr>
            </w:pPr>
          </w:p>
        </w:tc>
        <w:tc>
          <w:tcPr>
            <w:tcW w:w="2738" w:type="dxa"/>
            <w:tcMar>
              <w:left w:w="105" w:type="dxa"/>
              <w:right w:w="105" w:type="dxa"/>
            </w:tcMar>
          </w:tcPr>
          <w:p w:rsidR="00332BE0" w:rsidRPr="00107F29" w14:paraId="279572F4" w14:textId="77777777">
            <w:pPr>
              <w:tabs>
                <w:tab w:val="left" w:pos="720"/>
              </w:tabs>
              <w:spacing w:after="120" w:line="276" w:lineRule="auto"/>
              <w:ind w:left="-20" w:right="-20"/>
              <w:rPr>
                <w:szCs w:val="22"/>
              </w:rPr>
            </w:pPr>
            <w:r w:rsidRPr="00107F29">
              <w:rPr>
                <w:szCs w:val="22"/>
              </w:rPr>
              <w:t>New Skies Satellites B.V.</w:t>
            </w:r>
          </w:p>
        </w:tc>
        <w:tc>
          <w:tcPr>
            <w:tcW w:w="1438" w:type="dxa"/>
            <w:tcMar>
              <w:left w:w="105" w:type="dxa"/>
              <w:right w:w="105" w:type="dxa"/>
            </w:tcMar>
          </w:tcPr>
          <w:p w:rsidR="00332BE0" w:rsidRPr="00800C2C" w14:paraId="2B67B277" w14:textId="77777777">
            <w:pPr>
              <w:tabs>
                <w:tab w:val="left" w:pos="720"/>
              </w:tabs>
              <w:spacing w:after="120" w:line="276" w:lineRule="auto"/>
              <w:ind w:left="-20" w:right="-20"/>
              <w:jc w:val="center"/>
              <w:rPr>
                <w:color w:val="000000"/>
                <w:szCs w:val="22"/>
              </w:rPr>
            </w:pPr>
            <w:r w:rsidRPr="00800C2C">
              <w:rPr>
                <w:color w:val="000000"/>
                <w:szCs w:val="22"/>
              </w:rPr>
              <w:t>S2950</w:t>
            </w:r>
          </w:p>
        </w:tc>
        <w:tc>
          <w:tcPr>
            <w:tcW w:w="2836" w:type="dxa"/>
            <w:tcMar>
              <w:left w:w="105" w:type="dxa"/>
              <w:right w:w="105" w:type="dxa"/>
            </w:tcMar>
          </w:tcPr>
          <w:p w:rsidR="00332BE0" w:rsidRPr="00800C2C" w14:paraId="44364A92" w14:textId="77777777">
            <w:pPr>
              <w:tabs>
                <w:tab w:val="left" w:pos="720"/>
              </w:tabs>
              <w:spacing w:after="120" w:line="276" w:lineRule="auto"/>
              <w:ind w:left="-20" w:right="-20"/>
              <w:jc w:val="center"/>
              <w:rPr>
                <w:color w:val="000000"/>
                <w:szCs w:val="22"/>
              </w:rPr>
            </w:pPr>
            <w:r w:rsidRPr="00800C2C">
              <w:rPr>
                <w:color w:val="000000"/>
                <w:szCs w:val="22"/>
              </w:rPr>
              <w:t>SES-10</w:t>
            </w:r>
          </w:p>
        </w:tc>
        <w:tc>
          <w:tcPr>
            <w:tcW w:w="1275" w:type="dxa"/>
            <w:tcMar>
              <w:left w:w="105" w:type="dxa"/>
              <w:right w:w="105" w:type="dxa"/>
            </w:tcMar>
          </w:tcPr>
          <w:p w:rsidR="00332BE0" w:rsidRPr="00800C2C" w14:paraId="71D7A23C" w14:textId="77777777">
            <w:pPr>
              <w:tabs>
                <w:tab w:val="left" w:pos="720"/>
              </w:tabs>
              <w:spacing w:after="120" w:line="276" w:lineRule="auto"/>
              <w:ind w:left="-20" w:right="-20"/>
              <w:jc w:val="center"/>
              <w:rPr>
                <w:color w:val="000000"/>
                <w:szCs w:val="22"/>
              </w:rPr>
            </w:pPr>
            <w:r w:rsidRPr="00800C2C">
              <w:rPr>
                <w:color w:val="000000"/>
                <w:szCs w:val="22"/>
              </w:rPr>
              <w:t>GSO</w:t>
            </w:r>
          </w:p>
        </w:tc>
      </w:tr>
      <w:tr w14:paraId="2E957E50" w14:textId="77777777" w:rsidTr="00C76EE2">
        <w:tblPrEx>
          <w:tblW w:w="9352" w:type="dxa"/>
          <w:tblLayout w:type="fixed"/>
          <w:tblLook w:val="04A0"/>
        </w:tblPrEx>
        <w:trPr>
          <w:cantSplit/>
          <w:trHeight w:val="285"/>
        </w:trPr>
        <w:tc>
          <w:tcPr>
            <w:tcW w:w="1065" w:type="dxa"/>
          </w:tcPr>
          <w:p w:rsidR="00332BE0" w:rsidRPr="006B1345" w:rsidP="00332BE0" w14:paraId="247BD9A7" w14:textId="77777777">
            <w:pPr>
              <w:widowControl/>
              <w:numPr>
                <w:ilvl w:val="0"/>
                <w:numId w:val="22"/>
              </w:numPr>
              <w:tabs>
                <w:tab w:val="left" w:pos="720"/>
              </w:tabs>
              <w:spacing w:after="120" w:line="276" w:lineRule="auto"/>
              <w:ind w:right="-20"/>
              <w:contextualSpacing/>
              <w:rPr>
                <w:rFonts w:ascii="Aptos" w:eastAsia="Aptos" w:hAnsi="Aptos"/>
                <w:snapToGrid/>
                <w:color w:val="000000"/>
                <w:kern w:val="2"/>
                <w:sz w:val="24"/>
                <w:szCs w:val="22"/>
                <w:lang w:val="pt-PT"/>
              </w:rPr>
            </w:pPr>
          </w:p>
        </w:tc>
        <w:tc>
          <w:tcPr>
            <w:tcW w:w="2738" w:type="dxa"/>
            <w:tcMar>
              <w:left w:w="105" w:type="dxa"/>
              <w:right w:w="105" w:type="dxa"/>
            </w:tcMar>
          </w:tcPr>
          <w:p w:rsidR="00332BE0" w:rsidRPr="00107F29" w14:paraId="3E59AF83" w14:textId="133AE10E">
            <w:pPr>
              <w:tabs>
                <w:tab w:val="left" w:pos="720"/>
              </w:tabs>
              <w:spacing w:after="120" w:line="276" w:lineRule="auto"/>
              <w:ind w:left="-20" w:right="-20"/>
              <w:rPr>
                <w:lang w:val="es-MX"/>
              </w:rPr>
            </w:pPr>
            <w:r w:rsidRPr="00107F29">
              <w:rPr>
                <w:szCs w:val="22"/>
                <w:lang w:val="pt-PT"/>
              </w:rPr>
              <w:t xml:space="preserve">Satelites Mexicanos, S.A. </w:t>
            </w:r>
            <w:r w:rsidR="006D15E5">
              <w:rPr>
                <w:szCs w:val="22"/>
                <w:lang w:val="pt-PT"/>
              </w:rPr>
              <w:br/>
            </w:r>
            <w:r w:rsidRPr="00107F29">
              <w:rPr>
                <w:szCs w:val="22"/>
                <w:lang w:val="pt-PT"/>
              </w:rPr>
              <w:t>de C.V.</w:t>
            </w:r>
          </w:p>
        </w:tc>
        <w:tc>
          <w:tcPr>
            <w:tcW w:w="1438" w:type="dxa"/>
            <w:tcMar>
              <w:left w:w="105" w:type="dxa"/>
              <w:right w:w="105" w:type="dxa"/>
            </w:tcMar>
          </w:tcPr>
          <w:p w:rsidR="00332BE0" w:rsidRPr="00800C2C" w14:paraId="11AF183F" w14:textId="77777777">
            <w:pPr>
              <w:tabs>
                <w:tab w:val="left" w:pos="720"/>
              </w:tabs>
              <w:spacing w:after="120" w:line="276" w:lineRule="auto"/>
              <w:ind w:left="-20" w:right="-20"/>
              <w:jc w:val="center"/>
              <w:rPr>
                <w:color w:val="000000"/>
                <w:szCs w:val="22"/>
              </w:rPr>
            </w:pPr>
            <w:r w:rsidRPr="00800C2C">
              <w:rPr>
                <w:color w:val="000000"/>
                <w:szCs w:val="22"/>
              </w:rPr>
              <w:t>S2873</w:t>
            </w:r>
          </w:p>
        </w:tc>
        <w:tc>
          <w:tcPr>
            <w:tcW w:w="2836" w:type="dxa"/>
            <w:tcMar>
              <w:left w:w="105" w:type="dxa"/>
              <w:right w:w="105" w:type="dxa"/>
            </w:tcMar>
          </w:tcPr>
          <w:p w:rsidR="00332BE0" w:rsidRPr="00800C2C" w14:paraId="0541F2B2" w14:textId="77777777">
            <w:pPr>
              <w:tabs>
                <w:tab w:val="left" w:pos="720"/>
              </w:tabs>
              <w:spacing w:after="120" w:line="276" w:lineRule="auto"/>
              <w:ind w:left="-20" w:right="-20"/>
              <w:jc w:val="center"/>
              <w:rPr>
                <w:color w:val="000000"/>
                <w:szCs w:val="22"/>
              </w:rPr>
            </w:pPr>
            <w:r w:rsidRPr="00800C2C">
              <w:rPr>
                <w:color w:val="000000"/>
                <w:szCs w:val="22"/>
              </w:rPr>
              <w:t>EUTELSAT 117 WEST A</w:t>
            </w:r>
          </w:p>
        </w:tc>
        <w:tc>
          <w:tcPr>
            <w:tcW w:w="1275" w:type="dxa"/>
            <w:tcMar>
              <w:left w:w="105" w:type="dxa"/>
              <w:right w:w="105" w:type="dxa"/>
            </w:tcMar>
          </w:tcPr>
          <w:p w:rsidR="00332BE0" w:rsidRPr="00800C2C" w14:paraId="4E0846EB" w14:textId="77777777">
            <w:pPr>
              <w:tabs>
                <w:tab w:val="left" w:pos="720"/>
              </w:tabs>
              <w:spacing w:after="120" w:line="276" w:lineRule="auto"/>
              <w:ind w:left="-20" w:right="-20"/>
              <w:jc w:val="center"/>
              <w:rPr>
                <w:color w:val="000000"/>
                <w:szCs w:val="22"/>
              </w:rPr>
            </w:pPr>
            <w:r w:rsidRPr="00800C2C">
              <w:rPr>
                <w:color w:val="000000"/>
                <w:szCs w:val="22"/>
              </w:rPr>
              <w:t>GSO</w:t>
            </w:r>
          </w:p>
        </w:tc>
      </w:tr>
      <w:tr w14:paraId="09DD52AB" w14:textId="77777777" w:rsidTr="00C76EE2">
        <w:tblPrEx>
          <w:tblW w:w="9352" w:type="dxa"/>
          <w:tblLayout w:type="fixed"/>
          <w:tblLook w:val="04A0"/>
        </w:tblPrEx>
        <w:trPr>
          <w:cantSplit/>
          <w:trHeight w:val="285"/>
        </w:trPr>
        <w:tc>
          <w:tcPr>
            <w:tcW w:w="1065" w:type="dxa"/>
          </w:tcPr>
          <w:p w:rsidR="00332BE0" w:rsidRPr="006B1345" w:rsidP="00332BE0" w14:paraId="381B8DD7" w14:textId="77777777">
            <w:pPr>
              <w:widowControl/>
              <w:numPr>
                <w:ilvl w:val="0"/>
                <w:numId w:val="22"/>
              </w:numPr>
              <w:tabs>
                <w:tab w:val="left" w:pos="720"/>
              </w:tabs>
              <w:spacing w:after="120" w:line="276" w:lineRule="auto"/>
              <w:ind w:right="-20"/>
              <w:contextualSpacing/>
              <w:rPr>
                <w:rFonts w:ascii="Aptos" w:eastAsia="Aptos" w:hAnsi="Aptos"/>
                <w:snapToGrid/>
                <w:color w:val="000000"/>
                <w:kern w:val="2"/>
                <w:sz w:val="24"/>
                <w:szCs w:val="22"/>
                <w:lang w:val="pt-PT"/>
              </w:rPr>
            </w:pPr>
          </w:p>
        </w:tc>
        <w:tc>
          <w:tcPr>
            <w:tcW w:w="2738" w:type="dxa"/>
            <w:tcMar>
              <w:left w:w="105" w:type="dxa"/>
              <w:right w:w="105" w:type="dxa"/>
            </w:tcMar>
          </w:tcPr>
          <w:p w:rsidR="00332BE0" w:rsidRPr="00107F29" w14:paraId="141D5596" w14:textId="1365C41C">
            <w:pPr>
              <w:tabs>
                <w:tab w:val="left" w:pos="720"/>
              </w:tabs>
              <w:spacing w:after="120" w:line="276" w:lineRule="auto"/>
              <w:ind w:left="-20" w:right="-20"/>
              <w:rPr>
                <w:lang w:val="es-MX"/>
              </w:rPr>
            </w:pPr>
            <w:r w:rsidRPr="00107F29">
              <w:rPr>
                <w:szCs w:val="22"/>
                <w:lang w:val="pt-PT"/>
              </w:rPr>
              <w:t xml:space="preserve">Satelites Mexicanos, S.A. </w:t>
            </w:r>
            <w:r w:rsidR="006D15E5">
              <w:rPr>
                <w:szCs w:val="22"/>
                <w:lang w:val="pt-PT"/>
              </w:rPr>
              <w:br/>
            </w:r>
            <w:r w:rsidRPr="00107F29">
              <w:rPr>
                <w:szCs w:val="22"/>
                <w:lang w:val="pt-PT"/>
              </w:rPr>
              <w:t>de C.V.</w:t>
            </w:r>
          </w:p>
        </w:tc>
        <w:tc>
          <w:tcPr>
            <w:tcW w:w="1438" w:type="dxa"/>
            <w:tcMar>
              <w:left w:w="105" w:type="dxa"/>
              <w:right w:w="105" w:type="dxa"/>
            </w:tcMar>
          </w:tcPr>
          <w:p w:rsidR="00332BE0" w:rsidRPr="00800C2C" w14:paraId="44692539" w14:textId="77777777">
            <w:pPr>
              <w:tabs>
                <w:tab w:val="left" w:pos="720"/>
              </w:tabs>
              <w:spacing w:after="120" w:line="276" w:lineRule="auto"/>
              <w:ind w:left="-20" w:right="-20"/>
              <w:jc w:val="center"/>
              <w:rPr>
                <w:color w:val="000000"/>
                <w:szCs w:val="22"/>
              </w:rPr>
            </w:pPr>
            <w:r w:rsidRPr="00800C2C">
              <w:rPr>
                <w:color w:val="000000"/>
                <w:szCs w:val="22"/>
              </w:rPr>
              <w:t>S2926</w:t>
            </w:r>
          </w:p>
        </w:tc>
        <w:tc>
          <w:tcPr>
            <w:tcW w:w="2836" w:type="dxa"/>
            <w:tcMar>
              <w:left w:w="105" w:type="dxa"/>
              <w:right w:w="105" w:type="dxa"/>
            </w:tcMar>
          </w:tcPr>
          <w:p w:rsidR="00332BE0" w:rsidRPr="00800C2C" w14:paraId="10C5CB5C" w14:textId="77777777">
            <w:pPr>
              <w:tabs>
                <w:tab w:val="left" w:pos="720"/>
              </w:tabs>
              <w:spacing w:after="120" w:line="276" w:lineRule="auto"/>
              <w:ind w:left="-20" w:right="-20"/>
              <w:jc w:val="center"/>
              <w:rPr>
                <w:color w:val="000000"/>
                <w:szCs w:val="22"/>
              </w:rPr>
            </w:pPr>
            <w:r w:rsidRPr="00800C2C">
              <w:rPr>
                <w:color w:val="000000"/>
                <w:szCs w:val="22"/>
              </w:rPr>
              <w:t>EUTELSAT 117 WEST B</w:t>
            </w:r>
          </w:p>
        </w:tc>
        <w:tc>
          <w:tcPr>
            <w:tcW w:w="1275" w:type="dxa"/>
            <w:tcMar>
              <w:left w:w="105" w:type="dxa"/>
              <w:right w:w="105" w:type="dxa"/>
            </w:tcMar>
          </w:tcPr>
          <w:p w:rsidR="00332BE0" w:rsidRPr="00800C2C" w14:paraId="0F173F1F" w14:textId="77777777">
            <w:pPr>
              <w:tabs>
                <w:tab w:val="left" w:pos="720"/>
              </w:tabs>
              <w:spacing w:after="120" w:line="276" w:lineRule="auto"/>
              <w:ind w:left="-20" w:right="-20"/>
              <w:jc w:val="center"/>
              <w:rPr>
                <w:color w:val="000000"/>
                <w:szCs w:val="22"/>
              </w:rPr>
            </w:pPr>
            <w:r w:rsidRPr="00800C2C">
              <w:rPr>
                <w:color w:val="000000"/>
                <w:szCs w:val="22"/>
              </w:rPr>
              <w:t>GSO</w:t>
            </w:r>
          </w:p>
        </w:tc>
      </w:tr>
      <w:tr w14:paraId="0382F0C0" w14:textId="77777777" w:rsidTr="00C76EE2">
        <w:tblPrEx>
          <w:tblW w:w="9352" w:type="dxa"/>
          <w:tblLayout w:type="fixed"/>
          <w:tblLook w:val="04A0"/>
        </w:tblPrEx>
        <w:trPr>
          <w:cantSplit/>
          <w:trHeight w:val="285"/>
        </w:trPr>
        <w:tc>
          <w:tcPr>
            <w:tcW w:w="1065" w:type="dxa"/>
          </w:tcPr>
          <w:p w:rsidR="00332BE0" w:rsidRPr="006B1345" w:rsidP="00332BE0" w14:paraId="0AB92BC3" w14:textId="77777777">
            <w:pPr>
              <w:widowControl/>
              <w:numPr>
                <w:ilvl w:val="0"/>
                <w:numId w:val="22"/>
              </w:numPr>
              <w:tabs>
                <w:tab w:val="left" w:pos="720"/>
              </w:tabs>
              <w:spacing w:after="120" w:line="276" w:lineRule="auto"/>
              <w:ind w:right="-20"/>
              <w:contextualSpacing/>
              <w:rPr>
                <w:rFonts w:ascii="Aptos" w:eastAsia="Aptos" w:hAnsi="Aptos"/>
                <w:snapToGrid/>
                <w:color w:val="000000"/>
                <w:kern w:val="2"/>
                <w:sz w:val="24"/>
                <w:szCs w:val="22"/>
                <w:lang w:val="pt-PT"/>
              </w:rPr>
            </w:pPr>
          </w:p>
        </w:tc>
        <w:tc>
          <w:tcPr>
            <w:tcW w:w="2738" w:type="dxa"/>
            <w:tcMar>
              <w:left w:w="105" w:type="dxa"/>
              <w:right w:w="105" w:type="dxa"/>
            </w:tcMar>
          </w:tcPr>
          <w:p w:rsidR="00332BE0" w:rsidRPr="00107F29" w14:paraId="7CD08FCF" w14:textId="139A37DA">
            <w:pPr>
              <w:tabs>
                <w:tab w:val="left" w:pos="720"/>
              </w:tabs>
              <w:spacing w:after="120" w:line="276" w:lineRule="auto"/>
              <w:ind w:left="-20" w:right="-20"/>
              <w:rPr>
                <w:lang w:val="es-MX"/>
              </w:rPr>
            </w:pPr>
            <w:r w:rsidRPr="00107F29">
              <w:rPr>
                <w:szCs w:val="22"/>
                <w:lang w:val="pt-PT"/>
              </w:rPr>
              <w:t xml:space="preserve">Satelites Mexicanos, S.A. </w:t>
            </w:r>
            <w:r w:rsidR="006D15E5">
              <w:rPr>
                <w:szCs w:val="22"/>
                <w:lang w:val="pt-PT"/>
              </w:rPr>
              <w:br/>
            </w:r>
            <w:r w:rsidRPr="00107F29">
              <w:rPr>
                <w:szCs w:val="22"/>
                <w:lang w:val="pt-PT"/>
              </w:rPr>
              <w:t>de C.V.</w:t>
            </w:r>
          </w:p>
        </w:tc>
        <w:tc>
          <w:tcPr>
            <w:tcW w:w="1438" w:type="dxa"/>
            <w:tcMar>
              <w:left w:w="105" w:type="dxa"/>
              <w:right w:w="105" w:type="dxa"/>
            </w:tcMar>
          </w:tcPr>
          <w:p w:rsidR="00332BE0" w:rsidRPr="00800C2C" w14:paraId="6829EC56" w14:textId="77777777">
            <w:pPr>
              <w:tabs>
                <w:tab w:val="left" w:pos="720"/>
              </w:tabs>
              <w:spacing w:after="120" w:line="276" w:lineRule="auto"/>
              <w:ind w:left="-20" w:right="-20"/>
              <w:jc w:val="center"/>
              <w:rPr>
                <w:color w:val="000000"/>
                <w:szCs w:val="22"/>
              </w:rPr>
            </w:pPr>
            <w:r w:rsidRPr="00800C2C">
              <w:rPr>
                <w:color w:val="000000"/>
                <w:szCs w:val="22"/>
              </w:rPr>
              <w:t>S2938</w:t>
            </w:r>
          </w:p>
        </w:tc>
        <w:tc>
          <w:tcPr>
            <w:tcW w:w="2836" w:type="dxa"/>
            <w:tcMar>
              <w:left w:w="105" w:type="dxa"/>
              <w:right w:w="105" w:type="dxa"/>
            </w:tcMar>
          </w:tcPr>
          <w:p w:rsidR="00332BE0" w:rsidRPr="00800C2C" w14:paraId="2B5C8E10" w14:textId="77777777">
            <w:pPr>
              <w:tabs>
                <w:tab w:val="left" w:pos="720"/>
              </w:tabs>
              <w:spacing w:after="120" w:line="276" w:lineRule="auto"/>
              <w:ind w:left="-20" w:right="-20"/>
              <w:jc w:val="center"/>
              <w:rPr>
                <w:color w:val="000000"/>
                <w:szCs w:val="22"/>
              </w:rPr>
            </w:pPr>
            <w:r w:rsidRPr="00800C2C">
              <w:rPr>
                <w:color w:val="000000"/>
                <w:szCs w:val="22"/>
              </w:rPr>
              <w:t>EUTELSAT 115 WEST B</w:t>
            </w:r>
          </w:p>
        </w:tc>
        <w:tc>
          <w:tcPr>
            <w:tcW w:w="1275" w:type="dxa"/>
            <w:tcMar>
              <w:left w:w="105" w:type="dxa"/>
              <w:right w:w="105" w:type="dxa"/>
            </w:tcMar>
          </w:tcPr>
          <w:p w:rsidR="00332BE0" w:rsidRPr="00800C2C" w14:paraId="18C2C818" w14:textId="77777777">
            <w:pPr>
              <w:tabs>
                <w:tab w:val="left" w:pos="720"/>
              </w:tabs>
              <w:spacing w:after="120" w:line="276" w:lineRule="auto"/>
              <w:ind w:left="-20" w:right="-20"/>
              <w:jc w:val="center"/>
              <w:rPr>
                <w:color w:val="000000"/>
                <w:szCs w:val="22"/>
              </w:rPr>
            </w:pPr>
            <w:r w:rsidRPr="00800C2C">
              <w:rPr>
                <w:color w:val="000000"/>
                <w:szCs w:val="22"/>
              </w:rPr>
              <w:t>GSO</w:t>
            </w:r>
          </w:p>
        </w:tc>
      </w:tr>
      <w:tr w14:paraId="0244FA07" w14:textId="77777777" w:rsidTr="00C76EE2">
        <w:tblPrEx>
          <w:tblW w:w="9352" w:type="dxa"/>
          <w:tblLayout w:type="fixed"/>
          <w:tblLook w:val="04A0"/>
        </w:tblPrEx>
        <w:trPr>
          <w:cantSplit/>
          <w:trHeight w:val="285"/>
        </w:trPr>
        <w:tc>
          <w:tcPr>
            <w:tcW w:w="1065" w:type="dxa"/>
          </w:tcPr>
          <w:p w:rsidR="00332BE0" w:rsidRPr="006B1345" w:rsidP="00332BE0" w14:paraId="515AB9C9" w14:textId="77777777">
            <w:pPr>
              <w:widowControl/>
              <w:numPr>
                <w:ilvl w:val="0"/>
                <w:numId w:val="22"/>
              </w:numPr>
              <w:tabs>
                <w:tab w:val="left" w:pos="720"/>
              </w:tabs>
              <w:spacing w:after="120" w:line="276" w:lineRule="auto"/>
              <w:ind w:right="-20"/>
              <w:contextualSpacing/>
              <w:rPr>
                <w:rFonts w:ascii="Aptos" w:eastAsia="Aptos" w:hAnsi="Aptos"/>
                <w:snapToGrid/>
                <w:color w:val="000000"/>
                <w:kern w:val="2"/>
                <w:sz w:val="24"/>
                <w:szCs w:val="22"/>
              </w:rPr>
            </w:pPr>
          </w:p>
        </w:tc>
        <w:tc>
          <w:tcPr>
            <w:tcW w:w="2738" w:type="dxa"/>
            <w:tcMar>
              <w:left w:w="105" w:type="dxa"/>
              <w:right w:w="105" w:type="dxa"/>
            </w:tcMar>
          </w:tcPr>
          <w:p w:rsidR="00332BE0" w:rsidRPr="00107F29" w14:paraId="20962B2A" w14:textId="77777777">
            <w:pPr>
              <w:tabs>
                <w:tab w:val="left" w:pos="720"/>
              </w:tabs>
              <w:spacing w:after="120" w:line="276" w:lineRule="auto"/>
              <w:ind w:left="-20" w:right="-20"/>
              <w:rPr>
                <w:szCs w:val="22"/>
              </w:rPr>
            </w:pPr>
            <w:r w:rsidRPr="00107F29">
              <w:rPr>
                <w:szCs w:val="22"/>
              </w:rPr>
              <w:t>SES Satellites (Gibraltar) Ltd.</w:t>
            </w:r>
          </w:p>
        </w:tc>
        <w:tc>
          <w:tcPr>
            <w:tcW w:w="1438" w:type="dxa"/>
            <w:tcMar>
              <w:left w:w="105" w:type="dxa"/>
              <w:right w:w="105" w:type="dxa"/>
            </w:tcMar>
          </w:tcPr>
          <w:p w:rsidR="00332BE0" w:rsidRPr="00800C2C" w14:paraId="3C02A740" w14:textId="77777777">
            <w:pPr>
              <w:tabs>
                <w:tab w:val="left" w:pos="720"/>
              </w:tabs>
              <w:spacing w:after="120" w:line="276" w:lineRule="auto"/>
              <w:ind w:left="-20" w:right="-20"/>
              <w:jc w:val="center"/>
              <w:rPr>
                <w:color w:val="000000"/>
                <w:szCs w:val="22"/>
              </w:rPr>
            </w:pPr>
            <w:r w:rsidRPr="00800C2C">
              <w:rPr>
                <w:color w:val="000000"/>
                <w:szCs w:val="22"/>
              </w:rPr>
              <w:t>S2676</w:t>
            </w:r>
          </w:p>
        </w:tc>
        <w:tc>
          <w:tcPr>
            <w:tcW w:w="2836" w:type="dxa"/>
            <w:tcMar>
              <w:left w:w="105" w:type="dxa"/>
              <w:right w:w="105" w:type="dxa"/>
            </w:tcMar>
          </w:tcPr>
          <w:p w:rsidR="00332BE0" w:rsidRPr="00800C2C" w14:paraId="4CD7168B" w14:textId="77777777">
            <w:pPr>
              <w:tabs>
                <w:tab w:val="left" w:pos="720"/>
              </w:tabs>
              <w:spacing w:after="120" w:line="276" w:lineRule="auto"/>
              <w:ind w:left="-20" w:right="-20"/>
              <w:jc w:val="center"/>
              <w:rPr>
                <w:color w:val="000000"/>
                <w:szCs w:val="22"/>
              </w:rPr>
            </w:pPr>
            <w:r w:rsidRPr="00800C2C">
              <w:rPr>
                <w:color w:val="000000"/>
                <w:szCs w:val="22"/>
              </w:rPr>
              <w:t>AMC 21</w:t>
            </w:r>
          </w:p>
        </w:tc>
        <w:tc>
          <w:tcPr>
            <w:tcW w:w="1275" w:type="dxa"/>
            <w:tcMar>
              <w:left w:w="105" w:type="dxa"/>
              <w:right w:w="105" w:type="dxa"/>
            </w:tcMar>
          </w:tcPr>
          <w:p w:rsidR="00332BE0" w:rsidRPr="00800C2C" w14:paraId="7288B998" w14:textId="77777777">
            <w:pPr>
              <w:tabs>
                <w:tab w:val="left" w:pos="720"/>
              </w:tabs>
              <w:spacing w:after="120" w:line="276" w:lineRule="auto"/>
              <w:ind w:left="-20" w:right="-20"/>
              <w:jc w:val="center"/>
              <w:rPr>
                <w:color w:val="000000"/>
                <w:szCs w:val="22"/>
              </w:rPr>
            </w:pPr>
            <w:r w:rsidRPr="00800C2C">
              <w:rPr>
                <w:color w:val="000000"/>
                <w:szCs w:val="22"/>
              </w:rPr>
              <w:t>GSO</w:t>
            </w:r>
          </w:p>
        </w:tc>
      </w:tr>
      <w:tr w14:paraId="0015DB03" w14:textId="77777777" w:rsidTr="00C76EE2">
        <w:tblPrEx>
          <w:tblW w:w="9352" w:type="dxa"/>
          <w:tblLayout w:type="fixed"/>
          <w:tblLook w:val="04A0"/>
        </w:tblPrEx>
        <w:trPr>
          <w:cantSplit/>
          <w:trHeight w:val="285"/>
        </w:trPr>
        <w:tc>
          <w:tcPr>
            <w:tcW w:w="1065" w:type="dxa"/>
          </w:tcPr>
          <w:p w:rsidR="00332BE0" w:rsidRPr="006B1345" w:rsidP="00332BE0" w14:paraId="2B38911F" w14:textId="77777777">
            <w:pPr>
              <w:widowControl/>
              <w:numPr>
                <w:ilvl w:val="0"/>
                <w:numId w:val="22"/>
              </w:numPr>
              <w:tabs>
                <w:tab w:val="left" w:pos="720"/>
              </w:tabs>
              <w:spacing w:after="120" w:line="276" w:lineRule="auto"/>
              <w:ind w:right="-20"/>
              <w:contextualSpacing/>
              <w:rPr>
                <w:rFonts w:ascii="Aptos" w:eastAsia="Aptos" w:hAnsi="Aptos"/>
                <w:snapToGrid/>
                <w:color w:val="000000"/>
                <w:kern w:val="2"/>
                <w:sz w:val="24"/>
                <w:szCs w:val="22"/>
              </w:rPr>
            </w:pPr>
          </w:p>
        </w:tc>
        <w:tc>
          <w:tcPr>
            <w:tcW w:w="2738" w:type="dxa"/>
            <w:tcMar>
              <w:left w:w="105" w:type="dxa"/>
              <w:right w:w="105" w:type="dxa"/>
            </w:tcMar>
          </w:tcPr>
          <w:p w:rsidR="00332BE0" w:rsidRPr="00107F29" w14:paraId="34241D0B" w14:textId="77777777">
            <w:pPr>
              <w:tabs>
                <w:tab w:val="left" w:pos="720"/>
              </w:tabs>
              <w:spacing w:after="120" w:line="276" w:lineRule="auto"/>
              <w:ind w:left="-20" w:right="-20"/>
              <w:rPr>
                <w:szCs w:val="22"/>
              </w:rPr>
            </w:pPr>
            <w:r w:rsidRPr="00107F29">
              <w:rPr>
                <w:szCs w:val="22"/>
              </w:rPr>
              <w:t>SES Satellites (Gibraltar) Ltd.</w:t>
            </w:r>
          </w:p>
        </w:tc>
        <w:tc>
          <w:tcPr>
            <w:tcW w:w="1438" w:type="dxa"/>
            <w:tcMar>
              <w:left w:w="105" w:type="dxa"/>
              <w:right w:w="105" w:type="dxa"/>
            </w:tcMar>
          </w:tcPr>
          <w:p w:rsidR="00332BE0" w:rsidRPr="00800C2C" w14:paraId="687B041D" w14:textId="77777777">
            <w:pPr>
              <w:tabs>
                <w:tab w:val="left" w:pos="720"/>
              </w:tabs>
              <w:spacing w:after="120" w:line="276" w:lineRule="auto"/>
              <w:ind w:left="-20" w:right="-20"/>
              <w:jc w:val="center"/>
              <w:rPr>
                <w:color w:val="000000"/>
                <w:szCs w:val="22"/>
              </w:rPr>
            </w:pPr>
            <w:r w:rsidRPr="00800C2C">
              <w:rPr>
                <w:color w:val="000000"/>
                <w:szCs w:val="22"/>
              </w:rPr>
              <w:t>S2951</w:t>
            </w:r>
          </w:p>
        </w:tc>
        <w:tc>
          <w:tcPr>
            <w:tcW w:w="2836" w:type="dxa"/>
            <w:tcMar>
              <w:left w:w="105" w:type="dxa"/>
              <w:right w:w="105" w:type="dxa"/>
            </w:tcMar>
          </w:tcPr>
          <w:p w:rsidR="00332BE0" w:rsidRPr="00800C2C" w14:paraId="5259B390" w14:textId="77777777">
            <w:pPr>
              <w:tabs>
                <w:tab w:val="left" w:pos="720"/>
              </w:tabs>
              <w:spacing w:after="120" w:line="276" w:lineRule="auto"/>
              <w:ind w:left="-20" w:right="-20"/>
              <w:jc w:val="center"/>
              <w:rPr>
                <w:color w:val="000000"/>
                <w:szCs w:val="22"/>
              </w:rPr>
            </w:pPr>
            <w:r w:rsidRPr="00800C2C">
              <w:rPr>
                <w:color w:val="000000"/>
                <w:szCs w:val="22"/>
              </w:rPr>
              <w:t>SES-15</w:t>
            </w:r>
          </w:p>
        </w:tc>
        <w:tc>
          <w:tcPr>
            <w:tcW w:w="1275" w:type="dxa"/>
            <w:tcMar>
              <w:left w:w="105" w:type="dxa"/>
              <w:right w:w="105" w:type="dxa"/>
            </w:tcMar>
          </w:tcPr>
          <w:p w:rsidR="00332BE0" w:rsidRPr="00800C2C" w14:paraId="564A6BC9" w14:textId="77777777">
            <w:pPr>
              <w:tabs>
                <w:tab w:val="left" w:pos="720"/>
              </w:tabs>
              <w:spacing w:after="120" w:line="276" w:lineRule="auto"/>
              <w:ind w:left="-20" w:right="-20"/>
              <w:jc w:val="center"/>
              <w:rPr>
                <w:color w:val="000000"/>
                <w:szCs w:val="22"/>
              </w:rPr>
            </w:pPr>
            <w:r w:rsidRPr="00800C2C">
              <w:rPr>
                <w:color w:val="000000"/>
                <w:szCs w:val="22"/>
              </w:rPr>
              <w:t>GSO</w:t>
            </w:r>
          </w:p>
        </w:tc>
      </w:tr>
      <w:tr w14:paraId="6C4C681E" w14:textId="77777777" w:rsidTr="00C76EE2">
        <w:tblPrEx>
          <w:tblW w:w="9352" w:type="dxa"/>
          <w:tblLayout w:type="fixed"/>
          <w:tblLook w:val="04A0"/>
        </w:tblPrEx>
        <w:trPr>
          <w:cantSplit/>
          <w:trHeight w:val="285"/>
        </w:trPr>
        <w:tc>
          <w:tcPr>
            <w:tcW w:w="1065" w:type="dxa"/>
          </w:tcPr>
          <w:p w:rsidR="00332BE0" w:rsidRPr="006B1345" w:rsidP="00332BE0" w14:paraId="617F9F29" w14:textId="77777777">
            <w:pPr>
              <w:widowControl/>
              <w:numPr>
                <w:ilvl w:val="0"/>
                <w:numId w:val="22"/>
              </w:numPr>
              <w:tabs>
                <w:tab w:val="left" w:pos="720"/>
              </w:tabs>
              <w:spacing w:after="120" w:line="276" w:lineRule="auto"/>
              <w:ind w:right="-20"/>
              <w:contextualSpacing/>
              <w:rPr>
                <w:rFonts w:ascii="Aptos" w:eastAsia="Aptos" w:hAnsi="Aptos"/>
                <w:snapToGrid/>
                <w:color w:val="000000"/>
                <w:kern w:val="2"/>
                <w:sz w:val="24"/>
                <w:szCs w:val="22"/>
              </w:rPr>
            </w:pPr>
          </w:p>
        </w:tc>
        <w:tc>
          <w:tcPr>
            <w:tcW w:w="2738" w:type="dxa"/>
            <w:tcMar>
              <w:left w:w="105" w:type="dxa"/>
              <w:right w:w="105" w:type="dxa"/>
            </w:tcMar>
          </w:tcPr>
          <w:p w:rsidR="00332BE0" w:rsidRPr="00107F29" w14:paraId="7809D404" w14:textId="77777777">
            <w:pPr>
              <w:tabs>
                <w:tab w:val="left" w:pos="720"/>
              </w:tabs>
              <w:spacing w:after="120" w:line="276" w:lineRule="auto"/>
              <w:ind w:left="-20" w:right="-20"/>
              <w:rPr>
                <w:szCs w:val="22"/>
              </w:rPr>
            </w:pPr>
            <w:r w:rsidRPr="00107F29">
              <w:rPr>
                <w:szCs w:val="22"/>
              </w:rPr>
              <w:t>SES Americom, Inc.</w:t>
            </w:r>
          </w:p>
        </w:tc>
        <w:tc>
          <w:tcPr>
            <w:tcW w:w="1438" w:type="dxa"/>
            <w:tcMar>
              <w:left w:w="105" w:type="dxa"/>
              <w:right w:w="105" w:type="dxa"/>
            </w:tcMar>
          </w:tcPr>
          <w:p w:rsidR="00332BE0" w:rsidRPr="00800C2C" w14:paraId="2C17890D" w14:textId="77777777">
            <w:pPr>
              <w:tabs>
                <w:tab w:val="left" w:pos="720"/>
              </w:tabs>
              <w:spacing w:after="120" w:line="276" w:lineRule="auto"/>
              <w:ind w:left="-20" w:right="-20"/>
              <w:jc w:val="center"/>
              <w:rPr>
                <w:color w:val="000000"/>
                <w:szCs w:val="22"/>
              </w:rPr>
            </w:pPr>
            <w:r w:rsidRPr="00800C2C">
              <w:rPr>
                <w:color w:val="000000"/>
                <w:szCs w:val="22"/>
              </w:rPr>
              <w:t>S2964</w:t>
            </w:r>
          </w:p>
        </w:tc>
        <w:tc>
          <w:tcPr>
            <w:tcW w:w="2836" w:type="dxa"/>
            <w:tcMar>
              <w:left w:w="105" w:type="dxa"/>
              <w:right w:w="105" w:type="dxa"/>
            </w:tcMar>
          </w:tcPr>
          <w:p w:rsidR="00332BE0" w:rsidRPr="00800C2C" w14:paraId="1DF18B45" w14:textId="77777777">
            <w:pPr>
              <w:tabs>
                <w:tab w:val="left" w:pos="720"/>
              </w:tabs>
              <w:spacing w:after="120" w:line="276" w:lineRule="auto"/>
              <w:ind w:left="-20" w:right="-20"/>
              <w:jc w:val="center"/>
              <w:rPr>
                <w:color w:val="000000"/>
                <w:szCs w:val="22"/>
              </w:rPr>
            </w:pPr>
            <w:r w:rsidRPr="00800C2C">
              <w:rPr>
                <w:color w:val="000000"/>
                <w:szCs w:val="22"/>
              </w:rPr>
              <w:t>SES-11</w:t>
            </w:r>
          </w:p>
        </w:tc>
        <w:tc>
          <w:tcPr>
            <w:tcW w:w="1275" w:type="dxa"/>
            <w:tcMar>
              <w:left w:w="105" w:type="dxa"/>
              <w:right w:w="105" w:type="dxa"/>
            </w:tcMar>
          </w:tcPr>
          <w:p w:rsidR="00332BE0" w:rsidRPr="00800C2C" w14:paraId="56789DD9" w14:textId="77777777">
            <w:pPr>
              <w:tabs>
                <w:tab w:val="left" w:pos="720"/>
              </w:tabs>
              <w:spacing w:after="120" w:line="276" w:lineRule="auto"/>
              <w:ind w:left="-20" w:right="-20"/>
              <w:jc w:val="center"/>
              <w:rPr>
                <w:color w:val="000000"/>
                <w:szCs w:val="22"/>
              </w:rPr>
            </w:pPr>
            <w:r w:rsidRPr="00800C2C">
              <w:rPr>
                <w:color w:val="000000"/>
                <w:szCs w:val="22"/>
              </w:rPr>
              <w:t>GSO</w:t>
            </w:r>
          </w:p>
        </w:tc>
      </w:tr>
      <w:tr w14:paraId="225D68F9" w14:textId="77777777" w:rsidTr="00C76EE2">
        <w:tblPrEx>
          <w:tblW w:w="9352" w:type="dxa"/>
          <w:tblLayout w:type="fixed"/>
          <w:tblLook w:val="04A0"/>
        </w:tblPrEx>
        <w:trPr>
          <w:cantSplit/>
          <w:trHeight w:val="285"/>
        </w:trPr>
        <w:tc>
          <w:tcPr>
            <w:tcW w:w="1065" w:type="dxa"/>
          </w:tcPr>
          <w:p w:rsidR="00332BE0" w:rsidRPr="006B1345" w:rsidP="00332BE0" w14:paraId="4A434261" w14:textId="77777777">
            <w:pPr>
              <w:widowControl/>
              <w:numPr>
                <w:ilvl w:val="0"/>
                <w:numId w:val="22"/>
              </w:numPr>
              <w:tabs>
                <w:tab w:val="left" w:pos="720"/>
              </w:tabs>
              <w:spacing w:after="120" w:line="276" w:lineRule="auto"/>
              <w:ind w:right="-20"/>
              <w:contextualSpacing/>
              <w:rPr>
                <w:rFonts w:ascii="Aptos" w:eastAsia="Aptos" w:hAnsi="Aptos"/>
                <w:snapToGrid/>
                <w:color w:val="000000"/>
                <w:kern w:val="2"/>
                <w:sz w:val="24"/>
                <w:szCs w:val="22"/>
              </w:rPr>
            </w:pPr>
          </w:p>
        </w:tc>
        <w:tc>
          <w:tcPr>
            <w:tcW w:w="2738" w:type="dxa"/>
            <w:tcMar>
              <w:left w:w="105" w:type="dxa"/>
              <w:right w:w="105" w:type="dxa"/>
            </w:tcMar>
          </w:tcPr>
          <w:p w:rsidR="00332BE0" w:rsidRPr="00107F29" w14:paraId="11566A45" w14:textId="77777777">
            <w:pPr>
              <w:tabs>
                <w:tab w:val="left" w:pos="720"/>
              </w:tabs>
              <w:spacing w:after="120" w:line="276" w:lineRule="auto"/>
              <w:ind w:left="-20" w:right="-20"/>
              <w:rPr>
                <w:szCs w:val="22"/>
              </w:rPr>
            </w:pPr>
            <w:r w:rsidRPr="00107F29">
              <w:rPr>
                <w:szCs w:val="22"/>
              </w:rPr>
              <w:t>SES Americom, Inc.</w:t>
            </w:r>
          </w:p>
        </w:tc>
        <w:tc>
          <w:tcPr>
            <w:tcW w:w="1438" w:type="dxa"/>
            <w:tcMar>
              <w:left w:w="105" w:type="dxa"/>
              <w:right w:w="105" w:type="dxa"/>
            </w:tcMar>
          </w:tcPr>
          <w:p w:rsidR="00332BE0" w:rsidRPr="00800C2C" w14:paraId="3B37832D" w14:textId="77777777">
            <w:pPr>
              <w:tabs>
                <w:tab w:val="left" w:pos="720"/>
              </w:tabs>
              <w:spacing w:after="120" w:line="276" w:lineRule="auto"/>
              <w:ind w:left="-20" w:right="-20"/>
              <w:jc w:val="center"/>
              <w:rPr>
                <w:color w:val="000000"/>
                <w:szCs w:val="22"/>
              </w:rPr>
            </w:pPr>
            <w:r w:rsidRPr="00800C2C">
              <w:rPr>
                <w:color w:val="000000"/>
                <w:szCs w:val="22"/>
              </w:rPr>
              <w:t>S3037</w:t>
            </w:r>
          </w:p>
        </w:tc>
        <w:tc>
          <w:tcPr>
            <w:tcW w:w="2836" w:type="dxa"/>
            <w:tcMar>
              <w:left w:w="105" w:type="dxa"/>
              <w:right w:w="105" w:type="dxa"/>
            </w:tcMar>
          </w:tcPr>
          <w:p w:rsidR="00332BE0" w:rsidRPr="00800C2C" w14:paraId="5BB03255" w14:textId="77777777">
            <w:pPr>
              <w:tabs>
                <w:tab w:val="left" w:pos="720"/>
              </w:tabs>
              <w:spacing w:after="120" w:line="276" w:lineRule="auto"/>
              <w:ind w:left="-20" w:right="-20"/>
              <w:jc w:val="center"/>
              <w:rPr>
                <w:color w:val="000000"/>
                <w:szCs w:val="22"/>
              </w:rPr>
            </w:pPr>
            <w:r w:rsidRPr="00800C2C">
              <w:rPr>
                <w:color w:val="000000"/>
                <w:szCs w:val="22"/>
              </w:rPr>
              <w:t>NSS-11</w:t>
            </w:r>
          </w:p>
        </w:tc>
        <w:tc>
          <w:tcPr>
            <w:tcW w:w="1275" w:type="dxa"/>
            <w:tcMar>
              <w:left w:w="105" w:type="dxa"/>
              <w:right w:w="105" w:type="dxa"/>
            </w:tcMar>
          </w:tcPr>
          <w:p w:rsidR="00332BE0" w:rsidRPr="00800C2C" w14:paraId="1187D0AE" w14:textId="77777777">
            <w:pPr>
              <w:tabs>
                <w:tab w:val="left" w:pos="720"/>
              </w:tabs>
              <w:spacing w:after="120" w:line="276" w:lineRule="auto"/>
              <w:ind w:left="-20" w:right="-20"/>
              <w:jc w:val="center"/>
              <w:rPr>
                <w:color w:val="000000"/>
                <w:szCs w:val="22"/>
              </w:rPr>
            </w:pPr>
            <w:r w:rsidRPr="00800C2C">
              <w:rPr>
                <w:color w:val="000000"/>
                <w:szCs w:val="22"/>
              </w:rPr>
              <w:t>GSO</w:t>
            </w:r>
          </w:p>
        </w:tc>
      </w:tr>
      <w:tr w14:paraId="68295F36" w14:textId="77777777" w:rsidTr="00C76EE2">
        <w:tblPrEx>
          <w:tblW w:w="9352" w:type="dxa"/>
          <w:tblLayout w:type="fixed"/>
          <w:tblLook w:val="04A0"/>
        </w:tblPrEx>
        <w:trPr>
          <w:cantSplit/>
          <w:trHeight w:val="285"/>
        </w:trPr>
        <w:tc>
          <w:tcPr>
            <w:tcW w:w="1065" w:type="dxa"/>
          </w:tcPr>
          <w:p w:rsidR="00332BE0" w:rsidRPr="006B1345" w:rsidP="00332BE0" w14:paraId="7490D00D" w14:textId="77777777">
            <w:pPr>
              <w:widowControl/>
              <w:numPr>
                <w:ilvl w:val="0"/>
                <w:numId w:val="22"/>
              </w:numPr>
              <w:tabs>
                <w:tab w:val="left" w:pos="720"/>
              </w:tabs>
              <w:spacing w:after="120" w:line="276" w:lineRule="auto"/>
              <w:ind w:right="-20"/>
              <w:contextualSpacing/>
              <w:rPr>
                <w:rFonts w:ascii="Aptos" w:eastAsia="Aptos" w:hAnsi="Aptos"/>
                <w:snapToGrid/>
                <w:color w:val="000000"/>
                <w:kern w:val="2"/>
                <w:sz w:val="24"/>
                <w:szCs w:val="22"/>
              </w:rPr>
            </w:pPr>
          </w:p>
        </w:tc>
        <w:tc>
          <w:tcPr>
            <w:tcW w:w="2738" w:type="dxa"/>
            <w:tcMar>
              <w:left w:w="105" w:type="dxa"/>
              <w:right w:w="105" w:type="dxa"/>
            </w:tcMar>
          </w:tcPr>
          <w:p w:rsidR="00332BE0" w:rsidRPr="00107F29" w14:paraId="728A7A61" w14:textId="77777777">
            <w:pPr>
              <w:tabs>
                <w:tab w:val="left" w:pos="720"/>
              </w:tabs>
              <w:spacing w:after="120" w:line="276" w:lineRule="auto"/>
              <w:ind w:left="-20" w:right="-20"/>
              <w:rPr>
                <w:szCs w:val="22"/>
              </w:rPr>
            </w:pPr>
            <w:r w:rsidRPr="00107F29">
              <w:rPr>
                <w:szCs w:val="22"/>
              </w:rPr>
              <w:t xml:space="preserve">SES DTH do </w:t>
            </w:r>
            <w:r w:rsidRPr="00107F29">
              <w:rPr>
                <w:szCs w:val="22"/>
              </w:rPr>
              <w:t>Brasil</w:t>
            </w:r>
            <w:r w:rsidRPr="00107F29">
              <w:rPr>
                <w:szCs w:val="22"/>
              </w:rPr>
              <w:t xml:space="preserve"> </w:t>
            </w:r>
            <w:r w:rsidRPr="00107F29">
              <w:rPr>
                <w:szCs w:val="22"/>
              </w:rPr>
              <w:t>Ltda</w:t>
            </w:r>
          </w:p>
        </w:tc>
        <w:tc>
          <w:tcPr>
            <w:tcW w:w="1438" w:type="dxa"/>
            <w:tcMar>
              <w:left w:w="105" w:type="dxa"/>
              <w:right w:w="105" w:type="dxa"/>
            </w:tcMar>
          </w:tcPr>
          <w:p w:rsidR="00332BE0" w:rsidRPr="00800C2C" w14:paraId="4585DE96" w14:textId="77777777">
            <w:pPr>
              <w:tabs>
                <w:tab w:val="left" w:pos="720"/>
              </w:tabs>
              <w:spacing w:after="120" w:line="276" w:lineRule="auto"/>
              <w:ind w:left="-20" w:right="-20"/>
              <w:jc w:val="center"/>
              <w:rPr>
                <w:color w:val="000000"/>
                <w:szCs w:val="22"/>
              </w:rPr>
            </w:pPr>
            <w:r w:rsidRPr="00800C2C">
              <w:rPr>
                <w:color w:val="000000"/>
                <w:szCs w:val="22"/>
              </w:rPr>
              <w:t>S2974</w:t>
            </w:r>
          </w:p>
        </w:tc>
        <w:tc>
          <w:tcPr>
            <w:tcW w:w="2836" w:type="dxa"/>
            <w:tcMar>
              <w:left w:w="105" w:type="dxa"/>
              <w:right w:w="105" w:type="dxa"/>
            </w:tcMar>
          </w:tcPr>
          <w:p w:rsidR="00332BE0" w:rsidRPr="00800C2C" w14:paraId="3BB90A5E" w14:textId="77777777">
            <w:pPr>
              <w:tabs>
                <w:tab w:val="left" w:pos="720"/>
              </w:tabs>
              <w:spacing w:after="120" w:line="276" w:lineRule="auto"/>
              <w:ind w:left="-20" w:right="-20"/>
              <w:jc w:val="center"/>
              <w:rPr>
                <w:color w:val="000000"/>
                <w:szCs w:val="22"/>
              </w:rPr>
            </w:pPr>
            <w:r w:rsidRPr="00800C2C">
              <w:rPr>
                <w:color w:val="000000"/>
                <w:szCs w:val="22"/>
              </w:rPr>
              <w:t>SES-14</w:t>
            </w:r>
          </w:p>
        </w:tc>
        <w:tc>
          <w:tcPr>
            <w:tcW w:w="1275" w:type="dxa"/>
            <w:tcMar>
              <w:left w:w="105" w:type="dxa"/>
              <w:right w:w="105" w:type="dxa"/>
            </w:tcMar>
          </w:tcPr>
          <w:p w:rsidR="00332BE0" w:rsidRPr="00800C2C" w14:paraId="44CF84E0" w14:textId="77777777">
            <w:pPr>
              <w:tabs>
                <w:tab w:val="left" w:pos="720"/>
              </w:tabs>
              <w:spacing w:after="120" w:line="276" w:lineRule="auto"/>
              <w:ind w:left="-20" w:right="-20"/>
              <w:jc w:val="center"/>
              <w:rPr>
                <w:color w:val="000000"/>
                <w:szCs w:val="22"/>
              </w:rPr>
            </w:pPr>
            <w:r w:rsidRPr="00800C2C">
              <w:rPr>
                <w:color w:val="000000"/>
                <w:szCs w:val="22"/>
              </w:rPr>
              <w:t>GSO</w:t>
            </w:r>
          </w:p>
        </w:tc>
      </w:tr>
      <w:tr w14:paraId="40CD04C4" w14:textId="77777777" w:rsidTr="00C76EE2">
        <w:tblPrEx>
          <w:tblW w:w="9352" w:type="dxa"/>
          <w:tblLayout w:type="fixed"/>
          <w:tblLook w:val="04A0"/>
        </w:tblPrEx>
        <w:trPr>
          <w:cantSplit/>
          <w:trHeight w:val="285"/>
        </w:trPr>
        <w:tc>
          <w:tcPr>
            <w:tcW w:w="1065" w:type="dxa"/>
          </w:tcPr>
          <w:p w:rsidR="00332BE0" w:rsidRPr="006B1345" w:rsidP="00332BE0" w14:paraId="163692A8" w14:textId="77777777">
            <w:pPr>
              <w:widowControl/>
              <w:numPr>
                <w:ilvl w:val="0"/>
                <w:numId w:val="22"/>
              </w:numPr>
              <w:tabs>
                <w:tab w:val="left" w:pos="720"/>
              </w:tabs>
              <w:spacing w:after="120" w:line="276" w:lineRule="auto"/>
              <w:ind w:right="-20"/>
              <w:contextualSpacing/>
              <w:rPr>
                <w:rFonts w:ascii="Aptos" w:eastAsia="Aptos" w:hAnsi="Aptos"/>
                <w:snapToGrid/>
                <w:color w:val="000000"/>
                <w:kern w:val="2"/>
                <w:sz w:val="24"/>
                <w:szCs w:val="22"/>
              </w:rPr>
            </w:pPr>
          </w:p>
        </w:tc>
        <w:tc>
          <w:tcPr>
            <w:tcW w:w="2738" w:type="dxa"/>
            <w:tcMar>
              <w:left w:w="105" w:type="dxa"/>
              <w:right w:w="105" w:type="dxa"/>
            </w:tcMar>
          </w:tcPr>
          <w:p w:rsidR="00332BE0" w:rsidRPr="00107F29" w14:paraId="46A4EA0F" w14:textId="77777777">
            <w:pPr>
              <w:tabs>
                <w:tab w:val="left" w:pos="720"/>
              </w:tabs>
              <w:spacing w:after="120" w:line="276" w:lineRule="auto"/>
              <w:ind w:left="-20" w:right="-20"/>
              <w:rPr>
                <w:szCs w:val="22"/>
              </w:rPr>
            </w:pPr>
            <w:r w:rsidRPr="00107F29">
              <w:rPr>
                <w:szCs w:val="22"/>
              </w:rPr>
              <w:t xml:space="preserve">SES-17 </w:t>
            </w:r>
            <w:r w:rsidRPr="00107F29">
              <w:rPr>
                <w:szCs w:val="22"/>
              </w:rPr>
              <w:t>S.a.r.l</w:t>
            </w:r>
            <w:r w:rsidRPr="00107F29">
              <w:rPr>
                <w:szCs w:val="22"/>
              </w:rPr>
              <w:t>.</w:t>
            </w:r>
          </w:p>
        </w:tc>
        <w:tc>
          <w:tcPr>
            <w:tcW w:w="1438" w:type="dxa"/>
            <w:tcMar>
              <w:left w:w="105" w:type="dxa"/>
              <w:right w:w="105" w:type="dxa"/>
            </w:tcMar>
          </w:tcPr>
          <w:p w:rsidR="00332BE0" w:rsidRPr="00800C2C" w14:paraId="3FB40FAD" w14:textId="77777777">
            <w:pPr>
              <w:tabs>
                <w:tab w:val="left" w:pos="720"/>
              </w:tabs>
              <w:spacing w:after="120" w:line="276" w:lineRule="auto"/>
              <w:ind w:left="-20" w:right="-20"/>
              <w:jc w:val="center"/>
              <w:rPr>
                <w:color w:val="000000"/>
                <w:szCs w:val="22"/>
              </w:rPr>
            </w:pPr>
            <w:r w:rsidRPr="00800C2C">
              <w:rPr>
                <w:color w:val="000000"/>
                <w:szCs w:val="22"/>
              </w:rPr>
              <w:t>S3043</w:t>
            </w:r>
          </w:p>
        </w:tc>
        <w:tc>
          <w:tcPr>
            <w:tcW w:w="2836" w:type="dxa"/>
            <w:tcMar>
              <w:left w:w="105" w:type="dxa"/>
              <w:right w:w="105" w:type="dxa"/>
            </w:tcMar>
          </w:tcPr>
          <w:p w:rsidR="00332BE0" w:rsidRPr="00800C2C" w14:paraId="79CA2B99" w14:textId="77777777">
            <w:pPr>
              <w:tabs>
                <w:tab w:val="left" w:pos="720"/>
              </w:tabs>
              <w:spacing w:after="120" w:line="276" w:lineRule="auto"/>
              <w:ind w:left="-20" w:right="-20"/>
              <w:jc w:val="center"/>
              <w:rPr>
                <w:color w:val="000000"/>
                <w:szCs w:val="22"/>
              </w:rPr>
            </w:pPr>
            <w:r w:rsidRPr="00800C2C">
              <w:rPr>
                <w:color w:val="000000"/>
                <w:szCs w:val="22"/>
              </w:rPr>
              <w:t>SES-17</w:t>
            </w:r>
          </w:p>
        </w:tc>
        <w:tc>
          <w:tcPr>
            <w:tcW w:w="1275" w:type="dxa"/>
            <w:tcMar>
              <w:left w:w="105" w:type="dxa"/>
              <w:right w:w="105" w:type="dxa"/>
            </w:tcMar>
          </w:tcPr>
          <w:p w:rsidR="00332BE0" w:rsidRPr="00800C2C" w14:paraId="5BF77EEC" w14:textId="77777777">
            <w:pPr>
              <w:tabs>
                <w:tab w:val="left" w:pos="720"/>
              </w:tabs>
              <w:spacing w:after="120" w:line="276" w:lineRule="auto"/>
              <w:ind w:left="-20" w:right="-20"/>
              <w:jc w:val="center"/>
              <w:rPr>
                <w:color w:val="000000"/>
                <w:szCs w:val="22"/>
              </w:rPr>
            </w:pPr>
            <w:r w:rsidRPr="00800C2C">
              <w:rPr>
                <w:color w:val="000000"/>
                <w:szCs w:val="22"/>
              </w:rPr>
              <w:t>GSO</w:t>
            </w:r>
          </w:p>
        </w:tc>
      </w:tr>
      <w:tr w14:paraId="17064A6F" w14:textId="77777777" w:rsidTr="00C76EE2">
        <w:tblPrEx>
          <w:tblW w:w="9352" w:type="dxa"/>
          <w:tblLayout w:type="fixed"/>
          <w:tblLook w:val="04A0"/>
        </w:tblPrEx>
        <w:trPr>
          <w:cantSplit/>
          <w:trHeight w:val="285"/>
        </w:trPr>
        <w:tc>
          <w:tcPr>
            <w:tcW w:w="1065" w:type="dxa"/>
          </w:tcPr>
          <w:p w:rsidR="00332BE0" w:rsidRPr="006B1345" w:rsidP="00332BE0" w14:paraId="143CB5A9" w14:textId="77777777">
            <w:pPr>
              <w:widowControl/>
              <w:numPr>
                <w:ilvl w:val="0"/>
                <w:numId w:val="22"/>
              </w:numPr>
              <w:tabs>
                <w:tab w:val="left" w:pos="720"/>
              </w:tabs>
              <w:spacing w:after="120" w:line="276" w:lineRule="auto"/>
              <w:ind w:right="-20"/>
              <w:contextualSpacing/>
              <w:rPr>
                <w:rFonts w:ascii="Aptos" w:eastAsia="Aptos" w:hAnsi="Aptos"/>
                <w:snapToGrid/>
                <w:color w:val="000000"/>
                <w:kern w:val="2"/>
                <w:sz w:val="24"/>
                <w:szCs w:val="22"/>
              </w:rPr>
            </w:pPr>
          </w:p>
        </w:tc>
        <w:tc>
          <w:tcPr>
            <w:tcW w:w="2738" w:type="dxa"/>
            <w:tcMar>
              <w:left w:w="105" w:type="dxa"/>
              <w:right w:w="105" w:type="dxa"/>
            </w:tcMar>
          </w:tcPr>
          <w:p w:rsidR="00332BE0" w:rsidRPr="00584366" w14:paraId="7811E1CB" w14:textId="77777777">
            <w:pPr>
              <w:tabs>
                <w:tab w:val="left" w:pos="720"/>
              </w:tabs>
              <w:spacing w:after="120" w:line="276" w:lineRule="auto"/>
              <w:ind w:left="-20" w:right="-20"/>
              <w:rPr>
                <w:szCs w:val="22"/>
              </w:rPr>
            </w:pPr>
            <w:r w:rsidRPr="00584366">
              <w:rPr>
                <w:szCs w:val="22"/>
              </w:rPr>
              <w:t>Spacing Guild UK Limited</w:t>
            </w:r>
          </w:p>
        </w:tc>
        <w:tc>
          <w:tcPr>
            <w:tcW w:w="1438" w:type="dxa"/>
            <w:tcMar>
              <w:left w:w="105" w:type="dxa"/>
              <w:right w:w="105" w:type="dxa"/>
            </w:tcMar>
          </w:tcPr>
          <w:p w:rsidR="00332BE0" w:rsidRPr="00584366" w14:paraId="61101AEF" w14:textId="77777777">
            <w:pPr>
              <w:tabs>
                <w:tab w:val="left" w:pos="720"/>
              </w:tabs>
              <w:spacing w:after="120" w:line="276" w:lineRule="auto"/>
              <w:ind w:left="-20" w:right="-20"/>
              <w:jc w:val="center"/>
              <w:rPr>
                <w:szCs w:val="22"/>
              </w:rPr>
            </w:pPr>
            <w:r w:rsidRPr="00584366">
              <w:rPr>
                <w:szCs w:val="22"/>
              </w:rPr>
              <w:t>S3150</w:t>
            </w:r>
          </w:p>
        </w:tc>
        <w:tc>
          <w:tcPr>
            <w:tcW w:w="2836" w:type="dxa"/>
            <w:tcMar>
              <w:left w:w="105" w:type="dxa"/>
              <w:right w:w="105" w:type="dxa"/>
            </w:tcMar>
          </w:tcPr>
          <w:p w:rsidR="00332BE0" w:rsidRPr="00584366" w14:paraId="41E63C22" w14:textId="77777777">
            <w:pPr>
              <w:tabs>
                <w:tab w:val="left" w:pos="720"/>
              </w:tabs>
              <w:spacing w:after="120" w:line="276" w:lineRule="auto"/>
              <w:ind w:left="-20" w:right="-20"/>
              <w:jc w:val="center"/>
              <w:rPr>
                <w:szCs w:val="22"/>
              </w:rPr>
            </w:pPr>
            <w:r w:rsidRPr="00584366">
              <w:rPr>
                <w:szCs w:val="22"/>
              </w:rPr>
              <w:t>NuView</w:t>
            </w:r>
            <w:r w:rsidRPr="00584366">
              <w:rPr>
                <w:szCs w:val="22"/>
              </w:rPr>
              <w:t xml:space="preserve"> Bravo</w:t>
            </w:r>
          </w:p>
        </w:tc>
        <w:tc>
          <w:tcPr>
            <w:tcW w:w="1275" w:type="dxa"/>
            <w:tcMar>
              <w:left w:w="105" w:type="dxa"/>
              <w:right w:w="105" w:type="dxa"/>
            </w:tcMar>
          </w:tcPr>
          <w:p w:rsidR="00332BE0" w:rsidRPr="00584366" w14:paraId="389DC11D" w14:textId="77777777">
            <w:pPr>
              <w:tabs>
                <w:tab w:val="left" w:pos="720"/>
              </w:tabs>
              <w:spacing w:after="120" w:line="276" w:lineRule="auto"/>
              <w:ind w:left="-20" w:right="-20"/>
              <w:jc w:val="center"/>
              <w:rPr>
                <w:szCs w:val="22"/>
              </w:rPr>
            </w:pPr>
            <w:r w:rsidRPr="00584366">
              <w:rPr>
                <w:szCs w:val="22"/>
              </w:rPr>
              <w:t>GSO</w:t>
            </w:r>
          </w:p>
        </w:tc>
      </w:tr>
      <w:tr w14:paraId="0D753E6E" w14:textId="77777777" w:rsidTr="00C76EE2">
        <w:tblPrEx>
          <w:tblW w:w="9352" w:type="dxa"/>
          <w:tblLayout w:type="fixed"/>
          <w:tblLook w:val="04A0"/>
        </w:tblPrEx>
        <w:trPr>
          <w:cantSplit/>
          <w:trHeight w:val="285"/>
        </w:trPr>
        <w:tc>
          <w:tcPr>
            <w:tcW w:w="1065" w:type="dxa"/>
          </w:tcPr>
          <w:p w:rsidR="00332BE0" w:rsidRPr="006B1345" w:rsidP="00332BE0" w14:paraId="67623015" w14:textId="77777777">
            <w:pPr>
              <w:widowControl/>
              <w:numPr>
                <w:ilvl w:val="0"/>
                <w:numId w:val="22"/>
              </w:numPr>
              <w:tabs>
                <w:tab w:val="left" w:pos="720"/>
              </w:tabs>
              <w:spacing w:after="120" w:line="276" w:lineRule="auto"/>
              <w:ind w:right="-20"/>
              <w:contextualSpacing/>
              <w:rPr>
                <w:rFonts w:ascii="Aptos" w:eastAsia="Aptos" w:hAnsi="Aptos"/>
                <w:snapToGrid/>
                <w:color w:val="000000"/>
                <w:kern w:val="2"/>
                <w:sz w:val="24"/>
                <w:szCs w:val="22"/>
              </w:rPr>
            </w:pPr>
          </w:p>
        </w:tc>
        <w:tc>
          <w:tcPr>
            <w:tcW w:w="2738" w:type="dxa"/>
            <w:tcMar>
              <w:left w:w="105" w:type="dxa"/>
              <w:right w:w="105" w:type="dxa"/>
            </w:tcMar>
          </w:tcPr>
          <w:p w:rsidR="00332BE0" w:rsidRPr="00584366" w14:paraId="3CDB7277" w14:textId="77777777">
            <w:pPr>
              <w:tabs>
                <w:tab w:val="left" w:pos="720"/>
              </w:tabs>
              <w:spacing w:after="120" w:line="276" w:lineRule="auto"/>
              <w:ind w:left="-20" w:right="-20"/>
              <w:rPr>
                <w:szCs w:val="22"/>
              </w:rPr>
            </w:pPr>
            <w:r w:rsidRPr="00584366">
              <w:rPr>
                <w:szCs w:val="22"/>
              </w:rPr>
              <w:t>Spacing Guild UK Limited</w:t>
            </w:r>
          </w:p>
        </w:tc>
        <w:tc>
          <w:tcPr>
            <w:tcW w:w="1438" w:type="dxa"/>
            <w:tcMar>
              <w:left w:w="105" w:type="dxa"/>
              <w:right w:w="105" w:type="dxa"/>
            </w:tcMar>
          </w:tcPr>
          <w:p w:rsidR="00332BE0" w:rsidRPr="00584366" w14:paraId="49C31B18" w14:textId="77777777">
            <w:pPr>
              <w:tabs>
                <w:tab w:val="left" w:pos="720"/>
              </w:tabs>
              <w:spacing w:after="120" w:line="276" w:lineRule="auto"/>
              <w:ind w:left="-20" w:right="-20"/>
              <w:jc w:val="center"/>
              <w:rPr>
                <w:szCs w:val="22"/>
              </w:rPr>
            </w:pPr>
            <w:r w:rsidRPr="00584366">
              <w:rPr>
                <w:szCs w:val="22"/>
              </w:rPr>
              <w:t>S3151</w:t>
            </w:r>
          </w:p>
        </w:tc>
        <w:tc>
          <w:tcPr>
            <w:tcW w:w="2836" w:type="dxa"/>
            <w:tcMar>
              <w:left w:w="105" w:type="dxa"/>
              <w:right w:w="105" w:type="dxa"/>
            </w:tcMar>
          </w:tcPr>
          <w:p w:rsidR="00332BE0" w:rsidRPr="00584366" w14:paraId="5CF335B8" w14:textId="77777777">
            <w:pPr>
              <w:tabs>
                <w:tab w:val="left" w:pos="720"/>
              </w:tabs>
              <w:spacing w:after="120" w:line="276" w:lineRule="auto"/>
              <w:ind w:left="-20" w:right="-20"/>
              <w:jc w:val="center"/>
              <w:rPr>
                <w:szCs w:val="22"/>
              </w:rPr>
            </w:pPr>
            <w:r w:rsidRPr="00584366">
              <w:rPr>
                <w:szCs w:val="22"/>
              </w:rPr>
              <w:t>NuView</w:t>
            </w:r>
            <w:r w:rsidRPr="00584366">
              <w:rPr>
                <w:szCs w:val="22"/>
              </w:rPr>
              <w:t xml:space="preserve"> Alpha</w:t>
            </w:r>
          </w:p>
        </w:tc>
        <w:tc>
          <w:tcPr>
            <w:tcW w:w="1275" w:type="dxa"/>
            <w:tcMar>
              <w:left w:w="105" w:type="dxa"/>
              <w:right w:w="105" w:type="dxa"/>
            </w:tcMar>
          </w:tcPr>
          <w:p w:rsidR="00332BE0" w:rsidRPr="00584366" w14:paraId="7960B10D" w14:textId="77777777">
            <w:pPr>
              <w:tabs>
                <w:tab w:val="left" w:pos="720"/>
              </w:tabs>
              <w:spacing w:after="120" w:line="276" w:lineRule="auto"/>
              <w:ind w:left="-20" w:right="-20"/>
              <w:jc w:val="center"/>
              <w:rPr>
                <w:szCs w:val="22"/>
              </w:rPr>
            </w:pPr>
            <w:r w:rsidRPr="00584366">
              <w:rPr>
                <w:szCs w:val="22"/>
              </w:rPr>
              <w:t>GSO</w:t>
            </w:r>
          </w:p>
        </w:tc>
      </w:tr>
      <w:tr w14:paraId="7D1F1647" w14:textId="77777777" w:rsidTr="00C76EE2">
        <w:tblPrEx>
          <w:tblW w:w="9352" w:type="dxa"/>
          <w:tblLayout w:type="fixed"/>
          <w:tblLook w:val="04A0"/>
        </w:tblPrEx>
        <w:trPr>
          <w:trHeight w:val="285"/>
        </w:trPr>
        <w:tc>
          <w:tcPr>
            <w:tcW w:w="1065" w:type="dxa"/>
          </w:tcPr>
          <w:p w:rsidR="00332BE0" w:rsidRPr="006B1345" w:rsidP="00332BE0" w14:paraId="65E8BB6E" w14:textId="77777777">
            <w:pPr>
              <w:widowControl/>
              <w:numPr>
                <w:ilvl w:val="0"/>
                <w:numId w:val="22"/>
              </w:numPr>
              <w:tabs>
                <w:tab w:val="left" w:pos="720"/>
              </w:tabs>
              <w:spacing w:after="120" w:line="276" w:lineRule="auto"/>
              <w:ind w:right="-20"/>
              <w:contextualSpacing/>
              <w:rPr>
                <w:rFonts w:ascii="Aptos" w:eastAsia="Aptos" w:hAnsi="Aptos"/>
                <w:snapToGrid/>
                <w:color w:val="000000"/>
                <w:kern w:val="2"/>
                <w:sz w:val="24"/>
                <w:szCs w:val="22"/>
                <w:lang w:val="pt-PT"/>
              </w:rPr>
            </w:pPr>
          </w:p>
        </w:tc>
        <w:tc>
          <w:tcPr>
            <w:tcW w:w="2738" w:type="dxa"/>
            <w:tcMar>
              <w:left w:w="105" w:type="dxa"/>
              <w:right w:w="105" w:type="dxa"/>
            </w:tcMar>
          </w:tcPr>
          <w:p w:rsidR="00332BE0" w:rsidRPr="00107F29" w14:paraId="2C6B5104" w14:textId="77777777">
            <w:pPr>
              <w:tabs>
                <w:tab w:val="left" w:pos="720"/>
              </w:tabs>
              <w:spacing w:after="120" w:line="276" w:lineRule="auto"/>
              <w:ind w:left="-20" w:right="-20"/>
              <w:rPr>
                <w:lang w:val="es-MX"/>
              </w:rPr>
            </w:pPr>
            <w:r w:rsidRPr="00107F29">
              <w:rPr>
                <w:szCs w:val="22"/>
                <w:lang w:val="pt-PT"/>
              </w:rPr>
              <w:t>Telesat Brasil Capacidade de Satelites Ltda</w:t>
            </w:r>
          </w:p>
        </w:tc>
        <w:tc>
          <w:tcPr>
            <w:tcW w:w="1438" w:type="dxa"/>
            <w:tcMar>
              <w:left w:w="105" w:type="dxa"/>
              <w:right w:w="105" w:type="dxa"/>
            </w:tcMar>
          </w:tcPr>
          <w:p w:rsidR="00332BE0" w:rsidRPr="00800C2C" w14:paraId="2C0FC911" w14:textId="77777777">
            <w:pPr>
              <w:tabs>
                <w:tab w:val="left" w:pos="720"/>
              </w:tabs>
              <w:spacing w:after="120" w:line="276" w:lineRule="auto"/>
              <w:ind w:left="-20" w:right="-20"/>
              <w:jc w:val="center"/>
              <w:rPr>
                <w:color w:val="000000"/>
                <w:szCs w:val="22"/>
              </w:rPr>
            </w:pPr>
            <w:r w:rsidRPr="00800C2C">
              <w:rPr>
                <w:color w:val="000000"/>
                <w:szCs w:val="22"/>
              </w:rPr>
              <w:t>S2821</w:t>
            </w:r>
          </w:p>
        </w:tc>
        <w:tc>
          <w:tcPr>
            <w:tcW w:w="2836" w:type="dxa"/>
            <w:tcMar>
              <w:left w:w="105" w:type="dxa"/>
              <w:right w:w="105" w:type="dxa"/>
            </w:tcMar>
          </w:tcPr>
          <w:p w:rsidR="00332BE0" w:rsidRPr="00800C2C" w14:paraId="74A15702" w14:textId="77777777">
            <w:pPr>
              <w:tabs>
                <w:tab w:val="left" w:pos="720"/>
              </w:tabs>
              <w:spacing w:after="120" w:line="276" w:lineRule="auto"/>
              <w:ind w:left="-20" w:right="-20"/>
              <w:jc w:val="center"/>
              <w:rPr>
                <w:color w:val="000000"/>
                <w:szCs w:val="22"/>
              </w:rPr>
            </w:pPr>
            <w:r w:rsidRPr="00800C2C">
              <w:rPr>
                <w:color w:val="000000"/>
                <w:szCs w:val="22"/>
              </w:rPr>
              <w:t>ESTRELA DO SUL 2</w:t>
            </w:r>
          </w:p>
        </w:tc>
        <w:tc>
          <w:tcPr>
            <w:tcW w:w="1275" w:type="dxa"/>
            <w:tcMar>
              <w:left w:w="105" w:type="dxa"/>
              <w:right w:w="105" w:type="dxa"/>
            </w:tcMar>
          </w:tcPr>
          <w:p w:rsidR="00332BE0" w:rsidRPr="00800C2C" w14:paraId="6C93CCA7" w14:textId="77777777">
            <w:pPr>
              <w:tabs>
                <w:tab w:val="left" w:pos="720"/>
              </w:tabs>
              <w:spacing w:after="120" w:line="276" w:lineRule="auto"/>
              <w:ind w:left="-20" w:right="-20"/>
              <w:jc w:val="center"/>
              <w:rPr>
                <w:color w:val="000000"/>
                <w:szCs w:val="22"/>
              </w:rPr>
            </w:pPr>
            <w:r w:rsidRPr="00800C2C">
              <w:rPr>
                <w:color w:val="000000"/>
                <w:szCs w:val="22"/>
              </w:rPr>
              <w:t>GSO</w:t>
            </w:r>
          </w:p>
        </w:tc>
      </w:tr>
      <w:tr w14:paraId="0B76A05A" w14:textId="77777777" w:rsidTr="00C76EE2">
        <w:tblPrEx>
          <w:tblW w:w="9352" w:type="dxa"/>
          <w:tblLayout w:type="fixed"/>
          <w:tblLook w:val="04A0"/>
        </w:tblPrEx>
        <w:trPr>
          <w:trHeight w:val="285"/>
        </w:trPr>
        <w:tc>
          <w:tcPr>
            <w:tcW w:w="1065" w:type="dxa"/>
          </w:tcPr>
          <w:p w:rsidR="00332BE0" w:rsidRPr="006B1345" w:rsidP="00332BE0" w14:paraId="2CA6AC7D" w14:textId="77777777">
            <w:pPr>
              <w:widowControl/>
              <w:numPr>
                <w:ilvl w:val="0"/>
                <w:numId w:val="22"/>
              </w:numPr>
              <w:tabs>
                <w:tab w:val="left" w:pos="720"/>
              </w:tabs>
              <w:spacing w:after="120" w:line="276" w:lineRule="auto"/>
              <w:ind w:right="-20"/>
              <w:contextualSpacing/>
              <w:rPr>
                <w:rFonts w:ascii="Aptos" w:eastAsia="Aptos" w:hAnsi="Aptos"/>
                <w:snapToGrid/>
                <w:color w:val="000000"/>
                <w:kern w:val="2"/>
                <w:sz w:val="24"/>
                <w:szCs w:val="22"/>
              </w:rPr>
            </w:pPr>
          </w:p>
        </w:tc>
        <w:tc>
          <w:tcPr>
            <w:tcW w:w="2738" w:type="dxa"/>
            <w:tcMar>
              <w:left w:w="105" w:type="dxa"/>
              <w:right w:w="105" w:type="dxa"/>
            </w:tcMar>
          </w:tcPr>
          <w:p w:rsidR="00332BE0" w:rsidRPr="00107F29" w14:paraId="1133F348" w14:textId="77777777">
            <w:pPr>
              <w:tabs>
                <w:tab w:val="left" w:pos="720"/>
              </w:tabs>
              <w:spacing w:after="120" w:line="276" w:lineRule="auto"/>
              <w:ind w:left="-20" w:right="-20"/>
              <w:rPr>
                <w:szCs w:val="22"/>
              </w:rPr>
            </w:pPr>
            <w:r w:rsidRPr="00107F29">
              <w:rPr>
                <w:szCs w:val="22"/>
              </w:rPr>
              <w:t>Telesat Canada</w:t>
            </w:r>
          </w:p>
        </w:tc>
        <w:tc>
          <w:tcPr>
            <w:tcW w:w="1438" w:type="dxa"/>
            <w:tcMar>
              <w:left w:w="105" w:type="dxa"/>
              <w:right w:w="105" w:type="dxa"/>
            </w:tcMar>
          </w:tcPr>
          <w:p w:rsidR="00332BE0" w:rsidRPr="00800C2C" w14:paraId="1108C9A8" w14:textId="77777777">
            <w:pPr>
              <w:tabs>
                <w:tab w:val="left" w:pos="720"/>
              </w:tabs>
              <w:spacing w:after="120" w:line="276" w:lineRule="auto"/>
              <w:ind w:left="-20" w:right="-20"/>
              <w:jc w:val="center"/>
              <w:rPr>
                <w:color w:val="000000"/>
                <w:szCs w:val="22"/>
              </w:rPr>
            </w:pPr>
            <w:r w:rsidRPr="00800C2C">
              <w:rPr>
                <w:color w:val="000000"/>
                <w:szCs w:val="22"/>
              </w:rPr>
              <w:t>S2674</w:t>
            </w:r>
          </w:p>
        </w:tc>
        <w:tc>
          <w:tcPr>
            <w:tcW w:w="2836" w:type="dxa"/>
            <w:tcMar>
              <w:left w:w="105" w:type="dxa"/>
              <w:right w:w="105" w:type="dxa"/>
            </w:tcMar>
          </w:tcPr>
          <w:p w:rsidR="00332BE0" w:rsidRPr="00800C2C" w14:paraId="192CE3DC" w14:textId="77777777">
            <w:pPr>
              <w:tabs>
                <w:tab w:val="left" w:pos="720"/>
              </w:tabs>
              <w:spacing w:after="120" w:line="276" w:lineRule="auto"/>
              <w:ind w:left="-20" w:right="-20"/>
              <w:jc w:val="center"/>
              <w:rPr>
                <w:color w:val="000000"/>
                <w:szCs w:val="22"/>
              </w:rPr>
            </w:pPr>
            <w:r w:rsidRPr="00800C2C">
              <w:rPr>
                <w:color w:val="000000"/>
                <w:szCs w:val="22"/>
              </w:rPr>
              <w:t>ANIK F1R</w:t>
            </w:r>
          </w:p>
        </w:tc>
        <w:tc>
          <w:tcPr>
            <w:tcW w:w="1275" w:type="dxa"/>
            <w:tcMar>
              <w:left w:w="105" w:type="dxa"/>
              <w:right w:w="105" w:type="dxa"/>
            </w:tcMar>
          </w:tcPr>
          <w:p w:rsidR="00332BE0" w:rsidRPr="00800C2C" w14:paraId="6A2E40BE" w14:textId="77777777">
            <w:pPr>
              <w:tabs>
                <w:tab w:val="left" w:pos="720"/>
              </w:tabs>
              <w:spacing w:after="120" w:line="276" w:lineRule="auto"/>
              <w:ind w:left="-20" w:right="-20"/>
              <w:jc w:val="center"/>
              <w:rPr>
                <w:color w:val="000000"/>
                <w:szCs w:val="22"/>
              </w:rPr>
            </w:pPr>
            <w:r w:rsidRPr="00800C2C">
              <w:rPr>
                <w:color w:val="000000"/>
                <w:szCs w:val="22"/>
              </w:rPr>
              <w:t>GSO</w:t>
            </w:r>
          </w:p>
        </w:tc>
      </w:tr>
      <w:tr w14:paraId="1525EB81" w14:textId="77777777" w:rsidTr="00C76EE2">
        <w:tblPrEx>
          <w:tblW w:w="9352" w:type="dxa"/>
          <w:tblLayout w:type="fixed"/>
          <w:tblLook w:val="04A0"/>
        </w:tblPrEx>
        <w:trPr>
          <w:trHeight w:val="285"/>
        </w:trPr>
        <w:tc>
          <w:tcPr>
            <w:tcW w:w="1065" w:type="dxa"/>
          </w:tcPr>
          <w:p w:rsidR="00332BE0" w:rsidRPr="006B1345" w:rsidP="00332BE0" w14:paraId="60F262AD" w14:textId="77777777">
            <w:pPr>
              <w:widowControl/>
              <w:numPr>
                <w:ilvl w:val="0"/>
                <w:numId w:val="22"/>
              </w:numPr>
              <w:tabs>
                <w:tab w:val="left" w:pos="720"/>
              </w:tabs>
              <w:spacing w:after="120" w:line="276" w:lineRule="auto"/>
              <w:ind w:right="-20"/>
              <w:contextualSpacing/>
              <w:rPr>
                <w:rFonts w:ascii="Aptos" w:eastAsia="Aptos" w:hAnsi="Aptos"/>
                <w:snapToGrid/>
                <w:color w:val="000000"/>
                <w:kern w:val="2"/>
                <w:sz w:val="24"/>
                <w:szCs w:val="22"/>
              </w:rPr>
            </w:pPr>
          </w:p>
        </w:tc>
        <w:tc>
          <w:tcPr>
            <w:tcW w:w="2738" w:type="dxa"/>
            <w:tcMar>
              <w:left w:w="105" w:type="dxa"/>
              <w:right w:w="105" w:type="dxa"/>
            </w:tcMar>
          </w:tcPr>
          <w:p w:rsidR="00332BE0" w:rsidRPr="00107F29" w14:paraId="4DC079B6" w14:textId="77777777">
            <w:pPr>
              <w:tabs>
                <w:tab w:val="left" w:pos="720"/>
              </w:tabs>
              <w:spacing w:after="120" w:line="276" w:lineRule="auto"/>
              <w:ind w:left="-20" w:right="-20"/>
              <w:rPr>
                <w:szCs w:val="22"/>
              </w:rPr>
            </w:pPr>
            <w:r w:rsidRPr="00107F29">
              <w:rPr>
                <w:szCs w:val="22"/>
              </w:rPr>
              <w:t>Telesat Canada</w:t>
            </w:r>
          </w:p>
        </w:tc>
        <w:tc>
          <w:tcPr>
            <w:tcW w:w="1438" w:type="dxa"/>
            <w:tcMar>
              <w:left w:w="105" w:type="dxa"/>
              <w:right w:w="105" w:type="dxa"/>
            </w:tcMar>
          </w:tcPr>
          <w:p w:rsidR="00332BE0" w:rsidRPr="00800C2C" w14:paraId="6C0A266A" w14:textId="77777777">
            <w:pPr>
              <w:tabs>
                <w:tab w:val="left" w:pos="720"/>
              </w:tabs>
              <w:spacing w:after="120" w:line="276" w:lineRule="auto"/>
              <w:ind w:left="-20" w:right="-20"/>
              <w:jc w:val="center"/>
              <w:rPr>
                <w:color w:val="000000"/>
                <w:szCs w:val="22"/>
              </w:rPr>
            </w:pPr>
            <w:r w:rsidRPr="00800C2C">
              <w:rPr>
                <w:color w:val="000000"/>
                <w:szCs w:val="22"/>
              </w:rPr>
              <w:t>S2703</w:t>
            </w:r>
          </w:p>
        </w:tc>
        <w:tc>
          <w:tcPr>
            <w:tcW w:w="2836" w:type="dxa"/>
            <w:tcMar>
              <w:left w:w="105" w:type="dxa"/>
              <w:right w:w="105" w:type="dxa"/>
            </w:tcMar>
          </w:tcPr>
          <w:p w:rsidR="00332BE0" w:rsidRPr="00800C2C" w14:paraId="5C708E8B" w14:textId="77777777">
            <w:pPr>
              <w:tabs>
                <w:tab w:val="left" w:pos="720"/>
              </w:tabs>
              <w:spacing w:after="120" w:line="276" w:lineRule="auto"/>
              <w:ind w:left="-20" w:right="-20"/>
              <w:jc w:val="center"/>
              <w:rPr>
                <w:color w:val="000000"/>
                <w:szCs w:val="22"/>
              </w:rPr>
            </w:pPr>
            <w:r w:rsidRPr="00800C2C">
              <w:rPr>
                <w:color w:val="000000"/>
                <w:szCs w:val="22"/>
              </w:rPr>
              <w:t>ANIK F3</w:t>
            </w:r>
          </w:p>
        </w:tc>
        <w:tc>
          <w:tcPr>
            <w:tcW w:w="1275" w:type="dxa"/>
            <w:tcMar>
              <w:left w:w="105" w:type="dxa"/>
              <w:right w:w="105" w:type="dxa"/>
            </w:tcMar>
          </w:tcPr>
          <w:p w:rsidR="00332BE0" w:rsidRPr="00800C2C" w14:paraId="651942D6" w14:textId="77777777">
            <w:pPr>
              <w:tabs>
                <w:tab w:val="left" w:pos="720"/>
              </w:tabs>
              <w:spacing w:after="120" w:line="276" w:lineRule="auto"/>
              <w:ind w:left="-20" w:right="-20"/>
              <w:jc w:val="center"/>
              <w:rPr>
                <w:color w:val="000000"/>
                <w:szCs w:val="22"/>
              </w:rPr>
            </w:pPr>
            <w:r w:rsidRPr="00800C2C">
              <w:rPr>
                <w:color w:val="000000"/>
                <w:szCs w:val="22"/>
              </w:rPr>
              <w:t>GSO</w:t>
            </w:r>
          </w:p>
        </w:tc>
      </w:tr>
      <w:tr w14:paraId="04DFD001" w14:textId="77777777" w:rsidTr="00C76EE2">
        <w:tblPrEx>
          <w:tblW w:w="9352" w:type="dxa"/>
          <w:tblLayout w:type="fixed"/>
          <w:tblLook w:val="04A0"/>
        </w:tblPrEx>
        <w:trPr>
          <w:trHeight w:val="285"/>
        </w:trPr>
        <w:tc>
          <w:tcPr>
            <w:tcW w:w="1065" w:type="dxa"/>
          </w:tcPr>
          <w:p w:rsidR="00332BE0" w:rsidRPr="00107F29" w:rsidP="00332BE0" w14:paraId="6AC86C95" w14:textId="77777777">
            <w:pPr>
              <w:widowControl/>
              <w:numPr>
                <w:ilvl w:val="0"/>
                <w:numId w:val="22"/>
              </w:numPr>
              <w:tabs>
                <w:tab w:val="left" w:pos="720"/>
              </w:tabs>
              <w:spacing w:after="120" w:line="276" w:lineRule="auto"/>
              <w:ind w:right="-20"/>
              <w:contextualSpacing/>
              <w:rPr>
                <w:rFonts w:ascii="Aptos" w:eastAsia="Aptos" w:hAnsi="Aptos"/>
                <w:snapToGrid/>
                <w:kern w:val="2"/>
                <w:sz w:val="24"/>
                <w:szCs w:val="22"/>
              </w:rPr>
            </w:pPr>
          </w:p>
        </w:tc>
        <w:tc>
          <w:tcPr>
            <w:tcW w:w="2738" w:type="dxa"/>
            <w:tcMar>
              <w:left w:w="105" w:type="dxa"/>
              <w:right w:w="105" w:type="dxa"/>
            </w:tcMar>
          </w:tcPr>
          <w:p w:rsidR="00332BE0" w:rsidRPr="00107F29" w14:paraId="25FA7D3A" w14:textId="77777777">
            <w:pPr>
              <w:tabs>
                <w:tab w:val="left" w:pos="720"/>
              </w:tabs>
              <w:spacing w:after="120" w:line="276" w:lineRule="auto"/>
              <w:ind w:left="-20" w:right="-20"/>
              <w:rPr>
                <w:szCs w:val="22"/>
              </w:rPr>
            </w:pPr>
            <w:r w:rsidRPr="00107F29">
              <w:rPr>
                <w:szCs w:val="22"/>
              </w:rPr>
              <w:t>Telesat Canada</w:t>
            </w:r>
          </w:p>
        </w:tc>
        <w:tc>
          <w:tcPr>
            <w:tcW w:w="1438" w:type="dxa"/>
            <w:tcMar>
              <w:left w:w="105" w:type="dxa"/>
              <w:right w:w="105" w:type="dxa"/>
            </w:tcMar>
          </w:tcPr>
          <w:p w:rsidR="00332BE0" w:rsidRPr="00800C2C" w14:paraId="15A2DF88" w14:textId="77777777">
            <w:pPr>
              <w:tabs>
                <w:tab w:val="left" w:pos="720"/>
              </w:tabs>
              <w:spacing w:after="120" w:line="276" w:lineRule="auto"/>
              <w:ind w:left="-20" w:right="-20"/>
              <w:jc w:val="center"/>
              <w:rPr>
                <w:color w:val="000000"/>
                <w:szCs w:val="22"/>
              </w:rPr>
            </w:pPr>
            <w:r w:rsidRPr="00800C2C">
              <w:rPr>
                <w:color w:val="000000"/>
                <w:szCs w:val="22"/>
              </w:rPr>
              <w:t>S2472</w:t>
            </w:r>
          </w:p>
        </w:tc>
        <w:tc>
          <w:tcPr>
            <w:tcW w:w="2836" w:type="dxa"/>
            <w:tcMar>
              <w:left w:w="105" w:type="dxa"/>
              <w:right w:w="105" w:type="dxa"/>
            </w:tcMar>
          </w:tcPr>
          <w:p w:rsidR="00332BE0" w:rsidRPr="00800C2C" w14:paraId="2466267F" w14:textId="77777777">
            <w:pPr>
              <w:tabs>
                <w:tab w:val="left" w:pos="720"/>
              </w:tabs>
              <w:spacing w:after="120" w:line="276" w:lineRule="auto"/>
              <w:ind w:left="-20" w:right="-20"/>
              <w:jc w:val="center"/>
              <w:rPr>
                <w:color w:val="000000"/>
                <w:szCs w:val="22"/>
              </w:rPr>
            </w:pPr>
            <w:r w:rsidRPr="00800C2C">
              <w:rPr>
                <w:color w:val="000000"/>
                <w:szCs w:val="22"/>
              </w:rPr>
              <w:t>ANIK F2</w:t>
            </w:r>
          </w:p>
        </w:tc>
        <w:tc>
          <w:tcPr>
            <w:tcW w:w="1275" w:type="dxa"/>
            <w:tcMar>
              <w:left w:w="105" w:type="dxa"/>
              <w:right w:w="105" w:type="dxa"/>
            </w:tcMar>
          </w:tcPr>
          <w:p w:rsidR="00332BE0" w:rsidRPr="00800C2C" w14:paraId="7DDF918D" w14:textId="77777777">
            <w:pPr>
              <w:tabs>
                <w:tab w:val="left" w:pos="720"/>
              </w:tabs>
              <w:spacing w:after="120" w:line="276" w:lineRule="auto"/>
              <w:ind w:left="-20" w:right="-20"/>
              <w:jc w:val="center"/>
              <w:rPr>
                <w:color w:val="000000"/>
                <w:szCs w:val="22"/>
              </w:rPr>
            </w:pPr>
            <w:r w:rsidRPr="00800C2C">
              <w:rPr>
                <w:color w:val="000000"/>
                <w:szCs w:val="22"/>
              </w:rPr>
              <w:t>GSO</w:t>
            </w:r>
          </w:p>
        </w:tc>
      </w:tr>
      <w:tr w14:paraId="30BB8436" w14:textId="77777777" w:rsidTr="00C76EE2">
        <w:tblPrEx>
          <w:tblW w:w="9352" w:type="dxa"/>
          <w:tblLayout w:type="fixed"/>
          <w:tblLook w:val="04A0"/>
        </w:tblPrEx>
        <w:trPr>
          <w:trHeight w:val="285"/>
        </w:trPr>
        <w:tc>
          <w:tcPr>
            <w:tcW w:w="1065" w:type="dxa"/>
          </w:tcPr>
          <w:p w:rsidR="00332BE0" w:rsidRPr="006B1345" w:rsidP="00332BE0" w14:paraId="193B5A8E" w14:textId="77777777">
            <w:pPr>
              <w:widowControl/>
              <w:numPr>
                <w:ilvl w:val="0"/>
                <w:numId w:val="22"/>
              </w:numPr>
              <w:tabs>
                <w:tab w:val="left" w:pos="720"/>
              </w:tabs>
              <w:spacing w:after="120" w:line="276" w:lineRule="auto"/>
              <w:ind w:right="-20"/>
              <w:contextualSpacing/>
              <w:rPr>
                <w:rFonts w:ascii="Aptos" w:eastAsia="Aptos" w:hAnsi="Aptos"/>
                <w:snapToGrid/>
                <w:color w:val="000000"/>
                <w:kern w:val="2"/>
                <w:sz w:val="24"/>
                <w:szCs w:val="22"/>
              </w:rPr>
            </w:pPr>
          </w:p>
        </w:tc>
        <w:tc>
          <w:tcPr>
            <w:tcW w:w="2738" w:type="dxa"/>
            <w:tcMar>
              <w:left w:w="105" w:type="dxa"/>
              <w:right w:w="105" w:type="dxa"/>
            </w:tcMar>
          </w:tcPr>
          <w:p w:rsidR="00332BE0" w:rsidRPr="00107F29" w14:paraId="150DC92A" w14:textId="77777777">
            <w:pPr>
              <w:tabs>
                <w:tab w:val="left" w:pos="720"/>
              </w:tabs>
              <w:spacing w:after="120" w:line="276" w:lineRule="auto"/>
              <w:ind w:left="-20" w:right="-20"/>
              <w:rPr>
                <w:szCs w:val="22"/>
              </w:rPr>
            </w:pPr>
            <w:r w:rsidRPr="00107F29">
              <w:rPr>
                <w:szCs w:val="22"/>
              </w:rPr>
              <w:t>Telesat International Ltd.</w:t>
            </w:r>
          </w:p>
        </w:tc>
        <w:tc>
          <w:tcPr>
            <w:tcW w:w="1438" w:type="dxa"/>
            <w:tcMar>
              <w:left w:w="105" w:type="dxa"/>
              <w:right w:w="105" w:type="dxa"/>
            </w:tcMar>
          </w:tcPr>
          <w:p w:rsidR="00332BE0" w:rsidRPr="00800C2C" w14:paraId="4CEAFFFD" w14:textId="77777777">
            <w:pPr>
              <w:tabs>
                <w:tab w:val="left" w:pos="720"/>
              </w:tabs>
              <w:spacing w:after="120" w:line="276" w:lineRule="auto"/>
              <w:ind w:left="-20" w:right="-20"/>
              <w:jc w:val="center"/>
              <w:rPr>
                <w:color w:val="000000"/>
                <w:szCs w:val="22"/>
              </w:rPr>
            </w:pPr>
            <w:r w:rsidRPr="00800C2C">
              <w:rPr>
                <w:color w:val="000000"/>
                <w:szCs w:val="22"/>
              </w:rPr>
              <w:t>S2955</w:t>
            </w:r>
          </w:p>
        </w:tc>
        <w:tc>
          <w:tcPr>
            <w:tcW w:w="2836" w:type="dxa"/>
            <w:tcMar>
              <w:left w:w="105" w:type="dxa"/>
              <w:right w:w="105" w:type="dxa"/>
            </w:tcMar>
          </w:tcPr>
          <w:p w:rsidR="00332BE0" w:rsidRPr="00800C2C" w14:paraId="6E6B5B6F" w14:textId="77777777">
            <w:pPr>
              <w:tabs>
                <w:tab w:val="left" w:pos="720"/>
              </w:tabs>
              <w:spacing w:after="120" w:line="276" w:lineRule="auto"/>
              <w:ind w:left="-20" w:right="-20"/>
              <w:jc w:val="center"/>
              <w:rPr>
                <w:color w:val="000000"/>
                <w:szCs w:val="22"/>
              </w:rPr>
            </w:pPr>
            <w:r w:rsidRPr="00800C2C">
              <w:rPr>
                <w:color w:val="000000"/>
                <w:szCs w:val="22"/>
              </w:rPr>
              <w:t>TELSTAR 19 VANTAGE</w:t>
            </w:r>
          </w:p>
        </w:tc>
        <w:tc>
          <w:tcPr>
            <w:tcW w:w="1275" w:type="dxa"/>
            <w:tcMar>
              <w:left w:w="105" w:type="dxa"/>
              <w:right w:w="105" w:type="dxa"/>
            </w:tcMar>
          </w:tcPr>
          <w:p w:rsidR="00332BE0" w:rsidRPr="00800C2C" w14:paraId="279F98F4" w14:textId="77777777">
            <w:pPr>
              <w:tabs>
                <w:tab w:val="left" w:pos="720"/>
              </w:tabs>
              <w:spacing w:after="120" w:line="276" w:lineRule="auto"/>
              <w:ind w:left="-20" w:right="-20"/>
              <w:jc w:val="center"/>
              <w:rPr>
                <w:color w:val="000000"/>
                <w:szCs w:val="22"/>
              </w:rPr>
            </w:pPr>
            <w:r w:rsidRPr="00800C2C">
              <w:rPr>
                <w:color w:val="000000"/>
                <w:szCs w:val="22"/>
              </w:rPr>
              <w:t>GSO</w:t>
            </w:r>
          </w:p>
        </w:tc>
      </w:tr>
      <w:tr w14:paraId="135197DC" w14:textId="77777777" w:rsidTr="00C76EE2">
        <w:tblPrEx>
          <w:tblW w:w="9352" w:type="dxa"/>
          <w:tblLayout w:type="fixed"/>
          <w:tblLook w:val="04A0"/>
        </w:tblPrEx>
        <w:trPr>
          <w:trHeight w:val="285"/>
        </w:trPr>
        <w:tc>
          <w:tcPr>
            <w:tcW w:w="1065" w:type="dxa"/>
          </w:tcPr>
          <w:p w:rsidR="00332BE0" w:rsidRPr="006B1345" w:rsidP="00332BE0" w14:paraId="24CBCE9B" w14:textId="77777777">
            <w:pPr>
              <w:widowControl/>
              <w:numPr>
                <w:ilvl w:val="0"/>
                <w:numId w:val="22"/>
              </w:numPr>
              <w:tabs>
                <w:tab w:val="left" w:pos="720"/>
              </w:tabs>
              <w:spacing w:after="120" w:line="276" w:lineRule="auto"/>
              <w:ind w:right="-20"/>
              <w:contextualSpacing/>
              <w:rPr>
                <w:rFonts w:ascii="Aptos" w:eastAsia="Aptos" w:hAnsi="Aptos"/>
                <w:snapToGrid/>
                <w:color w:val="000000"/>
                <w:kern w:val="2"/>
                <w:sz w:val="24"/>
                <w:szCs w:val="22"/>
              </w:rPr>
            </w:pPr>
          </w:p>
        </w:tc>
        <w:tc>
          <w:tcPr>
            <w:tcW w:w="2738" w:type="dxa"/>
            <w:tcMar>
              <w:left w:w="105" w:type="dxa"/>
              <w:right w:w="105" w:type="dxa"/>
            </w:tcMar>
          </w:tcPr>
          <w:p w:rsidR="00332BE0" w:rsidRPr="00107F29" w14:paraId="39C1D29F" w14:textId="77777777">
            <w:pPr>
              <w:tabs>
                <w:tab w:val="left" w:pos="720"/>
              </w:tabs>
              <w:spacing w:after="120" w:line="276" w:lineRule="auto"/>
              <w:ind w:left="-20" w:right="-20"/>
              <w:rPr>
                <w:szCs w:val="22"/>
              </w:rPr>
            </w:pPr>
            <w:r w:rsidRPr="00107F29">
              <w:rPr>
                <w:szCs w:val="22"/>
              </w:rPr>
              <w:t>Viasat</w:t>
            </w:r>
            <w:r w:rsidRPr="00107F29">
              <w:rPr>
                <w:szCs w:val="22"/>
              </w:rPr>
              <w:t>, Inc.</w:t>
            </w:r>
          </w:p>
        </w:tc>
        <w:tc>
          <w:tcPr>
            <w:tcW w:w="1438" w:type="dxa"/>
            <w:tcMar>
              <w:left w:w="105" w:type="dxa"/>
              <w:right w:w="105" w:type="dxa"/>
            </w:tcMar>
          </w:tcPr>
          <w:p w:rsidR="00332BE0" w:rsidRPr="00800C2C" w14:paraId="5BB9EE15" w14:textId="77777777">
            <w:pPr>
              <w:tabs>
                <w:tab w:val="left" w:pos="720"/>
              </w:tabs>
              <w:spacing w:after="120" w:line="276" w:lineRule="auto"/>
              <w:ind w:left="-20" w:right="-20"/>
              <w:jc w:val="center"/>
              <w:rPr>
                <w:color w:val="000000"/>
                <w:szCs w:val="22"/>
              </w:rPr>
            </w:pPr>
            <w:r w:rsidRPr="00800C2C">
              <w:rPr>
                <w:color w:val="000000"/>
                <w:szCs w:val="22"/>
              </w:rPr>
              <w:t>S2902</w:t>
            </w:r>
          </w:p>
        </w:tc>
        <w:tc>
          <w:tcPr>
            <w:tcW w:w="2836" w:type="dxa"/>
            <w:tcMar>
              <w:left w:w="105" w:type="dxa"/>
              <w:right w:w="105" w:type="dxa"/>
            </w:tcMar>
          </w:tcPr>
          <w:p w:rsidR="00332BE0" w:rsidRPr="00800C2C" w14:paraId="06EF910C" w14:textId="77777777">
            <w:pPr>
              <w:tabs>
                <w:tab w:val="left" w:pos="720"/>
              </w:tabs>
              <w:spacing w:after="120" w:line="276" w:lineRule="auto"/>
              <w:ind w:left="-20" w:right="-20"/>
              <w:jc w:val="center"/>
              <w:rPr>
                <w:color w:val="000000"/>
                <w:szCs w:val="22"/>
              </w:rPr>
            </w:pPr>
            <w:r w:rsidRPr="00800C2C">
              <w:rPr>
                <w:color w:val="000000"/>
                <w:szCs w:val="22"/>
              </w:rPr>
              <w:t>VIASAT-2</w:t>
            </w:r>
          </w:p>
        </w:tc>
        <w:tc>
          <w:tcPr>
            <w:tcW w:w="1275" w:type="dxa"/>
            <w:tcMar>
              <w:left w:w="105" w:type="dxa"/>
              <w:right w:w="105" w:type="dxa"/>
            </w:tcMar>
          </w:tcPr>
          <w:p w:rsidR="00332BE0" w:rsidRPr="00800C2C" w14:paraId="2F9C1EAD" w14:textId="77777777">
            <w:pPr>
              <w:tabs>
                <w:tab w:val="left" w:pos="720"/>
              </w:tabs>
              <w:spacing w:after="120" w:line="276" w:lineRule="auto"/>
              <w:ind w:left="-20" w:right="-20"/>
              <w:jc w:val="center"/>
              <w:rPr>
                <w:color w:val="000000"/>
                <w:szCs w:val="22"/>
              </w:rPr>
            </w:pPr>
            <w:r w:rsidRPr="00800C2C">
              <w:rPr>
                <w:color w:val="000000"/>
                <w:szCs w:val="22"/>
              </w:rPr>
              <w:t>GSO</w:t>
            </w:r>
          </w:p>
        </w:tc>
      </w:tr>
    </w:tbl>
    <w:p w:rsidR="00332BE0" w:rsidP="00332BE0" w14:paraId="3C3B9190" w14:textId="77777777">
      <w:pPr>
        <w:rPr>
          <w:b/>
          <w:bCs/>
          <w:color w:val="000000"/>
          <w:szCs w:val="22"/>
        </w:rPr>
      </w:pPr>
    </w:p>
    <w:p w:rsidR="00332BE0" w:rsidRPr="006F3442" w:rsidP="00332BE0" w14:paraId="544C1575" w14:textId="77777777">
      <w:pPr>
        <w:keepNext/>
        <w:widowControl/>
        <w:rPr>
          <w:b/>
          <w:szCs w:val="22"/>
        </w:rPr>
      </w:pPr>
      <w:r w:rsidRPr="006F3442">
        <w:rPr>
          <w:b/>
          <w:bCs/>
          <w:szCs w:val="22"/>
        </w:rPr>
        <w:t>Space Stations (Geostationary Orbit):  Non-U.S.-Licensed Space Stations – Market Access Through Earth Station Licenses</w:t>
      </w:r>
    </w:p>
    <w:p w:rsidR="00332BE0" w:rsidRPr="006F3442" w:rsidP="00332BE0" w14:paraId="05E002AC" w14:textId="77777777">
      <w:pPr>
        <w:keepNext/>
        <w:widowControl/>
        <w:rPr>
          <w:szCs w:val="22"/>
        </w:rPr>
      </w:pPr>
    </w:p>
    <w:tbl>
      <w:tblPr>
        <w:tblW w:w="9352"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Look w:val="04A0"/>
      </w:tblPr>
      <w:tblGrid>
        <w:gridCol w:w="1065"/>
        <w:gridCol w:w="2707"/>
        <w:gridCol w:w="1515"/>
        <w:gridCol w:w="2790"/>
        <w:gridCol w:w="1275"/>
      </w:tblGrid>
      <w:tr w14:paraId="4A681A73" w14:textId="77777777" w:rsidTr="00C76EE2">
        <w:tblPrEx>
          <w:tblW w:w="9352" w:type="dxa"/>
          <w:tblLayout w:type="fixed"/>
          <w:tblLook w:val="04A0"/>
        </w:tblPrEx>
        <w:trPr>
          <w:trHeight w:val="285"/>
          <w:tblHeader/>
        </w:trPr>
        <w:tc>
          <w:tcPr>
            <w:tcW w:w="1065" w:type="dxa"/>
          </w:tcPr>
          <w:p w:rsidR="00332BE0" w:rsidRPr="006F3442" w14:paraId="7DD339CD" w14:textId="77777777">
            <w:pPr>
              <w:keepNext/>
              <w:tabs>
                <w:tab w:val="left" w:pos="720"/>
              </w:tabs>
              <w:spacing w:after="120" w:line="276" w:lineRule="auto"/>
              <w:ind w:left="-20" w:right="-14"/>
              <w:jc w:val="center"/>
              <w:rPr>
                <w:b/>
                <w:bCs/>
                <w:szCs w:val="22"/>
                <w:u w:val="single"/>
              </w:rPr>
            </w:pPr>
          </w:p>
        </w:tc>
        <w:tc>
          <w:tcPr>
            <w:tcW w:w="2707" w:type="dxa"/>
            <w:tcMar>
              <w:left w:w="105" w:type="dxa"/>
              <w:right w:w="105" w:type="dxa"/>
            </w:tcMar>
            <w:vAlign w:val="bottom"/>
          </w:tcPr>
          <w:p w:rsidR="00332BE0" w:rsidRPr="006F3442" w14:paraId="2B5D6BF4" w14:textId="77777777">
            <w:pPr>
              <w:keepNext/>
              <w:tabs>
                <w:tab w:val="left" w:pos="720"/>
              </w:tabs>
              <w:spacing w:after="120" w:line="276" w:lineRule="auto"/>
              <w:ind w:left="-20" w:right="-14"/>
              <w:jc w:val="center"/>
              <w:rPr>
                <w:szCs w:val="22"/>
              </w:rPr>
            </w:pPr>
            <w:r w:rsidRPr="006F3442">
              <w:rPr>
                <w:b/>
                <w:bCs/>
                <w:szCs w:val="22"/>
                <w:u w:val="single"/>
              </w:rPr>
              <w:t>ITU or Operator Name (if available)</w:t>
            </w:r>
          </w:p>
        </w:tc>
        <w:tc>
          <w:tcPr>
            <w:tcW w:w="1515" w:type="dxa"/>
            <w:tcMar>
              <w:left w:w="105" w:type="dxa"/>
              <w:right w:w="105" w:type="dxa"/>
            </w:tcMar>
            <w:vAlign w:val="bottom"/>
          </w:tcPr>
          <w:p w:rsidR="00332BE0" w:rsidRPr="006F3442" w14:paraId="3A033A7F" w14:textId="77777777">
            <w:pPr>
              <w:keepNext/>
              <w:tabs>
                <w:tab w:val="left" w:pos="720"/>
              </w:tabs>
              <w:spacing w:after="120" w:line="276" w:lineRule="auto"/>
              <w:ind w:left="-20" w:right="-14"/>
              <w:jc w:val="center"/>
              <w:rPr>
                <w:szCs w:val="22"/>
              </w:rPr>
            </w:pPr>
            <w:r w:rsidRPr="006F3442">
              <w:rPr>
                <w:b/>
                <w:bCs/>
                <w:szCs w:val="22"/>
                <w:u w:val="single"/>
              </w:rPr>
              <w:t>CALL SIGN</w:t>
            </w:r>
          </w:p>
        </w:tc>
        <w:tc>
          <w:tcPr>
            <w:tcW w:w="2790" w:type="dxa"/>
            <w:tcMar>
              <w:left w:w="105" w:type="dxa"/>
              <w:right w:w="105" w:type="dxa"/>
            </w:tcMar>
            <w:vAlign w:val="bottom"/>
          </w:tcPr>
          <w:p w:rsidR="00332BE0" w:rsidRPr="006F3442" w14:paraId="28E7DF39" w14:textId="77777777">
            <w:pPr>
              <w:keepNext/>
              <w:tabs>
                <w:tab w:val="left" w:pos="720"/>
              </w:tabs>
              <w:spacing w:after="120" w:line="276" w:lineRule="auto"/>
              <w:ind w:left="-20" w:right="-14"/>
              <w:jc w:val="center"/>
              <w:rPr>
                <w:szCs w:val="22"/>
              </w:rPr>
            </w:pPr>
            <w:r w:rsidRPr="006F3442">
              <w:rPr>
                <w:b/>
                <w:bCs/>
                <w:szCs w:val="22"/>
                <w:u w:val="single"/>
              </w:rPr>
              <w:t>COMMON NAME</w:t>
            </w:r>
          </w:p>
        </w:tc>
        <w:tc>
          <w:tcPr>
            <w:tcW w:w="1275" w:type="dxa"/>
            <w:tcMar>
              <w:left w:w="105" w:type="dxa"/>
              <w:right w:w="105" w:type="dxa"/>
            </w:tcMar>
            <w:vAlign w:val="bottom"/>
          </w:tcPr>
          <w:p w:rsidR="00332BE0" w:rsidRPr="006F3442" w14:paraId="626B5350" w14:textId="77777777">
            <w:pPr>
              <w:keepNext/>
              <w:tabs>
                <w:tab w:val="left" w:pos="720"/>
              </w:tabs>
              <w:spacing w:after="120" w:line="276" w:lineRule="auto"/>
              <w:ind w:left="-20" w:right="-14"/>
              <w:jc w:val="center"/>
              <w:rPr>
                <w:szCs w:val="22"/>
              </w:rPr>
            </w:pPr>
            <w:r w:rsidRPr="006F3442">
              <w:rPr>
                <w:b/>
                <w:bCs/>
                <w:szCs w:val="22"/>
                <w:u w:val="single"/>
              </w:rPr>
              <w:t>TYPE</w:t>
            </w:r>
          </w:p>
        </w:tc>
      </w:tr>
      <w:tr w14:paraId="192B7EBB" w14:textId="77777777" w:rsidTr="00C76EE2">
        <w:tblPrEx>
          <w:tblW w:w="9352" w:type="dxa"/>
          <w:tblLayout w:type="fixed"/>
          <w:tblLook w:val="04A0"/>
        </w:tblPrEx>
        <w:trPr>
          <w:trHeight w:val="285"/>
        </w:trPr>
        <w:tc>
          <w:tcPr>
            <w:tcW w:w="1065" w:type="dxa"/>
          </w:tcPr>
          <w:p w:rsidR="00332BE0" w:rsidRPr="006F3442" w:rsidP="00332BE0" w14:paraId="16CB8752" w14:textId="77777777">
            <w:pPr>
              <w:keepNext/>
              <w:widowControl/>
              <w:numPr>
                <w:ilvl w:val="0"/>
                <w:numId w:val="22"/>
              </w:numPr>
              <w:tabs>
                <w:tab w:val="left" w:pos="720"/>
              </w:tabs>
              <w:spacing w:after="120" w:line="276" w:lineRule="auto"/>
              <w:ind w:right="-14"/>
              <w:contextualSpacing/>
              <w:rPr>
                <w:rFonts w:ascii="Aptos" w:eastAsia="Aptos" w:hAnsi="Aptos"/>
                <w:snapToGrid/>
                <w:kern w:val="2"/>
                <w:sz w:val="24"/>
                <w:szCs w:val="22"/>
              </w:rPr>
            </w:pPr>
          </w:p>
        </w:tc>
        <w:tc>
          <w:tcPr>
            <w:tcW w:w="2707" w:type="dxa"/>
            <w:tcMar>
              <w:left w:w="105" w:type="dxa"/>
              <w:right w:w="105" w:type="dxa"/>
            </w:tcMar>
          </w:tcPr>
          <w:p w:rsidR="00332BE0" w:rsidRPr="006F3442" w14:paraId="19130A97" w14:textId="77777777">
            <w:pPr>
              <w:keepNext/>
              <w:tabs>
                <w:tab w:val="left" w:pos="720"/>
              </w:tabs>
              <w:spacing w:after="120" w:line="276" w:lineRule="auto"/>
              <w:ind w:left="-20" w:right="-14"/>
              <w:rPr>
                <w:szCs w:val="22"/>
              </w:rPr>
            </w:pPr>
            <w:r w:rsidRPr="006F3442">
              <w:rPr>
                <w:szCs w:val="22"/>
              </w:rPr>
              <w:t>AUSSAT B 152E</w:t>
            </w:r>
          </w:p>
        </w:tc>
        <w:tc>
          <w:tcPr>
            <w:tcW w:w="1515" w:type="dxa"/>
            <w:tcMar>
              <w:left w:w="105" w:type="dxa"/>
              <w:right w:w="105" w:type="dxa"/>
            </w:tcMar>
          </w:tcPr>
          <w:p w:rsidR="00332BE0" w:rsidRPr="006F3442" w14:paraId="0A8A065F" w14:textId="77777777">
            <w:pPr>
              <w:keepNext/>
              <w:tabs>
                <w:tab w:val="left" w:pos="720"/>
              </w:tabs>
              <w:spacing w:after="120" w:line="276" w:lineRule="auto"/>
              <w:ind w:left="-20" w:right="-14"/>
              <w:jc w:val="center"/>
              <w:rPr>
                <w:szCs w:val="22"/>
              </w:rPr>
            </w:pPr>
            <w:r w:rsidRPr="006F3442">
              <w:rPr>
                <w:szCs w:val="22"/>
              </w:rPr>
              <w:t>M221170</w:t>
            </w:r>
          </w:p>
        </w:tc>
        <w:tc>
          <w:tcPr>
            <w:tcW w:w="2790" w:type="dxa"/>
            <w:tcMar>
              <w:left w:w="105" w:type="dxa"/>
              <w:right w:w="105" w:type="dxa"/>
            </w:tcMar>
          </w:tcPr>
          <w:p w:rsidR="00332BE0" w:rsidRPr="006F3442" w14:paraId="6C2310DF" w14:textId="77777777">
            <w:pPr>
              <w:keepNext/>
              <w:tabs>
                <w:tab w:val="left" w:pos="720"/>
              </w:tabs>
              <w:spacing w:after="120" w:line="276" w:lineRule="auto"/>
              <w:ind w:left="-20" w:right="-14"/>
              <w:jc w:val="center"/>
              <w:rPr>
                <w:szCs w:val="22"/>
              </w:rPr>
            </w:pPr>
            <w:r w:rsidRPr="006F3442">
              <w:rPr>
                <w:szCs w:val="22"/>
              </w:rPr>
              <w:t>OPTUS D2</w:t>
            </w:r>
          </w:p>
        </w:tc>
        <w:tc>
          <w:tcPr>
            <w:tcW w:w="1275" w:type="dxa"/>
            <w:tcMar>
              <w:left w:w="105" w:type="dxa"/>
              <w:right w:w="105" w:type="dxa"/>
            </w:tcMar>
          </w:tcPr>
          <w:p w:rsidR="00332BE0" w:rsidRPr="006F3442" w14:paraId="184B3B37" w14:textId="77777777">
            <w:pPr>
              <w:keepNext/>
              <w:tabs>
                <w:tab w:val="left" w:pos="720"/>
              </w:tabs>
              <w:spacing w:after="120" w:line="276" w:lineRule="auto"/>
              <w:ind w:left="-20" w:right="-14"/>
              <w:jc w:val="center"/>
              <w:rPr>
                <w:szCs w:val="22"/>
              </w:rPr>
            </w:pPr>
            <w:r w:rsidRPr="006F3442">
              <w:rPr>
                <w:szCs w:val="22"/>
              </w:rPr>
              <w:t>GSO</w:t>
            </w:r>
          </w:p>
        </w:tc>
      </w:tr>
      <w:tr w14:paraId="74F6C212" w14:textId="77777777" w:rsidTr="00C76EE2">
        <w:tblPrEx>
          <w:tblW w:w="9352" w:type="dxa"/>
          <w:tblLayout w:type="fixed"/>
          <w:tblLook w:val="04A0"/>
        </w:tblPrEx>
        <w:trPr>
          <w:trHeight w:val="285"/>
        </w:trPr>
        <w:tc>
          <w:tcPr>
            <w:tcW w:w="1065" w:type="dxa"/>
          </w:tcPr>
          <w:p w:rsidR="00332BE0" w:rsidRPr="006F3442" w:rsidP="00332BE0" w14:paraId="34A985EE" w14:textId="77777777">
            <w:pPr>
              <w:widowControl/>
              <w:numPr>
                <w:ilvl w:val="0"/>
                <w:numId w:val="22"/>
              </w:numPr>
              <w:tabs>
                <w:tab w:val="left" w:pos="720"/>
              </w:tabs>
              <w:spacing w:after="120" w:line="276" w:lineRule="auto"/>
              <w:ind w:right="-20"/>
              <w:contextualSpacing/>
              <w:rPr>
                <w:rFonts w:ascii="Aptos" w:eastAsia="Aptos" w:hAnsi="Aptos"/>
                <w:snapToGrid/>
                <w:kern w:val="2"/>
                <w:sz w:val="24"/>
                <w:szCs w:val="22"/>
              </w:rPr>
            </w:pPr>
          </w:p>
        </w:tc>
        <w:tc>
          <w:tcPr>
            <w:tcW w:w="2707" w:type="dxa"/>
            <w:tcMar>
              <w:left w:w="105" w:type="dxa"/>
              <w:right w:w="105" w:type="dxa"/>
            </w:tcMar>
          </w:tcPr>
          <w:p w:rsidR="00332BE0" w:rsidRPr="006F3442" w14:paraId="6683C590" w14:textId="77777777">
            <w:pPr>
              <w:tabs>
                <w:tab w:val="left" w:pos="720"/>
              </w:tabs>
              <w:spacing w:after="120" w:line="276" w:lineRule="auto"/>
              <w:ind w:left="-20" w:right="-20"/>
              <w:rPr>
                <w:szCs w:val="22"/>
              </w:rPr>
            </w:pPr>
            <w:r w:rsidRPr="006F3442">
              <w:rPr>
                <w:szCs w:val="22"/>
              </w:rPr>
              <w:t>Ciel Satellite Group</w:t>
            </w:r>
          </w:p>
        </w:tc>
        <w:tc>
          <w:tcPr>
            <w:tcW w:w="1515" w:type="dxa"/>
            <w:tcMar>
              <w:left w:w="105" w:type="dxa"/>
              <w:right w:w="105" w:type="dxa"/>
            </w:tcMar>
          </w:tcPr>
          <w:p w:rsidR="00332BE0" w:rsidRPr="006F3442" w14:paraId="683F17CD" w14:textId="77777777">
            <w:pPr>
              <w:tabs>
                <w:tab w:val="left" w:pos="720"/>
              </w:tabs>
              <w:spacing w:after="120" w:line="276" w:lineRule="auto"/>
              <w:ind w:left="-20" w:right="-20"/>
              <w:jc w:val="center"/>
              <w:rPr>
                <w:szCs w:val="22"/>
              </w:rPr>
            </w:pPr>
            <w:r w:rsidRPr="006F3442">
              <w:rPr>
                <w:szCs w:val="22"/>
              </w:rPr>
              <w:t>E050029</w:t>
            </w:r>
          </w:p>
        </w:tc>
        <w:tc>
          <w:tcPr>
            <w:tcW w:w="2790" w:type="dxa"/>
            <w:tcMar>
              <w:left w:w="105" w:type="dxa"/>
              <w:right w:w="105" w:type="dxa"/>
            </w:tcMar>
          </w:tcPr>
          <w:p w:rsidR="00332BE0" w:rsidRPr="006F3442" w14:paraId="5781024A" w14:textId="77777777">
            <w:pPr>
              <w:tabs>
                <w:tab w:val="left" w:pos="720"/>
              </w:tabs>
              <w:spacing w:after="120" w:line="276" w:lineRule="auto"/>
              <w:ind w:left="-20" w:right="-20"/>
              <w:jc w:val="center"/>
              <w:rPr>
                <w:szCs w:val="22"/>
              </w:rPr>
            </w:pPr>
            <w:r w:rsidRPr="006F3442">
              <w:rPr>
                <w:szCs w:val="22"/>
              </w:rPr>
              <w:t>Ciel-2</w:t>
            </w:r>
          </w:p>
        </w:tc>
        <w:tc>
          <w:tcPr>
            <w:tcW w:w="1275" w:type="dxa"/>
            <w:tcMar>
              <w:left w:w="105" w:type="dxa"/>
              <w:right w:w="105" w:type="dxa"/>
            </w:tcMar>
          </w:tcPr>
          <w:p w:rsidR="00332BE0" w:rsidRPr="006F3442" w14:paraId="0B41C387" w14:textId="77777777">
            <w:pPr>
              <w:tabs>
                <w:tab w:val="left" w:pos="720"/>
              </w:tabs>
              <w:spacing w:after="120" w:line="276" w:lineRule="auto"/>
              <w:ind w:left="-20" w:right="-20"/>
              <w:jc w:val="center"/>
              <w:rPr>
                <w:szCs w:val="22"/>
              </w:rPr>
            </w:pPr>
            <w:r w:rsidRPr="006F3442">
              <w:rPr>
                <w:szCs w:val="22"/>
              </w:rPr>
              <w:t>GSO</w:t>
            </w:r>
          </w:p>
        </w:tc>
      </w:tr>
      <w:tr w14:paraId="1839536E" w14:textId="77777777" w:rsidTr="00C76EE2">
        <w:tblPrEx>
          <w:tblW w:w="9352" w:type="dxa"/>
          <w:tblLayout w:type="fixed"/>
          <w:tblLook w:val="04A0"/>
        </w:tblPrEx>
        <w:trPr>
          <w:trHeight w:val="285"/>
        </w:trPr>
        <w:tc>
          <w:tcPr>
            <w:tcW w:w="1065" w:type="dxa"/>
          </w:tcPr>
          <w:p w:rsidR="00332BE0" w:rsidRPr="006F3442" w:rsidP="00332BE0" w14:paraId="398016F0" w14:textId="77777777">
            <w:pPr>
              <w:widowControl/>
              <w:numPr>
                <w:ilvl w:val="0"/>
                <w:numId w:val="22"/>
              </w:numPr>
              <w:tabs>
                <w:tab w:val="left" w:pos="720"/>
              </w:tabs>
              <w:spacing w:after="120" w:line="276" w:lineRule="auto"/>
              <w:ind w:right="-20"/>
              <w:contextualSpacing/>
              <w:rPr>
                <w:rFonts w:ascii="Aptos" w:eastAsia="Aptos" w:hAnsi="Aptos"/>
                <w:snapToGrid/>
                <w:kern w:val="2"/>
                <w:sz w:val="24"/>
                <w:szCs w:val="22"/>
              </w:rPr>
            </w:pPr>
          </w:p>
        </w:tc>
        <w:tc>
          <w:tcPr>
            <w:tcW w:w="2707" w:type="dxa"/>
            <w:tcMar>
              <w:left w:w="105" w:type="dxa"/>
              <w:right w:w="105" w:type="dxa"/>
            </w:tcMar>
          </w:tcPr>
          <w:p w:rsidR="00332BE0" w:rsidRPr="006F3442" w14:paraId="01FCCC55" w14:textId="77777777">
            <w:pPr>
              <w:tabs>
                <w:tab w:val="left" w:pos="720"/>
              </w:tabs>
              <w:spacing w:after="120" w:line="276" w:lineRule="auto"/>
              <w:ind w:left="-20" w:right="-20"/>
              <w:rPr>
                <w:szCs w:val="22"/>
              </w:rPr>
            </w:pPr>
            <w:r w:rsidRPr="006F3442">
              <w:rPr>
                <w:szCs w:val="22"/>
              </w:rPr>
              <w:t>Ciel Satellite Group</w:t>
            </w:r>
          </w:p>
        </w:tc>
        <w:tc>
          <w:tcPr>
            <w:tcW w:w="1515" w:type="dxa"/>
            <w:tcMar>
              <w:left w:w="105" w:type="dxa"/>
              <w:right w:w="105" w:type="dxa"/>
            </w:tcMar>
          </w:tcPr>
          <w:p w:rsidR="00332BE0" w:rsidRPr="006F3442" w14:paraId="5A3795DF" w14:textId="77777777">
            <w:pPr>
              <w:tabs>
                <w:tab w:val="left" w:pos="720"/>
              </w:tabs>
              <w:spacing w:after="120" w:line="276" w:lineRule="auto"/>
              <w:ind w:left="-20" w:right="-20"/>
              <w:jc w:val="center"/>
              <w:rPr>
                <w:szCs w:val="22"/>
              </w:rPr>
            </w:pPr>
            <w:r w:rsidRPr="006F3442">
              <w:rPr>
                <w:szCs w:val="22"/>
              </w:rPr>
              <w:t>E140100</w:t>
            </w:r>
          </w:p>
        </w:tc>
        <w:tc>
          <w:tcPr>
            <w:tcW w:w="2790" w:type="dxa"/>
            <w:tcMar>
              <w:left w:w="105" w:type="dxa"/>
              <w:right w:w="105" w:type="dxa"/>
            </w:tcMar>
          </w:tcPr>
          <w:p w:rsidR="00332BE0" w:rsidRPr="006F3442" w14:paraId="217D6050" w14:textId="77777777">
            <w:pPr>
              <w:tabs>
                <w:tab w:val="left" w:pos="720"/>
              </w:tabs>
              <w:spacing w:after="120" w:line="276" w:lineRule="auto"/>
              <w:ind w:left="-20" w:right="-20"/>
              <w:jc w:val="center"/>
              <w:rPr>
                <w:szCs w:val="22"/>
              </w:rPr>
            </w:pPr>
            <w:r w:rsidRPr="006F3442">
              <w:rPr>
                <w:szCs w:val="22"/>
              </w:rPr>
              <w:t>Ciel-6i</w:t>
            </w:r>
          </w:p>
        </w:tc>
        <w:tc>
          <w:tcPr>
            <w:tcW w:w="1275" w:type="dxa"/>
            <w:tcMar>
              <w:left w:w="105" w:type="dxa"/>
              <w:right w:w="105" w:type="dxa"/>
            </w:tcMar>
          </w:tcPr>
          <w:p w:rsidR="00332BE0" w:rsidRPr="006F3442" w14:paraId="61E48E70" w14:textId="77777777">
            <w:pPr>
              <w:tabs>
                <w:tab w:val="left" w:pos="720"/>
              </w:tabs>
              <w:spacing w:after="120" w:line="276" w:lineRule="auto"/>
              <w:ind w:left="-20" w:right="-20"/>
              <w:jc w:val="center"/>
              <w:rPr>
                <w:szCs w:val="22"/>
              </w:rPr>
            </w:pPr>
            <w:r w:rsidRPr="006F3442">
              <w:rPr>
                <w:szCs w:val="22"/>
              </w:rPr>
              <w:t>GSO</w:t>
            </w:r>
          </w:p>
        </w:tc>
      </w:tr>
      <w:tr w14:paraId="1393B4E2" w14:textId="77777777" w:rsidTr="00C76EE2">
        <w:tblPrEx>
          <w:tblW w:w="9352" w:type="dxa"/>
          <w:tblLayout w:type="fixed"/>
          <w:tblLook w:val="04A0"/>
        </w:tblPrEx>
        <w:trPr>
          <w:trHeight w:val="285"/>
        </w:trPr>
        <w:tc>
          <w:tcPr>
            <w:tcW w:w="1065" w:type="dxa"/>
          </w:tcPr>
          <w:p w:rsidR="00332BE0" w:rsidRPr="006F3442" w:rsidP="00332BE0" w14:paraId="6A425649" w14:textId="77777777">
            <w:pPr>
              <w:widowControl/>
              <w:numPr>
                <w:ilvl w:val="0"/>
                <w:numId w:val="22"/>
              </w:numPr>
              <w:tabs>
                <w:tab w:val="left" w:pos="720"/>
              </w:tabs>
              <w:spacing w:after="120" w:line="276" w:lineRule="auto"/>
              <w:ind w:right="-20"/>
              <w:contextualSpacing/>
              <w:rPr>
                <w:rFonts w:ascii="Aptos" w:eastAsia="Aptos" w:hAnsi="Aptos"/>
                <w:snapToGrid/>
                <w:kern w:val="2"/>
                <w:sz w:val="24"/>
                <w:szCs w:val="24"/>
                <w:lang w:val="es-MX"/>
              </w:rPr>
            </w:pPr>
          </w:p>
        </w:tc>
        <w:tc>
          <w:tcPr>
            <w:tcW w:w="2707" w:type="dxa"/>
            <w:tcMar>
              <w:left w:w="105" w:type="dxa"/>
              <w:right w:w="105" w:type="dxa"/>
            </w:tcMar>
          </w:tcPr>
          <w:p w:rsidR="00332BE0" w:rsidRPr="006F3442" w14:paraId="0DF5189F" w14:textId="77777777">
            <w:pPr>
              <w:tabs>
                <w:tab w:val="left" w:pos="720"/>
              </w:tabs>
              <w:spacing w:after="120" w:line="276" w:lineRule="auto"/>
              <w:ind w:left="-20" w:right="-20"/>
              <w:rPr>
                <w:lang w:val="es-MX"/>
              </w:rPr>
            </w:pPr>
            <w:r w:rsidRPr="006F3442">
              <w:rPr>
                <w:lang w:val="es-MX"/>
              </w:rPr>
              <w:t>QuetzSat</w:t>
            </w:r>
            <w:r w:rsidRPr="006F3442">
              <w:rPr>
                <w:lang w:val="es-MX"/>
              </w:rPr>
              <w:t xml:space="preserve">, </w:t>
            </w:r>
            <w:r w:rsidRPr="006F3442">
              <w:rPr>
                <w:lang w:val="es-MX"/>
              </w:rPr>
              <w:t>S.de</w:t>
            </w:r>
            <w:r w:rsidRPr="006F3442">
              <w:rPr>
                <w:lang w:val="es-MX"/>
              </w:rPr>
              <w:t xml:space="preserve"> R.L. de C.V.</w:t>
            </w:r>
          </w:p>
        </w:tc>
        <w:tc>
          <w:tcPr>
            <w:tcW w:w="1515" w:type="dxa"/>
            <w:tcMar>
              <w:left w:w="105" w:type="dxa"/>
              <w:right w:w="105" w:type="dxa"/>
            </w:tcMar>
          </w:tcPr>
          <w:p w:rsidR="00332BE0" w:rsidRPr="006F3442" w14:paraId="0EBE4709" w14:textId="77777777">
            <w:pPr>
              <w:tabs>
                <w:tab w:val="left" w:pos="720"/>
              </w:tabs>
              <w:spacing w:after="120" w:line="276" w:lineRule="auto"/>
              <w:ind w:left="-20" w:right="-20"/>
              <w:jc w:val="center"/>
              <w:rPr>
                <w:szCs w:val="22"/>
              </w:rPr>
            </w:pPr>
            <w:r w:rsidRPr="006F3442">
              <w:rPr>
                <w:szCs w:val="22"/>
              </w:rPr>
              <w:t>E090020</w:t>
            </w:r>
          </w:p>
        </w:tc>
        <w:tc>
          <w:tcPr>
            <w:tcW w:w="2790" w:type="dxa"/>
            <w:tcMar>
              <w:left w:w="105" w:type="dxa"/>
              <w:right w:w="105" w:type="dxa"/>
            </w:tcMar>
          </w:tcPr>
          <w:p w:rsidR="00332BE0" w:rsidRPr="006F3442" w14:paraId="34B7CB62" w14:textId="77777777">
            <w:pPr>
              <w:tabs>
                <w:tab w:val="left" w:pos="720"/>
              </w:tabs>
              <w:spacing w:after="120" w:line="276" w:lineRule="auto"/>
              <w:ind w:left="-20" w:right="-20"/>
              <w:jc w:val="center"/>
              <w:rPr>
                <w:szCs w:val="22"/>
              </w:rPr>
            </w:pPr>
            <w:r w:rsidRPr="006F3442">
              <w:rPr>
                <w:szCs w:val="22"/>
              </w:rPr>
              <w:t>Quetzsat-1</w:t>
            </w:r>
          </w:p>
        </w:tc>
        <w:tc>
          <w:tcPr>
            <w:tcW w:w="1275" w:type="dxa"/>
            <w:tcMar>
              <w:left w:w="105" w:type="dxa"/>
              <w:right w:w="105" w:type="dxa"/>
            </w:tcMar>
          </w:tcPr>
          <w:p w:rsidR="00332BE0" w:rsidRPr="006F3442" w14:paraId="0A024167" w14:textId="77777777">
            <w:pPr>
              <w:tabs>
                <w:tab w:val="left" w:pos="720"/>
              </w:tabs>
              <w:spacing w:after="120" w:line="276" w:lineRule="auto"/>
              <w:ind w:left="-20" w:right="-20"/>
              <w:jc w:val="center"/>
              <w:rPr>
                <w:szCs w:val="22"/>
              </w:rPr>
            </w:pPr>
            <w:r w:rsidRPr="006F3442">
              <w:rPr>
                <w:szCs w:val="22"/>
              </w:rPr>
              <w:t>GSO</w:t>
            </w:r>
          </w:p>
        </w:tc>
      </w:tr>
      <w:tr w14:paraId="22397EE8" w14:textId="77777777" w:rsidTr="00C76EE2">
        <w:tblPrEx>
          <w:tblW w:w="9352" w:type="dxa"/>
          <w:tblLayout w:type="fixed"/>
          <w:tblLook w:val="04A0"/>
        </w:tblPrEx>
        <w:trPr>
          <w:trHeight w:val="285"/>
        </w:trPr>
        <w:tc>
          <w:tcPr>
            <w:tcW w:w="1065" w:type="dxa"/>
          </w:tcPr>
          <w:p w:rsidR="00332BE0" w:rsidRPr="006F3442" w:rsidP="00332BE0" w14:paraId="248EF8E0" w14:textId="77777777">
            <w:pPr>
              <w:widowControl/>
              <w:numPr>
                <w:ilvl w:val="0"/>
                <w:numId w:val="22"/>
              </w:numPr>
              <w:tabs>
                <w:tab w:val="left" w:pos="720"/>
              </w:tabs>
              <w:spacing w:after="120" w:line="276" w:lineRule="auto"/>
              <w:ind w:right="-20"/>
              <w:contextualSpacing/>
              <w:rPr>
                <w:rFonts w:ascii="Aptos" w:eastAsia="Aptos" w:hAnsi="Aptos"/>
                <w:snapToGrid/>
                <w:kern w:val="2"/>
                <w:sz w:val="24"/>
                <w:szCs w:val="22"/>
              </w:rPr>
            </w:pPr>
          </w:p>
        </w:tc>
        <w:tc>
          <w:tcPr>
            <w:tcW w:w="2707" w:type="dxa"/>
            <w:tcMar>
              <w:left w:w="105" w:type="dxa"/>
              <w:right w:w="105" w:type="dxa"/>
            </w:tcMar>
          </w:tcPr>
          <w:p w:rsidR="00332BE0" w:rsidRPr="006F3442" w14:paraId="1BEE7AC0" w14:textId="77777777">
            <w:pPr>
              <w:tabs>
                <w:tab w:val="left" w:pos="720"/>
              </w:tabs>
              <w:spacing w:after="120" w:line="276" w:lineRule="auto"/>
              <w:ind w:left="-20" w:right="-20"/>
              <w:rPr>
                <w:szCs w:val="22"/>
              </w:rPr>
            </w:pPr>
            <w:r w:rsidRPr="006F3442">
              <w:rPr>
                <w:szCs w:val="22"/>
              </w:rPr>
              <w:t>Eutelsat 65 West A</w:t>
            </w:r>
          </w:p>
        </w:tc>
        <w:tc>
          <w:tcPr>
            <w:tcW w:w="1515" w:type="dxa"/>
            <w:tcMar>
              <w:left w:w="105" w:type="dxa"/>
              <w:right w:w="105" w:type="dxa"/>
            </w:tcMar>
          </w:tcPr>
          <w:p w:rsidR="00332BE0" w:rsidRPr="006F3442" w14:paraId="26E7D545" w14:textId="77777777">
            <w:pPr>
              <w:tabs>
                <w:tab w:val="left" w:pos="720"/>
              </w:tabs>
              <w:spacing w:after="120" w:line="276" w:lineRule="auto"/>
              <w:ind w:left="-20" w:right="-20"/>
              <w:jc w:val="center"/>
              <w:rPr>
                <w:szCs w:val="22"/>
              </w:rPr>
            </w:pPr>
            <w:r w:rsidRPr="006F3442">
              <w:rPr>
                <w:szCs w:val="22"/>
              </w:rPr>
              <w:t>E160081</w:t>
            </w:r>
          </w:p>
        </w:tc>
        <w:tc>
          <w:tcPr>
            <w:tcW w:w="2790" w:type="dxa"/>
            <w:tcMar>
              <w:left w:w="105" w:type="dxa"/>
              <w:right w:w="105" w:type="dxa"/>
            </w:tcMar>
          </w:tcPr>
          <w:p w:rsidR="00332BE0" w:rsidRPr="006F3442" w14:paraId="26ED706A" w14:textId="77777777">
            <w:pPr>
              <w:tabs>
                <w:tab w:val="left" w:pos="720"/>
              </w:tabs>
              <w:spacing w:after="120" w:line="276" w:lineRule="auto"/>
              <w:ind w:left="-20" w:right="-20"/>
              <w:jc w:val="center"/>
              <w:rPr>
                <w:szCs w:val="22"/>
              </w:rPr>
            </w:pPr>
            <w:r w:rsidRPr="006F3442">
              <w:rPr>
                <w:szCs w:val="22"/>
              </w:rPr>
              <w:t>Eutelsat 65 West A</w:t>
            </w:r>
          </w:p>
        </w:tc>
        <w:tc>
          <w:tcPr>
            <w:tcW w:w="1275" w:type="dxa"/>
            <w:tcMar>
              <w:left w:w="105" w:type="dxa"/>
              <w:right w:w="105" w:type="dxa"/>
            </w:tcMar>
          </w:tcPr>
          <w:p w:rsidR="00332BE0" w:rsidRPr="006F3442" w14:paraId="7DFE5CC2" w14:textId="77777777">
            <w:pPr>
              <w:tabs>
                <w:tab w:val="left" w:pos="720"/>
              </w:tabs>
              <w:spacing w:after="120" w:line="276" w:lineRule="auto"/>
              <w:ind w:left="-20" w:right="-20"/>
              <w:jc w:val="center"/>
              <w:rPr>
                <w:szCs w:val="22"/>
              </w:rPr>
            </w:pPr>
            <w:r w:rsidRPr="006F3442">
              <w:rPr>
                <w:szCs w:val="22"/>
              </w:rPr>
              <w:t>GSO</w:t>
            </w:r>
          </w:p>
        </w:tc>
      </w:tr>
      <w:tr w14:paraId="34CE8D84" w14:textId="77777777" w:rsidTr="00C76EE2">
        <w:tblPrEx>
          <w:tblW w:w="9352" w:type="dxa"/>
          <w:tblLayout w:type="fixed"/>
          <w:tblLook w:val="04A0"/>
        </w:tblPrEx>
        <w:trPr>
          <w:trHeight w:val="285"/>
        </w:trPr>
        <w:tc>
          <w:tcPr>
            <w:tcW w:w="1065" w:type="dxa"/>
          </w:tcPr>
          <w:p w:rsidR="00332BE0" w:rsidRPr="006F3442" w:rsidP="00332BE0" w14:paraId="12C64AA6" w14:textId="77777777">
            <w:pPr>
              <w:widowControl/>
              <w:numPr>
                <w:ilvl w:val="0"/>
                <w:numId w:val="22"/>
              </w:numPr>
              <w:tabs>
                <w:tab w:val="left" w:pos="720"/>
              </w:tabs>
              <w:spacing w:after="120" w:line="276" w:lineRule="auto"/>
              <w:ind w:right="-20"/>
              <w:contextualSpacing/>
              <w:rPr>
                <w:rFonts w:ascii="Aptos" w:eastAsia="Aptos" w:hAnsi="Aptos"/>
                <w:snapToGrid/>
                <w:kern w:val="2"/>
                <w:sz w:val="24"/>
                <w:szCs w:val="22"/>
              </w:rPr>
            </w:pPr>
          </w:p>
        </w:tc>
        <w:tc>
          <w:tcPr>
            <w:tcW w:w="2707" w:type="dxa"/>
            <w:tcMar>
              <w:left w:w="105" w:type="dxa"/>
              <w:right w:w="105" w:type="dxa"/>
            </w:tcMar>
          </w:tcPr>
          <w:p w:rsidR="00332BE0" w:rsidRPr="006F3442" w14:paraId="5C2A76E7" w14:textId="77777777">
            <w:pPr>
              <w:tabs>
                <w:tab w:val="left" w:pos="720"/>
              </w:tabs>
              <w:spacing w:after="120" w:line="276" w:lineRule="auto"/>
              <w:ind w:left="-20" w:right="-20"/>
              <w:rPr>
                <w:szCs w:val="22"/>
              </w:rPr>
            </w:pPr>
            <w:r w:rsidRPr="006F3442">
              <w:rPr>
                <w:szCs w:val="22"/>
              </w:rPr>
              <w:t>INMARSAT 5F2</w:t>
            </w:r>
          </w:p>
        </w:tc>
        <w:tc>
          <w:tcPr>
            <w:tcW w:w="1515" w:type="dxa"/>
            <w:tcMar>
              <w:left w:w="105" w:type="dxa"/>
              <w:right w:w="105" w:type="dxa"/>
            </w:tcMar>
          </w:tcPr>
          <w:p w:rsidR="00332BE0" w:rsidRPr="006F3442" w14:paraId="64206963" w14:textId="77777777">
            <w:pPr>
              <w:tabs>
                <w:tab w:val="left" w:pos="720"/>
              </w:tabs>
              <w:spacing w:after="120" w:line="276" w:lineRule="auto"/>
              <w:ind w:left="-20" w:right="-20"/>
              <w:jc w:val="center"/>
              <w:rPr>
                <w:szCs w:val="22"/>
              </w:rPr>
            </w:pPr>
            <w:r w:rsidRPr="006F3442">
              <w:rPr>
                <w:szCs w:val="22"/>
              </w:rPr>
              <w:t>E120072</w:t>
            </w:r>
          </w:p>
        </w:tc>
        <w:tc>
          <w:tcPr>
            <w:tcW w:w="2790" w:type="dxa"/>
            <w:tcMar>
              <w:left w:w="105" w:type="dxa"/>
              <w:right w:w="105" w:type="dxa"/>
            </w:tcMar>
          </w:tcPr>
          <w:p w:rsidR="00332BE0" w:rsidRPr="006F3442" w14:paraId="4A77E344" w14:textId="77777777">
            <w:pPr>
              <w:tabs>
                <w:tab w:val="left" w:pos="720"/>
              </w:tabs>
              <w:spacing w:after="120" w:line="276" w:lineRule="auto"/>
              <w:ind w:left="-20" w:right="-20"/>
              <w:jc w:val="center"/>
              <w:rPr>
                <w:szCs w:val="22"/>
              </w:rPr>
            </w:pPr>
            <w:r w:rsidRPr="006F3442">
              <w:rPr>
                <w:szCs w:val="22"/>
              </w:rPr>
              <w:t>INMARSAT 5F2</w:t>
            </w:r>
          </w:p>
        </w:tc>
        <w:tc>
          <w:tcPr>
            <w:tcW w:w="1275" w:type="dxa"/>
            <w:tcMar>
              <w:left w:w="105" w:type="dxa"/>
              <w:right w:w="105" w:type="dxa"/>
            </w:tcMar>
          </w:tcPr>
          <w:p w:rsidR="00332BE0" w:rsidRPr="006F3442" w14:paraId="74567B8C" w14:textId="77777777">
            <w:pPr>
              <w:tabs>
                <w:tab w:val="left" w:pos="720"/>
              </w:tabs>
              <w:spacing w:after="120" w:line="276" w:lineRule="auto"/>
              <w:ind w:left="-20" w:right="-20"/>
              <w:jc w:val="center"/>
              <w:rPr>
                <w:szCs w:val="22"/>
              </w:rPr>
            </w:pPr>
            <w:r w:rsidRPr="006F3442">
              <w:rPr>
                <w:szCs w:val="22"/>
              </w:rPr>
              <w:t>GSO</w:t>
            </w:r>
          </w:p>
        </w:tc>
      </w:tr>
      <w:tr w14:paraId="30483912" w14:textId="77777777" w:rsidTr="00C76EE2">
        <w:tblPrEx>
          <w:tblW w:w="9352" w:type="dxa"/>
          <w:tblLayout w:type="fixed"/>
          <w:tblLook w:val="04A0"/>
        </w:tblPrEx>
        <w:trPr>
          <w:trHeight w:val="285"/>
        </w:trPr>
        <w:tc>
          <w:tcPr>
            <w:tcW w:w="1065" w:type="dxa"/>
          </w:tcPr>
          <w:p w:rsidR="00332BE0" w:rsidRPr="006F3442" w:rsidP="00332BE0" w14:paraId="7317CAE8" w14:textId="77777777">
            <w:pPr>
              <w:widowControl/>
              <w:numPr>
                <w:ilvl w:val="0"/>
                <w:numId w:val="22"/>
              </w:numPr>
              <w:tabs>
                <w:tab w:val="left" w:pos="720"/>
              </w:tabs>
              <w:spacing w:after="120" w:line="276" w:lineRule="auto"/>
              <w:ind w:right="-20"/>
              <w:contextualSpacing/>
              <w:rPr>
                <w:rFonts w:ascii="Aptos" w:eastAsia="Aptos" w:hAnsi="Aptos"/>
                <w:snapToGrid/>
                <w:kern w:val="2"/>
                <w:sz w:val="24"/>
                <w:szCs w:val="22"/>
              </w:rPr>
            </w:pPr>
          </w:p>
        </w:tc>
        <w:tc>
          <w:tcPr>
            <w:tcW w:w="2707" w:type="dxa"/>
            <w:tcMar>
              <w:left w:w="105" w:type="dxa"/>
              <w:right w:w="105" w:type="dxa"/>
            </w:tcMar>
          </w:tcPr>
          <w:p w:rsidR="00332BE0" w:rsidRPr="006F3442" w14:paraId="72D00AD5" w14:textId="77777777">
            <w:pPr>
              <w:tabs>
                <w:tab w:val="left" w:pos="720"/>
              </w:tabs>
              <w:spacing w:after="120" w:line="276" w:lineRule="auto"/>
              <w:ind w:left="-20" w:right="-20"/>
              <w:rPr>
                <w:szCs w:val="22"/>
              </w:rPr>
            </w:pPr>
            <w:r w:rsidRPr="006F3442">
              <w:rPr>
                <w:szCs w:val="22"/>
              </w:rPr>
              <w:t>INMARSAT 5F3</w:t>
            </w:r>
          </w:p>
        </w:tc>
        <w:tc>
          <w:tcPr>
            <w:tcW w:w="1515" w:type="dxa"/>
            <w:tcMar>
              <w:left w:w="105" w:type="dxa"/>
              <w:right w:w="105" w:type="dxa"/>
            </w:tcMar>
          </w:tcPr>
          <w:p w:rsidR="00332BE0" w:rsidRPr="006F3442" w14:paraId="323C8497" w14:textId="77777777">
            <w:pPr>
              <w:tabs>
                <w:tab w:val="left" w:pos="720"/>
              </w:tabs>
              <w:spacing w:after="120" w:line="276" w:lineRule="auto"/>
              <w:ind w:left="-20" w:right="-20"/>
              <w:jc w:val="center"/>
              <w:rPr>
                <w:szCs w:val="22"/>
              </w:rPr>
            </w:pPr>
            <w:r w:rsidRPr="006F3442">
              <w:rPr>
                <w:szCs w:val="22"/>
              </w:rPr>
              <w:t>E150028</w:t>
            </w:r>
          </w:p>
        </w:tc>
        <w:tc>
          <w:tcPr>
            <w:tcW w:w="2790" w:type="dxa"/>
            <w:tcMar>
              <w:left w:w="105" w:type="dxa"/>
              <w:right w:w="105" w:type="dxa"/>
            </w:tcMar>
          </w:tcPr>
          <w:p w:rsidR="00332BE0" w:rsidRPr="006F3442" w14:paraId="56B76E65" w14:textId="77777777">
            <w:pPr>
              <w:tabs>
                <w:tab w:val="left" w:pos="720"/>
              </w:tabs>
              <w:spacing w:after="120" w:line="276" w:lineRule="auto"/>
              <w:ind w:left="-20" w:right="-20"/>
              <w:jc w:val="center"/>
              <w:rPr>
                <w:szCs w:val="22"/>
              </w:rPr>
            </w:pPr>
            <w:r w:rsidRPr="006F3442">
              <w:rPr>
                <w:szCs w:val="22"/>
              </w:rPr>
              <w:t>INMARSAT 5F3</w:t>
            </w:r>
          </w:p>
        </w:tc>
        <w:tc>
          <w:tcPr>
            <w:tcW w:w="1275" w:type="dxa"/>
            <w:tcMar>
              <w:left w:w="105" w:type="dxa"/>
              <w:right w:w="105" w:type="dxa"/>
            </w:tcMar>
          </w:tcPr>
          <w:p w:rsidR="00332BE0" w:rsidRPr="006F3442" w14:paraId="5612F4DA" w14:textId="77777777">
            <w:pPr>
              <w:tabs>
                <w:tab w:val="left" w:pos="720"/>
              </w:tabs>
              <w:spacing w:after="120" w:line="276" w:lineRule="auto"/>
              <w:ind w:left="-20" w:right="-20"/>
              <w:jc w:val="center"/>
              <w:rPr>
                <w:szCs w:val="22"/>
              </w:rPr>
            </w:pPr>
            <w:r w:rsidRPr="006F3442">
              <w:rPr>
                <w:szCs w:val="22"/>
              </w:rPr>
              <w:t>GSO</w:t>
            </w:r>
          </w:p>
        </w:tc>
      </w:tr>
      <w:tr w14:paraId="41C8CEF6" w14:textId="77777777" w:rsidTr="00C76EE2">
        <w:tblPrEx>
          <w:tblW w:w="9352" w:type="dxa"/>
          <w:tblLayout w:type="fixed"/>
          <w:tblLook w:val="04A0"/>
        </w:tblPrEx>
        <w:trPr>
          <w:trHeight w:val="285"/>
        </w:trPr>
        <w:tc>
          <w:tcPr>
            <w:tcW w:w="1065" w:type="dxa"/>
          </w:tcPr>
          <w:p w:rsidR="00332BE0" w:rsidRPr="006F3442" w:rsidP="00332BE0" w14:paraId="5DC23444" w14:textId="77777777">
            <w:pPr>
              <w:widowControl/>
              <w:numPr>
                <w:ilvl w:val="0"/>
                <w:numId w:val="22"/>
              </w:numPr>
              <w:tabs>
                <w:tab w:val="left" w:pos="720"/>
              </w:tabs>
              <w:spacing w:after="120" w:line="276" w:lineRule="auto"/>
              <w:ind w:right="-20"/>
              <w:contextualSpacing/>
              <w:rPr>
                <w:rFonts w:ascii="Aptos" w:eastAsia="Aptos" w:hAnsi="Aptos"/>
                <w:snapToGrid/>
                <w:kern w:val="2"/>
                <w:sz w:val="24"/>
                <w:szCs w:val="22"/>
              </w:rPr>
            </w:pPr>
          </w:p>
        </w:tc>
        <w:tc>
          <w:tcPr>
            <w:tcW w:w="2707" w:type="dxa"/>
            <w:tcMar>
              <w:left w:w="105" w:type="dxa"/>
              <w:right w:w="105" w:type="dxa"/>
            </w:tcMar>
          </w:tcPr>
          <w:p w:rsidR="00332BE0" w:rsidRPr="006F3442" w14:paraId="7E5BEE8A" w14:textId="77777777">
            <w:pPr>
              <w:tabs>
                <w:tab w:val="left" w:pos="720"/>
              </w:tabs>
              <w:spacing w:after="120" w:line="276" w:lineRule="auto"/>
              <w:ind w:left="-20" w:right="-20"/>
              <w:rPr>
                <w:szCs w:val="22"/>
              </w:rPr>
            </w:pPr>
            <w:r w:rsidRPr="0082704F">
              <w:rPr>
                <w:szCs w:val="22"/>
              </w:rPr>
              <w:t>SES Americom, Inc.</w:t>
            </w:r>
          </w:p>
        </w:tc>
        <w:tc>
          <w:tcPr>
            <w:tcW w:w="1515" w:type="dxa"/>
            <w:tcMar>
              <w:left w:w="105" w:type="dxa"/>
              <w:right w:w="105" w:type="dxa"/>
            </w:tcMar>
          </w:tcPr>
          <w:p w:rsidR="00332BE0" w:rsidRPr="006F3442" w14:paraId="27DB1C2B" w14:textId="77777777">
            <w:pPr>
              <w:tabs>
                <w:tab w:val="left" w:pos="720"/>
              </w:tabs>
              <w:spacing w:after="120" w:line="276" w:lineRule="auto"/>
              <w:ind w:left="-20" w:right="-20"/>
              <w:jc w:val="center"/>
              <w:rPr>
                <w:szCs w:val="22"/>
              </w:rPr>
            </w:pPr>
            <w:r w:rsidRPr="006F3442">
              <w:rPr>
                <w:szCs w:val="22"/>
              </w:rPr>
              <w:t>E960207</w:t>
            </w:r>
          </w:p>
        </w:tc>
        <w:tc>
          <w:tcPr>
            <w:tcW w:w="2790" w:type="dxa"/>
            <w:tcMar>
              <w:left w:w="105" w:type="dxa"/>
              <w:right w:w="105" w:type="dxa"/>
            </w:tcMar>
          </w:tcPr>
          <w:p w:rsidR="00332BE0" w:rsidRPr="006F3442" w14:paraId="1BD4772A" w14:textId="77777777">
            <w:pPr>
              <w:tabs>
                <w:tab w:val="left" w:pos="720"/>
              </w:tabs>
              <w:spacing w:after="120" w:line="276" w:lineRule="auto"/>
              <w:ind w:left="-20" w:right="-20"/>
              <w:jc w:val="center"/>
              <w:rPr>
                <w:szCs w:val="22"/>
              </w:rPr>
            </w:pPr>
            <w:r w:rsidRPr="006F3442">
              <w:rPr>
                <w:szCs w:val="22"/>
              </w:rPr>
              <w:t>JCSAT-3A</w:t>
            </w:r>
          </w:p>
        </w:tc>
        <w:tc>
          <w:tcPr>
            <w:tcW w:w="1275" w:type="dxa"/>
            <w:tcMar>
              <w:left w:w="105" w:type="dxa"/>
              <w:right w:w="105" w:type="dxa"/>
            </w:tcMar>
          </w:tcPr>
          <w:p w:rsidR="00332BE0" w:rsidRPr="006F3442" w14:paraId="40EC3C0E" w14:textId="77777777">
            <w:pPr>
              <w:tabs>
                <w:tab w:val="left" w:pos="720"/>
              </w:tabs>
              <w:spacing w:after="120" w:line="276" w:lineRule="auto"/>
              <w:ind w:left="-20" w:right="-20"/>
              <w:jc w:val="center"/>
              <w:rPr>
                <w:szCs w:val="22"/>
              </w:rPr>
            </w:pPr>
            <w:r w:rsidRPr="006F3442">
              <w:rPr>
                <w:szCs w:val="22"/>
              </w:rPr>
              <w:t>GSO</w:t>
            </w:r>
          </w:p>
        </w:tc>
      </w:tr>
      <w:tr w14:paraId="0094B23B" w14:textId="77777777" w:rsidTr="00C76EE2">
        <w:tblPrEx>
          <w:tblW w:w="9352" w:type="dxa"/>
          <w:tblLayout w:type="fixed"/>
          <w:tblLook w:val="04A0"/>
        </w:tblPrEx>
        <w:trPr>
          <w:trHeight w:val="285"/>
        </w:trPr>
        <w:tc>
          <w:tcPr>
            <w:tcW w:w="1065" w:type="dxa"/>
          </w:tcPr>
          <w:p w:rsidR="00332BE0" w:rsidRPr="006F3442" w:rsidP="00332BE0" w14:paraId="4FB88018" w14:textId="77777777">
            <w:pPr>
              <w:widowControl/>
              <w:numPr>
                <w:ilvl w:val="0"/>
                <w:numId w:val="22"/>
              </w:numPr>
              <w:tabs>
                <w:tab w:val="left" w:pos="720"/>
              </w:tabs>
              <w:spacing w:after="120" w:line="276" w:lineRule="auto"/>
              <w:ind w:right="-20"/>
              <w:contextualSpacing/>
              <w:rPr>
                <w:rFonts w:ascii="Aptos" w:eastAsia="Aptos" w:hAnsi="Aptos"/>
                <w:snapToGrid/>
                <w:kern w:val="2"/>
                <w:sz w:val="24"/>
                <w:szCs w:val="22"/>
              </w:rPr>
            </w:pPr>
          </w:p>
        </w:tc>
        <w:tc>
          <w:tcPr>
            <w:tcW w:w="2707" w:type="dxa"/>
            <w:tcMar>
              <w:left w:w="105" w:type="dxa"/>
              <w:right w:w="105" w:type="dxa"/>
            </w:tcMar>
          </w:tcPr>
          <w:p w:rsidR="00332BE0" w:rsidRPr="006F3442" w14:paraId="7416F28E" w14:textId="77777777">
            <w:pPr>
              <w:tabs>
                <w:tab w:val="left" w:pos="720"/>
              </w:tabs>
              <w:spacing w:after="120" w:line="276" w:lineRule="auto"/>
              <w:ind w:left="-20" w:right="-20"/>
              <w:rPr>
                <w:szCs w:val="22"/>
              </w:rPr>
            </w:pPr>
            <w:r w:rsidRPr="006F3442">
              <w:rPr>
                <w:szCs w:val="22"/>
              </w:rPr>
              <w:t>JCSAT-2B</w:t>
            </w:r>
          </w:p>
        </w:tc>
        <w:tc>
          <w:tcPr>
            <w:tcW w:w="1515" w:type="dxa"/>
            <w:tcMar>
              <w:left w:w="105" w:type="dxa"/>
              <w:right w:w="105" w:type="dxa"/>
            </w:tcMar>
          </w:tcPr>
          <w:p w:rsidR="00332BE0" w:rsidRPr="006F3442" w14:paraId="2F64299F" w14:textId="77777777">
            <w:pPr>
              <w:tabs>
                <w:tab w:val="left" w:pos="720"/>
              </w:tabs>
              <w:spacing w:after="120" w:line="276" w:lineRule="auto"/>
              <w:ind w:left="-20" w:right="-20"/>
              <w:jc w:val="center"/>
              <w:rPr>
                <w:szCs w:val="22"/>
              </w:rPr>
            </w:pPr>
            <w:r w:rsidRPr="006F3442">
              <w:rPr>
                <w:szCs w:val="22"/>
              </w:rPr>
              <w:t>M174163</w:t>
            </w:r>
          </w:p>
        </w:tc>
        <w:tc>
          <w:tcPr>
            <w:tcW w:w="2790" w:type="dxa"/>
            <w:tcMar>
              <w:left w:w="105" w:type="dxa"/>
              <w:right w:w="105" w:type="dxa"/>
            </w:tcMar>
          </w:tcPr>
          <w:p w:rsidR="00332BE0" w:rsidRPr="006F3442" w14:paraId="309D924D" w14:textId="77777777">
            <w:pPr>
              <w:tabs>
                <w:tab w:val="left" w:pos="720"/>
              </w:tabs>
              <w:spacing w:after="120" w:line="276" w:lineRule="auto"/>
              <w:ind w:left="-20" w:right="-20"/>
              <w:jc w:val="center"/>
              <w:rPr>
                <w:szCs w:val="22"/>
              </w:rPr>
            </w:pPr>
            <w:r w:rsidRPr="006F3442">
              <w:rPr>
                <w:szCs w:val="22"/>
              </w:rPr>
              <w:t>JCSAT-2B</w:t>
            </w:r>
          </w:p>
        </w:tc>
        <w:tc>
          <w:tcPr>
            <w:tcW w:w="1275" w:type="dxa"/>
            <w:tcMar>
              <w:left w:w="105" w:type="dxa"/>
              <w:right w:w="105" w:type="dxa"/>
            </w:tcMar>
          </w:tcPr>
          <w:p w:rsidR="00332BE0" w:rsidRPr="006F3442" w14:paraId="28027023" w14:textId="77777777">
            <w:pPr>
              <w:tabs>
                <w:tab w:val="left" w:pos="720"/>
              </w:tabs>
              <w:spacing w:after="120" w:line="276" w:lineRule="auto"/>
              <w:ind w:left="-20" w:right="-20"/>
              <w:jc w:val="center"/>
              <w:rPr>
                <w:szCs w:val="22"/>
              </w:rPr>
            </w:pPr>
            <w:r w:rsidRPr="006F3442">
              <w:rPr>
                <w:szCs w:val="22"/>
              </w:rPr>
              <w:t>GSO</w:t>
            </w:r>
          </w:p>
        </w:tc>
      </w:tr>
      <w:tr w14:paraId="29883F1C" w14:textId="77777777" w:rsidTr="00C76EE2">
        <w:tblPrEx>
          <w:tblW w:w="9352" w:type="dxa"/>
          <w:tblLayout w:type="fixed"/>
          <w:tblLook w:val="04A0"/>
        </w:tblPrEx>
        <w:trPr>
          <w:trHeight w:val="285"/>
        </w:trPr>
        <w:tc>
          <w:tcPr>
            <w:tcW w:w="1065" w:type="dxa"/>
          </w:tcPr>
          <w:p w:rsidR="00332BE0" w:rsidRPr="006F3442" w:rsidP="00332BE0" w14:paraId="638627CC" w14:textId="77777777">
            <w:pPr>
              <w:widowControl/>
              <w:numPr>
                <w:ilvl w:val="0"/>
                <w:numId w:val="22"/>
              </w:numPr>
              <w:tabs>
                <w:tab w:val="left" w:pos="720"/>
              </w:tabs>
              <w:spacing w:after="120" w:line="276" w:lineRule="auto"/>
              <w:ind w:right="-20"/>
              <w:contextualSpacing/>
              <w:rPr>
                <w:rFonts w:ascii="Aptos" w:eastAsia="Aptos" w:hAnsi="Aptos"/>
                <w:snapToGrid/>
                <w:kern w:val="2"/>
                <w:sz w:val="24"/>
                <w:szCs w:val="22"/>
              </w:rPr>
            </w:pPr>
          </w:p>
        </w:tc>
        <w:tc>
          <w:tcPr>
            <w:tcW w:w="2707" w:type="dxa"/>
            <w:tcMar>
              <w:left w:w="105" w:type="dxa"/>
              <w:right w:w="105" w:type="dxa"/>
            </w:tcMar>
          </w:tcPr>
          <w:p w:rsidR="00332BE0" w:rsidRPr="006F3442" w14:paraId="2CB196F3" w14:textId="77777777">
            <w:pPr>
              <w:tabs>
                <w:tab w:val="left" w:pos="720"/>
              </w:tabs>
              <w:spacing w:after="120" w:line="276" w:lineRule="auto"/>
              <w:ind w:left="-20" w:right="-20"/>
              <w:rPr>
                <w:szCs w:val="22"/>
              </w:rPr>
            </w:pPr>
            <w:r w:rsidRPr="006F3442">
              <w:rPr>
                <w:szCs w:val="22"/>
              </w:rPr>
              <w:t>NIMIQ 5</w:t>
            </w:r>
          </w:p>
        </w:tc>
        <w:tc>
          <w:tcPr>
            <w:tcW w:w="1515" w:type="dxa"/>
            <w:tcMar>
              <w:left w:w="105" w:type="dxa"/>
              <w:right w:w="105" w:type="dxa"/>
            </w:tcMar>
          </w:tcPr>
          <w:p w:rsidR="00332BE0" w:rsidRPr="006F3442" w14:paraId="33F8C56A" w14:textId="77777777">
            <w:pPr>
              <w:tabs>
                <w:tab w:val="left" w:pos="720"/>
              </w:tabs>
              <w:spacing w:after="120" w:line="276" w:lineRule="auto"/>
              <w:ind w:left="-20" w:right="-20"/>
              <w:jc w:val="center"/>
              <w:rPr>
                <w:szCs w:val="22"/>
              </w:rPr>
            </w:pPr>
            <w:r w:rsidRPr="006F3442">
              <w:rPr>
                <w:szCs w:val="22"/>
              </w:rPr>
              <w:t>E080107</w:t>
            </w:r>
          </w:p>
        </w:tc>
        <w:tc>
          <w:tcPr>
            <w:tcW w:w="2790" w:type="dxa"/>
            <w:tcMar>
              <w:left w:w="105" w:type="dxa"/>
              <w:right w:w="105" w:type="dxa"/>
            </w:tcMar>
          </w:tcPr>
          <w:p w:rsidR="00332BE0" w:rsidRPr="006F3442" w14:paraId="69BA44E1" w14:textId="77777777">
            <w:pPr>
              <w:tabs>
                <w:tab w:val="left" w:pos="720"/>
              </w:tabs>
              <w:spacing w:after="120" w:line="276" w:lineRule="auto"/>
              <w:ind w:left="-20" w:right="-20"/>
              <w:jc w:val="center"/>
              <w:rPr>
                <w:szCs w:val="22"/>
              </w:rPr>
            </w:pPr>
            <w:r w:rsidRPr="006F3442">
              <w:rPr>
                <w:szCs w:val="22"/>
              </w:rPr>
              <w:t>NIMIQ 5</w:t>
            </w:r>
          </w:p>
        </w:tc>
        <w:tc>
          <w:tcPr>
            <w:tcW w:w="1275" w:type="dxa"/>
            <w:tcMar>
              <w:left w:w="105" w:type="dxa"/>
              <w:right w:w="105" w:type="dxa"/>
            </w:tcMar>
          </w:tcPr>
          <w:p w:rsidR="00332BE0" w:rsidRPr="006F3442" w14:paraId="29F14F9F" w14:textId="77777777">
            <w:pPr>
              <w:tabs>
                <w:tab w:val="left" w:pos="720"/>
              </w:tabs>
              <w:spacing w:after="120" w:line="276" w:lineRule="auto"/>
              <w:ind w:left="-20" w:right="-20"/>
              <w:jc w:val="center"/>
              <w:rPr>
                <w:szCs w:val="22"/>
              </w:rPr>
            </w:pPr>
            <w:r w:rsidRPr="006F3442">
              <w:rPr>
                <w:szCs w:val="22"/>
              </w:rPr>
              <w:t>GSO</w:t>
            </w:r>
          </w:p>
        </w:tc>
      </w:tr>
      <w:tr w14:paraId="0E00B2A7" w14:textId="77777777" w:rsidTr="00C76EE2">
        <w:tblPrEx>
          <w:tblW w:w="9352" w:type="dxa"/>
          <w:tblLayout w:type="fixed"/>
          <w:tblLook w:val="04A0"/>
        </w:tblPrEx>
        <w:trPr>
          <w:trHeight w:val="285"/>
        </w:trPr>
        <w:tc>
          <w:tcPr>
            <w:tcW w:w="1065" w:type="dxa"/>
          </w:tcPr>
          <w:p w:rsidR="00332BE0" w:rsidRPr="006F3442" w:rsidP="00332BE0" w14:paraId="6AE9DF6C" w14:textId="77777777">
            <w:pPr>
              <w:widowControl/>
              <w:numPr>
                <w:ilvl w:val="0"/>
                <w:numId w:val="22"/>
              </w:numPr>
              <w:tabs>
                <w:tab w:val="left" w:pos="720"/>
              </w:tabs>
              <w:spacing w:after="120" w:line="276" w:lineRule="auto"/>
              <w:ind w:right="-20"/>
              <w:contextualSpacing/>
              <w:rPr>
                <w:rFonts w:ascii="Aptos" w:eastAsia="Aptos" w:hAnsi="Aptos"/>
                <w:snapToGrid/>
                <w:kern w:val="2"/>
                <w:sz w:val="24"/>
                <w:szCs w:val="22"/>
              </w:rPr>
            </w:pPr>
          </w:p>
        </w:tc>
        <w:tc>
          <w:tcPr>
            <w:tcW w:w="2707" w:type="dxa"/>
            <w:tcMar>
              <w:left w:w="105" w:type="dxa"/>
              <w:right w:w="105" w:type="dxa"/>
            </w:tcMar>
          </w:tcPr>
          <w:p w:rsidR="00332BE0" w:rsidRPr="006F3442" w14:paraId="292D32AA" w14:textId="77777777">
            <w:pPr>
              <w:tabs>
                <w:tab w:val="left" w:pos="720"/>
              </w:tabs>
              <w:spacing w:after="120" w:line="276" w:lineRule="auto"/>
              <w:ind w:left="-20" w:right="-20"/>
              <w:rPr>
                <w:szCs w:val="22"/>
              </w:rPr>
            </w:pPr>
            <w:r w:rsidRPr="006F3442">
              <w:rPr>
                <w:szCs w:val="22"/>
              </w:rPr>
              <w:t>WILDBLUE-1</w:t>
            </w:r>
          </w:p>
        </w:tc>
        <w:tc>
          <w:tcPr>
            <w:tcW w:w="1515" w:type="dxa"/>
            <w:tcMar>
              <w:left w:w="105" w:type="dxa"/>
              <w:right w:w="105" w:type="dxa"/>
            </w:tcMar>
          </w:tcPr>
          <w:p w:rsidR="00332BE0" w:rsidRPr="006F3442" w14:paraId="45FD641F" w14:textId="77777777">
            <w:pPr>
              <w:tabs>
                <w:tab w:val="left" w:pos="720"/>
              </w:tabs>
              <w:spacing w:after="120" w:line="276" w:lineRule="auto"/>
              <w:ind w:left="-20" w:right="-20"/>
              <w:jc w:val="center"/>
              <w:rPr>
                <w:szCs w:val="22"/>
              </w:rPr>
            </w:pPr>
            <w:r w:rsidRPr="006F3442">
              <w:rPr>
                <w:szCs w:val="22"/>
              </w:rPr>
              <w:t>E040213</w:t>
            </w:r>
          </w:p>
        </w:tc>
        <w:tc>
          <w:tcPr>
            <w:tcW w:w="2790" w:type="dxa"/>
            <w:tcMar>
              <w:left w:w="105" w:type="dxa"/>
              <w:right w:w="105" w:type="dxa"/>
            </w:tcMar>
          </w:tcPr>
          <w:p w:rsidR="00332BE0" w:rsidRPr="006F3442" w14:paraId="24F6D43A" w14:textId="77777777">
            <w:pPr>
              <w:tabs>
                <w:tab w:val="left" w:pos="720"/>
              </w:tabs>
              <w:spacing w:after="120" w:line="276" w:lineRule="auto"/>
              <w:ind w:left="-20" w:right="-20"/>
              <w:jc w:val="center"/>
              <w:rPr>
                <w:szCs w:val="22"/>
              </w:rPr>
            </w:pPr>
            <w:r w:rsidRPr="006F3442">
              <w:rPr>
                <w:szCs w:val="22"/>
              </w:rPr>
              <w:t>WILDBLUE-1</w:t>
            </w:r>
          </w:p>
        </w:tc>
        <w:tc>
          <w:tcPr>
            <w:tcW w:w="1275" w:type="dxa"/>
            <w:tcMar>
              <w:left w:w="105" w:type="dxa"/>
              <w:right w:w="105" w:type="dxa"/>
            </w:tcMar>
          </w:tcPr>
          <w:p w:rsidR="00332BE0" w:rsidRPr="006F3442" w14:paraId="2C387C2E" w14:textId="77777777">
            <w:pPr>
              <w:tabs>
                <w:tab w:val="left" w:pos="720"/>
              </w:tabs>
              <w:spacing w:after="120" w:line="276" w:lineRule="auto"/>
              <w:ind w:left="-20" w:right="-20"/>
              <w:jc w:val="center"/>
              <w:rPr>
                <w:szCs w:val="22"/>
              </w:rPr>
            </w:pPr>
            <w:r w:rsidRPr="006F3442">
              <w:rPr>
                <w:szCs w:val="22"/>
              </w:rPr>
              <w:t>GSO</w:t>
            </w:r>
          </w:p>
        </w:tc>
      </w:tr>
      <w:tr w14:paraId="66DEEED1" w14:textId="77777777" w:rsidTr="00C76EE2">
        <w:tblPrEx>
          <w:tblW w:w="9352" w:type="dxa"/>
          <w:tblLayout w:type="fixed"/>
          <w:tblLook w:val="04A0"/>
        </w:tblPrEx>
        <w:trPr>
          <w:trHeight w:val="285"/>
        </w:trPr>
        <w:tc>
          <w:tcPr>
            <w:tcW w:w="1065" w:type="dxa"/>
          </w:tcPr>
          <w:p w:rsidR="00332BE0" w:rsidRPr="006F3442" w:rsidP="00332BE0" w14:paraId="4BD25E26" w14:textId="77777777">
            <w:pPr>
              <w:widowControl/>
              <w:numPr>
                <w:ilvl w:val="0"/>
                <w:numId w:val="22"/>
              </w:numPr>
              <w:tabs>
                <w:tab w:val="left" w:pos="720"/>
              </w:tabs>
              <w:spacing w:after="120" w:line="276" w:lineRule="auto"/>
              <w:ind w:right="-20"/>
              <w:contextualSpacing/>
              <w:rPr>
                <w:rFonts w:ascii="Aptos" w:eastAsia="Aptos" w:hAnsi="Aptos"/>
                <w:snapToGrid/>
                <w:kern w:val="2"/>
                <w:sz w:val="24"/>
                <w:szCs w:val="22"/>
              </w:rPr>
            </w:pPr>
          </w:p>
        </w:tc>
        <w:tc>
          <w:tcPr>
            <w:tcW w:w="2707" w:type="dxa"/>
            <w:tcMar>
              <w:left w:w="105" w:type="dxa"/>
              <w:right w:w="105" w:type="dxa"/>
            </w:tcMar>
          </w:tcPr>
          <w:p w:rsidR="00332BE0" w:rsidRPr="006F3442" w14:paraId="6072BB75" w14:textId="77777777">
            <w:pPr>
              <w:tabs>
                <w:tab w:val="left" w:pos="720"/>
              </w:tabs>
              <w:spacing w:after="120" w:line="276" w:lineRule="auto"/>
              <w:ind w:left="-20" w:right="-20"/>
              <w:rPr>
                <w:szCs w:val="22"/>
              </w:rPr>
            </w:pPr>
            <w:r w:rsidRPr="00E7252F">
              <w:rPr>
                <w:szCs w:val="22"/>
              </w:rPr>
              <w:t>Intelsat License LLC</w:t>
            </w:r>
          </w:p>
        </w:tc>
        <w:tc>
          <w:tcPr>
            <w:tcW w:w="1515" w:type="dxa"/>
            <w:tcMar>
              <w:left w:w="105" w:type="dxa"/>
              <w:right w:w="105" w:type="dxa"/>
            </w:tcMar>
          </w:tcPr>
          <w:p w:rsidR="00332BE0" w:rsidRPr="006F3442" w14:paraId="2C8E67AC" w14:textId="77777777">
            <w:pPr>
              <w:tabs>
                <w:tab w:val="left" w:pos="720"/>
              </w:tabs>
              <w:spacing w:after="120" w:line="276" w:lineRule="auto"/>
              <w:ind w:left="-20" w:right="-20"/>
              <w:jc w:val="center"/>
              <w:rPr>
                <w:szCs w:val="22"/>
              </w:rPr>
            </w:pPr>
            <w:r w:rsidRPr="006F3442">
              <w:rPr>
                <w:szCs w:val="22"/>
              </w:rPr>
              <w:t>E120106</w:t>
            </w:r>
          </w:p>
        </w:tc>
        <w:tc>
          <w:tcPr>
            <w:tcW w:w="2790" w:type="dxa"/>
            <w:tcMar>
              <w:left w:w="105" w:type="dxa"/>
              <w:right w:w="105" w:type="dxa"/>
            </w:tcMar>
          </w:tcPr>
          <w:p w:rsidR="00332BE0" w:rsidRPr="006F3442" w14:paraId="6E2C0819" w14:textId="77777777">
            <w:pPr>
              <w:tabs>
                <w:tab w:val="left" w:pos="720"/>
              </w:tabs>
              <w:spacing w:after="120" w:line="276" w:lineRule="auto"/>
              <w:ind w:left="-20" w:right="-20"/>
              <w:jc w:val="center"/>
              <w:rPr>
                <w:szCs w:val="22"/>
              </w:rPr>
            </w:pPr>
          </w:p>
        </w:tc>
        <w:tc>
          <w:tcPr>
            <w:tcW w:w="1275" w:type="dxa"/>
            <w:tcMar>
              <w:left w:w="105" w:type="dxa"/>
              <w:right w:w="105" w:type="dxa"/>
            </w:tcMar>
          </w:tcPr>
          <w:p w:rsidR="00332BE0" w:rsidRPr="006F3442" w14:paraId="2A3FA663" w14:textId="77777777">
            <w:pPr>
              <w:tabs>
                <w:tab w:val="left" w:pos="720"/>
              </w:tabs>
              <w:spacing w:after="120" w:line="276" w:lineRule="auto"/>
              <w:ind w:left="-20" w:right="-20"/>
              <w:jc w:val="center"/>
              <w:rPr>
                <w:szCs w:val="22"/>
              </w:rPr>
            </w:pPr>
            <w:r w:rsidRPr="00E7252F">
              <w:rPr>
                <w:szCs w:val="22"/>
              </w:rPr>
              <w:t>GSO</w:t>
            </w:r>
          </w:p>
        </w:tc>
      </w:tr>
      <w:tr w14:paraId="42527EF9" w14:textId="77777777" w:rsidTr="00C76EE2">
        <w:tblPrEx>
          <w:tblW w:w="9352" w:type="dxa"/>
          <w:tblLayout w:type="fixed"/>
          <w:tblLook w:val="04A0"/>
        </w:tblPrEx>
        <w:trPr>
          <w:trHeight w:val="285"/>
        </w:trPr>
        <w:tc>
          <w:tcPr>
            <w:tcW w:w="1065" w:type="dxa"/>
          </w:tcPr>
          <w:p w:rsidR="00763D76" w:rsidRPr="006F3442" w:rsidP="00332BE0" w14:paraId="15DA0505" w14:textId="77777777">
            <w:pPr>
              <w:widowControl/>
              <w:numPr>
                <w:ilvl w:val="0"/>
                <w:numId w:val="22"/>
              </w:numPr>
              <w:tabs>
                <w:tab w:val="left" w:pos="720"/>
              </w:tabs>
              <w:spacing w:after="120" w:line="276" w:lineRule="auto"/>
              <w:ind w:right="-20"/>
              <w:contextualSpacing/>
              <w:rPr>
                <w:rFonts w:ascii="Aptos" w:eastAsia="Aptos" w:hAnsi="Aptos"/>
                <w:snapToGrid/>
                <w:kern w:val="2"/>
                <w:sz w:val="24"/>
                <w:szCs w:val="22"/>
              </w:rPr>
            </w:pPr>
          </w:p>
        </w:tc>
        <w:tc>
          <w:tcPr>
            <w:tcW w:w="2707" w:type="dxa"/>
            <w:tcMar>
              <w:left w:w="105" w:type="dxa"/>
              <w:right w:w="105" w:type="dxa"/>
            </w:tcMar>
          </w:tcPr>
          <w:p w:rsidR="00763D76" w:rsidRPr="00E7252F" w14:paraId="67FF57FF" w14:textId="7AF5E787">
            <w:pPr>
              <w:tabs>
                <w:tab w:val="left" w:pos="720"/>
              </w:tabs>
              <w:spacing w:after="120" w:line="276" w:lineRule="auto"/>
              <w:ind w:left="-20" w:right="-20"/>
              <w:rPr>
                <w:szCs w:val="22"/>
              </w:rPr>
            </w:pPr>
            <w:r>
              <w:rPr>
                <w:szCs w:val="22"/>
              </w:rPr>
              <w:t>Hawaii Pacific Teleport, L.P.</w:t>
            </w:r>
          </w:p>
        </w:tc>
        <w:tc>
          <w:tcPr>
            <w:tcW w:w="1515" w:type="dxa"/>
            <w:tcMar>
              <w:left w:w="105" w:type="dxa"/>
              <w:right w:w="105" w:type="dxa"/>
            </w:tcMar>
          </w:tcPr>
          <w:p w:rsidR="00763D76" w:rsidRPr="006F3442" w14:paraId="49DFC0E8" w14:textId="233E81D7">
            <w:pPr>
              <w:tabs>
                <w:tab w:val="left" w:pos="720"/>
              </w:tabs>
              <w:spacing w:after="120" w:line="276" w:lineRule="auto"/>
              <w:ind w:left="-20" w:right="-20"/>
              <w:jc w:val="center"/>
              <w:rPr>
                <w:szCs w:val="22"/>
              </w:rPr>
            </w:pPr>
            <w:r>
              <w:rPr>
                <w:szCs w:val="22"/>
              </w:rPr>
              <w:t>E010016</w:t>
            </w:r>
          </w:p>
        </w:tc>
        <w:tc>
          <w:tcPr>
            <w:tcW w:w="2790" w:type="dxa"/>
            <w:tcMar>
              <w:left w:w="105" w:type="dxa"/>
              <w:right w:w="105" w:type="dxa"/>
            </w:tcMar>
          </w:tcPr>
          <w:p w:rsidR="00763D76" w:rsidRPr="006F3442" w14:paraId="27F85402" w14:textId="58CF7511">
            <w:pPr>
              <w:tabs>
                <w:tab w:val="left" w:pos="720"/>
              </w:tabs>
              <w:spacing w:after="120" w:line="276" w:lineRule="auto"/>
              <w:ind w:left="-20" w:right="-20"/>
              <w:jc w:val="center"/>
              <w:rPr>
                <w:szCs w:val="22"/>
              </w:rPr>
            </w:pPr>
            <w:r>
              <w:rPr>
                <w:szCs w:val="22"/>
              </w:rPr>
              <w:t>Telstar 18 Vantage</w:t>
            </w:r>
          </w:p>
        </w:tc>
        <w:tc>
          <w:tcPr>
            <w:tcW w:w="1275" w:type="dxa"/>
            <w:tcMar>
              <w:left w:w="105" w:type="dxa"/>
              <w:right w:w="105" w:type="dxa"/>
            </w:tcMar>
          </w:tcPr>
          <w:p w:rsidR="00763D76" w:rsidRPr="00E7252F" w14:paraId="7CBB8E64" w14:textId="61772277">
            <w:pPr>
              <w:tabs>
                <w:tab w:val="left" w:pos="720"/>
              </w:tabs>
              <w:spacing w:after="120" w:line="276" w:lineRule="auto"/>
              <w:ind w:left="-20" w:right="-20"/>
              <w:jc w:val="center"/>
              <w:rPr>
                <w:szCs w:val="22"/>
              </w:rPr>
            </w:pPr>
            <w:r>
              <w:rPr>
                <w:szCs w:val="22"/>
              </w:rPr>
              <w:t>GSO</w:t>
            </w:r>
          </w:p>
        </w:tc>
      </w:tr>
      <w:tr w14:paraId="12F3D4AC" w14:textId="77777777" w:rsidTr="00C76EE2">
        <w:tblPrEx>
          <w:tblW w:w="9352" w:type="dxa"/>
          <w:tblLayout w:type="fixed"/>
          <w:tblLook w:val="04A0"/>
        </w:tblPrEx>
        <w:trPr>
          <w:trHeight w:val="285"/>
        </w:trPr>
        <w:tc>
          <w:tcPr>
            <w:tcW w:w="1065" w:type="dxa"/>
          </w:tcPr>
          <w:p w:rsidR="00763D76" w:rsidRPr="006F3442" w:rsidP="00332BE0" w14:paraId="6543E564" w14:textId="77777777">
            <w:pPr>
              <w:widowControl/>
              <w:numPr>
                <w:ilvl w:val="0"/>
                <w:numId w:val="22"/>
              </w:numPr>
              <w:tabs>
                <w:tab w:val="left" w:pos="720"/>
              </w:tabs>
              <w:spacing w:after="120" w:line="276" w:lineRule="auto"/>
              <w:ind w:right="-20"/>
              <w:contextualSpacing/>
              <w:rPr>
                <w:rFonts w:ascii="Aptos" w:eastAsia="Aptos" w:hAnsi="Aptos"/>
                <w:snapToGrid/>
                <w:kern w:val="2"/>
                <w:sz w:val="24"/>
                <w:szCs w:val="22"/>
              </w:rPr>
            </w:pPr>
          </w:p>
        </w:tc>
        <w:tc>
          <w:tcPr>
            <w:tcW w:w="2707" w:type="dxa"/>
            <w:tcMar>
              <w:left w:w="105" w:type="dxa"/>
              <w:right w:w="105" w:type="dxa"/>
            </w:tcMar>
          </w:tcPr>
          <w:p w:rsidR="00763D76" w:rsidRPr="00E7252F" w14:paraId="78C418D9" w14:textId="7B646DB5">
            <w:pPr>
              <w:tabs>
                <w:tab w:val="left" w:pos="720"/>
              </w:tabs>
              <w:spacing w:after="120" w:line="276" w:lineRule="auto"/>
              <w:ind w:left="-20" w:right="-20"/>
              <w:rPr>
                <w:szCs w:val="22"/>
              </w:rPr>
            </w:pPr>
            <w:r>
              <w:rPr>
                <w:szCs w:val="22"/>
              </w:rPr>
              <w:t>APT Satellite Holdings</w:t>
            </w:r>
          </w:p>
        </w:tc>
        <w:tc>
          <w:tcPr>
            <w:tcW w:w="1515" w:type="dxa"/>
            <w:tcMar>
              <w:left w:w="105" w:type="dxa"/>
              <w:right w:w="105" w:type="dxa"/>
            </w:tcMar>
          </w:tcPr>
          <w:p w:rsidR="00763D76" w:rsidRPr="006F3442" w14:paraId="15FA2FC6" w14:textId="535FE92F">
            <w:pPr>
              <w:tabs>
                <w:tab w:val="left" w:pos="720"/>
              </w:tabs>
              <w:spacing w:after="120" w:line="276" w:lineRule="auto"/>
              <w:ind w:left="-20" w:right="-20"/>
              <w:jc w:val="center"/>
              <w:rPr>
                <w:szCs w:val="22"/>
              </w:rPr>
            </w:pPr>
            <w:r>
              <w:rPr>
                <w:szCs w:val="22"/>
              </w:rPr>
              <w:t>M161190</w:t>
            </w:r>
          </w:p>
        </w:tc>
        <w:tc>
          <w:tcPr>
            <w:tcW w:w="2790" w:type="dxa"/>
            <w:tcMar>
              <w:left w:w="105" w:type="dxa"/>
              <w:right w:w="105" w:type="dxa"/>
            </w:tcMar>
          </w:tcPr>
          <w:p w:rsidR="00763D76" w:rsidRPr="006F3442" w14:paraId="3A078AFC" w14:textId="54508DE2">
            <w:pPr>
              <w:tabs>
                <w:tab w:val="left" w:pos="720"/>
              </w:tabs>
              <w:spacing w:after="120" w:line="276" w:lineRule="auto"/>
              <w:ind w:left="-20" w:right="-20"/>
              <w:jc w:val="center"/>
              <w:rPr>
                <w:szCs w:val="22"/>
              </w:rPr>
            </w:pPr>
            <w:r>
              <w:rPr>
                <w:szCs w:val="22"/>
              </w:rPr>
              <w:t>APSTAR 6C</w:t>
            </w:r>
          </w:p>
        </w:tc>
        <w:tc>
          <w:tcPr>
            <w:tcW w:w="1275" w:type="dxa"/>
            <w:tcMar>
              <w:left w:w="105" w:type="dxa"/>
              <w:right w:w="105" w:type="dxa"/>
            </w:tcMar>
          </w:tcPr>
          <w:p w:rsidR="00763D76" w:rsidRPr="00E7252F" w14:paraId="4E6BA709" w14:textId="5BB27DCB">
            <w:pPr>
              <w:tabs>
                <w:tab w:val="left" w:pos="720"/>
              </w:tabs>
              <w:spacing w:after="120" w:line="276" w:lineRule="auto"/>
              <w:ind w:left="-20" w:right="-20"/>
              <w:jc w:val="center"/>
              <w:rPr>
                <w:szCs w:val="22"/>
              </w:rPr>
            </w:pPr>
            <w:r>
              <w:rPr>
                <w:szCs w:val="22"/>
              </w:rPr>
              <w:t>GSO</w:t>
            </w:r>
          </w:p>
        </w:tc>
      </w:tr>
      <w:tr w14:paraId="785F6E3A" w14:textId="77777777" w:rsidTr="00C76EE2">
        <w:tblPrEx>
          <w:tblW w:w="9352" w:type="dxa"/>
          <w:tblLayout w:type="fixed"/>
          <w:tblLook w:val="04A0"/>
        </w:tblPrEx>
        <w:trPr>
          <w:trHeight w:val="285"/>
        </w:trPr>
        <w:tc>
          <w:tcPr>
            <w:tcW w:w="1065" w:type="dxa"/>
          </w:tcPr>
          <w:p w:rsidR="00763D76" w:rsidRPr="006F3442" w:rsidP="00332BE0" w14:paraId="3E6375E1" w14:textId="77777777">
            <w:pPr>
              <w:widowControl/>
              <w:numPr>
                <w:ilvl w:val="0"/>
                <w:numId w:val="22"/>
              </w:numPr>
              <w:tabs>
                <w:tab w:val="left" w:pos="720"/>
              </w:tabs>
              <w:spacing w:after="120" w:line="276" w:lineRule="auto"/>
              <w:ind w:right="-20"/>
              <w:contextualSpacing/>
              <w:rPr>
                <w:rFonts w:ascii="Aptos" w:eastAsia="Aptos" w:hAnsi="Aptos"/>
                <w:snapToGrid/>
                <w:kern w:val="2"/>
                <w:sz w:val="24"/>
                <w:szCs w:val="22"/>
              </w:rPr>
            </w:pPr>
          </w:p>
        </w:tc>
        <w:tc>
          <w:tcPr>
            <w:tcW w:w="2707" w:type="dxa"/>
            <w:tcMar>
              <w:left w:w="105" w:type="dxa"/>
              <w:right w:w="105" w:type="dxa"/>
            </w:tcMar>
          </w:tcPr>
          <w:p w:rsidR="00763D76" w:rsidRPr="00E7252F" w14:paraId="08AE0073" w14:textId="51E27100">
            <w:pPr>
              <w:tabs>
                <w:tab w:val="left" w:pos="720"/>
              </w:tabs>
              <w:spacing w:after="120" w:line="276" w:lineRule="auto"/>
              <w:ind w:left="-20" w:right="-20"/>
              <w:rPr>
                <w:szCs w:val="22"/>
              </w:rPr>
            </w:pPr>
            <w:r>
              <w:rPr>
                <w:szCs w:val="22"/>
              </w:rPr>
              <w:t>APT Satellite Holdings</w:t>
            </w:r>
          </w:p>
        </w:tc>
        <w:tc>
          <w:tcPr>
            <w:tcW w:w="1515" w:type="dxa"/>
            <w:tcMar>
              <w:left w:w="105" w:type="dxa"/>
              <w:right w:w="105" w:type="dxa"/>
            </w:tcMar>
          </w:tcPr>
          <w:p w:rsidR="00763D76" w:rsidRPr="006F3442" w14:paraId="1653E8BD" w14:textId="63EE537A">
            <w:pPr>
              <w:tabs>
                <w:tab w:val="left" w:pos="720"/>
              </w:tabs>
              <w:spacing w:after="120" w:line="276" w:lineRule="auto"/>
              <w:ind w:left="-20" w:right="-20"/>
              <w:jc w:val="center"/>
              <w:rPr>
                <w:szCs w:val="22"/>
              </w:rPr>
            </w:pPr>
            <w:r>
              <w:rPr>
                <w:szCs w:val="22"/>
              </w:rPr>
              <w:t>M246190</w:t>
            </w:r>
          </w:p>
        </w:tc>
        <w:tc>
          <w:tcPr>
            <w:tcW w:w="2790" w:type="dxa"/>
            <w:tcMar>
              <w:left w:w="105" w:type="dxa"/>
              <w:right w:w="105" w:type="dxa"/>
            </w:tcMar>
          </w:tcPr>
          <w:p w:rsidR="00763D76" w:rsidRPr="006F3442" w14:paraId="2C144D8A" w14:textId="6061144F">
            <w:pPr>
              <w:tabs>
                <w:tab w:val="left" w:pos="720"/>
              </w:tabs>
              <w:spacing w:after="120" w:line="276" w:lineRule="auto"/>
              <w:ind w:left="-20" w:right="-20"/>
              <w:jc w:val="center"/>
              <w:rPr>
                <w:szCs w:val="22"/>
              </w:rPr>
            </w:pPr>
            <w:r>
              <w:rPr>
                <w:szCs w:val="22"/>
              </w:rPr>
              <w:t>APSTAR 6D</w:t>
            </w:r>
          </w:p>
        </w:tc>
        <w:tc>
          <w:tcPr>
            <w:tcW w:w="1275" w:type="dxa"/>
            <w:tcMar>
              <w:left w:w="105" w:type="dxa"/>
              <w:right w:w="105" w:type="dxa"/>
            </w:tcMar>
          </w:tcPr>
          <w:p w:rsidR="00763D76" w:rsidRPr="00E7252F" w14:paraId="21EF676C" w14:textId="695A4666">
            <w:pPr>
              <w:tabs>
                <w:tab w:val="left" w:pos="720"/>
              </w:tabs>
              <w:spacing w:after="120" w:line="276" w:lineRule="auto"/>
              <w:ind w:left="-20" w:right="-20"/>
              <w:jc w:val="center"/>
              <w:rPr>
                <w:szCs w:val="22"/>
              </w:rPr>
            </w:pPr>
            <w:r>
              <w:rPr>
                <w:szCs w:val="22"/>
              </w:rPr>
              <w:t>GSO</w:t>
            </w:r>
          </w:p>
        </w:tc>
      </w:tr>
    </w:tbl>
    <w:p w:rsidR="00332BE0" w:rsidP="00332BE0" w14:paraId="117CB360" w14:textId="77777777"/>
    <w:p w:rsidR="00B41E8B" w:rsidP="4505EB3B" w14:paraId="63673B58" w14:textId="08846EC5"/>
    <w:p w:rsidR="00332BE0" w:rsidP="00332BE0" w14:paraId="77FA2F7B" w14:textId="1A81518B">
      <w:pPr>
        <w:tabs>
          <w:tab w:val="left" w:pos="720"/>
        </w:tabs>
        <w:ind w:left="-14" w:right="-14"/>
        <w:rPr>
          <w:b/>
          <w:bCs/>
          <w:color w:val="000000"/>
          <w:szCs w:val="22"/>
        </w:rPr>
      </w:pPr>
      <w:r w:rsidRPr="00800C2C">
        <w:rPr>
          <w:b/>
          <w:bCs/>
          <w:color w:val="000000"/>
          <w:szCs w:val="22"/>
        </w:rPr>
        <w:t>Space Stations (per license/call sign in non-geostationary orbit) (Small Satellite)</w:t>
      </w:r>
    </w:p>
    <w:p w:rsidR="00332BE0" w:rsidRPr="00562346" w:rsidP="00332BE0" w14:paraId="53FC7812" w14:textId="77777777">
      <w:pPr>
        <w:tabs>
          <w:tab w:val="left" w:pos="720"/>
        </w:tabs>
        <w:ind w:left="-14" w:right="-14"/>
        <w:rPr>
          <w:bCs/>
          <w:color w:val="000000"/>
          <w:szCs w:val="22"/>
        </w:rPr>
      </w:pPr>
    </w:p>
    <w:tbl>
      <w:tblPr>
        <w:tblW w:w="9352"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Look w:val="04A0"/>
      </w:tblPr>
      <w:tblGrid>
        <w:gridCol w:w="892"/>
        <w:gridCol w:w="2880"/>
        <w:gridCol w:w="1425"/>
        <w:gridCol w:w="2430"/>
        <w:gridCol w:w="1725"/>
      </w:tblGrid>
      <w:tr w14:paraId="6C54D32D" w14:textId="77777777" w:rsidTr="00095F15">
        <w:tblPrEx>
          <w:tblW w:w="9352" w:type="dxa"/>
          <w:tblLayout w:type="fixed"/>
          <w:tblLook w:val="04A0"/>
        </w:tblPrEx>
        <w:trPr>
          <w:trHeight w:val="285"/>
          <w:tblHeader/>
        </w:trPr>
        <w:tc>
          <w:tcPr>
            <w:tcW w:w="892" w:type="dxa"/>
          </w:tcPr>
          <w:p w:rsidR="00332BE0" w:rsidRPr="00800C2C" w14:paraId="17972415" w14:textId="77777777">
            <w:pPr>
              <w:tabs>
                <w:tab w:val="left" w:pos="720"/>
              </w:tabs>
              <w:spacing w:after="120" w:line="276" w:lineRule="auto"/>
              <w:ind w:left="-20" w:right="-20"/>
              <w:jc w:val="center"/>
              <w:rPr>
                <w:b/>
                <w:bCs/>
                <w:color w:val="000000"/>
                <w:szCs w:val="22"/>
                <w:u w:val="single"/>
              </w:rPr>
            </w:pPr>
          </w:p>
        </w:tc>
        <w:tc>
          <w:tcPr>
            <w:tcW w:w="2880" w:type="dxa"/>
            <w:tcMar>
              <w:left w:w="105" w:type="dxa"/>
              <w:right w:w="105" w:type="dxa"/>
            </w:tcMar>
            <w:vAlign w:val="bottom"/>
          </w:tcPr>
          <w:p w:rsidR="00332BE0" w:rsidRPr="00800C2C" w14:paraId="1C4FEF6E" w14:textId="77777777">
            <w:pPr>
              <w:tabs>
                <w:tab w:val="left" w:pos="720"/>
              </w:tabs>
              <w:spacing w:after="120" w:line="276" w:lineRule="auto"/>
              <w:ind w:left="-20" w:right="-20"/>
              <w:jc w:val="center"/>
              <w:rPr>
                <w:color w:val="000000"/>
                <w:szCs w:val="22"/>
              </w:rPr>
            </w:pPr>
            <w:r w:rsidRPr="00800C2C">
              <w:rPr>
                <w:b/>
                <w:bCs/>
                <w:color w:val="000000"/>
                <w:szCs w:val="22"/>
                <w:u w:val="single"/>
              </w:rPr>
              <w:t>LICENSEE/GRANTEE</w:t>
            </w:r>
          </w:p>
        </w:tc>
        <w:tc>
          <w:tcPr>
            <w:tcW w:w="1425" w:type="dxa"/>
            <w:tcMar>
              <w:left w:w="105" w:type="dxa"/>
              <w:right w:w="105" w:type="dxa"/>
            </w:tcMar>
            <w:vAlign w:val="bottom"/>
          </w:tcPr>
          <w:p w:rsidR="00332BE0" w:rsidRPr="00800C2C" w14:paraId="41A11279" w14:textId="77777777">
            <w:pPr>
              <w:tabs>
                <w:tab w:val="left" w:pos="720"/>
              </w:tabs>
              <w:spacing w:after="120" w:line="276" w:lineRule="auto"/>
              <w:ind w:left="-20" w:right="-20"/>
              <w:jc w:val="center"/>
              <w:rPr>
                <w:color w:val="000000"/>
                <w:szCs w:val="22"/>
              </w:rPr>
            </w:pPr>
            <w:r w:rsidRPr="00800C2C">
              <w:rPr>
                <w:b/>
                <w:bCs/>
                <w:color w:val="000000"/>
                <w:szCs w:val="22"/>
                <w:u w:val="single"/>
              </w:rPr>
              <w:t>CALL SIGN</w:t>
            </w:r>
          </w:p>
        </w:tc>
        <w:tc>
          <w:tcPr>
            <w:tcW w:w="2430" w:type="dxa"/>
            <w:tcMar>
              <w:left w:w="105" w:type="dxa"/>
              <w:right w:w="105" w:type="dxa"/>
            </w:tcMar>
            <w:vAlign w:val="bottom"/>
          </w:tcPr>
          <w:p w:rsidR="00332BE0" w:rsidRPr="00800C2C" w14:paraId="5B4E78AF" w14:textId="77777777">
            <w:pPr>
              <w:tabs>
                <w:tab w:val="left" w:pos="720"/>
              </w:tabs>
              <w:spacing w:after="120" w:line="276" w:lineRule="auto"/>
              <w:ind w:left="-20" w:right="-20"/>
              <w:jc w:val="center"/>
              <w:rPr>
                <w:color w:val="000000"/>
                <w:szCs w:val="22"/>
              </w:rPr>
            </w:pPr>
            <w:r w:rsidRPr="00800C2C">
              <w:rPr>
                <w:b/>
                <w:bCs/>
                <w:color w:val="000000"/>
                <w:szCs w:val="22"/>
                <w:u w:val="single"/>
              </w:rPr>
              <w:t>SATELLITE NAME</w:t>
            </w:r>
          </w:p>
        </w:tc>
        <w:tc>
          <w:tcPr>
            <w:tcW w:w="1725" w:type="dxa"/>
            <w:tcMar>
              <w:left w:w="105" w:type="dxa"/>
              <w:right w:w="105" w:type="dxa"/>
            </w:tcMar>
            <w:vAlign w:val="bottom"/>
          </w:tcPr>
          <w:p w:rsidR="00332BE0" w:rsidRPr="00800C2C" w14:paraId="6C78AB69" w14:textId="77777777">
            <w:pPr>
              <w:tabs>
                <w:tab w:val="left" w:pos="720"/>
              </w:tabs>
              <w:spacing w:after="120" w:line="276" w:lineRule="auto"/>
              <w:ind w:left="-20" w:right="-20"/>
              <w:jc w:val="center"/>
              <w:rPr>
                <w:color w:val="000000"/>
                <w:szCs w:val="22"/>
              </w:rPr>
            </w:pPr>
            <w:r w:rsidRPr="00800C2C">
              <w:rPr>
                <w:b/>
                <w:bCs/>
                <w:color w:val="000000"/>
                <w:szCs w:val="22"/>
                <w:u w:val="single"/>
              </w:rPr>
              <w:t>TYPE</w:t>
            </w:r>
          </w:p>
        </w:tc>
      </w:tr>
      <w:tr w14:paraId="1FB62411" w14:textId="77777777" w:rsidTr="00095F15">
        <w:tblPrEx>
          <w:tblW w:w="9352" w:type="dxa"/>
          <w:tblLayout w:type="fixed"/>
          <w:tblLook w:val="04A0"/>
        </w:tblPrEx>
        <w:trPr>
          <w:trHeight w:val="285"/>
        </w:trPr>
        <w:tc>
          <w:tcPr>
            <w:tcW w:w="892" w:type="dxa"/>
          </w:tcPr>
          <w:p w:rsidR="00332BE0" w:rsidRPr="006B1345" w:rsidP="00332BE0" w14:paraId="0D366541" w14:textId="77777777">
            <w:pPr>
              <w:widowControl/>
              <w:numPr>
                <w:ilvl w:val="0"/>
                <w:numId w:val="21"/>
              </w:numPr>
              <w:tabs>
                <w:tab w:val="left" w:pos="720"/>
              </w:tabs>
              <w:spacing w:after="120" w:line="276" w:lineRule="auto"/>
              <w:ind w:right="-20"/>
              <w:contextualSpacing/>
              <w:rPr>
                <w:rFonts w:ascii="Aptos" w:eastAsia="Aptos" w:hAnsi="Aptos"/>
                <w:snapToGrid/>
                <w:color w:val="000000"/>
                <w:kern w:val="2"/>
                <w:sz w:val="24"/>
                <w:szCs w:val="22"/>
              </w:rPr>
            </w:pPr>
          </w:p>
        </w:tc>
        <w:tc>
          <w:tcPr>
            <w:tcW w:w="2880" w:type="dxa"/>
            <w:tcMar>
              <w:left w:w="105" w:type="dxa"/>
              <w:right w:w="105" w:type="dxa"/>
            </w:tcMar>
          </w:tcPr>
          <w:p w:rsidR="00332BE0" w:rsidRPr="00800C2C" w14:paraId="7AD7247C" w14:textId="77777777">
            <w:pPr>
              <w:tabs>
                <w:tab w:val="left" w:pos="720"/>
              </w:tabs>
              <w:spacing w:after="120" w:line="276" w:lineRule="auto"/>
              <w:ind w:left="-20" w:right="-20"/>
              <w:rPr>
                <w:color w:val="000000"/>
                <w:szCs w:val="22"/>
              </w:rPr>
            </w:pPr>
            <w:r w:rsidRPr="004141D1">
              <w:rPr>
                <w:szCs w:val="22"/>
              </w:rPr>
              <w:t>Aethero</w:t>
            </w:r>
            <w:r w:rsidRPr="004141D1">
              <w:rPr>
                <w:szCs w:val="22"/>
              </w:rPr>
              <w:t xml:space="preserve"> Space Inc.</w:t>
            </w:r>
          </w:p>
        </w:tc>
        <w:tc>
          <w:tcPr>
            <w:tcW w:w="1425" w:type="dxa"/>
            <w:tcMar>
              <w:left w:w="105" w:type="dxa"/>
              <w:right w:w="105" w:type="dxa"/>
            </w:tcMar>
          </w:tcPr>
          <w:p w:rsidR="00332BE0" w:rsidRPr="00800C2C" w14:paraId="2A9F99E4" w14:textId="77777777">
            <w:pPr>
              <w:tabs>
                <w:tab w:val="left" w:pos="720"/>
              </w:tabs>
              <w:spacing w:after="120" w:line="276" w:lineRule="auto"/>
              <w:ind w:left="-20" w:right="-20"/>
              <w:jc w:val="center"/>
              <w:rPr>
                <w:color w:val="000000"/>
                <w:szCs w:val="22"/>
              </w:rPr>
            </w:pPr>
            <w:r w:rsidRPr="00800C2C">
              <w:rPr>
                <w:color w:val="000000"/>
                <w:szCs w:val="22"/>
              </w:rPr>
              <w:t>S3189</w:t>
            </w:r>
          </w:p>
        </w:tc>
        <w:tc>
          <w:tcPr>
            <w:tcW w:w="2430" w:type="dxa"/>
            <w:tcMar>
              <w:left w:w="105" w:type="dxa"/>
              <w:right w:w="105" w:type="dxa"/>
            </w:tcMar>
          </w:tcPr>
          <w:p w:rsidR="00332BE0" w:rsidRPr="00800C2C" w14:paraId="47DF8895" w14:textId="77777777">
            <w:pPr>
              <w:tabs>
                <w:tab w:val="left" w:pos="720"/>
              </w:tabs>
              <w:spacing w:after="120" w:line="276" w:lineRule="auto"/>
              <w:ind w:left="-20" w:right="-20"/>
              <w:jc w:val="center"/>
              <w:rPr>
                <w:color w:val="000000"/>
                <w:szCs w:val="22"/>
              </w:rPr>
            </w:pPr>
            <w:r w:rsidRPr="00800C2C">
              <w:rPr>
                <w:color w:val="000000"/>
                <w:szCs w:val="22"/>
              </w:rPr>
              <w:t>Deimos</w:t>
            </w:r>
          </w:p>
        </w:tc>
        <w:tc>
          <w:tcPr>
            <w:tcW w:w="1725" w:type="dxa"/>
            <w:tcMar>
              <w:left w:w="105" w:type="dxa"/>
              <w:right w:w="105" w:type="dxa"/>
            </w:tcMar>
          </w:tcPr>
          <w:p w:rsidR="00332BE0" w:rsidRPr="00800C2C" w14:paraId="6587A447" w14:textId="77777777">
            <w:pPr>
              <w:tabs>
                <w:tab w:val="left" w:pos="720"/>
              </w:tabs>
              <w:spacing w:after="120" w:line="276" w:lineRule="auto"/>
              <w:ind w:left="-20" w:right="-20"/>
              <w:jc w:val="center"/>
              <w:rPr>
                <w:color w:val="000000"/>
                <w:szCs w:val="22"/>
              </w:rPr>
            </w:pPr>
            <w:r w:rsidRPr="00800C2C">
              <w:rPr>
                <w:color w:val="000000"/>
                <w:szCs w:val="22"/>
              </w:rPr>
              <w:t>Small Satellite</w:t>
            </w:r>
          </w:p>
        </w:tc>
      </w:tr>
      <w:tr w14:paraId="1698BAB8" w14:textId="77777777" w:rsidTr="00095F15">
        <w:tblPrEx>
          <w:tblW w:w="9352" w:type="dxa"/>
          <w:tblLayout w:type="fixed"/>
          <w:tblLook w:val="04A0"/>
        </w:tblPrEx>
        <w:trPr>
          <w:trHeight w:val="285"/>
        </w:trPr>
        <w:tc>
          <w:tcPr>
            <w:tcW w:w="892" w:type="dxa"/>
          </w:tcPr>
          <w:p w:rsidR="00332BE0" w:rsidRPr="00343AB4" w:rsidP="00332BE0" w14:paraId="299265B6" w14:textId="77777777">
            <w:pPr>
              <w:widowControl/>
              <w:numPr>
                <w:ilvl w:val="0"/>
                <w:numId w:val="21"/>
              </w:numPr>
              <w:tabs>
                <w:tab w:val="left" w:pos="720"/>
              </w:tabs>
              <w:spacing w:after="120" w:line="276" w:lineRule="auto"/>
              <w:ind w:right="-20"/>
              <w:contextualSpacing/>
              <w:rPr>
                <w:rFonts w:ascii="Aptos" w:eastAsia="Aptos" w:hAnsi="Aptos"/>
                <w:snapToGrid/>
                <w:kern w:val="2"/>
                <w:sz w:val="24"/>
                <w:szCs w:val="22"/>
              </w:rPr>
            </w:pPr>
          </w:p>
        </w:tc>
        <w:tc>
          <w:tcPr>
            <w:tcW w:w="2880" w:type="dxa"/>
            <w:tcMar>
              <w:left w:w="105" w:type="dxa"/>
              <w:right w:w="105" w:type="dxa"/>
            </w:tcMar>
          </w:tcPr>
          <w:p w:rsidR="00332BE0" w:rsidRPr="00343AB4" w14:paraId="7054C02B" w14:textId="77777777">
            <w:pPr>
              <w:tabs>
                <w:tab w:val="left" w:pos="720"/>
              </w:tabs>
              <w:spacing w:after="120" w:line="276" w:lineRule="auto"/>
              <w:ind w:left="-20" w:right="-20"/>
              <w:rPr>
                <w:szCs w:val="22"/>
              </w:rPr>
            </w:pPr>
            <w:r w:rsidRPr="00343AB4">
              <w:rPr>
                <w:szCs w:val="22"/>
              </w:rPr>
              <w:t>Capella Space Corp.</w:t>
            </w:r>
          </w:p>
        </w:tc>
        <w:tc>
          <w:tcPr>
            <w:tcW w:w="1425" w:type="dxa"/>
            <w:tcMar>
              <w:left w:w="105" w:type="dxa"/>
              <w:right w:w="105" w:type="dxa"/>
            </w:tcMar>
          </w:tcPr>
          <w:p w:rsidR="00332BE0" w:rsidRPr="00DA39DC" w14:paraId="7E5D35A4" w14:textId="77777777">
            <w:pPr>
              <w:tabs>
                <w:tab w:val="left" w:pos="720"/>
              </w:tabs>
              <w:spacing w:after="120" w:line="276" w:lineRule="auto"/>
              <w:ind w:left="-20" w:right="-20"/>
              <w:jc w:val="center"/>
              <w:rPr>
                <w:szCs w:val="22"/>
              </w:rPr>
            </w:pPr>
            <w:r w:rsidRPr="00DA39DC">
              <w:rPr>
                <w:szCs w:val="22"/>
              </w:rPr>
              <w:t>S3162</w:t>
            </w:r>
          </w:p>
        </w:tc>
        <w:tc>
          <w:tcPr>
            <w:tcW w:w="2430" w:type="dxa"/>
            <w:tcMar>
              <w:left w:w="105" w:type="dxa"/>
              <w:right w:w="105" w:type="dxa"/>
            </w:tcMar>
          </w:tcPr>
          <w:p w:rsidR="00332BE0" w:rsidRPr="00DA39DC" w14:paraId="58DFD6E1" w14:textId="77777777">
            <w:pPr>
              <w:tabs>
                <w:tab w:val="left" w:pos="720"/>
              </w:tabs>
              <w:spacing w:after="120" w:line="276" w:lineRule="auto"/>
              <w:ind w:left="-20" w:right="-20"/>
              <w:jc w:val="center"/>
              <w:rPr>
                <w:szCs w:val="22"/>
              </w:rPr>
            </w:pPr>
            <w:r w:rsidRPr="00DA39DC">
              <w:rPr>
                <w:szCs w:val="22"/>
              </w:rPr>
              <w:t>Acadia-1&amp;2</w:t>
            </w:r>
          </w:p>
        </w:tc>
        <w:tc>
          <w:tcPr>
            <w:tcW w:w="1725" w:type="dxa"/>
            <w:tcMar>
              <w:left w:w="105" w:type="dxa"/>
              <w:right w:w="105" w:type="dxa"/>
            </w:tcMar>
          </w:tcPr>
          <w:p w:rsidR="00332BE0" w:rsidRPr="00DA39DC" w14:paraId="1E434AC9" w14:textId="77777777">
            <w:pPr>
              <w:tabs>
                <w:tab w:val="left" w:pos="720"/>
              </w:tabs>
              <w:spacing w:after="120" w:line="276" w:lineRule="auto"/>
              <w:ind w:left="-20" w:right="-20"/>
              <w:jc w:val="center"/>
              <w:rPr>
                <w:szCs w:val="22"/>
              </w:rPr>
            </w:pPr>
            <w:r w:rsidRPr="00DA39DC">
              <w:rPr>
                <w:szCs w:val="22"/>
              </w:rPr>
              <w:t>Small Satellite</w:t>
            </w:r>
          </w:p>
        </w:tc>
      </w:tr>
      <w:tr w14:paraId="55192578" w14:textId="77777777" w:rsidTr="00095F15">
        <w:tblPrEx>
          <w:tblW w:w="9352" w:type="dxa"/>
          <w:tblLayout w:type="fixed"/>
          <w:tblLook w:val="04A0"/>
        </w:tblPrEx>
        <w:trPr>
          <w:trHeight w:val="285"/>
        </w:trPr>
        <w:tc>
          <w:tcPr>
            <w:tcW w:w="892" w:type="dxa"/>
          </w:tcPr>
          <w:p w:rsidR="00332BE0" w:rsidRPr="006B1345" w:rsidP="00332BE0" w14:paraId="7C3FD312" w14:textId="77777777">
            <w:pPr>
              <w:widowControl/>
              <w:numPr>
                <w:ilvl w:val="0"/>
                <w:numId w:val="21"/>
              </w:numPr>
              <w:tabs>
                <w:tab w:val="left" w:pos="720"/>
              </w:tabs>
              <w:spacing w:after="120" w:line="276" w:lineRule="auto"/>
              <w:ind w:right="-20"/>
              <w:contextualSpacing/>
              <w:rPr>
                <w:rFonts w:ascii="Aptos" w:eastAsia="Aptos" w:hAnsi="Aptos"/>
                <w:snapToGrid/>
                <w:color w:val="000000"/>
                <w:kern w:val="2"/>
                <w:sz w:val="24"/>
                <w:szCs w:val="22"/>
              </w:rPr>
            </w:pPr>
          </w:p>
        </w:tc>
        <w:tc>
          <w:tcPr>
            <w:tcW w:w="2880" w:type="dxa"/>
            <w:tcMar>
              <w:left w:w="105" w:type="dxa"/>
              <w:right w:w="105" w:type="dxa"/>
            </w:tcMar>
          </w:tcPr>
          <w:p w:rsidR="00332BE0" w:rsidRPr="000F69EA" w14:paraId="37915C84" w14:textId="77777777">
            <w:pPr>
              <w:tabs>
                <w:tab w:val="left" w:pos="720"/>
              </w:tabs>
              <w:spacing w:after="120" w:line="276" w:lineRule="auto"/>
              <w:ind w:left="-20" w:right="-20"/>
              <w:rPr>
                <w:szCs w:val="22"/>
              </w:rPr>
            </w:pPr>
            <w:r w:rsidRPr="000F69EA">
              <w:rPr>
                <w:szCs w:val="22"/>
              </w:rPr>
              <w:t>ICEYE US, Inc.</w:t>
            </w:r>
          </w:p>
        </w:tc>
        <w:tc>
          <w:tcPr>
            <w:tcW w:w="1425" w:type="dxa"/>
            <w:tcMar>
              <w:left w:w="105" w:type="dxa"/>
              <w:right w:w="105" w:type="dxa"/>
            </w:tcMar>
          </w:tcPr>
          <w:p w:rsidR="00332BE0" w:rsidRPr="00800C2C" w14:paraId="5E96FAE9" w14:textId="77777777">
            <w:pPr>
              <w:tabs>
                <w:tab w:val="left" w:pos="720"/>
              </w:tabs>
              <w:spacing w:after="120" w:line="276" w:lineRule="auto"/>
              <w:ind w:left="-20" w:right="-20"/>
              <w:jc w:val="center"/>
              <w:rPr>
                <w:color w:val="000000"/>
                <w:szCs w:val="22"/>
              </w:rPr>
            </w:pPr>
            <w:r w:rsidRPr="00800C2C">
              <w:rPr>
                <w:color w:val="000000"/>
                <w:szCs w:val="22"/>
              </w:rPr>
              <w:t>S3082</w:t>
            </w:r>
          </w:p>
        </w:tc>
        <w:tc>
          <w:tcPr>
            <w:tcW w:w="2430" w:type="dxa"/>
            <w:tcMar>
              <w:left w:w="105" w:type="dxa"/>
              <w:right w:w="105" w:type="dxa"/>
            </w:tcMar>
          </w:tcPr>
          <w:p w:rsidR="00332BE0" w:rsidRPr="00800C2C" w14:paraId="61249702" w14:textId="77777777">
            <w:pPr>
              <w:tabs>
                <w:tab w:val="left" w:pos="720"/>
              </w:tabs>
              <w:spacing w:after="120" w:line="276" w:lineRule="auto"/>
              <w:ind w:left="-20" w:right="-20"/>
              <w:jc w:val="center"/>
              <w:rPr>
                <w:color w:val="000000"/>
                <w:szCs w:val="22"/>
              </w:rPr>
            </w:pPr>
            <w:r w:rsidRPr="00800C2C">
              <w:rPr>
                <w:color w:val="000000"/>
                <w:szCs w:val="22"/>
              </w:rPr>
              <w:t>ICEYE</w:t>
            </w:r>
          </w:p>
        </w:tc>
        <w:tc>
          <w:tcPr>
            <w:tcW w:w="1725" w:type="dxa"/>
            <w:tcMar>
              <w:left w:w="105" w:type="dxa"/>
              <w:right w:w="105" w:type="dxa"/>
            </w:tcMar>
          </w:tcPr>
          <w:p w:rsidR="00332BE0" w:rsidRPr="00800C2C" w14:paraId="53C203D0" w14:textId="77777777">
            <w:pPr>
              <w:tabs>
                <w:tab w:val="left" w:pos="720"/>
              </w:tabs>
              <w:spacing w:after="120" w:line="276" w:lineRule="auto"/>
              <w:ind w:left="-20" w:right="-20"/>
              <w:jc w:val="center"/>
              <w:rPr>
                <w:color w:val="000000"/>
                <w:szCs w:val="22"/>
              </w:rPr>
            </w:pPr>
            <w:r w:rsidRPr="00800C2C">
              <w:rPr>
                <w:color w:val="000000"/>
                <w:szCs w:val="22"/>
              </w:rPr>
              <w:t>Small Satellite</w:t>
            </w:r>
          </w:p>
        </w:tc>
      </w:tr>
      <w:tr w14:paraId="64AC50FE" w14:textId="77777777" w:rsidTr="00095F15">
        <w:tblPrEx>
          <w:tblW w:w="9352" w:type="dxa"/>
          <w:tblLayout w:type="fixed"/>
          <w:tblLook w:val="04A0"/>
        </w:tblPrEx>
        <w:trPr>
          <w:trHeight w:val="285"/>
        </w:trPr>
        <w:tc>
          <w:tcPr>
            <w:tcW w:w="892" w:type="dxa"/>
          </w:tcPr>
          <w:p w:rsidR="00332BE0" w:rsidRPr="006B1345" w:rsidP="00332BE0" w14:paraId="40BF3D71" w14:textId="77777777">
            <w:pPr>
              <w:widowControl/>
              <w:numPr>
                <w:ilvl w:val="0"/>
                <w:numId w:val="21"/>
              </w:numPr>
              <w:tabs>
                <w:tab w:val="left" w:pos="720"/>
              </w:tabs>
              <w:spacing w:after="120" w:line="276" w:lineRule="auto"/>
              <w:ind w:right="-14"/>
              <w:contextualSpacing/>
              <w:rPr>
                <w:rFonts w:ascii="Aptos" w:eastAsia="Aptos" w:hAnsi="Aptos"/>
                <w:snapToGrid/>
                <w:color w:val="000000"/>
                <w:kern w:val="2"/>
                <w:sz w:val="24"/>
                <w:szCs w:val="22"/>
              </w:rPr>
            </w:pPr>
          </w:p>
        </w:tc>
        <w:tc>
          <w:tcPr>
            <w:tcW w:w="2880" w:type="dxa"/>
            <w:tcMar>
              <w:left w:w="105" w:type="dxa"/>
              <w:right w:w="105" w:type="dxa"/>
            </w:tcMar>
          </w:tcPr>
          <w:p w:rsidR="00332BE0" w:rsidRPr="000F69EA" w14:paraId="03A4F185" w14:textId="77777777">
            <w:pPr>
              <w:tabs>
                <w:tab w:val="left" w:pos="720"/>
              </w:tabs>
              <w:spacing w:after="120" w:line="276" w:lineRule="auto"/>
              <w:ind w:left="-20" w:right="-14"/>
              <w:rPr>
                <w:szCs w:val="22"/>
              </w:rPr>
            </w:pPr>
            <w:r w:rsidRPr="000F69EA">
              <w:rPr>
                <w:szCs w:val="22"/>
              </w:rPr>
              <w:t>ICEYE US, Inc.</w:t>
            </w:r>
          </w:p>
        </w:tc>
        <w:tc>
          <w:tcPr>
            <w:tcW w:w="1425" w:type="dxa"/>
            <w:tcMar>
              <w:left w:w="105" w:type="dxa"/>
              <w:right w:w="105" w:type="dxa"/>
            </w:tcMar>
          </w:tcPr>
          <w:p w:rsidR="00332BE0" w:rsidRPr="00800C2C" w14:paraId="69D22A25" w14:textId="77777777">
            <w:pPr>
              <w:tabs>
                <w:tab w:val="left" w:pos="720"/>
              </w:tabs>
              <w:spacing w:after="120" w:line="276" w:lineRule="auto"/>
              <w:ind w:left="-20" w:right="-14"/>
              <w:jc w:val="center"/>
              <w:rPr>
                <w:color w:val="000000"/>
                <w:szCs w:val="22"/>
              </w:rPr>
            </w:pPr>
            <w:r w:rsidRPr="00800C2C">
              <w:rPr>
                <w:color w:val="000000"/>
                <w:szCs w:val="22"/>
              </w:rPr>
              <w:t>S3165</w:t>
            </w:r>
          </w:p>
        </w:tc>
        <w:tc>
          <w:tcPr>
            <w:tcW w:w="2430" w:type="dxa"/>
            <w:tcMar>
              <w:left w:w="105" w:type="dxa"/>
              <w:right w:w="105" w:type="dxa"/>
            </w:tcMar>
          </w:tcPr>
          <w:p w:rsidR="00332BE0" w:rsidRPr="00800C2C" w14:paraId="3EA7BB70" w14:textId="77777777">
            <w:pPr>
              <w:tabs>
                <w:tab w:val="left" w:pos="720"/>
              </w:tabs>
              <w:spacing w:after="120" w:line="276" w:lineRule="auto"/>
              <w:ind w:left="-20" w:right="-14"/>
              <w:jc w:val="center"/>
              <w:rPr>
                <w:color w:val="000000"/>
                <w:szCs w:val="22"/>
              </w:rPr>
            </w:pPr>
            <w:r w:rsidRPr="00800C2C">
              <w:rPr>
                <w:color w:val="000000"/>
                <w:szCs w:val="22"/>
              </w:rPr>
              <w:t>ICEYE Second Tranche</w:t>
            </w:r>
          </w:p>
        </w:tc>
        <w:tc>
          <w:tcPr>
            <w:tcW w:w="1725" w:type="dxa"/>
            <w:tcMar>
              <w:left w:w="105" w:type="dxa"/>
              <w:right w:w="105" w:type="dxa"/>
            </w:tcMar>
          </w:tcPr>
          <w:p w:rsidR="00332BE0" w:rsidRPr="00800C2C" w14:paraId="43CE840A" w14:textId="77777777">
            <w:pPr>
              <w:tabs>
                <w:tab w:val="left" w:pos="720"/>
              </w:tabs>
              <w:spacing w:after="120" w:line="276" w:lineRule="auto"/>
              <w:ind w:left="-20" w:right="-14"/>
              <w:jc w:val="center"/>
              <w:rPr>
                <w:color w:val="000000"/>
                <w:szCs w:val="22"/>
              </w:rPr>
            </w:pPr>
            <w:r w:rsidRPr="00800C2C">
              <w:rPr>
                <w:color w:val="000000"/>
                <w:szCs w:val="22"/>
              </w:rPr>
              <w:t>Small Satellite</w:t>
            </w:r>
          </w:p>
        </w:tc>
      </w:tr>
      <w:tr w14:paraId="328B9A37" w14:textId="77777777" w:rsidTr="00095F15">
        <w:tblPrEx>
          <w:tblW w:w="9352" w:type="dxa"/>
          <w:tblLayout w:type="fixed"/>
          <w:tblLook w:val="04A0"/>
        </w:tblPrEx>
        <w:trPr>
          <w:trHeight w:val="285"/>
        </w:trPr>
        <w:tc>
          <w:tcPr>
            <w:tcW w:w="892" w:type="dxa"/>
          </w:tcPr>
          <w:p w:rsidR="00332BE0" w:rsidRPr="006B1345" w:rsidP="00332BE0" w14:paraId="41AC068D" w14:textId="77777777">
            <w:pPr>
              <w:widowControl/>
              <w:numPr>
                <w:ilvl w:val="0"/>
                <w:numId w:val="21"/>
              </w:numPr>
              <w:tabs>
                <w:tab w:val="left" w:pos="720"/>
              </w:tabs>
              <w:spacing w:after="120" w:line="276" w:lineRule="auto"/>
              <w:ind w:right="-14"/>
              <w:contextualSpacing/>
              <w:rPr>
                <w:rFonts w:ascii="Aptos" w:eastAsia="Aptos" w:hAnsi="Aptos"/>
                <w:snapToGrid/>
                <w:color w:val="000000"/>
                <w:kern w:val="2"/>
                <w:sz w:val="24"/>
                <w:szCs w:val="22"/>
              </w:rPr>
            </w:pPr>
          </w:p>
        </w:tc>
        <w:tc>
          <w:tcPr>
            <w:tcW w:w="2880" w:type="dxa"/>
            <w:tcMar>
              <w:left w:w="105" w:type="dxa"/>
              <w:right w:w="105" w:type="dxa"/>
            </w:tcMar>
          </w:tcPr>
          <w:p w:rsidR="00332BE0" w:rsidRPr="00DA39DC" w14:paraId="7F8426BC" w14:textId="77777777">
            <w:pPr>
              <w:tabs>
                <w:tab w:val="left" w:pos="720"/>
              </w:tabs>
              <w:spacing w:after="120" w:line="276" w:lineRule="auto"/>
              <w:ind w:left="-20" w:right="-14"/>
              <w:rPr>
                <w:szCs w:val="22"/>
              </w:rPr>
            </w:pPr>
            <w:r w:rsidRPr="00DA39DC">
              <w:rPr>
                <w:szCs w:val="22"/>
              </w:rPr>
              <w:t>ICEYE US, Inc.</w:t>
            </w:r>
          </w:p>
        </w:tc>
        <w:tc>
          <w:tcPr>
            <w:tcW w:w="1425" w:type="dxa"/>
            <w:tcMar>
              <w:left w:w="105" w:type="dxa"/>
              <w:right w:w="105" w:type="dxa"/>
            </w:tcMar>
          </w:tcPr>
          <w:p w:rsidR="00332BE0" w:rsidRPr="00DA39DC" w14:paraId="0BCF007F" w14:textId="77777777">
            <w:pPr>
              <w:tabs>
                <w:tab w:val="left" w:pos="720"/>
              </w:tabs>
              <w:spacing w:after="120" w:line="276" w:lineRule="auto"/>
              <w:ind w:left="-20" w:right="-14"/>
              <w:jc w:val="center"/>
              <w:rPr>
                <w:szCs w:val="22"/>
              </w:rPr>
            </w:pPr>
            <w:r w:rsidRPr="00DA39DC">
              <w:rPr>
                <w:szCs w:val="22"/>
              </w:rPr>
              <w:t>S3224</w:t>
            </w:r>
          </w:p>
        </w:tc>
        <w:tc>
          <w:tcPr>
            <w:tcW w:w="2430" w:type="dxa"/>
            <w:tcMar>
              <w:left w:w="105" w:type="dxa"/>
              <w:right w:w="105" w:type="dxa"/>
            </w:tcMar>
          </w:tcPr>
          <w:p w:rsidR="00332BE0" w:rsidRPr="00DA39DC" w14:paraId="1F52C7E7" w14:textId="77777777">
            <w:pPr>
              <w:tabs>
                <w:tab w:val="left" w:pos="720"/>
              </w:tabs>
              <w:spacing w:after="120" w:line="276" w:lineRule="auto"/>
              <w:ind w:left="-20" w:right="-14"/>
              <w:jc w:val="center"/>
              <w:rPr>
                <w:szCs w:val="22"/>
              </w:rPr>
            </w:pPr>
            <w:r w:rsidRPr="00DA39DC">
              <w:rPr>
                <w:szCs w:val="22"/>
              </w:rPr>
              <w:t>ICEYE Third Tranche</w:t>
            </w:r>
          </w:p>
        </w:tc>
        <w:tc>
          <w:tcPr>
            <w:tcW w:w="1725" w:type="dxa"/>
            <w:tcMar>
              <w:left w:w="105" w:type="dxa"/>
              <w:right w:w="105" w:type="dxa"/>
            </w:tcMar>
          </w:tcPr>
          <w:p w:rsidR="00332BE0" w:rsidRPr="00DA39DC" w14:paraId="45CBB27F" w14:textId="77777777">
            <w:pPr>
              <w:tabs>
                <w:tab w:val="left" w:pos="720"/>
              </w:tabs>
              <w:spacing w:after="120" w:line="276" w:lineRule="auto"/>
              <w:ind w:left="-20" w:right="-14"/>
              <w:jc w:val="center"/>
              <w:rPr>
                <w:szCs w:val="22"/>
              </w:rPr>
            </w:pPr>
            <w:r w:rsidRPr="00DA39DC">
              <w:rPr>
                <w:szCs w:val="22"/>
              </w:rPr>
              <w:t>Small Satellite</w:t>
            </w:r>
          </w:p>
        </w:tc>
      </w:tr>
      <w:tr w14:paraId="47777102" w14:textId="77777777" w:rsidTr="00095F15">
        <w:tblPrEx>
          <w:tblW w:w="9352" w:type="dxa"/>
          <w:tblLayout w:type="fixed"/>
          <w:tblLook w:val="04A0"/>
        </w:tblPrEx>
        <w:trPr>
          <w:trHeight w:val="285"/>
        </w:trPr>
        <w:tc>
          <w:tcPr>
            <w:tcW w:w="892" w:type="dxa"/>
          </w:tcPr>
          <w:p w:rsidR="00332BE0" w:rsidRPr="006B1345" w:rsidP="00332BE0" w14:paraId="30A7EEEC" w14:textId="77777777">
            <w:pPr>
              <w:widowControl/>
              <w:numPr>
                <w:ilvl w:val="0"/>
                <w:numId w:val="21"/>
              </w:numPr>
              <w:tabs>
                <w:tab w:val="left" w:pos="720"/>
              </w:tabs>
              <w:spacing w:after="120" w:line="276" w:lineRule="auto"/>
              <w:ind w:right="-14"/>
              <w:contextualSpacing/>
              <w:rPr>
                <w:rFonts w:ascii="Aptos" w:eastAsia="Aptos" w:hAnsi="Aptos"/>
                <w:snapToGrid/>
                <w:color w:val="000000"/>
                <w:kern w:val="2"/>
                <w:sz w:val="24"/>
                <w:szCs w:val="22"/>
              </w:rPr>
            </w:pPr>
          </w:p>
        </w:tc>
        <w:tc>
          <w:tcPr>
            <w:tcW w:w="2880" w:type="dxa"/>
            <w:tcMar>
              <w:left w:w="105" w:type="dxa"/>
              <w:right w:w="105" w:type="dxa"/>
            </w:tcMar>
          </w:tcPr>
          <w:p w:rsidR="00332BE0" w:rsidRPr="00A679C6" w14:paraId="35859D64" w14:textId="77777777">
            <w:pPr>
              <w:tabs>
                <w:tab w:val="left" w:pos="720"/>
              </w:tabs>
              <w:spacing w:after="120" w:line="276" w:lineRule="auto"/>
              <w:ind w:left="-20" w:right="-14"/>
              <w:rPr>
                <w:szCs w:val="22"/>
              </w:rPr>
            </w:pPr>
            <w:r w:rsidRPr="00A679C6">
              <w:rPr>
                <w:szCs w:val="22"/>
              </w:rPr>
              <w:t>Impulse Space</w:t>
            </w:r>
          </w:p>
        </w:tc>
        <w:tc>
          <w:tcPr>
            <w:tcW w:w="1425" w:type="dxa"/>
            <w:tcMar>
              <w:left w:w="105" w:type="dxa"/>
              <w:right w:w="105" w:type="dxa"/>
            </w:tcMar>
          </w:tcPr>
          <w:p w:rsidR="00332BE0" w:rsidRPr="00A679C6" w14:paraId="61F3CE02" w14:textId="77777777">
            <w:pPr>
              <w:tabs>
                <w:tab w:val="left" w:pos="720"/>
              </w:tabs>
              <w:spacing w:after="120" w:line="276" w:lineRule="auto"/>
              <w:ind w:left="-20" w:right="-14"/>
              <w:jc w:val="center"/>
              <w:rPr>
                <w:szCs w:val="22"/>
              </w:rPr>
            </w:pPr>
            <w:r w:rsidRPr="00A679C6">
              <w:rPr>
                <w:szCs w:val="22"/>
              </w:rPr>
              <w:t>S3194</w:t>
            </w:r>
          </w:p>
        </w:tc>
        <w:tc>
          <w:tcPr>
            <w:tcW w:w="2430" w:type="dxa"/>
            <w:tcMar>
              <w:left w:w="105" w:type="dxa"/>
              <w:right w:w="105" w:type="dxa"/>
            </w:tcMar>
          </w:tcPr>
          <w:p w:rsidR="00332BE0" w:rsidRPr="00A679C6" w14:paraId="613303E8" w14:textId="77777777">
            <w:pPr>
              <w:tabs>
                <w:tab w:val="left" w:pos="720"/>
              </w:tabs>
              <w:spacing w:after="120" w:line="276" w:lineRule="auto"/>
              <w:ind w:left="-20" w:right="-14"/>
              <w:jc w:val="center"/>
              <w:rPr>
                <w:szCs w:val="22"/>
              </w:rPr>
            </w:pPr>
            <w:r w:rsidRPr="00A679C6">
              <w:rPr>
                <w:szCs w:val="22"/>
              </w:rPr>
              <w:t>Impulse-2</w:t>
            </w:r>
          </w:p>
        </w:tc>
        <w:tc>
          <w:tcPr>
            <w:tcW w:w="1725" w:type="dxa"/>
            <w:tcMar>
              <w:left w:w="105" w:type="dxa"/>
              <w:right w:w="105" w:type="dxa"/>
            </w:tcMar>
          </w:tcPr>
          <w:p w:rsidR="00332BE0" w:rsidRPr="00A679C6" w14:paraId="7D29CBAC" w14:textId="77777777">
            <w:pPr>
              <w:tabs>
                <w:tab w:val="left" w:pos="720"/>
              </w:tabs>
              <w:spacing w:after="120" w:line="276" w:lineRule="auto"/>
              <w:ind w:left="-20" w:right="-14"/>
              <w:jc w:val="center"/>
              <w:rPr>
                <w:szCs w:val="22"/>
              </w:rPr>
            </w:pPr>
            <w:r w:rsidRPr="00A679C6">
              <w:rPr>
                <w:szCs w:val="22"/>
              </w:rPr>
              <w:t>Small Satellite</w:t>
            </w:r>
          </w:p>
        </w:tc>
      </w:tr>
      <w:tr w14:paraId="7BDE788B" w14:textId="77777777" w:rsidTr="00095F15">
        <w:tblPrEx>
          <w:tblW w:w="9352" w:type="dxa"/>
          <w:tblLayout w:type="fixed"/>
          <w:tblLook w:val="04A0"/>
        </w:tblPrEx>
        <w:trPr>
          <w:trHeight w:val="285"/>
        </w:trPr>
        <w:tc>
          <w:tcPr>
            <w:tcW w:w="892" w:type="dxa"/>
          </w:tcPr>
          <w:p w:rsidR="00332BE0" w:rsidRPr="006B1345" w:rsidP="00332BE0" w14:paraId="4C372661" w14:textId="77777777">
            <w:pPr>
              <w:widowControl/>
              <w:numPr>
                <w:ilvl w:val="0"/>
                <w:numId w:val="21"/>
              </w:numPr>
              <w:tabs>
                <w:tab w:val="left" w:pos="720"/>
              </w:tabs>
              <w:spacing w:after="120" w:line="276" w:lineRule="auto"/>
              <w:ind w:right="-14"/>
              <w:contextualSpacing/>
              <w:rPr>
                <w:rFonts w:ascii="Aptos" w:eastAsia="Aptos" w:hAnsi="Aptos"/>
                <w:snapToGrid/>
                <w:color w:val="000000"/>
                <w:kern w:val="2"/>
                <w:sz w:val="24"/>
                <w:szCs w:val="22"/>
              </w:rPr>
            </w:pPr>
          </w:p>
        </w:tc>
        <w:tc>
          <w:tcPr>
            <w:tcW w:w="2880" w:type="dxa"/>
            <w:tcMar>
              <w:left w:w="105" w:type="dxa"/>
              <w:right w:w="105" w:type="dxa"/>
            </w:tcMar>
          </w:tcPr>
          <w:p w:rsidR="00332BE0" w:rsidRPr="00A679C6" w14:paraId="7AC82A1B" w14:textId="77777777">
            <w:pPr>
              <w:tabs>
                <w:tab w:val="left" w:pos="720"/>
              </w:tabs>
              <w:spacing w:after="120" w:line="276" w:lineRule="auto"/>
              <w:ind w:left="-20" w:right="-14"/>
              <w:rPr>
                <w:szCs w:val="22"/>
              </w:rPr>
            </w:pPr>
            <w:r w:rsidRPr="00A679C6">
              <w:rPr>
                <w:szCs w:val="22"/>
              </w:rPr>
              <w:t>Impulse Space</w:t>
            </w:r>
          </w:p>
        </w:tc>
        <w:tc>
          <w:tcPr>
            <w:tcW w:w="1425" w:type="dxa"/>
            <w:tcMar>
              <w:left w:w="105" w:type="dxa"/>
              <w:right w:w="105" w:type="dxa"/>
            </w:tcMar>
          </w:tcPr>
          <w:p w:rsidR="00332BE0" w:rsidRPr="00A679C6" w14:paraId="6C0449F6" w14:textId="77777777">
            <w:pPr>
              <w:tabs>
                <w:tab w:val="left" w:pos="720"/>
              </w:tabs>
              <w:spacing w:after="120" w:line="276" w:lineRule="auto"/>
              <w:ind w:left="-20" w:right="-14"/>
              <w:jc w:val="center"/>
              <w:rPr>
                <w:szCs w:val="22"/>
              </w:rPr>
            </w:pPr>
            <w:r w:rsidRPr="00A679C6">
              <w:rPr>
                <w:szCs w:val="22"/>
              </w:rPr>
              <w:t>S3228</w:t>
            </w:r>
          </w:p>
        </w:tc>
        <w:tc>
          <w:tcPr>
            <w:tcW w:w="2430" w:type="dxa"/>
            <w:tcMar>
              <w:left w:w="105" w:type="dxa"/>
              <w:right w:w="105" w:type="dxa"/>
            </w:tcMar>
          </w:tcPr>
          <w:p w:rsidR="00332BE0" w:rsidRPr="00A679C6" w14:paraId="7B9661D1" w14:textId="77777777">
            <w:pPr>
              <w:tabs>
                <w:tab w:val="left" w:pos="720"/>
              </w:tabs>
              <w:spacing w:after="120" w:line="276" w:lineRule="auto"/>
              <w:ind w:left="-20" w:right="-14"/>
              <w:jc w:val="center"/>
              <w:rPr>
                <w:szCs w:val="22"/>
              </w:rPr>
            </w:pPr>
            <w:r w:rsidRPr="00A679C6">
              <w:rPr>
                <w:szCs w:val="22"/>
              </w:rPr>
              <w:t>Impulse-3</w:t>
            </w:r>
          </w:p>
        </w:tc>
        <w:tc>
          <w:tcPr>
            <w:tcW w:w="1725" w:type="dxa"/>
            <w:tcMar>
              <w:left w:w="105" w:type="dxa"/>
              <w:right w:w="105" w:type="dxa"/>
            </w:tcMar>
          </w:tcPr>
          <w:p w:rsidR="00332BE0" w:rsidRPr="00A679C6" w14:paraId="53338E14" w14:textId="77777777">
            <w:pPr>
              <w:tabs>
                <w:tab w:val="left" w:pos="720"/>
              </w:tabs>
              <w:spacing w:after="120" w:line="276" w:lineRule="auto"/>
              <w:ind w:left="-20" w:right="-14"/>
              <w:jc w:val="center"/>
              <w:rPr>
                <w:szCs w:val="22"/>
              </w:rPr>
            </w:pPr>
            <w:r w:rsidRPr="00A679C6">
              <w:rPr>
                <w:szCs w:val="22"/>
              </w:rPr>
              <w:t>Small Satellite</w:t>
            </w:r>
          </w:p>
        </w:tc>
      </w:tr>
      <w:tr w14:paraId="5381DDB7" w14:textId="77777777" w:rsidTr="00095F15">
        <w:tblPrEx>
          <w:tblW w:w="9352" w:type="dxa"/>
          <w:tblLayout w:type="fixed"/>
          <w:tblLook w:val="04A0"/>
        </w:tblPrEx>
        <w:trPr>
          <w:trHeight w:val="285"/>
        </w:trPr>
        <w:tc>
          <w:tcPr>
            <w:tcW w:w="892" w:type="dxa"/>
          </w:tcPr>
          <w:p w:rsidR="00332BE0" w:rsidRPr="006B1345" w:rsidP="00332BE0" w14:paraId="20C36030" w14:textId="77777777">
            <w:pPr>
              <w:widowControl/>
              <w:numPr>
                <w:ilvl w:val="0"/>
                <w:numId w:val="21"/>
              </w:numPr>
              <w:tabs>
                <w:tab w:val="left" w:pos="720"/>
              </w:tabs>
              <w:spacing w:after="120" w:line="276" w:lineRule="auto"/>
              <w:ind w:right="-20"/>
              <w:contextualSpacing/>
              <w:rPr>
                <w:rFonts w:ascii="Aptos" w:eastAsia="Aptos" w:hAnsi="Aptos"/>
                <w:snapToGrid/>
                <w:color w:val="000000"/>
                <w:kern w:val="2"/>
                <w:sz w:val="24"/>
                <w:szCs w:val="22"/>
              </w:rPr>
            </w:pPr>
          </w:p>
        </w:tc>
        <w:tc>
          <w:tcPr>
            <w:tcW w:w="2880" w:type="dxa"/>
            <w:tcMar>
              <w:left w:w="105" w:type="dxa"/>
              <w:right w:w="105" w:type="dxa"/>
            </w:tcMar>
          </w:tcPr>
          <w:p w:rsidR="00332BE0" w:rsidRPr="000F69EA" w14:paraId="024DD64D" w14:textId="77777777">
            <w:pPr>
              <w:tabs>
                <w:tab w:val="left" w:pos="720"/>
              </w:tabs>
              <w:spacing w:after="120" w:line="276" w:lineRule="auto"/>
              <w:ind w:left="-20" w:right="-20"/>
              <w:rPr>
                <w:szCs w:val="22"/>
              </w:rPr>
            </w:pPr>
            <w:r w:rsidRPr="000F69EA">
              <w:rPr>
                <w:szCs w:val="22"/>
              </w:rPr>
              <w:t>Loft Orbital Solutions Inc.</w:t>
            </w:r>
          </w:p>
        </w:tc>
        <w:tc>
          <w:tcPr>
            <w:tcW w:w="1425" w:type="dxa"/>
            <w:tcMar>
              <w:left w:w="105" w:type="dxa"/>
              <w:right w:w="105" w:type="dxa"/>
            </w:tcMar>
          </w:tcPr>
          <w:p w:rsidR="00332BE0" w:rsidRPr="00800C2C" w14:paraId="7F22F8AC" w14:textId="77777777">
            <w:pPr>
              <w:tabs>
                <w:tab w:val="left" w:pos="720"/>
              </w:tabs>
              <w:spacing w:after="120" w:line="276" w:lineRule="auto"/>
              <w:ind w:left="-20" w:right="-20"/>
              <w:jc w:val="center"/>
              <w:rPr>
                <w:color w:val="000000"/>
                <w:szCs w:val="22"/>
              </w:rPr>
            </w:pPr>
            <w:r w:rsidRPr="00800C2C">
              <w:rPr>
                <w:color w:val="000000"/>
                <w:szCs w:val="22"/>
              </w:rPr>
              <w:t>S3072</w:t>
            </w:r>
          </w:p>
        </w:tc>
        <w:tc>
          <w:tcPr>
            <w:tcW w:w="2430" w:type="dxa"/>
            <w:tcMar>
              <w:left w:w="105" w:type="dxa"/>
              <w:right w:w="105" w:type="dxa"/>
            </w:tcMar>
          </w:tcPr>
          <w:p w:rsidR="00332BE0" w:rsidRPr="00800C2C" w14:paraId="7BAAE13C" w14:textId="77777777">
            <w:pPr>
              <w:tabs>
                <w:tab w:val="left" w:pos="720"/>
              </w:tabs>
              <w:spacing w:after="120" w:line="276" w:lineRule="auto"/>
              <w:ind w:left="-20" w:right="-20"/>
              <w:jc w:val="center"/>
              <w:rPr>
                <w:color w:val="000000"/>
                <w:szCs w:val="22"/>
              </w:rPr>
            </w:pPr>
            <w:r w:rsidRPr="00800C2C">
              <w:rPr>
                <w:color w:val="000000"/>
                <w:szCs w:val="22"/>
              </w:rPr>
              <w:t>YAM-3</w:t>
            </w:r>
          </w:p>
        </w:tc>
        <w:tc>
          <w:tcPr>
            <w:tcW w:w="1725" w:type="dxa"/>
            <w:tcMar>
              <w:left w:w="105" w:type="dxa"/>
              <w:right w:w="105" w:type="dxa"/>
            </w:tcMar>
          </w:tcPr>
          <w:p w:rsidR="00332BE0" w:rsidRPr="00800C2C" w14:paraId="658FAA37" w14:textId="77777777">
            <w:pPr>
              <w:tabs>
                <w:tab w:val="left" w:pos="720"/>
              </w:tabs>
              <w:spacing w:after="120" w:line="276" w:lineRule="auto"/>
              <w:ind w:left="-20" w:right="-20"/>
              <w:jc w:val="center"/>
              <w:rPr>
                <w:color w:val="000000"/>
                <w:szCs w:val="22"/>
              </w:rPr>
            </w:pPr>
            <w:r w:rsidRPr="00800C2C">
              <w:rPr>
                <w:color w:val="000000"/>
                <w:szCs w:val="22"/>
              </w:rPr>
              <w:t>Small Satellite</w:t>
            </w:r>
          </w:p>
        </w:tc>
      </w:tr>
      <w:tr w14:paraId="56CFD5A8" w14:textId="77777777" w:rsidTr="00095F15">
        <w:tblPrEx>
          <w:tblW w:w="9352" w:type="dxa"/>
          <w:tblLayout w:type="fixed"/>
          <w:tblLook w:val="04A0"/>
        </w:tblPrEx>
        <w:trPr>
          <w:trHeight w:val="285"/>
        </w:trPr>
        <w:tc>
          <w:tcPr>
            <w:tcW w:w="892" w:type="dxa"/>
          </w:tcPr>
          <w:p w:rsidR="00332BE0" w:rsidRPr="006B1345" w:rsidP="00332BE0" w14:paraId="3823983D" w14:textId="77777777">
            <w:pPr>
              <w:widowControl/>
              <w:numPr>
                <w:ilvl w:val="0"/>
                <w:numId w:val="21"/>
              </w:numPr>
              <w:tabs>
                <w:tab w:val="left" w:pos="720"/>
              </w:tabs>
              <w:spacing w:after="120" w:line="276" w:lineRule="auto"/>
              <w:ind w:right="-20"/>
              <w:contextualSpacing/>
              <w:rPr>
                <w:rFonts w:ascii="Aptos" w:eastAsia="Aptos" w:hAnsi="Aptos"/>
                <w:snapToGrid/>
                <w:color w:val="000000"/>
                <w:kern w:val="2"/>
                <w:sz w:val="24"/>
                <w:szCs w:val="22"/>
              </w:rPr>
            </w:pPr>
          </w:p>
        </w:tc>
        <w:tc>
          <w:tcPr>
            <w:tcW w:w="2880" w:type="dxa"/>
            <w:tcMar>
              <w:left w:w="105" w:type="dxa"/>
              <w:right w:w="105" w:type="dxa"/>
            </w:tcMar>
          </w:tcPr>
          <w:p w:rsidR="00332BE0" w:rsidRPr="000F69EA" w14:paraId="48941F12" w14:textId="77777777">
            <w:pPr>
              <w:tabs>
                <w:tab w:val="left" w:pos="720"/>
              </w:tabs>
              <w:spacing w:after="120" w:line="276" w:lineRule="auto"/>
              <w:ind w:left="-20" w:right="-20"/>
              <w:rPr>
                <w:szCs w:val="22"/>
              </w:rPr>
            </w:pPr>
            <w:r w:rsidRPr="000F69EA">
              <w:rPr>
                <w:szCs w:val="22"/>
              </w:rPr>
              <w:t>Loft Orbital Solutions Inc.</w:t>
            </w:r>
          </w:p>
        </w:tc>
        <w:tc>
          <w:tcPr>
            <w:tcW w:w="1425" w:type="dxa"/>
            <w:tcMar>
              <w:left w:w="105" w:type="dxa"/>
              <w:right w:w="105" w:type="dxa"/>
            </w:tcMar>
          </w:tcPr>
          <w:p w:rsidR="00332BE0" w:rsidRPr="00800C2C" w14:paraId="7578D73E" w14:textId="77777777">
            <w:pPr>
              <w:tabs>
                <w:tab w:val="left" w:pos="720"/>
              </w:tabs>
              <w:spacing w:after="120" w:line="276" w:lineRule="auto"/>
              <w:ind w:left="-20" w:right="-20"/>
              <w:jc w:val="center"/>
              <w:rPr>
                <w:color w:val="000000"/>
                <w:szCs w:val="22"/>
              </w:rPr>
            </w:pPr>
            <w:r w:rsidRPr="00800C2C">
              <w:rPr>
                <w:color w:val="000000"/>
                <w:szCs w:val="22"/>
              </w:rPr>
              <w:t>S3147</w:t>
            </w:r>
          </w:p>
        </w:tc>
        <w:tc>
          <w:tcPr>
            <w:tcW w:w="2430" w:type="dxa"/>
            <w:tcMar>
              <w:left w:w="105" w:type="dxa"/>
              <w:right w:w="105" w:type="dxa"/>
            </w:tcMar>
          </w:tcPr>
          <w:p w:rsidR="00332BE0" w:rsidRPr="00800C2C" w14:paraId="37E66055" w14:textId="77777777">
            <w:pPr>
              <w:tabs>
                <w:tab w:val="left" w:pos="720"/>
              </w:tabs>
              <w:spacing w:after="120" w:line="276" w:lineRule="auto"/>
              <w:ind w:left="-20" w:right="-20"/>
              <w:jc w:val="center"/>
              <w:rPr>
                <w:color w:val="000000"/>
                <w:szCs w:val="22"/>
              </w:rPr>
            </w:pPr>
            <w:r w:rsidRPr="00800C2C">
              <w:rPr>
                <w:color w:val="000000"/>
                <w:szCs w:val="22"/>
              </w:rPr>
              <w:t>YAM-5</w:t>
            </w:r>
          </w:p>
        </w:tc>
        <w:tc>
          <w:tcPr>
            <w:tcW w:w="1725" w:type="dxa"/>
            <w:tcMar>
              <w:left w:w="105" w:type="dxa"/>
              <w:right w:w="105" w:type="dxa"/>
            </w:tcMar>
          </w:tcPr>
          <w:p w:rsidR="00332BE0" w:rsidRPr="00800C2C" w14:paraId="1C0A6BA2" w14:textId="77777777">
            <w:pPr>
              <w:tabs>
                <w:tab w:val="left" w:pos="720"/>
              </w:tabs>
              <w:spacing w:after="120" w:line="276" w:lineRule="auto"/>
              <w:ind w:left="-20" w:right="-20"/>
              <w:jc w:val="center"/>
              <w:rPr>
                <w:color w:val="000000"/>
                <w:szCs w:val="22"/>
              </w:rPr>
            </w:pPr>
            <w:r w:rsidRPr="00800C2C">
              <w:rPr>
                <w:color w:val="000000"/>
                <w:szCs w:val="22"/>
              </w:rPr>
              <w:t>Small Satellite</w:t>
            </w:r>
          </w:p>
        </w:tc>
      </w:tr>
      <w:tr w14:paraId="505EB9E1" w14:textId="77777777" w:rsidTr="00095F15">
        <w:tblPrEx>
          <w:tblW w:w="9352" w:type="dxa"/>
          <w:tblLayout w:type="fixed"/>
          <w:tblLook w:val="04A0"/>
        </w:tblPrEx>
        <w:trPr>
          <w:trHeight w:val="285"/>
        </w:trPr>
        <w:tc>
          <w:tcPr>
            <w:tcW w:w="892" w:type="dxa"/>
          </w:tcPr>
          <w:p w:rsidR="00332BE0" w:rsidRPr="006B1345" w:rsidP="00332BE0" w14:paraId="7E446385" w14:textId="77777777">
            <w:pPr>
              <w:widowControl/>
              <w:numPr>
                <w:ilvl w:val="0"/>
                <w:numId w:val="21"/>
              </w:numPr>
              <w:spacing w:after="160" w:line="276" w:lineRule="auto"/>
              <w:contextualSpacing/>
              <w:rPr>
                <w:rFonts w:ascii="Aptos" w:eastAsia="Aptos" w:hAnsi="Aptos"/>
                <w:snapToGrid/>
                <w:color w:val="000000"/>
                <w:kern w:val="2"/>
                <w:sz w:val="24"/>
                <w:szCs w:val="22"/>
              </w:rPr>
            </w:pPr>
          </w:p>
        </w:tc>
        <w:tc>
          <w:tcPr>
            <w:tcW w:w="2880" w:type="dxa"/>
            <w:tcMar>
              <w:left w:w="105" w:type="dxa"/>
              <w:right w:w="105" w:type="dxa"/>
            </w:tcMar>
          </w:tcPr>
          <w:p w:rsidR="00332BE0" w:rsidRPr="000F69EA" w14:paraId="20AAEF30" w14:textId="77777777">
            <w:pPr>
              <w:spacing w:line="276" w:lineRule="auto"/>
              <w:rPr>
                <w:szCs w:val="22"/>
              </w:rPr>
            </w:pPr>
            <w:r w:rsidRPr="000F69EA">
              <w:rPr>
                <w:szCs w:val="22"/>
              </w:rPr>
              <w:t>Loft Orbital Solutions, Inc.</w:t>
            </w:r>
          </w:p>
        </w:tc>
        <w:tc>
          <w:tcPr>
            <w:tcW w:w="1425" w:type="dxa"/>
            <w:tcMar>
              <w:left w:w="105" w:type="dxa"/>
              <w:right w:w="105" w:type="dxa"/>
            </w:tcMar>
          </w:tcPr>
          <w:p w:rsidR="00332BE0" w:rsidRPr="00800C2C" w14:paraId="58A6C04E" w14:textId="77777777">
            <w:pPr>
              <w:spacing w:line="276" w:lineRule="auto"/>
              <w:jc w:val="center"/>
              <w:rPr>
                <w:color w:val="000000"/>
                <w:szCs w:val="22"/>
              </w:rPr>
            </w:pPr>
            <w:r w:rsidRPr="00800C2C">
              <w:rPr>
                <w:color w:val="000000"/>
                <w:szCs w:val="22"/>
              </w:rPr>
              <w:t>S3170</w:t>
            </w:r>
          </w:p>
        </w:tc>
        <w:tc>
          <w:tcPr>
            <w:tcW w:w="2430" w:type="dxa"/>
            <w:tcMar>
              <w:left w:w="105" w:type="dxa"/>
              <w:right w:w="105" w:type="dxa"/>
            </w:tcMar>
          </w:tcPr>
          <w:p w:rsidR="00332BE0" w:rsidRPr="00800C2C" w14:paraId="102C4F33" w14:textId="77777777">
            <w:pPr>
              <w:spacing w:line="276" w:lineRule="auto"/>
              <w:jc w:val="center"/>
              <w:rPr>
                <w:color w:val="000000"/>
                <w:szCs w:val="22"/>
              </w:rPr>
            </w:pPr>
            <w:r w:rsidRPr="00800C2C">
              <w:rPr>
                <w:color w:val="000000"/>
                <w:szCs w:val="22"/>
              </w:rPr>
              <w:t>YAM-6</w:t>
            </w:r>
          </w:p>
        </w:tc>
        <w:tc>
          <w:tcPr>
            <w:tcW w:w="1725" w:type="dxa"/>
            <w:tcMar>
              <w:left w:w="105" w:type="dxa"/>
              <w:right w:w="105" w:type="dxa"/>
            </w:tcMar>
          </w:tcPr>
          <w:p w:rsidR="00332BE0" w:rsidRPr="00800C2C" w14:paraId="0EE7095C" w14:textId="77777777">
            <w:pPr>
              <w:spacing w:line="276" w:lineRule="auto"/>
              <w:jc w:val="center"/>
              <w:rPr>
                <w:color w:val="000000"/>
                <w:szCs w:val="22"/>
              </w:rPr>
            </w:pPr>
            <w:r w:rsidRPr="00800C2C">
              <w:rPr>
                <w:color w:val="000000"/>
                <w:szCs w:val="22"/>
              </w:rPr>
              <w:t>Small Satellite</w:t>
            </w:r>
          </w:p>
        </w:tc>
      </w:tr>
      <w:tr w14:paraId="03B6F113" w14:textId="77777777" w:rsidTr="00095F15">
        <w:tblPrEx>
          <w:tblW w:w="9352" w:type="dxa"/>
          <w:tblLayout w:type="fixed"/>
          <w:tblLook w:val="04A0"/>
        </w:tblPrEx>
        <w:trPr>
          <w:trHeight w:val="285"/>
        </w:trPr>
        <w:tc>
          <w:tcPr>
            <w:tcW w:w="892" w:type="dxa"/>
          </w:tcPr>
          <w:p w:rsidR="00332BE0" w:rsidRPr="006B1345" w:rsidP="00332BE0" w14:paraId="5D0DD410" w14:textId="77777777">
            <w:pPr>
              <w:widowControl/>
              <w:numPr>
                <w:ilvl w:val="0"/>
                <w:numId w:val="21"/>
              </w:numPr>
              <w:spacing w:after="160" w:line="276" w:lineRule="auto"/>
              <w:contextualSpacing/>
              <w:rPr>
                <w:rFonts w:ascii="Aptos" w:eastAsia="Aptos" w:hAnsi="Aptos"/>
                <w:snapToGrid/>
                <w:color w:val="000000"/>
                <w:kern w:val="2"/>
                <w:sz w:val="24"/>
                <w:szCs w:val="22"/>
              </w:rPr>
            </w:pPr>
          </w:p>
        </w:tc>
        <w:tc>
          <w:tcPr>
            <w:tcW w:w="2880" w:type="dxa"/>
            <w:tcMar>
              <w:left w:w="105" w:type="dxa"/>
              <w:right w:w="105" w:type="dxa"/>
            </w:tcMar>
          </w:tcPr>
          <w:p w:rsidR="00332BE0" w:rsidRPr="00800C2C" w14:paraId="768D5628" w14:textId="77777777">
            <w:pPr>
              <w:spacing w:line="276" w:lineRule="auto"/>
              <w:rPr>
                <w:color w:val="000000"/>
                <w:szCs w:val="22"/>
              </w:rPr>
            </w:pPr>
            <w:r w:rsidRPr="004141D1">
              <w:rPr>
                <w:szCs w:val="22"/>
              </w:rPr>
              <w:t>Loft Orbital Solutions, Inc.</w:t>
            </w:r>
          </w:p>
        </w:tc>
        <w:tc>
          <w:tcPr>
            <w:tcW w:w="1425" w:type="dxa"/>
            <w:tcMar>
              <w:left w:w="105" w:type="dxa"/>
              <w:right w:w="105" w:type="dxa"/>
            </w:tcMar>
          </w:tcPr>
          <w:p w:rsidR="00332BE0" w:rsidRPr="00800C2C" w14:paraId="272F2F66" w14:textId="77777777">
            <w:pPr>
              <w:spacing w:line="276" w:lineRule="auto"/>
              <w:jc w:val="center"/>
              <w:rPr>
                <w:color w:val="000000"/>
                <w:szCs w:val="22"/>
              </w:rPr>
            </w:pPr>
            <w:r w:rsidRPr="00800C2C">
              <w:rPr>
                <w:color w:val="000000"/>
                <w:szCs w:val="22"/>
              </w:rPr>
              <w:t>S3184</w:t>
            </w:r>
          </w:p>
        </w:tc>
        <w:tc>
          <w:tcPr>
            <w:tcW w:w="2430" w:type="dxa"/>
            <w:tcMar>
              <w:left w:w="105" w:type="dxa"/>
              <w:right w:w="105" w:type="dxa"/>
            </w:tcMar>
          </w:tcPr>
          <w:p w:rsidR="00332BE0" w:rsidRPr="00800C2C" w14:paraId="583A2110" w14:textId="77777777">
            <w:pPr>
              <w:spacing w:line="276" w:lineRule="auto"/>
              <w:jc w:val="center"/>
              <w:rPr>
                <w:color w:val="000000"/>
                <w:szCs w:val="22"/>
              </w:rPr>
            </w:pPr>
            <w:r w:rsidRPr="00800C2C">
              <w:rPr>
                <w:color w:val="000000"/>
                <w:szCs w:val="22"/>
              </w:rPr>
              <w:t>YAM-7</w:t>
            </w:r>
          </w:p>
        </w:tc>
        <w:tc>
          <w:tcPr>
            <w:tcW w:w="1725" w:type="dxa"/>
            <w:tcMar>
              <w:left w:w="105" w:type="dxa"/>
              <w:right w:w="105" w:type="dxa"/>
            </w:tcMar>
          </w:tcPr>
          <w:p w:rsidR="00332BE0" w:rsidRPr="00800C2C" w14:paraId="491347D1" w14:textId="77777777">
            <w:pPr>
              <w:spacing w:line="276" w:lineRule="auto"/>
              <w:jc w:val="center"/>
              <w:rPr>
                <w:color w:val="000000"/>
                <w:szCs w:val="22"/>
              </w:rPr>
            </w:pPr>
            <w:r w:rsidRPr="00800C2C">
              <w:rPr>
                <w:color w:val="000000"/>
                <w:szCs w:val="22"/>
              </w:rPr>
              <w:t>Small Satellite</w:t>
            </w:r>
          </w:p>
        </w:tc>
      </w:tr>
      <w:tr w14:paraId="0ADE3586" w14:textId="77777777" w:rsidTr="00095F15">
        <w:tblPrEx>
          <w:tblW w:w="9352" w:type="dxa"/>
          <w:tblLayout w:type="fixed"/>
          <w:tblLook w:val="04A0"/>
        </w:tblPrEx>
        <w:trPr>
          <w:trHeight w:val="285"/>
        </w:trPr>
        <w:tc>
          <w:tcPr>
            <w:tcW w:w="892" w:type="dxa"/>
          </w:tcPr>
          <w:p w:rsidR="00332BE0" w:rsidRPr="006B1345" w:rsidP="00332BE0" w14:paraId="1C4B18B5" w14:textId="77777777">
            <w:pPr>
              <w:widowControl/>
              <w:numPr>
                <w:ilvl w:val="0"/>
                <w:numId w:val="21"/>
              </w:numPr>
              <w:tabs>
                <w:tab w:val="left" w:pos="720"/>
              </w:tabs>
              <w:spacing w:after="120" w:line="276" w:lineRule="auto"/>
              <w:ind w:right="-20"/>
              <w:contextualSpacing/>
              <w:rPr>
                <w:rFonts w:ascii="Aptos" w:eastAsia="Aptos" w:hAnsi="Aptos"/>
                <w:snapToGrid/>
                <w:color w:val="000000"/>
                <w:kern w:val="2"/>
                <w:sz w:val="24"/>
                <w:szCs w:val="22"/>
              </w:rPr>
            </w:pPr>
          </w:p>
        </w:tc>
        <w:tc>
          <w:tcPr>
            <w:tcW w:w="2880" w:type="dxa"/>
            <w:tcMar>
              <w:left w:w="105" w:type="dxa"/>
              <w:right w:w="105" w:type="dxa"/>
            </w:tcMar>
          </w:tcPr>
          <w:p w:rsidR="00332BE0" w:rsidRPr="00791C88" w14:paraId="07FF9114" w14:textId="77777777">
            <w:pPr>
              <w:tabs>
                <w:tab w:val="left" w:pos="720"/>
              </w:tabs>
              <w:spacing w:after="120" w:line="276" w:lineRule="auto"/>
              <w:ind w:left="-20" w:right="-20"/>
              <w:rPr>
                <w:szCs w:val="22"/>
              </w:rPr>
            </w:pPr>
            <w:r w:rsidRPr="00791C88">
              <w:rPr>
                <w:szCs w:val="22"/>
              </w:rPr>
              <w:t>Loft Orbital Solutions, Inc.</w:t>
            </w:r>
          </w:p>
        </w:tc>
        <w:tc>
          <w:tcPr>
            <w:tcW w:w="1425" w:type="dxa"/>
            <w:tcMar>
              <w:left w:w="105" w:type="dxa"/>
              <w:right w:w="105" w:type="dxa"/>
            </w:tcMar>
          </w:tcPr>
          <w:p w:rsidR="00332BE0" w:rsidRPr="00791C88" w14:paraId="726D5E04" w14:textId="77777777">
            <w:pPr>
              <w:tabs>
                <w:tab w:val="left" w:pos="720"/>
              </w:tabs>
              <w:spacing w:after="120" w:line="276" w:lineRule="auto"/>
              <w:ind w:left="-20" w:right="-20"/>
              <w:jc w:val="center"/>
              <w:rPr>
                <w:szCs w:val="22"/>
              </w:rPr>
            </w:pPr>
            <w:r w:rsidRPr="00791C88">
              <w:rPr>
                <w:szCs w:val="22"/>
              </w:rPr>
              <w:t>S3199</w:t>
            </w:r>
          </w:p>
        </w:tc>
        <w:tc>
          <w:tcPr>
            <w:tcW w:w="2430" w:type="dxa"/>
            <w:tcMar>
              <w:left w:w="105" w:type="dxa"/>
              <w:right w:w="105" w:type="dxa"/>
            </w:tcMar>
          </w:tcPr>
          <w:p w:rsidR="00332BE0" w:rsidRPr="00791C88" w14:paraId="68BCB0AB" w14:textId="77777777">
            <w:pPr>
              <w:tabs>
                <w:tab w:val="left" w:pos="720"/>
              </w:tabs>
              <w:spacing w:after="120" w:line="276" w:lineRule="auto"/>
              <w:ind w:left="-20" w:right="-20"/>
              <w:jc w:val="center"/>
              <w:rPr>
                <w:szCs w:val="22"/>
              </w:rPr>
            </w:pPr>
            <w:r w:rsidRPr="00791C88">
              <w:rPr>
                <w:szCs w:val="22"/>
              </w:rPr>
              <w:t>YAM-8</w:t>
            </w:r>
          </w:p>
        </w:tc>
        <w:tc>
          <w:tcPr>
            <w:tcW w:w="1725" w:type="dxa"/>
            <w:tcMar>
              <w:left w:w="105" w:type="dxa"/>
              <w:right w:w="105" w:type="dxa"/>
            </w:tcMar>
          </w:tcPr>
          <w:p w:rsidR="00332BE0" w:rsidRPr="00791C88" w14:paraId="29D27BA5" w14:textId="77777777">
            <w:pPr>
              <w:tabs>
                <w:tab w:val="left" w:pos="720"/>
              </w:tabs>
              <w:spacing w:after="120" w:line="276" w:lineRule="auto"/>
              <w:ind w:left="-20" w:right="-20"/>
              <w:jc w:val="center"/>
              <w:rPr>
                <w:szCs w:val="22"/>
              </w:rPr>
            </w:pPr>
            <w:r w:rsidRPr="00791C88">
              <w:rPr>
                <w:szCs w:val="22"/>
              </w:rPr>
              <w:t>Small Satellite</w:t>
            </w:r>
          </w:p>
        </w:tc>
      </w:tr>
      <w:tr w14:paraId="389F9C54" w14:textId="77777777" w:rsidTr="00095F15">
        <w:tblPrEx>
          <w:tblW w:w="9352" w:type="dxa"/>
          <w:tblLayout w:type="fixed"/>
          <w:tblLook w:val="04A0"/>
        </w:tblPrEx>
        <w:trPr>
          <w:trHeight w:val="285"/>
        </w:trPr>
        <w:tc>
          <w:tcPr>
            <w:tcW w:w="892" w:type="dxa"/>
          </w:tcPr>
          <w:p w:rsidR="00332BE0" w:rsidRPr="006B1345" w:rsidP="00332BE0" w14:paraId="09B7FB39" w14:textId="77777777">
            <w:pPr>
              <w:widowControl/>
              <w:numPr>
                <w:ilvl w:val="0"/>
                <w:numId w:val="21"/>
              </w:numPr>
              <w:tabs>
                <w:tab w:val="left" w:pos="720"/>
              </w:tabs>
              <w:spacing w:after="120" w:line="276" w:lineRule="auto"/>
              <w:ind w:right="-20"/>
              <w:contextualSpacing/>
              <w:rPr>
                <w:rFonts w:ascii="Aptos" w:eastAsia="Aptos" w:hAnsi="Aptos"/>
                <w:snapToGrid/>
                <w:color w:val="000000"/>
                <w:kern w:val="2"/>
                <w:sz w:val="24"/>
                <w:szCs w:val="22"/>
              </w:rPr>
            </w:pPr>
          </w:p>
        </w:tc>
        <w:tc>
          <w:tcPr>
            <w:tcW w:w="2880" w:type="dxa"/>
            <w:tcMar>
              <w:left w:w="105" w:type="dxa"/>
              <w:right w:w="105" w:type="dxa"/>
            </w:tcMar>
          </w:tcPr>
          <w:p w:rsidR="00332BE0" w:rsidRPr="00791C88" w14:paraId="722D6D41" w14:textId="77777777">
            <w:pPr>
              <w:tabs>
                <w:tab w:val="left" w:pos="720"/>
              </w:tabs>
              <w:spacing w:after="120" w:line="276" w:lineRule="auto"/>
              <w:ind w:left="-20" w:right="-20"/>
              <w:rPr>
                <w:szCs w:val="22"/>
              </w:rPr>
            </w:pPr>
            <w:r w:rsidRPr="00791C88">
              <w:rPr>
                <w:szCs w:val="22"/>
              </w:rPr>
              <w:t>Loft Orbital Solutions, Inc.</w:t>
            </w:r>
          </w:p>
        </w:tc>
        <w:tc>
          <w:tcPr>
            <w:tcW w:w="1425" w:type="dxa"/>
            <w:tcMar>
              <w:left w:w="105" w:type="dxa"/>
              <w:right w:w="105" w:type="dxa"/>
            </w:tcMar>
          </w:tcPr>
          <w:p w:rsidR="00332BE0" w:rsidRPr="00791C88" w14:paraId="53C5559E" w14:textId="77777777">
            <w:pPr>
              <w:tabs>
                <w:tab w:val="left" w:pos="720"/>
              </w:tabs>
              <w:spacing w:after="120" w:line="276" w:lineRule="auto"/>
              <w:ind w:left="-20" w:right="-20"/>
              <w:jc w:val="center"/>
              <w:rPr>
                <w:szCs w:val="22"/>
              </w:rPr>
            </w:pPr>
            <w:r w:rsidRPr="00791C88">
              <w:rPr>
                <w:szCs w:val="22"/>
              </w:rPr>
              <w:t>S3227</w:t>
            </w:r>
          </w:p>
        </w:tc>
        <w:tc>
          <w:tcPr>
            <w:tcW w:w="2430" w:type="dxa"/>
            <w:tcMar>
              <w:left w:w="105" w:type="dxa"/>
              <w:right w:w="105" w:type="dxa"/>
            </w:tcMar>
          </w:tcPr>
          <w:p w:rsidR="00332BE0" w:rsidRPr="00791C88" w14:paraId="547263BE" w14:textId="77777777">
            <w:pPr>
              <w:tabs>
                <w:tab w:val="left" w:pos="720"/>
              </w:tabs>
              <w:spacing w:after="120" w:line="276" w:lineRule="auto"/>
              <w:ind w:left="-20" w:right="-20"/>
              <w:jc w:val="center"/>
              <w:rPr>
                <w:szCs w:val="22"/>
              </w:rPr>
            </w:pPr>
            <w:r w:rsidRPr="00791C88">
              <w:rPr>
                <w:szCs w:val="22"/>
              </w:rPr>
              <w:t>YAM-9</w:t>
            </w:r>
          </w:p>
        </w:tc>
        <w:tc>
          <w:tcPr>
            <w:tcW w:w="1725" w:type="dxa"/>
            <w:tcMar>
              <w:left w:w="105" w:type="dxa"/>
              <w:right w:w="105" w:type="dxa"/>
            </w:tcMar>
          </w:tcPr>
          <w:p w:rsidR="00332BE0" w:rsidRPr="00791C88" w14:paraId="43694597" w14:textId="77777777">
            <w:pPr>
              <w:tabs>
                <w:tab w:val="left" w:pos="720"/>
              </w:tabs>
              <w:spacing w:after="120" w:line="276" w:lineRule="auto"/>
              <w:ind w:left="-20" w:right="-20"/>
              <w:jc w:val="center"/>
              <w:rPr>
                <w:szCs w:val="22"/>
              </w:rPr>
            </w:pPr>
            <w:r w:rsidRPr="00791C88">
              <w:rPr>
                <w:szCs w:val="22"/>
              </w:rPr>
              <w:t>Small Satellite</w:t>
            </w:r>
          </w:p>
        </w:tc>
      </w:tr>
      <w:tr w14:paraId="7C63CEC9" w14:textId="77777777" w:rsidTr="00095F15">
        <w:tblPrEx>
          <w:tblW w:w="9352" w:type="dxa"/>
          <w:tblLayout w:type="fixed"/>
          <w:tblLook w:val="04A0"/>
        </w:tblPrEx>
        <w:trPr>
          <w:trHeight w:val="285"/>
        </w:trPr>
        <w:tc>
          <w:tcPr>
            <w:tcW w:w="892" w:type="dxa"/>
          </w:tcPr>
          <w:p w:rsidR="00332BE0" w:rsidRPr="006B1345" w:rsidP="00332BE0" w14:paraId="5E3D20A0" w14:textId="77777777">
            <w:pPr>
              <w:widowControl/>
              <w:numPr>
                <w:ilvl w:val="0"/>
                <w:numId w:val="21"/>
              </w:numPr>
              <w:tabs>
                <w:tab w:val="left" w:pos="720"/>
              </w:tabs>
              <w:spacing w:after="120" w:line="276" w:lineRule="auto"/>
              <w:ind w:right="-20"/>
              <w:contextualSpacing/>
              <w:rPr>
                <w:rFonts w:ascii="Aptos" w:eastAsia="Aptos" w:hAnsi="Aptos"/>
                <w:snapToGrid/>
                <w:color w:val="000000"/>
                <w:kern w:val="2"/>
                <w:sz w:val="24"/>
                <w:szCs w:val="22"/>
              </w:rPr>
            </w:pPr>
          </w:p>
        </w:tc>
        <w:tc>
          <w:tcPr>
            <w:tcW w:w="2880" w:type="dxa"/>
            <w:tcMar>
              <w:left w:w="105" w:type="dxa"/>
              <w:right w:w="105" w:type="dxa"/>
            </w:tcMar>
          </w:tcPr>
          <w:p w:rsidR="00332BE0" w:rsidRPr="00800C2C" w14:paraId="6A19795B" w14:textId="77777777">
            <w:pPr>
              <w:tabs>
                <w:tab w:val="left" w:pos="720"/>
              </w:tabs>
              <w:spacing w:after="120" w:line="276" w:lineRule="auto"/>
              <w:ind w:left="-20" w:right="-20"/>
              <w:rPr>
                <w:color w:val="000000"/>
                <w:szCs w:val="22"/>
              </w:rPr>
            </w:pPr>
            <w:r w:rsidRPr="004141D1">
              <w:rPr>
                <w:szCs w:val="22"/>
              </w:rPr>
              <w:t>Lynk Global, Inc.</w:t>
            </w:r>
          </w:p>
        </w:tc>
        <w:tc>
          <w:tcPr>
            <w:tcW w:w="1425" w:type="dxa"/>
            <w:tcMar>
              <w:left w:w="105" w:type="dxa"/>
              <w:right w:w="105" w:type="dxa"/>
            </w:tcMar>
          </w:tcPr>
          <w:p w:rsidR="00332BE0" w:rsidRPr="00800C2C" w14:paraId="6E519317" w14:textId="77777777">
            <w:pPr>
              <w:tabs>
                <w:tab w:val="left" w:pos="720"/>
              </w:tabs>
              <w:spacing w:after="120" w:line="276" w:lineRule="auto"/>
              <w:ind w:left="-20" w:right="-20"/>
              <w:jc w:val="center"/>
              <w:rPr>
                <w:color w:val="000000"/>
                <w:szCs w:val="22"/>
              </w:rPr>
            </w:pPr>
            <w:r w:rsidRPr="00800C2C">
              <w:rPr>
                <w:color w:val="000000"/>
                <w:szCs w:val="22"/>
              </w:rPr>
              <w:t>S3087</w:t>
            </w:r>
          </w:p>
        </w:tc>
        <w:tc>
          <w:tcPr>
            <w:tcW w:w="2430" w:type="dxa"/>
            <w:tcMar>
              <w:left w:w="105" w:type="dxa"/>
              <w:right w:w="105" w:type="dxa"/>
            </w:tcMar>
          </w:tcPr>
          <w:p w:rsidR="00332BE0" w:rsidRPr="00800C2C" w14:paraId="4A84BCEF" w14:textId="77777777">
            <w:pPr>
              <w:tabs>
                <w:tab w:val="left" w:pos="720"/>
              </w:tabs>
              <w:spacing w:after="120" w:line="276" w:lineRule="auto"/>
              <w:ind w:left="-20" w:right="-20"/>
              <w:jc w:val="center"/>
              <w:rPr>
                <w:color w:val="000000"/>
                <w:szCs w:val="22"/>
              </w:rPr>
            </w:pPr>
            <w:r w:rsidRPr="00800C2C">
              <w:rPr>
                <w:color w:val="000000"/>
                <w:szCs w:val="22"/>
              </w:rPr>
              <w:t>Lynk Towers</w:t>
            </w:r>
          </w:p>
        </w:tc>
        <w:tc>
          <w:tcPr>
            <w:tcW w:w="1725" w:type="dxa"/>
            <w:tcMar>
              <w:left w:w="105" w:type="dxa"/>
              <w:right w:w="105" w:type="dxa"/>
            </w:tcMar>
          </w:tcPr>
          <w:p w:rsidR="00332BE0" w:rsidRPr="00800C2C" w14:paraId="61510619" w14:textId="77777777">
            <w:pPr>
              <w:tabs>
                <w:tab w:val="left" w:pos="720"/>
              </w:tabs>
              <w:spacing w:after="120" w:line="276" w:lineRule="auto"/>
              <w:ind w:left="-20" w:right="-20"/>
              <w:jc w:val="center"/>
              <w:rPr>
                <w:color w:val="000000"/>
                <w:szCs w:val="22"/>
              </w:rPr>
            </w:pPr>
            <w:r w:rsidRPr="00800C2C">
              <w:rPr>
                <w:color w:val="000000"/>
                <w:szCs w:val="22"/>
              </w:rPr>
              <w:t>Small Satellite</w:t>
            </w:r>
          </w:p>
        </w:tc>
      </w:tr>
      <w:tr w14:paraId="2A7DB0D0" w14:textId="77777777" w:rsidTr="00095F15">
        <w:tblPrEx>
          <w:tblW w:w="9352" w:type="dxa"/>
          <w:tblLayout w:type="fixed"/>
          <w:tblLook w:val="04A0"/>
        </w:tblPrEx>
        <w:trPr>
          <w:trHeight w:val="285"/>
        </w:trPr>
        <w:tc>
          <w:tcPr>
            <w:tcW w:w="892" w:type="dxa"/>
          </w:tcPr>
          <w:p w:rsidR="00332BE0" w:rsidRPr="006B1345" w:rsidP="00332BE0" w14:paraId="1C00EFD4" w14:textId="77777777">
            <w:pPr>
              <w:widowControl/>
              <w:numPr>
                <w:ilvl w:val="0"/>
                <w:numId w:val="21"/>
              </w:numPr>
              <w:tabs>
                <w:tab w:val="left" w:pos="720"/>
              </w:tabs>
              <w:spacing w:after="120" w:line="276" w:lineRule="auto"/>
              <w:ind w:right="-20"/>
              <w:contextualSpacing/>
              <w:rPr>
                <w:rFonts w:ascii="Aptos" w:eastAsia="Aptos" w:hAnsi="Aptos"/>
                <w:snapToGrid/>
                <w:color w:val="000000"/>
                <w:kern w:val="2"/>
                <w:sz w:val="24"/>
                <w:szCs w:val="22"/>
              </w:rPr>
            </w:pPr>
          </w:p>
        </w:tc>
        <w:tc>
          <w:tcPr>
            <w:tcW w:w="2880" w:type="dxa"/>
            <w:tcMar>
              <w:left w:w="105" w:type="dxa"/>
              <w:right w:w="105" w:type="dxa"/>
            </w:tcMar>
          </w:tcPr>
          <w:p w:rsidR="00332BE0" w:rsidRPr="004141D1" w14:paraId="6AFD66C3" w14:textId="77777777">
            <w:pPr>
              <w:tabs>
                <w:tab w:val="left" w:pos="720"/>
              </w:tabs>
              <w:spacing w:after="120" w:line="276" w:lineRule="auto"/>
              <w:ind w:left="-20" w:right="-20"/>
              <w:rPr>
                <w:szCs w:val="22"/>
              </w:rPr>
            </w:pPr>
            <w:r w:rsidRPr="004141D1">
              <w:rPr>
                <w:szCs w:val="22"/>
              </w:rPr>
              <w:t>Space Logistics, LLC</w:t>
            </w:r>
          </w:p>
        </w:tc>
        <w:tc>
          <w:tcPr>
            <w:tcW w:w="1425" w:type="dxa"/>
            <w:tcMar>
              <w:left w:w="105" w:type="dxa"/>
              <w:right w:w="105" w:type="dxa"/>
            </w:tcMar>
          </w:tcPr>
          <w:p w:rsidR="00332BE0" w:rsidRPr="00800C2C" w14:paraId="165C4360" w14:textId="77777777">
            <w:pPr>
              <w:tabs>
                <w:tab w:val="left" w:pos="720"/>
              </w:tabs>
              <w:spacing w:after="120" w:line="276" w:lineRule="auto"/>
              <w:ind w:left="-20" w:right="-20"/>
              <w:jc w:val="center"/>
              <w:rPr>
                <w:color w:val="000000"/>
                <w:szCs w:val="22"/>
              </w:rPr>
            </w:pPr>
            <w:r w:rsidRPr="00800C2C">
              <w:rPr>
                <w:color w:val="000000"/>
                <w:szCs w:val="22"/>
              </w:rPr>
              <w:t>S2990</w:t>
            </w:r>
          </w:p>
        </w:tc>
        <w:tc>
          <w:tcPr>
            <w:tcW w:w="2430" w:type="dxa"/>
            <w:tcMar>
              <w:left w:w="105" w:type="dxa"/>
              <w:right w:w="105" w:type="dxa"/>
            </w:tcMar>
          </w:tcPr>
          <w:p w:rsidR="00332BE0" w:rsidRPr="00800C2C" w14:paraId="6C916927" w14:textId="77777777">
            <w:pPr>
              <w:tabs>
                <w:tab w:val="left" w:pos="720"/>
              </w:tabs>
              <w:spacing w:after="120" w:line="276" w:lineRule="auto"/>
              <w:ind w:left="-20" w:right="-20"/>
              <w:jc w:val="center"/>
              <w:rPr>
                <w:color w:val="000000"/>
                <w:szCs w:val="22"/>
              </w:rPr>
            </w:pPr>
            <w:r w:rsidRPr="00800C2C">
              <w:rPr>
                <w:color w:val="000000"/>
                <w:szCs w:val="22"/>
              </w:rPr>
              <w:t>Mission Extension Vehicle-1</w:t>
            </w:r>
          </w:p>
        </w:tc>
        <w:tc>
          <w:tcPr>
            <w:tcW w:w="1725" w:type="dxa"/>
            <w:tcMar>
              <w:left w:w="105" w:type="dxa"/>
              <w:right w:w="105" w:type="dxa"/>
            </w:tcMar>
          </w:tcPr>
          <w:p w:rsidR="00332BE0" w:rsidRPr="00800C2C" w14:paraId="217BEE9D" w14:textId="77777777">
            <w:pPr>
              <w:tabs>
                <w:tab w:val="left" w:pos="720"/>
              </w:tabs>
              <w:spacing w:after="120" w:line="276" w:lineRule="auto"/>
              <w:ind w:left="-20" w:right="-20"/>
              <w:jc w:val="center"/>
              <w:rPr>
                <w:color w:val="000000"/>
                <w:szCs w:val="22"/>
              </w:rPr>
            </w:pPr>
            <w:r w:rsidRPr="00800C2C">
              <w:rPr>
                <w:color w:val="000000"/>
                <w:szCs w:val="22"/>
              </w:rPr>
              <w:t>RPO/OOS</w:t>
            </w:r>
          </w:p>
        </w:tc>
      </w:tr>
      <w:tr w14:paraId="75E5B5A7" w14:textId="77777777" w:rsidTr="00095F15">
        <w:tblPrEx>
          <w:tblW w:w="9352" w:type="dxa"/>
          <w:tblLayout w:type="fixed"/>
          <w:tblLook w:val="04A0"/>
        </w:tblPrEx>
        <w:trPr>
          <w:trHeight w:val="285"/>
        </w:trPr>
        <w:tc>
          <w:tcPr>
            <w:tcW w:w="892" w:type="dxa"/>
          </w:tcPr>
          <w:p w:rsidR="00332BE0" w:rsidRPr="006B1345" w:rsidP="00332BE0" w14:paraId="32F4E2BF" w14:textId="77777777">
            <w:pPr>
              <w:widowControl/>
              <w:numPr>
                <w:ilvl w:val="0"/>
                <w:numId w:val="21"/>
              </w:numPr>
              <w:tabs>
                <w:tab w:val="left" w:pos="720"/>
              </w:tabs>
              <w:spacing w:after="120" w:line="276" w:lineRule="auto"/>
              <w:ind w:right="-20"/>
              <w:contextualSpacing/>
              <w:rPr>
                <w:rFonts w:ascii="Aptos" w:eastAsia="Aptos" w:hAnsi="Aptos"/>
                <w:snapToGrid/>
                <w:color w:val="000000"/>
                <w:kern w:val="2"/>
                <w:sz w:val="24"/>
                <w:szCs w:val="22"/>
              </w:rPr>
            </w:pPr>
          </w:p>
        </w:tc>
        <w:tc>
          <w:tcPr>
            <w:tcW w:w="2880" w:type="dxa"/>
            <w:tcMar>
              <w:left w:w="105" w:type="dxa"/>
              <w:right w:w="105" w:type="dxa"/>
            </w:tcMar>
          </w:tcPr>
          <w:p w:rsidR="00332BE0" w:rsidRPr="004141D1" w14:paraId="77AB824A" w14:textId="77777777">
            <w:pPr>
              <w:tabs>
                <w:tab w:val="left" w:pos="720"/>
              </w:tabs>
              <w:spacing w:after="120" w:line="276" w:lineRule="auto"/>
              <w:ind w:left="-20" w:right="-20"/>
              <w:rPr>
                <w:szCs w:val="22"/>
              </w:rPr>
            </w:pPr>
            <w:r w:rsidRPr="004141D1">
              <w:rPr>
                <w:szCs w:val="22"/>
              </w:rPr>
              <w:t>Space Logistics, LLC</w:t>
            </w:r>
          </w:p>
        </w:tc>
        <w:tc>
          <w:tcPr>
            <w:tcW w:w="1425" w:type="dxa"/>
            <w:tcMar>
              <w:left w:w="105" w:type="dxa"/>
              <w:right w:w="105" w:type="dxa"/>
            </w:tcMar>
          </w:tcPr>
          <w:p w:rsidR="00332BE0" w:rsidRPr="00800C2C" w14:paraId="09B246F9" w14:textId="77777777">
            <w:pPr>
              <w:tabs>
                <w:tab w:val="left" w:pos="720"/>
              </w:tabs>
              <w:spacing w:after="120" w:line="276" w:lineRule="auto"/>
              <w:ind w:left="-20" w:right="-20"/>
              <w:jc w:val="center"/>
              <w:rPr>
                <w:color w:val="000000"/>
                <w:szCs w:val="22"/>
              </w:rPr>
            </w:pPr>
            <w:r w:rsidRPr="00800C2C">
              <w:rPr>
                <w:color w:val="000000"/>
                <w:szCs w:val="22"/>
              </w:rPr>
              <w:t>S3059</w:t>
            </w:r>
          </w:p>
        </w:tc>
        <w:tc>
          <w:tcPr>
            <w:tcW w:w="2430" w:type="dxa"/>
            <w:tcMar>
              <w:left w:w="105" w:type="dxa"/>
              <w:right w:w="105" w:type="dxa"/>
            </w:tcMar>
          </w:tcPr>
          <w:p w:rsidR="00332BE0" w:rsidRPr="00800C2C" w14:paraId="17597C20" w14:textId="77777777">
            <w:pPr>
              <w:tabs>
                <w:tab w:val="left" w:pos="720"/>
              </w:tabs>
              <w:spacing w:after="120" w:line="276" w:lineRule="auto"/>
              <w:ind w:left="-20" w:right="-20"/>
              <w:jc w:val="center"/>
              <w:rPr>
                <w:color w:val="000000"/>
                <w:szCs w:val="22"/>
              </w:rPr>
            </w:pPr>
            <w:r w:rsidRPr="00800C2C">
              <w:rPr>
                <w:color w:val="000000"/>
                <w:szCs w:val="22"/>
              </w:rPr>
              <w:t>Mission Extension Vehicle-2</w:t>
            </w:r>
          </w:p>
        </w:tc>
        <w:tc>
          <w:tcPr>
            <w:tcW w:w="1725" w:type="dxa"/>
            <w:tcMar>
              <w:left w:w="105" w:type="dxa"/>
              <w:right w:w="105" w:type="dxa"/>
            </w:tcMar>
          </w:tcPr>
          <w:p w:rsidR="00332BE0" w:rsidRPr="00800C2C" w14:paraId="5EFB9DE8" w14:textId="77777777">
            <w:pPr>
              <w:tabs>
                <w:tab w:val="left" w:pos="720"/>
              </w:tabs>
              <w:spacing w:after="120" w:line="276" w:lineRule="auto"/>
              <w:ind w:left="-20" w:right="-20"/>
              <w:jc w:val="center"/>
              <w:rPr>
                <w:color w:val="000000"/>
                <w:szCs w:val="22"/>
              </w:rPr>
            </w:pPr>
            <w:r w:rsidRPr="00800C2C">
              <w:rPr>
                <w:color w:val="000000"/>
                <w:szCs w:val="22"/>
              </w:rPr>
              <w:t>RPO/OOS</w:t>
            </w:r>
          </w:p>
        </w:tc>
      </w:tr>
      <w:tr w14:paraId="13DE283E" w14:textId="77777777" w:rsidTr="00095F15">
        <w:tblPrEx>
          <w:tblW w:w="9352" w:type="dxa"/>
          <w:tblLayout w:type="fixed"/>
          <w:tblLook w:val="04A0"/>
        </w:tblPrEx>
        <w:trPr>
          <w:trHeight w:val="285"/>
        </w:trPr>
        <w:tc>
          <w:tcPr>
            <w:tcW w:w="892" w:type="dxa"/>
          </w:tcPr>
          <w:p w:rsidR="00332BE0" w:rsidRPr="006B1345" w:rsidP="00332BE0" w14:paraId="0876C8D9" w14:textId="77777777">
            <w:pPr>
              <w:widowControl/>
              <w:numPr>
                <w:ilvl w:val="0"/>
                <w:numId w:val="21"/>
              </w:numPr>
              <w:tabs>
                <w:tab w:val="left" w:pos="720"/>
              </w:tabs>
              <w:spacing w:after="120" w:line="276" w:lineRule="auto"/>
              <w:ind w:right="-20"/>
              <w:contextualSpacing/>
              <w:rPr>
                <w:rFonts w:ascii="Aptos" w:eastAsia="Aptos" w:hAnsi="Aptos"/>
                <w:snapToGrid/>
                <w:color w:val="000000"/>
                <w:kern w:val="2"/>
                <w:sz w:val="24"/>
                <w:szCs w:val="22"/>
              </w:rPr>
            </w:pPr>
          </w:p>
        </w:tc>
        <w:tc>
          <w:tcPr>
            <w:tcW w:w="2880" w:type="dxa"/>
            <w:tcMar>
              <w:left w:w="105" w:type="dxa"/>
              <w:right w:w="105" w:type="dxa"/>
            </w:tcMar>
          </w:tcPr>
          <w:p w:rsidR="00332BE0" w:rsidRPr="004141D1" w14:paraId="5003E600" w14:textId="77777777">
            <w:pPr>
              <w:tabs>
                <w:tab w:val="left" w:pos="720"/>
              </w:tabs>
              <w:spacing w:after="120" w:line="276" w:lineRule="auto"/>
              <w:ind w:left="-20" w:right="-20"/>
              <w:rPr>
                <w:szCs w:val="22"/>
              </w:rPr>
            </w:pPr>
            <w:r w:rsidRPr="004141D1">
              <w:rPr>
                <w:szCs w:val="22"/>
              </w:rPr>
              <w:t>Space Sciences &amp; Engineering LLC</w:t>
            </w:r>
          </w:p>
        </w:tc>
        <w:tc>
          <w:tcPr>
            <w:tcW w:w="1425" w:type="dxa"/>
            <w:tcMar>
              <w:left w:w="105" w:type="dxa"/>
              <w:right w:w="105" w:type="dxa"/>
            </w:tcMar>
          </w:tcPr>
          <w:p w:rsidR="00332BE0" w:rsidRPr="00800C2C" w14:paraId="409B7E8B" w14:textId="77777777">
            <w:pPr>
              <w:tabs>
                <w:tab w:val="left" w:pos="720"/>
              </w:tabs>
              <w:spacing w:after="120" w:line="276" w:lineRule="auto"/>
              <w:ind w:left="-20" w:right="-20"/>
              <w:jc w:val="center"/>
              <w:rPr>
                <w:color w:val="000000"/>
                <w:szCs w:val="22"/>
              </w:rPr>
            </w:pPr>
            <w:r w:rsidRPr="00800C2C">
              <w:rPr>
                <w:color w:val="000000"/>
                <w:szCs w:val="22"/>
              </w:rPr>
              <w:t>S3153</w:t>
            </w:r>
          </w:p>
        </w:tc>
        <w:tc>
          <w:tcPr>
            <w:tcW w:w="2430" w:type="dxa"/>
            <w:tcMar>
              <w:left w:w="105" w:type="dxa"/>
              <w:right w:w="105" w:type="dxa"/>
            </w:tcMar>
          </w:tcPr>
          <w:p w:rsidR="00332BE0" w:rsidRPr="00800C2C" w14:paraId="28526D98" w14:textId="77777777">
            <w:pPr>
              <w:tabs>
                <w:tab w:val="left" w:pos="720"/>
              </w:tabs>
              <w:spacing w:after="120" w:line="276" w:lineRule="auto"/>
              <w:ind w:left="-20" w:right="-20"/>
              <w:jc w:val="center"/>
              <w:rPr>
                <w:color w:val="000000"/>
                <w:szCs w:val="22"/>
              </w:rPr>
            </w:pPr>
            <w:r w:rsidRPr="00800C2C">
              <w:rPr>
                <w:color w:val="000000"/>
                <w:szCs w:val="22"/>
              </w:rPr>
              <w:t>GNOMES-4</w:t>
            </w:r>
          </w:p>
        </w:tc>
        <w:tc>
          <w:tcPr>
            <w:tcW w:w="1725" w:type="dxa"/>
            <w:tcMar>
              <w:left w:w="105" w:type="dxa"/>
              <w:right w:w="105" w:type="dxa"/>
            </w:tcMar>
          </w:tcPr>
          <w:p w:rsidR="00332BE0" w:rsidRPr="00800C2C" w14:paraId="7D43248D" w14:textId="77777777">
            <w:pPr>
              <w:tabs>
                <w:tab w:val="left" w:pos="720"/>
              </w:tabs>
              <w:spacing w:after="120" w:line="276" w:lineRule="auto"/>
              <w:ind w:left="-20" w:right="-20"/>
              <w:jc w:val="center"/>
              <w:rPr>
                <w:color w:val="000000"/>
                <w:szCs w:val="22"/>
              </w:rPr>
            </w:pPr>
            <w:r w:rsidRPr="00800C2C">
              <w:rPr>
                <w:color w:val="000000"/>
                <w:szCs w:val="22"/>
              </w:rPr>
              <w:t>Small Satellite</w:t>
            </w:r>
          </w:p>
        </w:tc>
      </w:tr>
      <w:tr w14:paraId="6FB1F79C" w14:textId="77777777" w:rsidTr="00095F15">
        <w:tblPrEx>
          <w:tblW w:w="9352" w:type="dxa"/>
          <w:tblLayout w:type="fixed"/>
          <w:tblLook w:val="04A0"/>
        </w:tblPrEx>
        <w:trPr>
          <w:trHeight w:val="285"/>
        </w:trPr>
        <w:tc>
          <w:tcPr>
            <w:tcW w:w="892" w:type="dxa"/>
          </w:tcPr>
          <w:p w:rsidR="00332BE0" w:rsidRPr="006B1345" w:rsidP="00332BE0" w14:paraId="4CBA7F1B" w14:textId="77777777">
            <w:pPr>
              <w:widowControl/>
              <w:numPr>
                <w:ilvl w:val="0"/>
                <w:numId w:val="21"/>
              </w:numPr>
              <w:tabs>
                <w:tab w:val="left" w:pos="720"/>
              </w:tabs>
              <w:spacing w:after="120" w:line="276" w:lineRule="auto"/>
              <w:ind w:right="-20"/>
              <w:contextualSpacing/>
              <w:rPr>
                <w:rFonts w:ascii="Aptos" w:eastAsia="Aptos" w:hAnsi="Aptos"/>
                <w:snapToGrid/>
                <w:color w:val="000000"/>
                <w:kern w:val="2"/>
                <w:sz w:val="24"/>
                <w:szCs w:val="22"/>
              </w:rPr>
            </w:pPr>
          </w:p>
        </w:tc>
        <w:tc>
          <w:tcPr>
            <w:tcW w:w="2880" w:type="dxa"/>
            <w:tcMar>
              <w:left w:w="105" w:type="dxa"/>
              <w:right w:w="105" w:type="dxa"/>
            </w:tcMar>
          </w:tcPr>
          <w:p w:rsidR="00332BE0" w:rsidRPr="004141D1" w14:paraId="29AB0B92" w14:textId="77777777">
            <w:pPr>
              <w:tabs>
                <w:tab w:val="left" w:pos="720"/>
              </w:tabs>
              <w:spacing w:after="120" w:line="276" w:lineRule="auto"/>
              <w:ind w:left="-20" w:right="-20"/>
              <w:rPr>
                <w:szCs w:val="22"/>
              </w:rPr>
            </w:pPr>
            <w:r w:rsidRPr="004141D1">
              <w:rPr>
                <w:szCs w:val="22"/>
              </w:rPr>
              <w:t>Space Sciences &amp; Engineering LLC</w:t>
            </w:r>
          </w:p>
        </w:tc>
        <w:tc>
          <w:tcPr>
            <w:tcW w:w="1425" w:type="dxa"/>
            <w:tcMar>
              <w:left w:w="105" w:type="dxa"/>
              <w:right w:w="105" w:type="dxa"/>
            </w:tcMar>
          </w:tcPr>
          <w:p w:rsidR="00332BE0" w:rsidRPr="00800C2C" w14:paraId="21E7B4EF" w14:textId="77777777">
            <w:pPr>
              <w:tabs>
                <w:tab w:val="left" w:pos="720"/>
              </w:tabs>
              <w:spacing w:after="120" w:line="276" w:lineRule="auto"/>
              <w:ind w:left="-20" w:right="-20"/>
              <w:jc w:val="center"/>
              <w:rPr>
                <w:color w:val="000000"/>
                <w:szCs w:val="22"/>
              </w:rPr>
            </w:pPr>
            <w:r w:rsidRPr="00800C2C">
              <w:rPr>
                <w:color w:val="000000"/>
                <w:szCs w:val="22"/>
              </w:rPr>
              <w:t>S3185</w:t>
            </w:r>
          </w:p>
        </w:tc>
        <w:tc>
          <w:tcPr>
            <w:tcW w:w="2430" w:type="dxa"/>
            <w:tcMar>
              <w:left w:w="105" w:type="dxa"/>
              <w:right w:w="105" w:type="dxa"/>
            </w:tcMar>
          </w:tcPr>
          <w:p w:rsidR="00332BE0" w:rsidRPr="00800C2C" w14:paraId="511506F2" w14:textId="77777777">
            <w:pPr>
              <w:tabs>
                <w:tab w:val="left" w:pos="720"/>
              </w:tabs>
              <w:spacing w:after="120" w:line="276" w:lineRule="auto"/>
              <w:ind w:left="-20" w:right="-20"/>
              <w:jc w:val="center"/>
              <w:rPr>
                <w:color w:val="000000"/>
                <w:szCs w:val="22"/>
              </w:rPr>
            </w:pPr>
            <w:r w:rsidRPr="00800C2C">
              <w:rPr>
                <w:color w:val="000000"/>
                <w:szCs w:val="22"/>
              </w:rPr>
              <w:t>GNOMES-5</w:t>
            </w:r>
          </w:p>
        </w:tc>
        <w:tc>
          <w:tcPr>
            <w:tcW w:w="1725" w:type="dxa"/>
            <w:tcMar>
              <w:left w:w="105" w:type="dxa"/>
              <w:right w:w="105" w:type="dxa"/>
            </w:tcMar>
          </w:tcPr>
          <w:p w:rsidR="00332BE0" w:rsidRPr="00800C2C" w14:paraId="2EB84EC0" w14:textId="77777777">
            <w:pPr>
              <w:tabs>
                <w:tab w:val="left" w:pos="720"/>
              </w:tabs>
              <w:spacing w:after="120" w:line="276" w:lineRule="auto"/>
              <w:ind w:left="-20" w:right="-20"/>
              <w:jc w:val="center"/>
              <w:rPr>
                <w:color w:val="000000"/>
                <w:szCs w:val="22"/>
              </w:rPr>
            </w:pPr>
            <w:r w:rsidRPr="00800C2C">
              <w:rPr>
                <w:color w:val="000000"/>
                <w:szCs w:val="22"/>
              </w:rPr>
              <w:t>Small Satellite</w:t>
            </w:r>
          </w:p>
        </w:tc>
      </w:tr>
      <w:tr w14:paraId="1902CF89" w14:textId="77777777" w:rsidTr="00095F15">
        <w:tblPrEx>
          <w:tblW w:w="9352" w:type="dxa"/>
          <w:tblLayout w:type="fixed"/>
          <w:tblLook w:val="04A0"/>
        </w:tblPrEx>
        <w:trPr>
          <w:trHeight w:val="285"/>
        </w:trPr>
        <w:tc>
          <w:tcPr>
            <w:tcW w:w="892" w:type="dxa"/>
          </w:tcPr>
          <w:p w:rsidR="00332BE0" w:rsidRPr="006B1345" w:rsidP="00332BE0" w14:paraId="1975100A" w14:textId="77777777">
            <w:pPr>
              <w:widowControl/>
              <w:numPr>
                <w:ilvl w:val="0"/>
                <w:numId w:val="21"/>
              </w:numPr>
              <w:tabs>
                <w:tab w:val="left" w:pos="720"/>
              </w:tabs>
              <w:spacing w:after="120" w:line="276" w:lineRule="auto"/>
              <w:ind w:right="-20"/>
              <w:contextualSpacing/>
              <w:rPr>
                <w:rFonts w:ascii="Aptos" w:eastAsia="Aptos" w:hAnsi="Aptos"/>
                <w:snapToGrid/>
                <w:color w:val="000000"/>
                <w:kern w:val="2"/>
                <w:sz w:val="24"/>
                <w:szCs w:val="22"/>
              </w:rPr>
            </w:pPr>
          </w:p>
        </w:tc>
        <w:tc>
          <w:tcPr>
            <w:tcW w:w="2880" w:type="dxa"/>
            <w:tcMar>
              <w:left w:w="105" w:type="dxa"/>
              <w:right w:w="105" w:type="dxa"/>
            </w:tcMar>
          </w:tcPr>
          <w:p w:rsidR="00332BE0" w:rsidRPr="004141D1" w14:paraId="3AF5068E" w14:textId="77777777">
            <w:pPr>
              <w:tabs>
                <w:tab w:val="left" w:pos="720"/>
              </w:tabs>
              <w:spacing w:after="120" w:line="276" w:lineRule="auto"/>
              <w:ind w:left="-20" w:right="-20"/>
              <w:rPr>
                <w:szCs w:val="22"/>
              </w:rPr>
            </w:pPr>
            <w:r w:rsidRPr="004141D1">
              <w:rPr>
                <w:szCs w:val="22"/>
              </w:rPr>
              <w:t>Turion Space Corp.</w:t>
            </w:r>
          </w:p>
        </w:tc>
        <w:tc>
          <w:tcPr>
            <w:tcW w:w="1425" w:type="dxa"/>
            <w:tcMar>
              <w:left w:w="105" w:type="dxa"/>
              <w:right w:w="105" w:type="dxa"/>
            </w:tcMar>
          </w:tcPr>
          <w:p w:rsidR="00332BE0" w:rsidRPr="00800C2C" w14:paraId="650954E5" w14:textId="77777777">
            <w:pPr>
              <w:tabs>
                <w:tab w:val="left" w:pos="720"/>
              </w:tabs>
              <w:spacing w:after="120" w:line="276" w:lineRule="auto"/>
              <w:ind w:left="-20" w:right="-20"/>
              <w:jc w:val="center"/>
              <w:rPr>
                <w:color w:val="000000"/>
                <w:szCs w:val="22"/>
              </w:rPr>
            </w:pPr>
            <w:r w:rsidRPr="00800C2C">
              <w:rPr>
                <w:color w:val="000000"/>
                <w:szCs w:val="22"/>
              </w:rPr>
              <w:t>S3146</w:t>
            </w:r>
          </w:p>
        </w:tc>
        <w:tc>
          <w:tcPr>
            <w:tcW w:w="2430" w:type="dxa"/>
            <w:tcMar>
              <w:left w:w="105" w:type="dxa"/>
              <w:right w:w="105" w:type="dxa"/>
            </w:tcMar>
          </w:tcPr>
          <w:p w:rsidR="00332BE0" w:rsidRPr="00800C2C" w14:paraId="320AB0D4" w14:textId="77777777">
            <w:pPr>
              <w:tabs>
                <w:tab w:val="left" w:pos="720"/>
              </w:tabs>
              <w:spacing w:after="120" w:line="276" w:lineRule="auto"/>
              <w:ind w:left="-20" w:right="-20"/>
              <w:jc w:val="center"/>
              <w:rPr>
                <w:color w:val="000000"/>
                <w:szCs w:val="22"/>
              </w:rPr>
            </w:pPr>
            <w:r w:rsidRPr="00800C2C">
              <w:rPr>
                <w:color w:val="000000"/>
                <w:szCs w:val="22"/>
              </w:rPr>
              <w:t>DROID.001</w:t>
            </w:r>
          </w:p>
        </w:tc>
        <w:tc>
          <w:tcPr>
            <w:tcW w:w="1725" w:type="dxa"/>
            <w:tcMar>
              <w:left w:w="105" w:type="dxa"/>
              <w:right w:w="105" w:type="dxa"/>
            </w:tcMar>
          </w:tcPr>
          <w:p w:rsidR="00332BE0" w:rsidRPr="00800C2C" w14:paraId="5F2E9479" w14:textId="77777777">
            <w:pPr>
              <w:tabs>
                <w:tab w:val="left" w:pos="720"/>
              </w:tabs>
              <w:spacing w:after="120" w:line="276" w:lineRule="auto"/>
              <w:ind w:left="-20" w:right="-20"/>
              <w:jc w:val="center"/>
              <w:rPr>
                <w:color w:val="000000"/>
                <w:szCs w:val="22"/>
              </w:rPr>
            </w:pPr>
            <w:r w:rsidRPr="00800C2C">
              <w:rPr>
                <w:color w:val="000000"/>
                <w:szCs w:val="22"/>
              </w:rPr>
              <w:t>Small Satellite</w:t>
            </w:r>
          </w:p>
        </w:tc>
      </w:tr>
      <w:tr w14:paraId="04EF239B" w14:textId="77777777" w:rsidTr="00095F15">
        <w:tblPrEx>
          <w:tblW w:w="9352" w:type="dxa"/>
          <w:tblLayout w:type="fixed"/>
          <w:tblLook w:val="04A0"/>
        </w:tblPrEx>
        <w:trPr>
          <w:trHeight w:val="285"/>
        </w:trPr>
        <w:tc>
          <w:tcPr>
            <w:tcW w:w="892" w:type="dxa"/>
          </w:tcPr>
          <w:p w:rsidR="00332BE0" w:rsidRPr="006B1345" w:rsidP="00332BE0" w14:paraId="1BE06BA0" w14:textId="77777777">
            <w:pPr>
              <w:widowControl/>
              <w:numPr>
                <w:ilvl w:val="0"/>
                <w:numId w:val="21"/>
              </w:numPr>
              <w:tabs>
                <w:tab w:val="left" w:pos="720"/>
              </w:tabs>
              <w:spacing w:after="120" w:line="276" w:lineRule="auto"/>
              <w:ind w:right="-20"/>
              <w:contextualSpacing/>
              <w:rPr>
                <w:rFonts w:ascii="Aptos" w:eastAsia="Aptos" w:hAnsi="Aptos"/>
                <w:snapToGrid/>
                <w:color w:val="000000"/>
                <w:kern w:val="2"/>
                <w:sz w:val="24"/>
                <w:szCs w:val="22"/>
              </w:rPr>
            </w:pPr>
          </w:p>
        </w:tc>
        <w:tc>
          <w:tcPr>
            <w:tcW w:w="2880" w:type="dxa"/>
            <w:tcMar>
              <w:left w:w="105" w:type="dxa"/>
              <w:right w:w="105" w:type="dxa"/>
            </w:tcMar>
          </w:tcPr>
          <w:p w:rsidR="00332BE0" w:rsidRPr="00722C58" w14:paraId="0B8D9D17" w14:textId="77777777">
            <w:pPr>
              <w:tabs>
                <w:tab w:val="left" w:pos="720"/>
              </w:tabs>
              <w:spacing w:after="120" w:line="276" w:lineRule="auto"/>
              <w:ind w:left="-20" w:right="-20"/>
              <w:rPr>
                <w:szCs w:val="22"/>
              </w:rPr>
            </w:pPr>
            <w:r w:rsidRPr="009E10E5">
              <w:rPr>
                <w:szCs w:val="22"/>
              </w:rPr>
              <w:t>Turion Space Corp.</w:t>
            </w:r>
          </w:p>
        </w:tc>
        <w:tc>
          <w:tcPr>
            <w:tcW w:w="1425" w:type="dxa"/>
            <w:tcMar>
              <w:left w:w="105" w:type="dxa"/>
              <w:right w:w="105" w:type="dxa"/>
            </w:tcMar>
          </w:tcPr>
          <w:p w:rsidR="00332BE0" w:rsidRPr="00722C58" w14:paraId="52D0252A" w14:textId="77777777">
            <w:pPr>
              <w:tabs>
                <w:tab w:val="left" w:pos="720"/>
              </w:tabs>
              <w:spacing w:after="120" w:line="276" w:lineRule="auto"/>
              <w:ind w:left="-20" w:right="-20"/>
              <w:jc w:val="center"/>
              <w:rPr>
                <w:szCs w:val="22"/>
              </w:rPr>
            </w:pPr>
            <w:r w:rsidRPr="00722C58">
              <w:rPr>
                <w:szCs w:val="22"/>
              </w:rPr>
              <w:t>S3198</w:t>
            </w:r>
          </w:p>
        </w:tc>
        <w:tc>
          <w:tcPr>
            <w:tcW w:w="2430" w:type="dxa"/>
            <w:tcMar>
              <w:left w:w="105" w:type="dxa"/>
              <w:right w:w="105" w:type="dxa"/>
            </w:tcMar>
          </w:tcPr>
          <w:p w:rsidR="00332BE0" w:rsidRPr="00800C2C" w14:paraId="162EA3BD" w14:textId="77777777">
            <w:pPr>
              <w:tabs>
                <w:tab w:val="left" w:pos="720"/>
              </w:tabs>
              <w:spacing w:after="120" w:line="276" w:lineRule="auto"/>
              <w:ind w:left="-20" w:right="-20"/>
              <w:jc w:val="center"/>
              <w:rPr>
                <w:color w:val="000000"/>
                <w:szCs w:val="22"/>
              </w:rPr>
            </w:pPr>
            <w:r>
              <w:rPr>
                <w:color w:val="000000"/>
                <w:szCs w:val="22"/>
              </w:rPr>
              <w:t>DROID .002</w:t>
            </w:r>
          </w:p>
        </w:tc>
        <w:tc>
          <w:tcPr>
            <w:tcW w:w="1725" w:type="dxa"/>
            <w:tcMar>
              <w:left w:w="105" w:type="dxa"/>
              <w:right w:w="105" w:type="dxa"/>
            </w:tcMar>
          </w:tcPr>
          <w:p w:rsidR="00332BE0" w:rsidRPr="00800C2C" w14:paraId="164C3738" w14:textId="77777777">
            <w:pPr>
              <w:tabs>
                <w:tab w:val="left" w:pos="720"/>
              </w:tabs>
              <w:spacing w:after="120" w:line="276" w:lineRule="auto"/>
              <w:ind w:left="-20" w:right="-20"/>
              <w:jc w:val="center"/>
              <w:rPr>
                <w:color w:val="000000"/>
                <w:szCs w:val="22"/>
              </w:rPr>
            </w:pPr>
            <w:r w:rsidRPr="009E10E5">
              <w:rPr>
                <w:color w:val="000000"/>
                <w:szCs w:val="22"/>
              </w:rPr>
              <w:t>Small Satellite</w:t>
            </w:r>
          </w:p>
        </w:tc>
      </w:tr>
      <w:tr w14:paraId="37BB8139" w14:textId="77777777" w:rsidTr="00095F15">
        <w:tblPrEx>
          <w:tblW w:w="9352" w:type="dxa"/>
          <w:tblLayout w:type="fixed"/>
          <w:tblLook w:val="04A0"/>
        </w:tblPrEx>
        <w:trPr>
          <w:trHeight w:val="285"/>
        </w:trPr>
        <w:tc>
          <w:tcPr>
            <w:tcW w:w="892" w:type="dxa"/>
          </w:tcPr>
          <w:p w:rsidR="00332BE0" w:rsidRPr="004141D1" w:rsidP="00332BE0" w14:paraId="6535B6FD" w14:textId="77777777">
            <w:pPr>
              <w:widowControl/>
              <w:numPr>
                <w:ilvl w:val="0"/>
                <w:numId w:val="21"/>
              </w:numPr>
              <w:tabs>
                <w:tab w:val="left" w:pos="720"/>
              </w:tabs>
              <w:spacing w:after="120" w:line="276" w:lineRule="auto"/>
              <w:ind w:right="-20"/>
              <w:contextualSpacing/>
              <w:rPr>
                <w:rFonts w:ascii="Aptos" w:eastAsia="Aptos" w:hAnsi="Aptos"/>
                <w:snapToGrid/>
                <w:kern w:val="2"/>
                <w:sz w:val="24"/>
                <w:szCs w:val="22"/>
              </w:rPr>
            </w:pPr>
          </w:p>
        </w:tc>
        <w:tc>
          <w:tcPr>
            <w:tcW w:w="2880" w:type="dxa"/>
            <w:tcMar>
              <w:left w:w="105" w:type="dxa"/>
              <w:right w:w="105" w:type="dxa"/>
            </w:tcMar>
          </w:tcPr>
          <w:p w:rsidR="00332BE0" w:rsidRPr="004141D1" w14:paraId="58BA0544" w14:textId="77777777">
            <w:pPr>
              <w:tabs>
                <w:tab w:val="left" w:pos="720"/>
              </w:tabs>
              <w:spacing w:after="120" w:line="276" w:lineRule="auto"/>
              <w:ind w:left="-20" w:right="-20"/>
              <w:rPr>
                <w:szCs w:val="22"/>
              </w:rPr>
            </w:pPr>
            <w:r w:rsidRPr="004141D1">
              <w:rPr>
                <w:szCs w:val="22"/>
              </w:rPr>
              <w:t>Umbra Lab Inc.</w:t>
            </w:r>
          </w:p>
        </w:tc>
        <w:tc>
          <w:tcPr>
            <w:tcW w:w="1425" w:type="dxa"/>
            <w:tcMar>
              <w:left w:w="105" w:type="dxa"/>
              <w:right w:w="105" w:type="dxa"/>
            </w:tcMar>
          </w:tcPr>
          <w:p w:rsidR="00332BE0" w:rsidRPr="00800C2C" w14:paraId="7368D71E" w14:textId="77777777">
            <w:pPr>
              <w:tabs>
                <w:tab w:val="left" w:pos="720"/>
              </w:tabs>
              <w:spacing w:after="120" w:line="276" w:lineRule="auto"/>
              <w:ind w:left="-20" w:right="-20"/>
              <w:jc w:val="center"/>
              <w:rPr>
                <w:color w:val="000000"/>
                <w:szCs w:val="22"/>
              </w:rPr>
            </w:pPr>
            <w:r w:rsidRPr="00800C2C">
              <w:rPr>
                <w:color w:val="000000"/>
                <w:szCs w:val="22"/>
              </w:rPr>
              <w:t>S3095</w:t>
            </w:r>
          </w:p>
        </w:tc>
        <w:tc>
          <w:tcPr>
            <w:tcW w:w="2430" w:type="dxa"/>
            <w:tcMar>
              <w:left w:w="105" w:type="dxa"/>
              <w:right w:w="105" w:type="dxa"/>
            </w:tcMar>
          </w:tcPr>
          <w:p w:rsidR="00332BE0" w:rsidRPr="00800C2C" w14:paraId="18119CCD" w14:textId="77777777">
            <w:pPr>
              <w:tabs>
                <w:tab w:val="left" w:pos="720"/>
              </w:tabs>
              <w:spacing w:after="120" w:line="276" w:lineRule="auto"/>
              <w:ind w:left="-20" w:right="-20"/>
              <w:jc w:val="center"/>
              <w:rPr>
                <w:color w:val="000000"/>
                <w:szCs w:val="22"/>
              </w:rPr>
            </w:pPr>
            <w:r w:rsidRPr="00800C2C">
              <w:rPr>
                <w:color w:val="000000"/>
                <w:szCs w:val="22"/>
              </w:rPr>
              <w:t>Umbra SAR</w:t>
            </w:r>
          </w:p>
        </w:tc>
        <w:tc>
          <w:tcPr>
            <w:tcW w:w="1725" w:type="dxa"/>
            <w:tcMar>
              <w:left w:w="105" w:type="dxa"/>
              <w:right w:w="105" w:type="dxa"/>
            </w:tcMar>
          </w:tcPr>
          <w:p w:rsidR="00332BE0" w:rsidRPr="00800C2C" w14:paraId="76B92489" w14:textId="77777777">
            <w:pPr>
              <w:tabs>
                <w:tab w:val="left" w:pos="720"/>
              </w:tabs>
              <w:spacing w:after="120" w:line="276" w:lineRule="auto"/>
              <w:ind w:left="-20" w:right="-20"/>
              <w:jc w:val="center"/>
              <w:rPr>
                <w:color w:val="000000"/>
                <w:szCs w:val="22"/>
              </w:rPr>
            </w:pPr>
            <w:r w:rsidRPr="00800C2C">
              <w:rPr>
                <w:color w:val="000000"/>
                <w:szCs w:val="22"/>
              </w:rPr>
              <w:t>Small Satellite</w:t>
            </w:r>
          </w:p>
        </w:tc>
      </w:tr>
      <w:tr w14:paraId="6D19223B" w14:textId="77777777" w:rsidTr="00095F15">
        <w:tblPrEx>
          <w:tblW w:w="9352" w:type="dxa"/>
          <w:tblLayout w:type="fixed"/>
          <w:tblLook w:val="04A0"/>
        </w:tblPrEx>
        <w:trPr>
          <w:trHeight w:val="285"/>
        </w:trPr>
        <w:tc>
          <w:tcPr>
            <w:tcW w:w="892" w:type="dxa"/>
          </w:tcPr>
          <w:p w:rsidR="00332BE0" w:rsidRPr="004141D1" w:rsidP="00332BE0" w14:paraId="2F593F73" w14:textId="77777777">
            <w:pPr>
              <w:widowControl/>
              <w:numPr>
                <w:ilvl w:val="0"/>
                <w:numId w:val="21"/>
              </w:numPr>
              <w:spacing w:after="160" w:line="276" w:lineRule="auto"/>
              <w:contextualSpacing/>
              <w:rPr>
                <w:rFonts w:ascii="Aptos" w:eastAsia="Aptos" w:hAnsi="Aptos"/>
                <w:snapToGrid/>
                <w:kern w:val="2"/>
                <w:sz w:val="24"/>
                <w:szCs w:val="22"/>
              </w:rPr>
            </w:pPr>
          </w:p>
        </w:tc>
        <w:tc>
          <w:tcPr>
            <w:tcW w:w="2880" w:type="dxa"/>
            <w:tcMar>
              <w:left w:w="105" w:type="dxa"/>
              <w:right w:w="105" w:type="dxa"/>
            </w:tcMar>
          </w:tcPr>
          <w:p w:rsidR="00332BE0" w:rsidRPr="004141D1" w14:paraId="0DE3ED28" w14:textId="77777777">
            <w:pPr>
              <w:spacing w:line="276" w:lineRule="auto"/>
              <w:rPr>
                <w:szCs w:val="22"/>
              </w:rPr>
            </w:pPr>
            <w:r w:rsidRPr="004141D1">
              <w:rPr>
                <w:szCs w:val="22"/>
              </w:rPr>
              <w:t>Umbra Lab Inc.</w:t>
            </w:r>
          </w:p>
        </w:tc>
        <w:tc>
          <w:tcPr>
            <w:tcW w:w="1425" w:type="dxa"/>
            <w:tcMar>
              <w:left w:w="105" w:type="dxa"/>
              <w:right w:w="105" w:type="dxa"/>
            </w:tcMar>
          </w:tcPr>
          <w:p w:rsidR="00332BE0" w:rsidRPr="00800C2C" w14:paraId="7C0DCADB" w14:textId="77777777">
            <w:pPr>
              <w:spacing w:line="276" w:lineRule="auto"/>
              <w:jc w:val="center"/>
              <w:rPr>
                <w:color w:val="000000"/>
                <w:szCs w:val="22"/>
              </w:rPr>
            </w:pPr>
            <w:r w:rsidRPr="00800C2C">
              <w:rPr>
                <w:color w:val="000000"/>
                <w:szCs w:val="22"/>
              </w:rPr>
              <w:t>S3168</w:t>
            </w:r>
          </w:p>
        </w:tc>
        <w:tc>
          <w:tcPr>
            <w:tcW w:w="2430" w:type="dxa"/>
            <w:tcMar>
              <w:left w:w="105" w:type="dxa"/>
              <w:right w:w="105" w:type="dxa"/>
            </w:tcMar>
          </w:tcPr>
          <w:p w:rsidR="00332BE0" w:rsidRPr="00800C2C" w14:paraId="382C1DA8" w14:textId="77777777">
            <w:pPr>
              <w:spacing w:line="276" w:lineRule="auto"/>
              <w:jc w:val="center"/>
              <w:rPr>
                <w:color w:val="000000"/>
                <w:szCs w:val="22"/>
              </w:rPr>
            </w:pPr>
            <w:r w:rsidRPr="00800C2C">
              <w:rPr>
                <w:color w:val="000000"/>
                <w:szCs w:val="22"/>
              </w:rPr>
              <w:t>Umbra Block Two SAR Constellation</w:t>
            </w:r>
          </w:p>
        </w:tc>
        <w:tc>
          <w:tcPr>
            <w:tcW w:w="1725" w:type="dxa"/>
            <w:tcMar>
              <w:left w:w="105" w:type="dxa"/>
              <w:right w:w="105" w:type="dxa"/>
            </w:tcMar>
          </w:tcPr>
          <w:p w:rsidR="00332BE0" w:rsidRPr="00800C2C" w14:paraId="0F7A97AB" w14:textId="77777777">
            <w:pPr>
              <w:spacing w:line="276" w:lineRule="auto"/>
              <w:jc w:val="center"/>
              <w:rPr>
                <w:color w:val="000000"/>
                <w:szCs w:val="22"/>
              </w:rPr>
            </w:pPr>
            <w:r w:rsidRPr="00800C2C">
              <w:rPr>
                <w:color w:val="000000"/>
                <w:szCs w:val="22"/>
              </w:rPr>
              <w:t>Small Satellite</w:t>
            </w:r>
          </w:p>
        </w:tc>
      </w:tr>
      <w:tr w14:paraId="202F335A" w14:textId="77777777" w:rsidTr="00095F15">
        <w:tblPrEx>
          <w:tblW w:w="9352" w:type="dxa"/>
          <w:tblLayout w:type="fixed"/>
          <w:tblLook w:val="04A0"/>
        </w:tblPrEx>
        <w:trPr>
          <w:trHeight w:val="285"/>
        </w:trPr>
        <w:tc>
          <w:tcPr>
            <w:tcW w:w="892" w:type="dxa"/>
          </w:tcPr>
          <w:p w:rsidR="00332BE0" w:rsidRPr="004141D1" w:rsidP="00332BE0" w14:paraId="78432A97" w14:textId="77777777">
            <w:pPr>
              <w:widowControl/>
              <w:numPr>
                <w:ilvl w:val="0"/>
                <w:numId w:val="21"/>
              </w:numPr>
              <w:spacing w:after="160" w:line="276" w:lineRule="auto"/>
              <w:contextualSpacing/>
              <w:rPr>
                <w:rFonts w:ascii="Aptos" w:eastAsia="Aptos" w:hAnsi="Aptos"/>
                <w:snapToGrid/>
                <w:kern w:val="2"/>
                <w:sz w:val="24"/>
                <w:szCs w:val="22"/>
              </w:rPr>
            </w:pPr>
          </w:p>
        </w:tc>
        <w:tc>
          <w:tcPr>
            <w:tcW w:w="2880" w:type="dxa"/>
            <w:tcMar>
              <w:left w:w="105" w:type="dxa"/>
              <w:right w:w="105" w:type="dxa"/>
            </w:tcMar>
          </w:tcPr>
          <w:p w:rsidR="00332BE0" w:rsidRPr="004141D1" w14:paraId="43C5D81E" w14:textId="77777777">
            <w:pPr>
              <w:spacing w:line="276" w:lineRule="auto"/>
              <w:rPr>
                <w:szCs w:val="22"/>
              </w:rPr>
            </w:pPr>
            <w:r w:rsidRPr="004141D1">
              <w:rPr>
                <w:szCs w:val="22"/>
              </w:rPr>
              <w:t>Umbra Lab Inc.</w:t>
            </w:r>
          </w:p>
        </w:tc>
        <w:tc>
          <w:tcPr>
            <w:tcW w:w="1425" w:type="dxa"/>
            <w:tcMar>
              <w:left w:w="105" w:type="dxa"/>
              <w:right w:w="105" w:type="dxa"/>
            </w:tcMar>
          </w:tcPr>
          <w:p w:rsidR="00332BE0" w:rsidRPr="00800C2C" w14:paraId="1800DB15" w14:textId="77777777">
            <w:pPr>
              <w:spacing w:line="276" w:lineRule="auto"/>
              <w:jc w:val="center"/>
              <w:rPr>
                <w:color w:val="000000"/>
                <w:szCs w:val="22"/>
              </w:rPr>
            </w:pPr>
            <w:r w:rsidRPr="00800C2C">
              <w:rPr>
                <w:color w:val="000000"/>
                <w:szCs w:val="22"/>
              </w:rPr>
              <w:t>S3186</w:t>
            </w:r>
          </w:p>
        </w:tc>
        <w:tc>
          <w:tcPr>
            <w:tcW w:w="2430" w:type="dxa"/>
            <w:tcMar>
              <w:left w:w="105" w:type="dxa"/>
              <w:right w:w="105" w:type="dxa"/>
            </w:tcMar>
          </w:tcPr>
          <w:p w:rsidR="00332BE0" w:rsidRPr="00800C2C" w14:paraId="73E1627B" w14:textId="77777777">
            <w:pPr>
              <w:spacing w:line="276" w:lineRule="auto"/>
              <w:jc w:val="center"/>
              <w:rPr>
                <w:color w:val="000000"/>
                <w:szCs w:val="22"/>
              </w:rPr>
            </w:pPr>
            <w:r w:rsidRPr="00800C2C">
              <w:rPr>
                <w:color w:val="000000"/>
                <w:szCs w:val="22"/>
              </w:rPr>
              <w:t>Umbra Block 2.1 SAR Constellation</w:t>
            </w:r>
          </w:p>
        </w:tc>
        <w:tc>
          <w:tcPr>
            <w:tcW w:w="1725" w:type="dxa"/>
            <w:tcMar>
              <w:left w:w="105" w:type="dxa"/>
              <w:right w:w="105" w:type="dxa"/>
            </w:tcMar>
          </w:tcPr>
          <w:p w:rsidR="00332BE0" w:rsidRPr="00800C2C" w14:paraId="288C0F2E" w14:textId="77777777">
            <w:pPr>
              <w:spacing w:line="276" w:lineRule="auto"/>
              <w:jc w:val="center"/>
              <w:rPr>
                <w:color w:val="000000"/>
                <w:szCs w:val="22"/>
              </w:rPr>
            </w:pPr>
            <w:r w:rsidRPr="00800C2C">
              <w:rPr>
                <w:color w:val="000000"/>
                <w:szCs w:val="22"/>
              </w:rPr>
              <w:t>Small Satellite</w:t>
            </w:r>
          </w:p>
        </w:tc>
      </w:tr>
      <w:tr w14:paraId="5056EB05" w14:textId="77777777" w:rsidTr="00095F15">
        <w:tblPrEx>
          <w:tblW w:w="9352" w:type="dxa"/>
          <w:tblLayout w:type="fixed"/>
          <w:tblLook w:val="04A0"/>
        </w:tblPrEx>
        <w:trPr>
          <w:trHeight w:val="285"/>
        </w:trPr>
        <w:tc>
          <w:tcPr>
            <w:tcW w:w="892" w:type="dxa"/>
          </w:tcPr>
          <w:p w:rsidR="00332BE0" w:rsidRPr="006B1345" w:rsidP="00332BE0" w14:paraId="4DD1BCCA" w14:textId="77777777">
            <w:pPr>
              <w:widowControl/>
              <w:numPr>
                <w:ilvl w:val="0"/>
                <w:numId w:val="21"/>
              </w:numPr>
              <w:spacing w:after="160" w:line="276" w:lineRule="auto"/>
              <w:contextualSpacing/>
              <w:rPr>
                <w:rFonts w:ascii="Aptos" w:eastAsia="Aptos" w:hAnsi="Aptos"/>
                <w:snapToGrid/>
                <w:color w:val="000000"/>
                <w:kern w:val="2"/>
                <w:sz w:val="24"/>
                <w:szCs w:val="22"/>
              </w:rPr>
            </w:pPr>
          </w:p>
        </w:tc>
        <w:tc>
          <w:tcPr>
            <w:tcW w:w="2880" w:type="dxa"/>
            <w:tcMar>
              <w:left w:w="105" w:type="dxa"/>
              <w:right w:w="105" w:type="dxa"/>
            </w:tcMar>
          </w:tcPr>
          <w:p w:rsidR="00332BE0" w:rsidRPr="00722C58" w14:paraId="02447AF6" w14:textId="77777777">
            <w:pPr>
              <w:spacing w:line="276" w:lineRule="auto"/>
              <w:rPr>
                <w:szCs w:val="22"/>
              </w:rPr>
            </w:pPr>
            <w:r w:rsidRPr="00722C58">
              <w:rPr>
                <w:szCs w:val="22"/>
              </w:rPr>
              <w:t>Xona Space Systems, Inc.</w:t>
            </w:r>
          </w:p>
        </w:tc>
        <w:tc>
          <w:tcPr>
            <w:tcW w:w="1425" w:type="dxa"/>
            <w:tcMar>
              <w:left w:w="105" w:type="dxa"/>
              <w:right w:w="105" w:type="dxa"/>
            </w:tcMar>
          </w:tcPr>
          <w:p w:rsidR="00332BE0" w:rsidRPr="00722C58" w14:paraId="182DE039" w14:textId="77777777">
            <w:pPr>
              <w:spacing w:line="276" w:lineRule="auto"/>
              <w:jc w:val="center"/>
              <w:rPr>
                <w:szCs w:val="22"/>
              </w:rPr>
            </w:pPr>
            <w:r w:rsidRPr="00722C58">
              <w:rPr>
                <w:szCs w:val="22"/>
              </w:rPr>
              <w:t>S3215</w:t>
            </w:r>
          </w:p>
        </w:tc>
        <w:tc>
          <w:tcPr>
            <w:tcW w:w="2430" w:type="dxa"/>
            <w:tcMar>
              <w:left w:w="105" w:type="dxa"/>
              <w:right w:w="105" w:type="dxa"/>
            </w:tcMar>
          </w:tcPr>
          <w:p w:rsidR="00332BE0" w:rsidRPr="00722C58" w14:paraId="32FFAEAC" w14:textId="77777777">
            <w:pPr>
              <w:spacing w:line="276" w:lineRule="auto"/>
              <w:jc w:val="center"/>
              <w:rPr>
                <w:szCs w:val="22"/>
              </w:rPr>
            </w:pPr>
            <w:r w:rsidRPr="00722C58">
              <w:rPr>
                <w:szCs w:val="22"/>
              </w:rPr>
              <w:t>IOV</w:t>
            </w:r>
          </w:p>
        </w:tc>
        <w:tc>
          <w:tcPr>
            <w:tcW w:w="1725" w:type="dxa"/>
            <w:tcMar>
              <w:left w:w="105" w:type="dxa"/>
              <w:right w:w="105" w:type="dxa"/>
            </w:tcMar>
          </w:tcPr>
          <w:p w:rsidR="00332BE0" w:rsidRPr="00722C58" w14:paraId="15DCBD4D" w14:textId="77777777">
            <w:pPr>
              <w:spacing w:line="276" w:lineRule="auto"/>
              <w:jc w:val="center"/>
              <w:rPr>
                <w:szCs w:val="22"/>
              </w:rPr>
            </w:pPr>
            <w:r w:rsidRPr="00722C58">
              <w:rPr>
                <w:szCs w:val="22"/>
              </w:rPr>
              <w:t>Small Satellite</w:t>
            </w:r>
          </w:p>
        </w:tc>
      </w:tr>
      <w:tr w14:paraId="513DC2E6" w14:textId="77777777" w:rsidTr="00095F15">
        <w:tblPrEx>
          <w:tblW w:w="9352" w:type="dxa"/>
          <w:tblLayout w:type="fixed"/>
          <w:tblLook w:val="04A0"/>
        </w:tblPrEx>
        <w:trPr>
          <w:trHeight w:val="390"/>
        </w:trPr>
        <w:tc>
          <w:tcPr>
            <w:tcW w:w="892" w:type="dxa"/>
          </w:tcPr>
          <w:p w:rsidR="00332BE0" w:rsidRPr="006B1345" w:rsidP="00332BE0" w14:paraId="3182F390" w14:textId="77777777">
            <w:pPr>
              <w:widowControl/>
              <w:numPr>
                <w:ilvl w:val="0"/>
                <w:numId w:val="21"/>
              </w:numPr>
              <w:spacing w:after="160" w:line="276" w:lineRule="auto"/>
              <w:contextualSpacing/>
              <w:rPr>
                <w:rFonts w:ascii="Aptos" w:eastAsia="Aptos" w:hAnsi="Aptos"/>
                <w:snapToGrid/>
                <w:color w:val="000000"/>
                <w:kern w:val="2"/>
                <w:sz w:val="24"/>
                <w:szCs w:val="22"/>
              </w:rPr>
            </w:pPr>
          </w:p>
        </w:tc>
        <w:tc>
          <w:tcPr>
            <w:tcW w:w="2880" w:type="dxa"/>
            <w:tcMar>
              <w:left w:w="105" w:type="dxa"/>
              <w:right w:w="105" w:type="dxa"/>
            </w:tcMar>
          </w:tcPr>
          <w:p w:rsidR="00332BE0" w:rsidRPr="00722C58" w14:paraId="07C69F80" w14:textId="77777777">
            <w:pPr>
              <w:spacing w:line="276" w:lineRule="auto"/>
              <w:rPr>
                <w:szCs w:val="22"/>
              </w:rPr>
            </w:pPr>
            <w:r w:rsidRPr="00722C58">
              <w:rPr>
                <w:szCs w:val="22"/>
              </w:rPr>
              <w:t>XPLORE, Inc.</w:t>
            </w:r>
          </w:p>
        </w:tc>
        <w:tc>
          <w:tcPr>
            <w:tcW w:w="1425" w:type="dxa"/>
            <w:tcMar>
              <w:left w:w="105" w:type="dxa"/>
              <w:right w:w="105" w:type="dxa"/>
            </w:tcMar>
          </w:tcPr>
          <w:p w:rsidR="00332BE0" w:rsidRPr="00722C58" w14:paraId="69E1B036" w14:textId="77777777">
            <w:pPr>
              <w:spacing w:line="276" w:lineRule="auto"/>
              <w:jc w:val="center"/>
              <w:rPr>
                <w:szCs w:val="22"/>
              </w:rPr>
            </w:pPr>
            <w:r w:rsidRPr="00722C58">
              <w:rPr>
                <w:szCs w:val="22"/>
              </w:rPr>
              <w:t>S3193</w:t>
            </w:r>
          </w:p>
        </w:tc>
        <w:tc>
          <w:tcPr>
            <w:tcW w:w="2430" w:type="dxa"/>
            <w:tcMar>
              <w:left w:w="105" w:type="dxa"/>
              <w:right w:w="105" w:type="dxa"/>
            </w:tcMar>
          </w:tcPr>
          <w:p w:rsidR="00332BE0" w:rsidRPr="00722C58" w14:paraId="12320919" w14:textId="77777777">
            <w:pPr>
              <w:spacing w:line="276" w:lineRule="auto"/>
              <w:jc w:val="center"/>
              <w:rPr>
                <w:szCs w:val="22"/>
              </w:rPr>
            </w:pPr>
            <w:r w:rsidRPr="00722C58">
              <w:rPr>
                <w:szCs w:val="22"/>
              </w:rPr>
              <w:t>XCUBE-1</w:t>
            </w:r>
          </w:p>
        </w:tc>
        <w:tc>
          <w:tcPr>
            <w:tcW w:w="1725" w:type="dxa"/>
            <w:tcMar>
              <w:left w:w="105" w:type="dxa"/>
              <w:right w:w="105" w:type="dxa"/>
            </w:tcMar>
          </w:tcPr>
          <w:p w:rsidR="00332BE0" w:rsidRPr="00722C58" w14:paraId="2493B2C4" w14:textId="0719FD2B">
            <w:pPr>
              <w:tabs>
                <w:tab w:val="left" w:pos="420"/>
              </w:tabs>
              <w:spacing w:line="276" w:lineRule="auto"/>
              <w:rPr>
                <w:szCs w:val="22"/>
              </w:rPr>
            </w:pPr>
            <w:r>
              <w:rPr>
                <w:szCs w:val="22"/>
              </w:rPr>
              <w:t xml:space="preserve">  </w:t>
            </w:r>
            <w:r w:rsidRPr="00722C58">
              <w:rPr>
                <w:szCs w:val="22"/>
              </w:rPr>
              <w:t>Small Satellite</w:t>
            </w:r>
          </w:p>
        </w:tc>
      </w:tr>
    </w:tbl>
    <w:p w:rsidR="00332BE0" w:rsidRPr="00800C2C" w:rsidP="00332BE0" w14:paraId="496AC626" w14:textId="77777777">
      <w:pPr>
        <w:widowControl/>
        <w:rPr>
          <w:b/>
          <w:bCs/>
        </w:rPr>
      </w:pPr>
    </w:p>
    <w:p w:rsidR="00332BE0" w:rsidRPr="00800C2C" w:rsidP="00332BE0" w14:paraId="20407C6B" w14:textId="77777777">
      <w:pPr>
        <w:widowControl/>
        <w:rPr>
          <w:b/>
          <w:bCs/>
        </w:rPr>
      </w:pPr>
      <w:r w:rsidRPr="00800C2C">
        <w:rPr>
          <w:b/>
          <w:bCs/>
        </w:rPr>
        <w:t>Space Stations (Non-Geostationary Orbit) – Small Constellations</w:t>
      </w:r>
    </w:p>
    <w:p w:rsidR="00332BE0" w:rsidRPr="00800C2C" w:rsidP="00332BE0" w14:paraId="64F1DBD4" w14:textId="77777777">
      <w:pPr>
        <w:widowControl/>
        <w:rPr>
          <w:b/>
          <w:bCs/>
        </w:rPr>
      </w:pPr>
    </w:p>
    <w:tbl>
      <w:tblPr>
        <w:tblW w:w="9352"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Look w:val="04A0"/>
      </w:tblPr>
      <w:tblGrid>
        <w:gridCol w:w="892"/>
        <w:gridCol w:w="2880"/>
        <w:gridCol w:w="1425"/>
        <w:gridCol w:w="2340"/>
        <w:gridCol w:w="1815"/>
      </w:tblGrid>
      <w:tr w14:paraId="7D881118" w14:textId="77777777" w:rsidTr="00095F15">
        <w:tblPrEx>
          <w:tblW w:w="9352" w:type="dxa"/>
          <w:tblLayout w:type="fixed"/>
          <w:tblLook w:val="04A0"/>
        </w:tblPrEx>
        <w:trPr>
          <w:trHeight w:val="285"/>
          <w:tblHeader/>
        </w:trPr>
        <w:tc>
          <w:tcPr>
            <w:tcW w:w="892" w:type="dxa"/>
          </w:tcPr>
          <w:p w:rsidR="00332BE0" w:rsidRPr="00800C2C" w14:paraId="2D8B2E61" w14:textId="77777777">
            <w:pPr>
              <w:tabs>
                <w:tab w:val="left" w:pos="720"/>
              </w:tabs>
              <w:spacing w:after="120" w:line="276" w:lineRule="auto"/>
              <w:ind w:left="-20" w:right="-20"/>
              <w:jc w:val="center"/>
              <w:rPr>
                <w:b/>
                <w:bCs/>
                <w:color w:val="000000"/>
                <w:szCs w:val="22"/>
                <w:u w:val="single"/>
              </w:rPr>
            </w:pPr>
          </w:p>
        </w:tc>
        <w:tc>
          <w:tcPr>
            <w:tcW w:w="2880" w:type="dxa"/>
            <w:tcMar>
              <w:left w:w="105" w:type="dxa"/>
              <w:right w:w="105" w:type="dxa"/>
            </w:tcMar>
            <w:vAlign w:val="bottom"/>
          </w:tcPr>
          <w:p w:rsidR="00332BE0" w:rsidRPr="00800C2C" w14:paraId="4F7F1B53" w14:textId="77777777">
            <w:pPr>
              <w:tabs>
                <w:tab w:val="left" w:pos="720"/>
              </w:tabs>
              <w:spacing w:after="120" w:line="276" w:lineRule="auto"/>
              <w:ind w:left="-20" w:right="-20"/>
              <w:jc w:val="center"/>
              <w:rPr>
                <w:color w:val="000000"/>
                <w:szCs w:val="22"/>
              </w:rPr>
            </w:pPr>
            <w:r w:rsidRPr="00800C2C">
              <w:rPr>
                <w:b/>
                <w:bCs/>
                <w:color w:val="000000"/>
                <w:szCs w:val="22"/>
                <w:u w:val="single"/>
              </w:rPr>
              <w:t>LICENSEE/GRANTEE</w:t>
            </w:r>
          </w:p>
        </w:tc>
        <w:tc>
          <w:tcPr>
            <w:tcW w:w="1425" w:type="dxa"/>
            <w:tcMar>
              <w:left w:w="105" w:type="dxa"/>
              <w:right w:w="105" w:type="dxa"/>
            </w:tcMar>
            <w:vAlign w:val="bottom"/>
          </w:tcPr>
          <w:p w:rsidR="00332BE0" w:rsidRPr="00800C2C" w14:paraId="5A48220E" w14:textId="77777777">
            <w:pPr>
              <w:tabs>
                <w:tab w:val="left" w:pos="720"/>
              </w:tabs>
              <w:spacing w:after="120" w:line="276" w:lineRule="auto"/>
              <w:ind w:left="-20" w:right="-20"/>
              <w:jc w:val="center"/>
              <w:rPr>
                <w:color w:val="000000"/>
                <w:szCs w:val="22"/>
              </w:rPr>
            </w:pPr>
            <w:r w:rsidRPr="00800C2C">
              <w:rPr>
                <w:b/>
                <w:bCs/>
                <w:color w:val="000000"/>
                <w:szCs w:val="22"/>
                <w:u w:val="single"/>
              </w:rPr>
              <w:t>CALL SIGN</w:t>
            </w:r>
          </w:p>
        </w:tc>
        <w:tc>
          <w:tcPr>
            <w:tcW w:w="2340" w:type="dxa"/>
            <w:tcMar>
              <w:left w:w="105" w:type="dxa"/>
              <w:right w:w="105" w:type="dxa"/>
            </w:tcMar>
            <w:vAlign w:val="bottom"/>
          </w:tcPr>
          <w:p w:rsidR="00332BE0" w:rsidRPr="00800C2C" w14:paraId="1C4F6A4D" w14:textId="77777777">
            <w:pPr>
              <w:tabs>
                <w:tab w:val="left" w:pos="720"/>
              </w:tabs>
              <w:spacing w:after="120" w:line="276" w:lineRule="auto"/>
              <w:ind w:left="-20" w:right="-20"/>
              <w:jc w:val="center"/>
              <w:rPr>
                <w:color w:val="000000"/>
              </w:rPr>
            </w:pPr>
            <w:r w:rsidRPr="00800C2C">
              <w:rPr>
                <w:b/>
                <w:color w:val="000000"/>
                <w:u w:val="single"/>
              </w:rPr>
              <w:t>SATELLITE/</w:t>
            </w:r>
            <w:r w:rsidRPr="00800C2C">
              <w:br/>
            </w:r>
            <w:r w:rsidRPr="00800C2C">
              <w:rPr>
                <w:b/>
                <w:color w:val="000000"/>
                <w:u w:val="single"/>
              </w:rPr>
              <w:t>SYSTEM NAME</w:t>
            </w:r>
          </w:p>
        </w:tc>
        <w:tc>
          <w:tcPr>
            <w:tcW w:w="1815" w:type="dxa"/>
            <w:tcMar>
              <w:left w:w="105" w:type="dxa"/>
              <w:right w:w="105" w:type="dxa"/>
            </w:tcMar>
            <w:vAlign w:val="bottom"/>
          </w:tcPr>
          <w:p w:rsidR="00332BE0" w:rsidRPr="00800C2C" w14:paraId="2DADBF13" w14:textId="77777777">
            <w:pPr>
              <w:tabs>
                <w:tab w:val="left" w:pos="720"/>
              </w:tabs>
              <w:spacing w:after="120" w:line="276" w:lineRule="auto"/>
              <w:ind w:left="-20" w:right="-20"/>
              <w:jc w:val="center"/>
              <w:rPr>
                <w:color w:val="000000"/>
              </w:rPr>
            </w:pPr>
            <w:r w:rsidRPr="00800C2C">
              <w:rPr>
                <w:b/>
                <w:color w:val="000000"/>
                <w:u w:val="single"/>
              </w:rPr>
              <w:t>AUTHORIZED</w:t>
            </w:r>
            <w:r w:rsidRPr="00800C2C">
              <w:br/>
            </w:r>
            <w:r w:rsidRPr="00800C2C">
              <w:rPr>
                <w:b/>
                <w:color w:val="000000"/>
                <w:u w:val="single"/>
              </w:rPr>
              <w:t>STATIONS</w:t>
            </w:r>
          </w:p>
        </w:tc>
      </w:tr>
      <w:tr w14:paraId="6476FE39" w14:textId="77777777" w:rsidTr="00095F15">
        <w:tblPrEx>
          <w:tblW w:w="9352" w:type="dxa"/>
          <w:tblLayout w:type="fixed"/>
          <w:tblLook w:val="04A0"/>
        </w:tblPrEx>
        <w:trPr>
          <w:trHeight w:val="285"/>
        </w:trPr>
        <w:tc>
          <w:tcPr>
            <w:tcW w:w="892" w:type="dxa"/>
          </w:tcPr>
          <w:p w:rsidR="00332BE0" w:rsidRPr="006B1345" w:rsidP="00332BE0" w14:paraId="6804B3B6" w14:textId="77777777">
            <w:pPr>
              <w:widowControl/>
              <w:numPr>
                <w:ilvl w:val="0"/>
                <w:numId w:val="20"/>
              </w:numPr>
              <w:tabs>
                <w:tab w:val="left" w:pos="720"/>
              </w:tabs>
              <w:spacing w:after="120" w:line="276" w:lineRule="auto"/>
              <w:ind w:right="-20"/>
              <w:contextualSpacing/>
              <w:rPr>
                <w:rFonts w:ascii="Aptos" w:eastAsia="Aptos" w:hAnsi="Aptos"/>
                <w:snapToGrid/>
                <w:color w:val="000000"/>
                <w:kern w:val="2"/>
                <w:sz w:val="24"/>
                <w:szCs w:val="22"/>
              </w:rPr>
            </w:pPr>
          </w:p>
        </w:tc>
        <w:tc>
          <w:tcPr>
            <w:tcW w:w="2880" w:type="dxa"/>
            <w:tcMar>
              <w:left w:w="105" w:type="dxa"/>
              <w:right w:w="105" w:type="dxa"/>
            </w:tcMar>
          </w:tcPr>
          <w:p w:rsidR="00332BE0" w:rsidRPr="008C741B" w14:paraId="176F3FD6" w14:textId="77777777">
            <w:pPr>
              <w:tabs>
                <w:tab w:val="left" w:pos="720"/>
              </w:tabs>
              <w:spacing w:after="120" w:line="276" w:lineRule="auto"/>
              <w:ind w:left="-20" w:right="-20"/>
              <w:rPr>
                <w:szCs w:val="22"/>
              </w:rPr>
            </w:pPr>
            <w:r w:rsidRPr="006B4158">
              <w:rPr>
                <w:szCs w:val="22"/>
              </w:rPr>
              <w:t>Albedo Space Inc.</w:t>
            </w:r>
          </w:p>
        </w:tc>
        <w:tc>
          <w:tcPr>
            <w:tcW w:w="1425" w:type="dxa"/>
            <w:tcMar>
              <w:left w:w="105" w:type="dxa"/>
              <w:right w:w="105" w:type="dxa"/>
            </w:tcMar>
          </w:tcPr>
          <w:p w:rsidR="00332BE0" w:rsidRPr="008C741B" w14:paraId="21F0ABBE" w14:textId="77777777">
            <w:pPr>
              <w:tabs>
                <w:tab w:val="left" w:pos="720"/>
              </w:tabs>
              <w:spacing w:after="120" w:line="276" w:lineRule="auto"/>
              <w:ind w:left="-20" w:right="-20"/>
              <w:jc w:val="center"/>
              <w:rPr>
                <w:szCs w:val="22"/>
              </w:rPr>
            </w:pPr>
            <w:r w:rsidRPr="008C741B">
              <w:rPr>
                <w:szCs w:val="22"/>
              </w:rPr>
              <w:t>S3208</w:t>
            </w:r>
          </w:p>
        </w:tc>
        <w:tc>
          <w:tcPr>
            <w:tcW w:w="2340" w:type="dxa"/>
            <w:tcMar>
              <w:left w:w="105" w:type="dxa"/>
              <w:right w:w="105" w:type="dxa"/>
            </w:tcMar>
          </w:tcPr>
          <w:p w:rsidR="00332BE0" w:rsidRPr="008C741B" w14:paraId="28F957F0" w14:textId="77777777">
            <w:pPr>
              <w:tabs>
                <w:tab w:val="left" w:pos="720"/>
              </w:tabs>
              <w:spacing w:after="120" w:line="276" w:lineRule="auto"/>
              <w:ind w:left="-20" w:right="-20"/>
              <w:jc w:val="center"/>
              <w:rPr>
                <w:szCs w:val="22"/>
              </w:rPr>
            </w:pPr>
            <w:r>
              <w:rPr>
                <w:szCs w:val="22"/>
              </w:rPr>
              <w:t>Clarity-1</w:t>
            </w:r>
          </w:p>
        </w:tc>
        <w:tc>
          <w:tcPr>
            <w:tcW w:w="1815" w:type="dxa"/>
            <w:tcMar>
              <w:left w:w="105" w:type="dxa"/>
              <w:right w:w="105" w:type="dxa"/>
            </w:tcMar>
          </w:tcPr>
          <w:p w:rsidR="00332BE0" w:rsidRPr="008C741B" w14:paraId="00AF69B5" w14:textId="77777777">
            <w:pPr>
              <w:tabs>
                <w:tab w:val="left" w:pos="720"/>
              </w:tabs>
              <w:spacing w:after="120" w:line="276" w:lineRule="auto"/>
              <w:ind w:left="-20" w:right="-20"/>
              <w:jc w:val="center"/>
              <w:rPr>
                <w:szCs w:val="22"/>
              </w:rPr>
            </w:pPr>
            <w:r>
              <w:rPr>
                <w:szCs w:val="22"/>
              </w:rPr>
              <w:t>1</w:t>
            </w:r>
          </w:p>
        </w:tc>
      </w:tr>
      <w:tr w14:paraId="0C64F9D3" w14:textId="77777777" w:rsidTr="00095F15">
        <w:tblPrEx>
          <w:tblW w:w="9352" w:type="dxa"/>
          <w:tblLayout w:type="fixed"/>
          <w:tblLook w:val="04A0"/>
        </w:tblPrEx>
        <w:trPr>
          <w:trHeight w:val="285"/>
        </w:trPr>
        <w:tc>
          <w:tcPr>
            <w:tcW w:w="892" w:type="dxa"/>
          </w:tcPr>
          <w:p w:rsidR="00332BE0" w:rsidRPr="004141D1" w:rsidP="00332BE0" w14:paraId="4403B6C3" w14:textId="77777777">
            <w:pPr>
              <w:widowControl/>
              <w:numPr>
                <w:ilvl w:val="0"/>
                <w:numId w:val="20"/>
              </w:numPr>
              <w:tabs>
                <w:tab w:val="left" w:pos="720"/>
              </w:tabs>
              <w:spacing w:after="120" w:line="276" w:lineRule="auto"/>
              <w:ind w:right="-20"/>
              <w:contextualSpacing/>
              <w:rPr>
                <w:rFonts w:ascii="Aptos" w:eastAsia="Aptos" w:hAnsi="Aptos"/>
                <w:snapToGrid/>
                <w:kern w:val="2"/>
                <w:sz w:val="24"/>
                <w:szCs w:val="22"/>
              </w:rPr>
            </w:pPr>
          </w:p>
        </w:tc>
        <w:tc>
          <w:tcPr>
            <w:tcW w:w="2880" w:type="dxa"/>
            <w:tcMar>
              <w:left w:w="105" w:type="dxa"/>
              <w:right w:w="105" w:type="dxa"/>
            </w:tcMar>
          </w:tcPr>
          <w:p w:rsidR="00332BE0" w:rsidRPr="004141D1" w14:paraId="5D8724EA" w14:textId="77777777">
            <w:pPr>
              <w:tabs>
                <w:tab w:val="left" w:pos="720"/>
              </w:tabs>
              <w:spacing w:after="120" w:line="276" w:lineRule="auto"/>
              <w:ind w:left="-20" w:right="-20"/>
              <w:rPr>
                <w:lang w:val="es-MX"/>
              </w:rPr>
            </w:pPr>
            <w:r w:rsidRPr="004141D1">
              <w:rPr>
                <w:szCs w:val="22"/>
              </w:rPr>
              <w:t>AST &amp; Science, LLC</w:t>
            </w:r>
          </w:p>
        </w:tc>
        <w:tc>
          <w:tcPr>
            <w:tcW w:w="1425" w:type="dxa"/>
            <w:tcMar>
              <w:left w:w="105" w:type="dxa"/>
              <w:right w:w="105" w:type="dxa"/>
            </w:tcMar>
          </w:tcPr>
          <w:p w:rsidR="00332BE0" w:rsidRPr="00800C2C" w14:paraId="24A00930" w14:textId="77777777">
            <w:pPr>
              <w:tabs>
                <w:tab w:val="left" w:pos="720"/>
              </w:tabs>
              <w:spacing w:after="120" w:line="276" w:lineRule="auto"/>
              <w:ind w:left="-20" w:right="-20"/>
              <w:jc w:val="center"/>
              <w:rPr>
                <w:color w:val="000000"/>
                <w:szCs w:val="22"/>
              </w:rPr>
            </w:pPr>
            <w:r w:rsidRPr="00800C2C">
              <w:rPr>
                <w:color w:val="000000"/>
                <w:szCs w:val="22"/>
              </w:rPr>
              <w:t>S3065</w:t>
            </w:r>
          </w:p>
        </w:tc>
        <w:tc>
          <w:tcPr>
            <w:tcW w:w="2340" w:type="dxa"/>
            <w:tcMar>
              <w:left w:w="105" w:type="dxa"/>
              <w:right w:w="105" w:type="dxa"/>
            </w:tcMar>
          </w:tcPr>
          <w:p w:rsidR="00332BE0" w:rsidRPr="00800C2C" w14:paraId="2A8D4AA9" w14:textId="77777777">
            <w:pPr>
              <w:tabs>
                <w:tab w:val="left" w:pos="720"/>
              </w:tabs>
              <w:spacing w:after="120" w:line="276" w:lineRule="auto"/>
              <w:ind w:left="-20" w:right="-20"/>
              <w:jc w:val="center"/>
              <w:rPr>
                <w:color w:val="000000"/>
                <w:szCs w:val="22"/>
              </w:rPr>
            </w:pPr>
            <w:r w:rsidRPr="00800C2C">
              <w:rPr>
                <w:color w:val="000000"/>
                <w:szCs w:val="22"/>
              </w:rPr>
              <w:t>Bluebird Block 1</w:t>
            </w:r>
          </w:p>
        </w:tc>
        <w:tc>
          <w:tcPr>
            <w:tcW w:w="1815" w:type="dxa"/>
            <w:tcMar>
              <w:left w:w="105" w:type="dxa"/>
              <w:right w:w="105" w:type="dxa"/>
            </w:tcMar>
          </w:tcPr>
          <w:p w:rsidR="00332BE0" w:rsidRPr="00800C2C" w14:paraId="0975EF2B" w14:textId="77777777">
            <w:pPr>
              <w:tabs>
                <w:tab w:val="left" w:pos="720"/>
              </w:tabs>
              <w:spacing w:after="120" w:line="276" w:lineRule="auto"/>
              <w:ind w:left="-20" w:right="-20"/>
              <w:jc w:val="center"/>
              <w:rPr>
                <w:color w:val="000000"/>
                <w:szCs w:val="22"/>
              </w:rPr>
            </w:pPr>
            <w:r w:rsidRPr="00800C2C">
              <w:rPr>
                <w:color w:val="000000"/>
                <w:szCs w:val="22"/>
              </w:rPr>
              <w:t>5</w:t>
            </w:r>
          </w:p>
        </w:tc>
      </w:tr>
      <w:tr w14:paraId="4B1DD63D" w14:textId="77777777" w:rsidTr="00095F15">
        <w:tblPrEx>
          <w:tblW w:w="9352" w:type="dxa"/>
          <w:tblLayout w:type="fixed"/>
          <w:tblLook w:val="04A0"/>
        </w:tblPrEx>
        <w:trPr>
          <w:trHeight w:val="285"/>
        </w:trPr>
        <w:tc>
          <w:tcPr>
            <w:tcW w:w="892" w:type="dxa"/>
          </w:tcPr>
          <w:p w:rsidR="00332BE0" w:rsidRPr="004141D1" w:rsidP="00332BE0" w14:paraId="18D0C5C8" w14:textId="77777777">
            <w:pPr>
              <w:widowControl/>
              <w:numPr>
                <w:ilvl w:val="0"/>
                <w:numId w:val="20"/>
              </w:numPr>
              <w:tabs>
                <w:tab w:val="left" w:pos="720"/>
              </w:tabs>
              <w:spacing w:after="120" w:line="276" w:lineRule="auto"/>
              <w:ind w:right="-20"/>
              <w:contextualSpacing/>
              <w:rPr>
                <w:rFonts w:ascii="Aptos" w:eastAsia="Aptos" w:hAnsi="Aptos"/>
                <w:snapToGrid/>
                <w:kern w:val="2"/>
                <w:sz w:val="24"/>
                <w:szCs w:val="22"/>
              </w:rPr>
            </w:pPr>
          </w:p>
        </w:tc>
        <w:tc>
          <w:tcPr>
            <w:tcW w:w="2880" w:type="dxa"/>
            <w:tcMar>
              <w:left w:w="105" w:type="dxa"/>
              <w:right w:w="105" w:type="dxa"/>
            </w:tcMar>
          </w:tcPr>
          <w:p w:rsidR="00332BE0" w:rsidRPr="004141D1" w14:paraId="1C4050FE" w14:textId="77777777">
            <w:pPr>
              <w:tabs>
                <w:tab w:val="left" w:pos="720"/>
              </w:tabs>
              <w:spacing w:after="120" w:line="276" w:lineRule="auto"/>
              <w:ind w:left="-20" w:right="-20"/>
              <w:rPr>
                <w:szCs w:val="22"/>
              </w:rPr>
            </w:pPr>
            <w:r w:rsidRPr="004141D1">
              <w:rPr>
                <w:szCs w:val="22"/>
              </w:rPr>
              <w:t>BlackSky</w:t>
            </w:r>
            <w:r w:rsidRPr="004141D1">
              <w:rPr>
                <w:szCs w:val="22"/>
              </w:rPr>
              <w:t xml:space="preserve"> Global, LLC</w:t>
            </w:r>
          </w:p>
        </w:tc>
        <w:tc>
          <w:tcPr>
            <w:tcW w:w="1425" w:type="dxa"/>
            <w:tcMar>
              <w:left w:w="105" w:type="dxa"/>
              <w:right w:w="105" w:type="dxa"/>
            </w:tcMar>
          </w:tcPr>
          <w:p w:rsidR="00332BE0" w:rsidRPr="00800C2C" w14:paraId="6A6FD0C0" w14:textId="77777777">
            <w:pPr>
              <w:tabs>
                <w:tab w:val="left" w:pos="720"/>
              </w:tabs>
              <w:spacing w:after="120" w:line="276" w:lineRule="auto"/>
              <w:ind w:left="-20" w:right="-20"/>
              <w:jc w:val="center"/>
              <w:rPr>
                <w:color w:val="000000"/>
                <w:szCs w:val="22"/>
              </w:rPr>
            </w:pPr>
            <w:r w:rsidRPr="00800C2C">
              <w:rPr>
                <w:color w:val="000000"/>
                <w:szCs w:val="22"/>
              </w:rPr>
              <w:t>S3032</w:t>
            </w:r>
          </w:p>
        </w:tc>
        <w:tc>
          <w:tcPr>
            <w:tcW w:w="2340" w:type="dxa"/>
            <w:tcMar>
              <w:left w:w="105" w:type="dxa"/>
              <w:right w:w="105" w:type="dxa"/>
            </w:tcMar>
          </w:tcPr>
          <w:p w:rsidR="00332BE0" w:rsidRPr="00800C2C" w14:paraId="5EA84398" w14:textId="77777777">
            <w:pPr>
              <w:tabs>
                <w:tab w:val="left" w:pos="720"/>
              </w:tabs>
              <w:spacing w:after="120" w:line="276" w:lineRule="auto"/>
              <w:ind w:left="-20" w:right="-20"/>
              <w:jc w:val="center"/>
              <w:rPr>
                <w:color w:val="000000"/>
                <w:szCs w:val="22"/>
              </w:rPr>
            </w:pPr>
            <w:r w:rsidRPr="00800C2C">
              <w:rPr>
                <w:color w:val="000000"/>
                <w:szCs w:val="22"/>
              </w:rPr>
              <w:t xml:space="preserve">Global </w:t>
            </w:r>
          </w:p>
        </w:tc>
        <w:tc>
          <w:tcPr>
            <w:tcW w:w="1815" w:type="dxa"/>
            <w:tcMar>
              <w:left w:w="105" w:type="dxa"/>
              <w:right w:w="105" w:type="dxa"/>
            </w:tcMar>
          </w:tcPr>
          <w:p w:rsidR="00332BE0" w:rsidRPr="00800C2C" w14:paraId="783602FF" w14:textId="77777777">
            <w:pPr>
              <w:tabs>
                <w:tab w:val="left" w:pos="720"/>
              </w:tabs>
              <w:spacing w:after="120" w:line="276" w:lineRule="auto"/>
              <w:ind w:left="-20" w:right="-20"/>
              <w:jc w:val="center"/>
              <w:rPr>
                <w:color w:val="000000"/>
                <w:szCs w:val="22"/>
              </w:rPr>
            </w:pPr>
            <w:r w:rsidRPr="00800C2C">
              <w:rPr>
                <w:color w:val="000000"/>
                <w:szCs w:val="22"/>
              </w:rPr>
              <w:t>16</w:t>
            </w:r>
          </w:p>
        </w:tc>
      </w:tr>
      <w:tr w14:paraId="1B5AC67D" w14:textId="77777777" w:rsidTr="00095F15">
        <w:tblPrEx>
          <w:tblW w:w="9352" w:type="dxa"/>
          <w:tblLayout w:type="fixed"/>
          <w:tblLook w:val="04A0"/>
        </w:tblPrEx>
        <w:trPr>
          <w:trHeight w:val="285"/>
        </w:trPr>
        <w:tc>
          <w:tcPr>
            <w:tcW w:w="892" w:type="dxa"/>
          </w:tcPr>
          <w:p w:rsidR="00332BE0" w:rsidRPr="004141D1" w:rsidP="00332BE0" w14:paraId="52B0C7B0" w14:textId="77777777">
            <w:pPr>
              <w:widowControl/>
              <w:numPr>
                <w:ilvl w:val="0"/>
                <w:numId w:val="20"/>
              </w:numPr>
              <w:tabs>
                <w:tab w:val="left" w:pos="720"/>
              </w:tabs>
              <w:spacing w:after="120" w:line="276" w:lineRule="auto"/>
              <w:ind w:right="-20"/>
              <w:contextualSpacing/>
              <w:rPr>
                <w:rFonts w:ascii="Aptos" w:eastAsia="Aptos" w:hAnsi="Aptos"/>
                <w:snapToGrid/>
                <w:kern w:val="2"/>
                <w:sz w:val="24"/>
                <w:szCs w:val="22"/>
              </w:rPr>
            </w:pPr>
          </w:p>
        </w:tc>
        <w:tc>
          <w:tcPr>
            <w:tcW w:w="2880" w:type="dxa"/>
            <w:tcMar>
              <w:left w:w="105" w:type="dxa"/>
              <w:right w:w="105" w:type="dxa"/>
            </w:tcMar>
          </w:tcPr>
          <w:p w:rsidR="00332BE0" w:rsidRPr="004141D1" w14:paraId="62E9897F" w14:textId="77777777">
            <w:pPr>
              <w:tabs>
                <w:tab w:val="left" w:pos="720"/>
              </w:tabs>
              <w:spacing w:after="120" w:line="276" w:lineRule="auto"/>
              <w:ind w:left="-20" w:right="-20"/>
              <w:rPr>
                <w:szCs w:val="22"/>
              </w:rPr>
            </w:pPr>
            <w:r w:rsidRPr="004141D1">
              <w:rPr>
                <w:szCs w:val="22"/>
              </w:rPr>
              <w:t>Capella Space Corp.</w:t>
            </w:r>
          </w:p>
        </w:tc>
        <w:tc>
          <w:tcPr>
            <w:tcW w:w="1425" w:type="dxa"/>
            <w:tcMar>
              <w:left w:w="105" w:type="dxa"/>
              <w:right w:w="105" w:type="dxa"/>
            </w:tcMar>
          </w:tcPr>
          <w:p w:rsidR="00332BE0" w:rsidRPr="00800C2C" w14:paraId="344CAFD1" w14:textId="77777777">
            <w:pPr>
              <w:tabs>
                <w:tab w:val="left" w:pos="720"/>
              </w:tabs>
              <w:spacing w:after="120" w:line="276" w:lineRule="auto"/>
              <w:ind w:left="-20" w:right="-20"/>
              <w:jc w:val="center"/>
              <w:rPr>
                <w:color w:val="000000"/>
                <w:szCs w:val="22"/>
              </w:rPr>
            </w:pPr>
            <w:r w:rsidRPr="00800C2C">
              <w:rPr>
                <w:color w:val="000000"/>
                <w:szCs w:val="22"/>
              </w:rPr>
              <w:t>S3178</w:t>
            </w:r>
          </w:p>
        </w:tc>
        <w:tc>
          <w:tcPr>
            <w:tcW w:w="2340" w:type="dxa"/>
            <w:tcMar>
              <w:left w:w="105" w:type="dxa"/>
              <w:right w:w="105" w:type="dxa"/>
            </w:tcMar>
          </w:tcPr>
          <w:p w:rsidR="00332BE0" w:rsidRPr="00800C2C" w14:paraId="7D01C73A" w14:textId="77777777">
            <w:pPr>
              <w:tabs>
                <w:tab w:val="left" w:pos="720"/>
              </w:tabs>
              <w:spacing w:after="120" w:line="276" w:lineRule="auto"/>
              <w:ind w:left="-20" w:right="-20"/>
              <w:jc w:val="center"/>
              <w:rPr>
                <w:color w:val="000000"/>
                <w:szCs w:val="22"/>
              </w:rPr>
            </w:pPr>
            <w:r w:rsidRPr="00800C2C">
              <w:rPr>
                <w:color w:val="000000"/>
                <w:szCs w:val="22"/>
              </w:rPr>
              <w:t>Acadia-3, Acadia-4, Acadia-5, Acadia-6</w:t>
            </w:r>
          </w:p>
        </w:tc>
        <w:tc>
          <w:tcPr>
            <w:tcW w:w="1815" w:type="dxa"/>
            <w:tcMar>
              <w:left w:w="105" w:type="dxa"/>
              <w:right w:w="105" w:type="dxa"/>
            </w:tcMar>
          </w:tcPr>
          <w:p w:rsidR="00332BE0" w:rsidRPr="00800C2C" w14:paraId="48450843" w14:textId="77777777">
            <w:pPr>
              <w:tabs>
                <w:tab w:val="left" w:pos="720"/>
              </w:tabs>
              <w:spacing w:after="120" w:line="276" w:lineRule="auto"/>
              <w:ind w:left="-20" w:right="-20"/>
              <w:jc w:val="center"/>
              <w:rPr>
                <w:color w:val="000000"/>
                <w:szCs w:val="22"/>
              </w:rPr>
            </w:pPr>
            <w:r w:rsidRPr="00800C2C">
              <w:rPr>
                <w:color w:val="000000"/>
                <w:szCs w:val="22"/>
              </w:rPr>
              <w:t>4</w:t>
            </w:r>
          </w:p>
        </w:tc>
      </w:tr>
      <w:tr w14:paraId="4F534D26" w14:textId="77777777" w:rsidTr="00095F15">
        <w:tblPrEx>
          <w:tblW w:w="9352" w:type="dxa"/>
          <w:tblLayout w:type="fixed"/>
          <w:tblLook w:val="04A0"/>
        </w:tblPrEx>
        <w:trPr>
          <w:trHeight w:val="285"/>
        </w:trPr>
        <w:tc>
          <w:tcPr>
            <w:tcW w:w="892" w:type="dxa"/>
          </w:tcPr>
          <w:p w:rsidR="00332BE0" w:rsidRPr="004141D1" w:rsidP="00332BE0" w14:paraId="047D5C37" w14:textId="77777777">
            <w:pPr>
              <w:widowControl/>
              <w:numPr>
                <w:ilvl w:val="0"/>
                <w:numId w:val="20"/>
              </w:numPr>
              <w:tabs>
                <w:tab w:val="left" w:pos="720"/>
              </w:tabs>
              <w:spacing w:after="120" w:line="276" w:lineRule="auto"/>
              <w:ind w:right="-20"/>
              <w:contextualSpacing/>
              <w:rPr>
                <w:rFonts w:ascii="Aptos" w:eastAsia="Aptos" w:hAnsi="Aptos"/>
                <w:snapToGrid/>
                <w:kern w:val="2"/>
                <w:sz w:val="24"/>
                <w:szCs w:val="22"/>
              </w:rPr>
            </w:pPr>
          </w:p>
        </w:tc>
        <w:tc>
          <w:tcPr>
            <w:tcW w:w="2880" w:type="dxa"/>
            <w:tcMar>
              <w:left w:w="105" w:type="dxa"/>
              <w:right w:w="105" w:type="dxa"/>
            </w:tcMar>
          </w:tcPr>
          <w:p w:rsidR="00332BE0" w:rsidRPr="004141D1" w14:paraId="5847634D" w14:textId="77777777">
            <w:pPr>
              <w:tabs>
                <w:tab w:val="left" w:pos="720"/>
              </w:tabs>
              <w:spacing w:after="120" w:line="276" w:lineRule="auto"/>
              <w:ind w:left="-20" w:right="-20"/>
              <w:rPr>
                <w:szCs w:val="22"/>
              </w:rPr>
            </w:pPr>
            <w:r w:rsidRPr="004141D1">
              <w:rPr>
                <w:szCs w:val="22"/>
              </w:rPr>
              <w:t>Globalstar License LLC</w:t>
            </w:r>
          </w:p>
        </w:tc>
        <w:tc>
          <w:tcPr>
            <w:tcW w:w="1425" w:type="dxa"/>
            <w:tcMar>
              <w:left w:w="105" w:type="dxa"/>
              <w:right w:w="105" w:type="dxa"/>
            </w:tcMar>
          </w:tcPr>
          <w:p w:rsidR="00332BE0" w:rsidRPr="00800C2C" w14:paraId="45B95917" w14:textId="77777777">
            <w:pPr>
              <w:tabs>
                <w:tab w:val="left" w:pos="720"/>
              </w:tabs>
              <w:spacing w:after="120" w:line="276" w:lineRule="auto"/>
              <w:ind w:left="-20" w:right="-20"/>
              <w:jc w:val="center"/>
              <w:rPr>
                <w:color w:val="000000"/>
                <w:szCs w:val="22"/>
              </w:rPr>
            </w:pPr>
            <w:r w:rsidRPr="00800C2C">
              <w:rPr>
                <w:color w:val="000000"/>
                <w:szCs w:val="22"/>
              </w:rPr>
              <w:t>S2115</w:t>
            </w:r>
          </w:p>
        </w:tc>
        <w:tc>
          <w:tcPr>
            <w:tcW w:w="2340" w:type="dxa"/>
            <w:tcMar>
              <w:left w:w="105" w:type="dxa"/>
              <w:right w:w="105" w:type="dxa"/>
            </w:tcMar>
          </w:tcPr>
          <w:p w:rsidR="00332BE0" w:rsidRPr="00800C2C" w14:paraId="729B9235" w14:textId="77777777">
            <w:pPr>
              <w:tabs>
                <w:tab w:val="left" w:pos="720"/>
              </w:tabs>
              <w:spacing w:after="120" w:line="276" w:lineRule="auto"/>
              <w:ind w:left="-20" w:right="-20"/>
              <w:jc w:val="center"/>
              <w:rPr>
                <w:color w:val="000000"/>
                <w:szCs w:val="22"/>
              </w:rPr>
            </w:pPr>
            <w:r w:rsidRPr="00800C2C">
              <w:rPr>
                <w:color w:val="000000"/>
                <w:szCs w:val="22"/>
              </w:rPr>
              <w:t>GLOBALSTAR</w:t>
            </w:r>
          </w:p>
        </w:tc>
        <w:tc>
          <w:tcPr>
            <w:tcW w:w="1815" w:type="dxa"/>
            <w:tcMar>
              <w:left w:w="105" w:type="dxa"/>
              <w:right w:w="105" w:type="dxa"/>
            </w:tcMar>
          </w:tcPr>
          <w:p w:rsidR="00332BE0" w:rsidRPr="00800C2C" w14:paraId="5544E6B3" w14:textId="77777777">
            <w:pPr>
              <w:tabs>
                <w:tab w:val="left" w:pos="720"/>
              </w:tabs>
              <w:spacing w:after="120" w:line="276" w:lineRule="auto"/>
              <w:ind w:left="-20" w:right="-20"/>
              <w:jc w:val="center"/>
              <w:rPr>
                <w:color w:val="000000"/>
                <w:szCs w:val="22"/>
              </w:rPr>
            </w:pPr>
            <w:r w:rsidRPr="00800C2C">
              <w:rPr>
                <w:color w:val="000000"/>
                <w:szCs w:val="22"/>
              </w:rPr>
              <w:t>96</w:t>
            </w:r>
          </w:p>
        </w:tc>
      </w:tr>
      <w:tr w14:paraId="57E82D7B" w14:textId="77777777" w:rsidTr="00095F15">
        <w:tblPrEx>
          <w:tblW w:w="9352" w:type="dxa"/>
          <w:tblLayout w:type="fixed"/>
          <w:tblLook w:val="04A0"/>
        </w:tblPrEx>
        <w:trPr>
          <w:trHeight w:val="285"/>
        </w:trPr>
        <w:tc>
          <w:tcPr>
            <w:tcW w:w="892" w:type="dxa"/>
          </w:tcPr>
          <w:p w:rsidR="00332BE0" w:rsidRPr="004141D1" w:rsidP="00332BE0" w14:paraId="49C388C4" w14:textId="77777777">
            <w:pPr>
              <w:widowControl/>
              <w:numPr>
                <w:ilvl w:val="0"/>
                <w:numId w:val="20"/>
              </w:numPr>
              <w:tabs>
                <w:tab w:val="left" w:pos="720"/>
              </w:tabs>
              <w:spacing w:after="120" w:line="276" w:lineRule="auto"/>
              <w:ind w:right="-20"/>
              <w:contextualSpacing/>
              <w:rPr>
                <w:rFonts w:ascii="Aptos" w:eastAsia="Aptos" w:hAnsi="Aptos"/>
                <w:snapToGrid/>
                <w:kern w:val="2"/>
                <w:sz w:val="24"/>
                <w:szCs w:val="22"/>
              </w:rPr>
            </w:pPr>
          </w:p>
        </w:tc>
        <w:tc>
          <w:tcPr>
            <w:tcW w:w="2880" w:type="dxa"/>
            <w:tcMar>
              <w:left w:w="105" w:type="dxa"/>
              <w:right w:w="105" w:type="dxa"/>
            </w:tcMar>
          </w:tcPr>
          <w:p w:rsidR="00332BE0" w:rsidRPr="004141D1" w14:paraId="6D62987F" w14:textId="77777777">
            <w:pPr>
              <w:tabs>
                <w:tab w:val="left" w:pos="720"/>
              </w:tabs>
              <w:spacing w:after="120" w:line="276" w:lineRule="auto"/>
              <w:ind w:left="-20" w:right="-20"/>
              <w:rPr>
                <w:szCs w:val="22"/>
              </w:rPr>
            </w:pPr>
            <w:r w:rsidRPr="004141D1">
              <w:rPr>
                <w:szCs w:val="22"/>
              </w:rPr>
              <w:t>Hawkeye 360</w:t>
            </w:r>
          </w:p>
        </w:tc>
        <w:tc>
          <w:tcPr>
            <w:tcW w:w="1425" w:type="dxa"/>
            <w:tcMar>
              <w:left w:w="105" w:type="dxa"/>
              <w:right w:w="105" w:type="dxa"/>
            </w:tcMar>
          </w:tcPr>
          <w:p w:rsidR="00332BE0" w:rsidRPr="00800C2C" w14:paraId="7A814368" w14:textId="77777777">
            <w:pPr>
              <w:tabs>
                <w:tab w:val="left" w:pos="720"/>
              </w:tabs>
              <w:spacing w:after="120" w:line="276" w:lineRule="auto"/>
              <w:ind w:left="-20" w:right="-20"/>
              <w:jc w:val="center"/>
              <w:rPr>
                <w:color w:val="000000"/>
                <w:szCs w:val="22"/>
              </w:rPr>
            </w:pPr>
            <w:r w:rsidRPr="00800C2C">
              <w:rPr>
                <w:color w:val="000000"/>
                <w:szCs w:val="22"/>
              </w:rPr>
              <w:t>S3042</w:t>
            </w:r>
          </w:p>
        </w:tc>
        <w:tc>
          <w:tcPr>
            <w:tcW w:w="2340" w:type="dxa"/>
            <w:tcMar>
              <w:left w:w="105" w:type="dxa"/>
              <w:right w:w="105" w:type="dxa"/>
            </w:tcMar>
          </w:tcPr>
          <w:p w:rsidR="00332BE0" w:rsidRPr="00800C2C" w14:paraId="4C03F5F9" w14:textId="77777777">
            <w:pPr>
              <w:tabs>
                <w:tab w:val="left" w:pos="720"/>
              </w:tabs>
              <w:spacing w:after="120" w:line="276" w:lineRule="auto"/>
              <w:ind w:left="-20" w:right="-20"/>
              <w:jc w:val="center"/>
              <w:rPr>
                <w:color w:val="000000"/>
                <w:szCs w:val="22"/>
              </w:rPr>
            </w:pPr>
            <w:r w:rsidRPr="00800C2C">
              <w:rPr>
                <w:color w:val="000000"/>
                <w:szCs w:val="22"/>
              </w:rPr>
              <w:t>HE360</w:t>
            </w:r>
          </w:p>
        </w:tc>
        <w:tc>
          <w:tcPr>
            <w:tcW w:w="1815" w:type="dxa"/>
            <w:tcMar>
              <w:left w:w="105" w:type="dxa"/>
              <w:right w:w="105" w:type="dxa"/>
            </w:tcMar>
          </w:tcPr>
          <w:p w:rsidR="00332BE0" w:rsidRPr="00800C2C" w14:paraId="4F0041C6" w14:textId="77777777">
            <w:pPr>
              <w:tabs>
                <w:tab w:val="left" w:pos="720"/>
              </w:tabs>
              <w:spacing w:after="120" w:line="276" w:lineRule="auto"/>
              <w:ind w:left="-20" w:right="-20"/>
              <w:jc w:val="center"/>
              <w:rPr>
                <w:color w:val="000000"/>
                <w:szCs w:val="22"/>
              </w:rPr>
            </w:pPr>
            <w:r w:rsidRPr="00800C2C">
              <w:rPr>
                <w:color w:val="000000"/>
                <w:szCs w:val="22"/>
              </w:rPr>
              <w:t>174</w:t>
            </w:r>
          </w:p>
        </w:tc>
      </w:tr>
      <w:tr w14:paraId="49E751CA" w14:textId="77777777" w:rsidTr="00095F15">
        <w:tblPrEx>
          <w:tblW w:w="9352" w:type="dxa"/>
          <w:tblLayout w:type="fixed"/>
          <w:tblLook w:val="04A0"/>
        </w:tblPrEx>
        <w:trPr>
          <w:trHeight w:val="285"/>
        </w:trPr>
        <w:tc>
          <w:tcPr>
            <w:tcW w:w="892" w:type="dxa"/>
          </w:tcPr>
          <w:p w:rsidR="00332BE0" w:rsidRPr="004141D1" w:rsidP="00332BE0" w14:paraId="0125BEC0" w14:textId="77777777">
            <w:pPr>
              <w:widowControl/>
              <w:numPr>
                <w:ilvl w:val="0"/>
                <w:numId w:val="20"/>
              </w:numPr>
              <w:tabs>
                <w:tab w:val="left" w:pos="720"/>
              </w:tabs>
              <w:spacing w:after="120" w:line="276" w:lineRule="auto"/>
              <w:ind w:right="-20"/>
              <w:contextualSpacing/>
              <w:rPr>
                <w:rFonts w:ascii="Aptos" w:eastAsia="Aptos" w:hAnsi="Aptos"/>
                <w:snapToGrid/>
                <w:kern w:val="2"/>
                <w:sz w:val="24"/>
                <w:szCs w:val="22"/>
              </w:rPr>
            </w:pPr>
          </w:p>
        </w:tc>
        <w:tc>
          <w:tcPr>
            <w:tcW w:w="2880" w:type="dxa"/>
            <w:tcMar>
              <w:left w:w="105" w:type="dxa"/>
              <w:right w:w="105" w:type="dxa"/>
            </w:tcMar>
          </w:tcPr>
          <w:p w:rsidR="00332BE0" w:rsidRPr="004141D1" w14:paraId="201370EB" w14:textId="77777777">
            <w:pPr>
              <w:tabs>
                <w:tab w:val="left" w:pos="720"/>
              </w:tabs>
              <w:spacing w:after="120" w:line="276" w:lineRule="auto"/>
              <w:ind w:left="-20" w:right="-20"/>
              <w:rPr>
                <w:szCs w:val="22"/>
              </w:rPr>
            </w:pPr>
            <w:r w:rsidRPr="004141D1">
              <w:rPr>
                <w:szCs w:val="22"/>
              </w:rPr>
              <w:t>Iridium Constellation LLC</w:t>
            </w:r>
          </w:p>
        </w:tc>
        <w:tc>
          <w:tcPr>
            <w:tcW w:w="1425" w:type="dxa"/>
            <w:tcMar>
              <w:left w:w="105" w:type="dxa"/>
              <w:right w:w="105" w:type="dxa"/>
            </w:tcMar>
          </w:tcPr>
          <w:p w:rsidR="00332BE0" w:rsidRPr="00800C2C" w14:paraId="24DF9E72" w14:textId="77777777">
            <w:pPr>
              <w:tabs>
                <w:tab w:val="left" w:pos="720"/>
              </w:tabs>
              <w:spacing w:after="120" w:line="276" w:lineRule="auto"/>
              <w:ind w:left="-20" w:right="-20"/>
              <w:jc w:val="center"/>
              <w:rPr>
                <w:color w:val="000000"/>
                <w:szCs w:val="22"/>
              </w:rPr>
            </w:pPr>
            <w:r w:rsidRPr="00800C2C">
              <w:rPr>
                <w:color w:val="000000"/>
                <w:szCs w:val="22"/>
              </w:rPr>
              <w:t>S2110</w:t>
            </w:r>
          </w:p>
        </w:tc>
        <w:tc>
          <w:tcPr>
            <w:tcW w:w="2340" w:type="dxa"/>
            <w:tcMar>
              <w:left w:w="105" w:type="dxa"/>
              <w:right w:w="105" w:type="dxa"/>
            </w:tcMar>
          </w:tcPr>
          <w:p w:rsidR="00332BE0" w:rsidRPr="00800C2C" w14:paraId="31CE4DCD" w14:textId="77777777">
            <w:pPr>
              <w:tabs>
                <w:tab w:val="left" w:pos="720"/>
              </w:tabs>
              <w:spacing w:after="120" w:line="276" w:lineRule="auto"/>
              <w:ind w:left="-20" w:right="-20"/>
              <w:jc w:val="center"/>
              <w:rPr>
                <w:color w:val="000000"/>
                <w:szCs w:val="22"/>
              </w:rPr>
            </w:pPr>
            <w:r w:rsidRPr="00800C2C">
              <w:rPr>
                <w:color w:val="000000"/>
                <w:szCs w:val="22"/>
              </w:rPr>
              <w:t>IRIDIUM</w:t>
            </w:r>
          </w:p>
        </w:tc>
        <w:tc>
          <w:tcPr>
            <w:tcW w:w="1815" w:type="dxa"/>
            <w:tcMar>
              <w:left w:w="105" w:type="dxa"/>
              <w:right w:w="105" w:type="dxa"/>
            </w:tcMar>
          </w:tcPr>
          <w:p w:rsidR="00332BE0" w:rsidRPr="00800C2C" w14:paraId="528B6D27" w14:textId="77777777">
            <w:pPr>
              <w:tabs>
                <w:tab w:val="left" w:pos="720"/>
              </w:tabs>
              <w:spacing w:after="120" w:line="276" w:lineRule="auto"/>
              <w:ind w:left="-20" w:right="-20"/>
              <w:jc w:val="center"/>
              <w:rPr>
                <w:color w:val="000000"/>
                <w:szCs w:val="22"/>
              </w:rPr>
            </w:pPr>
            <w:r w:rsidRPr="00800C2C">
              <w:rPr>
                <w:color w:val="000000"/>
                <w:szCs w:val="22"/>
              </w:rPr>
              <w:t>99</w:t>
            </w:r>
          </w:p>
        </w:tc>
      </w:tr>
      <w:tr w14:paraId="3F07C7F7" w14:textId="77777777" w:rsidTr="00095F15">
        <w:tblPrEx>
          <w:tblW w:w="9352" w:type="dxa"/>
          <w:tblLayout w:type="fixed"/>
          <w:tblLook w:val="04A0"/>
        </w:tblPrEx>
        <w:trPr>
          <w:trHeight w:val="285"/>
        </w:trPr>
        <w:tc>
          <w:tcPr>
            <w:tcW w:w="892" w:type="dxa"/>
          </w:tcPr>
          <w:p w:rsidR="00332BE0" w:rsidRPr="004141D1" w:rsidP="00332BE0" w14:paraId="4A3981A8" w14:textId="77777777">
            <w:pPr>
              <w:widowControl/>
              <w:numPr>
                <w:ilvl w:val="0"/>
                <w:numId w:val="20"/>
              </w:numPr>
              <w:tabs>
                <w:tab w:val="left" w:pos="720"/>
              </w:tabs>
              <w:spacing w:after="120" w:line="276" w:lineRule="auto"/>
              <w:ind w:right="-20"/>
              <w:contextualSpacing/>
              <w:rPr>
                <w:rFonts w:ascii="Aptos" w:eastAsia="Aptos" w:hAnsi="Aptos"/>
                <w:snapToGrid/>
                <w:kern w:val="2"/>
                <w:sz w:val="24"/>
                <w:szCs w:val="22"/>
              </w:rPr>
            </w:pPr>
          </w:p>
        </w:tc>
        <w:tc>
          <w:tcPr>
            <w:tcW w:w="2880" w:type="dxa"/>
            <w:tcMar>
              <w:left w:w="105" w:type="dxa"/>
              <w:right w:w="105" w:type="dxa"/>
            </w:tcMar>
          </w:tcPr>
          <w:p w:rsidR="00332BE0" w:rsidRPr="004141D1" w14:paraId="1B2FEA9E" w14:textId="77777777">
            <w:pPr>
              <w:tabs>
                <w:tab w:val="left" w:pos="720"/>
              </w:tabs>
              <w:spacing w:after="120" w:line="276" w:lineRule="auto"/>
              <w:ind w:left="-20" w:right="-20"/>
              <w:rPr>
                <w:szCs w:val="22"/>
              </w:rPr>
            </w:pPr>
            <w:r w:rsidRPr="004141D1">
              <w:rPr>
                <w:szCs w:val="22"/>
              </w:rPr>
              <w:t>Kepler Communications, Inc.</w:t>
            </w:r>
          </w:p>
        </w:tc>
        <w:tc>
          <w:tcPr>
            <w:tcW w:w="1425" w:type="dxa"/>
            <w:tcMar>
              <w:left w:w="105" w:type="dxa"/>
              <w:right w:w="105" w:type="dxa"/>
            </w:tcMar>
          </w:tcPr>
          <w:p w:rsidR="00332BE0" w:rsidRPr="00800C2C" w14:paraId="1848680C" w14:textId="77777777">
            <w:pPr>
              <w:tabs>
                <w:tab w:val="left" w:pos="720"/>
              </w:tabs>
              <w:spacing w:after="120" w:line="276" w:lineRule="auto"/>
              <w:ind w:left="-20" w:right="-20"/>
              <w:jc w:val="center"/>
              <w:rPr>
                <w:color w:val="000000"/>
                <w:szCs w:val="22"/>
              </w:rPr>
            </w:pPr>
            <w:r w:rsidRPr="00800C2C">
              <w:rPr>
                <w:color w:val="000000"/>
                <w:szCs w:val="22"/>
              </w:rPr>
              <w:t>S2981</w:t>
            </w:r>
          </w:p>
        </w:tc>
        <w:tc>
          <w:tcPr>
            <w:tcW w:w="2340" w:type="dxa"/>
            <w:tcMar>
              <w:left w:w="105" w:type="dxa"/>
              <w:right w:w="105" w:type="dxa"/>
            </w:tcMar>
          </w:tcPr>
          <w:p w:rsidR="00332BE0" w:rsidRPr="00800C2C" w14:paraId="2CCC5420" w14:textId="77777777">
            <w:pPr>
              <w:tabs>
                <w:tab w:val="left" w:pos="720"/>
              </w:tabs>
              <w:spacing w:after="120" w:line="276" w:lineRule="auto"/>
              <w:ind w:left="-20" w:right="-20"/>
              <w:jc w:val="center"/>
              <w:rPr>
                <w:color w:val="000000"/>
                <w:szCs w:val="22"/>
              </w:rPr>
            </w:pPr>
            <w:r w:rsidRPr="00800C2C">
              <w:rPr>
                <w:color w:val="000000"/>
                <w:szCs w:val="22"/>
              </w:rPr>
              <w:t>KEPLER</w:t>
            </w:r>
          </w:p>
        </w:tc>
        <w:tc>
          <w:tcPr>
            <w:tcW w:w="1815" w:type="dxa"/>
            <w:tcMar>
              <w:left w:w="105" w:type="dxa"/>
              <w:right w:w="105" w:type="dxa"/>
            </w:tcMar>
          </w:tcPr>
          <w:p w:rsidR="00332BE0" w:rsidRPr="00800C2C" w14:paraId="35C41935" w14:textId="77777777">
            <w:pPr>
              <w:tabs>
                <w:tab w:val="left" w:pos="720"/>
              </w:tabs>
              <w:spacing w:after="120" w:line="276" w:lineRule="auto"/>
              <w:ind w:left="-20" w:right="-20"/>
              <w:jc w:val="center"/>
              <w:rPr>
                <w:color w:val="000000"/>
                <w:szCs w:val="22"/>
              </w:rPr>
            </w:pPr>
            <w:r w:rsidRPr="00800C2C">
              <w:rPr>
                <w:color w:val="000000"/>
                <w:szCs w:val="22"/>
              </w:rPr>
              <w:t>140</w:t>
            </w:r>
          </w:p>
        </w:tc>
      </w:tr>
      <w:tr w14:paraId="7609B8DA" w14:textId="77777777" w:rsidTr="00095F15">
        <w:tblPrEx>
          <w:tblW w:w="9352" w:type="dxa"/>
          <w:tblLayout w:type="fixed"/>
          <w:tblLook w:val="04A0"/>
        </w:tblPrEx>
        <w:trPr>
          <w:trHeight w:val="285"/>
        </w:trPr>
        <w:tc>
          <w:tcPr>
            <w:tcW w:w="892" w:type="dxa"/>
          </w:tcPr>
          <w:p w:rsidR="00332BE0" w:rsidRPr="004141D1" w:rsidP="00332BE0" w14:paraId="288F3409" w14:textId="77777777">
            <w:pPr>
              <w:widowControl/>
              <w:numPr>
                <w:ilvl w:val="0"/>
                <w:numId w:val="20"/>
              </w:numPr>
              <w:tabs>
                <w:tab w:val="left" w:pos="720"/>
              </w:tabs>
              <w:spacing w:after="120" w:line="276" w:lineRule="auto"/>
              <w:ind w:right="-20"/>
              <w:contextualSpacing/>
              <w:rPr>
                <w:rFonts w:ascii="Aptos" w:eastAsia="Aptos" w:hAnsi="Aptos"/>
                <w:snapToGrid/>
                <w:kern w:val="2"/>
                <w:sz w:val="24"/>
                <w:szCs w:val="22"/>
              </w:rPr>
            </w:pPr>
          </w:p>
        </w:tc>
        <w:tc>
          <w:tcPr>
            <w:tcW w:w="2880" w:type="dxa"/>
            <w:tcMar>
              <w:left w:w="105" w:type="dxa"/>
              <w:right w:w="105" w:type="dxa"/>
            </w:tcMar>
          </w:tcPr>
          <w:p w:rsidR="00332BE0" w:rsidRPr="004141D1" w14:paraId="18CC06ED" w14:textId="77777777">
            <w:pPr>
              <w:tabs>
                <w:tab w:val="left" w:pos="720"/>
              </w:tabs>
              <w:spacing w:after="120" w:line="276" w:lineRule="auto"/>
              <w:ind w:left="-20" w:right="-20"/>
              <w:rPr>
                <w:szCs w:val="22"/>
              </w:rPr>
            </w:pPr>
            <w:r w:rsidRPr="004141D1">
              <w:rPr>
                <w:szCs w:val="22"/>
              </w:rPr>
              <w:t>Kineis</w:t>
            </w:r>
          </w:p>
        </w:tc>
        <w:tc>
          <w:tcPr>
            <w:tcW w:w="1425" w:type="dxa"/>
            <w:tcMar>
              <w:left w:w="105" w:type="dxa"/>
              <w:right w:w="105" w:type="dxa"/>
            </w:tcMar>
          </w:tcPr>
          <w:p w:rsidR="00332BE0" w:rsidRPr="00800C2C" w14:paraId="66327AC7" w14:textId="77777777">
            <w:pPr>
              <w:tabs>
                <w:tab w:val="left" w:pos="720"/>
              </w:tabs>
              <w:spacing w:after="120" w:line="276" w:lineRule="auto"/>
              <w:ind w:left="-20" w:right="-20"/>
              <w:jc w:val="center"/>
              <w:rPr>
                <w:color w:val="000000"/>
                <w:szCs w:val="22"/>
              </w:rPr>
            </w:pPr>
            <w:r w:rsidRPr="00800C2C">
              <w:rPr>
                <w:color w:val="000000"/>
                <w:szCs w:val="22"/>
              </w:rPr>
              <w:t>S3054</w:t>
            </w:r>
          </w:p>
        </w:tc>
        <w:tc>
          <w:tcPr>
            <w:tcW w:w="2340" w:type="dxa"/>
            <w:tcMar>
              <w:left w:w="105" w:type="dxa"/>
              <w:right w:w="105" w:type="dxa"/>
            </w:tcMar>
          </w:tcPr>
          <w:p w:rsidR="00332BE0" w:rsidRPr="00800C2C" w14:paraId="399D057A" w14:textId="77777777">
            <w:pPr>
              <w:tabs>
                <w:tab w:val="left" w:pos="720"/>
              </w:tabs>
              <w:spacing w:after="120" w:line="276" w:lineRule="auto"/>
              <w:ind w:left="-20" w:right="-20"/>
              <w:jc w:val="center"/>
              <w:rPr>
                <w:color w:val="000000"/>
                <w:szCs w:val="22"/>
              </w:rPr>
            </w:pPr>
            <w:r w:rsidRPr="00800C2C">
              <w:rPr>
                <w:color w:val="000000"/>
                <w:szCs w:val="22"/>
              </w:rPr>
              <w:t>KINEIS</w:t>
            </w:r>
          </w:p>
        </w:tc>
        <w:tc>
          <w:tcPr>
            <w:tcW w:w="1815" w:type="dxa"/>
            <w:tcMar>
              <w:left w:w="105" w:type="dxa"/>
              <w:right w:w="105" w:type="dxa"/>
            </w:tcMar>
          </w:tcPr>
          <w:p w:rsidR="00332BE0" w:rsidRPr="00800C2C" w14:paraId="57E7E359" w14:textId="77777777">
            <w:pPr>
              <w:tabs>
                <w:tab w:val="left" w:pos="720"/>
              </w:tabs>
              <w:spacing w:after="120" w:line="276" w:lineRule="auto"/>
              <w:ind w:left="-20" w:right="-20"/>
              <w:jc w:val="center"/>
              <w:rPr>
                <w:color w:val="000000"/>
                <w:szCs w:val="22"/>
              </w:rPr>
            </w:pPr>
            <w:r w:rsidRPr="00800C2C">
              <w:rPr>
                <w:color w:val="000000"/>
                <w:szCs w:val="22"/>
              </w:rPr>
              <w:t>25</w:t>
            </w:r>
          </w:p>
        </w:tc>
      </w:tr>
      <w:tr w14:paraId="7C233F02" w14:textId="77777777" w:rsidTr="00095F15">
        <w:tblPrEx>
          <w:tblW w:w="9352" w:type="dxa"/>
          <w:tblLayout w:type="fixed"/>
          <w:tblLook w:val="04A0"/>
        </w:tblPrEx>
        <w:trPr>
          <w:trHeight w:val="285"/>
        </w:trPr>
        <w:tc>
          <w:tcPr>
            <w:tcW w:w="892" w:type="dxa"/>
          </w:tcPr>
          <w:p w:rsidR="00332BE0" w:rsidRPr="004141D1" w:rsidP="00332BE0" w14:paraId="6E057622" w14:textId="77777777">
            <w:pPr>
              <w:widowControl/>
              <w:numPr>
                <w:ilvl w:val="0"/>
                <w:numId w:val="20"/>
              </w:numPr>
              <w:tabs>
                <w:tab w:val="left" w:pos="720"/>
              </w:tabs>
              <w:spacing w:after="120" w:line="276" w:lineRule="auto"/>
              <w:ind w:right="-20"/>
              <w:contextualSpacing/>
              <w:rPr>
                <w:rFonts w:ascii="Aptos" w:eastAsia="Aptos" w:hAnsi="Aptos"/>
                <w:snapToGrid/>
                <w:kern w:val="2"/>
                <w:sz w:val="24"/>
                <w:szCs w:val="22"/>
              </w:rPr>
            </w:pPr>
          </w:p>
        </w:tc>
        <w:tc>
          <w:tcPr>
            <w:tcW w:w="2880" w:type="dxa"/>
            <w:tcMar>
              <w:left w:w="105" w:type="dxa"/>
              <w:right w:w="105" w:type="dxa"/>
            </w:tcMar>
          </w:tcPr>
          <w:p w:rsidR="00332BE0" w:rsidRPr="008C741B" w14:paraId="6291E8C4" w14:textId="77777777">
            <w:pPr>
              <w:tabs>
                <w:tab w:val="left" w:pos="720"/>
              </w:tabs>
              <w:spacing w:after="120" w:line="276" w:lineRule="auto"/>
              <w:ind w:left="-20" w:right="-20"/>
              <w:rPr>
                <w:szCs w:val="22"/>
              </w:rPr>
            </w:pPr>
            <w:r w:rsidRPr="008C741B">
              <w:rPr>
                <w:szCs w:val="22"/>
              </w:rPr>
              <w:t>Loft Orbital Solutions, Inc.</w:t>
            </w:r>
          </w:p>
        </w:tc>
        <w:tc>
          <w:tcPr>
            <w:tcW w:w="1425" w:type="dxa"/>
            <w:tcMar>
              <w:left w:w="105" w:type="dxa"/>
              <w:right w:w="105" w:type="dxa"/>
            </w:tcMar>
          </w:tcPr>
          <w:p w:rsidR="00332BE0" w:rsidRPr="008C741B" w14:paraId="129B8F22" w14:textId="77777777">
            <w:pPr>
              <w:tabs>
                <w:tab w:val="left" w:pos="720"/>
              </w:tabs>
              <w:spacing w:after="120" w:line="276" w:lineRule="auto"/>
              <w:ind w:left="-20" w:right="-20"/>
              <w:jc w:val="center"/>
              <w:rPr>
                <w:szCs w:val="22"/>
              </w:rPr>
            </w:pPr>
            <w:r w:rsidRPr="008C741B">
              <w:rPr>
                <w:szCs w:val="22"/>
              </w:rPr>
              <w:t>S3181</w:t>
            </w:r>
          </w:p>
        </w:tc>
        <w:tc>
          <w:tcPr>
            <w:tcW w:w="2340" w:type="dxa"/>
            <w:tcMar>
              <w:left w:w="105" w:type="dxa"/>
              <w:right w:w="105" w:type="dxa"/>
            </w:tcMar>
          </w:tcPr>
          <w:p w:rsidR="00332BE0" w:rsidRPr="008C741B" w14:paraId="74CEBC5A" w14:textId="77777777">
            <w:pPr>
              <w:tabs>
                <w:tab w:val="left" w:pos="720"/>
              </w:tabs>
              <w:spacing w:after="120" w:line="276" w:lineRule="auto"/>
              <w:ind w:left="-20" w:right="-20"/>
              <w:jc w:val="center"/>
              <w:rPr>
                <w:szCs w:val="22"/>
              </w:rPr>
            </w:pPr>
            <w:r w:rsidRPr="008C741B">
              <w:rPr>
                <w:szCs w:val="22"/>
              </w:rPr>
              <w:t>YAC-1</w:t>
            </w:r>
          </w:p>
        </w:tc>
        <w:tc>
          <w:tcPr>
            <w:tcW w:w="1815" w:type="dxa"/>
            <w:tcMar>
              <w:left w:w="105" w:type="dxa"/>
              <w:right w:w="105" w:type="dxa"/>
            </w:tcMar>
          </w:tcPr>
          <w:p w:rsidR="00332BE0" w:rsidRPr="008C741B" w14:paraId="3A1CC0F5" w14:textId="77777777">
            <w:pPr>
              <w:tabs>
                <w:tab w:val="left" w:pos="720"/>
              </w:tabs>
              <w:spacing w:after="120" w:line="276" w:lineRule="auto"/>
              <w:ind w:left="-20" w:right="-20"/>
              <w:jc w:val="center"/>
              <w:rPr>
                <w:szCs w:val="22"/>
              </w:rPr>
            </w:pPr>
            <w:r w:rsidRPr="008C741B">
              <w:rPr>
                <w:szCs w:val="22"/>
              </w:rPr>
              <w:t>10</w:t>
            </w:r>
          </w:p>
        </w:tc>
      </w:tr>
      <w:tr w14:paraId="31977B4B" w14:textId="77777777" w:rsidTr="00095F15">
        <w:tblPrEx>
          <w:tblW w:w="9352" w:type="dxa"/>
          <w:tblLayout w:type="fixed"/>
          <w:tblLook w:val="04A0"/>
        </w:tblPrEx>
        <w:trPr>
          <w:trHeight w:val="285"/>
        </w:trPr>
        <w:tc>
          <w:tcPr>
            <w:tcW w:w="892" w:type="dxa"/>
          </w:tcPr>
          <w:p w:rsidR="00332BE0" w:rsidRPr="004141D1" w:rsidP="00332BE0" w14:paraId="6F351EEB" w14:textId="77777777">
            <w:pPr>
              <w:widowControl/>
              <w:numPr>
                <w:ilvl w:val="0"/>
                <w:numId w:val="20"/>
              </w:numPr>
              <w:tabs>
                <w:tab w:val="left" w:pos="720"/>
              </w:tabs>
              <w:spacing w:after="120" w:line="276" w:lineRule="auto"/>
              <w:ind w:right="-20"/>
              <w:contextualSpacing/>
              <w:rPr>
                <w:rFonts w:ascii="Aptos" w:eastAsia="Aptos" w:hAnsi="Aptos"/>
                <w:snapToGrid/>
                <w:kern w:val="2"/>
                <w:sz w:val="24"/>
                <w:szCs w:val="22"/>
              </w:rPr>
            </w:pPr>
          </w:p>
        </w:tc>
        <w:tc>
          <w:tcPr>
            <w:tcW w:w="2880" w:type="dxa"/>
            <w:tcMar>
              <w:left w:w="105" w:type="dxa"/>
              <w:right w:w="105" w:type="dxa"/>
            </w:tcMar>
          </w:tcPr>
          <w:p w:rsidR="00332BE0" w:rsidRPr="004141D1" w14:paraId="63F00C7D" w14:textId="77777777">
            <w:pPr>
              <w:tabs>
                <w:tab w:val="left" w:pos="720"/>
              </w:tabs>
              <w:spacing w:after="120" w:line="276" w:lineRule="auto"/>
              <w:ind w:left="-20" w:right="-20"/>
              <w:rPr>
                <w:szCs w:val="22"/>
              </w:rPr>
            </w:pPr>
            <w:r w:rsidRPr="004141D1">
              <w:rPr>
                <w:szCs w:val="22"/>
              </w:rPr>
              <w:t>Maxar License, Inc.</w:t>
            </w:r>
          </w:p>
          <w:p w:rsidR="00332BE0" w:rsidRPr="004141D1" w14:paraId="0B1BFFA4" w14:textId="77777777">
            <w:pPr>
              <w:tabs>
                <w:tab w:val="left" w:pos="720"/>
              </w:tabs>
              <w:spacing w:after="120" w:line="276" w:lineRule="auto"/>
              <w:ind w:right="-20"/>
              <w:rPr>
                <w:szCs w:val="22"/>
              </w:rPr>
            </w:pPr>
            <w:r w:rsidRPr="004141D1">
              <w:rPr>
                <w:szCs w:val="22"/>
              </w:rPr>
              <w:t>DG Consents Sub, Inc.</w:t>
            </w:r>
          </w:p>
        </w:tc>
        <w:tc>
          <w:tcPr>
            <w:tcW w:w="1425" w:type="dxa"/>
            <w:tcMar>
              <w:left w:w="105" w:type="dxa"/>
              <w:right w:w="105" w:type="dxa"/>
            </w:tcMar>
          </w:tcPr>
          <w:p w:rsidR="00332BE0" w:rsidRPr="004141D1" w14:paraId="4C2ADD17" w14:textId="77777777">
            <w:pPr>
              <w:tabs>
                <w:tab w:val="left" w:pos="720"/>
              </w:tabs>
              <w:spacing w:after="120" w:line="276" w:lineRule="auto"/>
              <w:ind w:left="-20" w:right="-20"/>
              <w:jc w:val="center"/>
              <w:rPr>
                <w:color w:val="000000"/>
                <w:szCs w:val="22"/>
              </w:rPr>
            </w:pPr>
            <w:r w:rsidRPr="004141D1">
              <w:rPr>
                <w:color w:val="000000"/>
                <w:szCs w:val="22"/>
              </w:rPr>
              <w:t>S2129 /</w:t>
            </w:r>
            <w:r>
              <w:rPr>
                <w:color w:val="000000"/>
                <w:szCs w:val="22"/>
              </w:rPr>
              <w:t xml:space="preserve"> </w:t>
            </w:r>
            <w:r w:rsidRPr="004141D1">
              <w:rPr>
                <w:color w:val="000000"/>
                <w:szCs w:val="22"/>
              </w:rPr>
              <w:t>S2348</w:t>
            </w:r>
          </w:p>
        </w:tc>
        <w:tc>
          <w:tcPr>
            <w:tcW w:w="2340" w:type="dxa"/>
            <w:tcMar>
              <w:left w:w="105" w:type="dxa"/>
              <w:right w:w="105" w:type="dxa"/>
            </w:tcMar>
          </w:tcPr>
          <w:p w:rsidR="00332BE0" w:rsidRPr="004141D1" w14:paraId="2370A322" w14:textId="77777777">
            <w:pPr>
              <w:tabs>
                <w:tab w:val="left" w:pos="720"/>
              </w:tabs>
              <w:spacing w:after="120" w:line="276" w:lineRule="auto"/>
              <w:ind w:left="-20" w:right="-20"/>
              <w:jc w:val="center"/>
              <w:rPr>
                <w:color w:val="000000"/>
                <w:szCs w:val="22"/>
              </w:rPr>
            </w:pPr>
            <w:r w:rsidRPr="004141D1">
              <w:rPr>
                <w:color w:val="000000"/>
                <w:szCs w:val="22"/>
              </w:rPr>
              <w:t>WorldView</w:t>
            </w:r>
            <w:r w:rsidRPr="004141D1">
              <w:rPr>
                <w:color w:val="000000"/>
                <w:szCs w:val="22"/>
              </w:rPr>
              <w:t xml:space="preserve"> 1,2 &amp; 3, GeoEye-1</w:t>
            </w:r>
          </w:p>
          <w:p w:rsidR="00332BE0" w:rsidRPr="004141D1" w14:paraId="332F18C8" w14:textId="77777777">
            <w:pPr>
              <w:tabs>
                <w:tab w:val="left" w:pos="720"/>
              </w:tabs>
              <w:spacing w:after="120" w:line="276" w:lineRule="auto"/>
              <w:ind w:left="-20" w:right="-20"/>
              <w:jc w:val="center"/>
              <w:rPr>
                <w:color w:val="000000"/>
                <w:szCs w:val="22"/>
              </w:rPr>
            </w:pPr>
            <w:r w:rsidRPr="004141D1">
              <w:rPr>
                <w:color w:val="000000"/>
                <w:szCs w:val="22"/>
              </w:rPr>
              <w:t xml:space="preserve">Worldview Legion </w:t>
            </w:r>
          </w:p>
        </w:tc>
        <w:tc>
          <w:tcPr>
            <w:tcW w:w="1815" w:type="dxa"/>
            <w:tcMar>
              <w:left w:w="105" w:type="dxa"/>
              <w:right w:w="105" w:type="dxa"/>
            </w:tcMar>
          </w:tcPr>
          <w:p w:rsidR="00332BE0" w:rsidRPr="004141D1" w14:paraId="30D68ACC" w14:textId="77777777">
            <w:pPr>
              <w:tabs>
                <w:tab w:val="left" w:pos="720"/>
              </w:tabs>
              <w:spacing w:after="120" w:line="276" w:lineRule="auto"/>
              <w:ind w:left="-20" w:right="-20"/>
              <w:jc w:val="center"/>
              <w:rPr>
                <w:color w:val="000000"/>
                <w:szCs w:val="22"/>
              </w:rPr>
            </w:pPr>
            <w:r w:rsidRPr="004141D1">
              <w:rPr>
                <w:color w:val="000000"/>
                <w:szCs w:val="22"/>
              </w:rPr>
              <w:t>15</w:t>
            </w:r>
          </w:p>
        </w:tc>
      </w:tr>
      <w:tr w14:paraId="53056E84" w14:textId="77777777" w:rsidTr="00095F15">
        <w:tblPrEx>
          <w:tblW w:w="9352" w:type="dxa"/>
          <w:tblLayout w:type="fixed"/>
          <w:tblLook w:val="04A0"/>
        </w:tblPrEx>
        <w:trPr>
          <w:trHeight w:val="285"/>
        </w:trPr>
        <w:tc>
          <w:tcPr>
            <w:tcW w:w="892" w:type="dxa"/>
          </w:tcPr>
          <w:p w:rsidR="00332BE0" w:rsidRPr="004141D1" w:rsidP="00332BE0" w14:paraId="1B61B527" w14:textId="77777777">
            <w:pPr>
              <w:widowControl/>
              <w:numPr>
                <w:ilvl w:val="0"/>
                <w:numId w:val="20"/>
              </w:numPr>
              <w:tabs>
                <w:tab w:val="left" w:pos="720"/>
              </w:tabs>
              <w:spacing w:after="120" w:line="276" w:lineRule="auto"/>
              <w:ind w:right="-20"/>
              <w:contextualSpacing/>
              <w:rPr>
                <w:rFonts w:ascii="Aptos" w:eastAsia="Aptos" w:hAnsi="Aptos"/>
                <w:snapToGrid/>
                <w:kern w:val="2"/>
                <w:sz w:val="24"/>
                <w:szCs w:val="22"/>
              </w:rPr>
            </w:pPr>
          </w:p>
        </w:tc>
        <w:tc>
          <w:tcPr>
            <w:tcW w:w="2880" w:type="dxa"/>
            <w:tcMar>
              <w:left w:w="105" w:type="dxa"/>
              <w:right w:w="105" w:type="dxa"/>
            </w:tcMar>
          </w:tcPr>
          <w:p w:rsidR="00332BE0" w:rsidRPr="004141D1" w14:paraId="0E6F68E5" w14:textId="77777777">
            <w:pPr>
              <w:tabs>
                <w:tab w:val="left" w:pos="720"/>
              </w:tabs>
              <w:spacing w:after="120" w:line="276" w:lineRule="auto"/>
              <w:ind w:left="-20" w:right="-20"/>
              <w:rPr>
                <w:szCs w:val="22"/>
              </w:rPr>
            </w:pPr>
            <w:r w:rsidRPr="004141D1">
              <w:rPr>
                <w:szCs w:val="22"/>
              </w:rPr>
              <w:t>Muon Space, Inc.</w:t>
            </w:r>
          </w:p>
        </w:tc>
        <w:tc>
          <w:tcPr>
            <w:tcW w:w="1425" w:type="dxa"/>
            <w:tcMar>
              <w:left w:w="105" w:type="dxa"/>
              <w:right w:w="105" w:type="dxa"/>
            </w:tcMar>
          </w:tcPr>
          <w:p w:rsidR="00332BE0" w:rsidRPr="00800C2C" w14:paraId="6317D6DB" w14:textId="77777777">
            <w:pPr>
              <w:tabs>
                <w:tab w:val="left" w:pos="720"/>
              </w:tabs>
              <w:spacing w:after="120" w:line="276" w:lineRule="auto"/>
              <w:ind w:left="-20" w:right="-20"/>
              <w:jc w:val="center"/>
              <w:rPr>
                <w:color w:val="000000"/>
                <w:szCs w:val="22"/>
              </w:rPr>
            </w:pPr>
            <w:r w:rsidRPr="00800C2C">
              <w:rPr>
                <w:color w:val="000000"/>
                <w:szCs w:val="22"/>
              </w:rPr>
              <w:t>S3173</w:t>
            </w:r>
          </w:p>
        </w:tc>
        <w:tc>
          <w:tcPr>
            <w:tcW w:w="2340" w:type="dxa"/>
            <w:tcMar>
              <w:left w:w="105" w:type="dxa"/>
              <w:right w:w="105" w:type="dxa"/>
            </w:tcMar>
          </w:tcPr>
          <w:p w:rsidR="00332BE0" w:rsidRPr="00800C2C" w14:paraId="249A7C35" w14:textId="77777777">
            <w:pPr>
              <w:tabs>
                <w:tab w:val="left" w:pos="720"/>
              </w:tabs>
              <w:spacing w:after="120" w:line="276" w:lineRule="auto"/>
              <w:ind w:left="-20" w:right="-20"/>
              <w:jc w:val="center"/>
              <w:rPr>
                <w:color w:val="000000"/>
                <w:szCs w:val="22"/>
              </w:rPr>
            </w:pPr>
            <w:r w:rsidRPr="00800C2C">
              <w:rPr>
                <w:color w:val="000000"/>
                <w:szCs w:val="22"/>
              </w:rPr>
              <w:t>MuSat-2, MuSat-3</w:t>
            </w:r>
          </w:p>
        </w:tc>
        <w:tc>
          <w:tcPr>
            <w:tcW w:w="1815" w:type="dxa"/>
            <w:tcMar>
              <w:left w:w="105" w:type="dxa"/>
              <w:right w:w="105" w:type="dxa"/>
            </w:tcMar>
          </w:tcPr>
          <w:p w:rsidR="00332BE0" w:rsidRPr="00800C2C" w14:paraId="559BBF44" w14:textId="77777777">
            <w:pPr>
              <w:tabs>
                <w:tab w:val="left" w:pos="720"/>
              </w:tabs>
              <w:spacing w:after="120" w:line="276" w:lineRule="auto"/>
              <w:ind w:left="-20" w:right="-20"/>
              <w:jc w:val="center"/>
              <w:rPr>
                <w:color w:val="000000"/>
                <w:szCs w:val="22"/>
              </w:rPr>
            </w:pPr>
            <w:r w:rsidRPr="00800C2C">
              <w:rPr>
                <w:color w:val="000000"/>
                <w:szCs w:val="22"/>
              </w:rPr>
              <w:t>2</w:t>
            </w:r>
          </w:p>
        </w:tc>
      </w:tr>
      <w:tr w14:paraId="1DA06CE8" w14:textId="77777777" w:rsidTr="00095F15">
        <w:tblPrEx>
          <w:tblW w:w="9352" w:type="dxa"/>
          <w:tblLayout w:type="fixed"/>
          <w:tblLook w:val="04A0"/>
        </w:tblPrEx>
        <w:trPr>
          <w:trHeight w:val="285"/>
        </w:trPr>
        <w:tc>
          <w:tcPr>
            <w:tcW w:w="892" w:type="dxa"/>
          </w:tcPr>
          <w:p w:rsidR="00332BE0" w:rsidRPr="004141D1" w:rsidP="00332BE0" w14:paraId="126D9D7D" w14:textId="77777777">
            <w:pPr>
              <w:widowControl/>
              <w:numPr>
                <w:ilvl w:val="0"/>
                <w:numId w:val="20"/>
              </w:numPr>
              <w:tabs>
                <w:tab w:val="left" w:pos="720"/>
              </w:tabs>
              <w:spacing w:after="120" w:line="276" w:lineRule="auto"/>
              <w:ind w:right="-20"/>
              <w:contextualSpacing/>
              <w:rPr>
                <w:rFonts w:ascii="Aptos" w:eastAsia="Aptos" w:hAnsi="Aptos"/>
                <w:snapToGrid/>
                <w:kern w:val="2"/>
                <w:sz w:val="24"/>
                <w:szCs w:val="22"/>
              </w:rPr>
            </w:pPr>
          </w:p>
        </w:tc>
        <w:tc>
          <w:tcPr>
            <w:tcW w:w="2880" w:type="dxa"/>
            <w:tcMar>
              <w:left w:w="105" w:type="dxa"/>
              <w:right w:w="105" w:type="dxa"/>
            </w:tcMar>
          </w:tcPr>
          <w:p w:rsidR="00332BE0" w:rsidRPr="004141D1" w14:paraId="123F8E98" w14:textId="77777777">
            <w:pPr>
              <w:tabs>
                <w:tab w:val="left" w:pos="720"/>
              </w:tabs>
              <w:spacing w:after="120" w:line="276" w:lineRule="auto"/>
              <w:ind w:left="-20" w:right="-20"/>
              <w:rPr>
                <w:szCs w:val="22"/>
              </w:rPr>
            </w:pPr>
            <w:r w:rsidRPr="004141D1">
              <w:rPr>
                <w:szCs w:val="22"/>
              </w:rPr>
              <w:t>Myriota</w:t>
            </w:r>
            <w:r w:rsidRPr="004141D1">
              <w:rPr>
                <w:szCs w:val="22"/>
              </w:rPr>
              <w:t xml:space="preserve"> Pty. Ltd.</w:t>
            </w:r>
          </w:p>
        </w:tc>
        <w:tc>
          <w:tcPr>
            <w:tcW w:w="1425" w:type="dxa"/>
            <w:tcMar>
              <w:left w:w="105" w:type="dxa"/>
              <w:right w:w="105" w:type="dxa"/>
            </w:tcMar>
          </w:tcPr>
          <w:p w:rsidR="00332BE0" w:rsidRPr="00800C2C" w14:paraId="2B4E09F4" w14:textId="77777777">
            <w:pPr>
              <w:tabs>
                <w:tab w:val="left" w:pos="720"/>
              </w:tabs>
              <w:spacing w:after="120" w:line="276" w:lineRule="auto"/>
              <w:ind w:left="-20" w:right="-20"/>
              <w:jc w:val="center"/>
              <w:rPr>
                <w:color w:val="000000"/>
                <w:szCs w:val="22"/>
              </w:rPr>
            </w:pPr>
            <w:r w:rsidRPr="00800C2C">
              <w:rPr>
                <w:color w:val="000000"/>
                <w:szCs w:val="22"/>
              </w:rPr>
              <w:t>S3047</w:t>
            </w:r>
          </w:p>
        </w:tc>
        <w:tc>
          <w:tcPr>
            <w:tcW w:w="2340" w:type="dxa"/>
            <w:tcMar>
              <w:left w:w="105" w:type="dxa"/>
              <w:right w:w="105" w:type="dxa"/>
            </w:tcMar>
          </w:tcPr>
          <w:p w:rsidR="00332BE0" w:rsidRPr="00800C2C" w14:paraId="6BE099F9" w14:textId="77777777">
            <w:pPr>
              <w:tabs>
                <w:tab w:val="left" w:pos="720"/>
              </w:tabs>
              <w:spacing w:after="120" w:line="276" w:lineRule="auto"/>
              <w:ind w:left="-20" w:right="-20"/>
              <w:jc w:val="center"/>
              <w:rPr>
                <w:color w:val="000000"/>
                <w:szCs w:val="22"/>
              </w:rPr>
            </w:pPr>
            <w:r w:rsidRPr="00800C2C">
              <w:rPr>
                <w:color w:val="000000"/>
                <w:szCs w:val="22"/>
              </w:rPr>
              <w:t>MYRIOTA</w:t>
            </w:r>
          </w:p>
        </w:tc>
        <w:tc>
          <w:tcPr>
            <w:tcW w:w="1815" w:type="dxa"/>
            <w:tcMar>
              <w:left w:w="105" w:type="dxa"/>
              <w:right w:w="105" w:type="dxa"/>
            </w:tcMar>
          </w:tcPr>
          <w:p w:rsidR="00332BE0" w:rsidRPr="00800C2C" w14:paraId="227FD879" w14:textId="77777777">
            <w:pPr>
              <w:tabs>
                <w:tab w:val="left" w:pos="720"/>
              </w:tabs>
              <w:spacing w:after="120" w:line="276" w:lineRule="auto"/>
              <w:ind w:left="-20" w:right="-20"/>
              <w:jc w:val="center"/>
              <w:rPr>
                <w:color w:val="000000"/>
                <w:szCs w:val="22"/>
              </w:rPr>
            </w:pPr>
            <w:r w:rsidRPr="00800C2C">
              <w:rPr>
                <w:color w:val="000000"/>
                <w:szCs w:val="22"/>
              </w:rPr>
              <w:t>26</w:t>
            </w:r>
          </w:p>
        </w:tc>
      </w:tr>
      <w:tr w14:paraId="6C1B091B" w14:textId="77777777" w:rsidTr="00095F15">
        <w:tblPrEx>
          <w:tblW w:w="9352" w:type="dxa"/>
          <w:tblLayout w:type="fixed"/>
          <w:tblLook w:val="04A0"/>
        </w:tblPrEx>
        <w:trPr>
          <w:trHeight w:val="285"/>
        </w:trPr>
        <w:tc>
          <w:tcPr>
            <w:tcW w:w="892" w:type="dxa"/>
          </w:tcPr>
          <w:p w:rsidR="00332BE0" w:rsidRPr="004141D1" w:rsidP="00332BE0" w14:paraId="2E7EB6AE" w14:textId="77777777">
            <w:pPr>
              <w:widowControl/>
              <w:numPr>
                <w:ilvl w:val="0"/>
                <w:numId w:val="20"/>
              </w:numPr>
              <w:tabs>
                <w:tab w:val="left" w:pos="720"/>
              </w:tabs>
              <w:spacing w:after="120" w:line="276" w:lineRule="auto"/>
              <w:ind w:right="-20"/>
              <w:contextualSpacing/>
              <w:rPr>
                <w:rFonts w:ascii="Aptos" w:eastAsia="Aptos" w:hAnsi="Aptos"/>
                <w:snapToGrid/>
                <w:kern w:val="2"/>
                <w:sz w:val="24"/>
                <w:szCs w:val="22"/>
              </w:rPr>
            </w:pPr>
          </w:p>
        </w:tc>
        <w:tc>
          <w:tcPr>
            <w:tcW w:w="2880" w:type="dxa"/>
            <w:tcMar>
              <w:left w:w="105" w:type="dxa"/>
              <w:right w:w="105" w:type="dxa"/>
            </w:tcMar>
          </w:tcPr>
          <w:p w:rsidR="00332BE0" w:rsidRPr="004141D1" w14:paraId="4E33061B" w14:textId="77777777">
            <w:pPr>
              <w:tabs>
                <w:tab w:val="left" w:pos="720"/>
              </w:tabs>
              <w:spacing w:after="120" w:line="276" w:lineRule="auto"/>
              <w:ind w:left="-20" w:right="-20"/>
              <w:rPr>
                <w:szCs w:val="22"/>
              </w:rPr>
            </w:pPr>
            <w:r w:rsidRPr="004141D1">
              <w:rPr>
                <w:szCs w:val="22"/>
              </w:rPr>
              <w:t xml:space="preserve">O3b Limited </w:t>
            </w:r>
          </w:p>
        </w:tc>
        <w:tc>
          <w:tcPr>
            <w:tcW w:w="1425" w:type="dxa"/>
            <w:tcMar>
              <w:left w:w="105" w:type="dxa"/>
              <w:right w:w="105" w:type="dxa"/>
            </w:tcMar>
          </w:tcPr>
          <w:p w:rsidR="00332BE0" w:rsidRPr="00800C2C" w14:paraId="167E0BEF" w14:textId="77777777">
            <w:pPr>
              <w:tabs>
                <w:tab w:val="left" w:pos="720"/>
              </w:tabs>
              <w:spacing w:after="120" w:line="276" w:lineRule="auto"/>
              <w:ind w:left="-20" w:right="-20"/>
              <w:jc w:val="center"/>
              <w:rPr>
                <w:color w:val="000000"/>
                <w:szCs w:val="22"/>
              </w:rPr>
            </w:pPr>
            <w:r w:rsidRPr="00800C2C">
              <w:rPr>
                <w:color w:val="000000"/>
                <w:szCs w:val="22"/>
              </w:rPr>
              <w:t>S2935</w:t>
            </w:r>
          </w:p>
        </w:tc>
        <w:tc>
          <w:tcPr>
            <w:tcW w:w="2340" w:type="dxa"/>
            <w:tcMar>
              <w:left w:w="105" w:type="dxa"/>
              <w:right w:w="105" w:type="dxa"/>
            </w:tcMar>
          </w:tcPr>
          <w:p w:rsidR="00332BE0" w:rsidRPr="00800C2C" w14:paraId="7C9C864B" w14:textId="77777777">
            <w:pPr>
              <w:tabs>
                <w:tab w:val="left" w:pos="720"/>
              </w:tabs>
              <w:spacing w:after="120" w:line="276" w:lineRule="auto"/>
              <w:ind w:left="-20" w:right="-20"/>
              <w:jc w:val="center"/>
              <w:rPr>
                <w:color w:val="000000"/>
                <w:szCs w:val="22"/>
              </w:rPr>
            </w:pPr>
            <w:r w:rsidRPr="00800C2C">
              <w:rPr>
                <w:color w:val="000000"/>
                <w:szCs w:val="22"/>
              </w:rPr>
              <w:t>O3b</w:t>
            </w:r>
          </w:p>
        </w:tc>
        <w:tc>
          <w:tcPr>
            <w:tcW w:w="1815" w:type="dxa"/>
            <w:tcMar>
              <w:left w:w="105" w:type="dxa"/>
              <w:right w:w="105" w:type="dxa"/>
            </w:tcMar>
          </w:tcPr>
          <w:p w:rsidR="00332BE0" w:rsidRPr="00800C2C" w14:paraId="1BD8ED79" w14:textId="77777777">
            <w:pPr>
              <w:tabs>
                <w:tab w:val="left" w:pos="720"/>
              </w:tabs>
              <w:spacing w:after="120" w:line="276" w:lineRule="auto"/>
              <w:ind w:left="-20" w:right="-20"/>
              <w:jc w:val="center"/>
              <w:rPr>
                <w:color w:val="000000"/>
                <w:szCs w:val="22"/>
              </w:rPr>
            </w:pPr>
            <w:r w:rsidRPr="00800C2C">
              <w:rPr>
                <w:color w:val="000000"/>
                <w:szCs w:val="22"/>
              </w:rPr>
              <w:t>42</w:t>
            </w:r>
          </w:p>
        </w:tc>
      </w:tr>
      <w:tr w14:paraId="2968DF1C" w14:textId="77777777" w:rsidTr="00095F15">
        <w:tblPrEx>
          <w:tblW w:w="9352" w:type="dxa"/>
          <w:tblLayout w:type="fixed"/>
          <w:tblLook w:val="04A0"/>
        </w:tblPrEx>
        <w:trPr>
          <w:trHeight w:val="285"/>
        </w:trPr>
        <w:tc>
          <w:tcPr>
            <w:tcW w:w="892" w:type="dxa"/>
          </w:tcPr>
          <w:p w:rsidR="00332BE0" w:rsidRPr="004141D1" w:rsidP="00332BE0" w14:paraId="64393BF4" w14:textId="77777777">
            <w:pPr>
              <w:widowControl/>
              <w:numPr>
                <w:ilvl w:val="0"/>
                <w:numId w:val="20"/>
              </w:numPr>
              <w:tabs>
                <w:tab w:val="left" w:pos="720"/>
              </w:tabs>
              <w:spacing w:after="120" w:line="276" w:lineRule="auto"/>
              <w:ind w:right="-20"/>
              <w:contextualSpacing/>
              <w:rPr>
                <w:rFonts w:ascii="Aptos" w:eastAsia="Aptos" w:hAnsi="Aptos"/>
                <w:snapToGrid/>
                <w:kern w:val="2"/>
                <w:sz w:val="24"/>
                <w:szCs w:val="22"/>
              </w:rPr>
            </w:pPr>
          </w:p>
        </w:tc>
        <w:tc>
          <w:tcPr>
            <w:tcW w:w="2880" w:type="dxa"/>
            <w:tcMar>
              <w:left w:w="105" w:type="dxa"/>
              <w:right w:w="105" w:type="dxa"/>
            </w:tcMar>
          </w:tcPr>
          <w:p w:rsidR="00332BE0" w:rsidRPr="004141D1" w14:paraId="02BDF642" w14:textId="77777777">
            <w:pPr>
              <w:tabs>
                <w:tab w:val="left" w:pos="720"/>
              </w:tabs>
              <w:spacing w:after="120" w:line="276" w:lineRule="auto"/>
              <w:ind w:left="-20" w:right="-20"/>
              <w:rPr>
                <w:szCs w:val="22"/>
              </w:rPr>
            </w:pPr>
            <w:r w:rsidRPr="004141D1">
              <w:rPr>
                <w:szCs w:val="22"/>
              </w:rPr>
              <w:t>ORBCOMM License Corp</w:t>
            </w:r>
          </w:p>
        </w:tc>
        <w:tc>
          <w:tcPr>
            <w:tcW w:w="1425" w:type="dxa"/>
            <w:tcMar>
              <w:left w:w="105" w:type="dxa"/>
              <w:right w:w="105" w:type="dxa"/>
            </w:tcMar>
          </w:tcPr>
          <w:p w:rsidR="00332BE0" w:rsidRPr="00800C2C" w14:paraId="4C9CE3B2" w14:textId="77777777">
            <w:pPr>
              <w:tabs>
                <w:tab w:val="left" w:pos="720"/>
              </w:tabs>
              <w:spacing w:after="120" w:line="276" w:lineRule="auto"/>
              <w:ind w:left="-20" w:right="-20"/>
              <w:jc w:val="center"/>
              <w:rPr>
                <w:color w:val="000000"/>
                <w:szCs w:val="22"/>
              </w:rPr>
            </w:pPr>
            <w:r w:rsidRPr="00800C2C">
              <w:rPr>
                <w:color w:val="000000"/>
                <w:szCs w:val="22"/>
              </w:rPr>
              <w:t>S2103</w:t>
            </w:r>
          </w:p>
        </w:tc>
        <w:tc>
          <w:tcPr>
            <w:tcW w:w="2340" w:type="dxa"/>
            <w:tcMar>
              <w:left w:w="105" w:type="dxa"/>
              <w:right w:w="105" w:type="dxa"/>
            </w:tcMar>
          </w:tcPr>
          <w:p w:rsidR="00332BE0" w:rsidRPr="00800C2C" w14:paraId="39D7F377" w14:textId="77777777">
            <w:pPr>
              <w:tabs>
                <w:tab w:val="left" w:pos="720"/>
              </w:tabs>
              <w:spacing w:after="120" w:line="276" w:lineRule="auto"/>
              <w:ind w:left="-20" w:right="-20"/>
              <w:jc w:val="center"/>
              <w:rPr>
                <w:color w:val="000000"/>
                <w:szCs w:val="22"/>
              </w:rPr>
            </w:pPr>
            <w:r w:rsidRPr="00800C2C">
              <w:rPr>
                <w:color w:val="000000"/>
                <w:szCs w:val="22"/>
              </w:rPr>
              <w:t>ORBCOMM</w:t>
            </w:r>
          </w:p>
        </w:tc>
        <w:tc>
          <w:tcPr>
            <w:tcW w:w="1815" w:type="dxa"/>
            <w:tcMar>
              <w:left w:w="105" w:type="dxa"/>
              <w:right w:w="105" w:type="dxa"/>
            </w:tcMar>
          </w:tcPr>
          <w:p w:rsidR="00332BE0" w:rsidRPr="00800C2C" w14:paraId="2CA3F7DF" w14:textId="77777777">
            <w:pPr>
              <w:tabs>
                <w:tab w:val="left" w:pos="720"/>
              </w:tabs>
              <w:spacing w:after="120" w:line="276" w:lineRule="auto"/>
              <w:ind w:left="-20" w:right="-20"/>
              <w:jc w:val="center"/>
              <w:rPr>
                <w:color w:val="000000"/>
                <w:szCs w:val="22"/>
              </w:rPr>
            </w:pPr>
            <w:r w:rsidRPr="00800C2C">
              <w:rPr>
                <w:color w:val="000000"/>
                <w:szCs w:val="22"/>
              </w:rPr>
              <w:t>72</w:t>
            </w:r>
          </w:p>
        </w:tc>
      </w:tr>
      <w:tr w14:paraId="10CB210A" w14:textId="77777777" w:rsidTr="00095F15">
        <w:tblPrEx>
          <w:tblW w:w="9352" w:type="dxa"/>
          <w:tblLayout w:type="fixed"/>
          <w:tblLook w:val="04A0"/>
        </w:tblPrEx>
        <w:trPr>
          <w:trHeight w:val="285"/>
        </w:trPr>
        <w:tc>
          <w:tcPr>
            <w:tcW w:w="892" w:type="dxa"/>
          </w:tcPr>
          <w:p w:rsidR="00332BE0" w:rsidRPr="004141D1" w:rsidP="00332BE0" w14:paraId="3743F862" w14:textId="77777777">
            <w:pPr>
              <w:widowControl/>
              <w:numPr>
                <w:ilvl w:val="0"/>
                <w:numId w:val="20"/>
              </w:numPr>
              <w:tabs>
                <w:tab w:val="left" w:pos="720"/>
              </w:tabs>
              <w:spacing w:after="120" w:line="276" w:lineRule="auto"/>
              <w:ind w:right="-20"/>
              <w:contextualSpacing/>
              <w:rPr>
                <w:rFonts w:ascii="Aptos" w:eastAsia="Aptos" w:hAnsi="Aptos"/>
                <w:snapToGrid/>
                <w:kern w:val="2"/>
                <w:sz w:val="24"/>
                <w:szCs w:val="22"/>
              </w:rPr>
            </w:pPr>
          </w:p>
        </w:tc>
        <w:tc>
          <w:tcPr>
            <w:tcW w:w="2880" w:type="dxa"/>
            <w:tcMar>
              <w:left w:w="105" w:type="dxa"/>
              <w:right w:w="105" w:type="dxa"/>
            </w:tcMar>
          </w:tcPr>
          <w:p w:rsidR="00332BE0" w:rsidRPr="004141D1" w14:paraId="459C9ED1" w14:textId="77777777">
            <w:pPr>
              <w:tabs>
                <w:tab w:val="left" w:pos="720"/>
              </w:tabs>
              <w:spacing w:after="120" w:line="276" w:lineRule="auto"/>
              <w:ind w:left="-20" w:right="-20"/>
              <w:rPr>
                <w:szCs w:val="22"/>
              </w:rPr>
            </w:pPr>
            <w:r w:rsidRPr="004141D1">
              <w:rPr>
                <w:szCs w:val="22"/>
              </w:rPr>
              <w:t>Orbital Sidekick, Inc.</w:t>
            </w:r>
          </w:p>
        </w:tc>
        <w:tc>
          <w:tcPr>
            <w:tcW w:w="1425" w:type="dxa"/>
            <w:tcMar>
              <w:left w:w="105" w:type="dxa"/>
              <w:right w:w="105" w:type="dxa"/>
            </w:tcMar>
          </w:tcPr>
          <w:p w:rsidR="00332BE0" w:rsidRPr="00800C2C" w14:paraId="2485A240" w14:textId="77777777">
            <w:pPr>
              <w:tabs>
                <w:tab w:val="left" w:pos="720"/>
              </w:tabs>
              <w:spacing w:after="120" w:line="276" w:lineRule="auto"/>
              <w:ind w:left="-20" w:right="-20"/>
              <w:jc w:val="center"/>
              <w:rPr>
                <w:color w:val="000000"/>
                <w:szCs w:val="22"/>
              </w:rPr>
            </w:pPr>
            <w:r w:rsidRPr="00800C2C">
              <w:rPr>
                <w:color w:val="000000"/>
                <w:szCs w:val="22"/>
              </w:rPr>
              <w:t>S3139</w:t>
            </w:r>
          </w:p>
        </w:tc>
        <w:tc>
          <w:tcPr>
            <w:tcW w:w="2340" w:type="dxa"/>
            <w:tcMar>
              <w:left w:w="105" w:type="dxa"/>
              <w:right w:w="105" w:type="dxa"/>
            </w:tcMar>
          </w:tcPr>
          <w:p w:rsidR="00332BE0" w:rsidRPr="00800C2C" w14:paraId="35AE416D" w14:textId="77777777">
            <w:pPr>
              <w:tabs>
                <w:tab w:val="left" w:pos="720"/>
              </w:tabs>
              <w:spacing w:after="120" w:line="276" w:lineRule="auto"/>
              <w:ind w:left="-20" w:right="-20"/>
              <w:jc w:val="center"/>
              <w:rPr>
                <w:color w:val="000000"/>
                <w:szCs w:val="22"/>
              </w:rPr>
            </w:pPr>
            <w:r w:rsidRPr="00800C2C">
              <w:rPr>
                <w:color w:val="000000"/>
                <w:szCs w:val="22"/>
              </w:rPr>
              <w:t>GHOSt</w:t>
            </w:r>
          </w:p>
        </w:tc>
        <w:tc>
          <w:tcPr>
            <w:tcW w:w="1815" w:type="dxa"/>
            <w:tcMar>
              <w:left w:w="105" w:type="dxa"/>
              <w:right w:w="105" w:type="dxa"/>
            </w:tcMar>
          </w:tcPr>
          <w:p w:rsidR="00332BE0" w:rsidRPr="00800C2C" w14:paraId="7910B3B5" w14:textId="77777777">
            <w:pPr>
              <w:tabs>
                <w:tab w:val="left" w:pos="720"/>
              </w:tabs>
              <w:spacing w:after="120" w:line="276" w:lineRule="auto"/>
              <w:ind w:left="-20" w:right="-20"/>
              <w:jc w:val="center"/>
              <w:rPr>
                <w:color w:val="000000"/>
                <w:szCs w:val="22"/>
              </w:rPr>
            </w:pPr>
            <w:r w:rsidRPr="00800C2C">
              <w:rPr>
                <w:color w:val="000000"/>
                <w:szCs w:val="22"/>
              </w:rPr>
              <w:t>6</w:t>
            </w:r>
          </w:p>
        </w:tc>
      </w:tr>
      <w:tr w14:paraId="5D3299F8" w14:textId="77777777" w:rsidTr="00095F15">
        <w:tblPrEx>
          <w:tblW w:w="9352" w:type="dxa"/>
          <w:tblLayout w:type="fixed"/>
          <w:tblLook w:val="04A0"/>
        </w:tblPrEx>
        <w:trPr>
          <w:trHeight w:val="285"/>
        </w:trPr>
        <w:tc>
          <w:tcPr>
            <w:tcW w:w="892" w:type="dxa"/>
          </w:tcPr>
          <w:p w:rsidR="00332BE0" w:rsidRPr="006B1345" w:rsidP="00332BE0" w14:paraId="5BBF40E4" w14:textId="77777777">
            <w:pPr>
              <w:widowControl/>
              <w:numPr>
                <w:ilvl w:val="0"/>
                <w:numId w:val="20"/>
              </w:numPr>
              <w:tabs>
                <w:tab w:val="left" w:pos="720"/>
              </w:tabs>
              <w:spacing w:after="120" w:line="276" w:lineRule="auto"/>
              <w:ind w:right="-20"/>
              <w:contextualSpacing/>
              <w:rPr>
                <w:rFonts w:ascii="Aptos" w:eastAsia="Aptos" w:hAnsi="Aptos"/>
                <w:snapToGrid/>
                <w:color w:val="000000"/>
                <w:kern w:val="2"/>
                <w:sz w:val="24"/>
                <w:szCs w:val="22"/>
              </w:rPr>
            </w:pPr>
          </w:p>
        </w:tc>
        <w:tc>
          <w:tcPr>
            <w:tcW w:w="2880" w:type="dxa"/>
            <w:tcMar>
              <w:left w:w="105" w:type="dxa"/>
              <w:right w:w="105" w:type="dxa"/>
            </w:tcMar>
          </w:tcPr>
          <w:p w:rsidR="00332BE0" w:rsidRPr="002A0FE2" w14:paraId="532956E0" w14:textId="77777777">
            <w:pPr>
              <w:tabs>
                <w:tab w:val="left" w:pos="720"/>
              </w:tabs>
              <w:spacing w:after="120" w:line="276" w:lineRule="auto"/>
              <w:ind w:left="-20" w:right="-20"/>
              <w:rPr>
                <w:szCs w:val="22"/>
              </w:rPr>
            </w:pPr>
            <w:r w:rsidRPr="002A0FE2">
              <w:rPr>
                <w:szCs w:val="22"/>
              </w:rPr>
              <w:t>Planet Labs PBC</w:t>
            </w:r>
          </w:p>
        </w:tc>
        <w:tc>
          <w:tcPr>
            <w:tcW w:w="1425" w:type="dxa"/>
            <w:tcMar>
              <w:left w:w="105" w:type="dxa"/>
              <w:right w:w="105" w:type="dxa"/>
            </w:tcMar>
          </w:tcPr>
          <w:p w:rsidR="00332BE0" w:rsidRPr="00800C2C" w14:paraId="73F6A65D" w14:textId="77777777">
            <w:pPr>
              <w:tabs>
                <w:tab w:val="left" w:pos="720"/>
              </w:tabs>
              <w:spacing w:after="120" w:line="276" w:lineRule="auto"/>
              <w:ind w:left="-20" w:right="-20"/>
              <w:jc w:val="center"/>
              <w:rPr>
                <w:color w:val="000000"/>
                <w:szCs w:val="22"/>
              </w:rPr>
            </w:pPr>
            <w:r w:rsidRPr="00800C2C">
              <w:rPr>
                <w:color w:val="000000"/>
                <w:szCs w:val="22"/>
              </w:rPr>
              <w:t>S2912</w:t>
            </w:r>
          </w:p>
        </w:tc>
        <w:tc>
          <w:tcPr>
            <w:tcW w:w="2340" w:type="dxa"/>
            <w:tcMar>
              <w:left w:w="105" w:type="dxa"/>
              <w:right w:w="105" w:type="dxa"/>
            </w:tcMar>
          </w:tcPr>
          <w:p w:rsidR="00332BE0" w:rsidRPr="00800C2C" w14:paraId="58593991" w14:textId="77777777">
            <w:pPr>
              <w:tabs>
                <w:tab w:val="left" w:pos="720"/>
              </w:tabs>
              <w:spacing w:after="120" w:line="276" w:lineRule="auto"/>
              <w:ind w:left="-20" w:right="-20"/>
              <w:jc w:val="center"/>
              <w:rPr>
                <w:color w:val="000000"/>
                <w:szCs w:val="22"/>
              </w:rPr>
            </w:pPr>
            <w:r w:rsidRPr="00800C2C">
              <w:rPr>
                <w:color w:val="000000"/>
                <w:szCs w:val="22"/>
              </w:rPr>
              <w:t>Flock/</w:t>
            </w:r>
            <w:r w:rsidRPr="00800C2C">
              <w:rPr>
                <w:color w:val="000000"/>
                <w:szCs w:val="22"/>
              </w:rPr>
              <w:t>Skysats</w:t>
            </w:r>
          </w:p>
        </w:tc>
        <w:tc>
          <w:tcPr>
            <w:tcW w:w="1815" w:type="dxa"/>
            <w:tcMar>
              <w:left w:w="105" w:type="dxa"/>
              <w:right w:w="105" w:type="dxa"/>
            </w:tcMar>
          </w:tcPr>
          <w:p w:rsidR="00332BE0" w:rsidRPr="00800C2C" w14:paraId="72024C36" w14:textId="77777777">
            <w:pPr>
              <w:tabs>
                <w:tab w:val="left" w:pos="720"/>
              </w:tabs>
              <w:spacing w:after="120" w:line="276" w:lineRule="auto"/>
              <w:ind w:left="-20" w:right="-20"/>
              <w:jc w:val="center"/>
              <w:rPr>
                <w:color w:val="000000"/>
                <w:szCs w:val="22"/>
              </w:rPr>
            </w:pPr>
            <w:r w:rsidRPr="00800C2C">
              <w:rPr>
                <w:color w:val="000000"/>
                <w:szCs w:val="22"/>
              </w:rPr>
              <w:t>576</w:t>
            </w:r>
          </w:p>
        </w:tc>
      </w:tr>
      <w:tr w14:paraId="746968AE" w14:textId="77777777" w:rsidTr="00095F15">
        <w:tblPrEx>
          <w:tblW w:w="9352" w:type="dxa"/>
          <w:tblLayout w:type="fixed"/>
          <w:tblLook w:val="04A0"/>
        </w:tblPrEx>
        <w:trPr>
          <w:trHeight w:val="285"/>
        </w:trPr>
        <w:tc>
          <w:tcPr>
            <w:tcW w:w="892" w:type="dxa"/>
          </w:tcPr>
          <w:p w:rsidR="00332BE0" w:rsidRPr="006B1345" w:rsidP="00332BE0" w14:paraId="79499DBA" w14:textId="77777777">
            <w:pPr>
              <w:widowControl/>
              <w:numPr>
                <w:ilvl w:val="0"/>
                <w:numId w:val="20"/>
              </w:numPr>
              <w:tabs>
                <w:tab w:val="left" w:pos="720"/>
              </w:tabs>
              <w:spacing w:after="120" w:line="276" w:lineRule="auto"/>
              <w:ind w:right="-20"/>
              <w:contextualSpacing/>
              <w:rPr>
                <w:rFonts w:ascii="Aptos" w:eastAsia="Aptos" w:hAnsi="Aptos"/>
                <w:snapToGrid/>
                <w:color w:val="000000"/>
                <w:kern w:val="2"/>
                <w:sz w:val="24"/>
                <w:szCs w:val="22"/>
              </w:rPr>
            </w:pPr>
          </w:p>
        </w:tc>
        <w:tc>
          <w:tcPr>
            <w:tcW w:w="2880" w:type="dxa"/>
            <w:tcMar>
              <w:left w:w="105" w:type="dxa"/>
              <w:right w:w="105" w:type="dxa"/>
            </w:tcMar>
          </w:tcPr>
          <w:p w:rsidR="00332BE0" w:rsidRPr="002A0FE2" w14:paraId="1834D239" w14:textId="77777777">
            <w:pPr>
              <w:tabs>
                <w:tab w:val="left" w:pos="720"/>
              </w:tabs>
              <w:spacing w:after="120" w:line="276" w:lineRule="auto"/>
              <w:ind w:left="-20" w:right="-20"/>
              <w:rPr>
                <w:szCs w:val="22"/>
              </w:rPr>
            </w:pPr>
            <w:r w:rsidRPr="00343AB4">
              <w:rPr>
                <w:szCs w:val="22"/>
              </w:rPr>
              <w:t>Planet Labs PBC</w:t>
            </w:r>
          </w:p>
        </w:tc>
        <w:tc>
          <w:tcPr>
            <w:tcW w:w="1425" w:type="dxa"/>
            <w:tcMar>
              <w:left w:w="105" w:type="dxa"/>
              <w:right w:w="105" w:type="dxa"/>
            </w:tcMar>
          </w:tcPr>
          <w:p w:rsidR="00332BE0" w:rsidRPr="00800C2C" w14:paraId="3D718CAE" w14:textId="77777777">
            <w:pPr>
              <w:tabs>
                <w:tab w:val="left" w:pos="720"/>
              </w:tabs>
              <w:spacing w:after="120" w:line="276" w:lineRule="auto"/>
              <w:ind w:left="-20" w:right="-20"/>
              <w:jc w:val="center"/>
              <w:rPr>
                <w:color w:val="000000"/>
                <w:szCs w:val="22"/>
              </w:rPr>
            </w:pPr>
            <w:r>
              <w:rPr>
                <w:color w:val="000000"/>
                <w:szCs w:val="22"/>
              </w:rPr>
              <w:t>S3152</w:t>
            </w:r>
          </w:p>
        </w:tc>
        <w:tc>
          <w:tcPr>
            <w:tcW w:w="2340" w:type="dxa"/>
            <w:tcMar>
              <w:left w:w="105" w:type="dxa"/>
              <w:right w:w="105" w:type="dxa"/>
            </w:tcMar>
          </w:tcPr>
          <w:p w:rsidR="00332BE0" w:rsidRPr="00800C2C" w14:paraId="482EBCFD" w14:textId="77777777">
            <w:pPr>
              <w:tabs>
                <w:tab w:val="left" w:pos="720"/>
              </w:tabs>
              <w:spacing w:after="120" w:line="276" w:lineRule="auto"/>
              <w:ind w:left="-20" w:right="-20"/>
              <w:jc w:val="center"/>
              <w:rPr>
                <w:color w:val="000000"/>
                <w:szCs w:val="22"/>
              </w:rPr>
            </w:pPr>
            <w:r>
              <w:rPr>
                <w:color w:val="000000"/>
                <w:szCs w:val="22"/>
              </w:rPr>
              <w:t>Tanager</w:t>
            </w:r>
          </w:p>
        </w:tc>
        <w:tc>
          <w:tcPr>
            <w:tcW w:w="1815" w:type="dxa"/>
            <w:tcMar>
              <w:left w:w="105" w:type="dxa"/>
              <w:right w:w="105" w:type="dxa"/>
            </w:tcMar>
          </w:tcPr>
          <w:p w:rsidR="00332BE0" w:rsidRPr="00800C2C" w14:paraId="4414FE37" w14:textId="77777777">
            <w:pPr>
              <w:tabs>
                <w:tab w:val="left" w:pos="720"/>
              </w:tabs>
              <w:spacing w:after="120" w:line="276" w:lineRule="auto"/>
              <w:ind w:left="-20" w:right="-20"/>
              <w:jc w:val="center"/>
              <w:rPr>
                <w:color w:val="000000"/>
                <w:szCs w:val="22"/>
              </w:rPr>
            </w:pPr>
            <w:r>
              <w:rPr>
                <w:color w:val="000000"/>
                <w:szCs w:val="22"/>
              </w:rPr>
              <w:t>2</w:t>
            </w:r>
          </w:p>
        </w:tc>
      </w:tr>
      <w:tr w14:paraId="79D65F63" w14:textId="77777777" w:rsidTr="00095F15">
        <w:tblPrEx>
          <w:tblW w:w="9352" w:type="dxa"/>
          <w:tblLayout w:type="fixed"/>
          <w:tblLook w:val="04A0"/>
        </w:tblPrEx>
        <w:trPr>
          <w:trHeight w:val="285"/>
        </w:trPr>
        <w:tc>
          <w:tcPr>
            <w:tcW w:w="892" w:type="dxa"/>
          </w:tcPr>
          <w:p w:rsidR="00332BE0" w:rsidRPr="006B1345" w:rsidP="00332BE0" w14:paraId="0AE1E036" w14:textId="77777777">
            <w:pPr>
              <w:widowControl/>
              <w:numPr>
                <w:ilvl w:val="0"/>
                <w:numId w:val="20"/>
              </w:numPr>
              <w:tabs>
                <w:tab w:val="left" w:pos="720"/>
              </w:tabs>
              <w:spacing w:after="120" w:line="276" w:lineRule="auto"/>
              <w:ind w:right="-20"/>
              <w:contextualSpacing/>
              <w:rPr>
                <w:rFonts w:ascii="Aptos" w:eastAsia="Aptos" w:hAnsi="Aptos"/>
                <w:snapToGrid/>
                <w:color w:val="000000"/>
                <w:kern w:val="2"/>
                <w:sz w:val="24"/>
                <w:szCs w:val="22"/>
              </w:rPr>
            </w:pPr>
          </w:p>
        </w:tc>
        <w:tc>
          <w:tcPr>
            <w:tcW w:w="2880" w:type="dxa"/>
            <w:tcMar>
              <w:left w:w="105" w:type="dxa"/>
              <w:right w:w="105" w:type="dxa"/>
            </w:tcMar>
          </w:tcPr>
          <w:p w:rsidR="00332BE0" w:rsidRPr="00FB1D05" w14:paraId="16633AFB" w14:textId="77777777">
            <w:pPr>
              <w:tabs>
                <w:tab w:val="left" w:pos="720"/>
              </w:tabs>
              <w:spacing w:after="120" w:line="276" w:lineRule="auto"/>
              <w:ind w:left="-20" w:right="-20"/>
              <w:rPr>
                <w:szCs w:val="22"/>
              </w:rPr>
            </w:pPr>
            <w:r w:rsidRPr="00FB1D05">
              <w:rPr>
                <w:szCs w:val="22"/>
              </w:rPr>
              <w:t>Pixxel</w:t>
            </w:r>
            <w:r w:rsidRPr="00FB1D05">
              <w:rPr>
                <w:szCs w:val="22"/>
              </w:rPr>
              <w:t xml:space="preserve"> Space Technologies, Inc.</w:t>
            </w:r>
          </w:p>
        </w:tc>
        <w:tc>
          <w:tcPr>
            <w:tcW w:w="1425" w:type="dxa"/>
            <w:tcMar>
              <w:left w:w="105" w:type="dxa"/>
              <w:right w:w="105" w:type="dxa"/>
            </w:tcMar>
          </w:tcPr>
          <w:p w:rsidR="00332BE0" w:rsidRPr="00FB1D05" w14:paraId="77DA6DF8" w14:textId="77777777">
            <w:pPr>
              <w:tabs>
                <w:tab w:val="left" w:pos="720"/>
              </w:tabs>
              <w:spacing w:after="120" w:line="276" w:lineRule="auto"/>
              <w:ind w:left="-20" w:right="-20"/>
              <w:jc w:val="center"/>
              <w:rPr>
                <w:szCs w:val="22"/>
              </w:rPr>
            </w:pPr>
            <w:r w:rsidRPr="00FB1D05">
              <w:rPr>
                <w:szCs w:val="22"/>
              </w:rPr>
              <w:t>S3200</w:t>
            </w:r>
          </w:p>
        </w:tc>
        <w:tc>
          <w:tcPr>
            <w:tcW w:w="2340" w:type="dxa"/>
            <w:tcMar>
              <w:left w:w="105" w:type="dxa"/>
              <w:right w:w="105" w:type="dxa"/>
            </w:tcMar>
          </w:tcPr>
          <w:p w:rsidR="00332BE0" w:rsidRPr="00FB1D05" w14:paraId="11B9CB8B" w14:textId="77777777">
            <w:pPr>
              <w:tabs>
                <w:tab w:val="left" w:pos="720"/>
              </w:tabs>
              <w:spacing w:after="120" w:line="276" w:lineRule="auto"/>
              <w:ind w:left="-20" w:right="-20"/>
              <w:jc w:val="center"/>
              <w:rPr>
                <w:szCs w:val="22"/>
              </w:rPr>
            </w:pPr>
            <w:r w:rsidRPr="00FB1D05">
              <w:rPr>
                <w:szCs w:val="22"/>
              </w:rPr>
              <w:t>FLYY</w:t>
            </w:r>
          </w:p>
        </w:tc>
        <w:tc>
          <w:tcPr>
            <w:tcW w:w="1815" w:type="dxa"/>
            <w:tcMar>
              <w:left w:w="105" w:type="dxa"/>
              <w:right w:w="105" w:type="dxa"/>
            </w:tcMar>
          </w:tcPr>
          <w:p w:rsidR="00332BE0" w:rsidRPr="00FB1D05" w14:paraId="1FC23E22" w14:textId="77777777">
            <w:pPr>
              <w:tabs>
                <w:tab w:val="left" w:pos="720"/>
              </w:tabs>
              <w:spacing w:after="120" w:line="276" w:lineRule="auto"/>
              <w:ind w:left="-20" w:right="-20"/>
              <w:jc w:val="center"/>
              <w:rPr>
                <w:szCs w:val="22"/>
              </w:rPr>
            </w:pPr>
            <w:r w:rsidRPr="00FB1D05">
              <w:rPr>
                <w:szCs w:val="22"/>
              </w:rPr>
              <w:t>3</w:t>
            </w:r>
          </w:p>
        </w:tc>
      </w:tr>
      <w:tr w14:paraId="33ADF947" w14:textId="77777777" w:rsidTr="00095F15">
        <w:tblPrEx>
          <w:tblW w:w="9352" w:type="dxa"/>
          <w:tblLayout w:type="fixed"/>
          <w:tblLook w:val="04A0"/>
        </w:tblPrEx>
        <w:trPr>
          <w:trHeight w:val="285"/>
        </w:trPr>
        <w:tc>
          <w:tcPr>
            <w:tcW w:w="892" w:type="dxa"/>
          </w:tcPr>
          <w:p w:rsidR="00332BE0" w:rsidRPr="006B1345" w:rsidP="00332BE0" w14:paraId="30164C48" w14:textId="77777777">
            <w:pPr>
              <w:widowControl/>
              <w:numPr>
                <w:ilvl w:val="0"/>
                <w:numId w:val="20"/>
              </w:numPr>
              <w:tabs>
                <w:tab w:val="left" w:pos="720"/>
              </w:tabs>
              <w:spacing w:after="120" w:line="276" w:lineRule="auto"/>
              <w:ind w:right="-14"/>
              <w:contextualSpacing/>
              <w:rPr>
                <w:rFonts w:ascii="Aptos" w:eastAsia="Aptos" w:hAnsi="Aptos"/>
                <w:snapToGrid/>
                <w:color w:val="000000"/>
                <w:kern w:val="2"/>
                <w:sz w:val="24"/>
                <w:szCs w:val="22"/>
              </w:rPr>
            </w:pPr>
          </w:p>
        </w:tc>
        <w:tc>
          <w:tcPr>
            <w:tcW w:w="2880" w:type="dxa"/>
            <w:tcMar>
              <w:left w:w="105" w:type="dxa"/>
              <w:right w:w="105" w:type="dxa"/>
            </w:tcMar>
          </w:tcPr>
          <w:p w:rsidR="00332BE0" w:rsidRPr="002A0FE2" w14:paraId="62792E9C" w14:textId="77777777">
            <w:pPr>
              <w:tabs>
                <w:tab w:val="left" w:pos="720"/>
              </w:tabs>
              <w:spacing w:after="120" w:line="276" w:lineRule="auto"/>
              <w:ind w:right="-14"/>
              <w:rPr>
                <w:szCs w:val="22"/>
              </w:rPr>
            </w:pPr>
            <w:r w:rsidRPr="002A0FE2">
              <w:rPr>
                <w:szCs w:val="22"/>
              </w:rPr>
              <w:t>Sidus Space, Inc.</w:t>
            </w:r>
          </w:p>
        </w:tc>
        <w:tc>
          <w:tcPr>
            <w:tcW w:w="1425" w:type="dxa"/>
            <w:tcMar>
              <w:left w:w="105" w:type="dxa"/>
              <w:right w:w="105" w:type="dxa"/>
            </w:tcMar>
          </w:tcPr>
          <w:p w:rsidR="00332BE0" w:rsidRPr="00800C2C" w14:paraId="5DFE0950" w14:textId="77777777">
            <w:pPr>
              <w:tabs>
                <w:tab w:val="left" w:pos="720"/>
              </w:tabs>
              <w:spacing w:after="120" w:line="276" w:lineRule="auto"/>
              <w:ind w:left="-20" w:right="-20"/>
              <w:jc w:val="center"/>
              <w:rPr>
                <w:color w:val="000000"/>
                <w:szCs w:val="22"/>
              </w:rPr>
            </w:pPr>
            <w:r w:rsidRPr="00800C2C">
              <w:rPr>
                <w:color w:val="000000"/>
                <w:szCs w:val="22"/>
              </w:rPr>
              <w:t>S3175</w:t>
            </w:r>
          </w:p>
        </w:tc>
        <w:tc>
          <w:tcPr>
            <w:tcW w:w="2340" w:type="dxa"/>
            <w:tcMar>
              <w:left w:w="105" w:type="dxa"/>
              <w:right w:w="105" w:type="dxa"/>
            </w:tcMar>
          </w:tcPr>
          <w:p w:rsidR="00332BE0" w:rsidRPr="00800C2C" w14:paraId="75B81874" w14:textId="77777777">
            <w:pPr>
              <w:tabs>
                <w:tab w:val="left" w:pos="720"/>
              </w:tabs>
              <w:spacing w:after="120" w:line="276" w:lineRule="auto"/>
              <w:ind w:left="-20" w:right="-20"/>
              <w:jc w:val="center"/>
              <w:rPr>
                <w:color w:val="000000"/>
                <w:szCs w:val="22"/>
              </w:rPr>
            </w:pPr>
            <w:r w:rsidRPr="00800C2C">
              <w:rPr>
                <w:color w:val="000000"/>
                <w:szCs w:val="22"/>
              </w:rPr>
              <w:t>LizzieSat-2, LizzieSat-3, LizzieSat-4, LizzieSat-5</w:t>
            </w:r>
          </w:p>
        </w:tc>
        <w:tc>
          <w:tcPr>
            <w:tcW w:w="1815" w:type="dxa"/>
            <w:tcMar>
              <w:left w:w="105" w:type="dxa"/>
              <w:right w:w="105" w:type="dxa"/>
            </w:tcMar>
          </w:tcPr>
          <w:p w:rsidR="00332BE0" w:rsidRPr="00800C2C" w14:paraId="328F048A" w14:textId="77777777">
            <w:pPr>
              <w:tabs>
                <w:tab w:val="left" w:pos="720"/>
              </w:tabs>
              <w:spacing w:after="120" w:line="276" w:lineRule="auto"/>
              <w:ind w:left="-20" w:right="-20"/>
              <w:jc w:val="center"/>
              <w:rPr>
                <w:color w:val="000000"/>
                <w:szCs w:val="22"/>
              </w:rPr>
            </w:pPr>
            <w:r w:rsidRPr="00800C2C">
              <w:rPr>
                <w:color w:val="000000"/>
                <w:szCs w:val="22"/>
              </w:rPr>
              <w:t>4</w:t>
            </w:r>
          </w:p>
        </w:tc>
      </w:tr>
      <w:tr w14:paraId="19FCEE01" w14:textId="77777777" w:rsidTr="00095F15">
        <w:tblPrEx>
          <w:tblW w:w="9352" w:type="dxa"/>
          <w:tblLayout w:type="fixed"/>
          <w:tblLook w:val="04A0"/>
        </w:tblPrEx>
        <w:trPr>
          <w:trHeight w:val="285"/>
        </w:trPr>
        <w:tc>
          <w:tcPr>
            <w:tcW w:w="892" w:type="dxa"/>
          </w:tcPr>
          <w:p w:rsidR="00332BE0" w:rsidRPr="006B1345" w:rsidP="00332BE0" w14:paraId="3440D5C9" w14:textId="77777777">
            <w:pPr>
              <w:widowControl/>
              <w:numPr>
                <w:ilvl w:val="0"/>
                <w:numId w:val="20"/>
              </w:numPr>
              <w:tabs>
                <w:tab w:val="left" w:pos="720"/>
              </w:tabs>
              <w:spacing w:after="120" w:line="276" w:lineRule="auto"/>
              <w:ind w:right="-14"/>
              <w:contextualSpacing/>
              <w:rPr>
                <w:rFonts w:ascii="Aptos" w:eastAsia="Aptos" w:hAnsi="Aptos"/>
                <w:snapToGrid/>
                <w:color w:val="000000"/>
                <w:kern w:val="2"/>
                <w:sz w:val="24"/>
                <w:szCs w:val="22"/>
              </w:rPr>
            </w:pPr>
          </w:p>
        </w:tc>
        <w:tc>
          <w:tcPr>
            <w:tcW w:w="2880" w:type="dxa"/>
            <w:tcMar>
              <w:left w:w="105" w:type="dxa"/>
              <w:right w:w="105" w:type="dxa"/>
            </w:tcMar>
          </w:tcPr>
          <w:p w:rsidR="00332BE0" w:rsidRPr="005F6B6C" w14:paraId="36565451" w14:textId="77777777">
            <w:pPr>
              <w:tabs>
                <w:tab w:val="left" w:pos="720"/>
              </w:tabs>
              <w:spacing w:after="120" w:line="276" w:lineRule="auto"/>
              <w:ind w:right="-14"/>
              <w:rPr>
                <w:szCs w:val="22"/>
              </w:rPr>
            </w:pPr>
            <w:r w:rsidRPr="005F6B6C">
              <w:rPr>
                <w:szCs w:val="22"/>
              </w:rPr>
              <w:t>Sierra Nevada Company, LLC</w:t>
            </w:r>
          </w:p>
        </w:tc>
        <w:tc>
          <w:tcPr>
            <w:tcW w:w="1425" w:type="dxa"/>
            <w:tcMar>
              <w:left w:w="105" w:type="dxa"/>
              <w:right w:w="105" w:type="dxa"/>
            </w:tcMar>
          </w:tcPr>
          <w:p w:rsidR="00332BE0" w:rsidRPr="005F6B6C" w14:paraId="28ED682A" w14:textId="77777777">
            <w:pPr>
              <w:tabs>
                <w:tab w:val="left" w:pos="720"/>
              </w:tabs>
              <w:spacing w:after="120" w:line="276" w:lineRule="auto"/>
              <w:ind w:left="-20" w:right="-20"/>
              <w:jc w:val="center"/>
              <w:rPr>
                <w:szCs w:val="22"/>
              </w:rPr>
            </w:pPr>
            <w:r w:rsidRPr="005F6B6C">
              <w:rPr>
                <w:szCs w:val="22"/>
              </w:rPr>
              <w:t>S3214</w:t>
            </w:r>
          </w:p>
        </w:tc>
        <w:tc>
          <w:tcPr>
            <w:tcW w:w="2340" w:type="dxa"/>
            <w:tcMar>
              <w:left w:w="105" w:type="dxa"/>
              <w:right w:w="105" w:type="dxa"/>
            </w:tcMar>
          </w:tcPr>
          <w:p w:rsidR="00332BE0" w:rsidRPr="005F6B6C" w14:paraId="36C1EAB3" w14:textId="77777777">
            <w:pPr>
              <w:tabs>
                <w:tab w:val="left" w:pos="720"/>
              </w:tabs>
              <w:spacing w:after="120" w:line="276" w:lineRule="auto"/>
              <w:ind w:left="-20" w:right="-20"/>
              <w:jc w:val="center"/>
              <w:rPr>
                <w:szCs w:val="22"/>
              </w:rPr>
            </w:pPr>
            <w:r w:rsidRPr="005F6B6C">
              <w:rPr>
                <w:szCs w:val="22"/>
              </w:rPr>
              <w:t>Vindler</w:t>
            </w:r>
            <w:r w:rsidRPr="005F6B6C">
              <w:rPr>
                <w:szCs w:val="22"/>
              </w:rPr>
              <w:t xml:space="preserve"> Constellation</w:t>
            </w:r>
          </w:p>
        </w:tc>
        <w:tc>
          <w:tcPr>
            <w:tcW w:w="1815" w:type="dxa"/>
            <w:tcMar>
              <w:left w:w="105" w:type="dxa"/>
              <w:right w:w="105" w:type="dxa"/>
            </w:tcMar>
          </w:tcPr>
          <w:p w:rsidR="00332BE0" w:rsidRPr="005F6B6C" w14:paraId="4855ADE4" w14:textId="77777777">
            <w:pPr>
              <w:tabs>
                <w:tab w:val="left" w:pos="720"/>
              </w:tabs>
              <w:spacing w:after="120" w:line="276" w:lineRule="auto"/>
              <w:ind w:left="-20" w:right="-20"/>
              <w:jc w:val="center"/>
              <w:rPr>
                <w:szCs w:val="22"/>
              </w:rPr>
            </w:pPr>
            <w:r w:rsidRPr="005F6B6C">
              <w:rPr>
                <w:szCs w:val="22"/>
              </w:rPr>
              <w:t>3</w:t>
            </w:r>
          </w:p>
        </w:tc>
      </w:tr>
      <w:tr w14:paraId="67251F7C" w14:textId="77777777" w:rsidTr="00095F15">
        <w:tblPrEx>
          <w:tblW w:w="9352" w:type="dxa"/>
          <w:tblLayout w:type="fixed"/>
          <w:tblLook w:val="04A0"/>
        </w:tblPrEx>
        <w:trPr>
          <w:trHeight w:val="1056"/>
        </w:trPr>
        <w:tc>
          <w:tcPr>
            <w:tcW w:w="892" w:type="dxa"/>
          </w:tcPr>
          <w:p w:rsidR="00332BE0" w:rsidRPr="006B1345" w:rsidP="00332BE0" w14:paraId="17435E9A" w14:textId="77777777">
            <w:pPr>
              <w:widowControl/>
              <w:numPr>
                <w:ilvl w:val="0"/>
                <w:numId w:val="20"/>
              </w:numPr>
              <w:tabs>
                <w:tab w:val="left" w:pos="720"/>
              </w:tabs>
              <w:spacing w:after="120" w:line="276" w:lineRule="auto"/>
              <w:ind w:right="-20"/>
              <w:contextualSpacing/>
              <w:rPr>
                <w:rFonts w:ascii="Aptos" w:eastAsia="Aptos" w:hAnsi="Aptos"/>
                <w:snapToGrid/>
                <w:color w:val="000000"/>
                <w:kern w:val="2"/>
                <w:sz w:val="24"/>
                <w:szCs w:val="22"/>
              </w:rPr>
            </w:pPr>
          </w:p>
        </w:tc>
        <w:tc>
          <w:tcPr>
            <w:tcW w:w="2880" w:type="dxa"/>
            <w:tcMar>
              <w:left w:w="105" w:type="dxa"/>
              <w:right w:w="105" w:type="dxa"/>
            </w:tcMar>
          </w:tcPr>
          <w:p w:rsidR="00332BE0" w:rsidRPr="002A0FE2" w14:paraId="0E91034E" w14:textId="77777777">
            <w:pPr>
              <w:tabs>
                <w:tab w:val="left" w:pos="720"/>
              </w:tabs>
              <w:spacing w:after="120" w:line="276" w:lineRule="auto"/>
              <w:ind w:left="-20" w:right="-20"/>
              <w:rPr>
                <w:szCs w:val="22"/>
              </w:rPr>
            </w:pPr>
            <w:r w:rsidRPr="002A0FE2">
              <w:rPr>
                <w:szCs w:val="22"/>
              </w:rPr>
              <w:t>Space Norway AS</w:t>
            </w:r>
          </w:p>
        </w:tc>
        <w:tc>
          <w:tcPr>
            <w:tcW w:w="1425" w:type="dxa"/>
            <w:tcMar>
              <w:left w:w="105" w:type="dxa"/>
              <w:right w:w="105" w:type="dxa"/>
            </w:tcMar>
          </w:tcPr>
          <w:p w:rsidR="00332BE0" w:rsidRPr="00800C2C" w14:paraId="6C387424" w14:textId="77777777">
            <w:pPr>
              <w:tabs>
                <w:tab w:val="left" w:pos="720"/>
              </w:tabs>
              <w:spacing w:after="120" w:line="276" w:lineRule="auto"/>
              <w:ind w:left="-20" w:right="-20"/>
              <w:jc w:val="center"/>
              <w:rPr>
                <w:color w:val="000000"/>
                <w:szCs w:val="22"/>
              </w:rPr>
            </w:pPr>
            <w:r w:rsidRPr="00800C2C">
              <w:rPr>
                <w:color w:val="000000"/>
                <w:szCs w:val="22"/>
              </w:rPr>
              <w:t>S2978</w:t>
            </w:r>
          </w:p>
        </w:tc>
        <w:tc>
          <w:tcPr>
            <w:tcW w:w="2340" w:type="dxa"/>
            <w:tcMar>
              <w:left w:w="105" w:type="dxa"/>
              <w:right w:w="105" w:type="dxa"/>
            </w:tcMar>
          </w:tcPr>
          <w:p w:rsidR="00332BE0" w:rsidRPr="00800C2C" w14:paraId="4CCC7ABE" w14:textId="77777777">
            <w:pPr>
              <w:tabs>
                <w:tab w:val="left" w:pos="720"/>
              </w:tabs>
              <w:spacing w:after="120" w:line="276" w:lineRule="auto"/>
              <w:ind w:left="-20" w:right="-20"/>
              <w:jc w:val="center"/>
              <w:rPr>
                <w:color w:val="000000"/>
                <w:szCs w:val="22"/>
              </w:rPr>
            </w:pPr>
            <w:r w:rsidRPr="00800C2C">
              <w:rPr>
                <w:color w:val="000000"/>
                <w:szCs w:val="22"/>
              </w:rPr>
              <w:t>ARCTIC SATELLITE BROADBAND MISSION</w:t>
            </w:r>
          </w:p>
        </w:tc>
        <w:tc>
          <w:tcPr>
            <w:tcW w:w="1815" w:type="dxa"/>
            <w:tcMar>
              <w:left w:w="105" w:type="dxa"/>
              <w:right w:w="105" w:type="dxa"/>
            </w:tcMar>
          </w:tcPr>
          <w:p w:rsidR="00332BE0" w:rsidRPr="00800C2C" w14:paraId="5B8DB9FE" w14:textId="77777777">
            <w:pPr>
              <w:tabs>
                <w:tab w:val="left" w:pos="720"/>
              </w:tabs>
              <w:spacing w:after="120" w:line="276" w:lineRule="auto"/>
              <w:ind w:left="-20" w:right="-20"/>
              <w:jc w:val="center"/>
              <w:rPr>
                <w:color w:val="000000"/>
                <w:szCs w:val="22"/>
              </w:rPr>
            </w:pPr>
            <w:r w:rsidRPr="00800C2C">
              <w:rPr>
                <w:color w:val="000000"/>
                <w:szCs w:val="22"/>
              </w:rPr>
              <w:t>2</w:t>
            </w:r>
          </w:p>
        </w:tc>
      </w:tr>
      <w:tr w14:paraId="153362DA" w14:textId="77777777" w:rsidTr="00095F15">
        <w:tblPrEx>
          <w:tblW w:w="9352" w:type="dxa"/>
          <w:tblLayout w:type="fixed"/>
          <w:tblLook w:val="04A0"/>
        </w:tblPrEx>
        <w:trPr>
          <w:trHeight w:val="285"/>
        </w:trPr>
        <w:tc>
          <w:tcPr>
            <w:tcW w:w="892" w:type="dxa"/>
          </w:tcPr>
          <w:p w:rsidR="00332BE0" w:rsidRPr="006B1345" w:rsidP="00332BE0" w14:paraId="1635CC90" w14:textId="77777777">
            <w:pPr>
              <w:widowControl/>
              <w:numPr>
                <w:ilvl w:val="0"/>
                <w:numId w:val="20"/>
              </w:numPr>
              <w:tabs>
                <w:tab w:val="left" w:pos="720"/>
              </w:tabs>
              <w:spacing w:after="120" w:line="276" w:lineRule="auto"/>
              <w:ind w:right="-20"/>
              <w:contextualSpacing/>
              <w:rPr>
                <w:rFonts w:ascii="Aptos" w:eastAsia="Aptos" w:hAnsi="Aptos"/>
                <w:snapToGrid/>
                <w:color w:val="000000"/>
                <w:kern w:val="2"/>
                <w:sz w:val="24"/>
                <w:szCs w:val="22"/>
              </w:rPr>
            </w:pPr>
          </w:p>
        </w:tc>
        <w:tc>
          <w:tcPr>
            <w:tcW w:w="2880" w:type="dxa"/>
            <w:tcMar>
              <w:left w:w="105" w:type="dxa"/>
              <w:right w:w="105" w:type="dxa"/>
            </w:tcMar>
          </w:tcPr>
          <w:p w:rsidR="00332BE0" w:rsidRPr="002A0FE2" w14:paraId="28F57519" w14:textId="77777777">
            <w:pPr>
              <w:tabs>
                <w:tab w:val="left" w:pos="720"/>
              </w:tabs>
              <w:spacing w:after="120" w:line="276" w:lineRule="auto"/>
              <w:ind w:left="-20" w:right="-20"/>
              <w:rPr>
                <w:szCs w:val="22"/>
              </w:rPr>
            </w:pPr>
            <w:r w:rsidRPr="002A0FE2">
              <w:rPr>
                <w:szCs w:val="22"/>
              </w:rPr>
              <w:t>Spire Global, Inc.</w:t>
            </w:r>
          </w:p>
        </w:tc>
        <w:tc>
          <w:tcPr>
            <w:tcW w:w="1425" w:type="dxa"/>
            <w:tcMar>
              <w:left w:w="105" w:type="dxa"/>
              <w:right w:w="105" w:type="dxa"/>
            </w:tcMar>
          </w:tcPr>
          <w:p w:rsidR="00332BE0" w:rsidRPr="00800C2C" w14:paraId="6B9A102E" w14:textId="77777777">
            <w:pPr>
              <w:tabs>
                <w:tab w:val="left" w:pos="720"/>
              </w:tabs>
              <w:spacing w:after="120" w:line="276" w:lineRule="auto"/>
              <w:ind w:left="-20" w:right="-20"/>
              <w:jc w:val="center"/>
              <w:rPr>
                <w:color w:val="000000"/>
                <w:szCs w:val="22"/>
              </w:rPr>
            </w:pPr>
            <w:r w:rsidRPr="00800C2C">
              <w:rPr>
                <w:color w:val="000000"/>
                <w:szCs w:val="22"/>
              </w:rPr>
              <w:t>S2946 / S3045</w:t>
            </w:r>
            <w:r>
              <w:rPr>
                <w:color w:val="000000"/>
                <w:szCs w:val="22"/>
              </w:rPr>
              <w:t xml:space="preserve"> </w:t>
            </w:r>
            <w:r w:rsidRPr="00800C2C">
              <w:rPr>
                <w:color w:val="000000"/>
                <w:szCs w:val="22"/>
              </w:rPr>
              <w:t>/</w:t>
            </w:r>
            <w:r>
              <w:rPr>
                <w:color w:val="000000"/>
                <w:szCs w:val="22"/>
              </w:rPr>
              <w:t xml:space="preserve"> </w:t>
            </w:r>
            <w:r w:rsidRPr="00800C2C">
              <w:rPr>
                <w:color w:val="000000"/>
                <w:szCs w:val="22"/>
              </w:rPr>
              <w:t>S3182</w:t>
            </w:r>
          </w:p>
        </w:tc>
        <w:tc>
          <w:tcPr>
            <w:tcW w:w="2340" w:type="dxa"/>
            <w:tcMar>
              <w:left w:w="105" w:type="dxa"/>
              <w:right w:w="105" w:type="dxa"/>
            </w:tcMar>
          </w:tcPr>
          <w:p w:rsidR="00332BE0" w:rsidRPr="00800C2C" w14:paraId="106B9539" w14:textId="77777777">
            <w:pPr>
              <w:tabs>
                <w:tab w:val="left" w:pos="720"/>
              </w:tabs>
              <w:spacing w:after="120" w:line="276" w:lineRule="auto"/>
              <w:ind w:left="-20" w:right="-20"/>
              <w:jc w:val="center"/>
              <w:rPr>
                <w:color w:val="000000"/>
                <w:szCs w:val="22"/>
              </w:rPr>
            </w:pPr>
            <w:r w:rsidRPr="00800C2C">
              <w:rPr>
                <w:color w:val="000000"/>
                <w:szCs w:val="22"/>
              </w:rPr>
              <w:t>LEMUR &amp; MINAS &amp; HUBBLE</w:t>
            </w:r>
          </w:p>
        </w:tc>
        <w:tc>
          <w:tcPr>
            <w:tcW w:w="1815" w:type="dxa"/>
            <w:tcMar>
              <w:left w:w="105" w:type="dxa"/>
              <w:right w:w="105" w:type="dxa"/>
            </w:tcMar>
          </w:tcPr>
          <w:p w:rsidR="00332BE0" w:rsidRPr="00800C2C" w14:paraId="0A485D63" w14:textId="77777777">
            <w:pPr>
              <w:tabs>
                <w:tab w:val="left" w:pos="720"/>
              </w:tabs>
              <w:spacing w:after="120" w:line="276" w:lineRule="auto"/>
              <w:ind w:left="-20" w:right="-20"/>
              <w:jc w:val="center"/>
              <w:rPr>
                <w:color w:val="000000"/>
                <w:szCs w:val="22"/>
              </w:rPr>
            </w:pPr>
            <w:r w:rsidRPr="00800C2C">
              <w:rPr>
                <w:color w:val="000000"/>
                <w:szCs w:val="22"/>
              </w:rPr>
              <w:t>636</w:t>
            </w:r>
          </w:p>
        </w:tc>
      </w:tr>
      <w:tr w14:paraId="0A8DB100" w14:textId="77777777" w:rsidTr="00095F15">
        <w:tblPrEx>
          <w:tblW w:w="9352" w:type="dxa"/>
          <w:tblLayout w:type="fixed"/>
          <w:tblLook w:val="04A0"/>
        </w:tblPrEx>
        <w:trPr>
          <w:trHeight w:val="285"/>
        </w:trPr>
        <w:tc>
          <w:tcPr>
            <w:tcW w:w="892" w:type="dxa"/>
          </w:tcPr>
          <w:p w:rsidR="00332BE0" w:rsidRPr="006B1345" w:rsidP="00332BE0" w14:paraId="6F640E66" w14:textId="77777777">
            <w:pPr>
              <w:widowControl/>
              <w:numPr>
                <w:ilvl w:val="0"/>
                <w:numId w:val="20"/>
              </w:numPr>
              <w:tabs>
                <w:tab w:val="left" w:pos="720"/>
              </w:tabs>
              <w:spacing w:after="120" w:line="276" w:lineRule="auto"/>
              <w:ind w:right="-20"/>
              <w:contextualSpacing/>
              <w:rPr>
                <w:rFonts w:ascii="Aptos" w:eastAsia="Aptos" w:hAnsi="Aptos"/>
                <w:snapToGrid/>
                <w:color w:val="000000"/>
                <w:kern w:val="2"/>
                <w:sz w:val="24"/>
                <w:szCs w:val="22"/>
              </w:rPr>
            </w:pPr>
          </w:p>
        </w:tc>
        <w:tc>
          <w:tcPr>
            <w:tcW w:w="2880" w:type="dxa"/>
            <w:tcMar>
              <w:left w:w="105" w:type="dxa"/>
              <w:right w:w="105" w:type="dxa"/>
            </w:tcMar>
          </w:tcPr>
          <w:p w:rsidR="00332BE0" w:rsidRPr="005F6B6C" w14:paraId="6C894AA6" w14:textId="77777777">
            <w:pPr>
              <w:tabs>
                <w:tab w:val="left" w:pos="720"/>
              </w:tabs>
              <w:spacing w:after="120" w:line="276" w:lineRule="auto"/>
              <w:ind w:left="-20" w:right="-20"/>
              <w:rPr>
                <w:szCs w:val="22"/>
              </w:rPr>
            </w:pPr>
            <w:r w:rsidRPr="006B4158">
              <w:rPr>
                <w:szCs w:val="22"/>
              </w:rPr>
              <w:t>Spire Global, Inc.</w:t>
            </w:r>
          </w:p>
        </w:tc>
        <w:tc>
          <w:tcPr>
            <w:tcW w:w="1425" w:type="dxa"/>
            <w:tcMar>
              <w:left w:w="105" w:type="dxa"/>
              <w:right w:w="105" w:type="dxa"/>
            </w:tcMar>
          </w:tcPr>
          <w:p w:rsidR="00332BE0" w:rsidRPr="005F6B6C" w14:paraId="6A01BC36" w14:textId="77777777">
            <w:pPr>
              <w:tabs>
                <w:tab w:val="left" w:pos="720"/>
              </w:tabs>
              <w:spacing w:after="120" w:line="276" w:lineRule="auto"/>
              <w:ind w:left="-20" w:right="-20"/>
              <w:jc w:val="center"/>
              <w:rPr>
                <w:szCs w:val="22"/>
              </w:rPr>
            </w:pPr>
            <w:r w:rsidRPr="005F6B6C">
              <w:rPr>
                <w:szCs w:val="22"/>
              </w:rPr>
              <w:t>S3213</w:t>
            </w:r>
          </w:p>
        </w:tc>
        <w:tc>
          <w:tcPr>
            <w:tcW w:w="2340" w:type="dxa"/>
            <w:tcMar>
              <w:left w:w="105" w:type="dxa"/>
              <w:right w:w="105" w:type="dxa"/>
            </w:tcMar>
          </w:tcPr>
          <w:p w:rsidR="00332BE0" w:rsidRPr="005F6B6C" w14:paraId="5F9E51D6" w14:textId="77777777">
            <w:pPr>
              <w:tabs>
                <w:tab w:val="left" w:pos="720"/>
              </w:tabs>
              <w:spacing w:after="120" w:line="276" w:lineRule="auto"/>
              <w:ind w:left="-20" w:right="-20"/>
              <w:jc w:val="center"/>
              <w:rPr>
                <w:szCs w:val="22"/>
              </w:rPr>
            </w:pPr>
            <w:r w:rsidRPr="005F6B6C">
              <w:rPr>
                <w:szCs w:val="22"/>
              </w:rPr>
              <w:t xml:space="preserve">LEMUR-4 </w:t>
            </w:r>
          </w:p>
        </w:tc>
        <w:tc>
          <w:tcPr>
            <w:tcW w:w="1815" w:type="dxa"/>
            <w:tcMar>
              <w:left w:w="105" w:type="dxa"/>
              <w:right w:w="105" w:type="dxa"/>
            </w:tcMar>
          </w:tcPr>
          <w:p w:rsidR="00332BE0" w:rsidRPr="005F6B6C" w14:paraId="57B65FFF" w14:textId="77777777">
            <w:pPr>
              <w:tabs>
                <w:tab w:val="left" w:pos="720"/>
              </w:tabs>
              <w:spacing w:after="120" w:line="276" w:lineRule="auto"/>
              <w:ind w:left="-20" w:right="-20"/>
              <w:jc w:val="center"/>
              <w:rPr>
                <w:szCs w:val="22"/>
              </w:rPr>
            </w:pPr>
            <w:r w:rsidRPr="005F6B6C">
              <w:rPr>
                <w:szCs w:val="22"/>
              </w:rPr>
              <w:t>175</w:t>
            </w:r>
          </w:p>
        </w:tc>
      </w:tr>
      <w:tr w14:paraId="031D5BF7" w14:textId="77777777" w:rsidTr="00095F15">
        <w:tblPrEx>
          <w:tblW w:w="9352" w:type="dxa"/>
          <w:tblLayout w:type="fixed"/>
          <w:tblLook w:val="04A0"/>
        </w:tblPrEx>
        <w:trPr>
          <w:trHeight w:val="285"/>
        </w:trPr>
        <w:tc>
          <w:tcPr>
            <w:tcW w:w="892" w:type="dxa"/>
          </w:tcPr>
          <w:p w:rsidR="00332BE0" w:rsidRPr="006B1345" w:rsidP="00332BE0" w14:paraId="78CC0E09" w14:textId="77777777">
            <w:pPr>
              <w:widowControl/>
              <w:numPr>
                <w:ilvl w:val="0"/>
                <w:numId w:val="20"/>
              </w:numPr>
              <w:tabs>
                <w:tab w:val="left" w:pos="720"/>
              </w:tabs>
              <w:spacing w:after="120" w:line="276" w:lineRule="auto"/>
              <w:ind w:right="-20"/>
              <w:contextualSpacing/>
              <w:rPr>
                <w:rFonts w:ascii="Aptos" w:eastAsia="Aptos" w:hAnsi="Aptos"/>
                <w:snapToGrid/>
                <w:color w:val="000000"/>
                <w:kern w:val="2"/>
                <w:sz w:val="24"/>
                <w:szCs w:val="22"/>
              </w:rPr>
            </w:pPr>
          </w:p>
        </w:tc>
        <w:tc>
          <w:tcPr>
            <w:tcW w:w="2880" w:type="dxa"/>
            <w:tcMar>
              <w:left w:w="105" w:type="dxa"/>
              <w:right w:w="105" w:type="dxa"/>
            </w:tcMar>
          </w:tcPr>
          <w:p w:rsidR="00332BE0" w:rsidRPr="002A0FE2" w14:paraId="47436296" w14:textId="77777777">
            <w:pPr>
              <w:tabs>
                <w:tab w:val="left" w:pos="720"/>
              </w:tabs>
              <w:spacing w:after="120" w:line="276" w:lineRule="auto"/>
              <w:ind w:left="-20" w:right="-20"/>
              <w:rPr>
                <w:szCs w:val="22"/>
              </w:rPr>
            </w:pPr>
            <w:r w:rsidRPr="002A0FE2">
              <w:rPr>
                <w:szCs w:val="22"/>
              </w:rPr>
              <w:t>Telesat LEO Inc.</w:t>
            </w:r>
          </w:p>
        </w:tc>
        <w:tc>
          <w:tcPr>
            <w:tcW w:w="1425" w:type="dxa"/>
            <w:tcMar>
              <w:left w:w="105" w:type="dxa"/>
              <w:right w:w="105" w:type="dxa"/>
            </w:tcMar>
          </w:tcPr>
          <w:p w:rsidR="00332BE0" w:rsidRPr="00800C2C" w14:paraId="7F29DCF2" w14:textId="77777777">
            <w:pPr>
              <w:tabs>
                <w:tab w:val="left" w:pos="720"/>
              </w:tabs>
              <w:spacing w:after="120" w:line="276" w:lineRule="auto"/>
              <w:ind w:left="-20" w:right="-20"/>
              <w:jc w:val="center"/>
              <w:rPr>
                <w:color w:val="000000"/>
                <w:szCs w:val="22"/>
              </w:rPr>
            </w:pPr>
            <w:r w:rsidRPr="00800C2C">
              <w:rPr>
                <w:color w:val="000000"/>
                <w:szCs w:val="22"/>
              </w:rPr>
              <w:t>S2976</w:t>
            </w:r>
          </w:p>
        </w:tc>
        <w:tc>
          <w:tcPr>
            <w:tcW w:w="2340" w:type="dxa"/>
            <w:tcMar>
              <w:left w:w="105" w:type="dxa"/>
              <w:right w:w="105" w:type="dxa"/>
            </w:tcMar>
          </w:tcPr>
          <w:p w:rsidR="00332BE0" w:rsidRPr="00800C2C" w14:paraId="040E228F" w14:textId="77777777">
            <w:pPr>
              <w:tabs>
                <w:tab w:val="left" w:pos="720"/>
              </w:tabs>
              <w:spacing w:after="120" w:line="276" w:lineRule="auto"/>
              <w:ind w:left="-20" w:right="-20"/>
              <w:jc w:val="center"/>
              <w:rPr>
                <w:color w:val="000000"/>
                <w:szCs w:val="22"/>
              </w:rPr>
            </w:pPr>
            <w:r w:rsidRPr="00800C2C">
              <w:rPr>
                <w:color w:val="000000"/>
                <w:szCs w:val="22"/>
              </w:rPr>
              <w:t>TELESAT Ku/Ka-Band</w:t>
            </w:r>
          </w:p>
        </w:tc>
        <w:tc>
          <w:tcPr>
            <w:tcW w:w="1815" w:type="dxa"/>
            <w:tcMar>
              <w:left w:w="105" w:type="dxa"/>
              <w:right w:w="105" w:type="dxa"/>
            </w:tcMar>
          </w:tcPr>
          <w:p w:rsidR="00332BE0" w:rsidRPr="00800C2C" w14:paraId="2D507821" w14:textId="77777777">
            <w:pPr>
              <w:tabs>
                <w:tab w:val="left" w:pos="720"/>
              </w:tabs>
              <w:spacing w:after="120" w:line="276" w:lineRule="auto"/>
              <w:ind w:left="-20" w:right="-20"/>
              <w:jc w:val="center"/>
              <w:rPr>
                <w:color w:val="000000"/>
                <w:szCs w:val="22"/>
              </w:rPr>
            </w:pPr>
            <w:r w:rsidRPr="00800C2C">
              <w:rPr>
                <w:color w:val="000000"/>
                <w:szCs w:val="22"/>
              </w:rPr>
              <w:t>117</w:t>
            </w:r>
          </w:p>
        </w:tc>
      </w:tr>
      <w:tr w14:paraId="20F365FB" w14:textId="77777777" w:rsidTr="00095F15">
        <w:tblPrEx>
          <w:tblW w:w="9352" w:type="dxa"/>
          <w:tblLayout w:type="fixed"/>
          <w:tblLook w:val="04A0"/>
        </w:tblPrEx>
        <w:trPr>
          <w:trHeight w:val="285"/>
        </w:trPr>
        <w:tc>
          <w:tcPr>
            <w:tcW w:w="892" w:type="dxa"/>
          </w:tcPr>
          <w:p w:rsidR="00332BE0" w:rsidRPr="006B1345" w:rsidP="00332BE0" w14:paraId="185DBB45" w14:textId="77777777">
            <w:pPr>
              <w:widowControl/>
              <w:numPr>
                <w:ilvl w:val="0"/>
                <w:numId w:val="20"/>
              </w:numPr>
              <w:tabs>
                <w:tab w:val="left" w:pos="720"/>
              </w:tabs>
              <w:spacing w:after="120" w:line="276" w:lineRule="auto"/>
              <w:ind w:right="-20"/>
              <w:contextualSpacing/>
              <w:rPr>
                <w:rFonts w:ascii="Aptos" w:eastAsia="Aptos" w:hAnsi="Aptos"/>
                <w:snapToGrid/>
                <w:color w:val="000000"/>
                <w:kern w:val="2"/>
                <w:sz w:val="24"/>
                <w:szCs w:val="22"/>
              </w:rPr>
            </w:pPr>
          </w:p>
        </w:tc>
        <w:tc>
          <w:tcPr>
            <w:tcW w:w="2880" w:type="dxa"/>
            <w:tcMar>
              <w:left w:w="105" w:type="dxa"/>
              <w:right w:w="105" w:type="dxa"/>
            </w:tcMar>
          </w:tcPr>
          <w:p w:rsidR="00332BE0" w:rsidRPr="002A0FE2" w14:paraId="5EE603CF" w14:textId="77777777">
            <w:pPr>
              <w:tabs>
                <w:tab w:val="left" w:pos="720"/>
              </w:tabs>
              <w:spacing w:after="120" w:line="276" w:lineRule="auto"/>
              <w:ind w:left="-20" w:right="-20"/>
              <w:rPr>
                <w:szCs w:val="22"/>
              </w:rPr>
            </w:pPr>
            <w:r w:rsidRPr="002A0FE2">
              <w:rPr>
                <w:szCs w:val="22"/>
              </w:rPr>
              <w:t>The Tomorrow Companies, Inc.</w:t>
            </w:r>
          </w:p>
        </w:tc>
        <w:tc>
          <w:tcPr>
            <w:tcW w:w="1425" w:type="dxa"/>
            <w:tcMar>
              <w:left w:w="105" w:type="dxa"/>
              <w:right w:w="105" w:type="dxa"/>
            </w:tcMar>
          </w:tcPr>
          <w:p w:rsidR="00332BE0" w:rsidRPr="00800C2C" w14:paraId="392D0074" w14:textId="77777777">
            <w:pPr>
              <w:tabs>
                <w:tab w:val="left" w:pos="720"/>
              </w:tabs>
              <w:spacing w:after="120" w:line="276" w:lineRule="auto"/>
              <w:ind w:left="-20" w:right="-20"/>
              <w:jc w:val="center"/>
              <w:rPr>
                <w:color w:val="000000"/>
                <w:szCs w:val="22"/>
              </w:rPr>
            </w:pPr>
            <w:r w:rsidRPr="00800C2C">
              <w:rPr>
                <w:color w:val="000000"/>
                <w:szCs w:val="22"/>
              </w:rPr>
              <w:t>S3156</w:t>
            </w:r>
          </w:p>
        </w:tc>
        <w:tc>
          <w:tcPr>
            <w:tcW w:w="2340" w:type="dxa"/>
            <w:tcMar>
              <w:left w:w="105" w:type="dxa"/>
              <w:right w:w="105" w:type="dxa"/>
            </w:tcMar>
          </w:tcPr>
          <w:p w:rsidR="00332BE0" w:rsidRPr="00800C2C" w14:paraId="0E773D55" w14:textId="77777777">
            <w:pPr>
              <w:tabs>
                <w:tab w:val="left" w:pos="720"/>
              </w:tabs>
              <w:spacing w:after="120" w:line="276" w:lineRule="auto"/>
              <w:ind w:left="-20" w:right="-20"/>
              <w:jc w:val="center"/>
              <w:rPr>
                <w:color w:val="000000"/>
                <w:szCs w:val="22"/>
              </w:rPr>
            </w:pPr>
            <w:r w:rsidRPr="00800C2C">
              <w:rPr>
                <w:color w:val="000000"/>
                <w:szCs w:val="22"/>
              </w:rPr>
              <w:t>Tomorrow.io Weather Constellation</w:t>
            </w:r>
          </w:p>
        </w:tc>
        <w:tc>
          <w:tcPr>
            <w:tcW w:w="1815" w:type="dxa"/>
            <w:tcMar>
              <w:left w:w="105" w:type="dxa"/>
              <w:right w:w="105" w:type="dxa"/>
            </w:tcMar>
          </w:tcPr>
          <w:p w:rsidR="00332BE0" w:rsidRPr="00800C2C" w14:paraId="0F789B88" w14:textId="77777777">
            <w:pPr>
              <w:tabs>
                <w:tab w:val="left" w:pos="720"/>
              </w:tabs>
              <w:spacing w:after="120" w:line="276" w:lineRule="auto"/>
              <w:ind w:left="-20" w:right="-20"/>
              <w:jc w:val="center"/>
              <w:rPr>
                <w:color w:val="000000"/>
                <w:szCs w:val="22"/>
              </w:rPr>
            </w:pPr>
            <w:r w:rsidRPr="00800C2C">
              <w:rPr>
                <w:color w:val="000000"/>
                <w:szCs w:val="22"/>
              </w:rPr>
              <w:t>4</w:t>
            </w:r>
          </w:p>
        </w:tc>
      </w:tr>
      <w:tr w14:paraId="176E6DA5" w14:textId="77777777" w:rsidTr="00095F15">
        <w:tblPrEx>
          <w:tblW w:w="9352" w:type="dxa"/>
          <w:tblLayout w:type="fixed"/>
          <w:tblLook w:val="04A0"/>
        </w:tblPrEx>
        <w:trPr>
          <w:trHeight w:val="285"/>
        </w:trPr>
        <w:tc>
          <w:tcPr>
            <w:tcW w:w="892" w:type="dxa"/>
          </w:tcPr>
          <w:p w:rsidR="00332BE0" w:rsidRPr="009E31C1" w:rsidP="00332BE0" w14:paraId="349C2327" w14:textId="77777777">
            <w:pPr>
              <w:widowControl/>
              <w:numPr>
                <w:ilvl w:val="0"/>
                <w:numId w:val="20"/>
              </w:numPr>
              <w:tabs>
                <w:tab w:val="left" w:pos="720"/>
              </w:tabs>
              <w:spacing w:after="120" w:line="276" w:lineRule="auto"/>
              <w:ind w:right="-20"/>
              <w:contextualSpacing/>
              <w:rPr>
                <w:rFonts w:ascii="Aptos" w:eastAsia="Aptos" w:hAnsi="Aptos"/>
                <w:snapToGrid/>
                <w:kern w:val="2"/>
                <w:sz w:val="24"/>
                <w:szCs w:val="22"/>
              </w:rPr>
            </w:pPr>
          </w:p>
        </w:tc>
        <w:tc>
          <w:tcPr>
            <w:tcW w:w="2880" w:type="dxa"/>
            <w:tcMar>
              <w:left w:w="105" w:type="dxa"/>
              <w:right w:w="105" w:type="dxa"/>
            </w:tcMar>
          </w:tcPr>
          <w:p w:rsidR="00332BE0" w:rsidRPr="009E31C1" w14:paraId="64FD6841" w14:textId="77777777">
            <w:pPr>
              <w:tabs>
                <w:tab w:val="left" w:pos="720"/>
              </w:tabs>
              <w:spacing w:after="120" w:line="276" w:lineRule="auto"/>
              <w:ind w:left="-20" w:right="-20"/>
              <w:rPr>
                <w:szCs w:val="22"/>
              </w:rPr>
            </w:pPr>
            <w:r w:rsidRPr="009E31C1">
              <w:rPr>
                <w:szCs w:val="22"/>
              </w:rPr>
              <w:t>Viasat</w:t>
            </w:r>
            <w:r w:rsidRPr="009E31C1">
              <w:rPr>
                <w:szCs w:val="22"/>
              </w:rPr>
              <w:t xml:space="preserve">, Inc. </w:t>
            </w:r>
          </w:p>
        </w:tc>
        <w:tc>
          <w:tcPr>
            <w:tcW w:w="1425" w:type="dxa"/>
            <w:tcMar>
              <w:left w:w="105" w:type="dxa"/>
              <w:right w:w="105" w:type="dxa"/>
            </w:tcMar>
          </w:tcPr>
          <w:p w:rsidR="00332BE0" w:rsidRPr="009E31C1" w14:paraId="689584B1" w14:textId="77777777">
            <w:pPr>
              <w:tabs>
                <w:tab w:val="left" w:pos="720"/>
              </w:tabs>
              <w:spacing w:after="120" w:line="276" w:lineRule="auto"/>
              <w:ind w:left="-20" w:right="-20"/>
              <w:jc w:val="center"/>
              <w:rPr>
                <w:szCs w:val="22"/>
              </w:rPr>
            </w:pPr>
            <w:r w:rsidRPr="009E31C1">
              <w:rPr>
                <w:szCs w:val="22"/>
              </w:rPr>
              <w:t>S2985</w:t>
            </w:r>
          </w:p>
        </w:tc>
        <w:tc>
          <w:tcPr>
            <w:tcW w:w="2340" w:type="dxa"/>
            <w:tcMar>
              <w:left w:w="105" w:type="dxa"/>
              <w:right w:w="105" w:type="dxa"/>
            </w:tcMar>
          </w:tcPr>
          <w:p w:rsidR="00332BE0" w:rsidRPr="009E31C1" w14:paraId="4B10568A" w14:textId="77777777">
            <w:pPr>
              <w:tabs>
                <w:tab w:val="left" w:pos="720"/>
              </w:tabs>
              <w:spacing w:after="120" w:line="276" w:lineRule="auto"/>
              <w:ind w:left="-20" w:right="-20"/>
              <w:jc w:val="center"/>
              <w:rPr>
                <w:szCs w:val="22"/>
              </w:rPr>
            </w:pPr>
            <w:r w:rsidRPr="009E31C1">
              <w:rPr>
                <w:szCs w:val="22"/>
              </w:rPr>
              <w:t xml:space="preserve">ViaSat </w:t>
            </w:r>
            <w:r>
              <w:rPr>
                <w:szCs w:val="22"/>
              </w:rPr>
              <w:t>–</w:t>
            </w:r>
            <w:r w:rsidRPr="009E31C1">
              <w:rPr>
                <w:szCs w:val="22"/>
              </w:rPr>
              <w:t xml:space="preserve"> NGSO</w:t>
            </w:r>
          </w:p>
        </w:tc>
        <w:tc>
          <w:tcPr>
            <w:tcW w:w="1815" w:type="dxa"/>
            <w:tcMar>
              <w:left w:w="105" w:type="dxa"/>
              <w:right w:w="105" w:type="dxa"/>
            </w:tcMar>
          </w:tcPr>
          <w:p w:rsidR="00332BE0" w:rsidRPr="009E31C1" w14:paraId="4CD4B69C" w14:textId="77777777">
            <w:pPr>
              <w:tabs>
                <w:tab w:val="left" w:pos="720"/>
              </w:tabs>
              <w:spacing w:after="120" w:line="276" w:lineRule="auto"/>
              <w:ind w:left="-20" w:right="-20"/>
              <w:jc w:val="center"/>
              <w:rPr>
                <w:szCs w:val="22"/>
              </w:rPr>
            </w:pPr>
            <w:r w:rsidRPr="009E31C1">
              <w:rPr>
                <w:szCs w:val="22"/>
              </w:rPr>
              <w:t>20</w:t>
            </w:r>
          </w:p>
        </w:tc>
      </w:tr>
    </w:tbl>
    <w:p w:rsidR="00332BE0" w:rsidP="00332BE0" w14:paraId="027106CC" w14:textId="77777777">
      <w:pPr>
        <w:rPr>
          <w:b/>
          <w:bCs/>
        </w:rPr>
      </w:pPr>
    </w:p>
    <w:p w:rsidR="00332BE0" w:rsidRPr="00800C2C" w:rsidP="00332BE0" w14:paraId="451E67E5" w14:textId="77777777">
      <w:pPr>
        <w:keepNext/>
        <w:widowControl/>
        <w:rPr>
          <w:b/>
          <w:bCs/>
        </w:rPr>
      </w:pPr>
      <w:r w:rsidRPr="00800C2C">
        <w:rPr>
          <w:b/>
          <w:bCs/>
        </w:rPr>
        <w:t>Space Stations (Non-Geostationary) – Large Constellations</w:t>
      </w:r>
    </w:p>
    <w:p w:rsidR="00332BE0" w:rsidRPr="00800C2C" w:rsidP="00332BE0" w14:paraId="3A84A758" w14:textId="77777777">
      <w:pPr>
        <w:keepNext/>
        <w:widowControl/>
      </w:pPr>
    </w:p>
    <w:tbl>
      <w:tblPr>
        <w:tblW w:w="9352"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Look w:val="04A0"/>
      </w:tblPr>
      <w:tblGrid>
        <w:gridCol w:w="802"/>
        <w:gridCol w:w="2790"/>
        <w:gridCol w:w="1605"/>
        <w:gridCol w:w="2340"/>
        <w:gridCol w:w="1815"/>
      </w:tblGrid>
      <w:tr w14:paraId="512FCEFC" w14:textId="77777777" w:rsidTr="00095F15">
        <w:tblPrEx>
          <w:tblW w:w="9352" w:type="dxa"/>
          <w:tblLayout w:type="fixed"/>
          <w:tblLook w:val="04A0"/>
        </w:tblPrEx>
        <w:trPr>
          <w:trHeight w:val="285"/>
          <w:tblHeader/>
        </w:trPr>
        <w:tc>
          <w:tcPr>
            <w:tcW w:w="802" w:type="dxa"/>
          </w:tcPr>
          <w:p w:rsidR="00332BE0" w:rsidRPr="00800C2C" w14:paraId="0E149BB6" w14:textId="77777777">
            <w:pPr>
              <w:tabs>
                <w:tab w:val="left" w:pos="720"/>
              </w:tabs>
              <w:spacing w:after="120" w:line="276" w:lineRule="auto"/>
              <w:ind w:left="-20" w:right="-20"/>
              <w:jc w:val="center"/>
              <w:rPr>
                <w:b/>
                <w:bCs/>
                <w:color w:val="000000"/>
                <w:szCs w:val="22"/>
                <w:u w:val="single"/>
              </w:rPr>
            </w:pPr>
          </w:p>
        </w:tc>
        <w:tc>
          <w:tcPr>
            <w:tcW w:w="2790" w:type="dxa"/>
            <w:tcMar>
              <w:left w:w="105" w:type="dxa"/>
              <w:right w:w="105" w:type="dxa"/>
            </w:tcMar>
            <w:vAlign w:val="bottom"/>
          </w:tcPr>
          <w:p w:rsidR="00332BE0" w:rsidRPr="00800C2C" w14:paraId="47A64632" w14:textId="77777777">
            <w:pPr>
              <w:tabs>
                <w:tab w:val="left" w:pos="720"/>
              </w:tabs>
              <w:spacing w:after="120" w:line="276" w:lineRule="auto"/>
              <w:ind w:left="-20" w:right="-20"/>
              <w:jc w:val="center"/>
              <w:rPr>
                <w:color w:val="000000"/>
                <w:szCs w:val="22"/>
              </w:rPr>
            </w:pPr>
            <w:r w:rsidRPr="00800C2C">
              <w:rPr>
                <w:b/>
                <w:bCs/>
                <w:color w:val="000000"/>
                <w:szCs w:val="22"/>
                <w:u w:val="single"/>
              </w:rPr>
              <w:t>LICENSEE/GRANTEE</w:t>
            </w:r>
          </w:p>
        </w:tc>
        <w:tc>
          <w:tcPr>
            <w:tcW w:w="1605" w:type="dxa"/>
            <w:tcMar>
              <w:left w:w="105" w:type="dxa"/>
              <w:right w:w="105" w:type="dxa"/>
            </w:tcMar>
            <w:vAlign w:val="bottom"/>
          </w:tcPr>
          <w:p w:rsidR="00332BE0" w:rsidRPr="00800C2C" w14:paraId="50DFC507" w14:textId="77777777">
            <w:pPr>
              <w:tabs>
                <w:tab w:val="left" w:pos="720"/>
              </w:tabs>
              <w:spacing w:after="120" w:line="276" w:lineRule="auto"/>
              <w:ind w:left="-20" w:right="-20"/>
              <w:jc w:val="center"/>
              <w:rPr>
                <w:color w:val="000000"/>
                <w:szCs w:val="22"/>
              </w:rPr>
            </w:pPr>
            <w:r w:rsidRPr="00800C2C">
              <w:rPr>
                <w:b/>
                <w:bCs/>
                <w:color w:val="000000"/>
                <w:szCs w:val="22"/>
                <w:u w:val="single"/>
              </w:rPr>
              <w:t>CALL SIGN</w:t>
            </w:r>
          </w:p>
        </w:tc>
        <w:tc>
          <w:tcPr>
            <w:tcW w:w="2340" w:type="dxa"/>
            <w:tcMar>
              <w:left w:w="105" w:type="dxa"/>
              <w:right w:w="105" w:type="dxa"/>
            </w:tcMar>
            <w:vAlign w:val="bottom"/>
          </w:tcPr>
          <w:p w:rsidR="00332BE0" w:rsidRPr="00800C2C" w14:paraId="339687B8" w14:textId="77777777">
            <w:pPr>
              <w:tabs>
                <w:tab w:val="left" w:pos="720"/>
              </w:tabs>
              <w:spacing w:after="120" w:line="276" w:lineRule="auto"/>
              <w:ind w:left="-20" w:right="-20"/>
              <w:jc w:val="center"/>
              <w:rPr>
                <w:color w:val="000000"/>
              </w:rPr>
            </w:pPr>
            <w:r w:rsidRPr="00800C2C">
              <w:rPr>
                <w:b/>
                <w:color w:val="000000"/>
                <w:u w:val="single"/>
              </w:rPr>
              <w:t>SATELLITE/</w:t>
            </w:r>
            <w:r w:rsidRPr="00800C2C">
              <w:br/>
            </w:r>
            <w:r w:rsidRPr="00800C2C">
              <w:rPr>
                <w:b/>
                <w:color w:val="000000"/>
                <w:u w:val="single"/>
              </w:rPr>
              <w:t>SYSTEM NAME</w:t>
            </w:r>
          </w:p>
        </w:tc>
        <w:tc>
          <w:tcPr>
            <w:tcW w:w="1815" w:type="dxa"/>
            <w:tcMar>
              <w:left w:w="105" w:type="dxa"/>
              <w:right w:w="105" w:type="dxa"/>
            </w:tcMar>
            <w:vAlign w:val="bottom"/>
          </w:tcPr>
          <w:p w:rsidR="00332BE0" w:rsidRPr="00800C2C" w14:paraId="30E16015" w14:textId="77777777">
            <w:pPr>
              <w:tabs>
                <w:tab w:val="left" w:pos="720"/>
              </w:tabs>
              <w:spacing w:after="120" w:line="276" w:lineRule="auto"/>
              <w:ind w:left="-20" w:right="-20"/>
              <w:jc w:val="center"/>
              <w:rPr>
                <w:color w:val="000000"/>
              </w:rPr>
            </w:pPr>
            <w:r w:rsidRPr="00800C2C">
              <w:rPr>
                <w:b/>
                <w:color w:val="000000"/>
                <w:u w:val="single"/>
              </w:rPr>
              <w:t>AUTHORIZED</w:t>
            </w:r>
            <w:r w:rsidRPr="00800C2C">
              <w:br/>
            </w:r>
            <w:r w:rsidRPr="00800C2C">
              <w:rPr>
                <w:b/>
                <w:color w:val="000000"/>
                <w:u w:val="single"/>
              </w:rPr>
              <w:t>STATIONS</w:t>
            </w:r>
          </w:p>
        </w:tc>
      </w:tr>
      <w:tr w14:paraId="729438FB" w14:textId="77777777" w:rsidTr="00095F15">
        <w:tblPrEx>
          <w:tblW w:w="9352" w:type="dxa"/>
          <w:tblLayout w:type="fixed"/>
          <w:tblLook w:val="04A0"/>
        </w:tblPrEx>
        <w:trPr>
          <w:trHeight w:val="285"/>
          <w:tblHeader/>
        </w:trPr>
        <w:tc>
          <w:tcPr>
            <w:tcW w:w="802" w:type="dxa"/>
          </w:tcPr>
          <w:p w:rsidR="00332BE0" w:rsidRPr="00800C2C" w14:paraId="32246CB8" w14:textId="476D8C95">
            <w:pPr>
              <w:tabs>
                <w:tab w:val="left" w:pos="720"/>
              </w:tabs>
              <w:spacing w:after="120" w:line="276" w:lineRule="auto"/>
              <w:ind w:left="-20" w:right="-20"/>
              <w:jc w:val="center"/>
              <w:rPr>
                <w:color w:val="000000"/>
              </w:rPr>
            </w:pPr>
            <w:r w:rsidRPr="3ED63D52">
              <w:rPr>
                <w:color w:val="000000" w:themeColor="text1"/>
              </w:rPr>
              <w:t>1</w:t>
            </w:r>
            <w:r w:rsidRPr="3ED63D52" w:rsidR="67FC17AA">
              <w:rPr>
                <w:color w:val="000000" w:themeColor="text1"/>
              </w:rPr>
              <w:t>.</w:t>
            </w:r>
          </w:p>
        </w:tc>
        <w:tc>
          <w:tcPr>
            <w:tcW w:w="2790" w:type="dxa"/>
            <w:tcMar>
              <w:left w:w="105" w:type="dxa"/>
              <w:right w:w="105" w:type="dxa"/>
            </w:tcMar>
          </w:tcPr>
          <w:p w:rsidR="00332BE0" w:rsidRPr="002A0FE2" w14:paraId="3A6B9A26" w14:textId="77777777">
            <w:pPr>
              <w:tabs>
                <w:tab w:val="left" w:pos="720"/>
              </w:tabs>
              <w:spacing w:after="120" w:line="276" w:lineRule="auto"/>
              <w:ind w:left="-20" w:right="-20"/>
              <w:jc w:val="center"/>
              <w:rPr>
                <w:szCs w:val="22"/>
              </w:rPr>
            </w:pPr>
            <w:r w:rsidRPr="002A0FE2">
              <w:rPr>
                <w:szCs w:val="22"/>
              </w:rPr>
              <w:t>Kuiper Systems LLC</w:t>
            </w:r>
          </w:p>
        </w:tc>
        <w:tc>
          <w:tcPr>
            <w:tcW w:w="1605" w:type="dxa"/>
            <w:tcMar>
              <w:left w:w="105" w:type="dxa"/>
              <w:right w:w="105" w:type="dxa"/>
            </w:tcMar>
          </w:tcPr>
          <w:p w:rsidR="00332BE0" w:rsidRPr="00800C2C" w14:paraId="4D056C56" w14:textId="77777777">
            <w:pPr>
              <w:tabs>
                <w:tab w:val="left" w:pos="720"/>
              </w:tabs>
              <w:spacing w:after="120" w:line="276" w:lineRule="auto"/>
              <w:ind w:left="-20" w:right="-20"/>
              <w:jc w:val="center"/>
              <w:rPr>
                <w:color w:val="000000"/>
                <w:szCs w:val="22"/>
              </w:rPr>
            </w:pPr>
            <w:r w:rsidRPr="00800C2C">
              <w:rPr>
                <w:color w:val="000000"/>
                <w:szCs w:val="22"/>
              </w:rPr>
              <w:t>S3051</w:t>
            </w:r>
          </w:p>
        </w:tc>
        <w:tc>
          <w:tcPr>
            <w:tcW w:w="2340" w:type="dxa"/>
            <w:tcMar>
              <w:left w:w="105" w:type="dxa"/>
              <w:right w:w="105" w:type="dxa"/>
            </w:tcMar>
          </w:tcPr>
          <w:p w:rsidR="00332BE0" w:rsidRPr="00800C2C" w14:paraId="6419F27C" w14:textId="77777777">
            <w:pPr>
              <w:tabs>
                <w:tab w:val="left" w:pos="720"/>
              </w:tabs>
              <w:spacing w:after="120" w:line="276" w:lineRule="auto"/>
              <w:ind w:left="-20" w:right="-20"/>
              <w:jc w:val="center"/>
              <w:rPr>
                <w:color w:val="000000"/>
                <w:szCs w:val="22"/>
              </w:rPr>
            </w:pPr>
            <w:r w:rsidRPr="00800C2C">
              <w:rPr>
                <w:color w:val="000000"/>
                <w:szCs w:val="22"/>
              </w:rPr>
              <w:t>KUIPER</w:t>
            </w:r>
          </w:p>
        </w:tc>
        <w:tc>
          <w:tcPr>
            <w:tcW w:w="1815" w:type="dxa"/>
            <w:tcMar>
              <w:left w:w="105" w:type="dxa"/>
              <w:right w:w="105" w:type="dxa"/>
            </w:tcMar>
          </w:tcPr>
          <w:p w:rsidR="00332BE0" w:rsidRPr="00800C2C" w14:paraId="527877AE" w14:textId="77777777">
            <w:pPr>
              <w:tabs>
                <w:tab w:val="left" w:pos="720"/>
              </w:tabs>
              <w:spacing w:after="120" w:line="276" w:lineRule="auto"/>
              <w:ind w:left="-20" w:right="-20"/>
              <w:jc w:val="center"/>
              <w:rPr>
                <w:color w:val="000000"/>
                <w:szCs w:val="22"/>
              </w:rPr>
            </w:pPr>
            <w:r w:rsidRPr="00800C2C">
              <w:rPr>
                <w:color w:val="000000"/>
                <w:szCs w:val="22"/>
              </w:rPr>
              <w:t>3,232</w:t>
            </w:r>
          </w:p>
        </w:tc>
      </w:tr>
      <w:tr w14:paraId="0FE8246D" w14:textId="77777777" w:rsidTr="00095F15">
        <w:tblPrEx>
          <w:tblW w:w="9352" w:type="dxa"/>
          <w:tblLayout w:type="fixed"/>
          <w:tblLook w:val="04A0"/>
        </w:tblPrEx>
        <w:trPr>
          <w:trHeight w:val="285"/>
          <w:tblHeader/>
        </w:trPr>
        <w:tc>
          <w:tcPr>
            <w:tcW w:w="802" w:type="dxa"/>
          </w:tcPr>
          <w:p w:rsidR="00332BE0" w:rsidRPr="00800C2C" w14:paraId="3B5AEF2B" w14:textId="6F359E37">
            <w:pPr>
              <w:tabs>
                <w:tab w:val="left" w:pos="720"/>
              </w:tabs>
              <w:spacing w:after="120" w:line="276" w:lineRule="auto"/>
              <w:ind w:left="-20" w:right="-20"/>
              <w:jc w:val="center"/>
              <w:rPr>
                <w:color w:val="000000"/>
              </w:rPr>
            </w:pPr>
            <w:r w:rsidRPr="3ED63D52">
              <w:rPr>
                <w:color w:val="000000" w:themeColor="text1"/>
              </w:rPr>
              <w:t>2</w:t>
            </w:r>
            <w:r w:rsidRPr="3ED63D52" w:rsidR="1075671E">
              <w:rPr>
                <w:color w:val="000000" w:themeColor="text1"/>
              </w:rPr>
              <w:t>.</w:t>
            </w:r>
          </w:p>
        </w:tc>
        <w:tc>
          <w:tcPr>
            <w:tcW w:w="2790" w:type="dxa"/>
            <w:tcMar>
              <w:left w:w="105" w:type="dxa"/>
              <w:right w:w="105" w:type="dxa"/>
            </w:tcMar>
          </w:tcPr>
          <w:p w:rsidR="00332BE0" w:rsidRPr="002A0FE2" w14:paraId="2A96135F" w14:textId="77777777">
            <w:pPr>
              <w:tabs>
                <w:tab w:val="left" w:pos="720"/>
              </w:tabs>
              <w:spacing w:after="120" w:line="276" w:lineRule="auto"/>
              <w:ind w:left="-20" w:right="-20"/>
              <w:jc w:val="center"/>
              <w:rPr>
                <w:b/>
                <w:bCs/>
                <w:szCs w:val="22"/>
                <w:u w:val="single"/>
              </w:rPr>
            </w:pPr>
            <w:r w:rsidRPr="002A0FE2">
              <w:rPr>
                <w:szCs w:val="22"/>
              </w:rPr>
              <w:t>Space Exploration Holdings, LLC</w:t>
            </w:r>
          </w:p>
        </w:tc>
        <w:tc>
          <w:tcPr>
            <w:tcW w:w="1605" w:type="dxa"/>
            <w:tcMar>
              <w:left w:w="105" w:type="dxa"/>
              <w:right w:w="105" w:type="dxa"/>
            </w:tcMar>
          </w:tcPr>
          <w:p w:rsidR="00332BE0" w:rsidRPr="00311CB1" w14:paraId="5A71F9AE" w14:textId="77777777">
            <w:pPr>
              <w:tabs>
                <w:tab w:val="left" w:pos="720"/>
              </w:tabs>
              <w:spacing w:after="120" w:line="276" w:lineRule="auto"/>
              <w:ind w:left="-20" w:right="-20"/>
              <w:jc w:val="center"/>
              <w:rPr>
                <w:color w:val="000000"/>
                <w:szCs w:val="22"/>
              </w:rPr>
            </w:pPr>
            <w:r w:rsidRPr="00800C2C">
              <w:rPr>
                <w:color w:val="000000"/>
                <w:szCs w:val="22"/>
              </w:rPr>
              <w:t>S2983 /</w:t>
            </w:r>
            <w:r>
              <w:rPr>
                <w:color w:val="000000"/>
                <w:szCs w:val="22"/>
              </w:rPr>
              <w:t xml:space="preserve"> </w:t>
            </w:r>
            <w:r w:rsidRPr="00800C2C">
              <w:rPr>
                <w:color w:val="000000"/>
                <w:szCs w:val="22"/>
              </w:rPr>
              <w:t>S3018 /</w:t>
            </w:r>
            <w:r>
              <w:rPr>
                <w:color w:val="000000"/>
                <w:szCs w:val="22"/>
              </w:rPr>
              <w:t xml:space="preserve"> </w:t>
            </w:r>
            <w:r w:rsidRPr="00800C2C">
              <w:rPr>
                <w:color w:val="000000"/>
                <w:szCs w:val="22"/>
              </w:rPr>
              <w:t>S2992 /</w:t>
            </w:r>
            <w:r>
              <w:rPr>
                <w:color w:val="000000"/>
                <w:szCs w:val="22"/>
              </w:rPr>
              <w:t xml:space="preserve"> </w:t>
            </w:r>
            <w:r w:rsidRPr="00800C2C">
              <w:rPr>
                <w:color w:val="000000"/>
                <w:szCs w:val="22"/>
              </w:rPr>
              <w:t>S3069</w:t>
            </w:r>
          </w:p>
        </w:tc>
        <w:tc>
          <w:tcPr>
            <w:tcW w:w="2340" w:type="dxa"/>
            <w:tcMar>
              <w:left w:w="105" w:type="dxa"/>
              <w:right w:w="105" w:type="dxa"/>
            </w:tcMar>
          </w:tcPr>
          <w:p w:rsidR="00332BE0" w:rsidRPr="00800C2C" w14:paraId="61845DB4" w14:textId="77777777">
            <w:pPr>
              <w:tabs>
                <w:tab w:val="left" w:pos="720"/>
              </w:tabs>
              <w:spacing w:after="120" w:line="276" w:lineRule="auto"/>
              <w:ind w:left="-20" w:right="-20"/>
              <w:jc w:val="center"/>
              <w:rPr>
                <w:b/>
                <w:color w:val="000000"/>
                <w:u w:val="single"/>
              </w:rPr>
            </w:pPr>
            <w:r w:rsidRPr="00800C2C">
              <w:rPr>
                <w:color w:val="000000"/>
                <w:szCs w:val="22"/>
              </w:rPr>
              <w:t>SPACEX/Ku-/Ka-/V-band/Gen 2</w:t>
            </w:r>
          </w:p>
        </w:tc>
        <w:tc>
          <w:tcPr>
            <w:tcW w:w="1815" w:type="dxa"/>
            <w:tcMar>
              <w:left w:w="105" w:type="dxa"/>
              <w:right w:w="105" w:type="dxa"/>
            </w:tcMar>
          </w:tcPr>
          <w:p w:rsidR="00332BE0" w:rsidRPr="00800C2C" w14:paraId="2E0BA5E6" w14:textId="77777777">
            <w:pPr>
              <w:tabs>
                <w:tab w:val="left" w:pos="720"/>
              </w:tabs>
              <w:spacing w:after="120" w:line="276" w:lineRule="auto"/>
              <w:ind w:left="-20" w:right="-20"/>
              <w:jc w:val="center"/>
              <w:rPr>
                <w:b/>
                <w:color w:val="000000"/>
                <w:u w:val="single"/>
              </w:rPr>
            </w:pPr>
            <w:r w:rsidRPr="00800C2C">
              <w:rPr>
                <w:color w:val="000000"/>
                <w:szCs w:val="22"/>
              </w:rPr>
              <w:t>11,908</w:t>
            </w:r>
          </w:p>
        </w:tc>
      </w:tr>
      <w:tr w14:paraId="1B38228B" w14:textId="77777777" w:rsidTr="00095F15">
        <w:tblPrEx>
          <w:tblW w:w="9352" w:type="dxa"/>
          <w:tblLayout w:type="fixed"/>
          <w:tblLook w:val="04A0"/>
        </w:tblPrEx>
        <w:trPr>
          <w:trHeight w:val="285"/>
          <w:tblHeader/>
        </w:trPr>
        <w:tc>
          <w:tcPr>
            <w:tcW w:w="802" w:type="dxa"/>
          </w:tcPr>
          <w:p w:rsidR="00332BE0" w:rsidRPr="00800C2C" w14:paraId="57CA2218" w14:textId="341844CB">
            <w:pPr>
              <w:tabs>
                <w:tab w:val="left" w:pos="720"/>
              </w:tabs>
              <w:spacing w:after="120" w:line="276" w:lineRule="auto"/>
              <w:ind w:left="-20" w:right="-20"/>
              <w:jc w:val="center"/>
              <w:rPr>
                <w:color w:val="000000"/>
              </w:rPr>
            </w:pPr>
            <w:r w:rsidRPr="3ED63D52">
              <w:rPr>
                <w:color w:val="000000" w:themeColor="text1"/>
              </w:rPr>
              <w:t>3</w:t>
            </w:r>
            <w:r w:rsidRPr="3ED63D52" w:rsidR="2D4FCA1F">
              <w:rPr>
                <w:color w:val="000000" w:themeColor="text1"/>
              </w:rPr>
              <w:t>.</w:t>
            </w:r>
          </w:p>
        </w:tc>
        <w:tc>
          <w:tcPr>
            <w:tcW w:w="2790" w:type="dxa"/>
            <w:tcMar>
              <w:left w:w="105" w:type="dxa"/>
              <w:right w:w="105" w:type="dxa"/>
            </w:tcMar>
          </w:tcPr>
          <w:p w:rsidR="00332BE0" w:rsidRPr="009E31C1" w14:paraId="008ACAEA" w14:textId="77777777">
            <w:pPr>
              <w:tabs>
                <w:tab w:val="left" w:pos="720"/>
              </w:tabs>
              <w:spacing w:after="120" w:line="276" w:lineRule="auto"/>
              <w:ind w:left="-20" w:right="-20"/>
              <w:jc w:val="center"/>
              <w:rPr>
                <w:szCs w:val="22"/>
              </w:rPr>
            </w:pPr>
            <w:r w:rsidRPr="009E31C1">
              <w:rPr>
                <w:szCs w:val="22"/>
              </w:rPr>
              <w:t>WorldVu</w:t>
            </w:r>
            <w:r w:rsidRPr="009E31C1">
              <w:rPr>
                <w:szCs w:val="22"/>
              </w:rPr>
              <w:t xml:space="preserve"> Satellites Ltd.</w:t>
            </w:r>
          </w:p>
        </w:tc>
        <w:tc>
          <w:tcPr>
            <w:tcW w:w="1605" w:type="dxa"/>
            <w:tcMar>
              <w:left w:w="105" w:type="dxa"/>
              <w:right w:w="105" w:type="dxa"/>
            </w:tcMar>
          </w:tcPr>
          <w:p w:rsidR="00332BE0" w:rsidRPr="009E31C1" w14:paraId="67971E77" w14:textId="77777777">
            <w:pPr>
              <w:tabs>
                <w:tab w:val="left" w:pos="720"/>
              </w:tabs>
              <w:spacing w:after="120" w:line="276" w:lineRule="auto"/>
              <w:ind w:left="-20" w:right="-20"/>
              <w:jc w:val="center"/>
              <w:rPr>
                <w:szCs w:val="22"/>
              </w:rPr>
            </w:pPr>
            <w:r w:rsidRPr="009E31C1">
              <w:rPr>
                <w:szCs w:val="22"/>
              </w:rPr>
              <w:t>S2963 /</w:t>
            </w:r>
            <w:r>
              <w:rPr>
                <w:szCs w:val="22"/>
              </w:rPr>
              <w:t xml:space="preserve"> </w:t>
            </w:r>
            <w:r w:rsidRPr="009E31C1">
              <w:rPr>
                <w:szCs w:val="22"/>
              </w:rPr>
              <w:t>S2994</w:t>
            </w:r>
          </w:p>
        </w:tc>
        <w:tc>
          <w:tcPr>
            <w:tcW w:w="2340" w:type="dxa"/>
            <w:tcMar>
              <w:left w:w="105" w:type="dxa"/>
              <w:right w:w="105" w:type="dxa"/>
            </w:tcMar>
          </w:tcPr>
          <w:p w:rsidR="00332BE0" w:rsidRPr="009E31C1" w14:paraId="2B78A28F" w14:textId="77777777">
            <w:pPr>
              <w:tabs>
                <w:tab w:val="left" w:pos="720"/>
              </w:tabs>
              <w:spacing w:after="120" w:line="276" w:lineRule="auto"/>
              <w:ind w:left="-20" w:right="-20"/>
              <w:jc w:val="center"/>
              <w:rPr>
                <w:szCs w:val="22"/>
              </w:rPr>
            </w:pPr>
            <w:r w:rsidRPr="009E31C1">
              <w:rPr>
                <w:szCs w:val="22"/>
              </w:rPr>
              <w:t>ONEWEB Ku-/Ka-/V-BAND</w:t>
            </w:r>
          </w:p>
        </w:tc>
        <w:tc>
          <w:tcPr>
            <w:tcW w:w="1815" w:type="dxa"/>
            <w:tcMar>
              <w:left w:w="105" w:type="dxa"/>
              <w:right w:w="105" w:type="dxa"/>
            </w:tcMar>
          </w:tcPr>
          <w:p w:rsidR="00332BE0" w:rsidRPr="009E31C1" w14:paraId="4E011965" w14:textId="77777777">
            <w:pPr>
              <w:tabs>
                <w:tab w:val="left" w:pos="720"/>
              </w:tabs>
              <w:spacing w:after="120" w:line="276" w:lineRule="auto"/>
              <w:ind w:left="-20" w:right="-20"/>
              <w:jc w:val="center"/>
              <w:rPr>
                <w:szCs w:val="22"/>
              </w:rPr>
            </w:pPr>
            <w:r w:rsidRPr="009E31C1">
              <w:rPr>
                <w:szCs w:val="22"/>
              </w:rPr>
              <w:t>2,000</w:t>
            </w:r>
          </w:p>
        </w:tc>
      </w:tr>
    </w:tbl>
    <w:p w:rsidR="00332BE0" w:rsidP="00332BE0" w14:paraId="5391E2B8" w14:textId="77777777"/>
    <w:p w:rsidR="00C01A1F" w:rsidRPr="00C01A1F" w:rsidP="107DFFC8" w14:paraId="44362ACF" w14:textId="4060B258">
      <w:pPr>
        <w:tabs>
          <w:tab w:val="left" w:pos="3629"/>
        </w:tabs>
        <w:spacing w:after="120"/>
        <w:jc w:val="center"/>
        <w:rPr>
          <w:b/>
          <w:color w:val="000000"/>
        </w:rPr>
      </w:pPr>
    </w:p>
    <w:p w:rsidR="107DFFC8" w14:paraId="79F080D5" w14:textId="46A987B6"/>
    <w:p w:rsidR="00C01A1F" w:rsidP="00C01A1F" w14:paraId="7B8CA639" w14:textId="77777777">
      <w:pPr>
        <w:rPr>
          <w:b/>
        </w:rPr>
        <w:sectPr w:rsidSect="00C01A1F">
          <w:footnotePr>
            <w:numRestart w:val="eachSect"/>
          </w:footnotePr>
          <w:endnotePr>
            <w:numFmt w:val="decimal"/>
          </w:endnotePr>
          <w:pgSz w:w="12240" w:h="15840"/>
          <w:pgMar w:top="1440" w:right="1440" w:bottom="720" w:left="1440" w:header="720" w:footer="720" w:gutter="0"/>
          <w:cols w:space="720"/>
          <w:noEndnote/>
          <w:docGrid w:linePitch="299"/>
        </w:sectPr>
      </w:pPr>
    </w:p>
    <w:p w:rsidR="007443D0" w:rsidRPr="007E3C45" w:rsidP="007443D0" w14:paraId="550858C2" w14:textId="0996B1C0">
      <w:pPr>
        <w:pStyle w:val="Heading6"/>
        <w:numPr>
          <w:ilvl w:val="5"/>
          <w:numId w:val="0"/>
        </w:numPr>
        <w:tabs>
          <w:tab w:val="left" w:pos="4320"/>
        </w:tabs>
        <w:jc w:val="center"/>
      </w:pPr>
      <w:r w:rsidRPr="000E1FF9">
        <w:t xml:space="preserve">APPENDIX </w:t>
      </w:r>
      <w:r w:rsidRPr="001D0F88">
        <w:t>F</w:t>
      </w:r>
    </w:p>
    <w:p w:rsidR="00F9559F" w:rsidRPr="005C007F" w:rsidP="003C3442" w14:paraId="0802A2C5" w14:textId="77777777">
      <w:pPr>
        <w:jc w:val="center"/>
        <w:rPr>
          <w:b/>
          <w:bCs/>
          <w:szCs w:val="22"/>
        </w:rPr>
      </w:pPr>
    </w:p>
    <w:p w:rsidR="003C3442" w:rsidP="003C3442" w14:paraId="2FFA10D4" w14:textId="77777777">
      <w:pPr>
        <w:jc w:val="center"/>
        <w:rPr>
          <w:b/>
          <w:bCs/>
          <w:szCs w:val="22"/>
        </w:rPr>
      </w:pPr>
      <w:r w:rsidRPr="005C007F">
        <w:rPr>
          <w:b/>
          <w:bCs/>
          <w:szCs w:val="22"/>
        </w:rPr>
        <w:t>FY 2026 Full-Service Broadcast Television Stations by Call Sign</w:t>
      </w:r>
    </w:p>
    <w:p w:rsidR="00F9559F" w:rsidP="003C3442" w14:paraId="6A9C775C" w14:textId="77777777">
      <w:pPr>
        <w:jc w:val="center"/>
      </w:pPr>
    </w:p>
    <w:tbl>
      <w:tblPr>
        <w:tblW w:w="9100" w:type="dxa"/>
        <w:tblLook w:val="04A0"/>
      </w:tblPr>
      <w:tblGrid>
        <w:gridCol w:w="1820"/>
        <w:gridCol w:w="1820"/>
        <w:gridCol w:w="1820"/>
        <w:gridCol w:w="1820"/>
        <w:gridCol w:w="1820"/>
      </w:tblGrid>
      <w:tr w14:paraId="5D9741C6" w14:textId="77777777">
        <w:tblPrEx>
          <w:tblW w:w="9100" w:type="dxa"/>
          <w:tblLook w:val="04A0"/>
        </w:tblPrEx>
        <w:trPr>
          <w:trHeight w:val="560"/>
          <w:tblHeader/>
        </w:trPr>
        <w:tc>
          <w:tcPr>
            <w:tcW w:w="1820" w:type="dxa"/>
            <w:tcBorders>
              <w:top w:val="single" w:sz="4" w:space="0" w:color="auto"/>
              <w:left w:val="single" w:sz="4" w:space="0" w:color="auto"/>
              <w:bottom w:val="single" w:sz="4" w:space="0" w:color="auto"/>
              <w:right w:val="single" w:sz="4" w:space="0" w:color="auto"/>
            </w:tcBorders>
            <w:vAlign w:val="center"/>
            <w:hideMark/>
          </w:tcPr>
          <w:p w:rsidR="003C3442" w:rsidRPr="005C007F" w14:paraId="276455E8" w14:textId="77777777">
            <w:pPr>
              <w:jc w:val="center"/>
              <w:rPr>
                <w:b/>
                <w:bCs/>
                <w:kern w:val="0"/>
                <w:szCs w:val="22"/>
              </w:rPr>
            </w:pPr>
            <w:r w:rsidRPr="005C007F">
              <w:rPr>
                <w:b/>
                <w:bCs/>
                <w:kern w:val="0"/>
                <w:szCs w:val="22"/>
              </w:rPr>
              <w:t>Facility Id</w:t>
            </w:r>
          </w:p>
        </w:tc>
        <w:tc>
          <w:tcPr>
            <w:tcW w:w="1820" w:type="dxa"/>
            <w:tcBorders>
              <w:top w:val="single" w:sz="4" w:space="0" w:color="auto"/>
              <w:left w:val="nil"/>
              <w:bottom w:val="single" w:sz="4" w:space="0" w:color="auto"/>
              <w:right w:val="single" w:sz="4" w:space="0" w:color="auto"/>
            </w:tcBorders>
            <w:vAlign w:val="center"/>
            <w:hideMark/>
          </w:tcPr>
          <w:p w:rsidR="003C3442" w:rsidRPr="005C007F" w14:paraId="4F40644C" w14:textId="77777777">
            <w:pPr>
              <w:jc w:val="center"/>
              <w:rPr>
                <w:b/>
                <w:bCs/>
                <w:kern w:val="0"/>
                <w:szCs w:val="22"/>
              </w:rPr>
            </w:pPr>
            <w:r w:rsidRPr="005C007F">
              <w:rPr>
                <w:b/>
                <w:bCs/>
                <w:kern w:val="0"/>
                <w:szCs w:val="22"/>
              </w:rPr>
              <w:t>Call Sign</w:t>
            </w:r>
          </w:p>
        </w:tc>
        <w:tc>
          <w:tcPr>
            <w:tcW w:w="1820" w:type="dxa"/>
            <w:tcBorders>
              <w:top w:val="single" w:sz="4" w:space="0" w:color="auto"/>
              <w:left w:val="nil"/>
              <w:bottom w:val="single" w:sz="4" w:space="0" w:color="auto"/>
              <w:right w:val="single" w:sz="4" w:space="0" w:color="auto"/>
            </w:tcBorders>
            <w:vAlign w:val="center"/>
            <w:hideMark/>
          </w:tcPr>
          <w:p w:rsidR="003C3442" w:rsidRPr="005C007F" w14:paraId="7454883B" w14:textId="77777777">
            <w:pPr>
              <w:jc w:val="center"/>
              <w:rPr>
                <w:b/>
                <w:bCs/>
                <w:kern w:val="0"/>
                <w:szCs w:val="22"/>
              </w:rPr>
            </w:pPr>
            <w:r w:rsidRPr="005C007F">
              <w:rPr>
                <w:b/>
                <w:bCs/>
                <w:kern w:val="0"/>
                <w:szCs w:val="22"/>
              </w:rPr>
              <w:t>Service Area Population</w:t>
            </w:r>
          </w:p>
        </w:tc>
        <w:tc>
          <w:tcPr>
            <w:tcW w:w="1820" w:type="dxa"/>
            <w:tcBorders>
              <w:top w:val="single" w:sz="4" w:space="0" w:color="auto"/>
              <w:left w:val="nil"/>
              <w:bottom w:val="single" w:sz="4" w:space="0" w:color="auto"/>
              <w:right w:val="single" w:sz="4" w:space="0" w:color="auto"/>
            </w:tcBorders>
            <w:vAlign w:val="center"/>
            <w:hideMark/>
          </w:tcPr>
          <w:p w:rsidR="003C3442" w:rsidRPr="005C007F" w14:paraId="69FB2A5B" w14:textId="77777777">
            <w:pPr>
              <w:jc w:val="center"/>
              <w:rPr>
                <w:b/>
                <w:bCs/>
                <w:kern w:val="0"/>
                <w:szCs w:val="22"/>
              </w:rPr>
            </w:pPr>
            <w:r w:rsidRPr="005C007F">
              <w:rPr>
                <w:b/>
                <w:bCs/>
                <w:kern w:val="0"/>
                <w:szCs w:val="22"/>
              </w:rPr>
              <w:t>Terrain-Limited Population</w:t>
            </w:r>
          </w:p>
        </w:tc>
        <w:tc>
          <w:tcPr>
            <w:tcW w:w="1820" w:type="dxa"/>
            <w:tcBorders>
              <w:top w:val="single" w:sz="4" w:space="0" w:color="auto"/>
              <w:left w:val="nil"/>
              <w:bottom w:val="single" w:sz="4" w:space="0" w:color="auto"/>
              <w:right w:val="single" w:sz="4" w:space="0" w:color="auto"/>
            </w:tcBorders>
            <w:vAlign w:val="center"/>
            <w:hideMark/>
          </w:tcPr>
          <w:p w:rsidR="003C3442" w:rsidRPr="005C007F" w14:paraId="6394C6B0" w14:textId="77777777">
            <w:pPr>
              <w:jc w:val="center"/>
              <w:rPr>
                <w:b/>
                <w:bCs/>
                <w:kern w:val="0"/>
                <w:szCs w:val="22"/>
              </w:rPr>
            </w:pPr>
            <w:r w:rsidRPr="005C007F">
              <w:rPr>
                <w:b/>
                <w:bCs/>
                <w:kern w:val="0"/>
                <w:szCs w:val="22"/>
              </w:rPr>
              <w:t>Terrain-Limited Fee Amount</w:t>
            </w:r>
          </w:p>
        </w:tc>
      </w:tr>
      <w:tr w14:paraId="21B17A2B"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EC34218" w14:textId="77777777">
            <w:pPr>
              <w:jc w:val="right"/>
              <w:rPr>
                <w:kern w:val="0"/>
                <w:szCs w:val="22"/>
              </w:rPr>
            </w:pPr>
            <w:r w:rsidRPr="005C007F">
              <w:rPr>
                <w:kern w:val="0"/>
                <w:szCs w:val="22"/>
              </w:rPr>
              <w:t>3246</w:t>
            </w:r>
          </w:p>
        </w:tc>
        <w:tc>
          <w:tcPr>
            <w:tcW w:w="1820" w:type="dxa"/>
            <w:tcBorders>
              <w:top w:val="nil"/>
              <w:left w:val="nil"/>
              <w:bottom w:val="single" w:sz="4" w:space="0" w:color="auto"/>
              <w:right w:val="single" w:sz="4" w:space="0" w:color="auto"/>
            </w:tcBorders>
            <w:noWrap/>
            <w:vAlign w:val="bottom"/>
            <w:hideMark/>
          </w:tcPr>
          <w:p w:rsidR="003C3442" w:rsidRPr="005C007F" w14:paraId="73CB3B2D" w14:textId="77777777">
            <w:pPr>
              <w:rPr>
                <w:kern w:val="0"/>
                <w:szCs w:val="22"/>
              </w:rPr>
            </w:pPr>
            <w:r w:rsidRPr="005C007F">
              <w:rPr>
                <w:kern w:val="0"/>
                <w:szCs w:val="22"/>
              </w:rPr>
              <w:t>KAAH-TV</w:t>
            </w:r>
          </w:p>
        </w:tc>
        <w:tc>
          <w:tcPr>
            <w:tcW w:w="1820" w:type="dxa"/>
            <w:tcBorders>
              <w:top w:val="nil"/>
              <w:left w:val="nil"/>
              <w:bottom w:val="single" w:sz="4" w:space="0" w:color="auto"/>
              <w:right w:val="single" w:sz="4" w:space="0" w:color="auto"/>
            </w:tcBorders>
            <w:noWrap/>
            <w:vAlign w:val="bottom"/>
            <w:hideMark/>
          </w:tcPr>
          <w:p w:rsidR="003C3442" w:rsidRPr="005C007F" w14:paraId="56AA30D9" w14:textId="77777777">
            <w:pPr>
              <w:jc w:val="right"/>
              <w:rPr>
                <w:kern w:val="0"/>
                <w:szCs w:val="22"/>
              </w:rPr>
            </w:pPr>
            <w:r w:rsidRPr="005C007F">
              <w:rPr>
                <w:kern w:val="0"/>
                <w:szCs w:val="22"/>
              </w:rPr>
              <w:t>1,018,897</w:t>
            </w:r>
          </w:p>
        </w:tc>
        <w:tc>
          <w:tcPr>
            <w:tcW w:w="1820" w:type="dxa"/>
            <w:tcBorders>
              <w:top w:val="nil"/>
              <w:left w:val="nil"/>
              <w:bottom w:val="single" w:sz="4" w:space="0" w:color="auto"/>
              <w:right w:val="single" w:sz="4" w:space="0" w:color="auto"/>
            </w:tcBorders>
            <w:noWrap/>
            <w:vAlign w:val="bottom"/>
            <w:hideMark/>
          </w:tcPr>
          <w:p w:rsidR="003C3442" w:rsidRPr="005C007F" w14:paraId="5A20C647" w14:textId="77777777">
            <w:pPr>
              <w:jc w:val="right"/>
              <w:rPr>
                <w:kern w:val="0"/>
                <w:szCs w:val="22"/>
              </w:rPr>
            </w:pPr>
            <w:r w:rsidRPr="005C007F">
              <w:rPr>
                <w:kern w:val="0"/>
                <w:szCs w:val="22"/>
              </w:rPr>
              <w:t>939,246</w:t>
            </w:r>
          </w:p>
        </w:tc>
        <w:tc>
          <w:tcPr>
            <w:tcW w:w="1820" w:type="dxa"/>
            <w:tcBorders>
              <w:top w:val="nil"/>
              <w:left w:val="nil"/>
              <w:bottom w:val="single" w:sz="4" w:space="0" w:color="auto"/>
              <w:right w:val="single" w:sz="4" w:space="0" w:color="auto"/>
            </w:tcBorders>
            <w:noWrap/>
            <w:vAlign w:val="bottom"/>
            <w:hideMark/>
          </w:tcPr>
          <w:p w:rsidR="003C3442" w:rsidRPr="005C007F" w14:paraId="36637CA4" w14:textId="77777777">
            <w:pPr>
              <w:rPr>
                <w:kern w:val="0"/>
                <w:szCs w:val="22"/>
              </w:rPr>
            </w:pPr>
            <w:r w:rsidRPr="005C007F">
              <w:rPr>
                <w:kern w:val="0"/>
                <w:szCs w:val="22"/>
              </w:rPr>
              <w:t xml:space="preserve"> $                 6,534 </w:t>
            </w:r>
          </w:p>
        </w:tc>
      </w:tr>
      <w:tr w14:paraId="5035553D"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0A88E40" w14:textId="77777777">
            <w:pPr>
              <w:jc w:val="right"/>
              <w:rPr>
                <w:kern w:val="0"/>
                <w:szCs w:val="22"/>
              </w:rPr>
            </w:pPr>
            <w:r w:rsidRPr="005C007F">
              <w:rPr>
                <w:kern w:val="0"/>
                <w:szCs w:val="22"/>
              </w:rPr>
              <w:t>18285</w:t>
            </w:r>
          </w:p>
        </w:tc>
        <w:tc>
          <w:tcPr>
            <w:tcW w:w="1820" w:type="dxa"/>
            <w:tcBorders>
              <w:top w:val="nil"/>
              <w:left w:val="nil"/>
              <w:bottom w:val="single" w:sz="4" w:space="0" w:color="auto"/>
              <w:right w:val="single" w:sz="4" w:space="0" w:color="auto"/>
            </w:tcBorders>
            <w:noWrap/>
            <w:vAlign w:val="bottom"/>
            <w:hideMark/>
          </w:tcPr>
          <w:p w:rsidR="003C3442" w:rsidRPr="005C007F" w14:paraId="4D6603CB" w14:textId="77777777">
            <w:pPr>
              <w:rPr>
                <w:kern w:val="0"/>
                <w:szCs w:val="22"/>
              </w:rPr>
            </w:pPr>
            <w:r w:rsidRPr="005C007F">
              <w:rPr>
                <w:kern w:val="0"/>
                <w:szCs w:val="22"/>
              </w:rPr>
              <w:t>KAAL</w:t>
            </w:r>
          </w:p>
        </w:tc>
        <w:tc>
          <w:tcPr>
            <w:tcW w:w="1820" w:type="dxa"/>
            <w:tcBorders>
              <w:top w:val="nil"/>
              <w:left w:val="nil"/>
              <w:bottom w:val="single" w:sz="4" w:space="0" w:color="auto"/>
              <w:right w:val="single" w:sz="4" w:space="0" w:color="auto"/>
            </w:tcBorders>
            <w:noWrap/>
            <w:vAlign w:val="bottom"/>
            <w:hideMark/>
          </w:tcPr>
          <w:p w:rsidR="003C3442" w:rsidRPr="005C007F" w14:paraId="5DAC54B7" w14:textId="77777777">
            <w:pPr>
              <w:jc w:val="right"/>
              <w:rPr>
                <w:kern w:val="0"/>
                <w:szCs w:val="22"/>
              </w:rPr>
            </w:pPr>
            <w:r w:rsidRPr="005C007F">
              <w:rPr>
                <w:kern w:val="0"/>
                <w:szCs w:val="22"/>
              </w:rPr>
              <w:t>605,222</w:t>
            </w:r>
          </w:p>
        </w:tc>
        <w:tc>
          <w:tcPr>
            <w:tcW w:w="1820" w:type="dxa"/>
            <w:tcBorders>
              <w:top w:val="nil"/>
              <w:left w:val="nil"/>
              <w:bottom w:val="single" w:sz="4" w:space="0" w:color="auto"/>
              <w:right w:val="single" w:sz="4" w:space="0" w:color="auto"/>
            </w:tcBorders>
            <w:noWrap/>
            <w:vAlign w:val="bottom"/>
            <w:hideMark/>
          </w:tcPr>
          <w:p w:rsidR="003C3442" w:rsidRPr="005C007F" w14:paraId="373AE5BE" w14:textId="77777777">
            <w:pPr>
              <w:jc w:val="right"/>
              <w:rPr>
                <w:kern w:val="0"/>
                <w:szCs w:val="22"/>
              </w:rPr>
            </w:pPr>
            <w:r w:rsidRPr="005C007F">
              <w:rPr>
                <w:kern w:val="0"/>
                <w:szCs w:val="22"/>
              </w:rPr>
              <w:t>580,564</w:t>
            </w:r>
          </w:p>
        </w:tc>
        <w:tc>
          <w:tcPr>
            <w:tcW w:w="1820" w:type="dxa"/>
            <w:tcBorders>
              <w:top w:val="nil"/>
              <w:left w:val="nil"/>
              <w:bottom w:val="single" w:sz="4" w:space="0" w:color="auto"/>
              <w:right w:val="single" w:sz="4" w:space="0" w:color="auto"/>
            </w:tcBorders>
            <w:noWrap/>
            <w:vAlign w:val="bottom"/>
            <w:hideMark/>
          </w:tcPr>
          <w:p w:rsidR="003C3442" w:rsidRPr="005C007F" w14:paraId="698C8E20" w14:textId="77777777">
            <w:pPr>
              <w:rPr>
                <w:kern w:val="0"/>
                <w:szCs w:val="22"/>
              </w:rPr>
            </w:pPr>
            <w:r w:rsidRPr="005C007F">
              <w:rPr>
                <w:kern w:val="0"/>
                <w:szCs w:val="22"/>
              </w:rPr>
              <w:t xml:space="preserve"> $                 4,039 </w:t>
            </w:r>
          </w:p>
        </w:tc>
      </w:tr>
      <w:tr w14:paraId="5E0BD300"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913E96A" w14:textId="77777777">
            <w:pPr>
              <w:jc w:val="right"/>
              <w:rPr>
                <w:kern w:val="0"/>
                <w:szCs w:val="22"/>
              </w:rPr>
            </w:pPr>
            <w:r w:rsidRPr="005C007F">
              <w:rPr>
                <w:kern w:val="0"/>
                <w:szCs w:val="22"/>
              </w:rPr>
              <w:t>11912</w:t>
            </w:r>
          </w:p>
        </w:tc>
        <w:tc>
          <w:tcPr>
            <w:tcW w:w="1820" w:type="dxa"/>
            <w:tcBorders>
              <w:top w:val="nil"/>
              <w:left w:val="nil"/>
              <w:bottom w:val="single" w:sz="4" w:space="0" w:color="auto"/>
              <w:right w:val="single" w:sz="4" w:space="0" w:color="auto"/>
            </w:tcBorders>
            <w:noWrap/>
            <w:vAlign w:val="bottom"/>
            <w:hideMark/>
          </w:tcPr>
          <w:p w:rsidR="003C3442" w:rsidRPr="005C007F" w14:paraId="7BEE62B1" w14:textId="77777777">
            <w:pPr>
              <w:rPr>
                <w:kern w:val="0"/>
                <w:szCs w:val="22"/>
              </w:rPr>
            </w:pPr>
            <w:r w:rsidRPr="005C007F">
              <w:rPr>
                <w:kern w:val="0"/>
                <w:szCs w:val="22"/>
              </w:rPr>
              <w:t>KAAS-TV</w:t>
            </w:r>
          </w:p>
        </w:tc>
        <w:tc>
          <w:tcPr>
            <w:tcW w:w="1820" w:type="dxa"/>
            <w:tcBorders>
              <w:top w:val="nil"/>
              <w:left w:val="nil"/>
              <w:bottom w:val="single" w:sz="4" w:space="0" w:color="auto"/>
              <w:right w:val="single" w:sz="4" w:space="0" w:color="auto"/>
            </w:tcBorders>
            <w:noWrap/>
            <w:vAlign w:val="bottom"/>
            <w:hideMark/>
          </w:tcPr>
          <w:p w:rsidR="003C3442" w:rsidRPr="005C007F" w14:paraId="034D22AE" w14:textId="77777777">
            <w:pPr>
              <w:jc w:val="right"/>
              <w:rPr>
                <w:kern w:val="0"/>
                <w:szCs w:val="22"/>
              </w:rPr>
            </w:pPr>
            <w:r w:rsidRPr="005C007F">
              <w:rPr>
                <w:kern w:val="0"/>
                <w:szCs w:val="22"/>
              </w:rPr>
              <w:t>243,984</w:t>
            </w:r>
          </w:p>
        </w:tc>
        <w:tc>
          <w:tcPr>
            <w:tcW w:w="1820" w:type="dxa"/>
            <w:tcBorders>
              <w:top w:val="nil"/>
              <w:left w:val="nil"/>
              <w:bottom w:val="single" w:sz="4" w:space="0" w:color="auto"/>
              <w:right w:val="single" w:sz="4" w:space="0" w:color="auto"/>
            </w:tcBorders>
            <w:noWrap/>
            <w:vAlign w:val="bottom"/>
            <w:hideMark/>
          </w:tcPr>
          <w:p w:rsidR="003C3442" w:rsidRPr="005C007F" w14:paraId="413822C9" w14:textId="77777777">
            <w:pPr>
              <w:jc w:val="right"/>
              <w:rPr>
                <w:kern w:val="0"/>
                <w:szCs w:val="22"/>
              </w:rPr>
            </w:pPr>
            <w:r w:rsidRPr="005C007F">
              <w:rPr>
                <w:kern w:val="0"/>
                <w:szCs w:val="22"/>
              </w:rPr>
              <w:t>243,947</w:t>
            </w:r>
          </w:p>
        </w:tc>
        <w:tc>
          <w:tcPr>
            <w:tcW w:w="1820" w:type="dxa"/>
            <w:tcBorders>
              <w:top w:val="nil"/>
              <w:left w:val="nil"/>
              <w:bottom w:val="single" w:sz="4" w:space="0" w:color="auto"/>
              <w:right w:val="single" w:sz="4" w:space="0" w:color="auto"/>
            </w:tcBorders>
            <w:noWrap/>
            <w:vAlign w:val="bottom"/>
            <w:hideMark/>
          </w:tcPr>
          <w:p w:rsidR="003C3442" w:rsidRPr="005C007F" w14:paraId="219B4DFE" w14:textId="77777777">
            <w:pPr>
              <w:rPr>
                <w:kern w:val="0"/>
                <w:szCs w:val="22"/>
              </w:rPr>
            </w:pPr>
            <w:r w:rsidRPr="005C007F">
              <w:rPr>
                <w:kern w:val="0"/>
                <w:szCs w:val="22"/>
              </w:rPr>
              <w:t xml:space="preserve"> $                 1,697 </w:t>
            </w:r>
          </w:p>
        </w:tc>
      </w:tr>
      <w:tr w14:paraId="3F2764DF"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6AA9D04" w14:textId="77777777">
            <w:pPr>
              <w:jc w:val="right"/>
              <w:rPr>
                <w:kern w:val="0"/>
                <w:szCs w:val="22"/>
              </w:rPr>
            </w:pPr>
            <w:r w:rsidRPr="005C007F">
              <w:rPr>
                <w:kern w:val="0"/>
                <w:szCs w:val="22"/>
              </w:rPr>
              <w:t>56528</w:t>
            </w:r>
          </w:p>
        </w:tc>
        <w:tc>
          <w:tcPr>
            <w:tcW w:w="1820" w:type="dxa"/>
            <w:tcBorders>
              <w:top w:val="nil"/>
              <w:left w:val="nil"/>
              <w:bottom w:val="single" w:sz="4" w:space="0" w:color="auto"/>
              <w:right w:val="single" w:sz="4" w:space="0" w:color="auto"/>
            </w:tcBorders>
            <w:noWrap/>
            <w:vAlign w:val="bottom"/>
            <w:hideMark/>
          </w:tcPr>
          <w:p w:rsidR="003C3442" w:rsidRPr="005C007F" w14:paraId="5A565926" w14:textId="77777777">
            <w:pPr>
              <w:rPr>
                <w:kern w:val="0"/>
                <w:szCs w:val="22"/>
              </w:rPr>
            </w:pPr>
            <w:r w:rsidRPr="005C007F">
              <w:rPr>
                <w:kern w:val="0"/>
                <w:szCs w:val="22"/>
              </w:rPr>
              <w:t>KABB</w:t>
            </w:r>
          </w:p>
        </w:tc>
        <w:tc>
          <w:tcPr>
            <w:tcW w:w="1820" w:type="dxa"/>
            <w:tcBorders>
              <w:top w:val="nil"/>
              <w:left w:val="nil"/>
              <w:bottom w:val="single" w:sz="4" w:space="0" w:color="auto"/>
              <w:right w:val="single" w:sz="4" w:space="0" w:color="auto"/>
            </w:tcBorders>
            <w:noWrap/>
            <w:vAlign w:val="bottom"/>
            <w:hideMark/>
          </w:tcPr>
          <w:p w:rsidR="003C3442" w:rsidRPr="005C007F" w14:paraId="3DA6F792" w14:textId="77777777">
            <w:pPr>
              <w:jc w:val="right"/>
              <w:rPr>
                <w:kern w:val="0"/>
                <w:szCs w:val="22"/>
              </w:rPr>
            </w:pPr>
            <w:r w:rsidRPr="005C007F">
              <w:rPr>
                <w:kern w:val="0"/>
                <w:szCs w:val="22"/>
              </w:rPr>
              <w:t>3,017,860</w:t>
            </w:r>
          </w:p>
        </w:tc>
        <w:tc>
          <w:tcPr>
            <w:tcW w:w="1820" w:type="dxa"/>
            <w:tcBorders>
              <w:top w:val="nil"/>
              <w:left w:val="nil"/>
              <w:bottom w:val="single" w:sz="4" w:space="0" w:color="auto"/>
              <w:right w:val="single" w:sz="4" w:space="0" w:color="auto"/>
            </w:tcBorders>
            <w:noWrap/>
            <w:vAlign w:val="bottom"/>
            <w:hideMark/>
          </w:tcPr>
          <w:p w:rsidR="003C3442" w:rsidRPr="005C007F" w14:paraId="4974840A" w14:textId="77777777">
            <w:pPr>
              <w:jc w:val="right"/>
              <w:rPr>
                <w:kern w:val="0"/>
                <w:szCs w:val="22"/>
              </w:rPr>
            </w:pPr>
            <w:r w:rsidRPr="005C007F">
              <w:rPr>
                <w:kern w:val="0"/>
                <w:szCs w:val="22"/>
              </w:rPr>
              <w:t>3,000,477</w:t>
            </w:r>
          </w:p>
        </w:tc>
        <w:tc>
          <w:tcPr>
            <w:tcW w:w="1820" w:type="dxa"/>
            <w:tcBorders>
              <w:top w:val="nil"/>
              <w:left w:val="nil"/>
              <w:bottom w:val="single" w:sz="4" w:space="0" w:color="auto"/>
              <w:right w:val="single" w:sz="4" w:space="0" w:color="auto"/>
            </w:tcBorders>
            <w:noWrap/>
            <w:vAlign w:val="bottom"/>
            <w:hideMark/>
          </w:tcPr>
          <w:p w:rsidR="003C3442" w:rsidRPr="005C007F" w14:paraId="15FA51F8" w14:textId="77777777">
            <w:pPr>
              <w:rPr>
                <w:kern w:val="0"/>
                <w:szCs w:val="22"/>
              </w:rPr>
            </w:pPr>
            <w:r w:rsidRPr="005C007F">
              <w:rPr>
                <w:kern w:val="0"/>
                <w:szCs w:val="22"/>
              </w:rPr>
              <w:t xml:space="preserve"> $               20,874 </w:t>
            </w:r>
          </w:p>
        </w:tc>
      </w:tr>
      <w:tr w14:paraId="1A8D66B8"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5558751" w14:textId="77777777">
            <w:pPr>
              <w:jc w:val="right"/>
              <w:rPr>
                <w:kern w:val="0"/>
                <w:szCs w:val="22"/>
              </w:rPr>
            </w:pPr>
            <w:r w:rsidRPr="005C007F">
              <w:rPr>
                <w:kern w:val="0"/>
                <w:szCs w:val="22"/>
              </w:rPr>
              <w:t>282</w:t>
            </w:r>
          </w:p>
        </w:tc>
        <w:tc>
          <w:tcPr>
            <w:tcW w:w="1820" w:type="dxa"/>
            <w:tcBorders>
              <w:top w:val="nil"/>
              <w:left w:val="nil"/>
              <w:bottom w:val="single" w:sz="4" w:space="0" w:color="auto"/>
              <w:right w:val="single" w:sz="4" w:space="0" w:color="auto"/>
            </w:tcBorders>
            <w:noWrap/>
            <w:vAlign w:val="bottom"/>
            <w:hideMark/>
          </w:tcPr>
          <w:p w:rsidR="003C3442" w:rsidRPr="005C007F" w14:paraId="1D351322" w14:textId="77777777">
            <w:pPr>
              <w:rPr>
                <w:kern w:val="0"/>
                <w:szCs w:val="22"/>
              </w:rPr>
            </w:pPr>
            <w:r w:rsidRPr="005C007F">
              <w:rPr>
                <w:kern w:val="0"/>
                <w:szCs w:val="22"/>
              </w:rPr>
              <w:t>KABC-TV</w:t>
            </w:r>
          </w:p>
        </w:tc>
        <w:tc>
          <w:tcPr>
            <w:tcW w:w="1820" w:type="dxa"/>
            <w:tcBorders>
              <w:top w:val="nil"/>
              <w:left w:val="nil"/>
              <w:bottom w:val="single" w:sz="4" w:space="0" w:color="auto"/>
              <w:right w:val="single" w:sz="4" w:space="0" w:color="auto"/>
            </w:tcBorders>
            <w:noWrap/>
            <w:vAlign w:val="bottom"/>
            <w:hideMark/>
          </w:tcPr>
          <w:p w:rsidR="003C3442" w:rsidRPr="005C007F" w14:paraId="182BB7A0" w14:textId="77777777">
            <w:pPr>
              <w:jc w:val="right"/>
              <w:rPr>
                <w:kern w:val="0"/>
                <w:szCs w:val="22"/>
              </w:rPr>
            </w:pPr>
            <w:r w:rsidRPr="005C007F">
              <w:rPr>
                <w:kern w:val="0"/>
                <w:szCs w:val="22"/>
              </w:rPr>
              <w:t>18,303,336</w:t>
            </w:r>
          </w:p>
        </w:tc>
        <w:tc>
          <w:tcPr>
            <w:tcW w:w="1820" w:type="dxa"/>
            <w:tcBorders>
              <w:top w:val="nil"/>
              <w:left w:val="nil"/>
              <w:bottom w:val="single" w:sz="4" w:space="0" w:color="auto"/>
              <w:right w:val="single" w:sz="4" w:space="0" w:color="auto"/>
            </w:tcBorders>
            <w:noWrap/>
            <w:vAlign w:val="bottom"/>
            <w:hideMark/>
          </w:tcPr>
          <w:p w:rsidR="003C3442" w:rsidRPr="005C007F" w14:paraId="60303869" w14:textId="77777777">
            <w:pPr>
              <w:jc w:val="right"/>
              <w:rPr>
                <w:kern w:val="0"/>
                <w:szCs w:val="22"/>
              </w:rPr>
            </w:pPr>
            <w:r w:rsidRPr="005C007F">
              <w:rPr>
                <w:kern w:val="0"/>
                <w:szCs w:val="22"/>
              </w:rPr>
              <w:t>17,670,502</w:t>
            </w:r>
          </w:p>
        </w:tc>
        <w:tc>
          <w:tcPr>
            <w:tcW w:w="1820" w:type="dxa"/>
            <w:tcBorders>
              <w:top w:val="nil"/>
              <w:left w:val="nil"/>
              <w:bottom w:val="single" w:sz="4" w:space="0" w:color="auto"/>
              <w:right w:val="single" w:sz="4" w:space="0" w:color="auto"/>
            </w:tcBorders>
            <w:noWrap/>
            <w:vAlign w:val="bottom"/>
            <w:hideMark/>
          </w:tcPr>
          <w:p w:rsidR="003C3442" w:rsidRPr="005C007F" w14:paraId="34F0F255" w14:textId="77777777">
            <w:pPr>
              <w:rPr>
                <w:kern w:val="0"/>
                <w:szCs w:val="22"/>
              </w:rPr>
            </w:pPr>
            <w:r w:rsidRPr="005C007F">
              <w:rPr>
                <w:kern w:val="0"/>
                <w:szCs w:val="22"/>
              </w:rPr>
              <w:t xml:space="preserve"> $             122,934 </w:t>
            </w:r>
          </w:p>
        </w:tc>
      </w:tr>
      <w:tr w14:paraId="66B1A4B1"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DAA7164" w14:textId="77777777">
            <w:pPr>
              <w:jc w:val="right"/>
              <w:rPr>
                <w:kern w:val="0"/>
                <w:szCs w:val="22"/>
              </w:rPr>
            </w:pPr>
            <w:r w:rsidRPr="005C007F">
              <w:rPr>
                <w:kern w:val="0"/>
                <w:szCs w:val="22"/>
              </w:rPr>
              <w:t>1236</w:t>
            </w:r>
          </w:p>
        </w:tc>
        <w:tc>
          <w:tcPr>
            <w:tcW w:w="1820" w:type="dxa"/>
            <w:tcBorders>
              <w:top w:val="nil"/>
              <w:left w:val="nil"/>
              <w:bottom w:val="single" w:sz="4" w:space="0" w:color="auto"/>
              <w:right w:val="single" w:sz="4" w:space="0" w:color="auto"/>
            </w:tcBorders>
            <w:noWrap/>
            <w:vAlign w:val="bottom"/>
            <w:hideMark/>
          </w:tcPr>
          <w:p w:rsidR="003C3442" w:rsidRPr="005C007F" w14:paraId="4ECCED48" w14:textId="77777777">
            <w:pPr>
              <w:rPr>
                <w:kern w:val="0"/>
                <w:szCs w:val="22"/>
              </w:rPr>
            </w:pPr>
            <w:r w:rsidRPr="005C007F">
              <w:rPr>
                <w:kern w:val="0"/>
                <w:szCs w:val="22"/>
              </w:rPr>
              <w:t>KACV-TV</w:t>
            </w:r>
          </w:p>
        </w:tc>
        <w:tc>
          <w:tcPr>
            <w:tcW w:w="1820" w:type="dxa"/>
            <w:tcBorders>
              <w:top w:val="nil"/>
              <w:left w:val="nil"/>
              <w:bottom w:val="single" w:sz="4" w:space="0" w:color="auto"/>
              <w:right w:val="single" w:sz="4" w:space="0" w:color="auto"/>
            </w:tcBorders>
            <w:noWrap/>
            <w:vAlign w:val="bottom"/>
            <w:hideMark/>
          </w:tcPr>
          <w:p w:rsidR="003C3442" w:rsidRPr="005C007F" w14:paraId="26B7C8D6" w14:textId="77777777">
            <w:pPr>
              <w:jc w:val="right"/>
              <w:rPr>
                <w:kern w:val="0"/>
                <w:szCs w:val="22"/>
              </w:rPr>
            </w:pPr>
            <w:r w:rsidRPr="005C007F">
              <w:rPr>
                <w:kern w:val="0"/>
                <w:szCs w:val="22"/>
              </w:rPr>
              <w:t>383,228</w:t>
            </w:r>
          </w:p>
        </w:tc>
        <w:tc>
          <w:tcPr>
            <w:tcW w:w="1820" w:type="dxa"/>
            <w:tcBorders>
              <w:top w:val="nil"/>
              <w:left w:val="nil"/>
              <w:bottom w:val="single" w:sz="4" w:space="0" w:color="auto"/>
              <w:right w:val="single" w:sz="4" w:space="0" w:color="auto"/>
            </w:tcBorders>
            <w:noWrap/>
            <w:vAlign w:val="bottom"/>
            <w:hideMark/>
          </w:tcPr>
          <w:p w:rsidR="003C3442" w:rsidRPr="005C007F" w14:paraId="73A07FDF" w14:textId="77777777">
            <w:pPr>
              <w:jc w:val="right"/>
              <w:rPr>
                <w:kern w:val="0"/>
                <w:szCs w:val="22"/>
              </w:rPr>
            </w:pPr>
            <w:r w:rsidRPr="005C007F">
              <w:rPr>
                <w:kern w:val="0"/>
                <w:szCs w:val="22"/>
              </w:rPr>
              <w:t>383,071</w:t>
            </w:r>
          </w:p>
        </w:tc>
        <w:tc>
          <w:tcPr>
            <w:tcW w:w="1820" w:type="dxa"/>
            <w:tcBorders>
              <w:top w:val="nil"/>
              <w:left w:val="nil"/>
              <w:bottom w:val="single" w:sz="4" w:space="0" w:color="auto"/>
              <w:right w:val="single" w:sz="4" w:space="0" w:color="auto"/>
            </w:tcBorders>
            <w:noWrap/>
            <w:vAlign w:val="bottom"/>
            <w:hideMark/>
          </w:tcPr>
          <w:p w:rsidR="003C3442" w:rsidRPr="005C007F" w14:paraId="6F568ED0" w14:textId="77777777">
            <w:pPr>
              <w:rPr>
                <w:kern w:val="0"/>
                <w:szCs w:val="22"/>
              </w:rPr>
            </w:pPr>
            <w:r w:rsidRPr="005C007F">
              <w:rPr>
                <w:kern w:val="0"/>
                <w:szCs w:val="22"/>
              </w:rPr>
              <w:t xml:space="preserve"> $                 2,665 </w:t>
            </w:r>
          </w:p>
        </w:tc>
      </w:tr>
      <w:tr w14:paraId="26ABA541"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8080021" w14:textId="77777777">
            <w:pPr>
              <w:jc w:val="right"/>
              <w:rPr>
                <w:kern w:val="0"/>
                <w:szCs w:val="22"/>
              </w:rPr>
            </w:pPr>
            <w:r w:rsidRPr="005C007F">
              <w:rPr>
                <w:kern w:val="0"/>
                <w:szCs w:val="22"/>
              </w:rPr>
              <w:t>33261</w:t>
            </w:r>
          </w:p>
        </w:tc>
        <w:tc>
          <w:tcPr>
            <w:tcW w:w="1820" w:type="dxa"/>
            <w:tcBorders>
              <w:top w:val="nil"/>
              <w:left w:val="nil"/>
              <w:bottom w:val="single" w:sz="4" w:space="0" w:color="auto"/>
              <w:right w:val="single" w:sz="4" w:space="0" w:color="auto"/>
            </w:tcBorders>
            <w:noWrap/>
            <w:vAlign w:val="bottom"/>
            <w:hideMark/>
          </w:tcPr>
          <w:p w:rsidR="003C3442" w:rsidRPr="005C007F" w14:paraId="75F9C60E" w14:textId="77777777">
            <w:pPr>
              <w:rPr>
                <w:kern w:val="0"/>
                <w:szCs w:val="22"/>
              </w:rPr>
            </w:pPr>
            <w:r w:rsidRPr="005C007F">
              <w:rPr>
                <w:kern w:val="0"/>
                <w:szCs w:val="22"/>
              </w:rPr>
              <w:t>KADN-TV</w:t>
            </w:r>
          </w:p>
        </w:tc>
        <w:tc>
          <w:tcPr>
            <w:tcW w:w="1820" w:type="dxa"/>
            <w:tcBorders>
              <w:top w:val="nil"/>
              <w:left w:val="nil"/>
              <w:bottom w:val="single" w:sz="4" w:space="0" w:color="auto"/>
              <w:right w:val="single" w:sz="4" w:space="0" w:color="auto"/>
            </w:tcBorders>
            <w:noWrap/>
            <w:vAlign w:val="bottom"/>
            <w:hideMark/>
          </w:tcPr>
          <w:p w:rsidR="003C3442" w:rsidRPr="005C007F" w14:paraId="0A2FFFA6" w14:textId="77777777">
            <w:pPr>
              <w:jc w:val="right"/>
              <w:rPr>
                <w:kern w:val="0"/>
                <w:szCs w:val="22"/>
              </w:rPr>
            </w:pPr>
            <w:r w:rsidRPr="005C007F">
              <w:rPr>
                <w:kern w:val="0"/>
                <w:szCs w:val="22"/>
              </w:rPr>
              <w:t>889,583</w:t>
            </w:r>
          </w:p>
        </w:tc>
        <w:tc>
          <w:tcPr>
            <w:tcW w:w="1820" w:type="dxa"/>
            <w:tcBorders>
              <w:top w:val="nil"/>
              <w:left w:val="nil"/>
              <w:bottom w:val="single" w:sz="4" w:space="0" w:color="auto"/>
              <w:right w:val="single" w:sz="4" w:space="0" w:color="auto"/>
            </w:tcBorders>
            <w:noWrap/>
            <w:vAlign w:val="bottom"/>
            <w:hideMark/>
          </w:tcPr>
          <w:p w:rsidR="003C3442" w:rsidRPr="005C007F" w14:paraId="6E6F40D1" w14:textId="77777777">
            <w:pPr>
              <w:jc w:val="right"/>
              <w:rPr>
                <w:kern w:val="0"/>
                <w:szCs w:val="22"/>
              </w:rPr>
            </w:pPr>
            <w:r w:rsidRPr="005C007F">
              <w:rPr>
                <w:kern w:val="0"/>
                <w:szCs w:val="22"/>
              </w:rPr>
              <w:t>889,583</w:t>
            </w:r>
          </w:p>
        </w:tc>
        <w:tc>
          <w:tcPr>
            <w:tcW w:w="1820" w:type="dxa"/>
            <w:tcBorders>
              <w:top w:val="nil"/>
              <w:left w:val="nil"/>
              <w:bottom w:val="single" w:sz="4" w:space="0" w:color="auto"/>
              <w:right w:val="single" w:sz="4" w:space="0" w:color="auto"/>
            </w:tcBorders>
            <w:noWrap/>
            <w:vAlign w:val="bottom"/>
            <w:hideMark/>
          </w:tcPr>
          <w:p w:rsidR="003C3442" w:rsidRPr="005C007F" w14:paraId="3D169700" w14:textId="77777777">
            <w:pPr>
              <w:rPr>
                <w:kern w:val="0"/>
                <w:szCs w:val="22"/>
              </w:rPr>
            </w:pPr>
            <w:r w:rsidRPr="005C007F">
              <w:rPr>
                <w:kern w:val="0"/>
                <w:szCs w:val="22"/>
              </w:rPr>
              <w:t xml:space="preserve"> $                 6,189 </w:t>
            </w:r>
          </w:p>
        </w:tc>
      </w:tr>
      <w:tr w14:paraId="3C5D411D"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1EF88AE" w14:textId="77777777">
            <w:pPr>
              <w:jc w:val="right"/>
              <w:rPr>
                <w:kern w:val="0"/>
                <w:szCs w:val="22"/>
              </w:rPr>
            </w:pPr>
            <w:r w:rsidRPr="005C007F">
              <w:rPr>
                <w:kern w:val="0"/>
                <w:szCs w:val="22"/>
              </w:rPr>
              <w:t>8263</w:t>
            </w:r>
          </w:p>
        </w:tc>
        <w:tc>
          <w:tcPr>
            <w:tcW w:w="1820" w:type="dxa"/>
            <w:tcBorders>
              <w:top w:val="nil"/>
              <w:left w:val="nil"/>
              <w:bottom w:val="single" w:sz="4" w:space="0" w:color="auto"/>
              <w:right w:val="single" w:sz="4" w:space="0" w:color="auto"/>
            </w:tcBorders>
            <w:noWrap/>
            <w:vAlign w:val="bottom"/>
            <w:hideMark/>
          </w:tcPr>
          <w:p w:rsidR="003C3442" w:rsidRPr="005C007F" w14:paraId="7D5B3B6C" w14:textId="77777777">
            <w:pPr>
              <w:rPr>
                <w:kern w:val="0"/>
                <w:szCs w:val="22"/>
              </w:rPr>
            </w:pPr>
            <w:r w:rsidRPr="005C007F">
              <w:rPr>
                <w:kern w:val="0"/>
                <w:szCs w:val="22"/>
              </w:rPr>
              <w:t>KAEF-TV</w:t>
            </w:r>
          </w:p>
        </w:tc>
        <w:tc>
          <w:tcPr>
            <w:tcW w:w="1820" w:type="dxa"/>
            <w:tcBorders>
              <w:top w:val="nil"/>
              <w:left w:val="nil"/>
              <w:bottom w:val="single" w:sz="4" w:space="0" w:color="auto"/>
              <w:right w:val="single" w:sz="4" w:space="0" w:color="auto"/>
            </w:tcBorders>
            <w:noWrap/>
            <w:vAlign w:val="bottom"/>
            <w:hideMark/>
          </w:tcPr>
          <w:p w:rsidR="003C3442" w:rsidRPr="005C007F" w14:paraId="300391A0" w14:textId="77777777">
            <w:pPr>
              <w:jc w:val="right"/>
              <w:rPr>
                <w:kern w:val="0"/>
                <w:szCs w:val="22"/>
              </w:rPr>
            </w:pPr>
            <w:r w:rsidRPr="005C007F">
              <w:rPr>
                <w:kern w:val="0"/>
                <w:szCs w:val="22"/>
              </w:rPr>
              <w:t>139,510</w:t>
            </w:r>
          </w:p>
        </w:tc>
        <w:tc>
          <w:tcPr>
            <w:tcW w:w="1820" w:type="dxa"/>
            <w:tcBorders>
              <w:top w:val="nil"/>
              <w:left w:val="nil"/>
              <w:bottom w:val="single" w:sz="4" w:space="0" w:color="auto"/>
              <w:right w:val="single" w:sz="4" w:space="0" w:color="auto"/>
            </w:tcBorders>
            <w:noWrap/>
            <w:vAlign w:val="bottom"/>
            <w:hideMark/>
          </w:tcPr>
          <w:p w:rsidR="003C3442" w:rsidRPr="005C007F" w14:paraId="13F6767A" w14:textId="77777777">
            <w:pPr>
              <w:jc w:val="right"/>
              <w:rPr>
                <w:kern w:val="0"/>
                <w:szCs w:val="22"/>
              </w:rPr>
            </w:pPr>
            <w:r w:rsidRPr="005C007F">
              <w:rPr>
                <w:kern w:val="0"/>
                <w:szCs w:val="22"/>
              </w:rPr>
              <w:t>124,133</w:t>
            </w:r>
          </w:p>
        </w:tc>
        <w:tc>
          <w:tcPr>
            <w:tcW w:w="1820" w:type="dxa"/>
            <w:tcBorders>
              <w:top w:val="nil"/>
              <w:left w:val="nil"/>
              <w:bottom w:val="single" w:sz="4" w:space="0" w:color="auto"/>
              <w:right w:val="single" w:sz="4" w:space="0" w:color="auto"/>
            </w:tcBorders>
            <w:noWrap/>
            <w:vAlign w:val="bottom"/>
            <w:hideMark/>
          </w:tcPr>
          <w:p w:rsidR="003C3442" w:rsidRPr="005C007F" w14:paraId="712BE781" w14:textId="77777777">
            <w:pPr>
              <w:rPr>
                <w:kern w:val="0"/>
                <w:szCs w:val="22"/>
              </w:rPr>
            </w:pPr>
            <w:r w:rsidRPr="005C007F">
              <w:rPr>
                <w:kern w:val="0"/>
                <w:szCs w:val="22"/>
              </w:rPr>
              <w:t xml:space="preserve"> $                   864 </w:t>
            </w:r>
          </w:p>
        </w:tc>
      </w:tr>
      <w:tr w14:paraId="2D59DF0D"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097DC1C" w14:textId="77777777">
            <w:pPr>
              <w:jc w:val="right"/>
              <w:rPr>
                <w:kern w:val="0"/>
                <w:szCs w:val="22"/>
              </w:rPr>
            </w:pPr>
            <w:r w:rsidRPr="005C007F">
              <w:rPr>
                <w:kern w:val="0"/>
                <w:szCs w:val="22"/>
              </w:rPr>
              <w:t>2728</w:t>
            </w:r>
          </w:p>
        </w:tc>
        <w:tc>
          <w:tcPr>
            <w:tcW w:w="1820" w:type="dxa"/>
            <w:tcBorders>
              <w:top w:val="nil"/>
              <w:left w:val="nil"/>
              <w:bottom w:val="single" w:sz="4" w:space="0" w:color="auto"/>
              <w:right w:val="single" w:sz="4" w:space="0" w:color="auto"/>
            </w:tcBorders>
            <w:noWrap/>
            <w:vAlign w:val="bottom"/>
            <w:hideMark/>
          </w:tcPr>
          <w:p w:rsidR="003C3442" w:rsidRPr="005C007F" w14:paraId="3CE41190" w14:textId="77777777">
            <w:pPr>
              <w:rPr>
                <w:kern w:val="0"/>
                <w:szCs w:val="22"/>
              </w:rPr>
            </w:pPr>
            <w:r w:rsidRPr="005C007F">
              <w:rPr>
                <w:kern w:val="0"/>
                <w:szCs w:val="22"/>
              </w:rPr>
              <w:t>KAET</w:t>
            </w:r>
          </w:p>
        </w:tc>
        <w:tc>
          <w:tcPr>
            <w:tcW w:w="1820" w:type="dxa"/>
            <w:tcBorders>
              <w:top w:val="nil"/>
              <w:left w:val="nil"/>
              <w:bottom w:val="single" w:sz="4" w:space="0" w:color="auto"/>
              <w:right w:val="single" w:sz="4" w:space="0" w:color="auto"/>
            </w:tcBorders>
            <w:noWrap/>
            <w:vAlign w:val="bottom"/>
            <w:hideMark/>
          </w:tcPr>
          <w:p w:rsidR="003C3442" w:rsidRPr="005C007F" w14:paraId="148290AA" w14:textId="77777777">
            <w:pPr>
              <w:jc w:val="right"/>
              <w:rPr>
                <w:kern w:val="0"/>
                <w:szCs w:val="22"/>
              </w:rPr>
            </w:pPr>
            <w:r w:rsidRPr="005C007F">
              <w:rPr>
                <w:kern w:val="0"/>
                <w:szCs w:val="22"/>
              </w:rPr>
              <w:t>4,867,739</w:t>
            </w:r>
          </w:p>
        </w:tc>
        <w:tc>
          <w:tcPr>
            <w:tcW w:w="1820" w:type="dxa"/>
            <w:tcBorders>
              <w:top w:val="nil"/>
              <w:left w:val="nil"/>
              <w:bottom w:val="single" w:sz="4" w:space="0" w:color="auto"/>
              <w:right w:val="single" w:sz="4" w:space="0" w:color="auto"/>
            </w:tcBorders>
            <w:noWrap/>
            <w:vAlign w:val="bottom"/>
            <w:hideMark/>
          </w:tcPr>
          <w:p w:rsidR="003C3442" w:rsidRPr="005C007F" w14:paraId="6FF48AF1" w14:textId="77777777">
            <w:pPr>
              <w:jc w:val="right"/>
              <w:rPr>
                <w:kern w:val="0"/>
                <w:szCs w:val="22"/>
              </w:rPr>
            </w:pPr>
            <w:r w:rsidRPr="005C007F">
              <w:rPr>
                <w:kern w:val="0"/>
                <w:szCs w:val="22"/>
              </w:rPr>
              <w:t>4,836,434</w:t>
            </w:r>
          </w:p>
        </w:tc>
        <w:tc>
          <w:tcPr>
            <w:tcW w:w="1820" w:type="dxa"/>
            <w:tcBorders>
              <w:top w:val="nil"/>
              <w:left w:val="nil"/>
              <w:bottom w:val="single" w:sz="4" w:space="0" w:color="auto"/>
              <w:right w:val="single" w:sz="4" w:space="0" w:color="auto"/>
            </w:tcBorders>
            <w:noWrap/>
            <w:vAlign w:val="bottom"/>
            <w:hideMark/>
          </w:tcPr>
          <w:p w:rsidR="003C3442" w:rsidRPr="005C007F" w14:paraId="138340CE" w14:textId="77777777">
            <w:pPr>
              <w:rPr>
                <w:kern w:val="0"/>
                <w:szCs w:val="22"/>
              </w:rPr>
            </w:pPr>
            <w:r w:rsidRPr="005C007F">
              <w:rPr>
                <w:kern w:val="0"/>
                <w:szCs w:val="22"/>
              </w:rPr>
              <w:t xml:space="preserve"> $               33,647 </w:t>
            </w:r>
          </w:p>
        </w:tc>
      </w:tr>
      <w:tr w14:paraId="4563E669"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BCEC2BF" w14:textId="77777777">
            <w:pPr>
              <w:jc w:val="right"/>
              <w:rPr>
                <w:kern w:val="0"/>
                <w:szCs w:val="22"/>
              </w:rPr>
            </w:pPr>
            <w:r w:rsidRPr="005C007F">
              <w:rPr>
                <w:kern w:val="0"/>
                <w:szCs w:val="22"/>
              </w:rPr>
              <w:t>2767</w:t>
            </w:r>
          </w:p>
        </w:tc>
        <w:tc>
          <w:tcPr>
            <w:tcW w:w="1820" w:type="dxa"/>
            <w:tcBorders>
              <w:top w:val="nil"/>
              <w:left w:val="nil"/>
              <w:bottom w:val="single" w:sz="4" w:space="0" w:color="auto"/>
              <w:right w:val="single" w:sz="4" w:space="0" w:color="auto"/>
            </w:tcBorders>
            <w:noWrap/>
            <w:vAlign w:val="bottom"/>
            <w:hideMark/>
          </w:tcPr>
          <w:p w:rsidR="003C3442" w:rsidRPr="005C007F" w14:paraId="76120F19" w14:textId="77777777">
            <w:pPr>
              <w:rPr>
                <w:kern w:val="0"/>
                <w:szCs w:val="22"/>
              </w:rPr>
            </w:pPr>
            <w:r w:rsidRPr="005C007F">
              <w:rPr>
                <w:kern w:val="0"/>
                <w:szCs w:val="22"/>
              </w:rPr>
              <w:t>KAFT</w:t>
            </w:r>
          </w:p>
        </w:tc>
        <w:tc>
          <w:tcPr>
            <w:tcW w:w="1820" w:type="dxa"/>
            <w:tcBorders>
              <w:top w:val="nil"/>
              <w:left w:val="nil"/>
              <w:bottom w:val="single" w:sz="4" w:space="0" w:color="auto"/>
              <w:right w:val="single" w:sz="4" w:space="0" w:color="auto"/>
            </w:tcBorders>
            <w:noWrap/>
            <w:vAlign w:val="bottom"/>
            <w:hideMark/>
          </w:tcPr>
          <w:p w:rsidR="003C3442" w:rsidRPr="005C007F" w14:paraId="2DDA19B6" w14:textId="77777777">
            <w:pPr>
              <w:jc w:val="right"/>
              <w:rPr>
                <w:kern w:val="0"/>
                <w:szCs w:val="22"/>
              </w:rPr>
            </w:pPr>
            <w:r w:rsidRPr="005C007F">
              <w:rPr>
                <w:kern w:val="0"/>
                <w:szCs w:val="22"/>
              </w:rPr>
              <w:t>1,294,492</w:t>
            </w:r>
          </w:p>
        </w:tc>
        <w:tc>
          <w:tcPr>
            <w:tcW w:w="1820" w:type="dxa"/>
            <w:tcBorders>
              <w:top w:val="nil"/>
              <w:left w:val="nil"/>
              <w:bottom w:val="single" w:sz="4" w:space="0" w:color="auto"/>
              <w:right w:val="single" w:sz="4" w:space="0" w:color="auto"/>
            </w:tcBorders>
            <w:noWrap/>
            <w:vAlign w:val="bottom"/>
            <w:hideMark/>
          </w:tcPr>
          <w:p w:rsidR="003C3442" w:rsidRPr="005C007F" w14:paraId="231916B0" w14:textId="77777777">
            <w:pPr>
              <w:jc w:val="right"/>
              <w:rPr>
                <w:kern w:val="0"/>
                <w:szCs w:val="22"/>
              </w:rPr>
            </w:pPr>
            <w:r w:rsidRPr="005C007F">
              <w:rPr>
                <w:kern w:val="0"/>
                <w:szCs w:val="22"/>
              </w:rPr>
              <w:t>1,218,670</w:t>
            </w:r>
          </w:p>
        </w:tc>
        <w:tc>
          <w:tcPr>
            <w:tcW w:w="1820" w:type="dxa"/>
            <w:tcBorders>
              <w:top w:val="nil"/>
              <w:left w:val="nil"/>
              <w:bottom w:val="single" w:sz="4" w:space="0" w:color="auto"/>
              <w:right w:val="single" w:sz="4" w:space="0" w:color="auto"/>
            </w:tcBorders>
            <w:noWrap/>
            <w:vAlign w:val="bottom"/>
            <w:hideMark/>
          </w:tcPr>
          <w:p w:rsidR="003C3442" w:rsidRPr="005C007F" w14:paraId="148820ED" w14:textId="77777777">
            <w:pPr>
              <w:rPr>
                <w:kern w:val="0"/>
                <w:szCs w:val="22"/>
              </w:rPr>
            </w:pPr>
            <w:r w:rsidRPr="005C007F">
              <w:rPr>
                <w:kern w:val="0"/>
                <w:szCs w:val="22"/>
              </w:rPr>
              <w:t xml:space="preserve"> $                 8,478 </w:t>
            </w:r>
          </w:p>
        </w:tc>
      </w:tr>
      <w:tr w14:paraId="6726242E"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48B1A78" w14:textId="77777777">
            <w:pPr>
              <w:jc w:val="right"/>
              <w:rPr>
                <w:kern w:val="0"/>
                <w:szCs w:val="22"/>
              </w:rPr>
            </w:pPr>
            <w:r w:rsidRPr="005C007F">
              <w:rPr>
                <w:kern w:val="0"/>
                <w:szCs w:val="22"/>
              </w:rPr>
              <w:t>62442</w:t>
            </w:r>
          </w:p>
        </w:tc>
        <w:tc>
          <w:tcPr>
            <w:tcW w:w="1820" w:type="dxa"/>
            <w:tcBorders>
              <w:top w:val="nil"/>
              <w:left w:val="nil"/>
              <w:bottom w:val="single" w:sz="4" w:space="0" w:color="auto"/>
              <w:right w:val="single" w:sz="4" w:space="0" w:color="auto"/>
            </w:tcBorders>
            <w:noWrap/>
            <w:vAlign w:val="bottom"/>
            <w:hideMark/>
          </w:tcPr>
          <w:p w:rsidR="003C3442" w:rsidRPr="005C007F" w14:paraId="07833CA6" w14:textId="77777777">
            <w:pPr>
              <w:rPr>
                <w:kern w:val="0"/>
                <w:szCs w:val="22"/>
              </w:rPr>
            </w:pPr>
            <w:r w:rsidRPr="005C007F">
              <w:rPr>
                <w:kern w:val="0"/>
                <w:szCs w:val="22"/>
              </w:rPr>
              <w:t>KAID</w:t>
            </w:r>
          </w:p>
        </w:tc>
        <w:tc>
          <w:tcPr>
            <w:tcW w:w="1820" w:type="dxa"/>
            <w:tcBorders>
              <w:top w:val="nil"/>
              <w:left w:val="nil"/>
              <w:bottom w:val="single" w:sz="4" w:space="0" w:color="auto"/>
              <w:right w:val="single" w:sz="4" w:space="0" w:color="auto"/>
            </w:tcBorders>
            <w:noWrap/>
            <w:vAlign w:val="bottom"/>
            <w:hideMark/>
          </w:tcPr>
          <w:p w:rsidR="003C3442" w:rsidRPr="005C007F" w14:paraId="50BA519E" w14:textId="77777777">
            <w:pPr>
              <w:jc w:val="right"/>
              <w:rPr>
                <w:kern w:val="0"/>
                <w:szCs w:val="22"/>
              </w:rPr>
            </w:pPr>
            <w:r w:rsidRPr="005C007F">
              <w:rPr>
                <w:kern w:val="0"/>
                <w:szCs w:val="22"/>
              </w:rPr>
              <w:t>864,547</w:t>
            </w:r>
          </w:p>
        </w:tc>
        <w:tc>
          <w:tcPr>
            <w:tcW w:w="1820" w:type="dxa"/>
            <w:tcBorders>
              <w:top w:val="nil"/>
              <w:left w:val="nil"/>
              <w:bottom w:val="single" w:sz="4" w:space="0" w:color="auto"/>
              <w:right w:val="single" w:sz="4" w:space="0" w:color="auto"/>
            </w:tcBorders>
            <w:noWrap/>
            <w:vAlign w:val="bottom"/>
            <w:hideMark/>
          </w:tcPr>
          <w:p w:rsidR="003C3442" w:rsidRPr="005C007F" w14:paraId="16DA05C6" w14:textId="77777777">
            <w:pPr>
              <w:jc w:val="right"/>
              <w:rPr>
                <w:kern w:val="0"/>
                <w:szCs w:val="22"/>
              </w:rPr>
            </w:pPr>
            <w:r w:rsidRPr="005C007F">
              <w:rPr>
                <w:kern w:val="0"/>
                <w:szCs w:val="22"/>
              </w:rPr>
              <w:t>857,276</w:t>
            </w:r>
          </w:p>
        </w:tc>
        <w:tc>
          <w:tcPr>
            <w:tcW w:w="1820" w:type="dxa"/>
            <w:tcBorders>
              <w:top w:val="nil"/>
              <w:left w:val="nil"/>
              <w:bottom w:val="single" w:sz="4" w:space="0" w:color="auto"/>
              <w:right w:val="single" w:sz="4" w:space="0" w:color="auto"/>
            </w:tcBorders>
            <w:noWrap/>
            <w:vAlign w:val="bottom"/>
            <w:hideMark/>
          </w:tcPr>
          <w:p w:rsidR="003C3442" w:rsidRPr="005C007F" w14:paraId="451C3B92" w14:textId="77777777">
            <w:pPr>
              <w:rPr>
                <w:kern w:val="0"/>
                <w:szCs w:val="22"/>
              </w:rPr>
            </w:pPr>
            <w:r w:rsidRPr="005C007F">
              <w:rPr>
                <w:kern w:val="0"/>
                <w:szCs w:val="22"/>
              </w:rPr>
              <w:t xml:space="preserve"> $                 5,964 </w:t>
            </w:r>
          </w:p>
        </w:tc>
      </w:tr>
      <w:tr w14:paraId="444FE3A1"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D46F83D" w14:textId="77777777">
            <w:pPr>
              <w:jc w:val="right"/>
              <w:rPr>
                <w:kern w:val="0"/>
                <w:szCs w:val="22"/>
              </w:rPr>
            </w:pPr>
            <w:r w:rsidRPr="005C007F">
              <w:rPr>
                <w:kern w:val="0"/>
                <w:szCs w:val="22"/>
              </w:rPr>
              <w:t>4145</w:t>
            </w:r>
          </w:p>
        </w:tc>
        <w:tc>
          <w:tcPr>
            <w:tcW w:w="1820" w:type="dxa"/>
            <w:tcBorders>
              <w:top w:val="nil"/>
              <w:left w:val="nil"/>
              <w:bottom w:val="single" w:sz="4" w:space="0" w:color="auto"/>
              <w:right w:val="single" w:sz="4" w:space="0" w:color="auto"/>
            </w:tcBorders>
            <w:noWrap/>
            <w:vAlign w:val="bottom"/>
            <w:hideMark/>
          </w:tcPr>
          <w:p w:rsidR="003C3442" w:rsidRPr="005C007F" w14:paraId="66AE1BD7" w14:textId="77777777">
            <w:pPr>
              <w:rPr>
                <w:kern w:val="0"/>
                <w:szCs w:val="22"/>
              </w:rPr>
            </w:pPr>
            <w:r w:rsidRPr="005C007F">
              <w:rPr>
                <w:kern w:val="0"/>
                <w:szCs w:val="22"/>
              </w:rPr>
              <w:t>KAII-TV</w:t>
            </w:r>
          </w:p>
        </w:tc>
        <w:tc>
          <w:tcPr>
            <w:tcW w:w="1820" w:type="dxa"/>
            <w:tcBorders>
              <w:top w:val="nil"/>
              <w:left w:val="nil"/>
              <w:bottom w:val="single" w:sz="4" w:space="0" w:color="auto"/>
              <w:right w:val="single" w:sz="4" w:space="0" w:color="auto"/>
            </w:tcBorders>
            <w:noWrap/>
            <w:vAlign w:val="bottom"/>
            <w:hideMark/>
          </w:tcPr>
          <w:p w:rsidR="003C3442" w:rsidRPr="005C007F" w14:paraId="406F0596" w14:textId="77777777">
            <w:pPr>
              <w:jc w:val="right"/>
              <w:rPr>
                <w:kern w:val="0"/>
                <w:szCs w:val="22"/>
              </w:rPr>
            </w:pPr>
            <w:r w:rsidRPr="005C007F">
              <w:rPr>
                <w:kern w:val="0"/>
                <w:szCs w:val="22"/>
              </w:rPr>
              <w:t>203,698</w:t>
            </w:r>
          </w:p>
        </w:tc>
        <w:tc>
          <w:tcPr>
            <w:tcW w:w="1820" w:type="dxa"/>
            <w:tcBorders>
              <w:top w:val="nil"/>
              <w:left w:val="nil"/>
              <w:bottom w:val="single" w:sz="4" w:space="0" w:color="auto"/>
              <w:right w:val="single" w:sz="4" w:space="0" w:color="auto"/>
            </w:tcBorders>
            <w:noWrap/>
            <w:vAlign w:val="bottom"/>
            <w:hideMark/>
          </w:tcPr>
          <w:p w:rsidR="003C3442" w:rsidRPr="005C007F" w14:paraId="7E361658" w14:textId="77777777">
            <w:pPr>
              <w:jc w:val="right"/>
              <w:rPr>
                <w:kern w:val="0"/>
                <w:szCs w:val="22"/>
              </w:rPr>
            </w:pPr>
            <w:r w:rsidRPr="005C007F">
              <w:rPr>
                <w:kern w:val="0"/>
                <w:szCs w:val="22"/>
              </w:rPr>
              <w:t>179,435</w:t>
            </w:r>
          </w:p>
        </w:tc>
        <w:tc>
          <w:tcPr>
            <w:tcW w:w="1820" w:type="dxa"/>
            <w:tcBorders>
              <w:top w:val="nil"/>
              <w:left w:val="nil"/>
              <w:bottom w:val="single" w:sz="4" w:space="0" w:color="auto"/>
              <w:right w:val="single" w:sz="4" w:space="0" w:color="auto"/>
            </w:tcBorders>
            <w:noWrap/>
            <w:vAlign w:val="bottom"/>
            <w:hideMark/>
          </w:tcPr>
          <w:p w:rsidR="003C3442" w:rsidRPr="005C007F" w14:paraId="7C04196A" w14:textId="77777777">
            <w:pPr>
              <w:rPr>
                <w:kern w:val="0"/>
                <w:szCs w:val="22"/>
              </w:rPr>
            </w:pPr>
            <w:r w:rsidRPr="005C007F">
              <w:rPr>
                <w:kern w:val="0"/>
                <w:szCs w:val="22"/>
              </w:rPr>
              <w:t xml:space="preserve"> $                 1,248 </w:t>
            </w:r>
          </w:p>
        </w:tc>
      </w:tr>
      <w:tr w14:paraId="67679C6B"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7DC7586" w14:textId="77777777">
            <w:pPr>
              <w:jc w:val="right"/>
              <w:rPr>
                <w:kern w:val="0"/>
                <w:szCs w:val="22"/>
              </w:rPr>
            </w:pPr>
            <w:r w:rsidRPr="005C007F">
              <w:rPr>
                <w:kern w:val="0"/>
                <w:szCs w:val="22"/>
              </w:rPr>
              <w:t>67494</w:t>
            </w:r>
          </w:p>
        </w:tc>
        <w:tc>
          <w:tcPr>
            <w:tcW w:w="1820" w:type="dxa"/>
            <w:tcBorders>
              <w:top w:val="nil"/>
              <w:left w:val="nil"/>
              <w:bottom w:val="single" w:sz="4" w:space="0" w:color="auto"/>
              <w:right w:val="single" w:sz="4" w:space="0" w:color="auto"/>
            </w:tcBorders>
            <w:noWrap/>
            <w:vAlign w:val="bottom"/>
            <w:hideMark/>
          </w:tcPr>
          <w:p w:rsidR="003C3442" w:rsidRPr="005C007F" w14:paraId="6F956DF1" w14:textId="77777777">
            <w:pPr>
              <w:rPr>
                <w:kern w:val="0"/>
                <w:szCs w:val="22"/>
              </w:rPr>
            </w:pPr>
            <w:r w:rsidRPr="005C007F">
              <w:rPr>
                <w:kern w:val="0"/>
                <w:szCs w:val="22"/>
              </w:rPr>
              <w:t>KAIL</w:t>
            </w:r>
          </w:p>
        </w:tc>
        <w:tc>
          <w:tcPr>
            <w:tcW w:w="1820" w:type="dxa"/>
            <w:tcBorders>
              <w:top w:val="nil"/>
              <w:left w:val="nil"/>
              <w:bottom w:val="single" w:sz="4" w:space="0" w:color="auto"/>
              <w:right w:val="single" w:sz="4" w:space="0" w:color="auto"/>
            </w:tcBorders>
            <w:noWrap/>
            <w:vAlign w:val="bottom"/>
            <w:hideMark/>
          </w:tcPr>
          <w:p w:rsidR="003C3442" w:rsidRPr="005C007F" w14:paraId="52A7B5B4" w14:textId="77777777">
            <w:pPr>
              <w:jc w:val="right"/>
              <w:rPr>
                <w:kern w:val="0"/>
                <w:szCs w:val="22"/>
              </w:rPr>
            </w:pPr>
            <w:r w:rsidRPr="005C007F">
              <w:rPr>
                <w:kern w:val="0"/>
                <w:szCs w:val="22"/>
              </w:rPr>
              <w:t>2,091,288</w:t>
            </w:r>
          </w:p>
        </w:tc>
        <w:tc>
          <w:tcPr>
            <w:tcW w:w="1820" w:type="dxa"/>
            <w:tcBorders>
              <w:top w:val="nil"/>
              <w:left w:val="nil"/>
              <w:bottom w:val="single" w:sz="4" w:space="0" w:color="auto"/>
              <w:right w:val="single" w:sz="4" w:space="0" w:color="auto"/>
            </w:tcBorders>
            <w:noWrap/>
            <w:vAlign w:val="bottom"/>
            <w:hideMark/>
          </w:tcPr>
          <w:p w:rsidR="003C3442" w:rsidRPr="005C007F" w14:paraId="06F29DAD" w14:textId="77777777">
            <w:pPr>
              <w:jc w:val="right"/>
              <w:rPr>
                <w:kern w:val="0"/>
                <w:szCs w:val="22"/>
              </w:rPr>
            </w:pPr>
            <w:r w:rsidRPr="005C007F">
              <w:rPr>
                <w:kern w:val="0"/>
                <w:szCs w:val="22"/>
              </w:rPr>
              <w:t>2,061,175</w:t>
            </w:r>
          </w:p>
        </w:tc>
        <w:tc>
          <w:tcPr>
            <w:tcW w:w="1820" w:type="dxa"/>
            <w:tcBorders>
              <w:top w:val="nil"/>
              <w:left w:val="nil"/>
              <w:bottom w:val="single" w:sz="4" w:space="0" w:color="auto"/>
              <w:right w:val="single" w:sz="4" w:space="0" w:color="auto"/>
            </w:tcBorders>
            <w:noWrap/>
            <w:vAlign w:val="bottom"/>
            <w:hideMark/>
          </w:tcPr>
          <w:p w:rsidR="003C3442" w:rsidRPr="005C007F" w14:paraId="24979CD0" w14:textId="77777777">
            <w:pPr>
              <w:rPr>
                <w:kern w:val="0"/>
                <w:szCs w:val="22"/>
              </w:rPr>
            </w:pPr>
            <w:r w:rsidRPr="005C007F">
              <w:rPr>
                <w:kern w:val="0"/>
                <w:szCs w:val="22"/>
              </w:rPr>
              <w:t xml:space="preserve"> $               14,340 </w:t>
            </w:r>
          </w:p>
        </w:tc>
      </w:tr>
      <w:tr w14:paraId="24E7E00F"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CE8B24E" w14:textId="77777777">
            <w:pPr>
              <w:jc w:val="right"/>
              <w:rPr>
                <w:kern w:val="0"/>
                <w:szCs w:val="22"/>
              </w:rPr>
            </w:pPr>
            <w:r w:rsidRPr="005C007F">
              <w:rPr>
                <w:kern w:val="0"/>
                <w:szCs w:val="22"/>
              </w:rPr>
              <w:t>13988</w:t>
            </w:r>
          </w:p>
        </w:tc>
        <w:tc>
          <w:tcPr>
            <w:tcW w:w="1820" w:type="dxa"/>
            <w:tcBorders>
              <w:top w:val="nil"/>
              <w:left w:val="nil"/>
              <w:bottom w:val="single" w:sz="4" w:space="0" w:color="auto"/>
              <w:right w:val="single" w:sz="4" w:space="0" w:color="auto"/>
            </w:tcBorders>
            <w:noWrap/>
            <w:vAlign w:val="bottom"/>
            <w:hideMark/>
          </w:tcPr>
          <w:p w:rsidR="003C3442" w:rsidRPr="005C007F" w14:paraId="560D105C" w14:textId="77777777">
            <w:pPr>
              <w:rPr>
                <w:kern w:val="0"/>
                <w:szCs w:val="22"/>
              </w:rPr>
            </w:pPr>
            <w:r w:rsidRPr="005C007F">
              <w:rPr>
                <w:kern w:val="0"/>
                <w:szCs w:val="22"/>
              </w:rPr>
              <w:t>KAIT</w:t>
            </w:r>
          </w:p>
        </w:tc>
        <w:tc>
          <w:tcPr>
            <w:tcW w:w="1820" w:type="dxa"/>
            <w:tcBorders>
              <w:top w:val="nil"/>
              <w:left w:val="nil"/>
              <w:bottom w:val="single" w:sz="4" w:space="0" w:color="auto"/>
              <w:right w:val="single" w:sz="4" w:space="0" w:color="auto"/>
            </w:tcBorders>
            <w:noWrap/>
            <w:vAlign w:val="bottom"/>
            <w:hideMark/>
          </w:tcPr>
          <w:p w:rsidR="003C3442" w:rsidRPr="005C007F" w14:paraId="4E3971D6" w14:textId="77777777">
            <w:pPr>
              <w:jc w:val="right"/>
              <w:rPr>
                <w:kern w:val="0"/>
                <w:szCs w:val="22"/>
              </w:rPr>
            </w:pPr>
            <w:r w:rsidRPr="005C007F">
              <w:rPr>
                <w:kern w:val="0"/>
                <w:szCs w:val="22"/>
              </w:rPr>
              <w:t>594,090</w:t>
            </w:r>
          </w:p>
        </w:tc>
        <w:tc>
          <w:tcPr>
            <w:tcW w:w="1820" w:type="dxa"/>
            <w:tcBorders>
              <w:top w:val="nil"/>
              <w:left w:val="nil"/>
              <w:bottom w:val="single" w:sz="4" w:space="0" w:color="auto"/>
              <w:right w:val="single" w:sz="4" w:space="0" w:color="auto"/>
            </w:tcBorders>
            <w:noWrap/>
            <w:vAlign w:val="bottom"/>
            <w:hideMark/>
          </w:tcPr>
          <w:p w:rsidR="003C3442" w:rsidRPr="005C007F" w14:paraId="0CD10579" w14:textId="77777777">
            <w:pPr>
              <w:jc w:val="right"/>
              <w:rPr>
                <w:kern w:val="0"/>
                <w:szCs w:val="22"/>
              </w:rPr>
            </w:pPr>
            <w:r w:rsidRPr="005C007F">
              <w:rPr>
                <w:kern w:val="0"/>
                <w:szCs w:val="22"/>
              </w:rPr>
              <w:t>583,749</w:t>
            </w:r>
          </w:p>
        </w:tc>
        <w:tc>
          <w:tcPr>
            <w:tcW w:w="1820" w:type="dxa"/>
            <w:tcBorders>
              <w:top w:val="nil"/>
              <w:left w:val="nil"/>
              <w:bottom w:val="single" w:sz="4" w:space="0" w:color="auto"/>
              <w:right w:val="single" w:sz="4" w:space="0" w:color="auto"/>
            </w:tcBorders>
            <w:noWrap/>
            <w:vAlign w:val="bottom"/>
            <w:hideMark/>
          </w:tcPr>
          <w:p w:rsidR="003C3442" w:rsidRPr="005C007F" w14:paraId="49CBA78E" w14:textId="77777777">
            <w:pPr>
              <w:rPr>
                <w:kern w:val="0"/>
                <w:szCs w:val="22"/>
              </w:rPr>
            </w:pPr>
            <w:r w:rsidRPr="005C007F">
              <w:rPr>
                <w:kern w:val="0"/>
                <w:szCs w:val="22"/>
              </w:rPr>
              <w:t xml:space="preserve"> $                 4,061 </w:t>
            </w:r>
          </w:p>
        </w:tc>
      </w:tr>
      <w:tr w14:paraId="15FEF174"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E8B6162" w14:textId="77777777">
            <w:pPr>
              <w:jc w:val="right"/>
              <w:rPr>
                <w:kern w:val="0"/>
                <w:szCs w:val="22"/>
              </w:rPr>
            </w:pPr>
            <w:r w:rsidRPr="005C007F">
              <w:rPr>
                <w:kern w:val="0"/>
                <w:szCs w:val="22"/>
              </w:rPr>
              <w:t>40517</w:t>
            </w:r>
          </w:p>
        </w:tc>
        <w:tc>
          <w:tcPr>
            <w:tcW w:w="1820" w:type="dxa"/>
            <w:tcBorders>
              <w:top w:val="nil"/>
              <w:left w:val="nil"/>
              <w:bottom w:val="single" w:sz="4" w:space="0" w:color="auto"/>
              <w:right w:val="single" w:sz="4" w:space="0" w:color="auto"/>
            </w:tcBorders>
            <w:noWrap/>
            <w:vAlign w:val="bottom"/>
            <w:hideMark/>
          </w:tcPr>
          <w:p w:rsidR="003C3442" w:rsidRPr="005C007F" w14:paraId="7423E6CF" w14:textId="77777777">
            <w:pPr>
              <w:rPr>
                <w:kern w:val="0"/>
                <w:szCs w:val="22"/>
              </w:rPr>
            </w:pPr>
            <w:r w:rsidRPr="005C007F">
              <w:rPr>
                <w:kern w:val="0"/>
                <w:szCs w:val="22"/>
              </w:rPr>
              <w:t>KAJB</w:t>
            </w:r>
          </w:p>
        </w:tc>
        <w:tc>
          <w:tcPr>
            <w:tcW w:w="1820" w:type="dxa"/>
            <w:tcBorders>
              <w:top w:val="nil"/>
              <w:left w:val="nil"/>
              <w:bottom w:val="single" w:sz="4" w:space="0" w:color="auto"/>
              <w:right w:val="single" w:sz="4" w:space="0" w:color="auto"/>
            </w:tcBorders>
            <w:noWrap/>
            <w:vAlign w:val="bottom"/>
            <w:hideMark/>
          </w:tcPr>
          <w:p w:rsidR="003C3442" w:rsidRPr="005C007F" w14:paraId="205A76EE" w14:textId="77777777">
            <w:pPr>
              <w:jc w:val="right"/>
              <w:rPr>
                <w:kern w:val="0"/>
                <w:szCs w:val="22"/>
              </w:rPr>
            </w:pPr>
            <w:r w:rsidRPr="005C007F">
              <w:rPr>
                <w:kern w:val="0"/>
                <w:szCs w:val="22"/>
              </w:rPr>
              <w:t>393,654</w:t>
            </w:r>
          </w:p>
        </w:tc>
        <w:tc>
          <w:tcPr>
            <w:tcW w:w="1820" w:type="dxa"/>
            <w:tcBorders>
              <w:top w:val="nil"/>
              <w:left w:val="nil"/>
              <w:bottom w:val="single" w:sz="4" w:space="0" w:color="auto"/>
              <w:right w:val="single" w:sz="4" w:space="0" w:color="auto"/>
            </w:tcBorders>
            <w:noWrap/>
            <w:vAlign w:val="bottom"/>
            <w:hideMark/>
          </w:tcPr>
          <w:p w:rsidR="003C3442" w:rsidRPr="005C007F" w14:paraId="4991594F" w14:textId="77777777">
            <w:pPr>
              <w:jc w:val="right"/>
              <w:rPr>
                <w:kern w:val="0"/>
                <w:szCs w:val="22"/>
              </w:rPr>
            </w:pPr>
            <w:r w:rsidRPr="005C007F">
              <w:rPr>
                <w:kern w:val="0"/>
                <w:szCs w:val="22"/>
              </w:rPr>
              <w:t>393,355</w:t>
            </w:r>
          </w:p>
        </w:tc>
        <w:tc>
          <w:tcPr>
            <w:tcW w:w="1820" w:type="dxa"/>
            <w:tcBorders>
              <w:top w:val="nil"/>
              <w:left w:val="nil"/>
              <w:bottom w:val="single" w:sz="4" w:space="0" w:color="auto"/>
              <w:right w:val="single" w:sz="4" w:space="0" w:color="auto"/>
            </w:tcBorders>
            <w:noWrap/>
            <w:vAlign w:val="bottom"/>
            <w:hideMark/>
          </w:tcPr>
          <w:p w:rsidR="003C3442" w:rsidRPr="005C007F" w14:paraId="681C0529" w14:textId="77777777">
            <w:pPr>
              <w:rPr>
                <w:kern w:val="0"/>
                <w:szCs w:val="22"/>
              </w:rPr>
            </w:pPr>
            <w:r w:rsidRPr="005C007F">
              <w:rPr>
                <w:kern w:val="0"/>
                <w:szCs w:val="22"/>
              </w:rPr>
              <w:t xml:space="preserve"> $                 2,737 </w:t>
            </w:r>
          </w:p>
        </w:tc>
      </w:tr>
      <w:tr w14:paraId="74F0274F"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081B6C5" w14:textId="77777777">
            <w:pPr>
              <w:jc w:val="right"/>
              <w:rPr>
                <w:kern w:val="0"/>
                <w:szCs w:val="22"/>
              </w:rPr>
            </w:pPr>
            <w:r w:rsidRPr="005C007F">
              <w:rPr>
                <w:kern w:val="0"/>
                <w:szCs w:val="22"/>
              </w:rPr>
              <w:t>65522</w:t>
            </w:r>
          </w:p>
        </w:tc>
        <w:tc>
          <w:tcPr>
            <w:tcW w:w="1820" w:type="dxa"/>
            <w:tcBorders>
              <w:top w:val="nil"/>
              <w:left w:val="nil"/>
              <w:bottom w:val="single" w:sz="4" w:space="0" w:color="auto"/>
              <w:right w:val="single" w:sz="4" w:space="0" w:color="auto"/>
            </w:tcBorders>
            <w:noWrap/>
            <w:vAlign w:val="bottom"/>
            <w:hideMark/>
          </w:tcPr>
          <w:p w:rsidR="003C3442" w:rsidRPr="005C007F" w14:paraId="3B4D9648" w14:textId="77777777">
            <w:pPr>
              <w:rPr>
                <w:kern w:val="0"/>
                <w:szCs w:val="22"/>
              </w:rPr>
            </w:pPr>
            <w:r w:rsidRPr="005C007F">
              <w:rPr>
                <w:kern w:val="0"/>
                <w:szCs w:val="22"/>
              </w:rPr>
              <w:t>KAKE</w:t>
            </w:r>
          </w:p>
        </w:tc>
        <w:tc>
          <w:tcPr>
            <w:tcW w:w="1820" w:type="dxa"/>
            <w:tcBorders>
              <w:top w:val="nil"/>
              <w:left w:val="nil"/>
              <w:bottom w:val="single" w:sz="4" w:space="0" w:color="auto"/>
              <w:right w:val="single" w:sz="4" w:space="0" w:color="auto"/>
            </w:tcBorders>
            <w:noWrap/>
            <w:vAlign w:val="bottom"/>
            <w:hideMark/>
          </w:tcPr>
          <w:p w:rsidR="003C3442" w:rsidRPr="005C007F" w14:paraId="2A8B2598" w14:textId="77777777">
            <w:pPr>
              <w:jc w:val="right"/>
              <w:rPr>
                <w:kern w:val="0"/>
                <w:szCs w:val="22"/>
              </w:rPr>
            </w:pPr>
            <w:r w:rsidRPr="005C007F">
              <w:rPr>
                <w:kern w:val="0"/>
                <w:szCs w:val="22"/>
              </w:rPr>
              <w:t>821,488</w:t>
            </w:r>
          </w:p>
        </w:tc>
        <w:tc>
          <w:tcPr>
            <w:tcW w:w="1820" w:type="dxa"/>
            <w:tcBorders>
              <w:top w:val="nil"/>
              <w:left w:val="nil"/>
              <w:bottom w:val="single" w:sz="4" w:space="0" w:color="auto"/>
              <w:right w:val="single" w:sz="4" w:space="0" w:color="auto"/>
            </w:tcBorders>
            <w:noWrap/>
            <w:vAlign w:val="bottom"/>
            <w:hideMark/>
          </w:tcPr>
          <w:p w:rsidR="003C3442" w:rsidRPr="005C007F" w14:paraId="372DFF1A" w14:textId="77777777">
            <w:pPr>
              <w:jc w:val="right"/>
              <w:rPr>
                <w:kern w:val="0"/>
                <w:szCs w:val="22"/>
              </w:rPr>
            </w:pPr>
            <w:r w:rsidRPr="005C007F">
              <w:rPr>
                <w:kern w:val="0"/>
                <w:szCs w:val="22"/>
              </w:rPr>
              <w:t>816,811</w:t>
            </w:r>
          </w:p>
        </w:tc>
        <w:tc>
          <w:tcPr>
            <w:tcW w:w="1820" w:type="dxa"/>
            <w:tcBorders>
              <w:top w:val="nil"/>
              <w:left w:val="nil"/>
              <w:bottom w:val="single" w:sz="4" w:space="0" w:color="auto"/>
              <w:right w:val="single" w:sz="4" w:space="0" w:color="auto"/>
            </w:tcBorders>
            <w:noWrap/>
            <w:vAlign w:val="bottom"/>
            <w:hideMark/>
          </w:tcPr>
          <w:p w:rsidR="003C3442" w:rsidRPr="005C007F" w14:paraId="7AA05BD6" w14:textId="77777777">
            <w:pPr>
              <w:rPr>
                <w:kern w:val="0"/>
                <w:szCs w:val="22"/>
              </w:rPr>
            </w:pPr>
            <w:r w:rsidRPr="005C007F">
              <w:rPr>
                <w:kern w:val="0"/>
                <w:szCs w:val="22"/>
              </w:rPr>
              <w:t xml:space="preserve"> $                 5,683 </w:t>
            </w:r>
          </w:p>
        </w:tc>
      </w:tr>
      <w:tr w14:paraId="0C498461"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C210A98" w14:textId="77777777">
            <w:pPr>
              <w:jc w:val="right"/>
              <w:rPr>
                <w:kern w:val="0"/>
                <w:szCs w:val="22"/>
              </w:rPr>
            </w:pPr>
            <w:r w:rsidRPr="005C007F">
              <w:rPr>
                <w:kern w:val="0"/>
                <w:szCs w:val="22"/>
              </w:rPr>
              <w:t>804</w:t>
            </w:r>
          </w:p>
        </w:tc>
        <w:tc>
          <w:tcPr>
            <w:tcW w:w="1820" w:type="dxa"/>
            <w:tcBorders>
              <w:top w:val="nil"/>
              <w:left w:val="nil"/>
              <w:bottom w:val="single" w:sz="4" w:space="0" w:color="auto"/>
              <w:right w:val="single" w:sz="4" w:space="0" w:color="auto"/>
            </w:tcBorders>
            <w:noWrap/>
            <w:vAlign w:val="bottom"/>
            <w:hideMark/>
          </w:tcPr>
          <w:p w:rsidR="003C3442" w:rsidRPr="005C007F" w14:paraId="5AA03DA9" w14:textId="77777777">
            <w:pPr>
              <w:rPr>
                <w:kern w:val="0"/>
                <w:szCs w:val="22"/>
              </w:rPr>
            </w:pPr>
            <w:r w:rsidRPr="005C007F">
              <w:rPr>
                <w:kern w:val="0"/>
                <w:szCs w:val="22"/>
              </w:rPr>
              <w:t>KAKM</w:t>
            </w:r>
          </w:p>
        </w:tc>
        <w:tc>
          <w:tcPr>
            <w:tcW w:w="1820" w:type="dxa"/>
            <w:tcBorders>
              <w:top w:val="nil"/>
              <w:left w:val="nil"/>
              <w:bottom w:val="single" w:sz="4" w:space="0" w:color="auto"/>
              <w:right w:val="single" w:sz="4" w:space="0" w:color="auto"/>
            </w:tcBorders>
            <w:noWrap/>
            <w:vAlign w:val="bottom"/>
            <w:hideMark/>
          </w:tcPr>
          <w:p w:rsidR="003C3442" w:rsidRPr="005C007F" w14:paraId="506A716F" w14:textId="77777777">
            <w:pPr>
              <w:jc w:val="right"/>
              <w:rPr>
                <w:kern w:val="0"/>
                <w:szCs w:val="22"/>
              </w:rPr>
            </w:pPr>
            <w:r w:rsidRPr="005C007F">
              <w:rPr>
                <w:kern w:val="0"/>
                <w:szCs w:val="22"/>
              </w:rPr>
              <w:t>397,237</w:t>
            </w:r>
          </w:p>
        </w:tc>
        <w:tc>
          <w:tcPr>
            <w:tcW w:w="1820" w:type="dxa"/>
            <w:tcBorders>
              <w:top w:val="nil"/>
              <w:left w:val="nil"/>
              <w:bottom w:val="single" w:sz="4" w:space="0" w:color="auto"/>
              <w:right w:val="single" w:sz="4" w:space="0" w:color="auto"/>
            </w:tcBorders>
            <w:noWrap/>
            <w:vAlign w:val="bottom"/>
            <w:hideMark/>
          </w:tcPr>
          <w:p w:rsidR="003C3442" w:rsidRPr="005C007F" w14:paraId="1E8E7E87" w14:textId="77777777">
            <w:pPr>
              <w:jc w:val="right"/>
              <w:rPr>
                <w:kern w:val="0"/>
                <w:szCs w:val="22"/>
              </w:rPr>
            </w:pPr>
            <w:r w:rsidRPr="005C007F">
              <w:rPr>
                <w:kern w:val="0"/>
                <w:szCs w:val="22"/>
              </w:rPr>
              <w:t>395,241</w:t>
            </w:r>
          </w:p>
        </w:tc>
        <w:tc>
          <w:tcPr>
            <w:tcW w:w="1820" w:type="dxa"/>
            <w:tcBorders>
              <w:top w:val="nil"/>
              <w:left w:val="nil"/>
              <w:bottom w:val="single" w:sz="4" w:space="0" w:color="auto"/>
              <w:right w:val="single" w:sz="4" w:space="0" w:color="auto"/>
            </w:tcBorders>
            <w:noWrap/>
            <w:vAlign w:val="bottom"/>
            <w:hideMark/>
          </w:tcPr>
          <w:p w:rsidR="003C3442" w:rsidRPr="005C007F" w14:paraId="5B98B44B" w14:textId="77777777">
            <w:pPr>
              <w:rPr>
                <w:kern w:val="0"/>
                <w:szCs w:val="22"/>
              </w:rPr>
            </w:pPr>
            <w:r w:rsidRPr="005C007F">
              <w:rPr>
                <w:kern w:val="0"/>
                <w:szCs w:val="22"/>
              </w:rPr>
              <w:t xml:space="preserve"> $                 2,750 </w:t>
            </w:r>
          </w:p>
        </w:tc>
      </w:tr>
      <w:tr w14:paraId="2EC950D3"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B683CA0" w14:textId="77777777">
            <w:pPr>
              <w:jc w:val="right"/>
              <w:rPr>
                <w:kern w:val="0"/>
                <w:szCs w:val="22"/>
              </w:rPr>
            </w:pPr>
            <w:r w:rsidRPr="005C007F">
              <w:rPr>
                <w:kern w:val="0"/>
                <w:szCs w:val="22"/>
              </w:rPr>
              <w:t>148</w:t>
            </w:r>
          </w:p>
        </w:tc>
        <w:tc>
          <w:tcPr>
            <w:tcW w:w="1820" w:type="dxa"/>
            <w:tcBorders>
              <w:top w:val="nil"/>
              <w:left w:val="nil"/>
              <w:bottom w:val="single" w:sz="4" w:space="0" w:color="auto"/>
              <w:right w:val="single" w:sz="4" w:space="0" w:color="auto"/>
            </w:tcBorders>
            <w:noWrap/>
            <w:vAlign w:val="bottom"/>
            <w:hideMark/>
          </w:tcPr>
          <w:p w:rsidR="003C3442" w:rsidRPr="005C007F" w14:paraId="68EAB996" w14:textId="77777777">
            <w:pPr>
              <w:rPr>
                <w:kern w:val="0"/>
                <w:szCs w:val="22"/>
              </w:rPr>
            </w:pPr>
            <w:r w:rsidRPr="005C007F">
              <w:rPr>
                <w:kern w:val="0"/>
                <w:szCs w:val="22"/>
              </w:rPr>
              <w:t>KAKW-DT</w:t>
            </w:r>
          </w:p>
        </w:tc>
        <w:tc>
          <w:tcPr>
            <w:tcW w:w="1820" w:type="dxa"/>
            <w:tcBorders>
              <w:top w:val="nil"/>
              <w:left w:val="nil"/>
              <w:bottom w:val="single" w:sz="4" w:space="0" w:color="auto"/>
              <w:right w:val="single" w:sz="4" w:space="0" w:color="auto"/>
            </w:tcBorders>
            <w:noWrap/>
            <w:vAlign w:val="bottom"/>
            <w:hideMark/>
          </w:tcPr>
          <w:p w:rsidR="003C3442" w:rsidRPr="005C007F" w14:paraId="0FDEAC40" w14:textId="77777777">
            <w:pPr>
              <w:jc w:val="right"/>
              <w:rPr>
                <w:kern w:val="0"/>
                <w:szCs w:val="22"/>
              </w:rPr>
            </w:pPr>
            <w:r w:rsidRPr="005C007F">
              <w:rPr>
                <w:kern w:val="0"/>
                <w:szCs w:val="22"/>
              </w:rPr>
              <w:t>3,350,876</w:t>
            </w:r>
          </w:p>
        </w:tc>
        <w:tc>
          <w:tcPr>
            <w:tcW w:w="1820" w:type="dxa"/>
            <w:tcBorders>
              <w:top w:val="nil"/>
              <w:left w:val="nil"/>
              <w:bottom w:val="single" w:sz="4" w:space="0" w:color="auto"/>
              <w:right w:val="single" w:sz="4" w:space="0" w:color="auto"/>
            </w:tcBorders>
            <w:noWrap/>
            <w:vAlign w:val="bottom"/>
            <w:hideMark/>
          </w:tcPr>
          <w:p w:rsidR="003C3442" w:rsidRPr="005C007F" w14:paraId="6C82D748" w14:textId="77777777">
            <w:pPr>
              <w:jc w:val="right"/>
              <w:rPr>
                <w:kern w:val="0"/>
                <w:szCs w:val="22"/>
              </w:rPr>
            </w:pPr>
            <w:r w:rsidRPr="005C007F">
              <w:rPr>
                <w:kern w:val="0"/>
                <w:szCs w:val="22"/>
              </w:rPr>
              <w:t>3,242,159</w:t>
            </w:r>
          </w:p>
        </w:tc>
        <w:tc>
          <w:tcPr>
            <w:tcW w:w="1820" w:type="dxa"/>
            <w:tcBorders>
              <w:top w:val="nil"/>
              <w:left w:val="nil"/>
              <w:bottom w:val="single" w:sz="4" w:space="0" w:color="auto"/>
              <w:right w:val="single" w:sz="4" w:space="0" w:color="auto"/>
            </w:tcBorders>
            <w:noWrap/>
            <w:vAlign w:val="bottom"/>
            <w:hideMark/>
          </w:tcPr>
          <w:p w:rsidR="003C3442" w:rsidRPr="005C007F" w14:paraId="7289E2A9" w14:textId="77777777">
            <w:pPr>
              <w:rPr>
                <w:kern w:val="0"/>
                <w:szCs w:val="22"/>
              </w:rPr>
            </w:pPr>
            <w:r w:rsidRPr="005C007F">
              <w:rPr>
                <w:kern w:val="0"/>
                <w:szCs w:val="22"/>
              </w:rPr>
              <w:t xml:space="preserve"> $               22,556 </w:t>
            </w:r>
          </w:p>
        </w:tc>
      </w:tr>
      <w:tr w14:paraId="72E6B42F"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C2E89FD" w14:textId="77777777">
            <w:pPr>
              <w:jc w:val="right"/>
              <w:rPr>
                <w:kern w:val="0"/>
                <w:szCs w:val="22"/>
              </w:rPr>
            </w:pPr>
            <w:r w:rsidRPr="005C007F">
              <w:rPr>
                <w:kern w:val="0"/>
                <w:szCs w:val="22"/>
              </w:rPr>
              <w:t>51598</w:t>
            </w:r>
          </w:p>
        </w:tc>
        <w:tc>
          <w:tcPr>
            <w:tcW w:w="1820" w:type="dxa"/>
            <w:tcBorders>
              <w:top w:val="nil"/>
              <w:left w:val="nil"/>
              <w:bottom w:val="single" w:sz="4" w:space="0" w:color="auto"/>
              <w:right w:val="single" w:sz="4" w:space="0" w:color="auto"/>
            </w:tcBorders>
            <w:noWrap/>
            <w:vAlign w:val="bottom"/>
            <w:hideMark/>
          </w:tcPr>
          <w:p w:rsidR="003C3442" w:rsidRPr="005C007F" w14:paraId="207098DC" w14:textId="77777777">
            <w:pPr>
              <w:rPr>
                <w:kern w:val="0"/>
                <w:szCs w:val="22"/>
              </w:rPr>
            </w:pPr>
            <w:r w:rsidRPr="005C007F">
              <w:rPr>
                <w:kern w:val="0"/>
                <w:szCs w:val="22"/>
              </w:rPr>
              <w:t>KALB-TV</w:t>
            </w:r>
          </w:p>
        </w:tc>
        <w:tc>
          <w:tcPr>
            <w:tcW w:w="1820" w:type="dxa"/>
            <w:tcBorders>
              <w:top w:val="nil"/>
              <w:left w:val="nil"/>
              <w:bottom w:val="single" w:sz="4" w:space="0" w:color="auto"/>
              <w:right w:val="single" w:sz="4" w:space="0" w:color="auto"/>
            </w:tcBorders>
            <w:noWrap/>
            <w:vAlign w:val="bottom"/>
            <w:hideMark/>
          </w:tcPr>
          <w:p w:rsidR="003C3442" w:rsidRPr="005C007F" w14:paraId="1AA503C5" w14:textId="77777777">
            <w:pPr>
              <w:jc w:val="right"/>
              <w:rPr>
                <w:kern w:val="0"/>
                <w:szCs w:val="22"/>
              </w:rPr>
            </w:pPr>
            <w:r w:rsidRPr="005C007F">
              <w:rPr>
                <w:kern w:val="0"/>
                <w:szCs w:val="22"/>
              </w:rPr>
              <w:t>933,915</w:t>
            </w:r>
          </w:p>
        </w:tc>
        <w:tc>
          <w:tcPr>
            <w:tcW w:w="1820" w:type="dxa"/>
            <w:tcBorders>
              <w:top w:val="nil"/>
              <w:left w:val="nil"/>
              <w:bottom w:val="single" w:sz="4" w:space="0" w:color="auto"/>
              <w:right w:val="single" w:sz="4" w:space="0" w:color="auto"/>
            </w:tcBorders>
            <w:noWrap/>
            <w:vAlign w:val="bottom"/>
            <w:hideMark/>
          </w:tcPr>
          <w:p w:rsidR="003C3442" w:rsidRPr="005C007F" w14:paraId="478E59DC" w14:textId="77777777">
            <w:pPr>
              <w:jc w:val="right"/>
              <w:rPr>
                <w:kern w:val="0"/>
                <w:szCs w:val="22"/>
              </w:rPr>
            </w:pPr>
            <w:r w:rsidRPr="005C007F">
              <w:rPr>
                <w:kern w:val="0"/>
                <w:szCs w:val="22"/>
              </w:rPr>
              <w:t>932,500</w:t>
            </w:r>
          </w:p>
        </w:tc>
        <w:tc>
          <w:tcPr>
            <w:tcW w:w="1820" w:type="dxa"/>
            <w:tcBorders>
              <w:top w:val="nil"/>
              <w:left w:val="nil"/>
              <w:bottom w:val="single" w:sz="4" w:space="0" w:color="auto"/>
              <w:right w:val="single" w:sz="4" w:space="0" w:color="auto"/>
            </w:tcBorders>
            <w:noWrap/>
            <w:vAlign w:val="bottom"/>
            <w:hideMark/>
          </w:tcPr>
          <w:p w:rsidR="003C3442" w:rsidRPr="005C007F" w14:paraId="3B1A16BA" w14:textId="77777777">
            <w:pPr>
              <w:rPr>
                <w:kern w:val="0"/>
                <w:szCs w:val="22"/>
              </w:rPr>
            </w:pPr>
            <w:r w:rsidRPr="005C007F">
              <w:rPr>
                <w:kern w:val="0"/>
                <w:szCs w:val="22"/>
              </w:rPr>
              <w:t xml:space="preserve"> $                 6,487 </w:t>
            </w:r>
          </w:p>
        </w:tc>
      </w:tr>
      <w:tr w14:paraId="2911D23B"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79B6E61" w14:textId="77777777">
            <w:pPr>
              <w:jc w:val="right"/>
              <w:rPr>
                <w:kern w:val="0"/>
                <w:szCs w:val="22"/>
              </w:rPr>
            </w:pPr>
            <w:r w:rsidRPr="005C007F">
              <w:rPr>
                <w:kern w:val="0"/>
                <w:szCs w:val="22"/>
              </w:rPr>
              <w:t>51241</w:t>
            </w:r>
          </w:p>
        </w:tc>
        <w:tc>
          <w:tcPr>
            <w:tcW w:w="1820" w:type="dxa"/>
            <w:tcBorders>
              <w:top w:val="nil"/>
              <w:left w:val="nil"/>
              <w:bottom w:val="single" w:sz="4" w:space="0" w:color="auto"/>
              <w:right w:val="single" w:sz="4" w:space="0" w:color="auto"/>
            </w:tcBorders>
            <w:noWrap/>
            <w:vAlign w:val="bottom"/>
            <w:hideMark/>
          </w:tcPr>
          <w:p w:rsidR="003C3442" w:rsidRPr="005C007F" w14:paraId="40E64A18" w14:textId="77777777">
            <w:pPr>
              <w:rPr>
                <w:kern w:val="0"/>
                <w:szCs w:val="22"/>
              </w:rPr>
            </w:pPr>
            <w:r w:rsidRPr="005C007F">
              <w:rPr>
                <w:kern w:val="0"/>
                <w:szCs w:val="22"/>
              </w:rPr>
              <w:t>KALO</w:t>
            </w:r>
          </w:p>
        </w:tc>
        <w:tc>
          <w:tcPr>
            <w:tcW w:w="1820" w:type="dxa"/>
            <w:tcBorders>
              <w:top w:val="nil"/>
              <w:left w:val="nil"/>
              <w:bottom w:val="single" w:sz="4" w:space="0" w:color="auto"/>
              <w:right w:val="single" w:sz="4" w:space="0" w:color="auto"/>
            </w:tcBorders>
            <w:noWrap/>
            <w:vAlign w:val="bottom"/>
            <w:hideMark/>
          </w:tcPr>
          <w:p w:rsidR="003C3442" w:rsidRPr="005C007F" w14:paraId="5DB53FCD" w14:textId="77777777">
            <w:pPr>
              <w:jc w:val="right"/>
              <w:rPr>
                <w:kern w:val="0"/>
                <w:szCs w:val="22"/>
              </w:rPr>
            </w:pPr>
            <w:r w:rsidRPr="005C007F">
              <w:rPr>
                <w:kern w:val="0"/>
                <w:szCs w:val="22"/>
              </w:rPr>
              <w:t>1,018,088</w:t>
            </w:r>
          </w:p>
        </w:tc>
        <w:tc>
          <w:tcPr>
            <w:tcW w:w="1820" w:type="dxa"/>
            <w:tcBorders>
              <w:top w:val="nil"/>
              <w:left w:val="nil"/>
              <w:bottom w:val="single" w:sz="4" w:space="0" w:color="auto"/>
              <w:right w:val="single" w:sz="4" w:space="0" w:color="auto"/>
            </w:tcBorders>
            <w:noWrap/>
            <w:vAlign w:val="bottom"/>
            <w:hideMark/>
          </w:tcPr>
          <w:p w:rsidR="003C3442" w:rsidRPr="005C007F" w14:paraId="0D5D8773" w14:textId="77777777">
            <w:pPr>
              <w:jc w:val="right"/>
              <w:rPr>
                <w:kern w:val="0"/>
                <w:szCs w:val="22"/>
              </w:rPr>
            </w:pPr>
            <w:r w:rsidRPr="005C007F">
              <w:rPr>
                <w:kern w:val="0"/>
                <w:szCs w:val="22"/>
              </w:rPr>
              <w:t>971,631</w:t>
            </w:r>
          </w:p>
        </w:tc>
        <w:tc>
          <w:tcPr>
            <w:tcW w:w="1820" w:type="dxa"/>
            <w:tcBorders>
              <w:top w:val="nil"/>
              <w:left w:val="nil"/>
              <w:bottom w:val="single" w:sz="4" w:space="0" w:color="auto"/>
              <w:right w:val="single" w:sz="4" w:space="0" w:color="auto"/>
            </w:tcBorders>
            <w:noWrap/>
            <w:vAlign w:val="bottom"/>
            <w:hideMark/>
          </w:tcPr>
          <w:p w:rsidR="003C3442" w:rsidRPr="005C007F" w14:paraId="5821F070" w14:textId="77777777">
            <w:pPr>
              <w:rPr>
                <w:kern w:val="0"/>
                <w:szCs w:val="22"/>
              </w:rPr>
            </w:pPr>
            <w:r w:rsidRPr="005C007F">
              <w:rPr>
                <w:kern w:val="0"/>
                <w:szCs w:val="22"/>
              </w:rPr>
              <w:t xml:space="preserve"> $                 6,760 </w:t>
            </w:r>
          </w:p>
        </w:tc>
      </w:tr>
      <w:tr w14:paraId="316E46F6"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BBAD73C" w14:textId="77777777">
            <w:pPr>
              <w:jc w:val="right"/>
              <w:rPr>
                <w:kern w:val="0"/>
                <w:szCs w:val="22"/>
              </w:rPr>
            </w:pPr>
            <w:r w:rsidRPr="005C007F">
              <w:rPr>
                <w:kern w:val="0"/>
                <w:szCs w:val="22"/>
              </w:rPr>
              <w:t>40820</w:t>
            </w:r>
          </w:p>
        </w:tc>
        <w:tc>
          <w:tcPr>
            <w:tcW w:w="1820" w:type="dxa"/>
            <w:tcBorders>
              <w:top w:val="nil"/>
              <w:left w:val="nil"/>
              <w:bottom w:val="single" w:sz="4" w:space="0" w:color="auto"/>
              <w:right w:val="single" w:sz="4" w:space="0" w:color="auto"/>
            </w:tcBorders>
            <w:noWrap/>
            <w:vAlign w:val="bottom"/>
            <w:hideMark/>
          </w:tcPr>
          <w:p w:rsidR="003C3442" w:rsidRPr="005C007F" w14:paraId="39DFDC4F" w14:textId="77777777">
            <w:pPr>
              <w:rPr>
                <w:kern w:val="0"/>
                <w:szCs w:val="22"/>
              </w:rPr>
            </w:pPr>
            <w:r w:rsidRPr="005C007F">
              <w:rPr>
                <w:kern w:val="0"/>
                <w:szCs w:val="22"/>
              </w:rPr>
              <w:t>KAMC</w:t>
            </w:r>
          </w:p>
        </w:tc>
        <w:tc>
          <w:tcPr>
            <w:tcW w:w="1820" w:type="dxa"/>
            <w:tcBorders>
              <w:top w:val="nil"/>
              <w:left w:val="nil"/>
              <w:bottom w:val="single" w:sz="4" w:space="0" w:color="auto"/>
              <w:right w:val="single" w:sz="4" w:space="0" w:color="auto"/>
            </w:tcBorders>
            <w:noWrap/>
            <w:vAlign w:val="bottom"/>
            <w:hideMark/>
          </w:tcPr>
          <w:p w:rsidR="003C3442" w:rsidRPr="005C007F" w14:paraId="5C138F6D" w14:textId="77777777">
            <w:pPr>
              <w:jc w:val="right"/>
              <w:rPr>
                <w:kern w:val="0"/>
                <w:szCs w:val="22"/>
              </w:rPr>
            </w:pPr>
            <w:r w:rsidRPr="005C007F">
              <w:rPr>
                <w:kern w:val="0"/>
                <w:szCs w:val="22"/>
              </w:rPr>
              <w:t>411,973</w:t>
            </w:r>
          </w:p>
        </w:tc>
        <w:tc>
          <w:tcPr>
            <w:tcW w:w="1820" w:type="dxa"/>
            <w:tcBorders>
              <w:top w:val="nil"/>
              <w:left w:val="nil"/>
              <w:bottom w:val="single" w:sz="4" w:space="0" w:color="auto"/>
              <w:right w:val="single" w:sz="4" w:space="0" w:color="auto"/>
            </w:tcBorders>
            <w:noWrap/>
            <w:vAlign w:val="bottom"/>
            <w:hideMark/>
          </w:tcPr>
          <w:p w:rsidR="003C3442" w:rsidRPr="005C007F" w14:paraId="7572226F" w14:textId="77777777">
            <w:pPr>
              <w:jc w:val="right"/>
              <w:rPr>
                <w:kern w:val="0"/>
                <w:szCs w:val="22"/>
              </w:rPr>
            </w:pPr>
            <w:r w:rsidRPr="005C007F">
              <w:rPr>
                <w:kern w:val="0"/>
                <w:szCs w:val="22"/>
              </w:rPr>
              <w:t>411,949</w:t>
            </w:r>
          </w:p>
        </w:tc>
        <w:tc>
          <w:tcPr>
            <w:tcW w:w="1820" w:type="dxa"/>
            <w:tcBorders>
              <w:top w:val="nil"/>
              <w:left w:val="nil"/>
              <w:bottom w:val="single" w:sz="4" w:space="0" w:color="auto"/>
              <w:right w:val="single" w:sz="4" w:space="0" w:color="auto"/>
            </w:tcBorders>
            <w:noWrap/>
            <w:vAlign w:val="bottom"/>
            <w:hideMark/>
          </w:tcPr>
          <w:p w:rsidR="003C3442" w:rsidRPr="005C007F" w14:paraId="369FF45C" w14:textId="77777777">
            <w:pPr>
              <w:rPr>
                <w:kern w:val="0"/>
                <w:szCs w:val="22"/>
              </w:rPr>
            </w:pPr>
            <w:r w:rsidRPr="005C007F">
              <w:rPr>
                <w:kern w:val="0"/>
                <w:szCs w:val="22"/>
              </w:rPr>
              <w:t xml:space="preserve"> $                 2,866 </w:t>
            </w:r>
          </w:p>
        </w:tc>
      </w:tr>
      <w:tr w14:paraId="1A46BD60"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EA52787" w14:textId="77777777">
            <w:pPr>
              <w:jc w:val="right"/>
              <w:rPr>
                <w:kern w:val="0"/>
                <w:szCs w:val="22"/>
              </w:rPr>
            </w:pPr>
            <w:r w:rsidRPr="005C007F">
              <w:rPr>
                <w:kern w:val="0"/>
                <w:szCs w:val="22"/>
              </w:rPr>
              <w:t>8523</w:t>
            </w:r>
          </w:p>
        </w:tc>
        <w:tc>
          <w:tcPr>
            <w:tcW w:w="1820" w:type="dxa"/>
            <w:tcBorders>
              <w:top w:val="nil"/>
              <w:left w:val="nil"/>
              <w:bottom w:val="single" w:sz="4" w:space="0" w:color="auto"/>
              <w:right w:val="single" w:sz="4" w:space="0" w:color="auto"/>
            </w:tcBorders>
            <w:noWrap/>
            <w:vAlign w:val="bottom"/>
            <w:hideMark/>
          </w:tcPr>
          <w:p w:rsidR="003C3442" w:rsidRPr="005C007F" w14:paraId="50EA4FEA" w14:textId="77777777">
            <w:pPr>
              <w:rPr>
                <w:kern w:val="0"/>
                <w:szCs w:val="22"/>
              </w:rPr>
            </w:pPr>
            <w:r w:rsidRPr="005C007F">
              <w:rPr>
                <w:kern w:val="0"/>
                <w:szCs w:val="22"/>
              </w:rPr>
              <w:t>KAMR-TV</w:t>
            </w:r>
          </w:p>
        </w:tc>
        <w:tc>
          <w:tcPr>
            <w:tcW w:w="1820" w:type="dxa"/>
            <w:tcBorders>
              <w:top w:val="nil"/>
              <w:left w:val="nil"/>
              <w:bottom w:val="single" w:sz="4" w:space="0" w:color="auto"/>
              <w:right w:val="single" w:sz="4" w:space="0" w:color="auto"/>
            </w:tcBorders>
            <w:noWrap/>
            <w:vAlign w:val="bottom"/>
            <w:hideMark/>
          </w:tcPr>
          <w:p w:rsidR="003C3442" w:rsidRPr="005C007F" w14:paraId="4808B72C" w14:textId="77777777">
            <w:pPr>
              <w:jc w:val="right"/>
              <w:rPr>
                <w:kern w:val="0"/>
                <w:szCs w:val="22"/>
              </w:rPr>
            </w:pPr>
            <w:r w:rsidRPr="005C007F">
              <w:rPr>
                <w:kern w:val="0"/>
                <w:szCs w:val="22"/>
              </w:rPr>
              <w:t>377,485</w:t>
            </w:r>
          </w:p>
        </w:tc>
        <w:tc>
          <w:tcPr>
            <w:tcW w:w="1820" w:type="dxa"/>
            <w:tcBorders>
              <w:top w:val="nil"/>
              <w:left w:val="nil"/>
              <w:bottom w:val="single" w:sz="4" w:space="0" w:color="auto"/>
              <w:right w:val="single" w:sz="4" w:space="0" w:color="auto"/>
            </w:tcBorders>
            <w:noWrap/>
            <w:vAlign w:val="bottom"/>
            <w:hideMark/>
          </w:tcPr>
          <w:p w:rsidR="003C3442" w:rsidRPr="005C007F" w14:paraId="1167F3CB" w14:textId="77777777">
            <w:pPr>
              <w:jc w:val="right"/>
              <w:rPr>
                <w:kern w:val="0"/>
                <w:szCs w:val="22"/>
              </w:rPr>
            </w:pPr>
            <w:r w:rsidRPr="005C007F">
              <w:rPr>
                <w:kern w:val="0"/>
                <w:szCs w:val="22"/>
              </w:rPr>
              <w:t>377,410</w:t>
            </w:r>
          </w:p>
        </w:tc>
        <w:tc>
          <w:tcPr>
            <w:tcW w:w="1820" w:type="dxa"/>
            <w:tcBorders>
              <w:top w:val="nil"/>
              <w:left w:val="nil"/>
              <w:bottom w:val="single" w:sz="4" w:space="0" w:color="auto"/>
              <w:right w:val="single" w:sz="4" w:space="0" w:color="auto"/>
            </w:tcBorders>
            <w:noWrap/>
            <w:vAlign w:val="bottom"/>
            <w:hideMark/>
          </w:tcPr>
          <w:p w:rsidR="003C3442" w:rsidRPr="005C007F" w14:paraId="5C00804C" w14:textId="77777777">
            <w:pPr>
              <w:rPr>
                <w:kern w:val="0"/>
                <w:szCs w:val="22"/>
              </w:rPr>
            </w:pPr>
            <w:r w:rsidRPr="005C007F">
              <w:rPr>
                <w:kern w:val="0"/>
                <w:szCs w:val="22"/>
              </w:rPr>
              <w:t xml:space="preserve"> $                 2,626 </w:t>
            </w:r>
          </w:p>
        </w:tc>
      </w:tr>
      <w:tr w14:paraId="4C533852"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6DBD695" w14:textId="77777777">
            <w:pPr>
              <w:jc w:val="right"/>
              <w:rPr>
                <w:kern w:val="0"/>
                <w:szCs w:val="22"/>
              </w:rPr>
            </w:pPr>
            <w:r w:rsidRPr="005C007F">
              <w:rPr>
                <w:kern w:val="0"/>
                <w:szCs w:val="22"/>
              </w:rPr>
              <w:t>65301</w:t>
            </w:r>
          </w:p>
        </w:tc>
        <w:tc>
          <w:tcPr>
            <w:tcW w:w="1820" w:type="dxa"/>
            <w:tcBorders>
              <w:top w:val="nil"/>
              <w:left w:val="nil"/>
              <w:bottom w:val="single" w:sz="4" w:space="0" w:color="auto"/>
              <w:right w:val="single" w:sz="4" w:space="0" w:color="auto"/>
            </w:tcBorders>
            <w:noWrap/>
            <w:vAlign w:val="bottom"/>
            <w:hideMark/>
          </w:tcPr>
          <w:p w:rsidR="003C3442" w:rsidRPr="005C007F" w14:paraId="5AC3C946" w14:textId="77777777">
            <w:pPr>
              <w:rPr>
                <w:kern w:val="0"/>
                <w:szCs w:val="22"/>
              </w:rPr>
            </w:pPr>
            <w:r w:rsidRPr="005C007F">
              <w:rPr>
                <w:kern w:val="0"/>
                <w:szCs w:val="22"/>
              </w:rPr>
              <w:t>KAMU-TV</w:t>
            </w:r>
          </w:p>
        </w:tc>
        <w:tc>
          <w:tcPr>
            <w:tcW w:w="1820" w:type="dxa"/>
            <w:tcBorders>
              <w:top w:val="nil"/>
              <w:left w:val="nil"/>
              <w:bottom w:val="single" w:sz="4" w:space="0" w:color="auto"/>
              <w:right w:val="single" w:sz="4" w:space="0" w:color="auto"/>
            </w:tcBorders>
            <w:noWrap/>
            <w:vAlign w:val="bottom"/>
            <w:hideMark/>
          </w:tcPr>
          <w:p w:rsidR="003C3442" w:rsidRPr="005C007F" w14:paraId="240D76A5" w14:textId="77777777">
            <w:pPr>
              <w:jc w:val="right"/>
              <w:rPr>
                <w:kern w:val="0"/>
                <w:szCs w:val="22"/>
              </w:rPr>
            </w:pPr>
            <w:r w:rsidRPr="005C007F">
              <w:rPr>
                <w:kern w:val="0"/>
                <w:szCs w:val="22"/>
              </w:rPr>
              <w:t>395,784</w:t>
            </w:r>
          </w:p>
        </w:tc>
        <w:tc>
          <w:tcPr>
            <w:tcW w:w="1820" w:type="dxa"/>
            <w:tcBorders>
              <w:top w:val="nil"/>
              <w:left w:val="nil"/>
              <w:bottom w:val="single" w:sz="4" w:space="0" w:color="auto"/>
              <w:right w:val="single" w:sz="4" w:space="0" w:color="auto"/>
            </w:tcBorders>
            <w:noWrap/>
            <w:vAlign w:val="bottom"/>
            <w:hideMark/>
          </w:tcPr>
          <w:p w:rsidR="003C3442" w:rsidRPr="005C007F" w14:paraId="338D6737" w14:textId="77777777">
            <w:pPr>
              <w:jc w:val="right"/>
              <w:rPr>
                <w:kern w:val="0"/>
                <w:szCs w:val="22"/>
              </w:rPr>
            </w:pPr>
            <w:r w:rsidRPr="005C007F">
              <w:rPr>
                <w:kern w:val="0"/>
                <w:szCs w:val="22"/>
              </w:rPr>
              <w:t>392,044</w:t>
            </w:r>
          </w:p>
        </w:tc>
        <w:tc>
          <w:tcPr>
            <w:tcW w:w="1820" w:type="dxa"/>
            <w:tcBorders>
              <w:top w:val="nil"/>
              <w:left w:val="nil"/>
              <w:bottom w:val="single" w:sz="4" w:space="0" w:color="auto"/>
              <w:right w:val="single" w:sz="4" w:space="0" w:color="auto"/>
            </w:tcBorders>
            <w:noWrap/>
            <w:vAlign w:val="bottom"/>
            <w:hideMark/>
          </w:tcPr>
          <w:p w:rsidR="003C3442" w:rsidRPr="005C007F" w14:paraId="52BD8990" w14:textId="77777777">
            <w:pPr>
              <w:rPr>
                <w:kern w:val="0"/>
                <w:szCs w:val="22"/>
              </w:rPr>
            </w:pPr>
            <w:r w:rsidRPr="005C007F">
              <w:rPr>
                <w:kern w:val="0"/>
                <w:szCs w:val="22"/>
              </w:rPr>
              <w:t xml:space="preserve"> $                 2,727 </w:t>
            </w:r>
          </w:p>
        </w:tc>
      </w:tr>
      <w:tr w14:paraId="0D5D81B7"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FA487EB" w14:textId="77777777">
            <w:pPr>
              <w:jc w:val="right"/>
              <w:rPr>
                <w:kern w:val="0"/>
                <w:szCs w:val="22"/>
              </w:rPr>
            </w:pPr>
            <w:r w:rsidRPr="005C007F">
              <w:rPr>
                <w:kern w:val="0"/>
                <w:szCs w:val="22"/>
              </w:rPr>
              <w:t>2506</w:t>
            </w:r>
          </w:p>
        </w:tc>
        <w:tc>
          <w:tcPr>
            <w:tcW w:w="1820" w:type="dxa"/>
            <w:tcBorders>
              <w:top w:val="nil"/>
              <w:left w:val="nil"/>
              <w:bottom w:val="single" w:sz="4" w:space="0" w:color="auto"/>
              <w:right w:val="single" w:sz="4" w:space="0" w:color="auto"/>
            </w:tcBorders>
            <w:noWrap/>
            <w:vAlign w:val="bottom"/>
            <w:hideMark/>
          </w:tcPr>
          <w:p w:rsidR="003C3442" w:rsidRPr="005C007F" w14:paraId="55FF0BF3" w14:textId="77777777">
            <w:pPr>
              <w:rPr>
                <w:kern w:val="0"/>
                <w:szCs w:val="22"/>
              </w:rPr>
            </w:pPr>
            <w:r w:rsidRPr="005C007F">
              <w:rPr>
                <w:kern w:val="0"/>
                <w:szCs w:val="22"/>
              </w:rPr>
              <w:t>KAPP</w:t>
            </w:r>
          </w:p>
        </w:tc>
        <w:tc>
          <w:tcPr>
            <w:tcW w:w="1820" w:type="dxa"/>
            <w:tcBorders>
              <w:top w:val="nil"/>
              <w:left w:val="nil"/>
              <w:bottom w:val="single" w:sz="4" w:space="0" w:color="auto"/>
              <w:right w:val="single" w:sz="4" w:space="0" w:color="auto"/>
            </w:tcBorders>
            <w:noWrap/>
            <w:vAlign w:val="bottom"/>
            <w:hideMark/>
          </w:tcPr>
          <w:p w:rsidR="003C3442" w:rsidRPr="005C007F" w14:paraId="347A515B" w14:textId="77777777">
            <w:pPr>
              <w:jc w:val="right"/>
              <w:rPr>
                <w:kern w:val="0"/>
                <w:szCs w:val="22"/>
              </w:rPr>
            </w:pPr>
            <w:r w:rsidRPr="005C007F">
              <w:rPr>
                <w:kern w:val="0"/>
                <w:szCs w:val="22"/>
              </w:rPr>
              <w:t>337,194</w:t>
            </w:r>
          </w:p>
        </w:tc>
        <w:tc>
          <w:tcPr>
            <w:tcW w:w="1820" w:type="dxa"/>
            <w:tcBorders>
              <w:top w:val="nil"/>
              <w:left w:val="nil"/>
              <w:bottom w:val="single" w:sz="4" w:space="0" w:color="auto"/>
              <w:right w:val="single" w:sz="4" w:space="0" w:color="auto"/>
            </w:tcBorders>
            <w:noWrap/>
            <w:vAlign w:val="bottom"/>
            <w:hideMark/>
          </w:tcPr>
          <w:p w:rsidR="003C3442" w:rsidRPr="005C007F" w14:paraId="538FCEFF" w14:textId="77777777">
            <w:pPr>
              <w:jc w:val="right"/>
              <w:rPr>
                <w:kern w:val="0"/>
                <w:szCs w:val="22"/>
              </w:rPr>
            </w:pPr>
            <w:r w:rsidRPr="005C007F">
              <w:rPr>
                <w:kern w:val="0"/>
                <w:szCs w:val="22"/>
              </w:rPr>
              <w:t>298,159</w:t>
            </w:r>
          </w:p>
        </w:tc>
        <w:tc>
          <w:tcPr>
            <w:tcW w:w="1820" w:type="dxa"/>
            <w:tcBorders>
              <w:top w:val="nil"/>
              <w:left w:val="nil"/>
              <w:bottom w:val="single" w:sz="4" w:space="0" w:color="auto"/>
              <w:right w:val="single" w:sz="4" w:space="0" w:color="auto"/>
            </w:tcBorders>
            <w:noWrap/>
            <w:vAlign w:val="bottom"/>
            <w:hideMark/>
          </w:tcPr>
          <w:p w:rsidR="003C3442" w:rsidRPr="005C007F" w14:paraId="4F04FCA7" w14:textId="77777777">
            <w:pPr>
              <w:rPr>
                <w:kern w:val="0"/>
                <w:szCs w:val="22"/>
              </w:rPr>
            </w:pPr>
            <w:r w:rsidRPr="005C007F">
              <w:rPr>
                <w:kern w:val="0"/>
                <w:szCs w:val="22"/>
              </w:rPr>
              <w:t xml:space="preserve"> $                 2,074 </w:t>
            </w:r>
          </w:p>
        </w:tc>
      </w:tr>
      <w:tr w14:paraId="6996ACBA"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746044C" w14:textId="77777777">
            <w:pPr>
              <w:jc w:val="right"/>
              <w:rPr>
                <w:kern w:val="0"/>
                <w:szCs w:val="22"/>
              </w:rPr>
            </w:pPr>
            <w:r w:rsidRPr="005C007F">
              <w:rPr>
                <w:kern w:val="0"/>
                <w:szCs w:val="22"/>
              </w:rPr>
              <w:t>3658</w:t>
            </w:r>
          </w:p>
        </w:tc>
        <w:tc>
          <w:tcPr>
            <w:tcW w:w="1820" w:type="dxa"/>
            <w:tcBorders>
              <w:top w:val="nil"/>
              <w:left w:val="nil"/>
              <w:bottom w:val="single" w:sz="4" w:space="0" w:color="auto"/>
              <w:right w:val="single" w:sz="4" w:space="0" w:color="auto"/>
            </w:tcBorders>
            <w:noWrap/>
            <w:vAlign w:val="bottom"/>
            <w:hideMark/>
          </w:tcPr>
          <w:p w:rsidR="003C3442" w:rsidRPr="005C007F" w14:paraId="341FC801" w14:textId="77777777">
            <w:pPr>
              <w:rPr>
                <w:kern w:val="0"/>
                <w:szCs w:val="22"/>
              </w:rPr>
            </w:pPr>
            <w:r w:rsidRPr="005C007F">
              <w:rPr>
                <w:kern w:val="0"/>
                <w:szCs w:val="22"/>
              </w:rPr>
              <w:t>KARD</w:t>
            </w:r>
          </w:p>
        </w:tc>
        <w:tc>
          <w:tcPr>
            <w:tcW w:w="1820" w:type="dxa"/>
            <w:tcBorders>
              <w:top w:val="nil"/>
              <w:left w:val="nil"/>
              <w:bottom w:val="single" w:sz="4" w:space="0" w:color="auto"/>
              <w:right w:val="single" w:sz="4" w:space="0" w:color="auto"/>
            </w:tcBorders>
            <w:noWrap/>
            <w:vAlign w:val="bottom"/>
            <w:hideMark/>
          </w:tcPr>
          <w:p w:rsidR="003C3442" w:rsidRPr="005C007F" w14:paraId="42489386" w14:textId="77777777">
            <w:pPr>
              <w:jc w:val="right"/>
              <w:rPr>
                <w:kern w:val="0"/>
                <w:szCs w:val="22"/>
              </w:rPr>
            </w:pPr>
            <w:r w:rsidRPr="005C007F">
              <w:rPr>
                <w:kern w:val="0"/>
                <w:szCs w:val="22"/>
              </w:rPr>
              <w:t>680,743</w:t>
            </w:r>
          </w:p>
        </w:tc>
        <w:tc>
          <w:tcPr>
            <w:tcW w:w="1820" w:type="dxa"/>
            <w:tcBorders>
              <w:top w:val="nil"/>
              <w:left w:val="nil"/>
              <w:bottom w:val="single" w:sz="4" w:space="0" w:color="auto"/>
              <w:right w:val="single" w:sz="4" w:space="0" w:color="auto"/>
            </w:tcBorders>
            <w:noWrap/>
            <w:vAlign w:val="bottom"/>
            <w:hideMark/>
          </w:tcPr>
          <w:p w:rsidR="003C3442" w:rsidRPr="005C007F" w14:paraId="75504841" w14:textId="77777777">
            <w:pPr>
              <w:jc w:val="right"/>
              <w:rPr>
                <w:kern w:val="0"/>
                <w:szCs w:val="22"/>
              </w:rPr>
            </w:pPr>
            <w:r w:rsidRPr="005C007F">
              <w:rPr>
                <w:kern w:val="0"/>
                <w:szCs w:val="22"/>
              </w:rPr>
              <w:t>678,724</w:t>
            </w:r>
          </w:p>
        </w:tc>
        <w:tc>
          <w:tcPr>
            <w:tcW w:w="1820" w:type="dxa"/>
            <w:tcBorders>
              <w:top w:val="nil"/>
              <w:left w:val="nil"/>
              <w:bottom w:val="single" w:sz="4" w:space="0" w:color="auto"/>
              <w:right w:val="single" w:sz="4" w:space="0" w:color="auto"/>
            </w:tcBorders>
            <w:noWrap/>
            <w:vAlign w:val="bottom"/>
            <w:hideMark/>
          </w:tcPr>
          <w:p w:rsidR="003C3442" w:rsidRPr="005C007F" w14:paraId="23F0D7E2" w14:textId="77777777">
            <w:pPr>
              <w:rPr>
                <w:kern w:val="0"/>
                <w:szCs w:val="22"/>
              </w:rPr>
            </w:pPr>
            <w:r w:rsidRPr="005C007F">
              <w:rPr>
                <w:kern w:val="0"/>
                <w:szCs w:val="22"/>
              </w:rPr>
              <w:t xml:space="preserve"> $                 4,722 </w:t>
            </w:r>
          </w:p>
        </w:tc>
      </w:tr>
      <w:tr w14:paraId="535C76CA"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46D3B2E" w14:textId="77777777">
            <w:pPr>
              <w:jc w:val="right"/>
              <w:rPr>
                <w:kern w:val="0"/>
                <w:szCs w:val="22"/>
              </w:rPr>
            </w:pPr>
            <w:r w:rsidRPr="005C007F">
              <w:rPr>
                <w:kern w:val="0"/>
                <w:szCs w:val="22"/>
              </w:rPr>
              <w:t>23079</w:t>
            </w:r>
          </w:p>
        </w:tc>
        <w:tc>
          <w:tcPr>
            <w:tcW w:w="1820" w:type="dxa"/>
            <w:tcBorders>
              <w:top w:val="nil"/>
              <w:left w:val="nil"/>
              <w:bottom w:val="single" w:sz="4" w:space="0" w:color="auto"/>
              <w:right w:val="single" w:sz="4" w:space="0" w:color="auto"/>
            </w:tcBorders>
            <w:noWrap/>
            <w:vAlign w:val="bottom"/>
            <w:hideMark/>
          </w:tcPr>
          <w:p w:rsidR="003C3442" w:rsidRPr="005C007F" w14:paraId="7D8424DB" w14:textId="77777777">
            <w:pPr>
              <w:rPr>
                <w:kern w:val="0"/>
                <w:szCs w:val="22"/>
              </w:rPr>
            </w:pPr>
            <w:r w:rsidRPr="005C007F">
              <w:rPr>
                <w:kern w:val="0"/>
                <w:szCs w:val="22"/>
              </w:rPr>
              <w:t>KARE</w:t>
            </w:r>
          </w:p>
        </w:tc>
        <w:tc>
          <w:tcPr>
            <w:tcW w:w="1820" w:type="dxa"/>
            <w:tcBorders>
              <w:top w:val="nil"/>
              <w:left w:val="nil"/>
              <w:bottom w:val="single" w:sz="4" w:space="0" w:color="auto"/>
              <w:right w:val="single" w:sz="4" w:space="0" w:color="auto"/>
            </w:tcBorders>
            <w:noWrap/>
            <w:vAlign w:val="bottom"/>
            <w:hideMark/>
          </w:tcPr>
          <w:p w:rsidR="003C3442" w:rsidRPr="005C007F" w14:paraId="5186DAE5" w14:textId="77777777">
            <w:pPr>
              <w:jc w:val="right"/>
              <w:rPr>
                <w:kern w:val="0"/>
                <w:szCs w:val="22"/>
              </w:rPr>
            </w:pPr>
            <w:r w:rsidRPr="005C007F">
              <w:rPr>
                <w:kern w:val="0"/>
                <w:szCs w:val="22"/>
              </w:rPr>
              <w:t>4,243,145</w:t>
            </w:r>
          </w:p>
        </w:tc>
        <w:tc>
          <w:tcPr>
            <w:tcW w:w="1820" w:type="dxa"/>
            <w:tcBorders>
              <w:top w:val="nil"/>
              <w:left w:val="nil"/>
              <w:bottom w:val="single" w:sz="4" w:space="0" w:color="auto"/>
              <w:right w:val="single" w:sz="4" w:space="0" w:color="auto"/>
            </w:tcBorders>
            <w:noWrap/>
            <w:vAlign w:val="bottom"/>
            <w:hideMark/>
          </w:tcPr>
          <w:p w:rsidR="003C3442" w:rsidRPr="005C007F" w14:paraId="3D886E6A" w14:textId="77777777">
            <w:pPr>
              <w:jc w:val="right"/>
              <w:rPr>
                <w:kern w:val="0"/>
                <w:szCs w:val="22"/>
              </w:rPr>
            </w:pPr>
            <w:r w:rsidRPr="005C007F">
              <w:rPr>
                <w:kern w:val="0"/>
                <w:szCs w:val="22"/>
              </w:rPr>
              <w:t>4,234,439</w:t>
            </w:r>
          </w:p>
        </w:tc>
        <w:tc>
          <w:tcPr>
            <w:tcW w:w="1820" w:type="dxa"/>
            <w:tcBorders>
              <w:top w:val="nil"/>
              <w:left w:val="nil"/>
              <w:bottom w:val="single" w:sz="4" w:space="0" w:color="auto"/>
              <w:right w:val="single" w:sz="4" w:space="0" w:color="auto"/>
            </w:tcBorders>
            <w:noWrap/>
            <w:vAlign w:val="bottom"/>
            <w:hideMark/>
          </w:tcPr>
          <w:p w:rsidR="003C3442" w:rsidRPr="005C007F" w14:paraId="3600AF93" w14:textId="77777777">
            <w:pPr>
              <w:rPr>
                <w:kern w:val="0"/>
                <w:szCs w:val="22"/>
              </w:rPr>
            </w:pPr>
            <w:r w:rsidRPr="005C007F">
              <w:rPr>
                <w:kern w:val="0"/>
                <w:szCs w:val="22"/>
              </w:rPr>
              <w:t xml:space="preserve"> $               29,459 </w:t>
            </w:r>
          </w:p>
        </w:tc>
      </w:tr>
      <w:tr w14:paraId="1344478E"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D45FBCD" w14:textId="77777777">
            <w:pPr>
              <w:jc w:val="right"/>
              <w:rPr>
                <w:kern w:val="0"/>
                <w:szCs w:val="22"/>
              </w:rPr>
            </w:pPr>
            <w:r w:rsidRPr="005C007F">
              <w:rPr>
                <w:kern w:val="0"/>
                <w:szCs w:val="22"/>
              </w:rPr>
              <w:t>33440</w:t>
            </w:r>
          </w:p>
        </w:tc>
        <w:tc>
          <w:tcPr>
            <w:tcW w:w="1820" w:type="dxa"/>
            <w:tcBorders>
              <w:top w:val="nil"/>
              <w:left w:val="nil"/>
              <w:bottom w:val="single" w:sz="4" w:space="0" w:color="auto"/>
              <w:right w:val="single" w:sz="4" w:space="0" w:color="auto"/>
            </w:tcBorders>
            <w:noWrap/>
            <w:vAlign w:val="bottom"/>
            <w:hideMark/>
          </w:tcPr>
          <w:p w:rsidR="003C3442" w:rsidRPr="005C007F" w14:paraId="20D9A7D7" w14:textId="77777777">
            <w:pPr>
              <w:rPr>
                <w:kern w:val="0"/>
                <w:szCs w:val="22"/>
              </w:rPr>
            </w:pPr>
            <w:r w:rsidRPr="005C007F">
              <w:rPr>
                <w:kern w:val="0"/>
                <w:szCs w:val="22"/>
              </w:rPr>
              <w:t>KARK-TV</w:t>
            </w:r>
          </w:p>
        </w:tc>
        <w:tc>
          <w:tcPr>
            <w:tcW w:w="1820" w:type="dxa"/>
            <w:tcBorders>
              <w:top w:val="nil"/>
              <w:left w:val="nil"/>
              <w:bottom w:val="single" w:sz="4" w:space="0" w:color="auto"/>
              <w:right w:val="single" w:sz="4" w:space="0" w:color="auto"/>
            </w:tcBorders>
            <w:noWrap/>
            <w:vAlign w:val="bottom"/>
            <w:hideMark/>
          </w:tcPr>
          <w:p w:rsidR="003C3442" w:rsidRPr="005C007F" w14:paraId="590897B4" w14:textId="77777777">
            <w:pPr>
              <w:jc w:val="right"/>
              <w:rPr>
                <w:kern w:val="0"/>
                <w:szCs w:val="22"/>
              </w:rPr>
            </w:pPr>
            <w:r w:rsidRPr="005C007F">
              <w:rPr>
                <w:kern w:val="0"/>
                <w:szCs w:val="22"/>
              </w:rPr>
              <w:t>1,243,813</w:t>
            </w:r>
          </w:p>
        </w:tc>
        <w:tc>
          <w:tcPr>
            <w:tcW w:w="1820" w:type="dxa"/>
            <w:tcBorders>
              <w:top w:val="nil"/>
              <w:left w:val="nil"/>
              <w:bottom w:val="single" w:sz="4" w:space="0" w:color="auto"/>
              <w:right w:val="single" w:sz="4" w:space="0" w:color="auto"/>
            </w:tcBorders>
            <w:noWrap/>
            <w:vAlign w:val="bottom"/>
            <w:hideMark/>
          </w:tcPr>
          <w:p w:rsidR="003C3442" w:rsidRPr="005C007F" w14:paraId="39B0C1DD" w14:textId="77777777">
            <w:pPr>
              <w:jc w:val="right"/>
              <w:rPr>
                <w:kern w:val="0"/>
                <w:szCs w:val="22"/>
              </w:rPr>
            </w:pPr>
            <w:r w:rsidRPr="005C007F">
              <w:rPr>
                <w:kern w:val="0"/>
                <w:szCs w:val="22"/>
              </w:rPr>
              <w:t>1,230,366</w:t>
            </w:r>
          </w:p>
        </w:tc>
        <w:tc>
          <w:tcPr>
            <w:tcW w:w="1820" w:type="dxa"/>
            <w:tcBorders>
              <w:top w:val="nil"/>
              <w:left w:val="nil"/>
              <w:bottom w:val="single" w:sz="4" w:space="0" w:color="auto"/>
              <w:right w:val="single" w:sz="4" w:space="0" w:color="auto"/>
            </w:tcBorders>
            <w:noWrap/>
            <w:vAlign w:val="bottom"/>
            <w:hideMark/>
          </w:tcPr>
          <w:p w:rsidR="003C3442" w:rsidRPr="005C007F" w14:paraId="4D09FD39" w14:textId="77777777">
            <w:pPr>
              <w:rPr>
                <w:kern w:val="0"/>
                <w:szCs w:val="22"/>
              </w:rPr>
            </w:pPr>
            <w:r w:rsidRPr="005C007F">
              <w:rPr>
                <w:kern w:val="0"/>
                <w:szCs w:val="22"/>
              </w:rPr>
              <w:t xml:space="preserve"> $                 8,560 </w:t>
            </w:r>
          </w:p>
        </w:tc>
      </w:tr>
      <w:tr w14:paraId="6FC04E8F"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D79CFE1" w14:textId="77777777">
            <w:pPr>
              <w:jc w:val="right"/>
              <w:rPr>
                <w:kern w:val="0"/>
                <w:szCs w:val="22"/>
              </w:rPr>
            </w:pPr>
            <w:r w:rsidRPr="005C007F">
              <w:rPr>
                <w:kern w:val="0"/>
                <w:szCs w:val="22"/>
              </w:rPr>
              <w:t>37005</w:t>
            </w:r>
          </w:p>
        </w:tc>
        <w:tc>
          <w:tcPr>
            <w:tcW w:w="1820" w:type="dxa"/>
            <w:tcBorders>
              <w:top w:val="nil"/>
              <w:left w:val="nil"/>
              <w:bottom w:val="single" w:sz="4" w:space="0" w:color="auto"/>
              <w:right w:val="single" w:sz="4" w:space="0" w:color="auto"/>
            </w:tcBorders>
            <w:noWrap/>
            <w:vAlign w:val="bottom"/>
            <w:hideMark/>
          </w:tcPr>
          <w:p w:rsidR="003C3442" w:rsidRPr="005C007F" w14:paraId="0528B48C" w14:textId="77777777">
            <w:pPr>
              <w:rPr>
                <w:kern w:val="0"/>
                <w:szCs w:val="22"/>
              </w:rPr>
            </w:pPr>
            <w:r w:rsidRPr="005C007F">
              <w:rPr>
                <w:kern w:val="0"/>
                <w:szCs w:val="22"/>
              </w:rPr>
              <w:t>KARZ-TV</w:t>
            </w:r>
          </w:p>
        </w:tc>
        <w:tc>
          <w:tcPr>
            <w:tcW w:w="1820" w:type="dxa"/>
            <w:tcBorders>
              <w:top w:val="nil"/>
              <w:left w:val="nil"/>
              <w:bottom w:val="single" w:sz="4" w:space="0" w:color="auto"/>
              <w:right w:val="single" w:sz="4" w:space="0" w:color="auto"/>
            </w:tcBorders>
            <w:noWrap/>
            <w:vAlign w:val="bottom"/>
            <w:hideMark/>
          </w:tcPr>
          <w:p w:rsidR="003C3442" w:rsidRPr="005C007F" w14:paraId="05A30F1E" w14:textId="77777777">
            <w:pPr>
              <w:jc w:val="right"/>
              <w:rPr>
                <w:kern w:val="0"/>
                <w:szCs w:val="22"/>
              </w:rPr>
            </w:pPr>
            <w:r w:rsidRPr="005C007F">
              <w:rPr>
                <w:kern w:val="0"/>
                <w:szCs w:val="22"/>
              </w:rPr>
              <w:t>1,153,588</w:t>
            </w:r>
          </w:p>
        </w:tc>
        <w:tc>
          <w:tcPr>
            <w:tcW w:w="1820" w:type="dxa"/>
            <w:tcBorders>
              <w:top w:val="nil"/>
              <w:left w:val="nil"/>
              <w:bottom w:val="single" w:sz="4" w:space="0" w:color="auto"/>
              <w:right w:val="single" w:sz="4" w:space="0" w:color="auto"/>
            </w:tcBorders>
            <w:noWrap/>
            <w:vAlign w:val="bottom"/>
            <w:hideMark/>
          </w:tcPr>
          <w:p w:rsidR="003C3442" w:rsidRPr="005C007F" w14:paraId="5B87A479" w14:textId="77777777">
            <w:pPr>
              <w:jc w:val="right"/>
              <w:rPr>
                <w:kern w:val="0"/>
                <w:szCs w:val="22"/>
              </w:rPr>
            </w:pPr>
            <w:r w:rsidRPr="005C007F">
              <w:rPr>
                <w:kern w:val="0"/>
                <w:szCs w:val="22"/>
              </w:rPr>
              <w:t>1,134,221</w:t>
            </w:r>
          </w:p>
        </w:tc>
        <w:tc>
          <w:tcPr>
            <w:tcW w:w="1820" w:type="dxa"/>
            <w:tcBorders>
              <w:top w:val="nil"/>
              <w:left w:val="nil"/>
              <w:bottom w:val="single" w:sz="4" w:space="0" w:color="auto"/>
              <w:right w:val="single" w:sz="4" w:space="0" w:color="auto"/>
            </w:tcBorders>
            <w:noWrap/>
            <w:vAlign w:val="bottom"/>
            <w:hideMark/>
          </w:tcPr>
          <w:p w:rsidR="003C3442" w:rsidRPr="005C007F" w14:paraId="7DBDA718" w14:textId="77777777">
            <w:pPr>
              <w:rPr>
                <w:kern w:val="0"/>
                <w:szCs w:val="22"/>
              </w:rPr>
            </w:pPr>
            <w:r w:rsidRPr="005C007F">
              <w:rPr>
                <w:kern w:val="0"/>
                <w:szCs w:val="22"/>
              </w:rPr>
              <w:t xml:space="preserve"> $                 7,891 </w:t>
            </w:r>
          </w:p>
        </w:tc>
      </w:tr>
      <w:tr w14:paraId="3AEF1A80"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F92B41E" w14:textId="77777777">
            <w:pPr>
              <w:jc w:val="right"/>
              <w:rPr>
                <w:kern w:val="0"/>
                <w:szCs w:val="22"/>
              </w:rPr>
            </w:pPr>
            <w:r w:rsidRPr="005C007F">
              <w:rPr>
                <w:kern w:val="0"/>
                <w:szCs w:val="22"/>
              </w:rPr>
              <w:t>32311</w:t>
            </w:r>
          </w:p>
        </w:tc>
        <w:tc>
          <w:tcPr>
            <w:tcW w:w="1820" w:type="dxa"/>
            <w:tcBorders>
              <w:top w:val="nil"/>
              <w:left w:val="nil"/>
              <w:bottom w:val="single" w:sz="4" w:space="0" w:color="auto"/>
              <w:right w:val="single" w:sz="4" w:space="0" w:color="auto"/>
            </w:tcBorders>
            <w:noWrap/>
            <w:vAlign w:val="bottom"/>
            <w:hideMark/>
          </w:tcPr>
          <w:p w:rsidR="003C3442" w:rsidRPr="005C007F" w14:paraId="7A14B996" w14:textId="77777777">
            <w:pPr>
              <w:rPr>
                <w:kern w:val="0"/>
                <w:szCs w:val="22"/>
              </w:rPr>
            </w:pPr>
            <w:r w:rsidRPr="005C007F">
              <w:rPr>
                <w:kern w:val="0"/>
                <w:szCs w:val="22"/>
              </w:rPr>
              <w:t>KASA-TV</w:t>
            </w:r>
          </w:p>
        </w:tc>
        <w:tc>
          <w:tcPr>
            <w:tcW w:w="1820" w:type="dxa"/>
            <w:tcBorders>
              <w:top w:val="nil"/>
              <w:left w:val="nil"/>
              <w:bottom w:val="single" w:sz="4" w:space="0" w:color="auto"/>
              <w:right w:val="single" w:sz="4" w:space="0" w:color="auto"/>
            </w:tcBorders>
            <w:noWrap/>
            <w:vAlign w:val="bottom"/>
            <w:hideMark/>
          </w:tcPr>
          <w:p w:rsidR="003C3442" w:rsidRPr="005C007F" w14:paraId="0820B5C4" w14:textId="77777777">
            <w:pPr>
              <w:jc w:val="right"/>
              <w:rPr>
                <w:kern w:val="0"/>
                <w:szCs w:val="22"/>
              </w:rPr>
            </w:pPr>
            <w:r w:rsidRPr="005C007F">
              <w:rPr>
                <w:kern w:val="0"/>
                <w:szCs w:val="22"/>
              </w:rPr>
              <w:t>1,198,361</w:t>
            </w:r>
          </w:p>
        </w:tc>
        <w:tc>
          <w:tcPr>
            <w:tcW w:w="1820" w:type="dxa"/>
            <w:tcBorders>
              <w:top w:val="nil"/>
              <w:left w:val="nil"/>
              <w:bottom w:val="single" w:sz="4" w:space="0" w:color="auto"/>
              <w:right w:val="single" w:sz="4" w:space="0" w:color="auto"/>
            </w:tcBorders>
            <w:noWrap/>
            <w:vAlign w:val="bottom"/>
            <w:hideMark/>
          </w:tcPr>
          <w:p w:rsidR="003C3442" w:rsidRPr="005C007F" w14:paraId="69E9E6DC" w14:textId="77777777">
            <w:pPr>
              <w:jc w:val="right"/>
              <w:rPr>
                <w:kern w:val="0"/>
                <w:szCs w:val="22"/>
              </w:rPr>
            </w:pPr>
            <w:r w:rsidRPr="005C007F">
              <w:rPr>
                <w:kern w:val="0"/>
                <w:szCs w:val="22"/>
              </w:rPr>
              <w:t>1,159,350</w:t>
            </w:r>
          </w:p>
        </w:tc>
        <w:tc>
          <w:tcPr>
            <w:tcW w:w="1820" w:type="dxa"/>
            <w:tcBorders>
              <w:top w:val="nil"/>
              <w:left w:val="nil"/>
              <w:bottom w:val="single" w:sz="4" w:space="0" w:color="auto"/>
              <w:right w:val="single" w:sz="4" w:space="0" w:color="auto"/>
            </w:tcBorders>
            <w:noWrap/>
            <w:vAlign w:val="bottom"/>
            <w:hideMark/>
          </w:tcPr>
          <w:p w:rsidR="003C3442" w:rsidRPr="005C007F" w14:paraId="4D4A6AC6" w14:textId="77777777">
            <w:pPr>
              <w:rPr>
                <w:kern w:val="0"/>
                <w:szCs w:val="22"/>
              </w:rPr>
            </w:pPr>
            <w:r w:rsidRPr="005C007F">
              <w:rPr>
                <w:kern w:val="0"/>
                <w:szCs w:val="22"/>
              </w:rPr>
              <w:t xml:space="preserve"> $                 8,066 </w:t>
            </w:r>
          </w:p>
        </w:tc>
      </w:tr>
      <w:tr w14:paraId="19887D89"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1D881E9" w14:textId="77777777">
            <w:pPr>
              <w:jc w:val="right"/>
              <w:rPr>
                <w:kern w:val="0"/>
                <w:szCs w:val="22"/>
              </w:rPr>
            </w:pPr>
            <w:r w:rsidRPr="005C007F">
              <w:rPr>
                <w:kern w:val="0"/>
                <w:szCs w:val="22"/>
              </w:rPr>
              <w:t>41212</w:t>
            </w:r>
          </w:p>
        </w:tc>
        <w:tc>
          <w:tcPr>
            <w:tcW w:w="1820" w:type="dxa"/>
            <w:tcBorders>
              <w:top w:val="nil"/>
              <w:left w:val="nil"/>
              <w:bottom w:val="single" w:sz="4" w:space="0" w:color="auto"/>
              <w:right w:val="single" w:sz="4" w:space="0" w:color="auto"/>
            </w:tcBorders>
            <w:noWrap/>
            <w:vAlign w:val="bottom"/>
            <w:hideMark/>
          </w:tcPr>
          <w:p w:rsidR="003C3442" w:rsidRPr="005C007F" w14:paraId="69FC8037" w14:textId="77777777">
            <w:pPr>
              <w:rPr>
                <w:kern w:val="0"/>
                <w:szCs w:val="22"/>
              </w:rPr>
            </w:pPr>
            <w:r w:rsidRPr="005C007F">
              <w:rPr>
                <w:kern w:val="0"/>
                <w:szCs w:val="22"/>
              </w:rPr>
              <w:t>KASN</w:t>
            </w:r>
          </w:p>
        </w:tc>
        <w:tc>
          <w:tcPr>
            <w:tcW w:w="1820" w:type="dxa"/>
            <w:tcBorders>
              <w:top w:val="nil"/>
              <w:left w:val="nil"/>
              <w:bottom w:val="single" w:sz="4" w:space="0" w:color="auto"/>
              <w:right w:val="single" w:sz="4" w:space="0" w:color="auto"/>
            </w:tcBorders>
            <w:noWrap/>
            <w:vAlign w:val="bottom"/>
            <w:hideMark/>
          </w:tcPr>
          <w:p w:rsidR="003C3442" w:rsidRPr="005C007F" w14:paraId="16CF9D25" w14:textId="77777777">
            <w:pPr>
              <w:jc w:val="right"/>
              <w:rPr>
                <w:kern w:val="0"/>
                <w:szCs w:val="22"/>
              </w:rPr>
            </w:pPr>
            <w:r w:rsidRPr="005C007F">
              <w:rPr>
                <w:kern w:val="0"/>
                <w:szCs w:val="22"/>
              </w:rPr>
              <w:t>1,200,705</w:t>
            </w:r>
          </w:p>
        </w:tc>
        <w:tc>
          <w:tcPr>
            <w:tcW w:w="1820" w:type="dxa"/>
            <w:tcBorders>
              <w:top w:val="nil"/>
              <w:left w:val="nil"/>
              <w:bottom w:val="single" w:sz="4" w:space="0" w:color="auto"/>
              <w:right w:val="single" w:sz="4" w:space="0" w:color="auto"/>
            </w:tcBorders>
            <w:noWrap/>
            <w:vAlign w:val="bottom"/>
            <w:hideMark/>
          </w:tcPr>
          <w:p w:rsidR="003C3442" w:rsidRPr="005C007F" w14:paraId="35CC52C8" w14:textId="77777777">
            <w:pPr>
              <w:jc w:val="right"/>
              <w:rPr>
                <w:kern w:val="0"/>
                <w:szCs w:val="22"/>
              </w:rPr>
            </w:pPr>
            <w:r w:rsidRPr="005C007F">
              <w:rPr>
                <w:kern w:val="0"/>
                <w:szCs w:val="22"/>
              </w:rPr>
              <w:t>1,185,725</w:t>
            </w:r>
          </w:p>
        </w:tc>
        <w:tc>
          <w:tcPr>
            <w:tcW w:w="1820" w:type="dxa"/>
            <w:tcBorders>
              <w:top w:val="nil"/>
              <w:left w:val="nil"/>
              <w:bottom w:val="single" w:sz="4" w:space="0" w:color="auto"/>
              <w:right w:val="single" w:sz="4" w:space="0" w:color="auto"/>
            </w:tcBorders>
            <w:noWrap/>
            <w:vAlign w:val="bottom"/>
            <w:hideMark/>
          </w:tcPr>
          <w:p w:rsidR="003C3442" w:rsidRPr="005C007F" w14:paraId="7A90A14A" w14:textId="77777777">
            <w:pPr>
              <w:rPr>
                <w:kern w:val="0"/>
                <w:szCs w:val="22"/>
              </w:rPr>
            </w:pPr>
            <w:r w:rsidRPr="005C007F">
              <w:rPr>
                <w:kern w:val="0"/>
                <w:szCs w:val="22"/>
              </w:rPr>
              <w:t xml:space="preserve"> $                 8,249 </w:t>
            </w:r>
          </w:p>
        </w:tc>
      </w:tr>
      <w:tr w14:paraId="61965F9B"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444A8BE" w14:textId="77777777">
            <w:pPr>
              <w:jc w:val="right"/>
              <w:rPr>
                <w:kern w:val="0"/>
                <w:szCs w:val="22"/>
              </w:rPr>
            </w:pPr>
            <w:r w:rsidRPr="005C007F">
              <w:rPr>
                <w:kern w:val="0"/>
                <w:szCs w:val="22"/>
              </w:rPr>
              <w:t>7143</w:t>
            </w:r>
          </w:p>
        </w:tc>
        <w:tc>
          <w:tcPr>
            <w:tcW w:w="1820" w:type="dxa"/>
            <w:tcBorders>
              <w:top w:val="nil"/>
              <w:left w:val="nil"/>
              <w:bottom w:val="single" w:sz="4" w:space="0" w:color="auto"/>
              <w:right w:val="single" w:sz="4" w:space="0" w:color="auto"/>
            </w:tcBorders>
            <w:noWrap/>
            <w:vAlign w:val="bottom"/>
            <w:hideMark/>
          </w:tcPr>
          <w:p w:rsidR="003C3442" w:rsidRPr="005C007F" w14:paraId="790A4ECC" w14:textId="77777777">
            <w:pPr>
              <w:rPr>
                <w:kern w:val="0"/>
                <w:szCs w:val="22"/>
              </w:rPr>
            </w:pPr>
            <w:r w:rsidRPr="005C007F">
              <w:rPr>
                <w:kern w:val="0"/>
                <w:szCs w:val="22"/>
              </w:rPr>
              <w:t>KASW</w:t>
            </w:r>
          </w:p>
        </w:tc>
        <w:tc>
          <w:tcPr>
            <w:tcW w:w="1820" w:type="dxa"/>
            <w:tcBorders>
              <w:top w:val="nil"/>
              <w:left w:val="nil"/>
              <w:bottom w:val="single" w:sz="4" w:space="0" w:color="auto"/>
              <w:right w:val="single" w:sz="4" w:space="0" w:color="auto"/>
            </w:tcBorders>
            <w:noWrap/>
            <w:vAlign w:val="bottom"/>
            <w:hideMark/>
          </w:tcPr>
          <w:p w:rsidR="003C3442" w:rsidRPr="005C007F" w14:paraId="1B7DD6C8" w14:textId="77777777">
            <w:pPr>
              <w:jc w:val="right"/>
              <w:rPr>
                <w:kern w:val="0"/>
                <w:szCs w:val="22"/>
              </w:rPr>
            </w:pPr>
            <w:r w:rsidRPr="005C007F">
              <w:rPr>
                <w:kern w:val="0"/>
                <w:szCs w:val="22"/>
              </w:rPr>
              <w:t>4,828,272</w:t>
            </w:r>
          </w:p>
        </w:tc>
        <w:tc>
          <w:tcPr>
            <w:tcW w:w="1820" w:type="dxa"/>
            <w:tcBorders>
              <w:top w:val="nil"/>
              <w:left w:val="nil"/>
              <w:bottom w:val="single" w:sz="4" w:space="0" w:color="auto"/>
              <w:right w:val="single" w:sz="4" w:space="0" w:color="auto"/>
            </w:tcBorders>
            <w:noWrap/>
            <w:vAlign w:val="bottom"/>
            <w:hideMark/>
          </w:tcPr>
          <w:p w:rsidR="003C3442" w:rsidRPr="005C007F" w14:paraId="45A57512" w14:textId="77777777">
            <w:pPr>
              <w:jc w:val="right"/>
              <w:rPr>
                <w:kern w:val="0"/>
                <w:szCs w:val="22"/>
              </w:rPr>
            </w:pPr>
            <w:r w:rsidRPr="005C007F">
              <w:rPr>
                <w:kern w:val="0"/>
                <w:szCs w:val="22"/>
              </w:rPr>
              <w:t>4,813,078</w:t>
            </w:r>
          </w:p>
        </w:tc>
        <w:tc>
          <w:tcPr>
            <w:tcW w:w="1820" w:type="dxa"/>
            <w:tcBorders>
              <w:top w:val="nil"/>
              <w:left w:val="nil"/>
              <w:bottom w:val="single" w:sz="4" w:space="0" w:color="auto"/>
              <w:right w:val="single" w:sz="4" w:space="0" w:color="auto"/>
            </w:tcBorders>
            <w:noWrap/>
            <w:vAlign w:val="bottom"/>
            <w:hideMark/>
          </w:tcPr>
          <w:p w:rsidR="003C3442" w:rsidRPr="005C007F" w14:paraId="77891924" w14:textId="77777777">
            <w:pPr>
              <w:rPr>
                <w:kern w:val="0"/>
                <w:szCs w:val="22"/>
              </w:rPr>
            </w:pPr>
            <w:r w:rsidRPr="005C007F">
              <w:rPr>
                <w:kern w:val="0"/>
                <w:szCs w:val="22"/>
              </w:rPr>
              <w:t xml:space="preserve"> $               33,485 </w:t>
            </w:r>
          </w:p>
        </w:tc>
      </w:tr>
      <w:tr w14:paraId="7DD28531"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0DE9BF1" w14:textId="77777777">
            <w:pPr>
              <w:jc w:val="right"/>
              <w:rPr>
                <w:kern w:val="0"/>
                <w:szCs w:val="22"/>
              </w:rPr>
            </w:pPr>
            <w:r w:rsidRPr="005C007F">
              <w:rPr>
                <w:kern w:val="0"/>
                <w:szCs w:val="22"/>
              </w:rPr>
              <w:t>55049</w:t>
            </w:r>
          </w:p>
        </w:tc>
        <w:tc>
          <w:tcPr>
            <w:tcW w:w="1820" w:type="dxa"/>
            <w:tcBorders>
              <w:top w:val="nil"/>
              <w:left w:val="nil"/>
              <w:bottom w:val="single" w:sz="4" w:space="0" w:color="auto"/>
              <w:right w:val="single" w:sz="4" w:space="0" w:color="auto"/>
            </w:tcBorders>
            <w:noWrap/>
            <w:vAlign w:val="bottom"/>
            <w:hideMark/>
          </w:tcPr>
          <w:p w:rsidR="003C3442" w:rsidRPr="005C007F" w14:paraId="57115633" w14:textId="77777777">
            <w:pPr>
              <w:rPr>
                <w:kern w:val="0"/>
                <w:szCs w:val="22"/>
              </w:rPr>
            </w:pPr>
            <w:r w:rsidRPr="005C007F">
              <w:rPr>
                <w:kern w:val="0"/>
                <w:szCs w:val="22"/>
              </w:rPr>
              <w:t>KASY-TV</w:t>
            </w:r>
          </w:p>
        </w:tc>
        <w:tc>
          <w:tcPr>
            <w:tcW w:w="1820" w:type="dxa"/>
            <w:tcBorders>
              <w:top w:val="nil"/>
              <w:left w:val="nil"/>
              <w:bottom w:val="single" w:sz="4" w:space="0" w:color="auto"/>
              <w:right w:val="single" w:sz="4" w:space="0" w:color="auto"/>
            </w:tcBorders>
            <w:noWrap/>
            <w:vAlign w:val="bottom"/>
            <w:hideMark/>
          </w:tcPr>
          <w:p w:rsidR="003C3442" w:rsidRPr="005C007F" w14:paraId="4F24C0B6" w14:textId="77777777">
            <w:pPr>
              <w:jc w:val="right"/>
              <w:rPr>
                <w:kern w:val="0"/>
                <w:szCs w:val="22"/>
              </w:rPr>
            </w:pPr>
            <w:r w:rsidRPr="005C007F">
              <w:rPr>
                <w:kern w:val="0"/>
                <w:szCs w:val="22"/>
              </w:rPr>
              <w:t>1,182,887</w:t>
            </w:r>
          </w:p>
        </w:tc>
        <w:tc>
          <w:tcPr>
            <w:tcW w:w="1820" w:type="dxa"/>
            <w:tcBorders>
              <w:top w:val="nil"/>
              <w:left w:val="nil"/>
              <w:bottom w:val="single" w:sz="4" w:space="0" w:color="auto"/>
              <w:right w:val="single" w:sz="4" w:space="0" w:color="auto"/>
            </w:tcBorders>
            <w:noWrap/>
            <w:vAlign w:val="bottom"/>
            <w:hideMark/>
          </w:tcPr>
          <w:p w:rsidR="003C3442" w:rsidRPr="005C007F" w14:paraId="5001EC52" w14:textId="77777777">
            <w:pPr>
              <w:jc w:val="right"/>
              <w:rPr>
                <w:kern w:val="0"/>
                <w:szCs w:val="22"/>
              </w:rPr>
            </w:pPr>
            <w:r w:rsidRPr="005C007F">
              <w:rPr>
                <w:kern w:val="0"/>
                <w:szCs w:val="22"/>
              </w:rPr>
              <w:t>1,143,258</w:t>
            </w:r>
          </w:p>
        </w:tc>
        <w:tc>
          <w:tcPr>
            <w:tcW w:w="1820" w:type="dxa"/>
            <w:tcBorders>
              <w:top w:val="nil"/>
              <w:left w:val="nil"/>
              <w:bottom w:val="single" w:sz="4" w:space="0" w:color="auto"/>
              <w:right w:val="single" w:sz="4" w:space="0" w:color="auto"/>
            </w:tcBorders>
            <w:noWrap/>
            <w:vAlign w:val="bottom"/>
            <w:hideMark/>
          </w:tcPr>
          <w:p w:rsidR="003C3442" w:rsidRPr="005C007F" w14:paraId="74D3D656" w14:textId="77777777">
            <w:pPr>
              <w:rPr>
                <w:kern w:val="0"/>
                <w:szCs w:val="22"/>
              </w:rPr>
            </w:pPr>
            <w:r w:rsidRPr="005C007F">
              <w:rPr>
                <w:kern w:val="0"/>
                <w:szCs w:val="22"/>
              </w:rPr>
              <w:t xml:space="preserve"> $                 7,954 </w:t>
            </w:r>
          </w:p>
        </w:tc>
      </w:tr>
      <w:tr w14:paraId="26A9CF55"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04CB4FF" w14:textId="77777777">
            <w:pPr>
              <w:jc w:val="right"/>
              <w:rPr>
                <w:kern w:val="0"/>
                <w:szCs w:val="22"/>
              </w:rPr>
            </w:pPr>
            <w:r w:rsidRPr="005C007F">
              <w:rPr>
                <w:kern w:val="0"/>
                <w:szCs w:val="22"/>
              </w:rPr>
              <w:t>33471</w:t>
            </w:r>
          </w:p>
        </w:tc>
        <w:tc>
          <w:tcPr>
            <w:tcW w:w="1820" w:type="dxa"/>
            <w:tcBorders>
              <w:top w:val="nil"/>
              <w:left w:val="nil"/>
              <w:bottom w:val="single" w:sz="4" w:space="0" w:color="auto"/>
              <w:right w:val="single" w:sz="4" w:space="0" w:color="auto"/>
            </w:tcBorders>
            <w:noWrap/>
            <w:vAlign w:val="bottom"/>
            <w:hideMark/>
          </w:tcPr>
          <w:p w:rsidR="003C3442" w:rsidRPr="005C007F" w14:paraId="69C8486A" w14:textId="77777777">
            <w:pPr>
              <w:rPr>
                <w:kern w:val="0"/>
                <w:szCs w:val="22"/>
              </w:rPr>
            </w:pPr>
            <w:r w:rsidRPr="005C007F">
              <w:rPr>
                <w:kern w:val="0"/>
                <w:szCs w:val="22"/>
              </w:rPr>
              <w:t>KATC</w:t>
            </w:r>
          </w:p>
        </w:tc>
        <w:tc>
          <w:tcPr>
            <w:tcW w:w="1820" w:type="dxa"/>
            <w:tcBorders>
              <w:top w:val="nil"/>
              <w:left w:val="nil"/>
              <w:bottom w:val="single" w:sz="4" w:space="0" w:color="auto"/>
              <w:right w:val="single" w:sz="4" w:space="0" w:color="auto"/>
            </w:tcBorders>
            <w:noWrap/>
            <w:vAlign w:val="bottom"/>
            <w:hideMark/>
          </w:tcPr>
          <w:p w:rsidR="003C3442" w:rsidRPr="005C007F" w14:paraId="438F0A09" w14:textId="77777777">
            <w:pPr>
              <w:jc w:val="right"/>
              <w:rPr>
                <w:kern w:val="0"/>
                <w:szCs w:val="22"/>
              </w:rPr>
            </w:pPr>
            <w:r w:rsidRPr="005C007F">
              <w:rPr>
                <w:kern w:val="0"/>
                <w:szCs w:val="22"/>
              </w:rPr>
              <w:t>1,376,057</w:t>
            </w:r>
          </w:p>
        </w:tc>
        <w:tc>
          <w:tcPr>
            <w:tcW w:w="1820" w:type="dxa"/>
            <w:tcBorders>
              <w:top w:val="nil"/>
              <w:left w:val="nil"/>
              <w:bottom w:val="single" w:sz="4" w:space="0" w:color="auto"/>
              <w:right w:val="single" w:sz="4" w:space="0" w:color="auto"/>
            </w:tcBorders>
            <w:noWrap/>
            <w:vAlign w:val="bottom"/>
            <w:hideMark/>
          </w:tcPr>
          <w:p w:rsidR="003C3442" w:rsidRPr="005C007F" w14:paraId="6180DAF4" w14:textId="77777777">
            <w:pPr>
              <w:jc w:val="right"/>
              <w:rPr>
                <w:kern w:val="0"/>
                <w:szCs w:val="22"/>
              </w:rPr>
            </w:pPr>
            <w:r w:rsidRPr="005C007F">
              <w:rPr>
                <w:kern w:val="0"/>
                <w:szCs w:val="22"/>
              </w:rPr>
              <w:t>1,376,057</w:t>
            </w:r>
          </w:p>
        </w:tc>
        <w:tc>
          <w:tcPr>
            <w:tcW w:w="1820" w:type="dxa"/>
            <w:tcBorders>
              <w:top w:val="nil"/>
              <w:left w:val="nil"/>
              <w:bottom w:val="single" w:sz="4" w:space="0" w:color="auto"/>
              <w:right w:val="single" w:sz="4" w:space="0" w:color="auto"/>
            </w:tcBorders>
            <w:noWrap/>
            <w:vAlign w:val="bottom"/>
            <w:hideMark/>
          </w:tcPr>
          <w:p w:rsidR="003C3442" w:rsidRPr="005C007F" w14:paraId="275C9AC2" w14:textId="77777777">
            <w:pPr>
              <w:rPr>
                <w:kern w:val="0"/>
                <w:szCs w:val="22"/>
              </w:rPr>
            </w:pPr>
            <w:r w:rsidRPr="005C007F">
              <w:rPr>
                <w:kern w:val="0"/>
                <w:szCs w:val="22"/>
              </w:rPr>
              <w:t xml:space="preserve"> $                 9,573 </w:t>
            </w:r>
          </w:p>
        </w:tc>
      </w:tr>
      <w:tr w14:paraId="5AEA6F43"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B83B4F6" w14:textId="77777777">
            <w:pPr>
              <w:jc w:val="right"/>
              <w:rPr>
                <w:kern w:val="0"/>
                <w:szCs w:val="22"/>
              </w:rPr>
            </w:pPr>
            <w:r w:rsidRPr="005C007F">
              <w:rPr>
                <w:kern w:val="0"/>
                <w:szCs w:val="22"/>
              </w:rPr>
              <w:t>13813</w:t>
            </w:r>
          </w:p>
        </w:tc>
        <w:tc>
          <w:tcPr>
            <w:tcW w:w="1820" w:type="dxa"/>
            <w:tcBorders>
              <w:top w:val="nil"/>
              <w:left w:val="nil"/>
              <w:bottom w:val="single" w:sz="4" w:space="0" w:color="auto"/>
              <w:right w:val="single" w:sz="4" w:space="0" w:color="auto"/>
            </w:tcBorders>
            <w:noWrap/>
            <w:vAlign w:val="bottom"/>
            <w:hideMark/>
          </w:tcPr>
          <w:p w:rsidR="003C3442" w:rsidRPr="005C007F" w14:paraId="66C22D56" w14:textId="77777777">
            <w:pPr>
              <w:rPr>
                <w:kern w:val="0"/>
                <w:szCs w:val="22"/>
              </w:rPr>
            </w:pPr>
            <w:r w:rsidRPr="005C007F">
              <w:rPr>
                <w:kern w:val="0"/>
                <w:szCs w:val="22"/>
              </w:rPr>
              <w:t>KATN</w:t>
            </w:r>
          </w:p>
        </w:tc>
        <w:tc>
          <w:tcPr>
            <w:tcW w:w="1820" w:type="dxa"/>
            <w:tcBorders>
              <w:top w:val="nil"/>
              <w:left w:val="nil"/>
              <w:bottom w:val="single" w:sz="4" w:space="0" w:color="auto"/>
              <w:right w:val="single" w:sz="4" w:space="0" w:color="auto"/>
            </w:tcBorders>
            <w:noWrap/>
            <w:vAlign w:val="bottom"/>
            <w:hideMark/>
          </w:tcPr>
          <w:p w:rsidR="003C3442" w:rsidRPr="005C007F" w14:paraId="425232A1" w14:textId="77777777">
            <w:pPr>
              <w:jc w:val="right"/>
              <w:rPr>
                <w:kern w:val="0"/>
                <w:szCs w:val="22"/>
              </w:rPr>
            </w:pPr>
            <w:r w:rsidRPr="005C007F">
              <w:rPr>
                <w:kern w:val="0"/>
                <w:szCs w:val="22"/>
              </w:rPr>
              <w:t>95,520</w:t>
            </w:r>
          </w:p>
        </w:tc>
        <w:tc>
          <w:tcPr>
            <w:tcW w:w="1820" w:type="dxa"/>
            <w:tcBorders>
              <w:top w:val="nil"/>
              <w:left w:val="nil"/>
              <w:bottom w:val="single" w:sz="4" w:space="0" w:color="auto"/>
              <w:right w:val="single" w:sz="4" w:space="0" w:color="auto"/>
            </w:tcBorders>
            <w:noWrap/>
            <w:vAlign w:val="bottom"/>
            <w:hideMark/>
          </w:tcPr>
          <w:p w:rsidR="003C3442" w:rsidRPr="005C007F" w14:paraId="666D2407" w14:textId="77777777">
            <w:pPr>
              <w:jc w:val="right"/>
              <w:rPr>
                <w:kern w:val="0"/>
                <w:szCs w:val="22"/>
              </w:rPr>
            </w:pPr>
            <w:r w:rsidRPr="005C007F">
              <w:rPr>
                <w:kern w:val="0"/>
                <w:szCs w:val="22"/>
              </w:rPr>
              <w:t>95,197</w:t>
            </w:r>
          </w:p>
        </w:tc>
        <w:tc>
          <w:tcPr>
            <w:tcW w:w="1820" w:type="dxa"/>
            <w:tcBorders>
              <w:top w:val="nil"/>
              <w:left w:val="nil"/>
              <w:bottom w:val="single" w:sz="4" w:space="0" w:color="auto"/>
              <w:right w:val="single" w:sz="4" w:space="0" w:color="auto"/>
            </w:tcBorders>
            <w:noWrap/>
            <w:vAlign w:val="bottom"/>
            <w:hideMark/>
          </w:tcPr>
          <w:p w:rsidR="003C3442" w:rsidRPr="005C007F" w14:paraId="040BFCB5" w14:textId="77777777">
            <w:pPr>
              <w:rPr>
                <w:kern w:val="0"/>
                <w:szCs w:val="22"/>
              </w:rPr>
            </w:pPr>
            <w:r w:rsidRPr="005C007F">
              <w:rPr>
                <w:kern w:val="0"/>
                <w:szCs w:val="22"/>
              </w:rPr>
              <w:t xml:space="preserve"> $                   662 </w:t>
            </w:r>
          </w:p>
        </w:tc>
      </w:tr>
      <w:tr w14:paraId="5E623643"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EBB506D" w14:textId="77777777">
            <w:pPr>
              <w:jc w:val="right"/>
              <w:rPr>
                <w:kern w:val="0"/>
                <w:szCs w:val="22"/>
              </w:rPr>
            </w:pPr>
            <w:r w:rsidRPr="005C007F">
              <w:rPr>
                <w:kern w:val="0"/>
                <w:szCs w:val="22"/>
              </w:rPr>
              <w:t>21649</w:t>
            </w:r>
          </w:p>
        </w:tc>
        <w:tc>
          <w:tcPr>
            <w:tcW w:w="1820" w:type="dxa"/>
            <w:tcBorders>
              <w:top w:val="nil"/>
              <w:left w:val="nil"/>
              <w:bottom w:val="single" w:sz="4" w:space="0" w:color="auto"/>
              <w:right w:val="single" w:sz="4" w:space="0" w:color="auto"/>
            </w:tcBorders>
            <w:noWrap/>
            <w:vAlign w:val="bottom"/>
            <w:hideMark/>
          </w:tcPr>
          <w:p w:rsidR="003C3442" w:rsidRPr="005C007F" w14:paraId="230965CD" w14:textId="77777777">
            <w:pPr>
              <w:rPr>
                <w:kern w:val="0"/>
                <w:szCs w:val="22"/>
              </w:rPr>
            </w:pPr>
            <w:r w:rsidRPr="005C007F">
              <w:rPr>
                <w:kern w:val="0"/>
                <w:szCs w:val="22"/>
              </w:rPr>
              <w:t>KATU</w:t>
            </w:r>
          </w:p>
        </w:tc>
        <w:tc>
          <w:tcPr>
            <w:tcW w:w="1820" w:type="dxa"/>
            <w:tcBorders>
              <w:top w:val="nil"/>
              <w:left w:val="nil"/>
              <w:bottom w:val="single" w:sz="4" w:space="0" w:color="auto"/>
              <w:right w:val="single" w:sz="4" w:space="0" w:color="auto"/>
            </w:tcBorders>
            <w:noWrap/>
            <w:vAlign w:val="bottom"/>
            <w:hideMark/>
          </w:tcPr>
          <w:p w:rsidR="003C3442" w:rsidRPr="005C007F" w14:paraId="3A933B38" w14:textId="77777777">
            <w:pPr>
              <w:jc w:val="right"/>
              <w:rPr>
                <w:kern w:val="0"/>
                <w:szCs w:val="22"/>
              </w:rPr>
            </w:pPr>
            <w:r w:rsidRPr="005C007F">
              <w:rPr>
                <w:kern w:val="0"/>
                <w:szCs w:val="22"/>
              </w:rPr>
              <w:t>3,400,708</w:t>
            </w:r>
          </w:p>
        </w:tc>
        <w:tc>
          <w:tcPr>
            <w:tcW w:w="1820" w:type="dxa"/>
            <w:tcBorders>
              <w:top w:val="nil"/>
              <w:left w:val="nil"/>
              <w:bottom w:val="single" w:sz="4" w:space="0" w:color="auto"/>
              <w:right w:val="single" w:sz="4" w:space="0" w:color="auto"/>
            </w:tcBorders>
            <w:noWrap/>
            <w:vAlign w:val="bottom"/>
            <w:hideMark/>
          </w:tcPr>
          <w:p w:rsidR="003C3442" w:rsidRPr="005C007F" w14:paraId="3D53B3B4" w14:textId="77777777">
            <w:pPr>
              <w:jc w:val="right"/>
              <w:rPr>
                <w:kern w:val="0"/>
                <w:szCs w:val="22"/>
              </w:rPr>
            </w:pPr>
            <w:r w:rsidRPr="005C007F">
              <w:rPr>
                <w:kern w:val="0"/>
                <w:szCs w:val="22"/>
              </w:rPr>
              <w:t>3,238,560</w:t>
            </w:r>
          </w:p>
        </w:tc>
        <w:tc>
          <w:tcPr>
            <w:tcW w:w="1820" w:type="dxa"/>
            <w:tcBorders>
              <w:top w:val="nil"/>
              <w:left w:val="nil"/>
              <w:bottom w:val="single" w:sz="4" w:space="0" w:color="auto"/>
              <w:right w:val="single" w:sz="4" w:space="0" w:color="auto"/>
            </w:tcBorders>
            <w:noWrap/>
            <w:vAlign w:val="bottom"/>
            <w:hideMark/>
          </w:tcPr>
          <w:p w:rsidR="003C3442" w:rsidRPr="005C007F" w14:paraId="4F21CA7E" w14:textId="77777777">
            <w:pPr>
              <w:rPr>
                <w:kern w:val="0"/>
                <w:szCs w:val="22"/>
              </w:rPr>
            </w:pPr>
            <w:r w:rsidRPr="005C007F">
              <w:rPr>
                <w:kern w:val="0"/>
                <w:szCs w:val="22"/>
              </w:rPr>
              <w:t xml:space="preserve"> $               22,531 </w:t>
            </w:r>
          </w:p>
        </w:tc>
      </w:tr>
      <w:tr w14:paraId="4E4C0FCD"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8C89728" w14:textId="77777777">
            <w:pPr>
              <w:jc w:val="right"/>
              <w:rPr>
                <w:kern w:val="0"/>
                <w:szCs w:val="22"/>
              </w:rPr>
            </w:pPr>
            <w:r w:rsidRPr="005C007F">
              <w:rPr>
                <w:kern w:val="0"/>
                <w:szCs w:val="22"/>
              </w:rPr>
              <w:t>33543</w:t>
            </w:r>
          </w:p>
        </w:tc>
        <w:tc>
          <w:tcPr>
            <w:tcW w:w="1820" w:type="dxa"/>
            <w:tcBorders>
              <w:top w:val="nil"/>
              <w:left w:val="nil"/>
              <w:bottom w:val="single" w:sz="4" w:space="0" w:color="auto"/>
              <w:right w:val="single" w:sz="4" w:space="0" w:color="auto"/>
            </w:tcBorders>
            <w:noWrap/>
            <w:vAlign w:val="bottom"/>
            <w:hideMark/>
          </w:tcPr>
          <w:p w:rsidR="003C3442" w:rsidRPr="005C007F" w14:paraId="425BCC2C" w14:textId="77777777">
            <w:pPr>
              <w:rPr>
                <w:kern w:val="0"/>
                <w:szCs w:val="22"/>
              </w:rPr>
            </w:pPr>
            <w:r w:rsidRPr="005C007F">
              <w:rPr>
                <w:kern w:val="0"/>
                <w:szCs w:val="22"/>
              </w:rPr>
              <w:t>KATV</w:t>
            </w:r>
          </w:p>
        </w:tc>
        <w:tc>
          <w:tcPr>
            <w:tcW w:w="1820" w:type="dxa"/>
            <w:tcBorders>
              <w:top w:val="nil"/>
              <w:left w:val="nil"/>
              <w:bottom w:val="single" w:sz="4" w:space="0" w:color="auto"/>
              <w:right w:val="single" w:sz="4" w:space="0" w:color="auto"/>
            </w:tcBorders>
            <w:noWrap/>
            <w:vAlign w:val="bottom"/>
            <w:hideMark/>
          </w:tcPr>
          <w:p w:rsidR="003C3442" w:rsidRPr="005C007F" w14:paraId="56B48A87" w14:textId="77777777">
            <w:pPr>
              <w:jc w:val="right"/>
              <w:rPr>
                <w:kern w:val="0"/>
                <w:szCs w:val="22"/>
              </w:rPr>
            </w:pPr>
            <w:r w:rsidRPr="005C007F">
              <w:rPr>
                <w:kern w:val="0"/>
                <w:szCs w:val="22"/>
              </w:rPr>
              <w:t>1,285,451</w:t>
            </w:r>
          </w:p>
        </w:tc>
        <w:tc>
          <w:tcPr>
            <w:tcW w:w="1820" w:type="dxa"/>
            <w:tcBorders>
              <w:top w:val="nil"/>
              <w:left w:val="nil"/>
              <w:bottom w:val="single" w:sz="4" w:space="0" w:color="auto"/>
              <w:right w:val="single" w:sz="4" w:space="0" w:color="auto"/>
            </w:tcBorders>
            <w:noWrap/>
            <w:vAlign w:val="bottom"/>
            <w:hideMark/>
          </w:tcPr>
          <w:p w:rsidR="003C3442" w:rsidRPr="005C007F" w14:paraId="67332F03" w14:textId="77777777">
            <w:pPr>
              <w:jc w:val="right"/>
              <w:rPr>
                <w:kern w:val="0"/>
                <w:szCs w:val="22"/>
              </w:rPr>
            </w:pPr>
            <w:r w:rsidRPr="005C007F">
              <w:rPr>
                <w:kern w:val="0"/>
                <w:szCs w:val="22"/>
              </w:rPr>
              <w:t>1,265,986</w:t>
            </w:r>
          </w:p>
        </w:tc>
        <w:tc>
          <w:tcPr>
            <w:tcW w:w="1820" w:type="dxa"/>
            <w:tcBorders>
              <w:top w:val="nil"/>
              <w:left w:val="nil"/>
              <w:bottom w:val="single" w:sz="4" w:space="0" w:color="auto"/>
              <w:right w:val="single" w:sz="4" w:space="0" w:color="auto"/>
            </w:tcBorders>
            <w:noWrap/>
            <w:vAlign w:val="bottom"/>
            <w:hideMark/>
          </w:tcPr>
          <w:p w:rsidR="003C3442" w:rsidRPr="005C007F" w14:paraId="319F7B5B" w14:textId="77777777">
            <w:pPr>
              <w:rPr>
                <w:kern w:val="0"/>
                <w:szCs w:val="22"/>
              </w:rPr>
            </w:pPr>
            <w:r w:rsidRPr="005C007F">
              <w:rPr>
                <w:kern w:val="0"/>
                <w:szCs w:val="22"/>
              </w:rPr>
              <w:t xml:space="preserve"> $                 8,807 </w:t>
            </w:r>
          </w:p>
        </w:tc>
      </w:tr>
      <w:tr w14:paraId="0006CECB"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706F8B9" w14:textId="77777777">
            <w:pPr>
              <w:jc w:val="right"/>
              <w:rPr>
                <w:kern w:val="0"/>
                <w:szCs w:val="22"/>
              </w:rPr>
            </w:pPr>
            <w:r w:rsidRPr="005C007F">
              <w:rPr>
                <w:kern w:val="0"/>
                <w:szCs w:val="22"/>
              </w:rPr>
              <w:t>50182</w:t>
            </w:r>
          </w:p>
        </w:tc>
        <w:tc>
          <w:tcPr>
            <w:tcW w:w="1820" w:type="dxa"/>
            <w:tcBorders>
              <w:top w:val="nil"/>
              <w:left w:val="nil"/>
              <w:bottom w:val="single" w:sz="4" w:space="0" w:color="auto"/>
              <w:right w:val="single" w:sz="4" w:space="0" w:color="auto"/>
            </w:tcBorders>
            <w:noWrap/>
            <w:vAlign w:val="bottom"/>
            <w:hideMark/>
          </w:tcPr>
          <w:p w:rsidR="003C3442" w:rsidRPr="005C007F" w14:paraId="4180B576" w14:textId="77777777">
            <w:pPr>
              <w:rPr>
                <w:kern w:val="0"/>
                <w:szCs w:val="22"/>
              </w:rPr>
            </w:pPr>
            <w:r w:rsidRPr="005C007F">
              <w:rPr>
                <w:kern w:val="0"/>
                <w:szCs w:val="22"/>
              </w:rPr>
              <w:t>KAUT-TV</w:t>
            </w:r>
          </w:p>
        </w:tc>
        <w:tc>
          <w:tcPr>
            <w:tcW w:w="1820" w:type="dxa"/>
            <w:tcBorders>
              <w:top w:val="nil"/>
              <w:left w:val="nil"/>
              <w:bottom w:val="single" w:sz="4" w:space="0" w:color="auto"/>
              <w:right w:val="single" w:sz="4" w:space="0" w:color="auto"/>
            </w:tcBorders>
            <w:noWrap/>
            <w:vAlign w:val="bottom"/>
            <w:hideMark/>
          </w:tcPr>
          <w:p w:rsidR="003C3442" w:rsidRPr="005C007F" w14:paraId="01BE4B0F" w14:textId="77777777">
            <w:pPr>
              <w:jc w:val="right"/>
              <w:rPr>
                <w:kern w:val="0"/>
                <w:szCs w:val="22"/>
              </w:rPr>
            </w:pPr>
            <w:r w:rsidRPr="005C007F">
              <w:rPr>
                <w:kern w:val="0"/>
                <w:szCs w:val="22"/>
              </w:rPr>
              <w:t>1,826,857</w:t>
            </w:r>
          </w:p>
        </w:tc>
        <w:tc>
          <w:tcPr>
            <w:tcW w:w="1820" w:type="dxa"/>
            <w:tcBorders>
              <w:top w:val="nil"/>
              <w:left w:val="nil"/>
              <w:bottom w:val="single" w:sz="4" w:space="0" w:color="auto"/>
              <w:right w:val="single" w:sz="4" w:space="0" w:color="auto"/>
            </w:tcBorders>
            <w:noWrap/>
            <w:vAlign w:val="bottom"/>
            <w:hideMark/>
          </w:tcPr>
          <w:p w:rsidR="003C3442" w:rsidRPr="005C007F" w14:paraId="7C523418" w14:textId="77777777">
            <w:pPr>
              <w:jc w:val="right"/>
              <w:rPr>
                <w:kern w:val="0"/>
                <w:szCs w:val="22"/>
              </w:rPr>
            </w:pPr>
            <w:r w:rsidRPr="005C007F">
              <w:rPr>
                <w:kern w:val="0"/>
                <w:szCs w:val="22"/>
              </w:rPr>
              <w:t>1,825,132</w:t>
            </w:r>
          </w:p>
        </w:tc>
        <w:tc>
          <w:tcPr>
            <w:tcW w:w="1820" w:type="dxa"/>
            <w:tcBorders>
              <w:top w:val="nil"/>
              <w:left w:val="nil"/>
              <w:bottom w:val="single" w:sz="4" w:space="0" w:color="auto"/>
              <w:right w:val="single" w:sz="4" w:space="0" w:color="auto"/>
            </w:tcBorders>
            <w:noWrap/>
            <w:vAlign w:val="bottom"/>
            <w:hideMark/>
          </w:tcPr>
          <w:p w:rsidR="003C3442" w:rsidRPr="005C007F" w14:paraId="78A57F05" w14:textId="77777777">
            <w:pPr>
              <w:rPr>
                <w:kern w:val="0"/>
                <w:szCs w:val="22"/>
              </w:rPr>
            </w:pPr>
            <w:r w:rsidRPr="005C007F">
              <w:rPr>
                <w:kern w:val="0"/>
                <w:szCs w:val="22"/>
              </w:rPr>
              <w:t xml:space="preserve"> $               12,697 </w:t>
            </w:r>
          </w:p>
        </w:tc>
      </w:tr>
      <w:tr w14:paraId="0350E1D8"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037EB7C" w14:textId="77777777">
            <w:pPr>
              <w:jc w:val="right"/>
              <w:rPr>
                <w:kern w:val="0"/>
                <w:szCs w:val="22"/>
              </w:rPr>
            </w:pPr>
            <w:r w:rsidRPr="005C007F">
              <w:rPr>
                <w:kern w:val="0"/>
                <w:szCs w:val="22"/>
              </w:rPr>
              <w:t>21488</w:t>
            </w:r>
          </w:p>
        </w:tc>
        <w:tc>
          <w:tcPr>
            <w:tcW w:w="1820" w:type="dxa"/>
            <w:tcBorders>
              <w:top w:val="nil"/>
              <w:left w:val="nil"/>
              <w:bottom w:val="single" w:sz="4" w:space="0" w:color="auto"/>
              <w:right w:val="single" w:sz="4" w:space="0" w:color="auto"/>
            </w:tcBorders>
            <w:noWrap/>
            <w:vAlign w:val="bottom"/>
            <w:hideMark/>
          </w:tcPr>
          <w:p w:rsidR="003C3442" w:rsidRPr="005C007F" w14:paraId="1C51AE32" w14:textId="77777777">
            <w:pPr>
              <w:rPr>
                <w:kern w:val="0"/>
                <w:szCs w:val="22"/>
              </w:rPr>
            </w:pPr>
            <w:r w:rsidRPr="005C007F">
              <w:rPr>
                <w:kern w:val="0"/>
                <w:szCs w:val="22"/>
              </w:rPr>
              <w:t>KAUU</w:t>
            </w:r>
          </w:p>
        </w:tc>
        <w:tc>
          <w:tcPr>
            <w:tcW w:w="1820" w:type="dxa"/>
            <w:tcBorders>
              <w:top w:val="nil"/>
              <w:left w:val="nil"/>
              <w:bottom w:val="single" w:sz="4" w:space="0" w:color="auto"/>
              <w:right w:val="single" w:sz="4" w:space="0" w:color="auto"/>
            </w:tcBorders>
            <w:noWrap/>
            <w:vAlign w:val="bottom"/>
            <w:hideMark/>
          </w:tcPr>
          <w:p w:rsidR="003C3442" w:rsidRPr="005C007F" w14:paraId="0494737C" w14:textId="77777777">
            <w:pPr>
              <w:jc w:val="right"/>
              <w:rPr>
                <w:kern w:val="0"/>
                <w:szCs w:val="22"/>
              </w:rPr>
            </w:pPr>
            <w:r w:rsidRPr="005C007F">
              <w:rPr>
                <w:kern w:val="0"/>
                <w:szCs w:val="22"/>
              </w:rPr>
              <w:t>398,876</w:t>
            </w:r>
          </w:p>
        </w:tc>
        <w:tc>
          <w:tcPr>
            <w:tcW w:w="1820" w:type="dxa"/>
            <w:tcBorders>
              <w:top w:val="nil"/>
              <w:left w:val="nil"/>
              <w:bottom w:val="single" w:sz="4" w:space="0" w:color="auto"/>
              <w:right w:val="single" w:sz="4" w:space="0" w:color="auto"/>
            </w:tcBorders>
            <w:noWrap/>
            <w:vAlign w:val="bottom"/>
            <w:hideMark/>
          </w:tcPr>
          <w:p w:rsidR="003C3442" w:rsidRPr="005C007F" w14:paraId="4E1EFBD1" w14:textId="77777777">
            <w:pPr>
              <w:jc w:val="right"/>
              <w:rPr>
                <w:kern w:val="0"/>
                <w:szCs w:val="22"/>
              </w:rPr>
            </w:pPr>
            <w:r w:rsidRPr="005C007F">
              <w:rPr>
                <w:kern w:val="0"/>
                <w:szCs w:val="22"/>
              </w:rPr>
              <w:t>396,486</w:t>
            </w:r>
          </w:p>
        </w:tc>
        <w:tc>
          <w:tcPr>
            <w:tcW w:w="1820" w:type="dxa"/>
            <w:tcBorders>
              <w:top w:val="nil"/>
              <w:left w:val="nil"/>
              <w:bottom w:val="single" w:sz="4" w:space="0" w:color="auto"/>
              <w:right w:val="single" w:sz="4" w:space="0" w:color="auto"/>
            </w:tcBorders>
            <w:noWrap/>
            <w:vAlign w:val="bottom"/>
            <w:hideMark/>
          </w:tcPr>
          <w:p w:rsidR="003C3442" w:rsidRPr="005C007F" w14:paraId="15AF5B5E" w14:textId="77777777">
            <w:pPr>
              <w:rPr>
                <w:kern w:val="0"/>
                <w:szCs w:val="22"/>
              </w:rPr>
            </w:pPr>
            <w:r w:rsidRPr="005C007F">
              <w:rPr>
                <w:kern w:val="0"/>
                <w:szCs w:val="22"/>
              </w:rPr>
              <w:t xml:space="preserve"> $                 2,758 </w:t>
            </w:r>
          </w:p>
        </w:tc>
      </w:tr>
      <w:tr w14:paraId="5156B11E"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0F4D3E4" w14:textId="77777777">
            <w:pPr>
              <w:jc w:val="right"/>
              <w:rPr>
                <w:kern w:val="0"/>
                <w:szCs w:val="22"/>
              </w:rPr>
            </w:pPr>
            <w:r w:rsidRPr="005C007F">
              <w:rPr>
                <w:kern w:val="0"/>
                <w:szCs w:val="22"/>
              </w:rPr>
              <w:t>6864</w:t>
            </w:r>
          </w:p>
        </w:tc>
        <w:tc>
          <w:tcPr>
            <w:tcW w:w="1820" w:type="dxa"/>
            <w:tcBorders>
              <w:top w:val="nil"/>
              <w:left w:val="nil"/>
              <w:bottom w:val="single" w:sz="4" w:space="0" w:color="auto"/>
              <w:right w:val="single" w:sz="4" w:space="0" w:color="auto"/>
            </w:tcBorders>
            <w:noWrap/>
            <w:vAlign w:val="bottom"/>
            <w:hideMark/>
          </w:tcPr>
          <w:p w:rsidR="003C3442" w:rsidRPr="005C007F" w14:paraId="5B71A30D" w14:textId="77777777">
            <w:pPr>
              <w:rPr>
                <w:kern w:val="0"/>
                <w:szCs w:val="22"/>
              </w:rPr>
            </w:pPr>
            <w:r w:rsidRPr="005C007F">
              <w:rPr>
                <w:kern w:val="0"/>
                <w:szCs w:val="22"/>
              </w:rPr>
              <w:t>KAUZ-TV</w:t>
            </w:r>
          </w:p>
        </w:tc>
        <w:tc>
          <w:tcPr>
            <w:tcW w:w="1820" w:type="dxa"/>
            <w:tcBorders>
              <w:top w:val="nil"/>
              <w:left w:val="nil"/>
              <w:bottom w:val="single" w:sz="4" w:space="0" w:color="auto"/>
              <w:right w:val="single" w:sz="4" w:space="0" w:color="auto"/>
            </w:tcBorders>
            <w:noWrap/>
            <w:vAlign w:val="bottom"/>
            <w:hideMark/>
          </w:tcPr>
          <w:p w:rsidR="003C3442" w:rsidRPr="005C007F" w14:paraId="318916AB" w14:textId="77777777">
            <w:pPr>
              <w:jc w:val="right"/>
              <w:rPr>
                <w:kern w:val="0"/>
                <w:szCs w:val="22"/>
              </w:rPr>
            </w:pPr>
            <w:r w:rsidRPr="005C007F">
              <w:rPr>
                <w:kern w:val="0"/>
                <w:szCs w:val="22"/>
              </w:rPr>
              <w:t>366,943</w:t>
            </w:r>
          </w:p>
        </w:tc>
        <w:tc>
          <w:tcPr>
            <w:tcW w:w="1820" w:type="dxa"/>
            <w:tcBorders>
              <w:top w:val="nil"/>
              <w:left w:val="nil"/>
              <w:bottom w:val="single" w:sz="4" w:space="0" w:color="auto"/>
              <w:right w:val="single" w:sz="4" w:space="0" w:color="auto"/>
            </w:tcBorders>
            <w:noWrap/>
            <w:vAlign w:val="bottom"/>
            <w:hideMark/>
          </w:tcPr>
          <w:p w:rsidR="003C3442" w:rsidRPr="005C007F" w14:paraId="73377C01" w14:textId="77777777">
            <w:pPr>
              <w:jc w:val="right"/>
              <w:rPr>
                <w:kern w:val="0"/>
                <w:szCs w:val="22"/>
              </w:rPr>
            </w:pPr>
            <w:r w:rsidRPr="005C007F">
              <w:rPr>
                <w:kern w:val="0"/>
                <w:szCs w:val="22"/>
              </w:rPr>
              <w:t>365,162</w:t>
            </w:r>
          </w:p>
        </w:tc>
        <w:tc>
          <w:tcPr>
            <w:tcW w:w="1820" w:type="dxa"/>
            <w:tcBorders>
              <w:top w:val="nil"/>
              <w:left w:val="nil"/>
              <w:bottom w:val="single" w:sz="4" w:space="0" w:color="auto"/>
              <w:right w:val="single" w:sz="4" w:space="0" w:color="auto"/>
            </w:tcBorders>
            <w:noWrap/>
            <w:vAlign w:val="bottom"/>
            <w:hideMark/>
          </w:tcPr>
          <w:p w:rsidR="003C3442" w:rsidRPr="005C007F" w14:paraId="329D230E" w14:textId="77777777">
            <w:pPr>
              <w:rPr>
                <w:kern w:val="0"/>
                <w:szCs w:val="22"/>
              </w:rPr>
            </w:pPr>
            <w:r w:rsidRPr="005C007F">
              <w:rPr>
                <w:kern w:val="0"/>
                <w:szCs w:val="22"/>
              </w:rPr>
              <w:t xml:space="preserve"> $                 2,540 </w:t>
            </w:r>
          </w:p>
        </w:tc>
      </w:tr>
      <w:tr w14:paraId="53433F38"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5D5AE5C" w14:textId="77777777">
            <w:pPr>
              <w:jc w:val="right"/>
              <w:rPr>
                <w:kern w:val="0"/>
                <w:szCs w:val="22"/>
              </w:rPr>
            </w:pPr>
            <w:r w:rsidRPr="005C007F">
              <w:rPr>
                <w:kern w:val="0"/>
                <w:szCs w:val="22"/>
              </w:rPr>
              <w:t>73101</w:t>
            </w:r>
          </w:p>
        </w:tc>
        <w:tc>
          <w:tcPr>
            <w:tcW w:w="1820" w:type="dxa"/>
            <w:tcBorders>
              <w:top w:val="nil"/>
              <w:left w:val="nil"/>
              <w:bottom w:val="single" w:sz="4" w:space="0" w:color="auto"/>
              <w:right w:val="single" w:sz="4" w:space="0" w:color="auto"/>
            </w:tcBorders>
            <w:noWrap/>
            <w:vAlign w:val="bottom"/>
            <w:hideMark/>
          </w:tcPr>
          <w:p w:rsidR="003C3442" w:rsidRPr="005C007F" w14:paraId="718EA675" w14:textId="77777777">
            <w:pPr>
              <w:rPr>
                <w:kern w:val="0"/>
                <w:szCs w:val="22"/>
              </w:rPr>
            </w:pPr>
            <w:r w:rsidRPr="005C007F">
              <w:rPr>
                <w:kern w:val="0"/>
                <w:szCs w:val="22"/>
              </w:rPr>
              <w:t>KAVU-TV</w:t>
            </w:r>
          </w:p>
        </w:tc>
        <w:tc>
          <w:tcPr>
            <w:tcW w:w="1820" w:type="dxa"/>
            <w:tcBorders>
              <w:top w:val="nil"/>
              <w:left w:val="nil"/>
              <w:bottom w:val="single" w:sz="4" w:space="0" w:color="auto"/>
              <w:right w:val="single" w:sz="4" w:space="0" w:color="auto"/>
            </w:tcBorders>
            <w:noWrap/>
            <w:vAlign w:val="bottom"/>
            <w:hideMark/>
          </w:tcPr>
          <w:p w:rsidR="003C3442" w:rsidRPr="005C007F" w14:paraId="0894C8B3" w14:textId="77777777">
            <w:pPr>
              <w:jc w:val="right"/>
              <w:rPr>
                <w:kern w:val="0"/>
                <w:szCs w:val="22"/>
              </w:rPr>
            </w:pPr>
            <w:r w:rsidRPr="005C007F">
              <w:rPr>
                <w:kern w:val="0"/>
                <w:szCs w:val="22"/>
              </w:rPr>
              <w:t>323,202</w:t>
            </w:r>
          </w:p>
        </w:tc>
        <w:tc>
          <w:tcPr>
            <w:tcW w:w="1820" w:type="dxa"/>
            <w:tcBorders>
              <w:top w:val="nil"/>
              <w:left w:val="nil"/>
              <w:bottom w:val="single" w:sz="4" w:space="0" w:color="auto"/>
              <w:right w:val="single" w:sz="4" w:space="0" w:color="auto"/>
            </w:tcBorders>
            <w:noWrap/>
            <w:vAlign w:val="bottom"/>
            <w:hideMark/>
          </w:tcPr>
          <w:p w:rsidR="003C3442" w:rsidRPr="005C007F" w14:paraId="4EE4279C" w14:textId="77777777">
            <w:pPr>
              <w:jc w:val="right"/>
              <w:rPr>
                <w:kern w:val="0"/>
                <w:szCs w:val="22"/>
              </w:rPr>
            </w:pPr>
            <w:r w:rsidRPr="005C007F">
              <w:rPr>
                <w:kern w:val="0"/>
                <w:szCs w:val="22"/>
              </w:rPr>
              <w:t>322,961</w:t>
            </w:r>
          </w:p>
        </w:tc>
        <w:tc>
          <w:tcPr>
            <w:tcW w:w="1820" w:type="dxa"/>
            <w:tcBorders>
              <w:top w:val="nil"/>
              <w:left w:val="nil"/>
              <w:bottom w:val="single" w:sz="4" w:space="0" w:color="auto"/>
              <w:right w:val="single" w:sz="4" w:space="0" w:color="auto"/>
            </w:tcBorders>
            <w:noWrap/>
            <w:vAlign w:val="bottom"/>
            <w:hideMark/>
          </w:tcPr>
          <w:p w:rsidR="003C3442" w:rsidRPr="005C007F" w14:paraId="21D0686F" w14:textId="77777777">
            <w:pPr>
              <w:rPr>
                <w:kern w:val="0"/>
                <w:szCs w:val="22"/>
              </w:rPr>
            </w:pPr>
            <w:r w:rsidRPr="005C007F">
              <w:rPr>
                <w:kern w:val="0"/>
                <w:szCs w:val="22"/>
              </w:rPr>
              <w:t xml:space="preserve"> $                 2,247 </w:t>
            </w:r>
          </w:p>
        </w:tc>
      </w:tr>
      <w:tr w14:paraId="1B3F4628"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5DD1977" w14:textId="77777777">
            <w:pPr>
              <w:jc w:val="right"/>
              <w:rPr>
                <w:kern w:val="0"/>
                <w:szCs w:val="22"/>
              </w:rPr>
            </w:pPr>
            <w:r w:rsidRPr="005C007F">
              <w:rPr>
                <w:kern w:val="0"/>
                <w:szCs w:val="22"/>
              </w:rPr>
              <w:t>49579</w:t>
            </w:r>
          </w:p>
        </w:tc>
        <w:tc>
          <w:tcPr>
            <w:tcW w:w="1820" w:type="dxa"/>
            <w:tcBorders>
              <w:top w:val="nil"/>
              <w:left w:val="nil"/>
              <w:bottom w:val="single" w:sz="4" w:space="0" w:color="auto"/>
              <w:right w:val="single" w:sz="4" w:space="0" w:color="auto"/>
            </w:tcBorders>
            <w:noWrap/>
            <w:vAlign w:val="bottom"/>
            <w:hideMark/>
          </w:tcPr>
          <w:p w:rsidR="003C3442" w:rsidRPr="005C007F" w14:paraId="1E26C712" w14:textId="77777777">
            <w:pPr>
              <w:rPr>
                <w:kern w:val="0"/>
                <w:szCs w:val="22"/>
              </w:rPr>
            </w:pPr>
            <w:r w:rsidRPr="005C007F">
              <w:rPr>
                <w:kern w:val="0"/>
                <w:szCs w:val="22"/>
              </w:rPr>
              <w:t>KAWB</w:t>
            </w:r>
          </w:p>
        </w:tc>
        <w:tc>
          <w:tcPr>
            <w:tcW w:w="1820" w:type="dxa"/>
            <w:tcBorders>
              <w:top w:val="nil"/>
              <w:left w:val="nil"/>
              <w:bottom w:val="single" w:sz="4" w:space="0" w:color="auto"/>
              <w:right w:val="single" w:sz="4" w:space="0" w:color="auto"/>
            </w:tcBorders>
            <w:noWrap/>
            <w:vAlign w:val="bottom"/>
            <w:hideMark/>
          </w:tcPr>
          <w:p w:rsidR="003C3442" w:rsidRPr="005C007F" w14:paraId="50AFB30A" w14:textId="77777777">
            <w:pPr>
              <w:jc w:val="right"/>
              <w:rPr>
                <w:kern w:val="0"/>
                <w:szCs w:val="22"/>
              </w:rPr>
            </w:pPr>
            <w:r w:rsidRPr="005C007F">
              <w:rPr>
                <w:kern w:val="0"/>
                <w:szCs w:val="22"/>
              </w:rPr>
              <w:t>193,767</w:t>
            </w:r>
          </w:p>
        </w:tc>
        <w:tc>
          <w:tcPr>
            <w:tcW w:w="1820" w:type="dxa"/>
            <w:tcBorders>
              <w:top w:val="nil"/>
              <w:left w:val="nil"/>
              <w:bottom w:val="single" w:sz="4" w:space="0" w:color="auto"/>
              <w:right w:val="single" w:sz="4" w:space="0" w:color="auto"/>
            </w:tcBorders>
            <w:noWrap/>
            <w:vAlign w:val="bottom"/>
            <w:hideMark/>
          </w:tcPr>
          <w:p w:rsidR="003C3442" w:rsidRPr="005C007F" w14:paraId="7F7454A1" w14:textId="77777777">
            <w:pPr>
              <w:jc w:val="right"/>
              <w:rPr>
                <w:kern w:val="0"/>
                <w:szCs w:val="22"/>
              </w:rPr>
            </w:pPr>
            <w:r w:rsidRPr="005C007F">
              <w:rPr>
                <w:kern w:val="0"/>
                <w:szCs w:val="22"/>
              </w:rPr>
              <w:t>193,705</w:t>
            </w:r>
          </w:p>
        </w:tc>
        <w:tc>
          <w:tcPr>
            <w:tcW w:w="1820" w:type="dxa"/>
            <w:tcBorders>
              <w:top w:val="nil"/>
              <w:left w:val="nil"/>
              <w:bottom w:val="single" w:sz="4" w:space="0" w:color="auto"/>
              <w:right w:val="single" w:sz="4" w:space="0" w:color="auto"/>
            </w:tcBorders>
            <w:noWrap/>
            <w:vAlign w:val="bottom"/>
            <w:hideMark/>
          </w:tcPr>
          <w:p w:rsidR="003C3442" w:rsidRPr="005C007F" w14:paraId="2CDFA810" w14:textId="77777777">
            <w:pPr>
              <w:rPr>
                <w:kern w:val="0"/>
                <w:szCs w:val="22"/>
              </w:rPr>
            </w:pPr>
            <w:r w:rsidRPr="005C007F">
              <w:rPr>
                <w:kern w:val="0"/>
                <w:szCs w:val="22"/>
              </w:rPr>
              <w:t xml:space="preserve"> $                 1,348 </w:t>
            </w:r>
          </w:p>
        </w:tc>
      </w:tr>
      <w:tr w14:paraId="6F5F9455"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57325ED" w14:textId="77777777">
            <w:pPr>
              <w:jc w:val="right"/>
              <w:rPr>
                <w:kern w:val="0"/>
                <w:szCs w:val="22"/>
              </w:rPr>
            </w:pPr>
            <w:r w:rsidRPr="005C007F">
              <w:rPr>
                <w:kern w:val="0"/>
                <w:szCs w:val="22"/>
              </w:rPr>
              <w:t>49578</w:t>
            </w:r>
          </w:p>
        </w:tc>
        <w:tc>
          <w:tcPr>
            <w:tcW w:w="1820" w:type="dxa"/>
            <w:tcBorders>
              <w:top w:val="nil"/>
              <w:left w:val="nil"/>
              <w:bottom w:val="single" w:sz="4" w:space="0" w:color="auto"/>
              <w:right w:val="single" w:sz="4" w:space="0" w:color="auto"/>
            </w:tcBorders>
            <w:noWrap/>
            <w:vAlign w:val="bottom"/>
            <w:hideMark/>
          </w:tcPr>
          <w:p w:rsidR="003C3442" w:rsidRPr="005C007F" w14:paraId="0D82D42F" w14:textId="77777777">
            <w:pPr>
              <w:rPr>
                <w:kern w:val="0"/>
                <w:szCs w:val="22"/>
              </w:rPr>
            </w:pPr>
            <w:r w:rsidRPr="005C007F">
              <w:rPr>
                <w:kern w:val="0"/>
                <w:szCs w:val="22"/>
              </w:rPr>
              <w:t>KAWE</w:t>
            </w:r>
          </w:p>
        </w:tc>
        <w:tc>
          <w:tcPr>
            <w:tcW w:w="1820" w:type="dxa"/>
            <w:tcBorders>
              <w:top w:val="nil"/>
              <w:left w:val="nil"/>
              <w:bottom w:val="single" w:sz="4" w:space="0" w:color="auto"/>
              <w:right w:val="single" w:sz="4" w:space="0" w:color="auto"/>
            </w:tcBorders>
            <w:noWrap/>
            <w:vAlign w:val="bottom"/>
            <w:hideMark/>
          </w:tcPr>
          <w:p w:rsidR="003C3442" w:rsidRPr="005C007F" w14:paraId="6F12D5CE" w14:textId="77777777">
            <w:pPr>
              <w:jc w:val="right"/>
              <w:rPr>
                <w:kern w:val="0"/>
                <w:szCs w:val="22"/>
              </w:rPr>
            </w:pPr>
            <w:r w:rsidRPr="005C007F">
              <w:rPr>
                <w:kern w:val="0"/>
                <w:szCs w:val="22"/>
              </w:rPr>
              <w:t>139,854</w:t>
            </w:r>
          </w:p>
        </w:tc>
        <w:tc>
          <w:tcPr>
            <w:tcW w:w="1820" w:type="dxa"/>
            <w:tcBorders>
              <w:top w:val="nil"/>
              <w:left w:val="nil"/>
              <w:bottom w:val="single" w:sz="4" w:space="0" w:color="auto"/>
              <w:right w:val="single" w:sz="4" w:space="0" w:color="auto"/>
            </w:tcBorders>
            <w:noWrap/>
            <w:vAlign w:val="bottom"/>
            <w:hideMark/>
          </w:tcPr>
          <w:p w:rsidR="003C3442" w:rsidRPr="005C007F" w14:paraId="40A12BA8" w14:textId="77777777">
            <w:pPr>
              <w:jc w:val="right"/>
              <w:rPr>
                <w:kern w:val="0"/>
                <w:szCs w:val="22"/>
              </w:rPr>
            </w:pPr>
            <w:r w:rsidRPr="005C007F">
              <w:rPr>
                <w:kern w:val="0"/>
                <w:szCs w:val="22"/>
              </w:rPr>
              <w:t>137,788</w:t>
            </w:r>
          </w:p>
        </w:tc>
        <w:tc>
          <w:tcPr>
            <w:tcW w:w="1820" w:type="dxa"/>
            <w:tcBorders>
              <w:top w:val="nil"/>
              <w:left w:val="nil"/>
              <w:bottom w:val="single" w:sz="4" w:space="0" w:color="auto"/>
              <w:right w:val="single" w:sz="4" w:space="0" w:color="auto"/>
            </w:tcBorders>
            <w:noWrap/>
            <w:vAlign w:val="bottom"/>
            <w:hideMark/>
          </w:tcPr>
          <w:p w:rsidR="003C3442" w:rsidRPr="005C007F" w14:paraId="0214B48F" w14:textId="77777777">
            <w:pPr>
              <w:rPr>
                <w:kern w:val="0"/>
                <w:szCs w:val="22"/>
              </w:rPr>
            </w:pPr>
            <w:r w:rsidRPr="005C007F">
              <w:rPr>
                <w:kern w:val="0"/>
                <w:szCs w:val="22"/>
              </w:rPr>
              <w:t xml:space="preserve"> $                   959 </w:t>
            </w:r>
          </w:p>
        </w:tc>
      </w:tr>
      <w:tr w14:paraId="763444E8"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0CA7E89" w14:textId="77777777">
            <w:pPr>
              <w:jc w:val="right"/>
              <w:rPr>
                <w:kern w:val="0"/>
                <w:szCs w:val="22"/>
              </w:rPr>
            </w:pPr>
            <w:r w:rsidRPr="005C007F">
              <w:rPr>
                <w:kern w:val="0"/>
                <w:szCs w:val="22"/>
              </w:rPr>
              <w:t>58684</w:t>
            </w:r>
          </w:p>
        </w:tc>
        <w:tc>
          <w:tcPr>
            <w:tcW w:w="1820" w:type="dxa"/>
            <w:tcBorders>
              <w:top w:val="nil"/>
              <w:left w:val="nil"/>
              <w:bottom w:val="single" w:sz="4" w:space="0" w:color="auto"/>
              <w:right w:val="single" w:sz="4" w:space="0" w:color="auto"/>
            </w:tcBorders>
            <w:noWrap/>
            <w:vAlign w:val="bottom"/>
            <w:hideMark/>
          </w:tcPr>
          <w:p w:rsidR="003C3442" w:rsidRPr="005C007F" w14:paraId="33652FB4" w14:textId="77777777">
            <w:pPr>
              <w:rPr>
                <w:kern w:val="0"/>
                <w:szCs w:val="22"/>
              </w:rPr>
            </w:pPr>
            <w:r w:rsidRPr="005C007F">
              <w:rPr>
                <w:kern w:val="0"/>
                <w:szCs w:val="22"/>
              </w:rPr>
              <w:t>KAYU-TV</w:t>
            </w:r>
          </w:p>
        </w:tc>
        <w:tc>
          <w:tcPr>
            <w:tcW w:w="1820" w:type="dxa"/>
            <w:tcBorders>
              <w:top w:val="nil"/>
              <w:left w:val="nil"/>
              <w:bottom w:val="single" w:sz="4" w:space="0" w:color="auto"/>
              <w:right w:val="single" w:sz="4" w:space="0" w:color="auto"/>
            </w:tcBorders>
            <w:noWrap/>
            <w:vAlign w:val="bottom"/>
            <w:hideMark/>
          </w:tcPr>
          <w:p w:rsidR="003C3442" w:rsidRPr="005C007F" w14:paraId="4BE3CF60" w14:textId="77777777">
            <w:pPr>
              <w:jc w:val="right"/>
              <w:rPr>
                <w:kern w:val="0"/>
                <w:szCs w:val="22"/>
              </w:rPr>
            </w:pPr>
            <w:r w:rsidRPr="005C007F">
              <w:rPr>
                <w:kern w:val="0"/>
                <w:szCs w:val="22"/>
              </w:rPr>
              <w:t>925,282</w:t>
            </w:r>
          </w:p>
        </w:tc>
        <w:tc>
          <w:tcPr>
            <w:tcW w:w="1820" w:type="dxa"/>
            <w:tcBorders>
              <w:top w:val="nil"/>
              <w:left w:val="nil"/>
              <w:bottom w:val="single" w:sz="4" w:space="0" w:color="auto"/>
              <w:right w:val="single" w:sz="4" w:space="0" w:color="auto"/>
            </w:tcBorders>
            <w:noWrap/>
            <w:vAlign w:val="bottom"/>
            <w:hideMark/>
          </w:tcPr>
          <w:p w:rsidR="003C3442" w:rsidRPr="005C007F" w14:paraId="7D977E8C" w14:textId="77777777">
            <w:pPr>
              <w:jc w:val="right"/>
              <w:rPr>
                <w:kern w:val="0"/>
                <w:szCs w:val="22"/>
              </w:rPr>
            </w:pPr>
            <w:r w:rsidRPr="005C007F">
              <w:rPr>
                <w:kern w:val="0"/>
                <w:szCs w:val="22"/>
              </w:rPr>
              <w:t>861,276</w:t>
            </w:r>
          </w:p>
        </w:tc>
        <w:tc>
          <w:tcPr>
            <w:tcW w:w="1820" w:type="dxa"/>
            <w:tcBorders>
              <w:top w:val="nil"/>
              <w:left w:val="nil"/>
              <w:bottom w:val="single" w:sz="4" w:space="0" w:color="auto"/>
              <w:right w:val="single" w:sz="4" w:space="0" w:color="auto"/>
            </w:tcBorders>
            <w:noWrap/>
            <w:vAlign w:val="bottom"/>
            <w:hideMark/>
          </w:tcPr>
          <w:p w:rsidR="003C3442" w:rsidRPr="005C007F" w14:paraId="37DEB78C" w14:textId="77777777">
            <w:pPr>
              <w:rPr>
                <w:kern w:val="0"/>
                <w:szCs w:val="22"/>
              </w:rPr>
            </w:pPr>
            <w:r w:rsidRPr="005C007F">
              <w:rPr>
                <w:kern w:val="0"/>
                <w:szCs w:val="22"/>
              </w:rPr>
              <w:t xml:space="preserve"> $                 5,992 </w:t>
            </w:r>
          </w:p>
        </w:tc>
      </w:tr>
      <w:tr w14:paraId="1544D93A"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E446A52" w14:textId="77777777">
            <w:pPr>
              <w:jc w:val="right"/>
              <w:rPr>
                <w:kern w:val="0"/>
                <w:szCs w:val="22"/>
              </w:rPr>
            </w:pPr>
            <w:r w:rsidRPr="005C007F">
              <w:rPr>
                <w:kern w:val="0"/>
                <w:szCs w:val="22"/>
              </w:rPr>
              <w:t>29234</w:t>
            </w:r>
          </w:p>
        </w:tc>
        <w:tc>
          <w:tcPr>
            <w:tcW w:w="1820" w:type="dxa"/>
            <w:tcBorders>
              <w:top w:val="nil"/>
              <w:left w:val="nil"/>
              <w:bottom w:val="single" w:sz="4" w:space="0" w:color="auto"/>
              <w:right w:val="single" w:sz="4" w:space="0" w:color="auto"/>
            </w:tcBorders>
            <w:noWrap/>
            <w:vAlign w:val="bottom"/>
            <w:hideMark/>
          </w:tcPr>
          <w:p w:rsidR="003C3442" w:rsidRPr="005C007F" w14:paraId="31AFB750" w14:textId="77777777">
            <w:pPr>
              <w:rPr>
                <w:kern w:val="0"/>
                <w:szCs w:val="22"/>
              </w:rPr>
            </w:pPr>
            <w:r w:rsidRPr="005C007F">
              <w:rPr>
                <w:kern w:val="0"/>
                <w:szCs w:val="22"/>
              </w:rPr>
              <w:t>KAZA-TV</w:t>
            </w:r>
          </w:p>
        </w:tc>
        <w:tc>
          <w:tcPr>
            <w:tcW w:w="1820" w:type="dxa"/>
            <w:tcBorders>
              <w:top w:val="nil"/>
              <w:left w:val="nil"/>
              <w:bottom w:val="single" w:sz="4" w:space="0" w:color="auto"/>
              <w:right w:val="single" w:sz="4" w:space="0" w:color="auto"/>
            </w:tcBorders>
            <w:noWrap/>
            <w:vAlign w:val="bottom"/>
            <w:hideMark/>
          </w:tcPr>
          <w:p w:rsidR="003C3442" w:rsidRPr="005C007F" w14:paraId="3D1844A4" w14:textId="77777777">
            <w:pPr>
              <w:jc w:val="right"/>
              <w:rPr>
                <w:kern w:val="0"/>
                <w:szCs w:val="22"/>
              </w:rPr>
            </w:pPr>
            <w:r w:rsidRPr="005C007F">
              <w:rPr>
                <w:kern w:val="0"/>
                <w:szCs w:val="22"/>
              </w:rPr>
              <w:t>15,481,136</w:t>
            </w:r>
          </w:p>
        </w:tc>
        <w:tc>
          <w:tcPr>
            <w:tcW w:w="1820" w:type="dxa"/>
            <w:tcBorders>
              <w:top w:val="nil"/>
              <w:left w:val="nil"/>
              <w:bottom w:val="single" w:sz="4" w:space="0" w:color="auto"/>
              <w:right w:val="single" w:sz="4" w:space="0" w:color="auto"/>
            </w:tcBorders>
            <w:noWrap/>
            <w:vAlign w:val="bottom"/>
            <w:hideMark/>
          </w:tcPr>
          <w:p w:rsidR="003C3442" w:rsidRPr="005C007F" w14:paraId="670E137A" w14:textId="77777777">
            <w:pPr>
              <w:jc w:val="right"/>
              <w:rPr>
                <w:kern w:val="0"/>
                <w:szCs w:val="22"/>
              </w:rPr>
            </w:pPr>
            <w:r w:rsidRPr="005C007F">
              <w:rPr>
                <w:kern w:val="0"/>
                <w:szCs w:val="22"/>
              </w:rPr>
              <w:t>14,233,993</w:t>
            </w:r>
          </w:p>
        </w:tc>
        <w:tc>
          <w:tcPr>
            <w:tcW w:w="1820" w:type="dxa"/>
            <w:tcBorders>
              <w:top w:val="nil"/>
              <w:left w:val="nil"/>
              <w:bottom w:val="single" w:sz="4" w:space="0" w:color="auto"/>
              <w:right w:val="single" w:sz="4" w:space="0" w:color="auto"/>
            </w:tcBorders>
            <w:noWrap/>
            <w:vAlign w:val="bottom"/>
            <w:hideMark/>
          </w:tcPr>
          <w:p w:rsidR="003C3442" w:rsidRPr="005C007F" w14:paraId="220E2F9A" w14:textId="77777777">
            <w:pPr>
              <w:rPr>
                <w:kern w:val="0"/>
                <w:szCs w:val="22"/>
              </w:rPr>
            </w:pPr>
            <w:r w:rsidRPr="005C007F">
              <w:rPr>
                <w:kern w:val="0"/>
                <w:szCs w:val="22"/>
              </w:rPr>
              <w:t xml:space="preserve"> $               99,026 </w:t>
            </w:r>
          </w:p>
        </w:tc>
      </w:tr>
      <w:tr w14:paraId="09D6FA45"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D4E34FB" w14:textId="77777777">
            <w:pPr>
              <w:jc w:val="right"/>
              <w:rPr>
                <w:kern w:val="0"/>
                <w:szCs w:val="22"/>
              </w:rPr>
            </w:pPr>
            <w:r w:rsidRPr="005C007F">
              <w:rPr>
                <w:kern w:val="0"/>
                <w:szCs w:val="22"/>
              </w:rPr>
              <w:t>17433</w:t>
            </w:r>
          </w:p>
        </w:tc>
        <w:tc>
          <w:tcPr>
            <w:tcW w:w="1820" w:type="dxa"/>
            <w:tcBorders>
              <w:top w:val="nil"/>
              <w:left w:val="nil"/>
              <w:bottom w:val="single" w:sz="4" w:space="0" w:color="auto"/>
              <w:right w:val="single" w:sz="4" w:space="0" w:color="auto"/>
            </w:tcBorders>
            <w:noWrap/>
            <w:vAlign w:val="bottom"/>
            <w:hideMark/>
          </w:tcPr>
          <w:p w:rsidR="003C3442" w:rsidRPr="005C007F" w14:paraId="0C53296C" w14:textId="77777777">
            <w:pPr>
              <w:rPr>
                <w:kern w:val="0"/>
                <w:szCs w:val="22"/>
              </w:rPr>
            </w:pPr>
            <w:r w:rsidRPr="005C007F">
              <w:rPr>
                <w:kern w:val="0"/>
                <w:szCs w:val="22"/>
              </w:rPr>
              <w:t>KAZD</w:t>
            </w:r>
          </w:p>
        </w:tc>
        <w:tc>
          <w:tcPr>
            <w:tcW w:w="1820" w:type="dxa"/>
            <w:tcBorders>
              <w:top w:val="nil"/>
              <w:left w:val="nil"/>
              <w:bottom w:val="single" w:sz="4" w:space="0" w:color="auto"/>
              <w:right w:val="single" w:sz="4" w:space="0" w:color="auto"/>
            </w:tcBorders>
            <w:noWrap/>
            <w:vAlign w:val="bottom"/>
            <w:hideMark/>
          </w:tcPr>
          <w:p w:rsidR="003C3442" w:rsidRPr="005C007F" w14:paraId="6D68DC76" w14:textId="77777777">
            <w:pPr>
              <w:jc w:val="right"/>
              <w:rPr>
                <w:kern w:val="0"/>
                <w:szCs w:val="22"/>
              </w:rPr>
            </w:pPr>
            <w:r w:rsidRPr="005C007F">
              <w:rPr>
                <w:kern w:val="0"/>
                <w:szCs w:val="22"/>
              </w:rPr>
              <w:t>8,087,952</w:t>
            </w:r>
          </w:p>
        </w:tc>
        <w:tc>
          <w:tcPr>
            <w:tcW w:w="1820" w:type="dxa"/>
            <w:tcBorders>
              <w:top w:val="nil"/>
              <w:left w:val="nil"/>
              <w:bottom w:val="single" w:sz="4" w:space="0" w:color="auto"/>
              <w:right w:val="single" w:sz="4" w:space="0" w:color="auto"/>
            </w:tcBorders>
            <w:noWrap/>
            <w:vAlign w:val="bottom"/>
            <w:hideMark/>
          </w:tcPr>
          <w:p w:rsidR="003C3442" w:rsidRPr="005C007F" w14:paraId="6ADE9EF7" w14:textId="77777777">
            <w:pPr>
              <w:jc w:val="right"/>
              <w:rPr>
                <w:kern w:val="0"/>
                <w:szCs w:val="22"/>
              </w:rPr>
            </w:pPr>
            <w:r w:rsidRPr="005C007F">
              <w:rPr>
                <w:kern w:val="0"/>
                <w:szCs w:val="22"/>
              </w:rPr>
              <w:t>8,085,339</w:t>
            </w:r>
          </w:p>
        </w:tc>
        <w:tc>
          <w:tcPr>
            <w:tcW w:w="1820" w:type="dxa"/>
            <w:tcBorders>
              <w:top w:val="nil"/>
              <w:left w:val="nil"/>
              <w:bottom w:val="single" w:sz="4" w:space="0" w:color="auto"/>
              <w:right w:val="single" w:sz="4" w:space="0" w:color="auto"/>
            </w:tcBorders>
            <w:noWrap/>
            <w:vAlign w:val="bottom"/>
            <w:hideMark/>
          </w:tcPr>
          <w:p w:rsidR="003C3442" w:rsidRPr="005C007F" w14:paraId="79854C8F" w14:textId="77777777">
            <w:pPr>
              <w:rPr>
                <w:kern w:val="0"/>
                <w:szCs w:val="22"/>
              </w:rPr>
            </w:pPr>
            <w:r w:rsidRPr="005C007F">
              <w:rPr>
                <w:kern w:val="0"/>
                <w:szCs w:val="22"/>
              </w:rPr>
              <w:t xml:space="preserve"> $               56,250 </w:t>
            </w:r>
          </w:p>
        </w:tc>
      </w:tr>
      <w:tr w14:paraId="0F8CD838"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74BE756" w14:textId="77777777">
            <w:pPr>
              <w:jc w:val="right"/>
              <w:rPr>
                <w:kern w:val="0"/>
                <w:szCs w:val="22"/>
              </w:rPr>
            </w:pPr>
            <w:r w:rsidRPr="005C007F">
              <w:rPr>
                <w:kern w:val="0"/>
                <w:szCs w:val="22"/>
              </w:rPr>
              <w:t>776273</w:t>
            </w:r>
          </w:p>
        </w:tc>
        <w:tc>
          <w:tcPr>
            <w:tcW w:w="1820" w:type="dxa"/>
            <w:tcBorders>
              <w:top w:val="nil"/>
              <w:left w:val="nil"/>
              <w:bottom w:val="single" w:sz="4" w:space="0" w:color="auto"/>
              <w:right w:val="single" w:sz="4" w:space="0" w:color="auto"/>
            </w:tcBorders>
            <w:noWrap/>
            <w:vAlign w:val="bottom"/>
            <w:hideMark/>
          </w:tcPr>
          <w:p w:rsidR="003C3442" w:rsidRPr="005C007F" w14:paraId="55F67F8B" w14:textId="77777777">
            <w:pPr>
              <w:rPr>
                <w:kern w:val="0"/>
                <w:szCs w:val="22"/>
              </w:rPr>
            </w:pPr>
            <w:r w:rsidRPr="005C007F">
              <w:rPr>
                <w:kern w:val="0"/>
                <w:szCs w:val="22"/>
              </w:rPr>
              <w:t>KAZF</w:t>
            </w:r>
          </w:p>
        </w:tc>
        <w:tc>
          <w:tcPr>
            <w:tcW w:w="1820" w:type="dxa"/>
            <w:tcBorders>
              <w:top w:val="nil"/>
              <w:left w:val="nil"/>
              <w:bottom w:val="single" w:sz="4" w:space="0" w:color="auto"/>
              <w:right w:val="single" w:sz="4" w:space="0" w:color="auto"/>
            </w:tcBorders>
            <w:noWrap/>
            <w:vAlign w:val="bottom"/>
            <w:hideMark/>
          </w:tcPr>
          <w:p w:rsidR="003C3442" w:rsidRPr="005C007F" w14:paraId="6C87E543" w14:textId="77777777">
            <w:pPr>
              <w:jc w:val="right"/>
              <w:rPr>
                <w:kern w:val="0"/>
                <w:szCs w:val="22"/>
              </w:rPr>
            </w:pPr>
            <w:r w:rsidRPr="005C007F">
              <w:rPr>
                <w:kern w:val="0"/>
                <w:szCs w:val="22"/>
              </w:rPr>
              <w:t>253,785</w:t>
            </w:r>
          </w:p>
        </w:tc>
        <w:tc>
          <w:tcPr>
            <w:tcW w:w="1820" w:type="dxa"/>
            <w:tcBorders>
              <w:top w:val="nil"/>
              <w:left w:val="nil"/>
              <w:bottom w:val="single" w:sz="4" w:space="0" w:color="auto"/>
              <w:right w:val="single" w:sz="4" w:space="0" w:color="auto"/>
            </w:tcBorders>
            <w:noWrap/>
            <w:vAlign w:val="bottom"/>
            <w:hideMark/>
          </w:tcPr>
          <w:p w:rsidR="003C3442" w:rsidRPr="005C007F" w14:paraId="34733F84" w14:textId="77777777">
            <w:pPr>
              <w:jc w:val="right"/>
              <w:rPr>
                <w:kern w:val="0"/>
                <w:szCs w:val="22"/>
              </w:rPr>
            </w:pPr>
            <w:r w:rsidRPr="005C007F">
              <w:rPr>
                <w:kern w:val="0"/>
                <w:szCs w:val="22"/>
              </w:rPr>
              <w:t>188,057</w:t>
            </w:r>
          </w:p>
        </w:tc>
        <w:tc>
          <w:tcPr>
            <w:tcW w:w="1820" w:type="dxa"/>
            <w:tcBorders>
              <w:top w:val="nil"/>
              <w:left w:val="nil"/>
              <w:bottom w:val="single" w:sz="4" w:space="0" w:color="auto"/>
              <w:right w:val="single" w:sz="4" w:space="0" w:color="auto"/>
            </w:tcBorders>
            <w:noWrap/>
            <w:vAlign w:val="bottom"/>
            <w:hideMark/>
          </w:tcPr>
          <w:p w:rsidR="003C3442" w:rsidRPr="005C007F" w14:paraId="44586E50" w14:textId="77777777">
            <w:pPr>
              <w:rPr>
                <w:kern w:val="0"/>
                <w:szCs w:val="22"/>
              </w:rPr>
            </w:pPr>
            <w:r w:rsidRPr="005C007F">
              <w:rPr>
                <w:kern w:val="0"/>
                <w:szCs w:val="22"/>
              </w:rPr>
              <w:t xml:space="preserve"> $                 1,308 </w:t>
            </w:r>
          </w:p>
        </w:tc>
      </w:tr>
      <w:tr w14:paraId="26957C05"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94F9810" w14:textId="77777777">
            <w:pPr>
              <w:jc w:val="right"/>
              <w:rPr>
                <w:kern w:val="0"/>
                <w:szCs w:val="22"/>
              </w:rPr>
            </w:pPr>
            <w:r w:rsidRPr="005C007F">
              <w:rPr>
                <w:kern w:val="0"/>
                <w:szCs w:val="22"/>
              </w:rPr>
              <w:t>1151</w:t>
            </w:r>
          </w:p>
        </w:tc>
        <w:tc>
          <w:tcPr>
            <w:tcW w:w="1820" w:type="dxa"/>
            <w:tcBorders>
              <w:top w:val="nil"/>
              <w:left w:val="nil"/>
              <w:bottom w:val="single" w:sz="4" w:space="0" w:color="auto"/>
              <w:right w:val="single" w:sz="4" w:space="0" w:color="auto"/>
            </w:tcBorders>
            <w:noWrap/>
            <w:vAlign w:val="bottom"/>
            <w:hideMark/>
          </w:tcPr>
          <w:p w:rsidR="003C3442" w:rsidRPr="005C007F" w14:paraId="6D896EBC" w14:textId="77777777">
            <w:pPr>
              <w:rPr>
                <w:kern w:val="0"/>
                <w:szCs w:val="22"/>
              </w:rPr>
            </w:pPr>
            <w:r w:rsidRPr="005C007F">
              <w:rPr>
                <w:kern w:val="0"/>
                <w:szCs w:val="22"/>
              </w:rPr>
              <w:t>KAZQ</w:t>
            </w:r>
          </w:p>
        </w:tc>
        <w:tc>
          <w:tcPr>
            <w:tcW w:w="1820" w:type="dxa"/>
            <w:tcBorders>
              <w:top w:val="nil"/>
              <w:left w:val="nil"/>
              <w:bottom w:val="single" w:sz="4" w:space="0" w:color="auto"/>
              <w:right w:val="single" w:sz="4" w:space="0" w:color="auto"/>
            </w:tcBorders>
            <w:noWrap/>
            <w:vAlign w:val="bottom"/>
            <w:hideMark/>
          </w:tcPr>
          <w:p w:rsidR="003C3442" w:rsidRPr="005C007F" w14:paraId="4C6A02BB" w14:textId="77777777">
            <w:pPr>
              <w:jc w:val="right"/>
              <w:rPr>
                <w:kern w:val="0"/>
                <w:szCs w:val="22"/>
              </w:rPr>
            </w:pPr>
            <w:r w:rsidRPr="005C007F">
              <w:rPr>
                <w:kern w:val="0"/>
                <w:szCs w:val="22"/>
              </w:rPr>
              <w:t>1,137,703</w:t>
            </w:r>
          </w:p>
        </w:tc>
        <w:tc>
          <w:tcPr>
            <w:tcW w:w="1820" w:type="dxa"/>
            <w:tcBorders>
              <w:top w:val="nil"/>
              <w:left w:val="nil"/>
              <w:bottom w:val="single" w:sz="4" w:space="0" w:color="auto"/>
              <w:right w:val="single" w:sz="4" w:space="0" w:color="auto"/>
            </w:tcBorders>
            <w:noWrap/>
            <w:vAlign w:val="bottom"/>
            <w:hideMark/>
          </w:tcPr>
          <w:p w:rsidR="003C3442" w:rsidRPr="005C007F" w14:paraId="19F79115" w14:textId="77777777">
            <w:pPr>
              <w:jc w:val="right"/>
              <w:rPr>
                <w:kern w:val="0"/>
                <w:szCs w:val="22"/>
              </w:rPr>
            </w:pPr>
            <w:r w:rsidRPr="005C007F">
              <w:rPr>
                <w:kern w:val="0"/>
                <w:szCs w:val="22"/>
              </w:rPr>
              <w:t>1,126,947</w:t>
            </w:r>
          </w:p>
        </w:tc>
        <w:tc>
          <w:tcPr>
            <w:tcW w:w="1820" w:type="dxa"/>
            <w:tcBorders>
              <w:top w:val="nil"/>
              <w:left w:val="nil"/>
              <w:bottom w:val="single" w:sz="4" w:space="0" w:color="auto"/>
              <w:right w:val="single" w:sz="4" w:space="0" w:color="auto"/>
            </w:tcBorders>
            <w:noWrap/>
            <w:vAlign w:val="bottom"/>
            <w:hideMark/>
          </w:tcPr>
          <w:p w:rsidR="003C3442" w:rsidRPr="005C007F" w14:paraId="4985A19A" w14:textId="77777777">
            <w:pPr>
              <w:rPr>
                <w:kern w:val="0"/>
                <w:szCs w:val="22"/>
              </w:rPr>
            </w:pPr>
            <w:r w:rsidRPr="005C007F">
              <w:rPr>
                <w:kern w:val="0"/>
                <w:szCs w:val="22"/>
              </w:rPr>
              <w:t xml:space="preserve"> $                 7,840 </w:t>
            </w:r>
          </w:p>
        </w:tc>
      </w:tr>
      <w:tr w14:paraId="123F6967"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FC394F2" w14:textId="77777777">
            <w:pPr>
              <w:jc w:val="right"/>
              <w:rPr>
                <w:kern w:val="0"/>
                <w:szCs w:val="22"/>
              </w:rPr>
            </w:pPr>
            <w:r w:rsidRPr="005C007F">
              <w:rPr>
                <w:kern w:val="0"/>
                <w:szCs w:val="22"/>
              </w:rPr>
              <w:t>776268</w:t>
            </w:r>
          </w:p>
        </w:tc>
        <w:tc>
          <w:tcPr>
            <w:tcW w:w="1820" w:type="dxa"/>
            <w:tcBorders>
              <w:top w:val="nil"/>
              <w:left w:val="nil"/>
              <w:bottom w:val="single" w:sz="4" w:space="0" w:color="auto"/>
              <w:right w:val="single" w:sz="4" w:space="0" w:color="auto"/>
            </w:tcBorders>
            <w:noWrap/>
            <w:vAlign w:val="bottom"/>
            <w:hideMark/>
          </w:tcPr>
          <w:p w:rsidR="003C3442" w:rsidRPr="005C007F" w14:paraId="1D35EC8C" w14:textId="77777777">
            <w:pPr>
              <w:rPr>
                <w:kern w:val="0"/>
                <w:szCs w:val="22"/>
              </w:rPr>
            </w:pPr>
            <w:r w:rsidRPr="005C007F">
              <w:rPr>
                <w:kern w:val="0"/>
                <w:szCs w:val="22"/>
              </w:rPr>
              <w:t>KAZS</w:t>
            </w:r>
          </w:p>
        </w:tc>
        <w:tc>
          <w:tcPr>
            <w:tcW w:w="1820" w:type="dxa"/>
            <w:tcBorders>
              <w:top w:val="nil"/>
              <w:left w:val="nil"/>
              <w:bottom w:val="single" w:sz="4" w:space="0" w:color="auto"/>
              <w:right w:val="single" w:sz="4" w:space="0" w:color="auto"/>
            </w:tcBorders>
            <w:noWrap/>
            <w:vAlign w:val="bottom"/>
            <w:hideMark/>
          </w:tcPr>
          <w:p w:rsidR="003C3442" w:rsidRPr="005C007F" w14:paraId="38C0682A" w14:textId="77777777">
            <w:pPr>
              <w:jc w:val="right"/>
              <w:rPr>
                <w:kern w:val="0"/>
                <w:szCs w:val="22"/>
              </w:rPr>
            </w:pPr>
            <w:r w:rsidRPr="005C007F">
              <w:rPr>
                <w:kern w:val="0"/>
                <w:szCs w:val="22"/>
              </w:rPr>
              <w:t>396,796</w:t>
            </w:r>
          </w:p>
        </w:tc>
        <w:tc>
          <w:tcPr>
            <w:tcW w:w="1820" w:type="dxa"/>
            <w:tcBorders>
              <w:top w:val="nil"/>
              <w:left w:val="nil"/>
              <w:bottom w:val="single" w:sz="4" w:space="0" w:color="auto"/>
              <w:right w:val="single" w:sz="4" w:space="0" w:color="auto"/>
            </w:tcBorders>
            <w:noWrap/>
            <w:vAlign w:val="bottom"/>
            <w:hideMark/>
          </w:tcPr>
          <w:p w:rsidR="003C3442" w:rsidRPr="005C007F" w14:paraId="4868DAAA" w14:textId="77777777">
            <w:pPr>
              <w:jc w:val="right"/>
              <w:rPr>
                <w:kern w:val="0"/>
                <w:szCs w:val="22"/>
              </w:rPr>
            </w:pPr>
            <w:r w:rsidRPr="005C007F">
              <w:rPr>
                <w:kern w:val="0"/>
                <w:szCs w:val="22"/>
              </w:rPr>
              <w:t>390,474</w:t>
            </w:r>
          </w:p>
        </w:tc>
        <w:tc>
          <w:tcPr>
            <w:tcW w:w="1820" w:type="dxa"/>
            <w:tcBorders>
              <w:top w:val="nil"/>
              <w:left w:val="nil"/>
              <w:bottom w:val="single" w:sz="4" w:space="0" w:color="auto"/>
              <w:right w:val="single" w:sz="4" w:space="0" w:color="auto"/>
            </w:tcBorders>
            <w:noWrap/>
            <w:vAlign w:val="bottom"/>
            <w:hideMark/>
          </w:tcPr>
          <w:p w:rsidR="003C3442" w:rsidRPr="005C007F" w14:paraId="79998991" w14:textId="77777777">
            <w:pPr>
              <w:rPr>
                <w:kern w:val="0"/>
                <w:szCs w:val="22"/>
              </w:rPr>
            </w:pPr>
            <w:r w:rsidRPr="005C007F">
              <w:rPr>
                <w:kern w:val="0"/>
                <w:szCs w:val="22"/>
              </w:rPr>
              <w:t xml:space="preserve"> $                 2,717 </w:t>
            </w:r>
          </w:p>
        </w:tc>
      </w:tr>
      <w:tr w14:paraId="53E769C9"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5BB5349" w14:textId="77777777">
            <w:pPr>
              <w:jc w:val="right"/>
              <w:rPr>
                <w:kern w:val="0"/>
                <w:szCs w:val="22"/>
              </w:rPr>
            </w:pPr>
            <w:r w:rsidRPr="005C007F">
              <w:rPr>
                <w:kern w:val="0"/>
                <w:szCs w:val="22"/>
              </w:rPr>
              <w:t>35811</w:t>
            </w:r>
          </w:p>
        </w:tc>
        <w:tc>
          <w:tcPr>
            <w:tcW w:w="1820" w:type="dxa"/>
            <w:tcBorders>
              <w:top w:val="nil"/>
              <w:left w:val="nil"/>
              <w:bottom w:val="single" w:sz="4" w:space="0" w:color="auto"/>
              <w:right w:val="single" w:sz="4" w:space="0" w:color="auto"/>
            </w:tcBorders>
            <w:noWrap/>
            <w:vAlign w:val="bottom"/>
            <w:hideMark/>
          </w:tcPr>
          <w:p w:rsidR="003C3442" w:rsidRPr="005C007F" w14:paraId="1E76DA35" w14:textId="77777777">
            <w:pPr>
              <w:rPr>
                <w:kern w:val="0"/>
                <w:szCs w:val="22"/>
              </w:rPr>
            </w:pPr>
            <w:r w:rsidRPr="005C007F">
              <w:rPr>
                <w:kern w:val="0"/>
                <w:szCs w:val="22"/>
              </w:rPr>
              <w:t>KAZT-TV</w:t>
            </w:r>
          </w:p>
        </w:tc>
        <w:tc>
          <w:tcPr>
            <w:tcW w:w="1820" w:type="dxa"/>
            <w:tcBorders>
              <w:top w:val="nil"/>
              <w:left w:val="nil"/>
              <w:bottom w:val="single" w:sz="4" w:space="0" w:color="auto"/>
              <w:right w:val="single" w:sz="4" w:space="0" w:color="auto"/>
            </w:tcBorders>
            <w:noWrap/>
            <w:vAlign w:val="bottom"/>
            <w:hideMark/>
          </w:tcPr>
          <w:p w:rsidR="003C3442" w:rsidRPr="005C007F" w14:paraId="509DF00E" w14:textId="77777777">
            <w:pPr>
              <w:jc w:val="right"/>
              <w:rPr>
                <w:kern w:val="0"/>
                <w:szCs w:val="22"/>
              </w:rPr>
            </w:pPr>
            <w:r w:rsidRPr="005C007F">
              <w:rPr>
                <w:kern w:val="0"/>
                <w:szCs w:val="22"/>
              </w:rPr>
              <w:t>495,353</w:t>
            </w:r>
          </w:p>
        </w:tc>
        <w:tc>
          <w:tcPr>
            <w:tcW w:w="1820" w:type="dxa"/>
            <w:tcBorders>
              <w:top w:val="nil"/>
              <w:left w:val="nil"/>
              <w:bottom w:val="single" w:sz="4" w:space="0" w:color="auto"/>
              <w:right w:val="single" w:sz="4" w:space="0" w:color="auto"/>
            </w:tcBorders>
            <w:noWrap/>
            <w:vAlign w:val="bottom"/>
            <w:hideMark/>
          </w:tcPr>
          <w:p w:rsidR="003C3442" w:rsidRPr="005C007F" w14:paraId="560F29E4" w14:textId="77777777">
            <w:pPr>
              <w:jc w:val="right"/>
              <w:rPr>
                <w:kern w:val="0"/>
                <w:szCs w:val="22"/>
              </w:rPr>
            </w:pPr>
            <w:r w:rsidRPr="005C007F">
              <w:rPr>
                <w:kern w:val="0"/>
                <w:szCs w:val="22"/>
              </w:rPr>
              <w:t>409,112</w:t>
            </w:r>
          </w:p>
        </w:tc>
        <w:tc>
          <w:tcPr>
            <w:tcW w:w="1820" w:type="dxa"/>
            <w:tcBorders>
              <w:top w:val="nil"/>
              <w:left w:val="nil"/>
              <w:bottom w:val="single" w:sz="4" w:space="0" w:color="auto"/>
              <w:right w:val="single" w:sz="4" w:space="0" w:color="auto"/>
            </w:tcBorders>
            <w:noWrap/>
            <w:vAlign w:val="bottom"/>
            <w:hideMark/>
          </w:tcPr>
          <w:p w:rsidR="003C3442" w:rsidRPr="005C007F" w14:paraId="1EC703BF" w14:textId="77777777">
            <w:pPr>
              <w:rPr>
                <w:kern w:val="0"/>
                <w:szCs w:val="22"/>
              </w:rPr>
            </w:pPr>
            <w:r w:rsidRPr="005C007F">
              <w:rPr>
                <w:kern w:val="0"/>
                <w:szCs w:val="22"/>
              </w:rPr>
              <w:t xml:space="preserve"> $                 2,846 </w:t>
            </w:r>
          </w:p>
        </w:tc>
      </w:tr>
      <w:tr w14:paraId="72729890"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FD23515" w14:textId="77777777">
            <w:pPr>
              <w:jc w:val="right"/>
              <w:rPr>
                <w:kern w:val="0"/>
                <w:szCs w:val="22"/>
              </w:rPr>
            </w:pPr>
            <w:r w:rsidRPr="005C007F">
              <w:rPr>
                <w:kern w:val="0"/>
                <w:szCs w:val="22"/>
              </w:rPr>
              <w:t>4148</w:t>
            </w:r>
          </w:p>
        </w:tc>
        <w:tc>
          <w:tcPr>
            <w:tcW w:w="1820" w:type="dxa"/>
            <w:tcBorders>
              <w:top w:val="nil"/>
              <w:left w:val="nil"/>
              <w:bottom w:val="single" w:sz="4" w:space="0" w:color="auto"/>
              <w:right w:val="single" w:sz="4" w:space="0" w:color="auto"/>
            </w:tcBorders>
            <w:noWrap/>
            <w:vAlign w:val="bottom"/>
            <w:hideMark/>
          </w:tcPr>
          <w:p w:rsidR="003C3442" w:rsidRPr="005C007F" w14:paraId="6E4B6A80" w14:textId="77777777">
            <w:pPr>
              <w:rPr>
                <w:kern w:val="0"/>
                <w:szCs w:val="22"/>
              </w:rPr>
            </w:pPr>
            <w:r w:rsidRPr="005C007F">
              <w:rPr>
                <w:kern w:val="0"/>
                <w:szCs w:val="22"/>
              </w:rPr>
              <w:t>KBAK-TV</w:t>
            </w:r>
          </w:p>
        </w:tc>
        <w:tc>
          <w:tcPr>
            <w:tcW w:w="1820" w:type="dxa"/>
            <w:tcBorders>
              <w:top w:val="nil"/>
              <w:left w:val="nil"/>
              <w:bottom w:val="single" w:sz="4" w:space="0" w:color="auto"/>
              <w:right w:val="single" w:sz="4" w:space="0" w:color="auto"/>
            </w:tcBorders>
            <w:noWrap/>
            <w:vAlign w:val="bottom"/>
            <w:hideMark/>
          </w:tcPr>
          <w:p w:rsidR="003C3442" w:rsidRPr="005C007F" w14:paraId="5E41A4B6" w14:textId="77777777">
            <w:pPr>
              <w:jc w:val="right"/>
              <w:rPr>
                <w:kern w:val="0"/>
                <w:szCs w:val="22"/>
              </w:rPr>
            </w:pPr>
            <w:r w:rsidRPr="005C007F">
              <w:rPr>
                <w:kern w:val="0"/>
                <w:szCs w:val="22"/>
              </w:rPr>
              <w:t>1,626,532</w:t>
            </w:r>
          </w:p>
        </w:tc>
        <w:tc>
          <w:tcPr>
            <w:tcW w:w="1820" w:type="dxa"/>
            <w:tcBorders>
              <w:top w:val="nil"/>
              <w:left w:val="nil"/>
              <w:bottom w:val="single" w:sz="4" w:space="0" w:color="auto"/>
              <w:right w:val="single" w:sz="4" w:space="0" w:color="auto"/>
            </w:tcBorders>
            <w:noWrap/>
            <w:vAlign w:val="bottom"/>
            <w:hideMark/>
          </w:tcPr>
          <w:p w:rsidR="003C3442" w:rsidRPr="005C007F" w14:paraId="1758CFD5" w14:textId="77777777">
            <w:pPr>
              <w:jc w:val="right"/>
              <w:rPr>
                <w:kern w:val="0"/>
                <w:szCs w:val="22"/>
              </w:rPr>
            </w:pPr>
            <w:r w:rsidRPr="005C007F">
              <w:rPr>
                <w:kern w:val="0"/>
                <w:szCs w:val="22"/>
              </w:rPr>
              <w:t>1,363,867</w:t>
            </w:r>
          </w:p>
        </w:tc>
        <w:tc>
          <w:tcPr>
            <w:tcW w:w="1820" w:type="dxa"/>
            <w:tcBorders>
              <w:top w:val="nil"/>
              <w:left w:val="nil"/>
              <w:bottom w:val="single" w:sz="4" w:space="0" w:color="auto"/>
              <w:right w:val="single" w:sz="4" w:space="0" w:color="auto"/>
            </w:tcBorders>
            <w:noWrap/>
            <w:vAlign w:val="bottom"/>
            <w:hideMark/>
          </w:tcPr>
          <w:p w:rsidR="003C3442" w:rsidRPr="005C007F" w14:paraId="4529DF91" w14:textId="77777777">
            <w:pPr>
              <w:rPr>
                <w:kern w:val="0"/>
                <w:szCs w:val="22"/>
              </w:rPr>
            </w:pPr>
            <w:r w:rsidRPr="005C007F">
              <w:rPr>
                <w:kern w:val="0"/>
                <w:szCs w:val="22"/>
              </w:rPr>
              <w:t xml:space="preserve"> $                 9,488 </w:t>
            </w:r>
          </w:p>
        </w:tc>
      </w:tr>
      <w:tr w14:paraId="73626A14"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153B2D1" w14:textId="77777777">
            <w:pPr>
              <w:jc w:val="right"/>
              <w:rPr>
                <w:kern w:val="0"/>
                <w:szCs w:val="22"/>
              </w:rPr>
            </w:pPr>
            <w:r w:rsidRPr="005C007F">
              <w:rPr>
                <w:kern w:val="0"/>
                <w:szCs w:val="22"/>
              </w:rPr>
              <w:t>16940</w:t>
            </w:r>
          </w:p>
        </w:tc>
        <w:tc>
          <w:tcPr>
            <w:tcW w:w="1820" w:type="dxa"/>
            <w:tcBorders>
              <w:top w:val="nil"/>
              <w:left w:val="nil"/>
              <w:bottom w:val="single" w:sz="4" w:space="0" w:color="auto"/>
              <w:right w:val="single" w:sz="4" w:space="0" w:color="auto"/>
            </w:tcBorders>
            <w:noWrap/>
            <w:vAlign w:val="bottom"/>
            <w:hideMark/>
          </w:tcPr>
          <w:p w:rsidR="003C3442" w:rsidRPr="005C007F" w14:paraId="72FFC1FB" w14:textId="77777777">
            <w:pPr>
              <w:rPr>
                <w:kern w:val="0"/>
                <w:szCs w:val="22"/>
              </w:rPr>
            </w:pPr>
            <w:r w:rsidRPr="005C007F">
              <w:rPr>
                <w:kern w:val="0"/>
                <w:szCs w:val="22"/>
              </w:rPr>
              <w:t>KBCA</w:t>
            </w:r>
          </w:p>
        </w:tc>
        <w:tc>
          <w:tcPr>
            <w:tcW w:w="1820" w:type="dxa"/>
            <w:tcBorders>
              <w:top w:val="nil"/>
              <w:left w:val="nil"/>
              <w:bottom w:val="single" w:sz="4" w:space="0" w:color="auto"/>
              <w:right w:val="single" w:sz="4" w:space="0" w:color="auto"/>
            </w:tcBorders>
            <w:noWrap/>
            <w:vAlign w:val="bottom"/>
            <w:hideMark/>
          </w:tcPr>
          <w:p w:rsidR="003C3442" w:rsidRPr="005C007F" w14:paraId="58C1B404" w14:textId="77777777">
            <w:pPr>
              <w:jc w:val="right"/>
              <w:rPr>
                <w:kern w:val="0"/>
                <w:szCs w:val="22"/>
              </w:rPr>
            </w:pPr>
            <w:r w:rsidRPr="005C007F">
              <w:rPr>
                <w:kern w:val="0"/>
                <w:szCs w:val="22"/>
              </w:rPr>
              <w:t>465,218</w:t>
            </w:r>
          </w:p>
        </w:tc>
        <w:tc>
          <w:tcPr>
            <w:tcW w:w="1820" w:type="dxa"/>
            <w:tcBorders>
              <w:top w:val="nil"/>
              <w:left w:val="nil"/>
              <w:bottom w:val="single" w:sz="4" w:space="0" w:color="auto"/>
              <w:right w:val="single" w:sz="4" w:space="0" w:color="auto"/>
            </w:tcBorders>
            <w:noWrap/>
            <w:vAlign w:val="bottom"/>
            <w:hideMark/>
          </w:tcPr>
          <w:p w:rsidR="003C3442" w:rsidRPr="005C007F" w14:paraId="1A23E4C8" w14:textId="77777777">
            <w:pPr>
              <w:jc w:val="right"/>
              <w:rPr>
                <w:kern w:val="0"/>
                <w:szCs w:val="22"/>
              </w:rPr>
            </w:pPr>
            <w:r w:rsidRPr="005C007F">
              <w:rPr>
                <w:kern w:val="0"/>
                <w:szCs w:val="22"/>
              </w:rPr>
              <w:t>465,157</w:t>
            </w:r>
          </w:p>
        </w:tc>
        <w:tc>
          <w:tcPr>
            <w:tcW w:w="1820" w:type="dxa"/>
            <w:tcBorders>
              <w:top w:val="nil"/>
              <w:left w:val="nil"/>
              <w:bottom w:val="single" w:sz="4" w:space="0" w:color="auto"/>
              <w:right w:val="single" w:sz="4" w:space="0" w:color="auto"/>
            </w:tcBorders>
            <w:noWrap/>
            <w:vAlign w:val="bottom"/>
            <w:hideMark/>
          </w:tcPr>
          <w:p w:rsidR="003C3442" w:rsidRPr="005C007F" w14:paraId="6E0C92A3" w14:textId="77777777">
            <w:pPr>
              <w:rPr>
                <w:kern w:val="0"/>
                <w:szCs w:val="22"/>
              </w:rPr>
            </w:pPr>
            <w:r w:rsidRPr="005C007F">
              <w:rPr>
                <w:kern w:val="0"/>
                <w:szCs w:val="22"/>
              </w:rPr>
              <w:t xml:space="preserve"> $                 3,236 </w:t>
            </w:r>
          </w:p>
        </w:tc>
      </w:tr>
      <w:tr w14:paraId="7AA820A0"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18C6CA4" w14:textId="77777777">
            <w:pPr>
              <w:jc w:val="right"/>
              <w:rPr>
                <w:kern w:val="0"/>
                <w:szCs w:val="22"/>
              </w:rPr>
            </w:pPr>
            <w:r w:rsidRPr="005C007F">
              <w:rPr>
                <w:kern w:val="0"/>
                <w:szCs w:val="22"/>
              </w:rPr>
              <w:t>53586</w:t>
            </w:r>
          </w:p>
        </w:tc>
        <w:tc>
          <w:tcPr>
            <w:tcW w:w="1820" w:type="dxa"/>
            <w:tcBorders>
              <w:top w:val="nil"/>
              <w:left w:val="nil"/>
              <w:bottom w:val="single" w:sz="4" w:space="0" w:color="auto"/>
              <w:right w:val="single" w:sz="4" w:space="0" w:color="auto"/>
            </w:tcBorders>
            <w:noWrap/>
            <w:vAlign w:val="bottom"/>
            <w:hideMark/>
          </w:tcPr>
          <w:p w:rsidR="003C3442" w:rsidRPr="005C007F" w14:paraId="23308E4C" w14:textId="77777777">
            <w:pPr>
              <w:rPr>
                <w:kern w:val="0"/>
                <w:szCs w:val="22"/>
              </w:rPr>
            </w:pPr>
            <w:r w:rsidRPr="005C007F">
              <w:rPr>
                <w:kern w:val="0"/>
                <w:szCs w:val="22"/>
              </w:rPr>
              <w:t>KBCB</w:t>
            </w:r>
          </w:p>
        </w:tc>
        <w:tc>
          <w:tcPr>
            <w:tcW w:w="1820" w:type="dxa"/>
            <w:tcBorders>
              <w:top w:val="nil"/>
              <w:left w:val="nil"/>
              <w:bottom w:val="single" w:sz="4" w:space="0" w:color="auto"/>
              <w:right w:val="single" w:sz="4" w:space="0" w:color="auto"/>
            </w:tcBorders>
            <w:noWrap/>
            <w:vAlign w:val="bottom"/>
            <w:hideMark/>
          </w:tcPr>
          <w:p w:rsidR="003C3442" w:rsidRPr="005C007F" w14:paraId="18CFAE5D" w14:textId="77777777">
            <w:pPr>
              <w:jc w:val="right"/>
              <w:rPr>
                <w:kern w:val="0"/>
                <w:szCs w:val="22"/>
              </w:rPr>
            </w:pPr>
            <w:r w:rsidRPr="005C007F">
              <w:rPr>
                <w:kern w:val="0"/>
                <w:szCs w:val="22"/>
              </w:rPr>
              <w:t>1,510,168</w:t>
            </w:r>
          </w:p>
        </w:tc>
        <w:tc>
          <w:tcPr>
            <w:tcW w:w="1820" w:type="dxa"/>
            <w:tcBorders>
              <w:top w:val="nil"/>
              <w:left w:val="nil"/>
              <w:bottom w:val="single" w:sz="4" w:space="0" w:color="auto"/>
              <w:right w:val="single" w:sz="4" w:space="0" w:color="auto"/>
            </w:tcBorders>
            <w:noWrap/>
            <w:vAlign w:val="bottom"/>
            <w:hideMark/>
          </w:tcPr>
          <w:p w:rsidR="003C3442" w:rsidRPr="005C007F" w14:paraId="7260D476" w14:textId="77777777">
            <w:pPr>
              <w:jc w:val="right"/>
              <w:rPr>
                <w:kern w:val="0"/>
                <w:szCs w:val="22"/>
              </w:rPr>
            </w:pPr>
            <w:r w:rsidRPr="005C007F">
              <w:rPr>
                <w:kern w:val="0"/>
                <w:szCs w:val="22"/>
              </w:rPr>
              <w:t>1,478,647</w:t>
            </w:r>
          </w:p>
        </w:tc>
        <w:tc>
          <w:tcPr>
            <w:tcW w:w="1820" w:type="dxa"/>
            <w:tcBorders>
              <w:top w:val="nil"/>
              <w:left w:val="nil"/>
              <w:bottom w:val="single" w:sz="4" w:space="0" w:color="auto"/>
              <w:right w:val="single" w:sz="4" w:space="0" w:color="auto"/>
            </w:tcBorders>
            <w:noWrap/>
            <w:vAlign w:val="bottom"/>
            <w:hideMark/>
          </w:tcPr>
          <w:p w:rsidR="003C3442" w:rsidRPr="005C007F" w14:paraId="07C3B94B" w14:textId="77777777">
            <w:pPr>
              <w:rPr>
                <w:kern w:val="0"/>
                <w:szCs w:val="22"/>
              </w:rPr>
            </w:pPr>
            <w:r w:rsidRPr="005C007F">
              <w:rPr>
                <w:kern w:val="0"/>
                <w:szCs w:val="22"/>
              </w:rPr>
              <w:t xml:space="preserve"> $               10,287 </w:t>
            </w:r>
          </w:p>
        </w:tc>
      </w:tr>
      <w:tr w14:paraId="25C38B7F"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EF884AD" w14:textId="77777777">
            <w:pPr>
              <w:jc w:val="right"/>
              <w:rPr>
                <w:kern w:val="0"/>
                <w:szCs w:val="22"/>
              </w:rPr>
            </w:pPr>
            <w:r w:rsidRPr="005C007F">
              <w:rPr>
                <w:kern w:val="0"/>
                <w:szCs w:val="22"/>
              </w:rPr>
              <w:t>22685</w:t>
            </w:r>
          </w:p>
        </w:tc>
        <w:tc>
          <w:tcPr>
            <w:tcW w:w="1820" w:type="dxa"/>
            <w:tcBorders>
              <w:top w:val="nil"/>
              <w:left w:val="nil"/>
              <w:bottom w:val="single" w:sz="4" w:space="0" w:color="auto"/>
              <w:right w:val="single" w:sz="4" w:space="0" w:color="auto"/>
            </w:tcBorders>
            <w:noWrap/>
            <w:vAlign w:val="bottom"/>
            <w:hideMark/>
          </w:tcPr>
          <w:p w:rsidR="003C3442" w:rsidRPr="005C007F" w14:paraId="3F069FB6" w14:textId="77777777">
            <w:pPr>
              <w:rPr>
                <w:kern w:val="0"/>
                <w:szCs w:val="22"/>
              </w:rPr>
            </w:pPr>
            <w:r w:rsidRPr="005C007F">
              <w:rPr>
                <w:kern w:val="0"/>
                <w:szCs w:val="22"/>
              </w:rPr>
              <w:t>KBDI-TV</w:t>
            </w:r>
          </w:p>
        </w:tc>
        <w:tc>
          <w:tcPr>
            <w:tcW w:w="1820" w:type="dxa"/>
            <w:tcBorders>
              <w:top w:val="nil"/>
              <w:left w:val="nil"/>
              <w:bottom w:val="single" w:sz="4" w:space="0" w:color="auto"/>
              <w:right w:val="single" w:sz="4" w:space="0" w:color="auto"/>
            </w:tcBorders>
            <w:noWrap/>
            <w:vAlign w:val="bottom"/>
            <w:hideMark/>
          </w:tcPr>
          <w:p w:rsidR="003C3442" w:rsidRPr="005C007F" w14:paraId="7C29F22A" w14:textId="77777777">
            <w:pPr>
              <w:jc w:val="right"/>
              <w:rPr>
                <w:kern w:val="0"/>
                <w:szCs w:val="22"/>
              </w:rPr>
            </w:pPr>
            <w:r w:rsidRPr="005C007F">
              <w:rPr>
                <w:kern w:val="0"/>
                <w:szCs w:val="22"/>
              </w:rPr>
              <w:t>4,731,715</w:t>
            </w:r>
          </w:p>
        </w:tc>
        <w:tc>
          <w:tcPr>
            <w:tcW w:w="1820" w:type="dxa"/>
            <w:tcBorders>
              <w:top w:val="nil"/>
              <w:left w:val="nil"/>
              <w:bottom w:val="single" w:sz="4" w:space="0" w:color="auto"/>
              <w:right w:val="single" w:sz="4" w:space="0" w:color="auto"/>
            </w:tcBorders>
            <w:noWrap/>
            <w:vAlign w:val="bottom"/>
            <w:hideMark/>
          </w:tcPr>
          <w:p w:rsidR="003C3442" w:rsidRPr="005C007F" w14:paraId="703C286C" w14:textId="77777777">
            <w:pPr>
              <w:jc w:val="right"/>
              <w:rPr>
                <w:kern w:val="0"/>
                <w:szCs w:val="22"/>
              </w:rPr>
            </w:pPr>
            <w:r w:rsidRPr="005C007F">
              <w:rPr>
                <w:kern w:val="0"/>
                <w:szCs w:val="22"/>
              </w:rPr>
              <w:t>4,335,180</w:t>
            </w:r>
          </w:p>
        </w:tc>
        <w:tc>
          <w:tcPr>
            <w:tcW w:w="1820" w:type="dxa"/>
            <w:tcBorders>
              <w:top w:val="nil"/>
              <w:left w:val="nil"/>
              <w:bottom w:val="single" w:sz="4" w:space="0" w:color="auto"/>
              <w:right w:val="single" w:sz="4" w:space="0" w:color="auto"/>
            </w:tcBorders>
            <w:noWrap/>
            <w:vAlign w:val="bottom"/>
            <w:hideMark/>
          </w:tcPr>
          <w:p w:rsidR="003C3442" w:rsidRPr="005C007F" w14:paraId="4EE7981E" w14:textId="77777777">
            <w:pPr>
              <w:rPr>
                <w:kern w:val="0"/>
                <w:szCs w:val="22"/>
              </w:rPr>
            </w:pPr>
            <w:r w:rsidRPr="005C007F">
              <w:rPr>
                <w:kern w:val="0"/>
                <w:szCs w:val="22"/>
              </w:rPr>
              <w:t xml:space="preserve"> $               30,160 </w:t>
            </w:r>
          </w:p>
        </w:tc>
      </w:tr>
      <w:tr w14:paraId="680A2FE4"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9CB3D62" w14:textId="77777777">
            <w:pPr>
              <w:jc w:val="right"/>
              <w:rPr>
                <w:kern w:val="0"/>
                <w:szCs w:val="22"/>
              </w:rPr>
            </w:pPr>
            <w:r w:rsidRPr="005C007F">
              <w:rPr>
                <w:kern w:val="0"/>
                <w:szCs w:val="22"/>
              </w:rPr>
              <w:t>65395</w:t>
            </w:r>
          </w:p>
        </w:tc>
        <w:tc>
          <w:tcPr>
            <w:tcW w:w="1820" w:type="dxa"/>
            <w:tcBorders>
              <w:top w:val="nil"/>
              <w:left w:val="nil"/>
              <w:bottom w:val="single" w:sz="4" w:space="0" w:color="auto"/>
              <w:right w:val="single" w:sz="4" w:space="0" w:color="auto"/>
            </w:tcBorders>
            <w:noWrap/>
            <w:vAlign w:val="bottom"/>
            <w:hideMark/>
          </w:tcPr>
          <w:p w:rsidR="003C3442" w:rsidRPr="005C007F" w14:paraId="64FEC5EC" w14:textId="77777777">
            <w:pPr>
              <w:rPr>
                <w:kern w:val="0"/>
                <w:szCs w:val="22"/>
              </w:rPr>
            </w:pPr>
            <w:r w:rsidRPr="005C007F">
              <w:rPr>
                <w:kern w:val="0"/>
                <w:szCs w:val="22"/>
              </w:rPr>
              <w:t>KBFD-DT</w:t>
            </w:r>
          </w:p>
        </w:tc>
        <w:tc>
          <w:tcPr>
            <w:tcW w:w="1820" w:type="dxa"/>
            <w:tcBorders>
              <w:top w:val="nil"/>
              <w:left w:val="nil"/>
              <w:bottom w:val="single" w:sz="4" w:space="0" w:color="auto"/>
              <w:right w:val="single" w:sz="4" w:space="0" w:color="auto"/>
            </w:tcBorders>
            <w:noWrap/>
            <w:vAlign w:val="bottom"/>
            <w:hideMark/>
          </w:tcPr>
          <w:p w:rsidR="003C3442" w:rsidRPr="005C007F" w14:paraId="1CFBC91A" w14:textId="77777777">
            <w:pPr>
              <w:jc w:val="right"/>
              <w:rPr>
                <w:kern w:val="0"/>
                <w:szCs w:val="22"/>
              </w:rPr>
            </w:pPr>
            <w:r w:rsidRPr="005C007F">
              <w:rPr>
                <w:kern w:val="0"/>
                <w:szCs w:val="22"/>
              </w:rPr>
              <w:t>1,016,508</w:t>
            </w:r>
          </w:p>
        </w:tc>
        <w:tc>
          <w:tcPr>
            <w:tcW w:w="1820" w:type="dxa"/>
            <w:tcBorders>
              <w:top w:val="nil"/>
              <w:left w:val="nil"/>
              <w:bottom w:val="single" w:sz="4" w:space="0" w:color="auto"/>
              <w:right w:val="single" w:sz="4" w:space="0" w:color="auto"/>
            </w:tcBorders>
            <w:noWrap/>
            <w:vAlign w:val="bottom"/>
            <w:hideMark/>
          </w:tcPr>
          <w:p w:rsidR="003C3442" w:rsidRPr="005C007F" w14:paraId="025EA02C" w14:textId="77777777">
            <w:pPr>
              <w:jc w:val="right"/>
              <w:rPr>
                <w:kern w:val="0"/>
                <w:szCs w:val="22"/>
              </w:rPr>
            </w:pPr>
            <w:r w:rsidRPr="005C007F">
              <w:rPr>
                <w:kern w:val="0"/>
                <w:szCs w:val="22"/>
              </w:rPr>
              <w:t>887,671</w:t>
            </w:r>
          </w:p>
        </w:tc>
        <w:tc>
          <w:tcPr>
            <w:tcW w:w="1820" w:type="dxa"/>
            <w:tcBorders>
              <w:top w:val="nil"/>
              <w:left w:val="nil"/>
              <w:bottom w:val="single" w:sz="4" w:space="0" w:color="auto"/>
              <w:right w:val="single" w:sz="4" w:space="0" w:color="auto"/>
            </w:tcBorders>
            <w:noWrap/>
            <w:vAlign w:val="bottom"/>
            <w:hideMark/>
          </w:tcPr>
          <w:p w:rsidR="003C3442" w:rsidRPr="005C007F" w14:paraId="03337488" w14:textId="77777777">
            <w:pPr>
              <w:rPr>
                <w:kern w:val="0"/>
                <w:szCs w:val="22"/>
              </w:rPr>
            </w:pPr>
            <w:r w:rsidRPr="005C007F">
              <w:rPr>
                <w:kern w:val="0"/>
                <w:szCs w:val="22"/>
              </w:rPr>
              <w:t xml:space="preserve"> $                 6,176 </w:t>
            </w:r>
          </w:p>
        </w:tc>
      </w:tr>
      <w:tr w14:paraId="0397DEF7"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9DC2E4A" w14:textId="77777777">
            <w:pPr>
              <w:jc w:val="right"/>
              <w:rPr>
                <w:kern w:val="0"/>
                <w:szCs w:val="22"/>
              </w:rPr>
            </w:pPr>
            <w:r w:rsidRPr="005C007F">
              <w:rPr>
                <w:kern w:val="0"/>
                <w:szCs w:val="22"/>
              </w:rPr>
              <w:t>169030</w:t>
            </w:r>
          </w:p>
        </w:tc>
        <w:tc>
          <w:tcPr>
            <w:tcW w:w="1820" w:type="dxa"/>
            <w:tcBorders>
              <w:top w:val="nil"/>
              <w:left w:val="nil"/>
              <w:bottom w:val="single" w:sz="4" w:space="0" w:color="auto"/>
              <w:right w:val="single" w:sz="4" w:space="0" w:color="auto"/>
            </w:tcBorders>
            <w:noWrap/>
            <w:vAlign w:val="bottom"/>
            <w:hideMark/>
          </w:tcPr>
          <w:p w:rsidR="003C3442" w:rsidRPr="005C007F" w14:paraId="3EE8B7BB" w14:textId="77777777">
            <w:pPr>
              <w:rPr>
                <w:kern w:val="0"/>
                <w:szCs w:val="22"/>
              </w:rPr>
            </w:pPr>
            <w:r w:rsidRPr="005C007F">
              <w:rPr>
                <w:kern w:val="0"/>
                <w:szCs w:val="22"/>
              </w:rPr>
              <w:t>KBGS-TV</w:t>
            </w:r>
          </w:p>
        </w:tc>
        <w:tc>
          <w:tcPr>
            <w:tcW w:w="1820" w:type="dxa"/>
            <w:tcBorders>
              <w:top w:val="nil"/>
              <w:left w:val="nil"/>
              <w:bottom w:val="single" w:sz="4" w:space="0" w:color="auto"/>
              <w:right w:val="single" w:sz="4" w:space="0" w:color="auto"/>
            </w:tcBorders>
            <w:noWrap/>
            <w:vAlign w:val="bottom"/>
            <w:hideMark/>
          </w:tcPr>
          <w:p w:rsidR="003C3442" w:rsidRPr="005C007F" w14:paraId="00DD5B87" w14:textId="77777777">
            <w:pPr>
              <w:jc w:val="right"/>
              <w:rPr>
                <w:kern w:val="0"/>
                <w:szCs w:val="22"/>
              </w:rPr>
            </w:pPr>
            <w:r w:rsidRPr="005C007F">
              <w:rPr>
                <w:kern w:val="0"/>
                <w:szCs w:val="22"/>
              </w:rPr>
              <w:t>176,271</w:t>
            </w:r>
          </w:p>
        </w:tc>
        <w:tc>
          <w:tcPr>
            <w:tcW w:w="1820" w:type="dxa"/>
            <w:tcBorders>
              <w:top w:val="nil"/>
              <w:left w:val="nil"/>
              <w:bottom w:val="single" w:sz="4" w:space="0" w:color="auto"/>
              <w:right w:val="single" w:sz="4" w:space="0" w:color="auto"/>
            </w:tcBorders>
            <w:noWrap/>
            <w:vAlign w:val="bottom"/>
            <w:hideMark/>
          </w:tcPr>
          <w:p w:rsidR="003C3442" w:rsidRPr="005C007F" w14:paraId="470CEE4F" w14:textId="77777777">
            <w:pPr>
              <w:jc w:val="right"/>
              <w:rPr>
                <w:kern w:val="0"/>
                <w:szCs w:val="22"/>
              </w:rPr>
            </w:pPr>
            <w:r w:rsidRPr="005C007F">
              <w:rPr>
                <w:kern w:val="0"/>
                <w:szCs w:val="22"/>
              </w:rPr>
              <w:t>173,911</w:t>
            </w:r>
          </w:p>
        </w:tc>
        <w:tc>
          <w:tcPr>
            <w:tcW w:w="1820" w:type="dxa"/>
            <w:tcBorders>
              <w:top w:val="nil"/>
              <w:left w:val="nil"/>
              <w:bottom w:val="single" w:sz="4" w:space="0" w:color="auto"/>
              <w:right w:val="single" w:sz="4" w:space="0" w:color="auto"/>
            </w:tcBorders>
            <w:noWrap/>
            <w:vAlign w:val="bottom"/>
            <w:hideMark/>
          </w:tcPr>
          <w:p w:rsidR="003C3442" w:rsidRPr="005C007F" w14:paraId="561F233E" w14:textId="77777777">
            <w:pPr>
              <w:rPr>
                <w:kern w:val="0"/>
                <w:szCs w:val="22"/>
              </w:rPr>
            </w:pPr>
            <w:r w:rsidRPr="005C007F">
              <w:rPr>
                <w:kern w:val="0"/>
                <w:szCs w:val="22"/>
              </w:rPr>
              <w:t xml:space="preserve"> $                 1,210 </w:t>
            </w:r>
          </w:p>
        </w:tc>
      </w:tr>
      <w:tr w14:paraId="00AAC5D7"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4514A3F" w14:textId="77777777">
            <w:pPr>
              <w:jc w:val="right"/>
              <w:rPr>
                <w:kern w:val="0"/>
                <w:szCs w:val="22"/>
              </w:rPr>
            </w:pPr>
            <w:r w:rsidRPr="005C007F">
              <w:rPr>
                <w:kern w:val="0"/>
                <w:szCs w:val="22"/>
              </w:rPr>
              <w:t>61068</w:t>
            </w:r>
          </w:p>
        </w:tc>
        <w:tc>
          <w:tcPr>
            <w:tcW w:w="1820" w:type="dxa"/>
            <w:tcBorders>
              <w:top w:val="nil"/>
              <w:left w:val="nil"/>
              <w:bottom w:val="single" w:sz="4" w:space="0" w:color="auto"/>
              <w:right w:val="single" w:sz="4" w:space="0" w:color="auto"/>
            </w:tcBorders>
            <w:noWrap/>
            <w:vAlign w:val="bottom"/>
            <w:hideMark/>
          </w:tcPr>
          <w:p w:rsidR="003C3442" w:rsidRPr="005C007F" w14:paraId="6D9A4CA5" w14:textId="77777777">
            <w:pPr>
              <w:rPr>
                <w:kern w:val="0"/>
                <w:szCs w:val="22"/>
              </w:rPr>
            </w:pPr>
            <w:r w:rsidRPr="005C007F">
              <w:rPr>
                <w:kern w:val="0"/>
                <w:szCs w:val="22"/>
              </w:rPr>
              <w:t>KBHE-TV</w:t>
            </w:r>
          </w:p>
        </w:tc>
        <w:tc>
          <w:tcPr>
            <w:tcW w:w="1820" w:type="dxa"/>
            <w:tcBorders>
              <w:top w:val="nil"/>
              <w:left w:val="nil"/>
              <w:bottom w:val="single" w:sz="4" w:space="0" w:color="auto"/>
              <w:right w:val="single" w:sz="4" w:space="0" w:color="auto"/>
            </w:tcBorders>
            <w:noWrap/>
            <w:vAlign w:val="bottom"/>
            <w:hideMark/>
          </w:tcPr>
          <w:p w:rsidR="003C3442" w:rsidRPr="005C007F" w14:paraId="537B3639" w14:textId="77777777">
            <w:pPr>
              <w:jc w:val="right"/>
              <w:rPr>
                <w:kern w:val="0"/>
                <w:szCs w:val="22"/>
              </w:rPr>
            </w:pPr>
            <w:r w:rsidRPr="005C007F">
              <w:rPr>
                <w:kern w:val="0"/>
                <w:szCs w:val="22"/>
              </w:rPr>
              <w:t>153,390</w:t>
            </w:r>
          </w:p>
        </w:tc>
        <w:tc>
          <w:tcPr>
            <w:tcW w:w="1820" w:type="dxa"/>
            <w:tcBorders>
              <w:top w:val="nil"/>
              <w:left w:val="nil"/>
              <w:bottom w:val="single" w:sz="4" w:space="0" w:color="auto"/>
              <w:right w:val="single" w:sz="4" w:space="0" w:color="auto"/>
            </w:tcBorders>
            <w:noWrap/>
            <w:vAlign w:val="bottom"/>
            <w:hideMark/>
          </w:tcPr>
          <w:p w:rsidR="003C3442" w:rsidRPr="005C007F" w14:paraId="38DC1248" w14:textId="77777777">
            <w:pPr>
              <w:jc w:val="right"/>
              <w:rPr>
                <w:kern w:val="0"/>
                <w:szCs w:val="22"/>
              </w:rPr>
            </w:pPr>
            <w:r w:rsidRPr="005C007F">
              <w:rPr>
                <w:kern w:val="0"/>
                <w:szCs w:val="22"/>
              </w:rPr>
              <w:t>144,914</w:t>
            </w:r>
          </w:p>
        </w:tc>
        <w:tc>
          <w:tcPr>
            <w:tcW w:w="1820" w:type="dxa"/>
            <w:tcBorders>
              <w:top w:val="nil"/>
              <w:left w:val="nil"/>
              <w:bottom w:val="single" w:sz="4" w:space="0" w:color="auto"/>
              <w:right w:val="single" w:sz="4" w:space="0" w:color="auto"/>
            </w:tcBorders>
            <w:noWrap/>
            <w:vAlign w:val="bottom"/>
            <w:hideMark/>
          </w:tcPr>
          <w:p w:rsidR="003C3442" w:rsidRPr="005C007F" w14:paraId="6DB62B5F" w14:textId="77777777">
            <w:pPr>
              <w:rPr>
                <w:kern w:val="0"/>
                <w:szCs w:val="22"/>
              </w:rPr>
            </w:pPr>
            <w:r w:rsidRPr="005C007F">
              <w:rPr>
                <w:kern w:val="0"/>
                <w:szCs w:val="22"/>
              </w:rPr>
              <w:t xml:space="preserve"> $                 1,008 </w:t>
            </w:r>
          </w:p>
        </w:tc>
      </w:tr>
      <w:tr w14:paraId="5F3A8EFD"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27472FE" w14:textId="77777777">
            <w:pPr>
              <w:jc w:val="right"/>
              <w:rPr>
                <w:kern w:val="0"/>
                <w:szCs w:val="22"/>
              </w:rPr>
            </w:pPr>
            <w:r w:rsidRPr="005C007F">
              <w:rPr>
                <w:kern w:val="0"/>
                <w:szCs w:val="22"/>
              </w:rPr>
              <w:t>48556</w:t>
            </w:r>
          </w:p>
        </w:tc>
        <w:tc>
          <w:tcPr>
            <w:tcW w:w="1820" w:type="dxa"/>
            <w:tcBorders>
              <w:top w:val="nil"/>
              <w:left w:val="nil"/>
              <w:bottom w:val="single" w:sz="4" w:space="0" w:color="auto"/>
              <w:right w:val="single" w:sz="4" w:space="0" w:color="auto"/>
            </w:tcBorders>
            <w:noWrap/>
            <w:vAlign w:val="bottom"/>
            <w:hideMark/>
          </w:tcPr>
          <w:p w:rsidR="003C3442" w:rsidRPr="005C007F" w14:paraId="386C425B" w14:textId="77777777">
            <w:pPr>
              <w:rPr>
                <w:kern w:val="0"/>
                <w:szCs w:val="22"/>
              </w:rPr>
            </w:pPr>
            <w:r w:rsidRPr="005C007F">
              <w:rPr>
                <w:kern w:val="0"/>
                <w:szCs w:val="22"/>
              </w:rPr>
              <w:t>KBIM-TV</w:t>
            </w:r>
          </w:p>
        </w:tc>
        <w:tc>
          <w:tcPr>
            <w:tcW w:w="1820" w:type="dxa"/>
            <w:tcBorders>
              <w:top w:val="nil"/>
              <w:left w:val="nil"/>
              <w:bottom w:val="single" w:sz="4" w:space="0" w:color="auto"/>
              <w:right w:val="single" w:sz="4" w:space="0" w:color="auto"/>
            </w:tcBorders>
            <w:noWrap/>
            <w:vAlign w:val="bottom"/>
            <w:hideMark/>
          </w:tcPr>
          <w:p w:rsidR="003C3442" w:rsidRPr="005C007F" w14:paraId="2C3A785C" w14:textId="77777777">
            <w:pPr>
              <w:jc w:val="right"/>
              <w:rPr>
                <w:kern w:val="0"/>
                <w:szCs w:val="22"/>
              </w:rPr>
            </w:pPr>
            <w:r w:rsidRPr="005C007F">
              <w:rPr>
                <w:kern w:val="0"/>
                <w:szCs w:val="22"/>
              </w:rPr>
              <w:t>226,233</w:t>
            </w:r>
          </w:p>
        </w:tc>
        <w:tc>
          <w:tcPr>
            <w:tcW w:w="1820" w:type="dxa"/>
            <w:tcBorders>
              <w:top w:val="nil"/>
              <w:left w:val="nil"/>
              <w:bottom w:val="single" w:sz="4" w:space="0" w:color="auto"/>
              <w:right w:val="single" w:sz="4" w:space="0" w:color="auto"/>
            </w:tcBorders>
            <w:noWrap/>
            <w:vAlign w:val="bottom"/>
            <w:hideMark/>
          </w:tcPr>
          <w:p w:rsidR="003C3442" w:rsidRPr="005C007F" w14:paraId="5A2834BE" w14:textId="77777777">
            <w:pPr>
              <w:jc w:val="right"/>
              <w:rPr>
                <w:kern w:val="0"/>
                <w:szCs w:val="22"/>
              </w:rPr>
            </w:pPr>
            <w:r w:rsidRPr="005C007F">
              <w:rPr>
                <w:kern w:val="0"/>
                <w:szCs w:val="22"/>
              </w:rPr>
              <w:t>226,194</w:t>
            </w:r>
          </w:p>
        </w:tc>
        <w:tc>
          <w:tcPr>
            <w:tcW w:w="1820" w:type="dxa"/>
            <w:tcBorders>
              <w:top w:val="nil"/>
              <w:left w:val="nil"/>
              <w:bottom w:val="single" w:sz="4" w:space="0" w:color="auto"/>
              <w:right w:val="single" w:sz="4" w:space="0" w:color="auto"/>
            </w:tcBorders>
            <w:noWrap/>
            <w:vAlign w:val="bottom"/>
            <w:hideMark/>
          </w:tcPr>
          <w:p w:rsidR="003C3442" w:rsidRPr="005C007F" w14:paraId="537C3643" w14:textId="77777777">
            <w:pPr>
              <w:rPr>
                <w:kern w:val="0"/>
                <w:szCs w:val="22"/>
              </w:rPr>
            </w:pPr>
            <w:r w:rsidRPr="005C007F">
              <w:rPr>
                <w:kern w:val="0"/>
                <w:szCs w:val="22"/>
              </w:rPr>
              <w:t xml:space="preserve"> $                 1,574 </w:t>
            </w:r>
          </w:p>
        </w:tc>
      </w:tr>
      <w:tr w14:paraId="7157E30A"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48C7A44" w14:textId="77777777">
            <w:pPr>
              <w:jc w:val="right"/>
              <w:rPr>
                <w:kern w:val="0"/>
                <w:szCs w:val="22"/>
              </w:rPr>
            </w:pPr>
            <w:r w:rsidRPr="005C007F">
              <w:rPr>
                <w:kern w:val="0"/>
                <w:szCs w:val="22"/>
              </w:rPr>
              <w:t>29108</w:t>
            </w:r>
          </w:p>
        </w:tc>
        <w:tc>
          <w:tcPr>
            <w:tcW w:w="1820" w:type="dxa"/>
            <w:tcBorders>
              <w:top w:val="nil"/>
              <w:left w:val="nil"/>
              <w:bottom w:val="single" w:sz="4" w:space="0" w:color="auto"/>
              <w:right w:val="single" w:sz="4" w:space="0" w:color="auto"/>
            </w:tcBorders>
            <w:noWrap/>
            <w:vAlign w:val="bottom"/>
            <w:hideMark/>
          </w:tcPr>
          <w:p w:rsidR="003C3442" w:rsidRPr="005C007F" w14:paraId="7C3B744B" w14:textId="77777777">
            <w:pPr>
              <w:rPr>
                <w:kern w:val="0"/>
                <w:szCs w:val="22"/>
              </w:rPr>
            </w:pPr>
            <w:r w:rsidRPr="005C007F">
              <w:rPr>
                <w:kern w:val="0"/>
                <w:szCs w:val="22"/>
              </w:rPr>
              <w:t>KBIN-TV</w:t>
            </w:r>
          </w:p>
        </w:tc>
        <w:tc>
          <w:tcPr>
            <w:tcW w:w="1820" w:type="dxa"/>
            <w:tcBorders>
              <w:top w:val="nil"/>
              <w:left w:val="nil"/>
              <w:bottom w:val="single" w:sz="4" w:space="0" w:color="auto"/>
              <w:right w:val="single" w:sz="4" w:space="0" w:color="auto"/>
            </w:tcBorders>
            <w:noWrap/>
            <w:vAlign w:val="bottom"/>
            <w:hideMark/>
          </w:tcPr>
          <w:p w:rsidR="003C3442" w:rsidRPr="005C007F" w14:paraId="0FE9492D" w14:textId="77777777">
            <w:pPr>
              <w:jc w:val="right"/>
              <w:rPr>
                <w:kern w:val="0"/>
                <w:szCs w:val="22"/>
              </w:rPr>
            </w:pPr>
            <w:r w:rsidRPr="005C007F">
              <w:rPr>
                <w:kern w:val="0"/>
                <w:szCs w:val="22"/>
              </w:rPr>
              <w:t>1,014,918</w:t>
            </w:r>
          </w:p>
        </w:tc>
        <w:tc>
          <w:tcPr>
            <w:tcW w:w="1820" w:type="dxa"/>
            <w:tcBorders>
              <w:top w:val="nil"/>
              <w:left w:val="nil"/>
              <w:bottom w:val="single" w:sz="4" w:space="0" w:color="auto"/>
              <w:right w:val="single" w:sz="4" w:space="0" w:color="auto"/>
            </w:tcBorders>
            <w:noWrap/>
            <w:vAlign w:val="bottom"/>
            <w:hideMark/>
          </w:tcPr>
          <w:p w:rsidR="003C3442" w:rsidRPr="005C007F" w14:paraId="03A8F46E" w14:textId="77777777">
            <w:pPr>
              <w:jc w:val="right"/>
              <w:rPr>
                <w:kern w:val="0"/>
                <w:szCs w:val="22"/>
              </w:rPr>
            </w:pPr>
            <w:r w:rsidRPr="005C007F">
              <w:rPr>
                <w:kern w:val="0"/>
                <w:szCs w:val="22"/>
              </w:rPr>
              <w:t>1,013,041</w:t>
            </w:r>
          </w:p>
        </w:tc>
        <w:tc>
          <w:tcPr>
            <w:tcW w:w="1820" w:type="dxa"/>
            <w:tcBorders>
              <w:top w:val="nil"/>
              <w:left w:val="nil"/>
              <w:bottom w:val="single" w:sz="4" w:space="0" w:color="auto"/>
              <w:right w:val="single" w:sz="4" w:space="0" w:color="auto"/>
            </w:tcBorders>
            <w:noWrap/>
            <w:vAlign w:val="bottom"/>
            <w:hideMark/>
          </w:tcPr>
          <w:p w:rsidR="003C3442" w:rsidRPr="005C007F" w14:paraId="03B5D277" w14:textId="77777777">
            <w:pPr>
              <w:rPr>
                <w:kern w:val="0"/>
                <w:szCs w:val="22"/>
              </w:rPr>
            </w:pPr>
            <w:r w:rsidRPr="005C007F">
              <w:rPr>
                <w:kern w:val="0"/>
                <w:szCs w:val="22"/>
              </w:rPr>
              <w:t xml:space="preserve"> $                 7,048 </w:t>
            </w:r>
          </w:p>
        </w:tc>
      </w:tr>
      <w:tr w14:paraId="1C4E4D98"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3ADDF3B" w14:textId="77777777">
            <w:pPr>
              <w:jc w:val="right"/>
              <w:rPr>
                <w:kern w:val="0"/>
                <w:szCs w:val="22"/>
              </w:rPr>
            </w:pPr>
            <w:r w:rsidRPr="005C007F">
              <w:rPr>
                <w:kern w:val="0"/>
                <w:szCs w:val="22"/>
              </w:rPr>
              <w:t>33658</w:t>
            </w:r>
          </w:p>
        </w:tc>
        <w:tc>
          <w:tcPr>
            <w:tcW w:w="1820" w:type="dxa"/>
            <w:tcBorders>
              <w:top w:val="nil"/>
              <w:left w:val="nil"/>
              <w:bottom w:val="single" w:sz="4" w:space="0" w:color="auto"/>
              <w:right w:val="single" w:sz="4" w:space="0" w:color="auto"/>
            </w:tcBorders>
            <w:noWrap/>
            <w:vAlign w:val="bottom"/>
            <w:hideMark/>
          </w:tcPr>
          <w:p w:rsidR="003C3442" w:rsidRPr="005C007F" w14:paraId="5059CA27" w14:textId="77777777">
            <w:pPr>
              <w:rPr>
                <w:kern w:val="0"/>
                <w:szCs w:val="22"/>
              </w:rPr>
            </w:pPr>
            <w:r w:rsidRPr="005C007F">
              <w:rPr>
                <w:kern w:val="0"/>
                <w:szCs w:val="22"/>
              </w:rPr>
              <w:t>KBJR-TV</w:t>
            </w:r>
          </w:p>
        </w:tc>
        <w:tc>
          <w:tcPr>
            <w:tcW w:w="1820" w:type="dxa"/>
            <w:tcBorders>
              <w:top w:val="nil"/>
              <w:left w:val="nil"/>
              <w:bottom w:val="single" w:sz="4" w:space="0" w:color="auto"/>
              <w:right w:val="single" w:sz="4" w:space="0" w:color="auto"/>
            </w:tcBorders>
            <w:noWrap/>
            <w:vAlign w:val="bottom"/>
            <w:hideMark/>
          </w:tcPr>
          <w:p w:rsidR="003C3442" w:rsidRPr="005C007F" w14:paraId="1FAD0D57" w14:textId="77777777">
            <w:pPr>
              <w:jc w:val="right"/>
              <w:rPr>
                <w:kern w:val="0"/>
                <w:szCs w:val="22"/>
              </w:rPr>
            </w:pPr>
            <w:r w:rsidRPr="005C007F">
              <w:rPr>
                <w:kern w:val="0"/>
                <w:szCs w:val="22"/>
              </w:rPr>
              <w:t>278,564</w:t>
            </w:r>
          </w:p>
        </w:tc>
        <w:tc>
          <w:tcPr>
            <w:tcW w:w="1820" w:type="dxa"/>
            <w:tcBorders>
              <w:top w:val="nil"/>
              <w:left w:val="nil"/>
              <w:bottom w:val="single" w:sz="4" w:space="0" w:color="auto"/>
              <w:right w:val="single" w:sz="4" w:space="0" w:color="auto"/>
            </w:tcBorders>
            <w:noWrap/>
            <w:vAlign w:val="bottom"/>
            <w:hideMark/>
          </w:tcPr>
          <w:p w:rsidR="003C3442" w:rsidRPr="005C007F" w14:paraId="4CE58DE8" w14:textId="77777777">
            <w:pPr>
              <w:jc w:val="right"/>
              <w:rPr>
                <w:kern w:val="0"/>
                <w:szCs w:val="22"/>
              </w:rPr>
            </w:pPr>
            <w:r w:rsidRPr="005C007F">
              <w:rPr>
                <w:kern w:val="0"/>
                <w:szCs w:val="22"/>
              </w:rPr>
              <w:t>274,572</w:t>
            </w:r>
          </w:p>
        </w:tc>
        <w:tc>
          <w:tcPr>
            <w:tcW w:w="1820" w:type="dxa"/>
            <w:tcBorders>
              <w:top w:val="nil"/>
              <w:left w:val="nil"/>
              <w:bottom w:val="single" w:sz="4" w:space="0" w:color="auto"/>
              <w:right w:val="single" w:sz="4" w:space="0" w:color="auto"/>
            </w:tcBorders>
            <w:noWrap/>
            <w:vAlign w:val="bottom"/>
            <w:hideMark/>
          </w:tcPr>
          <w:p w:rsidR="003C3442" w:rsidRPr="005C007F" w14:paraId="1D81EC2D" w14:textId="77777777">
            <w:pPr>
              <w:rPr>
                <w:kern w:val="0"/>
                <w:szCs w:val="22"/>
              </w:rPr>
            </w:pPr>
            <w:r w:rsidRPr="005C007F">
              <w:rPr>
                <w:kern w:val="0"/>
                <w:szCs w:val="22"/>
              </w:rPr>
              <w:t xml:space="preserve"> $                 1,910 </w:t>
            </w:r>
          </w:p>
        </w:tc>
      </w:tr>
      <w:tr w14:paraId="001F2FC7"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303927E" w14:textId="77777777">
            <w:pPr>
              <w:jc w:val="right"/>
              <w:rPr>
                <w:kern w:val="0"/>
                <w:szCs w:val="22"/>
              </w:rPr>
            </w:pPr>
            <w:r w:rsidRPr="005C007F">
              <w:rPr>
                <w:kern w:val="0"/>
                <w:szCs w:val="22"/>
              </w:rPr>
              <w:t>83306</w:t>
            </w:r>
          </w:p>
        </w:tc>
        <w:tc>
          <w:tcPr>
            <w:tcW w:w="1820" w:type="dxa"/>
            <w:tcBorders>
              <w:top w:val="nil"/>
              <w:left w:val="nil"/>
              <w:bottom w:val="single" w:sz="4" w:space="0" w:color="auto"/>
              <w:right w:val="single" w:sz="4" w:space="0" w:color="auto"/>
            </w:tcBorders>
            <w:noWrap/>
            <w:vAlign w:val="bottom"/>
            <w:hideMark/>
          </w:tcPr>
          <w:p w:rsidR="003C3442" w:rsidRPr="005C007F" w14:paraId="3B17B02F" w14:textId="77777777">
            <w:pPr>
              <w:rPr>
                <w:kern w:val="0"/>
                <w:szCs w:val="22"/>
              </w:rPr>
            </w:pPr>
            <w:r w:rsidRPr="005C007F">
              <w:rPr>
                <w:kern w:val="0"/>
                <w:szCs w:val="22"/>
              </w:rPr>
              <w:t>KBLN-TV</w:t>
            </w:r>
          </w:p>
        </w:tc>
        <w:tc>
          <w:tcPr>
            <w:tcW w:w="1820" w:type="dxa"/>
            <w:tcBorders>
              <w:top w:val="nil"/>
              <w:left w:val="nil"/>
              <w:bottom w:val="single" w:sz="4" w:space="0" w:color="auto"/>
              <w:right w:val="single" w:sz="4" w:space="0" w:color="auto"/>
            </w:tcBorders>
            <w:noWrap/>
            <w:vAlign w:val="bottom"/>
            <w:hideMark/>
          </w:tcPr>
          <w:p w:rsidR="003C3442" w:rsidRPr="005C007F" w14:paraId="16CECEB3" w14:textId="77777777">
            <w:pPr>
              <w:jc w:val="right"/>
              <w:rPr>
                <w:kern w:val="0"/>
                <w:szCs w:val="22"/>
              </w:rPr>
            </w:pPr>
            <w:r w:rsidRPr="005C007F">
              <w:rPr>
                <w:kern w:val="0"/>
                <w:szCs w:val="22"/>
              </w:rPr>
              <w:t>322,286</w:t>
            </w:r>
          </w:p>
        </w:tc>
        <w:tc>
          <w:tcPr>
            <w:tcW w:w="1820" w:type="dxa"/>
            <w:tcBorders>
              <w:top w:val="nil"/>
              <w:left w:val="nil"/>
              <w:bottom w:val="single" w:sz="4" w:space="0" w:color="auto"/>
              <w:right w:val="single" w:sz="4" w:space="0" w:color="auto"/>
            </w:tcBorders>
            <w:noWrap/>
            <w:vAlign w:val="bottom"/>
            <w:hideMark/>
          </w:tcPr>
          <w:p w:rsidR="003C3442" w:rsidRPr="005C007F" w14:paraId="16DC686B" w14:textId="77777777">
            <w:pPr>
              <w:jc w:val="right"/>
              <w:rPr>
                <w:kern w:val="0"/>
                <w:szCs w:val="22"/>
              </w:rPr>
            </w:pPr>
            <w:r w:rsidRPr="005C007F">
              <w:rPr>
                <w:kern w:val="0"/>
                <w:szCs w:val="22"/>
              </w:rPr>
              <w:t>145,745</w:t>
            </w:r>
          </w:p>
        </w:tc>
        <w:tc>
          <w:tcPr>
            <w:tcW w:w="1820" w:type="dxa"/>
            <w:tcBorders>
              <w:top w:val="nil"/>
              <w:left w:val="nil"/>
              <w:bottom w:val="single" w:sz="4" w:space="0" w:color="auto"/>
              <w:right w:val="single" w:sz="4" w:space="0" w:color="auto"/>
            </w:tcBorders>
            <w:noWrap/>
            <w:vAlign w:val="bottom"/>
            <w:hideMark/>
          </w:tcPr>
          <w:p w:rsidR="003C3442" w:rsidRPr="005C007F" w14:paraId="209E9DF9" w14:textId="77777777">
            <w:pPr>
              <w:rPr>
                <w:kern w:val="0"/>
                <w:szCs w:val="22"/>
              </w:rPr>
            </w:pPr>
            <w:r w:rsidRPr="005C007F">
              <w:rPr>
                <w:kern w:val="0"/>
                <w:szCs w:val="22"/>
              </w:rPr>
              <w:t xml:space="preserve"> $                 1,014 </w:t>
            </w:r>
          </w:p>
        </w:tc>
      </w:tr>
      <w:tr w14:paraId="0DBEF41B"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778A25C" w14:textId="77777777">
            <w:pPr>
              <w:jc w:val="right"/>
              <w:rPr>
                <w:kern w:val="0"/>
                <w:szCs w:val="22"/>
              </w:rPr>
            </w:pPr>
            <w:r w:rsidRPr="005C007F">
              <w:rPr>
                <w:kern w:val="0"/>
                <w:szCs w:val="22"/>
              </w:rPr>
              <w:t>63768</w:t>
            </w:r>
          </w:p>
        </w:tc>
        <w:tc>
          <w:tcPr>
            <w:tcW w:w="1820" w:type="dxa"/>
            <w:tcBorders>
              <w:top w:val="nil"/>
              <w:left w:val="nil"/>
              <w:bottom w:val="single" w:sz="4" w:space="0" w:color="auto"/>
              <w:right w:val="single" w:sz="4" w:space="0" w:color="auto"/>
            </w:tcBorders>
            <w:noWrap/>
            <w:vAlign w:val="bottom"/>
            <w:hideMark/>
          </w:tcPr>
          <w:p w:rsidR="003C3442" w:rsidRPr="005C007F" w14:paraId="79F97EAF" w14:textId="77777777">
            <w:pPr>
              <w:rPr>
                <w:kern w:val="0"/>
                <w:szCs w:val="22"/>
              </w:rPr>
            </w:pPr>
            <w:r w:rsidRPr="005C007F">
              <w:rPr>
                <w:kern w:val="0"/>
                <w:szCs w:val="22"/>
              </w:rPr>
              <w:t>KBLR</w:t>
            </w:r>
          </w:p>
        </w:tc>
        <w:tc>
          <w:tcPr>
            <w:tcW w:w="1820" w:type="dxa"/>
            <w:tcBorders>
              <w:top w:val="nil"/>
              <w:left w:val="nil"/>
              <w:bottom w:val="single" w:sz="4" w:space="0" w:color="auto"/>
              <w:right w:val="single" w:sz="4" w:space="0" w:color="auto"/>
            </w:tcBorders>
            <w:noWrap/>
            <w:vAlign w:val="bottom"/>
            <w:hideMark/>
          </w:tcPr>
          <w:p w:rsidR="003C3442" w:rsidRPr="005C007F" w14:paraId="737DF0F0" w14:textId="77777777">
            <w:pPr>
              <w:jc w:val="right"/>
              <w:rPr>
                <w:kern w:val="0"/>
                <w:szCs w:val="22"/>
              </w:rPr>
            </w:pPr>
            <w:r w:rsidRPr="005C007F">
              <w:rPr>
                <w:kern w:val="0"/>
                <w:szCs w:val="22"/>
              </w:rPr>
              <w:t>2,280,730</w:t>
            </w:r>
          </w:p>
        </w:tc>
        <w:tc>
          <w:tcPr>
            <w:tcW w:w="1820" w:type="dxa"/>
            <w:tcBorders>
              <w:top w:val="nil"/>
              <w:left w:val="nil"/>
              <w:bottom w:val="single" w:sz="4" w:space="0" w:color="auto"/>
              <w:right w:val="single" w:sz="4" w:space="0" w:color="auto"/>
            </w:tcBorders>
            <w:noWrap/>
            <w:vAlign w:val="bottom"/>
            <w:hideMark/>
          </w:tcPr>
          <w:p w:rsidR="003C3442" w:rsidRPr="005C007F" w14:paraId="419120A6" w14:textId="77777777">
            <w:pPr>
              <w:jc w:val="right"/>
              <w:rPr>
                <w:kern w:val="0"/>
                <w:szCs w:val="22"/>
              </w:rPr>
            </w:pPr>
            <w:r w:rsidRPr="005C007F">
              <w:rPr>
                <w:kern w:val="0"/>
                <w:szCs w:val="22"/>
              </w:rPr>
              <w:t>2,220,879</w:t>
            </w:r>
          </w:p>
        </w:tc>
        <w:tc>
          <w:tcPr>
            <w:tcW w:w="1820" w:type="dxa"/>
            <w:tcBorders>
              <w:top w:val="nil"/>
              <w:left w:val="nil"/>
              <w:bottom w:val="single" w:sz="4" w:space="0" w:color="auto"/>
              <w:right w:val="single" w:sz="4" w:space="0" w:color="auto"/>
            </w:tcBorders>
            <w:noWrap/>
            <w:vAlign w:val="bottom"/>
            <w:hideMark/>
          </w:tcPr>
          <w:p w:rsidR="003C3442" w:rsidRPr="005C007F" w14:paraId="779E44B6" w14:textId="77777777">
            <w:pPr>
              <w:rPr>
                <w:kern w:val="0"/>
                <w:szCs w:val="22"/>
              </w:rPr>
            </w:pPr>
            <w:r w:rsidRPr="005C007F">
              <w:rPr>
                <w:kern w:val="0"/>
                <w:szCs w:val="22"/>
              </w:rPr>
              <w:t xml:space="preserve"> $               15,451 </w:t>
            </w:r>
          </w:p>
        </w:tc>
      </w:tr>
      <w:tr w14:paraId="32546DD7"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1A75831" w14:textId="77777777">
            <w:pPr>
              <w:jc w:val="right"/>
              <w:rPr>
                <w:kern w:val="0"/>
                <w:szCs w:val="22"/>
              </w:rPr>
            </w:pPr>
            <w:r w:rsidRPr="005C007F">
              <w:rPr>
                <w:kern w:val="0"/>
                <w:szCs w:val="22"/>
              </w:rPr>
              <w:t>53324</w:t>
            </w:r>
          </w:p>
        </w:tc>
        <w:tc>
          <w:tcPr>
            <w:tcW w:w="1820" w:type="dxa"/>
            <w:tcBorders>
              <w:top w:val="nil"/>
              <w:left w:val="nil"/>
              <w:bottom w:val="single" w:sz="4" w:space="0" w:color="auto"/>
              <w:right w:val="single" w:sz="4" w:space="0" w:color="auto"/>
            </w:tcBorders>
            <w:noWrap/>
            <w:vAlign w:val="bottom"/>
            <w:hideMark/>
          </w:tcPr>
          <w:p w:rsidR="003C3442" w:rsidRPr="005C007F" w14:paraId="3BEF4C55" w14:textId="77777777">
            <w:pPr>
              <w:rPr>
                <w:kern w:val="0"/>
                <w:szCs w:val="22"/>
              </w:rPr>
            </w:pPr>
            <w:r w:rsidRPr="005C007F">
              <w:rPr>
                <w:kern w:val="0"/>
                <w:szCs w:val="22"/>
              </w:rPr>
              <w:t>KBME-TV</w:t>
            </w:r>
          </w:p>
        </w:tc>
        <w:tc>
          <w:tcPr>
            <w:tcW w:w="1820" w:type="dxa"/>
            <w:tcBorders>
              <w:top w:val="nil"/>
              <w:left w:val="nil"/>
              <w:bottom w:val="single" w:sz="4" w:space="0" w:color="auto"/>
              <w:right w:val="single" w:sz="4" w:space="0" w:color="auto"/>
            </w:tcBorders>
            <w:noWrap/>
            <w:vAlign w:val="bottom"/>
            <w:hideMark/>
          </w:tcPr>
          <w:p w:rsidR="003C3442" w:rsidRPr="005C007F" w14:paraId="66502E85" w14:textId="77777777">
            <w:pPr>
              <w:jc w:val="right"/>
              <w:rPr>
                <w:kern w:val="0"/>
                <w:szCs w:val="22"/>
              </w:rPr>
            </w:pPr>
            <w:r w:rsidRPr="005C007F">
              <w:rPr>
                <w:kern w:val="0"/>
                <w:szCs w:val="22"/>
              </w:rPr>
              <w:t>146,149</w:t>
            </w:r>
          </w:p>
        </w:tc>
        <w:tc>
          <w:tcPr>
            <w:tcW w:w="1820" w:type="dxa"/>
            <w:tcBorders>
              <w:top w:val="nil"/>
              <w:left w:val="nil"/>
              <w:bottom w:val="single" w:sz="4" w:space="0" w:color="auto"/>
              <w:right w:val="single" w:sz="4" w:space="0" w:color="auto"/>
            </w:tcBorders>
            <w:noWrap/>
            <w:vAlign w:val="bottom"/>
            <w:hideMark/>
          </w:tcPr>
          <w:p w:rsidR="003C3442" w:rsidRPr="005C007F" w14:paraId="2D1595C2" w14:textId="77777777">
            <w:pPr>
              <w:jc w:val="right"/>
              <w:rPr>
                <w:kern w:val="0"/>
                <w:szCs w:val="22"/>
              </w:rPr>
            </w:pPr>
            <w:r w:rsidRPr="005C007F">
              <w:rPr>
                <w:kern w:val="0"/>
                <w:szCs w:val="22"/>
              </w:rPr>
              <w:t>146,082</w:t>
            </w:r>
          </w:p>
        </w:tc>
        <w:tc>
          <w:tcPr>
            <w:tcW w:w="1820" w:type="dxa"/>
            <w:tcBorders>
              <w:top w:val="nil"/>
              <w:left w:val="nil"/>
              <w:bottom w:val="single" w:sz="4" w:space="0" w:color="auto"/>
              <w:right w:val="single" w:sz="4" w:space="0" w:color="auto"/>
            </w:tcBorders>
            <w:noWrap/>
            <w:vAlign w:val="bottom"/>
            <w:hideMark/>
          </w:tcPr>
          <w:p w:rsidR="003C3442" w:rsidRPr="005C007F" w14:paraId="301F0D77" w14:textId="77777777">
            <w:pPr>
              <w:rPr>
                <w:kern w:val="0"/>
                <w:szCs w:val="22"/>
              </w:rPr>
            </w:pPr>
            <w:r w:rsidRPr="005C007F">
              <w:rPr>
                <w:kern w:val="0"/>
                <w:szCs w:val="22"/>
              </w:rPr>
              <w:t xml:space="preserve"> $                 1,016 </w:t>
            </w:r>
          </w:p>
        </w:tc>
      </w:tr>
      <w:tr w14:paraId="1FD03E4E"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C06A240" w14:textId="77777777">
            <w:pPr>
              <w:jc w:val="right"/>
              <w:rPr>
                <w:kern w:val="0"/>
                <w:szCs w:val="22"/>
              </w:rPr>
            </w:pPr>
            <w:r w:rsidRPr="005C007F">
              <w:rPr>
                <w:kern w:val="0"/>
                <w:szCs w:val="22"/>
              </w:rPr>
              <w:t>10150</w:t>
            </w:r>
          </w:p>
        </w:tc>
        <w:tc>
          <w:tcPr>
            <w:tcW w:w="1820" w:type="dxa"/>
            <w:tcBorders>
              <w:top w:val="nil"/>
              <w:left w:val="nil"/>
              <w:bottom w:val="single" w:sz="4" w:space="0" w:color="auto"/>
              <w:right w:val="single" w:sz="4" w:space="0" w:color="auto"/>
            </w:tcBorders>
            <w:noWrap/>
            <w:vAlign w:val="bottom"/>
            <w:hideMark/>
          </w:tcPr>
          <w:p w:rsidR="003C3442" w:rsidRPr="005C007F" w14:paraId="558B6696" w14:textId="77777777">
            <w:pPr>
              <w:rPr>
                <w:kern w:val="0"/>
                <w:szCs w:val="22"/>
              </w:rPr>
            </w:pPr>
            <w:r w:rsidRPr="005C007F">
              <w:rPr>
                <w:kern w:val="0"/>
                <w:szCs w:val="22"/>
              </w:rPr>
              <w:t>KBMT</w:t>
            </w:r>
          </w:p>
        </w:tc>
        <w:tc>
          <w:tcPr>
            <w:tcW w:w="1820" w:type="dxa"/>
            <w:tcBorders>
              <w:top w:val="nil"/>
              <w:left w:val="nil"/>
              <w:bottom w:val="single" w:sz="4" w:space="0" w:color="auto"/>
              <w:right w:val="single" w:sz="4" w:space="0" w:color="auto"/>
            </w:tcBorders>
            <w:noWrap/>
            <w:vAlign w:val="bottom"/>
            <w:hideMark/>
          </w:tcPr>
          <w:p w:rsidR="003C3442" w:rsidRPr="005C007F" w14:paraId="5FEB73B7" w14:textId="77777777">
            <w:pPr>
              <w:jc w:val="right"/>
              <w:rPr>
                <w:kern w:val="0"/>
                <w:szCs w:val="22"/>
              </w:rPr>
            </w:pPr>
            <w:r w:rsidRPr="005C007F">
              <w:rPr>
                <w:kern w:val="0"/>
                <w:szCs w:val="22"/>
              </w:rPr>
              <w:t>799,217</w:t>
            </w:r>
          </w:p>
        </w:tc>
        <w:tc>
          <w:tcPr>
            <w:tcW w:w="1820" w:type="dxa"/>
            <w:tcBorders>
              <w:top w:val="nil"/>
              <w:left w:val="nil"/>
              <w:bottom w:val="single" w:sz="4" w:space="0" w:color="auto"/>
              <w:right w:val="single" w:sz="4" w:space="0" w:color="auto"/>
            </w:tcBorders>
            <w:noWrap/>
            <w:vAlign w:val="bottom"/>
            <w:hideMark/>
          </w:tcPr>
          <w:p w:rsidR="003C3442" w:rsidRPr="005C007F" w14:paraId="66C30A8C" w14:textId="77777777">
            <w:pPr>
              <w:jc w:val="right"/>
              <w:rPr>
                <w:kern w:val="0"/>
                <w:szCs w:val="22"/>
              </w:rPr>
            </w:pPr>
            <w:r w:rsidRPr="005C007F">
              <w:rPr>
                <w:kern w:val="0"/>
                <w:szCs w:val="22"/>
              </w:rPr>
              <w:t>798,262</w:t>
            </w:r>
          </w:p>
        </w:tc>
        <w:tc>
          <w:tcPr>
            <w:tcW w:w="1820" w:type="dxa"/>
            <w:tcBorders>
              <w:top w:val="nil"/>
              <w:left w:val="nil"/>
              <w:bottom w:val="single" w:sz="4" w:space="0" w:color="auto"/>
              <w:right w:val="single" w:sz="4" w:space="0" w:color="auto"/>
            </w:tcBorders>
            <w:noWrap/>
            <w:vAlign w:val="bottom"/>
            <w:hideMark/>
          </w:tcPr>
          <w:p w:rsidR="003C3442" w:rsidRPr="005C007F" w14:paraId="6378793E" w14:textId="77777777">
            <w:pPr>
              <w:rPr>
                <w:kern w:val="0"/>
                <w:szCs w:val="22"/>
              </w:rPr>
            </w:pPr>
            <w:r w:rsidRPr="005C007F">
              <w:rPr>
                <w:kern w:val="0"/>
                <w:szCs w:val="22"/>
              </w:rPr>
              <w:t xml:space="preserve"> $                 5,554 </w:t>
            </w:r>
          </w:p>
        </w:tc>
      </w:tr>
      <w:tr w14:paraId="2C081E7A"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2F2F6B4" w14:textId="77777777">
            <w:pPr>
              <w:jc w:val="right"/>
              <w:rPr>
                <w:kern w:val="0"/>
                <w:szCs w:val="22"/>
              </w:rPr>
            </w:pPr>
            <w:r w:rsidRPr="005C007F">
              <w:rPr>
                <w:kern w:val="0"/>
                <w:szCs w:val="22"/>
              </w:rPr>
              <w:t>22121</w:t>
            </w:r>
          </w:p>
        </w:tc>
        <w:tc>
          <w:tcPr>
            <w:tcW w:w="1820" w:type="dxa"/>
            <w:tcBorders>
              <w:top w:val="nil"/>
              <w:left w:val="nil"/>
              <w:bottom w:val="single" w:sz="4" w:space="0" w:color="auto"/>
              <w:right w:val="single" w:sz="4" w:space="0" w:color="auto"/>
            </w:tcBorders>
            <w:noWrap/>
            <w:vAlign w:val="bottom"/>
            <w:hideMark/>
          </w:tcPr>
          <w:p w:rsidR="003C3442" w:rsidRPr="005C007F" w14:paraId="0DEF0BFE" w14:textId="77777777">
            <w:pPr>
              <w:rPr>
                <w:kern w:val="0"/>
                <w:szCs w:val="22"/>
              </w:rPr>
            </w:pPr>
            <w:r w:rsidRPr="005C007F">
              <w:rPr>
                <w:kern w:val="0"/>
                <w:szCs w:val="22"/>
              </w:rPr>
              <w:t>KBMY</w:t>
            </w:r>
          </w:p>
        </w:tc>
        <w:tc>
          <w:tcPr>
            <w:tcW w:w="1820" w:type="dxa"/>
            <w:tcBorders>
              <w:top w:val="nil"/>
              <w:left w:val="nil"/>
              <w:bottom w:val="single" w:sz="4" w:space="0" w:color="auto"/>
              <w:right w:val="single" w:sz="4" w:space="0" w:color="auto"/>
            </w:tcBorders>
            <w:noWrap/>
            <w:vAlign w:val="bottom"/>
            <w:hideMark/>
          </w:tcPr>
          <w:p w:rsidR="003C3442" w:rsidRPr="005C007F" w14:paraId="26ABD662" w14:textId="77777777">
            <w:pPr>
              <w:jc w:val="right"/>
              <w:rPr>
                <w:kern w:val="0"/>
                <w:szCs w:val="22"/>
              </w:rPr>
            </w:pPr>
            <w:r w:rsidRPr="005C007F">
              <w:rPr>
                <w:kern w:val="0"/>
                <w:szCs w:val="22"/>
              </w:rPr>
              <w:t>142,682</w:t>
            </w:r>
          </w:p>
        </w:tc>
        <w:tc>
          <w:tcPr>
            <w:tcW w:w="1820" w:type="dxa"/>
            <w:tcBorders>
              <w:top w:val="nil"/>
              <w:left w:val="nil"/>
              <w:bottom w:val="single" w:sz="4" w:space="0" w:color="auto"/>
              <w:right w:val="single" w:sz="4" w:space="0" w:color="auto"/>
            </w:tcBorders>
            <w:noWrap/>
            <w:vAlign w:val="bottom"/>
            <w:hideMark/>
          </w:tcPr>
          <w:p w:rsidR="003C3442" w:rsidRPr="005C007F" w14:paraId="294C2F8A" w14:textId="77777777">
            <w:pPr>
              <w:jc w:val="right"/>
              <w:rPr>
                <w:kern w:val="0"/>
                <w:szCs w:val="22"/>
              </w:rPr>
            </w:pPr>
            <w:r w:rsidRPr="005C007F">
              <w:rPr>
                <w:kern w:val="0"/>
                <w:szCs w:val="22"/>
              </w:rPr>
              <w:t>142,622</w:t>
            </w:r>
          </w:p>
        </w:tc>
        <w:tc>
          <w:tcPr>
            <w:tcW w:w="1820" w:type="dxa"/>
            <w:tcBorders>
              <w:top w:val="nil"/>
              <w:left w:val="nil"/>
              <w:bottom w:val="single" w:sz="4" w:space="0" w:color="auto"/>
              <w:right w:val="single" w:sz="4" w:space="0" w:color="auto"/>
            </w:tcBorders>
            <w:noWrap/>
            <w:vAlign w:val="bottom"/>
            <w:hideMark/>
          </w:tcPr>
          <w:p w:rsidR="003C3442" w:rsidRPr="005C007F" w14:paraId="6AC894FA" w14:textId="77777777">
            <w:pPr>
              <w:rPr>
                <w:kern w:val="0"/>
                <w:szCs w:val="22"/>
              </w:rPr>
            </w:pPr>
            <w:r w:rsidRPr="005C007F">
              <w:rPr>
                <w:kern w:val="0"/>
                <w:szCs w:val="22"/>
              </w:rPr>
              <w:t xml:space="preserve"> $                   992 </w:t>
            </w:r>
          </w:p>
        </w:tc>
      </w:tr>
      <w:tr w14:paraId="7D9E4DCC"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E85F846" w14:textId="77777777">
            <w:pPr>
              <w:jc w:val="right"/>
              <w:rPr>
                <w:kern w:val="0"/>
                <w:szCs w:val="22"/>
              </w:rPr>
            </w:pPr>
            <w:r w:rsidRPr="005C007F">
              <w:rPr>
                <w:kern w:val="0"/>
                <w:szCs w:val="22"/>
              </w:rPr>
              <w:t>49760</w:t>
            </w:r>
          </w:p>
        </w:tc>
        <w:tc>
          <w:tcPr>
            <w:tcW w:w="1820" w:type="dxa"/>
            <w:tcBorders>
              <w:top w:val="nil"/>
              <w:left w:val="nil"/>
              <w:bottom w:val="single" w:sz="4" w:space="0" w:color="auto"/>
              <w:right w:val="single" w:sz="4" w:space="0" w:color="auto"/>
            </w:tcBorders>
            <w:noWrap/>
            <w:vAlign w:val="bottom"/>
            <w:hideMark/>
          </w:tcPr>
          <w:p w:rsidR="003C3442" w:rsidRPr="005C007F" w14:paraId="049279FD" w14:textId="77777777">
            <w:pPr>
              <w:rPr>
                <w:kern w:val="0"/>
                <w:szCs w:val="22"/>
              </w:rPr>
            </w:pPr>
            <w:r w:rsidRPr="005C007F">
              <w:rPr>
                <w:kern w:val="0"/>
                <w:szCs w:val="22"/>
              </w:rPr>
              <w:t>KBOI-TV</w:t>
            </w:r>
          </w:p>
        </w:tc>
        <w:tc>
          <w:tcPr>
            <w:tcW w:w="1820" w:type="dxa"/>
            <w:tcBorders>
              <w:top w:val="nil"/>
              <w:left w:val="nil"/>
              <w:bottom w:val="single" w:sz="4" w:space="0" w:color="auto"/>
              <w:right w:val="single" w:sz="4" w:space="0" w:color="auto"/>
            </w:tcBorders>
            <w:noWrap/>
            <w:vAlign w:val="bottom"/>
            <w:hideMark/>
          </w:tcPr>
          <w:p w:rsidR="003C3442" w:rsidRPr="005C007F" w14:paraId="025E8940" w14:textId="77777777">
            <w:pPr>
              <w:jc w:val="right"/>
              <w:rPr>
                <w:kern w:val="0"/>
                <w:szCs w:val="22"/>
              </w:rPr>
            </w:pPr>
            <w:r w:rsidRPr="005C007F">
              <w:rPr>
                <w:kern w:val="0"/>
                <w:szCs w:val="22"/>
              </w:rPr>
              <w:t>872,030</w:t>
            </w:r>
          </w:p>
        </w:tc>
        <w:tc>
          <w:tcPr>
            <w:tcW w:w="1820" w:type="dxa"/>
            <w:tcBorders>
              <w:top w:val="nil"/>
              <w:left w:val="nil"/>
              <w:bottom w:val="single" w:sz="4" w:space="0" w:color="auto"/>
              <w:right w:val="single" w:sz="4" w:space="0" w:color="auto"/>
            </w:tcBorders>
            <w:noWrap/>
            <w:vAlign w:val="bottom"/>
            <w:hideMark/>
          </w:tcPr>
          <w:p w:rsidR="003C3442" w:rsidRPr="005C007F" w14:paraId="7FC40169" w14:textId="77777777">
            <w:pPr>
              <w:jc w:val="right"/>
              <w:rPr>
                <w:kern w:val="0"/>
                <w:szCs w:val="22"/>
              </w:rPr>
            </w:pPr>
            <w:r w:rsidRPr="005C007F">
              <w:rPr>
                <w:kern w:val="0"/>
                <w:szCs w:val="22"/>
              </w:rPr>
              <w:t>863,497</w:t>
            </w:r>
          </w:p>
        </w:tc>
        <w:tc>
          <w:tcPr>
            <w:tcW w:w="1820" w:type="dxa"/>
            <w:tcBorders>
              <w:top w:val="nil"/>
              <w:left w:val="nil"/>
              <w:bottom w:val="single" w:sz="4" w:space="0" w:color="auto"/>
              <w:right w:val="single" w:sz="4" w:space="0" w:color="auto"/>
            </w:tcBorders>
            <w:noWrap/>
            <w:vAlign w:val="bottom"/>
            <w:hideMark/>
          </w:tcPr>
          <w:p w:rsidR="003C3442" w:rsidRPr="005C007F" w14:paraId="1D771CF3" w14:textId="77777777">
            <w:pPr>
              <w:rPr>
                <w:kern w:val="0"/>
                <w:szCs w:val="22"/>
              </w:rPr>
            </w:pPr>
            <w:r w:rsidRPr="005C007F">
              <w:rPr>
                <w:kern w:val="0"/>
                <w:szCs w:val="22"/>
              </w:rPr>
              <w:t xml:space="preserve"> $                 6,007 </w:t>
            </w:r>
          </w:p>
        </w:tc>
      </w:tr>
      <w:tr w14:paraId="1FDD7462"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D1B7BCD" w14:textId="77777777">
            <w:pPr>
              <w:jc w:val="right"/>
              <w:rPr>
                <w:kern w:val="0"/>
                <w:szCs w:val="22"/>
              </w:rPr>
            </w:pPr>
            <w:r w:rsidRPr="005C007F">
              <w:rPr>
                <w:kern w:val="0"/>
                <w:szCs w:val="22"/>
              </w:rPr>
              <w:t>55370</w:t>
            </w:r>
          </w:p>
        </w:tc>
        <w:tc>
          <w:tcPr>
            <w:tcW w:w="1820" w:type="dxa"/>
            <w:tcBorders>
              <w:top w:val="nil"/>
              <w:left w:val="nil"/>
              <w:bottom w:val="single" w:sz="4" w:space="0" w:color="auto"/>
              <w:right w:val="single" w:sz="4" w:space="0" w:color="auto"/>
            </w:tcBorders>
            <w:noWrap/>
            <w:vAlign w:val="bottom"/>
            <w:hideMark/>
          </w:tcPr>
          <w:p w:rsidR="003C3442" w:rsidRPr="005C007F" w14:paraId="62694881" w14:textId="77777777">
            <w:pPr>
              <w:rPr>
                <w:kern w:val="0"/>
                <w:szCs w:val="22"/>
              </w:rPr>
            </w:pPr>
            <w:r w:rsidRPr="005C007F">
              <w:rPr>
                <w:kern w:val="0"/>
                <w:szCs w:val="22"/>
              </w:rPr>
              <w:t>KBRR</w:t>
            </w:r>
          </w:p>
        </w:tc>
        <w:tc>
          <w:tcPr>
            <w:tcW w:w="1820" w:type="dxa"/>
            <w:tcBorders>
              <w:top w:val="nil"/>
              <w:left w:val="nil"/>
              <w:bottom w:val="single" w:sz="4" w:space="0" w:color="auto"/>
              <w:right w:val="single" w:sz="4" w:space="0" w:color="auto"/>
            </w:tcBorders>
            <w:noWrap/>
            <w:vAlign w:val="bottom"/>
            <w:hideMark/>
          </w:tcPr>
          <w:p w:rsidR="003C3442" w:rsidRPr="005C007F" w14:paraId="7C0F5F51" w14:textId="77777777">
            <w:pPr>
              <w:jc w:val="right"/>
              <w:rPr>
                <w:kern w:val="0"/>
                <w:szCs w:val="22"/>
              </w:rPr>
            </w:pPr>
            <w:r w:rsidRPr="005C007F">
              <w:rPr>
                <w:kern w:val="0"/>
                <w:szCs w:val="22"/>
              </w:rPr>
              <w:t>154,408</w:t>
            </w:r>
          </w:p>
        </w:tc>
        <w:tc>
          <w:tcPr>
            <w:tcW w:w="1820" w:type="dxa"/>
            <w:tcBorders>
              <w:top w:val="nil"/>
              <w:left w:val="nil"/>
              <w:bottom w:val="single" w:sz="4" w:space="0" w:color="auto"/>
              <w:right w:val="single" w:sz="4" w:space="0" w:color="auto"/>
            </w:tcBorders>
            <w:noWrap/>
            <w:vAlign w:val="bottom"/>
            <w:hideMark/>
          </w:tcPr>
          <w:p w:rsidR="003C3442" w:rsidRPr="005C007F" w14:paraId="74C89A30" w14:textId="77777777">
            <w:pPr>
              <w:jc w:val="right"/>
              <w:rPr>
                <w:kern w:val="0"/>
                <w:szCs w:val="22"/>
              </w:rPr>
            </w:pPr>
            <w:r w:rsidRPr="005C007F">
              <w:rPr>
                <w:kern w:val="0"/>
                <w:szCs w:val="22"/>
              </w:rPr>
              <w:t>154,405</w:t>
            </w:r>
          </w:p>
        </w:tc>
        <w:tc>
          <w:tcPr>
            <w:tcW w:w="1820" w:type="dxa"/>
            <w:tcBorders>
              <w:top w:val="nil"/>
              <w:left w:val="nil"/>
              <w:bottom w:val="single" w:sz="4" w:space="0" w:color="auto"/>
              <w:right w:val="single" w:sz="4" w:space="0" w:color="auto"/>
            </w:tcBorders>
            <w:noWrap/>
            <w:vAlign w:val="bottom"/>
            <w:hideMark/>
          </w:tcPr>
          <w:p w:rsidR="003C3442" w:rsidRPr="005C007F" w14:paraId="4ED015B4" w14:textId="77777777">
            <w:pPr>
              <w:rPr>
                <w:kern w:val="0"/>
                <w:szCs w:val="22"/>
              </w:rPr>
            </w:pPr>
            <w:r w:rsidRPr="005C007F">
              <w:rPr>
                <w:kern w:val="0"/>
                <w:szCs w:val="22"/>
              </w:rPr>
              <w:t xml:space="preserve"> $                 1,074 </w:t>
            </w:r>
          </w:p>
        </w:tc>
      </w:tr>
      <w:tr w14:paraId="13B3D252"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DC68CDA" w14:textId="77777777">
            <w:pPr>
              <w:jc w:val="right"/>
              <w:rPr>
                <w:kern w:val="0"/>
                <w:szCs w:val="22"/>
              </w:rPr>
            </w:pPr>
            <w:r w:rsidRPr="005C007F">
              <w:rPr>
                <w:kern w:val="0"/>
                <w:szCs w:val="22"/>
              </w:rPr>
              <w:t>66414</w:t>
            </w:r>
          </w:p>
        </w:tc>
        <w:tc>
          <w:tcPr>
            <w:tcW w:w="1820" w:type="dxa"/>
            <w:tcBorders>
              <w:top w:val="nil"/>
              <w:left w:val="nil"/>
              <w:bottom w:val="single" w:sz="4" w:space="0" w:color="auto"/>
              <w:right w:val="single" w:sz="4" w:space="0" w:color="auto"/>
            </w:tcBorders>
            <w:noWrap/>
            <w:vAlign w:val="bottom"/>
            <w:hideMark/>
          </w:tcPr>
          <w:p w:rsidR="003C3442" w:rsidRPr="005C007F" w14:paraId="151631FB" w14:textId="77777777">
            <w:pPr>
              <w:rPr>
                <w:kern w:val="0"/>
                <w:szCs w:val="22"/>
              </w:rPr>
            </w:pPr>
            <w:r w:rsidRPr="005C007F">
              <w:rPr>
                <w:kern w:val="0"/>
                <w:szCs w:val="22"/>
              </w:rPr>
              <w:t>KBSD-DT</w:t>
            </w:r>
          </w:p>
        </w:tc>
        <w:tc>
          <w:tcPr>
            <w:tcW w:w="1820" w:type="dxa"/>
            <w:tcBorders>
              <w:top w:val="nil"/>
              <w:left w:val="nil"/>
              <w:bottom w:val="single" w:sz="4" w:space="0" w:color="auto"/>
              <w:right w:val="single" w:sz="4" w:space="0" w:color="auto"/>
            </w:tcBorders>
            <w:noWrap/>
            <w:vAlign w:val="bottom"/>
            <w:hideMark/>
          </w:tcPr>
          <w:p w:rsidR="003C3442" w:rsidRPr="005C007F" w14:paraId="0F883929" w14:textId="77777777">
            <w:pPr>
              <w:jc w:val="right"/>
              <w:rPr>
                <w:kern w:val="0"/>
                <w:szCs w:val="22"/>
              </w:rPr>
            </w:pPr>
            <w:r w:rsidRPr="005C007F">
              <w:rPr>
                <w:kern w:val="0"/>
                <w:szCs w:val="22"/>
              </w:rPr>
              <w:t>151,986</w:t>
            </w:r>
          </w:p>
        </w:tc>
        <w:tc>
          <w:tcPr>
            <w:tcW w:w="1820" w:type="dxa"/>
            <w:tcBorders>
              <w:top w:val="nil"/>
              <w:left w:val="nil"/>
              <w:bottom w:val="single" w:sz="4" w:space="0" w:color="auto"/>
              <w:right w:val="single" w:sz="4" w:space="0" w:color="auto"/>
            </w:tcBorders>
            <w:noWrap/>
            <w:vAlign w:val="bottom"/>
            <w:hideMark/>
          </w:tcPr>
          <w:p w:rsidR="003C3442" w:rsidRPr="005C007F" w14:paraId="78059E9A" w14:textId="77777777">
            <w:pPr>
              <w:jc w:val="right"/>
              <w:rPr>
                <w:kern w:val="0"/>
                <w:szCs w:val="22"/>
              </w:rPr>
            </w:pPr>
            <w:r w:rsidRPr="005C007F">
              <w:rPr>
                <w:kern w:val="0"/>
                <w:szCs w:val="22"/>
              </w:rPr>
              <w:t>151,901</w:t>
            </w:r>
          </w:p>
        </w:tc>
        <w:tc>
          <w:tcPr>
            <w:tcW w:w="1820" w:type="dxa"/>
            <w:tcBorders>
              <w:top w:val="nil"/>
              <w:left w:val="nil"/>
              <w:bottom w:val="single" w:sz="4" w:space="0" w:color="auto"/>
              <w:right w:val="single" w:sz="4" w:space="0" w:color="auto"/>
            </w:tcBorders>
            <w:noWrap/>
            <w:vAlign w:val="bottom"/>
            <w:hideMark/>
          </w:tcPr>
          <w:p w:rsidR="003C3442" w:rsidRPr="005C007F" w14:paraId="0AA26971" w14:textId="77777777">
            <w:pPr>
              <w:rPr>
                <w:kern w:val="0"/>
                <w:szCs w:val="22"/>
              </w:rPr>
            </w:pPr>
            <w:r w:rsidRPr="005C007F">
              <w:rPr>
                <w:kern w:val="0"/>
                <w:szCs w:val="22"/>
              </w:rPr>
              <w:t xml:space="preserve"> $                 1,057 </w:t>
            </w:r>
          </w:p>
        </w:tc>
      </w:tr>
      <w:tr w14:paraId="269A9AE0"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4984517" w14:textId="77777777">
            <w:pPr>
              <w:jc w:val="right"/>
              <w:rPr>
                <w:kern w:val="0"/>
                <w:szCs w:val="22"/>
              </w:rPr>
            </w:pPr>
            <w:r w:rsidRPr="005C007F">
              <w:rPr>
                <w:kern w:val="0"/>
                <w:szCs w:val="22"/>
              </w:rPr>
              <w:t>66415</w:t>
            </w:r>
          </w:p>
        </w:tc>
        <w:tc>
          <w:tcPr>
            <w:tcW w:w="1820" w:type="dxa"/>
            <w:tcBorders>
              <w:top w:val="nil"/>
              <w:left w:val="nil"/>
              <w:bottom w:val="single" w:sz="4" w:space="0" w:color="auto"/>
              <w:right w:val="single" w:sz="4" w:space="0" w:color="auto"/>
            </w:tcBorders>
            <w:noWrap/>
            <w:vAlign w:val="bottom"/>
            <w:hideMark/>
          </w:tcPr>
          <w:p w:rsidR="003C3442" w:rsidRPr="005C007F" w14:paraId="109F7121" w14:textId="77777777">
            <w:pPr>
              <w:rPr>
                <w:kern w:val="0"/>
                <w:szCs w:val="22"/>
              </w:rPr>
            </w:pPr>
            <w:r w:rsidRPr="005C007F">
              <w:rPr>
                <w:kern w:val="0"/>
                <w:szCs w:val="22"/>
              </w:rPr>
              <w:t>KBSH-DT</w:t>
            </w:r>
          </w:p>
        </w:tc>
        <w:tc>
          <w:tcPr>
            <w:tcW w:w="1820" w:type="dxa"/>
            <w:tcBorders>
              <w:top w:val="nil"/>
              <w:left w:val="nil"/>
              <w:bottom w:val="single" w:sz="4" w:space="0" w:color="auto"/>
              <w:right w:val="single" w:sz="4" w:space="0" w:color="auto"/>
            </w:tcBorders>
            <w:noWrap/>
            <w:vAlign w:val="bottom"/>
            <w:hideMark/>
          </w:tcPr>
          <w:p w:rsidR="003C3442" w:rsidRPr="005C007F" w14:paraId="4FC3B682" w14:textId="77777777">
            <w:pPr>
              <w:jc w:val="right"/>
              <w:rPr>
                <w:kern w:val="0"/>
                <w:szCs w:val="22"/>
              </w:rPr>
            </w:pPr>
            <w:r w:rsidRPr="005C007F">
              <w:rPr>
                <w:kern w:val="0"/>
                <w:szCs w:val="22"/>
              </w:rPr>
              <w:t>97,884</w:t>
            </w:r>
          </w:p>
        </w:tc>
        <w:tc>
          <w:tcPr>
            <w:tcW w:w="1820" w:type="dxa"/>
            <w:tcBorders>
              <w:top w:val="nil"/>
              <w:left w:val="nil"/>
              <w:bottom w:val="single" w:sz="4" w:space="0" w:color="auto"/>
              <w:right w:val="single" w:sz="4" w:space="0" w:color="auto"/>
            </w:tcBorders>
            <w:noWrap/>
            <w:vAlign w:val="bottom"/>
            <w:hideMark/>
          </w:tcPr>
          <w:p w:rsidR="003C3442" w:rsidRPr="005C007F" w14:paraId="223D89EC" w14:textId="77777777">
            <w:pPr>
              <w:jc w:val="right"/>
              <w:rPr>
                <w:kern w:val="0"/>
                <w:szCs w:val="22"/>
              </w:rPr>
            </w:pPr>
            <w:r w:rsidRPr="005C007F">
              <w:rPr>
                <w:kern w:val="0"/>
                <w:szCs w:val="22"/>
              </w:rPr>
              <w:t>95,916</w:t>
            </w:r>
          </w:p>
        </w:tc>
        <w:tc>
          <w:tcPr>
            <w:tcW w:w="1820" w:type="dxa"/>
            <w:tcBorders>
              <w:top w:val="nil"/>
              <w:left w:val="nil"/>
              <w:bottom w:val="single" w:sz="4" w:space="0" w:color="auto"/>
              <w:right w:val="single" w:sz="4" w:space="0" w:color="auto"/>
            </w:tcBorders>
            <w:noWrap/>
            <w:vAlign w:val="bottom"/>
            <w:hideMark/>
          </w:tcPr>
          <w:p w:rsidR="003C3442" w:rsidRPr="005C007F" w14:paraId="2DE0DD68" w14:textId="77777777">
            <w:pPr>
              <w:rPr>
                <w:kern w:val="0"/>
                <w:szCs w:val="22"/>
              </w:rPr>
            </w:pPr>
            <w:r w:rsidRPr="005C007F">
              <w:rPr>
                <w:kern w:val="0"/>
                <w:szCs w:val="22"/>
              </w:rPr>
              <w:t xml:space="preserve"> $                   667 </w:t>
            </w:r>
          </w:p>
        </w:tc>
      </w:tr>
      <w:tr w14:paraId="66630231"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43450C7" w14:textId="77777777">
            <w:pPr>
              <w:jc w:val="right"/>
              <w:rPr>
                <w:kern w:val="0"/>
                <w:szCs w:val="22"/>
              </w:rPr>
            </w:pPr>
            <w:r w:rsidRPr="005C007F">
              <w:rPr>
                <w:kern w:val="0"/>
                <w:szCs w:val="22"/>
              </w:rPr>
              <w:t>19593</w:t>
            </w:r>
          </w:p>
        </w:tc>
        <w:tc>
          <w:tcPr>
            <w:tcW w:w="1820" w:type="dxa"/>
            <w:tcBorders>
              <w:top w:val="nil"/>
              <w:left w:val="nil"/>
              <w:bottom w:val="single" w:sz="4" w:space="0" w:color="auto"/>
              <w:right w:val="single" w:sz="4" w:space="0" w:color="auto"/>
            </w:tcBorders>
            <w:noWrap/>
            <w:vAlign w:val="bottom"/>
            <w:hideMark/>
          </w:tcPr>
          <w:p w:rsidR="003C3442" w:rsidRPr="005C007F" w14:paraId="360BAE1F" w14:textId="77777777">
            <w:pPr>
              <w:rPr>
                <w:kern w:val="0"/>
                <w:szCs w:val="22"/>
              </w:rPr>
            </w:pPr>
            <w:r w:rsidRPr="005C007F">
              <w:rPr>
                <w:kern w:val="0"/>
                <w:szCs w:val="22"/>
              </w:rPr>
              <w:t>KBSI</w:t>
            </w:r>
          </w:p>
        </w:tc>
        <w:tc>
          <w:tcPr>
            <w:tcW w:w="1820" w:type="dxa"/>
            <w:tcBorders>
              <w:top w:val="nil"/>
              <w:left w:val="nil"/>
              <w:bottom w:val="single" w:sz="4" w:space="0" w:color="auto"/>
              <w:right w:val="single" w:sz="4" w:space="0" w:color="auto"/>
            </w:tcBorders>
            <w:noWrap/>
            <w:vAlign w:val="bottom"/>
            <w:hideMark/>
          </w:tcPr>
          <w:p w:rsidR="003C3442" w:rsidRPr="005C007F" w14:paraId="7923AE34" w14:textId="77777777">
            <w:pPr>
              <w:jc w:val="right"/>
              <w:rPr>
                <w:kern w:val="0"/>
                <w:szCs w:val="22"/>
              </w:rPr>
            </w:pPr>
            <w:r w:rsidRPr="005C007F">
              <w:rPr>
                <w:kern w:val="0"/>
                <w:szCs w:val="22"/>
              </w:rPr>
              <w:t>730,259</w:t>
            </w:r>
          </w:p>
        </w:tc>
        <w:tc>
          <w:tcPr>
            <w:tcW w:w="1820" w:type="dxa"/>
            <w:tcBorders>
              <w:top w:val="nil"/>
              <w:left w:val="nil"/>
              <w:bottom w:val="single" w:sz="4" w:space="0" w:color="auto"/>
              <w:right w:val="single" w:sz="4" w:space="0" w:color="auto"/>
            </w:tcBorders>
            <w:noWrap/>
            <w:vAlign w:val="bottom"/>
            <w:hideMark/>
          </w:tcPr>
          <w:p w:rsidR="003C3442" w:rsidRPr="005C007F" w14:paraId="68DF0403" w14:textId="77777777">
            <w:pPr>
              <w:jc w:val="right"/>
              <w:rPr>
                <w:kern w:val="0"/>
                <w:szCs w:val="22"/>
              </w:rPr>
            </w:pPr>
            <w:r w:rsidRPr="005C007F">
              <w:rPr>
                <w:kern w:val="0"/>
                <w:szCs w:val="22"/>
              </w:rPr>
              <w:t>728,325</w:t>
            </w:r>
          </w:p>
        </w:tc>
        <w:tc>
          <w:tcPr>
            <w:tcW w:w="1820" w:type="dxa"/>
            <w:tcBorders>
              <w:top w:val="nil"/>
              <w:left w:val="nil"/>
              <w:bottom w:val="single" w:sz="4" w:space="0" w:color="auto"/>
              <w:right w:val="single" w:sz="4" w:space="0" w:color="auto"/>
            </w:tcBorders>
            <w:noWrap/>
            <w:vAlign w:val="bottom"/>
            <w:hideMark/>
          </w:tcPr>
          <w:p w:rsidR="003C3442" w:rsidRPr="005C007F" w14:paraId="4EA9E27F" w14:textId="77777777">
            <w:pPr>
              <w:rPr>
                <w:kern w:val="0"/>
                <w:szCs w:val="22"/>
              </w:rPr>
            </w:pPr>
            <w:r w:rsidRPr="005C007F">
              <w:rPr>
                <w:kern w:val="0"/>
                <w:szCs w:val="22"/>
              </w:rPr>
              <w:t xml:space="preserve"> $                 5,067 </w:t>
            </w:r>
          </w:p>
        </w:tc>
      </w:tr>
      <w:tr w14:paraId="0F1B7A60"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F580CC1" w14:textId="77777777">
            <w:pPr>
              <w:jc w:val="right"/>
              <w:rPr>
                <w:kern w:val="0"/>
                <w:szCs w:val="22"/>
              </w:rPr>
            </w:pPr>
            <w:r w:rsidRPr="005C007F">
              <w:rPr>
                <w:kern w:val="0"/>
                <w:szCs w:val="22"/>
              </w:rPr>
              <w:t>66416</w:t>
            </w:r>
          </w:p>
        </w:tc>
        <w:tc>
          <w:tcPr>
            <w:tcW w:w="1820" w:type="dxa"/>
            <w:tcBorders>
              <w:top w:val="nil"/>
              <w:left w:val="nil"/>
              <w:bottom w:val="single" w:sz="4" w:space="0" w:color="auto"/>
              <w:right w:val="single" w:sz="4" w:space="0" w:color="auto"/>
            </w:tcBorders>
            <w:noWrap/>
            <w:vAlign w:val="bottom"/>
            <w:hideMark/>
          </w:tcPr>
          <w:p w:rsidR="003C3442" w:rsidRPr="005C007F" w14:paraId="6FEE4B16" w14:textId="77777777">
            <w:pPr>
              <w:rPr>
                <w:kern w:val="0"/>
                <w:szCs w:val="22"/>
              </w:rPr>
            </w:pPr>
            <w:r w:rsidRPr="005C007F">
              <w:rPr>
                <w:kern w:val="0"/>
                <w:szCs w:val="22"/>
              </w:rPr>
              <w:t>KBSL-DT</w:t>
            </w:r>
          </w:p>
        </w:tc>
        <w:tc>
          <w:tcPr>
            <w:tcW w:w="1820" w:type="dxa"/>
            <w:tcBorders>
              <w:top w:val="nil"/>
              <w:left w:val="nil"/>
              <w:bottom w:val="single" w:sz="4" w:space="0" w:color="auto"/>
              <w:right w:val="single" w:sz="4" w:space="0" w:color="auto"/>
            </w:tcBorders>
            <w:noWrap/>
            <w:vAlign w:val="bottom"/>
            <w:hideMark/>
          </w:tcPr>
          <w:p w:rsidR="003C3442" w:rsidRPr="005C007F" w14:paraId="23C37851" w14:textId="77777777">
            <w:pPr>
              <w:jc w:val="right"/>
              <w:rPr>
                <w:kern w:val="0"/>
                <w:szCs w:val="22"/>
              </w:rPr>
            </w:pPr>
            <w:r w:rsidRPr="005C007F">
              <w:rPr>
                <w:kern w:val="0"/>
                <w:szCs w:val="22"/>
              </w:rPr>
              <w:t>47,462</w:t>
            </w:r>
          </w:p>
        </w:tc>
        <w:tc>
          <w:tcPr>
            <w:tcW w:w="1820" w:type="dxa"/>
            <w:tcBorders>
              <w:top w:val="nil"/>
              <w:left w:val="nil"/>
              <w:bottom w:val="single" w:sz="4" w:space="0" w:color="auto"/>
              <w:right w:val="single" w:sz="4" w:space="0" w:color="auto"/>
            </w:tcBorders>
            <w:noWrap/>
            <w:vAlign w:val="bottom"/>
            <w:hideMark/>
          </w:tcPr>
          <w:p w:rsidR="003C3442" w:rsidRPr="005C007F" w14:paraId="1CEB6F81" w14:textId="77777777">
            <w:pPr>
              <w:jc w:val="right"/>
              <w:rPr>
                <w:kern w:val="0"/>
                <w:szCs w:val="22"/>
              </w:rPr>
            </w:pPr>
            <w:r w:rsidRPr="005C007F">
              <w:rPr>
                <w:kern w:val="0"/>
                <w:szCs w:val="22"/>
              </w:rPr>
              <w:t>46,328</w:t>
            </w:r>
          </w:p>
        </w:tc>
        <w:tc>
          <w:tcPr>
            <w:tcW w:w="1820" w:type="dxa"/>
            <w:tcBorders>
              <w:top w:val="nil"/>
              <w:left w:val="nil"/>
              <w:bottom w:val="single" w:sz="4" w:space="0" w:color="auto"/>
              <w:right w:val="single" w:sz="4" w:space="0" w:color="auto"/>
            </w:tcBorders>
            <w:noWrap/>
            <w:vAlign w:val="bottom"/>
            <w:hideMark/>
          </w:tcPr>
          <w:p w:rsidR="003C3442" w:rsidRPr="005C007F" w14:paraId="0F21648F" w14:textId="77777777">
            <w:pPr>
              <w:rPr>
                <w:kern w:val="0"/>
                <w:szCs w:val="22"/>
              </w:rPr>
            </w:pPr>
            <w:r w:rsidRPr="005C007F">
              <w:rPr>
                <w:kern w:val="0"/>
                <w:szCs w:val="22"/>
              </w:rPr>
              <w:t xml:space="preserve"> $                   322 </w:t>
            </w:r>
          </w:p>
        </w:tc>
      </w:tr>
      <w:tr w14:paraId="0DE49A16"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C325FBC" w14:textId="77777777">
            <w:pPr>
              <w:jc w:val="right"/>
              <w:rPr>
                <w:kern w:val="0"/>
                <w:szCs w:val="22"/>
              </w:rPr>
            </w:pPr>
            <w:r w:rsidRPr="005C007F">
              <w:rPr>
                <w:kern w:val="0"/>
                <w:szCs w:val="22"/>
              </w:rPr>
              <w:t>4939</w:t>
            </w:r>
          </w:p>
        </w:tc>
        <w:tc>
          <w:tcPr>
            <w:tcW w:w="1820" w:type="dxa"/>
            <w:tcBorders>
              <w:top w:val="nil"/>
              <w:left w:val="nil"/>
              <w:bottom w:val="single" w:sz="4" w:space="0" w:color="auto"/>
              <w:right w:val="single" w:sz="4" w:space="0" w:color="auto"/>
            </w:tcBorders>
            <w:noWrap/>
            <w:vAlign w:val="bottom"/>
            <w:hideMark/>
          </w:tcPr>
          <w:p w:rsidR="003C3442" w:rsidRPr="005C007F" w14:paraId="238F853E" w14:textId="77777777">
            <w:pPr>
              <w:rPr>
                <w:kern w:val="0"/>
                <w:szCs w:val="22"/>
              </w:rPr>
            </w:pPr>
            <w:r w:rsidRPr="005C007F">
              <w:rPr>
                <w:kern w:val="0"/>
                <w:szCs w:val="22"/>
              </w:rPr>
              <w:t>KBSV</w:t>
            </w:r>
          </w:p>
        </w:tc>
        <w:tc>
          <w:tcPr>
            <w:tcW w:w="1820" w:type="dxa"/>
            <w:tcBorders>
              <w:top w:val="nil"/>
              <w:left w:val="nil"/>
              <w:bottom w:val="single" w:sz="4" w:space="0" w:color="auto"/>
              <w:right w:val="single" w:sz="4" w:space="0" w:color="auto"/>
            </w:tcBorders>
            <w:noWrap/>
            <w:vAlign w:val="bottom"/>
            <w:hideMark/>
          </w:tcPr>
          <w:p w:rsidR="003C3442" w:rsidRPr="005C007F" w14:paraId="53F75C1C" w14:textId="77777777">
            <w:pPr>
              <w:jc w:val="right"/>
              <w:rPr>
                <w:kern w:val="0"/>
                <w:szCs w:val="22"/>
              </w:rPr>
            </w:pPr>
            <w:r w:rsidRPr="005C007F">
              <w:rPr>
                <w:kern w:val="0"/>
                <w:szCs w:val="22"/>
              </w:rPr>
              <w:t>1,535,281</w:t>
            </w:r>
          </w:p>
        </w:tc>
        <w:tc>
          <w:tcPr>
            <w:tcW w:w="1820" w:type="dxa"/>
            <w:tcBorders>
              <w:top w:val="nil"/>
              <w:left w:val="nil"/>
              <w:bottom w:val="single" w:sz="4" w:space="0" w:color="auto"/>
              <w:right w:val="single" w:sz="4" w:space="0" w:color="auto"/>
            </w:tcBorders>
            <w:noWrap/>
            <w:vAlign w:val="bottom"/>
            <w:hideMark/>
          </w:tcPr>
          <w:p w:rsidR="003C3442" w:rsidRPr="005C007F" w14:paraId="53958E0A" w14:textId="77777777">
            <w:pPr>
              <w:jc w:val="right"/>
              <w:rPr>
                <w:kern w:val="0"/>
                <w:szCs w:val="22"/>
              </w:rPr>
            </w:pPr>
            <w:r w:rsidRPr="005C007F">
              <w:rPr>
                <w:kern w:val="0"/>
                <w:szCs w:val="22"/>
              </w:rPr>
              <w:t>1,424,913</w:t>
            </w:r>
          </w:p>
        </w:tc>
        <w:tc>
          <w:tcPr>
            <w:tcW w:w="1820" w:type="dxa"/>
            <w:tcBorders>
              <w:top w:val="nil"/>
              <w:left w:val="nil"/>
              <w:bottom w:val="single" w:sz="4" w:space="0" w:color="auto"/>
              <w:right w:val="single" w:sz="4" w:space="0" w:color="auto"/>
            </w:tcBorders>
            <w:noWrap/>
            <w:vAlign w:val="bottom"/>
            <w:hideMark/>
          </w:tcPr>
          <w:p w:rsidR="003C3442" w:rsidRPr="005C007F" w14:paraId="2B76F6BE" w14:textId="77777777">
            <w:pPr>
              <w:rPr>
                <w:kern w:val="0"/>
                <w:szCs w:val="22"/>
              </w:rPr>
            </w:pPr>
            <w:r w:rsidRPr="005C007F">
              <w:rPr>
                <w:kern w:val="0"/>
                <w:szCs w:val="22"/>
              </w:rPr>
              <w:t xml:space="preserve"> $                 9,913 </w:t>
            </w:r>
          </w:p>
        </w:tc>
      </w:tr>
      <w:tr w14:paraId="2D0B8EBF"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5F80746" w14:textId="77777777">
            <w:pPr>
              <w:jc w:val="right"/>
              <w:rPr>
                <w:kern w:val="0"/>
                <w:szCs w:val="22"/>
              </w:rPr>
            </w:pPr>
            <w:r w:rsidRPr="005C007F">
              <w:rPr>
                <w:kern w:val="0"/>
                <w:szCs w:val="22"/>
              </w:rPr>
              <w:t>62469</w:t>
            </w:r>
          </w:p>
        </w:tc>
        <w:tc>
          <w:tcPr>
            <w:tcW w:w="1820" w:type="dxa"/>
            <w:tcBorders>
              <w:top w:val="nil"/>
              <w:left w:val="nil"/>
              <w:bottom w:val="single" w:sz="4" w:space="0" w:color="auto"/>
              <w:right w:val="single" w:sz="4" w:space="0" w:color="auto"/>
            </w:tcBorders>
            <w:noWrap/>
            <w:vAlign w:val="bottom"/>
            <w:hideMark/>
          </w:tcPr>
          <w:p w:rsidR="003C3442" w:rsidRPr="005C007F" w14:paraId="673BD4A1" w14:textId="77777777">
            <w:pPr>
              <w:rPr>
                <w:kern w:val="0"/>
                <w:szCs w:val="22"/>
              </w:rPr>
            </w:pPr>
            <w:r w:rsidRPr="005C007F">
              <w:rPr>
                <w:kern w:val="0"/>
                <w:szCs w:val="22"/>
              </w:rPr>
              <w:t>KBTC-TV</w:t>
            </w:r>
          </w:p>
        </w:tc>
        <w:tc>
          <w:tcPr>
            <w:tcW w:w="1820" w:type="dxa"/>
            <w:tcBorders>
              <w:top w:val="nil"/>
              <w:left w:val="nil"/>
              <w:bottom w:val="single" w:sz="4" w:space="0" w:color="auto"/>
              <w:right w:val="single" w:sz="4" w:space="0" w:color="auto"/>
            </w:tcBorders>
            <w:noWrap/>
            <w:vAlign w:val="bottom"/>
            <w:hideMark/>
          </w:tcPr>
          <w:p w:rsidR="003C3442" w:rsidRPr="005C007F" w14:paraId="7D591A46" w14:textId="77777777">
            <w:pPr>
              <w:jc w:val="right"/>
              <w:rPr>
                <w:kern w:val="0"/>
                <w:szCs w:val="22"/>
              </w:rPr>
            </w:pPr>
            <w:r w:rsidRPr="005C007F">
              <w:rPr>
                <w:kern w:val="0"/>
                <w:szCs w:val="22"/>
              </w:rPr>
              <w:t>4,319,699</w:t>
            </w:r>
          </w:p>
        </w:tc>
        <w:tc>
          <w:tcPr>
            <w:tcW w:w="1820" w:type="dxa"/>
            <w:tcBorders>
              <w:top w:val="nil"/>
              <w:left w:val="nil"/>
              <w:bottom w:val="single" w:sz="4" w:space="0" w:color="auto"/>
              <w:right w:val="single" w:sz="4" w:space="0" w:color="auto"/>
            </w:tcBorders>
            <w:noWrap/>
            <w:vAlign w:val="bottom"/>
            <w:hideMark/>
          </w:tcPr>
          <w:p w:rsidR="003C3442" w:rsidRPr="005C007F" w14:paraId="5E51DDF3" w14:textId="77777777">
            <w:pPr>
              <w:jc w:val="right"/>
              <w:rPr>
                <w:kern w:val="0"/>
                <w:szCs w:val="22"/>
              </w:rPr>
            </w:pPr>
            <w:r w:rsidRPr="005C007F">
              <w:rPr>
                <w:kern w:val="0"/>
                <w:szCs w:val="22"/>
              </w:rPr>
              <w:t>4,228,861</w:t>
            </w:r>
          </w:p>
        </w:tc>
        <w:tc>
          <w:tcPr>
            <w:tcW w:w="1820" w:type="dxa"/>
            <w:tcBorders>
              <w:top w:val="nil"/>
              <w:left w:val="nil"/>
              <w:bottom w:val="single" w:sz="4" w:space="0" w:color="auto"/>
              <w:right w:val="single" w:sz="4" w:space="0" w:color="auto"/>
            </w:tcBorders>
            <w:noWrap/>
            <w:vAlign w:val="bottom"/>
            <w:hideMark/>
          </w:tcPr>
          <w:p w:rsidR="003C3442" w:rsidRPr="005C007F" w14:paraId="05BC8A20" w14:textId="77777777">
            <w:pPr>
              <w:rPr>
                <w:kern w:val="0"/>
                <w:szCs w:val="22"/>
              </w:rPr>
            </w:pPr>
            <w:r w:rsidRPr="005C007F">
              <w:rPr>
                <w:kern w:val="0"/>
                <w:szCs w:val="22"/>
              </w:rPr>
              <w:t xml:space="preserve"> $               29,420 </w:t>
            </w:r>
          </w:p>
        </w:tc>
      </w:tr>
      <w:tr w14:paraId="12C767D6"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F6FF3CE" w14:textId="77777777">
            <w:pPr>
              <w:jc w:val="right"/>
              <w:rPr>
                <w:kern w:val="0"/>
                <w:szCs w:val="22"/>
              </w:rPr>
            </w:pPr>
            <w:r w:rsidRPr="005C007F">
              <w:rPr>
                <w:kern w:val="0"/>
                <w:szCs w:val="22"/>
              </w:rPr>
              <w:t>61214</w:t>
            </w:r>
          </w:p>
        </w:tc>
        <w:tc>
          <w:tcPr>
            <w:tcW w:w="1820" w:type="dxa"/>
            <w:tcBorders>
              <w:top w:val="nil"/>
              <w:left w:val="nil"/>
              <w:bottom w:val="single" w:sz="4" w:space="0" w:color="auto"/>
              <w:right w:val="single" w:sz="4" w:space="0" w:color="auto"/>
            </w:tcBorders>
            <w:noWrap/>
            <w:vAlign w:val="bottom"/>
            <w:hideMark/>
          </w:tcPr>
          <w:p w:rsidR="003C3442" w:rsidRPr="005C007F" w14:paraId="74E8E513" w14:textId="77777777">
            <w:pPr>
              <w:rPr>
                <w:kern w:val="0"/>
                <w:szCs w:val="22"/>
              </w:rPr>
            </w:pPr>
            <w:r w:rsidRPr="005C007F">
              <w:rPr>
                <w:kern w:val="0"/>
                <w:szCs w:val="22"/>
              </w:rPr>
              <w:t>KBTV-TV</w:t>
            </w:r>
          </w:p>
        </w:tc>
        <w:tc>
          <w:tcPr>
            <w:tcW w:w="1820" w:type="dxa"/>
            <w:tcBorders>
              <w:top w:val="nil"/>
              <w:left w:val="nil"/>
              <w:bottom w:val="single" w:sz="4" w:space="0" w:color="auto"/>
              <w:right w:val="single" w:sz="4" w:space="0" w:color="auto"/>
            </w:tcBorders>
            <w:noWrap/>
            <w:vAlign w:val="bottom"/>
            <w:hideMark/>
          </w:tcPr>
          <w:p w:rsidR="003C3442" w:rsidRPr="005C007F" w14:paraId="25A8EF6F" w14:textId="77777777">
            <w:pPr>
              <w:jc w:val="right"/>
              <w:rPr>
                <w:kern w:val="0"/>
                <w:szCs w:val="22"/>
              </w:rPr>
            </w:pPr>
            <w:r w:rsidRPr="005C007F">
              <w:rPr>
                <w:kern w:val="0"/>
                <w:szCs w:val="22"/>
              </w:rPr>
              <w:t>771,692</w:t>
            </w:r>
          </w:p>
        </w:tc>
        <w:tc>
          <w:tcPr>
            <w:tcW w:w="1820" w:type="dxa"/>
            <w:tcBorders>
              <w:top w:val="nil"/>
              <w:left w:val="nil"/>
              <w:bottom w:val="single" w:sz="4" w:space="0" w:color="auto"/>
              <w:right w:val="single" w:sz="4" w:space="0" w:color="auto"/>
            </w:tcBorders>
            <w:noWrap/>
            <w:vAlign w:val="bottom"/>
            <w:hideMark/>
          </w:tcPr>
          <w:p w:rsidR="003C3442" w:rsidRPr="005C007F" w14:paraId="5CF62D98" w14:textId="77777777">
            <w:pPr>
              <w:jc w:val="right"/>
              <w:rPr>
                <w:kern w:val="0"/>
                <w:szCs w:val="22"/>
              </w:rPr>
            </w:pPr>
            <w:r w:rsidRPr="005C007F">
              <w:rPr>
                <w:kern w:val="0"/>
                <w:szCs w:val="22"/>
              </w:rPr>
              <w:t>771,692</w:t>
            </w:r>
          </w:p>
        </w:tc>
        <w:tc>
          <w:tcPr>
            <w:tcW w:w="1820" w:type="dxa"/>
            <w:tcBorders>
              <w:top w:val="nil"/>
              <w:left w:val="nil"/>
              <w:bottom w:val="single" w:sz="4" w:space="0" w:color="auto"/>
              <w:right w:val="single" w:sz="4" w:space="0" w:color="auto"/>
            </w:tcBorders>
            <w:noWrap/>
            <w:vAlign w:val="bottom"/>
            <w:hideMark/>
          </w:tcPr>
          <w:p w:rsidR="003C3442" w:rsidRPr="005C007F" w14:paraId="6B4009DE" w14:textId="77777777">
            <w:pPr>
              <w:rPr>
                <w:kern w:val="0"/>
                <w:szCs w:val="22"/>
              </w:rPr>
            </w:pPr>
            <w:r w:rsidRPr="005C007F">
              <w:rPr>
                <w:kern w:val="0"/>
                <w:szCs w:val="22"/>
              </w:rPr>
              <w:t xml:space="preserve"> $                 5,369 </w:t>
            </w:r>
          </w:p>
        </w:tc>
      </w:tr>
      <w:tr w14:paraId="67728535"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6E73CA9" w14:textId="77777777">
            <w:pPr>
              <w:jc w:val="right"/>
              <w:rPr>
                <w:kern w:val="0"/>
                <w:szCs w:val="22"/>
              </w:rPr>
            </w:pPr>
            <w:r w:rsidRPr="005C007F">
              <w:rPr>
                <w:kern w:val="0"/>
                <w:szCs w:val="22"/>
              </w:rPr>
              <w:t>6669</w:t>
            </w:r>
          </w:p>
        </w:tc>
        <w:tc>
          <w:tcPr>
            <w:tcW w:w="1820" w:type="dxa"/>
            <w:tcBorders>
              <w:top w:val="nil"/>
              <w:left w:val="nil"/>
              <w:bottom w:val="single" w:sz="4" w:space="0" w:color="auto"/>
              <w:right w:val="single" w:sz="4" w:space="0" w:color="auto"/>
            </w:tcBorders>
            <w:noWrap/>
            <w:vAlign w:val="bottom"/>
            <w:hideMark/>
          </w:tcPr>
          <w:p w:rsidR="003C3442" w:rsidRPr="005C007F" w14:paraId="700ED08B" w14:textId="77777777">
            <w:pPr>
              <w:rPr>
                <w:kern w:val="0"/>
                <w:szCs w:val="22"/>
              </w:rPr>
            </w:pPr>
            <w:r w:rsidRPr="005C007F">
              <w:rPr>
                <w:kern w:val="0"/>
                <w:szCs w:val="22"/>
              </w:rPr>
              <w:t>KBTX-TV</w:t>
            </w:r>
          </w:p>
        </w:tc>
        <w:tc>
          <w:tcPr>
            <w:tcW w:w="1820" w:type="dxa"/>
            <w:tcBorders>
              <w:top w:val="nil"/>
              <w:left w:val="nil"/>
              <w:bottom w:val="single" w:sz="4" w:space="0" w:color="auto"/>
              <w:right w:val="single" w:sz="4" w:space="0" w:color="auto"/>
            </w:tcBorders>
            <w:noWrap/>
            <w:vAlign w:val="bottom"/>
            <w:hideMark/>
          </w:tcPr>
          <w:p w:rsidR="003C3442" w:rsidRPr="005C007F" w14:paraId="03636AB2" w14:textId="77777777">
            <w:pPr>
              <w:jc w:val="right"/>
              <w:rPr>
                <w:kern w:val="0"/>
                <w:szCs w:val="22"/>
              </w:rPr>
            </w:pPr>
            <w:r w:rsidRPr="005C007F">
              <w:rPr>
                <w:kern w:val="0"/>
                <w:szCs w:val="22"/>
              </w:rPr>
              <w:t>5,354,551</w:t>
            </w:r>
          </w:p>
        </w:tc>
        <w:tc>
          <w:tcPr>
            <w:tcW w:w="1820" w:type="dxa"/>
            <w:tcBorders>
              <w:top w:val="nil"/>
              <w:left w:val="nil"/>
              <w:bottom w:val="single" w:sz="4" w:space="0" w:color="auto"/>
              <w:right w:val="single" w:sz="4" w:space="0" w:color="auto"/>
            </w:tcBorders>
            <w:noWrap/>
            <w:vAlign w:val="bottom"/>
            <w:hideMark/>
          </w:tcPr>
          <w:p w:rsidR="003C3442" w:rsidRPr="005C007F" w14:paraId="1800EE6E" w14:textId="77777777">
            <w:pPr>
              <w:jc w:val="right"/>
              <w:rPr>
                <w:kern w:val="0"/>
                <w:szCs w:val="22"/>
              </w:rPr>
            </w:pPr>
            <w:r w:rsidRPr="005C007F">
              <w:rPr>
                <w:kern w:val="0"/>
                <w:szCs w:val="22"/>
              </w:rPr>
              <w:t>5,351,089</w:t>
            </w:r>
          </w:p>
        </w:tc>
        <w:tc>
          <w:tcPr>
            <w:tcW w:w="1820" w:type="dxa"/>
            <w:tcBorders>
              <w:top w:val="nil"/>
              <w:left w:val="nil"/>
              <w:bottom w:val="single" w:sz="4" w:space="0" w:color="auto"/>
              <w:right w:val="single" w:sz="4" w:space="0" w:color="auto"/>
            </w:tcBorders>
            <w:noWrap/>
            <w:vAlign w:val="bottom"/>
            <w:hideMark/>
          </w:tcPr>
          <w:p w:rsidR="003C3442" w:rsidRPr="005C007F" w14:paraId="76C7BB8A" w14:textId="77777777">
            <w:pPr>
              <w:rPr>
                <w:kern w:val="0"/>
                <w:szCs w:val="22"/>
              </w:rPr>
            </w:pPr>
            <w:r w:rsidRPr="005C007F">
              <w:rPr>
                <w:kern w:val="0"/>
                <w:szCs w:val="22"/>
              </w:rPr>
              <w:t xml:space="preserve"> $               37,228 </w:t>
            </w:r>
          </w:p>
        </w:tc>
      </w:tr>
      <w:tr w14:paraId="23D4D6D1"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F6D27A2" w14:textId="77777777">
            <w:pPr>
              <w:jc w:val="right"/>
              <w:rPr>
                <w:kern w:val="0"/>
                <w:szCs w:val="22"/>
              </w:rPr>
            </w:pPr>
            <w:r w:rsidRPr="005C007F">
              <w:rPr>
                <w:kern w:val="0"/>
                <w:szCs w:val="22"/>
              </w:rPr>
              <w:t>35909</w:t>
            </w:r>
          </w:p>
        </w:tc>
        <w:tc>
          <w:tcPr>
            <w:tcW w:w="1820" w:type="dxa"/>
            <w:tcBorders>
              <w:top w:val="nil"/>
              <w:left w:val="nil"/>
              <w:bottom w:val="single" w:sz="4" w:space="0" w:color="auto"/>
              <w:right w:val="single" w:sz="4" w:space="0" w:color="auto"/>
            </w:tcBorders>
            <w:noWrap/>
            <w:vAlign w:val="bottom"/>
            <w:hideMark/>
          </w:tcPr>
          <w:p w:rsidR="003C3442" w:rsidRPr="005C007F" w14:paraId="0996427A" w14:textId="77777777">
            <w:pPr>
              <w:rPr>
                <w:kern w:val="0"/>
                <w:szCs w:val="22"/>
              </w:rPr>
            </w:pPr>
            <w:r w:rsidRPr="005C007F">
              <w:rPr>
                <w:kern w:val="0"/>
                <w:szCs w:val="22"/>
              </w:rPr>
              <w:t>KBVO</w:t>
            </w:r>
          </w:p>
        </w:tc>
        <w:tc>
          <w:tcPr>
            <w:tcW w:w="1820" w:type="dxa"/>
            <w:tcBorders>
              <w:top w:val="nil"/>
              <w:left w:val="nil"/>
              <w:bottom w:val="single" w:sz="4" w:space="0" w:color="auto"/>
              <w:right w:val="single" w:sz="4" w:space="0" w:color="auto"/>
            </w:tcBorders>
            <w:noWrap/>
            <w:vAlign w:val="bottom"/>
            <w:hideMark/>
          </w:tcPr>
          <w:p w:rsidR="003C3442" w:rsidRPr="005C007F" w14:paraId="648106E1" w14:textId="77777777">
            <w:pPr>
              <w:jc w:val="right"/>
              <w:rPr>
                <w:kern w:val="0"/>
                <w:szCs w:val="22"/>
              </w:rPr>
            </w:pPr>
            <w:r w:rsidRPr="005C007F">
              <w:rPr>
                <w:kern w:val="0"/>
                <w:szCs w:val="22"/>
              </w:rPr>
              <w:t>1,911,833</w:t>
            </w:r>
          </w:p>
        </w:tc>
        <w:tc>
          <w:tcPr>
            <w:tcW w:w="1820" w:type="dxa"/>
            <w:tcBorders>
              <w:top w:val="nil"/>
              <w:left w:val="nil"/>
              <w:bottom w:val="single" w:sz="4" w:space="0" w:color="auto"/>
              <w:right w:val="single" w:sz="4" w:space="0" w:color="auto"/>
            </w:tcBorders>
            <w:noWrap/>
            <w:vAlign w:val="bottom"/>
            <w:hideMark/>
          </w:tcPr>
          <w:p w:rsidR="003C3442" w:rsidRPr="005C007F" w14:paraId="44F1C74C" w14:textId="77777777">
            <w:pPr>
              <w:jc w:val="right"/>
              <w:rPr>
                <w:kern w:val="0"/>
                <w:szCs w:val="22"/>
              </w:rPr>
            </w:pPr>
            <w:r w:rsidRPr="005C007F">
              <w:rPr>
                <w:kern w:val="0"/>
                <w:szCs w:val="22"/>
              </w:rPr>
              <w:t>1,684,206</w:t>
            </w:r>
          </w:p>
        </w:tc>
        <w:tc>
          <w:tcPr>
            <w:tcW w:w="1820" w:type="dxa"/>
            <w:tcBorders>
              <w:top w:val="nil"/>
              <w:left w:val="nil"/>
              <w:bottom w:val="single" w:sz="4" w:space="0" w:color="auto"/>
              <w:right w:val="single" w:sz="4" w:space="0" w:color="auto"/>
            </w:tcBorders>
            <w:noWrap/>
            <w:vAlign w:val="bottom"/>
            <w:hideMark/>
          </w:tcPr>
          <w:p w:rsidR="003C3442" w:rsidRPr="005C007F" w14:paraId="0A77751F" w14:textId="77777777">
            <w:pPr>
              <w:rPr>
                <w:kern w:val="0"/>
                <w:szCs w:val="22"/>
              </w:rPr>
            </w:pPr>
            <w:r w:rsidRPr="005C007F">
              <w:rPr>
                <w:kern w:val="0"/>
                <w:szCs w:val="22"/>
              </w:rPr>
              <w:t xml:space="preserve"> $               11,717 </w:t>
            </w:r>
          </w:p>
        </w:tc>
      </w:tr>
      <w:tr w14:paraId="05D3FF93"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741DE60" w14:textId="77777777">
            <w:pPr>
              <w:jc w:val="right"/>
              <w:rPr>
                <w:kern w:val="0"/>
                <w:szCs w:val="22"/>
              </w:rPr>
            </w:pPr>
            <w:r w:rsidRPr="005C007F">
              <w:rPr>
                <w:kern w:val="0"/>
                <w:szCs w:val="22"/>
              </w:rPr>
              <w:t>58618</w:t>
            </w:r>
          </w:p>
        </w:tc>
        <w:tc>
          <w:tcPr>
            <w:tcW w:w="1820" w:type="dxa"/>
            <w:tcBorders>
              <w:top w:val="nil"/>
              <w:left w:val="nil"/>
              <w:bottom w:val="single" w:sz="4" w:space="0" w:color="auto"/>
              <w:right w:val="single" w:sz="4" w:space="0" w:color="auto"/>
            </w:tcBorders>
            <w:noWrap/>
            <w:vAlign w:val="bottom"/>
            <w:hideMark/>
          </w:tcPr>
          <w:p w:rsidR="003C3442" w:rsidRPr="005C007F" w14:paraId="74FCE988" w14:textId="77777777">
            <w:pPr>
              <w:rPr>
                <w:kern w:val="0"/>
                <w:szCs w:val="22"/>
              </w:rPr>
            </w:pPr>
            <w:r w:rsidRPr="005C007F">
              <w:rPr>
                <w:kern w:val="0"/>
                <w:szCs w:val="22"/>
              </w:rPr>
              <w:t>KBVU</w:t>
            </w:r>
          </w:p>
        </w:tc>
        <w:tc>
          <w:tcPr>
            <w:tcW w:w="1820" w:type="dxa"/>
            <w:tcBorders>
              <w:top w:val="nil"/>
              <w:left w:val="nil"/>
              <w:bottom w:val="single" w:sz="4" w:space="0" w:color="auto"/>
              <w:right w:val="single" w:sz="4" w:space="0" w:color="auto"/>
            </w:tcBorders>
            <w:noWrap/>
            <w:vAlign w:val="bottom"/>
            <w:hideMark/>
          </w:tcPr>
          <w:p w:rsidR="003C3442" w:rsidRPr="005C007F" w14:paraId="2597EC63" w14:textId="77777777">
            <w:pPr>
              <w:jc w:val="right"/>
              <w:rPr>
                <w:kern w:val="0"/>
                <w:szCs w:val="22"/>
              </w:rPr>
            </w:pPr>
            <w:r w:rsidRPr="005C007F">
              <w:rPr>
                <w:kern w:val="0"/>
                <w:szCs w:val="22"/>
              </w:rPr>
              <w:t>136,908</w:t>
            </w:r>
          </w:p>
        </w:tc>
        <w:tc>
          <w:tcPr>
            <w:tcW w:w="1820" w:type="dxa"/>
            <w:tcBorders>
              <w:top w:val="nil"/>
              <w:left w:val="nil"/>
              <w:bottom w:val="single" w:sz="4" w:space="0" w:color="auto"/>
              <w:right w:val="single" w:sz="4" w:space="0" w:color="auto"/>
            </w:tcBorders>
            <w:noWrap/>
            <w:vAlign w:val="bottom"/>
            <w:hideMark/>
          </w:tcPr>
          <w:p w:rsidR="003C3442" w:rsidRPr="005C007F" w14:paraId="50544DAF" w14:textId="77777777">
            <w:pPr>
              <w:jc w:val="right"/>
              <w:rPr>
                <w:kern w:val="0"/>
                <w:szCs w:val="22"/>
              </w:rPr>
            </w:pPr>
            <w:r w:rsidRPr="005C007F">
              <w:rPr>
                <w:kern w:val="0"/>
                <w:szCs w:val="22"/>
              </w:rPr>
              <w:t>121,846</w:t>
            </w:r>
          </w:p>
        </w:tc>
        <w:tc>
          <w:tcPr>
            <w:tcW w:w="1820" w:type="dxa"/>
            <w:tcBorders>
              <w:top w:val="nil"/>
              <w:left w:val="nil"/>
              <w:bottom w:val="single" w:sz="4" w:space="0" w:color="auto"/>
              <w:right w:val="single" w:sz="4" w:space="0" w:color="auto"/>
            </w:tcBorders>
            <w:noWrap/>
            <w:vAlign w:val="bottom"/>
            <w:hideMark/>
          </w:tcPr>
          <w:p w:rsidR="003C3442" w:rsidRPr="005C007F" w14:paraId="4D35037F" w14:textId="77777777">
            <w:pPr>
              <w:rPr>
                <w:kern w:val="0"/>
                <w:szCs w:val="22"/>
              </w:rPr>
            </w:pPr>
            <w:r w:rsidRPr="005C007F">
              <w:rPr>
                <w:kern w:val="0"/>
                <w:szCs w:val="22"/>
              </w:rPr>
              <w:t xml:space="preserve"> $                   848 </w:t>
            </w:r>
          </w:p>
        </w:tc>
      </w:tr>
      <w:tr w14:paraId="58D58667"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100551D" w14:textId="77777777">
            <w:pPr>
              <w:jc w:val="right"/>
              <w:rPr>
                <w:kern w:val="0"/>
                <w:szCs w:val="22"/>
              </w:rPr>
            </w:pPr>
            <w:r w:rsidRPr="005C007F">
              <w:rPr>
                <w:kern w:val="0"/>
                <w:szCs w:val="22"/>
              </w:rPr>
              <w:t>776229</w:t>
            </w:r>
          </w:p>
        </w:tc>
        <w:tc>
          <w:tcPr>
            <w:tcW w:w="1820" w:type="dxa"/>
            <w:tcBorders>
              <w:top w:val="nil"/>
              <w:left w:val="nil"/>
              <w:bottom w:val="single" w:sz="4" w:space="0" w:color="auto"/>
              <w:right w:val="single" w:sz="4" w:space="0" w:color="auto"/>
            </w:tcBorders>
            <w:noWrap/>
            <w:vAlign w:val="bottom"/>
            <w:hideMark/>
          </w:tcPr>
          <w:p w:rsidR="003C3442" w:rsidRPr="005C007F" w14:paraId="74CE018A" w14:textId="77777777">
            <w:pPr>
              <w:rPr>
                <w:kern w:val="0"/>
                <w:szCs w:val="22"/>
              </w:rPr>
            </w:pPr>
            <w:r w:rsidRPr="005C007F">
              <w:rPr>
                <w:kern w:val="0"/>
                <w:szCs w:val="22"/>
              </w:rPr>
              <w:t>KBWT</w:t>
            </w:r>
          </w:p>
        </w:tc>
        <w:tc>
          <w:tcPr>
            <w:tcW w:w="1820" w:type="dxa"/>
            <w:tcBorders>
              <w:top w:val="nil"/>
              <w:left w:val="nil"/>
              <w:bottom w:val="single" w:sz="4" w:space="0" w:color="auto"/>
              <w:right w:val="single" w:sz="4" w:space="0" w:color="auto"/>
            </w:tcBorders>
            <w:noWrap/>
            <w:vAlign w:val="bottom"/>
            <w:hideMark/>
          </w:tcPr>
          <w:p w:rsidR="003C3442" w:rsidRPr="005C007F" w14:paraId="1E1DFA54" w14:textId="77777777">
            <w:pPr>
              <w:jc w:val="right"/>
              <w:rPr>
                <w:kern w:val="0"/>
                <w:szCs w:val="22"/>
              </w:rPr>
            </w:pPr>
            <w:r w:rsidRPr="005C007F">
              <w:rPr>
                <w:kern w:val="0"/>
                <w:szCs w:val="22"/>
              </w:rPr>
              <w:t>2,672</w:t>
            </w:r>
          </w:p>
        </w:tc>
        <w:tc>
          <w:tcPr>
            <w:tcW w:w="1820" w:type="dxa"/>
            <w:tcBorders>
              <w:top w:val="nil"/>
              <w:left w:val="nil"/>
              <w:bottom w:val="single" w:sz="4" w:space="0" w:color="auto"/>
              <w:right w:val="single" w:sz="4" w:space="0" w:color="auto"/>
            </w:tcBorders>
            <w:noWrap/>
            <w:vAlign w:val="bottom"/>
            <w:hideMark/>
          </w:tcPr>
          <w:p w:rsidR="003C3442" w:rsidRPr="005C007F" w14:paraId="7F193144" w14:textId="77777777">
            <w:pPr>
              <w:jc w:val="right"/>
              <w:rPr>
                <w:kern w:val="0"/>
                <w:szCs w:val="22"/>
              </w:rPr>
            </w:pPr>
            <w:r w:rsidRPr="005C007F">
              <w:rPr>
                <w:kern w:val="0"/>
                <w:szCs w:val="22"/>
              </w:rPr>
              <w:t>2,667</w:t>
            </w:r>
          </w:p>
        </w:tc>
        <w:tc>
          <w:tcPr>
            <w:tcW w:w="1820" w:type="dxa"/>
            <w:tcBorders>
              <w:top w:val="nil"/>
              <w:left w:val="nil"/>
              <w:bottom w:val="single" w:sz="4" w:space="0" w:color="auto"/>
              <w:right w:val="single" w:sz="4" w:space="0" w:color="auto"/>
            </w:tcBorders>
            <w:noWrap/>
            <w:vAlign w:val="bottom"/>
            <w:hideMark/>
          </w:tcPr>
          <w:p w:rsidR="003C3442" w:rsidRPr="005C007F" w14:paraId="04840C38" w14:textId="77777777">
            <w:pPr>
              <w:rPr>
                <w:kern w:val="0"/>
                <w:szCs w:val="22"/>
              </w:rPr>
            </w:pPr>
            <w:r w:rsidRPr="005C007F">
              <w:rPr>
                <w:kern w:val="0"/>
                <w:szCs w:val="22"/>
              </w:rPr>
              <w:t xml:space="preserve"> $                     19 </w:t>
            </w:r>
          </w:p>
        </w:tc>
      </w:tr>
      <w:tr w14:paraId="06FA1E10"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291F0E4" w14:textId="77777777">
            <w:pPr>
              <w:jc w:val="right"/>
              <w:rPr>
                <w:kern w:val="0"/>
                <w:szCs w:val="22"/>
              </w:rPr>
            </w:pPr>
            <w:r w:rsidRPr="005C007F">
              <w:rPr>
                <w:kern w:val="0"/>
                <w:szCs w:val="22"/>
              </w:rPr>
              <w:t>6823</w:t>
            </w:r>
          </w:p>
        </w:tc>
        <w:tc>
          <w:tcPr>
            <w:tcW w:w="1820" w:type="dxa"/>
            <w:tcBorders>
              <w:top w:val="nil"/>
              <w:left w:val="nil"/>
              <w:bottom w:val="single" w:sz="4" w:space="0" w:color="auto"/>
              <w:right w:val="single" w:sz="4" w:space="0" w:color="auto"/>
            </w:tcBorders>
            <w:noWrap/>
            <w:vAlign w:val="bottom"/>
            <w:hideMark/>
          </w:tcPr>
          <w:p w:rsidR="003C3442" w:rsidRPr="005C007F" w14:paraId="03D31BA5" w14:textId="77777777">
            <w:pPr>
              <w:rPr>
                <w:kern w:val="0"/>
                <w:szCs w:val="22"/>
              </w:rPr>
            </w:pPr>
            <w:r w:rsidRPr="005C007F">
              <w:rPr>
                <w:kern w:val="0"/>
                <w:szCs w:val="22"/>
              </w:rPr>
              <w:t>KBYU-TV</w:t>
            </w:r>
          </w:p>
        </w:tc>
        <w:tc>
          <w:tcPr>
            <w:tcW w:w="1820" w:type="dxa"/>
            <w:tcBorders>
              <w:top w:val="nil"/>
              <w:left w:val="nil"/>
              <w:bottom w:val="single" w:sz="4" w:space="0" w:color="auto"/>
              <w:right w:val="single" w:sz="4" w:space="0" w:color="auto"/>
            </w:tcBorders>
            <w:noWrap/>
            <w:vAlign w:val="bottom"/>
            <w:hideMark/>
          </w:tcPr>
          <w:p w:rsidR="003C3442" w:rsidRPr="005C007F" w14:paraId="54D840FD" w14:textId="77777777">
            <w:pPr>
              <w:jc w:val="right"/>
              <w:rPr>
                <w:kern w:val="0"/>
                <w:szCs w:val="22"/>
              </w:rPr>
            </w:pPr>
            <w:r w:rsidRPr="005C007F">
              <w:rPr>
                <w:kern w:val="0"/>
                <w:szCs w:val="22"/>
              </w:rPr>
              <w:t>2,838,181</w:t>
            </w:r>
          </w:p>
        </w:tc>
        <w:tc>
          <w:tcPr>
            <w:tcW w:w="1820" w:type="dxa"/>
            <w:tcBorders>
              <w:top w:val="nil"/>
              <w:left w:val="nil"/>
              <w:bottom w:val="single" w:sz="4" w:space="0" w:color="auto"/>
              <w:right w:val="single" w:sz="4" w:space="0" w:color="auto"/>
            </w:tcBorders>
            <w:noWrap/>
            <w:vAlign w:val="bottom"/>
            <w:hideMark/>
          </w:tcPr>
          <w:p w:rsidR="003C3442" w:rsidRPr="005C007F" w14:paraId="0741FEA8" w14:textId="77777777">
            <w:pPr>
              <w:jc w:val="right"/>
              <w:rPr>
                <w:kern w:val="0"/>
                <w:szCs w:val="22"/>
              </w:rPr>
            </w:pPr>
            <w:r w:rsidRPr="005C007F">
              <w:rPr>
                <w:kern w:val="0"/>
                <w:szCs w:val="22"/>
              </w:rPr>
              <w:t>2,620,447</w:t>
            </w:r>
          </w:p>
        </w:tc>
        <w:tc>
          <w:tcPr>
            <w:tcW w:w="1820" w:type="dxa"/>
            <w:tcBorders>
              <w:top w:val="nil"/>
              <w:left w:val="nil"/>
              <w:bottom w:val="single" w:sz="4" w:space="0" w:color="auto"/>
              <w:right w:val="single" w:sz="4" w:space="0" w:color="auto"/>
            </w:tcBorders>
            <w:noWrap/>
            <w:vAlign w:val="bottom"/>
            <w:hideMark/>
          </w:tcPr>
          <w:p w:rsidR="003C3442" w:rsidRPr="005C007F" w14:paraId="09D33738" w14:textId="77777777">
            <w:pPr>
              <w:rPr>
                <w:kern w:val="0"/>
                <w:szCs w:val="22"/>
              </w:rPr>
            </w:pPr>
            <w:r w:rsidRPr="005C007F">
              <w:rPr>
                <w:kern w:val="0"/>
                <w:szCs w:val="22"/>
              </w:rPr>
              <w:t xml:space="preserve"> $               18,230 </w:t>
            </w:r>
          </w:p>
        </w:tc>
      </w:tr>
      <w:tr w14:paraId="46CC15EC"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4600090" w14:textId="77777777">
            <w:pPr>
              <w:jc w:val="right"/>
              <w:rPr>
                <w:kern w:val="0"/>
                <w:szCs w:val="22"/>
              </w:rPr>
            </w:pPr>
            <w:r w:rsidRPr="005C007F">
              <w:rPr>
                <w:kern w:val="0"/>
                <w:szCs w:val="22"/>
              </w:rPr>
              <w:t>33756</w:t>
            </w:r>
          </w:p>
        </w:tc>
        <w:tc>
          <w:tcPr>
            <w:tcW w:w="1820" w:type="dxa"/>
            <w:tcBorders>
              <w:top w:val="nil"/>
              <w:left w:val="nil"/>
              <w:bottom w:val="single" w:sz="4" w:space="0" w:color="auto"/>
              <w:right w:val="single" w:sz="4" w:space="0" w:color="auto"/>
            </w:tcBorders>
            <w:noWrap/>
            <w:vAlign w:val="bottom"/>
            <w:hideMark/>
          </w:tcPr>
          <w:p w:rsidR="003C3442" w:rsidRPr="005C007F" w14:paraId="3202695B" w14:textId="77777777">
            <w:pPr>
              <w:rPr>
                <w:kern w:val="0"/>
                <w:szCs w:val="22"/>
              </w:rPr>
            </w:pPr>
            <w:r w:rsidRPr="005C007F">
              <w:rPr>
                <w:kern w:val="0"/>
                <w:szCs w:val="22"/>
              </w:rPr>
              <w:t>KBZK</w:t>
            </w:r>
          </w:p>
        </w:tc>
        <w:tc>
          <w:tcPr>
            <w:tcW w:w="1820" w:type="dxa"/>
            <w:tcBorders>
              <w:top w:val="nil"/>
              <w:left w:val="nil"/>
              <w:bottom w:val="single" w:sz="4" w:space="0" w:color="auto"/>
              <w:right w:val="single" w:sz="4" w:space="0" w:color="auto"/>
            </w:tcBorders>
            <w:noWrap/>
            <w:vAlign w:val="bottom"/>
            <w:hideMark/>
          </w:tcPr>
          <w:p w:rsidR="003C3442" w:rsidRPr="005C007F" w14:paraId="2190A81E" w14:textId="77777777">
            <w:pPr>
              <w:jc w:val="right"/>
              <w:rPr>
                <w:kern w:val="0"/>
                <w:szCs w:val="22"/>
              </w:rPr>
            </w:pPr>
            <w:r w:rsidRPr="005C007F">
              <w:rPr>
                <w:kern w:val="0"/>
                <w:szCs w:val="22"/>
              </w:rPr>
              <w:t>153,764</w:t>
            </w:r>
          </w:p>
        </w:tc>
        <w:tc>
          <w:tcPr>
            <w:tcW w:w="1820" w:type="dxa"/>
            <w:tcBorders>
              <w:top w:val="nil"/>
              <w:left w:val="nil"/>
              <w:bottom w:val="single" w:sz="4" w:space="0" w:color="auto"/>
              <w:right w:val="single" w:sz="4" w:space="0" w:color="auto"/>
            </w:tcBorders>
            <w:noWrap/>
            <w:vAlign w:val="bottom"/>
            <w:hideMark/>
          </w:tcPr>
          <w:p w:rsidR="003C3442" w:rsidRPr="005C007F" w14:paraId="458E5B7E" w14:textId="77777777">
            <w:pPr>
              <w:jc w:val="right"/>
              <w:rPr>
                <w:kern w:val="0"/>
                <w:szCs w:val="22"/>
              </w:rPr>
            </w:pPr>
            <w:r w:rsidRPr="005C007F">
              <w:rPr>
                <w:kern w:val="0"/>
                <w:szCs w:val="22"/>
              </w:rPr>
              <w:t>141,054</w:t>
            </w:r>
          </w:p>
        </w:tc>
        <w:tc>
          <w:tcPr>
            <w:tcW w:w="1820" w:type="dxa"/>
            <w:tcBorders>
              <w:top w:val="nil"/>
              <w:left w:val="nil"/>
              <w:bottom w:val="single" w:sz="4" w:space="0" w:color="auto"/>
              <w:right w:val="single" w:sz="4" w:space="0" w:color="auto"/>
            </w:tcBorders>
            <w:noWrap/>
            <w:vAlign w:val="bottom"/>
            <w:hideMark/>
          </w:tcPr>
          <w:p w:rsidR="003C3442" w:rsidRPr="005C007F" w14:paraId="0158CD64" w14:textId="77777777">
            <w:pPr>
              <w:rPr>
                <w:kern w:val="0"/>
                <w:szCs w:val="22"/>
              </w:rPr>
            </w:pPr>
            <w:r w:rsidRPr="005C007F">
              <w:rPr>
                <w:kern w:val="0"/>
                <w:szCs w:val="22"/>
              </w:rPr>
              <w:t xml:space="preserve"> $                   981 </w:t>
            </w:r>
          </w:p>
        </w:tc>
      </w:tr>
      <w:tr w14:paraId="1FA3F4E6"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E71D91A" w14:textId="77777777">
            <w:pPr>
              <w:jc w:val="right"/>
              <w:rPr>
                <w:kern w:val="0"/>
                <w:szCs w:val="22"/>
              </w:rPr>
            </w:pPr>
            <w:r w:rsidRPr="005C007F">
              <w:rPr>
                <w:kern w:val="0"/>
                <w:szCs w:val="22"/>
              </w:rPr>
              <w:t>21422</w:t>
            </w:r>
          </w:p>
        </w:tc>
        <w:tc>
          <w:tcPr>
            <w:tcW w:w="1820" w:type="dxa"/>
            <w:tcBorders>
              <w:top w:val="nil"/>
              <w:left w:val="nil"/>
              <w:bottom w:val="single" w:sz="4" w:space="0" w:color="auto"/>
              <w:right w:val="single" w:sz="4" w:space="0" w:color="auto"/>
            </w:tcBorders>
            <w:noWrap/>
            <w:vAlign w:val="bottom"/>
            <w:hideMark/>
          </w:tcPr>
          <w:p w:rsidR="003C3442" w:rsidRPr="005C007F" w14:paraId="10A27BA3" w14:textId="77777777">
            <w:pPr>
              <w:rPr>
                <w:kern w:val="0"/>
                <w:szCs w:val="22"/>
              </w:rPr>
            </w:pPr>
            <w:r w:rsidRPr="005C007F">
              <w:rPr>
                <w:kern w:val="0"/>
                <w:szCs w:val="22"/>
              </w:rPr>
              <w:t>KCAL-TV</w:t>
            </w:r>
          </w:p>
        </w:tc>
        <w:tc>
          <w:tcPr>
            <w:tcW w:w="1820" w:type="dxa"/>
            <w:tcBorders>
              <w:top w:val="nil"/>
              <w:left w:val="nil"/>
              <w:bottom w:val="single" w:sz="4" w:space="0" w:color="auto"/>
              <w:right w:val="single" w:sz="4" w:space="0" w:color="auto"/>
            </w:tcBorders>
            <w:noWrap/>
            <w:vAlign w:val="bottom"/>
            <w:hideMark/>
          </w:tcPr>
          <w:p w:rsidR="003C3442" w:rsidRPr="005C007F" w14:paraId="446DD0BD" w14:textId="77777777">
            <w:pPr>
              <w:jc w:val="right"/>
              <w:rPr>
                <w:kern w:val="0"/>
                <w:szCs w:val="22"/>
              </w:rPr>
            </w:pPr>
            <w:r w:rsidRPr="005C007F">
              <w:rPr>
                <w:kern w:val="0"/>
                <w:szCs w:val="22"/>
              </w:rPr>
              <w:t>18,258,912</w:t>
            </w:r>
          </w:p>
        </w:tc>
        <w:tc>
          <w:tcPr>
            <w:tcW w:w="1820" w:type="dxa"/>
            <w:tcBorders>
              <w:top w:val="nil"/>
              <w:left w:val="nil"/>
              <w:bottom w:val="single" w:sz="4" w:space="0" w:color="auto"/>
              <w:right w:val="single" w:sz="4" w:space="0" w:color="auto"/>
            </w:tcBorders>
            <w:noWrap/>
            <w:vAlign w:val="bottom"/>
            <w:hideMark/>
          </w:tcPr>
          <w:p w:rsidR="003C3442" w:rsidRPr="005C007F" w14:paraId="43EDC92A" w14:textId="77777777">
            <w:pPr>
              <w:jc w:val="right"/>
              <w:rPr>
                <w:kern w:val="0"/>
                <w:szCs w:val="22"/>
              </w:rPr>
            </w:pPr>
            <w:r w:rsidRPr="005C007F">
              <w:rPr>
                <w:kern w:val="0"/>
                <w:szCs w:val="22"/>
              </w:rPr>
              <w:t>17,586,821</w:t>
            </w:r>
          </w:p>
        </w:tc>
        <w:tc>
          <w:tcPr>
            <w:tcW w:w="1820" w:type="dxa"/>
            <w:tcBorders>
              <w:top w:val="nil"/>
              <w:left w:val="nil"/>
              <w:bottom w:val="single" w:sz="4" w:space="0" w:color="auto"/>
              <w:right w:val="single" w:sz="4" w:space="0" w:color="auto"/>
            </w:tcBorders>
            <w:noWrap/>
            <w:vAlign w:val="bottom"/>
            <w:hideMark/>
          </w:tcPr>
          <w:p w:rsidR="003C3442" w:rsidRPr="005C007F" w14:paraId="144B1652" w14:textId="77777777">
            <w:pPr>
              <w:rPr>
                <w:kern w:val="0"/>
                <w:szCs w:val="22"/>
              </w:rPr>
            </w:pPr>
            <w:r w:rsidRPr="005C007F">
              <w:rPr>
                <w:kern w:val="0"/>
                <w:szCs w:val="22"/>
              </w:rPr>
              <w:t xml:space="preserve"> $             122,352 </w:t>
            </w:r>
          </w:p>
        </w:tc>
      </w:tr>
      <w:tr w14:paraId="49B46EA6"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FF6DC5D" w14:textId="77777777">
            <w:pPr>
              <w:jc w:val="right"/>
              <w:rPr>
                <w:kern w:val="0"/>
                <w:szCs w:val="22"/>
              </w:rPr>
            </w:pPr>
            <w:r w:rsidRPr="005C007F">
              <w:rPr>
                <w:kern w:val="0"/>
                <w:szCs w:val="22"/>
              </w:rPr>
              <w:t>11265</w:t>
            </w:r>
          </w:p>
        </w:tc>
        <w:tc>
          <w:tcPr>
            <w:tcW w:w="1820" w:type="dxa"/>
            <w:tcBorders>
              <w:top w:val="nil"/>
              <w:left w:val="nil"/>
              <w:bottom w:val="single" w:sz="4" w:space="0" w:color="auto"/>
              <w:right w:val="single" w:sz="4" w:space="0" w:color="auto"/>
            </w:tcBorders>
            <w:noWrap/>
            <w:vAlign w:val="bottom"/>
            <w:hideMark/>
          </w:tcPr>
          <w:p w:rsidR="003C3442" w:rsidRPr="005C007F" w14:paraId="6C70E08E" w14:textId="77777777">
            <w:pPr>
              <w:rPr>
                <w:kern w:val="0"/>
                <w:szCs w:val="22"/>
              </w:rPr>
            </w:pPr>
            <w:r w:rsidRPr="005C007F">
              <w:rPr>
                <w:kern w:val="0"/>
                <w:szCs w:val="22"/>
              </w:rPr>
              <w:t>KCAU-TV</w:t>
            </w:r>
          </w:p>
        </w:tc>
        <w:tc>
          <w:tcPr>
            <w:tcW w:w="1820" w:type="dxa"/>
            <w:tcBorders>
              <w:top w:val="nil"/>
              <w:left w:val="nil"/>
              <w:bottom w:val="single" w:sz="4" w:space="0" w:color="auto"/>
              <w:right w:val="single" w:sz="4" w:space="0" w:color="auto"/>
            </w:tcBorders>
            <w:noWrap/>
            <w:vAlign w:val="bottom"/>
            <w:hideMark/>
          </w:tcPr>
          <w:p w:rsidR="003C3442" w:rsidRPr="005C007F" w14:paraId="4163A2B2" w14:textId="77777777">
            <w:pPr>
              <w:jc w:val="right"/>
              <w:rPr>
                <w:kern w:val="0"/>
                <w:szCs w:val="22"/>
              </w:rPr>
            </w:pPr>
            <w:r w:rsidRPr="005C007F">
              <w:rPr>
                <w:kern w:val="0"/>
                <w:szCs w:val="22"/>
              </w:rPr>
              <w:t>769,096</w:t>
            </w:r>
          </w:p>
        </w:tc>
        <w:tc>
          <w:tcPr>
            <w:tcW w:w="1820" w:type="dxa"/>
            <w:tcBorders>
              <w:top w:val="nil"/>
              <w:left w:val="nil"/>
              <w:bottom w:val="single" w:sz="4" w:space="0" w:color="auto"/>
              <w:right w:val="single" w:sz="4" w:space="0" w:color="auto"/>
            </w:tcBorders>
            <w:noWrap/>
            <w:vAlign w:val="bottom"/>
            <w:hideMark/>
          </w:tcPr>
          <w:p w:rsidR="003C3442" w:rsidRPr="005C007F" w14:paraId="26654AED" w14:textId="77777777">
            <w:pPr>
              <w:jc w:val="right"/>
              <w:rPr>
                <w:kern w:val="0"/>
                <w:szCs w:val="22"/>
              </w:rPr>
            </w:pPr>
            <w:r w:rsidRPr="005C007F">
              <w:rPr>
                <w:kern w:val="0"/>
                <w:szCs w:val="22"/>
              </w:rPr>
              <w:t>754,352</w:t>
            </w:r>
          </w:p>
        </w:tc>
        <w:tc>
          <w:tcPr>
            <w:tcW w:w="1820" w:type="dxa"/>
            <w:tcBorders>
              <w:top w:val="nil"/>
              <w:left w:val="nil"/>
              <w:bottom w:val="single" w:sz="4" w:space="0" w:color="auto"/>
              <w:right w:val="single" w:sz="4" w:space="0" w:color="auto"/>
            </w:tcBorders>
            <w:noWrap/>
            <w:vAlign w:val="bottom"/>
            <w:hideMark/>
          </w:tcPr>
          <w:p w:rsidR="003C3442" w:rsidRPr="005C007F" w14:paraId="16F82BC9" w14:textId="77777777">
            <w:pPr>
              <w:rPr>
                <w:kern w:val="0"/>
                <w:szCs w:val="22"/>
              </w:rPr>
            </w:pPr>
            <w:r w:rsidRPr="005C007F">
              <w:rPr>
                <w:kern w:val="0"/>
                <w:szCs w:val="22"/>
              </w:rPr>
              <w:t xml:space="preserve"> $                 5,248 </w:t>
            </w:r>
          </w:p>
        </w:tc>
      </w:tr>
      <w:tr w14:paraId="608FC7C7"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A05ABB9" w14:textId="77777777">
            <w:pPr>
              <w:jc w:val="right"/>
              <w:rPr>
                <w:kern w:val="0"/>
                <w:szCs w:val="22"/>
              </w:rPr>
            </w:pPr>
            <w:r w:rsidRPr="005C007F">
              <w:rPr>
                <w:kern w:val="0"/>
                <w:szCs w:val="22"/>
              </w:rPr>
              <w:t>14867</w:t>
            </w:r>
          </w:p>
        </w:tc>
        <w:tc>
          <w:tcPr>
            <w:tcW w:w="1820" w:type="dxa"/>
            <w:tcBorders>
              <w:top w:val="nil"/>
              <w:left w:val="nil"/>
              <w:bottom w:val="single" w:sz="4" w:space="0" w:color="auto"/>
              <w:right w:val="single" w:sz="4" w:space="0" w:color="auto"/>
            </w:tcBorders>
            <w:noWrap/>
            <w:vAlign w:val="bottom"/>
            <w:hideMark/>
          </w:tcPr>
          <w:p w:rsidR="003C3442" w:rsidRPr="005C007F" w14:paraId="3699B4BF" w14:textId="77777777">
            <w:pPr>
              <w:rPr>
                <w:kern w:val="0"/>
                <w:szCs w:val="22"/>
              </w:rPr>
            </w:pPr>
            <w:r w:rsidRPr="005C007F">
              <w:rPr>
                <w:kern w:val="0"/>
                <w:szCs w:val="22"/>
              </w:rPr>
              <w:t>KCBA</w:t>
            </w:r>
          </w:p>
        </w:tc>
        <w:tc>
          <w:tcPr>
            <w:tcW w:w="1820" w:type="dxa"/>
            <w:tcBorders>
              <w:top w:val="nil"/>
              <w:left w:val="nil"/>
              <w:bottom w:val="single" w:sz="4" w:space="0" w:color="auto"/>
              <w:right w:val="single" w:sz="4" w:space="0" w:color="auto"/>
            </w:tcBorders>
            <w:noWrap/>
            <w:vAlign w:val="bottom"/>
            <w:hideMark/>
          </w:tcPr>
          <w:p w:rsidR="003C3442" w:rsidRPr="005C007F" w14:paraId="41B7C360" w14:textId="77777777">
            <w:pPr>
              <w:jc w:val="right"/>
              <w:rPr>
                <w:kern w:val="0"/>
                <w:szCs w:val="22"/>
              </w:rPr>
            </w:pPr>
            <w:r w:rsidRPr="005C007F">
              <w:rPr>
                <w:kern w:val="0"/>
                <w:szCs w:val="22"/>
              </w:rPr>
              <w:t>3,334,176</w:t>
            </w:r>
          </w:p>
        </w:tc>
        <w:tc>
          <w:tcPr>
            <w:tcW w:w="1820" w:type="dxa"/>
            <w:tcBorders>
              <w:top w:val="nil"/>
              <w:left w:val="nil"/>
              <w:bottom w:val="single" w:sz="4" w:space="0" w:color="auto"/>
              <w:right w:val="single" w:sz="4" w:space="0" w:color="auto"/>
            </w:tcBorders>
            <w:noWrap/>
            <w:vAlign w:val="bottom"/>
            <w:hideMark/>
          </w:tcPr>
          <w:p w:rsidR="003C3442" w:rsidRPr="005C007F" w14:paraId="41CF185C" w14:textId="77777777">
            <w:pPr>
              <w:jc w:val="right"/>
              <w:rPr>
                <w:kern w:val="0"/>
                <w:szCs w:val="22"/>
              </w:rPr>
            </w:pPr>
            <w:r w:rsidRPr="005C007F">
              <w:rPr>
                <w:kern w:val="0"/>
                <w:szCs w:val="22"/>
              </w:rPr>
              <w:t>2,557,080</w:t>
            </w:r>
          </w:p>
        </w:tc>
        <w:tc>
          <w:tcPr>
            <w:tcW w:w="1820" w:type="dxa"/>
            <w:tcBorders>
              <w:top w:val="nil"/>
              <w:left w:val="nil"/>
              <w:bottom w:val="single" w:sz="4" w:space="0" w:color="auto"/>
              <w:right w:val="single" w:sz="4" w:space="0" w:color="auto"/>
            </w:tcBorders>
            <w:noWrap/>
            <w:vAlign w:val="bottom"/>
            <w:hideMark/>
          </w:tcPr>
          <w:p w:rsidR="003C3442" w:rsidRPr="005C007F" w14:paraId="40E65D22" w14:textId="77777777">
            <w:pPr>
              <w:rPr>
                <w:kern w:val="0"/>
                <w:szCs w:val="22"/>
              </w:rPr>
            </w:pPr>
            <w:r w:rsidRPr="005C007F">
              <w:rPr>
                <w:kern w:val="0"/>
                <w:szCs w:val="22"/>
              </w:rPr>
              <w:t xml:space="preserve"> $               17,790 </w:t>
            </w:r>
          </w:p>
        </w:tc>
      </w:tr>
      <w:tr w14:paraId="740739FA"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6F002C0" w14:textId="77777777">
            <w:pPr>
              <w:jc w:val="right"/>
              <w:rPr>
                <w:kern w:val="0"/>
                <w:szCs w:val="22"/>
              </w:rPr>
            </w:pPr>
            <w:r w:rsidRPr="005C007F">
              <w:rPr>
                <w:kern w:val="0"/>
                <w:szCs w:val="22"/>
              </w:rPr>
              <w:t>27507</w:t>
            </w:r>
          </w:p>
        </w:tc>
        <w:tc>
          <w:tcPr>
            <w:tcW w:w="1820" w:type="dxa"/>
            <w:tcBorders>
              <w:top w:val="nil"/>
              <w:left w:val="nil"/>
              <w:bottom w:val="single" w:sz="4" w:space="0" w:color="auto"/>
              <w:right w:val="single" w:sz="4" w:space="0" w:color="auto"/>
            </w:tcBorders>
            <w:noWrap/>
            <w:vAlign w:val="bottom"/>
            <w:hideMark/>
          </w:tcPr>
          <w:p w:rsidR="003C3442" w:rsidRPr="005C007F" w14:paraId="40A630FA" w14:textId="77777777">
            <w:pPr>
              <w:rPr>
                <w:kern w:val="0"/>
                <w:szCs w:val="22"/>
              </w:rPr>
            </w:pPr>
            <w:r w:rsidRPr="005C007F">
              <w:rPr>
                <w:kern w:val="0"/>
                <w:szCs w:val="22"/>
              </w:rPr>
              <w:t>KCBD</w:t>
            </w:r>
          </w:p>
        </w:tc>
        <w:tc>
          <w:tcPr>
            <w:tcW w:w="1820" w:type="dxa"/>
            <w:tcBorders>
              <w:top w:val="nil"/>
              <w:left w:val="nil"/>
              <w:bottom w:val="single" w:sz="4" w:space="0" w:color="auto"/>
              <w:right w:val="single" w:sz="4" w:space="0" w:color="auto"/>
            </w:tcBorders>
            <w:noWrap/>
            <w:vAlign w:val="bottom"/>
            <w:hideMark/>
          </w:tcPr>
          <w:p w:rsidR="003C3442" w:rsidRPr="005C007F" w14:paraId="42B1CD9F" w14:textId="77777777">
            <w:pPr>
              <w:jc w:val="right"/>
              <w:rPr>
                <w:kern w:val="0"/>
                <w:szCs w:val="22"/>
              </w:rPr>
            </w:pPr>
            <w:r w:rsidRPr="005C007F">
              <w:rPr>
                <w:kern w:val="0"/>
                <w:szCs w:val="22"/>
              </w:rPr>
              <w:t>426,315</w:t>
            </w:r>
          </w:p>
        </w:tc>
        <w:tc>
          <w:tcPr>
            <w:tcW w:w="1820" w:type="dxa"/>
            <w:tcBorders>
              <w:top w:val="nil"/>
              <w:left w:val="nil"/>
              <w:bottom w:val="single" w:sz="4" w:space="0" w:color="auto"/>
              <w:right w:val="single" w:sz="4" w:space="0" w:color="auto"/>
            </w:tcBorders>
            <w:noWrap/>
            <w:vAlign w:val="bottom"/>
            <w:hideMark/>
          </w:tcPr>
          <w:p w:rsidR="003C3442" w:rsidRPr="005C007F" w14:paraId="3A2A2EB2" w14:textId="77777777">
            <w:pPr>
              <w:jc w:val="right"/>
              <w:rPr>
                <w:kern w:val="0"/>
                <w:szCs w:val="22"/>
              </w:rPr>
            </w:pPr>
            <w:r w:rsidRPr="005C007F">
              <w:rPr>
                <w:kern w:val="0"/>
                <w:szCs w:val="22"/>
              </w:rPr>
              <w:t>426,302</w:t>
            </w:r>
          </w:p>
        </w:tc>
        <w:tc>
          <w:tcPr>
            <w:tcW w:w="1820" w:type="dxa"/>
            <w:tcBorders>
              <w:top w:val="nil"/>
              <w:left w:val="nil"/>
              <w:bottom w:val="single" w:sz="4" w:space="0" w:color="auto"/>
              <w:right w:val="single" w:sz="4" w:space="0" w:color="auto"/>
            </w:tcBorders>
            <w:noWrap/>
            <w:vAlign w:val="bottom"/>
            <w:hideMark/>
          </w:tcPr>
          <w:p w:rsidR="003C3442" w:rsidRPr="005C007F" w14:paraId="7F4E25A5" w14:textId="77777777">
            <w:pPr>
              <w:rPr>
                <w:kern w:val="0"/>
                <w:szCs w:val="22"/>
              </w:rPr>
            </w:pPr>
            <w:r w:rsidRPr="005C007F">
              <w:rPr>
                <w:kern w:val="0"/>
                <w:szCs w:val="22"/>
              </w:rPr>
              <w:t xml:space="preserve"> $                 2,966 </w:t>
            </w:r>
          </w:p>
        </w:tc>
      </w:tr>
      <w:tr w14:paraId="3AE3E797"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4482295" w14:textId="77777777">
            <w:pPr>
              <w:jc w:val="right"/>
              <w:rPr>
                <w:kern w:val="0"/>
                <w:szCs w:val="22"/>
              </w:rPr>
            </w:pPr>
            <w:r w:rsidRPr="005C007F">
              <w:rPr>
                <w:kern w:val="0"/>
                <w:szCs w:val="22"/>
              </w:rPr>
              <w:t>9628</w:t>
            </w:r>
          </w:p>
        </w:tc>
        <w:tc>
          <w:tcPr>
            <w:tcW w:w="1820" w:type="dxa"/>
            <w:tcBorders>
              <w:top w:val="nil"/>
              <w:left w:val="nil"/>
              <w:bottom w:val="single" w:sz="4" w:space="0" w:color="auto"/>
              <w:right w:val="single" w:sz="4" w:space="0" w:color="auto"/>
            </w:tcBorders>
            <w:noWrap/>
            <w:vAlign w:val="bottom"/>
            <w:hideMark/>
          </w:tcPr>
          <w:p w:rsidR="003C3442" w:rsidRPr="005C007F" w14:paraId="6E638438" w14:textId="77777777">
            <w:pPr>
              <w:rPr>
                <w:kern w:val="0"/>
                <w:szCs w:val="22"/>
              </w:rPr>
            </w:pPr>
            <w:r w:rsidRPr="005C007F">
              <w:rPr>
                <w:kern w:val="0"/>
                <w:szCs w:val="22"/>
              </w:rPr>
              <w:t>KCBS-TV</w:t>
            </w:r>
          </w:p>
        </w:tc>
        <w:tc>
          <w:tcPr>
            <w:tcW w:w="1820" w:type="dxa"/>
            <w:tcBorders>
              <w:top w:val="nil"/>
              <w:left w:val="nil"/>
              <w:bottom w:val="single" w:sz="4" w:space="0" w:color="auto"/>
              <w:right w:val="single" w:sz="4" w:space="0" w:color="auto"/>
            </w:tcBorders>
            <w:noWrap/>
            <w:vAlign w:val="bottom"/>
            <w:hideMark/>
          </w:tcPr>
          <w:p w:rsidR="003C3442" w:rsidRPr="005C007F" w14:paraId="7AD44D3B" w14:textId="77777777">
            <w:pPr>
              <w:jc w:val="right"/>
              <w:rPr>
                <w:kern w:val="0"/>
                <w:szCs w:val="22"/>
              </w:rPr>
            </w:pPr>
            <w:r w:rsidRPr="005C007F">
              <w:rPr>
                <w:kern w:val="0"/>
                <w:szCs w:val="22"/>
              </w:rPr>
              <w:t>18,628,137</w:t>
            </w:r>
          </w:p>
        </w:tc>
        <w:tc>
          <w:tcPr>
            <w:tcW w:w="1820" w:type="dxa"/>
            <w:tcBorders>
              <w:top w:val="nil"/>
              <w:left w:val="nil"/>
              <w:bottom w:val="single" w:sz="4" w:space="0" w:color="auto"/>
              <w:right w:val="single" w:sz="4" w:space="0" w:color="auto"/>
            </w:tcBorders>
            <w:noWrap/>
            <w:vAlign w:val="bottom"/>
            <w:hideMark/>
          </w:tcPr>
          <w:p w:rsidR="003C3442" w:rsidRPr="005C007F" w14:paraId="3DA3B80F" w14:textId="77777777">
            <w:pPr>
              <w:jc w:val="right"/>
              <w:rPr>
                <w:kern w:val="0"/>
                <w:szCs w:val="22"/>
              </w:rPr>
            </w:pPr>
            <w:r w:rsidRPr="005C007F">
              <w:rPr>
                <w:kern w:val="0"/>
                <w:szCs w:val="22"/>
              </w:rPr>
              <w:t>17,359,665</w:t>
            </w:r>
          </w:p>
        </w:tc>
        <w:tc>
          <w:tcPr>
            <w:tcW w:w="1820" w:type="dxa"/>
            <w:tcBorders>
              <w:top w:val="nil"/>
              <w:left w:val="nil"/>
              <w:bottom w:val="single" w:sz="4" w:space="0" w:color="auto"/>
              <w:right w:val="single" w:sz="4" w:space="0" w:color="auto"/>
            </w:tcBorders>
            <w:noWrap/>
            <w:vAlign w:val="bottom"/>
            <w:hideMark/>
          </w:tcPr>
          <w:p w:rsidR="003C3442" w:rsidRPr="005C007F" w14:paraId="4CD8F961" w14:textId="77777777">
            <w:pPr>
              <w:rPr>
                <w:kern w:val="0"/>
                <w:szCs w:val="22"/>
              </w:rPr>
            </w:pPr>
            <w:r w:rsidRPr="005C007F">
              <w:rPr>
                <w:kern w:val="0"/>
                <w:szCs w:val="22"/>
              </w:rPr>
              <w:t xml:space="preserve"> $             120,771 </w:t>
            </w:r>
          </w:p>
        </w:tc>
      </w:tr>
      <w:tr w14:paraId="43CEC22C"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4384E2B" w14:textId="77777777">
            <w:pPr>
              <w:jc w:val="right"/>
              <w:rPr>
                <w:kern w:val="0"/>
                <w:szCs w:val="22"/>
              </w:rPr>
            </w:pPr>
            <w:r w:rsidRPr="005C007F">
              <w:rPr>
                <w:kern w:val="0"/>
                <w:szCs w:val="22"/>
              </w:rPr>
              <w:t>776213</w:t>
            </w:r>
          </w:p>
        </w:tc>
        <w:tc>
          <w:tcPr>
            <w:tcW w:w="1820" w:type="dxa"/>
            <w:tcBorders>
              <w:top w:val="nil"/>
              <w:left w:val="nil"/>
              <w:bottom w:val="single" w:sz="4" w:space="0" w:color="auto"/>
              <w:right w:val="single" w:sz="4" w:space="0" w:color="auto"/>
            </w:tcBorders>
            <w:noWrap/>
            <w:vAlign w:val="bottom"/>
            <w:hideMark/>
          </w:tcPr>
          <w:p w:rsidR="003C3442" w:rsidRPr="005C007F" w14:paraId="0F1B97F3" w14:textId="77777777">
            <w:pPr>
              <w:rPr>
                <w:kern w:val="0"/>
                <w:szCs w:val="22"/>
              </w:rPr>
            </w:pPr>
            <w:r w:rsidRPr="005C007F">
              <w:rPr>
                <w:kern w:val="0"/>
                <w:szCs w:val="22"/>
              </w:rPr>
              <w:t>KCBU</w:t>
            </w:r>
          </w:p>
        </w:tc>
        <w:tc>
          <w:tcPr>
            <w:tcW w:w="1820" w:type="dxa"/>
            <w:tcBorders>
              <w:top w:val="nil"/>
              <w:left w:val="nil"/>
              <w:bottom w:val="single" w:sz="4" w:space="0" w:color="auto"/>
              <w:right w:val="single" w:sz="4" w:space="0" w:color="auto"/>
            </w:tcBorders>
            <w:noWrap/>
            <w:vAlign w:val="bottom"/>
            <w:hideMark/>
          </w:tcPr>
          <w:p w:rsidR="003C3442" w:rsidRPr="005C007F" w14:paraId="30A0EDF7" w14:textId="77777777">
            <w:pPr>
              <w:jc w:val="right"/>
              <w:rPr>
                <w:kern w:val="0"/>
                <w:szCs w:val="22"/>
              </w:rPr>
            </w:pPr>
            <w:r w:rsidRPr="005C007F">
              <w:rPr>
                <w:kern w:val="0"/>
                <w:szCs w:val="22"/>
              </w:rPr>
              <w:t>28,971</w:t>
            </w:r>
          </w:p>
        </w:tc>
        <w:tc>
          <w:tcPr>
            <w:tcW w:w="1820" w:type="dxa"/>
            <w:tcBorders>
              <w:top w:val="nil"/>
              <w:left w:val="nil"/>
              <w:bottom w:val="single" w:sz="4" w:space="0" w:color="auto"/>
              <w:right w:val="single" w:sz="4" w:space="0" w:color="auto"/>
            </w:tcBorders>
            <w:noWrap/>
            <w:vAlign w:val="bottom"/>
            <w:hideMark/>
          </w:tcPr>
          <w:p w:rsidR="003C3442" w:rsidRPr="005C007F" w14:paraId="28D5E869" w14:textId="77777777">
            <w:pPr>
              <w:jc w:val="right"/>
              <w:rPr>
                <w:kern w:val="0"/>
                <w:szCs w:val="22"/>
              </w:rPr>
            </w:pPr>
            <w:r w:rsidRPr="005C007F">
              <w:rPr>
                <w:kern w:val="0"/>
                <w:szCs w:val="22"/>
              </w:rPr>
              <w:t>23,368</w:t>
            </w:r>
          </w:p>
        </w:tc>
        <w:tc>
          <w:tcPr>
            <w:tcW w:w="1820" w:type="dxa"/>
            <w:tcBorders>
              <w:top w:val="nil"/>
              <w:left w:val="nil"/>
              <w:bottom w:val="single" w:sz="4" w:space="0" w:color="auto"/>
              <w:right w:val="single" w:sz="4" w:space="0" w:color="auto"/>
            </w:tcBorders>
            <w:noWrap/>
            <w:vAlign w:val="bottom"/>
            <w:hideMark/>
          </w:tcPr>
          <w:p w:rsidR="003C3442" w:rsidRPr="005C007F" w14:paraId="3141C928" w14:textId="77777777">
            <w:pPr>
              <w:rPr>
                <w:kern w:val="0"/>
                <w:szCs w:val="22"/>
              </w:rPr>
            </w:pPr>
            <w:r w:rsidRPr="005C007F">
              <w:rPr>
                <w:kern w:val="0"/>
                <w:szCs w:val="22"/>
              </w:rPr>
              <w:t xml:space="preserve"> $                   163 </w:t>
            </w:r>
          </w:p>
        </w:tc>
      </w:tr>
      <w:tr w14:paraId="03B17FC2"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DFBE620" w14:textId="77777777">
            <w:pPr>
              <w:jc w:val="right"/>
              <w:rPr>
                <w:kern w:val="0"/>
                <w:szCs w:val="22"/>
              </w:rPr>
            </w:pPr>
            <w:r w:rsidRPr="005C007F">
              <w:rPr>
                <w:kern w:val="0"/>
                <w:szCs w:val="22"/>
              </w:rPr>
              <w:t>49750</w:t>
            </w:r>
          </w:p>
        </w:tc>
        <w:tc>
          <w:tcPr>
            <w:tcW w:w="1820" w:type="dxa"/>
            <w:tcBorders>
              <w:top w:val="nil"/>
              <w:left w:val="nil"/>
              <w:bottom w:val="single" w:sz="4" w:space="0" w:color="auto"/>
              <w:right w:val="single" w:sz="4" w:space="0" w:color="auto"/>
            </w:tcBorders>
            <w:noWrap/>
            <w:vAlign w:val="bottom"/>
            <w:hideMark/>
          </w:tcPr>
          <w:p w:rsidR="003C3442" w:rsidRPr="005C007F" w14:paraId="73B85926" w14:textId="77777777">
            <w:pPr>
              <w:rPr>
                <w:kern w:val="0"/>
                <w:szCs w:val="22"/>
              </w:rPr>
            </w:pPr>
            <w:r w:rsidRPr="005C007F">
              <w:rPr>
                <w:kern w:val="0"/>
                <w:szCs w:val="22"/>
              </w:rPr>
              <w:t>KCBY-TV</w:t>
            </w:r>
          </w:p>
        </w:tc>
        <w:tc>
          <w:tcPr>
            <w:tcW w:w="1820" w:type="dxa"/>
            <w:tcBorders>
              <w:top w:val="nil"/>
              <w:left w:val="nil"/>
              <w:bottom w:val="single" w:sz="4" w:space="0" w:color="auto"/>
              <w:right w:val="single" w:sz="4" w:space="0" w:color="auto"/>
            </w:tcBorders>
            <w:noWrap/>
            <w:vAlign w:val="bottom"/>
            <w:hideMark/>
          </w:tcPr>
          <w:p w:rsidR="003C3442" w:rsidRPr="005C007F" w14:paraId="02410D01" w14:textId="77777777">
            <w:pPr>
              <w:jc w:val="right"/>
              <w:rPr>
                <w:kern w:val="0"/>
                <w:szCs w:val="22"/>
              </w:rPr>
            </w:pPr>
            <w:r w:rsidRPr="005C007F">
              <w:rPr>
                <w:kern w:val="0"/>
                <w:szCs w:val="22"/>
              </w:rPr>
              <w:t>92,825</w:t>
            </w:r>
          </w:p>
        </w:tc>
        <w:tc>
          <w:tcPr>
            <w:tcW w:w="1820" w:type="dxa"/>
            <w:tcBorders>
              <w:top w:val="nil"/>
              <w:left w:val="nil"/>
              <w:bottom w:val="single" w:sz="4" w:space="0" w:color="auto"/>
              <w:right w:val="single" w:sz="4" w:space="0" w:color="auto"/>
            </w:tcBorders>
            <w:noWrap/>
            <w:vAlign w:val="bottom"/>
            <w:hideMark/>
          </w:tcPr>
          <w:p w:rsidR="003C3442" w:rsidRPr="005C007F" w14:paraId="149C9F21" w14:textId="77777777">
            <w:pPr>
              <w:jc w:val="right"/>
              <w:rPr>
                <w:kern w:val="0"/>
                <w:szCs w:val="22"/>
              </w:rPr>
            </w:pPr>
            <w:r w:rsidRPr="005C007F">
              <w:rPr>
                <w:kern w:val="0"/>
                <w:szCs w:val="22"/>
              </w:rPr>
              <w:t>77,624</w:t>
            </w:r>
          </w:p>
        </w:tc>
        <w:tc>
          <w:tcPr>
            <w:tcW w:w="1820" w:type="dxa"/>
            <w:tcBorders>
              <w:top w:val="nil"/>
              <w:left w:val="nil"/>
              <w:bottom w:val="single" w:sz="4" w:space="0" w:color="auto"/>
              <w:right w:val="single" w:sz="4" w:space="0" w:color="auto"/>
            </w:tcBorders>
            <w:noWrap/>
            <w:vAlign w:val="bottom"/>
            <w:hideMark/>
          </w:tcPr>
          <w:p w:rsidR="003C3442" w:rsidRPr="005C007F" w14:paraId="57917E92" w14:textId="77777777">
            <w:pPr>
              <w:rPr>
                <w:kern w:val="0"/>
                <w:szCs w:val="22"/>
              </w:rPr>
            </w:pPr>
            <w:r w:rsidRPr="005C007F">
              <w:rPr>
                <w:kern w:val="0"/>
                <w:szCs w:val="22"/>
              </w:rPr>
              <w:t xml:space="preserve"> $                   540 </w:t>
            </w:r>
          </w:p>
        </w:tc>
      </w:tr>
      <w:tr w14:paraId="4B8D2BE7"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B7EEB5A" w14:textId="77777777">
            <w:pPr>
              <w:jc w:val="right"/>
              <w:rPr>
                <w:kern w:val="0"/>
                <w:szCs w:val="22"/>
              </w:rPr>
            </w:pPr>
            <w:r w:rsidRPr="005C007F">
              <w:rPr>
                <w:kern w:val="0"/>
                <w:szCs w:val="22"/>
              </w:rPr>
              <w:t>33710</w:t>
            </w:r>
          </w:p>
        </w:tc>
        <w:tc>
          <w:tcPr>
            <w:tcW w:w="1820" w:type="dxa"/>
            <w:tcBorders>
              <w:top w:val="nil"/>
              <w:left w:val="nil"/>
              <w:bottom w:val="single" w:sz="4" w:space="0" w:color="auto"/>
              <w:right w:val="single" w:sz="4" w:space="0" w:color="auto"/>
            </w:tcBorders>
            <w:noWrap/>
            <w:vAlign w:val="bottom"/>
            <w:hideMark/>
          </w:tcPr>
          <w:p w:rsidR="003C3442" w:rsidRPr="005C007F" w14:paraId="5F17A62C" w14:textId="77777777">
            <w:pPr>
              <w:rPr>
                <w:kern w:val="0"/>
                <w:szCs w:val="22"/>
              </w:rPr>
            </w:pPr>
            <w:r w:rsidRPr="005C007F">
              <w:rPr>
                <w:kern w:val="0"/>
                <w:szCs w:val="22"/>
              </w:rPr>
              <w:t>KCCI</w:t>
            </w:r>
          </w:p>
        </w:tc>
        <w:tc>
          <w:tcPr>
            <w:tcW w:w="1820" w:type="dxa"/>
            <w:tcBorders>
              <w:top w:val="nil"/>
              <w:left w:val="nil"/>
              <w:bottom w:val="single" w:sz="4" w:space="0" w:color="auto"/>
              <w:right w:val="single" w:sz="4" w:space="0" w:color="auto"/>
            </w:tcBorders>
            <w:noWrap/>
            <w:vAlign w:val="bottom"/>
            <w:hideMark/>
          </w:tcPr>
          <w:p w:rsidR="003C3442" w:rsidRPr="005C007F" w14:paraId="294ED4F4" w14:textId="77777777">
            <w:pPr>
              <w:jc w:val="right"/>
              <w:rPr>
                <w:kern w:val="0"/>
                <w:szCs w:val="22"/>
              </w:rPr>
            </w:pPr>
            <w:r w:rsidRPr="005C007F">
              <w:rPr>
                <w:kern w:val="0"/>
                <w:szCs w:val="22"/>
              </w:rPr>
              <w:t>1,216,146</w:t>
            </w:r>
          </w:p>
        </w:tc>
        <w:tc>
          <w:tcPr>
            <w:tcW w:w="1820" w:type="dxa"/>
            <w:tcBorders>
              <w:top w:val="nil"/>
              <w:left w:val="nil"/>
              <w:bottom w:val="single" w:sz="4" w:space="0" w:color="auto"/>
              <w:right w:val="single" w:sz="4" w:space="0" w:color="auto"/>
            </w:tcBorders>
            <w:noWrap/>
            <w:vAlign w:val="bottom"/>
            <w:hideMark/>
          </w:tcPr>
          <w:p w:rsidR="003C3442" w:rsidRPr="005C007F" w14:paraId="504C6EDB" w14:textId="77777777">
            <w:pPr>
              <w:jc w:val="right"/>
              <w:rPr>
                <w:kern w:val="0"/>
                <w:szCs w:val="22"/>
              </w:rPr>
            </w:pPr>
            <w:r w:rsidRPr="005C007F">
              <w:rPr>
                <w:kern w:val="0"/>
                <w:szCs w:val="22"/>
              </w:rPr>
              <w:t>1,209,219</w:t>
            </w:r>
          </w:p>
        </w:tc>
        <w:tc>
          <w:tcPr>
            <w:tcW w:w="1820" w:type="dxa"/>
            <w:tcBorders>
              <w:top w:val="nil"/>
              <w:left w:val="nil"/>
              <w:bottom w:val="single" w:sz="4" w:space="0" w:color="auto"/>
              <w:right w:val="single" w:sz="4" w:space="0" w:color="auto"/>
            </w:tcBorders>
            <w:noWrap/>
            <w:vAlign w:val="bottom"/>
            <w:hideMark/>
          </w:tcPr>
          <w:p w:rsidR="003C3442" w:rsidRPr="005C007F" w14:paraId="1F4595B6" w14:textId="77777777">
            <w:pPr>
              <w:rPr>
                <w:kern w:val="0"/>
                <w:szCs w:val="22"/>
              </w:rPr>
            </w:pPr>
            <w:r w:rsidRPr="005C007F">
              <w:rPr>
                <w:kern w:val="0"/>
                <w:szCs w:val="22"/>
              </w:rPr>
              <w:t xml:space="preserve"> $                 8,413 </w:t>
            </w:r>
          </w:p>
        </w:tc>
      </w:tr>
      <w:tr w14:paraId="71588133"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1DA0D05" w14:textId="77777777">
            <w:pPr>
              <w:jc w:val="right"/>
              <w:rPr>
                <w:kern w:val="0"/>
                <w:szCs w:val="22"/>
              </w:rPr>
            </w:pPr>
            <w:r w:rsidRPr="005C007F">
              <w:rPr>
                <w:kern w:val="0"/>
                <w:szCs w:val="22"/>
              </w:rPr>
              <w:t>9640</w:t>
            </w:r>
          </w:p>
        </w:tc>
        <w:tc>
          <w:tcPr>
            <w:tcW w:w="1820" w:type="dxa"/>
            <w:tcBorders>
              <w:top w:val="nil"/>
              <w:left w:val="nil"/>
              <w:bottom w:val="single" w:sz="4" w:space="0" w:color="auto"/>
              <w:right w:val="single" w:sz="4" w:space="0" w:color="auto"/>
            </w:tcBorders>
            <w:noWrap/>
            <w:vAlign w:val="bottom"/>
            <w:hideMark/>
          </w:tcPr>
          <w:p w:rsidR="003C3442" w:rsidRPr="005C007F" w14:paraId="253232F6" w14:textId="77777777">
            <w:pPr>
              <w:rPr>
                <w:kern w:val="0"/>
                <w:szCs w:val="22"/>
              </w:rPr>
            </w:pPr>
            <w:r w:rsidRPr="005C007F">
              <w:rPr>
                <w:kern w:val="0"/>
                <w:szCs w:val="22"/>
              </w:rPr>
              <w:t>KCCW-TV</w:t>
            </w:r>
          </w:p>
        </w:tc>
        <w:tc>
          <w:tcPr>
            <w:tcW w:w="1820" w:type="dxa"/>
            <w:tcBorders>
              <w:top w:val="nil"/>
              <w:left w:val="nil"/>
              <w:bottom w:val="single" w:sz="4" w:space="0" w:color="auto"/>
              <w:right w:val="single" w:sz="4" w:space="0" w:color="auto"/>
            </w:tcBorders>
            <w:noWrap/>
            <w:vAlign w:val="bottom"/>
            <w:hideMark/>
          </w:tcPr>
          <w:p w:rsidR="003C3442" w:rsidRPr="005C007F" w14:paraId="11D9DF6A" w14:textId="77777777">
            <w:pPr>
              <w:jc w:val="right"/>
              <w:rPr>
                <w:kern w:val="0"/>
                <w:szCs w:val="22"/>
              </w:rPr>
            </w:pPr>
            <w:r w:rsidRPr="005C007F">
              <w:rPr>
                <w:kern w:val="0"/>
                <w:szCs w:val="22"/>
              </w:rPr>
              <w:t>294,831</w:t>
            </w:r>
          </w:p>
        </w:tc>
        <w:tc>
          <w:tcPr>
            <w:tcW w:w="1820" w:type="dxa"/>
            <w:tcBorders>
              <w:top w:val="nil"/>
              <w:left w:val="nil"/>
              <w:bottom w:val="single" w:sz="4" w:space="0" w:color="auto"/>
              <w:right w:val="single" w:sz="4" w:space="0" w:color="auto"/>
            </w:tcBorders>
            <w:noWrap/>
            <w:vAlign w:val="bottom"/>
            <w:hideMark/>
          </w:tcPr>
          <w:p w:rsidR="003C3442" w:rsidRPr="005C007F" w14:paraId="6E5C9A08" w14:textId="77777777">
            <w:pPr>
              <w:jc w:val="right"/>
              <w:rPr>
                <w:kern w:val="0"/>
                <w:szCs w:val="22"/>
              </w:rPr>
            </w:pPr>
            <w:r w:rsidRPr="005C007F">
              <w:rPr>
                <w:kern w:val="0"/>
                <w:szCs w:val="22"/>
              </w:rPr>
              <w:t>287,246</w:t>
            </w:r>
          </w:p>
        </w:tc>
        <w:tc>
          <w:tcPr>
            <w:tcW w:w="1820" w:type="dxa"/>
            <w:tcBorders>
              <w:top w:val="nil"/>
              <w:left w:val="nil"/>
              <w:bottom w:val="single" w:sz="4" w:space="0" w:color="auto"/>
              <w:right w:val="single" w:sz="4" w:space="0" w:color="auto"/>
            </w:tcBorders>
            <w:noWrap/>
            <w:vAlign w:val="bottom"/>
            <w:hideMark/>
          </w:tcPr>
          <w:p w:rsidR="003C3442" w:rsidRPr="005C007F" w14:paraId="718E0B68" w14:textId="77777777">
            <w:pPr>
              <w:rPr>
                <w:kern w:val="0"/>
                <w:szCs w:val="22"/>
              </w:rPr>
            </w:pPr>
            <w:r w:rsidRPr="005C007F">
              <w:rPr>
                <w:kern w:val="0"/>
                <w:szCs w:val="22"/>
              </w:rPr>
              <w:t xml:space="preserve"> $                 1,998 </w:t>
            </w:r>
          </w:p>
        </w:tc>
      </w:tr>
      <w:tr w14:paraId="525F968E"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B617B6F" w14:textId="77777777">
            <w:pPr>
              <w:jc w:val="right"/>
              <w:rPr>
                <w:kern w:val="0"/>
                <w:szCs w:val="22"/>
              </w:rPr>
            </w:pPr>
            <w:r w:rsidRPr="005C007F">
              <w:rPr>
                <w:kern w:val="0"/>
                <w:szCs w:val="22"/>
              </w:rPr>
              <w:t>63158</w:t>
            </w:r>
          </w:p>
        </w:tc>
        <w:tc>
          <w:tcPr>
            <w:tcW w:w="1820" w:type="dxa"/>
            <w:tcBorders>
              <w:top w:val="nil"/>
              <w:left w:val="nil"/>
              <w:bottom w:val="single" w:sz="4" w:space="0" w:color="auto"/>
              <w:right w:val="single" w:sz="4" w:space="0" w:color="auto"/>
            </w:tcBorders>
            <w:noWrap/>
            <w:vAlign w:val="bottom"/>
            <w:hideMark/>
          </w:tcPr>
          <w:p w:rsidR="003C3442" w:rsidRPr="005C007F" w14:paraId="15C93F8C" w14:textId="77777777">
            <w:pPr>
              <w:rPr>
                <w:kern w:val="0"/>
                <w:szCs w:val="22"/>
              </w:rPr>
            </w:pPr>
            <w:r w:rsidRPr="005C007F">
              <w:rPr>
                <w:kern w:val="0"/>
                <w:szCs w:val="22"/>
              </w:rPr>
              <w:t>KCDO-TV</w:t>
            </w:r>
          </w:p>
        </w:tc>
        <w:tc>
          <w:tcPr>
            <w:tcW w:w="1820" w:type="dxa"/>
            <w:tcBorders>
              <w:top w:val="nil"/>
              <w:left w:val="nil"/>
              <w:bottom w:val="single" w:sz="4" w:space="0" w:color="auto"/>
              <w:right w:val="single" w:sz="4" w:space="0" w:color="auto"/>
            </w:tcBorders>
            <w:noWrap/>
            <w:vAlign w:val="bottom"/>
            <w:hideMark/>
          </w:tcPr>
          <w:p w:rsidR="003C3442" w:rsidRPr="005C007F" w14:paraId="649798D3" w14:textId="77777777">
            <w:pPr>
              <w:jc w:val="right"/>
              <w:rPr>
                <w:kern w:val="0"/>
                <w:szCs w:val="22"/>
              </w:rPr>
            </w:pPr>
            <w:r w:rsidRPr="005C007F">
              <w:rPr>
                <w:kern w:val="0"/>
                <w:szCs w:val="22"/>
              </w:rPr>
              <w:t>3,305,368</w:t>
            </w:r>
          </w:p>
        </w:tc>
        <w:tc>
          <w:tcPr>
            <w:tcW w:w="1820" w:type="dxa"/>
            <w:tcBorders>
              <w:top w:val="nil"/>
              <w:left w:val="nil"/>
              <w:bottom w:val="single" w:sz="4" w:space="0" w:color="auto"/>
              <w:right w:val="single" w:sz="4" w:space="0" w:color="auto"/>
            </w:tcBorders>
            <w:noWrap/>
            <w:vAlign w:val="bottom"/>
            <w:hideMark/>
          </w:tcPr>
          <w:p w:rsidR="003C3442" w:rsidRPr="005C007F" w14:paraId="26CED4FC" w14:textId="77777777">
            <w:pPr>
              <w:jc w:val="right"/>
              <w:rPr>
                <w:kern w:val="0"/>
                <w:szCs w:val="22"/>
              </w:rPr>
            </w:pPr>
            <w:r w:rsidRPr="005C007F">
              <w:rPr>
                <w:kern w:val="0"/>
                <w:szCs w:val="22"/>
              </w:rPr>
              <w:t>3,160,730</w:t>
            </w:r>
          </w:p>
        </w:tc>
        <w:tc>
          <w:tcPr>
            <w:tcW w:w="1820" w:type="dxa"/>
            <w:tcBorders>
              <w:top w:val="nil"/>
              <w:left w:val="nil"/>
              <w:bottom w:val="single" w:sz="4" w:space="0" w:color="auto"/>
              <w:right w:val="single" w:sz="4" w:space="0" w:color="auto"/>
            </w:tcBorders>
            <w:noWrap/>
            <w:vAlign w:val="bottom"/>
            <w:hideMark/>
          </w:tcPr>
          <w:p w:rsidR="003C3442" w:rsidRPr="005C007F" w14:paraId="67CD8476" w14:textId="77777777">
            <w:pPr>
              <w:rPr>
                <w:kern w:val="0"/>
                <w:szCs w:val="22"/>
              </w:rPr>
            </w:pPr>
            <w:r w:rsidRPr="005C007F">
              <w:rPr>
                <w:kern w:val="0"/>
                <w:szCs w:val="22"/>
              </w:rPr>
              <w:t xml:space="preserve"> $               21,989 </w:t>
            </w:r>
          </w:p>
        </w:tc>
      </w:tr>
      <w:tr w14:paraId="31793B36"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81FB0CF" w14:textId="77777777">
            <w:pPr>
              <w:jc w:val="right"/>
              <w:rPr>
                <w:kern w:val="0"/>
                <w:szCs w:val="22"/>
              </w:rPr>
            </w:pPr>
            <w:r w:rsidRPr="005C007F">
              <w:rPr>
                <w:kern w:val="0"/>
                <w:szCs w:val="22"/>
              </w:rPr>
              <w:t>62424</w:t>
            </w:r>
          </w:p>
        </w:tc>
        <w:tc>
          <w:tcPr>
            <w:tcW w:w="1820" w:type="dxa"/>
            <w:tcBorders>
              <w:top w:val="nil"/>
              <w:left w:val="nil"/>
              <w:bottom w:val="single" w:sz="4" w:space="0" w:color="auto"/>
              <w:right w:val="single" w:sz="4" w:space="0" w:color="auto"/>
            </w:tcBorders>
            <w:noWrap/>
            <w:vAlign w:val="bottom"/>
            <w:hideMark/>
          </w:tcPr>
          <w:p w:rsidR="003C3442" w:rsidRPr="005C007F" w14:paraId="32CECC44" w14:textId="77777777">
            <w:pPr>
              <w:rPr>
                <w:kern w:val="0"/>
                <w:szCs w:val="22"/>
              </w:rPr>
            </w:pPr>
            <w:r w:rsidRPr="005C007F">
              <w:rPr>
                <w:kern w:val="0"/>
                <w:szCs w:val="22"/>
              </w:rPr>
              <w:t>KCDT</w:t>
            </w:r>
          </w:p>
        </w:tc>
        <w:tc>
          <w:tcPr>
            <w:tcW w:w="1820" w:type="dxa"/>
            <w:tcBorders>
              <w:top w:val="nil"/>
              <w:left w:val="nil"/>
              <w:bottom w:val="single" w:sz="4" w:space="0" w:color="auto"/>
              <w:right w:val="single" w:sz="4" w:space="0" w:color="auto"/>
            </w:tcBorders>
            <w:noWrap/>
            <w:vAlign w:val="bottom"/>
            <w:hideMark/>
          </w:tcPr>
          <w:p w:rsidR="003C3442" w:rsidRPr="005C007F" w14:paraId="427F2917" w14:textId="77777777">
            <w:pPr>
              <w:jc w:val="right"/>
              <w:rPr>
                <w:kern w:val="0"/>
                <w:szCs w:val="22"/>
              </w:rPr>
            </w:pPr>
            <w:r w:rsidRPr="005C007F">
              <w:rPr>
                <w:kern w:val="0"/>
                <w:szCs w:val="22"/>
              </w:rPr>
              <w:t>807,726</w:t>
            </w:r>
          </w:p>
        </w:tc>
        <w:tc>
          <w:tcPr>
            <w:tcW w:w="1820" w:type="dxa"/>
            <w:tcBorders>
              <w:top w:val="nil"/>
              <w:left w:val="nil"/>
              <w:bottom w:val="single" w:sz="4" w:space="0" w:color="auto"/>
              <w:right w:val="single" w:sz="4" w:space="0" w:color="auto"/>
            </w:tcBorders>
            <w:noWrap/>
            <w:vAlign w:val="bottom"/>
            <w:hideMark/>
          </w:tcPr>
          <w:p w:rsidR="003C3442" w:rsidRPr="005C007F" w14:paraId="23582FC6" w14:textId="77777777">
            <w:pPr>
              <w:jc w:val="right"/>
              <w:rPr>
                <w:kern w:val="0"/>
                <w:szCs w:val="22"/>
              </w:rPr>
            </w:pPr>
            <w:r w:rsidRPr="005C007F">
              <w:rPr>
                <w:kern w:val="0"/>
                <w:szCs w:val="22"/>
              </w:rPr>
              <w:t>762,258</w:t>
            </w:r>
          </w:p>
        </w:tc>
        <w:tc>
          <w:tcPr>
            <w:tcW w:w="1820" w:type="dxa"/>
            <w:tcBorders>
              <w:top w:val="nil"/>
              <w:left w:val="nil"/>
              <w:bottom w:val="single" w:sz="4" w:space="0" w:color="auto"/>
              <w:right w:val="single" w:sz="4" w:space="0" w:color="auto"/>
            </w:tcBorders>
            <w:noWrap/>
            <w:vAlign w:val="bottom"/>
            <w:hideMark/>
          </w:tcPr>
          <w:p w:rsidR="003C3442" w:rsidRPr="005C007F" w14:paraId="092D7F4C" w14:textId="77777777">
            <w:pPr>
              <w:rPr>
                <w:kern w:val="0"/>
                <w:szCs w:val="22"/>
              </w:rPr>
            </w:pPr>
            <w:r w:rsidRPr="005C007F">
              <w:rPr>
                <w:kern w:val="0"/>
                <w:szCs w:val="22"/>
              </w:rPr>
              <w:t xml:space="preserve"> $                 5,303 </w:t>
            </w:r>
          </w:p>
        </w:tc>
      </w:tr>
      <w:tr w14:paraId="6B80D6B5"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2E14DBA" w14:textId="77777777">
            <w:pPr>
              <w:jc w:val="right"/>
              <w:rPr>
                <w:kern w:val="0"/>
                <w:szCs w:val="22"/>
              </w:rPr>
            </w:pPr>
            <w:r w:rsidRPr="005C007F">
              <w:rPr>
                <w:kern w:val="0"/>
                <w:szCs w:val="22"/>
              </w:rPr>
              <w:t>83913</w:t>
            </w:r>
          </w:p>
        </w:tc>
        <w:tc>
          <w:tcPr>
            <w:tcW w:w="1820" w:type="dxa"/>
            <w:tcBorders>
              <w:top w:val="nil"/>
              <w:left w:val="nil"/>
              <w:bottom w:val="single" w:sz="4" w:space="0" w:color="auto"/>
              <w:right w:val="single" w:sz="4" w:space="0" w:color="auto"/>
            </w:tcBorders>
            <w:noWrap/>
            <w:vAlign w:val="bottom"/>
            <w:hideMark/>
          </w:tcPr>
          <w:p w:rsidR="003C3442" w:rsidRPr="005C007F" w14:paraId="686F9A81" w14:textId="77777777">
            <w:pPr>
              <w:rPr>
                <w:kern w:val="0"/>
                <w:szCs w:val="22"/>
              </w:rPr>
            </w:pPr>
            <w:r w:rsidRPr="005C007F">
              <w:rPr>
                <w:kern w:val="0"/>
                <w:szCs w:val="22"/>
              </w:rPr>
              <w:t>KCEB</w:t>
            </w:r>
          </w:p>
        </w:tc>
        <w:tc>
          <w:tcPr>
            <w:tcW w:w="1820" w:type="dxa"/>
            <w:tcBorders>
              <w:top w:val="nil"/>
              <w:left w:val="nil"/>
              <w:bottom w:val="single" w:sz="4" w:space="0" w:color="auto"/>
              <w:right w:val="single" w:sz="4" w:space="0" w:color="auto"/>
            </w:tcBorders>
            <w:noWrap/>
            <w:vAlign w:val="bottom"/>
            <w:hideMark/>
          </w:tcPr>
          <w:p w:rsidR="003C3442" w:rsidRPr="005C007F" w14:paraId="1C874113" w14:textId="77777777">
            <w:pPr>
              <w:jc w:val="right"/>
              <w:rPr>
                <w:kern w:val="0"/>
                <w:szCs w:val="22"/>
              </w:rPr>
            </w:pPr>
            <w:r w:rsidRPr="005C007F">
              <w:rPr>
                <w:kern w:val="0"/>
                <w:szCs w:val="22"/>
              </w:rPr>
              <w:t>446,377</w:t>
            </w:r>
          </w:p>
        </w:tc>
        <w:tc>
          <w:tcPr>
            <w:tcW w:w="1820" w:type="dxa"/>
            <w:tcBorders>
              <w:top w:val="nil"/>
              <w:left w:val="nil"/>
              <w:bottom w:val="single" w:sz="4" w:space="0" w:color="auto"/>
              <w:right w:val="single" w:sz="4" w:space="0" w:color="auto"/>
            </w:tcBorders>
            <w:noWrap/>
            <w:vAlign w:val="bottom"/>
            <w:hideMark/>
          </w:tcPr>
          <w:p w:rsidR="003C3442" w:rsidRPr="005C007F" w14:paraId="0BD83332" w14:textId="77777777">
            <w:pPr>
              <w:jc w:val="right"/>
              <w:rPr>
                <w:kern w:val="0"/>
                <w:szCs w:val="22"/>
              </w:rPr>
            </w:pPr>
            <w:r w:rsidRPr="005C007F">
              <w:rPr>
                <w:kern w:val="0"/>
                <w:szCs w:val="22"/>
              </w:rPr>
              <w:t>445,850</w:t>
            </w:r>
          </w:p>
        </w:tc>
        <w:tc>
          <w:tcPr>
            <w:tcW w:w="1820" w:type="dxa"/>
            <w:tcBorders>
              <w:top w:val="nil"/>
              <w:left w:val="nil"/>
              <w:bottom w:val="single" w:sz="4" w:space="0" w:color="auto"/>
              <w:right w:val="single" w:sz="4" w:space="0" w:color="auto"/>
            </w:tcBorders>
            <w:noWrap/>
            <w:vAlign w:val="bottom"/>
            <w:hideMark/>
          </w:tcPr>
          <w:p w:rsidR="003C3442" w:rsidRPr="005C007F" w14:paraId="0030CEF9" w14:textId="77777777">
            <w:pPr>
              <w:rPr>
                <w:kern w:val="0"/>
                <w:szCs w:val="22"/>
              </w:rPr>
            </w:pPr>
            <w:r w:rsidRPr="005C007F">
              <w:rPr>
                <w:kern w:val="0"/>
                <w:szCs w:val="22"/>
              </w:rPr>
              <w:t xml:space="preserve"> $                 3,102 </w:t>
            </w:r>
          </w:p>
        </w:tc>
      </w:tr>
      <w:tr w14:paraId="5C6B9829"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8B9DD0F" w14:textId="77777777">
            <w:pPr>
              <w:jc w:val="right"/>
              <w:rPr>
                <w:kern w:val="0"/>
                <w:szCs w:val="22"/>
              </w:rPr>
            </w:pPr>
            <w:r w:rsidRPr="005C007F">
              <w:rPr>
                <w:kern w:val="0"/>
                <w:szCs w:val="22"/>
              </w:rPr>
              <w:t>57219</w:t>
            </w:r>
          </w:p>
        </w:tc>
        <w:tc>
          <w:tcPr>
            <w:tcW w:w="1820" w:type="dxa"/>
            <w:tcBorders>
              <w:top w:val="nil"/>
              <w:left w:val="nil"/>
              <w:bottom w:val="single" w:sz="4" w:space="0" w:color="auto"/>
              <w:right w:val="single" w:sz="4" w:space="0" w:color="auto"/>
            </w:tcBorders>
            <w:noWrap/>
            <w:vAlign w:val="bottom"/>
            <w:hideMark/>
          </w:tcPr>
          <w:p w:rsidR="003C3442" w:rsidRPr="005C007F" w14:paraId="1D6261B1" w14:textId="77777777">
            <w:pPr>
              <w:rPr>
                <w:kern w:val="0"/>
                <w:szCs w:val="22"/>
              </w:rPr>
            </w:pPr>
            <w:r w:rsidRPr="005C007F">
              <w:rPr>
                <w:kern w:val="0"/>
                <w:szCs w:val="22"/>
              </w:rPr>
              <w:t>KCEC</w:t>
            </w:r>
          </w:p>
        </w:tc>
        <w:tc>
          <w:tcPr>
            <w:tcW w:w="1820" w:type="dxa"/>
            <w:tcBorders>
              <w:top w:val="nil"/>
              <w:left w:val="nil"/>
              <w:bottom w:val="single" w:sz="4" w:space="0" w:color="auto"/>
              <w:right w:val="single" w:sz="4" w:space="0" w:color="auto"/>
            </w:tcBorders>
            <w:noWrap/>
            <w:vAlign w:val="bottom"/>
            <w:hideMark/>
          </w:tcPr>
          <w:p w:rsidR="003C3442" w:rsidRPr="005C007F" w14:paraId="624A8396" w14:textId="77777777">
            <w:pPr>
              <w:jc w:val="right"/>
              <w:rPr>
                <w:kern w:val="0"/>
                <w:szCs w:val="22"/>
              </w:rPr>
            </w:pPr>
            <w:r w:rsidRPr="005C007F">
              <w:rPr>
                <w:kern w:val="0"/>
                <w:szCs w:val="22"/>
              </w:rPr>
              <w:t>4,497,531</w:t>
            </w:r>
          </w:p>
        </w:tc>
        <w:tc>
          <w:tcPr>
            <w:tcW w:w="1820" w:type="dxa"/>
            <w:tcBorders>
              <w:top w:val="nil"/>
              <w:left w:val="nil"/>
              <w:bottom w:val="single" w:sz="4" w:space="0" w:color="auto"/>
              <w:right w:val="single" w:sz="4" w:space="0" w:color="auto"/>
            </w:tcBorders>
            <w:noWrap/>
            <w:vAlign w:val="bottom"/>
            <w:hideMark/>
          </w:tcPr>
          <w:p w:rsidR="003C3442" w:rsidRPr="005C007F" w14:paraId="5FA70BD9" w14:textId="77777777">
            <w:pPr>
              <w:jc w:val="right"/>
              <w:rPr>
                <w:kern w:val="0"/>
                <w:szCs w:val="22"/>
              </w:rPr>
            </w:pPr>
            <w:r w:rsidRPr="005C007F">
              <w:rPr>
                <w:kern w:val="0"/>
                <w:szCs w:val="22"/>
              </w:rPr>
              <w:t>4,237,580</w:t>
            </w:r>
          </w:p>
        </w:tc>
        <w:tc>
          <w:tcPr>
            <w:tcW w:w="1820" w:type="dxa"/>
            <w:tcBorders>
              <w:top w:val="nil"/>
              <w:left w:val="nil"/>
              <w:bottom w:val="single" w:sz="4" w:space="0" w:color="auto"/>
              <w:right w:val="single" w:sz="4" w:space="0" w:color="auto"/>
            </w:tcBorders>
            <w:noWrap/>
            <w:vAlign w:val="bottom"/>
            <w:hideMark/>
          </w:tcPr>
          <w:p w:rsidR="003C3442" w:rsidRPr="005C007F" w14:paraId="267E756D" w14:textId="77777777">
            <w:pPr>
              <w:rPr>
                <w:kern w:val="0"/>
                <w:szCs w:val="22"/>
              </w:rPr>
            </w:pPr>
            <w:r w:rsidRPr="005C007F">
              <w:rPr>
                <w:kern w:val="0"/>
                <w:szCs w:val="22"/>
              </w:rPr>
              <w:t xml:space="preserve"> $               29,481 </w:t>
            </w:r>
          </w:p>
        </w:tc>
      </w:tr>
      <w:tr w14:paraId="559F1123"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6B93443" w14:textId="77777777">
            <w:pPr>
              <w:jc w:val="right"/>
              <w:rPr>
                <w:kern w:val="0"/>
                <w:szCs w:val="22"/>
              </w:rPr>
            </w:pPr>
            <w:r w:rsidRPr="005C007F">
              <w:rPr>
                <w:kern w:val="0"/>
                <w:szCs w:val="22"/>
              </w:rPr>
              <w:t>10245</w:t>
            </w:r>
          </w:p>
        </w:tc>
        <w:tc>
          <w:tcPr>
            <w:tcW w:w="1820" w:type="dxa"/>
            <w:tcBorders>
              <w:top w:val="nil"/>
              <w:left w:val="nil"/>
              <w:bottom w:val="single" w:sz="4" w:space="0" w:color="auto"/>
              <w:right w:val="single" w:sz="4" w:space="0" w:color="auto"/>
            </w:tcBorders>
            <w:noWrap/>
            <w:vAlign w:val="bottom"/>
            <w:hideMark/>
          </w:tcPr>
          <w:p w:rsidR="003C3442" w:rsidRPr="005C007F" w14:paraId="2A16C03D" w14:textId="77777777">
            <w:pPr>
              <w:rPr>
                <w:kern w:val="0"/>
                <w:szCs w:val="22"/>
              </w:rPr>
            </w:pPr>
            <w:r w:rsidRPr="005C007F">
              <w:rPr>
                <w:kern w:val="0"/>
                <w:szCs w:val="22"/>
              </w:rPr>
              <w:t>KCEN-TV</w:t>
            </w:r>
          </w:p>
        </w:tc>
        <w:tc>
          <w:tcPr>
            <w:tcW w:w="1820" w:type="dxa"/>
            <w:tcBorders>
              <w:top w:val="nil"/>
              <w:left w:val="nil"/>
              <w:bottom w:val="single" w:sz="4" w:space="0" w:color="auto"/>
              <w:right w:val="single" w:sz="4" w:space="0" w:color="auto"/>
            </w:tcBorders>
            <w:noWrap/>
            <w:vAlign w:val="bottom"/>
            <w:hideMark/>
          </w:tcPr>
          <w:p w:rsidR="003C3442" w:rsidRPr="005C007F" w14:paraId="45D9AC17" w14:textId="77777777">
            <w:pPr>
              <w:jc w:val="right"/>
              <w:rPr>
                <w:kern w:val="0"/>
                <w:szCs w:val="22"/>
              </w:rPr>
            </w:pPr>
            <w:r w:rsidRPr="005C007F">
              <w:rPr>
                <w:kern w:val="0"/>
                <w:szCs w:val="22"/>
              </w:rPr>
              <w:t>2,224,490</w:t>
            </w:r>
          </w:p>
        </w:tc>
        <w:tc>
          <w:tcPr>
            <w:tcW w:w="1820" w:type="dxa"/>
            <w:tcBorders>
              <w:top w:val="nil"/>
              <w:left w:val="nil"/>
              <w:bottom w:val="single" w:sz="4" w:space="0" w:color="auto"/>
              <w:right w:val="single" w:sz="4" w:space="0" w:color="auto"/>
            </w:tcBorders>
            <w:noWrap/>
            <w:vAlign w:val="bottom"/>
            <w:hideMark/>
          </w:tcPr>
          <w:p w:rsidR="003C3442" w:rsidRPr="005C007F" w14:paraId="4AABD695" w14:textId="77777777">
            <w:pPr>
              <w:jc w:val="right"/>
              <w:rPr>
                <w:kern w:val="0"/>
                <w:szCs w:val="22"/>
              </w:rPr>
            </w:pPr>
            <w:r w:rsidRPr="005C007F">
              <w:rPr>
                <w:kern w:val="0"/>
                <w:szCs w:val="22"/>
              </w:rPr>
              <w:t>2,174,193</w:t>
            </w:r>
          </w:p>
        </w:tc>
        <w:tc>
          <w:tcPr>
            <w:tcW w:w="1820" w:type="dxa"/>
            <w:tcBorders>
              <w:top w:val="nil"/>
              <w:left w:val="nil"/>
              <w:bottom w:val="single" w:sz="4" w:space="0" w:color="auto"/>
              <w:right w:val="single" w:sz="4" w:space="0" w:color="auto"/>
            </w:tcBorders>
            <w:noWrap/>
            <w:vAlign w:val="bottom"/>
            <w:hideMark/>
          </w:tcPr>
          <w:p w:rsidR="003C3442" w:rsidRPr="005C007F" w14:paraId="3D53DF01" w14:textId="77777777">
            <w:pPr>
              <w:rPr>
                <w:kern w:val="0"/>
                <w:szCs w:val="22"/>
              </w:rPr>
            </w:pPr>
            <w:r w:rsidRPr="005C007F">
              <w:rPr>
                <w:kern w:val="0"/>
                <w:szCs w:val="22"/>
              </w:rPr>
              <w:t xml:space="preserve"> $               15,126 </w:t>
            </w:r>
          </w:p>
        </w:tc>
      </w:tr>
      <w:tr w14:paraId="1E9908D6"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2615B82" w14:textId="77777777">
            <w:pPr>
              <w:jc w:val="right"/>
              <w:rPr>
                <w:kern w:val="0"/>
                <w:szCs w:val="22"/>
              </w:rPr>
            </w:pPr>
            <w:r w:rsidRPr="005C007F">
              <w:rPr>
                <w:kern w:val="0"/>
                <w:szCs w:val="22"/>
              </w:rPr>
              <w:t>13058</w:t>
            </w:r>
          </w:p>
        </w:tc>
        <w:tc>
          <w:tcPr>
            <w:tcW w:w="1820" w:type="dxa"/>
            <w:tcBorders>
              <w:top w:val="nil"/>
              <w:left w:val="nil"/>
              <w:bottom w:val="single" w:sz="4" w:space="0" w:color="auto"/>
              <w:right w:val="single" w:sz="4" w:space="0" w:color="auto"/>
            </w:tcBorders>
            <w:noWrap/>
            <w:vAlign w:val="bottom"/>
            <w:hideMark/>
          </w:tcPr>
          <w:p w:rsidR="003C3442" w:rsidRPr="005C007F" w14:paraId="7C00645D" w14:textId="77777777">
            <w:pPr>
              <w:rPr>
                <w:kern w:val="0"/>
                <w:szCs w:val="22"/>
              </w:rPr>
            </w:pPr>
            <w:r w:rsidRPr="005C007F">
              <w:rPr>
                <w:kern w:val="0"/>
                <w:szCs w:val="22"/>
              </w:rPr>
              <w:t>KCET</w:t>
            </w:r>
          </w:p>
        </w:tc>
        <w:tc>
          <w:tcPr>
            <w:tcW w:w="1820" w:type="dxa"/>
            <w:tcBorders>
              <w:top w:val="nil"/>
              <w:left w:val="nil"/>
              <w:bottom w:val="single" w:sz="4" w:space="0" w:color="auto"/>
              <w:right w:val="single" w:sz="4" w:space="0" w:color="auto"/>
            </w:tcBorders>
            <w:noWrap/>
            <w:vAlign w:val="bottom"/>
            <w:hideMark/>
          </w:tcPr>
          <w:p w:rsidR="003C3442" w:rsidRPr="005C007F" w14:paraId="36173155" w14:textId="77777777">
            <w:pPr>
              <w:jc w:val="right"/>
              <w:rPr>
                <w:kern w:val="0"/>
                <w:szCs w:val="22"/>
              </w:rPr>
            </w:pPr>
            <w:r w:rsidRPr="005C007F">
              <w:rPr>
                <w:kern w:val="0"/>
                <w:szCs w:val="22"/>
              </w:rPr>
              <w:t>17,868,933</w:t>
            </w:r>
          </w:p>
        </w:tc>
        <w:tc>
          <w:tcPr>
            <w:tcW w:w="1820" w:type="dxa"/>
            <w:tcBorders>
              <w:top w:val="nil"/>
              <w:left w:val="nil"/>
              <w:bottom w:val="single" w:sz="4" w:space="0" w:color="auto"/>
              <w:right w:val="single" w:sz="4" w:space="0" w:color="auto"/>
            </w:tcBorders>
            <w:noWrap/>
            <w:vAlign w:val="bottom"/>
            <w:hideMark/>
          </w:tcPr>
          <w:p w:rsidR="003C3442" w:rsidRPr="005C007F" w14:paraId="32CC52EF" w14:textId="77777777">
            <w:pPr>
              <w:jc w:val="right"/>
              <w:rPr>
                <w:kern w:val="0"/>
                <w:szCs w:val="22"/>
              </w:rPr>
            </w:pPr>
            <w:r w:rsidRPr="005C007F">
              <w:rPr>
                <w:kern w:val="0"/>
                <w:szCs w:val="22"/>
              </w:rPr>
              <w:t>16,310,676</w:t>
            </w:r>
          </w:p>
        </w:tc>
        <w:tc>
          <w:tcPr>
            <w:tcW w:w="1820" w:type="dxa"/>
            <w:tcBorders>
              <w:top w:val="nil"/>
              <w:left w:val="nil"/>
              <w:bottom w:val="single" w:sz="4" w:space="0" w:color="auto"/>
              <w:right w:val="single" w:sz="4" w:space="0" w:color="auto"/>
            </w:tcBorders>
            <w:noWrap/>
            <w:vAlign w:val="bottom"/>
            <w:hideMark/>
          </w:tcPr>
          <w:p w:rsidR="003C3442" w:rsidRPr="005C007F" w14:paraId="6396787C" w14:textId="77777777">
            <w:pPr>
              <w:rPr>
                <w:kern w:val="0"/>
                <w:szCs w:val="22"/>
              </w:rPr>
            </w:pPr>
            <w:r w:rsidRPr="005C007F">
              <w:rPr>
                <w:kern w:val="0"/>
                <w:szCs w:val="22"/>
              </w:rPr>
              <w:t xml:space="preserve"> $             113,473 </w:t>
            </w:r>
          </w:p>
        </w:tc>
      </w:tr>
      <w:tr w14:paraId="79B3F8B4"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FF4C0C6" w14:textId="77777777">
            <w:pPr>
              <w:jc w:val="right"/>
              <w:rPr>
                <w:kern w:val="0"/>
                <w:szCs w:val="22"/>
              </w:rPr>
            </w:pPr>
            <w:r w:rsidRPr="005C007F">
              <w:rPr>
                <w:kern w:val="0"/>
                <w:szCs w:val="22"/>
              </w:rPr>
              <w:t>18079</w:t>
            </w:r>
          </w:p>
        </w:tc>
        <w:tc>
          <w:tcPr>
            <w:tcW w:w="1820" w:type="dxa"/>
            <w:tcBorders>
              <w:top w:val="nil"/>
              <w:left w:val="nil"/>
              <w:bottom w:val="single" w:sz="4" w:space="0" w:color="auto"/>
              <w:right w:val="single" w:sz="4" w:space="0" w:color="auto"/>
            </w:tcBorders>
            <w:noWrap/>
            <w:vAlign w:val="bottom"/>
            <w:hideMark/>
          </w:tcPr>
          <w:p w:rsidR="003C3442" w:rsidRPr="005C007F" w14:paraId="1B944D44" w14:textId="77777777">
            <w:pPr>
              <w:rPr>
                <w:kern w:val="0"/>
                <w:szCs w:val="22"/>
              </w:rPr>
            </w:pPr>
            <w:r w:rsidRPr="005C007F">
              <w:rPr>
                <w:kern w:val="0"/>
                <w:szCs w:val="22"/>
              </w:rPr>
              <w:t>KCFW-TV</w:t>
            </w:r>
          </w:p>
        </w:tc>
        <w:tc>
          <w:tcPr>
            <w:tcW w:w="1820" w:type="dxa"/>
            <w:tcBorders>
              <w:top w:val="nil"/>
              <w:left w:val="nil"/>
              <w:bottom w:val="single" w:sz="4" w:space="0" w:color="auto"/>
              <w:right w:val="single" w:sz="4" w:space="0" w:color="auto"/>
            </w:tcBorders>
            <w:noWrap/>
            <w:vAlign w:val="bottom"/>
            <w:hideMark/>
          </w:tcPr>
          <w:p w:rsidR="003C3442" w:rsidRPr="005C007F" w14:paraId="2364DB62" w14:textId="77777777">
            <w:pPr>
              <w:jc w:val="right"/>
              <w:rPr>
                <w:kern w:val="0"/>
                <w:szCs w:val="22"/>
              </w:rPr>
            </w:pPr>
            <w:r w:rsidRPr="005C007F">
              <w:rPr>
                <w:kern w:val="0"/>
                <w:szCs w:val="22"/>
              </w:rPr>
              <w:t>196,292</w:t>
            </w:r>
          </w:p>
        </w:tc>
        <w:tc>
          <w:tcPr>
            <w:tcW w:w="1820" w:type="dxa"/>
            <w:tcBorders>
              <w:top w:val="nil"/>
              <w:left w:val="nil"/>
              <w:bottom w:val="single" w:sz="4" w:space="0" w:color="auto"/>
              <w:right w:val="single" w:sz="4" w:space="0" w:color="auto"/>
            </w:tcBorders>
            <w:noWrap/>
            <w:vAlign w:val="bottom"/>
            <w:hideMark/>
          </w:tcPr>
          <w:p w:rsidR="003C3442" w:rsidRPr="005C007F" w14:paraId="6F41027C" w14:textId="77777777">
            <w:pPr>
              <w:jc w:val="right"/>
              <w:rPr>
                <w:kern w:val="0"/>
                <w:szCs w:val="22"/>
              </w:rPr>
            </w:pPr>
            <w:r w:rsidRPr="005C007F">
              <w:rPr>
                <w:kern w:val="0"/>
                <w:szCs w:val="22"/>
              </w:rPr>
              <w:t>157,001</w:t>
            </w:r>
          </w:p>
        </w:tc>
        <w:tc>
          <w:tcPr>
            <w:tcW w:w="1820" w:type="dxa"/>
            <w:tcBorders>
              <w:top w:val="nil"/>
              <w:left w:val="nil"/>
              <w:bottom w:val="single" w:sz="4" w:space="0" w:color="auto"/>
              <w:right w:val="single" w:sz="4" w:space="0" w:color="auto"/>
            </w:tcBorders>
            <w:noWrap/>
            <w:vAlign w:val="bottom"/>
            <w:hideMark/>
          </w:tcPr>
          <w:p w:rsidR="003C3442" w:rsidRPr="005C007F" w14:paraId="2C093E9E" w14:textId="77777777">
            <w:pPr>
              <w:rPr>
                <w:kern w:val="0"/>
                <w:szCs w:val="22"/>
              </w:rPr>
            </w:pPr>
            <w:r w:rsidRPr="005C007F">
              <w:rPr>
                <w:kern w:val="0"/>
                <w:szCs w:val="22"/>
              </w:rPr>
              <w:t xml:space="preserve"> $                 1,092 </w:t>
            </w:r>
          </w:p>
        </w:tc>
      </w:tr>
      <w:tr w14:paraId="19A538E2"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8591245" w14:textId="77777777">
            <w:pPr>
              <w:jc w:val="right"/>
              <w:rPr>
                <w:kern w:val="0"/>
                <w:szCs w:val="22"/>
              </w:rPr>
            </w:pPr>
            <w:r w:rsidRPr="005C007F">
              <w:rPr>
                <w:kern w:val="0"/>
                <w:szCs w:val="22"/>
              </w:rPr>
              <w:t>132606</w:t>
            </w:r>
          </w:p>
        </w:tc>
        <w:tc>
          <w:tcPr>
            <w:tcW w:w="1820" w:type="dxa"/>
            <w:tcBorders>
              <w:top w:val="nil"/>
              <w:left w:val="nil"/>
              <w:bottom w:val="single" w:sz="4" w:space="0" w:color="auto"/>
              <w:right w:val="single" w:sz="4" w:space="0" w:color="auto"/>
            </w:tcBorders>
            <w:noWrap/>
            <w:vAlign w:val="bottom"/>
            <w:hideMark/>
          </w:tcPr>
          <w:p w:rsidR="003C3442" w:rsidRPr="005C007F" w14:paraId="5C1EA4BA" w14:textId="77777777">
            <w:pPr>
              <w:rPr>
                <w:kern w:val="0"/>
                <w:szCs w:val="22"/>
              </w:rPr>
            </w:pPr>
            <w:r w:rsidRPr="005C007F">
              <w:rPr>
                <w:kern w:val="0"/>
                <w:szCs w:val="22"/>
              </w:rPr>
              <w:t>KCGE</w:t>
            </w:r>
          </w:p>
        </w:tc>
        <w:tc>
          <w:tcPr>
            <w:tcW w:w="1820" w:type="dxa"/>
            <w:tcBorders>
              <w:top w:val="nil"/>
              <w:left w:val="nil"/>
              <w:bottom w:val="single" w:sz="4" w:space="0" w:color="auto"/>
              <w:right w:val="single" w:sz="4" w:space="0" w:color="auto"/>
            </w:tcBorders>
            <w:noWrap/>
            <w:vAlign w:val="bottom"/>
            <w:hideMark/>
          </w:tcPr>
          <w:p w:rsidR="003C3442" w:rsidRPr="005C007F" w14:paraId="1EA24E3C" w14:textId="77777777">
            <w:pPr>
              <w:jc w:val="right"/>
              <w:rPr>
                <w:kern w:val="0"/>
                <w:szCs w:val="22"/>
              </w:rPr>
            </w:pPr>
            <w:r w:rsidRPr="005C007F">
              <w:rPr>
                <w:kern w:val="0"/>
                <w:szCs w:val="22"/>
              </w:rPr>
              <w:t>129,876</w:t>
            </w:r>
          </w:p>
        </w:tc>
        <w:tc>
          <w:tcPr>
            <w:tcW w:w="1820" w:type="dxa"/>
            <w:tcBorders>
              <w:top w:val="nil"/>
              <w:left w:val="nil"/>
              <w:bottom w:val="single" w:sz="4" w:space="0" w:color="auto"/>
              <w:right w:val="single" w:sz="4" w:space="0" w:color="auto"/>
            </w:tcBorders>
            <w:noWrap/>
            <w:vAlign w:val="bottom"/>
            <w:hideMark/>
          </w:tcPr>
          <w:p w:rsidR="003C3442" w:rsidRPr="005C007F" w14:paraId="53A02565" w14:textId="77777777">
            <w:pPr>
              <w:jc w:val="right"/>
              <w:rPr>
                <w:kern w:val="0"/>
                <w:szCs w:val="22"/>
              </w:rPr>
            </w:pPr>
            <w:r w:rsidRPr="005C007F">
              <w:rPr>
                <w:kern w:val="0"/>
                <w:szCs w:val="22"/>
              </w:rPr>
              <w:t>129,876</w:t>
            </w:r>
          </w:p>
        </w:tc>
        <w:tc>
          <w:tcPr>
            <w:tcW w:w="1820" w:type="dxa"/>
            <w:tcBorders>
              <w:top w:val="nil"/>
              <w:left w:val="nil"/>
              <w:bottom w:val="single" w:sz="4" w:space="0" w:color="auto"/>
              <w:right w:val="single" w:sz="4" w:space="0" w:color="auto"/>
            </w:tcBorders>
            <w:noWrap/>
            <w:vAlign w:val="bottom"/>
            <w:hideMark/>
          </w:tcPr>
          <w:p w:rsidR="003C3442" w:rsidRPr="005C007F" w14:paraId="41C7661D" w14:textId="77777777">
            <w:pPr>
              <w:rPr>
                <w:kern w:val="0"/>
                <w:szCs w:val="22"/>
              </w:rPr>
            </w:pPr>
            <w:r w:rsidRPr="005C007F">
              <w:rPr>
                <w:kern w:val="0"/>
                <w:szCs w:val="22"/>
              </w:rPr>
              <w:t xml:space="preserve"> $                   904 </w:t>
            </w:r>
          </w:p>
        </w:tc>
      </w:tr>
      <w:tr w14:paraId="52559260"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284017A" w14:textId="77777777">
            <w:pPr>
              <w:jc w:val="right"/>
              <w:rPr>
                <w:kern w:val="0"/>
                <w:szCs w:val="22"/>
              </w:rPr>
            </w:pPr>
            <w:r w:rsidRPr="005C007F">
              <w:rPr>
                <w:kern w:val="0"/>
                <w:szCs w:val="22"/>
              </w:rPr>
              <w:t>60793</w:t>
            </w:r>
          </w:p>
        </w:tc>
        <w:tc>
          <w:tcPr>
            <w:tcW w:w="1820" w:type="dxa"/>
            <w:tcBorders>
              <w:top w:val="nil"/>
              <w:left w:val="nil"/>
              <w:bottom w:val="single" w:sz="4" w:space="0" w:color="auto"/>
              <w:right w:val="single" w:sz="4" w:space="0" w:color="auto"/>
            </w:tcBorders>
            <w:noWrap/>
            <w:vAlign w:val="bottom"/>
            <w:hideMark/>
          </w:tcPr>
          <w:p w:rsidR="003C3442" w:rsidRPr="005C007F" w14:paraId="4D399B2F" w14:textId="77777777">
            <w:pPr>
              <w:rPr>
                <w:kern w:val="0"/>
                <w:szCs w:val="22"/>
              </w:rPr>
            </w:pPr>
            <w:r w:rsidRPr="005C007F">
              <w:rPr>
                <w:kern w:val="0"/>
                <w:szCs w:val="22"/>
              </w:rPr>
              <w:t>KCHF</w:t>
            </w:r>
          </w:p>
        </w:tc>
        <w:tc>
          <w:tcPr>
            <w:tcW w:w="1820" w:type="dxa"/>
            <w:tcBorders>
              <w:top w:val="nil"/>
              <w:left w:val="nil"/>
              <w:bottom w:val="single" w:sz="4" w:space="0" w:color="auto"/>
              <w:right w:val="single" w:sz="4" w:space="0" w:color="auto"/>
            </w:tcBorders>
            <w:noWrap/>
            <w:vAlign w:val="bottom"/>
            <w:hideMark/>
          </w:tcPr>
          <w:p w:rsidR="003C3442" w:rsidRPr="005C007F" w14:paraId="36032946" w14:textId="77777777">
            <w:pPr>
              <w:jc w:val="right"/>
              <w:rPr>
                <w:kern w:val="0"/>
                <w:szCs w:val="22"/>
              </w:rPr>
            </w:pPr>
            <w:r w:rsidRPr="005C007F">
              <w:rPr>
                <w:kern w:val="0"/>
                <w:szCs w:val="22"/>
              </w:rPr>
              <w:t>1,175,596</w:t>
            </w:r>
          </w:p>
        </w:tc>
        <w:tc>
          <w:tcPr>
            <w:tcW w:w="1820" w:type="dxa"/>
            <w:tcBorders>
              <w:top w:val="nil"/>
              <w:left w:val="nil"/>
              <w:bottom w:val="single" w:sz="4" w:space="0" w:color="auto"/>
              <w:right w:val="single" w:sz="4" w:space="0" w:color="auto"/>
            </w:tcBorders>
            <w:noWrap/>
            <w:vAlign w:val="bottom"/>
            <w:hideMark/>
          </w:tcPr>
          <w:p w:rsidR="003C3442" w:rsidRPr="005C007F" w14:paraId="32533C0C" w14:textId="77777777">
            <w:pPr>
              <w:jc w:val="right"/>
              <w:rPr>
                <w:kern w:val="0"/>
                <w:szCs w:val="22"/>
              </w:rPr>
            </w:pPr>
            <w:r w:rsidRPr="005C007F">
              <w:rPr>
                <w:kern w:val="0"/>
                <w:szCs w:val="22"/>
              </w:rPr>
              <w:t>1,148,137</w:t>
            </w:r>
          </w:p>
        </w:tc>
        <w:tc>
          <w:tcPr>
            <w:tcW w:w="1820" w:type="dxa"/>
            <w:tcBorders>
              <w:top w:val="nil"/>
              <w:left w:val="nil"/>
              <w:bottom w:val="single" w:sz="4" w:space="0" w:color="auto"/>
              <w:right w:val="single" w:sz="4" w:space="0" w:color="auto"/>
            </w:tcBorders>
            <w:noWrap/>
            <w:vAlign w:val="bottom"/>
            <w:hideMark/>
          </w:tcPr>
          <w:p w:rsidR="003C3442" w:rsidRPr="005C007F" w14:paraId="3E335520" w14:textId="77777777">
            <w:pPr>
              <w:rPr>
                <w:kern w:val="0"/>
                <w:szCs w:val="22"/>
              </w:rPr>
            </w:pPr>
            <w:r w:rsidRPr="005C007F">
              <w:rPr>
                <w:kern w:val="0"/>
                <w:szCs w:val="22"/>
              </w:rPr>
              <w:t xml:space="preserve"> $                 7,988 </w:t>
            </w:r>
          </w:p>
        </w:tc>
      </w:tr>
      <w:tr w14:paraId="5524326D"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7DD6057" w14:textId="77777777">
            <w:pPr>
              <w:jc w:val="right"/>
              <w:rPr>
                <w:kern w:val="0"/>
                <w:szCs w:val="22"/>
              </w:rPr>
            </w:pPr>
            <w:r w:rsidRPr="005C007F">
              <w:rPr>
                <w:kern w:val="0"/>
                <w:szCs w:val="22"/>
              </w:rPr>
              <w:t>33722</w:t>
            </w:r>
          </w:p>
        </w:tc>
        <w:tc>
          <w:tcPr>
            <w:tcW w:w="1820" w:type="dxa"/>
            <w:tcBorders>
              <w:top w:val="nil"/>
              <w:left w:val="nil"/>
              <w:bottom w:val="single" w:sz="4" w:space="0" w:color="auto"/>
              <w:right w:val="single" w:sz="4" w:space="0" w:color="auto"/>
            </w:tcBorders>
            <w:noWrap/>
            <w:vAlign w:val="bottom"/>
            <w:hideMark/>
          </w:tcPr>
          <w:p w:rsidR="003C3442" w:rsidRPr="005C007F" w14:paraId="42C5BFEC" w14:textId="77777777">
            <w:pPr>
              <w:rPr>
                <w:kern w:val="0"/>
                <w:szCs w:val="22"/>
              </w:rPr>
            </w:pPr>
            <w:r w:rsidRPr="005C007F">
              <w:rPr>
                <w:kern w:val="0"/>
                <w:szCs w:val="22"/>
              </w:rPr>
              <w:t>KCIT</w:t>
            </w:r>
          </w:p>
        </w:tc>
        <w:tc>
          <w:tcPr>
            <w:tcW w:w="1820" w:type="dxa"/>
            <w:tcBorders>
              <w:top w:val="nil"/>
              <w:left w:val="nil"/>
              <w:bottom w:val="single" w:sz="4" w:space="0" w:color="auto"/>
              <w:right w:val="single" w:sz="4" w:space="0" w:color="auto"/>
            </w:tcBorders>
            <w:noWrap/>
            <w:vAlign w:val="bottom"/>
            <w:hideMark/>
          </w:tcPr>
          <w:p w:rsidR="003C3442" w:rsidRPr="005C007F" w14:paraId="3760A42A" w14:textId="77777777">
            <w:pPr>
              <w:jc w:val="right"/>
              <w:rPr>
                <w:kern w:val="0"/>
                <w:szCs w:val="22"/>
              </w:rPr>
            </w:pPr>
            <w:r w:rsidRPr="005C007F">
              <w:rPr>
                <w:kern w:val="0"/>
                <w:szCs w:val="22"/>
              </w:rPr>
              <w:t>392,243</w:t>
            </w:r>
          </w:p>
        </w:tc>
        <w:tc>
          <w:tcPr>
            <w:tcW w:w="1820" w:type="dxa"/>
            <w:tcBorders>
              <w:top w:val="nil"/>
              <w:left w:val="nil"/>
              <w:bottom w:val="single" w:sz="4" w:space="0" w:color="auto"/>
              <w:right w:val="single" w:sz="4" w:space="0" w:color="auto"/>
            </w:tcBorders>
            <w:noWrap/>
            <w:vAlign w:val="bottom"/>
            <w:hideMark/>
          </w:tcPr>
          <w:p w:rsidR="003C3442" w:rsidRPr="005C007F" w14:paraId="1186BA86" w14:textId="77777777">
            <w:pPr>
              <w:jc w:val="right"/>
              <w:rPr>
                <w:kern w:val="0"/>
                <w:szCs w:val="22"/>
              </w:rPr>
            </w:pPr>
            <w:r w:rsidRPr="005C007F">
              <w:rPr>
                <w:kern w:val="0"/>
                <w:szCs w:val="22"/>
              </w:rPr>
              <w:t>391,646</w:t>
            </w:r>
          </w:p>
        </w:tc>
        <w:tc>
          <w:tcPr>
            <w:tcW w:w="1820" w:type="dxa"/>
            <w:tcBorders>
              <w:top w:val="nil"/>
              <w:left w:val="nil"/>
              <w:bottom w:val="single" w:sz="4" w:space="0" w:color="auto"/>
              <w:right w:val="single" w:sz="4" w:space="0" w:color="auto"/>
            </w:tcBorders>
            <w:noWrap/>
            <w:vAlign w:val="bottom"/>
            <w:hideMark/>
          </w:tcPr>
          <w:p w:rsidR="003C3442" w:rsidRPr="005C007F" w14:paraId="78AE634B" w14:textId="77777777">
            <w:pPr>
              <w:rPr>
                <w:kern w:val="0"/>
                <w:szCs w:val="22"/>
              </w:rPr>
            </w:pPr>
            <w:r w:rsidRPr="005C007F">
              <w:rPr>
                <w:kern w:val="0"/>
                <w:szCs w:val="22"/>
              </w:rPr>
              <w:t xml:space="preserve"> $                 2,725 </w:t>
            </w:r>
          </w:p>
        </w:tc>
      </w:tr>
      <w:tr w14:paraId="4F88534E"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8AF54F0" w14:textId="77777777">
            <w:pPr>
              <w:jc w:val="right"/>
              <w:rPr>
                <w:kern w:val="0"/>
                <w:szCs w:val="22"/>
              </w:rPr>
            </w:pPr>
            <w:r w:rsidRPr="005C007F">
              <w:rPr>
                <w:kern w:val="0"/>
                <w:szCs w:val="22"/>
              </w:rPr>
              <w:t>62468</w:t>
            </w:r>
          </w:p>
        </w:tc>
        <w:tc>
          <w:tcPr>
            <w:tcW w:w="1820" w:type="dxa"/>
            <w:tcBorders>
              <w:top w:val="nil"/>
              <w:left w:val="nil"/>
              <w:bottom w:val="single" w:sz="4" w:space="0" w:color="auto"/>
              <w:right w:val="single" w:sz="4" w:space="0" w:color="auto"/>
            </w:tcBorders>
            <w:noWrap/>
            <w:vAlign w:val="bottom"/>
            <w:hideMark/>
          </w:tcPr>
          <w:p w:rsidR="003C3442" w:rsidRPr="005C007F" w14:paraId="295A771F" w14:textId="77777777">
            <w:pPr>
              <w:rPr>
                <w:kern w:val="0"/>
                <w:szCs w:val="22"/>
              </w:rPr>
            </w:pPr>
            <w:r w:rsidRPr="005C007F">
              <w:rPr>
                <w:kern w:val="0"/>
                <w:szCs w:val="22"/>
              </w:rPr>
              <w:t>KCKA</w:t>
            </w:r>
          </w:p>
        </w:tc>
        <w:tc>
          <w:tcPr>
            <w:tcW w:w="1820" w:type="dxa"/>
            <w:tcBorders>
              <w:top w:val="nil"/>
              <w:left w:val="nil"/>
              <w:bottom w:val="single" w:sz="4" w:space="0" w:color="auto"/>
              <w:right w:val="single" w:sz="4" w:space="0" w:color="auto"/>
            </w:tcBorders>
            <w:noWrap/>
            <w:vAlign w:val="bottom"/>
            <w:hideMark/>
          </w:tcPr>
          <w:p w:rsidR="003C3442" w:rsidRPr="005C007F" w14:paraId="0E98A460" w14:textId="77777777">
            <w:pPr>
              <w:jc w:val="right"/>
              <w:rPr>
                <w:kern w:val="0"/>
                <w:szCs w:val="22"/>
              </w:rPr>
            </w:pPr>
            <w:r w:rsidRPr="005C007F">
              <w:rPr>
                <w:kern w:val="0"/>
                <w:szCs w:val="22"/>
              </w:rPr>
              <w:t>1,082,723</w:t>
            </w:r>
          </w:p>
        </w:tc>
        <w:tc>
          <w:tcPr>
            <w:tcW w:w="1820" w:type="dxa"/>
            <w:tcBorders>
              <w:top w:val="nil"/>
              <w:left w:val="nil"/>
              <w:bottom w:val="single" w:sz="4" w:space="0" w:color="auto"/>
              <w:right w:val="single" w:sz="4" w:space="0" w:color="auto"/>
            </w:tcBorders>
            <w:noWrap/>
            <w:vAlign w:val="bottom"/>
            <w:hideMark/>
          </w:tcPr>
          <w:p w:rsidR="003C3442" w:rsidRPr="005C007F" w14:paraId="10E6AEA0" w14:textId="77777777">
            <w:pPr>
              <w:jc w:val="right"/>
              <w:rPr>
                <w:kern w:val="0"/>
                <w:szCs w:val="22"/>
              </w:rPr>
            </w:pPr>
            <w:r w:rsidRPr="005C007F">
              <w:rPr>
                <w:kern w:val="0"/>
                <w:szCs w:val="22"/>
              </w:rPr>
              <w:t>906,771</w:t>
            </w:r>
          </w:p>
        </w:tc>
        <w:tc>
          <w:tcPr>
            <w:tcW w:w="1820" w:type="dxa"/>
            <w:tcBorders>
              <w:top w:val="nil"/>
              <w:left w:val="nil"/>
              <w:bottom w:val="single" w:sz="4" w:space="0" w:color="auto"/>
              <w:right w:val="single" w:sz="4" w:space="0" w:color="auto"/>
            </w:tcBorders>
            <w:noWrap/>
            <w:vAlign w:val="bottom"/>
            <w:hideMark/>
          </w:tcPr>
          <w:p w:rsidR="003C3442" w:rsidRPr="005C007F" w14:paraId="7CC5E8FE" w14:textId="77777777">
            <w:pPr>
              <w:rPr>
                <w:kern w:val="0"/>
                <w:szCs w:val="22"/>
              </w:rPr>
            </w:pPr>
            <w:r w:rsidRPr="005C007F">
              <w:rPr>
                <w:kern w:val="0"/>
                <w:szCs w:val="22"/>
              </w:rPr>
              <w:t xml:space="preserve"> $                 6,308 </w:t>
            </w:r>
          </w:p>
        </w:tc>
      </w:tr>
      <w:tr w14:paraId="4B9D8751"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BF0BB11" w14:textId="77777777">
            <w:pPr>
              <w:jc w:val="right"/>
              <w:rPr>
                <w:kern w:val="0"/>
                <w:szCs w:val="22"/>
              </w:rPr>
            </w:pPr>
            <w:r w:rsidRPr="005C007F">
              <w:rPr>
                <w:kern w:val="0"/>
                <w:szCs w:val="22"/>
              </w:rPr>
              <w:t>41969</w:t>
            </w:r>
          </w:p>
        </w:tc>
        <w:tc>
          <w:tcPr>
            <w:tcW w:w="1820" w:type="dxa"/>
            <w:tcBorders>
              <w:top w:val="nil"/>
              <w:left w:val="nil"/>
              <w:bottom w:val="single" w:sz="4" w:space="0" w:color="auto"/>
              <w:right w:val="single" w:sz="4" w:space="0" w:color="auto"/>
            </w:tcBorders>
            <w:noWrap/>
            <w:vAlign w:val="bottom"/>
            <w:hideMark/>
          </w:tcPr>
          <w:p w:rsidR="003C3442" w:rsidRPr="005C007F" w14:paraId="1D454BF3" w14:textId="77777777">
            <w:pPr>
              <w:rPr>
                <w:kern w:val="0"/>
                <w:szCs w:val="22"/>
              </w:rPr>
            </w:pPr>
            <w:r w:rsidRPr="005C007F">
              <w:rPr>
                <w:kern w:val="0"/>
                <w:szCs w:val="22"/>
              </w:rPr>
              <w:t>KCLO-TV</w:t>
            </w:r>
          </w:p>
        </w:tc>
        <w:tc>
          <w:tcPr>
            <w:tcW w:w="1820" w:type="dxa"/>
            <w:tcBorders>
              <w:top w:val="nil"/>
              <w:left w:val="nil"/>
              <w:bottom w:val="single" w:sz="4" w:space="0" w:color="auto"/>
              <w:right w:val="single" w:sz="4" w:space="0" w:color="auto"/>
            </w:tcBorders>
            <w:noWrap/>
            <w:vAlign w:val="bottom"/>
            <w:hideMark/>
          </w:tcPr>
          <w:p w:rsidR="003C3442" w:rsidRPr="005C007F" w14:paraId="067F7BC7" w14:textId="77777777">
            <w:pPr>
              <w:jc w:val="right"/>
              <w:rPr>
                <w:kern w:val="0"/>
                <w:szCs w:val="22"/>
              </w:rPr>
            </w:pPr>
            <w:r w:rsidRPr="005C007F">
              <w:rPr>
                <w:kern w:val="0"/>
                <w:szCs w:val="22"/>
              </w:rPr>
              <w:t>150,949</w:t>
            </w:r>
          </w:p>
        </w:tc>
        <w:tc>
          <w:tcPr>
            <w:tcW w:w="1820" w:type="dxa"/>
            <w:tcBorders>
              <w:top w:val="nil"/>
              <w:left w:val="nil"/>
              <w:bottom w:val="single" w:sz="4" w:space="0" w:color="auto"/>
              <w:right w:val="single" w:sz="4" w:space="0" w:color="auto"/>
            </w:tcBorders>
            <w:noWrap/>
            <w:vAlign w:val="bottom"/>
            <w:hideMark/>
          </w:tcPr>
          <w:p w:rsidR="003C3442" w:rsidRPr="005C007F" w14:paraId="63BC343E" w14:textId="77777777">
            <w:pPr>
              <w:jc w:val="right"/>
              <w:rPr>
                <w:kern w:val="0"/>
                <w:szCs w:val="22"/>
              </w:rPr>
            </w:pPr>
            <w:r w:rsidRPr="005C007F">
              <w:rPr>
                <w:kern w:val="0"/>
                <w:szCs w:val="22"/>
              </w:rPr>
              <w:t>145,392</w:t>
            </w:r>
          </w:p>
        </w:tc>
        <w:tc>
          <w:tcPr>
            <w:tcW w:w="1820" w:type="dxa"/>
            <w:tcBorders>
              <w:top w:val="nil"/>
              <w:left w:val="nil"/>
              <w:bottom w:val="single" w:sz="4" w:space="0" w:color="auto"/>
              <w:right w:val="single" w:sz="4" w:space="0" w:color="auto"/>
            </w:tcBorders>
            <w:noWrap/>
            <w:vAlign w:val="bottom"/>
            <w:hideMark/>
          </w:tcPr>
          <w:p w:rsidR="003C3442" w:rsidRPr="005C007F" w14:paraId="462D1C25" w14:textId="77777777">
            <w:pPr>
              <w:rPr>
                <w:kern w:val="0"/>
                <w:szCs w:val="22"/>
              </w:rPr>
            </w:pPr>
            <w:r w:rsidRPr="005C007F">
              <w:rPr>
                <w:kern w:val="0"/>
                <w:szCs w:val="22"/>
              </w:rPr>
              <w:t xml:space="preserve"> $                 1,011 </w:t>
            </w:r>
          </w:p>
        </w:tc>
      </w:tr>
      <w:tr w14:paraId="7CE0E3BB"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55CFA07" w14:textId="77777777">
            <w:pPr>
              <w:jc w:val="right"/>
              <w:rPr>
                <w:kern w:val="0"/>
                <w:szCs w:val="22"/>
              </w:rPr>
            </w:pPr>
            <w:r w:rsidRPr="005C007F">
              <w:rPr>
                <w:kern w:val="0"/>
                <w:szCs w:val="22"/>
              </w:rPr>
              <w:t>47903</w:t>
            </w:r>
          </w:p>
        </w:tc>
        <w:tc>
          <w:tcPr>
            <w:tcW w:w="1820" w:type="dxa"/>
            <w:tcBorders>
              <w:top w:val="nil"/>
              <w:left w:val="nil"/>
              <w:bottom w:val="single" w:sz="4" w:space="0" w:color="auto"/>
              <w:right w:val="single" w:sz="4" w:space="0" w:color="auto"/>
            </w:tcBorders>
            <w:noWrap/>
            <w:vAlign w:val="bottom"/>
            <w:hideMark/>
          </w:tcPr>
          <w:p w:rsidR="003C3442" w:rsidRPr="005C007F" w14:paraId="0AF0C2F3" w14:textId="77777777">
            <w:pPr>
              <w:rPr>
                <w:kern w:val="0"/>
                <w:szCs w:val="22"/>
              </w:rPr>
            </w:pPr>
            <w:r w:rsidRPr="005C007F">
              <w:rPr>
                <w:kern w:val="0"/>
                <w:szCs w:val="22"/>
              </w:rPr>
              <w:t>KCNC-TV</w:t>
            </w:r>
          </w:p>
        </w:tc>
        <w:tc>
          <w:tcPr>
            <w:tcW w:w="1820" w:type="dxa"/>
            <w:tcBorders>
              <w:top w:val="nil"/>
              <w:left w:val="nil"/>
              <w:bottom w:val="single" w:sz="4" w:space="0" w:color="auto"/>
              <w:right w:val="single" w:sz="4" w:space="0" w:color="auto"/>
            </w:tcBorders>
            <w:noWrap/>
            <w:vAlign w:val="bottom"/>
            <w:hideMark/>
          </w:tcPr>
          <w:p w:rsidR="003C3442" w:rsidRPr="005C007F" w14:paraId="5173A70A" w14:textId="77777777">
            <w:pPr>
              <w:jc w:val="right"/>
              <w:rPr>
                <w:kern w:val="0"/>
                <w:szCs w:val="22"/>
              </w:rPr>
            </w:pPr>
            <w:r w:rsidRPr="005C007F">
              <w:rPr>
                <w:kern w:val="0"/>
                <w:szCs w:val="22"/>
              </w:rPr>
              <w:t>4,460,509</w:t>
            </w:r>
          </w:p>
        </w:tc>
        <w:tc>
          <w:tcPr>
            <w:tcW w:w="1820" w:type="dxa"/>
            <w:tcBorders>
              <w:top w:val="nil"/>
              <w:left w:val="nil"/>
              <w:bottom w:val="single" w:sz="4" w:space="0" w:color="auto"/>
              <w:right w:val="single" w:sz="4" w:space="0" w:color="auto"/>
            </w:tcBorders>
            <w:noWrap/>
            <w:vAlign w:val="bottom"/>
            <w:hideMark/>
          </w:tcPr>
          <w:p w:rsidR="003C3442" w:rsidRPr="005C007F" w14:paraId="5CDBFE67" w14:textId="77777777">
            <w:pPr>
              <w:jc w:val="right"/>
              <w:rPr>
                <w:kern w:val="0"/>
                <w:szCs w:val="22"/>
              </w:rPr>
            </w:pPr>
            <w:r w:rsidRPr="005C007F">
              <w:rPr>
                <w:kern w:val="0"/>
                <w:szCs w:val="22"/>
              </w:rPr>
              <w:t>4,175,114</w:t>
            </w:r>
          </w:p>
        </w:tc>
        <w:tc>
          <w:tcPr>
            <w:tcW w:w="1820" w:type="dxa"/>
            <w:tcBorders>
              <w:top w:val="nil"/>
              <w:left w:val="nil"/>
              <w:bottom w:val="single" w:sz="4" w:space="0" w:color="auto"/>
              <w:right w:val="single" w:sz="4" w:space="0" w:color="auto"/>
            </w:tcBorders>
            <w:noWrap/>
            <w:vAlign w:val="bottom"/>
            <w:hideMark/>
          </w:tcPr>
          <w:p w:rsidR="003C3442" w:rsidRPr="005C007F" w14:paraId="7EBB921A" w14:textId="77777777">
            <w:pPr>
              <w:rPr>
                <w:kern w:val="0"/>
                <w:szCs w:val="22"/>
              </w:rPr>
            </w:pPr>
            <w:r w:rsidRPr="005C007F">
              <w:rPr>
                <w:kern w:val="0"/>
                <w:szCs w:val="22"/>
              </w:rPr>
              <w:t xml:space="preserve"> $               29,046 </w:t>
            </w:r>
          </w:p>
        </w:tc>
      </w:tr>
      <w:tr w14:paraId="00349A7C"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A8D798A" w14:textId="77777777">
            <w:pPr>
              <w:jc w:val="right"/>
              <w:rPr>
                <w:kern w:val="0"/>
                <w:szCs w:val="22"/>
              </w:rPr>
            </w:pPr>
            <w:r w:rsidRPr="005C007F">
              <w:rPr>
                <w:kern w:val="0"/>
                <w:szCs w:val="22"/>
              </w:rPr>
              <w:t>71586</w:t>
            </w:r>
          </w:p>
        </w:tc>
        <w:tc>
          <w:tcPr>
            <w:tcW w:w="1820" w:type="dxa"/>
            <w:tcBorders>
              <w:top w:val="nil"/>
              <w:left w:val="nil"/>
              <w:bottom w:val="single" w:sz="4" w:space="0" w:color="auto"/>
              <w:right w:val="single" w:sz="4" w:space="0" w:color="auto"/>
            </w:tcBorders>
            <w:noWrap/>
            <w:vAlign w:val="bottom"/>
            <w:hideMark/>
          </w:tcPr>
          <w:p w:rsidR="003C3442" w:rsidRPr="005C007F" w14:paraId="007C7FAC" w14:textId="77777777">
            <w:pPr>
              <w:rPr>
                <w:kern w:val="0"/>
                <w:szCs w:val="22"/>
              </w:rPr>
            </w:pPr>
            <w:r w:rsidRPr="005C007F">
              <w:rPr>
                <w:kern w:val="0"/>
                <w:szCs w:val="22"/>
              </w:rPr>
              <w:t>KCNS</w:t>
            </w:r>
          </w:p>
        </w:tc>
        <w:tc>
          <w:tcPr>
            <w:tcW w:w="1820" w:type="dxa"/>
            <w:tcBorders>
              <w:top w:val="nil"/>
              <w:left w:val="nil"/>
              <w:bottom w:val="single" w:sz="4" w:space="0" w:color="auto"/>
              <w:right w:val="single" w:sz="4" w:space="0" w:color="auto"/>
            </w:tcBorders>
            <w:noWrap/>
            <w:vAlign w:val="bottom"/>
            <w:hideMark/>
          </w:tcPr>
          <w:p w:rsidR="003C3442" w:rsidRPr="005C007F" w14:paraId="433AA979" w14:textId="77777777">
            <w:pPr>
              <w:jc w:val="right"/>
              <w:rPr>
                <w:kern w:val="0"/>
                <w:szCs w:val="22"/>
              </w:rPr>
            </w:pPr>
            <w:r w:rsidRPr="005C007F">
              <w:rPr>
                <w:kern w:val="0"/>
                <w:szCs w:val="22"/>
              </w:rPr>
              <w:t>9,007,762</w:t>
            </w:r>
          </w:p>
        </w:tc>
        <w:tc>
          <w:tcPr>
            <w:tcW w:w="1820" w:type="dxa"/>
            <w:tcBorders>
              <w:top w:val="nil"/>
              <w:left w:val="nil"/>
              <w:bottom w:val="single" w:sz="4" w:space="0" w:color="auto"/>
              <w:right w:val="single" w:sz="4" w:space="0" w:color="auto"/>
            </w:tcBorders>
            <w:noWrap/>
            <w:vAlign w:val="bottom"/>
            <w:hideMark/>
          </w:tcPr>
          <w:p w:rsidR="003C3442" w:rsidRPr="005C007F" w14:paraId="3C846571" w14:textId="77777777">
            <w:pPr>
              <w:jc w:val="right"/>
              <w:rPr>
                <w:kern w:val="0"/>
                <w:szCs w:val="22"/>
              </w:rPr>
            </w:pPr>
            <w:r w:rsidRPr="005C007F">
              <w:rPr>
                <w:kern w:val="0"/>
                <w:szCs w:val="22"/>
              </w:rPr>
              <w:t>8,012,556</w:t>
            </w:r>
          </w:p>
        </w:tc>
        <w:tc>
          <w:tcPr>
            <w:tcW w:w="1820" w:type="dxa"/>
            <w:tcBorders>
              <w:top w:val="nil"/>
              <w:left w:val="nil"/>
              <w:bottom w:val="single" w:sz="4" w:space="0" w:color="auto"/>
              <w:right w:val="single" w:sz="4" w:space="0" w:color="auto"/>
            </w:tcBorders>
            <w:noWrap/>
            <w:vAlign w:val="bottom"/>
            <w:hideMark/>
          </w:tcPr>
          <w:p w:rsidR="003C3442" w:rsidRPr="005C007F" w14:paraId="3E34873A" w14:textId="77777777">
            <w:pPr>
              <w:rPr>
                <w:kern w:val="0"/>
                <w:szCs w:val="22"/>
              </w:rPr>
            </w:pPr>
            <w:r w:rsidRPr="005C007F">
              <w:rPr>
                <w:kern w:val="0"/>
                <w:szCs w:val="22"/>
              </w:rPr>
              <w:t xml:space="preserve"> $               55,743 </w:t>
            </w:r>
          </w:p>
        </w:tc>
      </w:tr>
      <w:tr w14:paraId="3444563F"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D17356D" w14:textId="77777777">
            <w:pPr>
              <w:jc w:val="right"/>
              <w:rPr>
                <w:kern w:val="0"/>
                <w:szCs w:val="22"/>
              </w:rPr>
            </w:pPr>
            <w:r w:rsidRPr="005C007F">
              <w:rPr>
                <w:kern w:val="0"/>
                <w:szCs w:val="22"/>
              </w:rPr>
              <w:t>33742</w:t>
            </w:r>
          </w:p>
        </w:tc>
        <w:tc>
          <w:tcPr>
            <w:tcW w:w="1820" w:type="dxa"/>
            <w:tcBorders>
              <w:top w:val="nil"/>
              <w:left w:val="nil"/>
              <w:bottom w:val="single" w:sz="4" w:space="0" w:color="auto"/>
              <w:right w:val="single" w:sz="4" w:space="0" w:color="auto"/>
            </w:tcBorders>
            <w:noWrap/>
            <w:vAlign w:val="bottom"/>
            <w:hideMark/>
          </w:tcPr>
          <w:p w:rsidR="003C3442" w:rsidRPr="005C007F" w14:paraId="7E698125" w14:textId="77777777">
            <w:pPr>
              <w:rPr>
                <w:kern w:val="0"/>
                <w:szCs w:val="22"/>
              </w:rPr>
            </w:pPr>
            <w:r w:rsidRPr="005C007F">
              <w:rPr>
                <w:kern w:val="0"/>
                <w:szCs w:val="22"/>
              </w:rPr>
              <w:t>KCOP-TV</w:t>
            </w:r>
          </w:p>
        </w:tc>
        <w:tc>
          <w:tcPr>
            <w:tcW w:w="1820" w:type="dxa"/>
            <w:tcBorders>
              <w:top w:val="nil"/>
              <w:left w:val="nil"/>
              <w:bottom w:val="single" w:sz="4" w:space="0" w:color="auto"/>
              <w:right w:val="single" w:sz="4" w:space="0" w:color="auto"/>
            </w:tcBorders>
            <w:noWrap/>
            <w:vAlign w:val="bottom"/>
            <w:hideMark/>
          </w:tcPr>
          <w:p w:rsidR="003C3442" w:rsidRPr="005C007F" w14:paraId="308C5BE8" w14:textId="77777777">
            <w:pPr>
              <w:jc w:val="right"/>
              <w:rPr>
                <w:kern w:val="0"/>
                <w:szCs w:val="22"/>
              </w:rPr>
            </w:pPr>
            <w:r w:rsidRPr="005C007F">
              <w:rPr>
                <w:kern w:val="0"/>
                <w:szCs w:val="22"/>
              </w:rPr>
              <w:t>18,134,022</w:t>
            </w:r>
          </w:p>
        </w:tc>
        <w:tc>
          <w:tcPr>
            <w:tcW w:w="1820" w:type="dxa"/>
            <w:tcBorders>
              <w:top w:val="nil"/>
              <w:left w:val="nil"/>
              <w:bottom w:val="single" w:sz="4" w:space="0" w:color="auto"/>
              <w:right w:val="single" w:sz="4" w:space="0" w:color="auto"/>
            </w:tcBorders>
            <w:noWrap/>
            <w:vAlign w:val="bottom"/>
            <w:hideMark/>
          </w:tcPr>
          <w:p w:rsidR="003C3442" w:rsidRPr="005C007F" w14:paraId="13AEA9AD" w14:textId="77777777">
            <w:pPr>
              <w:jc w:val="right"/>
              <w:rPr>
                <w:kern w:val="0"/>
                <w:szCs w:val="22"/>
              </w:rPr>
            </w:pPr>
            <w:r w:rsidRPr="005C007F">
              <w:rPr>
                <w:kern w:val="0"/>
                <w:szCs w:val="22"/>
              </w:rPr>
              <w:t>17,318,605</w:t>
            </w:r>
          </w:p>
        </w:tc>
        <w:tc>
          <w:tcPr>
            <w:tcW w:w="1820" w:type="dxa"/>
            <w:tcBorders>
              <w:top w:val="nil"/>
              <w:left w:val="nil"/>
              <w:bottom w:val="single" w:sz="4" w:space="0" w:color="auto"/>
              <w:right w:val="single" w:sz="4" w:space="0" w:color="auto"/>
            </w:tcBorders>
            <w:noWrap/>
            <w:vAlign w:val="bottom"/>
            <w:hideMark/>
          </w:tcPr>
          <w:p w:rsidR="003C3442" w:rsidRPr="005C007F" w14:paraId="2EB015E2" w14:textId="77777777">
            <w:pPr>
              <w:rPr>
                <w:kern w:val="0"/>
                <w:szCs w:val="22"/>
              </w:rPr>
            </w:pPr>
            <w:r w:rsidRPr="005C007F">
              <w:rPr>
                <w:kern w:val="0"/>
                <w:szCs w:val="22"/>
              </w:rPr>
              <w:t xml:space="preserve"> $             120,486 </w:t>
            </w:r>
          </w:p>
        </w:tc>
      </w:tr>
      <w:tr w14:paraId="410D8238"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CAD6BE1" w14:textId="77777777">
            <w:pPr>
              <w:jc w:val="right"/>
              <w:rPr>
                <w:kern w:val="0"/>
                <w:szCs w:val="22"/>
              </w:rPr>
            </w:pPr>
            <w:r w:rsidRPr="005C007F">
              <w:rPr>
                <w:kern w:val="0"/>
                <w:szCs w:val="22"/>
              </w:rPr>
              <w:t>19117</w:t>
            </w:r>
          </w:p>
        </w:tc>
        <w:tc>
          <w:tcPr>
            <w:tcW w:w="1820" w:type="dxa"/>
            <w:tcBorders>
              <w:top w:val="nil"/>
              <w:left w:val="nil"/>
              <w:bottom w:val="single" w:sz="4" w:space="0" w:color="auto"/>
              <w:right w:val="single" w:sz="4" w:space="0" w:color="auto"/>
            </w:tcBorders>
            <w:noWrap/>
            <w:vAlign w:val="bottom"/>
            <w:hideMark/>
          </w:tcPr>
          <w:p w:rsidR="003C3442" w:rsidRPr="005C007F" w14:paraId="64106B08" w14:textId="77777777">
            <w:pPr>
              <w:rPr>
                <w:kern w:val="0"/>
                <w:szCs w:val="22"/>
              </w:rPr>
            </w:pPr>
            <w:r w:rsidRPr="005C007F">
              <w:rPr>
                <w:kern w:val="0"/>
                <w:szCs w:val="22"/>
              </w:rPr>
              <w:t>KCOS</w:t>
            </w:r>
          </w:p>
        </w:tc>
        <w:tc>
          <w:tcPr>
            <w:tcW w:w="1820" w:type="dxa"/>
            <w:tcBorders>
              <w:top w:val="nil"/>
              <w:left w:val="nil"/>
              <w:bottom w:val="single" w:sz="4" w:space="0" w:color="auto"/>
              <w:right w:val="single" w:sz="4" w:space="0" w:color="auto"/>
            </w:tcBorders>
            <w:noWrap/>
            <w:vAlign w:val="bottom"/>
            <w:hideMark/>
          </w:tcPr>
          <w:p w:rsidR="003C3442" w:rsidRPr="005C007F" w14:paraId="64E6F901" w14:textId="77777777">
            <w:pPr>
              <w:jc w:val="right"/>
              <w:rPr>
                <w:kern w:val="0"/>
                <w:szCs w:val="22"/>
              </w:rPr>
            </w:pPr>
            <w:r w:rsidRPr="005C007F">
              <w:rPr>
                <w:kern w:val="0"/>
                <w:szCs w:val="22"/>
              </w:rPr>
              <w:t>1,092,982</w:t>
            </w:r>
          </w:p>
        </w:tc>
        <w:tc>
          <w:tcPr>
            <w:tcW w:w="1820" w:type="dxa"/>
            <w:tcBorders>
              <w:top w:val="nil"/>
              <w:left w:val="nil"/>
              <w:bottom w:val="single" w:sz="4" w:space="0" w:color="auto"/>
              <w:right w:val="single" w:sz="4" w:space="0" w:color="auto"/>
            </w:tcBorders>
            <w:noWrap/>
            <w:vAlign w:val="bottom"/>
            <w:hideMark/>
          </w:tcPr>
          <w:p w:rsidR="003C3442" w:rsidRPr="005C007F" w14:paraId="0BEB992C" w14:textId="77777777">
            <w:pPr>
              <w:jc w:val="right"/>
              <w:rPr>
                <w:kern w:val="0"/>
                <w:szCs w:val="22"/>
              </w:rPr>
            </w:pPr>
            <w:r w:rsidRPr="005C007F">
              <w:rPr>
                <w:kern w:val="0"/>
                <w:szCs w:val="22"/>
              </w:rPr>
              <w:t>1,092,792</w:t>
            </w:r>
          </w:p>
        </w:tc>
        <w:tc>
          <w:tcPr>
            <w:tcW w:w="1820" w:type="dxa"/>
            <w:tcBorders>
              <w:top w:val="nil"/>
              <w:left w:val="nil"/>
              <w:bottom w:val="single" w:sz="4" w:space="0" w:color="auto"/>
              <w:right w:val="single" w:sz="4" w:space="0" w:color="auto"/>
            </w:tcBorders>
            <w:noWrap/>
            <w:vAlign w:val="bottom"/>
            <w:hideMark/>
          </w:tcPr>
          <w:p w:rsidR="003C3442" w:rsidRPr="005C007F" w14:paraId="685FDF7C" w14:textId="77777777">
            <w:pPr>
              <w:rPr>
                <w:kern w:val="0"/>
                <w:szCs w:val="22"/>
              </w:rPr>
            </w:pPr>
            <w:r w:rsidRPr="005C007F">
              <w:rPr>
                <w:kern w:val="0"/>
                <w:szCs w:val="22"/>
              </w:rPr>
              <w:t xml:space="preserve"> $                 7,603 </w:t>
            </w:r>
          </w:p>
        </w:tc>
      </w:tr>
      <w:tr w14:paraId="514918F5"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E4986F2" w14:textId="77777777">
            <w:pPr>
              <w:jc w:val="right"/>
              <w:rPr>
                <w:kern w:val="0"/>
                <w:szCs w:val="22"/>
              </w:rPr>
            </w:pPr>
            <w:r w:rsidRPr="005C007F">
              <w:rPr>
                <w:kern w:val="0"/>
                <w:szCs w:val="22"/>
              </w:rPr>
              <w:t>63165</w:t>
            </w:r>
          </w:p>
        </w:tc>
        <w:tc>
          <w:tcPr>
            <w:tcW w:w="1820" w:type="dxa"/>
            <w:tcBorders>
              <w:top w:val="nil"/>
              <w:left w:val="nil"/>
              <w:bottom w:val="single" w:sz="4" w:space="0" w:color="auto"/>
              <w:right w:val="single" w:sz="4" w:space="0" w:color="auto"/>
            </w:tcBorders>
            <w:noWrap/>
            <w:vAlign w:val="bottom"/>
            <w:hideMark/>
          </w:tcPr>
          <w:p w:rsidR="003C3442" w:rsidRPr="005C007F" w14:paraId="25CABB45" w14:textId="77777777">
            <w:pPr>
              <w:rPr>
                <w:kern w:val="0"/>
                <w:szCs w:val="22"/>
              </w:rPr>
            </w:pPr>
            <w:r w:rsidRPr="005C007F">
              <w:rPr>
                <w:kern w:val="0"/>
                <w:szCs w:val="22"/>
              </w:rPr>
              <w:t>KCOY-TV</w:t>
            </w:r>
          </w:p>
        </w:tc>
        <w:tc>
          <w:tcPr>
            <w:tcW w:w="1820" w:type="dxa"/>
            <w:tcBorders>
              <w:top w:val="nil"/>
              <w:left w:val="nil"/>
              <w:bottom w:val="single" w:sz="4" w:space="0" w:color="auto"/>
              <w:right w:val="single" w:sz="4" w:space="0" w:color="auto"/>
            </w:tcBorders>
            <w:noWrap/>
            <w:vAlign w:val="bottom"/>
            <w:hideMark/>
          </w:tcPr>
          <w:p w:rsidR="003C3442" w:rsidRPr="005C007F" w14:paraId="6D7F193C" w14:textId="77777777">
            <w:pPr>
              <w:jc w:val="right"/>
              <w:rPr>
                <w:kern w:val="0"/>
                <w:szCs w:val="22"/>
              </w:rPr>
            </w:pPr>
            <w:r w:rsidRPr="005C007F">
              <w:rPr>
                <w:kern w:val="0"/>
                <w:szCs w:val="22"/>
              </w:rPr>
              <w:t>700,154</w:t>
            </w:r>
          </w:p>
        </w:tc>
        <w:tc>
          <w:tcPr>
            <w:tcW w:w="1820" w:type="dxa"/>
            <w:tcBorders>
              <w:top w:val="nil"/>
              <w:left w:val="nil"/>
              <w:bottom w:val="single" w:sz="4" w:space="0" w:color="auto"/>
              <w:right w:val="single" w:sz="4" w:space="0" w:color="auto"/>
            </w:tcBorders>
            <w:noWrap/>
            <w:vAlign w:val="bottom"/>
            <w:hideMark/>
          </w:tcPr>
          <w:p w:rsidR="003C3442" w:rsidRPr="005C007F" w14:paraId="3FF80477" w14:textId="77777777">
            <w:pPr>
              <w:jc w:val="right"/>
              <w:rPr>
                <w:kern w:val="0"/>
                <w:szCs w:val="22"/>
              </w:rPr>
            </w:pPr>
            <w:r w:rsidRPr="005C007F">
              <w:rPr>
                <w:kern w:val="0"/>
                <w:szCs w:val="22"/>
              </w:rPr>
              <w:t>478,768</w:t>
            </w:r>
          </w:p>
        </w:tc>
        <w:tc>
          <w:tcPr>
            <w:tcW w:w="1820" w:type="dxa"/>
            <w:tcBorders>
              <w:top w:val="nil"/>
              <w:left w:val="nil"/>
              <w:bottom w:val="single" w:sz="4" w:space="0" w:color="auto"/>
              <w:right w:val="single" w:sz="4" w:space="0" w:color="auto"/>
            </w:tcBorders>
            <w:noWrap/>
            <w:vAlign w:val="bottom"/>
            <w:hideMark/>
          </w:tcPr>
          <w:p w:rsidR="003C3442" w:rsidRPr="005C007F" w14:paraId="28D011D6" w14:textId="77777777">
            <w:pPr>
              <w:rPr>
                <w:kern w:val="0"/>
                <w:szCs w:val="22"/>
              </w:rPr>
            </w:pPr>
            <w:r w:rsidRPr="005C007F">
              <w:rPr>
                <w:kern w:val="0"/>
                <w:szCs w:val="22"/>
              </w:rPr>
              <w:t xml:space="preserve"> $                 3,331 </w:t>
            </w:r>
          </w:p>
        </w:tc>
      </w:tr>
      <w:tr w14:paraId="6F58DFF9"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C4F3D27" w14:textId="77777777">
            <w:pPr>
              <w:jc w:val="right"/>
              <w:rPr>
                <w:kern w:val="0"/>
                <w:szCs w:val="22"/>
              </w:rPr>
            </w:pPr>
            <w:r w:rsidRPr="005C007F">
              <w:rPr>
                <w:kern w:val="0"/>
                <w:szCs w:val="22"/>
              </w:rPr>
              <w:t>33894</w:t>
            </w:r>
          </w:p>
        </w:tc>
        <w:tc>
          <w:tcPr>
            <w:tcW w:w="1820" w:type="dxa"/>
            <w:tcBorders>
              <w:top w:val="nil"/>
              <w:left w:val="nil"/>
              <w:bottom w:val="single" w:sz="4" w:space="0" w:color="auto"/>
              <w:right w:val="single" w:sz="4" w:space="0" w:color="auto"/>
            </w:tcBorders>
            <w:noWrap/>
            <w:vAlign w:val="bottom"/>
            <w:hideMark/>
          </w:tcPr>
          <w:p w:rsidR="003C3442" w:rsidRPr="005C007F" w14:paraId="06E9EC52" w14:textId="77777777">
            <w:pPr>
              <w:rPr>
                <w:kern w:val="0"/>
                <w:szCs w:val="22"/>
              </w:rPr>
            </w:pPr>
            <w:r w:rsidRPr="005C007F">
              <w:rPr>
                <w:kern w:val="0"/>
                <w:szCs w:val="22"/>
              </w:rPr>
              <w:t>KCPQ</w:t>
            </w:r>
          </w:p>
        </w:tc>
        <w:tc>
          <w:tcPr>
            <w:tcW w:w="1820" w:type="dxa"/>
            <w:tcBorders>
              <w:top w:val="nil"/>
              <w:left w:val="nil"/>
              <w:bottom w:val="single" w:sz="4" w:space="0" w:color="auto"/>
              <w:right w:val="single" w:sz="4" w:space="0" w:color="auto"/>
            </w:tcBorders>
            <w:noWrap/>
            <w:vAlign w:val="bottom"/>
            <w:hideMark/>
          </w:tcPr>
          <w:p w:rsidR="003C3442" w:rsidRPr="005C007F" w14:paraId="571BAFAC" w14:textId="77777777">
            <w:pPr>
              <w:jc w:val="right"/>
              <w:rPr>
                <w:kern w:val="0"/>
                <w:szCs w:val="22"/>
              </w:rPr>
            </w:pPr>
            <w:r w:rsidRPr="005C007F">
              <w:rPr>
                <w:kern w:val="0"/>
                <w:szCs w:val="22"/>
              </w:rPr>
              <w:t>5,131,164</w:t>
            </w:r>
          </w:p>
        </w:tc>
        <w:tc>
          <w:tcPr>
            <w:tcW w:w="1820" w:type="dxa"/>
            <w:tcBorders>
              <w:top w:val="nil"/>
              <w:left w:val="nil"/>
              <w:bottom w:val="single" w:sz="4" w:space="0" w:color="auto"/>
              <w:right w:val="single" w:sz="4" w:space="0" w:color="auto"/>
            </w:tcBorders>
            <w:noWrap/>
            <w:vAlign w:val="bottom"/>
            <w:hideMark/>
          </w:tcPr>
          <w:p w:rsidR="003C3442" w:rsidRPr="005C007F" w14:paraId="5C2F47ED" w14:textId="77777777">
            <w:pPr>
              <w:jc w:val="right"/>
              <w:rPr>
                <w:kern w:val="0"/>
                <w:szCs w:val="22"/>
              </w:rPr>
            </w:pPr>
            <w:r w:rsidRPr="005C007F">
              <w:rPr>
                <w:kern w:val="0"/>
                <w:szCs w:val="22"/>
              </w:rPr>
              <w:t>4,985,829</w:t>
            </w:r>
          </w:p>
        </w:tc>
        <w:tc>
          <w:tcPr>
            <w:tcW w:w="1820" w:type="dxa"/>
            <w:tcBorders>
              <w:top w:val="nil"/>
              <w:left w:val="nil"/>
              <w:bottom w:val="single" w:sz="4" w:space="0" w:color="auto"/>
              <w:right w:val="single" w:sz="4" w:space="0" w:color="auto"/>
            </w:tcBorders>
            <w:noWrap/>
            <w:vAlign w:val="bottom"/>
            <w:hideMark/>
          </w:tcPr>
          <w:p w:rsidR="003C3442" w:rsidRPr="005C007F" w14:paraId="1CE74543" w14:textId="77777777">
            <w:pPr>
              <w:rPr>
                <w:kern w:val="0"/>
                <w:szCs w:val="22"/>
              </w:rPr>
            </w:pPr>
            <w:r w:rsidRPr="005C007F">
              <w:rPr>
                <w:kern w:val="0"/>
                <w:szCs w:val="22"/>
              </w:rPr>
              <w:t xml:space="preserve"> $               34,686 </w:t>
            </w:r>
          </w:p>
        </w:tc>
      </w:tr>
      <w:tr w14:paraId="524EC565"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F953BFB" w14:textId="77777777">
            <w:pPr>
              <w:jc w:val="right"/>
              <w:rPr>
                <w:kern w:val="0"/>
                <w:szCs w:val="22"/>
              </w:rPr>
            </w:pPr>
            <w:r w:rsidRPr="005C007F">
              <w:rPr>
                <w:kern w:val="0"/>
                <w:szCs w:val="22"/>
              </w:rPr>
              <w:t>53843</w:t>
            </w:r>
          </w:p>
        </w:tc>
        <w:tc>
          <w:tcPr>
            <w:tcW w:w="1820" w:type="dxa"/>
            <w:tcBorders>
              <w:top w:val="nil"/>
              <w:left w:val="nil"/>
              <w:bottom w:val="single" w:sz="4" w:space="0" w:color="auto"/>
              <w:right w:val="single" w:sz="4" w:space="0" w:color="auto"/>
            </w:tcBorders>
            <w:noWrap/>
            <w:vAlign w:val="bottom"/>
            <w:hideMark/>
          </w:tcPr>
          <w:p w:rsidR="003C3442" w:rsidRPr="005C007F" w14:paraId="5B2AF502" w14:textId="77777777">
            <w:pPr>
              <w:rPr>
                <w:kern w:val="0"/>
                <w:szCs w:val="22"/>
              </w:rPr>
            </w:pPr>
            <w:r w:rsidRPr="005C007F">
              <w:rPr>
                <w:kern w:val="0"/>
                <w:szCs w:val="22"/>
              </w:rPr>
              <w:t>KCPT</w:t>
            </w:r>
          </w:p>
        </w:tc>
        <w:tc>
          <w:tcPr>
            <w:tcW w:w="1820" w:type="dxa"/>
            <w:tcBorders>
              <w:top w:val="nil"/>
              <w:left w:val="nil"/>
              <w:bottom w:val="single" w:sz="4" w:space="0" w:color="auto"/>
              <w:right w:val="single" w:sz="4" w:space="0" w:color="auto"/>
            </w:tcBorders>
            <w:noWrap/>
            <w:vAlign w:val="bottom"/>
            <w:hideMark/>
          </w:tcPr>
          <w:p w:rsidR="003C3442" w:rsidRPr="005C007F" w14:paraId="1A062BFD" w14:textId="77777777">
            <w:pPr>
              <w:jc w:val="right"/>
              <w:rPr>
                <w:kern w:val="0"/>
                <w:szCs w:val="22"/>
              </w:rPr>
            </w:pPr>
            <w:r w:rsidRPr="005C007F">
              <w:rPr>
                <w:kern w:val="0"/>
                <w:szCs w:val="22"/>
              </w:rPr>
              <w:t>2,690,171</w:t>
            </w:r>
          </w:p>
        </w:tc>
        <w:tc>
          <w:tcPr>
            <w:tcW w:w="1820" w:type="dxa"/>
            <w:tcBorders>
              <w:top w:val="nil"/>
              <w:left w:val="nil"/>
              <w:bottom w:val="single" w:sz="4" w:space="0" w:color="auto"/>
              <w:right w:val="single" w:sz="4" w:space="0" w:color="auto"/>
            </w:tcBorders>
            <w:noWrap/>
            <w:vAlign w:val="bottom"/>
            <w:hideMark/>
          </w:tcPr>
          <w:p w:rsidR="003C3442" w:rsidRPr="005C007F" w14:paraId="79D24FB7" w14:textId="77777777">
            <w:pPr>
              <w:jc w:val="right"/>
              <w:rPr>
                <w:kern w:val="0"/>
                <w:szCs w:val="22"/>
              </w:rPr>
            </w:pPr>
            <w:r w:rsidRPr="005C007F">
              <w:rPr>
                <w:kern w:val="0"/>
                <w:szCs w:val="22"/>
              </w:rPr>
              <w:t>2,688,808</w:t>
            </w:r>
          </w:p>
        </w:tc>
        <w:tc>
          <w:tcPr>
            <w:tcW w:w="1820" w:type="dxa"/>
            <w:tcBorders>
              <w:top w:val="nil"/>
              <w:left w:val="nil"/>
              <w:bottom w:val="single" w:sz="4" w:space="0" w:color="auto"/>
              <w:right w:val="single" w:sz="4" w:space="0" w:color="auto"/>
            </w:tcBorders>
            <w:noWrap/>
            <w:vAlign w:val="bottom"/>
            <w:hideMark/>
          </w:tcPr>
          <w:p w:rsidR="003C3442" w:rsidRPr="005C007F" w14:paraId="14491246" w14:textId="77777777">
            <w:pPr>
              <w:rPr>
                <w:kern w:val="0"/>
                <w:szCs w:val="22"/>
              </w:rPr>
            </w:pPr>
            <w:r w:rsidRPr="005C007F">
              <w:rPr>
                <w:kern w:val="0"/>
                <w:szCs w:val="22"/>
              </w:rPr>
              <w:t xml:space="preserve"> $               18,706 </w:t>
            </w:r>
          </w:p>
        </w:tc>
      </w:tr>
      <w:tr w14:paraId="7740DE86"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2F795D9" w14:textId="77777777">
            <w:pPr>
              <w:jc w:val="right"/>
              <w:rPr>
                <w:kern w:val="0"/>
                <w:szCs w:val="22"/>
              </w:rPr>
            </w:pPr>
            <w:r w:rsidRPr="005C007F">
              <w:rPr>
                <w:kern w:val="0"/>
                <w:szCs w:val="22"/>
              </w:rPr>
              <w:t>33875</w:t>
            </w:r>
          </w:p>
        </w:tc>
        <w:tc>
          <w:tcPr>
            <w:tcW w:w="1820" w:type="dxa"/>
            <w:tcBorders>
              <w:top w:val="nil"/>
              <w:left w:val="nil"/>
              <w:bottom w:val="single" w:sz="4" w:space="0" w:color="auto"/>
              <w:right w:val="single" w:sz="4" w:space="0" w:color="auto"/>
            </w:tcBorders>
            <w:noWrap/>
            <w:vAlign w:val="bottom"/>
            <w:hideMark/>
          </w:tcPr>
          <w:p w:rsidR="003C3442" w:rsidRPr="005C007F" w14:paraId="5F3C7DB9" w14:textId="77777777">
            <w:pPr>
              <w:rPr>
                <w:kern w:val="0"/>
                <w:szCs w:val="22"/>
              </w:rPr>
            </w:pPr>
            <w:r w:rsidRPr="005C007F">
              <w:rPr>
                <w:kern w:val="0"/>
                <w:szCs w:val="22"/>
              </w:rPr>
              <w:t>KCRA-TV</w:t>
            </w:r>
          </w:p>
        </w:tc>
        <w:tc>
          <w:tcPr>
            <w:tcW w:w="1820" w:type="dxa"/>
            <w:tcBorders>
              <w:top w:val="nil"/>
              <w:left w:val="nil"/>
              <w:bottom w:val="single" w:sz="4" w:space="0" w:color="auto"/>
              <w:right w:val="single" w:sz="4" w:space="0" w:color="auto"/>
            </w:tcBorders>
            <w:noWrap/>
            <w:vAlign w:val="bottom"/>
            <w:hideMark/>
          </w:tcPr>
          <w:p w:rsidR="003C3442" w:rsidRPr="005C007F" w14:paraId="2EAFFE85" w14:textId="77777777">
            <w:pPr>
              <w:jc w:val="right"/>
              <w:rPr>
                <w:kern w:val="0"/>
                <w:szCs w:val="22"/>
              </w:rPr>
            </w:pPr>
            <w:r w:rsidRPr="005C007F">
              <w:rPr>
                <w:kern w:val="0"/>
                <w:szCs w:val="22"/>
              </w:rPr>
              <w:t>11,608,107</w:t>
            </w:r>
          </w:p>
        </w:tc>
        <w:tc>
          <w:tcPr>
            <w:tcW w:w="1820" w:type="dxa"/>
            <w:tcBorders>
              <w:top w:val="nil"/>
              <w:left w:val="nil"/>
              <w:bottom w:val="single" w:sz="4" w:space="0" w:color="auto"/>
              <w:right w:val="single" w:sz="4" w:space="0" w:color="auto"/>
            </w:tcBorders>
            <w:noWrap/>
            <w:vAlign w:val="bottom"/>
            <w:hideMark/>
          </w:tcPr>
          <w:p w:rsidR="003C3442" w:rsidRPr="005C007F" w14:paraId="30C405C4" w14:textId="77777777">
            <w:pPr>
              <w:jc w:val="right"/>
              <w:rPr>
                <w:kern w:val="0"/>
                <w:szCs w:val="22"/>
              </w:rPr>
            </w:pPr>
            <w:r w:rsidRPr="005C007F">
              <w:rPr>
                <w:kern w:val="0"/>
                <w:szCs w:val="22"/>
              </w:rPr>
              <w:t>7,153,845</w:t>
            </w:r>
          </w:p>
        </w:tc>
        <w:tc>
          <w:tcPr>
            <w:tcW w:w="1820" w:type="dxa"/>
            <w:tcBorders>
              <w:top w:val="nil"/>
              <w:left w:val="nil"/>
              <w:bottom w:val="single" w:sz="4" w:space="0" w:color="auto"/>
              <w:right w:val="single" w:sz="4" w:space="0" w:color="auto"/>
            </w:tcBorders>
            <w:noWrap/>
            <w:vAlign w:val="bottom"/>
            <w:hideMark/>
          </w:tcPr>
          <w:p w:rsidR="003C3442" w:rsidRPr="005C007F" w14:paraId="6B1DF4AF" w14:textId="77777777">
            <w:pPr>
              <w:rPr>
                <w:kern w:val="0"/>
                <w:szCs w:val="22"/>
              </w:rPr>
            </w:pPr>
            <w:r w:rsidRPr="005C007F">
              <w:rPr>
                <w:kern w:val="0"/>
                <w:szCs w:val="22"/>
              </w:rPr>
              <w:t xml:space="preserve"> $               49,769 </w:t>
            </w:r>
          </w:p>
        </w:tc>
      </w:tr>
      <w:tr w14:paraId="6F93FC7F"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EA5ABC0" w14:textId="77777777">
            <w:pPr>
              <w:jc w:val="right"/>
              <w:rPr>
                <w:kern w:val="0"/>
                <w:szCs w:val="22"/>
              </w:rPr>
            </w:pPr>
            <w:r w:rsidRPr="005C007F">
              <w:rPr>
                <w:kern w:val="0"/>
                <w:szCs w:val="22"/>
              </w:rPr>
              <w:t>9719</w:t>
            </w:r>
          </w:p>
        </w:tc>
        <w:tc>
          <w:tcPr>
            <w:tcW w:w="1820" w:type="dxa"/>
            <w:tcBorders>
              <w:top w:val="nil"/>
              <w:left w:val="nil"/>
              <w:bottom w:val="single" w:sz="4" w:space="0" w:color="auto"/>
              <w:right w:val="single" w:sz="4" w:space="0" w:color="auto"/>
            </w:tcBorders>
            <w:noWrap/>
            <w:vAlign w:val="bottom"/>
            <w:hideMark/>
          </w:tcPr>
          <w:p w:rsidR="003C3442" w:rsidRPr="005C007F" w14:paraId="04BA9BFA" w14:textId="77777777">
            <w:pPr>
              <w:rPr>
                <w:kern w:val="0"/>
                <w:szCs w:val="22"/>
              </w:rPr>
            </w:pPr>
            <w:r w:rsidRPr="005C007F">
              <w:rPr>
                <w:kern w:val="0"/>
                <w:szCs w:val="22"/>
              </w:rPr>
              <w:t>KCRG-TV</w:t>
            </w:r>
          </w:p>
        </w:tc>
        <w:tc>
          <w:tcPr>
            <w:tcW w:w="1820" w:type="dxa"/>
            <w:tcBorders>
              <w:top w:val="nil"/>
              <w:left w:val="nil"/>
              <w:bottom w:val="single" w:sz="4" w:space="0" w:color="auto"/>
              <w:right w:val="single" w:sz="4" w:space="0" w:color="auto"/>
            </w:tcBorders>
            <w:noWrap/>
            <w:vAlign w:val="bottom"/>
            <w:hideMark/>
          </w:tcPr>
          <w:p w:rsidR="003C3442" w:rsidRPr="005C007F" w14:paraId="05FE7448" w14:textId="77777777">
            <w:pPr>
              <w:jc w:val="right"/>
              <w:rPr>
                <w:kern w:val="0"/>
                <w:szCs w:val="22"/>
              </w:rPr>
            </w:pPr>
            <w:r w:rsidRPr="005C007F">
              <w:rPr>
                <w:kern w:val="0"/>
                <w:szCs w:val="22"/>
              </w:rPr>
              <w:t>1,143,055</w:t>
            </w:r>
          </w:p>
        </w:tc>
        <w:tc>
          <w:tcPr>
            <w:tcW w:w="1820" w:type="dxa"/>
            <w:tcBorders>
              <w:top w:val="nil"/>
              <w:left w:val="nil"/>
              <w:bottom w:val="single" w:sz="4" w:space="0" w:color="auto"/>
              <w:right w:val="single" w:sz="4" w:space="0" w:color="auto"/>
            </w:tcBorders>
            <w:noWrap/>
            <w:vAlign w:val="bottom"/>
            <w:hideMark/>
          </w:tcPr>
          <w:p w:rsidR="003C3442" w:rsidRPr="005C007F" w14:paraId="0DBF92F3" w14:textId="77777777">
            <w:pPr>
              <w:jc w:val="right"/>
              <w:rPr>
                <w:kern w:val="0"/>
                <w:szCs w:val="22"/>
              </w:rPr>
            </w:pPr>
            <w:r w:rsidRPr="005C007F">
              <w:rPr>
                <w:kern w:val="0"/>
                <w:szCs w:val="22"/>
              </w:rPr>
              <w:t>1,130,704</w:t>
            </w:r>
          </w:p>
        </w:tc>
        <w:tc>
          <w:tcPr>
            <w:tcW w:w="1820" w:type="dxa"/>
            <w:tcBorders>
              <w:top w:val="nil"/>
              <w:left w:val="nil"/>
              <w:bottom w:val="single" w:sz="4" w:space="0" w:color="auto"/>
              <w:right w:val="single" w:sz="4" w:space="0" w:color="auto"/>
            </w:tcBorders>
            <w:noWrap/>
            <w:vAlign w:val="bottom"/>
            <w:hideMark/>
          </w:tcPr>
          <w:p w:rsidR="003C3442" w:rsidRPr="005C007F" w14:paraId="09752EE0" w14:textId="77777777">
            <w:pPr>
              <w:rPr>
                <w:kern w:val="0"/>
                <w:szCs w:val="22"/>
              </w:rPr>
            </w:pPr>
            <w:r w:rsidRPr="005C007F">
              <w:rPr>
                <w:kern w:val="0"/>
                <w:szCs w:val="22"/>
              </w:rPr>
              <w:t xml:space="preserve"> $                 7,866 </w:t>
            </w:r>
          </w:p>
        </w:tc>
      </w:tr>
      <w:tr w14:paraId="6C222AEE"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B4A8C06" w14:textId="77777777">
            <w:pPr>
              <w:jc w:val="right"/>
              <w:rPr>
                <w:kern w:val="0"/>
                <w:szCs w:val="22"/>
              </w:rPr>
            </w:pPr>
            <w:r w:rsidRPr="005C007F">
              <w:rPr>
                <w:kern w:val="0"/>
                <w:szCs w:val="22"/>
              </w:rPr>
              <w:t>60728</w:t>
            </w:r>
          </w:p>
        </w:tc>
        <w:tc>
          <w:tcPr>
            <w:tcW w:w="1820" w:type="dxa"/>
            <w:tcBorders>
              <w:top w:val="nil"/>
              <w:left w:val="nil"/>
              <w:bottom w:val="single" w:sz="4" w:space="0" w:color="auto"/>
              <w:right w:val="single" w:sz="4" w:space="0" w:color="auto"/>
            </w:tcBorders>
            <w:noWrap/>
            <w:vAlign w:val="bottom"/>
            <w:hideMark/>
          </w:tcPr>
          <w:p w:rsidR="003C3442" w:rsidRPr="005C007F" w14:paraId="15EA8DA3" w14:textId="77777777">
            <w:pPr>
              <w:rPr>
                <w:kern w:val="0"/>
                <w:szCs w:val="22"/>
              </w:rPr>
            </w:pPr>
            <w:r w:rsidRPr="005C007F">
              <w:rPr>
                <w:kern w:val="0"/>
                <w:szCs w:val="22"/>
              </w:rPr>
              <w:t>KCSD-TV</w:t>
            </w:r>
          </w:p>
        </w:tc>
        <w:tc>
          <w:tcPr>
            <w:tcW w:w="1820" w:type="dxa"/>
            <w:tcBorders>
              <w:top w:val="nil"/>
              <w:left w:val="nil"/>
              <w:bottom w:val="single" w:sz="4" w:space="0" w:color="auto"/>
              <w:right w:val="single" w:sz="4" w:space="0" w:color="auto"/>
            </w:tcBorders>
            <w:noWrap/>
            <w:vAlign w:val="bottom"/>
            <w:hideMark/>
          </w:tcPr>
          <w:p w:rsidR="003C3442" w:rsidRPr="005C007F" w14:paraId="62485651" w14:textId="77777777">
            <w:pPr>
              <w:jc w:val="right"/>
              <w:rPr>
                <w:kern w:val="0"/>
                <w:szCs w:val="22"/>
              </w:rPr>
            </w:pPr>
            <w:r w:rsidRPr="005C007F">
              <w:rPr>
                <w:kern w:val="0"/>
                <w:szCs w:val="22"/>
              </w:rPr>
              <w:t>323,237</w:t>
            </w:r>
          </w:p>
        </w:tc>
        <w:tc>
          <w:tcPr>
            <w:tcW w:w="1820" w:type="dxa"/>
            <w:tcBorders>
              <w:top w:val="nil"/>
              <w:left w:val="nil"/>
              <w:bottom w:val="single" w:sz="4" w:space="0" w:color="auto"/>
              <w:right w:val="single" w:sz="4" w:space="0" w:color="auto"/>
            </w:tcBorders>
            <w:noWrap/>
            <w:vAlign w:val="bottom"/>
            <w:hideMark/>
          </w:tcPr>
          <w:p w:rsidR="003C3442" w:rsidRPr="005C007F" w14:paraId="0C2452CC" w14:textId="77777777">
            <w:pPr>
              <w:jc w:val="right"/>
              <w:rPr>
                <w:kern w:val="0"/>
                <w:szCs w:val="22"/>
              </w:rPr>
            </w:pPr>
            <w:r w:rsidRPr="005C007F">
              <w:rPr>
                <w:kern w:val="0"/>
                <w:szCs w:val="22"/>
              </w:rPr>
              <w:t>323,093</w:t>
            </w:r>
          </w:p>
        </w:tc>
        <w:tc>
          <w:tcPr>
            <w:tcW w:w="1820" w:type="dxa"/>
            <w:tcBorders>
              <w:top w:val="nil"/>
              <w:left w:val="nil"/>
              <w:bottom w:val="single" w:sz="4" w:space="0" w:color="auto"/>
              <w:right w:val="single" w:sz="4" w:space="0" w:color="auto"/>
            </w:tcBorders>
            <w:noWrap/>
            <w:vAlign w:val="bottom"/>
            <w:hideMark/>
          </w:tcPr>
          <w:p w:rsidR="003C3442" w:rsidRPr="005C007F" w14:paraId="688908C4" w14:textId="77777777">
            <w:pPr>
              <w:rPr>
                <w:kern w:val="0"/>
                <w:szCs w:val="22"/>
              </w:rPr>
            </w:pPr>
            <w:r w:rsidRPr="005C007F">
              <w:rPr>
                <w:kern w:val="0"/>
                <w:szCs w:val="22"/>
              </w:rPr>
              <w:t xml:space="preserve"> $                 2,248 </w:t>
            </w:r>
          </w:p>
        </w:tc>
      </w:tr>
      <w:tr w14:paraId="6BF945A6"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5D5E398" w14:textId="77777777">
            <w:pPr>
              <w:jc w:val="right"/>
              <w:rPr>
                <w:kern w:val="0"/>
                <w:szCs w:val="22"/>
              </w:rPr>
            </w:pPr>
            <w:r w:rsidRPr="005C007F">
              <w:rPr>
                <w:kern w:val="0"/>
                <w:szCs w:val="22"/>
              </w:rPr>
              <w:t>59494</w:t>
            </w:r>
          </w:p>
        </w:tc>
        <w:tc>
          <w:tcPr>
            <w:tcW w:w="1820" w:type="dxa"/>
            <w:tcBorders>
              <w:top w:val="nil"/>
              <w:left w:val="nil"/>
              <w:bottom w:val="single" w:sz="4" w:space="0" w:color="auto"/>
              <w:right w:val="single" w:sz="4" w:space="0" w:color="auto"/>
            </w:tcBorders>
            <w:noWrap/>
            <w:vAlign w:val="bottom"/>
            <w:hideMark/>
          </w:tcPr>
          <w:p w:rsidR="003C3442" w:rsidRPr="005C007F" w14:paraId="2989373B" w14:textId="77777777">
            <w:pPr>
              <w:rPr>
                <w:kern w:val="0"/>
                <w:szCs w:val="22"/>
              </w:rPr>
            </w:pPr>
            <w:r w:rsidRPr="005C007F">
              <w:rPr>
                <w:kern w:val="0"/>
                <w:szCs w:val="22"/>
              </w:rPr>
              <w:t>KCSG</w:t>
            </w:r>
          </w:p>
        </w:tc>
        <w:tc>
          <w:tcPr>
            <w:tcW w:w="1820" w:type="dxa"/>
            <w:tcBorders>
              <w:top w:val="nil"/>
              <w:left w:val="nil"/>
              <w:bottom w:val="single" w:sz="4" w:space="0" w:color="auto"/>
              <w:right w:val="single" w:sz="4" w:space="0" w:color="auto"/>
            </w:tcBorders>
            <w:noWrap/>
            <w:vAlign w:val="bottom"/>
            <w:hideMark/>
          </w:tcPr>
          <w:p w:rsidR="003C3442" w:rsidRPr="005C007F" w14:paraId="10189366" w14:textId="77777777">
            <w:pPr>
              <w:jc w:val="right"/>
              <w:rPr>
                <w:kern w:val="0"/>
                <w:szCs w:val="22"/>
              </w:rPr>
            </w:pPr>
            <w:r w:rsidRPr="005C007F">
              <w:rPr>
                <w:kern w:val="0"/>
                <w:szCs w:val="22"/>
              </w:rPr>
              <w:t>229,899</w:t>
            </w:r>
          </w:p>
        </w:tc>
        <w:tc>
          <w:tcPr>
            <w:tcW w:w="1820" w:type="dxa"/>
            <w:tcBorders>
              <w:top w:val="nil"/>
              <w:left w:val="nil"/>
              <w:bottom w:val="single" w:sz="4" w:space="0" w:color="auto"/>
              <w:right w:val="single" w:sz="4" w:space="0" w:color="auto"/>
            </w:tcBorders>
            <w:noWrap/>
            <w:vAlign w:val="bottom"/>
            <w:hideMark/>
          </w:tcPr>
          <w:p w:rsidR="003C3442" w:rsidRPr="005C007F" w14:paraId="19DB760A" w14:textId="77777777">
            <w:pPr>
              <w:jc w:val="right"/>
              <w:rPr>
                <w:kern w:val="0"/>
                <w:szCs w:val="22"/>
              </w:rPr>
            </w:pPr>
            <w:r w:rsidRPr="005C007F">
              <w:rPr>
                <w:kern w:val="0"/>
                <w:szCs w:val="22"/>
              </w:rPr>
              <w:t>220,818</w:t>
            </w:r>
          </w:p>
        </w:tc>
        <w:tc>
          <w:tcPr>
            <w:tcW w:w="1820" w:type="dxa"/>
            <w:tcBorders>
              <w:top w:val="nil"/>
              <w:left w:val="nil"/>
              <w:bottom w:val="single" w:sz="4" w:space="0" w:color="auto"/>
              <w:right w:val="single" w:sz="4" w:space="0" w:color="auto"/>
            </w:tcBorders>
            <w:noWrap/>
            <w:vAlign w:val="bottom"/>
            <w:hideMark/>
          </w:tcPr>
          <w:p w:rsidR="003C3442" w:rsidRPr="005C007F" w14:paraId="134C2A23" w14:textId="77777777">
            <w:pPr>
              <w:rPr>
                <w:kern w:val="0"/>
                <w:szCs w:val="22"/>
              </w:rPr>
            </w:pPr>
            <w:r w:rsidRPr="005C007F">
              <w:rPr>
                <w:kern w:val="0"/>
                <w:szCs w:val="22"/>
              </w:rPr>
              <w:t xml:space="preserve"> $                 1,536 </w:t>
            </w:r>
          </w:p>
        </w:tc>
      </w:tr>
      <w:tr w14:paraId="678C8C42"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4F1CF57" w14:textId="77777777">
            <w:pPr>
              <w:jc w:val="right"/>
              <w:rPr>
                <w:kern w:val="0"/>
                <w:szCs w:val="22"/>
              </w:rPr>
            </w:pPr>
            <w:r w:rsidRPr="005C007F">
              <w:rPr>
                <w:kern w:val="0"/>
                <w:szCs w:val="22"/>
              </w:rPr>
              <w:t>33749</w:t>
            </w:r>
          </w:p>
        </w:tc>
        <w:tc>
          <w:tcPr>
            <w:tcW w:w="1820" w:type="dxa"/>
            <w:tcBorders>
              <w:top w:val="nil"/>
              <w:left w:val="nil"/>
              <w:bottom w:val="single" w:sz="4" w:space="0" w:color="auto"/>
              <w:right w:val="single" w:sz="4" w:space="0" w:color="auto"/>
            </w:tcBorders>
            <w:noWrap/>
            <w:vAlign w:val="bottom"/>
            <w:hideMark/>
          </w:tcPr>
          <w:p w:rsidR="003C3442" w:rsidRPr="005C007F" w14:paraId="5BAC14F2" w14:textId="77777777">
            <w:pPr>
              <w:rPr>
                <w:kern w:val="0"/>
                <w:szCs w:val="22"/>
              </w:rPr>
            </w:pPr>
            <w:r w:rsidRPr="005C007F">
              <w:rPr>
                <w:kern w:val="0"/>
                <w:szCs w:val="22"/>
              </w:rPr>
              <w:t>KCTS-TV</w:t>
            </w:r>
          </w:p>
        </w:tc>
        <w:tc>
          <w:tcPr>
            <w:tcW w:w="1820" w:type="dxa"/>
            <w:tcBorders>
              <w:top w:val="nil"/>
              <w:left w:val="nil"/>
              <w:bottom w:val="single" w:sz="4" w:space="0" w:color="auto"/>
              <w:right w:val="single" w:sz="4" w:space="0" w:color="auto"/>
            </w:tcBorders>
            <w:noWrap/>
            <w:vAlign w:val="bottom"/>
            <w:hideMark/>
          </w:tcPr>
          <w:p w:rsidR="003C3442" w:rsidRPr="005C007F" w14:paraId="73AC67AB" w14:textId="77777777">
            <w:pPr>
              <w:jc w:val="right"/>
              <w:rPr>
                <w:kern w:val="0"/>
                <w:szCs w:val="22"/>
              </w:rPr>
            </w:pPr>
            <w:r w:rsidRPr="005C007F">
              <w:rPr>
                <w:kern w:val="0"/>
                <w:szCs w:val="22"/>
              </w:rPr>
              <w:t>4,848,434</w:t>
            </w:r>
          </w:p>
        </w:tc>
        <w:tc>
          <w:tcPr>
            <w:tcW w:w="1820" w:type="dxa"/>
            <w:tcBorders>
              <w:top w:val="nil"/>
              <w:left w:val="nil"/>
              <w:bottom w:val="single" w:sz="4" w:space="0" w:color="auto"/>
              <w:right w:val="single" w:sz="4" w:space="0" w:color="auto"/>
            </w:tcBorders>
            <w:noWrap/>
            <w:vAlign w:val="bottom"/>
            <w:hideMark/>
          </w:tcPr>
          <w:p w:rsidR="003C3442" w:rsidRPr="005C007F" w14:paraId="38121092" w14:textId="77777777">
            <w:pPr>
              <w:jc w:val="right"/>
              <w:rPr>
                <w:kern w:val="0"/>
                <w:szCs w:val="22"/>
              </w:rPr>
            </w:pPr>
            <w:r w:rsidRPr="005C007F">
              <w:rPr>
                <w:kern w:val="0"/>
                <w:szCs w:val="22"/>
              </w:rPr>
              <w:t>4,778,758</w:t>
            </w:r>
          </w:p>
        </w:tc>
        <w:tc>
          <w:tcPr>
            <w:tcW w:w="1820" w:type="dxa"/>
            <w:tcBorders>
              <w:top w:val="nil"/>
              <w:left w:val="nil"/>
              <w:bottom w:val="single" w:sz="4" w:space="0" w:color="auto"/>
              <w:right w:val="single" w:sz="4" w:space="0" w:color="auto"/>
            </w:tcBorders>
            <w:noWrap/>
            <w:vAlign w:val="bottom"/>
            <w:hideMark/>
          </w:tcPr>
          <w:p w:rsidR="003C3442" w:rsidRPr="005C007F" w14:paraId="281277D9" w14:textId="77777777">
            <w:pPr>
              <w:rPr>
                <w:kern w:val="0"/>
                <w:szCs w:val="22"/>
              </w:rPr>
            </w:pPr>
            <w:r w:rsidRPr="005C007F">
              <w:rPr>
                <w:kern w:val="0"/>
                <w:szCs w:val="22"/>
              </w:rPr>
              <w:t xml:space="preserve"> $               33,246 </w:t>
            </w:r>
          </w:p>
        </w:tc>
      </w:tr>
      <w:tr w14:paraId="5C436E65"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5EDA44F" w14:textId="77777777">
            <w:pPr>
              <w:jc w:val="right"/>
              <w:rPr>
                <w:kern w:val="0"/>
                <w:szCs w:val="22"/>
              </w:rPr>
            </w:pPr>
            <w:r w:rsidRPr="005C007F">
              <w:rPr>
                <w:kern w:val="0"/>
                <w:szCs w:val="22"/>
              </w:rPr>
              <w:t>41230</w:t>
            </w:r>
          </w:p>
        </w:tc>
        <w:tc>
          <w:tcPr>
            <w:tcW w:w="1820" w:type="dxa"/>
            <w:tcBorders>
              <w:top w:val="nil"/>
              <w:left w:val="nil"/>
              <w:bottom w:val="single" w:sz="4" w:space="0" w:color="auto"/>
              <w:right w:val="single" w:sz="4" w:space="0" w:color="auto"/>
            </w:tcBorders>
            <w:noWrap/>
            <w:vAlign w:val="bottom"/>
            <w:hideMark/>
          </w:tcPr>
          <w:p w:rsidR="003C3442" w:rsidRPr="005C007F" w14:paraId="58C5267E" w14:textId="77777777">
            <w:pPr>
              <w:rPr>
                <w:kern w:val="0"/>
                <w:szCs w:val="22"/>
              </w:rPr>
            </w:pPr>
            <w:r w:rsidRPr="005C007F">
              <w:rPr>
                <w:kern w:val="0"/>
                <w:szCs w:val="22"/>
              </w:rPr>
              <w:t>KCTV</w:t>
            </w:r>
          </w:p>
        </w:tc>
        <w:tc>
          <w:tcPr>
            <w:tcW w:w="1820" w:type="dxa"/>
            <w:tcBorders>
              <w:top w:val="nil"/>
              <w:left w:val="nil"/>
              <w:bottom w:val="single" w:sz="4" w:space="0" w:color="auto"/>
              <w:right w:val="single" w:sz="4" w:space="0" w:color="auto"/>
            </w:tcBorders>
            <w:noWrap/>
            <w:vAlign w:val="bottom"/>
            <w:hideMark/>
          </w:tcPr>
          <w:p w:rsidR="003C3442" w:rsidRPr="005C007F" w14:paraId="1E6287AB" w14:textId="77777777">
            <w:pPr>
              <w:jc w:val="right"/>
              <w:rPr>
                <w:kern w:val="0"/>
                <w:szCs w:val="22"/>
              </w:rPr>
            </w:pPr>
            <w:r w:rsidRPr="005C007F">
              <w:rPr>
                <w:kern w:val="0"/>
                <w:szCs w:val="22"/>
              </w:rPr>
              <w:t>2,732,197</w:t>
            </w:r>
          </w:p>
        </w:tc>
        <w:tc>
          <w:tcPr>
            <w:tcW w:w="1820" w:type="dxa"/>
            <w:tcBorders>
              <w:top w:val="nil"/>
              <w:left w:val="nil"/>
              <w:bottom w:val="single" w:sz="4" w:space="0" w:color="auto"/>
              <w:right w:val="single" w:sz="4" w:space="0" w:color="auto"/>
            </w:tcBorders>
            <w:noWrap/>
            <w:vAlign w:val="bottom"/>
            <w:hideMark/>
          </w:tcPr>
          <w:p w:rsidR="003C3442" w:rsidRPr="005C007F" w14:paraId="44FB6112" w14:textId="77777777">
            <w:pPr>
              <w:jc w:val="right"/>
              <w:rPr>
                <w:kern w:val="0"/>
                <w:szCs w:val="22"/>
              </w:rPr>
            </w:pPr>
            <w:r w:rsidRPr="005C007F">
              <w:rPr>
                <w:kern w:val="0"/>
                <w:szCs w:val="22"/>
              </w:rPr>
              <w:t>2,730,443</w:t>
            </w:r>
          </w:p>
        </w:tc>
        <w:tc>
          <w:tcPr>
            <w:tcW w:w="1820" w:type="dxa"/>
            <w:tcBorders>
              <w:top w:val="nil"/>
              <w:left w:val="nil"/>
              <w:bottom w:val="single" w:sz="4" w:space="0" w:color="auto"/>
              <w:right w:val="single" w:sz="4" w:space="0" w:color="auto"/>
            </w:tcBorders>
            <w:noWrap/>
            <w:vAlign w:val="bottom"/>
            <w:hideMark/>
          </w:tcPr>
          <w:p w:rsidR="003C3442" w:rsidRPr="005C007F" w14:paraId="7AC7C0FC" w14:textId="77777777">
            <w:pPr>
              <w:rPr>
                <w:kern w:val="0"/>
                <w:szCs w:val="22"/>
              </w:rPr>
            </w:pPr>
            <w:r w:rsidRPr="005C007F">
              <w:rPr>
                <w:kern w:val="0"/>
                <w:szCs w:val="22"/>
              </w:rPr>
              <w:t xml:space="preserve"> $               18,996 </w:t>
            </w:r>
          </w:p>
        </w:tc>
      </w:tr>
      <w:tr w14:paraId="06E97FCB"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1EEF36F" w14:textId="77777777">
            <w:pPr>
              <w:jc w:val="right"/>
              <w:rPr>
                <w:kern w:val="0"/>
                <w:szCs w:val="22"/>
              </w:rPr>
            </w:pPr>
            <w:r w:rsidRPr="005C007F">
              <w:rPr>
                <w:kern w:val="0"/>
                <w:szCs w:val="22"/>
              </w:rPr>
              <w:t>58605</w:t>
            </w:r>
          </w:p>
        </w:tc>
        <w:tc>
          <w:tcPr>
            <w:tcW w:w="1820" w:type="dxa"/>
            <w:tcBorders>
              <w:top w:val="nil"/>
              <w:left w:val="nil"/>
              <w:bottom w:val="single" w:sz="4" w:space="0" w:color="auto"/>
              <w:right w:val="single" w:sz="4" w:space="0" w:color="auto"/>
            </w:tcBorders>
            <w:noWrap/>
            <w:vAlign w:val="bottom"/>
            <w:hideMark/>
          </w:tcPr>
          <w:p w:rsidR="003C3442" w:rsidRPr="005C007F" w14:paraId="66FD9B86" w14:textId="77777777">
            <w:pPr>
              <w:rPr>
                <w:kern w:val="0"/>
                <w:szCs w:val="22"/>
              </w:rPr>
            </w:pPr>
            <w:r w:rsidRPr="005C007F">
              <w:rPr>
                <w:kern w:val="0"/>
                <w:szCs w:val="22"/>
              </w:rPr>
              <w:t>KCVU</w:t>
            </w:r>
          </w:p>
        </w:tc>
        <w:tc>
          <w:tcPr>
            <w:tcW w:w="1820" w:type="dxa"/>
            <w:tcBorders>
              <w:top w:val="nil"/>
              <w:left w:val="nil"/>
              <w:bottom w:val="single" w:sz="4" w:space="0" w:color="auto"/>
              <w:right w:val="single" w:sz="4" w:space="0" w:color="auto"/>
            </w:tcBorders>
            <w:noWrap/>
            <w:vAlign w:val="bottom"/>
            <w:hideMark/>
          </w:tcPr>
          <w:p w:rsidR="003C3442" w:rsidRPr="005C007F" w14:paraId="2A445858" w14:textId="77777777">
            <w:pPr>
              <w:jc w:val="right"/>
              <w:rPr>
                <w:kern w:val="0"/>
                <w:szCs w:val="22"/>
              </w:rPr>
            </w:pPr>
            <w:r w:rsidRPr="005C007F">
              <w:rPr>
                <w:kern w:val="0"/>
                <w:szCs w:val="22"/>
              </w:rPr>
              <w:t>700,745</w:t>
            </w:r>
          </w:p>
        </w:tc>
        <w:tc>
          <w:tcPr>
            <w:tcW w:w="1820" w:type="dxa"/>
            <w:tcBorders>
              <w:top w:val="nil"/>
              <w:left w:val="nil"/>
              <w:bottom w:val="single" w:sz="4" w:space="0" w:color="auto"/>
              <w:right w:val="single" w:sz="4" w:space="0" w:color="auto"/>
            </w:tcBorders>
            <w:noWrap/>
            <w:vAlign w:val="bottom"/>
            <w:hideMark/>
          </w:tcPr>
          <w:p w:rsidR="003C3442" w:rsidRPr="005C007F" w14:paraId="1AFDFAB1" w14:textId="77777777">
            <w:pPr>
              <w:jc w:val="right"/>
              <w:rPr>
                <w:kern w:val="0"/>
                <w:szCs w:val="22"/>
              </w:rPr>
            </w:pPr>
            <w:r w:rsidRPr="005C007F">
              <w:rPr>
                <w:kern w:val="0"/>
                <w:szCs w:val="22"/>
              </w:rPr>
              <w:t>689,702</w:t>
            </w:r>
          </w:p>
        </w:tc>
        <w:tc>
          <w:tcPr>
            <w:tcW w:w="1820" w:type="dxa"/>
            <w:tcBorders>
              <w:top w:val="nil"/>
              <w:left w:val="nil"/>
              <w:bottom w:val="single" w:sz="4" w:space="0" w:color="auto"/>
              <w:right w:val="single" w:sz="4" w:space="0" w:color="auto"/>
            </w:tcBorders>
            <w:noWrap/>
            <w:vAlign w:val="bottom"/>
            <w:hideMark/>
          </w:tcPr>
          <w:p w:rsidR="003C3442" w:rsidRPr="005C007F" w14:paraId="1C872029" w14:textId="77777777">
            <w:pPr>
              <w:rPr>
                <w:kern w:val="0"/>
                <w:szCs w:val="22"/>
              </w:rPr>
            </w:pPr>
            <w:r w:rsidRPr="005C007F">
              <w:rPr>
                <w:kern w:val="0"/>
                <w:szCs w:val="22"/>
              </w:rPr>
              <w:t xml:space="preserve"> $                 4,798 </w:t>
            </w:r>
          </w:p>
        </w:tc>
      </w:tr>
      <w:tr w14:paraId="4F14B2B4"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6D83961" w14:textId="77777777">
            <w:pPr>
              <w:jc w:val="right"/>
              <w:rPr>
                <w:kern w:val="0"/>
                <w:szCs w:val="22"/>
              </w:rPr>
            </w:pPr>
            <w:r w:rsidRPr="005C007F">
              <w:rPr>
                <w:kern w:val="0"/>
                <w:szCs w:val="22"/>
              </w:rPr>
              <w:t>10036</w:t>
            </w:r>
          </w:p>
        </w:tc>
        <w:tc>
          <w:tcPr>
            <w:tcW w:w="1820" w:type="dxa"/>
            <w:tcBorders>
              <w:top w:val="nil"/>
              <w:left w:val="nil"/>
              <w:bottom w:val="single" w:sz="4" w:space="0" w:color="auto"/>
              <w:right w:val="single" w:sz="4" w:space="0" w:color="auto"/>
            </w:tcBorders>
            <w:noWrap/>
            <w:vAlign w:val="bottom"/>
            <w:hideMark/>
          </w:tcPr>
          <w:p w:rsidR="003C3442" w:rsidRPr="005C007F" w14:paraId="701E25A3" w14:textId="77777777">
            <w:pPr>
              <w:rPr>
                <w:kern w:val="0"/>
                <w:szCs w:val="22"/>
              </w:rPr>
            </w:pPr>
            <w:r w:rsidRPr="005C007F">
              <w:rPr>
                <w:kern w:val="0"/>
                <w:szCs w:val="22"/>
              </w:rPr>
              <w:t>KCWC-DT</w:t>
            </w:r>
          </w:p>
        </w:tc>
        <w:tc>
          <w:tcPr>
            <w:tcW w:w="1820" w:type="dxa"/>
            <w:tcBorders>
              <w:top w:val="nil"/>
              <w:left w:val="nil"/>
              <w:bottom w:val="single" w:sz="4" w:space="0" w:color="auto"/>
              <w:right w:val="single" w:sz="4" w:space="0" w:color="auto"/>
            </w:tcBorders>
            <w:noWrap/>
            <w:vAlign w:val="bottom"/>
            <w:hideMark/>
          </w:tcPr>
          <w:p w:rsidR="003C3442" w:rsidRPr="005C007F" w14:paraId="4F96D187" w14:textId="77777777">
            <w:pPr>
              <w:jc w:val="right"/>
              <w:rPr>
                <w:kern w:val="0"/>
                <w:szCs w:val="22"/>
              </w:rPr>
            </w:pPr>
            <w:r w:rsidRPr="005C007F">
              <w:rPr>
                <w:kern w:val="0"/>
                <w:szCs w:val="22"/>
              </w:rPr>
              <w:t>42,872</w:t>
            </w:r>
          </w:p>
        </w:tc>
        <w:tc>
          <w:tcPr>
            <w:tcW w:w="1820" w:type="dxa"/>
            <w:tcBorders>
              <w:top w:val="nil"/>
              <w:left w:val="nil"/>
              <w:bottom w:val="single" w:sz="4" w:space="0" w:color="auto"/>
              <w:right w:val="single" w:sz="4" w:space="0" w:color="auto"/>
            </w:tcBorders>
            <w:noWrap/>
            <w:vAlign w:val="bottom"/>
            <w:hideMark/>
          </w:tcPr>
          <w:p w:rsidR="003C3442" w:rsidRPr="005C007F" w14:paraId="67F116DC" w14:textId="77777777">
            <w:pPr>
              <w:jc w:val="right"/>
              <w:rPr>
                <w:kern w:val="0"/>
                <w:szCs w:val="22"/>
              </w:rPr>
            </w:pPr>
            <w:r w:rsidRPr="005C007F">
              <w:rPr>
                <w:kern w:val="0"/>
                <w:szCs w:val="22"/>
              </w:rPr>
              <w:t>38,501</w:t>
            </w:r>
          </w:p>
        </w:tc>
        <w:tc>
          <w:tcPr>
            <w:tcW w:w="1820" w:type="dxa"/>
            <w:tcBorders>
              <w:top w:val="nil"/>
              <w:left w:val="nil"/>
              <w:bottom w:val="single" w:sz="4" w:space="0" w:color="auto"/>
              <w:right w:val="single" w:sz="4" w:space="0" w:color="auto"/>
            </w:tcBorders>
            <w:noWrap/>
            <w:vAlign w:val="bottom"/>
            <w:hideMark/>
          </w:tcPr>
          <w:p w:rsidR="003C3442" w:rsidRPr="005C007F" w14:paraId="2706E890" w14:textId="77777777">
            <w:pPr>
              <w:rPr>
                <w:kern w:val="0"/>
                <w:szCs w:val="22"/>
              </w:rPr>
            </w:pPr>
            <w:r w:rsidRPr="005C007F">
              <w:rPr>
                <w:kern w:val="0"/>
                <w:szCs w:val="22"/>
              </w:rPr>
              <w:t xml:space="preserve"> $                   268 </w:t>
            </w:r>
          </w:p>
        </w:tc>
      </w:tr>
      <w:tr w14:paraId="5163DAD2"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8188DC9" w14:textId="77777777">
            <w:pPr>
              <w:jc w:val="right"/>
              <w:rPr>
                <w:kern w:val="0"/>
                <w:szCs w:val="22"/>
              </w:rPr>
            </w:pPr>
            <w:r w:rsidRPr="005C007F">
              <w:rPr>
                <w:kern w:val="0"/>
                <w:szCs w:val="22"/>
              </w:rPr>
              <w:t>64444</w:t>
            </w:r>
          </w:p>
        </w:tc>
        <w:tc>
          <w:tcPr>
            <w:tcW w:w="1820" w:type="dxa"/>
            <w:tcBorders>
              <w:top w:val="nil"/>
              <w:left w:val="nil"/>
              <w:bottom w:val="single" w:sz="4" w:space="0" w:color="auto"/>
              <w:right w:val="single" w:sz="4" w:space="0" w:color="auto"/>
            </w:tcBorders>
            <w:noWrap/>
            <w:vAlign w:val="bottom"/>
            <w:hideMark/>
          </w:tcPr>
          <w:p w:rsidR="003C3442" w:rsidRPr="005C007F" w14:paraId="11045587" w14:textId="77777777">
            <w:pPr>
              <w:rPr>
                <w:kern w:val="0"/>
                <w:szCs w:val="22"/>
              </w:rPr>
            </w:pPr>
            <w:r w:rsidRPr="005C007F">
              <w:rPr>
                <w:kern w:val="0"/>
                <w:szCs w:val="22"/>
              </w:rPr>
              <w:t>KCWE</w:t>
            </w:r>
          </w:p>
        </w:tc>
        <w:tc>
          <w:tcPr>
            <w:tcW w:w="1820" w:type="dxa"/>
            <w:tcBorders>
              <w:top w:val="nil"/>
              <w:left w:val="nil"/>
              <w:bottom w:val="single" w:sz="4" w:space="0" w:color="auto"/>
              <w:right w:val="single" w:sz="4" w:space="0" w:color="auto"/>
            </w:tcBorders>
            <w:noWrap/>
            <w:vAlign w:val="bottom"/>
            <w:hideMark/>
          </w:tcPr>
          <w:p w:rsidR="003C3442" w:rsidRPr="005C007F" w14:paraId="6E51D908" w14:textId="77777777">
            <w:pPr>
              <w:jc w:val="right"/>
              <w:rPr>
                <w:kern w:val="0"/>
                <w:szCs w:val="22"/>
              </w:rPr>
            </w:pPr>
            <w:r w:rsidRPr="005C007F">
              <w:rPr>
                <w:kern w:val="0"/>
                <w:szCs w:val="22"/>
              </w:rPr>
              <w:t>2,642,880</w:t>
            </w:r>
          </w:p>
        </w:tc>
        <w:tc>
          <w:tcPr>
            <w:tcW w:w="1820" w:type="dxa"/>
            <w:tcBorders>
              <w:top w:val="nil"/>
              <w:left w:val="nil"/>
              <w:bottom w:val="single" w:sz="4" w:space="0" w:color="auto"/>
              <w:right w:val="single" w:sz="4" w:space="0" w:color="auto"/>
            </w:tcBorders>
            <w:noWrap/>
            <w:vAlign w:val="bottom"/>
            <w:hideMark/>
          </w:tcPr>
          <w:p w:rsidR="003C3442" w:rsidRPr="005C007F" w14:paraId="55000290" w14:textId="77777777">
            <w:pPr>
              <w:jc w:val="right"/>
              <w:rPr>
                <w:kern w:val="0"/>
                <w:szCs w:val="22"/>
              </w:rPr>
            </w:pPr>
            <w:r w:rsidRPr="005C007F">
              <w:rPr>
                <w:kern w:val="0"/>
                <w:szCs w:val="22"/>
              </w:rPr>
              <w:t>2,641,432</w:t>
            </w:r>
          </w:p>
        </w:tc>
        <w:tc>
          <w:tcPr>
            <w:tcW w:w="1820" w:type="dxa"/>
            <w:tcBorders>
              <w:top w:val="nil"/>
              <w:left w:val="nil"/>
              <w:bottom w:val="single" w:sz="4" w:space="0" w:color="auto"/>
              <w:right w:val="single" w:sz="4" w:space="0" w:color="auto"/>
            </w:tcBorders>
            <w:noWrap/>
            <w:vAlign w:val="bottom"/>
            <w:hideMark/>
          </w:tcPr>
          <w:p w:rsidR="003C3442" w:rsidRPr="005C007F" w14:paraId="7C6F357C" w14:textId="77777777">
            <w:pPr>
              <w:rPr>
                <w:kern w:val="0"/>
                <w:szCs w:val="22"/>
              </w:rPr>
            </w:pPr>
            <w:r w:rsidRPr="005C007F">
              <w:rPr>
                <w:kern w:val="0"/>
                <w:szCs w:val="22"/>
              </w:rPr>
              <w:t xml:space="preserve"> $               18,376 </w:t>
            </w:r>
          </w:p>
        </w:tc>
      </w:tr>
      <w:tr w14:paraId="66715E52"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ECE7F08" w14:textId="77777777">
            <w:pPr>
              <w:jc w:val="right"/>
              <w:rPr>
                <w:kern w:val="0"/>
                <w:szCs w:val="22"/>
              </w:rPr>
            </w:pPr>
            <w:r w:rsidRPr="005C007F">
              <w:rPr>
                <w:kern w:val="0"/>
                <w:szCs w:val="22"/>
              </w:rPr>
              <w:t>51502</w:t>
            </w:r>
          </w:p>
        </w:tc>
        <w:tc>
          <w:tcPr>
            <w:tcW w:w="1820" w:type="dxa"/>
            <w:tcBorders>
              <w:top w:val="nil"/>
              <w:left w:val="nil"/>
              <w:bottom w:val="single" w:sz="4" w:space="0" w:color="auto"/>
              <w:right w:val="single" w:sz="4" w:space="0" w:color="auto"/>
            </w:tcBorders>
            <w:noWrap/>
            <w:vAlign w:val="bottom"/>
            <w:hideMark/>
          </w:tcPr>
          <w:p w:rsidR="003C3442" w:rsidRPr="005C007F" w14:paraId="52EC4074" w14:textId="77777777">
            <w:pPr>
              <w:rPr>
                <w:kern w:val="0"/>
                <w:szCs w:val="22"/>
              </w:rPr>
            </w:pPr>
            <w:r w:rsidRPr="005C007F">
              <w:rPr>
                <w:kern w:val="0"/>
                <w:szCs w:val="22"/>
              </w:rPr>
              <w:t>KCWI-TV</w:t>
            </w:r>
          </w:p>
        </w:tc>
        <w:tc>
          <w:tcPr>
            <w:tcW w:w="1820" w:type="dxa"/>
            <w:tcBorders>
              <w:top w:val="nil"/>
              <w:left w:val="nil"/>
              <w:bottom w:val="single" w:sz="4" w:space="0" w:color="auto"/>
              <w:right w:val="single" w:sz="4" w:space="0" w:color="auto"/>
            </w:tcBorders>
            <w:noWrap/>
            <w:vAlign w:val="bottom"/>
            <w:hideMark/>
          </w:tcPr>
          <w:p w:rsidR="003C3442" w:rsidRPr="005C007F" w14:paraId="4C71875E" w14:textId="77777777">
            <w:pPr>
              <w:jc w:val="right"/>
              <w:rPr>
                <w:kern w:val="0"/>
                <w:szCs w:val="22"/>
              </w:rPr>
            </w:pPr>
            <w:r w:rsidRPr="005C007F">
              <w:rPr>
                <w:kern w:val="0"/>
                <w:szCs w:val="22"/>
              </w:rPr>
              <w:t>1,152,163</w:t>
            </w:r>
          </w:p>
        </w:tc>
        <w:tc>
          <w:tcPr>
            <w:tcW w:w="1820" w:type="dxa"/>
            <w:tcBorders>
              <w:top w:val="nil"/>
              <w:left w:val="nil"/>
              <w:bottom w:val="single" w:sz="4" w:space="0" w:color="auto"/>
              <w:right w:val="single" w:sz="4" w:space="0" w:color="auto"/>
            </w:tcBorders>
            <w:noWrap/>
            <w:vAlign w:val="bottom"/>
            <w:hideMark/>
          </w:tcPr>
          <w:p w:rsidR="003C3442" w:rsidRPr="005C007F" w14:paraId="3A630A33" w14:textId="77777777">
            <w:pPr>
              <w:jc w:val="right"/>
              <w:rPr>
                <w:kern w:val="0"/>
                <w:szCs w:val="22"/>
              </w:rPr>
            </w:pPr>
            <w:r w:rsidRPr="005C007F">
              <w:rPr>
                <w:kern w:val="0"/>
                <w:szCs w:val="22"/>
              </w:rPr>
              <w:t>1,151,070</w:t>
            </w:r>
          </w:p>
        </w:tc>
        <w:tc>
          <w:tcPr>
            <w:tcW w:w="1820" w:type="dxa"/>
            <w:tcBorders>
              <w:top w:val="nil"/>
              <w:left w:val="nil"/>
              <w:bottom w:val="single" w:sz="4" w:space="0" w:color="auto"/>
              <w:right w:val="single" w:sz="4" w:space="0" w:color="auto"/>
            </w:tcBorders>
            <w:noWrap/>
            <w:vAlign w:val="bottom"/>
            <w:hideMark/>
          </w:tcPr>
          <w:p w:rsidR="003C3442" w:rsidRPr="005C007F" w14:paraId="048B1355" w14:textId="77777777">
            <w:pPr>
              <w:rPr>
                <w:kern w:val="0"/>
                <w:szCs w:val="22"/>
              </w:rPr>
            </w:pPr>
            <w:r w:rsidRPr="005C007F">
              <w:rPr>
                <w:kern w:val="0"/>
                <w:szCs w:val="22"/>
              </w:rPr>
              <w:t xml:space="preserve"> $                 8,008 </w:t>
            </w:r>
          </w:p>
        </w:tc>
      </w:tr>
      <w:tr w14:paraId="4EF5B863"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63C63B4" w14:textId="77777777">
            <w:pPr>
              <w:jc w:val="right"/>
              <w:rPr>
                <w:kern w:val="0"/>
                <w:szCs w:val="22"/>
              </w:rPr>
            </w:pPr>
            <w:r w:rsidRPr="005C007F">
              <w:rPr>
                <w:kern w:val="0"/>
                <w:szCs w:val="22"/>
              </w:rPr>
              <w:t>42008</w:t>
            </w:r>
          </w:p>
        </w:tc>
        <w:tc>
          <w:tcPr>
            <w:tcW w:w="1820" w:type="dxa"/>
            <w:tcBorders>
              <w:top w:val="nil"/>
              <w:left w:val="nil"/>
              <w:bottom w:val="single" w:sz="4" w:space="0" w:color="auto"/>
              <w:right w:val="single" w:sz="4" w:space="0" w:color="auto"/>
            </w:tcBorders>
            <w:noWrap/>
            <w:vAlign w:val="bottom"/>
            <w:hideMark/>
          </w:tcPr>
          <w:p w:rsidR="003C3442" w:rsidRPr="005C007F" w14:paraId="75C9CA27" w14:textId="77777777">
            <w:pPr>
              <w:rPr>
                <w:kern w:val="0"/>
                <w:szCs w:val="22"/>
              </w:rPr>
            </w:pPr>
            <w:r w:rsidRPr="005C007F">
              <w:rPr>
                <w:kern w:val="0"/>
                <w:szCs w:val="22"/>
              </w:rPr>
              <w:t>KCWO-TV</w:t>
            </w:r>
          </w:p>
        </w:tc>
        <w:tc>
          <w:tcPr>
            <w:tcW w:w="1820" w:type="dxa"/>
            <w:tcBorders>
              <w:top w:val="nil"/>
              <w:left w:val="nil"/>
              <w:bottom w:val="single" w:sz="4" w:space="0" w:color="auto"/>
              <w:right w:val="single" w:sz="4" w:space="0" w:color="auto"/>
            </w:tcBorders>
            <w:noWrap/>
            <w:vAlign w:val="bottom"/>
            <w:hideMark/>
          </w:tcPr>
          <w:p w:rsidR="003C3442" w:rsidRPr="005C007F" w14:paraId="595D2B3C" w14:textId="77777777">
            <w:pPr>
              <w:jc w:val="right"/>
              <w:rPr>
                <w:kern w:val="0"/>
                <w:szCs w:val="22"/>
              </w:rPr>
            </w:pPr>
            <w:r w:rsidRPr="005C007F">
              <w:rPr>
                <w:kern w:val="0"/>
                <w:szCs w:val="22"/>
              </w:rPr>
              <w:t>55,411</w:t>
            </w:r>
          </w:p>
        </w:tc>
        <w:tc>
          <w:tcPr>
            <w:tcW w:w="1820" w:type="dxa"/>
            <w:tcBorders>
              <w:top w:val="nil"/>
              <w:left w:val="nil"/>
              <w:bottom w:val="single" w:sz="4" w:space="0" w:color="auto"/>
              <w:right w:val="single" w:sz="4" w:space="0" w:color="auto"/>
            </w:tcBorders>
            <w:noWrap/>
            <w:vAlign w:val="bottom"/>
            <w:hideMark/>
          </w:tcPr>
          <w:p w:rsidR="003C3442" w:rsidRPr="005C007F" w14:paraId="66507A61" w14:textId="77777777">
            <w:pPr>
              <w:jc w:val="right"/>
              <w:rPr>
                <w:kern w:val="0"/>
                <w:szCs w:val="22"/>
              </w:rPr>
            </w:pPr>
            <w:r w:rsidRPr="005C007F">
              <w:rPr>
                <w:kern w:val="0"/>
                <w:szCs w:val="22"/>
              </w:rPr>
              <w:t>55,383</w:t>
            </w:r>
          </w:p>
        </w:tc>
        <w:tc>
          <w:tcPr>
            <w:tcW w:w="1820" w:type="dxa"/>
            <w:tcBorders>
              <w:top w:val="nil"/>
              <w:left w:val="nil"/>
              <w:bottom w:val="single" w:sz="4" w:space="0" w:color="auto"/>
              <w:right w:val="single" w:sz="4" w:space="0" w:color="auto"/>
            </w:tcBorders>
            <w:noWrap/>
            <w:vAlign w:val="bottom"/>
            <w:hideMark/>
          </w:tcPr>
          <w:p w:rsidR="003C3442" w:rsidRPr="005C007F" w14:paraId="3873D66C" w14:textId="77777777">
            <w:pPr>
              <w:rPr>
                <w:kern w:val="0"/>
                <w:szCs w:val="22"/>
              </w:rPr>
            </w:pPr>
            <w:r w:rsidRPr="005C007F">
              <w:rPr>
                <w:kern w:val="0"/>
                <w:szCs w:val="22"/>
              </w:rPr>
              <w:t xml:space="preserve"> $                   385 </w:t>
            </w:r>
          </w:p>
        </w:tc>
      </w:tr>
      <w:tr w14:paraId="688ECAD3"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3AF8EEC" w14:textId="77777777">
            <w:pPr>
              <w:jc w:val="right"/>
              <w:rPr>
                <w:kern w:val="0"/>
                <w:szCs w:val="22"/>
              </w:rPr>
            </w:pPr>
            <w:r w:rsidRPr="005C007F">
              <w:rPr>
                <w:kern w:val="0"/>
                <w:szCs w:val="22"/>
              </w:rPr>
              <w:t>166511</w:t>
            </w:r>
          </w:p>
        </w:tc>
        <w:tc>
          <w:tcPr>
            <w:tcW w:w="1820" w:type="dxa"/>
            <w:tcBorders>
              <w:top w:val="nil"/>
              <w:left w:val="nil"/>
              <w:bottom w:val="single" w:sz="4" w:space="0" w:color="auto"/>
              <w:right w:val="single" w:sz="4" w:space="0" w:color="auto"/>
            </w:tcBorders>
            <w:noWrap/>
            <w:vAlign w:val="bottom"/>
            <w:hideMark/>
          </w:tcPr>
          <w:p w:rsidR="003C3442" w:rsidRPr="005C007F" w14:paraId="410ACF39" w14:textId="77777777">
            <w:pPr>
              <w:rPr>
                <w:kern w:val="0"/>
                <w:szCs w:val="22"/>
              </w:rPr>
            </w:pPr>
            <w:r w:rsidRPr="005C007F">
              <w:rPr>
                <w:kern w:val="0"/>
                <w:szCs w:val="22"/>
              </w:rPr>
              <w:t>KCWV</w:t>
            </w:r>
          </w:p>
        </w:tc>
        <w:tc>
          <w:tcPr>
            <w:tcW w:w="1820" w:type="dxa"/>
            <w:tcBorders>
              <w:top w:val="nil"/>
              <w:left w:val="nil"/>
              <w:bottom w:val="single" w:sz="4" w:space="0" w:color="auto"/>
              <w:right w:val="single" w:sz="4" w:space="0" w:color="auto"/>
            </w:tcBorders>
            <w:noWrap/>
            <w:vAlign w:val="bottom"/>
            <w:hideMark/>
          </w:tcPr>
          <w:p w:rsidR="003C3442" w:rsidRPr="005C007F" w14:paraId="56BC8F3A" w14:textId="77777777">
            <w:pPr>
              <w:jc w:val="right"/>
              <w:rPr>
                <w:kern w:val="0"/>
                <w:szCs w:val="22"/>
              </w:rPr>
            </w:pPr>
            <w:r w:rsidRPr="005C007F">
              <w:rPr>
                <w:kern w:val="0"/>
                <w:szCs w:val="22"/>
              </w:rPr>
              <w:t>210,633</w:t>
            </w:r>
          </w:p>
        </w:tc>
        <w:tc>
          <w:tcPr>
            <w:tcW w:w="1820" w:type="dxa"/>
            <w:tcBorders>
              <w:top w:val="nil"/>
              <w:left w:val="nil"/>
              <w:bottom w:val="single" w:sz="4" w:space="0" w:color="auto"/>
              <w:right w:val="single" w:sz="4" w:space="0" w:color="auto"/>
            </w:tcBorders>
            <w:noWrap/>
            <w:vAlign w:val="bottom"/>
            <w:hideMark/>
          </w:tcPr>
          <w:p w:rsidR="003C3442" w:rsidRPr="005C007F" w14:paraId="1ACF95E4" w14:textId="77777777">
            <w:pPr>
              <w:jc w:val="right"/>
              <w:rPr>
                <w:kern w:val="0"/>
                <w:szCs w:val="22"/>
              </w:rPr>
            </w:pPr>
            <w:r w:rsidRPr="005C007F">
              <w:rPr>
                <w:kern w:val="0"/>
                <w:szCs w:val="22"/>
              </w:rPr>
              <w:t>210,626</w:t>
            </w:r>
          </w:p>
        </w:tc>
        <w:tc>
          <w:tcPr>
            <w:tcW w:w="1820" w:type="dxa"/>
            <w:tcBorders>
              <w:top w:val="nil"/>
              <w:left w:val="nil"/>
              <w:bottom w:val="single" w:sz="4" w:space="0" w:color="auto"/>
              <w:right w:val="single" w:sz="4" w:space="0" w:color="auto"/>
            </w:tcBorders>
            <w:noWrap/>
            <w:vAlign w:val="bottom"/>
            <w:hideMark/>
          </w:tcPr>
          <w:p w:rsidR="003C3442" w:rsidRPr="005C007F" w14:paraId="28B5FBEF" w14:textId="77777777">
            <w:pPr>
              <w:rPr>
                <w:kern w:val="0"/>
                <w:szCs w:val="22"/>
              </w:rPr>
            </w:pPr>
            <w:r w:rsidRPr="005C007F">
              <w:rPr>
                <w:kern w:val="0"/>
                <w:szCs w:val="22"/>
              </w:rPr>
              <w:t xml:space="preserve"> $                 1,465 </w:t>
            </w:r>
          </w:p>
        </w:tc>
      </w:tr>
      <w:tr w14:paraId="4DE5CB44"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907FA09" w14:textId="77777777">
            <w:pPr>
              <w:jc w:val="right"/>
              <w:rPr>
                <w:kern w:val="0"/>
                <w:szCs w:val="22"/>
              </w:rPr>
            </w:pPr>
            <w:r w:rsidRPr="005C007F">
              <w:rPr>
                <w:kern w:val="0"/>
                <w:szCs w:val="22"/>
              </w:rPr>
              <w:t>24316</w:t>
            </w:r>
          </w:p>
        </w:tc>
        <w:tc>
          <w:tcPr>
            <w:tcW w:w="1820" w:type="dxa"/>
            <w:tcBorders>
              <w:top w:val="nil"/>
              <w:left w:val="nil"/>
              <w:bottom w:val="single" w:sz="4" w:space="0" w:color="auto"/>
              <w:right w:val="single" w:sz="4" w:space="0" w:color="auto"/>
            </w:tcBorders>
            <w:noWrap/>
            <w:vAlign w:val="bottom"/>
            <w:hideMark/>
          </w:tcPr>
          <w:p w:rsidR="003C3442" w:rsidRPr="005C007F" w14:paraId="52100F00" w14:textId="77777777">
            <w:pPr>
              <w:rPr>
                <w:kern w:val="0"/>
                <w:szCs w:val="22"/>
              </w:rPr>
            </w:pPr>
            <w:r w:rsidRPr="005C007F">
              <w:rPr>
                <w:kern w:val="0"/>
                <w:szCs w:val="22"/>
              </w:rPr>
              <w:t>KCWX</w:t>
            </w:r>
          </w:p>
        </w:tc>
        <w:tc>
          <w:tcPr>
            <w:tcW w:w="1820" w:type="dxa"/>
            <w:tcBorders>
              <w:top w:val="nil"/>
              <w:left w:val="nil"/>
              <w:bottom w:val="single" w:sz="4" w:space="0" w:color="auto"/>
              <w:right w:val="single" w:sz="4" w:space="0" w:color="auto"/>
            </w:tcBorders>
            <w:noWrap/>
            <w:vAlign w:val="bottom"/>
            <w:hideMark/>
          </w:tcPr>
          <w:p w:rsidR="003C3442" w:rsidRPr="005C007F" w14:paraId="4D1C43C6" w14:textId="77777777">
            <w:pPr>
              <w:jc w:val="right"/>
              <w:rPr>
                <w:kern w:val="0"/>
                <w:szCs w:val="22"/>
              </w:rPr>
            </w:pPr>
            <w:r w:rsidRPr="005C007F">
              <w:rPr>
                <w:kern w:val="0"/>
                <w:szCs w:val="22"/>
              </w:rPr>
              <w:t>4,897,780</w:t>
            </w:r>
          </w:p>
        </w:tc>
        <w:tc>
          <w:tcPr>
            <w:tcW w:w="1820" w:type="dxa"/>
            <w:tcBorders>
              <w:top w:val="nil"/>
              <w:left w:val="nil"/>
              <w:bottom w:val="single" w:sz="4" w:space="0" w:color="auto"/>
              <w:right w:val="single" w:sz="4" w:space="0" w:color="auto"/>
            </w:tcBorders>
            <w:noWrap/>
            <w:vAlign w:val="bottom"/>
            <w:hideMark/>
          </w:tcPr>
          <w:p w:rsidR="003C3442" w:rsidRPr="005C007F" w14:paraId="5060D56D" w14:textId="77777777">
            <w:pPr>
              <w:jc w:val="right"/>
              <w:rPr>
                <w:kern w:val="0"/>
                <w:szCs w:val="22"/>
              </w:rPr>
            </w:pPr>
            <w:r w:rsidRPr="005C007F">
              <w:rPr>
                <w:kern w:val="0"/>
                <w:szCs w:val="22"/>
              </w:rPr>
              <w:t>4,890,042</w:t>
            </w:r>
          </w:p>
        </w:tc>
        <w:tc>
          <w:tcPr>
            <w:tcW w:w="1820" w:type="dxa"/>
            <w:tcBorders>
              <w:top w:val="nil"/>
              <w:left w:val="nil"/>
              <w:bottom w:val="single" w:sz="4" w:space="0" w:color="auto"/>
              <w:right w:val="single" w:sz="4" w:space="0" w:color="auto"/>
            </w:tcBorders>
            <w:noWrap/>
            <w:vAlign w:val="bottom"/>
            <w:hideMark/>
          </w:tcPr>
          <w:p w:rsidR="003C3442" w:rsidRPr="005C007F" w14:paraId="2DE88FEA" w14:textId="77777777">
            <w:pPr>
              <w:rPr>
                <w:kern w:val="0"/>
                <w:szCs w:val="22"/>
              </w:rPr>
            </w:pPr>
            <w:r w:rsidRPr="005C007F">
              <w:rPr>
                <w:kern w:val="0"/>
                <w:szCs w:val="22"/>
              </w:rPr>
              <w:t xml:space="preserve"> $               34,020 </w:t>
            </w:r>
          </w:p>
        </w:tc>
      </w:tr>
      <w:tr w14:paraId="7D28DC21"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3B3BF95" w14:textId="77777777">
            <w:pPr>
              <w:jc w:val="right"/>
              <w:rPr>
                <w:kern w:val="0"/>
                <w:szCs w:val="22"/>
              </w:rPr>
            </w:pPr>
            <w:r w:rsidRPr="005C007F">
              <w:rPr>
                <w:kern w:val="0"/>
                <w:szCs w:val="22"/>
              </w:rPr>
              <w:t>68713</w:t>
            </w:r>
          </w:p>
        </w:tc>
        <w:tc>
          <w:tcPr>
            <w:tcW w:w="1820" w:type="dxa"/>
            <w:tcBorders>
              <w:top w:val="nil"/>
              <w:left w:val="nil"/>
              <w:bottom w:val="single" w:sz="4" w:space="0" w:color="auto"/>
              <w:right w:val="single" w:sz="4" w:space="0" w:color="auto"/>
            </w:tcBorders>
            <w:noWrap/>
            <w:vAlign w:val="bottom"/>
            <w:hideMark/>
          </w:tcPr>
          <w:p w:rsidR="003C3442" w:rsidRPr="005C007F" w14:paraId="21C95C5F" w14:textId="77777777">
            <w:pPr>
              <w:rPr>
                <w:kern w:val="0"/>
                <w:szCs w:val="22"/>
              </w:rPr>
            </w:pPr>
            <w:r w:rsidRPr="005C007F">
              <w:rPr>
                <w:kern w:val="0"/>
                <w:szCs w:val="22"/>
              </w:rPr>
              <w:t>KCWY-DT</w:t>
            </w:r>
          </w:p>
        </w:tc>
        <w:tc>
          <w:tcPr>
            <w:tcW w:w="1820" w:type="dxa"/>
            <w:tcBorders>
              <w:top w:val="nil"/>
              <w:left w:val="nil"/>
              <w:bottom w:val="single" w:sz="4" w:space="0" w:color="auto"/>
              <w:right w:val="single" w:sz="4" w:space="0" w:color="auto"/>
            </w:tcBorders>
            <w:noWrap/>
            <w:vAlign w:val="bottom"/>
            <w:hideMark/>
          </w:tcPr>
          <w:p w:rsidR="003C3442" w:rsidRPr="005C007F" w14:paraId="44E9668D" w14:textId="77777777">
            <w:pPr>
              <w:jc w:val="right"/>
              <w:rPr>
                <w:kern w:val="0"/>
                <w:szCs w:val="22"/>
              </w:rPr>
            </w:pPr>
            <w:r w:rsidRPr="005C007F">
              <w:rPr>
                <w:kern w:val="0"/>
                <w:szCs w:val="22"/>
              </w:rPr>
              <w:t>85,085</w:t>
            </w:r>
          </w:p>
        </w:tc>
        <w:tc>
          <w:tcPr>
            <w:tcW w:w="1820" w:type="dxa"/>
            <w:tcBorders>
              <w:top w:val="nil"/>
              <w:left w:val="nil"/>
              <w:bottom w:val="single" w:sz="4" w:space="0" w:color="auto"/>
              <w:right w:val="single" w:sz="4" w:space="0" w:color="auto"/>
            </w:tcBorders>
            <w:noWrap/>
            <w:vAlign w:val="bottom"/>
            <w:hideMark/>
          </w:tcPr>
          <w:p w:rsidR="003C3442" w:rsidRPr="005C007F" w14:paraId="49101859" w14:textId="77777777">
            <w:pPr>
              <w:jc w:val="right"/>
              <w:rPr>
                <w:kern w:val="0"/>
                <w:szCs w:val="22"/>
              </w:rPr>
            </w:pPr>
            <w:r w:rsidRPr="005C007F">
              <w:rPr>
                <w:kern w:val="0"/>
                <w:szCs w:val="22"/>
              </w:rPr>
              <w:t>84,715</w:t>
            </w:r>
          </w:p>
        </w:tc>
        <w:tc>
          <w:tcPr>
            <w:tcW w:w="1820" w:type="dxa"/>
            <w:tcBorders>
              <w:top w:val="nil"/>
              <w:left w:val="nil"/>
              <w:bottom w:val="single" w:sz="4" w:space="0" w:color="auto"/>
              <w:right w:val="single" w:sz="4" w:space="0" w:color="auto"/>
            </w:tcBorders>
            <w:noWrap/>
            <w:vAlign w:val="bottom"/>
            <w:hideMark/>
          </w:tcPr>
          <w:p w:rsidR="003C3442" w:rsidRPr="005C007F" w14:paraId="0982E21B" w14:textId="77777777">
            <w:pPr>
              <w:rPr>
                <w:kern w:val="0"/>
                <w:szCs w:val="22"/>
              </w:rPr>
            </w:pPr>
            <w:r w:rsidRPr="005C007F">
              <w:rPr>
                <w:kern w:val="0"/>
                <w:szCs w:val="22"/>
              </w:rPr>
              <w:t xml:space="preserve"> $                   589 </w:t>
            </w:r>
          </w:p>
        </w:tc>
      </w:tr>
      <w:tr w14:paraId="695D163E"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391D247" w14:textId="77777777">
            <w:pPr>
              <w:jc w:val="right"/>
              <w:rPr>
                <w:kern w:val="0"/>
                <w:szCs w:val="22"/>
              </w:rPr>
            </w:pPr>
            <w:r w:rsidRPr="005C007F">
              <w:rPr>
                <w:kern w:val="0"/>
                <w:szCs w:val="22"/>
              </w:rPr>
              <w:t>22201</w:t>
            </w:r>
          </w:p>
        </w:tc>
        <w:tc>
          <w:tcPr>
            <w:tcW w:w="1820" w:type="dxa"/>
            <w:tcBorders>
              <w:top w:val="nil"/>
              <w:left w:val="nil"/>
              <w:bottom w:val="single" w:sz="4" w:space="0" w:color="auto"/>
              <w:right w:val="single" w:sz="4" w:space="0" w:color="auto"/>
            </w:tcBorders>
            <w:noWrap/>
            <w:vAlign w:val="bottom"/>
            <w:hideMark/>
          </w:tcPr>
          <w:p w:rsidR="003C3442" w:rsidRPr="005C007F" w14:paraId="2C3CC409" w14:textId="77777777">
            <w:pPr>
              <w:rPr>
                <w:kern w:val="0"/>
                <w:szCs w:val="22"/>
              </w:rPr>
            </w:pPr>
            <w:r w:rsidRPr="005C007F">
              <w:rPr>
                <w:kern w:val="0"/>
                <w:szCs w:val="22"/>
              </w:rPr>
              <w:t>KDAF</w:t>
            </w:r>
          </w:p>
        </w:tc>
        <w:tc>
          <w:tcPr>
            <w:tcW w:w="1820" w:type="dxa"/>
            <w:tcBorders>
              <w:top w:val="nil"/>
              <w:left w:val="nil"/>
              <w:bottom w:val="single" w:sz="4" w:space="0" w:color="auto"/>
              <w:right w:val="single" w:sz="4" w:space="0" w:color="auto"/>
            </w:tcBorders>
            <w:noWrap/>
            <w:vAlign w:val="bottom"/>
            <w:hideMark/>
          </w:tcPr>
          <w:p w:rsidR="003C3442" w:rsidRPr="005C007F" w14:paraId="323969BB" w14:textId="77777777">
            <w:pPr>
              <w:jc w:val="right"/>
              <w:rPr>
                <w:kern w:val="0"/>
                <w:szCs w:val="22"/>
              </w:rPr>
            </w:pPr>
            <w:r w:rsidRPr="005C007F">
              <w:rPr>
                <w:kern w:val="0"/>
                <w:szCs w:val="22"/>
              </w:rPr>
              <w:t>7,951,276</w:t>
            </w:r>
          </w:p>
        </w:tc>
        <w:tc>
          <w:tcPr>
            <w:tcW w:w="1820" w:type="dxa"/>
            <w:tcBorders>
              <w:top w:val="nil"/>
              <w:left w:val="nil"/>
              <w:bottom w:val="single" w:sz="4" w:space="0" w:color="auto"/>
              <w:right w:val="single" w:sz="4" w:space="0" w:color="auto"/>
            </w:tcBorders>
            <w:noWrap/>
            <w:vAlign w:val="bottom"/>
            <w:hideMark/>
          </w:tcPr>
          <w:p w:rsidR="003C3442" w:rsidRPr="005C007F" w14:paraId="5F9A0A51" w14:textId="77777777">
            <w:pPr>
              <w:jc w:val="right"/>
              <w:rPr>
                <w:kern w:val="0"/>
                <w:szCs w:val="22"/>
              </w:rPr>
            </w:pPr>
            <w:r w:rsidRPr="005C007F">
              <w:rPr>
                <w:kern w:val="0"/>
                <w:szCs w:val="22"/>
              </w:rPr>
              <w:t>7,949,040</w:t>
            </w:r>
          </w:p>
        </w:tc>
        <w:tc>
          <w:tcPr>
            <w:tcW w:w="1820" w:type="dxa"/>
            <w:tcBorders>
              <w:top w:val="nil"/>
              <w:left w:val="nil"/>
              <w:bottom w:val="single" w:sz="4" w:space="0" w:color="auto"/>
              <w:right w:val="single" w:sz="4" w:space="0" w:color="auto"/>
            </w:tcBorders>
            <w:noWrap/>
            <w:vAlign w:val="bottom"/>
            <w:hideMark/>
          </w:tcPr>
          <w:p w:rsidR="003C3442" w:rsidRPr="005C007F" w14:paraId="338AA808" w14:textId="77777777">
            <w:pPr>
              <w:rPr>
                <w:kern w:val="0"/>
                <w:szCs w:val="22"/>
              </w:rPr>
            </w:pPr>
            <w:r w:rsidRPr="005C007F">
              <w:rPr>
                <w:kern w:val="0"/>
                <w:szCs w:val="22"/>
              </w:rPr>
              <w:t xml:space="preserve"> $               55,301 </w:t>
            </w:r>
          </w:p>
        </w:tc>
      </w:tr>
      <w:tr w14:paraId="2FA221EF"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32B3279" w14:textId="77777777">
            <w:pPr>
              <w:jc w:val="right"/>
              <w:rPr>
                <w:kern w:val="0"/>
                <w:szCs w:val="22"/>
              </w:rPr>
            </w:pPr>
            <w:r w:rsidRPr="005C007F">
              <w:rPr>
                <w:kern w:val="0"/>
                <w:szCs w:val="22"/>
              </w:rPr>
              <w:t>33764</w:t>
            </w:r>
          </w:p>
        </w:tc>
        <w:tc>
          <w:tcPr>
            <w:tcW w:w="1820" w:type="dxa"/>
            <w:tcBorders>
              <w:top w:val="nil"/>
              <w:left w:val="nil"/>
              <w:bottom w:val="single" w:sz="4" w:space="0" w:color="auto"/>
              <w:right w:val="single" w:sz="4" w:space="0" w:color="auto"/>
            </w:tcBorders>
            <w:noWrap/>
            <w:vAlign w:val="bottom"/>
            <w:hideMark/>
          </w:tcPr>
          <w:p w:rsidR="003C3442" w:rsidRPr="005C007F" w14:paraId="1B3C1FA8" w14:textId="77777777">
            <w:pPr>
              <w:rPr>
                <w:kern w:val="0"/>
                <w:szCs w:val="22"/>
              </w:rPr>
            </w:pPr>
            <w:r w:rsidRPr="005C007F">
              <w:rPr>
                <w:kern w:val="0"/>
                <w:szCs w:val="22"/>
              </w:rPr>
              <w:t>KDBC-TV</w:t>
            </w:r>
          </w:p>
        </w:tc>
        <w:tc>
          <w:tcPr>
            <w:tcW w:w="1820" w:type="dxa"/>
            <w:tcBorders>
              <w:top w:val="nil"/>
              <w:left w:val="nil"/>
              <w:bottom w:val="single" w:sz="4" w:space="0" w:color="auto"/>
              <w:right w:val="single" w:sz="4" w:space="0" w:color="auto"/>
            </w:tcBorders>
            <w:noWrap/>
            <w:vAlign w:val="bottom"/>
            <w:hideMark/>
          </w:tcPr>
          <w:p w:rsidR="003C3442" w:rsidRPr="005C007F" w14:paraId="6C971F62" w14:textId="77777777">
            <w:pPr>
              <w:jc w:val="right"/>
              <w:rPr>
                <w:kern w:val="0"/>
                <w:szCs w:val="22"/>
              </w:rPr>
            </w:pPr>
            <w:r w:rsidRPr="005C007F">
              <w:rPr>
                <w:kern w:val="0"/>
                <w:szCs w:val="22"/>
              </w:rPr>
              <w:t>1,101,513</w:t>
            </w:r>
          </w:p>
        </w:tc>
        <w:tc>
          <w:tcPr>
            <w:tcW w:w="1820" w:type="dxa"/>
            <w:tcBorders>
              <w:top w:val="nil"/>
              <w:left w:val="nil"/>
              <w:bottom w:val="single" w:sz="4" w:space="0" w:color="auto"/>
              <w:right w:val="single" w:sz="4" w:space="0" w:color="auto"/>
            </w:tcBorders>
            <w:noWrap/>
            <w:vAlign w:val="bottom"/>
            <w:hideMark/>
          </w:tcPr>
          <w:p w:rsidR="003C3442" w:rsidRPr="005C007F" w14:paraId="7C9BEB02" w14:textId="77777777">
            <w:pPr>
              <w:jc w:val="right"/>
              <w:rPr>
                <w:kern w:val="0"/>
                <w:szCs w:val="22"/>
              </w:rPr>
            </w:pPr>
            <w:r w:rsidRPr="005C007F">
              <w:rPr>
                <w:kern w:val="0"/>
                <w:szCs w:val="22"/>
              </w:rPr>
              <w:t>1,097,028</w:t>
            </w:r>
          </w:p>
        </w:tc>
        <w:tc>
          <w:tcPr>
            <w:tcW w:w="1820" w:type="dxa"/>
            <w:tcBorders>
              <w:top w:val="nil"/>
              <w:left w:val="nil"/>
              <w:bottom w:val="single" w:sz="4" w:space="0" w:color="auto"/>
              <w:right w:val="single" w:sz="4" w:space="0" w:color="auto"/>
            </w:tcBorders>
            <w:noWrap/>
            <w:vAlign w:val="bottom"/>
            <w:hideMark/>
          </w:tcPr>
          <w:p w:rsidR="003C3442" w:rsidRPr="005C007F" w14:paraId="0493A809" w14:textId="77777777">
            <w:pPr>
              <w:rPr>
                <w:kern w:val="0"/>
                <w:szCs w:val="22"/>
              </w:rPr>
            </w:pPr>
            <w:r w:rsidRPr="005C007F">
              <w:rPr>
                <w:kern w:val="0"/>
                <w:szCs w:val="22"/>
              </w:rPr>
              <w:t xml:space="preserve"> $                 7,632 </w:t>
            </w:r>
          </w:p>
        </w:tc>
      </w:tr>
      <w:tr w14:paraId="0E94142E"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9FC9E4B" w14:textId="77777777">
            <w:pPr>
              <w:jc w:val="right"/>
              <w:rPr>
                <w:kern w:val="0"/>
                <w:szCs w:val="22"/>
              </w:rPr>
            </w:pPr>
            <w:r w:rsidRPr="005C007F">
              <w:rPr>
                <w:kern w:val="0"/>
                <w:szCs w:val="22"/>
              </w:rPr>
              <w:t>79258</w:t>
            </w:r>
          </w:p>
        </w:tc>
        <w:tc>
          <w:tcPr>
            <w:tcW w:w="1820" w:type="dxa"/>
            <w:tcBorders>
              <w:top w:val="nil"/>
              <w:left w:val="nil"/>
              <w:bottom w:val="single" w:sz="4" w:space="0" w:color="auto"/>
              <w:right w:val="single" w:sz="4" w:space="0" w:color="auto"/>
            </w:tcBorders>
            <w:noWrap/>
            <w:vAlign w:val="bottom"/>
            <w:hideMark/>
          </w:tcPr>
          <w:p w:rsidR="003C3442" w:rsidRPr="005C007F" w14:paraId="6B51A698" w14:textId="77777777">
            <w:pPr>
              <w:rPr>
                <w:kern w:val="0"/>
                <w:szCs w:val="22"/>
              </w:rPr>
            </w:pPr>
            <w:r w:rsidRPr="005C007F">
              <w:rPr>
                <w:kern w:val="0"/>
                <w:szCs w:val="22"/>
              </w:rPr>
              <w:t>KDCK</w:t>
            </w:r>
          </w:p>
        </w:tc>
        <w:tc>
          <w:tcPr>
            <w:tcW w:w="1820" w:type="dxa"/>
            <w:tcBorders>
              <w:top w:val="nil"/>
              <w:left w:val="nil"/>
              <w:bottom w:val="single" w:sz="4" w:space="0" w:color="auto"/>
              <w:right w:val="single" w:sz="4" w:space="0" w:color="auto"/>
            </w:tcBorders>
            <w:noWrap/>
            <w:vAlign w:val="bottom"/>
            <w:hideMark/>
          </w:tcPr>
          <w:p w:rsidR="003C3442" w:rsidRPr="005C007F" w14:paraId="3670FF18" w14:textId="77777777">
            <w:pPr>
              <w:jc w:val="right"/>
              <w:rPr>
                <w:kern w:val="0"/>
                <w:szCs w:val="22"/>
              </w:rPr>
            </w:pPr>
            <w:r w:rsidRPr="005C007F">
              <w:rPr>
                <w:kern w:val="0"/>
                <w:szCs w:val="22"/>
              </w:rPr>
              <w:t>43,010</w:t>
            </w:r>
          </w:p>
        </w:tc>
        <w:tc>
          <w:tcPr>
            <w:tcW w:w="1820" w:type="dxa"/>
            <w:tcBorders>
              <w:top w:val="nil"/>
              <w:left w:val="nil"/>
              <w:bottom w:val="single" w:sz="4" w:space="0" w:color="auto"/>
              <w:right w:val="single" w:sz="4" w:space="0" w:color="auto"/>
            </w:tcBorders>
            <w:noWrap/>
            <w:vAlign w:val="bottom"/>
            <w:hideMark/>
          </w:tcPr>
          <w:p w:rsidR="003C3442" w:rsidRPr="005C007F" w14:paraId="27F70886" w14:textId="77777777">
            <w:pPr>
              <w:jc w:val="right"/>
              <w:rPr>
                <w:kern w:val="0"/>
                <w:szCs w:val="22"/>
              </w:rPr>
            </w:pPr>
            <w:r w:rsidRPr="005C007F">
              <w:rPr>
                <w:kern w:val="0"/>
                <w:szCs w:val="22"/>
              </w:rPr>
              <w:t>42,993</w:t>
            </w:r>
          </w:p>
        </w:tc>
        <w:tc>
          <w:tcPr>
            <w:tcW w:w="1820" w:type="dxa"/>
            <w:tcBorders>
              <w:top w:val="nil"/>
              <w:left w:val="nil"/>
              <w:bottom w:val="single" w:sz="4" w:space="0" w:color="auto"/>
              <w:right w:val="single" w:sz="4" w:space="0" w:color="auto"/>
            </w:tcBorders>
            <w:noWrap/>
            <w:vAlign w:val="bottom"/>
            <w:hideMark/>
          </w:tcPr>
          <w:p w:rsidR="003C3442" w:rsidRPr="005C007F" w14:paraId="4B0EB720" w14:textId="77777777">
            <w:pPr>
              <w:rPr>
                <w:kern w:val="0"/>
                <w:szCs w:val="22"/>
              </w:rPr>
            </w:pPr>
            <w:r w:rsidRPr="005C007F">
              <w:rPr>
                <w:kern w:val="0"/>
                <w:szCs w:val="22"/>
              </w:rPr>
              <w:t xml:space="preserve"> $                   299 </w:t>
            </w:r>
          </w:p>
        </w:tc>
      </w:tr>
      <w:tr w14:paraId="4B32CA89"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1D6DC1C" w14:textId="77777777">
            <w:pPr>
              <w:jc w:val="right"/>
              <w:rPr>
                <w:kern w:val="0"/>
                <w:szCs w:val="22"/>
              </w:rPr>
            </w:pPr>
            <w:r w:rsidRPr="005C007F">
              <w:rPr>
                <w:kern w:val="0"/>
                <w:szCs w:val="22"/>
              </w:rPr>
              <w:t>166332</w:t>
            </w:r>
          </w:p>
        </w:tc>
        <w:tc>
          <w:tcPr>
            <w:tcW w:w="1820" w:type="dxa"/>
            <w:tcBorders>
              <w:top w:val="nil"/>
              <w:left w:val="nil"/>
              <w:bottom w:val="single" w:sz="4" w:space="0" w:color="auto"/>
              <w:right w:val="single" w:sz="4" w:space="0" w:color="auto"/>
            </w:tcBorders>
            <w:noWrap/>
            <w:vAlign w:val="bottom"/>
            <w:hideMark/>
          </w:tcPr>
          <w:p w:rsidR="003C3442" w:rsidRPr="005C007F" w14:paraId="0AC70F3E" w14:textId="77777777">
            <w:pPr>
              <w:rPr>
                <w:kern w:val="0"/>
                <w:szCs w:val="22"/>
              </w:rPr>
            </w:pPr>
            <w:r w:rsidRPr="005C007F">
              <w:rPr>
                <w:kern w:val="0"/>
                <w:szCs w:val="22"/>
              </w:rPr>
              <w:t>KDCU-DT</w:t>
            </w:r>
          </w:p>
        </w:tc>
        <w:tc>
          <w:tcPr>
            <w:tcW w:w="1820" w:type="dxa"/>
            <w:tcBorders>
              <w:top w:val="nil"/>
              <w:left w:val="nil"/>
              <w:bottom w:val="single" w:sz="4" w:space="0" w:color="auto"/>
              <w:right w:val="single" w:sz="4" w:space="0" w:color="auto"/>
            </w:tcBorders>
            <w:noWrap/>
            <w:vAlign w:val="bottom"/>
            <w:hideMark/>
          </w:tcPr>
          <w:p w:rsidR="003C3442" w:rsidRPr="005C007F" w14:paraId="11A074AC" w14:textId="77777777">
            <w:pPr>
              <w:jc w:val="right"/>
              <w:rPr>
                <w:kern w:val="0"/>
                <w:szCs w:val="22"/>
              </w:rPr>
            </w:pPr>
            <w:r w:rsidRPr="005C007F">
              <w:rPr>
                <w:kern w:val="0"/>
                <w:szCs w:val="22"/>
              </w:rPr>
              <w:t>773,823</w:t>
            </w:r>
          </w:p>
        </w:tc>
        <w:tc>
          <w:tcPr>
            <w:tcW w:w="1820" w:type="dxa"/>
            <w:tcBorders>
              <w:top w:val="nil"/>
              <w:left w:val="nil"/>
              <w:bottom w:val="single" w:sz="4" w:space="0" w:color="auto"/>
              <w:right w:val="single" w:sz="4" w:space="0" w:color="auto"/>
            </w:tcBorders>
            <w:noWrap/>
            <w:vAlign w:val="bottom"/>
            <w:hideMark/>
          </w:tcPr>
          <w:p w:rsidR="003C3442" w:rsidRPr="005C007F" w14:paraId="53A8B856" w14:textId="77777777">
            <w:pPr>
              <w:jc w:val="right"/>
              <w:rPr>
                <w:kern w:val="0"/>
                <w:szCs w:val="22"/>
              </w:rPr>
            </w:pPr>
            <w:r w:rsidRPr="005C007F">
              <w:rPr>
                <w:kern w:val="0"/>
                <w:szCs w:val="22"/>
              </w:rPr>
              <w:t>773,808</w:t>
            </w:r>
          </w:p>
        </w:tc>
        <w:tc>
          <w:tcPr>
            <w:tcW w:w="1820" w:type="dxa"/>
            <w:tcBorders>
              <w:top w:val="nil"/>
              <w:left w:val="nil"/>
              <w:bottom w:val="single" w:sz="4" w:space="0" w:color="auto"/>
              <w:right w:val="single" w:sz="4" w:space="0" w:color="auto"/>
            </w:tcBorders>
            <w:noWrap/>
            <w:vAlign w:val="bottom"/>
            <w:hideMark/>
          </w:tcPr>
          <w:p w:rsidR="003C3442" w:rsidRPr="005C007F" w14:paraId="0AB48A85" w14:textId="77777777">
            <w:pPr>
              <w:rPr>
                <w:kern w:val="0"/>
                <w:szCs w:val="22"/>
              </w:rPr>
            </w:pPr>
            <w:r w:rsidRPr="005C007F">
              <w:rPr>
                <w:kern w:val="0"/>
                <w:szCs w:val="22"/>
              </w:rPr>
              <w:t xml:space="preserve"> $                 5,383 </w:t>
            </w:r>
          </w:p>
        </w:tc>
      </w:tr>
      <w:tr w14:paraId="07EBF52D"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690C8C7" w14:textId="77777777">
            <w:pPr>
              <w:jc w:val="right"/>
              <w:rPr>
                <w:kern w:val="0"/>
                <w:szCs w:val="22"/>
              </w:rPr>
            </w:pPr>
            <w:r w:rsidRPr="005C007F">
              <w:rPr>
                <w:kern w:val="0"/>
                <w:szCs w:val="22"/>
              </w:rPr>
              <w:t>38375</w:t>
            </w:r>
          </w:p>
        </w:tc>
        <w:tc>
          <w:tcPr>
            <w:tcW w:w="1820" w:type="dxa"/>
            <w:tcBorders>
              <w:top w:val="nil"/>
              <w:left w:val="nil"/>
              <w:bottom w:val="single" w:sz="4" w:space="0" w:color="auto"/>
              <w:right w:val="single" w:sz="4" w:space="0" w:color="auto"/>
            </w:tcBorders>
            <w:noWrap/>
            <w:vAlign w:val="bottom"/>
            <w:hideMark/>
          </w:tcPr>
          <w:p w:rsidR="003C3442" w:rsidRPr="005C007F" w14:paraId="2B73606C" w14:textId="77777777">
            <w:pPr>
              <w:rPr>
                <w:kern w:val="0"/>
                <w:szCs w:val="22"/>
              </w:rPr>
            </w:pPr>
            <w:r w:rsidRPr="005C007F">
              <w:rPr>
                <w:kern w:val="0"/>
                <w:szCs w:val="22"/>
              </w:rPr>
              <w:t>KDEN-TV</w:t>
            </w:r>
          </w:p>
        </w:tc>
        <w:tc>
          <w:tcPr>
            <w:tcW w:w="1820" w:type="dxa"/>
            <w:tcBorders>
              <w:top w:val="nil"/>
              <w:left w:val="nil"/>
              <w:bottom w:val="single" w:sz="4" w:space="0" w:color="auto"/>
              <w:right w:val="single" w:sz="4" w:space="0" w:color="auto"/>
            </w:tcBorders>
            <w:noWrap/>
            <w:vAlign w:val="bottom"/>
            <w:hideMark/>
          </w:tcPr>
          <w:p w:rsidR="003C3442" w:rsidRPr="005C007F" w14:paraId="0446D8E5" w14:textId="77777777">
            <w:pPr>
              <w:jc w:val="right"/>
              <w:rPr>
                <w:kern w:val="0"/>
                <w:szCs w:val="22"/>
              </w:rPr>
            </w:pPr>
            <w:r w:rsidRPr="005C007F">
              <w:rPr>
                <w:kern w:val="0"/>
                <w:szCs w:val="22"/>
              </w:rPr>
              <w:t>3,973,266</w:t>
            </w:r>
          </w:p>
        </w:tc>
        <w:tc>
          <w:tcPr>
            <w:tcW w:w="1820" w:type="dxa"/>
            <w:tcBorders>
              <w:top w:val="nil"/>
              <w:left w:val="nil"/>
              <w:bottom w:val="single" w:sz="4" w:space="0" w:color="auto"/>
              <w:right w:val="single" w:sz="4" w:space="0" w:color="auto"/>
            </w:tcBorders>
            <w:noWrap/>
            <w:vAlign w:val="bottom"/>
            <w:hideMark/>
          </w:tcPr>
          <w:p w:rsidR="003C3442" w:rsidRPr="005C007F" w14:paraId="2CFB6B83" w14:textId="77777777">
            <w:pPr>
              <w:jc w:val="right"/>
              <w:rPr>
                <w:kern w:val="0"/>
                <w:szCs w:val="22"/>
              </w:rPr>
            </w:pPr>
            <w:r w:rsidRPr="005C007F">
              <w:rPr>
                <w:kern w:val="0"/>
                <w:szCs w:val="22"/>
              </w:rPr>
              <w:t>3,942,210</w:t>
            </w:r>
          </w:p>
        </w:tc>
        <w:tc>
          <w:tcPr>
            <w:tcW w:w="1820" w:type="dxa"/>
            <w:tcBorders>
              <w:top w:val="nil"/>
              <w:left w:val="nil"/>
              <w:bottom w:val="single" w:sz="4" w:space="0" w:color="auto"/>
              <w:right w:val="single" w:sz="4" w:space="0" w:color="auto"/>
            </w:tcBorders>
            <w:noWrap/>
            <w:vAlign w:val="bottom"/>
            <w:hideMark/>
          </w:tcPr>
          <w:p w:rsidR="003C3442" w:rsidRPr="005C007F" w14:paraId="44583B69" w14:textId="77777777">
            <w:pPr>
              <w:rPr>
                <w:kern w:val="0"/>
                <w:szCs w:val="22"/>
              </w:rPr>
            </w:pPr>
            <w:r w:rsidRPr="005C007F">
              <w:rPr>
                <w:kern w:val="0"/>
                <w:szCs w:val="22"/>
              </w:rPr>
              <w:t xml:space="preserve"> $               27,426 </w:t>
            </w:r>
          </w:p>
        </w:tc>
      </w:tr>
      <w:tr w14:paraId="692EE0B2"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2298483" w14:textId="77777777">
            <w:pPr>
              <w:jc w:val="right"/>
              <w:rPr>
                <w:kern w:val="0"/>
                <w:szCs w:val="22"/>
              </w:rPr>
            </w:pPr>
            <w:r w:rsidRPr="005C007F">
              <w:rPr>
                <w:kern w:val="0"/>
                <w:szCs w:val="22"/>
              </w:rPr>
              <w:t>17037</w:t>
            </w:r>
          </w:p>
        </w:tc>
        <w:tc>
          <w:tcPr>
            <w:tcW w:w="1820" w:type="dxa"/>
            <w:tcBorders>
              <w:top w:val="nil"/>
              <w:left w:val="nil"/>
              <w:bottom w:val="single" w:sz="4" w:space="0" w:color="auto"/>
              <w:right w:val="single" w:sz="4" w:space="0" w:color="auto"/>
            </w:tcBorders>
            <w:noWrap/>
            <w:vAlign w:val="bottom"/>
            <w:hideMark/>
          </w:tcPr>
          <w:p w:rsidR="003C3442" w:rsidRPr="005C007F" w14:paraId="0DCD3BCF" w14:textId="77777777">
            <w:pPr>
              <w:rPr>
                <w:kern w:val="0"/>
                <w:szCs w:val="22"/>
              </w:rPr>
            </w:pPr>
            <w:r w:rsidRPr="005C007F">
              <w:rPr>
                <w:kern w:val="0"/>
                <w:szCs w:val="22"/>
              </w:rPr>
              <w:t>KDFI</w:t>
            </w:r>
          </w:p>
        </w:tc>
        <w:tc>
          <w:tcPr>
            <w:tcW w:w="1820" w:type="dxa"/>
            <w:tcBorders>
              <w:top w:val="nil"/>
              <w:left w:val="nil"/>
              <w:bottom w:val="single" w:sz="4" w:space="0" w:color="auto"/>
              <w:right w:val="single" w:sz="4" w:space="0" w:color="auto"/>
            </w:tcBorders>
            <w:noWrap/>
            <w:vAlign w:val="bottom"/>
            <w:hideMark/>
          </w:tcPr>
          <w:p w:rsidR="003C3442" w:rsidRPr="005C007F" w14:paraId="157C19BE" w14:textId="77777777">
            <w:pPr>
              <w:jc w:val="right"/>
              <w:rPr>
                <w:kern w:val="0"/>
                <w:szCs w:val="22"/>
              </w:rPr>
            </w:pPr>
            <w:r w:rsidRPr="005C007F">
              <w:rPr>
                <w:kern w:val="0"/>
                <w:szCs w:val="22"/>
              </w:rPr>
              <w:t>7,990,955</w:t>
            </w:r>
          </w:p>
        </w:tc>
        <w:tc>
          <w:tcPr>
            <w:tcW w:w="1820" w:type="dxa"/>
            <w:tcBorders>
              <w:top w:val="nil"/>
              <w:left w:val="nil"/>
              <w:bottom w:val="single" w:sz="4" w:space="0" w:color="auto"/>
              <w:right w:val="single" w:sz="4" w:space="0" w:color="auto"/>
            </w:tcBorders>
            <w:noWrap/>
            <w:vAlign w:val="bottom"/>
            <w:hideMark/>
          </w:tcPr>
          <w:p w:rsidR="003C3442" w:rsidRPr="005C007F" w14:paraId="54F45893" w14:textId="77777777">
            <w:pPr>
              <w:jc w:val="right"/>
              <w:rPr>
                <w:kern w:val="0"/>
                <w:szCs w:val="22"/>
              </w:rPr>
            </w:pPr>
            <w:r w:rsidRPr="005C007F">
              <w:rPr>
                <w:kern w:val="0"/>
                <w:szCs w:val="22"/>
              </w:rPr>
              <w:t>7,989,287</w:t>
            </w:r>
          </w:p>
        </w:tc>
        <w:tc>
          <w:tcPr>
            <w:tcW w:w="1820" w:type="dxa"/>
            <w:tcBorders>
              <w:top w:val="nil"/>
              <w:left w:val="nil"/>
              <w:bottom w:val="single" w:sz="4" w:space="0" w:color="auto"/>
              <w:right w:val="single" w:sz="4" w:space="0" w:color="auto"/>
            </w:tcBorders>
            <w:noWrap/>
            <w:vAlign w:val="bottom"/>
            <w:hideMark/>
          </w:tcPr>
          <w:p w:rsidR="003C3442" w:rsidRPr="005C007F" w14:paraId="3CF6F557" w14:textId="77777777">
            <w:pPr>
              <w:rPr>
                <w:kern w:val="0"/>
                <w:szCs w:val="22"/>
              </w:rPr>
            </w:pPr>
            <w:r w:rsidRPr="005C007F">
              <w:rPr>
                <w:kern w:val="0"/>
                <w:szCs w:val="22"/>
              </w:rPr>
              <w:t xml:space="preserve"> $               55,581 </w:t>
            </w:r>
          </w:p>
        </w:tc>
      </w:tr>
      <w:tr w14:paraId="08306FA9"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66F018D" w14:textId="77777777">
            <w:pPr>
              <w:jc w:val="right"/>
              <w:rPr>
                <w:kern w:val="0"/>
                <w:szCs w:val="22"/>
              </w:rPr>
            </w:pPr>
            <w:r w:rsidRPr="005C007F">
              <w:rPr>
                <w:kern w:val="0"/>
                <w:szCs w:val="22"/>
              </w:rPr>
              <w:t>33770</w:t>
            </w:r>
          </w:p>
        </w:tc>
        <w:tc>
          <w:tcPr>
            <w:tcW w:w="1820" w:type="dxa"/>
            <w:tcBorders>
              <w:top w:val="nil"/>
              <w:left w:val="nil"/>
              <w:bottom w:val="single" w:sz="4" w:space="0" w:color="auto"/>
              <w:right w:val="single" w:sz="4" w:space="0" w:color="auto"/>
            </w:tcBorders>
            <w:noWrap/>
            <w:vAlign w:val="bottom"/>
            <w:hideMark/>
          </w:tcPr>
          <w:p w:rsidR="003C3442" w:rsidRPr="005C007F" w14:paraId="2B9B65DA" w14:textId="77777777">
            <w:pPr>
              <w:rPr>
                <w:kern w:val="0"/>
                <w:szCs w:val="22"/>
              </w:rPr>
            </w:pPr>
            <w:r w:rsidRPr="005C007F">
              <w:rPr>
                <w:kern w:val="0"/>
                <w:szCs w:val="22"/>
              </w:rPr>
              <w:t>KDFW</w:t>
            </w:r>
          </w:p>
        </w:tc>
        <w:tc>
          <w:tcPr>
            <w:tcW w:w="1820" w:type="dxa"/>
            <w:tcBorders>
              <w:top w:val="nil"/>
              <w:left w:val="nil"/>
              <w:bottom w:val="single" w:sz="4" w:space="0" w:color="auto"/>
              <w:right w:val="single" w:sz="4" w:space="0" w:color="auto"/>
            </w:tcBorders>
            <w:noWrap/>
            <w:vAlign w:val="bottom"/>
            <w:hideMark/>
          </w:tcPr>
          <w:p w:rsidR="003C3442" w:rsidRPr="005C007F" w14:paraId="039F17B1" w14:textId="77777777">
            <w:pPr>
              <w:jc w:val="right"/>
              <w:rPr>
                <w:kern w:val="0"/>
                <w:szCs w:val="22"/>
              </w:rPr>
            </w:pPr>
            <w:r w:rsidRPr="005C007F">
              <w:rPr>
                <w:kern w:val="0"/>
                <w:szCs w:val="22"/>
              </w:rPr>
              <w:t>7,962,141</w:t>
            </w:r>
          </w:p>
        </w:tc>
        <w:tc>
          <w:tcPr>
            <w:tcW w:w="1820" w:type="dxa"/>
            <w:tcBorders>
              <w:top w:val="nil"/>
              <w:left w:val="nil"/>
              <w:bottom w:val="single" w:sz="4" w:space="0" w:color="auto"/>
              <w:right w:val="single" w:sz="4" w:space="0" w:color="auto"/>
            </w:tcBorders>
            <w:noWrap/>
            <w:vAlign w:val="bottom"/>
            <w:hideMark/>
          </w:tcPr>
          <w:p w:rsidR="003C3442" w:rsidRPr="005C007F" w14:paraId="095C9D52" w14:textId="77777777">
            <w:pPr>
              <w:jc w:val="right"/>
              <w:rPr>
                <w:kern w:val="0"/>
                <w:szCs w:val="22"/>
              </w:rPr>
            </w:pPr>
            <w:r w:rsidRPr="005C007F">
              <w:rPr>
                <w:kern w:val="0"/>
                <w:szCs w:val="22"/>
              </w:rPr>
              <w:t>7,959,855</w:t>
            </w:r>
          </w:p>
        </w:tc>
        <w:tc>
          <w:tcPr>
            <w:tcW w:w="1820" w:type="dxa"/>
            <w:tcBorders>
              <w:top w:val="nil"/>
              <w:left w:val="nil"/>
              <w:bottom w:val="single" w:sz="4" w:space="0" w:color="auto"/>
              <w:right w:val="single" w:sz="4" w:space="0" w:color="auto"/>
            </w:tcBorders>
            <w:noWrap/>
            <w:vAlign w:val="bottom"/>
            <w:hideMark/>
          </w:tcPr>
          <w:p w:rsidR="003C3442" w:rsidRPr="005C007F" w14:paraId="410C1939" w14:textId="77777777">
            <w:pPr>
              <w:rPr>
                <w:kern w:val="0"/>
                <w:szCs w:val="22"/>
              </w:rPr>
            </w:pPr>
            <w:r w:rsidRPr="005C007F">
              <w:rPr>
                <w:kern w:val="0"/>
                <w:szCs w:val="22"/>
              </w:rPr>
              <w:t xml:space="preserve"> $               55,377 </w:t>
            </w:r>
          </w:p>
        </w:tc>
      </w:tr>
      <w:tr w14:paraId="1A5992AE"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538529A" w14:textId="77777777">
            <w:pPr>
              <w:jc w:val="right"/>
              <w:rPr>
                <w:kern w:val="0"/>
                <w:szCs w:val="22"/>
              </w:rPr>
            </w:pPr>
            <w:r w:rsidRPr="005C007F">
              <w:rPr>
                <w:kern w:val="0"/>
                <w:szCs w:val="22"/>
              </w:rPr>
              <w:t>29102</w:t>
            </w:r>
          </w:p>
        </w:tc>
        <w:tc>
          <w:tcPr>
            <w:tcW w:w="1820" w:type="dxa"/>
            <w:tcBorders>
              <w:top w:val="nil"/>
              <w:left w:val="nil"/>
              <w:bottom w:val="single" w:sz="4" w:space="0" w:color="auto"/>
              <w:right w:val="single" w:sz="4" w:space="0" w:color="auto"/>
            </w:tcBorders>
            <w:noWrap/>
            <w:vAlign w:val="bottom"/>
            <w:hideMark/>
          </w:tcPr>
          <w:p w:rsidR="003C3442" w:rsidRPr="005C007F" w14:paraId="1CC5BE3B" w14:textId="77777777">
            <w:pPr>
              <w:rPr>
                <w:kern w:val="0"/>
                <w:szCs w:val="22"/>
              </w:rPr>
            </w:pPr>
            <w:r w:rsidRPr="005C007F">
              <w:rPr>
                <w:kern w:val="0"/>
                <w:szCs w:val="22"/>
              </w:rPr>
              <w:t>KDIN-TV</w:t>
            </w:r>
          </w:p>
        </w:tc>
        <w:tc>
          <w:tcPr>
            <w:tcW w:w="1820" w:type="dxa"/>
            <w:tcBorders>
              <w:top w:val="nil"/>
              <w:left w:val="nil"/>
              <w:bottom w:val="single" w:sz="4" w:space="0" w:color="auto"/>
              <w:right w:val="single" w:sz="4" w:space="0" w:color="auto"/>
            </w:tcBorders>
            <w:noWrap/>
            <w:vAlign w:val="bottom"/>
            <w:hideMark/>
          </w:tcPr>
          <w:p w:rsidR="003C3442" w:rsidRPr="005C007F" w14:paraId="691FA091" w14:textId="77777777">
            <w:pPr>
              <w:jc w:val="right"/>
              <w:rPr>
                <w:kern w:val="0"/>
                <w:szCs w:val="22"/>
              </w:rPr>
            </w:pPr>
            <w:r w:rsidRPr="005C007F">
              <w:rPr>
                <w:kern w:val="0"/>
                <w:szCs w:val="22"/>
              </w:rPr>
              <w:t>1,193,740</w:t>
            </w:r>
          </w:p>
        </w:tc>
        <w:tc>
          <w:tcPr>
            <w:tcW w:w="1820" w:type="dxa"/>
            <w:tcBorders>
              <w:top w:val="nil"/>
              <w:left w:val="nil"/>
              <w:bottom w:val="single" w:sz="4" w:space="0" w:color="auto"/>
              <w:right w:val="single" w:sz="4" w:space="0" w:color="auto"/>
            </w:tcBorders>
            <w:noWrap/>
            <w:vAlign w:val="bottom"/>
            <w:hideMark/>
          </w:tcPr>
          <w:p w:rsidR="003C3442" w:rsidRPr="005C007F" w14:paraId="7D5FD149" w14:textId="77777777">
            <w:pPr>
              <w:jc w:val="right"/>
              <w:rPr>
                <w:kern w:val="0"/>
                <w:szCs w:val="22"/>
              </w:rPr>
            </w:pPr>
            <w:r w:rsidRPr="005C007F">
              <w:rPr>
                <w:kern w:val="0"/>
                <w:szCs w:val="22"/>
              </w:rPr>
              <w:t>1,189,191</w:t>
            </w:r>
          </w:p>
        </w:tc>
        <w:tc>
          <w:tcPr>
            <w:tcW w:w="1820" w:type="dxa"/>
            <w:tcBorders>
              <w:top w:val="nil"/>
              <w:left w:val="nil"/>
              <w:bottom w:val="single" w:sz="4" w:space="0" w:color="auto"/>
              <w:right w:val="single" w:sz="4" w:space="0" w:color="auto"/>
            </w:tcBorders>
            <w:noWrap/>
            <w:vAlign w:val="bottom"/>
            <w:hideMark/>
          </w:tcPr>
          <w:p w:rsidR="003C3442" w:rsidRPr="005C007F" w14:paraId="5FECCBF6" w14:textId="77777777">
            <w:pPr>
              <w:rPr>
                <w:kern w:val="0"/>
                <w:szCs w:val="22"/>
              </w:rPr>
            </w:pPr>
            <w:r w:rsidRPr="005C007F">
              <w:rPr>
                <w:kern w:val="0"/>
                <w:szCs w:val="22"/>
              </w:rPr>
              <w:t xml:space="preserve"> $                 8,273 </w:t>
            </w:r>
          </w:p>
        </w:tc>
      </w:tr>
      <w:tr w14:paraId="38839836"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95CEFC7" w14:textId="77777777">
            <w:pPr>
              <w:jc w:val="right"/>
              <w:rPr>
                <w:kern w:val="0"/>
                <w:szCs w:val="22"/>
              </w:rPr>
            </w:pPr>
            <w:r w:rsidRPr="005C007F">
              <w:rPr>
                <w:kern w:val="0"/>
                <w:szCs w:val="22"/>
              </w:rPr>
              <w:t>25454</w:t>
            </w:r>
          </w:p>
        </w:tc>
        <w:tc>
          <w:tcPr>
            <w:tcW w:w="1820" w:type="dxa"/>
            <w:tcBorders>
              <w:top w:val="nil"/>
              <w:left w:val="nil"/>
              <w:bottom w:val="single" w:sz="4" w:space="0" w:color="auto"/>
              <w:right w:val="single" w:sz="4" w:space="0" w:color="auto"/>
            </w:tcBorders>
            <w:noWrap/>
            <w:vAlign w:val="bottom"/>
            <w:hideMark/>
          </w:tcPr>
          <w:p w:rsidR="003C3442" w:rsidRPr="005C007F" w14:paraId="7D67ABF0" w14:textId="77777777">
            <w:pPr>
              <w:rPr>
                <w:kern w:val="0"/>
                <w:szCs w:val="22"/>
              </w:rPr>
            </w:pPr>
            <w:r w:rsidRPr="005C007F">
              <w:rPr>
                <w:kern w:val="0"/>
                <w:szCs w:val="22"/>
              </w:rPr>
              <w:t>KDKA-TV</w:t>
            </w:r>
          </w:p>
        </w:tc>
        <w:tc>
          <w:tcPr>
            <w:tcW w:w="1820" w:type="dxa"/>
            <w:tcBorders>
              <w:top w:val="nil"/>
              <w:left w:val="nil"/>
              <w:bottom w:val="single" w:sz="4" w:space="0" w:color="auto"/>
              <w:right w:val="single" w:sz="4" w:space="0" w:color="auto"/>
            </w:tcBorders>
            <w:noWrap/>
            <w:vAlign w:val="bottom"/>
            <w:hideMark/>
          </w:tcPr>
          <w:p w:rsidR="003C3442" w:rsidRPr="005C007F" w14:paraId="0D3BFFC4" w14:textId="77777777">
            <w:pPr>
              <w:jc w:val="right"/>
              <w:rPr>
                <w:kern w:val="0"/>
                <w:szCs w:val="22"/>
              </w:rPr>
            </w:pPr>
            <w:r w:rsidRPr="005C007F">
              <w:rPr>
                <w:kern w:val="0"/>
                <w:szCs w:val="22"/>
              </w:rPr>
              <w:t>3,569,162</w:t>
            </w:r>
          </w:p>
        </w:tc>
        <w:tc>
          <w:tcPr>
            <w:tcW w:w="1820" w:type="dxa"/>
            <w:tcBorders>
              <w:top w:val="nil"/>
              <w:left w:val="nil"/>
              <w:bottom w:val="single" w:sz="4" w:space="0" w:color="auto"/>
              <w:right w:val="single" w:sz="4" w:space="0" w:color="auto"/>
            </w:tcBorders>
            <w:noWrap/>
            <w:vAlign w:val="bottom"/>
            <w:hideMark/>
          </w:tcPr>
          <w:p w:rsidR="003C3442" w:rsidRPr="005C007F" w14:paraId="51CFB321" w14:textId="77777777">
            <w:pPr>
              <w:jc w:val="right"/>
              <w:rPr>
                <w:kern w:val="0"/>
                <w:szCs w:val="22"/>
              </w:rPr>
            </w:pPr>
            <w:r w:rsidRPr="005C007F">
              <w:rPr>
                <w:kern w:val="0"/>
                <w:szCs w:val="22"/>
              </w:rPr>
              <w:t>3,428,192</w:t>
            </w:r>
          </w:p>
        </w:tc>
        <w:tc>
          <w:tcPr>
            <w:tcW w:w="1820" w:type="dxa"/>
            <w:tcBorders>
              <w:top w:val="nil"/>
              <w:left w:val="nil"/>
              <w:bottom w:val="single" w:sz="4" w:space="0" w:color="auto"/>
              <w:right w:val="single" w:sz="4" w:space="0" w:color="auto"/>
            </w:tcBorders>
            <w:noWrap/>
            <w:vAlign w:val="bottom"/>
            <w:hideMark/>
          </w:tcPr>
          <w:p w:rsidR="003C3442" w:rsidRPr="005C007F" w14:paraId="2817EA48" w14:textId="77777777">
            <w:pPr>
              <w:rPr>
                <w:kern w:val="0"/>
                <w:szCs w:val="22"/>
              </w:rPr>
            </w:pPr>
            <w:r w:rsidRPr="005C007F">
              <w:rPr>
                <w:kern w:val="0"/>
                <w:szCs w:val="22"/>
              </w:rPr>
              <w:t xml:space="preserve"> $               23,850 </w:t>
            </w:r>
          </w:p>
        </w:tc>
      </w:tr>
      <w:tr w14:paraId="221E51BB"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B73111B" w14:textId="77777777">
            <w:pPr>
              <w:jc w:val="right"/>
              <w:rPr>
                <w:kern w:val="0"/>
                <w:szCs w:val="22"/>
              </w:rPr>
            </w:pPr>
            <w:r w:rsidRPr="005C007F">
              <w:rPr>
                <w:kern w:val="0"/>
                <w:szCs w:val="22"/>
              </w:rPr>
              <w:t>60740</w:t>
            </w:r>
          </w:p>
        </w:tc>
        <w:tc>
          <w:tcPr>
            <w:tcW w:w="1820" w:type="dxa"/>
            <w:tcBorders>
              <w:top w:val="nil"/>
              <w:left w:val="nil"/>
              <w:bottom w:val="single" w:sz="4" w:space="0" w:color="auto"/>
              <w:right w:val="single" w:sz="4" w:space="0" w:color="auto"/>
            </w:tcBorders>
            <w:noWrap/>
            <w:vAlign w:val="bottom"/>
            <w:hideMark/>
          </w:tcPr>
          <w:p w:rsidR="003C3442" w:rsidRPr="005C007F" w14:paraId="78640934" w14:textId="77777777">
            <w:pPr>
              <w:rPr>
                <w:kern w:val="0"/>
                <w:szCs w:val="22"/>
              </w:rPr>
            </w:pPr>
            <w:r w:rsidRPr="005C007F">
              <w:rPr>
                <w:kern w:val="0"/>
                <w:szCs w:val="22"/>
              </w:rPr>
              <w:t>KDKF</w:t>
            </w:r>
          </w:p>
        </w:tc>
        <w:tc>
          <w:tcPr>
            <w:tcW w:w="1820" w:type="dxa"/>
            <w:tcBorders>
              <w:top w:val="nil"/>
              <w:left w:val="nil"/>
              <w:bottom w:val="single" w:sz="4" w:space="0" w:color="auto"/>
              <w:right w:val="single" w:sz="4" w:space="0" w:color="auto"/>
            </w:tcBorders>
            <w:noWrap/>
            <w:vAlign w:val="bottom"/>
            <w:hideMark/>
          </w:tcPr>
          <w:p w:rsidR="003C3442" w:rsidRPr="005C007F" w14:paraId="30C20C46" w14:textId="77777777">
            <w:pPr>
              <w:jc w:val="right"/>
              <w:rPr>
                <w:kern w:val="0"/>
                <w:szCs w:val="22"/>
              </w:rPr>
            </w:pPr>
            <w:r w:rsidRPr="005C007F">
              <w:rPr>
                <w:kern w:val="0"/>
                <w:szCs w:val="22"/>
              </w:rPr>
              <w:t>73,619</w:t>
            </w:r>
          </w:p>
        </w:tc>
        <w:tc>
          <w:tcPr>
            <w:tcW w:w="1820" w:type="dxa"/>
            <w:tcBorders>
              <w:top w:val="nil"/>
              <w:left w:val="nil"/>
              <w:bottom w:val="single" w:sz="4" w:space="0" w:color="auto"/>
              <w:right w:val="single" w:sz="4" w:space="0" w:color="auto"/>
            </w:tcBorders>
            <w:noWrap/>
            <w:vAlign w:val="bottom"/>
            <w:hideMark/>
          </w:tcPr>
          <w:p w:rsidR="003C3442" w:rsidRPr="005C007F" w14:paraId="1F5DA0FD" w14:textId="77777777">
            <w:pPr>
              <w:jc w:val="right"/>
              <w:rPr>
                <w:kern w:val="0"/>
                <w:szCs w:val="22"/>
              </w:rPr>
            </w:pPr>
            <w:r w:rsidRPr="005C007F">
              <w:rPr>
                <w:kern w:val="0"/>
                <w:szCs w:val="22"/>
              </w:rPr>
              <w:t>66,137</w:t>
            </w:r>
          </w:p>
        </w:tc>
        <w:tc>
          <w:tcPr>
            <w:tcW w:w="1820" w:type="dxa"/>
            <w:tcBorders>
              <w:top w:val="nil"/>
              <w:left w:val="nil"/>
              <w:bottom w:val="single" w:sz="4" w:space="0" w:color="auto"/>
              <w:right w:val="single" w:sz="4" w:space="0" w:color="auto"/>
            </w:tcBorders>
            <w:noWrap/>
            <w:vAlign w:val="bottom"/>
            <w:hideMark/>
          </w:tcPr>
          <w:p w:rsidR="003C3442" w:rsidRPr="005C007F" w14:paraId="65F5CF4B" w14:textId="77777777">
            <w:pPr>
              <w:rPr>
                <w:kern w:val="0"/>
                <w:szCs w:val="22"/>
              </w:rPr>
            </w:pPr>
            <w:r w:rsidRPr="005C007F">
              <w:rPr>
                <w:kern w:val="0"/>
                <w:szCs w:val="22"/>
              </w:rPr>
              <w:t xml:space="preserve"> $                   460 </w:t>
            </w:r>
          </w:p>
        </w:tc>
      </w:tr>
      <w:tr w14:paraId="617C1F27"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032327A" w14:textId="77777777">
            <w:pPr>
              <w:jc w:val="right"/>
              <w:rPr>
                <w:kern w:val="0"/>
                <w:szCs w:val="22"/>
              </w:rPr>
            </w:pPr>
            <w:r w:rsidRPr="005C007F">
              <w:rPr>
                <w:kern w:val="0"/>
                <w:szCs w:val="22"/>
              </w:rPr>
              <w:t>4691</w:t>
            </w:r>
          </w:p>
        </w:tc>
        <w:tc>
          <w:tcPr>
            <w:tcW w:w="1820" w:type="dxa"/>
            <w:tcBorders>
              <w:top w:val="nil"/>
              <w:left w:val="nil"/>
              <w:bottom w:val="single" w:sz="4" w:space="0" w:color="auto"/>
              <w:right w:val="single" w:sz="4" w:space="0" w:color="auto"/>
            </w:tcBorders>
            <w:noWrap/>
            <w:vAlign w:val="bottom"/>
            <w:hideMark/>
          </w:tcPr>
          <w:p w:rsidR="003C3442" w:rsidRPr="005C007F" w14:paraId="20C726FF" w14:textId="77777777">
            <w:pPr>
              <w:rPr>
                <w:kern w:val="0"/>
                <w:szCs w:val="22"/>
              </w:rPr>
            </w:pPr>
            <w:r w:rsidRPr="005C007F">
              <w:rPr>
                <w:kern w:val="0"/>
                <w:szCs w:val="22"/>
              </w:rPr>
              <w:t>KDLH</w:t>
            </w:r>
          </w:p>
        </w:tc>
        <w:tc>
          <w:tcPr>
            <w:tcW w:w="1820" w:type="dxa"/>
            <w:tcBorders>
              <w:top w:val="nil"/>
              <w:left w:val="nil"/>
              <w:bottom w:val="single" w:sz="4" w:space="0" w:color="auto"/>
              <w:right w:val="single" w:sz="4" w:space="0" w:color="auto"/>
            </w:tcBorders>
            <w:noWrap/>
            <w:vAlign w:val="bottom"/>
            <w:hideMark/>
          </w:tcPr>
          <w:p w:rsidR="003C3442" w:rsidRPr="005C007F" w14:paraId="132FD2B7" w14:textId="77777777">
            <w:pPr>
              <w:jc w:val="right"/>
              <w:rPr>
                <w:kern w:val="0"/>
                <w:szCs w:val="22"/>
              </w:rPr>
            </w:pPr>
            <w:r w:rsidRPr="005C007F">
              <w:rPr>
                <w:kern w:val="0"/>
                <w:szCs w:val="22"/>
              </w:rPr>
              <w:t>267,326</w:t>
            </w:r>
          </w:p>
        </w:tc>
        <w:tc>
          <w:tcPr>
            <w:tcW w:w="1820" w:type="dxa"/>
            <w:tcBorders>
              <w:top w:val="nil"/>
              <w:left w:val="nil"/>
              <w:bottom w:val="single" w:sz="4" w:space="0" w:color="auto"/>
              <w:right w:val="single" w:sz="4" w:space="0" w:color="auto"/>
            </w:tcBorders>
            <w:noWrap/>
            <w:vAlign w:val="bottom"/>
            <w:hideMark/>
          </w:tcPr>
          <w:p w:rsidR="003C3442" w:rsidRPr="005C007F" w14:paraId="2CB382AF" w14:textId="77777777">
            <w:pPr>
              <w:jc w:val="right"/>
              <w:rPr>
                <w:kern w:val="0"/>
                <w:szCs w:val="22"/>
              </w:rPr>
            </w:pPr>
            <w:r w:rsidRPr="005C007F">
              <w:rPr>
                <w:kern w:val="0"/>
                <w:szCs w:val="22"/>
              </w:rPr>
              <w:t>264,686</w:t>
            </w:r>
          </w:p>
        </w:tc>
        <w:tc>
          <w:tcPr>
            <w:tcW w:w="1820" w:type="dxa"/>
            <w:tcBorders>
              <w:top w:val="nil"/>
              <w:left w:val="nil"/>
              <w:bottom w:val="single" w:sz="4" w:space="0" w:color="auto"/>
              <w:right w:val="single" w:sz="4" w:space="0" w:color="auto"/>
            </w:tcBorders>
            <w:noWrap/>
            <w:vAlign w:val="bottom"/>
            <w:hideMark/>
          </w:tcPr>
          <w:p w:rsidR="003C3442" w:rsidRPr="005C007F" w14:paraId="7DA942FF" w14:textId="77777777">
            <w:pPr>
              <w:rPr>
                <w:kern w:val="0"/>
                <w:szCs w:val="22"/>
              </w:rPr>
            </w:pPr>
            <w:r w:rsidRPr="005C007F">
              <w:rPr>
                <w:kern w:val="0"/>
                <w:szCs w:val="22"/>
              </w:rPr>
              <w:t xml:space="preserve"> $                 1,841 </w:t>
            </w:r>
          </w:p>
        </w:tc>
      </w:tr>
      <w:tr w14:paraId="2438FBD8"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1C4185F" w14:textId="77777777">
            <w:pPr>
              <w:jc w:val="right"/>
              <w:rPr>
                <w:kern w:val="0"/>
                <w:szCs w:val="22"/>
              </w:rPr>
            </w:pPr>
            <w:r w:rsidRPr="005C007F">
              <w:rPr>
                <w:kern w:val="0"/>
                <w:szCs w:val="22"/>
              </w:rPr>
              <w:t>41975</w:t>
            </w:r>
          </w:p>
        </w:tc>
        <w:tc>
          <w:tcPr>
            <w:tcW w:w="1820" w:type="dxa"/>
            <w:tcBorders>
              <w:top w:val="nil"/>
              <w:left w:val="nil"/>
              <w:bottom w:val="single" w:sz="4" w:space="0" w:color="auto"/>
              <w:right w:val="single" w:sz="4" w:space="0" w:color="auto"/>
            </w:tcBorders>
            <w:noWrap/>
            <w:vAlign w:val="bottom"/>
            <w:hideMark/>
          </w:tcPr>
          <w:p w:rsidR="003C3442" w:rsidRPr="005C007F" w14:paraId="0AE7E25C" w14:textId="77777777">
            <w:pPr>
              <w:rPr>
                <w:kern w:val="0"/>
                <w:szCs w:val="22"/>
              </w:rPr>
            </w:pPr>
            <w:r w:rsidRPr="005C007F">
              <w:rPr>
                <w:kern w:val="0"/>
                <w:szCs w:val="22"/>
              </w:rPr>
              <w:t>KDLO-TV</w:t>
            </w:r>
          </w:p>
        </w:tc>
        <w:tc>
          <w:tcPr>
            <w:tcW w:w="1820" w:type="dxa"/>
            <w:tcBorders>
              <w:top w:val="nil"/>
              <w:left w:val="nil"/>
              <w:bottom w:val="single" w:sz="4" w:space="0" w:color="auto"/>
              <w:right w:val="single" w:sz="4" w:space="0" w:color="auto"/>
            </w:tcBorders>
            <w:noWrap/>
            <w:vAlign w:val="bottom"/>
            <w:hideMark/>
          </w:tcPr>
          <w:p w:rsidR="003C3442" w:rsidRPr="005C007F" w14:paraId="7CE3A1FC" w14:textId="77777777">
            <w:pPr>
              <w:jc w:val="right"/>
              <w:rPr>
                <w:kern w:val="0"/>
                <w:szCs w:val="22"/>
              </w:rPr>
            </w:pPr>
            <w:r w:rsidRPr="005C007F">
              <w:rPr>
                <w:kern w:val="0"/>
                <w:szCs w:val="22"/>
              </w:rPr>
              <w:t>214,001</w:t>
            </w:r>
          </w:p>
        </w:tc>
        <w:tc>
          <w:tcPr>
            <w:tcW w:w="1820" w:type="dxa"/>
            <w:tcBorders>
              <w:top w:val="nil"/>
              <w:left w:val="nil"/>
              <w:bottom w:val="single" w:sz="4" w:space="0" w:color="auto"/>
              <w:right w:val="single" w:sz="4" w:space="0" w:color="auto"/>
            </w:tcBorders>
            <w:noWrap/>
            <w:vAlign w:val="bottom"/>
            <w:hideMark/>
          </w:tcPr>
          <w:p w:rsidR="003C3442" w:rsidRPr="005C007F" w14:paraId="43CA3416" w14:textId="77777777">
            <w:pPr>
              <w:jc w:val="right"/>
              <w:rPr>
                <w:kern w:val="0"/>
                <w:szCs w:val="22"/>
              </w:rPr>
            </w:pPr>
            <w:r w:rsidRPr="005C007F">
              <w:rPr>
                <w:kern w:val="0"/>
                <w:szCs w:val="22"/>
              </w:rPr>
              <w:t>213,796</w:t>
            </w:r>
          </w:p>
        </w:tc>
        <w:tc>
          <w:tcPr>
            <w:tcW w:w="1820" w:type="dxa"/>
            <w:tcBorders>
              <w:top w:val="nil"/>
              <w:left w:val="nil"/>
              <w:bottom w:val="single" w:sz="4" w:space="0" w:color="auto"/>
              <w:right w:val="single" w:sz="4" w:space="0" w:color="auto"/>
            </w:tcBorders>
            <w:noWrap/>
            <w:vAlign w:val="bottom"/>
            <w:hideMark/>
          </w:tcPr>
          <w:p w:rsidR="003C3442" w:rsidRPr="005C007F" w14:paraId="3F3D0D6E" w14:textId="77777777">
            <w:pPr>
              <w:rPr>
                <w:kern w:val="0"/>
                <w:szCs w:val="22"/>
              </w:rPr>
            </w:pPr>
            <w:r w:rsidRPr="005C007F">
              <w:rPr>
                <w:kern w:val="0"/>
                <w:szCs w:val="22"/>
              </w:rPr>
              <w:t xml:space="preserve"> $                 1,487 </w:t>
            </w:r>
          </w:p>
        </w:tc>
      </w:tr>
      <w:tr w14:paraId="68B18D13"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92260DD" w14:textId="77777777">
            <w:pPr>
              <w:jc w:val="right"/>
              <w:rPr>
                <w:kern w:val="0"/>
                <w:szCs w:val="22"/>
              </w:rPr>
            </w:pPr>
            <w:r w:rsidRPr="005C007F">
              <w:rPr>
                <w:kern w:val="0"/>
                <w:szCs w:val="22"/>
              </w:rPr>
              <w:t>55379</w:t>
            </w:r>
          </w:p>
        </w:tc>
        <w:tc>
          <w:tcPr>
            <w:tcW w:w="1820" w:type="dxa"/>
            <w:tcBorders>
              <w:top w:val="nil"/>
              <w:left w:val="nil"/>
              <w:bottom w:val="single" w:sz="4" w:space="0" w:color="auto"/>
              <w:right w:val="single" w:sz="4" w:space="0" w:color="auto"/>
            </w:tcBorders>
            <w:noWrap/>
            <w:vAlign w:val="bottom"/>
            <w:hideMark/>
          </w:tcPr>
          <w:p w:rsidR="003C3442" w:rsidRPr="005C007F" w14:paraId="76EADE7D" w14:textId="77777777">
            <w:pPr>
              <w:rPr>
                <w:kern w:val="0"/>
                <w:szCs w:val="22"/>
              </w:rPr>
            </w:pPr>
            <w:r w:rsidRPr="005C007F">
              <w:rPr>
                <w:kern w:val="0"/>
                <w:szCs w:val="22"/>
              </w:rPr>
              <w:t>KDLT-TV</w:t>
            </w:r>
          </w:p>
        </w:tc>
        <w:tc>
          <w:tcPr>
            <w:tcW w:w="1820" w:type="dxa"/>
            <w:tcBorders>
              <w:top w:val="nil"/>
              <w:left w:val="nil"/>
              <w:bottom w:val="single" w:sz="4" w:space="0" w:color="auto"/>
              <w:right w:val="single" w:sz="4" w:space="0" w:color="auto"/>
            </w:tcBorders>
            <w:noWrap/>
            <w:vAlign w:val="bottom"/>
            <w:hideMark/>
          </w:tcPr>
          <w:p w:rsidR="003C3442" w:rsidRPr="005C007F" w14:paraId="2B666A4E" w14:textId="77777777">
            <w:pPr>
              <w:jc w:val="right"/>
              <w:rPr>
                <w:kern w:val="0"/>
                <w:szCs w:val="22"/>
              </w:rPr>
            </w:pPr>
            <w:r w:rsidRPr="005C007F">
              <w:rPr>
                <w:kern w:val="0"/>
                <w:szCs w:val="22"/>
              </w:rPr>
              <w:t>700,230</w:t>
            </w:r>
          </w:p>
        </w:tc>
        <w:tc>
          <w:tcPr>
            <w:tcW w:w="1820" w:type="dxa"/>
            <w:tcBorders>
              <w:top w:val="nil"/>
              <w:left w:val="nil"/>
              <w:bottom w:val="single" w:sz="4" w:space="0" w:color="auto"/>
              <w:right w:val="single" w:sz="4" w:space="0" w:color="auto"/>
            </w:tcBorders>
            <w:noWrap/>
            <w:vAlign w:val="bottom"/>
            <w:hideMark/>
          </w:tcPr>
          <w:p w:rsidR="003C3442" w:rsidRPr="005C007F" w14:paraId="130906C8" w14:textId="77777777">
            <w:pPr>
              <w:jc w:val="right"/>
              <w:rPr>
                <w:kern w:val="0"/>
                <w:szCs w:val="22"/>
              </w:rPr>
            </w:pPr>
            <w:r w:rsidRPr="005C007F">
              <w:rPr>
                <w:kern w:val="0"/>
                <w:szCs w:val="22"/>
              </w:rPr>
              <w:t>689,305</w:t>
            </w:r>
          </w:p>
        </w:tc>
        <w:tc>
          <w:tcPr>
            <w:tcW w:w="1820" w:type="dxa"/>
            <w:tcBorders>
              <w:top w:val="nil"/>
              <w:left w:val="nil"/>
              <w:bottom w:val="single" w:sz="4" w:space="0" w:color="auto"/>
              <w:right w:val="single" w:sz="4" w:space="0" w:color="auto"/>
            </w:tcBorders>
            <w:noWrap/>
            <w:vAlign w:val="bottom"/>
            <w:hideMark/>
          </w:tcPr>
          <w:p w:rsidR="003C3442" w:rsidRPr="005C007F" w14:paraId="5C55F554" w14:textId="77777777">
            <w:pPr>
              <w:rPr>
                <w:kern w:val="0"/>
                <w:szCs w:val="22"/>
              </w:rPr>
            </w:pPr>
            <w:r w:rsidRPr="005C007F">
              <w:rPr>
                <w:kern w:val="0"/>
                <w:szCs w:val="22"/>
              </w:rPr>
              <w:t xml:space="preserve"> $                 4,795 </w:t>
            </w:r>
          </w:p>
        </w:tc>
      </w:tr>
      <w:tr w14:paraId="60D7D34C"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E7E11E0" w14:textId="77777777">
            <w:pPr>
              <w:jc w:val="right"/>
              <w:rPr>
                <w:kern w:val="0"/>
                <w:szCs w:val="22"/>
              </w:rPr>
            </w:pPr>
            <w:r w:rsidRPr="005C007F">
              <w:rPr>
                <w:kern w:val="0"/>
                <w:szCs w:val="22"/>
              </w:rPr>
              <w:t>55375</w:t>
            </w:r>
          </w:p>
        </w:tc>
        <w:tc>
          <w:tcPr>
            <w:tcW w:w="1820" w:type="dxa"/>
            <w:tcBorders>
              <w:top w:val="nil"/>
              <w:left w:val="nil"/>
              <w:bottom w:val="single" w:sz="4" w:space="0" w:color="auto"/>
              <w:right w:val="single" w:sz="4" w:space="0" w:color="auto"/>
            </w:tcBorders>
            <w:noWrap/>
            <w:vAlign w:val="bottom"/>
            <w:hideMark/>
          </w:tcPr>
          <w:p w:rsidR="003C3442" w:rsidRPr="005C007F" w14:paraId="4580C7DE" w14:textId="77777777">
            <w:pPr>
              <w:rPr>
                <w:kern w:val="0"/>
                <w:szCs w:val="22"/>
              </w:rPr>
            </w:pPr>
            <w:r w:rsidRPr="005C007F">
              <w:rPr>
                <w:kern w:val="0"/>
                <w:szCs w:val="22"/>
              </w:rPr>
              <w:t>KDLV-TV</w:t>
            </w:r>
          </w:p>
        </w:tc>
        <w:tc>
          <w:tcPr>
            <w:tcW w:w="1820" w:type="dxa"/>
            <w:tcBorders>
              <w:top w:val="nil"/>
              <w:left w:val="nil"/>
              <w:bottom w:val="single" w:sz="4" w:space="0" w:color="auto"/>
              <w:right w:val="single" w:sz="4" w:space="0" w:color="auto"/>
            </w:tcBorders>
            <w:noWrap/>
            <w:vAlign w:val="bottom"/>
            <w:hideMark/>
          </w:tcPr>
          <w:p w:rsidR="003C3442" w:rsidRPr="005C007F" w14:paraId="78807579" w14:textId="77777777">
            <w:pPr>
              <w:jc w:val="right"/>
              <w:rPr>
                <w:kern w:val="0"/>
                <w:szCs w:val="22"/>
              </w:rPr>
            </w:pPr>
            <w:r w:rsidRPr="005C007F">
              <w:rPr>
                <w:kern w:val="0"/>
                <w:szCs w:val="22"/>
              </w:rPr>
              <w:t>98,101</w:t>
            </w:r>
          </w:p>
        </w:tc>
        <w:tc>
          <w:tcPr>
            <w:tcW w:w="1820" w:type="dxa"/>
            <w:tcBorders>
              <w:top w:val="nil"/>
              <w:left w:val="nil"/>
              <w:bottom w:val="single" w:sz="4" w:space="0" w:color="auto"/>
              <w:right w:val="single" w:sz="4" w:space="0" w:color="auto"/>
            </w:tcBorders>
            <w:noWrap/>
            <w:vAlign w:val="bottom"/>
            <w:hideMark/>
          </w:tcPr>
          <w:p w:rsidR="003C3442" w:rsidRPr="005C007F" w14:paraId="73279D63" w14:textId="77777777">
            <w:pPr>
              <w:jc w:val="right"/>
              <w:rPr>
                <w:kern w:val="0"/>
                <w:szCs w:val="22"/>
              </w:rPr>
            </w:pPr>
            <w:r w:rsidRPr="005C007F">
              <w:rPr>
                <w:kern w:val="0"/>
                <w:szCs w:val="22"/>
              </w:rPr>
              <w:t>97,673</w:t>
            </w:r>
          </w:p>
        </w:tc>
        <w:tc>
          <w:tcPr>
            <w:tcW w:w="1820" w:type="dxa"/>
            <w:tcBorders>
              <w:top w:val="nil"/>
              <w:left w:val="nil"/>
              <w:bottom w:val="single" w:sz="4" w:space="0" w:color="auto"/>
              <w:right w:val="single" w:sz="4" w:space="0" w:color="auto"/>
            </w:tcBorders>
            <w:noWrap/>
            <w:vAlign w:val="bottom"/>
            <w:hideMark/>
          </w:tcPr>
          <w:p w:rsidR="003C3442" w:rsidRPr="005C007F" w14:paraId="51CDD7AC" w14:textId="77777777">
            <w:pPr>
              <w:rPr>
                <w:kern w:val="0"/>
                <w:szCs w:val="22"/>
              </w:rPr>
            </w:pPr>
            <w:r w:rsidRPr="005C007F">
              <w:rPr>
                <w:kern w:val="0"/>
                <w:szCs w:val="22"/>
              </w:rPr>
              <w:t xml:space="preserve"> $                   680 </w:t>
            </w:r>
          </w:p>
        </w:tc>
      </w:tr>
      <w:tr w14:paraId="3926F4C7"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2D20770" w14:textId="77777777">
            <w:pPr>
              <w:jc w:val="right"/>
              <w:rPr>
                <w:kern w:val="0"/>
                <w:szCs w:val="22"/>
              </w:rPr>
            </w:pPr>
            <w:r w:rsidRPr="005C007F">
              <w:rPr>
                <w:kern w:val="0"/>
                <w:szCs w:val="22"/>
              </w:rPr>
              <w:t>25221</w:t>
            </w:r>
          </w:p>
        </w:tc>
        <w:tc>
          <w:tcPr>
            <w:tcW w:w="1820" w:type="dxa"/>
            <w:tcBorders>
              <w:top w:val="nil"/>
              <w:left w:val="nil"/>
              <w:bottom w:val="single" w:sz="4" w:space="0" w:color="auto"/>
              <w:right w:val="single" w:sz="4" w:space="0" w:color="auto"/>
            </w:tcBorders>
            <w:noWrap/>
            <w:vAlign w:val="bottom"/>
            <w:hideMark/>
          </w:tcPr>
          <w:p w:rsidR="003C3442" w:rsidRPr="005C007F" w14:paraId="5E74450D" w14:textId="77777777">
            <w:pPr>
              <w:rPr>
                <w:kern w:val="0"/>
                <w:szCs w:val="22"/>
              </w:rPr>
            </w:pPr>
            <w:r w:rsidRPr="005C007F">
              <w:rPr>
                <w:kern w:val="0"/>
                <w:szCs w:val="22"/>
              </w:rPr>
              <w:t>KDMD</w:t>
            </w:r>
          </w:p>
        </w:tc>
        <w:tc>
          <w:tcPr>
            <w:tcW w:w="1820" w:type="dxa"/>
            <w:tcBorders>
              <w:top w:val="nil"/>
              <w:left w:val="nil"/>
              <w:bottom w:val="single" w:sz="4" w:space="0" w:color="auto"/>
              <w:right w:val="single" w:sz="4" w:space="0" w:color="auto"/>
            </w:tcBorders>
            <w:noWrap/>
            <w:vAlign w:val="bottom"/>
            <w:hideMark/>
          </w:tcPr>
          <w:p w:rsidR="003C3442" w:rsidRPr="005C007F" w14:paraId="2D89FD1C" w14:textId="77777777">
            <w:pPr>
              <w:jc w:val="right"/>
              <w:rPr>
                <w:kern w:val="0"/>
                <w:szCs w:val="22"/>
              </w:rPr>
            </w:pPr>
            <w:r w:rsidRPr="005C007F">
              <w:rPr>
                <w:kern w:val="0"/>
                <w:szCs w:val="22"/>
              </w:rPr>
              <w:t>394,250</w:t>
            </w:r>
          </w:p>
        </w:tc>
        <w:tc>
          <w:tcPr>
            <w:tcW w:w="1820" w:type="dxa"/>
            <w:tcBorders>
              <w:top w:val="nil"/>
              <w:left w:val="nil"/>
              <w:bottom w:val="single" w:sz="4" w:space="0" w:color="auto"/>
              <w:right w:val="single" w:sz="4" w:space="0" w:color="auto"/>
            </w:tcBorders>
            <w:noWrap/>
            <w:vAlign w:val="bottom"/>
            <w:hideMark/>
          </w:tcPr>
          <w:p w:rsidR="003C3442" w:rsidRPr="005C007F" w14:paraId="21BFD88A" w14:textId="77777777">
            <w:pPr>
              <w:jc w:val="right"/>
              <w:rPr>
                <w:kern w:val="0"/>
                <w:szCs w:val="22"/>
              </w:rPr>
            </w:pPr>
            <w:r w:rsidRPr="005C007F">
              <w:rPr>
                <w:kern w:val="0"/>
                <w:szCs w:val="22"/>
              </w:rPr>
              <w:t>391,278</w:t>
            </w:r>
          </w:p>
        </w:tc>
        <w:tc>
          <w:tcPr>
            <w:tcW w:w="1820" w:type="dxa"/>
            <w:tcBorders>
              <w:top w:val="nil"/>
              <w:left w:val="nil"/>
              <w:bottom w:val="single" w:sz="4" w:space="0" w:color="auto"/>
              <w:right w:val="single" w:sz="4" w:space="0" w:color="auto"/>
            </w:tcBorders>
            <w:noWrap/>
            <w:vAlign w:val="bottom"/>
            <w:hideMark/>
          </w:tcPr>
          <w:p w:rsidR="003C3442" w:rsidRPr="005C007F" w14:paraId="57E2F6E8" w14:textId="77777777">
            <w:pPr>
              <w:rPr>
                <w:kern w:val="0"/>
                <w:szCs w:val="22"/>
              </w:rPr>
            </w:pPr>
            <w:r w:rsidRPr="005C007F">
              <w:rPr>
                <w:kern w:val="0"/>
                <w:szCs w:val="22"/>
              </w:rPr>
              <w:t xml:space="preserve"> $                 2,722 </w:t>
            </w:r>
          </w:p>
        </w:tc>
      </w:tr>
      <w:tr w14:paraId="5C311BEB"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6894F9C" w14:textId="77777777">
            <w:pPr>
              <w:jc w:val="right"/>
              <w:rPr>
                <w:kern w:val="0"/>
                <w:szCs w:val="22"/>
              </w:rPr>
            </w:pPr>
            <w:r w:rsidRPr="005C007F">
              <w:rPr>
                <w:kern w:val="0"/>
                <w:szCs w:val="22"/>
              </w:rPr>
              <w:t>78915</w:t>
            </w:r>
          </w:p>
        </w:tc>
        <w:tc>
          <w:tcPr>
            <w:tcW w:w="1820" w:type="dxa"/>
            <w:tcBorders>
              <w:top w:val="nil"/>
              <w:left w:val="nil"/>
              <w:bottom w:val="single" w:sz="4" w:space="0" w:color="auto"/>
              <w:right w:val="single" w:sz="4" w:space="0" w:color="auto"/>
            </w:tcBorders>
            <w:noWrap/>
            <w:vAlign w:val="bottom"/>
            <w:hideMark/>
          </w:tcPr>
          <w:p w:rsidR="003C3442" w:rsidRPr="005C007F" w14:paraId="7CBFDAED" w14:textId="77777777">
            <w:pPr>
              <w:rPr>
                <w:kern w:val="0"/>
                <w:szCs w:val="22"/>
              </w:rPr>
            </w:pPr>
            <w:r w:rsidRPr="005C007F">
              <w:rPr>
                <w:kern w:val="0"/>
                <w:szCs w:val="22"/>
              </w:rPr>
              <w:t>KDMI</w:t>
            </w:r>
          </w:p>
        </w:tc>
        <w:tc>
          <w:tcPr>
            <w:tcW w:w="1820" w:type="dxa"/>
            <w:tcBorders>
              <w:top w:val="nil"/>
              <w:left w:val="nil"/>
              <w:bottom w:val="single" w:sz="4" w:space="0" w:color="auto"/>
              <w:right w:val="single" w:sz="4" w:space="0" w:color="auto"/>
            </w:tcBorders>
            <w:noWrap/>
            <w:vAlign w:val="bottom"/>
            <w:hideMark/>
          </w:tcPr>
          <w:p w:rsidR="003C3442" w:rsidRPr="005C007F" w14:paraId="673EAC55" w14:textId="77777777">
            <w:pPr>
              <w:jc w:val="right"/>
              <w:rPr>
                <w:kern w:val="0"/>
                <w:szCs w:val="22"/>
              </w:rPr>
            </w:pPr>
            <w:r w:rsidRPr="005C007F">
              <w:rPr>
                <w:kern w:val="0"/>
                <w:szCs w:val="22"/>
              </w:rPr>
              <w:t>1,248,443</w:t>
            </w:r>
          </w:p>
        </w:tc>
        <w:tc>
          <w:tcPr>
            <w:tcW w:w="1820" w:type="dxa"/>
            <w:tcBorders>
              <w:top w:val="nil"/>
              <w:left w:val="nil"/>
              <w:bottom w:val="single" w:sz="4" w:space="0" w:color="auto"/>
              <w:right w:val="single" w:sz="4" w:space="0" w:color="auto"/>
            </w:tcBorders>
            <w:noWrap/>
            <w:vAlign w:val="bottom"/>
            <w:hideMark/>
          </w:tcPr>
          <w:p w:rsidR="003C3442" w:rsidRPr="005C007F" w14:paraId="6A662AFE" w14:textId="77777777">
            <w:pPr>
              <w:jc w:val="right"/>
              <w:rPr>
                <w:kern w:val="0"/>
                <w:szCs w:val="22"/>
              </w:rPr>
            </w:pPr>
            <w:r w:rsidRPr="005C007F">
              <w:rPr>
                <w:kern w:val="0"/>
                <w:szCs w:val="22"/>
              </w:rPr>
              <w:t>1,247,337</w:t>
            </w:r>
          </w:p>
        </w:tc>
        <w:tc>
          <w:tcPr>
            <w:tcW w:w="1820" w:type="dxa"/>
            <w:tcBorders>
              <w:top w:val="nil"/>
              <w:left w:val="nil"/>
              <w:bottom w:val="single" w:sz="4" w:space="0" w:color="auto"/>
              <w:right w:val="single" w:sz="4" w:space="0" w:color="auto"/>
            </w:tcBorders>
            <w:noWrap/>
            <w:vAlign w:val="bottom"/>
            <w:hideMark/>
          </w:tcPr>
          <w:p w:rsidR="003C3442" w:rsidRPr="005C007F" w14:paraId="6C8C449D" w14:textId="77777777">
            <w:pPr>
              <w:rPr>
                <w:kern w:val="0"/>
                <w:szCs w:val="22"/>
              </w:rPr>
            </w:pPr>
            <w:r w:rsidRPr="005C007F">
              <w:rPr>
                <w:kern w:val="0"/>
                <w:szCs w:val="22"/>
              </w:rPr>
              <w:t xml:space="preserve"> $                 8,678 </w:t>
            </w:r>
          </w:p>
        </w:tc>
      </w:tr>
      <w:tr w14:paraId="5FF8E38B"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308DAF7" w14:textId="77777777">
            <w:pPr>
              <w:jc w:val="right"/>
              <w:rPr>
                <w:kern w:val="0"/>
                <w:szCs w:val="22"/>
              </w:rPr>
            </w:pPr>
            <w:r w:rsidRPr="005C007F">
              <w:rPr>
                <w:kern w:val="0"/>
                <w:szCs w:val="22"/>
              </w:rPr>
              <w:t>56524</w:t>
            </w:r>
          </w:p>
        </w:tc>
        <w:tc>
          <w:tcPr>
            <w:tcW w:w="1820" w:type="dxa"/>
            <w:tcBorders>
              <w:top w:val="nil"/>
              <w:left w:val="nil"/>
              <w:bottom w:val="single" w:sz="4" w:space="0" w:color="auto"/>
              <w:right w:val="single" w:sz="4" w:space="0" w:color="auto"/>
            </w:tcBorders>
            <w:noWrap/>
            <w:vAlign w:val="bottom"/>
            <w:hideMark/>
          </w:tcPr>
          <w:p w:rsidR="003C3442" w:rsidRPr="005C007F" w14:paraId="65C51257" w14:textId="77777777">
            <w:pPr>
              <w:rPr>
                <w:kern w:val="0"/>
                <w:szCs w:val="22"/>
              </w:rPr>
            </w:pPr>
            <w:r w:rsidRPr="005C007F">
              <w:rPr>
                <w:kern w:val="0"/>
                <w:szCs w:val="22"/>
              </w:rPr>
              <w:t>KDNL-TV</w:t>
            </w:r>
          </w:p>
        </w:tc>
        <w:tc>
          <w:tcPr>
            <w:tcW w:w="1820" w:type="dxa"/>
            <w:tcBorders>
              <w:top w:val="nil"/>
              <w:left w:val="nil"/>
              <w:bottom w:val="single" w:sz="4" w:space="0" w:color="auto"/>
              <w:right w:val="single" w:sz="4" w:space="0" w:color="auto"/>
            </w:tcBorders>
            <w:noWrap/>
            <w:vAlign w:val="bottom"/>
            <w:hideMark/>
          </w:tcPr>
          <w:p w:rsidR="003C3442" w:rsidRPr="005C007F" w14:paraId="545D80ED" w14:textId="77777777">
            <w:pPr>
              <w:jc w:val="right"/>
              <w:rPr>
                <w:kern w:val="0"/>
                <w:szCs w:val="22"/>
              </w:rPr>
            </w:pPr>
            <w:r w:rsidRPr="005C007F">
              <w:rPr>
                <w:kern w:val="0"/>
                <w:szCs w:val="22"/>
              </w:rPr>
              <w:t>3,013,924</w:t>
            </w:r>
          </w:p>
        </w:tc>
        <w:tc>
          <w:tcPr>
            <w:tcW w:w="1820" w:type="dxa"/>
            <w:tcBorders>
              <w:top w:val="nil"/>
              <w:left w:val="nil"/>
              <w:bottom w:val="single" w:sz="4" w:space="0" w:color="auto"/>
              <w:right w:val="single" w:sz="4" w:space="0" w:color="auto"/>
            </w:tcBorders>
            <w:noWrap/>
            <w:vAlign w:val="bottom"/>
            <w:hideMark/>
          </w:tcPr>
          <w:p w:rsidR="003C3442" w:rsidRPr="005C007F" w14:paraId="2227DE77" w14:textId="77777777">
            <w:pPr>
              <w:jc w:val="right"/>
              <w:rPr>
                <w:kern w:val="0"/>
                <w:szCs w:val="22"/>
              </w:rPr>
            </w:pPr>
            <w:r w:rsidRPr="005C007F">
              <w:rPr>
                <w:kern w:val="0"/>
                <w:szCs w:val="22"/>
              </w:rPr>
              <w:t>3,009,244</w:t>
            </w:r>
          </w:p>
        </w:tc>
        <w:tc>
          <w:tcPr>
            <w:tcW w:w="1820" w:type="dxa"/>
            <w:tcBorders>
              <w:top w:val="nil"/>
              <w:left w:val="nil"/>
              <w:bottom w:val="single" w:sz="4" w:space="0" w:color="auto"/>
              <w:right w:val="single" w:sz="4" w:space="0" w:color="auto"/>
            </w:tcBorders>
            <w:noWrap/>
            <w:vAlign w:val="bottom"/>
            <w:hideMark/>
          </w:tcPr>
          <w:p w:rsidR="003C3442" w:rsidRPr="005C007F" w14:paraId="6E8E30F4" w14:textId="77777777">
            <w:pPr>
              <w:rPr>
                <w:kern w:val="0"/>
                <w:szCs w:val="22"/>
              </w:rPr>
            </w:pPr>
            <w:r w:rsidRPr="005C007F">
              <w:rPr>
                <w:kern w:val="0"/>
                <w:szCs w:val="22"/>
              </w:rPr>
              <w:t xml:space="preserve"> $               20,935 </w:t>
            </w:r>
          </w:p>
        </w:tc>
      </w:tr>
      <w:tr w14:paraId="5DA08AD6"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A3E42B4" w14:textId="77777777">
            <w:pPr>
              <w:jc w:val="right"/>
              <w:rPr>
                <w:kern w:val="0"/>
                <w:szCs w:val="22"/>
              </w:rPr>
            </w:pPr>
            <w:r w:rsidRPr="005C007F">
              <w:rPr>
                <w:kern w:val="0"/>
                <w:szCs w:val="22"/>
              </w:rPr>
              <w:t>24518</w:t>
            </w:r>
          </w:p>
        </w:tc>
        <w:tc>
          <w:tcPr>
            <w:tcW w:w="1820" w:type="dxa"/>
            <w:tcBorders>
              <w:top w:val="nil"/>
              <w:left w:val="nil"/>
              <w:bottom w:val="single" w:sz="4" w:space="0" w:color="auto"/>
              <w:right w:val="single" w:sz="4" w:space="0" w:color="auto"/>
            </w:tcBorders>
            <w:noWrap/>
            <w:vAlign w:val="bottom"/>
            <w:hideMark/>
          </w:tcPr>
          <w:p w:rsidR="003C3442" w:rsidRPr="005C007F" w14:paraId="7191F337" w14:textId="77777777">
            <w:pPr>
              <w:rPr>
                <w:kern w:val="0"/>
                <w:szCs w:val="22"/>
              </w:rPr>
            </w:pPr>
            <w:r w:rsidRPr="005C007F">
              <w:rPr>
                <w:kern w:val="0"/>
                <w:szCs w:val="22"/>
              </w:rPr>
              <w:t>KDOC-TV</w:t>
            </w:r>
          </w:p>
        </w:tc>
        <w:tc>
          <w:tcPr>
            <w:tcW w:w="1820" w:type="dxa"/>
            <w:tcBorders>
              <w:top w:val="nil"/>
              <w:left w:val="nil"/>
              <w:bottom w:val="single" w:sz="4" w:space="0" w:color="auto"/>
              <w:right w:val="single" w:sz="4" w:space="0" w:color="auto"/>
            </w:tcBorders>
            <w:noWrap/>
            <w:vAlign w:val="bottom"/>
            <w:hideMark/>
          </w:tcPr>
          <w:p w:rsidR="003C3442" w:rsidRPr="005C007F" w14:paraId="072C808B" w14:textId="77777777">
            <w:pPr>
              <w:jc w:val="right"/>
              <w:rPr>
                <w:kern w:val="0"/>
                <w:szCs w:val="22"/>
              </w:rPr>
            </w:pPr>
            <w:r w:rsidRPr="005C007F">
              <w:rPr>
                <w:kern w:val="0"/>
                <w:szCs w:val="22"/>
              </w:rPr>
              <w:t>18,264,021</w:t>
            </w:r>
          </w:p>
        </w:tc>
        <w:tc>
          <w:tcPr>
            <w:tcW w:w="1820" w:type="dxa"/>
            <w:tcBorders>
              <w:top w:val="nil"/>
              <w:left w:val="nil"/>
              <w:bottom w:val="single" w:sz="4" w:space="0" w:color="auto"/>
              <w:right w:val="single" w:sz="4" w:space="0" w:color="auto"/>
            </w:tcBorders>
            <w:noWrap/>
            <w:vAlign w:val="bottom"/>
            <w:hideMark/>
          </w:tcPr>
          <w:p w:rsidR="003C3442" w:rsidRPr="005C007F" w14:paraId="514BF5D7" w14:textId="77777777">
            <w:pPr>
              <w:jc w:val="right"/>
              <w:rPr>
                <w:kern w:val="0"/>
                <w:szCs w:val="22"/>
              </w:rPr>
            </w:pPr>
            <w:r w:rsidRPr="005C007F">
              <w:rPr>
                <w:kern w:val="0"/>
                <w:szCs w:val="22"/>
              </w:rPr>
              <w:t>17,379,123</w:t>
            </w:r>
          </w:p>
        </w:tc>
        <w:tc>
          <w:tcPr>
            <w:tcW w:w="1820" w:type="dxa"/>
            <w:tcBorders>
              <w:top w:val="nil"/>
              <w:left w:val="nil"/>
              <w:bottom w:val="single" w:sz="4" w:space="0" w:color="auto"/>
              <w:right w:val="single" w:sz="4" w:space="0" w:color="auto"/>
            </w:tcBorders>
            <w:noWrap/>
            <w:vAlign w:val="bottom"/>
            <w:hideMark/>
          </w:tcPr>
          <w:p w:rsidR="003C3442" w:rsidRPr="005C007F" w14:paraId="6A230C6C" w14:textId="77777777">
            <w:pPr>
              <w:rPr>
                <w:kern w:val="0"/>
                <w:szCs w:val="22"/>
              </w:rPr>
            </w:pPr>
            <w:r w:rsidRPr="005C007F">
              <w:rPr>
                <w:kern w:val="0"/>
                <w:szCs w:val="22"/>
              </w:rPr>
              <w:t xml:space="preserve"> $             120,907 </w:t>
            </w:r>
          </w:p>
        </w:tc>
      </w:tr>
      <w:tr w14:paraId="1DA1F527"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2FB1A64" w14:textId="77777777">
            <w:pPr>
              <w:jc w:val="right"/>
              <w:rPr>
                <w:kern w:val="0"/>
                <w:szCs w:val="22"/>
              </w:rPr>
            </w:pPr>
            <w:r w:rsidRPr="005C007F">
              <w:rPr>
                <w:kern w:val="0"/>
                <w:szCs w:val="22"/>
              </w:rPr>
              <w:t>1005</w:t>
            </w:r>
          </w:p>
        </w:tc>
        <w:tc>
          <w:tcPr>
            <w:tcW w:w="1820" w:type="dxa"/>
            <w:tcBorders>
              <w:top w:val="nil"/>
              <w:left w:val="nil"/>
              <w:bottom w:val="single" w:sz="4" w:space="0" w:color="auto"/>
              <w:right w:val="single" w:sz="4" w:space="0" w:color="auto"/>
            </w:tcBorders>
            <w:noWrap/>
            <w:vAlign w:val="bottom"/>
            <w:hideMark/>
          </w:tcPr>
          <w:p w:rsidR="003C3442" w:rsidRPr="005C007F" w14:paraId="263068B0" w14:textId="77777777">
            <w:pPr>
              <w:rPr>
                <w:kern w:val="0"/>
                <w:szCs w:val="22"/>
              </w:rPr>
            </w:pPr>
            <w:r w:rsidRPr="005C007F">
              <w:rPr>
                <w:kern w:val="0"/>
                <w:szCs w:val="22"/>
              </w:rPr>
              <w:t>KDOR-TV</w:t>
            </w:r>
          </w:p>
        </w:tc>
        <w:tc>
          <w:tcPr>
            <w:tcW w:w="1820" w:type="dxa"/>
            <w:tcBorders>
              <w:top w:val="nil"/>
              <w:left w:val="nil"/>
              <w:bottom w:val="single" w:sz="4" w:space="0" w:color="auto"/>
              <w:right w:val="single" w:sz="4" w:space="0" w:color="auto"/>
            </w:tcBorders>
            <w:noWrap/>
            <w:vAlign w:val="bottom"/>
            <w:hideMark/>
          </w:tcPr>
          <w:p w:rsidR="003C3442" w:rsidRPr="005C007F" w14:paraId="2A2CF33E" w14:textId="77777777">
            <w:pPr>
              <w:jc w:val="right"/>
              <w:rPr>
                <w:kern w:val="0"/>
                <w:szCs w:val="22"/>
              </w:rPr>
            </w:pPr>
            <w:r w:rsidRPr="005C007F">
              <w:rPr>
                <w:kern w:val="0"/>
                <w:szCs w:val="22"/>
              </w:rPr>
              <w:t>1,180,603</w:t>
            </w:r>
          </w:p>
        </w:tc>
        <w:tc>
          <w:tcPr>
            <w:tcW w:w="1820" w:type="dxa"/>
            <w:tcBorders>
              <w:top w:val="nil"/>
              <w:left w:val="nil"/>
              <w:bottom w:val="single" w:sz="4" w:space="0" w:color="auto"/>
              <w:right w:val="single" w:sz="4" w:space="0" w:color="auto"/>
            </w:tcBorders>
            <w:noWrap/>
            <w:vAlign w:val="bottom"/>
            <w:hideMark/>
          </w:tcPr>
          <w:p w:rsidR="003C3442" w:rsidRPr="005C007F" w14:paraId="197C5A0F" w14:textId="77777777">
            <w:pPr>
              <w:jc w:val="right"/>
              <w:rPr>
                <w:kern w:val="0"/>
                <w:szCs w:val="22"/>
              </w:rPr>
            </w:pPr>
            <w:r w:rsidRPr="005C007F">
              <w:rPr>
                <w:kern w:val="0"/>
                <w:szCs w:val="22"/>
              </w:rPr>
              <w:t>1,177,894</w:t>
            </w:r>
          </w:p>
        </w:tc>
        <w:tc>
          <w:tcPr>
            <w:tcW w:w="1820" w:type="dxa"/>
            <w:tcBorders>
              <w:top w:val="nil"/>
              <w:left w:val="nil"/>
              <w:bottom w:val="single" w:sz="4" w:space="0" w:color="auto"/>
              <w:right w:val="single" w:sz="4" w:space="0" w:color="auto"/>
            </w:tcBorders>
            <w:noWrap/>
            <w:vAlign w:val="bottom"/>
            <w:hideMark/>
          </w:tcPr>
          <w:p w:rsidR="003C3442" w:rsidRPr="005C007F" w14:paraId="52979E55" w14:textId="77777777">
            <w:pPr>
              <w:rPr>
                <w:kern w:val="0"/>
                <w:szCs w:val="22"/>
              </w:rPr>
            </w:pPr>
            <w:r w:rsidRPr="005C007F">
              <w:rPr>
                <w:kern w:val="0"/>
                <w:szCs w:val="22"/>
              </w:rPr>
              <w:t xml:space="preserve"> $                 8,195 </w:t>
            </w:r>
          </w:p>
        </w:tc>
      </w:tr>
      <w:tr w14:paraId="0A62669E"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9469D93" w14:textId="77777777">
            <w:pPr>
              <w:jc w:val="right"/>
              <w:rPr>
                <w:kern w:val="0"/>
                <w:szCs w:val="22"/>
              </w:rPr>
            </w:pPr>
            <w:r w:rsidRPr="005C007F">
              <w:rPr>
                <w:kern w:val="0"/>
                <w:szCs w:val="22"/>
              </w:rPr>
              <w:t>60736</w:t>
            </w:r>
          </w:p>
        </w:tc>
        <w:tc>
          <w:tcPr>
            <w:tcW w:w="1820" w:type="dxa"/>
            <w:tcBorders>
              <w:top w:val="nil"/>
              <w:left w:val="nil"/>
              <w:bottom w:val="single" w:sz="4" w:space="0" w:color="auto"/>
              <w:right w:val="single" w:sz="4" w:space="0" w:color="auto"/>
            </w:tcBorders>
            <w:noWrap/>
            <w:vAlign w:val="bottom"/>
            <w:hideMark/>
          </w:tcPr>
          <w:p w:rsidR="003C3442" w:rsidRPr="005C007F" w14:paraId="55180A62" w14:textId="77777777">
            <w:pPr>
              <w:rPr>
                <w:kern w:val="0"/>
                <w:szCs w:val="22"/>
              </w:rPr>
            </w:pPr>
            <w:r w:rsidRPr="005C007F">
              <w:rPr>
                <w:kern w:val="0"/>
                <w:szCs w:val="22"/>
              </w:rPr>
              <w:t>KDRV</w:t>
            </w:r>
          </w:p>
        </w:tc>
        <w:tc>
          <w:tcPr>
            <w:tcW w:w="1820" w:type="dxa"/>
            <w:tcBorders>
              <w:top w:val="nil"/>
              <w:left w:val="nil"/>
              <w:bottom w:val="single" w:sz="4" w:space="0" w:color="auto"/>
              <w:right w:val="single" w:sz="4" w:space="0" w:color="auto"/>
            </w:tcBorders>
            <w:noWrap/>
            <w:vAlign w:val="bottom"/>
            <w:hideMark/>
          </w:tcPr>
          <w:p w:rsidR="003C3442" w:rsidRPr="005C007F" w14:paraId="165346B8" w14:textId="77777777">
            <w:pPr>
              <w:jc w:val="right"/>
              <w:rPr>
                <w:kern w:val="0"/>
                <w:szCs w:val="22"/>
              </w:rPr>
            </w:pPr>
            <w:r w:rsidRPr="005C007F">
              <w:rPr>
                <w:kern w:val="0"/>
                <w:szCs w:val="22"/>
              </w:rPr>
              <w:t>551,809</w:t>
            </w:r>
          </w:p>
        </w:tc>
        <w:tc>
          <w:tcPr>
            <w:tcW w:w="1820" w:type="dxa"/>
            <w:tcBorders>
              <w:top w:val="nil"/>
              <w:left w:val="nil"/>
              <w:bottom w:val="single" w:sz="4" w:space="0" w:color="auto"/>
              <w:right w:val="single" w:sz="4" w:space="0" w:color="auto"/>
            </w:tcBorders>
            <w:noWrap/>
            <w:vAlign w:val="bottom"/>
            <w:hideMark/>
          </w:tcPr>
          <w:p w:rsidR="003C3442" w:rsidRPr="005C007F" w14:paraId="13CCB0A7" w14:textId="77777777">
            <w:pPr>
              <w:jc w:val="right"/>
              <w:rPr>
                <w:kern w:val="0"/>
                <w:szCs w:val="22"/>
              </w:rPr>
            </w:pPr>
            <w:r w:rsidRPr="005C007F">
              <w:rPr>
                <w:kern w:val="0"/>
                <w:szCs w:val="22"/>
              </w:rPr>
              <w:t>469,537</w:t>
            </w:r>
          </w:p>
        </w:tc>
        <w:tc>
          <w:tcPr>
            <w:tcW w:w="1820" w:type="dxa"/>
            <w:tcBorders>
              <w:top w:val="nil"/>
              <w:left w:val="nil"/>
              <w:bottom w:val="single" w:sz="4" w:space="0" w:color="auto"/>
              <w:right w:val="single" w:sz="4" w:space="0" w:color="auto"/>
            </w:tcBorders>
            <w:noWrap/>
            <w:vAlign w:val="bottom"/>
            <w:hideMark/>
          </w:tcPr>
          <w:p w:rsidR="003C3442" w:rsidRPr="005C007F" w14:paraId="2EA1A5CD" w14:textId="77777777">
            <w:pPr>
              <w:rPr>
                <w:kern w:val="0"/>
                <w:szCs w:val="22"/>
              </w:rPr>
            </w:pPr>
            <w:r w:rsidRPr="005C007F">
              <w:rPr>
                <w:kern w:val="0"/>
                <w:szCs w:val="22"/>
              </w:rPr>
              <w:t xml:space="preserve"> $                 3,267 </w:t>
            </w:r>
          </w:p>
        </w:tc>
      </w:tr>
      <w:tr w14:paraId="1540004F"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C077743" w14:textId="77777777">
            <w:pPr>
              <w:jc w:val="right"/>
              <w:rPr>
                <w:kern w:val="0"/>
                <w:szCs w:val="22"/>
              </w:rPr>
            </w:pPr>
            <w:r w:rsidRPr="005C007F">
              <w:rPr>
                <w:kern w:val="0"/>
                <w:szCs w:val="22"/>
              </w:rPr>
              <w:t>61064</w:t>
            </w:r>
          </w:p>
        </w:tc>
        <w:tc>
          <w:tcPr>
            <w:tcW w:w="1820" w:type="dxa"/>
            <w:tcBorders>
              <w:top w:val="nil"/>
              <w:left w:val="nil"/>
              <w:bottom w:val="single" w:sz="4" w:space="0" w:color="auto"/>
              <w:right w:val="single" w:sz="4" w:space="0" w:color="auto"/>
            </w:tcBorders>
            <w:noWrap/>
            <w:vAlign w:val="bottom"/>
            <w:hideMark/>
          </w:tcPr>
          <w:p w:rsidR="003C3442" w:rsidRPr="005C007F" w14:paraId="45774A90" w14:textId="77777777">
            <w:pPr>
              <w:rPr>
                <w:kern w:val="0"/>
                <w:szCs w:val="22"/>
              </w:rPr>
            </w:pPr>
            <w:r w:rsidRPr="005C007F">
              <w:rPr>
                <w:kern w:val="0"/>
                <w:szCs w:val="22"/>
              </w:rPr>
              <w:t>KDSD-TV</w:t>
            </w:r>
          </w:p>
        </w:tc>
        <w:tc>
          <w:tcPr>
            <w:tcW w:w="1820" w:type="dxa"/>
            <w:tcBorders>
              <w:top w:val="nil"/>
              <w:left w:val="nil"/>
              <w:bottom w:val="single" w:sz="4" w:space="0" w:color="auto"/>
              <w:right w:val="single" w:sz="4" w:space="0" w:color="auto"/>
            </w:tcBorders>
            <w:noWrap/>
            <w:vAlign w:val="bottom"/>
            <w:hideMark/>
          </w:tcPr>
          <w:p w:rsidR="003C3442" w:rsidRPr="005C007F" w14:paraId="0C744EA8" w14:textId="77777777">
            <w:pPr>
              <w:jc w:val="right"/>
              <w:rPr>
                <w:kern w:val="0"/>
                <w:szCs w:val="22"/>
              </w:rPr>
            </w:pPr>
            <w:r w:rsidRPr="005C007F">
              <w:rPr>
                <w:kern w:val="0"/>
                <w:szCs w:val="22"/>
              </w:rPr>
              <w:t>65,355</w:t>
            </w:r>
          </w:p>
        </w:tc>
        <w:tc>
          <w:tcPr>
            <w:tcW w:w="1820" w:type="dxa"/>
            <w:tcBorders>
              <w:top w:val="nil"/>
              <w:left w:val="nil"/>
              <w:bottom w:val="single" w:sz="4" w:space="0" w:color="auto"/>
              <w:right w:val="single" w:sz="4" w:space="0" w:color="auto"/>
            </w:tcBorders>
            <w:noWrap/>
            <w:vAlign w:val="bottom"/>
            <w:hideMark/>
          </w:tcPr>
          <w:p w:rsidR="003C3442" w:rsidRPr="005C007F" w14:paraId="64FA3C6D" w14:textId="77777777">
            <w:pPr>
              <w:jc w:val="right"/>
              <w:rPr>
                <w:kern w:val="0"/>
                <w:szCs w:val="22"/>
              </w:rPr>
            </w:pPr>
            <w:r w:rsidRPr="005C007F">
              <w:rPr>
                <w:kern w:val="0"/>
                <w:szCs w:val="22"/>
              </w:rPr>
              <w:t>60,171</w:t>
            </w:r>
          </w:p>
        </w:tc>
        <w:tc>
          <w:tcPr>
            <w:tcW w:w="1820" w:type="dxa"/>
            <w:tcBorders>
              <w:top w:val="nil"/>
              <w:left w:val="nil"/>
              <w:bottom w:val="single" w:sz="4" w:space="0" w:color="auto"/>
              <w:right w:val="single" w:sz="4" w:space="0" w:color="auto"/>
            </w:tcBorders>
            <w:noWrap/>
            <w:vAlign w:val="bottom"/>
            <w:hideMark/>
          </w:tcPr>
          <w:p w:rsidR="003C3442" w:rsidRPr="005C007F" w14:paraId="6EED00AE" w14:textId="77777777">
            <w:pPr>
              <w:rPr>
                <w:kern w:val="0"/>
                <w:szCs w:val="22"/>
              </w:rPr>
            </w:pPr>
            <w:r w:rsidRPr="005C007F">
              <w:rPr>
                <w:kern w:val="0"/>
                <w:szCs w:val="22"/>
              </w:rPr>
              <w:t xml:space="preserve"> $                   419 </w:t>
            </w:r>
          </w:p>
        </w:tc>
      </w:tr>
      <w:tr w14:paraId="4341A636"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3589C28" w14:textId="77777777">
            <w:pPr>
              <w:jc w:val="right"/>
              <w:rPr>
                <w:kern w:val="0"/>
                <w:szCs w:val="22"/>
              </w:rPr>
            </w:pPr>
            <w:r w:rsidRPr="005C007F">
              <w:rPr>
                <w:kern w:val="0"/>
                <w:szCs w:val="22"/>
              </w:rPr>
              <w:t>53329</w:t>
            </w:r>
          </w:p>
        </w:tc>
        <w:tc>
          <w:tcPr>
            <w:tcW w:w="1820" w:type="dxa"/>
            <w:tcBorders>
              <w:top w:val="nil"/>
              <w:left w:val="nil"/>
              <w:bottom w:val="single" w:sz="4" w:space="0" w:color="auto"/>
              <w:right w:val="single" w:sz="4" w:space="0" w:color="auto"/>
            </w:tcBorders>
            <w:noWrap/>
            <w:vAlign w:val="bottom"/>
            <w:hideMark/>
          </w:tcPr>
          <w:p w:rsidR="003C3442" w:rsidRPr="005C007F" w14:paraId="096B92FC" w14:textId="77777777">
            <w:pPr>
              <w:rPr>
                <w:kern w:val="0"/>
                <w:szCs w:val="22"/>
              </w:rPr>
            </w:pPr>
            <w:r w:rsidRPr="005C007F">
              <w:rPr>
                <w:kern w:val="0"/>
                <w:szCs w:val="22"/>
              </w:rPr>
              <w:t>KDSE</w:t>
            </w:r>
          </w:p>
        </w:tc>
        <w:tc>
          <w:tcPr>
            <w:tcW w:w="1820" w:type="dxa"/>
            <w:tcBorders>
              <w:top w:val="nil"/>
              <w:left w:val="nil"/>
              <w:bottom w:val="single" w:sz="4" w:space="0" w:color="auto"/>
              <w:right w:val="single" w:sz="4" w:space="0" w:color="auto"/>
            </w:tcBorders>
            <w:noWrap/>
            <w:vAlign w:val="bottom"/>
            <w:hideMark/>
          </w:tcPr>
          <w:p w:rsidR="003C3442" w:rsidRPr="005C007F" w14:paraId="7EF288F6" w14:textId="77777777">
            <w:pPr>
              <w:jc w:val="right"/>
              <w:rPr>
                <w:kern w:val="0"/>
                <w:szCs w:val="22"/>
              </w:rPr>
            </w:pPr>
            <w:r w:rsidRPr="005C007F">
              <w:rPr>
                <w:kern w:val="0"/>
                <w:szCs w:val="22"/>
              </w:rPr>
              <w:t>52,777</w:t>
            </w:r>
          </w:p>
        </w:tc>
        <w:tc>
          <w:tcPr>
            <w:tcW w:w="1820" w:type="dxa"/>
            <w:tcBorders>
              <w:top w:val="nil"/>
              <w:left w:val="nil"/>
              <w:bottom w:val="single" w:sz="4" w:space="0" w:color="auto"/>
              <w:right w:val="single" w:sz="4" w:space="0" w:color="auto"/>
            </w:tcBorders>
            <w:noWrap/>
            <w:vAlign w:val="bottom"/>
            <w:hideMark/>
          </w:tcPr>
          <w:p w:rsidR="003C3442" w:rsidRPr="005C007F" w14:paraId="397D4725" w14:textId="77777777">
            <w:pPr>
              <w:jc w:val="right"/>
              <w:rPr>
                <w:kern w:val="0"/>
                <w:szCs w:val="22"/>
              </w:rPr>
            </w:pPr>
            <w:r w:rsidRPr="005C007F">
              <w:rPr>
                <w:kern w:val="0"/>
                <w:szCs w:val="22"/>
              </w:rPr>
              <w:t>51,188</w:t>
            </w:r>
          </w:p>
        </w:tc>
        <w:tc>
          <w:tcPr>
            <w:tcW w:w="1820" w:type="dxa"/>
            <w:tcBorders>
              <w:top w:val="nil"/>
              <w:left w:val="nil"/>
              <w:bottom w:val="single" w:sz="4" w:space="0" w:color="auto"/>
              <w:right w:val="single" w:sz="4" w:space="0" w:color="auto"/>
            </w:tcBorders>
            <w:noWrap/>
            <w:vAlign w:val="bottom"/>
            <w:hideMark/>
          </w:tcPr>
          <w:p w:rsidR="003C3442" w:rsidRPr="005C007F" w14:paraId="161F20FF" w14:textId="77777777">
            <w:pPr>
              <w:rPr>
                <w:kern w:val="0"/>
                <w:szCs w:val="22"/>
              </w:rPr>
            </w:pPr>
            <w:r w:rsidRPr="005C007F">
              <w:rPr>
                <w:kern w:val="0"/>
                <w:szCs w:val="22"/>
              </w:rPr>
              <w:t xml:space="preserve"> $                   356 </w:t>
            </w:r>
          </w:p>
        </w:tc>
      </w:tr>
      <w:tr w14:paraId="25E78F00"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8923BB6" w14:textId="77777777">
            <w:pPr>
              <w:jc w:val="right"/>
              <w:rPr>
                <w:kern w:val="0"/>
                <w:szCs w:val="22"/>
              </w:rPr>
            </w:pPr>
            <w:r w:rsidRPr="005C007F">
              <w:rPr>
                <w:kern w:val="0"/>
                <w:szCs w:val="22"/>
              </w:rPr>
              <w:t>56527</w:t>
            </w:r>
          </w:p>
        </w:tc>
        <w:tc>
          <w:tcPr>
            <w:tcW w:w="1820" w:type="dxa"/>
            <w:tcBorders>
              <w:top w:val="nil"/>
              <w:left w:val="nil"/>
              <w:bottom w:val="single" w:sz="4" w:space="0" w:color="auto"/>
              <w:right w:val="single" w:sz="4" w:space="0" w:color="auto"/>
            </w:tcBorders>
            <w:noWrap/>
            <w:vAlign w:val="bottom"/>
            <w:hideMark/>
          </w:tcPr>
          <w:p w:rsidR="003C3442" w:rsidRPr="005C007F" w14:paraId="2D0983A5" w14:textId="77777777">
            <w:pPr>
              <w:rPr>
                <w:kern w:val="0"/>
                <w:szCs w:val="22"/>
              </w:rPr>
            </w:pPr>
            <w:r w:rsidRPr="005C007F">
              <w:rPr>
                <w:kern w:val="0"/>
                <w:szCs w:val="22"/>
              </w:rPr>
              <w:t>KDSM-TV</w:t>
            </w:r>
          </w:p>
        </w:tc>
        <w:tc>
          <w:tcPr>
            <w:tcW w:w="1820" w:type="dxa"/>
            <w:tcBorders>
              <w:top w:val="nil"/>
              <w:left w:val="nil"/>
              <w:bottom w:val="single" w:sz="4" w:space="0" w:color="auto"/>
              <w:right w:val="single" w:sz="4" w:space="0" w:color="auto"/>
            </w:tcBorders>
            <w:noWrap/>
            <w:vAlign w:val="bottom"/>
            <w:hideMark/>
          </w:tcPr>
          <w:p w:rsidR="003C3442" w:rsidRPr="005C007F" w14:paraId="610C1234" w14:textId="77777777">
            <w:pPr>
              <w:jc w:val="right"/>
              <w:rPr>
                <w:kern w:val="0"/>
                <w:szCs w:val="22"/>
              </w:rPr>
            </w:pPr>
            <w:r w:rsidRPr="005C007F">
              <w:rPr>
                <w:kern w:val="0"/>
                <w:szCs w:val="22"/>
              </w:rPr>
              <w:t>1,202,702</w:t>
            </w:r>
          </w:p>
        </w:tc>
        <w:tc>
          <w:tcPr>
            <w:tcW w:w="1820" w:type="dxa"/>
            <w:tcBorders>
              <w:top w:val="nil"/>
              <w:left w:val="nil"/>
              <w:bottom w:val="single" w:sz="4" w:space="0" w:color="auto"/>
              <w:right w:val="single" w:sz="4" w:space="0" w:color="auto"/>
            </w:tcBorders>
            <w:noWrap/>
            <w:vAlign w:val="bottom"/>
            <w:hideMark/>
          </w:tcPr>
          <w:p w:rsidR="003C3442" w:rsidRPr="005C007F" w14:paraId="272336C0" w14:textId="77777777">
            <w:pPr>
              <w:jc w:val="right"/>
              <w:rPr>
                <w:kern w:val="0"/>
                <w:szCs w:val="22"/>
              </w:rPr>
            </w:pPr>
            <w:r w:rsidRPr="005C007F">
              <w:rPr>
                <w:kern w:val="0"/>
                <w:szCs w:val="22"/>
              </w:rPr>
              <w:t>1,201,866</w:t>
            </w:r>
          </w:p>
        </w:tc>
        <w:tc>
          <w:tcPr>
            <w:tcW w:w="1820" w:type="dxa"/>
            <w:tcBorders>
              <w:top w:val="nil"/>
              <w:left w:val="nil"/>
              <w:bottom w:val="single" w:sz="4" w:space="0" w:color="auto"/>
              <w:right w:val="single" w:sz="4" w:space="0" w:color="auto"/>
            </w:tcBorders>
            <w:noWrap/>
            <w:vAlign w:val="bottom"/>
            <w:hideMark/>
          </w:tcPr>
          <w:p w:rsidR="003C3442" w:rsidRPr="005C007F" w14:paraId="0CF81FC5" w14:textId="77777777">
            <w:pPr>
              <w:rPr>
                <w:kern w:val="0"/>
                <w:szCs w:val="22"/>
              </w:rPr>
            </w:pPr>
            <w:r w:rsidRPr="005C007F">
              <w:rPr>
                <w:kern w:val="0"/>
                <w:szCs w:val="22"/>
              </w:rPr>
              <w:t xml:space="preserve"> $                 8,361 </w:t>
            </w:r>
          </w:p>
        </w:tc>
      </w:tr>
      <w:tr w14:paraId="4D6FFC66"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F65C2F3" w14:textId="77777777">
            <w:pPr>
              <w:jc w:val="right"/>
              <w:rPr>
                <w:kern w:val="0"/>
                <w:szCs w:val="22"/>
              </w:rPr>
            </w:pPr>
            <w:r w:rsidRPr="005C007F">
              <w:rPr>
                <w:kern w:val="0"/>
                <w:szCs w:val="22"/>
              </w:rPr>
              <w:t>49326</w:t>
            </w:r>
          </w:p>
        </w:tc>
        <w:tc>
          <w:tcPr>
            <w:tcW w:w="1820" w:type="dxa"/>
            <w:tcBorders>
              <w:top w:val="nil"/>
              <w:left w:val="nil"/>
              <w:bottom w:val="single" w:sz="4" w:space="0" w:color="auto"/>
              <w:right w:val="single" w:sz="4" w:space="0" w:color="auto"/>
            </w:tcBorders>
            <w:noWrap/>
            <w:vAlign w:val="bottom"/>
            <w:hideMark/>
          </w:tcPr>
          <w:p w:rsidR="003C3442" w:rsidRPr="005C007F" w14:paraId="3DF4B6D9" w14:textId="77777777">
            <w:pPr>
              <w:rPr>
                <w:kern w:val="0"/>
                <w:szCs w:val="22"/>
              </w:rPr>
            </w:pPr>
            <w:r w:rsidRPr="005C007F">
              <w:rPr>
                <w:kern w:val="0"/>
                <w:szCs w:val="22"/>
              </w:rPr>
              <w:t>KDTN</w:t>
            </w:r>
          </w:p>
        </w:tc>
        <w:tc>
          <w:tcPr>
            <w:tcW w:w="1820" w:type="dxa"/>
            <w:tcBorders>
              <w:top w:val="nil"/>
              <w:left w:val="nil"/>
              <w:bottom w:val="single" w:sz="4" w:space="0" w:color="auto"/>
              <w:right w:val="single" w:sz="4" w:space="0" w:color="auto"/>
            </w:tcBorders>
            <w:noWrap/>
            <w:vAlign w:val="bottom"/>
            <w:hideMark/>
          </w:tcPr>
          <w:p w:rsidR="003C3442" w:rsidRPr="005C007F" w14:paraId="7017831D" w14:textId="77777777">
            <w:pPr>
              <w:jc w:val="right"/>
              <w:rPr>
                <w:kern w:val="0"/>
                <w:szCs w:val="22"/>
              </w:rPr>
            </w:pPr>
            <w:r w:rsidRPr="005C007F">
              <w:rPr>
                <w:kern w:val="0"/>
                <w:szCs w:val="22"/>
              </w:rPr>
              <w:t>7,901,133</w:t>
            </w:r>
          </w:p>
        </w:tc>
        <w:tc>
          <w:tcPr>
            <w:tcW w:w="1820" w:type="dxa"/>
            <w:tcBorders>
              <w:top w:val="nil"/>
              <w:left w:val="nil"/>
              <w:bottom w:val="single" w:sz="4" w:space="0" w:color="auto"/>
              <w:right w:val="single" w:sz="4" w:space="0" w:color="auto"/>
            </w:tcBorders>
            <w:noWrap/>
            <w:vAlign w:val="bottom"/>
            <w:hideMark/>
          </w:tcPr>
          <w:p w:rsidR="003C3442" w:rsidRPr="005C007F" w14:paraId="510DD909" w14:textId="77777777">
            <w:pPr>
              <w:jc w:val="right"/>
              <w:rPr>
                <w:kern w:val="0"/>
                <w:szCs w:val="22"/>
              </w:rPr>
            </w:pPr>
            <w:r w:rsidRPr="005C007F">
              <w:rPr>
                <w:kern w:val="0"/>
                <w:szCs w:val="22"/>
              </w:rPr>
              <w:t>7,898,922</w:t>
            </w:r>
          </w:p>
        </w:tc>
        <w:tc>
          <w:tcPr>
            <w:tcW w:w="1820" w:type="dxa"/>
            <w:tcBorders>
              <w:top w:val="nil"/>
              <w:left w:val="nil"/>
              <w:bottom w:val="single" w:sz="4" w:space="0" w:color="auto"/>
              <w:right w:val="single" w:sz="4" w:space="0" w:color="auto"/>
            </w:tcBorders>
            <w:noWrap/>
            <w:vAlign w:val="bottom"/>
            <w:hideMark/>
          </w:tcPr>
          <w:p w:rsidR="003C3442" w:rsidRPr="005C007F" w14:paraId="1B4BFE85" w14:textId="77777777">
            <w:pPr>
              <w:rPr>
                <w:kern w:val="0"/>
                <w:szCs w:val="22"/>
              </w:rPr>
            </w:pPr>
            <w:r w:rsidRPr="005C007F">
              <w:rPr>
                <w:kern w:val="0"/>
                <w:szCs w:val="22"/>
              </w:rPr>
              <w:t xml:space="preserve"> $               54,953 </w:t>
            </w:r>
          </w:p>
        </w:tc>
      </w:tr>
      <w:tr w14:paraId="0FD7058C"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C32A4DA" w14:textId="77777777">
            <w:pPr>
              <w:jc w:val="right"/>
              <w:rPr>
                <w:kern w:val="0"/>
                <w:szCs w:val="22"/>
              </w:rPr>
            </w:pPr>
            <w:r w:rsidRPr="005C007F">
              <w:rPr>
                <w:kern w:val="0"/>
                <w:szCs w:val="22"/>
              </w:rPr>
              <w:t>83491</w:t>
            </w:r>
          </w:p>
        </w:tc>
        <w:tc>
          <w:tcPr>
            <w:tcW w:w="1820" w:type="dxa"/>
            <w:tcBorders>
              <w:top w:val="nil"/>
              <w:left w:val="nil"/>
              <w:bottom w:val="single" w:sz="4" w:space="0" w:color="auto"/>
              <w:right w:val="single" w:sz="4" w:space="0" w:color="auto"/>
            </w:tcBorders>
            <w:noWrap/>
            <w:vAlign w:val="bottom"/>
            <w:hideMark/>
          </w:tcPr>
          <w:p w:rsidR="003C3442" w:rsidRPr="005C007F" w14:paraId="1DEB2A32" w14:textId="77777777">
            <w:pPr>
              <w:rPr>
                <w:kern w:val="0"/>
                <w:szCs w:val="22"/>
              </w:rPr>
            </w:pPr>
            <w:r w:rsidRPr="005C007F">
              <w:rPr>
                <w:kern w:val="0"/>
                <w:szCs w:val="22"/>
              </w:rPr>
              <w:t>KDTP</w:t>
            </w:r>
          </w:p>
        </w:tc>
        <w:tc>
          <w:tcPr>
            <w:tcW w:w="1820" w:type="dxa"/>
            <w:tcBorders>
              <w:top w:val="nil"/>
              <w:left w:val="nil"/>
              <w:bottom w:val="single" w:sz="4" w:space="0" w:color="auto"/>
              <w:right w:val="single" w:sz="4" w:space="0" w:color="auto"/>
            </w:tcBorders>
            <w:noWrap/>
            <w:vAlign w:val="bottom"/>
            <w:hideMark/>
          </w:tcPr>
          <w:p w:rsidR="003C3442" w:rsidRPr="005C007F" w14:paraId="61BE8253" w14:textId="77777777">
            <w:pPr>
              <w:jc w:val="right"/>
              <w:rPr>
                <w:kern w:val="0"/>
                <w:szCs w:val="22"/>
              </w:rPr>
            </w:pPr>
            <w:r w:rsidRPr="005C007F">
              <w:rPr>
                <w:kern w:val="0"/>
                <w:szCs w:val="22"/>
              </w:rPr>
              <w:t>25,965</w:t>
            </w:r>
          </w:p>
        </w:tc>
        <w:tc>
          <w:tcPr>
            <w:tcW w:w="1820" w:type="dxa"/>
            <w:tcBorders>
              <w:top w:val="nil"/>
              <w:left w:val="nil"/>
              <w:bottom w:val="single" w:sz="4" w:space="0" w:color="auto"/>
              <w:right w:val="single" w:sz="4" w:space="0" w:color="auto"/>
            </w:tcBorders>
            <w:noWrap/>
            <w:vAlign w:val="bottom"/>
            <w:hideMark/>
          </w:tcPr>
          <w:p w:rsidR="003C3442" w:rsidRPr="005C007F" w14:paraId="649A92E6" w14:textId="77777777">
            <w:pPr>
              <w:jc w:val="right"/>
              <w:rPr>
                <w:kern w:val="0"/>
                <w:szCs w:val="22"/>
              </w:rPr>
            </w:pPr>
            <w:r w:rsidRPr="005C007F">
              <w:rPr>
                <w:kern w:val="0"/>
                <w:szCs w:val="22"/>
              </w:rPr>
              <w:t>23,729</w:t>
            </w:r>
          </w:p>
        </w:tc>
        <w:tc>
          <w:tcPr>
            <w:tcW w:w="1820" w:type="dxa"/>
            <w:tcBorders>
              <w:top w:val="nil"/>
              <w:left w:val="nil"/>
              <w:bottom w:val="single" w:sz="4" w:space="0" w:color="auto"/>
              <w:right w:val="single" w:sz="4" w:space="0" w:color="auto"/>
            </w:tcBorders>
            <w:noWrap/>
            <w:vAlign w:val="bottom"/>
            <w:hideMark/>
          </w:tcPr>
          <w:p w:rsidR="003C3442" w:rsidRPr="005C007F" w14:paraId="19027F36" w14:textId="77777777">
            <w:pPr>
              <w:rPr>
                <w:kern w:val="0"/>
                <w:szCs w:val="22"/>
              </w:rPr>
            </w:pPr>
            <w:r w:rsidRPr="005C007F">
              <w:rPr>
                <w:kern w:val="0"/>
                <w:szCs w:val="22"/>
              </w:rPr>
              <w:t xml:space="preserve"> $                   165 </w:t>
            </w:r>
          </w:p>
        </w:tc>
      </w:tr>
      <w:tr w14:paraId="281AB8F0"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6FC97E9" w14:textId="77777777">
            <w:pPr>
              <w:jc w:val="right"/>
              <w:rPr>
                <w:kern w:val="0"/>
                <w:szCs w:val="22"/>
              </w:rPr>
            </w:pPr>
            <w:r w:rsidRPr="005C007F">
              <w:rPr>
                <w:kern w:val="0"/>
                <w:szCs w:val="22"/>
              </w:rPr>
              <w:t>33778</w:t>
            </w:r>
          </w:p>
        </w:tc>
        <w:tc>
          <w:tcPr>
            <w:tcW w:w="1820" w:type="dxa"/>
            <w:tcBorders>
              <w:top w:val="nil"/>
              <w:left w:val="nil"/>
              <w:bottom w:val="single" w:sz="4" w:space="0" w:color="auto"/>
              <w:right w:val="single" w:sz="4" w:space="0" w:color="auto"/>
            </w:tcBorders>
            <w:noWrap/>
            <w:vAlign w:val="bottom"/>
            <w:hideMark/>
          </w:tcPr>
          <w:p w:rsidR="003C3442" w:rsidRPr="005C007F" w14:paraId="635CAD7E" w14:textId="77777777">
            <w:pPr>
              <w:rPr>
                <w:kern w:val="0"/>
                <w:szCs w:val="22"/>
              </w:rPr>
            </w:pPr>
            <w:r w:rsidRPr="005C007F">
              <w:rPr>
                <w:kern w:val="0"/>
                <w:szCs w:val="22"/>
              </w:rPr>
              <w:t>KDTV-DT</w:t>
            </w:r>
          </w:p>
        </w:tc>
        <w:tc>
          <w:tcPr>
            <w:tcW w:w="1820" w:type="dxa"/>
            <w:tcBorders>
              <w:top w:val="nil"/>
              <w:left w:val="nil"/>
              <w:bottom w:val="single" w:sz="4" w:space="0" w:color="auto"/>
              <w:right w:val="single" w:sz="4" w:space="0" w:color="auto"/>
            </w:tcBorders>
            <w:noWrap/>
            <w:vAlign w:val="bottom"/>
            <w:hideMark/>
          </w:tcPr>
          <w:p w:rsidR="003C3442" w:rsidRPr="005C007F" w14:paraId="7578B188" w14:textId="77777777">
            <w:pPr>
              <w:jc w:val="right"/>
              <w:rPr>
                <w:kern w:val="0"/>
                <w:szCs w:val="22"/>
              </w:rPr>
            </w:pPr>
            <w:r w:rsidRPr="005C007F">
              <w:rPr>
                <w:kern w:val="0"/>
                <w:szCs w:val="22"/>
              </w:rPr>
              <w:t>8,697,794</w:t>
            </w:r>
          </w:p>
        </w:tc>
        <w:tc>
          <w:tcPr>
            <w:tcW w:w="1820" w:type="dxa"/>
            <w:tcBorders>
              <w:top w:val="nil"/>
              <w:left w:val="nil"/>
              <w:bottom w:val="single" w:sz="4" w:space="0" w:color="auto"/>
              <w:right w:val="single" w:sz="4" w:space="0" w:color="auto"/>
            </w:tcBorders>
            <w:noWrap/>
            <w:vAlign w:val="bottom"/>
            <w:hideMark/>
          </w:tcPr>
          <w:p w:rsidR="003C3442" w:rsidRPr="005C007F" w14:paraId="323FAACA" w14:textId="77777777">
            <w:pPr>
              <w:jc w:val="right"/>
              <w:rPr>
                <w:kern w:val="0"/>
                <w:szCs w:val="22"/>
              </w:rPr>
            </w:pPr>
            <w:r w:rsidRPr="005C007F">
              <w:rPr>
                <w:kern w:val="0"/>
                <w:szCs w:val="22"/>
              </w:rPr>
              <w:t>7,750,134</w:t>
            </w:r>
          </w:p>
        </w:tc>
        <w:tc>
          <w:tcPr>
            <w:tcW w:w="1820" w:type="dxa"/>
            <w:tcBorders>
              <w:top w:val="nil"/>
              <w:left w:val="nil"/>
              <w:bottom w:val="single" w:sz="4" w:space="0" w:color="auto"/>
              <w:right w:val="single" w:sz="4" w:space="0" w:color="auto"/>
            </w:tcBorders>
            <w:noWrap/>
            <w:vAlign w:val="bottom"/>
            <w:hideMark/>
          </w:tcPr>
          <w:p w:rsidR="003C3442" w:rsidRPr="005C007F" w14:paraId="4F87CEF0" w14:textId="77777777">
            <w:pPr>
              <w:rPr>
                <w:kern w:val="0"/>
                <w:szCs w:val="22"/>
              </w:rPr>
            </w:pPr>
            <w:r w:rsidRPr="005C007F">
              <w:rPr>
                <w:kern w:val="0"/>
                <w:szCs w:val="22"/>
              </w:rPr>
              <w:t xml:space="preserve"> $               53,918 </w:t>
            </w:r>
          </w:p>
        </w:tc>
      </w:tr>
      <w:tr w14:paraId="01256CD9"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4358A4F" w14:textId="77777777">
            <w:pPr>
              <w:jc w:val="right"/>
              <w:rPr>
                <w:kern w:val="0"/>
                <w:szCs w:val="22"/>
              </w:rPr>
            </w:pPr>
            <w:r w:rsidRPr="005C007F">
              <w:rPr>
                <w:kern w:val="0"/>
                <w:szCs w:val="22"/>
              </w:rPr>
              <w:t>67910</w:t>
            </w:r>
          </w:p>
        </w:tc>
        <w:tc>
          <w:tcPr>
            <w:tcW w:w="1820" w:type="dxa"/>
            <w:tcBorders>
              <w:top w:val="nil"/>
              <w:left w:val="nil"/>
              <w:bottom w:val="single" w:sz="4" w:space="0" w:color="auto"/>
              <w:right w:val="single" w:sz="4" w:space="0" w:color="auto"/>
            </w:tcBorders>
            <w:noWrap/>
            <w:vAlign w:val="bottom"/>
            <w:hideMark/>
          </w:tcPr>
          <w:p w:rsidR="003C3442" w:rsidRPr="005C007F" w14:paraId="3507B83D" w14:textId="77777777">
            <w:pPr>
              <w:rPr>
                <w:kern w:val="0"/>
                <w:szCs w:val="22"/>
              </w:rPr>
            </w:pPr>
            <w:r w:rsidRPr="005C007F">
              <w:rPr>
                <w:kern w:val="0"/>
                <w:szCs w:val="22"/>
              </w:rPr>
              <w:t>KDTX-TV</w:t>
            </w:r>
          </w:p>
        </w:tc>
        <w:tc>
          <w:tcPr>
            <w:tcW w:w="1820" w:type="dxa"/>
            <w:tcBorders>
              <w:top w:val="nil"/>
              <w:left w:val="nil"/>
              <w:bottom w:val="single" w:sz="4" w:space="0" w:color="auto"/>
              <w:right w:val="single" w:sz="4" w:space="0" w:color="auto"/>
            </w:tcBorders>
            <w:noWrap/>
            <w:vAlign w:val="bottom"/>
            <w:hideMark/>
          </w:tcPr>
          <w:p w:rsidR="003C3442" w:rsidRPr="005C007F" w14:paraId="0433D734" w14:textId="77777777">
            <w:pPr>
              <w:jc w:val="right"/>
              <w:rPr>
                <w:kern w:val="0"/>
                <w:szCs w:val="22"/>
              </w:rPr>
            </w:pPr>
            <w:r w:rsidRPr="005C007F">
              <w:rPr>
                <w:kern w:val="0"/>
                <w:szCs w:val="22"/>
              </w:rPr>
              <w:t>7,985,188</w:t>
            </w:r>
          </w:p>
        </w:tc>
        <w:tc>
          <w:tcPr>
            <w:tcW w:w="1820" w:type="dxa"/>
            <w:tcBorders>
              <w:top w:val="nil"/>
              <w:left w:val="nil"/>
              <w:bottom w:val="single" w:sz="4" w:space="0" w:color="auto"/>
              <w:right w:val="single" w:sz="4" w:space="0" w:color="auto"/>
            </w:tcBorders>
            <w:noWrap/>
            <w:vAlign w:val="bottom"/>
            <w:hideMark/>
          </w:tcPr>
          <w:p w:rsidR="003C3442" w:rsidRPr="005C007F" w14:paraId="53D38D9A" w14:textId="77777777">
            <w:pPr>
              <w:jc w:val="right"/>
              <w:rPr>
                <w:kern w:val="0"/>
                <w:szCs w:val="22"/>
              </w:rPr>
            </w:pPr>
            <w:r w:rsidRPr="005C007F">
              <w:rPr>
                <w:kern w:val="0"/>
                <w:szCs w:val="22"/>
              </w:rPr>
              <w:t>7,983,676</w:t>
            </w:r>
          </w:p>
        </w:tc>
        <w:tc>
          <w:tcPr>
            <w:tcW w:w="1820" w:type="dxa"/>
            <w:tcBorders>
              <w:top w:val="nil"/>
              <w:left w:val="nil"/>
              <w:bottom w:val="single" w:sz="4" w:space="0" w:color="auto"/>
              <w:right w:val="single" w:sz="4" w:space="0" w:color="auto"/>
            </w:tcBorders>
            <w:noWrap/>
            <w:vAlign w:val="bottom"/>
            <w:hideMark/>
          </w:tcPr>
          <w:p w:rsidR="003C3442" w:rsidRPr="005C007F" w14:paraId="75EC311F" w14:textId="77777777">
            <w:pPr>
              <w:rPr>
                <w:kern w:val="0"/>
                <w:szCs w:val="22"/>
              </w:rPr>
            </w:pPr>
            <w:r w:rsidRPr="005C007F">
              <w:rPr>
                <w:kern w:val="0"/>
                <w:szCs w:val="22"/>
              </w:rPr>
              <w:t xml:space="preserve"> $               55,542 </w:t>
            </w:r>
          </w:p>
        </w:tc>
      </w:tr>
      <w:tr w14:paraId="639FE65A"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3CD7A9B" w14:textId="77777777">
            <w:pPr>
              <w:jc w:val="right"/>
              <w:rPr>
                <w:kern w:val="0"/>
                <w:szCs w:val="22"/>
              </w:rPr>
            </w:pPr>
            <w:r w:rsidRPr="005C007F">
              <w:rPr>
                <w:kern w:val="0"/>
                <w:szCs w:val="22"/>
              </w:rPr>
              <w:t>126</w:t>
            </w:r>
          </w:p>
        </w:tc>
        <w:tc>
          <w:tcPr>
            <w:tcW w:w="1820" w:type="dxa"/>
            <w:tcBorders>
              <w:top w:val="nil"/>
              <w:left w:val="nil"/>
              <w:bottom w:val="single" w:sz="4" w:space="0" w:color="auto"/>
              <w:right w:val="single" w:sz="4" w:space="0" w:color="auto"/>
            </w:tcBorders>
            <w:noWrap/>
            <w:vAlign w:val="bottom"/>
            <w:hideMark/>
          </w:tcPr>
          <w:p w:rsidR="003C3442" w:rsidRPr="005C007F" w14:paraId="4CE54182" w14:textId="77777777">
            <w:pPr>
              <w:rPr>
                <w:kern w:val="0"/>
                <w:szCs w:val="22"/>
              </w:rPr>
            </w:pPr>
            <w:r w:rsidRPr="005C007F">
              <w:rPr>
                <w:kern w:val="0"/>
                <w:szCs w:val="22"/>
              </w:rPr>
              <w:t>KDVR</w:t>
            </w:r>
          </w:p>
        </w:tc>
        <w:tc>
          <w:tcPr>
            <w:tcW w:w="1820" w:type="dxa"/>
            <w:tcBorders>
              <w:top w:val="nil"/>
              <w:left w:val="nil"/>
              <w:bottom w:val="single" w:sz="4" w:space="0" w:color="auto"/>
              <w:right w:val="single" w:sz="4" w:space="0" w:color="auto"/>
            </w:tcBorders>
            <w:noWrap/>
            <w:vAlign w:val="bottom"/>
            <w:hideMark/>
          </w:tcPr>
          <w:p w:rsidR="003C3442" w:rsidRPr="005C007F" w14:paraId="120EFC39" w14:textId="77777777">
            <w:pPr>
              <w:jc w:val="right"/>
              <w:rPr>
                <w:kern w:val="0"/>
                <w:szCs w:val="22"/>
              </w:rPr>
            </w:pPr>
            <w:r w:rsidRPr="005C007F">
              <w:rPr>
                <w:kern w:val="0"/>
                <w:szCs w:val="22"/>
              </w:rPr>
              <w:t>4,301,541</w:t>
            </w:r>
          </w:p>
        </w:tc>
        <w:tc>
          <w:tcPr>
            <w:tcW w:w="1820" w:type="dxa"/>
            <w:tcBorders>
              <w:top w:val="nil"/>
              <w:left w:val="nil"/>
              <w:bottom w:val="single" w:sz="4" w:space="0" w:color="auto"/>
              <w:right w:val="single" w:sz="4" w:space="0" w:color="auto"/>
            </w:tcBorders>
            <w:noWrap/>
            <w:vAlign w:val="bottom"/>
            <w:hideMark/>
          </w:tcPr>
          <w:p w:rsidR="003C3442" w:rsidRPr="005C007F" w14:paraId="63EEC65C" w14:textId="77777777">
            <w:pPr>
              <w:jc w:val="right"/>
              <w:rPr>
                <w:kern w:val="0"/>
                <w:szCs w:val="22"/>
              </w:rPr>
            </w:pPr>
            <w:r w:rsidRPr="005C007F">
              <w:rPr>
                <w:kern w:val="0"/>
                <w:szCs w:val="22"/>
              </w:rPr>
              <w:t>4,144,268</w:t>
            </w:r>
          </w:p>
        </w:tc>
        <w:tc>
          <w:tcPr>
            <w:tcW w:w="1820" w:type="dxa"/>
            <w:tcBorders>
              <w:top w:val="nil"/>
              <w:left w:val="nil"/>
              <w:bottom w:val="single" w:sz="4" w:space="0" w:color="auto"/>
              <w:right w:val="single" w:sz="4" w:space="0" w:color="auto"/>
            </w:tcBorders>
            <w:noWrap/>
            <w:vAlign w:val="bottom"/>
            <w:hideMark/>
          </w:tcPr>
          <w:p w:rsidR="003C3442" w:rsidRPr="005C007F" w14:paraId="5A3CA557" w14:textId="77777777">
            <w:pPr>
              <w:rPr>
                <w:kern w:val="0"/>
                <w:szCs w:val="22"/>
              </w:rPr>
            </w:pPr>
            <w:r w:rsidRPr="005C007F">
              <w:rPr>
                <w:kern w:val="0"/>
                <w:szCs w:val="22"/>
              </w:rPr>
              <w:t xml:space="preserve"> $               28,832 </w:t>
            </w:r>
          </w:p>
        </w:tc>
      </w:tr>
      <w:tr w14:paraId="62A4CC5E"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854EC2E" w14:textId="77777777">
            <w:pPr>
              <w:jc w:val="right"/>
              <w:rPr>
                <w:kern w:val="0"/>
                <w:szCs w:val="22"/>
              </w:rPr>
            </w:pPr>
            <w:r w:rsidRPr="005C007F">
              <w:rPr>
                <w:kern w:val="0"/>
                <w:szCs w:val="22"/>
              </w:rPr>
              <w:t>18084</w:t>
            </w:r>
          </w:p>
        </w:tc>
        <w:tc>
          <w:tcPr>
            <w:tcW w:w="1820" w:type="dxa"/>
            <w:tcBorders>
              <w:top w:val="nil"/>
              <w:left w:val="nil"/>
              <w:bottom w:val="single" w:sz="4" w:space="0" w:color="auto"/>
              <w:right w:val="single" w:sz="4" w:space="0" w:color="auto"/>
            </w:tcBorders>
            <w:noWrap/>
            <w:vAlign w:val="bottom"/>
            <w:hideMark/>
          </w:tcPr>
          <w:p w:rsidR="003C3442" w:rsidRPr="005C007F" w14:paraId="3CF56040" w14:textId="77777777">
            <w:pPr>
              <w:rPr>
                <w:kern w:val="0"/>
                <w:szCs w:val="22"/>
              </w:rPr>
            </w:pPr>
            <w:r w:rsidRPr="005C007F">
              <w:rPr>
                <w:kern w:val="0"/>
                <w:szCs w:val="22"/>
              </w:rPr>
              <w:t>KECI-TV</w:t>
            </w:r>
          </w:p>
        </w:tc>
        <w:tc>
          <w:tcPr>
            <w:tcW w:w="1820" w:type="dxa"/>
            <w:tcBorders>
              <w:top w:val="nil"/>
              <w:left w:val="nil"/>
              <w:bottom w:val="single" w:sz="4" w:space="0" w:color="auto"/>
              <w:right w:val="single" w:sz="4" w:space="0" w:color="auto"/>
            </w:tcBorders>
            <w:noWrap/>
            <w:vAlign w:val="bottom"/>
            <w:hideMark/>
          </w:tcPr>
          <w:p w:rsidR="003C3442" w:rsidRPr="005C007F" w14:paraId="2C7A524A" w14:textId="77777777">
            <w:pPr>
              <w:jc w:val="right"/>
              <w:rPr>
                <w:kern w:val="0"/>
                <w:szCs w:val="22"/>
              </w:rPr>
            </w:pPr>
            <w:r w:rsidRPr="005C007F">
              <w:rPr>
                <w:kern w:val="0"/>
                <w:szCs w:val="22"/>
              </w:rPr>
              <w:t>228,161</w:t>
            </w:r>
          </w:p>
        </w:tc>
        <w:tc>
          <w:tcPr>
            <w:tcW w:w="1820" w:type="dxa"/>
            <w:tcBorders>
              <w:top w:val="nil"/>
              <w:left w:val="nil"/>
              <w:bottom w:val="single" w:sz="4" w:space="0" w:color="auto"/>
              <w:right w:val="single" w:sz="4" w:space="0" w:color="auto"/>
            </w:tcBorders>
            <w:noWrap/>
            <w:vAlign w:val="bottom"/>
            <w:hideMark/>
          </w:tcPr>
          <w:p w:rsidR="003C3442" w:rsidRPr="005C007F" w14:paraId="6BB3AEF5" w14:textId="77777777">
            <w:pPr>
              <w:jc w:val="right"/>
              <w:rPr>
                <w:kern w:val="0"/>
                <w:szCs w:val="22"/>
              </w:rPr>
            </w:pPr>
            <w:r w:rsidRPr="005C007F">
              <w:rPr>
                <w:kern w:val="0"/>
                <w:szCs w:val="22"/>
              </w:rPr>
              <w:t>210,560</w:t>
            </w:r>
          </w:p>
        </w:tc>
        <w:tc>
          <w:tcPr>
            <w:tcW w:w="1820" w:type="dxa"/>
            <w:tcBorders>
              <w:top w:val="nil"/>
              <w:left w:val="nil"/>
              <w:bottom w:val="single" w:sz="4" w:space="0" w:color="auto"/>
              <w:right w:val="single" w:sz="4" w:space="0" w:color="auto"/>
            </w:tcBorders>
            <w:noWrap/>
            <w:vAlign w:val="bottom"/>
            <w:hideMark/>
          </w:tcPr>
          <w:p w:rsidR="003C3442" w:rsidRPr="005C007F" w14:paraId="674BD12E" w14:textId="77777777">
            <w:pPr>
              <w:rPr>
                <w:kern w:val="0"/>
                <w:szCs w:val="22"/>
              </w:rPr>
            </w:pPr>
            <w:r w:rsidRPr="005C007F">
              <w:rPr>
                <w:kern w:val="0"/>
                <w:szCs w:val="22"/>
              </w:rPr>
              <w:t xml:space="preserve"> $                 1,465 </w:t>
            </w:r>
          </w:p>
        </w:tc>
      </w:tr>
      <w:tr w14:paraId="2B0C1CAB"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741193F" w14:textId="77777777">
            <w:pPr>
              <w:jc w:val="right"/>
              <w:rPr>
                <w:kern w:val="0"/>
                <w:szCs w:val="22"/>
              </w:rPr>
            </w:pPr>
            <w:r w:rsidRPr="005C007F">
              <w:rPr>
                <w:kern w:val="0"/>
                <w:szCs w:val="22"/>
              </w:rPr>
              <w:t>51208</w:t>
            </w:r>
          </w:p>
        </w:tc>
        <w:tc>
          <w:tcPr>
            <w:tcW w:w="1820" w:type="dxa"/>
            <w:tcBorders>
              <w:top w:val="nil"/>
              <w:left w:val="nil"/>
              <w:bottom w:val="single" w:sz="4" w:space="0" w:color="auto"/>
              <w:right w:val="single" w:sz="4" w:space="0" w:color="auto"/>
            </w:tcBorders>
            <w:noWrap/>
            <w:vAlign w:val="bottom"/>
            <w:hideMark/>
          </w:tcPr>
          <w:p w:rsidR="003C3442" w:rsidRPr="005C007F" w14:paraId="477283B1" w14:textId="77777777">
            <w:pPr>
              <w:rPr>
                <w:kern w:val="0"/>
                <w:szCs w:val="22"/>
              </w:rPr>
            </w:pPr>
            <w:r w:rsidRPr="005C007F">
              <w:rPr>
                <w:kern w:val="0"/>
                <w:szCs w:val="22"/>
              </w:rPr>
              <w:t>KECY-TV</w:t>
            </w:r>
          </w:p>
        </w:tc>
        <w:tc>
          <w:tcPr>
            <w:tcW w:w="1820" w:type="dxa"/>
            <w:tcBorders>
              <w:top w:val="nil"/>
              <w:left w:val="nil"/>
              <w:bottom w:val="single" w:sz="4" w:space="0" w:color="auto"/>
              <w:right w:val="single" w:sz="4" w:space="0" w:color="auto"/>
            </w:tcBorders>
            <w:noWrap/>
            <w:vAlign w:val="bottom"/>
            <w:hideMark/>
          </w:tcPr>
          <w:p w:rsidR="003C3442" w:rsidRPr="005C007F" w14:paraId="0F32F62B" w14:textId="77777777">
            <w:pPr>
              <w:jc w:val="right"/>
              <w:rPr>
                <w:kern w:val="0"/>
                <w:szCs w:val="22"/>
              </w:rPr>
            </w:pPr>
            <w:r w:rsidRPr="005C007F">
              <w:rPr>
                <w:kern w:val="0"/>
                <w:szCs w:val="22"/>
              </w:rPr>
              <w:t>407,175</w:t>
            </w:r>
          </w:p>
        </w:tc>
        <w:tc>
          <w:tcPr>
            <w:tcW w:w="1820" w:type="dxa"/>
            <w:tcBorders>
              <w:top w:val="nil"/>
              <w:left w:val="nil"/>
              <w:bottom w:val="single" w:sz="4" w:space="0" w:color="auto"/>
              <w:right w:val="single" w:sz="4" w:space="0" w:color="auto"/>
            </w:tcBorders>
            <w:noWrap/>
            <w:vAlign w:val="bottom"/>
            <w:hideMark/>
          </w:tcPr>
          <w:p w:rsidR="003C3442" w:rsidRPr="005C007F" w14:paraId="311A936F" w14:textId="77777777">
            <w:pPr>
              <w:jc w:val="right"/>
              <w:rPr>
                <w:kern w:val="0"/>
                <w:szCs w:val="22"/>
              </w:rPr>
            </w:pPr>
            <w:r w:rsidRPr="005C007F">
              <w:rPr>
                <w:kern w:val="0"/>
                <w:szCs w:val="22"/>
              </w:rPr>
              <w:t>403,848</w:t>
            </w:r>
          </w:p>
        </w:tc>
        <w:tc>
          <w:tcPr>
            <w:tcW w:w="1820" w:type="dxa"/>
            <w:tcBorders>
              <w:top w:val="nil"/>
              <w:left w:val="nil"/>
              <w:bottom w:val="single" w:sz="4" w:space="0" w:color="auto"/>
              <w:right w:val="single" w:sz="4" w:space="0" w:color="auto"/>
            </w:tcBorders>
            <w:noWrap/>
            <w:vAlign w:val="bottom"/>
            <w:hideMark/>
          </w:tcPr>
          <w:p w:rsidR="003C3442" w:rsidRPr="005C007F" w14:paraId="6396CB8F" w14:textId="77777777">
            <w:pPr>
              <w:rPr>
                <w:kern w:val="0"/>
                <w:szCs w:val="22"/>
              </w:rPr>
            </w:pPr>
            <w:r w:rsidRPr="005C007F">
              <w:rPr>
                <w:kern w:val="0"/>
                <w:szCs w:val="22"/>
              </w:rPr>
              <w:t xml:space="preserve"> $                 2,810 </w:t>
            </w:r>
          </w:p>
        </w:tc>
      </w:tr>
      <w:tr w14:paraId="0820FF14"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AB49F4C" w14:textId="77777777">
            <w:pPr>
              <w:jc w:val="right"/>
              <w:rPr>
                <w:kern w:val="0"/>
                <w:szCs w:val="22"/>
              </w:rPr>
            </w:pPr>
            <w:r w:rsidRPr="005C007F">
              <w:rPr>
                <w:kern w:val="0"/>
                <w:szCs w:val="22"/>
              </w:rPr>
              <w:t>791767</w:t>
            </w:r>
          </w:p>
        </w:tc>
        <w:tc>
          <w:tcPr>
            <w:tcW w:w="1820" w:type="dxa"/>
            <w:tcBorders>
              <w:top w:val="nil"/>
              <w:left w:val="nil"/>
              <w:bottom w:val="single" w:sz="4" w:space="0" w:color="auto"/>
              <w:right w:val="single" w:sz="4" w:space="0" w:color="auto"/>
            </w:tcBorders>
            <w:noWrap/>
            <w:vAlign w:val="bottom"/>
            <w:hideMark/>
          </w:tcPr>
          <w:p w:rsidR="003C3442" w:rsidRPr="005C007F" w14:paraId="4E4FCB8C" w14:textId="77777777">
            <w:pPr>
              <w:rPr>
                <w:kern w:val="0"/>
                <w:szCs w:val="22"/>
              </w:rPr>
            </w:pPr>
            <w:r w:rsidRPr="005C007F">
              <w:rPr>
                <w:kern w:val="0"/>
                <w:szCs w:val="22"/>
              </w:rPr>
              <w:t>KEDB</w:t>
            </w:r>
          </w:p>
        </w:tc>
        <w:tc>
          <w:tcPr>
            <w:tcW w:w="1820" w:type="dxa"/>
            <w:tcBorders>
              <w:top w:val="nil"/>
              <w:left w:val="nil"/>
              <w:bottom w:val="single" w:sz="4" w:space="0" w:color="auto"/>
              <w:right w:val="single" w:sz="4" w:space="0" w:color="auto"/>
            </w:tcBorders>
            <w:noWrap/>
            <w:vAlign w:val="bottom"/>
            <w:hideMark/>
          </w:tcPr>
          <w:p w:rsidR="003C3442" w:rsidRPr="005C007F" w14:paraId="6640A8C0" w14:textId="77777777">
            <w:pPr>
              <w:jc w:val="right"/>
              <w:rPr>
                <w:kern w:val="0"/>
                <w:szCs w:val="22"/>
              </w:rPr>
            </w:pPr>
            <w:r w:rsidRPr="005C007F">
              <w:rPr>
                <w:kern w:val="0"/>
                <w:szCs w:val="22"/>
              </w:rPr>
              <w:t>105,050</w:t>
            </w:r>
          </w:p>
        </w:tc>
        <w:tc>
          <w:tcPr>
            <w:tcW w:w="1820" w:type="dxa"/>
            <w:tcBorders>
              <w:top w:val="nil"/>
              <w:left w:val="nil"/>
              <w:bottom w:val="single" w:sz="4" w:space="0" w:color="auto"/>
              <w:right w:val="single" w:sz="4" w:space="0" w:color="auto"/>
            </w:tcBorders>
            <w:noWrap/>
            <w:vAlign w:val="bottom"/>
            <w:hideMark/>
          </w:tcPr>
          <w:p w:rsidR="003C3442" w:rsidRPr="005C007F" w14:paraId="5996C75B" w14:textId="77777777">
            <w:pPr>
              <w:jc w:val="right"/>
              <w:rPr>
                <w:kern w:val="0"/>
                <w:szCs w:val="22"/>
              </w:rPr>
            </w:pPr>
            <w:r w:rsidRPr="005C007F">
              <w:rPr>
                <w:kern w:val="0"/>
                <w:szCs w:val="22"/>
              </w:rPr>
              <w:t>97,963</w:t>
            </w:r>
          </w:p>
        </w:tc>
        <w:tc>
          <w:tcPr>
            <w:tcW w:w="1820" w:type="dxa"/>
            <w:tcBorders>
              <w:top w:val="nil"/>
              <w:left w:val="nil"/>
              <w:bottom w:val="single" w:sz="4" w:space="0" w:color="auto"/>
              <w:right w:val="single" w:sz="4" w:space="0" w:color="auto"/>
            </w:tcBorders>
            <w:noWrap/>
            <w:vAlign w:val="bottom"/>
            <w:hideMark/>
          </w:tcPr>
          <w:p w:rsidR="003C3442" w:rsidRPr="005C007F" w14:paraId="086AE6B2" w14:textId="77777777">
            <w:pPr>
              <w:rPr>
                <w:kern w:val="0"/>
                <w:szCs w:val="22"/>
              </w:rPr>
            </w:pPr>
            <w:r w:rsidRPr="005C007F">
              <w:rPr>
                <w:kern w:val="0"/>
                <w:szCs w:val="22"/>
              </w:rPr>
              <w:t xml:space="preserve"> $                   682 </w:t>
            </w:r>
          </w:p>
        </w:tc>
      </w:tr>
      <w:tr w14:paraId="4CD97CDF"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4E64F85" w14:textId="77777777">
            <w:pPr>
              <w:jc w:val="right"/>
              <w:rPr>
                <w:kern w:val="0"/>
                <w:szCs w:val="22"/>
              </w:rPr>
            </w:pPr>
            <w:r w:rsidRPr="005C007F">
              <w:rPr>
                <w:kern w:val="0"/>
                <w:szCs w:val="22"/>
              </w:rPr>
              <w:t>791702</w:t>
            </w:r>
          </w:p>
        </w:tc>
        <w:tc>
          <w:tcPr>
            <w:tcW w:w="1820" w:type="dxa"/>
            <w:tcBorders>
              <w:top w:val="nil"/>
              <w:left w:val="nil"/>
              <w:bottom w:val="single" w:sz="4" w:space="0" w:color="auto"/>
              <w:right w:val="single" w:sz="4" w:space="0" w:color="auto"/>
            </w:tcBorders>
            <w:noWrap/>
            <w:vAlign w:val="bottom"/>
            <w:hideMark/>
          </w:tcPr>
          <w:p w:rsidR="003C3442" w:rsidRPr="005C007F" w14:paraId="4285966E" w14:textId="77777777">
            <w:pPr>
              <w:rPr>
                <w:kern w:val="0"/>
                <w:szCs w:val="22"/>
              </w:rPr>
            </w:pPr>
            <w:r w:rsidRPr="005C007F">
              <w:rPr>
                <w:kern w:val="0"/>
                <w:szCs w:val="22"/>
              </w:rPr>
              <w:t>KEDS</w:t>
            </w:r>
          </w:p>
        </w:tc>
        <w:tc>
          <w:tcPr>
            <w:tcW w:w="1820" w:type="dxa"/>
            <w:tcBorders>
              <w:top w:val="nil"/>
              <w:left w:val="nil"/>
              <w:bottom w:val="single" w:sz="4" w:space="0" w:color="auto"/>
              <w:right w:val="single" w:sz="4" w:space="0" w:color="auto"/>
            </w:tcBorders>
            <w:noWrap/>
            <w:vAlign w:val="bottom"/>
            <w:hideMark/>
          </w:tcPr>
          <w:p w:rsidR="003C3442" w:rsidRPr="005C007F" w14:paraId="19E8D035" w14:textId="77777777">
            <w:pPr>
              <w:jc w:val="right"/>
              <w:rPr>
                <w:kern w:val="0"/>
                <w:szCs w:val="22"/>
              </w:rPr>
            </w:pPr>
            <w:r w:rsidRPr="005C007F">
              <w:rPr>
                <w:kern w:val="0"/>
                <w:szCs w:val="22"/>
              </w:rPr>
              <w:t>2,594,159</w:t>
            </w:r>
          </w:p>
        </w:tc>
        <w:tc>
          <w:tcPr>
            <w:tcW w:w="1820" w:type="dxa"/>
            <w:tcBorders>
              <w:top w:val="nil"/>
              <w:left w:val="nil"/>
              <w:bottom w:val="single" w:sz="4" w:space="0" w:color="auto"/>
              <w:right w:val="single" w:sz="4" w:space="0" w:color="auto"/>
            </w:tcBorders>
            <w:noWrap/>
            <w:vAlign w:val="bottom"/>
            <w:hideMark/>
          </w:tcPr>
          <w:p w:rsidR="003C3442" w:rsidRPr="005C007F" w14:paraId="1388375B" w14:textId="77777777">
            <w:pPr>
              <w:jc w:val="right"/>
              <w:rPr>
                <w:kern w:val="0"/>
                <w:szCs w:val="22"/>
              </w:rPr>
            </w:pPr>
            <w:r w:rsidRPr="005C007F">
              <w:rPr>
                <w:kern w:val="0"/>
                <w:szCs w:val="22"/>
              </w:rPr>
              <w:t>2,593,835</w:t>
            </w:r>
          </w:p>
        </w:tc>
        <w:tc>
          <w:tcPr>
            <w:tcW w:w="1820" w:type="dxa"/>
            <w:tcBorders>
              <w:top w:val="nil"/>
              <w:left w:val="nil"/>
              <w:bottom w:val="single" w:sz="4" w:space="0" w:color="auto"/>
              <w:right w:val="single" w:sz="4" w:space="0" w:color="auto"/>
            </w:tcBorders>
            <w:noWrap/>
            <w:vAlign w:val="bottom"/>
            <w:hideMark/>
          </w:tcPr>
          <w:p w:rsidR="003C3442" w:rsidRPr="005C007F" w14:paraId="6BC05714" w14:textId="77777777">
            <w:pPr>
              <w:rPr>
                <w:kern w:val="0"/>
                <w:szCs w:val="22"/>
              </w:rPr>
            </w:pPr>
            <w:r w:rsidRPr="005C007F">
              <w:rPr>
                <w:kern w:val="0"/>
                <w:szCs w:val="22"/>
              </w:rPr>
              <w:t xml:space="preserve"> $               18,045 </w:t>
            </w:r>
          </w:p>
        </w:tc>
      </w:tr>
      <w:tr w14:paraId="71E82107"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E985259" w14:textId="77777777">
            <w:pPr>
              <w:jc w:val="right"/>
              <w:rPr>
                <w:kern w:val="0"/>
                <w:szCs w:val="22"/>
              </w:rPr>
            </w:pPr>
            <w:r w:rsidRPr="005C007F">
              <w:rPr>
                <w:kern w:val="0"/>
                <w:szCs w:val="22"/>
              </w:rPr>
              <w:t>58408</w:t>
            </w:r>
          </w:p>
        </w:tc>
        <w:tc>
          <w:tcPr>
            <w:tcW w:w="1820" w:type="dxa"/>
            <w:tcBorders>
              <w:top w:val="nil"/>
              <w:left w:val="nil"/>
              <w:bottom w:val="single" w:sz="4" w:space="0" w:color="auto"/>
              <w:right w:val="single" w:sz="4" w:space="0" w:color="auto"/>
            </w:tcBorders>
            <w:noWrap/>
            <w:vAlign w:val="bottom"/>
            <w:hideMark/>
          </w:tcPr>
          <w:p w:rsidR="003C3442" w:rsidRPr="005C007F" w14:paraId="449C0A48" w14:textId="77777777">
            <w:pPr>
              <w:rPr>
                <w:kern w:val="0"/>
                <w:szCs w:val="22"/>
              </w:rPr>
            </w:pPr>
            <w:r w:rsidRPr="005C007F">
              <w:rPr>
                <w:kern w:val="0"/>
                <w:szCs w:val="22"/>
              </w:rPr>
              <w:t>KEDT</w:t>
            </w:r>
          </w:p>
        </w:tc>
        <w:tc>
          <w:tcPr>
            <w:tcW w:w="1820" w:type="dxa"/>
            <w:tcBorders>
              <w:top w:val="nil"/>
              <w:left w:val="nil"/>
              <w:bottom w:val="single" w:sz="4" w:space="0" w:color="auto"/>
              <w:right w:val="single" w:sz="4" w:space="0" w:color="auto"/>
            </w:tcBorders>
            <w:noWrap/>
            <w:vAlign w:val="bottom"/>
            <w:hideMark/>
          </w:tcPr>
          <w:p w:rsidR="003C3442" w:rsidRPr="005C007F" w14:paraId="31433FDA" w14:textId="77777777">
            <w:pPr>
              <w:jc w:val="right"/>
              <w:rPr>
                <w:kern w:val="0"/>
                <w:szCs w:val="22"/>
              </w:rPr>
            </w:pPr>
            <w:r w:rsidRPr="005C007F">
              <w:rPr>
                <w:kern w:val="0"/>
                <w:szCs w:val="22"/>
              </w:rPr>
              <w:t>527,343</w:t>
            </w:r>
          </w:p>
        </w:tc>
        <w:tc>
          <w:tcPr>
            <w:tcW w:w="1820" w:type="dxa"/>
            <w:tcBorders>
              <w:top w:val="nil"/>
              <w:left w:val="nil"/>
              <w:bottom w:val="single" w:sz="4" w:space="0" w:color="auto"/>
              <w:right w:val="single" w:sz="4" w:space="0" w:color="auto"/>
            </w:tcBorders>
            <w:noWrap/>
            <w:vAlign w:val="bottom"/>
            <w:hideMark/>
          </w:tcPr>
          <w:p w:rsidR="003C3442" w:rsidRPr="005C007F" w14:paraId="7BF563E9" w14:textId="77777777">
            <w:pPr>
              <w:jc w:val="right"/>
              <w:rPr>
                <w:kern w:val="0"/>
                <w:szCs w:val="22"/>
              </w:rPr>
            </w:pPr>
            <w:r w:rsidRPr="005C007F">
              <w:rPr>
                <w:kern w:val="0"/>
                <w:szCs w:val="22"/>
              </w:rPr>
              <w:t>527,343</w:t>
            </w:r>
          </w:p>
        </w:tc>
        <w:tc>
          <w:tcPr>
            <w:tcW w:w="1820" w:type="dxa"/>
            <w:tcBorders>
              <w:top w:val="nil"/>
              <w:left w:val="nil"/>
              <w:bottom w:val="single" w:sz="4" w:space="0" w:color="auto"/>
              <w:right w:val="single" w:sz="4" w:space="0" w:color="auto"/>
            </w:tcBorders>
            <w:noWrap/>
            <w:vAlign w:val="bottom"/>
            <w:hideMark/>
          </w:tcPr>
          <w:p w:rsidR="003C3442" w:rsidRPr="005C007F" w14:paraId="1006DA0F" w14:textId="77777777">
            <w:pPr>
              <w:rPr>
                <w:kern w:val="0"/>
                <w:szCs w:val="22"/>
              </w:rPr>
            </w:pPr>
            <w:r w:rsidRPr="005C007F">
              <w:rPr>
                <w:kern w:val="0"/>
                <w:szCs w:val="22"/>
              </w:rPr>
              <w:t xml:space="preserve"> $                 3,669 </w:t>
            </w:r>
          </w:p>
        </w:tc>
      </w:tr>
      <w:tr w14:paraId="733D9430"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147F07E" w14:textId="77777777">
            <w:pPr>
              <w:jc w:val="right"/>
              <w:rPr>
                <w:kern w:val="0"/>
                <w:szCs w:val="22"/>
              </w:rPr>
            </w:pPr>
            <w:r w:rsidRPr="005C007F">
              <w:rPr>
                <w:kern w:val="0"/>
                <w:szCs w:val="22"/>
              </w:rPr>
              <w:t>55435</w:t>
            </w:r>
          </w:p>
        </w:tc>
        <w:tc>
          <w:tcPr>
            <w:tcW w:w="1820" w:type="dxa"/>
            <w:tcBorders>
              <w:top w:val="nil"/>
              <w:left w:val="nil"/>
              <w:bottom w:val="single" w:sz="4" w:space="0" w:color="auto"/>
              <w:right w:val="single" w:sz="4" w:space="0" w:color="auto"/>
            </w:tcBorders>
            <w:noWrap/>
            <w:vAlign w:val="bottom"/>
            <w:hideMark/>
          </w:tcPr>
          <w:p w:rsidR="003C3442" w:rsidRPr="005C007F" w14:paraId="6FE201CA" w14:textId="77777777">
            <w:pPr>
              <w:rPr>
                <w:kern w:val="0"/>
                <w:szCs w:val="22"/>
              </w:rPr>
            </w:pPr>
            <w:r w:rsidRPr="005C007F">
              <w:rPr>
                <w:kern w:val="0"/>
                <w:szCs w:val="22"/>
              </w:rPr>
              <w:t>KEET</w:t>
            </w:r>
          </w:p>
        </w:tc>
        <w:tc>
          <w:tcPr>
            <w:tcW w:w="1820" w:type="dxa"/>
            <w:tcBorders>
              <w:top w:val="nil"/>
              <w:left w:val="nil"/>
              <w:bottom w:val="single" w:sz="4" w:space="0" w:color="auto"/>
              <w:right w:val="single" w:sz="4" w:space="0" w:color="auto"/>
            </w:tcBorders>
            <w:noWrap/>
            <w:vAlign w:val="bottom"/>
            <w:hideMark/>
          </w:tcPr>
          <w:p w:rsidR="003C3442" w:rsidRPr="005C007F" w14:paraId="4C6B9180" w14:textId="77777777">
            <w:pPr>
              <w:jc w:val="right"/>
              <w:rPr>
                <w:kern w:val="0"/>
                <w:szCs w:val="22"/>
              </w:rPr>
            </w:pPr>
            <w:r w:rsidRPr="005C007F">
              <w:rPr>
                <w:kern w:val="0"/>
                <w:szCs w:val="22"/>
              </w:rPr>
              <w:t>181,333</w:t>
            </w:r>
          </w:p>
        </w:tc>
        <w:tc>
          <w:tcPr>
            <w:tcW w:w="1820" w:type="dxa"/>
            <w:tcBorders>
              <w:top w:val="nil"/>
              <w:left w:val="nil"/>
              <w:bottom w:val="single" w:sz="4" w:space="0" w:color="auto"/>
              <w:right w:val="single" w:sz="4" w:space="0" w:color="auto"/>
            </w:tcBorders>
            <w:noWrap/>
            <w:vAlign w:val="bottom"/>
            <w:hideMark/>
          </w:tcPr>
          <w:p w:rsidR="003C3442" w:rsidRPr="005C007F" w14:paraId="55B9C3B9" w14:textId="77777777">
            <w:pPr>
              <w:jc w:val="right"/>
              <w:rPr>
                <w:kern w:val="0"/>
                <w:szCs w:val="22"/>
              </w:rPr>
            </w:pPr>
            <w:r w:rsidRPr="005C007F">
              <w:rPr>
                <w:kern w:val="0"/>
                <w:szCs w:val="22"/>
              </w:rPr>
              <w:t>161,389</w:t>
            </w:r>
          </w:p>
        </w:tc>
        <w:tc>
          <w:tcPr>
            <w:tcW w:w="1820" w:type="dxa"/>
            <w:tcBorders>
              <w:top w:val="nil"/>
              <w:left w:val="nil"/>
              <w:bottom w:val="single" w:sz="4" w:space="0" w:color="auto"/>
              <w:right w:val="single" w:sz="4" w:space="0" w:color="auto"/>
            </w:tcBorders>
            <w:noWrap/>
            <w:vAlign w:val="bottom"/>
            <w:hideMark/>
          </w:tcPr>
          <w:p w:rsidR="003C3442" w:rsidRPr="005C007F" w14:paraId="52968372" w14:textId="77777777">
            <w:pPr>
              <w:rPr>
                <w:kern w:val="0"/>
                <w:szCs w:val="22"/>
              </w:rPr>
            </w:pPr>
            <w:r w:rsidRPr="005C007F">
              <w:rPr>
                <w:kern w:val="0"/>
                <w:szCs w:val="22"/>
              </w:rPr>
              <w:t xml:space="preserve"> $                 1,123 </w:t>
            </w:r>
          </w:p>
        </w:tc>
      </w:tr>
      <w:tr w14:paraId="62C29152"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C6AE53C" w14:textId="77777777">
            <w:pPr>
              <w:jc w:val="right"/>
              <w:rPr>
                <w:kern w:val="0"/>
                <w:szCs w:val="22"/>
              </w:rPr>
            </w:pPr>
            <w:r w:rsidRPr="005C007F">
              <w:rPr>
                <w:kern w:val="0"/>
                <w:szCs w:val="22"/>
              </w:rPr>
              <w:t>41983</w:t>
            </w:r>
          </w:p>
        </w:tc>
        <w:tc>
          <w:tcPr>
            <w:tcW w:w="1820" w:type="dxa"/>
            <w:tcBorders>
              <w:top w:val="nil"/>
              <w:left w:val="nil"/>
              <w:bottom w:val="single" w:sz="4" w:space="0" w:color="auto"/>
              <w:right w:val="single" w:sz="4" w:space="0" w:color="auto"/>
            </w:tcBorders>
            <w:noWrap/>
            <w:vAlign w:val="bottom"/>
            <w:hideMark/>
          </w:tcPr>
          <w:p w:rsidR="003C3442" w:rsidRPr="005C007F" w14:paraId="4BE8E292" w14:textId="77777777">
            <w:pPr>
              <w:rPr>
                <w:kern w:val="0"/>
                <w:szCs w:val="22"/>
              </w:rPr>
            </w:pPr>
            <w:r w:rsidRPr="005C007F">
              <w:rPr>
                <w:kern w:val="0"/>
                <w:szCs w:val="22"/>
              </w:rPr>
              <w:t>KELO-TV</w:t>
            </w:r>
          </w:p>
        </w:tc>
        <w:tc>
          <w:tcPr>
            <w:tcW w:w="1820" w:type="dxa"/>
            <w:tcBorders>
              <w:top w:val="nil"/>
              <w:left w:val="nil"/>
              <w:bottom w:val="single" w:sz="4" w:space="0" w:color="auto"/>
              <w:right w:val="single" w:sz="4" w:space="0" w:color="auto"/>
            </w:tcBorders>
            <w:noWrap/>
            <w:vAlign w:val="bottom"/>
            <w:hideMark/>
          </w:tcPr>
          <w:p w:rsidR="003C3442" w:rsidRPr="005C007F" w14:paraId="4048E896" w14:textId="77777777">
            <w:pPr>
              <w:jc w:val="right"/>
              <w:rPr>
                <w:kern w:val="0"/>
                <w:szCs w:val="22"/>
              </w:rPr>
            </w:pPr>
            <w:r w:rsidRPr="005C007F">
              <w:rPr>
                <w:kern w:val="0"/>
                <w:szCs w:val="22"/>
              </w:rPr>
              <w:t>767,130</w:t>
            </w:r>
          </w:p>
        </w:tc>
        <w:tc>
          <w:tcPr>
            <w:tcW w:w="1820" w:type="dxa"/>
            <w:tcBorders>
              <w:top w:val="nil"/>
              <w:left w:val="nil"/>
              <w:bottom w:val="single" w:sz="4" w:space="0" w:color="auto"/>
              <w:right w:val="single" w:sz="4" w:space="0" w:color="auto"/>
            </w:tcBorders>
            <w:noWrap/>
            <w:vAlign w:val="bottom"/>
            <w:hideMark/>
          </w:tcPr>
          <w:p w:rsidR="003C3442" w:rsidRPr="005C007F" w14:paraId="480F8B66" w14:textId="77777777">
            <w:pPr>
              <w:jc w:val="right"/>
              <w:rPr>
                <w:kern w:val="0"/>
                <w:szCs w:val="22"/>
              </w:rPr>
            </w:pPr>
            <w:r w:rsidRPr="005C007F">
              <w:rPr>
                <w:kern w:val="0"/>
                <w:szCs w:val="22"/>
              </w:rPr>
              <w:t>715,437</w:t>
            </w:r>
          </w:p>
        </w:tc>
        <w:tc>
          <w:tcPr>
            <w:tcW w:w="1820" w:type="dxa"/>
            <w:tcBorders>
              <w:top w:val="nil"/>
              <w:left w:val="nil"/>
              <w:bottom w:val="single" w:sz="4" w:space="0" w:color="auto"/>
              <w:right w:val="single" w:sz="4" w:space="0" w:color="auto"/>
            </w:tcBorders>
            <w:noWrap/>
            <w:vAlign w:val="bottom"/>
            <w:hideMark/>
          </w:tcPr>
          <w:p w:rsidR="003C3442" w:rsidRPr="005C007F" w14:paraId="176397C8" w14:textId="77777777">
            <w:pPr>
              <w:rPr>
                <w:kern w:val="0"/>
                <w:szCs w:val="22"/>
              </w:rPr>
            </w:pPr>
            <w:r w:rsidRPr="005C007F">
              <w:rPr>
                <w:kern w:val="0"/>
                <w:szCs w:val="22"/>
              </w:rPr>
              <w:t xml:space="preserve"> $                 4,977 </w:t>
            </w:r>
          </w:p>
        </w:tc>
      </w:tr>
      <w:tr w14:paraId="0E50CF72"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D4DE36F" w14:textId="77777777">
            <w:pPr>
              <w:jc w:val="right"/>
              <w:rPr>
                <w:kern w:val="0"/>
                <w:szCs w:val="22"/>
              </w:rPr>
            </w:pPr>
            <w:r w:rsidRPr="005C007F">
              <w:rPr>
                <w:kern w:val="0"/>
                <w:szCs w:val="22"/>
              </w:rPr>
              <w:t>34440</w:t>
            </w:r>
          </w:p>
        </w:tc>
        <w:tc>
          <w:tcPr>
            <w:tcW w:w="1820" w:type="dxa"/>
            <w:tcBorders>
              <w:top w:val="nil"/>
              <w:left w:val="nil"/>
              <w:bottom w:val="single" w:sz="4" w:space="0" w:color="auto"/>
              <w:right w:val="single" w:sz="4" w:space="0" w:color="auto"/>
            </w:tcBorders>
            <w:noWrap/>
            <w:vAlign w:val="bottom"/>
            <w:hideMark/>
          </w:tcPr>
          <w:p w:rsidR="003C3442" w:rsidRPr="005C007F" w14:paraId="101B01B4" w14:textId="77777777">
            <w:pPr>
              <w:rPr>
                <w:kern w:val="0"/>
                <w:szCs w:val="22"/>
              </w:rPr>
            </w:pPr>
            <w:r w:rsidRPr="005C007F">
              <w:rPr>
                <w:kern w:val="0"/>
                <w:szCs w:val="22"/>
              </w:rPr>
              <w:t>KEMO-TV</w:t>
            </w:r>
          </w:p>
        </w:tc>
        <w:tc>
          <w:tcPr>
            <w:tcW w:w="1820" w:type="dxa"/>
            <w:tcBorders>
              <w:top w:val="nil"/>
              <w:left w:val="nil"/>
              <w:bottom w:val="single" w:sz="4" w:space="0" w:color="auto"/>
              <w:right w:val="single" w:sz="4" w:space="0" w:color="auto"/>
            </w:tcBorders>
            <w:noWrap/>
            <w:vAlign w:val="bottom"/>
            <w:hideMark/>
          </w:tcPr>
          <w:p w:rsidR="003C3442" w:rsidRPr="005C007F" w14:paraId="771D0AD6" w14:textId="77777777">
            <w:pPr>
              <w:jc w:val="right"/>
              <w:rPr>
                <w:kern w:val="0"/>
                <w:szCs w:val="22"/>
              </w:rPr>
            </w:pPr>
            <w:r w:rsidRPr="005C007F">
              <w:rPr>
                <w:kern w:val="0"/>
                <w:szCs w:val="22"/>
              </w:rPr>
              <w:t>9,007,762</w:t>
            </w:r>
          </w:p>
        </w:tc>
        <w:tc>
          <w:tcPr>
            <w:tcW w:w="1820" w:type="dxa"/>
            <w:tcBorders>
              <w:top w:val="nil"/>
              <w:left w:val="nil"/>
              <w:bottom w:val="single" w:sz="4" w:space="0" w:color="auto"/>
              <w:right w:val="single" w:sz="4" w:space="0" w:color="auto"/>
            </w:tcBorders>
            <w:noWrap/>
            <w:vAlign w:val="bottom"/>
            <w:hideMark/>
          </w:tcPr>
          <w:p w:rsidR="003C3442" w:rsidRPr="005C007F" w14:paraId="3035B9A4" w14:textId="77777777">
            <w:pPr>
              <w:jc w:val="right"/>
              <w:rPr>
                <w:kern w:val="0"/>
                <w:szCs w:val="22"/>
              </w:rPr>
            </w:pPr>
            <w:r w:rsidRPr="005C007F">
              <w:rPr>
                <w:kern w:val="0"/>
                <w:szCs w:val="22"/>
              </w:rPr>
              <w:t>8,012,556</w:t>
            </w:r>
          </w:p>
        </w:tc>
        <w:tc>
          <w:tcPr>
            <w:tcW w:w="1820" w:type="dxa"/>
            <w:tcBorders>
              <w:top w:val="nil"/>
              <w:left w:val="nil"/>
              <w:bottom w:val="single" w:sz="4" w:space="0" w:color="auto"/>
              <w:right w:val="single" w:sz="4" w:space="0" w:color="auto"/>
            </w:tcBorders>
            <w:noWrap/>
            <w:vAlign w:val="bottom"/>
            <w:hideMark/>
          </w:tcPr>
          <w:p w:rsidR="003C3442" w:rsidRPr="005C007F" w14:paraId="181F92D6" w14:textId="77777777">
            <w:pPr>
              <w:rPr>
                <w:kern w:val="0"/>
                <w:szCs w:val="22"/>
              </w:rPr>
            </w:pPr>
            <w:r w:rsidRPr="005C007F">
              <w:rPr>
                <w:kern w:val="0"/>
                <w:szCs w:val="22"/>
              </w:rPr>
              <w:t xml:space="preserve"> $               55,743 </w:t>
            </w:r>
          </w:p>
        </w:tc>
      </w:tr>
      <w:tr w14:paraId="736B052D"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D3308A1" w14:textId="77777777">
            <w:pPr>
              <w:jc w:val="right"/>
              <w:rPr>
                <w:kern w:val="0"/>
                <w:szCs w:val="22"/>
              </w:rPr>
            </w:pPr>
            <w:r w:rsidRPr="005C007F">
              <w:rPr>
                <w:kern w:val="0"/>
                <w:szCs w:val="22"/>
              </w:rPr>
              <w:t>776162</w:t>
            </w:r>
          </w:p>
        </w:tc>
        <w:tc>
          <w:tcPr>
            <w:tcW w:w="1820" w:type="dxa"/>
            <w:tcBorders>
              <w:top w:val="nil"/>
              <w:left w:val="nil"/>
              <w:bottom w:val="single" w:sz="4" w:space="0" w:color="auto"/>
              <w:right w:val="single" w:sz="4" w:space="0" w:color="auto"/>
            </w:tcBorders>
            <w:noWrap/>
            <w:vAlign w:val="bottom"/>
            <w:hideMark/>
          </w:tcPr>
          <w:p w:rsidR="003C3442" w:rsidRPr="005C007F" w14:paraId="39DED584" w14:textId="77777777">
            <w:pPr>
              <w:rPr>
                <w:kern w:val="0"/>
                <w:szCs w:val="22"/>
              </w:rPr>
            </w:pPr>
            <w:r w:rsidRPr="005C007F">
              <w:rPr>
                <w:kern w:val="0"/>
                <w:szCs w:val="22"/>
              </w:rPr>
              <w:t>KEMS</w:t>
            </w:r>
          </w:p>
        </w:tc>
        <w:tc>
          <w:tcPr>
            <w:tcW w:w="1820" w:type="dxa"/>
            <w:tcBorders>
              <w:top w:val="nil"/>
              <w:left w:val="nil"/>
              <w:bottom w:val="single" w:sz="4" w:space="0" w:color="auto"/>
              <w:right w:val="single" w:sz="4" w:space="0" w:color="auto"/>
            </w:tcBorders>
            <w:noWrap/>
            <w:vAlign w:val="bottom"/>
            <w:hideMark/>
          </w:tcPr>
          <w:p w:rsidR="003C3442" w:rsidRPr="005C007F" w14:paraId="34B1F84E" w14:textId="77777777">
            <w:pPr>
              <w:jc w:val="right"/>
              <w:rPr>
                <w:kern w:val="0"/>
                <w:szCs w:val="22"/>
              </w:rPr>
            </w:pPr>
            <w:r w:rsidRPr="005C007F">
              <w:rPr>
                <w:kern w:val="0"/>
                <w:szCs w:val="22"/>
              </w:rPr>
              <w:t>55,920</w:t>
            </w:r>
          </w:p>
        </w:tc>
        <w:tc>
          <w:tcPr>
            <w:tcW w:w="1820" w:type="dxa"/>
            <w:tcBorders>
              <w:top w:val="nil"/>
              <w:left w:val="nil"/>
              <w:bottom w:val="single" w:sz="4" w:space="0" w:color="auto"/>
              <w:right w:val="single" w:sz="4" w:space="0" w:color="auto"/>
            </w:tcBorders>
            <w:noWrap/>
            <w:vAlign w:val="bottom"/>
            <w:hideMark/>
          </w:tcPr>
          <w:p w:rsidR="003C3442" w:rsidRPr="005C007F" w14:paraId="2A8F8986" w14:textId="77777777">
            <w:pPr>
              <w:jc w:val="right"/>
              <w:rPr>
                <w:kern w:val="0"/>
                <w:szCs w:val="22"/>
              </w:rPr>
            </w:pPr>
            <w:r w:rsidRPr="005C007F">
              <w:rPr>
                <w:kern w:val="0"/>
                <w:szCs w:val="22"/>
              </w:rPr>
              <w:t>54,847</w:t>
            </w:r>
          </w:p>
        </w:tc>
        <w:tc>
          <w:tcPr>
            <w:tcW w:w="1820" w:type="dxa"/>
            <w:tcBorders>
              <w:top w:val="nil"/>
              <w:left w:val="nil"/>
              <w:bottom w:val="single" w:sz="4" w:space="0" w:color="auto"/>
              <w:right w:val="single" w:sz="4" w:space="0" w:color="auto"/>
            </w:tcBorders>
            <w:noWrap/>
            <w:vAlign w:val="bottom"/>
            <w:hideMark/>
          </w:tcPr>
          <w:p w:rsidR="003C3442" w:rsidRPr="005C007F" w14:paraId="5F9BB491" w14:textId="77777777">
            <w:pPr>
              <w:rPr>
                <w:kern w:val="0"/>
                <w:szCs w:val="22"/>
              </w:rPr>
            </w:pPr>
            <w:r w:rsidRPr="005C007F">
              <w:rPr>
                <w:kern w:val="0"/>
                <w:szCs w:val="22"/>
              </w:rPr>
              <w:t xml:space="preserve"> $                   382 </w:t>
            </w:r>
          </w:p>
        </w:tc>
      </w:tr>
      <w:tr w14:paraId="72648ECF"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BB27BC4" w14:textId="77777777">
            <w:pPr>
              <w:jc w:val="right"/>
              <w:rPr>
                <w:kern w:val="0"/>
                <w:szCs w:val="22"/>
              </w:rPr>
            </w:pPr>
            <w:r w:rsidRPr="005C007F">
              <w:rPr>
                <w:kern w:val="0"/>
                <w:szCs w:val="22"/>
              </w:rPr>
              <w:t>2777</w:t>
            </w:r>
          </w:p>
        </w:tc>
        <w:tc>
          <w:tcPr>
            <w:tcW w:w="1820" w:type="dxa"/>
            <w:tcBorders>
              <w:top w:val="nil"/>
              <w:left w:val="nil"/>
              <w:bottom w:val="single" w:sz="4" w:space="0" w:color="auto"/>
              <w:right w:val="single" w:sz="4" w:space="0" w:color="auto"/>
            </w:tcBorders>
            <w:noWrap/>
            <w:vAlign w:val="bottom"/>
            <w:hideMark/>
          </w:tcPr>
          <w:p w:rsidR="003C3442" w:rsidRPr="005C007F" w14:paraId="3943081D" w14:textId="77777777">
            <w:pPr>
              <w:rPr>
                <w:kern w:val="0"/>
                <w:szCs w:val="22"/>
              </w:rPr>
            </w:pPr>
            <w:r w:rsidRPr="005C007F">
              <w:rPr>
                <w:kern w:val="0"/>
                <w:szCs w:val="22"/>
              </w:rPr>
              <w:t>KEMV</w:t>
            </w:r>
          </w:p>
        </w:tc>
        <w:tc>
          <w:tcPr>
            <w:tcW w:w="1820" w:type="dxa"/>
            <w:tcBorders>
              <w:top w:val="nil"/>
              <w:left w:val="nil"/>
              <w:bottom w:val="single" w:sz="4" w:space="0" w:color="auto"/>
              <w:right w:val="single" w:sz="4" w:space="0" w:color="auto"/>
            </w:tcBorders>
            <w:noWrap/>
            <w:vAlign w:val="bottom"/>
            <w:hideMark/>
          </w:tcPr>
          <w:p w:rsidR="003C3442" w:rsidRPr="005C007F" w14:paraId="5B9B0864" w14:textId="77777777">
            <w:pPr>
              <w:jc w:val="right"/>
              <w:rPr>
                <w:kern w:val="0"/>
                <w:szCs w:val="22"/>
              </w:rPr>
            </w:pPr>
            <w:r w:rsidRPr="005C007F">
              <w:rPr>
                <w:kern w:val="0"/>
                <w:szCs w:val="22"/>
              </w:rPr>
              <w:t>634,060</w:t>
            </w:r>
          </w:p>
        </w:tc>
        <w:tc>
          <w:tcPr>
            <w:tcW w:w="1820" w:type="dxa"/>
            <w:tcBorders>
              <w:top w:val="nil"/>
              <w:left w:val="nil"/>
              <w:bottom w:val="single" w:sz="4" w:space="0" w:color="auto"/>
              <w:right w:val="single" w:sz="4" w:space="0" w:color="auto"/>
            </w:tcBorders>
            <w:noWrap/>
            <w:vAlign w:val="bottom"/>
            <w:hideMark/>
          </w:tcPr>
          <w:p w:rsidR="003C3442" w:rsidRPr="005C007F" w14:paraId="659DC595" w14:textId="77777777">
            <w:pPr>
              <w:jc w:val="right"/>
              <w:rPr>
                <w:kern w:val="0"/>
                <w:szCs w:val="22"/>
              </w:rPr>
            </w:pPr>
            <w:r w:rsidRPr="005C007F">
              <w:rPr>
                <w:kern w:val="0"/>
                <w:szCs w:val="22"/>
              </w:rPr>
              <w:t>576,758</w:t>
            </w:r>
          </w:p>
        </w:tc>
        <w:tc>
          <w:tcPr>
            <w:tcW w:w="1820" w:type="dxa"/>
            <w:tcBorders>
              <w:top w:val="nil"/>
              <w:left w:val="nil"/>
              <w:bottom w:val="single" w:sz="4" w:space="0" w:color="auto"/>
              <w:right w:val="single" w:sz="4" w:space="0" w:color="auto"/>
            </w:tcBorders>
            <w:noWrap/>
            <w:vAlign w:val="bottom"/>
            <w:hideMark/>
          </w:tcPr>
          <w:p w:rsidR="003C3442" w:rsidRPr="005C007F" w14:paraId="70B1DC7D" w14:textId="77777777">
            <w:pPr>
              <w:rPr>
                <w:kern w:val="0"/>
                <w:szCs w:val="22"/>
              </w:rPr>
            </w:pPr>
            <w:r w:rsidRPr="005C007F">
              <w:rPr>
                <w:kern w:val="0"/>
                <w:szCs w:val="22"/>
              </w:rPr>
              <w:t xml:space="preserve"> $                 4,013 </w:t>
            </w:r>
          </w:p>
        </w:tc>
      </w:tr>
      <w:tr w14:paraId="34F1E6C7"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6C78E84" w14:textId="77777777">
            <w:pPr>
              <w:jc w:val="right"/>
              <w:rPr>
                <w:kern w:val="0"/>
                <w:szCs w:val="22"/>
              </w:rPr>
            </w:pPr>
            <w:r w:rsidRPr="005C007F">
              <w:rPr>
                <w:kern w:val="0"/>
                <w:szCs w:val="22"/>
              </w:rPr>
              <w:t>26304</w:t>
            </w:r>
          </w:p>
        </w:tc>
        <w:tc>
          <w:tcPr>
            <w:tcW w:w="1820" w:type="dxa"/>
            <w:tcBorders>
              <w:top w:val="nil"/>
              <w:left w:val="nil"/>
              <w:bottom w:val="single" w:sz="4" w:space="0" w:color="auto"/>
              <w:right w:val="single" w:sz="4" w:space="0" w:color="auto"/>
            </w:tcBorders>
            <w:noWrap/>
            <w:vAlign w:val="bottom"/>
            <w:hideMark/>
          </w:tcPr>
          <w:p w:rsidR="003C3442" w:rsidRPr="005C007F" w14:paraId="00B3266A" w14:textId="77777777">
            <w:pPr>
              <w:rPr>
                <w:kern w:val="0"/>
                <w:szCs w:val="22"/>
              </w:rPr>
            </w:pPr>
            <w:r w:rsidRPr="005C007F">
              <w:rPr>
                <w:kern w:val="0"/>
                <w:szCs w:val="22"/>
              </w:rPr>
              <w:t>KENS</w:t>
            </w:r>
          </w:p>
        </w:tc>
        <w:tc>
          <w:tcPr>
            <w:tcW w:w="1820" w:type="dxa"/>
            <w:tcBorders>
              <w:top w:val="nil"/>
              <w:left w:val="nil"/>
              <w:bottom w:val="single" w:sz="4" w:space="0" w:color="auto"/>
              <w:right w:val="single" w:sz="4" w:space="0" w:color="auto"/>
            </w:tcBorders>
            <w:noWrap/>
            <w:vAlign w:val="bottom"/>
            <w:hideMark/>
          </w:tcPr>
          <w:p w:rsidR="003C3442" w:rsidRPr="005C007F" w14:paraId="73D5566B" w14:textId="77777777">
            <w:pPr>
              <w:jc w:val="right"/>
              <w:rPr>
                <w:kern w:val="0"/>
                <w:szCs w:val="22"/>
              </w:rPr>
            </w:pPr>
            <w:r w:rsidRPr="005C007F">
              <w:rPr>
                <w:kern w:val="0"/>
                <w:szCs w:val="22"/>
              </w:rPr>
              <w:t>3,091,086</w:t>
            </w:r>
          </w:p>
        </w:tc>
        <w:tc>
          <w:tcPr>
            <w:tcW w:w="1820" w:type="dxa"/>
            <w:tcBorders>
              <w:top w:val="nil"/>
              <w:left w:val="nil"/>
              <w:bottom w:val="single" w:sz="4" w:space="0" w:color="auto"/>
              <w:right w:val="single" w:sz="4" w:space="0" w:color="auto"/>
            </w:tcBorders>
            <w:noWrap/>
            <w:vAlign w:val="bottom"/>
            <w:hideMark/>
          </w:tcPr>
          <w:p w:rsidR="003C3442" w:rsidRPr="005C007F" w14:paraId="5A6143A0" w14:textId="77777777">
            <w:pPr>
              <w:jc w:val="right"/>
              <w:rPr>
                <w:kern w:val="0"/>
                <w:szCs w:val="22"/>
              </w:rPr>
            </w:pPr>
            <w:r w:rsidRPr="005C007F">
              <w:rPr>
                <w:kern w:val="0"/>
                <w:szCs w:val="22"/>
              </w:rPr>
              <w:t>3,077,749</w:t>
            </w:r>
          </w:p>
        </w:tc>
        <w:tc>
          <w:tcPr>
            <w:tcW w:w="1820" w:type="dxa"/>
            <w:tcBorders>
              <w:top w:val="nil"/>
              <w:left w:val="nil"/>
              <w:bottom w:val="single" w:sz="4" w:space="0" w:color="auto"/>
              <w:right w:val="single" w:sz="4" w:space="0" w:color="auto"/>
            </w:tcBorders>
            <w:noWrap/>
            <w:vAlign w:val="bottom"/>
            <w:hideMark/>
          </w:tcPr>
          <w:p w:rsidR="003C3442" w:rsidRPr="005C007F" w14:paraId="606C4723" w14:textId="77777777">
            <w:pPr>
              <w:rPr>
                <w:kern w:val="0"/>
                <w:szCs w:val="22"/>
              </w:rPr>
            </w:pPr>
            <w:r w:rsidRPr="005C007F">
              <w:rPr>
                <w:kern w:val="0"/>
                <w:szCs w:val="22"/>
              </w:rPr>
              <w:t xml:space="preserve"> $               21,412 </w:t>
            </w:r>
          </w:p>
        </w:tc>
      </w:tr>
      <w:tr w14:paraId="6D97E7C0"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F2F2AB2" w14:textId="77777777">
            <w:pPr>
              <w:jc w:val="right"/>
              <w:rPr>
                <w:kern w:val="0"/>
                <w:szCs w:val="22"/>
              </w:rPr>
            </w:pPr>
            <w:r w:rsidRPr="005C007F">
              <w:rPr>
                <w:kern w:val="0"/>
                <w:szCs w:val="22"/>
              </w:rPr>
              <w:t>63845</w:t>
            </w:r>
          </w:p>
        </w:tc>
        <w:tc>
          <w:tcPr>
            <w:tcW w:w="1820" w:type="dxa"/>
            <w:tcBorders>
              <w:top w:val="nil"/>
              <w:left w:val="nil"/>
              <w:bottom w:val="single" w:sz="4" w:space="0" w:color="auto"/>
              <w:right w:val="single" w:sz="4" w:space="0" w:color="auto"/>
            </w:tcBorders>
            <w:noWrap/>
            <w:vAlign w:val="bottom"/>
            <w:hideMark/>
          </w:tcPr>
          <w:p w:rsidR="003C3442" w:rsidRPr="005C007F" w14:paraId="0F85D6AB" w14:textId="77777777">
            <w:pPr>
              <w:rPr>
                <w:kern w:val="0"/>
                <w:szCs w:val="22"/>
              </w:rPr>
            </w:pPr>
            <w:r w:rsidRPr="005C007F">
              <w:rPr>
                <w:kern w:val="0"/>
                <w:szCs w:val="22"/>
              </w:rPr>
              <w:t>KENV-DT</w:t>
            </w:r>
          </w:p>
        </w:tc>
        <w:tc>
          <w:tcPr>
            <w:tcW w:w="1820" w:type="dxa"/>
            <w:tcBorders>
              <w:top w:val="nil"/>
              <w:left w:val="nil"/>
              <w:bottom w:val="single" w:sz="4" w:space="0" w:color="auto"/>
              <w:right w:val="single" w:sz="4" w:space="0" w:color="auto"/>
            </w:tcBorders>
            <w:noWrap/>
            <w:vAlign w:val="bottom"/>
            <w:hideMark/>
          </w:tcPr>
          <w:p w:rsidR="003C3442" w:rsidRPr="005C007F" w14:paraId="1C891618" w14:textId="77777777">
            <w:pPr>
              <w:jc w:val="right"/>
              <w:rPr>
                <w:kern w:val="0"/>
                <w:szCs w:val="22"/>
              </w:rPr>
            </w:pPr>
            <w:r w:rsidRPr="005C007F">
              <w:rPr>
                <w:kern w:val="0"/>
                <w:szCs w:val="22"/>
              </w:rPr>
              <w:t>52,294</w:t>
            </w:r>
          </w:p>
        </w:tc>
        <w:tc>
          <w:tcPr>
            <w:tcW w:w="1820" w:type="dxa"/>
            <w:tcBorders>
              <w:top w:val="nil"/>
              <w:left w:val="nil"/>
              <w:bottom w:val="single" w:sz="4" w:space="0" w:color="auto"/>
              <w:right w:val="single" w:sz="4" w:space="0" w:color="auto"/>
            </w:tcBorders>
            <w:noWrap/>
            <w:vAlign w:val="bottom"/>
            <w:hideMark/>
          </w:tcPr>
          <w:p w:rsidR="003C3442" w:rsidRPr="005C007F" w14:paraId="5221647E" w14:textId="77777777">
            <w:pPr>
              <w:jc w:val="right"/>
              <w:rPr>
                <w:kern w:val="0"/>
                <w:szCs w:val="22"/>
              </w:rPr>
            </w:pPr>
            <w:r w:rsidRPr="005C007F">
              <w:rPr>
                <w:kern w:val="0"/>
                <w:szCs w:val="22"/>
              </w:rPr>
              <w:t>45,932</w:t>
            </w:r>
          </w:p>
        </w:tc>
        <w:tc>
          <w:tcPr>
            <w:tcW w:w="1820" w:type="dxa"/>
            <w:tcBorders>
              <w:top w:val="nil"/>
              <w:left w:val="nil"/>
              <w:bottom w:val="single" w:sz="4" w:space="0" w:color="auto"/>
              <w:right w:val="single" w:sz="4" w:space="0" w:color="auto"/>
            </w:tcBorders>
            <w:noWrap/>
            <w:vAlign w:val="bottom"/>
            <w:hideMark/>
          </w:tcPr>
          <w:p w:rsidR="003C3442" w:rsidRPr="005C007F" w14:paraId="66192471" w14:textId="77777777">
            <w:pPr>
              <w:rPr>
                <w:kern w:val="0"/>
                <w:szCs w:val="22"/>
              </w:rPr>
            </w:pPr>
            <w:r w:rsidRPr="005C007F">
              <w:rPr>
                <w:kern w:val="0"/>
                <w:szCs w:val="22"/>
              </w:rPr>
              <w:t xml:space="preserve"> $                   320 </w:t>
            </w:r>
          </w:p>
        </w:tc>
      </w:tr>
      <w:tr w14:paraId="7642D87A"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7A2B5BF" w14:textId="77777777">
            <w:pPr>
              <w:jc w:val="right"/>
              <w:rPr>
                <w:kern w:val="0"/>
                <w:szCs w:val="22"/>
              </w:rPr>
            </w:pPr>
            <w:r w:rsidRPr="005C007F">
              <w:rPr>
                <w:kern w:val="0"/>
                <w:szCs w:val="22"/>
              </w:rPr>
              <w:t>18338</w:t>
            </w:r>
          </w:p>
        </w:tc>
        <w:tc>
          <w:tcPr>
            <w:tcW w:w="1820" w:type="dxa"/>
            <w:tcBorders>
              <w:top w:val="nil"/>
              <w:left w:val="nil"/>
              <w:bottom w:val="single" w:sz="4" w:space="0" w:color="auto"/>
              <w:right w:val="single" w:sz="4" w:space="0" w:color="auto"/>
            </w:tcBorders>
            <w:noWrap/>
            <w:vAlign w:val="bottom"/>
            <w:hideMark/>
          </w:tcPr>
          <w:p w:rsidR="003C3442" w:rsidRPr="005C007F" w14:paraId="38234A1D" w14:textId="77777777">
            <w:pPr>
              <w:rPr>
                <w:kern w:val="0"/>
                <w:szCs w:val="22"/>
              </w:rPr>
            </w:pPr>
            <w:r w:rsidRPr="005C007F">
              <w:rPr>
                <w:kern w:val="0"/>
                <w:szCs w:val="22"/>
              </w:rPr>
              <w:t>KENW</w:t>
            </w:r>
          </w:p>
        </w:tc>
        <w:tc>
          <w:tcPr>
            <w:tcW w:w="1820" w:type="dxa"/>
            <w:tcBorders>
              <w:top w:val="nil"/>
              <w:left w:val="nil"/>
              <w:bottom w:val="single" w:sz="4" w:space="0" w:color="auto"/>
              <w:right w:val="single" w:sz="4" w:space="0" w:color="auto"/>
            </w:tcBorders>
            <w:noWrap/>
            <w:vAlign w:val="bottom"/>
            <w:hideMark/>
          </w:tcPr>
          <w:p w:rsidR="003C3442" w:rsidRPr="005C007F" w14:paraId="3CDEF967" w14:textId="77777777">
            <w:pPr>
              <w:jc w:val="right"/>
              <w:rPr>
                <w:kern w:val="0"/>
                <w:szCs w:val="22"/>
              </w:rPr>
            </w:pPr>
            <w:r w:rsidRPr="005C007F">
              <w:rPr>
                <w:kern w:val="0"/>
                <w:szCs w:val="22"/>
              </w:rPr>
              <w:t>85,762</w:t>
            </w:r>
          </w:p>
        </w:tc>
        <w:tc>
          <w:tcPr>
            <w:tcW w:w="1820" w:type="dxa"/>
            <w:tcBorders>
              <w:top w:val="nil"/>
              <w:left w:val="nil"/>
              <w:bottom w:val="single" w:sz="4" w:space="0" w:color="auto"/>
              <w:right w:val="single" w:sz="4" w:space="0" w:color="auto"/>
            </w:tcBorders>
            <w:noWrap/>
            <w:vAlign w:val="bottom"/>
            <w:hideMark/>
          </w:tcPr>
          <w:p w:rsidR="003C3442" w:rsidRPr="005C007F" w14:paraId="5112A71A" w14:textId="77777777">
            <w:pPr>
              <w:jc w:val="right"/>
              <w:rPr>
                <w:kern w:val="0"/>
                <w:szCs w:val="22"/>
              </w:rPr>
            </w:pPr>
            <w:r w:rsidRPr="005C007F">
              <w:rPr>
                <w:kern w:val="0"/>
                <w:szCs w:val="22"/>
              </w:rPr>
              <w:t>85,762</w:t>
            </w:r>
          </w:p>
        </w:tc>
        <w:tc>
          <w:tcPr>
            <w:tcW w:w="1820" w:type="dxa"/>
            <w:tcBorders>
              <w:top w:val="nil"/>
              <w:left w:val="nil"/>
              <w:bottom w:val="single" w:sz="4" w:space="0" w:color="auto"/>
              <w:right w:val="single" w:sz="4" w:space="0" w:color="auto"/>
            </w:tcBorders>
            <w:noWrap/>
            <w:vAlign w:val="bottom"/>
            <w:hideMark/>
          </w:tcPr>
          <w:p w:rsidR="003C3442" w:rsidRPr="005C007F" w14:paraId="53A1839C" w14:textId="77777777">
            <w:pPr>
              <w:rPr>
                <w:kern w:val="0"/>
                <w:szCs w:val="22"/>
              </w:rPr>
            </w:pPr>
            <w:r w:rsidRPr="005C007F">
              <w:rPr>
                <w:kern w:val="0"/>
                <w:szCs w:val="22"/>
              </w:rPr>
              <w:t xml:space="preserve"> $                   597 </w:t>
            </w:r>
          </w:p>
        </w:tc>
      </w:tr>
      <w:tr w14:paraId="6E604DDD"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D77B43B" w14:textId="77777777">
            <w:pPr>
              <w:jc w:val="right"/>
              <w:rPr>
                <w:kern w:val="0"/>
                <w:szCs w:val="22"/>
              </w:rPr>
            </w:pPr>
            <w:r w:rsidRPr="005C007F">
              <w:rPr>
                <w:kern w:val="0"/>
                <w:szCs w:val="22"/>
              </w:rPr>
              <w:t>50591</w:t>
            </w:r>
          </w:p>
        </w:tc>
        <w:tc>
          <w:tcPr>
            <w:tcW w:w="1820" w:type="dxa"/>
            <w:tcBorders>
              <w:top w:val="nil"/>
              <w:left w:val="nil"/>
              <w:bottom w:val="single" w:sz="4" w:space="0" w:color="auto"/>
              <w:right w:val="single" w:sz="4" w:space="0" w:color="auto"/>
            </w:tcBorders>
            <w:noWrap/>
            <w:vAlign w:val="bottom"/>
            <w:hideMark/>
          </w:tcPr>
          <w:p w:rsidR="003C3442" w:rsidRPr="005C007F" w14:paraId="744A3BA2" w14:textId="77777777">
            <w:pPr>
              <w:rPr>
                <w:kern w:val="0"/>
                <w:szCs w:val="22"/>
              </w:rPr>
            </w:pPr>
            <w:r w:rsidRPr="005C007F">
              <w:rPr>
                <w:kern w:val="0"/>
                <w:szCs w:val="22"/>
              </w:rPr>
              <w:t>KEPB-TV</w:t>
            </w:r>
          </w:p>
        </w:tc>
        <w:tc>
          <w:tcPr>
            <w:tcW w:w="1820" w:type="dxa"/>
            <w:tcBorders>
              <w:top w:val="nil"/>
              <w:left w:val="nil"/>
              <w:bottom w:val="single" w:sz="4" w:space="0" w:color="auto"/>
              <w:right w:val="single" w:sz="4" w:space="0" w:color="auto"/>
            </w:tcBorders>
            <w:noWrap/>
            <w:vAlign w:val="bottom"/>
            <w:hideMark/>
          </w:tcPr>
          <w:p w:rsidR="003C3442" w:rsidRPr="005C007F" w14:paraId="5EDEADF6" w14:textId="77777777">
            <w:pPr>
              <w:jc w:val="right"/>
              <w:rPr>
                <w:kern w:val="0"/>
                <w:szCs w:val="22"/>
              </w:rPr>
            </w:pPr>
            <w:r w:rsidRPr="005C007F">
              <w:rPr>
                <w:kern w:val="0"/>
                <w:szCs w:val="22"/>
              </w:rPr>
              <w:t>680,317</w:t>
            </w:r>
          </w:p>
        </w:tc>
        <w:tc>
          <w:tcPr>
            <w:tcW w:w="1820" w:type="dxa"/>
            <w:tcBorders>
              <w:top w:val="nil"/>
              <w:left w:val="nil"/>
              <w:bottom w:val="single" w:sz="4" w:space="0" w:color="auto"/>
              <w:right w:val="single" w:sz="4" w:space="0" w:color="auto"/>
            </w:tcBorders>
            <w:noWrap/>
            <w:vAlign w:val="bottom"/>
            <w:hideMark/>
          </w:tcPr>
          <w:p w:rsidR="003C3442" w:rsidRPr="005C007F" w14:paraId="1FC496CD" w14:textId="77777777">
            <w:pPr>
              <w:jc w:val="right"/>
              <w:rPr>
                <w:kern w:val="0"/>
                <w:szCs w:val="22"/>
              </w:rPr>
            </w:pPr>
            <w:r w:rsidRPr="005C007F">
              <w:rPr>
                <w:kern w:val="0"/>
                <w:szCs w:val="22"/>
              </w:rPr>
              <w:t>618,277</w:t>
            </w:r>
          </w:p>
        </w:tc>
        <w:tc>
          <w:tcPr>
            <w:tcW w:w="1820" w:type="dxa"/>
            <w:tcBorders>
              <w:top w:val="nil"/>
              <w:left w:val="nil"/>
              <w:bottom w:val="single" w:sz="4" w:space="0" w:color="auto"/>
              <w:right w:val="single" w:sz="4" w:space="0" w:color="auto"/>
            </w:tcBorders>
            <w:noWrap/>
            <w:vAlign w:val="bottom"/>
            <w:hideMark/>
          </w:tcPr>
          <w:p w:rsidR="003C3442" w:rsidRPr="005C007F" w14:paraId="53DA078B" w14:textId="77777777">
            <w:pPr>
              <w:rPr>
                <w:kern w:val="0"/>
                <w:szCs w:val="22"/>
              </w:rPr>
            </w:pPr>
            <w:r w:rsidRPr="005C007F">
              <w:rPr>
                <w:kern w:val="0"/>
                <w:szCs w:val="22"/>
              </w:rPr>
              <w:t xml:space="preserve"> $                 4,301 </w:t>
            </w:r>
          </w:p>
        </w:tc>
      </w:tr>
      <w:tr w14:paraId="33043BFC"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F98067A" w14:textId="77777777">
            <w:pPr>
              <w:jc w:val="right"/>
              <w:rPr>
                <w:kern w:val="0"/>
                <w:szCs w:val="22"/>
              </w:rPr>
            </w:pPr>
            <w:r w:rsidRPr="005C007F">
              <w:rPr>
                <w:kern w:val="0"/>
                <w:szCs w:val="22"/>
              </w:rPr>
              <w:t>56029</w:t>
            </w:r>
          </w:p>
        </w:tc>
        <w:tc>
          <w:tcPr>
            <w:tcW w:w="1820" w:type="dxa"/>
            <w:tcBorders>
              <w:top w:val="nil"/>
              <w:left w:val="nil"/>
              <w:bottom w:val="single" w:sz="4" w:space="0" w:color="auto"/>
              <w:right w:val="single" w:sz="4" w:space="0" w:color="auto"/>
            </w:tcBorders>
            <w:noWrap/>
            <w:vAlign w:val="bottom"/>
            <w:hideMark/>
          </w:tcPr>
          <w:p w:rsidR="003C3442" w:rsidRPr="005C007F" w14:paraId="063D6571" w14:textId="77777777">
            <w:pPr>
              <w:rPr>
                <w:kern w:val="0"/>
                <w:szCs w:val="22"/>
              </w:rPr>
            </w:pPr>
            <w:r w:rsidRPr="005C007F">
              <w:rPr>
                <w:kern w:val="0"/>
                <w:szCs w:val="22"/>
              </w:rPr>
              <w:t>KEPR-TV</w:t>
            </w:r>
          </w:p>
        </w:tc>
        <w:tc>
          <w:tcPr>
            <w:tcW w:w="1820" w:type="dxa"/>
            <w:tcBorders>
              <w:top w:val="nil"/>
              <w:left w:val="nil"/>
              <w:bottom w:val="single" w:sz="4" w:space="0" w:color="auto"/>
              <w:right w:val="single" w:sz="4" w:space="0" w:color="auto"/>
            </w:tcBorders>
            <w:noWrap/>
            <w:vAlign w:val="bottom"/>
            <w:hideMark/>
          </w:tcPr>
          <w:p w:rsidR="003C3442" w:rsidRPr="005C007F" w14:paraId="7C6961E9" w14:textId="77777777">
            <w:pPr>
              <w:jc w:val="right"/>
              <w:rPr>
                <w:kern w:val="0"/>
                <w:szCs w:val="22"/>
              </w:rPr>
            </w:pPr>
            <w:r w:rsidRPr="005C007F">
              <w:rPr>
                <w:kern w:val="0"/>
                <w:szCs w:val="22"/>
              </w:rPr>
              <w:t>529,602</w:t>
            </w:r>
          </w:p>
        </w:tc>
        <w:tc>
          <w:tcPr>
            <w:tcW w:w="1820" w:type="dxa"/>
            <w:tcBorders>
              <w:top w:val="nil"/>
              <w:left w:val="nil"/>
              <w:bottom w:val="single" w:sz="4" w:space="0" w:color="auto"/>
              <w:right w:val="single" w:sz="4" w:space="0" w:color="auto"/>
            </w:tcBorders>
            <w:noWrap/>
            <w:vAlign w:val="bottom"/>
            <w:hideMark/>
          </w:tcPr>
          <w:p w:rsidR="003C3442" w:rsidRPr="005C007F" w14:paraId="71DE1AE2" w14:textId="77777777">
            <w:pPr>
              <w:jc w:val="right"/>
              <w:rPr>
                <w:kern w:val="0"/>
                <w:szCs w:val="22"/>
              </w:rPr>
            </w:pPr>
            <w:r w:rsidRPr="005C007F">
              <w:rPr>
                <w:kern w:val="0"/>
                <w:szCs w:val="22"/>
              </w:rPr>
              <w:t>519,486</w:t>
            </w:r>
          </w:p>
        </w:tc>
        <w:tc>
          <w:tcPr>
            <w:tcW w:w="1820" w:type="dxa"/>
            <w:tcBorders>
              <w:top w:val="nil"/>
              <w:left w:val="nil"/>
              <w:bottom w:val="single" w:sz="4" w:space="0" w:color="auto"/>
              <w:right w:val="single" w:sz="4" w:space="0" w:color="auto"/>
            </w:tcBorders>
            <w:noWrap/>
            <w:vAlign w:val="bottom"/>
            <w:hideMark/>
          </w:tcPr>
          <w:p w:rsidR="003C3442" w:rsidRPr="005C007F" w14:paraId="70BA3806" w14:textId="77777777">
            <w:pPr>
              <w:rPr>
                <w:kern w:val="0"/>
                <w:szCs w:val="22"/>
              </w:rPr>
            </w:pPr>
            <w:r w:rsidRPr="005C007F">
              <w:rPr>
                <w:kern w:val="0"/>
                <w:szCs w:val="22"/>
              </w:rPr>
              <w:t xml:space="preserve"> $                 3,614 </w:t>
            </w:r>
          </w:p>
        </w:tc>
      </w:tr>
      <w:tr w14:paraId="00A4FDC9"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47E0B7D" w14:textId="77777777">
            <w:pPr>
              <w:jc w:val="right"/>
              <w:rPr>
                <w:kern w:val="0"/>
                <w:szCs w:val="22"/>
              </w:rPr>
            </w:pPr>
            <w:r w:rsidRPr="005C007F">
              <w:rPr>
                <w:kern w:val="0"/>
                <w:szCs w:val="22"/>
              </w:rPr>
              <w:t>49324</w:t>
            </w:r>
          </w:p>
        </w:tc>
        <w:tc>
          <w:tcPr>
            <w:tcW w:w="1820" w:type="dxa"/>
            <w:tcBorders>
              <w:top w:val="nil"/>
              <w:left w:val="nil"/>
              <w:bottom w:val="single" w:sz="4" w:space="0" w:color="auto"/>
              <w:right w:val="single" w:sz="4" w:space="0" w:color="auto"/>
            </w:tcBorders>
            <w:noWrap/>
            <w:vAlign w:val="bottom"/>
            <w:hideMark/>
          </w:tcPr>
          <w:p w:rsidR="003C3442" w:rsidRPr="005C007F" w14:paraId="328B8531" w14:textId="77777777">
            <w:pPr>
              <w:rPr>
                <w:kern w:val="0"/>
                <w:szCs w:val="22"/>
              </w:rPr>
            </w:pPr>
            <w:r w:rsidRPr="005C007F">
              <w:rPr>
                <w:kern w:val="0"/>
                <w:szCs w:val="22"/>
              </w:rPr>
              <w:t>KERA-TV</w:t>
            </w:r>
          </w:p>
        </w:tc>
        <w:tc>
          <w:tcPr>
            <w:tcW w:w="1820" w:type="dxa"/>
            <w:tcBorders>
              <w:top w:val="nil"/>
              <w:left w:val="nil"/>
              <w:bottom w:val="single" w:sz="4" w:space="0" w:color="auto"/>
              <w:right w:val="single" w:sz="4" w:space="0" w:color="auto"/>
            </w:tcBorders>
            <w:noWrap/>
            <w:vAlign w:val="bottom"/>
            <w:hideMark/>
          </w:tcPr>
          <w:p w:rsidR="003C3442" w:rsidRPr="005C007F" w14:paraId="2D8166EB" w14:textId="77777777">
            <w:pPr>
              <w:jc w:val="right"/>
              <w:rPr>
                <w:kern w:val="0"/>
                <w:szCs w:val="22"/>
              </w:rPr>
            </w:pPr>
            <w:r w:rsidRPr="005C007F">
              <w:rPr>
                <w:kern w:val="0"/>
                <w:szCs w:val="22"/>
              </w:rPr>
              <w:t>7,984,381</w:t>
            </w:r>
          </w:p>
        </w:tc>
        <w:tc>
          <w:tcPr>
            <w:tcW w:w="1820" w:type="dxa"/>
            <w:tcBorders>
              <w:top w:val="nil"/>
              <w:left w:val="nil"/>
              <w:bottom w:val="single" w:sz="4" w:space="0" w:color="auto"/>
              <w:right w:val="single" w:sz="4" w:space="0" w:color="auto"/>
            </w:tcBorders>
            <w:noWrap/>
            <w:vAlign w:val="bottom"/>
            <w:hideMark/>
          </w:tcPr>
          <w:p w:rsidR="003C3442" w:rsidRPr="005C007F" w14:paraId="58560F19" w14:textId="77777777">
            <w:pPr>
              <w:jc w:val="right"/>
              <w:rPr>
                <w:kern w:val="0"/>
                <w:szCs w:val="22"/>
              </w:rPr>
            </w:pPr>
            <w:r w:rsidRPr="005C007F">
              <w:rPr>
                <w:kern w:val="0"/>
                <w:szCs w:val="22"/>
              </w:rPr>
              <w:t>7,981,440</w:t>
            </w:r>
          </w:p>
        </w:tc>
        <w:tc>
          <w:tcPr>
            <w:tcW w:w="1820" w:type="dxa"/>
            <w:tcBorders>
              <w:top w:val="nil"/>
              <w:left w:val="nil"/>
              <w:bottom w:val="single" w:sz="4" w:space="0" w:color="auto"/>
              <w:right w:val="single" w:sz="4" w:space="0" w:color="auto"/>
            </w:tcBorders>
            <w:noWrap/>
            <w:vAlign w:val="bottom"/>
            <w:hideMark/>
          </w:tcPr>
          <w:p w:rsidR="003C3442" w:rsidRPr="005C007F" w14:paraId="788E2817" w14:textId="77777777">
            <w:pPr>
              <w:rPr>
                <w:kern w:val="0"/>
                <w:szCs w:val="22"/>
              </w:rPr>
            </w:pPr>
            <w:r w:rsidRPr="005C007F">
              <w:rPr>
                <w:kern w:val="0"/>
                <w:szCs w:val="22"/>
              </w:rPr>
              <w:t xml:space="preserve"> $               55,527 </w:t>
            </w:r>
          </w:p>
        </w:tc>
      </w:tr>
      <w:tr w14:paraId="1DB36BB1"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4A8AC35" w14:textId="77777777">
            <w:pPr>
              <w:jc w:val="right"/>
              <w:rPr>
                <w:kern w:val="0"/>
                <w:szCs w:val="22"/>
              </w:rPr>
            </w:pPr>
            <w:r w:rsidRPr="005C007F">
              <w:rPr>
                <w:kern w:val="0"/>
                <w:szCs w:val="22"/>
              </w:rPr>
              <w:t>40878</w:t>
            </w:r>
          </w:p>
        </w:tc>
        <w:tc>
          <w:tcPr>
            <w:tcW w:w="1820" w:type="dxa"/>
            <w:tcBorders>
              <w:top w:val="nil"/>
              <w:left w:val="nil"/>
              <w:bottom w:val="single" w:sz="4" w:space="0" w:color="auto"/>
              <w:right w:val="single" w:sz="4" w:space="0" w:color="auto"/>
            </w:tcBorders>
            <w:noWrap/>
            <w:vAlign w:val="bottom"/>
            <w:hideMark/>
          </w:tcPr>
          <w:p w:rsidR="003C3442" w:rsidRPr="005C007F" w14:paraId="65E36331" w14:textId="77777777">
            <w:pPr>
              <w:rPr>
                <w:kern w:val="0"/>
                <w:szCs w:val="22"/>
              </w:rPr>
            </w:pPr>
            <w:r w:rsidRPr="005C007F">
              <w:rPr>
                <w:kern w:val="0"/>
                <w:szCs w:val="22"/>
              </w:rPr>
              <w:t>KERO-TV</w:t>
            </w:r>
          </w:p>
        </w:tc>
        <w:tc>
          <w:tcPr>
            <w:tcW w:w="1820" w:type="dxa"/>
            <w:tcBorders>
              <w:top w:val="nil"/>
              <w:left w:val="nil"/>
              <w:bottom w:val="single" w:sz="4" w:space="0" w:color="auto"/>
              <w:right w:val="single" w:sz="4" w:space="0" w:color="auto"/>
            </w:tcBorders>
            <w:noWrap/>
            <w:vAlign w:val="bottom"/>
            <w:hideMark/>
          </w:tcPr>
          <w:p w:rsidR="003C3442" w:rsidRPr="005C007F" w14:paraId="5F61305B" w14:textId="77777777">
            <w:pPr>
              <w:jc w:val="right"/>
              <w:rPr>
                <w:kern w:val="0"/>
                <w:szCs w:val="22"/>
              </w:rPr>
            </w:pPr>
            <w:r w:rsidRPr="005C007F">
              <w:rPr>
                <w:kern w:val="0"/>
                <w:szCs w:val="22"/>
              </w:rPr>
              <w:t>1,387,245</w:t>
            </w:r>
          </w:p>
        </w:tc>
        <w:tc>
          <w:tcPr>
            <w:tcW w:w="1820" w:type="dxa"/>
            <w:tcBorders>
              <w:top w:val="nil"/>
              <w:left w:val="nil"/>
              <w:bottom w:val="single" w:sz="4" w:space="0" w:color="auto"/>
              <w:right w:val="single" w:sz="4" w:space="0" w:color="auto"/>
            </w:tcBorders>
            <w:noWrap/>
            <w:vAlign w:val="bottom"/>
            <w:hideMark/>
          </w:tcPr>
          <w:p w:rsidR="003C3442" w:rsidRPr="005C007F" w14:paraId="2E88FFEE" w14:textId="77777777">
            <w:pPr>
              <w:jc w:val="right"/>
              <w:rPr>
                <w:kern w:val="0"/>
                <w:szCs w:val="22"/>
              </w:rPr>
            </w:pPr>
            <w:r w:rsidRPr="005C007F">
              <w:rPr>
                <w:kern w:val="0"/>
                <w:szCs w:val="22"/>
              </w:rPr>
              <w:t>1,257,683</w:t>
            </w:r>
          </w:p>
        </w:tc>
        <w:tc>
          <w:tcPr>
            <w:tcW w:w="1820" w:type="dxa"/>
            <w:tcBorders>
              <w:top w:val="nil"/>
              <w:left w:val="nil"/>
              <w:bottom w:val="single" w:sz="4" w:space="0" w:color="auto"/>
              <w:right w:val="single" w:sz="4" w:space="0" w:color="auto"/>
            </w:tcBorders>
            <w:noWrap/>
            <w:vAlign w:val="bottom"/>
            <w:hideMark/>
          </w:tcPr>
          <w:p w:rsidR="003C3442" w:rsidRPr="005C007F" w14:paraId="58CF2460" w14:textId="77777777">
            <w:pPr>
              <w:rPr>
                <w:kern w:val="0"/>
                <w:szCs w:val="22"/>
              </w:rPr>
            </w:pPr>
            <w:r w:rsidRPr="005C007F">
              <w:rPr>
                <w:kern w:val="0"/>
                <w:szCs w:val="22"/>
              </w:rPr>
              <w:t xml:space="preserve"> $                 8,750 </w:t>
            </w:r>
          </w:p>
        </w:tc>
      </w:tr>
      <w:tr w14:paraId="1C2BD1E0"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7371F99" w14:textId="77777777">
            <w:pPr>
              <w:jc w:val="right"/>
              <w:rPr>
                <w:kern w:val="0"/>
                <w:szCs w:val="22"/>
              </w:rPr>
            </w:pPr>
            <w:r w:rsidRPr="005C007F">
              <w:rPr>
                <w:kern w:val="0"/>
                <w:szCs w:val="22"/>
              </w:rPr>
              <w:t>61067</w:t>
            </w:r>
          </w:p>
        </w:tc>
        <w:tc>
          <w:tcPr>
            <w:tcW w:w="1820" w:type="dxa"/>
            <w:tcBorders>
              <w:top w:val="nil"/>
              <w:left w:val="nil"/>
              <w:bottom w:val="single" w:sz="4" w:space="0" w:color="auto"/>
              <w:right w:val="single" w:sz="4" w:space="0" w:color="auto"/>
            </w:tcBorders>
            <w:noWrap/>
            <w:vAlign w:val="bottom"/>
            <w:hideMark/>
          </w:tcPr>
          <w:p w:rsidR="003C3442" w:rsidRPr="005C007F" w14:paraId="68C3F032" w14:textId="77777777">
            <w:pPr>
              <w:rPr>
                <w:kern w:val="0"/>
                <w:szCs w:val="22"/>
              </w:rPr>
            </w:pPr>
            <w:r w:rsidRPr="005C007F">
              <w:rPr>
                <w:kern w:val="0"/>
                <w:szCs w:val="22"/>
              </w:rPr>
              <w:t>KESD-TV</w:t>
            </w:r>
          </w:p>
        </w:tc>
        <w:tc>
          <w:tcPr>
            <w:tcW w:w="1820" w:type="dxa"/>
            <w:tcBorders>
              <w:top w:val="nil"/>
              <w:left w:val="nil"/>
              <w:bottom w:val="single" w:sz="4" w:space="0" w:color="auto"/>
              <w:right w:val="single" w:sz="4" w:space="0" w:color="auto"/>
            </w:tcBorders>
            <w:noWrap/>
            <w:vAlign w:val="bottom"/>
            <w:hideMark/>
          </w:tcPr>
          <w:p w:rsidR="003C3442" w:rsidRPr="005C007F" w14:paraId="3FE2902C" w14:textId="77777777">
            <w:pPr>
              <w:jc w:val="right"/>
              <w:rPr>
                <w:kern w:val="0"/>
                <w:szCs w:val="22"/>
              </w:rPr>
            </w:pPr>
            <w:r w:rsidRPr="005C007F">
              <w:rPr>
                <w:kern w:val="0"/>
                <w:szCs w:val="22"/>
              </w:rPr>
              <w:t>172,302</w:t>
            </w:r>
          </w:p>
        </w:tc>
        <w:tc>
          <w:tcPr>
            <w:tcW w:w="1820" w:type="dxa"/>
            <w:tcBorders>
              <w:top w:val="nil"/>
              <w:left w:val="nil"/>
              <w:bottom w:val="single" w:sz="4" w:space="0" w:color="auto"/>
              <w:right w:val="single" w:sz="4" w:space="0" w:color="auto"/>
            </w:tcBorders>
            <w:noWrap/>
            <w:vAlign w:val="bottom"/>
            <w:hideMark/>
          </w:tcPr>
          <w:p w:rsidR="003C3442" w:rsidRPr="005C007F" w14:paraId="71C1B1F0" w14:textId="77777777">
            <w:pPr>
              <w:jc w:val="right"/>
              <w:rPr>
                <w:kern w:val="0"/>
                <w:szCs w:val="22"/>
              </w:rPr>
            </w:pPr>
            <w:r w:rsidRPr="005C007F">
              <w:rPr>
                <w:kern w:val="0"/>
                <w:szCs w:val="22"/>
              </w:rPr>
              <w:t>165,214</w:t>
            </w:r>
          </w:p>
        </w:tc>
        <w:tc>
          <w:tcPr>
            <w:tcW w:w="1820" w:type="dxa"/>
            <w:tcBorders>
              <w:top w:val="nil"/>
              <w:left w:val="nil"/>
              <w:bottom w:val="single" w:sz="4" w:space="0" w:color="auto"/>
              <w:right w:val="single" w:sz="4" w:space="0" w:color="auto"/>
            </w:tcBorders>
            <w:noWrap/>
            <w:vAlign w:val="bottom"/>
            <w:hideMark/>
          </w:tcPr>
          <w:p w:rsidR="003C3442" w:rsidRPr="005C007F" w14:paraId="2ED428BE" w14:textId="77777777">
            <w:pPr>
              <w:rPr>
                <w:kern w:val="0"/>
                <w:szCs w:val="22"/>
              </w:rPr>
            </w:pPr>
            <w:r w:rsidRPr="005C007F">
              <w:rPr>
                <w:kern w:val="0"/>
                <w:szCs w:val="22"/>
              </w:rPr>
              <w:t xml:space="preserve"> $                 1,149 </w:t>
            </w:r>
          </w:p>
        </w:tc>
      </w:tr>
      <w:tr w14:paraId="2D05E54B"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81F317A" w14:textId="77777777">
            <w:pPr>
              <w:jc w:val="right"/>
              <w:rPr>
                <w:kern w:val="0"/>
                <w:szCs w:val="22"/>
              </w:rPr>
            </w:pPr>
            <w:r w:rsidRPr="005C007F">
              <w:rPr>
                <w:kern w:val="0"/>
                <w:szCs w:val="22"/>
              </w:rPr>
              <w:t>25577</w:t>
            </w:r>
          </w:p>
        </w:tc>
        <w:tc>
          <w:tcPr>
            <w:tcW w:w="1820" w:type="dxa"/>
            <w:tcBorders>
              <w:top w:val="nil"/>
              <w:left w:val="nil"/>
              <w:bottom w:val="single" w:sz="4" w:space="0" w:color="auto"/>
              <w:right w:val="single" w:sz="4" w:space="0" w:color="auto"/>
            </w:tcBorders>
            <w:noWrap/>
            <w:vAlign w:val="bottom"/>
            <w:hideMark/>
          </w:tcPr>
          <w:p w:rsidR="003C3442" w:rsidRPr="005C007F" w14:paraId="3FB9EA84" w14:textId="77777777">
            <w:pPr>
              <w:rPr>
                <w:kern w:val="0"/>
                <w:szCs w:val="22"/>
              </w:rPr>
            </w:pPr>
            <w:r w:rsidRPr="005C007F">
              <w:rPr>
                <w:kern w:val="0"/>
                <w:szCs w:val="22"/>
              </w:rPr>
              <w:t>KESQ-TV</w:t>
            </w:r>
          </w:p>
        </w:tc>
        <w:tc>
          <w:tcPr>
            <w:tcW w:w="1820" w:type="dxa"/>
            <w:tcBorders>
              <w:top w:val="nil"/>
              <w:left w:val="nil"/>
              <w:bottom w:val="single" w:sz="4" w:space="0" w:color="auto"/>
              <w:right w:val="single" w:sz="4" w:space="0" w:color="auto"/>
            </w:tcBorders>
            <w:noWrap/>
            <w:vAlign w:val="bottom"/>
            <w:hideMark/>
          </w:tcPr>
          <w:p w:rsidR="003C3442" w:rsidRPr="005C007F" w14:paraId="5A669195" w14:textId="77777777">
            <w:pPr>
              <w:jc w:val="right"/>
              <w:rPr>
                <w:kern w:val="0"/>
                <w:szCs w:val="22"/>
              </w:rPr>
            </w:pPr>
            <w:r w:rsidRPr="005C007F">
              <w:rPr>
                <w:kern w:val="0"/>
                <w:szCs w:val="22"/>
              </w:rPr>
              <w:t>1,487,393</w:t>
            </w:r>
          </w:p>
        </w:tc>
        <w:tc>
          <w:tcPr>
            <w:tcW w:w="1820" w:type="dxa"/>
            <w:tcBorders>
              <w:top w:val="nil"/>
              <w:left w:val="nil"/>
              <w:bottom w:val="single" w:sz="4" w:space="0" w:color="auto"/>
              <w:right w:val="single" w:sz="4" w:space="0" w:color="auto"/>
            </w:tcBorders>
            <w:noWrap/>
            <w:vAlign w:val="bottom"/>
            <w:hideMark/>
          </w:tcPr>
          <w:p w:rsidR="003C3442" w:rsidRPr="005C007F" w14:paraId="2BEBF3D8" w14:textId="77777777">
            <w:pPr>
              <w:jc w:val="right"/>
              <w:rPr>
                <w:kern w:val="0"/>
                <w:szCs w:val="22"/>
              </w:rPr>
            </w:pPr>
            <w:r w:rsidRPr="005C007F">
              <w:rPr>
                <w:kern w:val="0"/>
                <w:szCs w:val="22"/>
              </w:rPr>
              <w:t>615,803</w:t>
            </w:r>
          </w:p>
        </w:tc>
        <w:tc>
          <w:tcPr>
            <w:tcW w:w="1820" w:type="dxa"/>
            <w:tcBorders>
              <w:top w:val="nil"/>
              <w:left w:val="nil"/>
              <w:bottom w:val="single" w:sz="4" w:space="0" w:color="auto"/>
              <w:right w:val="single" w:sz="4" w:space="0" w:color="auto"/>
            </w:tcBorders>
            <w:noWrap/>
            <w:vAlign w:val="bottom"/>
            <w:hideMark/>
          </w:tcPr>
          <w:p w:rsidR="003C3442" w:rsidRPr="005C007F" w14:paraId="15F682D5" w14:textId="77777777">
            <w:pPr>
              <w:rPr>
                <w:kern w:val="0"/>
                <w:szCs w:val="22"/>
              </w:rPr>
            </w:pPr>
            <w:r w:rsidRPr="005C007F">
              <w:rPr>
                <w:kern w:val="0"/>
                <w:szCs w:val="22"/>
              </w:rPr>
              <w:t xml:space="preserve"> $                 4,284 </w:t>
            </w:r>
          </w:p>
        </w:tc>
      </w:tr>
      <w:tr w14:paraId="4ED59F24"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63A45C3" w14:textId="77777777">
            <w:pPr>
              <w:jc w:val="right"/>
              <w:rPr>
                <w:kern w:val="0"/>
                <w:szCs w:val="22"/>
              </w:rPr>
            </w:pPr>
            <w:r w:rsidRPr="005C007F">
              <w:rPr>
                <w:kern w:val="0"/>
                <w:szCs w:val="22"/>
              </w:rPr>
              <w:t>50205</w:t>
            </w:r>
          </w:p>
        </w:tc>
        <w:tc>
          <w:tcPr>
            <w:tcW w:w="1820" w:type="dxa"/>
            <w:tcBorders>
              <w:top w:val="nil"/>
              <w:left w:val="nil"/>
              <w:bottom w:val="single" w:sz="4" w:space="0" w:color="auto"/>
              <w:right w:val="single" w:sz="4" w:space="0" w:color="auto"/>
            </w:tcBorders>
            <w:noWrap/>
            <w:vAlign w:val="bottom"/>
            <w:hideMark/>
          </w:tcPr>
          <w:p w:rsidR="003C3442" w:rsidRPr="005C007F" w14:paraId="149329AD" w14:textId="77777777">
            <w:pPr>
              <w:rPr>
                <w:kern w:val="0"/>
                <w:szCs w:val="22"/>
              </w:rPr>
            </w:pPr>
            <w:r w:rsidRPr="005C007F">
              <w:rPr>
                <w:kern w:val="0"/>
                <w:szCs w:val="22"/>
              </w:rPr>
              <w:t>KETA-TV</w:t>
            </w:r>
          </w:p>
        </w:tc>
        <w:tc>
          <w:tcPr>
            <w:tcW w:w="1820" w:type="dxa"/>
            <w:tcBorders>
              <w:top w:val="nil"/>
              <w:left w:val="nil"/>
              <w:bottom w:val="single" w:sz="4" w:space="0" w:color="auto"/>
              <w:right w:val="single" w:sz="4" w:space="0" w:color="auto"/>
            </w:tcBorders>
            <w:noWrap/>
            <w:vAlign w:val="bottom"/>
            <w:hideMark/>
          </w:tcPr>
          <w:p w:rsidR="003C3442" w:rsidRPr="005C007F" w14:paraId="6CB29189" w14:textId="77777777">
            <w:pPr>
              <w:jc w:val="right"/>
              <w:rPr>
                <w:kern w:val="0"/>
                <w:szCs w:val="22"/>
              </w:rPr>
            </w:pPr>
            <w:r w:rsidRPr="005C007F">
              <w:rPr>
                <w:kern w:val="0"/>
                <w:szCs w:val="22"/>
              </w:rPr>
              <w:t>1,874,445</w:t>
            </w:r>
          </w:p>
        </w:tc>
        <w:tc>
          <w:tcPr>
            <w:tcW w:w="1820" w:type="dxa"/>
            <w:tcBorders>
              <w:top w:val="nil"/>
              <w:left w:val="nil"/>
              <w:bottom w:val="single" w:sz="4" w:space="0" w:color="auto"/>
              <w:right w:val="single" w:sz="4" w:space="0" w:color="auto"/>
            </w:tcBorders>
            <w:noWrap/>
            <w:vAlign w:val="bottom"/>
            <w:hideMark/>
          </w:tcPr>
          <w:p w:rsidR="003C3442" w:rsidRPr="005C007F" w14:paraId="19861DBF" w14:textId="77777777">
            <w:pPr>
              <w:jc w:val="right"/>
              <w:rPr>
                <w:kern w:val="0"/>
                <w:szCs w:val="22"/>
              </w:rPr>
            </w:pPr>
            <w:r w:rsidRPr="005C007F">
              <w:rPr>
                <w:kern w:val="0"/>
                <w:szCs w:val="22"/>
              </w:rPr>
              <w:t>1,860,161</w:t>
            </w:r>
          </w:p>
        </w:tc>
        <w:tc>
          <w:tcPr>
            <w:tcW w:w="1820" w:type="dxa"/>
            <w:tcBorders>
              <w:top w:val="nil"/>
              <w:left w:val="nil"/>
              <w:bottom w:val="single" w:sz="4" w:space="0" w:color="auto"/>
              <w:right w:val="single" w:sz="4" w:space="0" w:color="auto"/>
            </w:tcBorders>
            <w:noWrap/>
            <w:vAlign w:val="bottom"/>
            <w:hideMark/>
          </w:tcPr>
          <w:p w:rsidR="003C3442" w:rsidRPr="005C007F" w14:paraId="492FEE4B" w14:textId="77777777">
            <w:pPr>
              <w:rPr>
                <w:kern w:val="0"/>
                <w:szCs w:val="22"/>
              </w:rPr>
            </w:pPr>
            <w:r w:rsidRPr="005C007F">
              <w:rPr>
                <w:kern w:val="0"/>
                <w:szCs w:val="22"/>
              </w:rPr>
              <w:t xml:space="preserve"> $               12,941 </w:t>
            </w:r>
          </w:p>
        </w:tc>
      </w:tr>
      <w:tr w14:paraId="1ADF3507"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447177E" w14:textId="77777777">
            <w:pPr>
              <w:jc w:val="right"/>
              <w:rPr>
                <w:kern w:val="0"/>
                <w:szCs w:val="22"/>
              </w:rPr>
            </w:pPr>
            <w:r w:rsidRPr="005C007F">
              <w:rPr>
                <w:kern w:val="0"/>
                <w:szCs w:val="22"/>
              </w:rPr>
              <w:t>62182</w:t>
            </w:r>
          </w:p>
        </w:tc>
        <w:tc>
          <w:tcPr>
            <w:tcW w:w="1820" w:type="dxa"/>
            <w:tcBorders>
              <w:top w:val="nil"/>
              <w:left w:val="nil"/>
              <w:bottom w:val="single" w:sz="4" w:space="0" w:color="auto"/>
              <w:right w:val="single" w:sz="4" w:space="0" w:color="auto"/>
            </w:tcBorders>
            <w:noWrap/>
            <w:vAlign w:val="bottom"/>
            <w:hideMark/>
          </w:tcPr>
          <w:p w:rsidR="003C3442" w:rsidRPr="005C007F" w14:paraId="665D40CC" w14:textId="77777777">
            <w:pPr>
              <w:rPr>
                <w:kern w:val="0"/>
                <w:szCs w:val="22"/>
              </w:rPr>
            </w:pPr>
            <w:r w:rsidRPr="005C007F">
              <w:rPr>
                <w:kern w:val="0"/>
                <w:szCs w:val="22"/>
              </w:rPr>
              <w:t>KETC</w:t>
            </w:r>
          </w:p>
        </w:tc>
        <w:tc>
          <w:tcPr>
            <w:tcW w:w="1820" w:type="dxa"/>
            <w:tcBorders>
              <w:top w:val="nil"/>
              <w:left w:val="nil"/>
              <w:bottom w:val="single" w:sz="4" w:space="0" w:color="auto"/>
              <w:right w:val="single" w:sz="4" w:space="0" w:color="auto"/>
            </w:tcBorders>
            <w:noWrap/>
            <w:vAlign w:val="bottom"/>
            <w:hideMark/>
          </w:tcPr>
          <w:p w:rsidR="003C3442" w:rsidRPr="005C007F" w14:paraId="228BAE0C" w14:textId="77777777">
            <w:pPr>
              <w:jc w:val="right"/>
              <w:rPr>
                <w:kern w:val="0"/>
                <w:szCs w:val="22"/>
              </w:rPr>
            </w:pPr>
            <w:r w:rsidRPr="005C007F">
              <w:rPr>
                <w:kern w:val="0"/>
                <w:szCs w:val="22"/>
              </w:rPr>
              <w:t>2,945,200</w:t>
            </w:r>
          </w:p>
        </w:tc>
        <w:tc>
          <w:tcPr>
            <w:tcW w:w="1820" w:type="dxa"/>
            <w:tcBorders>
              <w:top w:val="nil"/>
              <w:left w:val="nil"/>
              <w:bottom w:val="single" w:sz="4" w:space="0" w:color="auto"/>
              <w:right w:val="single" w:sz="4" w:space="0" w:color="auto"/>
            </w:tcBorders>
            <w:noWrap/>
            <w:vAlign w:val="bottom"/>
            <w:hideMark/>
          </w:tcPr>
          <w:p w:rsidR="003C3442" w:rsidRPr="005C007F" w14:paraId="63A0D754" w14:textId="77777777">
            <w:pPr>
              <w:jc w:val="right"/>
              <w:rPr>
                <w:kern w:val="0"/>
                <w:szCs w:val="22"/>
              </w:rPr>
            </w:pPr>
            <w:r w:rsidRPr="005C007F">
              <w:rPr>
                <w:kern w:val="0"/>
                <w:szCs w:val="22"/>
              </w:rPr>
              <w:t>2,942,622</w:t>
            </w:r>
          </w:p>
        </w:tc>
        <w:tc>
          <w:tcPr>
            <w:tcW w:w="1820" w:type="dxa"/>
            <w:tcBorders>
              <w:top w:val="nil"/>
              <w:left w:val="nil"/>
              <w:bottom w:val="single" w:sz="4" w:space="0" w:color="auto"/>
              <w:right w:val="single" w:sz="4" w:space="0" w:color="auto"/>
            </w:tcBorders>
            <w:noWrap/>
            <w:vAlign w:val="bottom"/>
            <w:hideMark/>
          </w:tcPr>
          <w:p w:rsidR="003C3442" w:rsidRPr="005C007F" w14:paraId="2C718A9B" w14:textId="77777777">
            <w:pPr>
              <w:rPr>
                <w:kern w:val="0"/>
                <w:szCs w:val="22"/>
              </w:rPr>
            </w:pPr>
            <w:r w:rsidRPr="005C007F">
              <w:rPr>
                <w:kern w:val="0"/>
                <w:szCs w:val="22"/>
              </w:rPr>
              <w:t xml:space="preserve"> $               20,472 </w:t>
            </w:r>
          </w:p>
        </w:tc>
      </w:tr>
      <w:tr w14:paraId="0C0A5549"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002036C" w14:textId="77777777">
            <w:pPr>
              <w:jc w:val="right"/>
              <w:rPr>
                <w:kern w:val="0"/>
                <w:szCs w:val="22"/>
              </w:rPr>
            </w:pPr>
            <w:r w:rsidRPr="005C007F">
              <w:rPr>
                <w:kern w:val="0"/>
                <w:szCs w:val="22"/>
              </w:rPr>
              <w:t>37101</w:t>
            </w:r>
          </w:p>
        </w:tc>
        <w:tc>
          <w:tcPr>
            <w:tcW w:w="1820" w:type="dxa"/>
            <w:tcBorders>
              <w:top w:val="nil"/>
              <w:left w:val="nil"/>
              <w:bottom w:val="single" w:sz="4" w:space="0" w:color="auto"/>
              <w:right w:val="single" w:sz="4" w:space="0" w:color="auto"/>
            </w:tcBorders>
            <w:noWrap/>
            <w:vAlign w:val="bottom"/>
            <w:hideMark/>
          </w:tcPr>
          <w:p w:rsidR="003C3442" w:rsidRPr="005C007F" w14:paraId="6849EA59" w14:textId="77777777">
            <w:pPr>
              <w:rPr>
                <w:kern w:val="0"/>
                <w:szCs w:val="22"/>
              </w:rPr>
            </w:pPr>
            <w:r w:rsidRPr="005C007F">
              <w:rPr>
                <w:kern w:val="0"/>
                <w:szCs w:val="22"/>
              </w:rPr>
              <w:t>KETD</w:t>
            </w:r>
          </w:p>
        </w:tc>
        <w:tc>
          <w:tcPr>
            <w:tcW w:w="1820" w:type="dxa"/>
            <w:tcBorders>
              <w:top w:val="nil"/>
              <w:left w:val="nil"/>
              <w:bottom w:val="single" w:sz="4" w:space="0" w:color="auto"/>
              <w:right w:val="single" w:sz="4" w:space="0" w:color="auto"/>
            </w:tcBorders>
            <w:noWrap/>
            <w:vAlign w:val="bottom"/>
            <w:hideMark/>
          </w:tcPr>
          <w:p w:rsidR="003C3442" w:rsidRPr="005C007F" w14:paraId="76B0474D" w14:textId="77777777">
            <w:pPr>
              <w:jc w:val="right"/>
              <w:rPr>
                <w:kern w:val="0"/>
                <w:szCs w:val="22"/>
              </w:rPr>
            </w:pPr>
            <w:r w:rsidRPr="005C007F">
              <w:rPr>
                <w:kern w:val="0"/>
                <w:szCs w:val="22"/>
              </w:rPr>
              <w:t>3,918,776</w:t>
            </w:r>
          </w:p>
        </w:tc>
        <w:tc>
          <w:tcPr>
            <w:tcW w:w="1820" w:type="dxa"/>
            <w:tcBorders>
              <w:top w:val="nil"/>
              <w:left w:val="nil"/>
              <w:bottom w:val="single" w:sz="4" w:space="0" w:color="auto"/>
              <w:right w:val="single" w:sz="4" w:space="0" w:color="auto"/>
            </w:tcBorders>
            <w:noWrap/>
            <w:vAlign w:val="bottom"/>
            <w:hideMark/>
          </w:tcPr>
          <w:p w:rsidR="003C3442" w:rsidRPr="005C007F" w14:paraId="63AC3D0C" w14:textId="77777777">
            <w:pPr>
              <w:jc w:val="right"/>
              <w:rPr>
                <w:kern w:val="0"/>
                <w:szCs w:val="22"/>
              </w:rPr>
            </w:pPr>
            <w:r w:rsidRPr="005C007F">
              <w:rPr>
                <w:kern w:val="0"/>
                <w:szCs w:val="22"/>
              </w:rPr>
              <w:t>3,879,692</w:t>
            </w:r>
          </w:p>
        </w:tc>
        <w:tc>
          <w:tcPr>
            <w:tcW w:w="1820" w:type="dxa"/>
            <w:tcBorders>
              <w:top w:val="nil"/>
              <w:left w:val="nil"/>
              <w:bottom w:val="single" w:sz="4" w:space="0" w:color="auto"/>
              <w:right w:val="single" w:sz="4" w:space="0" w:color="auto"/>
            </w:tcBorders>
            <w:noWrap/>
            <w:vAlign w:val="bottom"/>
            <w:hideMark/>
          </w:tcPr>
          <w:p w:rsidR="003C3442" w:rsidRPr="005C007F" w14:paraId="61AEDABC" w14:textId="77777777">
            <w:pPr>
              <w:rPr>
                <w:kern w:val="0"/>
                <w:szCs w:val="22"/>
              </w:rPr>
            </w:pPr>
            <w:r w:rsidRPr="005C007F">
              <w:rPr>
                <w:kern w:val="0"/>
                <w:szCs w:val="22"/>
              </w:rPr>
              <w:t xml:space="preserve"> $               26,991 </w:t>
            </w:r>
          </w:p>
        </w:tc>
      </w:tr>
      <w:tr w14:paraId="296F3983"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3769615" w14:textId="77777777">
            <w:pPr>
              <w:jc w:val="right"/>
              <w:rPr>
                <w:kern w:val="0"/>
                <w:szCs w:val="22"/>
              </w:rPr>
            </w:pPr>
            <w:r w:rsidRPr="005C007F">
              <w:rPr>
                <w:kern w:val="0"/>
                <w:szCs w:val="22"/>
              </w:rPr>
              <w:t>2768</w:t>
            </w:r>
          </w:p>
        </w:tc>
        <w:tc>
          <w:tcPr>
            <w:tcW w:w="1820" w:type="dxa"/>
            <w:tcBorders>
              <w:top w:val="nil"/>
              <w:left w:val="nil"/>
              <w:bottom w:val="single" w:sz="4" w:space="0" w:color="auto"/>
              <w:right w:val="single" w:sz="4" w:space="0" w:color="auto"/>
            </w:tcBorders>
            <w:noWrap/>
            <w:vAlign w:val="bottom"/>
            <w:hideMark/>
          </w:tcPr>
          <w:p w:rsidR="003C3442" w:rsidRPr="005C007F" w14:paraId="77685ED2" w14:textId="77777777">
            <w:pPr>
              <w:rPr>
                <w:kern w:val="0"/>
                <w:szCs w:val="22"/>
              </w:rPr>
            </w:pPr>
            <w:r w:rsidRPr="005C007F">
              <w:rPr>
                <w:kern w:val="0"/>
                <w:szCs w:val="22"/>
              </w:rPr>
              <w:t>KETG</w:t>
            </w:r>
          </w:p>
        </w:tc>
        <w:tc>
          <w:tcPr>
            <w:tcW w:w="1820" w:type="dxa"/>
            <w:tcBorders>
              <w:top w:val="nil"/>
              <w:left w:val="nil"/>
              <w:bottom w:val="single" w:sz="4" w:space="0" w:color="auto"/>
              <w:right w:val="single" w:sz="4" w:space="0" w:color="auto"/>
            </w:tcBorders>
            <w:noWrap/>
            <w:vAlign w:val="bottom"/>
            <w:hideMark/>
          </w:tcPr>
          <w:p w:rsidR="003C3442" w:rsidRPr="005C007F" w14:paraId="7A0A8B28" w14:textId="77777777">
            <w:pPr>
              <w:jc w:val="right"/>
              <w:rPr>
                <w:kern w:val="0"/>
                <w:szCs w:val="22"/>
              </w:rPr>
            </w:pPr>
            <w:r w:rsidRPr="005C007F">
              <w:rPr>
                <w:kern w:val="0"/>
                <w:szCs w:val="22"/>
              </w:rPr>
              <w:t>421,357</w:t>
            </w:r>
          </w:p>
        </w:tc>
        <w:tc>
          <w:tcPr>
            <w:tcW w:w="1820" w:type="dxa"/>
            <w:tcBorders>
              <w:top w:val="nil"/>
              <w:left w:val="nil"/>
              <w:bottom w:val="single" w:sz="4" w:space="0" w:color="auto"/>
              <w:right w:val="single" w:sz="4" w:space="0" w:color="auto"/>
            </w:tcBorders>
            <w:noWrap/>
            <w:vAlign w:val="bottom"/>
            <w:hideMark/>
          </w:tcPr>
          <w:p w:rsidR="003C3442" w:rsidRPr="005C007F" w14:paraId="01897AE4" w14:textId="77777777">
            <w:pPr>
              <w:jc w:val="right"/>
              <w:rPr>
                <w:kern w:val="0"/>
                <w:szCs w:val="22"/>
              </w:rPr>
            </w:pPr>
            <w:r w:rsidRPr="005C007F">
              <w:rPr>
                <w:kern w:val="0"/>
                <w:szCs w:val="22"/>
              </w:rPr>
              <w:t>403,179</w:t>
            </w:r>
          </w:p>
        </w:tc>
        <w:tc>
          <w:tcPr>
            <w:tcW w:w="1820" w:type="dxa"/>
            <w:tcBorders>
              <w:top w:val="nil"/>
              <w:left w:val="nil"/>
              <w:bottom w:val="single" w:sz="4" w:space="0" w:color="auto"/>
              <w:right w:val="single" w:sz="4" w:space="0" w:color="auto"/>
            </w:tcBorders>
            <w:noWrap/>
            <w:vAlign w:val="bottom"/>
            <w:hideMark/>
          </w:tcPr>
          <w:p w:rsidR="003C3442" w:rsidRPr="005C007F" w14:paraId="123C2BF6" w14:textId="77777777">
            <w:pPr>
              <w:rPr>
                <w:kern w:val="0"/>
                <w:szCs w:val="22"/>
              </w:rPr>
            </w:pPr>
            <w:r w:rsidRPr="005C007F">
              <w:rPr>
                <w:kern w:val="0"/>
                <w:szCs w:val="22"/>
              </w:rPr>
              <w:t xml:space="preserve"> $                 2,805 </w:t>
            </w:r>
          </w:p>
        </w:tc>
      </w:tr>
      <w:tr w14:paraId="1DF5C53E"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AFE1DF6" w14:textId="77777777">
            <w:pPr>
              <w:jc w:val="right"/>
              <w:rPr>
                <w:kern w:val="0"/>
                <w:szCs w:val="22"/>
              </w:rPr>
            </w:pPr>
            <w:r w:rsidRPr="005C007F">
              <w:rPr>
                <w:kern w:val="0"/>
                <w:szCs w:val="22"/>
              </w:rPr>
              <w:t>12895</w:t>
            </w:r>
          </w:p>
        </w:tc>
        <w:tc>
          <w:tcPr>
            <w:tcW w:w="1820" w:type="dxa"/>
            <w:tcBorders>
              <w:top w:val="nil"/>
              <w:left w:val="nil"/>
              <w:bottom w:val="single" w:sz="4" w:space="0" w:color="auto"/>
              <w:right w:val="single" w:sz="4" w:space="0" w:color="auto"/>
            </w:tcBorders>
            <w:noWrap/>
            <w:vAlign w:val="bottom"/>
            <w:hideMark/>
          </w:tcPr>
          <w:p w:rsidR="003C3442" w:rsidRPr="005C007F" w14:paraId="71D02D82" w14:textId="77777777">
            <w:pPr>
              <w:rPr>
                <w:kern w:val="0"/>
                <w:szCs w:val="22"/>
              </w:rPr>
            </w:pPr>
            <w:r w:rsidRPr="005C007F">
              <w:rPr>
                <w:kern w:val="0"/>
                <w:szCs w:val="22"/>
              </w:rPr>
              <w:t>KETH-TV</w:t>
            </w:r>
          </w:p>
        </w:tc>
        <w:tc>
          <w:tcPr>
            <w:tcW w:w="1820" w:type="dxa"/>
            <w:tcBorders>
              <w:top w:val="nil"/>
              <w:left w:val="nil"/>
              <w:bottom w:val="single" w:sz="4" w:space="0" w:color="auto"/>
              <w:right w:val="single" w:sz="4" w:space="0" w:color="auto"/>
            </w:tcBorders>
            <w:noWrap/>
            <w:vAlign w:val="bottom"/>
            <w:hideMark/>
          </w:tcPr>
          <w:p w:rsidR="003C3442" w:rsidRPr="005C007F" w14:paraId="5A6ED331" w14:textId="77777777">
            <w:pPr>
              <w:jc w:val="right"/>
              <w:rPr>
                <w:kern w:val="0"/>
                <w:szCs w:val="22"/>
              </w:rPr>
            </w:pPr>
            <w:r w:rsidRPr="005C007F">
              <w:rPr>
                <w:kern w:val="0"/>
                <w:szCs w:val="22"/>
              </w:rPr>
              <w:t>7,293,196</w:t>
            </w:r>
          </w:p>
        </w:tc>
        <w:tc>
          <w:tcPr>
            <w:tcW w:w="1820" w:type="dxa"/>
            <w:tcBorders>
              <w:top w:val="nil"/>
              <w:left w:val="nil"/>
              <w:bottom w:val="single" w:sz="4" w:space="0" w:color="auto"/>
              <w:right w:val="single" w:sz="4" w:space="0" w:color="auto"/>
            </w:tcBorders>
            <w:noWrap/>
            <w:vAlign w:val="bottom"/>
            <w:hideMark/>
          </w:tcPr>
          <w:p w:rsidR="003C3442" w:rsidRPr="005C007F" w14:paraId="68A8E3E0" w14:textId="77777777">
            <w:pPr>
              <w:jc w:val="right"/>
              <w:rPr>
                <w:kern w:val="0"/>
                <w:szCs w:val="22"/>
              </w:rPr>
            </w:pPr>
            <w:r w:rsidRPr="005C007F">
              <w:rPr>
                <w:kern w:val="0"/>
                <w:szCs w:val="22"/>
              </w:rPr>
              <w:t>7,293,115</w:t>
            </w:r>
          </w:p>
        </w:tc>
        <w:tc>
          <w:tcPr>
            <w:tcW w:w="1820" w:type="dxa"/>
            <w:tcBorders>
              <w:top w:val="nil"/>
              <w:left w:val="nil"/>
              <w:bottom w:val="single" w:sz="4" w:space="0" w:color="auto"/>
              <w:right w:val="single" w:sz="4" w:space="0" w:color="auto"/>
            </w:tcBorders>
            <w:noWrap/>
            <w:vAlign w:val="bottom"/>
            <w:hideMark/>
          </w:tcPr>
          <w:p w:rsidR="003C3442" w:rsidRPr="005C007F" w14:paraId="323B09DA" w14:textId="77777777">
            <w:pPr>
              <w:rPr>
                <w:kern w:val="0"/>
                <w:szCs w:val="22"/>
              </w:rPr>
            </w:pPr>
            <w:r w:rsidRPr="005C007F">
              <w:rPr>
                <w:kern w:val="0"/>
                <w:szCs w:val="22"/>
              </w:rPr>
              <w:t xml:space="preserve"> $               50,738 </w:t>
            </w:r>
          </w:p>
        </w:tc>
      </w:tr>
      <w:tr w14:paraId="2DC45985"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89C9537" w14:textId="77777777">
            <w:pPr>
              <w:jc w:val="right"/>
              <w:rPr>
                <w:kern w:val="0"/>
                <w:szCs w:val="22"/>
              </w:rPr>
            </w:pPr>
            <w:r w:rsidRPr="005C007F">
              <w:rPr>
                <w:kern w:val="0"/>
                <w:szCs w:val="22"/>
              </w:rPr>
              <w:t>55643</w:t>
            </w:r>
          </w:p>
        </w:tc>
        <w:tc>
          <w:tcPr>
            <w:tcW w:w="1820" w:type="dxa"/>
            <w:tcBorders>
              <w:top w:val="nil"/>
              <w:left w:val="nil"/>
              <w:bottom w:val="single" w:sz="4" w:space="0" w:color="auto"/>
              <w:right w:val="single" w:sz="4" w:space="0" w:color="auto"/>
            </w:tcBorders>
            <w:noWrap/>
            <w:vAlign w:val="bottom"/>
            <w:hideMark/>
          </w:tcPr>
          <w:p w:rsidR="003C3442" w:rsidRPr="005C007F" w14:paraId="2A1559F1" w14:textId="77777777">
            <w:pPr>
              <w:rPr>
                <w:kern w:val="0"/>
                <w:szCs w:val="22"/>
              </w:rPr>
            </w:pPr>
            <w:r w:rsidRPr="005C007F">
              <w:rPr>
                <w:kern w:val="0"/>
                <w:szCs w:val="22"/>
              </w:rPr>
              <w:t>KETK-TV</w:t>
            </w:r>
          </w:p>
        </w:tc>
        <w:tc>
          <w:tcPr>
            <w:tcW w:w="1820" w:type="dxa"/>
            <w:tcBorders>
              <w:top w:val="nil"/>
              <w:left w:val="nil"/>
              <w:bottom w:val="single" w:sz="4" w:space="0" w:color="auto"/>
              <w:right w:val="single" w:sz="4" w:space="0" w:color="auto"/>
            </w:tcBorders>
            <w:noWrap/>
            <w:vAlign w:val="bottom"/>
            <w:hideMark/>
          </w:tcPr>
          <w:p w:rsidR="003C3442" w:rsidRPr="005C007F" w14:paraId="102828E1" w14:textId="77777777">
            <w:pPr>
              <w:jc w:val="right"/>
              <w:rPr>
                <w:kern w:val="0"/>
                <w:szCs w:val="22"/>
              </w:rPr>
            </w:pPr>
            <w:r w:rsidRPr="005C007F">
              <w:rPr>
                <w:kern w:val="0"/>
                <w:szCs w:val="22"/>
              </w:rPr>
              <w:t>1,072,485</w:t>
            </w:r>
          </w:p>
        </w:tc>
        <w:tc>
          <w:tcPr>
            <w:tcW w:w="1820" w:type="dxa"/>
            <w:tcBorders>
              <w:top w:val="nil"/>
              <w:left w:val="nil"/>
              <w:bottom w:val="single" w:sz="4" w:space="0" w:color="auto"/>
              <w:right w:val="single" w:sz="4" w:space="0" w:color="auto"/>
            </w:tcBorders>
            <w:noWrap/>
            <w:vAlign w:val="bottom"/>
            <w:hideMark/>
          </w:tcPr>
          <w:p w:rsidR="003C3442" w:rsidRPr="005C007F" w14:paraId="6FB4E74C" w14:textId="77777777">
            <w:pPr>
              <w:jc w:val="right"/>
              <w:rPr>
                <w:kern w:val="0"/>
                <w:szCs w:val="22"/>
              </w:rPr>
            </w:pPr>
            <w:r w:rsidRPr="005C007F">
              <w:rPr>
                <w:kern w:val="0"/>
                <w:szCs w:val="22"/>
              </w:rPr>
              <w:t>1,071,097</w:t>
            </w:r>
          </w:p>
        </w:tc>
        <w:tc>
          <w:tcPr>
            <w:tcW w:w="1820" w:type="dxa"/>
            <w:tcBorders>
              <w:top w:val="nil"/>
              <w:left w:val="nil"/>
              <w:bottom w:val="single" w:sz="4" w:space="0" w:color="auto"/>
              <w:right w:val="single" w:sz="4" w:space="0" w:color="auto"/>
            </w:tcBorders>
            <w:noWrap/>
            <w:vAlign w:val="bottom"/>
            <w:hideMark/>
          </w:tcPr>
          <w:p w:rsidR="003C3442" w:rsidRPr="005C007F" w14:paraId="0A1A4B38" w14:textId="77777777">
            <w:pPr>
              <w:rPr>
                <w:kern w:val="0"/>
                <w:szCs w:val="22"/>
              </w:rPr>
            </w:pPr>
            <w:r w:rsidRPr="005C007F">
              <w:rPr>
                <w:kern w:val="0"/>
                <w:szCs w:val="22"/>
              </w:rPr>
              <w:t xml:space="preserve"> $                 7,452 </w:t>
            </w:r>
          </w:p>
        </w:tc>
      </w:tr>
      <w:tr w14:paraId="6C92082F"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0AB034E" w14:textId="77777777">
            <w:pPr>
              <w:jc w:val="right"/>
              <w:rPr>
                <w:kern w:val="0"/>
                <w:szCs w:val="22"/>
              </w:rPr>
            </w:pPr>
            <w:r w:rsidRPr="005C007F">
              <w:rPr>
                <w:kern w:val="0"/>
                <w:szCs w:val="22"/>
              </w:rPr>
              <w:t>2770</w:t>
            </w:r>
          </w:p>
        </w:tc>
        <w:tc>
          <w:tcPr>
            <w:tcW w:w="1820" w:type="dxa"/>
            <w:tcBorders>
              <w:top w:val="nil"/>
              <w:left w:val="nil"/>
              <w:bottom w:val="single" w:sz="4" w:space="0" w:color="auto"/>
              <w:right w:val="single" w:sz="4" w:space="0" w:color="auto"/>
            </w:tcBorders>
            <w:noWrap/>
            <w:vAlign w:val="bottom"/>
            <w:hideMark/>
          </w:tcPr>
          <w:p w:rsidR="003C3442" w:rsidRPr="005C007F" w14:paraId="1BAAA5D3" w14:textId="77777777">
            <w:pPr>
              <w:rPr>
                <w:kern w:val="0"/>
                <w:szCs w:val="22"/>
              </w:rPr>
            </w:pPr>
            <w:r w:rsidRPr="005C007F">
              <w:rPr>
                <w:kern w:val="0"/>
                <w:szCs w:val="22"/>
              </w:rPr>
              <w:t>KETS</w:t>
            </w:r>
          </w:p>
        </w:tc>
        <w:tc>
          <w:tcPr>
            <w:tcW w:w="1820" w:type="dxa"/>
            <w:tcBorders>
              <w:top w:val="nil"/>
              <w:left w:val="nil"/>
              <w:bottom w:val="single" w:sz="4" w:space="0" w:color="auto"/>
              <w:right w:val="single" w:sz="4" w:space="0" w:color="auto"/>
            </w:tcBorders>
            <w:noWrap/>
            <w:vAlign w:val="bottom"/>
            <w:hideMark/>
          </w:tcPr>
          <w:p w:rsidR="003C3442" w:rsidRPr="005C007F" w14:paraId="7CA844FF" w14:textId="77777777">
            <w:pPr>
              <w:jc w:val="right"/>
              <w:rPr>
                <w:kern w:val="0"/>
                <w:szCs w:val="22"/>
              </w:rPr>
            </w:pPr>
            <w:r w:rsidRPr="005C007F">
              <w:rPr>
                <w:kern w:val="0"/>
                <w:szCs w:val="22"/>
              </w:rPr>
              <w:t>1,209,518</w:t>
            </w:r>
          </w:p>
        </w:tc>
        <w:tc>
          <w:tcPr>
            <w:tcW w:w="1820" w:type="dxa"/>
            <w:tcBorders>
              <w:top w:val="nil"/>
              <w:left w:val="nil"/>
              <w:bottom w:val="single" w:sz="4" w:space="0" w:color="auto"/>
              <w:right w:val="single" w:sz="4" w:space="0" w:color="auto"/>
            </w:tcBorders>
            <w:noWrap/>
            <w:vAlign w:val="bottom"/>
            <w:hideMark/>
          </w:tcPr>
          <w:p w:rsidR="003C3442" w:rsidRPr="005C007F" w14:paraId="5E6BF76D" w14:textId="77777777">
            <w:pPr>
              <w:jc w:val="right"/>
              <w:rPr>
                <w:kern w:val="0"/>
                <w:szCs w:val="22"/>
              </w:rPr>
            </w:pPr>
            <w:r w:rsidRPr="005C007F">
              <w:rPr>
                <w:kern w:val="0"/>
                <w:szCs w:val="22"/>
              </w:rPr>
              <w:t>1,191,713</w:t>
            </w:r>
          </w:p>
        </w:tc>
        <w:tc>
          <w:tcPr>
            <w:tcW w:w="1820" w:type="dxa"/>
            <w:tcBorders>
              <w:top w:val="nil"/>
              <w:left w:val="nil"/>
              <w:bottom w:val="single" w:sz="4" w:space="0" w:color="auto"/>
              <w:right w:val="single" w:sz="4" w:space="0" w:color="auto"/>
            </w:tcBorders>
            <w:noWrap/>
            <w:vAlign w:val="bottom"/>
            <w:hideMark/>
          </w:tcPr>
          <w:p w:rsidR="003C3442" w:rsidRPr="005C007F" w14:paraId="6EFFF61F" w14:textId="77777777">
            <w:pPr>
              <w:rPr>
                <w:kern w:val="0"/>
                <w:szCs w:val="22"/>
              </w:rPr>
            </w:pPr>
            <w:r w:rsidRPr="005C007F">
              <w:rPr>
                <w:kern w:val="0"/>
                <w:szCs w:val="22"/>
              </w:rPr>
              <w:t xml:space="preserve"> $                 8,291 </w:t>
            </w:r>
          </w:p>
        </w:tc>
      </w:tr>
      <w:tr w14:paraId="47CE89B6"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950D5E8" w14:textId="77777777">
            <w:pPr>
              <w:jc w:val="right"/>
              <w:rPr>
                <w:kern w:val="0"/>
                <w:szCs w:val="22"/>
              </w:rPr>
            </w:pPr>
            <w:r w:rsidRPr="005C007F">
              <w:rPr>
                <w:kern w:val="0"/>
                <w:szCs w:val="22"/>
              </w:rPr>
              <w:t>53903</w:t>
            </w:r>
          </w:p>
        </w:tc>
        <w:tc>
          <w:tcPr>
            <w:tcW w:w="1820" w:type="dxa"/>
            <w:tcBorders>
              <w:top w:val="nil"/>
              <w:left w:val="nil"/>
              <w:bottom w:val="single" w:sz="4" w:space="0" w:color="auto"/>
              <w:right w:val="single" w:sz="4" w:space="0" w:color="auto"/>
            </w:tcBorders>
            <w:noWrap/>
            <w:vAlign w:val="bottom"/>
            <w:hideMark/>
          </w:tcPr>
          <w:p w:rsidR="003C3442" w:rsidRPr="005C007F" w14:paraId="6D2AEF3C" w14:textId="77777777">
            <w:pPr>
              <w:rPr>
                <w:kern w:val="0"/>
                <w:szCs w:val="22"/>
              </w:rPr>
            </w:pPr>
            <w:r w:rsidRPr="005C007F">
              <w:rPr>
                <w:kern w:val="0"/>
                <w:szCs w:val="22"/>
              </w:rPr>
              <w:t>KETV</w:t>
            </w:r>
          </w:p>
        </w:tc>
        <w:tc>
          <w:tcPr>
            <w:tcW w:w="1820" w:type="dxa"/>
            <w:tcBorders>
              <w:top w:val="nil"/>
              <w:left w:val="nil"/>
              <w:bottom w:val="single" w:sz="4" w:space="0" w:color="auto"/>
              <w:right w:val="single" w:sz="4" w:space="0" w:color="auto"/>
            </w:tcBorders>
            <w:noWrap/>
            <w:vAlign w:val="bottom"/>
            <w:hideMark/>
          </w:tcPr>
          <w:p w:rsidR="003C3442" w:rsidRPr="005C007F" w14:paraId="2328B55A" w14:textId="77777777">
            <w:pPr>
              <w:jc w:val="right"/>
              <w:rPr>
                <w:kern w:val="0"/>
                <w:szCs w:val="22"/>
              </w:rPr>
            </w:pPr>
            <w:r w:rsidRPr="005C007F">
              <w:rPr>
                <w:kern w:val="0"/>
                <w:szCs w:val="22"/>
              </w:rPr>
              <w:t>1,491,674</w:t>
            </w:r>
          </w:p>
        </w:tc>
        <w:tc>
          <w:tcPr>
            <w:tcW w:w="1820" w:type="dxa"/>
            <w:tcBorders>
              <w:top w:val="nil"/>
              <w:left w:val="nil"/>
              <w:bottom w:val="single" w:sz="4" w:space="0" w:color="auto"/>
              <w:right w:val="single" w:sz="4" w:space="0" w:color="auto"/>
            </w:tcBorders>
            <w:noWrap/>
            <w:vAlign w:val="bottom"/>
            <w:hideMark/>
          </w:tcPr>
          <w:p w:rsidR="003C3442" w:rsidRPr="005C007F" w14:paraId="6BC20E8A" w14:textId="77777777">
            <w:pPr>
              <w:jc w:val="right"/>
              <w:rPr>
                <w:kern w:val="0"/>
                <w:szCs w:val="22"/>
              </w:rPr>
            </w:pPr>
            <w:r w:rsidRPr="005C007F">
              <w:rPr>
                <w:kern w:val="0"/>
                <w:szCs w:val="22"/>
              </w:rPr>
              <w:t>1,486,408</w:t>
            </w:r>
          </w:p>
        </w:tc>
        <w:tc>
          <w:tcPr>
            <w:tcW w:w="1820" w:type="dxa"/>
            <w:tcBorders>
              <w:top w:val="nil"/>
              <w:left w:val="nil"/>
              <w:bottom w:val="single" w:sz="4" w:space="0" w:color="auto"/>
              <w:right w:val="single" w:sz="4" w:space="0" w:color="auto"/>
            </w:tcBorders>
            <w:noWrap/>
            <w:vAlign w:val="bottom"/>
            <w:hideMark/>
          </w:tcPr>
          <w:p w:rsidR="003C3442" w:rsidRPr="005C007F" w14:paraId="0EB4C3F7" w14:textId="77777777">
            <w:pPr>
              <w:rPr>
                <w:kern w:val="0"/>
                <w:szCs w:val="22"/>
              </w:rPr>
            </w:pPr>
            <w:r w:rsidRPr="005C007F">
              <w:rPr>
                <w:kern w:val="0"/>
                <w:szCs w:val="22"/>
              </w:rPr>
              <w:t xml:space="preserve"> $               10,341 </w:t>
            </w:r>
          </w:p>
        </w:tc>
      </w:tr>
      <w:tr w14:paraId="4941D291"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985E0AF" w14:textId="77777777">
            <w:pPr>
              <w:jc w:val="right"/>
              <w:rPr>
                <w:kern w:val="0"/>
                <w:szCs w:val="22"/>
              </w:rPr>
            </w:pPr>
            <w:r w:rsidRPr="005C007F">
              <w:rPr>
                <w:kern w:val="0"/>
                <w:szCs w:val="22"/>
              </w:rPr>
              <w:t>92872</w:t>
            </w:r>
          </w:p>
        </w:tc>
        <w:tc>
          <w:tcPr>
            <w:tcW w:w="1820" w:type="dxa"/>
            <w:tcBorders>
              <w:top w:val="nil"/>
              <w:left w:val="nil"/>
              <w:bottom w:val="single" w:sz="4" w:space="0" w:color="auto"/>
              <w:right w:val="single" w:sz="4" w:space="0" w:color="auto"/>
            </w:tcBorders>
            <w:noWrap/>
            <w:vAlign w:val="bottom"/>
            <w:hideMark/>
          </w:tcPr>
          <w:p w:rsidR="003C3442" w:rsidRPr="005C007F" w14:paraId="0009840D" w14:textId="77777777">
            <w:pPr>
              <w:rPr>
                <w:kern w:val="0"/>
                <w:szCs w:val="22"/>
              </w:rPr>
            </w:pPr>
            <w:r w:rsidRPr="005C007F">
              <w:rPr>
                <w:kern w:val="0"/>
                <w:szCs w:val="22"/>
              </w:rPr>
              <w:t>KETZ</w:t>
            </w:r>
          </w:p>
        </w:tc>
        <w:tc>
          <w:tcPr>
            <w:tcW w:w="1820" w:type="dxa"/>
            <w:tcBorders>
              <w:top w:val="nil"/>
              <w:left w:val="nil"/>
              <w:bottom w:val="single" w:sz="4" w:space="0" w:color="auto"/>
              <w:right w:val="single" w:sz="4" w:space="0" w:color="auto"/>
            </w:tcBorders>
            <w:noWrap/>
            <w:vAlign w:val="bottom"/>
            <w:hideMark/>
          </w:tcPr>
          <w:p w:rsidR="003C3442" w:rsidRPr="005C007F" w14:paraId="081B9E79" w14:textId="77777777">
            <w:pPr>
              <w:jc w:val="right"/>
              <w:rPr>
                <w:kern w:val="0"/>
                <w:szCs w:val="22"/>
              </w:rPr>
            </w:pPr>
            <w:r w:rsidRPr="005C007F">
              <w:rPr>
                <w:kern w:val="0"/>
                <w:szCs w:val="22"/>
              </w:rPr>
              <w:t>505,102</w:t>
            </w:r>
          </w:p>
        </w:tc>
        <w:tc>
          <w:tcPr>
            <w:tcW w:w="1820" w:type="dxa"/>
            <w:tcBorders>
              <w:top w:val="nil"/>
              <w:left w:val="nil"/>
              <w:bottom w:val="single" w:sz="4" w:space="0" w:color="auto"/>
              <w:right w:val="single" w:sz="4" w:space="0" w:color="auto"/>
            </w:tcBorders>
            <w:noWrap/>
            <w:vAlign w:val="bottom"/>
            <w:hideMark/>
          </w:tcPr>
          <w:p w:rsidR="003C3442" w:rsidRPr="005C007F" w14:paraId="269B40D5" w14:textId="77777777">
            <w:pPr>
              <w:jc w:val="right"/>
              <w:rPr>
                <w:kern w:val="0"/>
                <w:szCs w:val="22"/>
              </w:rPr>
            </w:pPr>
            <w:r w:rsidRPr="005C007F">
              <w:rPr>
                <w:kern w:val="0"/>
                <w:szCs w:val="22"/>
              </w:rPr>
              <w:t>502,310</w:t>
            </w:r>
          </w:p>
        </w:tc>
        <w:tc>
          <w:tcPr>
            <w:tcW w:w="1820" w:type="dxa"/>
            <w:tcBorders>
              <w:top w:val="nil"/>
              <w:left w:val="nil"/>
              <w:bottom w:val="single" w:sz="4" w:space="0" w:color="auto"/>
              <w:right w:val="single" w:sz="4" w:space="0" w:color="auto"/>
            </w:tcBorders>
            <w:noWrap/>
            <w:vAlign w:val="bottom"/>
            <w:hideMark/>
          </w:tcPr>
          <w:p w:rsidR="003C3442" w:rsidRPr="005C007F" w14:paraId="2D12E757" w14:textId="77777777">
            <w:pPr>
              <w:rPr>
                <w:kern w:val="0"/>
                <w:szCs w:val="22"/>
              </w:rPr>
            </w:pPr>
            <w:r w:rsidRPr="005C007F">
              <w:rPr>
                <w:kern w:val="0"/>
                <w:szCs w:val="22"/>
              </w:rPr>
              <w:t xml:space="preserve"> $                 3,495 </w:t>
            </w:r>
          </w:p>
        </w:tc>
      </w:tr>
      <w:tr w14:paraId="55AC19DF"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D37D5F8" w14:textId="77777777">
            <w:pPr>
              <w:jc w:val="right"/>
              <w:rPr>
                <w:kern w:val="0"/>
                <w:szCs w:val="22"/>
              </w:rPr>
            </w:pPr>
            <w:r w:rsidRPr="005C007F">
              <w:rPr>
                <w:kern w:val="0"/>
                <w:szCs w:val="22"/>
              </w:rPr>
              <w:t>68853</w:t>
            </w:r>
          </w:p>
        </w:tc>
        <w:tc>
          <w:tcPr>
            <w:tcW w:w="1820" w:type="dxa"/>
            <w:tcBorders>
              <w:top w:val="nil"/>
              <w:left w:val="nil"/>
              <w:bottom w:val="single" w:sz="4" w:space="0" w:color="auto"/>
              <w:right w:val="single" w:sz="4" w:space="0" w:color="auto"/>
            </w:tcBorders>
            <w:noWrap/>
            <w:vAlign w:val="bottom"/>
            <w:hideMark/>
          </w:tcPr>
          <w:p w:rsidR="003C3442" w:rsidRPr="005C007F" w14:paraId="62188E5E" w14:textId="77777777">
            <w:pPr>
              <w:rPr>
                <w:kern w:val="0"/>
                <w:szCs w:val="22"/>
              </w:rPr>
            </w:pPr>
            <w:r w:rsidRPr="005C007F">
              <w:rPr>
                <w:kern w:val="0"/>
                <w:szCs w:val="22"/>
              </w:rPr>
              <w:t>KEYC-TV</w:t>
            </w:r>
          </w:p>
        </w:tc>
        <w:tc>
          <w:tcPr>
            <w:tcW w:w="1820" w:type="dxa"/>
            <w:tcBorders>
              <w:top w:val="nil"/>
              <w:left w:val="nil"/>
              <w:bottom w:val="single" w:sz="4" w:space="0" w:color="auto"/>
              <w:right w:val="single" w:sz="4" w:space="0" w:color="auto"/>
            </w:tcBorders>
            <w:noWrap/>
            <w:vAlign w:val="bottom"/>
            <w:hideMark/>
          </w:tcPr>
          <w:p w:rsidR="003C3442" w:rsidRPr="005C007F" w14:paraId="631A8EFA" w14:textId="77777777">
            <w:pPr>
              <w:jc w:val="right"/>
              <w:rPr>
                <w:kern w:val="0"/>
                <w:szCs w:val="22"/>
              </w:rPr>
            </w:pPr>
            <w:r w:rsidRPr="005C007F">
              <w:rPr>
                <w:kern w:val="0"/>
                <w:szCs w:val="22"/>
              </w:rPr>
              <w:t>553,554</w:t>
            </w:r>
          </w:p>
        </w:tc>
        <w:tc>
          <w:tcPr>
            <w:tcW w:w="1820" w:type="dxa"/>
            <w:tcBorders>
              <w:top w:val="nil"/>
              <w:left w:val="nil"/>
              <w:bottom w:val="single" w:sz="4" w:space="0" w:color="auto"/>
              <w:right w:val="single" w:sz="4" w:space="0" w:color="auto"/>
            </w:tcBorders>
            <w:noWrap/>
            <w:vAlign w:val="bottom"/>
            <w:hideMark/>
          </w:tcPr>
          <w:p w:rsidR="003C3442" w:rsidRPr="005C007F" w14:paraId="0CEBFD11" w14:textId="77777777">
            <w:pPr>
              <w:jc w:val="right"/>
              <w:rPr>
                <w:kern w:val="0"/>
                <w:szCs w:val="22"/>
              </w:rPr>
            </w:pPr>
            <w:r w:rsidRPr="005C007F">
              <w:rPr>
                <w:kern w:val="0"/>
                <w:szCs w:val="22"/>
              </w:rPr>
              <w:t>539,853</w:t>
            </w:r>
          </w:p>
        </w:tc>
        <w:tc>
          <w:tcPr>
            <w:tcW w:w="1820" w:type="dxa"/>
            <w:tcBorders>
              <w:top w:val="nil"/>
              <w:left w:val="nil"/>
              <w:bottom w:val="single" w:sz="4" w:space="0" w:color="auto"/>
              <w:right w:val="single" w:sz="4" w:space="0" w:color="auto"/>
            </w:tcBorders>
            <w:noWrap/>
            <w:vAlign w:val="bottom"/>
            <w:hideMark/>
          </w:tcPr>
          <w:p w:rsidR="003C3442" w:rsidRPr="005C007F" w14:paraId="54582C66" w14:textId="77777777">
            <w:pPr>
              <w:rPr>
                <w:kern w:val="0"/>
                <w:szCs w:val="22"/>
              </w:rPr>
            </w:pPr>
            <w:r w:rsidRPr="005C007F">
              <w:rPr>
                <w:kern w:val="0"/>
                <w:szCs w:val="22"/>
              </w:rPr>
              <w:t xml:space="preserve"> $                 3,756 </w:t>
            </w:r>
          </w:p>
        </w:tc>
      </w:tr>
      <w:tr w14:paraId="3546D243"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6697187" w14:textId="77777777">
            <w:pPr>
              <w:jc w:val="right"/>
              <w:rPr>
                <w:kern w:val="0"/>
                <w:szCs w:val="22"/>
              </w:rPr>
            </w:pPr>
            <w:r w:rsidRPr="005C007F">
              <w:rPr>
                <w:kern w:val="0"/>
                <w:szCs w:val="22"/>
              </w:rPr>
              <w:t>33691</w:t>
            </w:r>
          </w:p>
        </w:tc>
        <w:tc>
          <w:tcPr>
            <w:tcW w:w="1820" w:type="dxa"/>
            <w:tcBorders>
              <w:top w:val="nil"/>
              <w:left w:val="nil"/>
              <w:bottom w:val="single" w:sz="4" w:space="0" w:color="auto"/>
              <w:right w:val="single" w:sz="4" w:space="0" w:color="auto"/>
            </w:tcBorders>
            <w:noWrap/>
            <w:vAlign w:val="bottom"/>
            <w:hideMark/>
          </w:tcPr>
          <w:p w:rsidR="003C3442" w:rsidRPr="005C007F" w14:paraId="56352900" w14:textId="77777777">
            <w:pPr>
              <w:rPr>
                <w:kern w:val="0"/>
                <w:szCs w:val="22"/>
              </w:rPr>
            </w:pPr>
            <w:r w:rsidRPr="005C007F">
              <w:rPr>
                <w:kern w:val="0"/>
                <w:szCs w:val="22"/>
              </w:rPr>
              <w:t>KEYE-TV</w:t>
            </w:r>
          </w:p>
        </w:tc>
        <w:tc>
          <w:tcPr>
            <w:tcW w:w="1820" w:type="dxa"/>
            <w:tcBorders>
              <w:top w:val="nil"/>
              <w:left w:val="nil"/>
              <w:bottom w:val="single" w:sz="4" w:space="0" w:color="auto"/>
              <w:right w:val="single" w:sz="4" w:space="0" w:color="auto"/>
            </w:tcBorders>
            <w:noWrap/>
            <w:vAlign w:val="bottom"/>
            <w:hideMark/>
          </w:tcPr>
          <w:p w:rsidR="003C3442" w:rsidRPr="005C007F" w14:paraId="5072C07D" w14:textId="77777777">
            <w:pPr>
              <w:jc w:val="right"/>
              <w:rPr>
                <w:kern w:val="0"/>
                <w:szCs w:val="22"/>
              </w:rPr>
            </w:pPr>
            <w:r w:rsidRPr="005C007F">
              <w:rPr>
                <w:kern w:val="0"/>
                <w:szCs w:val="22"/>
              </w:rPr>
              <w:t>3,533,479</w:t>
            </w:r>
          </w:p>
        </w:tc>
        <w:tc>
          <w:tcPr>
            <w:tcW w:w="1820" w:type="dxa"/>
            <w:tcBorders>
              <w:top w:val="nil"/>
              <w:left w:val="nil"/>
              <w:bottom w:val="single" w:sz="4" w:space="0" w:color="auto"/>
              <w:right w:val="single" w:sz="4" w:space="0" w:color="auto"/>
            </w:tcBorders>
            <w:noWrap/>
            <w:vAlign w:val="bottom"/>
            <w:hideMark/>
          </w:tcPr>
          <w:p w:rsidR="003C3442" w:rsidRPr="005C007F" w14:paraId="5D4F4CEE" w14:textId="77777777">
            <w:pPr>
              <w:jc w:val="right"/>
              <w:rPr>
                <w:kern w:val="0"/>
                <w:szCs w:val="22"/>
              </w:rPr>
            </w:pPr>
            <w:r w:rsidRPr="005C007F">
              <w:rPr>
                <w:kern w:val="0"/>
                <w:szCs w:val="22"/>
              </w:rPr>
              <w:t>3,444,549</w:t>
            </w:r>
          </w:p>
        </w:tc>
        <w:tc>
          <w:tcPr>
            <w:tcW w:w="1820" w:type="dxa"/>
            <w:tcBorders>
              <w:top w:val="nil"/>
              <w:left w:val="nil"/>
              <w:bottom w:val="single" w:sz="4" w:space="0" w:color="auto"/>
              <w:right w:val="single" w:sz="4" w:space="0" w:color="auto"/>
            </w:tcBorders>
            <w:noWrap/>
            <w:vAlign w:val="bottom"/>
            <w:hideMark/>
          </w:tcPr>
          <w:p w:rsidR="003C3442" w:rsidRPr="005C007F" w14:paraId="46473847" w14:textId="77777777">
            <w:pPr>
              <w:rPr>
                <w:kern w:val="0"/>
                <w:szCs w:val="22"/>
              </w:rPr>
            </w:pPr>
            <w:r w:rsidRPr="005C007F">
              <w:rPr>
                <w:kern w:val="0"/>
                <w:szCs w:val="22"/>
              </w:rPr>
              <w:t xml:space="preserve"> $               23,964 </w:t>
            </w:r>
          </w:p>
        </w:tc>
      </w:tr>
      <w:tr w14:paraId="5FD5BE1D"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8FD1F57" w14:textId="77777777">
            <w:pPr>
              <w:jc w:val="right"/>
              <w:rPr>
                <w:kern w:val="0"/>
                <w:szCs w:val="22"/>
              </w:rPr>
            </w:pPr>
            <w:r w:rsidRPr="005C007F">
              <w:rPr>
                <w:kern w:val="0"/>
                <w:szCs w:val="22"/>
              </w:rPr>
              <w:t>60637</w:t>
            </w:r>
          </w:p>
        </w:tc>
        <w:tc>
          <w:tcPr>
            <w:tcW w:w="1820" w:type="dxa"/>
            <w:tcBorders>
              <w:top w:val="nil"/>
              <w:left w:val="nil"/>
              <w:bottom w:val="single" w:sz="4" w:space="0" w:color="auto"/>
              <w:right w:val="single" w:sz="4" w:space="0" w:color="auto"/>
            </w:tcBorders>
            <w:noWrap/>
            <w:vAlign w:val="bottom"/>
            <w:hideMark/>
          </w:tcPr>
          <w:p w:rsidR="003C3442" w:rsidRPr="005C007F" w14:paraId="21A845FE" w14:textId="77777777">
            <w:pPr>
              <w:rPr>
                <w:kern w:val="0"/>
                <w:szCs w:val="22"/>
              </w:rPr>
            </w:pPr>
            <w:r w:rsidRPr="005C007F">
              <w:rPr>
                <w:kern w:val="0"/>
                <w:szCs w:val="22"/>
              </w:rPr>
              <w:t>KEYT-TV</w:t>
            </w:r>
          </w:p>
        </w:tc>
        <w:tc>
          <w:tcPr>
            <w:tcW w:w="1820" w:type="dxa"/>
            <w:tcBorders>
              <w:top w:val="nil"/>
              <w:left w:val="nil"/>
              <w:bottom w:val="single" w:sz="4" w:space="0" w:color="auto"/>
              <w:right w:val="single" w:sz="4" w:space="0" w:color="auto"/>
            </w:tcBorders>
            <w:noWrap/>
            <w:vAlign w:val="bottom"/>
            <w:hideMark/>
          </w:tcPr>
          <w:p w:rsidR="003C3442" w:rsidRPr="005C007F" w14:paraId="4F91DEA4" w14:textId="77777777">
            <w:pPr>
              <w:jc w:val="right"/>
              <w:rPr>
                <w:kern w:val="0"/>
                <w:szCs w:val="22"/>
              </w:rPr>
            </w:pPr>
            <w:r w:rsidRPr="005C007F">
              <w:rPr>
                <w:kern w:val="0"/>
                <w:szCs w:val="22"/>
              </w:rPr>
              <w:t>1,466,777</w:t>
            </w:r>
          </w:p>
        </w:tc>
        <w:tc>
          <w:tcPr>
            <w:tcW w:w="1820" w:type="dxa"/>
            <w:tcBorders>
              <w:top w:val="nil"/>
              <w:left w:val="nil"/>
              <w:bottom w:val="single" w:sz="4" w:space="0" w:color="auto"/>
              <w:right w:val="single" w:sz="4" w:space="0" w:color="auto"/>
            </w:tcBorders>
            <w:noWrap/>
            <w:vAlign w:val="bottom"/>
            <w:hideMark/>
          </w:tcPr>
          <w:p w:rsidR="003C3442" w:rsidRPr="005C007F" w14:paraId="2A170A5A" w14:textId="77777777">
            <w:pPr>
              <w:jc w:val="right"/>
              <w:rPr>
                <w:kern w:val="0"/>
                <w:szCs w:val="22"/>
              </w:rPr>
            </w:pPr>
            <w:r w:rsidRPr="005C007F">
              <w:rPr>
                <w:kern w:val="0"/>
                <w:szCs w:val="22"/>
              </w:rPr>
              <w:t>1,275,243</w:t>
            </w:r>
          </w:p>
        </w:tc>
        <w:tc>
          <w:tcPr>
            <w:tcW w:w="1820" w:type="dxa"/>
            <w:tcBorders>
              <w:top w:val="nil"/>
              <w:left w:val="nil"/>
              <w:bottom w:val="single" w:sz="4" w:space="0" w:color="auto"/>
              <w:right w:val="single" w:sz="4" w:space="0" w:color="auto"/>
            </w:tcBorders>
            <w:noWrap/>
            <w:vAlign w:val="bottom"/>
            <w:hideMark/>
          </w:tcPr>
          <w:p w:rsidR="003C3442" w:rsidRPr="005C007F" w14:paraId="50F4F131" w14:textId="77777777">
            <w:pPr>
              <w:rPr>
                <w:kern w:val="0"/>
                <w:szCs w:val="22"/>
              </w:rPr>
            </w:pPr>
            <w:r w:rsidRPr="005C007F">
              <w:rPr>
                <w:kern w:val="0"/>
                <w:szCs w:val="22"/>
              </w:rPr>
              <w:t xml:space="preserve"> $                 8,872 </w:t>
            </w:r>
          </w:p>
        </w:tc>
      </w:tr>
      <w:tr w14:paraId="103AA52F"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5EB4C28" w14:textId="77777777">
            <w:pPr>
              <w:jc w:val="right"/>
              <w:rPr>
                <w:kern w:val="0"/>
                <w:szCs w:val="22"/>
              </w:rPr>
            </w:pPr>
            <w:r w:rsidRPr="005C007F">
              <w:rPr>
                <w:kern w:val="0"/>
                <w:szCs w:val="22"/>
              </w:rPr>
              <w:t>83715</w:t>
            </w:r>
          </w:p>
        </w:tc>
        <w:tc>
          <w:tcPr>
            <w:tcW w:w="1820" w:type="dxa"/>
            <w:tcBorders>
              <w:top w:val="nil"/>
              <w:left w:val="nil"/>
              <w:bottom w:val="single" w:sz="4" w:space="0" w:color="auto"/>
              <w:right w:val="single" w:sz="4" w:space="0" w:color="auto"/>
            </w:tcBorders>
            <w:noWrap/>
            <w:vAlign w:val="bottom"/>
            <w:hideMark/>
          </w:tcPr>
          <w:p w:rsidR="003C3442" w:rsidRPr="005C007F" w14:paraId="4ED56A67" w14:textId="77777777">
            <w:pPr>
              <w:rPr>
                <w:kern w:val="0"/>
                <w:szCs w:val="22"/>
              </w:rPr>
            </w:pPr>
            <w:r w:rsidRPr="005C007F">
              <w:rPr>
                <w:kern w:val="0"/>
                <w:szCs w:val="22"/>
              </w:rPr>
              <w:t>KEYU</w:t>
            </w:r>
          </w:p>
        </w:tc>
        <w:tc>
          <w:tcPr>
            <w:tcW w:w="1820" w:type="dxa"/>
            <w:tcBorders>
              <w:top w:val="nil"/>
              <w:left w:val="nil"/>
              <w:bottom w:val="single" w:sz="4" w:space="0" w:color="auto"/>
              <w:right w:val="single" w:sz="4" w:space="0" w:color="auto"/>
            </w:tcBorders>
            <w:noWrap/>
            <w:vAlign w:val="bottom"/>
            <w:hideMark/>
          </w:tcPr>
          <w:p w:rsidR="003C3442" w:rsidRPr="005C007F" w14:paraId="6C5FE362" w14:textId="77777777">
            <w:pPr>
              <w:jc w:val="right"/>
              <w:rPr>
                <w:kern w:val="0"/>
                <w:szCs w:val="22"/>
              </w:rPr>
            </w:pPr>
            <w:r w:rsidRPr="005C007F">
              <w:rPr>
                <w:kern w:val="0"/>
                <w:szCs w:val="22"/>
              </w:rPr>
              <w:t>366,142</w:t>
            </w:r>
          </w:p>
        </w:tc>
        <w:tc>
          <w:tcPr>
            <w:tcW w:w="1820" w:type="dxa"/>
            <w:tcBorders>
              <w:top w:val="nil"/>
              <w:left w:val="nil"/>
              <w:bottom w:val="single" w:sz="4" w:space="0" w:color="auto"/>
              <w:right w:val="single" w:sz="4" w:space="0" w:color="auto"/>
            </w:tcBorders>
            <w:noWrap/>
            <w:vAlign w:val="bottom"/>
            <w:hideMark/>
          </w:tcPr>
          <w:p w:rsidR="003C3442" w:rsidRPr="005C007F" w14:paraId="35A30B02" w14:textId="77777777">
            <w:pPr>
              <w:jc w:val="right"/>
              <w:rPr>
                <w:kern w:val="0"/>
                <w:szCs w:val="22"/>
              </w:rPr>
            </w:pPr>
            <w:r w:rsidRPr="005C007F">
              <w:rPr>
                <w:kern w:val="0"/>
                <w:szCs w:val="22"/>
              </w:rPr>
              <w:t>366,071</w:t>
            </w:r>
          </w:p>
        </w:tc>
        <w:tc>
          <w:tcPr>
            <w:tcW w:w="1820" w:type="dxa"/>
            <w:tcBorders>
              <w:top w:val="nil"/>
              <w:left w:val="nil"/>
              <w:bottom w:val="single" w:sz="4" w:space="0" w:color="auto"/>
              <w:right w:val="single" w:sz="4" w:space="0" w:color="auto"/>
            </w:tcBorders>
            <w:noWrap/>
            <w:vAlign w:val="bottom"/>
            <w:hideMark/>
          </w:tcPr>
          <w:p w:rsidR="003C3442" w:rsidRPr="005C007F" w14:paraId="4AEA0E7D" w14:textId="77777777">
            <w:pPr>
              <w:rPr>
                <w:kern w:val="0"/>
                <w:szCs w:val="22"/>
              </w:rPr>
            </w:pPr>
            <w:r w:rsidRPr="005C007F">
              <w:rPr>
                <w:kern w:val="0"/>
                <w:szCs w:val="22"/>
              </w:rPr>
              <w:t xml:space="preserve"> $                 2,547 </w:t>
            </w:r>
          </w:p>
        </w:tc>
      </w:tr>
      <w:tr w14:paraId="7360F4FB"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4DFB266" w14:textId="77777777">
            <w:pPr>
              <w:jc w:val="right"/>
              <w:rPr>
                <w:kern w:val="0"/>
                <w:szCs w:val="22"/>
              </w:rPr>
            </w:pPr>
            <w:r w:rsidRPr="005C007F">
              <w:rPr>
                <w:kern w:val="0"/>
                <w:szCs w:val="22"/>
              </w:rPr>
              <w:t>34406</w:t>
            </w:r>
          </w:p>
        </w:tc>
        <w:tc>
          <w:tcPr>
            <w:tcW w:w="1820" w:type="dxa"/>
            <w:tcBorders>
              <w:top w:val="nil"/>
              <w:left w:val="nil"/>
              <w:bottom w:val="single" w:sz="4" w:space="0" w:color="auto"/>
              <w:right w:val="single" w:sz="4" w:space="0" w:color="auto"/>
            </w:tcBorders>
            <w:noWrap/>
            <w:vAlign w:val="bottom"/>
            <w:hideMark/>
          </w:tcPr>
          <w:p w:rsidR="003C3442" w:rsidRPr="005C007F" w14:paraId="04CBC0FC" w14:textId="77777777">
            <w:pPr>
              <w:rPr>
                <w:kern w:val="0"/>
                <w:szCs w:val="22"/>
              </w:rPr>
            </w:pPr>
            <w:r w:rsidRPr="005C007F">
              <w:rPr>
                <w:kern w:val="0"/>
                <w:szCs w:val="22"/>
              </w:rPr>
              <w:t>KEZI</w:t>
            </w:r>
          </w:p>
        </w:tc>
        <w:tc>
          <w:tcPr>
            <w:tcW w:w="1820" w:type="dxa"/>
            <w:tcBorders>
              <w:top w:val="nil"/>
              <w:left w:val="nil"/>
              <w:bottom w:val="single" w:sz="4" w:space="0" w:color="auto"/>
              <w:right w:val="single" w:sz="4" w:space="0" w:color="auto"/>
            </w:tcBorders>
            <w:noWrap/>
            <w:vAlign w:val="bottom"/>
            <w:hideMark/>
          </w:tcPr>
          <w:p w:rsidR="003C3442" w:rsidRPr="005C007F" w14:paraId="17B7336E" w14:textId="77777777">
            <w:pPr>
              <w:jc w:val="right"/>
              <w:rPr>
                <w:kern w:val="0"/>
                <w:szCs w:val="22"/>
              </w:rPr>
            </w:pPr>
            <w:r w:rsidRPr="005C007F">
              <w:rPr>
                <w:kern w:val="0"/>
                <w:szCs w:val="22"/>
              </w:rPr>
              <w:t>1,221,893</w:t>
            </w:r>
          </w:p>
        </w:tc>
        <w:tc>
          <w:tcPr>
            <w:tcW w:w="1820" w:type="dxa"/>
            <w:tcBorders>
              <w:top w:val="nil"/>
              <w:left w:val="nil"/>
              <w:bottom w:val="single" w:sz="4" w:space="0" w:color="auto"/>
              <w:right w:val="single" w:sz="4" w:space="0" w:color="auto"/>
            </w:tcBorders>
            <w:noWrap/>
            <w:vAlign w:val="bottom"/>
            <w:hideMark/>
          </w:tcPr>
          <w:p w:rsidR="003C3442" w:rsidRPr="005C007F" w14:paraId="6A3CB90F" w14:textId="77777777">
            <w:pPr>
              <w:jc w:val="right"/>
              <w:rPr>
                <w:kern w:val="0"/>
                <w:szCs w:val="22"/>
              </w:rPr>
            </w:pPr>
            <w:r w:rsidRPr="005C007F">
              <w:rPr>
                <w:kern w:val="0"/>
                <w:szCs w:val="22"/>
              </w:rPr>
              <w:t>1,166,907</w:t>
            </w:r>
          </w:p>
        </w:tc>
        <w:tc>
          <w:tcPr>
            <w:tcW w:w="1820" w:type="dxa"/>
            <w:tcBorders>
              <w:top w:val="nil"/>
              <w:left w:val="nil"/>
              <w:bottom w:val="single" w:sz="4" w:space="0" w:color="auto"/>
              <w:right w:val="single" w:sz="4" w:space="0" w:color="auto"/>
            </w:tcBorders>
            <w:noWrap/>
            <w:vAlign w:val="bottom"/>
            <w:hideMark/>
          </w:tcPr>
          <w:p w:rsidR="003C3442" w:rsidRPr="005C007F" w14:paraId="369453D5" w14:textId="77777777">
            <w:pPr>
              <w:rPr>
                <w:kern w:val="0"/>
                <w:szCs w:val="22"/>
              </w:rPr>
            </w:pPr>
            <w:r w:rsidRPr="005C007F">
              <w:rPr>
                <w:kern w:val="0"/>
                <w:szCs w:val="22"/>
              </w:rPr>
              <w:t xml:space="preserve"> $                 8,118 </w:t>
            </w:r>
          </w:p>
        </w:tc>
      </w:tr>
      <w:tr w14:paraId="506C4327"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9A342E2" w14:textId="77777777">
            <w:pPr>
              <w:jc w:val="right"/>
              <w:rPr>
                <w:kern w:val="0"/>
                <w:szCs w:val="22"/>
              </w:rPr>
            </w:pPr>
            <w:r w:rsidRPr="005C007F">
              <w:rPr>
                <w:kern w:val="0"/>
                <w:szCs w:val="22"/>
              </w:rPr>
              <w:t>73701</w:t>
            </w:r>
          </w:p>
        </w:tc>
        <w:tc>
          <w:tcPr>
            <w:tcW w:w="1820" w:type="dxa"/>
            <w:tcBorders>
              <w:top w:val="nil"/>
              <w:left w:val="nil"/>
              <w:bottom w:val="single" w:sz="4" w:space="0" w:color="auto"/>
              <w:right w:val="single" w:sz="4" w:space="0" w:color="auto"/>
            </w:tcBorders>
            <w:noWrap/>
            <w:vAlign w:val="bottom"/>
            <w:hideMark/>
          </w:tcPr>
          <w:p w:rsidR="003C3442" w:rsidRPr="005C007F" w14:paraId="3749C220" w14:textId="77777777">
            <w:pPr>
              <w:rPr>
                <w:kern w:val="0"/>
                <w:szCs w:val="22"/>
              </w:rPr>
            </w:pPr>
            <w:r w:rsidRPr="005C007F">
              <w:rPr>
                <w:kern w:val="0"/>
                <w:szCs w:val="22"/>
              </w:rPr>
              <w:t>KFAA-TV</w:t>
            </w:r>
          </w:p>
        </w:tc>
        <w:tc>
          <w:tcPr>
            <w:tcW w:w="1820" w:type="dxa"/>
            <w:tcBorders>
              <w:top w:val="nil"/>
              <w:left w:val="nil"/>
              <w:bottom w:val="single" w:sz="4" w:space="0" w:color="auto"/>
              <w:right w:val="single" w:sz="4" w:space="0" w:color="auto"/>
            </w:tcBorders>
            <w:noWrap/>
            <w:vAlign w:val="bottom"/>
            <w:hideMark/>
          </w:tcPr>
          <w:p w:rsidR="003C3442" w:rsidRPr="005C007F" w14:paraId="23A9204A" w14:textId="77777777">
            <w:pPr>
              <w:jc w:val="right"/>
              <w:rPr>
                <w:kern w:val="0"/>
                <w:szCs w:val="22"/>
              </w:rPr>
            </w:pPr>
            <w:r w:rsidRPr="005C007F">
              <w:rPr>
                <w:kern w:val="0"/>
                <w:szCs w:val="22"/>
              </w:rPr>
              <w:t>7,987,157</w:t>
            </w:r>
          </w:p>
        </w:tc>
        <w:tc>
          <w:tcPr>
            <w:tcW w:w="1820" w:type="dxa"/>
            <w:tcBorders>
              <w:top w:val="nil"/>
              <w:left w:val="nil"/>
              <w:bottom w:val="single" w:sz="4" w:space="0" w:color="auto"/>
              <w:right w:val="single" w:sz="4" w:space="0" w:color="auto"/>
            </w:tcBorders>
            <w:noWrap/>
            <w:vAlign w:val="bottom"/>
            <w:hideMark/>
          </w:tcPr>
          <w:p w:rsidR="003C3442" w:rsidRPr="005C007F" w14:paraId="2A48887B" w14:textId="77777777">
            <w:pPr>
              <w:jc w:val="right"/>
              <w:rPr>
                <w:kern w:val="0"/>
                <w:szCs w:val="22"/>
              </w:rPr>
            </w:pPr>
            <w:r w:rsidRPr="005C007F">
              <w:rPr>
                <w:kern w:val="0"/>
                <w:szCs w:val="22"/>
              </w:rPr>
              <w:t>7,983,918</w:t>
            </w:r>
          </w:p>
        </w:tc>
        <w:tc>
          <w:tcPr>
            <w:tcW w:w="1820" w:type="dxa"/>
            <w:tcBorders>
              <w:top w:val="nil"/>
              <w:left w:val="nil"/>
              <w:bottom w:val="single" w:sz="4" w:space="0" w:color="auto"/>
              <w:right w:val="single" w:sz="4" w:space="0" w:color="auto"/>
            </w:tcBorders>
            <w:noWrap/>
            <w:vAlign w:val="bottom"/>
            <w:hideMark/>
          </w:tcPr>
          <w:p w:rsidR="003C3442" w:rsidRPr="005C007F" w14:paraId="3BA8A91B" w14:textId="77777777">
            <w:pPr>
              <w:rPr>
                <w:kern w:val="0"/>
                <w:szCs w:val="22"/>
              </w:rPr>
            </w:pPr>
            <w:r w:rsidRPr="005C007F">
              <w:rPr>
                <w:kern w:val="0"/>
                <w:szCs w:val="22"/>
              </w:rPr>
              <w:t xml:space="preserve"> $               55,544 </w:t>
            </w:r>
          </w:p>
        </w:tc>
      </w:tr>
      <w:tr w14:paraId="7F302328"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45920E8" w14:textId="77777777">
            <w:pPr>
              <w:jc w:val="right"/>
              <w:rPr>
                <w:kern w:val="0"/>
                <w:szCs w:val="22"/>
              </w:rPr>
            </w:pPr>
            <w:r w:rsidRPr="005C007F">
              <w:rPr>
                <w:kern w:val="0"/>
                <w:szCs w:val="22"/>
              </w:rPr>
              <w:t>34412</w:t>
            </w:r>
          </w:p>
        </w:tc>
        <w:tc>
          <w:tcPr>
            <w:tcW w:w="1820" w:type="dxa"/>
            <w:tcBorders>
              <w:top w:val="nil"/>
              <w:left w:val="nil"/>
              <w:bottom w:val="single" w:sz="4" w:space="0" w:color="auto"/>
              <w:right w:val="single" w:sz="4" w:space="0" w:color="auto"/>
            </w:tcBorders>
            <w:noWrap/>
            <w:vAlign w:val="bottom"/>
            <w:hideMark/>
          </w:tcPr>
          <w:p w:rsidR="003C3442" w:rsidRPr="005C007F" w14:paraId="4A505A25" w14:textId="77777777">
            <w:pPr>
              <w:rPr>
                <w:kern w:val="0"/>
                <w:szCs w:val="22"/>
              </w:rPr>
            </w:pPr>
            <w:r w:rsidRPr="005C007F">
              <w:rPr>
                <w:kern w:val="0"/>
                <w:szCs w:val="22"/>
              </w:rPr>
              <w:t>KFBB-TV</w:t>
            </w:r>
          </w:p>
        </w:tc>
        <w:tc>
          <w:tcPr>
            <w:tcW w:w="1820" w:type="dxa"/>
            <w:tcBorders>
              <w:top w:val="nil"/>
              <w:left w:val="nil"/>
              <w:bottom w:val="single" w:sz="4" w:space="0" w:color="auto"/>
              <w:right w:val="single" w:sz="4" w:space="0" w:color="auto"/>
            </w:tcBorders>
            <w:noWrap/>
            <w:vAlign w:val="bottom"/>
            <w:hideMark/>
          </w:tcPr>
          <w:p w:rsidR="003C3442" w:rsidRPr="005C007F" w14:paraId="079F0C92" w14:textId="77777777">
            <w:pPr>
              <w:jc w:val="right"/>
              <w:rPr>
                <w:kern w:val="0"/>
                <w:szCs w:val="22"/>
              </w:rPr>
            </w:pPr>
            <w:r w:rsidRPr="005C007F">
              <w:rPr>
                <w:kern w:val="0"/>
                <w:szCs w:val="22"/>
              </w:rPr>
              <w:t>96,782</w:t>
            </w:r>
          </w:p>
        </w:tc>
        <w:tc>
          <w:tcPr>
            <w:tcW w:w="1820" w:type="dxa"/>
            <w:tcBorders>
              <w:top w:val="nil"/>
              <w:left w:val="nil"/>
              <w:bottom w:val="single" w:sz="4" w:space="0" w:color="auto"/>
              <w:right w:val="single" w:sz="4" w:space="0" w:color="auto"/>
            </w:tcBorders>
            <w:noWrap/>
            <w:vAlign w:val="bottom"/>
            <w:hideMark/>
          </w:tcPr>
          <w:p w:rsidR="003C3442" w:rsidRPr="005C007F" w14:paraId="7BB1E952" w14:textId="77777777">
            <w:pPr>
              <w:jc w:val="right"/>
              <w:rPr>
                <w:kern w:val="0"/>
                <w:szCs w:val="22"/>
              </w:rPr>
            </w:pPr>
            <w:r w:rsidRPr="005C007F">
              <w:rPr>
                <w:kern w:val="0"/>
                <w:szCs w:val="22"/>
              </w:rPr>
              <w:t>95,488</w:t>
            </w:r>
          </w:p>
        </w:tc>
        <w:tc>
          <w:tcPr>
            <w:tcW w:w="1820" w:type="dxa"/>
            <w:tcBorders>
              <w:top w:val="nil"/>
              <w:left w:val="nil"/>
              <w:bottom w:val="single" w:sz="4" w:space="0" w:color="auto"/>
              <w:right w:val="single" w:sz="4" w:space="0" w:color="auto"/>
            </w:tcBorders>
            <w:noWrap/>
            <w:vAlign w:val="bottom"/>
            <w:hideMark/>
          </w:tcPr>
          <w:p w:rsidR="003C3442" w:rsidRPr="005C007F" w14:paraId="7350D60A" w14:textId="77777777">
            <w:pPr>
              <w:rPr>
                <w:kern w:val="0"/>
                <w:szCs w:val="22"/>
              </w:rPr>
            </w:pPr>
            <w:r w:rsidRPr="005C007F">
              <w:rPr>
                <w:kern w:val="0"/>
                <w:szCs w:val="22"/>
              </w:rPr>
              <w:t xml:space="preserve"> $                   664 </w:t>
            </w:r>
          </w:p>
        </w:tc>
      </w:tr>
      <w:tr w14:paraId="1B6D25A3"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4C1BA87" w14:textId="77777777">
            <w:pPr>
              <w:jc w:val="right"/>
              <w:rPr>
                <w:kern w:val="0"/>
                <w:szCs w:val="22"/>
              </w:rPr>
            </w:pPr>
            <w:r w:rsidRPr="005C007F">
              <w:rPr>
                <w:kern w:val="0"/>
                <w:szCs w:val="22"/>
              </w:rPr>
              <w:t>125</w:t>
            </w:r>
          </w:p>
        </w:tc>
        <w:tc>
          <w:tcPr>
            <w:tcW w:w="1820" w:type="dxa"/>
            <w:tcBorders>
              <w:top w:val="nil"/>
              <w:left w:val="nil"/>
              <w:bottom w:val="single" w:sz="4" w:space="0" w:color="auto"/>
              <w:right w:val="single" w:sz="4" w:space="0" w:color="auto"/>
            </w:tcBorders>
            <w:noWrap/>
            <w:vAlign w:val="bottom"/>
            <w:hideMark/>
          </w:tcPr>
          <w:p w:rsidR="003C3442" w:rsidRPr="005C007F" w14:paraId="471DB6C4" w14:textId="77777777">
            <w:pPr>
              <w:rPr>
                <w:kern w:val="0"/>
                <w:szCs w:val="22"/>
              </w:rPr>
            </w:pPr>
            <w:r w:rsidRPr="005C007F">
              <w:rPr>
                <w:kern w:val="0"/>
                <w:szCs w:val="22"/>
              </w:rPr>
              <w:t>KFCT</w:t>
            </w:r>
          </w:p>
        </w:tc>
        <w:tc>
          <w:tcPr>
            <w:tcW w:w="1820" w:type="dxa"/>
            <w:tcBorders>
              <w:top w:val="nil"/>
              <w:left w:val="nil"/>
              <w:bottom w:val="single" w:sz="4" w:space="0" w:color="auto"/>
              <w:right w:val="single" w:sz="4" w:space="0" w:color="auto"/>
            </w:tcBorders>
            <w:noWrap/>
            <w:vAlign w:val="bottom"/>
            <w:hideMark/>
          </w:tcPr>
          <w:p w:rsidR="003C3442" w:rsidRPr="005C007F" w14:paraId="59F9626E" w14:textId="77777777">
            <w:pPr>
              <w:jc w:val="right"/>
              <w:rPr>
                <w:kern w:val="0"/>
                <w:szCs w:val="22"/>
              </w:rPr>
            </w:pPr>
            <w:r w:rsidRPr="005C007F">
              <w:rPr>
                <w:kern w:val="0"/>
                <w:szCs w:val="22"/>
              </w:rPr>
              <w:t>967,548</w:t>
            </w:r>
          </w:p>
        </w:tc>
        <w:tc>
          <w:tcPr>
            <w:tcW w:w="1820" w:type="dxa"/>
            <w:tcBorders>
              <w:top w:val="nil"/>
              <w:left w:val="nil"/>
              <w:bottom w:val="single" w:sz="4" w:space="0" w:color="auto"/>
              <w:right w:val="single" w:sz="4" w:space="0" w:color="auto"/>
            </w:tcBorders>
            <w:noWrap/>
            <w:vAlign w:val="bottom"/>
            <w:hideMark/>
          </w:tcPr>
          <w:p w:rsidR="003C3442" w:rsidRPr="005C007F" w14:paraId="4F41FF03" w14:textId="77777777">
            <w:pPr>
              <w:jc w:val="right"/>
              <w:rPr>
                <w:kern w:val="0"/>
                <w:szCs w:val="22"/>
              </w:rPr>
            </w:pPr>
            <w:r w:rsidRPr="005C007F">
              <w:rPr>
                <w:kern w:val="0"/>
                <w:szCs w:val="22"/>
              </w:rPr>
              <w:t>960,099</w:t>
            </w:r>
          </w:p>
        </w:tc>
        <w:tc>
          <w:tcPr>
            <w:tcW w:w="1820" w:type="dxa"/>
            <w:tcBorders>
              <w:top w:val="nil"/>
              <w:left w:val="nil"/>
              <w:bottom w:val="single" w:sz="4" w:space="0" w:color="auto"/>
              <w:right w:val="single" w:sz="4" w:space="0" w:color="auto"/>
            </w:tcBorders>
            <w:noWrap/>
            <w:vAlign w:val="bottom"/>
            <w:hideMark/>
          </w:tcPr>
          <w:p w:rsidR="003C3442" w:rsidRPr="005C007F" w14:paraId="31E0E2E4" w14:textId="77777777">
            <w:pPr>
              <w:rPr>
                <w:kern w:val="0"/>
                <w:szCs w:val="22"/>
              </w:rPr>
            </w:pPr>
            <w:r w:rsidRPr="005C007F">
              <w:rPr>
                <w:kern w:val="0"/>
                <w:szCs w:val="22"/>
              </w:rPr>
              <w:t xml:space="preserve"> $                 6,679 </w:t>
            </w:r>
          </w:p>
        </w:tc>
      </w:tr>
      <w:tr w14:paraId="6BC6C54F"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549ABC4" w14:textId="77777777">
            <w:pPr>
              <w:jc w:val="right"/>
              <w:rPr>
                <w:kern w:val="0"/>
                <w:szCs w:val="22"/>
              </w:rPr>
            </w:pPr>
            <w:r w:rsidRPr="005C007F">
              <w:rPr>
                <w:kern w:val="0"/>
                <w:szCs w:val="22"/>
              </w:rPr>
              <w:t>51466</w:t>
            </w:r>
          </w:p>
        </w:tc>
        <w:tc>
          <w:tcPr>
            <w:tcW w:w="1820" w:type="dxa"/>
            <w:tcBorders>
              <w:top w:val="nil"/>
              <w:left w:val="nil"/>
              <w:bottom w:val="single" w:sz="4" w:space="0" w:color="auto"/>
              <w:right w:val="single" w:sz="4" w:space="0" w:color="auto"/>
            </w:tcBorders>
            <w:noWrap/>
            <w:vAlign w:val="bottom"/>
            <w:hideMark/>
          </w:tcPr>
          <w:p w:rsidR="003C3442" w:rsidRPr="005C007F" w14:paraId="364F57F8" w14:textId="77777777">
            <w:pPr>
              <w:rPr>
                <w:kern w:val="0"/>
                <w:szCs w:val="22"/>
              </w:rPr>
            </w:pPr>
            <w:r w:rsidRPr="005C007F">
              <w:rPr>
                <w:kern w:val="0"/>
                <w:szCs w:val="22"/>
              </w:rPr>
              <w:t>KFDA-TV</w:t>
            </w:r>
          </w:p>
        </w:tc>
        <w:tc>
          <w:tcPr>
            <w:tcW w:w="1820" w:type="dxa"/>
            <w:tcBorders>
              <w:top w:val="nil"/>
              <w:left w:val="nil"/>
              <w:bottom w:val="single" w:sz="4" w:space="0" w:color="auto"/>
              <w:right w:val="single" w:sz="4" w:space="0" w:color="auto"/>
            </w:tcBorders>
            <w:noWrap/>
            <w:vAlign w:val="bottom"/>
            <w:hideMark/>
          </w:tcPr>
          <w:p w:rsidR="003C3442" w:rsidRPr="005C007F" w14:paraId="1CEE8FCD" w14:textId="77777777">
            <w:pPr>
              <w:jc w:val="right"/>
              <w:rPr>
                <w:kern w:val="0"/>
                <w:szCs w:val="22"/>
              </w:rPr>
            </w:pPr>
            <w:r w:rsidRPr="005C007F">
              <w:rPr>
                <w:kern w:val="0"/>
                <w:szCs w:val="22"/>
              </w:rPr>
              <w:t>394,744</w:t>
            </w:r>
          </w:p>
        </w:tc>
        <w:tc>
          <w:tcPr>
            <w:tcW w:w="1820" w:type="dxa"/>
            <w:tcBorders>
              <w:top w:val="nil"/>
              <w:left w:val="nil"/>
              <w:bottom w:val="single" w:sz="4" w:space="0" w:color="auto"/>
              <w:right w:val="single" w:sz="4" w:space="0" w:color="auto"/>
            </w:tcBorders>
            <w:noWrap/>
            <w:vAlign w:val="bottom"/>
            <w:hideMark/>
          </w:tcPr>
          <w:p w:rsidR="003C3442" w:rsidRPr="005C007F" w14:paraId="070F62A0" w14:textId="77777777">
            <w:pPr>
              <w:jc w:val="right"/>
              <w:rPr>
                <w:kern w:val="0"/>
                <w:szCs w:val="22"/>
              </w:rPr>
            </w:pPr>
            <w:r w:rsidRPr="005C007F">
              <w:rPr>
                <w:kern w:val="0"/>
                <w:szCs w:val="22"/>
              </w:rPr>
              <w:t>393,695</w:t>
            </w:r>
          </w:p>
        </w:tc>
        <w:tc>
          <w:tcPr>
            <w:tcW w:w="1820" w:type="dxa"/>
            <w:tcBorders>
              <w:top w:val="nil"/>
              <w:left w:val="nil"/>
              <w:bottom w:val="single" w:sz="4" w:space="0" w:color="auto"/>
              <w:right w:val="single" w:sz="4" w:space="0" w:color="auto"/>
            </w:tcBorders>
            <w:noWrap/>
            <w:vAlign w:val="bottom"/>
            <w:hideMark/>
          </w:tcPr>
          <w:p w:rsidR="003C3442" w:rsidRPr="005C007F" w14:paraId="74473B9C" w14:textId="77777777">
            <w:pPr>
              <w:rPr>
                <w:kern w:val="0"/>
                <w:szCs w:val="22"/>
              </w:rPr>
            </w:pPr>
            <w:r w:rsidRPr="005C007F">
              <w:rPr>
                <w:kern w:val="0"/>
                <w:szCs w:val="22"/>
              </w:rPr>
              <w:t xml:space="preserve"> $                 2,739 </w:t>
            </w:r>
          </w:p>
        </w:tc>
      </w:tr>
      <w:tr w14:paraId="640FB04E"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38C486F" w14:textId="77777777">
            <w:pPr>
              <w:jc w:val="right"/>
              <w:rPr>
                <w:kern w:val="0"/>
                <w:szCs w:val="22"/>
              </w:rPr>
            </w:pPr>
            <w:r w:rsidRPr="005C007F">
              <w:rPr>
                <w:kern w:val="0"/>
                <w:szCs w:val="22"/>
              </w:rPr>
              <w:t>22589</w:t>
            </w:r>
          </w:p>
        </w:tc>
        <w:tc>
          <w:tcPr>
            <w:tcW w:w="1820" w:type="dxa"/>
            <w:tcBorders>
              <w:top w:val="nil"/>
              <w:left w:val="nil"/>
              <w:bottom w:val="single" w:sz="4" w:space="0" w:color="auto"/>
              <w:right w:val="single" w:sz="4" w:space="0" w:color="auto"/>
            </w:tcBorders>
            <w:noWrap/>
            <w:vAlign w:val="bottom"/>
            <w:hideMark/>
          </w:tcPr>
          <w:p w:rsidR="003C3442" w:rsidRPr="005C007F" w14:paraId="77C390FB" w14:textId="77777777">
            <w:pPr>
              <w:rPr>
                <w:kern w:val="0"/>
                <w:szCs w:val="22"/>
              </w:rPr>
            </w:pPr>
            <w:r w:rsidRPr="005C007F">
              <w:rPr>
                <w:kern w:val="0"/>
                <w:szCs w:val="22"/>
              </w:rPr>
              <w:t>KFDM</w:t>
            </w:r>
          </w:p>
        </w:tc>
        <w:tc>
          <w:tcPr>
            <w:tcW w:w="1820" w:type="dxa"/>
            <w:tcBorders>
              <w:top w:val="nil"/>
              <w:left w:val="nil"/>
              <w:bottom w:val="single" w:sz="4" w:space="0" w:color="auto"/>
              <w:right w:val="single" w:sz="4" w:space="0" w:color="auto"/>
            </w:tcBorders>
            <w:noWrap/>
            <w:vAlign w:val="bottom"/>
            <w:hideMark/>
          </w:tcPr>
          <w:p w:rsidR="003C3442" w:rsidRPr="005C007F" w14:paraId="249DD20A" w14:textId="77777777">
            <w:pPr>
              <w:jc w:val="right"/>
              <w:rPr>
                <w:kern w:val="0"/>
                <w:szCs w:val="22"/>
              </w:rPr>
            </w:pPr>
            <w:r w:rsidRPr="005C007F">
              <w:rPr>
                <w:kern w:val="0"/>
                <w:szCs w:val="22"/>
              </w:rPr>
              <w:t>770,621</w:t>
            </w:r>
          </w:p>
        </w:tc>
        <w:tc>
          <w:tcPr>
            <w:tcW w:w="1820" w:type="dxa"/>
            <w:tcBorders>
              <w:top w:val="nil"/>
              <w:left w:val="nil"/>
              <w:bottom w:val="single" w:sz="4" w:space="0" w:color="auto"/>
              <w:right w:val="single" w:sz="4" w:space="0" w:color="auto"/>
            </w:tcBorders>
            <w:noWrap/>
            <w:vAlign w:val="bottom"/>
            <w:hideMark/>
          </w:tcPr>
          <w:p w:rsidR="003C3442" w:rsidRPr="005C007F" w14:paraId="558F8FFD" w14:textId="77777777">
            <w:pPr>
              <w:jc w:val="right"/>
              <w:rPr>
                <w:kern w:val="0"/>
                <w:szCs w:val="22"/>
              </w:rPr>
            </w:pPr>
            <w:r w:rsidRPr="005C007F">
              <w:rPr>
                <w:kern w:val="0"/>
                <w:szCs w:val="22"/>
              </w:rPr>
              <w:t>770,609</w:t>
            </w:r>
          </w:p>
        </w:tc>
        <w:tc>
          <w:tcPr>
            <w:tcW w:w="1820" w:type="dxa"/>
            <w:tcBorders>
              <w:top w:val="nil"/>
              <w:left w:val="nil"/>
              <w:bottom w:val="single" w:sz="4" w:space="0" w:color="auto"/>
              <w:right w:val="single" w:sz="4" w:space="0" w:color="auto"/>
            </w:tcBorders>
            <w:noWrap/>
            <w:vAlign w:val="bottom"/>
            <w:hideMark/>
          </w:tcPr>
          <w:p w:rsidR="003C3442" w:rsidRPr="005C007F" w14:paraId="7F93CC40" w14:textId="77777777">
            <w:pPr>
              <w:rPr>
                <w:kern w:val="0"/>
                <w:szCs w:val="22"/>
              </w:rPr>
            </w:pPr>
            <w:r w:rsidRPr="005C007F">
              <w:rPr>
                <w:kern w:val="0"/>
                <w:szCs w:val="22"/>
              </w:rPr>
              <w:t xml:space="preserve"> $                 5,361 </w:t>
            </w:r>
          </w:p>
        </w:tc>
      </w:tr>
      <w:tr w14:paraId="756C8AFD"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8EB8052" w14:textId="77777777">
            <w:pPr>
              <w:jc w:val="right"/>
              <w:rPr>
                <w:kern w:val="0"/>
                <w:szCs w:val="22"/>
              </w:rPr>
            </w:pPr>
            <w:r w:rsidRPr="005C007F">
              <w:rPr>
                <w:kern w:val="0"/>
                <w:szCs w:val="22"/>
              </w:rPr>
              <w:t>48521</w:t>
            </w:r>
          </w:p>
        </w:tc>
        <w:tc>
          <w:tcPr>
            <w:tcW w:w="1820" w:type="dxa"/>
            <w:tcBorders>
              <w:top w:val="nil"/>
              <w:left w:val="nil"/>
              <w:bottom w:val="single" w:sz="4" w:space="0" w:color="auto"/>
              <w:right w:val="single" w:sz="4" w:space="0" w:color="auto"/>
            </w:tcBorders>
            <w:noWrap/>
            <w:vAlign w:val="bottom"/>
            <w:hideMark/>
          </w:tcPr>
          <w:p w:rsidR="003C3442" w:rsidRPr="005C007F" w14:paraId="0DA6976B" w14:textId="77777777">
            <w:pPr>
              <w:rPr>
                <w:kern w:val="0"/>
                <w:szCs w:val="22"/>
              </w:rPr>
            </w:pPr>
            <w:r w:rsidRPr="005C007F">
              <w:rPr>
                <w:kern w:val="0"/>
                <w:szCs w:val="22"/>
              </w:rPr>
              <w:t>KFDR</w:t>
            </w:r>
          </w:p>
        </w:tc>
        <w:tc>
          <w:tcPr>
            <w:tcW w:w="1820" w:type="dxa"/>
            <w:tcBorders>
              <w:top w:val="nil"/>
              <w:left w:val="nil"/>
              <w:bottom w:val="single" w:sz="4" w:space="0" w:color="auto"/>
              <w:right w:val="single" w:sz="4" w:space="0" w:color="auto"/>
            </w:tcBorders>
            <w:noWrap/>
            <w:vAlign w:val="bottom"/>
            <w:hideMark/>
          </w:tcPr>
          <w:p w:rsidR="003C3442" w:rsidRPr="005C007F" w14:paraId="4B0B9E3D" w14:textId="77777777">
            <w:pPr>
              <w:jc w:val="right"/>
              <w:rPr>
                <w:kern w:val="0"/>
                <w:szCs w:val="22"/>
              </w:rPr>
            </w:pPr>
            <w:r w:rsidRPr="005C007F">
              <w:rPr>
                <w:kern w:val="0"/>
                <w:szCs w:val="22"/>
              </w:rPr>
              <w:t>672,350</w:t>
            </w:r>
          </w:p>
        </w:tc>
        <w:tc>
          <w:tcPr>
            <w:tcW w:w="1820" w:type="dxa"/>
            <w:tcBorders>
              <w:top w:val="nil"/>
              <w:left w:val="nil"/>
              <w:bottom w:val="single" w:sz="4" w:space="0" w:color="auto"/>
              <w:right w:val="single" w:sz="4" w:space="0" w:color="auto"/>
            </w:tcBorders>
            <w:noWrap/>
            <w:vAlign w:val="bottom"/>
            <w:hideMark/>
          </w:tcPr>
          <w:p w:rsidR="003C3442" w:rsidRPr="005C007F" w14:paraId="17C2771C" w14:textId="77777777">
            <w:pPr>
              <w:jc w:val="right"/>
              <w:rPr>
                <w:kern w:val="0"/>
                <w:szCs w:val="22"/>
              </w:rPr>
            </w:pPr>
            <w:r w:rsidRPr="005C007F">
              <w:rPr>
                <w:kern w:val="0"/>
                <w:szCs w:val="22"/>
              </w:rPr>
              <w:t>657,307</w:t>
            </w:r>
          </w:p>
        </w:tc>
        <w:tc>
          <w:tcPr>
            <w:tcW w:w="1820" w:type="dxa"/>
            <w:tcBorders>
              <w:top w:val="nil"/>
              <w:left w:val="nil"/>
              <w:bottom w:val="single" w:sz="4" w:space="0" w:color="auto"/>
              <w:right w:val="single" w:sz="4" w:space="0" w:color="auto"/>
            </w:tcBorders>
            <w:noWrap/>
            <w:vAlign w:val="bottom"/>
            <w:hideMark/>
          </w:tcPr>
          <w:p w:rsidR="003C3442" w:rsidRPr="005C007F" w14:paraId="1A6024B2" w14:textId="77777777">
            <w:pPr>
              <w:rPr>
                <w:kern w:val="0"/>
                <w:szCs w:val="22"/>
              </w:rPr>
            </w:pPr>
            <w:r w:rsidRPr="005C007F">
              <w:rPr>
                <w:kern w:val="0"/>
                <w:szCs w:val="22"/>
              </w:rPr>
              <w:t xml:space="preserve"> $                 4,573 </w:t>
            </w:r>
          </w:p>
        </w:tc>
      </w:tr>
      <w:tr w14:paraId="72D5663D"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01D134E" w14:textId="77777777">
            <w:pPr>
              <w:jc w:val="right"/>
              <w:rPr>
                <w:kern w:val="0"/>
                <w:szCs w:val="22"/>
              </w:rPr>
            </w:pPr>
            <w:r w:rsidRPr="005C007F">
              <w:rPr>
                <w:kern w:val="0"/>
                <w:szCs w:val="22"/>
              </w:rPr>
              <w:t>65370</w:t>
            </w:r>
          </w:p>
        </w:tc>
        <w:tc>
          <w:tcPr>
            <w:tcW w:w="1820" w:type="dxa"/>
            <w:tcBorders>
              <w:top w:val="nil"/>
              <w:left w:val="nil"/>
              <w:bottom w:val="single" w:sz="4" w:space="0" w:color="auto"/>
              <w:right w:val="single" w:sz="4" w:space="0" w:color="auto"/>
            </w:tcBorders>
            <w:noWrap/>
            <w:vAlign w:val="bottom"/>
            <w:hideMark/>
          </w:tcPr>
          <w:p w:rsidR="003C3442" w:rsidRPr="005C007F" w14:paraId="567A79DE" w14:textId="77777777">
            <w:pPr>
              <w:rPr>
                <w:kern w:val="0"/>
                <w:szCs w:val="22"/>
              </w:rPr>
            </w:pPr>
            <w:r w:rsidRPr="005C007F">
              <w:rPr>
                <w:kern w:val="0"/>
                <w:szCs w:val="22"/>
              </w:rPr>
              <w:t>KFDX-TV</w:t>
            </w:r>
          </w:p>
        </w:tc>
        <w:tc>
          <w:tcPr>
            <w:tcW w:w="1820" w:type="dxa"/>
            <w:tcBorders>
              <w:top w:val="nil"/>
              <w:left w:val="nil"/>
              <w:bottom w:val="single" w:sz="4" w:space="0" w:color="auto"/>
              <w:right w:val="single" w:sz="4" w:space="0" w:color="auto"/>
            </w:tcBorders>
            <w:noWrap/>
            <w:vAlign w:val="bottom"/>
            <w:hideMark/>
          </w:tcPr>
          <w:p w:rsidR="003C3442" w:rsidRPr="005C007F" w14:paraId="33A20E05" w14:textId="77777777">
            <w:pPr>
              <w:jc w:val="right"/>
              <w:rPr>
                <w:kern w:val="0"/>
                <w:szCs w:val="22"/>
              </w:rPr>
            </w:pPr>
            <w:r w:rsidRPr="005C007F">
              <w:rPr>
                <w:kern w:val="0"/>
                <w:szCs w:val="22"/>
              </w:rPr>
              <w:t>367,320</w:t>
            </w:r>
          </w:p>
        </w:tc>
        <w:tc>
          <w:tcPr>
            <w:tcW w:w="1820" w:type="dxa"/>
            <w:tcBorders>
              <w:top w:val="nil"/>
              <w:left w:val="nil"/>
              <w:bottom w:val="single" w:sz="4" w:space="0" w:color="auto"/>
              <w:right w:val="single" w:sz="4" w:space="0" w:color="auto"/>
            </w:tcBorders>
            <w:noWrap/>
            <w:vAlign w:val="bottom"/>
            <w:hideMark/>
          </w:tcPr>
          <w:p w:rsidR="003C3442" w:rsidRPr="005C007F" w14:paraId="6B009D85" w14:textId="77777777">
            <w:pPr>
              <w:jc w:val="right"/>
              <w:rPr>
                <w:kern w:val="0"/>
                <w:szCs w:val="22"/>
              </w:rPr>
            </w:pPr>
            <w:r w:rsidRPr="005C007F">
              <w:rPr>
                <w:kern w:val="0"/>
                <w:szCs w:val="22"/>
              </w:rPr>
              <w:t>366,583</w:t>
            </w:r>
          </w:p>
        </w:tc>
        <w:tc>
          <w:tcPr>
            <w:tcW w:w="1820" w:type="dxa"/>
            <w:tcBorders>
              <w:top w:val="nil"/>
              <w:left w:val="nil"/>
              <w:bottom w:val="single" w:sz="4" w:space="0" w:color="auto"/>
              <w:right w:val="single" w:sz="4" w:space="0" w:color="auto"/>
            </w:tcBorders>
            <w:noWrap/>
            <w:vAlign w:val="bottom"/>
            <w:hideMark/>
          </w:tcPr>
          <w:p w:rsidR="003C3442" w:rsidRPr="005C007F" w14:paraId="11A7F101" w14:textId="77777777">
            <w:pPr>
              <w:rPr>
                <w:kern w:val="0"/>
                <w:szCs w:val="22"/>
              </w:rPr>
            </w:pPr>
            <w:r w:rsidRPr="005C007F">
              <w:rPr>
                <w:kern w:val="0"/>
                <w:szCs w:val="22"/>
              </w:rPr>
              <w:t xml:space="preserve"> $                 2,550 </w:t>
            </w:r>
          </w:p>
        </w:tc>
      </w:tr>
      <w:tr w14:paraId="3FD3C0F2"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FC018CF" w14:textId="77777777">
            <w:pPr>
              <w:jc w:val="right"/>
              <w:rPr>
                <w:kern w:val="0"/>
                <w:szCs w:val="22"/>
              </w:rPr>
            </w:pPr>
            <w:r w:rsidRPr="005C007F">
              <w:rPr>
                <w:kern w:val="0"/>
                <w:szCs w:val="22"/>
              </w:rPr>
              <w:t>49264</w:t>
            </w:r>
          </w:p>
        </w:tc>
        <w:tc>
          <w:tcPr>
            <w:tcW w:w="1820" w:type="dxa"/>
            <w:tcBorders>
              <w:top w:val="nil"/>
              <w:left w:val="nil"/>
              <w:bottom w:val="single" w:sz="4" w:space="0" w:color="auto"/>
              <w:right w:val="single" w:sz="4" w:space="0" w:color="auto"/>
            </w:tcBorders>
            <w:noWrap/>
            <w:vAlign w:val="bottom"/>
            <w:hideMark/>
          </w:tcPr>
          <w:p w:rsidR="003C3442" w:rsidRPr="005C007F" w14:paraId="0784B7B6" w14:textId="77777777">
            <w:pPr>
              <w:rPr>
                <w:kern w:val="0"/>
                <w:szCs w:val="22"/>
              </w:rPr>
            </w:pPr>
            <w:r w:rsidRPr="005C007F">
              <w:rPr>
                <w:kern w:val="0"/>
                <w:szCs w:val="22"/>
              </w:rPr>
              <w:t>KFFV</w:t>
            </w:r>
          </w:p>
        </w:tc>
        <w:tc>
          <w:tcPr>
            <w:tcW w:w="1820" w:type="dxa"/>
            <w:tcBorders>
              <w:top w:val="nil"/>
              <w:left w:val="nil"/>
              <w:bottom w:val="single" w:sz="4" w:space="0" w:color="auto"/>
              <w:right w:val="single" w:sz="4" w:space="0" w:color="auto"/>
            </w:tcBorders>
            <w:noWrap/>
            <w:vAlign w:val="bottom"/>
            <w:hideMark/>
          </w:tcPr>
          <w:p w:rsidR="003C3442" w:rsidRPr="005C007F" w14:paraId="098873FF" w14:textId="77777777">
            <w:pPr>
              <w:jc w:val="right"/>
              <w:rPr>
                <w:kern w:val="0"/>
                <w:szCs w:val="22"/>
              </w:rPr>
            </w:pPr>
            <w:r w:rsidRPr="005C007F">
              <w:rPr>
                <w:kern w:val="0"/>
                <w:szCs w:val="22"/>
              </w:rPr>
              <w:t>4,674,758</w:t>
            </w:r>
          </w:p>
        </w:tc>
        <w:tc>
          <w:tcPr>
            <w:tcW w:w="1820" w:type="dxa"/>
            <w:tcBorders>
              <w:top w:val="nil"/>
              <w:left w:val="nil"/>
              <w:bottom w:val="single" w:sz="4" w:space="0" w:color="auto"/>
              <w:right w:val="single" w:sz="4" w:space="0" w:color="auto"/>
            </w:tcBorders>
            <w:noWrap/>
            <w:vAlign w:val="bottom"/>
            <w:hideMark/>
          </w:tcPr>
          <w:p w:rsidR="003C3442" w:rsidRPr="005C007F" w14:paraId="52D6BDED" w14:textId="77777777">
            <w:pPr>
              <w:jc w:val="right"/>
              <w:rPr>
                <w:kern w:val="0"/>
                <w:szCs w:val="22"/>
              </w:rPr>
            </w:pPr>
            <w:r w:rsidRPr="005C007F">
              <w:rPr>
                <w:kern w:val="0"/>
                <w:szCs w:val="22"/>
              </w:rPr>
              <w:t>4,634,964</w:t>
            </w:r>
          </w:p>
        </w:tc>
        <w:tc>
          <w:tcPr>
            <w:tcW w:w="1820" w:type="dxa"/>
            <w:tcBorders>
              <w:top w:val="nil"/>
              <w:left w:val="nil"/>
              <w:bottom w:val="single" w:sz="4" w:space="0" w:color="auto"/>
              <w:right w:val="single" w:sz="4" w:space="0" w:color="auto"/>
            </w:tcBorders>
            <w:noWrap/>
            <w:vAlign w:val="bottom"/>
            <w:hideMark/>
          </w:tcPr>
          <w:p w:rsidR="003C3442" w:rsidRPr="005C007F" w14:paraId="13410118" w14:textId="77777777">
            <w:pPr>
              <w:rPr>
                <w:kern w:val="0"/>
                <w:szCs w:val="22"/>
              </w:rPr>
            </w:pPr>
            <w:r w:rsidRPr="005C007F">
              <w:rPr>
                <w:kern w:val="0"/>
                <w:szCs w:val="22"/>
              </w:rPr>
              <w:t xml:space="preserve"> $               32,245 </w:t>
            </w:r>
          </w:p>
        </w:tc>
      </w:tr>
      <w:tr w14:paraId="76E988FB"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99DEBD7" w14:textId="77777777">
            <w:pPr>
              <w:jc w:val="right"/>
              <w:rPr>
                <w:kern w:val="0"/>
                <w:szCs w:val="22"/>
              </w:rPr>
            </w:pPr>
            <w:r w:rsidRPr="005C007F">
              <w:rPr>
                <w:kern w:val="0"/>
                <w:szCs w:val="22"/>
              </w:rPr>
              <w:t>12729</w:t>
            </w:r>
          </w:p>
        </w:tc>
        <w:tc>
          <w:tcPr>
            <w:tcW w:w="1820" w:type="dxa"/>
            <w:tcBorders>
              <w:top w:val="nil"/>
              <w:left w:val="nil"/>
              <w:bottom w:val="single" w:sz="4" w:space="0" w:color="auto"/>
              <w:right w:val="single" w:sz="4" w:space="0" w:color="auto"/>
            </w:tcBorders>
            <w:noWrap/>
            <w:vAlign w:val="bottom"/>
            <w:hideMark/>
          </w:tcPr>
          <w:p w:rsidR="003C3442" w:rsidRPr="005C007F" w14:paraId="7A6D6E78" w14:textId="77777777">
            <w:pPr>
              <w:rPr>
                <w:kern w:val="0"/>
                <w:szCs w:val="22"/>
              </w:rPr>
            </w:pPr>
            <w:r w:rsidRPr="005C007F">
              <w:rPr>
                <w:kern w:val="0"/>
                <w:szCs w:val="22"/>
              </w:rPr>
              <w:t>KFFX-TV</w:t>
            </w:r>
          </w:p>
        </w:tc>
        <w:tc>
          <w:tcPr>
            <w:tcW w:w="1820" w:type="dxa"/>
            <w:tcBorders>
              <w:top w:val="nil"/>
              <w:left w:val="nil"/>
              <w:bottom w:val="single" w:sz="4" w:space="0" w:color="auto"/>
              <w:right w:val="single" w:sz="4" w:space="0" w:color="auto"/>
            </w:tcBorders>
            <w:noWrap/>
            <w:vAlign w:val="bottom"/>
            <w:hideMark/>
          </w:tcPr>
          <w:p w:rsidR="003C3442" w:rsidRPr="005C007F" w14:paraId="5333E9DA" w14:textId="77777777">
            <w:pPr>
              <w:jc w:val="right"/>
              <w:rPr>
                <w:kern w:val="0"/>
                <w:szCs w:val="22"/>
              </w:rPr>
            </w:pPr>
            <w:r w:rsidRPr="005C007F">
              <w:rPr>
                <w:kern w:val="0"/>
                <w:szCs w:val="22"/>
              </w:rPr>
              <w:t>467,787</w:t>
            </w:r>
          </w:p>
        </w:tc>
        <w:tc>
          <w:tcPr>
            <w:tcW w:w="1820" w:type="dxa"/>
            <w:tcBorders>
              <w:top w:val="nil"/>
              <w:left w:val="nil"/>
              <w:bottom w:val="single" w:sz="4" w:space="0" w:color="auto"/>
              <w:right w:val="single" w:sz="4" w:space="0" w:color="auto"/>
            </w:tcBorders>
            <w:noWrap/>
            <w:vAlign w:val="bottom"/>
            <w:hideMark/>
          </w:tcPr>
          <w:p w:rsidR="003C3442" w:rsidRPr="005C007F" w14:paraId="099F3E91" w14:textId="77777777">
            <w:pPr>
              <w:jc w:val="right"/>
              <w:rPr>
                <w:kern w:val="0"/>
                <w:szCs w:val="22"/>
              </w:rPr>
            </w:pPr>
            <w:r w:rsidRPr="005C007F">
              <w:rPr>
                <w:kern w:val="0"/>
                <w:szCs w:val="22"/>
              </w:rPr>
              <w:t>463,006</w:t>
            </w:r>
          </w:p>
        </w:tc>
        <w:tc>
          <w:tcPr>
            <w:tcW w:w="1820" w:type="dxa"/>
            <w:tcBorders>
              <w:top w:val="nil"/>
              <w:left w:val="nil"/>
              <w:bottom w:val="single" w:sz="4" w:space="0" w:color="auto"/>
              <w:right w:val="single" w:sz="4" w:space="0" w:color="auto"/>
            </w:tcBorders>
            <w:noWrap/>
            <w:vAlign w:val="bottom"/>
            <w:hideMark/>
          </w:tcPr>
          <w:p w:rsidR="003C3442" w:rsidRPr="005C007F" w14:paraId="3D300982" w14:textId="77777777">
            <w:pPr>
              <w:rPr>
                <w:kern w:val="0"/>
                <w:szCs w:val="22"/>
              </w:rPr>
            </w:pPr>
            <w:r w:rsidRPr="005C007F">
              <w:rPr>
                <w:kern w:val="0"/>
                <w:szCs w:val="22"/>
              </w:rPr>
              <w:t xml:space="preserve"> $                 3,221 </w:t>
            </w:r>
          </w:p>
        </w:tc>
      </w:tr>
      <w:tr w14:paraId="1EB8CB22"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838ED55" w14:textId="77777777">
            <w:pPr>
              <w:jc w:val="right"/>
              <w:rPr>
                <w:kern w:val="0"/>
                <w:szCs w:val="22"/>
              </w:rPr>
            </w:pPr>
            <w:r w:rsidRPr="005C007F">
              <w:rPr>
                <w:kern w:val="0"/>
                <w:szCs w:val="22"/>
              </w:rPr>
              <w:t>83992</w:t>
            </w:r>
          </w:p>
        </w:tc>
        <w:tc>
          <w:tcPr>
            <w:tcW w:w="1820" w:type="dxa"/>
            <w:tcBorders>
              <w:top w:val="nil"/>
              <w:left w:val="nil"/>
              <w:bottom w:val="single" w:sz="4" w:space="0" w:color="auto"/>
              <w:right w:val="single" w:sz="4" w:space="0" w:color="auto"/>
            </w:tcBorders>
            <w:noWrap/>
            <w:vAlign w:val="bottom"/>
            <w:hideMark/>
          </w:tcPr>
          <w:p w:rsidR="003C3442" w:rsidRPr="005C007F" w14:paraId="3AF5C24D" w14:textId="77777777">
            <w:pPr>
              <w:rPr>
                <w:kern w:val="0"/>
                <w:szCs w:val="22"/>
              </w:rPr>
            </w:pPr>
            <w:r w:rsidRPr="005C007F">
              <w:rPr>
                <w:kern w:val="0"/>
                <w:szCs w:val="22"/>
              </w:rPr>
              <w:t>KFJX</w:t>
            </w:r>
          </w:p>
        </w:tc>
        <w:tc>
          <w:tcPr>
            <w:tcW w:w="1820" w:type="dxa"/>
            <w:tcBorders>
              <w:top w:val="nil"/>
              <w:left w:val="nil"/>
              <w:bottom w:val="single" w:sz="4" w:space="0" w:color="auto"/>
              <w:right w:val="single" w:sz="4" w:space="0" w:color="auto"/>
            </w:tcBorders>
            <w:noWrap/>
            <w:vAlign w:val="bottom"/>
            <w:hideMark/>
          </w:tcPr>
          <w:p w:rsidR="003C3442" w:rsidRPr="005C007F" w14:paraId="012BD786" w14:textId="77777777">
            <w:pPr>
              <w:jc w:val="right"/>
              <w:rPr>
                <w:kern w:val="0"/>
                <w:szCs w:val="22"/>
              </w:rPr>
            </w:pPr>
            <w:r w:rsidRPr="005C007F">
              <w:rPr>
                <w:kern w:val="0"/>
                <w:szCs w:val="22"/>
              </w:rPr>
              <w:t>709,125</w:t>
            </w:r>
          </w:p>
        </w:tc>
        <w:tc>
          <w:tcPr>
            <w:tcW w:w="1820" w:type="dxa"/>
            <w:tcBorders>
              <w:top w:val="nil"/>
              <w:left w:val="nil"/>
              <w:bottom w:val="single" w:sz="4" w:space="0" w:color="auto"/>
              <w:right w:val="single" w:sz="4" w:space="0" w:color="auto"/>
            </w:tcBorders>
            <w:noWrap/>
            <w:vAlign w:val="bottom"/>
            <w:hideMark/>
          </w:tcPr>
          <w:p w:rsidR="003C3442" w:rsidRPr="005C007F" w14:paraId="09F7D11A" w14:textId="77777777">
            <w:pPr>
              <w:jc w:val="right"/>
              <w:rPr>
                <w:kern w:val="0"/>
                <w:szCs w:val="22"/>
              </w:rPr>
            </w:pPr>
            <w:r w:rsidRPr="005C007F">
              <w:rPr>
                <w:kern w:val="0"/>
                <w:szCs w:val="22"/>
              </w:rPr>
              <w:t>679,797</w:t>
            </w:r>
          </w:p>
        </w:tc>
        <w:tc>
          <w:tcPr>
            <w:tcW w:w="1820" w:type="dxa"/>
            <w:tcBorders>
              <w:top w:val="nil"/>
              <w:left w:val="nil"/>
              <w:bottom w:val="single" w:sz="4" w:space="0" w:color="auto"/>
              <w:right w:val="single" w:sz="4" w:space="0" w:color="auto"/>
            </w:tcBorders>
            <w:noWrap/>
            <w:vAlign w:val="bottom"/>
            <w:hideMark/>
          </w:tcPr>
          <w:p w:rsidR="003C3442" w:rsidRPr="005C007F" w14:paraId="031D8660" w14:textId="77777777">
            <w:pPr>
              <w:rPr>
                <w:kern w:val="0"/>
                <w:szCs w:val="22"/>
              </w:rPr>
            </w:pPr>
            <w:r w:rsidRPr="005C007F">
              <w:rPr>
                <w:kern w:val="0"/>
                <w:szCs w:val="22"/>
              </w:rPr>
              <w:t xml:space="preserve"> $                 4,729 </w:t>
            </w:r>
          </w:p>
        </w:tc>
      </w:tr>
      <w:tr w14:paraId="7BE2F93A"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255A6AB" w14:textId="77777777">
            <w:pPr>
              <w:jc w:val="right"/>
              <w:rPr>
                <w:kern w:val="0"/>
                <w:szCs w:val="22"/>
              </w:rPr>
            </w:pPr>
            <w:r w:rsidRPr="005C007F">
              <w:rPr>
                <w:kern w:val="0"/>
                <w:szCs w:val="22"/>
              </w:rPr>
              <w:t>42122</w:t>
            </w:r>
          </w:p>
        </w:tc>
        <w:tc>
          <w:tcPr>
            <w:tcW w:w="1820" w:type="dxa"/>
            <w:tcBorders>
              <w:top w:val="nil"/>
              <w:left w:val="nil"/>
              <w:bottom w:val="single" w:sz="4" w:space="0" w:color="auto"/>
              <w:right w:val="single" w:sz="4" w:space="0" w:color="auto"/>
            </w:tcBorders>
            <w:noWrap/>
            <w:vAlign w:val="bottom"/>
            <w:hideMark/>
          </w:tcPr>
          <w:p w:rsidR="003C3442" w:rsidRPr="005C007F" w14:paraId="1AE7AFA6" w14:textId="77777777">
            <w:pPr>
              <w:rPr>
                <w:kern w:val="0"/>
                <w:szCs w:val="22"/>
              </w:rPr>
            </w:pPr>
            <w:r w:rsidRPr="005C007F">
              <w:rPr>
                <w:kern w:val="0"/>
                <w:szCs w:val="22"/>
              </w:rPr>
              <w:t>KFMB-TV</w:t>
            </w:r>
          </w:p>
        </w:tc>
        <w:tc>
          <w:tcPr>
            <w:tcW w:w="1820" w:type="dxa"/>
            <w:tcBorders>
              <w:top w:val="nil"/>
              <w:left w:val="nil"/>
              <w:bottom w:val="single" w:sz="4" w:space="0" w:color="auto"/>
              <w:right w:val="single" w:sz="4" w:space="0" w:color="auto"/>
            </w:tcBorders>
            <w:noWrap/>
            <w:vAlign w:val="bottom"/>
            <w:hideMark/>
          </w:tcPr>
          <w:p w:rsidR="003C3442" w:rsidRPr="005C007F" w14:paraId="454A3401" w14:textId="77777777">
            <w:pPr>
              <w:jc w:val="right"/>
              <w:rPr>
                <w:kern w:val="0"/>
                <w:szCs w:val="22"/>
              </w:rPr>
            </w:pPr>
            <w:r w:rsidRPr="005C007F">
              <w:rPr>
                <w:kern w:val="0"/>
                <w:szCs w:val="22"/>
              </w:rPr>
              <w:t>4,239,135</w:t>
            </w:r>
          </w:p>
        </w:tc>
        <w:tc>
          <w:tcPr>
            <w:tcW w:w="1820" w:type="dxa"/>
            <w:tcBorders>
              <w:top w:val="nil"/>
              <w:left w:val="nil"/>
              <w:bottom w:val="single" w:sz="4" w:space="0" w:color="auto"/>
              <w:right w:val="single" w:sz="4" w:space="0" w:color="auto"/>
            </w:tcBorders>
            <w:noWrap/>
            <w:vAlign w:val="bottom"/>
            <w:hideMark/>
          </w:tcPr>
          <w:p w:rsidR="003C3442" w:rsidRPr="005C007F" w14:paraId="4AB9F180" w14:textId="77777777">
            <w:pPr>
              <w:jc w:val="right"/>
              <w:rPr>
                <w:kern w:val="0"/>
                <w:szCs w:val="22"/>
              </w:rPr>
            </w:pPr>
            <w:r w:rsidRPr="005C007F">
              <w:rPr>
                <w:kern w:val="0"/>
                <w:szCs w:val="22"/>
              </w:rPr>
              <w:t>3,914,207</w:t>
            </w:r>
          </w:p>
        </w:tc>
        <w:tc>
          <w:tcPr>
            <w:tcW w:w="1820" w:type="dxa"/>
            <w:tcBorders>
              <w:top w:val="nil"/>
              <w:left w:val="nil"/>
              <w:bottom w:val="single" w:sz="4" w:space="0" w:color="auto"/>
              <w:right w:val="single" w:sz="4" w:space="0" w:color="auto"/>
            </w:tcBorders>
            <w:noWrap/>
            <w:vAlign w:val="bottom"/>
            <w:hideMark/>
          </w:tcPr>
          <w:p w:rsidR="003C3442" w:rsidRPr="005C007F" w14:paraId="5A72A9A5" w14:textId="77777777">
            <w:pPr>
              <w:rPr>
                <w:kern w:val="0"/>
                <w:szCs w:val="22"/>
              </w:rPr>
            </w:pPr>
            <w:r w:rsidRPr="005C007F">
              <w:rPr>
                <w:kern w:val="0"/>
                <w:szCs w:val="22"/>
              </w:rPr>
              <w:t xml:space="preserve"> $               27,231 </w:t>
            </w:r>
          </w:p>
        </w:tc>
      </w:tr>
      <w:tr w14:paraId="318454B4"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D80218D" w14:textId="77777777">
            <w:pPr>
              <w:jc w:val="right"/>
              <w:rPr>
                <w:kern w:val="0"/>
                <w:szCs w:val="22"/>
              </w:rPr>
            </w:pPr>
            <w:r w:rsidRPr="005C007F">
              <w:rPr>
                <w:kern w:val="0"/>
                <w:szCs w:val="22"/>
              </w:rPr>
              <w:t>53321</w:t>
            </w:r>
          </w:p>
        </w:tc>
        <w:tc>
          <w:tcPr>
            <w:tcW w:w="1820" w:type="dxa"/>
            <w:tcBorders>
              <w:top w:val="nil"/>
              <w:left w:val="nil"/>
              <w:bottom w:val="single" w:sz="4" w:space="0" w:color="auto"/>
              <w:right w:val="single" w:sz="4" w:space="0" w:color="auto"/>
            </w:tcBorders>
            <w:noWrap/>
            <w:vAlign w:val="bottom"/>
            <w:hideMark/>
          </w:tcPr>
          <w:p w:rsidR="003C3442" w:rsidRPr="005C007F" w14:paraId="47940540" w14:textId="77777777">
            <w:pPr>
              <w:rPr>
                <w:kern w:val="0"/>
                <w:szCs w:val="22"/>
              </w:rPr>
            </w:pPr>
            <w:r w:rsidRPr="005C007F">
              <w:rPr>
                <w:kern w:val="0"/>
                <w:szCs w:val="22"/>
              </w:rPr>
              <w:t>KFME</w:t>
            </w:r>
          </w:p>
        </w:tc>
        <w:tc>
          <w:tcPr>
            <w:tcW w:w="1820" w:type="dxa"/>
            <w:tcBorders>
              <w:top w:val="nil"/>
              <w:left w:val="nil"/>
              <w:bottom w:val="single" w:sz="4" w:space="0" w:color="auto"/>
              <w:right w:val="single" w:sz="4" w:space="0" w:color="auto"/>
            </w:tcBorders>
            <w:noWrap/>
            <w:vAlign w:val="bottom"/>
            <w:hideMark/>
          </w:tcPr>
          <w:p w:rsidR="003C3442" w:rsidRPr="005C007F" w14:paraId="149A38BA" w14:textId="77777777">
            <w:pPr>
              <w:jc w:val="right"/>
              <w:rPr>
                <w:kern w:val="0"/>
                <w:szCs w:val="22"/>
              </w:rPr>
            </w:pPr>
            <w:r w:rsidRPr="005C007F">
              <w:rPr>
                <w:kern w:val="0"/>
                <w:szCs w:val="22"/>
              </w:rPr>
              <w:t>442,176</w:t>
            </w:r>
          </w:p>
        </w:tc>
        <w:tc>
          <w:tcPr>
            <w:tcW w:w="1820" w:type="dxa"/>
            <w:tcBorders>
              <w:top w:val="nil"/>
              <w:left w:val="nil"/>
              <w:bottom w:val="single" w:sz="4" w:space="0" w:color="auto"/>
              <w:right w:val="single" w:sz="4" w:space="0" w:color="auto"/>
            </w:tcBorders>
            <w:noWrap/>
            <w:vAlign w:val="bottom"/>
            <w:hideMark/>
          </w:tcPr>
          <w:p w:rsidR="003C3442" w:rsidRPr="005C007F" w14:paraId="7B7EEE31" w14:textId="77777777">
            <w:pPr>
              <w:jc w:val="right"/>
              <w:rPr>
                <w:kern w:val="0"/>
                <w:szCs w:val="22"/>
              </w:rPr>
            </w:pPr>
            <w:r w:rsidRPr="005C007F">
              <w:rPr>
                <w:kern w:val="0"/>
                <w:szCs w:val="22"/>
              </w:rPr>
              <w:t>441,664</w:t>
            </w:r>
          </w:p>
        </w:tc>
        <w:tc>
          <w:tcPr>
            <w:tcW w:w="1820" w:type="dxa"/>
            <w:tcBorders>
              <w:top w:val="nil"/>
              <w:left w:val="nil"/>
              <w:bottom w:val="single" w:sz="4" w:space="0" w:color="auto"/>
              <w:right w:val="single" w:sz="4" w:space="0" w:color="auto"/>
            </w:tcBorders>
            <w:noWrap/>
            <w:vAlign w:val="bottom"/>
            <w:hideMark/>
          </w:tcPr>
          <w:p w:rsidR="003C3442" w:rsidRPr="005C007F" w14:paraId="4F84B799" w14:textId="77777777">
            <w:pPr>
              <w:rPr>
                <w:kern w:val="0"/>
                <w:szCs w:val="22"/>
              </w:rPr>
            </w:pPr>
            <w:r w:rsidRPr="005C007F">
              <w:rPr>
                <w:kern w:val="0"/>
                <w:szCs w:val="22"/>
              </w:rPr>
              <w:t xml:space="preserve"> $                 3,073 </w:t>
            </w:r>
          </w:p>
        </w:tc>
      </w:tr>
      <w:tr w14:paraId="59986A7B"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CB25B5A" w14:textId="77777777">
            <w:pPr>
              <w:jc w:val="right"/>
              <w:rPr>
                <w:kern w:val="0"/>
                <w:szCs w:val="22"/>
              </w:rPr>
            </w:pPr>
            <w:r w:rsidRPr="005C007F">
              <w:rPr>
                <w:kern w:val="0"/>
                <w:szCs w:val="22"/>
              </w:rPr>
              <w:t>74256</w:t>
            </w:r>
          </w:p>
        </w:tc>
        <w:tc>
          <w:tcPr>
            <w:tcW w:w="1820" w:type="dxa"/>
            <w:tcBorders>
              <w:top w:val="nil"/>
              <w:left w:val="nil"/>
              <w:bottom w:val="single" w:sz="4" w:space="0" w:color="auto"/>
              <w:right w:val="single" w:sz="4" w:space="0" w:color="auto"/>
            </w:tcBorders>
            <w:noWrap/>
            <w:vAlign w:val="bottom"/>
            <w:hideMark/>
          </w:tcPr>
          <w:p w:rsidR="003C3442" w:rsidRPr="005C007F" w14:paraId="21675CFF" w14:textId="77777777">
            <w:pPr>
              <w:rPr>
                <w:kern w:val="0"/>
                <w:szCs w:val="22"/>
              </w:rPr>
            </w:pPr>
            <w:r w:rsidRPr="005C007F">
              <w:rPr>
                <w:kern w:val="0"/>
                <w:szCs w:val="22"/>
              </w:rPr>
              <w:t>KFNB</w:t>
            </w:r>
          </w:p>
        </w:tc>
        <w:tc>
          <w:tcPr>
            <w:tcW w:w="1820" w:type="dxa"/>
            <w:tcBorders>
              <w:top w:val="nil"/>
              <w:left w:val="nil"/>
              <w:bottom w:val="single" w:sz="4" w:space="0" w:color="auto"/>
              <w:right w:val="single" w:sz="4" w:space="0" w:color="auto"/>
            </w:tcBorders>
            <w:noWrap/>
            <w:vAlign w:val="bottom"/>
            <w:hideMark/>
          </w:tcPr>
          <w:p w:rsidR="003C3442" w:rsidRPr="005C007F" w14:paraId="15675930" w14:textId="77777777">
            <w:pPr>
              <w:jc w:val="right"/>
              <w:rPr>
                <w:kern w:val="0"/>
                <w:szCs w:val="22"/>
              </w:rPr>
            </w:pPr>
            <w:r w:rsidRPr="005C007F">
              <w:rPr>
                <w:kern w:val="0"/>
                <w:szCs w:val="22"/>
              </w:rPr>
              <w:t>84,543</w:t>
            </w:r>
          </w:p>
        </w:tc>
        <w:tc>
          <w:tcPr>
            <w:tcW w:w="1820" w:type="dxa"/>
            <w:tcBorders>
              <w:top w:val="nil"/>
              <w:left w:val="nil"/>
              <w:bottom w:val="single" w:sz="4" w:space="0" w:color="auto"/>
              <w:right w:val="single" w:sz="4" w:space="0" w:color="auto"/>
            </w:tcBorders>
            <w:noWrap/>
            <w:vAlign w:val="bottom"/>
            <w:hideMark/>
          </w:tcPr>
          <w:p w:rsidR="003C3442" w:rsidRPr="005C007F" w14:paraId="38D542E8" w14:textId="77777777">
            <w:pPr>
              <w:jc w:val="right"/>
              <w:rPr>
                <w:kern w:val="0"/>
                <w:szCs w:val="22"/>
              </w:rPr>
            </w:pPr>
            <w:r w:rsidRPr="005C007F">
              <w:rPr>
                <w:kern w:val="0"/>
                <w:szCs w:val="22"/>
              </w:rPr>
              <w:t>83,990</w:t>
            </w:r>
          </w:p>
        </w:tc>
        <w:tc>
          <w:tcPr>
            <w:tcW w:w="1820" w:type="dxa"/>
            <w:tcBorders>
              <w:top w:val="nil"/>
              <w:left w:val="nil"/>
              <w:bottom w:val="single" w:sz="4" w:space="0" w:color="auto"/>
              <w:right w:val="single" w:sz="4" w:space="0" w:color="auto"/>
            </w:tcBorders>
            <w:noWrap/>
            <w:vAlign w:val="bottom"/>
            <w:hideMark/>
          </w:tcPr>
          <w:p w:rsidR="003C3442" w:rsidRPr="005C007F" w14:paraId="68748829" w14:textId="77777777">
            <w:pPr>
              <w:rPr>
                <w:kern w:val="0"/>
                <w:szCs w:val="22"/>
              </w:rPr>
            </w:pPr>
            <w:r w:rsidRPr="005C007F">
              <w:rPr>
                <w:kern w:val="0"/>
                <w:szCs w:val="22"/>
              </w:rPr>
              <w:t xml:space="preserve"> $                   584 </w:t>
            </w:r>
          </w:p>
        </w:tc>
      </w:tr>
      <w:tr w14:paraId="78E75853"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739C581" w14:textId="77777777">
            <w:pPr>
              <w:jc w:val="right"/>
              <w:rPr>
                <w:kern w:val="0"/>
                <w:szCs w:val="22"/>
              </w:rPr>
            </w:pPr>
            <w:r w:rsidRPr="005C007F">
              <w:rPr>
                <w:kern w:val="0"/>
                <w:szCs w:val="22"/>
              </w:rPr>
              <w:t>21613</w:t>
            </w:r>
          </w:p>
        </w:tc>
        <w:tc>
          <w:tcPr>
            <w:tcW w:w="1820" w:type="dxa"/>
            <w:tcBorders>
              <w:top w:val="nil"/>
              <w:left w:val="nil"/>
              <w:bottom w:val="single" w:sz="4" w:space="0" w:color="auto"/>
              <w:right w:val="single" w:sz="4" w:space="0" w:color="auto"/>
            </w:tcBorders>
            <w:noWrap/>
            <w:vAlign w:val="bottom"/>
            <w:hideMark/>
          </w:tcPr>
          <w:p w:rsidR="003C3442" w:rsidRPr="005C007F" w14:paraId="0E5AB105" w14:textId="77777777">
            <w:pPr>
              <w:rPr>
                <w:kern w:val="0"/>
                <w:szCs w:val="22"/>
              </w:rPr>
            </w:pPr>
            <w:r w:rsidRPr="005C007F">
              <w:rPr>
                <w:kern w:val="0"/>
                <w:szCs w:val="22"/>
              </w:rPr>
              <w:t>KFNE</w:t>
            </w:r>
          </w:p>
        </w:tc>
        <w:tc>
          <w:tcPr>
            <w:tcW w:w="1820" w:type="dxa"/>
            <w:tcBorders>
              <w:top w:val="nil"/>
              <w:left w:val="nil"/>
              <w:bottom w:val="single" w:sz="4" w:space="0" w:color="auto"/>
              <w:right w:val="single" w:sz="4" w:space="0" w:color="auto"/>
            </w:tcBorders>
            <w:noWrap/>
            <w:vAlign w:val="bottom"/>
            <w:hideMark/>
          </w:tcPr>
          <w:p w:rsidR="003C3442" w:rsidRPr="005C007F" w14:paraId="4845C769" w14:textId="77777777">
            <w:pPr>
              <w:jc w:val="right"/>
              <w:rPr>
                <w:kern w:val="0"/>
                <w:szCs w:val="22"/>
              </w:rPr>
            </w:pPr>
            <w:r w:rsidRPr="005C007F">
              <w:rPr>
                <w:kern w:val="0"/>
                <w:szCs w:val="22"/>
              </w:rPr>
              <w:t>53,059</w:t>
            </w:r>
          </w:p>
        </w:tc>
        <w:tc>
          <w:tcPr>
            <w:tcW w:w="1820" w:type="dxa"/>
            <w:tcBorders>
              <w:top w:val="nil"/>
              <w:left w:val="nil"/>
              <w:bottom w:val="single" w:sz="4" w:space="0" w:color="auto"/>
              <w:right w:val="single" w:sz="4" w:space="0" w:color="auto"/>
            </w:tcBorders>
            <w:noWrap/>
            <w:vAlign w:val="bottom"/>
            <w:hideMark/>
          </w:tcPr>
          <w:p w:rsidR="003C3442" w:rsidRPr="005C007F" w14:paraId="37FFE2A2" w14:textId="77777777">
            <w:pPr>
              <w:jc w:val="right"/>
              <w:rPr>
                <w:kern w:val="0"/>
                <w:szCs w:val="22"/>
              </w:rPr>
            </w:pPr>
            <w:r w:rsidRPr="005C007F">
              <w:rPr>
                <w:kern w:val="0"/>
                <w:szCs w:val="22"/>
              </w:rPr>
              <w:t>52,392</w:t>
            </w:r>
          </w:p>
        </w:tc>
        <w:tc>
          <w:tcPr>
            <w:tcW w:w="1820" w:type="dxa"/>
            <w:tcBorders>
              <w:top w:val="nil"/>
              <w:left w:val="nil"/>
              <w:bottom w:val="single" w:sz="4" w:space="0" w:color="auto"/>
              <w:right w:val="single" w:sz="4" w:space="0" w:color="auto"/>
            </w:tcBorders>
            <w:noWrap/>
            <w:vAlign w:val="bottom"/>
            <w:hideMark/>
          </w:tcPr>
          <w:p w:rsidR="003C3442" w:rsidRPr="005C007F" w14:paraId="6EA6325F" w14:textId="77777777">
            <w:pPr>
              <w:rPr>
                <w:kern w:val="0"/>
                <w:szCs w:val="22"/>
              </w:rPr>
            </w:pPr>
            <w:r w:rsidRPr="005C007F">
              <w:rPr>
                <w:kern w:val="0"/>
                <w:szCs w:val="22"/>
              </w:rPr>
              <w:t xml:space="preserve"> $                   364 </w:t>
            </w:r>
          </w:p>
        </w:tc>
      </w:tr>
      <w:tr w14:paraId="2E6ABCBD"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E34650E" w14:textId="77777777">
            <w:pPr>
              <w:jc w:val="right"/>
              <w:rPr>
                <w:kern w:val="0"/>
                <w:szCs w:val="22"/>
              </w:rPr>
            </w:pPr>
            <w:r w:rsidRPr="005C007F">
              <w:rPr>
                <w:kern w:val="0"/>
                <w:szCs w:val="22"/>
              </w:rPr>
              <w:t>21612</w:t>
            </w:r>
          </w:p>
        </w:tc>
        <w:tc>
          <w:tcPr>
            <w:tcW w:w="1820" w:type="dxa"/>
            <w:tcBorders>
              <w:top w:val="nil"/>
              <w:left w:val="nil"/>
              <w:bottom w:val="single" w:sz="4" w:space="0" w:color="auto"/>
              <w:right w:val="single" w:sz="4" w:space="0" w:color="auto"/>
            </w:tcBorders>
            <w:noWrap/>
            <w:vAlign w:val="bottom"/>
            <w:hideMark/>
          </w:tcPr>
          <w:p w:rsidR="003C3442" w:rsidRPr="005C007F" w14:paraId="1B15C280" w14:textId="77777777">
            <w:pPr>
              <w:rPr>
                <w:kern w:val="0"/>
                <w:szCs w:val="22"/>
              </w:rPr>
            </w:pPr>
            <w:r w:rsidRPr="005C007F">
              <w:rPr>
                <w:kern w:val="0"/>
                <w:szCs w:val="22"/>
              </w:rPr>
              <w:t>KFNR</w:t>
            </w:r>
          </w:p>
        </w:tc>
        <w:tc>
          <w:tcPr>
            <w:tcW w:w="1820" w:type="dxa"/>
            <w:tcBorders>
              <w:top w:val="nil"/>
              <w:left w:val="nil"/>
              <w:bottom w:val="single" w:sz="4" w:space="0" w:color="auto"/>
              <w:right w:val="single" w:sz="4" w:space="0" w:color="auto"/>
            </w:tcBorders>
            <w:noWrap/>
            <w:vAlign w:val="bottom"/>
            <w:hideMark/>
          </w:tcPr>
          <w:p w:rsidR="003C3442" w:rsidRPr="005C007F" w14:paraId="2CD35802" w14:textId="77777777">
            <w:pPr>
              <w:jc w:val="right"/>
              <w:rPr>
                <w:kern w:val="0"/>
                <w:szCs w:val="22"/>
              </w:rPr>
            </w:pPr>
            <w:r w:rsidRPr="005C007F">
              <w:rPr>
                <w:kern w:val="0"/>
                <w:szCs w:val="22"/>
              </w:rPr>
              <w:t>9,724</w:t>
            </w:r>
          </w:p>
        </w:tc>
        <w:tc>
          <w:tcPr>
            <w:tcW w:w="1820" w:type="dxa"/>
            <w:tcBorders>
              <w:top w:val="nil"/>
              <w:left w:val="nil"/>
              <w:bottom w:val="single" w:sz="4" w:space="0" w:color="auto"/>
              <w:right w:val="single" w:sz="4" w:space="0" w:color="auto"/>
            </w:tcBorders>
            <w:noWrap/>
            <w:vAlign w:val="bottom"/>
            <w:hideMark/>
          </w:tcPr>
          <w:p w:rsidR="003C3442" w:rsidRPr="005C007F" w14:paraId="42E3FE59" w14:textId="77777777">
            <w:pPr>
              <w:jc w:val="right"/>
              <w:rPr>
                <w:kern w:val="0"/>
                <w:szCs w:val="22"/>
              </w:rPr>
            </w:pPr>
            <w:r w:rsidRPr="005C007F">
              <w:rPr>
                <w:kern w:val="0"/>
                <w:szCs w:val="22"/>
              </w:rPr>
              <w:t>9,457</w:t>
            </w:r>
          </w:p>
        </w:tc>
        <w:tc>
          <w:tcPr>
            <w:tcW w:w="1820" w:type="dxa"/>
            <w:tcBorders>
              <w:top w:val="nil"/>
              <w:left w:val="nil"/>
              <w:bottom w:val="single" w:sz="4" w:space="0" w:color="auto"/>
              <w:right w:val="single" w:sz="4" w:space="0" w:color="auto"/>
            </w:tcBorders>
            <w:noWrap/>
            <w:vAlign w:val="bottom"/>
            <w:hideMark/>
          </w:tcPr>
          <w:p w:rsidR="003C3442" w:rsidRPr="005C007F" w14:paraId="3FA169F5" w14:textId="77777777">
            <w:pPr>
              <w:rPr>
                <w:kern w:val="0"/>
                <w:szCs w:val="22"/>
              </w:rPr>
            </w:pPr>
            <w:r w:rsidRPr="005C007F">
              <w:rPr>
                <w:kern w:val="0"/>
                <w:szCs w:val="22"/>
              </w:rPr>
              <w:t xml:space="preserve"> $                     66 </w:t>
            </w:r>
          </w:p>
        </w:tc>
      </w:tr>
      <w:tr w14:paraId="3CAB588D"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FD7653E" w14:textId="77777777">
            <w:pPr>
              <w:jc w:val="right"/>
              <w:rPr>
                <w:kern w:val="0"/>
                <w:szCs w:val="22"/>
              </w:rPr>
            </w:pPr>
            <w:r w:rsidRPr="005C007F">
              <w:rPr>
                <w:kern w:val="0"/>
                <w:szCs w:val="22"/>
              </w:rPr>
              <w:t>66222</w:t>
            </w:r>
          </w:p>
        </w:tc>
        <w:tc>
          <w:tcPr>
            <w:tcW w:w="1820" w:type="dxa"/>
            <w:tcBorders>
              <w:top w:val="nil"/>
              <w:left w:val="nil"/>
              <w:bottom w:val="single" w:sz="4" w:space="0" w:color="auto"/>
              <w:right w:val="single" w:sz="4" w:space="0" w:color="auto"/>
            </w:tcBorders>
            <w:noWrap/>
            <w:vAlign w:val="bottom"/>
            <w:hideMark/>
          </w:tcPr>
          <w:p w:rsidR="003C3442" w:rsidRPr="005C007F" w14:paraId="1553D969" w14:textId="77777777">
            <w:pPr>
              <w:rPr>
                <w:kern w:val="0"/>
                <w:szCs w:val="22"/>
              </w:rPr>
            </w:pPr>
            <w:r w:rsidRPr="005C007F">
              <w:rPr>
                <w:kern w:val="0"/>
                <w:szCs w:val="22"/>
              </w:rPr>
              <w:t>KFOR-TV</w:t>
            </w:r>
          </w:p>
        </w:tc>
        <w:tc>
          <w:tcPr>
            <w:tcW w:w="1820" w:type="dxa"/>
            <w:tcBorders>
              <w:top w:val="nil"/>
              <w:left w:val="nil"/>
              <w:bottom w:val="single" w:sz="4" w:space="0" w:color="auto"/>
              <w:right w:val="single" w:sz="4" w:space="0" w:color="auto"/>
            </w:tcBorders>
            <w:noWrap/>
            <w:vAlign w:val="bottom"/>
            <w:hideMark/>
          </w:tcPr>
          <w:p w:rsidR="003C3442" w:rsidRPr="005C007F" w14:paraId="4CC85B79" w14:textId="77777777">
            <w:pPr>
              <w:jc w:val="right"/>
              <w:rPr>
                <w:kern w:val="0"/>
                <w:szCs w:val="22"/>
              </w:rPr>
            </w:pPr>
            <w:r w:rsidRPr="005C007F">
              <w:rPr>
                <w:kern w:val="0"/>
                <w:szCs w:val="22"/>
              </w:rPr>
              <w:t>1,813,323</w:t>
            </w:r>
          </w:p>
        </w:tc>
        <w:tc>
          <w:tcPr>
            <w:tcW w:w="1820" w:type="dxa"/>
            <w:tcBorders>
              <w:top w:val="nil"/>
              <w:left w:val="nil"/>
              <w:bottom w:val="single" w:sz="4" w:space="0" w:color="auto"/>
              <w:right w:val="single" w:sz="4" w:space="0" w:color="auto"/>
            </w:tcBorders>
            <w:noWrap/>
            <w:vAlign w:val="bottom"/>
            <w:hideMark/>
          </w:tcPr>
          <w:p w:rsidR="003C3442" w:rsidRPr="005C007F" w14:paraId="3D6A11FD" w14:textId="77777777">
            <w:pPr>
              <w:jc w:val="right"/>
              <w:rPr>
                <w:kern w:val="0"/>
                <w:szCs w:val="22"/>
              </w:rPr>
            </w:pPr>
            <w:r w:rsidRPr="005C007F">
              <w:rPr>
                <w:kern w:val="0"/>
                <w:szCs w:val="22"/>
              </w:rPr>
              <w:t>1,811,723</w:t>
            </w:r>
          </w:p>
        </w:tc>
        <w:tc>
          <w:tcPr>
            <w:tcW w:w="1820" w:type="dxa"/>
            <w:tcBorders>
              <w:top w:val="nil"/>
              <w:left w:val="nil"/>
              <w:bottom w:val="single" w:sz="4" w:space="0" w:color="auto"/>
              <w:right w:val="single" w:sz="4" w:space="0" w:color="auto"/>
            </w:tcBorders>
            <w:noWrap/>
            <w:vAlign w:val="bottom"/>
            <w:hideMark/>
          </w:tcPr>
          <w:p w:rsidR="003C3442" w:rsidRPr="005C007F" w14:paraId="2940F95E" w14:textId="77777777">
            <w:pPr>
              <w:rPr>
                <w:kern w:val="0"/>
                <w:szCs w:val="22"/>
              </w:rPr>
            </w:pPr>
            <w:r w:rsidRPr="005C007F">
              <w:rPr>
                <w:kern w:val="0"/>
                <w:szCs w:val="22"/>
              </w:rPr>
              <w:t xml:space="preserve"> $               12,604 </w:t>
            </w:r>
          </w:p>
        </w:tc>
      </w:tr>
      <w:tr w14:paraId="1E99DB51"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470E50E" w14:textId="77777777">
            <w:pPr>
              <w:jc w:val="right"/>
              <w:rPr>
                <w:kern w:val="0"/>
                <w:szCs w:val="22"/>
              </w:rPr>
            </w:pPr>
            <w:r w:rsidRPr="005C007F">
              <w:rPr>
                <w:kern w:val="0"/>
                <w:szCs w:val="22"/>
              </w:rPr>
              <w:t>33716</w:t>
            </w:r>
          </w:p>
        </w:tc>
        <w:tc>
          <w:tcPr>
            <w:tcW w:w="1820" w:type="dxa"/>
            <w:tcBorders>
              <w:top w:val="nil"/>
              <w:left w:val="nil"/>
              <w:bottom w:val="single" w:sz="4" w:space="0" w:color="auto"/>
              <w:right w:val="single" w:sz="4" w:space="0" w:color="auto"/>
            </w:tcBorders>
            <w:noWrap/>
            <w:vAlign w:val="bottom"/>
            <w:hideMark/>
          </w:tcPr>
          <w:p w:rsidR="003C3442" w:rsidRPr="005C007F" w14:paraId="4A0FF6AB" w14:textId="77777777">
            <w:pPr>
              <w:rPr>
                <w:kern w:val="0"/>
                <w:szCs w:val="22"/>
              </w:rPr>
            </w:pPr>
            <w:r w:rsidRPr="005C007F">
              <w:rPr>
                <w:kern w:val="0"/>
                <w:szCs w:val="22"/>
              </w:rPr>
              <w:t>KFOX-TV</w:t>
            </w:r>
          </w:p>
        </w:tc>
        <w:tc>
          <w:tcPr>
            <w:tcW w:w="1820" w:type="dxa"/>
            <w:tcBorders>
              <w:top w:val="nil"/>
              <w:left w:val="nil"/>
              <w:bottom w:val="single" w:sz="4" w:space="0" w:color="auto"/>
              <w:right w:val="single" w:sz="4" w:space="0" w:color="auto"/>
            </w:tcBorders>
            <w:noWrap/>
            <w:vAlign w:val="bottom"/>
            <w:hideMark/>
          </w:tcPr>
          <w:p w:rsidR="003C3442" w:rsidRPr="005C007F" w14:paraId="6176DAE1" w14:textId="77777777">
            <w:pPr>
              <w:jc w:val="right"/>
              <w:rPr>
                <w:kern w:val="0"/>
                <w:szCs w:val="22"/>
              </w:rPr>
            </w:pPr>
            <w:r w:rsidRPr="005C007F">
              <w:rPr>
                <w:kern w:val="0"/>
                <w:szCs w:val="22"/>
              </w:rPr>
              <w:t>1,107,424</w:t>
            </w:r>
          </w:p>
        </w:tc>
        <w:tc>
          <w:tcPr>
            <w:tcW w:w="1820" w:type="dxa"/>
            <w:tcBorders>
              <w:top w:val="nil"/>
              <w:left w:val="nil"/>
              <w:bottom w:val="single" w:sz="4" w:space="0" w:color="auto"/>
              <w:right w:val="single" w:sz="4" w:space="0" w:color="auto"/>
            </w:tcBorders>
            <w:noWrap/>
            <w:vAlign w:val="bottom"/>
            <w:hideMark/>
          </w:tcPr>
          <w:p w:rsidR="003C3442" w:rsidRPr="005C007F" w14:paraId="27B7E4FF" w14:textId="77777777">
            <w:pPr>
              <w:jc w:val="right"/>
              <w:rPr>
                <w:kern w:val="0"/>
                <w:szCs w:val="22"/>
              </w:rPr>
            </w:pPr>
            <w:r w:rsidRPr="005C007F">
              <w:rPr>
                <w:kern w:val="0"/>
                <w:szCs w:val="22"/>
              </w:rPr>
              <w:t>1,097,251</w:t>
            </w:r>
          </w:p>
        </w:tc>
        <w:tc>
          <w:tcPr>
            <w:tcW w:w="1820" w:type="dxa"/>
            <w:tcBorders>
              <w:top w:val="nil"/>
              <w:left w:val="nil"/>
              <w:bottom w:val="single" w:sz="4" w:space="0" w:color="auto"/>
              <w:right w:val="single" w:sz="4" w:space="0" w:color="auto"/>
            </w:tcBorders>
            <w:noWrap/>
            <w:vAlign w:val="bottom"/>
            <w:hideMark/>
          </w:tcPr>
          <w:p w:rsidR="003C3442" w:rsidRPr="005C007F" w14:paraId="54D8DCC2" w14:textId="77777777">
            <w:pPr>
              <w:rPr>
                <w:kern w:val="0"/>
                <w:szCs w:val="22"/>
              </w:rPr>
            </w:pPr>
            <w:r w:rsidRPr="005C007F">
              <w:rPr>
                <w:kern w:val="0"/>
                <w:szCs w:val="22"/>
              </w:rPr>
              <w:t xml:space="preserve"> $                 7,634 </w:t>
            </w:r>
          </w:p>
        </w:tc>
      </w:tr>
      <w:tr w14:paraId="51EDFE55"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F7F67EE" w14:textId="77777777">
            <w:pPr>
              <w:jc w:val="right"/>
              <w:rPr>
                <w:kern w:val="0"/>
                <w:szCs w:val="22"/>
              </w:rPr>
            </w:pPr>
            <w:r w:rsidRPr="005C007F">
              <w:rPr>
                <w:kern w:val="0"/>
                <w:szCs w:val="22"/>
              </w:rPr>
              <w:t>41517</w:t>
            </w:r>
          </w:p>
        </w:tc>
        <w:tc>
          <w:tcPr>
            <w:tcW w:w="1820" w:type="dxa"/>
            <w:tcBorders>
              <w:top w:val="nil"/>
              <w:left w:val="nil"/>
              <w:bottom w:val="single" w:sz="4" w:space="0" w:color="auto"/>
              <w:right w:val="single" w:sz="4" w:space="0" w:color="auto"/>
            </w:tcBorders>
            <w:noWrap/>
            <w:vAlign w:val="bottom"/>
            <w:hideMark/>
          </w:tcPr>
          <w:p w:rsidR="003C3442" w:rsidRPr="005C007F" w14:paraId="25C2BD1A" w14:textId="77777777">
            <w:pPr>
              <w:rPr>
                <w:kern w:val="0"/>
                <w:szCs w:val="22"/>
              </w:rPr>
            </w:pPr>
            <w:r w:rsidRPr="005C007F">
              <w:rPr>
                <w:kern w:val="0"/>
                <w:szCs w:val="22"/>
              </w:rPr>
              <w:t>KFPH-DT</w:t>
            </w:r>
          </w:p>
        </w:tc>
        <w:tc>
          <w:tcPr>
            <w:tcW w:w="1820" w:type="dxa"/>
            <w:tcBorders>
              <w:top w:val="nil"/>
              <w:left w:val="nil"/>
              <w:bottom w:val="single" w:sz="4" w:space="0" w:color="auto"/>
              <w:right w:val="single" w:sz="4" w:space="0" w:color="auto"/>
            </w:tcBorders>
            <w:noWrap/>
            <w:vAlign w:val="bottom"/>
            <w:hideMark/>
          </w:tcPr>
          <w:p w:rsidR="003C3442" w:rsidRPr="005C007F" w14:paraId="3ADD454B" w14:textId="77777777">
            <w:pPr>
              <w:jc w:val="right"/>
              <w:rPr>
                <w:kern w:val="0"/>
                <w:szCs w:val="22"/>
              </w:rPr>
            </w:pPr>
            <w:r w:rsidRPr="005C007F">
              <w:rPr>
                <w:kern w:val="0"/>
                <w:szCs w:val="22"/>
              </w:rPr>
              <w:t>385,474</w:t>
            </w:r>
          </w:p>
        </w:tc>
        <w:tc>
          <w:tcPr>
            <w:tcW w:w="1820" w:type="dxa"/>
            <w:tcBorders>
              <w:top w:val="nil"/>
              <w:left w:val="nil"/>
              <w:bottom w:val="single" w:sz="4" w:space="0" w:color="auto"/>
              <w:right w:val="single" w:sz="4" w:space="0" w:color="auto"/>
            </w:tcBorders>
            <w:noWrap/>
            <w:vAlign w:val="bottom"/>
            <w:hideMark/>
          </w:tcPr>
          <w:p w:rsidR="003C3442" w:rsidRPr="005C007F" w14:paraId="55B82696" w14:textId="77777777">
            <w:pPr>
              <w:jc w:val="right"/>
              <w:rPr>
                <w:kern w:val="0"/>
                <w:szCs w:val="22"/>
              </w:rPr>
            </w:pPr>
            <w:r w:rsidRPr="005C007F">
              <w:rPr>
                <w:kern w:val="0"/>
                <w:szCs w:val="22"/>
              </w:rPr>
              <w:t>313,720</w:t>
            </w:r>
          </w:p>
        </w:tc>
        <w:tc>
          <w:tcPr>
            <w:tcW w:w="1820" w:type="dxa"/>
            <w:tcBorders>
              <w:top w:val="nil"/>
              <w:left w:val="nil"/>
              <w:bottom w:val="single" w:sz="4" w:space="0" w:color="auto"/>
              <w:right w:val="single" w:sz="4" w:space="0" w:color="auto"/>
            </w:tcBorders>
            <w:noWrap/>
            <w:vAlign w:val="bottom"/>
            <w:hideMark/>
          </w:tcPr>
          <w:p w:rsidR="003C3442" w:rsidRPr="005C007F" w14:paraId="14AD2841" w14:textId="77777777">
            <w:pPr>
              <w:rPr>
                <w:kern w:val="0"/>
                <w:szCs w:val="22"/>
              </w:rPr>
            </w:pPr>
            <w:r w:rsidRPr="005C007F">
              <w:rPr>
                <w:kern w:val="0"/>
                <w:szCs w:val="22"/>
              </w:rPr>
              <w:t xml:space="preserve"> $                 2,183 </w:t>
            </w:r>
          </w:p>
        </w:tc>
      </w:tr>
      <w:tr w14:paraId="6B12964D"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242EFFA" w14:textId="77777777">
            <w:pPr>
              <w:jc w:val="right"/>
              <w:rPr>
                <w:kern w:val="0"/>
                <w:szCs w:val="22"/>
              </w:rPr>
            </w:pPr>
            <w:r w:rsidRPr="005C007F">
              <w:rPr>
                <w:kern w:val="0"/>
                <w:szCs w:val="22"/>
              </w:rPr>
              <w:t>81509</w:t>
            </w:r>
          </w:p>
        </w:tc>
        <w:tc>
          <w:tcPr>
            <w:tcW w:w="1820" w:type="dxa"/>
            <w:tcBorders>
              <w:top w:val="nil"/>
              <w:left w:val="nil"/>
              <w:bottom w:val="single" w:sz="4" w:space="0" w:color="auto"/>
              <w:right w:val="single" w:sz="4" w:space="0" w:color="auto"/>
            </w:tcBorders>
            <w:noWrap/>
            <w:vAlign w:val="bottom"/>
            <w:hideMark/>
          </w:tcPr>
          <w:p w:rsidR="003C3442" w:rsidRPr="005C007F" w14:paraId="4CFD0F47" w14:textId="77777777">
            <w:pPr>
              <w:rPr>
                <w:kern w:val="0"/>
                <w:szCs w:val="22"/>
              </w:rPr>
            </w:pPr>
            <w:r w:rsidRPr="005C007F">
              <w:rPr>
                <w:kern w:val="0"/>
                <w:szCs w:val="22"/>
              </w:rPr>
              <w:t>KFPX-TV</w:t>
            </w:r>
          </w:p>
        </w:tc>
        <w:tc>
          <w:tcPr>
            <w:tcW w:w="1820" w:type="dxa"/>
            <w:tcBorders>
              <w:top w:val="nil"/>
              <w:left w:val="nil"/>
              <w:bottom w:val="single" w:sz="4" w:space="0" w:color="auto"/>
              <w:right w:val="single" w:sz="4" w:space="0" w:color="auto"/>
            </w:tcBorders>
            <w:noWrap/>
            <w:vAlign w:val="bottom"/>
            <w:hideMark/>
          </w:tcPr>
          <w:p w:rsidR="003C3442" w:rsidRPr="005C007F" w14:paraId="233FFF3F" w14:textId="77777777">
            <w:pPr>
              <w:jc w:val="right"/>
              <w:rPr>
                <w:kern w:val="0"/>
                <w:szCs w:val="22"/>
              </w:rPr>
            </w:pPr>
            <w:r w:rsidRPr="005C007F">
              <w:rPr>
                <w:kern w:val="0"/>
                <w:szCs w:val="22"/>
              </w:rPr>
              <w:t>1,072,290</w:t>
            </w:r>
          </w:p>
        </w:tc>
        <w:tc>
          <w:tcPr>
            <w:tcW w:w="1820" w:type="dxa"/>
            <w:tcBorders>
              <w:top w:val="nil"/>
              <w:left w:val="nil"/>
              <w:bottom w:val="single" w:sz="4" w:space="0" w:color="auto"/>
              <w:right w:val="single" w:sz="4" w:space="0" w:color="auto"/>
            </w:tcBorders>
            <w:noWrap/>
            <w:vAlign w:val="bottom"/>
            <w:hideMark/>
          </w:tcPr>
          <w:p w:rsidR="003C3442" w:rsidRPr="005C007F" w14:paraId="692FCF4D" w14:textId="77777777">
            <w:pPr>
              <w:jc w:val="right"/>
              <w:rPr>
                <w:kern w:val="0"/>
                <w:szCs w:val="22"/>
              </w:rPr>
            </w:pPr>
            <w:r w:rsidRPr="005C007F">
              <w:rPr>
                <w:kern w:val="0"/>
                <w:szCs w:val="22"/>
              </w:rPr>
              <w:t>1,072,222</w:t>
            </w:r>
          </w:p>
        </w:tc>
        <w:tc>
          <w:tcPr>
            <w:tcW w:w="1820" w:type="dxa"/>
            <w:tcBorders>
              <w:top w:val="nil"/>
              <w:left w:val="nil"/>
              <w:bottom w:val="single" w:sz="4" w:space="0" w:color="auto"/>
              <w:right w:val="single" w:sz="4" w:space="0" w:color="auto"/>
            </w:tcBorders>
            <w:noWrap/>
            <w:vAlign w:val="bottom"/>
            <w:hideMark/>
          </w:tcPr>
          <w:p w:rsidR="003C3442" w:rsidRPr="005C007F" w14:paraId="6A30BEBF" w14:textId="77777777">
            <w:pPr>
              <w:rPr>
                <w:kern w:val="0"/>
                <w:szCs w:val="22"/>
              </w:rPr>
            </w:pPr>
            <w:r w:rsidRPr="005C007F">
              <w:rPr>
                <w:kern w:val="0"/>
                <w:szCs w:val="22"/>
              </w:rPr>
              <w:t xml:space="preserve"> $                 7,459 </w:t>
            </w:r>
          </w:p>
        </w:tc>
      </w:tr>
      <w:tr w14:paraId="1B5E5318"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31CFDE9" w14:textId="77777777">
            <w:pPr>
              <w:jc w:val="right"/>
              <w:rPr>
                <w:kern w:val="0"/>
                <w:szCs w:val="22"/>
              </w:rPr>
            </w:pPr>
            <w:r w:rsidRPr="005C007F">
              <w:rPr>
                <w:kern w:val="0"/>
                <w:szCs w:val="22"/>
              </w:rPr>
              <w:t>31597</w:t>
            </w:r>
          </w:p>
        </w:tc>
        <w:tc>
          <w:tcPr>
            <w:tcW w:w="1820" w:type="dxa"/>
            <w:tcBorders>
              <w:top w:val="nil"/>
              <w:left w:val="nil"/>
              <w:bottom w:val="single" w:sz="4" w:space="0" w:color="auto"/>
              <w:right w:val="single" w:sz="4" w:space="0" w:color="auto"/>
            </w:tcBorders>
            <w:noWrap/>
            <w:vAlign w:val="bottom"/>
            <w:hideMark/>
          </w:tcPr>
          <w:p w:rsidR="003C3442" w:rsidRPr="005C007F" w14:paraId="4A45A9E3" w14:textId="77777777">
            <w:pPr>
              <w:rPr>
                <w:kern w:val="0"/>
                <w:szCs w:val="22"/>
              </w:rPr>
            </w:pPr>
            <w:r w:rsidRPr="005C007F">
              <w:rPr>
                <w:kern w:val="0"/>
                <w:szCs w:val="22"/>
              </w:rPr>
              <w:t>KFQX</w:t>
            </w:r>
          </w:p>
        </w:tc>
        <w:tc>
          <w:tcPr>
            <w:tcW w:w="1820" w:type="dxa"/>
            <w:tcBorders>
              <w:top w:val="nil"/>
              <w:left w:val="nil"/>
              <w:bottom w:val="single" w:sz="4" w:space="0" w:color="auto"/>
              <w:right w:val="single" w:sz="4" w:space="0" w:color="auto"/>
            </w:tcBorders>
            <w:noWrap/>
            <w:vAlign w:val="bottom"/>
            <w:hideMark/>
          </w:tcPr>
          <w:p w:rsidR="003C3442" w:rsidRPr="005C007F" w14:paraId="6D9345ED" w14:textId="77777777">
            <w:pPr>
              <w:jc w:val="right"/>
              <w:rPr>
                <w:kern w:val="0"/>
                <w:szCs w:val="22"/>
              </w:rPr>
            </w:pPr>
            <w:r w:rsidRPr="005C007F">
              <w:rPr>
                <w:kern w:val="0"/>
                <w:szCs w:val="22"/>
              </w:rPr>
              <w:t>197,918</w:t>
            </w:r>
          </w:p>
        </w:tc>
        <w:tc>
          <w:tcPr>
            <w:tcW w:w="1820" w:type="dxa"/>
            <w:tcBorders>
              <w:top w:val="nil"/>
              <w:left w:val="nil"/>
              <w:bottom w:val="single" w:sz="4" w:space="0" w:color="auto"/>
              <w:right w:val="single" w:sz="4" w:space="0" w:color="auto"/>
            </w:tcBorders>
            <w:noWrap/>
            <w:vAlign w:val="bottom"/>
            <w:hideMark/>
          </w:tcPr>
          <w:p w:rsidR="003C3442" w:rsidRPr="005C007F" w14:paraId="45EE747B" w14:textId="77777777">
            <w:pPr>
              <w:jc w:val="right"/>
              <w:rPr>
                <w:kern w:val="0"/>
                <w:szCs w:val="22"/>
              </w:rPr>
            </w:pPr>
            <w:r w:rsidRPr="005C007F">
              <w:rPr>
                <w:kern w:val="0"/>
                <w:szCs w:val="22"/>
              </w:rPr>
              <w:t>173,495</w:t>
            </w:r>
          </w:p>
        </w:tc>
        <w:tc>
          <w:tcPr>
            <w:tcW w:w="1820" w:type="dxa"/>
            <w:tcBorders>
              <w:top w:val="nil"/>
              <w:left w:val="nil"/>
              <w:bottom w:val="single" w:sz="4" w:space="0" w:color="auto"/>
              <w:right w:val="single" w:sz="4" w:space="0" w:color="auto"/>
            </w:tcBorders>
            <w:noWrap/>
            <w:vAlign w:val="bottom"/>
            <w:hideMark/>
          </w:tcPr>
          <w:p w:rsidR="003C3442" w:rsidRPr="005C007F" w14:paraId="67F7755D" w14:textId="77777777">
            <w:pPr>
              <w:rPr>
                <w:kern w:val="0"/>
                <w:szCs w:val="22"/>
              </w:rPr>
            </w:pPr>
            <w:r w:rsidRPr="005C007F">
              <w:rPr>
                <w:kern w:val="0"/>
                <w:szCs w:val="22"/>
              </w:rPr>
              <w:t xml:space="preserve"> $                 1,207 </w:t>
            </w:r>
          </w:p>
        </w:tc>
      </w:tr>
      <w:tr w14:paraId="0DF32367"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CA67F30" w14:textId="77777777">
            <w:pPr>
              <w:jc w:val="right"/>
              <w:rPr>
                <w:kern w:val="0"/>
                <w:szCs w:val="22"/>
              </w:rPr>
            </w:pPr>
            <w:r w:rsidRPr="005C007F">
              <w:rPr>
                <w:kern w:val="0"/>
                <w:szCs w:val="22"/>
              </w:rPr>
              <w:t>59013</w:t>
            </w:r>
          </w:p>
        </w:tc>
        <w:tc>
          <w:tcPr>
            <w:tcW w:w="1820" w:type="dxa"/>
            <w:tcBorders>
              <w:top w:val="nil"/>
              <w:left w:val="nil"/>
              <w:bottom w:val="single" w:sz="4" w:space="0" w:color="auto"/>
              <w:right w:val="single" w:sz="4" w:space="0" w:color="auto"/>
            </w:tcBorders>
            <w:noWrap/>
            <w:vAlign w:val="bottom"/>
            <w:hideMark/>
          </w:tcPr>
          <w:p w:rsidR="003C3442" w:rsidRPr="005C007F" w14:paraId="6A6A0224" w14:textId="77777777">
            <w:pPr>
              <w:rPr>
                <w:kern w:val="0"/>
                <w:szCs w:val="22"/>
              </w:rPr>
            </w:pPr>
            <w:r w:rsidRPr="005C007F">
              <w:rPr>
                <w:kern w:val="0"/>
                <w:szCs w:val="22"/>
              </w:rPr>
              <w:t>KFRE-TV</w:t>
            </w:r>
          </w:p>
        </w:tc>
        <w:tc>
          <w:tcPr>
            <w:tcW w:w="1820" w:type="dxa"/>
            <w:tcBorders>
              <w:top w:val="nil"/>
              <w:left w:val="nil"/>
              <w:bottom w:val="single" w:sz="4" w:space="0" w:color="auto"/>
              <w:right w:val="single" w:sz="4" w:space="0" w:color="auto"/>
            </w:tcBorders>
            <w:noWrap/>
            <w:vAlign w:val="bottom"/>
            <w:hideMark/>
          </w:tcPr>
          <w:p w:rsidR="003C3442" w:rsidRPr="005C007F" w14:paraId="7FE117A2" w14:textId="77777777">
            <w:pPr>
              <w:jc w:val="right"/>
              <w:rPr>
                <w:kern w:val="0"/>
                <w:szCs w:val="22"/>
              </w:rPr>
            </w:pPr>
            <w:r w:rsidRPr="005C007F">
              <w:rPr>
                <w:kern w:val="0"/>
                <w:szCs w:val="22"/>
              </w:rPr>
              <w:t>1,850,426</w:t>
            </w:r>
          </w:p>
        </w:tc>
        <w:tc>
          <w:tcPr>
            <w:tcW w:w="1820" w:type="dxa"/>
            <w:tcBorders>
              <w:top w:val="nil"/>
              <w:left w:val="nil"/>
              <w:bottom w:val="single" w:sz="4" w:space="0" w:color="auto"/>
              <w:right w:val="single" w:sz="4" w:space="0" w:color="auto"/>
            </w:tcBorders>
            <w:noWrap/>
            <w:vAlign w:val="bottom"/>
            <w:hideMark/>
          </w:tcPr>
          <w:p w:rsidR="003C3442" w:rsidRPr="005C007F" w14:paraId="7954AC04" w14:textId="77777777">
            <w:pPr>
              <w:jc w:val="right"/>
              <w:rPr>
                <w:kern w:val="0"/>
                <w:szCs w:val="22"/>
              </w:rPr>
            </w:pPr>
            <w:r w:rsidRPr="005C007F">
              <w:rPr>
                <w:kern w:val="0"/>
                <w:szCs w:val="22"/>
              </w:rPr>
              <w:t>1,835,478</w:t>
            </w:r>
          </w:p>
        </w:tc>
        <w:tc>
          <w:tcPr>
            <w:tcW w:w="1820" w:type="dxa"/>
            <w:tcBorders>
              <w:top w:val="nil"/>
              <w:left w:val="nil"/>
              <w:bottom w:val="single" w:sz="4" w:space="0" w:color="auto"/>
              <w:right w:val="single" w:sz="4" w:space="0" w:color="auto"/>
            </w:tcBorders>
            <w:noWrap/>
            <w:vAlign w:val="bottom"/>
            <w:hideMark/>
          </w:tcPr>
          <w:p w:rsidR="003C3442" w:rsidRPr="005C007F" w14:paraId="4058138F" w14:textId="77777777">
            <w:pPr>
              <w:rPr>
                <w:kern w:val="0"/>
                <w:szCs w:val="22"/>
              </w:rPr>
            </w:pPr>
            <w:r w:rsidRPr="005C007F">
              <w:rPr>
                <w:kern w:val="0"/>
                <w:szCs w:val="22"/>
              </w:rPr>
              <w:t xml:space="preserve"> $               12,769 </w:t>
            </w:r>
          </w:p>
        </w:tc>
      </w:tr>
      <w:tr w14:paraId="5136A27E"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3A1E0B6" w14:textId="77777777">
            <w:pPr>
              <w:jc w:val="right"/>
              <w:rPr>
                <w:kern w:val="0"/>
                <w:szCs w:val="22"/>
              </w:rPr>
            </w:pPr>
            <w:r w:rsidRPr="005C007F">
              <w:rPr>
                <w:kern w:val="0"/>
                <w:szCs w:val="22"/>
              </w:rPr>
              <w:t>51429</w:t>
            </w:r>
          </w:p>
        </w:tc>
        <w:tc>
          <w:tcPr>
            <w:tcW w:w="1820" w:type="dxa"/>
            <w:tcBorders>
              <w:top w:val="nil"/>
              <w:left w:val="nil"/>
              <w:bottom w:val="single" w:sz="4" w:space="0" w:color="auto"/>
              <w:right w:val="single" w:sz="4" w:space="0" w:color="auto"/>
            </w:tcBorders>
            <w:noWrap/>
            <w:vAlign w:val="bottom"/>
            <w:hideMark/>
          </w:tcPr>
          <w:p w:rsidR="003C3442" w:rsidRPr="005C007F" w14:paraId="34368C18" w14:textId="77777777">
            <w:pPr>
              <w:rPr>
                <w:kern w:val="0"/>
                <w:szCs w:val="22"/>
              </w:rPr>
            </w:pPr>
            <w:r w:rsidRPr="005C007F">
              <w:rPr>
                <w:kern w:val="0"/>
                <w:szCs w:val="22"/>
              </w:rPr>
              <w:t>KFSF-DT</w:t>
            </w:r>
          </w:p>
        </w:tc>
        <w:tc>
          <w:tcPr>
            <w:tcW w:w="1820" w:type="dxa"/>
            <w:tcBorders>
              <w:top w:val="nil"/>
              <w:left w:val="nil"/>
              <w:bottom w:val="single" w:sz="4" w:space="0" w:color="auto"/>
              <w:right w:val="single" w:sz="4" w:space="0" w:color="auto"/>
            </w:tcBorders>
            <w:noWrap/>
            <w:vAlign w:val="bottom"/>
            <w:hideMark/>
          </w:tcPr>
          <w:p w:rsidR="003C3442" w:rsidRPr="005C007F" w14:paraId="2BA956BA" w14:textId="77777777">
            <w:pPr>
              <w:jc w:val="right"/>
              <w:rPr>
                <w:kern w:val="0"/>
                <w:szCs w:val="22"/>
              </w:rPr>
            </w:pPr>
            <w:r w:rsidRPr="005C007F">
              <w:rPr>
                <w:kern w:val="0"/>
                <w:szCs w:val="22"/>
              </w:rPr>
              <w:t>7,986,866</w:t>
            </w:r>
          </w:p>
        </w:tc>
        <w:tc>
          <w:tcPr>
            <w:tcW w:w="1820" w:type="dxa"/>
            <w:tcBorders>
              <w:top w:val="nil"/>
              <w:left w:val="nil"/>
              <w:bottom w:val="single" w:sz="4" w:space="0" w:color="auto"/>
              <w:right w:val="single" w:sz="4" w:space="0" w:color="auto"/>
            </w:tcBorders>
            <w:noWrap/>
            <w:vAlign w:val="bottom"/>
            <w:hideMark/>
          </w:tcPr>
          <w:p w:rsidR="003C3442" w:rsidRPr="005C007F" w14:paraId="1A70E787" w14:textId="77777777">
            <w:pPr>
              <w:jc w:val="right"/>
              <w:rPr>
                <w:kern w:val="0"/>
                <w:szCs w:val="22"/>
              </w:rPr>
            </w:pPr>
            <w:r w:rsidRPr="005C007F">
              <w:rPr>
                <w:kern w:val="0"/>
                <w:szCs w:val="22"/>
              </w:rPr>
              <w:t>7,039,241</w:t>
            </w:r>
          </w:p>
        </w:tc>
        <w:tc>
          <w:tcPr>
            <w:tcW w:w="1820" w:type="dxa"/>
            <w:tcBorders>
              <w:top w:val="nil"/>
              <w:left w:val="nil"/>
              <w:bottom w:val="single" w:sz="4" w:space="0" w:color="auto"/>
              <w:right w:val="single" w:sz="4" w:space="0" w:color="auto"/>
            </w:tcBorders>
            <w:noWrap/>
            <w:vAlign w:val="bottom"/>
            <w:hideMark/>
          </w:tcPr>
          <w:p w:rsidR="003C3442" w:rsidRPr="005C007F" w14:paraId="786EE43B" w14:textId="77777777">
            <w:pPr>
              <w:rPr>
                <w:kern w:val="0"/>
                <w:szCs w:val="22"/>
              </w:rPr>
            </w:pPr>
            <w:r w:rsidRPr="005C007F">
              <w:rPr>
                <w:kern w:val="0"/>
                <w:szCs w:val="22"/>
              </w:rPr>
              <w:t xml:space="preserve"> $               48,972 </w:t>
            </w:r>
          </w:p>
        </w:tc>
      </w:tr>
      <w:tr w14:paraId="35CFEB3A"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804ADBD" w14:textId="77777777">
            <w:pPr>
              <w:jc w:val="right"/>
              <w:rPr>
                <w:kern w:val="0"/>
                <w:szCs w:val="22"/>
              </w:rPr>
            </w:pPr>
            <w:r w:rsidRPr="005C007F">
              <w:rPr>
                <w:kern w:val="0"/>
                <w:szCs w:val="22"/>
              </w:rPr>
              <w:t>66469</w:t>
            </w:r>
          </w:p>
        </w:tc>
        <w:tc>
          <w:tcPr>
            <w:tcW w:w="1820" w:type="dxa"/>
            <w:tcBorders>
              <w:top w:val="nil"/>
              <w:left w:val="nil"/>
              <w:bottom w:val="single" w:sz="4" w:space="0" w:color="auto"/>
              <w:right w:val="single" w:sz="4" w:space="0" w:color="auto"/>
            </w:tcBorders>
            <w:noWrap/>
            <w:vAlign w:val="bottom"/>
            <w:hideMark/>
          </w:tcPr>
          <w:p w:rsidR="003C3442" w:rsidRPr="005C007F" w14:paraId="268A1011" w14:textId="77777777">
            <w:pPr>
              <w:rPr>
                <w:kern w:val="0"/>
                <w:szCs w:val="22"/>
              </w:rPr>
            </w:pPr>
            <w:r w:rsidRPr="005C007F">
              <w:rPr>
                <w:kern w:val="0"/>
                <w:szCs w:val="22"/>
              </w:rPr>
              <w:t>KFSM-TV</w:t>
            </w:r>
          </w:p>
        </w:tc>
        <w:tc>
          <w:tcPr>
            <w:tcW w:w="1820" w:type="dxa"/>
            <w:tcBorders>
              <w:top w:val="nil"/>
              <w:left w:val="nil"/>
              <w:bottom w:val="single" w:sz="4" w:space="0" w:color="auto"/>
              <w:right w:val="single" w:sz="4" w:space="0" w:color="auto"/>
            </w:tcBorders>
            <w:noWrap/>
            <w:vAlign w:val="bottom"/>
            <w:hideMark/>
          </w:tcPr>
          <w:p w:rsidR="003C3442" w:rsidRPr="005C007F" w14:paraId="19971EF1" w14:textId="77777777">
            <w:pPr>
              <w:jc w:val="right"/>
              <w:rPr>
                <w:kern w:val="0"/>
                <w:szCs w:val="22"/>
              </w:rPr>
            </w:pPr>
            <w:r w:rsidRPr="005C007F">
              <w:rPr>
                <w:kern w:val="0"/>
                <w:szCs w:val="22"/>
              </w:rPr>
              <w:t>1,005,574</w:t>
            </w:r>
          </w:p>
        </w:tc>
        <w:tc>
          <w:tcPr>
            <w:tcW w:w="1820" w:type="dxa"/>
            <w:tcBorders>
              <w:top w:val="nil"/>
              <w:left w:val="nil"/>
              <w:bottom w:val="single" w:sz="4" w:space="0" w:color="auto"/>
              <w:right w:val="single" w:sz="4" w:space="0" w:color="auto"/>
            </w:tcBorders>
            <w:noWrap/>
            <w:vAlign w:val="bottom"/>
            <w:hideMark/>
          </w:tcPr>
          <w:p w:rsidR="003C3442" w:rsidRPr="005C007F" w14:paraId="558AB0F5" w14:textId="77777777">
            <w:pPr>
              <w:jc w:val="right"/>
              <w:rPr>
                <w:kern w:val="0"/>
                <w:szCs w:val="22"/>
              </w:rPr>
            </w:pPr>
            <w:r w:rsidRPr="005C007F">
              <w:rPr>
                <w:kern w:val="0"/>
                <w:szCs w:val="22"/>
              </w:rPr>
              <w:t>981,351</w:t>
            </w:r>
          </w:p>
        </w:tc>
        <w:tc>
          <w:tcPr>
            <w:tcW w:w="1820" w:type="dxa"/>
            <w:tcBorders>
              <w:top w:val="nil"/>
              <w:left w:val="nil"/>
              <w:bottom w:val="single" w:sz="4" w:space="0" w:color="auto"/>
              <w:right w:val="single" w:sz="4" w:space="0" w:color="auto"/>
            </w:tcBorders>
            <w:noWrap/>
            <w:vAlign w:val="bottom"/>
            <w:hideMark/>
          </w:tcPr>
          <w:p w:rsidR="003C3442" w:rsidRPr="005C007F" w14:paraId="44B383B1" w14:textId="77777777">
            <w:pPr>
              <w:rPr>
                <w:kern w:val="0"/>
                <w:szCs w:val="22"/>
              </w:rPr>
            </w:pPr>
            <w:r w:rsidRPr="005C007F">
              <w:rPr>
                <w:kern w:val="0"/>
                <w:szCs w:val="22"/>
              </w:rPr>
              <w:t xml:space="preserve"> $                 6,827 </w:t>
            </w:r>
          </w:p>
        </w:tc>
      </w:tr>
      <w:tr w14:paraId="09C01248"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47FE651" w14:textId="77777777">
            <w:pPr>
              <w:jc w:val="right"/>
              <w:rPr>
                <w:kern w:val="0"/>
                <w:szCs w:val="22"/>
              </w:rPr>
            </w:pPr>
            <w:r w:rsidRPr="005C007F">
              <w:rPr>
                <w:kern w:val="0"/>
                <w:szCs w:val="22"/>
              </w:rPr>
              <w:t>8620</w:t>
            </w:r>
          </w:p>
        </w:tc>
        <w:tc>
          <w:tcPr>
            <w:tcW w:w="1820" w:type="dxa"/>
            <w:tcBorders>
              <w:top w:val="nil"/>
              <w:left w:val="nil"/>
              <w:bottom w:val="single" w:sz="4" w:space="0" w:color="auto"/>
              <w:right w:val="single" w:sz="4" w:space="0" w:color="auto"/>
            </w:tcBorders>
            <w:noWrap/>
            <w:vAlign w:val="bottom"/>
            <w:hideMark/>
          </w:tcPr>
          <w:p w:rsidR="003C3442" w:rsidRPr="005C007F" w14:paraId="39B36786" w14:textId="77777777">
            <w:pPr>
              <w:rPr>
                <w:kern w:val="0"/>
                <w:szCs w:val="22"/>
              </w:rPr>
            </w:pPr>
            <w:r w:rsidRPr="005C007F">
              <w:rPr>
                <w:kern w:val="0"/>
                <w:szCs w:val="22"/>
              </w:rPr>
              <w:t>KFSN-TV</w:t>
            </w:r>
          </w:p>
        </w:tc>
        <w:tc>
          <w:tcPr>
            <w:tcW w:w="1820" w:type="dxa"/>
            <w:tcBorders>
              <w:top w:val="nil"/>
              <w:left w:val="nil"/>
              <w:bottom w:val="single" w:sz="4" w:space="0" w:color="auto"/>
              <w:right w:val="single" w:sz="4" w:space="0" w:color="auto"/>
            </w:tcBorders>
            <w:noWrap/>
            <w:vAlign w:val="bottom"/>
            <w:hideMark/>
          </w:tcPr>
          <w:p w:rsidR="003C3442" w:rsidRPr="005C007F" w14:paraId="32975F11" w14:textId="77777777">
            <w:pPr>
              <w:jc w:val="right"/>
              <w:rPr>
                <w:kern w:val="0"/>
                <w:szCs w:val="22"/>
              </w:rPr>
            </w:pPr>
            <w:r w:rsidRPr="005C007F">
              <w:rPr>
                <w:kern w:val="0"/>
                <w:szCs w:val="22"/>
              </w:rPr>
              <w:t>1,973,837</w:t>
            </w:r>
          </w:p>
        </w:tc>
        <w:tc>
          <w:tcPr>
            <w:tcW w:w="1820" w:type="dxa"/>
            <w:tcBorders>
              <w:top w:val="nil"/>
              <w:left w:val="nil"/>
              <w:bottom w:val="single" w:sz="4" w:space="0" w:color="auto"/>
              <w:right w:val="single" w:sz="4" w:space="0" w:color="auto"/>
            </w:tcBorders>
            <w:noWrap/>
            <w:vAlign w:val="bottom"/>
            <w:hideMark/>
          </w:tcPr>
          <w:p w:rsidR="003C3442" w:rsidRPr="005C007F" w14:paraId="7426CB6A" w14:textId="77777777">
            <w:pPr>
              <w:jc w:val="right"/>
              <w:rPr>
                <w:kern w:val="0"/>
                <w:szCs w:val="22"/>
              </w:rPr>
            </w:pPr>
            <w:r w:rsidRPr="005C007F">
              <w:rPr>
                <w:kern w:val="0"/>
                <w:szCs w:val="22"/>
              </w:rPr>
              <w:t>1,957,017</w:t>
            </w:r>
          </w:p>
        </w:tc>
        <w:tc>
          <w:tcPr>
            <w:tcW w:w="1820" w:type="dxa"/>
            <w:tcBorders>
              <w:top w:val="nil"/>
              <w:left w:val="nil"/>
              <w:bottom w:val="single" w:sz="4" w:space="0" w:color="auto"/>
              <w:right w:val="single" w:sz="4" w:space="0" w:color="auto"/>
            </w:tcBorders>
            <w:noWrap/>
            <w:vAlign w:val="bottom"/>
            <w:hideMark/>
          </w:tcPr>
          <w:p w:rsidR="003C3442" w:rsidRPr="005C007F" w14:paraId="0F56A336" w14:textId="77777777">
            <w:pPr>
              <w:rPr>
                <w:kern w:val="0"/>
                <w:szCs w:val="22"/>
              </w:rPr>
            </w:pPr>
            <w:r w:rsidRPr="005C007F">
              <w:rPr>
                <w:kern w:val="0"/>
                <w:szCs w:val="22"/>
              </w:rPr>
              <w:t xml:space="preserve"> $               13,615 </w:t>
            </w:r>
          </w:p>
        </w:tc>
      </w:tr>
      <w:tr w14:paraId="3140DE1A"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88A0875" w14:textId="77777777">
            <w:pPr>
              <w:jc w:val="right"/>
              <w:rPr>
                <w:kern w:val="0"/>
                <w:szCs w:val="22"/>
              </w:rPr>
            </w:pPr>
            <w:r w:rsidRPr="005C007F">
              <w:rPr>
                <w:kern w:val="0"/>
                <w:szCs w:val="22"/>
              </w:rPr>
              <w:t>29560</w:t>
            </w:r>
          </w:p>
        </w:tc>
        <w:tc>
          <w:tcPr>
            <w:tcW w:w="1820" w:type="dxa"/>
            <w:tcBorders>
              <w:top w:val="nil"/>
              <w:left w:val="nil"/>
              <w:bottom w:val="single" w:sz="4" w:space="0" w:color="auto"/>
              <w:right w:val="single" w:sz="4" w:space="0" w:color="auto"/>
            </w:tcBorders>
            <w:noWrap/>
            <w:vAlign w:val="bottom"/>
            <w:hideMark/>
          </w:tcPr>
          <w:p w:rsidR="003C3442" w:rsidRPr="005C007F" w14:paraId="5273421A" w14:textId="77777777">
            <w:pPr>
              <w:rPr>
                <w:kern w:val="0"/>
                <w:szCs w:val="22"/>
              </w:rPr>
            </w:pPr>
            <w:r w:rsidRPr="005C007F">
              <w:rPr>
                <w:kern w:val="0"/>
                <w:szCs w:val="22"/>
              </w:rPr>
              <w:t>KFTA-TV</w:t>
            </w:r>
          </w:p>
        </w:tc>
        <w:tc>
          <w:tcPr>
            <w:tcW w:w="1820" w:type="dxa"/>
            <w:tcBorders>
              <w:top w:val="nil"/>
              <w:left w:val="nil"/>
              <w:bottom w:val="single" w:sz="4" w:space="0" w:color="auto"/>
              <w:right w:val="single" w:sz="4" w:space="0" w:color="auto"/>
            </w:tcBorders>
            <w:noWrap/>
            <w:vAlign w:val="bottom"/>
            <w:hideMark/>
          </w:tcPr>
          <w:p w:rsidR="003C3442" w:rsidRPr="005C007F" w14:paraId="2ABBB1DE" w14:textId="77777777">
            <w:pPr>
              <w:jc w:val="right"/>
              <w:rPr>
                <w:kern w:val="0"/>
                <w:szCs w:val="22"/>
              </w:rPr>
            </w:pPr>
            <w:r w:rsidRPr="005C007F">
              <w:rPr>
                <w:kern w:val="0"/>
                <w:szCs w:val="22"/>
              </w:rPr>
              <w:t>907,937</w:t>
            </w:r>
          </w:p>
        </w:tc>
        <w:tc>
          <w:tcPr>
            <w:tcW w:w="1820" w:type="dxa"/>
            <w:tcBorders>
              <w:top w:val="nil"/>
              <w:left w:val="nil"/>
              <w:bottom w:val="single" w:sz="4" w:space="0" w:color="auto"/>
              <w:right w:val="single" w:sz="4" w:space="0" w:color="auto"/>
            </w:tcBorders>
            <w:noWrap/>
            <w:vAlign w:val="bottom"/>
            <w:hideMark/>
          </w:tcPr>
          <w:p w:rsidR="003C3442" w:rsidRPr="005C007F" w14:paraId="7DA363FE" w14:textId="77777777">
            <w:pPr>
              <w:jc w:val="right"/>
              <w:rPr>
                <w:kern w:val="0"/>
                <w:szCs w:val="22"/>
              </w:rPr>
            </w:pPr>
            <w:r w:rsidRPr="005C007F">
              <w:rPr>
                <w:kern w:val="0"/>
                <w:szCs w:val="22"/>
              </w:rPr>
              <w:t>894,593</w:t>
            </w:r>
          </w:p>
        </w:tc>
        <w:tc>
          <w:tcPr>
            <w:tcW w:w="1820" w:type="dxa"/>
            <w:tcBorders>
              <w:top w:val="nil"/>
              <w:left w:val="nil"/>
              <w:bottom w:val="single" w:sz="4" w:space="0" w:color="auto"/>
              <w:right w:val="single" w:sz="4" w:space="0" w:color="auto"/>
            </w:tcBorders>
            <w:noWrap/>
            <w:vAlign w:val="bottom"/>
            <w:hideMark/>
          </w:tcPr>
          <w:p w:rsidR="003C3442" w:rsidRPr="005C007F" w14:paraId="003FF905" w14:textId="77777777">
            <w:pPr>
              <w:rPr>
                <w:kern w:val="0"/>
                <w:szCs w:val="22"/>
              </w:rPr>
            </w:pPr>
            <w:r w:rsidRPr="005C007F">
              <w:rPr>
                <w:kern w:val="0"/>
                <w:szCs w:val="22"/>
              </w:rPr>
              <w:t xml:space="preserve"> $                 6,224 </w:t>
            </w:r>
          </w:p>
        </w:tc>
      </w:tr>
      <w:tr w14:paraId="40791969"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0956883" w14:textId="77777777">
            <w:pPr>
              <w:jc w:val="right"/>
              <w:rPr>
                <w:kern w:val="0"/>
                <w:szCs w:val="22"/>
              </w:rPr>
            </w:pPr>
            <w:r w:rsidRPr="005C007F">
              <w:rPr>
                <w:kern w:val="0"/>
                <w:szCs w:val="22"/>
              </w:rPr>
              <w:t>83714</w:t>
            </w:r>
          </w:p>
        </w:tc>
        <w:tc>
          <w:tcPr>
            <w:tcW w:w="1820" w:type="dxa"/>
            <w:tcBorders>
              <w:top w:val="nil"/>
              <w:left w:val="nil"/>
              <w:bottom w:val="single" w:sz="4" w:space="0" w:color="auto"/>
              <w:right w:val="single" w:sz="4" w:space="0" w:color="auto"/>
            </w:tcBorders>
            <w:noWrap/>
            <w:vAlign w:val="bottom"/>
            <w:hideMark/>
          </w:tcPr>
          <w:p w:rsidR="003C3442" w:rsidRPr="005C007F" w14:paraId="1ED71C05" w14:textId="77777777">
            <w:pPr>
              <w:rPr>
                <w:kern w:val="0"/>
                <w:szCs w:val="22"/>
              </w:rPr>
            </w:pPr>
            <w:r w:rsidRPr="005C007F">
              <w:rPr>
                <w:kern w:val="0"/>
                <w:szCs w:val="22"/>
              </w:rPr>
              <w:t>KFTC</w:t>
            </w:r>
          </w:p>
        </w:tc>
        <w:tc>
          <w:tcPr>
            <w:tcW w:w="1820" w:type="dxa"/>
            <w:tcBorders>
              <w:top w:val="nil"/>
              <w:left w:val="nil"/>
              <w:bottom w:val="single" w:sz="4" w:space="0" w:color="auto"/>
              <w:right w:val="single" w:sz="4" w:space="0" w:color="auto"/>
            </w:tcBorders>
            <w:noWrap/>
            <w:vAlign w:val="bottom"/>
            <w:hideMark/>
          </w:tcPr>
          <w:p w:rsidR="003C3442" w:rsidRPr="005C007F" w14:paraId="3D5AA8A9" w14:textId="77777777">
            <w:pPr>
              <w:jc w:val="right"/>
              <w:rPr>
                <w:kern w:val="0"/>
                <w:szCs w:val="22"/>
              </w:rPr>
            </w:pPr>
            <w:r w:rsidRPr="005C007F">
              <w:rPr>
                <w:kern w:val="0"/>
                <w:szCs w:val="22"/>
              </w:rPr>
              <w:t>64,284</w:t>
            </w:r>
          </w:p>
        </w:tc>
        <w:tc>
          <w:tcPr>
            <w:tcW w:w="1820" w:type="dxa"/>
            <w:tcBorders>
              <w:top w:val="nil"/>
              <w:left w:val="nil"/>
              <w:bottom w:val="single" w:sz="4" w:space="0" w:color="auto"/>
              <w:right w:val="single" w:sz="4" w:space="0" w:color="auto"/>
            </w:tcBorders>
            <w:noWrap/>
            <w:vAlign w:val="bottom"/>
            <w:hideMark/>
          </w:tcPr>
          <w:p w:rsidR="003C3442" w:rsidRPr="005C007F" w14:paraId="5A0521C0" w14:textId="77777777">
            <w:pPr>
              <w:jc w:val="right"/>
              <w:rPr>
                <w:kern w:val="0"/>
                <w:szCs w:val="22"/>
              </w:rPr>
            </w:pPr>
            <w:r w:rsidRPr="005C007F">
              <w:rPr>
                <w:kern w:val="0"/>
                <w:szCs w:val="22"/>
              </w:rPr>
              <w:t>64,250</w:t>
            </w:r>
          </w:p>
        </w:tc>
        <w:tc>
          <w:tcPr>
            <w:tcW w:w="1820" w:type="dxa"/>
            <w:tcBorders>
              <w:top w:val="nil"/>
              <w:left w:val="nil"/>
              <w:bottom w:val="single" w:sz="4" w:space="0" w:color="auto"/>
              <w:right w:val="single" w:sz="4" w:space="0" w:color="auto"/>
            </w:tcBorders>
            <w:noWrap/>
            <w:vAlign w:val="bottom"/>
            <w:hideMark/>
          </w:tcPr>
          <w:p w:rsidR="003C3442" w:rsidRPr="005C007F" w14:paraId="11ECB219" w14:textId="77777777">
            <w:pPr>
              <w:rPr>
                <w:kern w:val="0"/>
                <w:szCs w:val="22"/>
              </w:rPr>
            </w:pPr>
            <w:r w:rsidRPr="005C007F">
              <w:rPr>
                <w:kern w:val="0"/>
                <w:szCs w:val="22"/>
              </w:rPr>
              <w:t xml:space="preserve"> $                   447 </w:t>
            </w:r>
          </w:p>
        </w:tc>
      </w:tr>
      <w:tr w14:paraId="5FD3C4FE"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0D0B10F" w14:textId="77777777">
            <w:pPr>
              <w:jc w:val="right"/>
              <w:rPr>
                <w:kern w:val="0"/>
                <w:szCs w:val="22"/>
              </w:rPr>
            </w:pPr>
            <w:r w:rsidRPr="005C007F">
              <w:rPr>
                <w:kern w:val="0"/>
                <w:szCs w:val="22"/>
              </w:rPr>
              <w:t>60537</w:t>
            </w:r>
          </w:p>
        </w:tc>
        <w:tc>
          <w:tcPr>
            <w:tcW w:w="1820" w:type="dxa"/>
            <w:tcBorders>
              <w:top w:val="nil"/>
              <w:left w:val="nil"/>
              <w:bottom w:val="single" w:sz="4" w:space="0" w:color="auto"/>
              <w:right w:val="single" w:sz="4" w:space="0" w:color="auto"/>
            </w:tcBorders>
            <w:noWrap/>
            <w:vAlign w:val="bottom"/>
            <w:hideMark/>
          </w:tcPr>
          <w:p w:rsidR="003C3442" w:rsidRPr="005C007F" w14:paraId="61252CBE" w14:textId="77777777">
            <w:pPr>
              <w:rPr>
                <w:kern w:val="0"/>
                <w:szCs w:val="22"/>
              </w:rPr>
            </w:pPr>
            <w:r w:rsidRPr="005C007F">
              <w:rPr>
                <w:kern w:val="0"/>
                <w:szCs w:val="22"/>
              </w:rPr>
              <w:t>KFTH-DT</w:t>
            </w:r>
          </w:p>
        </w:tc>
        <w:tc>
          <w:tcPr>
            <w:tcW w:w="1820" w:type="dxa"/>
            <w:tcBorders>
              <w:top w:val="nil"/>
              <w:left w:val="nil"/>
              <w:bottom w:val="single" w:sz="4" w:space="0" w:color="auto"/>
              <w:right w:val="single" w:sz="4" w:space="0" w:color="auto"/>
            </w:tcBorders>
            <w:noWrap/>
            <w:vAlign w:val="bottom"/>
            <w:hideMark/>
          </w:tcPr>
          <w:p w:rsidR="003C3442" w:rsidRPr="005C007F" w14:paraId="6A3259E0" w14:textId="77777777">
            <w:pPr>
              <w:jc w:val="right"/>
              <w:rPr>
                <w:kern w:val="0"/>
                <w:szCs w:val="22"/>
              </w:rPr>
            </w:pPr>
            <w:r w:rsidRPr="005C007F">
              <w:rPr>
                <w:kern w:val="0"/>
                <w:szCs w:val="22"/>
              </w:rPr>
              <w:t>7,287,908</w:t>
            </w:r>
          </w:p>
        </w:tc>
        <w:tc>
          <w:tcPr>
            <w:tcW w:w="1820" w:type="dxa"/>
            <w:tcBorders>
              <w:top w:val="nil"/>
              <w:left w:val="nil"/>
              <w:bottom w:val="single" w:sz="4" w:space="0" w:color="auto"/>
              <w:right w:val="single" w:sz="4" w:space="0" w:color="auto"/>
            </w:tcBorders>
            <w:noWrap/>
            <w:vAlign w:val="bottom"/>
            <w:hideMark/>
          </w:tcPr>
          <w:p w:rsidR="003C3442" w:rsidRPr="005C007F" w14:paraId="28AEDE69" w14:textId="77777777">
            <w:pPr>
              <w:jc w:val="right"/>
              <w:rPr>
                <w:kern w:val="0"/>
                <w:szCs w:val="22"/>
              </w:rPr>
            </w:pPr>
            <w:r w:rsidRPr="005C007F">
              <w:rPr>
                <w:kern w:val="0"/>
                <w:szCs w:val="22"/>
              </w:rPr>
              <w:t>7,287,530</w:t>
            </w:r>
          </w:p>
        </w:tc>
        <w:tc>
          <w:tcPr>
            <w:tcW w:w="1820" w:type="dxa"/>
            <w:tcBorders>
              <w:top w:val="nil"/>
              <w:left w:val="nil"/>
              <w:bottom w:val="single" w:sz="4" w:space="0" w:color="auto"/>
              <w:right w:val="single" w:sz="4" w:space="0" w:color="auto"/>
            </w:tcBorders>
            <w:noWrap/>
            <w:vAlign w:val="bottom"/>
            <w:hideMark/>
          </w:tcPr>
          <w:p w:rsidR="003C3442" w:rsidRPr="005C007F" w14:paraId="57973B88" w14:textId="77777777">
            <w:pPr>
              <w:rPr>
                <w:kern w:val="0"/>
                <w:szCs w:val="22"/>
              </w:rPr>
            </w:pPr>
            <w:r w:rsidRPr="005C007F">
              <w:rPr>
                <w:kern w:val="0"/>
                <w:szCs w:val="22"/>
              </w:rPr>
              <w:t xml:space="preserve"> $               50,699 </w:t>
            </w:r>
          </w:p>
        </w:tc>
      </w:tr>
      <w:tr w14:paraId="4C7CCF8A"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A393663" w14:textId="77777777">
            <w:pPr>
              <w:jc w:val="right"/>
              <w:rPr>
                <w:kern w:val="0"/>
                <w:szCs w:val="22"/>
              </w:rPr>
            </w:pPr>
            <w:r w:rsidRPr="005C007F">
              <w:rPr>
                <w:kern w:val="0"/>
                <w:szCs w:val="22"/>
              </w:rPr>
              <w:t>60549</w:t>
            </w:r>
          </w:p>
        </w:tc>
        <w:tc>
          <w:tcPr>
            <w:tcW w:w="1820" w:type="dxa"/>
            <w:tcBorders>
              <w:top w:val="nil"/>
              <w:left w:val="nil"/>
              <w:bottom w:val="single" w:sz="4" w:space="0" w:color="auto"/>
              <w:right w:val="single" w:sz="4" w:space="0" w:color="auto"/>
            </w:tcBorders>
            <w:noWrap/>
            <w:vAlign w:val="bottom"/>
            <w:hideMark/>
          </w:tcPr>
          <w:p w:rsidR="003C3442" w:rsidRPr="005C007F" w14:paraId="5FE8664E" w14:textId="77777777">
            <w:pPr>
              <w:rPr>
                <w:kern w:val="0"/>
                <w:szCs w:val="22"/>
              </w:rPr>
            </w:pPr>
            <w:r w:rsidRPr="005C007F">
              <w:rPr>
                <w:kern w:val="0"/>
                <w:szCs w:val="22"/>
              </w:rPr>
              <w:t>KFTR-DT</w:t>
            </w:r>
          </w:p>
        </w:tc>
        <w:tc>
          <w:tcPr>
            <w:tcW w:w="1820" w:type="dxa"/>
            <w:tcBorders>
              <w:top w:val="nil"/>
              <w:left w:val="nil"/>
              <w:bottom w:val="single" w:sz="4" w:space="0" w:color="auto"/>
              <w:right w:val="single" w:sz="4" w:space="0" w:color="auto"/>
            </w:tcBorders>
            <w:noWrap/>
            <w:vAlign w:val="bottom"/>
            <w:hideMark/>
          </w:tcPr>
          <w:p w:rsidR="003C3442" w:rsidRPr="005C007F" w14:paraId="71A99F37" w14:textId="77777777">
            <w:pPr>
              <w:jc w:val="right"/>
              <w:rPr>
                <w:kern w:val="0"/>
                <w:szCs w:val="22"/>
              </w:rPr>
            </w:pPr>
            <w:r w:rsidRPr="005C007F">
              <w:rPr>
                <w:kern w:val="0"/>
                <w:szCs w:val="22"/>
              </w:rPr>
              <w:t>18,326,526</w:t>
            </w:r>
          </w:p>
        </w:tc>
        <w:tc>
          <w:tcPr>
            <w:tcW w:w="1820" w:type="dxa"/>
            <w:tcBorders>
              <w:top w:val="nil"/>
              <w:left w:val="nil"/>
              <w:bottom w:val="single" w:sz="4" w:space="0" w:color="auto"/>
              <w:right w:val="single" w:sz="4" w:space="0" w:color="auto"/>
            </w:tcBorders>
            <w:noWrap/>
            <w:vAlign w:val="bottom"/>
            <w:hideMark/>
          </w:tcPr>
          <w:p w:rsidR="003C3442" w:rsidRPr="005C007F" w14:paraId="134DFBDE" w14:textId="77777777">
            <w:pPr>
              <w:jc w:val="right"/>
              <w:rPr>
                <w:kern w:val="0"/>
                <w:szCs w:val="22"/>
              </w:rPr>
            </w:pPr>
            <w:r w:rsidRPr="005C007F">
              <w:rPr>
                <w:kern w:val="0"/>
                <w:szCs w:val="22"/>
              </w:rPr>
              <w:t>16,971,273</w:t>
            </w:r>
          </w:p>
        </w:tc>
        <w:tc>
          <w:tcPr>
            <w:tcW w:w="1820" w:type="dxa"/>
            <w:tcBorders>
              <w:top w:val="nil"/>
              <w:left w:val="nil"/>
              <w:bottom w:val="single" w:sz="4" w:space="0" w:color="auto"/>
              <w:right w:val="single" w:sz="4" w:space="0" w:color="auto"/>
            </w:tcBorders>
            <w:noWrap/>
            <w:vAlign w:val="bottom"/>
            <w:hideMark/>
          </w:tcPr>
          <w:p w:rsidR="003C3442" w:rsidRPr="005C007F" w14:paraId="31C422EE" w14:textId="77777777">
            <w:pPr>
              <w:rPr>
                <w:kern w:val="0"/>
                <w:szCs w:val="22"/>
              </w:rPr>
            </w:pPr>
            <w:r w:rsidRPr="005C007F">
              <w:rPr>
                <w:kern w:val="0"/>
                <w:szCs w:val="22"/>
              </w:rPr>
              <w:t xml:space="preserve"> $             118,069 </w:t>
            </w:r>
          </w:p>
        </w:tc>
      </w:tr>
      <w:tr w14:paraId="3BAC6F56"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B32BB1F" w14:textId="77777777">
            <w:pPr>
              <w:jc w:val="right"/>
              <w:rPr>
                <w:kern w:val="0"/>
                <w:szCs w:val="22"/>
              </w:rPr>
            </w:pPr>
            <w:r w:rsidRPr="005C007F">
              <w:rPr>
                <w:kern w:val="0"/>
                <w:szCs w:val="22"/>
              </w:rPr>
              <w:t>61335</w:t>
            </w:r>
          </w:p>
        </w:tc>
        <w:tc>
          <w:tcPr>
            <w:tcW w:w="1820" w:type="dxa"/>
            <w:tcBorders>
              <w:top w:val="nil"/>
              <w:left w:val="nil"/>
              <w:bottom w:val="single" w:sz="4" w:space="0" w:color="auto"/>
              <w:right w:val="single" w:sz="4" w:space="0" w:color="auto"/>
            </w:tcBorders>
            <w:noWrap/>
            <w:vAlign w:val="bottom"/>
            <w:hideMark/>
          </w:tcPr>
          <w:p w:rsidR="003C3442" w:rsidRPr="005C007F" w14:paraId="144173E0" w14:textId="77777777">
            <w:pPr>
              <w:rPr>
                <w:kern w:val="0"/>
                <w:szCs w:val="22"/>
              </w:rPr>
            </w:pPr>
            <w:r w:rsidRPr="005C007F">
              <w:rPr>
                <w:kern w:val="0"/>
                <w:szCs w:val="22"/>
              </w:rPr>
              <w:t>KFTS</w:t>
            </w:r>
          </w:p>
        </w:tc>
        <w:tc>
          <w:tcPr>
            <w:tcW w:w="1820" w:type="dxa"/>
            <w:tcBorders>
              <w:top w:val="nil"/>
              <w:left w:val="nil"/>
              <w:bottom w:val="single" w:sz="4" w:space="0" w:color="auto"/>
              <w:right w:val="single" w:sz="4" w:space="0" w:color="auto"/>
            </w:tcBorders>
            <w:noWrap/>
            <w:vAlign w:val="bottom"/>
            <w:hideMark/>
          </w:tcPr>
          <w:p w:rsidR="003C3442" w:rsidRPr="005C007F" w14:paraId="2E070329" w14:textId="77777777">
            <w:pPr>
              <w:jc w:val="right"/>
              <w:rPr>
                <w:kern w:val="0"/>
                <w:szCs w:val="22"/>
              </w:rPr>
            </w:pPr>
            <w:r w:rsidRPr="005C007F">
              <w:rPr>
                <w:kern w:val="0"/>
                <w:szCs w:val="22"/>
              </w:rPr>
              <w:t>77,847</w:t>
            </w:r>
          </w:p>
        </w:tc>
        <w:tc>
          <w:tcPr>
            <w:tcW w:w="1820" w:type="dxa"/>
            <w:tcBorders>
              <w:top w:val="nil"/>
              <w:left w:val="nil"/>
              <w:bottom w:val="single" w:sz="4" w:space="0" w:color="auto"/>
              <w:right w:val="single" w:sz="4" w:space="0" w:color="auto"/>
            </w:tcBorders>
            <w:noWrap/>
            <w:vAlign w:val="bottom"/>
            <w:hideMark/>
          </w:tcPr>
          <w:p w:rsidR="003C3442" w:rsidRPr="005C007F" w14:paraId="5E110ADE" w14:textId="77777777">
            <w:pPr>
              <w:jc w:val="right"/>
              <w:rPr>
                <w:kern w:val="0"/>
                <w:szCs w:val="22"/>
              </w:rPr>
            </w:pPr>
            <w:r w:rsidRPr="005C007F">
              <w:rPr>
                <w:kern w:val="0"/>
                <w:szCs w:val="22"/>
              </w:rPr>
              <w:t>66,866</w:t>
            </w:r>
          </w:p>
        </w:tc>
        <w:tc>
          <w:tcPr>
            <w:tcW w:w="1820" w:type="dxa"/>
            <w:tcBorders>
              <w:top w:val="nil"/>
              <w:left w:val="nil"/>
              <w:bottom w:val="single" w:sz="4" w:space="0" w:color="auto"/>
              <w:right w:val="single" w:sz="4" w:space="0" w:color="auto"/>
            </w:tcBorders>
            <w:noWrap/>
            <w:vAlign w:val="bottom"/>
            <w:hideMark/>
          </w:tcPr>
          <w:p w:rsidR="003C3442" w:rsidRPr="005C007F" w14:paraId="4EDAD1B8" w14:textId="77777777">
            <w:pPr>
              <w:rPr>
                <w:kern w:val="0"/>
                <w:szCs w:val="22"/>
              </w:rPr>
            </w:pPr>
            <w:r w:rsidRPr="005C007F">
              <w:rPr>
                <w:kern w:val="0"/>
                <w:szCs w:val="22"/>
              </w:rPr>
              <w:t xml:space="preserve"> $                   465 </w:t>
            </w:r>
          </w:p>
        </w:tc>
      </w:tr>
      <w:tr w14:paraId="06DDE6FA"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1381ADF" w14:textId="77777777">
            <w:pPr>
              <w:jc w:val="right"/>
              <w:rPr>
                <w:kern w:val="0"/>
                <w:szCs w:val="22"/>
              </w:rPr>
            </w:pPr>
            <w:r w:rsidRPr="005C007F">
              <w:rPr>
                <w:kern w:val="0"/>
                <w:szCs w:val="22"/>
              </w:rPr>
              <w:t>81441</w:t>
            </w:r>
          </w:p>
        </w:tc>
        <w:tc>
          <w:tcPr>
            <w:tcW w:w="1820" w:type="dxa"/>
            <w:tcBorders>
              <w:top w:val="nil"/>
              <w:left w:val="nil"/>
              <w:bottom w:val="single" w:sz="4" w:space="0" w:color="auto"/>
              <w:right w:val="single" w:sz="4" w:space="0" w:color="auto"/>
            </w:tcBorders>
            <w:noWrap/>
            <w:vAlign w:val="bottom"/>
            <w:hideMark/>
          </w:tcPr>
          <w:p w:rsidR="003C3442" w:rsidRPr="005C007F" w14:paraId="406BB4AE" w14:textId="77777777">
            <w:pPr>
              <w:rPr>
                <w:kern w:val="0"/>
                <w:szCs w:val="22"/>
              </w:rPr>
            </w:pPr>
            <w:r w:rsidRPr="005C007F">
              <w:rPr>
                <w:kern w:val="0"/>
                <w:szCs w:val="22"/>
              </w:rPr>
              <w:t>KFTU-DT</w:t>
            </w:r>
          </w:p>
        </w:tc>
        <w:tc>
          <w:tcPr>
            <w:tcW w:w="1820" w:type="dxa"/>
            <w:tcBorders>
              <w:top w:val="nil"/>
              <w:left w:val="nil"/>
              <w:bottom w:val="single" w:sz="4" w:space="0" w:color="auto"/>
              <w:right w:val="single" w:sz="4" w:space="0" w:color="auto"/>
            </w:tcBorders>
            <w:noWrap/>
            <w:vAlign w:val="bottom"/>
            <w:hideMark/>
          </w:tcPr>
          <w:p w:rsidR="003C3442" w:rsidRPr="005C007F" w14:paraId="7EFF3E9D" w14:textId="77777777">
            <w:pPr>
              <w:jc w:val="right"/>
              <w:rPr>
                <w:kern w:val="0"/>
                <w:szCs w:val="22"/>
              </w:rPr>
            </w:pPr>
            <w:r w:rsidRPr="005C007F">
              <w:rPr>
                <w:kern w:val="0"/>
                <w:szCs w:val="22"/>
              </w:rPr>
              <w:t>109,271</w:t>
            </w:r>
          </w:p>
        </w:tc>
        <w:tc>
          <w:tcPr>
            <w:tcW w:w="1820" w:type="dxa"/>
            <w:tcBorders>
              <w:top w:val="nil"/>
              <w:left w:val="nil"/>
              <w:bottom w:val="single" w:sz="4" w:space="0" w:color="auto"/>
              <w:right w:val="single" w:sz="4" w:space="0" w:color="auto"/>
            </w:tcBorders>
            <w:noWrap/>
            <w:vAlign w:val="bottom"/>
            <w:hideMark/>
          </w:tcPr>
          <w:p w:rsidR="003C3442" w:rsidRPr="005C007F" w14:paraId="21121136" w14:textId="77777777">
            <w:pPr>
              <w:jc w:val="right"/>
              <w:rPr>
                <w:kern w:val="0"/>
                <w:szCs w:val="22"/>
              </w:rPr>
            </w:pPr>
            <w:r w:rsidRPr="005C007F">
              <w:rPr>
                <w:kern w:val="0"/>
                <w:szCs w:val="22"/>
              </w:rPr>
              <w:t>105,476</w:t>
            </w:r>
          </w:p>
        </w:tc>
        <w:tc>
          <w:tcPr>
            <w:tcW w:w="1820" w:type="dxa"/>
            <w:tcBorders>
              <w:top w:val="nil"/>
              <w:left w:val="nil"/>
              <w:bottom w:val="single" w:sz="4" w:space="0" w:color="auto"/>
              <w:right w:val="single" w:sz="4" w:space="0" w:color="auto"/>
            </w:tcBorders>
            <w:noWrap/>
            <w:vAlign w:val="bottom"/>
            <w:hideMark/>
          </w:tcPr>
          <w:p w:rsidR="003C3442" w:rsidRPr="005C007F" w14:paraId="4D2B07FA" w14:textId="77777777">
            <w:pPr>
              <w:rPr>
                <w:kern w:val="0"/>
                <w:szCs w:val="22"/>
              </w:rPr>
            </w:pPr>
            <w:r w:rsidRPr="005C007F">
              <w:rPr>
                <w:kern w:val="0"/>
                <w:szCs w:val="22"/>
              </w:rPr>
              <w:t xml:space="preserve"> $                   734 </w:t>
            </w:r>
          </w:p>
        </w:tc>
      </w:tr>
      <w:tr w14:paraId="7E012312"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9F2C08B" w14:textId="77777777">
            <w:pPr>
              <w:jc w:val="right"/>
              <w:rPr>
                <w:kern w:val="0"/>
                <w:szCs w:val="22"/>
              </w:rPr>
            </w:pPr>
            <w:r w:rsidRPr="005C007F">
              <w:rPr>
                <w:kern w:val="0"/>
                <w:szCs w:val="22"/>
              </w:rPr>
              <w:t>34439</w:t>
            </w:r>
          </w:p>
        </w:tc>
        <w:tc>
          <w:tcPr>
            <w:tcW w:w="1820" w:type="dxa"/>
            <w:tcBorders>
              <w:top w:val="nil"/>
              <w:left w:val="nil"/>
              <w:bottom w:val="single" w:sz="4" w:space="0" w:color="auto"/>
              <w:right w:val="single" w:sz="4" w:space="0" w:color="auto"/>
            </w:tcBorders>
            <w:noWrap/>
            <w:vAlign w:val="bottom"/>
            <w:hideMark/>
          </w:tcPr>
          <w:p w:rsidR="003C3442" w:rsidRPr="005C007F" w14:paraId="40D13F0E" w14:textId="77777777">
            <w:pPr>
              <w:rPr>
                <w:kern w:val="0"/>
                <w:szCs w:val="22"/>
              </w:rPr>
            </w:pPr>
            <w:r w:rsidRPr="005C007F">
              <w:rPr>
                <w:kern w:val="0"/>
                <w:szCs w:val="22"/>
              </w:rPr>
              <w:t>KFTV-DT</w:t>
            </w:r>
          </w:p>
        </w:tc>
        <w:tc>
          <w:tcPr>
            <w:tcW w:w="1820" w:type="dxa"/>
            <w:tcBorders>
              <w:top w:val="nil"/>
              <w:left w:val="nil"/>
              <w:bottom w:val="single" w:sz="4" w:space="0" w:color="auto"/>
              <w:right w:val="single" w:sz="4" w:space="0" w:color="auto"/>
            </w:tcBorders>
            <w:noWrap/>
            <w:vAlign w:val="bottom"/>
            <w:hideMark/>
          </w:tcPr>
          <w:p w:rsidR="003C3442" w:rsidRPr="005C007F" w14:paraId="366CDC85" w14:textId="77777777">
            <w:pPr>
              <w:jc w:val="right"/>
              <w:rPr>
                <w:kern w:val="0"/>
                <w:szCs w:val="22"/>
              </w:rPr>
            </w:pPr>
            <w:r w:rsidRPr="005C007F">
              <w:rPr>
                <w:kern w:val="0"/>
                <w:szCs w:val="22"/>
              </w:rPr>
              <w:t>1,930,415</w:t>
            </w:r>
          </w:p>
        </w:tc>
        <w:tc>
          <w:tcPr>
            <w:tcW w:w="1820" w:type="dxa"/>
            <w:tcBorders>
              <w:top w:val="nil"/>
              <w:left w:val="nil"/>
              <w:bottom w:val="single" w:sz="4" w:space="0" w:color="auto"/>
              <w:right w:val="single" w:sz="4" w:space="0" w:color="auto"/>
            </w:tcBorders>
            <w:noWrap/>
            <w:vAlign w:val="bottom"/>
            <w:hideMark/>
          </w:tcPr>
          <w:p w:rsidR="003C3442" w:rsidRPr="005C007F" w14:paraId="0954AB64" w14:textId="77777777">
            <w:pPr>
              <w:jc w:val="right"/>
              <w:rPr>
                <w:kern w:val="0"/>
                <w:szCs w:val="22"/>
              </w:rPr>
            </w:pPr>
            <w:r w:rsidRPr="005C007F">
              <w:rPr>
                <w:kern w:val="0"/>
                <w:szCs w:val="22"/>
              </w:rPr>
              <w:t>1,914,464</w:t>
            </w:r>
          </w:p>
        </w:tc>
        <w:tc>
          <w:tcPr>
            <w:tcW w:w="1820" w:type="dxa"/>
            <w:tcBorders>
              <w:top w:val="nil"/>
              <w:left w:val="nil"/>
              <w:bottom w:val="single" w:sz="4" w:space="0" w:color="auto"/>
              <w:right w:val="single" w:sz="4" w:space="0" w:color="auto"/>
            </w:tcBorders>
            <w:noWrap/>
            <w:vAlign w:val="bottom"/>
            <w:hideMark/>
          </w:tcPr>
          <w:p w:rsidR="003C3442" w:rsidRPr="005C007F" w14:paraId="103FE356" w14:textId="77777777">
            <w:pPr>
              <w:rPr>
                <w:kern w:val="0"/>
                <w:szCs w:val="22"/>
              </w:rPr>
            </w:pPr>
            <w:r w:rsidRPr="005C007F">
              <w:rPr>
                <w:kern w:val="0"/>
                <w:szCs w:val="22"/>
              </w:rPr>
              <w:t xml:space="preserve"> $               13,319 </w:t>
            </w:r>
          </w:p>
        </w:tc>
      </w:tr>
      <w:tr w14:paraId="2265A29B"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CAB58A9" w14:textId="77777777">
            <w:pPr>
              <w:jc w:val="right"/>
              <w:rPr>
                <w:kern w:val="0"/>
                <w:szCs w:val="22"/>
              </w:rPr>
            </w:pPr>
            <w:r w:rsidRPr="005C007F">
              <w:rPr>
                <w:kern w:val="0"/>
                <w:szCs w:val="22"/>
              </w:rPr>
              <w:t>664</w:t>
            </w:r>
          </w:p>
        </w:tc>
        <w:tc>
          <w:tcPr>
            <w:tcW w:w="1820" w:type="dxa"/>
            <w:tcBorders>
              <w:top w:val="nil"/>
              <w:left w:val="nil"/>
              <w:bottom w:val="single" w:sz="4" w:space="0" w:color="auto"/>
              <w:right w:val="single" w:sz="4" w:space="0" w:color="auto"/>
            </w:tcBorders>
            <w:noWrap/>
            <w:vAlign w:val="bottom"/>
            <w:hideMark/>
          </w:tcPr>
          <w:p w:rsidR="003C3442" w:rsidRPr="005C007F" w14:paraId="24750D42" w14:textId="77777777">
            <w:pPr>
              <w:rPr>
                <w:kern w:val="0"/>
                <w:szCs w:val="22"/>
              </w:rPr>
            </w:pPr>
            <w:r w:rsidRPr="005C007F">
              <w:rPr>
                <w:kern w:val="0"/>
                <w:szCs w:val="22"/>
              </w:rPr>
              <w:t>KFVE</w:t>
            </w:r>
          </w:p>
        </w:tc>
        <w:tc>
          <w:tcPr>
            <w:tcW w:w="1820" w:type="dxa"/>
            <w:tcBorders>
              <w:top w:val="nil"/>
              <w:left w:val="nil"/>
              <w:bottom w:val="single" w:sz="4" w:space="0" w:color="auto"/>
              <w:right w:val="single" w:sz="4" w:space="0" w:color="auto"/>
            </w:tcBorders>
            <w:noWrap/>
            <w:vAlign w:val="bottom"/>
            <w:hideMark/>
          </w:tcPr>
          <w:p w:rsidR="003C3442" w:rsidRPr="005C007F" w14:paraId="398A69DB" w14:textId="77777777">
            <w:pPr>
              <w:jc w:val="right"/>
              <w:rPr>
                <w:kern w:val="0"/>
                <w:szCs w:val="22"/>
              </w:rPr>
            </w:pPr>
            <w:r w:rsidRPr="005C007F">
              <w:rPr>
                <w:kern w:val="0"/>
                <w:szCs w:val="22"/>
              </w:rPr>
              <w:t>91,164</w:t>
            </w:r>
          </w:p>
        </w:tc>
        <w:tc>
          <w:tcPr>
            <w:tcW w:w="1820" w:type="dxa"/>
            <w:tcBorders>
              <w:top w:val="nil"/>
              <w:left w:val="nil"/>
              <w:bottom w:val="single" w:sz="4" w:space="0" w:color="auto"/>
              <w:right w:val="single" w:sz="4" w:space="0" w:color="auto"/>
            </w:tcBorders>
            <w:noWrap/>
            <w:vAlign w:val="bottom"/>
            <w:hideMark/>
          </w:tcPr>
          <w:p w:rsidR="003C3442" w:rsidRPr="005C007F" w14:paraId="0E0BB7F9" w14:textId="77777777">
            <w:pPr>
              <w:jc w:val="right"/>
              <w:rPr>
                <w:kern w:val="0"/>
                <w:szCs w:val="22"/>
              </w:rPr>
            </w:pPr>
            <w:r w:rsidRPr="005C007F">
              <w:rPr>
                <w:kern w:val="0"/>
                <w:szCs w:val="22"/>
              </w:rPr>
              <w:t>81,417</w:t>
            </w:r>
          </w:p>
        </w:tc>
        <w:tc>
          <w:tcPr>
            <w:tcW w:w="1820" w:type="dxa"/>
            <w:tcBorders>
              <w:top w:val="nil"/>
              <w:left w:val="nil"/>
              <w:bottom w:val="single" w:sz="4" w:space="0" w:color="auto"/>
              <w:right w:val="single" w:sz="4" w:space="0" w:color="auto"/>
            </w:tcBorders>
            <w:noWrap/>
            <w:vAlign w:val="bottom"/>
            <w:hideMark/>
          </w:tcPr>
          <w:p w:rsidR="003C3442" w:rsidRPr="005C007F" w14:paraId="729D94E2" w14:textId="77777777">
            <w:pPr>
              <w:rPr>
                <w:kern w:val="0"/>
                <w:szCs w:val="22"/>
              </w:rPr>
            </w:pPr>
            <w:r w:rsidRPr="005C007F">
              <w:rPr>
                <w:kern w:val="0"/>
                <w:szCs w:val="22"/>
              </w:rPr>
              <w:t xml:space="preserve"> $                   566 </w:t>
            </w:r>
          </w:p>
        </w:tc>
      </w:tr>
      <w:tr w14:paraId="4ADE8576"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01BDB91" w14:textId="77777777">
            <w:pPr>
              <w:jc w:val="right"/>
              <w:rPr>
                <w:kern w:val="0"/>
                <w:szCs w:val="22"/>
              </w:rPr>
            </w:pPr>
            <w:r w:rsidRPr="005C007F">
              <w:rPr>
                <w:kern w:val="0"/>
                <w:szCs w:val="22"/>
              </w:rPr>
              <w:t>592</w:t>
            </w:r>
          </w:p>
        </w:tc>
        <w:tc>
          <w:tcPr>
            <w:tcW w:w="1820" w:type="dxa"/>
            <w:tcBorders>
              <w:top w:val="nil"/>
              <w:left w:val="nil"/>
              <w:bottom w:val="single" w:sz="4" w:space="0" w:color="auto"/>
              <w:right w:val="single" w:sz="4" w:space="0" w:color="auto"/>
            </w:tcBorders>
            <w:noWrap/>
            <w:vAlign w:val="bottom"/>
            <w:hideMark/>
          </w:tcPr>
          <w:p w:rsidR="003C3442" w:rsidRPr="005C007F" w14:paraId="37C3198D" w14:textId="77777777">
            <w:pPr>
              <w:rPr>
                <w:kern w:val="0"/>
                <w:szCs w:val="22"/>
              </w:rPr>
            </w:pPr>
            <w:r w:rsidRPr="005C007F">
              <w:rPr>
                <w:kern w:val="0"/>
                <w:szCs w:val="22"/>
              </w:rPr>
              <w:t>KFVS-TV</w:t>
            </w:r>
          </w:p>
        </w:tc>
        <w:tc>
          <w:tcPr>
            <w:tcW w:w="1820" w:type="dxa"/>
            <w:tcBorders>
              <w:top w:val="nil"/>
              <w:left w:val="nil"/>
              <w:bottom w:val="single" w:sz="4" w:space="0" w:color="auto"/>
              <w:right w:val="single" w:sz="4" w:space="0" w:color="auto"/>
            </w:tcBorders>
            <w:noWrap/>
            <w:vAlign w:val="bottom"/>
            <w:hideMark/>
          </w:tcPr>
          <w:p w:rsidR="003C3442" w:rsidRPr="005C007F" w14:paraId="52B801D3" w14:textId="77777777">
            <w:pPr>
              <w:jc w:val="right"/>
              <w:rPr>
                <w:kern w:val="0"/>
                <w:szCs w:val="22"/>
              </w:rPr>
            </w:pPr>
            <w:r w:rsidRPr="005C007F">
              <w:rPr>
                <w:kern w:val="0"/>
                <w:szCs w:val="22"/>
              </w:rPr>
              <w:t>867,085</w:t>
            </w:r>
          </w:p>
        </w:tc>
        <w:tc>
          <w:tcPr>
            <w:tcW w:w="1820" w:type="dxa"/>
            <w:tcBorders>
              <w:top w:val="nil"/>
              <w:left w:val="nil"/>
              <w:bottom w:val="single" w:sz="4" w:space="0" w:color="auto"/>
              <w:right w:val="single" w:sz="4" w:space="0" w:color="auto"/>
            </w:tcBorders>
            <w:noWrap/>
            <w:vAlign w:val="bottom"/>
            <w:hideMark/>
          </w:tcPr>
          <w:p w:rsidR="003C3442" w:rsidRPr="005C007F" w14:paraId="782AE00E" w14:textId="77777777">
            <w:pPr>
              <w:jc w:val="right"/>
              <w:rPr>
                <w:kern w:val="0"/>
                <w:szCs w:val="22"/>
              </w:rPr>
            </w:pPr>
            <w:r w:rsidRPr="005C007F">
              <w:rPr>
                <w:kern w:val="0"/>
                <w:szCs w:val="22"/>
              </w:rPr>
              <w:t>843,470</w:t>
            </w:r>
          </w:p>
        </w:tc>
        <w:tc>
          <w:tcPr>
            <w:tcW w:w="1820" w:type="dxa"/>
            <w:tcBorders>
              <w:top w:val="nil"/>
              <w:left w:val="nil"/>
              <w:bottom w:val="single" w:sz="4" w:space="0" w:color="auto"/>
              <w:right w:val="single" w:sz="4" w:space="0" w:color="auto"/>
            </w:tcBorders>
            <w:noWrap/>
            <w:vAlign w:val="bottom"/>
            <w:hideMark/>
          </w:tcPr>
          <w:p w:rsidR="003C3442" w:rsidRPr="005C007F" w14:paraId="1FE26236" w14:textId="77777777">
            <w:pPr>
              <w:rPr>
                <w:kern w:val="0"/>
                <w:szCs w:val="22"/>
              </w:rPr>
            </w:pPr>
            <w:r w:rsidRPr="005C007F">
              <w:rPr>
                <w:kern w:val="0"/>
                <w:szCs w:val="22"/>
              </w:rPr>
              <w:t xml:space="preserve"> $                 5,868 </w:t>
            </w:r>
          </w:p>
        </w:tc>
      </w:tr>
      <w:tr w14:paraId="062AAA52"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5B2E385" w14:textId="77777777">
            <w:pPr>
              <w:jc w:val="right"/>
              <w:rPr>
                <w:kern w:val="0"/>
                <w:szCs w:val="22"/>
              </w:rPr>
            </w:pPr>
            <w:r w:rsidRPr="005C007F">
              <w:rPr>
                <w:kern w:val="0"/>
                <w:szCs w:val="22"/>
              </w:rPr>
              <w:t>29015</w:t>
            </w:r>
          </w:p>
        </w:tc>
        <w:tc>
          <w:tcPr>
            <w:tcW w:w="1820" w:type="dxa"/>
            <w:tcBorders>
              <w:top w:val="nil"/>
              <w:left w:val="nil"/>
              <w:bottom w:val="single" w:sz="4" w:space="0" w:color="auto"/>
              <w:right w:val="single" w:sz="4" w:space="0" w:color="auto"/>
            </w:tcBorders>
            <w:noWrap/>
            <w:vAlign w:val="bottom"/>
            <w:hideMark/>
          </w:tcPr>
          <w:p w:rsidR="003C3442" w:rsidRPr="005C007F" w14:paraId="4ACF557C" w14:textId="77777777">
            <w:pPr>
              <w:rPr>
                <w:kern w:val="0"/>
                <w:szCs w:val="22"/>
              </w:rPr>
            </w:pPr>
            <w:r w:rsidRPr="005C007F">
              <w:rPr>
                <w:kern w:val="0"/>
                <w:szCs w:val="22"/>
              </w:rPr>
              <w:t>KFWD</w:t>
            </w:r>
          </w:p>
        </w:tc>
        <w:tc>
          <w:tcPr>
            <w:tcW w:w="1820" w:type="dxa"/>
            <w:tcBorders>
              <w:top w:val="nil"/>
              <w:left w:val="nil"/>
              <w:bottom w:val="single" w:sz="4" w:space="0" w:color="auto"/>
              <w:right w:val="single" w:sz="4" w:space="0" w:color="auto"/>
            </w:tcBorders>
            <w:noWrap/>
            <w:vAlign w:val="bottom"/>
            <w:hideMark/>
          </w:tcPr>
          <w:p w:rsidR="003C3442" w:rsidRPr="005C007F" w14:paraId="0F0F4CAB" w14:textId="77777777">
            <w:pPr>
              <w:jc w:val="right"/>
              <w:rPr>
                <w:kern w:val="0"/>
                <w:szCs w:val="22"/>
              </w:rPr>
            </w:pPr>
            <w:r w:rsidRPr="005C007F">
              <w:rPr>
                <w:kern w:val="0"/>
                <w:szCs w:val="22"/>
              </w:rPr>
              <w:t>7,970,373</w:t>
            </w:r>
          </w:p>
        </w:tc>
        <w:tc>
          <w:tcPr>
            <w:tcW w:w="1820" w:type="dxa"/>
            <w:tcBorders>
              <w:top w:val="nil"/>
              <w:left w:val="nil"/>
              <w:bottom w:val="single" w:sz="4" w:space="0" w:color="auto"/>
              <w:right w:val="single" w:sz="4" w:space="0" w:color="auto"/>
            </w:tcBorders>
            <w:noWrap/>
            <w:vAlign w:val="bottom"/>
            <w:hideMark/>
          </w:tcPr>
          <w:p w:rsidR="003C3442" w:rsidRPr="005C007F" w14:paraId="58FCEEB2" w14:textId="77777777">
            <w:pPr>
              <w:jc w:val="right"/>
              <w:rPr>
                <w:kern w:val="0"/>
                <w:szCs w:val="22"/>
              </w:rPr>
            </w:pPr>
            <w:r w:rsidRPr="005C007F">
              <w:rPr>
                <w:kern w:val="0"/>
                <w:szCs w:val="22"/>
              </w:rPr>
              <w:t>7,964,229</w:t>
            </w:r>
          </w:p>
        </w:tc>
        <w:tc>
          <w:tcPr>
            <w:tcW w:w="1820" w:type="dxa"/>
            <w:tcBorders>
              <w:top w:val="nil"/>
              <w:left w:val="nil"/>
              <w:bottom w:val="single" w:sz="4" w:space="0" w:color="auto"/>
              <w:right w:val="single" w:sz="4" w:space="0" w:color="auto"/>
            </w:tcBorders>
            <w:noWrap/>
            <w:vAlign w:val="bottom"/>
            <w:hideMark/>
          </w:tcPr>
          <w:p w:rsidR="003C3442" w:rsidRPr="005C007F" w14:paraId="7A5E13CD" w14:textId="77777777">
            <w:pPr>
              <w:rPr>
                <w:kern w:val="0"/>
                <w:szCs w:val="22"/>
              </w:rPr>
            </w:pPr>
            <w:r w:rsidRPr="005C007F">
              <w:rPr>
                <w:kern w:val="0"/>
                <w:szCs w:val="22"/>
              </w:rPr>
              <w:t xml:space="preserve"> $               55,407 </w:t>
            </w:r>
          </w:p>
        </w:tc>
      </w:tr>
      <w:tr w14:paraId="468308FB"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DD4AF3B" w14:textId="77777777">
            <w:pPr>
              <w:jc w:val="right"/>
              <w:rPr>
                <w:kern w:val="0"/>
                <w:szCs w:val="22"/>
              </w:rPr>
            </w:pPr>
            <w:r w:rsidRPr="005C007F">
              <w:rPr>
                <w:kern w:val="0"/>
                <w:szCs w:val="22"/>
              </w:rPr>
              <w:t>35336</w:t>
            </w:r>
          </w:p>
        </w:tc>
        <w:tc>
          <w:tcPr>
            <w:tcW w:w="1820" w:type="dxa"/>
            <w:tcBorders>
              <w:top w:val="nil"/>
              <w:left w:val="nil"/>
              <w:bottom w:val="single" w:sz="4" w:space="0" w:color="auto"/>
              <w:right w:val="single" w:sz="4" w:space="0" w:color="auto"/>
            </w:tcBorders>
            <w:noWrap/>
            <w:vAlign w:val="bottom"/>
            <w:hideMark/>
          </w:tcPr>
          <w:p w:rsidR="003C3442" w:rsidRPr="005C007F" w14:paraId="5353410D" w14:textId="77777777">
            <w:pPr>
              <w:rPr>
                <w:kern w:val="0"/>
                <w:szCs w:val="22"/>
              </w:rPr>
            </w:pPr>
            <w:r w:rsidRPr="005C007F">
              <w:rPr>
                <w:kern w:val="0"/>
                <w:szCs w:val="22"/>
              </w:rPr>
              <w:t>KFXA</w:t>
            </w:r>
          </w:p>
        </w:tc>
        <w:tc>
          <w:tcPr>
            <w:tcW w:w="1820" w:type="dxa"/>
            <w:tcBorders>
              <w:top w:val="nil"/>
              <w:left w:val="nil"/>
              <w:bottom w:val="single" w:sz="4" w:space="0" w:color="auto"/>
              <w:right w:val="single" w:sz="4" w:space="0" w:color="auto"/>
            </w:tcBorders>
            <w:noWrap/>
            <w:vAlign w:val="bottom"/>
            <w:hideMark/>
          </w:tcPr>
          <w:p w:rsidR="003C3442" w:rsidRPr="005C007F" w14:paraId="3BF368AA" w14:textId="77777777">
            <w:pPr>
              <w:jc w:val="right"/>
              <w:rPr>
                <w:kern w:val="0"/>
                <w:szCs w:val="22"/>
              </w:rPr>
            </w:pPr>
            <w:r w:rsidRPr="005C007F">
              <w:rPr>
                <w:kern w:val="0"/>
                <w:szCs w:val="22"/>
              </w:rPr>
              <w:t>914,357</w:t>
            </w:r>
          </w:p>
        </w:tc>
        <w:tc>
          <w:tcPr>
            <w:tcW w:w="1820" w:type="dxa"/>
            <w:tcBorders>
              <w:top w:val="nil"/>
              <w:left w:val="nil"/>
              <w:bottom w:val="single" w:sz="4" w:space="0" w:color="auto"/>
              <w:right w:val="single" w:sz="4" w:space="0" w:color="auto"/>
            </w:tcBorders>
            <w:noWrap/>
            <w:vAlign w:val="bottom"/>
            <w:hideMark/>
          </w:tcPr>
          <w:p w:rsidR="003C3442" w:rsidRPr="005C007F" w14:paraId="04030C8A" w14:textId="77777777">
            <w:pPr>
              <w:jc w:val="right"/>
              <w:rPr>
                <w:kern w:val="0"/>
                <w:szCs w:val="22"/>
              </w:rPr>
            </w:pPr>
            <w:r w:rsidRPr="005C007F">
              <w:rPr>
                <w:kern w:val="0"/>
                <w:szCs w:val="22"/>
              </w:rPr>
              <w:t>912,893</w:t>
            </w:r>
          </w:p>
        </w:tc>
        <w:tc>
          <w:tcPr>
            <w:tcW w:w="1820" w:type="dxa"/>
            <w:tcBorders>
              <w:top w:val="nil"/>
              <w:left w:val="nil"/>
              <w:bottom w:val="single" w:sz="4" w:space="0" w:color="auto"/>
              <w:right w:val="single" w:sz="4" w:space="0" w:color="auto"/>
            </w:tcBorders>
            <w:noWrap/>
            <w:vAlign w:val="bottom"/>
            <w:hideMark/>
          </w:tcPr>
          <w:p w:rsidR="003C3442" w:rsidRPr="005C007F" w14:paraId="0404C841" w14:textId="77777777">
            <w:pPr>
              <w:rPr>
                <w:kern w:val="0"/>
                <w:szCs w:val="22"/>
              </w:rPr>
            </w:pPr>
            <w:r w:rsidRPr="005C007F">
              <w:rPr>
                <w:kern w:val="0"/>
                <w:szCs w:val="22"/>
              </w:rPr>
              <w:t xml:space="preserve"> $                 6,351 </w:t>
            </w:r>
          </w:p>
        </w:tc>
      </w:tr>
      <w:tr w14:paraId="1188CA49"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BFC54D5" w14:textId="77777777">
            <w:pPr>
              <w:jc w:val="right"/>
              <w:rPr>
                <w:kern w:val="0"/>
                <w:szCs w:val="22"/>
              </w:rPr>
            </w:pPr>
            <w:r w:rsidRPr="005C007F">
              <w:rPr>
                <w:kern w:val="0"/>
                <w:szCs w:val="22"/>
              </w:rPr>
              <w:t>17625</w:t>
            </w:r>
          </w:p>
        </w:tc>
        <w:tc>
          <w:tcPr>
            <w:tcW w:w="1820" w:type="dxa"/>
            <w:tcBorders>
              <w:top w:val="nil"/>
              <w:left w:val="nil"/>
              <w:bottom w:val="single" w:sz="4" w:space="0" w:color="auto"/>
              <w:right w:val="single" w:sz="4" w:space="0" w:color="auto"/>
            </w:tcBorders>
            <w:noWrap/>
            <w:vAlign w:val="bottom"/>
            <w:hideMark/>
          </w:tcPr>
          <w:p w:rsidR="003C3442" w:rsidRPr="005C007F" w14:paraId="0A4F4C72" w14:textId="77777777">
            <w:pPr>
              <w:rPr>
                <w:kern w:val="0"/>
                <w:szCs w:val="22"/>
              </w:rPr>
            </w:pPr>
            <w:r w:rsidRPr="005C007F">
              <w:rPr>
                <w:kern w:val="0"/>
                <w:szCs w:val="22"/>
              </w:rPr>
              <w:t>KFXB-TV</w:t>
            </w:r>
          </w:p>
        </w:tc>
        <w:tc>
          <w:tcPr>
            <w:tcW w:w="1820" w:type="dxa"/>
            <w:tcBorders>
              <w:top w:val="nil"/>
              <w:left w:val="nil"/>
              <w:bottom w:val="single" w:sz="4" w:space="0" w:color="auto"/>
              <w:right w:val="single" w:sz="4" w:space="0" w:color="auto"/>
            </w:tcBorders>
            <w:noWrap/>
            <w:vAlign w:val="bottom"/>
            <w:hideMark/>
          </w:tcPr>
          <w:p w:rsidR="003C3442" w:rsidRPr="005C007F" w14:paraId="1F345575" w14:textId="77777777">
            <w:pPr>
              <w:jc w:val="right"/>
              <w:rPr>
                <w:kern w:val="0"/>
                <w:szCs w:val="22"/>
              </w:rPr>
            </w:pPr>
            <w:r w:rsidRPr="005C007F">
              <w:rPr>
                <w:kern w:val="0"/>
                <w:szCs w:val="22"/>
              </w:rPr>
              <w:t>377,548</w:t>
            </w:r>
          </w:p>
        </w:tc>
        <w:tc>
          <w:tcPr>
            <w:tcW w:w="1820" w:type="dxa"/>
            <w:tcBorders>
              <w:top w:val="nil"/>
              <w:left w:val="nil"/>
              <w:bottom w:val="single" w:sz="4" w:space="0" w:color="auto"/>
              <w:right w:val="single" w:sz="4" w:space="0" w:color="auto"/>
            </w:tcBorders>
            <w:noWrap/>
            <w:vAlign w:val="bottom"/>
            <w:hideMark/>
          </w:tcPr>
          <w:p w:rsidR="003C3442" w:rsidRPr="005C007F" w14:paraId="35BF2B24" w14:textId="77777777">
            <w:pPr>
              <w:jc w:val="right"/>
              <w:rPr>
                <w:kern w:val="0"/>
                <w:szCs w:val="22"/>
              </w:rPr>
            </w:pPr>
            <w:r w:rsidRPr="005C007F">
              <w:rPr>
                <w:kern w:val="0"/>
                <w:szCs w:val="22"/>
              </w:rPr>
              <w:t>370,365</w:t>
            </w:r>
          </w:p>
        </w:tc>
        <w:tc>
          <w:tcPr>
            <w:tcW w:w="1820" w:type="dxa"/>
            <w:tcBorders>
              <w:top w:val="nil"/>
              <w:left w:val="nil"/>
              <w:bottom w:val="single" w:sz="4" w:space="0" w:color="auto"/>
              <w:right w:val="single" w:sz="4" w:space="0" w:color="auto"/>
            </w:tcBorders>
            <w:noWrap/>
            <w:vAlign w:val="bottom"/>
            <w:hideMark/>
          </w:tcPr>
          <w:p w:rsidR="003C3442" w:rsidRPr="005C007F" w14:paraId="01E6E26B" w14:textId="77777777">
            <w:pPr>
              <w:rPr>
                <w:kern w:val="0"/>
                <w:szCs w:val="22"/>
              </w:rPr>
            </w:pPr>
            <w:r w:rsidRPr="005C007F">
              <w:rPr>
                <w:kern w:val="0"/>
                <w:szCs w:val="22"/>
              </w:rPr>
              <w:t xml:space="preserve"> $                 2,577 </w:t>
            </w:r>
          </w:p>
        </w:tc>
      </w:tr>
      <w:tr w14:paraId="3FF78822"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7C51AD4" w14:textId="77777777">
            <w:pPr>
              <w:jc w:val="right"/>
              <w:rPr>
                <w:kern w:val="0"/>
                <w:szCs w:val="22"/>
              </w:rPr>
            </w:pPr>
            <w:r w:rsidRPr="005C007F">
              <w:rPr>
                <w:kern w:val="0"/>
                <w:szCs w:val="22"/>
              </w:rPr>
              <w:t>70917</w:t>
            </w:r>
          </w:p>
        </w:tc>
        <w:tc>
          <w:tcPr>
            <w:tcW w:w="1820" w:type="dxa"/>
            <w:tcBorders>
              <w:top w:val="nil"/>
              <w:left w:val="nil"/>
              <w:bottom w:val="single" w:sz="4" w:space="0" w:color="auto"/>
              <w:right w:val="single" w:sz="4" w:space="0" w:color="auto"/>
            </w:tcBorders>
            <w:noWrap/>
            <w:vAlign w:val="bottom"/>
            <w:hideMark/>
          </w:tcPr>
          <w:p w:rsidR="003C3442" w:rsidRPr="005C007F" w14:paraId="6FA30C5B" w14:textId="77777777">
            <w:pPr>
              <w:rPr>
                <w:kern w:val="0"/>
                <w:szCs w:val="22"/>
              </w:rPr>
            </w:pPr>
            <w:r w:rsidRPr="005C007F">
              <w:rPr>
                <w:kern w:val="0"/>
                <w:szCs w:val="22"/>
              </w:rPr>
              <w:t>KFXK-TV</w:t>
            </w:r>
          </w:p>
        </w:tc>
        <w:tc>
          <w:tcPr>
            <w:tcW w:w="1820" w:type="dxa"/>
            <w:tcBorders>
              <w:top w:val="nil"/>
              <w:left w:val="nil"/>
              <w:bottom w:val="single" w:sz="4" w:space="0" w:color="auto"/>
              <w:right w:val="single" w:sz="4" w:space="0" w:color="auto"/>
            </w:tcBorders>
            <w:noWrap/>
            <w:vAlign w:val="bottom"/>
            <w:hideMark/>
          </w:tcPr>
          <w:p w:rsidR="003C3442" w:rsidRPr="005C007F" w14:paraId="5D1DFAFD" w14:textId="77777777">
            <w:pPr>
              <w:jc w:val="right"/>
              <w:rPr>
                <w:kern w:val="0"/>
                <w:szCs w:val="22"/>
              </w:rPr>
            </w:pPr>
            <w:r w:rsidRPr="005C007F">
              <w:rPr>
                <w:kern w:val="0"/>
                <w:szCs w:val="22"/>
              </w:rPr>
              <w:t>969,012</w:t>
            </w:r>
          </w:p>
        </w:tc>
        <w:tc>
          <w:tcPr>
            <w:tcW w:w="1820" w:type="dxa"/>
            <w:tcBorders>
              <w:top w:val="nil"/>
              <w:left w:val="nil"/>
              <w:bottom w:val="single" w:sz="4" w:space="0" w:color="auto"/>
              <w:right w:val="single" w:sz="4" w:space="0" w:color="auto"/>
            </w:tcBorders>
            <w:noWrap/>
            <w:vAlign w:val="bottom"/>
            <w:hideMark/>
          </w:tcPr>
          <w:p w:rsidR="003C3442" w:rsidRPr="005C007F" w14:paraId="6232A688" w14:textId="77777777">
            <w:pPr>
              <w:jc w:val="right"/>
              <w:rPr>
                <w:kern w:val="0"/>
                <w:szCs w:val="22"/>
              </w:rPr>
            </w:pPr>
            <w:r w:rsidRPr="005C007F">
              <w:rPr>
                <w:kern w:val="0"/>
                <w:szCs w:val="22"/>
              </w:rPr>
              <w:t>966,868</w:t>
            </w:r>
          </w:p>
        </w:tc>
        <w:tc>
          <w:tcPr>
            <w:tcW w:w="1820" w:type="dxa"/>
            <w:tcBorders>
              <w:top w:val="nil"/>
              <w:left w:val="nil"/>
              <w:bottom w:val="single" w:sz="4" w:space="0" w:color="auto"/>
              <w:right w:val="single" w:sz="4" w:space="0" w:color="auto"/>
            </w:tcBorders>
            <w:noWrap/>
            <w:vAlign w:val="bottom"/>
            <w:hideMark/>
          </w:tcPr>
          <w:p w:rsidR="003C3442" w:rsidRPr="005C007F" w14:paraId="4C2B9B74" w14:textId="77777777">
            <w:pPr>
              <w:rPr>
                <w:kern w:val="0"/>
                <w:szCs w:val="22"/>
              </w:rPr>
            </w:pPr>
            <w:r w:rsidRPr="005C007F">
              <w:rPr>
                <w:kern w:val="0"/>
                <w:szCs w:val="22"/>
              </w:rPr>
              <w:t xml:space="preserve"> $                 6,727 </w:t>
            </w:r>
          </w:p>
        </w:tc>
      </w:tr>
      <w:tr w14:paraId="7F3E04E2"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62E55C6" w14:textId="77777777">
            <w:pPr>
              <w:jc w:val="right"/>
              <w:rPr>
                <w:kern w:val="0"/>
                <w:szCs w:val="22"/>
              </w:rPr>
            </w:pPr>
            <w:r w:rsidRPr="005C007F">
              <w:rPr>
                <w:kern w:val="0"/>
                <w:szCs w:val="22"/>
              </w:rPr>
              <w:t>84453</w:t>
            </w:r>
          </w:p>
        </w:tc>
        <w:tc>
          <w:tcPr>
            <w:tcW w:w="1820" w:type="dxa"/>
            <w:tcBorders>
              <w:top w:val="nil"/>
              <w:left w:val="nil"/>
              <w:bottom w:val="single" w:sz="4" w:space="0" w:color="auto"/>
              <w:right w:val="single" w:sz="4" w:space="0" w:color="auto"/>
            </w:tcBorders>
            <w:noWrap/>
            <w:vAlign w:val="bottom"/>
            <w:hideMark/>
          </w:tcPr>
          <w:p w:rsidR="003C3442" w:rsidRPr="005C007F" w14:paraId="0A9D431B" w14:textId="77777777">
            <w:pPr>
              <w:rPr>
                <w:kern w:val="0"/>
                <w:szCs w:val="22"/>
              </w:rPr>
            </w:pPr>
            <w:r w:rsidRPr="005C007F">
              <w:rPr>
                <w:kern w:val="0"/>
                <w:szCs w:val="22"/>
              </w:rPr>
              <w:t>KFXL-TV</w:t>
            </w:r>
          </w:p>
        </w:tc>
        <w:tc>
          <w:tcPr>
            <w:tcW w:w="1820" w:type="dxa"/>
            <w:tcBorders>
              <w:top w:val="nil"/>
              <w:left w:val="nil"/>
              <w:bottom w:val="single" w:sz="4" w:space="0" w:color="auto"/>
              <w:right w:val="single" w:sz="4" w:space="0" w:color="auto"/>
            </w:tcBorders>
            <w:noWrap/>
            <w:vAlign w:val="bottom"/>
            <w:hideMark/>
          </w:tcPr>
          <w:p w:rsidR="003C3442" w:rsidRPr="005C007F" w14:paraId="4E2422CC" w14:textId="77777777">
            <w:pPr>
              <w:jc w:val="right"/>
              <w:rPr>
                <w:kern w:val="0"/>
                <w:szCs w:val="22"/>
              </w:rPr>
            </w:pPr>
            <w:r w:rsidRPr="005C007F">
              <w:rPr>
                <w:kern w:val="0"/>
                <w:szCs w:val="22"/>
              </w:rPr>
              <w:t>977,327</w:t>
            </w:r>
          </w:p>
        </w:tc>
        <w:tc>
          <w:tcPr>
            <w:tcW w:w="1820" w:type="dxa"/>
            <w:tcBorders>
              <w:top w:val="nil"/>
              <w:left w:val="nil"/>
              <w:bottom w:val="single" w:sz="4" w:space="0" w:color="auto"/>
              <w:right w:val="single" w:sz="4" w:space="0" w:color="auto"/>
            </w:tcBorders>
            <w:noWrap/>
            <w:vAlign w:val="bottom"/>
            <w:hideMark/>
          </w:tcPr>
          <w:p w:rsidR="003C3442" w:rsidRPr="005C007F" w14:paraId="5B57CA98" w14:textId="77777777">
            <w:pPr>
              <w:jc w:val="right"/>
              <w:rPr>
                <w:kern w:val="0"/>
                <w:szCs w:val="22"/>
              </w:rPr>
            </w:pPr>
            <w:r w:rsidRPr="005C007F">
              <w:rPr>
                <w:kern w:val="0"/>
                <w:szCs w:val="22"/>
              </w:rPr>
              <w:t>976,428</w:t>
            </w:r>
          </w:p>
        </w:tc>
        <w:tc>
          <w:tcPr>
            <w:tcW w:w="1820" w:type="dxa"/>
            <w:tcBorders>
              <w:top w:val="nil"/>
              <w:left w:val="nil"/>
              <w:bottom w:val="single" w:sz="4" w:space="0" w:color="auto"/>
              <w:right w:val="single" w:sz="4" w:space="0" w:color="auto"/>
            </w:tcBorders>
            <w:noWrap/>
            <w:vAlign w:val="bottom"/>
            <w:hideMark/>
          </w:tcPr>
          <w:p w:rsidR="003C3442" w:rsidRPr="005C007F" w14:paraId="520404EE" w14:textId="77777777">
            <w:pPr>
              <w:rPr>
                <w:kern w:val="0"/>
                <w:szCs w:val="22"/>
              </w:rPr>
            </w:pPr>
            <w:r w:rsidRPr="005C007F">
              <w:rPr>
                <w:kern w:val="0"/>
                <w:szCs w:val="22"/>
              </w:rPr>
              <w:t xml:space="preserve"> $                 6,793 </w:t>
            </w:r>
          </w:p>
        </w:tc>
      </w:tr>
      <w:tr w14:paraId="217FA074"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94E5DEC" w14:textId="77777777">
            <w:pPr>
              <w:jc w:val="right"/>
              <w:rPr>
                <w:kern w:val="0"/>
                <w:szCs w:val="22"/>
              </w:rPr>
            </w:pPr>
            <w:r w:rsidRPr="005C007F">
              <w:rPr>
                <w:kern w:val="0"/>
                <w:szCs w:val="22"/>
              </w:rPr>
              <w:t>56079</w:t>
            </w:r>
          </w:p>
        </w:tc>
        <w:tc>
          <w:tcPr>
            <w:tcW w:w="1820" w:type="dxa"/>
            <w:tcBorders>
              <w:top w:val="nil"/>
              <w:left w:val="nil"/>
              <w:bottom w:val="single" w:sz="4" w:space="0" w:color="auto"/>
              <w:right w:val="single" w:sz="4" w:space="0" w:color="auto"/>
            </w:tcBorders>
            <w:noWrap/>
            <w:vAlign w:val="bottom"/>
            <w:hideMark/>
          </w:tcPr>
          <w:p w:rsidR="003C3442" w:rsidRPr="005C007F" w14:paraId="1E75D81D" w14:textId="77777777">
            <w:pPr>
              <w:rPr>
                <w:kern w:val="0"/>
                <w:szCs w:val="22"/>
              </w:rPr>
            </w:pPr>
            <w:r w:rsidRPr="005C007F">
              <w:rPr>
                <w:kern w:val="0"/>
                <w:szCs w:val="22"/>
              </w:rPr>
              <w:t>KFXV</w:t>
            </w:r>
          </w:p>
        </w:tc>
        <w:tc>
          <w:tcPr>
            <w:tcW w:w="1820" w:type="dxa"/>
            <w:tcBorders>
              <w:top w:val="nil"/>
              <w:left w:val="nil"/>
              <w:bottom w:val="single" w:sz="4" w:space="0" w:color="auto"/>
              <w:right w:val="single" w:sz="4" w:space="0" w:color="auto"/>
            </w:tcBorders>
            <w:noWrap/>
            <w:vAlign w:val="bottom"/>
            <w:hideMark/>
          </w:tcPr>
          <w:p w:rsidR="003C3442" w:rsidRPr="005C007F" w14:paraId="29F09EE9" w14:textId="77777777">
            <w:pPr>
              <w:jc w:val="right"/>
              <w:rPr>
                <w:kern w:val="0"/>
                <w:szCs w:val="22"/>
              </w:rPr>
            </w:pPr>
            <w:r w:rsidRPr="005C007F">
              <w:rPr>
                <w:kern w:val="0"/>
                <w:szCs w:val="22"/>
              </w:rPr>
              <w:t>1,335,643</w:t>
            </w:r>
          </w:p>
        </w:tc>
        <w:tc>
          <w:tcPr>
            <w:tcW w:w="1820" w:type="dxa"/>
            <w:tcBorders>
              <w:top w:val="nil"/>
              <w:left w:val="nil"/>
              <w:bottom w:val="single" w:sz="4" w:space="0" w:color="auto"/>
              <w:right w:val="single" w:sz="4" w:space="0" w:color="auto"/>
            </w:tcBorders>
            <w:noWrap/>
            <w:vAlign w:val="bottom"/>
            <w:hideMark/>
          </w:tcPr>
          <w:p w:rsidR="003C3442" w:rsidRPr="005C007F" w14:paraId="0F0D2A56" w14:textId="77777777">
            <w:pPr>
              <w:jc w:val="right"/>
              <w:rPr>
                <w:kern w:val="0"/>
                <w:szCs w:val="22"/>
              </w:rPr>
            </w:pPr>
            <w:r w:rsidRPr="005C007F">
              <w:rPr>
                <w:kern w:val="0"/>
                <w:szCs w:val="22"/>
              </w:rPr>
              <w:t>1,335,643</w:t>
            </w:r>
          </w:p>
        </w:tc>
        <w:tc>
          <w:tcPr>
            <w:tcW w:w="1820" w:type="dxa"/>
            <w:tcBorders>
              <w:top w:val="nil"/>
              <w:left w:val="nil"/>
              <w:bottom w:val="single" w:sz="4" w:space="0" w:color="auto"/>
              <w:right w:val="single" w:sz="4" w:space="0" w:color="auto"/>
            </w:tcBorders>
            <w:noWrap/>
            <w:vAlign w:val="bottom"/>
            <w:hideMark/>
          </w:tcPr>
          <w:p w:rsidR="003C3442" w:rsidRPr="005C007F" w14:paraId="071DE8FB" w14:textId="77777777">
            <w:pPr>
              <w:rPr>
                <w:kern w:val="0"/>
                <w:szCs w:val="22"/>
              </w:rPr>
            </w:pPr>
            <w:r w:rsidRPr="005C007F">
              <w:rPr>
                <w:kern w:val="0"/>
                <w:szCs w:val="22"/>
              </w:rPr>
              <w:t xml:space="preserve"> $                 9,292 </w:t>
            </w:r>
          </w:p>
        </w:tc>
      </w:tr>
      <w:tr w14:paraId="198D50D1"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83B4F9E" w14:textId="77777777">
            <w:pPr>
              <w:jc w:val="right"/>
              <w:rPr>
                <w:kern w:val="0"/>
                <w:szCs w:val="22"/>
              </w:rPr>
            </w:pPr>
            <w:r w:rsidRPr="005C007F">
              <w:rPr>
                <w:kern w:val="0"/>
                <w:szCs w:val="22"/>
              </w:rPr>
              <w:t>41427</w:t>
            </w:r>
          </w:p>
        </w:tc>
        <w:tc>
          <w:tcPr>
            <w:tcW w:w="1820" w:type="dxa"/>
            <w:tcBorders>
              <w:top w:val="nil"/>
              <w:left w:val="nil"/>
              <w:bottom w:val="single" w:sz="4" w:space="0" w:color="auto"/>
              <w:right w:val="single" w:sz="4" w:space="0" w:color="auto"/>
            </w:tcBorders>
            <w:noWrap/>
            <w:vAlign w:val="bottom"/>
            <w:hideMark/>
          </w:tcPr>
          <w:p w:rsidR="003C3442" w:rsidRPr="005C007F" w14:paraId="566A3331" w14:textId="77777777">
            <w:pPr>
              <w:rPr>
                <w:kern w:val="0"/>
                <w:szCs w:val="22"/>
              </w:rPr>
            </w:pPr>
            <w:r w:rsidRPr="005C007F">
              <w:rPr>
                <w:kern w:val="0"/>
                <w:szCs w:val="22"/>
              </w:rPr>
              <w:t>KFYR-TV</w:t>
            </w:r>
          </w:p>
        </w:tc>
        <w:tc>
          <w:tcPr>
            <w:tcW w:w="1820" w:type="dxa"/>
            <w:tcBorders>
              <w:top w:val="nil"/>
              <w:left w:val="nil"/>
              <w:bottom w:val="single" w:sz="4" w:space="0" w:color="auto"/>
              <w:right w:val="single" w:sz="4" w:space="0" w:color="auto"/>
            </w:tcBorders>
            <w:noWrap/>
            <w:vAlign w:val="bottom"/>
            <w:hideMark/>
          </w:tcPr>
          <w:p w:rsidR="003C3442" w:rsidRPr="005C007F" w14:paraId="433AD3FD" w14:textId="77777777">
            <w:pPr>
              <w:jc w:val="right"/>
              <w:rPr>
                <w:kern w:val="0"/>
                <w:szCs w:val="22"/>
              </w:rPr>
            </w:pPr>
            <w:r w:rsidRPr="005C007F">
              <w:rPr>
                <w:kern w:val="0"/>
                <w:szCs w:val="22"/>
              </w:rPr>
              <w:t>153,218</w:t>
            </w:r>
          </w:p>
        </w:tc>
        <w:tc>
          <w:tcPr>
            <w:tcW w:w="1820" w:type="dxa"/>
            <w:tcBorders>
              <w:top w:val="nil"/>
              <w:left w:val="nil"/>
              <w:bottom w:val="single" w:sz="4" w:space="0" w:color="auto"/>
              <w:right w:val="single" w:sz="4" w:space="0" w:color="auto"/>
            </w:tcBorders>
            <w:noWrap/>
            <w:vAlign w:val="bottom"/>
            <w:hideMark/>
          </w:tcPr>
          <w:p w:rsidR="003C3442" w:rsidRPr="005C007F" w14:paraId="42E36E0C" w14:textId="77777777">
            <w:pPr>
              <w:jc w:val="right"/>
              <w:rPr>
                <w:kern w:val="0"/>
                <w:szCs w:val="22"/>
              </w:rPr>
            </w:pPr>
            <w:r w:rsidRPr="005C007F">
              <w:rPr>
                <w:kern w:val="0"/>
                <w:szCs w:val="22"/>
              </w:rPr>
              <w:t>150,858</w:t>
            </w:r>
          </w:p>
        </w:tc>
        <w:tc>
          <w:tcPr>
            <w:tcW w:w="1820" w:type="dxa"/>
            <w:tcBorders>
              <w:top w:val="nil"/>
              <w:left w:val="nil"/>
              <w:bottom w:val="single" w:sz="4" w:space="0" w:color="auto"/>
              <w:right w:val="single" w:sz="4" w:space="0" w:color="auto"/>
            </w:tcBorders>
            <w:noWrap/>
            <w:vAlign w:val="bottom"/>
            <w:hideMark/>
          </w:tcPr>
          <w:p w:rsidR="003C3442" w:rsidRPr="005C007F" w14:paraId="2A0193BC" w14:textId="77777777">
            <w:pPr>
              <w:rPr>
                <w:kern w:val="0"/>
                <w:szCs w:val="22"/>
              </w:rPr>
            </w:pPr>
            <w:r w:rsidRPr="005C007F">
              <w:rPr>
                <w:kern w:val="0"/>
                <w:szCs w:val="22"/>
              </w:rPr>
              <w:t xml:space="preserve"> $                 1,050 </w:t>
            </w:r>
          </w:p>
        </w:tc>
      </w:tr>
      <w:tr w14:paraId="6DDA6647"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D621A45" w14:textId="77777777">
            <w:pPr>
              <w:jc w:val="right"/>
              <w:rPr>
                <w:kern w:val="0"/>
                <w:szCs w:val="22"/>
              </w:rPr>
            </w:pPr>
            <w:r w:rsidRPr="005C007F">
              <w:rPr>
                <w:kern w:val="0"/>
                <w:szCs w:val="22"/>
              </w:rPr>
              <w:t>25685</w:t>
            </w:r>
          </w:p>
        </w:tc>
        <w:tc>
          <w:tcPr>
            <w:tcW w:w="1820" w:type="dxa"/>
            <w:tcBorders>
              <w:top w:val="nil"/>
              <w:left w:val="nil"/>
              <w:bottom w:val="single" w:sz="4" w:space="0" w:color="auto"/>
              <w:right w:val="single" w:sz="4" w:space="0" w:color="auto"/>
            </w:tcBorders>
            <w:noWrap/>
            <w:vAlign w:val="bottom"/>
            <w:hideMark/>
          </w:tcPr>
          <w:p w:rsidR="003C3442" w:rsidRPr="005C007F" w14:paraId="1796B9B0" w14:textId="77777777">
            <w:pPr>
              <w:rPr>
                <w:kern w:val="0"/>
                <w:szCs w:val="22"/>
              </w:rPr>
            </w:pPr>
            <w:r w:rsidRPr="005C007F">
              <w:rPr>
                <w:kern w:val="0"/>
                <w:szCs w:val="22"/>
              </w:rPr>
              <w:t>KGAN</w:t>
            </w:r>
          </w:p>
        </w:tc>
        <w:tc>
          <w:tcPr>
            <w:tcW w:w="1820" w:type="dxa"/>
            <w:tcBorders>
              <w:top w:val="nil"/>
              <w:left w:val="nil"/>
              <w:bottom w:val="single" w:sz="4" w:space="0" w:color="auto"/>
              <w:right w:val="single" w:sz="4" w:space="0" w:color="auto"/>
            </w:tcBorders>
            <w:noWrap/>
            <w:vAlign w:val="bottom"/>
            <w:hideMark/>
          </w:tcPr>
          <w:p w:rsidR="003C3442" w:rsidRPr="005C007F" w14:paraId="0C5E48A4" w14:textId="77777777">
            <w:pPr>
              <w:jc w:val="right"/>
              <w:rPr>
                <w:kern w:val="0"/>
                <w:szCs w:val="22"/>
              </w:rPr>
            </w:pPr>
            <w:r w:rsidRPr="005C007F">
              <w:rPr>
                <w:kern w:val="0"/>
                <w:szCs w:val="22"/>
              </w:rPr>
              <w:t>1,122,060</w:t>
            </w:r>
          </w:p>
        </w:tc>
        <w:tc>
          <w:tcPr>
            <w:tcW w:w="1820" w:type="dxa"/>
            <w:tcBorders>
              <w:top w:val="nil"/>
              <w:left w:val="nil"/>
              <w:bottom w:val="single" w:sz="4" w:space="0" w:color="auto"/>
              <w:right w:val="single" w:sz="4" w:space="0" w:color="auto"/>
            </w:tcBorders>
            <w:noWrap/>
            <w:vAlign w:val="bottom"/>
            <w:hideMark/>
          </w:tcPr>
          <w:p w:rsidR="003C3442" w:rsidRPr="005C007F" w14:paraId="18157BCB" w14:textId="77777777">
            <w:pPr>
              <w:jc w:val="right"/>
              <w:rPr>
                <w:kern w:val="0"/>
                <w:szCs w:val="22"/>
              </w:rPr>
            </w:pPr>
            <w:r w:rsidRPr="005C007F">
              <w:rPr>
                <w:kern w:val="0"/>
                <w:szCs w:val="22"/>
              </w:rPr>
              <w:t>1,109,804</w:t>
            </w:r>
          </w:p>
        </w:tc>
        <w:tc>
          <w:tcPr>
            <w:tcW w:w="1820" w:type="dxa"/>
            <w:tcBorders>
              <w:top w:val="nil"/>
              <w:left w:val="nil"/>
              <w:bottom w:val="single" w:sz="4" w:space="0" w:color="auto"/>
              <w:right w:val="single" w:sz="4" w:space="0" w:color="auto"/>
            </w:tcBorders>
            <w:noWrap/>
            <w:vAlign w:val="bottom"/>
            <w:hideMark/>
          </w:tcPr>
          <w:p w:rsidR="003C3442" w:rsidRPr="005C007F" w14:paraId="0B3AE7C7" w14:textId="77777777">
            <w:pPr>
              <w:rPr>
                <w:kern w:val="0"/>
                <w:szCs w:val="22"/>
              </w:rPr>
            </w:pPr>
            <w:r w:rsidRPr="005C007F">
              <w:rPr>
                <w:kern w:val="0"/>
                <w:szCs w:val="22"/>
              </w:rPr>
              <w:t xml:space="preserve"> $                 7,721 </w:t>
            </w:r>
          </w:p>
        </w:tc>
      </w:tr>
      <w:tr w14:paraId="355604CD"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E929957" w14:textId="77777777">
            <w:pPr>
              <w:jc w:val="right"/>
              <w:rPr>
                <w:kern w:val="0"/>
                <w:szCs w:val="22"/>
              </w:rPr>
            </w:pPr>
            <w:r w:rsidRPr="005C007F">
              <w:rPr>
                <w:kern w:val="0"/>
                <w:szCs w:val="22"/>
              </w:rPr>
              <w:t>34457</w:t>
            </w:r>
          </w:p>
        </w:tc>
        <w:tc>
          <w:tcPr>
            <w:tcW w:w="1820" w:type="dxa"/>
            <w:tcBorders>
              <w:top w:val="nil"/>
              <w:left w:val="nil"/>
              <w:bottom w:val="single" w:sz="4" w:space="0" w:color="auto"/>
              <w:right w:val="single" w:sz="4" w:space="0" w:color="auto"/>
            </w:tcBorders>
            <w:noWrap/>
            <w:vAlign w:val="bottom"/>
            <w:hideMark/>
          </w:tcPr>
          <w:p w:rsidR="003C3442" w:rsidRPr="005C007F" w14:paraId="0911A003" w14:textId="77777777">
            <w:pPr>
              <w:rPr>
                <w:kern w:val="0"/>
                <w:szCs w:val="22"/>
              </w:rPr>
            </w:pPr>
            <w:r w:rsidRPr="005C007F">
              <w:rPr>
                <w:kern w:val="0"/>
                <w:szCs w:val="22"/>
              </w:rPr>
              <w:t>KGBT-TV</w:t>
            </w:r>
          </w:p>
        </w:tc>
        <w:tc>
          <w:tcPr>
            <w:tcW w:w="1820" w:type="dxa"/>
            <w:tcBorders>
              <w:top w:val="nil"/>
              <w:left w:val="nil"/>
              <w:bottom w:val="single" w:sz="4" w:space="0" w:color="auto"/>
              <w:right w:val="single" w:sz="4" w:space="0" w:color="auto"/>
            </w:tcBorders>
            <w:noWrap/>
            <w:vAlign w:val="bottom"/>
            <w:hideMark/>
          </w:tcPr>
          <w:p w:rsidR="003C3442" w:rsidRPr="005C007F" w14:paraId="04343AE1" w14:textId="77777777">
            <w:pPr>
              <w:jc w:val="right"/>
              <w:rPr>
                <w:kern w:val="0"/>
                <w:szCs w:val="22"/>
              </w:rPr>
            </w:pPr>
            <w:r w:rsidRPr="005C007F">
              <w:rPr>
                <w:kern w:val="0"/>
                <w:szCs w:val="22"/>
              </w:rPr>
              <w:t>1,350,104</w:t>
            </w:r>
          </w:p>
        </w:tc>
        <w:tc>
          <w:tcPr>
            <w:tcW w:w="1820" w:type="dxa"/>
            <w:tcBorders>
              <w:top w:val="nil"/>
              <w:left w:val="nil"/>
              <w:bottom w:val="single" w:sz="4" w:space="0" w:color="auto"/>
              <w:right w:val="single" w:sz="4" w:space="0" w:color="auto"/>
            </w:tcBorders>
            <w:noWrap/>
            <w:vAlign w:val="bottom"/>
            <w:hideMark/>
          </w:tcPr>
          <w:p w:rsidR="003C3442" w:rsidRPr="005C007F" w14:paraId="62C38E85" w14:textId="77777777">
            <w:pPr>
              <w:jc w:val="right"/>
              <w:rPr>
                <w:kern w:val="0"/>
                <w:szCs w:val="22"/>
              </w:rPr>
            </w:pPr>
            <w:r w:rsidRPr="005C007F">
              <w:rPr>
                <w:kern w:val="0"/>
                <w:szCs w:val="22"/>
              </w:rPr>
              <w:t>1,350,004</w:t>
            </w:r>
          </w:p>
        </w:tc>
        <w:tc>
          <w:tcPr>
            <w:tcW w:w="1820" w:type="dxa"/>
            <w:tcBorders>
              <w:top w:val="nil"/>
              <w:left w:val="nil"/>
              <w:bottom w:val="single" w:sz="4" w:space="0" w:color="auto"/>
              <w:right w:val="single" w:sz="4" w:space="0" w:color="auto"/>
            </w:tcBorders>
            <w:noWrap/>
            <w:vAlign w:val="bottom"/>
            <w:hideMark/>
          </w:tcPr>
          <w:p w:rsidR="003C3442" w:rsidRPr="005C007F" w14:paraId="033F7AC8" w14:textId="77777777">
            <w:pPr>
              <w:rPr>
                <w:kern w:val="0"/>
                <w:szCs w:val="22"/>
              </w:rPr>
            </w:pPr>
            <w:r w:rsidRPr="005C007F">
              <w:rPr>
                <w:kern w:val="0"/>
                <w:szCs w:val="22"/>
              </w:rPr>
              <w:t xml:space="preserve"> $                 9,392 </w:t>
            </w:r>
          </w:p>
        </w:tc>
      </w:tr>
      <w:tr w14:paraId="1C778D99"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0030484" w14:textId="77777777">
            <w:pPr>
              <w:jc w:val="right"/>
              <w:rPr>
                <w:kern w:val="0"/>
                <w:szCs w:val="22"/>
              </w:rPr>
            </w:pPr>
            <w:r w:rsidRPr="005C007F">
              <w:rPr>
                <w:kern w:val="0"/>
                <w:szCs w:val="22"/>
              </w:rPr>
              <w:t>7841</w:t>
            </w:r>
          </w:p>
        </w:tc>
        <w:tc>
          <w:tcPr>
            <w:tcW w:w="1820" w:type="dxa"/>
            <w:tcBorders>
              <w:top w:val="nil"/>
              <w:left w:val="nil"/>
              <w:bottom w:val="single" w:sz="4" w:space="0" w:color="auto"/>
              <w:right w:val="single" w:sz="4" w:space="0" w:color="auto"/>
            </w:tcBorders>
            <w:noWrap/>
            <w:vAlign w:val="bottom"/>
            <w:hideMark/>
          </w:tcPr>
          <w:p w:rsidR="003C3442" w:rsidRPr="005C007F" w14:paraId="4ED116D7" w14:textId="77777777">
            <w:pPr>
              <w:rPr>
                <w:kern w:val="0"/>
                <w:szCs w:val="22"/>
              </w:rPr>
            </w:pPr>
            <w:r w:rsidRPr="005C007F">
              <w:rPr>
                <w:kern w:val="0"/>
                <w:szCs w:val="22"/>
              </w:rPr>
              <w:t>KGCW</w:t>
            </w:r>
          </w:p>
        </w:tc>
        <w:tc>
          <w:tcPr>
            <w:tcW w:w="1820" w:type="dxa"/>
            <w:tcBorders>
              <w:top w:val="nil"/>
              <w:left w:val="nil"/>
              <w:bottom w:val="single" w:sz="4" w:space="0" w:color="auto"/>
              <w:right w:val="single" w:sz="4" w:space="0" w:color="auto"/>
            </w:tcBorders>
            <w:noWrap/>
            <w:vAlign w:val="bottom"/>
            <w:hideMark/>
          </w:tcPr>
          <w:p w:rsidR="003C3442" w:rsidRPr="005C007F" w14:paraId="46661C9B" w14:textId="77777777">
            <w:pPr>
              <w:jc w:val="right"/>
              <w:rPr>
                <w:kern w:val="0"/>
                <w:szCs w:val="22"/>
              </w:rPr>
            </w:pPr>
            <w:r w:rsidRPr="005C007F">
              <w:rPr>
                <w:kern w:val="0"/>
                <w:szCs w:val="22"/>
              </w:rPr>
              <w:t>938,174</w:t>
            </w:r>
          </w:p>
        </w:tc>
        <w:tc>
          <w:tcPr>
            <w:tcW w:w="1820" w:type="dxa"/>
            <w:tcBorders>
              <w:top w:val="nil"/>
              <w:left w:val="nil"/>
              <w:bottom w:val="single" w:sz="4" w:space="0" w:color="auto"/>
              <w:right w:val="single" w:sz="4" w:space="0" w:color="auto"/>
            </w:tcBorders>
            <w:noWrap/>
            <w:vAlign w:val="bottom"/>
            <w:hideMark/>
          </w:tcPr>
          <w:p w:rsidR="003C3442" w:rsidRPr="005C007F" w14:paraId="566452BB" w14:textId="77777777">
            <w:pPr>
              <w:jc w:val="right"/>
              <w:rPr>
                <w:kern w:val="0"/>
                <w:szCs w:val="22"/>
              </w:rPr>
            </w:pPr>
            <w:r w:rsidRPr="005C007F">
              <w:rPr>
                <w:kern w:val="0"/>
                <w:szCs w:val="22"/>
              </w:rPr>
              <w:t>935,835</w:t>
            </w:r>
          </w:p>
        </w:tc>
        <w:tc>
          <w:tcPr>
            <w:tcW w:w="1820" w:type="dxa"/>
            <w:tcBorders>
              <w:top w:val="nil"/>
              <w:left w:val="nil"/>
              <w:bottom w:val="single" w:sz="4" w:space="0" w:color="auto"/>
              <w:right w:val="single" w:sz="4" w:space="0" w:color="auto"/>
            </w:tcBorders>
            <w:noWrap/>
            <w:vAlign w:val="bottom"/>
            <w:hideMark/>
          </w:tcPr>
          <w:p w:rsidR="003C3442" w:rsidRPr="005C007F" w14:paraId="61C6A367" w14:textId="77777777">
            <w:pPr>
              <w:rPr>
                <w:kern w:val="0"/>
                <w:szCs w:val="22"/>
              </w:rPr>
            </w:pPr>
            <w:r w:rsidRPr="005C007F">
              <w:rPr>
                <w:kern w:val="0"/>
                <w:szCs w:val="22"/>
              </w:rPr>
              <w:t xml:space="preserve"> $                 6,511 </w:t>
            </w:r>
          </w:p>
        </w:tc>
      </w:tr>
      <w:tr w14:paraId="5A6BCA2F"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17FDEA1" w14:textId="77777777">
            <w:pPr>
              <w:jc w:val="right"/>
              <w:rPr>
                <w:kern w:val="0"/>
                <w:szCs w:val="22"/>
              </w:rPr>
            </w:pPr>
            <w:r w:rsidRPr="005C007F">
              <w:rPr>
                <w:kern w:val="0"/>
                <w:szCs w:val="22"/>
              </w:rPr>
              <w:t>24485</w:t>
            </w:r>
          </w:p>
        </w:tc>
        <w:tc>
          <w:tcPr>
            <w:tcW w:w="1820" w:type="dxa"/>
            <w:tcBorders>
              <w:top w:val="nil"/>
              <w:left w:val="nil"/>
              <w:bottom w:val="single" w:sz="4" w:space="0" w:color="auto"/>
              <w:right w:val="single" w:sz="4" w:space="0" w:color="auto"/>
            </w:tcBorders>
            <w:noWrap/>
            <w:vAlign w:val="bottom"/>
            <w:hideMark/>
          </w:tcPr>
          <w:p w:rsidR="003C3442" w:rsidRPr="005C007F" w14:paraId="118C9B3C" w14:textId="77777777">
            <w:pPr>
              <w:rPr>
                <w:kern w:val="0"/>
                <w:szCs w:val="22"/>
              </w:rPr>
            </w:pPr>
            <w:r w:rsidRPr="005C007F">
              <w:rPr>
                <w:kern w:val="0"/>
                <w:szCs w:val="22"/>
              </w:rPr>
              <w:t>KGEB</w:t>
            </w:r>
          </w:p>
        </w:tc>
        <w:tc>
          <w:tcPr>
            <w:tcW w:w="1820" w:type="dxa"/>
            <w:tcBorders>
              <w:top w:val="nil"/>
              <w:left w:val="nil"/>
              <w:bottom w:val="single" w:sz="4" w:space="0" w:color="auto"/>
              <w:right w:val="single" w:sz="4" w:space="0" w:color="auto"/>
            </w:tcBorders>
            <w:noWrap/>
            <w:vAlign w:val="bottom"/>
            <w:hideMark/>
          </w:tcPr>
          <w:p w:rsidR="003C3442" w:rsidRPr="005C007F" w14:paraId="5A2C10FB" w14:textId="77777777">
            <w:pPr>
              <w:jc w:val="right"/>
              <w:rPr>
                <w:kern w:val="0"/>
                <w:szCs w:val="22"/>
              </w:rPr>
            </w:pPr>
            <w:r w:rsidRPr="005C007F">
              <w:rPr>
                <w:kern w:val="0"/>
                <w:szCs w:val="22"/>
              </w:rPr>
              <w:t>1,257,918</w:t>
            </w:r>
          </w:p>
        </w:tc>
        <w:tc>
          <w:tcPr>
            <w:tcW w:w="1820" w:type="dxa"/>
            <w:tcBorders>
              <w:top w:val="nil"/>
              <w:left w:val="nil"/>
              <w:bottom w:val="single" w:sz="4" w:space="0" w:color="auto"/>
              <w:right w:val="single" w:sz="4" w:space="0" w:color="auto"/>
            </w:tcBorders>
            <w:noWrap/>
            <w:vAlign w:val="bottom"/>
            <w:hideMark/>
          </w:tcPr>
          <w:p w:rsidR="003C3442" w:rsidRPr="005C007F" w14:paraId="67945243" w14:textId="77777777">
            <w:pPr>
              <w:jc w:val="right"/>
              <w:rPr>
                <w:kern w:val="0"/>
                <w:szCs w:val="22"/>
              </w:rPr>
            </w:pPr>
            <w:r w:rsidRPr="005C007F">
              <w:rPr>
                <w:kern w:val="0"/>
                <w:szCs w:val="22"/>
              </w:rPr>
              <w:t>1,224,797</w:t>
            </w:r>
          </w:p>
        </w:tc>
        <w:tc>
          <w:tcPr>
            <w:tcW w:w="1820" w:type="dxa"/>
            <w:tcBorders>
              <w:top w:val="nil"/>
              <w:left w:val="nil"/>
              <w:bottom w:val="single" w:sz="4" w:space="0" w:color="auto"/>
              <w:right w:val="single" w:sz="4" w:space="0" w:color="auto"/>
            </w:tcBorders>
            <w:noWrap/>
            <w:vAlign w:val="bottom"/>
            <w:hideMark/>
          </w:tcPr>
          <w:p w:rsidR="003C3442" w:rsidRPr="005C007F" w14:paraId="4024AF74" w14:textId="77777777">
            <w:pPr>
              <w:rPr>
                <w:kern w:val="0"/>
                <w:szCs w:val="22"/>
              </w:rPr>
            </w:pPr>
            <w:r w:rsidRPr="005C007F">
              <w:rPr>
                <w:kern w:val="0"/>
                <w:szCs w:val="22"/>
              </w:rPr>
              <w:t xml:space="preserve"> $                 8,521 </w:t>
            </w:r>
          </w:p>
        </w:tc>
      </w:tr>
      <w:tr w14:paraId="63097513"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4384D21" w14:textId="77777777">
            <w:pPr>
              <w:jc w:val="right"/>
              <w:rPr>
                <w:kern w:val="0"/>
                <w:szCs w:val="22"/>
              </w:rPr>
            </w:pPr>
            <w:r w:rsidRPr="005C007F">
              <w:rPr>
                <w:kern w:val="0"/>
                <w:szCs w:val="22"/>
              </w:rPr>
              <w:t>34459</w:t>
            </w:r>
          </w:p>
        </w:tc>
        <w:tc>
          <w:tcPr>
            <w:tcW w:w="1820" w:type="dxa"/>
            <w:tcBorders>
              <w:top w:val="nil"/>
              <w:left w:val="nil"/>
              <w:bottom w:val="single" w:sz="4" w:space="0" w:color="auto"/>
              <w:right w:val="single" w:sz="4" w:space="0" w:color="auto"/>
            </w:tcBorders>
            <w:noWrap/>
            <w:vAlign w:val="bottom"/>
            <w:hideMark/>
          </w:tcPr>
          <w:p w:rsidR="003C3442" w:rsidRPr="005C007F" w14:paraId="2EF3E5F2" w14:textId="77777777">
            <w:pPr>
              <w:rPr>
                <w:kern w:val="0"/>
                <w:szCs w:val="22"/>
              </w:rPr>
            </w:pPr>
            <w:r w:rsidRPr="005C007F">
              <w:rPr>
                <w:kern w:val="0"/>
                <w:szCs w:val="22"/>
              </w:rPr>
              <w:t>KGET-TV</w:t>
            </w:r>
          </w:p>
        </w:tc>
        <w:tc>
          <w:tcPr>
            <w:tcW w:w="1820" w:type="dxa"/>
            <w:tcBorders>
              <w:top w:val="nil"/>
              <w:left w:val="nil"/>
              <w:bottom w:val="single" w:sz="4" w:space="0" w:color="auto"/>
              <w:right w:val="single" w:sz="4" w:space="0" w:color="auto"/>
            </w:tcBorders>
            <w:noWrap/>
            <w:vAlign w:val="bottom"/>
            <w:hideMark/>
          </w:tcPr>
          <w:p w:rsidR="003C3442" w:rsidRPr="005C007F" w14:paraId="5DC95199" w14:textId="77777777">
            <w:pPr>
              <w:jc w:val="right"/>
              <w:rPr>
                <w:kern w:val="0"/>
                <w:szCs w:val="22"/>
              </w:rPr>
            </w:pPr>
            <w:r w:rsidRPr="005C007F">
              <w:rPr>
                <w:kern w:val="0"/>
                <w:szCs w:val="22"/>
              </w:rPr>
              <w:t>982,744</w:t>
            </w:r>
          </w:p>
        </w:tc>
        <w:tc>
          <w:tcPr>
            <w:tcW w:w="1820" w:type="dxa"/>
            <w:tcBorders>
              <w:top w:val="nil"/>
              <w:left w:val="nil"/>
              <w:bottom w:val="single" w:sz="4" w:space="0" w:color="auto"/>
              <w:right w:val="single" w:sz="4" w:space="0" w:color="auto"/>
            </w:tcBorders>
            <w:noWrap/>
            <w:vAlign w:val="bottom"/>
            <w:hideMark/>
          </w:tcPr>
          <w:p w:rsidR="003C3442" w:rsidRPr="005C007F" w14:paraId="0F4C4EE0" w14:textId="77777777">
            <w:pPr>
              <w:jc w:val="right"/>
              <w:rPr>
                <w:kern w:val="0"/>
                <w:szCs w:val="22"/>
              </w:rPr>
            </w:pPr>
            <w:r w:rsidRPr="005C007F">
              <w:rPr>
                <w:kern w:val="0"/>
                <w:szCs w:val="22"/>
              </w:rPr>
              <w:t>940,071</w:t>
            </w:r>
          </w:p>
        </w:tc>
        <w:tc>
          <w:tcPr>
            <w:tcW w:w="1820" w:type="dxa"/>
            <w:tcBorders>
              <w:top w:val="nil"/>
              <w:left w:val="nil"/>
              <w:bottom w:val="single" w:sz="4" w:space="0" w:color="auto"/>
              <w:right w:val="single" w:sz="4" w:space="0" w:color="auto"/>
            </w:tcBorders>
            <w:noWrap/>
            <w:vAlign w:val="bottom"/>
            <w:hideMark/>
          </w:tcPr>
          <w:p w:rsidR="003C3442" w:rsidRPr="005C007F" w14:paraId="7D7A9740" w14:textId="77777777">
            <w:pPr>
              <w:rPr>
                <w:kern w:val="0"/>
                <w:szCs w:val="22"/>
              </w:rPr>
            </w:pPr>
            <w:r w:rsidRPr="005C007F">
              <w:rPr>
                <w:kern w:val="0"/>
                <w:szCs w:val="22"/>
              </w:rPr>
              <w:t xml:space="preserve"> $                 6,540 </w:t>
            </w:r>
          </w:p>
        </w:tc>
      </w:tr>
      <w:tr w14:paraId="563CE132"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CDD396F" w14:textId="77777777">
            <w:pPr>
              <w:jc w:val="right"/>
              <w:rPr>
                <w:kern w:val="0"/>
                <w:szCs w:val="22"/>
              </w:rPr>
            </w:pPr>
            <w:r w:rsidRPr="005C007F">
              <w:rPr>
                <w:kern w:val="0"/>
                <w:szCs w:val="22"/>
              </w:rPr>
              <w:t>53320</w:t>
            </w:r>
          </w:p>
        </w:tc>
        <w:tc>
          <w:tcPr>
            <w:tcW w:w="1820" w:type="dxa"/>
            <w:tcBorders>
              <w:top w:val="nil"/>
              <w:left w:val="nil"/>
              <w:bottom w:val="single" w:sz="4" w:space="0" w:color="auto"/>
              <w:right w:val="single" w:sz="4" w:space="0" w:color="auto"/>
            </w:tcBorders>
            <w:noWrap/>
            <w:vAlign w:val="bottom"/>
            <w:hideMark/>
          </w:tcPr>
          <w:p w:rsidR="003C3442" w:rsidRPr="005C007F" w14:paraId="4DF147DE" w14:textId="77777777">
            <w:pPr>
              <w:rPr>
                <w:kern w:val="0"/>
                <w:szCs w:val="22"/>
              </w:rPr>
            </w:pPr>
            <w:r w:rsidRPr="005C007F">
              <w:rPr>
                <w:kern w:val="0"/>
                <w:szCs w:val="22"/>
              </w:rPr>
              <w:t>KGFE</w:t>
            </w:r>
          </w:p>
        </w:tc>
        <w:tc>
          <w:tcPr>
            <w:tcW w:w="1820" w:type="dxa"/>
            <w:tcBorders>
              <w:top w:val="nil"/>
              <w:left w:val="nil"/>
              <w:bottom w:val="single" w:sz="4" w:space="0" w:color="auto"/>
              <w:right w:val="single" w:sz="4" w:space="0" w:color="auto"/>
            </w:tcBorders>
            <w:noWrap/>
            <w:vAlign w:val="bottom"/>
            <w:hideMark/>
          </w:tcPr>
          <w:p w:rsidR="003C3442" w:rsidRPr="005C007F" w14:paraId="3C5EE2E5" w14:textId="77777777">
            <w:pPr>
              <w:jc w:val="right"/>
              <w:rPr>
                <w:kern w:val="0"/>
                <w:szCs w:val="22"/>
              </w:rPr>
            </w:pPr>
            <w:r w:rsidRPr="005C007F">
              <w:rPr>
                <w:kern w:val="0"/>
                <w:szCs w:val="22"/>
              </w:rPr>
              <w:t>120,164</w:t>
            </w:r>
          </w:p>
        </w:tc>
        <w:tc>
          <w:tcPr>
            <w:tcW w:w="1820" w:type="dxa"/>
            <w:tcBorders>
              <w:top w:val="nil"/>
              <w:left w:val="nil"/>
              <w:bottom w:val="single" w:sz="4" w:space="0" w:color="auto"/>
              <w:right w:val="single" w:sz="4" w:space="0" w:color="auto"/>
            </w:tcBorders>
            <w:noWrap/>
            <w:vAlign w:val="bottom"/>
            <w:hideMark/>
          </w:tcPr>
          <w:p w:rsidR="003C3442" w:rsidRPr="005C007F" w14:paraId="1F333D77" w14:textId="77777777">
            <w:pPr>
              <w:jc w:val="right"/>
              <w:rPr>
                <w:kern w:val="0"/>
                <w:szCs w:val="22"/>
              </w:rPr>
            </w:pPr>
            <w:r w:rsidRPr="005C007F">
              <w:rPr>
                <w:kern w:val="0"/>
                <w:szCs w:val="22"/>
              </w:rPr>
              <w:t>120,164</w:t>
            </w:r>
          </w:p>
        </w:tc>
        <w:tc>
          <w:tcPr>
            <w:tcW w:w="1820" w:type="dxa"/>
            <w:tcBorders>
              <w:top w:val="nil"/>
              <w:left w:val="nil"/>
              <w:bottom w:val="single" w:sz="4" w:space="0" w:color="auto"/>
              <w:right w:val="single" w:sz="4" w:space="0" w:color="auto"/>
            </w:tcBorders>
            <w:noWrap/>
            <w:vAlign w:val="bottom"/>
            <w:hideMark/>
          </w:tcPr>
          <w:p w:rsidR="003C3442" w:rsidRPr="005C007F" w14:paraId="0BC9C2A5" w14:textId="77777777">
            <w:pPr>
              <w:rPr>
                <w:kern w:val="0"/>
                <w:szCs w:val="22"/>
              </w:rPr>
            </w:pPr>
            <w:r w:rsidRPr="005C007F">
              <w:rPr>
                <w:kern w:val="0"/>
                <w:szCs w:val="22"/>
              </w:rPr>
              <w:t xml:space="preserve"> $                   836 </w:t>
            </w:r>
          </w:p>
        </w:tc>
      </w:tr>
      <w:tr w14:paraId="32F9B17F"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8983046" w14:textId="77777777">
            <w:pPr>
              <w:jc w:val="right"/>
              <w:rPr>
                <w:kern w:val="0"/>
                <w:szCs w:val="22"/>
              </w:rPr>
            </w:pPr>
            <w:r w:rsidRPr="005C007F">
              <w:rPr>
                <w:kern w:val="0"/>
                <w:szCs w:val="22"/>
              </w:rPr>
              <w:t>7894</w:t>
            </w:r>
          </w:p>
        </w:tc>
        <w:tc>
          <w:tcPr>
            <w:tcW w:w="1820" w:type="dxa"/>
            <w:tcBorders>
              <w:top w:val="nil"/>
              <w:left w:val="nil"/>
              <w:bottom w:val="single" w:sz="4" w:space="0" w:color="auto"/>
              <w:right w:val="single" w:sz="4" w:space="0" w:color="auto"/>
            </w:tcBorders>
            <w:noWrap/>
            <w:vAlign w:val="bottom"/>
            <w:hideMark/>
          </w:tcPr>
          <w:p w:rsidR="003C3442" w:rsidRPr="005C007F" w14:paraId="0180E9F7" w14:textId="77777777">
            <w:pPr>
              <w:rPr>
                <w:kern w:val="0"/>
                <w:szCs w:val="22"/>
              </w:rPr>
            </w:pPr>
            <w:r w:rsidRPr="005C007F">
              <w:rPr>
                <w:kern w:val="0"/>
                <w:szCs w:val="22"/>
              </w:rPr>
              <w:t>KGIN</w:t>
            </w:r>
          </w:p>
        </w:tc>
        <w:tc>
          <w:tcPr>
            <w:tcW w:w="1820" w:type="dxa"/>
            <w:tcBorders>
              <w:top w:val="nil"/>
              <w:left w:val="nil"/>
              <w:bottom w:val="single" w:sz="4" w:space="0" w:color="auto"/>
              <w:right w:val="single" w:sz="4" w:space="0" w:color="auto"/>
            </w:tcBorders>
            <w:noWrap/>
            <w:vAlign w:val="bottom"/>
            <w:hideMark/>
          </w:tcPr>
          <w:p w:rsidR="003C3442" w:rsidRPr="005C007F" w14:paraId="499C5803" w14:textId="77777777">
            <w:pPr>
              <w:jc w:val="right"/>
              <w:rPr>
                <w:kern w:val="0"/>
                <w:szCs w:val="22"/>
              </w:rPr>
            </w:pPr>
            <w:r w:rsidRPr="005C007F">
              <w:rPr>
                <w:kern w:val="0"/>
                <w:szCs w:val="22"/>
              </w:rPr>
              <w:t>235,875</w:t>
            </w:r>
          </w:p>
        </w:tc>
        <w:tc>
          <w:tcPr>
            <w:tcW w:w="1820" w:type="dxa"/>
            <w:tcBorders>
              <w:top w:val="nil"/>
              <w:left w:val="nil"/>
              <w:bottom w:val="single" w:sz="4" w:space="0" w:color="auto"/>
              <w:right w:val="single" w:sz="4" w:space="0" w:color="auto"/>
            </w:tcBorders>
            <w:noWrap/>
            <w:vAlign w:val="bottom"/>
            <w:hideMark/>
          </w:tcPr>
          <w:p w:rsidR="003C3442" w:rsidRPr="005C007F" w14:paraId="0DE9362C" w14:textId="77777777">
            <w:pPr>
              <w:jc w:val="right"/>
              <w:rPr>
                <w:kern w:val="0"/>
                <w:szCs w:val="22"/>
              </w:rPr>
            </w:pPr>
            <w:r w:rsidRPr="005C007F">
              <w:rPr>
                <w:kern w:val="0"/>
                <w:szCs w:val="22"/>
              </w:rPr>
              <w:t>233,749</w:t>
            </w:r>
          </w:p>
        </w:tc>
        <w:tc>
          <w:tcPr>
            <w:tcW w:w="1820" w:type="dxa"/>
            <w:tcBorders>
              <w:top w:val="nil"/>
              <w:left w:val="nil"/>
              <w:bottom w:val="single" w:sz="4" w:space="0" w:color="auto"/>
              <w:right w:val="single" w:sz="4" w:space="0" w:color="auto"/>
            </w:tcBorders>
            <w:noWrap/>
            <w:vAlign w:val="bottom"/>
            <w:hideMark/>
          </w:tcPr>
          <w:p w:rsidR="003C3442" w:rsidRPr="005C007F" w14:paraId="46CFF513" w14:textId="77777777">
            <w:pPr>
              <w:rPr>
                <w:kern w:val="0"/>
                <w:szCs w:val="22"/>
              </w:rPr>
            </w:pPr>
            <w:r w:rsidRPr="005C007F">
              <w:rPr>
                <w:kern w:val="0"/>
                <w:szCs w:val="22"/>
              </w:rPr>
              <w:t xml:space="preserve"> $                 1,626 </w:t>
            </w:r>
          </w:p>
        </w:tc>
      </w:tr>
      <w:tr w14:paraId="6587712A"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01B1594" w14:textId="77777777">
            <w:pPr>
              <w:jc w:val="right"/>
              <w:rPr>
                <w:kern w:val="0"/>
                <w:szCs w:val="22"/>
              </w:rPr>
            </w:pPr>
            <w:r w:rsidRPr="005C007F">
              <w:rPr>
                <w:kern w:val="0"/>
                <w:szCs w:val="22"/>
              </w:rPr>
              <w:t>83945</w:t>
            </w:r>
          </w:p>
        </w:tc>
        <w:tc>
          <w:tcPr>
            <w:tcW w:w="1820" w:type="dxa"/>
            <w:tcBorders>
              <w:top w:val="nil"/>
              <w:left w:val="nil"/>
              <w:bottom w:val="single" w:sz="4" w:space="0" w:color="auto"/>
              <w:right w:val="single" w:sz="4" w:space="0" w:color="auto"/>
            </w:tcBorders>
            <w:noWrap/>
            <w:vAlign w:val="bottom"/>
            <w:hideMark/>
          </w:tcPr>
          <w:p w:rsidR="003C3442" w:rsidRPr="005C007F" w14:paraId="1A178A56" w14:textId="77777777">
            <w:pPr>
              <w:rPr>
                <w:kern w:val="0"/>
                <w:szCs w:val="22"/>
              </w:rPr>
            </w:pPr>
            <w:r w:rsidRPr="005C007F">
              <w:rPr>
                <w:kern w:val="0"/>
                <w:szCs w:val="22"/>
              </w:rPr>
              <w:t>KGLA-DT</w:t>
            </w:r>
          </w:p>
        </w:tc>
        <w:tc>
          <w:tcPr>
            <w:tcW w:w="1820" w:type="dxa"/>
            <w:tcBorders>
              <w:top w:val="nil"/>
              <w:left w:val="nil"/>
              <w:bottom w:val="single" w:sz="4" w:space="0" w:color="auto"/>
              <w:right w:val="single" w:sz="4" w:space="0" w:color="auto"/>
            </w:tcBorders>
            <w:noWrap/>
            <w:vAlign w:val="bottom"/>
            <w:hideMark/>
          </w:tcPr>
          <w:p w:rsidR="003C3442" w:rsidRPr="005C007F" w14:paraId="1422C83B" w14:textId="77777777">
            <w:pPr>
              <w:jc w:val="right"/>
              <w:rPr>
                <w:kern w:val="0"/>
                <w:szCs w:val="22"/>
              </w:rPr>
            </w:pPr>
            <w:r w:rsidRPr="005C007F">
              <w:rPr>
                <w:kern w:val="0"/>
                <w:szCs w:val="22"/>
              </w:rPr>
              <w:t>1,754,806</w:t>
            </w:r>
          </w:p>
        </w:tc>
        <w:tc>
          <w:tcPr>
            <w:tcW w:w="1820" w:type="dxa"/>
            <w:tcBorders>
              <w:top w:val="nil"/>
              <w:left w:val="nil"/>
              <w:bottom w:val="single" w:sz="4" w:space="0" w:color="auto"/>
              <w:right w:val="single" w:sz="4" w:space="0" w:color="auto"/>
            </w:tcBorders>
            <w:noWrap/>
            <w:vAlign w:val="bottom"/>
            <w:hideMark/>
          </w:tcPr>
          <w:p w:rsidR="003C3442" w:rsidRPr="005C007F" w14:paraId="156841C0" w14:textId="77777777">
            <w:pPr>
              <w:jc w:val="right"/>
              <w:rPr>
                <w:kern w:val="0"/>
                <w:szCs w:val="22"/>
              </w:rPr>
            </w:pPr>
            <w:r w:rsidRPr="005C007F">
              <w:rPr>
                <w:kern w:val="0"/>
                <w:szCs w:val="22"/>
              </w:rPr>
              <w:t>1,754,806</w:t>
            </w:r>
          </w:p>
        </w:tc>
        <w:tc>
          <w:tcPr>
            <w:tcW w:w="1820" w:type="dxa"/>
            <w:tcBorders>
              <w:top w:val="nil"/>
              <w:left w:val="nil"/>
              <w:bottom w:val="single" w:sz="4" w:space="0" w:color="auto"/>
              <w:right w:val="single" w:sz="4" w:space="0" w:color="auto"/>
            </w:tcBorders>
            <w:noWrap/>
            <w:vAlign w:val="bottom"/>
            <w:hideMark/>
          </w:tcPr>
          <w:p w:rsidR="003C3442" w:rsidRPr="005C007F" w14:paraId="5BAF0CB5" w14:textId="77777777">
            <w:pPr>
              <w:rPr>
                <w:kern w:val="0"/>
                <w:szCs w:val="22"/>
              </w:rPr>
            </w:pPr>
            <w:r w:rsidRPr="005C007F">
              <w:rPr>
                <w:kern w:val="0"/>
                <w:szCs w:val="22"/>
              </w:rPr>
              <w:t xml:space="preserve"> $               12,208 </w:t>
            </w:r>
          </w:p>
        </w:tc>
      </w:tr>
      <w:tr w14:paraId="1164FCCE"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80D4A4D" w14:textId="77777777">
            <w:pPr>
              <w:jc w:val="right"/>
              <w:rPr>
                <w:kern w:val="0"/>
                <w:szCs w:val="22"/>
              </w:rPr>
            </w:pPr>
            <w:r w:rsidRPr="005C007F">
              <w:rPr>
                <w:kern w:val="0"/>
                <w:szCs w:val="22"/>
              </w:rPr>
              <w:t>34445</w:t>
            </w:r>
          </w:p>
        </w:tc>
        <w:tc>
          <w:tcPr>
            <w:tcW w:w="1820" w:type="dxa"/>
            <w:tcBorders>
              <w:top w:val="nil"/>
              <w:left w:val="nil"/>
              <w:bottom w:val="single" w:sz="4" w:space="0" w:color="auto"/>
              <w:right w:val="single" w:sz="4" w:space="0" w:color="auto"/>
            </w:tcBorders>
            <w:noWrap/>
            <w:vAlign w:val="bottom"/>
            <w:hideMark/>
          </w:tcPr>
          <w:p w:rsidR="003C3442" w:rsidRPr="005C007F" w14:paraId="50E830FB" w14:textId="77777777">
            <w:pPr>
              <w:rPr>
                <w:kern w:val="0"/>
                <w:szCs w:val="22"/>
              </w:rPr>
            </w:pPr>
            <w:r w:rsidRPr="005C007F">
              <w:rPr>
                <w:kern w:val="0"/>
                <w:szCs w:val="22"/>
              </w:rPr>
              <w:t>KGMB</w:t>
            </w:r>
          </w:p>
        </w:tc>
        <w:tc>
          <w:tcPr>
            <w:tcW w:w="1820" w:type="dxa"/>
            <w:tcBorders>
              <w:top w:val="nil"/>
              <w:left w:val="nil"/>
              <w:bottom w:val="single" w:sz="4" w:space="0" w:color="auto"/>
              <w:right w:val="single" w:sz="4" w:space="0" w:color="auto"/>
            </w:tcBorders>
            <w:noWrap/>
            <w:vAlign w:val="bottom"/>
            <w:hideMark/>
          </w:tcPr>
          <w:p w:rsidR="003C3442" w:rsidRPr="005C007F" w14:paraId="76ABF22F" w14:textId="77777777">
            <w:pPr>
              <w:jc w:val="right"/>
              <w:rPr>
                <w:kern w:val="0"/>
                <w:szCs w:val="22"/>
              </w:rPr>
            </w:pPr>
            <w:r w:rsidRPr="005C007F">
              <w:rPr>
                <w:kern w:val="0"/>
                <w:szCs w:val="22"/>
              </w:rPr>
              <w:t>1,017,227</w:t>
            </w:r>
          </w:p>
        </w:tc>
        <w:tc>
          <w:tcPr>
            <w:tcW w:w="1820" w:type="dxa"/>
            <w:tcBorders>
              <w:top w:val="nil"/>
              <w:left w:val="nil"/>
              <w:bottom w:val="single" w:sz="4" w:space="0" w:color="auto"/>
              <w:right w:val="single" w:sz="4" w:space="0" w:color="auto"/>
            </w:tcBorders>
            <w:noWrap/>
            <w:vAlign w:val="bottom"/>
            <w:hideMark/>
          </w:tcPr>
          <w:p w:rsidR="003C3442" w:rsidRPr="005C007F" w14:paraId="3D76EF95" w14:textId="77777777">
            <w:pPr>
              <w:jc w:val="right"/>
              <w:rPr>
                <w:kern w:val="0"/>
                <w:szCs w:val="22"/>
              </w:rPr>
            </w:pPr>
            <w:r w:rsidRPr="005C007F">
              <w:rPr>
                <w:kern w:val="0"/>
                <w:szCs w:val="22"/>
              </w:rPr>
              <w:t>907,842</w:t>
            </w:r>
          </w:p>
        </w:tc>
        <w:tc>
          <w:tcPr>
            <w:tcW w:w="1820" w:type="dxa"/>
            <w:tcBorders>
              <w:top w:val="nil"/>
              <w:left w:val="nil"/>
              <w:bottom w:val="single" w:sz="4" w:space="0" w:color="auto"/>
              <w:right w:val="single" w:sz="4" w:space="0" w:color="auto"/>
            </w:tcBorders>
            <w:noWrap/>
            <w:vAlign w:val="bottom"/>
            <w:hideMark/>
          </w:tcPr>
          <w:p w:rsidR="003C3442" w:rsidRPr="005C007F" w14:paraId="16D2005F" w14:textId="77777777">
            <w:pPr>
              <w:rPr>
                <w:kern w:val="0"/>
                <w:szCs w:val="22"/>
              </w:rPr>
            </w:pPr>
            <w:r w:rsidRPr="005C007F">
              <w:rPr>
                <w:kern w:val="0"/>
                <w:szCs w:val="22"/>
              </w:rPr>
              <w:t xml:space="preserve"> $                 6,316 </w:t>
            </w:r>
          </w:p>
        </w:tc>
      </w:tr>
      <w:tr w14:paraId="62F9625D"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A431877" w14:textId="77777777">
            <w:pPr>
              <w:jc w:val="right"/>
              <w:rPr>
                <w:kern w:val="0"/>
                <w:szCs w:val="22"/>
              </w:rPr>
            </w:pPr>
            <w:r w:rsidRPr="005C007F">
              <w:rPr>
                <w:kern w:val="0"/>
                <w:szCs w:val="22"/>
              </w:rPr>
              <w:t>58608</w:t>
            </w:r>
          </w:p>
        </w:tc>
        <w:tc>
          <w:tcPr>
            <w:tcW w:w="1820" w:type="dxa"/>
            <w:tcBorders>
              <w:top w:val="nil"/>
              <w:left w:val="nil"/>
              <w:bottom w:val="single" w:sz="4" w:space="0" w:color="auto"/>
              <w:right w:val="single" w:sz="4" w:space="0" w:color="auto"/>
            </w:tcBorders>
            <w:noWrap/>
            <w:vAlign w:val="bottom"/>
            <w:hideMark/>
          </w:tcPr>
          <w:p w:rsidR="003C3442" w:rsidRPr="005C007F" w14:paraId="2B0E7ED3" w14:textId="77777777">
            <w:pPr>
              <w:rPr>
                <w:kern w:val="0"/>
                <w:szCs w:val="22"/>
              </w:rPr>
            </w:pPr>
            <w:r w:rsidRPr="005C007F">
              <w:rPr>
                <w:kern w:val="0"/>
                <w:szCs w:val="22"/>
              </w:rPr>
              <w:t>KGMC</w:t>
            </w:r>
          </w:p>
        </w:tc>
        <w:tc>
          <w:tcPr>
            <w:tcW w:w="1820" w:type="dxa"/>
            <w:tcBorders>
              <w:top w:val="nil"/>
              <w:left w:val="nil"/>
              <w:bottom w:val="single" w:sz="4" w:space="0" w:color="auto"/>
              <w:right w:val="single" w:sz="4" w:space="0" w:color="auto"/>
            </w:tcBorders>
            <w:noWrap/>
            <w:vAlign w:val="bottom"/>
            <w:hideMark/>
          </w:tcPr>
          <w:p w:rsidR="003C3442" w:rsidRPr="005C007F" w14:paraId="66242636" w14:textId="77777777">
            <w:pPr>
              <w:jc w:val="right"/>
              <w:rPr>
                <w:kern w:val="0"/>
                <w:szCs w:val="22"/>
              </w:rPr>
            </w:pPr>
            <w:r w:rsidRPr="005C007F">
              <w:rPr>
                <w:kern w:val="0"/>
                <w:szCs w:val="22"/>
              </w:rPr>
              <w:t>2,076,523</w:t>
            </w:r>
          </w:p>
        </w:tc>
        <w:tc>
          <w:tcPr>
            <w:tcW w:w="1820" w:type="dxa"/>
            <w:tcBorders>
              <w:top w:val="nil"/>
              <w:left w:val="nil"/>
              <w:bottom w:val="single" w:sz="4" w:space="0" w:color="auto"/>
              <w:right w:val="single" w:sz="4" w:space="0" w:color="auto"/>
            </w:tcBorders>
            <w:noWrap/>
            <w:vAlign w:val="bottom"/>
            <w:hideMark/>
          </w:tcPr>
          <w:p w:rsidR="003C3442" w:rsidRPr="005C007F" w14:paraId="13DAE35A" w14:textId="77777777">
            <w:pPr>
              <w:jc w:val="right"/>
              <w:rPr>
                <w:kern w:val="0"/>
                <w:szCs w:val="22"/>
              </w:rPr>
            </w:pPr>
            <w:r w:rsidRPr="005C007F">
              <w:rPr>
                <w:kern w:val="0"/>
                <w:szCs w:val="22"/>
              </w:rPr>
              <w:t>2,052,808</w:t>
            </w:r>
          </w:p>
        </w:tc>
        <w:tc>
          <w:tcPr>
            <w:tcW w:w="1820" w:type="dxa"/>
            <w:tcBorders>
              <w:top w:val="nil"/>
              <w:left w:val="nil"/>
              <w:bottom w:val="single" w:sz="4" w:space="0" w:color="auto"/>
              <w:right w:val="single" w:sz="4" w:space="0" w:color="auto"/>
            </w:tcBorders>
            <w:noWrap/>
            <w:vAlign w:val="bottom"/>
            <w:hideMark/>
          </w:tcPr>
          <w:p w:rsidR="003C3442" w:rsidRPr="005C007F" w14:paraId="4F509F3A" w14:textId="77777777">
            <w:pPr>
              <w:rPr>
                <w:kern w:val="0"/>
                <w:szCs w:val="22"/>
              </w:rPr>
            </w:pPr>
            <w:r w:rsidRPr="005C007F">
              <w:rPr>
                <w:kern w:val="0"/>
                <w:szCs w:val="22"/>
              </w:rPr>
              <w:t xml:space="preserve"> $               14,281 </w:t>
            </w:r>
          </w:p>
        </w:tc>
      </w:tr>
      <w:tr w14:paraId="4CA6DE2A"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43F7203" w14:textId="77777777">
            <w:pPr>
              <w:jc w:val="right"/>
              <w:rPr>
                <w:kern w:val="0"/>
                <w:szCs w:val="22"/>
              </w:rPr>
            </w:pPr>
            <w:r w:rsidRPr="005C007F">
              <w:rPr>
                <w:kern w:val="0"/>
                <w:szCs w:val="22"/>
              </w:rPr>
              <w:t>36914</w:t>
            </w:r>
          </w:p>
        </w:tc>
        <w:tc>
          <w:tcPr>
            <w:tcW w:w="1820" w:type="dxa"/>
            <w:tcBorders>
              <w:top w:val="nil"/>
              <w:left w:val="nil"/>
              <w:bottom w:val="single" w:sz="4" w:space="0" w:color="auto"/>
              <w:right w:val="single" w:sz="4" w:space="0" w:color="auto"/>
            </w:tcBorders>
            <w:noWrap/>
            <w:vAlign w:val="bottom"/>
            <w:hideMark/>
          </w:tcPr>
          <w:p w:rsidR="003C3442" w:rsidRPr="005C007F" w14:paraId="6105A9F7" w14:textId="77777777">
            <w:pPr>
              <w:rPr>
                <w:kern w:val="0"/>
                <w:szCs w:val="22"/>
              </w:rPr>
            </w:pPr>
            <w:r w:rsidRPr="005C007F">
              <w:rPr>
                <w:kern w:val="0"/>
                <w:szCs w:val="22"/>
              </w:rPr>
              <w:t>KGMD-TV</w:t>
            </w:r>
          </w:p>
        </w:tc>
        <w:tc>
          <w:tcPr>
            <w:tcW w:w="1820" w:type="dxa"/>
            <w:tcBorders>
              <w:top w:val="nil"/>
              <w:left w:val="nil"/>
              <w:bottom w:val="single" w:sz="4" w:space="0" w:color="auto"/>
              <w:right w:val="single" w:sz="4" w:space="0" w:color="auto"/>
            </w:tcBorders>
            <w:noWrap/>
            <w:vAlign w:val="bottom"/>
            <w:hideMark/>
          </w:tcPr>
          <w:p w:rsidR="003C3442" w:rsidRPr="005C007F" w14:paraId="31565082" w14:textId="77777777">
            <w:pPr>
              <w:jc w:val="right"/>
              <w:rPr>
                <w:kern w:val="0"/>
                <w:szCs w:val="22"/>
              </w:rPr>
            </w:pPr>
            <w:r w:rsidRPr="005C007F">
              <w:rPr>
                <w:kern w:val="0"/>
                <w:szCs w:val="22"/>
              </w:rPr>
              <w:t>101,247</w:t>
            </w:r>
          </w:p>
        </w:tc>
        <w:tc>
          <w:tcPr>
            <w:tcW w:w="1820" w:type="dxa"/>
            <w:tcBorders>
              <w:top w:val="nil"/>
              <w:left w:val="nil"/>
              <w:bottom w:val="single" w:sz="4" w:space="0" w:color="auto"/>
              <w:right w:val="single" w:sz="4" w:space="0" w:color="auto"/>
            </w:tcBorders>
            <w:noWrap/>
            <w:vAlign w:val="bottom"/>
            <w:hideMark/>
          </w:tcPr>
          <w:p w:rsidR="003C3442" w:rsidRPr="005C007F" w14:paraId="575B54A8" w14:textId="77777777">
            <w:pPr>
              <w:jc w:val="right"/>
              <w:rPr>
                <w:kern w:val="0"/>
                <w:szCs w:val="22"/>
              </w:rPr>
            </w:pPr>
            <w:r w:rsidRPr="005C007F">
              <w:rPr>
                <w:kern w:val="0"/>
                <w:szCs w:val="22"/>
              </w:rPr>
              <w:t>100,762</w:t>
            </w:r>
          </w:p>
        </w:tc>
        <w:tc>
          <w:tcPr>
            <w:tcW w:w="1820" w:type="dxa"/>
            <w:tcBorders>
              <w:top w:val="nil"/>
              <w:left w:val="nil"/>
              <w:bottom w:val="single" w:sz="4" w:space="0" w:color="auto"/>
              <w:right w:val="single" w:sz="4" w:space="0" w:color="auto"/>
            </w:tcBorders>
            <w:noWrap/>
            <w:vAlign w:val="bottom"/>
            <w:hideMark/>
          </w:tcPr>
          <w:p w:rsidR="003C3442" w:rsidRPr="005C007F" w14:paraId="65CB8B2B" w14:textId="77777777">
            <w:pPr>
              <w:rPr>
                <w:kern w:val="0"/>
                <w:szCs w:val="22"/>
              </w:rPr>
            </w:pPr>
            <w:r w:rsidRPr="005C007F">
              <w:rPr>
                <w:kern w:val="0"/>
                <w:szCs w:val="22"/>
              </w:rPr>
              <w:t xml:space="preserve"> $                   701 </w:t>
            </w:r>
          </w:p>
        </w:tc>
      </w:tr>
      <w:tr w14:paraId="5641D622"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8A5E087" w14:textId="77777777">
            <w:pPr>
              <w:jc w:val="right"/>
              <w:rPr>
                <w:kern w:val="0"/>
                <w:szCs w:val="22"/>
              </w:rPr>
            </w:pPr>
            <w:r w:rsidRPr="005C007F">
              <w:rPr>
                <w:kern w:val="0"/>
                <w:szCs w:val="22"/>
              </w:rPr>
              <w:t>36920</w:t>
            </w:r>
          </w:p>
        </w:tc>
        <w:tc>
          <w:tcPr>
            <w:tcW w:w="1820" w:type="dxa"/>
            <w:tcBorders>
              <w:top w:val="nil"/>
              <w:left w:val="nil"/>
              <w:bottom w:val="single" w:sz="4" w:space="0" w:color="auto"/>
              <w:right w:val="single" w:sz="4" w:space="0" w:color="auto"/>
            </w:tcBorders>
            <w:noWrap/>
            <w:vAlign w:val="bottom"/>
            <w:hideMark/>
          </w:tcPr>
          <w:p w:rsidR="003C3442" w:rsidRPr="005C007F" w14:paraId="4EA36AC4" w14:textId="77777777">
            <w:pPr>
              <w:rPr>
                <w:kern w:val="0"/>
                <w:szCs w:val="22"/>
              </w:rPr>
            </w:pPr>
            <w:r w:rsidRPr="005C007F">
              <w:rPr>
                <w:kern w:val="0"/>
                <w:szCs w:val="22"/>
              </w:rPr>
              <w:t>KGMV</w:t>
            </w:r>
          </w:p>
        </w:tc>
        <w:tc>
          <w:tcPr>
            <w:tcW w:w="1820" w:type="dxa"/>
            <w:tcBorders>
              <w:top w:val="nil"/>
              <w:left w:val="nil"/>
              <w:bottom w:val="single" w:sz="4" w:space="0" w:color="auto"/>
              <w:right w:val="single" w:sz="4" w:space="0" w:color="auto"/>
            </w:tcBorders>
            <w:noWrap/>
            <w:vAlign w:val="bottom"/>
            <w:hideMark/>
          </w:tcPr>
          <w:p w:rsidR="003C3442" w:rsidRPr="005C007F" w14:paraId="6E43C53B" w14:textId="77777777">
            <w:pPr>
              <w:jc w:val="right"/>
              <w:rPr>
                <w:kern w:val="0"/>
                <w:szCs w:val="22"/>
              </w:rPr>
            </w:pPr>
            <w:r w:rsidRPr="005C007F">
              <w:rPr>
                <w:kern w:val="0"/>
                <w:szCs w:val="22"/>
              </w:rPr>
              <w:t>209,577</w:t>
            </w:r>
          </w:p>
        </w:tc>
        <w:tc>
          <w:tcPr>
            <w:tcW w:w="1820" w:type="dxa"/>
            <w:tcBorders>
              <w:top w:val="nil"/>
              <w:left w:val="nil"/>
              <w:bottom w:val="single" w:sz="4" w:space="0" w:color="auto"/>
              <w:right w:val="single" w:sz="4" w:space="0" w:color="auto"/>
            </w:tcBorders>
            <w:noWrap/>
            <w:vAlign w:val="bottom"/>
            <w:hideMark/>
          </w:tcPr>
          <w:p w:rsidR="003C3442" w:rsidRPr="005C007F" w14:paraId="38F25515" w14:textId="77777777">
            <w:pPr>
              <w:jc w:val="right"/>
              <w:rPr>
                <w:kern w:val="0"/>
                <w:szCs w:val="22"/>
              </w:rPr>
            </w:pPr>
            <w:r w:rsidRPr="005C007F">
              <w:rPr>
                <w:kern w:val="0"/>
                <w:szCs w:val="22"/>
              </w:rPr>
              <w:t>175,904</w:t>
            </w:r>
          </w:p>
        </w:tc>
        <w:tc>
          <w:tcPr>
            <w:tcW w:w="1820" w:type="dxa"/>
            <w:tcBorders>
              <w:top w:val="nil"/>
              <w:left w:val="nil"/>
              <w:bottom w:val="single" w:sz="4" w:space="0" w:color="auto"/>
              <w:right w:val="single" w:sz="4" w:space="0" w:color="auto"/>
            </w:tcBorders>
            <w:noWrap/>
            <w:vAlign w:val="bottom"/>
            <w:hideMark/>
          </w:tcPr>
          <w:p w:rsidR="003C3442" w:rsidRPr="005C007F" w14:paraId="43B6C8CA" w14:textId="77777777">
            <w:pPr>
              <w:rPr>
                <w:kern w:val="0"/>
                <w:szCs w:val="22"/>
              </w:rPr>
            </w:pPr>
            <w:r w:rsidRPr="005C007F">
              <w:rPr>
                <w:kern w:val="0"/>
                <w:szCs w:val="22"/>
              </w:rPr>
              <w:t xml:space="preserve"> $                 1,224 </w:t>
            </w:r>
          </w:p>
        </w:tc>
      </w:tr>
      <w:tr w14:paraId="23DC2B8D"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6C0ADA5" w14:textId="77777777">
            <w:pPr>
              <w:jc w:val="right"/>
              <w:rPr>
                <w:kern w:val="0"/>
                <w:szCs w:val="22"/>
              </w:rPr>
            </w:pPr>
            <w:r w:rsidRPr="005C007F">
              <w:rPr>
                <w:kern w:val="0"/>
                <w:szCs w:val="22"/>
              </w:rPr>
              <w:t>10061</w:t>
            </w:r>
          </w:p>
        </w:tc>
        <w:tc>
          <w:tcPr>
            <w:tcW w:w="1820" w:type="dxa"/>
            <w:tcBorders>
              <w:top w:val="nil"/>
              <w:left w:val="nil"/>
              <w:bottom w:val="single" w:sz="4" w:space="0" w:color="auto"/>
              <w:right w:val="single" w:sz="4" w:space="0" w:color="auto"/>
            </w:tcBorders>
            <w:noWrap/>
            <w:vAlign w:val="bottom"/>
            <w:hideMark/>
          </w:tcPr>
          <w:p w:rsidR="003C3442" w:rsidRPr="005C007F" w14:paraId="18D25DDF" w14:textId="77777777">
            <w:pPr>
              <w:rPr>
                <w:kern w:val="0"/>
                <w:szCs w:val="22"/>
              </w:rPr>
            </w:pPr>
            <w:r w:rsidRPr="005C007F">
              <w:rPr>
                <w:kern w:val="0"/>
                <w:szCs w:val="22"/>
              </w:rPr>
              <w:t>KGNS-TV</w:t>
            </w:r>
          </w:p>
        </w:tc>
        <w:tc>
          <w:tcPr>
            <w:tcW w:w="1820" w:type="dxa"/>
            <w:tcBorders>
              <w:top w:val="nil"/>
              <w:left w:val="nil"/>
              <w:bottom w:val="single" w:sz="4" w:space="0" w:color="auto"/>
              <w:right w:val="single" w:sz="4" w:space="0" w:color="auto"/>
            </w:tcBorders>
            <w:noWrap/>
            <w:vAlign w:val="bottom"/>
            <w:hideMark/>
          </w:tcPr>
          <w:p w:rsidR="003C3442" w:rsidRPr="005C007F" w14:paraId="59680010" w14:textId="77777777">
            <w:pPr>
              <w:jc w:val="right"/>
              <w:rPr>
                <w:kern w:val="0"/>
                <w:szCs w:val="22"/>
              </w:rPr>
            </w:pPr>
            <w:r w:rsidRPr="005C007F">
              <w:rPr>
                <w:kern w:val="0"/>
                <w:szCs w:val="22"/>
              </w:rPr>
              <w:t>283,777</w:t>
            </w:r>
          </w:p>
        </w:tc>
        <w:tc>
          <w:tcPr>
            <w:tcW w:w="1820" w:type="dxa"/>
            <w:tcBorders>
              <w:top w:val="nil"/>
              <w:left w:val="nil"/>
              <w:bottom w:val="single" w:sz="4" w:space="0" w:color="auto"/>
              <w:right w:val="single" w:sz="4" w:space="0" w:color="auto"/>
            </w:tcBorders>
            <w:noWrap/>
            <w:vAlign w:val="bottom"/>
            <w:hideMark/>
          </w:tcPr>
          <w:p w:rsidR="003C3442" w:rsidRPr="005C007F" w14:paraId="05D74DAB" w14:textId="77777777">
            <w:pPr>
              <w:jc w:val="right"/>
              <w:rPr>
                <w:kern w:val="0"/>
                <w:szCs w:val="22"/>
              </w:rPr>
            </w:pPr>
            <w:r w:rsidRPr="005C007F">
              <w:rPr>
                <w:kern w:val="0"/>
                <w:szCs w:val="22"/>
              </w:rPr>
              <w:t>274,877</w:t>
            </w:r>
          </w:p>
        </w:tc>
        <w:tc>
          <w:tcPr>
            <w:tcW w:w="1820" w:type="dxa"/>
            <w:tcBorders>
              <w:top w:val="nil"/>
              <w:left w:val="nil"/>
              <w:bottom w:val="single" w:sz="4" w:space="0" w:color="auto"/>
              <w:right w:val="single" w:sz="4" w:space="0" w:color="auto"/>
            </w:tcBorders>
            <w:noWrap/>
            <w:vAlign w:val="bottom"/>
            <w:hideMark/>
          </w:tcPr>
          <w:p w:rsidR="003C3442" w:rsidRPr="005C007F" w14:paraId="2FCB4328" w14:textId="77777777">
            <w:pPr>
              <w:rPr>
                <w:kern w:val="0"/>
                <w:szCs w:val="22"/>
              </w:rPr>
            </w:pPr>
            <w:r w:rsidRPr="005C007F">
              <w:rPr>
                <w:kern w:val="0"/>
                <w:szCs w:val="22"/>
              </w:rPr>
              <w:t xml:space="preserve"> $                 1,912 </w:t>
            </w:r>
          </w:p>
        </w:tc>
      </w:tr>
      <w:tr w14:paraId="5E0990A5"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07F87C7" w14:textId="77777777">
            <w:pPr>
              <w:jc w:val="right"/>
              <w:rPr>
                <w:kern w:val="0"/>
                <w:szCs w:val="22"/>
              </w:rPr>
            </w:pPr>
            <w:r w:rsidRPr="005C007F">
              <w:rPr>
                <w:kern w:val="0"/>
                <w:szCs w:val="22"/>
              </w:rPr>
              <w:t>34470</w:t>
            </w:r>
          </w:p>
        </w:tc>
        <w:tc>
          <w:tcPr>
            <w:tcW w:w="1820" w:type="dxa"/>
            <w:tcBorders>
              <w:top w:val="nil"/>
              <w:left w:val="nil"/>
              <w:bottom w:val="single" w:sz="4" w:space="0" w:color="auto"/>
              <w:right w:val="single" w:sz="4" w:space="0" w:color="auto"/>
            </w:tcBorders>
            <w:noWrap/>
            <w:vAlign w:val="bottom"/>
            <w:hideMark/>
          </w:tcPr>
          <w:p w:rsidR="003C3442" w:rsidRPr="005C007F" w14:paraId="4788C90A" w14:textId="77777777">
            <w:pPr>
              <w:rPr>
                <w:kern w:val="0"/>
                <w:szCs w:val="22"/>
              </w:rPr>
            </w:pPr>
            <w:r w:rsidRPr="005C007F">
              <w:rPr>
                <w:kern w:val="0"/>
                <w:szCs w:val="22"/>
              </w:rPr>
              <w:t>KGO-TV</w:t>
            </w:r>
          </w:p>
        </w:tc>
        <w:tc>
          <w:tcPr>
            <w:tcW w:w="1820" w:type="dxa"/>
            <w:tcBorders>
              <w:top w:val="nil"/>
              <w:left w:val="nil"/>
              <w:bottom w:val="single" w:sz="4" w:space="0" w:color="auto"/>
              <w:right w:val="single" w:sz="4" w:space="0" w:color="auto"/>
            </w:tcBorders>
            <w:noWrap/>
            <w:vAlign w:val="bottom"/>
            <w:hideMark/>
          </w:tcPr>
          <w:p w:rsidR="003C3442" w:rsidRPr="005C007F" w14:paraId="6595661D" w14:textId="77777777">
            <w:pPr>
              <w:jc w:val="right"/>
              <w:rPr>
                <w:kern w:val="0"/>
                <w:szCs w:val="22"/>
              </w:rPr>
            </w:pPr>
            <w:r w:rsidRPr="005C007F">
              <w:rPr>
                <w:kern w:val="0"/>
                <w:szCs w:val="22"/>
              </w:rPr>
              <w:t>9,406,080</w:t>
            </w:r>
          </w:p>
        </w:tc>
        <w:tc>
          <w:tcPr>
            <w:tcW w:w="1820" w:type="dxa"/>
            <w:tcBorders>
              <w:top w:val="nil"/>
              <w:left w:val="nil"/>
              <w:bottom w:val="single" w:sz="4" w:space="0" w:color="auto"/>
              <w:right w:val="single" w:sz="4" w:space="0" w:color="auto"/>
            </w:tcBorders>
            <w:noWrap/>
            <w:vAlign w:val="bottom"/>
            <w:hideMark/>
          </w:tcPr>
          <w:p w:rsidR="003C3442" w:rsidRPr="005C007F" w14:paraId="2F7B4C70" w14:textId="77777777">
            <w:pPr>
              <w:jc w:val="right"/>
              <w:rPr>
                <w:kern w:val="0"/>
                <w:szCs w:val="22"/>
              </w:rPr>
            </w:pPr>
            <w:r w:rsidRPr="005C007F">
              <w:rPr>
                <w:kern w:val="0"/>
                <w:szCs w:val="22"/>
              </w:rPr>
              <w:t>8,630,291</w:t>
            </w:r>
          </w:p>
        </w:tc>
        <w:tc>
          <w:tcPr>
            <w:tcW w:w="1820" w:type="dxa"/>
            <w:tcBorders>
              <w:top w:val="nil"/>
              <w:left w:val="nil"/>
              <w:bottom w:val="single" w:sz="4" w:space="0" w:color="auto"/>
              <w:right w:val="single" w:sz="4" w:space="0" w:color="auto"/>
            </w:tcBorders>
            <w:noWrap/>
            <w:vAlign w:val="bottom"/>
            <w:hideMark/>
          </w:tcPr>
          <w:p w:rsidR="003C3442" w:rsidRPr="005C007F" w14:paraId="28303FBA" w14:textId="77777777">
            <w:pPr>
              <w:rPr>
                <w:kern w:val="0"/>
                <w:szCs w:val="22"/>
              </w:rPr>
            </w:pPr>
            <w:r w:rsidRPr="005C007F">
              <w:rPr>
                <w:kern w:val="0"/>
                <w:szCs w:val="22"/>
              </w:rPr>
              <w:t xml:space="preserve"> $               60,041 </w:t>
            </w:r>
          </w:p>
        </w:tc>
      </w:tr>
      <w:tr w14:paraId="1CB185FE"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FFEEE1F" w14:textId="77777777">
            <w:pPr>
              <w:jc w:val="right"/>
              <w:rPr>
                <w:kern w:val="0"/>
                <w:szCs w:val="22"/>
              </w:rPr>
            </w:pPr>
            <w:r w:rsidRPr="005C007F">
              <w:rPr>
                <w:kern w:val="0"/>
                <w:szCs w:val="22"/>
              </w:rPr>
              <w:t>56034</w:t>
            </w:r>
          </w:p>
        </w:tc>
        <w:tc>
          <w:tcPr>
            <w:tcW w:w="1820" w:type="dxa"/>
            <w:tcBorders>
              <w:top w:val="nil"/>
              <w:left w:val="nil"/>
              <w:bottom w:val="single" w:sz="4" w:space="0" w:color="auto"/>
              <w:right w:val="single" w:sz="4" w:space="0" w:color="auto"/>
            </w:tcBorders>
            <w:noWrap/>
            <w:vAlign w:val="bottom"/>
            <w:hideMark/>
          </w:tcPr>
          <w:p w:rsidR="003C3442" w:rsidRPr="005C007F" w14:paraId="6201EF7B" w14:textId="77777777">
            <w:pPr>
              <w:rPr>
                <w:kern w:val="0"/>
                <w:szCs w:val="22"/>
              </w:rPr>
            </w:pPr>
            <w:r w:rsidRPr="005C007F">
              <w:rPr>
                <w:kern w:val="0"/>
                <w:szCs w:val="22"/>
              </w:rPr>
              <w:t>KGPE</w:t>
            </w:r>
          </w:p>
        </w:tc>
        <w:tc>
          <w:tcPr>
            <w:tcW w:w="1820" w:type="dxa"/>
            <w:tcBorders>
              <w:top w:val="nil"/>
              <w:left w:val="nil"/>
              <w:bottom w:val="single" w:sz="4" w:space="0" w:color="auto"/>
              <w:right w:val="single" w:sz="4" w:space="0" w:color="auto"/>
            </w:tcBorders>
            <w:noWrap/>
            <w:vAlign w:val="bottom"/>
            <w:hideMark/>
          </w:tcPr>
          <w:p w:rsidR="003C3442" w:rsidRPr="005C007F" w14:paraId="7F4D21D0" w14:textId="77777777">
            <w:pPr>
              <w:jc w:val="right"/>
              <w:rPr>
                <w:kern w:val="0"/>
                <w:szCs w:val="22"/>
              </w:rPr>
            </w:pPr>
            <w:r w:rsidRPr="005C007F">
              <w:rPr>
                <w:kern w:val="0"/>
                <w:szCs w:val="22"/>
              </w:rPr>
              <w:t>1,829,902</w:t>
            </w:r>
          </w:p>
        </w:tc>
        <w:tc>
          <w:tcPr>
            <w:tcW w:w="1820" w:type="dxa"/>
            <w:tcBorders>
              <w:top w:val="nil"/>
              <w:left w:val="nil"/>
              <w:bottom w:val="single" w:sz="4" w:space="0" w:color="auto"/>
              <w:right w:val="single" w:sz="4" w:space="0" w:color="auto"/>
            </w:tcBorders>
            <w:noWrap/>
            <w:vAlign w:val="bottom"/>
            <w:hideMark/>
          </w:tcPr>
          <w:p w:rsidR="003C3442" w:rsidRPr="005C007F" w14:paraId="4D172A7D" w14:textId="77777777">
            <w:pPr>
              <w:jc w:val="right"/>
              <w:rPr>
                <w:kern w:val="0"/>
                <w:szCs w:val="22"/>
              </w:rPr>
            </w:pPr>
            <w:r w:rsidRPr="005C007F">
              <w:rPr>
                <w:kern w:val="0"/>
                <w:szCs w:val="22"/>
              </w:rPr>
              <w:t>1,812,936</w:t>
            </w:r>
          </w:p>
        </w:tc>
        <w:tc>
          <w:tcPr>
            <w:tcW w:w="1820" w:type="dxa"/>
            <w:tcBorders>
              <w:top w:val="nil"/>
              <w:left w:val="nil"/>
              <w:bottom w:val="single" w:sz="4" w:space="0" w:color="auto"/>
              <w:right w:val="single" w:sz="4" w:space="0" w:color="auto"/>
            </w:tcBorders>
            <w:noWrap/>
            <w:vAlign w:val="bottom"/>
            <w:hideMark/>
          </w:tcPr>
          <w:p w:rsidR="003C3442" w:rsidRPr="005C007F" w14:paraId="0CC5D60E" w14:textId="77777777">
            <w:pPr>
              <w:rPr>
                <w:kern w:val="0"/>
                <w:szCs w:val="22"/>
              </w:rPr>
            </w:pPr>
            <w:r w:rsidRPr="005C007F">
              <w:rPr>
                <w:kern w:val="0"/>
                <w:szCs w:val="22"/>
              </w:rPr>
              <w:t xml:space="preserve"> $               12,613 </w:t>
            </w:r>
          </w:p>
        </w:tc>
      </w:tr>
      <w:tr w14:paraId="229CC6E4"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16E2FDF" w14:textId="77777777">
            <w:pPr>
              <w:jc w:val="right"/>
              <w:rPr>
                <w:kern w:val="0"/>
                <w:szCs w:val="22"/>
              </w:rPr>
            </w:pPr>
            <w:r w:rsidRPr="005C007F">
              <w:rPr>
                <w:kern w:val="0"/>
                <w:szCs w:val="22"/>
              </w:rPr>
              <w:t>81694</w:t>
            </w:r>
          </w:p>
        </w:tc>
        <w:tc>
          <w:tcPr>
            <w:tcW w:w="1820" w:type="dxa"/>
            <w:tcBorders>
              <w:top w:val="nil"/>
              <w:left w:val="nil"/>
              <w:bottom w:val="single" w:sz="4" w:space="0" w:color="auto"/>
              <w:right w:val="single" w:sz="4" w:space="0" w:color="auto"/>
            </w:tcBorders>
            <w:noWrap/>
            <w:vAlign w:val="bottom"/>
            <w:hideMark/>
          </w:tcPr>
          <w:p w:rsidR="003C3442" w:rsidRPr="005C007F" w14:paraId="5B2F6C9B" w14:textId="77777777">
            <w:pPr>
              <w:rPr>
                <w:kern w:val="0"/>
                <w:szCs w:val="22"/>
              </w:rPr>
            </w:pPr>
            <w:r w:rsidRPr="005C007F">
              <w:rPr>
                <w:kern w:val="0"/>
                <w:szCs w:val="22"/>
              </w:rPr>
              <w:t>KGPX-TV</w:t>
            </w:r>
          </w:p>
        </w:tc>
        <w:tc>
          <w:tcPr>
            <w:tcW w:w="1820" w:type="dxa"/>
            <w:tcBorders>
              <w:top w:val="nil"/>
              <w:left w:val="nil"/>
              <w:bottom w:val="single" w:sz="4" w:space="0" w:color="auto"/>
              <w:right w:val="single" w:sz="4" w:space="0" w:color="auto"/>
            </w:tcBorders>
            <w:noWrap/>
            <w:vAlign w:val="bottom"/>
            <w:hideMark/>
          </w:tcPr>
          <w:p w:rsidR="003C3442" w:rsidRPr="005C007F" w14:paraId="4566540B" w14:textId="77777777">
            <w:pPr>
              <w:jc w:val="right"/>
              <w:rPr>
                <w:kern w:val="0"/>
                <w:szCs w:val="22"/>
              </w:rPr>
            </w:pPr>
            <w:r w:rsidRPr="005C007F">
              <w:rPr>
                <w:kern w:val="0"/>
                <w:szCs w:val="22"/>
              </w:rPr>
              <w:t>792,059</w:t>
            </w:r>
          </w:p>
        </w:tc>
        <w:tc>
          <w:tcPr>
            <w:tcW w:w="1820" w:type="dxa"/>
            <w:tcBorders>
              <w:top w:val="nil"/>
              <w:left w:val="nil"/>
              <w:bottom w:val="single" w:sz="4" w:space="0" w:color="auto"/>
              <w:right w:val="single" w:sz="4" w:space="0" w:color="auto"/>
            </w:tcBorders>
            <w:noWrap/>
            <w:vAlign w:val="bottom"/>
            <w:hideMark/>
          </w:tcPr>
          <w:p w:rsidR="003C3442" w:rsidRPr="005C007F" w14:paraId="01B30CC1" w14:textId="77777777">
            <w:pPr>
              <w:jc w:val="right"/>
              <w:rPr>
                <w:kern w:val="0"/>
                <w:szCs w:val="22"/>
              </w:rPr>
            </w:pPr>
            <w:r w:rsidRPr="005C007F">
              <w:rPr>
                <w:kern w:val="0"/>
                <w:szCs w:val="22"/>
              </w:rPr>
              <w:t>724,592</w:t>
            </w:r>
          </w:p>
        </w:tc>
        <w:tc>
          <w:tcPr>
            <w:tcW w:w="1820" w:type="dxa"/>
            <w:tcBorders>
              <w:top w:val="nil"/>
              <w:left w:val="nil"/>
              <w:bottom w:val="single" w:sz="4" w:space="0" w:color="auto"/>
              <w:right w:val="single" w:sz="4" w:space="0" w:color="auto"/>
            </w:tcBorders>
            <w:noWrap/>
            <w:vAlign w:val="bottom"/>
            <w:hideMark/>
          </w:tcPr>
          <w:p w:rsidR="003C3442" w:rsidRPr="005C007F" w14:paraId="4CFD0B06" w14:textId="77777777">
            <w:pPr>
              <w:rPr>
                <w:kern w:val="0"/>
                <w:szCs w:val="22"/>
              </w:rPr>
            </w:pPr>
            <w:r w:rsidRPr="005C007F">
              <w:rPr>
                <w:kern w:val="0"/>
                <w:szCs w:val="22"/>
              </w:rPr>
              <w:t xml:space="preserve"> $                 5,041 </w:t>
            </w:r>
          </w:p>
        </w:tc>
      </w:tr>
      <w:tr w14:paraId="73601C81"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386DDE9" w14:textId="77777777">
            <w:pPr>
              <w:jc w:val="right"/>
              <w:rPr>
                <w:kern w:val="0"/>
                <w:szCs w:val="22"/>
              </w:rPr>
            </w:pPr>
            <w:r w:rsidRPr="005C007F">
              <w:rPr>
                <w:kern w:val="0"/>
                <w:szCs w:val="22"/>
              </w:rPr>
              <w:t>25511</w:t>
            </w:r>
          </w:p>
        </w:tc>
        <w:tc>
          <w:tcPr>
            <w:tcW w:w="1820" w:type="dxa"/>
            <w:tcBorders>
              <w:top w:val="nil"/>
              <w:left w:val="nil"/>
              <w:bottom w:val="single" w:sz="4" w:space="0" w:color="auto"/>
              <w:right w:val="single" w:sz="4" w:space="0" w:color="auto"/>
            </w:tcBorders>
            <w:noWrap/>
            <w:vAlign w:val="bottom"/>
            <w:hideMark/>
          </w:tcPr>
          <w:p w:rsidR="003C3442" w:rsidRPr="005C007F" w14:paraId="17FC1F9E" w14:textId="77777777">
            <w:pPr>
              <w:rPr>
                <w:kern w:val="0"/>
                <w:szCs w:val="22"/>
              </w:rPr>
            </w:pPr>
            <w:r w:rsidRPr="005C007F">
              <w:rPr>
                <w:kern w:val="0"/>
                <w:szCs w:val="22"/>
              </w:rPr>
              <w:t>KGTF</w:t>
            </w:r>
          </w:p>
        </w:tc>
        <w:tc>
          <w:tcPr>
            <w:tcW w:w="1820" w:type="dxa"/>
            <w:tcBorders>
              <w:top w:val="nil"/>
              <w:left w:val="nil"/>
              <w:bottom w:val="single" w:sz="4" w:space="0" w:color="auto"/>
              <w:right w:val="single" w:sz="4" w:space="0" w:color="auto"/>
            </w:tcBorders>
            <w:noWrap/>
            <w:vAlign w:val="bottom"/>
            <w:hideMark/>
          </w:tcPr>
          <w:p w:rsidR="003C3442" w:rsidRPr="005C007F" w14:paraId="3E55C07F" w14:textId="77777777">
            <w:pPr>
              <w:jc w:val="right"/>
              <w:rPr>
                <w:kern w:val="0"/>
                <w:szCs w:val="22"/>
              </w:rPr>
            </w:pPr>
            <w:r w:rsidRPr="005C007F">
              <w:rPr>
                <w:kern w:val="0"/>
                <w:szCs w:val="22"/>
              </w:rPr>
              <w:t>155,729</w:t>
            </w:r>
          </w:p>
        </w:tc>
        <w:tc>
          <w:tcPr>
            <w:tcW w:w="1820" w:type="dxa"/>
            <w:tcBorders>
              <w:top w:val="nil"/>
              <w:left w:val="nil"/>
              <w:bottom w:val="single" w:sz="4" w:space="0" w:color="auto"/>
              <w:right w:val="single" w:sz="4" w:space="0" w:color="auto"/>
            </w:tcBorders>
            <w:noWrap/>
            <w:vAlign w:val="bottom"/>
            <w:hideMark/>
          </w:tcPr>
          <w:p w:rsidR="003C3442" w:rsidRPr="005C007F" w14:paraId="7AC6A8A4" w14:textId="77777777">
            <w:pPr>
              <w:jc w:val="right"/>
              <w:rPr>
                <w:kern w:val="0"/>
                <w:szCs w:val="22"/>
              </w:rPr>
            </w:pPr>
            <w:r w:rsidRPr="005C007F">
              <w:rPr>
                <w:kern w:val="0"/>
                <w:szCs w:val="22"/>
              </w:rPr>
              <w:t>154,491</w:t>
            </w:r>
          </w:p>
        </w:tc>
        <w:tc>
          <w:tcPr>
            <w:tcW w:w="1820" w:type="dxa"/>
            <w:tcBorders>
              <w:top w:val="nil"/>
              <w:left w:val="nil"/>
              <w:bottom w:val="single" w:sz="4" w:space="0" w:color="auto"/>
              <w:right w:val="single" w:sz="4" w:space="0" w:color="auto"/>
            </w:tcBorders>
            <w:noWrap/>
            <w:vAlign w:val="bottom"/>
            <w:hideMark/>
          </w:tcPr>
          <w:p w:rsidR="003C3442" w:rsidRPr="005C007F" w14:paraId="324099FC" w14:textId="77777777">
            <w:pPr>
              <w:rPr>
                <w:kern w:val="0"/>
                <w:szCs w:val="22"/>
              </w:rPr>
            </w:pPr>
            <w:r w:rsidRPr="005C007F">
              <w:rPr>
                <w:kern w:val="0"/>
                <w:szCs w:val="22"/>
              </w:rPr>
              <w:t xml:space="preserve"> $                 1,075 </w:t>
            </w:r>
          </w:p>
        </w:tc>
      </w:tr>
      <w:tr w14:paraId="542DE58D"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9327766" w14:textId="77777777">
            <w:pPr>
              <w:jc w:val="right"/>
              <w:rPr>
                <w:kern w:val="0"/>
                <w:szCs w:val="22"/>
              </w:rPr>
            </w:pPr>
            <w:r w:rsidRPr="005C007F">
              <w:rPr>
                <w:kern w:val="0"/>
                <w:szCs w:val="22"/>
              </w:rPr>
              <w:t>40876</w:t>
            </w:r>
          </w:p>
        </w:tc>
        <w:tc>
          <w:tcPr>
            <w:tcW w:w="1820" w:type="dxa"/>
            <w:tcBorders>
              <w:top w:val="nil"/>
              <w:left w:val="nil"/>
              <w:bottom w:val="single" w:sz="4" w:space="0" w:color="auto"/>
              <w:right w:val="single" w:sz="4" w:space="0" w:color="auto"/>
            </w:tcBorders>
            <w:noWrap/>
            <w:vAlign w:val="bottom"/>
            <w:hideMark/>
          </w:tcPr>
          <w:p w:rsidR="003C3442" w:rsidRPr="005C007F" w14:paraId="301B6BAF" w14:textId="77777777">
            <w:pPr>
              <w:rPr>
                <w:kern w:val="0"/>
                <w:szCs w:val="22"/>
              </w:rPr>
            </w:pPr>
            <w:r w:rsidRPr="005C007F">
              <w:rPr>
                <w:kern w:val="0"/>
                <w:szCs w:val="22"/>
              </w:rPr>
              <w:t>KGTV</w:t>
            </w:r>
          </w:p>
        </w:tc>
        <w:tc>
          <w:tcPr>
            <w:tcW w:w="1820" w:type="dxa"/>
            <w:tcBorders>
              <w:top w:val="nil"/>
              <w:left w:val="nil"/>
              <w:bottom w:val="single" w:sz="4" w:space="0" w:color="auto"/>
              <w:right w:val="single" w:sz="4" w:space="0" w:color="auto"/>
            </w:tcBorders>
            <w:noWrap/>
            <w:vAlign w:val="bottom"/>
            <w:hideMark/>
          </w:tcPr>
          <w:p w:rsidR="003C3442" w:rsidRPr="005C007F" w14:paraId="26FED412" w14:textId="77777777">
            <w:pPr>
              <w:jc w:val="right"/>
              <w:rPr>
                <w:kern w:val="0"/>
                <w:szCs w:val="22"/>
              </w:rPr>
            </w:pPr>
            <w:r w:rsidRPr="005C007F">
              <w:rPr>
                <w:kern w:val="0"/>
                <w:szCs w:val="22"/>
              </w:rPr>
              <w:t>4,257,568</w:t>
            </w:r>
          </w:p>
        </w:tc>
        <w:tc>
          <w:tcPr>
            <w:tcW w:w="1820" w:type="dxa"/>
            <w:tcBorders>
              <w:top w:val="nil"/>
              <w:left w:val="nil"/>
              <w:bottom w:val="single" w:sz="4" w:space="0" w:color="auto"/>
              <w:right w:val="single" w:sz="4" w:space="0" w:color="auto"/>
            </w:tcBorders>
            <w:noWrap/>
            <w:vAlign w:val="bottom"/>
            <w:hideMark/>
          </w:tcPr>
          <w:p w:rsidR="003C3442" w:rsidRPr="005C007F" w14:paraId="191A728F" w14:textId="77777777">
            <w:pPr>
              <w:jc w:val="right"/>
              <w:rPr>
                <w:kern w:val="0"/>
                <w:szCs w:val="22"/>
              </w:rPr>
            </w:pPr>
            <w:r w:rsidRPr="005C007F">
              <w:rPr>
                <w:kern w:val="0"/>
                <w:szCs w:val="22"/>
              </w:rPr>
              <w:t>3,912,037</w:t>
            </w:r>
          </w:p>
        </w:tc>
        <w:tc>
          <w:tcPr>
            <w:tcW w:w="1820" w:type="dxa"/>
            <w:tcBorders>
              <w:top w:val="nil"/>
              <w:left w:val="nil"/>
              <w:bottom w:val="single" w:sz="4" w:space="0" w:color="auto"/>
              <w:right w:val="single" w:sz="4" w:space="0" w:color="auto"/>
            </w:tcBorders>
            <w:noWrap/>
            <w:vAlign w:val="bottom"/>
            <w:hideMark/>
          </w:tcPr>
          <w:p w:rsidR="003C3442" w:rsidRPr="005C007F" w14:paraId="26A99E62" w14:textId="77777777">
            <w:pPr>
              <w:rPr>
                <w:kern w:val="0"/>
                <w:szCs w:val="22"/>
              </w:rPr>
            </w:pPr>
            <w:r w:rsidRPr="005C007F">
              <w:rPr>
                <w:kern w:val="0"/>
                <w:szCs w:val="22"/>
              </w:rPr>
              <w:t xml:space="preserve"> $               27,216 </w:t>
            </w:r>
          </w:p>
        </w:tc>
      </w:tr>
      <w:tr w14:paraId="35297619"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FCC24CA" w14:textId="77777777">
            <w:pPr>
              <w:jc w:val="right"/>
              <w:rPr>
                <w:kern w:val="0"/>
                <w:szCs w:val="22"/>
              </w:rPr>
            </w:pPr>
            <w:r w:rsidRPr="005C007F">
              <w:rPr>
                <w:kern w:val="0"/>
                <w:szCs w:val="22"/>
              </w:rPr>
              <w:t>36918</w:t>
            </w:r>
          </w:p>
        </w:tc>
        <w:tc>
          <w:tcPr>
            <w:tcW w:w="1820" w:type="dxa"/>
            <w:tcBorders>
              <w:top w:val="nil"/>
              <w:left w:val="nil"/>
              <w:bottom w:val="single" w:sz="4" w:space="0" w:color="auto"/>
              <w:right w:val="single" w:sz="4" w:space="0" w:color="auto"/>
            </w:tcBorders>
            <w:noWrap/>
            <w:vAlign w:val="bottom"/>
            <w:hideMark/>
          </w:tcPr>
          <w:p w:rsidR="003C3442" w:rsidRPr="005C007F" w14:paraId="55AC6007" w14:textId="77777777">
            <w:pPr>
              <w:rPr>
                <w:kern w:val="0"/>
                <w:szCs w:val="22"/>
              </w:rPr>
            </w:pPr>
            <w:r w:rsidRPr="005C007F">
              <w:rPr>
                <w:kern w:val="0"/>
                <w:szCs w:val="22"/>
              </w:rPr>
              <w:t>KGUN-TV</w:t>
            </w:r>
          </w:p>
        </w:tc>
        <w:tc>
          <w:tcPr>
            <w:tcW w:w="1820" w:type="dxa"/>
            <w:tcBorders>
              <w:top w:val="nil"/>
              <w:left w:val="nil"/>
              <w:bottom w:val="single" w:sz="4" w:space="0" w:color="auto"/>
              <w:right w:val="single" w:sz="4" w:space="0" w:color="auto"/>
            </w:tcBorders>
            <w:noWrap/>
            <w:vAlign w:val="bottom"/>
            <w:hideMark/>
          </w:tcPr>
          <w:p w:rsidR="003C3442" w:rsidRPr="005C007F" w14:paraId="50ECD61E" w14:textId="77777777">
            <w:pPr>
              <w:jc w:val="right"/>
              <w:rPr>
                <w:kern w:val="0"/>
                <w:szCs w:val="22"/>
              </w:rPr>
            </w:pPr>
            <w:r w:rsidRPr="005C007F">
              <w:rPr>
                <w:kern w:val="0"/>
                <w:szCs w:val="22"/>
              </w:rPr>
              <w:t>1,479,221</w:t>
            </w:r>
          </w:p>
        </w:tc>
        <w:tc>
          <w:tcPr>
            <w:tcW w:w="1820" w:type="dxa"/>
            <w:tcBorders>
              <w:top w:val="nil"/>
              <w:left w:val="nil"/>
              <w:bottom w:val="single" w:sz="4" w:space="0" w:color="auto"/>
              <w:right w:val="single" w:sz="4" w:space="0" w:color="auto"/>
            </w:tcBorders>
            <w:noWrap/>
            <w:vAlign w:val="bottom"/>
            <w:hideMark/>
          </w:tcPr>
          <w:p w:rsidR="003C3442" w:rsidRPr="005C007F" w14:paraId="28DF141E" w14:textId="77777777">
            <w:pPr>
              <w:jc w:val="right"/>
              <w:rPr>
                <w:kern w:val="0"/>
                <w:szCs w:val="22"/>
              </w:rPr>
            </w:pPr>
            <w:r w:rsidRPr="005C007F">
              <w:rPr>
                <w:kern w:val="0"/>
                <w:szCs w:val="22"/>
              </w:rPr>
              <w:t>1,292,183</w:t>
            </w:r>
          </w:p>
        </w:tc>
        <w:tc>
          <w:tcPr>
            <w:tcW w:w="1820" w:type="dxa"/>
            <w:tcBorders>
              <w:top w:val="nil"/>
              <w:left w:val="nil"/>
              <w:bottom w:val="single" w:sz="4" w:space="0" w:color="auto"/>
              <w:right w:val="single" w:sz="4" w:space="0" w:color="auto"/>
            </w:tcBorders>
            <w:noWrap/>
            <w:vAlign w:val="bottom"/>
            <w:hideMark/>
          </w:tcPr>
          <w:p w:rsidR="003C3442" w:rsidRPr="005C007F" w14:paraId="111386DD" w14:textId="77777777">
            <w:pPr>
              <w:rPr>
                <w:kern w:val="0"/>
                <w:szCs w:val="22"/>
              </w:rPr>
            </w:pPr>
            <w:r w:rsidRPr="005C007F">
              <w:rPr>
                <w:kern w:val="0"/>
                <w:szCs w:val="22"/>
              </w:rPr>
              <w:t xml:space="preserve"> $                 8,990 </w:t>
            </w:r>
          </w:p>
        </w:tc>
      </w:tr>
      <w:tr w14:paraId="53891E5D"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2A45E33" w14:textId="77777777">
            <w:pPr>
              <w:jc w:val="right"/>
              <w:rPr>
                <w:kern w:val="0"/>
                <w:szCs w:val="22"/>
              </w:rPr>
            </w:pPr>
            <w:r w:rsidRPr="005C007F">
              <w:rPr>
                <w:kern w:val="0"/>
                <w:szCs w:val="22"/>
              </w:rPr>
              <w:t>34874</w:t>
            </w:r>
          </w:p>
        </w:tc>
        <w:tc>
          <w:tcPr>
            <w:tcW w:w="1820" w:type="dxa"/>
            <w:tcBorders>
              <w:top w:val="nil"/>
              <w:left w:val="nil"/>
              <w:bottom w:val="single" w:sz="4" w:space="0" w:color="auto"/>
              <w:right w:val="single" w:sz="4" w:space="0" w:color="auto"/>
            </w:tcBorders>
            <w:noWrap/>
            <w:vAlign w:val="bottom"/>
            <w:hideMark/>
          </w:tcPr>
          <w:p w:rsidR="003C3442" w:rsidRPr="005C007F" w14:paraId="46BE7815" w14:textId="77777777">
            <w:pPr>
              <w:rPr>
                <w:kern w:val="0"/>
                <w:szCs w:val="22"/>
              </w:rPr>
            </w:pPr>
            <w:r w:rsidRPr="005C007F">
              <w:rPr>
                <w:kern w:val="0"/>
                <w:szCs w:val="22"/>
              </w:rPr>
              <w:t>KGW</w:t>
            </w:r>
          </w:p>
        </w:tc>
        <w:tc>
          <w:tcPr>
            <w:tcW w:w="1820" w:type="dxa"/>
            <w:tcBorders>
              <w:top w:val="nil"/>
              <w:left w:val="nil"/>
              <w:bottom w:val="single" w:sz="4" w:space="0" w:color="auto"/>
              <w:right w:val="single" w:sz="4" w:space="0" w:color="auto"/>
            </w:tcBorders>
            <w:noWrap/>
            <w:vAlign w:val="bottom"/>
            <w:hideMark/>
          </w:tcPr>
          <w:p w:rsidR="003C3442" w:rsidRPr="005C007F" w14:paraId="1411A841" w14:textId="77777777">
            <w:pPr>
              <w:jc w:val="right"/>
              <w:rPr>
                <w:kern w:val="0"/>
                <w:szCs w:val="22"/>
              </w:rPr>
            </w:pPr>
            <w:r w:rsidRPr="005C007F">
              <w:rPr>
                <w:kern w:val="0"/>
                <w:szCs w:val="22"/>
              </w:rPr>
              <w:t>3,397,112</w:t>
            </w:r>
          </w:p>
        </w:tc>
        <w:tc>
          <w:tcPr>
            <w:tcW w:w="1820" w:type="dxa"/>
            <w:tcBorders>
              <w:top w:val="nil"/>
              <w:left w:val="nil"/>
              <w:bottom w:val="single" w:sz="4" w:space="0" w:color="auto"/>
              <w:right w:val="single" w:sz="4" w:space="0" w:color="auto"/>
            </w:tcBorders>
            <w:noWrap/>
            <w:vAlign w:val="bottom"/>
            <w:hideMark/>
          </w:tcPr>
          <w:p w:rsidR="003C3442" w:rsidRPr="005C007F" w14:paraId="04708B4D" w14:textId="77777777">
            <w:pPr>
              <w:jc w:val="right"/>
              <w:rPr>
                <w:kern w:val="0"/>
                <w:szCs w:val="22"/>
              </w:rPr>
            </w:pPr>
            <w:r w:rsidRPr="005C007F">
              <w:rPr>
                <w:kern w:val="0"/>
                <w:szCs w:val="22"/>
              </w:rPr>
              <w:t>3,239,730</w:t>
            </w:r>
          </w:p>
        </w:tc>
        <w:tc>
          <w:tcPr>
            <w:tcW w:w="1820" w:type="dxa"/>
            <w:tcBorders>
              <w:top w:val="nil"/>
              <w:left w:val="nil"/>
              <w:bottom w:val="single" w:sz="4" w:space="0" w:color="auto"/>
              <w:right w:val="single" w:sz="4" w:space="0" w:color="auto"/>
            </w:tcBorders>
            <w:noWrap/>
            <w:vAlign w:val="bottom"/>
            <w:hideMark/>
          </w:tcPr>
          <w:p w:rsidR="003C3442" w:rsidRPr="005C007F" w14:paraId="6C9CB999" w14:textId="77777777">
            <w:pPr>
              <w:rPr>
                <w:kern w:val="0"/>
                <w:szCs w:val="22"/>
              </w:rPr>
            </w:pPr>
            <w:r w:rsidRPr="005C007F">
              <w:rPr>
                <w:kern w:val="0"/>
                <w:szCs w:val="22"/>
              </w:rPr>
              <w:t xml:space="preserve"> $               22,539 </w:t>
            </w:r>
          </w:p>
        </w:tc>
      </w:tr>
      <w:tr w14:paraId="211F74C4"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E5EB252" w14:textId="77777777">
            <w:pPr>
              <w:jc w:val="right"/>
              <w:rPr>
                <w:kern w:val="0"/>
                <w:szCs w:val="22"/>
              </w:rPr>
            </w:pPr>
            <w:r w:rsidRPr="005C007F">
              <w:rPr>
                <w:kern w:val="0"/>
                <w:szCs w:val="22"/>
              </w:rPr>
              <w:t>63177</w:t>
            </w:r>
          </w:p>
        </w:tc>
        <w:tc>
          <w:tcPr>
            <w:tcW w:w="1820" w:type="dxa"/>
            <w:tcBorders>
              <w:top w:val="nil"/>
              <w:left w:val="nil"/>
              <w:bottom w:val="single" w:sz="4" w:space="0" w:color="auto"/>
              <w:right w:val="single" w:sz="4" w:space="0" w:color="auto"/>
            </w:tcBorders>
            <w:noWrap/>
            <w:vAlign w:val="bottom"/>
            <w:hideMark/>
          </w:tcPr>
          <w:p w:rsidR="003C3442" w:rsidRPr="005C007F" w14:paraId="21EBDA25" w14:textId="77777777">
            <w:pPr>
              <w:rPr>
                <w:kern w:val="0"/>
                <w:szCs w:val="22"/>
              </w:rPr>
            </w:pPr>
            <w:r w:rsidRPr="005C007F">
              <w:rPr>
                <w:kern w:val="0"/>
                <w:szCs w:val="22"/>
              </w:rPr>
              <w:t>KGWC-TV</w:t>
            </w:r>
          </w:p>
        </w:tc>
        <w:tc>
          <w:tcPr>
            <w:tcW w:w="1820" w:type="dxa"/>
            <w:tcBorders>
              <w:top w:val="nil"/>
              <w:left w:val="nil"/>
              <w:bottom w:val="single" w:sz="4" w:space="0" w:color="auto"/>
              <w:right w:val="single" w:sz="4" w:space="0" w:color="auto"/>
            </w:tcBorders>
            <w:noWrap/>
            <w:vAlign w:val="bottom"/>
            <w:hideMark/>
          </w:tcPr>
          <w:p w:rsidR="003C3442" w:rsidRPr="005C007F" w14:paraId="701C758F" w14:textId="77777777">
            <w:pPr>
              <w:jc w:val="right"/>
              <w:rPr>
                <w:kern w:val="0"/>
                <w:szCs w:val="22"/>
              </w:rPr>
            </w:pPr>
            <w:r w:rsidRPr="005C007F">
              <w:rPr>
                <w:kern w:val="0"/>
                <w:szCs w:val="22"/>
              </w:rPr>
              <w:t>84,597</w:t>
            </w:r>
          </w:p>
        </w:tc>
        <w:tc>
          <w:tcPr>
            <w:tcW w:w="1820" w:type="dxa"/>
            <w:tcBorders>
              <w:top w:val="nil"/>
              <w:left w:val="nil"/>
              <w:bottom w:val="single" w:sz="4" w:space="0" w:color="auto"/>
              <w:right w:val="single" w:sz="4" w:space="0" w:color="auto"/>
            </w:tcBorders>
            <w:noWrap/>
            <w:vAlign w:val="bottom"/>
            <w:hideMark/>
          </w:tcPr>
          <w:p w:rsidR="003C3442" w:rsidRPr="005C007F" w14:paraId="0ED6F107" w14:textId="77777777">
            <w:pPr>
              <w:jc w:val="right"/>
              <w:rPr>
                <w:kern w:val="0"/>
                <w:szCs w:val="22"/>
              </w:rPr>
            </w:pPr>
            <w:r w:rsidRPr="005C007F">
              <w:rPr>
                <w:kern w:val="0"/>
                <w:szCs w:val="22"/>
              </w:rPr>
              <w:t>84,117</w:t>
            </w:r>
          </w:p>
        </w:tc>
        <w:tc>
          <w:tcPr>
            <w:tcW w:w="1820" w:type="dxa"/>
            <w:tcBorders>
              <w:top w:val="nil"/>
              <w:left w:val="nil"/>
              <w:bottom w:val="single" w:sz="4" w:space="0" w:color="auto"/>
              <w:right w:val="single" w:sz="4" w:space="0" w:color="auto"/>
            </w:tcBorders>
            <w:noWrap/>
            <w:vAlign w:val="bottom"/>
            <w:hideMark/>
          </w:tcPr>
          <w:p w:rsidR="003C3442" w:rsidRPr="005C007F" w14:paraId="66E9599B" w14:textId="77777777">
            <w:pPr>
              <w:rPr>
                <w:kern w:val="0"/>
                <w:szCs w:val="22"/>
              </w:rPr>
            </w:pPr>
            <w:r w:rsidRPr="005C007F">
              <w:rPr>
                <w:kern w:val="0"/>
                <w:szCs w:val="22"/>
              </w:rPr>
              <w:t xml:space="preserve"> $                   585 </w:t>
            </w:r>
          </w:p>
        </w:tc>
      </w:tr>
      <w:tr w14:paraId="49EACEA9"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ECF346E" w14:textId="77777777">
            <w:pPr>
              <w:jc w:val="right"/>
              <w:rPr>
                <w:kern w:val="0"/>
                <w:szCs w:val="22"/>
              </w:rPr>
            </w:pPr>
            <w:r w:rsidRPr="005C007F">
              <w:rPr>
                <w:kern w:val="0"/>
                <w:szCs w:val="22"/>
              </w:rPr>
              <w:t>63162</w:t>
            </w:r>
          </w:p>
        </w:tc>
        <w:tc>
          <w:tcPr>
            <w:tcW w:w="1820" w:type="dxa"/>
            <w:tcBorders>
              <w:top w:val="nil"/>
              <w:left w:val="nil"/>
              <w:bottom w:val="single" w:sz="4" w:space="0" w:color="auto"/>
              <w:right w:val="single" w:sz="4" w:space="0" w:color="auto"/>
            </w:tcBorders>
            <w:noWrap/>
            <w:vAlign w:val="bottom"/>
            <w:hideMark/>
          </w:tcPr>
          <w:p w:rsidR="003C3442" w:rsidRPr="005C007F" w14:paraId="7E1B46C2" w14:textId="77777777">
            <w:pPr>
              <w:rPr>
                <w:kern w:val="0"/>
                <w:szCs w:val="22"/>
              </w:rPr>
            </w:pPr>
            <w:r w:rsidRPr="005C007F">
              <w:rPr>
                <w:kern w:val="0"/>
                <w:szCs w:val="22"/>
              </w:rPr>
              <w:t>KGWL-TV</w:t>
            </w:r>
          </w:p>
        </w:tc>
        <w:tc>
          <w:tcPr>
            <w:tcW w:w="1820" w:type="dxa"/>
            <w:tcBorders>
              <w:top w:val="nil"/>
              <w:left w:val="nil"/>
              <w:bottom w:val="single" w:sz="4" w:space="0" w:color="auto"/>
              <w:right w:val="single" w:sz="4" w:space="0" w:color="auto"/>
            </w:tcBorders>
            <w:noWrap/>
            <w:vAlign w:val="bottom"/>
            <w:hideMark/>
          </w:tcPr>
          <w:p w:rsidR="003C3442" w:rsidRPr="005C007F" w14:paraId="777688C5" w14:textId="77777777">
            <w:pPr>
              <w:jc w:val="right"/>
              <w:rPr>
                <w:kern w:val="0"/>
                <w:szCs w:val="22"/>
              </w:rPr>
            </w:pPr>
            <w:r w:rsidRPr="005C007F">
              <w:rPr>
                <w:kern w:val="0"/>
                <w:szCs w:val="22"/>
              </w:rPr>
              <w:t>37,314</w:t>
            </w:r>
          </w:p>
        </w:tc>
        <w:tc>
          <w:tcPr>
            <w:tcW w:w="1820" w:type="dxa"/>
            <w:tcBorders>
              <w:top w:val="nil"/>
              <w:left w:val="nil"/>
              <w:bottom w:val="single" w:sz="4" w:space="0" w:color="auto"/>
              <w:right w:val="single" w:sz="4" w:space="0" w:color="auto"/>
            </w:tcBorders>
            <w:noWrap/>
            <w:vAlign w:val="bottom"/>
            <w:hideMark/>
          </w:tcPr>
          <w:p w:rsidR="003C3442" w:rsidRPr="005C007F" w14:paraId="1969D6FE" w14:textId="77777777">
            <w:pPr>
              <w:jc w:val="right"/>
              <w:rPr>
                <w:kern w:val="0"/>
                <w:szCs w:val="22"/>
              </w:rPr>
            </w:pPr>
            <w:r w:rsidRPr="005C007F">
              <w:rPr>
                <w:kern w:val="0"/>
                <w:szCs w:val="22"/>
              </w:rPr>
              <w:t>37,199</w:t>
            </w:r>
          </w:p>
        </w:tc>
        <w:tc>
          <w:tcPr>
            <w:tcW w:w="1820" w:type="dxa"/>
            <w:tcBorders>
              <w:top w:val="nil"/>
              <w:left w:val="nil"/>
              <w:bottom w:val="single" w:sz="4" w:space="0" w:color="auto"/>
              <w:right w:val="single" w:sz="4" w:space="0" w:color="auto"/>
            </w:tcBorders>
            <w:noWrap/>
            <w:vAlign w:val="bottom"/>
            <w:hideMark/>
          </w:tcPr>
          <w:p w:rsidR="003C3442" w:rsidRPr="005C007F" w14:paraId="0C6997A2" w14:textId="77777777">
            <w:pPr>
              <w:rPr>
                <w:kern w:val="0"/>
                <w:szCs w:val="22"/>
              </w:rPr>
            </w:pPr>
            <w:r w:rsidRPr="005C007F">
              <w:rPr>
                <w:kern w:val="0"/>
                <w:szCs w:val="22"/>
              </w:rPr>
              <w:t xml:space="preserve"> $                   259 </w:t>
            </w:r>
          </w:p>
        </w:tc>
      </w:tr>
      <w:tr w14:paraId="2B834FB4"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006F4B2" w14:textId="77777777">
            <w:pPr>
              <w:jc w:val="right"/>
              <w:rPr>
                <w:kern w:val="0"/>
                <w:szCs w:val="22"/>
              </w:rPr>
            </w:pPr>
            <w:r w:rsidRPr="005C007F">
              <w:rPr>
                <w:kern w:val="0"/>
                <w:szCs w:val="22"/>
              </w:rPr>
              <w:t>63166</w:t>
            </w:r>
          </w:p>
        </w:tc>
        <w:tc>
          <w:tcPr>
            <w:tcW w:w="1820" w:type="dxa"/>
            <w:tcBorders>
              <w:top w:val="nil"/>
              <w:left w:val="nil"/>
              <w:bottom w:val="single" w:sz="4" w:space="0" w:color="auto"/>
              <w:right w:val="single" w:sz="4" w:space="0" w:color="auto"/>
            </w:tcBorders>
            <w:noWrap/>
            <w:vAlign w:val="bottom"/>
            <w:hideMark/>
          </w:tcPr>
          <w:p w:rsidR="003C3442" w:rsidRPr="005C007F" w14:paraId="35E63F8F" w14:textId="77777777">
            <w:pPr>
              <w:rPr>
                <w:kern w:val="0"/>
                <w:szCs w:val="22"/>
              </w:rPr>
            </w:pPr>
            <w:r w:rsidRPr="005C007F">
              <w:rPr>
                <w:kern w:val="0"/>
                <w:szCs w:val="22"/>
              </w:rPr>
              <w:t>KGWN-TV</w:t>
            </w:r>
          </w:p>
        </w:tc>
        <w:tc>
          <w:tcPr>
            <w:tcW w:w="1820" w:type="dxa"/>
            <w:tcBorders>
              <w:top w:val="nil"/>
              <w:left w:val="nil"/>
              <w:bottom w:val="single" w:sz="4" w:space="0" w:color="auto"/>
              <w:right w:val="single" w:sz="4" w:space="0" w:color="auto"/>
            </w:tcBorders>
            <w:noWrap/>
            <w:vAlign w:val="bottom"/>
            <w:hideMark/>
          </w:tcPr>
          <w:p w:rsidR="003C3442" w:rsidRPr="005C007F" w14:paraId="5D212431" w14:textId="77777777">
            <w:pPr>
              <w:jc w:val="right"/>
              <w:rPr>
                <w:kern w:val="0"/>
                <w:szCs w:val="22"/>
              </w:rPr>
            </w:pPr>
            <w:r w:rsidRPr="005C007F">
              <w:rPr>
                <w:kern w:val="0"/>
                <w:szCs w:val="22"/>
              </w:rPr>
              <w:t>558,685</w:t>
            </w:r>
          </w:p>
        </w:tc>
        <w:tc>
          <w:tcPr>
            <w:tcW w:w="1820" w:type="dxa"/>
            <w:tcBorders>
              <w:top w:val="nil"/>
              <w:left w:val="nil"/>
              <w:bottom w:val="single" w:sz="4" w:space="0" w:color="auto"/>
              <w:right w:val="single" w:sz="4" w:space="0" w:color="auto"/>
            </w:tcBorders>
            <w:noWrap/>
            <w:vAlign w:val="bottom"/>
            <w:hideMark/>
          </w:tcPr>
          <w:p w:rsidR="003C3442" w:rsidRPr="005C007F" w14:paraId="5B76646F" w14:textId="77777777">
            <w:pPr>
              <w:jc w:val="right"/>
              <w:rPr>
                <w:kern w:val="0"/>
                <w:szCs w:val="22"/>
              </w:rPr>
            </w:pPr>
            <w:r w:rsidRPr="005C007F">
              <w:rPr>
                <w:kern w:val="0"/>
                <w:szCs w:val="22"/>
              </w:rPr>
              <w:t>528,237</w:t>
            </w:r>
          </w:p>
        </w:tc>
        <w:tc>
          <w:tcPr>
            <w:tcW w:w="1820" w:type="dxa"/>
            <w:tcBorders>
              <w:top w:val="nil"/>
              <w:left w:val="nil"/>
              <w:bottom w:val="single" w:sz="4" w:space="0" w:color="auto"/>
              <w:right w:val="single" w:sz="4" w:space="0" w:color="auto"/>
            </w:tcBorders>
            <w:noWrap/>
            <w:vAlign w:val="bottom"/>
            <w:hideMark/>
          </w:tcPr>
          <w:p w:rsidR="003C3442" w:rsidRPr="005C007F" w14:paraId="67F7E118" w14:textId="77777777">
            <w:pPr>
              <w:rPr>
                <w:kern w:val="0"/>
                <w:szCs w:val="22"/>
              </w:rPr>
            </w:pPr>
            <w:r w:rsidRPr="005C007F">
              <w:rPr>
                <w:kern w:val="0"/>
                <w:szCs w:val="22"/>
              </w:rPr>
              <w:t xml:space="preserve"> $                 3,675 </w:t>
            </w:r>
          </w:p>
        </w:tc>
      </w:tr>
      <w:tr w14:paraId="5B9E495D"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7957B23" w14:textId="77777777">
            <w:pPr>
              <w:jc w:val="right"/>
              <w:rPr>
                <w:kern w:val="0"/>
                <w:szCs w:val="22"/>
              </w:rPr>
            </w:pPr>
            <w:r w:rsidRPr="005C007F">
              <w:rPr>
                <w:kern w:val="0"/>
                <w:szCs w:val="22"/>
              </w:rPr>
              <w:t>63170</w:t>
            </w:r>
          </w:p>
        </w:tc>
        <w:tc>
          <w:tcPr>
            <w:tcW w:w="1820" w:type="dxa"/>
            <w:tcBorders>
              <w:top w:val="nil"/>
              <w:left w:val="nil"/>
              <w:bottom w:val="single" w:sz="4" w:space="0" w:color="auto"/>
              <w:right w:val="single" w:sz="4" w:space="0" w:color="auto"/>
            </w:tcBorders>
            <w:noWrap/>
            <w:vAlign w:val="bottom"/>
            <w:hideMark/>
          </w:tcPr>
          <w:p w:rsidR="003C3442" w:rsidRPr="005C007F" w14:paraId="6CA1EA3E" w14:textId="77777777">
            <w:pPr>
              <w:rPr>
                <w:kern w:val="0"/>
                <w:szCs w:val="22"/>
              </w:rPr>
            </w:pPr>
            <w:r w:rsidRPr="005C007F">
              <w:rPr>
                <w:kern w:val="0"/>
                <w:szCs w:val="22"/>
              </w:rPr>
              <w:t>KGWR-TV</w:t>
            </w:r>
          </w:p>
        </w:tc>
        <w:tc>
          <w:tcPr>
            <w:tcW w:w="1820" w:type="dxa"/>
            <w:tcBorders>
              <w:top w:val="nil"/>
              <w:left w:val="nil"/>
              <w:bottom w:val="single" w:sz="4" w:space="0" w:color="auto"/>
              <w:right w:val="single" w:sz="4" w:space="0" w:color="auto"/>
            </w:tcBorders>
            <w:noWrap/>
            <w:vAlign w:val="bottom"/>
            <w:hideMark/>
          </w:tcPr>
          <w:p w:rsidR="003C3442" w:rsidRPr="005C007F" w14:paraId="1AA44862" w14:textId="77777777">
            <w:pPr>
              <w:jc w:val="right"/>
              <w:rPr>
                <w:kern w:val="0"/>
                <w:szCs w:val="22"/>
              </w:rPr>
            </w:pPr>
            <w:r w:rsidRPr="005C007F">
              <w:rPr>
                <w:kern w:val="0"/>
                <w:szCs w:val="22"/>
              </w:rPr>
              <w:t>49,435</w:t>
            </w:r>
          </w:p>
        </w:tc>
        <w:tc>
          <w:tcPr>
            <w:tcW w:w="1820" w:type="dxa"/>
            <w:tcBorders>
              <w:top w:val="nil"/>
              <w:left w:val="nil"/>
              <w:bottom w:val="single" w:sz="4" w:space="0" w:color="auto"/>
              <w:right w:val="single" w:sz="4" w:space="0" w:color="auto"/>
            </w:tcBorders>
            <w:noWrap/>
            <w:vAlign w:val="bottom"/>
            <w:hideMark/>
          </w:tcPr>
          <w:p w:rsidR="003C3442" w:rsidRPr="005C007F" w14:paraId="2B7994D2" w14:textId="77777777">
            <w:pPr>
              <w:jc w:val="right"/>
              <w:rPr>
                <w:kern w:val="0"/>
                <w:szCs w:val="22"/>
              </w:rPr>
            </w:pPr>
            <w:r w:rsidRPr="005C007F">
              <w:rPr>
                <w:kern w:val="0"/>
                <w:szCs w:val="22"/>
              </w:rPr>
              <w:t>49,242</w:t>
            </w:r>
          </w:p>
        </w:tc>
        <w:tc>
          <w:tcPr>
            <w:tcW w:w="1820" w:type="dxa"/>
            <w:tcBorders>
              <w:top w:val="nil"/>
              <w:left w:val="nil"/>
              <w:bottom w:val="single" w:sz="4" w:space="0" w:color="auto"/>
              <w:right w:val="single" w:sz="4" w:space="0" w:color="auto"/>
            </w:tcBorders>
            <w:noWrap/>
            <w:vAlign w:val="bottom"/>
            <w:hideMark/>
          </w:tcPr>
          <w:p w:rsidR="003C3442" w:rsidRPr="005C007F" w14:paraId="724EFF1F" w14:textId="77777777">
            <w:pPr>
              <w:rPr>
                <w:kern w:val="0"/>
                <w:szCs w:val="22"/>
              </w:rPr>
            </w:pPr>
            <w:r w:rsidRPr="005C007F">
              <w:rPr>
                <w:kern w:val="0"/>
                <w:szCs w:val="22"/>
              </w:rPr>
              <w:t xml:space="preserve"> $                   343 </w:t>
            </w:r>
          </w:p>
        </w:tc>
      </w:tr>
      <w:tr w14:paraId="405B10A0"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2714D6C" w14:textId="77777777">
            <w:pPr>
              <w:jc w:val="right"/>
              <w:rPr>
                <w:kern w:val="0"/>
                <w:szCs w:val="22"/>
              </w:rPr>
            </w:pPr>
            <w:r w:rsidRPr="005C007F">
              <w:rPr>
                <w:kern w:val="0"/>
                <w:szCs w:val="22"/>
              </w:rPr>
              <w:t>4146</w:t>
            </w:r>
          </w:p>
        </w:tc>
        <w:tc>
          <w:tcPr>
            <w:tcW w:w="1820" w:type="dxa"/>
            <w:tcBorders>
              <w:top w:val="nil"/>
              <w:left w:val="nil"/>
              <w:bottom w:val="single" w:sz="4" w:space="0" w:color="auto"/>
              <w:right w:val="single" w:sz="4" w:space="0" w:color="auto"/>
            </w:tcBorders>
            <w:noWrap/>
            <w:vAlign w:val="bottom"/>
            <w:hideMark/>
          </w:tcPr>
          <w:p w:rsidR="003C3442" w:rsidRPr="005C007F" w14:paraId="2FB423DE" w14:textId="77777777">
            <w:pPr>
              <w:rPr>
                <w:kern w:val="0"/>
                <w:szCs w:val="22"/>
              </w:rPr>
            </w:pPr>
            <w:r w:rsidRPr="005C007F">
              <w:rPr>
                <w:kern w:val="0"/>
                <w:szCs w:val="22"/>
              </w:rPr>
              <w:t>KHAW-TV</w:t>
            </w:r>
          </w:p>
        </w:tc>
        <w:tc>
          <w:tcPr>
            <w:tcW w:w="1820" w:type="dxa"/>
            <w:tcBorders>
              <w:top w:val="nil"/>
              <w:left w:val="nil"/>
              <w:bottom w:val="single" w:sz="4" w:space="0" w:color="auto"/>
              <w:right w:val="single" w:sz="4" w:space="0" w:color="auto"/>
            </w:tcBorders>
            <w:noWrap/>
            <w:vAlign w:val="bottom"/>
            <w:hideMark/>
          </w:tcPr>
          <w:p w:rsidR="003C3442" w:rsidRPr="005C007F" w14:paraId="2CD0CA40" w14:textId="77777777">
            <w:pPr>
              <w:jc w:val="right"/>
              <w:rPr>
                <w:kern w:val="0"/>
                <w:szCs w:val="22"/>
              </w:rPr>
            </w:pPr>
            <w:r w:rsidRPr="005C007F">
              <w:rPr>
                <w:kern w:val="0"/>
                <w:szCs w:val="22"/>
              </w:rPr>
              <w:t>102,381</w:t>
            </w:r>
          </w:p>
        </w:tc>
        <w:tc>
          <w:tcPr>
            <w:tcW w:w="1820" w:type="dxa"/>
            <w:tcBorders>
              <w:top w:val="nil"/>
              <w:left w:val="nil"/>
              <w:bottom w:val="single" w:sz="4" w:space="0" w:color="auto"/>
              <w:right w:val="single" w:sz="4" w:space="0" w:color="auto"/>
            </w:tcBorders>
            <w:noWrap/>
            <w:vAlign w:val="bottom"/>
            <w:hideMark/>
          </w:tcPr>
          <w:p w:rsidR="003C3442" w:rsidRPr="005C007F" w14:paraId="60EBC17B" w14:textId="77777777">
            <w:pPr>
              <w:jc w:val="right"/>
              <w:rPr>
                <w:kern w:val="0"/>
                <w:szCs w:val="22"/>
              </w:rPr>
            </w:pPr>
            <w:r w:rsidRPr="005C007F">
              <w:rPr>
                <w:kern w:val="0"/>
                <w:szCs w:val="22"/>
              </w:rPr>
              <w:t>101,946</w:t>
            </w:r>
          </w:p>
        </w:tc>
        <w:tc>
          <w:tcPr>
            <w:tcW w:w="1820" w:type="dxa"/>
            <w:tcBorders>
              <w:top w:val="nil"/>
              <w:left w:val="nil"/>
              <w:bottom w:val="single" w:sz="4" w:space="0" w:color="auto"/>
              <w:right w:val="single" w:sz="4" w:space="0" w:color="auto"/>
            </w:tcBorders>
            <w:noWrap/>
            <w:vAlign w:val="bottom"/>
            <w:hideMark/>
          </w:tcPr>
          <w:p w:rsidR="003C3442" w:rsidRPr="005C007F" w14:paraId="4F6A696B" w14:textId="77777777">
            <w:pPr>
              <w:rPr>
                <w:kern w:val="0"/>
                <w:szCs w:val="22"/>
              </w:rPr>
            </w:pPr>
            <w:r w:rsidRPr="005C007F">
              <w:rPr>
                <w:kern w:val="0"/>
                <w:szCs w:val="22"/>
              </w:rPr>
              <w:t xml:space="preserve"> $                   709 </w:t>
            </w:r>
          </w:p>
        </w:tc>
      </w:tr>
      <w:tr w14:paraId="4A6679A7"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099B367" w14:textId="77777777">
            <w:pPr>
              <w:jc w:val="right"/>
              <w:rPr>
                <w:kern w:val="0"/>
                <w:szCs w:val="22"/>
              </w:rPr>
            </w:pPr>
            <w:r w:rsidRPr="005C007F">
              <w:rPr>
                <w:kern w:val="0"/>
                <w:szCs w:val="22"/>
              </w:rPr>
              <w:t>60353</w:t>
            </w:r>
          </w:p>
        </w:tc>
        <w:tc>
          <w:tcPr>
            <w:tcW w:w="1820" w:type="dxa"/>
            <w:tcBorders>
              <w:top w:val="nil"/>
              <w:left w:val="nil"/>
              <w:bottom w:val="single" w:sz="4" w:space="0" w:color="auto"/>
              <w:right w:val="single" w:sz="4" w:space="0" w:color="auto"/>
            </w:tcBorders>
            <w:noWrap/>
            <w:vAlign w:val="bottom"/>
            <w:hideMark/>
          </w:tcPr>
          <w:p w:rsidR="003C3442" w:rsidRPr="005C007F" w14:paraId="238431C3" w14:textId="77777777">
            <w:pPr>
              <w:rPr>
                <w:kern w:val="0"/>
                <w:szCs w:val="22"/>
              </w:rPr>
            </w:pPr>
            <w:r w:rsidRPr="005C007F">
              <w:rPr>
                <w:kern w:val="0"/>
                <w:szCs w:val="22"/>
              </w:rPr>
              <w:t>KHBS</w:t>
            </w:r>
          </w:p>
        </w:tc>
        <w:tc>
          <w:tcPr>
            <w:tcW w:w="1820" w:type="dxa"/>
            <w:tcBorders>
              <w:top w:val="nil"/>
              <w:left w:val="nil"/>
              <w:bottom w:val="single" w:sz="4" w:space="0" w:color="auto"/>
              <w:right w:val="single" w:sz="4" w:space="0" w:color="auto"/>
            </w:tcBorders>
            <w:noWrap/>
            <w:vAlign w:val="bottom"/>
            <w:hideMark/>
          </w:tcPr>
          <w:p w:rsidR="003C3442" w:rsidRPr="005C007F" w14:paraId="2175DA4A" w14:textId="77777777">
            <w:pPr>
              <w:jc w:val="right"/>
              <w:rPr>
                <w:kern w:val="0"/>
                <w:szCs w:val="22"/>
              </w:rPr>
            </w:pPr>
            <w:r w:rsidRPr="005C007F">
              <w:rPr>
                <w:kern w:val="0"/>
                <w:szCs w:val="22"/>
              </w:rPr>
              <w:t>610,455</w:t>
            </w:r>
          </w:p>
        </w:tc>
        <w:tc>
          <w:tcPr>
            <w:tcW w:w="1820" w:type="dxa"/>
            <w:tcBorders>
              <w:top w:val="nil"/>
              <w:left w:val="nil"/>
              <w:bottom w:val="single" w:sz="4" w:space="0" w:color="auto"/>
              <w:right w:val="single" w:sz="4" w:space="0" w:color="auto"/>
            </w:tcBorders>
            <w:noWrap/>
            <w:vAlign w:val="bottom"/>
            <w:hideMark/>
          </w:tcPr>
          <w:p w:rsidR="003C3442" w:rsidRPr="005C007F" w14:paraId="4143FCB2" w14:textId="77777777">
            <w:pPr>
              <w:jc w:val="right"/>
              <w:rPr>
                <w:kern w:val="0"/>
                <w:szCs w:val="22"/>
              </w:rPr>
            </w:pPr>
            <w:r w:rsidRPr="005C007F">
              <w:rPr>
                <w:kern w:val="0"/>
                <w:szCs w:val="22"/>
              </w:rPr>
              <w:t>588,263</w:t>
            </w:r>
          </w:p>
        </w:tc>
        <w:tc>
          <w:tcPr>
            <w:tcW w:w="1820" w:type="dxa"/>
            <w:tcBorders>
              <w:top w:val="nil"/>
              <w:left w:val="nil"/>
              <w:bottom w:val="single" w:sz="4" w:space="0" w:color="auto"/>
              <w:right w:val="single" w:sz="4" w:space="0" w:color="auto"/>
            </w:tcBorders>
            <w:noWrap/>
            <w:vAlign w:val="bottom"/>
            <w:hideMark/>
          </w:tcPr>
          <w:p w:rsidR="003C3442" w:rsidRPr="005C007F" w14:paraId="68421682" w14:textId="77777777">
            <w:pPr>
              <w:rPr>
                <w:kern w:val="0"/>
                <w:szCs w:val="22"/>
              </w:rPr>
            </w:pPr>
            <w:r w:rsidRPr="005C007F">
              <w:rPr>
                <w:kern w:val="0"/>
                <w:szCs w:val="22"/>
              </w:rPr>
              <w:t xml:space="preserve"> $                 4,093 </w:t>
            </w:r>
          </w:p>
        </w:tc>
      </w:tr>
      <w:tr w14:paraId="5028EE57"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855E23E" w14:textId="77777777">
            <w:pPr>
              <w:jc w:val="right"/>
              <w:rPr>
                <w:kern w:val="0"/>
                <w:szCs w:val="22"/>
              </w:rPr>
            </w:pPr>
            <w:r w:rsidRPr="005C007F">
              <w:rPr>
                <w:kern w:val="0"/>
                <w:szCs w:val="22"/>
              </w:rPr>
              <w:t>27300</w:t>
            </w:r>
          </w:p>
        </w:tc>
        <w:tc>
          <w:tcPr>
            <w:tcW w:w="1820" w:type="dxa"/>
            <w:tcBorders>
              <w:top w:val="nil"/>
              <w:left w:val="nil"/>
              <w:bottom w:val="single" w:sz="4" w:space="0" w:color="auto"/>
              <w:right w:val="single" w:sz="4" w:space="0" w:color="auto"/>
            </w:tcBorders>
            <w:noWrap/>
            <w:vAlign w:val="bottom"/>
            <w:hideMark/>
          </w:tcPr>
          <w:p w:rsidR="003C3442" w:rsidRPr="005C007F" w14:paraId="71D557E9" w14:textId="77777777">
            <w:pPr>
              <w:rPr>
                <w:kern w:val="0"/>
                <w:szCs w:val="22"/>
              </w:rPr>
            </w:pPr>
            <w:r w:rsidRPr="005C007F">
              <w:rPr>
                <w:kern w:val="0"/>
                <w:szCs w:val="22"/>
              </w:rPr>
              <w:t>KHCE-TV</w:t>
            </w:r>
          </w:p>
        </w:tc>
        <w:tc>
          <w:tcPr>
            <w:tcW w:w="1820" w:type="dxa"/>
            <w:tcBorders>
              <w:top w:val="nil"/>
              <w:left w:val="nil"/>
              <w:bottom w:val="single" w:sz="4" w:space="0" w:color="auto"/>
              <w:right w:val="single" w:sz="4" w:space="0" w:color="auto"/>
            </w:tcBorders>
            <w:noWrap/>
            <w:vAlign w:val="bottom"/>
            <w:hideMark/>
          </w:tcPr>
          <w:p w:rsidR="003C3442" w:rsidRPr="005C007F" w14:paraId="209A7B5C" w14:textId="77777777">
            <w:pPr>
              <w:jc w:val="right"/>
              <w:rPr>
                <w:kern w:val="0"/>
                <w:szCs w:val="22"/>
              </w:rPr>
            </w:pPr>
            <w:r w:rsidRPr="005C007F">
              <w:rPr>
                <w:kern w:val="0"/>
                <w:szCs w:val="22"/>
              </w:rPr>
              <w:t>2,848,289</w:t>
            </w:r>
          </w:p>
        </w:tc>
        <w:tc>
          <w:tcPr>
            <w:tcW w:w="1820" w:type="dxa"/>
            <w:tcBorders>
              <w:top w:val="nil"/>
              <w:left w:val="nil"/>
              <w:bottom w:val="single" w:sz="4" w:space="0" w:color="auto"/>
              <w:right w:val="single" w:sz="4" w:space="0" w:color="auto"/>
            </w:tcBorders>
            <w:noWrap/>
            <w:vAlign w:val="bottom"/>
            <w:hideMark/>
          </w:tcPr>
          <w:p w:rsidR="003C3442" w:rsidRPr="005C007F" w14:paraId="617B39AF" w14:textId="77777777">
            <w:pPr>
              <w:jc w:val="right"/>
              <w:rPr>
                <w:kern w:val="0"/>
                <w:szCs w:val="22"/>
              </w:rPr>
            </w:pPr>
            <w:r w:rsidRPr="005C007F">
              <w:rPr>
                <w:kern w:val="0"/>
                <w:szCs w:val="22"/>
              </w:rPr>
              <w:t>2,842,696</w:t>
            </w:r>
          </w:p>
        </w:tc>
        <w:tc>
          <w:tcPr>
            <w:tcW w:w="1820" w:type="dxa"/>
            <w:tcBorders>
              <w:top w:val="nil"/>
              <w:left w:val="nil"/>
              <w:bottom w:val="single" w:sz="4" w:space="0" w:color="auto"/>
              <w:right w:val="single" w:sz="4" w:space="0" w:color="auto"/>
            </w:tcBorders>
            <w:noWrap/>
            <w:vAlign w:val="bottom"/>
            <w:hideMark/>
          </w:tcPr>
          <w:p w:rsidR="003C3442" w:rsidRPr="005C007F" w14:paraId="4F60D06E" w14:textId="77777777">
            <w:pPr>
              <w:rPr>
                <w:kern w:val="0"/>
                <w:szCs w:val="22"/>
              </w:rPr>
            </w:pPr>
            <w:r w:rsidRPr="005C007F">
              <w:rPr>
                <w:kern w:val="0"/>
                <w:szCs w:val="22"/>
              </w:rPr>
              <w:t xml:space="preserve"> $               19,777 </w:t>
            </w:r>
          </w:p>
        </w:tc>
      </w:tr>
      <w:tr w14:paraId="49469ADF"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D4C6C67" w14:textId="77777777">
            <w:pPr>
              <w:jc w:val="right"/>
              <w:rPr>
                <w:kern w:val="0"/>
                <w:szCs w:val="22"/>
              </w:rPr>
            </w:pPr>
            <w:r w:rsidRPr="005C007F">
              <w:rPr>
                <w:kern w:val="0"/>
                <w:szCs w:val="22"/>
              </w:rPr>
              <w:t>26431</w:t>
            </w:r>
          </w:p>
        </w:tc>
        <w:tc>
          <w:tcPr>
            <w:tcW w:w="1820" w:type="dxa"/>
            <w:tcBorders>
              <w:top w:val="nil"/>
              <w:left w:val="nil"/>
              <w:bottom w:val="single" w:sz="4" w:space="0" w:color="auto"/>
              <w:right w:val="single" w:sz="4" w:space="0" w:color="auto"/>
            </w:tcBorders>
            <w:noWrap/>
            <w:vAlign w:val="bottom"/>
            <w:hideMark/>
          </w:tcPr>
          <w:p w:rsidR="003C3442" w:rsidRPr="005C007F" w14:paraId="07E77B5F" w14:textId="77777777">
            <w:pPr>
              <w:rPr>
                <w:kern w:val="0"/>
                <w:szCs w:val="22"/>
              </w:rPr>
            </w:pPr>
            <w:r w:rsidRPr="005C007F">
              <w:rPr>
                <w:kern w:val="0"/>
                <w:szCs w:val="22"/>
              </w:rPr>
              <w:t>KHET</w:t>
            </w:r>
          </w:p>
        </w:tc>
        <w:tc>
          <w:tcPr>
            <w:tcW w:w="1820" w:type="dxa"/>
            <w:tcBorders>
              <w:top w:val="nil"/>
              <w:left w:val="nil"/>
              <w:bottom w:val="single" w:sz="4" w:space="0" w:color="auto"/>
              <w:right w:val="single" w:sz="4" w:space="0" w:color="auto"/>
            </w:tcBorders>
            <w:noWrap/>
            <w:vAlign w:val="bottom"/>
            <w:hideMark/>
          </w:tcPr>
          <w:p w:rsidR="003C3442" w:rsidRPr="005C007F" w14:paraId="567497B8" w14:textId="77777777">
            <w:pPr>
              <w:jc w:val="right"/>
              <w:rPr>
                <w:kern w:val="0"/>
                <w:szCs w:val="22"/>
              </w:rPr>
            </w:pPr>
            <w:r w:rsidRPr="005C007F">
              <w:rPr>
                <w:kern w:val="0"/>
                <w:szCs w:val="22"/>
              </w:rPr>
              <w:t>1,022,459</w:t>
            </w:r>
          </w:p>
        </w:tc>
        <w:tc>
          <w:tcPr>
            <w:tcW w:w="1820" w:type="dxa"/>
            <w:tcBorders>
              <w:top w:val="nil"/>
              <w:left w:val="nil"/>
              <w:bottom w:val="single" w:sz="4" w:space="0" w:color="auto"/>
              <w:right w:val="single" w:sz="4" w:space="0" w:color="auto"/>
            </w:tcBorders>
            <w:noWrap/>
            <w:vAlign w:val="bottom"/>
            <w:hideMark/>
          </w:tcPr>
          <w:p w:rsidR="003C3442" w:rsidRPr="005C007F" w14:paraId="51ED4E20" w14:textId="77777777">
            <w:pPr>
              <w:jc w:val="right"/>
              <w:rPr>
                <w:kern w:val="0"/>
                <w:szCs w:val="22"/>
              </w:rPr>
            </w:pPr>
            <w:r w:rsidRPr="005C007F">
              <w:rPr>
                <w:kern w:val="0"/>
                <w:szCs w:val="22"/>
              </w:rPr>
              <w:t>1,009,772</w:t>
            </w:r>
          </w:p>
        </w:tc>
        <w:tc>
          <w:tcPr>
            <w:tcW w:w="1820" w:type="dxa"/>
            <w:tcBorders>
              <w:top w:val="nil"/>
              <w:left w:val="nil"/>
              <w:bottom w:val="single" w:sz="4" w:space="0" w:color="auto"/>
              <w:right w:val="single" w:sz="4" w:space="0" w:color="auto"/>
            </w:tcBorders>
            <w:noWrap/>
            <w:vAlign w:val="bottom"/>
            <w:hideMark/>
          </w:tcPr>
          <w:p w:rsidR="003C3442" w:rsidRPr="005C007F" w14:paraId="17DB0B20" w14:textId="77777777">
            <w:pPr>
              <w:rPr>
                <w:kern w:val="0"/>
                <w:szCs w:val="22"/>
              </w:rPr>
            </w:pPr>
            <w:r w:rsidRPr="005C007F">
              <w:rPr>
                <w:kern w:val="0"/>
                <w:szCs w:val="22"/>
              </w:rPr>
              <w:t xml:space="preserve"> $                 7,025 </w:t>
            </w:r>
          </w:p>
        </w:tc>
      </w:tr>
      <w:tr w14:paraId="74CF93F7"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4B04B75" w14:textId="77777777">
            <w:pPr>
              <w:jc w:val="right"/>
              <w:rPr>
                <w:kern w:val="0"/>
                <w:szCs w:val="22"/>
              </w:rPr>
            </w:pPr>
            <w:r w:rsidRPr="005C007F">
              <w:rPr>
                <w:kern w:val="0"/>
                <w:szCs w:val="22"/>
              </w:rPr>
              <w:t>21160</w:t>
            </w:r>
          </w:p>
        </w:tc>
        <w:tc>
          <w:tcPr>
            <w:tcW w:w="1820" w:type="dxa"/>
            <w:tcBorders>
              <w:top w:val="nil"/>
              <w:left w:val="nil"/>
              <w:bottom w:val="single" w:sz="4" w:space="0" w:color="auto"/>
              <w:right w:val="single" w:sz="4" w:space="0" w:color="auto"/>
            </w:tcBorders>
            <w:noWrap/>
            <w:vAlign w:val="bottom"/>
            <w:hideMark/>
          </w:tcPr>
          <w:p w:rsidR="003C3442" w:rsidRPr="005C007F" w14:paraId="6A4B974D" w14:textId="77777777">
            <w:pPr>
              <w:rPr>
                <w:kern w:val="0"/>
                <w:szCs w:val="22"/>
              </w:rPr>
            </w:pPr>
            <w:r w:rsidRPr="005C007F">
              <w:rPr>
                <w:kern w:val="0"/>
                <w:szCs w:val="22"/>
              </w:rPr>
              <w:t>KHGI-TV</w:t>
            </w:r>
          </w:p>
        </w:tc>
        <w:tc>
          <w:tcPr>
            <w:tcW w:w="1820" w:type="dxa"/>
            <w:tcBorders>
              <w:top w:val="nil"/>
              <w:left w:val="nil"/>
              <w:bottom w:val="single" w:sz="4" w:space="0" w:color="auto"/>
              <w:right w:val="single" w:sz="4" w:space="0" w:color="auto"/>
            </w:tcBorders>
            <w:noWrap/>
            <w:vAlign w:val="bottom"/>
            <w:hideMark/>
          </w:tcPr>
          <w:p w:rsidR="003C3442" w:rsidRPr="005C007F" w14:paraId="70F84FF8" w14:textId="77777777">
            <w:pPr>
              <w:jc w:val="right"/>
              <w:rPr>
                <w:kern w:val="0"/>
                <w:szCs w:val="22"/>
              </w:rPr>
            </w:pPr>
            <w:r w:rsidRPr="005C007F">
              <w:rPr>
                <w:kern w:val="0"/>
                <w:szCs w:val="22"/>
              </w:rPr>
              <w:t>245,331</w:t>
            </w:r>
          </w:p>
        </w:tc>
        <w:tc>
          <w:tcPr>
            <w:tcW w:w="1820" w:type="dxa"/>
            <w:tcBorders>
              <w:top w:val="nil"/>
              <w:left w:val="nil"/>
              <w:bottom w:val="single" w:sz="4" w:space="0" w:color="auto"/>
              <w:right w:val="single" w:sz="4" w:space="0" w:color="auto"/>
            </w:tcBorders>
            <w:noWrap/>
            <w:vAlign w:val="bottom"/>
            <w:hideMark/>
          </w:tcPr>
          <w:p w:rsidR="003C3442" w:rsidRPr="005C007F" w14:paraId="0120C59F" w14:textId="77777777">
            <w:pPr>
              <w:jc w:val="right"/>
              <w:rPr>
                <w:kern w:val="0"/>
                <w:szCs w:val="22"/>
              </w:rPr>
            </w:pPr>
            <w:r w:rsidRPr="005C007F">
              <w:rPr>
                <w:kern w:val="0"/>
                <w:szCs w:val="22"/>
              </w:rPr>
              <w:t>244,515</w:t>
            </w:r>
          </w:p>
        </w:tc>
        <w:tc>
          <w:tcPr>
            <w:tcW w:w="1820" w:type="dxa"/>
            <w:tcBorders>
              <w:top w:val="nil"/>
              <w:left w:val="nil"/>
              <w:bottom w:val="single" w:sz="4" w:space="0" w:color="auto"/>
              <w:right w:val="single" w:sz="4" w:space="0" w:color="auto"/>
            </w:tcBorders>
            <w:noWrap/>
            <w:vAlign w:val="bottom"/>
            <w:hideMark/>
          </w:tcPr>
          <w:p w:rsidR="003C3442" w:rsidRPr="005C007F" w14:paraId="614A2739" w14:textId="77777777">
            <w:pPr>
              <w:rPr>
                <w:kern w:val="0"/>
                <w:szCs w:val="22"/>
              </w:rPr>
            </w:pPr>
            <w:r w:rsidRPr="005C007F">
              <w:rPr>
                <w:kern w:val="0"/>
                <w:szCs w:val="22"/>
              </w:rPr>
              <w:t xml:space="preserve"> $                 1,701 </w:t>
            </w:r>
          </w:p>
        </w:tc>
      </w:tr>
      <w:tr w14:paraId="0C9DC175"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A6C635D" w14:textId="77777777">
            <w:pPr>
              <w:jc w:val="right"/>
              <w:rPr>
                <w:kern w:val="0"/>
                <w:szCs w:val="22"/>
              </w:rPr>
            </w:pPr>
            <w:r w:rsidRPr="005C007F">
              <w:rPr>
                <w:kern w:val="0"/>
                <w:szCs w:val="22"/>
              </w:rPr>
              <w:t>36917</w:t>
            </w:r>
          </w:p>
        </w:tc>
        <w:tc>
          <w:tcPr>
            <w:tcW w:w="1820" w:type="dxa"/>
            <w:tcBorders>
              <w:top w:val="nil"/>
              <w:left w:val="nil"/>
              <w:bottom w:val="single" w:sz="4" w:space="0" w:color="auto"/>
              <w:right w:val="single" w:sz="4" w:space="0" w:color="auto"/>
            </w:tcBorders>
            <w:noWrap/>
            <w:vAlign w:val="bottom"/>
            <w:hideMark/>
          </w:tcPr>
          <w:p w:rsidR="003C3442" w:rsidRPr="005C007F" w14:paraId="0B2CD1B6" w14:textId="77777777">
            <w:pPr>
              <w:rPr>
                <w:kern w:val="0"/>
                <w:szCs w:val="22"/>
              </w:rPr>
            </w:pPr>
            <w:r w:rsidRPr="005C007F">
              <w:rPr>
                <w:kern w:val="0"/>
                <w:szCs w:val="22"/>
              </w:rPr>
              <w:t>KHII-TV</w:t>
            </w:r>
          </w:p>
        </w:tc>
        <w:tc>
          <w:tcPr>
            <w:tcW w:w="1820" w:type="dxa"/>
            <w:tcBorders>
              <w:top w:val="nil"/>
              <w:left w:val="nil"/>
              <w:bottom w:val="single" w:sz="4" w:space="0" w:color="auto"/>
              <w:right w:val="single" w:sz="4" w:space="0" w:color="auto"/>
            </w:tcBorders>
            <w:noWrap/>
            <w:vAlign w:val="bottom"/>
            <w:hideMark/>
          </w:tcPr>
          <w:p w:rsidR="003C3442" w:rsidRPr="005C007F" w14:paraId="5175EE4F" w14:textId="77777777">
            <w:pPr>
              <w:jc w:val="right"/>
              <w:rPr>
                <w:kern w:val="0"/>
                <w:szCs w:val="22"/>
              </w:rPr>
            </w:pPr>
            <w:r w:rsidRPr="005C007F">
              <w:rPr>
                <w:kern w:val="0"/>
                <w:szCs w:val="22"/>
              </w:rPr>
              <w:t>1,017,217</w:t>
            </w:r>
          </w:p>
        </w:tc>
        <w:tc>
          <w:tcPr>
            <w:tcW w:w="1820" w:type="dxa"/>
            <w:tcBorders>
              <w:top w:val="nil"/>
              <w:left w:val="nil"/>
              <w:bottom w:val="single" w:sz="4" w:space="0" w:color="auto"/>
              <w:right w:val="single" w:sz="4" w:space="0" w:color="auto"/>
            </w:tcBorders>
            <w:noWrap/>
            <w:vAlign w:val="bottom"/>
            <w:hideMark/>
          </w:tcPr>
          <w:p w:rsidR="003C3442" w:rsidRPr="005C007F" w14:paraId="34443992" w14:textId="77777777">
            <w:pPr>
              <w:jc w:val="right"/>
              <w:rPr>
                <w:kern w:val="0"/>
                <w:szCs w:val="22"/>
              </w:rPr>
            </w:pPr>
            <w:r w:rsidRPr="005C007F">
              <w:rPr>
                <w:kern w:val="0"/>
                <w:szCs w:val="22"/>
              </w:rPr>
              <w:t>907,842</w:t>
            </w:r>
          </w:p>
        </w:tc>
        <w:tc>
          <w:tcPr>
            <w:tcW w:w="1820" w:type="dxa"/>
            <w:tcBorders>
              <w:top w:val="nil"/>
              <w:left w:val="nil"/>
              <w:bottom w:val="single" w:sz="4" w:space="0" w:color="auto"/>
              <w:right w:val="single" w:sz="4" w:space="0" w:color="auto"/>
            </w:tcBorders>
            <w:noWrap/>
            <w:vAlign w:val="bottom"/>
            <w:hideMark/>
          </w:tcPr>
          <w:p w:rsidR="003C3442" w:rsidRPr="005C007F" w14:paraId="38616CF5" w14:textId="77777777">
            <w:pPr>
              <w:rPr>
                <w:kern w:val="0"/>
                <w:szCs w:val="22"/>
              </w:rPr>
            </w:pPr>
            <w:r w:rsidRPr="005C007F">
              <w:rPr>
                <w:kern w:val="0"/>
                <w:szCs w:val="22"/>
              </w:rPr>
              <w:t xml:space="preserve"> $                 6,316 </w:t>
            </w:r>
          </w:p>
        </w:tc>
      </w:tr>
      <w:tr w14:paraId="159171DD"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B135FCD" w14:textId="77777777">
            <w:pPr>
              <w:jc w:val="right"/>
              <w:rPr>
                <w:kern w:val="0"/>
                <w:szCs w:val="22"/>
              </w:rPr>
            </w:pPr>
            <w:r w:rsidRPr="005C007F">
              <w:rPr>
                <w:kern w:val="0"/>
                <w:szCs w:val="22"/>
              </w:rPr>
              <w:t>29085</w:t>
            </w:r>
          </w:p>
        </w:tc>
        <w:tc>
          <w:tcPr>
            <w:tcW w:w="1820" w:type="dxa"/>
            <w:tcBorders>
              <w:top w:val="nil"/>
              <w:left w:val="nil"/>
              <w:bottom w:val="single" w:sz="4" w:space="0" w:color="auto"/>
              <w:right w:val="single" w:sz="4" w:space="0" w:color="auto"/>
            </w:tcBorders>
            <w:noWrap/>
            <w:vAlign w:val="bottom"/>
            <w:hideMark/>
          </w:tcPr>
          <w:p w:rsidR="003C3442" w:rsidRPr="005C007F" w14:paraId="514EFB16" w14:textId="77777777">
            <w:pPr>
              <w:rPr>
                <w:kern w:val="0"/>
                <w:szCs w:val="22"/>
              </w:rPr>
            </w:pPr>
            <w:r w:rsidRPr="005C007F">
              <w:rPr>
                <w:kern w:val="0"/>
                <w:szCs w:val="22"/>
              </w:rPr>
              <w:t>KHIN</w:t>
            </w:r>
          </w:p>
        </w:tc>
        <w:tc>
          <w:tcPr>
            <w:tcW w:w="1820" w:type="dxa"/>
            <w:tcBorders>
              <w:top w:val="nil"/>
              <w:left w:val="nil"/>
              <w:bottom w:val="single" w:sz="4" w:space="0" w:color="auto"/>
              <w:right w:val="single" w:sz="4" w:space="0" w:color="auto"/>
            </w:tcBorders>
            <w:noWrap/>
            <w:vAlign w:val="bottom"/>
            <w:hideMark/>
          </w:tcPr>
          <w:p w:rsidR="003C3442" w:rsidRPr="005C007F" w14:paraId="5E035CFF" w14:textId="77777777">
            <w:pPr>
              <w:jc w:val="right"/>
              <w:rPr>
                <w:kern w:val="0"/>
                <w:szCs w:val="22"/>
              </w:rPr>
            </w:pPr>
            <w:r w:rsidRPr="005C007F">
              <w:rPr>
                <w:kern w:val="0"/>
                <w:szCs w:val="22"/>
              </w:rPr>
              <w:t>1,137,059</w:t>
            </w:r>
          </w:p>
        </w:tc>
        <w:tc>
          <w:tcPr>
            <w:tcW w:w="1820" w:type="dxa"/>
            <w:tcBorders>
              <w:top w:val="nil"/>
              <w:left w:val="nil"/>
              <w:bottom w:val="single" w:sz="4" w:space="0" w:color="auto"/>
              <w:right w:val="single" w:sz="4" w:space="0" w:color="auto"/>
            </w:tcBorders>
            <w:noWrap/>
            <w:vAlign w:val="bottom"/>
            <w:hideMark/>
          </w:tcPr>
          <w:p w:rsidR="003C3442" w:rsidRPr="005C007F" w14:paraId="421392F4" w14:textId="77777777">
            <w:pPr>
              <w:jc w:val="right"/>
              <w:rPr>
                <w:kern w:val="0"/>
                <w:szCs w:val="22"/>
              </w:rPr>
            </w:pPr>
            <w:r w:rsidRPr="005C007F">
              <w:rPr>
                <w:kern w:val="0"/>
                <w:szCs w:val="22"/>
              </w:rPr>
              <w:t>1,135,866</w:t>
            </w:r>
          </w:p>
        </w:tc>
        <w:tc>
          <w:tcPr>
            <w:tcW w:w="1820" w:type="dxa"/>
            <w:tcBorders>
              <w:top w:val="nil"/>
              <w:left w:val="nil"/>
              <w:bottom w:val="single" w:sz="4" w:space="0" w:color="auto"/>
              <w:right w:val="single" w:sz="4" w:space="0" w:color="auto"/>
            </w:tcBorders>
            <w:noWrap/>
            <w:vAlign w:val="bottom"/>
            <w:hideMark/>
          </w:tcPr>
          <w:p w:rsidR="003C3442" w:rsidRPr="005C007F" w14:paraId="03F97F33" w14:textId="77777777">
            <w:pPr>
              <w:rPr>
                <w:kern w:val="0"/>
                <w:szCs w:val="22"/>
              </w:rPr>
            </w:pPr>
            <w:r w:rsidRPr="005C007F">
              <w:rPr>
                <w:kern w:val="0"/>
                <w:szCs w:val="22"/>
              </w:rPr>
              <w:t xml:space="preserve"> $                 7,902 </w:t>
            </w:r>
          </w:p>
        </w:tc>
      </w:tr>
      <w:tr w14:paraId="069A4881"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7C9F6D1" w14:textId="77777777">
            <w:pPr>
              <w:jc w:val="right"/>
              <w:rPr>
                <w:kern w:val="0"/>
                <w:szCs w:val="22"/>
              </w:rPr>
            </w:pPr>
            <w:r w:rsidRPr="005C007F">
              <w:rPr>
                <w:kern w:val="0"/>
                <w:szCs w:val="22"/>
              </w:rPr>
              <w:t>17688</w:t>
            </w:r>
          </w:p>
        </w:tc>
        <w:tc>
          <w:tcPr>
            <w:tcW w:w="1820" w:type="dxa"/>
            <w:tcBorders>
              <w:top w:val="nil"/>
              <w:left w:val="nil"/>
              <w:bottom w:val="single" w:sz="4" w:space="0" w:color="auto"/>
              <w:right w:val="single" w:sz="4" w:space="0" w:color="auto"/>
            </w:tcBorders>
            <w:noWrap/>
            <w:vAlign w:val="bottom"/>
            <w:hideMark/>
          </w:tcPr>
          <w:p w:rsidR="003C3442" w:rsidRPr="005C007F" w14:paraId="6A0E66FF" w14:textId="77777777">
            <w:pPr>
              <w:rPr>
                <w:kern w:val="0"/>
                <w:szCs w:val="22"/>
              </w:rPr>
            </w:pPr>
            <w:r w:rsidRPr="005C007F">
              <w:rPr>
                <w:kern w:val="0"/>
                <w:szCs w:val="22"/>
              </w:rPr>
              <w:t>KHME</w:t>
            </w:r>
          </w:p>
        </w:tc>
        <w:tc>
          <w:tcPr>
            <w:tcW w:w="1820" w:type="dxa"/>
            <w:tcBorders>
              <w:top w:val="nil"/>
              <w:left w:val="nil"/>
              <w:bottom w:val="single" w:sz="4" w:space="0" w:color="auto"/>
              <w:right w:val="single" w:sz="4" w:space="0" w:color="auto"/>
            </w:tcBorders>
            <w:noWrap/>
            <w:vAlign w:val="bottom"/>
            <w:hideMark/>
          </w:tcPr>
          <w:p w:rsidR="003C3442" w:rsidRPr="005C007F" w14:paraId="459231E2" w14:textId="77777777">
            <w:pPr>
              <w:jc w:val="right"/>
              <w:rPr>
                <w:kern w:val="0"/>
                <w:szCs w:val="22"/>
              </w:rPr>
            </w:pPr>
            <w:r w:rsidRPr="005C007F">
              <w:rPr>
                <w:kern w:val="0"/>
                <w:szCs w:val="22"/>
              </w:rPr>
              <w:t>196,002</w:t>
            </w:r>
          </w:p>
        </w:tc>
        <w:tc>
          <w:tcPr>
            <w:tcW w:w="1820" w:type="dxa"/>
            <w:tcBorders>
              <w:top w:val="nil"/>
              <w:left w:val="nil"/>
              <w:bottom w:val="single" w:sz="4" w:space="0" w:color="auto"/>
              <w:right w:val="single" w:sz="4" w:space="0" w:color="auto"/>
            </w:tcBorders>
            <w:noWrap/>
            <w:vAlign w:val="bottom"/>
            <w:hideMark/>
          </w:tcPr>
          <w:p w:rsidR="003C3442" w:rsidRPr="005C007F" w14:paraId="14907E80" w14:textId="77777777">
            <w:pPr>
              <w:jc w:val="right"/>
              <w:rPr>
                <w:kern w:val="0"/>
                <w:szCs w:val="22"/>
              </w:rPr>
            </w:pPr>
            <w:r w:rsidRPr="005C007F">
              <w:rPr>
                <w:kern w:val="0"/>
                <w:szCs w:val="22"/>
              </w:rPr>
              <w:t>194,233</w:t>
            </w:r>
          </w:p>
        </w:tc>
        <w:tc>
          <w:tcPr>
            <w:tcW w:w="1820" w:type="dxa"/>
            <w:tcBorders>
              <w:top w:val="nil"/>
              <w:left w:val="nil"/>
              <w:bottom w:val="single" w:sz="4" w:space="0" w:color="auto"/>
              <w:right w:val="single" w:sz="4" w:space="0" w:color="auto"/>
            </w:tcBorders>
            <w:noWrap/>
            <w:vAlign w:val="bottom"/>
            <w:hideMark/>
          </w:tcPr>
          <w:p w:rsidR="003C3442" w:rsidRPr="005C007F" w14:paraId="0651AE59" w14:textId="77777777">
            <w:pPr>
              <w:rPr>
                <w:kern w:val="0"/>
                <w:szCs w:val="22"/>
              </w:rPr>
            </w:pPr>
            <w:r w:rsidRPr="005C007F">
              <w:rPr>
                <w:kern w:val="0"/>
                <w:szCs w:val="22"/>
              </w:rPr>
              <w:t xml:space="preserve"> $                 1,351 </w:t>
            </w:r>
          </w:p>
        </w:tc>
      </w:tr>
      <w:tr w14:paraId="04AD8562"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7DC2ADE" w14:textId="77777777">
            <w:pPr>
              <w:jc w:val="right"/>
              <w:rPr>
                <w:kern w:val="0"/>
                <w:szCs w:val="22"/>
              </w:rPr>
            </w:pPr>
            <w:r w:rsidRPr="005C007F">
              <w:rPr>
                <w:kern w:val="0"/>
                <w:szCs w:val="22"/>
              </w:rPr>
              <w:t>47670</w:t>
            </w:r>
          </w:p>
        </w:tc>
        <w:tc>
          <w:tcPr>
            <w:tcW w:w="1820" w:type="dxa"/>
            <w:tcBorders>
              <w:top w:val="nil"/>
              <w:left w:val="nil"/>
              <w:bottom w:val="single" w:sz="4" w:space="0" w:color="auto"/>
              <w:right w:val="single" w:sz="4" w:space="0" w:color="auto"/>
            </w:tcBorders>
            <w:noWrap/>
            <w:vAlign w:val="bottom"/>
            <w:hideMark/>
          </w:tcPr>
          <w:p w:rsidR="003C3442" w:rsidRPr="005C007F" w14:paraId="046574B9" w14:textId="77777777">
            <w:pPr>
              <w:rPr>
                <w:kern w:val="0"/>
                <w:szCs w:val="22"/>
              </w:rPr>
            </w:pPr>
            <w:r w:rsidRPr="005C007F">
              <w:rPr>
                <w:kern w:val="0"/>
                <w:szCs w:val="22"/>
              </w:rPr>
              <w:t>KHMT</w:t>
            </w:r>
          </w:p>
        </w:tc>
        <w:tc>
          <w:tcPr>
            <w:tcW w:w="1820" w:type="dxa"/>
            <w:tcBorders>
              <w:top w:val="nil"/>
              <w:left w:val="nil"/>
              <w:bottom w:val="single" w:sz="4" w:space="0" w:color="auto"/>
              <w:right w:val="single" w:sz="4" w:space="0" w:color="auto"/>
            </w:tcBorders>
            <w:noWrap/>
            <w:vAlign w:val="bottom"/>
            <w:hideMark/>
          </w:tcPr>
          <w:p w:rsidR="003C3442" w:rsidRPr="005C007F" w14:paraId="433B8A2A" w14:textId="77777777">
            <w:pPr>
              <w:jc w:val="right"/>
              <w:rPr>
                <w:kern w:val="0"/>
                <w:szCs w:val="22"/>
              </w:rPr>
            </w:pPr>
            <w:r w:rsidRPr="005C007F">
              <w:rPr>
                <w:kern w:val="0"/>
                <w:szCs w:val="22"/>
              </w:rPr>
              <w:t>193,159</w:t>
            </w:r>
          </w:p>
        </w:tc>
        <w:tc>
          <w:tcPr>
            <w:tcW w:w="1820" w:type="dxa"/>
            <w:tcBorders>
              <w:top w:val="nil"/>
              <w:left w:val="nil"/>
              <w:bottom w:val="single" w:sz="4" w:space="0" w:color="auto"/>
              <w:right w:val="single" w:sz="4" w:space="0" w:color="auto"/>
            </w:tcBorders>
            <w:noWrap/>
            <w:vAlign w:val="bottom"/>
            <w:hideMark/>
          </w:tcPr>
          <w:p w:rsidR="003C3442" w:rsidRPr="005C007F" w14:paraId="5E30467F" w14:textId="77777777">
            <w:pPr>
              <w:jc w:val="right"/>
              <w:rPr>
                <w:kern w:val="0"/>
                <w:szCs w:val="22"/>
              </w:rPr>
            </w:pPr>
            <w:r w:rsidRPr="005C007F">
              <w:rPr>
                <w:kern w:val="0"/>
                <w:szCs w:val="22"/>
              </w:rPr>
              <w:t>188,714</w:t>
            </w:r>
          </w:p>
        </w:tc>
        <w:tc>
          <w:tcPr>
            <w:tcW w:w="1820" w:type="dxa"/>
            <w:tcBorders>
              <w:top w:val="nil"/>
              <w:left w:val="nil"/>
              <w:bottom w:val="single" w:sz="4" w:space="0" w:color="auto"/>
              <w:right w:val="single" w:sz="4" w:space="0" w:color="auto"/>
            </w:tcBorders>
            <w:noWrap/>
            <w:vAlign w:val="bottom"/>
            <w:hideMark/>
          </w:tcPr>
          <w:p w:rsidR="003C3442" w:rsidRPr="005C007F" w14:paraId="7D0D5CC9" w14:textId="77777777">
            <w:pPr>
              <w:rPr>
                <w:kern w:val="0"/>
                <w:szCs w:val="22"/>
              </w:rPr>
            </w:pPr>
            <w:r w:rsidRPr="005C007F">
              <w:rPr>
                <w:kern w:val="0"/>
                <w:szCs w:val="22"/>
              </w:rPr>
              <w:t xml:space="preserve"> $                 1,313 </w:t>
            </w:r>
          </w:p>
        </w:tc>
      </w:tr>
      <w:tr w14:paraId="2A94A7AC"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FE2A58B" w14:textId="77777777">
            <w:pPr>
              <w:jc w:val="right"/>
              <w:rPr>
                <w:kern w:val="0"/>
                <w:szCs w:val="22"/>
              </w:rPr>
            </w:pPr>
            <w:r w:rsidRPr="005C007F">
              <w:rPr>
                <w:kern w:val="0"/>
                <w:szCs w:val="22"/>
              </w:rPr>
              <w:t>47987</w:t>
            </w:r>
          </w:p>
        </w:tc>
        <w:tc>
          <w:tcPr>
            <w:tcW w:w="1820" w:type="dxa"/>
            <w:tcBorders>
              <w:top w:val="nil"/>
              <w:left w:val="nil"/>
              <w:bottom w:val="single" w:sz="4" w:space="0" w:color="auto"/>
              <w:right w:val="single" w:sz="4" w:space="0" w:color="auto"/>
            </w:tcBorders>
            <w:noWrap/>
            <w:vAlign w:val="bottom"/>
            <w:hideMark/>
          </w:tcPr>
          <w:p w:rsidR="003C3442" w:rsidRPr="005C007F" w14:paraId="04F58E08" w14:textId="77777777">
            <w:pPr>
              <w:rPr>
                <w:kern w:val="0"/>
                <w:szCs w:val="22"/>
              </w:rPr>
            </w:pPr>
            <w:r w:rsidRPr="005C007F">
              <w:rPr>
                <w:kern w:val="0"/>
                <w:szCs w:val="22"/>
              </w:rPr>
              <w:t>KHNE-TV</w:t>
            </w:r>
          </w:p>
        </w:tc>
        <w:tc>
          <w:tcPr>
            <w:tcW w:w="1820" w:type="dxa"/>
            <w:tcBorders>
              <w:top w:val="nil"/>
              <w:left w:val="nil"/>
              <w:bottom w:val="single" w:sz="4" w:space="0" w:color="auto"/>
              <w:right w:val="single" w:sz="4" w:space="0" w:color="auto"/>
            </w:tcBorders>
            <w:noWrap/>
            <w:vAlign w:val="bottom"/>
            <w:hideMark/>
          </w:tcPr>
          <w:p w:rsidR="003C3442" w:rsidRPr="005C007F" w14:paraId="5B5675C9" w14:textId="77777777">
            <w:pPr>
              <w:jc w:val="right"/>
              <w:rPr>
                <w:kern w:val="0"/>
                <w:szCs w:val="22"/>
              </w:rPr>
            </w:pPr>
            <w:r w:rsidRPr="005C007F">
              <w:rPr>
                <w:kern w:val="0"/>
                <w:szCs w:val="22"/>
              </w:rPr>
              <w:t>205,833</w:t>
            </w:r>
          </w:p>
        </w:tc>
        <w:tc>
          <w:tcPr>
            <w:tcW w:w="1820" w:type="dxa"/>
            <w:tcBorders>
              <w:top w:val="nil"/>
              <w:left w:val="nil"/>
              <w:bottom w:val="single" w:sz="4" w:space="0" w:color="auto"/>
              <w:right w:val="single" w:sz="4" w:space="0" w:color="auto"/>
            </w:tcBorders>
            <w:noWrap/>
            <w:vAlign w:val="bottom"/>
            <w:hideMark/>
          </w:tcPr>
          <w:p w:rsidR="003C3442" w:rsidRPr="005C007F" w14:paraId="1EF198A8" w14:textId="77777777">
            <w:pPr>
              <w:jc w:val="right"/>
              <w:rPr>
                <w:kern w:val="0"/>
                <w:szCs w:val="22"/>
              </w:rPr>
            </w:pPr>
            <w:r w:rsidRPr="005C007F">
              <w:rPr>
                <w:kern w:val="0"/>
                <w:szCs w:val="22"/>
              </w:rPr>
              <w:t>204,923</w:t>
            </w:r>
          </w:p>
        </w:tc>
        <w:tc>
          <w:tcPr>
            <w:tcW w:w="1820" w:type="dxa"/>
            <w:tcBorders>
              <w:top w:val="nil"/>
              <w:left w:val="nil"/>
              <w:bottom w:val="single" w:sz="4" w:space="0" w:color="auto"/>
              <w:right w:val="single" w:sz="4" w:space="0" w:color="auto"/>
            </w:tcBorders>
            <w:noWrap/>
            <w:vAlign w:val="bottom"/>
            <w:hideMark/>
          </w:tcPr>
          <w:p w:rsidR="003C3442" w:rsidRPr="005C007F" w14:paraId="357A2971" w14:textId="77777777">
            <w:pPr>
              <w:rPr>
                <w:kern w:val="0"/>
                <w:szCs w:val="22"/>
              </w:rPr>
            </w:pPr>
            <w:r w:rsidRPr="005C007F">
              <w:rPr>
                <w:kern w:val="0"/>
                <w:szCs w:val="22"/>
              </w:rPr>
              <w:t xml:space="preserve"> $                 1,426 </w:t>
            </w:r>
          </w:p>
        </w:tc>
      </w:tr>
      <w:tr w14:paraId="2FA16095"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3F1403C" w14:textId="77777777">
            <w:pPr>
              <w:jc w:val="right"/>
              <w:rPr>
                <w:kern w:val="0"/>
                <w:szCs w:val="22"/>
              </w:rPr>
            </w:pPr>
            <w:r w:rsidRPr="005C007F">
              <w:rPr>
                <w:kern w:val="0"/>
                <w:szCs w:val="22"/>
              </w:rPr>
              <w:t>34867</w:t>
            </w:r>
          </w:p>
        </w:tc>
        <w:tc>
          <w:tcPr>
            <w:tcW w:w="1820" w:type="dxa"/>
            <w:tcBorders>
              <w:top w:val="nil"/>
              <w:left w:val="nil"/>
              <w:bottom w:val="single" w:sz="4" w:space="0" w:color="auto"/>
              <w:right w:val="single" w:sz="4" w:space="0" w:color="auto"/>
            </w:tcBorders>
            <w:noWrap/>
            <w:vAlign w:val="bottom"/>
            <w:hideMark/>
          </w:tcPr>
          <w:p w:rsidR="003C3442" w:rsidRPr="005C007F" w14:paraId="793A13F6" w14:textId="77777777">
            <w:pPr>
              <w:rPr>
                <w:kern w:val="0"/>
                <w:szCs w:val="22"/>
              </w:rPr>
            </w:pPr>
            <w:r w:rsidRPr="005C007F">
              <w:rPr>
                <w:kern w:val="0"/>
                <w:szCs w:val="22"/>
              </w:rPr>
              <w:t>KHNL</w:t>
            </w:r>
          </w:p>
        </w:tc>
        <w:tc>
          <w:tcPr>
            <w:tcW w:w="1820" w:type="dxa"/>
            <w:tcBorders>
              <w:top w:val="nil"/>
              <w:left w:val="nil"/>
              <w:bottom w:val="single" w:sz="4" w:space="0" w:color="auto"/>
              <w:right w:val="single" w:sz="4" w:space="0" w:color="auto"/>
            </w:tcBorders>
            <w:noWrap/>
            <w:vAlign w:val="bottom"/>
            <w:hideMark/>
          </w:tcPr>
          <w:p w:rsidR="003C3442" w:rsidRPr="005C007F" w14:paraId="441CC039" w14:textId="77777777">
            <w:pPr>
              <w:jc w:val="right"/>
              <w:rPr>
                <w:kern w:val="0"/>
                <w:szCs w:val="22"/>
              </w:rPr>
            </w:pPr>
            <w:r w:rsidRPr="005C007F">
              <w:rPr>
                <w:kern w:val="0"/>
                <w:szCs w:val="22"/>
              </w:rPr>
              <w:t>1,017,191</w:t>
            </w:r>
          </w:p>
        </w:tc>
        <w:tc>
          <w:tcPr>
            <w:tcW w:w="1820" w:type="dxa"/>
            <w:tcBorders>
              <w:top w:val="nil"/>
              <w:left w:val="nil"/>
              <w:bottom w:val="single" w:sz="4" w:space="0" w:color="auto"/>
              <w:right w:val="single" w:sz="4" w:space="0" w:color="auto"/>
            </w:tcBorders>
            <w:noWrap/>
            <w:vAlign w:val="bottom"/>
            <w:hideMark/>
          </w:tcPr>
          <w:p w:rsidR="003C3442" w:rsidRPr="005C007F" w14:paraId="1E072E4A" w14:textId="77777777">
            <w:pPr>
              <w:jc w:val="right"/>
              <w:rPr>
                <w:kern w:val="0"/>
                <w:szCs w:val="22"/>
              </w:rPr>
            </w:pPr>
            <w:r w:rsidRPr="005C007F">
              <w:rPr>
                <w:kern w:val="0"/>
                <w:szCs w:val="22"/>
              </w:rPr>
              <w:t>907,816</w:t>
            </w:r>
          </w:p>
        </w:tc>
        <w:tc>
          <w:tcPr>
            <w:tcW w:w="1820" w:type="dxa"/>
            <w:tcBorders>
              <w:top w:val="nil"/>
              <w:left w:val="nil"/>
              <w:bottom w:val="single" w:sz="4" w:space="0" w:color="auto"/>
              <w:right w:val="single" w:sz="4" w:space="0" w:color="auto"/>
            </w:tcBorders>
            <w:noWrap/>
            <w:vAlign w:val="bottom"/>
            <w:hideMark/>
          </w:tcPr>
          <w:p w:rsidR="003C3442" w:rsidRPr="005C007F" w14:paraId="14878FB9" w14:textId="77777777">
            <w:pPr>
              <w:rPr>
                <w:kern w:val="0"/>
                <w:szCs w:val="22"/>
              </w:rPr>
            </w:pPr>
            <w:r w:rsidRPr="005C007F">
              <w:rPr>
                <w:kern w:val="0"/>
                <w:szCs w:val="22"/>
              </w:rPr>
              <w:t xml:space="preserve"> $                 6,316 </w:t>
            </w:r>
          </w:p>
        </w:tc>
      </w:tr>
      <w:tr w14:paraId="5F379256"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D030CB1" w14:textId="77777777">
            <w:pPr>
              <w:jc w:val="right"/>
              <w:rPr>
                <w:kern w:val="0"/>
                <w:szCs w:val="22"/>
              </w:rPr>
            </w:pPr>
            <w:r w:rsidRPr="005C007F">
              <w:rPr>
                <w:kern w:val="0"/>
                <w:szCs w:val="22"/>
              </w:rPr>
              <w:t>60354</w:t>
            </w:r>
          </w:p>
        </w:tc>
        <w:tc>
          <w:tcPr>
            <w:tcW w:w="1820" w:type="dxa"/>
            <w:tcBorders>
              <w:top w:val="nil"/>
              <w:left w:val="nil"/>
              <w:bottom w:val="single" w:sz="4" w:space="0" w:color="auto"/>
              <w:right w:val="single" w:sz="4" w:space="0" w:color="auto"/>
            </w:tcBorders>
            <w:noWrap/>
            <w:vAlign w:val="bottom"/>
            <w:hideMark/>
          </w:tcPr>
          <w:p w:rsidR="003C3442" w:rsidRPr="005C007F" w14:paraId="590AD6F7" w14:textId="77777777">
            <w:pPr>
              <w:rPr>
                <w:kern w:val="0"/>
                <w:szCs w:val="22"/>
              </w:rPr>
            </w:pPr>
            <w:r w:rsidRPr="005C007F">
              <w:rPr>
                <w:kern w:val="0"/>
                <w:szCs w:val="22"/>
              </w:rPr>
              <w:t>KHOG-TV</w:t>
            </w:r>
          </w:p>
        </w:tc>
        <w:tc>
          <w:tcPr>
            <w:tcW w:w="1820" w:type="dxa"/>
            <w:tcBorders>
              <w:top w:val="nil"/>
              <w:left w:val="nil"/>
              <w:bottom w:val="single" w:sz="4" w:space="0" w:color="auto"/>
              <w:right w:val="single" w:sz="4" w:space="0" w:color="auto"/>
            </w:tcBorders>
            <w:noWrap/>
            <w:vAlign w:val="bottom"/>
            <w:hideMark/>
          </w:tcPr>
          <w:p w:rsidR="003C3442" w:rsidRPr="005C007F" w14:paraId="0FE59474" w14:textId="77777777">
            <w:pPr>
              <w:jc w:val="right"/>
              <w:rPr>
                <w:kern w:val="0"/>
                <w:szCs w:val="22"/>
              </w:rPr>
            </w:pPr>
            <w:r w:rsidRPr="005C007F">
              <w:rPr>
                <w:kern w:val="0"/>
                <w:szCs w:val="22"/>
              </w:rPr>
              <w:t>862,177</w:t>
            </w:r>
          </w:p>
        </w:tc>
        <w:tc>
          <w:tcPr>
            <w:tcW w:w="1820" w:type="dxa"/>
            <w:tcBorders>
              <w:top w:val="nil"/>
              <w:left w:val="nil"/>
              <w:bottom w:val="single" w:sz="4" w:space="0" w:color="auto"/>
              <w:right w:val="single" w:sz="4" w:space="0" w:color="auto"/>
            </w:tcBorders>
            <w:noWrap/>
            <w:vAlign w:val="bottom"/>
            <w:hideMark/>
          </w:tcPr>
          <w:p w:rsidR="003C3442" w:rsidRPr="005C007F" w14:paraId="757CEDFE" w14:textId="77777777">
            <w:pPr>
              <w:jc w:val="right"/>
              <w:rPr>
                <w:kern w:val="0"/>
                <w:szCs w:val="22"/>
              </w:rPr>
            </w:pPr>
            <w:r w:rsidRPr="005C007F">
              <w:rPr>
                <w:kern w:val="0"/>
                <w:szCs w:val="22"/>
              </w:rPr>
              <w:t>797,810</w:t>
            </w:r>
          </w:p>
        </w:tc>
        <w:tc>
          <w:tcPr>
            <w:tcW w:w="1820" w:type="dxa"/>
            <w:tcBorders>
              <w:top w:val="nil"/>
              <w:left w:val="nil"/>
              <w:bottom w:val="single" w:sz="4" w:space="0" w:color="auto"/>
              <w:right w:val="single" w:sz="4" w:space="0" w:color="auto"/>
            </w:tcBorders>
            <w:noWrap/>
            <w:vAlign w:val="bottom"/>
            <w:hideMark/>
          </w:tcPr>
          <w:p w:rsidR="003C3442" w:rsidRPr="005C007F" w14:paraId="54C330E5" w14:textId="77777777">
            <w:pPr>
              <w:rPr>
                <w:kern w:val="0"/>
                <w:szCs w:val="22"/>
              </w:rPr>
            </w:pPr>
            <w:r w:rsidRPr="005C007F">
              <w:rPr>
                <w:kern w:val="0"/>
                <w:szCs w:val="22"/>
              </w:rPr>
              <w:t xml:space="preserve"> $                 5,550 </w:t>
            </w:r>
          </w:p>
        </w:tc>
      </w:tr>
      <w:tr w14:paraId="50FCB686"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1F5E294" w14:textId="77777777">
            <w:pPr>
              <w:jc w:val="right"/>
              <w:rPr>
                <w:kern w:val="0"/>
                <w:szCs w:val="22"/>
              </w:rPr>
            </w:pPr>
            <w:r w:rsidRPr="005C007F">
              <w:rPr>
                <w:kern w:val="0"/>
                <w:szCs w:val="22"/>
              </w:rPr>
              <w:t>4144</w:t>
            </w:r>
          </w:p>
        </w:tc>
        <w:tc>
          <w:tcPr>
            <w:tcW w:w="1820" w:type="dxa"/>
            <w:tcBorders>
              <w:top w:val="nil"/>
              <w:left w:val="nil"/>
              <w:bottom w:val="single" w:sz="4" w:space="0" w:color="auto"/>
              <w:right w:val="single" w:sz="4" w:space="0" w:color="auto"/>
            </w:tcBorders>
            <w:noWrap/>
            <w:vAlign w:val="bottom"/>
            <w:hideMark/>
          </w:tcPr>
          <w:p w:rsidR="003C3442" w:rsidRPr="005C007F" w14:paraId="010232D8" w14:textId="77777777">
            <w:pPr>
              <w:rPr>
                <w:kern w:val="0"/>
                <w:szCs w:val="22"/>
              </w:rPr>
            </w:pPr>
            <w:r w:rsidRPr="005C007F">
              <w:rPr>
                <w:kern w:val="0"/>
                <w:szCs w:val="22"/>
              </w:rPr>
              <w:t>KHON-TV</w:t>
            </w:r>
          </w:p>
        </w:tc>
        <w:tc>
          <w:tcPr>
            <w:tcW w:w="1820" w:type="dxa"/>
            <w:tcBorders>
              <w:top w:val="nil"/>
              <w:left w:val="nil"/>
              <w:bottom w:val="single" w:sz="4" w:space="0" w:color="auto"/>
              <w:right w:val="single" w:sz="4" w:space="0" w:color="auto"/>
            </w:tcBorders>
            <w:noWrap/>
            <w:vAlign w:val="bottom"/>
            <w:hideMark/>
          </w:tcPr>
          <w:p w:rsidR="003C3442" w:rsidRPr="005C007F" w14:paraId="4C652B4F" w14:textId="77777777">
            <w:pPr>
              <w:jc w:val="right"/>
              <w:rPr>
                <w:kern w:val="0"/>
                <w:szCs w:val="22"/>
              </w:rPr>
            </w:pPr>
            <w:r w:rsidRPr="005C007F">
              <w:rPr>
                <w:kern w:val="0"/>
                <w:szCs w:val="22"/>
              </w:rPr>
              <w:t>1,016,508</w:t>
            </w:r>
          </w:p>
        </w:tc>
        <w:tc>
          <w:tcPr>
            <w:tcW w:w="1820" w:type="dxa"/>
            <w:tcBorders>
              <w:top w:val="nil"/>
              <w:left w:val="nil"/>
              <w:bottom w:val="single" w:sz="4" w:space="0" w:color="auto"/>
              <w:right w:val="single" w:sz="4" w:space="0" w:color="auto"/>
            </w:tcBorders>
            <w:noWrap/>
            <w:vAlign w:val="bottom"/>
            <w:hideMark/>
          </w:tcPr>
          <w:p w:rsidR="003C3442" w:rsidRPr="005C007F" w14:paraId="603B614C" w14:textId="77777777">
            <w:pPr>
              <w:jc w:val="right"/>
              <w:rPr>
                <w:kern w:val="0"/>
                <w:szCs w:val="22"/>
              </w:rPr>
            </w:pPr>
            <w:r w:rsidRPr="005C007F">
              <w:rPr>
                <w:kern w:val="0"/>
                <w:szCs w:val="22"/>
              </w:rPr>
              <w:t>944,271</w:t>
            </w:r>
          </w:p>
        </w:tc>
        <w:tc>
          <w:tcPr>
            <w:tcW w:w="1820" w:type="dxa"/>
            <w:tcBorders>
              <w:top w:val="nil"/>
              <w:left w:val="nil"/>
              <w:bottom w:val="single" w:sz="4" w:space="0" w:color="auto"/>
              <w:right w:val="single" w:sz="4" w:space="0" w:color="auto"/>
            </w:tcBorders>
            <w:noWrap/>
            <w:vAlign w:val="bottom"/>
            <w:hideMark/>
          </w:tcPr>
          <w:p w:rsidR="003C3442" w:rsidRPr="005C007F" w14:paraId="61107F9E" w14:textId="77777777">
            <w:pPr>
              <w:rPr>
                <w:kern w:val="0"/>
                <w:szCs w:val="22"/>
              </w:rPr>
            </w:pPr>
            <w:r w:rsidRPr="005C007F">
              <w:rPr>
                <w:kern w:val="0"/>
                <w:szCs w:val="22"/>
              </w:rPr>
              <w:t xml:space="preserve"> $                 6,569 </w:t>
            </w:r>
          </w:p>
        </w:tc>
      </w:tr>
      <w:tr w14:paraId="45CD5189"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9F322A0" w14:textId="77777777">
            <w:pPr>
              <w:jc w:val="right"/>
              <w:rPr>
                <w:kern w:val="0"/>
                <w:szCs w:val="22"/>
              </w:rPr>
            </w:pPr>
            <w:r w:rsidRPr="005C007F">
              <w:rPr>
                <w:kern w:val="0"/>
                <w:szCs w:val="22"/>
              </w:rPr>
              <w:t>34529</w:t>
            </w:r>
          </w:p>
        </w:tc>
        <w:tc>
          <w:tcPr>
            <w:tcW w:w="1820" w:type="dxa"/>
            <w:tcBorders>
              <w:top w:val="nil"/>
              <w:left w:val="nil"/>
              <w:bottom w:val="single" w:sz="4" w:space="0" w:color="auto"/>
              <w:right w:val="single" w:sz="4" w:space="0" w:color="auto"/>
            </w:tcBorders>
            <w:noWrap/>
            <w:vAlign w:val="bottom"/>
            <w:hideMark/>
          </w:tcPr>
          <w:p w:rsidR="003C3442" w:rsidRPr="005C007F" w14:paraId="4F8415D6" w14:textId="77777777">
            <w:pPr>
              <w:rPr>
                <w:kern w:val="0"/>
                <w:szCs w:val="22"/>
              </w:rPr>
            </w:pPr>
            <w:r w:rsidRPr="005C007F">
              <w:rPr>
                <w:kern w:val="0"/>
                <w:szCs w:val="22"/>
              </w:rPr>
              <w:t>KHOU</w:t>
            </w:r>
          </w:p>
        </w:tc>
        <w:tc>
          <w:tcPr>
            <w:tcW w:w="1820" w:type="dxa"/>
            <w:tcBorders>
              <w:top w:val="nil"/>
              <w:left w:val="nil"/>
              <w:bottom w:val="single" w:sz="4" w:space="0" w:color="auto"/>
              <w:right w:val="single" w:sz="4" w:space="0" w:color="auto"/>
            </w:tcBorders>
            <w:noWrap/>
            <w:vAlign w:val="bottom"/>
            <w:hideMark/>
          </w:tcPr>
          <w:p w:rsidR="003C3442" w:rsidRPr="005C007F" w14:paraId="1946980C" w14:textId="77777777">
            <w:pPr>
              <w:jc w:val="right"/>
              <w:rPr>
                <w:kern w:val="0"/>
                <w:szCs w:val="22"/>
              </w:rPr>
            </w:pPr>
            <w:r w:rsidRPr="005C007F">
              <w:rPr>
                <w:kern w:val="0"/>
                <w:szCs w:val="22"/>
              </w:rPr>
              <w:t>7,289,635</w:t>
            </w:r>
          </w:p>
        </w:tc>
        <w:tc>
          <w:tcPr>
            <w:tcW w:w="1820" w:type="dxa"/>
            <w:tcBorders>
              <w:top w:val="nil"/>
              <w:left w:val="nil"/>
              <w:bottom w:val="single" w:sz="4" w:space="0" w:color="auto"/>
              <w:right w:val="single" w:sz="4" w:space="0" w:color="auto"/>
            </w:tcBorders>
            <w:noWrap/>
            <w:vAlign w:val="bottom"/>
            <w:hideMark/>
          </w:tcPr>
          <w:p w:rsidR="003C3442" w:rsidRPr="005C007F" w14:paraId="4443CE04" w14:textId="77777777">
            <w:pPr>
              <w:jc w:val="right"/>
              <w:rPr>
                <w:kern w:val="0"/>
                <w:szCs w:val="22"/>
              </w:rPr>
            </w:pPr>
            <w:r w:rsidRPr="005C007F">
              <w:rPr>
                <w:kern w:val="0"/>
                <w:szCs w:val="22"/>
              </w:rPr>
              <w:t>7,287,991</w:t>
            </w:r>
          </w:p>
        </w:tc>
        <w:tc>
          <w:tcPr>
            <w:tcW w:w="1820" w:type="dxa"/>
            <w:tcBorders>
              <w:top w:val="nil"/>
              <w:left w:val="nil"/>
              <w:bottom w:val="single" w:sz="4" w:space="0" w:color="auto"/>
              <w:right w:val="single" w:sz="4" w:space="0" w:color="auto"/>
            </w:tcBorders>
            <w:noWrap/>
            <w:vAlign w:val="bottom"/>
            <w:hideMark/>
          </w:tcPr>
          <w:p w:rsidR="003C3442" w:rsidRPr="005C007F" w14:paraId="78433821" w14:textId="77777777">
            <w:pPr>
              <w:rPr>
                <w:kern w:val="0"/>
                <w:szCs w:val="22"/>
              </w:rPr>
            </w:pPr>
            <w:r w:rsidRPr="005C007F">
              <w:rPr>
                <w:kern w:val="0"/>
                <w:szCs w:val="22"/>
              </w:rPr>
              <w:t xml:space="preserve"> $               50,703 </w:t>
            </w:r>
          </w:p>
        </w:tc>
      </w:tr>
      <w:tr w14:paraId="46F3E913"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0BDBEDF" w14:textId="77777777">
            <w:pPr>
              <w:jc w:val="right"/>
              <w:rPr>
                <w:kern w:val="0"/>
                <w:szCs w:val="22"/>
              </w:rPr>
            </w:pPr>
            <w:r w:rsidRPr="005C007F">
              <w:rPr>
                <w:kern w:val="0"/>
                <w:szCs w:val="22"/>
              </w:rPr>
              <w:t>4690</w:t>
            </w:r>
          </w:p>
        </w:tc>
        <w:tc>
          <w:tcPr>
            <w:tcW w:w="1820" w:type="dxa"/>
            <w:tcBorders>
              <w:top w:val="nil"/>
              <w:left w:val="nil"/>
              <w:bottom w:val="single" w:sz="4" w:space="0" w:color="auto"/>
              <w:right w:val="single" w:sz="4" w:space="0" w:color="auto"/>
            </w:tcBorders>
            <w:noWrap/>
            <w:vAlign w:val="bottom"/>
            <w:hideMark/>
          </w:tcPr>
          <w:p w:rsidR="003C3442" w:rsidRPr="005C007F" w14:paraId="3A506381" w14:textId="77777777">
            <w:pPr>
              <w:rPr>
                <w:kern w:val="0"/>
                <w:szCs w:val="22"/>
              </w:rPr>
            </w:pPr>
            <w:r w:rsidRPr="005C007F">
              <w:rPr>
                <w:kern w:val="0"/>
                <w:szCs w:val="22"/>
              </w:rPr>
              <w:t>KHQA-TV</w:t>
            </w:r>
          </w:p>
        </w:tc>
        <w:tc>
          <w:tcPr>
            <w:tcW w:w="1820" w:type="dxa"/>
            <w:tcBorders>
              <w:top w:val="nil"/>
              <w:left w:val="nil"/>
              <w:bottom w:val="single" w:sz="4" w:space="0" w:color="auto"/>
              <w:right w:val="single" w:sz="4" w:space="0" w:color="auto"/>
            </w:tcBorders>
            <w:noWrap/>
            <w:vAlign w:val="bottom"/>
            <w:hideMark/>
          </w:tcPr>
          <w:p w:rsidR="003C3442" w:rsidRPr="005C007F" w14:paraId="39061452" w14:textId="77777777">
            <w:pPr>
              <w:jc w:val="right"/>
              <w:rPr>
                <w:kern w:val="0"/>
                <w:szCs w:val="22"/>
              </w:rPr>
            </w:pPr>
            <w:r w:rsidRPr="005C007F">
              <w:rPr>
                <w:kern w:val="0"/>
                <w:szCs w:val="22"/>
              </w:rPr>
              <w:t>308,541</w:t>
            </w:r>
          </w:p>
        </w:tc>
        <w:tc>
          <w:tcPr>
            <w:tcW w:w="1820" w:type="dxa"/>
            <w:tcBorders>
              <w:top w:val="nil"/>
              <w:left w:val="nil"/>
              <w:bottom w:val="single" w:sz="4" w:space="0" w:color="auto"/>
              <w:right w:val="single" w:sz="4" w:space="0" w:color="auto"/>
            </w:tcBorders>
            <w:noWrap/>
            <w:vAlign w:val="bottom"/>
            <w:hideMark/>
          </w:tcPr>
          <w:p w:rsidR="003C3442" w:rsidRPr="005C007F" w14:paraId="39465A11" w14:textId="77777777">
            <w:pPr>
              <w:jc w:val="right"/>
              <w:rPr>
                <w:kern w:val="0"/>
                <w:szCs w:val="22"/>
              </w:rPr>
            </w:pPr>
            <w:r w:rsidRPr="005C007F">
              <w:rPr>
                <w:kern w:val="0"/>
                <w:szCs w:val="22"/>
              </w:rPr>
              <w:t>308,333</w:t>
            </w:r>
          </w:p>
        </w:tc>
        <w:tc>
          <w:tcPr>
            <w:tcW w:w="1820" w:type="dxa"/>
            <w:tcBorders>
              <w:top w:val="nil"/>
              <w:left w:val="nil"/>
              <w:bottom w:val="single" w:sz="4" w:space="0" w:color="auto"/>
              <w:right w:val="single" w:sz="4" w:space="0" w:color="auto"/>
            </w:tcBorders>
            <w:noWrap/>
            <w:vAlign w:val="bottom"/>
            <w:hideMark/>
          </w:tcPr>
          <w:p w:rsidR="003C3442" w:rsidRPr="005C007F" w14:paraId="5AFA1491" w14:textId="77777777">
            <w:pPr>
              <w:rPr>
                <w:kern w:val="0"/>
                <w:szCs w:val="22"/>
              </w:rPr>
            </w:pPr>
            <w:r w:rsidRPr="005C007F">
              <w:rPr>
                <w:kern w:val="0"/>
                <w:szCs w:val="22"/>
              </w:rPr>
              <w:t xml:space="preserve"> $                 2,145 </w:t>
            </w:r>
          </w:p>
        </w:tc>
      </w:tr>
      <w:tr w14:paraId="270C4F46"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641550C" w14:textId="77777777">
            <w:pPr>
              <w:jc w:val="right"/>
              <w:rPr>
                <w:kern w:val="0"/>
                <w:szCs w:val="22"/>
              </w:rPr>
            </w:pPr>
            <w:r w:rsidRPr="005C007F">
              <w:rPr>
                <w:kern w:val="0"/>
                <w:szCs w:val="22"/>
              </w:rPr>
              <w:t>34537</w:t>
            </w:r>
          </w:p>
        </w:tc>
        <w:tc>
          <w:tcPr>
            <w:tcW w:w="1820" w:type="dxa"/>
            <w:tcBorders>
              <w:top w:val="nil"/>
              <w:left w:val="nil"/>
              <w:bottom w:val="single" w:sz="4" w:space="0" w:color="auto"/>
              <w:right w:val="single" w:sz="4" w:space="0" w:color="auto"/>
            </w:tcBorders>
            <w:noWrap/>
            <w:vAlign w:val="bottom"/>
            <w:hideMark/>
          </w:tcPr>
          <w:p w:rsidR="003C3442" w:rsidRPr="005C007F" w14:paraId="63686A59" w14:textId="77777777">
            <w:pPr>
              <w:rPr>
                <w:kern w:val="0"/>
                <w:szCs w:val="22"/>
              </w:rPr>
            </w:pPr>
            <w:r w:rsidRPr="005C007F">
              <w:rPr>
                <w:kern w:val="0"/>
                <w:szCs w:val="22"/>
              </w:rPr>
              <w:t>KHQ-TV</w:t>
            </w:r>
          </w:p>
        </w:tc>
        <w:tc>
          <w:tcPr>
            <w:tcW w:w="1820" w:type="dxa"/>
            <w:tcBorders>
              <w:top w:val="nil"/>
              <w:left w:val="nil"/>
              <w:bottom w:val="single" w:sz="4" w:space="0" w:color="auto"/>
              <w:right w:val="single" w:sz="4" w:space="0" w:color="auto"/>
            </w:tcBorders>
            <w:noWrap/>
            <w:vAlign w:val="bottom"/>
            <w:hideMark/>
          </w:tcPr>
          <w:p w:rsidR="003C3442" w:rsidRPr="005C007F" w14:paraId="37C4D2FE" w14:textId="77777777">
            <w:pPr>
              <w:jc w:val="right"/>
              <w:rPr>
                <w:kern w:val="0"/>
                <w:szCs w:val="22"/>
              </w:rPr>
            </w:pPr>
            <w:r w:rsidRPr="005C007F">
              <w:rPr>
                <w:kern w:val="0"/>
                <w:szCs w:val="22"/>
              </w:rPr>
              <w:t>938,773</w:t>
            </w:r>
          </w:p>
        </w:tc>
        <w:tc>
          <w:tcPr>
            <w:tcW w:w="1820" w:type="dxa"/>
            <w:tcBorders>
              <w:top w:val="nil"/>
              <w:left w:val="nil"/>
              <w:bottom w:val="single" w:sz="4" w:space="0" w:color="auto"/>
              <w:right w:val="single" w:sz="4" w:space="0" w:color="auto"/>
            </w:tcBorders>
            <w:noWrap/>
            <w:vAlign w:val="bottom"/>
            <w:hideMark/>
          </w:tcPr>
          <w:p w:rsidR="003C3442" w:rsidRPr="005C007F" w14:paraId="14DF1B04" w14:textId="77777777">
            <w:pPr>
              <w:jc w:val="right"/>
              <w:rPr>
                <w:kern w:val="0"/>
                <w:szCs w:val="22"/>
              </w:rPr>
            </w:pPr>
            <w:r w:rsidRPr="005C007F">
              <w:rPr>
                <w:kern w:val="0"/>
                <w:szCs w:val="22"/>
              </w:rPr>
              <w:t>887,184</w:t>
            </w:r>
          </w:p>
        </w:tc>
        <w:tc>
          <w:tcPr>
            <w:tcW w:w="1820" w:type="dxa"/>
            <w:tcBorders>
              <w:top w:val="nil"/>
              <w:left w:val="nil"/>
              <w:bottom w:val="single" w:sz="4" w:space="0" w:color="auto"/>
              <w:right w:val="single" w:sz="4" w:space="0" w:color="auto"/>
            </w:tcBorders>
            <w:noWrap/>
            <w:vAlign w:val="bottom"/>
            <w:hideMark/>
          </w:tcPr>
          <w:p w:rsidR="003C3442" w:rsidRPr="005C007F" w14:paraId="4E1C1988" w14:textId="77777777">
            <w:pPr>
              <w:rPr>
                <w:kern w:val="0"/>
                <w:szCs w:val="22"/>
              </w:rPr>
            </w:pPr>
            <w:r w:rsidRPr="005C007F">
              <w:rPr>
                <w:kern w:val="0"/>
                <w:szCs w:val="22"/>
              </w:rPr>
              <w:t xml:space="preserve"> $                 6,172 </w:t>
            </w:r>
          </w:p>
        </w:tc>
      </w:tr>
      <w:tr w14:paraId="21E74C64"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E49F43E" w14:textId="77777777">
            <w:pPr>
              <w:jc w:val="right"/>
              <w:rPr>
                <w:kern w:val="0"/>
                <w:szCs w:val="22"/>
              </w:rPr>
            </w:pPr>
            <w:r w:rsidRPr="005C007F">
              <w:rPr>
                <w:kern w:val="0"/>
                <w:szCs w:val="22"/>
              </w:rPr>
              <w:t>30601</w:t>
            </w:r>
          </w:p>
        </w:tc>
        <w:tc>
          <w:tcPr>
            <w:tcW w:w="1820" w:type="dxa"/>
            <w:tcBorders>
              <w:top w:val="nil"/>
              <w:left w:val="nil"/>
              <w:bottom w:val="single" w:sz="4" w:space="0" w:color="auto"/>
              <w:right w:val="single" w:sz="4" w:space="0" w:color="auto"/>
            </w:tcBorders>
            <w:noWrap/>
            <w:vAlign w:val="bottom"/>
            <w:hideMark/>
          </w:tcPr>
          <w:p w:rsidR="003C3442" w:rsidRPr="005C007F" w14:paraId="162BB0C3" w14:textId="77777777">
            <w:pPr>
              <w:rPr>
                <w:kern w:val="0"/>
                <w:szCs w:val="22"/>
              </w:rPr>
            </w:pPr>
            <w:r w:rsidRPr="005C007F">
              <w:rPr>
                <w:kern w:val="0"/>
                <w:szCs w:val="22"/>
              </w:rPr>
              <w:t>KHRR</w:t>
            </w:r>
          </w:p>
        </w:tc>
        <w:tc>
          <w:tcPr>
            <w:tcW w:w="1820" w:type="dxa"/>
            <w:tcBorders>
              <w:top w:val="nil"/>
              <w:left w:val="nil"/>
              <w:bottom w:val="single" w:sz="4" w:space="0" w:color="auto"/>
              <w:right w:val="single" w:sz="4" w:space="0" w:color="auto"/>
            </w:tcBorders>
            <w:noWrap/>
            <w:vAlign w:val="bottom"/>
            <w:hideMark/>
          </w:tcPr>
          <w:p w:rsidR="003C3442" w:rsidRPr="005C007F" w14:paraId="2528F232" w14:textId="77777777">
            <w:pPr>
              <w:jc w:val="right"/>
              <w:rPr>
                <w:kern w:val="0"/>
                <w:szCs w:val="22"/>
              </w:rPr>
            </w:pPr>
            <w:r w:rsidRPr="005C007F">
              <w:rPr>
                <w:kern w:val="0"/>
                <w:szCs w:val="22"/>
              </w:rPr>
              <w:t>1,298,625</w:t>
            </w:r>
          </w:p>
        </w:tc>
        <w:tc>
          <w:tcPr>
            <w:tcW w:w="1820" w:type="dxa"/>
            <w:tcBorders>
              <w:top w:val="nil"/>
              <w:left w:val="nil"/>
              <w:bottom w:val="single" w:sz="4" w:space="0" w:color="auto"/>
              <w:right w:val="single" w:sz="4" w:space="0" w:color="auto"/>
            </w:tcBorders>
            <w:noWrap/>
            <w:vAlign w:val="bottom"/>
            <w:hideMark/>
          </w:tcPr>
          <w:p w:rsidR="003C3442" w:rsidRPr="005C007F" w14:paraId="2EE03B56" w14:textId="77777777">
            <w:pPr>
              <w:jc w:val="right"/>
              <w:rPr>
                <w:kern w:val="0"/>
                <w:szCs w:val="22"/>
              </w:rPr>
            </w:pPr>
            <w:r w:rsidRPr="005C007F">
              <w:rPr>
                <w:kern w:val="0"/>
                <w:szCs w:val="22"/>
              </w:rPr>
              <w:t>1,241,818</w:t>
            </w:r>
          </w:p>
        </w:tc>
        <w:tc>
          <w:tcPr>
            <w:tcW w:w="1820" w:type="dxa"/>
            <w:tcBorders>
              <w:top w:val="nil"/>
              <w:left w:val="nil"/>
              <w:bottom w:val="single" w:sz="4" w:space="0" w:color="auto"/>
              <w:right w:val="single" w:sz="4" w:space="0" w:color="auto"/>
            </w:tcBorders>
            <w:noWrap/>
            <w:vAlign w:val="bottom"/>
            <w:hideMark/>
          </w:tcPr>
          <w:p w:rsidR="003C3442" w:rsidRPr="005C007F" w14:paraId="6B511D8B" w14:textId="77777777">
            <w:pPr>
              <w:rPr>
                <w:kern w:val="0"/>
                <w:szCs w:val="22"/>
              </w:rPr>
            </w:pPr>
            <w:r w:rsidRPr="005C007F">
              <w:rPr>
                <w:kern w:val="0"/>
                <w:szCs w:val="22"/>
              </w:rPr>
              <w:t xml:space="preserve"> $                 8,639 </w:t>
            </w:r>
          </w:p>
        </w:tc>
      </w:tr>
      <w:tr w14:paraId="39D23B0C"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16A6B93" w14:textId="77777777">
            <w:pPr>
              <w:jc w:val="right"/>
              <w:rPr>
                <w:kern w:val="0"/>
                <w:szCs w:val="22"/>
              </w:rPr>
            </w:pPr>
            <w:r w:rsidRPr="005C007F">
              <w:rPr>
                <w:kern w:val="0"/>
                <w:szCs w:val="22"/>
              </w:rPr>
              <w:t>34348</w:t>
            </w:r>
          </w:p>
        </w:tc>
        <w:tc>
          <w:tcPr>
            <w:tcW w:w="1820" w:type="dxa"/>
            <w:tcBorders>
              <w:top w:val="nil"/>
              <w:left w:val="nil"/>
              <w:bottom w:val="single" w:sz="4" w:space="0" w:color="auto"/>
              <w:right w:val="single" w:sz="4" w:space="0" w:color="auto"/>
            </w:tcBorders>
            <w:noWrap/>
            <w:vAlign w:val="bottom"/>
            <w:hideMark/>
          </w:tcPr>
          <w:p w:rsidR="003C3442" w:rsidRPr="005C007F" w14:paraId="2AADB8AD" w14:textId="77777777">
            <w:pPr>
              <w:rPr>
                <w:kern w:val="0"/>
                <w:szCs w:val="22"/>
              </w:rPr>
            </w:pPr>
            <w:r w:rsidRPr="005C007F">
              <w:rPr>
                <w:kern w:val="0"/>
                <w:szCs w:val="22"/>
              </w:rPr>
              <w:t>KHSD-TV</w:t>
            </w:r>
          </w:p>
        </w:tc>
        <w:tc>
          <w:tcPr>
            <w:tcW w:w="1820" w:type="dxa"/>
            <w:tcBorders>
              <w:top w:val="nil"/>
              <w:left w:val="nil"/>
              <w:bottom w:val="single" w:sz="4" w:space="0" w:color="auto"/>
              <w:right w:val="single" w:sz="4" w:space="0" w:color="auto"/>
            </w:tcBorders>
            <w:noWrap/>
            <w:vAlign w:val="bottom"/>
            <w:hideMark/>
          </w:tcPr>
          <w:p w:rsidR="003C3442" w:rsidRPr="005C007F" w14:paraId="65928941" w14:textId="77777777">
            <w:pPr>
              <w:jc w:val="right"/>
              <w:rPr>
                <w:kern w:val="0"/>
                <w:szCs w:val="22"/>
              </w:rPr>
            </w:pPr>
            <w:r w:rsidRPr="005C007F">
              <w:rPr>
                <w:kern w:val="0"/>
                <w:szCs w:val="22"/>
              </w:rPr>
              <w:t>203,077</w:t>
            </w:r>
          </w:p>
        </w:tc>
        <w:tc>
          <w:tcPr>
            <w:tcW w:w="1820" w:type="dxa"/>
            <w:tcBorders>
              <w:top w:val="nil"/>
              <w:left w:val="nil"/>
              <w:bottom w:val="single" w:sz="4" w:space="0" w:color="auto"/>
              <w:right w:val="single" w:sz="4" w:space="0" w:color="auto"/>
            </w:tcBorders>
            <w:noWrap/>
            <w:vAlign w:val="bottom"/>
            <w:hideMark/>
          </w:tcPr>
          <w:p w:rsidR="003C3442" w:rsidRPr="005C007F" w14:paraId="41A87C99" w14:textId="77777777">
            <w:pPr>
              <w:jc w:val="right"/>
              <w:rPr>
                <w:kern w:val="0"/>
                <w:szCs w:val="22"/>
              </w:rPr>
            </w:pPr>
            <w:r w:rsidRPr="005C007F">
              <w:rPr>
                <w:kern w:val="0"/>
                <w:szCs w:val="22"/>
              </w:rPr>
              <w:t>199,032</w:t>
            </w:r>
          </w:p>
        </w:tc>
        <w:tc>
          <w:tcPr>
            <w:tcW w:w="1820" w:type="dxa"/>
            <w:tcBorders>
              <w:top w:val="nil"/>
              <w:left w:val="nil"/>
              <w:bottom w:val="single" w:sz="4" w:space="0" w:color="auto"/>
              <w:right w:val="single" w:sz="4" w:space="0" w:color="auto"/>
            </w:tcBorders>
            <w:noWrap/>
            <w:vAlign w:val="bottom"/>
            <w:hideMark/>
          </w:tcPr>
          <w:p w:rsidR="003C3442" w:rsidRPr="005C007F" w14:paraId="77C0C854" w14:textId="77777777">
            <w:pPr>
              <w:rPr>
                <w:kern w:val="0"/>
                <w:szCs w:val="22"/>
              </w:rPr>
            </w:pPr>
            <w:r w:rsidRPr="005C007F">
              <w:rPr>
                <w:kern w:val="0"/>
                <w:szCs w:val="22"/>
              </w:rPr>
              <w:t xml:space="preserve"> $                 1,385 </w:t>
            </w:r>
          </w:p>
        </w:tc>
      </w:tr>
      <w:tr w14:paraId="5BBC6675"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1301100" w14:textId="77777777">
            <w:pPr>
              <w:jc w:val="right"/>
              <w:rPr>
                <w:kern w:val="0"/>
                <w:szCs w:val="22"/>
              </w:rPr>
            </w:pPr>
            <w:r w:rsidRPr="005C007F">
              <w:rPr>
                <w:kern w:val="0"/>
                <w:szCs w:val="22"/>
              </w:rPr>
              <w:t>24508</w:t>
            </w:r>
          </w:p>
        </w:tc>
        <w:tc>
          <w:tcPr>
            <w:tcW w:w="1820" w:type="dxa"/>
            <w:tcBorders>
              <w:top w:val="nil"/>
              <w:left w:val="nil"/>
              <w:bottom w:val="single" w:sz="4" w:space="0" w:color="auto"/>
              <w:right w:val="single" w:sz="4" w:space="0" w:color="auto"/>
            </w:tcBorders>
            <w:noWrap/>
            <w:vAlign w:val="bottom"/>
            <w:hideMark/>
          </w:tcPr>
          <w:p w:rsidR="003C3442" w:rsidRPr="005C007F" w14:paraId="3C091E71" w14:textId="77777777">
            <w:pPr>
              <w:rPr>
                <w:kern w:val="0"/>
                <w:szCs w:val="22"/>
              </w:rPr>
            </w:pPr>
            <w:r w:rsidRPr="005C007F">
              <w:rPr>
                <w:kern w:val="0"/>
                <w:szCs w:val="22"/>
              </w:rPr>
              <w:t>KHSL-TV</w:t>
            </w:r>
          </w:p>
        </w:tc>
        <w:tc>
          <w:tcPr>
            <w:tcW w:w="1820" w:type="dxa"/>
            <w:tcBorders>
              <w:top w:val="nil"/>
              <w:left w:val="nil"/>
              <w:bottom w:val="single" w:sz="4" w:space="0" w:color="auto"/>
              <w:right w:val="single" w:sz="4" w:space="0" w:color="auto"/>
            </w:tcBorders>
            <w:noWrap/>
            <w:vAlign w:val="bottom"/>
            <w:hideMark/>
          </w:tcPr>
          <w:p w:rsidR="003C3442" w:rsidRPr="005C007F" w14:paraId="44E1AF0A" w14:textId="77777777">
            <w:pPr>
              <w:jc w:val="right"/>
              <w:rPr>
                <w:kern w:val="0"/>
                <w:szCs w:val="22"/>
              </w:rPr>
            </w:pPr>
            <w:r w:rsidRPr="005C007F">
              <w:rPr>
                <w:kern w:val="0"/>
                <w:szCs w:val="22"/>
              </w:rPr>
              <w:t>634,956</w:t>
            </w:r>
          </w:p>
        </w:tc>
        <w:tc>
          <w:tcPr>
            <w:tcW w:w="1820" w:type="dxa"/>
            <w:tcBorders>
              <w:top w:val="nil"/>
              <w:left w:val="nil"/>
              <w:bottom w:val="single" w:sz="4" w:space="0" w:color="auto"/>
              <w:right w:val="single" w:sz="4" w:space="0" w:color="auto"/>
            </w:tcBorders>
            <w:noWrap/>
            <w:vAlign w:val="bottom"/>
            <w:hideMark/>
          </w:tcPr>
          <w:p w:rsidR="003C3442" w:rsidRPr="005C007F" w14:paraId="2104F23E" w14:textId="77777777">
            <w:pPr>
              <w:jc w:val="right"/>
              <w:rPr>
                <w:kern w:val="0"/>
                <w:szCs w:val="22"/>
              </w:rPr>
            </w:pPr>
            <w:r w:rsidRPr="005C007F">
              <w:rPr>
                <w:kern w:val="0"/>
                <w:szCs w:val="22"/>
              </w:rPr>
              <w:t>615,388</w:t>
            </w:r>
          </w:p>
        </w:tc>
        <w:tc>
          <w:tcPr>
            <w:tcW w:w="1820" w:type="dxa"/>
            <w:tcBorders>
              <w:top w:val="nil"/>
              <w:left w:val="nil"/>
              <w:bottom w:val="single" w:sz="4" w:space="0" w:color="auto"/>
              <w:right w:val="single" w:sz="4" w:space="0" w:color="auto"/>
            </w:tcBorders>
            <w:noWrap/>
            <w:vAlign w:val="bottom"/>
            <w:hideMark/>
          </w:tcPr>
          <w:p w:rsidR="003C3442" w:rsidRPr="005C007F" w14:paraId="55CE05AB" w14:textId="77777777">
            <w:pPr>
              <w:rPr>
                <w:kern w:val="0"/>
                <w:szCs w:val="22"/>
              </w:rPr>
            </w:pPr>
            <w:r w:rsidRPr="005C007F">
              <w:rPr>
                <w:kern w:val="0"/>
                <w:szCs w:val="22"/>
              </w:rPr>
              <w:t xml:space="preserve"> $                 4,281 </w:t>
            </w:r>
          </w:p>
        </w:tc>
      </w:tr>
      <w:tr w14:paraId="0AABB2F5"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5B38193" w14:textId="77777777">
            <w:pPr>
              <w:jc w:val="right"/>
              <w:rPr>
                <w:kern w:val="0"/>
                <w:szCs w:val="22"/>
              </w:rPr>
            </w:pPr>
            <w:r w:rsidRPr="005C007F">
              <w:rPr>
                <w:kern w:val="0"/>
                <w:szCs w:val="22"/>
              </w:rPr>
              <w:t>69677</w:t>
            </w:r>
          </w:p>
        </w:tc>
        <w:tc>
          <w:tcPr>
            <w:tcW w:w="1820" w:type="dxa"/>
            <w:tcBorders>
              <w:top w:val="nil"/>
              <w:left w:val="nil"/>
              <w:bottom w:val="single" w:sz="4" w:space="0" w:color="auto"/>
              <w:right w:val="single" w:sz="4" w:space="0" w:color="auto"/>
            </w:tcBorders>
            <w:noWrap/>
            <w:vAlign w:val="bottom"/>
            <w:hideMark/>
          </w:tcPr>
          <w:p w:rsidR="003C3442" w:rsidRPr="005C007F" w14:paraId="327ED3E6" w14:textId="77777777">
            <w:pPr>
              <w:rPr>
                <w:kern w:val="0"/>
                <w:szCs w:val="22"/>
              </w:rPr>
            </w:pPr>
            <w:r w:rsidRPr="005C007F">
              <w:rPr>
                <w:kern w:val="0"/>
                <w:szCs w:val="22"/>
              </w:rPr>
              <w:t>KHSV</w:t>
            </w:r>
          </w:p>
        </w:tc>
        <w:tc>
          <w:tcPr>
            <w:tcW w:w="1820" w:type="dxa"/>
            <w:tcBorders>
              <w:top w:val="nil"/>
              <w:left w:val="nil"/>
              <w:bottom w:val="single" w:sz="4" w:space="0" w:color="auto"/>
              <w:right w:val="single" w:sz="4" w:space="0" w:color="auto"/>
            </w:tcBorders>
            <w:noWrap/>
            <w:vAlign w:val="bottom"/>
            <w:hideMark/>
          </w:tcPr>
          <w:p w:rsidR="003C3442" w:rsidRPr="005C007F" w14:paraId="4693DCD2" w14:textId="77777777">
            <w:pPr>
              <w:jc w:val="right"/>
              <w:rPr>
                <w:kern w:val="0"/>
                <w:szCs w:val="22"/>
              </w:rPr>
            </w:pPr>
            <w:r w:rsidRPr="005C007F">
              <w:rPr>
                <w:kern w:val="0"/>
                <w:szCs w:val="22"/>
              </w:rPr>
              <w:t>2,384,812</w:t>
            </w:r>
          </w:p>
        </w:tc>
        <w:tc>
          <w:tcPr>
            <w:tcW w:w="1820" w:type="dxa"/>
            <w:tcBorders>
              <w:top w:val="nil"/>
              <w:left w:val="nil"/>
              <w:bottom w:val="single" w:sz="4" w:space="0" w:color="auto"/>
              <w:right w:val="single" w:sz="4" w:space="0" w:color="auto"/>
            </w:tcBorders>
            <w:noWrap/>
            <w:vAlign w:val="bottom"/>
            <w:hideMark/>
          </w:tcPr>
          <w:p w:rsidR="003C3442" w:rsidRPr="005C007F" w14:paraId="318B3BF5" w14:textId="77777777">
            <w:pPr>
              <w:jc w:val="right"/>
              <w:rPr>
                <w:kern w:val="0"/>
                <w:szCs w:val="22"/>
              </w:rPr>
            </w:pPr>
            <w:r w:rsidRPr="005C007F">
              <w:rPr>
                <w:kern w:val="0"/>
                <w:szCs w:val="22"/>
              </w:rPr>
              <w:t>2,343,597</w:t>
            </w:r>
          </w:p>
        </w:tc>
        <w:tc>
          <w:tcPr>
            <w:tcW w:w="1820" w:type="dxa"/>
            <w:tcBorders>
              <w:top w:val="nil"/>
              <w:left w:val="nil"/>
              <w:bottom w:val="single" w:sz="4" w:space="0" w:color="auto"/>
              <w:right w:val="single" w:sz="4" w:space="0" w:color="auto"/>
            </w:tcBorders>
            <w:noWrap/>
            <w:vAlign w:val="bottom"/>
            <w:hideMark/>
          </w:tcPr>
          <w:p w:rsidR="003C3442" w:rsidRPr="005C007F" w14:paraId="4587ED69" w14:textId="77777777">
            <w:pPr>
              <w:rPr>
                <w:kern w:val="0"/>
                <w:szCs w:val="22"/>
              </w:rPr>
            </w:pPr>
            <w:r w:rsidRPr="005C007F">
              <w:rPr>
                <w:kern w:val="0"/>
                <w:szCs w:val="22"/>
              </w:rPr>
              <w:t xml:space="preserve"> $               16,304 </w:t>
            </w:r>
          </w:p>
        </w:tc>
      </w:tr>
      <w:tr w14:paraId="6F944772"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7FD245D" w14:textId="77777777">
            <w:pPr>
              <w:jc w:val="right"/>
              <w:rPr>
                <w:kern w:val="0"/>
                <w:szCs w:val="22"/>
              </w:rPr>
            </w:pPr>
            <w:r w:rsidRPr="005C007F">
              <w:rPr>
                <w:kern w:val="0"/>
                <w:szCs w:val="22"/>
              </w:rPr>
              <w:t>64544</w:t>
            </w:r>
          </w:p>
        </w:tc>
        <w:tc>
          <w:tcPr>
            <w:tcW w:w="1820" w:type="dxa"/>
            <w:tcBorders>
              <w:top w:val="nil"/>
              <w:left w:val="nil"/>
              <w:bottom w:val="single" w:sz="4" w:space="0" w:color="auto"/>
              <w:right w:val="single" w:sz="4" w:space="0" w:color="auto"/>
            </w:tcBorders>
            <w:noWrap/>
            <w:vAlign w:val="bottom"/>
            <w:hideMark/>
          </w:tcPr>
          <w:p w:rsidR="003C3442" w:rsidRPr="005C007F" w14:paraId="4568E8F0" w14:textId="77777777">
            <w:pPr>
              <w:rPr>
                <w:kern w:val="0"/>
                <w:szCs w:val="22"/>
              </w:rPr>
            </w:pPr>
            <w:r w:rsidRPr="005C007F">
              <w:rPr>
                <w:kern w:val="0"/>
                <w:szCs w:val="22"/>
              </w:rPr>
              <w:t>KHVO</w:t>
            </w:r>
          </w:p>
        </w:tc>
        <w:tc>
          <w:tcPr>
            <w:tcW w:w="1820" w:type="dxa"/>
            <w:tcBorders>
              <w:top w:val="nil"/>
              <w:left w:val="nil"/>
              <w:bottom w:val="single" w:sz="4" w:space="0" w:color="auto"/>
              <w:right w:val="single" w:sz="4" w:space="0" w:color="auto"/>
            </w:tcBorders>
            <w:noWrap/>
            <w:vAlign w:val="bottom"/>
            <w:hideMark/>
          </w:tcPr>
          <w:p w:rsidR="003C3442" w:rsidRPr="005C007F" w14:paraId="64BD216B" w14:textId="77777777">
            <w:pPr>
              <w:jc w:val="right"/>
              <w:rPr>
                <w:kern w:val="0"/>
                <w:szCs w:val="22"/>
              </w:rPr>
            </w:pPr>
            <w:r w:rsidRPr="005C007F">
              <w:rPr>
                <w:kern w:val="0"/>
                <w:szCs w:val="22"/>
              </w:rPr>
              <w:t>101,138</w:t>
            </w:r>
          </w:p>
        </w:tc>
        <w:tc>
          <w:tcPr>
            <w:tcW w:w="1820" w:type="dxa"/>
            <w:tcBorders>
              <w:top w:val="nil"/>
              <w:left w:val="nil"/>
              <w:bottom w:val="single" w:sz="4" w:space="0" w:color="auto"/>
              <w:right w:val="single" w:sz="4" w:space="0" w:color="auto"/>
            </w:tcBorders>
            <w:noWrap/>
            <w:vAlign w:val="bottom"/>
            <w:hideMark/>
          </w:tcPr>
          <w:p w:rsidR="003C3442" w:rsidRPr="005C007F" w14:paraId="46B7E4BB" w14:textId="77777777">
            <w:pPr>
              <w:jc w:val="right"/>
              <w:rPr>
                <w:kern w:val="0"/>
                <w:szCs w:val="22"/>
              </w:rPr>
            </w:pPr>
            <w:r w:rsidRPr="005C007F">
              <w:rPr>
                <w:kern w:val="0"/>
                <w:szCs w:val="22"/>
              </w:rPr>
              <w:t>99,980</w:t>
            </w:r>
          </w:p>
        </w:tc>
        <w:tc>
          <w:tcPr>
            <w:tcW w:w="1820" w:type="dxa"/>
            <w:tcBorders>
              <w:top w:val="nil"/>
              <w:left w:val="nil"/>
              <w:bottom w:val="single" w:sz="4" w:space="0" w:color="auto"/>
              <w:right w:val="single" w:sz="4" w:space="0" w:color="auto"/>
            </w:tcBorders>
            <w:noWrap/>
            <w:vAlign w:val="bottom"/>
            <w:hideMark/>
          </w:tcPr>
          <w:p w:rsidR="003C3442" w:rsidRPr="005C007F" w14:paraId="17CEB221" w14:textId="77777777">
            <w:pPr>
              <w:rPr>
                <w:kern w:val="0"/>
                <w:szCs w:val="22"/>
              </w:rPr>
            </w:pPr>
            <w:r w:rsidRPr="005C007F">
              <w:rPr>
                <w:kern w:val="0"/>
                <w:szCs w:val="22"/>
              </w:rPr>
              <w:t xml:space="preserve"> $                   696 </w:t>
            </w:r>
          </w:p>
        </w:tc>
      </w:tr>
      <w:tr w14:paraId="2033D57E"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685C7BE" w14:textId="77777777">
            <w:pPr>
              <w:jc w:val="right"/>
              <w:rPr>
                <w:kern w:val="0"/>
                <w:szCs w:val="22"/>
              </w:rPr>
            </w:pPr>
            <w:r w:rsidRPr="005C007F">
              <w:rPr>
                <w:kern w:val="0"/>
                <w:szCs w:val="22"/>
              </w:rPr>
              <w:t>23394</w:t>
            </w:r>
          </w:p>
        </w:tc>
        <w:tc>
          <w:tcPr>
            <w:tcW w:w="1820" w:type="dxa"/>
            <w:tcBorders>
              <w:top w:val="nil"/>
              <w:left w:val="nil"/>
              <w:bottom w:val="single" w:sz="4" w:space="0" w:color="auto"/>
              <w:right w:val="single" w:sz="4" w:space="0" w:color="auto"/>
            </w:tcBorders>
            <w:noWrap/>
            <w:vAlign w:val="bottom"/>
            <w:hideMark/>
          </w:tcPr>
          <w:p w:rsidR="003C3442" w:rsidRPr="005C007F" w14:paraId="754C8A14" w14:textId="77777777">
            <w:pPr>
              <w:rPr>
                <w:kern w:val="0"/>
                <w:szCs w:val="22"/>
              </w:rPr>
            </w:pPr>
            <w:r w:rsidRPr="005C007F">
              <w:rPr>
                <w:kern w:val="0"/>
                <w:szCs w:val="22"/>
              </w:rPr>
              <w:t>KIAH</w:t>
            </w:r>
          </w:p>
        </w:tc>
        <w:tc>
          <w:tcPr>
            <w:tcW w:w="1820" w:type="dxa"/>
            <w:tcBorders>
              <w:top w:val="nil"/>
              <w:left w:val="nil"/>
              <w:bottom w:val="single" w:sz="4" w:space="0" w:color="auto"/>
              <w:right w:val="single" w:sz="4" w:space="0" w:color="auto"/>
            </w:tcBorders>
            <w:noWrap/>
            <w:vAlign w:val="bottom"/>
            <w:hideMark/>
          </w:tcPr>
          <w:p w:rsidR="003C3442" w:rsidRPr="005C007F" w14:paraId="145A1B1A" w14:textId="77777777">
            <w:pPr>
              <w:jc w:val="right"/>
              <w:rPr>
                <w:kern w:val="0"/>
                <w:szCs w:val="22"/>
              </w:rPr>
            </w:pPr>
            <w:r w:rsidRPr="005C007F">
              <w:rPr>
                <w:kern w:val="0"/>
                <w:szCs w:val="22"/>
              </w:rPr>
              <w:t>7,307,171</w:t>
            </w:r>
          </w:p>
        </w:tc>
        <w:tc>
          <w:tcPr>
            <w:tcW w:w="1820" w:type="dxa"/>
            <w:tcBorders>
              <w:top w:val="nil"/>
              <w:left w:val="nil"/>
              <w:bottom w:val="single" w:sz="4" w:space="0" w:color="auto"/>
              <w:right w:val="single" w:sz="4" w:space="0" w:color="auto"/>
            </w:tcBorders>
            <w:noWrap/>
            <w:vAlign w:val="bottom"/>
            <w:hideMark/>
          </w:tcPr>
          <w:p w:rsidR="003C3442" w:rsidRPr="005C007F" w14:paraId="5FCE7568" w14:textId="77777777">
            <w:pPr>
              <w:jc w:val="right"/>
              <w:rPr>
                <w:kern w:val="0"/>
                <w:szCs w:val="22"/>
              </w:rPr>
            </w:pPr>
            <w:r w:rsidRPr="005C007F">
              <w:rPr>
                <w:kern w:val="0"/>
                <w:szCs w:val="22"/>
              </w:rPr>
              <w:t>7,306,816</w:t>
            </w:r>
          </w:p>
        </w:tc>
        <w:tc>
          <w:tcPr>
            <w:tcW w:w="1820" w:type="dxa"/>
            <w:tcBorders>
              <w:top w:val="nil"/>
              <w:left w:val="nil"/>
              <w:bottom w:val="single" w:sz="4" w:space="0" w:color="auto"/>
              <w:right w:val="single" w:sz="4" w:space="0" w:color="auto"/>
            </w:tcBorders>
            <w:noWrap/>
            <w:vAlign w:val="bottom"/>
            <w:hideMark/>
          </w:tcPr>
          <w:p w:rsidR="003C3442" w:rsidRPr="005C007F" w14:paraId="0E7B0322" w14:textId="77777777">
            <w:pPr>
              <w:rPr>
                <w:kern w:val="0"/>
                <w:szCs w:val="22"/>
              </w:rPr>
            </w:pPr>
            <w:r w:rsidRPr="005C007F">
              <w:rPr>
                <w:kern w:val="0"/>
                <w:szCs w:val="22"/>
              </w:rPr>
              <w:t xml:space="preserve"> $               50,834 </w:t>
            </w:r>
          </w:p>
        </w:tc>
      </w:tr>
      <w:tr w14:paraId="303323A9"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F9207B4" w14:textId="77777777">
            <w:pPr>
              <w:jc w:val="right"/>
              <w:rPr>
                <w:kern w:val="0"/>
                <w:szCs w:val="22"/>
              </w:rPr>
            </w:pPr>
            <w:r w:rsidRPr="005C007F">
              <w:rPr>
                <w:kern w:val="0"/>
                <w:szCs w:val="22"/>
              </w:rPr>
              <w:t>34564</w:t>
            </w:r>
          </w:p>
        </w:tc>
        <w:tc>
          <w:tcPr>
            <w:tcW w:w="1820" w:type="dxa"/>
            <w:tcBorders>
              <w:top w:val="nil"/>
              <w:left w:val="nil"/>
              <w:bottom w:val="single" w:sz="4" w:space="0" w:color="auto"/>
              <w:right w:val="single" w:sz="4" w:space="0" w:color="auto"/>
            </w:tcBorders>
            <w:noWrap/>
            <w:vAlign w:val="bottom"/>
            <w:hideMark/>
          </w:tcPr>
          <w:p w:rsidR="003C3442" w:rsidRPr="005C007F" w14:paraId="203E88CB" w14:textId="77777777">
            <w:pPr>
              <w:rPr>
                <w:kern w:val="0"/>
                <w:szCs w:val="22"/>
              </w:rPr>
            </w:pPr>
            <w:r w:rsidRPr="005C007F">
              <w:rPr>
                <w:kern w:val="0"/>
                <w:szCs w:val="22"/>
              </w:rPr>
              <w:t>KICU-TV</w:t>
            </w:r>
          </w:p>
        </w:tc>
        <w:tc>
          <w:tcPr>
            <w:tcW w:w="1820" w:type="dxa"/>
            <w:tcBorders>
              <w:top w:val="nil"/>
              <w:left w:val="nil"/>
              <w:bottom w:val="single" w:sz="4" w:space="0" w:color="auto"/>
              <w:right w:val="single" w:sz="4" w:space="0" w:color="auto"/>
            </w:tcBorders>
            <w:noWrap/>
            <w:vAlign w:val="bottom"/>
            <w:hideMark/>
          </w:tcPr>
          <w:p w:rsidR="003C3442" w:rsidRPr="005C007F" w14:paraId="1A1285BA" w14:textId="77777777">
            <w:pPr>
              <w:jc w:val="right"/>
              <w:rPr>
                <w:kern w:val="0"/>
                <w:szCs w:val="22"/>
              </w:rPr>
            </w:pPr>
            <w:r w:rsidRPr="005C007F">
              <w:rPr>
                <w:kern w:val="0"/>
                <w:szCs w:val="22"/>
              </w:rPr>
              <w:t>8,992,796</w:t>
            </w:r>
          </w:p>
        </w:tc>
        <w:tc>
          <w:tcPr>
            <w:tcW w:w="1820" w:type="dxa"/>
            <w:tcBorders>
              <w:top w:val="nil"/>
              <w:left w:val="nil"/>
              <w:bottom w:val="single" w:sz="4" w:space="0" w:color="auto"/>
              <w:right w:val="single" w:sz="4" w:space="0" w:color="auto"/>
            </w:tcBorders>
            <w:noWrap/>
            <w:vAlign w:val="bottom"/>
            <w:hideMark/>
          </w:tcPr>
          <w:p w:rsidR="003C3442" w:rsidRPr="005C007F" w14:paraId="53A0E9F7" w14:textId="77777777">
            <w:pPr>
              <w:jc w:val="right"/>
              <w:rPr>
                <w:kern w:val="0"/>
                <w:szCs w:val="22"/>
              </w:rPr>
            </w:pPr>
            <w:r w:rsidRPr="005C007F">
              <w:rPr>
                <w:kern w:val="0"/>
                <w:szCs w:val="22"/>
              </w:rPr>
              <w:t>7,837,235</w:t>
            </w:r>
          </w:p>
        </w:tc>
        <w:tc>
          <w:tcPr>
            <w:tcW w:w="1820" w:type="dxa"/>
            <w:tcBorders>
              <w:top w:val="nil"/>
              <w:left w:val="nil"/>
              <w:bottom w:val="single" w:sz="4" w:space="0" w:color="auto"/>
              <w:right w:val="single" w:sz="4" w:space="0" w:color="auto"/>
            </w:tcBorders>
            <w:noWrap/>
            <w:vAlign w:val="bottom"/>
            <w:hideMark/>
          </w:tcPr>
          <w:p w:rsidR="003C3442" w:rsidRPr="005C007F" w14:paraId="5F3C87D0" w14:textId="77777777">
            <w:pPr>
              <w:rPr>
                <w:kern w:val="0"/>
                <w:szCs w:val="22"/>
              </w:rPr>
            </w:pPr>
            <w:r w:rsidRPr="005C007F">
              <w:rPr>
                <w:kern w:val="0"/>
                <w:szCs w:val="22"/>
              </w:rPr>
              <w:t xml:space="preserve"> $               54,524 </w:t>
            </w:r>
          </w:p>
        </w:tc>
      </w:tr>
      <w:tr w14:paraId="077B3A01"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4EBCFDB" w14:textId="77777777">
            <w:pPr>
              <w:jc w:val="right"/>
              <w:rPr>
                <w:kern w:val="0"/>
                <w:szCs w:val="22"/>
              </w:rPr>
            </w:pPr>
            <w:r w:rsidRPr="005C007F">
              <w:rPr>
                <w:kern w:val="0"/>
                <w:szCs w:val="22"/>
              </w:rPr>
              <w:t>56028</w:t>
            </w:r>
          </w:p>
        </w:tc>
        <w:tc>
          <w:tcPr>
            <w:tcW w:w="1820" w:type="dxa"/>
            <w:tcBorders>
              <w:top w:val="nil"/>
              <w:left w:val="nil"/>
              <w:bottom w:val="single" w:sz="4" w:space="0" w:color="auto"/>
              <w:right w:val="single" w:sz="4" w:space="0" w:color="auto"/>
            </w:tcBorders>
            <w:noWrap/>
            <w:vAlign w:val="bottom"/>
            <w:hideMark/>
          </w:tcPr>
          <w:p w:rsidR="003C3442" w:rsidRPr="005C007F" w14:paraId="5591C6A5" w14:textId="77777777">
            <w:pPr>
              <w:rPr>
                <w:kern w:val="0"/>
                <w:szCs w:val="22"/>
              </w:rPr>
            </w:pPr>
            <w:r w:rsidRPr="005C007F">
              <w:rPr>
                <w:kern w:val="0"/>
                <w:szCs w:val="22"/>
              </w:rPr>
              <w:t>KIDK</w:t>
            </w:r>
          </w:p>
        </w:tc>
        <w:tc>
          <w:tcPr>
            <w:tcW w:w="1820" w:type="dxa"/>
            <w:tcBorders>
              <w:top w:val="nil"/>
              <w:left w:val="nil"/>
              <w:bottom w:val="single" w:sz="4" w:space="0" w:color="auto"/>
              <w:right w:val="single" w:sz="4" w:space="0" w:color="auto"/>
            </w:tcBorders>
            <w:noWrap/>
            <w:vAlign w:val="bottom"/>
            <w:hideMark/>
          </w:tcPr>
          <w:p w:rsidR="003C3442" w:rsidRPr="005C007F" w14:paraId="547E89B9" w14:textId="77777777">
            <w:pPr>
              <w:jc w:val="right"/>
              <w:rPr>
                <w:kern w:val="0"/>
                <w:szCs w:val="22"/>
              </w:rPr>
            </w:pPr>
            <w:r w:rsidRPr="005C007F">
              <w:rPr>
                <w:kern w:val="0"/>
                <w:szCs w:val="22"/>
              </w:rPr>
              <w:t>351,335</w:t>
            </w:r>
          </w:p>
        </w:tc>
        <w:tc>
          <w:tcPr>
            <w:tcW w:w="1820" w:type="dxa"/>
            <w:tcBorders>
              <w:top w:val="nil"/>
              <w:left w:val="nil"/>
              <w:bottom w:val="single" w:sz="4" w:space="0" w:color="auto"/>
              <w:right w:val="single" w:sz="4" w:space="0" w:color="auto"/>
            </w:tcBorders>
            <w:noWrap/>
            <w:vAlign w:val="bottom"/>
            <w:hideMark/>
          </w:tcPr>
          <w:p w:rsidR="003C3442" w:rsidRPr="005C007F" w14:paraId="1576599F" w14:textId="77777777">
            <w:pPr>
              <w:jc w:val="right"/>
              <w:rPr>
                <w:kern w:val="0"/>
                <w:szCs w:val="22"/>
              </w:rPr>
            </w:pPr>
            <w:r w:rsidRPr="005C007F">
              <w:rPr>
                <w:kern w:val="0"/>
                <w:szCs w:val="22"/>
              </w:rPr>
              <w:t>348,794</w:t>
            </w:r>
          </w:p>
        </w:tc>
        <w:tc>
          <w:tcPr>
            <w:tcW w:w="1820" w:type="dxa"/>
            <w:tcBorders>
              <w:top w:val="nil"/>
              <w:left w:val="nil"/>
              <w:bottom w:val="single" w:sz="4" w:space="0" w:color="auto"/>
              <w:right w:val="single" w:sz="4" w:space="0" w:color="auto"/>
            </w:tcBorders>
            <w:noWrap/>
            <w:vAlign w:val="bottom"/>
            <w:hideMark/>
          </w:tcPr>
          <w:p w:rsidR="003C3442" w:rsidRPr="005C007F" w14:paraId="7858F350" w14:textId="77777777">
            <w:pPr>
              <w:rPr>
                <w:kern w:val="0"/>
                <w:szCs w:val="22"/>
              </w:rPr>
            </w:pPr>
            <w:r w:rsidRPr="005C007F">
              <w:rPr>
                <w:kern w:val="0"/>
                <w:szCs w:val="22"/>
              </w:rPr>
              <w:t xml:space="preserve"> $                 2,427 </w:t>
            </w:r>
          </w:p>
        </w:tc>
      </w:tr>
      <w:tr w14:paraId="56A00D6E"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D6CE83F" w14:textId="77777777">
            <w:pPr>
              <w:jc w:val="right"/>
              <w:rPr>
                <w:kern w:val="0"/>
                <w:szCs w:val="22"/>
              </w:rPr>
            </w:pPr>
            <w:r w:rsidRPr="005C007F">
              <w:rPr>
                <w:kern w:val="0"/>
                <w:szCs w:val="22"/>
              </w:rPr>
              <w:t>58560</w:t>
            </w:r>
          </w:p>
        </w:tc>
        <w:tc>
          <w:tcPr>
            <w:tcW w:w="1820" w:type="dxa"/>
            <w:tcBorders>
              <w:top w:val="nil"/>
              <w:left w:val="nil"/>
              <w:bottom w:val="single" w:sz="4" w:space="0" w:color="auto"/>
              <w:right w:val="single" w:sz="4" w:space="0" w:color="auto"/>
            </w:tcBorders>
            <w:noWrap/>
            <w:vAlign w:val="bottom"/>
            <w:hideMark/>
          </w:tcPr>
          <w:p w:rsidR="003C3442" w:rsidRPr="005C007F" w14:paraId="76166EFB" w14:textId="77777777">
            <w:pPr>
              <w:rPr>
                <w:kern w:val="0"/>
                <w:szCs w:val="22"/>
              </w:rPr>
            </w:pPr>
            <w:r w:rsidRPr="005C007F">
              <w:rPr>
                <w:kern w:val="0"/>
                <w:szCs w:val="22"/>
              </w:rPr>
              <w:t>KIDY</w:t>
            </w:r>
          </w:p>
        </w:tc>
        <w:tc>
          <w:tcPr>
            <w:tcW w:w="1820" w:type="dxa"/>
            <w:tcBorders>
              <w:top w:val="nil"/>
              <w:left w:val="nil"/>
              <w:bottom w:val="single" w:sz="4" w:space="0" w:color="auto"/>
              <w:right w:val="single" w:sz="4" w:space="0" w:color="auto"/>
            </w:tcBorders>
            <w:noWrap/>
            <w:vAlign w:val="bottom"/>
            <w:hideMark/>
          </w:tcPr>
          <w:p w:rsidR="003C3442" w:rsidRPr="005C007F" w14:paraId="55AC98EE" w14:textId="77777777">
            <w:pPr>
              <w:jc w:val="right"/>
              <w:rPr>
                <w:kern w:val="0"/>
                <w:szCs w:val="22"/>
              </w:rPr>
            </w:pPr>
            <w:r w:rsidRPr="005C007F">
              <w:rPr>
                <w:kern w:val="0"/>
                <w:szCs w:val="22"/>
              </w:rPr>
              <w:t>126,096</w:t>
            </w:r>
          </w:p>
        </w:tc>
        <w:tc>
          <w:tcPr>
            <w:tcW w:w="1820" w:type="dxa"/>
            <w:tcBorders>
              <w:top w:val="nil"/>
              <w:left w:val="nil"/>
              <w:bottom w:val="single" w:sz="4" w:space="0" w:color="auto"/>
              <w:right w:val="single" w:sz="4" w:space="0" w:color="auto"/>
            </w:tcBorders>
            <w:noWrap/>
            <w:vAlign w:val="bottom"/>
            <w:hideMark/>
          </w:tcPr>
          <w:p w:rsidR="003C3442" w:rsidRPr="005C007F" w14:paraId="5973C524" w14:textId="77777777">
            <w:pPr>
              <w:jc w:val="right"/>
              <w:rPr>
                <w:kern w:val="0"/>
                <w:szCs w:val="22"/>
              </w:rPr>
            </w:pPr>
            <w:r w:rsidRPr="005C007F">
              <w:rPr>
                <w:kern w:val="0"/>
                <w:szCs w:val="22"/>
              </w:rPr>
              <w:t>126,079</w:t>
            </w:r>
          </w:p>
        </w:tc>
        <w:tc>
          <w:tcPr>
            <w:tcW w:w="1820" w:type="dxa"/>
            <w:tcBorders>
              <w:top w:val="nil"/>
              <w:left w:val="nil"/>
              <w:bottom w:val="single" w:sz="4" w:space="0" w:color="auto"/>
              <w:right w:val="single" w:sz="4" w:space="0" w:color="auto"/>
            </w:tcBorders>
            <w:noWrap/>
            <w:vAlign w:val="bottom"/>
            <w:hideMark/>
          </w:tcPr>
          <w:p w:rsidR="003C3442" w:rsidRPr="005C007F" w14:paraId="495ED862" w14:textId="77777777">
            <w:pPr>
              <w:rPr>
                <w:kern w:val="0"/>
                <w:szCs w:val="22"/>
              </w:rPr>
            </w:pPr>
            <w:r w:rsidRPr="005C007F">
              <w:rPr>
                <w:kern w:val="0"/>
                <w:szCs w:val="22"/>
              </w:rPr>
              <w:t xml:space="preserve"> $                   877 </w:t>
            </w:r>
          </w:p>
        </w:tc>
      </w:tr>
      <w:tr w14:paraId="5B4C14FE"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5300908" w14:textId="77777777">
            <w:pPr>
              <w:jc w:val="right"/>
              <w:rPr>
                <w:kern w:val="0"/>
                <w:szCs w:val="22"/>
              </w:rPr>
            </w:pPr>
            <w:r w:rsidRPr="005C007F">
              <w:rPr>
                <w:kern w:val="0"/>
                <w:szCs w:val="22"/>
              </w:rPr>
              <w:t>53382</w:t>
            </w:r>
          </w:p>
        </w:tc>
        <w:tc>
          <w:tcPr>
            <w:tcW w:w="1820" w:type="dxa"/>
            <w:tcBorders>
              <w:top w:val="nil"/>
              <w:left w:val="nil"/>
              <w:bottom w:val="single" w:sz="4" w:space="0" w:color="auto"/>
              <w:right w:val="single" w:sz="4" w:space="0" w:color="auto"/>
            </w:tcBorders>
            <w:noWrap/>
            <w:vAlign w:val="bottom"/>
            <w:hideMark/>
          </w:tcPr>
          <w:p w:rsidR="003C3442" w:rsidRPr="005C007F" w14:paraId="2ED74A1B" w14:textId="77777777">
            <w:pPr>
              <w:rPr>
                <w:kern w:val="0"/>
                <w:szCs w:val="22"/>
              </w:rPr>
            </w:pPr>
            <w:r w:rsidRPr="005C007F">
              <w:rPr>
                <w:kern w:val="0"/>
                <w:szCs w:val="22"/>
              </w:rPr>
              <w:t>KIEM-TV</w:t>
            </w:r>
          </w:p>
        </w:tc>
        <w:tc>
          <w:tcPr>
            <w:tcW w:w="1820" w:type="dxa"/>
            <w:tcBorders>
              <w:top w:val="nil"/>
              <w:left w:val="nil"/>
              <w:bottom w:val="single" w:sz="4" w:space="0" w:color="auto"/>
              <w:right w:val="single" w:sz="4" w:space="0" w:color="auto"/>
            </w:tcBorders>
            <w:noWrap/>
            <w:vAlign w:val="bottom"/>
            <w:hideMark/>
          </w:tcPr>
          <w:p w:rsidR="003C3442" w:rsidRPr="005C007F" w14:paraId="1442AB41" w14:textId="77777777">
            <w:pPr>
              <w:jc w:val="right"/>
              <w:rPr>
                <w:kern w:val="0"/>
                <w:szCs w:val="22"/>
              </w:rPr>
            </w:pPr>
            <w:r w:rsidRPr="005C007F">
              <w:rPr>
                <w:kern w:val="0"/>
                <w:szCs w:val="22"/>
              </w:rPr>
              <w:t>177,885</w:t>
            </w:r>
          </w:p>
        </w:tc>
        <w:tc>
          <w:tcPr>
            <w:tcW w:w="1820" w:type="dxa"/>
            <w:tcBorders>
              <w:top w:val="nil"/>
              <w:left w:val="nil"/>
              <w:bottom w:val="single" w:sz="4" w:space="0" w:color="auto"/>
              <w:right w:val="single" w:sz="4" w:space="0" w:color="auto"/>
            </w:tcBorders>
            <w:noWrap/>
            <w:vAlign w:val="bottom"/>
            <w:hideMark/>
          </w:tcPr>
          <w:p w:rsidR="003C3442" w:rsidRPr="005C007F" w14:paraId="5CB08DFD" w14:textId="77777777">
            <w:pPr>
              <w:jc w:val="right"/>
              <w:rPr>
                <w:kern w:val="0"/>
                <w:szCs w:val="22"/>
              </w:rPr>
            </w:pPr>
            <w:r w:rsidRPr="005C007F">
              <w:rPr>
                <w:kern w:val="0"/>
                <w:szCs w:val="22"/>
              </w:rPr>
              <w:t>166,501</w:t>
            </w:r>
          </w:p>
        </w:tc>
        <w:tc>
          <w:tcPr>
            <w:tcW w:w="1820" w:type="dxa"/>
            <w:tcBorders>
              <w:top w:val="nil"/>
              <w:left w:val="nil"/>
              <w:bottom w:val="single" w:sz="4" w:space="0" w:color="auto"/>
              <w:right w:val="single" w:sz="4" w:space="0" w:color="auto"/>
            </w:tcBorders>
            <w:noWrap/>
            <w:vAlign w:val="bottom"/>
            <w:hideMark/>
          </w:tcPr>
          <w:p w:rsidR="003C3442" w:rsidRPr="005C007F" w14:paraId="7C4417A5" w14:textId="77777777">
            <w:pPr>
              <w:rPr>
                <w:kern w:val="0"/>
                <w:szCs w:val="22"/>
              </w:rPr>
            </w:pPr>
            <w:r w:rsidRPr="005C007F">
              <w:rPr>
                <w:kern w:val="0"/>
                <w:szCs w:val="22"/>
              </w:rPr>
              <w:t xml:space="preserve"> $                 1,158 </w:t>
            </w:r>
          </w:p>
        </w:tc>
      </w:tr>
      <w:tr w14:paraId="31E4EB88"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0CE3E73" w14:textId="77777777">
            <w:pPr>
              <w:jc w:val="right"/>
              <w:rPr>
                <w:kern w:val="0"/>
                <w:szCs w:val="22"/>
              </w:rPr>
            </w:pPr>
            <w:r w:rsidRPr="005C007F">
              <w:rPr>
                <w:kern w:val="0"/>
                <w:szCs w:val="22"/>
              </w:rPr>
              <w:t>66258</w:t>
            </w:r>
          </w:p>
        </w:tc>
        <w:tc>
          <w:tcPr>
            <w:tcW w:w="1820" w:type="dxa"/>
            <w:tcBorders>
              <w:top w:val="nil"/>
              <w:left w:val="nil"/>
              <w:bottom w:val="single" w:sz="4" w:space="0" w:color="auto"/>
              <w:right w:val="single" w:sz="4" w:space="0" w:color="auto"/>
            </w:tcBorders>
            <w:noWrap/>
            <w:vAlign w:val="bottom"/>
            <w:hideMark/>
          </w:tcPr>
          <w:p w:rsidR="003C3442" w:rsidRPr="005C007F" w14:paraId="533E8403" w14:textId="77777777">
            <w:pPr>
              <w:rPr>
                <w:kern w:val="0"/>
                <w:szCs w:val="22"/>
              </w:rPr>
            </w:pPr>
            <w:r w:rsidRPr="005C007F">
              <w:rPr>
                <w:kern w:val="0"/>
                <w:szCs w:val="22"/>
              </w:rPr>
              <w:t>KIFI-TV</w:t>
            </w:r>
          </w:p>
        </w:tc>
        <w:tc>
          <w:tcPr>
            <w:tcW w:w="1820" w:type="dxa"/>
            <w:tcBorders>
              <w:top w:val="nil"/>
              <w:left w:val="nil"/>
              <w:bottom w:val="single" w:sz="4" w:space="0" w:color="auto"/>
              <w:right w:val="single" w:sz="4" w:space="0" w:color="auto"/>
            </w:tcBorders>
            <w:noWrap/>
            <w:vAlign w:val="bottom"/>
            <w:hideMark/>
          </w:tcPr>
          <w:p w:rsidR="003C3442" w:rsidRPr="005C007F" w14:paraId="205B56CF" w14:textId="77777777">
            <w:pPr>
              <w:jc w:val="right"/>
              <w:rPr>
                <w:kern w:val="0"/>
                <w:szCs w:val="22"/>
              </w:rPr>
            </w:pPr>
            <w:r w:rsidRPr="005C007F">
              <w:rPr>
                <w:kern w:val="0"/>
                <w:szCs w:val="22"/>
              </w:rPr>
              <w:t>360,684</w:t>
            </w:r>
          </w:p>
        </w:tc>
        <w:tc>
          <w:tcPr>
            <w:tcW w:w="1820" w:type="dxa"/>
            <w:tcBorders>
              <w:top w:val="nil"/>
              <w:left w:val="nil"/>
              <w:bottom w:val="single" w:sz="4" w:space="0" w:color="auto"/>
              <w:right w:val="single" w:sz="4" w:space="0" w:color="auto"/>
            </w:tcBorders>
            <w:noWrap/>
            <w:vAlign w:val="bottom"/>
            <w:hideMark/>
          </w:tcPr>
          <w:p w:rsidR="003C3442" w:rsidRPr="005C007F" w14:paraId="6B1E165E" w14:textId="77777777">
            <w:pPr>
              <w:jc w:val="right"/>
              <w:rPr>
                <w:kern w:val="0"/>
                <w:szCs w:val="22"/>
              </w:rPr>
            </w:pPr>
            <w:r w:rsidRPr="005C007F">
              <w:rPr>
                <w:kern w:val="0"/>
                <w:szCs w:val="22"/>
              </w:rPr>
              <w:t>357,711</w:t>
            </w:r>
          </w:p>
        </w:tc>
        <w:tc>
          <w:tcPr>
            <w:tcW w:w="1820" w:type="dxa"/>
            <w:tcBorders>
              <w:top w:val="nil"/>
              <w:left w:val="nil"/>
              <w:bottom w:val="single" w:sz="4" w:space="0" w:color="auto"/>
              <w:right w:val="single" w:sz="4" w:space="0" w:color="auto"/>
            </w:tcBorders>
            <w:noWrap/>
            <w:vAlign w:val="bottom"/>
            <w:hideMark/>
          </w:tcPr>
          <w:p w:rsidR="003C3442" w:rsidRPr="005C007F" w14:paraId="7C4D05D0" w14:textId="77777777">
            <w:pPr>
              <w:rPr>
                <w:kern w:val="0"/>
                <w:szCs w:val="22"/>
              </w:rPr>
            </w:pPr>
            <w:r w:rsidRPr="005C007F">
              <w:rPr>
                <w:kern w:val="0"/>
                <w:szCs w:val="22"/>
              </w:rPr>
              <w:t xml:space="preserve"> $                 2,489 </w:t>
            </w:r>
          </w:p>
        </w:tc>
      </w:tr>
      <w:tr w14:paraId="4E2496C4"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62C9AB2" w14:textId="77777777">
            <w:pPr>
              <w:jc w:val="right"/>
              <w:rPr>
                <w:kern w:val="0"/>
                <w:szCs w:val="22"/>
              </w:rPr>
            </w:pPr>
            <w:r w:rsidRPr="005C007F">
              <w:rPr>
                <w:kern w:val="0"/>
                <w:szCs w:val="22"/>
              </w:rPr>
              <w:t>16950</w:t>
            </w:r>
          </w:p>
        </w:tc>
        <w:tc>
          <w:tcPr>
            <w:tcW w:w="1820" w:type="dxa"/>
            <w:tcBorders>
              <w:top w:val="nil"/>
              <w:left w:val="nil"/>
              <w:bottom w:val="single" w:sz="4" w:space="0" w:color="auto"/>
              <w:right w:val="single" w:sz="4" w:space="0" w:color="auto"/>
            </w:tcBorders>
            <w:noWrap/>
            <w:vAlign w:val="bottom"/>
            <w:hideMark/>
          </w:tcPr>
          <w:p w:rsidR="003C3442" w:rsidRPr="005C007F" w14:paraId="683773C8" w14:textId="77777777">
            <w:pPr>
              <w:rPr>
                <w:kern w:val="0"/>
                <w:szCs w:val="22"/>
              </w:rPr>
            </w:pPr>
            <w:r w:rsidRPr="005C007F">
              <w:rPr>
                <w:kern w:val="0"/>
                <w:szCs w:val="22"/>
              </w:rPr>
              <w:t>KIFR</w:t>
            </w:r>
          </w:p>
        </w:tc>
        <w:tc>
          <w:tcPr>
            <w:tcW w:w="1820" w:type="dxa"/>
            <w:tcBorders>
              <w:top w:val="nil"/>
              <w:left w:val="nil"/>
              <w:bottom w:val="single" w:sz="4" w:space="0" w:color="auto"/>
              <w:right w:val="single" w:sz="4" w:space="0" w:color="auto"/>
            </w:tcBorders>
            <w:noWrap/>
            <w:vAlign w:val="bottom"/>
            <w:hideMark/>
          </w:tcPr>
          <w:p w:rsidR="003C3442" w:rsidRPr="005C007F" w14:paraId="3261A6AF" w14:textId="77777777">
            <w:pPr>
              <w:jc w:val="right"/>
              <w:rPr>
                <w:kern w:val="0"/>
                <w:szCs w:val="22"/>
              </w:rPr>
            </w:pPr>
            <w:r w:rsidRPr="005C007F">
              <w:rPr>
                <w:kern w:val="0"/>
                <w:szCs w:val="22"/>
              </w:rPr>
              <w:t>2,356,175</w:t>
            </w:r>
          </w:p>
        </w:tc>
        <w:tc>
          <w:tcPr>
            <w:tcW w:w="1820" w:type="dxa"/>
            <w:tcBorders>
              <w:top w:val="nil"/>
              <w:left w:val="nil"/>
              <w:bottom w:val="single" w:sz="4" w:space="0" w:color="auto"/>
              <w:right w:val="single" w:sz="4" w:space="0" w:color="auto"/>
            </w:tcBorders>
            <w:noWrap/>
            <w:vAlign w:val="bottom"/>
            <w:hideMark/>
          </w:tcPr>
          <w:p w:rsidR="003C3442" w:rsidRPr="005C007F" w14:paraId="6744580C" w14:textId="77777777">
            <w:pPr>
              <w:jc w:val="right"/>
              <w:rPr>
                <w:kern w:val="0"/>
                <w:szCs w:val="22"/>
              </w:rPr>
            </w:pPr>
            <w:r w:rsidRPr="005C007F">
              <w:rPr>
                <w:kern w:val="0"/>
                <w:szCs w:val="22"/>
              </w:rPr>
              <w:t>2,330,021</w:t>
            </w:r>
          </w:p>
        </w:tc>
        <w:tc>
          <w:tcPr>
            <w:tcW w:w="1820" w:type="dxa"/>
            <w:tcBorders>
              <w:top w:val="nil"/>
              <w:left w:val="nil"/>
              <w:bottom w:val="single" w:sz="4" w:space="0" w:color="auto"/>
              <w:right w:val="single" w:sz="4" w:space="0" w:color="auto"/>
            </w:tcBorders>
            <w:noWrap/>
            <w:vAlign w:val="bottom"/>
            <w:hideMark/>
          </w:tcPr>
          <w:p w:rsidR="003C3442" w:rsidRPr="005C007F" w14:paraId="43F2A158" w14:textId="77777777">
            <w:pPr>
              <w:rPr>
                <w:kern w:val="0"/>
                <w:szCs w:val="22"/>
              </w:rPr>
            </w:pPr>
            <w:r w:rsidRPr="005C007F">
              <w:rPr>
                <w:kern w:val="0"/>
                <w:szCs w:val="22"/>
              </w:rPr>
              <w:t xml:space="preserve"> $               16,210 </w:t>
            </w:r>
          </w:p>
        </w:tc>
      </w:tr>
      <w:tr w14:paraId="6759A381"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CB8C952" w14:textId="77777777">
            <w:pPr>
              <w:jc w:val="right"/>
              <w:rPr>
                <w:kern w:val="0"/>
                <w:szCs w:val="22"/>
              </w:rPr>
            </w:pPr>
            <w:r w:rsidRPr="005C007F">
              <w:rPr>
                <w:kern w:val="0"/>
                <w:szCs w:val="22"/>
              </w:rPr>
              <w:t>10188</w:t>
            </w:r>
          </w:p>
        </w:tc>
        <w:tc>
          <w:tcPr>
            <w:tcW w:w="1820" w:type="dxa"/>
            <w:tcBorders>
              <w:top w:val="nil"/>
              <w:left w:val="nil"/>
              <w:bottom w:val="single" w:sz="4" w:space="0" w:color="auto"/>
              <w:right w:val="single" w:sz="4" w:space="0" w:color="auto"/>
            </w:tcBorders>
            <w:noWrap/>
            <w:vAlign w:val="bottom"/>
            <w:hideMark/>
          </w:tcPr>
          <w:p w:rsidR="003C3442" w:rsidRPr="005C007F" w14:paraId="0810531E" w14:textId="77777777">
            <w:pPr>
              <w:rPr>
                <w:kern w:val="0"/>
                <w:szCs w:val="22"/>
              </w:rPr>
            </w:pPr>
            <w:r w:rsidRPr="005C007F">
              <w:rPr>
                <w:kern w:val="0"/>
                <w:szCs w:val="22"/>
              </w:rPr>
              <w:t>KIII</w:t>
            </w:r>
          </w:p>
        </w:tc>
        <w:tc>
          <w:tcPr>
            <w:tcW w:w="1820" w:type="dxa"/>
            <w:tcBorders>
              <w:top w:val="nil"/>
              <w:left w:val="nil"/>
              <w:bottom w:val="single" w:sz="4" w:space="0" w:color="auto"/>
              <w:right w:val="single" w:sz="4" w:space="0" w:color="auto"/>
            </w:tcBorders>
            <w:noWrap/>
            <w:vAlign w:val="bottom"/>
            <w:hideMark/>
          </w:tcPr>
          <w:p w:rsidR="003C3442" w:rsidRPr="005C007F" w14:paraId="755150FB" w14:textId="77777777">
            <w:pPr>
              <w:jc w:val="right"/>
              <w:rPr>
                <w:kern w:val="0"/>
                <w:szCs w:val="22"/>
              </w:rPr>
            </w:pPr>
            <w:r w:rsidRPr="005C007F">
              <w:rPr>
                <w:kern w:val="0"/>
                <w:szCs w:val="22"/>
              </w:rPr>
              <w:t>580,363</w:t>
            </w:r>
          </w:p>
        </w:tc>
        <w:tc>
          <w:tcPr>
            <w:tcW w:w="1820" w:type="dxa"/>
            <w:tcBorders>
              <w:top w:val="nil"/>
              <w:left w:val="nil"/>
              <w:bottom w:val="single" w:sz="4" w:space="0" w:color="auto"/>
              <w:right w:val="single" w:sz="4" w:space="0" w:color="auto"/>
            </w:tcBorders>
            <w:noWrap/>
            <w:vAlign w:val="bottom"/>
            <w:hideMark/>
          </w:tcPr>
          <w:p w:rsidR="003C3442" w:rsidRPr="005C007F" w14:paraId="4B9C9808" w14:textId="77777777">
            <w:pPr>
              <w:jc w:val="right"/>
              <w:rPr>
                <w:kern w:val="0"/>
                <w:szCs w:val="22"/>
              </w:rPr>
            </w:pPr>
            <w:r w:rsidRPr="005C007F">
              <w:rPr>
                <w:kern w:val="0"/>
                <w:szCs w:val="22"/>
              </w:rPr>
              <w:t>577,602</w:t>
            </w:r>
          </w:p>
        </w:tc>
        <w:tc>
          <w:tcPr>
            <w:tcW w:w="1820" w:type="dxa"/>
            <w:tcBorders>
              <w:top w:val="nil"/>
              <w:left w:val="nil"/>
              <w:bottom w:val="single" w:sz="4" w:space="0" w:color="auto"/>
              <w:right w:val="single" w:sz="4" w:space="0" w:color="auto"/>
            </w:tcBorders>
            <w:noWrap/>
            <w:vAlign w:val="bottom"/>
            <w:hideMark/>
          </w:tcPr>
          <w:p w:rsidR="003C3442" w:rsidRPr="005C007F" w14:paraId="518145A5" w14:textId="77777777">
            <w:pPr>
              <w:rPr>
                <w:kern w:val="0"/>
                <w:szCs w:val="22"/>
              </w:rPr>
            </w:pPr>
            <w:r w:rsidRPr="005C007F">
              <w:rPr>
                <w:kern w:val="0"/>
                <w:szCs w:val="22"/>
              </w:rPr>
              <w:t xml:space="preserve"> $                 4,018 </w:t>
            </w:r>
          </w:p>
        </w:tc>
      </w:tr>
      <w:tr w14:paraId="68FDDD26"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4E28086" w14:textId="77777777">
            <w:pPr>
              <w:jc w:val="right"/>
              <w:rPr>
                <w:kern w:val="0"/>
                <w:szCs w:val="22"/>
              </w:rPr>
            </w:pPr>
            <w:r w:rsidRPr="005C007F">
              <w:rPr>
                <w:kern w:val="0"/>
                <w:szCs w:val="22"/>
              </w:rPr>
              <w:t>29095</w:t>
            </w:r>
          </w:p>
        </w:tc>
        <w:tc>
          <w:tcPr>
            <w:tcW w:w="1820" w:type="dxa"/>
            <w:tcBorders>
              <w:top w:val="nil"/>
              <w:left w:val="nil"/>
              <w:bottom w:val="single" w:sz="4" w:space="0" w:color="auto"/>
              <w:right w:val="single" w:sz="4" w:space="0" w:color="auto"/>
            </w:tcBorders>
            <w:noWrap/>
            <w:vAlign w:val="bottom"/>
            <w:hideMark/>
          </w:tcPr>
          <w:p w:rsidR="003C3442" w:rsidRPr="005C007F" w14:paraId="30698DC4" w14:textId="77777777">
            <w:pPr>
              <w:rPr>
                <w:kern w:val="0"/>
                <w:szCs w:val="22"/>
              </w:rPr>
            </w:pPr>
            <w:r w:rsidRPr="005C007F">
              <w:rPr>
                <w:kern w:val="0"/>
                <w:szCs w:val="22"/>
              </w:rPr>
              <w:t>KIIN</w:t>
            </w:r>
          </w:p>
        </w:tc>
        <w:tc>
          <w:tcPr>
            <w:tcW w:w="1820" w:type="dxa"/>
            <w:tcBorders>
              <w:top w:val="nil"/>
              <w:left w:val="nil"/>
              <w:bottom w:val="single" w:sz="4" w:space="0" w:color="auto"/>
              <w:right w:val="single" w:sz="4" w:space="0" w:color="auto"/>
            </w:tcBorders>
            <w:noWrap/>
            <w:vAlign w:val="bottom"/>
            <w:hideMark/>
          </w:tcPr>
          <w:p w:rsidR="003C3442" w:rsidRPr="005C007F" w14:paraId="5C70600F" w14:textId="77777777">
            <w:pPr>
              <w:jc w:val="right"/>
              <w:rPr>
                <w:kern w:val="0"/>
                <w:szCs w:val="22"/>
              </w:rPr>
            </w:pPr>
            <w:r w:rsidRPr="005C007F">
              <w:rPr>
                <w:kern w:val="0"/>
                <w:szCs w:val="22"/>
              </w:rPr>
              <w:t>1,405,103</w:t>
            </w:r>
          </w:p>
        </w:tc>
        <w:tc>
          <w:tcPr>
            <w:tcW w:w="1820" w:type="dxa"/>
            <w:tcBorders>
              <w:top w:val="nil"/>
              <w:left w:val="nil"/>
              <w:bottom w:val="single" w:sz="4" w:space="0" w:color="auto"/>
              <w:right w:val="single" w:sz="4" w:space="0" w:color="auto"/>
            </w:tcBorders>
            <w:noWrap/>
            <w:vAlign w:val="bottom"/>
            <w:hideMark/>
          </w:tcPr>
          <w:p w:rsidR="003C3442" w:rsidRPr="005C007F" w14:paraId="5E2200B4" w14:textId="77777777">
            <w:pPr>
              <w:jc w:val="right"/>
              <w:rPr>
                <w:kern w:val="0"/>
                <w:szCs w:val="22"/>
              </w:rPr>
            </w:pPr>
            <w:r w:rsidRPr="005C007F">
              <w:rPr>
                <w:kern w:val="0"/>
                <w:szCs w:val="22"/>
              </w:rPr>
              <w:t>1,375,871</w:t>
            </w:r>
          </w:p>
        </w:tc>
        <w:tc>
          <w:tcPr>
            <w:tcW w:w="1820" w:type="dxa"/>
            <w:tcBorders>
              <w:top w:val="nil"/>
              <w:left w:val="nil"/>
              <w:bottom w:val="single" w:sz="4" w:space="0" w:color="auto"/>
              <w:right w:val="single" w:sz="4" w:space="0" w:color="auto"/>
            </w:tcBorders>
            <w:noWrap/>
            <w:vAlign w:val="bottom"/>
            <w:hideMark/>
          </w:tcPr>
          <w:p w:rsidR="003C3442" w:rsidRPr="005C007F" w14:paraId="5981F0C0" w14:textId="77777777">
            <w:pPr>
              <w:rPr>
                <w:kern w:val="0"/>
                <w:szCs w:val="22"/>
              </w:rPr>
            </w:pPr>
            <w:r w:rsidRPr="005C007F">
              <w:rPr>
                <w:kern w:val="0"/>
                <w:szCs w:val="22"/>
              </w:rPr>
              <w:t xml:space="preserve"> $                 9,572 </w:t>
            </w:r>
          </w:p>
        </w:tc>
      </w:tr>
      <w:tr w14:paraId="4D44E43E"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E19EE1E" w14:textId="77777777">
            <w:pPr>
              <w:jc w:val="right"/>
              <w:rPr>
                <w:kern w:val="0"/>
                <w:szCs w:val="22"/>
              </w:rPr>
            </w:pPr>
            <w:r w:rsidRPr="005C007F">
              <w:rPr>
                <w:kern w:val="0"/>
                <w:szCs w:val="22"/>
              </w:rPr>
              <w:t>34527</w:t>
            </w:r>
          </w:p>
        </w:tc>
        <w:tc>
          <w:tcPr>
            <w:tcW w:w="1820" w:type="dxa"/>
            <w:tcBorders>
              <w:top w:val="nil"/>
              <w:left w:val="nil"/>
              <w:bottom w:val="single" w:sz="4" w:space="0" w:color="auto"/>
              <w:right w:val="single" w:sz="4" w:space="0" w:color="auto"/>
            </w:tcBorders>
            <w:noWrap/>
            <w:vAlign w:val="bottom"/>
            <w:hideMark/>
          </w:tcPr>
          <w:p w:rsidR="003C3442" w:rsidRPr="005C007F" w14:paraId="73D0E3A4" w14:textId="77777777">
            <w:pPr>
              <w:rPr>
                <w:kern w:val="0"/>
                <w:szCs w:val="22"/>
              </w:rPr>
            </w:pPr>
            <w:r w:rsidRPr="005C007F">
              <w:rPr>
                <w:kern w:val="0"/>
                <w:szCs w:val="22"/>
              </w:rPr>
              <w:t>KIKU</w:t>
            </w:r>
          </w:p>
        </w:tc>
        <w:tc>
          <w:tcPr>
            <w:tcW w:w="1820" w:type="dxa"/>
            <w:tcBorders>
              <w:top w:val="nil"/>
              <w:left w:val="nil"/>
              <w:bottom w:val="single" w:sz="4" w:space="0" w:color="auto"/>
              <w:right w:val="single" w:sz="4" w:space="0" w:color="auto"/>
            </w:tcBorders>
            <w:noWrap/>
            <w:vAlign w:val="bottom"/>
            <w:hideMark/>
          </w:tcPr>
          <w:p w:rsidR="003C3442" w:rsidRPr="005C007F" w14:paraId="2FB9F667" w14:textId="77777777">
            <w:pPr>
              <w:jc w:val="right"/>
              <w:rPr>
                <w:kern w:val="0"/>
                <w:szCs w:val="22"/>
              </w:rPr>
            </w:pPr>
            <w:r w:rsidRPr="005C007F">
              <w:rPr>
                <w:kern w:val="0"/>
                <w:szCs w:val="22"/>
              </w:rPr>
              <w:t>1,017,227</w:t>
            </w:r>
          </w:p>
        </w:tc>
        <w:tc>
          <w:tcPr>
            <w:tcW w:w="1820" w:type="dxa"/>
            <w:tcBorders>
              <w:top w:val="nil"/>
              <w:left w:val="nil"/>
              <w:bottom w:val="single" w:sz="4" w:space="0" w:color="auto"/>
              <w:right w:val="single" w:sz="4" w:space="0" w:color="auto"/>
            </w:tcBorders>
            <w:noWrap/>
            <w:vAlign w:val="bottom"/>
            <w:hideMark/>
          </w:tcPr>
          <w:p w:rsidR="003C3442" w:rsidRPr="005C007F" w14:paraId="0C2E8F95" w14:textId="77777777">
            <w:pPr>
              <w:jc w:val="right"/>
              <w:rPr>
                <w:kern w:val="0"/>
                <w:szCs w:val="22"/>
              </w:rPr>
            </w:pPr>
            <w:r w:rsidRPr="005C007F">
              <w:rPr>
                <w:kern w:val="0"/>
                <w:szCs w:val="22"/>
              </w:rPr>
              <w:t>920,837</w:t>
            </w:r>
          </w:p>
        </w:tc>
        <w:tc>
          <w:tcPr>
            <w:tcW w:w="1820" w:type="dxa"/>
            <w:tcBorders>
              <w:top w:val="nil"/>
              <w:left w:val="nil"/>
              <w:bottom w:val="single" w:sz="4" w:space="0" w:color="auto"/>
              <w:right w:val="single" w:sz="4" w:space="0" w:color="auto"/>
            </w:tcBorders>
            <w:noWrap/>
            <w:vAlign w:val="bottom"/>
            <w:hideMark/>
          </w:tcPr>
          <w:p w:rsidR="003C3442" w:rsidRPr="005C007F" w14:paraId="71470983" w14:textId="77777777">
            <w:pPr>
              <w:rPr>
                <w:kern w:val="0"/>
                <w:szCs w:val="22"/>
              </w:rPr>
            </w:pPr>
            <w:r w:rsidRPr="005C007F">
              <w:rPr>
                <w:kern w:val="0"/>
                <w:szCs w:val="22"/>
              </w:rPr>
              <w:t xml:space="preserve"> $                 6,406 </w:t>
            </w:r>
          </w:p>
        </w:tc>
      </w:tr>
      <w:tr w14:paraId="4E2E3FB9"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6F50FE3" w14:textId="77777777">
            <w:pPr>
              <w:jc w:val="right"/>
              <w:rPr>
                <w:kern w:val="0"/>
                <w:szCs w:val="22"/>
              </w:rPr>
            </w:pPr>
            <w:r w:rsidRPr="005C007F">
              <w:rPr>
                <w:kern w:val="0"/>
                <w:szCs w:val="22"/>
              </w:rPr>
              <w:t>63865</w:t>
            </w:r>
          </w:p>
        </w:tc>
        <w:tc>
          <w:tcPr>
            <w:tcW w:w="1820" w:type="dxa"/>
            <w:tcBorders>
              <w:top w:val="nil"/>
              <w:left w:val="nil"/>
              <w:bottom w:val="single" w:sz="4" w:space="0" w:color="auto"/>
              <w:right w:val="single" w:sz="4" w:space="0" w:color="auto"/>
            </w:tcBorders>
            <w:noWrap/>
            <w:vAlign w:val="bottom"/>
            <w:hideMark/>
          </w:tcPr>
          <w:p w:rsidR="003C3442" w:rsidRPr="005C007F" w14:paraId="626F70D9" w14:textId="77777777">
            <w:pPr>
              <w:rPr>
                <w:kern w:val="0"/>
                <w:szCs w:val="22"/>
              </w:rPr>
            </w:pPr>
            <w:r w:rsidRPr="005C007F">
              <w:rPr>
                <w:kern w:val="0"/>
                <w:szCs w:val="22"/>
              </w:rPr>
              <w:t>KILM</w:t>
            </w:r>
          </w:p>
        </w:tc>
        <w:tc>
          <w:tcPr>
            <w:tcW w:w="1820" w:type="dxa"/>
            <w:tcBorders>
              <w:top w:val="nil"/>
              <w:left w:val="nil"/>
              <w:bottom w:val="single" w:sz="4" w:space="0" w:color="auto"/>
              <w:right w:val="single" w:sz="4" w:space="0" w:color="auto"/>
            </w:tcBorders>
            <w:noWrap/>
            <w:vAlign w:val="bottom"/>
            <w:hideMark/>
          </w:tcPr>
          <w:p w:rsidR="003C3442" w:rsidRPr="005C007F" w14:paraId="6849188F" w14:textId="77777777">
            <w:pPr>
              <w:jc w:val="right"/>
              <w:rPr>
                <w:kern w:val="0"/>
                <w:szCs w:val="22"/>
              </w:rPr>
            </w:pPr>
            <w:r w:rsidRPr="005C007F">
              <w:rPr>
                <w:kern w:val="0"/>
                <w:szCs w:val="22"/>
              </w:rPr>
              <w:t>18,009,859</w:t>
            </w:r>
          </w:p>
        </w:tc>
        <w:tc>
          <w:tcPr>
            <w:tcW w:w="1820" w:type="dxa"/>
            <w:tcBorders>
              <w:top w:val="nil"/>
              <w:left w:val="nil"/>
              <w:bottom w:val="single" w:sz="4" w:space="0" w:color="auto"/>
              <w:right w:val="single" w:sz="4" w:space="0" w:color="auto"/>
            </w:tcBorders>
            <w:noWrap/>
            <w:vAlign w:val="bottom"/>
            <w:hideMark/>
          </w:tcPr>
          <w:p w:rsidR="003C3442" w:rsidRPr="005C007F" w14:paraId="57401D16" w14:textId="77777777">
            <w:pPr>
              <w:jc w:val="right"/>
              <w:rPr>
                <w:kern w:val="0"/>
                <w:szCs w:val="22"/>
              </w:rPr>
            </w:pPr>
            <w:r w:rsidRPr="005C007F">
              <w:rPr>
                <w:kern w:val="0"/>
                <w:szCs w:val="22"/>
              </w:rPr>
              <w:t>16,478,550</w:t>
            </w:r>
          </w:p>
        </w:tc>
        <w:tc>
          <w:tcPr>
            <w:tcW w:w="1820" w:type="dxa"/>
            <w:tcBorders>
              <w:top w:val="nil"/>
              <w:left w:val="nil"/>
              <w:bottom w:val="single" w:sz="4" w:space="0" w:color="auto"/>
              <w:right w:val="single" w:sz="4" w:space="0" w:color="auto"/>
            </w:tcBorders>
            <w:noWrap/>
            <w:vAlign w:val="bottom"/>
            <w:hideMark/>
          </w:tcPr>
          <w:p w:rsidR="003C3442" w:rsidRPr="005C007F" w14:paraId="51A8A77D" w14:textId="77777777">
            <w:pPr>
              <w:rPr>
                <w:kern w:val="0"/>
                <w:szCs w:val="22"/>
              </w:rPr>
            </w:pPr>
            <w:r w:rsidRPr="005C007F">
              <w:rPr>
                <w:kern w:val="0"/>
                <w:szCs w:val="22"/>
              </w:rPr>
              <w:t xml:space="preserve"> $             114,641 </w:t>
            </w:r>
          </w:p>
        </w:tc>
      </w:tr>
      <w:tr w14:paraId="663A0D6A"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F4F89D3" w14:textId="77777777">
            <w:pPr>
              <w:jc w:val="right"/>
              <w:rPr>
                <w:kern w:val="0"/>
                <w:szCs w:val="22"/>
              </w:rPr>
            </w:pPr>
            <w:r w:rsidRPr="005C007F">
              <w:rPr>
                <w:kern w:val="0"/>
                <w:szCs w:val="22"/>
              </w:rPr>
              <w:t>56033</w:t>
            </w:r>
          </w:p>
        </w:tc>
        <w:tc>
          <w:tcPr>
            <w:tcW w:w="1820" w:type="dxa"/>
            <w:tcBorders>
              <w:top w:val="nil"/>
              <w:left w:val="nil"/>
              <w:bottom w:val="single" w:sz="4" w:space="0" w:color="auto"/>
              <w:right w:val="single" w:sz="4" w:space="0" w:color="auto"/>
            </w:tcBorders>
            <w:noWrap/>
            <w:vAlign w:val="bottom"/>
            <w:hideMark/>
          </w:tcPr>
          <w:p w:rsidR="003C3442" w:rsidRPr="005C007F" w14:paraId="096759E5" w14:textId="77777777">
            <w:pPr>
              <w:rPr>
                <w:kern w:val="0"/>
                <w:szCs w:val="22"/>
              </w:rPr>
            </w:pPr>
            <w:r w:rsidRPr="005C007F">
              <w:rPr>
                <w:kern w:val="0"/>
                <w:szCs w:val="22"/>
              </w:rPr>
              <w:t>KIMA-TV</w:t>
            </w:r>
          </w:p>
        </w:tc>
        <w:tc>
          <w:tcPr>
            <w:tcW w:w="1820" w:type="dxa"/>
            <w:tcBorders>
              <w:top w:val="nil"/>
              <w:left w:val="nil"/>
              <w:bottom w:val="single" w:sz="4" w:space="0" w:color="auto"/>
              <w:right w:val="single" w:sz="4" w:space="0" w:color="auto"/>
            </w:tcBorders>
            <w:noWrap/>
            <w:vAlign w:val="bottom"/>
            <w:hideMark/>
          </w:tcPr>
          <w:p w:rsidR="003C3442" w:rsidRPr="005C007F" w14:paraId="5CF04B6E" w14:textId="77777777">
            <w:pPr>
              <w:jc w:val="right"/>
              <w:rPr>
                <w:kern w:val="0"/>
                <w:szCs w:val="22"/>
              </w:rPr>
            </w:pPr>
            <w:r w:rsidRPr="005C007F">
              <w:rPr>
                <w:kern w:val="0"/>
                <w:szCs w:val="22"/>
              </w:rPr>
              <w:t>325,241</w:t>
            </w:r>
          </w:p>
        </w:tc>
        <w:tc>
          <w:tcPr>
            <w:tcW w:w="1820" w:type="dxa"/>
            <w:tcBorders>
              <w:top w:val="nil"/>
              <w:left w:val="nil"/>
              <w:bottom w:val="single" w:sz="4" w:space="0" w:color="auto"/>
              <w:right w:val="single" w:sz="4" w:space="0" w:color="auto"/>
            </w:tcBorders>
            <w:noWrap/>
            <w:vAlign w:val="bottom"/>
            <w:hideMark/>
          </w:tcPr>
          <w:p w:rsidR="003C3442" w:rsidRPr="005C007F" w14:paraId="098A9F5E" w14:textId="77777777">
            <w:pPr>
              <w:jc w:val="right"/>
              <w:rPr>
                <w:kern w:val="0"/>
                <w:szCs w:val="22"/>
              </w:rPr>
            </w:pPr>
            <w:r w:rsidRPr="005C007F">
              <w:rPr>
                <w:kern w:val="0"/>
                <w:szCs w:val="22"/>
              </w:rPr>
              <w:t>275,599</w:t>
            </w:r>
          </w:p>
        </w:tc>
        <w:tc>
          <w:tcPr>
            <w:tcW w:w="1820" w:type="dxa"/>
            <w:tcBorders>
              <w:top w:val="nil"/>
              <w:left w:val="nil"/>
              <w:bottom w:val="single" w:sz="4" w:space="0" w:color="auto"/>
              <w:right w:val="single" w:sz="4" w:space="0" w:color="auto"/>
            </w:tcBorders>
            <w:noWrap/>
            <w:vAlign w:val="bottom"/>
            <w:hideMark/>
          </w:tcPr>
          <w:p w:rsidR="003C3442" w:rsidRPr="005C007F" w14:paraId="26109BE9" w14:textId="77777777">
            <w:pPr>
              <w:rPr>
                <w:kern w:val="0"/>
                <w:szCs w:val="22"/>
              </w:rPr>
            </w:pPr>
            <w:r w:rsidRPr="005C007F">
              <w:rPr>
                <w:kern w:val="0"/>
                <w:szCs w:val="22"/>
              </w:rPr>
              <w:t xml:space="preserve"> $                 1,917 </w:t>
            </w:r>
          </w:p>
        </w:tc>
      </w:tr>
      <w:tr w14:paraId="552EE2D8"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C217831" w14:textId="77777777">
            <w:pPr>
              <w:jc w:val="right"/>
              <w:rPr>
                <w:kern w:val="0"/>
                <w:szCs w:val="22"/>
              </w:rPr>
            </w:pPr>
            <w:r w:rsidRPr="005C007F">
              <w:rPr>
                <w:kern w:val="0"/>
                <w:szCs w:val="22"/>
              </w:rPr>
              <w:t>66402</w:t>
            </w:r>
          </w:p>
        </w:tc>
        <w:tc>
          <w:tcPr>
            <w:tcW w:w="1820" w:type="dxa"/>
            <w:tcBorders>
              <w:top w:val="nil"/>
              <w:left w:val="nil"/>
              <w:bottom w:val="single" w:sz="4" w:space="0" w:color="auto"/>
              <w:right w:val="single" w:sz="4" w:space="0" w:color="auto"/>
            </w:tcBorders>
            <w:noWrap/>
            <w:vAlign w:val="bottom"/>
            <w:hideMark/>
          </w:tcPr>
          <w:p w:rsidR="003C3442" w:rsidRPr="005C007F" w14:paraId="0B0CE418" w14:textId="77777777">
            <w:pPr>
              <w:rPr>
                <w:kern w:val="0"/>
                <w:szCs w:val="22"/>
              </w:rPr>
            </w:pPr>
            <w:r w:rsidRPr="005C007F">
              <w:rPr>
                <w:kern w:val="0"/>
                <w:szCs w:val="22"/>
              </w:rPr>
              <w:t>KIMT</w:t>
            </w:r>
          </w:p>
        </w:tc>
        <w:tc>
          <w:tcPr>
            <w:tcW w:w="1820" w:type="dxa"/>
            <w:tcBorders>
              <w:top w:val="nil"/>
              <w:left w:val="nil"/>
              <w:bottom w:val="single" w:sz="4" w:space="0" w:color="auto"/>
              <w:right w:val="single" w:sz="4" w:space="0" w:color="auto"/>
            </w:tcBorders>
            <w:noWrap/>
            <w:vAlign w:val="bottom"/>
            <w:hideMark/>
          </w:tcPr>
          <w:p w:rsidR="003C3442" w:rsidRPr="005C007F" w14:paraId="08971C9A" w14:textId="77777777">
            <w:pPr>
              <w:jc w:val="right"/>
              <w:rPr>
                <w:kern w:val="0"/>
                <w:szCs w:val="22"/>
              </w:rPr>
            </w:pPr>
            <w:r w:rsidRPr="005C007F">
              <w:rPr>
                <w:kern w:val="0"/>
                <w:szCs w:val="22"/>
              </w:rPr>
              <w:t>671,281</w:t>
            </w:r>
          </w:p>
        </w:tc>
        <w:tc>
          <w:tcPr>
            <w:tcW w:w="1820" w:type="dxa"/>
            <w:tcBorders>
              <w:top w:val="nil"/>
              <w:left w:val="nil"/>
              <w:bottom w:val="single" w:sz="4" w:space="0" w:color="auto"/>
              <w:right w:val="single" w:sz="4" w:space="0" w:color="auto"/>
            </w:tcBorders>
            <w:noWrap/>
            <w:vAlign w:val="bottom"/>
            <w:hideMark/>
          </w:tcPr>
          <w:p w:rsidR="003C3442" w:rsidRPr="005C007F" w14:paraId="2830F60C" w14:textId="77777777">
            <w:pPr>
              <w:jc w:val="right"/>
              <w:rPr>
                <w:kern w:val="0"/>
                <w:szCs w:val="22"/>
              </w:rPr>
            </w:pPr>
            <w:r w:rsidRPr="005C007F">
              <w:rPr>
                <w:kern w:val="0"/>
                <w:szCs w:val="22"/>
              </w:rPr>
              <w:t>662,859</w:t>
            </w:r>
          </w:p>
        </w:tc>
        <w:tc>
          <w:tcPr>
            <w:tcW w:w="1820" w:type="dxa"/>
            <w:tcBorders>
              <w:top w:val="nil"/>
              <w:left w:val="nil"/>
              <w:bottom w:val="single" w:sz="4" w:space="0" w:color="auto"/>
              <w:right w:val="single" w:sz="4" w:space="0" w:color="auto"/>
            </w:tcBorders>
            <w:noWrap/>
            <w:vAlign w:val="bottom"/>
            <w:hideMark/>
          </w:tcPr>
          <w:p w:rsidR="003C3442" w:rsidRPr="005C007F" w14:paraId="795BE360" w14:textId="77777777">
            <w:pPr>
              <w:rPr>
                <w:kern w:val="0"/>
                <w:szCs w:val="22"/>
              </w:rPr>
            </w:pPr>
            <w:r w:rsidRPr="005C007F">
              <w:rPr>
                <w:kern w:val="0"/>
                <w:szCs w:val="22"/>
              </w:rPr>
              <w:t xml:space="preserve"> $                 4,612 </w:t>
            </w:r>
          </w:p>
        </w:tc>
      </w:tr>
      <w:tr w14:paraId="49E762B4"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2C153CF" w14:textId="77777777">
            <w:pPr>
              <w:jc w:val="right"/>
              <w:rPr>
                <w:kern w:val="0"/>
                <w:szCs w:val="22"/>
              </w:rPr>
            </w:pPr>
            <w:r w:rsidRPr="005C007F">
              <w:rPr>
                <w:kern w:val="0"/>
                <w:szCs w:val="22"/>
              </w:rPr>
              <w:t>67089</w:t>
            </w:r>
          </w:p>
        </w:tc>
        <w:tc>
          <w:tcPr>
            <w:tcW w:w="1820" w:type="dxa"/>
            <w:tcBorders>
              <w:top w:val="nil"/>
              <w:left w:val="nil"/>
              <w:bottom w:val="single" w:sz="4" w:space="0" w:color="auto"/>
              <w:right w:val="single" w:sz="4" w:space="0" w:color="auto"/>
            </w:tcBorders>
            <w:noWrap/>
            <w:vAlign w:val="bottom"/>
            <w:hideMark/>
          </w:tcPr>
          <w:p w:rsidR="003C3442" w:rsidRPr="005C007F" w14:paraId="4DB8EFC9" w14:textId="77777777">
            <w:pPr>
              <w:rPr>
                <w:kern w:val="0"/>
                <w:szCs w:val="22"/>
              </w:rPr>
            </w:pPr>
            <w:r w:rsidRPr="005C007F">
              <w:rPr>
                <w:kern w:val="0"/>
                <w:szCs w:val="22"/>
              </w:rPr>
              <w:t>KINC</w:t>
            </w:r>
          </w:p>
        </w:tc>
        <w:tc>
          <w:tcPr>
            <w:tcW w:w="1820" w:type="dxa"/>
            <w:tcBorders>
              <w:top w:val="nil"/>
              <w:left w:val="nil"/>
              <w:bottom w:val="single" w:sz="4" w:space="0" w:color="auto"/>
              <w:right w:val="single" w:sz="4" w:space="0" w:color="auto"/>
            </w:tcBorders>
            <w:noWrap/>
            <w:vAlign w:val="bottom"/>
            <w:hideMark/>
          </w:tcPr>
          <w:p w:rsidR="003C3442" w:rsidRPr="005C007F" w14:paraId="4AD3C5B7" w14:textId="77777777">
            <w:pPr>
              <w:jc w:val="right"/>
              <w:rPr>
                <w:kern w:val="0"/>
                <w:szCs w:val="22"/>
              </w:rPr>
            </w:pPr>
            <w:r w:rsidRPr="005C007F">
              <w:rPr>
                <w:kern w:val="0"/>
                <w:szCs w:val="22"/>
              </w:rPr>
              <w:t>2,320,873</w:t>
            </w:r>
          </w:p>
        </w:tc>
        <w:tc>
          <w:tcPr>
            <w:tcW w:w="1820" w:type="dxa"/>
            <w:tcBorders>
              <w:top w:val="nil"/>
              <w:left w:val="nil"/>
              <w:bottom w:val="single" w:sz="4" w:space="0" w:color="auto"/>
              <w:right w:val="single" w:sz="4" w:space="0" w:color="auto"/>
            </w:tcBorders>
            <w:noWrap/>
            <w:vAlign w:val="bottom"/>
            <w:hideMark/>
          </w:tcPr>
          <w:p w:rsidR="003C3442" w:rsidRPr="005C007F" w14:paraId="3954EA34" w14:textId="77777777">
            <w:pPr>
              <w:jc w:val="right"/>
              <w:rPr>
                <w:kern w:val="0"/>
                <w:szCs w:val="22"/>
              </w:rPr>
            </w:pPr>
            <w:r w:rsidRPr="005C007F">
              <w:rPr>
                <w:kern w:val="0"/>
                <w:szCs w:val="22"/>
              </w:rPr>
              <w:t>2,230,933</w:t>
            </w:r>
          </w:p>
        </w:tc>
        <w:tc>
          <w:tcPr>
            <w:tcW w:w="1820" w:type="dxa"/>
            <w:tcBorders>
              <w:top w:val="nil"/>
              <w:left w:val="nil"/>
              <w:bottom w:val="single" w:sz="4" w:space="0" w:color="auto"/>
              <w:right w:val="single" w:sz="4" w:space="0" w:color="auto"/>
            </w:tcBorders>
            <w:noWrap/>
            <w:vAlign w:val="bottom"/>
            <w:hideMark/>
          </w:tcPr>
          <w:p w:rsidR="003C3442" w:rsidRPr="005C007F" w14:paraId="09A995E0" w14:textId="77777777">
            <w:pPr>
              <w:rPr>
                <w:kern w:val="0"/>
                <w:szCs w:val="22"/>
              </w:rPr>
            </w:pPr>
            <w:r w:rsidRPr="005C007F">
              <w:rPr>
                <w:kern w:val="0"/>
                <w:szCs w:val="22"/>
              </w:rPr>
              <w:t xml:space="preserve"> $               15,521 </w:t>
            </w:r>
          </w:p>
        </w:tc>
      </w:tr>
      <w:tr w14:paraId="5707940C"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CC2734C" w14:textId="77777777">
            <w:pPr>
              <w:jc w:val="right"/>
              <w:rPr>
                <w:kern w:val="0"/>
                <w:szCs w:val="22"/>
              </w:rPr>
            </w:pPr>
            <w:r w:rsidRPr="005C007F">
              <w:rPr>
                <w:kern w:val="0"/>
                <w:szCs w:val="22"/>
              </w:rPr>
              <w:t>34847</w:t>
            </w:r>
          </w:p>
        </w:tc>
        <w:tc>
          <w:tcPr>
            <w:tcW w:w="1820" w:type="dxa"/>
            <w:tcBorders>
              <w:top w:val="nil"/>
              <w:left w:val="nil"/>
              <w:bottom w:val="single" w:sz="4" w:space="0" w:color="auto"/>
              <w:right w:val="single" w:sz="4" w:space="0" w:color="auto"/>
            </w:tcBorders>
            <w:noWrap/>
            <w:vAlign w:val="bottom"/>
            <w:hideMark/>
          </w:tcPr>
          <w:p w:rsidR="003C3442" w:rsidRPr="005C007F" w14:paraId="5ACE17A1" w14:textId="77777777">
            <w:pPr>
              <w:rPr>
                <w:kern w:val="0"/>
                <w:szCs w:val="22"/>
              </w:rPr>
            </w:pPr>
            <w:r w:rsidRPr="005C007F">
              <w:rPr>
                <w:kern w:val="0"/>
                <w:szCs w:val="22"/>
              </w:rPr>
              <w:t>KING-TV</w:t>
            </w:r>
          </w:p>
        </w:tc>
        <w:tc>
          <w:tcPr>
            <w:tcW w:w="1820" w:type="dxa"/>
            <w:tcBorders>
              <w:top w:val="nil"/>
              <w:left w:val="nil"/>
              <w:bottom w:val="single" w:sz="4" w:space="0" w:color="auto"/>
              <w:right w:val="single" w:sz="4" w:space="0" w:color="auto"/>
            </w:tcBorders>
            <w:noWrap/>
            <w:vAlign w:val="bottom"/>
            <w:hideMark/>
          </w:tcPr>
          <w:p w:rsidR="003C3442" w:rsidRPr="005C007F" w14:paraId="2F6D6058" w14:textId="77777777">
            <w:pPr>
              <w:jc w:val="right"/>
              <w:rPr>
                <w:kern w:val="0"/>
                <w:szCs w:val="22"/>
              </w:rPr>
            </w:pPr>
            <w:r w:rsidRPr="005C007F">
              <w:rPr>
                <w:kern w:val="0"/>
                <w:szCs w:val="22"/>
              </w:rPr>
              <w:t>4,735,386</w:t>
            </w:r>
          </w:p>
        </w:tc>
        <w:tc>
          <w:tcPr>
            <w:tcW w:w="1820" w:type="dxa"/>
            <w:tcBorders>
              <w:top w:val="nil"/>
              <w:left w:val="nil"/>
              <w:bottom w:val="single" w:sz="4" w:space="0" w:color="auto"/>
              <w:right w:val="single" w:sz="4" w:space="0" w:color="auto"/>
            </w:tcBorders>
            <w:noWrap/>
            <w:vAlign w:val="bottom"/>
            <w:hideMark/>
          </w:tcPr>
          <w:p w:rsidR="003C3442" w:rsidRPr="005C007F" w14:paraId="1215D62E" w14:textId="77777777">
            <w:pPr>
              <w:jc w:val="right"/>
              <w:rPr>
                <w:kern w:val="0"/>
                <w:szCs w:val="22"/>
              </w:rPr>
            </w:pPr>
            <w:r w:rsidRPr="005C007F">
              <w:rPr>
                <w:kern w:val="0"/>
                <w:szCs w:val="22"/>
              </w:rPr>
              <w:t>4,686,752</w:t>
            </w:r>
          </w:p>
        </w:tc>
        <w:tc>
          <w:tcPr>
            <w:tcW w:w="1820" w:type="dxa"/>
            <w:tcBorders>
              <w:top w:val="nil"/>
              <w:left w:val="nil"/>
              <w:bottom w:val="single" w:sz="4" w:space="0" w:color="auto"/>
              <w:right w:val="single" w:sz="4" w:space="0" w:color="auto"/>
            </w:tcBorders>
            <w:noWrap/>
            <w:vAlign w:val="bottom"/>
            <w:hideMark/>
          </w:tcPr>
          <w:p w:rsidR="003C3442" w:rsidRPr="005C007F" w14:paraId="6AC65DC1" w14:textId="77777777">
            <w:pPr>
              <w:rPr>
                <w:kern w:val="0"/>
                <w:szCs w:val="22"/>
              </w:rPr>
            </w:pPr>
            <w:r w:rsidRPr="005C007F">
              <w:rPr>
                <w:kern w:val="0"/>
                <w:szCs w:val="22"/>
              </w:rPr>
              <w:t xml:space="preserve"> $               32,606 </w:t>
            </w:r>
          </w:p>
        </w:tc>
      </w:tr>
      <w:tr w14:paraId="6CAA0C60"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8C76F98" w14:textId="77777777">
            <w:pPr>
              <w:jc w:val="right"/>
              <w:rPr>
                <w:kern w:val="0"/>
                <w:szCs w:val="22"/>
              </w:rPr>
            </w:pPr>
            <w:r w:rsidRPr="005C007F">
              <w:rPr>
                <w:kern w:val="0"/>
                <w:szCs w:val="22"/>
              </w:rPr>
              <w:t>51708</w:t>
            </w:r>
          </w:p>
        </w:tc>
        <w:tc>
          <w:tcPr>
            <w:tcW w:w="1820" w:type="dxa"/>
            <w:tcBorders>
              <w:top w:val="nil"/>
              <w:left w:val="nil"/>
              <w:bottom w:val="single" w:sz="4" w:space="0" w:color="auto"/>
              <w:right w:val="single" w:sz="4" w:space="0" w:color="auto"/>
            </w:tcBorders>
            <w:noWrap/>
            <w:vAlign w:val="bottom"/>
            <w:hideMark/>
          </w:tcPr>
          <w:p w:rsidR="003C3442" w:rsidRPr="005C007F" w14:paraId="7610EEE2" w14:textId="77777777">
            <w:pPr>
              <w:rPr>
                <w:kern w:val="0"/>
                <w:szCs w:val="22"/>
              </w:rPr>
            </w:pPr>
            <w:r w:rsidRPr="005C007F">
              <w:rPr>
                <w:kern w:val="0"/>
                <w:szCs w:val="22"/>
              </w:rPr>
              <w:t>KINT-TV</w:t>
            </w:r>
          </w:p>
        </w:tc>
        <w:tc>
          <w:tcPr>
            <w:tcW w:w="1820" w:type="dxa"/>
            <w:tcBorders>
              <w:top w:val="nil"/>
              <w:left w:val="nil"/>
              <w:bottom w:val="single" w:sz="4" w:space="0" w:color="auto"/>
              <w:right w:val="single" w:sz="4" w:space="0" w:color="auto"/>
            </w:tcBorders>
            <w:noWrap/>
            <w:vAlign w:val="bottom"/>
            <w:hideMark/>
          </w:tcPr>
          <w:p w:rsidR="003C3442" w:rsidRPr="005C007F" w14:paraId="02A95E0C" w14:textId="77777777">
            <w:pPr>
              <w:jc w:val="right"/>
              <w:rPr>
                <w:kern w:val="0"/>
                <w:szCs w:val="22"/>
              </w:rPr>
            </w:pPr>
            <w:r w:rsidRPr="005C007F">
              <w:rPr>
                <w:kern w:val="0"/>
                <w:szCs w:val="22"/>
              </w:rPr>
              <w:t>1,093,579</w:t>
            </w:r>
          </w:p>
        </w:tc>
        <w:tc>
          <w:tcPr>
            <w:tcW w:w="1820" w:type="dxa"/>
            <w:tcBorders>
              <w:top w:val="nil"/>
              <w:left w:val="nil"/>
              <w:bottom w:val="single" w:sz="4" w:space="0" w:color="auto"/>
              <w:right w:val="single" w:sz="4" w:space="0" w:color="auto"/>
            </w:tcBorders>
            <w:noWrap/>
            <w:vAlign w:val="bottom"/>
            <w:hideMark/>
          </w:tcPr>
          <w:p w:rsidR="003C3442" w:rsidRPr="005C007F" w14:paraId="3689B545" w14:textId="77777777">
            <w:pPr>
              <w:jc w:val="right"/>
              <w:rPr>
                <w:kern w:val="0"/>
                <w:szCs w:val="22"/>
              </w:rPr>
            </w:pPr>
            <w:r w:rsidRPr="005C007F">
              <w:rPr>
                <w:kern w:val="0"/>
                <w:szCs w:val="22"/>
              </w:rPr>
              <w:t>1,093,227</w:t>
            </w:r>
          </w:p>
        </w:tc>
        <w:tc>
          <w:tcPr>
            <w:tcW w:w="1820" w:type="dxa"/>
            <w:tcBorders>
              <w:top w:val="nil"/>
              <w:left w:val="nil"/>
              <w:bottom w:val="single" w:sz="4" w:space="0" w:color="auto"/>
              <w:right w:val="single" w:sz="4" w:space="0" w:color="auto"/>
            </w:tcBorders>
            <w:noWrap/>
            <w:vAlign w:val="bottom"/>
            <w:hideMark/>
          </w:tcPr>
          <w:p w:rsidR="003C3442" w:rsidRPr="005C007F" w14:paraId="5BFBF9C6" w14:textId="77777777">
            <w:pPr>
              <w:rPr>
                <w:kern w:val="0"/>
                <w:szCs w:val="22"/>
              </w:rPr>
            </w:pPr>
            <w:r w:rsidRPr="005C007F">
              <w:rPr>
                <w:kern w:val="0"/>
                <w:szCs w:val="22"/>
              </w:rPr>
              <w:t xml:space="preserve"> $                 7,606 </w:t>
            </w:r>
          </w:p>
        </w:tc>
      </w:tr>
      <w:tr w14:paraId="2B32D14D"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2A9AAD9" w14:textId="77777777">
            <w:pPr>
              <w:jc w:val="right"/>
              <w:rPr>
                <w:kern w:val="0"/>
                <w:szCs w:val="22"/>
              </w:rPr>
            </w:pPr>
            <w:r w:rsidRPr="005C007F">
              <w:rPr>
                <w:kern w:val="0"/>
                <w:szCs w:val="22"/>
              </w:rPr>
              <w:t>26249</w:t>
            </w:r>
          </w:p>
        </w:tc>
        <w:tc>
          <w:tcPr>
            <w:tcW w:w="1820" w:type="dxa"/>
            <w:tcBorders>
              <w:top w:val="nil"/>
              <w:left w:val="nil"/>
              <w:bottom w:val="single" w:sz="4" w:space="0" w:color="auto"/>
              <w:right w:val="single" w:sz="4" w:space="0" w:color="auto"/>
            </w:tcBorders>
            <w:noWrap/>
            <w:vAlign w:val="bottom"/>
            <w:hideMark/>
          </w:tcPr>
          <w:p w:rsidR="003C3442" w:rsidRPr="005C007F" w14:paraId="520C16EE" w14:textId="77777777">
            <w:pPr>
              <w:rPr>
                <w:kern w:val="0"/>
                <w:szCs w:val="22"/>
              </w:rPr>
            </w:pPr>
            <w:r w:rsidRPr="005C007F">
              <w:rPr>
                <w:kern w:val="0"/>
                <w:szCs w:val="22"/>
              </w:rPr>
              <w:t>KION-TV</w:t>
            </w:r>
          </w:p>
        </w:tc>
        <w:tc>
          <w:tcPr>
            <w:tcW w:w="1820" w:type="dxa"/>
            <w:tcBorders>
              <w:top w:val="nil"/>
              <w:left w:val="nil"/>
              <w:bottom w:val="single" w:sz="4" w:space="0" w:color="auto"/>
              <w:right w:val="single" w:sz="4" w:space="0" w:color="auto"/>
            </w:tcBorders>
            <w:noWrap/>
            <w:vAlign w:val="bottom"/>
            <w:hideMark/>
          </w:tcPr>
          <w:p w:rsidR="003C3442" w:rsidRPr="005C007F" w14:paraId="34D888F8" w14:textId="77777777">
            <w:pPr>
              <w:jc w:val="right"/>
              <w:rPr>
                <w:kern w:val="0"/>
                <w:szCs w:val="22"/>
              </w:rPr>
            </w:pPr>
            <w:r w:rsidRPr="005C007F">
              <w:rPr>
                <w:kern w:val="0"/>
                <w:szCs w:val="22"/>
              </w:rPr>
              <w:t>2,814,543</w:t>
            </w:r>
          </w:p>
        </w:tc>
        <w:tc>
          <w:tcPr>
            <w:tcW w:w="1820" w:type="dxa"/>
            <w:tcBorders>
              <w:top w:val="nil"/>
              <w:left w:val="nil"/>
              <w:bottom w:val="single" w:sz="4" w:space="0" w:color="auto"/>
              <w:right w:val="single" w:sz="4" w:space="0" w:color="auto"/>
            </w:tcBorders>
            <w:noWrap/>
            <w:vAlign w:val="bottom"/>
            <w:hideMark/>
          </w:tcPr>
          <w:p w:rsidR="003C3442" w:rsidRPr="005C007F" w14:paraId="720B6A22" w14:textId="77777777">
            <w:pPr>
              <w:jc w:val="right"/>
              <w:rPr>
                <w:kern w:val="0"/>
                <w:szCs w:val="22"/>
              </w:rPr>
            </w:pPr>
            <w:r w:rsidRPr="005C007F">
              <w:rPr>
                <w:kern w:val="0"/>
                <w:szCs w:val="22"/>
              </w:rPr>
              <w:t>1,002,679</w:t>
            </w:r>
          </w:p>
        </w:tc>
        <w:tc>
          <w:tcPr>
            <w:tcW w:w="1820" w:type="dxa"/>
            <w:tcBorders>
              <w:top w:val="nil"/>
              <w:left w:val="nil"/>
              <w:bottom w:val="single" w:sz="4" w:space="0" w:color="auto"/>
              <w:right w:val="single" w:sz="4" w:space="0" w:color="auto"/>
            </w:tcBorders>
            <w:noWrap/>
            <w:vAlign w:val="bottom"/>
            <w:hideMark/>
          </w:tcPr>
          <w:p w:rsidR="003C3442" w:rsidRPr="005C007F" w14:paraId="3AF3849A" w14:textId="77777777">
            <w:pPr>
              <w:rPr>
                <w:kern w:val="0"/>
                <w:szCs w:val="22"/>
              </w:rPr>
            </w:pPr>
            <w:r w:rsidRPr="005C007F">
              <w:rPr>
                <w:kern w:val="0"/>
                <w:szCs w:val="22"/>
              </w:rPr>
              <w:t xml:space="preserve"> $                 6,976 </w:t>
            </w:r>
          </w:p>
        </w:tc>
      </w:tr>
      <w:tr w14:paraId="6ED642E4"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7944A24" w14:textId="77777777">
            <w:pPr>
              <w:jc w:val="right"/>
              <w:rPr>
                <w:kern w:val="0"/>
                <w:szCs w:val="22"/>
              </w:rPr>
            </w:pPr>
            <w:r w:rsidRPr="005C007F">
              <w:rPr>
                <w:kern w:val="0"/>
                <w:szCs w:val="22"/>
              </w:rPr>
              <w:t>62427</w:t>
            </w:r>
          </w:p>
        </w:tc>
        <w:tc>
          <w:tcPr>
            <w:tcW w:w="1820" w:type="dxa"/>
            <w:tcBorders>
              <w:top w:val="nil"/>
              <w:left w:val="nil"/>
              <w:bottom w:val="single" w:sz="4" w:space="0" w:color="auto"/>
              <w:right w:val="single" w:sz="4" w:space="0" w:color="auto"/>
            </w:tcBorders>
            <w:noWrap/>
            <w:vAlign w:val="bottom"/>
            <w:hideMark/>
          </w:tcPr>
          <w:p w:rsidR="003C3442" w:rsidRPr="005C007F" w14:paraId="6EED38BE" w14:textId="77777777">
            <w:pPr>
              <w:rPr>
                <w:kern w:val="0"/>
                <w:szCs w:val="22"/>
              </w:rPr>
            </w:pPr>
            <w:r w:rsidRPr="005C007F">
              <w:rPr>
                <w:kern w:val="0"/>
                <w:szCs w:val="22"/>
              </w:rPr>
              <w:t>KIPT</w:t>
            </w:r>
          </w:p>
        </w:tc>
        <w:tc>
          <w:tcPr>
            <w:tcW w:w="1820" w:type="dxa"/>
            <w:tcBorders>
              <w:top w:val="nil"/>
              <w:left w:val="nil"/>
              <w:bottom w:val="single" w:sz="4" w:space="0" w:color="auto"/>
              <w:right w:val="single" w:sz="4" w:space="0" w:color="auto"/>
            </w:tcBorders>
            <w:noWrap/>
            <w:vAlign w:val="bottom"/>
            <w:hideMark/>
          </w:tcPr>
          <w:p w:rsidR="003C3442" w:rsidRPr="005C007F" w14:paraId="1DA6BFEB" w14:textId="77777777">
            <w:pPr>
              <w:jc w:val="right"/>
              <w:rPr>
                <w:kern w:val="0"/>
                <w:szCs w:val="22"/>
              </w:rPr>
            </w:pPr>
            <w:r w:rsidRPr="005C007F">
              <w:rPr>
                <w:kern w:val="0"/>
                <w:szCs w:val="22"/>
              </w:rPr>
              <w:t>190,856</w:t>
            </w:r>
          </w:p>
        </w:tc>
        <w:tc>
          <w:tcPr>
            <w:tcW w:w="1820" w:type="dxa"/>
            <w:tcBorders>
              <w:top w:val="nil"/>
              <w:left w:val="nil"/>
              <w:bottom w:val="single" w:sz="4" w:space="0" w:color="auto"/>
              <w:right w:val="single" w:sz="4" w:space="0" w:color="auto"/>
            </w:tcBorders>
            <w:noWrap/>
            <w:vAlign w:val="bottom"/>
            <w:hideMark/>
          </w:tcPr>
          <w:p w:rsidR="003C3442" w:rsidRPr="005C007F" w14:paraId="211D6D9E" w14:textId="77777777">
            <w:pPr>
              <w:jc w:val="right"/>
              <w:rPr>
                <w:kern w:val="0"/>
                <w:szCs w:val="22"/>
              </w:rPr>
            </w:pPr>
            <w:r w:rsidRPr="005C007F">
              <w:rPr>
                <w:kern w:val="0"/>
                <w:szCs w:val="22"/>
              </w:rPr>
              <w:t>189,839</w:t>
            </w:r>
          </w:p>
        </w:tc>
        <w:tc>
          <w:tcPr>
            <w:tcW w:w="1820" w:type="dxa"/>
            <w:tcBorders>
              <w:top w:val="nil"/>
              <w:left w:val="nil"/>
              <w:bottom w:val="single" w:sz="4" w:space="0" w:color="auto"/>
              <w:right w:val="single" w:sz="4" w:space="0" w:color="auto"/>
            </w:tcBorders>
            <w:noWrap/>
            <w:vAlign w:val="bottom"/>
            <w:hideMark/>
          </w:tcPr>
          <w:p w:rsidR="003C3442" w:rsidRPr="005C007F" w14:paraId="010318AD" w14:textId="77777777">
            <w:pPr>
              <w:rPr>
                <w:kern w:val="0"/>
                <w:szCs w:val="22"/>
              </w:rPr>
            </w:pPr>
            <w:r w:rsidRPr="005C007F">
              <w:rPr>
                <w:kern w:val="0"/>
                <w:szCs w:val="22"/>
              </w:rPr>
              <w:t xml:space="preserve"> $                 1,321 </w:t>
            </w:r>
          </w:p>
        </w:tc>
      </w:tr>
      <w:tr w14:paraId="2939DAE0"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CD11ED0" w14:textId="77777777">
            <w:pPr>
              <w:jc w:val="right"/>
              <w:rPr>
                <w:kern w:val="0"/>
                <w:szCs w:val="22"/>
              </w:rPr>
            </w:pPr>
            <w:r w:rsidRPr="005C007F">
              <w:rPr>
                <w:kern w:val="0"/>
                <w:szCs w:val="22"/>
              </w:rPr>
              <w:t>66781</w:t>
            </w:r>
          </w:p>
        </w:tc>
        <w:tc>
          <w:tcPr>
            <w:tcW w:w="1820" w:type="dxa"/>
            <w:tcBorders>
              <w:top w:val="nil"/>
              <w:left w:val="nil"/>
              <w:bottom w:val="single" w:sz="4" w:space="0" w:color="auto"/>
              <w:right w:val="single" w:sz="4" w:space="0" w:color="auto"/>
            </w:tcBorders>
            <w:noWrap/>
            <w:vAlign w:val="bottom"/>
            <w:hideMark/>
          </w:tcPr>
          <w:p w:rsidR="003C3442" w:rsidRPr="005C007F" w14:paraId="6D97EBD9" w14:textId="77777777">
            <w:pPr>
              <w:rPr>
                <w:kern w:val="0"/>
                <w:szCs w:val="22"/>
              </w:rPr>
            </w:pPr>
            <w:r w:rsidRPr="005C007F">
              <w:rPr>
                <w:kern w:val="0"/>
                <w:szCs w:val="22"/>
              </w:rPr>
              <w:t>KIRO-TV</w:t>
            </w:r>
          </w:p>
        </w:tc>
        <w:tc>
          <w:tcPr>
            <w:tcW w:w="1820" w:type="dxa"/>
            <w:tcBorders>
              <w:top w:val="nil"/>
              <w:left w:val="nil"/>
              <w:bottom w:val="single" w:sz="4" w:space="0" w:color="auto"/>
              <w:right w:val="single" w:sz="4" w:space="0" w:color="auto"/>
            </w:tcBorders>
            <w:noWrap/>
            <w:vAlign w:val="bottom"/>
            <w:hideMark/>
          </w:tcPr>
          <w:p w:rsidR="003C3442" w:rsidRPr="005C007F" w14:paraId="783FDF50" w14:textId="77777777">
            <w:pPr>
              <w:jc w:val="right"/>
              <w:rPr>
                <w:kern w:val="0"/>
                <w:szCs w:val="22"/>
              </w:rPr>
            </w:pPr>
            <w:r w:rsidRPr="005C007F">
              <w:rPr>
                <w:kern w:val="0"/>
                <w:szCs w:val="22"/>
              </w:rPr>
              <w:t>4,715,994</w:t>
            </w:r>
          </w:p>
        </w:tc>
        <w:tc>
          <w:tcPr>
            <w:tcW w:w="1820" w:type="dxa"/>
            <w:tcBorders>
              <w:top w:val="nil"/>
              <w:left w:val="nil"/>
              <w:bottom w:val="single" w:sz="4" w:space="0" w:color="auto"/>
              <w:right w:val="single" w:sz="4" w:space="0" w:color="auto"/>
            </w:tcBorders>
            <w:noWrap/>
            <w:vAlign w:val="bottom"/>
            <w:hideMark/>
          </w:tcPr>
          <w:p w:rsidR="003C3442" w:rsidRPr="005C007F" w14:paraId="4566E717" w14:textId="77777777">
            <w:pPr>
              <w:jc w:val="right"/>
              <w:rPr>
                <w:kern w:val="0"/>
                <w:szCs w:val="22"/>
              </w:rPr>
            </w:pPr>
            <w:r w:rsidRPr="005C007F">
              <w:rPr>
                <w:kern w:val="0"/>
                <w:szCs w:val="22"/>
              </w:rPr>
              <w:t>4,685,383</w:t>
            </w:r>
          </w:p>
        </w:tc>
        <w:tc>
          <w:tcPr>
            <w:tcW w:w="1820" w:type="dxa"/>
            <w:tcBorders>
              <w:top w:val="nil"/>
              <w:left w:val="nil"/>
              <w:bottom w:val="single" w:sz="4" w:space="0" w:color="auto"/>
              <w:right w:val="single" w:sz="4" w:space="0" w:color="auto"/>
            </w:tcBorders>
            <w:noWrap/>
            <w:vAlign w:val="bottom"/>
            <w:hideMark/>
          </w:tcPr>
          <w:p w:rsidR="003C3442" w:rsidRPr="005C007F" w14:paraId="17BC2DE8" w14:textId="77777777">
            <w:pPr>
              <w:rPr>
                <w:kern w:val="0"/>
                <w:szCs w:val="22"/>
              </w:rPr>
            </w:pPr>
            <w:r w:rsidRPr="005C007F">
              <w:rPr>
                <w:kern w:val="0"/>
                <w:szCs w:val="22"/>
              </w:rPr>
              <w:t xml:space="preserve"> $               32,596 </w:t>
            </w:r>
          </w:p>
        </w:tc>
      </w:tr>
      <w:tr w14:paraId="20D1600B"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B8E82B1" w14:textId="77777777">
            <w:pPr>
              <w:jc w:val="right"/>
              <w:rPr>
                <w:kern w:val="0"/>
                <w:szCs w:val="22"/>
              </w:rPr>
            </w:pPr>
            <w:r w:rsidRPr="005C007F">
              <w:rPr>
                <w:kern w:val="0"/>
                <w:szCs w:val="22"/>
              </w:rPr>
              <w:t>62430</w:t>
            </w:r>
          </w:p>
        </w:tc>
        <w:tc>
          <w:tcPr>
            <w:tcW w:w="1820" w:type="dxa"/>
            <w:tcBorders>
              <w:top w:val="nil"/>
              <w:left w:val="nil"/>
              <w:bottom w:val="single" w:sz="4" w:space="0" w:color="auto"/>
              <w:right w:val="single" w:sz="4" w:space="0" w:color="auto"/>
            </w:tcBorders>
            <w:noWrap/>
            <w:vAlign w:val="bottom"/>
            <w:hideMark/>
          </w:tcPr>
          <w:p w:rsidR="003C3442" w:rsidRPr="005C007F" w14:paraId="15388670" w14:textId="77777777">
            <w:pPr>
              <w:rPr>
                <w:kern w:val="0"/>
                <w:szCs w:val="22"/>
              </w:rPr>
            </w:pPr>
            <w:r w:rsidRPr="005C007F">
              <w:rPr>
                <w:kern w:val="0"/>
                <w:szCs w:val="22"/>
              </w:rPr>
              <w:t>KISU-TV</w:t>
            </w:r>
          </w:p>
        </w:tc>
        <w:tc>
          <w:tcPr>
            <w:tcW w:w="1820" w:type="dxa"/>
            <w:tcBorders>
              <w:top w:val="nil"/>
              <w:left w:val="nil"/>
              <w:bottom w:val="single" w:sz="4" w:space="0" w:color="auto"/>
              <w:right w:val="single" w:sz="4" w:space="0" w:color="auto"/>
            </w:tcBorders>
            <w:noWrap/>
            <w:vAlign w:val="bottom"/>
            <w:hideMark/>
          </w:tcPr>
          <w:p w:rsidR="003C3442" w:rsidRPr="005C007F" w14:paraId="348A2AC4" w14:textId="77777777">
            <w:pPr>
              <w:jc w:val="right"/>
              <w:rPr>
                <w:kern w:val="0"/>
                <w:szCs w:val="22"/>
              </w:rPr>
            </w:pPr>
            <w:r w:rsidRPr="005C007F">
              <w:rPr>
                <w:kern w:val="0"/>
                <w:szCs w:val="22"/>
              </w:rPr>
              <w:t>358,145</w:t>
            </w:r>
          </w:p>
        </w:tc>
        <w:tc>
          <w:tcPr>
            <w:tcW w:w="1820" w:type="dxa"/>
            <w:tcBorders>
              <w:top w:val="nil"/>
              <w:left w:val="nil"/>
              <w:bottom w:val="single" w:sz="4" w:space="0" w:color="auto"/>
              <w:right w:val="single" w:sz="4" w:space="0" w:color="auto"/>
            </w:tcBorders>
            <w:noWrap/>
            <w:vAlign w:val="bottom"/>
            <w:hideMark/>
          </w:tcPr>
          <w:p w:rsidR="003C3442" w:rsidRPr="005C007F" w14:paraId="33975DE5" w14:textId="77777777">
            <w:pPr>
              <w:jc w:val="right"/>
              <w:rPr>
                <w:kern w:val="0"/>
                <w:szCs w:val="22"/>
              </w:rPr>
            </w:pPr>
            <w:r w:rsidRPr="005C007F">
              <w:rPr>
                <w:kern w:val="0"/>
                <w:szCs w:val="22"/>
              </w:rPr>
              <w:t>353,319</w:t>
            </w:r>
          </w:p>
        </w:tc>
        <w:tc>
          <w:tcPr>
            <w:tcW w:w="1820" w:type="dxa"/>
            <w:tcBorders>
              <w:top w:val="nil"/>
              <w:left w:val="nil"/>
              <w:bottom w:val="single" w:sz="4" w:space="0" w:color="auto"/>
              <w:right w:val="single" w:sz="4" w:space="0" w:color="auto"/>
            </w:tcBorders>
            <w:noWrap/>
            <w:vAlign w:val="bottom"/>
            <w:hideMark/>
          </w:tcPr>
          <w:p w:rsidR="003C3442" w:rsidRPr="005C007F" w14:paraId="50F9F8FA" w14:textId="77777777">
            <w:pPr>
              <w:rPr>
                <w:kern w:val="0"/>
                <w:szCs w:val="22"/>
              </w:rPr>
            </w:pPr>
            <w:r w:rsidRPr="005C007F">
              <w:rPr>
                <w:kern w:val="0"/>
                <w:szCs w:val="22"/>
              </w:rPr>
              <w:t xml:space="preserve"> $                 2,458 </w:t>
            </w:r>
          </w:p>
        </w:tc>
      </w:tr>
      <w:tr w14:paraId="46CA3F10"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B5E5BF1" w14:textId="77777777">
            <w:pPr>
              <w:jc w:val="right"/>
              <w:rPr>
                <w:kern w:val="0"/>
                <w:szCs w:val="22"/>
              </w:rPr>
            </w:pPr>
            <w:r w:rsidRPr="005C007F">
              <w:rPr>
                <w:kern w:val="0"/>
                <w:szCs w:val="22"/>
              </w:rPr>
              <w:t>12896</w:t>
            </w:r>
          </w:p>
        </w:tc>
        <w:tc>
          <w:tcPr>
            <w:tcW w:w="1820" w:type="dxa"/>
            <w:tcBorders>
              <w:top w:val="nil"/>
              <w:left w:val="nil"/>
              <w:bottom w:val="single" w:sz="4" w:space="0" w:color="auto"/>
              <w:right w:val="single" w:sz="4" w:space="0" w:color="auto"/>
            </w:tcBorders>
            <w:noWrap/>
            <w:vAlign w:val="bottom"/>
            <w:hideMark/>
          </w:tcPr>
          <w:p w:rsidR="003C3442" w:rsidRPr="005C007F" w14:paraId="0DF9ED24" w14:textId="77777777">
            <w:pPr>
              <w:rPr>
                <w:kern w:val="0"/>
                <w:szCs w:val="22"/>
              </w:rPr>
            </w:pPr>
            <w:r w:rsidRPr="005C007F">
              <w:rPr>
                <w:kern w:val="0"/>
                <w:szCs w:val="22"/>
              </w:rPr>
              <w:t>KITU-TV</w:t>
            </w:r>
          </w:p>
        </w:tc>
        <w:tc>
          <w:tcPr>
            <w:tcW w:w="1820" w:type="dxa"/>
            <w:tcBorders>
              <w:top w:val="nil"/>
              <w:left w:val="nil"/>
              <w:bottom w:val="single" w:sz="4" w:space="0" w:color="auto"/>
              <w:right w:val="single" w:sz="4" w:space="0" w:color="auto"/>
            </w:tcBorders>
            <w:noWrap/>
            <w:vAlign w:val="bottom"/>
            <w:hideMark/>
          </w:tcPr>
          <w:p w:rsidR="003C3442" w:rsidRPr="005C007F" w14:paraId="480B4795" w14:textId="77777777">
            <w:pPr>
              <w:jc w:val="right"/>
              <w:rPr>
                <w:kern w:val="0"/>
                <w:szCs w:val="22"/>
              </w:rPr>
            </w:pPr>
            <w:r w:rsidRPr="005C007F">
              <w:rPr>
                <w:kern w:val="0"/>
                <w:szCs w:val="22"/>
              </w:rPr>
              <w:t>749,934</w:t>
            </w:r>
          </w:p>
        </w:tc>
        <w:tc>
          <w:tcPr>
            <w:tcW w:w="1820" w:type="dxa"/>
            <w:tcBorders>
              <w:top w:val="nil"/>
              <w:left w:val="nil"/>
              <w:bottom w:val="single" w:sz="4" w:space="0" w:color="auto"/>
              <w:right w:val="single" w:sz="4" w:space="0" w:color="auto"/>
            </w:tcBorders>
            <w:noWrap/>
            <w:vAlign w:val="bottom"/>
            <w:hideMark/>
          </w:tcPr>
          <w:p w:rsidR="003C3442" w:rsidRPr="005C007F" w14:paraId="73C6003C" w14:textId="77777777">
            <w:pPr>
              <w:jc w:val="right"/>
              <w:rPr>
                <w:kern w:val="0"/>
                <w:szCs w:val="22"/>
              </w:rPr>
            </w:pPr>
            <w:r w:rsidRPr="005C007F">
              <w:rPr>
                <w:kern w:val="0"/>
                <w:szCs w:val="22"/>
              </w:rPr>
              <w:t>749,934</w:t>
            </w:r>
          </w:p>
        </w:tc>
        <w:tc>
          <w:tcPr>
            <w:tcW w:w="1820" w:type="dxa"/>
            <w:tcBorders>
              <w:top w:val="nil"/>
              <w:left w:val="nil"/>
              <w:bottom w:val="single" w:sz="4" w:space="0" w:color="auto"/>
              <w:right w:val="single" w:sz="4" w:space="0" w:color="auto"/>
            </w:tcBorders>
            <w:noWrap/>
            <w:vAlign w:val="bottom"/>
            <w:hideMark/>
          </w:tcPr>
          <w:p w:rsidR="003C3442" w:rsidRPr="005C007F" w14:paraId="0E03E739" w14:textId="77777777">
            <w:pPr>
              <w:rPr>
                <w:kern w:val="0"/>
                <w:szCs w:val="22"/>
              </w:rPr>
            </w:pPr>
            <w:r w:rsidRPr="005C007F">
              <w:rPr>
                <w:kern w:val="0"/>
                <w:szCs w:val="22"/>
              </w:rPr>
              <w:t xml:space="preserve"> $                 5,217 </w:t>
            </w:r>
          </w:p>
        </w:tc>
      </w:tr>
      <w:tr w14:paraId="141D6B17"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7E21BFB" w14:textId="77777777">
            <w:pPr>
              <w:jc w:val="right"/>
              <w:rPr>
                <w:kern w:val="0"/>
                <w:szCs w:val="22"/>
              </w:rPr>
            </w:pPr>
            <w:r w:rsidRPr="005C007F">
              <w:rPr>
                <w:kern w:val="0"/>
                <w:szCs w:val="22"/>
              </w:rPr>
              <w:t>64548</w:t>
            </w:r>
          </w:p>
        </w:tc>
        <w:tc>
          <w:tcPr>
            <w:tcW w:w="1820" w:type="dxa"/>
            <w:tcBorders>
              <w:top w:val="nil"/>
              <w:left w:val="nil"/>
              <w:bottom w:val="single" w:sz="4" w:space="0" w:color="auto"/>
              <w:right w:val="single" w:sz="4" w:space="0" w:color="auto"/>
            </w:tcBorders>
            <w:noWrap/>
            <w:vAlign w:val="bottom"/>
            <w:hideMark/>
          </w:tcPr>
          <w:p w:rsidR="003C3442" w:rsidRPr="005C007F" w14:paraId="18585DDA" w14:textId="77777777">
            <w:pPr>
              <w:rPr>
                <w:kern w:val="0"/>
                <w:szCs w:val="22"/>
              </w:rPr>
            </w:pPr>
            <w:r w:rsidRPr="005C007F">
              <w:rPr>
                <w:kern w:val="0"/>
                <w:szCs w:val="22"/>
              </w:rPr>
              <w:t>KITV</w:t>
            </w:r>
          </w:p>
        </w:tc>
        <w:tc>
          <w:tcPr>
            <w:tcW w:w="1820" w:type="dxa"/>
            <w:tcBorders>
              <w:top w:val="nil"/>
              <w:left w:val="nil"/>
              <w:bottom w:val="single" w:sz="4" w:space="0" w:color="auto"/>
              <w:right w:val="single" w:sz="4" w:space="0" w:color="auto"/>
            </w:tcBorders>
            <w:noWrap/>
            <w:vAlign w:val="bottom"/>
            <w:hideMark/>
          </w:tcPr>
          <w:p w:rsidR="003C3442" w:rsidRPr="005C007F" w14:paraId="11153CBB" w14:textId="77777777">
            <w:pPr>
              <w:jc w:val="right"/>
              <w:rPr>
                <w:kern w:val="0"/>
                <w:szCs w:val="22"/>
              </w:rPr>
            </w:pPr>
            <w:r w:rsidRPr="005C007F">
              <w:rPr>
                <w:kern w:val="0"/>
                <w:szCs w:val="22"/>
              </w:rPr>
              <w:t>1,016,508</w:t>
            </w:r>
          </w:p>
        </w:tc>
        <w:tc>
          <w:tcPr>
            <w:tcW w:w="1820" w:type="dxa"/>
            <w:tcBorders>
              <w:top w:val="nil"/>
              <w:left w:val="nil"/>
              <w:bottom w:val="single" w:sz="4" w:space="0" w:color="auto"/>
              <w:right w:val="single" w:sz="4" w:space="0" w:color="auto"/>
            </w:tcBorders>
            <w:noWrap/>
            <w:vAlign w:val="bottom"/>
            <w:hideMark/>
          </w:tcPr>
          <w:p w:rsidR="003C3442" w:rsidRPr="005C007F" w14:paraId="76C77ED0" w14:textId="77777777">
            <w:pPr>
              <w:jc w:val="right"/>
              <w:rPr>
                <w:kern w:val="0"/>
                <w:szCs w:val="22"/>
              </w:rPr>
            </w:pPr>
            <w:r w:rsidRPr="005C007F">
              <w:rPr>
                <w:kern w:val="0"/>
                <w:szCs w:val="22"/>
              </w:rPr>
              <w:t>890,101</w:t>
            </w:r>
          </w:p>
        </w:tc>
        <w:tc>
          <w:tcPr>
            <w:tcW w:w="1820" w:type="dxa"/>
            <w:tcBorders>
              <w:top w:val="nil"/>
              <w:left w:val="nil"/>
              <w:bottom w:val="single" w:sz="4" w:space="0" w:color="auto"/>
              <w:right w:val="single" w:sz="4" w:space="0" w:color="auto"/>
            </w:tcBorders>
            <w:noWrap/>
            <w:vAlign w:val="bottom"/>
            <w:hideMark/>
          </w:tcPr>
          <w:p w:rsidR="003C3442" w:rsidRPr="005C007F" w14:paraId="5E58EA32" w14:textId="77777777">
            <w:pPr>
              <w:rPr>
                <w:kern w:val="0"/>
                <w:szCs w:val="22"/>
              </w:rPr>
            </w:pPr>
            <w:r w:rsidRPr="005C007F">
              <w:rPr>
                <w:kern w:val="0"/>
                <w:szCs w:val="22"/>
              </w:rPr>
              <w:t xml:space="preserve"> $                 6,192 </w:t>
            </w:r>
          </w:p>
        </w:tc>
      </w:tr>
      <w:tr w14:paraId="28D1C590"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7A20C8C" w14:textId="77777777">
            <w:pPr>
              <w:jc w:val="right"/>
              <w:rPr>
                <w:kern w:val="0"/>
                <w:szCs w:val="22"/>
              </w:rPr>
            </w:pPr>
            <w:r w:rsidRPr="005C007F">
              <w:rPr>
                <w:kern w:val="0"/>
                <w:szCs w:val="22"/>
              </w:rPr>
              <w:t>59255</w:t>
            </w:r>
          </w:p>
        </w:tc>
        <w:tc>
          <w:tcPr>
            <w:tcW w:w="1820" w:type="dxa"/>
            <w:tcBorders>
              <w:top w:val="nil"/>
              <w:left w:val="nil"/>
              <w:bottom w:val="single" w:sz="4" w:space="0" w:color="auto"/>
              <w:right w:val="single" w:sz="4" w:space="0" w:color="auto"/>
            </w:tcBorders>
            <w:noWrap/>
            <w:vAlign w:val="bottom"/>
            <w:hideMark/>
          </w:tcPr>
          <w:p w:rsidR="003C3442" w:rsidRPr="005C007F" w14:paraId="2EC843BB" w14:textId="77777777">
            <w:pPr>
              <w:rPr>
                <w:kern w:val="0"/>
                <w:szCs w:val="22"/>
              </w:rPr>
            </w:pPr>
            <w:r w:rsidRPr="005C007F">
              <w:rPr>
                <w:kern w:val="0"/>
                <w:szCs w:val="22"/>
              </w:rPr>
              <w:t>KIVI-TV</w:t>
            </w:r>
          </w:p>
        </w:tc>
        <w:tc>
          <w:tcPr>
            <w:tcW w:w="1820" w:type="dxa"/>
            <w:tcBorders>
              <w:top w:val="nil"/>
              <w:left w:val="nil"/>
              <w:bottom w:val="single" w:sz="4" w:space="0" w:color="auto"/>
              <w:right w:val="single" w:sz="4" w:space="0" w:color="auto"/>
            </w:tcBorders>
            <w:noWrap/>
            <w:vAlign w:val="bottom"/>
            <w:hideMark/>
          </w:tcPr>
          <w:p w:rsidR="003C3442" w:rsidRPr="005C007F" w14:paraId="53DB33D9" w14:textId="77777777">
            <w:pPr>
              <w:jc w:val="right"/>
              <w:rPr>
                <w:kern w:val="0"/>
                <w:szCs w:val="22"/>
              </w:rPr>
            </w:pPr>
            <w:r w:rsidRPr="005C007F">
              <w:rPr>
                <w:kern w:val="0"/>
                <w:szCs w:val="22"/>
              </w:rPr>
              <w:t>864,257</w:t>
            </w:r>
          </w:p>
        </w:tc>
        <w:tc>
          <w:tcPr>
            <w:tcW w:w="1820" w:type="dxa"/>
            <w:tcBorders>
              <w:top w:val="nil"/>
              <w:left w:val="nil"/>
              <w:bottom w:val="single" w:sz="4" w:space="0" w:color="auto"/>
              <w:right w:val="single" w:sz="4" w:space="0" w:color="auto"/>
            </w:tcBorders>
            <w:noWrap/>
            <w:vAlign w:val="bottom"/>
            <w:hideMark/>
          </w:tcPr>
          <w:p w:rsidR="003C3442" w:rsidRPr="005C007F" w14:paraId="1B6100A6" w14:textId="77777777">
            <w:pPr>
              <w:jc w:val="right"/>
              <w:rPr>
                <w:kern w:val="0"/>
                <w:szCs w:val="22"/>
              </w:rPr>
            </w:pPr>
            <w:r w:rsidRPr="005C007F">
              <w:rPr>
                <w:kern w:val="0"/>
                <w:szCs w:val="22"/>
              </w:rPr>
              <w:t>856,996</w:t>
            </w:r>
          </w:p>
        </w:tc>
        <w:tc>
          <w:tcPr>
            <w:tcW w:w="1820" w:type="dxa"/>
            <w:tcBorders>
              <w:top w:val="nil"/>
              <w:left w:val="nil"/>
              <w:bottom w:val="single" w:sz="4" w:space="0" w:color="auto"/>
              <w:right w:val="single" w:sz="4" w:space="0" w:color="auto"/>
            </w:tcBorders>
            <w:noWrap/>
            <w:vAlign w:val="bottom"/>
            <w:hideMark/>
          </w:tcPr>
          <w:p w:rsidR="003C3442" w:rsidRPr="005C007F" w14:paraId="73629A99" w14:textId="77777777">
            <w:pPr>
              <w:rPr>
                <w:kern w:val="0"/>
                <w:szCs w:val="22"/>
              </w:rPr>
            </w:pPr>
            <w:r w:rsidRPr="005C007F">
              <w:rPr>
                <w:kern w:val="0"/>
                <w:szCs w:val="22"/>
              </w:rPr>
              <w:t xml:space="preserve"> $                 5,962 </w:t>
            </w:r>
          </w:p>
        </w:tc>
      </w:tr>
      <w:tr w14:paraId="0DE0299D"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294E109" w14:textId="77777777">
            <w:pPr>
              <w:jc w:val="right"/>
              <w:rPr>
                <w:kern w:val="0"/>
                <w:szCs w:val="22"/>
              </w:rPr>
            </w:pPr>
            <w:r w:rsidRPr="005C007F">
              <w:rPr>
                <w:kern w:val="0"/>
                <w:szCs w:val="22"/>
              </w:rPr>
              <w:t>47285</w:t>
            </w:r>
          </w:p>
        </w:tc>
        <w:tc>
          <w:tcPr>
            <w:tcW w:w="1820" w:type="dxa"/>
            <w:tcBorders>
              <w:top w:val="nil"/>
              <w:left w:val="nil"/>
              <w:bottom w:val="single" w:sz="4" w:space="0" w:color="auto"/>
              <w:right w:val="single" w:sz="4" w:space="0" w:color="auto"/>
            </w:tcBorders>
            <w:noWrap/>
            <w:vAlign w:val="bottom"/>
            <w:hideMark/>
          </w:tcPr>
          <w:p w:rsidR="003C3442" w:rsidRPr="005C007F" w14:paraId="7489C0D3" w14:textId="77777777">
            <w:pPr>
              <w:rPr>
                <w:kern w:val="0"/>
                <w:szCs w:val="22"/>
              </w:rPr>
            </w:pPr>
            <w:r w:rsidRPr="005C007F">
              <w:rPr>
                <w:kern w:val="0"/>
                <w:szCs w:val="22"/>
              </w:rPr>
              <w:t>KIXE-TV</w:t>
            </w:r>
          </w:p>
        </w:tc>
        <w:tc>
          <w:tcPr>
            <w:tcW w:w="1820" w:type="dxa"/>
            <w:tcBorders>
              <w:top w:val="nil"/>
              <w:left w:val="nil"/>
              <w:bottom w:val="single" w:sz="4" w:space="0" w:color="auto"/>
              <w:right w:val="single" w:sz="4" w:space="0" w:color="auto"/>
            </w:tcBorders>
            <w:noWrap/>
            <w:vAlign w:val="bottom"/>
            <w:hideMark/>
          </w:tcPr>
          <w:p w:rsidR="003C3442" w:rsidRPr="005C007F" w14:paraId="63B76572" w14:textId="77777777">
            <w:pPr>
              <w:jc w:val="right"/>
              <w:rPr>
                <w:kern w:val="0"/>
                <w:szCs w:val="22"/>
              </w:rPr>
            </w:pPr>
            <w:r w:rsidRPr="005C007F">
              <w:rPr>
                <w:kern w:val="0"/>
                <w:szCs w:val="22"/>
              </w:rPr>
              <w:t>484,629</w:t>
            </w:r>
          </w:p>
        </w:tc>
        <w:tc>
          <w:tcPr>
            <w:tcW w:w="1820" w:type="dxa"/>
            <w:tcBorders>
              <w:top w:val="nil"/>
              <w:left w:val="nil"/>
              <w:bottom w:val="single" w:sz="4" w:space="0" w:color="auto"/>
              <w:right w:val="single" w:sz="4" w:space="0" w:color="auto"/>
            </w:tcBorders>
            <w:noWrap/>
            <w:vAlign w:val="bottom"/>
            <w:hideMark/>
          </w:tcPr>
          <w:p w:rsidR="003C3442" w:rsidRPr="005C007F" w14:paraId="0DBBBDEE" w14:textId="77777777">
            <w:pPr>
              <w:jc w:val="right"/>
              <w:rPr>
                <w:kern w:val="0"/>
                <w:szCs w:val="22"/>
              </w:rPr>
            </w:pPr>
            <w:r w:rsidRPr="005C007F">
              <w:rPr>
                <w:kern w:val="0"/>
                <w:szCs w:val="22"/>
              </w:rPr>
              <w:t>444,405</w:t>
            </w:r>
          </w:p>
        </w:tc>
        <w:tc>
          <w:tcPr>
            <w:tcW w:w="1820" w:type="dxa"/>
            <w:tcBorders>
              <w:top w:val="nil"/>
              <w:left w:val="nil"/>
              <w:bottom w:val="single" w:sz="4" w:space="0" w:color="auto"/>
              <w:right w:val="single" w:sz="4" w:space="0" w:color="auto"/>
            </w:tcBorders>
            <w:noWrap/>
            <w:vAlign w:val="bottom"/>
            <w:hideMark/>
          </w:tcPr>
          <w:p w:rsidR="003C3442" w:rsidRPr="005C007F" w14:paraId="7671FC12" w14:textId="77777777">
            <w:pPr>
              <w:rPr>
                <w:kern w:val="0"/>
                <w:szCs w:val="22"/>
              </w:rPr>
            </w:pPr>
            <w:r w:rsidRPr="005C007F">
              <w:rPr>
                <w:kern w:val="0"/>
                <w:szCs w:val="22"/>
              </w:rPr>
              <w:t xml:space="preserve"> $                 3,092 </w:t>
            </w:r>
          </w:p>
        </w:tc>
      </w:tr>
      <w:tr w14:paraId="6DF42026"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BA9353D" w14:textId="77777777">
            <w:pPr>
              <w:jc w:val="right"/>
              <w:rPr>
                <w:kern w:val="0"/>
                <w:szCs w:val="22"/>
              </w:rPr>
            </w:pPr>
            <w:r w:rsidRPr="005C007F">
              <w:rPr>
                <w:kern w:val="0"/>
                <w:szCs w:val="22"/>
              </w:rPr>
              <w:t>13792</w:t>
            </w:r>
          </w:p>
        </w:tc>
        <w:tc>
          <w:tcPr>
            <w:tcW w:w="1820" w:type="dxa"/>
            <w:tcBorders>
              <w:top w:val="nil"/>
              <w:left w:val="nil"/>
              <w:bottom w:val="single" w:sz="4" w:space="0" w:color="auto"/>
              <w:right w:val="single" w:sz="4" w:space="0" w:color="auto"/>
            </w:tcBorders>
            <w:noWrap/>
            <w:vAlign w:val="bottom"/>
            <w:hideMark/>
          </w:tcPr>
          <w:p w:rsidR="003C3442" w:rsidRPr="005C007F" w14:paraId="556C50C2" w14:textId="77777777">
            <w:pPr>
              <w:rPr>
                <w:kern w:val="0"/>
                <w:szCs w:val="22"/>
              </w:rPr>
            </w:pPr>
            <w:r w:rsidRPr="005C007F">
              <w:rPr>
                <w:kern w:val="0"/>
                <w:szCs w:val="22"/>
              </w:rPr>
              <w:t>KJJC-TV</w:t>
            </w:r>
          </w:p>
        </w:tc>
        <w:tc>
          <w:tcPr>
            <w:tcW w:w="1820" w:type="dxa"/>
            <w:tcBorders>
              <w:top w:val="nil"/>
              <w:left w:val="nil"/>
              <w:bottom w:val="single" w:sz="4" w:space="0" w:color="auto"/>
              <w:right w:val="single" w:sz="4" w:space="0" w:color="auto"/>
            </w:tcBorders>
            <w:noWrap/>
            <w:vAlign w:val="bottom"/>
            <w:hideMark/>
          </w:tcPr>
          <w:p w:rsidR="003C3442" w:rsidRPr="005C007F" w14:paraId="3762F606" w14:textId="77777777">
            <w:pPr>
              <w:jc w:val="right"/>
              <w:rPr>
                <w:kern w:val="0"/>
                <w:szCs w:val="22"/>
              </w:rPr>
            </w:pPr>
            <w:r w:rsidRPr="005C007F">
              <w:rPr>
                <w:kern w:val="0"/>
                <w:szCs w:val="22"/>
              </w:rPr>
              <w:t>85,813</w:t>
            </w:r>
          </w:p>
        </w:tc>
        <w:tc>
          <w:tcPr>
            <w:tcW w:w="1820" w:type="dxa"/>
            <w:tcBorders>
              <w:top w:val="nil"/>
              <w:left w:val="nil"/>
              <w:bottom w:val="single" w:sz="4" w:space="0" w:color="auto"/>
              <w:right w:val="single" w:sz="4" w:space="0" w:color="auto"/>
            </w:tcBorders>
            <w:noWrap/>
            <w:vAlign w:val="bottom"/>
            <w:hideMark/>
          </w:tcPr>
          <w:p w:rsidR="003C3442" w:rsidRPr="005C007F" w14:paraId="6A850BF5" w14:textId="77777777">
            <w:pPr>
              <w:jc w:val="right"/>
              <w:rPr>
                <w:kern w:val="0"/>
                <w:szCs w:val="22"/>
              </w:rPr>
            </w:pPr>
            <w:r w:rsidRPr="005C007F">
              <w:rPr>
                <w:kern w:val="0"/>
                <w:szCs w:val="22"/>
              </w:rPr>
              <w:t>84,995</w:t>
            </w:r>
          </w:p>
        </w:tc>
        <w:tc>
          <w:tcPr>
            <w:tcW w:w="1820" w:type="dxa"/>
            <w:tcBorders>
              <w:top w:val="nil"/>
              <w:left w:val="nil"/>
              <w:bottom w:val="single" w:sz="4" w:space="0" w:color="auto"/>
              <w:right w:val="single" w:sz="4" w:space="0" w:color="auto"/>
            </w:tcBorders>
            <w:noWrap/>
            <w:vAlign w:val="bottom"/>
            <w:hideMark/>
          </w:tcPr>
          <w:p w:rsidR="003C3442" w:rsidRPr="005C007F" w14:paraId="0D28B6A9" w14:textId="77777777">
            <w:pPr>
              <w:rPr>
                <w:kern w:val="0"/>
                <w:szCs w:val="22"/>
              </w:rPr>
            </w:pPr>
            <w:r w:rsidRPr="005C007F">
              <w:rPr>
                <w:kern w:val="0"/>
                <w:szCs w:val="22"/>
              </w:rPr>
              <w:t xml:space="preserve"> $                   591 </w:t>
            </w:r>
          </w:p>
        </w:tc>
      </w:tr>
      <w:tr w14:paraId="5F005FA9"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98238D5" w14:textId="77777777">
            <w:pPr>
              <w:jc w:val="right"/>
              <w:rPr>
                <w:kern w:val="0"/>
                <w:szCs w:val="22"/>
              </w:rPr>
            </w:pPr>
            <w:r w:rsidRPr="005C007F">
              <w:rPr>
                <w:kern w:val="0"/>
                <w:szCs w:val="22"/>
              </w:rPr>
              <w:t>14000</w:t>
            </w:r>
          </w:p>
        </w:tc>
        <w:tc>
          <w:tcPr>
            <w:tcW w:w="1820" w:type="dxa"/>
            <w:tcBorders>
              <w:top w:val="nil"/>
              <w:left w:val="nil"/>
              <w:bottom w:val="single" w:sz="4" w:space="0" w:color="auto"/>
              <w:right w:val="single" w:sz="4" w:space="0" w:color="auto"/>
            </w:tcBorders>
            <w:noWrap/>
            <w:vAlign w:val="bottom"/>
            <w:hideMark/>
          </w:tcPr>
          <w:p w:rsidR="003C3442" w:rsidRPr="005C007F" w14:paraId="23CB13EE" w14:textId="77777777">
            <w:pPr>
              <w:rPr>
                <w:kern w:val="0"/>
                <w:szCs w:val="22"/>
              </w:rPr>
            </w:pPr>
            <w:r w:rsidRPr="005C007F">
              <w:rPr>
                <w:kern w:val="0"/>
                <w:szCs w:val="22"/>
              </w:rPr>
              <w:t>KJLA</w:t>
            </w:r>
          </w:p>
        </w:tc>
        <w:tc>
          <w:tcPr>
            <w:tcW w:w="1820" w:type="dxa"/>
            <w:tcBorders>
              <w:top w:val="nil"/>
              <w:left w:val="nil"/>
              <w:bottom w:val="single" w:sz="4" w:space="0" w:color="auto"/>
              <w:right w:val="single" w:sz="4" w:space="0" w:color="auto"/>
            </w:tcBorders>
            <w:noWrap/>
            <w:vAlign w:val="bottom"/>
            <w:hideMark/>
          </w:tcPr>
          <w:p w:rsidR="003C3442" w:rsidRPr="005C007F" w14:paraId="40C84F0D" w14:textId="77777777">
            <w:pPr>
              <w:jc w:val="right"/>
              <w:rPr>
                <w:kern w:val="0"/>
                <w:szCs w:val="22"/>
              </w:rPr>
            </w:pPr>
            <w:r w:rsidRPr="005C007F">
              <w:rPr>
                <w:kern w:val="0"/>
                <w:szCs w:val="22"/>
              </w:rPr>
              <w:t>18,944,109</w:t>
            </w:r>
          </w:p>
        </w:tc>
        <w:tc>
          <w:tcPr>
            <w:tcW w:w="1820" w:type="dxa"/>
            <w:tcBorders>
              <w:top w:val="nil"/>
              <w:left w:val="nil"/>
              <w:bottom w:val="single" w:sz="4" w:space="0" w:color="auto"/>
              <w:right w:val="single" w:sz="4" w:space="0" w:color="auto"/>
            </w:tcBorders>
            <w:noWrap/>
            <w:vAlign w:val="bottom"/>
            <w:hideMark/>
          </w:tcPr>
          <w:p w:rsidR="003C3442" w:rsidRPr="005C007F" w14:paraId="5F8D8B66" w14:textId="77777777">
            <w:pPr>
              <w:jc w:val="right"/>
              <w:rPr>
                <w:kern w:val="0"/>
                <w:szCs w:val="22"/>
              </w:rPr>
            </w:pPr>
            <w:r w:rsidRPr="005C007F">
              <w:rPr>
                <w:kern w:val="0"/>
                <w:szCs w:val="22"/>
              </w:rPr>
              <w:t>17,650,447</w:t>
            </w:r>
          </w:p>
        </w:tc>
        <w:tc>
          <w:tcPr>
            <w:tcW w:w="1820" w:type="dxa"/>
            <w:tcBorders>
              <w:top w:val="nil"/>
              <w:left w:val="nil"/>
              <w:bottom w:val="single" w:sz="4" w:space="0" w:color="auto"/>
              <w:right w:val="single" w:sz="4" w:space="0" w:color="auto"/>
            </w:tcBorders>
            <w:noWrap/>
            <w:vAlign w:val="bottom"/>
            <w:hideMark/>
          </w:tcPr>
          <w:p w:rsidR="003C3442" w:rsidRPr="005C007F" w14:paraId="5429B48D" w14:textId="77777777">
            <w:pPr>
              <w:rPr>
                <w:kern w:val="0"/>
                <w:szCs w:val="22"/>
              </w:rPr>
            </w:pPr>
            <w:r w:rsidRPr="005C007F">
              <w:rPr>
                <w:kern w:val="0"/>
                <w:szCs w:val="22"/>
              </w:rPr>
              <w:t xml:space="preserve"> $             122,794 </w:t>
            </w:r>
          </w:p>
        </w:tc>
      </w:tr>
      <w:tr w14:paraId="3C0F5232"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C62B974" w14:textId="77777777">
            <w:pPr>
              <w:jc w:val="right"/>
              <w:rPr>
                <w:kern w:val="0"/>
                <w:szCs w:val="22"/>
              </w:rPr>
            </w:pPr>
            <w:r w:rsidRPr="005C007F">
              <w:rPr>
                <w:kern w:val="0"/>
                <w:szCs w:val="22"/>
              </w:rPr>
              <w:t>20015</w:t>
            </w:r>
          </w:p>
        </w:tc>
        <w:tc>
          <w:tcPr>
            <w:tcW w:w="1820" w:type="dxa"/>
            <w:tcBorders>
              <w:top w:val="nil"/>
              <w:left w:val="nil"/>
              <w:bottom w:val="single" w:sz="4" w:space="0" w:color="auto"/>
              <w:right w:val="single" w:sz="4" w:space="0" w:color="auto"/>
            </w:tcBorders>
            <w:noWrap/>
            <w:vAlign w:val="bottom"/>
            <w:hideMark/>
          </w:tcPr>
          <w:p w:rsidR="003C3442" w:rsidRPr="005C007F" w14:paraId="62714F8F" w14:textId="77777777">
            <w:pPr>
              <w:rPr>
                <w:kern w:val="0"/>
                <w:szCs w:val="22"/>
              </w:rPr>
            </w:pPr>
            <w:r w:rsidRPr="005C007F">
              <w:rPr>
                <w:kern w:val="0"/>
                <w:szCs w:val="22"/>
              </w:rPr>
              <w:t>KJNP-TV</w:t>
            </w:r>
          </w:p>
        </w:tc>
        <w:tc>
          <w:tcPr>
            <w:tcW w:w="1820" w:type="dxa"/>
            <w:tcBorders>
              <w:top w:val="nil"/>
              <w:left w:val="nil"/>
              <w:bottom w:val="single" w:sz="4" w:space="0" w:color="auto"/>
              <w:right w:val="single" w:sz="4" w:space="0" w:color="auto"/>
            </w:tcBorders>
            <w:noWrap/>
            <w:vAlign w:val="bottom"/>
            <w:hideMark/>
          </w:tcPr>
          <w:p w:rsidR="003C3442" w:rsidRPr="005C007F" w14:paraId="30061889" w14:textId="77777777">
            <w:pPr>
              <w:jc w:val="right"/>
              <w:rPr>
                <w:kern w:val="0"/>
                <w:szCs w:val="22"/>
              </w:rPr>
            </w:pPr>
            <w:r w:rsidRPr="005C007F">
              <w:rPr>
                <w:kern w:val="0"/>
                <w:szCs w:val="22"/>
              </w:rPr>
              <w:t>96,266</w:t>
            </w:r>
          </w:p>
        </w:tc>
        <w:tc>
          <w:tcPr>
            <w:tcW w:w="1820" w:type="dxa"/>
            <w:tcBorders>
              <w:top w:val="nil"/>
              <w:left w:val="nil"/>
              <w:bottom w:val="single" w:sz="4" w:space="0" w:color="auto"/>
              <w:right w:val="single" w:sz="4" w:space="0" w:color="auto"/>
            </w:tcBorders>
            <w:noWrap/>
            <w:vAlign w:val="bottom"/>
            <w:hideMark/>
          </w:tcPr>
          <w:p w:rsidR="003C3442" w:rsidRPr="005C007F" w14:paraId="74E815B6" w14:textId="77777777">
            <w:pPr>
              <w:jc w:val="right"/>
              <w:rPr>
                <w:kern w:val="0"/>
                <w:szCs w:val="22"/>
              </w:rPr>
            </w:pPr>
            <w:r w:rsidRPr="005C007F">
              <w:rPr>
                <w:kern w:val="0"/>
                <w:szCs w:val="22"/>
              </w:rPr>
              <w:t>96,001</w:t>
            </w:r>
          </w:p>
        </w:tc>
        <w:tc>
          <w:tcPr>
            <w:tcW w:w="1820" w:type="dxa"/>
            <w:tcBorders>
              <w:top w:val="nil"/>
              <w:left w:val="nil"/>
              <w:bottom w:val="single" w:sz="4" w:space="0" w:color="auto"/>
              <w:right w:val="single" w:sz="4" w:space="0" w:color="auto"/>
            </w:tcBorders>
            <w:noWrap/>
            <w:vAlign w:val="bottom"/>
            <w:hideMark/>
          </w:tcPr>
          <w:p w:rsidR="003C3442" w:rsidRPr="005C007F" w14:paraId="0695CE13" w14:textId="77777777">
            <w:pPr>
              <w:rPr>
                <w:kern w:val="0"/>
                <w:szCs w:val="22"/>
              </w:rPr>
            </w:pPr>
            <w:r w:rsidRPr="005C007F">
              <w:rPr>
                <w:kern w:val="0"/>
                <w:szCs w:val="22"/>
              </w:rPr>
              <w:t xml:space="preserve"> $                   668 </w:t>
            </w:r>
          </w:p>
        </w:tc>
      </w:tr>
      <w:tr w14:paraId="1825525C"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2D110D8" w14:textId="77777777">
            <w:pPr>
              <w:jc w:val="right"/>
              <w:rPr>
                <w:kern w:val="0"/>
                <w:szCs w:val="22"/>
              </w:rPr>
            </w:pPr>
            <w:r w:rsidRPr="005C007F">
              <w:rPr>
                <w:kern w:val="0"/>
                <w:szCs w:val="22"/>
              </w:rPr>
              <w:t>53315</w:t>
            </w:r>
          </w:p>
        </w:tc>
        <w:tc>
          <w:tcPr>
            <w:tcW w:w="1820" w:type="dxa"/>
            <w:tcBorders>
              <w:top w:val="nil"/>
              <w:left w:val="nil"/>
              <w:bottom w:val="single" w:sz="4" w:space="0" w:color="auto"/>
              <w:right w:val="single" w:sz="4" w:space="0" w:color="auto"/>
            </w:tcBorders>
            <w:noWrap/>
            <w:vAlign w:val="bottom"/>
            <w:hideMark/>
          </w:tcPr>
          <w:p w:rsidR="003C3442" w:rsidRPr="005C007F" w14:paraId="19800FA7" w14:textId="77777777">
            <w:pPr>
              <w:rPr>
                <w:kern w:val="0"/>
                <w:szCs w:val="22"/>
              </w:rPr>
            </w:pPr>
            <w:r w:rsidRPr="005C007F">
              <w:rPr>
                <w:kern w:val="0"/>
                <w:szCs w:val="22"/>
              </w:rPr>
              <w:t>KJRE</w:t>
            </w:r>
          </w:p>
        </w:tc>
        <w:tc>
          <w:tcPr>
            <w:tcW w:w="1820" w:type="dxa"/>
            <w:tcBorders>
              <w:top w:val="nil"/>
              <w:left w:val="nil"/>
              <w:bottom w:val="single" w:sz="4" w:space="0" w:color="auto"/>
              <w:right w:val="single" w:sz="4" w:space="0" w:color="auto"/>
            </w:tcBorders>
            <w:noWrap/>
            <w:vAlign w:val="bottom"/>
            <w:hideMark/>
          </w:tcPr>
          <w:p w:rsidR="003C3442" w:rsidRPr="005C007F" w14:paraId="60E543B2" w14:textId="77777777">
            <w:pPr>
              <w:jc w:val="right"/>
              <w:rPr>
                <w:kern w:val="0"/>
                <w:szCs w:val="22"/>
              </w:rPr>
            </w:pPr>
            <w:r w:rsidRPr="005C007F">
              <w:rPr>
                <w:kern w:val="0"/>
                <w:szCs w:val="22"/>
              </w:rPr>
              <w:t>15,414</w:t>
            </w:r>
          </w:p>
        </w:tc>
        <w:tc>
          <w:tcPr>
            <w:tcW w:w="1820" w:type="dxa"/>
            <w:tcBorders>
              <w:top w:val="nil"/>
              <w:left w:val="nil"/>
              <w:bottom w:val="single" w:sz="4" w:space="0" w:color="auto"/>
              <w:right w:val="single" w:sz="4" w:space="0" w:color="auto"/>
            </w:tcBorders>
            <w:noWrap/>
            <w:vAlign w:val="bottom"/>
            <w:hideMark/>
          </w:tcPr>
          <w:p w:rsidR="003C3442" w:rsidRPr="005C007F" w14:paraId="5662EF2F" w14:textId="77777777">
            <w:pPr>
              <w:jc w:val="right"/>
              <w:rPr>
                <w:kern w:val="0"/>
                <w:szCs w:val="22"/>
              </w:rPr>
            </w:pPr>
            <w:r w:rsidRPr="005C007F">
              <w:rPr>
                <w:kern w:val="0"/>
                <w:szCs w:val="22"/>
              </w:rPr>
              <w:t>15,394</w:t>
            </w:r>
          </w:p>
        </w:tc>
        <w:tc>
          <w:tcPr>
            <w:tcW w:w="1820" w:type="dxa"/>
            <w:tcBorders>
              <w:top w:val="nil"/>
              <w:left w:val="nil"/>
              <w:bottom w:val="single" w:sz="4" w:space="0" w:color="auto"/>
              <w:right w:val="single" w:sz="4" w:space="0" w:color="auto"/>
            </w:tcBorders>
            <w:noWrap/>
            <w:vAlign w:val="bottom"/>
            <w:hideMark/>
          </w:tcPr>
          <w:p w:rsidR="003C3442" w:rsidRPr="005C007F" w14:paraId="2C7ED104" w14:textId="77777777">
            <w:pPr>
              <w:rPr>
                <w:kern w:val="0"/>
                <w:szCs w:val="22"/>
              </w:rPr>
            </w:pPr>
            <w:r w:rsidRPr="005C007F">
              <w:rPr>
                <w:kern w:val="0"/>
                <w:szCs w:val="22"/>
              </w:rPr>
              <w:t xml:space="preserve"> $                   107 </w:t>
            </w:r>
          </w:p>
        </w:tc>
      </w:tr>
      <w:tr w14:paraId="46EBD2C9"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AD546F8" w14:textId="77777777">
            <w:pPr>
              <w:jc w:val="right"/>
              <w:rPr>
                <w:kern w:val="0"/>
                <w:szCs w:val="22"/>
              </w:rPr>
            </w:pPr>
            <w:r w:rsidRPr="005C007F">
              <w:rPr>
                <w:kern w:val="0"/>
                <w:szCs w:val="22"/>
              </w:rPr>
              <w:t>59439</w:t>
            </w:r>
          </w:p>
        </w:tc>
        <w:tc>
          <w:tcPr>
            <w:tcW w:w="1820" w:type="dxa"/>
            <w:tcBorders>
              <w:top w:val="nil"/>
              <w:left w:val="nil"/>
              <w:bottom w:val="single" w:sz="4" w:space="0" w:color="auto"/>
              <w:right w:val="single" w:sz="4" w:space="0" w:color="auto"/>
            </w:tcBorders>
            <w:noWrap/>
            <w:vAlign w:val="bottom"/>
            <w:hideMark/>
          </w:tcPr>
          <w:p w:rsidR="003C3442" w:rsidRPr="005C007F" w14:paraId="1310971A" w14:textId="77777777">
            <w:pPr>
              <w:rPr>
                <w:kern w:val="0"/>
                <w:szCs w:val="22"/>
              </w:rPr>
            </w:pPr>
            <w:r w:rsidRPr="005C007F">
              <w:rPr>
                <w:kern w:val="0"/>
                <w:szCs w:val="22"/>
              </w:rPr>
              <w:t>KJRH-TV</w:t>
            </w:r>
          </w:p>
        </w:tc>
        <w:tc>
          <w:tcPr>
            <w:tcW w:w="1820" w:type="dxa"/>
            <w:tcBorders>
              <w:top w:val="nil"/>
              <w:left w:val="nil"/>
              <w:bottom w:val="single" w:sz="4" w:space="0" w:color="auto"/>
              <w:right w:val="single" w:sz="4" w:space="0" w:color="auto"/>
            </w:tcBorders>
            <w:noWrap/>
            <w:vAlign w:val="bottom"/>
            <w:hideMark/>
          </w:tcPr>
          <w:p w:rsidR="003C3442" w:rsidRPr="005C007F" w14:paraId="7E816F6C" w14:textId="77777777">
            <w:pPr>
              <w:jc w:val="right"/>
              <w:rPr>
                <w:kern w:val="0"/>
                <w:szCs w:val="22"/>
              </w:rPr>
            </w:pPr>
            <w:r w:rsidRPr="005C007F">
              <w:rPr>
                <w:kern w:val="0"/>
                <w:szCs w:val="22"/>
              </w:rPr>
              <w:t>1,475,194</w:t>
            </w:r>
          </w:p>
        </w:tc>
        <w:tc>
          <w:tcPr>
            <w:tcW w:w="1820" w:type="dxa"/>
            <w:tcBorders>
              <w:top w:val="nil"/>
              <w:left w:val="nil"/>
              <w:bottom w:val="single" w:sz="4" w:space="0" w:color="auto"/>
              <w:right w:val="single" w:sz="4" w:space="0" w:color="auto"/>
            </w:tcBorders>
            <w:noWrap/>
            <w:vAlign w:val="bottom"/>
            <w:hideMark/>
          </w:tcPr>
          <w:p w:rsidR="003C3442" w:rsidRPr="005C007F" w14:paraId="469C7E2A" w14:textId="77777777">
            <w:pPr>
              <w:jc w:val="right"/>
              <w:rPr>
                <w:kern w:val="0"/>
                <w:szCs w:val="22"/>
              </w:rPr>
            </w:pPr>
            <w:r w:rsidRPr="005C007F">
              <w:rPr>
                <w:kern w:val="0"/>
                <w:szCs w:val="22"/>
              </w:rPr>
              <w:t>1,458,401</w:t>
            </w:r>
          </w:p>
        </w:tc>
        <w:tc>
          <w:tcPr>
            <w:tcW w:w="1820" w:type="dxa"/>
            <w:tcBorders>
              <w:top w:val="nil"/>
              <w:left w:val="nil"/>
              <w:bottom w:val="single" w:sz="4" w:space="0" w:color="auto"/>
              <w:right w:val="single" w:sz="4" w:space="0" w:color="auto"/>
            </w:tcBorders>
            <w:noWrap/>
            <w:vAlign w:val="bottom"/>
            <w:hideMark/>
          </w:tcPr>
          <w:p w:rsidR="003C3442" w:rsidRPr="005C007F" w14:paraId="7CA0FBE1" w14:textId="77777777">
            <w:pPr>
              <w:rPr>
                <w:kern w:val="0"/>
                <w:szCs w:val="22"/>
              </w:rPr>
            </w:pPr>
            <w:r w:rsidRPr="005C007F">
              <w:rPr>
                <w:kern w:val="0"/>
                <w:szCs w:val="22"/>
              </w:rPr>
              <w:t xml:space="preserve"> $               10,146 </w:t>
            </w:r>
          </w:p>
        </w:tc>
      </w:tr>
      <w:tr w14:paraId="07B40220"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0024029" w14:textId="77777777">
            <w:pPr>
              <w:jc w:val="right"/>
              <w:rPr>
                <w:kern w:val="0"/>
                <w:szCs w:val="22"/>
              </w:rPr>
            </w:pPr>
            <w:r w:rsidRPr="005C007F">
              <w:rPr>
                <w:kern w:val="0"/>
                <w:szCs w:val="22"/>
              </w:rPr>
              <w:t>55364</w:t>
            </w:r>
          </w:p>
        </w:tc>
        <w:tc>
          <w:tcPr>
            <w:tcW w:w="1820" w:type="dxa"/>
            <w:tcBorders>
              <w:top w:val="nil"/>
              <w:left w:val="nil"/>
              <w:bottom w:val="single" w:sz="4" w:space="0" w:color="auto"/>
              <w:right w:val="single" w:sz="4" w:space="0" w:color="auto"/>
            </w:tcBorders>
            <w:noWrap/>
            <w:vAlign w:val="bottom"/>
            <w:hideMark/>
          </w:tcPr>
          <w:p w:rsidR="003C3442" w:rsidRPr="005C007F" w14:paraId="51644840" w14:textId="77777777">
            <w:pPr>
              <w:rPr>
                <w:kern w:val="0"/>
                <w:szCs w:val="22"/>
              </w:rPr>
            </w:pPr>
            <w:r w:rsidRPr="005C007F">
              <w:rPr>
                <w:kern w:val="0"/>
                <w:szCs w:val="22"/>
              </w:rPr>
              <w:t>KJRR</w:t>
            </w:r>
          </w:p>
        </w:tc>
        <w:tc>
          <w:tcPr>
            <w:tcW w:w="1820" w:type="dxa"/>
            <w:tcBorders>
              <w:top w:val="nil"/>
              <w:left w:val="nil"/>
              <w:bottom w:val="single" w:sz="4" w:space="0" w:color="auto"/>
              <w:right w:val="single" w:sz="4" w:space="0" w:color="auto"/>
            </w:tcBorders>
            <w:noWrap/>
            <w:vAlign w:val="bottom"/>
            <w:hideMark/>
          </w:tcPr>
          <w:p w:rsidR="003C3442" w:rsidRPr="005C007F" w14:paraId="0F34938C" w14:textId="77777777">
            <w:pPr>
              <w:jc w:val="right"/>
              <w:rPr>
                <w:kern w:val="0"/>
                <w:szCs w:val="22"/>
              </w:rPr>
            </w:pPr>
            <w:r w:rsidRPr="005C007F">
              <w:rPr>
                <w:kern w:val="0"/>
                <w:szCs w:val="22"/>
              </w:rPr>
              <w:t>45,707</w:t>
            </w:r>
          </w:p>
        </w:tc>
        <w:tc>
          <w:tcPr>
            <w:tcW w:w="1820" w:type="dxa"/>
            <w:tcBorders>
              <w:top w:val="nil"/>
              <w:left w:val="nil"/>
              <w:bottom w:val="single" w:sz="4" w:space="0" w:color="auto"/>
              <w:right w:val="single" w:sz="4" w:space="0" w:color="auto"/>
            </w:tcBorders>
            <w:noWrap/>
            <w:vAlign w:val="bottom"/>
            <w:hideMark/>
          </w:tcPr>
          <w:p w:rsidR="003C3442" w:rsidRPr="005C007F" w14:paraId="6F0D2298" w14:textId="77777777">
            <w:pPr>
              <w:jc w:val="right"/>
              <w:rPr>
                <w:kern w:val="0"/>
                <w:szCs w:val="22"/>
              </w:rPr>
            </w:pPr>
            <w:r w:rsidRPr="005C007F">
              <w:rPr>
                <w:kern w:val="0"/>
                <w:szCs w:val="22"/>
              </w:rPr>
              <w:t>44,148</w:t>
            </w:r>
          </w:p>
        </w:tc>
        <w:tc>
          <w:tcPr>
            <w:tcW w:w="1820" w:type="dxa"/>
            <w:tcBorders>
              <w:top w:val="nil"/>
              <w:left w:val="nil"/>
              <w:bottom w:val="single" w:sz="4" w:space="0" w:color="auto"/>
              <w:right w:val="single" w:sz="4" w:space="0" w:color="auto"/>
            </w:tcBorders>
            <w:noWrap/>
            <w:vAlign w:val="bottom"/>
            <w:hideMark/>
          </w:tcPr>
          <w:p w:rsidR="003C3442" w:rsidRPr="005C007F" w14:paraId="65F51F05" w14:textId="77777777">
            <w:pPr>
              <w:rPr>
                <w:kern w:val="0"/>
                <w:szCs w:val="22"/>
              </w:rPr>
            </w:pPr>
            <w:r w:rsidRPr="005C007F">
              <w:rPr>
                <w:kern w:val="0"/>
                <w:szCs w:val="22"/>
              </w:rPr>
              <w:t xml:space="preserve"> $                   307 </w:t>
            </w:r>
          </w:p>
        </w:tc>
      </w:tr>
      <w:tr w14:paraId="777B61E1"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FC22A0B" w14:textId="77777777">
            <w:pPr>
              <w:jc w:val="right"/>
              <w:rPr>
                <w:kern w:val="0"/>
                <w:szCs w:val="22"/>
              </w:rPr>
            </w:pPr>
            <w:r w:rsidRPr="005C007F">
              <w:rPr>
                <w:kern w:val="0"/>
                <w:szCs w:val="22"/>
              </w:rPr>
              <w:t>7675</w:t>
            </w:r>
          </w:p>
        </w:tc>
        <w:tc>
          <w:tcPr>
            <w:tcW w:w="1820" w:type="dxa"/>
            <w:tcBorders>
              <w:top w:val="nil"/>
              <w:left w:val="nil"/>
              <w:bottom w:val="single" w:sz="4" w:space="0" w:color="auto"/>
              <w:right w:val="single" w:sz="4" w:space="0" w:color="auto"/>
            </w:tcBorders>
            <w:noWrap/>
            <w:vAlign w:val="bottom"/>
            <w:hideMark/>
          </w:tcPr>
          <w:p w:rsidR="003C3442" w:rsidRPr="005C007F" w14:paraId="76D3A61C" w14:textId="77777777">
            <w:pPr>
              <w:rPr>
                <w:kern w:val="0"/>
                <w:szCs w:val="22"/>
              </w:rPr>
            </w:pPr>
            <w:r w:rsidRPr="005C007F">
              <w:rPr>
                <w:kern w:val="0"/>
                <w:szCs w:val="22"/>
              </w:rPr>
              <w:t>KJTL</w:t>
            </w:r>
          </w:p>
        </w:tc>
        <w:tc>
          <w:tcPr>
            <w:tcW w:w="1820" w:type="dxa"/>
            <w:tcBorders>
              <w:top w:val="nil"/>
              <w:left w:val="nil"/>
              <w:bottom w:val="single" w:sz="4" w:space="0" w:color="auto"/>
              <w:right w:val="single" w:sz="4" w:space="0" w:color="auto"/>
            </w:tcBorders>
            <w:noWrap/>
            <w:vAlign w:val="bottom"/>
            <w:hideMark/>
          </w:tcPr>
          <w:p w:rsidR="003C3442" w:rsidRPr="005C007F" w14:paraId="30987044" w14:textId="77777777">
            <w:pPr>
              <w:jc w:val="right"/>
              <w:rPr>
                <w:kern w:val="0"/>
                <w:szCs w:val="22"/>
              </w:rPr>
            </w:pPr>
            <w:r w:rsidRPr="005C007F">
              <w:rPr>
                <w:kern w:val="0"/>
                <w:szCs w:val="22"/>
              </w:rPr>
              <w:t>365,659</w:t>
            </w:r>
          </w:p>
        </w:tc>
        <w:tc>
          <w:tcPr>
            <w:tcW w:w="1820" w:type="dxa"/>
            <w:tcBorders>
              <w:top w:val="nil"/>
              <w:left w:val="nil"/>
              <w:bottom w:val="single" w:sz="4" w:space="0" w:color="auto"/>
              <w:right w:val="single" w:sz="4" w:space="0" w:color="auto"/>
            </w:tcBorders>
            <w:noWrap/>
            <w:vAlign w:val="bottom"/>
            <w:hideMark/>
          </w:tcPr>
          <w:p w:rsidR="003C3442" w:rsidRPr="005C007F" w14:paraId="6317B05A" w14:textId="77777777">
            <w:pPr>
              <w:jc w:val="right"/>
              <w:rPr>
                <w:kern w:val="0"/>
                <w:szCs w:val="22"/>
              </w:rPr>
            </w:pPr>
            <w:r w:rsidRPr="005C007F">
              <w:rPr>
                <w:kern w:val="0"/>
                <w:szCs w:val="22"/>
              </w:rPr>
              <w:t>365,242</w:t>
            </w:r>
          </w:p>
        </w:tc>
        <w:tc>
          <w:tcPr>
            <w:tcW w:w="1820" w:type="dxa"/>
            <w:tcBorders>
              <w:top w:val="nil"/>
              <w:left w:val="nil"/>
              <w:bottom w:val="single" w:sz="4" w:space="0" w:color="auto"/>
              <w:right w:val="single" w:sz="4" w:space="0" w:color="auto"/>
            </w:tcBorders>
            <w:noWrap/>
            <w:vAlign w:val="bottom"/>
            <w:hideMark/>
          </w:tcPr>
          <w:p w:rsidR="003C3442" w:rsidRPr="005C007F" w14:paraId="1ED549C2" w14:textId="77777777">
            <w:pPr>
              <w:rPr>
                <w:kern w:val="0"/>
                <w:szCs w:val="22"/>
              </w:rPr>
            </w:pPr>
            <w:r w:rsidRPr="005C007F">
              <w:rPr>
                <w:kern w:val="0"/>
                <w:szCs w:val="22"/>
              </w:rPr>
              <w:t xml:space="preserve"> $                 2,541 </w:t>
            </w:r>
          </w:p>
        </w:tc>
      </w:tr>
      <w:tr w14:paraId="03554957"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366DCBD" w14:textId="77777777">
            <w:pPr>
              <w:jc w:val="right"/>
              <w:rPr>
                <w:kern w:val="0"/>
                <w:szCs w:val="22"/>
              </w:rPr>
            </w:pPr>
            <w:r w:rsidRPr="005C007F">
              <w:rPr>
                <w:kern w:val="0"/>
                <w:szCs w:val="22"/>
              </w:rPr>
              <w:t>55031</w:t>
            </w:r>
          </w:p>
        </w:tc>
        <w:tc>
          <w:tcPr>
            <w:tcW w:w="1820" w:type="dxa"/>
            <w:tcBorders>
              <w:top w:val="nil"/>
              <w:left w:val="nil"/>
              <w:bottom w:val="single" w:sz="4" w:space="0" w:color="auto"/>
              <w:right w:val="single" w:sz="4" w:space="0" w:color="auto"/>
            </w:tcBorders>
            <w:noWrap/>
            <w:vAlign w:val="bottom"/>
            <w:hideMark/>
          </w:tcPr>
          <w:p w:rsidR="003C3442" w:rsidRPr="005C007F" w14:paraId="2C2F1CFF" w14:textId="77777777">
            <w:pPr>
              <w:rPr>
                <w:kern w:val="0"/>
                <w:szCs w:val="22"/>
              </w:rPr>
            </w:pPr>
            <w:r w:rsidRPr="005C007F">
              <w:rPr>
                <w:kern w:val="0"/>
                <w:szCs w:val="22"/>
              </w:rPr>
              <w:t>KJTV-TV</w:t>
            </w:r>
          </w:p>
        </w:tc>
        <w:tc>
          <w:tcPr>
            <w:tcW w:w="1820" w:type="dxa"/>
            <w:tcBorders>
              <w:top w:val="nil"/>
              <w:left w:val="nil"/>
              <w:bottom w:val="single" w:sz="4" w:space="0" w:color="auto"/>
              <w:right w:val="single" w:sz="4" w:space="0" w:color="auto"/>
            </w:tcBorders>
            <w:noWrap/>
            <w:vAlign w:val="bottom"/>
            <w:hideMark/>
          </w:tcPr>
          <w:p w:rsidR="003C3442" w:rsidRPr="005C007F" w14:paraId="2678306A" w14:textId="77777777">
            <w:pPr>
              <w:jc w:val="right"/>
              <w:rPr>
                <w:kern w:val="0"/>
                <w:szCs w:val="22"/>
              </w:rPr>
            </w:pPr>
            <w:r w:rsidRPr="005C007F">
              <w:rPr>
                <w:kern w:val="0"/>
                <w:szCs w:val="22"/>
              </w:rPr>
              <w:t>433,372</w:t>
            </w:r>
          </w:p>
        </w:tc>
        <w:tc>
          <w:tcPr>
            <w:tcW w:w="1820" w:type="dxa"/>
            <w:tcBorders>
              <w:top w:val="nil"/>
              <w:left w:val="nil"/>
              <w:bottom w:val="single" w:sz="4" w:space="0" w:color="auto"/>
              <w:right w:val="single" w:sz="4" w:space="0" w:color="auto"/>
            </w:tcBorders>
            <w:noWrap/>
            <w:vAlign w:val="bottom"/>
            <w:hideMark/>
          </w:tcPr>
          <w:p w:rsidR="003C3442" w:rsidRPr="005C007F" w14:paraId="6BE61AD0" w14:textId="77777777">
            <w:pPr>
              <w:jc w:val="right"/>
              <w:rPr>
                <w:kern w:val="0"/>
                <w:szCs w:val="22"/>
              </w:rPr>
            </w:pPr>
            <w:r w:rsidRPr="005C007F">
              <w:rPr>
                <w:kern w:val="0"/>
                <w:szCs w:val="22"/>
              </w:rPr>
              <w:t>432,694</w:t>
            </w:r>
          </w:p>
        </w:tc>
        <w:tc>
          <w:tcPr>
            <w:tcW w:w="1820" w:type="dxa"/>
            <w:tcBorders>
              <w:top w:val="nil"/>
              <w:left w:val="nil"/>
              <w:bottom w:val="single" w:sz="4" w:space="0" w:color="auto"/>
              <w:right w:val="single" w:sz="4" w:space="0" w:color="auto"/>
            </w:tcBorders>
            <w:noWrap/>
            <w:vAlign w:val="bottom"/>
            <w:hideMark/>
          </w:tcPr>
          <w:p w:rsidR="003C3442" w:rsidRPr="005C007F" w14:paraId="759F8243" w14:textId="77777777">
            <w:pPr>
              <w:rPr>
                <w:kern w:val="0"/>
                <w:szCs w:val="22"/>
              </w:rPr>
            </w:pPr>
            <w:r w:rsidRPr="005C007F">
              <w:rPr>
                <w:kern w:val="0"/>
                <w:szCs w:val="22"/>
              </w:rPr>
              <w:t xml:space="preserve"> $                 3,010 </w:t>
            </w:r>
          </w:p>
        </w:tc>
      </w:tr>
      <w:tr w14:paraId="2C757511"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9EB51F6" w14:textId="77777777">
            <w:pPr>
              <w:jc w:val="right"/>
              <w:rPr>
                <w:kern w:val="0"/>
                <w:szCs w:val="22"/>
              </w:rPr>
            </w:pPr>
            <w:r w:rsidRPr="005C007F">
              <w:rPr>
                <w:kern w:val="0"/>
                <w:szCs w:val="22"/>
              </w:rPr>
              <w:t>13814</w:t>
            </w:r>
          </w:p>
        </w:tc>
        <w:tc>
          <w:tcPr>
            <w:tcW w:w="1820" w:type="dxa"/>
            <w:tcBorders>
              <w:top w:val="nil"/>
              <w:left w:val="nil"/>
              <w:bottom w:val="single" w:sz="4" w:space="0" w:color="auto"/>
              <w:right w:val="single" w:sz="4" w:space="0" w:color="auto"/>
            </w:tcBorders>
            <w:noWrap/>
            <w:vAlign w:val="bottom"/>
            <w:hideMark/>
          </w:tcPr>
          <w:p w:rsidR="003C3442" w:rsidRPr="005C007F" w14:paraId="53B455E3" w14:textId="77777777">
            <w:pPr>
              <w:rPr>
                <w:kern w:val="0"/>
                <w:szCs w:val="22"/>
              </w:rPr>
            </w:pPr>
            <w:r w:rsidRPr="005C007F">
              <w:rPr>
                <w:kern w:val="0"/>
                <w:szCs w:val="22"/>
              </w:rPr>
              <w:t>KJUD</w:t>
            </w:r>
          </w:p>
        </w:tc>
        <w:tc>
          <w:tcPr>
            <w:tcW w:w="1820" w:type="dxa"/>
            <w:tcBorders>
              <w:top w:val="nil"/>
              <w:left w:val="nil"/>
              <w:bottom w:val="single" w:sz="4" w:space="0" w:color="auto"/>
              <w:right w:val="single" w:sz="4" w:space="0" w:color="auto"/>
            </w:tcBorders>
            <w:noWrap/>
            <w:vAlign w:val="bottom"/>
            <w:hideMark/>
          </w:tcPr>
          <w:p w:rsidR="003C3442" w:rsidRPr="005C007F" w14:paraId="484FB843" w14:textId="77777777">
            <w:pPr>
              <w:jc w:val="right"/>
              <w:rPr>
                <w:kern w:val="0"/>
                <w:szCs w:val="22"/>
              </w:rPr>
            </w:pPr>
            <w:r w:rsidRPr="005C007F">
              <w:rPr>
                <w:kern w:val="0"/>
                <w:szCs w:val="22"/>
              </w:rPr>
              <w:t>32,087</w:t>
            </w:r>
          </w:p>
        </w:tc>
        <w:tc>
          <w:tcPr>
            <w:tcW w:w="1820" w:type="dxa"/>
            <w:tcBorders>
              <w:top w:val="nil"/>
              <w:left w:val="nil"/>
              <w:bottom w:val="single" w:sz="4" w:space="0" w:color="auto"/>
              <w:right w:val="single" w:sz="4" w:space="0" w:color="auto"/>
            </w:tcBorders>
            <w:noWrap/>
            <w:vAlign w:val="bottom"/>
            <w:hideMark/>
          </w:tcPr>
          <w:p w:rsidR="003C3442" w:rsidRPr="005C007F" w14:paraId="355CB12A" w14:textId="77777777">
            <w:pPr>
              <w:jc w:val="right"/>
              <w:rPr>
                <w:kern w:val="0"/>
                <w:szCs w:val="22"/>
              </w:rPr>
            </w:pPr>
            <w:r w:rsidRPr="005C007F">
              <w:rPr>
                <w:kern w:val="0"/>
                <w:szCs w:val="22"/>
              </w:rPr>
              <w:t>31,083</w:t>
            </w:r>
          </w:p>
        </w:tc>
        <w:tc>
          <w:tcPr>
            <w:tcW w:w="1820" w:type="dxa"/>
            <w:tcBorders>
              <w:top w:val="nil"/>
              <w:left w:val="nil"/>
              <w:bottom w:val="single" w:sz="4" w:space="0" w:color="auto"/>
              <w:right w:val="single" w:sz="4" w:space="0" w:color="auto"/>
            </w:tcBorders>
            <w:noWrap/>
            <w:vAlign w:val="bottom"/>
            <w:hideMark/>
          </w:tcPr>
          <w:p w:rsidR="003C3442" w:rsidRPr="005C007F" w14:paraId="40057565" w14:textId="77777777">
            <w:pPr>
              <w:rPr>
                <w:kern w:val="0"/>
                <w:szCs w:val="22"/>
              </w:rPr>
            </w:pPr>
            <w:r w:rsidRPr="005C007F">
              <w:rPr>
                <w:kern w:val="0"/>
                <w:szCs w:val="22"/>
              </w:rPr>
              <w:t xml:space="preserve"> $                   216 </w:t>
            </w:r>
          </w:p>
        </w:tc>
      </w:tr>
      <w:tr w14:paraId="3CC9F926"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118CAB1" w14:textId="77777777">
            <w:pPr>
              <w:jc w:val="right"/>
              <w:rPr>
                <w:kern w:val="0"/>
                <w:szCs w:val="22"/>
              </w:rPr>
            </w:pPr>
            <w:r w:rsidRPr="005C007F">
              <w:rPr>
                <w:kern w:val="0"/>
                <w:szCs w:val="22"/>
              </w:rPr>
              <w:t>36607</w:t>
            </w:r>
          </w:p>
        </w:tc>
        <w:tc>
          <w:tcPr>
            <w:tcW w:w="1820" w:type="dxa"/>
            <w:tcBorders>
              <w:top w:val="nil"/>
              <w:left w:val="nil"/>
              <w:bottom w:val="single" w:sz="4" w:space="0" w:color="auto"/>
              <w:right w:val="single" w:sz="4" w:space="0" w:color="auto"/>
            </w:tcBorders>
            <w:noWrap/>
            <w:vAlign w:val="bottom"/>
            <w:hideMark/>
          </w:tcPr>
          <w:p w:rsidR="003C3442" w:rsidRPr="005C007F" w14:paraId="1F24C703" w14:textId="77777777">
            <w:pPr>
              <w:rPr>
                <w:kern w:val="0"/>
                <w:szCs w:val="22"/>
              </w:rPr>
            </w:pPr>
            <w:r w:rsidRPr="005C007F">
              <w:rPr>
                <w:kern w:val="0"/>
                <w:szCs w:val="22"/>
              </w:rPr>
              <w:t>KJZZ-TV</w:t>
            </w:r>
          </w:p>
        </w:tc>
        <w:tc>
          <w:tcPr>
            <w:tcW w:w="1820" w:type="dxa"/>
            <w:tcBorders>
              <w:top w:val="nil"/>
              <w:left w:val="nil"/>
              <w:bottom w:val="single" w:sz="4" w:space="0" w:color="auto"/>
              <w:right w:val="single" w:sz="4" w:space="0" w:color="auto"/>
            </w:tcBorders>
            <w:noWrap/>
            <w:vAlign w:val="bottom"/>
            <w:hideMark/>
          </w:tcPr>
          <w:p w:rsidR="003C3442" w:rsidRPr="005C007F" w14:paraId="60F38858" w14:textId="77777777">
            <w:pPr>
              <w:jc w:val="right"/>
              <w:rPr>
                <w:kern w:val="0"/>
                <w:szCs w:val="22"/>
              </w:rPr>
            </w:pPr>
            <w:r w:rsidRPr="005C007F">
              <w:rPr>
                <w:kern w:val="0"/>
                <w:szCs w:val="22"/>
              </w:rPr>
              <w:t>2,837,622</w:t>
            </w:r>
          </w:p>
        </w:tc>
        <w:tc>
          <w:tcPr>
            <w:tcW w:w="1820" w:type="dxa"/>
            <w:tcBorders>
              <w:top w:val="nil"/>
              <w:left w:val="nil"/>
              <w:bottom w:val="single" w:sz="4" w:space="0" w:color="auto"/>
              <w:right w:val="single" w:sz="4" w:space="0" w:color="auto"/>
            </w:tcBorders>
            <w:noWrap/>
            <w:vAlign w:val="bottom"/>
            <w:hideMark/>
          </w:tcPr>
          <w:p w:rsidR="003C3442" w:rsidRPr="005C007F" w14:paraId="79C27208" w14:textId="77777777">
            <w:pPr>
              <w:jc w:val="right"/>
              <w:rPr>
                <w:kern w:val="0"/>
                <w:szCs w:val="22"/>
              </w:rPr>
            </w:pPr>
            <w:r w:rsidRPr="005C007F">
              <w:rPr>
                <w:kern w:val="0"/>
                <w:szCs w:val="22"/>
              </w:rPr>
              <w:t>2,620,561</w:t>
            </w:r>
          </w:p>
        </w:tc>
        <w:tc>
          <w:tcPr>
            <w:tcW w:w="1820" w:type="dxa"/>
            <w:tcBorders>
              <w:top w:val="nil"/>
              <w:left w:val="nil"/>
              <w:bottom w:val="single" w:sz="4" w:space="0" w:color="auto"/>
              <w:right w:val="single" w:sz="4" w:space="0" w:color="auto"/>
            </w:tcBorders>
            <w:noWrap/>
            <w:vAlign w:val="bottom"/>
            <w:hideMark/>
          </w:tcPr>
          <w:p w:rsidR="003C3442" w:rsidRPr="005C007F" w14:paraId="339D837C" w14:textId="77777777">
            <w:pPr>
              <w:rPr>
                <w:kern w:val="0"/>
                <w:szCs w:val="22"/>
              </w:rPr>
            </w:pPr>
            <w:r w:rsidRPr="005C007F">
              <w:rPr>
                <w:kern w:val="0"/>
                <w:szCs w:val="22"/>
              </w:rPr>
              <w:t xml:space="preserve"> $               18,231 </w:t>
            </w:r>
          </w:p>
        </w:tc>
      </w:tr>
      <w:tr w14:paraId="777D7127"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B67FD20" w14:textId="77777777">
            <w:pPr>
              <w:jc w:val="right"/>
              <w:rPr>
                <w:kern w:val="0"/>
                <w:szCs w:val="22"/>
              </w:rPr>
            </w:pPr>
            <w:r w:rsidRPr="005C007F">
              <w:rPr>
                <w:kern w:val="0"/>
                <w:szCs w:val="22"/>
              </w:rPr>
              <w:t>776244</w:t>
            </w:r>
          </w:p>
        </w:tc>
        <w:tc>
          <w:tcPr>
            <w:tcW w:w="1820" w:type="dxa"/>
            <w:tcBorders>
              <w:top w:val="nil"/>
              <w:left w:val="nil"/>
              <w:bottom w:val="single" w:sz="4" w:space="0" w:color="auto"/>
              <w:right w:val="single" w:sz="4" w:space="0" w:color="auto"/>
            </w:tcBorders>
            <w:noWrap/>
            <w:vAlign w:val="bottom"/>
            <w:hideMark/>
          </w:tcPr>
          <w:p w:rsidR="003C3442" w:rsidRPr="005C007F" w14:paraId="4F6671B1" w14:textId="77777777">
            <w:pPr>
              <w:rPr>
                <w:kern w:val="0"/>
                <w:szCs w:val="22"/>
              </w:rPr>
            </w:pPr>
            <w:r w:rsidRPr="005C007F">
              <w:rPr>
                <w:kern w:val="0"/>
                <w:szCs w:val="22"/>
              </w:rPr>
              <w:t>KKAB</w:t>
            </w:r>
          </w:p>
        </w:tc>
        <w:tc>
          <w:tcPr>
            <w:tcW w:w="1820" w:type="dxa"/>
            <w:tcBorders>
              <w:top w:val="nil"/>
              <w:left w:val="nil"/>
              <w:bottom w:val="single" w:sz="4" w:space="0" w:color="auto"/>
              <w:right w:val="single" w:sz="4" w:space="0" w:color="auto"/>
            </w:tcBorders>
            <w:noWrap/>
            <w:vAlign w:val="bottom"/>
            <w:hideMark/>
          </w:tcPr>
          <w:p w:rsidR="003C3442" w:rsidRPr="005C007F" w14:paraId="28246E91" w14:textId="77777777">
            <w:pPr>
              <w:jc w:val="right"/>
              <w:rPr>
                <w:kern w:val="0"/>
                <w:szCs w:val="22"/>
              </w:rPr>
            </w:pPr>
            <w:r w:rsidRPr="005C007F">
              <w:rPr>
                <w:kern w:val="0"/>
                <w:szCs w:val="22"/>
              </w:rPr>
              <w:t>935,198</w:t>
            </w:r>
          </w:p>
        </w:tc>
        <w:tc>
          <w:tcPr>
            <w:tcW w:w="1820" w:type="dxa"/>
            <w:tcBorders>
              <w:top w:val="nil"/>
              <w:left w:val="nil"/>
              <w:bottom w:val="single" w:sz="4" w:space="0" w:color="auto"/>
              <w:right w:val="single" w:sz="4" w:space="0" w:color="auto"/>
            </w:tcBorders>
            <w:noWrap/>
            <w:vAlign w:val="bottom"/>
            <w:hideMark/>
          </w:tcPr>
          <w:p w:rsidR="003C3442" w:rsidRPr="005C007F" w14:paraId="18B26D4C" w14:textId="77777777">
            <w:pPr>
              <w:jc w:val="right"/>
              <w:rPr>
                <w:kern w:val="0"/>
                <w:szCs w:val="22"/>
              </w:rPr>
            </w:pPr>
            <w:r w:rsidRPr="005C007F">
              <w:rPr>
                <w:kern w:val="0"/>
                <w:szCs w:val="22"/>
              </w:rPr>
              <w:t>933,568</w:t>
            </w:r>
          </w:p>
        </w:tc>
        <w:tc>
          <w:tcPr>
            <w:tcW w:w="1820" w:type="dxa"/>
            <w:tcBorders>
              <w:top w:val="nil"/>
              <w:left w:val="nil"/>
              <w:bottom w:val="single" w:sz="4" w:space="0" w:color="auto"/>
              <w:right w:val="single" w:sz="4" w:space="0" w:color="auto"/>
            </w:tcBorders>
            <w:noWrap/>
            <w:vAlign w:val="bottom"/>
            <w:hideMark/>
          </w:tcPr>
          <w:p w:rsidR="003C3442" w:rsidRPr="005C007F" w14:paraId="1017AE11" w14:textId="77777777">
            <w:pPr>
              <w:rPr>
                <w:kern w:val="0"/>
                <w:szCs w:val="22"/>
              </w:rPr>
            </w:pPr>
            <w:r w:rsidRPr="005C007F">
              <w:rPr>
                <w:kern w:val="0"/>
                <w:szCs w:val="22"/>
              </w:rPr>
              <w:t xml:space="preserve"> $                 6,495 </w:t>
            </w:r>
          </w:p>
        </w:tc>
      </w:tr>
      <w:tr w14:paraId="0B5FAECF"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26AE11A" w14:textId="77777777">
            <w:pPr>
              <w:jc w:val="right"/>
              <w:rPr>
                <w:kern w:val="0"/>
                <w:szCs w:val="22"/>
              </w:rPr>
            </w:pPr>
            <w:r w:rsidRPr="005C007F">
              <w:rPr>
                <w:kern w:val="0"/>
                <w:szCs w:val="22"/>
              </w:rPr>
              <w:t>776230</w:t>
            </w:r>
          </w:p>
        </w:tc>
        <w:tc>
          <w:tcPr>
            <w:tcW w:w="1820" w:type="dxa"/>
            <w:tcBorders>
              <w:top w:val="nil"/>
              <w:left w:val="nil"/>
              <w:bottom w:val="single" w:sz="4" w:space="0" w:color="auto"/>
              <w:right w:val="single" w:sz="4" w:space="0" w:color="auto"/>
            </w:tcBorders>
            <w:noWrap/>
            <w:vAlign w:val="bottom"/>
            <w:hideMark/>
          </w:tcPr>
          <w:p w:rsidR="003C3442" w:rsidRPr="005C007F" w14:paraId="794A66B4" w14:textId="77777777">
            <w:pPr>
              <w:rPr>
                <w:kern w:val="0"/>
                <w:szCs w:val="22"/>
              </w:rPr>
            </w:pPr>
            <w:r w:rsidRPr="005C007F">
              <w:rPr>
                <w:kern w:val="0"/>
                <w:szCs w:val="22"/>
              </w:rPr>
              <w:t>KKAC</w:t>
            </w:r>
          </w:p>
        </w:tc>
        <w:tc>
          <w:tcPr>
            <w:tcW w:w="1820" w:type="dxa"/>
            <w:tcBorders>
              <w:top w:val="nil"/>
              <w:left w:val="nil"/>
              <w:bottom w:val="single" w:sz="4" w:space="0" w:color="auto"/>
              <w:right w:val="single" w:sz="4" w:space="0" w:color="auto"/>
            </w:tcBorders>
            <w:noWrap/>
            <w:vAlign w:val="bottom"/>
            <w:hideMark/>
          </w:tcPr>
          <w:p w:rsidR="003C3442" w:rsidRPr="005C007F" w14:paraId="3652F370" w14:textId="77777777">
            <w:pPr>
              <w:jc w:val="right"/>
              <w:rPr>
                <w:kern w:val="0"/>
                <w:szCs w:val="22"/>
              </w:rPr>
            </w:pPr>
            <w:r w:rsidRPr="005C007F">
              <w:rPr>
                <w:kern w:val="0"/>
                <w:szCs w:val="22"/>
              </w:rPr>
              <w:t>128,739</w:t>
            </w:r>
          </w:p>
        </w:tc>
        <w:tc>
          <w:tcPr>
            <w:tcW w:w="1820" w:type="dxa"/>
            <w:tcBorders>
              <w:top w:val="nil"/>
              <w:left w:val="nil"/>
              <w:bottom w:val="single" w:sz="4" w:space="0" w:color="auto"/>
              <w:right w:val="single" w:sz="4" w:space="0" w:color="auto"/>
            </w:tcBorders>
            <w:noWrap/>
            <w:vAlign w:val="bottom"/>
            <w:hideMark/>
          </w:tcPr>
          <w:p w:rsidR="003C3442" w:rsidRPr="005C007F" w14:paraId="2751E6D5" w14:textId="77777777">
            <w:pPr>
              <w:jc w:val="right"/>
              <w:rPr>
                <w:kern w:val="0"/>
                <w:szCs w:val="22"/>
              </w:rPr>
            </w:pPr>
            <w:r w:rsidRPr="005C007F">
              <w:rPr>
                <w:kern w:val="0"/>
                <w:szCs w:val="22"/>
              </w:rPr>
              <w:t>128,719</w:t>
            </w:r>
          </w:p>
        </w:tc>
        <w:tc>
          <w:tcPr>
            <w:tcW w:w="1820" w:type="dxa"/>
            <w:tcBorders>
              <w:top w:val="nil"/>
              <w:left w:val="nil"/>
              <w:bottom w:val="single" w:sz="4" w:space="0" w:color="auto"/>
              <w:right w:val="single" w:sz="4" w:space="0" w:color="auto"/>
            </w:tcBorders>
            <w:noWrap/>
            <w:vAlign w:val="bottom"/>
            <w:hideMark/>
          </w:tcPr>
          <w:p w:rsidR="003C3442" w:rsidRPr="005C007F" w14:paraId="0C113660" w14:textId="77777777">
            <w:pPr>
              <w:rPr>
                <w:kern w:val="0"/>
                <w:szCs w:val="22"/>
              </w:rPr>
            </w:pPr>
            <w:r w:rsidRPr="005C007F">
              <w:rPr>
                <w:kern w:val="0"/>
                <w:szCs w:val="22"/>
              </w:rPr>
              <w:t xml:space="preserve"> $                   895 </w:t>
            </w:r>
          </w:p>
        </w:tc>
      </w:tr>
      <w:tr w14:paraId="64C389CE"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0C1FBEF" w14:textId="77777777">
            <w:pPr>
              <w:jc w:val="right"/>
              <w:rPr>
                <w:kern w:val="0"/>
                <w:szCs w:val="22"/>
              </w:rPr>
            </w:pPr>
            <w:r w:rsidRPr="005C007F">
              <w:rPr>
                <w:kern w:val="0"/>
                <w:szCs w:val="22"/>
              </w:rPr>
              <w:t>776239</w:t>
            </w:r>
          </w:p>
        </w:tc>
        <w:tc>
          <w:tcPr>
            <w:tcW w:w="1820" w:type="dxa"/>
            <w:tcBorders>
              <w:top w:val="nil"/>
              <w:left w:val="nil"/>
              <w:bottom w:val="single" w:sz="4" w:space="0" w:color="auto"/>
              <w:right w:val="single" w:sz="4" w:space="0" w:color="auto"/>
            </w:tcBorders>
            <w:noWrap/>
            <w:vAlign w:val="bottom"/>
            <w:hideMark/>
          </w:tcPr>
          <w:p w:rsidR="003C3442" w:rsidRPr="005C007F" w14:paraId="5CEAFDA1" w14:textId="77777777">
            <w:pPr>
              <w:rPr>
                <w:kern w:val="0"/>
                <w:szCs w:val="22"/>
              </w:rPr>
            </w:pPr>
            <w:r w:rsidRPr="005C007F">
              <w:rPr>
                <w:kern w:val="0"/>
                <w:szCs w:val="22"/>
              </w:rPr>
              <w:t>KKAD</w:t>
            </w:r>
          </w:p>
        </w:tc>
        <w:tc>
          <w:tcPr>
            <w:tcW w:w="1820" w:type="dxa"/>
            <w:tcBorders>
              <w:top w:val="nil"/>
              <w:left w:val="nil"/>
              <w:bottom w:val="single" w:sz="4" w:space="0" w:color="auto"/>
              <w:right w:val="single" w:sz="4" w:space="0" w:color="auto"/>
            </w:tcBorders>
            <w:noWrap/>
            <w:vAlign w:val="bottom"/>
            <w:hideMark/>
          </w:tcPr>
          <w:p w:rsidR="003C3442" w:rsidRPr="005C007F" w14:paraId="3E10E26E" w14:textId="77777777">
            <w:pPr>
              <w:jc w:val="right"/>
              <w:rPr>
                <w:kern w:val="0"/>
                <w:szCs w:val="22"/>
              </w:rPr>
            </w:pPr>
            <w:r w:rsidRPr="005C007F">
              <w:rPr>
                <w:kern w:val="0"/>
                <w:szCs w:val="22"/>
              </w:rPr>
              <w:t>55,004</w:t>
            </w:r>
          </w:p>
        </w:tc>
        <w:tc>
          <w:tcPr>
            <w:tcW w:w="1820" w:type="dxa"/>
            <w:tcBorders>
              <w:top w:val="nil"/>
              <w:left w:val="nil"/>
              <w:bottom w:val="single" w:sz="4" w:space="0" w:color="auto"/>
              <w:right w:val="single" w:sz="4" w:space="0" w:color="auto"/>
            </w:tcBorders>
            <w:noWrap/>
            <w:vAlign w:val="bottom"/>
            <w:hideMark/>
          </w:tcPr>
          <w:p w:rsidR="003C3442" w:rsidRPr="005C007F" w14:paraId="28CB60BE" w14:textId="77777777">
            <w:pPr>
              <w:jc w:val="right"/>
              <w:rPr>
                <w:kern w:val="0"/>
                <w:szCs w:val="22"/>
              </w:rPr>
            </w:pPr>
            <w:r w:rsidRPr="005C007F">
              <w:rPr>
                <w:kern w:val="0"/>
                <w:szCs w:val="22"/>
              </w:rPr>
              <w:t>54,083</w:t>
            </w:r>
          </w:p>
        </w:tc>
        <w:tc>
          <w:tcPr>
            <w:tcW w:w="1820" w:type="dxa"/>
            <w:tcBorders>
              <w:top w:val="nil"/>
              <w:left w:val="nil"/>
              <w:bottom w:val="single" w:sz="4" w:space="0" w:color="auto"/>
              <w:right w:val="single" w:sz="4" w:space="0" w:color="auto"/>
            </w:tcBorders>
            <w:noWrap/>
            <w:vAlign w:val="bottom"/>
            <w:hideMark/>
          </w:tcPr>
          <w:p w:rsidR="003C3442" w:rsidRPr="005C007F" w14:paraId="1D4B1724" w14:textId="77777777">
            <w:pPr>
              <w:rPr>
                <w:kern w:val="0"/>
                <w:szCs w:val="22"/>
              </w:rPr>
            </w:pPr>
            <w:r w:rsidRPr="005C007F">
              <w:rPr>
                <w:kern w:val="0"/>
                <w:szCs w:val="22"/>
              </w:rPr>
              <w:t xml:space="preserve"> $                   376 </w:t>
            </w:r>
          </w:p>
        </w:tc>
      </w:tr>
      <w:tr w14:paraId="4CA59EFC"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C8A99D9" w14:textId="77777777">
            <w:pPr>
              <w:jc w:val="right"/>
              <w:rPr>
                <w:kern w:val="0"/>
                <w:szCs w:val="22"/>
              </w:rPr>
            </w:pPr>
            <w:r w:rsidRPr="005C007F">
              <w:rPr>
                <w:kern w:val="0"/>
                <w:szCs w:val="22"/>
              </w:rPr>
              <w:t>83180</w:t>
            </w:r>
          </w:p>
        </w:tc>
        <w:tc>
          <w:tcPr>
            <w:tcW w:w="1820" w:type="dxa"/>
            <w:tcBorders>
              <w:top w:val="nil"/>
              <w:left w:val="nil"/>
              <w:bottom w:val="single" w:sz="4" w:space="0" w:color="auto"/>
              <w:right w:val="single" w:sz="4" w:space="0" w:color="auto"/>
            </w:tcBorders>
            <w:noWrap/>
            <w:vAlign w:val="bottom"/>
            <w:hideMark/>
          </w:tcPr>
          <w:p w:rsidR="003C3442" w:rsidRPr="005C007F" w14:paraId="2C3CF6E5" w14:textId="77777777">
            <w:pPr>
              <w:rPr>
                <w:kern w:val="0"/>
                <w:szCs w:val="22"/>
              </w:rPr>
            </w:pPr>
            <w:r w:rsidRPr="005C007F">
              <w:rPr>
                <w:kern w:val="0"/>
                <w:szCs w:val="22"/>
              </w:rPr>
              <w:t>KKAI</w:t>
            </w:r>
          </w:p>
        </w:tc>
        <w:tc>
          <w:tcPr>
            <w:tcW w:w="1820" w:type="dxa"/>
            <w:tcBorders>
              <w:top w:val="nil"/>
              <w:left w:val="nil"/>
              <w:bottom w:val="single" w:sz="4" w:space="0" w:color="auto"/>
              <w:right w:val="single" w:sz="4" w:space="0" w:color="auto"/>
            </w:tcBorders>
            <w:noWrap/>
            <w:vAlign w:val="bottom"/>
            <w:hideMark/>
          </w:tcPr>
          <w:p w:rsidR="003C3442" w:rsidRPr="005C007F" w14:paraId="39D87999" w14:textId="77777777">
            <w:pPr>
              <w:jc w:val="right"/>
              <w:rPr>
                <w:kern w:val="0"/>
                <w:szCs w:val="22"/>
              </w:rPr>
            </w:pPr>
            <w:r w:rsidRPr="005C007F">
              <w:rPr>
                <w:kern w:val="0"/>
                <w:szCs w:val="22"/>
              </w:rPr>
              <w:t>1,016,756</w:t>
            </w:r>
          </w:p>
        </w:tc>
        <w:tc>
          <w:tcPr>
            <w:tcW w:w="1820" w:type="dxa"/>
            <w:tcBorders>
              <w:top w:val="nil"/>
              <w:left w:val="nil"/>
              <w:bottom w:val="single" w:sz="4" w:space="0" w:color="auto"/>
              <w:right w:val="single" w:sz="4" w:space="0" w:color="auto"/>
            </w:tcBorders>
            <w:noWrap/>
            <w:vAlign w:val="bottom"/>
            <w:hideMark/>
          </w:tcPr>
          <w:p w:rsidR="003C3442" w:rsidRPr="005C007F" w14:paraId="40BDA438" w14:textId="77777777">
            <w:pPr>
              <w:jc w:val="right"/>
              <w:rPr>
                <w:kern w:val="0"/>
                <w:szCs w:val="22"/>
              </w:rPr>
            </w:pPr>
            <w:r w:rsidRPr="005C007F">
              <w:rPr>
                <w:kern w:val="0"/>
                <w:szCs w:val="22"/>
              </w:rPr>
              <w:t>995,859</w:t>
            </w:r>
          </w:p>
        </w:tc>
        <w:tc>
          <w:tcPr>
            <w:tcW w:w="1820" w:type="dxa"/>
            <w:tcBorders>
              <w:top w:val="nil"/>
              <w:left w:val="nil"/>
              <w:bottom w:val="single" w:sz="4" w:space="0" w:color="auto"/>
              <w:right w:val="single" w:sz="4" w:space="0" w:color="auto"/>
            </w:tcBorders>
            <w:noWrap/>
            <w:vAlign w:val="bottom"/>
            <w:hideMark/>
          </w:tcPr>
          <w:p w:rsidR="003C3442" w:rsidRPr="005C007F" w14:paraId="4651D6AE" w14:textId="77777777">
            <w:pPr>
              <w:rPr>
                <w:kern w:val="0"/>
                <w:szCs w:val="22"/>
              </w:rPr>
            </w:pPr>
            <w:r w:rsidRPr="005C007F">
              <w:rPr>
                <w:kern w:val="0"/>
                <w:szCs w:val="22"/>
              </w:rPr>
              <w:t xml:space="preserve"> $                 6,928 </w:t>
            </w:r>
          </w:p>
        </w:tc>
      </w:tr>
      <w:tr w14:paraId="14AF73A7"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8D11838" w14:textId="77777777">
            <w:pPr>
              <w:jc w:val="right"/>
              <w:rPr>
                <w:kern w:val="0"/>
                <w:szCs w:val="22"/>
              </w:rPr>
            </w:pPr>
            <w:r w:rsidRPr="005C007F">
              <w:rPr>
                <w:kern w:val="0"/>
                <w:szCs w:val="22"/>
              </w:rPr>
              <w:t>58267</w:t>
            </w:r>
          </w:p>
        </w:tc>
        <w:tc>
          <w:tcPr>
            <w:tcW w:w="1820" w:type="dxa"/>
            <w:tcBorders>
              <w:top w:val="nil"/>
              <w:left w:val="nil"/>
              <w:bottom w:val="single" w:sz="4" w:space="0" w:color="auto"/>
              <w:right w:val="single" w:sz="4" w:space="0" w:color="auto"/>
            </w:tcBorders>
            <w:noWrap/>
            <w:vAlign w:val="bottom"/>
            <w:hideMark/>
          </w:tcPr>
          <w:p w:rsidR="003C3442" w:rsidRPr="005C007F" w14:paraId="589ADAAF" w14:textId="77777777">
            <w:pPr>
              <w:rPr>
                <w:kern w:val="0"/>
                <w:szCs w:val="22"/>
              </w:rPr>
            </w:pPr>
            <w:r w:rsidRPr="005C007F">
              <w:rPr>
                <w:kern w:val="0"/>
                <w:szCs w:val="22"/>
              </w:rPr>
              <w:t>KKAP</w:t>
            </w:r>
          </w:p>
        </w:tc>
        <w:tc>
          <w:tcPr>
            <w:tcW w:w="1820" w:type="dxa"/>
            <w:tcBorders>
              <w:top w:val="nil"/>
              <w:left w:val="nil"/>
              <w:bottom w:val="single" w:sz="4" w:space="0" w:color="auto"/>
              <w:right w:val="single" w:sz="4" w:space="0" w:color="auto"/>
            </w:tcBorders>
            <w:noWrap/>
            <w:vAlign w:val="bottom"/>
            <w:hideMark/>
          </w:tcPr>
          <w:p w:rsidR="003C3442" w:rsidRPr="005C007F" w14:paraId="47C44A35" w14:textId="77777777">
            <w:pPr>
              <w:jc w:val="right"/>
              <w:rPr>
                <w:kern w:val="0"/>
                <w:szCs w:val="22"/>
              </w:rPr>
            </w:pPr>
            <w:r w:rsidRPr="005C007F">
              <w:rPr>
                <w:kern w:val="0"/>
                <w:szCs w:val="22"/>
              </w:rPr>
              <w:t>1,002,980</w:t>
            </w:r>
          </w:p>
        </w:tc>
        <w:tc>
          <w:tcPr>
            <w:tcW w:w="1820" w:type="dxa"/>
            <w:tcBorders>
              <w:top w:val="nil"/>
              <w:left w:val="nil"/>
              <w:bottom w:val="single" w:sz="4" w:space="0" w:color="auto"/>
              <w:right w:val="single" w:sz="4" w:space="0" w:color="auto"/>
            </w:tcBorders>
            <w:noWrap/>
            <w:vAlign w:val="bottom"/>
            <w:hideMark/>
          </w:tcPr>
          <w:p w:rsidR="003C3442" w:rsidRPr="005C007F" w14:paraId="505FBCE7" w14:textId="77777777">
            <w:pPr>
              <w:jc w:val="right"/>
              <w:rPr>
                <w:kern w:val="0"/>
                <w:szCs w:val="22"/>
              </w:rPr>
            </w:pPr>
            <w:r w:rsidRPr="005C007F">
              <w:rPr>
                <w:kern w:val="0"/>
                <w:szCs w:val="22"/>
              </w:rPr>
              <w:t>967,770</w:t>
            </w:r>
          </w:p>
        </w:tc>
        <w:tc>
          <w:tcPr>
            <w:tcW w:w="1820" w:type="dxa"/>
            <w:tcBorders>
              <w:top w:val="nil"/>
              <w:left w:val="nil"/>
              <w:bottom w:val="single" w:sz="4" w:space="0" w:color="auto"/>
              <w:right w:val="single" w:sz="4" w:space="0" w:color="auto"/>
            </w:tcBorders>
            <w:noWrap/>
            <w:vAlign w:val="bottom"/>
            <w:hideMark/>
          </w:tcPr>
          <w:p w:rsidR="003C3442" w:rsidRPr="005C007F" w14:paraId="03DEC81B" w14:textId="77777777">
            <w:pPr>
              <w:rPr>
                <w:kern w:val="0"/>
                <w:szCs w:val="22"/>
              </w:rPr>
            </w:pPr>
            <w:r w:rsidRPr="005C007F">
              <w:rPr>
                <w:kern w:val="0"/>
                <w:szCs w:val="22"/>
              </w:rPr>
              <w:t xml:space="preserve"> $                 6,733 </w:t>
            </w:r>
          </w:p>
        </w:tc>
      </w:tr>
      <w:tr w14:paraId="5E2C47DC"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9F477DB" w14:textId="77777777">
            <w:pPr>
              <w:jc w:val="right"/>
              <w:rPr>
                <w:kern w:val="0"/>
                <w:szCs w:val="22"/>
              </w:rPr>
            </w:pPr>
            <w:r w:rsidRPr="005C007F">
              <w:rPr>
                <w:kern w:val="0"/>
                <w:szCs w:val="22"/>
              </w:rPr>
              <w:t>24766</w:t>
            </w:r>
          </w:p>
        </w:tc>
        <w:tc>
          <w:tcPr>
            <w:tcW w:w="1820" w:type="dxa"/>
            <w:tcBorders>
              <w:top w:val="nil"/>
              <w:left w:val="nil"/>
              <w:bottom w:val="single" w:sz="4" w:space="0" w:color="auto"/>
              <w:right w:val="single" w:sz="4" w:space="0" w:color="auto"/>
            </w:tcBorders>
            <w:noWrap/>
            <w:vAlign w:val="bottom"/>
            <w:hideMark/>
          </w:tcPr>
          <w:p w:rsidR="003C3442" w:rsidRPr="005C007F" w14:paraId="22A6CA27" w14:textId="77777777">
            <w:pPr>
              <w:rPr>
                <w:kern w:val="0"/>
                <w:szCs w:val="22"/>
              </w:rPr>
            </w:pPr>
            <w:r w:rsidRPr="005C007F">
              <w:rPr>
                <w:kern w:val="0"/>
                <w:szCs w:val="22"/>
              </w:rPr>
              <w:t>KKCO</w:t>
            </w:r>
          </w:p>
        </w:tc>
        <w:tc>
          <w:tcPr>
            <w:tcW w:w="1820" w:type="dxa"/>
            <w:tcBorders>
              <w:top w:val="nil"/>
              <w:left w:val="nil"/>
              <w:bottom w:val="single" w:sz="4" w:space="0" w:color="auto"/>
              <w:right w:val="single" w:sz="4" w:space="0" w:color="auto"/>
            </w:tcBorders>
            <w:noWrap/>
            <w:vAlign w:val="bottom"/>
            <w:hideMark/>
          </w:tcPr>
          <w:p w:rsidR="003C3442" w:rsidRPr="005C007F" w14:paraId="73A5F97B" w14:textId="77777777">
            <w:pPr>
              <w:jc w:val="right"/>
              <w:rPr>
                <w:kern w:val="0"/>
                <w:szCs w:val="22"/>
              </w:rPr>
            </w:pPr>
            <w:r w:rsidRPr="005C007F">
              <w:rPr>
                <w:kern w:val="0"/>
                <w:szCs w:val="22"/>
              </w:rPr>
              <w:t>252,558</w:t>
            </w:r>
          </w:p>
        </w:tc>
        <w:tc>
          <w:tcPr>
            <w:tcW w:w="1820" w:type="dxa"/>
            <w:tcBorders>
              <w:top w:val="nil"/>
              <w:left w:val="nil"/>
              <w:bottom w:val="single" w:sz="4" w:space="0" w:color="auto"/>
              <w:right w:val="single" w:sz="4" w:space="0" w:color="auto"/>
            </w:tcBorders>
            <w:noWrap/>
            <w:vAlign w:val="bottom"/>
            <w:hideMark/>
          </w:tcPr>
          <w:p w:rsidR="003C3442" w:rsidRPr="005C007F" w14:paraId="4160D02E" w14:textId="77777777">
            <w:pPr>
              <w:jc w:val="right"/>
              <w:rPr>
                <w:kern w:val="0"/>
                <w:szCs w:val="22"/>
              </w:rPr>
            </w:pPr>
            <w:r w:rsidRPr="005C007F">
              <w:rPr>
                <w:kern w:val="0"/>
                <w:szCs w:val="22"/>
              </w:rPr>
              <w:t>223,619</w:t>
            </w:r>
          </w:p>
        </w:tc>
        <w:tc>
          <w:tcPr>
            <w:tcW w:w="1820" w:type="dxa"/>
            <w:tcBorders>
              <w:top w:val="nil"/>
              <w:left w:val="nil"/>
              <w:bottom w:val="single" w:sz="4" w:space="0" w:color="auto"/>
              <w:right w:val="single" w:sz="4" w:space="0" w:color="auto"/>
            </w:tcBorders>
            <w:noWrap/>
            <w:vAlign w:val="bottom"/>
            <w:hideMark/>
          </w:tcPr>
          <w:p w:rsidR="003C3442" w:rsidRPr="005C007F" w14:paraId="3A1F4F26" w14:textId="77777777">
            <w:pPr>
              <w:rPr>
                <w:kern w:val="0"/>
                <w:szCs w:val="22"/>
              </w:rPr>
            </w:pPr>
            <w:r w:rsidRPr="005C007F">
              <w:rPr>
                <w:kern w:val="0"/>
                <w:szCs w:val="22"/>
              </w:rPr>
              <w:t xml:space="preserve"> $                 1,556 </w:t>
            </w:r>
          </w:p>
        </w:tc>
      </w:tr>
      <w:tr w14:paraId="7BBC895B"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3CDA1B4" w14:textId="77777777">
            <w:pPr>
              <w:jc w:val="right"/>
              <w:rPr>
                <w:kern w:val="0"/>
                <w:szCs w:val="22"/>
              </w:rPr>
            </w:pPr>
            <w:r w:rsidRPr="005C007F">
              <w:rPr>
                <w:kern w:val="0"/>
                <w:szCs w:val="22"/>
              </w:rPr>
              <w:t>776228</w:t>
            </w:r>
          </w:p>
        </w:tc>
        <w:tc>
          <w:tcPr>
            <w:tcW w:w="1820" w:type="dxa"/>
            <w:tcBorders>
              <w:top w:val="nil"/>
              <w:left w:val="nil"/>
              <w:bottom w:val="single" w:sz="4" w:space="0" w:color="auto"/>
              <w:right w:val="single" w:sz="4" w:space="0" w:color="auto"/>
            </w:tcBorders>
            <w:noWrap/>
            <w:vAlign w:val="bottom"/>
            <w:hideMark/>
          </w:tcPr>
          <w:p w:rsidR="003C3442" w:rsidRPr="005C007F" w14:paraId="62C16DF9" w14:textId="77777777">
            <w:pPr>
              <w:rPr>
                <w:kern w:val="0"/>
                <w:szCs w:val="22"/>
              </w:rPr>
            </w:pPr>
            <w:r w:rsidRPr="005C007F">
              <w:rPr>
                <w:kern w:val="0"/>
                <w:szCs w:val="22"/>
              </w:rPr>
              <w:t>KKEL</w:t>
            </w:r>
          </w:p>
        </w:tc>
        <w:tc>
          <w:tcPr>
            <w:tcW w:w="1820" w:type="dxa"/>
            <w:tcBorders>
              <w:top w:val="nil"/>
              <w:left w:val="nil"/>
              <w:bottom w:val="single" w:sz="4" w:space="0" w:color="auto"/>
              <w:right w:val="single" w:sz="4" w:space="0" w:color="auto"/>
            </w:tcBorders>
            <w:noWrap/>
            <w:vAlign w:val="bottom"/>
            <w:hideMark/>
          </w:tcPr>
          <w:p w:rsidR="003C3442" w:rsidRPr="005C007F" w14:paraId="31A4E5C4" w14:textId="77777777">
            <w:pPr>
              <w:jc w:val="right"/>
              <w:rPr>
                <w:kern w:val="0"/>
                <w:szCs w:val="22"/>
              </w:rPr>
            </w:pPr>
            <w:r w:rsidRPr="005C007F">
              <w:rPr>
                <w:kern w:val="0"/>
                <w:szCs w:val="22"/>
              </w:rPr>
              <w:t>8,625</w:t>
            </w:r>
          </w:p>
        </w:tc>
        <w:tc>
          <w:tcPr>
            <w:tcW w:w="1820" w:type="dxa"/>
            <w:tcBorders>
              <w:top w:val="nil"/>
              <w:left w:val="nil"/>
              <w:bottom w:val="single" w:sz="4" w:space="0" w:color="auto"/>
              <w:right w:val="single" w:sz="4" w:space="0" w:color="auto"/>
            </w:tcBorders>
            <w:noWrap/>
            <w:vAlign w:val="bottom"/>
            <w:hideMark/>
          </w:tcPr>
          <w:p w:rsidR="003C3442" w:rsidRPr="005C007F" w14:paraId="1E0F50CB" w14:textId="77777777">
            <w:pPr>
              <w:jc w:val="right"/>
              <w:rPr>
                <w:kern w:val="0"/>
                <w:szCs w:val="22"/>
              </w:rPr>
            </w:pPr>
            <w:r w:rsidRPr="005C007F">
              <w:rPr>
                <w:kern w:val="0"/>
                <w:szCs w:val="22"/>
              </w:rPr>
              <w:t>8,430</w:t>
            </w:r>
          </w:p>
        </w:tc>
        <w:tc>
          <w:tcPr>
            <w:tcW w:w="1820" w:type="dxa"/>
            <w:tcBorders>
              <w:top w:val="nil"/>
              <w:left w:val="nil"/>
              <w:bottom w:val="single" w:sz="4" w:space="0" w:color="auto"/>
              <w:right w:val="single" w:sz="4" w:space="0" w:color="auto"/>
            </w:tcBorders>
            <w:noWrap/>
            <w:vAlign w:val="bottom"/>
            <w:hideMark/>
          </w:tcPr>
          <w:p w:rsidR="003C3442" w:rsidRPr="005C007F" w14:paraId="4C9B4540" w14:textId="77777777">
            <w:pPr>
              <w:rPr>
                <w:kern w:val="0"/>
                <w:szCs w:val="22"/>
              </w:rPr>
            </w:pPr>
            <w:r w:rsidRPr="005C007F">
              <w:rPr>
                <w:kern w:val="0"/>
                <w:szCs w:val="22"/>
              </w:rPr>
              <w:t xml:space="preserve"> $                     59 </w:t>
            </w:r>
          </w:p>
        </w:tc>
      </w:tr>
      <w:tr w14:paraId="5AEBE69F"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AEE517C" w14:textId="77777777">
            <w:pPr>
              <w:jc w:val="right"/>
              <w:rPr>
                <w:kern w:val="0"/>
                <w:szCs w:val="22"/>
              </w:rPr>
            </w:pPr>
            <w:r w:rsidRPr="005C007F">
              <w:rPr>
                <w:kern w:val="0"/>
                <w:szCs w:val="22"/>
              </w:rPr>
              <w:t>35097</w:t>
            </w:r>
          </w:p>
        </w:tc>
        <w:tc>
          <w:tcPr>
            <w:tcW w:w="1820" w:type="dxa"/>
            <w:tcBorders>
              <w:top w:val="nil"/>
              <w:left w:val="nil"/>
              <w:bottom w:val="single" w:sz="4" w:space="0" w:color="auto"/>
              <w:right w:val="single" w:sz="4" w:space="0" w:color="auto"/>
            </w:tcBorders>
            <w:noWrap/>
            <w:vAlign w:val="bottom"/>
            <w:hideMark/>
          </w:tcPr>
          <w:p w:rsidR="003C3442" w:rsidRPr="005C007F" w14:paraId="73B8CB66" w14:textId="77777777">
            <w:pPr>
              <w:rPr>
                <w:kern w:val="0"/>
                <w:szCs w:val="22"/>
              </w:rPr>
            </w:pPr>
            <w:r w:rsidRPr="005C007F">
              <w:rPr>
                <w:kern w:val="0"/>
                <w:szCs w:val="22"/>
              </w:rPr>
              <w:t>KKJB</w:t>
            </w:r>
          </w:p>
        </w:tc>
        <w:tc>
          <w:tcPr>
            <w:tcW w:w="1820" w:type="dxa"/>
            <w:tcBorders>
              <w:top w:val="nil"/>
              <w:left w:val="nil"/>
              <w:bottom w:val="single" w:sz="4" w:space="0" w:color="auto"/>
              <w:right w:val="single" w:sz="4" w:space="0" w:color="auto"/>
            </w:tcBorders>
            <w:noWrap/>
            <w:vAlign w:val="bottom"/>
            <w:hideMark/>
          </w:tcPr>
          <w:p w:rsidR="003C3442" w:rsidRPr="005C007F" w14:paraId="13600197" w14:textId="77777777">
            <w:pPr>
              <w:jc w:val="right"/>
              <w:rPr>
                <w:kern w:val="0"/>
                <w:szCs w:val="22"/>
              </w:rPr>
            </w:pPr>
            <w:r w:rsidRPr="005C007F">
              <w:rPr>
                <w:kern w:val="0"/>
                <w:szCs w:val="22"/>
              </w:rPr>
              <w:t>780,452</w:t>
            </w:r>
          </w:p>
        </w:tc>
        <w:tc>
          <w:tcPr>
            <w:tcW w:w="1820" w:type="dxa"/>
            <w:tcBorders>
              <w:top w:val="nil"/>
              <w:left w:val="nil"/>
              <w:bottom w:val="single" w:sz="4" w:space="0" w:color="auto"/>
              <w:right w:val="single" w:sz="4" w:space="0" w:color="auto"/>
            </w:tcBorders>
            <w:noWrap/>
            <w:vAlign w:val="bottom"/>
            <w:hideMark/>
          </w:tcPr>
          <w:p w:rsidR="003C3442" w:rsidRPr="005C007F" w14:paraId="6529C94E" w14:textId="77777777">
            <w:pPr>
              <w:jc w:val="right"/>
              <w:rPr>
                <w:kern w:val="0"/>
                <w:szCs w:val="22"/>
              </w:rPr>
            </w:pPr>
            <w:r w:rsidRPr="005C007F">
              <w:rPr>
                <w:kern w:val="0"/>
                <w:szCs w:val="22"/>
              </w:rPr>
              <w:t>775,264</w:t>
            </w:r>
          </w:p>
        </w:tc>
        <w:tc>
          <w:tcPr>
            <w:tcW w:w="1820" w:type="dxa"/>
            <w:tcBorders>
              <w:top w:val="nil"/>
              <w:left w:val="nil"/>
              <w:bottom w:val="single" w:sz="4" w:space="0" w:color="auto"/>
              <w:right w:val="single" w:sz="4" w:space="0" w:color="auto"/>
            </w:tcBorders>
            <w:noWrap/>
            <w:vAlign w:val="bottom"/>
            <w:hideMark/>
          </w:tcPr>
          <w:p w:rsidR="003C3442" w:rsidRPr="005C007F" w14:paraId="0F1CB22B" w14:textId="77777777">
            <w:pPr>
              <w:rPr>
                <w:kern w:val="0"/>
                <w:szCs w:val="22"/>
              </w:rPr>
            </w:pPr>
            <w:r w:rsidRPr="005C007F">
              <w:rPr>
                <w:kern w:val="0"/>
                <w:szCs w:val="22"/>
              </w:rPr>
              <w:t xml:space="preserve"> $                 5,394 </w:t>
            </w:r>
          </w:p>
        </w:tc>
      </w:tr>
      <w:tr w14:paraId="208F4230"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6FB5B26" w14:textId="77777777">
            <w:pPr>
              <w:jc w:val="right"/>
              <w:rPr>
                <w:kern w:val="0"/>
                <w:szCs w:val="22"/>
              </w:rPr>
            </w:pPr>
            <w:r w:rsidRPr="005C007F">
              <w:rPr>
                <w:kern w:val="0"/>
                <w:szCs w:val="22"/>
              </w:rPr>
              <w:t>22644</w:t>
            </w:r>
          </w:p>
        </w:tc>
        <w:tc>
          <w:tcPr>
            <w:tcW w:w="1820" w:type="dxa"/>
            <w:tcBorders>
              <w:top w:val="nil"/>
              <w:left w:val="nil"/>
              <w:bottom w:val="single" w:sz="4" w:space="0" w:color="auto"/>
              <w:right w:val="single" w:sz="4" w:space="0" w:color="auto"/>
            </w:tcBorders>
            <w:noWrap/>
            <w:vAlign w:val="bottom"/>
            <w:hideMark/>
          </w:tcPr>
          <w:p w:rsidR="003C3442" w:rsidRPr="005C007F" w14:paraId="13E47E2D" w14:textId="77777777">
            <w:pPr>
              <w:rPr>
                <w:kern w:val="0"/>
                <w:szCs w:val="22"/>
              </w:rPr>
            </w:pPr>
            <w:r w:rsidRPr="005C007F">
              <w:rPr>
                <w:kern w:val="0"/>
                <w:szCs w:val="22"/>
              </w:rPr>
              <w:t>KKPX-TV</w:t>
            </w:r>
          </w:p>
        </w:tc>
        <w:tc>
          <w:tcPr>
            <w:tcW w:w="1820" w:type="dxa"/>
            <w:tcBorders>
              <w:top w:val="nil"/>
              <w:left w:val="nil"/>
              <w:bottom w:val="single" w:sz="4" w:space="0" w:color="auto"/>
              <w:right w:val="single" w:sz="4" w:space="0" w:color="auto"/>
            </w:tcBorders>
            <w:noWrap/>
            <w:vAlign w:val="bottom"/>
            <w:hideMark/>
          </w:tcPr>
          <w:p w:rsidR="003C3442" w:rsidRPr="005C007F" w14:paraId="3FC92EC2" w14:textId="77777777">
            <w:pPr>
              <w:jc w:val="right"/>
              <w:rPr>
                <w:kern w:val="0"/>
                <w:szCs w:val="22"/>
              </w:rPr>
            </w:pPr>
            <w:r w:rsidRPr="005C007F">
              <w:rPr>
                <w:kern w:val="0"/>
                <w:szCs w:val="22"/>
              </w:rPr>
              <w:t>8,265,775</w:t>
            </w:r>
          </w:p>
        </w:tc>
        <w:tc>
          <w:tcPr>
            <w:tcW w:w="1820" w:type="dxa"/>
            <w:tcBorders>
              <w:top w:val="nil"/>
              <w:left w:val="nil"/>
              <w:bottom w:val="single" w:sz="4" w:space="0" w:color="auto"/>
              <w:right w:val="single" w:sz="4" w:space="0" w:color="auto"/>
            </w:tcBorders>
            <w:noWrap/>
            <w:vAlign w:val="bottom"/>
            <w:hideMark/>
          </w:tcPr>
          <w:p w:rsidR="003C3442" w:rsidRPr="005C007F" w14:paraId="24139AFA" w14:textId="77777777">
            <w:pPr>
              <w:jc w:val="right"/>
              <w:rPr>
                <w:kern w:val="0"/>
                <w:szCs w:val="22"/>
              </w:rPr>
            </w:pPr>
            <w:r w:rsidRPr="005C007F">
              <w:rPr>
                <w:kern w:val="0"/>
                <w:szCs w:val="22"/>
              </w:rPr>
              <w:t>7,324,470</w:t>
            </w:r>
          </w:p>
        </w:tc>
        <w:tc>
          <w:tcPr>
            <w:tcW w:w="1820" w:type="dxa"/>
            <w:tcBorders>
              <w:top w:val="nil"/>
              <w:left w:val="nil"/>
              <w:bottom w:val="single" w:sz="4" w:space="0" w:color="auto"/>
              <w:right w:val="single" w:sz="4" w:space="0" w:color="auto"/>
            </w:tcBorders>
            <w:noWrap/>
            <w:vAlign w:val="bottom"/>
            <w:hideMark/>
          </w:tcPr>
          <w:p w:rsidR="003C3442" w:rsidRPr="005C007F" w14:paraId="1F2D1BC6" w14:textId="77777777">
            <w:pPr>
              <w:rPr>
                <w:kern w:val="0"/>
                <w:szCs w:val="22"/>
              </w:rPr>
            </w:pPr>
            <w:r w:rsidRPr="005C007F">
              <w:rPr>
                <w:kern w:val="0"/>
                <w:szCs w:val="22"/>
              </w:rPr>
              <w:t xml:space="preserve"> $               50,956 </w:t>
            </w:r>
          </w:p>
        </w:tc>
      </w:tr>
      <w:tr w14:paraId="18F1392E"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2EAFB50" w14:textId="77777777">
            <w:pPr>
              <w:jc w:val="right"/>
              <w:rPr>
                <w:kern w:val="0"/>
                <w:szCs w:val="22"/>
              </w:rPr>
            </w:pPr>
            <w:r w:rsidRPr="005C007F">
              <w:rPr>
                <w:kern w:val="0"/>
                <w:szCs w:val="22"/>
              </w:rPr>
              <w:t>35037</w:t>
            </w:r>
          </w:p>
        </w:tc>
        <w:tc>
          <w:tcPr>
            <w:tcW w:w="1820" w:type="dxa"/>
            <w:tcBorders>
              <w:top w:val="nil"/>
              <w:left w:val="nil"/>
              <w:bottom w:val="single" w:sz="4" w:space="0" w:color="auto"/>
              <w:right w:val="single" w:sz="4" w:space="0" w:color="auto"/>
            </w:tcBorders>
            <w:noWrap/>
            <w:vAlign w:val="bottom"/>
            <w:hideMark/>
          </w:tcPr>
          <w:p w:rsidR="003C3442" w:rsidRPr="005C007F" w14:paraId="7BB7F7A9" w14:textId="77777777">
            <w:pPr>
              <w:rPr>
                <w:kern w:val="0"/>
                <w:szCs w:val="22"/>
              </w:rPr>
            </w:pPr>
            <w:r w:rsidRPr="005C007F">
              <w:rPr>
                <w:kern w:val="0"/>
                <w:szCs w:val="22"/>
              </w:rPr>
              <w:t>KKTV</w:t>
            </w:r>
          </w:p>
        </w:tc>
        <w:tc>
          <w:tcPr>
            <w:tcW w:w="1820" w:type="dxa"/>
            <w:tcBorders>
              <w:top w:val="nil"/>
              <w:left w:val="nil"/>
              <w:bottom w:val="single" w:sz="4" w:space="0" w:color="auto"/>
              <w:right w:val="single" w:sz="4" w:space="0" w:color="auto"/>
            </w:tcBorders>
            <w:noWrap/>
            <w:vAlign w:val="bottom"/>
            <w:hideMark/>
          </w:tcPr>
          <w:p w:rsidR="003C3442" w:rsidRPr="005C007F" w14:paraId="5BA51929" w14:textId="77777777">
            <w:pPr>
              <w:jc w:val="right"/>
              <w:rPr>
                <w:kern w:val="0"/>
                <w:szCs w:val="22"/>
              </w:rPr>
            </w:pPr>
            <w:r w:rsidRPr="005C007F">
              <w:rPr>
                <w:kern w:val="0"/>
                <w:szCs w:val="22"/>
              </w:rPr>
              <w:t>3,340,505</w:t>
            </w:r>
          </w:p>
        </w:tc>
        <w:tc>
          <w:tcPr>
            <w:tcW w:w="1820" w:type="dxa"/>
            <w:tcBorders>
              <w:top w:val="nil"/>
              <w:left w:val="nil"/>
              <w:bottom w:val="single" w:sz="4" w:space="0" w:color="auto"/>
              <w:right w:val="single" w:sz="4" w:space="0" w:color="auto"/>
            </w:tcBorders>
            <w:noWrap/>
            <w:vAlign w:val="bottom"/>
            <w:hideMark/>
          </w:tcPr>
          <w:p w:rsidR="003C3442" w:rsidRPr="005C007F" w14:paraId="67C32304" w14:textId="77777777">
            <w:pPr>
              <w:jc w:val="right"/>
              <w:rPr>
                <w:kern w:val="0"/>
                <w:szCs w:val="22"/>
              </w:rPr>
            </w:pPr>
            <w:r w:rsidRPr="005C007F">
              <w:rPr>
                <w:kern w:val="0"/>
                <w:szCs w:val="22"/>
              </w:rPr>
              <w:t>2,899,502</w:t>
            </w:r>
          </w:p>
        </w:tc>
        <w:tc>
          <w:tcPr>
            <w:tcW w:w="1820" w:type="dxa"/>
            <w:tcBorders>
              <w:top w:val="nil"/>
              <w:left w:val="nil"/>
              <w:bottom w:val="single" w:sz="4" w:space="0" w:color="auto"/>
              <w:right w:val="single" w:sz="4" w:space="0" w:color="auto"/>
            </w:tcBorders>
            <w:noWrap/>
            <w:vAlign w:val="bottom"/>
            <w:hideMark/>
          </w:tcPr>
          <w:p w:rsidR="003C3442" w:rsidRPr="005C007F" w14:paraId="44234A96" w14:textId="77777777">
            <w:pPr>
              <w:rPr>
                <w:kern w:val="0"/>
                <w:szCs w:val="22"/>
              </w:rPr>
            </w:pPr>
            <w:r w:rsidRPr="005C007F">
              <w:rPr>
                <w:kern w:val="0"/>
                <w:szCs w:val="22"/>
              </w:rPr>
              <w:t xml:space="preserve"> $               20,172 </w:t>
            </w:r>
          </w:p>
        </w:tc>
      </w:tr>
      <w:tr w14:paraId="56103CB1"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92B67A2" w14:textId="77777777">
            <w:pPr>
              <w:jc w:val="right"/>
              <w:rPr>
                <w:kern w:val="0"/>
                <w:szCs w:val="22"/>
              </w:rPr>
            </w:pPr>
            <w:r w:rsidRPr="005C007F">
              <w:rPr>
                <w:kern w:val="0"/>
                <w:szCs w:val="22"/>
              </w:rPr>
              <w:t>35042</w:t>
            </w:r>
          </w:p>
        </w:tc>
        <w:tc>
          <w:tcPr>
            <w:tcW w:w="1820" w:type="dxa"/>
            <w:tcBorders>
              <w:top w:val="nil"/>
              <w:left w:val="nil"/>
              <w:bottom w:val="single" w:sz="4" w:space="0" w:color="auto"/>
              <w:right w:val="single" w:sz="4" w:space="0" w:color="auto"/>
            </w:tcBorders>
            <w:noWrap/>
            <w:vAlign w:val="bottom"/>
            <w:hideMark/>
          </w:tcPr>
          <w:p w:rsidR="003C3442" w:rsidRPr="005C007F" w14:paraId="1133AE76" w14:textId="77777777">
            <w:pPr>
              <w:rPr>
                <w:kern w:val="0"/>
                <w:szCs w:val="22"/>
              </w:rPr>
            </w:pPr>
            <w:r w:rsidRPr="005C007F">
              <w:rPr>
                <w:kern w:val="0"/>
                <w:szCs w:val="22"/>
              </w:rPr>
              <w:t>KLAS-TV</w:t>
            </w:r>
          </w:p>
        </w:tc>
        <w:tc>
          <w:tcPr>
            <w:tcW w:w="1820" w:type="dxa"/>
            <w:tcBorders>
              <w:top w:val="nil"/>
              <w:left w:val="nil"/>
              <w:bottom w:val="single" w:sz="4" w:space="0" w:color="auto"/>
              <w:right w:val="single" w:sz="4" w:space="0" w:color="auto"/>
            </w:tcBorders>
            <w:noWrap/>
            <w:vAlign w:val="bottom"/>
            <w:hideMark/>
          </w:tcPr>
          <w:p w:rsidR="003C3442" w:rsidRPr="005C007F" w14:paraId="06B89B0B" w14:textId="77777777">
            <w:pPr>
              <w:jc w:val="right"/>
              <w:rPr>
                <w:kern w:val="0"/>
                <w:szCs w:val="22"/>
              </w:rPr>
            </w:pPr>
            <w:r w:rsidRPr="005C007F">
              <w:rPr>
                <w:kern w:val="0"/>
                <w:szCs w:val="22"/>
              </w:rPr>
              <w:t>2,421,827</w:t>
            </w:r>
          </w:p>
        </w:tc>
        <w:tc>
          <w:tcPr>
            <w:tcW w:w="1820" w:type="dxa"/>
            <w:tcBorders>
              <w:top w:val="nil"/>
              <w:left w:val="nil"/>
              <w:bottom w:val="single" w:sz="4" w:space="0" w:color="auto"/>
              <w:right w:val="single" w:sz="4" w:space="0" w:color="auto"/>
            </w:tcBorders>
            <w:noWrap/>
            <w:vAlign w:val="bottom"/>
            <w:hideMark/>
          </w:tcPr>
          <w:p w:rsidR="003C3442" w:rsidRPr="005C007F" w14:paraId="7320B4FB" w14:textId="77777777">
            <w:pPr>
              <w:jc w:val="right"/>
              <w:rPr>
                <w:kern w:val="0"/>
                <w:szCs w:val="22"/>
              </w:rPr>
            </w:pPr>
            <w:r w:rsidRPr="005C007F">
              <w:rPr>
                <w:kern w:val="0"/>
                <w:szCs w:val="22"/>
              </w:rPr>
              <w:t>2,256,225</w:t>
            </w:r>
          </w:p>
        </w:tc>
        <w:tc>
          <w:tcPr>
            <w:tcW w:w="1820" w:type="dxa"/>
            <w:tcBorders>
              <w:top w:val="nil"/>
              <w:left w:val="nil"/>
              <w:bottom w:val="single" w:sz="4" w:space="0" w:color="auto"/>
              <w:right w:val="single" w:sz="4" w:space="0" w:color="auto"/>
            </w:tcBorders>
            <w:noWrap/>
            <w:vAlign w:val="bottom"/>
            <w:hideMark/>
          </w:tcPr>
          <w:p w:rsidR="003C3442" w:rsidRPr="005C007F" w14:paraId="48CC0608" w14:textId="77777777">
            <w:pPr>
              <w:rPr>
                <w:kern w:val="0"/>
                <w:szCs w:val="22"/>
              </w:rPr>
            </w:pPr>
            <w:r w:rsidRPr="005C007F">
              <w:rPr>
                <w:kern w:val="0"/>
                <w:szCs w:val="22"/>
              </w:rPr>
              <w:t xml:space="preserve"> $               15,697 </w:t>
            </w:r>
          </w:p>
        </w:tc>
      </w:tr>
      <w:tr w14:paraId="7C7A78E9"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7F53FB2" w14:textId="77777777">
            <w:pPr>
              <w:jc w:val="right"/>
              <w:rPr>
                <w:kern w:val="0"/>
                <w:szCs w:val="22"/>
              </w:rPr>
            </w:pPr>
            <w:r w:rsidRPr="005C007F">
              <w:rPr>
                <w:kern w:val="0"/>
                <w:szCs w:val="22"/>
              </w:rPr>
              <w:t>52907</w:t>
            </w:r>
          </w:p>
        </w:tc>
        <w:tc>
          <w:tcPr>
            <w:tcW w:w="1820" w:type="dxa"/>
            <w:tcBorders>
              <w:top w:val="nil"/>
              <w:left w:val="nil"/>
              <w:bottom w:val="single" w:sz="4" w:space="0" w:color="auto"/>
              <w:right w:val="single" w:sz="4" w:space="0" w:color="auto"/>
            </w:tcBorders>
            <w:noWrap/>
            <w:vAlign w:val="bottom"/>
            <w:hideMark/>
          </w:tcPr>
          <w:p w:rsidR="003C3442" w:rsidRPr="005C007F" w14:paraId="269970FF" w14:textId="77777777">
            <w:pPr>
              <w:rPr>
                <w:kern w:val="0"/>
                <w:szCs w:val="22"/>
              </w:rPr>
            </w:pPr>
            <w:r w:rsidRPr="005C007F">
              <w:rPr>
                <w:kern w:val="0"/>
                <w:szCs w:val="22"/>
              </w:rPr>
              <w:t>KLAX-TV</w:t>
            </w:r>
          </w:p>
        </w:tc>
        <w:tc>
          <w:tcPr>
            <w:tcW w:w="1820" w:type="dxa"/>
            <w:tcBorders>
              <w:top w:val="nil"/>
              <w:left w:val="nil"/>
              <w:bottom w:val="single" w:sz="4" w:space="0" w:color="auto"/>
              <w:right w:val="single" w:sz="4" w:space="0" w:color="auto"/>
            </w:tcBorders>
            <w:noWrap/>
            <w:vAlign w:val="bottom"/>
            <w:hideMark/>
          </w:tcPr>
          <w:p w:rsidR="003C3442" w:rsidRPr="005C007F" w14:paraId="6790BE9A" w14:textId="77777777">
            <w:pPr>
              <w:jc w:val="right"/>
              <w:rPr>
                <w:kern w:val="0"/>
                <w:szCs w:val="22"/>
              </w:rPr>
            </w:pPr>
            <w:r w:rsidRPr="005C007F">
              <w:rPr>
                <w:kern w:val="0"/>
                <w:szCs w:val="22"/>
              </w:rPr>
              <w:t>350,490</w:t>
            </w:r>
          </w:p>
        </w:tc>
        <w:tc>
          <w:tcPr>
            <w:tcW w:w="1820" w:type="dxa"/>
            <w:tcBorders>
              <w:top w:val="nil"/>
              <w:left w:val="nil"/>
              <w:bottom w:val="single" w:sz="4" w:space="0" w:color="auto"/>
              <w:right w:val="single" w:sz="4" w:space="0" w:color="auto"/>
            </w:tcBorders>
            <w:noWrap/>
            <w:vAlign w:val="bottom"/>
            <w:hideMark/>
          </w:tcPr>
          <w:p w:rsidR="003C3442" w:rsidRPr="005C007F" w14:paraId="36ECFD3A" w14:textId="77777777">
            <w:pPr>
              <w:jc w:val="right"/>
              <w:rPr>
                <w:kern w:val="0"/>
                <w:szCs w:val="22"/>
              </w:rPr>
            </w:pPr>
            <w:r w:rsidRPr="005C007F">
              <w:rPr>
                <w:kern w:val="0"/>
                <w:szCs w:val="22"/>
              </w:rPr>
              <w:t>350,144</w:t>
            </w:r>
          </w:p>
        </w:tc>
        <w:tc>
          <w:tcPr>
            <w:tcW w:w="1820" w:type="dxa"/>
            <w:tcBorders>
              <w:top w:val="nil"/>
              <w:left w:val="nil"/>
              <w:bottom w:val="single" w:sz="4" w:space="0" w:color="auto"/>
              <w:right w:val="single" w:sz="4" w:space="0" w:color="auto"/>
            </w:tcBorders>
            <w:noWrap/>
            <w:vAlign w:val="bottom"/>
            <w:hideMark/>
          </w:tcPr>
          <w:p w:rsidR="003C3442" w:rsidRPr="005C007F" w14:paraId="3CBB6766" w14:textId="77777777">
            <w:pPr>
              <w:rPr>
                <w:kern w:val="0"/>
                <w:szCs w:val="22"/>
              </w:rPr>
            </w:pPr>
            <w:r w:rsidRPr="005C007F">
              <w:rPr>
                <w:kern w:val="0"/>
                <w:szCs w:val="22"/>
              </w:rPr>
              <w:t xml:space="preserve"> $                 2,436 </w:t>
            </w:r>
          </w:p>
        </w:tc>
      </w:tr>
      <w:tr w14:paraId="71B2C05E"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17D8014" w14:textId="77777777">
            <w:pPr>
              <w:jc w:val="right"/>
              <w:rPr>
                <w:kern w:val="0"/>
                <w:szCs w:val="22"/>
              </w:rPr>
            </w:pPr>
            <w:r w:rsidRPr="005C007F">
              <w:rPr>
                <w:kern w:val="0"/>
                <w:szCs w:val="22"/>
              </w:rPr>
              <w:t>3660</w:t>
            </w:r>
          </w:p>
        </w:tc>
        <w:tc>
          <w:tcPr>
            <w:tcW w:w="1820" w:type="dxa"/>
            <w:tcBorders>
              <w:top w:val="nil"/>
              <w:left w:val="nil"/>
              <w:bottom w:val="single" w:sz="4" w:space="0" w:color="auto"/>
              <w:right w:val="single" w:sz="4" w:space="0" w:color="auto"/>
            </w:tcBorders>
            <w:noWrap/>
            <w:vAlign w:val="bottom"/>
            <w:hideMark/>
          </w:tcPr>
          <w:p w:rsidR="003C3442" w:rsidRPr="005C007F" w14:paraId="46A73570" w14:textId="77777777">
            <w:pPr>
              <w:rPr>
                <w:kern w:val="0"/>
                <w:szCs w:val="22"/>
              </w:rPr>
            </w:pPr>
            <w:r w:rsidRPr="005C007F">
              <w:rPr>
                <w:kern w:val="0"/>
                <w:szCs w:val="22"/>
              </w:rPr>
              <w:t>KLBK-TV</w:t>
            </w:r>
          </w:p>
        </w:tc>
        <w:tc>
          <w:tcPr>
            <w:tcW w:w="1820" w:type="dxa"/>
            <w:tcBorders>
              <w:top w:val="nil"/>
              <w:left w:val="nil"/>
              <w:bottom w:val="single" w:sz="4" w:space="0" w:color="auto"/>
              <w:right w:val="single" w:sz="4" w:space="0" w:color="auto"/>
            </w:tcBorders>
            <w:noWrap/>
            <w:vAlign w:val="bottom"/>
            <w:hideMark/>
          </w:tcPr>
          <w:p w:rsidR="003C3442" w:rsidRPr="005C007F" w14:paraId="17B9F00B" w14:textId="77777777">
            <w:pPr>
              <w:jc w:val="right"/>
              <w:rPr>
                <w:kern w:val="0"/>
                <w:szCs w:val="22"/>
              </w:rPr>
            </w:pPr>
            <w:r w:rsidRPr="005C007F">
              <w:rPr>
                <w:kern w:val="0"/>
                <w:szCs w:val="22"/>
              </w:rPr>
              <w:t>409,551</w:t>
            </w:r>
          </w:p>
        </w:tc>
        <w:tc>
          <w:tcPr>
            <w:tcW w:w="1820" w:type="dxa"/>
            <w:tcBorders>
              <w:top w:val="nil"/>
              <w:left w:val="nil"/>
              <w:bottom w:val="single" w:sz="4" w:space="0" w:color="auto"/>
              <w:right w:val="single" w:sz="4" w:space="0" w:color="auto"/>
            </w:tcBorders>
            <w:noWrap/>
            <w:vAlign w:val="bottom"/>
            <w:hideMark/>
          </w:tcPr>
          <w:p w:rsidR="003C3442" w:rsidRPr="005C007F" w14:paraId="533A9995" w14:textId="77777777">
            <w:pPr>
              <w:jc w:val="right"/>
              <w:rPr>
                <w:kern w:val="0"/>
                <w:szCs w:val="22"/>
              </w:rPr>
            </w:pPr>
            <w:r w:rsidRPr="005C007F">
              <w:rPr>
                <w:kern w:val="0"/>
                <w:szCs w:val="22"/>
              </w:rPr>
              <w:t>409,512</w:t>
            </w:r>
          </w:p>
        </w:tc>
        <w:tc>
          <w:tcPr>
            <w:tcW w:w="1820" w:type="dxa"/>
            <w:tcBorders>
              <w:top w:val="nil"/>
              <w:left w:val="nil"/>
              <w:bottom w:val="single" w:sz="4" w:space="0" w:color="auto"/>
              <w:right w:val="single" w:sz="4" w:space="0" w:color="auto"/>
            </w:tcBorders>
            <w:noWrap/>
            <w:vAlign w:val="bottom"/>
            <w:hideMark/>
          </w:tcPr>
          <w:p w:rsidR="003C3442" w:rsidRPr="005C007F" w14:paraId="0A22BCD4" w14:textId="77777777">
            <w:pPr>
              <w:rPr>
                <w:kern w:val="0"/>
                <w:szCs w:val="22"/>
              </w:rPr>
            </w:pPr>
            <w:r w:rsidRPr="005C007F">
              <w:rPr>
                <w:kern w:val="0"/>
                <w:szCs w:val="22"/>
              </w:rPr>
              <w:t xml:space="preserve"> $                 2,849 </w:t>
            </w:r>
          </w:p>
        </w:tc>
      </w:tr>
      <w:tr w14:paraId="0A22E186"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18ACE8E" w14:textId="77777777">
            <w:pPr>
              <w:jc w:val="right"/>
              <w:rPr>
                <w:kern w:val="0"/>
                <w:szCs w:val="22"/>
              </w:rPr>
            </w:pPr>
            <w:r w:rsidRPr="005C007F">
              <w:rPr>
                <w:kern w:val="0"/>
                <w:szCs w:val="22"/>
              </w:rPr>
              <w:t>65523</w:t>
            </w:r>
          </w:p>
        </w:tc>
        <w:tc>
          <w:tcPr>
            <w:tcW w:w="1820" w:type="dxa"/>
            <w:tcBorders>
              <w:top w:val="nil"/>
              <w:left w:val="nil"/>
              <w:bottom w:val="single" w:sz="4" w:space="0" w:color="auto"/>
              <w:right w:val="single" w:sz="4" w:space="0" w:color="auto"/>
            </w:tcBorders>
            <w:noWrap/>
            <w:vAlign w:val="bottom"/>
            <w:hideMark/>
          </w:tcPr>
          <w:p w:rsidR="003C3442" w:rsidRPr="005C007F" w14:paraId="752319E4" w14:textId="77777777">
            <w:pPr>
              <w:rPr>
                <w:kern w:val="0"/>
                <w:szCs w:val="22"/>
              </w:rPr>
            </w:pPr>
            <w:r w:rsidRPr="005C007F">
              <w:rPr>
                <w:kern w:val="0"/>
                <w:szCs w:val="22"/>
              </w:rPr>
              <w:t>KLBY</w:t>
            </w:r>
          </w:p>
        </w:tc>
        <w:tc>
          <w:tcPr>
            <w:tcW w:w="1820" w:type="dxa"/>
            <w:tcBorders>
              <w:top w:val="nil"/>
              <w:left w:val="nil"/>
              <w:bottom w:val="single" w:sz="4" w:space="0" w:color="auto"/>
              <w:right w:val="single" w:sz="4" w:space="0" w:color="auto"/>
            </w:tcBorders>
            <w:noWrap/>
            <w:vAlign w:val="bottom"/>
            <w:hideMark/>
          </w:tcPr>
          <w:p w:rsidR="003C3442" w:rsidRPr="005C007F" w14:paraId="5EA526DA" w14:textId="77777777">
            <w:pPr>
              <w:jc w:val="right"/>
              <w:rPr>
                <w:kern w:val="0"/>
                <w:szCs w:val="22"/>
              </w:rPr>
            </w:pPr>
            <w:r w:rsidRPr="005C007F">
              <w:rPr>
                <w:kern w:val="0"/>
                <w:szCs w:val="22"/>
              </w:rPr>
              <w:t>29,875</w:t>
            </w:r>
          </w:p>
        </w:tc>
        <w:tc>
          <w:tcPr>
            <w:tcW w:w="1820" w:type="dxa"/>
            <w:tcBorders>
              <w:top w:val="nil"/>
              <w:left w:val="nil"/>
              <w:bottom w:val="single" w:sz="4" w:space="0" w:color="auto"/>
              <w:right w:val="single" w:sz="4" w:space="0" w:color="auto"/>
            </w:tcBorders>
            <w:noWrap/>
            <w:vAlign w:val="bottom"/>
            <w:hideMark/>
          </w:tcPr>
          <w:p w:rsidR="003C3442" w:rsidRPr="005C007F" w14:paraId="00D0701C" w14:textId="77777777">
            <w:pPr>
              <w:jc w:val="right"/>
              <w:rPr>
                <w:kern w:val="0"/>
                <w:szCs w:val="22"/>
              </w:rPr>
            </w:pPr>
            <w:r w:rsidRPr="005C007F">
              <w:rPr>
                <w:kern w:val="0"/>
                <w:szCs w:val="22"/>
              </w:rPr>
              <w:t>29,852</w:t>
            </w:r>
          </w:p>
        </w:tc>
        <w:tc>
          <w:tcPr>
            <w:tcW w:w="1820" w:type="dxa"/>
            <w:tcBorders>
              <w:top w:val="nil"/>
              <w:left w:val="nil"/>
              <w:bottom w:val="single" w:sz="4" w:space="0" w:color="auto"/>
              <w:right w:val="single" w:sz="4" w:space="0" w:color="auto"/>
            </w:tcBorders>
            <w:noWrap/>
            <w:vAlign w:val="bottom"/>
            <w:hideMark/>
          </w:tcPr>
          <w:p w:rsidR="003C3442" w:rsidRPr="005C007F" w14:paraId="57699FC3" w14:textId="77777777">
            <w:pPr>
              <w:rPr>
                <w:kern w:val="0"/>
                <w:szCs w:val="22"/>
              </w:rPr>
            </w:pPr>
            <w:r w:rsidRPr="005C007F">
              <w:rPr>
                <w:kern w:val="0"/>
                <w:szCs w:val="22"/>
              </w:rPr>
              <w:t xml:space="preserve"> $                   208 </w:t>
            </w:r>
          </w:p>
        </w:tc>
      </w:tr>
      <w:tr w14:paraId="5E2F9B11"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7327CE9" w14:textId="77777777">
            <w:pPr>
              <w:jc w:val="right"/>
              <w:rPr>
                <w:kern w:val="0"/>
                <w:szCs w:val="22"/>
              </w:rPr>
            </w:pPr>
            <w:r w:rsidRPr="005C007F">
              <w:rPr>
                <w:kern w:val="0"/>
                <w:szCs w:val="22"/>
              </w:rPr>
              <w:t>38430</w:t>
            </w:r>
          </w:p>
        </w:tc>
        <w:tc>
          <w:tcPr>
            <w:tcW w:w="1820" w:type="dxa"/>
            <w:tcBorders>
              <w:top w:val="nil"/>
              <w:left w:val="nil"/>
              <w:bottom w:val="single" w:sz="4" w:space="0" w:color="auto"/>
              <w:right w:val="single" w:sz="4" w:space="0" w:color="auto"/>
            </w:tcBorders>
            <w:noWrap/>
            <w:vAlign w:val="bottom"/>
            <w:hideMark/>
          </w:tcPr>
          <w:p w:rsidR="003C3442" w:rsidRPr="005C007F" w14:paraId="66EEEF6D" w14:textId="77777777">
            <w:pPr>
              <w:rPr>
                <w:kern w:val="0"/>
                <w:szCs w:val="22"/>
              </w:rPr>
            </w:pPr>
            <w:r w:rsidRPr="005C007F">
              <w:rPr>
                <w:kern w:val="0"/>
                <w:szCs w:val="22"/>
              </w:rPr>
              <w:t>KLCS</w:t>
            </w:r>
          </w:p>
        </w:tc>
        <w:tc>
          <w:tcPr>
            <w:tcW w:w="1820" w:type="dxa"/>
            <w:tcBorders>
              <w:top w:val="nil"/>
              <w:left w:val="nil"/>
              <w:bottom w:val="single" w:sz="4" w:space="0" w:color="auto"/>
              <w:right w:val="single" w:sz="4" w:space="0" w:color="auto"/>
            </w:tcBorders>
            <w:noWrap/>
            <w:vAlign w:val="bottom"/>
            <w:hideMark/>
          </w:tcPr>
          <w:p w:rsidR="003C3442" w:rsidRPr="005C007F" w14:paraId="7764214E" w14:textId="77777777">
            <w:pPr>
              <w:jc w:val="right"/>
              <w:rPr>
                <w:kern w:val="0"/>
                <w:szCs w:val="22"/>
              </w:rPr>
            </w:pPr>
            <w:r w:rsidRPr="005C007F">
              <w:rPr>
                <w:kern w:val="0"/>
                <w:szCs w:val="22"/>
              </w:rPr>
              <w:t>17,868,933</w:t>
            </w:r>
          </w:p>
        </w:tc>
        <w:tc>
          <w:tcPr>
            <w:tcW w:w="1820" w:type="dxa"/>
            <w:tcBorders>
              <w:top w:val="nil"/>
              <w:left w:val="nil"/>
              <w:bottom w:val="single" w:sz="4" w:space="0" w:color="auto"/>
              <w:right w:val="single" w:sz="4" w:space="0" w:color="auto"/>
            </w:tcBorders>
            <w:noWrap/>
            <w:vAlign w:val="bottom"/>
            <w:hideMark/>
          </w:tcPr>
          <w:p w:rsidR="003C3442" w:rsidRPr="005C007F" w14:paraId="575E9F13" w14:textId="77777777">
            <w:pPr>
              <w:jc w:val="right"/>
              <w:rPr>
                <w:kern w:val="0"/>
                <w:szCs w:val="22"/>
              </w:rPr>
            </w:pPr>
            <w:r w:rsidRPr="005C007F">
              <w:rPr>
                <w:kern w:val="0"/>
                <w:szCs w:val="22"/>
              </w:rPr>
              <w:t>16,310,676</w:t>
            </w:r>
          </w:p>
        </w:tc>
        <w:tc>
          <w:tcPr>
            <w:tcW w:w="1820" w:type="dxa"/>
            <w:tcBorders>
              <w:top w:val="nil"/>
              <w:left w:val="nil"/>
              <w:bottom w:val="single" w:sz="4" w:space="0" w:color="auto"/>
              <w:right w:val="single" w:sz="4" w:space="0" w:color="auto"/>
            </w:tcBorders>
            <w:noWrap/>
            <w:vAlign w:val="bottom"/>
            <w:hideMark/>
          </w:tcPr>
          <w:p w:rsidR="003C3442" w:rsidRPr="005C007F" w14:paraId="640991EA" w14:textId="77777777">
            <w:pPr>
              <w:rPr>
                <w:kern w:val="0"/>
                <w:szCs w:val="22"/>
              </w:rPr>
            </w:pPr>
            <w:r w:rsidRPr="005C007F">
              <w:rPr>
                <w:kern w:val="0"/>
                <w:szCs w:val="22"/>
              </w:rPr>
              <w:t xml:space="preserve"> $             113,473 </w:t>
            </w:r>
          </w:p>
        </w:tc>
      </w:tr>
      <w:tr w14:paraId="7458DCF7"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35CCBF1" w14:textId="77777777">
            <w:pPr>
              <w:jc w:val="right"/>
              <w:rPr>
                <w:kern w:val="0"/>
                <w:szCs w:val="22"/>
              </w:rPr>
            </w:pPr>
            <w:r w:rsidRPr="005C007F">
              <w:rPr>
                <w:kern w:val="0"/>
                <w:szCs w:val="22"/>
              </w:rPr>
              <w:t>77719</w:t>
            </w:r>
          </w:p>
        </w:tc>
        <w:tc>
          <w:tcPr>
            <w:tcW w:w="1820" w:type="dxa"/>
            <w:tcBorders>
              <w:top w:val="nil"/>
              <w:left w:val="nil"/>
              <w:bottom w:val="single" w:sz="4" w:space="0" w:color="auto"/>
              <w:right w:val="single" w:sz="4" w:space="0" w:color="auto"/>
            </w:tcBorders>
            <w:noWrap/>
            <w:vAlign w:val="bottom"/>
            <w:hideMark/>
          </w:tcPr>
          <w:p w:rsidR="003C3442" w:rsidRPr="005C007F" w14:paraId="7A08C48C" w14:textId="77777777">
            <w:pPr>
              <w:rPr>
                <w:kern w:val="0"/>
                <w:szCs w:val="22"/>
              </w:rPr>
            </w:pPr>
            <w:r w:rsidRPr="005C007F">
              <w:rPr>
                <w:kern w:val="0"/>
                <w:szCs w:val="22"/>
              </w:rPr>
              <w:t>KLCW-TV</w:t>
            </w:r>
          </w:p>
        </w:tc>
        <w:tc>
          <w:tcPr>
            <w:tcW w:w="1820" w:type="dxa"/>
            <w:tcBorders>
              <w:top w:val="nil"/>
              <w:left w:val="nil"/>
              <w:bottom w:val="single" w:sz="4" w:space="0" w:color="auto"/>
              <w:right w:val="single" w:sz="4" w:space="0" w:color="auto"/>
            </w:tcBorders>
            <w:noWrap/>
            <w:vAlign w:val="bottom"/>
            <w:hideMark/>
          </w:tcPr>
          <w:p w:rsidR="003C3442" w:rsidRPr="005C007F" w14:paraId="3D69338F" w14:textId="77777777">
            <w:pPr>
              <w:jc w:val="right"/>
              <w:rPr>
                <w:kern w:val="0"/>
                <w:szCs w:val="22"/>
              </w:rPr>
            </w:pPr>
            <w:r w:rsidRPr="005C007F">
              <w:rPr>
                <w:kern w:val="0"/>
                <w:szCs w:val="22"/>
              </w:rPr>
              <w:t>404,384</w:t>
            </w:r>
          </w:p>
        </w:tc>
        <w:tc>
          <w:tcPr>
            <w:tcW w:w="1820" w:type="dxa"/>
            <w:tcBorders>
              <w:top w:val="nil"/>
              <w:left w:val="nil"/>
              <w:bottom w:val="single" w:sz="4" w:space="0" w:color="auto"/>
              <w:right w:val="single" w:sz="4" w:space="0" w:color="auto"/>
            </w:tcBorders>
            <w:noWrap/>
            <w:vAlign w:val="bottom"/>
            <w:hideMark/>
          </w:tcPr>
          <w:p w:rsidR="003C3442" w:rsidRPr="005C007F" w14:paraId="07EBC2CE" w14:textId="77777777">
            <w:pPr>
              <w:jc w:val="right"/>
              <w:rPr>
                <w:kern w:val="0"/>
                <w:szCs w:val="22"/>
              </w:rPr>
            </w:pPr>
            <w:r w:rsidRPr="005C007F">
              <w:rPr>
                <w:kern w:val="0"/>
                <w:szCs w:val="22"/>
              </w:rPr>
              <w:t>404,369</w:t>
            </w:r>
          </w:p>
        </w:tc>
        <w:tc>
          <w:tcPr>
            <w:tcW w:w="1820" w:type="dxa"/>
            <w:tcBorders>
              <w:top w:val="nil"/>
              <w:left w:val="nil"/>
              <w:bottom w:val="single" w:sz="4" w:space="0" w:color="auto"/>
              <w:right w:val="single" w:sz="4" w:space="0" w:color="auto"/>
            </w:tcBorders>
            <w:noWrap/>
            <w:vAlign w:val="bottom"/>
            <w:hideMark/>
          </w:tcPr>
          <w:p w:rsidR="003C3442" w:rsidRPr="005C007F" w14:paraId="7A9D01BE" w14:textId="77777777">
            <w:pPr>
              <w:rPr>
                <w:kern w:val="0"/>
                <w:szCs w:val="22"/>
              </w:rPr>
            </w:pPr>
            <w:r w:rsidRPr="005C007F">
              <w:rPr>
                <w:kern w:val="0"/>
                <w:szCs w:val="22"/>
              </w:rPr>
              <w:t xml:space="preserve"> $                 2,813 </w:t>
            </w:r>
          </w:p>
        </w:tc>
      </w:tr>
      <w:tr w14:paraId="52763475"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021F52E" w14:textId="77777777">
            <w:pPr>
              <w:jc w:val="right"/>
              <w:rPr>
                <w:kern w:val="0"/>
                <w:szCs w:val="22"/>
              </w:rPr>
            </w:pPr>
            <w:r w:rsidRPr="005C007F">
              <w:rPr>
                <w:kern w:val="0"/>
                <w:szCs w:val="22"/>
              </w:rPr>
              <w:t>51479</w:t>
            </w:r>
          </w:p>
        </w:tc>
        <w:tc>
          <w:tcPr>
            <w:tcW w:w="1820" w:type="dxa"/>
            <w:tcBorders>
              <w:top w:val="nil"/>
              <w:left w:val="nil"/>
              <w:bottom w:val="single" w:sz="4" w:space="0" w:color="auto"/>
              <w:right w:val="single" w:sz="4" w:space="0" w:color="auto"/>
            </w:tcBorders>
            <w:noWrap/>
            <w:vAlign w:val="bottom"/>
            <w:hideMark/>
          </w:tcPr>
          <w:p w:rsidR="003C3442" w:rsidRPr="005C007F" w14:paraId="01C7AC86" w14:textId="77777777">
            <w:pPr>
              <w:rPr>
                <w:kern w:val="0"/>
                <w:szCs w:val="22"/>
              </w:rPr>
            </w:pPr>
            <w:r w:rsidRPr="005C007F">
              <w:rPr>
                <w:kern w:val="0"/>
                <w:szCs w:val="22"/>
              </w:rPr>
              <w:t>KLDO-TV</w:t>
            </w:r>
          </w:p>
        </w:tc>
        <w:tc>
          <w:tcPr>
            <w:tcW w:w="1820" w:type="dxa"/>
            <w:tcBorders>
              <w:top w:val="nil"/>
              <w:left w:val="nil"/>
              <w:bottom w:val="single" w:sz="4" w:space="0" w:color="auto"/>
              <w:right w:val="single" w:sz="4" w:space="0" w:color="auto"/>
            </w:tcBorders>
            <w:noWrap/>
            <w:vAlign w:val="bottom"/>
            <w:hideMark/>
          </w:tcPr>
          <w:p w:rsidR="003C3442" w:rsidRPr="005C007F" w14:paraId="643236BE" w14:textId="77777777">
            <w:pPr>
              <w:jc w:val="right"/>
              <w:rPr>
                <w:kern w:val="0"/>
                <w:szCs w:val="22"/>
              </w:rPr>
            </w:pPr>
            <w:r w:rsidRPr="005C007F">
              <w:rPr>
                <w:kern w:val="0"/>
                <w:szCs w:val="22"/>
              </w:rPr>
              <w:t>267,717</w:t>
            </w:r>
          </w:p>
        </w:tc>
        <w:tc>
          <w:tcPr>
            <w:tcW w:w="1820" w:type="dxa"/>
            <w:tcBorders>
              <w:top w:val="nil"/>
              <w:left w:val="nil"/>
              <w:bottom w:val="single" w:sz="4" w:space="0" w:color="auto"/>
              <w:right w:val="single" w:sz="4" w:space="0" w:color="auto"/>
            </w:tcBorders>
            <w:noWrap/>
            <w:vAlign w:val="bottom"/>
            <w:hideMark/>
          </w:tcPr>
          <w:p w:rsidR="003C3442" w:rsidRPr="005C007F" w14:paraId="756AFB5A" w14:textId="77777777">
            <w:pPr>
              <w:jc w:val="right"/>
              <w:rPr>
                <w:kern w:val="0"/>
                <w:szCs w:val="22"/>
              </w:rPr>
            </w:pPr>
            <w:r w:rsidRPr="005C007F">
              <w:rPr>
                <w:kern w:val="0"/>
                <w:szCs w:val="22"/>
              </w:rPr>
              <w:t>267,717</w:t>
            </w:r>
          </w:p>
        </w:tc>
        <w:tc>
          <w:tcPr>
            <w:tcW w:w="1820" w:type="dxa"/>
            <w:tcBorders>
              <w:top w:val="nil"/>
              <w:left w:val="nil"/>
              <w:bottom w:val="single" w:sz="4" w:space="0" w:color="auto"/>
              <w:right w:val="single" w:sz="4" w:space="0" w:color="auto"/>
            </w:tcBorders>
            <w:noWrap/>
            <w:vAlign w:val="bottom"/>
            <w:hideMark/>
          </w:tcPr>
          <w:p w:rsidR="003C3442" w:rsidRPr="005C007F" w14:paraId="2439A4DB" w14:textId="77777777">
            <w:pPr>
              <w:rPr>
                <w:kern w:val="0"/>
                <w:szCs w:val="22"/>
              </w:rPr>
            </w:pPr>
            <w:r w:rsidRPr="005C007F">
              <w:rPr>
                <w:kern w:val="0"/>
                <w:szCs w:val="22"/>
              </w:rPr>
              <w:t xml:space="preserve"> $                 1,863 </w:t>
            </w:r>
          </w:p>
        </w:tc>
      </w:tr>
      <w:tr w14:paraId="530D629A"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BC7509C" w14:textId="77777777">
            <w:pPr>
              <w:jc w:val="right"/>
              <w:rPr>
                <w:kern w:val="0"/>
                <w:szCs w:val="22"/>
              </w:rPr>
            </w:pPr>
            <w:r w:rsidRPr="005C007F">
              <w:rPr>
                <w:kern w:val="0"/>
                <w:szCs w:val="22"/>
              </w:rPr>
              <w:t>37105</w:t>
            </w:r>
          </w:p>
        </w:tc>
        <w:tc>
          <w:tcPr>
            <w:tcW w:w="1820" w:type="dxa"/>
            <w:tcBorders>
              <w:top w:val="nil"/>
              <w:left w:val="nil"/>
              <w:bottom w:val="single" w:sz="4" w:space="0" w:color="auto"/>
              <w:right w:val="single" w:sz="4" w:space="0" w:color="auto"/>
            </w:tcBorders>
            <w:noWrap/>
            <w:vAlign w:val="bottom"/>
            <w:hideMark/>
          </w:tcPr>
          <w:p w:rsidR="003C3442" w:rsidRPr="005C007F" w14:paraId="486C3DEC" w14:textId="77777777">
            <w:pPr>
              <w:rPr>
                <w:kern w:val="0"/>
                <w:szCs w:val="22"/>
              </w:rPr>
            </w:pPr>
            <w:r w:rsidRPr="005C007F">
              <w:rPr>
                <w:kern w:val="0"/>
                <w:szCs w:val="22"/>
              </w:rPr>
              <w:t>KLEI</w:t>
            </w:r>
          </w:p>
        </w:tc>
        <w:tc>
          <w:tcPr>
            <w:tcW w:w="1820" w:type="dxa"/>
            <w:tcBorders>
              <w:top w:val="nil"/>
              <w:left w:val="nil"/>
              <w:bottom w:val="single" w:sz="4" w:space="0" w:color="auto"/>
              <w:right w:val="single" w:sz="4" w:space="0" w:color="auto"/>
            </w:tcBorders>
            <w:noWrap/>
            <w:vAlign w:val="bottom"/>
            <w:hideMark/>
          </w:tcPr>
          <w:p w:rsidR="003C3442" w:rsidRPr="005C007F" w14:paraId="7B906AFC" w14:textId="77777777">
            <w:pPr>
              <w:jc w:val="right"/>
              <w:rPr>
                <w:kern w:val="0"/>
                <w:szCs w:val="22"/>
              </w:rPr>
            </w:pPr>
            <w:r w:rsidRPr="005C007F">
              <w:rPr>
                <w:kern w:val="0"/>
                <w:szCs w:val="22"/>
              </w:rPr>
              <w:t>149,648</w:t>
            </w:r>
          </w:p>
        </w:tc>
        <w:tc>
          <w:tcPr>
            <w:tcW w:w="1820" w:type="dxa"/>
            <w:tcBorders>
              <w:top w:val="nil"/>
              <w:left w:val="nil"/>
              <w:bottom w:val="single" w:sz="4" w:space="0" w:color="auto"/>
              <w:right w:val="single" w:sz="4" w:space="0" w:color="auto"/>
            </w:tcBorders>
            <w:noWrap/>
            <w:vAlign w:val="bottom"/>
            <w:hideMark/>
          </w:tcPr>
          <w:p w:rsidR="003C3442" w:rsidRPr="005C007F" w14:paraId="6E654718" w14:textId="77777777">
            <w:pPr>
              <w:jc w:val="right"/>
              <w:rPr>
                <w:kern w:val="0"/>
                <w:szCs w:val="22"/>
              </w:rPr>
            </w:pPr>
            <w:r w:rsidRPr="005C007F">
              <w:rPr>
                <w:kern w:val="0"/>
                <w:szCs w:val="22"/>
              </w:rPr>
              <w:t>122,977</w:t>
            </w:r>
          </w:p>
        </w:tc>
        <w:tc>
          <w:tcPr>
            <w:tcW w:w="1820" w:type="dxa"/>
            <w:tcBorders>
              <w:top w:val="nil"/>
              <w:left w:val="nil"/>
              <w:bottom w:val="single" w:sz="4" w:space="0" w:color="auto"/>
              <w:right w:val="single" w:sz="4" w:space="0" w:color="auto"/>
            </w:tcBorders>
            <w:noWrap/>
            <w:vAlign w:val="bottom"/>
            <w:hideMark/>
          </w:tcPr>
          <w:p w:rsidR="003C3442" w:rsidRPr="005C007F" w14:paraId="3E65662B" w14:textId="77777777">
            <w:pPr>
              <w:rPr>
                <w:kern w:val="0"/>
                <w:szCs w:val="22"/>
              </w:rPr>
            </w:pPr>
            <w:r w:rsidRPr="005C007F">
              <w:rPr>
                <w:kern w:val="0"/>
                <w:szCs w:val="22"/>
              </w:rPr>
              <w:t xml:space="preserve"> $                   856 </w:t>
            </w:r>
          </w:p>
        </w:tc>
      </w:tr>
      <w:tr w14:paraId="4CBA03E6"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38C85C3" w14:textId="77777777">
            <w:pPr>
              <w:jc w:val="right"/>
              <w:rPr>
                <w:kern w:val="0"/>
                <w:szCs w:val="22"/>
              </w:rPr>
            </w:pPr>
            <w:r w:rsidRPr="005C007F">
              <w:rPr>
                <w:kern w:val="0"/>
                <w:szCs w:val="22"/>
              </w:rPr>
              <w:t>56032</w:t>
            </w:r>
          </w:p>
        </w:tc>
        <w:tc>
          <w:tcPr>
            <w:tcW w:w="1820" w:type="dxa"/>
            <w:tcBorders>
              <w:top w:val="nil"/>
              <w:left w:val="nil"/>
              <w:bottom w:val="single" w:sz="4" w:space="0" w:color="auto"/>
              <w:right w:val="single" w:sz="4" w:space="0" w:color="auto"/>
            </w:tcBorders>
            <w:noWrap/>
            <w:vAlign w:val="bottom"/>
            <w:hideMark/>
          </w:tcPr>
          <w:p w:rsidR="003C3442" w:rsidRPr="005C007F" w14:paraId="00F45F30" w14:textId="77777777">
            <w:pPr>
              <w:rPr>
                <w:kern w:val="0"/>
                <w:szCs w:val="22"/>
              </w:rPr>
            </w:pPr>
            <w:r w:rsidRPr="005C007F">
              <w:rPr>
                <w:kern w:val="0"/>
                <w:szCs w:val="22"/>
              </w:rPr>
              <w:t>KLEW-TV</w:t>
            </w:r>
          </w:p>
        </w:tc>
        <w:tc>
          <w:tcPr>
            <w:tcW w:w="1820" w:type="dxa"/>
            <w:tcBorders>
              <w:top w:val="nil"/>
              <w:left w:val="nil"/>
              <w:bottom w:val="single" w:sz="4" w:space="0" w:color="auto"/>
              <w:right w:val="single" w:sz="4" w:space="0" w:color="auto"/>
            </w:tcBorders>
            <w:noWrap/>
            <w:vAlign w:val="bottom"/>
            <w:hideMark/>
          </w:tcPr>
          <w:p w:rsidR="003C3442" w:rsidRPr="005C007F" w14:paraId="39F463A5" w14:textId="77777777">
            <w:pPr>
              <w:jc w:val="right"/>
              <w:rPr>
                <w:kern w:val="0"/>
                <w:szCs w:val="22"/>
              </w:rPr>
            </w:pPr>
            <w:r w:rsidRPr="005C007F">
              <w:rPr>
                <w:kern w:val="0"/>
                <w:szCs w:val="22"/>
              </w:rPr>
              <w:t>173,816</w:t>
            </w:r>
          </w:p>
        </w:tc>
        <w:tc>
          <w:tcPr>
            <w:tcW w:w="1820" w:type="dxa"/>
            <w:tcBorders>
              <w:top w:val="nil"/>
              <w:left w:val="nil"/>
              <w:bottom w:val="single" w:sz="4" w:space="0" w:color="auto"/>
              <w:right w:val="single" w:sz="4" w:space="0" w:color="auto"/>
            </w:tcBorders>
            <w:noWrap/>
            <w:vAlign w:val="bottom"/>
            <w:hideMark/>
          </w:tcPr>
          <w:p w:rsidR="003C3442" w:rsidRPr="005C007F" w14:paraId="6F9F750D" w14:textId="77777777">
            <w:pPr>
              <w:jc w:val="right"/>
              <w:rPr>
                <w:kern w:val="0"/>
                <w:szCs w:val="22"/>
              </w:rPr>
            </w:pPr>
            <w:r w:rsidRPr="005C007F">
              <w:rPr>
                <w:kern w:val="0"/>
                <w:szCs w:val="22"/>
              </w:rPr>
              <w:t>158,086</w:t>
            </w:r>
          </w:p>
        </w:tc>
        <w:tc>
          <w:tcPr>
            <w:tcW w:w="1820" w:type="dxa"/>
            <w:tcBorders>
              <w:top w:val="nil"/>
              <w:left w:val="nil"/>
              <w:bottom w:val="single" w:sz="4" w:space="0" w:color="auto"/>
              <w:right w:val="single" w:sz="4" w:space="0" w:color="auto"/>
            </w:tcBorders>
            <w:noWrap/>
            <w:vAlign w:val="bottom"/>
            <w:hideMark/>
          </w:tcPr>
          <w:p w:rsidR="003C3442" w:rsidRPr="005C007F" w14:paraId="535A5D4C" w14:textId="77777777">
            <w:pPr>
              <w:rPr>
                <w:kern w:val="0"/>
                <w:szCs w:val="22"/>
              </w:rPr>
            </w:pPr>
            <w:r w:rsidRPr="005C007F">
              <w:rPr>
                <w:kern w:val="0"/>
                <w:szCs w:val="22"/>
              </w:rPr>
              <w:t xml:space="preserve"> $                 1,100 </w:t>
            </w:r>
          </w:p>
        </w:tc>
      </w:tr>
      <w:tr w14:paraId="743B7418"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7347FD9" w14:textId="77777777">
            <w:pPr>
              <w:jc w:val="right"/>
              <w:rPr>
                <w:kern w:val="0"/>
                <w:szCs w:val="22"/>
              </w:rPr>
            </w:pPr>
            <w:r w:rsidRPr="005C007F">
              <w:rPr>
                <w:kern w:val="0"/>
                <w:szCs w:val="22"/>
              </w:rPr>
              <w:t>35059</w:t>
            </w:r>
          </w:p>
        </w:tc>
        <w:tc>
          <w:tcPr>
            <w:tcW w:w="1820" w:type="dxa"/>
            <w:tcBorders>
              <w:top w:val="nil"/>
              <w:left w:val="nil"/>
              <w:bottom w:val="single" w:sz="4" w:space="0" w:color="auto"/>
              <w:right w:val="single" w:sz="4" w:space="0" w:color="auto"/>
            </w:tcBorders>
            <w:noWrap/>
            <w:vAlign w:val="bottom"/>
            <w:hideMark/>
          </w:tcPr>
          <w:p w:rsidR="003C3442" w:rsidRPr="005C007F" w14:paraId="541973E2" w14:textId="77777777">
            <w:pPr>
              <w:rPr>
                <w:kern w:val="0"/>
                <w:szCs w:val="22"/>
              </w:rPr>
            </w:pPr>
            <w:r w:rsidRPr="005C007F">
              <w:rPr>
                <w:kern w:val="0"/>
                <w:szCs w:val="22"/>
              </w:rPr>
              <w:t>KLFY-TV</w:t>
            </w:r>
          </w:p>
        </w:tc>
        <w:tc>
          <w:tcPr>
            <w:tcW w:w="1820" w:type="dxa"/>
            <w:tcBorders>
              <w:top w:val="nil"/>
              <w:left w:val="nil"/>
              <w:bottom w:val="single" w:sz="4" w:space="0" w:color="auto"/>
              <w:right w:val="single" w:sz="4" w:space="0" w:color="auto"/>
            </w:tcBorders>
            <w:noWrap/>
            <w:vAlign w:val="bottom"/>
            <w:hideMark/>
          </w:tcPr>
          <w:p w:rsidR="003C3442" w:rsidRPr="005C007F" w14:paraId="6F7F8CF3" w14:textId="77777777">
            <w:pPr>
              <w:jc w:val="right"/>
              <w:rPr>
                <w:kern w:val="0"/>
                <w:szCs w:val="22"/>
              </w:rPr>
            </w:pPr>
            <w:r w:rsidRPr="005C007F">
              <w:rPr>
                <w:kern w:val="0"/>
                <w:szCs w:val="22"/>
              </w:rPr>
              <w:t>1,380,417</w:t>
            </w:r>
          </w:p>
        </w:tc>
        <w:tc>
          <w:tcPr>
            <w:tcW w:w="1820" w:type="dxa"/>
            <w:tcBorders>
              <w:top w:val="nil"/>
              <w:left w:val="nil"/>
              <w:bottom w:val="single" w:sz="4" w:space="0" w:color="auto"/>
              <w:right w:val="single" w:sz="4" w:space="0" w:color="auto"/>
            </w:tcBorders>
            <w:noWrap/>
            <w:vAlign w:val="bottom"/>
            <w:hideMark/>
          </w:tcPr>
          <w:p w:rsidR="003C3442" w:rsidRPr="005C007F" w14:paraId="0B4F3D0B" w14:textId="77777777">
            <w:pPr>
              <w:jc w:val="right"/>
              <w:rPr>
                <w:kern w:val="0"/>
                <w:szCs w:val="22"/>
              </w:rPr>
            </w:pPr>
            <w:r w:rsidRPr="005C007F">
              <w:rPr>
                <w:kern w:val="0"/>
                <w:szCs w:val="22"/>
              </w:rPr>
              <w:t>1,379,775</w:t>
            </w:r>
          </w:p>
        </w:tc>
        <w:tc>
          <w:tcPr>
            <w:tcW w:w="1820" w:type="dxa"/>
            <w:tcBorders>
              <w:top w:val="nil"/>
              <w:left w:val="nil"/>
              <w:bottom w:val="single" w:sz="4" w:space="0" w:color="auto"/>
              <w:right w:val="single" w:sz="4" w:space="0" w:color="auto"/>
            </w:tcBorders>
            <w:noWrap/>
            <w:vAlign w:val="bottom"/>
            <w:hideMark/>
          </w:tcPr>
          <w:p w:rsidR="003C3442" w:rsidRPr="005C007F" w14:paraId="79E57EB9" w14:textId="77777777">
            <w:pPr>
              <w:rPr>
                <w:kern w:val="0"/>
                <w:szCs w:val="22"/>
              </w:rPr>
            </w:pPr>
            <w:r w:rsidRPr="005C007F">
              <w:rPr>
                <w:kern w:val="0"/>
                <w:szCs w:val="22"/>
              </w:rPr>
              <w:t xml:space="preserve"> $                 9,599 </w:t>
            </w:r>
          </w:p>
        </w:tc>
      </w:tr>
      <w:tr w14:paraId="2818498C"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7E1A459" w14:textId="77777777">
            <w:pPr>
              <w:jc w:val="right"/>
              <w:rPr>
                <w:kern w:val="0"/>
                <w:szCs w:val="22"/>
              </w:rPr>
            </w:pPr>
            <w:r w:rsidRPr="005C007F">
              <w:rPr>
                <w:kern w:val="0"/>
                <w:szCs w:val="22"/>
              </w:rPr>
              <w:t>54011</w:t>
            </w:r>
          </w:p>
        </w:tc>
        <w:tc>
          <w:tcPr>
            <w:tcW w:w="1820" w:type="dxa"/>
            <w:tcBorders>
              <w:top w:val="nil"/>
              <w:left w:val="nil"/>
              <w:bottom w:val="single" w:sz="4" w:space="0" w:color="auto"/>
              <w:right w:val="single" w:sz="4" w:space="0" w:color="auto"/>
            </w:tcBorders>
            <w:noWrap/>
            <w:vAlign w:val="bottom"/>
            <w:hideMark/>
          </w:tcPr>
          <w:p w:rsidR="003C3442" w:rsidRPr="005C007F" w14:paraId="166AA5E7" w14:textId="77777777">
            <w:pPr>
              <w:rPr>
                <w:kern w:val="0"/>
                <w:szCs w:val="22"/>
              </w:rPr>
            </w:pPr>
            <w:r w:rsidRPr="005C007F">
              <w:rPr>
                <w:kern w:val="0"/>
                <w:szCs w:val="22"/>
              </w:rPr>
              <w:t>KLJB</w:t>
            </w:r>
          </w:p>
        </w:tc>
        <w:tc>
          <w:tcPr>
            <w:tcW w:w="1820" w:type="dxa"/>
            <w:tcBorders>
              <w:top w:val="nil"/>
              <w:left w:val="nil"/>
              <w:bottom w:val="single" w:sz="4" w:space="0" w:color="auto"/>
              <w:right w:val="single" w:sz="4" w:space="0" w:color="auto"/>
            </w:tcBorders>
            <w:noWrap/>
            <w:vAlign w:val="bottom"/>
            <w:hideMark/>
          </w:tcPr>
          <w:p w:rsidR="003C3442" w:rsidRPr="005C007F" w14:paraId="146B51E8" w14:textId="77777777">
            <w:pPr>
              <w:jc w:val="right"/>
              <w:rPr>
                <w:kern w:val="0"/>
                <w:szCs w:val="22"/>
              </w:rPr>
            </w:pPr>
            <w:r w:rsidRPr="005C007F">
              <w:rPr>
                <w:kern w:val="0"/>
                <w:szCs w:val="22"/>
              </w:rPr>
              <w:t>1,003,676</w:t>
            </w:r>
          </w:p>
        </w:tc>
        <w:tc>
          <w:tcPr>
            <w:tcW w:w="1820" w:type="dxa"/>
            <w:tcBorders>
              <w:top w:val="nil"/>
              <w:left w:val="nil"/>
              <w:bottom w:val="single" w:sz="4" w:space="0" w:color="auto"/>
              <w:right w:val="single" w:sz="4" w:space="0" w:color="auto"/>
            </w:tcBorders>
            <w:noWrap/>
            <w:vAlign w:val="bottom"/>
            <w:hideMark/>
          </w:tcPr>
          <w:p w:rsidR="003C3442" w:rsidRPr="005C007F" w14:paraId="7431F397" w14:textId="77777777">
            <w:pPr>
              <w:jc w:val="right"/>
              <w:rPr>
                <w:kern w:val="0"/>
                <w:szCs w:val="22"/>
              </w:rPr>
            </w:pPr>
            <w:r w:rsidRPr="005C007F">
              <w:rPr>
                <w:kern w:val="0"/>
                <w:szCs w:val="22"/>
              </w:rPr>
              <w:t>992,763</w:t>
            </w:r>
          </w:p>
        </w:tc>
        <w:tc>
          <w:tcPr>
            <w:tcW w:w="1820" w:type="dxa"/>
            <w:tcBorders>
              <w:top w:val="nil"/>
              <w:left w:val="nil"/>
              <w:bottom w:val="single" w:sz="4" w:space="0" w:color="auto"/>
              <w:right w:val="single" w:sz="4" w:space="0" w:color="auto"/>
            </w:tcBorders>
            <w:noWrap/>
            <w:vAlign w:val="bottom"/>
            <w:hideMark/>
          </w:tcPr>
          <w:p w:rsidR="003C3442" w:rsidRPr="005C007F" w14:paraId="3B5ADE8B" w14:textId="77777777">
            <w:pPr>
              <w:rPr>
                <w:kern w:val="0"/>
                <w:szCs w:val="22"/>
              </w:rPr>
            </w:pPr>
            <w:r w:rsidRPr="005C007F">
              <w:rPr>
                <w:kern w:val="0"/>
                <w:szCs w:val="22"/>
              </w:rPr>
              <w:t xml:space="preserve"> $                 6,907 </w:t>
            </w:r>
          </w:p>
        </w:tc>
      </w:tr>
      <w:tr w14:paraId="77BB0E66"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6CA4B89" w14:textId="77777777">
            <w:pPr>
              <w:jc w:val="right"/>
              <w:rPr>
                <w:kern w:val="0"/>
                <w:szCs w:val="22"/>
              </w:rPr>
            </w:pPr>
            <w:r w:rsidRPr="005C007F">
              <w:rPr>
                <w:kern w:val="0"/>
                <w:szCs w:val="22"/>
              </w:rPr>
              <w:t>11264</w:t>
            </w:r>
          </w:p>
        </w:tc>
        <w:tc>
          <w:tcPr>
            <w:tcW w:w="1820" w:type="dxa"/>
            <w:tcBorders>
              <w:top w:val="nil"/>
              <w:left w:val="nil"/>
              <w:bottom w:val="single" w:sz="4" w:space="0" w:color="auto"/>
              <w:right w:val="single" w:sz="4" w:space="0" w:color="auto"/>
            </w:tcBorders>
            <w:noWrap/>
            <w:vAlign w:val="bottom"/>
            <w:hideMark/>
          </w:tcPr>
          <w:p w:rsidR="003C3442" w:rsidRPr="005C007F" w14:paraId="59C0B224" w14:textId="77777777">
            <w:pPr>
              <w:rPr>
                <w:kern w:val="0"/>
                <w:szCs w:val="22"/>
              </w:rPr>
            </w:pPr>
            <w:r w:rsidRPr="005C007F">
              <w:rPr>
                <w:kern w:val="0"/>
                <w:szCs w:val="22"/>
              </w:rPr>
              <w:t>KLKN</w:t>
            </w:r>
          </w:p>
        </w:tc>
        <w:tc>
          <w:tcPr>
            <w:tcW w:w="1820" w:type="dxa"/>
            <w:tcBorders>
              <w:top w:val="nil"/>
              <w:left w:val="nil"/>
              <w:bottom w:val="single" w:sz="4" w:space="0" w:color="auto"/>
              <w:right w:val="single" w:sz="4" w:space="0" w:color="auto"/>
            </w:tcBorders>
            <w:noWrap/>
            <w:vAlign w:val="bottom"/>
            <w:hideMark/>
          </w:tcPr>
          <w:p w:rsidR="003C3442" w:rsidRPr="005C007F" w14:paraId="507EF415" w14:textId="77777777">
            <w:pPr>
              <w:jc w:val="right"/>
              <w:rPr>
                <w:kern w:val="0"/>
                <w:szCs w:val="22"/>
              </w:rPr>
            </w:pPr>
            <w:r w:rsidRPr="005C007F">
              <w:rPr>
                <w:kern w:val="0"/>
                <w:szCs w:val="22"/>
              </w:rPr>
              <w:t>1,295,353</w:t>
            </w:r>
          </w:p>
        </w:tc>
        <w:tc>
          <w:tcPr>
            <w:tcW w:w="1820" w:type="dxa"/>
            <w:tcBorders>
              <w:top w:val="nil"/>
              <w:left w:val="nil"/>
              <w:bottom w:val="single" w:sz="4" w:space="0" w:color="auto"/>
              <w:right w:val="single" w:sz="4" w:space="0" w:color="auto"/>
            </w:tcBorders>
            <w:noWrap/>
            <w:vAlign w:val="bottom"/>
            <w:hideMark/>
          </w:tcPr>
          <w:p w:rsidR="003C3442" w:rsidRPr="005C007F" w14:paraId="31669DC6" w14:textId="77777777">
            <w:pPr>
              <w:jc w:val="right"/>
              <w:rPr>
                <w:kern w:val="0"/>
                <w:szCs w:val="22"/>
              </w:rPr>
            </w:pPr>
            <w:r w:rsidRPr="005C007F">
              <w:rPr>
                <w:kern w:val="0"/>
                <w:szCs w:val="22"/>
              </w:rPr>
              <w:t>1,249,913</w:t>
            </w:r>
          </w:p>
        </w:tc>
        <w:tc>
          <w:tcPr>
            <w:tcW w:w="1820" w:type="dxa"/>
            <w:tcBorders>
              <w:top w:val="nil"/>
              <w:left w:val="nil"/>
              <w:bottom w:val="single" w:sz="4" w:space="0" w:color="auto"/>
              <w:right w:val="single" w:sz="4" w:space="0" w:color="auto"/>
            </w:tcBorders>
            <w:noWrap/>
            <w:vAlign w:val="bottom"/>
            <w:hideMark/>
          </w:tcPr>
          <w:p w:rsidR="003C3442" w:rsidRPr="005C007F" w14:paraId="48BF8E18" w14:textId="77777777">
            <w:pPr>
              <w:rPr>
                <w:kern w:val="0"/>
                <w:szCs w:val="22"/>
              </w:rPr>
            </w:pPr>
            <w:r w:rsidRPr="005C007F">
              <w:rPr>
                <w:kern w:val="0"/>
                <w:szCs w:val="22"/>
              </w:rPr>
              <w:t xml:space="preserve"> $                 8,696 </w:t>
            </w:r>
          </w:p>
        </w:tc>
      </w:tr>
      <w:tr w14:paraId="3AA89A42"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E245D88" w14:textId="77777777">
            <w:pPr>
              <w:jc w:val="right"/>
              <w:rPr>
                <w:kern w:val="0"/>
                <w:szCs w:val="22"/>
              </w:rPr>
            </w:pPr>
            <w:r w:rsidRPr="005C007F">
              <w:rPr>
                <w:kern w:val="0"/>
                <w:szCs w:val="22"/>
              </w:rPr>
              <w:t>52593</w:t>
            </w:r>
          </w:p>
        </w:tc>
        <w:tc>
          <w:tcPr>
            <w:tcW w:w="1820" w:type="dxa"/>
            <w:tcBorders>
              <w:top w:val="nil"/>
              <w:left w:val="nil"/>
              <w:bottom w:val="single" w:sz="4" w:space="0" w:color="auto"/>
              <w:right w:val="single" w:sz="4" w:space="0" w:color="auto"/>
            </w:tcBorders>
            <w:noWrap/>
            <w:vAlign w:val="bottom"/>
            <w:hideMark/>
          </w:tcPr>
          <w:p w:rsidR="003C3442" w:rsidRPr="005C007F" w14:paraId="34251BA0" w14:textId="77777777">
            <w:pPr>
              <w:rPr>
                <w:kern w:val="0"/>
                <w:szCs w:val="22"/>
              </w:rPr>
            </w:pPr>
            <w:r w:rsidRPr="005C007F">
              <w:rPr>
                <w:kern w:val="0"/>
                <w:szCs w:val="22"/>
              </w:rPr>
              <w:t>KLML</w:t>
            </w:r>
          </w:p>
        </w:tc>
        <w:tc>
          <w:tcPr>
            <w:tcW w:w="1820" w:type="dxa"/>
            <w:tcBorders>
              <w:top w:val="nil"/>
              <w:left w:val="nil"/>
              <w:bottom w:val="single" w:sz="4" w:space="0" w:color="auto"/>
              <w:right w:val="single" w:sz="4" w:space="0" w:color="auto"/>
            </w:tcBorders>
            <w:noWrap/>
            <w:vAlign w:val="bottom"/>
            <w:hideMark/>
          </w:tcPr>
          <w:p w:rsidR="003C3442" w:rsidRPr="005C007F" w14:paraId="0EA18E36" w14:textId="77777777">
            <w:pPr>
              <w:jc w:val="right"/>
              <w:rPr>
                <w:kern w:val="0"/>
                <w:szCs w:val="22"/>
              </w:rPr>
            </w:pPr>
            <w:r w:rsidRPr="005C007F">
              <w:rPr>
                <w:kern w:val="0"/>
                <w:szCs w:val="22"/>
              </w:rPr>
              <w:t>285,490</w:t>
            </w:r>
          </w:p>
        </w:tc>
        <w:tc>
          <w:tcPr>
            <w:tcW w:w="1820" w:type="dxa"/>
            <w:tcBorders>
              <w:top w:val="nil"/>
              <w:left w:val="nil"/>
              <w:bottom w:val="single" w:sz="4" w:space="0" w:color="auto"/>
              <w:right w:val="single" w:sz="4" w:space="0" w:color="auto"/>
            </w:tcBorders>
            <w:noWrap/>
            <w:vAlign w:val="bottom"/>
            <w:hideMark/>
          </w:tcPr>
          <w:p w:rsidR="003C3442" w:rsidRPr="005C007F" w14:paraId="66D97339" w14:textId="77777777">
            <w:pPr>
              <w:jc w:val="right"/>
              <w:rPr>
                <w:kern w:val="0"/>
                <w:szCs w:val="22"/>
              </w:rPr>
            </w:pPr>
            <w:r w:rsidRPr="005C007F">
              <w:rPr>
                <w:kern w:val="0"/>
                <w:szCs w:val="22"/>
              </w:rPr>
              <w:t>232,725</w:t>
            </w:r>
          </w:p>
        </w:tc>
        <w:tc>
          <w:tcPr>
            <w:tcW w:w="1820" w:type="dxa"/>
            <w:tcBorders>
              <w:top w:val="nil"/>
              <w:left w:val="nil"/>
              <w:bottom w:val="single" w:sz="4" w:space="0" w:color="auto"/>
              <w:right w:val="single" w:sz="4" w:space="0" w:color="auto"/>
            </w:tcBorders>
            <w:noWrap/>
            <w:vAlign w:val="bottom"/>
            <w:hideMark/>
          </w:tcPr>
          <w:p w:rsidR="003C3442" w:rsidRPr="005C007F" w14:paraId="3F264818" w14:textId="77777777">
            <w:pPr>
              <w:rPr>
                <w:kern w:val="0"/>
                <w:szCs w:val="22"/>
              </w:rPr>
            </w:pPr>
            <w:r w:rsidRPr="005C007F">
              <w:rPr>
                <w:kern w:val="0"/>
                <w:szCs w:val="22"/>
              </w:rPr>
              <w:t xml:space="preserve"> $                 1,619 </w:t>
            </w:r>
          </w:p>
        </w:tc>
      </w:tr>
      <w:tr w14:paraId="3B229FCC"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132B223" w14:textId="77777777">
            <w:pPr>
              <w:jc w:val="right"/>
              <w:rPr>
                <w:kern w:val="0"/>
                <w:szCs w:val="22"/>
              </w:rPr>
            </w:pPr>
            <w:r w:rsidRPr="005C007F">
              <w:rPr>
                <w:kern w:val="0"/>
                <w:szCs w:val="22"/>
              </w:rPr>
              <w:t>47975</w:t>
            </w:r>
          </w:p>
        </w:tc>
        <w:tc>
          <w:tcPr>
            <w:tcW w:w="1820" w:type="dxa"/>
            <w:tcBorders>
              <w:top w:val="nil"/>
              <w:left w:val="nil"/>
              <w:bottom w:val="single" w:sz="4" w:space="0" w:color="auto"/>
              <w:right w:val="single" w:sz="4" w:space="0" w:color="auto"/>
            </w:tcBorders>
            <w:noWrap/>
            <w:vAlign w:val="bottom"/>
            <w:hideMark/>
          </w:tcPr>
          <w:p w:rsidR="003C3442" w:rsidRPr="005C007F" w14:paraId="40E8D297" w14:textId="77777777">
            <w:pPr>
              <w:rPr>
                <w:kern w:val="0"/>
                <w:szCs w:val="22"/>
              </w:rPr>
            </w:pPr>
            <w:r w:rsidRPr="005C007F">
              <w:rPr>
                <w:kern w:val="0"/>
                <w:szCs w:val="22"/>
              </w:rPr>
              <w:t>KLNE-TV</w:t>
            </w:r>
          </w:p>
        </w:tc>
        <w:tc>
          <w:tcPr>
            <w:tcW w:w="1820" w:type="dxa"/>
            <w:tcBorders>
              <w:top w:val="nil"/>
              <w:left w:val="nil"/>
              <w:bottom w:val="single" w:sz="4" w:space="0" w:color="auto"/>
              <w:right w:val="single" w:sz="4" w:space="0" w:color="auto"/>
            </w:tcBorders>
            <w:noWrap/>
            <w:vAlign w:val="bottom"/>
            <w:hideMark/>
          </w:tcPr>
          <w:p w:rsidR="003C3442" w:rsidRPr="005C007F" w14:paraId="3EE3B7A8" w14:textId="77777777">
            <w:pPr>
              <w:jc w:val="right"/>
              <w:rPr>
                <w:kern w:val="0"/>
                <w:szCs w:val="22"/>
              </w:rPr>
            </w:pPr>
            <w:r w:rsidRPr="005C007F">
              <w:rPr>
                <w:kern w:val="0"/>
                <w:szCs w:val="22"/>
              </w:rPr>
              <w:t>124,206</w:t>
            </w:r>
          </w:p>
        </w:tc>
        <w:tc>
          <w:tcPr>
            <w:tcW w:w="1820" w:type="dxa"/>
            <w:tcBorders>
              <w:top w:val="nil"/>
              <w:left w:val="nil"/>
              <w:bottom w:val="single" w:sz="4" w:space="0" w:color="auto"/>
              <w:right w:val="single" w:sz="4" w:space="0" w:color="auto"/>
            </w:tcBorders>
            <w:noWrap/>
            <w:vAlign w:val="bottom"/>
            <w:hideMark/>
          </w:tcPr>
          <w:p w:rsidR="003C3442" w:rsidRPr="005C007F" w14:paraId="410988D7" w14:textId="77777777">
            <w:pPr>
              <w:jc w:val="right"/>
              <w:rPr>
                <w:kern w:val="0"/>
                <w:szCs w:val="22"/>
              </w:rPr>
            </w:pPr>
            <w:r w:rsidRPr="005C007F">
              <w:rPr>
                <w:kern w:val="0"/>
                <w:szCs w:val="22"/>
              </w:rPr>
              <w:t>124,134</w:t>
            </w:r>
          </w:p>
        </w:tc>
        <w:tc>
          <w:tcPr>
            <w:tcW w:w="1820" w:type="dxa"/>
            <w:tcBorders>
              <w:top w:val="nil"/>
              <w:left w:val="nil"/>
              <w:bottom w:val="single" w:sz="4" w:space="0" w:color="auto"/>
              <w:right w:val="single" w:sz="4" w:space="0" w:color="auto"/>
            </w:tcBorders>
            <w:noWrap/>
            <w:vAlign w:val="bottom"/>
            <w:hideMark/>
          </w:tcPr>
          <w:p w:rsidR="003C3442" w:rsidRPr="005C007F" w14:paraId="25D36DA8" w14:textId="77777777">
            <w:pPr>
              <w:rPr>
                <w:kern w:val="0"/>
                <w:szCs w:val="22"/>
              </w:rPr>
            </w:pPr>
            <w:r w:rsidRPr="005C007F">
              <w:rPr>
                <w:kern w:val="0"/>
                <w:szCs w:val="22"/>
              </w:rPr>
              <w:t xml:space="preserve"> $                   864 </w:t>
            </w:r>
          </w:p>
        </w:tc>
      </w:tr>
      <w:tr w14:paraId="5BE014DE"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A591FD0" w14:textId="77777777">
            <w:pPr>
              <w:jc w:val="right"/>
              <w:rPr>
                <w:kern w:val="0"/>
                <w:szCs w:val="22"/>
              </w:rPr>
            </w:pPr>
            <w:r w:rsidRPr="005C007F">
              <w:rPr>
                <w:kern w:val="0"/>
                <w:szCs w:val="22"/>
              </w:rPr>
              <w:t>38590</w:t>
            </w:r>
          </w:p>
        </w:tc>
        <w:tc>
          <w:tcPr>
            <w:tcW w:w="1820" w:type="dxa"/>
            <w:tcBorders>
              <w:top w:val="nil"/>
              <w:left w:val="nil"/>
              <w:bottom w:val="single" w:sz="4" w:space="0" w:color="auto"/>
              <w:right w:val="single" w:sz="4" w:space="0" w:color="auto"/>
            </w:tcBorders>
            <w:noWrap/>
            <w:vAlign w:val="bottom"/>
            <w:hideMark/>
          </w:tcPr>
          <w:p w:rsidR="003C3442" w:rsidRPr="005C007F" w14:paraId="08264C14" w14:textId="77777777">
            <w:pPr>
              <w:rPr>
                <w:kern w:val="0"/>
                <w:szCs w:val="22"/>
              </w:rPr>
            </w:pPr>
            <w:r w:rsidRPr="005C007F">
              <w:rPr>
                <w:kern w:val="0"/>
                <w:szCs w:val="22"/>
              </w:rPr>
              <w:t>KLPA-TV</w:t>
            </w:r>
          </w:p>
        </w:tc>
        <w:tc>
          <w:tcPr>
            <w:tcW w:w="1820" w:type="dxa"/>
            <w:tcBorders>
              <w:top w:val="nil"/>
              <w:left w:val="nil"/>
              <w:bottom w:val="single" w:sz="4" w:space="0" w:color="auto"/>
              <w:right w:val="single" w:sz="4" w:space="0" w:color="auto"/>
            </w:tcBorders>
            <w:noWrap/>
            <w:vAlign w:val="bottom"/>
            <w:hideMark/>
          </w:tcPr>
          <w:p w:rsidR="003C3442" w:rsidRPr="005C007F" w14:paraId="404142C1" w14:textId="77777777">
            <w:pPr>
              <w:jc w:val="right"/>
              <w:rPr>
                <w:kern w:val="0"/>
                <w:szCs w:val="22"/>
              </w:rPr>
            </w:pPr>
            <w:r w:rsidRPr="005C007F">
              <w:rPr>
                <w:kern w:val="0"/>
                <w:szCs w:val="22"/>
              </w:rPr>
              <w:t>395,240</w:t>
            </w:r>
          </w:p>
        </w:tc>
        <w:tc>
          <w:tcPr>
            <w:tcW w:w="1820" w:type="dxa"/>
            <w:tcBorders>
              <w:top w:val="nil"/>
              <w:left w:val="nil"/>
              <w:bottom w:val="single" w:sz="4" w:space="0" w:color="auto"/>
              <w:right w:val="single" w:sz="4" w:space="0" w:color="auto"/>
            </w:tcBorders>
            <w:noWrap/>
            <w:vAlign w:val="bottom"/>
            <w:hideMark/>
          </w:tcPr>
          <w:p w:rsidR="003C3442" w:rsidRPr="005C007F" w14:paraId="22AAB564" w14:textId="77777777">
            <w:pPr>
              <w:jc w:val="right"/>
              <w:rPr>
                <w:kern w:val="0"/>
                <w:szCs w:val="22"/>
              </w:rPr>
            </w:pPr>
            <w:r w:rsidRPr="005C007F">
              <w:rPr>
                <w:kern w:val="0"/>
                <w:szCs w:val="22"/>
              </w:rPr>
              <w:t>395,079</w:t>
            </w:r>
          </w:p>
        </w:tc>
        <w:tc>
          <w:tcPr>
            <w:tcW w:w="1820" w:type="dxa"/>
            <w:tcBorders>
              <w:top w:val="nil"/>
              <w:left w:val="nil"/>
              <w:bottom w:val="single" w:sz="4" w:space="0" w:color="auto"/>
              <w:right w:val="single" w:sz="4" w:space="0" w:color="auto"/>
            </w:tcBorders>
            <w:noWrap/>
            <w:vAlign w:val="bottom"/>
            <w:hideMark/>
          </w:tcPr>
          <w:p w:rsidR="003C3442" w:rsidRPr="005C007F" w14:paraId="09FD778D" w14:textId="77777777">
            <w:pPr>
              <w:rPr>
                <w:kern w:val="0"/>
                <w:szCs w:val="22"/>
              </w:rPr>
            </w:pPr>
            <w:r w:rsidRPr="005C007F">
              <w:rPr>
                <w:kern w:val="0"/>
                <w:szCs w:val="22"/>
              </w:rPr>
              <w:t xml:space="preserve"> $                 2,749 </w:t>
            </w:r>
          </w:p>
        </w:tc>
      </w:tr>
      <w:tr w14:paraId="2A0CCB63"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E8D6EC7" w14:textId="77777777">
            <w:pPr>
              <w:jc w:val="right"/>
              <w:rPr>
                <w:kern w:val="0"/>
                <w:szCs w:val="22"/>
              </w:rPr>
            </w:pPr>
            <w:r w:rsidRPr="005C007F">
              <w:rPr>
                <w:kern w:val="0"/>
                <w:szCs w:val="22"/>
              </w:rPr>
              <w:t>38588</w:t>
            </w:r>
          </w:p>
        </w:tc>
        <w:tc>
          <w:tcPr>
            <w:tcW w:w="1820" w:type="dxa"/>
            <w:tcBorders>
              <w:top w:val="nil"/>
              <w:left w:val="nil"/>
              <w:bottom w:val="single" w:sz="4" w:space="0" w:color="auto"/>
              <w:right w:val="single" w:sz="4" w:space="0" w:color="auto"/>
            </w:tcBorders>
            <w:noWrap/>
            <w:vAlign w:val="bottom"/>
            <w:hideMark/>
          </w:tcPr>
          <w:p w:rsidR="003C3442" w:rsidRPr="005C007F" w14:paraId="52DF91DF" w14:textId="77777777">
            <w:pPr>
              <w:rPr>
                <w:kern w:val="0"/>
                <w:szCs w:val="22"/>
              </w:rPr>
            </w:pPr>
            <w:r w:rsidRPr="005C007F">
              <w:rPr>
                <w:kern w:val="0"/>
                <w:szCs w:val="22"/>
              </w:rPr>
              <w:t>KLPB-TV</w:t>
            </w:r>
          </w:p>
        </w:tc>
        <w:tc>
          <w:tcPr>
            <w:tcW w:w="1820" w:type="dxa"/>
            <w:tcBorders>
              <w:top w:val="nil"/>
              <w:left w:val="nil"/>
              <w:bottom w:val="single" w:sz="4" w:space="0" w:color="auto"/>
              <w:right w:val="single" w:sz="4" w:space="0" w:color="auto"/>
            </w:tcBorders>
            <w:noWrap/>
            <w:vAlign w:val="bottom"/>
            <w:hideMark/>
          </w:tcPr>
          <w:p w:rsidR="003C3442" w:rsidRPr="005C007F" w14:paraId="65EC0016" w14:textId="77777777">
            <w:pPr>
              <w:jc w:val="right"/>
              <w:rPr>
                <w:kern w:val="0"/>
                <w:szCs w:val="22"/>
              </w:rPr>
            </w:pPr>
            <w:r w:rsidRPr="005C007F">
              <w:rPr>
                <w:kern w:val="0"/>
                <w:szCs w:val="22"/>
              </w:rPr>
              <w:t>789,881</w:t>
            </w:r>
          </w:p>
        </w:tc>
        <w:tc>
          <w:tcPr>
            <w:tcW w:w="1820" w:type="dxa"/>
            <w:tcBorders>
              <w:top w:val="nil"/>
              <w:left w:val="nil"/>
              <w:bottom w:val="single" w:sz="4" w:space="0" w:color="auto"/>
              <w:right w:val="single" w:sz="4" w:space="0" w:color="auto"/>
            </w:tcBorders>
            <w:noWrap/>
            <w:vAlign w:val="bottom"/>
            <w:hideMark/>
          </w:tcPr>
          <w:p w:rsidR="003C3442" w:rsidRPr="005C007F" w14:paraId="29CC314C" w14:textId="77777777">
            <w:pPr>
              <w:jc w:val="right"/>
              <w:rPr>
                <w:kern w:val="0"/>
                <w:szCs w:val="22"/>
              </w:rPr>
            </w:pPr>
            <w:r w:rsidRPr="005C007F">
              <w:rPr>
                <w:kern w:val="0"/>
                <w:szCs w:val="22"/>
              </w:rPr>
              <w:t>789,881</w:t>
            </w:r>
          </w:p>
        </w:tc>
        <w:tc>
          <w:tcPr>
            <w:tcW w:w="1820" w:type="dxa"/>
            <w:tcBorders>
              <w:top w:val="nil"/>
              <w:left w:val="nil"/>
              <w:bottom w:val="single" w:sz="4" w:space="0" w:color="auto"/>
              <w:right w:val="single" w:sz="4" w:space="0" w:color="auto"/>
            </w:tcBorders>
            <w:noWrap/>
            <w:vAlign w:val="bottom"/>
            <w:hideMark/>
          </w:tcPr>
          <w:p w:rsidR="003C3442" w:rsidRPr="005C007F" w14:paraId="198BFA44" w14:textId="77777777">
            <w:pPr>
              <w:rPr>
                <w:kern w:val="0"/>
                <w:szCs w:val="22"/>
              </w:rPr>
            </w:pPr>
            <w:r w:rsidRPr="005C007F">
              <w:rPr>
                <w:kern w:val="0"/>
                <w:szCs w:val="22"/>
              </w:rPr>
              <w:t xml:space="preserve"> $                 5,495 </w:t>
            </w:r>
          </w:p>
        </w:tc>
      </w:tr>
      <w:tr w14:paraId="67330856"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7E34FC9" w14:textId="77777777">
            <w:pPr>
              <w:jc w:val="right"/>
              <w:rPr>
                <w:kern w:val="0"/>
                <w:szCs w:val="22"/>
              </w:rPr>
            </w:pPr>
            <w:r w:rsidRPr="005C007F">
              <w:rPr>
                <w:kern w:val="0"/>
                <w:szCs w:val="22"/>
              </w:rPr>
              <w:t>749</w:t>
            </w:r>
          </w:p>
        </w:tc>
        <w:tc>
          <w:tcPr>
            <w:tcW w:w="1820" w:type="dxa"/>
            <w:tcBorders>
              <w:top w:val="nil"/>
              <w:left w:val="nil"/>
              <w:bottom w:val="single" w:sz="4" w:space="0" w:color="auto"/>
              <w:right w:val="single" w:sz="4" w:space="0" w:color="auto"/>
            </w:tcBorders>
            <w:noWrap/>
            <w:vAlign w:val="bottom"/>
            <w:hideMark/>
          </w:tcPr>
          <w:p w:rsidR="003C3442" w:rsidRPr="005C007F" w14:paraId="76789C0C" w14:textId="77777777">
            <w:pPr>
              <w:rPr>
                <w:kern w:val="0"/>
                <w:szCs w:val="22"/>
              </w:rPr>
            </w:pPr>
            <w:r w:rsidRPr="005C007F">
              <w:rPr>
                <w:kern w:val="0"/>
                <w:szCs w:val="22"/>
              </w:rPr>
              <w:t>KLRN</w:t>
            </w:r>
          </w:p>
        </w:tc>
        <w:tc>
          <w:tcPr>
            <w:tcW w:w="1820" w:type="dxa"/>
            <w:tcBorders>
              <w:top w:val="nil"/>
              <w:left w:val="nil"/>
              <w:bottom w:val="single" w:sz="4" w:space="0" w:color="auto"/>
              <w:right w:val="single" w:sz="4" w:space="0" w:color="auto"/>
            </w:tcBorders>
            <w:noWrap/>
            <w:vAlign w:val="bottom"/>
            <w:hideMark/>
          </w:tcPr>
          <w:p w:rsidR="003C3442" w:rsidRPr="005C007F" w14:paraId="0C0763E3" w14:textId="77777777">
            <w:pPr>
              <w:jc w:val="right"/>
              <w:rPr>
                <w:kern w:val="0"/>
                <w:szCs w:val="22"/>
              </w:rPr>
            </w:pPr>
            <w:r w:rsidRPr="005C007F">
              <w:rPr>
                <w:kern w:val="0"/>
                <w:szCs w:val="22"/>
              </w:rPr>
              <w:t>2,865,059</w:t>
            </w:r>
          </w:p>
        </w:tc>
        <w:tc>
          <w:tcPr>
            <w:tcW w:w="1820" w:type="dxa"/>
            <w:tcBorders>
              <w:top w:val="nil"/>
              <w:left w:val="nil"/>
              <w:bottom w:val="single" w:sz="4" w:space="0" w:color="auto"/>
              <w:right w:val="single" w:sz="4" w:space="0" w:color="auto"/>
            </w:tcBorders>
            <w:noWrap/>
            <w:vAlign w:val="bottom"/>
            <w:hideMark/>
          </w:tcPr>
          <w:p w:rsidR="003C3442" w:rsidRPr="005C007F" w14:paraId="128FA1C2" w14:textId="77777777">
            <w:pPr>
              <w:jc w:val="right"/>
              <w:rPr>
                <w:kern w:val="0"/>
                <w:szCs w:val="22"/>
              </w:rPr>
            </w:pPr>
            <w:r w:rsidRPr="005C007F">
              <w:rPr>
                <w:kern w:val="0"/>
                <w:szCs w:val="22"/>
              </w:rPr>
              <w:t>2,843,302</w:t>
            </w:r>
          </w:p>
        </w:tc>
        <w:tc>
          <w:tcPr>
            <w:tcW w:w="1820" w:type="dxa"/>
            <w:tcBorders>
              <w:top w:val="nil"/>
              <w:left w:val="nil"/>
              <w:bottom w:val="single" w:sz="4" w:space="0" w:color="auto"/>
              <w:right w:val="single" w:sz="4" w:space="0" w:color="auto"/>
            </w:tcBorders>
            <w:noWrap/>
            <w:vAlign w:val="bottom"/>
            <w:hideMark/>
          </w:tcPr>
          <w:p w:rsidR="003C3442" w:rsidRPr="005C007F" w14:paraId="2B3D3BFC" w14:textId="77777777">
            <w:pPr>
              <w:rPr>
                <w:kern w:val="0"/>
                <w:szCs w:val="22"/>
              </w:rPr>
            </w:pPr>
            <w:r w:rsidRPr="005C007F">
              <w:rPr>
                <w:kern w:val="0"/>
                <w:szCs w:val="22"/>
              </w:rPr>
              <w:t xml:space="preserve"> $               19,781 </w:t>
            </w:r>
          </w:p>
        </w:tc>
      </w:tr>
      <w:tr w14:paraId="737AF95A"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BD3CA9F" w14:textId="77777777">
            <w:pPr>
              <w:jc w:val="right"/>
              <w:rPr>
                <w:kern w:val="0"/>
                <w:szCs w:val="22"/>
              </w:rPr>
            </w:pPr>
            <w:r w:rsidRPr="005C007F">
              <w:rPr>
                <w:kern w:val="0"/>
                <w:szCs w:val="22"/>
              </w:rPr>
              <w:t>11951</w:t>
            </w:r>
          </w:p>
        </w:tc>
        <w:tc>
          <w:tcPr>
            <w:tcW w:w="1820" w:type="dxa"/>
            <w:tcBorders>
              <w:top w:val="nil"/>
              <w:left w:val="nil"/>
              <w:bottom w:val="single" w:sz="4" w:space="0" w:color="auto"/>
              <w:right w:val="single" w:sz="4" w:space="0" w:color="auto"/>
            </w:tcBorders>
            <w:noWrap/>
            <w:vAlign w:val="bottom"/>
            <w:hideMark/>
          </w:tcPr>
          <w:p w:rsidR="003C3442" w:rsidRPr="005C007F" w14:paraId="77110781" w14:textId="77777777">
            <w:pPr>
              <w:rPr>
                <w:kern w:val="0"/>
                <w:szCs w:val="22"/>
              </w:rPr>
            </w:pPr>
            <w:r w:rsidRPr="005C007F">
              <w:rPr>
                <w:kern w:val="0"/>
                <w:szCs w:val="22"/>
              </w:rPr>
              <w:t>KLRT-TV</w:t>
            </w:r>
          </w:p>
        </w:tc>
        <w:tc>
          <w:tcPr>
            <w:tcW w:w="1820" w:type="dxa"/>
            <w:tcBorders>
              <w:top w:val="nil"/>
              <w:left w:val="nil"/>
              <w:bottom w:val="single" w:sz="4" w:space="0" w:color="auto"/>
              <w:right w:val="single" w:sz="4" w:space="0" w:color="auto"/>
            </w:tcBorders>
            <w:noWrap/>
            <w:vAlign w:val="bottom"/>
            <w:hideMark/>
          </w:tcPr>
          <w:p w:rsidR="003C3442" w:rsidRPr="005C007F" w14:paraId="6359E695" w14:textId="77777777">
            <w:pPr>
              <w:jc w:val="right"/>
              <w:rPr>
                <w:kern w:val="0"/>
                <w:szCs w:val="22"/>
              </w:rPr>
            </w:pPr>
            <w:r w:rsidRPr="005C007F">
              <w:rPr>
                <w:kern w:val="0"/>
                <w:szCs w:val="22"/>
              </w:rPr>
              <w:t>1,206,848</w:t>
            </w:r>
          </w:p>
        </w:tc>
        <w:tc>
          <w:tcPr>
            <w:tcW w:w="1820" w:type="dxa"/>
            <w:tcBorders>
              <w:top w:val="nil"/>
              <w:left w:val="nil"/>
              <w:bottom w:val="single" w:sz="4" w:space="0" w:color="auto"/>
              <w:right w:val="single" w:sz="4" w:space="0" w:color="auto"/>
            </w:tcBorders>
            <w:noWrap/>
            <w:vAlign w:val="bottom"/>
            <w:hideMark/>
          </w:tcPr>
          <w:p w:rsidR="003C3442" w:rsidRPr="005C007F" w14:paraId="0AEFD2C0" w14:textId="77777777">
            <w:pPr>
              <w:jc w:val="right"/>
              <w:rPr>
                <w:kern w:val="0"/>
                <w:szCs w:val="22"/>
              </w:rPr>
            </w:pPr>
            <w:r w:rsidRPr="005C007F">
              <w:rPr>
                <w:kern w:val="0"/>
                <w:szCs w:val="22"/>
              </w:rPr>
              <w:t>1,187,015</w:t>
            </w:r>
          </w:p>
        </w:tc>
        <w:tc>
          <w:tcPr>
            <w:tcW w:w="1820" w:type="dxa"/>
            <w:tcBorders>
              <w:top w:val="nil"/>
              <w:left w:val="nil"/>
              <w:bottom w:val="single" w:sz="4" w:space="0" w:color="auto"/>
              <w:right w:val="single" w:sz="4" w:space="0" w:color="auto"/>
            </w:tcBorders>
            <w:noWrap/>
            <w:vAlign w:val="bottom"/>
            <w:hideMark/>
          </w:tcPr>
          <w:p w:rsidR="003C3442" w:rsidRPr="005C007F" w14:paraId="2D74C374" w14:textId="77777777">
            <w:pPr>
              <w:rPr>
                <w:kern w:val="0"/>
                <w:szCs w:val="22"/>
              </w:rPr>
            </w:pPr>
            <w:r w:rsidRPr="005C007F">
              <w:rPr>
                <w:kern w:val="0"/>
                <w:szCs w:val="22"/>
              </w:rPr>
              <w:t xml:space="preserve"> $                 8,258 </w:t>
            </w:r>
          </w:p>
        </w:tc>
      </w:tr>
      <w:tr w14:paraId="64F21DEE"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FBCE516" w14:textId="77777777">
            <w:pPr>
              <w:jc w:val="right"/>
              <w:rPr>
                <w:kern w:val="0"/>
                <w:szCs w:val="22"/>
              </w:rPr>
            </w:pPr>
            <w:r w:rsidRPr="005C007F">
              <w:rPr>
                <w:kern w:val="0"/>
                <w:szCs w:val="22"/>
              </w:rPr>
              <w:t>8564</w:t>
            </w:r>
          </w:p>
        </w:tc>
        <w:tc>
          <w:tcPr>
            <w:tcW w:w="1820" w:type="dxa"/>
            <w:tcBorders>
              <w:top w:val="nil"/>
              <w:left w:val="nil"/>
              <w:bottom w:val="single" w:sz="4" w:space="0" w:color="auto"/>
              <w:right w:val="single" w:sz="4" w:space="0" w:color="auto"/>
            </w:tcBorders>
            <w:noWrap/>
            <w:vAlign w:val="bottom"/>
            <w:hideMark/>
          </w:tcPr>
          <w:p w:rsidR="003C3442" w:rsidRPr="005C007F" w14:paraId="1CAD4C58" w14:textId="77777777">
            <w:pPr>
              <w:rPr>
                <w:kern w:val="0"/>
                <w:szCs w:val="22"/>
              </w:rPr>
            </w:pPr>
            <w:r w:rsidRPr="005C007F">
              <w:rPr>
                <w:kern w:val="0"/>
                <w:szCs w:val="22"/>
              </w:rPr>
              <w:t>KLRU</w:t>
            </w:r>
          </w:p>
        </w:tc>
        <w:tc>
          <w:tcPr>
            <w:tcW w:w="1820" w:type="dxa"/>
            <w:tcBorders>
              <w:top w:val="nil"/>
              <w:left w:val="nil"/>
              <w:bottom w:val="single" w:sz="4" w:space="0" w:color="auto"/>
              <w:right w:val="single" w:sz="4" w:space="0" w:color="auto"/>
            </w:tcBorders>
            <w:noWrap/>
            <w:vAlign w:val="bottom"/>
            <w:hideMark/>
          </w:tcPr>
          <w:p w:rsidR="003C3442" w:rsidRPr="005C007F" w14:paraId="3F568D28" w14:textId="77777777">
            <w:pPr>
              <w:jc w:val="right"/>
              <w:rPr>
                <w:kern w:val="0"/>
                <w:szCs w:val="22"/>
              </w:rPr>
            </w:pPr>
            <w:r w:rsidRPr="005C007F">
              <w:rPr>
                <w:kern w:val="0"/>
                <w:szCs w:val="22"/>
              </w:rPr>
              <w:t>3,404,331</w:t>
            </w:r>
          </w:p>
        </w:tc>
        <w:tc>
          <w:tcPr>
            <w:tcW w:w="1820" w:type="dxa"/>
            <w:tcBorders>
              <w:top w:val="nil"/>
              <w:left w:val="nil"/>
              <w:bottom w:val="single" w:sz="4" w:space="0" w:color="auto"/>
              <w:right w:val="single" w:sz="4" w:space="0" w:color="auto"/>
            </w:tcBorders>
            <w:noWrap/>
            <w:vAlign w:val="bottom"/>
            <w:hideMark/>
          </w:tcPr>
          <w:p w:rsidR="003C3442" w:rsidRPr="005C007F" w14:paraId="7672126B" w14:textId="77777777">
            <w:pPr>
              <w:jc w:val="right"/>
              <w:rPr>
                <w:kern w:val="0"/>
                <w:szCs w:val="22"/>
              </w:rPr>
            </w:pPr>
            <w:r w:rsidRPr="005C007F">
              <w:rPr>
                <w:kern w:val="0"/>
                <w:szCs w:val="22"/>
              </w:rPr>
              <w:t>3,364,831</w:t>
            </w:r>
          </w:p>
        </w:tc>
        <w:tc>
          <w:tcPr>
            <w:tcW w:w="1820" w:type="dxa"/>
            <w:tcBorders>
              <w:top w:val="nil"/>
              <w:left w:val="nil"/>
              <w:bottom w:val="single" w:sz="4" w:space="0" w:color="auto"/>
              <w:right w:val="single" w:sz="4" w:space="0" w:color="auto"/>
            </w:tcBorders>
            <w:noWrap/>
            <w:vAlign w:val="bottom"/>
            <w:hideMark/>
          </w:tcPr>
          <w:p w:rsidR="003C3442" w:rsidRPr="005C007F" w14:paraId="11397960" w14:textId="77777777">
            <w:pPr>
              <w:rPr>
                <w:kern w:val="0"/>
                <w:szCs w:val="22"/>
              </w:rPr>
            </w:pPr>
            <w:r w:rsidRPr="005C007F">
              <w:rPr>
                <w:kern w:val="0"/>
                <w:szCs w:val="22"/>
              </w:rPr>
              <w:t xml:space="preserve"> $               23,409 </w:t>
            </w:r>
          </w:p>
        </w:tc>
      </w:tr>
      <w:tr w14:paraId="0A8B6A58"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7732D4C" w14:textId="77777777">
            <w:pPr>
              <w:jc w:val="right"/>
              <w:rPr>
                <w:kern w:val="0"/>
                <w:szCs w:val="22"/>
              </w:rPr>
            </w:pPr>
            <w:r w:rsidRPr="005C007F">
              <w:rPr>
                <w:kern w:val="0"/>
                <w:szCs w:val="22"/>
              </w:rPr>
              <w:t>8322</w:t>
            </w:r>
          </w:p>
        </w:tc>
        <w:tc>
          <w:tcPr>
            <w:tcW w:w="1820" w:type="dxa"/>
            <w:tcBorders>
              <w:top w:val="nil"/>
              <w:left w:val="nil"/>
              <w:bottom w:val="single" w:sz="4" w:space="0" w:color="auto"/>
              <w:right w:val="single" w:sz="4" w:space="0" w:color="auto"/>
            </w:tcBorders>
            <w:noWrap/>
            <w:vAlign w:val="bottom"/>
            <w:hideMark/>
          </w:tcPr>
          <w:p w:rsidR="003C3442" w:rsidRPr="005C007F" w14:paraId="589D7D6C" w14:textId="77777777">
            <w:pPr>
              <w:rPr>
                <w:kern w:val="0"/>
                <w:szCs w:val="22"/>
              </w:rPr>
            </w:pPr>
            <w:r w:rsidRPr="005C007F">
              <w:rPr>
                <w:kern w:val="0"/>
                <w:szCs w:val="22"/>
              </w:rPr>
              <w:t>KLSR-TV</w:t>
            </w:r>
          </w:p>
        </w:tc>
        <w:tc>
          <w:tcPr>
            <w:tcW w:w="1820" w:type="dxa"/>
            <w:tcBorders>
              <w:top w:val="nil"/>
              <w:left w:val="nil"/>
              <w:bottom w:val="single" w:sz="4" w:space="0" w:color="auto"/>
              <w:right w:val="single" w:sz="4" w:space="0" w:color="auto"/>
            </w:tcBorders>
            <w:noWrap/>
            <w:vAlign w:val="bottom"/>
            <w:hideMark/>
          </w:tcPr>
          <w:p w:rsidR="003C3442" w:rsidRPr="005C007F" w14:paraId="2CE176A5" w14:textId="77777777">
            <w:pPr>
              <w:jc w:val="right"/>
              <w:rPr>
                <w:kern w:val="0"/>
                <w:szCs w:val="22"/>
              </w:rPr>
            </w:pPr>
            <w:r w:rsidRPr="005C007F">
              <w:rPr>
                <w:kern w:val="0"/>
                <w:szCs w:val="22"/>
              </w:rPr>
              <w:t>617,791</w:t>
            </w:r>
          </w:p>
        </w:tc>
        <w:tc>
          <w:tcPr>
            <w:tcW w:w="1820" w:type="dxa"/>
            <w:tcBorders>
              <w:top w:val="nil"/>
              <w:left w:val="nil"/>
              <w:bottom w:val="single" w:sz="4" w:space="0" w:color="auto"/>
              <w:right w:val="single" w:sz="4" w:space="0" w:color="auto"/>
            </w:tcBorders>
            <w:noWrap/>
            <w:vAlign w:val="bottom"/>
            <w:hideMark/>
          </w:tcPr>
          <w:p w:rsidR="003C3442" w:rsidRPr="005C007F" w14:paraId="60916CAF" w14:textId="77777777">
            <w:pPr>
              <w:jc w:val="right"/>
              <w:rPr>
                <w:kern w:val="0"/>
                <w:szCs w:val="22"/>
              </w:rPr>
            </w:pPr>
            <w:r w:rsidRPr="005C007F">
              <w:rPr>
                <w:kern w:val="0"/>
                <w:szCs w:val="22"/>
              </w:rPr>
              <w:t>555,511</w:t>
            </w:r>
          </w:p>
        </w:tc>
        <w:tc>
          <w:tcPr>
            <w:tcW w:w="1820" w:type="dxa"/>
            <w:tcBorders>
              <w:top w:val="nil"/>
              <w:left w:val="nil"/>
              <w:bottom w:val="single" w:sz="4" w:space="0" w:color="auto"/>
              <w:right w:val="single" w:sz="4" w:space="0" w:color="auto"/>
            </w:tcBorders>
            <w:noWrap/>
            <w:vAlign w:val="bottom"/>
            <w:hideMark/>
          </w:tcPr>
          <w:p w:rsidR="003C3442" w:rsidRPr="005C007F" w14:paraId="4603601F" w14:textId="77777777">
            <w:pPr>
              <w:rPr>
                <w:kern w:val="0"/>
                <w:szCs w:val="22"/>
              </w:rPr>
            </w:pPr>
            <w:r w:rsidRPr="005C007F">
              <w:rPr>
                <w:kern w:val="0"/>
                <w:szCs w:val="22"/>
              </w:rPr>
              <w:t xml:space="preserve"> $                 3,865 </w:t>
            </w:r>
          </w:p>
        </w:tc>
      </w:tr>
      <w:tr w14:paraId="2F61E8D3"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17B66B8" w14:textId="77777777">
            <w:pPr>
              <w:jc w:val="right"/>
              <w:rPr>
                <w:kern w:val="0"/>
                <w:szCs w:val="22"/>
              </w:rPr>
            </w:pPr>
            <w:r w:rsidRPr="005C007F">
              <w:rPr>
                <w:kern w:val="0"/>
                <w:szCs w:val="22"/>
              </w:rPr>
              <w:t>31114</w:t>
            </w:r>
          </w:p>
        </w:tc>
        <w:tc>
          <w:tcPr>
            <w:tcW w:w="1820" w:type="dxa"/>
            <w:tcBorders>
              <w:top w:val="nil"/>
              <w:left w:val="nil"/>
              <w:bottom w:val="single" w:sz="4" w:space="0" w:color="auto"/>
              <w:right w:val="single" w:sz="4" w:space="0" w:color="auto"/>
            </w:tcBorders>
            <w:noWrap/>
            <w:vAlign w:val="bottom"/>
            <w:hideMark/>
          </w:tcPr>
          <w:p w:rsidR="003C3442" w:rsidRPr="005C007F" w14:paraId="162075E4" w14:textId="77777777">
            <w:pPr>
              <w:rPr>
                <w:kern w:val="0"/>
                <w:szCs w:val="22"/>
              </w:rPr>
            </w:pPr>
            <w:r w:rsidRPr="005C007F">
              <w:rPr>
                <w:kern w:val="0"/>
                <w:szCs w:val="22"/>
              </w:rPr>
              <w:t>KLST</w:t>
            </w:r>
          </w:p>
        </w:tc>
        <w:tc>
          <w:tcPr>
            <w:tcW w:w="1820" w:type="dxa"/>
            <w:tcBorders>
              <w:top w:val="nil"/>
              <w:left w:val="nil"/>
              <w:bottom w:val="single" w:sz="4" w:space="0" w:color="auto"/>
              <w:right w:val="single" w:sz="4" w:space="0" w:color="auto"/>
            </w:tcBorders>
            <w:noWrap/>
            <w:vAlign w:val="bottom"/>
            <w:hideMark/>
          </w:tcPr>
          <w:p w:rsidR="003C3442" w:rsidRPr="005C007F" w14:paraId="76576585" w14:textId="77777777">
            <w:pPr>
              <w:jc w:val="right"/>
              <w:rPr>
                <w:kern w:val="0"/>
                <w:szCs w:val="22"/>
              </w:rPr>
            </w:pPr>
            <w:r w:rsidRPr="005C007F">
              <w:rPr>
                <w:kern w:val="0"/>
                <w:szCs w:val="22"/>
              </w:rPr>
              <w:t>205,611</w:t>
            </w:r>
          </w:p>
        </w:tc>
        <w:tc>
          <w:tcPr>
            <w:tcW w:w="1820" w:type="dxa"/>
            <w:tcBorders>
              <w:top w:val="nil"/>
              <w:left w:val="nil"/>
              <w:bottom w:val="single" w:sz="4" w:space="0" w:color="auto"/>
              <w:right w:val="single" w:sz="4" w:space="0" w:color="auto"/>
            </w:tcBorders>
            <w:noWrap/>
            <w:vAlign w:val="bottom"/>
            <w:hideMark/>
          </w:tcPr>
          <w:p w:rsidR="003C3442" w:rsidRPr="005C007F" w14:paraId="11DE9A47" w14:textId="77777777">
            <w:pPr>
              <w:jc w:val="right"/>
              <w:rPr>
                <w:kern w:val="0"/>
                <w:szCs w:val="22"/>
              </w:rPr>
            </w:pPr>
            <w:r w:rsidRPr="005C007F">
              <w:rPr>
                <w:kern w:val="0"/>
                <w:szCs w:val="22"/>
              </w:rPr>
              <w:t>176,862</w:t>
            </w:r>
          </w:p>
        </w:tc>
        <w:tc>
          <w:tcPr>
            <w:tcW w:w="1820" w:type="dxa"/>
            <w:tcBorders>
              <w:top w:val="nil"/>
              <w:left w:val="nil"/>
              <w:bottom w:val="single" w:sz="4" w:space="0" w:color="auto"/>
              <w:right w:val="single" w:sz="4" w:space="0" w:color="auto"/>
            </w:tcBorders>
            <w:noWrap/>
            <w:vAlign w:val="bottom"/>
            <w:hideMark/>
          </w:tcPr>
          <w:p w:rsidR="003C3442" w:rsidRPr="005C007F" w14:paraId="23D14C1E" w14:textId="77777777">
            <w:pPr>
              <w:rPr>
                <w:kern w:val="0"/>
                <w:szCs w:val="22"/>
              </w:rPr>
            </w:pPr>
            <w:r w:rsidRPr="005C007F">
              <w:rPr>
                <w:kern w:val="0"/>
                <w:szCs w:val="22"/>
              </w:rPr>
              <w:t xml:space="preserve"> $                 1,230 </w:t>
            </w:r>
          </w:p>
        </w:tc>
      </w:tr>
      <w:tr w14:paraId="338B2625"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A2DBCE5" w14:textId="77777777">
            <w:pPr>
              <w:jc w:val="right"/>
              <w:rPr>
                <w:kern w:val="0"/>
                <w:szCs w:val="22"/>
              </w:rPr>
            </w:pPr>
            <w:r w:rsidRPr="005C007F">
              <w:rPr>
                <w:kern w:val="0"/>
                <w:szCs w:val="22"/>
              </w:rPr>
              <w:t>24436</w:t>
            </w:r>
          </w:p>
        </w:tc>
        <w:tc>
          <w:tcPr>
            <w:tcW w:w="1820" w:type="dxa"/>
            <w:tcBorders>
              <w:top w:val="nil"/>
              <w:left w:val="nil"/>
              <w:bottom w:val="single" w:sz="4" w:space="0" w:color="auto"/>
              <w:right w:val="single" w:sz="4" w:space="0" w:color="auto"/>
            </w:tcBorders>
            <w:noWrap/>
            <w:vAlign w:val="bottom"/>
            <w:hideMark/>
          </w:tcPr>
          <w:p w:rsidR="003C3442" w:rsidRPr="005C007F" w14:paraId="27B479A8" w14:textId="77777777">
            <w:pPr>
              <w:rPr>
                <w:kern w:val="0"/>
                <w:szCs w:val="22"/>
              </w:rPr>
            </w:pPr>
            <w:r w:rsidRPr="005C007F">
              <w:rPr>
                <w:kern w:val="0"/>
                <w:szCs w:val="22"/>
              </w:rPr>
              <w:t>KLTJ</w:t>
            </w:r>
          </w:p>
        </w:tc>
        <w:tc>
          <w:tcPr>
            <w:tcW w:w="1820" w:type="dxa"/>
            <w:tcBorders>
              <w:top w:val="nil"/>
              <w:left w:val="nil"/>
              <w:bottom w:val="single" w:sz="4" w:space="0" w:color="auto"/>
              <w:right w:val="single" w:sz="4" w:space="0" w:color="auto"/>
            </w:tcBorders>
            <w:noWrap/>
            <w:vAlign w:val="bottom"/>
            <w:hideMark/>
          </w:tcPr>
          <w:p w:rsidR="003C3442" w:rsidRPr="005C007F" w14:paraId="51ABDB0D" w14:textId="77777777">
            <w:pPr>
              <w:jc w:val="right"/>
              <w:rPr>
                <w:kern w:val="0"/>
                <w:szCs w:val="22"/>
              </w:rPr>
            </w:pPr>
            <w:r w:rsidRPr="005C007F">
              <w:rPr>
                <w:kern w:val="0"/>
                <w:szCs w:val="22"/>
              </w:rPr>
              <w:t>7,239,268</w:t>
            </w:r>
          </w:p>
        </w:tc>
        <w:tc>
          <w:tcPr>
            <w:tcW w:w="1820" w:type="dxa"/>
            <w:tcBorders>
              <w:top w:val="nil"/>
              <w:left w:val="nil"/>
              <w:bottom w:val="single" w:sz="4" w:space="0" w:color="auto"/>
              <w:right w:val="single" w:sz="4" w:space="0" w:color="auto"/>
            </w:tcBorders>
            <w:noWrap/>
            <w:vAlign w:val="bottom"/>
            <w:hideMark/>
          </w:tcPr>
          <w:p w:rsidR="003C3442" w:rsidRPr="005C007F" w14:paraId="48FF6454" w14:textId="77777777">
            <w:pPr>
              <w:jc w:val="right"/>
              <w:rPr>
                <w:kern w:val="0"/>
                <w:szCs w:val="22"/>
              </w:rPr>
            </w:pPr>
            <w:r w:rsidRPr="005C007F">
              <w:rPr>
                <w:kern w:val="0"/>
                <w:szCs w:val="22"/>
              </w:rPr>
              <w:t>7,239,082</w:t>
            </w:r>
          </w:p>
        </w:tc>
        <w:tc>
          <w:tcPr>
            <w:tcW w:w="1820" w:type="dxa"/>
            <w:tcBorders>
              <w:top w:val="nil"/>
              <w:left w:val="nil"/>
              <w:bottom w:val="single" w:sz="4" w:space="0" w:color="auto"/>
              <w:right w:val="single" w:sz="4" w:space="0" w:color="auto"/>
            </w:tcBorders>
            <w:noWrap/>
            <w:vAlign w:val="bottom"/>
            <w:hideMark/>
          </w:tcPr>
          <w:p w:rsidR="003C3442" w:rsidRPr="005C007F" w14:paraId="08B8C5DB" w14:textId="77777777">
            <w:pPr>
              <w:rPr>
                <w:kern w:val="0"/>
                <w:szCs w:val="22"/>
              </w:rPr>
            </w:pPr>
            <w:r w:rsidRPr="005C007F">
              <w:rPr>
                <w:kern w:val="0"/>
                <w:szCs w:val="22"/>
              </w:rPr>
              <w:t xml:space="preserve"> $               50,362 </w:t>
            </w:r>
          </w:p>
        </w:tc>
      </w:tr>
      <w:tr w14:paraId="3369E055"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C432D22" w14:textId="77777777">
            <w:pPr>
              <w:jc w:val="right"/>
              <w:rPr>
                <w:kern w:val="0"/>
                <w:szCs w:val="22"/>
              </w:rPr>
            </w:pPr>
            <w:r w:rsidRPr="005C007F">
              <w:rPr>
                <w:kern w:val="0"/>
                <w:szCs w:val="22"/>
              </w:rPr>
              <w:t>38587</w:t>
            </w:r>
          </w:p>
        </w:tc>
        <w:tc>
          <w:tcPr>
            <w:tcW w:w="1820" w:type="dxa"/>
            <w:tcBorders>
              <w:top w:val="nil"/>
              <w:left w:val="nil"/>
              <w:bottom w:val="single" w:sz="4" w:space="0" w:color="auto"/>
              <w:right w:val="single" w:sz="4" w:space="0" w:color="auto"/>
            </w:tcBorders>
            <w:noWrap/>
            <w:vAlign w:val="bottom"/>
            <w:hideMark/>
          </w:tcPr>
          <w:p w:rsidR="003C3442" w:rsidRPr="005C007F" w14:paraId="38276D6F" w14:textId="77777777">
            <w:pPr>
              <w:rPr>
                <w:kern w:val="0"/>
                <w:szCs w:val="22"/>
              </w:rPr>
            </w:pPr>
            <w:r w:rsidRPr="005C007F">
              <w:rPr>
                <w:kern w:val="0"/>
                <w:szCs w:val="22"/>
              </w:rPr>
              <w:t>KLTL-TV</w:t>
            </w:r>
          </w:p>
        </w:tc>
        <w:tc>
          <w:tcPr>
            <w:tcW w:w="1820" w:type="dxa"/>
            <w:tcBorders>
              <w:top w:val="nil"/>
              <w:left w:val="nil"/>
              <w:bottom w:val="single" w:sz="4" w:space="0" w:color="auto"/>
              <w:right w:val="single" w:sz="4" w:space="0" w:color="auto"/>
            </w:tcBorders>
            <w:noWrap/>
            <w:vAlign w:val="bottom"/>
            <w:hideMark/>
          </w:tcPr>
          <w:p w:rsidR="003C3442" w:rsidRPr="005C007F" w14:paraId="5B9E0D5F" w14:textId="77777777">
            <w:pPr>
              <w:jc w:val="right"/>
              <w:rPr>
                <w:kern w:val="0"/>
                <w:szCs w:val="22"/>
              </w:rPr>
            </w:pPr>
            <w:r w:rsidRPr="005C007F">
              <w:rPr>
                <w:kern w:val="0"/>
                <w:szCs w:val="22"/>
              </w:rPr>
              <w:t>438,847</w:t>
            </w:r>
          </w:p>
        </w:tc>
        <w:tc>
          <w:tcPr>
            <w:tcW w:w="1820" w:type="dxa"/>
            <w:tcBorders>
              <w:top w:val="nil"/>
              <w:left w:val="nil"/>
              <w:bottom w:val="single" w:sz="4" w:space="0" w:color="auto"/>
              <w:right w:val="single" w:sz="4" w:space="0" w:color="auto"/>
            </w:tcBorders>
            <w:noWrap/>
            <w:vAlign w:val="bottom"/>
            <w:hideMark/>
          </w:tcPr>
          <w:p w:rsidR="003C3442" w:rsidRPr="005C007F" w14:paraId="5973CB61" w14:textId="77777777">
            <w:pPr>
              <w:jc w:val="right"/>
              <w:rPr>
                <w:kern w:val="0"/>
                <w:szCs w:val="22"/>
              </w:rPr>
            </w:pPr>
            <w:r w:rsidRPr="005C007F">
              <w:rPr>
                <w:kern w:val="0"/>
                <w:szCs w:val="22"/>
              </w:rPr>
              <w:t>438,847</w:t>
            </w:r>
          </w:p>
        </w:tc>
        <w:tc>
          <w:tcPr>
            <w:tcW w:w="1820" w:type="dxa"/>
            <w:tcBorders>
              <w:top w:val="nil"/>
              <w:left w:val="nil"/>
              <w:bottom w:val="single" w:sz="4" w:space="0" w:color="auto"/>
              <w:right w:val="single" w:sz="4" w:space="0" w:color="auto"/>
            </w:tcBorders>
            <w:noWrap/>
            <w:vAlign w:val="bottom"/>
            <w:hideMark/>
          </w:tcPr>
          <w:p w:rsidR="003C3442" w:rsidRPr="005C007F" w14:paraId="4A4E2839" w14:textId="77777777">
            <w:pPr>
              <w:rPr>
                <w:kern w:val="0"/>
                <w:szCs w:val="22"/>
              </w:rPr>
            </w:pPr>
            <w:r w:rsidRPr="005C007F">
              <w:rPr>
                <w:kern w:val="0"/>
                <w:szCs w:val="22"/>
              </w:rPr>
              <w:t xml:space="preserve"> $                 3,053 </w:t>
            </w:r>
          </w:p>
        </w:tc>
      </w:tr>
      <w:tr w14:paraId="5E7B2938"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FCFFD9C" w14:textId="77777777">
            <w:pPr>
              <w:jc w:val="right"/>
              <w:rPr>
                <w:kern w:val="0"/>
                <w:szCs w:val="22"/>
              </w:rPr>
            </w:pPr>
            <w:r w:rsidRPr="005C007F">
              <w:rPr>
                <w:kern w:val="0"/>
                <w:szCs w:val="22"/>
              </w:rPr>
              <w:t>38589</w:t>
            </w:r>
          </w:p>
        </w:tc>
        <w:tc>
          <w:tcPr>
            <w:tcW w:w="1820" w:type="dxa"/>
            <w:tcBorders>
              <w:top w:val="nil"/>
              <w:left w:val="nil"/>
              <w:bottom w:val="single" w:sz="4" w:space="0" w:color="auto"/>
              <w:right w:val="single" w:sz="4" w:space="0" w:color="auto"/>
            </w:tcBorders>
            <w:noWrap/>
            <w:vAlign w:val="bottom"/>
            <w:hideMark/>
          </w:tcPr>
          <w:p w:rsidR="003C3442" w:rsidRPr="005C007F" w14:paraId="6941369E" w14:textId="77777777">
            <w:pPr>
              <w:rPr>
                <w:kern w:val="0"/>
                <w:szCs w:val="22"/>
              </w:rPr>
            </w:pPr>
            <w:r w:rsidRPr="005C007F">
              <w:rPr>
                <w:kern w:val="0"/>
                <w:szCs w:val="22"/>
              </w:rPr>
              <w:t>KLTM-TV</w:t>
            </w:r>
          </w:p>
        </w:tc>
        <w:tc>
          <w:tcPr>
            <w:tcW w:w="1820" w:type="dxa"/>
            <w:tcBorders>
              <w:top w:val="nil"/>
              <w:left w:val="nil"/>
              <w:bottom w:val="single" w:sz="4" w:space="0" w:color="auto"/>
              <w:right w:val="single" w:sz="4" w:space="0" w:color="auto"/>
            </w:tcBorders>
            <w:noWrap/>
            <w:vAlign w:val="bottom"/>
            <w:hideMark/>
          </w:tcPr>
          <w:p w:rsidR="003C3442" w:rsidRPr="005C007F" w14:paraId="05D92970" w14:textId="77777777">
            <w:pPr>
              <w:jc w:val="right"/>
              <w:rPr>
                <w:kern w:val="0"/>
                <w:szCs w:val="22"/>
              </w:rPr>
            </w:pPr>
            <w:r w:rsidRPr="005C007F">
              <w:rPr>
                <w:kern w:val="0"/>
                <w:szCs w:val="22"/>
              </w:rPr>
              <w:t>670,083</w:t>
            </w:r>
          </w:p>
        </w:tc>
        <w:tc>
          <w:tcPr>
            <w:tcW w:w="1820" w:type="dxa"/>
            <w:tcBorders>
              <w:top w:val="nil"/>
              <w:left w:val="nil"/>
              <w:bottom w:val="single" w:sz="4" w:space="0" w:color="auto"/>
              <w:right w:val="single" w:sz="4" w:space="0" w:color="auto"/>
            </w:tcBorders>
            <w:noWrap/>
            <w:vAlign w:val="bottom"/>
            <w:hideMark/>
          </w:tcPr>
          <w:p w:rsidR="003C3442" w:rsidRPr="005C007F" w14:paraId="77175F96" w14:textId="77777777">
            <w:pPr>
              <w:jc w:val="right"/>
              <w:rPr>
                <w:kern w:val="0"/>
                <w:szCs w:val="22"/>
              </w:rPr>
            </w:pPr>
            <w:r w:rsidRPr="005C007F">
              <w:rPr>
                <w:kern w:val="0"/>
                <w:szCs w:val="22"/>
              </w:rPr>
              <w:t>665,283</w:t>
            </w:r>
          </w:p>
        </w:tc>
        <w:tc>
          <w:tcPr>
            <w:tcW w:w="1820" w:type="dxa"/>
            <w:tcBorders>
              <w:top w:val="nil"/>
              <w:left w:val="nil"/>
              <w:bottom w:val="single" w:sz="4" w:space="0" w:color="auto"/>
              <w:right w:val="single" w:sz="4" w:space="0" w:color="auto"/>
            </w:tcBorders>
            <w:noWrap/>
            <w:vAlign w:val="bottom"/>
            <w:hideMark/>
          </w:tcPr>
          <w:p w:rsidR="003C3442" w:rsidRPr="005C007F" w14:paraId="56BAFCA5" w14:textId="77777777">
            <w:pPr>
              <w:rPr>
                <w:kern w:val="0"/>
                <w:szCs w:val="22"/>
              </w:rPr>
            </w:pPr>
            <w:r w:rsidRPr="005C007F">
              <w:rPr>
                <w:kern w:val="0"/>
                <w:szCs w:val="22"/>
              </w:rPr>
              <w:t xml:space="preserve"> $                 4,628 </w:t>
            </w:r>
          </w:p>
        </w:tc>
      </w:tr>
      <w:tr w14:paraId="66CA363D"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5E93D09" w14:textId="77777777">
            <w:pPr>
              <w:jc w:val="right"/>
              <w:rPr>
                <w:kern w:val="0"/>
                <w:szCs w:val="22"/>
              </w:rPr>
            </w:pPr>
            <w:r w:rsidRPr="005C007F">
              <w:rPr>
                <w:kern w:val="0"/>
                <w:szCs w:val="22"/>
              </w:rPr>
              <w:t>38591</w:t>
            </w:r>
          </w:p>
        </w:tc>
        <w:tc>
          <w:tcPr>
            <w:tcW w:w="1820" w:type="dxa"/>
            <w:tcBorders>
              <w:top w:val="nil"/>
              <w:left w:val="nil"/>
              <w:bottom w:val="single" w:sz="4" w:space="0" w:color="auto"/>
              <w:right w:val="single" w:sz="4" w:space="0" w:color="auto"/>
            </w:tcBorders>
            <w:noWrap/>
            <w:vAlign w:val="bottom"/>
            <w:hideMark/>
          </w:tcPr>
          <w:p w:rsidR="003C3442" w:rsidRPr="005C007F" w14:paraId="4FD74721" w14:textId="77777777">
            <w:pPr>
              <w:rPr>
                <w:kern w:val="0"/>
                <w:szCs w:val="22"/>
              </w:rPr>
            </w:pPr>
            <w:r w:rsidRPr="005C007F">
              <w:rPr>
                <w:kern w:val="0"/>
                <w:szCs w:val="22"/>
              </w:rPr>
              <w:t>KLTS-TV</w:t>
            </w:r>
          </w:p>
        </w:tc>
        <w:tc>
          <w:tcPr>
            <w:tcW w:w="1820" w:type="dxa"/>
            <w:tcBorders>
              <w:top w:val="nil"/>
              <w:left w:val="nil"/>
              <w:bottom w:val="single" w:sz="4" w:space="0" w:color="auto"/>
              <w:right w:val="single" w:sz="4" w:space="0" w:color="auto"/>
            </w:tcBorders>
            <w:noWrap/>
            <w:vAlign w:val="bottom"/>
            <w:hideMark/>
          </w:tcPr>
          <w:p w:rsidR="003C3442" w:rsidRPr="005C007F" w14:paraId="10D0940F" w14:textId="77777777">
            <w:pPr>
              <w:jc w:val="right"/>
              <w:rPr>
                <w:kern w:val="0"/>
                <w:szCs w:val="22"/>
              </w:rPr>
            </w:pPr>
            <w:r w:rsidRPr="005C007F">
              <w:rPr>
                <w:kern w:val="0"/>
                <w:szCs w:val="22"/>
              </w:rPr>
              <w:t>930,704</w:t>
            </w:r>
          </w:p>
        </w:tc>
        <w:tc>
          <w:tcPr>
            <w:tcW w:w="1820" w:type="dxa"/>
            <w:tcBorders>
              <w:top w:val="nil"/>
              <w:left w:val="nil"/>
              <w:bottom w:val="single" w:sz="4" w:space="0" w:color="auto"/>
              <w:right w:val="single" w:sz="4" w:space="0" w:color="auto"/>
            </w:tcBorders>
            <w:noWrap/>
            <w:vAlign w:val="bottom"/>
            <w:hideMark/>
          </w:tcPr>
          <w:p w:rsidR="003C3442" w:rsidRPr="005C007F" w14:paraId="2CCCB979" w14:textId="77777777">
            <w:pPr>
              <w:jc w:val="right"/>
              <w:rPr>
                <w:kern w:val="0"/>
                <w:szCs w:val="22"/>
              </w:rPr>
            </w:pPr>
            <w:r w:rsidRPr="005C007F">
              <w:rPr>
                <w:kern w:val="0"/>
                <w:szCs w:val="22"/>
              </w:rPr>
              <w:t>927,650</w:t>
            </w:r>
          </w:p>
        </w:tc>
        <w:tc>
          <w:tcPr>
            <w:tcW w:w="1820" w:type="dxa"/>
            <w:tcBorders>
              <w:top w:val="nil"/>
              <w:left w:val="nil"/>
              <w:bottom w:val="single" w:sz="4" w:space="0" w:color="auto"/>
              <w:right w:val="single" w:sz="4" w:space="0" w:color="auto"/>
            </w:tcBorders>
            <w:noWrap/>
            <w:vAlign w:val="bottom"/>
            <w:hideMark/>
          </w:tcPr>
          <w:p w:rsidR="003C3442" w:rsidRPr="005C007F" w14:paraId="44F42F5F" w14:textId="77777777">
            <w:pPr>
              <w:rPr>
                <w:kern w:val="0"/>
                <w:szCs w:val="22"/>
              </w:rPr>
            </w:pPr>
            <w:r w:rsidRPr="005C007F">
              <w:rPr>
                <w:kern w:val="0"/>
                <w:szCs w:val="22"/>
              </w:rPr>
              <w:t xml:space="preserve"> $                 6,454 </w:t>
            </w:r>
          </w:p>
        </w:tc>
      </w:tr>
      <w:tr w14:paraId="4E7006B2"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68F9D1F" w14:textId="77777777">
            <w:pPr>
              <w:jc w:val="right"/>
              <w:rPr>
                <w:kern w:val="0"/>
                <w:szCs w:val="22"/>
              </w:rPr>
            </w:pPr>
            <w:r w:rsidRPr="005C007F">
              <w:rPr>
                <w:kern w:val="0"/>
                <w:szCs w:val="22"/>
              </w:rPr>
              <w:t>68540</w:t>
            </w:r>
          </w:p>
        </w:tc>
        <w:tc>
          <w:tcPr>
            <w:tcW w:w="1820" w:type="dxa"/>
            <w:tcBorders>
              <w:top w:val="nil"/>
              <w:left w:val="nil"/>
              <w:bottom w:val="single" w:sz="4" w:space="0" w:color="auto"/>
              <w:right w:val="single" w:sz="4" w:space="0" w:color="auto"/>
            </w:tcBorders>
            <w:noWrap/>
            <w:vAlign w:val="bottom"/>
            <w:hideMark/>
          </w:tcPr>
          <w:p w:rsidR="003C3442" w:rsidRPr="005C007F" w14:paraId="7E8B9BBA" w14:textId="77777777">
            <w:pPr>
              <w:rPr>
                <w:kern w:val="0"/>
                <w:szCs w:val="22"/>
              </w:rPr>
            </w:pPr>
            <w:r w:rsidRPr="005C007F">
              <w:rPr>
                <w:kern w:val="0"/>
                <w:szCs w:val="22"/>
              </w:rPr>
              <w:t>KLTV</w:t>
            </w:r>
          </w:p>
        </w:tc>
        <w:tc>
          <w:tcPr>
            <w:tcW w:w="1820" w:type="dxa"/>
            <w:tcBorders>
              <w:top w:val="nil"/>
              <w:left w:val="nil"/>
              <w:bottom w:val="single" w:sz="4" w:space="0" w:color="auto"/>
              <w:right w:val="single" w:sz="4" w:space="0" w:color="auto"/>
            </w:tcBorders>
            <w:noWrap/>
            <w:vAlign w:val="bottom"/>
            <w:hideMark/>
          </w:tcPr>
          <w:p w:rsidR="003C3442" w:rsidRPr="005C007F" w14:paraId="4CE23D4F" w14:textId="77777777">
            <w:pPr>
              <w:jc w:val="right"/>
              <w:rPr>
                <w:kern w:val="0"/>
                <w:szCs w:val="22"/>
              </w:rPr>
            </w:pPr>
            <w:r w:rsidRPr="005C007F">
              <w:rPr>
                <w:kern w:val="0"/>
                <w:szCs w:val="22"/>
              </w:rPr>
              <w:t>1,125,646</w:t>
            </w:r>
          </w:p>
        </w:tc>
        <w:tc>
          <w:tcPr>
            <w:tcW w:w="1820" w:type="dxa"/>
            <w:tcBorders>
              <w:top w:val="nil"/>
              <w:left w:val="nil"/>
              <w:bottom w:val="single" w:sz="4" w:space="0" w:color="auto"/>
              <w:right w:val="single" w:sz="4" w:space="0" w:color="auto"/>
            </w:tcBorders>
            <w:noWrap/>
            <w:vAlign w:val="bottom"/>
            <w:hideMark/>
          </w:tcPr>
          <w:p w:rsidR="003C3442" w:rsidRPr="005C007F" w14:paraId="1E56DA97" w14:textId="77777777">
            <w:pPr>
              <w:jc w:val="right"/>
              <w:rPr>
                <w:kern w:val="0"/>
                <w:szCs w:val="22"/>
              </w:rPr>
            </w:pPr>
            <w:r w:rsidRPr="005C007F">
              <w:rPr>
                <w:kern w:val="0"/>
                <w:szCs w:val="22"/>
              </w:rPr>
              <w:t>1,108,403</w:t>
            </w:r>
          </w:p>
        </w:tc>
        <w:tc>
          <w:tcPr>
            <w:tcW w:w="1820" w:type="dxa"/>
            <w:tcBorders>
              <w:top w:val="nil"/>
              <w:left w:val="nil"/>
              <w:bottom w:val="single" w:sz="4" w:space="0" w:color="auto"/>
              <w:right w:val="single" w:sz="4" w:space="0" w:color="auto"/>
            </w:tcBorders>
            <w:noWrap/>
            <w:vAlign w:val="bottom"/>
            <w:hideMark/>
          </w:tcPr>
          <w:p w:rsidR="003C3442" w:rsidRPr="005C007F" w14:paraId="050C92FF" w14:textId="77777777">
            <w:pPr>
              <w:rPr>
                <w:kern w:val="0"/>
                <w:szCs w:val="22"/>
              </w:rPr>
            </w:pPr>
            <w:r w:rsidRPr="005C007F">
              <w:rPr>
                <w:kern w:val="0"/>
                <w:szCs w:val="22"/>
              </w:rPr>
              <w:t xml:space="preserve"> $                 7,711 </w:t>
            </w:r>
          </w:p>
        </w:tc>
      </w:tr>
      <w:tr w14:paraId="76449588"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ABDAE23" w14:textId="77777777">
            <w:pPr>
              <w:jc w:val="right"/>
              <w:rPr>
                <w:kern w:val="0"/>
                <w:szCs w:val="22"/>
              </w:rPr>
            </w:pPr>
            <w:r w:rsidRPr="005C007F">
              <w:rPr>
                <w:kern w:val="0"/>
                <w:szCs w:val="22"/>
              </w:rPr>
              <w:t>12913</w:t>
            </w:r>
          </w:p>
        </w:tc>
        <w:tc>
          <w:tcPr>
            <w:tcW w:w="1820" w:type="dxa"/>
            <w:tcBorders>
              <w:top w:val="nil"/>
              <w:left w:val="nil"/>
              <w:bottom w:val="single" w:sz="4" w:space="0" w:color="auto"/>
              <w:right w:val="single" w:sz="4" w:space="0" w:color="auto"/>
            </w:tcBorders>
            <w:noWrap/>
            <w:vAlign w:val="bottom"/>
            <w:hideMark/>
          </w:tcPr>
          <w:p w:rsidR="003C3442" w:rsidRPr="005C007F" w14:paraId="19CE3588" w14:textId="77777777">
            <w:pPr>
              <w:rPr>
                <w:kern w:val="0"/>
                <w:szCs w:val="22"/>
              </w:rPr>
            </w:pPr>
            <w:r w:rsidRPr="005C007F">
              <w:rPr>
                <w:kern w:val="0"/>
                <w:szCs w:val="22"/>
              </w:rPr>
              <w:t>KLUJ-TV</w:t>
            </w:r>
          </w:p>
        </w:tc>
        <w:tc>
          <w:tcPr>
            <w:tcW w:w="1820" w:type="dxa"/>
            <w:tcBorders>
              <w:top w:val="nil"/>
              <w:left w:val="nil"/>
              <w:bottom w:val="single" w:sz="4" w:space="0" w:color="auto"/>
              <w:right w:val="single" w:sz="4" w:space="0" w:color="auto"/>
            </w:tcBorders>
            <w:noWrap/>
            <w:vAlign w:val="bottom"/>
            <w:hideMark/>
          </w:tcPr>
          <w:p w:rsidR="003C3442" w:rsidRPr="005C007F" w14:paraId="16E85A75" w14:textId="77777777">
            <w:pPr>
              <w:jc w:val="right"/>
              <w:rPr>
                <w:kern w:val="0"/>
                <w:szCs w:val="22"/>
              </w:rPr>
            </w:pPr>
            <w:r w:rsidRPr="005C007F">
              <w:rPr>
                <w:kern w:val="0"/>
                <w:szCs w:val="22"/>
              </w:rPr>
              <w:t>1,304,523</w:t>
            </w:r>
          </w:p>
        </w:tc>
        <w:tc>
          <w:tcPr>
            <w:tcW w:w="1820" w:type="dxa"/>
            <w:tcBorders>
              <w:top w:val="nil"/>
              <w:left w:val="nil"/>
              <w:bottom w:val="single" w:sz="4" w:space="0" w:color="auto"/>
              <w:right w:val="single" w:sz="4" w:space="0" w:color="auto"/>
            </w:tcBorders>
            <w:noWrap/>
            <w:vAlign w:val="bottom"/>
            <w:hideMark/>
          </w:tcPr>
          <w:p w:rsidR="003C3442" w:rsidRPr="005C007F" w14:paraId="6AE2E8E2" w14:textId="77777777">
            <w:pPr>
              <w:jc w:val="right"/>
              <w:rPr>
                <w:kern w:val="0"/>
                <w:szCs w:val="22"/>
              </w:rPr>
            </w:pPr>
            <w:r w:rsidRPr="005C007F">
              <w:rPr>
                <w:kern w:val="0"/>
                <w:szCs w:val="22"/>
              </w:rPr>
              <w:t>1,304,523</w:t>
            </w:r>
          </w:p>
        </w:tc>
        <w:tc>
          <w:tcPr>
            <w:tcW w:w="1820" w:type="dxa"/>
            <w:tcBorders>
              <w:top w:val="nil"/>
              <w:left w:val="nil"/>
              <w:bottom w:val="single" w:sz="4" w:space="0" w:color="auto"/>
              <w:right w:val="single" w:sz="4" w:space="0" w:color="auto"/>
            </w:tcBorders>
            <w:noWrap/>
            <w:vAlign w:val="bottom"/>
            <w:hideMark/>
          </w:tcPr>
          <w:p w:rsidR="003C3442" w:rsidRPr="005C007F" w14:paraId="1E0D10A7" w14:textId="77777777">
            <w:pPr>
              <w:rPr>
                <w:kern w:val="0"/>
                <w:szCs w:val="22"/>
              </w:rPr>
            </w:pPr>
            <w:r w:rsidRPr="005C007F">
              <w:rPr>
                <w:kern w:val="0"/>
                <w:szCs w:val="22"/>
              </w:rPr>
              <w:t xml:space="preserve"> $                 9,076 </w:t>
            </w:r>
          </w:p>
        </w:tc>
      </w:tr>
      <w:tr w14:paraId="4B8F5C13"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0296B75" w14:textId="77777777">
            <w:pPr>
              <w:jc w:val="right"/>
              <w:rPr>
                <w:kern w:val="0"/>
                <w:szCs w:val="22"/>
              </w:rPr>
            </w:pPr>
            <w:r w:rsidRPr="005C007F">
              <w:rPr>
                <w:kern w:val="0"/>
                <w:szCs w:val="22"/>
              </w:rPr>
              <w:t>57220</w:t>
            </w:r>
          </w:p>
        </w:tc>
        <w:tc>
          <w:tcPr>
            <w:tcW w:w="1820" w:type="dxa"/>
            <w:tcBorders>
              <w:top w:val="nil"/>
              <w:left w:val="nil"/>
              <w:bottom w:val="single" w:sz="4" w:space="0" w:color="auto"/>
              <w:right w:val="single" w:sz="4" w:space="0" w:color="auto"/>
            </w:tcBorders>
            <w:noWrap/>
            <w:vAlign w:val="bottom"/>
            <w:hideMark/>
          </w:tcPr>
          <w:p w:rsidR="003C3442" w:rsidRPr="005C007F" w14:paraId="100C3475" w14:textId="77777777">
            <w:pPr>
              <w:rPr>
                <w:kern w:val="0"/>
                <w:szCs w:val="22"/>
              </w:rPr>
            </w:pPr>
            <w:r w:rsidRPr="005C007F">
              <w:rPr>
                <w:kern w:val="0"/>
                <w:szCs w:val="22"/>
              </w:rPr>
              <w:t>KLUZ-TV</w:t>
            </w:r>
          </w:p>
        </w:tc>
        <w:tc>
          <w:tcPr>
            <w:tcW w:w="1820" w:type="dxa"/>
            <w:tcBorders>
              <w:top w:val="nil"/>
              <w:left w:val="nil"/>
              <w:bottom w:val="single" w:sz="4" w:space="0" w:color="auto"/>
              <w:right w:val="single" w:sz="4" w:space="0" w:color="auto"/>
            </w:tcBorders>
            <w:noWrap/>
            <w:vAlign w:val="bottom"/>
            <w:hideMark/>
          </w:tcPr>
          <w:p w:rsidR="003C3442" w:rsidRPr="005C007F" w14:paraId="3F4534E3" w14:textId="77777777">
            <w:pPr>
              <w:jc w:val="right"/>
              <w:rPr>
                <w:kern w:val="0"/>
                <w:szCs w:val="22"/>
              </w:rPr>
            </w:pPr>
            <w:r w:rsidRPr="005C007F">
              <w:rPr>
                <w:kern w:val="0"/>
                <w:szCs w:val="22"/>
              </w:rPr>
              <w:t>1,122,002</w:t>
            </w:r>
          </w:p>
        </w:tc>
        <w:tc>
          <w:tcPr>
            <w:tcW w:w="1820" w:type="dxa"/>
            <w:tcBorders>
              <w:top w:val="nil"/>
              <w:left w:val="nil"/>
              <w:bottom w:val="single" w:sz="4" w:space="0" w:color="auto"/>
              <w:right w:val="single" w:sz="4" w:space="0" w:color="auto"/>
            </w:tcBorders>
            <w:noWrap/>
            <w:vAlign w:val="bottom"/>
            <w:hideMark/>
          </w:tcPr>
          <w:p w:rsidR="003C3442" w:rsidRPr="005C007F" w14:paraId="5D0AADC6" w14:textId="77777777">
            <w:pPr>
              <w:jc w:val="right"/>
              <w:rPr>
                <w:kern w:val="0"/>
                <w:szCs w:val="22"/>
              </w:rPr>
            </w:pPr>
            <w:r w:rsidRPr="005C007F">
              <w:rPr>
                <w:kern w:val="0"/>
                <w:szCs w:val="22"/>
              </w:rPr>
              <w:t>1,061,683</w:t>
            </w:r>
          </w:p>
        </w:tc>
        <w:tc>
          <w:tcPr>
            <w:tcW w:w="1820" w:type="dxa"/>
            <w:tcBorders>
              <w:top w:val="nil"/>
              <w:left w:val="nil"/>
              <w:bottom w:val="single" w:sz="4" w:space="0" w:color="auto"/>
              <w:right w:val="single" w:sz="4" w:space="0" w:color="auto"/>
            </w:tcBorders>
            <w:noWrap/>
            <w:vAlign w:val="bottom"/>
            <w:hideMark/>
          </w:tcPr>
          <w:p w:rsidR="003C3442" w:rsidRPr="005C007F" w14:paraId="7DB95F71" w14:textId="77777777">
            <w:pPr>
              <w:rPr>
                <w:kern w:val="0"/>
                <w:szCs w:val="22"/>
              </w:rPr>
            </w:pPr>
            <w:r w:rsidRPr="005C007F">
              <w:rPr>
                <w:kern w:val="0"/>
                <w:szCs w:val="22"/>
              </w:rPr>
              <w:t xml:space="preserve"> $                 7,386 </w:t>
            </w:r>
          </w:p>
        </w:tc>
      </w:tr>
      <w:tr w14:paraId="39D715C8"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5CC1FA4" w14:textId="77777777">
            <w:pPr>
              <w:jc w:val="right"/>
              <w:rPr>
                <w:kern w:val="0"/>
                <w:szCs w:val="22"/>
              </w:rPr>
            </w:pPr>
            <w:r w:rsidRPr="005C007F">
              <w:rPr>
                <w:kern w:val="0"/>
                <w:szCs w:val="22"/>
              </w:rPr>
              <w:t>11683</w:t>
            </w:r>
          </w:p>
        </w:tc>
        <w:tc>
          <w:tcPr>
            <w:tcW w:w="1820" w:type="dxa"/>
            <w:tcBorders>
              <w:top w:val="nil"/>
              <w:left w:val="nil"/>
              <w:bottom w:val="single" w:sz="4" w:space="0" w:color="auto"/>
              <w:right w:val="single" w:sz="4" w:space="0" w:color="auto"/>
            </w:tcBorders>
            <w:noWrap/>
            <w:vAlign w:val="bottom"/>
            <w:hideMark/>
          </w:tcPr>
          <w:p w:rsidR="003C3442" w:rsidRPr="005C007F" w14:paraId="12E6AF25" w14:textId="77777777">
            <w:pPr>
              <w:rPr>
                <w:kern w:val="0"/>
                <w:szCs w:val="22"/>
              </w:rPr>
            </w:pPr>
            <w:r w:rsidRPr="005C007F">
              <w:rPr>
                <w:kern w:val="0"/>
                <w:szCs w:val="22"/>
              </w:rPr>
              <w:t>KLVX</w:t>
            </w:r>
          </w:p>
        </w:tc>
        <w:tc>
          <w:tcPr>
            <w:tcW w:w="1820" w:type="dxa"/>
            <w:tcBorders>
              <w:top w:val="nil"/>
              <w:left w:val="nil"/>
              <w:bottom w:val="single" w:sz="4" w:space="0" w:color="auto"/>
              <w:right w:val="single" w:sz="4" w:space="0" w:color="auto"/>
            </w:tcBorders>
            <w:noWrap/>
            <w:vAlign w:val="bottom"/>
            <w:hideMark/>
          </w:tcPr>
          <w:p w:rsidR="003C3442" w:rsidRPr="005C007F" w14:paraId="36D9ECBE" w14:textId="77777777">
            <w:pPr>
              <w:jc w:val="right"/>
              <w:rPr>
                <w:kern w:val="0"/>
                <w:szCs w:val="22"/>
              </w:rPr>
            </w:pPr>
            <w:r w:rsidRPr="005C007F">
              <w:rPr>
                <w:kern w:val="0"/>
                <w:szCs w:val="22"/>
              </w:rPr>
              <w:t>2,368,176</w:t>
            </w:r>
          </w:p>
        </w:tc>
        <w:tc>
          <w:tcPr>
            <w:tcW w:w="1820" w:type="dxa"/>
            <w:tcBorders>
              <w:top w:val="nil"/>
              <w:left w:val="nil"/>
              <w:bottom w:val="single" w:sz="4" w:space="0" w:color="auto"/>
              <w:right w:val="single" w:sz="4" w:space="0" w:color="auto"/>
            </w:tcBorders>
            <w:noWrap/>
            <w:vAlign w:val="bottom"/>
            <w:hideMark/>
          </w:tcPr>
          <w:p w:rsidR="003C3442" w:rsidRPr="005C007F" w14:paraId="615C07BE" w14:textId="77777777">
            <w:pPr>
              <w:jc w:val="right"/>
              <w:rPr>
                <w:kern w:val="0"/>
                <w:szCs w:val="22"/>
              </w:rPr>
            </w:pPr>
            <w:r w:rsidRPr="005C007F">
              <w:rPr>
                <w:kern w:val="0"/>
                <w:szCs w:val="22"/>
              </w:rPr>
              <w:t>2,246,657</w:t>
            </w:r>
          </w:p>
        </w:tc>
        <w:tc>
          <w:tcPr>
            <w:tcW w:w="1820" w:type="dxa"/>
            <w:tcBorders>
              <w:top w:val="nil"/>
              <w:left w:val="nil"/>
              <w:bottom w:val="single" w:sz="4" w:space="0" w:color="auto"/>
              <w:right w:val="single" w:sz="4" w:space="0" w:color="auto"/>
            </w:tcBorders>
            <w:noWrap/>
            <w:vAlign w:val="bottom"/>
            <w:hideMark/>
          </w:tcPr>
          <w:p w:rsidR="003C3442" w:rsidRPr="005C007F" w14:paraId="22A1F23F" w14:textId="77777777">
            <w:pPr>
              <w:rPr>
                <w:kern w:val="0"/>
                <w:szCs w:val="22"/>
              </w:rPr>
            </w:pPr>
            <w:r w:rsidRPr="005C007F">
              <w:rPr>
                <w:kern w:val="0"/>
                <w:szCs w:val="22"/>
              </w:rPr>
              <w:t xml:space="preserve"> $               15,630 </w:t>
            </w:r>
          </w:p>
        </w:tc>
      </w:tr>
      <w:tr w14:paraId="38DC0E5C"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B6B6AA8" w14:textId="77777777">
            <w:pPr>
              <w:jc w:val="right"/>
              <w:rPr>
                <w:kern w:val="0"/>
                <w:szCs w:val="22"/>
              </w:rPr>
            </w:pPr>
            <w:r w:rsidRPr="005C007F">
              <w:rPr>
                <w:kern w:val="0"/>
                <w:szCs w:val="22"/>
              </w:rPr>
              <w:t>82476</w:t>
            </w:r>
          </w:p>
        </w:tc>
        <w:tc>
          <w:tcPr>
            <w:tcW w:w="1820" w:type="dxa"/>
            <w:tcBorders>
              <w:top w:val="nil"/>
              <w:left w:val="nil"/>
              <w:bottom w:val="single" w:sz="4" w:space="0" w:color="auto"/>
              <w:right w:val="single" w:sz="4" w:space="0" w:color="auto"/>
            </w:tcBorders>
            <w:noWrap/>
            <w:vAlign w:val="bottom"/>
            <w:hideMark/>
          </w:tcPr>
          <w:p w:rsidR="003C3442" w:rsidRPr="005C007F" w14:paraId="32E77012" w14:textId="77777777">
            <w:pPr>
              <w:rPr>
                <w:kern w:val="0"/>
                <w:szCs w:val="22"/>
              </w:rPr>
            </w:pPr>
            <w:r w:rsidRPr="005C007F">
              <w:rPr>
                <w:kern w:val="0"/>
                <w:szCs w:val="22"/>
              </w:rPr>
              <w:t>KLWB</w:t>
            </w:r>
          </w:p>
        </w:tc>
        <w:tc>
          <w:tcPr>
            <w:tcW w:w="1820" w:type="dxa"/>
            <w:tcBorders>
              <w:top w:val="nil"/>
              <w:left w:val="nil"/>
              <w:bottom w:val="single" w:sz="4" w:space="0" w:color="auto"/>
              <w:right w:val="single" w:sz="4" w:space="0" w:color="auto"/>
            </w:tcBorders>
            <w:noWrap/>
            <w:vAlign w:val="bottom"/>
            <w:hideMark/>
          </w:tcPr>
          <w:p w:rsidR="003C3442" w:rsidRPr="005C007F" w14:paraId="73C32F7D" w14:textId="77777777">
            <w:pPr>
              <w:jc w:val="right"/>
              <w:rPr>
                <w:kern w:val="0"/>
                <w:szCs w:val="22"/>
              </w:rPr>
            </w:pPr>
            <w:r w:rsidRPr="005C007F">
              <w:rPr>
                <w:kern w:val="0"/>
                <w:szCs w:val="22"/>
              </w:rPr>
              <w:t>1,066,369</w:t>
            </w:r>
          </w:p>
        </w:tc>
        <w:tc>
          <w:tcPr>
            <w:tcW w:w="1820" w:type="dxa"/>
            <w:tcBorders>
              <w:top w:val="nil"/>
              <w:left w:val="nil"/>
              <w:bottom w:val="single" w:sz="4" w:space="0" w:color="auto"/>
              <w:right w:val="single" w:sz="4" w:space="0" w:color="auto"/>
            </w:tcBorders>
            <w:noWrap/>
            <w:vAlign w:val="bottom"/>
            <w:hideMark/>
          </w:tcPr>
          <w:p w:rsidR="003C3442" w:rsidRPr="005C007F" w14:paraId="2201BD28" w14:textId="77777777">
            <w:pPr>
              <w:jc w:val="right"/>
              <w:rPr>
                <w:kern w:val="0"/>
                <w:szCs w:val="22"/>
              </w:rPr>
            </w:pPr>
            <w:r w:rsidRPr="005C007F">
              <w:rPr>
                <w:kern w:val="0"/>
                <w:szCs w:val="22"/>
              </w:rPr>
              <w:t>1,066,248</w:t>
            </w:r>
          </w:p>
        </w:tc>
        <w:tc>
          <w:tcPr>
            <w:tcW w:w="1820" w:type="dxa"/>
            <w:tcBorders>
              <w:top w:val="nil"/>
              <w:left w:val="nil"/>
              <w:bottom w:val="single" w:sz="4" w:space="0" w:color="auto"/>
              <w:right w:val="single" w:sz="4" w:space="0" w:color="auto"/>
            </w:tcBorders>
            <w:noWrap/>
            <w:vAlign w:val="bottom"/>
            <w:hideMark/>
          </w:tcPr>
          <w:p w:rsidR="003C3442" w:rsidRPr="005C007F" w14:paraId="37C26CFE" w14:textId="77777777">
            <w:pPr>
              <w:rPr>
                <w:kern w:val="0"/>
                <w:szCs w:val="22"/>
              </w:rPr>
            </w:pPr>
            <w:r w:rsidRPr="005C007F">
              <w:rPr>
                <w:kern w:val="0"/>
                <w:szCs w:val="22"/>
              </w:rPr>
              <w:t xml:space="preserve"> $                 7,418 </w:t>
            </w:r>
          </w:p>
        </w:tc>
      </w:tr>
      <w:tr w14:paraId="06EFCA29"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D1FC133" w14:textId="77777777">
            <w:pPr>
              <w:jc w:val="right"/>
              <w:rPr>
                <w:kern w:val="0"/>
                <w:szCs w:val="22"/>
              </w:rPr>
            </w:pPr>
            <w:r w:rsidRPr="005C007F">
              <w:rPr>
                <w:kern w:val="0"/>
                <w:szCs w:val="22"/>
              </w:rPr>
              <w:t>40250</w:t>
            </w:r>
          </w:p>
        </w:tc>
        <w:tc>
          <w:tcPr>
            <w:tcW w:w="1820" w:type="dxa"/>
            <w:tcBorders>
              <w:top w:val="nil"/>
              <w:left w:val="nil"/>
              <w:bottom w:val="single" w:sz="4" w:space="0" w:color="auto"/>
              <w:right w:val="single" w:sz="4" w:space="0" w:color="auto"/>
            </w:tcBorders>
            <w:noWrap/>
            <w:vAlign w:val="bottom"/>
            <w:hideMark/>
          </w:tcPr>
          <w:p w:rsidR="003C3442" w:rsidRPr="005C007F" w14:paraId="7643C34D" w14:textId="77777777">
            <w:pPr>
              <w:rPr>
                <w:kern w:val="0"/>
                <w:szCs w:val="22"/>
              </w:rPr>
            </w:pPr>
            <w:r w:rsidRPr="005C007F">
              <w:rPr>
                <w:kern w:val="0"/>
                <w:szCs w:val="22"/>
              </w:rPr>
              <w:t>KLWY</w:t>
            </w:r>
          </w:p>
        </w:tc>
        <w:tc>
          <w:tcPr>
            <w:tcW w:w="1820" w:type="dxa"/>
            <w:tcBorders>
              <w:top w:val="nil"/>
              <w:left w:val="nil"/>
              <w:bottom w:val="single" w:sz="4" w:space="0" w:color="auto"/>
              <w:right w:val="single" w:sz="4" w:space="0" w:color="auto"/>
            </w:tcBorders>
            <w:noWrap/>
            <w:vAlign w:val="bottom"/>
            <w:hideMark/>
          </w:tcPr>
          <w:p w:rsidR="003C3442" w:rsidRPr="005C007F" w14:paraId="20A851E4" w14:textId="77777777">
            <w:pPr>
              <w:jc w:val="right"/>
              <w:rPr>
                <w:kern w:val="0"/>
                <w:szCs w:val="22"/>
              </w:rPr>
            </w:pPr>
            <w:r w:rsidRPr="005C007F">
              <w:rPr>
                <w:kern w:val="0"/>
                <w:szCs w:val="22"/>
              </w:rPr>
              <w:t>652,057</w:t>
            </w:r>
          </w:p>
        </w:tc>
        <w:tc>
          <w:tcPr>
            <w:tcW w:w="1820" w:type="dxa"/>
            <w:tcBorders>
              <w:top w:val="nil"/>
              <w:left w:val="nil"/>
              <w:bottom w:val="single" w:sz="4" w:space="0" w:color="auto"/>
              <w:right w:val="single" w:sz="4" w:space="0" w:color="auto"/>
            </w:tcBorders>
            <w:noWrap/>
            <w:vAlign w:val="bottom"/>
            <w:hideMark/>
          </w:tcPr>
          <w:p w:rsidR="003C3442" w:rsidRPr="005C007F" w14:paraId="745A6779" w14:textId="77777777">
            <w:pPr>
              <w:jc w:val="right"/>
              <w:rPr>
                <w:kern w:val="0"/>
                <w:szCs w:val="22"/>
              </w:rPr>
            </w:pPr>
            <w:r w:rsidRPr="005C007F">
              <w:rPr>
                <w:kern w:val="0"/>
                <w:szCs w:val="22"/>
              </w:rPr>
              <w:t>648,301</w:t>
            </w:r>
          </w:p>
        </w:tc>
        <w:tc>
          <w:tcPr>
            <w:tcW w:w="1820" w:type="dxa"/>
            <w:tcBorders>
              <w:top w:val="nil"/>
              <w:left w:val="nil"/>
              <w:bottom w:val="single" w:sz="4" w:space="0" w:color="auto"/>
              <w:right w:val="single" w:sz="4" w:space="0" w:color="auto"/>
            </w:tcBorders>
            <w:noWrap/>
            <w:vAlign w:val="bottom"/>
            <w:hideMark/>
          </w:tcPr>
          <w:p w:rsidR="003C3442" w:rsidRPr="005C007F" w14:paraId="4B409062" w14:textId="77777777">
            <w:pPr>
              <w:rPr>
                <w:kern w:val="0"/>
                <w:szCs w:val="22"/>
              </w:rPr>
            </w:pPr>
            <w:r w:rsidRPr="005C007F">
              <w:rPr>
                <w:kern w:val="0"/>
                <w:szCs w:val="22"/>
              </w:rPr>
              <w:t xml:space="preserve"> $                 4,510 </w:t>
            </w:r>
          </w:p>
        </w:tc>
      </w:tr>
      <w:tr w14:paraId="2916F4C6"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82B301B" w14:textId="77777777">
            <w:pPr>
              <w:jc w:val="right"/>
              <w:rPr>
                <w:kern w:val="0"/>
                <w:szCs w:val="22"/>
              </w:rPr>
            </w:pPr>
            <w:r w:rsidRPr="005C007F">
              <w:rPr>
                <w:kern w:val="0"/>
                <w:szCs w:val="22"/>
              </w:rPr>
              <w:t>64551</w:t>
            </w:r>
          </w:p>
        </w:tc>
        <w:tc>
          <w:tcPr>
            <w:tcW w:w="1820" w:type="dxa"/>
            <w:tcBorders>
              <w:top w:val="nil"/>
              <w:left w:val="nil"/>
              <w:bottom w:val="single" w:sz="4" w:space="0" w:color="auto"/>
              <w:right w:val="single" w:sz="4" w:space="0" w:color="auto"/>
            </w:tcBorders>
            <w:noWrap/>
            <w:vAlign w:val="bottom"/>
            <w:hideMark/>
          </w:tcPr>
          <w:p w:rsidR="003C3442" w:rsidRPr="005C007F" w14:paraId="6BE151E6" w14:textId="77777777">
            <w:pPr>
              <w:rPr>
                <w:kern w:val="0"/>
                <w:szCs w:val="22"/>
              </w:rPr>
            </w:pPr>
            <w:r w:rsidRPr="005C007F">
              <w:rPr>
                <w:kern w:val="0"/>
                <w:szCs w:val="22"/>
              </w:rPr>
              <w:t>KMAU</w:t>
            </w:r>
          </w:p>
        </w:tc>
        <w:tc>
          <w:tcPr>
            <w:tcW w:w="1820" w:type="dxa"/>
            <w:tcBorders>
              <w:top w:val="nil"/>
              <w:left w:val="nil"/>
              <w:bottom w:val="single" w:sz="4" w:space="0" w:color="auto"/>
              <w:right w:val="single" w:sz="4" w:space="0" w:color="auto"/>
            </w:tcBorders>
            <w:noWrap/>
            <w:vAlign w:val="bottom"/>
            <w:hideMark/>
          </w:tcPr>
          <w:p w:rsidR="003C3442" w:rsidRPr="005C007F" w14:paraId="3E0FD971" w14:textId="77777777">
            <w:pPr>
              <w:jc w:val="right"/>
              <w:rPr>
                <w:kern w:val="0"/>
                <w:szCs w:val="22"/>
              </w:rPr>
            </w:pPr>
            <w:r w:rsidRPr="005C007F">
              <w:rPr>
                <w:kern w:val="0"/>
                <w:szCs w:val="22"/>
              </w:rPr>
              <w:t>230,508</w:t>
            </w:r>
          </w:p>
        </w:tc>
        <w:tc>
          <w:tcPr>
            <w:tcW w:w="1820" w:type="dxa"/>
            <w:tcBorders>
              <w:top w:val="nil"/>
              <w:left w:val="nil"/>
              <w:bottom w:val="single" w:sz="4" w:space="0" w:color="auto"/>
              <w:right w:val="single" w:sz="4" w:space="0" w:color="auto"/>
            </w:tcBorders>
            <w:noWrap/>
            <w:vAlign w:val="bottom"/>
            <w:hideMark/>
          </w:tcPr>
          <w:p w:rsidR="003C3442" w:rsidRPr="005C007F" w14:paraId="0115ABAE" w14:textId="77777777">
            <w:pPr>
              <w:jc w:val="right"/>
              <w:rPr>
                <w:kern w:val="0"/>
                <w:szCs w:val="22"/>
              </w:rPr>
            </w:pPr>
            <w:r w:rsidRPr="005C007F">
              <w:rPr>
                <w:kern w:val="0"/>
                <w:szCs w:val="22"/>
              </w:rPr>
              <w:t>205,410</w:t>
            </w:r>
          </w:p>
        </w:tc>
        <w:tc>
          <w:tcPr>
            <w:tcW w:w="1820" w:type="dxa"/>
            <w:tcBorders>
              <w:top w:val="nil"/>
              <w:left w:val="nil"/>
              <w:bottom w:val="single" w:sz="4" w:space="0" w:color="auto"/>
              <w:right w:val="single" w:sz="4" w:space="0" w:color="auto"/>
            </w:tcBorders>
            <w:noWrap/>
            <w:vAlign w:val="bottom"/>
            <w:hideMark/>
          </w:tcPr>
          <w:p w:rsidR="003C3442" w:rsidRPr="005C007F" w14:paraId="3767EDB4" w14:textId="77777777">
            <w:pPr>
              <w:rPr>
                <w:kern w:val="0"/>
                <w:szCs w:val="22"/>
              </w:rPr>
            </w:pPr>
            <w:r w:rsidRPr="005C007F">
              <w:rPr>
                <w:kern w:val="0"/>
                <w:szCs w:val="22"/>
              </w:rPr>
              <w:t xml:space="preserve"> $                 1,429 </w:t>
            </w:r>
          </w:p>
        </w:tc>
      </w:tr>
      <w:tr w14:paraId="22029861"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0B921D3" w14:textId="77777777">
            <w:pPr>
              <w:jc w:val="right"/>
              <w:rPr>
                <w:kern w:val="0"/>
                <w:szCs w:val="22"/>
              </w:rPr>
            </w:pPr>
            <w:r w:rsidRPr="005C007F">
              <w:rPr>
                <w:kern w:val="0"/>
                <w:szCs w:val="22"/>
              </w:rPr>
              <w:t>51499</w:t>
            </w:r>
          </w:p>
        </w:tc>
        <w:tc>
          <w:tcPr>
            <w:tcW w:w="1820" w:type="dxa"/>
            <w:tcBorders>
              <w:top w:val="nil"/>
              <w:left w:val="nil"/>
              <w:bottom w:val="single" w:sz="4" w:space="0" w:color="auto"/>
              <w:right w:val="single" w:sz="4" w:space="0" w:color="auto"/>
            </w:tcBorders>
            <w:noWrap/>
            <w:vAlign w:val="bottom"/>
            <w:hideMark/>
          </w:tcPr>
          <w:p w:rsidR="003C3442" w:rsidRPr="005C007F" w14:paraId="095389F3" w14:textId="77777777">
            <w:pPr>
              <w:rPr>
                <w:kern w:val="0"/>
                <w:szCs w:val="22"/>
              </w:rPr>
            </w:pPr>
            <w:r w:rsidRPr="005C007F">
              <w:rPr>
                <w:kern w:val="0"/>
                <w:szCs w:val="22"/>
              </w:rPr>
              <w:t>KMAX-TV</w:t>
            </w:r>
          </w:p>
        </w:tc>
        <w:tc>
          <w:tcPr>
            <w:tcW w:w="1820" w:type="dxa"/>
            <w:tcBorders>
              <w:top w:val="nil"/>
              <w:left w:val="nil"/>
              <w:bottom w:val="single" w:sz="4" w:space="0" w:color="auto"/>
              <w:right w:val="single" w:sz="4" w:space="0" w:color="auto"/>
            </w:tcBorders>
            <w:noWrap/>
            <w:vAlign w:val="bottom"/>
            <w:hideMark/>
          </w:tcPr>
          <w:p w:rsidR="003C3442" w:rsidRPr="005C007F" w14:paraId="64DFF123" w14:textId="77777777">
            <w:pPr>
              <w:jc w:val="right"/>
              <w:rPr>
                <w:kern w:val="0"/>
                <w:szCs w:val="22"/>
              </w:rPr>
            </w:pPr>
            <w:r w:rsidRPr="005C007F">
              <w:rPr>
                <w:kern w:val="0"/>
                <w:szCs w:val="22"/>
              </w:rPr>
              <w:t>11,771,919</w:t>
            </w:r>
          </w:p>
        </w:tc>
        <w:tc>
          <w:tcPr>
            <w:tcW w:w="1820" w:type="dxa"/>
            <w:tcBorders>
              <w:top w:val="nil"/>
              <w:left w:val="nil"/>
              <w:bottom w:val="single" w:sz="4" w:space="0" w:color="auto"/>
              <w:right w:val="single" w:sz="4" w:space="0" w:color="auto"/>
            </w:tcBorders>
            <w:noWrap/>
            <w:vAlign w:val="bottom"/>
            <w:hideMark/>
          </w:tcPr>
          <w:p w:rsidR="003C3442" w:rsidRPr="005C007F" w14:paraId="7E32BEF3" w14:textId="77777777">
            <w:pPr>
              <w:jc w:val="right"/>
              <w:rPr>
                <w:kern w:val="0"/>
                <w:szCs w:val="22"/>
              </w:rPr>
            </w:pPr>
            <w:r w:rsidRPr="005C007F">
              <w:rPr>
                <w:kern w:val="0"/>
                <w:szCs w:val="22"/>
              </w:rPr>
              <w:t>7,828,092</w:t>
            </w:r>
          </w:p>
        </w:tc>
        <w:tc>
          <w:tcPr>
            <w:tcW w:w="1820" w:type="dxa"/>
            <w:tcBorders>
              <w:top w:val="nil"/>
              <w:left w:val="nil"/>
              <w:bottom w:val="single" w:sz="4" w:space="0" w:color="auto"/>
              <w:right w:val="single" w:sz="4" w:space="0" w:color="auto"/>
            </w:tcBorders>
            <w:noWrap/>
            <w:vAlign w:val="bottom"/>
            <w:hideMark/>
          </w:tcPr>
          <w:p w:rsidR="003C3442" w:rsidRPr="005C007F" w14:paraId="7BD47E6A" w14:textId="77777777">
            <w:pPr>
              <w:rPr>
                <w:kern w:val="0"/>
                <w:szCs w:val="22"/>
              </w:rPr>
            </w:pPr>
            <w:r w:rsidRPr="005C007F">
              <w:rPr>
                <w:kern w:val="0"/>
                <w:szCs w:val="22"/>
              </w:rPr>
              <w:t xml:space="preserve"> $               54,460 </w:t>
            </w:r>
          </w:p>
        </w:tc>
      </w:tr>
      <w:tr w14:paraId="4E720341"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89C7C0E" w14:textId="77777777">
            <w:pPr>
              <w:jc w:val="right"/>
              <w:rPr>
                <w:kern w:val="0"/>
                <w:szCs w:val="22"/>
              </w:rPr>
            </w:pPr>
            <w:r w:rsidRPr="005C007F">
              <w:rPr>
                <w:kern w:val="0"/>
                <w:szCs w:val="22"/>
              </w:rPr>
              <w:t>65686</w:t>
            </w:r>
          </w:p>
        </w:tc>
        <w:tc>
          <w:tcPr>
            <w:tcW w:w="1820" w:type="dxa"/>
            <w:tcBorders>
              <w:top w:val="nil"/>
              <w:left w:val="nil"/>
              <w:bottom w:val="single" w:sz="4" w:space="0" w:color="auto"/>
              <w:right w:val="single" w:sz="4" w:space="0" w:color="auto"/>
            </w:tcBorders>
            <w:noWrap/>
            <w:vAlign w:val="bottom"/>
            <w:hideMark/>
          </w:tcPr>
          <w:p w:rsidR="003C3442" w:rsidRPr="005C007F" w14:paraId="0650157B" w14:textId="77777777">
            <w:pPr>
              <w:rPr>
                <w:kern w:val="0"/>
                <w:szCs w:val="22"/>
              </w:rPr>
            </w:pPr>
            <w:r w:rsidRPr="005C007F">
              <w:rPr>
                <w:kern w:val="0"/>
                <w:szCs w:val="22"/>
              </w:rPr>
              <w:t>KMBC-TV</w:t>
            </w:r>
          </w:p>
        </w:tc>
        <w:tc>
          <w:tcPr>
            <w:tcW w:w="1820" w:type="dxa"/>
            <w:tcBorders>
              <w:top w:val="nil"/>
              <w:left w:val="nil"/>
              <w:bottom w:val="single" w:sz="4" w:space="0" w:color="auto"/>
              <w:right w:val="single" w:sz="4" w:space="0" w:color="auto"/>
            </w:tcBorders>
            <w:noWrap/>
            <w:vAlign w:val="bottom"/>
            <w:hideMark/>
          </w:tcPr>
          <w:p w:rsidR="003C3442" w:rsidRPr="005C007F" w14:paraId="4954D4D8" w14:textId="77777777">
            <w:pPr>
              <w:jc w:val="right"/>
              <w:rPr>
                <w:kern w:val="0"/>
                <w:szCs w:val="22"/>
              </w:rPr>
            </w:pPr>
            <w:r w:rsidRPr="005C007F">
              <w:rPr>
                <w:kern w:val="0"/>
                <w:szCs w:val="22"/>
              </w:rPr>
              <w:t>2,690,459</w:t>
            </w:r>
          </w:p>
        </w:tc>
        <w:tc>
          <w:tcPr>
            <w:tcW w:w="1820" w:type="dxa"/>
            <w:tcBorders>
              <w:top w:val="nil"/>
              <w:left w:val="nil"/>
              <w:bottom w:val="single" w:sz="4" w:space="0" w:color="auto"/>
              <w:right w:val="single" w:sz="4" w:space="0" w:color="auto"/>
            </w:tcBorders>
            <w:noWrap/>
            <w:vAlign w:val="bottom"/>
            <w:hideMark/>
          </w:tcPr>
          <w:p w:rsidR="003C3442" w:rsidRPr="005C007F" w14:paraId="56762F0B" w14:textId="77777777">
            <w:pPr>
              <w:jc w:val="right"/>
              <w:rPr>
                <w:kern w:val="0"/>
                <w:szCs w:val="22"/>
              </w:rPr>
            </w:pPr>
            <w:r w:rsidRPr="005C007F">
              <w:rPr>
                <w:kern w:val="0"/>
                <w:szCs w:val="22"/>
              </w:rPr>
              <w:t>2,688,812</w:t>
            </w:r>
          </w:p>
        </w:tc>
        <w:tc>
          <w:tcPr>
            <w:tcW w:w="1820" w:type="dxa"/>
            <w:tcBorders>
              <w:top w:val="nil"/>
              <w:left w:val="nil"/>
              <w:bottom w:val="single" w:sz="4" w:space="0" w:color="auto"/>
              <w:right w:val="single" w:sz="4" w:space="0" w:color="auto"/>
            </w:tcBorders>
            <w:noWrap/>
            <w:vAlign w:val="bottom"/>
            <w:hideMark/>
          </w:tcPr>
          <w:p w:rsidR="003C3442" w:rsidRPr="005C007F" w14:paraId="0EF7AB44" w14:textId="77777777">
            <w:pPr>
              <w:rPr>
                <w:kern w:val="0"/>
                <w:szCs w:val="22"/>
              </w:rPr>
            </w:pPr>
            <w:r w:rsidRPr="005C007F">
              <w:rPr>
                <w:kern w:val="0"/>
                <w:szCs w:val="22"/>
              </w:rPr>
              <w:t xml:space="preserve"> $               18,706 </w:t>
            </w:r>
          </w:p>
        </w:tc>
      </w:tr>
      <w:tr w14:paraId="418577E4"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6F3AD42" w14:textId="77777777">
            <w:pPr>
              <w:jc w:val="right"/>
              <w:rPr>
                <w:kern w:val="0"/>
                <w:szCs w:val="22"/>
              </w:rPr>
            </w:pPr>
            <w:r w:rsidRPr="005C007F">
              <w:rPr>
                <w:kern w:val="0"/>
                <w:szCs w:val="22"/>
              </w:rPr>
              <w:t>35183</w:t>
            </w:r>
          </w:p>
        </w:tc>
        <w:tc>
          <w:tcPr>
            <w:tcW w:w="1820" w:type="dxa"/>
            <w:tcBorders>
              <w:top w:val="nil"/>
              <w:left w:val="nil"/>
              <w:bottom w:val="single" w:sz="4" w:space="0" w:color="auto"/>
              <w:right w:val="single" w:sz="4" w:space="0" w:color="auto"/>
            </w:tcBorders>
            <w:noWrap/>
            <w:vAlign w:val="bottom"/>
            <w:hideMark/>
          </w:tcPr>
          <w:p w:rsidR="003C3442" w:rsidRPr="005C007F" w14:paraId="4D4A6BE2" w14:textId="77777777">
            <w:pPr>
              <w:rPr>
                <w:kern w:val="0"/>
                <w:szCs w:val="22"/>
              </w:rPr>
            </w:pPr>
            <w:r w:rsidRPr="005C007F">
              <w:rPr>
                <w:kern w:val="0"/>
                <w:szCs w:val="22"/>
              </w:rPr>
              <w:t>KMCB</w:t>
            </w:r>
          </w:p>
        </w:tc>
        <w:tc>
          <w:tcPr>
            <w:tcW w:w="1820" w:type="dxa"/>
            <w:tcBorders>
              <w:top w:val="nil"/>
              <w:left w:val="nil"/>
              <w:bottom w:val="single" w:sz="4" w:space="0" w:color="auto"/>
              <w:right w:val="single" w:sz="4" w:space="0" w:color="auto"/>
            </w:tcBorders>
            <w:noWrap/>
            <w:vAlign w:val="bottom"/>
            <w:hideMark/>
          </w:tcPr>
          <w:p w:rsidR="003C3442" w:rsidRPr="005C007F" w14:paraId="3B198BB4" w14:textId="77777777">
            <w:pPr>
              <w:jc w:val="right"/>
              <w:rPr>
                <w:kern w:val="0"/>
                <w:szCs w:val="22"/>
              </w:rPr>
            </w:pPr>
            <w:r w:rsidRPr="005C007F">
              <w:rPr>
                <w:kern w:val="0"/>
                <w:szCs w:val="22"/>
              </w:rPr>
              <w:t>77,018</w:t>
            </w:r>
          </w:p>
        </w:tc>
        <w:tc>
          <w:tcPr>
            <w:tcW w:w="1820" w:type="dxa"/>
            <w:tcBorders>
              <w:top w:val="nil"/>
              <w:left w:val="nil"/>
              <w:bottom w:val="single" w:sz="4" w:space="0" w:color="auto"/>
              <w:right w:val="single" w:sz="4" w:space="0" w:color="auto"/>
            </w:tcBorders>
            <w:noWrap/>
            <w:vAlign w:val="bottom"/>
            <w:hideMark/>
          </w:tcPr>
          <w:p w:rsidR="003C3442" w:rsidRPr="005C007F" w14:paraId="5E11409F" w14:textId="77777777">
            <w:pPr>
              <w:jc w:val="right"/>
              <w:rPr>
                <w:kern w:val="0"/>
                <w:szCs w:val="22"/>
              </w:rPr>
            </w:pPr>
            <w:r w:rsidRPr="005C007F">
              <w:rPr>
                <w:kern w:val="0"/>
                <w:szCs w:val="22"/>
              </w:rPr>
              <w:t>70,797</w:t>
            </w:r>
          </w:p>
        </w:tc>
        <w:tc>
          <w:tcPr>
            <w:tcW w:w="1820" w:type="dxa"/>
            <w:tcBorders>
              <w:top w:val="nil"/>
              <w:left w:val="nil"/>
              <w:bottom w:val="single" w:sz="4" w:space="0" w:color="auto"/>
              <w:right w:val="single" w:sz="4" w:space="0" w:color="auto"/>
            </w:tcBorders>
            <w:noWrap/>
            <w:vAlign w:val="bottom"/>
            <w:hideMark/>
          </w:tcPr>
          <w:p w:rsidR="003C3442" w:rsidRPr="005C007F" w14:paraId="56E8F17F" w14:textId="77777777">
            <w:pPr>
              <w:rPr>
                <w:kern w:val="0"/>
                <w:szCs w:val="22"/>
              </w:rPr>
            </w:pPr>
            <w:r w:rsidRPr="005C007F">
              <w:rPr>
                <w:kern w:val="0"/>
                <w:szCs w:val="22"/>
              </w:rPr>
              <w:t xml:space="preserve"> $                   493 </w:t>
            </w:r>
          </w:p>
        </w:tc>
      </w:tr>
      <w:tr w14:paraId="128D510B"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8554F1A" w14:textId="77777777">
            <w:pPr>
              <w:jc w:val="right"/>
              <w:rPr>
                <w:kern w:val="0"/>
                <w:szCs w:val="22"/>
              </w:rPr>
            </w:pPr>
            <w:r w:rsidRPr="005C007F">
              <w:rPr>
                <w:kern w:val="0"/>
                <w:szCs w:val="22"/>
              </w:rPr>
              <w:t>41237</w:t>
            </w:r>
          </w:p>
        </w:tc>
        <w:tc>
          <w:tcPr>
            <w:tcW w:w="1820" w:type="dxa"/>
            <w:tcBorders>
              <w:top w:val="nil"/>
              <w:left w:val="nil"/>
              <w:bottom w:val="single" w:sz="4" w:space="0" w:color="auto"/>
              <w:right w:val="single" w:sz="4" w:space="0" w:color="auto"/>
            </w:tcBorders>
            <w:noWrap/>
            <w:vAlign w:val="bottom"/>
            <w:hideMark/>
          </w:tcPr>
          <w:p w:rsidR="003C3442" w:rsidRPr="005C007F" w14:paraId="3BC87A27" w14:textId="77777777">
            <w:pPr>
              <w:rPr>
                <w:kern w:val="0"/>
                <w:szCs w:val="22"/>
              </w:rPr>
            </w:pPr>
            <w:r w:rsidRPr="005C007F">
              <w:rPr>
                <w:kern w:val="0"/>
                <w:szCs w:val="22"/>
              </w:rPr>
              <w:t>KMCC</w:t>
            </w:r>
          </w:p>
        </w:tc>
        <w:tc>
          <w:tcPr>
            <w:tcW w:w="1820" w:type="dxa"/>
            <w:tcBorders>
              <w:top w:val="nil"/>
              <w:left w:val="nil"/>
              <w:bottom w:val="single" w:sz="4" w:space="0" w:color="auto"/>
              <w:right w:val="single" w:sz="4" w:space="0" w:color="auto"/>
            </w:tcBorders>
            <w:noWrap/>
            <w:vAlign w:val="bottom"/>
            <w:hideMark/>
          </w:tcPr>
          <w:p w:rsidR="003C3442" w:rsidRPr="005C007F" w14:paraId="1502FE9D" w14:textId="77777777">
            <w:pPr>
              <w:jc w:val="right"/>
              <w:rPr>
                <w:kern w:val="0"/>
                <w:szCs w:val="22"/>
              </w:rPr>
            </w:pPr>
            <w:r w:rsidRPr="005C007F">
              <w:rPr>
                <w:kern w:val="0"/>
                <w:szCs w:val="22"/>
              </w:rPr>
              <w:t>2,384,330</w:t>
            </w:r>
          </w:p>
        </w:tc>
        <w:tc>
          <w:tcPr>
            <w:tcW w:w="1820" w:type="dxa"/>
            <w:tcBorders>
              <w:top w:val="nil"/>
              <w:left w:val="nil"/>
              <w:bottom w:val="single" w:sz="4" w:space="0" w:color="auto"/>
              <w:right w:val="single" w:sz="4" w:space="0" w:color="auto"/>
            </w:tcBorders>
            <w:noWrap/>
            <w:vAlign w:val="bottom"/>
            <w:hideMark/>
          </w:tcPr>
          <w:p w:rsidR="003C3442" w:rsidRPr="005C007F" w14:paraId="2EEE9BB6" w14:textId="77777777">
            <w:pPr>
              <w:jc w:val="right"/>
              <w:rPr>
                <w:kern w:val="0"/>
                <w:szCs w:val="22"/>
              </w:rPr>
            </w:pPr>
            <w:r w:rsidRPr="005C007F">
              <w:rPr>
                <w:kern w:val="0"/>
                <w:szCs w:val="22"/>
              </w:rPr>
              <w:t>2,325,062</w:t>
            </w:r>
          </w:p>
        </w:tc>
        <w:tc>
          <w:tcPr>
            <w:tcW w:w="1820" w:type="dxa"/>
            <w:tcBorders>
              <w:top w:val="nil"/>
              <w:left w:val="nil"/>
              <w:bottom w:val="single" w:sz="4" w:space="0" w:color="auto"/>
              <w:right w:val="single" w:sz="4" w:space="0" w:color="auto"/>
            </w:tcBorders>
            <w:noWrap/>
            <w:vAlign w:val="bottom"/>
            <w:hideMark/>
          </w:tcPr>
          <w:p w:rsidR="003C3442" w:rsidRPr="005C007F" w14:paraId="12D86452" w14:textId="77777777">
            <w:pPr>
              <w:rPr>
                <w:kern w:val="0"/>
                <w:szCs w:val="22"/>
              </w:rPr>
            </w:pPr>
            <w:r w:rsidRPr="005C007F">
              <w:rPr>
                <w:kern w:val="0"/>
                <w:szCs w:val="22"/>
              </w:rPr>
              <w:t xml:space="preserve"> $               16,175 </w:t>
            </w:r>
          </w:p>
        </w:tc>
      </w:tr>
      <w:tr w14:paraId="44BCF76C"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26ACFC3" w14:textId="77777777">
            <w:pPr>
              <w:jc w:val="right"/>
              <w:rPr>
                <w:kern w:val="0"/>
                <w:szCs w:val="22"/>
              </w:rPr>
            </w:pPr>
            <w:r w:rsidRPr="005C007F">
              <w:rPr>
                <w:kern w:val="0"/>
                <w:szCs w:val="22"/>
              </w:rPr>
              <w:t>42636</w:t>
            </w:r>
          </w:p>
        </w:tc>
        <w:tc>
          <w:tcPr>
            <w:tcW w:w="1820" w:type="dxa"/>
            <w:tcBorders>
              <w:top w:val="nil"/>
              <w:left w:val="nil"/>
              <w:bottom w:val="single" w:sz="4" w:space="0" w:color="auto"/>
              <w:right w:val="single" w:sz="4" w:space="0" w:color="auto"/>
            </w:tcBorders>
            <w:noWrap/>
            <w:vAlign w:val="bottom"/>
            <w:hideMark/>
          </w:tcPr>
          <w:p w:rsidR="003C3442" w:rsidRPr="005C007F" w14:paraId="66B15197" w14:textId="77777777">
            <w:pPr>
              <w:rPr>
                <w:kern w:val="0"/>
                <w:szCs w:val="22"/>
              </w:rPr>
            </w:pPr>
            <w:r w:rsidRPr="005C007F">
              <w:rPr>
                <w:kern w:val="0"/>
                <w:szCs w:val="22"/>
              </w:rPr>
              <w:t>KMCI-TV</w:t>
            </w:r>
          </w:p>
        </w:tc>
        <w:tc>
          <w:tcPr>
            <w:tcW w:w="1820" w:type="dxa"/>
            <w:tcBorders>
              <w:top w:val="nil"/>
              <w:left w:val="nil"/>
              <w:bottom w:val="single" w:sz="4" w:space="0" w:color="auto"/>
              <w:right w:val="single" w:sz="4" w:space="0" w:color="auto"/>
            </w:tcBorders>
            <w:noWrap/>
            <w:vAlign w:val="bottom"/>
            <w:hideMark/>
          </w:tcPr>
          <w:p w:rsidR="003C3442" w:rsidRPr="005C007F" w14:paraId="3B940152" w14:textId="77777777">
            <w:pPr>
              <w:jc w:val="right"/>
              <w:rPr>
                <w:kern w:val="0"/>
                <w:szCs w:val="22"/>
              </w:rPr>
            </w:pPr>
            <w:r w:rsidRPr="005C007F">
              <w:rPr>
                <w:kern w:val="0"/>
                <w:szCs w:val="22"/>
              </w:rPr>
              <w:t>2,611,447</w:t>
            </w:r>
          </w:p>
        </w:tc>
        <w:tc>
          <w:tcPr>
            <w:tcW w:w="1820" w:type="dxa"/>
            <w:tcBorders>
              <w:top w:val="nil"/>
              <w:left w:val="nil"/>
              <w:bottom w:val="single" w:sz="4" w:space="0" w:color="auto"/>
              <w:right w:val="single" w:sz="4" w:space="0" w:color="auto"/>
            </w:tcBorders>
            <w:noWrap/>
            <w:vAlign w:val="bottom"/>
            <w:hideMark/>
          </w:tcPr>
          <w:p w:rsidR="003C3442" w:rsidRPr="005C007F" w14:paraId="38037D1B" w14:textId="77777777">
            <w:pPr>
              <w:jc w:val="right"/>
              <w:rPr>
                <w:kern w:val="0"/>
                <w:szCs w:val="22"/>
              </w:rPr>
            </w:pPr>
            <w:r w:rsidRPr="005C007F">
              <w:rPr>
                <w:kern w:val="0"/>
                <w:szCs w:val="22"/>
              </w:rPr>
              <w:t>2,610,077</w:t>
            </w:r>
          </w:p>
        </w:tc>
        <w:tc>
          <w:tcPr>
            <w:tcW w:w="1820" w:type="dxa"/>
            <w:tcBorders>
              <w:top w:val="nil"/>
              <w:left w:val="nil"/>
              <w:bottom w:val="single" w:sz="4" w:space="0" w:color="auto"/>
              <w:right w:val="single" w:sz="4" w:space="0" w:color="auto"/>
            </w:tcBorders>
            <w:noWrap/>
            <w:vAlign w:val="bottom"/>
            <w:hideMark/>
          </w:tcPr>
          <w:p w:rsidR="003C3442" w:rsidRPr="005C007F" w14:paraId="78E3583C" w14:textId="77777777">
            <w:pPr>
              <w:rPr>
                <w:kern w:val="0"/>
                <w:szCs w:val="22"/>
              </w:rPr>
            </w:pPr>
            <w:r w:rsidRPr="005C007F">
              <w:rPr>
                <w:kern w:val="0"/>
                <w:szCs w:val="22"/>
              </w:rPr>
              <w:t xml:space="preserve"> $               18,158 </w:t>
            </w:r>
          </w:p>
        </w:tc>
      </w:tr>
      <w:tr w14:paraId="6B7DD6FE"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06CCD5E" w14:textId="77777777">
            <w:pPr>
              <w:jc w:val="right"/>
              <w:rPr>
                <w:kern w:val="0"/>
                <w:szCs w:val="22"/>
              </w:rPr>
            </w:pPr>
            <w:r w:rsidRPr="005C007F">
              <w:rPr>
                <w:kern w:val="0"/>
                <w:szCs w:val="22"/>
              </w:rPr>
              <w:t>38584</w:t>
            </w:r>
          </w:p>
        </w:tc>
        <w:tc>
          <w:tcPr>
            <w:tcW w:w="1820" w:type="dxa"/>
            <w:tcBorders>
              <w:top w:val="nil"/>
              <w:left w:val="nil"/>
              <w:bottom w:val="single" w:sz="4" w:space="0" w:color="auto"/>
              <w:right w:val="single" w:sz="4" w:space="0" w:color="auto"/>
            </w:tcBorders>
            <w:noWrap/>
            <w:vAlign w:val="bottom"/>
            <w:hideMark/>
          </w:tcPr>
          <w:p w:rsidR="003C3442" w:rsidRPr="005C007F" w14:paraId="090F4E8B" w14:textId="77777777">
            <w:pPr>
              <w:rPr>
                <w:kern w:val="0"/>
                <w:szCs w:val="22"/>
              </w:rPr>
            </w:pPr>
            <w:r w:rsidRPr="005C007F">
              <w:rPr>
                <w:kern w:val="0"/>
                <w:szCs w:val="22"/>
              </w:rPr>
              <w:t>KMCT-TV</w:t>
            </w:r>
          </w:p>
        </w:tc>
        <w:tc>
          <w:tcPr>
            <w:tcW w:w="1820" w:type="dxa"/>
            <w:tcBorders>
              <w:top w:val="nil"/>
              <w:left w:val="nil"/>
              <w:bottom w:val="single" w:sz="4" w:space="0" w:color="auto"/>
              <w:right w:val="single" w:sz="4" w:space="0" w:color="auto"/>
            </w:tcBorders>
            <w:noWrap/>
            <w:vAlign w:val="bottom"/>
            <w:hideMark/>
          </w:tcPr>
          <w:p w:rsidR="003C3442" w:rsidRPr="005C007F" w14:paraId="2B44D13C" w14:textId="77777777">
            <w:pPr>
              <w:jc w:val="right"/>
              <w:rPr>
                <w:kern w:val="0"/>
                <w:szCs w:val="22"/>
              </w:rPr>
            </w:pPr>
            <w:r w:rsidRPr="005C007F">
              <w:rPr>
                <w:kern w:val="0"/>
                <w:szCs w:val="22"/>
              </w:rPr>
              <w:t>270,862</w:t>
            </w:r>
          </w:p>
        </w:tc>
        <w:tc>
          <w:tcPr>
            <w:tcW w:w="1820" w:type="dxa"/>
            <w:tcBorders>
              <w:top w:val="nil"/>
              <w:left w:val="nil"/>
              <w:bottom w:val="single" w:sz="4" w:space="0" w:color="auto"/>
              <w:right w:val="single" w:sz="4" w:space="0" w:color="auto"/>
            </w:tcBorders>
            <w:noWrap/>
            <w:vAlign w:val="bottom"/>
            <w:hideMark/>
          </w:tcPr>
          <w:p w:rsidR="003C3442" w:rsidRPr="005C007F" w14:paraId="0A1BC11E" w14:textId="77777777">
            <w:pPr>
              <w:jc w:val="right"/>
              <w:rPr>
                <w:kern w:val="0"/>
                <w:szCs w:val="22"/>
              </w:rPr>
            </w:pPr>
            <w:r w:rsidRPr="005C007F">
              <w:rPr>
                <w:kern w:val="0"/>
                <w:szCs w:val="22"/>
              </w:rPr>
              <w:t>270,855</w:t>
            </w:r>
          </w:p>
        </w:tc>
        <w:tc>
          <w:tcPr>
            <w:tcW w:w="1820" w:type="dxa"/>
            <w:tcBorders>
              <w:top w:val="nil"/>
              <w:left w:val="nil"/>
              <w:bottom w:val="single" w:sz="4" w:space="0" w:color="auto"/>
              <w:right w:val="single" w:sz="4" w:space="0" w:color="auto"/>
            </w:tcBorders>
            <w:noWrap/>
            <w:vAlign w:val="bottom"/>
            <w:hideMark/>
          </w:tcPr>
          <w:p w:rsidR="003C3442" w:rsidRPr="005C007F" w14:paraId="65CC58F7" w14:textId="77777777">
            <w:pPr>
              <w:rPr>
                <w:kern w:val="0"/>
                <w:szCs w:val="22"/>
              </w:rPr>
            </w:pPr>
            <w:r w:rsidRPr="005C007F">
              <w:rPr>
                <w:kern w:val="0"/>
                <w:szCs w:val="22"/>
              </w:rPr>
              <w:t xml:space="preserve"> $                 1,884 </w:t>
            </w:r>
          </w:p>
        </w:tc>
      </w:tr>
      <w:tr w14:paraId="5EA89DCE"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5ADB141" w14:textId="77777777">
            <w:pPr>
              <w:jc w:val="right"/>
              <w:rPr>
                <w:kern w:val="0"/>
                <w:szCs w:val="22"/>
              </w:rPr>
            </w:pPr>
            <w:r w:rsidRPr="005C007F">
              <w:rPr>
                <w:kern w:val="0"/>
                <w:szCs w:val="22"/>
              </w:rPr>
              <w:t>22127</w:t>
            </w:r>
          </w:p>
        </w:tc>
        <w:tc>
          <w:tcPr>
            <w:tcW w:w="1820" w:type="dxa"/>
            <w:tcBorders>
              <w:top w:val="nil"/>
              <w:left w:val="nil"/>
              <w:bottom w:val="single" w:sz="4" w:space="0" w:color="auto"/>
              <w:right w:val="single" w:sz="4" w:space="0" w:color="auto"/>
            </w:tcBorders>
            <w:noWrap/>
            <w:vAlign w:val="bottom"/>
            <w:hideMark/>
          </w:tcPr>
          <w:p w:rsidR="003C3442" w:rsidRPr="005C007F" w14:paraId="0375E282" w14:textId="77777777">
            <w:pPr>
              <w:rPr>
                <w:kern w:val="0"/>
                <w:szCs w:val="22"/>
              </w:rPr>
            </w:pPr>
            <w:r w:rsidRPr="005C007F">
              <w:rPr>
                <w:kern w:val="0"/>
                <w:szCs w:val="22"/>
              </w:rPr>
              <w:t>KMCY</w:t>
            </w:r>
          </w:p>
        </w:tc>
        <w:tc>
          <w:tcPr>
            <w:tcW w:w="1820" w:type="dxa"/>
            <w:tcBorders>
              <w:top w:val="nil"/>
              <w:left w:val="nil"/>
              <w:bottom w:val="single" w:sz="4" w:space="0" w:color="auto"/>
              <w:right w:val="single" w:sz="4" w:space="0" w:color="auto"/>
            </w:tcBorders>
            <w:noWrap/>
            <w:vAlign w:val="bottom"/>
            <w:hideMark/>
          </w:tcPr>
          <w:p w:rsidR="003C3442" w:rsidRPr="005C007F" w14:paraId="5C7F4B2C" w14:textId="77777777">
            <w:pPr>
              <w:jc w:val="right"/>
              <w:rPr>
                <w:kern w:val="0"/>
                <w:szCs w:val="22"/>
              </w:rPr>
            </w:pPr>
            <w:r w:rsidRPr="005C007F">
              <w:rPr>
                <w:kern w:val="0"/>
                <w:szCs w:val="22"/>
              </w:rPr>
              <w:t>80,761</w:t>
            </w:r>
          </w:p>
        </w:tc>
        <w:tc>
          <w:tcPr>
            <w:tcW w:w="1820" w:type="dxa"/>
            <w:tcBorders>
              <w:top w:val="nil"/>
              <w:left w:val="nil"/>
              <w:bottom w:val="single" w:sz="4" w:space="0" w:color="auto"/>
              <w:right w:val="single" w:sz="4" w:space="0" w:color="auto"/>
            </w:tcBorders>
            <w:noWrap/>
            <w:vAlign w:val="bottom"/>
            <w:hideMark/>
          </w:tcPr>
          <w:p w:rsidR="003C3442" w:rsidRPr="005C007F" w14:paraId="1A73CECC" w14:textId="77777777">
            <w:pPr>
              <w:jc w:val="right"/>
              <w:rPr>
                <w:kern w:val="0"/>
                <w:szCs w:val="22"/>
              </w:rPr>
            </w:pPr>
            <w:r w:rsidRPr="005C007F">
              <w:rPr>
                <w:kern w:val="0"/>
                <w:szCs w:val="22"/>
              </w:rPr>
              <w:t>80,722</w:t>
            </w:r>
          </w:p>
        </w:tc>
        <w:tc>
          <w:tcPr>
            <w:tcW w:w="1820" w:type="dxa"/>
            <w:tcBorders>
              <w:top w:val="nil"/>
              <w:left w:val="nil"/>
              <w:bottom w:val="single" w:sz="4" w:space="0" w:color="auto"/>
              <w:right w:val="single" w:sz="4" w:space="0" w:color="auto"/>
            </w:tcBorders>
            <w:noWrap/>
            <w:vAlign w:val="bottom"/>
            <w:hideMark/>
          </w:tcPr>
          <w:p w:rsidR="003C3442" w:rsidRPr="005C007F" w14:paraId="67D12C97" w14:textId="77777777">
            <w:pPr>
              <w:rPr>
                <w:kern w:val="0"/>
                <w:szCs w:val="22"/>
              </w:rPr>
            </w:pPr>
            <w:r w:rsidRPr="005C007F">
              <w:rPr>
                <w:kern w:val="0"/>
                <w:szCs w:val="22"/>
              </w:rPr>
              <w:t xml:space="preserve"> $                   562 </w:t>
            </w:r>
          </w:p>
        </w:tc>
      </w:tr>
      <w:tr w14:paraId="220DE40A"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5BAD8D5" w14:textId="77777777">
            <w:pPr>
              <w:jc w:val="right"/>
              <w:rPr>
                <w:kern w:val="0"/>
                <w:szCs w:val="22"/>
              </w:rPr>
            </w:pPr>
            <w:r w:rsidRPr="005C007F">
              <w:rPr>
                <w:kern w:val="0"/>
                <w:szCs w:val="22"/>
              </w:rPr>
              <w:t>162016</w:t>
            </w:r>
          </w:p>
        </w:tc>
        <w:tc>
          <w:tcPr>
            <w:tcW w:w="1820" w:type="dxa"/>
            <w:tcBorders>
              <w:top w:val="nil"/>
              <w:left w:val="nil"/>
              <w:bottom w:val="single" w:sz="4" w:space="0" w:color="auto"/>
              <w:right w:val="single" w:sz="4" w:space="0" w:color="auto"/>
            </w:tcBorders>
            <w:noWrap/>
            <w:vAlign w:val="bottom"/>
            <w:hideMark/>
          </w:tcPr>
          <w:p w:rsidR="003C3442" w:rsidRPr="005C007F" w14:paraId="6C1D138E" w14:textId="77777777">
            <w:pPr>
              <w:rPr>
                <w:kern w:val="0"/>
                <w:szCs w:val="22"/>
              </w:rPr>
            </w:pPr>
            <w:r w:rsidRPr="005C007F">
              <w:rPr>
                <w:kern w:val="0"/>
                <w:szCs w:val="22"/>
              </w:rPr>
              <w:t>KMDE</w:t>
            </w:r>
          </w:p>
        </w:tc>
        <w:tc>
          <w:tcPr>
            <w:tcW w:w="1820" w:type="dxa"/>
            <w:tcBorders>
              <w:top w:val="nil"/>
              <w:left w:val="nil"/>
              <w:bottom w:val="single" w:sz="4" w:space="0" w:color="auto"/>
              <w:right w:val="single" w:sz="4" w:space="0" w:color="auto"/>
            </w:tcBorders>
            <w:noWrap/>
            <w:vAlign w:val="bottom"/>
            <w:hideMark/>
          </w:tcPr>
          <w:p w:rsidR="003C3442" w:rsidRPr="005C007F" w14:paraId="328426EC" w14:textId="77777777">
            <w:pPr>
              <w:jc w:val="right"/>
              <w:rPr>
                <w:kern w:val="0"/>
                <w:szCs w:val="22"/>
              </w:rPr>
            </w:pPr>
            <w:r w:rsidRPr="005C007F">
              <w:rPr>
                <w:kern w:val="0"/>
                <w:szCs w:val="22"/>
              </w:rPr>
              <w:t>34,041</w:t>
            </w:r>
          </w:p>
        </w:tc>
        <w:tc>
          <w:tcPr>
            <w:tcW w:w="1820" w:type="dxa"/>
            <w:tcBorders>
              <w:top w:val="nil"/>
              <w:left w:val="nil"/>
              <w:bottom w:val="single" w:sz="4" w:space="0" w:color="auto"/>
              <w:right w:val="single" w:sz="4" w:space="0" w:color="auto"/>
            </w:tcBorders>
            <w:noWrap/>
            <w:vAlign w:val="bottom"/>
            <w:hideMark/>
          </w:tcPr>
          <w:p w:rsidR="003C3442" w:rsidRPr="005C007F" w14:paraId="12D5FAC9" w14:textId="77777777">
            <w:pPr>
              <w:jc w:val="right"/>
              <w:rPr>
                <w:kern w:val="0"/>
                <w:szCs w:val="22"/>
              </w:rPr>
            </w:pPr>
            <w:r w:rsidRPr="005C007F">
              <w:rPr>
                <w:kern w:val="0"/>
                <w:szCs w:val="22"/>
              </w:rPr>
              <w:t>34,035</w:t>
            </w:r>
          </w:p>
        </w:tc>
        <w:tc>
          <w:tcPr>
            <w:tcW w:w="1820" w:type="dxa"/>
            <w:tcBorders>
              <w:top w:val="nil"/>
              <w:left w:val="nil"/>
              <w:bottom w:val="single" w:sz="4" w:space="0" w:color="auto"/>
              <w:right w:val="single" w:sz="4" w:space="0" w:color="auto"/>
            </w:tcBorders>
            <w:noWrap/>
            <w:vAlign w:val="bottom"/>
            <w:hideMark/>
          </w:tcPr>
          <w:p w:rsidR="003C3442" w:rsidRPr="005C007F" w14:paraId="3602BCB3" w14:textId="77777777">
            <w:pPr>
              <w:rPr>
                <w:kern w:val="0"/>
                <w:szCs w:val="22"/>
              </w:rPr>
            </w:pPr>
            <w:r w:rsidRPr="005C007F">
              <w:rPr>
                <w:kern w:val="0"/>
                <w:szCs w:val="22"/>
              </w:rPr>
              <w:t xml:space="preserve"> $                   237 </w:t>
            </w:r>
          </w:p>
        </w:tc>
      </w:tr>
      <w:tr w14:paraId="64320AFC"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9F21247" w14:textId="77777777">
            <w:pPr>
              <w:jc w:val="right"/>
              <w:rPr>
                <w:kern w:val="0"/>
                <w:szCs w:val="22"/>
              </w:rPr>
            </w:pPr>
            <w:r w:rsidRPr="005C007F">
              <w:rPr>
                <w:kern w:val="0"/>
                <w:szCs w:val="22"/>
              </w:rPr>
              <w:t>26428</w:t>
            </w:r>
          </w:p>
        </w:tc>
        <w:tc>
          <w:tcPr>
            <w:tcW w:w="1820" w:type="dxa"/>
            <w:tcBorders>
              <w:top w:val="nil"/>
              <w:left w:val="nil"/>
              <w:bottom w:val="single" w:sz="4" w:space="0" w:color="auto"/>
              <w:right w:val="single" w:sz="4" w:space="0" w:color="auto"/>
            </w:tcBorders>
            <w:noWrap/>
            <w:vAlign w:val="bottom"/>
            <w:hideMark/>
          </w:tcPr>
          <w:p w:rsidR="003C3442" w:rsidRPr="005C007F" w14:paraId="26B3DB93" w14:textId="77777777">
            <w:pPr>
              <w:rPr>
                <w:kern w:val="0"/>
                <w:szCs w:val="22"/>
              </w:rPr>
            </w:pPr>
            <w:r w:rsidRPr="005C007F">
              <w:rPr>
                <w:kern w:val="0"/>
                <w:szCs w:val="22"/>
              </w:rPr>
              <w:t>KMEB</w:t>
            </w:r>
          </w:p>
        </w:tc>
        <w:tc>
          <w:tcPr>
            <w:tcW w:w="1820" w:type="dxa"/>
            <w:tcBorders>
              <w:top w:val="nil"/>
              <w:left w:val="nil"/>
              <w:bottom w:val="single" w:sz="4" w:space="0" w:color="auto"/>
              <w:right w:val="single" w:sz="4" w:space="0" w:color="auto"/>
            </w:tcBorders>
            <w:noWrap/>
            <w:vAlign w:val="bottom"/>
            <w:hideMark/>
          </w:tcPr>
          <w:p w:rsidR="003C3442" w:rsidRPr="005C007F" w14:paraId="5CFB6F91" w14:textId="77777777">
            <w:pPr>
              <w:jc w:val="right"/>
              <w:rPr>
                <w:kern w:val="0"/>
                <w:szCs w:val="22"/>
              </w:rPr>
            </w:pPr>
            <w:r w:rsidRPr="005C007F">
              <w:rPr>
                <w:kern w:val="0"/>
                <w:szCs w:val="22"/>
              </w:rPr>
              <w:t>239,702</w:t>
            </w:r>
          </w:p>
        </w:tc>
        <w:tc>
          <w:tcPr>
            <w:tcW w:w="1820" w:type="dxa"/>
            <w:tcBorders>
              <w:top w:val="nil"/>
              <w:left w:val="nil"/>
              <w:bottom w:val="single" w:sz="4" w:space="0" w:color="auto"/>
              <w:right w:val="single" w:sz="4" w:space="0" w:color="auto"/>
            </w:tcBorders>
            <w:noWrap/>
            <w:vAlign w:val="bottom"/>
            <w:hideMark/>
          </w:tcPr>
          <w:p w:rsidR="003C3442" w:rsidRPr="005C007F" w14:paraId="34F3ED5C" w14:textId="77777777">
            <w:pPr>
              <w:jc w:val="right"/>
              <w:rPr>
                <w:kern w:val="0"/>
                <w:szCs w:val="22"/>
              </w:rPr>
            </w:pPr>
            <w:r w:rsidRPr="005C007F">
              <w:rPr>
                <w:kern w:val="0"/>
                <w:szCs w:val="22"/>
              </w:rPr>
              <w:t>216,916</w:t>
            </w:r>
          </w:p>
        </w:tc>
        <w:tc>
          <w:tcPr>
            <w:tcW w:w="1820" w:type="dxa"/>
            <w:tcBorders>
              <w:top w:val="nil"/>
              <w:left w:val="nil"/>
              <w:bottom w:val="single" w:sz="4" w:space="0" w:color="auto"/>
              <w:right w:val="single" w:sz="4" w:space="0" w:color="auto"/>
            </w:tcBorders>
            <w:noWrap/>
            <w:vAlign w:val="bottom"/>
            <w:hideMark/>
          </w:tcPr>
          <w:p w:rsidR="003C3442" w:rsidRPr="005C007F" w14:paraId="0CE5BA8A" w14:textId="77777777">
            <w:pPr>
              <w:rPr>
                <w:kern w:val="0"/>
                <w:szCs w:val="22"/>
              </w:rPr>
            </w:pPr>
            <w:r w:rsidRPr="005C007F">
              <w:rPr>
                <w:kern w:val="0"/>
                <w:szCs w:val="22"/>
              </w:rPr>
              <w:t xml:space="preserve"> $                 1,509 </w:t>
            </w:r>
          </w:p>
        </w:tc>
      </w:tr>
      <w:tr w14:paraId="6F4512F2"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EDC50FE" w14:textId="77777777">
            <w:pPr>
              <w:jc w:val="right"/>
              <w:rPr>
                <w:kern w:val="0"/>
                <w:szCs w:val="22"/>
              </w:rPr>
            </w:pPr>
            <w:r w:rsidRPr="005C007F">
              <w:rPr>
                <w:kern w:val="0"/>
                <w:szCs w:val="22"/>
              </w:rPr>
              <w:t>24753</w:t>
            </w:r>
          </w:p>
        </w:tc>
        <w:tc>
          <w:tcPr>
            <w:tcW w:w="1820" w:type="dxa"/>
            <w:tcBorders>
              <w:top w:val="nil"/>
              <w:left w:val="nil"/>
              <w:bottom w:val="single" w:sz="4" w:space="0" w:color="auto"/>
              <w:right w:val="single" w:sz="4" w:space="0" w:color="auto"/>
            </w:tcBorders>
            <w:noWrap/>
            <w:vAlign w:val="bottom"/>
            <w:hideMark/>
          </w:tcPr>
          <w:p w:rsidR="003C3442" w:rsidRPr="005C007F" w14:paraId="151C0C40" w14:textId="77777777">
            <w:pPr>
              <w:rPr>
                <w:kern w:val="0"/>
                <w:szCs w:val="22"/>
              </w:rPr>
            </w:pPr>
            <w:r w:rsidRPr="005C007F">
              <w:rPr>
                <w:kern w:val="0"/>
                <w:szCs w:val="22"/>
              </w:rPr>
              <w:t>KMEE-TV</w:t>
            </w:r>
          </w:p>
        </w:tc>
        <w:tc>
          <w:tcPr>
            <w:tcW w:w="1820" w:type="dxa"/>
            <w:tcBorders>
              <w:top w:val="nil"/>
              <w:left w:val="nil"/>
              <w:bottom w:val="single" w:sz="4" w:space="0" w:color="auto"/>
              <w:right w:val="single" w:sz="4" w:space="0" w:color="auto"/>
            </w:tcBorders>
            <w:noWrap/>
            <w:vAlign w:val="bottom"/>
            <w:hideMark/>
          </w:tcPr>
          <w:p w:rsidR="003C3442" w:rsidRPr="005C007F" w14:paraId="700E9CFC" w14:textId="77777777">
            <w:pPr>
              <w:jc w:val="right"/>
              <w:rPr>
                <w:kern w:val="0"/>
                <w:szCs w:val="22"/>
              </w:rPr>
            </w:pPr>
            <w:r w:rsidRPr="005C007F">
              <w:rPr>
                <w:kern w:val="0"/>
                <w:szCs w:val="22"/>
              </w:rPr>
              <w:t>217,161</w:t>
            </w:r>
          </w:p>
        </w:tc>
        <w:tc>
          <w:tcPr>
            <w:tcW w:w="1820" w:type="dxa"/>
            <w:tcBorders>
              <w:top w:val="nil"/>
              <w:left w:val="nil"/>
              <w:bottom w:val="single" w:sz="4" w:space="0" w:color="auto"/>
              <w:right w:val="single" w:sz="4" w:space="0" w:color="auto"/>
            </w:tcBorders>
            <w:noWrap/>
            <w:vAlign w:val="bottom"/>
            <w:hideMark/>
          </w:tcPr>
          <w:p w:rsidR="003C3442" w:rsidRPr="005C007F" w14:paraId="7BA9500D" w14:textId="77777777">
            <w:pPr>
              <w:jc w:val="right"/>
              <w:rPr>
                <w:kern w:val="0"/>
                <w:szCs w:val="22"/>
              </w:rPr>
            </w:pPr>
            <w:r w:rsidRPr="005C007F">
              <w:rPr>
                <w:kern w:val="0"/>
                <w:szCs w:val="22"/>
              </w:rPr>
              <w:t>202,513</w:t>
            </w:r>
          </w:p>
        </w:tc>
        <w:tc>
          <w:tcPr>
            <w:tcW w:w="1820" w:type="dxa"/>
            <w:tcBorders>
              <w:top w:val="nil"/>
              <w:left w:val="nil"/>
              <w:bottom w:val="single" w:sz="4" w:space="0" w:color="auto"/>
              <w:right w:val="single" w:sz="4" w:space="0" w:color="auto"/>
            </w:tcBorders>
            <w:noWrap/>
            <w:vAlign w:val="bottom"/>
            <w:hideMark/>
          </w:tcPr>
          <w:p w:rsidR="003C3442" w:rsidRPr="005C007F" w14:paraId="29710121" w14:textId="77777777">
            <w:pPr>
              <w:rPr>
                <w:kern w:val="0"/>
                <w:szCs w:val="22"/>
              </w:rPr>
            </w:pPr>
            <w:r w:rsidRPr="005C007F">
              <w:rPr>
                <w:kern w:val="0"/>
                <w:szCs w:val="22"/>
              </w:rPr>
              <w:t xml:space="preserve"> $                 1,409 </w:t>
            </w:r>
          </w:p>
        </w:tc>
      </w:tr>
      <w:tr w14:paraId="0A7AC697"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7F4C473" w14:textId="77777777">
            <w:pPr>
              <w:jc w:val="right"/>
              <w:rPr>
                <w:kern w:val="0"/>
                <w:szCs w:val="22"/>
              </w:rPr>
            </w:pPr>
            <w:r w:rsidRPr="005C007F">
              <w:rPr>
                <w:kern w:val="0"/>
                <w:szCs w:val="22"/>
              </w:rPr>
              <w:t>39665</w:t>
            </w:r>
          </w:p>
        </w:tc>
        <w:tc>
          <w:tcPr>
            <w:tcW w:w="1820" w:type="dxa"/>
            <w:tcBorders>
              <w:top w:val="nil"/>
              <w:left w:val="nil"/>
              <w:bottom w:val="single" w:sz="4" w:space="0" w:color="auto"/>
              <w:right w:val="single" w:sz="4" w:space="0" w:color="auto"/>
            </w:tcBorders>
            <w:noWrap/>
            <w:vAlign w:val="bottom"/>
            <w:hideMark/>
          </w:tcPr>
          <w:p w:rsidR="003C3442" w:rsidRPr="005C007F" w14:paraId="14215768" w14:textId="77777777">
            <w:pPr>
              <w:rPr>
                <w:kern w:val="0"/>
                <w:szCs w:val="22"/>
              </w:rPr>
            </w:pPr>
            <w:r w:rsidRPr="005C007F">
              <w:rPr>
                <w:kern w:val="0"/>
                <w:szCs w:val="22"/>
              </w:rPr>
              <w:t>KMEG</w:t>
            </w:r>
          </w:p>
        </w:tc>
        <w:tc>
          <w:tcPr>
            <w:tcW w:w="1820" w:type="dxa"/>
            <w:tcBorders>
              <w:top w:val="nil"/>
              <w:left w:val="nil"/>
              <w:bottom w:val="single" w:sz="4" w:space="0" w:color="auto"/>
              <w:right w:val="single" w:sz="4" w:space="0" w:color="auto"/>
            </w:tcBorders>
            <w:noWrap/>
            <w:vAlign w:val="bottom"/>
            <w:hideMark/>
          </w:tcPr>
          <w:p w:rsidR="003C3442" w:rsidRPr="005C007F" w14:paraId="5E22EC46" w14:textId="77777777">
            <w:pPr>
              <w:jc w:val="right"/>
              <w:rPr>
                <w:kern w:val="0"/>
                <w:szCs w:val="22"/>
              </w:rPr>
            </w:pPr>
            <w:r w:rsidRPr="005C007F">
              <w:rPr>
                <w:kern w:val="0"/>
                <w:szCs w:val="22"/>
              </w:rPr>
              <w:t>763,806</w:t>
            </w:r>
          </w:p>
        </w:tc>
        <w:tc>
          <w:tcPr>
            <w:tcW w:w="1820" w:type="dxa"/>
            <w:tcBorders>
              <w:top w:val="nil"/>
              <w:left w:val="nil"/>
              <w:bottom w:val="single" w:sz="4" w:space="0" w:color="auto"/>
              <w:right w:val="single" w:sz="4" w:space="0" w:color="auto"/>
            </w:tcBorders>
            <w:noWrap/>
            <w:vAlign w:val="bottom"/>
            <w:hideMark/>
          </w:tcPr>
          <w:p w:rsidR="003C3442" w:rsidRPr="005C007F" w14:paraId="7CCF1BCF" w14:textId="77777777">
            <w:pPr>
              <w:jc w:val="right"/>
              <w:rPr>
                <w:kern w:val="0"/>
                <w:szCs w:val="22"/>
              </w:rPr>
            </w:pPr>
            <w:r w:rsidRPr="005C007F">
              <w:rPr>
                <w:kern w:val="0"/>
                <w:szCs w:val="22"/>
              </w:rPr>
              <w:t>758,839</w:t>
            </w:r>
          </w:p>
        </w:tc>
        <w:tc>
          <w:tcPr>
            <w:tcW w:w="1820" w:type="dxa"/>
            <w:tcBorders>
              <w:top w:val="nil"/>
              <w:left w:val="nil"/>
              <w:bottom w:val="single" w:sz="4" w:space="0" w:color="auto"/>
              <w:right w:val="single" w:sz="4" w:space="0" w:color="auto"/>
            </w:tcBorders>
            <w:noWrap/>
            <w:vAlign w:val="bottom"/>
            <w:hideMark/>
          </w:tcPr>
          <w:p w:rsidR="003C3442" w:rsidRPr="005C007F" w14:paraId="306AC0FF" w14:textId="77777777">
            <w:pPr>
              <w:rPr>
                <w:kern w:val="0"/>
                <w:szCs w:val="22"/>
              </w:rPr>
            </w:pPr>
            <w:r w:rsidRPr="005C007F">
              <w:rPr>
                <w:kern w:val="0"/>
                <w:szCs w:val="22"/>
              </w:rPr>
              <w:t xml:space="preserve"> $                 5,279 </w:t>
            </w:r>
          </w:p>
        </w:tc>
      </w:tr>
      <w:tr w14:paraId="0BE36FC6"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3213B11" w14:textId="77777777">
            <w:pPr>
              <w:jc w:val="right"/>
              <w:rPr>
                <w:kern w:val="0"/>
                <w:szCs w:val="22"/>
              </w:rPr>
            </w:pPr>
            <w:r w:rsidRPr="005C007F">
              <w:rPr>
                <w:kern w:val="0"/>
                <w:szCs w:val="22"/>
              </w:rPr>
              <w:t>35123</w:t>
            </w:r>
          </w:p>
        </w:tc>
        <w:tc>
          <w:tcPr>
            <w:tcW w:w="1820" w:type="dxa"/>
            <w:tcBorders>
              <w:top w:val="nil"/>
              <w:left w:val="nil"/>
              <w:bottom w:val="single" w:sz="4" w:space="0" w:color="auto"/>
              <w:right w:val="single" w:sz="4" w:space="0" w:color="auto"/>
            </w:tcBorders>
            <w:noWrap/>
            <w:vAlign w:val="bottom"/>
            <w:hideMark/>
          </w:tcPr>
          <w:p w:rsidR="003C3442" w:rsidRPr="005C007F" w14:paraId="4CE3B518" w14:textId="77777777">
            <w:pPr>
              <w:rPr>
                <w:kern w:val="0"/>
                <w:szCs w:val="22"/>
              </w:rPr>
            </w:pPr>
            <w:r w:rsidRPr="005C007F">
              <w:rPr>
                <w:kern w:val="0"/>
                <w:szCs w:val="22"/>
              </w:rPr>
              <w:t>KMEX-DT</w:t>
            </w:r>
          </w:p>
        </w:tc>
        <w:tc>
          <w:tcPr>
            <w:tcW w:w="1820" w:type="dxa"/>
            <w:tcBorders>
              <w:top w:val="nil"/>
              <w:left w:val="nil"/>
              <w:bottom w:val="single" w:sz="4" w:space="0" w:color="auto"/>
              <w:right w:val="single" w:sz="4" w:space="0" w:color="auto"/>
            </w:tcBorders>
            <w:noWrap/>
            <w:vAlign w:val="bottom"/>
            <w:hideMark/>
          </w:tcPr>
          <w:p w:rsidR="003C3442" w:rsidRPr="005C007F" w14:paraId="56A74337" w14:textId="77777777">
            <w:pPr>
              <w:jc w:val="right"/>
              <w:rPr>
                <w:kern w:val="0"/>
                <w:szCs w:val="22"/>
              </w:rPr>
            </w:pPr>
            <w:r w:rsidRPr="005C007F">
              <w:rPr>
                <w:kern w:val="0"/>
                <w:szCs w:val="22"/>
              </w:rPr>
              <w:t>18,389,371</w:t>
            </w:r>
          </w:p>
        </w:tc>
        <w:tc>
          <w:tcPr>
            <w:tcW w:w="1820" w:type="dxa"/>
            <w:tcBorders>
              <w:top w:val="nil"/>
              <w:left w:val="nil"/>
              <w:bottom w:val="single" w:sz="4" w:space="0" w:color="auto"/>
              <w:right w:val="single" w:sz="4" w:space="0" w:color="auto"/>
            </w:tcBorders>
            <w:noWrap/>
            <w:vAlign w:val="bottom"/>
            <w:hideMark/>
          </w:tcPr>
          <w:p w:rsidR="003C3442" w:rsidRPr="005C007F" w14:paraId="69CA8B97" w14:textId="77777777">
            <w:pPr>
              <w:jc w:val="right"/>
              <w:rPr>
                <w:kern w:val="0"/>
                <w:szCs w:val="22"/>
              </w:rPr>
            </w:pPr>
            <w:r w:rsidRPr="005C007F">
              <w:rPr>
                <w:kern w:val="0"/>
                <w:szCs w:val="22"/>
              </w:rPr>
              <w:t>16,955,856</w:t>
            </w:r>
          </w:p>
        </w:tc>
        <w:tc>
          <w:tcPr>
            <w:tcW w:w="1820" w:type="dxa"/>
            <w:tcBorders>
              <w:top w:val="nil"/>
              <w:left w:val="nil"/>
              <w:bottom w:val="single" w:sz="4" w:space="0" w:color="auto"/>
              <w:right w:val="single" w:sz="4" w:space="0" w:color="auto"/>
            </w:tcBorders>
            <w:noWrap/>
            <w:vAlign w:val="bottom"/>
            <w:hideMark/>
          </w:tcPr>
          <w:p w:rsidR="003C3442" w:rsidRPr="005C007F" w14:paraId="1A5A0E4D" w14:textId="77777777">
            <w:pPr>
              <w:rPr>
                <w:kern w:val="0"/>
                <w:szCs w:val="22"/>
              </w:rPr>
            </w:pPr>
            <w:r w:rsidRPr="005C007F">
              <w:rPr>
                <w:kern w:val="0"/>
                <w:szCs w:val="22"/>
              </w:rPr>
              <w:t xml:space="preserve"> $             117,962 </w:t>
            </w:r>
          </w:p>
        </w:tc>
      </w:tr>
      <w:tr w14:paraId="443658DC"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F43C391" w14:textId="77777777">
            <w:pPr>
              <w:jc w:val="right"/>
              <w:rPr>
                <w:kern w:val="0"/>
                <w:szCs w:val="22"/>
              </w:rPr>
            </w:pPr>
            <w:r w:rsidRPr="005C007F">
              <w:rPr>
                <w:kern w:val="0"/>
                <w:szCs w:val="22"/>
              </w:rPr>
              <w:t>40875</w:t>
            </w:r>
          </w:p>
        </w:tc>
        <w:tc>
          <w:tcPr>
            <w:tcW w:w="1820" w:type="dxa"/>
            <w:tcBorders>
              <w:top w:val="nil"/>
              <w:left w:val="nil"/>
              <w:bottom w:val="single" w:sz="4" w:space="0" w:color="auto"/>
              <w:right w:val="single" w:sz="4" w:space="0" w:color="auto"/>
            </w:tcBorders>
            <w:noWrap/>
            <w:vAlign w:val="bottom"/>
            <w:hideMark/>
          </w:tcPr>
          <w:p w:rsidR="003C3442" w:rsidRPr="005C007F" w14:paraId="55B253D6" w14:textId="77777777">
            <w:pPr>
              <w:rPr>
                <w:kern w:val="0"/>
                <w:szCs w:val="22"/>
              </w:rPr>
            </w:pPr>
            <w:r w:rsidRPr="005C007F">
              <w:rPr>
                <w:kern w:val="0"/>
                <w:szCs w:val="22"/>
              </w:rPr>
              <w:t>KMGH-TV</w:t>
            </w:r>
          </w:p>
        </w:tc>
        <w:tc>
          <w:tcPr>
            <w:tcW w:w="1820" w:type="dxa"/>
            <w:tcBorders>
              <w:top w:val="nil"/>
              <w:left w:val="nil"/>
              <w:bottom w:val="single" w:sz="4" w:space="0" w:color="auto"/>
              <w:right w:val="single" w:sz="4" w:space="0" w:color="auto"/>
            </w:tcBorders>
            <w:noWrap/>
            <w:vAlign w:val="bottom"/>
            <w:hideMark/>
          </w:tcPr>
          <w:p w:rsidR="003C3442" w:rsidRPr="005C007F" w14:paraId="3547217E" w14:textId="77777777">
            <w:pPr>
              <w:jc w:val="right"/>
              <w:rPr>
                <w:kern w:val="0"/>
                <w:szCs w:val="22"/>
              </w:rPr>
            </w:pPr>
            <w:r w:rsidRPr="005C007F">
              <w:rPr>
                <w:kern w:val="0"/>
                <w:szCs w:val="22"/>
              </w:rPr>
              <w:t>4,484,612</w:t>
            </w:r>
          </w:p>
        </w:tc>
        <w:tc>
          <w:tcPr>
            <w:tcW w:w="1820" w:type="dxa"/>
            <w:tcBorders>
              <w:top w:val="nil"/>
              <w:left w:val="nil"/>
              <w:bottom w:val="single" w:sz="4" w:space="0" w:color="auto"/>
              <w:right w:val="single" w:sz="4" w:space="0" w:color="auto"/>
            </w:tcBorders>
            <w:noWrap/>
            <w:vAlign w:val="bottom"/>
            <w:hideMark/>
          </w:tcPr>
          <w:p w:rsidR="003C3442" w:rsidRPr="005C007F" w14:paraId="04DCB612" w14:textId="77777777">
            <w:pPr>
              <w:jc w:val="right"/>
              <w:rPr>
                <w:kern w:val="0"/>
                <w:szCs w:val="22"/>
              </w:rPr>
            </w:pPr>
            <w:r w:rsidRPr="005C007F">
              <w:rPr>
                <w:kern w:val="0"/>
                <w:szCs w:val="22"/>
              </w:rPr>
              <w:t>4,211,082</w:t>
            </w:r>
          </w:p>
        </w:tc>
        <w:tc>
          <w:tcPr>
            <w:tcW w:w="1820" w:type="dxa"/>
            <w:tcBorders>
              <w:top w:val="nil"/>
              <w:left w:val="nil"/>
              <w:bottom w:val="single" w:sz="4" w:space="0" w:color="auto"/>
              <w:right w:val="single" w:sz="4" w:space="0" w:color="auto"/>
            </w:tcBorders>
            <w:noWrap/>
            <w:vAlign w:val="bottom"/>
            <w:hideMark/>
          </w:tcPr>
          <w:p w:rsidR="003C3442" w:rsidRPr="005C007F" w14:paraId="2241751B" w14:textId="77777777">
            <w:pPr>
              <w:rPr>
                <w:kern w:val="0"/>
                <w:szCs w:val="22"/>
              </w:rPr>
            </w:pPr>
            <w:r w:rsidRPr="005C007F">
              <w:rPr>
                <w:kern w:val="0"/>
                <w:szCs w:val="22"/>
              </w:rPr>
              <w:t xml:space="preserve"> $               29,296 </w:t>
            </w:r>
          </w:p>
        </w:tc>
      </w:tr>
      <w:tr w14:paraId="312A223E"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3FBD7C5" w14:textId="77777777">
            <w:pPr>
              <w:jc w:val="right"/>
              <w:rPr>
                <w:kern w:val="0"/>
                <w:szCs w:val="22"/>
              </w:rPr>
            </w:pPr>
            <w:r w:rsidRPr="005C007F">
              <w:rPr>
                <w:kern w:val="0"/>
                <w:szCs w:val="22"/>
              </w:rPr>
              <w:t>35131</w:t>
            </w:r>
          </w:p>
        </w:tc>
        <w:tc>
          <w:tcPr>
            <w:tcW w:w="1820" w:type="dxa"/>
            <w:tcBorders>
              <w:top w:val="nil"/>
              <w:left w:val="nil"/>
              <w:bottom w:val="single" w:sz="4" w:space="0" w:color="auto"/>
              <w:right w:val="single" w:sz="4" w:space="0" w:color="auto"/>
            </w:tcBorders>
            <w:noWrap/>
            <w:vAlign w:val="bottom"/>
            <w:hideMark/>
          </w:tcPr>
          <w:p w:rsidR="003C3442" w:rsidRPr="005C007F" w14:paraId="1F919754" w14:textId="77777777">
            <w:pPr>
              <w:rPr>
                <w:kern w:val="0"/>
                <w:szCs w:val="22"/>
              </w:rPr>
            </w:pPr>
            <w:r w:rsidRPr="005C007F">
              <w:rPr>
                <w:kern w:val="0"/>
                <w:szCs w:val="22"/>
              </w:rPr>
              <w:t>KMID</w:t>
            </w:r>
          </w:p>
        </w:tc>
        <w:tc>
          <w:tcPr>
            <w:tcW w:w="1820" w:type="dxa"/>
            <w:tcBorders>
              <w:top w:val="nil"/>
              <w:left w:val="nil"/>
              <w:bottom w:val="single" w:sz="4" w:space="0" w:color="auto"/>
              <w:right w:val="single" w:sz="4" w:space="0" w:color="auto"/>
            </w:tcBorders>
            <w:noWrap/>
            <w:vAlign w:val="bottom"/>
            <w:hideMark/>
          </w:tcPr>
          <w:p w:rsidR="003C3442" w:rsidRPr="005C007F" w14:paraId="2F67479C" w14:textId="77777777">
            <w:pPr>
              <w:jc w:val="right"/>
              <w:rPr>
                <w:kern w:val="0"/>
                <w:szCs w:val="22"/>
              </w:rPr>
            </w:pPr>
            <w:r w:rsidRPr="005C007F">
              <w:rPr>
                <w:kern w:val="0"/>
                <w:szCs w:val="22"/>
              </w:rPr>
              <w:t>453,896</w:t>
            </w:r>
          </w:p>
        </w:tc>
        <w:tc>
          <w:tcPr>
            <w:tcW w:w="1820" w:type="dxa"/>
            <w:tcBorders>
              <w:top w:val="nil"/>
              <w:left w:val="nil"/>
              <w:bottom w:val="single" w:sz="4" w:space="0" w:color="auto"/>
              <w:right w:val="single" w:sz="4" w:space="0" w:color="auto"/>
            </w:tcBorders>
            <w:noWrap/>
            <w:vAlign w:val="bottom"/>
            <w:hideMark/>
          </w:tcPr>
          <w:p w:rsidR="003C3442" w:rsidRPr="005C007F" w14:paraId="2832FA33" w14:textId="77777777">
            <w:pPr>
              <w:jc w:val="right"/>
              <w:rPr>
                <w:kern w:val="0"/>
                <w:szCs w:val="22"/>
              </w:rPr>
            </w:pPr>
            <w:r w:rsidRPr="005C007F">
              <w:rPr>
                <w:kern w:val="0"/>
                <w:szCs w:val="22"/>
              </w:rPr>
              <w:t>453,890</w:t>
            </w:r>
          </w:p>
        </w:tc>
        <w:tc>
          <w:tcPr>
            <w:tcW w:w="1820" w:type="dxa"/>
            <w:tcBorders>
              <w:top w:val="nil"/>
              <w:left w:val="nil"/>
              <w:bottom w:val="single" w:sz="4" w:space="0" w:color="auto"/>
              <w:right w:val="single" w:sz="4" w:space="0" w:color="auto"/>
            </w:tcBorders>
            <w:noWrap/>
            <w:vAlign w:val="bottom"/>
            <w:hideMark/>
          </w:tcPr>
          <w:p w:rsidR="003C3442" w:rsidRPr="005C007F" w14:paraId="46B537CA" w14:textId="77777777">
            <w:pPr>
              <w:rPr>
                <w:kern w:val="0"/>
                <w:szCs w:val="22"/>
              </w:rPr>
            </w:pPr>
            <w:r w:rsidRPr="005C007F">
              <w:rPr>
                <w:kern w:val="0"/>
                <w:szCs w:val="22"/>
              </w:rPr>
              <w:t xml:space="preserve"> $                 3,158 </w:t>
            </w:r>
          </w:p>
        </w:tc>
      </w:tr>
      <w:tr w14:paraId="2B873857"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870608B" w14:textId="77777777">
            <w:pPr>
              <w:jc w:val="right"/>
              <w:rPr>
                <w:kern w:val="0"/>
                <w:szCs w:val="22"/>
              </w:rPr>
            </w:pPr>
            <w:r w:rsidRPr="005C007F">
              <w:rPr>
                <w:kern w:val="0"/>
                <w:szCs w:val="22"/>
              </w:rPr>
              <w:t>16749</w:t>
            </w:r>
          </w:p>
        </w:tc>
        <w:tc>
          <w:tcPr>
            <w:tcW w:w="1820" w:type="dxa"/>
            <w:tcBorders>
              <w:top w:val="nil"/>
              <w:left w:val="nil"/>
              <w:bottom w:val="single" w:sz="4" w:space="0" w:color="auto"/>
              <w:right w:val="single" w:sz="4" w:space="0" w:color="auto"/>
            </w:tcBorders>
            <w:noWrap/>
            <w:vAlign w:val="bottom"/>
            <w:hideMark/>
          </w:tcPr>
          <w:p w:rsidR="003C3442" w:rsidRPr="005C007F" w14:paraId="4A347AEE" w14:textId="77777777">
            <w:pPr>
              <w:rPr>
                <w:kern w:val="0"/>
                <w:szCs w:val="22"/>
              </w:rPr>
            </w:pPr>
            <w:r w:rsidRPr="005C007F">
              <w:rPr>
                <w:kern w:val="0"/>
                <w:szCs w:val="22"/>
              </w:rPr>
              <w:t>KMIR-TV</w:t>
            </w:r>
          </w:p>
        </w:tc>
        <w:tc>
          <w:tcPr>
            <w:tcW w:w="1820" w:type="dxa"/>
            <w:tcBorders>
              <w:top w:val="nil"/>
              <w:left w:val="nil"/>
              <w:bottom w:val="single" w:sz="4" w:space="0" w:color="auto"/>
              <w:right w:val="single" w:sz="4" w:space="0" w:color="auto"/>
            </w:tcBorders>
            <w:noWrap/>
            <w:vAlign w:val="bottom"/>
            <w:hideMark/>
          </w:tcPr>
          <w:p w:rsidR="003C3442" w:rsidRPr="005C007F" w14:paraId="5A5CCC68" w14:textId="77777777">
            <w:pPr>
              <w:jc w:val="right"/>
              <w:rPr>
                <w:kern w:val="0"/>
                <w:szCs w:val="22"/>
              </w:rPr>
            </w:pPr>
            <w:r w:rsidRPr="005C007F">
              <w:rPr>
                <w:kern w:val="0"/>
                <w:szCs w:val="22"/>
              </w:rPr>
              <w:t>3,014,399</w:t>
            </w:r>
          </w:p>
        </w:tc>
        <w:tc>
          <w:tcPr>
            <w:tcW w:w="1820" w:type="dxa"/>
            <w:tcBorders>
              <w:top w:val="nil"/>
              <w:left w:val="nil"/>
              <w:bottom w:val="single" w:sz="4" w:space="0" w:color="auto"/>
              <w:right w:val="single" w:sz="4" w:space="0" w:color="auto"/>
            </w:tcBorders>
            <w:noWrap/>
            <w:vAlign w:val="bottom"/>
            <w:hideMark/>
          </w:tcPr>
          <w:p w:rsidR="003C3442" w:rsidRPr="005C007F" w14:paraId="351AAAB7" w14:textId="77777777">
            <w:pPr>
              <w:jc w:val="right"/>
              <w:rPr>
                <w:kern w:val="0"/>
                <w:szCs w:val="22"/>
              </w:rPr>
            </w:pPr>
            <w:r w:rsidRPr="005C007F">
              <w:rPr>
                <w:kern w:val="0"/>
                <w:szCs w:val="22"/>
              </w:rPr>
              <w:t>805,795</w:t>
            </w:r>
          </w:p>
        </w:tc>
        <w:tc>
          <w:tcPr>
            <w:tcW w:w="1820" w:type="dxa"/>
            <w:tcBorders>
              <w:top w:val="nil"/>
              <w:left w:val="nil"/>
              <w:bottom w:val="single" w:sz="4" w:space="0" w:color="auto"/>
              <w:right w:val="single" w:sz="4" w:space="0" w:color="auto"/>
            </w:tcBorders>
            <w:noWrap/>
            <w:vAlign w:val="bottom"/>
            <w:hideMark/>
          </w:tcPr>
          <w:p w:rsidR="003C3442" w:rsidRPr="005C007F" w14:paraId="5B140EC3" w14:textId="77777777">
            <w:pPr>
              <w:rPr>
                <w:kern w:val="0"/>
                <w:szCs w:val="22"/>
              </w:rPr>
            </w:pPr>
            <w:r w:rsidRPr="005C007F">
              <w:rPr>
                <w:kern w:val="0"/>
                <w:szCs w:val="22"/>
              </w:rPr>
              <w:t xml:space="preserve"> $                 5,606 </w:t>
            </w:r>
          </w:p>
        </w:tc>
      </w:tr>
      <w:tr w14:paraId="0A02E1EE"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D8931DA" w14:textId="77777777">
            <w:pPr>
              <w:jc w:val="right"/>
              <w:rPr>
                <w:kern w:val="0"/>
                <w:szCs w:val="22"/>
              </w:rPr>
            </w:pPr>
            <w:r w:rsidRPr="005C007F">
              <w:rPr>
                <w:kern w:val="0"/>
                <w:szCs w:val="22"/>
              </w:rPr>
              <w:t>63164</w:t>
            </w:r>
          </w:p>
        </w:tc>
        <w:tc>
          <w:tcPr>
            <w:tcW w:w="1820" w:type="dxa"/>
            <w:tcBorders>
              <w:top w:val="nil"/>
              <w:left w:val="nil"/>
              <w:bottom w:val="single" w:sz="4" w:space="0" w:color="auto"/>
              <w:right w:val="single" w:sz="4" w:space="0" w:color="auto"/>
            </w:tcBorders>
            <w:noWrap/>
            <w:vAlign w:val="bottom"/>
            <w:hideMark/>
          </w:tcPr>
          <w:p w:rsidR="003C3442" w:rsidRPr="005C007F" w14:paraId="134A66A5" w14:textId="77777777">
            <w:pPr>
              <w:rPr>
                <w:kern w:val="0"/>
                <w:szCs w:val="22"/>
              </w:rPr>
            </w:pPr>
            <w:r w:rsidRPr="005C007F">
              <w:rPr>
                <w:kern w:val="0"/>
                <w:szCs w:val="22"/>
              </w:rPr>
              <w:t>KMIZ</w:t>
            </w:r>
          </w:p>
        </w:tc>
        <w:tc>
          <w:tcPr>
            <w:tcW w:w="1820" w:type="dxa"/>
            <w:tcBorders>
              <w:top w:val="nil"/>
              <w:left w:val="nil"/>
              <w:bottom w:val="single" w:sz="4" w:space="0" w:color="auto"/>
              <w:right w:val="single" w:sz="4" w:space="0" w:color="auto"/>
            </w:tcBorders>
            <w:noWrap/>
            <w:vAlign w:val="bottom"/>
            <w:hideMark/>
          </w:tcPr>
          <w:p w:rsidR="003C3442" w:rsidRPr="005C007F" w14:paraId="28507187" w14:textId="77777777">
            <w:pPr>
              <w:jc w:val="right"/>
              <w:rPr>
                <w:kern w:val="0"/>
                <w:szCs w:val="22"/>
              </w:rPr>
            </w:pPr>
            <w:r w:rsidRPr="005C007F">
              <w:rPr>
                <w:kern w:val="0"/>
                <w:szCs w:val="22"/>
              </w:rPr>
              <w:t>573,185</w:t>
            </w:r>
          </w:p>
        </w:tc>
        <w:tc>
          <w:tcPr>
            <w:tcW w:w="1820" w:type="dxa"/>
            <w:tcBorders>
              <w:top w:val="nil"/>
              <w:left w:val="nil"/>
              <w:bottom w:val="single" w:sz="4" w:space="0" w:color="auto"/>
              <w:right w:val="single" w:sz="4" w:space="0" w:color="auto"/>
            </w:tcBorders>
            <w:noWrap/>
            <w:vAlign w:val="bottom"/>
            <w:hideMark/>
          </w:tcPr>
          <w:p w:rsidR="003C3442" w:rsidRPr="005C007F" w14:paraId="31201A9D" w14:textId="77777777">
            <w:pPr>
              <w:jc w:val="right"/>
              <w:rPr>
                <w:kern w:val="0"/>
                <w:szCs w:val="22"/>
              </w:rPr>
            </w:pPr>
            <w:r w:rsidRPr="005C007F">
              <w:rPr>
                <w:kern w:val="0"/>
                <w:szCs w:val="22"/>
              </w:rPr>
              <w:t>571,442</w:t>
            </w:r>
          </w:p>
        </w:tc>
        <w:tc>
          <w:tcPr>
            <w:tcW w:w="1820" w:type="dxa"/>
            <w:tcBorders>
              <w:top w:val="nil"/>
              <w:left w:val="nil"/>
              <w:bottom w:val="single" w:sz="4" w:space="0" w:color="auto"/>
              <w:right w:val="single" w:sz="4" w:space="0" w:color="auto"/>
            </w:tcBorders>
            <w:noWrap/>
            <w:vAlign w:val="bottom"/>
            <w:hideMark/>
          </w:tcPr>
          <w:p w:rsidR="003C3442" w:rsidRPr="005C007F" w14:paraId="37A9D952" w14:textId="77777777">
            <w:pPr>
              <w:rPr>
                <w:kern w:val="0"/>
                <w:szCs w:val="22"/>
              </w:rPr>
            </w:pPr>
            <w:r w:rsidRPr="005C007F">
              <w:rPr>
                <w:kern w:val="0"/>
                <w:szCs w:val="22"/>
              </w:rPr>
              <w:t xml:space="preserve"> $                 3,976 </w:t>
            </w:r>
          </w:p>
        </w:tc>
      </w:tr>
      <w:tr w14:paraId="5A35B12B"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BA21159" w14:textId="77777777">
            <w:pPr>
              <w:jc w:val="right"/>
              <w:rPr>
                <w:kern w:val="0"/>
                <w:szCs w:val="22"/>
              </w:rPr>
            </w:pPr>
            <w:r w:rsidRPr="005C007F">
              <w:rPr>
                <w:kern w:val="0"/>
                <w:szCs w:val="22"/>
              </w:rPr>
              <w:t>53541</w:t>
            </w:r>
          </w:p>
        </w:tc>
        <w:tc>
          <w:tcPr>
            <w:tcW w:w="1820" w:type="dxa"/>
            <w:tcBorders>
              <w:top w:val="nil"/>
              <w:left w:val="nil"/>
              <w:bottom w:val="single" w:sz="4" w:space="0" w:color="auto"/>
              <w:right w:val="single" w:sz="4" w:space="0" w:color="auto"/>
            </w:tcBorders>
            <w:noWrap/>
            <w:vAlign w:val="bottom"/>
            <w:hideMark/>
          </w:tcPr>
          <w:p w:rsidR="003C3442" w:rsidRPr="005C007F" w14:paraId="03804B6B" w14:textId="77777777">
            <w:pPr>
              <w:rPr>
                <w:kern w:val="0"/>
                <w:szCs w:val="22"/>
              </w:rPr>
            </w:pPr>
            <w:r w:rsidRPr="005C007F">
              <w:rPr>
                <w:kern w:val="0"/>
                <w:szCs w:val="22"/>
              </w:rPr>
              <w:t>KMLM-DT</w:t>
            </w:r>
          </w:p>
        </w:tc>
        <w:tc>
          <w:tcPr>
            <w:tcW w:w="1820" w:type="dxa"/>
            <w:tcBorders>
              <w:top w:val="nil"/>
              <w:left w:val="nil"/>
              <w:bottom w:val="single" w:sz="4" w:space="0" w:color="auto"/>
              <w:right w:val="single" w:sz="4" w:space="0" w:color="auto"/>
            </w:tcBorders>
            <w:noWrap/>
            <w:vAlign w:val="bottom"/>
            <w:hideMark/>
          </w:tcPr>
          <w:p w:rsidR="003C3442" w:rsidRPr="005C007F" w14:paraId="6BD9F14E" w14:textId="77777777">
            <w:pPr>
              <w:jc w:val="right"/>
              <w:rPr>
                <w:kern w:val="0"/>
                <w:szCs w:val="22"/>
              </w:rPr>
            </w:pPr>
            <w:r w:rsidRPr="005C007F">
              <w:rPr>
                <w:kern w:val="0"/>
                <w:szCs w:val="22"/>
              </w:rPr>
              <w:t>358,819</w:t>
            </w:r>
          </w:p>
        </w:tc>
        <w:tc>
          <w:tcPr>
            <w:tcW w:w="1820" w:type="dxa"/>
            <w:tcBorders>
              <w:top w:val="nil"/>
              <w:left w:val="nil"/>
              <w:bottom w:val="single" w:sz="4" w:space="0" w:color="auto"/>
              <w:right w:val="single" w:sz="4" w:space="0" w:color="auto"/>
            </w:tcBorders>
            <w:noWrap/>
            <w:vAlign w:val="bottom"/>
            <w:hideMark/>
          </w:tcPr>
          <w:p w:rsidR="003C3442" w:rsidRPr="005C007F" w14:paraId="230B2856" w14:textId="77777777">
            <w:pPr>
              <w:jc w:val="right"/>
              <w:rPr>
                <w:kern w:val="0"/>
                <w:szCs w:val="22"/>
              </w:rPr>
            </w:pPr>
            <w:r w:rsidRPr="005C007F">
              <w:rPr>
                <w:kern w:val="0"/>
                <w:szCs w:val="22"/>
              </w:rPr>
              <w:t>358,819</w:t>
            </w:r>
          </w:p>
        </w:tc>
        <w:tc>
          <w:tcPr>
            <w:tcW w:w="1820" w:type="dxa"/>
            <w:tcBorders>
              <w:top w:val="nil"/>
              <w:left w:val="nil"/>
              <w:bottom w:val="single" w:sz="4" w:space="0" w:color="auto"/>
              <w:right w:val="single" w:sz="4" w:space="0" w:color="auto"/>
            </w:tcBorders>
            <w:noWrap/>
            <w:vAlign w:val="bottom"/>
            <w:hideMark/>
          </w:tcPr>
          <w:p w:rsidR="003C3442" w:rsidRPr="005C007F" w14:paraId="7E172D67" w14:textId="77777777">
            <w:pPr>
              <w:rPr>
                <w:kern w:val="0"/>
                <w:szCs w:val="22"/>
              </w:rPr>
            </w:pPr>
            <w:r w:rsidRPr="005C007F">
              <w:rPr>
                <w:kern w:val="0"/>
                <w:szCs w:val="22"/>
              </w:rPr>
              <w:t xml:space="preserve"> $                 2,496 </w:t>
            </w:r>
          </w:p>
        </w:tc>
      </w:tr>
      <w:tr w14:paraId="311D653E"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8DA9610" w14:textId="77777777">
            <w:pPr>
              <w:jc w:val="right"/>
              <w:rPr>
                <w:kern w:val="0"/>
                <w:szCs w:val="22"/>
              </w:rPr>
            </w:pPr>
            <w:r w:rsidRPr="005C007F">
              <w:rPr>
                <w:kern w:val="0"/>
                <w:szCs w:val="22"/>
              </w:rPr>
              <w:t>52046</w:t>
            </w:r>
          </w:p>
        </w:tc>
        <w:tc>
          <w:tcPr>
            <w:tcW w:w="1820" w:type="dxa"/>
            <w:tcBorders>
              <w:top w:val="nil"/>
              <w:left w:val="nil"/>
              <w:bottom w:val="single" w:sz="4" w:space="0" w:color="auto"/>
              <w:right w:val="single" w:sz="4" w:space="0" w:color="auto"/>
            </w:tcBorders>
            <w:noWrap/>
            <w:vAlign w:val="bottom"/>
            <w:hideMark/>
          </w:tcPr>
          <w:p w:rsidR="003C3442" w:rsidRPr="005C007F" w14:paraId="54BBBCAD" w14:textId="77777777">
            <w:pPr>
              <w:rPr>
                <w:kern w:val="0"/>
                <w:szCs w:val="22"/>
              </w:rPr>
            </w:pPr>
            <w:r w:rsidRPr="005C007F">
              <w:rPr>
                <w:kern w:val="0"/>
                <w:szCs w:val="22"/>
              </w:rPr>
              <w:t>KMLU</w:t>
            </w:r>
          </w:p>
        </w:tc>
        <w:tc>
          <w:tcPr>
            <w:tcW w:w="1820" w:type="dxa"/>
            <w:tcBorders>
              <w:top w:val="nil"/>
              <w:left w:val="nil"/>
              <w:bottom w:val="single" w:sz="4" w:space="0" w:color="auto"/>
              <w:right w:val="single" w:sz="4" w:space="0" w:color="auto"/>
            </w:tcBorders>
            <w:noWrap/>
            <w:vAlign w:val="bottom"/>
            <w:hideMark/>
          </w:tcPr>
          <w:p w:rsidR="003C3442" w:rsidRPr="005C007F" w14:paraId="41422305" w14:textId="77777777">
            <w:pPr>
              <w:jc w:val="right"/>
              <w:rPr>
                <w:kern w:val="0"/>
                <w:szCs w:val="22"/>
              </w:rPr>
            </w:pPr>
            <w:r w:rsidRPr="005C007F">
              <w:rPr>
                <w:kern w:val="0"/>
                <w:szCs w:val="22"/>
              </w:rPr>
              <w:t>685,717</w:t>
            </w:r>
          </w:p>
        </w:tc>
        <w:tc>
          <w:tcPr>
            <w:tcW w:w="1820" w:type="dxa"/>
            <w:tcBorders>
              <w:top w:val="nil"/>
              <w:left w:val="nil"/>
              <w:bottom w:val="single" w:sz="4" w:space="0" w:color="auto"/>
              <w:right w:val="single" w:sz="4" w:space="0" w:color="auto"/>
            </w:tcBorders>
            <w:noWrap/>
            <w:vAlign w:val="bottom"/>
            <w:hideMark/>
          </w:tcPr>
          <w:p w:rsidR="003C3442" w:rsidRPr="005C007F" w14:paraId="21465F6B" w14:textId="77777777">
            <w:pPr>
              <w:jc w:val="right"/>
              <w:rPr>
                <w:kern w:val="0"/>
                <w:szCs w:val="22"/>
              </w:rPr>
            </w:pPr>
            <w:r w:rsidRPr="005C007F">
              <w:rPr>
                <w:kern w:val="0"/>
                <w:szCs w:val="22"/>
              </w:rPr>
              <w:t>681,660</w:t>
            </w:r>
          </w:p>
        </w:tc>
        <w:tc>
          <w:tcPr>
            <w:tcW w:w="1820" w:type="dxa"/>
            <w:tcBorders>
              <w:top w:val="nil"/>
              <w:left w:val="nil"/>
              <w:bottom w:val="single" w:sz="4" w:space="0" w:color="auto"/>
              <w:right w:val="single" w:sz="4" w:space="0" w:color="auto"/>
            </w:tcBorders>
            <w:noWrap/>
            <w:vAlign w:val="bottom"/>
            <w:hideMark/>
          </w:tcPr>
          <w:p w:rsidR="003C3442" w:rsidRPr="005C007F" w14:paraId="23C7553A" w14:textId="77777777">
            <w:pPr>
              <w:rPr>
                <w:kern w:val="0"/>
                <w:szCs w:val="22"/>
              </w:rPr>
            </w:pPr>
            <w:r w:rsidRPr="005C007F">
              <w:rPr>
                <w:kern w:val="0"/>
                <w:szCs w:val="22"/>
              </w:rPr>
              <w:t xml:space="preserve"> $                 4,742 </w:t>
            </w:r>
          </w:p>
        </w:tc>
      </w:tr>
      <w:tr w14:paraId="513BD3FE"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FC1C6D3" w14:textId="77777777">
            <w:pPr>
              <w:jc w:val="right"/>
              <w:rPr>
                <w:kern w:val="0"/>
                <w:szCs w:val="22"/>
              </w:rPr>
            </w:pPr>
            <w:r w:rsidRPr="005C007F">
              <w:rPr>
                <w:kern w:val="0"/>
                <w:szCs w:val="22"/>
              </w:rPr>
              <w:t>47981</w:t>
            </w:r>
          </w:p>
        </w:tc>
        <w:tc>
          <w:tcPr>
            <w:tcW w:w="1820" w:type="dxa"/>
            <w:tcBorders>
              <w:top w:val="nil"/>
              <w:left w:val="nil"/>
              <w:bottom w:val="single" w:sz="4" w:space="0" w:color="auto"/>
              <w:right w:val="single" w:sz="4" w:space="0" w:color="auto"/>
            </w:tcBorders>
            <w:noWrap/>
            <w:vAlign w:val="bottom"/>
            <w:hideMark/>
          </w:tcPr>
          <w:p w:rsidR="003C3442" w:rsidRPr="005C007F" w14:paraId="57F57B8C" w14:textId="77777777">
            <w:pPr>
              <w:rPr>
                <w:kern w:val="0"/>
                <w:szCs w:val="22"/>
              </w:rPr>
            </w:pPr>
            <w:r w:rsidRPr="005C007F">
              <w:rPr>
                <w:kern w:val="0"/>
                <w:szCs w:val="22"/>
              </w:rPr>
              <w:t>KMNE-TV</w:t>
            </w:r>
          </w:p>
        </w:tc>
        <w:tc>
          <w:tcPr>
            <w:tcW w:w="1820" w:type="dxa"/>
            <w:tcBorders>
              <w:top w:val="nil"/>
              <w:left w:val="nil"/>
              <w:bottom w:val="single" w:sz="4" w:space="0" w:color="auto"/>
              <w:right w:val="single" w:sz="4" w:space="0" w:color="auto"/>
            </w:tcBorders>
            <w:noWrap/>
            <w:vAlign w:val="bottom"/>
            <w:hideMark/>
          </w:tcPr>
          <w:p w:rsidR="003C3442" w:rsidRPr="005C007F" w14:paraId="7F917D1A" w14:textId="77777777">
            <w:pPr>
              <w:jc w:val="right"/>
              <w:rPr>
                <w:kern w:val="0"/>
                <w:szCs w:val="22"/>
              </w:rPr>
            </w:pPr>
            <w:r w:rsidRPr="005C007F">
              <w:rPr>
                <w:kern w:val="0"/>
                <w:szCs w:val="22"/>
              </w:rPr>
              <w:t>44,963</w:t>
            </w:r>
          </w:p>
        </w:tc>
        <w:tc>
          <w:tcPr>
            <w:tcW w:w="1820" w:type="dxa"/>
            <w:tcBorders>
              <w:top w:val="nil"/>
              <w:left w:val="nil"/>
              <w:bottom w:val="single" w:sz="4" w:space="0" w:color="auto"/>
              <w:right w:val="single" w:sz="4" w:space="0" w:color="auto"/>
            </w:tcBorders>
            <w:noWrap/>
            <w:vAlign w:val="bottom"/>
            <w:hideMark/>
          </w:tcPr>
          <w:p w:rsidR="003C3442" w:rsidRPr="005C007F" w14:paraId="0B794715" w14:textId="77777777">
            <w:pPr>
              <w:jc w:val="right"/>
              <w:rPr>
                <w:kern w:val="0"/>
                <w:szCs w:val="22"/>
              </w:rPr>
            </w:pPr>
            <w:r w:rsidRPr="005C007F">
              <w:rPr>
                <w:kern w:val="0"/>
                <w:szCs w:val="22"/>
              </w:rPr>
              <w:t>41,160</w:t>
            </w:r>
          </w:p>
        </w:tc>
        <w:tc>
          <w:tcPr>
            <w:tcW w:w="1820" w:type="dxa"/>
            <w:tcBorders>
              <w:top w:val="nil"/>
              <w:left w:val="nil"/>
              <w:bottom w:val="single" w:sz="4" w:space="0" w:color="auto"/>
              <w:right w:val="single" w:sz="4" w:space="0" w:color="auto"/>
            </w:tcBorders>
            <w:noWrap/>
            <w:vAlign w:val="bottom"/>
            <w:hideMark/>
          </w:tcPr>
          <w:p w:rsidR="003C3442" w:rsidRPr="005C007F" w14:paraId="46A8B530" w14:textId="77777777">
            <w:pPr>
              <w:rPr>
                <w:kern w:val="0"/>
                <w:szCs w:val="22"/>
              </w:rPr>
            </w:pPr>
            <w:r w:rsidRPr="005C007F">
              <w:rPr>
                <w:kern w:val="0"/>
                <w:szCs w:val="22"/>
              </w:rPr>
              <w:t xml:space="preserve"> $                   286 </w:t>
            </w:r>
          </w:p>
        </w:tc>
      </w:tr>
      <w:tr w14:paraId="592664FB"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F40A424" w14:textId="77777777">
            <w:pPr>
              <w:jc w:val="right"/>
              <w:rPr>
                <w:kern w:val="0"/>
                <w:szCs w:val="22"/>
              </w:rPr>
            </w:pPr>
            <w:r w:rsidRPr="005C007F">
              <w:rPr>
                <w:kern w:val="0"/>
                <w:szCs w:val="22"/>
              </w:rPr>
              <w:t>4326</w:t>
            </w:r>
          </w:p>
        </w:tc>
        <w:tc>
          <w:tcPr>
            <w:tcW w:w="1820" w:type="dxa"/>
            <w:tcBorders>
              <w:top w:val="nil"/>
              <w:left w:val="nil"/>
              <w:bottom w:val="single" w:sz="4" w:space="0" w:color="auto"/>
              <w:right w:val="single" w:sz="4" w:space="0" w:color="auto"/>
            </w:tcBorders>
            <w:noWrap/>
            <w:vAlign w:val="bottom"/>
            <w:hideMark/>
          </w:tcPr>
          <w:p w:rsidR="003C3442" w:rsidRPr="005C007F" w14:paraId="6DE5F65B" w14:textId="77777777">
            <w:pPr>
              <w:rPr>
                <w:kern w:val="0"/>
                <w:szCs w:val="22"/>
              </w:rPr>
            </w:pPr>
            <w:r w:rsidRPr="005C007F">
              <w:rPr>
                <w:kern w:val="0"/>
                <w:szCs w:val="22"/>
              </w:rPr>
              <w:t>KMOS-TV</w:t>
            </w:r>
          </w:p>
        </w:tc>
        <w:tc>
          <w:tcPr>
            <w:tcW w:w="1820" w:type="dxa"/>
            <w:tcBorders>
              <w:top w:val="nil"/>
              <w:left w:val="nil"/>
              <w:bottom w:val="single" w:sz="4" w:space="0" w:color="auto"/>
              <w:right w:val="single" w:sz="4" w:space="0" w:color="auto"/>
            </w:tcBorders>
            <w:noWrap/>
            <w:vAlign w:val="bottom"/>
            <w:hideMark/>
          </w:tcPr>
          <w:p w:rsidR="003C3442" w:rsidRPr="005C007F" w14:paraId="2A28F5E0" w14:textId="77777777">
            <w:pPr>
              <w:jc w:val="right"/>
              <w:rPr>
                <w:kern w:val="0"/>
                <w:szCs w:val="22"/>
              </w:rPr>
            </w:pPr>
            <w:r w:rsidRPr="005C007F">
              <w:rPr>
                <w:kern w:val="0"/>
                <w:szCs w:val="22"/>
              </w:rPr>
              <w:t>823,502</w:t>
            </w:r>
          </w:p>
        </w:tc>
        <w:tc>
          <w:tcPr>
            <w:tcW w:w="1820" w:type="dxa"/>
            <w:tcBorders>
              <w:top w:val="nil"/>
              <w:left w:val="nil"/>
              <w:bottom w:val="single" w:sz="4" w:space="0" w:color="auto"/>
              <w:right w:val="single" w:sz="4" w:space="0" w:color="auto"/>
            </w:tcBorders>
            <w:noWrap/>
            <w:vAlign w:val="bottom"/>
            <w:hideMark/>
          </w:tcPr>
          <w:p w:rsidR="003C3442" w:rsidRPr="005C007F" w14:paraId="006D4CC0" w14:textId="77777777">
            <w:pPr>
              <w:jc w:val="right"/>
              <w:rPr>
                <w:kern w:val="0"/>
                <w:szCs w:val="22"/>
              </w:rPr>
            </w:pPr>
            <w:r w:rsidRPr="005C007F">
              <w:rPr>
                <w:kern w:val="0"/>
                <w:szCs w:val="22"/>
              </w:rPr>
              <w:t>819,698</w:t>
            </w:r>
          </w:p>
        </w:tc>
        <w:tc>
          <w:tcPr>
            <w:tcW w:w="1820" w:type="dxa"/>
            <w:tcBorders>
              <w:top w:val="nil"/>
              <w:left w:val="nil"/>
              <w:bottom w:val="single" w:sz="4" w:space="0" w:color="auto"/>
              <w:right w:val="single" w:sz="4" w:space="0" w:color="auto"/>
            </w:tcBorders>
            <w:noWrap/>
            <w:vAlign w:val="bottom"/>
            <w:hideMark/>
          </w:tcPr>
          <w:p w:rsidR="003C3442" w:rsidRPr="005C007F" w14:paraId="7C2601F7" w14:textId="77777777">
            <w:pPr>
              <w:rPr>
                <w:kern w:val="0"/>
                <w:szCs w:val="22"/>
              </w:rPr>
            </w:pPr>
            <w:r w:rsidRPr="005C007F">
              <w:rPr>
                <w:kern w:val="0"/>
                <w:szCs w:val="22"/>
              </w:rPr>
              <w:t xml:space="preserve"> $                 5,703 </w:t>
            </w:r>
          </w:p>
        </w:tc>
      </w:tr>
      <w:tr w14:paraId="1A112451"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0FCC721" w14:textId="77777777">
            <w:pPr>
              <w:jc w:val="right"/>
              <w:rPr>
                <w:kern w:val="0"/>
                <w:szCs w:val="22"/>
              </w:rPr>
            </w:pPr>
            <w:r w:rsidRPr="005C007F">
              <w:rPr>
                <w:kern w:val="0"/>
                <w:szCs w:val="22"/>
              </w:rPr>
              <w:t>41425</w:t>
            </w:r>
          </w:p>
        </w:tc>
        <w:tc>
          <w:tcPr>
            <w:tcW w:w="1820" w:type="dxa"/>
            <w:tcBorders>
              <w:top w:val="nil"/>
              <w:left w:val="nil"/>
              <w:bottom w:val="single" w:sz="4" w:space="0" w:color="auto"/>
              <w:right w:val="single" w:sz="4" w:space="0" w:color="auto"/>
            </w:tcBorders>
            <w:noWrap/>
            <w:vAlign w:val="bottom"/>
            <w:hideMark/>
          </w:tcPr>
          <w:p w:rsidR="003C3442" w:rsidRPr="005C007F" w14:paraId="6C6FFD93" w14:textId="77777777">
            <w:pPr>
              <w:rPr>
                <w:kern w:val="0"/>
                <w:szCs w:val="22"/>
              </w:rPr>
            </w:pPr>
            <w:r w:rsidRPr="005C007F">
              <w:rPr>
                <w:kern w:val="0"/>
                <w:szCs w:val="22"/>
              </w:rPr>
              <w:t>KMOT</w:t>
            </w:r>
          </w:p>
        </w:tc>
        <w:tc>
          <w:tcPr>
            <w:tcW w:w="1820" w:type="dxa"/>
            <w:tcBorders>
              <w:top w:val="nil"/>
              <w:left w:val="nil"/>
              <w:bottom w:val="single" w:sz="4" w:space="0" w:color="auto"/>
              <w:right w:val="single" w:sz="4" w:space="0" w:color="auto"/>
            </w:tcBorders>
            <w:noWrap/>
            <w:vAlign w:val="bottom"/>
            <w:hideMark/>
          </w:tcPr>
          <w:p w:rsidR="003C3442" w:rsidRPr="005C007F" w14:paraId="1F5FE046" w14:textId="77777777">
            <w:pPr>
              <w:jc w:val="right"/>
              <w:rPr>
                <w:kern w:val="0"/>
                <w:szCs w:val="22"/>
              </w:rPr>
            </w:pPr>
            <w:r w:rsidRPr="005C007F">
              <w:rPr>
                <w:kern w:val="0"/>
                <w:szCs w:val="22"/>
              </w:rPr>
              <w:t>90,764</w:t>
            </w:r>
          </w:p>
        </w:tc>
        <w:tc>
          <w:tcPr>
            <w:tcW w:w="1820" w:type="dxa"/>
            <w:tcBorders>
              <w:top w:val="nil"/>
              <w:left w:val="nil"/>
              <w:bottom w:val="single" w:sz="4" w:space="0" w:color="auto"/>
              <w:right w:val="single" w:sz="4" w:space="0" w:color="auto"/>
            </w:tcBorders>
            <w:noWrap/>
            <w:vAlign w:val="bottom"/>
            <w:hideMark/>
          </w:tcPr>
          <w:p w:rsidR="003C3442" w:rsidRPr="005C007F" w14:paraId="3C2B9840" w14:textId="77777777">
            <w:pPr>
              <w:jc w:val="right"/>
              <w:rPr>
                <w:kern w:val="0"/>
                <w:szCs w:val="22"/>
              </w:rPr>
            </w:pPr>
            <w:r w:rsidRPr="005C007F">
              <w:rPr>
                <w:kern w:val="0"/>
                <w:szCs w:val="22"/>
              </w:rPr>
              <w:t>88,505</w:t>
            </w:r>
          </w:p>
        </w:tc>
        <w:tc>
          <w:tcPr>
            <w:tcW w:w="1820" w:type="dxa"/>
            <w:tcBorders>
              <w:top w:val="nil"/>
              <w:left w:val="nil"/>
              <w:bottom w:val="single" w:sz="4" w:space="0" w:color="auto"/>
              <w:right w:val="single" w:sz="4" w:space="0" w:color="auto"/>
            </w:tcBorders>
            <w:noWrap/>
            <w:vAlign w:val="bottom"/>
            <w:hideMark/>
          </w:tcPr>
          <w:p w:rsidR="003C3442" w:rsidRPr="005C007F" w14:paraId="6F7C9947" w14:textId="77777777">
            <w:pPr>
              <w:rPr>
                <w:kern w:val="0"/>
                <w:szCs w:val="22"/>
              </w:rPr>
            </w:pPr>
            <w:r w:rsidRPr="005C007F">
              <w:rPr>
                <w:kern w:val="0"/>
                <w:szCs w:val="22"/>
              </w:rPr>
              <w:t xml:space="preserve"> $                   616 </w:t>
            </w:r>
          </w:p>
        </w:tc>
      </w:tr>
      <w:tr w14:paraId="1C52E16D"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EAB0414" w14:textId="77777777">
            <w:pPr>
              <w:jc w:val="right"/>
              <w:rPr>
                <w:kern w:val="0"/>
                <w:szCs w:val="22"/>
              </w:rPr>
            </w:pPr>
            <w:r w:rsidRPr="005C007F">
              <w:rPr>
                <w:kern w:val="0"/>
                <w:szCs w:val="22"/>
              </w:rPr>
              <w:t>70034</w:t>
            </w:r>
          </w:p>
        </w:tc>
        <w:tc>
          <w:tcPr>
            <w:tcW w:w="1820" w:type="dxa"/>
            <w:tcBorders>
              <w:top w:val="nil"/>
              <w:left w:val="nil"/>
              <w:bottom w:val="single" w:sz="4" w:space="0" w:color="auto"/>
              <w:right w:val="single" w:sz="4" w:space="0" w:color="auto"/>
            </w:tcBorders>
            <w:noWrap/>
            <w:vAlign w:val="bottom"/>
            <w:hideMark/>
          </w:tcPr>
          <w:p w:rsidR="003C3442" w:rsidRPr="005C007F" w14:paraId="21C84623" w14:textId="77777777">
            <w:pPr>
              <w:rPr>
                <w:kern w:val="0"/>
                <w:szCs w:val="22"/>
              </w:rPr>
            </w:pPr>
            <w:r w:rsidRPr="005C007F">
              <w:rPr>
                <w:kern w:val="0"/>
                <w:szCs w:val="22"/>
              </w:rPr>
              <w:t>KMOV</w:t>
            </w:r>
          </w:p>
        </w:tc>
        <w:tc>
          <w:tcPr>
            <w:tcW w:w="1820" w:type="dxa"/>
            <w:tcBorders>
              <w:top w:val="nil"/>
              <w:left w:val="nil"/>
              <w:bottom w:val="single" w:sz="4" w:space="0" w:color="auto"/>
              <w:right w:val="single" w:sz="4" w:space="0" w:color="auto"/>
            </w:tcBorders>
            <w:noWrap/>
            <w:vAlign w:val="bottom"/>
            <w:hideMark/>
          </w:tcPr>
          <w:p w:rsidR="003C3442" w:rsidRPr="005C007F" w14:paraId="1B378283" w14:textId="77777777">
            <w:pPr>
              <w:jc w:val="right"/>
              <w:rPr>
                <w:kern w:val="0"/>
                <w:szCs w:val="22"/>
              </w:rPr>
            </w:pPr>
            <w:r w:rsidRPr="005C007F">
              <w:rPr>
                <w:kern w:val="0"/>
                <w:szCs w:val="22"/>
              </w:rPr>
              <w:t>3,058,356</w:t>
            </w:r>
          </w:p>
        </w:tc>
        <w:tc>
          <w:tcPr>
            <w:tcW w:w="1820" w:type="dxa"/>
            <w:tcBorders>
              <w:top w:val="nil"/>
              <w:left w:val="nil"/>
              <w:bottom w:val="single" w:sz="4" w:space="0" w:color="auto"/>
              <w:right w:val="single" w:sz="4" w:space="0" w:color="auto"/>
            </w:tcBorders>
            <w:noWrap/>
            <w:vAlign w:val="bottom"/>
            <w:hideMark/>
          </w:tcPr>
          <w:p w:rsidR="003C3442" w:rsidRPr="005C007F" w14:paraId="3B968E3E" w14:textId="77777777">
            <w:pPr>
              <w:jc w:val="right"/>
              <w:rPr>
                <w:kern w:val="0"/>
                <w:szCs w:val="22"/>
              </w:rPr>
            </w:pPr>
            <w:r w:rsidRPr="005C007F">
              <w:rPr>
                <w:kern w:val="0"/>
                <w:szCs w:val="22"/>
              </w:rPr>
              <w:t>3,053,447</w:t>
            </w:r>
          </w:p>
        </w:tc>
        <w:tc>
          <w:tcPr>
            <w:tcW w:w="1820" w:type="dxa"/>
            <w:tcBorders>
              <w:top w:val="nil"/>
              <w:left w:val="nil"/>
              <w:bottom w:val="single" w:sz="4" w:space="0" w:color="auto"/>
              <w:right w:val="single" w:sz="4" w:space="0" w:color="auto"/>
            </w:tcBorders>
            <w:noWrap/>
            <w:vAlign w:val="bottom"/>
            <w:hideMark/>
          </w:tcPr>
          <w:p w:rsidR="003C3442" w:rsidRPr="005C007F" w14:paraId="19DBB246" w14:textId="77777777">
            <w:pPr>
              <w:rPr>
                <w:kern w:val="0"/>
                <w:szCs w:val="22"/>
              </w:rPr>
            </w:pPr>
            <w:r w:rsidRPr="005C007F">
              <w:rPr>
                <w:kern w:val="0"/>
                <w:szCs w:val="22"/>
              </w:rPr>
              <w:t xml:space="preserve"> $               21,243 </w:t>
            </w:r>
          </w:p>
        </w:tc>
      </w:tr>
      <w:tr w14:paraId="305C3657"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29EDCB4" w14:textId="77777777">
            <w:pPr>
              <w:jc w:val="right"/>
              <w:rPr>
                <w:kern w:val="0"/>
                <w:szCs w:val="22"/>
              </w:rPr>
            </w:pPr>
            <w:r w:rsidRPr="005C007F">
              <w:rPr>
                <w:kern w:val="0"/>
                <w:szCs w:val="22"/>
              </w:rPr>
              <w:t>51488</w:t>
            </w:r>
          </w:p>
        </w:tc>
        <w:tc>
          <w:tcPr>
            <w:tcW w:w="1820" w:type="dxa"/>
            <w:tcBorders>
              <w:top w:val="nil"/>
              <w:left w:val="nil"/>
              <w:bottom w:val="single" w:sz="4" w:space="0" w:color="auto"/>
              <w:right w:val="single" w:sz="4" w:space="0" w:color="auto"/>
            </w:tcBorders>
            <w:noWrap/>
            <w:vAlign w:val="bottom"/>
            <w:hideMark/>
          </w:tcPr>
          <w:p w:rsidR="003C3442" w:rsidRPr="005C007F" w14:paraId="1385B185" w14:textId="77777777">
            <w:pPr>
              <w:rPr>
                <w:kern w:val="0"/>
                <w:szCs w:val="22"/>
              </w:rPr>
            </w:pPr>
            <w:r w:rsidRPr="005C007F">
              <w:rPr>
                <w:kern w:val="0"/>
                <w:szCs w:val="22"/>
              </w:rPr>
              <w:t>KMPH-TV</w:t>
            </w:r>
          </w:p>
        </w:tc>
        <w:tc>
          <w:tcPr>
            <w:tcW w:w="1820" w:type="dxa"/>
            <w:tcBorders>
              <w:top w:val="nil"/>
              <w:left w:val="nil"/>
              <w:bottom w:val="single" w:sz="4" w:space="0" w:color="auto"/>
              <w:right w:val="single" w:sz="4" w:space="0" w:color="auto"/>
            </w:tcBorders>
            <w:noWrap/>
            <w:vAlign w:val="bottom"/>
            <w:hideMark/>
          </w:tcPr>
          <w:p w:rsidR="003C3442" w:rsidRPr="005C007F" w14:paraId="0AF803C7" w14:textId="77777777">
            <w:pPr>
              <w:jc w:val="right"/>
              <w:rPr>
                <w:kern w:val="0"/>
                <w:szCs w:val="22"/>
              </w:rPr>
            </w:pPr>
            <w:r w:rsidRPr="005C007F">
              <w:rPr>
                <w:kern w:val="0"/>
                <w:szCs w:val="22"/>
              </w:rPr>
              <w:t>1,871,826</w:t>
            </w:r>
          </w:p>
        </w:tc>
        <w:tc>
          <w:tcPr>
            <w:tcW w:w="1820" w:type="dxa"/>
            <w:tcBorders>
              <w:top w:val="nil"/>
              <w:left w:val="nil"/>
              <w:bottom w:val="single" w:sz="4" w:space="0" w:color="auto"/>
              <w:right w:val="single" w:sz="4" w:space="0" w:color="auto"/>
            </w:tcBorders>
            <w:noWrap/>
            <w:vAlign w:val="bottom"/>
            <w:hideMark/>
          </w:tcPr>
          <w:p w:rsidR="003C3442" w:rsidRPr="005C007F" w14:paraId="67B58F34" w14:textId="77777777">
            <w:pPr>
              <w:jc w:val="right"/>
              <w:rPr>
                <w:kern w:val="0"/>
                <w:szCs w:val="22"/>
              </w:rPr>
            </w:pPr>
            <w:r w:rsidRPr="005C007F">
              <w:rPr>
                <w:kern w:val="0"/>
                <w:szCs w:val="22"/>
              </w:rPr>
              <w:t>1,831,011</w:t>
            </w:r>
          </w:p>
        </w:tc>
        <w:tc>
          <w:tcPr>
            <w:tcW w:w="1820" w:type="dxa"/>
            <w:tcBorders>
              <w:top w:val="nil"/>
              <w:left w:val="nil"/>
              <w:bottom w:val="single" w:sz="4" w:space="0" w:color="auto"/>
              <w:right w:val="single" w:sz="4" w:space="0" w:color="auto"/>
            </w:tcBorders>
            <w:noWrap/>
            <w:vAlign w:val="bottom"/>
            <w:hideMark/>
          </w:tcPr>
          <w:p w:rsidR="003C3442" w:rsidRPr="005C007F" w14:paraId="3B43BAA6" w14:textId="77777777">
            <w:pPr>
              <w:rPr>
                <w:kern w:val="0"/>
                <w:szCs w:val="22"/>
              </w:rPr>
            </w:pPr>
            <w:r w:rsidRPr="005C007F">
              <w:rPr>
                <w:kern w:val="0"/>
                <w:szCs w:val="22"/>
              </w:rPr>
              <w:t xml:space="preserve"> $               12,738 </w:t>
            </w:r>
          </w:p>
        </w:tc>
      </w:tr>
      <w:tr w14:paraId="05571AEA"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C9D7EBF" w14:textId="77777777">
            <w:pPr>
              <w:jc w:val="right"/>
              <w:rPr>
                <w:kern w:val="0"/>
                <w:szCs w:val="22"/>
              </w:rPr>
            </w:pPr>
            <w:r w:rsidRPr="005C007F">
              <w:rPr>
                <w:kern w:val="0"/>
                <w:szCs w:val="22"/>
              </w:rPr>
              <w:t>44052</w:t>
            </w:r>
          </w:p>
        </w:tc>
        <w:tc>
          <w:tcPr>
            <w:tcW w:w="1820" w:type="dxa"/>
            <w:tcBorders>
              <w:top w:val="nil"/>
              <w:left w:val="nil"/>
              <w:bottom w:val="single" w:sz="4" w:space="0" w:color="auto"/>
              <w:right w:val="single" w:sz="4" w:space="0" w:color="auto"/>
            </w:tcBorders>
            <w:noWrap/>
            <w:vAlign w:val="bottom"/>
            <w:hideMark/>
          </w:tcPr>
          <w:p w:rsidR="003C3442" w:rsidRPr="005C007F" w14:paraId="211448BE" w14:textId="77777777">
            <w:pPr>
              <w:rPr>
                <w:kern w:val="0"/>
                <w:szCs w:val="22"/>
              </w:rPr>
            </w:pPr>
            <w:r w:rsidRPr="005C007F">
              <w:rPr>
                <w:kern w:val="0"/>
                <w:szCs w:val="22"/>
              </w:rPr>
              <w:t>KMSB</w:t>
            </w:r>
          </w:p>
        </w:tc>
        <w:tc>
          <w:tcPr>
            <w:tcW w:w="1820" w:type="dxa"/>
            <w:tcBorders>
              <w:top w:val="nil"/>
              <w:left w:val="nil"/>
              <w:bottom w:val="single" w:sz="4" w:space="0" w:color="auto"/>
              <w:right w:val="single" w:sz="4" w:space="0" w:color="auto"/>
            </w:tcBorders>
            <w:noWrap/>
            <w:vAlign w:val="bottom"/>
            <w:hideMark/>
          </w:tcPr>
          <w:p w:rsidR="003C3442" w:rsidRPr="005C007F" w14:paraId="22377552" w14:textId="77777777">
            <w:pPr>
              <w:jc w:val="right"/>
              <w:rPr>
                <w:kern w:val="0"/>
                <w:szCs w:val="22"/>
              </w:rPr>
            </w:pPr>
            <w:r w:rsidRPr="005C007F">
              <w:rPr>
                <w:kern w:val="0"/>
                <w:szCs w:val="22"/>
              </w:rPr>
              <w:t>1,390,772</w:t>
            </w:r>
          </w:p>
        </w:tc>
        <w:tc>
          <w:tcPr>
            <w:tcW w:w="1820" w:type="dxa"/>
            <w:tcBorders>
              <w:top w:val="nil"/>
              <w:left w:val="nil"/>
              <w:bottom w:val="single" w:sz="4" w:space="0" w:color="auto"/>
              <w:right w:val="single" w:sz="4" w:space="0" w:color="auto"/>
            </w:tcBorders>
            <w:noWrap/>
            <w:vAlign w:val="bottom"/>
            <w:hideMark/>
          </w:tcPr>
          <w:p w:rsidR="003C3442" w:rsidRPr="005C007F" w14:paraId="449C8B87" w14:textId="77777777">
            <w:pPr>
              <w:jc w:val="right"/>
              <w:rPr>
                <w:kern w:val="0"/>
                <w:szCs w:val="22"/>
              </w:rPr>
            </w:pPr>
            <w:r w:rsidRPr="005C007F">
              <w:rPr>
                <w:kern w:val="0"/>
                <w:szCs w:val="22"/>
              </w:rPr>
              <w:t>1,081,454</w:t>
            </w:r>
          </w:p>
        </w:tc>
        <w:tc>
          <w:tcPr>
            <w:tcW w:w="1820" w:type="dxa"/>
            <w:tcBorders>
              <w:top w:val="nil"/>
              <w:left w:val="nil"/>
              <w:bottom w:val="single" w:sz="4" w:space="0" w:color="auto"/>
              <w:right w:val="single" w:sz="4" w:space="0" w:color="auto"/>
            </w:tcBorders>
            <w:noWrap/>
            <w:vAlign w:val="bottom"/>
            <w:hideMark/>
          </w:tcPr>
          <w:p w:rsidR="003C3442" w:rsidRPr="005C007F" w14:paraId="44A1917C" w14:textId="77777777">
            <w:pPr>
              <w:rPr>
                <w:kern w:val="0"/>
                <w:szCs w:val="22"/>
              </w:rPr>
            </w:pPr>
            <w:r w:rsidRPr="005C007F">
              <w:rPr>
                <w:kern w:val="0"/>
                <w:szCs w:val="22"/>
              </w:rPr>
              <w:t xml:space="preserve"> $                 7,524 </w:t>
            </w:r>
          </w:p>
        </w:tc>
      </w:tr>
      <w:tr w14:paraId="0727B92C"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9B046D1" w14:textId="77777777">
            <w:pPr>
              <w:jc w:val="right"/>
              <w:rPr>
                <w:kern w:val="0"/>
                <w:szCs w:val="22"/>
              </w:rPr>
            </w:pPr>
            <w:r w:rsidRPr="005C007F">
              <w:rPr>
                <w:kern w:val="0"/>
                <w:szCs w:val="22"/>
              </w:rPr>
              <w:t>68883</w:t>
            </w:r>
          </w:p>
        </w:tc>
        <w:tc>
          <w:tcPr>
            <w:tcW w:w="1820" w:type="dxa"/>
            <w:tcBorders>
              <w:top w:val="nil"/>
              <w:left w:val="nil"/>
              <w:bottom w:val="single" w:sz="4" w:space="0" w:color="auto"/>
              <w:right w:val="single" w:sz="4" w:space="0" w:color="auto"/>
            </w:tcBorders>
            <w:noWrap/>
            <w:vAlign w:val="bottom"/>
            <w:hideMark/>
          </w:tcPr>
          <w:p w:rsidR="003C3442" w:rsidRPr="005C007F" w14:paraId="7A99A886" w14:textId="77777777">
            <w:pPr>
              <w:rPr>
                <w:kern w:val="0"/>
                <w:szCs w:val="22"/>
              </w:rPr>
            </w:pPr>
            <w:r w:rsidRPr="005C007F">
              <w:rPr>
                <w:kern w:val="0"/>
                <w:szCs w:val="22"/>
              </w:rPr>
              <w:t>KMSP-TV</w:t>
            </w:r>
          </w:p>
        </w:tc>
        <w:tc>
          <w:tcPr>
            <w:tcW w:w="1820" w:type="dxa"/>
            <w:tcBorders>
              <w:top w:val="nil"/>
              <w:left w:val="nil"/>
              <w:bottom w:val="single" w:sz="4" w:space="0" w:color="auto"/>
              <w:right w:val="single" w:sz="4" w:space="0" w:color="auto"/>
            </w:tcBorders>
            <w:noWrap/>
            <w:vAlign w:val="bottom"/>
            <w:hideMark/>
          </w:tcPr>
          <w:p w:rsidR="003C3442" w:rsidRPr="005C007F" w14:paraId="73E30C65" w14:textId="77777777">
            <w:pPr>
              <w:jc w:val="right"/>
              <w:rPr>
                <w:kern w:val="0"/>
                <w:szCs w:val="22"/>
              </w:rPr>
            </w:pPr>
            <w:r w:rsidRPr="005C007F">
              <w:rPr>
                <w:kern w:val="0"/>
                <w:szCs w:val="22"/>
              </w:rPr>
              <w:t>4,232,627</w:t>
            </w:r>
          </w:p>
        </w:tc>
        <w:tc>
          <w:tcPr>
            <w:tcW w:w="1820" w:type="dxa"/>
            <w:tcBorders>
              <w:top w:val="nil"/>
              <w:left w:val="nil"/>
              <w:bottom w:val="single" w:sz="4" w:space="0" w:color="auto"/>
              <w:right w:val="single" w:sz="4" w:space="0" w:color="auto"/>
            </w:tcBorders>
            <w:noWrap/>
            <w:vAlign w:val="bottom"/>
            <w:hideMark/>
          </w:tcPr>
          <w:p w:rsidR="003C3442" w:rsidRPr="005C007F" w14:paraId="685F784C" w14:textId="77777777">
            <w:pPr>
              <w:jc w:val="right"/>
              <w:rPr>
                <w:kern w:val="0"/>
                <w:szCs w:val="22"/>
              </w:rPr>
            </w:pPr>
            <w:r w:rsidRPr="005C007F">
              <w:rPr>
                <w:kern w:val="0"/>
                <w:szCs w:val="22"/>
              </w:rPr>
              <w:t>4,200,278</w:t>
            </w:r>
          </w:p>
        </w:tc>
        <w:tc>
          <w:tcPr>
            <w:tcW w:w="1820" w:type="dxa"/>
            <w:tcBorders>
              <w:top w:val="nil"/>
              <w:left w:val="nil"/>
              <w:bottom w:val="single" w:sz="4" w:space="0" w:color="auto"/>
              <w:right w:val="single" w:sz="4" w:space="0" w:color="auto"/>
            </w:tcBorders>
            <w:noWrap/>
            <w:vAlign w:val="bottom"/>
            <w:hideMark/>
          </w:tcPr>
          <w:p w:rsidR="003C3442" w:rsidRPr="005C007F" w14:paraId="3196F452" w14:textId="77777777">
            <w:pPr>
              <w:rPr>
                <w:kern w:val="0"/>
                <w:szCs w:val="22"/>
              </w:rPr>
            </w:pPr>
            <w:r w:rsidRPr="005C007F">
              <w:rPr>
                <w:kern w:val="0"/>
                <w:szCs w:val="22"/>
              </w:rPr>
              <w:t xml:space="preserve"> $               29,221 </w:t>
            </w:r>
          </w:p>
        </w:tc>
      </w:tr>
      <w:tr w14:paraId="68E87928"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9F7761F" w14:textId="77777777">
            <w:pPr>
              <w:jc w:val="right"/>
              <w:rPr>
                <w:kern w:val="0"/>
                <w:szCs w:val="22"/>
              </w:rPr>
            </w:pPr>
            <w:r w:rsidRPr="005C007F">
              <w:rPr>
                <w:kern w:val="0"/>
                <w:szCs w:val="22"/>
              </w:rPr>
              <w:t>12525</w:t>
            </w:r>
          </w:p>
        </w:tc>
        <w:tc>
          <w:tcPr>
            <w:tcW w:w="1820" w:type="dxa"/>
            <w:tcBorders>
              <w:top w:val="nil"/>
              <w:left w:val="nil"/>
              <w:bottom w:val="single" w:sz="4" w:space="0" w:color="auto"/>
              <w:right w:val="single" w:sz="4" w:space="0" w:color="auto"/>
            </w:tcBorders>
            <w:noWrap/>
            <w:vAlign w:val="bottom"/>
            <w:hideMark/>
          </w:tcPr>
          <w:p w:rsidR="003C3442" w:rsidRPr="005C007F" w14:paraId="457B5263" w14:textId="77777777">
            <w:pPr>
              <w:rPr>
                <w:kern w:val="0"/>
                <w:szCs w:val="22"/>
              </w:rPr>
            </w:pPr>
            <w:r w:rsidRPr="005C007F">
              <w:rPr>
                <w:kern w:val="0"/>
                <w:szCs w:val="22"/>
              </w:rPr>
              <w:t>KMSS-TV</w:t>
            </w:r>
          </w:p>
        </w:tc>
        <w:tc>
          <w:tcPr>
            <w:tcW w:w="1820" w:type="dxa"/>
            <w:tcBorders>
              <w:top w:val="nil"/>
              <w:left w:val="nil"/>
              <w:bottom w:val="single" w:sz="4" w:space="0" w:color="auto"/>
              <w:right w:val="single" w:sz="4" w:space="0" w:color="auto"/>
            </w:tcBorders>
            <w:noWrap/>
            <w:vAlign w:val="bottom"/>
            <w:hideMark/>
          </w:tcPr>
          <w:p w:rsidR="003C3442" w:rsidRPr="005C007F" w14:paraId="2714729D" w14:textId="77777777">
            <w:pPr>
              <w:jc w:val="right"/>
              <w:rPr>
                <w:kern w:val="0"/>
                <w:szCs w:val="22"/>
              </w:rPr>
            </w:pPr>
            <w:r w:rsidRPr="005C007F">
              <w:rPr>
                <w:kern w:val="0"/>
                <w:szCs w:val="22"/>
              </w:rPr>
              <w:t>1,047,384</w:t>
            </w:r>
          </w:p>
        </w:tc>
        <w:tc>
          <w:tcPr>
            <w:tcW w:w="1820" w:type="dxa"/>
            <w:tcBorders>
              <w:top w:val="nil"/>
              <w:left w:val="nil"/>
              <w:bottom w:val="single" w:sz="4" w:space="0" w:color="auto"/>
              <w:right w:val="single" w:sz="4" w:space="0" w:color="auto"/>
            </w:tcBorders>
            <w:noWrap/>
            <w:vAlign w:val="bottom"/>
            <w:hideMark/>
          </w:tcPr>
          <w:p w:rsidR="003C3442" w:rsidRPr="005C007F" w14:paraId="567DB1EC" w14:textId="77777777">
            <w:pPr>
              <w:jc w:val="right"/>
              <w:rPr>
                <w:kern w:val="0"/>
                <w:szCs w:val="22"/>
              </w:rPr>
            </w:pPr>
            <w:r w:rsidRPr="005C007F">
              <w:rPr>
                <w:kern w:val="0"/>
                <w:szCs w:val="22"/>
              </w:rPr>
              <w:t>1,044,317</w:t>
            </w:r>
          </w:p>
        </w:tc>
        <w:tc>
          <w:tcPr>
            <w:tcW w:w="1820" w:type="dxa"/>
            <w:tcBorders>
              <w:top w:val="nil"/>
              <w:left w:val="nil"/>
              <w:bottom w:val="single" w:sz="4" w:space="0" w:color="auto"/>
              <w:right w:val="single" w:sz="4" w:space="0" w:color="auto"/>
            </w:tcBorders>
            <w:noWrap/>
            <w:vAlign w:val="bottom"/>
            <w:hideMark/>
          </w:tcPr>
          <w:p w:rsidR="003C3442" w:rsidRPr="005C007F" w14:paraId="2F1F901D" w14:textId="77777777">
            <w:pPr>
              <w:rPr>
                <w:kern w:val="0"/>
                <w:szCs w:val="22"/>
              </w:rPr>
            </w:pPr>
            <w:r w:rsidRPr="005C007F">
              <w:rPr>
                <w:kern w:val="0"/>
                <w:szCs w:val="22"/>
              </w:rPr>
              <w:t xml:space="preserve"> $                 7,265 </w:t>
            </w:r>
          </w:p>
        </w:tc>
      </w:tr>
      <w:tr w14:paraId="6D5D709F"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97CDE74" w14:textId="77777777">
            <w:pPr>
              <w:jc w:val="right"/>
              <w:rPr>
                <w:kern w:val="0"/>
                <w:szCs w:val="22"/>
              </w:rPr>
            </w:pPr>
            <w:r w:rsidRPr="005C007F">
              <w:rPr>
                <w:kern w:val="0"/>
                <w:szCs w:val="22"/>
              </w:rPr>
              <w:t>43095</w:t>
            </w:r>
          </w:p>
        </w:tc>
        <w:tc>
          <w:tcPr>
            <w:tcW w:w="1820" w:type="dxa"/>
            <w:tcBorders>
              <w:top w:val="nil"/>
              <w:left w:val="nil"/>
              <w:bottom w:val="single" w:sz="4" w:space="0" w:color="auto"/>
              <w:right w:val="single" w:sz="4" w:space="0" w:color="auto"/>
            </w:tcBorders>
            <w:noWrap/>
            <w:vAlign w:val="bottom"/>
            <w:hideMark/>
          </w:tcPr>
          <w:p w:rsidR="003C3442" w:rsidRPr="005C007F" w14:paraId="066EE9B3" w14:textId="77777777">
            <w:pPr>
              <w:rPr>
                <w:kern w:val="0"/>
                <w:szCs w:val="22"/>
              </w:rPr>
            </w:pPr>
            <w:r w:rsidRPr="005C007F">
              <w:rPr>
                <w:kern w:val="0"/>
                <w:szCs w:val="22"/>
              </w:rPr>
              <w:t>KMTP-TV</w:t>
            </w:r>
          </w:p>
        </w:tc>
        <w:tc>
          <w:tcPr>
            <w:tcW w:w="1820" w:type="dxa"/>
            <w:tcBorders>
              <w:top w:val="nil"/>
              <w:left w:val="nil"/>
              <w:bottom w:val="single" w:sz="4" w:space="0" w:color="auto"/>
              <w:right w:val="single" w:sz="4" w:space="0" w:color="auto"/>
            </w:tcBorders>
            <w:noWrap/>
            <w:vAlign w:val="bottom"/>
            <w:hideMark/>
          </w:tcPr>
          <w:p w:rsidR="003C3442" w:rsidRPr="005C007F" w14:paraId="68083E88" w14:textId="77777777">
            <w:pPr>
              <w:jc w:val="right"/>
              <w:rPr>
                <w:kern w:val="0"/>
                <w:szCs w:val="22"/>
              </w:rPr>
            </w:pPr>
            <w:r w:rsidRPr="005C007F">
              <w:rPr>
                <w:kern w:val="0"/>
                <w:szCs w:val="22"/>
              </w:rPr>
              <w:t>9,007,762</w:t>
            </w:r>
          </w:p>
        </w:tc>
        <w:tc>
          <w:tcPr>
            <w:tcW w:w="1820" w:type="dxa"/>
            <w:tcBorders>
              <w:top w:val="nil"/>
              <w:left w:val="nil"/>
              <w:bottom w:val="single" w:sz="4" w:space="0" w:color="auto"/>
              <w:right w:val="single" w:sz="4" w:space="0" w:color="auto"/>
            </w:tcBorders>
            <w:noWrap/>
            <w:vAlign w:val="bottom"/>
            <w:hideMark/>
          </w:tcPr>
          <w:p w:rsidR="003C3442" w:rsidRPr="005C007F" w14:paraId="1F53E4B0" w14:textId="77777777">
            <w:pPr>
              <w:jc w:val="right"/>
              <w:rPr>
                <w:kern w:val="0"/>
                <w:szCs w:val="22"/>
              </w:rPr>
            </w:pPr>
            <w:r w:rsidRPr="005C007F">
              <w:rPr>
                <w:kern w:val="0"/>
                <w:szCs w:val="22"/>
              </w:rPr>
              <w:t>8,012,556</w:t>
            </w:r>
          </w:p>
        </w:tc>
        <w:tc>
          <w:tcPr>
            <w:tcW w:w="1820" w:type="dxa"/>
            <w:tcBorders>
              <w:top w:val="nil"/>
              <w:left w:val="nil"/>
              <w:bottom w:val="single" w:sz="4" w:space="0" w:color="auto"/>
              <w:right w:val="single" w:sz="4" w:space="0" w:color="auto"/>
            </w:tcBorders>
            <w:noWrap/>
            <w:vAlign w:val="bottom"/>
            <w:hideMark/>
          </w:tcPr>
          <w:p w:rsidR="003C3442" w:rsidRPr="005C007F" w14:paraId="70790263" w14:textId="77777777">
            <w:pPr>
              <w:rPr>
                <w:kern w:val="0"/>
                <w:szCs w:val="22"/>
              </w:rPr>
            </w:pPr>
            <w:r w:rsidRPr="005C007F">
              <w:rPr>
                <w:kern w:val="0"/>
                <w:szCs w:val="22"/>
              </w:rPr>
              <w:t xml:space="preserve"> $               55,743 </w:t>
            </w:r>
          </w:p>
        </w:tc>
      </w:tr>
      <w:tr w14:paraId="37BD689A"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4B669E4" w14:textId="77777777">
            <w:pPr>
              <w:jc w:val="right"/>
              <w:rPr>
                <w:kern w:val="0"/>
                <w:szCs w:val="22"/>
              </w:rPr>
            </w:pPr>
            <w:r w:rsidRPr="005C007F">
              <w:rPr>
                <w:kern w:val="0"/>
                <w:szCs w:val="22"/>
              </w:rPr>
              <w:t>35189</w:t>
            </w:r>
          </w:p>
        </w:tc>
        <w:tc>
          <w:tcPr>
            <w:tcW w:w="1820" w:type="dxa"/>
            <w:tcBorders>
              <w:top w:val="nil"/>
              <w:left w:val="nil"/>
              <w:bottom w:val="single" w:sz="4" w:space="0" w:color="auto"/>
              <w:right w:val="single" w:sz="4" w:space="0" w:color="auto"/>
            </w:tcBorders>
            <w:noWrap/>
            <w:vAlign w:val="bottom"/>
            <w:hideMark/>
          </w:tcPr>
          <w:p w:rsidR="003C3442" w:rsidRPr="005C007F" w14:paraId="5509197B" w14:textId="77777777">
            <w:pPr>
              <w:rPr>
                <w:kern w:val="0"/>
                <w:szCs w:val="22"/>
              </w:rPr>
            </w:pPr>
            <w:r w:rsidRPr="005C007F">
              <w:rPr>
                <w:kern w:val="0"/>
                <w:szCs w:val="22"/>
              </w:rPr>
              <w:t>KMTR</w:t>
            </w:r>
          </w:p>
        </w:tc>
        <w:tc>
          <w:tcPr>
            <w:tcW w:w="1820" w:type="dxa"/>
            <w:tcBorders>
              <w:top w:val="nil"/>
              <w:left w:val="nil"/>
              <w:bottom w:val="single" w:sz="4" w:space="0" w:color="auto"/>
              <w:right w:val="single" w:sz="4" w:space="0" w:color="auto"/>
            </w:tcBorders>
            <w:noWrap/>
            <w:vAlign w:val="bottom"/>
            <w:hideMark/>
          </w:tcPr>
          <w:p w:rsidR="003C3442" w:rsidRPr="005C007F" w14:paraId="592372BA" w14:textId="77777777">
            <w:pPr>
              <w:jc w:val="right"/>
              <w:rPr>
                <w:kern w:val="0"/>
                <w:szCs w:val="22"/>
              </w:rPr>
            </w:pPr>
            <w:r w:rsidRPr="005C007F">
              <w:rPr>
                <w:kern w:val="0"/>
                <w:szCs w:val="22"/>
              </w:rPr>
              <w:t>858,621</w:t>
            </w:r>
          </w:p>
        </w:tc>
        <w:tc>
          <w:tcPr>
            <w:tcW w:w="1820" w:type="dxa"/>
            <w:tcBorders>
              <w:top w:val="nil"/>
              <w:left w:val="nil"/>
              <w:bottom w:val="single" w:sz="4" w:space="0" w:color="auto"/>
              <w:right w:val="single" w:sz="4" w:space="0" w:color="auto"/>
            </w:tcBorders>
            <w:noWrap/>
            <w:vAlign w:val="bottom"/>
            <w:hideMark/>
          </w:tcPr>
          <w:p w:rsidR="003C3442" w:rsidRPr="005C007F" w14:paraId="3FF52AC1" w14:textId="77777777">
            <w:pPr>
              <w:jc w:val="right"/>
              <w:rPr>
                <w:kern w:val="0"/>
                <w:szCs w:val="22"/>
              </w:rPr>
            </w:pPr>
            <w:r w:rsidRPr="005C007F">
              <w:rPr>
                <w:kern w:val="0"/>
                <w:szCs w:val="22"/>
              </w:rPr>
              <w:t>737,863</w:t>
            </w:r>
          </w:p>
        </w:tc>
        <w:tc>
          <w:tcPr>
            <w:tcW w:w="1820" w:type="dxa"/>
            <w:tcBorders>
              <w:top w:val="nil"/>
              <w:left w:val="nil"/>
              <w:bottom w:val="single" w:sz="4" w:space="0" w:color="auto"/>
              <w:right w:val="single" w:sz="4" w:space="0" w:color="auto"/>
            </w:tcBorders>
            <w:noWrap/>
            <w:vAlign w:val="bottom"/>
            <w:hideMark/>
          </w:tcPr>
          <w:p w:rsidR="003C3442" w:rsidRPr="005C007F" w14:paraId="3B75F825" w14:textId="77777777">
            <w:pPr>
              <w:rPr>
                <w:kern w:val="0"/>
                <w:szCs w:val="22"/>
              </w:rPr>
            </w:pPr>
            <w:r w:rsidRPr="005C007F">
              <w:rPr>
                <w:kern w:val="0"/>
                <w:szCs w:val="22"/>
              </w:rPr>
              <w:t xml:space="preserve"> $                 5,133 </w:t>
            </w:r>
          </w:p>
        </w:tc>
      </w:tr>
      <w:tr w14:paraId="48BA53BD"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862A885" w14:textId="77777777">
            <w:pPr>
              <w:jc w:val="right"/>
              <w:rPr>
                <w:kern w:val="0"/>
                <w:szCs w:val="22"/>
              </w:rPr>
            </w:pPr>
            <w:r w:rsidRPr="005C007F">
              <w:rPr>
                <w:kern w:val="0"/>
                <w:szCs w:val="22"/>
              </w:rPr>
              <w:t>35190</w:t>
            </w:r>
          </w:p>
        </w:tc>
        <w:tc>
          <w:tcPr>
            <w:tcW w:w="1820" w:type="dxa"/>
            <w:tcBorders>
              <w:top w:val="nil"/>
              <w:left w:val="nil"/>
              <w:bottom w:val="single" w:sz="4" w:space="0" w:color="auto"/>
              <w:right w:val="single" w:sz="4" w:space="0" w:color="auto"/>
            </w:tcBorders>
            <w:noWrap/>
            <w:vAlign w:val="bottom"/>
            <w:hideMark/>
          </w:tcPr>
          <w:p w:rsidR="003C3442" w:rsidRPr="005C007F" w14:paraId="7BE7E894" w14:textId="77777777">
            <w:pPr>
              <w:rPr>
                <w:kern w:val="0"/>
                <w:szCs w:val="22"/>
              </w:rPr>
            </w:pPr>
            <w:r w:rsidRPr="005C007F">
              <w:rPr>
                <w:kern w:val="0"/>
                <w:szCs w:val="22"/>
              </w:rPr>
              <w:t>KMTV-TV</w:t>
            </w:r>
          </w:p>
        </w:tc>
        <w:tc>
          <w:tcPr>
            <w:tcW w:w="1820" w:type="dxa"/>
            <w:tcBorders>
              <w:top w:val="nil"/>
              <w:left w:val="nil"/>
              <w:bottom w:val="single" w:sz="4" w:space="0" w:color="auto"/>
              <w:right w:val="single" w:sz="4" w:space="0" w:color="auto"/>
            </w:tcBorders>
            <w:noWrap/>
            <w:vAlign w:val="bottom"/>
            <w:hideMark/>
          </w:tcPr>
          <w:p w:rsidR="003C3442" w:rsidRPr="005C007F" w14:paraId="0AD2761F" w14:textId="77777777">
            <w:pPr>
              <w:jc w:val="right"/>
              <w:rPr>
                <w:kern w:val="0"/>
                <w:szCs w:val="22"/>
              </w:rPr>
            </w:pPr>
            <w:r w:rsidRPr="005C007F">
              <w:rPr>
                <w:kern w:val="0"/>
                <w:szCs w:val="22"/>
              </w:rPr>
              <w:t>1,482,627</w:t>
            </w:r>
          </w:p>
        </w:tc>
        <w:tc>
          <w:tcPr>
            <w:tcW w:w="1820" w:type="dxa"/>
            <w:tcBorders>
              <w:top w:val="nil"/>
              <w:left w:val="nil"/>
              <w:bottom w:val="single" w:sz="4" w:space="0" w:color="auto"/>
              <w:right w:val="single" w:sz="4" w:space="0" w:color="auto"/>
            </w:tcBorders>
            <w:noWrap/>
            <w:vAlign w:val="bottom"/>
            <w:hideMark/>
          </w:tcPr>
          <w:p w:rsidR="003C3442" w:rsidRPr="005C007F" w14:paraId="470A3C95" w14:textId="77777777">
            <w:pPr>
              <w:jc w:val="right"/>
              <w:rPr>
                <w:kern w:val="0"/>
                <w:szCs w:val="22"/>
              </w:rPr>
            </w:pPr>
            <w:r w:rsidRPr="005C007F">
              <w:rPr>
                <w:kern w:val="0"/>
                <w:szCs w:val="22"/>
              </w:rPr>
              <w:t>1,481,213</w:t>
            </w:r>
          </w:p>
        </w:tc>
        <w:tc>
          <w:tcPr>
            <w:tcW w:w="1820" w:type="dxa"/>
            <w:tcBorders>
              <w:top w:val="nil"/>
              <w:left w:val="nil"/>
              <w:bottom w:val="single" w:sz="4" w:space="0" w:color="auto"/>
              <w:right w:val="single" w:sz="4" w:space="0" w:color="auto"/>
            </w:tcBorders>
            <w:noWrap/>
            <w:vAlign w:val="bottom"/>
            <w:hideMark/>
          </w:tcPr>
          <w:p w:rsidR="003C3442" w:rsidRPr="005C007F" w14:paraId="6EC2F83E" w14:textId="77777777">
            <w:pPr>
              <w:rPr>
                <w:kern w:val="0"/>
                <w:szCs w:val="22"/>
              </w:rPr>
            </w:pPr>
            <w:r w:rsidRPr="005C007F">
              <w:rPr>
                <w:kern w:val="0"/>
                <w:szCs w:val="22"/>
              </w:rPr>
              <w:t xml:space="preserve"> $               10,305 </w:t>
            </w:r>
          </w:p>
        </w:tc>
      </w:tr>
      <w:tr w14:paraId="590FF080"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F2B652F" w14:textId="77777777">
            <w:pPr>
              <w:jc w:val="right"/>
              <w:rPr>
                <w:kern w:val="0"/>
                <w:szCs w:val="22"/>
              </w:rPr>
            </w:pPr>
            <w:r w:rsidRPr="005C007F">
              <w:rPr>
                <w:kern w:val="0"/>
                <w:szCs w:val="22"/>
              </w:rPr>
              <w:t>77063</w:t>
            </w:r>
          </w:p>
        </w:tc>
        <w:tc>
          <w:tcPr>
            <w:tcW w:w="1820" w:type="dxa"/>
            <w:tcBorders>
              <w:top w:val="nil"/>
              <w:left w:val="nil"/>
              <w:bottom w:val="single" w:sz="4" w:space="0" w:color="auto"/>
              <w:right w:val="single" w:sz="4" w:space="0" w:color="auto"/>
            </w:tcBorders>
            <w:noWrap/>
            <w:vAlign w:val="bottom"/>
            <w:hideMark/>
          </w:tcPr>
          <w:p w:rsidR="003C3442" w:rsidRPr="005C007F" w14:paraId="2ED588A7" w14:textId="77777777">
            <w:pPr>
              <w:rPr>
                <w:kern w:val="0"/>
                <w:szCs w:val="22"/>
              </w:rPr>
            </w:pPr>
            <w:r w:rsidRPr="005C007F">
              <w:rPr>
                <w:kern w:val="0"/>
                <w:szCs w:val="22"/>
              </w:rPr>
              <w:t>KMTW</w:t>
            </w:r>
          </w:p>
        </w:tc>
        <w:tc>
          <w:tcPr>
            <w:tcW w:w="1820" w:type="dxa"/>
            <w:tcBorders>
              <w:top w:val="nil"/>
              <w:left w:val="nil"/>
              <w:bottom w:val="single" w:sz="4" w:space="0" w:color="auto"/>
              <w:right w:val="single" w:sz="4" w:space="0" w:color="auto"/>
            </w:tcBorders>
            <w:noWrap/>
            <w:vAlign w:val="bottom"/>
            <w:hideMark/>
          </w:tcPr>
          <w:p w:rsidR="003C3442" w:rsidRPr="005C007F" w14:paraId="50E83A92" w14:textId="77777777">
            <w:pPr>
              <w:jc w:val="right"/>
              <w:rPr>
                <w:kern w:val="0"/>
                <w:szCs w:val="22"/>
              </w:rPr>
            </w:pPr>
            <w:r w:rsidRPr="005C007F">
              <w:rPr>
                <w:kern w:val="0"/>
                <w:szCs w:val="22"/>
              </w:rPr>
              <w:t>782,241</w:t>
            </w:r>
          </w:p>
        </w:tc>
        <w:tc>
          <w:tcPr>
            <w:tcW w:w="1820" w:type="dxa"/>
            <w:tcBorders>
              <w:top w:val="nil"/>
              <w:left w:val="nil"/>
              <w:bottom w:val="single" w:sz="4" w:space="0" w:color="auto"/>
              <w:right w:val="single" w:sz="4" w:space="0" w:color="auto"/>
            </w:tcBorders>
            <w:noWrap/>
            <w:vAlign w:val="bottom"/>
            <w:hideMark/>
          </w:tcPr>
          <w:p w:rsidR="003C3442" w:rsidRPr="005C007F" w14:paraId="781BCCF3" w14:textId="77777777">
            <w:pPr>
              <w:jc w:val="right"/>
              <w:rPr>
                <w:kern w:val="0"/>
                <w:szCs w:val="22"/>
              </w:rPr>
            </w:pPr>
            <w:r w:rsidRPr="005C007F">
              <w:rPr>
                <w:kern w:val="0"/>
                <w:szCs w:val="22"/>
              </w:rPr>
              <w:t>782,233</w:t>
            </w:r>
          </w:p>
        </w:tc>
        <w:tc>
          <w:tcPr>
            <w:tcW w:w="1820" w:type="dxa"/>
            <w:tcBorders>
              <w:top w:val="nil"/>
              <w:left w:val="nil"/>
              <w:bottom w:val="single" w:sz="4" w:space="0" w:color="auto"/>
              <w:right w:val="single" w:sz="4" w:space="0" w:color="auto"/>
            </w:tcBorders>
            <w:noWrap/>
            <w:vAlign w:val="bottom"/>
            <w:hideMark/>
          </w:tcPr>
          <w:p w:rsidR="003C3442" w:rsidRPr="005C007F" w14:paraId="5D928548" w14:textId="77777777">
            <w:pPr>
              <w:rPr>
                <w:kern w:val="0"/>
                <w:szCs w:val="22"/>
              </w:rPr>
            </w:pPr>
            <w:r w:rsidRPr="005C007F">
              <w:rPr>
                <w:kern w:val="0"/>
                <w:szCs w:val="22"/>
              </w:rPr>
              <w:t xml:space="preserve"> $                 5,442 </w:t>
            </w:r>
          </w:p>
        </w:tc>
      </w:tr>
      <w:tr w14:paraId="790F1BE1"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38A3411" w14:textId="77777777">
            <w:pPr>
              <w:jc w:val="right"/>
              <w:rPr>
                <w:kern w:val="0"/>
                <w:szCs w:val="22"/>
              </w:rPr>
            </w:pPr>
            <w:r w:rsidRPr="005C007F">
              <w:rPr>
                <w:kern w:val="0"/>
                <w:szCs w:val="22"/>
              </w:rPr>
              <w:t>35200</w:t>
            </w:r>
          </w:p>
        </w:tc>
        <w:tc>
          <w:tcPr>
            <w:tcW w:w="1820" w:type="dxa"/>
            <w:tcBorders>
              <w:top w:val="nil"/>
              <w:left w:val="nil"/>
              <w:bottom w:val="single" w:sz="4" w:space="0" w:color="auto"/>
              <w:right w:val="single" w:sz="4" w:space="0" w:color="auto"/>
            </w:tcBorders>
            <w:noWrap/>
            <w:vAlign w:val="bottom"/>
            <w:hideMark/>
          </w:tcPr>
          <w:p w:rsidR="003C3442" w:rsidRPr="005C007F" w14:paraId="77FC5AA5" w14:textId="77777777">
            <w:pPr>
              <w:rPr>
                <w:kern w:val="0"/>
                <w:szCs w:val="22"/>
              </w:rPr>
            </w:pPr>
            <w:r w:rsidRPr="005C007F">
              <w:rPr>
                <w:kern w:val="0"/>
                <w:szCs w:val="22"/>
              </w:rPr>
              <w:t>KMVT</w:t>
            </w:r>
          </w:p>
        </w:tc>
        <w:tc>
          <w:tcPr>
            <w:tcW w:w="1820" w:type="dxa"/>
            <w:tcBorders>
              <w:top w:val="nil"/>
              <w:left w:val="nil"/>
              <w:bottom w:val="single" w:sz="4" w:space="0" w:color="auto"/>
              <w:right w:val="single" w:sz="4" w:space="0" w:color="auto"/>
            </w:tcBorders>
            <w:noWrap/>
            <w:vAlign w:val="bottom"/>
            <w:hideMark/>
          </w:tcPr>
          <w:p w:rsidR="003C3442" w:rsidRPr="005C007F" w14:paraId="272E706B" w14:textId="77777777">
            <w:pPr>
              <w:jc w:val="right"/>
              <w:rPr>
                <w:kern w:val="0"/>
                <w:szCs w:val="22"/>
              </w:rPr>
            </w:pPr>
            <w:r w:rsidRPr="005C007F">
              <w:rPr>
                <w:kern w:val="0"/>
                <w:szCs w:val="22"/>
              </w:rPr>
              <w:t>203,865</w:t>
            </w:r>
          </w:p>
        </w:tc>
        <w:tc>
          <w:tcPr>
            <w:tcW w:w="1820" w:type="dxa"/>
            <w:tcBorders>
              <w:top w:val="nil"/>
              <w:left w:val="nil"/>
              <w:bottom w:val="single" w:sz="4" w:space="0" w:color="auto"/>
              <w:right w:val="single" w:sz="4" w:space="0" w:color="auto"/>
            </w:tcBorders>
            <w:noWrap/>
            <w:vAlign w:val="bottom"/>
            <w:hideMark/>
          </w:tcPr>
          <w:p w:rsidR="003C3442" w:rsidRPr="005C007F" w14:paraId="3B9B71BE" w14:textId="77777777">
            <w:pPr>
              <w:jc w:val="right"/>
              <w:rPr>
                <w:kern w:val="0"/>
                <w:szCs w:val="22"/>
              </w:rPr>
            </w:pPr>
            <w:r w:rsidRPr="005C007F">
              <w:rPr>
                <w:kern w:val="0"/>
                <w:szCs w:val="22"/>
              </w:rPr>
              <w:t>194,642</w:t>
            </w:r>
          </w:p>
        </w:tc>
        <w:tc>
          <w:tcPr>
            <w:tcW w:w="1820" w:type="dxa"/>
            <w:tcBorders>
              <w:top w:val="nil"/>
              <w:left w:val="nil"/>
              <w:bottom w:val="single" w:sz="4" w:space="0" w:color="auto"/>
              <w:right w:val="single" w:sz="4" w:space="0" w:color="auto"/>
            </w:tcBorders>
            <w:noWrap/>
            <w:vAlign w:val="bottom"/>
            <w:hideMark/>
          </w:tcPr>
          <w:p w:rsidR="003C3442" w:rsidRPr="005C007F" w14:paraId="55675AB1" w14:textId="77777777">
            <w:pPr>
              <w:rPr>
                <w:kern w:val="0"/>
                <w:szCs w:val="22"/>
              </w:rPr>
            </w:pPr>
            <w:r w:rsidRPr="005C007F">
              <w:rPr>
                <w:kern w:val="0"/>
                <w:szCs w:val="22"/>
              </w:rPr>
              <w:t xml:space="preserve"> $                 1,354 </w:t>
            </w:r>
          </w:p>
        </w:tc>
      </w:tr>
      <w:tr w14:paraId="5A46A1D7"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3AD6FF0" w14:textId="77777777">
            <w:pPr>
              <w:jc w:val="right"/>
              <w:rPr>
                <w:kern w:val="0"/>
                <w:szCs w:val="22"/>
              </w:rPr>
            </w:pPr>
            <w:r w:rsidRPr="005C007F">
              <w:rPr>
                <w:kern w:val="0"/>
                <w:szCs w:val="22"/>
              </w:rPr>
              <w:t>32958</w:t>
            </w:r>
          </w:p>
        </w:tc>
        <w:tc>
          <w:tcPr>
            <w:tcW w:w="1820" w:type="dxa"/>
            <w:tcBorders>
              <w:top w:val="nil"/>
              <w:left w:val="nil"/>
              <w:bottom w:val="single" w:sz="4" w:space="0" w:color="auto"/>
              <w:right w:val="single" w:sz="4" w:space="0" w:color="auto"/>
            </w:tcBorders>
            <w:noWrap/>
            <w:vAlign w:val="bottom"/>
            <w:hideMark/>
          </w:tcPr>
          <w:p w:rsidR="003C3442" w:rsidRPr="005C007F" w14:paraId="3FAC24ED" w14:textId="77777777">
            <w:pPr>
              <w:rPr>
                <w:kern w:val="0"/>
                <w:szCs w:val="22"/>
              </w:rPr>
            </w:pPr>
            <w:r w:rsidRPr="005C007F">
              <w:rPr>
                <w:kern w:val="0"/>
                <w:szCs w:val="22"/>
              </w:rPr>
              <w:t>KMVU-DT</w:t>
            </w:r>
          </w:p>
        </w:tc>
        <w:tc>
          <w:tcPr>
            <w:tcW w:w="1820" w:type="dxa"/>
            <w:tcBorders>
              <w:top w:val="nil"/>
              <w:left w:val="nil"/>
              <w:bottom w:val="single" w:sz="4" w:space="0" w:color="auto"/>
              <w:right w:val="single" w:sz="4" w:space="0" w:color="auto"/>
            </w:tcBorders>
            <w:noWrap/>
            <w:vAlign w:val="bottom"/>
            <w:hideMark/>
          </w:tcPr>
          <w:p w:rsidR="003C3442" w:rsidRPr="005C007F" w14:paraId="4A1170AA" w14:textId="77777777">
            <w:pPr>
              <w:jc w:val="right"/>
              <w:rPr>
                <w:kern w:val="0"/>
                <w:szCs w:val="22"/>
              </w:rPr>
            </w:pPr>
            <w:r w:rsidRPr="005C007F">
              <w:rPr>
                <w:kern w:val="0"/>
                <w:szCs w:val="22"/>
              </w:rPr>
              <w:t>333,344</w:t>
            </w:r>
          </w:p>
        </w:tc>
        <w:tc>
          <w:tcPr>
            <w:tcW w:w="1820" w:type="dxa"/>
            <w:tcBorders>
              <w:top w:val="nil"/>
              <w:left w:val="nil"/>
              <w:bottom w:val="single" w:sz="4" w:space="0" w:color="auto"/>
              <w:right w:val="single" w:sz="4" w:space="0" w:color="auto"/>
            </w:tcBorders>
            <w:noWrap/>
            <w:vAlign w:val="bottom"/>
            <w:hideMark/>
          </w:tcPr>
          <w:p w:rsidR="003C3442" w:rsidRPr="005C007F" w14:paraId="1A1BF80F" w14:textId="77777777">
            <w:pPr>
              <w:jc w:val="right"/>
              <w:rPr>
                <w:kern w:val="0"/>
                <w:szCs w:val="22"/>
              </w:rPr>
            </w:pPr>
            <w:r w:rsidRPr="005C007F">
              <w:rPr>
                <w:kern w:val="0"/>
                <w:szCs w:val="22"/>
              </w:rPr>
              <w:t>255,430</w:t>
            </w:r>
          </w:p>
        </w:tc>
        <w:tc>
          <w:tcPr>
            <w:tcW w:w="1820" w:type="dxa"/>
            <w:tcBorders>
              <w:top w:val="nil"/>
              <w:left w:val="nil"/>
              <w:bottom w:val="single" w:sz="4" w:space="0" w:color="auto"/>
              <w:right w:val="single" w:sz="4" w:space="0" w:color="auto"/>
            </w:tcBorders>
            <w:noWrap/>
            <w:vAlign w:val="bottom"/>
            <w:hideMark/>
          </w:tcPr>
          <w:p w:rsidR="003C3442" w:rsidRPr="005C007F" w14:paraId="3E082A2C" w14:textId="77777777">
            <w:pPr>
              <w:rPr>
                <w:kern w:val="0"/>
                <w:szCs w:val="22"/>
              </w:rPr>
            </w:pPr>
            <w:r w:rsidRPr="005C007F">
              <w:rPr>
                <w:kern w:val="0"/>
                <w:szCs w:val="22"/>
              </w:rPr>
              <w:t xml:space="preserve"> $                 1,777 </w:t>
            </w:r>
          </w:p>
        </w:tc>
      </w:tr>
      <w:tr w14:paraId="1C00E2C9"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2BB965C" w14:textId="77777777">
            <w:pPr>
              <w:jc w:val="right"/>
              <w:rPr>
                <w:kern w:val="0"/>
                <w:szCs w:val="22"/>
              </w:rPr>
            </w:pPr>
            <w:r w:rsidRPr="005C007F">
              <w:rPr>
                <w:kern w:val="0"/>
                <w:szCs w:val="22"/>
              </w:rPr>
              <w:t>86534</w:t>
            </w:r>
          </w:p>
        </w:tc>
        <w:tc>
          <w:tcPr>
            <w:tcW w:w="1820" w:type="dxa"/>
            <w:tcBorders>
              <w:top w:val="nil"/>
              <w:left w:val="nil"/>
              <w:bottom w:val="single" w:sz="4" w:space="0" w:color="auto"/>
              <w:right w:val="single" w:sz="4" w:space="0" w:color="auto"/>
            </w:tcBorders>
            <w:noWrap/>
            <w:vAlign w:val="bottom"/>
            <w:hideMark/>
          </w:tcPr>
          <w:p w:rsidR="003C3442" w:rsidRPr="005C007F" w14:paraId="51843EC8" w14:textId="77777777">
            <w:pPr>
              <w:rPr>
                <w:kern w:val="0"/>
                <w:szCs w:val="22"/>
              </w:rPr>
            </w:pPr>
            <w:r w:rsidRPr="005C007F">
              <w:rPr>
                <w:kern w:val="0"/>
                <w:szCs w:val="22"/>
              </w:rPr>
              <w:t>KMYA-DT</w:t>
            </w:r>
          </w:p>
        </w:tc>
        <w:tc>
          <w:tcPr>
            <w:tcW w:w="1820" w:type="dxa"/>
            <w:tcBorders>
              <w:top w:val="nil"/>
              <w:left w:val="nil"/>
              <w:bottom w:val="single" w:sz="4" w:space="0" w:color="auto"/>
              <w:right w:val="single" w:sz="4" w:space="0" w:color="auto"/>
            </w:tcBorders>
            <w:noWrap/>
            <w:vAlign w:val="bottom"/>
            <w:hideMark/>
          </w:tcPr>
          <w:p w:rsidR="003C3442" w:rsidRPr="005C007F" w14:paraId="5969660E" w14:textId="77777777">
            <w:pPr>
              <w:jc w:val="right"/>
              <w:rPr>
                <w:kern w:val="0"/>
                <w:szCs w:val="22"/>
              </w:rPr>
            </w:pPr>
            <w:r w:rsidRPr="005C007F">
              <w:rPr>
                <w:kern w:val="0"/>
                <w:szCs w:val="22"/>
              </w:rPr>
              <w:t>181,750</w:t>
            </w:r>
          </w:p>
        </w:tc>
        <w:tc>
          <w:tcPr>
            <w:tcW w:w="1820" w:type="dxa"/>
            <w:tcBorders>
              <w:top w:val="nil"/>
              <w:left w:val="nil"/>
              <w:bottom w:val="single" w:sz="4" w:space="0" w:color="auto"/>
              <w:right w:val="single" w:sz="4" w:space="0" w:color="auto"/>
            </w:tcBorders>
            <w:noWrap/>
            <w:vAlign w:val="bottom"/>
            <w:hideMark/>
          </w:tcPr>
          <w:p w:rsidR="003C3442" w:rsidRPr="005C007F" w14:paraId="3B7D1A67" w14:textId="77777777">
            <w:pPr>
              <w:jc w:val="right"/>
              <w:rPr>
                <w:kern w:val="0"/>
                <w:szCs w:val="22"/>
              </w:rPr>
            </w:pPr>
            <w:r w:rsidRPr="005C007F">
              <w:rPr>
                <w:kern w:val="0"/>
                <w:szCs w:val="22"/>
              </w:rPr>
              <w:t>181,710</w:t>
            </w:r>
          </w:p>
        </w:tc>
        <w:tc>
          <w:tcPr>
            <w:tcW w:w="1820" w:type="dxa"/>
            <w:tcBorders>
              <w:top w:val="nil"/>
              <w:left w:val="nil"/>
              <w:bottom w:val="single" w:sz="4" w:space="0" w:color="auto"/>
              <w:right w:val="single" w:sz="4" w:space="0" w:color="auto"/>
            </w:tcBorders>
            <w:noWrap/>
            <w:vAlign w:val="bottom"/>
            <w:hideMark/>
          </w:tcPr>
          <w:p w:rsidR="003C3442" w:rsidRPr="005C007F" w14:paraId="496AA9CC" w14:textId="77777777">
            <w:pPr>
              <w:rPr>
                <w:kern w:val="0"/>
                <w:szCs w:val="22"/>
              </w:rPr>
            </w:pPr>
            <w:r w:rsidRPr="005C007F">
              <w:rPr>
                <w:kern w:val="0"/>
                <w:szCs w:val="22"/>
              </w:rPr>
              <w:t xml:space="preserve"> $                 1,264 </w:t>
            </w:r>
          </w:p>
        </w:tc>
      </w:tr>
      <w:tr w14:paraId="313684BD"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908ED2B" w14:textId="77777777">
            <w:pPr>
              <w:jc w:val="right"/>
              <w:rPr>
                <w:kern w:val="0"/>
                <w:szCs w:val="22"/>
              </w:rPr>
            </w:pPr>
            <w:r w:rsidRPr="005C007F">
              <w:rPr>
                <w:kern w:val="0"/>
                <w:szCs w:val="22"/>
              </w:rPr>
              <w:t>51518</w:t>
            </w:r>
          </w:p>
        </w:tc>
        <w:tc>
          <w:tcPr>
            <w:tcW w:w="1820" w:type="dxa"/>
            <w:tcBorders>
              <w:top w:val="nil"/>
              <w:left w:val="nil"/>
              <w:bottom w:val="single" w:sz="4" w:space="0" w:color="auto"/>
              <w:right w:val="single" w:sz="4" w:space="0" w:color="auto"/>
            </w:tcBorders>
            <w:noWrap/>
            <w:vAlign w:val="bottom"/>
            <w:hideMark/>
          </w:tcPr>
          <w:p w:rsidR="003C3442" w:rsidRPr="005C007F" w14:paraId="167F74A6" w14:textId="77777777">
            <w:pPr>
              <w:rPr>
                <w:kern w:val="0"/>
                <w:szCs w:val="22"/>
              </w:rPr>
            </w:pPr>
            <w:r w:rsidRPr="005C007F">
              <w:rPr>
                <w:kern w:val="0"/>
                <w:szCs w:val="22"/>
              </w:rPr>
              <w:t>KMYS</w:t>
            </w:r>
          </w:p>
        </w:tc>
        <w:tc>
          <w:tcPr>
            <w:tcW w:w="1820" w:type="dxa"/>
            <w:tcBorders>
              <w:top w:val="nil"/>
              <w:left w:val="nil"/>
              <w:bottom w:val="single" w:sz="4" w:space="0" w:color="auto"/>
              <w:right w:val="single" w:sz="4" w:space="0" w:color="auto"/>
            </w:tcBorders>
            <w:noWrap/>
            <w:vAlign w:val="bottom"/>
            <w:hideMark/>
          </w:tcPr>
          <w:p w:rsidR="003C3442" w:rsidRPr="005C007F" w14:paraId="32AAB89B" w14:textId="77777777">
            <w:pPr>
              <w:jc w:val="right"/>
              <w:rPr>
                <w:kern w:val="0"/>
                <w:szCs w:val="22"/>
              </w:rPr>
            </w:pPr>
            <w:r w:rsidRPr="005C007F">
              <w:rPr>
                <w:kern w:val="0"/>
                <w:szCs w:val="22"/>
              </w:rPr>
              <w:t>2,695,906</w:t>
            </w:r>
          </w:p>
        </w:tc>
        <w:tc>
          <w:tcPr>
            <w:tcW w:w="1820" w:type="dxa"/>
            <w:tcBorders>
              <w:top w:val="nil"/>
              <w:left w:val="nil"/>
              <w:bottom w:val="single" w:sz="4" w:space="0" w:color="auto"/>
              <w:right w:val="single" w:sz="4" w:space="0" w:color="auto"/>
            </w:tcBorders>
            <w:noWrap/>
            <w:vAlign w:val="bottom"/>
            <w:hideMark/>
          </w:tcPr>
          <w:p w:rsidR="003C3442" w:rsidRPr="005C007F" w14:paraId="5A78E3E7" w14:textId="77777777">
            <w:pPr>
              <w:jc w:val="right"/>
              <w:rPr>
                <w:kern w:val="0"/>
                <w:szCs w:val="22"/>
              </w:rPr>
            </w:pPr>
            <w:r w:rsidRPr="005C007F">
              <w:rPr>
                <w:kern w:val="0"/>
                <w:szCs w:val="22"/>
              </w:rPr>
              <w:t>2,689,444</w:t>
            </w:r>
          </w:p>
        </w:tc>
        <w:tc>
          <w:tcPr>
            <w:tcW w:w="1820" w:type="dxa"/>
            <w:tcBorders>
              <w:top w:val="nil"/>
              <w:left w:val="nil"/>
              <w:bottom w:val="single" w:sz="4" w:space="0" w:color="auto"/>
              <w:right w:val="single" w:sz="4" w:space="0" w:color="auto"/>
            </w:tcBorders>
            <w:noWrap/>
            <w:vAlign w:val="bottom"/>
            <w:hideMark/>
          </w:tcPr>
          <w:p w:rsidR="003C3442" w:rsidRPr="005C007F" w14:paraId="6ACC0DB3" w14:textId="77777777">
            <w:pPr>
              <w:rPr>
                <w:kern w:val="0"/>
                <w:szCs w:val="22"/>
              </w:rPr>
            </w:pPr>
            <w:r w:rsidRPr="005C007F">
              <w:rPr>
                <w:kern w:val="0"/>
                <w:szCs w:val="22"/>
              </w:rPr>
              <w:t xml:space="preserve"> $               18,710 </w:t>
            </w:r>
          </w:p>
        </w:tc>
      </w:tr>
      <w:tr w14:paraId="4D4F475C"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38F121E" w14:textId="77777777">
            <w:pPr>
              <w:jc w:val="right"/>
              <w:rPr>
                <w:kern w:val="0"/>
                <w:szCs w:val="22"/>
              </w:rPr>
            </w:pPr>
            <w:r w:rsidRPr="005C007F">
              <w:rPr>
                <w:kern w:val="0"/>
                <w:szCs w:val="22"/>
              </w:rPr>
              <w:t>54420</w:t>
            </w:r>
          </w:p>
        </w:tc>
        <w:tc>
          <w:tcPr>
            <w:tcW w:w="1820" w:type="dxa"/>
            <w:tcBorders>
              <w:top w:val="nil"/>
              <w:left w:val="nil"/>
              <w:bottom w:val="single" w:sz="4" w:space="0" w:color="auto"/>
              <w:right w:val="single" w:sz="4" w:space="0" w:color="auto"/>
            </w:tcBorders>
            <w:noWrap/>
            <w:vAlign w:val="bottom"/>
            <w:hideMark/>
          </w:tcPr>
          <w:p w:rsidR="003C3442" w:rsidRPr="005C007F" w14:paraId="72B6B900" w14:textId="77777777">
            <w:pPr>
              <w:rPr>
                <w:kern w:val="0"/>
                <w:szCs w:val="22"/>
              </w:rPr>
            </w:pPr>
            <w:r w:rsidRPr="005C007F">
              <w:rPr>
                <w:kern w:val="0"/>
                <w:szCs w:val="22"/>
              </w:rPr>
              <w:t>KMYT-TV</w:t>
            </w:r>
          </w:p>
        </w:tc>
        <w:tc>
          <w:tcPr>
            <w:tcW w:w="1820" w:type="dxa"/>
            <w:tcBorders>
              <w:top w:val="nil"/>
              <w:left w:val="nil"/>
              <w:bottom w:val="single" w:sz="4" w:space="0" w:color="auto"/>
              <w:right w:val="single" w:sz="4" w:space="0" w:color="auto"/>
            </w:tcBorders>
            <w:noWrap/>
            <w:vAlign w:val="bottom"/>
            <w:hideMark/>
          </w:tcPr>
          <w:p w:rsidR="003C3442" w:rsidRPr="005C007F" w14:paraId="66E4265D" w14:textId="77777777">
            <w:pPr>
              <w:jc w:val="right"/>
              <w:rPr>
                <w:kern w:val="0"/>
                <w:szCs w:val="22"/>
              </w:rPr>
            </w:pPr>
            <w:r w:rsidRPr="005C007F">
              <w:rPr>
                <w:kern w:val="0"/>
                <w:szCs w:val="22"/>
              </w:rPr>
              <w:t>1,378,264</w:t>
            </w:r>
          </w:p>
        </w:tc>
        <w:tc>
          <w:tcPr>
            <w:tcW w:w="1820" w:type="dxa"/>
            <w:tcBorders>
              <w:top w:val="nil"/>
              <w:left w:val="nil"/>
              <w:bottom w:val="single" w:sz="4" w:space="0" w:color="auto"/>
              <w:right w:val="single" w:sz="4" w:space="0" w:color="auto"/>
            </w:tcBorders>
            <w:noWrap/>
            <w:vAlign w:val="bottom"/>
            <w:hideMark/>
          </w:tcPr>
          <w:p w:rsidR="003C3442" w:rsidRPr="005C007F" w14:paraId="59A0B73E" w14:textId="77777777">
            <w:pPr>
              <w:jc w:val="right"/>
              <w:rPr>
                <w:kern w:val="0"/>
                <w:szCs w:val="22"/>
              </w:rPr>
            </w:pPr>
            <w:r w:rsidRPr="005C007F">
              <w:rPr>
                <w:kern w:val="0"/>
                <w:szCs w:val="22"/>
              </w:rPr>
              <w:t>1,366,926</w:t>
            </w:r>
          </w:p>
        </w:tc>
        <w:tc>
          <w:tcPr>
            <w:tcW w:w="1820" w:type="dxa"/>
            <w:tcBorders>
              <w:top w:val="nil"/>
              <w:left w:val="nil"/>
              <w:bottom w:val="single" w:sz="4" w:space="0" w:color="auto"/>
              <w:right w:val="single" w:sz="4" w:space="0" w:color="auto"/>
            </w:tcBorders>
            <w:noWrap/>
            <w:vAlign w:val="bottom"/>
            <w:hideMark/>
          </w:tcPr>
          <w:p w:rsidR="003C3442" w:rsidRPr="005C007F" w14:paraId="05A2B03A" w14:textId="77777777">
            <w:pPr>
              <w:rPr>
                <w:kern w:val="0"/>
                <w:szCs w:val="22"/>
              </w:rPr>
            </w:pPr>
            <w:r w:rsidRPr="005C007F">
              <w:rPr>
                <w:kern w:val="0"/>
                <w:szCs w:val="22"/>
              </w:rPr>
              <w:t xml:space="preserve"> $                 9,510 </w:t>
            </w:r>
          </w:p>
        </w:tc>
      </w:tr>
      <w:tr w14:paraId="0F083EF0"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571674A" w14:textId="77777777">
            <w:pPr>
              <w:jc w:val="right"/>
              <w:rPr>
                <w:kern w:val="0"/>
                <w:szCs w:val="22"/>
              </w:rPr>
            </w:pPr>
            <w:r w:rsidRPr="005C007F">
              <w:rPr>
                <w:kern w:val="0"/>
                <w:szCs w:val="22"/>
              </w:rPr>
              <w:t>35822</w:t>
            </w:r>
          </w:p>
        </w:tc>
        <w:tc>
          <w:tcPr>
            <w:tcW w:w="1820" w:type="dxa"/>
            <w:tcBorders>
              <w:top w:val="nil"/>
              <w:left w:val="nil"/>
              <w:bottom w:val="single" w:sz="4" w:space="0" w:color="auto"/>
              <w:right w:val="single" w:sz="4" w:space="0" w:color="auto"/>
            </w:tcBorders>
            <w:noWrap/>
            <w:vAlign w:val="bottom"/>
            <w:hideMark/>
          </w:tcPr>
          <w:p w:rsidR="003C3442" w:rsidRPr="005C007F" w14:paraId="1A947E0B" w14:textId="77777777">
            <w:pPr>
              <w:rPr>
                <w:kern w:val="0"/>
                <w:szCs w:val="22"/>
              </w:rPr>
            </w:pPr>
            <w:r w:rsidRPr="005C007F">
              <w:rPr>
                <w:kern w:val="0"/>
                <w:szCs w:val="22"/>
              </w:rPr>
              <w:t>KMYU</w:t>
            </w:r>
          </w:p>
        </w:tc>
        <w:tc>
          <w:tcPr>
            <w:tcW w:w="1820" w:type="dxa"/>
            <w:tcBorders>
              <w:top w:val="nil"/>
              <w:left w:val="nil"/>
              <w:bottom w:val="single" w:sz="4" w:space="0" w:color="auto"/>
              <w:right w:val="single" w:sz="4" w:space="0" w:color="auto"/>
            </w:tcBorders>
            <w:noWrap/>
            <w:vAlign w:val="bottom"/>
            <w:hideMark/>
          </w:tcPr>
          <w:p w:rsidR="003C3442" w:rsidRPr="005C007F" w14:paraId="4DB41EB9" w14:textId="77777777">
            <w:pPr>
              <w:jc w:val="right"/>
              <w:rPr>
                <w:kern w:val="0"/>
                <w:szCs w:val="22"/>
              </w:rPr>
            </w:pPr>
            <w:r w:rsidRPr="005C007F">
              <w:rPr>
                <w:kern w:val="0"/>
                <w:szCs w:val="22"/>
              </w:rPr>
              <w:t>174,066</w:t>
            </w:r>
          </w:p>
        </w:tc>
        <w:tc>
          <w:tcPr>
            <w:tcW w:w="1820" w:type="dxa"/>
            <w:tcBorders>
              <w:top w:val="nil"/>
              <w:left w:val="nil"/>
              <w:bottom w:val="single" w:sz="4" w:space="0" w:color="auto"/>
              <w:right w:val="single" w:sz="4" w:space="0" w:color="auto"/>
            </w:tcBorders>
            <w:noWrap/>
            <w:vAlign w:val="bottom"/>
            <w:hideMark/>
          </w:tcPr>
          <w:p w:rsidR="003C3442" w:rsidRPr="005C007F" w14:paraId="120B77ED" w14:textId="77777777">
            <w:pPr>
              <w:jc w:val="right"/>
              <w:rPr>
                <w:kern w:val="0"/>
                <w:szCs w:val="22"/>
              </w:rPr>
            </w:pPr>
            <w:r w:rsidRPr="005C007F">
              <w:rPr>
                <w:kern w:val="0"/>
                <w:szCs w:val="22"/>
              </w:rPr>
              <w:t>170,667</w:t>
            </w:r>
          </w:p>
        </w:tc>
        <w:tc>
          <w:tcPr>
            <w:tcW w:w="1820" w:type="dxa"/>
            <w:tcBorders>
              <w:top w:val="nil"/>
              <w:left w:val="nil"/>
              <w:bottom w:val="single" w:sz="4" w:space="0" w:color="auto"/>
              <w:right w:val="single" w:sz="4" w:space="0" w:color="auto"/>
            </w:tcBorders>
            <w:noWrap/>
            <w:vAlign w:val="bottom"/>
            <w:hideMark/>
          </w:tcPr>
          <w:p w:rsidR="003C3442" w:rsidRPr="005C007F" w14:paraId="5D0474F8" w14:textId="77777777">
            <w:pPr>
              <w:rPr>
                <w:kern w:val="0"/>
                <w:szCs w:val="22"/>
              </w:rPr>
            </w:pPr>
            <w:r w:rsidRPr="005C007F">
              <w:rPr>
                <w:kern w:val="0"/>
                <w:szCs w:val="22"/>
              </w:rPr>
              <w:t xml:space="preserve"> $                 1,187 </w:t>
            </w:r>
          </w:p>
        </w:tc>
      </w:tr>
      <w:tr w14:paraId="111E8E15"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A6345CB" w14:textId="77777777">
            <w:pPr>
              <w:jc w:val="right"/>
              <w:rPr>
                <w:kern w:val="0"/>
                <w:szCs w:val="22"/>
              </w:rPr>
            </w:pPr>
            <w:r w:rsidRPr="005C007F">
              <w:rPr>
                <w:kern w:val="0"/>
                <w:szCs w:val="22"/>
              </w:rPr>
              <w:t>993</w:t>
            </w:r>
          </w:p>
        </w:tc>
        <w:tc>
          <w:tcPr>
            <w:tcW w:w="1820" w:type="dxa"/>
            <w:tcBorders>
              <w:top w:val="nil"/>
              <w:left w:val="nil"/>
              <w:bottom w:val="single" w:sz="4" w:space="0" w:color="auto"/>
              <w:right w:val="single" w:sz="4" w:space="0" w:color="auto"/>
            </w:tcBorders>
            <w:noWrap/>
            <w:vAlign w:val="bottom"/>
            <w:hideMark/>
          </w:tcPr>
          <w:p w:rsidR="003C3442" w:rsidRPr="005C007F" w14:paraId="5D7956F5" w14:textId="77777777">
            <w:pPr>
              <w:rPr>
                <w:kern w:val="0"/>
                <w:szCs w:val="22"/>
              </w:rPr>
            </w:pPr>
            <w:r w:rsidRPr="005C007F">
              <w:rPr>
                <w:kern w:val="0"/>
                <w:szCs w:val="22"/>
              </w:rPr>
              <w:t>KNAT-TV</w:t>
            </w:r>
          </w:p>
        </w:tc>
        <w:tc>
          <w:tcPr>
            <w:tcW w:w="1820" w:type="dxa"/>
            <w:tcBorders>
              <w:top w:val="nil"/>
              <w:left w:val="nil"/>
              <w:bottom w:val="single" w:sz="4" w:space="0" w:color="auto"/>
              <w:right w:val="single" w:sz="4" w:space="0" w:color="auto"/>
            </w:tcBorders>
            <w:noWrap/>
            <w:vAlign w:val="bottom"/>
            <w:hideMark/>
          </w:tcPr>
          <w:p w:rsidR="003C3442" w:rsidRPr="005C007F" w14:paraId="1309E985" w14:textId="77777777">
            <w:pPr>
              <w:jc w:val="right"/>
              <w:rPr>
                <w:kern w:val="0"/>
                <w:szCs w:val="22"/>
              </w:rPr>
            </w:pPr>
            <w:r w:rsidRPr="005C007F">
              <w:rPr>
                <w:kern w:val="0"/>
                <w:szCs w:val="22"/>
              </w:rPr>
              <w:t>1,194,249</w:t>
            </w:r>
          </w:p>
        </w:tc>
        <w:tc>
          <w:tcPr>
            <w:tcW w:w="1820" w:type="dxa"/>
            <w:tcBorders>
              <w:top w:val="nil"/>
              <w:left w:val="nil"/>
              <w:bottom w:val="single" w:sz="4" w:space="0" w:color="auto"/>
              <w:right w:val="single" w:sz="4" w:space="0" w:color="auto"/>
            </w:tcBorders>
            <w:noWrap/>
            <w:vAlign w:val="bottom"/>
            <w:hideMark/>
          </w:tcPr>
          <w:p w:rsidR="003C3442" w:rsidRPr="005C007F" w14:paraId="7E505819" w14:textId="77777777">
            <w:pPr>
              <w:jc w:val="right"/>
              <w:rPr>
                <w:kern w:val="0"/>
                <w:szCs w:val="22"/>
              </w:rPr>
            </w:pPr>
            <w:r w:rsidRPr="005C007F">
              <w:rPr>
                <w:kern w:val="0"/>
                <w:szCs w:val="22"/>
              </w:rPr>
              <w:t>1,164,035</w:t>
            </w:r>
          </w:p>
        </w:tc>
        <w:tc>
          <w:tcPr>
            <w:tcW w:w="1820" w:type="dxa"/>
            <w:tcBorders>
              <w:top w:val="nil"/>
              <w:left w:val="nil"/>
              <w:bottom w:val="single" w:sz="4" w:space="0" w:color="auto"/>
              <w:right w:val="single" w:sz="4" w:space="0" w:color="auto"/>
            </w:tcBorders>
            <w:noWrap/>
            <w:vAlign w:val="bottom"/>
            <w:hideMark/>
          </w:tcPr>
          <w:p w:rsidR="003C3442" w:rsidRPr="005C007F" w14:paraId="6B50AD8B" w14:textId="77777777">
            <w:pPr>
              <w:rPr>
                <w:kern w:val="0"/>
                <w:szCs w:val="22"/>
              </w:rPr>
            </w:pPr>
            <w:r w:rsidRPr="005C007F">
              <w:rPr>
                <w:kern w:val="0"/>
                <w:szCs w:val="22"/>
              </w:rPr>
              <w:t xml:space="preserve"> $                 8,098 </w:t>
            </w:r>
          </w:p>
        </w:tc>
      </w:tr>
      <w:tr w14:paraId="0B23F075"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C3D7459" w14:textId="77777777">
            <w:pPr>
              <w:jc w:val="right"/>
              <w:rPr>
                <w:kern w:val="0"/>
                <w:szCs w:val="22"/>
              </w:rPr>
            </w:pPr>
            <w:r w:rsidRPr="005C007F">
              <w:rPr>
                <w:kern w:val="0"/>
                <w:szCs w:val="22"/>
              </w:rPr>
              <w:t>24749</w:t>
            </w:r>
          </w:p>
        </w:tc>
        <w:tc>
          <w:tcPr>
            <w:tcW w:w="1820" w:type="dxa"/>
            <w:tcBorders>
              <w:top w:val="nil"/>
              <w:left w:val="nil"/>
              <w:bottom w:val="single" w:sz="4" w:space="0" w:color="auto"/>
              <w:right w:val="single" w:sz="4" w:space="0" w:color="auto"/>
            </w:tcBorders>
            <w:noWrap/>
            <w:vAlign w:val="bottom"/>
            <w:hideMark/>
          </w:tcPr>
          <w:p w:rsidR="003C3442" w:rsidRPr="005C007F" w14:paraId="3CA5676E" w14:textId="77777777">
            <w:pPr>
              <w:rPr>
                <w:kern w:val="0"/>
                <w:szCs w:val="22"/>
              </w:rPr>
            </w:pPr>
            <w:r w:rsidRPr="005C007F">
              <w:rPr>
                <w:kern w:val="0"/>
                <w:szCs w:val="22"/>
              </w:rPr>
              <w:t>KNAZ-TV</w:t>
            </w:r>
          </w:p>
        </w:tc>
        <w:tc>
          <w:tcPr>
            <w:tcW w:w="1820" w:type="dxa"/>
            <w:tcBorders>
              <w:top w:val="nil"/>
              <w:left w:val="nil"/>
              <w:bottom w:val="single" w:sz="4" w:space="0" w:color="auto"/>
              <w:right w:val="single" w:sz="4" w:space="0" w:color="auto"/>
            </w:tcBorders>
            <w:noWrap/>
            <w:vAlign w:val="bottom"/>
            <w:hideMark/>
          </w:tcPr>
          <w:p w:rsidR="003C3442" w:rsidRPr="005C007F" w14:paraId="307DAC6C" w14:textId="77777777">
            <w:pPr>
              <w:jc w:val="right"/>
              <w:rPr>
                <w:kern w:val="0"/>
                <w:szCs w:val="22"/>
              </w:rPr>
            </w:pPr>
            <w:r w:rsidRPr="005C007F">
              <w:rPr>
                <w:kern w:val="0"/>
                <w:szCs w:val="22"/>
              </w:rPr>
              <w:t>370,644</w:t>
            </w:r>
          </w:p>
        </w:tc>
        <w:tc>
          <w:tcPr>
            <w:tcW w:w="1820" w:type="dxa"/>
            <w:tcBorders>
              <w:top w:val="nil"/>
              <w:left w:val="nil"/>
              <w:bottom w:val="single" w:sz="4" w:space="0" w:color="auto"/>
              <w:right w:val="single" w:sz="4" w:space="0" w:color="auto"/>
            </w:tcBorders>
            <w:noWrap/>
            <w:vAlign w:val="bottom"/>
            <w:hideMark/>
          </w:tcPr>
          <w:p w:rsidR="003C3442" w:rsidRPr="005C007F" w14:paraId="604C6D52" w14:textId="77777777">
            <w:pPr>
              <w:jc w:val="right"/>
              <w:rPr>
                <w:kern w:val="0"/>
                <w:szCs w:val="22"/>
              </w:rPr>
            </w:pPr>
            <w:r w:rsidRPr="005C007F">
              <w:rPr>
                <w:kern w:val="0"/>
                <w:szCs w:val="22"/>
              </w:rPr>
              <w:t>251,297</w:t>
            </w:r>
          </w:p>
        </w:tc>
        <w:tc>
          <w:tcPr>
            <w:tcW w:w="1820" w:type="dxa"/>
            <w:tcBorders>
              <w:top w:val="nil"/>
              <w:left w:val="nil"/>
              <w:bottom w:val="single" w:sz="4" w:space="0" w:color="auto"/>
              <w:right w:val="single" w:sz="4" w:space="0" w:color="auto"/>
            </w:tcBorders>
            <w:noWrap/>
            <w:vAlign w:val="bottom"/>
            <w:hideMark/>
          </w:tcPr>
          <w:p w:rsidR="003C3442" w:rsidRPr="005C007F" w14:paraId="6F0AC491" w14:textId="77777777">
            <w:pPr>
              <w:rPr>
                <w:kern w:val="0"/>
                <w:szCs w:val="22"/>
              </w:rPr>
            </w:pPr>
            <w:r w:rsidRPr="005C007F">
              <w:rPr>
                <w:kern w:val="0"/>
                <w:szCs w:val="22"/>
              </w:rPr>
              <w:t xml:space="preserve"> $                 1,748 </w:t>
            </w:r>
          </w:p>
        </w:tc>
      </w:tr>
      <w:tr w14:paraId="7A9D8FDD"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CCC5CB1" w14:textId="77777777">
            <w:pPr>
              <w:jc w:val="right"/>
              <w:rPr>
                <w:kern w:val="0"/>
                <w:szCs w:val="22"/>
              </w:rPr>
            </w:pPr>
            <w:r w:rsidRPr="005C007F">
              <w:rPr>
                <w:kern w:val="0"/>
                <w:szCs w:val="22"/>
              </w:rPr>
              <w:t>47906</w:t>
            </w:r>
          </w:p>
        </w:tc>
        <w:tc>
          <w:tcPr>
            <w:tcW w:w="1820" w:type="dxa"/>
            <w:tcBorders>
              <w:top w:val="nil"/>
              <w:left w:val="nil"/>
              <w:bottom w:val="single" w:sz="4" w:space="0" w:color="auto"/>
              <w:right w:val="single" w:sz="4" w:space="0" w:color="auto"/>
            </w:tcBorders>
            <w:noWrap/>
            <w:vAlign w:val="bottom"/>
            <w:hideMark/>
          </w:tcPr>
          <w:p w:rsidR="003C3442" w:rsidRPr="005C007F" w14:paraId="470CE83D" w14:textId="77777777">
            <w:pPr>
              <w:rPr>
                <w:kern w:val="0"/>
                <w:szCs w:val="22"/>
              </w:rPr>
            </w:pPr>
            <w:r w:rsidRPr="005C007F">
              <w:rPr>
                <w:kern w:val="0"/>
                <w:szCs w:val="22"/>
              </w:rPr>
              <w:t>KNBC</w:t>
            </w:r>
          </w:p>
        </w:tc>
        <w:tc>
          <w:tcPr>
            <w:tcW w:w="1820" w:type="dxa"/>
            <w:tcBorders>
              <w:top w:val="nil"/>
              <w:left w:val="nil"/>
              <w:bottom w:val="single" w:sz="4" w:space="0" w:color="auto"/>
              <w:right w:val="single" w:sz="4" w:space="0" w:color="auto"/>
            </w:tcBorders>
            <w:noWrap/>
            <w:vAlign w:val="bottom"/>
            <w:hideMark/>
          </w:tcPr>
          <w:p w:rsidR="003C3442" w:rsidRPr="005C007F" w14:paraId="55364267" w14:textId="77777777">
            <w:pPr>
              <w:jc w:val="right"/>
              <w:rPr>
                <w:kern w:val="0"/>
                <w:szCs w:val="22"/>
              </w:rPr>
            </w:pPr>
            <w:r w:rsidRPr="005C007F">
              <w:rPr>
                <w:kern w:val="0"/>
                <w:szCs w:val="22"/>
              </w:rPr>
              <w:t>18,007,954</w:t>
            </w:r>
          </w:p>
        </w:tc>
        <w:tc>
          <w:tcPr>
            <w:tcW w:w="1820" w:type="dxa"/>
            <w:tcBorders>
              <w:top w:val="nil"/>
              <w:left w:val="nil"/>
              <w:bottom w:val="single" w:sz="4" w:space="0" w:color="auto"/>
              <w:right w:val="single" w:sz="4" w:space="0" w:color="auto"/>
            </w:tcBorders>
            <w:noWrap/>
            <w:vAlign w:val="bottom"/>
            <w:hideMark/>
          </w:tcPr>
          <w:p w:rsidR="003C3442" w:rsidRPr="005C007F" w14:paraId="1D9E45E2" w14:textId="77777777">
            <w:pPr>
              <w:jc w:val="right"/>
              <w:rPr>
                <w:kern w:val="0"/>
                <w:szCs w:val="22"/>
              </w:rPr>
            </w:pPr>
            <w:r w:rsidRPr="005C007F">
              <w:rPr>
                <w:kern w:val="0"/>
                <w:szCs w:val="22"/>
              </w:rPr>
              <w:t>16,466,286</w:t>
            </w:r>
          </w:p>
        </w:tc>
        <w:tc>
          <w:tcPr>
            <w:tcW w:w="1820" w:type="dxa"/>
            <w:tcBorders>
              <w:top w:val="nil"/>
              <w:left w:val="nil"/>
              <w:bottom w:val="single" w:sz="4" w:space="0" w:color="auto"/>
              <w:right w:val="single" w:sz="4" w:space="0" w:color="auto"/>
            </w:tcBorders>
            <w:noWrap/>
            <w:vAlign w:val="bottom"/>
            <w:hideMark/>
          </w:tcPr>
          <w:p w:rsidR="003C3442" w:rsidRPr="005C007F" w14:paraId="5BEBA81F" w14:textId="77777777">
            <w:pPr>
              <w:rPr>
                <w:kern w:val="0"/>
                <w:szCs w:val="22"/>
              </w:rPr>
            </w:pPr>
            <w:r w:rsidRPr="005C007F">
              <w:rPr>
                <w:kern w:val="0"/>
                <w:szCs w:val="22"/>
              </w:rPr>
              <w:t xml:space="preserve"> $             114,556 </w:t>
            </w:r>
          </w:p>
        </w:tc>
      </w:tr>
      <w:tr w14:paraId="52990339"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9A512FD" w14:textId="77777777">
            <w:pPr>
              <w:jc w:val="right"/>
              <w:rPr>
                <w:kern w:val="0"/>
                <w:szCs w:val="22"/>
              </w:rPr>
            </w:pPr>
            <w:r w:rsidRPr="005C007F">
              <w:rPr>
                <w:kern w:val="0"/>
                <w:szCs w:val="22"/>
              </w:rPr>
              <w:t>81464</w:t>
            </w:r>
          </w:p>
        </w:tc>
        <w:tc>
          <w:tcPr>
            <w:tcW w:w="1820" w:type="dxa"/>
            <w:tcBorders>
              <w:top w:val="nil"/>
              <w:left w:val="nil"/>
              <w:bottom w:val="single" w:sz="4" w:space="0" w:color="auto"/>
              <w:right w:val="single" w:sz="4" w:space="0" w:color="auto"/>
            </w:tcBorders>
            <w:noWrap/>
            <w:vAlign w:val="bottom"/>
            <w:hideMark/>
          </w:tcPr>
          <w:p w:rsidR="003C3442" w:rsidRPr="005C007F" w14:paraId="1CD63793" w14:textId="77777777">
            <w:pPr>
              <w:rPr>
                <w:kern w:val="0"/>
                <w:szCs w:val="22"/>
              </w:rPr>
            </w:pPr>
            <w:r w:rsidRPr="005C007F">
              <w:rPr>
                <w:kern w:val="0"/>
                <w:szCs w:val="22"/>
              </w:rPr>
              <w:t>KNBN</w:t>
            </w:r>
          </w:p>
        </w:tc>
        <w:tc>
          <w:tcPr>
            <w:tcW w:w="1820" w:type="dxa"/>
            <w:tcBorders>
              <w:top w:val="nil"/>
              <w:left w:val="nil"/>
              <w:bottom w:val="single" w:sz="4" w:space="0" w:color="auto"/>
              <w:right w:val="single" w:sz="4" w:space="0" w:color="auto"/>
            </w:tcBorders>
            <w:noWrap/>
            <w:vAlign w:val="bottom"/>
            <w:hideMark/>
          </w:tcPr>
          <w:p w:rsidR="003C3442" w:rsidRPr="005C007F" w14:paraId="611EB6B3" w14:textId="77777777">
            <w:pPr>
              <w:jc w:val="right"/>
              <w:rPr>
                <w:kern w:val="0"/>
                <w:szCs w:val="22"/>
              </w:rPr>
            </w:pPr>
            <w:r w:rsidRPr="005C007F">
              <w:rPr>
                <w:kern w:val="0"/>
                <w:szCs w:val="22"/>
              </w:rPr>
              <w:t>158,327</w:t>
            </w:r>
          </w:p>
        </w:tc>
        <w:tc>
          <w:tcPr>
            <w:tcW w:w="1820" w:type="dxa"/>
            <w:tcBorders>
              <w:top w:val="nil"/>
              <w:left w:val="nil"/>
              <w:bottom w:val="single" w:sz="4" w:space="0" w:color="auto"/>
              <w:right w:val="single" w:sz="4" w:space="0" w:color="auto"/>
            </w:tcBorders>
            <w:noWrap/>
            <w:vAlign w:val="bottom"/>
            <w:hideMark/>
          </w:tcPr>
          <w:p w:rsidR="003C3442" w:rsidRPr="005C007F" w14:paraId="7253E8FC" w14:textId="77777777">
            <w:pPr>
              <w:jc w:val="right"/>
              <w:rPr>
                <w:kern w:val="0"/>
                <w:szCs w:val="22"/>
              </w:rPr>
            </w:pPr>
            <w:r w:rsidRPr="005C007F">
              <w:rPr>
                <w:kern w:val="0"/>
                <w:szCs w:val="22"/>
              </w:rPr>
              <w:t>149,470</w:t>
            </w:r>
          </w:p>
        </w:tc>
        <w:tc>
          <w:tcPr>
            <w:tcW w:w="1820" w:type="dxa"/>
            <w:tcBorders>
              <w:top w:val="nil"/>
              <w:left w:val="nil"/>
              <w:bottom w:val="single" w:sz="4" w:space="0" w:color="auto"/>
              <w:right w:val="single" w:sz="4" w:space="0" w:color="auto"/>
            </w:tcBorders>
            <w:noWrap/>
            <w:vAlign w:val="bottom"/>
            <w:hideMark/>
          </w:tcPr>
          <w:p w:rsidR="003C3442" w:rsidRPr="005C007F" w14:paraId="181E0456" w14:textId="77777777">
            <w:pPr>
              <w:rPr>
                <w:kern w:val="0"/>
                <w:szCs w:val="22"/>
              </w:rPr>
            </w:pPr>
            <w:r w:rsidRPr="005C007F">
              <w:rPr>
                <w:kern w:val="0"/>
                <w:szCs w:val="22"/>
              </w:rPr>
              <w:t xml:space="preserve"> $                 1,040 </w:t>
            </w:r>
          </w:p>
        </w:tc>
      </w:tr>
      <w:tr w14:paraId="32F784EB"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31D9373" w14:textId="77777777">
            <w:pPr>
              <w:jc w:val="right"/>
              <w:rPr>
                <w:kern w:val="0"/>
                <w:szCs w:val="22"/>
              </w:rPr>
            </w:pPr>
            <w:r w:rsidRPr="005C007F">
              <w:rPr>
                <w:kern w:val="0"/>
                <w:szCs w:val="22"/>
              </w:rPr>
              <w:t>9754</w:t>
            </w:r>
          </w:p>
        </w:tc>
        <w:tc>
          <w:tcPr>
            <w:tcW w:w="1820" w:type="dxa"/>
            <w:tcBorders>
              <w:top w:val="nil"/>
              <w:left w:val="nil"/>
              <w:bottom w:val="single" w:sz="4" w:space="0" w:color="auto"/>
              <w:right w:val="single" w:sz="4" w:space="0" w:color="auto"/>
            </w:tcBorders>
            <w:noWrap/>
            <w:vAlign w:val="bottom"/>
            <w:hideMark/>
          </w:tcPr>
          <w:p w:rsidR="003C3442" w:rsidRPr="005C007F" w14:paraId="30AE7247" w14:textId="77777777">
            <w:pPr>
              <w:rPr>
                <w:kern w:val="0"/>
                <w:szCs w:val="22"/>
              </w:rPr>
            </w:pPr>
            <w:r w:rsidRPr="005C007F">
              <w:rPr>
                <w:kern w:val="0"/>
                <w:szCs w:val="22"/>
              </w:rPr>
              <w:t>KNCT</w:t>
            </w:r>
          </w:p>
        </w:tc>
        <w:tc>
          <w:tcPr>
            <w:tcW w:w="1820" w:type="dxa"/>
            <w:tcBorders>
              <w:top w:val="nil"/>
              <w:left w:val="nil"/>
              <w:bottom w:val="single" w:sz="4" w:space="0" w:color="auto"/>
              <w:right w:val="single" w:sz="4" w:space="0" w:color="auto"/>
            </w:tcBorders>
            <w:noWrap/>
            <w:vAlign w:val="bottom"/>
            <w:hideMark/>
          </w:tcPr>
          <w:p w:rsidR="003C3442" w:rsidRPr="005C007F" w14:paraId="2F62DCEB" w14:textId="77777777">
            <w:pPr>
              <w:jc w:val="right"/>
              <w:rPr>
                <w:kern w:val="0"/>
                <w:szCs w:val="22"/>
              </w:rPr>
            </w:pPr>
            <w:r w:rsidRPr="005C007F">
              <w:rPr>
                <w:kern w:val="0"/>
                <w:szCs w:val="22"/>
              </w:rPr>
              <w:t>2,162,813</w:t>
            </w:r>
          </w:p>
        </w:tc>
        <w:tc>
          <w:tcPr>
            <w:tcW w:w="1820" w:type="dxa"/>
            <w:tcBorders>
              <w:top w:val="nil"/>
              <w:left w:val="nil"/>
              <w:bottom w:val="single" w:sz="4" w:space="0" w:color="auto"/>
              <w:right w:val="single" w:sz="4" w:space="0" w:color="auto"/>
            </w:tcBorders>
            <w:noWrap/>
            <w:vAlign w:val="bottom"/>
            <w:hideMark/>
          </w:tcPr>
          <w:p w:rsidR="003C3442" w:rsidRPr="005C007F" w14:paraId="7EC1F603" w14:textId="77777777">
            <w:pPr>
              <w:jc w:val="right"/>
              <w:rPr>
                <w:kern w:val="0"/>
                <w:szCs w:val="22"/>
              </w:rPr>
            </w:pPr>
            <w:r w:rsidRPr="005C007F">
              <w:rPr>
                <w:kern w:val="0"/>
                <w:szCs w:val="22"/>
              </w:rPr>
              <w:t>2,134,345</w:t>
            </w:r>
          </w:p>
        </w:tc>
        <w:tc>
          <w:tcPr>
            <w:tcW w:w="1820" w:type="dxa"/>
            <w:tcBorders>
              <w:top w:val="nil"/>
              <w:left w:val="nil"/>
              <w:bottom w:val="single" w:sz="4" w:space="0" w:color="auto"/>
              <w:right w:val="single" w:sz="4" w:space="0" w:color="auto"/>
            </w:tcBorders>
            <w:noWrap/>
            <w:vAlign w:val="bottom"/>
            <w:hideMark/>
          </w:tcPr>
          <w:p w:rsidR="003C3442" w:rsidRPr="005C007F" w14:paraId="7207DEB4" w14:textId="77777777">
            <w:pPr>
              <w:rPr>
                <w:kern w:val="0"/>
                <w:szCs w:val="22"/>
              </w:rPr>
            </w:pPr>
            <w:r w:rsidRPr="005C007F">
              <w:rPr>
                <w:kern w:val="0"/>
                <w:szCs w:val="22"/>
              </w:rPr>
              <w:t xml:space="preserve"> $               14,849 </w:t>
            </w:r>
          </w:p>
        </w:tc>
      </w:tr>
      <w:tr w14:paraId="01302A03"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CB30A01" w14:textId="77777777">
            <w:pPr>
              <w:jc w:val="right"/>
              <w:rPr>
                <w:kern w:val="0"/>
                <w:szCs w:val="22"/>
              </w:rPr>
            </w:pPr>
            <w:r w:rsidRPr="005C007F">
              <w:rPr>
                <w:kern w:val="0"/>
                <w:szCs w:val="22"/>
              </w:rPr>
              <w:t>82611</w:t>
            </w:r>
          </w:p>
        </w:tc>
        <w:tc>
          <w:tcPr>
            <w:tcW w:w="1820" w:type="dxa"/>
            <w:tcBorders>
              <w:top w:val="nil"/>
              <w:left w:val="nil"/>
              <w:bottom w:val="single" w:sz="4" w:space="0" w:color="auto"/>
              <w:right w:val="single" w:sz="4" w:space="0" w:color="auto"/>
            </w:tcBorders>
            <w:noWrap/>
            <w:vAlign w:val="bottom"/>
            <w:hideMark/>
          </w:tcPr>
          <w:p w:rsidR="003C3442" w:rsidRPr="005C007F" w14:paraId="5B93B203" w14:textId="77777777">
            <w:pPr>
              <w:rPr>
                <w:kern w:val="0"/>
                <w:szCs w:val="22"/>
              </w:rPr>
            </w:pPr>
            <w:r w:rsidRPr="005C007F">
              <w:rPr>
                <w:kern w:val="0"/>
                <w:szCs w:val="22"/>
              </w:rPr>
              <w:t>KNDB</w:t>
            </w:r>
          </w:p>
        </w:tc>
        <w:tc>
          <w:tcPr>
            <w:tcW w:w="1820" w:type="dxa"/>
            <w:tcBorders>
              <w:top w:val="nil"/>
              <w:left w:val="nil"/>
              <w:bottom w:val="single" w:sz="4" w:space="0" w:color="auto"/>
              <w:right w:val="single" w:sz="4" w:space="0" w:color="auto"/>
            </w:tcBorders>
            <w:noWrap/>
            <w:vAlign w:val="bottom"/>
            <w:hideMark/>
          </w:tcPr>
          <w:p w:rsidR="003C3442" w:rsidRPr="005C007F" w14:paraId="4C20FB46" w14:textId="77777777">
            <w:pPr>
              <w:jc w:val="right"/>
              <w:rPr>
                <w:kern w:val="0"/>
                <w:szCs w:val="22"/>
              </w:rPr>
            </w:pPr>
            <w:r w:rsidRPr="005C007F">
              <w:rPr>
                <w:kern w:val="0"/>
                <w:szCs w:val="22"/>
              </w:rPr>
              <w:t>140,901</w:t>
            </w:r>
          </w:p>
        </w:tc>
        <w:tc>
          <w:tcPr>
            <w:tcW w:w="1820" w:type="dxa"/>
            <w:tcBorders>
              <w:top w:val="nil"/>
              <w:left w:val="nil"/>
              <w:bottom w:val="single" w:sz="4" w:space="0" w:color="auto"/>
              <w:right w:val="single" w:sz="4" w:space="0" w:color="auto"/>
            </w:tcBorders>
            <w:noWrap/>
            <w:vAlign w:val="bottom"/>
            <w:hideMark/>
          </w:tcPr>
          <w:p w:rsidR="003C3442" w:rsidRPr="005C007F" w14:paraId="285492A2" w14:textId="77777777">
            <w:pPr>
              <w:jc w:val="right"/>
              <w:rPr>
                <w:kern w:val="0"/>
                <w:szCs w:val="22"/>
              </w:rPr>
            </w:pPr>
            <w:r w:rsidRPr="005C007F">
              <w:rPr>
                <w:kern w:val="0"/>
                <w:szCs w:val="22"/>
              </w:rPr>
              <w:t>140,846</w:t>
            </w:r>
          </w:p>
        </w:tc>
        <w:tc>
          <w:tcPr>
            <w:tcW w:w="1820" w:type="dxa"/>
            <w:tcBorders>
              <w:top w:val="nil"/>
              <w:left w:val="nil"/>
              <w:bottom w:val="single" w:sz="4" w:space="0" w:color="auto"/>
              <w:right w:val="single" w:sz="4" w:space="0" w:color="auto"/>
            </w:tcBorders>
            <w:noWrap/>
            <w:vAlign w:val="bottom"/>
            <w:hideMark/>
          </w:tcPr>
          <w:p w:rsidR="003C3442" w:rsidRPr="005C007F" w14:paraId="4F8A2166" w14:textId="77777777">
            <w:pPr>
              <w:rPr>
                <w:kern w:val="0"/>
                <w:szCs w:val="22"/>
              </w:rPr>
            </w:pPr>
            <w:r w:rsidRPr="005C007F">
              <w:rPr>
                <w:kern w:val="0"/>
                <w:szCs w:val="22"/>
              </w:rPr>
              <w:t xml:space="preserve"> $                   980 </w:t>
            </w:r>
          </w:p>
        </w:tc>
      </w:tr>
      <w:tr w14:paraId="4ABFD688"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FC87468" w14:textId="77777777">
            <w:pPr>
              <w:jc w:val="right"/>
              <w:rPr>
                <w:kern w:val="0"/>
                <w:szCs w:val="22"/>
              </w:rPr>
            </w:pPr>
            <w:r w:rsidRPr="005C007F">
              <w:rPr>
                <w:kern w:val="0"/>
                <w:szCs w:val="22"/>
              </w:rPr>
              <w:t>82615</w:t>
            </w:r>
          </w:p>
        </w:tc>
        <w:tc>
          <w:tcPr>
            <w:tcW w:w="1820" w:type="dxa"/>
            <w:tcBorders>
              <w:top w:val="nil"/>
              <w:left w:val="nil"/>
              <w:bottom w:val="single" w:sz="4" w:space="0" w:color="auto"/>
              <w:right w:val="single" w:sz="4" w:space="0" w:color="auto"/>
            </w:tcBorders>
            <w:noWrap/>
            <w:vAlign w:val="bottom"/>
            <w:hideMark/>
          </w:tcPr>
          <w:p w:rsidR="003C3442" w:rsidRPr="005C007F" w14:paraId="38267FEB" w14:textId="77777777">
            <w:pPr>
              <w:rPr>
                <w:kern w:val="0"/>
                <w:szCs w:val="22"/>
              </w:rPr>
            </w:pPr>
            <w:r w:rsidRPr="005C007F">
              <w:rPr>
                <w:kern w:val="0"/>
                <w:szCs w:val="22"/>
              </w:rPr>
              <w:t>KNDM</w:t>
            </w:r>
          </w:p>
        </w:tc>
        <w:tc>
          <w:tcPr>
            <w:tcW w:w="1820" w:type="dxa"/>
            <w:tcBorders>
              <w:top w:val="nil"/>
              <w:left w:val="nil"/>
              <w:bottom w:val="single" w:sz="4" w:space="0" w:color="auto"/>
              <w:right w:val="single" w:sz="4" w:space="0" w:color="auto"/>
            </w:tcBorders>
            <w:noWrap/>
            <w:vAlign w:val="bottom"/>
            <w:hideMark/>
          </w:tcPr>
          <w:p w:rsidR="003C3442" w:rsidRPr="005C007F" w14:paraId="380619F3" w14:textId="77777777">
            <w:pPr>
              <w:jc w:val="right"/>
              <w:rPr>
                <w:kern w:val="0"/>
                <w:szCs w:val="22"/>
              </w:rPr>
            </w:pPr>
            <w:r w:rsidRPr="005C007F">
              <w:rPr>
                <w:kern w:val="0"/>
                <w:szCs w:val="22"/>
              </w:rPr>
              <w:t>81,669</w:t>
            </w:r>
          </w:p>
        </w:tc>
        <w:tc>
          <w:tcPr>
            <w:tcW w:w="1820" w:type="dxa"/>
            <w:tcBorders>
              <w:top w:val="nil"/>
              <w:left w:val="nil"/>
              <w:bottom w:val="single" w:sz="4" w:space="0" w:color="auto"/>
              <w:right w:val="single" w:sz="4" w:space="0" w:color="auto"/>
            </w:tcBorders>
            <w:noWrap/>
            <w:vAlign w:val="bottom"/>
            <w:hideMark/>
          </w:tcPr>
          <w:p w:rsidR="003C3442" w:rsidRPr="005C007F" w14:paraId="5D1E4AA7" w14:textId="77777777">
            <w:pPr>
              <w:jc w:val="right"/>
              <w:rPr>
                <w:kern w:val="0"/>
                <w:szCs w:val="22"/>
              </w:rPr>
            </w:pPr>
            <w:r w:rsidRPr="005C007F">
              <w:rPr>
                <w:kern w:val="0"/>
                <w:szCs w:val="22"/>
              </w:rPr>
              <w:t>81,636</w:t>
            </w:r>
          </w:p>
        </w:tc>
        <w:tc>
          <w:tcPr>
            <w:tcW w:w="1820" w:type="dxa"/>
            <w:tcBorders>
              <w:top w:val="nil"/>
              <w:left w:val="nil"/>
              <w:bottom w:val="single" w:sz="4" w:space="0" w:color="auto"/>
              <w:right w:val="single" w:sz="4" w:space="0" w:color="auto"/>
            </w:tcBorders>
            <w:noWrap/>
            <w:vAlign w:val="bottom"/>
            <w:hideMark/>
          </w:tcPr>
          <w:p w:rsidR="003C3442" w:rsidRPr="005C007F" w14:paraId="6E22DE87" w14:textId="77777777">
            <w:pPr>
              <w:rPr>
                <w:kern w:val="0"/>
                <w:szCs w:val="22"/>
              </w:rPr>
            </w:pPr>
            <w:r w:rsidRPr="005C007F">
              <w:rPr>
                <w:kern w:val="0"/>
                <w:szCs w:val="22"/>
              </w:rPr>
              <w:t xml:space="preserve"> $                   568 </w:t>
            </w:r>
          </w:p>
        </w:tc>
      </w:tr>
      <w:tr w14:paraId="58B6E14F"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C95F20D" w14:textId="77777777">
            <w:pPr>
              <w:jc w:val="right"/>
              <w:rPr>
                <w:kern w:val="0"/>
                <w:szCs w:val="22"/>
              </w:rPr>
            </w:pPr>
            <w:r w:rsidRPr="005C007F">
              <w:rPr>
                <w:kern w:val="0"/>
                <w:szCs w:val="22"/>
              </w:rPr>
              <w:t>12395</w:t>
            </w:r>
          </w:p>
        </w:tc>
        <w:tc>
          <w:tcPr>
            <w:tcW w:w="1820" w:type="dxa"/>
            <w:tcBorders>
              <w:top w:val="nil"/>
              <w:left w:val="nil"/>
              <w:bottom w:val="single" w:sz="4" w:space="0" w:color="auto"/>
              <w:right w:val="single" w:sz="4" w:space="0" w:color="auto"/>
            </w:tcBorders>
            <w:noWrap/>
            <w:vAlign w:val="bottom"/>
            <w:hideMark/>
          </w:tcPr>
          <w:p w:rsidR="003C3442" w:rsidRPr="005C007F" w14:paraId="5F73C3F9" w14:textId="77777777">
            <w:pPr>
              <w:rPr>
                <w:kern w:val="0"/>
                <w:szCs w:val="22"/>
              </w:rPr>
            </w:pPr>
            <w:r w:rsidRPr="005C007F">
              <w:rPr>
                <w:kern w:val="0"/>
                <w:szCs w:val="22"/>
              </w:rPr>
              <w:t>KNDO</w:t>
            </w:r>
          </w:p>
        </w:tc>
        <w:tc>
          <w:tcPr>
            <w:tcW w:w="1820" w:type="dxa"/>
            <w:tcBorders>
              <w:top w:val="nil"/>
              <w:left w:val="nil"/>
              <w:bottom w:val="single" w:sz="4" w:space="0" w:color="auto"/>
              <w:right w:val="single" w:sz="4" w:space="0" w:color="auto"/>
            </w:tcBorders>
            <w:noWrap/>
            <w:vAlign w:val="bottom"/>
            <w:hideMark/>
          </w:tcPr>
          <w:p w:rsidR="003C3442" w:rsidRPr="005C007F" w14:paraId="77320CD5" w14:textId="77777777">
            <w:pPr>
              <w:jc w:val="right"/>
              <w:rPr>
                <w:kern w:val="0"/>
                <w:szCs w:val="22"/>
              </w:rPr>
            </w:pPr>
            <w:r w:rsidRPr="005C007F">
              <w:rPr>
                <w:kern w:val="0"/>
                <w:szCs w:val="22"/>
              </w:rPr>
              <w:t>326,624</w:t>
            </w:r>
          </w:p>
        </w:tc>
        <w:tc>
          <w:tcPr>
            <w:tcW w:w="1820" w:type="dxa"/>
            <w:tcBorders>
              <w:top w:val="nil"/>
              <w:left w:val="nil"/>
              <w:bottom w:val="single" w:sz="4" w:space="0" w:color="auto"/>
              <w:right w:val="single" w:sz="4" w:space="0" w:color="auto"/>
            </w:tcBorders>
            <w:noWrap/>
            <w:vAlign w:val="bottom"/>
            <w:hideMark/>
          </w:tcPr>
          <w:p w:rsidR="003C3442" w:rsidRPr="005C007F" w14:paraId="56233E5D" w14:textId="77777777">
            <w:pPr>
              <w:jc w:val="right"/>
              <w:rPr>
                <w:kern w:val="0"/>
                <w:szCs w:val="22"/>
              </w:rPr>
            </w:pPr>
            <w:r w:rsidRPr="005C007F">
              <w:rPr>
                <w:kern w:val="0"/>
                <w:szCs w:val="22"/>
              </w:rPr>
              <w:t>291,816</w:t>
            </w:r>
          </w:p>
        </w:tc>
        <w:tc>
          <w:tcPr>
            <w:tcW w:w="1820" w:type="dxa"/>
            <w:tcBorders>
              <w:top w:val="nil"/>
              <w:left w:val="nil"/>
              <w:bottom w:val="single" w:sz="4" w:space="0" w:color="auto"/>
              <w:right w:val="single" w:sz="4" w:space="0" w:color="auto"/>
            </w:tcBorders>
            <w:noWrap/>
            <w:vAlign w:val="bottom"/>
            <w:hideMark/>
          </w:tcPr>
          <w:p w:rsidR="003C3442" w:rsidRPr="005C007F" w14:paraId="211C60B6" w14:textId="77777777">
            <w:pPr>
              <w:rPr>
                <w:kern w:val="0"/>
                <w:szCs w:val="22"/>
              </w:rPr>
            </w:pPr>
            <w:r w:rsidRPr="005C007F">
              <w:rPr>
                <w:kern w:val="0"/>
                <w:szCs w:val="22"/>
              </w:rPr>
              <w:t xml:space="preserve"> $                 2,030 </w:t>
            </w:r>
          </w:p>
        </w:tc>
      </w:tr>
      <w:tr w14:paraId="17CB1800"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AEE8091" w14:textId="77777777">
            <w:pPr>
              <w:jc w:val="right"/>
              <w:rPr>
                <w:kern w:val="0"/>
                <w:szCs w:val="22"/>
              </w:rPr>
            </w:pPr>
            <w:r w:rsidRPr="005C007F">
              <w:rPr>
                <w:kern w:val="0"/>
                <w:szCs w:val="22"/>
              </w:rPr>
              <w:t>12427</w:t>
            </w:r>
          </w:p>
        </w:tc>
        <w:tc>
          <w:tcPr>
            <w:tcW w:w="1820" w:type="dxa"/>
            <w:tcBorders>
              <w:top w:val="nil"/>
              <w:left w:val="nil"/>
              <w:bottom w:val="single" w:sz="4" w:space="0" w:color="auto"/>
              <w:right w:val="single" w:sz="4" w:space="0" w:color="auto"/>
            </w:tcBorders>
            <w:noWrap/>
            <w:vAlign w:val="bottom"/>
            <w:hideMark/>
          </w:tcPr>
          <w:p w:rsidR="003C3442" w:rsidRPr="005C007F" w14:paraId="2AC737F5" w14:textId="77777777">
            <w:pPr>
              <w:rPr>
                <w:kern w:val="0"/>
                <w:szCs w:val="22"/>
              </w:rPr>
            </w:pPr>
            <w:r w:rsidRPr="005C007F">
              <w:rPr>
                <w:kern w:val="0"/>
                <w:szCs w:val="22"/>
              </w:rPr>
              <w:t>KNDU</w:t>
            </w:r>
          </w:p>
        </w:tc>
        <w:tc>
          <w:tcPr>
            <w:tcW w:w="1820" w:type="dxa"/>
            <w:tcBorders>
              <w:top w:val="nil"/>
              <w:left w:val="nil"/>
              <w:bottom w:val="single" w:sz="4" w:space="0" w:color="auto"/>
              <w:right w:val="single" w:sz="4" w:space="0" w:color="auto"/>
            </w:tcBorders>
            <w:noWrap/>
            <w:vAlign w:val="bottom"/>
            <w:hideMark/>
          </w:tcPr>
          <w:p w:rsidR="003C3442" w:rsidRPr="005C007F" w14:paraId="37BA8074" w14:textId="77777777">
            <w:pPr>
              <w:jc w:val="right"/>
              <w:rPr>
                <w:kern w:val="0"/>
                <w:szCs w:val="22"/>
              </w:rPr>
            </w:pPr>
            <w:r w:rsidRPr="005C007F">
              <w:rPr>
                <w:kern w:val="0"/>
                <w:szCs w:val="22"/>
              </w:rPr>
              <w:t>531,985</w:t>
            </w:r>
          </w:p>
        </w:tc>
        <w:tc>
          <w:tcPr>
            <w:tcW w:w="1820" w:type="dxa"/>
            <w:tcBorders>
              <w:top w:val="nil"/>
              <w:left w:val="nil"/>
              <w:bottom w:val="single" w:sz="4" w:space="0" w:color="auto"/>
              <w:right w:val="single" w:sz="4" w:space="0" w:color="auto"/>
            </w:tcBorders>
            <w:noWrap/>
            <w:vAlign w:val="bottom"/>
            <w:hideMark/>
          </w:tcPr>
          <w:p w:rsidR="003C3442" w:rsidRPr="005C007F" w14:paraId="08DEC2CD" w14:textId="77777777">
            <w:pPr>
              <w:jc w:val="right"/>
              <w:rPr>
                <w:kern w:val="0"/>
                <w:szCs w:val="22"/>
              </w:rPr>
            </w:pPr>
            <w:r w:rsidRPr="005C007F">
              <w:rPr>
                <w:kern w:val="0"/>
                <w:szCs w:val="22"/>
              </w:rPr>
              <w:t>514,613</w:t>
            </w:r>
          </w:p>
        </w:tc>
        <w:tc>
          <w:tcPr>
            <w:tcW w:w="1820" w:type="dxa"/>
            <w:tcBorders>
              <w:top w:val="nil"/>
              <w:left w:val="nil"/>
              <w:bottom w:val="single" w:sz="4" w:space="0" w:color="auto"/>
              <w:right w:val="single" w:sz="4" w:space="0" w:color="auto"/>
            </w:tcBorders>
            <w:noWrap/>
            <w:vAlign w:val="bottom"/>
            <w:hideMark/>
          </w:tcPr>
          <w:p w:rsidR="003C3442" w:rsidRPr="005C007F" w14:paraId="64E3F216" w14:textId="77777777">
            <w:pPr>
              <w:rPr>
                <w:kern w:val="0"/>
                <w:szCs w:val="22"/>
              </w:rPr>
            </w:pPr>
            <w:r w:rsidRPr="005C007F">
              <w:rPr>
                <w:kern w:val="0"/>
                <w:szCs w:val="22"/>
              </w:rPr>
              <w:t xml:space="preserve"> $                 3,580 </w:t>
            </w:r>
          </w:p>
        </w:tc>
      </w:tr>
      <w:tr w14:paraId="590374F5"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56481F4" w14:textId="77777777">
            <w:pPr>
              <w:jc w:val="right"/>
              <w:rPr>
                <w:kern w:val="0"/>
                <w:szCs w:val="22"/>
              </w:rPr>
            </w:pPr>
            <w:r w:rsidRPr="005C007F">
              <w:rPr>
                <w:kern w:val="0"/>
                <w:szCs w:val="22"/>
              </w:rPr>
              <w:t>17683</w:t>
            </w:r>
          </w:p>
        </w:tc>
        <w:tc>
          <w:tcPr>
            <w:tcW w:w="1820" w:type="dxa"/>
            <w:tcBorders>
              <w:top w:val="nil"/>
              <w:left w:val="nil"/>
              <w:bottom w:val="single" w:sz="4" w:space="0" w:color="auto"/>
              <w:right w:val="single" w:sz="4" w:space="0" w:color="auto"/>
            </w:tcBorders>
            <w:noWrap/>
            <w:vAlign w:val="bottom"/>
            <w:hideMark/>
          </w:tcPr>
          <w:p w:rsidR="003C3442" w:rsidRPr="005C007F" w14:paraId="5BDA5231" w14:textId="77777777">
            <w:pPr>
              <w:rPr>
                <w:kern w:val="0"/>
                <w:szCs w:val="22"/>
              </w:rPr>
            </w:pPr>
            <w:r w:rsidRPr="005C007F">
              <w:rPr>
                <w:kern w:val="0"/>
                <w:szCs w:val="22"/>
              </w:rPr>
              <w:t>KNEP</w:t>
            </w:r>
          </w:p>
        </w:tc>
        <w:tc>
          <w:tcPr>
            <w:tcW w:w="1820" w:type="dxa"/>
            <w:tcBorders>
              <w:top w:val="nil"/>
              <w:left w:val="nil"/>
              <w:bottom w:val="single" w:sz="4" w:space="0" w:color="auto"/>
              <w:right w:val="single" w:sz="4" w:space="0" w:color="auto"/>
            </w:tcBorders>
            <w:noWrap/>
            <w:vAlign w:val="bottom"/>
            <w:hideMark/>
          </w:tcPr>
          <w:p w:rsidR="003C3442" w:rsidRPr="005C007F" w14:paraId="619018DC" w14:textId="77777777">
            <w:pPr>
              <w:jc w:val="right"/>
              <w:rPr>
                <w:kern w:val="0"/>
                <w:szCs w:val="22"/>
              </w:rPr>
            </w:pPr>
            <w:r w:rsidRPr="005C007F">
              <w:rPr>
                <w:kern w:val="0"/>
                <w:szCs w:val="22"/>
              </w:rPr>
              <w:t>96,311</w:t>
            </w:r>
          </w:p>
        </w:tc>
        <w:tc>
          <w:tcPr>
            <w:tcW w:w="1820" w:type="dxa"/>
            <w:tcBorders>
              <w:top w:val="nil"/>
              <w:left w:val="nil"/>
              <w:bottom w:val="single" w:sz="4" w:space="0" w:color="auto"/>
              <w:right w:val="single" w:sz="4" w:space="0" w:color="auto"/>
            </w:tcBorders>
            <w:noWrap/>
            <w:vAlign w:val="bottom"/>
            <w:hideMark/>
          </w:tcPr>
          <w:p w:rsidR="003C3442" w:rsidRPr="005C007F" w14:paraId="7016A1CF" w14:textId="77777777">
            <w:pPr>
              <w:jc w:val="right"/>
              <w:rPr>
                <w:kern w:val="0"/>
                <w:szCs w:val="22"/>
              </w:rPr>
            </w:pPr>
            <w:r w:rsidRPr="005C007F">
              <w:rPr>
                <w:kern w:val="0"/>
                <w:szCs w:val="22"/>
              </w:rPr>
              <w:t>91,722</w:t>
            </w:r>
          </w:p>
        </w:tc>
        <w:tc>
          <w:tcPr>
            <w:tcW w:w="1820" w:type="dxa"/>
            <w:tcBorders>
              <w:top w:val="nil"/>
              <w:left w:val="nil"/>
              <w:bottom w:val="single" w:sz="4" w:space="0" w:color="auto"/>
              <w:right w:val="single" w:sz="4" w:space="0" w:color="auto"/>
            </w:tcBorders>
            <w:noWrap/>
            <w:vAlign w:val="bottom"/>
            <w:hideMark/>
          </w:tcPr>
          <w:p w:rsidR="003C3442" w:rsidRPr="005C007F" w14:paraId="2F4A8600" w14:textId="77777777">
            <w:pPr>
              <w:rPr>
                <w:kern w:val="0"/>
                <w:szCs w:val="22"/>
              </w:rPr>
            </w:pPr>
            <w:r w:rsidRPr="005C007F">
              <w:rPr>
                <w:kern w:val="0"/>
                <w:szCs w:val="22"/>
              </w:rPr>
              <w:t xml:space="preserve"> $                   638 </w:t>
            </w:r>
          </w:p>
        </w:tc>
      </w:tr>
      <w:tr w14:paraId="7D1C2585"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4AAB55D" w14:textId="77777777">
            <w:pPr>
              <w:jc w:val="right"/>
              <w:rPr>
                <w:kern w:val="0"/>
                <w:szCs w:val="22"/>
              </w:rPr>
            </w:pPr>
            <w:r w:rsidRPr="005C007F">
              <w:rPr>
                <w:kern w:val="0"/>
                <w:szCs w:val="22"/>
              </w:rPr>
              <w:t>776145</w:t>
            </w:r>
          </w:p>
        </w:tc>
        <w:tc>
          <w:tcPr>
            <w:tcW w:w="1820" w:type="dxa"/>
            <w:tcBorders>
              <w:top w:val="nil"/>
              <w:left w:val="nil"/>
              <w:bottom w:val="single" w:sz="4" w:space="0" w:color="auto"/>
              <w:right w:val="single" w:sz="4" w:space="0" w:color="auto"/>
            </w:tcBorders>
            <w:noWrap/>
            <w:vAlign w:val="bottom"/>
            <w:hideMark/>
          </w:tcPr>
          <w:p w:rsidR="003C3442" w:rsidRPr="005C007F" w14:paraId="53FCB33C" w14:textId="77777777">
            <w:pPr>
              <w:rPr>
                <w:kern w:val="0"/>
                <w:szCs w:val="22"/>
              </w:rPr>
            </w:pPr>
            <w:r w:rsidRPr="005C007F">
              <w:rPr>
                <w:kern w:val="0"/>
                <w:szCs w:val="22"/>
              </w:rPr>
              <w:t>KNGF</w:t>
            </w:r>
          </w:p>
        </w:tc>
        <w:tc>
          <w:tcPr>
            <w:tcW w:w="1820" w:type="dxa"/>
            <w:tcBorders>
              <w:top w:val="nil"/>
              <w:left w:val="nil"/>
              <w:bottom w:val="single" w:sz="4" w:space="0" w:color="auto"/>
              <w:right w:val="single" w:sz="4" w:space="0" w:color="auto"/>
            </w:tcBorders>
            <w:noWrap/>
            <w:vAlign w:val="bottom"/>
            <w:hideMark/>
          </w:tcPr>
          <w:p w:rsidR="003C3442" w:rsidRPr="005C007F" w14:paraId="2074E7C8" w14:textId="77777777">
            <w:pPr>
              <w:jc w:val="right"/>
              <w:rPr>
                <w:kern w:val="0"/>
                <w:szCs w:val="22"/>
              </w:rPr>
            </w:pPr>
            <w:r w:rsidRPr="005C007F">
              <w:rPr>
                <w:kern w:val="0"/>
                <w:szCs w:val="22"/>
              </w:rPr>
              <w:t>418,755</w:t>
            </w:r>
          </w:p>
        </w:tc>
        <w:tc>
          <w:tcPr>
            <w:tcW w:w="1820" w:type="dxa"/>
            <w:tcBorders>
              <w:top w:val="nil"/>
              <w:left w:val="nil"/>
              <w:bottom w:val="single" w:sz="4" w:space="0" w:color="auto"/>
              <w:right w:val="single" w:sz="4" w:space="0" w:color="auto"/>
            </w:tcBorders>
            <w:noWrap/>
            <w:vAlign w:val="bottom"/>
            <w:hideMark/>
          </w:tcPr>
          <w:p w:rsidR="003C3442" w:rsidRPr="005C007F" w14:paraId="3FEC951C" w14:textId="77777777">
            <w:pPr>
              <w:jc w:val="right"/>
              <w:rPr>
                <w:kern w:val="0"/>
                <w:szCs w:val="22"/>
              </w:rPr>
            </w:pPr>
            <w:r w:rsidRPr="005C007F">
              <w:rPr>
                <w:kern w:val="0"/>
                <w:szCs w:val="22"/>
              </w:rPr>
              <w:t>418,649</w:t>
            </w:r>
          </w:p>
        </w:tc>
        <w:tc>
          <w:tcPr>
            <w:tcW w:w="1820" w:type="dxa"/>
            <w:tcBorders>
              <w:top w:val="nil"/>
              <w:left w:val="nil"/>
              <w:bottom w:val="single" w:sz="4" w:space="0" w:color="auto"/>
              <w:right w:val="single" w:sz="4" w:space="0" w:color="auto"/>
            </w:tcBorders>
            <w:noWrap/>
            <w:vAlign w:val="bottom"/>
            <w:hideMark/>
          </w:tcPr>
          <w:p w:rsidR="003C3442" w:rsidRPr="005C007F" w14:paraId="72212883" w14:textId="77777777">
            <w:pPr>
              <w:rPr>
                <w:kern w:val="0"/>
                <w:szCs w:val="22"/>
              </w:rPr>
            </w:pPr>
            <w:r w:rsidRPr="005C007F">
              <w:rPr>
                <w:kern w:val="0"/>
                <w:szCs w:val="22"/>
              </w:rPr>
              <w:t xml:space="preserve"> $                 2,913 </w:t>
            </w:r>
          </w:p>
        </w:tc>
      </w:tr>
      <w:tr w14:paraId="4C5A753A"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BD849F1" w14:textId="77777777">
            <w:pPr>
              <w:jc w:val="right"/>
              <w:rPr>
                <w:kern w:val="0"/>
                <w:szCs w:val="22"/>
              </w:rPr>
            </w:pPr>
            <w:r w:rsidRPr="005C007F">
              <w:rPr>
                <w:kern w:val="0"/>
                <w:szCs w:val="22"/>
              </w:rPr>
              <w:t>48003</w:t>
            </w:r>
          </w:p>
        </w:tc>
        <w:tc>
          <w:tcPr>
            <w:tcW w:w="1820" w:type="dxa"/>
            <w:tcBorders>
              <w:top w:val="nil"/>
              <w:left w:val="nil"/>
              <w:bottom w:val="single" w:sz="4" w:space="0" w:color="auto"/>
              <w:right w:val="single" w:sz="4" w:space="0" w:color="auto"/>
            </w:tcBorders>
            <w:noWrap/>
            <w:vAlign w:val="bottom"/>
            <w:hideMark/>
          </w:tcPr>
          <w:p w:rsidR="003C3442" w:rsidRPr="005C007F" w14:paraId="7399684E" w14:textId="77777777">
            <w:pPr>
              <w:rPr>
                <w:kern w:val="0"/>
                <w:szCs w:val="22"/>
              </w:rPr>
            </w:pPr>
            <w:r w:rsidRPr="005C007F">
              <w:rPr>
                <w:kern w:val="0"/>
                <w:szCs w:val="22"/>
              </w:rPr>
              <w:t>KNHL</w:t>
            </w:r>
          </w:p>
        </w:tc>
        <w:tc>
          <w:tcPr>
            <w:tcW w:w="1820" w:type="dxa"/>
            <w:tcBorders>
              <w:top w:val="nil"/>
              <w:left w:val="nil"/>
              <w:bottom w:val="single" w:sz="4" w:space="0" w:color="auto"/>
              <w:right w:val="single" w:sz="4" w:space="0" w:color="auto"/>
            </w:tcBorders>
            <w:noWrap/>
            <w:vAlign w:val="bottom"/>
            <w:hideMark/>
          </w:tcPr>
          <w:p w:rsidR="003C3442" w:rsidRPr="005C007F" w14:paraId="5F437CA8" w14:textId="77777777">
            <w:pPr>
              <w:jc w:val="right"/>
              <w:rPr>
                <w:kern w:val="0"/>
                <w:szCs w:val="22"/>
              </w:rPr>
            </w:pPr>
            <w:r w:rsidRPr="005C007F">
              <w:rPr>
                <w:kern w:val="0"/>
                <w:szCs w:val="22"/>
              </w:rPr>
              <w:t>282,894</w:t>
            </w:r>
          </w:p>
        </w:tc>
        <w:tc>
          <w:tcPr>
            <w:tcW w:w="1820" w:type="dxa"/>
            <w:tcBorders>
              <w:top w:val="nil"/>
              <w:left w:val="nil"/>
              <w:bottom w:val="single" w:sz="4" w:space="0" w:color="auto"/>
              <w:right w:val="single" w:sz="4" w:space="0" w:color="auto"/>
            </w:tcBorders>
            <w:noWrap/>
            <w:vAlign w:val="bottom"/>
            <w:hideMark/>
          </w:tcPr>
          <w:p w:rsidR="003C3442" w:rsidRPr="005C007F" w14:paraId="3B1230D8" w14:textId="77777777">
            <w:pPr>
              <w:jc w:val="right"/>
              <w:rPr>
                <w:kern w:val="0"/>
                <w:szCs w:val="22"/>
              </w:rPr>
            </w:pPr>
            <w:r w:rsidRPr="005C007F">
              <w:rPr>
                <w:kern w:val="0"/>
                <w:szCs w:val="22"/>
              </w:rPr>
              <w:t>282,649</w:t>
            </w:r>
          </w:p>
        </w:tc>
        <w:tc>
          <w:tcPr>
            <w:tcW w:w="1820" w:type="dxa"/>
            <w:tcBorders>
              <w:top w:val="nil"/>
              <w:left w:val="nil"/>
              <w:bottom w:val="single" w:sz="4" w:space="0" w:color="auto"/>
              <w:right w:val="single" w:sz="4" w:space="0" w:color="auto"/>
            </w:tcBorders>
            <w:noWrap/>
            <w:vAlign w:val="bottom"/>
            <w:hideMark/>
          </w:tcPr>
          <w:p w:rsidR="003C3442" w:rsidRPr="005C007F" w14:paraId="43E892F4" w14:textId="77777777">
            <w:pPr>
              <w:rPr>
                <w:kern w:val="0"/>
                <w:szCs w:val="22"/>
              </w:rPr>
            </w:pPr>
            <w:r w:rsidRPr="005C007F">
              <w:rPr>
                <w:kern w:val="0"/>
                <w:szCs w:val="22"/>
              </w:rPr>
              <w:t xml:space="preserve"> $                 1,966 </w:t>
            </w:r>
          </w:p>
        </w:tc>
      </w:tr>
      <w:tr w14:paraId="7602D9CD"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5502310" w14:textId="77777777">
            <w:pPr>
              <w:jc w:val="right"/>
              <w:rPr>
                <w:kern w:val="0"/>
                <w:szCs w:val="22"/>
              </w:rPr>
            </w:pPr>
            <w:r w:rsidRPr="005C007F">
              <w:rPr>
                <w:kern w:val="0"/>
                <w:szCs w:val="22"/>
              </w:rPr>
              <w:t>125710</w:t>
            </w:r>
          </w:p>
        </w:tc>
        <w:tc>
          <w:tcPr>
            <w:tcW w:w="1820" w:type="dxa"/>
            <w:tcBorders>
              <w:top w:val="nil"/>
              <w:left w:val="nil"/>
              <w:bottom w:val="single" w:sz="4" w:space="0" w:color="auto"/>
              <w:right w:val="single" w:sz="4" w:space="0" w:color="auto"/>
            </w:tcBorders>
            <w:noWrap/>
            <w:vAlign w:val="bottom"/>
            <w:hideMark/>
          </w:tcPr>
          <w:p w:rsidR="003C3442" w:rsidRPr="005C007F" w14:paraId="2E5DF35B" w14:textId="77777777">
            <w:pPr>
              <w:rPr>
                <w:kern w:val="0"/>
                <w:szCs w:val="22"/>
              </w:rPr>
            </w:pPr>
            <w:r w:rsidRPr="005C007F">
              <w:rPr>
                <w:kern w:val="0"/>
                <w:szCs w:val="22"/>
              </w:rPr>
              <w:t>KNIC-DT</w:t>
            </w:r>
          </w:p>
        </w:tc>
        <w:tc>
          <w:tcPr>
            <w:tcW w:w="1820" w:type="dxa"/>
            <w:tcBorders>
              <w:top w:val="nil"/>
              <w:left w:val="nil"/>
              <w:bottom w:val="single" w:sz="4" w:space="0" w:color="auto"/>
              <w:right w:val="single" w:sz="4" w:space="0" w:color="auto"/>
            </w:tcBorders>
            <w:noWrap/>
            <w:vAlign w:val="bottom"/>
            <w:hideMark/>
          </w:tcPr>
          <w:p w:rsidR="003C3442" w:rsidRPr="005C007F" w14:paraId="654DBC07" w14:textId="77777777">
            <w:pPr>
              <w:jc w:val="right"/>
              <w:rPr>
                <w:kern w:val="0"/>
                <w:szCs w:val="22"/>
              </w:rPr>
            </w:pPr>
            <w:r w:rsidRPr="005C007F">
              <w:rPr>
                <w:kern w:val="0"/>
                <w:szCs w:val="22"/>
              </w:rPr>
              <w:t>2,916,877</w:t>
            </w:r>
          </w:p>
        </w:tc>
        <w:tc>
          <w:tcPr>
            <w:tcW w:w="1820" w:type="dxa"/>
            <w:tcBorders>
              <w:top w:val="nil"/>
              <w:left w:val="nil"/>
              <w:bottom w:val="single" w:sz="4" w:space="0" w:color="auto"/>
              <w:right w:val="single" w:sz="4" w:space="0" w:color="auto"/>
            </w:tcBorders>
            <w:noWrap/>
            <w:vAlign w:val="bottom"/>
            <w:hideMark/>
          </w:tcPr>
          <w:p w:rsidR="003C3442" w:rsidRPr="005C007F" w14:paraId="72334DCE" w14:textId="77777777">
            <w:pPr>
              <w:jc w:val="right"/>
              <w:rPr>
                <w:kern w:val="0"/>
                <w:szCs w:val="22"/>
              </w:rPr>
            </w:pPr>
            <w:r w:rsidRPr="005C007F">
              <w:rPr>
                <w:kern w:val="0"/>
                <w:szCs w:val="22"/>
              </w:rPr>
              <w:t>2,900,176</w:t>
            </w:r>
          </w:p>
        </w:tc>
        <w:tc>
          <w:tcPr>
            <w:tcW w:w="1820" w:type="dxa"/>
            <w:tcBorders>
              <w:top w:val="nil"/>
              <w:left w:val="nil"/>
              <w:bottom w:val="single" w:sz="4" w:space="0" w:color="auto"/>
              <w:right w:val="single" w:sz="4" w:space="0" w:color="auto"/>
            </w:tcBorders>
            <w:noWrap/>
            <w:vAlign w:val="bottom"/>
            <w:hideMark/>
          </w:tcPr>
          <w:p w:rsidR="003C3442" w:rsidRPr="005C007F" w14:paraId="353CBBF1" w14:textId="77777777">
            <w:pPr>
              <w:rPr>
                <w:kern w:val="0"/>
                <w:szCs w:val="22"/>
              </w:rPr>
            </w:pPr>
            <w:r w:rsidRPr="005C007F">
              <w:rPr>
                <w:kern w:val="0"/>
                <w:szCs w:val="22"/>
              </w:rPr>
              <w:t xml:space="preserve"> $               20,177 </w:t>
            </w:r>
          </w:p>
        </w:tc>
      </w:tr>
      <w:tr w14:paraId="36E45CCD"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66A71BA" w14:textId="77777777">
            <w:pPr>
              <w:jc w:val="right"/>
              <w:rPr>
                <w:kern w:val="0"/>
                <w:szCs w:val="22"/>
              </w:rPr>
            </w:pPr>
            <w:r w:rsidRPr="005C007F">
              <w:rPr>
                <w:kern w:val="0"/>
                <w:szCs w:val="22"/>
              </w:rPr>
              <w:t>59363</w:t>
            </w:r>
          </w:p>
        </w:tc>
        <w:tc>
          <w:tcPr>
            <w:tcW w:w="1820" w:type="dxa"/>
            <w:tcBorders>
              <w:top w:val="nil"/>
              <w:left w:val="nil"/>
              <w:bottom w:val="single" w:sz="4" w:space="0" w:color="auto"/>
              <w:right w:val="single" w:sz="4" w:space="0" w:color="auto"/>
            </w:tcBorders>
            <w:noWrap/>
            <w:vAlign w:val="bottom"/>
            <w:hideMark/>
          </w:tcPr>
          <w:p w:rsidR="003C3442" w:rsidRPr="005C007F" w14:paraId="1C99C7E9" w14:textId="77777777">
            <w:pPr>
              <w:rPr>
                <w:kern w:val="0"/>
                <w:szCs w:val="22"/>
              </w:rPr>
            </w:pPr>
            <w:r w:rsidRPr="005C007F">
              <w:rPr>
                <w:kern w:val="0"/>
                <w:szCs w:val="22"/>
              </w:rPr>
              <w:t>KNIN-TV</w:t>
            </w:r>
          </w:p>
        </w:tc>
        <w:tc>
          <w:tcPr>
            <w:tcW w:w="1820" w:type="dxa"/>
            <w:tcBorders>
              <w:top w:val="nil"/>
              <w:left w:val="nil"/>
              <w:bottom w:val="single" w:sz="4" w:space="0" w:color="auto"/>
              <w:right w:val="single" w:sz="4" w:space="0" w:color="auto"/>
            </w:tcBorders>
            <w:noWrap/>
            <w:vAlign w:val="bottom"/>
            <w:hideMark/>
          </w:tcPr>
          <w:p w:rsidR="003C3442" w:rsidRPr="005C007F" w14:paraId="5296F93B" w14:textId="77777777">
            <w:pPr>
              <w:jc w:val="right"/>
              <w:rPr>
                <w:kern w:val="0"/>
                <w:szCs w:val="22"/>
              </w:rPr>
            </w:pPr>
            <w:r w:rsidRPr="005C007F">
              <w:rPr>
                <w:kern w:val="0"/>
                <w:szCs w:val="22"/>
              </w:rPr>
              <w:t>861,563</w:t>
            </w:r>
          </w:p>
        </w:tc>
        <w:tc>
          <w:tcPr>
            <w:tcW w:w="1820" w:type="dxa"/>
            <w:tcBorders>
              <w:top w:val="nil"/>
              <w:left w:val="nil"/>
              <w:bottom w:val="single" w:sz="4" w:space="0" w:color="auto"/>
              <w:right w:val="single" w:sz="4" w:space="0" w:color="auto"/>
            </w:tcBorders>
            <w:noWrap/>
            <w:vAlign w:val="bottom"/>
            <w:hideMark/>
          </w:tcPr>
          <w:p w:rsidR="003C3442" w:rsidRPr="005C007F" w14:paraId="04E42022" w14:textId="77777777">
            <w:pPr>
              <w:jc w:val="right"/>
              <w:rPr>
                <w:kern w:val="0"/>
                <w:szCs w:val="22"/>
              </w:rPr>
            </w:pPr>
            <w:r w:rsidRPr="005C007F">
              <w:rPr>
                <w:kern w:val="0"/>
                <w:szCs w:val="22"/>
              </w:rPr>
              <w:t>857,065</w:t>
            </w:r>
          </w:p>
        </w:tc>
        <w:tc>
          <w:tcPr>
            <w:tcW w:w="1820" w:type="dxa"/>
            <w:tcBorders>
              <w:top w:val="nil"/>
              <w:left w:val="nil"/>
              <w:bottom w:val="single" w:sz="4" w:space="0" w:color="auto"/>
              <w:right w:val="single" w:sz="4" w:space="0" w:color="auto"/>
            </w:tcBorders>
            <w:noWrap/>
            <w:vAlign w:val="bottom"/>
            <w:hideMark/>
          </w:tcPr>
          <w:p w:rsidR="003C3442" w:rsidRPr="005C007F" w14:paraId="3EB167B5" w14:textId="77777777">
            <w:pPr>
              <w:rPr>
                <w:kern w:val="0"/>
                <w:szCs w:val="22"/>
              </w:rPr>
            </w:pPr>
            <w:r w:rsidRPr="005C007F">
              <w:rPr>
                <w:kern w:val="0"/>
                <w:szCs w:val="22"/>
              </w:rPr>
              <w:t xml:space="preserve"> $                 5,963 </w:t>
            </w:r>
          </w:p>
        </w:tc>
      </w:tr>
      <w:tr w14:paraId="7FB29B3A"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1C8FA56" w14:textId="77777777">
            <w:pPr>
              <w:jc w:val="right"/>
              <w:rPr>
                <w:kern w:val="0"/>
                <w:szCs w:val="22"/>
              </w:rPr>
            </w:pPr>
            <w:r w:rsidRPr="005C007F">
              <w:rPr>
                <w:kern w:val="0"/>
                <w:szCs w:val="22"/>
              </w:rPr>
              <w:t>48525</w:t>
            </w:r>
          </w:p>
        </w:tc>
        <w:tc>
          <w:tcPr>
            <w:tcW w:w="1820" w:type="dxa"/>
            <w:tcBorders>
              <w:top w:val="nil"/>
              <w:left w:val="nil"/>
              <w:bottom w:val="single" w:sz="4" w:space="0" w:color="auto"/>
              <w:right w:val="single" w:sz="4" w:space="0" w:color="auto"/>
            </w:tcBorders>
            <w:noWrap/>
            <w:vAlign w:val="bottom"/>
            <w:hideMark/>
          </w:tcPr>
          <w:p w:rsidR="003C3442" w:rsidRPr="005C007F" w14:paraId="4638BB97" w14:textId="77777777">
            <w:pPr>
              <w:rPr>
                <w:kern w:val="0"/>
                <w:szCs w:val="22"/>
              </w:rPr>
            </w:pPr>
            <w:r w:rsidRPr="005C007F">
              <w:rPr>
                <w:kern w:val="0"/>
                <w:szCs w:val="22"/>
              </w:rPr>
              <w:t>KNLC</w:t>
            </w:r>
          </w:p>
        </w:tc>
        <w:tc>
          <w:tcPr>
            <w:tcW w:w="1820" w:type="dxa"/>
            <w:tcBorders>
              <w:top w:val="nil"/>
              <w:left w:val="nil"/>
              <w:bottom w:val="single" w:sz="4" w:space="0" w:color="auto"/>
              <w:right w:val="single" w:sz="4" w:space="0" w:color="auto"/>
            </w:tcBorders>
            <w:noWrap/>
            <w:vAlign w:val="bottom"/>
            <w:hideMark/>
          </w:tcPr>
          <w:p w:rsidR="003C3442" w:rsidRPr="005C007F" w14:paraId="09815D8F" w14:textId="77777777">
            <w:pPr>
              <w:jc w:val="right"/>
              <w:rPr>
                <w:kern w:val="0"/>
                <w:szCs w:val="22"/>
              </w:rPr>
            </w:pPr>
            <w:r w:rsidRPr="005C007F">
              <w:rPr>
                <w:kern w:val="0"/>
                <w:szCs w:val="22"/>
              </w:rPr>
              <w:t>3,009,669</w:t>
            </w:r>
          </w:p>
        </w:tc>
        <w:tc>
          <w:tcPr>
            <w:tcW w:w="1820" w:type="dxa"/>
            <w:tcBorders>
              <w:top w:val="nil"/>
              <w:left w:val="nil"/>
              <w:bottom w:val="single" w:sz="4" w:space="0" w:color="auto"/>
              <w:right w:val="single" w:sz="4" w:space="0" w:color="auto"/>
            </w:tcBorders>
            <w:noWrap/>
            <w:vAlign w:val="bottom"/>
            <w:hideMark/>
          </w:tcPr>
          <w:p w:rsidR="003C3442" w:rsidRPr="005C007F" w14:paraId="42EEF849" w14:textId="77777777">
            <w:pPr>
              <w:jc w:val="right"/>
              <w:rPr>
                <w:kern w:val="0"/>
                <w:szCs w:val="22"/>
              </w:rPr>
            </w:pPr>
            <w:r w:rsidRPr="005C007F">
              <w:rPr>
                <w:kern w:val="0"/>
                <w:szCs w:val="22"/>
              </w:rPr>
              <w:t>3,007,124</w:t>
            </w:r>
          </w:p>
        </w:tc>
        <w:tc>
          <w:tcPr>
            <w:tcW w:w="1820" w:type="dxa"/>
            <w:tcBorders>
              <w:top w:val="nil"/>
              <w:left w:val="nil"/>
              <w:bottom w:val="single" w:sz="4" w:space="0" w:color="auto"/>
              <w:right w:val="single" w:sz="4" w:space="0" w:color="auto"/>
            </w:tcBorders>
            <w:noWrap/>
            <w:vAlign w:val="bottom"/>
            <w:hideMark/>
          </w:tcPr>
          <w:p w:rsidR="003C3442" w:rsidRPr="005C007F" w14:paraId="64B7F158" w14:textId="77777777">
            <w:pPr>
              <w:rPr>
                <w:kern w:val="0"/>
                <w:szCs w:val="22"/>
              </w:rPr>
            </w:pPr>
            <w:r w:rsidRPr="005C007F">
              <w:rPr>
                <w:kern w:val="0"/>
                <w:szCs w:val="22"/>
              </w:rPr>
              <w:t xml:space="preserve"> $               20,921 </w:t>
            </w:r>
          </w:p>
        </w:tc>
      </w:tr>
      <w:tr w14:paraId="1D777945"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1F9ED3F" w14:textId="77777777">
            <w:pPr>
              <w:jc w:val="right"/>
              <w:rPr>
                <w:kern w:val="0"/>
                <w:szCs w:val="22"/>
              </w:rPr>
            </w:pPr>
            <w:r w:rsidRPr="005C007F">
              <w:rPr>
                <w:kern w:val="0"/>
                <w:szCs w:val="22"/>
              </w:rPr>
              <w:t>84215</w:t>
            </w:r>
          </w:p>
        </w:tc>
        <w:tc>
          <w:tcPr>
            <w:tcW w:w="1820" w:type="dxa"/>
            <w:tcBorders>
              <w:top w:val="nil"/>
              <w:left w:val="nil"/>
              <w:bottom w:val="single" w:sz="4" w:space="0" w:color="auto"/>
              <w:right w:val="single" w:sz="4" w:space="0" w:color="auto"/>
            </w:tcBorders>
            <w:noWrap/>
            <w:vAlign w:val="bottom"/>
            <w:hideMark/>
          </w:tcPr>
          <w:p w:rsidR="003C3442" w:rsidRPr="005C007F" w14:paraId="6C0F3006" w14:textId="77777777">
            <w:pPr>
              <w:rPr>
                <w:kern w:val="0"/>
                <w:szCs w:val="22"/>
              </w:rPr>
            </w:pPr>
            <w:r w:rsidRPr="005C007F">
              <w:rPr>
                <w:kern w:val="0"/>
                <w:szCs w:val="22"/>
              </w:rPr>
              <w:t>KNMD-TV</w:t>
            </w:r>
          </w:p>
        </w:tc>
        <w:tc>
          <w:tcPr>
            <w:tcW w:w="1820" w:type="dxa"/>
            <w:tcBorders>
              <w:top w:val="nil"/>
              <w:left w:val="nil"/>
              <w:bottom w:val="single" w:sz="4" w:space="0" w:color="auto"/>
              <w:right w:val="single" w:sz="4" w:space="0" w:color="auto"/>
            </w:tcBorders>
            <w:noWrap/>
            <w:vAlign w:val="bottom"/>
            <w:hideMark/>
          </w:tcPr>
          <w:p w:rsidR="003C3442" w:rsidRPr="005C007F" w14:paraId="1DB2417B" w14:textId="77777777">
            <w:pPr>
              <w:jc w:val="right"/>
              <w:rPr>
                <w:kern w:val="0"/>
                <w:szCs w:val="22"/>
              </w:rPr>
            </w:pPr>
            <w:r w:rsidRPr="005C007F">
              <w:rPr>
                <w:kern w:val="0"/>
                <w:szCs w:val="22"/>
              </w:rPr>
              <w:t>1,175,472</w:t>
            </w:r>
          </w:p>
        </w:tc>
        <w:tc>
          <w:tcPr>
            <w:tcW w:w="1820" w:type="dxa"/>
            <w:tcBorders>
              <w:top w:val="nil"/>
              <w:left w:val="nil"/>
              <w:bottom w:val="single" w:sz="4" w:space="0" w:color="auto"/>
              <w:right w:val="single" w:sz="4" w:space="0" w:color="auto"/>
            </w:tcBorders>
            <w:noWrap/>
            <w:vAlign w:val="bottom"/>
            <w:hideMark/>
          </w:tcPr>
          <w:p w:rsidR="003C3442" w:rsidRPr="005C007F" w14:paraId="5A86DA6F" w14:textId="77777777">
            <w:pPr>
              <w:jc w:val="right"/>
              <w:rPr>
                <w:kern w:val="0"/>
                <w:szCs w:val="22"/>
              </w:rPr>
            </w:pPr>
            <w:r w:rsidRPr="005C007F">
              <w:rPr>
                <w:kern w:val="0"/>
                <w:szCs w:val="22"/>
              </w:rPr>
              <w:t>1,147,431</w:t>
            </w:r>
          </w:p>
        </w:tc>
        <w:tc>
          <w:tcPr>
            <w:tcW w:w="1820" w:type="dxa"/>
            <w:tcBorders>
              <w:top w:val="nil"/>
              <w:left w:val="nil"/>
              <w:bottom w:val="single" w:sz="4" w:space="0" w:color="auto"/>
              <w:right w:val="single" w:sz="4" w:space="0" w:color="auto"/>
            </w:tcBorders>
            <w:noWrap/>
            <w:vAlign w:val="bottom"/>
            <w:hideMark/>
          </w:tcPr>
          <w:p w:rsidR="003C3442" w:rsidRPr="005C007F" w14:paraId="0276AA7F" w14:textId="77777777">
            <w:pPr>
              <w:rPr>
                <w:kern w:val="0"/>
                <w:szCs w:val="22"/>
              </w:rPr>
            </w:pPr>
            <w:r w:rsidRPr="005C007F">
              <w:rPr>
                <w:kern w:val="0"/>
                <w:szCs w:val="22"/>
              </w:rPr>
              <w:t xml:space="preserve"> $                 7,983 </w:t>
            </w:r>
          </w:p>
        </w:tc>
      </w:tr>
      <w:tr w14:paraId="7F96E3A9"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B740937" w14:textId="77777777">
            <w:pPr>
              <w:jc w:val="right"/>
              <w:rPr>
                <w:kern w:val="0"/>
                <w:szCs w:val="22"/>
              </w:rPr>
            </w:pPr>
            <w:r w:rsidRPr="005C007F">
              <w:rPr>
                <w:kern w:val="0"/>
                <w:szCs w:val="22"/>
              </w:rPr>
              <w:t>55528</w:t>
            </w:r>
          </w:p>
        </w:tc>
        <w:tc>
          <w:tcPr>
            <w:tcW w:w="1820" w:type="dxa"/>
            <w:tcBorders>
              <w:top w:val="nil"/>
              <w:left w:val="nil"/>
              <w:bottom w:val="single" w:sz="4" w:space="0" w:color="auto"/>
              <w:right w:val="single" w:sz="4" w:space="0" w:color="auto"/>
            </w:tcBorders>
            <w:noWrap/>
            <w:vAlign w:val="bottom"/>
            <w:hideMark/>
          </w:tcPr>
          <w:p w:rsidR="003C3442" w:rsidRPr="005C007F" w14:paraId="7D922F7C" w14:textId="77777777">
            <w:pPr>
              <w:rPr>
                <w:kern w:val="0"/>
                <w:szCs w:val="22"/>
              </w:rPr>
            </w:pPr>
            <w:r w:rsidRPr="005C007F">
              <w:rPr>
                <w:kern w:val="0"/>
                <w:szCs w:val="22"/>
              </w:rPr>
              <w:t>KNME-TV</w:t>
            </w:r>
          </w:p>
        </w:tc>
        <w:tc>
          <w:tcPr>
            <w:tcW w:w="1820" w:type="dxa"/>
            <w:tcBorders>
              <w:top w:val="nil"/>
              <w:left w:val="nil"/>
              <w:bottom w:val="single" w:sz="4" w:space="0" w:color="auto"/>
              <w:right w:val="single" w:sz="4" w:space="0" w:color="auto"/>
            </w:tcBorders>
            <w:noWrap/>
            <w:vAlign w:val="bottom"/>
            <w:hideMark/>
          </w:tcPr>
          <w:p w:rsidR="003C3442" w:rsidRPr="005C007F" w14:paraId="6C34A433" w14:textId="77777777">
            <w:pPr>
              <w:jc w:val="right"/>
              <w:rPr>
                <w:kern w:val="0"/>
                <w:szCs w:val="22"/>
              </w:rPr>
            </w:pPr>
            <w:r w:rsidRPr="005C007F">
              <w:rPr>
                <w:kern w:val="0"/>
                <w:szCs w:val="22"/>
              </w:rPr>
              <w:t>1,185,928</w:t>
            </w:r>
          </w:p>
        </w:tc>
        <w:tc>
          <w:tcPr>
            <w:tcW w:w="1820" w:type="dxa"/>
            <w:tcBorders>
              <w:top w:val="nil"/>
              <w:left w:val="nil"/>
              <w:bottom w:val="single" w:sz="4" w:space="0" w:color="auto"/>
              <w:right w:val="single" w:sz="4" w:space="0" w:color="auto"/>
            </w:tcBorders>
            <w:noWrap/>
            <w:vAlign w:val="bottom"/>
            <w:hideMark/>
          </w:tcPr>
          <w:p w:rsidR="003C3442" w:rsidRPr="005C007F" w14:paraId="3A8C37FB" w14:textId="77777777">
            <w:pPr>
              <w:jc w:val="right"/>
              <w:rPr>
                <w:kern w:val="0"/>
                <w:szCs w:val="22"/>
              </w:rPr>
            </w:pPr>
            <w:r w:rsidRPr="005C007F">
              <w:rPr>
                <w:kern w:val="0"/>
                <w:szCs w:val="22"/>
              </w:rPr>
              <w:t>1,145,659</w:t>
            </w:r>
          </w:p>
        </w:tc>
        <w:tc>
          <w:tcPr>
            <w:tcW w:w="1820" w:type="dxa"/>
            <w:tcBorders>
              <w:top w:val="nil"/>
              <w:left w:val="nil"/>
              <w:bottom w:val="single" w:sz="4" w:space="0" w:color="auto"/>
              <w:right w:val="single" w:sz="4" w:space="0" w:color="auto"/>
            </w:tcBorders>
            <w:noWrap/>
            <w:vAlign w:val="bottom"/>
            <w:hideMark/>
          </w:tcPr>
          <w:p w:rsidR="003C3442" w:rsidRPr="005C007F" w14:paraId="304C70FA" w14:textId="77777777">
            <w:pPr>
              <w:rPr>
                <w:kern w:val="0"/>
                <w:szCs w:val="22"/>
              </w:rPr>
            </w:pPr>
            <w:r w:rsidRPr="005C007F">
              <w:rPr>
                <w:kern w:val="0"/>
                <w:szCs w:val="22"/>
              </w:rPr>
              <w:t xml:space="preserve"> $                 7,970 </w:t>
            </w:r>
          </w:p>
        </w:tc>
      </w:tr>
      <w:tr w14:paraId="4C2AC458"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AA8B71D" w14:textId="77777777">
            <w:pPr>
              <w:jc w:val="right"/>
              <w:rPr>
                <w:kern w:val="0"/>
                <w:szCs w:val="22"/>
              </w:rPr>
            </w:pPr>
            <w:r w:rsidRPr="005C007F">
              <w:rPr>
                <w:kern w:val="0"/>
                <w:szCs w:val="22"/>
              </w:rPr>
              <w:t>47707</w:t>
            </w:r>
          </w:p>
        </w:tc>
        <w:tc>
          <w:tcPr>
            <w:tcW w:w="1820" w:type="dxa"/>
            <w:tcBorders>
              <w:top w:val="nil"/>
              <w:left w:val="nil"/>
              <w:bottom w:val="single" w:sz="4" w:space="0" w:color="auto"/>
              <w:right w:val="single" w:sz="4" w:space="0" w:color="auto"/>
            </w:tcBorders>
            <w:noWrap/>
            <w:vAlign w:val="bottom"/>
            <w:hideMark/>
          </w:tcPr>
          <w:p w:rsidR="003C3442" w:rsidRPr="005C007F" w14:paraId="1585C2F5" w14:textId="77777777">
            <w:pPr>
              <w:rPr>
                <w:kern w:val="0"/>
                <w:szCs w:val="22"/>
              </w:rPr>
            </w:pPr>
            <w:r w:rsidRPr="005C007F">
              <w:rPr>
                <w:kern w:val="0"/>
                <w:szCs w:val="22"/>
              </w:rPr>
              <w:t>KNMT</w:t>
            </w:r>
          </w:p>
        </w:tc>
        <w:tc>
          <w:tcPr>
            <w:tcW w:w="1820" w:type="dxa"/>
            <w:tcBorders>
              <w:top w:val="nil"/>
              <w:left w:val="nil"/>
              <w:bottom w:val="single" w:sz="4" w:space="0" w:color="auto"/>
              <w:right w:val="single" w:sz="4" w:space="0" w:color="auto"/>
            </w:tcBorders>
            <w:noWrap/>
            <w:vAlign w:val="bottom"/>
            <w:hideMark/>
          </w:tcPr>
          <w:p w:rsidR="003C3442" w:rsidRPr="005C007F" w14:paraId="4794E84D" w14:textId="77777777">
            <w:pPr>
              <w:jc w:val="right"/>
              <w:rPr>
                <w:kern w:val="0"/>
                <w:szCs w:val="22"/>
              </w:rPr>
            </w:pPr>
            <w:r w:rsidRPr="005C007F">
              <w:rPr>
                <w:kern w:val="0"/>
                <w:szCs w:val="22"/>
              </w:rPr>
              <w:t>3,242,939</w:t>
            </w:r>
          </w:p>
        </w:tc>
        <w:tc>
          <w:tcPr>
            <w:tcW w:w="1820" w:type="dxa"/>
            <w:tcBorders>
              <w:top w:val="nil"/>
              <w:left w:val="nil"/>
              <w:bottom w:val="single" w:sz="4" w:space="0" w:color="auto"/>
              <w:right w:val="single" w:sz="4" w:space="0" w:color="auto"/>
            </w:tcBorders>
            <w:noWrap/>
            <w:vAlign w:val="bottom"/>
            <w:hideMark/>
          </w:tcPr>
          <w:p w:rsidR="003C3442" w:rsidRPr="005C007F" w14:paraId="36A0ADC3" w14:textId="77777777">
            <w:pPr>
              <w:jc w:val="right"/>
              <w:rPr>
                <w:kern w:val="0"/>
                <w:szCs w:val="22"/>
              </w:rPr>
            </w:pPr>
            <w:r w:rsidRPr="005C007F">
              <w:rPr>
                <w:kern w:val="0"/>
                <w:szCs w:val="22"/>
              </w:rPr>
              <w:t>3,141,420</w:t>
            </w:r>
          </w:p>
        </w:tc>
        <w:tc>
          <w:tcPr>
            <w:tcW w:w="1820" w:type="dxa"/>
            <w:tcBorders>
              <w:top w:val="nil"/>
              <w:left w:val="nil"/>
              <w:bottom w:val="single" w:sz="4" w:space="0" w:color="auto"/>
              <w:right w:val="single" w:sz="4" w:space="0" w:color="auto"/>
            </w:tcBorders>
            <w:noWrap/>
            <w:vAlign w:val="bottom"/>
            <w:hideMark/>
          </w:tcPr>
          <w:p w:rsidR="003C3442" w:rsidRPr="005C007F" w14:paraId="4D36D8DF" w14:textId="77777777">
            <w:pPr>
              <w:rPr>
                <w:kern w:val="0"/>
                <w:szCs w:val="22"/>
              </w:rPr>
            </w:pPr>
            <w:r w:rsidRPr="005C007F">
              <w:rPr>
                <w:kern w:val="0"/>
                <w:szCs w:val="22"/>
              </w:rPr>
              <w:t xml:space="preserve"> $               21,855 </w:t>
            </w:r>
          </w:p>
        </w:tc>
      </w:tr>
      <w:tr w14:paraId="3ECDA8FB"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FBB3BF0" w14:textId="77777777">
            <w:pPr>
              <w:jc w:val="right"/>
              <w:rPr>
                <w:kern w:val="0"/>
                <w:szCs w:val="22"/>
              </w:rPr>
            </w:pPr>
            <w:r w:rsidRPr="005C007F">
              <w:rPr>
                <w:kern w:val="0"/>
                <w:szCs w:val="22"/>
              </w:rPr>
              <w:t>48975</w:t>
            </w:r>
          </w:p>
        </w:tc>
        <w:tc>
          <w:tcPr>
            <w:tcW w:w="1820" w:type="dxa"/>
            <w:tcBorders>
              <w:top w:val="nil"/>
              <w:left w:val="nil"/>
              <w:bottom w:val="single" w:sz="4" w:space="0" w:color="auto"/>
              <w:right w:val="single" w:sz="4" w:space="0" w:color="auto"/>
            </w:tcBorders>
            <w:noWrap/>
            <w:vAlign w:val="bottom"/>
            <w:hideMark/>
          </w:tcPr>
          <w:p w:rsidR="003C3442" w:rsidRPr="005C007F" w14:paraId="6CF7231A" w14:textId="77777777">
            <w:pPr>
              <w:rPr>
                <w:kern w:val="0"/>
                <w:szCs w:val="22"/>
              </w:rPr>
            </w:pPr>
            <w:r w:rsidRPr="005C007F">
              <w:rPr>
                <w:kern w:val="0"/>
                <w:szCs w:val="22"/>
              </w:rPr>
              <w:t>KNOE-TV</w:t>
            </w:r>
          </w:p>
        </w:tc>
        <w:tc>
          <w:tcPr>
            <w:tcW w:w="1820" w:type="dxa"/>
            <w:tcBorders>
              <w:top w:val="nil"/>
              <w:left w:val="nil"/>
              <w:bottom w:val="single" w:sz="4" w:space="0" w:color="auto"/>
              <w:right w:val="single" w:sz="4" w:space="0" w:color="auto"/>
            </w:tcBorders>
            <w:noWrap/>
            <w:vAlign w:val="bottom"/>
            <w:hideMark/>
          </w:tcPr>
          <w:p w:rsidR="003C3442" w:rsidRPr="005C007F" w14:paraId="600A9022" w14:textId="77777777">
            <w:pPr>
              <w:jc w:val="right"/>
              <w:rPr>
                <w:kern w:val="0"/>
                <w:szCs w:val="22"/>
              </w:rPr>
            </w:pPr>
            <w:r w:rsidRPr="005C007F">
              <w:rPr>
                <w:kern w:val="0"/>
                <w:szCs w:val="22"/>
              </w:rPr>
              <w:t>744,581</w:t>
            </w:r>
          </w:p>
        </w:tc>
        <w:tc>
          <w:tcPr>
            <w:tcW w:w="1820" w:type="dxa"/>
            <w:tcBorders>
              <w:top w:val="nil"/>
              <w:left w:val="nil"/>
              <w:bottom w:val="single" w:sz="4" w:space="0" w:color="auto"/>
              <w:right w:val="single" w:sz="4" w:space="0" w:color="auto"/>
            </w:tcBorders>
            <w:noWrap/>
            <w:vAlign w:val="bottom"/>
            <w:hideMark/>
          </w:tcPr>
          <w:p w:rsidR="003C3442" w:rsidRPr="005C007F" w14:paraId="10485394" w14:textId="77777777">
            <w:pPr>
              <w:jc w:val="right"/>
              <w:rPr>
                <w:kern w:val="0"/>
                <w:szCs w:val="22"/>
              </w:rPr>
            </w:pPr>
            <w:r w:rsidRPr="005C007F">
              <w:rPr>
                <w:kern w:val="0"/>
                <w:szCs w:val="22"/>
              </w:rPr>
              <w:t>736,357</w:t>
            </w:r>
          </w:p>
        </w:tc>
        <w:tc>
          <w:tcPr>
            <w:tcW w:w="1820" w:type="dxa"/>
            <w:tcBorders>
              <w:top w:val="nil"/>
              <w:left w:val="nil"/>
              <w:bottom w:val="single" w:sz="4" w:space="0" w:color="auto"/>
              <w:right w:val="single" w:sz="4" w:space="0" w:color="auto"/>
            </w:tcBorders>
            <w:noWrap/>
            <w:vAlign w:val="bottom"/>
            <w:hideMark/>
          </w:tcPr>
          <w:p w:rsidR="003C3442" w:rsidRPr="005C007F" w14:paraId="41BB0578" w14:textId="77777777">
            <w:pPr>
              <w:rPr>
                <w:kern w:val="0"/>
                <w:szCs w:val="22"/>
              </w:rPr>
            </w:pPr>
            <w:r w:rsidRPr="005C007F">
              <w:rPr>
                <w:kern w:val="0"/>
                <w:szCs w:val="22"/>
              </w:rPr>
              <w:t xml:space="preserve"> $                 5,123 </w:t>
            </w:r>
          </w:p>
        </w:tc>
      </w:tr>
      <w:tr w14:paraId="1B21B895"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2D87D99" w14:textId="77777777">
            <w:pPr>
              <w:jc w:val="right"/>
              <w:rPr>
                <w:kern w:val="0"/>
                <w:szCs w:val="22"/>
              </w:rPr>
            </w:pPr>
            <w:r w:rsidRPr="005C007F">
              <w:rPr>
                <w:kern w:val="0"/>
                <w:szCs w:val="22"/>
              </w:rPr>
              <w:t>49273</w:t>
            </w:r>
          </w:p>
        </w:tc>
        <w:tc>
          <w:tcPr>
            <w:tcW w:w="1820" w:type="dxa"/>
            <w:tcBorders>
              <w:top w:val="nil"/>
              <w:left w:val="nil"/>
              <w:bottom w:val="single" w:sz="4" w:space="0" w:color="auto"/>
              <w:right w:val="single" w:sz="4" w:space="0" w:color="auto"/>
            </w:tcBorders>
            <w:noWrap/>
            <w:vAlign w:val="bottom"/>
            <w:hideMark/>
          </w:tcPr>
          <w:p w:rsidR="003C3442" w:rsidRPr="005C007F" w14:paraId="76573D4E" w14:textId="77777777">
            <w:pPr>
              <w:rPr>
                <w:kern w:val="0"/>
                <w:szCs w:val="22"/>
              </w:rPr>
            </w:pPr>
            <w:r w:rsidRPr="005C007F">
              <w:rPr>
                <w:kern w:val="0"/>
                <w:szCs w:val="22"/>
              </w:rPr>
              <w:t>KNOP-TV</w:t>
            </w:r>
          </w:p>
        </w:tc>
        <w:tc>
          <w:tcPr>
            <w:tcW w:w="1820" w:type="dxa"/>
            <w:tcBorders>
              <w:top w:val="nil"/>
              <w:left w:val="nil"/>
              <w:bottom w:val="single" w:sz="4" w:space="0" w:color="auto"/>
              <w:right w:val="single" w:sz="4" w:space="0" w:color="auto"/>
            </w:tcBorders>
            <w:noWrap/>
            <w:vAlign w:val="bottom"/>
            <w:hideMark/>
          </w:tcPr>
          <w:p w:rsidR="003C3442" w:rsidRPr="005C007F" w14:paraId="0BD7DABE" w14:textId="77777777">
            <w:pPr>
              <w:jc w:val="right"/>
              <w:rPr>
                <w:kern w:val="0"/>
                <w:szCs w:val="22"/>
              </w:rPr>
            </w:pPr>
            <w:r w:rsidRPr="005C007F">
              <w:rPr>
                <w:kern w:val="0"/>
                <w:szCs w:val="22"/>
              </w:rPr>
              <w:t>84,998</w:t>
            </w:r>
          </w:p>
        </w:tc>
        <w:tc>
          <w:tcPr>
            <w:tcW w:w="1820" w:type="dxa"/>
            <w:tcBorders>
              <w:top w:val="nil"/>
              <w:left w:val="nil"/>
              <w:bottom w:val="single" w:sz="4" w:space="0" w:color="auto"/>
              <w:right w:val="single" w:sz="4" w:space="0" w:color="auto"/>
            </w:tcBorders>
            <w:noWrap/>
            <w:vAlign w:val="bottom"/>
            <w:hideMark/>
          </w:tcPr>
          <w:p w:rsidR="003C3442" w:rsidRPr="005C007F" w14:paraId="72EF52CF" w14:textId="77777777">
            <w:pPr>
              <w:jc w:val="right"/>
              <w:rPr>
                <w:kern w:val="0"/>
                <w:szCs w:val="22"/>
              </w:rPr>
            </w:pPr>
            <w:r w:rsidRPr="005C007F">
              <w:rPr>
                <w:kern w:val="0"/>
                <w:szCs w:val="22"/>
              </w:rPr>
              <w:t>83,626</w:t>
            </w:r>
          </w:p>
        </w:tc>
        <w:tc>
          <w:tcPr>
            <w:tcW w:w="1820" w:type="dxa"/>
            <w:tcBorders>
              <w:top w:val="nil"/>
              <w:left w:val="nil"/>
              <w:bottom w:val="single" w:sz="4" w:space="0" w:color="auto"/>
              <w:right w:val="single" w:sz="4" w:space="0" w:color="auto"/>
            </w:tcBorders>
            <w:noWrap/>
            <w:vAlign w:val="bottom"/>
            <w:hideMark/>
          </w:tcPr>
          <w:p w:rsidR="003C3442" w:rsidRPr="005C007F" w14:paraId="6248BA58" w14:textId="77777777">
            <w:pPr>
              <w:rPr>
                <w:kern w:val="0"/>
                <w:szCs w:val="22"/>
              </w:rPr>
            </w:pPr>
            <w:r w:rsidRPr="005C007F">
              <w:rPr>
                <w:kern w:val="0"/>
                <w:szCs w:val="22"/>
              </w:rPr>
              <w:t xml:space="preserve"> $                   582 </w:t>
            </w:r>
          </w:p>
        </w:tc>
      </w:tr>
      <w:tr w14:paraId="29AAFAFA"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7B2F435" w14:textId="77777777">
            <w:pPr>
              <w:jc w:val="right"/>
              <w:rPr>
                <w:kern w:val="0"/>
                <w:szCs w:val="22"/>
              </w:rPr>
            </w:pPr>
            <w:r w:rsidRPr="005C007F">
              <w:rPr>
                <w:kern w:val="0"/>
                <w:szCs w:val="22"/>
              </w:rPr>
              <w:t>10228</w:t>
            </w:r>
          </w:p>
        </w:tc>
        <w:tc>
          <w:tcPr>
            <w:tcW w:w="1820" w:type="dxa"/>
            <w:tcBorders>
              <w:top w:val="nil"/>
              <w:left w:val="nil"/>
              <w:bottom w:val="single" w:sz="4" w:space="0" w:color="auto"/>
              <w:right w:val="single" w:sz="4" w:space="0" w:color="auto"/>
            </w:tcBorders>
            <w:noWrap/>
            <w:vAlign w:val="bottom"/>
            <w:hideMark/>
          </w:tcPr>
          <w:p w:rsidR="003C3442" w:rsidRPr="005C007F" w14:paraId="274F8B6B" w14:textId="77777777">
            <w:pPr>
              <w:rPr>
                <w:kern w:val="0"/>
                <w:szCs w:val="22"/>
              </w:rPr>
            </w:pPr>
            <w:r w:rsidRPr="005C007F">
              <w:rPr>
                <w:kern w:val="0"/>
                <w:szCs w:val="22"/>
              </w:rPr>
              <w:t>KNPB</w:t>
            </w:r>
          </w:p>
        </w:tc>
        <w:tc>
          <w:tcPr>
            <w:tcW w:w="1820" w:type="dxa"/>
            <w:tcBorders>
              <w:top w:val="nil"/>
              <w:left w:val="nil"/>
              <w:bottom w:val="single" w:sz="4" w:space="0" w:color="auto"/>
              <w:right w:val="single" w:sz="4" w:space="0" w:color="auto"/>
            </w:tcBorders>
            <w:noWrap/>
            <w:vAlign w:val="bottom"/>
            <w:hideMark/>
          </w:tcPr>
          <w:p w:rsidR="003C3442" w:rsidRPr="005C007F" w14:paraId="31A44C95" w14:textId="77777777">
            <w:pPr>
              <w:jc w:val="right"/>
              <w:rPr>
                <w:kern w:val="0"/>
                <w:szCs w:val="22"/>
              </w:rPr>
            </w:pPr>
            <w:r w:rsidRPr="005C007F">
              <w:rPr>
                <w:kern w:val="0"/>
                <w:szCs w:val="22"/>
              </w:rPr>
              <w:t>687,138</w:t>
            </w:r>
          </w:p>
        </w:tc>
        <w:tc>
          <w:tcPr>
            <w:tcW w:w="1820" w:type="dxa"/>
            <w:tcBorders>
              <w:top w:val="nil"/>
              <w:left w:val="nil"/>
              <w:bottom w:val="single" w:sz="4" w:space="0" w:color="auto"/>
              <w:right w:val="single" w:sz="4" w:space="0" w:color="auto"/>
            </w:tcBorders>
            <w:noWrap/>
            <w:vAlign w:val="bottom"/>
            <w:hideMark/>
          </w:tcPr>
          <w:p w:rsidR="003C3442" w:rsidRPr="005C007F" w14:paraId="071AB943" w14:textId="77777777">
            <w:pPr>
              <w:jc w:val="right"/>
              <w:rPr>
                <w:kern w:val="0"/>
                <w:szCs w:val="22"/>
              </w:rPr>
            </w:pPr>
            <w:r w:rsidRPr="005C007F">
              <w:rPr>
                <w:kern w:val="0"/>
                <w:szCs w:val="22"/>
              </w:rPr>
              <w:t>528,128</w:t>
            </w:r>
          </w:p>
        </w:tc>
        <w:tc>
          <w:tcPr>
            <w:tcW w:w="1820" w:type="dxa"/>
            <w:tcBorders>
              <w:top w:val="nil"/>
              <w:left w:val="nil"/>
              <w:bottom w:val="single" w:sz="4" w:space="0" w:color="auto"/>
              <w:right w:val="single" w:sz="4" w:space="0" w:color="auto"/>
            </w:tcBorders>
            <w:noWrap/>
            <w:vAlign w:val="bottom"/>
            <w:hideMark/>
          </w:tcPr>
          <w:p w:rsidR="003C3442" w:rsidRPr="005C007F" w14:paraId="2741FD9B" w14:textId="77777777">
            <w:pPr>
              <w:rPr>
                <w:kern w:val="0"/>
                <w:szCs w:val="22"/>
              </w:rPr>
            </w:pPr>
            <w:r w:rsidRPr="005C007F">
              <w:rPr>
                <w:kern w:val="0"/>
                <w:szCs w:val="22"/>
              </w:rPr>
              <w:t xml:space="preserve"> $                 3,674 </w:t>
            </w:r>
          </w:p>
        </w:tc>
      </w:tr>
      <w:tr w14:paraId="0698DC8E"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F6B103B" w14:textId="77777777">
            <w:pPr>
              <w:jc w:val="right"/>
              <w:rPr>
                <w:kern w:val="0"/>
                <w:szCs w:val="22"/>
              </w:rPr>
            </w:pPr>
            <w:r w:rsidRPr="005C007F">
              <w:rPr>
                <w:kern w:val="0"/>
                <w:szCs w:val="22"/>
              </w:rPr>
              <w:t>55362</w:t>
            </w:r>
          </w:p>
        </w:tc>
        <w:tc>
          <w:tcPr>
            <w:tcW w:w="1820" w:type="dxa"/>
            <w:tcBorders>
              <w:top w:val="nil"/>
              <w:left w:val="nil"/>
              <w:bottom w:val="single" w:sz="4" w:space="0" w:color="auto"/>
              <w:right w:val="single" w:sz="4" w:space="0" w:color="auto"/>
            </w:tcBorders>
            <w:noWrap/>
            <w:vAlign w:val="bottom"/>
            <w:hideMark/>
          </w:tcPr>
          <w:p w:rsidR="003C3442" w:rsidRPr="005C007F" w14:paraId="695A5EE1" w14:textId="77777777">
            <w:pPr>
              <w:rPr>
                <w:kern w:val="0"/>
                <w:szCs w:val="22"/>
              </w:rPr>
            </w:pPr>
            <w:r w:rsidRPr="005C007F">
              <w:rPr>
                <w:kern w:val="0"/>
                <w:szCs w:val="22"/>
              </w:rPr>
              <w:t>KNRR</w:t>
            </w:r>
          </w:p>
        </w:tc>
        <w:tc>
          <w:tcPr>
            <w:tcW w:w="1820" w:type="dxa"/>
            <w:tcBorders>
              <w:top w:val="nil"/>
              <w:left w:val="nil"/>
              <w:bottom w:val="single" w:sz="4" w:space="0" w:color="auto"/>
              <w:right w:val="single" w:sz="4" w:space="0" w:color="auto"/>
            </w:tcBorders>
            <w:noWrap/>
            <w:vAlign w:val="bottom"/>
            <w:hideMark/>
          </w:tcPr>
          <w:p w:rsidR="003C3442" w:rsidRPr="005C007F" w14:paraId="4AF6C776" w14:textId="77777777">
            <w:pPr>
              <w:jc w:val="right"/>
              <w:rPr>
                <w:kern w:val="0"/>
                <w:szCs w:val="22"/>
              </w:rPr>
            </w:pPr>
            <w:r w:rsidRPr="005C007F">
              <w:rPr>
                <w:kern w:val="0"/>
                <w:szCs w:val="22"/>
              </w:rPr>
              <w:t>24,339</w:t>
            </w:r>
          </w:p>
        </w:tc>
        <w:tc>
          <w:tcPr>
            <w:tcW w:w="1820" w:type="dxa"/>
            <w:tcBorders>
              <w:top w:val="nil"/>
              <w:left w:val="nil"/>
              <w:bottom w:val="single" w:sz="4" w:space="0" w:color="auto"/>
              <w:right w:val="single" w:sz="4" w:space="0" w:color="auto"/>
            </w:tcBorders>
            <w:noWrap/>
            <w:vAlign w:val="bottom"/>
            <w:hideMark/>
          </w:tcPr>
          <w:p w:rsidR="003C3442" w:rsidRPr="005C007F" w14:paraId="784EDF04" w14:textId="77777777">
            <w:pPr>
              <w:jc w:val="right"/>
              <w:rPr>
                <w:kern w:val="0"/>
                <w:szCs w:val="22"/>
              </w:rPr>
            </w:pPr>
            <w:r w:rsidRPr="005C007F">
              <w:rPr>
                <w:kern w:val="0"/>
                <w:szCs w:val="22"/>
              </w:rPr>
              <w:t>24,315</w:t>
            </w:r>
          </w:p>
        </w:tc>
        <w:tc>
          <w:tcPr>
            <w:tcW w:w="1820" w:type="dxa"/>
            <w:tcBorders>
              <w:top w:val="nil"/>
              <w:left w:val="nil"/>
              <w:bottom w:val="single" w:sz="4" w:space="0" w:color="auto"/>
              <w:right w:val="single" w:sz="4" w:space="0" w:color="auto"/>
            </w:tcBorders>
            <w:noWrap/>
            <w:vAlign w:val="bottom"/>
            <w:hideMark/>
          </w:tcPr>
          <w:p w:rsidR="003C3442" w:rsidRPr="005C007F" w14:paraId="04CEA4E7" w14:textId="77777777">
            <w:pPr>
              <w:rPr>
                <w:kern w:val="0"/>
                <w:szCs w:val="22"/>
              </w:rPr>
            </w:pPr>
            <w:r w:rsidRPr="005C007F">
              <w:rPr>
                <w:kern w:val="0"/>
                <w:szCs w:val="22"/>
              </w:rPr>
              <w:t xml:space="preserve"> $                   169 </w:t>
            </w:r>
          </w:p>
        </w:tc>
      </w:tr>
      <w:tr w14:paraId="790BECE1"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151F4A0" w14:textId="77777777">
            <w:pPr>
              <w:jc w:val="right"/>
              <w:rPr>
                <w:kern w:val="0"/>
                <w:szCs w:val="22"/>
              </w:rPr>
            </w:pPr>
            <w:r w:rsidRPr="005C007F">
              <w:rPr>
                <w:kern w:val="0"/>
                <w:szCs w:val="22"/>
              </w:rPr>
              <w:t>35277</w:t>
            </w:r>
          </w:p>
        </w:tc>
        <w:tc>
          <w:tcPr>
            <w:tcW w:w="1820" w:type="dxa"/>
            <w:tcBorders>
              <w:top w:val="nil"/>
              <w:left w:val="nil"/>
              <w:bottom w:val="single" w:sz="4" w:space="0" w:color="auto"/>
              <w:right w:val="single" w:sz="4" w:space="0" w:color="auto"/>
            </w:tcBorders>
            <w:noWrap/>
            <w:vAlign w:val="bottom"/>
            <w:hideMark/>
          </w:tcPr>
          <w:p w:rsidR="003C3442" w:rsidRPr="005C007F" w14:paraId="30226B14" w14:textId="77777777">
            <w:pPr>
              <w:rPr>
                <w:kern w:val="0"/>
                <w:szCs w:val="22"/>
              </w:rPr>
            </w:pPr>
            <w:r w:rsidRPr="005C007F">
              <w:rPr>
                <w:kern w:val="0"/>
                <w:szCs w:val="22"/>
              </w:rPr>
              <w:t>KNSD</w:t>
            </w:r>
          </w:p>
        </w:tc>
        <w:tc>
          <w:tcPr>
            <w:tcW w:w="1820" w:type="dxa"/>
            <w:tcBorders>
              <w:top w:val="nil"/>
              <w:left w:val="nil"/>
              <w:bottom w:val="single" w:sz="4" w:space="0" w:color="auto"/>
              <w:right w:val="single" w:sz="4" w:space="0" w:color="auto"/>
            </w:tcBorders>
            <w:noWrap/>
            <w:vAlign w:val="bottom"/>
            <w:hideMark/>
          </w:tcPr>
          <w:p w:rsidR="003C3442" w:rsidRPr="005C007F" w14:paraId="3372A6A6" w14:textId="77777777">
            <w:pPr>
              <w:jc w:val="right"/>
              <w:rPr>
                <w:kern w:val="0"/>
                <w:szCs w:val="22"/>
              </w:rPr>
            </w:pPr>
            <w:r w:rsidRPr="005C007F">
              <w:rPr>
                <w:kern w:val="0"/>
                <w:szCs w:val="22"/>
              </w:rPr>
              <w:t>4,176,531</w:t>
            </w:r>
          </w:p>
        </w:tc>
        <w:tc>
          <w:tcPr>
            <w:tcW w:w="1820" w:type="dxa"/>
            <w:tcBorders>
              <w:top w:val="nil"/>
              <w:left w:val="nil"/>
              <w:bottom w:val="single" w:sz="4" w:space="0" w:color="auto"/>
              <w:right w:val="single" w:sz="4" w:space="0" w:color="auto"/>
            </w:tcBorders>
            <w:noWrap/>
            <w:vAlign w:val="bottom"/>
            <w:hideMark/>
          </w:tcPr>
          <w:p w:rsidR="003C3442" w:rsidRPr="005C007F" w14:paraId="506FF39D" w14:textId="77777777">
            <w:pPr>
              <w:jc w:val="right"/>
              <w:rPr>
                <w:kern w:val="0"/>
                <w:szCs w:val="22"/>
              </w:rPr>
            </w:pPr>
            <w:r w:rsidRPr="005C007F">
              <w:rPr>
                <w:kern w:val="0"/>
                <w:szCs w:val="22"/>
              </w:rPr>
              <w:t>3,908,916</w:t>
            </w:r>
          </w:p>
        </w:tc>
        <w:tc>
          <w:tcPr>
            <w:tcW w:w="1820" w:type="dxa"/>
            <w:tcBorders>
              <w:top w:val="nil"/>
              <w:left w:val="nil"/>
              <w:bottom w:val="single" w:sz="4" w:space="0" w:color="auto"/>
              <w:right w:val="single" w:sz="4" w:space="0" w:color="auto"/>
            </w:tcBorders>
            <w:noWrap/>
            <w:vAlign w:val="bottom"/>
            <w:hideMark/>
          </w:tcPr>
          <w:p w:rsidR="003C3442" w:rsidRPr="005C007F" w14:paraId="71E1A88C" w14:textId="77777777">
            <w:pPr>
              <w:rPr>
                <w:kern w:val="0"/>
                <w:szCs w:val="22"/>
              </w:rPr>
            </w:pPr>
            <w:r w:rsidRPr="005C007F">
              <w:rPr>
                <w:kern w:val="0"/>
                <w:szCs w:val="22"/>
              </w:rPr>
              <w:t xml:space="preserve"> $               27,194 </w:t>
            </w:r>
          </w:p>
        </w:tc>
      </w:tr>
      <w:tr w14:paraId="16D82150"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98B74D7" w14:textId="77777777">
            <w:pPr>
              <w:jc w:val="right"/>
              <w:rPr>
                <w:kern w:val="0"/>
                <w:szCs w:val="22"/>
              </w:rPr>
            </w:pPr>
            <w:r w:rsidRPr="005C007F">
              <w:rPr>
                <w:kern w:val="0"/>
                <w:szCs w:val="22"/>
              </w:rPr>
              <w:t>19191</w:t>
            </w:r>
          </w:p>
        </w:tc>
        <w:tc>
          <w:tcPr>
            <w:tcW w:w="1820" w:type="dxa"/>
            <w:tcBorders>
              <w:top w:val="nil"/>
              <w:left w:val="nil"/>
              <w:bottom w:val="single" w:sz="4" w:space="0" w:color="auto"/>
              <w:right w:val="single" w:sz="4" w:space="0" w:color="auto"/>
            </w:tcBorders>
            <w:noWrap/>
            <w:vAlign w:val="bottom"/>
            <w:hideMark/>
          </w:tcPr>
          <w:p w:rsidR="003C3442" w:rsidRPr="005C007F" w14:paraId="560E34BF" w14:textId="77777777">
            <w:pPr>
              <w:rPr>
                <w:kern w:val="0"/>
                <w:szCs w:val="22"/>
              </w:rPr>
            </w:pPr>
            <w:r w:rsidRPr="005C007F">
              <w:rPr>
                <w:kern w:val="0"/>
                <w:szCs w:val="22"/>
              </w:rPr>
              <w:t>KNSN-TV</w:t>
            </w:r>
          </w:p>
        </w:tc>
        <w:tc>
          <w:tcPr>
            <w:tcW w:w="1820" w:type="dxa"/>
            <w:tcBorders>
              <w:top w:val="nil"/>
              <w:left w:val="nil"/>
              <w:bottom w:val="single" w:sz="4" w:space="0" w:color="auto"/>
              <w:right w:val="single" w:sz="4" w:space="0" w:color="auto"/>
            </w:tcBorders>
            <w:noWrap/>
            <w:vAlign w:val="bottom"/>
            <w:hideMark/>
          </w:tcPr>
          <w:p w:rsidR="003C3442" w:rsidRPr="005C007F" w14:paraId="7A0A58A7" w14:textId="77777777">
            <w:pPr>
              <w:jc w:val="right"/>
              <w:rPr>
                <w:kern w:val="0"/>
                <w:szCs w:val="22"/>
              </w:rPr>
            </w:pPr>
            <w:r w:rsidRPr="005C007F">
              <w:rPr>
                <w:kern w:val="0"/>
                <w:szCs w:val="22"/>
              </w:rPr>
              <w:t>703,800</w:t>
            </w:r>
          </w:p>
        </w:tc>
        <w:tc>
          <w:tcPr>
            <w:tcW w:w="1820" w:type="dxa"/>
            <w:tcBorders>
              <w:top w:val="nil"/>
              <w:left w:val="nil"/>
              <w:bottom w:val="single" w:sz="4" w:space="0" w:color="auto"/>
              <w:right w:val="single" w:sz="4" w:space="0" w:color="auto"/>
            </w:tcBorders>
            <w:noWrap/>
            <w:vAlign w:val="bottom"/>
            <w:hideMark/>
          </w:tcPr>
          <w:p w:rsidR="003C3442" w:rsidRPr="005C007F" w14:paraId="79F7F3A1" w14:textId="77777777">
            <w:pPr>
              <w:jc w:val="right"/>
              <w:rPr>
                <w:kern w:val="0"/>
                <w:szCs w:val="22"/>
              </w:rPr>
            </w:pPr>
            <w:r w:rsidRPr="005C007F">
              <w:rPr>
                <w:kern w:val="0"/>
                <w:szCs w:val="22"/>
              </w:rPr>
              <w:t>557,463</w:t>
            </w:r>
          </w:p>
        </w:tc>
        <w:tc>
          <w:tcPr>
            <w:tcW w:w="1820" w:type="dxa"/>
            <w:tcBorders>
              <w:top w:val="nil"/>
              <w:left w:val="nil"/>
              <w:bottom w:val="single" w:sz="4" w:space="0" w:color="auto"/>
              <w:right w:val="single" w:sz="4" w:space="0" w:color="auto"/>
            </w:tcBorders>
            <w:noWrap/>
            <w:vAlign w:val="bottom"/>
            <w:hideMark/>
          </w:tcPr>
          <w:p w:rsidR="003C3442" w:rsidRPr="005C007F" w14:paraId="384A5628" w14:textId="77777777">
            <w:pPr>
              <w:rPr>
                <w:kern w:val="0"/>
                <w:szCs w:val="22"/>
              </w:rPr>
            </w:pPr>
            <w:r w:rsidRPr="005C007F">
              <w:rPr>
                <w:kern w:val="0"/>
                <w:szCs w:val="22"/>
              </w:rPr>
              <w:t xml:space="preserve"> $                 3,878 </w:t>
            </w:r>
          </w:p>
        </w:tc>
      </w:tr>
      <w:tr w14:paraId="01974E48"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C82B94C" w14:textId="77777777">
            <w:pPr>
              <w:jc w:val="right"/>
              <w:rPr>
                <w:kern w:val="0"/>
                <w:szCs w:val="22"/>
              </w:rPr>
            </w:pPr>
            <w:r w:rsidRPr="005C007F">
              <w:rPr>
                <w:kern w:val="0"/>
                <w:szCs w:val="22"/>
              </w:rPr>
              <w:t>23302</w:t>
            </w:r>
          </w:p>
        </w:tc>
        <w:tc>
          <w:tcPr>
            <w:tcW w:w="1820" w:type="dxa"/>
            <w:tcBorders>
              <w:top w:val="nil"/>
              <w:left w:val="nil"/>
              <w:bottom w:val="single" w:sz="4" w:space="0" w:color="auto"/>
              <w:right w:val="single" w:sz="4" w:space="0" w:color="auto"/>
            </w:tcBorders>
            <w:noWrap/>
            <w:vAlign w:val="bottom"/>
            <w:hideMark/>
          </w:tcPr>
          <w:p w:rsidR="003C3442" w:rsidRPr="005C007F" w14:paraId="3E0BA480" w14:textId="77777777">
            <w:pPr>
              <w:rPr>
                <w:kern w:val="0"/>
                <w:szCs w:val="22"/>
              </w:rPr>
            </w:pPr>
            <w:r w:rsidRPr="005C007F">
              <w:rPr>
                <w:kern w:val="0"/>
                <w:szCs w:val="22"/>
              </w:rPr>
              <w:t>KNSO</w:t>
            </w:r>
          </w:p>
        </w:tc>
        <w:tc>
          <w:tcPr>
            <w:tcW w:w="1820" w:type="dxa"/>
            <w:tcBorders>
              <w:top w:val="nil"/>
              <w:left w:val="nil"/>
              <w:bottom w:val="single" w:sz="4" w:space="0" w:color="auto"/>
              <w:right w:val="single" w:sz="4" w:space="0" w:color="auto"/>
            </w:tcBorders>
            <w:noWrap/>
            <w:vAlign w:val="bottom"/>
            <w:hideMark/>
          </w:tcPr>
          <w:p w:rsidR="003C3442" w:rsidRPr="005C007F" w14:paraId="5FB2A122" w14:textId="77777777">
            <w:pPr>
              <w:jc w:val="right"/>
              <w:rPr>
                <w:kern w:val="0"/>
                <w:szCs w:val="22"/>
              </w:rPr>
            </w:pPr>
            <w:r w:rsidRPr="005C007F">
              <w:rPr>
                <w:kern w:val="0"/>
                <w:szCs w:val="22"/>
              </w:rPr>
              <w:t>1,962,568</w:t>
            </w:r>
          </w:p>
        </w:tc>
        <w:tc>
          <w:tcPr>
            <w:tcW w:w="1820" w:type="dxa"/>
            <w:tcBorders>
              <w:top w:val="nil"/>
              <w:left w:val="nil"/>
              <w:bottom w:val="single" w:sz="4" w:space="0" w:color="auto"/>
              <w:right w:val="single" w:sz="4" w:space="0" w:color="auto"/>
            </w:tcBorders>
            <w:noWrap/>
            <w:vAlign w:val="bottom"/>
            <w:hideMark/>
          </w:tcPr>
          <w:p w:rsidR="003C3442" w:rsidRPr="005C007F" w14:paraId="62DC7F00" w14:textId="77777777">
            <w:pPr>
              <w:jc w:val="right"/>
              <w:rPr>
                <w:kern w:val="0"/>
                <w:szCs w:val="22"/>
              </w:rPr>
            </w:pPr>
            <w:r w:rsidRPr="005C007F">
              <w:rPr>
                <w:kern w:val="0"/>
                <w:szCs w:val="22"/>
              </w:rPr>
              <w:t>1,942,998</w:t>
            </w:r>
          </w:p>
        </w:tc>
        <w:tc>
          <w:tcPr>
            <w:tcW w:w="1820" w:type="dxa"/>
            <w:tcBorders>
              <w:top w:val="nil"/>
              <w:left w:val="nil"/>
              <w:bottom w:val="single" w:sz="4" w:space="0" w:color="auto"/>
              <w:right w:val="single" w:sz="4" w:space="0" w:color="auto"/>
            </w:tcBorders>
            <w:noWrap/>
            <w:vAlign w:val="bottom"/>
            <w:hideMark/>
          </w:tcPr>
          <w:p w:rsidR="003C3442" w:rsidRPr="005C007F" w14:paraId="4001012F" w14:textId="77777777">
            <w:pPr>
              <w:rPr>
                <w:kern w:val="0"/>
                <w:szCs w:val="22"/>
              </w:rPr>
            </w:pPr>
            <w:r w:rsidRPr="005C007F">
              <w:rPr>
                <w:kern w:val="0"/>
                <w:szCs w:val="22"/>
              </w:rPr>
              <w:t xml:space="preserve"> $               13,517 </w:t>
            </w:r>
          </w:p>
        </w:tc>
      </w:tr>
      <w:tr w14:paraId="7E5BF8A4"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4A2CA58" w14:textId="77777777">
            <w:pPr>
              <w:jc w:val="right"/>
              <w:rPr>
                <w:kern w:val="0"/>
                <w:szCs w:val="22"/>
              </w:rPr>
            </w:pPr>
            <w:r w:rsidRPr="005C007F">
              <w:rPr>
                <w:kern w:val="0"/>
                <w:szCs w:val="22"/>
              </w:rPr>
              <w:t>35280</w:t>
            </w:r>
          </w:p>
        </w:tc>
        <w:tc>
          <w:tcPr>
            <w:tcW w:w="1820" w:type="dxa"/>
            <w:tcBorders>
              <w:top w:val="nil"/>
              <w:left w:val="nil"/>
              <w:bottom w:val="single" w:sz="4" w:space="0" w:color="auto"/>
              <w:right w:val="single" w:sz="4" w:space="0" w:color="auto"/>
            </w:tcBorders>
            <w:noWrap/>
            <w:vAlign w:val="bottom"/>
            <w:hideMark/>
          </w:tcPr>
          <w:p w:rsidR="003C3442" w:rsidRPr="005C007F" w14:paraId="14394F90" w14:textId="77777777">
            <w:pPr>
              <w:rPr>
                <w:kern w:val="0"/>
                <w:szCs w:val="22"/>
              </w:rPr>
            </w:pPr>
            <w:r w:rsidRPr="005C007F">
              <w:rPr>
                <w:kern w:val="0"/>
                <w:szCs w:val="22"/>
              </w:rPr>
              <w:t>KNTV</w:t>
            </w:r>
          </w:p>
        </w:tc>
        <w:tc>
          <w:tcPr>
            <w:tcW w:w="1820" w:type="dxa"/>
            <w:tcBorders>
              <w:top w:val="nil"/>
              <w:left w:val="nil"/>
              <w:bottom w:val="single" w:sz="4" w:space="0" w:color="auto"/>
              <w:right w:val="single" w:sz="4" w:space="0" w:color="auto"/>
            </w:tcBorders>
            <w:noWrap/>
            <w:vAlign w:val="bottom"/>
            <w:hideMark/>
          </w:tcPr>
          <w:p w:rsidR="003C3442" w:rsidRPr="005C007F" w14:paraId="75AE1220" w14:textId="77777777">
            <w:pPr>
              <w:jc w:val="right"/>
              <w:rPr>
                <w:kern w:val="0"/>
                <w:szCs w:val="22"/>
              </w:rPr>
            </w:pPr>
            <w:r w:rsidRPr="005C007F">
              <w:rPr>
                <w:kern w:val="0"/>
                <w:szCs w:val="22"/>
              </w:rPr>
              <w:t>9,285,323</w:t>
            </w:r>
          </w:p>
        </w:tc>
        <w:tc>
          <w:tcPr>
            <w:tcW w:w="1820" w:type="dxa"/>
            <w:tcBorders>
              <w:top w:val="nil"/>
              <w:left w:val="nil"/>
              <w:bottom w:val="single" w:sz="4" w:space="0" w:color="auto"/>
              <w:right w:val="single" w:sz="4" w:space="0" w:color="auto"/>
            </w:tcBorders>
            <w:noWrap/>
            <w:vAlign w:val="bottom"/>
            <w:hideMark/>
          </w:tcPr>
          <w:p w:rsidR="003C3442" w:rsidRPr="005C007F" w14:paraId="31FA50C5" w14:textId="77777777">
            <w:pPr>
              <w:jc w:val="right"/>
              <w:rPr>
                <w:kern w:val="0"/>
                <w:szCs w:val="22"/>
              </w:rPr>
            </w:pPr>
            <w:r w:rsidRPr="005C007F">
              <w:rPr>
                <w:kern w:val="0"/>
                <w:szCs w:val="22"/>
              </w:rPr>
              <w:t>8,743,038</w:t>
            </w:r>
          </w:p>
        </w:tc>
        <w:tc>
          <w:tcPr>
            <w:tcW w:w="1820" w:type="dxa"/>
            <w:tcBorders>
              <w:top w:val="nil"/>
              <w:left w:val="nil"/>
              <w:bottom w:val="single" w:sz="4" w:space="0" w:color="auto"/>
              <w:right w:val="single" w:sz="4" w:space="0" w:color="auto"/>
            </w:tcBorders>
            <w:noWrap/>
            <w:vAlign w:val="bottom"/>
            <w:hideMark/>
          </w:tcPr>
          <w:p w:rsidR="003C3442" w:rsidRPr="005C007F" w14:paraId="6AF97074" w14:textId="77777777">
            <w:pPr>
              <w:rPr>
                <w:kern w:val="0"/>
                <w:szCs w:val="22"/>
              </w:rPr>
            </w:pPr>
            <w:r w:rsidRPr="005C007F">
              <w:rPr>
                <w:kern w:val="0"/>
                <w:szCs w:val="22"/>
              </w:rPr>
              <w:t xml:space="preserve"> $               60,825 </w:t>
            </w:r>
          </w:p>
        </w:tc>
      </w:tr>
      <w:tr w14:paraId="1743B53B"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95E9800" w14:textId="77777777">
            <w:pPr>
              <w:jc w:val="right"/>
              <w:rPr>
                <w:kern w:val="0"/>
                <w:szCs w:val="22"/>
              </w:rPr>
            </w:pPr>
            <w:r w:rsidRPr="005C007F">
              <w:rPr>
                <w:kern w:val="0"/>
                <w:szCs w:val="22"/>
              </w:rPr>
              <w:t>144</w:t>
            </w:r>
          </w:p>
        </w:tc>
        <w:tc>
          <w:tcPr>
            <w:tcW w:w="1820" w:type="dxa"/>
            <w:tcBorders>
              <w:top w:val="nil"/>
              <w:left w:val="nil"/>
              <w:bottom w:val="single" w:sz="4" w:space="0" w:color="auto"/>
              <w:right w:val="single" w:sz="4" w:space="0" w:color="auto"/>
            </w:tcBorders>
            <w:noWrap/>
            <w:vAlign w:val="bottom"/>
            <w:hideMark/>
          </w:tcPr>
          <w:p w:rsidR="003C3442" w:rsidRPr="005C007F" w14:paraId="2CFA0B8C" w14:textId="77777777">
            <w:pPr>
              <w:rPr>
                <w:kern w:val="0"/>
                <w:szCs w:val="22"/>
              </w:rPr>
            </w:pPr>
            <w:r w:rsidRPr="005C007F">
              <w:rPr>
                <w:kern w:val="0"/>
                <w:szCs w:val="22"/>
              </w:rPr>
              <w:t>KNVA</w:t>
            </w:r>
          </w:p>
        </w:tc>
        <w:tc>
          <w:tcPr>
            <w:tcW w:w="1820" w:type="dxa"/>
            <w:tcBorders>
              <w:top w:val="nil"/>
              <w:left w:val="nil"/>
              <w:bottom w:val="single" w:sz="4" w:space="0" w:color="auto"/>
              <w:right w:val="single" w:sz="4" w:space="0" w:color="auto"/>
            </w:tcBorders>
            <w:noWrap/>
            <w:vAlign w:val="bottom"/>
            <w:hideMark/>
          </w:tcPr>
          <w:p w:rsidR="003C3442" w:rsidRPr="005C007F" w14:paraId="0F99C1A5" w14:textId="77777777">
            <w:pPr>
              <w:jc w:val="right"/>
              <w:rPr>
                <w:kern w:val="0"/>
                <w:szCs w:val="22"/>
              </w:rPr>
            </w:pPr>
            <w:r w:rsidRPr="005C007F">
              <w:rPr>
                <w:kern w:val="0"/>
                <w:szCs w:val="22"/>
              </w:rPr>
              <w:t>3,326,171</w:t>
            </w:r>
          </w:p>
        </w:tc>
        <w:tc>
          <w:tcPr>
            <w:tcW w:w="1820" w:type="dxa"/>
            <w:tcBorders>
              <w:top w:val="nil"/>
              <w:left w:val="nil"/>
              <w:bottom w:val="single" w:sz="4" w:space="0" w:color="auto"/>
              <w:right w:val="single" w:sz="4" w:space="0" w:color="auto"/>
            </w:tcBorders>
            <w:noWrap/>
            <w:vAlign w:val="bottom"/>
            <w:hideMark/>
          </w:tcPr>
          <w:p w:rsidR="003C3442" w:rsidRPr="005C007F" w14:paraId="18A68ADF" w14:textId="77777777">
            <w:pPr>
              <w:jc w:val="right"/>
              <w:rPr>
                <w:kern w:val="0"/>
                <w:szCs w:val="22"/>
              </w:rPr>
            </w:pPr>
            <w:r w:rsidRPr="005C007F">
              <w:rPr>
                <w:kern w:val="0"/>
                <w:szCs w:val="22"/>
              </w:rPr>
              <w:t>3,285,676</w:t>
            </w:r>
          </w:p>
        </w:tc>
        <w:tc>
          <w:tcPr>
            <w:tcW w:w="1820" w:type="dxa"/>
            <w:tcBorders>
              <w:top w:val="nil"/>
              <w:left w:val="nil"/>
              <w:bottom w:val="single" w:sz="4" w:space="0" w:color="auto"/>
              <w:right w:val="single" w:sz="4" w:space="0" w:color="auto"/>
            </w:tcBorders>
            <w:noWrap/>
            <w:vAlign w:val="bottom"/>
            <w:hideMark/>
          </w:tcPr>
          <w:p w:rsidR="003C3442" w:rsidRPr="005C007F" w14:paraId="482A3BC4" w14:textId="77777777">
            <w:pPr>
              <w:rPr>
                <w:kern w:val="0"/>
                <w:szCs w:val="22"/>
              </w:rPr>
            </w:pPr>
            <w:r w:rsidRPr="005C007F">
              <w:rPr>
                <w:kern w:val="0"/>
                <w:szCs w:val="22"/>
              </w:rPr>
              <w:t xml:space="preserve"> $               22,858 </w:t>
            </w:r>
          </w:p>
        </w:tc>
      </w:tr>
      <w:tr w14:paraId="19F55C74"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B8C68E9" w14:textId="77777777">
            <w:pPr>
              <w:jc w:val="right"/>
              <w:rPr>
                <w:kern w:val="0"/>
                <w:szCs w:val="22"/>
              </w:rPr>
            </w:pPr>
            <w:r w:rsidRPr="005C007F">
              <w:rPr>
                <w:kern w:val="0"/>
                <w:szCs w:val="22"/>
              </w:rPr>
              <w:t>33745</w:t>
            </w:r>
          </w:p>
        </w:tc>
        <w:tc>
          <w:tcPr>
            <w:tcW w:w="1820" w:type="dxa"/>
            <w:tcBorders>
              <w:top w:val="nil"/>
              <w:left w:val="nil"/>
              <w:bottom w:val="single" w:sz="4" w:space="0" w:color="auto"/>
              <w:right w:val="single" w:sz="4" w:space="0" w:color="auto"/>
            </w:tcBorders>
            <w:noWrap/>
            <w:vAlign w:val="bottom"/>
            <w:hideMark/>
          </w:tcPr>
          <w:p w:rsidR="003C3442" w:rsidRPr="005C007F" w14:paraId="74A16944" w14:textId="77777777">
            <w:pPr>
              <w:rPr>
                <w:kern w:val="0"/>
                <w:szCs w:val="22"/>
              </w:rPr>
            </w:pPr>
            <w:r w:rsidRPr="005C007F">
              <w:rPr>
                <w:kern w:val="0"/>
                <w:szCs w:val="22"/>
              </w:rPr>
              <w:t>KNVN</w:t>
            </w:r>
          </w:p>
        </w:tc>
        <w:tc>
          <w:tcPr>
            <w:tcW w:w="1820" w:type="dxa"/>
            <w:tcBorders>
              <w:top w:val="nil"/>
              <w:left w:val="nil"/>
              <w:bottom w:val="single" w:sz="4" w:space="0" w:color="auto"/>
              <w:right w:val="single" w:sz="4" w:space="0" w:color="auto"/>
            </w:tcBorders>
            <w:noWrap/>
            <w:vAlign w:val="bottom"/>
            <w:hideMark/>
          </w:tcPr>
          <w:p w:rsidR="003C3442" w:rsidRPr="005C007F" w14:paraId="6F503F80" w14:textId="77777777">
            <w:pPr>
              <w:jc w:val="right"/>
              <w:rPr>
                <w:kern w:val="0"/>
                <w:szCs w:val="22"/>
              </w:rPr>
            </w:pPr>
            <w:r w:rsidRPr="005C007F">
              <w:rPr>
                <w:kern w:val="0"/>
                <w:szCs w:val="22"/>
              </w:rPr>
              <w:t>497,887</w:t>
            </w:r>
          </w:p>
        </w:tc>
        <w:tc>
          <w:tcPr>
            <w:tcW w:w="1820" w:type="dxa"/>
            <w:tcBorders>
              <w:top w:val="nil"/>
              <w:left w:val="nil"/>
              <w:bottom w:val="single" w:sz="4" w:space="0" w:color="auto"/>
              <w:right w:val="single" w:sz="4" w:space="0" w:color="auto"/>
            </w:tcBorders>
            <w:noWrap/>
            <w:vAlign w:val="bottom"/>
            <w:hideMark/>
          </w:tcPr>
          <w:p w:rsidR="003C3442" w:rsidRPr="005C007F" w14:paraId="74A0FD9E" w14:textId="77777777">
            <w:pPr>
              <w:jc w:val="right"/>
              <w:rPr>
                <w:kern w:val="0"/>
                <w:szCs w:val="22"/>
              </w:rPr>
            </w:pPr>
            <w:r w:rsidRPr="005C007F">
              <w:rPr>
                <w:kern w:val="0"/>
                <w:szCs w:val="22"/>
              </w:rPr>
              <w:t>470,307</w:t>
            </w:r>
          </w:p>
        </w:tc>
        <w:tc>
          <w:tcPr>
            <w:tcW w:w="1820" w:type="dxa"/>
            <w:tcBorders>
              <w:top w:val="nil"/>
              <w:left w:val="nil"/>
              <w:bottom w:val="single" w:sz="4" w:space="0" w:color="auto"/>
              <w:right w:val="single" w:sz="4" w:space="0" w:color="auto"/>
            </w:tcBorders>
            <w:noWrap/>
            <w:vAlign w:val="bottom"/>
            <w:hideMark/>
          </w:tcPr>
          <w:p w:rsidR="003C3442" w:rsidRPr="005C007F" w14:paraId="5F2E9ACC" w14:textId="77777777">
            <w:pPr>
              <w:rPr>
                <w:kern w:val="0"/>
                <w:szCs w:val="22"/>
              </w:rPr>
            </w:pPr>
            <w:r w:rsidRPr="005C007F">
              <w:rPr>
                <w:kern w:val="0"/>
                <w:szCs w:val="22"/>
              </w:rPr>
              <w:t xml:space="preserve"> $                 3,272 </w:t>
            </w:r>
          </w:p>
        </w:tc>
      </w:tr>
      <w:tr w14:paraId="6A0AF216"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4E88788" w14:textId="77777777">
            <w:pPr>
              <w:jc w:val="right"/>
              <w:rPr>
                <w:kern w:val="0"/>
                <w:szCs w:val="22"/>
              </w:rPr>
            </w:pPr>
            <w:r w:rsidRPr="005C007F">
              <w:rPr>
                <w:kern w:val="0"/>
                <w:szCs w:val="22"/>
              </w:rPr>
              <w:t>69692</w:t>
            </w:r>
          </w:p>
        </w:tc>
        <w:tc>
          <w:tcPr>
            <w:tcW w:w="1820" w:type="dxa"/>
            <w:tcBorders>
              <w:top w:val="nil"/>
              <w:left w:val="nil"/>
              <w:bottom w:val="single" w:sz="4" w:space="0" w:color="auto"/>
              <w:right w:val="single" w:sz="4" w:space="0" w:color="auto"/>
            </w:tcBorders>
            <w:noWrap/>
            <w:vAlign w:val="bottom"/>
            <w:hideMark/>
          </w:tcPr>
          <w:p w:rsidR="003C3442" w:rsidRPr="005C007F" w14:paraId="17A471DB" w14:textId="77777777">
            <w:pPr>
              <w:rPr>
                <w:kern w:val="0"/>
                <w:szCs w:val="22"/>
              </w:rPr>
            </w:pPr>
            <w:r w:rsidRPr="005C007F">
              <w:rPr>
                <w:kern w:val="0"/>
                <w:szCs w:val="22"/>
              </w:rPr>
              <w:t>KNVO</w:t>
            </w:r>
          </w:p>
        </w:tc>
        <w:tc>
          <w:tcPr>
            <w:tcW w:w="1820" w:type="dxa"/>
            <w:tcBorders>
              <w:top w:val="nil"/>
              <w:left w:val="nil"/>
              <w:bottom w:val="single" w:sz="4" w:space="0" w:color="auto"/>
              <w:right w:val="single" w:sz="4" w:space="0" w:color="auto"/>
            </w:tcBorders>
            <w:noWrap/>
            <w:vAlign w:val="bottom"/>
            <w:hideMark/>
          </w:tcPr>
          <w:p w:rsidR="003C3442" w:rsidRPr="005C007F" w14:paraId="1AB0A55E" w14:textId="77777777">
            <w:pPr>
              <w:jc w:val="right"/>
              <w:rPr>
                <w:kern w:val="0"/>
                <w:szCs w:val="22"/>
              </w:rPr>
            </w:pPr>
            <w:r w:rsidRPr="005C007F">
              <w:rPr>
                <w:kern w:val="0"/>
                <w:szCs w:val="22"/>
              </w:rPr>
              <w:t>1,359,785</w:t>
            </w:r>
          </w:p>
        </w:tc>
        <w:tc>
          <w:tcPr>
            <w:tcW w:w="1820" w:type="dxa"/>
            <w:tcBorders>
              <w:top w:val="nil"/>
              <w:left w:val="nil"/>
              <w:bottom w:val="single" w:sz="4" w:space="0" w:color="auto"/>
              <w:right w:val="single" w:sz="4" w:space="0" w:color="auto"/>
            </w:tcBorders>
            <w:noWrap/>
            <w:vAlign w:val="bottom"/>
            <w:hideMark/>
          </w:tcPr>
          <w:p w:rsidR="003C3442" w:rsidRPr="005C007F" w14:paraId="05C4D394" w14:textId="77777777">
            <w:pPr>
              <w:jc w:val="right"/>
              <w:rPr>
                <w:kern w:val="0"/>
                <w:szCs w:val="22"/>
              </w:rPr>
            </w:pPr>
            <w:r w:rsidRPr="005C007F">
              <w:rPr>
                <w:kern w:val="0"/>
                <w:szCs w:val="22"/>
              </w:rPr>
              <w:t>1,359,785</w:t>
            </w:r>
          </w:p>
        </w:tc>
        <w:tc>
          <w:tcPr>
            <w:tcW w:w="1820" w:type="dxa"/>
            <w:tcBorders>
              <w:top w:val="nil"/>
              <w:left w:val="nil"/>
              <w:bottom w:val="single" w:sz="4" w:space="0" w:color="auto"/>
              <w:right w:val="single" w:sz="4" w:space="0" w:color="auto"/>
            </w:tcBorders>
            <w:noWrap/>
            <w:vAlign w:val="bottom"/>
            <w:hideMark/>
          </w:tcPr>
          <w:p w:rsidR="003C3442" w:rsidRPr="005C007F" w14:paraId="6AF592BB" w14:textId="77777777">
            <w:pPr>
              <w:rPr>
                <w:kern w:val="0"/>
                <w:szCs w:val="22"/>
              </w:rPr>
            </w:pPr>
            <w:r w:rsidRPr="005C007F">
              <w:rPr>
                <w:kern w:val="0"/>
                <w:szCs w:val="22"/>
              </w:rPr>
              <w:t xml:space="preserve"> $                 9,460 </w:t>
            </w:r>
          </w:p>
        </w:tc>
      </w:tr>
      <w:tr w14:paraId="0F7E938B"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0F63465" w14:textId="77777777">
            <w:pPr>
              <w:jc w:val="right"/>
              <w:rPr>
                <w:kern w:val="0"/>
                <w:szCs w:val="22"/>
              </w:rPr>
            </w:pPr>
            <w:r w:rsidRPr="005C007F">
              <w:rPr>
                <w:kern w:val="0"/>
                <w:szCs w:val="22"/>
              </w:rPr>
              <w:t>29557</w:t>
            </w:r>
          </w:p>
        </w:tc>
        <w:tc>
          <w:tcPr>
            <w:tcW w:w="1820" w:type="dxa"/>
            <w:tcBorders>
              <w:top w:val="nil"/>
              <w:left w:val="nil"/>
              <w:bottom w:val="single" w:sz="4" w:space="0" w:color="auto"/>
              <w:right w:val="single" w:sz="4" w:space="0" w:color="auto"/>
            </w:tcBorders>
            <w:noWrap/>
            <w:vAlign w:val="bottom"/>
            <w:hideMark/>
          </w:tcPr>
          <w:p w:rsidR="003C3442" w:rsidRPr="005C007F" w14:paraId="4044F0F1" w14:textId="77777777">
            <w:pPr>
              <w:rPr>
                <w:kern w:val="0"/>
                <w:szCs w:val="22"/>
              </w:rPr>
            </w:pPr>
            <w:r w:rsidRPr="005C007F">
              <w:rPr>
                <w:kern w:val="0"/>
                <w:szCs w:val="22"/>
              </w:rPr>
              <w:t>KNWA-TV</w:t>
            </w:r>
          </w:p>
        </w:tc>
        <w:tc>
          <w:tcPr>
            <w:tcW w:w="1820" w:type="dxa"/>
            <w:tcBorders>
              <w:top w:val="nil"/>
              <w:left w:val="nil"/>
              <w:bottom w:val="single" w:sz="4" w:space="0" w:color="auto"/>
              <w:right w:val="single" w:sz="4" w:space="0" w:color="auto"/>
            </w:tcBorders>
            <w:noWrap/>
            <w:vAlign w:val="bottom"/>
            <w:hideMark/>
          </w:tcPr>
          <w:p w:rsidR="003C3442" w:rsidRPr="005C007F" w14:paraId="2FDC16C2" w14:textId="77777777">
            <w:pPr>
              <w:jc w:val="right"/>
              <w:rPr>
                <w:kern w:val="0"/>
                <w:szCs w:val="22"/>
              </w:rPr>
            </w:pPr>
            <w:r w:rsidRPr="005C007F">
              <w:rPr>
                <w:kern w:val="0"/>
                <w:szCs w:val="22"/>
              </w:rPr>
              <w:t>935,156</w:t>
            </w:r>
          </w:p>
        </w:tc>
        <w:tc>
          <w:tcPr>
            <w:tcW w:w="1820" w:type="dxa"/>
            <w:tcBorders>
              <w:top w:val="nil"/>
              <w:left w:val="nil"/>
              <w:bottom w:val="single" w:sz="4" w:space="0" w:color="auto"/>
              <w:right w:val="single" w:sz="4" w:space="0" w:color="auto"/>
            </w:tcBorders>
            <w:noWrap/>
            <w:vAlign w:val="bottom"/>
            <w:hideMark/>
          </w:tcPr>
          <w:p w:rsidR="003C3442" w:rsidRPr="005C007F" w14:paraId="2961D5B6" w14:textId="77777777">
            <w:pPr>
              <w:jc w:val="right"/>
              <w:rPr>
                <w:kern w:val="0"/>
                <w:szCs w:val="22"/>
              </w:rPr>
            </w:pPr>
            <w:r w:rsidRPr="005C007F">
              <w:rPr>
                <w:kern w:val="0"/>
                <w:szCs w:val="22"/>
              </w:rPr>
              <w:t>915,507</w:t>
            </w:r>
          </w:p>
        </w:tc>
        <w:tc>
          <w:tcPr>
            <w:tcW w:w="1820" w:type="dxa"/>
            <w:tcBorders>
              <w:top w:val="nil"/>
              <w:left w:val="nil"/>
              <w:bottom w:val="single" w:sz="4" w:space="0" w:color="auto"/>
              <w:right w:val="single" w:sz="4" w:space="0" w:color="auto"/>
            </w:tcBorders>
            <w:noWrap/>
            <w:vAlign w:val="bottom"/>
            <w:hideMark/>
          </w:tcPr>
          <w:p w:rsidR="003C3442" w:rsidRPr="005C007F" w14:paraId="29507AAA" w14:textId="77777777">
            <w:pPr>
              <w:rPr>
                <w:kern w:val="0"/>
                <w:szCs w:val="22"/>
              </w:rPr>
            </w:pPr>
            <w:r w:rsidRPr="005C007F">
              <w:rPr>
                <w:kern w:val="0"/>
                <w:szCs w:val="22"/>
              </w:rPr>
              <w:t xml:space="preserve"> $                 6,369 </w:t>
            </w:r>
          </w:p>
        </w:tc>
      </w:tr>
      <w:tr w14:paraId="2BB19EF7"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5EEEF6D" w14:textId="77777777">
            <w:pPr>
              <w:jc w:val="right"/>
              <w:rPr>
                <w:kern w:val="0"/>
                <w:szCs w:val="22"/>
              </w:rPr>
            </w:pPr>
            <w:r w:rsidRPr="005C007F">
              <w:rPr>
                <w:kern w:val="0"/>
                <w:szCs w:val="22"/>
              </w:rPr>
              <w:t>59440</w:t>
            </w:r>
          </w:p>
        </w:tc>
        <w:tc>
          <w:tcPr>
            <w:tcW w:w="1820" w:type="dxa"/>
            <w:tcBorders>
              <w:top w:val="nil"/>
              <w:left w:val="nil"/>
              <w:bottom w:val="single" w:sz="4" w:space="0" w:color="auto"/>
              <w:right w:val="single" w:sz="4" w:space="0" w:color="auto"/>
            </w:tcBorders>
            <w:noWrap/>
            <w:vAlign w:val="bottom"/>
            <w:hideMark/>
          </w:tcPr>
          <w:p w:rsidR="003C3442" w:rsidRPr="005C007F" w14:paraId="3A63D75B" w14:textId="77777777">
            <w:pPr>
              <w:rPr>
                <w:kern w:val="0"/>
                <w:szCs w:val="22"/>
              </w:rPr>
            </w:pPr>
            <w:r w:rsidRPr="005C007F">
              <w:rPr>
                <w:kern w:val="0"/>
                <w:szCs w:val="22"/>
              </w:rPr>
              <w:t>KNXV-TV</w:t>
            </w:r>
          </w:p>
        </w:tc>
        <w:tc>
          <w:tcPr>
            <w:tcW w:w="1820" w:type="dxa"/>
            <w:tcBorders>
              <w:top w:val="nil"/>
              <w:left w:val="nil"/>
              <w:bottom w:val="single" w:sz="4" w:space="0" w:color="auto"/>
              <w:right w:val="single" w:sz="4" w:space="0" w:color="auto"/>
            </w:tcBorders>
            <w:noWrap/>
            <w:vAlign w:val="bottom"/>
            <w:hideMark/>
          </w:tcPr>
          <w:p w:rsidR="003C3442" w:rsidRPr="005C007F" w14:paraId="23497EB9" w14:textId="77777777">
            <w:pPr>
              <w:jc w:val="right"/>
              <w:rPr>
                <w:kern w:val="0"/>
                <w:szCs w:val="22"/>
              </w:rPr>
            </w:pPr>
            <w:r w:rsidRPr="005C007F">
              <w:rPr>
                <w:kern w:val="0"/>
                <w:szCs w:val="22"/>
              </w:rPr>
              <w:t>4,839,106</w:t>
            </w:r>
          </w:p>
        </w:tc>
        <w:tc>
          <w:tcPr>
            <w:tcW w:w="1820" w:type="dxa"/>
            <w:tcBorders>
              <w:top w:val="nil"/>
              <w:left w:val="nil"/>
              <w:bottom w:val="single" w:sz="4" w:space="0" w:color="auto"/>
              <w:right w:val="single" w:sz="4" w:space="0" w:color="auto"/>
            </w:tcBorders>
            <w:noWrap/>
            <w:vAlign w:val="bottom"/>
            <w:hideMark/>
          </w:tcPr>
          <w:p w:rsidR="003C3442" w:rsidRPr="005C007F" w14:paraId="558F4FAE" w14:textId="77777777">
            <w:pPr>
              <w:jc w:val="right"/>
              <w:rPr>
                <w:kern w:val="0"/>
                <w:szCs w:val="22"/>
              </w:rPr>
            </w:pPr>
            <w:r w:rsidRPr="005C007F">
              <w:rPr>
                <w:kern w:val="0"/>
                <w:szCs w:val="22"/>
              </w:rPr>
              <w:t>4,825,470</w:t>
            </w:r>
          </w:p>
        </w:tc>
        <w:tc>
          <w:tcPr>
            <w:tcW w:w="1820" w:type="dxa"/>
            <w:tcBorders>
              <w:top w:val="nil"/>
              <w:left w:val="nil"/>
              <w:bottom w:val="single" w:sz="4" w:space="0" w:color="auto"/>
              <w:right w:val="single" w:sz="4" w:space="0" w:color="auto"/>
            </w:tcBorders>
            <w:noWrap/>
            <w:vAlign w:val="bottom"/>
            <w:hideMark/>
          </w:tcPr>
          <w:p w:rsidR="003C3442" w:rsidRPr="005C007F" w14:paraId="75F0A332" w14:textId="77777777">
            <w:pPr>
              <w:rPr>
                <w:kern w:val="0"/>
                <w:szCs w:val="22"/>
              </w:rPr>
            </w:pPr>
            <w:r w:rsidRPr="005C007F">
              <w:rPr>
                <w:kern w:val="0"/>
                <w:szCs w:val="22"/>
              </w:rPr>
              <w:t xml:space="preserve"> $               33,571 </w:t>
            </w:r>
          </w:p>
        </w:tc>
      </w:tr>
      <w:tr w14:paraId="3423B03E"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82C2F7D" w14:textId="77777777">
            <w:pPr>
              <w:jc w:val="right"/>
              <w:rPr>
                <w:kern w:val="0"/>
                <w:szCs w:val="22"/>
              </w:rPr>
            </w:pPr>
            <w:r w:rsidRPr="005C007F">
              <w:rPr>
                <w:kern w:val="0"/>
                <w:szCs w:val="22"/>
              </w:rPr>
              <w:t>59014</w:t>
            </w:r>
          </w:p>
        </w:tc>
        <w:tc>
          <w:tcPr>
            <w:tcW w:w="1820" w:type="dxa"/>
            <w:tcBorders>
              <w:top w:val="nil"/>
              <w:left w:val="nil"/>
              <w:bottom w:val="single" w:sz="4" w:space="0" w:color="auto"/>
              <w:right w:val="single" w:sz="4" w:space="0" w:color="auto"/>
            </w:tcBorders>
            <w:noWrap/>
            <w:vAlign w:val="bottom"/>
            <w:hideMark/>
          </w:tcPr>
          <w:p w:rsidR="003C3442" w:rsidRPr="005C007F" w14:paraId="3226AC5F" w14:textId="77777777">
            <w:pPr>
              <w:rPr>
                <w:kern w:val="0"/>
                <w:szCs w:val="22"/>
              </w:rPr>
            </w:pPr>
            <w:r w:rsidRPr="005C007F">
              <w:rPr>
                <w:kern w:val="0"/>
                <w:szCs w:val="22"/>
              </w:rPr>
              <w:t>KOAA-TV</w:t>
            </w:r>
          </w:p>
        </w:tc>
        <w:tc>
          <w:tcPr>
            <w:tcW w:w="1820" w:type="dxa"/>
            <w:tcBorders>
              <w:top w:val="nil"/>
              <w:left w:val="nil"/>
              <w:bottom w:val="single" w:sz="4" w:space="0" w:color="auto"/>
              <w:right w:val="single" w:sz="4" w:space="0" w:color="auto"/>
            </w:tcBorders>
            <w:noWrap/>
            <w:vAlign w:val="bottom"/>
            <w:hideMark/>
          </w:tcPr>
          <w:p w:rsidR="003C3442" w:rsidRPr="005C007F" w14:paraId="10AF89D0" w14:textId="77777777">
            <w:pPr>
              <w:jc w:val="right"/>
              <w:rPr>
                <w:kern w:val="0"/>
                <w:szCs w:val="22"/>
              </w:rPr>
            </w:pPr>
            <w:r w:rsidRPr="005C007F">
              <w:rPr>
                <w:kern w:val="0"/>
                <w:szCs w:val="22"/>
              </w:rPr>
              <w:t>1,865,217</w:t>
            </w:r>
          </w:p>
        </w:tc>
        <w:tc>
          <w:tcPr>
            <w:tcW w:w="1820" w:type="dxa"/>
            <w:tcBorders>
              <w:top w:val="nil"/>
              <w:left w:val="nil"/>
              <w:bottom w:val="single" w:sz="4" w:space="0" w:color="auto"/>
              <w:right w:val="single" w:sz="4" w:space="0" w:color="auto"/>
            </w:tcBorders>
            <w:noWrap/>
            <w:vAlign w:val="bottom"/>
            <w:hideMark/>
          </w:tcPr>
          <w:p w:rsidR="003C3442" w:rsidRPr="005C007F" w14:paraId="3946A71C" w14:textId="77777777">
            <w:pPr>
              <w:jc w:val="right"/>
              <w:rPr>
                <w:kern w:val="0"/>
                <w:szCs w:val="22"/>
              </w:rPr>
            </w:pPr>
            <w:r w:rsidRPr="005C007F">
              <w:rPr>
                <w:kern w:val="0"/>
                <w:szCs w:val="22"/>
              </w:rPr>
              <w:t>1,422,070</w:t>
            </w:r>
          </w:p>
        </w:tc>
        <w:tc>
          <w:tcPr>
            <w:tcW w:w="1820" w:type="dxa"/>
            <w:tcBorders>
              <w:top w:val="nil"/>
              <w:left w:val="nil"/>
              <w:bottom w:val="single" w:sz="4" w:space="0" w:color="auto"/>
              <w:right w:val="single" w:sz="4" w:space="0" w:color="auto"/>
            </w:tcBorders>
            <w:noWrap/>
            <w:vAlign w:val="bottom"/>
            <w:hideMark/>
          </w:tcPr>
          <w:p w:rsidR="003C3442" w:rsidRPr="005C007F" w14:paraId="6685C000" w14:textId="77777777">
            <w:pPr>
              <w:rPr>
                <w:kern w:val="0"/>
                <w:szCs w:val="22"/>
              </w:rPr>
            </w:pPr>
            <w:r w:rsidRPr="005C007F">
              <w:rPr>
                <w:kern w:val="0"/>
                <w:szCs w:val="22"/>
              </w:rPr>
              <w:t xml:space="preserve"> $                 9,893 </w:t>
            </w:r>
          </w:p>
        </w:tc>
      </w:tr>
      <w:tr w14:paraId="323B2C6D"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82D181C" w14:textId="77777777">
            <w:pPr>
              <w:jc w:val="right"/>
              <w:rPr>
                <w:kern w:val="0"/>
                <w:szCs w:val="22"/>
              </w:rPr>
            </w:pPr>
            <w:r w:rsidRPr="005C007F">
              <w:rPr>
                <w:kern w:val="0"/>
                <w:szCs w:val="22"/>
              </w:rPr>
              <w:t>50588</w:t>
            </w:r>
          </w:p>
        </w:tc>
        <w:tc>
          <w:tcPr>
            <w:tcW w:w="1820" w:type="dxa"/>
            <w:tcBorders>
              <w:top w:val="nil"/>
              <w:left w:val="nil"/>
              <w:bottom w:val="single" w:sz="4" w:space="0" w:color="auto"/>
              <w:right w:val="single" w:sz="4" w:space="0" w:color="auto"/>
            </w:tcBorders>
            <w:noWrap/>
            <w:vAlign w:val="bottom"/>
            <w:hideMark/>
          </w:tcPr>
          <w:p w:rsidR="003C3442" w:rsidRPr="005C007F" w14:paraId="5502BEFD" w14:textId="77777777">
            <w:pPr>
              <w:rPr>
                <w:kern w:val="0"/>
                <w:szCs w:val="22"/>
              </w:rPr>
            </w:pPr>
            <w:r w:rsidRPr="005C007F">
              <w:rPr>
                <w:kern w:val="0"/>
                <w:szCs w:val="22"/>
              </w:rPr>
              <w:t>KOAB-TV</w:t>
            </w:r>
          </w:p>
        </w:tc>
        <w:tc>
          <w:tcPr>
            <w:tcW w:w="1820" w:type="dxa"/>
            <w:tcBorders>
              <w:top w:val="nil"/>
              <w:left w:val="nil"/>
              <w:bottom w:val="single" w:sz="4" w:space="0" w:color="auto"/>
              <w:right w:val="single" w:sz="4" w:space="0" w:color="auto"/>
            </w:tcBorders>
            <w:noWrap/>
            <w:vAlign w:val="bottom"/>
            <w:hideMark/>
          </w:tcPr>
          <w:p w:rsidR="003C3442" w:rsidRPr="005C007F" w14:paraId="6565E16D" w14:textId="77777777">
            <w:pPr>
              <w:jc w:val="right"/>
              <w:rPr>
                <w:kern w:val="0"/>
                <w:szCs w:val="22"/>
              </w:rPr>
            </w:pPr>
            <w:r w:rsidRPr="005C007F">
              <w:rPr>
                <w:kern w:val="0"/>
                <w:szCs w:val="22"/>
              </w:rPr>
              <w:t>254,424</w:t>
            </w:r>
          </w:p>
        </w:tc>
        <w:tc>
          <w:tcPr>
            <w:tcW w:w="1820" w:type="dxa"/>
            <w:tcBorders>
              <w:top w:val="nil"/>
              <w:left w:val="nil"/>
              <w:bottom w:val="single" w:sz="4" w:space="0" w:color="auto"/>
              <w:right w:val="single" w:sz="4" w:space="0" w:color="auto"/>
            </w:tcBorders>
            <w:noWrap/>
            <w:vAlign w:val="bottom"/>
            <w:hideMark/>
          </w:tcPr>
          <w:p w:rsidR="003C3442" w:rsidRPr="005C007F" w14:paraId="1085F38F" w14:textId="77777777">
            <w:pPr>
              <w:jc w:val="right"/>
              <w:rPr>
                <w:kern w:val="0"/>
                <w:szCs w:val="22"/>
              </w:rPr>
            </w:pPr>
            <w:r w:rsidRPr="005C007F">
              <w:rPr>
                <w:kern w:val="0"/>
                <w:szCs w:val="22"/>
              </w:rPr>
              <w:t>250,749</w:t>
            </w:r>
          </w:p>
        </w:tc>
        <w:tc>
          <w:tcPr>
            <w:tcW w:w="1820" w:type="dxa"/>
            <w:tcBorders>
              <w:top w:val="nil"/>
              <w:left w:val="nil"/>
              <w:bottom w:val="single" w:sz="4" w:space="0" w:color="auto"/>
              <w:right w:val="single" w:sz="4" w:space="0" w:color="auto"/>
            </w:tcBorders>
            <w:noWrap/>
            <w:vAlign w:val="bottom"/>
            <w:hideMark/>
          </w:tcPr>
          <w:p w:rsidR="003C3442" w:rsidRPr="005C007F" w14:paraId="7DDD6A12" w14:textId="77777777">
            <w:pPr>
              <w:rPr>
                <w:kern w:val="0"/>
                <w:szCs w:val="22"/>
              </w:rPr>
            </w:pPr>
            <w:r w:rsidRPr="005C007F">
              <w:rPr>
                <w:kern w:val="0"/>
                <w:szCs w:val="22"/>
              </w:rPr>
              <w:t xml:space="preserve"> $                 1,744 </w:t>
            </w:r>
          </w:p>
        </w:tc>
      </w:tr>
      <w:tr w14:paraId="1F2C3DA8"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3241D0D" w14:textId="77777777">
            <w:pPr>
              <w:jc w:val="right"/>
              <w:rPr>
                <w:kern w:val="0"/>
                <w:szCs w:val="22"/>
              </w:rPr>
            </w:pPr>
            <w:r w:rsidRPr="005C007F">
              <w:rPr>
                <w:kern w:val="0"/>
                <w:szCs w:val="22"/>
              </w:rPr>
              <w:t>50590</w:t>
            </w:r>
          </w:p>
        </w:tc>
        <w:tc>
          <w:tcPr>
            <w:tcW w:w="1820" w:type="dxa"/>
            <w:tcBorders>
              <w:top w:val="nil"/>
              <w:left w:val="nil"/>
              <w:bottom w:val="single" w:sz="4" w:space="0" w:color="auto"/>
              <w:right w:val="single" w:sz="4" w:space="0" w:color="auto"/>
            </w:tcBorders>
            <w:noWrap/>
            <w:vAlign w:val="bottom"/>
            <w:hideMark/>
          </w:tcPr>
          <w:p w:rsidR="003C3442" w:rsidRPr="005C007F" w14:paraId="3B7B5231" w14:textId="77777777">
            <w:pPr>
              <w:rPr>
                <w:kern w:val="0"/>
                <w:szCs w:val="22"/>
              </w:rPr>
            </w:pPr>
            <w:r w:rsidRPr="005C007F">
              <w:rPr>
                <w:kern w:val="0"/>
                <w:szCs w:val="22"/>
              </w:rPr>
              <w:t>KOAC-TV</w:t>
            </w:r>
          </w:p>
        </w:tc>
        <w:tc>
          <w:tcPr>
            <w:tcW w:w="1820" w:type="dxa"/>
            <w:tcBorders>
              <w:top w:val="nil"/>
              <w:left w:val="nil"/>
              <w:bottom w:val="single" w:sz="4" w:space="0" w:color="auto"/>
              <w:right w:val="single" w:sz="4" w:space="0" w:color="auto"/>
            </w:tcBorders>
            <w:noWrap/>
            <w:vAlign w:val="bottom"/>
            <w:hideMark/>
          </w:tcPr>
          <w:p w:rsidR="003C3442" w:rsidRPr="005C007F" w14:paraId="050CECCF" w14:textId="77777777">
            <w:pPr>
              <w:jc w:val="right"/>
              <w:rPr>
                <w:kern w:val="0"/>
                <w:szCs w:val="22"/>
              </w:rPr>
            </w:pPr>
            <w:r w:rsidRPr="005C007F">
              <w:rPr>
                <w:kern w:val="0"/>
                <w:szCs w:val="22"/>
              </w:rPr>
              <w:t>2,168,640</w:t>
            </w:r>
          </w:p>
        </w:tc>
        <w:tc>
          <w:tcPr>
            <w:tcW w:w="1820" w:type="dxa"/>
            <w:tcBorders>
              <w:top w:val="nil"/>
              <w:left w:val="nil"/>
              <w:bottom w:val="single" w:sz="4" w:space="0" w:color="auto"/>
              <w:right w:val="single" w:sz="4" w:space="0" w:color="auto"/>
            </w:tcBorders>
            <w:noWrap/>
            <w:vAlign w:val="bottom"/>
            <w:hideMark/>
          </w:tcPr>
          <w:p w:rsidR="003C3442" w:rsidRPr="005C007F" w14:paraId="5BE56DDB" w14:textId="77777777">
            <w:pPr>
              <w:jc w:val="right"/>
              <w:rPr>
                <w:kern w:val="0"/>
                <w:szCs w:val="22"/>
              </w:rPr>
            </w:pPr>
            <w:r w:rsidRPr="005C007F">
              <w:rPr>
                <w:kern w:val="0"/>
                <w:szCs w:val="22"/>
              </w:rPr>
              <w:t>1,718,555</w:t>
            </w:r>
          </w:p>
        </w:tc>
        <w:tc>
          <w:tcPr>
            <w:tcW w:w="1820" w:type="dxa"/>
            <w:tcBorders>
              <w:top w:val="nil"/>
              <w:left w:val="nil"/>
              <w:bottom w:val="single" w:sz="4" w:space="0" w:color="auto"/>
              <w:right w:val="single" w:sz="4" w:space="0" w:color="auto"/>
            </w:tcBorders>
            <w:noWrap/>
            <w:vAlign w:val="bottom"/>
            <w:hideMark/>
          </w:tcPr>
          <w:p w:rsidR="003C3442" w:rsidRPr="005C007F" w14:paraId="0BB44E4B" w14:textId="77777777">
            <w:pPr>
              <w:rPr>
                <w:kern w:val="0"/>
                <w:szCs w:val="22"/>
              </w:rPr>
            </w:pPr>
            <w:r w:rsidRPr="005C007F">
              <w:rPr>
                <w:kern w:val="0"/>
                <w:szCs w:val="22"/>
              </w:rPr>
              <w:t xml:space="preserve"> $               11,956 </w:t>
            </w:r>
          </w:p>
        </w:tc>
      </w:tr>
      <w:tr w14:paraId="2DF02D5E"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F462886" w14:textId="77777777">
            <w:pPr>
              <w:jc w:val="right"/>
              <w:rPr>
                <w:kern w:val="0"/>
                <w:szCs w:val="22"/>
              </w:rPr>
            </w:pPr>
            <w:r w:rsidRPr="005C007F">
              <w:rPr>
                <w:kern w:val="0"/>
                <w:szCs w:val="22"/>
              </w:rPr>
              <w:t>58552</w:t>
            </w:r>
          </w:p>
        </w:tc>
        <w:tc>
          <w:tcPr>
            <w:tcW w:w="1820" w:type="dxa"/>
            <w:tcBorders>
              <w:top w:val="nil"/>
              <w:left w:val="nil"/>
              <w:bottom w:val="single" w:sz="4" w:space="0" w:color="auto"/>
              <w:right w:val="single" w:sz="4" w:space="0" w:color="auto"/>
            </w:tcBorders>
            <w:noWrap/>
            <w:vAlign w:val="bottom"/>
            <w:hideMark/>
          </w:tcPr>
          <w:p w:rsidR="003C3442" w:rsidRPr="005C007F" w14:paraId="418D9C5C" w14:textId="77777777">
            <w:pPr>
              <w:rPr>
                <w:kern w:val="0"/>
                <w:szCs w:val="22"/>
              </w:rPr>
            </w:pPr>
            <w:r w:rsidRPr="005C007F">
              <w:rPr>
                <w:kern w:val="0"/>
                <w:szCs w:val="22"/>
              </w:rPr>
              <w:t>KOAM-TV</w:t>
            </w:r>
          </w:p>
        </w:tc>
        <w:tc>
          <w:tcPr>
            <w:tcW w:w="1820" w:type="dxa"/>
            <w:tcBorders>
              <w:top w:val="nil"/>
              <w:left w:val="nil"/>
              <w:bottom w:val="single" w:sz="4" w:space="0" w:color="auto"/>
              <w:right w:val="single" w:sz="4" w:space="0" w:color="auto"/>
            </w:tcBorders>
            <w:noWrap/>
            <w:vAlign w:val="bottom"/>
            <w:hideMark/>
          </w:tcPr>
          <w:p w:rsidR="003C3442" w:rsidRPr="005C007F" w14:paraId="70B43CAD" w14:textId="77777777">
            <w:pPr>
              <w:jc w:val="right"/>
              <w:rPr>
                <w:kern w:val="0"/>
                <w:szCs w:val="22"/>
              </w:rPr>
            </w:pPr>
            <w:r w:rsidRPr="005C007F">
              <w:rPr>
                <w:kern w:val="0"/>
                <w:szCs w:val="22"/>
              </w:rPr>
              <w:t>822,738</w:t>
            </w:r>
          </w:p>
        </w:tc>
        <w:tc>
          <w:tcPr>
            <w:tcW w:w="1820" w:type="dxa"/>
            <w:tcBorders>
              <w:top w:val="nil"/>
              <w:left w:val="nil"/>
              <w:bottom w:val="single" w:sz="4" w:space="0" w:color="auto"/>
              <w:right w:val="single" w:sz="4" w:space="0" w:color="auto"/>
            </w:tcBorders>
            <w:noWrap/>
            <w:vAlign w:val="bottom"/>
            <w:hideMark/>
          </w:tcPr>
          <w:p w:rsidR="003C3442" w:rsidRPr="005C007F" w14:paraId="4D88AF16" w14:textId="77777777">
            <w:pPr>
              <w:jc w:val="right"/>
              <w:rPr>
                <w:kern w:val="0"/>
                <w:szCs w:val="22"/>
              </w:rPr>
            </w:pPr>
            <w:r w:rsidRPr="005C007F">
              <w:rPr>
                <w:kern w:val="0"/>
                <w:szCs w:val="22"/>
              </w:rPr>
              <w:t>789,385</w:t>
            </w:r>
          </w:p>
        </w:tc>
        <w:tc>
          <w:tcPr>
            <w:tcW w:w="1820" w:type="dxa"/>
            <w:tcBorders>
              <w:top w:val="nil"/>
              <w:left w:val="nil"/>
              <w:bottom w:val="single" w:sz="4" w:space="0" w:color="auto"/>
              <w:right w:val="single" w:sz="4" w:space="0" w:color="auto"/>
            </w:tcBorders>
            <w:noWrap/>
            <w:vAlign w:val="bottom"/>
            <w:hideMark/>
          </w:tcPr>
          <w:p w:rsidR="003C3442" w:rsidRPr="005C007F" w14:paraId="0FB1AABF" w14:textId="77777777">
            <w:pPr>
              <w:rPr>
                <w:kern w:val="0"/>
                <w:szCs w:val="22"/>
              </w:rPr>
            </w:pPr>
            <w:r w:rsidRPr="005C007F">
              <w:rPr>
                <w:kern w:val="0"/>
                <w:szCs w:val="22"/>
              </w:rPr>
              <w:t xml:space="preserve"> $                 5,492 </w:t>
            </w:r>
          </w:p>
        </w:tc>
      </w:tr>
      <w:tr w14:paraId="638B1468"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20929AA" w14:textId="77777777">
            <w:pPr>
              <w:jc w:val="right"/>
              <w:rPr>
                <w:kern w:val="0"/>
                <w:szCs w:val="22"/>
              </w:rPr>
            </w:pPr>
            <w:r w:rsidRPr="005C007F">
              <w:rPr>
                <w:kern w:val="0"/>
                <w:szCs w:val="22"/>
              </w:rPr>
              <w:t>53928</w:t>
            </w:r>
          </w:p>
        </w:tc>
        <w:tc>
          <w:tcPr>
            <w:tcW w:w="1820" w:type="dxa"/>
            <w:tcBorders>
              <w:top w:val="nil"/>
              <w:left w:val="nil"/>
              <w:bottom w:val="single" w:sz="4" w:space="0" w:color="auto"/>
              <w:right w:val="single" w:sz="4" w:space="0" w:color="auto"/>
            </w:tcBorders>
            <w:noWrap/>
            <w:vAlign w:val="bottom"/>
            <w:hideMark/>
          </w:tcPr>
          <w:p w:rsidR="003C3442" w:rsidRPr="005C007F" w14:paraId="649059A3" w14:textId="77777777">
            <w:pPr>
              <w:rPr>
                <w:kern w:val="0"/>
                <w:szCs w:val="22"/>
              </w:rPr>
            </w:pPr>
            <w:r w:rsidRPr="005C007F">
              <w:rPr>
                <w:kern w:val="0"/>
                <w:szCs w:val="22"/>
              </w:rPr>
              <w:t>KOAT-TV</w:t>
            </w:r>
          </w:p>
        </w:tc>
        <w:tc>
          <w:tcPr>
            <w:tcW w:w="1820" w:type="dxa"/>
            <w:tcBorders>
              <w:top w:val="nil"/>
              <w:left w:val="nil"/>
              <w:bottom w:val="single" w:sz="4" w:space="0" w:color="auto"/>
              <w:right w:val="single" w:sz="4" w:space="0" w:color="auto"/>
            </w:tcBorders>
            <w:noWrap/>
            <w:vAlign w:val="bottom"/>
            <w:hideMark/>
          </w:tcPr>
          <w:p w:rsidR="003C3442" w:rsidRPr="005C007F" w14:paraId="10CBBE39" w14:textId="77777777">
            <w:pPr>
              <w:jc w:val="right"/>
              <w:rPr>
                <w:kern w:val="0"/>
                <w:szCs w:val="22"/>
              </w:rPr>
            </w:pPr>
            <w:r w:rsidRPr="005C007F">
              <w:rPr>
                <w:kern w:val="0"/>
                <w:szCs w:val="22"/>
              </w:rPr>
              <w:t>1,171,605</w:t>
            </w:r>
          </w:p>
        </w:tc>
        <w:tc>
          <w:tcPr>
            <w:tcW w:w="1820" w:type="dxa"/>
            <w:tcBorders>
              <w:top w:val="nil"/>
              <w:left w:val="nil"/>
              <w:bottom w:val="single" w:sz="4" w:space="0" w:color="auto"/>
              <w:right w:val="single" w:sz="4" w:space="0" w:color="auto"/>
            </w:tcBorders>
            <w:noWrap/>
            <w:vAlign w:val="bottom"/>
            <w:hideMark/>
          </w:tcPr>
          <w:p w:rsidR="003C3442" w:rsidRPr="005C007F" w14:paraId="734D5BC8" w14:textId="77777777">
            <w:pPr>
              <w:jc w:val="right"/>
              <w:rPr>
                <w:kern w:val="0"/>
                <w:szCs w:val="22"/>
              </w:rPr>
            </w:pPr>
            <w:r w:rsidRPr="005C007F">
              <w:rPr>
                <w:kern w:val="0"/>
                <w:szCs w:val="22"/>
              </w:rPr>
              <w:t>1,145,416</w:t>
            </w:r>
          </w:p>
        </w:tc>
        <w:tc>
          <w:tcPr>
            <w:tcW w:w="1820" w:type="dxa"/>
            <w:tcBorders>
              <w:top w:val="nil"/>
              <w:left w:val="nil"/>
              <w:bottom w:val="single" w:sz="4" w:space="0" w:color="auto"/>
              <w:right w:val="single" w:sz="4" w:space="0" w:color="auto"/>
            </w:tcBorders>
            <w:noWrap/>
            <w:vAlign w:val="bottom"/>
            <w:hideMark/>
          </w:tcPr>
          <w:p w:rsidR="003C3442" w:rsidRPr="005C007F" w14:paraId="79C70801" w14:textId="77777777">
            <w:pPr>
              <w:rPr>
                <w:kern w:val="0"/>
                <w:szCs w:val="22"/>
              </w:rPr>
            </w:pPr>
            <w:r w:rsidRPr="005C007F">
              <w:rPr>
                <w:kern w:val="0"/>
                <w:szCs w:val="22"/>
              </w:rPr>
              <w:t xml:space="preserve"> $                 7,969 </w:t>
            </w:r>
          </w:p>
        </w:tc>
      </w:tr>
      <w:tr w14:paraId="34917D40"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99AD855" w14:textId="77777777">
            <w:pPr>
              <w:jc w:val="right"/>
              <w:rPr>
                <w:kern w:val="0"/>
                <w:szCs w:val="22"/>
              </w:rPr>
            </w:pPr>
            <w:r w:rsidRPr="005C007F">
              <w:rPr>
                <w:kern w:val="0"/>
                <w:szCs w:val="22"/>
              </w:rPr>
              <w:t>35313</w:t>
            </w:r>
          </w:p>
        </w:tc>
        <w:tc>
          <w:tcPr>
            <w:tcW w:w="1820" w:type="dxa"/>
            <w:tcBorders>
              <w:top w:val="nil"/>
              <w:left w:val="nil"/>
              <w:bottom w:val="single" w:sz="4" w:space="0" w:color="auto"/>
              <w:right w:val="single" w:sz="4" w:space="0" w:color="auto"/>
            </w:tcBorders>
            <w:noWrap/>
            <w:vAlign w:val="bottom"/>
            <w:hideMark/>
          </w:tcPr>
          <w:p w:rsidR="003C3442" w:rsidRPr="005C007F" w14:paraId="746A2D10" w14:textId="77777777">
            <w:pPr>
              <w:rPr>
                <w:kern w:val="0"/>
                <w:szCs w:val="22"/>
              </w:rPr>
            </w:pPr>
            <w:r w:rsidRPr="005C007F">
              <w:rPr>
                <w:kern w:val="0"/>
                <w:szCs w:val="22"/>
              </w:rPr>
              <w:t>KOB</w:t>
            </w:r>
          </w:p>
        </w:tc>
        <w:tc>
          <w:tcPr>
            <w:tcW w:w="1820" w:type="dxa"/>
            <w:tcBorders>
              <w:top w:val="nil"/>
              <w:left w:val="nil"/>
              <w:bottom w:val="single" w:sz="4" w:space="0" w:color="auto"/>
              <w:right w:val="single" w:sz="4" w:space="0" w:color="auto"/>
            </w:tcBorders>
            <w:noWrap/>
            <w:vAlign w:val="bottom"/>
            <w:hideMark/>
          </w:tcPr>
          <w:p w:rsidR="003C3442" w:rsidRPr="005C007F" w14:paraId="284FA624" w14:textId="77777777">
            <w:pPr>
              <w:jc w:val="right"/>
              <w:rPr>
                <w:kern w:val="0"/>
                <w:szCs w:val="22"/>
              </w:rPr>
            </w:pPr>
            <w:r w:rsidRPr="005C007F">
              <w:rPr>
                <w:kern w:val="0"/>
                <w:szCs w:val="22"/>
              </w:rPr>
              <w:t>1,189,849</w:t>
            </w:r>
          </w:p>
        </w:tc>
        <w:tc>
          <w:tcPr>
            <w:tcW w:w="1820" w:type="dxa"/>
            <w:tcBorders>
              <w:top w:val="nil"/>
              <w:left w:val="nil"/>
              <w:bottom w:val="single" w:sz="4" w:space="0" w:color="auto"/>
              <w:right w:val="single" w:sz="4" w:space="0" w:color="auto"/>
            </w:tcBorders>
            <w:noWrap/>
            <w:vAlign w:val="bottom"/>
            <w:hideMark/>
          </w:tcPr>
          <w:p w:rsidR="003C3442" w:rsidRPr="005C007F" w14:paraId="12A57924" w14:textId="77777777">
            <w:pPr>
              <w:jc w:val="right"/>
              <w:rPr>
                <w:kern w:val="0"/>
                <w:szCs w:val="22"/>
              </w:rPr>
            </w:pPr>
            <w:r w:rsidRPr="005C007F">
              <w:rPr>
                <w:kern w:val="0"/>
                <w:szCs w:val="22"/>
              </w:rPr>
              <w:t>1,152,270</w:t>
            </w:r>
          </w:p>
        </w:tc>
        <w:tc>
          <w:tcPr>
            <w:tcW w:w="1820" w:type="dxa"/>
            <w:tcBorders>
              <w:top w:val="nil"/>
              <w:left w:val="nil"/>
              <w:bottom w:val="single" w:sz="4" w:space="0" w:color="auto"/>
              <w:right w:val="single" w:sz="4" w:space="0" w:color="auto"/>
            </w:tcBorders>
            <w:noWrap/>
            <w:vAlign w:val="bottom"/>
            <w:hideMark/>
          </w:tcPr>
          <w:p w:rsidR="003C3442" w:rsidRPr="005C007F" w14:paraId="7125072F" w14:textId="77777777">
            <w:pPr>
              <w:rPr>
                <w:kern w:val="0"/>
                <w:szCs w:val="22"/>
              </w:rPr>
            </w:pPr>
            <w:r w:rsidRPr="005C007F">
              <w:rPr>
                <w:kern w:val="0"/>
                <w:szCs w:val="22"/>
              </w:rPr>
              <w:t xml:space="preserve"> $                 8,016 </w:t>
            </w:r>
          </w:p>
        </w:tc>
      </w:tr>
      <w:tr w14:paraId="7260B43C"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C7EDEBC" w14:textId="77777777">
            <w:pPr>
              <w:jc w:val="right"/>
              <w:rPr>
                <w:kern w:val="0"/>
                <w:szCs w:val="22"/>
              </w:rPr>
            </w:pPr>
            <w:r w:rsidRPr="005C007F">
              <w:rPr>
                <w:kern w:val="0"/>
                <w:szCs w:val="22"/>
              </w:rPr>
              <w:t>35321</w:t>
            </w:r>
          </w:p>
        </w:tc>
        <w:tc>
          <w:tcPr>
            <w:tcW w:w="1820" w:type="dxa"/>
            <w:tcBorders>
              <w:top w:val="nil"/>
              <w:left w:val="nil"/>
              <w:bottom w:val="single" w:sz="4" w:space="0" w:color="auto"/>
              <w:right w:val="single" w:sz="4" w:space="0" w:color="auto"/>
            </w:tcBorders>
            <w:noWrap/>
            <w:vAlign w:val="bottom"/>
            <w:hideMark/>
          </w:tcPr>
          <w:p w:rsidR="003C3442" w:rsidRPr="005C007F" w14:paraId="3A33AE03" w14:textId="77777777">
            <w:pPr>
              <w:rPr>
                <w:kern w:val="0"/>
                <w:szCs w:val="22"/>
              </w:rPr>
            </w:pPr>
            <w:r w:rsidRPr="005C007F">
              <w:rPr>
                <w:kern w:val="0"/>
                <w:szCs w:val="22"/>
              </w:rPr>
              <w:t>KOBF</w:t>
            </w:r>
          </w:p>
        </w:tc>
        <w:tc>
          <w:tcPr>
            <w:tcW w:w="1820" w:type="dxa"/>
            <w:tcBorders>
              <w:top w:val="nil"/>
              <w:left w:val="nil"/>
              <w:bottom w:val="single" w:sz="4" w:space="0" w:color="auto"/>
              <w:right w:val="single" w:sz="4" w:space="0" w:color="auto"/>
            </w:tcBorders>
            <w:noWrap/>
            <w:vAlign w:val="bottom"/>
            <w:hideMark/>
          </w:tcPr>
          <w:p w:rsidR="003C3442" w:rsidRPr="005C007F" w14:paraId="6BA76927" w14:textId="77777777">
            <w:pPr>
              <w:jc w:val="right"/>
              <w:rPr>
                <w:kern w:val="0"/>
                <w:szCs w:val="22"/>
              </w:rPr>
            </w:pPr>
            <w:r w:rsidRPr="005C007F">
              <w:rPr>
                <w:kern w:val="0"/>
                <w:szCs w:val="22"/>
              </w:rPr>
              <w:t>198,225</w:t>
            </w:r>
          </w:p>
        </w:tc>
        <w:tc>
          <w:tcPr>
            <w:tcW w:w="1820" w:type="dxa"/>
            <w:tcBorders>
              <w:top w:val="nil"/>
              <w:left w:val="nil"/>
              <w:bottom w:val="single" w:sz="4" w:space="0" w:color="auto"/>
              <w:right w:val="single" w:sz="4" w:space="0" w:color="auto"/>
            </w:tcBorders>
            <w:noWrap/>
            <w:vAlign w:val="bottom"/>
            <w:hideMark/>
          </w:tcPr>
          <w:p w:rsidR="003C3442" w:rsidRPr="005C007F" w14:paraId="1079E2A0" w14:textId="77777777">
            <w:pPr>
              <w:jc w:val="right"/>
              <w:rPr>
                <w:kern w:val="0"/>
                <w:szCs w:val="22"/>
              </w:rPr>
            </w:pPr>
            <w:r w:rsidRPr="005C007F">
              <w:rPr>
                <w:kern w:val="0"/>
                <w:szCs w:val="22"/>
              </w:rPr>
              <w:t>163,241</w:t>
            </w:r>
          </w:p>
        </w:tc>
        <w:tc>
          <w:tcPr>
            <w:tcW w:w="1820" w:type="dxa"/>
            <w:tcBorders>
              <w:top w:val="nil"/>
              <w:left w:val="nil"/>
              <w:bottom w:val="single" w:sz="4" w:space="0" w:color="auto"/>
              <w:right w:val="single" w:sz="4" w:space="0" w:color="auto"/>
            </w:tcBorders>
            <w:noWrap/>
            <w:vAlign w:val="bottom"/>
            <w:hideMark/>
          </w:tcPr>
          <w:p w:rsidR="003C3442" w:rsidRPr="005C007F" w14:paraId="2EF7C581" w14:textId="77777777">
            <w:pPr>
              <w:rPr>
                <w:kern w:val="0"/>
                <w:szCs w:val="22"/>
              </w:rPr>
            </w:pPr>
            <w:r w:rsidRPr="005C007F">
              <w:rPr>
                <w:kern w:val="0"/>
                <w:szCs w:val="22"/>
              </w:rPr>
              <w:t xml:space="preserve"> $                 1,136 </w:t>
            </w:r>
          </w:p>
        </w:tc>
      </w:tr>
      <w:tr w14:paraId="3136FCFF"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2EF61DA" w14:textId="77777777">
            <w:pPr>
              <w:jc w:val="right"/>
              <w:rPr>
                <w:kern w:val="0"/>
                <w:szCs w:val="22"/>
              </w:rPr>
            </w:pPr>
            <w:r w:rsidRPr="005C007F">
              <w:rPr>
                <w:kern w:val="0"/>
                <w:szCs w:val="22"/>
              </w:rPr>
              <w:t>8260</w:t>
            </w:r>
          </w:p>
        </w:tc>
        <w:tc>
          <w:tcPr>
            <w:tcW w:w="1820" w:type="dxa"/>
            <w:tcBorders>
              <w:top w:val="nil"/>
              <w:left w:val="nil"/>
              <w:bottom w:val="single" w:sz="4" w:space="0" w:color="auto"/>
              <w:right w:val="single" w:sz="4" w:space="0" w:color="auto"/>
            </w:tcBorders>
            <w:noWrap/>
            <w:vAlign w:val="bottom"/>
            <w:hideMark/>
          </w:tcPr>
          <w:p w:rsidR="003C3442" w:rsidRPr="005C007F" w14:paraId="3489AC02" w14:textId="77777777">
            <w:pPr>
              <w:rPr>
                <w:kern w:val="0"/>
                <w:szCs w:val="22"/>
              </w:rPr>
            </w:pPr>
            <w:r w:rsidRPr="005C007F">
              <w:rPr>
                <w:kern w:val="0"/>
                <w:szCs w:val="22"/>
              </w:rPr>
              <w:t>KOBI</w:t>
            </w:r>
          </w:p>
        </w:tc>
        <w:tc>
          <w:tcPr>
            <w:tcW w:w="1820" w:type="dxa"/>
            <w:tcBorders>
              <w:top w:val="nil"/>
              <w:left w:val="nil"/>
              <w:bottom w:val="single" w:sz="4" w:space="0" w:color="auto"/>
              <w:right w:val="single" w:sz="4" w:space="0" w:color="auto"/>
            </w:tcBorders>
            <w:noWrap/>
            <w:vAlign w:val="bottom"/>
            <w:hideMark/>
          </w:tcPr>
          <w:p w:rsidR="003C3442" w:rsidRPr="005C007F" w14:paraId="20988AF8" w14:textId="77777777">
            <w:pPr>
              <w:jc w:val="right"/>
              <w:rPr>
                <w:kern w:val="0"/>
                <w:szCs w:val="22"/>
              </w:rPr>
            </w:pPr>
            <w:r w:rsidRPr="005C007F">
              <w:rPr>
                <w:kern w:val="0"/>
                <w:szCs w:val="22"/>
              </w:rPr>
              <w:t>595,619</w:t>
            </w:r>
          </w:p>
        </w:tc>
        <w:tc>
          <w:tcPr>
            <w:tcW w:w="1820" w:type="dxa"/>
            <w:tcBorders>
              <w:top w:val="nil"/>
              <w:left w:val="nil"/>
              <w:bottom w:val="single" w:sz="4" w:space="0" w:color="auto"/>
              <w:right w:val="single" w:sz="4" w:space="0" w:color="auto"/>
            </w:tcBorders>
            <w:noWrap/>
            <w:vAlign w:val="bottom"/>
            <w:hideMark/>
          </w:tcPr>
          <w:p w:rsidR="003C3442" w:rsidRPr="005C007F" w14:paraId="17180617" w14:textId="77777777">
            <w:pPr>
              <w:jc w:val="right"/>
              <w:rPr>
                <w:kern w:val="0"/>
                <w:szCs w:val="22"/>
              </w:rPr>
            </w:pPr>
            <w:r w:rsidRPr="005C007F">
              <w:rPr>
                <w:kern w:val="0"/>
                <w:szCs w:val="22"/>
              </w:rPr>
              <w:t>551,251</w:t>
            </w:r>
          </w:p>
        </w:tc>
        <w:tc>
          <w:tcPr>
            <w:tcW w:w="1820" w:type="dxa"/>
            <w:tcBorders>
              <w:top w:val="nil"/>
              <w:left w:val="nil"/>
              <w:bottom w:val="single" w:sz="4" w:space="0" w:color="auto"/>
              <w:right w:val="single" w:sz="4" w:space="0" w:color="auto"/>
            </w:tcBorders>
            <w:noWrap/>
            <w:vAlign w:val="bottom"/>
            <w:hideMark/>
          </w:tcPr>
          <w:p w:rsidR="003C3442" w:rsidRPr="005C007F" w14:paraId="0FAE6A76" w14:textId="77777777">
            <w:pPr>
              <w:rPr>
                <w:kern w:val="0"/>
                <w:szCs w:val="22"/>
              </w:rPr>
            </w:pPr>
            <w:r w:rsidRPr="005C007F">
              <w:rPr>
                <w:kern w:val="0"/>
                <w:szCs w:val="22"/>
              </w:rPr>
              <w:t xml:space="preserve"> $                 3,835 </w:t>
            </w:r>
          </w:p>
        </w:tc>
      </w:tr>
      <w:tr w14:paraId="0319C7A9"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5948B18" w14:textId="77777777">
            <w:pPr>
              <w:jc w:val="right"/>
              <w:rPr>
                <w:kern w:val="0"/>
                <w:szCs w:val="22"/>
              </w:rPr>
            </w:pPr>
            <w:r w:rsidRPr="005C007F">
              <w:rPr>
                <w:kern w:val="0"/>
                <w:szCs w:val="22"/>
              </w:rPr>
              <w:t>62272</w:t>
            </w:r>
          </w:p>
        </w:tc>
        <w:tc>
          <w:tcPr>
            <w:tcW w:w="1820" w:type="dxa"/>
            <w:tcBorders>
              <w:top w:val="nil"/>
              <w:left w:val="nil"/>
              <w:bottom w:val="single" w:sz="4" w:space="0" w:color="auto"/>
              <w:right w:val="single" w:sz="4" w:space="0" w:color="auto"/>
            </w:tcBorders>
            <w:noWrap/>
            <w:vAlign w:val="bottom"/>
            <w:hideMark/>
          </w:tcPr>
          <w:p w:rsidR="003C3442" w:rsidRPr="005C007F" w14:paraId="4EA8E3FF" w14:textId="77777777">
            <w:pPr>
              <w:rPr>
                <w:kern w:val="0"/>
                <w:szCs w:val="22"/>
              </w:rPr>
            </w:pPr>
            <w:r w:rsidRPr="005C007F">
              <w:rPr>
                <w:kern w:val="0"/>
                <w:szCs w:val="22"/>
              </w:rPr>
              <w:t>KOBR</w:t>
            </w:r>
          </w:p>
        </w:tc>
        <w:tc>
          <w:tcPr>
            <w:tcW w:w="1820" w:type="dxa"/>
            <w:tcBorders>
              <w:top w:val="nil"/>
              <w:left w:val="nil"/>
              <w:bottom w:val="single" w:sz="4" w:space="0" w:color="auto"/>
              <w:right w:val="single" w:sz="4" w:space="0" w:color="auto"/>
            </w:tcBorders>
            <w:noWrap/>
            <w:vAlign w:val="bottom"/>
            <w:hideMark/>
          </w:tcPr>
          <w:p w:rsidR="003C3442" w:rsidRPr="005C007F" w14:paraId="403F8408" w14:textId="77777777">
            <w:pPr>
              <w:jc w:val="right"/>
              <w:rPr>
                <w:kern w:val="0"/>
                <w:szCs w:val="22"/>
              </w:rPr>
            </w:pPr>
            <w:r w:rsidRPr="005C007F">
              <w:rPr>
                <w:kern w:val="0"/>
                <w:szCs w:val="22"/>
              </w:rPr>
              <w:t>227,347</w:t>
            </w:r>
          </w:p>
        </w:tc>
        <w:tc>
          <w:tcPr>
            <w:tcW w:w="1820" w:type="dxa"/>
            <w:tcBorders>
              <w:top w:val="nil"/>
              <w:left w:val="nil"/>
              <w:bottom w:val="single" w:sz="4" w:space="0" w:color="auto"/>
              <w:right w:val="single" w:sz="4" w:space="0" w:color="auto"/>
            </w:tcBorders>
            <w:noWrap/>
            <w:vAlign w:val="bottom"/>
            <w:hideMark/>
          </w:tcPr>
          <w:p w:rsidR="003C3442" w:rsidRPr="005C007F" w14:paraId="5FB8EAF1" w14:textId="77777777">
            <w:pPr>
              <w:jc w:val="right"/>
              <w:rPr>
                <w:kern w:val="0"/>
                <w:szCs w:val="22"/>
              </w:rPr>
            </w:pPr>
            <w:r w:rsidRPr="005C007F">
              <w:rPr>
                <w:kern w:val="0"/>
                <w:szCs w:val="22"/>
              </w:rPr>
              <w:t>226,868</w:t>
            </w:r>
          </w:p>
        </w:tc>
        <w:tc>
          <w:tcPr>
            <w:tcW w:w="1820" w:type="dxa"/>
            <w:tcBorders>
              <w:top w:val="nil"/>
              <w:left w:val="nil"/>
              <w:bottom w:val="single" w:sz="4" w:space="0" w:color="auto"/>
              <w:right w:val="single" w:sz="4" w:space="0" w:color="auto"/>
            </w:tcBorders>
            <w:noWrap/>
            <w:vAlign w:val="bottom"/>
            <w:hideMark/>
          </w:tcPr>
          <w:p w:rsidR="003C3442" w:rsidRPr="005C007F" w14:paraId="5419F6B1" w14:textId="77777777">
            <w:pPr>
              <w:rPr>
                <w:kern w:val="0"/>
                <w:szCs w:val="22"/>
              </w:rPr>
            </w:pPr>
            <w:r w:rsidRPr="005C007F">
              <w:rPr>
                <w:kern w:val="0"/>
                <w:szCs w:val="22"/>
              </w:rPr>
              <w:t xml:space="preserve"> $                 1,578 </w:t>
            </w:r>
          </w:p>
        </w:tc>
      </w:tr>
      <w:tr w14:paraId="60575BA0"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F0D4C54" w14:textId="77777777">
            <w:pPr>
              <w:jc w:val="right"/>
              <w:rPr>
                <w:kern w:val="0"/>
                <w:szCs w:val="22"/>
              </w:rPr>
            </w:pPr>
            <w:r w:rsidRPr="005C007F">
              <w:rPr>
                <w:kern w:val="0"/>
                <w:szCs w:val="22"/>
              </w:rPr>
              <w:t>50170</w:t>
            </w:r>
          </w:p>
        </w:tc>
        <w:tc>
          <w:tcPr>
            <w:tcW w:w="1820" w:type="dxa"/>
            <w:tcBorders>
              <w:top w:val="nil"/>
              <w:left w:val="nil"/>
              <w:bottom w:val="single" w:sz="4" w:space="0" w:color="auto"/>
              <w:right w:val="single" w:sz="4" w:space="0" w:color="auto"/>
            </w:tcBorders>
            <w:noWrap/>
            <w:vAlign w:val="bottom"/>
            <w:hideMark/>
          </w:tcPr>
          <w:p w:rsidR="003C3442" w:rsidRPr="005C007F" w14:paraId="0C35F342" w14:textId="77777777">
            <w:pPr>
              <w:rPr>
                <w:kern w:val="0"/>
                <w:szCs w:val="22"/>
              </w:rPr>
            </w:pPr>
            <w:r w:rsidRPr="005C007F">
              <w:rPr>
                <w:kern w:val="0"/>
                <w:szCs w:val="22"/>
              </w:rPr>
              <w:t>KOCB</w:t>
            </w:r>
          </w:p>
        </w:tc>
        <w:tc>
          <w:tcPr>
            <w:tcW w:w="1820" w:type="dxa"/>
            <w:tcBorders>
              <w:top w:val="nil"/>
              <w:left w:val="nil"/>
              <w:bottom w:val="single" w:sz="4" w:space="0" w:color="auto"/>
              <w:right w:val="single" w:sz="4" w:space="0" w:color="auto"/>
            </w:tcBorders>
            <w:noWrap/>
            <w:vAlign w:val="bottom"/>
            <w:hideMark/>
          </w:tcPr>
          <w:p w:rsidR="003C3442" w:rsidRPr="005C007F" w14:paraId="0CC1F310" w14:textId="77777777">
            <w:pPr>
              <w:jc w:val="right"/>
              <w:rPr>
                <w:kern w:val="0"/>
                <w:szCs w:val="22"/>
              </w:rPr>
            </w:pPr>
            <w:r w:rsidRPr="005C007F">
              <w:rPr>
                <w:kern w:val="0"/>
                <w:szCs w:val="22"/>
              </w:rPr>
              <w:t>1,803,171</w:t>
            </w:r>
          </w:p>
        </w:tc>
        <w:tc>
          <w:tcPr>
            <w:tcW w:w="1820" w:type="dxa"/>
            <w:tcBorders>
              <w:top w:val="nil"/>
              <w:left w:val="nil"/>
              <w:bottom w:val="single" w:sz="4" w:space="0" w:color="auto"/>
              <w:right w:val="single" w:sz="4" w:space="0" w:color="auto"/>
            </w:tcBorders>
            <w:noWrap/>
            <w:vAlign w:val="bottom"/>
            <w:hideMark/>
          </w:tcPr>
          <w:p w:rsidR="003C3442" w:rsidRPr="005C007F" w14:paraId="07965640" w14:textId="77777777">
            <w:pPr>
              <w:jc w:val="right"/>
              <w:rPr>
                <w:kern w:val="0"/>
                <w:szCs w:val="22"/>
              </w:rPr>
            </w:pPr>
            <w:r w:rsidRPr="005C007F">
              <w:rPr>
                <w:kern w:val="0"/>
                <w:szCs w:val="22"/>
              </w:rPr>
              <w:t>1,802,139</w:t>
            </w:r>
          </w:p>
        </w:tc>
        <w:tc>
          <w:tcPr>
            <w:tcW w:w="1820" w:type="dxa"/>
            <w:tcBorders>
              <w:top w:val="nil"/>
              <w:left w:val="nil"/>
              <w:bottom w:val="single" w:sz="4" w:space="0" w:color="auto"/>
              <w:right w:val="single" w:sz="4" w:space="0" w:color="auto"/>
            </w:tcBorders>
            <w:noWrap/>
            <w:vAlign w:val="bottom"/>
            <w:hideMark/>
          </w:tcPr>
          <w:p w:rsidR="003C3442" w:rsidRPr="005C007F" w14:paraId="2D7799E3" w14:textId="77777777">
            <w:pPr>
              <w:rPr>
                <w:kern w:val="0"/>
                <w:szCs w:val="22"/>
              </w:rPr>
            </w:pPr>
            <w:r w:rsidRPr="005C007F">
              <w:rPr>
                <w:kern w:val="0"/>
                <w:szCs w:val="22"/>
              </w:rPr>
              <w:t xml:space="preserve"> $               12,537 </w:t>
            </w:r>
          </w:p>
        </w:tc>
      </w:tr>
      <w:tr w14:paraId="43F57A0E"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262F1E1" w14:textId="77777777">
            <w:pPr>
              <w:jc w:val="right"/>
              <w:rPr>
                <w:kern w:val="0"/>
                <w:szCs w:val="22"/>
              </w:rPr>
            </w:pPr>
            <w:r w:rsidRPr="005C007F">
              <w:rPr>
                <w:kern w:val="0"/>
                <w:szCs w:val="22"/>
              </w:rPr>
              <w:t>4328</w:t>
            </w:r>
          </w:p>
        </w:tc>
        <w:tc>
          <w:tcPr>
            <w:tcW w:w="1820" w:type="dxa"/>
            <w:tcBorders>
              <w:top w:val="nil"/>
              <w:left w:val="nil"/>
              <w:bottom w:val="single" w:sz="4" w:space="0" w:color="auto"/>
              <w:right w:val="single" w:sz="4" w:space="0" w:color="auto"/>
            </w:tcBorders>
            <w:noWrap/>
            <w:vAlign w:val="bottom"/>
            <w:hideMark/>
          </w:tcPr>
          <w:p w:rsidR="003C3442" w:rsidRPr="005C007F" w14:paraId="78E5F5AA" w14:textId="77777777">
            <w:pPr>
              <w:rPr>
                <w:kern w:val="0"/>
                <w:szCs w:val="22"/>
              </w:rPr>
            </w:pPr>
            <w:r w:rsidRPr="005C007F">
              <w:rPr>
                <w:kern w:val="0"/>
                <w:szCs w:val="22"/>
              </w:rPr>
              <w:t>KOCE-TV</w:t>
            </w:r>
          </w:p>
        </w:tc>
        <w:tc>
          <w:tcPr>
            <w:tcW w:w="1820" w:type="dxa"/>
            <w:tcBorders>
              <w:top w:val="nil"/>
              <w:left w:val="nil"/>
              <w:bottom w:val="single" w:sz="4" w:space="0" w:color="auto"/>
              <w:right w:val="single" w:sz="4" w:space="0" w:color="auto"/>
            </w:tcBorders>
            <w:noWrap/>
            <w:vAlign w:val="bottom"/>
            <w:hideMark/>
          </w:tcPr>
          <w:p w:rsidR="003C3442" w:rsidRPr="005C007F" w14:paraId="290E6C0D" w14:textId="77777777">
            <w:pPr>
              <w:jc w:val="right"/>
              <w:rPr>
                <w:kern w:val="0"/>
                <w:szCs w:val="22"/>
              </w:rPr>
            </w:pPr>
            <w:r w:rsidRPr="005C007F">
              <w:rPr>
                <w:kern w:val="0"/>
                <w:szCs w:val="22"/>
              </w:rPr>
              <w:t>18,212,242</w:t>
            </w:r>
          </w:p>
        </w:tc>
        <w:tc>
          <w:tcPr>
            <w:tcW w:w="1820" w:type="dxa"/>
            <w:tcBorders>
              <w:top w:val="nil"/>
              <w:left w:val="nil"/>
              <w:bottom w:val="single" w:sz="4" w:space="0" w:color="auto"/>
              <w:right w:val="single" w:sz="4" w:space="0" w:color="auto"/>
            </w:tcBorders>
            <w:noWrap/>
            <w:vAlign w:val="bottom"/>
            <w:hideMark/>
          </w:tcPr>
          <w:p w:rsidR="003C3442" w:rsidRPr="005C007F" w14:paraId="2953FAC7" w14:textId="77777777">
            <w:pPr>
              <w:jc w:val="right"/>
              <w:rPr>
                <w:kern w:val="0"/>
                <w:szCs w:val="22"/>
              </w:rPr>
            </w:pPr>
            <w:r w:rsidRPr="005C007F">
              <w:rPr>
                <w:kern w:val="0"/>
                <w:szCs w:val="22"/>
              </w:rPr>
              <w:t>17,141,918</w:t>
            </w:r>
          </w:p>
        </w:tc>
        <w:tc>
          <w:tcPr>
            <w:tcW w:w="1820" w:type="dxa"/>
            <w:tcBorders>
              <w:top w:val="nil"/>
              <w:left w:val="nil"/>
              <w:bottom w:val="single" w:sz="4" w:space="0" w:color="auto"/>
              <w:right w:val="single" w:sz="4" w:space="0" w:color="auto"/>
            </w:tcBorders>
            <w:noWrap/>
            <w:vAlign w:val="bottom"/>
            <w:hideMark/>
          </w:tcPr>
          <w:p w:rsidR="003C3442" w:rsidRPr="005C007F" w14:paraId="15C865C8" w14:textId="77777777">
            <w:pPr>
              <w:rPr>
                <w:kern w:val="0"/>
                <w:szCs w:val="22"/>
              </w:rPr>
            </w:pPr>
            <w:r w:rsidRPr="005C007F">
              <w:rPr>
                <w:kern w:val="0"/>
                <w:szCs w:val="22"/>
              </w:rPr>
              <w:t xml:space="preserve"> $             119,256 </w:t>
            </w:r>
          </w:p>
        </w:tc>
      </w:tr>
      <w:tr w14:paraId="3A687C30"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B58411B" w14:textId="77777777">
            <w:pPr>
              <w:jc w:val="right"/>
              <w:rPr>
                <w:kern w:val="0"/>
                <w:szCs w:val="22"/>
              </w:rPr>
            </w:pPr>
            <w:r w:rsidRPr="005C007F">
              <w:rPr>
                <w:kern w:val="0"/>
                <w:szCs w:val="22"/>
              </w:rPr>
              <w:t>84225</w:t>
            </w:r>
          </w:p>
        </w:tc>
        <w:tc>
          <w:tcPr>
            <w:tcW w:w="1820" w:type="dxa"/>
            <w:tcBorders>
              <w:top w:val="nil"/>
              <w:left w:val="nil"/>
              <w:bottom w:val="single" w:sz="4" w:space="0" w:color="auto"/>
              <w:right w:val="single" w:sz="4" w:space="0" w:color="auto"/>
            </w:tcBorders>
            <w:noWrap/>
            <w:vAlign w:val="bottom"/>
            <w:hideMark/>
          </w:tcPr>
          <w:p w:rsidR="003C3442" w:rsidRPr="005C007F" w14:paraId="43C6705D" w14:textId="77777777">
            <w:pPr>
              <w:rPr>
                <w:kern w:val="0"/>
                <w:szCs w:val="22"/>
              </w:rPr>
            </w:pPr>
            <w:r w:rsidRPr="005C007F">
              <w:rPr>
                <w:kern w:val="0"/>
                <w:szCs w:val="22"/>
              </w:rPr>
              <w:t>KOCM</w:t>
            </w:r>
          </w:p>
        </w:tc>
        <w:tc>
          <w:tcPr>
            <w:tcW w:w="1820" w:type="dxa"/>
            <w:tcBorders>
              <w:top w:val="nil"/>
              <w:left w:val="nil"/>
              <w:bottom w:val="single" w:sz="4" w:space="0" w:color="auto"/>
              <w:right w:val="single" w:sz="4" w:space="0" w:color="auto"/>
            </w:tcBorders>
            <w:noWrap/>
            <w:vAlign w:val="bottom"/>
            <w:hideMark/>
          </w:tcPr>
          <w:p w:rsidR="003C3442" w:rsidRPr="005C007F" w14:paraId="2ED18B89" w14:textId="77777777">
            <w:pPr>
              <w:jc w:val="right"/>
              <w:rPr>
                <w:kern w:val="0"/>
                <w:szCs w:val="22"/>
              </w:rPr>
            </w:pPr>
            <w:r w:rsidRPr="005C007F">
              <w:rPr>
                <w:kern w:val="0"/>
                <w:szCs w:val="22"/>
              </w:rPr>
              <w:t>1,615,493</w:t>
            </w:r>
          </w:p>
        </w:tc>
        <w:tc>
          <w:tcPr>
            <w:tcW w:w="1820" w:type="dxa"/>
            <w:tcBorders>
              <w:top w:val="nil"/>
              <w:left w:val="nil"/>
              <w:bottom w:val="single" w:sz="4" w:space="0" w:color="auto"/>
              <w:right w:val="single" w:sz="4" w:space="0" w:color="auto"/>
            </w:tcBorders>
            <w:noWrap/>
            <w:vAlign w:val="bottom"/>
            <w:hideMark/>
          </w:tcPr>
          <w:p w:rsidR="003C3442" w:rsidRPr="005C007F" w14:paraId="37E2C1E4" w14:textId="77777777">
            <w:pPr>
              <w:jc w:val="right"/>
              <w:rPr>
                <w:kern w:val="0"/>
                <w:szCs w:val="22"/>
              </w:rPr>
            </w:pPr>
            <w:r w:rsidRPr="005C007F">
              <w:rPr>
                <w:kern w:val="0"/>
                <w:szCs w:val="22"/>
              </w:rPr>
              <w:t>1,614,922</w:t>
            </w:r>
          </w:p>
        </w:tc>
        <w:tc>
          <w:tcPr>
            <w:tcW w:w="1820" w:type="dxa"/>
            <w:tcBorders>
              <w:top w:val="nil"/>
              <w:left w:val="nil"/>
              <w:bottom w:val="single" w:sz="4" w:space="0" w:color="auto"/>
              <w:right w:val="single" w:sz="4" w:space="0" w:color="auto"/>
            </w:tcBorders>
            <w:noWrap/>
            <w:vAlign w:val="bottom"/>
            <w:hideMark/>
          </w:tcPr>
          <w:p w:rsidR="003C3442" w:rsidRPr="005C007F" w14:paraId="1135075F" w14:textId="77777777">
            <w:pPr>
              <w:rPr>
                <w:kern w:val="0"/>
                <w:szCs w:val="22"/>
              </w:rPr>
            </w:pPr>
            <w:r w:rsidRPr="005C007F">
              <w:rPr>
                <w:kern w:val="0"/>
                <w:szCs w:val="22"/>
              </w:rPr>
              <w:t xml:space="preserve"> $               11,235 </w:t>
            </w:r>
          </w:p>
        </w:tc>
      </w:tr>
      <w:tr w14:paraId="76B19D6C"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5710B83" w14:textId="77777777">
            <w:pPr>
              <w:jc w:val="right"/>
              <w:rPr>
                <w:kern w:val="0"/>
                <w:szCs w:val="22"/>
              </w:rPr>
            </w:pPr>
            <w:r w:rsidRPr="005C007F">
              <w:rPr>
                <w:kern w:val="0"/>
                <w:szCs w:val="22"/>
              </w:rPr>
              <w:t>12508</w:t>
            </w:r>
          </w:p>
        </w:tc>
        <w:tc>
          <w:tcPr>
            <w:tcW w:w="1820" w:type="dxa"/>
            <w:tcBorders>
              <w:top w:val="nil"/>
              <w:left w:val="nil"/>
              <w:bottom w:val="single" w:sz="4" w:space="0" w:color="auto"/>
              <w:right w:val="single" w:sz="4" w:space="0" w:color="auto"/>
            </w:tcBorders>
            <w:noWrap/>
            <w:vAlign w:val="bottom"/>
            <w:hideMark/>
          </w:tcPr>
          <w:p w:rsidR="003C3442" w:rsidRPr="005C007F" w14:paraId="6CD384C4" w14:textId="77777777">
            <w:pPr>
              <w:rPr>
                <w:kern w:val="0"/>
                <w:szCs w:val="22"/>
              </w:rPr>
            </w:pPr>
            <w:r w:rsidRPr="005C007F">
              <w:rPr>
                <w:kern w:val="0"/>
                <w:szCs w:val="22"/>
              </w:rPr>
              <w:t>KOCO-TV</w:t>
            </w:r>
          </w:p>
        </w:tc>
        <w:tc>
          <w:tcPr>
            <w:tcW w:w="1820" w:type="dxa"/>
            <w:tcBorders>
              <w:top w:val="nil"/>
              <w:left w:val="nil"/>
              <w:bottom w:val="single" w:sz="4" w:space="0" w:color="auto"/>
              <w:right w:val="single" w:sz="4" w:space="0" w:color="auto"/>
            </w:tcBorders>
            <w:noWrap/>
            <w:vAlign w:val="bottom"/>
            <w:hideMark/>
          </w:tcPr>
          <w:p w:rsidR="003C3442" w:rsidRPr="005C007F" w14:paraId="09994DCA" w14:textId="77777777">
            <w:pPr>
              <w:jc w:val="right"/>
              <w:rPr>
                <w:kern w:val="0"/>
                <w:szCs w:val="22"/>
              </w:rPr>
            </w:pPr>
            <w:r w:rsidRPr="005C007F">
              <w:rPr>
                <w:kern w:val="0"/>
                <w:szCs w:val="22"/>
              </w:rPr>
              <w:t>1,890,246</w:t>
            </w:r>
          </w:p>
        </w:tc>
        <w:tc>
          <w:tcPr>
            <w:tcW w:w="1820" w:type="dxa"/>
            <w:tcBorders>
              <w:top w:val="nil"/>
              <w:left w:val="nil"/>
              <w:bottom w:val="single" w:sz="4" w:space="0" w:color="auto"/>
              <w:right w:val="single" w:sz="4" w:space="0" w:color="auto"/>
            </w:tcBorders>
            <w:noWrap/>
            <w:vAlign w:val="bottom"/>
            <w:hideMark/>
          </w:tcPr>
          <w:p w:rsidR="003C3442" w:rsidRPr="005C007F" w14:paraId="5949F827" w14:textId="77777777">
            <w:pPr>
              <w:jc w:val="right"/>
              <w:rPr>
                <w:kern w:val="0"/>
                <w:szCs w:val="22"/>
              </w:rPr>
            </w:pPr>
            <w:r w:rsidRPr="005C007F">
              <w:rPr>
                <w:kern w:val="0"/>
                <w:szCs w:val="22"/>
              </w:rPr>
              <w:t>1,881,152</w:t>
            </w:r>
          </w:p>
        </w:tc>
        <w:tc>
          <w:tcPr>
            <w:tcW w:w="1820" w:type="dxa"/>
            <w:tcBorders>
              <w:top w:val="nil"/>
              <w:left w:val="nil"/>
              <w:bottom w:val="single" w:sz="4" w:space="0" w:color="auto"/>
              <w:right w:val="single" w:sz="4" w:space="0" w:color="auto"/>
            </w:tcBorders>
            <w:noWrap/>
            <w:vAlign w:val="bottom"/>
            <w:hideMark/>
          </w:tcPr>
          <w:p w:rsidR="003C3442" w:rsidRPr="005C007F" w14:paraId="05C1CBBC" w14:textId="77777777">
            <w:pPr>
              <w:rPr>
                <w:kern w:val="0"/>
                <w:szCs w:val="22"/>
              </w:rPr>
            </w:pPr>
            <w:r w:rsidRPr="005C007F">
              <w:rPr>
                <w:kern w:val="0"/>
                <w:szCs w:val="22"/>
              </w:rPr>
              <w:t xml:space="preserve"> $               13,087 </w:t>
            </w:r>
          </w:p>
        </w:tc>
      </w:tr>
      <w:tr w14:paraId="3194E6CD"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6F125EF" w14:textId="77777777">
            <w:pPr>
              <w:jc w:val="right"/>
              <w:rPr>
                <w:kern w:val="0"/>
                <w:szCs w:val="22"/>
              </w:rPr>
            </w:pPr>
            <w:r w:rsidRPr="005C007F">
              <w:rPr>
                <w:kern w:val="0"/>
                <w:szCs w:val="22"/>
              </w:rPr>
              <w:t>83181</w:t>
            </w:r>
          </w:p>
        </w:tc>
        <w:tc>
          <w:tcPr>
            <w:tcW w:w="1820" w:type="dxa"/>
            <w:tcBorders>
              <w:top w:val="nil"/>
              <w:left w:val="nil"/>
              <w:bottom w:val="single" w:sz="4" w:space="0" w:color="auto"/>
              <w:right w:val="single" w:sz="4" w:space="0" w:color="auto"/>
            </w:tcBorders>
            <w:noWrap/>
            <w:vAlign w:val="bottom"/>
            <w:hideMark/>
          </w:tcPr>
          <w:p w:rsidR="003C3442" w:rsidRPr="005C007F" w14:paraId="3C48F24E" w14:textId="77777777">
            <w:pPr>
              <w:rPr>
                <w:kern w:val="0"/>
                <w:szCs w:val="22"/>
              </w:rPr>
            </w:pPr>
            <w:r w:rsidRPr="005C007F">
              <w:rPr>
                <w:kern w:val="0"/>
                <w:szCs w:val="22"/>
              </w:rPr>
              <w:t>KOCW</w:t>
            </w:r>
          </w:p>
        </w:tc>
        <w:tc>
          <w:tcPr>
            <w:tcW w:w="1820" w:type="dxa"/>
            <w:tcBorders>
              <w:top w:val="nil"/>
              <w:left w:val="nil"/>
              <w:bottom w:val="single" w:sz="4" w:space="0" w:color="auto"/>
              <w:right w:val="single" w:sz="4" w:space="0" w:color="auto"/>
            </w:tcBorders>
            <w:noWrap/>
            <w:vAlign w:val="bottom"/>
            <w:hideMark/>
          </w:tcPr>
          <w:p w:rsidR="003C3442" w:rsidRPr="005C007F" w14:paraId="558461D1" w14:textId="77777777">
            <w:pPr>
              <w:jc w:val="right"/>
              <w:rPr>
                <w:kern w:val="0"/>
                <w:szCs w:val="22"/>
              </w:rPr>
            </w:pPr>
            <w:r w:rsidRPr="005C007F">
              <w:rPr>
                <w:kern w:val="0"/>
                <w:szCs w:val="22"/>
              </w:rPr>
              <w:t>80,292</w:t>
            </w:r>
          </w:p>
        </w:tc>
        <w:tc>
          <w:tcPr>
            <w:tcW w:w="1820" w:type="dxa"/>
            <w:tcBorders>
              <w:top w:val="nil"/>
              <w:left w:val="nil"/>
              <w:bottom w:val="single" w:sz="4" w:space="0" w:color="auto"/>
              <w:right w:val="single" w:sz="4" w:space="0" w:color="auto"/>
            </w:tcBorders>
            <w:noWrap/>
            <w:vAlign w:val="bottom"/>
            <w:hideMark/>
          </w:tcPr>
          <w:p w:rsidR="003C3442" w:rsidRPr="005C007F" w14:paraId="52A973B4" w14:textId="77777777">
            <w:pPr>
              <w:jc w:val="right"/>
              <w:rPr>
                <w:kern w:val="0"/>
                <w:szCs w:val="22"/>
              </w:rPr>
            </w:pPr>
            <w:r w:rsidRPr="005C007F">
              <w:rPr>
                <w:kern w:val="0"/>
                <w:szCs w:val="22"/>
              </w:rPr>
              <w:t>80,262</w:t>
            </w:r>
          </w:p>
        </w:tc>
        <w:tc>
          <w:tcPr>
            <w:tcW w:w="1820" w:type="dxa"/>
            <w:tcBorders>
              <w:top w:val="nil"/>
              <w:left w:val="nil"/>
              <w:bottom w:val="single" w:sz="4" w:space="0" w:color="auto"/>
              <w:right w:val="single" w:sz="4" w:space="0" w:color="auto"/>
            </w:tcBorders>
            <w:noWrap/>
            <w:vAlign w:val="bottom"/>
            <w:hideMark/>
          </w:tcPr>
          <w:p w:rsidR="003C3442" w:rsidRPr="005C007F" w14:paraId="49C8A5FE" w14:textId="77777777">
            <w:pPr>
              <w:rPr>
                <w:kern w:val="0"/>
                <w:szCs w:val="22"/>
              </w:rPr>
            </w:pPr>
            <w:r w:rsidRPr="005C007F">
              <w:rPr>
                <w:kern w:val="0"/>
                <w:szCs w:val="22"/>
              </w:rPr>
              <w:t xml:space="preserve"> $                   558 </w:t>
            </w:r>
          </w:p>
        </w:tc>
      </w:tr>
      <w:tr w14:paraId="681A162C"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8672508" w14:textId="77777777">
            <w:pPr>
              <w:jc w:val="right"/>
              <w:rPr>
                <w:kern w:val="0"/>
                <w:szCs w:val="22"/>
              </w:rPr>
            </w:pPr>
            <w:r w:rsidRPr="005C007F">
              <w:rPr>
                <w:kern w:val="0"/>
                <w:szCs w:val="22"/>
              </w:rPr>
              <w:t>18283</w:t>
            </w:r>
          </w:p>
        </w:tc>
        <w:tc>
          <w:tcPr>
            <w:tcW w:w="1820" w:type="dxa"/>
            <w:tcBorders>
              <w:top w:val="nil"/>
              <w:left w:val="nil"/>
              <w:bottom w:val="single" w:sz="4" w:space="0" w:color="auto"/>
              <w:right w:val="single" w:sz="4" w:space="0" w:color="auto"/>
            </w:tcBorders>
            <w:noWrap/>
            <w:vAlign w:val="bottom"/>
            <w:hideMark/>
          </w:tcPr>
          <w:p w:rsidR="003C3442" w:rsidRPr="005C007F" w14:paraId="68048696" w14:textId="77777777">
            <w:pPr>
              <w:rPr>
                <w:kern w:val="0"/>
                <w:szCs w:val="22"/>
              </w:rPr>
            </w:pPr>
            <w:r w:rsidRPr="005C007F">
              <w:rPr>
                <w:kern w:val="0"/>
                <w:szCs w:val="22"/>
              </w:rPr>
              <w:t>KODE-TV</w:t>
            </w:r>
          </w:p>
        </w:tc>
        <w:tc>
          <w:tcPr>
            <w:tcW w:w="1820" w:type="dxa"/>
            <w:tcBorders>
              <w:top w:val="nil"/>
              <w:left w:val="nil"/>
              <w:bottom w:val="single" w:sz="4" w:space="0" w:color="auto"/>
              <w:right w:val="single" w:sz="4" w:space="0" w:color="auto"/>
            </w:tcBorders>
            <w:noWrap/>
            <w:vAlign w:val="bottom"/>
            <w:hideMark/>
          </w:tcPr>
          <w:p w:rsidR="003C3442" w:rsidRPr="005C007F" w14:paraId="10AC0ACD" w14:textId="77777777">
            <w:pPr>
              <w:jc w:val="right"/>
              <w:rPr>
                <w:kern w:val="0"/>
                <w:szCs w:val="22"/>
              </w:rPr>
            </w:pPr>
            <w:r w:rsidRPr="005C007F">
              <w:rPr>
                <w:kern w:val="0"/>
                <w:szCs w:val="22"/>
              </w:rPr>
              <w:t>789,082</w:t>
            </w:r>
          </w:p>
        </w:tc>
        <w:tc>
          <w:tcPr>
            <w:tcW w:w="1820" w:type="dxa"/>
            <w:tcBorders>
              <w:top w:val="nil"/>
              <w:left w:val="nil"/>
              <w:bottom w:val="single" w:sz="4" w:space="0" w:color="auto"/>
              <w:right w:val="single" w:sz="4" w:space="0" w:color="auto"/>
            </w:tcBorders>
            <w:noWrap/>
            <w:vAlign w:val="bottom"/>
            <w:hideMark/>
          </w:tcPr>
          <w:p w:rsidR="003C3442" w:rsidRPr="005C007F" w14:paraId="332719F0" w14:textId="77777777">
            <w:pPr>
              <w:jc w:val="right"/>
              <w:rPr>
                <w:kern w:val="0"/>
                <w:szCs w:val="22"/>
              </w:rPr>
            </w:pPr>
            <w:r w:rsidRPr="005C007F">
              <w:rPr>
                <w:kern w:val="0"/>
                <w:szCs w:val="22"/>
              </w:rPr>
              <w:t>781,251</w:t>
            </w:r>
          </w:p>
        </w:tc>
        <w:tc>
          <w:tcPr>
            <w:tcW w:w="1820" w:type="dxa"/>
            <w:tcBorders>
              <w:top w:val="nil"/>
              <w:left w:val="nil"/>
              <w:bottom w:val="single" w:sz="4" w:space="0" w:color="auto"/>
              <w:right w:val="single" w:sz="4" w:space="0" w:color="auto"/>
            </w:tcBorders>
            <w:noWrap/>
            <w:vAlign w:val="bottom"/>
            <w:hideMark/>
          </w:tcPr>
          <w:p w:rsidR="003C3442" w:rsidRPr="005C007F" w14:paraId="7E1AE041" w14:textId="77777777">
            <w:pPr>
              <w:rPr>
                <w:kern w:val="0"/>
                <w:szCs w:val="22"/>
              </w:rPr>
            </w:pPr>
            <w:r w:rsidRPr="005C007F">
              <w:rPr>
                <w:kern w:val="0"/>
                <w:szCs w:val="22"/>
              </w:rPr>
              <w:t xml:space="preserve"> $                 5,435 </w:t>
            </w:r>
          </w:p>
        </w:tc>
      </w:tr>
      <w:tr w14:paraId="565074CE"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BD179DD" w14:textId="77777777">
            <w:pPr>
              <w:jc w:val="right"/>
              <w:rPr>
                <w:kern w:val="0"/>
                <w:szCs w:val="22"/>
              </w:rPr>
            </w:pPr>
            <w:r w:rsidRPr="005C007F">
              <w:rPr>
                <w:kern w:val="0"/>
                <w:szCs w:val="22"/>
              </w:rPr>
              <w:t>66195</w:t>
            </w:r>
          </w:p>
        </w:tc>
        <w:tc>
          <w:tcPr>
            <w:tcW w:w="1820" w:type="dxa"/>
            <w:tcBorders>
              <w:top w:val="nil"/>
              <w:left w:val="nil"/>
              <w:bottom w:val="single" w:sz="4" w:space="0" w:color="auto"/>
              <w:right w:val="single" w:sz="4" w:space="0" w:color="auto"/>
            </w:tcBorders>
            <w:noWrap/>
            <w:vAlign w:val="bottom"/>
            <w:hideMark/>
          </w:tcPr>
          <w:p w:rsidR="003C3442" w:rsidRPr="005C007F" w14:paraId="3E3CF1FF" w14:textId="77777777">
            <w:pPr>
              <w:rPr>
                <w:kern w:val="0"/>
                <w:szCs w:val="22"/>
              </w:rPr>
            </w:pPr>
            <w:r w:rsidRPr="005C007F">
              <w:rPr>
                <w:kern w:val="0"/>
                <w:szCs w:val="22"/>
              </w:rPr>
              <w:t>KOED-TV</w:t>
            </w:r>
          </w:p>
        </w:tc>
        <w:tc>
          <w:tcPr>
            <w:tcW w:w="1820" w:type="dxa"/>
            <w:tcBorders>
              <w:top w:val="nil"/>
              <w:left w:val="nil"/>
              <w:bottom w:val="single" w:sz="4" w:space="0" w:color="auto"/>
              <w:right w:val="single" w:sz="4" w:space="0" w:color="auto"/>
            </w:tcBorders>
            <w:noWrap/>
            <w:vAlign w:val="bottom"/>
            <w:hideMark/>
          </w:tcPr>
          <w:p w:rsidR="003C3442" w:rsidRPr="005C007F" w14:paraId="431C8DE4" w14:textId="77777777">
            <w:pPr>
              <w:jc w:val="right"/>
              <w:rPr>
                <w:kern w:val="0"/>
                <w:szCs w:val="22"/>
              </w:rPr>
            </w:pPr>
            <w:r w:rsidRPr="005C007F">
              <w:rPr>
                <w:kern w:val="0"/>
                <w:szCs w:val="22"/>
              </w:rPr>
              <w:t>1,555,369</w:t>
            </w:r>
          </w:p>
        </w:tc>
        <w:tc>
          <w:tcPr>
            <w:tcW w:w="1820" w:type="dxa"/>
            <w:tcBorders>
              <w:top w:val="nil"/>
              <w:left w:val="nil"/>
              <w:bottom w:val="single" w:sz="4" w:space="0" w:color="auto"/>
              <w:right w:val="single" w:sz="4" w:space="0" w:color="auto"/>
            </w:tcBorders>
            <w:noWrap/>
            <w:vAlign w:val="bottom"/>
            <w:hideMark/>
          </w:tcPr>
          <w:p w:rsidR="003C3442" w:rsidRPr="005C007F" w14:paraId="397C3DE5" w14:textId="77777777">
            <w:pPr>
              <w:jc w:val="right"/>
              <w:rPr>
                <w:kern w:val="0"/>
                <w:szCs w:val="22"/>
              </w:rPr>
            </w:pPr>
            <w:r w:rsidRPr="005C007F">
              <w:rPr>
                <w:kern w:val="0"/>
                <w:szCs w:val="22"/>
              </w:rPr>
              <w:t>1,523,164</w:t>
            </w:r>
          </w:p>
        </w:tc>
        <w:tc>
          <w:tcPr>
            <w:tcW w:w="1820" w:type="dxa"/>
            <w:tcBorders>
              <w:top w:val="nil"/>
              <w:left w:val="nil"/>
              <w:bottom w:val="single" w:sz="4" w:space="0" w:color="auto"/>
              <w:right w:val="single" w:sz="4" w:space="0" w:color="auto"/>
            </w:tcBorders>
            <w:noWrap/>
            <w:vAlign w:val="bottom"/>
            <w:hideMark/>
          </w:tcPr>
          <w:p w:rsidR="003C3442" w:rsidRPr="005C007F" w14:paraId="6E5F3A67" w14:textId="77777777">
            <w:pPr>
              <w:rPr>
                <w:kern w:val="0"/>
                <w:szCs w:val="22"/>
              </w:rPr>
            </w:pPr>
            <w:r w:rsidRPr="005C007F">
              <w:rPr>
                <w:kern w:val="0"/>
                <w:szCs w:val="22"/>
              </w:rPr>
              <w:t xml:space="preserve"> $               10,597 </w:t>
            </w:r>
          </w:p>
        </w:tc>
      </w:tr>
      <w:tr w14:paraId="57BF91F9"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79DF88C" w14:textId="77777777">
            <w:pPr>
              <w:jc w:val="right"/>
              <w:rPr>
                <w:kern w:val="0"/>
                <w:szCs w:val="22"/>
              </w:rPr>
            </w:pPr>
            <w:r w:rsidRPr="005C007F">
              <w:rPr>
                <w:kern w:val="0"/>
                <w:szCs w:val="22"/>
              </w:rPr>
              <w:t>50198</w:t>
            </w:r>
          </w:p>
        </w:tc>
        <w:tc>
          <w:tcPr>
            <w:tcW w:w="1820" w:type="dxa"/>
            <w:tcBorders>
              <w:top w:val="nil"/>
              <w:left w:val="nil"/>
              <w:bottom w:val="single" w:sz="4" w:space="0" w:color="auto"/>
              <w:right w:val="single" w:sz="4" w:space="0" w:color="auto"/>
            </w:tcBorders>
            <w:noWrap/>
            <w:vAlign w:val="bottom"/>
            <w:hideMark/>
          </w:tcPr>
          <w:p w:rsidR="003C3442" w:rsidRPr="005C007F" w14:paraId="3254FA69" w14:textId="77777777">
            <w:pPr>
              <w:rPr>
                <w:kern w:val="0"/>
                <w:szCs w:val="22"/>
              </w:rPr>
            </w:pPr>
            <w:r w:rsidRPr="005C007F">
              <w:rPr>
                <w:kern w:val="0"/>
                <w:szCs w:val="22"/>
              </w:rPr>
              <w:t>KOET</w:t>
            </w:r>
          </w:p>
        </w:tc>
        <w:tc>
          <w:tcPr>
            <w:tcW w:w="1820" w:type="dxa"/>
            <w:tcBorders>
              <w:top w:val="nil"/>
              <w:left w:val="nil"/>
              <w:bottom w:val="single" w:sz="4" w:space="0" w:color="auto"/>
              <w:right w:val="single" w:sz="4" w:space="0" w:color="auto"/>
            </w:tcBorders>
            <w:noWrap/>
            <w:vAlign w:val="bottom"/>
            <w:hideMark/>
          </w:tcPr>
          <w:p w:rsidR="003C3442" w:rsidRPr="005C007F" w14:paraId="01176909" w14:textId="77777777">
            <w:pPr>
              <w:jc w:val="right"/>
              <w:rPr>
                <w:kern w:val="0"/>
                <w:szCs w:val="22"/>
              </w:rPr>
            </w:pPr>
            <w:r w:rsidRPr="005C007F">
              <w:rPr>
                <w:kern w:val="0"/>
                <w:szCs w:val="22"/>
              </w:rPr>
              <w:t>657,252</w:t>
            </w:r>
          </w:p>
        </w:tc>
        <w:tc>
          <w:tcPr>
            <w:tcW w:w="1820" w:type="dxa"/>
            <w:tcBorders>
              <w:top w:val="nil"/>
              <w:left w:val="nil"/>
              <w:bottom w:val="single" w:sz="4" w:space="0" w:color="auto"/>
              <w:right w:val="single" w:sz="4" w:space="0" w:color="auto"/>
            </w:tcBorders>
            <w:noWrap/>
            <w:vAlign w:val="bottom"/>
            <w:hideMark/>
          </w:tcPr>
          <w:p w:rsidR="003C3442" w:rsidRPr="005C007F" w14:paraId="7A253E68" w14:textId="77777777">
            <w:pPr>
              <w:jc w:val="right"/>
              <w:rPr>
                <w:kern w:val="0"/>
                <w:szCs w:val="22"/>
              </w:rPr>
            </w:pPr>
            <w:r w:rsidRPr="005C007F">
              <w:rPr>
                <w:kern w:val="0"/>
                <w:szCs w:val="22"/>
              </w:rPr>
              <w:t>637,057</w:t>
            </w:r>
          </w:p>
        </w:tc>
        <w:tc>
          <w:tcPr>
            <w:tcW w:w="1820" w:type="dxa"/>
            <w:tcBorders>
              <w:top w:val="nil"/>
              <w:left w:val="nil"/>
              <w:bottom w:val="single" w:sz="4" w:space="0" w:color="auto"/>
              <w:right w:val="single" w:sz="4" w:space="0" w:color="auto"/>
            </w:tcBorders>
            <w:noWrap/>
            <w:vAlign w:val="bottom"/>
            <w:hideMark/>
          </w:tcPr>
          <w:p w:rsidR="003C3442" w:rsidRPr="005C007F" w14:paraId="01D80835" w14:textId="77777777">
            <w:pPr>
              <w:rPr>
                <w:kern w:val="0"/>
                <w:szCs w:val="22"/>
              </w:rPr>
            </w:pPr>
            <w:r w:rsidRPr="005C007F">
              <w:rPr>
                <w:kern w:val="0"/>
                <w:szCs w:val="22"/>
              </w:rPr>
              <w:t xml:space="preserve"> $                 4,432 </w:t>
            </w:r>
          </w:p>
        </w:tc>
      </w:tr>
      <w:tr w14:paraId="107491E6"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B4FEA8D" w14:textId="77777777">
            <w:pPr>
              <w:jc w:val="right"/>
              <w:rPr>
                <w:kern w:val="0"/>
                <w:szCs w:val="22"/>
              </w:rPr>
            </w:pPr>
            <w:r w:rsidRPr="005C007F">
              <w:rPr>
                <w:kern w:val="0"/>
                <w:szCs w:val="22"/>
              </w:rPr>
              <w:t>51189</w:t>
            </w:r>
          </w:p>
        </w:tc>
        <w:tc>
          <w:tcPr>
            <w:tcW w:w="1820" w:type="dxa"/>
            <w:tcBorders>
              <w:top w:val="nil"/>
              <w:left w:val="nil"/>
              <w:bottom w:val="single" w:sz="4" w:space="0" w:color="auto"/>
              <w:right w:val="single" w:sz="4" w:space="0" w:color="auto"/>
            </w:tcBorders>
            <w:noWrap/>
            <w:vAlign w:val="bottom"/>
            <w:hideMark/>
          </w:tcPr>
          <w:p w:rsidR="003C3442" w:rsidRPr="005C007F" w14:paraId="73E6260B" w14:textId="77777777">
            <w:pPr>
              <w:rPr>
                <w:kern w:val="0"/>
                <w:szCs w:val="22"/>
              </w:rPr>
            </w:pPr>
            <w:r w:rsidRPr="005C007F">
              <w:rPr>
                <w:kern w:val="0"/>
                <w:szCs w:val="22"/>
              </w:rPr>
              <w:t>KOFY-TV</w:t>
            </w:r>
          </w:p>
        </w:tc>
        <w:tc>
          <w:tcPr>
            <w:tcW w:w="1820" w:type="dxa"/>
            <w:tcBorders>
              <w:top w:val="nil"/>
              <w:left w:val="nil"/>
              <w:bottom w:val="single" w:sz="4" w:space="0" w:color="auto"/>
              <w:right w:val="single" w:sz="4" w:space="0" w:color="auto"/>
            </w:tcBorders>
            <w:noWrap/>
            <w:vAlign w:val="bottom"/>
            <w:hideMark/>
          </w:tcPr>
          <w:p w:rsidR="003C3442" w:rsidRPr="005C007F" w14:paraId="5F4E79E4" w14:textId="77777777">
            <w:pPr>
              <w:jc w:val="right"/>
              <w:rPr>
                <w:kern w:val="0"/>
                <w:szCs w:val="22"/>
              </w:rPr>
            </w:pPr>
            <w:r w:rsidRPr="005C007F">
              <w:rPr>
                <w:kern w:val="0"/>
                <w:szCs w:val="22"/>
              </w:rPr>
              <w:t>5,746,338</w:t>
            </w:r>
          </w:p>
        </w:tc>
        <w:tc>
          <w:tcPr>
            <w:tcW w:w="1820" w:type="dxa"/>
            <w:tcBorders>
              <w:top w:val="nil"/>
              <w:left w:val="nil"/>
              <w:bottom w:val="single" w:sz="4" w:space="0" w:color="auto"/>
              <w:right w:val="single" w:sz="4" w:space="0" w:color="auto"/>
            </w:tcBorders>
            <w:noWrap/>
            <w:vAlign w:val="bottom"/>
            <w:hideMark/>
          </w:tcPr>
          <w:p w:rsidR="003C3442" w:rsidRPr="005C007F" w14:paraId="60A71072" w14:textId="77777777">
            <w:pPr>
              <w:jc w:val="right"/>
              <w:rPr>
                <w:kern w:val="0"/>
                <w:szCs w:val="22"/>
              </w:rPr>
            </w:pPr>
            <w:r w:rsidRPr="005C007F">
              <w:rPr>
                <w:kern w:val="0"/>
                <w:szCs w:val="22"/>
              </w:rPr>
              <w:t>4,850,897</w:t>
            </w:r>
          </w:p>
        </w:tc>
        <w:tc>
          <w:tcPr>
            <w:tcW w:w="1820" w:type="dxa"/>
            <w:tcBorders>
              <w:top w:val="nil"/>
              <w:left w:val="nil"/>
              <w:bottom w:val="single" w:sz="4" w:space="0" w:color="auto"/>
              <w:right w:val="single" w:sz="4" w:space="0" w:color="auto"/>
            </w:tcBorders>
            <w:noWrap/>
            <w:vAlign w:val="bottom"/>
            <w:hideMark/>
          </w:tcPr>
          <w:p w:rsidR="003C3442" w:rsidRPr="005C007F" w14:paraId="042EBF7B" w14:textId="77777777">
            <w:pPr>
              <w:rPr>
                <w:kern w:val="0"/>
                <w:szCs w:val="22"/>
              </w:rPr>
            </w:pPr>
            <w:r w:rsidRPr="005C007F">
              <w:rPr>
                <w:kern w:val="0"/>
                <w:szCs w:val="22"/>
              </w:rPr>
              <w:t xml:space="preserve"> $               33,748 </w:t>
            </w:r>
          </w:p>
        </w:tc>
      </w:tr>
      <w:tr w14:paraId="0979F383"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30DF194" w14:textId="77777777">
            <w:pPr>
              <w:jc w:val="right"/>
              <w:rPr>
                <w:kern w:val="0"/>
                <w:szCs w:val="22"/>
              </w:rPr>
            </w:pPr>
            <w:r w:rsidRPr="005C007F">
              <w:rPr>
                <w:kern w:val="0"/>
                <w:szCs w:val="22"/>
              </w:rPr>
              <w:t>34859</w:t>
            </w:r>
          </w:p>
        </w:tc>
        <w:tc>
          <w:tcPr>
            <w:tcW w:w="1820" w:type="dxa"/>
            <w:tcBorders>
              <w:top w:val="nil"/>
              <w:left w:val="nil"/>
              <w:bottom w:val="single" w:sz="4" w:space="0" w:color="auto"/>
              <w:right w:val="single" w:sz="4" w:space="0" w:color="auto"/>
            </w:tcBorders>
            <w:noWrap/>
            <w:vAlign w:val="bottom"/>
            <w:hideMark/>
          </w:tcPr>
          <w:p w:rsidR="003C3442" w:rsidRPr="005C007F" w14:paraId="28F9B07B" w14:textId="77777777">
            <w:pPr>
              <w:rPr>
                <w:kern w:val="0"/>
                <w:szCs w:val="22"/>
              </w:rPr>
            </w:pPr>
            <w:r w:rsidRPr="005C007F">
              <w:rPr>
                <w:kern w:val="0"/>
                <w:szCs w:val="22"/>
              </w:rPr>
              <w:t>KOGG</w:t>
            </w:r>
          </w:p>
        </w:tc>
        <w:tc>
          <w:tcPr>
            <w:tcW w:w="1820" w:type="dxa"/>
            <w:tcBorders>
              <w:top w:val="nil"/>
              <w:left w:val="nil"/>
              <w:bottom w:val="single" w:sz="4" w:space="0" w:color="auto"/>
              <w:right w:val="single" w:sz="4" w:space="0" w:color="auto"/>
            </w:tcBorders>
            <w:noWrap/>
            <w:vAlign w:val="bottom"/>
            <w:hideMark/>
          </w:tcPr>
          <w:p w:rsidR="003C3442" w:rsidRPr="005C007F" w14:paraId="0DF41FE0" w14:textId="77777777">
            <w:pPr>
              <w:jc w:val="right"/>
              <w:rPr>
                <w:kern w:val="0"/>
                <w:szCs w:val="22"/>
              </w:rPr>
            </w:pPr>
            <w:r w:rsidRPr="005C007F">
              <w:rPr>
                <w:kern w:val="0"/>
                <w:szCs w:val="22"/>
              </w:rPr>
              <w:t>206,000</w:t>
            </w:r>
          </w:p>
        </w:tc>
        <w:tc>
          <w:tcPr>
            <w:tcW w:w="1820" w:type="dxa"/>
            <w:tcBorders>
              <w:top w:val="nil"/>
              <w:left w:val="nil"/>
              <w:bottom w:val="single" w:sz="4" w:space="0" w:color="auto"/>
              <w:right w:val="single" w:sz="4" w:space="0" w:color="auto"/>
            </w:tcBorders>
            <w:noWrap/>
            <w:vAlign w:val="bottom"/>
            <w:hideMark/>
          </w:tcPr>
          <w:p w:rsidR="003C3442" w:rsidRPr="005C007F" w14:paraId="697788E6" w14:textId="77777777">
            <w:pPr>
              <w:jc w:val="right"/>
              <w:rPr>
                <w:kern w:val="0"/>
                <w:szCs w:val="22"/>
              </w:rPr>
            </w:pPr>
            <w:r w:rsidRPr="005C007F">
              <w:rPr>
                <w:kern w:val="0"/>
                <w:szCs w:val="22"/>
              </w:rPr>
              <w:t>173,034</w:t>
            </w:r>
          </w:p>
        </w:tc>
        <w:tc>
          <w:tcPr>
            <w:tcW w:w="1820" w:type="dxa"/>
            <w:tcBorders>
              <w:top w:val="nil"/>
              <w:left w:val="nil"/>
              <w:bottom w:val="single" w:sz="4" w:space="0" w:color="auto"/>
              <w:right w:val="single" w:sz="4" w:space="0" w:color="auto"/>
            </w:tcBorders>
            <w:noWrap/>
            <w:vAlign w:val="bottom"/>
            <w:hideMark/>
          </w:tcPr>
          <w:p w:rsidR="003C3442" w:rsidRPr="005C007F" w14:paraId="29CBC60F" w14:textId="77777777">
            <w:pPr>
              <w:rPr>
                <w:kern w:val="0"/>
                <w:szCs w:val="22"/>
              </w:rPr>
            </w:pPr>
            <w:r w:rsidRPr="005C007F">
              <w:rPr>
                <w:kern w:val="0"/>
                <w:szCs w:val="22"/>
              </w:rPr>
              <w:t xml:space="preserve"> $                 1,204 </w:t>
            </w:r>
          </w:p>
        </w:tc>
      </w:tr>
      <w:tr w14:paraId="12B89592"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67F95B3" w14:textId="77777777">
            <w:pPr>
              <w:jc w:val="right"/>
              <w:rPr>
                <w:kern w:val="0"/>
                <w:szCs w:val="22"/>
              </w:rPr>
            </w:pPr>
            <w:r w:rsidRPr="005C007F">
              <w:rPr>
                <w:kern w:val="0"/>
                <w:szCs w:val="22"/>
              </w:rPr>
              <w:t>166534</w:t>
            </w:r>
          </w:p>
        </w:tc>
        <w:tc>
          <w:tcPr>
            <w:tcW w:w="1820" w:type="dxa"/>
            <w:tcBorders>
              <w:top w:val="nil"/>
              <w:left w:val="nil"/>
              <w:bottom w:val="single" w:sz="4" w:space="0" w:color="auto"/>
              <w:right w:val="single" w:sz="4" w:space="0" w:color="auto"/>
            </w:tcBorders>
            <w:noWrap/>
            <w:vAlign w:val="bottom"/>
            <w:hideMark/>
          </w:tcPr>
          <w:p w:rsidR="003C3442" w:rsidRPr="005C007F" w14:paraId="079EB4D8" w14:textId="77777777">
            <w:pPr>
              <w:rPr>
                <w:kern w:val="0"/>
                <w:szCs w:val="22"/>
              </w:rPr>
            </w:pPr>
            <w:r w:rsidRPr="005C007F">
              <w:rPr>
                <w:kern w:val="0"/>
                <w:szCs w:val="22"/>
              </w:rPr>
              <w:t>KOHD</w:t>
            </w:r>
          </w:p>
        </w:tc>
        <w:tc>
          <w:tcPr>
            <w:tcW w:w="1820" w:type="dxa"/>
            <w:tcBorders>
              <w:top w:val="nil"/>
              <w:left w:val="nil"/>
              <w:bottom w:val="single" w:sz="4" w:space="0" w:color="auto"/>
              <w:right w:val="single" w:sz="4" w:space="0" w:color="auto"/>
            </w:tcBorders>
            <w:noWrap/>
            <w:vAlign w:val="bottom"/>
            <w:hideMark/>
          </w:tcPr>
          <w:p w:rsidR="003C3442" w:rsidRPr="005C007F" w14:paraId="6E8C7A83" w14:textId="77777777">
            <w:pPr>
              <w:jc w:val="right"/>
              <w:rPr>
                <w:kern w:val="0"/>
                <w:szCs w:val="22"/>
              </w:rPr>
            </w:pPr>
            <w:r w:rsidRPr="005C007F">
              <w:rPr>
                <w:kern w:val="0"/>
                <w:szCs w:val="22"/>
              </w:rPr>
              <w:t>248,737</w:t>
            </w:r>
          </w:p>
        </w:tc>
        <w:tc>
          <w:tcPr>
            <w:tcW w:w="1820" w:type="dxa"/>
            <w:tcBorders>
              <w:top w:val="nil"/>
              <w:left w:val="nil"/>
              <w:bottom w:val="single" w:sz="4" w:space="0" w:color="auto"/>
              <w:right w:val="single" w:sz="4" w:space="0" w:color="auto"/>
            </w:tcBorders>
            <w:noWrap/>
            <w:vAlign w:val="bottom"/>
            <w:hideMark/>
          </w:tcPr>
          <w:p w:rsidR="003C3442" w:rsidRPr="005C007F" w14:paraId="1E44EEB3" w14:textId="77777777">
            <w:pPr>
              <w:jc w:val="right"/>
              <w:rPr>
                <w:kern w:val="0"/>
                <w:szCs w:val="22"/>
              </w:rPr>
            </w:pPr>
            <w:r w:rsidRPr="005C007F">
              <w:rPr>
                <w:kern w:val="0"/>
                <w:szCs w:val="22"/>
              </w:rPr>
              <w:t>244,163</w:t>
            </w:r>
          </w:p>
        </w:tc>
        <w:tc>
          <w:tcPr>
            <w:tcW w:w="1820" w:type="dxa"/>
            <w:tcBorders>
              <w:top w:val="nil"/>
              <w:left w:val="nil"/>
              <w:bottom w:val="single" w:sz="4" w:space="0" w:color="auto"/>
              <w:right w:val="single" w:sz="4" w:space="0" w:color="auto"/>
            </w:tcBorders>
            <w:noWrap/>
            <w:vAlign w:val="bottom"/>
            <w:hideMark/>
          </w:tcPr>
          <w:p w:rsidR="003C3442" w:rsidRPr="005C007F" w14:paraId="55860D49" w14:textId="77777777">
            <w:pPr>
              <w:rPr>
                <w:kern w:val="0"/>
                <w:szCs w:val="22"/>
              </w:rPr>
            </w:pPr>
            <w:r w:rsidRPr="005C007F">
              <w:rPr>
                <w:kern w:val="0"/>
                <w:szCs w:val="22"/>
              </w:rPr>
              <w:t xml:space="preserve"> $                 1,699 </w:t>
            </w:r>
          </w:p>
        </w:tc>
      </w:tr>
      <w:tr w14:paraId="4E1101C3"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E4EB2AB" w14:textId="77777777">
            <w:pPr>
              <w:jc w:val="right"/>
              <w:rPr>
                <w:kern w:val="0"/>
                <w:szCs w:val="22"/>
              </w:rPr>
            </w:pPr>
            <w:r w:rsidRPr="005C007F">
              <w:rPr>
                <w:kern w:val="0"/>
                <w:szCs w:val="22"/>
              </w:rPr>
              <w:t>35380</w:t>
            </w:r>
          </w:p>
        </w:tc>
        <w:tc>
          <w:tcPr>
            <w:tcW w:w="1820" w:type="dxa"/>
            <w:tcBorders>
              <w:top w:val="nil"/>
              <w:left w:val="nil"/>
              <w:bottom w:val="single" w:sz="4" w:space="0" w:color="auto"/>
              <w:right w:val="single" w:sz="4" w:space="0" w:color="auto"/>
            </w:tcBorders>
            <w:noWrap/>
            <w:vAlign w:val="bottom"/>
            <w:hideMark/>
          </w:tcPr>
          <w:p w:rsidR="003C3442" w:rsidRPr="005C007F" w14:paraId="3C291F8A" w14:textId="77777777">
            <w:pPr>
              <w:rPr>
                <w:kern w:val="0"/>
                <w:szCs w:val="22"/>
              </w:rPr>
            </w:pPr>
            <w:r w:rsidRPr="005C007F">
              <w:rPr>
                <w:kern w:val="0"/>
                <w:szCs w:val="22"/>
              </w:rPr>
              <w:t>KOIN</w:t>
            </w:r>
          </w:p>
        </w:tc>
        <w:tc>
          <w:tcPr>
            <w:tcW w:w="1820" w:type="dxa"/>
            <w:tcBorders>
              <w:top w:val="nil"/>
              <w:left w:val="nil"/>
              <w:bottom w:val="single" w:sz="4" w:space="0" w:color="auto"/>
              <w:right w:val="single" w:sz="4" w:space="0" w:color="auto"/>
            </w:tcBorders>
            <w:noWrap/>
            <w:vAlign w:val="bottom"/>
            <w:hideMark/>
          </w:tcPr>
          <w:p w:rsidR="003C3442" w:rsidRPr="005C007F" w14:paraId="10ABCDAC" w14:textId="77777777">
            <w:pPr>
              <w:jc w:val="right"/>
              <w:rPr>
                <w:kern w:val="0"/>
                <w:szCs w:val="22"/>
              </w:rPr>
            </w:pPr>
            <w:r w:rsidRPr="005C007F">
              <w:rPr>
                <w:kern w:val="0"/>
                <w:szCs w:val="22"/>
              </w:rPr>
              <w:t>3,398,786</w:t>
            </w:r>
          </w:p>
        </w:tc>
        <w:tc>
          <w:tcPr>
            <w:tcW w:w="1820" w:type="dxa"/>
            <w:tcBorders>
              <w:top w:val="nil"/>
              <w:left w:val="nil"/>
              <w:bottom w:val="single" w:sz="4" w:space="0" w:color="auto"/>
              <w:right w:val="single" w:sz="4" w:space="0" w:color="auto"/>
            </w:tcBorders>
            <w:noWrap/>
            <w:vAlign w:val="bottom"/>
            <w:hideMark/>
          </w:tcPr>
          <w:p w:rsidR="003C3442" w:rsidRPr="005C007F" w14:paraId="29FDFF7A" w14:textId="77777777">
            <w:pPr>
              <w:jc w:val="right"/>
              <w:rPr>
                <w:kern w:val="0"/>
                <w:szCs w:val="22"/>
              </w:rPr>
            </w:pPr>
            <w:r w:rsidRPr="005C007F">
              <w:rPr>
                <w:kern w:val="0"/>
                <w:szCs w:val="22"/>
              </w:rPr>
              <w:t>3,237,691</w:t>
            </w:r>
          </w:p>
        </w:tc>
        <w:tc>
          <w:tcPr>
            <w:tcW w:w="1820" w:type="dxa"/>
            <w:tcBorders>
              <w:top w:val="nil"/>
              <w:left w:val="nil"/>
              <w:bottom w:val="single" w:sz="4" w:space="0" w:color="auto"/>
              <w:right w:val="single" w:sz="4" w:space="0" w:color="auto"/>
            </w:tcBorders>
            <w:noWrap/>
            <w:vAlign w:val="bottom"/>
            <w:hideMark/>
          </w:tcPr>
          <w:p w:rsidR="003C3442" w:rsidRPr="005C007F" w14:paraId="103EA372" w14:textId="77777777">
            <w:pPr>
              <w:rPr>
                <w:kern w:val="0"/>
                <w:szCs w:val="22"/>
              </w:rPr>
            </w:pPr>
            <w:r w:rsidRPr="005C007F">
              <w:rPr>
                <w:kern w:val="0"/>
                <w:szCs w:val="22"/>
              </w:rPr>
              <w:t xml:space="preserve"> $               22,525 </w:t>
            </w:r>
          </w:p>
        </w:tc>
      </w:tr>
      <w:tr w14:paraId="4878A9C7"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D7D7C43" w14:textId="77777777">
            <w:pPr>
              <w:jc w:val="right"/>
              <w:rPr>
                <w:kern w:val="0"/>
                <w:szCs w:val="22"/>
              </w:rPr>
            </w:pPr>
            <w:r w:rsidRPr="005C007F">
              <w:rPr>
                <w:kern w:val="0"/>
                <w:szCs w:val="22"/>
              </w:rPr>
              <w:t>35388</w:t>
            </w:r>
          </w:p>
        </w:tc>
        <w:tc>
          <w:tcPr>
            <w:tcW w:w="1820" w:type="dxa"/>
            <w:tcBorders>
              <w:top w:val="nil"/>
              <w:left w:val="nil"/>
              <w:bottom w:val="single" w:sz="4" w:space="0" w:color="auto"/>
              <w:right w:val="single" w:sz="4" w:space="0" w:color="auto"/>
            </w:tcBorders>
            <w:noWrap/>
            <w:vAlign w:val="bottom"/>
            <w:hideMark/>
          </w:tcPr>
          <w:p w:rsidR="003C3442" w:rsidRPr="005C007F" w14:paraId="52152228" w14:textId="77777777">
            <w:pPr>
              <w:rPr>
                <w:kern w:val="0"/>
                <w:szCs w:val="22"/>
              </w:rPr>
            </w:pPr>
            <w:r w:rsidRPr="005C007F">
              <w:rPr>
                <w:kern w:val="0"/>
                <w:szCs w:val="22"/>
              </w:rPr>
              <w:t>KOKH-TV</w:t>
            </w:r>
          </w:p>
        </w:tc>
        <w:tc>
          <w:tcPr>
            <w:tcW w:w="1820" w:type="dxa"/>
            <w:tcBorders>
              <w:top w:val="nil"/>
              <w:left w:val="nil"/>
              <w:bottom w:val="single" w:sz="4" w:space="0" w:color="auto"/>
              <w:right w:val="single" w:sz="4" w:space="0" w:color="auto"/>
            </w:tcBorders>
            <w:noWrap/>
            <w:vAlign w:val="bottom"/>
            <w:hideMark/>
          </w:tcPr>
          <w:p w:rsidR="003C3442" w:rsidRPr="005C007F" w14:paraId="0FCC3047" w14:textId="77777777">
            <w:pPr>
              <w:jc w:val="right"/>
              <w:rPr>
                <w:kern w:val="0"/>
                <w:szCs w:val="22"/>
              </w:rPr>
            </w:pPr>
            <w:r w:rsidRPr="005C007F">
              <w:rPr>
                <w:kern w:val="0"/>
                <w:szCs w:val="22"/>
              </w:rPr>
              <w:t>1,800,124</w:t>
            </w:r>
          </w:p>
        </w:tc>
        <w:tc>
          <w:tcPr>
            <w:tcW w:w="1820" w:type="dxa"/>
            <w:tcBorders>
              <w:top w:val="nil"/>
              <w:left w:val="nil"/>
              <w:bottom w:val="single" w:sz="4" w:space="0" w:color="auto"/>
              <w:right w:val="single" w:sz="4" w:space="0" w:color="auto"/>
            </w:tcBorders>
            <w:noWrap/>
            <w:vAlign w:val="bottom"/>
            <w:hideMark/>
          </w:tcPr>
          <w:p w:rsidR="003C3442" w:rsidRPr="005C007F" w14:paraId="2764BBCE" w14:textId="77777777">
            <w:pPr>
              <w:jc w:val="right"/>
              <w:rPr>
                <w:kern w:val="0"/>
                <w:szCs w:val="22"/>
              </w:rPr>
            </w:pPr>
            <w:r w:rsidRPr="005C007F">
              <w:rPr>
                <w:kern w:val="0"/>
                <w:szCs w:val="22"/>
              </w:rPr>
              <w:t>1,797,602</w:t>
            </w:r>
          </w:p>
        </w:tc>
        <w:tc>
          <w:tcPr>
            <w:tcW w:w="1820" w:type="dxa"/>
            <w:tcBorders>
              <w:top w:val="nil"/>
              <w:left w:val="nil"/>
              <w:bottom w:val="single" w:sz="4" w:space="0" w:color="auto"/>
              <w:right w:val="single" w:sz="4" w:space="0" w:color="auto"/>
            </w:tcBorders>
            <w:noWrap/>
            <w:vAlign w:val="bottom"/>
            <w:hideMark/>
          </w:tcPr>
          <w:p w:rsidR="003C3442" w:rsidRPr="005C007F" w14:paraId="5E85A786" w14:textId="77777777">
            <w:pPr>
              <w:rPr>
                <w:kern w:val="0"/>
                <w:szCs w:val="22"/>
              </w:rPr>
            </w:pPr>
            <w:r w:rsidRPr="005C007F">
              <w:rPr>
                <w:kern w:val="0"/>
                <w:szCs w:val="22"/>
              </w:rPr>
              <w:t xml:space="preserve"> $               12,506 </w:t>
            </w:r>
          </w:p>
        </w:tc>
      </w:tr>
      <w:tr w14:paraId="4F05F7C0"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81618EC" w14:textId="77777777">
            <w:pPr>
              <w:jc w:val="right"/>
              <w:rPr>
                <w:kern w:val="0"/>
                <w:szCs w:val="22"/>
              </w:rPr>
            </w:pPr>
            <w:r w:rsidRPr="005C007F">
              <w:rPr>
                <w:kern w:val="0"/>
                <w:szCs w:val="22"/>
              </w:rPr>
              <w:t>11910</w:t>
            </w:r>
          </w:p>
        </w:tc>
        <w:tc>
          <w:tcPr>
            <w:tcW w:w="1820" w:type="dxa"/>
            <w:tcBorders>
              <w:top w:val="nil"/>
              <w:left w:val="nil"/>
              <w:bottom w:val="single" w:sz="4" w:space="0" w:color="auto"/>
              <w:right w:val="single" w:sz="4" w:space="0" w:color="auto"/>
            </w:tcBorders>
            <w:noWrap/>
            <w:vAlign w:val="bottom"/>
            <w:hideMark/>
          </w:tcPr>
          <w:p w:rsidR="003C3442" w:rsidRPr="005C007F" w14:paraId="62C70992" w14:textId="77777777">
            <w:pPr>
              <w:rPr>
                <w:kern w:val="0"/>
                <w:szCs w:val="22"/>
              </w:rPr>
            </w:pPr>
            <w:r w:rsidRPr="005C007F">
              <w:rPr>
                <w:kern w:val="0"/>
                <w:szCs w:val="22"/>
              </w:rPr>
              <w:t>KOKI-TV</w:t>
            </w:r>
          </w:p>
        </w:tc>
        <w:tc>
          <w:tcPr>
            <w:tcW w:w="1820" w:type="dxa"/>
            <w:tcBorders>
              <w:top w:val="nil"/>
              <w:left w:val="nil"/>
              <w:bottom w:val="single" w:sz="4" w:space="0" w:color="auto"/>
              <w:right w:val="single" w:sz="4" w:space="0" w:color="auto"/>
            </w:tcBorders>
            <w:noWrap/>
            <w:vAlign w:val="bottom"/>
            <w:hideMark/>
          </w:tcPr>
          <w:p w:rsidR="003C3442" w:rsidRPr="005C007F" w14:paraId="08C71F34" w14:textId="77777777">
            <w:pPr>
              <w:jc w:val="right"/>
              <w:rPr>
                <w:kern w:val="0"/>
                <w:szCs w:val="22"/>
              </w:rPr>
            </w:pPr>
            <w:r w:rsidRPr="005C007F">
              <w:rPr>
                <w:kern w:val="0"/>
                <w:szCs w:val="22"/>
              </w:rPr>
              <w:t>1,428,477</w:t>
            </w:r>
          </w:p>
        </w:tc>
        <w:tc>
          <w:tcPr>
            <w:tcW w:w="1820" w:type="dxa"/>
            <w:tcBorders>
              <w:top w:val="nil"/>
              <w:left w:val="nil"/>
              <w:bottom w:val="single" w:sz="4" w:space="0" w:color="auto"/>
              <w:right w:val="single" w:sz="4" w:space="0" w:color="auto"/>
            </w:tcBorders>
            <w:noWrap/>
            <w:vAlign w:val="bottom"/>
            <w:hideMark/>
          </w:tcPr>
          <w:p w:rsidR="003C3442" w:rsidRPr="005C007F" w14:paraId="5A04B65A" w14:textId="77777777">
            <w:pPr>
              <w:jc w:val="right"/>
              <w:rPr>
                <w:kern w:val="0"/>
                <w:szCs w:val="22"/>
              </w:rPr>
            </w:pPr>
            <w:r w:rsidRPr="005C007F">
              <w:rPr>
                <w:kern w:val="0"/>
                <w:szCs w:val="22"/>
              </w:rPr>
              <w:t>1,415,308</w:t>
            </w:r>
          </w:p>
        </w:tc>
        <w:tc>
          <w:tcPr>
            <w:tcW w:w="1820" w:type="dxa"/>
            <w:tcBorders>
              <w:top w:val="nil"/>
              <w:left w:val="nil"/>
              <w:bottom w:val="single" w:sz="4" w:space="0" w:color="auto"/>
              <w:right w:val="single" w:sz="4" w:space="0" w:color="auto"/>
            </w:tcBorders>
            <w:noWrap/>
            <w:vAlign w:val="bottom"/>
            <w:hideMark/>
          </w:tcPr>
          <w:p w:rsidR="003C3442" w:rsidRPr="005C007F" w14:paraId="01D477D6" w14:textId="77777777">
            <w:pPr>
              <w:rPr>
                <w:kern w:val="0"/>
                <w:szCs w:val="22"/>
              </w:rPr>
            </w:pPr>
            <w:r w:rsidRPr="005C007F">
              <w:rPr>
                <w:kern w:val="0"/>
                <w:szCs w:val="22"/>
              </w:rPr>
              <w:t xml:space="preserve"> $                 9,846 </w:t>
            </w:r>
          </w:p>
        </w:tc>
      </w:tr>
      <w:tr w14:paraId="1F6AE26A"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2FE64A2" w14:textId="77777777">
            <w:pPr>
              <w:jc w:val="right"/>
              <w:rPr>
                <w:kern w:val="0"/>
                <w:szCs w:val="22"/>
              </w:rPr>
            </w:pPr>
            <w:r w:rsidRPr="005C007F">
              <w:rPr>
                <w:kern w:val="0"/>
                <w:szCs w:val="22"/>
              </w:rPr>
              <w:t>48663</w:t>
            </w:r>
          </w:p>
        </w:tc>
        <w:tc>
          <w:tcPr>
            <w:tcW w:w="1820" w:type="dxa"/>
            <w:tcBorders>
              <w:top w:val="nil"/>
              <w:left w:val="nil"/>
              <w:bottom w:val="single" w:sz="4" w:space="0" w:color="auto"/>
              <w:right w:val="single" w:sz="4" w:space="0" w:color="auto"/>
            </w:tcBorders>
            <w:noWrap/>
            <w:vAlign w:val="bottom"/>
            <w:hideMark/>
          </w:tcPr>
          <w:p w:rsidR="003C3442" w:rsidRPr="005C007F" w14:paraId="64676A33" w14:textId="77777777">
            <w:pPr>
              <w:rPr>
                <w:kern w:val="0"/>
                <w:szCs w:val="22"/>
              </w:rPr>
            </w:pPr>
            <w:r w:rsidRPr="005C007F">
              <w:rPr>
                <w:kern w:val="0"/>
                <w:szCs w:val="22"/>
              </w:rPr>
              <w:t>KOLD-TV</w:t>
            </w:r>
          </w:p>
        </w:tc>
        <w:tc>
          <w:tcPr>
            <w:tcW w:w="1820" w:type="dxa"/>
            <w:tcBorders>
              <w:top w:val="nil"/>
              <w:left w:val="nil"/>
              <w:bottom w:val="single" w:sz="4" w:space="0" w:color="auto"/>
              <w:right w:val="single" w:sz="4" w:space="0" w:color="auto"/>
            </w:tcBorders>
            <w:noWrap/>
            <w:vAlign w:val="bottom"/>
            <w:hideMark/>
          </w:tcPr>
          <w:p w:rsidR="003C3442" w:rsidRPr="005C007F" w14:paraId="6E620E13" w14:textId="77777777">
            <w:pPr>
              <w:jc w:val="right"/>
              <w:rPr>
                <w:kern w:val="0"/>
                <w:szCs w:val="22"/>
              </w:rPr>
            </w:pPr>
            <w:r w:rsidRPr="005C007F">
              <w:rPr>
                <w:kern w:val="0"/>
                <w:szCs w:val="22"/>
              </w:rPr>
              <w:t>1,278,430</w:t>
            </w:r>
          </w:p>
        </w:tc>
        <w:tc>
          <w:tcPr>
            <w:tcW w:w="1820" w:type="dxa"/>
            <w:tcBorders>
              <w:top w:val="nil"/>
              <w:left w:val="nil"/>
              <w:bottom w:val="single" w:sz="4" w:space="0" w:color="auto"/>
              <w:right w:val="single" w:sz="4" w:space="0" w:color="auto"/>
            </w:tcBorders>
            <w:noWrap/>
            <w:vAlign w:val="bottom"/>
            <w:hideMark/>
          </w:tcPr>
          <w:p w:rsidR="003C3442" w:rsidRPr="005C007F" w14:paraId="42C2F027" w14:textId="77777777">
            <w:pPr>
              <w:jc w:val="right"/>
              <w:rPr>
                <w:kern w:val="0"/>
                <w:szCs w:val="22"/>
              </w:rPr>
            </w:pPr>
            <w:r w:rsidRPr="005C007F">
              <w:rPr>
                <w:kern w:val="0"/>
                <w:szCs w:val="22"/>
              </w:rPr>
              <w:t>932,536</w:t>
            </w:r>
          </w:p>
        </w:tc>
        <w:tc>
          <w:tcPr>
            <w:tcW w:w="1820" w:type="dxa"/>
            <w:tcBorders>
              <w:top w:val="nil"/>
              <w:left w:val="nil"/>
              <w:bottom w:val="single" w:sz="4" w:space="0" w:color="auto"/>
              <w:right w:val="single" w:sz="4" w:space="0" w:color="auto"/>
            </w:tcBorders>
            <w:noWrap/>
            <w:vAlign w:val="bottom"/>
            <w:hideMark/>
          </w:tcPr>
          <w:p w:rsidR="003C3442" w:rsidRPr="005C007F" w14:paraId="4B83EEBF" w14:textId="77777777">
            <w:pPr>
              <w:rPr>
                <w:kern w:val="0"/>
                <w:szCs w:val="22"/>
              </w:rPr>
            </w:pPr>
            <w:r w:rsidRPr="005C007F">
              <w:rPr>
                <w:kern w:val="0"/>
                <w:szCs w:val="22"/>
              </w:rPr>
              <w:t xml:space="preserve"> $                 6,488 </w:t>
            </w:r>
          </w:p>
        </w:tc>
      </w:tr>
      <w:tr w14:paraId="69E92A7F"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27CCBDB" w14:textId="77777777">
            <w:pPr>
              <w:jc w:val="right"/>
              <w:rPr>
                <w:kern w:val="0"/>
                <w:szCs w:val="22"/>
              </w:rPr>
            </w:pPr>
            <w:r w:rsidRPr="005C007F">
              <w:rPr>
                <w:kern w:val="0"/>
                <w:szCs w:val="22"/>
              </w:rPr>
              <w:t>7890</w:t>
            </w:r>
          </w:p>
        </w:tc>
        <w:tc>
          <w:tcPr>
            <w:tcW w:w="1820" w:type="dxa"/>
            <w:tcBorders>
              <w:top w:val="nil"/>
              <w:left w:val="nil"/>
              <w:bottom w:val="single" w:sz="4" w:space="0" w:color="auto"/>
              <w:right w:val="single" w:sz="4" w:space="0" w:color="auto"/>
            </w:tcBorders>
            <w:noWrap/>
            <w:vAlign w:val="bottom"/>
            <w:hideMark/>
          </w:tcPr>
          <w:p w:rsidR="003C3442" w:rsidRPr="005C007F" w14:paraId="68A5781B" w14:textId="77777777">
            <w:pPr>
              <w:rPr>
                <w:kern w:val="0"/>
                <w:szCs w:val="22"/>
              </w:rPr>
            </w:pPr>
            <w:r w:rsidRPr="005C007F">
              <w:rPr>
                <w:kern w:val="0"/>
                <w:szCs w:val="22"/>
              </w:rPr>
              <w:t>KOLN</w:t>
            </w:r>
          </w:p>
        </w:tc>
        <w:tc>
          <w:tcPr>
            <w:tcW w:w="1820" w:type="dxa"/>
            <w:tcBorders>
              <w:top w:val="nil"/>
              <w:left w:val="nil"/>
              <w:bottom w:val="single" w:sz="4" w:space="0" w:color="auto"/>
              <w:right w:val="single" w:sz="4" w:space="0" w:color="auto"/>
            </w:tcBorders>
            <w:noWrap/>
            <w:vAlign w:val="bottom"/>
            <w:hideMark/>
          </w:tcPr>
          <w:p w:rsidR="003C3442" w:rsidRPr="005C007F" w14:paraId="2EFDA510" w14:textId="77777777">
            <w:pPr>
              <w:jc w:val="right"/>
              <w:rPr>
                <w:kern w:val="0"/>
                <w:szCs w:val="22"/>
              </w:rPr>
            </w:pPr>
            <w:r w:rsidRPr="005C007F">
              <w:rPr>
                <w:kern w:val="0"/>
                <w:szCs w:val="22"/>
              </w:rPr>
              <w:t>1,565,175</w:t>
            </w:r>
          </w:p>
        </w:tc>
        <w:tc>
          <w:tcPr>
            <w:tcW w:w="1820" w:type="dxa"/>
            <w:tcBorders>
              <w:top w:val="nil"/>
              <w:left w:val="nil"/>
              <w:bottom w:val="single" w:sz="4" w:space="0" w:color="auto"/>
              <w:right w:val="single" w:sz="4" w:space="0" w:color="auto"/>
            </w:tcBorders>
            <w:noWrap/>
            <w:vAlign w:val="bottom"/>
            <w:hideMark/>
          </w:tcPr>
          <w:p w:rsidR="003C3442" w:rsidRPr="005C007F" w14:paraId="53B216F3" w14:textId="77777777">
            <w:pPr>
              <w:jc w:val="right"/>
              <w:rPr>
                <w:kern w:val="0"/>
                <w:szCs w:val="22"/>
              </w:rPr>
            </w:pPr>
            <w:r w:rsidRPr="005C007F">
              <w:rPr>
                <w:kern w:val="0"/>
                <w:szCs w:val="22"/>
              </w:rPr>
              <w:t>1,465,478</w:t>
            </w:r>
          </w:p>
        </w:tc>
        <w:tc>
          <w:tcPr>
            <w:tcW w:w="1820" w:type="dxa"/>
            <w:tcBorders>
              <w:top w:val="nil"/>
              <w:left w:val="nil"/>
              <w:bottom w:val="single" w:sz="4" w:space="0" w:color="auto"/>
              <w:right w:val="single" w:sz="4" w:space="0" w:color="auto"/>
            </w:tcBorders>
            <w:noWrap/>
            <w:vAlign w:val="bottom"/>
            <w:hideMark/>
          </w:tcPr>
          <w:p w:rsidR="003C3442" w:rsidRPr="005C007F" w14:paraId="722754B2" w14:textId="77777777">
            <w:pPr>
              <w:rPr>
                <w:kern w:val="0"/>
                <w:szCs w:val="22"/>
              </w:rPr>
            </w:pPr>
            <w:r w:rsidRPr="005C007F">
              <w:rPr>
                <w:kern w:val="0"/>
                <w:szCs w:val="22"/>
              </w:rPr>
              <w:t xml:space="preserve"> $               10,195 </w:t>
            </w:r>
          </w:p>
        </w:tc>
      </w:tr>
      <w:tr w14:paraId="798BE69B"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1103177" w14:textId="77777777">
            <w:pPr>
              <w:jc w:val="right"/>
              <w:rPr>
                <w:kern w:val="0"/>
                <w:szCs w:val="22"/>
              </w:rPr>
            </w:pPr>
            <w:r w:rsidRPr="005C007F">
              <w:rPr>
                <w:kern w:val="0"/>
                <w:szCs w:val="22"/>
              </w:rPr>
              <w:t>63331</w:t>
            </w:r>
          </w:p>
        </w:tc>
        <w:tc>
          <w:tcPr>
            <w:tcW w:w="1820" w:type="dxa"/>
            <w:tcBorders>
              <w:top w:val="nil"/>
              <w:left w:val="nil"/>
              <w:bottom w:val="single" w:sz="4" w:space="0" w:color="auto"/>
              <w:right w:val="single" w:sz="4" w:space="0" w:color="auto"/>
            </w:tcBorders>
            <w:noWrap/>
            <w:vAlign w:val="bottom"/>
            <w:hideMark/>
          </w:tcPr>
          <w:p w:rsidR="003C3442" w:rsidRPr="005C007F" w14:paraId="55466836" w14:textId="77777777">
            <w:pPr>
              <w:rPr>
                <w:kern w:val="0"/>
                <w:szCs w:val="22"/>
              </w:rPr>
            </w:pPr>
            <w:r w:rsidRPr="005C007F">
              <w:rPr>
                <w:kern w:val="0"/>
                <w:szCs w:val="22"/>
              </w:rPr>
              <w:t>KOLO-TV</w:t>
            </w:r>
          </w:p>
        </w:tc>
        <w:tc>
          <w:tcPr>
            <w:tcW w:w="1820" w:type="dxa"/>
            <w:tcBorders>
              <w:top w:val="nil"/>
              <w:left w:val="nil"/>
              <w:bottom w:val="single" w:sz="4" w:space="0" w:color="auto"/>
              <w:right w:val="single" w:sz="4" w:space="0" w:color="auto"/>
            </w:tcBorders>
            <w:noWrap/>
            <w:vAlign w:val="bottom"/>
            <w:hideMark/>
          </w:tcPr>
          <w:p w:rsidR="003C3442" w:rsidRPr="005C007F" w14:paraId="0918D27C" w14:textId="77777777">
            <w:pPr>
              <w:jc w:val="right"/>
              <w:rPr>
                <w:kern w:val="0"/>
                <w:szCs w:val="22"/>
              </w:rPr>
            </w:pPr>
            <w:r w:rsidRPr="005C007F">
              <w:rPr>
                <w:kern w:val="0"/>
                <w:szCs w:val="22"/>
              </w:rPr>
              <w:t>1,045,027</w:t>
            </w:r>
          </w:p>
        </w:tc>
        <w:tc>
          <w:tcPr>
            <w:tcW w:w="1820" w:type="dxa"/>
            <w:tcBorders>
              <w:top w:val="nil"/>
              <w:left w:val="nil"/>
              <w:bottom w:val="single" w:sz="4" w:space="0" w:color="auto"/>
              <w:right w:val="single" w:sz="4" w:space="0" w:color="auto"/>
            </w:tcBorders>
            <w:noWrap/>
            <w:vAlign w:val="bottom"/>
            <w:hideMark/>
          </w:tcPr>
          <w:p w:rsidR="003C3442" w:rsidRPr="005C007F" w14:paraId="184FA3FC" w14:textId="77777777">
            <w:pPr>
              <w:jc w:val="right"/>
              <w:rPr>
                <w:kern w:val="0"/>
                <w:szCs w:val="22"/>
              </w:rPr>
            </w:pPr>
            <w:r w:rsidRPr="005C007F">
              <w:rPr>
                <w:kern w:val="0"/>
                <w:szCs w:val="22"/>
              </w:rPr>
              <w:t>912,343</w:t>
            </w:r>
          </w:p>
        </w:tc>
        <w:tc>
          <w:tcPr>
            <w:tcW w:w="1820" w:type="dxa"/>
            <w:tcBorders>
              <w:top w:val="nil"/>
              <w:left w:val="nil"/>
              <w:bottom w:val="single" w:sz="4" w:space="0" w:color="auto"/>
              <w:right w:val="single" w:sz="4" w:space="0" w:color="auto"/>
            </w:tcBorders>
            <w:noWrap/>
            <w:vAlign w:val="bottom"/>
            <w:hideMark/>
          </w:tcPr>
          <w:p w:rsidR="003C3442" w:rsidRPr="005C007F" w14:paraId="4252B238" w14:textId="77777777">
            <w:pPr>
              <w:rPr>
                <w:kern w:val="0"/>
                <w:szCs w:val="22"/>
              </w:rPr>
            </w:pPr>
            <w:r w:rsidRPr="005C007F">
              <w:rPr>
                <w:kern w:val="0"/>
                <w:szCs w:val="22"/>
              </w:rPr>
              <w:t xml:space="preserve"> $                 6,347 </w:t>
            </w:r>
          </w:p>
        </w:tc>
      </w:tr>
      <w:tr w14:paraId="397AF8F6"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71AC777" w14:textId="77777777">
            <w:pPr>
              <w:jc w:val="right"/>
              <w:rPr>
                <w:kern w:val="0"/>
                <w:szCs w:val="22"/>
              </w:rPr>
            </w:pPr>
            <w:r w:rsidRPr="005C007F">
              <w:rPr>
                <w:kern w:val="0"/>
                <w:szCs w:val="22"/>
              </w:rPr>
              <w:t>28496</w:t>
            </w:r>
          </w:p>
        </w:tc>
        <w:tc>
          <w:tcPr>
            <w:tcW w:w="1820" w:type="dxa"/>
            <w:tcBorders>
              <w:top w:val="nil"/>
              <w:left w:val="nil"/>
              <w:bottom w:val="single" w:sz="4" w:space="0" w:color="auto"/>
              <w:right w:val="single" w:sz="4" w:space="0" w:color="auto"/>
            </w:tcBorders>
            <w:noWrap/>
            <w:vAlign w:val="bottom"/>
            <w:hideMark/>
          </w:tcPr>
          <w:p w:rsidR="003C3442" w:rsidRPr="005C007F" w14:paraId="2962DD26" w14:textId="77777777">
            <w:pPr>
              <w:rPr>
                <w:kern w:val="0"/>
                <w:szCs w:val="22"/>
              </w:rPr>
            </w:pPr>
            <w:r w:rsidRPr="005C007F">
              <w:rPr>
                <w:kern w:val="0"/>
                <w:szCs w:val="22"/>
              </w:rPr>
              <w:t>KOLR</w:t>
            </w:r>
          </w:p>
        </w:tc>
        <w:tc>
          <w:tcPr>
            <w:tcW w:w="1820" w:type="dxa"/>
            <w:tcBorders>
              <w:top w:val="nil"/>
              <w:left w:val="nil"/>
              <w:bottom w:val="single" w:sz="4" w:space="0" w:color="auto"/>
              <w:right w:val="single" w:sz="4" w:space="0" w:color="auto"/>
            </w:tcBorders>
            <w:noWrap/>
            <w:vAlign w:val="bottom"/>
            <w:hideMark/>
          </w:tcPr>
          <w:p w:rsidR="003C3442" w:rsidRPr="005C007F" w14:paraId="50CAC821" w14:textId="77777777">
            <w:pPr>
              <w:jc w:val="right"/>
              <w:rPr>
                <w:kern w:val="0"/>
                <w:szCs w:val="22"/>
              </w:rPr>
            </w:pPr>
            <w:r w:rsidRPr="005C007F">
              <w:rPr>
                <w:kern w:val="0"/>
                <w:szCs w:val="22"/>
              </w:rPr>
              <w:t>1,111,540</w:t>
            </w:r>
          </w:p>
        </w:tc>
        <w:tc>
          <w:tcPr>
            <w:tcW w:w="1820" w:type="dxa"/>
            <w:tcBorders>
              <w:top w:val="nil"/>
              <w:left w:val="nil"/>
              <w:bottom w:val="single" w:sz="4" w:space="0" w:color="auto"/>
              <w:right w:val="single" w:sz="4" w:space="0" w:color="auto"/>
            </w:tcBorders>
            <w:noWrap/>
            <w:vAlign w:val="bottom"/>
            <w:hideMark/>
          </w:tcPr>
          <w:p w:rsidR="003C3442" w:rsidRPr="005C007F" w14:paraId="0E6C8537" w14:textId="77777777">
            <w:pPr>
              <w:jc w:val="right"/>
              <w:rPr>
                <w:kern w:val="0"/>
                <w:szCs w:val="22"/>
              </w:rPr>
            </w:pPr>
            <w:r w:rsidRPr="005C007F">
              <w:rPr>
                <w:kern w:val="0"/>
                <w:szCs w:val="22"/>
              </w:rPr>
              <w:t>1,075,340</w:t>
            </w:r>
          </w:p>
        </w:tc>
        <w:tc>
          <w:tcPr>
            <w:tcW w:w="1820" w:type="dxa"/>
            <w:tcBorders>
              <w:top w:val="nil"/>
              <w:left w:val="nil"/>
              <w:bottom w:val="single" w:sz="4" w:space="0" w:color="auto"/>
              <w:right w:val="single" w:sz="4" w:space="0" w:color="auto"/>
            </w:tcBorders>
            <w:noWrap/>
            <w:vAlign w:val="bottom"/>
            <w:hideMark/>
          </w:tcPr>
          <w:p w:rsidR="003C3442" w:rsidRPr="005C007F" w14:paraId="743F3FAE" w14:textId="77777777">
            <w:pPr>
              <w:rPr>
                <w:kern w:val="0"/>
                <w:szCs w:val="22"/>
              </w:rPr>
            </w:pPr>
            <w:r w:rsidRPr="005C007F">
              <w:rPr>
                <w:kern w:val="0"/>
                <w:szCs w:val="22"/>
              </w:rPr>
              <w:t xml:space="preserve"> $                 7,481 </w:t>
            </w:r>
          </w:p>
        </w:tc>
      </w:tr>
      <w:tr w14:paraId="4F4AC07F"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DADCDDC" w14:textId="77777777">
            <w:pPr>
              <w:jc w:val="right"/>
              <w:rPr>
                <w:kern w:val="0"/>
                <w:szCs w:val="22"/>
              </w:rPr>
            </w:pPr>
            <w:r w:rsidRPr="005C007F">
              <w:rPr>
                <w:kern w:val="0"/>
                <w:szCs w:val="22"/>
              </w:rPr>
              <w:t>21656</w:t>
            </w:r>
          </w:p>
        </w:tc>
        <w:tc>
          <w:tcPr>
            <w:tcW w:w="1820" w:type="dxa"/>
            <w:tcBorders>
              <w:top w:val="nil"/>
              <w:left w:val="nil"/>
              <w:bottom w:val="single" w:sz="4" w:space="0" w:color="auto"/>
              <w:right w:val="single" w:sz="4" w:space="0" w:color="auto"/>
            </w:tcBorders>
            <w:noWrap/>
            <w:vAlign w:val="bottom"/>
            <w:hideMark/>
          </w:tcPr>
          <w:p w:rsidR="003C3442" w:rsidRPr="005C007F" w14:paraId="4FBF3841" w14:textId="77777777">
            <w:pPr>
              <w:rPr>
                <w:kern w:val="0"/>
                <w:szCs w:val="22"/>
              </w:rPr>
            </w:pPr>
            <w:r w:rsidRPr="005C007F">
              <w:rPr>
                <w:kern w:val="0"/>
                <w:szCs w:val="22"/>
              </w:rPr>
              <w:t>KOMO-TV</w:t>
            </w:r>
          </w:p>
        </w:tc>
        <w:tc>
          <w:tcPr>
            <w:tcW w:w="1820" w:type="dxa"/>
            <w:tcBorders>
              <w:top w:val="nil"/>
              <w:left w:val="nil"/>
              <w:bottom w:val="single" w:sz="4" w:space="0" w:color="auto"/>
              <w:right w:val="single" w:sz="4" w:space="0" w:color="auto"/>
            </w:tcBorders>
            <w:noWrap/>
            <w:vAlign w:val="bottom"/>
            <w:hideMark/>
          </w:tcPr>
          <w:p w:rsidR="003C3442" w:rsidRPr="005C007F" w14:paraId="75DDEC74" w14:textId="77777777">
            <w:pPr>
              <w:jc w:val="right"/>
              <w:rPr>
                <w:kern w:val="0"/>
                <w:szCs w:val="22"/>
              </w:rPr>
            </w:pPr>
            <w:r w:rsidRPr="005C007F">
              <w:rPr>
                <w:kern w:val="0"/>
                <w:szCs w:val="22"/>
              </w:rPr>
              <w:t>4,798,742</w:t>
            </w:r>
          </w:p>
        </w:tc>
        <w:tc>
          <w:tcPr>
            <w:tcW w:w="1820" w:type="dxa"/>
            <w:tcBorders>
              <w:top w:val="nil"/>
              <w:left w:val="nil"/>
              <w:bottom w:val="single" w:sz="4" w:space="0" w:color="auto"/>
              <w:right w:val="single" w:sz="4" w:space="0" w:color="auto"/>
            </w:tcBorders>
            <w:noWrap/>
            <w:vAlign w:val="bottom"/>
            <w:hideMark/>
          </w:tcPr>
          <w:p w:rsidR="003C3442" w:rsidRPr="005C007F" w14:paraId="5DC50BFC" w14:textId="77777777">
            <w:pPr>
              <w:jc w:val="right"/>
              <w:rPr>
                <w:kern w:val="0"/>
                <w:szCs w:val="22"/>
              </w:rPr>
            </w:pPr>
            <w:r w:rsidRPr="005C007F">
              <w:rPr>
                <w:kern w:val="0"/>
                <w:szCs w:val="22"/>
              </w:rPr>
              <w:t>4,748,599</w:t>
            </w:r>
          </w:p>
        </w:tc>
        <w:tc>
          <w:tcPr>
            <w:tcW w:w="1820" w:type="dxa"/>
            <w:tcBorders>
              <w:top w:val="nil"/>
              <w:left w:val="nil"/>
              <w:bottom w:val="single" w:sz="4" w:space="0" w:color="auto"/>
              <w:right w:val="single" w:sz="4" w:space="0" w:color="auto"/>
            </w:tcBorders>
            <w:noWrap/>
            <w:vAlign w:val="bottom"/>
            <w:hideMark/>
          </w:tcPr>
          <w:p w:rsidR="003C3442" w:rsidRPr="005C007F" w14:paraId="6B69A779" w14:textId="77777777">
            <w:pPr>
              <w:rPr>
                <w:kern w:val="0"/>
                <w:szCs w:val="22"/>
              </w:rPr>
            </w:pPr>
            <w:r w:rsidRPr="005C007F">
              <w:rPr>
                <w:kern w:val="0"/>
                <w:szCs w:val="22"/>
              </w:rPr>
              <w:t xml:space="preserve"> $               33,036 </w:t>
            </w:r>
          </w:p>
        </w:tc>
      </w:tr>
      <w:tr w14:paraId="01AA0966"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1C7A594" w14:textId="77777777">
            <w:pPr>
              <w:jc w:val="right"/>
              <w:rPr>
                <w:kern w:val="0"/>
                <w:szCs w:val="22"/>
              </w:rPr>
            </w:pPr>
            <w:r w:rsidRPr="005C007F">
              <w:rPr>
                <w:kern w:val="0"/>
                <w:szCs w:val="22"/>
              </w:rPr>
              <w:t>65583</w:t>
            </w:r>
          </w:p>
        </w:tc>
        <w:tc>
          <w:tcPr>
            <w:tcW w:w="1820" w:type="dxa"/>
            <w:tcBorders>
              <w:top w:val="nil"/>
              <w:left w:val="nil"/>
              <w:bottom w:val="single" w:sz="4" w:space="0" w:color="auto"/>
              <w:right w:val="single" w:sz="4" w:space="0" w:color="auto"/>
            </w:tcBorders>
            <w:noWrap/>
            <w:vAlign w:val="bottom"/>
            <w:hideMark/>
          </w:tcPr>
          <w:p w:rsidR="003C3442" w:rsidRPr="005C007F" w14:paraId="6327BF48" w14:textId="77777777">
            <w:pPr>
              <w:rPr>
                <w:kern w:val="0"/>
                <w:szCs w:val="22"/>
              </w:rPr>
            </w:pPr>
            <w:r w:rsidRPr="005C007F">
              <w:rPr>
                <w:kern w:val="0"/>
                <w:szCs w:val="22"/>
              </w:rPr>
              <w:t>KOMU-TV</w:t>
            </w:r>
          </w:p>
        </w:tc>
        <w:tc>
          <w:tcPr>
            <w:tcW w:w="1820" w:type="dxa"/>
            <w:tcBorders>
              <w:top w:val="nil"/>
              <w:left w:val="nil"/>
              <w:bottom w:val="single" w:sz="4" w:space="0" w:color="auto"/>
              <w:right w:val="single" w:sz="4" w:space="0" w:color="auto"/>
            </w:tcBorders>
            <w:noWrap/>
            <w:vAlign w:val="bottom"/>
            <w:hideMark/>
          </w:tcPr>
          <w:p w:rsidR="003C3442" w:rsidRPr="005C007F" w14:paraId="06E226EC" w14:textId="77777777">
            <w:pPr>
              <w:jc w:val="right"/>
              <w:rPr>
                <w:kern w:val="0"/>
                <w:szCs w:val="22"/>
              </w:rPr>
            </w:pPr>
            <w:r w:rsidRPr="005C007F">
              <w:rPr>
                <w:kern w:val="0"/>
                <w:szCs w:val="22"/>
              </w:rPr>
              <w:t>560,878</w:t>
            </w:r>
          </w:p>
        </w:tc>
        <w:tc>
          <w:tcPr>
            <w:tcW w:w="1820" w:type="dxa"/>
            <w:tcBorders>
              <w:top w:val="nil"/>
              <w:left w:val="nil"/>
              <w:bottom w:val="single" w:sz="4" w:space="0" w:color="auto"/>
              <w:right w:val="single" w:sz="4" w:space="0" w:color="auto"/>
            </w:tcBorders>
            <w:noWrap/>
            <w:vAlign w:val="bottom"/>
            <w:hideMark/>
          </w:tcPr>
          <w:p w:rsidR="003C3442" w:rsidRPr="005C007F" w14:paraId="2CFBD638" w14:textId="77777777">
            <w:pPr>
              <w:jc w:val="right"/>
              <w:rPr>
                <w:kern w:val="0"/>
                <w:szCs w:val="22"/>
              </w:rPr>
            </w:pPr>
            <w:r w:rsidRPr="005C007F">
              <w:rPr>
                <w:kern w:val="0"/>
                <w:szCs w:val="22"/>
              </w:rPr>
              <w:t>559,926</w:t>
            </w:r>
          </w:p>
        </w:tc>
        <w:tc>
          <w:tcPr>
            <w:tcW w:w="1820" w:type="dxa"/>
            <w:tcBorders>
              <w:top w:val="nil"/>
              <w:left w:val="nil"/>
              <w:bottom w:val="single" w:sz="4" w:space="0" w:color="auto"/>
              <w:right w:val="single" w:sz="4" w:space="0" w:color="auto"/>
            </w:tcBorders>
            <w:noWrap/>
            <w:vAlign w:val="bottom"/>
            <w:hideMark/>
          </w:tcPr>
          <w:p w:rsidR="003C3442" w:rsidRPr="005C007F" w14:paraId="5455FBCF" w14:textId="77777777">
            <w:pPr>
              <w:rPr>
                <w:kern w:val="0"/>
                <w:szCs w:val="22"/>
              </w:rPr>
            </w:pPr>
            <w:r w:rsidRPr="005C007F">
              <w:rPr>
                <w:kern w:val="0"/>
                <w:szCs w:val="22"/>
              </w:rPr>
              <w:t xml:space="preserve"> $                 3,895 </w:t>
            </w:r>
          </w:p>
        </w:tc>
      </w:tr>
      <w:tr w14:paraId="74368D12"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3372F52" w14:textId="77777777">
            <w:pPr>
              <w:jc w:val="right"/>
              <w:rPr>
                <w:kern w:val="0"/>
                <w:szCs w:val="22"/>
              </w:rPr>
            </w:pPr>
            <w:r w:rsidRPr="005C007F">
              <w:rPr>
                <w:kern w:val="0"/>
                <w:szCs w:val="22"/>
              </w:rPr>
              <w:t>776087</w:t>
            </w:r>
          </w:p>
        </w:tc>
        <w:tc>
          <w:tcPr>
            <w:tcW w:w="1820" w:type="dxa"/>
            <w:tcBorders>
              <w:top w:val="nil"/>
              <w:left w:val="nil"/>
              <w:bottom w:val="single" w:sz="4" w:space="0" w:color="auto"/>
              <w:right w:val="single" w:sz="4" w:space="0" w:color="auto"/>
            </w:tcBorders>
            <w:noWrap/>
            <w:vAlign w:val="bottom"/>
            <w:hideMark/>
          </w:tcPr>
          <w:p w:rsidR="003C3442" w:rsidRPr="005C007F" w14:paraId="271F4F82" w14:textId="77777777">
            <w:pPr>
              <w:rPr>
                <w:kern w:val="0"/>
                <w:szCs w:val="22"/>
              </w:rPr>
            </w:pPr>
            <w:r w:rsidRPr="005C007F">
              <w:rPr>
                <w:kern w:val="0"/>
                <w:szCs w:val="22"/>
              </w:rPr>
              <w:t>KONC</w:t>
            </w:r>
          </w:p>
        </w:tc>
        <w:tc>
          <w:tcPr>
            <w:tcW w:w="1820" w:type="dxa"/>
            <w:tcBorders>
              <w:top w:val="nil"/>
              <w:left w:val="nil"/>
              <w:bottom w:val="single" w:sz="4" w:space="0" w:color="auto"/>
              <w:right w:val="single" w:sz="4" w:space="0" w:color="auto"/>
            </w:tcBorders>
            <w:noWrap/>
            <w:vAlign w:val="bottom"/>
            <w:hideMark/>
          </w:tcPr>
          <w:p w:rsidR="003C3442" w:rsidRPr="005C007F" w14:paraId="7739F0D6" w14:textId="77777777">
            <w:pPr>
              <w:jc w:val="right"/>
              <w:rPr>
                <w:kern w:val="0"/>
                <w:szCs w:val="22"/>
              </w:rPr>
            </w:pPr>
            <w:r w:rsidRPr="005C007F">
              <w:rPr>
                <w:kern w:val="0"/>
                <w:szCs w:val="22"/>
              </w:rPr>
              <w:t>1,752,026</w:t>
            </w:r>
          </w:p>
        </w:tc>
        <w:tc>
          <w:tcPr>
            <w:tcW w:w="1820" w:type="dxa"/>
            <w:tcBorders>
              <w:top w:val="nil"/>
              <w:left w:val="nil"/>
              <w:bottom w:val="single" w:sz="4" w:space="0" w:color="auto"/>
              <w:right w:val="single" w:sz="4" w:space="0" w:color="auto"/>
            </w:tcBorders>
            <w:noWrap/>
            <w:vAlign w:val="bottom"/>
            <w:hideMark/>
          </w:tcPr>
          <w:p w:rsidR="003C3442" w:rsidRPr="005C007F" w14:paraId="04D92DF1" w14:textId="77777777">
            <w:pPr>
              <w:jc w:val="right"/>
              <w:rPr>
                <w:kern w:val="0"/>
                <w:szCs w:val="22"/>
              </w:rPr>
            </w:pPr>
            <w:r w:rsidRPr="005C007F">
              <w:rPr>
                <w:kern w:val="0"/>
                <w:szCs w:val="22"/>
              </w:rPr>
              <w:t>1,713,180</w:t>
            </w:r>
          </w:p>
        </w:tc>
        <w:tc>
          <w:tcPr>
            <w:tcW w:w="1820" w:type="dxa"/>
            <w:tcBorders>
              <w:top w:val="nil"/>
              <w:left w:val="nil"/>
              <w:bottom w:val="single" w:sz="4" w:space="0" w:color="auto"/>
              <w:right w:val="single" w:sz="4" w:space="0" w:color="auto"/>
            </w:tcBorders>
            <w:noWrap/>
            <w:vAlign w:val="bottom"/>
            <w:hideMark/>
          </w:tcPr>
          <w:p w:rsidR="003C3442" w:rsidRPr="005C007F" w14:paraId="1AC4351E" w14:textId="77777777">
            <w:pPr>
              <w:rPr>
                <w:kern w:val="0"/>
                <w:szCs w:val="22"/>
              </w:rPr>
            </w:pPr>
            <w:r w:rsidRPr="005C007F">
              <w:rPr>
                <w:kern w:val="0"/>
                <w:szCs w:val="22"/>
              </w:rPr>
              <w:t xml:space="preserve"> $               11,919 </w:t>
            </w:r>
          </w:p>
        </w:tc>
      </w:tr>
      <w:tr w14:paraId="14C35311"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BCEEF30" w14:textId="77777777">
            <w:pPr>
              <w:jc w:val="right"/>
              <w:rPr>
                <w:kern w:val="0"/>
                <w:szCs w:val="22"/>
              </w:rPr>
            </w:pPr>
            <w:r w:rsidRPr="005C007F">
              <w:rPr>
                <w:kern w:val="0"/>
                <w:szCs w:val="22"/>
              </w:rPr>
              <w:t>35396</w:t>
            </w:r>
          </w:p>
        </w:tc>
        <w:tc>
          <w:tcPr>
            <w:tcW w:w="1820" w:type="dxa"/>
            <w:tcBorders>
              <w:top w:val="nil"/>
              <w:left w:val="nil"/>
              <w:bottom w:val="single" w:sz="4" w:space="0" w:color="auto"/>
              <w:right w:val="single" w:sz="4" w:space="0" w:color="auto"/>
            </w:tcBorders>
            <w:noWrap/>
            <w:vAlign w:val="bottom"/>
            <w:hideMark/>
          </w:tcPr>
          <w:p w:rsidR="003C3442" w:rsidRPr="005C007F" w14:paraId="7CBAE3D1" w14:textId="77777777">
            <w:pPr>
              <w:rPr>
                <w:kern w:val="0"/>
                <w:szCs w:val="22"/>
              </w:rPr>
            </w:pPr>
            <w:r w:rsidRPr="005C007F">
              <w:rPr>
                <w:kern w:val="0"/>
                <w:szCs w:val="22"/>
              </w:rPr>
              <w:t>KONG</w:t>
            </w:r>
          </w:p>
        </w:tc>
        <w:tc>
          <w:tcPr>
            <w:tcW w:w="1820" w:type="dxa"/>
            <w:tcBorders>
              <w:top w:val="nil"/>
              <w:left w:val="nil"/>
              <w:bottom w:val="single" w:sz="4" w:space="0" w:color="auto"/>
              <w:right w:val="single" w:sz="4" w:space="0" w:color="auto"/>
            </w:tcBorders>
            <w:noWrap/>
            <w:vAlign w:val="bottom"/>
            <w:hideMark/>
          </w:tcPr>
          <w:p w:rsidR="003C3442" w:rsidRPr="005C007F" w14:paraId="28C2D1F9" w14:textId="77777777">
            <w:pPr>
              <w:jc w:val="right"/>
              <w:rPr>
                <w:kern w:val="0"/>
                <w:szCs w:val="22"/>
              </w:rPr>
            </w:pPr>
            <w:r w:rsidRPr="005C007F">
              <w:rPr>
                <w:kern w:val="0"/>
                <w:szCs w:val="22"/>
              </w:rPr>
              <w:t>4,651,055</w:t>
            </w:r>
          </w:p>
        </w:tc>
        <w:tc>
          <w:tcPr>
            <w:tcW w:w="1820" w:type="dxa"/>
            <w:tcBorders>
              <w:top w:val="nil"/>
              <w:left w:val="nil"/>
              <w:bottom w:val="single" w:sz="4" w:space="0" w:color="auto"/>
              <w:right w:val="single" w:sz="4" w:space="0" w:color="auto"/>
            </w:tcBorders>
            <w:noWrap/>
            <w:vAlign w:val="bottom"/>
            <w:hideMark/>
          </w:tcPr>
          <w:p w:rsidR="003C3442" w:rsidRPr="005C007F" w14:paraId="54FDF979" w14:textId="77777777">
            <w:pPr>
              <w:jc w:val="right"/>
              <w:rPr>
                <w:kern w:val="0"/>
                <w:szCs w:val="22"/>
              </w:rPr>
            </w:pPr>
            <w:r w:rsidRPr="005C007F">
              <w:rPr>
                <w:kern w:val="0"/>
                <w:szCs w:val="22"/>
              </w:rPr>
              <w:t>4,627,490</w:t>
            </w:r>
          </w:p>
        </w:tc>
        <w:tc>
          <w:tcPr>
            <w:tcW w:w="1820" w:type="dxa"/>
            <w:tcBorders>
              <w:top w:val="nil"/>
              <w:left w:val="nil"/>
              <w:bottom w:val="single" w:sz="4" w:space="0" w:color="auto"/>
              <w:right w:val="single" w:sz="4" w:space="0" w:color="auto"/>
            </w:tcBorders>
            <w:noWrap/>
            <w:vAlign w:val="bottom"/>
            <w:hideMark/>
          </w:tcPr>
          <w:p w:rsidR="003C3442" w:rsidRPr="005C007F" w14:paraId="2E5883C1" w14:textId="77777777">
            <w:pPr>
              <w:rPr>
                <w:kern w:val="0"/>
                <w:szCs w:val="22"/>
              </w:rPr>
            </w:pPr>
            <w:r w:rsidRPr="005C007F">
              <w:rPr>
                <w:kern w:val="0"/>
                <w:szCs w:val="22"/>
              </w:rPr>
              <w:t xml:space="preserve"> $               32,193 </w:t>
            </w:r>
          </w:p>
        </w:tc>
      </w:tr>
      <w:tr w14:paraId="327E47B0"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4565F63" w14:textId="77777777">
            <w:pPr>
              <w:jc w:val="right"/>
              <w:rPr>
                <w:kern w:val="0"/>
                <w:szCs w:val="22"/>
              </w:rPr>
            </w:pPr>
            <w:r w:rsidRPr="005C007F">
              <w:rPr>
                <w:kern w:val="0"/>
                <w:szCs w:val="22"/>
              </w:rPr>
              <w:t>60675</w:t>
            </w:r>
          </w:p>
        </w:tc>
        <w:tc>
          <w:tcPr>
            <w:tcW w:w="1820" w:type="dxa"/>
            <w:tcBorders>
              <w:top w:val="nil"/>
              <w:left w:val="nil"/>
              <w:bottom w:val="single" w:sz="4" w:space="0" w:color="auto"/>
              <w:right w:val="single" w:sz="4" w:space="0" w:color="auto"/>
            </w:tcBorders>
            <w:noWrap/>
            <w:vAlign w:val="bottom"/>
            <w:hideMark/>
          </w:tcPr>
          <w:p w:rsidR="003C3442" w:rsidRPr="005C007F" w14:paraId="209612E3" w14:textId="77777777">
            <w:pPr>
              <w:rPr>
                <w:kern w:val="0"/>
                <w:szCs w:val="22"/>
              </w:rPr>
            </w:pPr>
            <w:r w:rsidRPr="005C007F">
              <w:rPr>
                <w:kern w:val="0"/>
                <w:szCs w:val="22"/>
              </w:rPr>
              <w:t>KOOD</w:t>
            </w:r>
          </w:p>
        </w:tc>
        <w:tc>
          <w:tcPr>
            <w:tcW w:w="1820" w:type="dxa"/>
            <w:tcBorders>
              <w:top w:val="nil"/>
              <w:left w:val="nil"/>
              <w:bottom w:val="single" w:sz="4" w:space="0" w:color="auto"/>
              <w:right w:val="single" w:sz="4" w:space="0" w:color="auto"/>
            </w:tcBorders>
            <w:noWrap/>
            <w:vAlign w:val="bottom"/>
            <w:hideMark/>
          </w:tcPr>
          <w:p w:rsidR="003C3442" w:rsidRPr="005C007F" w14:paraId="385F519A" w14:textId="77777777">
            <w:pPr>
              <w:jc w:val="right"/>
              <w:rPr>
                <w:kern w:val="0"/>
                <w:szCs w:val="22"/>
              </w:rPr>
            </w:pPr>
            <w:r w:rsidRPr="005C007F">
              <w:rPr>
                <w:kern w:val="0"/>
                <w:szCs w:val="22"/>
              </w:rPr>
              <w:t>107,949</w:t>
            </w:r>
          </w:p>
        </w:tc>
        <w:tc>
          <w:tcPr>
            <w:tcW w:w="1820" w:type="dxa"/>
            <w:tcBorders>
              <w:top w:val="nil"/>
              <w:left w:val="nil"/>
              <w:bottom w:val="single" w:sz="4" w:space="0" w:color="auto"/>
              <w:right w:val="single" w:sz="4" w:space="0" w:color="auto"/>
            </w:tcBorders>
            <w:noWrap/>
            <w:vAlign w:val="bottom"/>
            <w:hideMark/>
          </w:tcPr>
          <w:p w:rsidR="003C3442" w:rsidRPr="005C007F" w14:paraId="3BCA5132" w14:textId="77777777">
            <w:pPr>
              <w:jc w:val="right"/>
              <w:rPr>
                <w:kern w:val="0"/>
                <w:szCs w:val="22"/>
              </w:rPr>
            </w:pPr>
            <w:r w:rsidRPr="005C007F">
              <w:rPr>
                <w:kern w:val="0"/>
                <w:szCs w:val="22"/>
              </w:rPr>
              <w:t>107,840</w:t>
            </w:r>
          </w:p>
        </w:tc>
        <w:tc>
          <w:tcPr>
            <w:tcW w:w="1820" w:type="dxa"/>
            <w:tcBorders>
              <w:top w:val="nil"/>
              <w:left w:val="nil"/>
              <w:bottom w:val="single" w:sz="4" w:space="0" w:color="auto"/>
              <w:right w:val="single" w:sz="4" w:space="0" w:color="auto"/>
            </w:tcBorders>
            <w:noWrap/>
            <w:vAlign w:val="bottom"/>
            <w:hideMark/>
          </w:tcPr>
          <w:p w:rsidR="003C3442" w:rsidRPr="005C007F" w14:paraId="5B99B33E" w14:textId="77777777">
            <w:pPr>
              <w:rPr>
                <w:kern w:val="0"/>
                <w:szCs w:val="22"/>
              </w:rPr>
            </w:pPr>
            <w:r w:rsidRPr="005C007F">
              <w:rPr>
                <w:kern w:val="0"/>
                <w:szCs w:val="22"/>
              </w:rPr>
              <w:t xml:space="preserve"> $                   750 </w:t>
            </w:r>
          </w:p>
        </w:tc>
      </w:tr>
      <w:tr w14:paraId="7D558EB5"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190EF93" w14:textId="77777777">
            <w:pPr>
              <w:jc w:val="right"/>
              <w:rPr>
                <w:kern w:val="0"/>
                <w:szCs w:val="22"/>
              </w:rPr>
            </w:pPr>
            <w:r w:rsidRPr="005C007F">
              <w:rPr>
                <w:kern w:val="0"/>
                <w:szCs w:val="22"/>
              </w:rPr>
              <w:t>50589</w:t>
            </w:r>
          </w:p>
        </w:tc>
        <w:tc>
          <w:tcPr>
            <w:tcW w:w="1820" w:type="dxa"/>
            <w:tcBorders>
              <w:top w:val="nil"/>
              <w:left w:val="nil"/>
              <w:bottom w:val="single" w:sz="4" w:space="0" w:color="auto"/>
              <w:right w:val="single" w:sz="4" w:space="0" w:color="auto"/>
            </w:tcBorders>
            <w:noWrap/>
            <w:vAlign w:val="bottom"/>
            <w:hideMark/>
          </w:tcPr>
          <w:p w:rsidR="003C3442" w:rsidRPr="005C007F" w14:paraId="20439C91" w14:textId="77777777">
            <w:pPr>
              <w:rPr>
                <w:kern w:val="0"/>
                <w:szCs w:val="22"/>
              </w:rPr>
            </w:pPr>
            <w:r w:rsidRPr="005C007F">
              <w:rPr>
                <w:kern w:val="0"/>
                <w:szCs w:val="22"/>
              </w:rPr>
              <w:t>KOPB-TV</w:t>
            </w:r>
          </w:p>
        </w:tc>
        <w:tc>
          <w:tcPr>
            <w:tcW w:w="1820" w:type="dxa"/>
            <w:tcBorders>
              <w:top w:val="nil"/>
              <w:left w:val="nil"/>
              <w:bottom w:val="single" w:sz="4" w:space="0" w:color="auto"/>
              <w:right w:val="single" w:sz="4" w:space="0" w:color="auto"/>
            </w:tcBorders>
            <w:noWrap/>
            <w:vAlign w:val="bottom"/>
            <w:hideMark/>
          </w:tcPr>
          <w:p w:rsidR="003C3442" w:rsidRPr="005C007F" w14:paraId="5CDA2910" w14:textId="77777777">
            <w:pPr>
              <w:jc w:val="right"/>
              <w:rPr>
                <w:kern w:val="0"/>
                <w:szCs w:val="22"/>
              </w:rPr>
            </w:pPr>
            <w:r w:rsidRPr="005C007F">
              <w:rPr>
                <w:kern w:val="0"/>
                <w:szCs w:val="22"/>
              </w:rPr>
              <w:t>3,433,002</w:t>
            </w:r>
          </w:p>
        </w:tc>
        <w:tc>
          <w:tcPr>
            <w:tcW w:w="1820" w:type="dxa"/>
            <w:tcBorders>
              <w:top w:val="nil"/>
              <w:left w:val="nil"/>
              <w:bottom w:val="single" w:sz="4" w:space="0" w:color="auto"/>
              <w:right w:val="single" w:sz="4" w:space="0" w:color="auto"/>
            </w:tcBorders>
            <w:noWrap/>
            <w:vAlign w:val="bottom"/>
            <w:hideMark/>
          </w:tcPr>
          <w:p w:rsidR="003C3442" w:rsidRPr="005C007F" w14:paraId="3866221B" w14:textId="77777777">
            <w:pPr>
              <w:jc w:val="right"/>
              <w:rPr>
                <w:kern w:val="0"/>
                <w:szCs w:val="22"/>
              </w:rPr>
            </w:pPr>
            <w:r w:rsidRPr="005C007F">
              <w:rPr>
                <w:kern w:val="0"/>
                <w:szCs w:val="22"/>
              </w:rPr>
              <w:t>3,231,453</w:t>
            </w:r>
          </w:p>
        </w:tc>
        <w:tc>
          <w:tcPr>
            <w:tcW w:w="1820" w:type="dxa"/>
            <w:tcBorders>
              <w:top w:val="nil"/>
              <w:left w:val="nil"/>
              <w:bottom w:val="single" w:sz="4" w:space="0" w:color="auto"/>
              <w:right w:val="single" w:sz="4" w:space="0" w:color="auto"/>
            </w:tcBorders>
            <w:noWrap/>
            <w:vAlign w:val="bottom"/>
            <w:hideMark/>
          </w:tcPr>
          <w:p w:rsidR="003C3442" w:rsidRPr="005C007F" w14:paraId="413730BD" w14:textId="77777777">
            <w:pPr>
              <w:rPr>
                <w:kern w:val="0"/>
                <w:szCs w:val="22"/>
              </w:rPr>
            </w:pPr>
            <w:r w:rsidRPr="005C007F">
              <w:rPr>
                <w:kern w:val="0"/>
                <w:szCs w:val="22"/>
              </w:rPr>
              <w:t xml:space="preserve"> $               22,481 </w:t>
            </w:r>
          </w:p>
        </w:tc>
      </w:tr>
      <w:tr w14:paraId="39BBB6D8"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650C3F7" w14:textId="77777777">
            <w:pPr>
              <w:jc w:val="right"/>
              <w:rPr>
                <w:kern w:val="0"/>
                <w:szCs w:val="22"/>
              </w:rPr>
            </w:pPr>
            <w:r w:rsidRPr="005C007F">
              <w:rPr>
                <w:kern w:val="0"/>
                <w:szCs w:val="22"/>
              </w:rPr>
              <w:t>2566</w:t>
            </w:r>
          </w:p>
        </w:tc>
        <w:tc>
          <w:tcPr>
            <w:tcW w:w="1820" w:type="dxa"/>
            <w:tcBorders>
              <w:top w:val="nil"/>
              <w:left w:val="nil"/>
              <w:bottom w:val="single" w:sz="4" w:space="0" w:color="auto"/>
              <w:right w:val="single" w:sz="4" w:space="0" w:color="auto"/>
            </w:tcBorders>
            <w:noWrap/>
            <w:vAlign w:val="bottom"/>
            <w:hideMark/>
          </w:tcPr>
          <w:p w:rsidR="003C3442" w:rsidRPr="005C007F" w14:paraId="737AD1A4" w14:textId="77777777">
            <w:pPr>
              <w:rPr>
                <w:kern w:val="0"/>
                <w:szCs w:val="22"/>
              </w:rPr>
            </w:pPr>
            <w:r w:rsidRPr="005C007F">
              <w:rPr>
                <w:kern w:val="0"/>
                <w:szCs w:val="22"/>
              </w:rPr>
              <w:t>KOPX-TV</w:t>
            </w:r>
          </w:p>
        </w:tc>
        <w:tc>
          <w:tcPr>
            <w:tcW w:w="1820" w:type="dxa"/>
            <w:tcBorders>
              <w:top w:val="nil"/>
              <w:left w:val="nil"/>
              <w:bottom w:val="single" w:sz="4" w:space="0" w:color="auto"/>
              <w:right w:val="single" w:sz="4" w:space="0" w:color="auto"/>
            </w:tcBorders>
            <w:noWrap/>
            <w:vAlign w:val="bottom"/>
            <w:hideMark/>
          </w:tcPr>
          <w:p w:rsidR="003C3442" w:rsidRPr="005C007F" w14:paraId="49C96488" w14:textId="77777777">
            <w:pPr>
              <w:jc w:val="right"/>
              <w:rPr>
                <w:kern w:val="0"/>
                <w:szCs w:val="22"/>
              </w:rPr>
            </w:pPr>
            <w:r w:rsidRPr="005C007F">
              <w:rPr>
                <w:kern w:val="0"/>
                <w:szCs w:val="22"/>
              </w:rPr>
              <w:t>1,674,969</w:t>
            </w:r>
          </w:p>
        </w:tc>
        <w:tc>
          <w:tcPr>
            <w:tcW w:w="1820" w:type="dxa"/>
            <w:tcBorders>
              <w:top w:val="nil"/>
              <w:left w:val="nil"/>
              <w:bottom w:val="single" w:sz="4" w:space="0" w:color="auto"/>
              <w:right w:val="single" w:sz="4" w:space="0" w:color="auto"/>
            </w:tcBorders>
            <w:noWrap/>
            <w:vAlign w:val="bottom"/>
            <w:hideMark/>
          </w:tcPr>
          <w:p w:rsidR="003C3442" w:rsidRPr="005C007F" w14:paraId="4E229B3C" w14:textId="77777777">
            <w:pPr>
              <w:jc w:val="right"/>
              <w:rPr>
                <w:kern w:val="0"/>
                <w:szCs w:val="22"/>
              </w:rPr>
            </w:pPr>
            <w:r w:rsidRPr="005C007F">
              <w:rPr>
                <w:kern w:val="0"/>
                <w:szCs w:val="22"/>
              </w:rPr>
              <w:t>1,674,820</w:t>
            </w:r>
          </w:p>
        </w:tc>
        <w:tc>
          <w:tcPr>
            <w:tcW w:w="1820" w:type="dxa"/>
            <w:tcBorders>
              <w:top w:val="nil"/>
              <w:left w:val="nil"/>
              <w:bottom w:val="single" w:sz="4" w:space="0" w:color="auto"/>
              <w:right w:val="single" w:sz="4" w:space="0" w:color="auto"/>
            </w:tcBorders>
            <w:noWrap/>
            <w:vAlign w:val="bottom"/>
            <w:hideMark/>
          </w:tcPr>
          <w:p w:rsidR="003C3442" w:rsidRPr="005C007F" w14:paraId="20AA20DE" w14:textId="77777777">
            <w:pPr>
              <w:rPr>
                <w:kern w:val="0"/>
                <w:szCs w:val="22"/>
              </w:rPr>
            </w:pPr>
            <w:r w:rsidRPr="005C007F">
              <w:rPr>
                <w:kern w:val="0"/>
                <w:szCs w:val="22"/>
              </w:rPr>
              <w:t xml:space="preserve"> $               11,652 </w:t>
            </w:r>
          </w:p>
        </w:tc>
      </w:tr>
      <w:tr w14:paraId="65E6F2F9"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1626045" w14:textId="77777777">
            <w:pPr>
              <w:jc w:val="right"/>
              <w:rPr>
                <w:kern w:val="0"/>
                <w:szCs w:val="22"/>
              </w:rPr>
            </w:pPr>
            <w:r w:rsidRPr="005C007F">
              <w:rPr>
                <w:kern w:val="0"/>
                <w:szCs w:val="22"/>
              </w:rPr>
              <w:t>64877</w:t>
            </w:r>
          </w:p>
        </w:tc>
        <w:tc>
          <w:tcPr>
            <w:tcW w:w="1820" w:type="dxa"/>
            <w:tcBorders>
              <w:top w:val="nil"/>
              <w:left w:val="nil"/>
              <w:bottom w:val="single" w:sz="4" w:space="0" w:color="auto"/>
              <w:right w:val="single" w:sz="4" w:space="0" w:color="auto"/>
            </w:tcBorders>
            <w:noWrap/>
            <w:vAlign w:val="bottom"/>
            <w:hideMark/>
          </w:tcPr>
          <w:p w:rsidR="003C3442" w:rsidRPr="005C007F" w14:paraId="6614352B" w14:textId="77777777">
            <w:pPr>
              <w:rPr>
                <w:kern w:val="0"/>
                <w:szCs w:val="22"/>
              </w:rPr>
            </w:pPr>
            <w:r w:rsidRPr="005C007F">
              <w:rPr>
                <w:kern w:val="0"/>
                <w:szCs w:val="22"/>
              </w:rPr>
              <w:t>KORO</w:t>
            </w:r>
          </w:p>
        </w:tc>
        <w:tc>
          <w:tcPr>
            <w:tcW w:w="1820" w:type="dxa"/>
            <w:tcBorders>
              <w:top w:val="nil"/>
              <w:left w:val="nil"/>
              <w:bottom w:val="single" w:sz="4" w:space="0" w:color="auto"/>
              <w:right w:val="single" w:sz="4" w:space="0" w:color="auto"/>
            </w:tcBorders>
            <w:noWrap/>
            <w:vAlign w:val="bottom"/>
            <w:hideMark/>
          </w:tcPr>
          <w:p w:rsidR="003C3442" w:rsidRPr="005C007F" w14:paraId="3048A770" w14:textId="77777777">
            <w:pPr>
              <w:jc w:val="right"/>
              <w:rPr>
                <w:kern w:val="0"/>
                <w:szCs w:val="22"/>
              </w:rPr>
            </w:pPr>
            <w:r w:rsidRPr="005C007F">
              <w:rPr>
                <w:kern w:val="0"/>
                <w:szCs w:val="22"/>
              </w:rPr>
              <w:t>572,684</w:t>
            </w:r>
          </w:p>
        </w:tc>
        <w:tc>
          <w:tcPr>
            <w:tcW w:w="1820" w:type="dxa"/>
            <w:tcBorders>
              <w:top w:val="nil"/>
              <w:left w:val="nil"/>
              <w:bottom w:val="single" w:sz="4" w:space="0" w:color="auto"/>
              <w:right w:val="single" w:sz="4" w:space="0" w:color="auto"/>
            </w:tcBorders>
            <w:noWrap/>
            <w:vAlign w:val="bottom"/>
            <w:hideMark/>
          </w:tcPr>
          <w:p w:rsidR="003C3442" w:rsidRPr="005C007F" w14:paraId="6E4C2DFB" w14:textId="77777777">
            <w:pPr>
              <w:jc w:val="right"/>
              <w:rPr>
                <w:kern w:val="0"/>
                <w:szCs w:val="22"/>
              </w:rPr>
            </w:pPr>
            <w:r w:rsidRPr="005C007F">
              <w:rPr>
                <w:kern w:val="0"/>
                <w:szCs w:val="22"/>
              </w:rPr>
              <w:t>572,684</w:t>
            </w:r>
          </w:p>
        </w:tc>
        <w:tc>
          <w:tcPr>
            <w:tcW w:w="1820" w:type="dxa"/>
            <w:tcBorders>
              <w:top w:val="nil"/>
              <w:left w:val="nil"/>
              <w:bottom w:val="single" w:sz="4" w:space="0" w:color="auto"/>
              <w:right w:val="single" w:sz="4" w:space="0" w:color="auto"/>
            </w:tcBorders>
            <w:noWrap/>
            <w:vAlign w:val="bottom"/>
            <w:hideMark/>
          </w:tcPr>
          <w:p w:rsidR="003C3442" w:rsidRPr="005C007F" w14:paraId="7B8CDC28" w14:textId="77777777">
            <w:pPr>
              <w:rPr>
                <w:kern w:val="0"/>
                <w:szCs w:val="22"/>
              </w:rPr>
            </w:pPr>
            <w:r w:rsidRPr="005C007F">
              <w:rPr>
                <w:kern w:val="0"/>
                <w:szCs w:val="22"/>
              </w:rPr>
              <w:t xml:space="preserve"> $                 3,984 </w:t>
            </w:r>
          </w:p>
        </w:tc>
      </w:tr>
      <w:tr w14:paraId="2D158894"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80431D1" w14:textId="77777777">
            <w:pPr>
              <w:jc w:val="right"/>
              <w:rPr>
                <w:kern w:val="0"/>
                <w:szCs w:val="22"/>
              </w:rPr>
            </w:pPr>
            <w:r w:rsidRPr="005C007F">
              <w:rPr>
                <w:kern w:val="0"/>
                <w:szCs w:val="22"/>
              </w:rPr>
              <w:t>6865</w:t>
            </w:r>
          </w:p>
        </w:tc>
        <w:tc>
          <w:tcPr>
            <w:tcW w:w="1820" w:type="dxa"/>
            <w:tcBorders>
              <w:top w:val="nil"/>
              <w:left w:val="nil"/>
              <w:bottom w:val="single" w:sz="4" w:space="0" w:color="auto"/>
              <w:right w:val="single" w:sz="4" w:space="0" w:color="auto"/>
            </w:tcBorders>
            <w:noWrap/>
            <w:vAlign w:val="bottom"/>
            <w:hideMark/>
          </w:tcPr>
          <w:p w:rsidR="003C3442" w:rsidRPr="005C007F" w14:paraId="03F80655" w14:textId="77777777">
            <w:pPr>
              <w:rPr>
                <w:kern w:val="0"/>
                <w:szCs w:val="22"/>
              </w:rPr>
            </w:pPr>
            <w:r w:rsidRPr="005C007F">
              <w:rPr>
                <w:kern w:val="0"/>
                <w:szCs w:val="22"/>
              </w:rPr>
              <w:t>KOSA-TV</w:t>
            </w:r>
          </w:p>
        </w:tc>
        <w:tc>
          <w:tcPr>
            <w:tcW w:w="1820" w:type="dxa"/>
            <w:tcBorders>
              <w:top w:val="nil"/>
              <w:left w:val="nil"/>
              <w:bottom w:val="single" w:sz="4" w:space="0" w:color="auto"/>
              <w:right w:val="single" w:sz="4" w:space="0" w:color="auto"/>
            </w:tcBorders>
            <w:noWrap/>
            <w:vAlign w:val="bottom"/>
            <w:hideMark/>
          </w:tcPr>
          <w:p w:rsidR="003C3442" w:rsidRPr="005C007F" w14:paraId="5D179177" w14:textId="77777777">
            <w:pPr>
              <w:jc w:val="right"/>
              <w:rPr>
                <w:kern w:val="0"/>
                <w:szCs w:val="22"/>
              </w:rPr>
            </w:pPr>
            <w:r w:rsidRPr="005C007F">
              <w:rPr>
                <w:kern w:val="0"/>
                <w:szCs w:val="22"/>
              </w:rPr>
              <w:t>412,004</w:t>
            </w:r>
          </w:p>
        </w:tc>
        <w:tc>
          <w:tcPr>
            <w:tcW w:w="1820" w:type="dxa"/>
            <w:tcBorders>
              <w:top w:val="nil"/>
              <w:left w:val="nil"/>
              <w:bottom w:val="single" w:sz="4" w:space="0" w:color="auto"/>
              <w:right w:val="single" w:sz="4" w:space="0" w:color="auto"/>
            </w:tcBorders>
            <w:noWrap/>
            <w:vAlign w:val="bottom"/>
            <w:hideMark/>
          </w:tcPr>
          <w:p w:rsidR="003C3442" w:rsidRPr="005C007F" w14:paraId="6C3470F9" w14:textId="77777777">
            <w:pPr>
              <w:jc w:val="right"/>
              <w:rPr>
                <w:kern w:val="0"/>
                <w:szCs w:val="22"/>
              </w:rPr>
            </w:pPr>
            <w:r w:rsidRPr="005C007F">
              <w:rPr>
                <w:kern w:val="0"/>
                <w:szCs w:val="22"/>
              </w:rPr>
              <w:t>408,993</w:t>
            </w:r>
          </w:p>
        </w:tc>
        <w:tc>
          <w:tcPr>
            <w:tcW w:w="1820" w:type="dxa"/>
            <w:tcBorders>
              <w:top w:val="nil"/>
              <w:left w:val="nil"/>
              <w:bottom w:val="single" w:sz="4" w:space="0" w:color="auto"/>
              <w:right w:val="single" w:sz="4" w:space="0" w:color="auto"/>
            </w:tcBorders>
            <w:noWrap/>
            <w:vAlign w:val="bottom"/>
            <w:hideMark/>
          </w:tcPr>
          <w:p w:rsidR="003C3442" w:rsidRPr="005C007F" w14:paraId="32DEEC21" w14:textId="77777777">
            <w:pPr>
              <w:rPr>
                <w:kern w:val="0"/>
                <w:szCs w:val="22"/>
              </w:rPr>
            </w:pPr>
            <w:r w:rsidRPr="005C007F">
              <w:rPr>
                <w:kern w:val="0"/>
                <w:szCs w:val="22"/>
              </w:rPr>
              <w:t xml:space="preserve"> $                 2,845 </w:t>
            </w:r>
          </w:p>
        </w:tc>
      </w:tr>
      <w:tr w14:paraId="3DC9E146"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E256065" w14:textId="77777777">
            <w:pPr>
              <w:jc w:val="right"/>
              <w:rPr>
                <w:kern w:val="0"/>
                <w:szCs w:val="22"/>
              </w:rPr>
            </w:pPr>
            <w:r w:rsidRPr="005C007F">
              <w:rPr>
                <w:kern w:val="0"/>
                <w:szCs w:val="22"/>
              </w:rPr>
              <w:t>34347</w:t>
            </w:r>
          </w:p>
        </w:tc>
        <w:tc>
          <w:tcPr>
            <w:tcW w:w="1820" w:type="dxa"/>
            <w:tcBorders>
              <w:top w:val="nil"/>
              <w:left w:val="nil"/>
              <w:bottom w:val="single" w:sz="4" w:space="0" w:color="auto"/>
              <w:right w:val="single" w:sz="4" w:space="0" w:color="auto"/>
            </w:tcBorders>
            <w:noWrap/>
            <w:vAlign w:val="bottom"/>
            <w:hideMark/>
          </w:tcPr>
          <w:p w:rsidR="003C3442" w:rsidRPr="005C007F" w14:paraId="6AEFD93B" w14:textId="77777777">
            <w:pPr>
              <w:rPr>
                <w:kern w:val="0"/>
                <w:szCs w:val="22"/>
              </w:rPr>
            </w:pPr>
            <w:r w:rsidRPr="005C007F">
              <w:rPr>
                <w:kern w:val="0"/>
                <w:szCs w:val="22"/>
              </w:rPr>
              <w:t>KOTA-TV</w:t>
            </w:r>
          </w:p>
        </w:tc>
        <w:tc>
          <w:tcPr>
            <w:tcW w:w="1820" w:type="dxa"/>
            <w:tcBorders>
              <w:top w:val="nil"/>
              <w:left w:val="nil"/>
              <w:bottom w:val="single" w:sz="4" w:space="0" w:color="auto"/>
              <w:right w:val="single" w:sz="4" w:space="0" w:color="auto"/>
            </w:tcBorders>
            <w:noWrap/>
            <w:vAlign w:val="bottom"/>
            <w:hideMark/>
          </w:tcPr>
          <w:p w:rsidR="003C3442" w:rsidRPr="005C007F" w14:paraId="0E6DA4C6" w14:textId="77777777">
            <w:pPr>
              <w:jc w:val="right"/>
              <w:rPr>
                <w:kern w:val="0"/>
                <w:szCs w:val="22"/>
              </w:rPr>
            </w:pPr>
            <w:r w:rsidRPr="005C007F">
              <w:rPr>
                <w:kern w:val="0"/>
                <w:szCs w:val="22"/>
              </w:rPr>
              <w:t>189,181</w:t>
            </w:r>
          </w:p>
        </w:tc>
        <w:tc>
          <w:tcPr>
            <w:tcW w:w="1820" w:type="dxa"/>
            <w:tcBorders>
              <w:top w:val="nil"/>
              <w:left w:val="nil"/>
              <w:bottom w:val="single" w:sz="4" w:space="0" w:color="auto"/>
              <w:right w:val="single" w:sz="4" w:space="0" w:color="auto"/>
            </w:tcBorders>
            <w:noWrap/>
            <w:vAlign w:val="bottom"/>
            <w:hideMark/>
          </w:tcPr>
          <w:p w:rsidR="003C3442" w:rsidRPr="005C007F" w14:paraId="1F56E89E" w14:textId="77777777">
            <w:pPr>
              <w:jc w:val="right"/>
              <w:rPr>
                <w:kern w:val="0"/>
                <w:szCs w:val="22"/>
              </w:rPr>
            </w:pPr>
            <w:r w:rsidRPr="005C007F">
              <w:rPr>
                <w:kern w:val="0"/>
                <w:szCs w:val="22"/>
              </w:rPr>
              <w:t>166,163</w:t>
            </w:r>
          </w:p>
        </w:tc>
        <w:tc>
          <w:tcPr>
            <w:tcW w:w="1820" w:type="dxa"/>
            <w:tcBorders>
              <w:top w:val="nil"/>
              <w:left w:val="nil"/>
              <w:bottom w:val="single" w:sz="4" w:space="0" w:color="auto"/>
              <w:right w:val="single" w:sz="4" w:space="0" w:color="auto"/>
            </w:tcBorders>
            <w:noWrap/>
            <w:vAlign w:val="bottom"/>
            <w:hideMark/>
          </w:tcPr>
          <w:p w:rsidR="003C3442" w:rsidRPr="005C007F" w14:paraId="6426C113" w14:textId="77777777">
            <w:pPr>
              <w:rPr>
                <w:kern w:val="0"/>
                <w:szCs w:val="22"/>
              </w:rPr>
            </w:pPr>
            <w:r w:rsidRPr="005C007F">
              <w:rPr>
                <w:kern w:val="0"/>
                <w:szCs w:val="22"/>
              </w:rPr>
              <w:t xml:space="preserve"> $                 1,156 </w:t>
            </w:r>
          </w:p>
        </w:tc>
      </w:tr>
      <w:tr w14:paraId="040055F2"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4D41F70" w14:textId="77777777">
            <w:pPr>
              <w:jc w:val="right"/>
              <w:rPr>
                <w:kern w:val="0"/>
                <w:szCs w:val="22"/>
              </w:rPr>
            </w:pPr>
            <w:r w:rsidRPr="005C007F">
              <w:rPr>
                <w:kern w:val="0"/>
                <w:szCs w:val="22"/>
              </w:rPr>
              <w:t>8284</w:t>
            </w:r>
          </w:p>
        </w:tc>
        <w:tc>
          <w:tcPr>
            <w:tcW w:w="1820" w:type="dxa"/>
            <w:tcBorders>
              <w:top w:val="nil"/>
              <w:left w:val="nil"/>
              <w:bottom w:val="single" w:sz="4" w:space="0" w:color="auto"/>
              <w:right w:val="single" w:sz="4" w:space="0" w:color="auto"/>
            </w:tcBorders>
            <w:noWrap/>
            <w:vAlign w:val="bottom"/>
            <w:hideMark/>
          </w:tcPr>
          <w:p w:rsidR="003C3442" w:rsidRPr="005C007F" w14:paraId="58C6B978" w14:textId="77777777">
            <w:pPr>
              <w:rPr>
                <w:kern w:val="0"/>
                <w:szCs w:val="22"/>
              </w:rPr>
            </w:pPr>
            <w:r w:rsidRPr="005C007F">
              <w:rPr>
                <w:kern w:val="0"/>
                <w:szCs w:val="22"/>
              </w:rPr>
              <w:t>KOTI</w:t>
            </w:r>
          </w:p>
        </w:tc>
        <w:tc>
          <w:tcPr>
            <w:tcW w:w="1820" w:type="dxa"/>
            <w:tcBorders>
              <w:top w:val="nil"/>
              <w:left w:val="nil"/>
              <w:bottom w:val="single" w:sz="4" w:space="0" w:color="auto"/>
              <w:right w:val="single" w:sz="4" w:space="0" w:color="auto"/>
            </w:tcBorders>
            <w:noWrap/>
            <w:vAlign w:val="bottom"/>
            <w:hideMark/>
          </w:tcPr>
          <w:p w:rsidR="003C3442" w:rsidRPr="005C007F" w14:paraId="5AC609C2" w14:textId="77777777">
            <w:pPr>
              <w:jc w:val="right"/>
              <w:rPr>
                <w:kern w:val="0"/>
                <w:szCs w:val="22"/>
              </w:rPr>
            </w:pPr>
            <w:r w:rsidRPr="005C007F">
              <w:rPr>
                <w:kern w:val="0"/>
                <w:szCs w:val="22"/>
              </w:rPr>
              <w:t>318,713</w:t>
            </w:r>
          </w:p>
        </w:tc>
        <w:tc>
          <w:tcPr>
            <w:tcW w:w="1820" w:type="dxa"/>
            <w:tcBorders>
              <w:top w:val="nil"/>
              <w:left w:val="nil"/>
              <w:bottom w:val="single" w:sz="4" w:space="0" w:color="auto"/>
              <w:right w:val="single" w:sz="4" w:space="0" w:color="auto"/>
            </w:tcBorders>
            <w:noWrap/>
            <w:vAlign w:val="bottom"/>
            <w:hideMark/>
          </w:tcPr>
          <w:p w:rsidR="003C3442" w:rsidRPr="005C007F" w14:paraId="7A713728" w14:textId="77777777">
            <w:pPr>
              <w:jc w:val="right"/>
              <w:rPr>
                <w:kern w:val="0"/>
                <w:szCs w:val="22"/>
              </w:rPr>
            </w:pPr>
            <w:r w:rsidRPr="005C007F">
              <w:rPr>
                <w:kern w:val="0"/>
                <w:szCs w:val="22"/>
              </w:rPr>
              <w:t>97,757</w:t>
            </w:r>
          </w:p>
        </w:tc>
        <w:tc>
          <w:tcPr>
            <w:tcW w:w="1820" w:type="dxa"/>
            <w:tcBorders>
              <w:top w:val="nil"/>
              <w:left w:val="nil"/>
              <w:bottom w:val="single" w:sz="4" w:space="0" w:color="auto"/>
              <w:right w:val="single" w:sz="4" w:space="0" w:color="auto"/>
            </w:tcBorders>
            <w:noWrap/>
            <w:vAlign w:val="bottom"/>
            <w:hideMark/>
          </w:tcPr>
          <w:p w:rsidR="003C3442" w:rsidRPr="005C007F" w14:paraId="645DF802" w14:textId="77777777">
            <w:pPr>
              <w:rPr>
                <w:kern w:val="0"/>
                <w:szCs w:val="22"/>
              </w:rPr>
            </w:pPr>
            <w:r w:rsidRPr="005C007F">
              <w:rPr>
                <w:kern w:val="0"/>
                <w:szCs w:val="22"/>
              </w:rPr>
              <w:t xml:space="preserve"> $                   680 </w:t>
            </w:r>
          </w:p>
        </w:tc>
      </w:tr>
      <w:tr w14:paraId="51510477"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BEDEA00" w14:textId="77777777">
            <w:pPr>
              <w:jc w:val="right"/>
              <w:rPr>
                <w:kern w:val="0"/>
                <w:szCs w:val="22"/>
              </w:rPr>
            </w:pPr>
            <w:r w:rsidRPr="005C007F">
              <w:rPr>
                <w:kern w:val="0"/>
                <w:szCs w:val="22"/>
              </w:rPr>
              <w:t>35434</w:t>
            </w:r>
          </w:p>
        </w:tc>
        <w:tc>
          <w:tcPr>
            <w:tcW w:w="1820" w:type="dxa"/>
            <w:tcBorders>
              <w:top w:val="nil"/>
              <w:left w:val="nil"/>
              <w:bottom w:val="single" w:sz="4" w:space="0" w:color="auto"/>
              <w:right w:val="single" w:sz="4" w:space="0" w:color="auto"/>
            </w:tcBorders>
            <w:noWrap/>
            <w:vAlign w:val="bottom"/>
            <w:hideMark/>
          </w:tcPr>
          <w:p w:rsidR="003C3442" w:rsidRPr="005C007F" w14:paraId="1136C79D" w14:textId="77777777">
            <w:pPr>
              <w:rPr>
                <w:kern w:val="0"/>
                <w:szCs w:val="22"/>
              </w:rPr>
            </w:pPr>
            <w:r w:rsidRPr="005C007F">
              <w:rPr>
                <w:kern w:val="0"/>
                <w:szCs w:val="22"/>
              </w:rPr>
              <w:t>KOTV-DT</w:t>
            </w:r>
          </w:p>
        </w:tc>
        <w:tc>
          <w:tcPr>
            <w:tcW w:w="1820" w:type="dxa"/>
            <w:tcBorders>
              <w:top w:val="nil"/>
              <w:left w:val="nil"/>
              <w:bottom w:val="single" w:sz="4" w:space="0" w:color="auto"/>
              <w:right w:val="single" w:sz="4" w:space="0" w:color="auto"/>
            </w:tcBorders>
            <w:noWrap/>
            <w:vAlign w:val="bottom"/>
            <w:hideMark/>
          </w:tcPr>
          <w:p w:rsidR="003C3442" w:rsidRPr="005C007F" w14:paraId="7D947BB1" w14:textId="77777777">
            <w:pPr>
              <w:jc w:val="right"/>
              <w:rPr>
                <w:kern w:val="0"/>
                <w:szCs w:val="22"/>
              </w:rPr>
            </w:pPr>
            <w:r w:rsidRPr="005C007F">
              <w:rPr>
                <w:kern w:val="0"/>
                <w:szCs w:val="22"/>
              </w:rPr>
              <w:t>1,476,322</w:t>
            </w:r>
          </w:p>
        </w:tc>
        <w:tc>
          <w:tcPr>
            <w:tcW w:w="1820" w:type="dxa"/>
            <w:tcBorders>
              <w:top w:val="nil"/>
              <w:left w:val="nil"/>
              <w:bottom w:val="single" w:sz="4" w:space="0" w:color="auto"/>
              <w:right w:val="single" w:sz="4" w:space="0" w:color="auto"/>
            </w:tcBorders>
            <w:noWrap/>
            <w:vAlign w:val="bottom"/>
            <w:hideMark/>
          </w:tcPr>
          <w:p w:rsidR="003C3442" w:rsidRPr="005C007F" w14:paraId="445A3534" w14:textId="77777777">
            <w:pPr>
              <w:jc w:val="right"/>
              <w:rPr>
                <w:kern w:val="0"/>
                <w:szCs w:val="22"/>
              </w:rPr>
            </w:pPr>
            <w:r w:rsidRPr="005C007F">
              <w:rPr>
                <w:kern w:val="0"/>
                <w:szCs w:val="22"/>
              </w:rPr>
              <w:t>1,464,332</w:t>
            </w:r>
          </w:p>
        </w:tc>
        <w:tc>
          <w:tcPr>
            <w:tcW w:w="1820" w:type="dxa"/>
            <w:tcBorders>
              <w:top w:val="nil"/>
              <w:left w:val="nil"/>
              <w:bottom w:val="single" w:sz="4" w:space="0" w:color="auto"/>
              <w:right w:val="single" w:sz="4" w:space="0" w:color="auto"/>
            </w:tcBorders>
            <w:noWrap/>
            <w:vAlign w:val="bottom"/>
            <w:hideMark/>
          </w:tcPr>
          <w:p w:rsidR="003C3442" w:rsidRPr="005C007F" w14:paraId="53B7E820" w14:textId="77777777">
            <w:pPr>
              <w:rPr>
                <w:kern w:val="0"/>
                <w:szCs w:val="22"/>
              </w:rPr>
            </w:pPr>
            <w:r w:rsidRPr="005C007F">
              <w:rPr>
                <w:kern w:val="0"/>
                <w:szCs w:val="22"/>
              </w:rPr>
              <w:t xml:space="preserve"> $               10,187 </w:t>
            </w:r>
          </w:p>
        </w:tc>
      </w:tr>
      <w:tr w14:paraId="2A605849"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C253833" w14:textId="77777777">
            <w:pPr>
              <w:jc w:val="right"/>
              <w:rPr>
                <w:kern w:val="0"/>
                <w:szCs w:val="22"/>
              </w:rPr>
            </w:pPr>
            <w:r w:rsidRPr="005C007F">
              <w:rPr>
                <w:kern w:val="0"/>
                <w:szCs w:val="22"/>
              </w:rPr>
              <w:t>56550</w:t>
            </w:r>
          </w:p>
        </w:tc>
        <w:tc>
          <w:tcPr>
            <w:tcW w:w="1820" w:type="dxa"/>
            <w:tcBorders>
              <w:top w:val="nil"/>
              <w:left w:val="nil"/>
              <w:bottom w:val="single" w:sz="4" w:space="0" w:color="auto"/>
              <w:right w:val="single" w:sz="4" w:space="0" w:color="auto"/>
            </w:tcBorders>
            <w:noWrap/>
            <w:vAlign w:val="bottom"/>
            <w:hideMark/>
          </w:tcPr>
          <w:p w:rsidR="003C3442" w:rsidRPr="005C007F" w14:paraId="2AE9D6BE" w14:textId="77777777">
            <w:pPr>
              <w:rPr>
                <w:kern w:val="0"/>
                <w:szCs w:val="22"/>
              </w:rPr>
            </w:pPr>
            <w:r w:rsidRPr="005C007F">
              <w:rPr>
                <w:kern w:val="0"/>
                <w:szCs w:val="22"/>
              </w:rPr>
              <w:t>KOVR</w:t>
            </w:r>
          </w:p>
        </w:tc>
        <w:tc>
          <w:tcPr>
            <w:tcW w:w="1820" w:type="dxa"/>
            <w:tcBorders>
              <w:top w:val="nil"/>
              <w:left w:val="nil"/>
              <w:bottom w:val="single" w:sz="4" w:space="0" w:color="auto"/>
              <w:right w:val="single" w:sz="4" w:space="0" w:color="auto"/>
            </w:tcBorders>
            <w:noWrap/>
            <w:vAlign w:val="bottom"/>
            <w:hideMark/>
          </w:tcPr>
          <w:p w:rsidR="003C3442" w:rsidRPr="005C007F" w14:paraId="67E0052C" w14:textId="77777777">
            <w:pPr>
              <w:jc w:val="right"/>
              <w:rPr>
                <w:kern w:val="0"/>
                <w:szCs w:val="22"/>
              </w:rPr>
            </w:pPr>
            <w:r w:rsidRPr="005C007F">
              <w:rPr>
                <w:kern w:val="0"/>
                <w:szCs w:val="22"/>
              </w:rPr>
              <w:t>11,787,731</w:t>
            </w:r>
          </w:p>
        </w:tc>
        <w:tc>
          <w:tcPr>
            <w:tcW w:w="1820" w:type="dxa"/>
            <w:tcBorders>
              <w:top w:val="nil"/>
              <w:left w:val="nil"/>
              <w:bottom w:val="single" w:sz="4" w:space="0" w:color="auto"/>
              <w:right w:val="single" w:sz="4" w:space="0" w:color="auto"/>
            </w:tcBorders>
            <w:noWrap/>
            <w:vAlign w:val="bottom"/>
            <w:hideMark/>
          </w:tcPr>
          <w:p w:rsidR="003C3442" w:rsidRPr="005C007F" w14:paraId="18335422" w14:textId="77777777">
            <w:pPr>
              <w:jc w:val="right"/>
              <w:rPr>
                <w:kern w:val="0"/>
                <w:szCs w:val="22"/>
              </w:rPr>
            </w:pPr>
            <w:r w:rsidRPr="005C007F">
              <w:rPr>
                <w:kern w:val="0"/>
                <w:szCs w:val="22"/>
              </w:rPr>
              <w:t>7,857,430</w:t>
            </w:r>
          </w:p>
        </w:tc>
        <w:tc>
          <w:tcPr>
            <w:tcW w:w="1820" w:type="dxa"/>
            <w:tcBorders>
              <w:top w:val="nil"/>
              <w:left w:val="nil"/>
              <w:bottom w:val="single" w:sz="4" w:space="0" w:color="auto"/>
              <w:right w:val="single" w:sz="4" w:space="0" w:color="auto"/>
            </w:tcBorders>
            <w:noWrap/>
            <w:vAlign w:val="bottom"/>
            <w:hideMark/>
          </w:tcPr>
          <w:p w:rsidR="003C3442" w:rsidRPr="005C007F" w14:paraId="042F6C74" w14:textId="77777777">
            <w:pPr>
              <w:rPr>
                <w:kern w:val="0"/>
                <w:szCs w:val="22"/>
              </w:rPr>
            </w:pPr>
            <w:r w:rsidRPr="005C007F">
              <w:rPr>
                <w:kern w:val="0"/>
                <w:szCs w:val="22"/>
              </w:rPr>
              <w:t xml:space="preserve"> $               54,664 </w:t>
            </w:r>
          </w:p>
        </w:tc>
      </w:tr>
      <w:tr w14:paraId="2AD82E6C"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D27C08F" w14:textId="77777777">
            <w:pPr>
              <w:jc w:val="right"/>
              <w:rPr>
                <w:kern w:val="0"/>
                <w:szCs w:val="22"/>
              </w:rPr>
            </w:pPr>
            <w:r w:rsidRPr="005C007F">
              <w:rPr>
                <w:kern w:val="0"/>
                <w:szCs w:val="22"/>
              </w:rPr>
              <w:t>51101</w:t>
            </w:r>
          </w:p>
        </w:tc>
        <w:tc>
          <w:tcPr>
            <w:tcW w:w="1820" w:type="dxa"/>
            <w:tcBorders>
              <w:top w:val="nil"/>
              <w:left w:val="nil"/>
              <w:bottom w:val="single" w:sz="4" w:space="0" w:color="auto"/>
              <w:right w:val="single" w:sz="4" w:space="0" w:color="auto"/>
            </w:tcBorders>
            <w:noWrap/>
            <w:vAlign w:val="bottom"/>
            <w:hideMark/>
          </w:tcPr>
          <w:p w:rsidR="003C3442" w:rsidRPr="005C007F" w14:paraId="09131834" w14:textId="77777777">
            <w:pPr>
              <w:rPr>
                <w:kern w:val="0"/>
                <w:szCs w:val="22"/>
              </w:rPr>
            </w:pPr>
            <w:r w:rsidRPr="005C007F">
              <w:rPr>
                <w:kern w:val="0"/>
                <w:szCs w:val="22"/>
              </w:rPr>
              <w:t>KOZJ</w:t>
            </w:r>
          </w:p>
        </w:tc>
        <w:tc>
          <w:tcPr>
            <w:tcW w:w="1820" w:type="dxa"/>
            <w:tcBorders>
              <w:top w:val="nil"/>
              <w:left w:val="nil"/>
              <w:bottom w:val="single" w:sz="4" w:space="0" w:color="auto"/>
              <w:right w:val="single" w:sz="4" w:space="0" w:color="auto"/>
            </w:tcBorders>
            <w:noWrap/>
            <w:vAlign w:val="bottom"/>
            <w:hideMark/>
          </w:tcPr>
          <w:p w:rsidR="003C3442" w:rsidRPr="005C007F" w14:paraId="3C9425BC" w14:textId="77777777">
            <w:pPr>
              <w:jc w:val="right"/>
              <w:rPr>
                <w:kern w:val="0"/>
                <w:szCs w:val="22"/>
              </w:rPr>
            </w:pPr>
            <w:r w:rsidRPr="005C007F">
              <w:rPr>
                <w:kern w:val="0"/>
                <w:szCs w:val="22"/>
              </w:rPr>
              <w:t>431,452</w:t>
            </w:r>
          </w:p>
        </w:tc>
        <w:tc>
          <w:tcPr>
            <w:tcW w:w="1820" w:type="dxa"/>
            <w:tcBorders>
              <w:top w:val="nil"/>
              <w:left w:val="nil"/>
              <w:bottom w:val="single" w:sz="4" w:space="0" w:color="auto"/>
              <w:right w:val="single" w:sz="4" w:space="0" w:color="auto"/>
            </w:tcBorders>
            <w:noWrap/>
            <w:vAlign w:val="bottom"/>
            <w:hideMark/>
          </w:tcPr>
          <w:p w:rsidR="003C3442" w:rsidRPr="005C007F" w14:paraId="1A786289" w14:textId="77777777">
            <w:pPr>
              <w:jc w:val="right"/>
              <w:rPr>
                <w:kern w:val="0"/>
                <w:szCs w:val="22"/>
              </w:rPr>
            </w:pPr>
            <w:r w:rsidRPr="005C007F">
              <w:rPr>
                <w:kern w:val="0"/>
                <w:szCs w:val="22"/>
              </w:rPr>
              <w:t>429,469</w:t>
            </w:r>
          </w:p>
        </w:tc>
        <w:tc>
          <w:tcPr>
            <w:tcW w:w="1820" w:type="dxa"/>
            <w:tcBorders>
              <w:top w:val="nil"/>
              <w:left w:val="nil"/>
              <w:bottom w:val="single" w:sz="4" w:space="0" w:color="auto"/>
              <w:right w:val="single" w:sz="4" w:space="0" w:color="auto"/>
            </w:tcBorders>
            <w:noWrap/>
            <w:vAlign w:val="bottom"/>
            <w:hideMark/>
          </w:tcPr>
          <w:p w:rsidR="003C3442" w:rsidRPr="005C007F" w14:paraId="1768CEF4" w14:textId="77777777">
            <w:pPr>
              <w:rPr>
                <w:kern w:val="0"/>
                <w:szCs w:val="22"/>
              </w:rPr>
            </w:pPr>
            <w:r w:rsidRPr="005C007F">
              <w:rPr>
                <w:kern w:val="0"/>
                <w:szCs w:val="22"/>
              </w:rPr>
              <w:t xml:space="preserve"> $                 2,988 </w:t>
            </w:r>
          </w:p>
        </w:tc>
      </w:tr>
      <w:tr w14:paraId="34B91EC7"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279BF86" w14:textId="77777777">
            <w:pPr>
              <w:jc w:val="right"/>
              <w:rPr>
                <w:kern w:val="0"/>
                <w:szCs w:val="22"/>
              </w:rPr>
            </w:pPr>
            <w:r w:rsidRPr="005C007F">
              <w:rPr>
                <w:kern w:val="0"/>
                <w:szCs w:val="22"/>
              </w:rPr>
              <w:t>51102</w:t>
            </w:r>
          </w:p>
        </w:tc>
        <w:tc>
          <w:tcPr>
            <w:tcW w:w="1820" w:type="dxa"/>
            <w:tcBorders>
              <w:top w:val="nil"/>
              <w:left w:val="nil"/>
              <w:bottom w:val="single" w:sz="4" w:space="0" w:color="auto"/>
              <w:right w:val="single" w:sz="4" w:space="0" w:color="auto"/>
            </w:tcBorders>
            <w:noWrap/>
            <w:vAlign w:val="bottom"/>
            <w:hideMark/>
          </w:tcPr>
          <w:p w:rsidR="003C3442" w:rsidRPr="005C007F" w14:paraId="53B54CCC" w14:textId="77777777">
            <w:pPr>
              <w:rPr>
                <w:kern w:val="0"/>
                <w:szCs w:val="22"/>
              </w:rPr>
            </w:pPr>
            <w:r w:rsidRPr="005C007F">
              <w:rPr>
                <w:kern w:val="0"/>
                <w:szCs w:val="22"/>
              </w:rPr>
              <w:t>KOZK</w:t>
            </w:r>
          </w:p>
        </w:tc>
        <w:tc>
          <w:tcPr>
            <w:tcW w:w="1820" w:type="dxa"/>
            <w:tcBorders>
              <w:top w:val="nil"/>
              <w:left w:val="nil"/>
              <w:bottom w:val="single" w:sz="4" w:space="0" w:color="auto"/>
              <w:right w:val="single" w:sz="4" w:space="0" w:color="auto"/>
            </w:tcBorders>
            <w:noWrap/>
            <w:vAlign w:val="bottom"/>
            <w:hideMark/>
          </w:tcPr>
          <w:p w:rsidR="003C3442" w:rsidRPr="005C007F" w14:paraId="6D501522" w14:textId="77777777">
            <w:pPr>
              <w:jc w:val="right"/>
              <w:rPr>
                <w:kern w:val="0"/>
                <w:szCs w:val="22"/>
              </w:rPr>
            </w:pPr>
            <w:r w:rsidRPr="005C007F">
              <w:rPr>
                <w:kern w:val="0"/>
                <w:szCs w:val="22"/>
              </w:rPr>
              <w:t>876,101</w:t>
            </w:r>
          </w:p>
        </w:tc>
        <w:tc>
          <w:tcPr>
            <w:tcW w:w="1820" w:type="dxa"/>
            <w:tcBorders>
              <w:top w:val="nil"/>
              <w:left w:val="nil"/>
              <w:bottom w:val="single" w:sz="4" w:space="0" w:color="auto"/>
              <w:right w:val="single" w:sz="4" w:space="0" w:color="auto"/>
            </w:tcBorders>
            <w:noWrap/>
            <w:vAlign w:val="bottom"/>
            <w:hideMark/>
          </w:tcPr>
          <w:p w:rsidR="003C3442" w:rsidRPr="005C007F" w14:paraId="3447B030" w14:textId="77777777">
            <w:pPr>
              <w:jc w:val="right"/>
              <w:rPr>
                <w:kern w:val="0"/>
                <w:szCs w:val="22"/>
              </w:rPr>
            </w:pPr>
            <w:r w:rsidRPr="005C007F">
              <w:rPr>
                <w:kern w:val="0"/>
                <w:szCs w:val="22"/>
              </w:rPr>
              <w:t>867,569</w:t>
            </w:r>
          </w:p>
        </w:tc>
        <w:tc>
          <w:tcPr>
            <w:tcW w:w="1820" w:type="dxa"/>
            <w:tcBorders>
              <w:top w:val="nil"/>
              <w:left w:val="nil"/>
              <w:bottom w:val="single" w:sz="4" w:space="0" w:color="auto"/>
              <w:right w:val="single" w:sz="4" w:space="0" w:color="auto"/>
            </w:tcBorders>
            <w:noWrap/>
            <w:vAlign w:val="bottom"/>
            <w:hideMark/>
          </w:tcPr>
          <w:p w:rsidR="003C3442" w:rsidRPr="005C007F" w14:paraId="3D3EFE93" w14:textId="77777777">
            <w:pPr>
              <w:rPr>
                <w:kern w:val="0"/>
                <w:szCs w:val="22"/>
              </w:rPr>
            </w:pPr>
            <w:r w:rsidRPr="005C007F">
              <w:rPr>
                <w:kern w:val="0"/>
                <w:szCs w:val="22"/>
              </w:rPr>
              <w:t xml:space="preserve"> $                 6,036 </w:t>
            </w:r>
          </w:p>
        </w:tc>
      </w:tr>
      <w:tr w14:paraId="38D76BD9"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CDE75CF" w14:textId="77777777">
            <w:pPr>
              <w:jc w:val="right"/>
              <w:rPr>
                <w:kern w:val="0"/>
                <w:szCs w:val="22"/>
              </w:rPr>
            </w:pPr>
            <w:r w:rsidRPr="005C007F">
              <w:rPr>
                <w:kern w:val="0"/>
                <w:szCs w:val="22"/>
              </w:rPr>
              <w:t>3659</w:t>
            </w:r>
          </w:p>
        </w:tc>
        <w:tc>
          <w:tcPr>
            <w:tcW w:w="1820" w:type="dxa"/>
            <w:tcBorders>
              <w:top w:val="nil"/>
              <w:left w:val="nil"/>
              <w:bottom w:val="single" w:sz="4" w:space="0" w:color="auto"/>
              <w:right w:val="single" w:sz="4" w:space="0" w:color="auto"/>
            </w:tcBorders>
            <w:noWrap/>
            <w:vAlign w:val="bottom"/>
            <w:hideMark/>
          </w:tcPr>
          <w:p w:rsidR="003C3442" w:rsidRPr="005C007F" w14:paraId="3D5A64E9" w14:textId="77777777">
            <w:pPr>
              <w:rPr>
                <w:kern w:val="0"/>
                <w:szCs w:val="22"/>
              </w:rPr>
            </w:pPr>
            <w:r w:rsidRPr="005C007F">
              <w:rPr>
                <w:kern w:val="0"/>
                <w:szCs w:val="22"/>
              </w:rPr>
              <w:t>KOZL-TV</w:t>
            </w:r>
          </w:p>
        </w:tc>
        <w:tc>
          <w:tcPr>
            <w:tcW w:w="1820" w:type="dxa"/>
            <w:tcBorders>
              <w:top w:val="nil"/>
              <w:left w:val="nil"/>
              <w:bottom w:val="single" w:sz="4" w:space="0" w:color="auto"/>
              <w:right w:val="single" w:sz="4" w:space="0" w:color="auto"/>
            </w:tcBorders>
            <w:noWrap/>
            <w:vAlign w:val="bottom"/>
            <w:hideMark/>
          </w:tcPr>
          <w:p w:rsidR="003C3442" w:rsidRPr="005C007F" w14:paraId="4FDE08E6" w14:textId="77777777">
            <w:pPr>
              <w:jc w:val="right"/>
              <w:rPr>
                <w:kern w:val="0"/>
                <w:szCs w:val="22"/>
              </w:rPr>
            </w:pPr>
            <w:r w:rsidRPr="005C007F">
              <w:rPr>
                <w:kern w:val="0"/>
                <w:szCs w:val="22"/>
              </w:rPr>
              <w:t>1,026,947</w:t>
            </w:r>
          </w:p>
        </w:tc>
        <w:tc>
          <w:tcPr>
            <w:tcW w:w="1820" w:type="dxa"/>
            <w:tcBorders>
              <w:top w:val="nil"/>
              <w:left w:val="nil"/>
              <w:bottom w:val="single" w:sz="4" w:space="0" w:color="auto"/>
              <w:right w:val="single" w:sz="4" w:space="0" w:color="auto"/>
            </w:tcBorders>
            <w:noWrap/>
            <w:vAlign w:val="bottom"/>
            <w:hideMark/>
          </w:tcPr>
          <w:p w:rsidR="003C3442" w:rsidRPr="005C007F" w14:paraId="1408399F" w14:textId="77777777">
            <w:pPr>
              <w:jc w:val="right"/>
              <w:rPr>
                <w:kern w:val="0"/>
                <w:szCs w:val="22"/>
              </w:rPr>
            </w:pPr>
            <w:r w:rsidRPr="005C007F">
              <w:rPr>
                <w:kern w:val="0"/>
                <w:szCs w:val="22"/>
              </w:rPr>
              <w:t>999,396</w:t>
            </w:r>
          </w:p>
        </w:tc>
        <w:tc>
          <w:tcPr>
            <w:tcW w:w="1820" w:type="dxa"/>
            <w:tcBorders>
              <w:top w:val="nil"/>
              <w:left w:val="nil"/>
              <w:bottom w:val="single" w:sz="4" w:space="0" w:color="auto"/>
              <w:right w:val="single" w:sz="4" w:space="0" w:color="auto"/>
            </w:tcBorders>
            <w:noWrap/>
            <w:vAlign w:val="bottom"/>
            <w:hideMark/>
          </w:tcPr>
          <w:p w:rsidR="003C3442" w:rsidRPr="005C007F" w14:paraId="1A9748FA" w14:textId="77777777">
            <w:pPr>
              <w:rPr>
                <w:kern w:val="0"/>
                <w:szCs w:val="22"/>
              </w:rPr>
            </w:pPr>
            <w:r w:rsidRPr="005C007F">
              <w:rPr>
                <w:kern w:val="0"/>
                <w:szCs w:val="22"/>
              </w:rPr>
              <w:t xml:space="preserve"> $                 6,953 </w:t>
            </w:r>
          </w:p>
        </w:tc>
      </w:tr>
      <w:tr w14:paraId="6FD7C656"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B51332F" w14:textId="77777777">
            <w:pPr>
              <w:jc w:val="right"/>
              <w:rPr>
                <w:kern w:val="0"/>
                <w:szCs w:val="22"/>
              </w:rPr>
            </w:pPr>
            <w:r w:rsidRPr="005C007F">
              <w:rPr>
                <w:kern w:val="0"/>
                <w:szCs w:val="22"/>
              </w:rPr>
              <w:t>35455</w:t>
            </w:r>
          </w:p>
        </w:tc>
        <w:tc>
          <w:tcPr>
            <w:tcW w:w="1820" w:type="dxa"/>
            <w:tcBorders>
              <w:top w:val="nil"/>
              <w:left w:val="nil"/>
              <w:bottom w:val="single" w:sz="4" w:space="0" w:color="auto"/>
              <w:right w:val="single" w:sz="4" w:space="0" w:color="auto"/>
            </w:tcBorders>
            <w:noWrap/>
            <w:vAlign w:val="bottom"/>
            <w:hideMark/>
          </w:tcPr>
          <w:p w:rsidR="003C3442" w:rsidRPr="005C007F" w14:paraId="35255343" w14:textId="77777777">
            <w:pPr>
              <w:rPr>
                <w:kern w:val="0"/>
                <w:szCs w:val="22"/>
              </w:rPr>
            </w:pPr>
            <w:r w:rsidRPr="005C007F">
              <w:rPr>
                <w:kern w:val="0"/>
                <w:szCs w:val="22"/>
              </w:rPr>
              <w:t>KPAX-TV</w:t>
            </w:r>
          </w:p>
        </w:tc>
        <w:tc>
          <w:tcPr>
            <w:tcW w:w="1820" w:type="dxa"/>
            <w:tcBorders>
              <w:top w:val="nil"/>
              <w:left w:val="nil"/>
              <w:bottom w:val="single" w:sz="4" w:space="0" w:color="auto"/>
              <w:right w:val="single" w:sz="4" w:space="0" w:color="auto"/>
            </w:tcBorders>
            <w:noWrap/>
            <w:vAlign w:val="bottom"/>
            <w:hideMark/>
          </w:tcPr>
          <w:p w:rsidR="003C3442" w:rsidRPr="005C007F" w14:paraId="73F80C3A" w14:textId="77777777">
            <w:pPr>
              <w:jc w:val="right"/>
              <w:rPr>
                <w:kern w:val="0"/>
                <w:szCs w:val="22"/>
              </w:rPr>
            </w:pPr>
            <w:r w:rsidRPr="005C007F">
              <w:rPr>
                <w:kern w:val="0"/>
                <w:szCs w:val="22"/>
              </w:rPr>
              <w:t>224,598</w:t>
            </w:r>
          </w:p>
        </w:tc>
        <w:tc>
          <w:tcPr>
            <w:tcW w:w="1820" w:type="dxa"/>
            <w:tcBorders>
              <w:top w:val="nil"/>
              <w:left w:val="nil"/>
              <w:bottom w:val="single" w:sz="4" w:space="0" w:color="auto"/>
              <w:right w:val="single" w:sz="4" w:space="0" w:color="auto"/>
            </w:tcBorders>
            <w:noWrap/>
            <w:vAlign w:val="bottom"/>
            <w:hideMark/>
          </w:tcPr>
          <w:p w:rsidR="003C3442" w:rsidRPr="005C007F" w14:paraId="0DF9F393" w14:textId="77777777">
            <w:pPr>
              <w:jc w:val="right"/>
              <w:rPr>
                <w:kern w:val="0"/>
                <w:szCs w:val="22"/>
              </w:rPr>
            </w:pPr>
            <w:r w:rsidRPr="005C007F">
              <w:rPr>
                <w:kern w:val="0"/>
                <w:szCs w:val="22"/>
              </w:rPr>
              <w:t>210,969</w:t>
            </w:r>
          </w:p>
        </w:tc>
        <w:tc>
          <w:tcPr>
            <w:tcW w:w="1820" w:type="dxa"/>
            <w:tcBorders>
              <w:top w:val="nil"/>
              <w:left w:val="nil"/>
              <w:bottom w:val="single" w:sz="4" w:space="0" w:color="auto"/>
              <w:right w:val="single" w:sz="4" w:space="0" w:color="auto"/>
            </w:tcBorders>
            <w:noWrap/>
            <w:vAlign w:val="bottom"/>
            <w:hideMark/>
          </w:tcPr>
          <w:p w:rsidR="003C3442" w:rsidRPr="005C007F" w14:paraId="49021476" w14:textId="77777777">
            <w:pPr>
              <w:rPr>
                <w:kern w:val="0"/>
                <w:szCs w:val="22"/>
              </w:rPr>
            </w:pPr>
            <w:r w:rsidRPr="005C007F">
              <w:rPr>
                <w:kern w:val="0"/>
                <w:szCs w:val="22"/>
              </w:rPr>
              <w:t xml:space="preserve"> $                 1,468 </w:t>
            </w:r>
          </w:p>
        </w:tc>
      </w:tr>
      <w:tr w14:paraId="2CFF202A"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3E0B86B" w14:textId="77777777">
            <w:pPr>
              <w:jc w:val="right"/>
              <w:rPr>
                <w:kern w:val="0"/>
                <w:szCs w:val="22"/>
              </w:rPr>
            </w:pPr>
            <w:r w:rsidRPr="005C007F">
              <w:rPr>
                <w:kern w:val="0"/>
                <w:szCs w:val="22"/>
              </w:rPr>
              <w:t>67868</w:t>
            </w:r>
          </w:p>
        </w:tc>
        <w:tc>
          <w:tcPr>
            <w:tcW w:w="1820" w:type="dxa"/>
            <w:tcBorders>
              <w:top w:val="nil"/>
              <w:left w:val="nil"/>
              <w:bottom w:val="single" w:sz="4" w:space="0" w:color="auto"/>
              <w:right w:val="single" w:sz="4" w:space="0" w:color="auto"/>
            </w:tcBorders>
            <w:noWrap/>
            <w:vAlign w:val="bottom"/>
            <w:hideMark/>
          </w:tcPr>
          <w:p w:rsidR="003C3442" w:rsidRPr="005C007F" w14:paraId="1F0FBF5C" w14:textId="77777777">
            <w:pPr>
              <w:rPr>
                <w:kern w:val="0"/>
                <w:szCs w:val="22"/>
              </w:rPr>
            </w:pPr>
            <w:r w:rsidRPr="005C007F">
              <w:rPr>
                <w:kern w:val="0"/>
                <w:szCs w:val="22"/>
              </w:rPr>
              <w:t>KPAZ-TV</w:t>
            </w:r>
          </w:p>
        </w:tc>
        <w:tc>
          <w:tcPr>
            <w:tcW w:w="1820" w:type="dxa"/>
            <w:tcBorders>
              <w:top w:val="nil"/>
              <w:left w:val="nil"/>
              <w:bottom w:val="single" w:sz="4" w:space="0" w:color="auto"/>
              <w:right w:val="single" w:sz="4" w:space="0" w:color="auto"/>
            </w:tcBorders>
            <w:noWrap/>
            <w:vAlign w:val="bottom"/>
            <w:hideMark/>
          </w:tcPr>
          <w:p w:rsidR="003C3442" w:rsidRPr="005C007F" w14:paraId="3A2CE1C6" w14:textId="77777777">
            <w:pPr>
              <w:jc w:val="right"/>
              <w:rPr>
                <w:kern w:val="0"/>
                <w:szCs w:val="22"/>
              </w:rPr>
            </w:pPr>
            <w:r w:rsidRPr="005C007F">
              <w:rPr>
                <w:kern w:val="0"/>
                <w:szCs w:val="22"/>
              </w:rPr>
              <w:t>4,842,326</w:t>
            </w:r>
          </w:p>
        </w:tc>
        <w:tc>
          <w:tcPr>
            <w:tcW w:w="1820" w:type="dxa"/>
            <w:tcBorders>
              <w:top w:val="nil"/>
              <w:left w:val="nil"/>
              <w:bottom w:val="single" w:sz="4" w:space="0" w:color="auto"/>
              <w:right w:val="single" w:sz="4" w:space="0" w:color="auto"/>
            </w:tcBorders>
            <w:noWrap/>
            <w:vAlign w:val="bottom"/>
            <w:hideMark/>
          </w:tcPr>
          <w:p w:rsidR="003C3442" w:rsidRPr="005C007F" w14:paraId="66DE28FE" w14:textId="77777777">
            <w:pPr>
              <w:jc w:val="right"/>
              <w:rPr>
                <w:kern w:val="0"/>
                <w:szCs w:val="22"/>
              </w:rPr>
            </w:pPr>
            <w:r w:rsidRPr="005C007F">
              <w:rPr>
                <w:kern w:val="0"/>
                <w:szCs w:val="22"/>
              </w:rPr>
              <w:t>4,829,190</w:t>
            </w:r>
          </w:p>
        </w:tc>
        <w:tc>
          <w:tcPr>
            <w:tcW w:w="1820" w:type="dxa"/>
            <w:tcBorders>
              <w:top w:val="nil"/>
              <w:left w:val="nil"/>
              <w:bottom w:val="single" w:sz="4" w:space="0" w:color="auto"/>
              <w:right w:val="single" w:sz="4" w:space="0" w:color="auto"/>
            </w:tcBorders>
            <w:noWrap/>
            <w:vAlign w:val="bottom"/>
            <w:hideMark/>
          </w:tcPr>
          <w:p w:rsidR="003C3442" w:rsidRPr="005C007F" w14:paraId="73D77DB9" w14:textId="77777777">
            <w:pPr>
              <w:rPr>
                <w:kern w:val="0"/>
                <w:szCs w:val="22"/>
              </w:rPr>
            </w:pPr>
            <w:r w:rsidRPr="005C007F">
              <w:rPr>
                <w:kern w:val="0"/>
                <w:szCs w:val="22"/>
              </w:rPr>
              <w:t xml:space="preserve"> $               33,597 </w:t>
            </w:r>
          </w:p>
        </w:tc>
      </w:tr>
      <w:tr w14:paraId="453772C6"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281ABC5" w14:textId="77777777">
            <w:pPr>
              <w:jc w:val="right"/>
              <w:rPr>
                <w:kern w:val="0"/>
                <w:szCs w:val="22"/>
              </w:rPr>
            </w:pPr>
            <w:r w:rsidRPr="005C007F">
              <w:rPr>
                <w:kern w:val="0"/>
                <w:szCs w:val="22"/>
              </w:rPr>
              <w:t>6124</w:t>
            </w:r>
          </w:p>
        </w:tc>
        <w:tc>
          <w:tcPr>
            <w:tcW w:w="1820" w:type="dxa"/>
            <w:tcBorders>
              <w:top w:val="nil"/>
              <w:left w:val="nil"/>
              <w:bottom w:val="single" w:sz="4" w:space="0" w:color="auto"/>
              <w:right w:val="single" w:sz="4" w:space="0" w:color="auto"/>
            </w:tcBorders>
            <w:noWrap/>
            <w:vAlign w:val="bottom"/>
            <w:hideMark/>
          </w:tcPr>
          <w:p w:rsidR="003C3442" w:rsidRPr="005C007F" w14:paraId="53A78D77" w14:textId="77777777">
            <w:pPr>
              <w:rPr>
                <w:kern w:val="0"/>
                <w:szCs w:val="22"/>
              </w:rPr>
            </w:pPr>
            <w:r w:rsidRPr="005C007F">
              <w:rPr>
                <w:kern w:val="0"/>
                <w:szCs w:val="22"/>
              </w:rPr>
              <w:t>KPBS</w:t>
            </w:r>
          </w:p>
        </w:tc>
        <w:tc>
          <w:tcPr>
            <w:tcW w:w="1820" w:type="dxa"/>
            <w:tcBorders>
              <w:top w:val="nil"/>
              <w:left w:val="nil"/>
              <w:bottom w:val="single" w:sz="4" w:space="0" w:color="auto"/>
              <w:right w:val="single" w:sz="4" w:space="0" w:color="auto"/>
            </w:tcBorders>
            <w:noWrap/>
            <w:vAlign w:val="bottom"/>
            <w:hideMark/>
          </w:tcPr>
          <w:p w:rsidR="003C3442" w:rsidRPr="005C007F" w14:paraId="5DEAF375" w14:textId="77777777">
            <w:pPr>
              <w:jc w:val="right"/>
              <w:rPr>
                <w:kern w:val="0"/>
                <w:szCs w:val="22"/>
              </w:rPr>
            </w:pPr>
            <w:r w:rsidRPr="005C007F">
              <w:rPr>
                <w:kern w:val="0"/>
                <w:szCs w:val="22"/>
              </w:rPr>
              <w:t>3,878,727</w:t>
            </w:r>
          </w:p>
        </w:tc>
        <w:tc>
          <w:tcPr>
            <w:tcW w:w="1820" w:type="dxa"/>
            <w:tcBorders>
              <w:top w:val="nil"/>
              <w:left w:val="nil"/>
              <w:bottom w:val="single" w:sz="4" w:space="0" w:color="auto"/>
              <w:right w:val="single" w:sz="4" w:space="0" w:color="auto"/>
            </w:tcBorders>
            <w:noWrap/>
            <w:vAlign w:val="bottom"/>
            <w:hideMark/>
          </w:tcPr>
          <w:p w:rsidR="003C3442" w:rsidRPr="005C007F" w14:paraId="198AB88E" w14:textId="77777777">
            <w:pPr>
              <w:jc w:val="right"/>
              <w:rPr>
                <w:kern w:val="0"/>
                <w:szCs w:val="22"/>
              </w:rPr>
            </w:pPr>
            <w:r w:rsidRPr="005C007F">
              <w:rPr>
                <w:kern w:val="0"/>
                <w:szCs w:val="22"/>
              </w:rPr>
              <w:t>3,740,193</w:t>
            </w:r>
          </w:p>
        </w:tc>
        <w:tc>
          <w:tcPr>
            <w:tcW w:w="1820" w:type="dxa"/>
            <w:tcBorders>
              <w:top w:val="nil"/>
              <w:left w:val="nil"/>
              <w:bottom w:val="single" w:sz="4" w:space="0" w:color="auto"/>
              <w:right w:val="single" w:sz="4" w:space="0" w:color="auto"/>
            </w:tcBorders>
            <w:noWrap/>
            <w:vAlign w:val="bottom"/>
            <w:hideMark/>
          </w:tcPr>
          <w:p w:rsidR="003C3442" w:rsidRPr="005C007F" w14:paraId="79D6EC62" w14:textId="77777777">
            <w:pPr>
              <w:rPr>
                <w:kern w:val="0"/>
                <w:szCs w:val="22"/>
              </w:rPr>
            </w:pPr>
            <w:r w:rsidRPr="005C007F">
              <w:rPr>
                <w:kern w:val="0"/>
                <w:szCs w:val="22"/>
              </w:rPr>
              <w:t xml:space="preserve"> $               26,021 </w:t>
            </w:r>
          </w:p>
        </w:tc>
      </w:tr>
      <w:tr w14:paraId="5CFC5E22"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B3AE37A" w14:textId="77777777">
            <w:pPr>
              <w:jc w:val="right"/>
              <w:rPr>
                <w:kern w:val="0"/>
                <w:szCs w:val="22"/>
              </w:rPr>
            </w:pPr>
            <w:r w:rsidRPr="005C007F">
              <w:rPr>
                <w:kern w:val="0"/>
                <w:szCs w:val="22"/>
              </w:rPr>
              <w:t>50044</w:t>
            </w:r>
          </w:p>
        </w:tc>
        <w:tc>
          <w:tcPr>
            <w:tcW w:w="1820" w:type="dxa"/>
            <w:tcBorders>
              <w:top w:val="nil"/>
              <w:left w:val="nil"/>
              <w:bottom w:val="single" w:sz="4" w:space="0" w:color="auto"/>
              <w:right w:val="single" w:sz="4" w:space="0" w:color="auto"/>
            </w:tcBorders>
            <w:noWrap/>
            <w:vAlign w:val="bottom"/>
            <w:hideMark/>
          </w:tcPr>
          <w:p w:rsidR="003C3442" w:rsidRPr="005C007F" w14:paraId="1D35BF73" w14:textId="77777777">
            <w:pPr>
              <w:rPr>
                <w:kern w:val="0"/>
                <w:szCs w:val="22"/>
              </w:rPr>
            </w:pPr>
            <w:r w:rsidRPr="005C007F">
              <w:rPr>
                <w:kern w:val="0"/>
                <w:szCs w:val="22"/>
              </w:rPr>
              <w:t>KPBT-TV</w:t>
            </w:r>
          </w:p>
        </w:tc>
        <w:tc>
          <w:tcPr>
            <w:tcW w:w="1820" w:type="dxa"/>
            <w:tcBorders>
              <w:top w:val="nil"/>
              <w:left w:val="nil"/>
              <w:bottom w:val="single" w:sz="4" w:space="0" w:color="auto"/>
              <w:right w:val="single" w:sz="4" w:space="0" w:color="auto"/>
            </w:tcBorders>
            <w:noWrap/>
            <w:vAlign w:val="bottom"/>
            <w:hideMark/>
          </w:tcPr>
          <w:p w:rsidR="003C3442" w:rsidRPr="005C007F" w14:paraId="31FE69A2" w14:textId="77777777">
            <w:pPr>
              <w:jc w:val="right"/>
              <w:rPr>
                <w:kern w:val="0"/>
                <w:szCs w:val="22"/>
              </w:rPr>
            </w:pPr>
            <w:r w:rsidRPr="005C007F">
              <w:rPr>
                <w:kern w:val="0"/>
                <w:szCs w:val="22"/>
              </w:rPr>
              <w:t>405,749</w:t>
            </w:r>
          </w:p>
        </w:tc>
        <w:tc>
          <w:tcPr>
            <w:tcW w:w="1820" w:type="dxa"/>
            <w:tcBorders>
              <w:top w:val="nil"/>
              <w:left w:val="nil"/>
              <w:bottom w:val="single" w:sz="4" w:space="0" w:color="auto"/>
              <w:right w:val="single" w:sz="4" w:space="0" w:color="auto"/>
            </w:tcBorders>
            <w:noWrap/>
            <w:vAlign w:val="bottom"/>
            <w:hideMark/>
          </w:tcPr>
          <w:p w:rsidR="003C3442" w:rsidRPr="005C007F" w14:paraId="082730F0" w14:textId="77777777">
            <w:pPr>
              <w:jc w:val="right"/>
              <w:rPr>
                <w:kern w:val="0"/>
                <w:szCs w:val="22"/>
              </w:rPr>
            </w:pPr>
            <w:r w:rsidRPr="005C007F">
              <w:rPr>
                <w:kern w:val="0"/>
                <w:szCs w:val="22"/>
              </w:rPr>
              <w:t>405,749</w:t>
            </w:r>
          </w:p>
        </w:tc>
        <w:tc>
          <w:tcPr>
            <w:tcW w:w="1820" w:type="dxa"/>
            <w:tcBorders>
              <w:top w:val="nil"/>
              <w:left w:val="nil"/>
              <w:bottom w:val="single" w:sz="4" w:space="0" w:color="auto"/>
              <w:right w:val="single" w:sz="4" w:space="0" w:color="auto"/>
            </w:tcBorders>
            <w:noWrap/>
            <w:vAlign w:val="bottom"/>
            <w:hideMark/>
          </w:tcPr>
          <w:p w:rsidR="003C3442" w:rsidRPr="005C007F" w14:paraId="628D2CCB" w14:textId="77777777">
            <w:pPr>
              <w:rPr>
                <w:kern w:val="0"/>
                <w:szCs w:val="22"/>
              </w:rPr>
            </w:pPr>
            <w:r w:rsidRPr="005C007F">
              <w:rPr>
                <w:kern w:val="0"/>
                <w:szCs w:val="22"/>
              </w:rPr>
              <w:t xml:space="preserve"> $                 2,823 </w:t>
            </w:r>
          </w:p>
        </w:tc>
      </w:tr>
      <w:tr w14:paraId="7E8F4AD0"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8B417E4" w14:textId="77777777">
            <w:pPr>
              <w:jc w:val="right"/>
              <w:rPr>
                <w:kern w:val="0"/>
                <w:szCs w:val="22"/>
              </w:rPr>
            </w:pPr>
            <w:r w:rsidRPr="005C007F">
              <w:rPr>
                <w:kern w:val="0"/>
                <w:szCs w:val="22"/>
              </w:rPr>
              <w:t>77452</w:t>
            </w:r>
          </w:p>
        </w:tc>
        <w:tc>
          <w:tcPr>
            <w:tcW w:w="1820" w:type="dxa"/>
            <w:tcBorders>
              <w:top w:val="nil"/>
              <w:left w:val="nil"/>
              <w:bottom w:val="single" w:sz="4" w:space="0" w:color="auto"/>
              <w:right w:val="single" w:sz="4" w:space="0" w:color="auto"/>
            </w:tcBorders>
            <w:noWrap/>
            <w:vAlign w:val="bottom"/>
            <w:hideMark/>
          </w:tcPr>
          <w:p w:rsidR="003C3442" w:rsidRPr="005C007F" w14:paraId="100561FE" w14:textId="77777777">
            <w:pPr>
              <w:rPr>
                <w:kern w:val="0"/>
                <w:szCs w:val="22"/>
              </w:rPr>
            </w:pPr>
            <w:r w:rsidRPr="005C007F">
              <w:rPr>
                <w:kern w:val="0"/>
                <w:szCs w:val="22"/>
              </w:rPr>
              <w:t>KPCB-DT</w:t>
            </w:r>
          </w:p>
        </w:tc>
        <w:tc>
          <w:tcPr>
            <w:tcW w:w="1820" w:type="dxa"/>
            <w:tcBorders>
              <w:top w:val="nil"/>
              <w:left w:val="nil"/>
              <w:bottom w:val="single" w:sz="4" w:space="0" w:color="auto"/>
              <w:right w:val="single" w:sz="4" w:space="0" w:color="auto"/>
            </w:tcBorders>
            <w:noWrap/>
            <w:vAlign w:val="bottom"/>
            <w:hideMark/>
          </w:tcPr>
          <w:p w:rsidR="003C3442" w:rsidRPr="005C007F" w14:paraId="398D10C9" w14:textId="77777777">
            <w:pPr>
              <w:jc w:val="right"/>
              <w:rPr>
                <w:kern w:val="0"/>
                <w:szCs w:val="22"/>
              </w:rPr>
            </w:pPr>
            <w:r w:rsidRPr="005C007F">
              <w:rPr>
                <w:kern w:val="0"/>
                <w:szCs w:val="22"/>
              </w:rPr>
              <w:t>30,087</w:t>
            </w:r>
          </w:p>
        </w:tc>
        <w:tc>
          <w:tcPr>
            <w:tcW w:w="1820" w:type="dxa"/>
            <w:tcBorders>
              <w:top w:val="nil"/>
              <w:left w:val="nil"/>
              <w:bottom w:val="single" w:sz="4" w:space="0" w:color="auto"/>
              <w:right w:val="single" w:sz="4" w:space="0" w:color="auto"/>
            </w:tcBorders>
            <w:noWrap/>
            <w:vAlign w:val="bottom"/>
            <w:hideMark/>
          </w:tcPr>
          <w:p w:rsidR="003C3442" w:rsidRPr="005C007F" w14:paraId="73C9BBBE" w14:textId="77777777">
            <w:pPr>
              <w:jc w:val="right"/>
              <w:rPr>
                <w:kern w:val="0"/>
                <w:szCs w:val="22"/>
              </w:rPr>
            </w:pPr>
            <w:r w:rsidRPr="005C007F">
              <w:rPr>
                <w:kern w:val="0"/>
                <w:szCs w:val="22"/>
              </w:rPr>
              <w:t>30,010</w:t>
            </w:r>
          </w:p>
        </w:tc>
        <w:tc>
          <w:tcPr>
            <w:tcW w:w="1820" w:type="dxa"/>
            <w:tcBorders>
              <w:top w:val="nil"/>
              <w:left w:val="nil"/>
              <w:bottom w:val="single" w:sz="4" w:space="0" w:color="auto"/>
              <w:right w:val="single" w:sz="4" w:space="0" w:color="auto"/>
            </w:tcBorders>
            <w:noWrap/>
            <w:vAlign w:val="bottom"/>
            <w:hideMark/>
          </w:tcPr>
          <w:p w:rsidR="003C3442" w:rsidRPr="005C007F" w14:paraId="1D34683A" w14:textId="77777777">
            <w:pPr>
              <w:rPr>
                <w:kern w:val="0"/>
                <w:szCs w:val="22"/>
              </w:rPr>
            </w:pPr>
            <w:r w:rsidRPr="005C007F">
              <w:rPr>
                <w:kern w:val="0"/>
                <w:szCs w:val="22"/>
              </w:rPr>
              <w:t xml:space="preserve"> $                   209 </w:t>
            </w:r>
          </w:p>
        </w:tc>
      </w:tr>
      <w:tr w14:paraId="5ABD0F0E"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A361448" w14:textId="77777777">
            <w:pPr>
              <w:jc w:val="right"/>
              <w:rPr>
                <w:kern w:val="0"/>
                <w:szCs w:val="22"/>
              </w:rPr>
            </w:pPr>
            <w:r w:rsidRPr="005C007F">
              <w:rPr>
                <w:kern w:val="0"/>
                <w:szCs w:val="22"/>
              </w:rPr>
              <w:t>35460</w:t>
            </w:r>
          </w:p>
        </w:tc>
        <w:tc>
          <w:tcPr>
            <w:tcW w:w="1820" w:type="dxa"/>
            <w:tcBorders>
              <w:top w:val="nil"/>
              <w:left w:val="nil"/>
              <w:bottom w:val="single" w:sz="4" w:space="0" w:color="auto"/>
              <w:right w:val="single" w:sz="4" w:space="0" w:color="auto"/>
            </w:tcBorders>
            <w:noWrap/>
            <w:vAlign w:val="bottom"/>
            <w:hideMark/>
          </w:tcPr>
          <w:p w:rsidR="003C3442" w:rsidRPr="005C007F" w14:paraId="67B4FEC5" w14:textId="77777777">
            <w:pPr>
              <w:rPr>
                <w:kern w:val="0"/>
                <w:szCs w:val="22"/>
              </w:rPr>
            </w:pPr>
            <w:r w:rsidRPr="005C007F">
              <w:rPr>
                <w:kern w:val="0"/>
                <w:szCs w:val="22"/>
              </w:rPr>
              <w:t>KPDX</w:t>
            </w:r>
          </w:p>
        </w:tc>
        <w:tc>
          <w:tcPr>
            <w:tcW w:w="1820" w:type="dxa"/>
            <w:tcBorders>
              <w:top w:val="nil"/>
              <w:left w:val="nil"/>
              <w:bottom w:val="single" w:sz="4" w:space="0" w:color="auto"/>
              <w:right w:val="single" w:sz="4" w:space="0" w:color="auto"/>
            </w:tcBorders>
            <w:noWrap/>
            <w:vAlign w:val="bottom"/>
            <w:hideMark/>
          </w:tcPr>
          <w:p w:rsidR="003C3442" w:rsidRPr="005C007F" w14:paraId="259ECBFF" w14:textId="77777777">
            <w:pPr>
              <w:jc w:val="right"/>
              <w:rPr>
                <w:kern w:val="0"/>
                <w:szCs w:val="22"/>
              </w:rPr>
            </w:pPr>
            <w:r w:rsidRPr="005C007F">
              <w:rPr>
                <w:kern w:val="0"/>
                <w:szCs w:val="22"/>
              </w:rPr>
              <w:t>3,335,153</w:t>
            </w:r>
          </w:p>
        </w:tc>
        <w:tc>
          <w:tcPr>
            <w:tcW w:w="1820" w:type="dxa"/>
            <w:tcBorders>
              <w:top w:val="nil"/>
              <w:left w:val="nil"/>
              <w:bottom w:val="single" w:sz="4" w:space="0" w:color="auto"/>
              <w:right w:val="single" w:sz="4" w:space="0" w:color="auto"/>
            </w:tcBorders>
            <w:noWrap/>
            <w:vAlign w:val="bottom"/>
            <w:hideMark/>
          </w:tcPr>
          <w:p w:rsidR="003C3442" w:rsidRPr="005C007F" w14:paraId="5804B5D9" w14:textId="77777777">
            <w:pPr>
              <w:jc w:val="right"/>
              <w:rPr>
                <w:kern w:val="0"/>
                <w:szCs w:val="22"/>
              </w:rPr>
            </w:pPr>
            <w:r w:rsidRPr="005C007F">
              <w:rPr>
                <w:kern w:val="0"/>
                <w:szCs w:val="22"/>
              </w:rPr>
              <w:t>3,195,785</w:t>
            </w:r>
          </w:p>
        </w:tc>
        <w:tc>
          <w:tcPr>
            <w:tcW w:w="1820" w:type="dxa"/>
            <w:tcBorders>
              <w:top w:val="nil"/>
              <w:left w:val="nil"/>
              <w:bottom w:val="single" w:sz="4" w:space="0" w:color="auto"/>
              <w:right w:val="single" w:sz="4" w:space="0" w:color="auto"/>
            </w:tcBorders>
            <w:noWrap/>
            <w:vAlign w:val="bottom"/>
            <w:hideMark/>
          </w:tcPr>
          <w:p w:rsidR="003C3442" w:rsidRPr="005C007F" w14:paraId="47C13939" w14:textId="77777777">
            <w:pPr>
              <w:rPr>
                <w:kern w:val="0"/>
                <w:szCs w:val="22"/>
              </w:rPr>
            </w:pPr>
            <w:r w:rsidRPr="005C007F">
              <w:rPr>
                <w:kern w:val="0"/>
                <w:szCs w:val="22"/>
              </w:rPr>
              <w:t xml:space="preserve"> $               22,233 </w:t>
            </w:r>
          </w:p>
        </w:tc>
      </w:tr>
      <w:tr w14:paraId="336F314B"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1F773A4" w14:textId="77777777">
            <w:pPr>
              <w:jc w:val="right"/>
              <w:rPr>
                <w:kern w:val="0"/>
                <w:szCs w:val="22"/>
              </w:rPr>
            </w:pPr>
            <w:r w:rsidRPr="005C007F">
              <w:rPr>
                <w:kern w:val="0"/>
                <w:szCs w:val="22"/>
              </w:rPr>
              <w:t>12524</w:t>
            </w:r>
          </w:p>
        </w:tc>
        <w:tc>
          <w:tcPr>
            <w:tcW w:w="1820" w:type="dxa"/>
            <w:tcBorders>
              <w:top w:val="nil"/>
              <w:left w:val="nil"/>
              <w:bottom w:val="single" w:sz="4" w:space="0" w:color="auto"/>
              <w:right w:val="single" w:sz="4" w:space="0" w:color="auto"/>
            </w:tcBorders>
            <w:noWrap/>
            <w:vAlign w:val="bottom"/>
            <w:hideMark/>
          </w:tcPr>
          <w:p w:rsidR="003C3442" w:rsidRPr="005C007F" w14:paraId="2D1C0F1B" w14:textId="77777777">
            <w:pPr>
              <w:rPr>
                <w:kern w:val="0"/>
                <w:szCs w:val="22"/>
              </w:rPr>
            </w:pPr>
            <w:r w:rsidRPr="005C007F">
              <w:rPr>
                <w:kern w:val="0"/>
                <w:szCs w:val="22"/>
              </w:rPr>
              <w:t>KPEJ-TV</w:t>
            </w:r>
          </w:p>
        </w:tc>
        <w:tc>
          <w:tcPr>
            <w:tcW w:w="1820" w:type="dxa"/>
            <w:tcBorders>
              <w:top w:val="nil"/>
              <w:left w:val="nil"/>
              <w:bottom w:val="single" w:sz="4" w:space="0" w:color="auto"/>
              <w:right w:val="single" w:sz="4" w:space="0" w:color="auto"/>
            </w:tcBorders>
            <w:noWrap/>
            <w:vAlign w:val="bottom"/>
            <w:hideMark/>
          </w:tcPr>
          <w:p w:rsidR="003C3442" w:rsidRPr="005C007F" w14:paraId="287C3EF3" w14:textId="77777777">
            <w:pPr>
              <w:jc w:val="right"/>
              <w:rPr>
                <w:kern w:val="0"/>
                <w:szCs w:val="22"/>
              </w:rPr>
            </w:pPr>
            <w:r w:rsidRPr="005C007F">
              <w:rPr>
                <w:kern w:val="0"/>
                <w:szCs w:val="22"/>
              </w:rPr>
              <w:t>439,758</w:t>
            </w:r>
          </w:p>
        </w:tc>
        <w:tc>
          <w:tcPr>
            <w:tcW w:w="1820" w:type="dxa"/>
            <w:tcBorders>
              <w:top w:val="nil"/>
              <w:left w:val="nil"/>
              <w:bottom w:val="single" w:sz="4" w:space="0" w:color="auto"/>
              <w:right w:val="single" w:sz="4" w:space="0" w:color="auto"/>
            </w:tcBorders>
            <w:noWrap/>
            <w:vAlign w:val="bottom"/>
            <w:hideMark/>
          </w:tcPr>
          <w:p w:rsidR="003C3442" w:rsidRPr="005C007F" w14:paraId="4187B656" w14:textId="77777777">
            <w:pPr>
              <w:jc w:val="right"/>
              <w:rPr>
                <w:kern w:val="0"/>
                <w:szCs w:val="22"/>
              </w:rPr>
            </w:pPr>
            <w:r w:rsidRPr="005C007F">
              <w:rPr>
                <w:kern w:val="0"/>
                <w:szCs w:val="22"/>
              </w:rPr>
              <w:t>439,752</w:t>
            </w:r>
          </w:p>
        </w:tc>
        <w:tc>
          <w:tcPr>
            <w:tcW w:w="1820" w:type="dxa"/>
            <w:tcBorders>
              <w:top w:val="nil"/>
              <w:left w:val="nil"/>
              <w:bottom w:val="single" w:sz="4" w:space="0" w:color="auto"/>
              <w:right w:val="single" w:sz="4" w:space="0" w:color="auto"/>
            </w:tcBorders>
            <w:noWrap/>
            <w:vAlign w:val="bottom"/>
            <w:hideMark/>
          </w:tcPr>
          <w:p w:rsidR="003C3442" w:rsidRPr="005C007F" w14:paraId="0E6AD4B7" w14:textId="77777777">
            <w:pPr>
              <w:rPr>
                <w:kern w:val="0"/>
                <w:szCs w:val="22"/>
              </w:rPr>
            </w:pPr>
            <w:r w:rsidRPr="005C007F">
              <w:rPr>
                <w:kern w:val="0"/>
                <w:szCs w:val="22"/>
              </w:rPr>
              <w:t xml:space="preserve"> $                 3,059 </w:t>
            </w:r>
          </w:p>
        </w:tc>
      </w:tr>
      <w:tr w14:paraId="7D9B36A9"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BC2E8A8" w14:textId="77777777">
            <w:pPr>
              <w:jc w:val="right"/>
              <w:rPr>
                <w:kern w:val="0"/>
                <w:szCs w:val="22"/>
              </w:rPr>
            </w:pPr>
            <w:r w:rsidRPr="005C007F">
              <w:rPr>
                <w:kern w:val="0"/>
                <w:szCs w:val="22"/>
              </w:rPr>
              <w:t>41223</w:t>
            </w:r>
          </w:p>
        </w:tc>
        <w:tc>
          <w:tcPr>
            <w:tcW w:w="1820" w:type="dxa"/>
            <w:tcBorders>
              <w:top w:val="nil"/>
              <w:left w:val="nil"/>
              <w:bottom w:val="single" w:sz="4" w:space="0" w:color="auto"/>
              <w:right w:val="single" w:sz="4" w:space="0" w:color="auto"/>
            </w:tcBorders>
            <w:noWrap/>
            <w:vAlign w:val="bottom"/>
            <w:hideMark/>
          </w:tcPr>
          <w:p w:rsidR="003C3442" w:rsidRPr="005C007F" w14:paraId="0F6449C7" w14:textId="77777777">
            <w:pPr>
              <w:rPr>
                <w:kern w:val="0"/>
                <w:szCs w:val="22"/>
              </w:rPr>
            </w:pPr>
            <w:r w:rsidRPr="005C007F">
              <w:rPr>
                <w:kern w:val="0"/>
                <w:szCs w:val="22"/>
              </w:rPr>
              <w:t>KPHO-TV</w:t>
            </w:r>
          </w:p>
        </w:tc>
        <w:tc>
          <w:tcPr>
            <w:tcW w:w="1820" w:type="dxa"/>
            <w:tcBorders>
              <w:top w:val="nil"/>
              <w:left w:val="nil"/>
              <w:bottom w:val="single" w:sz="4" w:space="0" w:color="auto"/>
              <w:right w:val="single" w:sz="4" w:space="0" w:color="auto"/>
            </w:tcBorders>
            <w:noWrap/>
            <w:vAlign w:val="bottom"/>
            <w:hideMark/>
          </w:tcPr>
          <w:p w:rsidR="003C3442" w:rsidRPr="005C007F" w14:paraId="156F1B7B" w14:textId="77777777">
            <w:pPr>
              <w:jc w:val="right"/>
              <w:rPr>
                <w:kern w:val="0"/>
                <w:szCs w:val="22"/>
              </w:rPr>
            </w:pPr>
            <w:r w:rsidRPr="005C007F">
              <w:rPr>
                <w:kern w:val="0"/>
                <w:szCs w:val="22"/>
              </w:rPr>
              <w:t>4,847,036</w:t>
            </w:r>
          </w:p>
        </w:tc>
        <w:tc>
          <w:tcPr>
            <w:tcW w:w="1820" w:type="dxa"/>
            <w:tcBorders>
              <w:top w:val="nil"/>
              <w:left w:val="nil"/>
              <w:bottom w:val="single" w:sz="4" w:space="0" w:color="auto"/>
              <w:right w:val="single" w:sz="4" w:space="0" w:color="auto"/>
            </w:tcBorders>
            <w:noWrap/>
            <w:vAlign w:val="bottom"/>
            <w:hideMark/>
          </w:tcPr>
          <w:p w:rsidR="003C3442" w:rsidRPr="005C007F" w14:paraId="627DFC66" w14:textId="77777777">
            <w:pPr>
              <w:jc w:val="right"/>
              <w:rPr>
                <w:kern w:val="0"/>
                <w:szCs w:val="22"/>
              </w:rPr>
            </w:pPr>
            <w:r w:rsidRPr="005C007F">
              <w:rPr>
                <w:kern w:val="0"/>
                <w:szCs w:val="22"/>
              </w:rPr>
              <w:t>4,823,456</w:t>
            </w:r>
          </w:p>
        </w:tc>
        <w:tc>
          <w:tcPr>
            <w:tcW w:w="1820" w:type="dxa"/>
            <w:tcBorders>
              <w:top w:val="nil"/>
              <w:left w:val="nil"/>
              <w:bottom w:val="single" w:sz="4" w:space="0" w:color="auto"/>
              <w:right w:val="single" w:sz="4" w:space="0" w:color="auto"/>
            </w:tcBorders>
            <w:noWrap/>
            <w:vAlign w:val="bottom"/>
            <w:hideMark/>
          </w:tcPr>
          <w:p w:rsidR="003C3442" w:rsidRPr="005C007F" w14:paraId="1648B02C" w14:textId="77777777">
            <w:pPr>
              <w:rPr>
                <w:kern w:val="0"/>
                <w:szCs w:val="22"/>
              </w:rPr>
            </w:pPr>
            <w:r w:rsidRPr="005C007F">
              <w:rPr>
                <w:kern w:val="0"/>
                <w:szCs w:val="22"/>
              </w:rPr>
              <w:t xml:space="preserve"> $               33,557 </w:t>
            </w:r>
          </w:p>
        </w:tc>
      </w:tr>
      <w:tr w14:paraId="44AB5B9F"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68CF7D1" w14:textId="77777777">
            <w:pPr>
              <w:jc w:val="right"/>
              <w:rPr>
                <w:kern w:val="0"/>
                <w:szCs w:val="22"/>
              </w:rPr>
            </w:pPr>
            <w:r w:rsidRPr="005C007F">
              <w:rPr>
                <w:kern w:val="0"/>
                <w:szCs w:val="22"/>
              </w:rPr>
              <w:t>61551</w:t>
            </w:r>
          </w:p>
        </w:tc>
        <w:tc>
          <w:tcPr>
            <w:tcW w:w="1820" w:type="dxa"/>
            <w:tcBorders>
              <w:top w:val="nil"/>
              <w:left w:val="nil"/>
              <w:bottom w:val="single" w:sz="4" w:space="0" w:color="auto"/>
              <w:right w:val="single" w:sz="4" w:space="0" w:color="auto"/>
            </w:tcBorders>
            <w:noWrap/>
            <w:vAlign w:val="bottom"/>
            <w:hideMark/>
          </w:tcPr>
          <w:p w:rsidR="003C3442" w:rsidRPr="005C007F" w14:paraId="290BE1AC" w14:textId="77777777">
            <w:pPr>
              <w:rPr>
                <w:kern w:val="0"/>
                <w:szCs w:val="22"/>
              </w:rPr>
            </w:pPr>
            <w:r w:rsidRPr="005C007F">
              <w:rPr>
                <w:kern w:val="0"/>
                <w:szCs w:val="22"/>
              </w:rPr>
              <w:t>KPIC</w:t>
            </w:r>
          </w:p>
        </w:tc>
        <w:tc>
          <w:tcPr>
            <w:tcW w:w="1820" w:type="dxa"/>
            <w:tcBorders>
              <w:top w:val="nil"/>
              <w:left w:val="nil"/>
              <w:bottom w:val="single" w:sz="4" w:space="0" w:color="auto"/>
              <w:right w:val="single" w:sz="4" w:space="0" w:color="auto"/>
            </w:tcBorders>
            <w:noWrap/>
            <w:vAlign w:val="bottom"/>
            <w:hideMark/>
          </w:tcPr>
          <w:p w:rsidR="003C3442" w:rsidRPr="005C007F" w14:paraId="47DD47AB" w14:textId="77777777">
            <w:pPr>
              <w:jc w:val="right"/>
              <w:rPr>
                <w:kern w:val="0"/>
                <w:szCs w:val="22"/>
              </w:rPr>
            </w:pPr>
            <w:r w:rsidRPr="005C007F">
              <w:rPr>
                <w:kern w:val="0"/>
                <w:szCs w:val="22"/>
              </w:rPr>
              <w:t>162,187</w:t>
            </w:r>
          </w:p>
        </w:tc>
        <w:tc>
          <w:tcPr>
            <w:tcW w:w="1820" w:type="dxa"/>
            <w:tcBorders>
              <w:top w:val="nil"/>
              <w:left w:val="nil"/>
              <w:bottom w:val="single" w:sz="4" w:space="0" w:color="auto"/>
              <w:right w:val="single" w:sz="4" w:space="0" w:color="auto"/>
            </w:tcBorders>
            <w:noWrap/>
            <w:vAlign w:val="bottom"/>
            <w:hideMark/>
          </w:tcPr>
          <w:p w:rsidR="003C3442" w:rsidRPr="005C007F" w14:paraId="0F135034" w14:textId="77777777">
            <w:pPr>
              <w:jc w:val="right"/>
              <w:rPr>
                <w:kern w:val="0"/>
                <w:szCs w:val="22"/>
              </w:rPr>
            </w:pPr>
            <w:r w:rsidRPr="005C007F">
              <w:rPr>
                <w:kern w:val="0"/>
                <w:szCs w:val="22"/>
              </w:rPr>
              <w:t>108,923</w:t>
            </w:r>
          </w:p>
        </w:tc>
        <w:tc>
          <w:tcPr>
            <w:tcW w:w="1820" w:type="dxa"/>
            <w:tcBorders>
              <w:top w:val="nil"/>
              <w:left w:val="nil"/>
              <w:bottom w:val="single" w:sz="4" w:space="0" w:color="auto"/>
              <w:right w:val="single" w:sz="4" w:space="0" w:color="auto"/>
            </w:tcBorders>
            <w:noWrap/>
            <w:vAlign w:val="bottom"/>
            <w:hideMark/>
          </w:tcPr>
          <w:p w:rsidR="003C3442" w:rsidRPr="005C007F" w14:paraId="72F88FA3" w14:textId="77777777">
            <w:pPr>
              <w:rPr>
                <w:kern w:val="0"/>
                <w:szCs w:val="22"/>
              </w:rPr>
            </w:pPr>
            <w:r w:rsidRPr="005C007F">
              <w:rPr>
                <w:kern w:val="0"/>
                <w:szCs w:val="22"/>
              </w:rPr>
              <w:t xml:space="preserve"> $                   758 </w:t>
            </w:r>
          </w:p>
        </w:tc>
      </w:tr>
      <w:tr w14:paraId="044C3C20"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CE6C2E4" w14:textId="77777777">
            <w:pPr>
              <w:jc w:val="right"/>
              <w:rPr>
                <w:kern w:val="0"/>
                <w:szCs w:val="22"/>
              </w:rPr>
            </w:pPr>
            <w:r w:rsidRPr="005C007F">
              <w:rPr>
                <w:kern w:val="0"/>
                <w:szCs w:val="22"/>
              </w:rPr>
              <w:t>86205</w:t>
            </w:r>
          </w:p>
        </w:tc>
        <w:tc>
          <w:tcPr>
            <w:tcW w:w="1820" w:type="dxa"/>
            <w:tcBorders>
              <w:top w:val="nil"/>
              <w:left w:val="nil"/>
              <w:bottom w:val="single" w:sz="4" w:space="0" w:color="auto"/>
              <w:right w:val="single" w:sz="4" w:space="0" w:color="auto"/>
            </w:tcBorders>
            <w:noWrap/>
            <w:vAlign w:val="bottom"/>
            <w:hideMark/>
          </w:tcPr>
          <w:p w:rsidR="003C3442" w:rsidRPr="005C007F" w14:paraId="3BCFA6C1" w14:textId="77777777">
            <w:pPr>
              <w:rPr>
                <w:kern w:val="0"/>
                <w:szCs w:val="22"/>
              </w:rPr>
            </w:pPr>
            <w:r w:rsidRPr="005C007F">
              <w:rPr>
                <w:kern w:val="0"/>
                <w:szCs w:val="22"/>
              </w:rPr>
              <w:t>KPIF</w:t>
            </w:r>
          </w:p>
        </w:tc>
        <w:tc>
          <w:tcPr>
            <w:tcW w:w="1820" w:type="dxa"/>
            <w:tcBorders>
              <w:top w:val="nil"/>
              <w:left w:val="nil"/>
              <w:bottom w:val="single" w:sz="4" w:space="0" w:color="auto"/>
              <w:right w:val="single" w:sz="4" w:space="0" w:color="auto"/>
            </w:tcBorders>
            <w:noWrap/>
            <w:vAlign w:val="bottom"/>
            <w:hideMark/>
          </w:tcPr>
          <w:p w:rsidR="003C3442" w:rsidRPr="005C007F" w14:paraId="283D12C1" w14:textId="77777777">
            <w:pPr>
              <w:jc w:val="right"/>
              <w:rPr>
                <w:kern w:val="0"/>
                <w:szCs w:val="22"/>
              </w:rPr>
            </w:pPr>
            <w:r w:rsidRPr="005C007F">
              <w:rPr>
                <w:kern w:val="0"/>
                <w:szCs w:val="22"/>
              </w:rPr>
              <w:t>294,133</w:t>
            </w:r>
          </w:p>
        </w:tc>
        <w:tc>
          <w:tcPr>
            <w:tcW w:w="1820" w:type="dxa"/>
            <w:tcBorders>
              <w:top w:val="nil"/>
              <w:left w:val="nil"/>
              <w:bottom w:val="single" w:sz="4" w:space="0" w:color="auto"/>
              <w:right w:val="single" w:sz="4" w:space="0" w:color="auto"/>
            </w:tcBorders>
            <w:noWrap/>
            <w:vAlign w:val="bottom"/>
            <w:hideMark/>
          </w:tcPr>
          <w:p w:rsidR="003C3442" w:rsidRPr="005C007F" w14:paraId="4A054B62" w14:textId="77777777">
            <w:pPr>
              <w:jc w:val="right"/>
              <w:rPr>
                <w:kern w:val="0"/>
                <w:szCs w:val="22"/>
              </w:rPr>
            </w:pPr>
            <w:r w:rsidRPr="005C007F">
              <w:rPr>
                <w:kern w:val="0"/>
                <w:szCs w:val="22"/>
              </w:rPr>
              <w:t>287,132</w:t>
            </w:r>
          </w:p>
        </w:tc>
        <w:tc>
          <w:tcPr>
            <w:tcW w:w="1820" w:type="dxa"/>
            <w:tcBorders>
              <w:top w:val="nil"/>
              <w:left w:val="nil"/>
              <w:bottom w:val="single" w:sz="4" w:space="0" w:color="auto"/>
              <w:right w:val="single" w:sz="4" w:space="0" w:color="auto"/>
            </w:tcBorders>
            <w:noWrap/>
            <w:vAlign w:val="bottom"/>
            <w:hideMark/>
          </w:tcPr>
          <w:p w:rsidR="003C3442" w:rsidRPr="005C007F" w14:paraId="4829BD33" w14:textId="77777777">
            <w:pPr>
              <w:rPr>
                <w:kern w:val="0"/>
                <w:szCs w:val="22"/>
              </w:rPr>
            </w:pPr>
            <w:r w:rsidRPr="005C007F">
              <w:rPr>
                <w:kern w:val="0"/>
                <w:szCs w:val="22"/>
              </w:rPr>
              <w:t xml:space="preserve"> $                 1,998 </w:t>
            </w:r>
          </w:p>
        </w:tc>
      </w:tr>
      <w:tr w14:paraId="75683581"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BAB4EFE" w14:textId="77777777">
            <w:pPr>
              <w:jc w:val="right"/>
              <w:rPr>
                <w:kern w:val="0"/>
                <w:szCs w:val="22"/>
              </w:rPr>
            </w:pPr>
            <w:r w:rsidRPr="005C007F">
              <w:rPr>
                <w:kern w:val="0"/>
                <w:szCs w:val="22"/>
              </w:rPr>
              <w:t>25452</w:t>
            </w:r>
          </w:p>
        </w:tc>
        <w:tc>
          <w:tcPr>
            <w:tcW w:w="1820" w:type="dxa"/>
            <w:tcBorders>
              <w:top w:val="nil"/>
              <w:left w:val="nil"/>
              <w:bottom w:val="single" w:sz="4" w:space="0" w:color="auto"/>
              <w:right w:val="single" w:sz="4" w:space="0" w:color="auto"/>
            </w:tcBorders>
            <w:noWrap/>
            <w:vAlign w:val="bottom"/>
            <w:hideMark/>
          </w:tcPr>
          <w:p w:rsidR="003C3442" w:rsidRPr="005C007F" w14:paraId="76026F64" w14:textId="77777777">
            <w:pPr>
              <w:rPr>
                <w:kern w:val="0"/>
                <w:szCs w:val="22"/>
              </w:rPr>
            </w:pPr>
            <w:r w:rsidRPr="005C007F">
              <w:rPr>
                <w:kern w:val="0"/>
                <w:szCs w:val="22"/>
              </w:rPr>
              <w:t>KPIX-TV</w:t>
            </w:r>
          </w:p>
        </w:tc>
        <w:tc>
          <w:tcPr>
            <w:tcW w:w="1820" w:type="dxa"/>
            <w:tcBorders>
              <w:top w:val="nil"/>
              <w:left w:val="nil"/>
              <w:bottom w:val="single" w:sz="4" w:space="0" w:color="auto"/>
              <w:right w:val="single" w:sz="4" w:space="0" w:color="auto"/>
            </w:tcBorders>
            <w:noWrap/>
            <w:vAlign w:val="bottom"/>
            <w:hideMark/>
          </w:tcPr>
          <w:p w:rsidR="003C3442" w:rsidRPr="005C007F" w14:paraId="567838C0" w14:textId="77777777">
            <w:pPr>
              <w:jc w:val="right"/>
              <w:rPr>
                <w:kern w:val="0"/>
                <w:szCs w:val="22"/>
              </w:rPr>
            </w:pPr>
            <w:r w:rsidRPr="005C007F">
              <w:rPr>
                <w:kern w:val="0"/>
                <w:szCs w:val="22"/>
              </w:rPr>
              <w:t>8,939,616</w:t>
            </w:r>
          </w:p>
        </w:tc>
        <w:tc>
          <w:tcPr>
            <w:tcW w:w="1820" w:type="dxa"/>
            <w:tcBorders>
              <w:top w:val="nil"/>
              <w:left w:val="nil"/>
              <w:bottom w:val="single" w:sz="4" w:space="0" w:color="auto"/>
              <w:right w:val="single" w:sz="4" w:space="0" w:color="auto"/>
            </w:tcBorders>
            <w:noWrap/>
            <w:vAlign w:val="bottom"/>
            <w:hideMark/>
          </w:tcPr>
          <w:p w:rsidR="003C3442" w:rsidRPr="005C007F" w14:paraId="5D260D77" w14:textId="77777777">
            <w:pPr>
              <w:jc w:val="right"/>
              <w:rPr>
                <w:kern w:val="0"/>
                <w:szCs w:val="22"/>
              </w:rPr>
            </w:pPr>
            <w:r w:rsidRPr="005C007F">
              <w:rPr>
                <w:kern w:val="0"/>
                <w:szCs w:val="22"/>
              </w:rPr>
              <w:t>8,011,243</w:t>
            </w:r>
          </w:p>
        </w:tc>
        <w:tc>
          <w:tcPr>
            <w:tcW w:w="1820" w:type="dxa"/>
            <w:tcBorders>
              <w:top w:val="nil"/>
              <w:left w:val="nil"/>
              <w:bottom w:val="single" w:sz="4" w:space="0" w:color="auto"/>
              <w:right w:val="single" w:sz="4" w:space="0" w:color="auto"/>
            </w:tcBorders>
            <w:noWrap/>
            <w:vAlign w:val="bottom"/>
            <w:hideMark/>
          </w:tcPr>
          <w:p w:rsidR="003C3442" w:rsidRPr="005C007F" w14:paraId="17DF87C4" w14:textId="77777777">
            <w:pPr>
              <w:rPr>
                <w:kern w:val="0"/>
                <w:szCs w:val="22"/>
              </w:rPr>
            </w:pPr>
            <w:r w:rsidRPr="005C007F">
              <w:rPr>
                <w:kern w:val="0"/>
                <w:szCs w:val="22"/>
              </w:rPr>
              <w:t xml:space="preserve"> $               55,734 </w:t>
            </w:r>
          </w:p>
        </w:tc>
      </w:tr>
      <w:tr w14:paraId="3247FF5B"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9D984C2" w14:textId="77777777">
            <w:pPr>
              <w:jc w:val="right"/>
              <w:rPr>
                <w:kern w:val="0"/>
                <w:szCs w:val="22"/>
              </w:rPr>
            </w:pPr>
            <w:r w:rsidRPr="005C007F">
              <w:rPr>
                <w:kern w:val="0"/>
                <w:szCs w:val="22"/>
              </w:rPr>
              <w:t>58912</w:t>
            </w:r>
          </w:p>
        </w:tc>
        <w:tc>
          <w:tcPr>
            <w:tcW w:w="1820" w:type="dxa"/>
            <w:tcBorders>
              <w:top w:val="nil"/>
              <w:left w:val="nil"/>
              <w:bottom w:val="single" w:sz="4" w:space="0" w:color="auto"/>
              <w:right w:val="single" w:sz="4" w:space="0" w:color="auto"/>
            </w:tcBorders>
            <w:noWrap/>
            <w:vAlign w:val="bottom"/>
            <w:hideMark/>
          </w:tcPr>
          <w:p w:rsidR="003C3442" w:rsidRPr="005C007F" w14:paraId="68C6D9B8" w14:textId="77777777">
            <w:pPr>
              <w:rPr>
                <w:kern w:val="0"/>
                <w:szCs w:val="22"/>
              </w:rPr>
            </w:pPr>
            <w:r w:rsidRPr="005C007F">
              <w:rPr>
                <w:kern w:val="0"/>
                <w:szCs w:val="22"/>
              </w:rPr>
              <w:t>KPJK</w:t>
            </w:r>
          </w:p>
        </w:tc>
        <w:tc>
          <w:tcPr>
            <w:tcW w:w="1820" w:type="dxa"/>
            <w:tcBorders>
              <w:top w:val="nil"/>
              <w:left w:val="nil"/>
              <w:bottom w:val="single" w:sz="4" w:space="0" w:color="auto"/>
              <w:right w:val="single" w:sz="4" w:space="0" w:color="auto"/>
            </w:tcBorders>
            <w:noWrap/>
            <w:vAlign w:val="bottom"/>
            <w:hideMark/>
          </w:tcPr>
          <w:p w:rsidR="003C3442" w:rsidRPr="005C007F" w14:paraId="2F9B607B" w14:textId="77777777">
            <w:pPr>
              <w:jc w:val="right"/>
              <w:rPr>
                <w:kern w:val="0"/>
                <w:szCs w:val="22"/>
              </w:rPr>
            </w:pPr>
            <w:r w:rsidRPr="005C007F">
              <w:rPr>
                <w:kern w:val="0"/>
                <w:szCs w:val="22"/>
              </w:rPr>
              <w:t>8,580,033</w:t>
            </w:r>
          </w:p>
        </w:tc>
        <w:tc>
          <w:tcPr>
            <w:tcW w:w="1820" w:type="dxa"/>
            <w:tcBorders>
              <w:top w:val="nil"/>
              <w:left w:val="nil"/>
              <w:bottom w:val="single" w:sz="4" w:space="0" w:color="auto"/>
              <w:right w:val="single" w:sz="4" w:space="0" w:color="auto"/>
            </w:tcBorders>
            <w:noWrap/>
            <w:vAlign w:val="bottom"/>
            <w:hideMark/>
          </w:tcPr>
          <w:p w:rsidR="003C3442" w:rsidRPr="005C007F" w14:paraId="76D11317" w14:textId="77777777">
            <w:pPr>
              <w:jc w:val="right"/>
              <w:rPr>
                <w:kern w:val="0"/>
                <w:szCs w:val="22"/>
              </w:rPr>
            </w:pPr>
            <w:r w:rsidRPr="005C007F">
              <w:rPr>
                <w:kern w:val="0"/>
                <w:szCs w:val="22"/>
              </w:rPr>
              <w:t>7,562,337</w:t>
            </w:r>
          </w:p>
        </w:tc>
        <w:tc>
          <w:tcPr>
            <w:tcW w:w="1820" w:type="dxa"/>
            <w:tcBorders>
              <w:top w:val="nil"/>
              <w:left w:val="nil"/>
              <w:bottom w:val="single" w:sz="4" w:space="0" w:color="auto"/>
              <w:right w:val="single" w:sz="4" w:space="0" w:color="auto"/>
            </w:tcBorders>
            <w:noWrap/>
            <w:vAlign w:val="bottom"/>
            <w:hideMark/>
          </w:tcPr>
          <w:p w:rsidR="003C3442" w:rsidRPr="005C007F" w14:paraId="4DD65357" w14:textId="77777777">
            <w:pPr>
              <w:rPr>
                <w:kern w:val="0"/>
                <w:szCs w:val="22"/>
              </w:rPr>
            </w:pPr>
            <w:r w:rsidRPr="005C007F">
              <w:rPr>
                <w:kern w:val="0"/>
                <w:szCs w:val="22"/>
              </w:rPr>
              <w:t xml:space="preserve"> $               52,611 </w:t>
            </w:r>
          </w:p>
        </w:tc>
      </w:tr>
      <w:tr w14:paraId="3A939685"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F1C1C3B" w14:textId="77777777">
            <w:pPr>
              <w:jc w:val="right"/>
              <w:rPr>
                <w:kern w:val="0"/>
                <w:szCs w:val="22"/>
              </w:rPr>
            </w:pPr>
            <w:r w:rsidRPr="005C007F">
              <w:rPr>
                <w:kern w:val="0"/>
                <w:szCs w:val="22"/>
              </w:rPr>
              <w:t>166510</w:t>
            </w:r>
          </w:p>
        </w:tc>
        <w:tc>
          <w:tcPr>
            <w:tcW w:w="1820" w:type="dxa"/>
            <w:tcBorders>
              <w:top w:val="nil"/>
              <w:left w:val="nil"/>
              <w:bottom w:val="single" w:sz="4" w:space="0" w:color="auto"/>
              <w:right w:val="single" w:sz="4" w:space="0" w:color="auto"/>
            </w:tcBorders>
            <w:noWrap/>
            <w:vAlign w:val="bottom"/>
            <w:hideMark/>
          </w:tcPr>
          <w:p w:rsidR="003C3442" w:rsidRPr="005C007F" w14:paraId="4473B290" w14:textId="77777777">
            <w:pPr>
              <w:rPr>
                <w:kern w:val="0"/>
                <w:szCs w:val="22"/>
              </w:rPr>
            </w:pPr>
            <w:r w:rsidRPr="005C007F">
              <w:rPr>
                <w:kern w:val="0"/>
                <w:szCs w:val="22"/>
              </w:rPr>
              <w:t>KPJR-TV</w:t>
            </w:r>
          </w:p>
        </w:tc>
        <w:tc>
          <w:tcPr>
            <w:tcW w:w="1820" w:type="dxa"/>
            <w:tcBorders>
              <w:top w:val="nil"/>
              <w:left w:val="nil"/>
              <w:bottom w:val="single" w:sz="4" w:space="0" w:color="auto"/>
              <w:right w:val="single" w:sz="4" w:space="0" w:color="auto"/>
            </w:tcBorders>
            <w:noWrap/>
            <w:vAlign w:val="bottom"/>
            <w:hideMark/>
          </w:tcPr>
          <w:p w:rsidR="003C3442" w:rsidRPr="005C007F" w14:paraId="259621D2" w14:textId="77777777">
            <w:pPr>
              <w:jc w:val="right"/>
              <w:rPr>
                <w:kern w:val="0"/>
                <w:szCs w:val="22"/>
              </w:rPr>
            </w:pPr>
            <w:r w:rsidRPr="005C007F">
              <w:rPr>
                <w:kern w:val="0"/>
                <w:szCs w:val="22"/>
              </w:rPr>
              <w:t>3,994,308</w:t>
            </w:r>
          </w:p>
        </w:tc>
        <w:tc>
          <w:tcPr>
            <w:tcW w:w="1820" w:type="dxa"/>
            <w:tcBorders>
              <w:top w:val="nil"/>
              <w:left w:val="nil"/>
              <w:bottom w:val="single" w:sz="4" w:space="0" w:color="auto"/>
              <w:right w:val="single" w:sz="4" w:space="0" w:color="auto"/>
            </w:tcBorders>
            <w:noWrap/>
            <w:vAlign w:val="bottom"/>
            <w:hideMark/>
          </w:tcPr>
          <w:p w:rsidR="003C3442" w:rsidRPr="005C007F" w14:paraId="0B9C3129" w14:textId="77777777">
            <w:pPr>
              <w:jc w:val="right"/>
              <w:rPr>
                <w:kern w:val="0"/>
                <w:szCs w:val="22"/>
              </w:rPr>
            </w:pPr>
            <w:r w:rsidRPr="005C007F">
              <w:rPr>
                <w:kern w:val="0"/>
                <w:szCs w:val="22"/>
              </w:rPr>
              <w:t>3,966,833</w:t>
            </w:r>
          </w:p>
        </w:tc>
        <w:tc>
          <w:tcPr>
            <w:tcW w:w="1820" w:type="dxa"/>
            <w:tcBorders>
              <w:top w:val="nil"/>
              <w:left w:val="nil"/>
              <w:bottom w:val="single" w:sz="4" w:space="0" w:color="auto"/>
              <w:right w:val="single" w:sz="4" w:space="0" w:color="auto"/>
            </w:tcBorders>
            <w:noWrap/>
            <w:vAlign w:val="bottom"/>
            <w:hideMark/>
          </w:tcPr>
          <w:p w:rsidR="003C3442" w:rsidRPr="005C007F" w14:paraId="0216AA65" w14:textId="77777777">
            <w:pPr>
              <w:rPr>
                <w:kern w:val="0"/>
                <w:szCs w:val="22"/>
              </w:rPr>
            </w:pPr>
            <w:r w:rsidRPr="005C007F">
              <w:rPr>
                <w:kern w:val="0"/>
                <w:szCs w:val="22"/>
              </w:rPr>
              <w:t xml:space="preserve"> $               27,597 </w:t>
            </w:r>
          </w:p>
        </w:tc>
      </w:tr>
      <w:tr w14:paraId="01509755"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B023E24" w14:textId="77777777">
            <w:pPr>
              <w:jc w:val="right"/>
              <w:rPr>
                <w:kern w:val="0"/>
                <w:szCs w:val="22"/>
              </w:rPr>
            </w:pPr>
            <w:r w:rsidRPr="005C007F">
              <w:rPr>
                <w:kern w:val="0"/>
                <w:szCs w:val="22"/>
              </w:rPr>
              <w:t>13994</w:t>
            </w:r>
          </w:p>
        </w:tc>
        <w:tc>
          <w:tcPr>
            <w:tcW w:w="1820" w:type="dxa"/>
            <w:tcBorders>
              <w:top w:val="nil"/>
              <w:left w:val="nil"/>
              <w:bottom w:val="single" w:sz="4" w:space="0" w:color="auto"/>
              <w:right w:val="single" w:sz="4" w:space="0" w:color="auto"/>
            </w:tcBorders>
            <w:noWrap/>
            <w:vAlign w:val="bottom"/>
            <w:hideMark/>
          </w:tcPr>
          <w:p w:rsidR="003C3442" w:rsidRPr="005C007F" w14:paraId="3016C30C" w14:textId="77777777">
            <w:pPr>
              <w:rPr>
                <w:kern w:val="0"/>
                <w:szCs w:val="22"/>
              </w:rPr>
            </w:pPr>
            <w:r w:rsidRPr="005C007F">
              <w:rPr>
                <w:kern w:val="0"/>
                <w:szCs w:val="22"/>
              </w:rPr>
              <w:t>KPLC</w:t>
            </w:r>
          </w:p>
        </w:tc>
        <w:tc>
          <w:tcPr>
            <w:tcW w:w="1820" w:type="dxa"/>
            <w:tcBorders>
              <w:top w:val="nil"/>
              <w:left w:val="nil"/>
              <w:bottom w:val="single" w:sz="4" w:space="0" w:color="auto"/>
              <w:right w:val="single" w:sz="4" w:space="0" w:color="auto"/>
            </w:tcBorders>
            <w:noWrap/>
            <w:vAlign w:val="bottom"/>
            <w:hideMark/>
          </w:tcPr>
          <w:p w:rsidR="003C3442" w:rsidRPr="005C007F" w14:paraId="74456046" w14:textId="77777777">
            <w:pPr>
              <w:jc w:val="right"/>
              <w:rPr>
                <w:kern w:val="0"/>
                <w:szCs w:val="22"/>
              </w:rPr>
            </w:pPr>
            <w:r w:rsidRPr="005C007F">
              <w:rPr>
                <w:kern w:val="0"/>
                <w:szCs w:val="22"/>
              </w:rPr>
              <w:t>1,433,578</w:t>
            </w:r>
          </w:p>
        </w:tc>
        <w:tc>
          <w:tcPr>
            <w:tcW w:w="1820" w:type="dxa"/>
            <w:tcBorders>
              <w:top w:val="nil"/>
              <w:left w:val="nil"/>
              <w:bottom w:val="single" w:sz="4" w:space="0" w:color="auto"/>
              <w:right w:val="single" w:sz="4" w:space="0" w:color="auto"/>
            </w:tcBorders>
            <w:noWrap/>
            <w:vAlign w:val="bottom"/>
            <w:hideMark/>
          </w:tcPr>
          <w:p w:rsidR="003C3442" w:rsidRPr="005C007F" w14:paraId="248B511F" w14:textId="77777777">
            <w:pPr>
              <w:jc w:val="right"/>
              <w:rPr>
                <w:kern w:val="0"/>
                <w:szCs w:val="22"/>
              </w:rPr>
            </w:pPr>
            <w:r w:rsidRPr="005C007F">
              <w:rPr>
                <w:kern w:val="0"/>
                <w:szCs w:val="22"/>
              </w:rPr>
              <w:t>1,431,830</w:t>
            </w:r>
          </w:p>
        </w:tc>
        <w:tc>
          <w:tcPr>
            <w:tcW w:w="1820" w:type="dxa"/>
            <w:tcBorders>
              <w:top w:val="nil"/>
              <w:left w:val="nil"/>
              <w:bottom w:val="single" w:sz="4" w:space="0" w:color="auto"/>
              <w:right w:val="single" w:sz="4" w:space="0" w:color="auto"/>
            </w:tcBorders>
            <w:noWrap/>
            <w:vAlign w:val="bottom"/>
            <w:hideMark/>
          </w:tcPr>
          <w:p w:rsidR="003C3442" w:rsidRPr="005C007F" w14:paraId="0FB3D720" w14:textId="77777777">
            <w:pPr>
              <w:rPr>
                <w:kern w:val="0"/>
                <w:szCs w:val="22"/>
              </w:rPr>
            </w:pPr>
            <w:r w:rsidRPr="005C007F">
              <w:rPr>
                <w:kern w:val="0"/>
                <w:szCs w:val="22"/>
              </w:rPr>
              <w:t xml:space="preserve"> $                 9,961 </w:t>
            </w:r>
          </w:p>
        </w:tc>
      </w:tr>
      <w:tr w14:paraId="2715252F"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BCA4DE8" w14:textId="77777777">
            <w:pPr>
              <w:jc w:val="right"/>
              <w:rPr>
                <w:kern w:val="0"/>
                <w:szCs w:val="22"/>
              </w:rPr>
            </w:pPr>
            <w:r w:rsidRPr="005C007F">
              <w:rPr>
                <w:kern w:val="0"/>
                <w:szCs w:val="22"/>
              </w:rPr>
              <w:t>41964</w:t>
            </w:r>
          </w:p>
        </w:tc>
        <w:tc>
          <w:tcPr>
            <w:tcW w:w="1820" w:type="dxa"/>
            <w:tcBorders>
              <w:top w:val="nil"/>
              <w:left w:val="nil"/>
              <w:bottom w:val="single" w:sz="4" w:space="0" w:color="auto"/>
              <w:right w:val="single" w:sz="4" w:space="0" w:color="auto"/>
            </w:tcBorders>
            <w:noWrap/>
            <w:vAlign w:val="bottom"/>
            <w:hideMark/>
          </w:tcPr>
          <w:p w:rsidR="003C3442" w:rsidRPr="005C007F" w14:paraId="6B1B6F55" w14:textId="77777777">
            <w:pPr>
              <w:rPr>
                <w:kern w:val="0"/>
                <w:szCs w:val="22"/>
              </w:rPr>
            </w:pPr>
            <w:r w:rsidRPr="005C007F">
              <w:rPr>
                <w:kern w:val="0"/>
                <w:szCs w:val="22"/>
              </w:rPr>
              <w:t>KPLO-TV</w:t>
            </w:r>
          </w:p>
        </w:tc>
        <w:tc>
          <w:tcPr>
            <w:tcW w:w="1820" w:type="dxa"/>
            <w:tcBorders>
              <w:top w:val="nil"/>
              <w:left w:val="nil"/>
              <w:bottom w:val="single" w:sz="4" w:space="0" w:color="auto"/>
              <w:right w:val="single" w:sz="4" w:space="0" w:color="auto"/>
            </w:tcBorders>
            <w:noWrap/>
            <w:vAlign w:val="bottom"/>
            <w:hideMark/>
          </w:tcPr>
          <w:p w:rsidR="003C3442" w:rsidRPr="005C007F" w14:paraId="168B021C" w14:textId="77777777">
            <w:pPr>
              <w:jc w:val="right"/>
              <w:rPr>
                <w:kern w:val="0"/>
                <w:szCs w:val="22"/>
              </w:rPr>
            </w:pPr>
            <w:r w:rsidRPr="005C007F">
              <w:rPr>
                <w:kern w:val="0"/>
                <w:szCs w:val="22"/>
              </w:rPr>
              <w:t>55,567</w:t>
            </w:r>
          </w:p>
        </w:tc>
        <w:tc>
          <w:tcPr>
            <w:tcW w:w="1820" w:type="dxa"/>
            <w:tcBorders>
              <w:top w:val="nil"/>
              <w:left w:val="nil"/>
              <w:bottom w:val="single" w:sz="4" w:space="0" w:color="auto"/>
              <w:right w:val="single" w:sz="4" w:space="0" w:color="auto"/>
            </w:tcBorders>
            <w:noWrap/>
            <w:vAlign w:val="bottom"/>
            <w:hideMark/>
          </w:tcPr>
          <w:p w:rsidR="003C3442" w:rsidRPr="005C007F" w14:paraId="6DDCAF88" w14:textId="77777777">
            <w:pPr>
              <w:jc w:val="right"/>
              <w:rPr>
                <w:kern w:val="0"/>
                <w:szCs w:val="22"/>
              </w:rPr>
            </w:pPr>
            <w:r w:rsidRPr="005C007F">
              <w:rPr>
                <w:kern w:val="0"/>
                <w:szCs w:val="22"/>
              </w:rPr>
              <w:t>52,690</w:t>
            </w:r>
          </w:p>
        </w:tc>
        <w:tc>
          <w:tcPr>
            <w:tcW w:w="1820" w:type="dxa"/>
            <w:tcBorders>
              <w:top w:val="nil"/>
              <w:left w:val="nil"/>
              <w:bottom w:val="single" w:sz="4" w:space="0" w:color="auto"/>
              <w:right w:val="single" w:sz="4" w:space="0" w:color="auto"/>
            </w:tcBorders>
            <w:noWrap/>
            <w:vAlign w:val="bottom"/>
            <w:hideMark/>
          </w:tcPr>
          <w:p w:rsidR="003C3442" w:rsidRPr="005C007F" w14:paraId="4646D98F" w14:textId="77777777">
            <w:pPr>
              <w:rPr>
                <w:kern w:val="0"/>
                <w:szCs w:val="22"/>
              </w:rPr>
            </w:pPr>
            <w:r w:rsidRPr="005C007F">
              <w:rPr>
                <w:kern w:val="0"/>
                <w:szCs w:val="22"/>
              </w:rPr>
              <w:t xml:space="preserve"> $                   367 </w:t>
            </w:r>
          </w:p>
        </w:tc>
      </w:tr>
      <w:tr w14:paraId="6D995979"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1403491" w14:textId="77777777">
            <w:pPr>
              <w:jc w:val="right"/>
              <w:rPr>
                <w:kern w:val="0"/>
                <w:szCs w:val="22"/>
              </w:rPr>
            </w:pPr>
            <w:r w:rsidRPr="005C007F">
              <w:rPr>
                <w:kern w:val="0"/>
                <w:szCs w:val="22"/>
              </w:rPr>
              <w:t>35417</w:t>
            </w:r>
          </w:p>
        </w:tc>
        <w:tc>
          <w:tcPr>
            <w:tcW w:w="1820" w:type="dxa"/>
            <w:tcBorders>
              <w:top w:val="nil"/>
              <w:left w:val="nil"/>
              <w:bottom w:val="single" w:sz="4" w:space="0" w:color="auto"/>
              <w:right w:val="single" w:sz="4" w:space="0" w:color="auto"/>
            </w:tcBorders>
            <w:noWrap/>
            <w:vAlign w:val="bottom"/>
            <w:hideMark/>
          </w:tcPr>
          <w:p w:rsidR="003C3442" w:rsidRPr="005C007F" w14:paraId="472D9D3B" w14:textId="77777777">
            <w:pPr>
              <w:rPr>
                <w:kern w:val="0"/>
                <w:szCs w:val="22"/>
              </w:rPr>
            </w:pPr>
            <w:r w:rsidRPr="005C007F">
              <w:rPr>
                <w:kern w:val="0"/>
                <w:szCs w:val="22"/>
              </w:rPr>
              <w:t>KPLR-TV</w:t>
            </w:r>
          </w:p>
        </w:tc>
        <w:tc>
          <w:tcPr>
            <w:tcW w:w="1820" w:type="dxa"/>
            <w:tcBorders>
              <w:top w:val="nil"/>
              <w:left w:val="nil"/>
              <w:bottom w:val="single" w:sz="4" w:space="0" w:color="auto"/>
              <w:right w:val="single" w:sz="4" w:space="0" w:color="auto"/>
            </w:tcBorders>
            <w:noWrap/>
            <w:vAlign w:val="bottom"/>
            <w:hideMark/>
          </w:tcPr>
          <w:p w:rsidR="003C3442" w:rsidRPr="005C007F" w14:paraId="3BF5B255" w14:textId="77777777">
            <w:pPr>
              <w:jc w:val="right"/>
              <w:rPr>
                <w:kern w:val="0"/>
                <w:szCs w:val="22"/>
              </w:rPr>
            </w:pPr>
            <w:r w:rsidRPr="005C007F">
              <w:rPr>
                <w:kern w:val="0"/>
                <w:szCs w:val="22"/>
              </w:rPr>
              <w:t>3,020,349</w:t>
            </w:r>
          </w:p>
        </w:tc>
        <w:tc>
          <w:tcPr>
            <w:tcW w:w="1820" w:type="dxa"/>
            <w:tcBorders>
              <w:top w:val="nil"/>
              <w:left w:val="nil"/>
              <w:bottom w:val="single" w:sz="4" w:space="0" w:color="auto"/>
              <w:right w:val="single" w:sz="4" w:space="0" w:color="auto"/>
            </w:tcBorders>
            <w:noWrap/>
            <w:vAlign w:val="bottom"/>
            <w:hideMark/>
          </w:tcPr>
          <w:p w:rsidR="003C3442" w:rsidRPr="005C007F" w14:paraId="5BC72ECF" w14:textId="77777777">
            <w:pPr>
              <w:jc w:val="right"/>
              <w:rPr>
                <w:kern w:val="0"/>
                <w:szCs w:val="22"/>
              </w:rPr>
            </w:pPr>
            <w:r w:rsidRPr="005C007F">
              <w:rPr>
                <w:kern w:val="0"/>
                <w:szCs w:val="22"/>
              </w:rPr>
              <w:t>3,017,559</w:t>
            </w:r>
          </w:p>
        </w:tc>
        <w:tc>
          <w:tcPr>
            <w:tcW w:w="1820" w:type="dxa"/>
            <w:tcBorders>
              <w:top w:val="nil"/>
              <w:left w:val="nil"/>
              <w:bottom w:val="single" w:sz="4" w:space="0" w:color="auto"/>
              <w:right w:val="single" w:sz="4" w:space="0" w:color="auto"/>
            </w:tcBorders>
            <w:noWrap/>
            <w:vAlign w:val="bottom"/>
            <w:hideMark/>
          </w:tcPr>
          <w:p w:rsidR="003C3442" w:rsidRPr="005C007F" w14:paraId="035BA36E" w14:textId="77777777">
            <w:pPr>
              <w:rPr>
                <w:kern w:val="0"/>
                <w:szCs w:val="22"/>
              </w:rPr>
            </w:pPr>
            <w:r w:rsidRPr="005C007F">
              <w:rPr>
                <w:kern w:val="0"/>
                <w:szCs w:val="22"/>
              </w:rPr>
              <w:t xml:space="preserve"> $               20,993 </w:t>
            </w:r>
          </w:p>
        </w:tc>
      </w:tr>
      <w:tr w14:paraId="54D405D4"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F0A5EBC" w14:textId="77777777">
            <w:pPr>
              <w:jc w:val="right"/>
              <w:rPr>
                <w:kern w:val="0"/>
                <w:szCs w:val="22"/>
              </w:rPr>
            </w:pPr>
            <w:r w:rsidRPr="005C007F">
              <w:rPr>
                <w:kern w:val="0"/>
                <w:szCs w:val="22"/>
              </w:rPr>
              <w:t>12144</w:t>
            </w:r>
          </w:p>
        </w:tc>
        <w:tc>
          <w:tcPr>
            <w:tcW w:w="1820" w:type="dxa"/>
            <w:tcBorders>
              <w:top w:val="nil"/>
              <w:left w:val="nil"/>
              <w:bottom w:val="single" w:sz="4" w:space="0" w:color="auto"/>
              <w:right w:val="single" w:sz="4" w:space="0" w:color="auto"/>
            </w:tcBorders>
            <w:noWrap/>
            <w:vAlign w:val="bottom"/>
            <w:hideMark/>
          </w:tcPr>
          <w:p w:rsidR="003C3442" w:rsidRPr="005C007F" w14:paraId="3BE11BCD" w14:textId="77777777">
            <w:pPr>
              <w:rPr>
                <w:kern w:val="0"/>
                <w:szCs w:val="22"/>
              </w:rPr>
            </w:pPr>
            <w:r w:rsidRPr="005C007F">
              <w:rPr>
                <w:kern w:val="0"/>
                <w:szCs w:val="22"/>
              </w:rPr>
              <w:t>KPMR</w:t>
            </w:r>
          </w:p>
        </w:tc>
        <w:tc>
          <w:tcPr>
            <w:tcW w:w="1820" w:type="dxa"/>
            <w:tcBorders>
              <w:top w:val="nil"/>
              <w:left w:val="nil"/>
              <w:bottom w:val="single" w:sz="4" w:space="0" w:color="auto"/>
              <w:right w:val="single" w:sz="4" w:space="0" w:color="auto"/>
            </w:tcBorders>
            <w:noWrap/>
            <w:vAlign w:val="bottom"/>
            <w:hideMark/>
          </w:tcPr>
          <w:p w:rsidR="003C3442" w:rsidRPr="005C007F" w14:paraId="45F46894" w14:textId="77777777">
            <w:pPr>
              <w:jc w:val="right"/>
              <w:rPr>
                <w:kern w:val="0"/>
                <w:szCs w:val="22"/>
              </w:rPr>
            </w:pPr>
            <w:r w:rsidRPr="005C007F">
              <w:rPr>
                <w:kern w:val="0"/>
                <w:szCs w:val="22"/>
              </w:rPr>
              <w:t>1,305,956</w:t>
            </w:r>
          </w:p>
        </w:tc>
        <w:tc>
          <w:tcPr>
            <w:tcW w:w="1820" w:type="dxa"/>
            <w:tcBorders>
              <w:top w:val="nil"/>
              <w:left w:val="nil"/>
              <w:bottom w:val="single" w:sz="4" w:space="0" w:color="auto"/>
              <w:right w:val="single" w:sz="4" w:space="0" w:color="auto"/>
            </w:tcBorders>
            <w:noWrap/>
            <w:vAlign w:val="bottom"/>
            <w:hideMark/>
          </w:tcPr>
          <w:p w:rsidR="003C3442" w:rsidRPr="005C007F" w14:paraId="4C5CDF30" w14:textId="77777777">
            <w:pPr>
              <w:jc w:val="right"/>
              <w:rPr>
                <w:kern w:val="0"/>
                <w:szCs w:val="22"/>
              </w:rPr>
            </w:pPr>
            <w:r w:rsidRPr="005C007F">
              <w:rPr>
                <w:kern w:val="0"/>
                <w:szCs w:val="22"/>
              </w:rPr>
              <w:t>1,148,984</w:t>
            </w:r>
          </w:p>
        </w:tc>
        <w:tc>
          <w:tcPr>
            <w:tcW w:w="1820" w:type="dxa"/>
            <w:tcBorders>
              <w:top w:val="nil"/>
              <w:left w:val="nil"/>
              <w:bottom w:val="single" w:sz="4" w:space="0" w:color="auto"/>
              <w:right w:val="single" w:sz="4" w:space="0" w:color="auto"/>
            </w:tcBorders>
            <w:noWrap/>
            <w:vAlign w:val="bottom"/>
            <w:hideMark/>
          </w:tcPr>
          <w:p w:rsidR="003C3442" w:rsidRPr="005C007F" w14:paraId="21EB2415" w14:textId="77777777">
            <w:pPr>
              <w:rPr>
                <w:kern w:val="0"/>
                <w:szCs w:val="22"/>
              </w:rPr>
            </w:pPr>
            <w:r w:rsidRPr="005C007F">
              <w:rPr>
                <w:kern w:val="0"/>
                <w:szCs w:val="22"/>
              </w:rPr>
              <w:t xml:space="preserve"> $                 7,993 </w:t>
            </w:r>
          </w:p>
        </w:tc>
      </w:tr>
      <w:tr w14:paraId="5D7EB219"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4F08BCD" w14:textId="77777777">
            <w:pPr>
              <w:jc w:val="right"/>
              <w:rPr>
                <w:kern w:val="0"/>
                <w:szCs w:val="22"/>
              </w:rPr>
            </w:pPr>
            <w:r w:rsidRPr="005C007F">
              <w:rPr>
                <w:kern w:val="0"/>
                <w:szCs w:val="22"/>
              </w:rPr>
              <w:t>47973</w:t>
            </w:r>
          </w:p>
        </w:tc>
        <w:tc>
          <w:tcPr>
            <w:tcW w:w="1820" w:type="dxa"/>
            <w:tcBorders>
              <w:top w:val="nil"/>
              <w:left w:val="nil"/>
              <w:bottom w:val="single" w:sz="4" w:space="0" w:color="auto"/>
              <w:right w:val="single" w:sz="4" w:space="0" w:color="auto"/>
            </w:tcBorders>
            <w:noWrap/>
            <w:vAlign w:val="bottom"/>
            <w:hideMark/>
          </w:tcPr>
          <w:p w:rsidR="003C3442" w:rsidRPr="005C007F" w14:paraId="7B3025FD" w14:textId="77777777">
            <w:pPr>
              <w:rPr>
                <w:kern w:val="0"/>
                <w:szCs w:val="22"/>
              </w:rPr>
            </w:pPr>
            <w:r w:rsidRPr="005C007F">
              <w:rPr>
                <w:kern w:val="0"/>
                <w:szCs w:val="22"/>
              </w:rPr>
              <w:t>KPNE-TV</w:t>
            </w:r>
          </w:p>
        </w:tc>
        <w:tc>
          <w:tcPr>
            <w:tcW w:w="1820" w:type="dxa"/>
            <w:tcBorders>
              <w:top w:val="nil"/>
              <w:left w:val="nil"/>
              <w:bottom w:val="single" w:sz="4" w:space="0" w:color="auto"/>
              <w:right w:val="single" w:sz="4" w:space="0" w:color="auto"/>
            </w:tcBorders>
            <w:noWrap/>
            <w:vAlign w:val="bottom"/>
            <w:hideMark/>
          </w:tcPr>
          <w:p w:rsidR="003C3442" w:rsidRPr="005C007F" w14:paraId="012E580B" w14:textId="77777777">
            <w:pPr>
              <w:jc w:val="right"/>
              <w:rPr>
                <w:kern w:val="0"/>
                <w:szCs w:val="22"/>
              </w:rPr>
            </w:pPr>
            <w:r w:rsidRPr="005C007F">
              <w:rPr>
                <w:kern w:val="0"/>
                <w:szCs w:val="22"/>
              </w:rPr>
              <w:t>89,112</w:t>
            </w:r>
          </w:p>
        </w:tc>
        <w:tc>
          <w:tcPr>
            <w:tcW w:w="1820" w:type="dxa"/>
            <w:tcBorders>
              <w:top w:val="nil"/>
              <w:left w:val="nil"/>
              <w:bottom w:val="single" w:sz="4" w:space="0" w:color="auto"/>
              <w:right w:val="single" w:sz="4" w:space="0" w:color="auto"/>
            </w:tcBorders>
            <w:noWrap/>
            <w:vAlign w:val="bottom"/>
            <w:hideMark/>
          </w:tcPr>
          <w:p w:rsidR="003C3442" w:rsidRPr="005C007F" w14:paraId="69F45EA8" w14:textId="77777777">
            <w:pPr>
              <w:jc w:val="right"/>
              <w:rPr>
                <w:kern w:val="0"/>
                <w:szCs w:val="22"/>
              </w:rPr>
            </w:pPr>
            <w:r w:rsidRPr="005C007F">
              <w:rPr>
                <w:kern w:val="0"/>
                <w:szCs w:val="22"/>
              </w:rPr>
              <w:t>84,360</w:t>
            </w:r>
          </w:p>
        </w:tc>
        <w:tc>
          <w:tcPr>
            <w:tcW w:w="1820" w:type="dxa"/>
            <w:tcBorders>
              <w:top w:val="nil"/>
              <w:left w:val="nil"/>
              <w:bottom w:val="single" w:sz="4" w:space="0" w:color="auto"/>
              <w:right w:val="single" w:sz="4" w:space="0" w:color="auto"/>
            </w:tcBorders>
            <w:noWrap/>
            <w:vAlign w:val="bottom"/>
            <w:hideMark/>
          </w:tcPr>
          <w:p w:rsidR="003C3442" w:rsidRPr="005C007F" w14:paraId="5EE049DE" w14:textId="77777777">
            <w:pPr>
              <w:rPr>
                <w:kern w:val="0"/>
                <w:szCs w:val="22"/>
              </w:rPr>
            </w:pPr>
            <w:r w:rsidRPr="005C007F">
              <w:rPr>
                <w:kern w:val="0"/>
                <w:szCs w:val="22"/>
              </w:rPr>
              <w:t xml:space="preserve"> $                   587 </w:t>
            </w:r>
          </w:p>
        </w:tc>
      </w:tr>
      <w:tr w14:paraId="7EC5ED91"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0834ADD" w14:textId="77777777">
            <w:pPr>
              <w:jc w:val="right"/>
              <w:rPr>
                <w:kern w:val="0"/>
                <w:szCs w:val="22"/>
              </w:rPr>
            </w:pPr>
            <w:r w:rsidRPr="005C007F">
              <w:rPr>
                <w:kern w:val="0"/>
                <w:szCs w:val="22"/>
              </w:rPr>
              <w:t>35486</w:t>
            </w:r>
          </w:p>
        </w:tc>
        <w:tc>
          <w:tcPr>
            <w:tcW w:w="1820" w:type="dxa"/>
            <w:tcBorders>
              <w:top w:val="nil"/>
              <w:left w:val="nil"/>
              <w:bottom w:val="single" w:sz="4" w:space="0" w:color="auto"/>
              <w:right w:val="single" w:sz="4" w:space="0" w:color="auto"/>
            </w:tcBorders>
            <w:noWrap/>
            <w:vAlign w:val="bottom"/>
            <w:hideMark/>
          </w:tcPr>
          <w:p w:rsidR="003C3442" w:rsidRPr="005C007F" w14:paraId="27DBDBB3" w14:textId="77777777">
            <w:pPr>
              <w:rPr>
                <w:kern w:val="0"/>
                <w:szCs w:val="22"/>
              </w:rPr>
            </w:pPr>
            <w:r w:rsidRPr="005C007F">
              <w:rPr>
                <w:kern w:val="0"/>
                <w:szCs w:val="22"/>
              </w:rPr>
              <w:t>KPNX</w:t>
            </w:r>
          </w:p>
        </w:tc>
        <w:tc>
          <w:tcPr>
            <w:tcW w:w="1820" w:type="dxa"/>
            <w:tcBorders>
              <w:top w:val="nil"/>
              <w:left w:val="nil"/>
              <w:bottom w:val="single" w:sz="4" w:space="0" w:color="auto"/>
              <w:right w:val="single" w:sz="4" w:space="0" w:color="auto"/>
            </w:tcBorders>
            <w:noWrap/>
            <w:vAlign w:val="bottom"/>
            <w:hideMark/>
          </w:tcPr>
          <w:p w:rsidR="003C3442" w:rsidRPr="005C007F" w14:paraId="38882C95" w14:textId="77777777">
            <w:pPr>
              <w:jc w:val="right"/>
              <w:rPr>
                <w:kern w:val="0"/>
                <w:szCs w:val="22"/>
              </w:rPr>
            </w:pPr>
            <w:r w:rsidRPr="005C007F">
              <w:rPr>
                <w:kern w:val="0"/>
                <w:szCs w:val="22"/>
              </w:rPr>
              <w:t>4,833,873</w:t>
            </w:r>
          </w:p>
        </w:tc>
        <w:tc>
          <w:tcPr>
            <w:tcW w:w="1820" w:type="dxa"/>
            <w:tcBorders>
              <w:top w:val="nil"/>
              <w:left w:val="nil"/>
              <w:bottom w:val="single" w:sz="4" w:space="0" w:color="auto"/>
              <w:right w:val="single" w:sz="4" w:space="0" w:color="auto"/>
            </w:tcBorders>
            <w:noWrap/>
            <w:vAlign w:val="bottom"/>
            <w:hideMark/>
          </w:tcPr>
          <w:p w:rsidR="003C3442" w:rsidRPr="005C007F" w14:paraId="5B231FB4" w14:textId="77777777">
            <w:pPr>
              <w:jc w:val="right"/>
              <w:rPr>
                <w:kern w:val="0"/>
                <w:szCs w:val="22"/>
              </w:rPr>
            </w:pPr>
            <w:r w:rsidRPr="005C007F">
              <w:rPr>
                <w:kern w:val="0"/>
                <w:szCs w:val="22"/>
              </w:rPr>
              <w:t>4,829,331</w:t>
            </w:r>
          </w:p>
        </w:tc>
        <w:tc>
          <w:tcPr>
            <w:tcW w:w="1820" w:type="dxa"/>
            <w:tcBorders>
              <w:top w:val="nil"/>
              <w:left w:val="nil"/>
              <w:bottom w:val="single" w:sz="4" w:space="0" w:color="auto"/>
              <w:right w:val="single" w:sz="4" w:space="0" w:color="auto"/>
            </w:tcBorders>
            <w:noWrap/>
            <w:vAlign w:val="bottom"/>
            <w:hideMark/>
          </w:tcPr>
          <w:p w:rsidR="003C3442" w:rsidRPr="005C007F" w14:paraId="6D84127B" w14:textId="77777777">
            <w:pPr>
              <w:rPr>
                <w:kern w:val="0"/>
                <w:szCs w:val="22"/>
              </w:rPr>
            </w:pPr>
            <w:r w:rsidRPr="005C007F">
              <w:rPr>
                <w:kern w:val="0"/>
                <w:szCs w:val="22"/>
              </w:rPr>
              <w:t xml:space="preserve"> $               33,598 </w:t>
            </w:r>
          </w:p>
        </w:tc>
      </w:tr>
      <w:tr w14:paraId="06B34677"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A37E1AB" w14:textId="77777777">
            <w:pPr>
              <w:jc w:val="right"/>
              <w:rPr>
                <w:kern w:val="0"/>
                <w:szCs w:val="22"/>
              </w:rPr>
            </w:pPr>
            <w:r w:rsidRPr="005C007F">
              <w:rPr>
                <w:kern w:val="0"/>
                <w:szCs w:val="22"/>
              </w:rPr>
              <w:t>77512</w:t>
            </w:r>
          </w:p>
        </w:tc>
        <w:tc>
          <w:tcPr>
            <w:tcW w:w="1820" w:type="dxa"/>
            <w:tcBorders>
              <w:top w:val="nil"/>
              <w:left w:val="nil"/>
              <w:bottom w:val="single" w:sz="4" w:space="0" w:color="auto"/>
              <w:right w:val="single" w:sz="4" w:space="0" w:color="auto"/>
            </w:tcBorders>
            <w:noWrap/>
            <w:vAlign w:val="bottom"/>
            <w:hideMark/>
          </w:tcPr>
          <w:p w:rsidR="003C3442" w:rsidRPr="005C007F" w14:paraId="1CD918B1" w14:textId="77777777">
            <w:pPr>
              <w:rPr>
                <w:kern w:val="0"/>
                <w:szCs w:val="22"/>
              </w:rPr>
            </w:pPr>
            <w:r w:rsidRPr="005C007F">
              <w:rPr>
                <w:kern w:val="0"/>
                <w:szCs w:val="22"/>
              </w:rPr>
              <w:t>KPNZ</w:t>
            </w:r>
          </w:p>
        </w:tc>
        <w:tc>
          <w:tcPr>
            <w:tcW w:w="1820" w:type="dxa"/>
            <w:tcBorders>
              <w:top w:val="nil"/>
              <w:left w:val="nil"/>
              <w:bottom w:val="single" w:sz="4" w:space="0" w:color="auto"/>
              <w:right w:val="single" w:sz="4" w:space="0" w:color="auto"/>
            </w:tcBorders>
            <w:noWrap/>
            <w:vAlign w:val="bottom"/>
            <w:hideMark/>
          </w:tcPr>
          <w:p w:rsidR="003C3442" w:rsidRPr="005C007F" w14:paraId="4F950149" w14:textId="77777777">
            <w:pPr>
              <w:jc w:val="right"/>
              <w:rPr>
                <w:kern w:val="0"/>
                <w:szCs w:val="22"/>
              </w:rPr>
            </w:pPr>
            <w:r w:rsidRPr="005C007F">
              <w:rPr>
                <w:kern w:val="0"/>
                <w:szCs w:val="22"/>
              </w:rPr>
              <w:t>2,843,405</w:t>
            </w:r>
          </w:p>
        </w:tc>
        <w:tc>
          <w:tcPr>
            <w:tcW w:w="1820" w:type="dxa"/>
            <w:tcBorders>
              <w:top w:val="nil"/>
              <w:left w:val="nil"/>
              <w:bottom w:val="single" w:sz="4" w:space="0" w:color="auto"/>
              <w:right w:val="single" w:sz="4" w:space="0" w:color="auto"/>
            </w:tcBorders>
            <w:noWrap/>
            <w:vAlign w:val="bottom"/>
            <w:hideMark/>
          </w:tcPr>
          <w:p w:rsidR="003C3442" w:rsidRPr="005C007F" w14:paraId="225F3632" w14:textId="77777777">
            <w:pPr>
              <w:jc w:val="right"/>
              <w:rPr>
                <w:kern w:val="0"/>
                <w:szCs w:val="22"/>
              </w:rPr>
            </w:pPr>
            <w:r w:rsidRPr="005C007F">
              <w:rPr>
                <w:kern w:val="0"/>
                <w:szCs w:val="22"/>
              </w:rPr>
              <w:t>2,620,343</w:t>
            </w:r>
          </w:p>
        </w:tc>
        <w:tc>
          <w:tcPr>
            <w:tcW w:w="1820" w:type="dxa"/>
            <w:tcBorders>
              <w:top w:val="nil"/>
              <w:left w:val="nil"/>
              <w:bottom w:val="single" w:sz="4" w:space="0" w:color="auto"/>
              <w:right w:val="single" w:sz="4" w:space="0" w:color="auto"/>
            </w:tcBorders>
            <w:noWrap/>
            <w:vAlign w:val="bottom"/>
            <w:hideMark/>
          </w:tcPr>
          <w:p w:rsidR="003C3442" w:rsidRPr="005C007F" w14:paraId="39AEEC7D" w14:textId="77777777">
            <w:pPr>
              <w:rPr>
                <w:kern w:val="0"/>
                <w:szCs w:val="22"/>
              </w:rPr>
            </w:pPr>
            <w:r w:rsidRPr="005C007F">
              <w:rPr>
                <w:kern w:val="0"/>
                <w:szCs w:val="22"/>
              </w:rPr>
              <w:t xml:space="preserve"> $               18,230 </w:t>
            </w:r>
          </w:p>
        </w:tc>
      </w:tr>
      <w:tr w14:paraId="7FEDE140"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6A2E88C" w14:textId="77777777">
            <w:pPr>
              <w:jc w:val="right"/>
              <w:rPr>
                <w:kern w:val="0"/>
                <w:szCs w:val="22"/>
              </w:rPr>
            </w:pPr>
            <w:r w:rsidRPr="005C007F">
              <w:rPr>
                <w:kern w:val="0"/>
                <w:szCs w:val="22"/>
              </w:rPr>
              <w:t>73998</w:t>
            </w:r>
          </w:p>
        </w:tc>
        <w:tc>
          <w:tcPr>
            <w:tcW w:w="1820" w:type="dxa"/>
            <w:tcBorders>
              <w:top w:val="nil"/>
              <w:left w:val="nil"/>
              <w:bottom w:val="single" w:sz="4" w:space="0" w:color="auto"/>
              <w:right w:val="single" w:sz="4" w:space="0" w:color="auto"/>
            </w:tcBorders>
            <w:noWrap/>
            <w:vAlign w:val="bottom"/>
            <w:hideMark/>
          </w:tcPr>
          <w:p w:rsidR="003C3442" w:rsidRPr="005C007F" w14:paraId="52C007DE" w14:textId="77777777">
            <w:pPr>
              <w:rPr>
                <w:kern w:val="0"/>
                <w:szCs w:val="22"/>
              </w:rPr>
            </w:pPr>
            <w:r w:rsidRPr="005C007F">
              <w:rPr>
                <w:kern w:val="0"/>
                <w:szCs w:val="22"/>
              </w:rPr>
              <w:t>KPOB-TV</w:t>
            </w:r>
          </w:p>
        </w:tc>
        <w:tc>
          <w:tcPr>
            <w:tcW w:w="1820" w:type="dxa"/>
            <w:tcBorders>
              <w:top w:val="nil"/>
              <w:left w:val="nil"/>
              <w:bottom w:val="single" w:sz="4" w:space="0" w:color="auto"/>
              <w:right w:val="single" w:sz="4" w:space="0" w:color="auto"/>
            </w:tcBorders>
            <w:noWrap/>
            <w:vAlign w:val="bottom"/>
            <w:hideMark/>
          </w:tcPr>
          <w:p w:rsidR="003C3442" w:rsidRPr="005C007F" w14:paraId="2BFAB4A7" w14:textId="77777777">
            <w:pPr>
              <w:jc w:val="right"/>
              <w:rPr>
                <w:kern w:val="0"/>
                <w:szCs w:val="22"/>
              </w:rPr>
            </w:pPr>
            <w:r w:rsidRPr="005C007F">
              <w:rPr>
                <w:kern w:val="0"/>
                <w:szCs w:val="22"/>
              </w:rPr>
              <w:t>131,017</w:t>
            </w:r>
          </w:p>
        </w:tc>
        <w:tc>
          <w:tcPr>
            <w:tcW w:w="1820" w:type="dxa"/>
            <w:tcBorders>
              <w:top w:val="nil"/>
              <w:left w:val="nil"/>
              <w:bottom w:val="single" w:sz="4" w:space="0" w:color="auto"/>
              <w:right w:val="single" w:sz="4" w:space="0" w:color="auto"/>
            </w:tcBorders>
            <w:noWrap/>
            <w:vAlign w:val="bottom"/>
            <w:hideMark/>
          </w:tcPr>
          <w:p w:rsidR="003C3442" w:rsidRPr="005C007F" w14:paraId="4BF13ED0" w14:textId="77777777">
            <w:pPr>
              <w:jc w:val="right"/>
              <w:rPr>
                <w:kern w:val="0"/>
                <w:szCs w:val="22"/>
              </w:rPr>
            </w:pPr>
            <w:r w:rsidRPr="005C007F">
              <w:rPr>
                <w:kern w:val="0"/>
                <w:szCs w:val="22"/>
              </w:rPr>
              <w:t>130,539</w:t>
            </w:r>
          </w:p>
        </w:tc>
        <w:tc>
          <w:tcPr>
            <w:tcW w:w="1820" w:type="dxa"/>
            <w:tcBorders>
              <w:top w:val="nil"/>
              <w:left w:val="nil"/>
              <w:bottom w:val="single" w:sz="4" w:space="0" w:color="auto"/>
              <w:right w:val="single" w:sz="4" w:space="0" w:color="auto"/>
            </w:tcBorders>
            <w:noWrap/>
            <w:vAlign w:val="bottom"/>
            <w:hideMark/>
          </w:tcPr>
          <w:p w:rsidR="003C3442" w:rsidRPr="005C007F" w14:paraId="01038ABB" w14:textId="77777777">
            <w:pPr>
              <w:rPr>
                <w:kern w:val="0"/>
                <w:szCs w:val="22"/>
              </w:rPr>
            </w:pPr>
            <w:r w:rsidRPr="005C007F">
              <w:rPr>
                <w:kern w:val="0"/>
                <w:szCs w:val="22"/>
              </w:rPr>
              <w:t xml:space="preserve"> $                   908 </w:t>
            </w:r>
          </w:p>
        </w:tc>
      </w:tr>
      <w:tr w14:paraId="12F6C03F"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3E752BA" w14:textId="77777777">
            <w:pPr>
              <w:jc w:val="right"/>
              <w:rPr>
                <w:kern w:val="0"/>
                <w:szCs w:val="22"/>
              </w:rPr>
            </w:pPr>
            <w:r w:rsidRPr="005C007F">
              <w:rPr>
                <w:kern w:val="0"/>
                <w:szCs w:val="22"/>
              </w:rPr>
              <w:t>26655</w:t>
            </w:r>
          </w:p>
        </w:tc>
        <w:tc>
          <w:tcPr>
            <w:tcW w:w="1820" w:type="dxa"/>
            <w:tcBorders>
              <w:top w:val="nil"/>
              <w:left w:val="nil"/>
              <w:bottom w:val="single" w:sz="4" w:space="0" w:color="auto"/>
              <w:right w:val="single" w:sz="4" w:space="0" w:color="auto"/>
            </w:tcBorders>
            <w:noWrap/>
            <w:vAlign w:val="bottom"/>
            <w:hideMark/>
          </w:tcPr>
          <w:p w:rsidR="003C3442" w:rsidRPr="005C007F" w14:paraId="3C5DA654" w14:textId="77777777">
            <w:pPr>
              <w:rPr>
                <w:kern w:val="0"/>
                <w:szCs w:val="22"/>
              </w:rPr>
            </w:pPr>
            <w:r w:rsidRPr="005C007F">
              <w:rPr>
                <w:kern w:val="0"/>
                <w:szCs w:val="22"/>
              </w:rPr>
              <w:t>KPPX-TV</w:t>
            </w:r>
          </w:p>
        </w:tc>
        <w:tc>
          <w:tcPr>
            <w:tcW w:w="1820" w:type="dxa"/>
            <w:tcBorders>
              <w:top w:val="nil"/>
              <w:left w:val="nil"/>
              <w:bottom w:val="single" w:sz="4" w:space="0" w:color="auto"/>
              <w:right w:val="single" w:sz="4" w:space="0" w:color="auto"/>
            </w:tcBorders>
            <w:noWrap/>
            <w:vAlign w:val="bottom"/>
            <w:hideMark/>
          </w:tcPr>
          <w:p w:rsidR="003C3442" w:rsidRPr="005C007F" w14:paraId="6FC2A88C" w14:textId="77777777">
            <w:pPr>
              <w:jc w:val="right"/>
              <w:rPr>
                <w:kern w:val="0"/>
                <w:szCs w:val="22"/>
              </w:rPr>
            </w:pPr>
            <w:r w:rsidRPr="005C007F">
              <w:rPr>
                <w:kern w:val="0"/>
                <w:szCs w:val="22"/>
              </w:rPr>
              <w:t>4,839,734</w:t>
            </w:r>
          </w:p>
        </w:tc>
        <w:tc>
          <w:tcPr>
            <w:tcW w:w="1820" w:type="dxa"/>
            <w:tcBorders>
              <w:top w:val="nil"/>
              <w:left w:val="nil"/>
              <w:bottom w:val="single" w:sz="4" w:space="0" w:color="auto"/>
              <w:right w:val="single" w:sz="4" w:space="0" w:color="auto"/>
            </w:tcBorders>
            <w:noWrap/>
            <w:vAlign w:val="bottom"/>
            <w:hideMark/>
          </w:tcPr>
          <w:p w:rsidR="003C3442" w:rsidRPr="005C007F" w14:paraId="19C9005E" w14:textId="77777777">
            <w:pPr>
              <w:jc w:val="right"/>
              <w:rPr>
                <w:kern w:val="0"/>
                <w:szCs w:val="22"/>
              </w:rPr>
            </w:pPr>
            <w:r w:rsidRPr="005C007F">
              <w:rPr>
                <w:kern w:val="0"/>
                <w:szCs w:val="22"/>
              </w:rPr>
              <w:t>4,825,175</w:t>
            </w:r>
          </w:p>
        </w:tc>
        <w:tc>
          <w:tcPr>
            <w:tcW w:w="1820" w:type="dxa"/>
            <w:tcBorders>
              <w:top w:val="nil"/>
              <w:left w:val="nil"/>
              <w:bottom w:val="single" w:sz="4" w:space="0" w:color="auto"/>
              <w:right w:val="single" w:sz="4" w:space="0" w:color="auto"/>
            </w:tcBorders>
            <w:noWrap/>
            <w:vAlign w:val="bottom"/>
            <w:hideMark/>
          </w:tcPr>
          <w:p w:rsidR="003C3442" w:rsidRPr="005C007F" w14:paraId="4F1FD337" w14:textId="77777777">
            <w:pPr>
              <w:rPr>
                <w:kern w:val="0"/>
                <w:szCs w:val="22"/>
              </w:rPr>
            </w:pPr>
            <w:r w:rsidRPr="005C007F">
              <w:rPr>
                <w:kern w:val="0"/>
                <w:szCs w:val="22"/>
              </w:rPr>
              <w:t xml:space="preserve"> $               33,569 </w:t>
            </w:r>
          </w:p>
        </w:tc>
      </w:tr>
      <w:tr w14:paraId="1E9A8DB1"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F39ED82" w14:textId="77777777">
            <w:pPr>
              <w:jc w:val="right"/>
              <w:rPr>
                <w:kern w:val="0"/>
                <w:szCs w:val="22"/>
              </w:rPr>
            </w:pPr>
            <w:r w:rsidRPr="005C007F">
              <w:rPr>
                <w:kern w:val="0"/>
                <w:szCs w:val="22"/>
              </w:rPr>
              <w:t>53117</w:t>
            </w:r>
          </w:p>
        </w:tc>
        <w:tc>
          <w:tcPr>
            <w:tcW w:w="1820" w:type="dxa"/>
            <w:tcBorders>
              <w:top w:val="nil"/>
              <w:left w:val="nil"/>
              <w:bottom w:val="single" w:sz="4" w:space="0" w:color="auto"/>
              <w:right w:val="single" w:sz="4" w:space="0" w:color="auto"/>
            </w:tcBorders>
            <w:noWrap/>
            <w:vAlign w:val="bottom"/>
            <w:hideMark/>
          </w:tcPr>
          <w:p w:rsidR="003C3442" w:rsidRPr="005C007F" w14:paraId="0C5945AF" w14:textId="77777777">
            <w:pPr>
              <w:rPr>
                <w:kern w:val="0"/>
                <w:szCs w:val="22"/>
              </w:rPr>
            </w:pPr>
            <w:r w:rsidRPr="005C007F">
              <w:rPr>
                <w:kern w:val="0"/>
                <w:szCs w:val="22"/>
              </w:rPr>
              <w:t>KPRC-TV</w:t>
            </w:r>
          </w:p>
        </w:tc>
        <w:tc>
          <w:tcPr>
            <w:tcW w:w="1820" w:type="dxa"/>
            <w:tcBorders>
              <w:top w:val="nil"/>
              <w:left w:val="nil"/>
              <w:bottom w:val="single" w:sz="4" w:space="0" w:color="auto"/>
              <w:right w:val="single" w:sz="4" w:space="0" w:color="auto"/>
            </w:tcBorders>
            <w:noWrap/>
            <w:vAlign w:val="bottom"/>
            <w:hideMark/>
          </w:tcPr>
          <w:p w:rsidR="003C3442" w:rsidRPr="005C007F" w14:paraId="57D2F98E" w14:textId="77777777">
            <w:pPr>
              <w:jc w:val="right"/>
              <w:rPr>
                <w:kern w:val="0"/>
                <w:szCs w:val="22"/>
              </w:rPr>
            </w:pPr>
            <w:r w:rsidRPr="005C007F">
              <w:rPr>
                <w:kern w:val="0"/>
                <w:szCs w:val="22"/>
              </w:rPr>
              <w:t>7,306,242</w:t>
            </w:r>
          </w:p>
        </w:tc>
        <w:tc>
          <w:tcPr>
            <w:tcW w:w="1820" w:type="dxa"/>
            <w:tcBorders>
              <w:top w:val="nil"/>
              <w:left w:val="nil"/>
              <w:bottom w:val="single" w:sz="4" w:space="0" w:color="auto"/>
              <w:right w:val="single" w:sz="4" w:space="0" w:color="auto"/>
            </w:tcBorders>
            <w:noWrap/>
            <w:vAlign w:val="bottom"/>
            <w:hideMark/>
          </w:tcPr>
          <w:p w:rsidR="003C3442" w:rsidRPr="005C007F" w14:paraId="53BC9227" w14:textId="77777777">
            <w:pPr>
              <w:jc w:val="right"/>
              <w:rPr>
                <w:kern w:val="0"/>
                <w:szCs w:val="22"/>
              </w:rPr>
            </w:pPr>
            <w:r w:rsidRPr="005C007F">
              <w:rPr>
                <w:kern w:val="0"/>
                <w:szCs w:val="22"/>
              </w:rPr>
              <w:t>7,305,940</w:t>
            </w:r>
          </w:p>
        </w:tc>
        <w:tc>
          <w:tcPr>
            <w:tcW w:w="1820" w:type="dxa"/>
            <w:tcBorders>
              <w:top w:val="nil"/>
              <w:left w:val="nil"/>
              <w:bottom w:val="single" w:sz="4" w:space="0" w:color="auto"/>
              <w:right w:val="single" w:sz="4" w:space="0" w:color="auto"/>
            </w:tcBorders>
            <w:noWrap/>
            <w:vAlign w:val="bottom"/>
            <w:hideMark/>
          </w:tcPr>
          <w:p w:rsidR="003C3442" w:rsidRPr="005C007F" w14:paraId="043FCCA5" w14:textId="77777777">
            <w:pPr>
              <w:rPr>
                <w:kern w:val="0"/>
                <w:szCs w:val="22"/>
              </w:rPr>
            </w:pPr>
            <w:r w:rsidRPr="005C007F">
              <w:rPr>
                <w:kern w:val="0"/>
                <w:szCs w:val="22"/>
              </w:rPr>
              <w:t xml:space="preserve"> $               50,827 </w:t>
            </w:r>
          </w:p>
        </w:tc>
      </w:tr>
      <w:tr w14:paraId="48C72C80"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A3A782C" w14:textId="77777777">
            <w:pPr>
              <w:jc w:val="right"/>
              <w:rPr>
                <w:kern w:val="0"/>
                <w:szCs w:val="22"/>
              </w:rPr>
            </w:pPr>
            <w:r w:rsidRPr="005C007F">
              <w:rPr>
                <w:kern w:val="0"/>
                <w:szCs w:val="22"/>
              </w:rPr>
              <w:t>48660</w:t>
            </w:r>
          </w:p>
        </w:tc>
        <w:tc>
          <w:tcPr>
            <w:tcW w:w="1820" w:type="dxa"/>
            <w:tcBorders>
              <w:top w:val="nil"/>
              <w:left w:val="nil"/>
              <w:bottom w:val="single" w:sz="4" w:space="0" w:color="auto"/>
              <w:right w:val="single" w:sz="4" w:space="0" w:color="auto"/>
            </w:tcBorders>
            <w:noWrap/>
            <w:vAlign w:val="bottom"/>
            <w:hideMark/>
          </w:tcPr>
          <w:p w:rsidR="003C3442" w:rsidRPr="005C007F" w14:paraId="202104A8" w14:textId="77777777">
            <w:pPr>
              <w:rPr>
                <w:kern w:val="0"/>
                <w:szCs w:val="22"/>
              </w:rPr>
            </w:pPr>
            <w:r w:rsidRPr="005C007F">
              <w:rPr>
                <w:kern w:val="0"/>
                <w:szCs w:val="22"/>
              </w:rPr>
              <w:t>KPRY-TV</w:t>
            </w:r>
          </w:p>
        </w:tc>
        <w:tc>
          <w:tcPr>
            <w:tcW w:w="1820" w:type="dxa"/>
            <w:tcBorders>
              <w:top w:val="nil"/>
              <w:left w:val="nil"/>
              <w:bottom w:val="single" w:sz="4" w:space="0" w:color="auto"/>
              <w:right w:val="single" w:sz="4" w:space="0" w:color="auto"/>
            </w:tcBorders>
            <w:noWrap/>
            <w:vAlign w:val="bottom"/>
            <w:hideMark/>
          </w:tcPr>
          <w:p w:rsidR="003C3442" w:rsidRPr="005C007F" w14:paraId="2DBC5E40" w14:textId="77777777">
            <w:pPr>
              <w:jc w:val="right"/>
              <w:rPr>
                <w:kern w:val="0"/>
                <w:szCs w:val="22"/>
              </w:rPr>
            </w:pPr>
            <w:r w:rsidRPr="005C007F">
              <w:rPr>
                <w:kern w:val="0"/>
                <w:szCs w:val="22"/>
              </w:rPr>
              <w:t>42,882</w:t>
            </w:r>
          </w:p>
        </w:tc>
        <w:tc>
          <w:tcPr>
            <w:tcW w:w="1820" w:type="dxa"/>
            <w:tcBorders>
              <w:top w:val="nil"/>
              <w:left w:val="nil"/>
              <w:bottom w:val="single" w:sz="4" w:space="0" w:color="auto"/>
              <w:right w:val="single" w:sz="4" w:space="0" w:color="auto"/>
            </w:tcBorders>
            <w:noWrap/>
            <w:vAlign w:val="bottom"/>
            <w:hideMark/>
          </w:tcPr>
          <w:p w:rsidR="003C3442" w:rsidRPr="005C007F" w14:paraId="2E788016" w14:textId="77777777">
            <w:pPr>
              <w:jc w:val="right"/>
              <w:rPr>
                <w:kern w:val="0"/>
                <w:szCs w:val="22"/>
              </w:rPr>
            </w:pPr>
            <w:r w:rsidRPr="005C007F">
              <w:rPr>
                <w:kern w:val="0"/>
                <w:szCs w:val="22"/>
              </w:rPr>
              <w:t>42,790</w:t>
            </w:r>
          </w:p>
        </w:tc>
        <w:tc>
          <w:tcPr>
            <w:tcW w:w="1820" w:type="dxa"/>
            <w:tcBorders>
              <w:top w:val="nil"/>
              <w:left w:val="nil"/>
              <w:bottom w:val="single" w:sz="4" w:space="0" w:color="auto"/>
              <w:right w:val="single" w:sz="4" w:space="0" w:color="auto"/>
            </w:tcBorders>
            <w:noWrap/>
            <w:vAlign w:val="bottom"/>
            <w:hideMark/>
          </w:tcPr>
          <w:p w:rsidR="003C3442" w:rsidRPr="005C007F" w14:paraId="5FD6A6BB" w14:textId="77777777">
            <w:pPr>
              <w:rPr>
                <w:kern w:val="0"/>
                <w:szCs w:val="22"/>
              </w:rPr>
            </w:pPr>
            <w:r w:rsidRPr="005C007F">
              <w:rPr>
                <w:kern w:val="0"/>
                <w:szCs w:val="22"/>
              </w:rPr>
              <w:t xml:space="preserve"> $                   298 </w:t>
            </w:r>
          </w:p>
        </w:tc>
      </w:tr>
      <w:tr w14:paraId="7FF49DF4"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C02F8CD" w14:textId="77777777">
            <w:pPr>
              <w:jc w:val="right"/>
              <w:rPr>
                <w:kern w:val="0"/>
                <w:szCs w:val="22"/>
              </w:rPr>
            </w:pPr>
            <w:r w:rsidRPr="005C007F">
              <w:rPr>
                <w:kern w:val="0"/>
                <w:szCs w:val="22"/>
              </w:rPr>
              <w:t>61071</w:t>
            </w:r>
          </w:p>
        </w:tc>
        <w:tc>
          <w:tcPr>
            <w:tcW w:w="1820" w:type="dxa"/>
            <w:tcBorders>
              <w:top w:val="nil"/>
              <w:left w:val="nil"/>
              <w:bottom w:val="single" w:sz="4" w:space="0" w:color="auto"/>
              <w:right w:val="single" w:sz="4" w:space="0" w:color="auto"/>
            </w:tcBorders>
            <w:noWrap/>
            <w:vAlign w:val="bottom"/>
            <w:hideMark/>
          </w:tcPr>
          <w:p w:rsidR="003C3442" w:rsidRPr="005C007F" w14:paraId="390FA332" w14:textId="77777777">
            <w:pPr>
              <w:rPr>
                <w:kern w:val="0"/>
                <w:szCs w:val="22"/>
              </w:rPr>
            </w:pPr>
            <w:r w:rsidRPr="005C007F">
              <w:rPr>
                <w:kern w:val="0"/>
                <w:szCs w:val="22"/>
              </w:rPr>
              <w:t>KPSD-TV</w:t>
            </w:r>
          </w:p>
        </w:tc>
        <w:tc>
          <w:tcPr>
            <w:tcW w:w="1820" w:type="dxa"/>
            <w:tcBorders>
              <w:top w:val="nil"/>
              <w:left w:val="nil"/>
              <w:bottom w:val="single" w:sz="4" w:space="0" w:color="auto"/>
              <w:right w:val="single" w:sz="4" w:space="0" w:color="auto"/>
            </w:tcBorders>
            <w:noWrap/>
            <w:vAlign w:val="bottom"/>
            <w:hideMark/>
          </w:tcPr>
          <w:p w:rsidR="003C3442" w:rsidRPr="005C007F" w14:paraId="27F47D06" w14:textId="77777777">
            <w:pPr>
              <w:jc w:val="right"/>
              <w:rPr>
                <w:kern w:val="0"/>
                <w:szCs w:val="22"/>
              </w:rPr>
            </w:pPr>
            <w:r w:rsidRPr="005C007F">
              <w:rPr>
                <w:kern w:val="0"/>
                <w:szCs w:val="22"/>
              </w:rPr>
              <w:t>19,034</w:t>
            </w:r>
          </w:p>
        </w:tc>
        <w:tc>
          <w:tcPr>
            <w:tcW w:w="1820" w:type="dxa"/>
            <w:tcBorders>
              <w:top w:val="nil"/>
              <w:left w:val="nil"/>
              <w:bottom w:val="single" w:sz="4" w:space="0" w:color="auto"/>
              <w:right w:val="single" w:sz="4" w:space="0" w:color="auto"/>
            </w:tcBorders>
            <w:noWrap/>
            <w:vAlign w:val="bottom"/>
            <w:hideMark/>
          </w:tcPr>
          <w:p w:rsidR="003C3442" w:rsidRPr="005C007F" w14:paraId="696D0A12" w14:textId="77777777">
            <w:pPr>
              <w:jc w:val="right"/>
              <w:rPr>
                <w:kern w:val="0"/>
                <w:szCs w:val="22"/>
              </w:rPr>
            </w:pPr>
            <w:r w:rsidRPr="005C007F">
              <w:rPr>
                <w:kern w:val="0"/>
                <w:szCs w:val="22"/>
              </w:rPr>
              <w:t>17,986</w:t>
            </w:r>
          </w:p>
        </w:tc>
        <w:tc>
          <w:tcPr>
            <w:tcW w:w="1820" w:type="dxa"/>
            <w:tcBorders>
              <w:top w:val="nil"/>
              <w:left w:val="nil"/>
              <w:bottom w:val="single" w:sz="4" w:space="0" w:color="auto"/>
              <w:right w:val="single" w:sz="4" w:space="0" w:color="auto"/>
            </w:tcBorders>
            <w:noWrap/>
            <w:vAlign w:val="bottom"/>
            <w:hideMark/>
          </w:tcPr>
          <w:p w:rsidR="003C3442" w:rsidRPr="005C007F" w14:paraId="17284BE7" w14:textId="77777777">
            <w:pPr>
              <w:rPr>
                <w:kern w:val="0"/>
                <w:szCs w:val="22"/>
              </w:rPr>
            </w:pPr>
            <w:r w:rsidRPr="005C007F">
              <w:rPr>
                <w:kern w:val="0"/>
                <w:szCs w:val="22"/>
              </w:rPr>
              <w:t xml:space="preserve"> $                   125 </w:t>
            </w:r>
          </w:p>
        </w:tc>
      </w:tr>
      <w:tr w14:paraId="6CCFC54E"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65C8CF4" w14:textId="77777777">
            <w:pPr>
              <w:jc w:val="right"/>
              <w:rPr>
                <w:kern w:val="0"/>
                <w:szCs w:val="22"/>
              </w:rPr>
            </w:pPr>
            <w:r w:rsidRPr="005C007F">
              <w:rPr>
                <w:kern w:val="0"/>
                <w:szCs w:val="22"/>
              </w:rPr>
              <w:t>53544</w:t>
            </w:r>
          </w:p>
        </w:tc>
        <w:tc>
          <w:tcPr>
            <w:tcW w:w="1820" w:type="dxa"/>
            <w:tcBorders>
              <w:top w:val="nil"/>
              <w:left w:val="nil"/>
              <w:bottom w:val="single" w:sz="4" w:space="0" w:color="auto"/>
              <w:right w:val="single" w:sz="4" w:space="0" w:color="auto"/>
            </w:tcBorders>
            <w:noWrap/>
            <w:vAlign w:val="bottom"/>
            <w:hideMark/>
          </w:tcPr>
          <w:p w:rsidR="003C3442" w:rsidRPr="005C007F" w14:paraId="07985B77" w14:textId="77777777">
            <w:pPr>
              <w:rPr>
                <w:kern w:val="0"/>
                <w:szCs w:val="22"/>
              </w:rPr>
            </w:pPr>
            <w:r w:rsidRPr="005C007F">
              <w:rPr>
                <w:kern w:val="0"/>
                <w:szCs w:val="22"/>
              </w:rPr>
              <w:t>KPTB-DT</w:t>
            </w:r>
          </w:p>
        </w:tc>
        <w:tc>
          <w:tcPr>
            <w:tcW w:w="1820" w:type="dxa"/>
            <w:tcBorders>
              <w:top w:val="nil"/>
              <w:left w:val="nil"/>
              <w:bottom w:val="single" w:sz="4" w:space="0" w:color="auto"/>
              <w:right w:val="single" w:sz="4" w:space="0" w:color="auto"/>
            </w:tcBorders>
            <w:noWrap/>
            <w:vAlign w:val="bottom"/>
            <w:hideMark/>
          </w:tcPr>
          <w:p w:rsidR="003C3442" w:rsidRPr="005C007F" w14:paraId="7AF98A24" w14:textId="77777777">
            <w:pPr>
              <w:jc w:val="right"/>
              <w:rPr>
                <w:kern w:val="0"/>
                <w:szCs w:val="22"/>
              </w:rPr>
            </w:pPr>
            <w:r w:rsidRPr="005C007F">
              <w:rPr>
                <w:kern w:val="0"/>
                <w:szCs w:val="22"/>
              </w:rPr>
              <w:t>351,156</w:t>
            </w:r>
          </w:p>
        </w:tc>
        <w:tc>
          <w:tcPr>
            <w:tcW w:w="1820" w:type="dxa"/>
            <w:tcBorders>
              <w:top w:val="nil"/>
              <w:left w:val="nil"/>
              <w:bottom w:val="single" w:sz="4" w:space="0" w:color="auto"/>
              <w:right w:val="single" w:sz="4" w:space="0" w:color="auto"/>
            </w:tcBorders>
            <w:noWrap/>
            <w:vAlign w:val="bottom"/>
            <w:hideMark/>
          </w:tcPr>
          <w:p w:rsidR="003C3442" w:rsidRPr="005C007F" w14:paraId="523583D5" w14:textId="77777777">
            <w:pPr>
              <w:jc w:val="right"/>
              <w:rPr>
                <w:kern w:val="0"/>
                <w:szCs w:val="22"/>
              </w:rPr>
            </w:pPr>
            <w:r w:rsidRPr="005C007F">
              <w:rPr>
                <w:kern w:val="0"/>
                <w:szCs w:val="22"/>
              </w:rPr>
              <w:t>349,137</w:t>
            </w:r>
          </w:p>
        </w:tc>
        <w:tc>
          <w:tcPr>
            <w:tcW w:w="1820" w:type="dxa"/>
            <w:tcBorders>
              <w:top w:val="nil"/>
              <w:left w:val="nil"/>
              <w:bottom w:val="single" w:sz="4" w:space="0" w:color="auto"/>
              <w:right w:val="single" w:sz="4" w:space="0" w:color="auto"/>
            </w:tcBorders>
            <w:noWrap/>
            <w:vAlign w:val="bottom"/>
            <w:hideMark/>
          </w:tcPr>
          <w:p w:rsidR="003C3442" w:rsidRPr="005C007F" w14:paraId="6A0F6CDA" w14:textId="77777777">
            <w:pPr>
              <w:rPr>
                <w:kern w:val="0"/>
                <w:szCs w:val="22"/>
              </w:rPr>
            </w:pPr>
            <w:r w:rsidRPr="005C007F">
              <w:rPr>
                <w:kern w:val="0"/>
                <w:szCs w:val="22"/>
              </w:rPr>
              <w:t xml:space="preserve"> $                 2,429 </w:t>
            </w:r>
          </w:p>
        </w:tc>
      </w:tr>
      <w:tr w14:paraId="002D2294"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9D12091" w14:textId="77777777">
            <w:pPr>
              <w:jc w:val="right"/>
              <w:rPr>
                <w:kern w:val="0"/>
                <w:szCs w:val="22"/>
              </w:rPr>
            </w:pPr>
            <w:r w:rsidRPr="005C007F">
              <w:rPr>
                <w:kern w:val="0"/>
                <w:szCs w:val="22"/>
              </w:rPr>
              <w:t>81445</w:t>
            </w:r>
          </w:p>
        </w:tc>
        <w:tc>
          <w:tcPr>
            <w:tcW w:w="1820" w:type="dxa"/>
            <w:tcBorders>
              <w:top w:val="nil"/>
              <w:left w:val="nil"/>
              <w:bottom w:val="single" w:sz="4" w:space="0" w:color="auto"/>
              <w:right w:val="single" w:sz="4" w:space="0" w:color="auto"/>
            </w:tcBorders>
            <w:noWrap/>
            <w:vAlign w:val="bottom"/>
            <w:hideMark/>
          </w:tcPr>
          <w:p w:rsidR="003C3442" w:rsidRPr="005C007F" w14:paraId="66DB55C8" w14:textId="77777777">
            <w:pPr>
              <w:rPr>
                <w:kern w:val="0"/>
                <w:szCs w:val="22"/>
              </w:rPr>
            </w:pPr>
            <w:r w:rsidRPr="005C007F">
              <w:rPr>
                <w:kern w:val="0"/>
                <w:szCs w:val="22"/>
              </w:rPr>
              <w:t>KPTF-DT</w:t>
            </w:r>
          </w:p>
        </w:tc>
        <w:tc>
          <w:tcPr>
            <w:tcW w:w="1820" w:type="dxa"/>
            <w:tcBorders>
              <w:top w:val="nil"/>
              <w:left w:val="nil"/>
              <w:bottom w:val="single" w:sz="4" w:space="0" w:color="auto"/>
              <w:right w:val="single" w:sz="4" w:space="0" w:color="auto"/>
            </w:tcBorders>
            <w:noWrap/>
            <w:vAlign w:val="bottom"/>
            <w:hideMark/>
          </w:tcPr>
          <w:p w:rsidR="003C3442" w:rsidRPr="005C007F" w14:paraId="0776C448" w14:textId="77777777">
            <w:pPr>
              <w:jc w:val="right"/>
              <w:rPr>
                <w:kern w:val="0"/>
                <w:szCs w:val="22"/>
              </w:rPr>
            </w:pPr>
            <w:r w:rsidRPr="005C007F">
              <w:rPr>
                <w:kern w:val="0"/>
                <w:szCs w:val="22"/>
              </w:rPr>
              <w:t>83,380</w:t>
            </w:r>
          </w:p>
        </w:tc>
        <w:tc>
          <w:tcPr>
            <w:tcW w:w="1820" w:type="dxa"/>
            <w:tcBorders>
              <w:top w:val="nil"/>
              <w:left w:val="nil"/>
              <w:bottom w:val="single" w:sz="4" w:space="0" w:color="auto"/>
              <w:right w:val="single" w:sz="4" w:space="0" w:color="auto"/>
            </w:tcBorders>
            <w:noWrap/>
            <w:vAlign w:val="bottom"/>
            <w:hideMark/>
          </w:tcPr>
          <w:p w:rsidR="003C3442" w:rsidRPr="005C007F" w14:paraId="7254C3D6" w14:textId="77777777">
            <w:pPr>
              <w:jc w:val="right"/>
              <w:rPr>
                <w:kern w:val="0"/>
                <w:szCs w:val="22"/>
              </w:rPr>
            </w:pPr>
            <w:r w:rsidRPr="005C007F">
              <w:rPr>
                <w:kern w:val="0"/>
                <w:szCs w:val="22"/>
              </w:rPr>
              <w:t>83,378</w:t>
            </w:r>
          </w:p>
        </w:tc>
        <w:tc>
          <w:tcPr>
            <w:tcW w:w="1820" w:type="dxa"/>
            <w:tcBorders>
              <w:top w:val="nil"/>
              <w:left w:val="nil"/>
              <w:bottom w:val="single" w:sz="4" w:space="0" w:color="auto"/>
              <w:right w:val="single" w:sz="4" w:space="0" w:color="auto"/>
            </w:tcBorders>
            <w:noWrap/>
            <w:vAlign w:val="bottom"/>
            <w:hideMark/>
          </w:tcPr>
          <w:p w:rsidR="003C3442" w:rsidRPr="005C007F" w14:paraId="38E9E619" w14:textId="77777777">
            <w:pPr>
              <w:rPr>
                <w:kern w:val="0"/>
                <w:szCs w:val="22"/>
              </w:rPr>
            </w:pPr>
            <w:r w:rsidRPr="005C007F">
              <w:rPr>
                <w:kern w:val="0"/>
                <w:szCs w:val="22"/>
              </w:rPr>
              <w:t xml:space="preserve"> $                   580 </w:t>
            </w:r>
          </w:p>
        </w:tc>
      </w:tr>
      <w:tr w14:paraId="1B8D1E0D"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E9444E8" w14:textId="77777777">
            <w:pPr>
              <w:jc w:val="right"/>
              <w:rPr>
                <w:kern w:val="0"/>
                <w:szCs w:val="22"/>
              </w:rPr>
            </w:pPr>
            <w:r w:rsidRPr="005C007F">
              <w:rPr>
                <w:kern w:val="0"/>
                <w:szCs w:val="22"/>
              </w:rPr>
              <w:t>77451</w:t>
            </w:r>
          </w:p>
        </w:tc>
        <w:tc>
          <w:tcPr>
            <w:tcW w:w="1820" w:type="dxa"/>
            <w:tcBorders>
              <w:top w:val="nil"/>
              <w:left w:val="nil"/>
              <w:bottom w:val="single" w:sz="4" w:space="0" w:color="auto"/>
              <w:right w:val="single" w:sz="4" w:space="0" w:color="auto"/>
            </w:tcBorders>
            <w:noWrap/>
            <w:vAlign w:val="bottom"/>
            <w:hideMark/>
          </w:tcPr>
          <w:p w:rsidR="003C3442" w:rsidRPr="005C007F" w14:paraId="79245A83" w14:textId="77777777">
            <w:pPr>
              <w:rPr>
                <w:kern w:val="0"/>
                <w:szCs w:val="22"/>
              </w:rPr>
            </w:pPr>
            <w:r w:rsidRPr="005C007F">
              <w:rPr>
                <w:kern w:val="0"/>
                <w:szCs w:val="22"/>
              </w:rPr>
              <w:t>KPTH</w:t>
            </w:r>
          </w:p>
        </w:tc>
        <w:tc>
          <w:tcPr>
            <w:tcW w:w="1820" w:type="dxa"/>
            <w:tcBorders>
              <w:top w:val="nil"/>
              <w:left w:val="nil"/>
              <w:bottom w:val="single" w:sz="4" w:space="0" w:color="auto"/>
              <w:right w:val="single" w:sz="4" w:space="0" w:color="auto"/>
            </w:tcBorders>
            <w:noWrap/>
            <w:vAlign w:val="bottom"/>
            <w:hideMark/>
          </w:tcPr>
          <w:p w:rsidR="003C3442" w:rsidRPr="005C007F" w14:paraId="02B140D7" w14:textId="77777777">
            <w:pPr>
              <w:jc w:val="right"/>
              <w:rPr>
                <w:kern w:val="0"/>
                <w:szCs w:val="22"/>
              </w:rPr>
            </w:pPr>
            <w:r w:rsidRPr="005C007F">
              <w:rPr>
                <w:kern w:val="0"/>
                <w:szCs w:val="22"/>
              </w:rPr>
              <w:t>709,738</w:t>
            </w:r>
          </w:p>
        </w:tc>
        <w:tc>
          <w:tcPr>
            <w:tcW w:w="1820" w:type="dxa"/>
            <w:tcBorders>
              <w:top w:val="nil"/>
              <w:left w:val="nil"/>
              <w:bottom w:val="single" w:sz="4" w:space="0" w:color="auto"/>
              <w:right w:val="single" w:sz="4" w:space="0" w:color="auto"/>
            </w:tcBorders>
            <w:noWrap/>
            <w:vAlign w:val="bottom"/>
            <w:hideMark/>
          </w:tcPr>
          <w:p w:rsidR="003C3442" w:rsidRPr="005C007F" w14:paraId="65112549" w14:textId="77777777">
            <w:pPr>
              <w:jc w:val="right"/>
              <w:rPr>
                <w:kern w:val="0"/>
                <w:szCs w:val="22"/>
              </w:rPr>
            </w:pPr>
            <w:r w:rsidRPr="005C007F">
              <w:rPr>
                <w:kern w:val="0"/>
                <w:szCs w:val="22"/>
              </w:rPr>
              <w:t>706,066</w:t>
            </w:r>
          </w:p>
        </w:tc>
        <w:tc>
          <w:tcPr>
            <w:tcW w:w="1820" w:type="dxa"/>
            <w:tcBorders>
              <w:top w:val="nil"/>
              <w:left w:val="nil"/>
              <w:bottom w:val="single" w:sz="4" w:space="0" w:color="auto"/>
              <w:right w:val="single" w:sz="4" w:space="0" w:color="auto"/>
            </w:tcBorders>
            <w:noWrap/>
            <w:vAlign w:val="bottom"/>
            <w:hideMark/>
          </w:tcPr>
          <w:p w:rsidR="003C3442" w:rsidRPr="005C007F" w14:paraId="5DD04FAA" w14:textId="77777777">
            <w:pPr>
              <w:rPr>
                <w:kern w:val="0"/>
                <w:szCs w:val="22"/>
              </w:rPr>
            </w:pPr>
            <w:r w:rsidRPr="005C007F">
              <w:rPr>
                <w:kern w:val="0"/>
                <w:szCs w:val="22"/>
              </w:rPr>
              <w:t xml:space="preserve"> $                 4,912 </w:t>
            </w:r>
          </w:p>
        </w:tc>
      </w:tr>
      <w:tr w14:paraId="47D0ED9B"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FC6A4C7" w14:textId="77777777">
            <w:pPr>
              <w:jc w:val="right"/>
              <w:rPr>
                <w:kern w:val="0"/>
                <w:szCs w:val="22"/>
              </w:rPr>
            </w:pPr>
            <w:r w:rsidRPr="005C007F">
              <w:rPr>
                <w:kern w:val="0"/>
                <w:szCs w:val="22"/>
              </w:rPr>
              <w:t>51491</w:t>
            </w:r>
          </w:p>
        </w:tc>
        <w:tc>
          <w:tcPr>
            <w:tcW w:w="1820" w:type="dxa"/>
            <w:tcBorders>
              <w:top w:val="nil"/>
              <w:left w:val="nil"/>
              <w:bottom w:val="single" w:sz="4" w:space="0" w:color="auto"/>
              <w:right w:val="single" w:sz="4" w:space="0" w:color="auto"/>
            </w:tcBorders>
            <w:noWrap/>
            <w:vAlign w:val="bottom"/>
            <w:hideMark/>
          </w:tcPr>
          <w:p w:rsidR="003C3442" w:rsidRPr="005C007F" w14:paraId="52AC27C8" w14:textId="77777777">
            <w:pPr>
              <w:rPr>
                <w:kern w:val="0"/>
                <w:szCs w:val="22"/>
              </w:rPr>
            </w:pPr>
            <w:r w:rsidRPr="005C007F">
              <w:rPr>
                <w:kern w:val="0"/>
                <w:szCs w:val="22"/>
              </w:rPr>
              <w:t>KPTM</w:t>
            </w:r>
          </w:p>
        </w:tc>
        <w:tc>
          <w:tcPr>
            <w:tcW w:w="1820" w:type="dxa"/>
            <w:tcBorders>
              <w:top w:val="nil"/>
              <w:left w:val="nil"/>
              <w:bottom w:val="single" w:sz="4" w:space="0" w:color="auto"/>
              <w:right w:val="single" w:sz="4" w:space="0" w:color="auto"/>
            </w:tcBorders>
            <w:noWrap/>
            <w:vAlign w:val="bottom"/>
            <w:hideMark/>
          </w:tcPr>
          <w:p w:rsidR="003C3442" w:rsidRPr="005C007F" w14:paraId="317EF40E" w14:textId="77777777">
            <w:pPr>
              <w:jc w:val="right"/>
              <w:rPr>
                <w:kern w:val="0"/>
                <w:szCs w:val="22"/>
              </w:rPr>
            </w:pPr>
            <w:r w:rsidRPr="005C007F">
              <w:rPr>
                <w:kern w:val="0"/>
                <w:szCs w:val="22"/>
              </w:rPr>
              <w:t>1,544,022</w:t>
            </w:r>
          </w:p>
        </w:tc>
        <w:tc>
          <w:tcPr>
            <w:tcW w:w="1820" w:type="dxa"/>
            <w:tcBorders>
              <w:top w:val="nil"/>
              <w:left w:val="nil"/>
              <w:bottom w:val="single" w:sz="4" w:space="0" w:color="auto"/>
              <w:right w:val="single" w:sz="4" w:space="0" w:color="auto"/>
            </w:tcBorders>
            <w:noWrap/>
            <w:vAlign w:val="bottom"/>
            <w:hideMark/>
          </w:tcPr>
          <w:p w:rsidR="003C3442" w:rsidRPr="005C007F" w14:paraId="6E65931A" w14:textId="77777777">
            <w:pPr>
              <w:jc w:val="right"/>
              <w:rPr>
                <w:kern w:val="0"/>
                <w:szCs w:val="22"/>
              </w:rPr>
            </w:pPr>
            <w:r w:rsidRPr="005C007F">
              <w:rPr>
                <w:kern w:val="0"/>
                <w:szCs w:val="22"/>
              </w:rPr>
              <w:t>1,542,684</w:t>
            </w:r>
          </w:p>
        </w:tc>
        <w:tc>
          <w:tcPr>
            <w:tcW w:w="1820" w:type="dxa"/>
            <w:tcBorders>
              <w:top w:val="nil"/>
              <w:left w:val="nil"/>
              <w:bottom w:val="single" w:sz="4" w:space="0" w:color="auto"/>
              <w:right w:val="single" w:sz="4" w:space="0" w:color="auto"/>
            </w:tcBorders>
            <w:noWrap/>
            <w:vAlign w:val="bottom"/>
            <w:hideMark/>
          </w:tcPr>
          <w:p w:rsidR="003C3442" w:rsidRPr="005C007F" w14:paraId="49C93A5D" w14:textId="77777777">
            <w:pPr>
              <w:rPr>
                <w:kern w:val="0"/>
                <w:szCs w:val="22"/>
              </w:rPr>
            </w:pPr>
            <w:r w:rsidRPr="005C007F">
              <w:rPr>
                <w:kern w:val="0"/>
                <w:szCs w:val="22"/>
              </w:rPr>
              <w:t xml:space="preserve"> $               10,732 </w:t>
            </w:r>
          </w:p>
        </w:tc>
      </w:tr>
      <w:tr w14:paraId="5F3E9FF0"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5383BC2" w14:textId="77777777">
            <w:pPr>
              <w:jc w:val="right"/>
              <w:rPr>
                <w:kern w:val="0"/>
                <w:szCs w:val="22"/>
              </w:rPr>
            </w:pPr>
            <w:r w:rsidRPr="005C007F">
              <w:rPr>
                <w:kern w:val="0"/>
                <w:szCs w:val="22"/>
              </w:rPr>
              <w:t>33345</w:t>
            </w:r>
          </w:p>
        </w:tc>
        <w:tc>
          <w:tcPr>
            <w:tcW w:w="1820" w:type="dxa"/>
            <w:tcBorders>
              <w:top w:val="nil"/>
              <w:left w:val="nil"/>
              <w:bottom w:val="single" w:sz="4" w:space="0" w:color="auto"/>
              <w:right w:val="single" w:sz="4" w:space="0" w:color="auto"/>
            </w:tcBorders>
            <w:noWrap/>
            <w:vAlign w:val="bottom"/>
            <w:hideMark/>
          </w:tcPr>
          <w:p w:rsidR="003C3442" w:rsidRPr="005C007F" w14:paraId="49596342" w14:textId="77777777">
            <w:pPr>
              <w:rPr>
                <w:kern w:val="0"/>
                <w:szCs w:val="22"/>
              </w:rPr>
            </w:pPr>
            <w:r w:rsidRPr="005C007F">
              <w:rPr>
                <w:kern w:val="0"/>
                <w:szCs w:val="22"/>
              </w:rPr>
              <w:t>KPTS</w:t>
            </w:r>
          </w:p>
        </w:tc>
        <w:tc>
          <w:tcPr>
            <w:tcW w:w="1820" w:type="dxa"/>
            <w:tcBorders>
              <w:top w:val="nil"/>
              <w:left w:val="nil"/>
              <w:bottom w:val="single" w:sz="4" w:space="0" w:color="auto"/>
              <w:right w:val="single" w:sz="4" w:space="0" w:color="auto"/>
            </w:tcBorders>
            <w:noWrap/>
            <w:vAlign w:val="bottom"/>
            <w:hideMark/>
          </w:tcPr>
          <w:p w:rsidR="003C3442" w:rsidRPr="005C007F" w14:paraId="0541B665" w14:textId="77777777">
            <w:pPr>
              <w:jc w:val="right"/>
              <w:rPr>
                <w:kern w:val="0"/>
                <w:szCs w:val="22"/>
              </w:rPr>
            </w:pPr>
            <w:r w:rsidRPr="005C007F">
              <w:rPr>
                <w:kern w:val="0"/>
                <w:szCs w:val="22"/>
              </w:rPr>
              <w:t>849,715</w:t>
            </w:r>
          </w:p>
        </w:tc>
        <w:tc>
          <w:tcPr>
            <w:tcW w:w="1820" w:type="dxa"/>
            <w:tcBorders>
              <w:top w:val="nil"/>
              <w:left w:val="nil"/>
              <w:bottom w:val="single" w:sz="4" w:space="0" w:color="auto"/>
              <w:right w:val="single" w:sz="4" w:space="0" w:color="auto"/>
            </w:tcBorders>
            <w:noWrap/>
            <w:vAlign w:val="bottom"/>
            <w:hideMark/>
          </w:tcPr>
          <w:p w:rsidR="003C3442" w:rsidRPr="005C007F" w14:paraId="44FEE4E2" w14:textId="77777777">
            <w:pPr>
              <w:jc w:val="right"/>
              <w:rPr>
                <w:kern w:val="0"/>
                <w:szCs w:val="22"/>
              </w:rPr>
            </w:pPr>
            <w:r w:rsidRPr="005C007F">
              <w:rPr>
                <w:kern w:val="0"/>
                <w:szCs w:val="22"/>
              </w:rPr>
              <w:t>845,613</w:t>
            </w:r>
          </w:p>
        </w:tc>
        <w:tc>
          <w:tcPr>
            <w:tcW w:w="1820" w:type="dxa"/>
            <w:tcBorders>
              <w:top w:val="nil"/>
              <w:left w:val="nil"/>
              <w:bottom w:val="single" w:sz="4" w:space="0" w:color="auto"/>
              <w:right w:val="single" w:sz="4" w:space="0" w:color="auto"/>
            </w:tcBorders>
            <w:noWrap/>
            <w:vAlign w:val="bottom"/>
            <w:hideMark/>
          </w:tcPr>
          <w:p w:rsidR="003C3442" w:rsidRPr="005C007F" w14:paraId="019F81AE" w14:textId="77777777">
            <w:pPr>
              <w:rPr>
                <w:kern w:val="0"/>
                <w:szCs w:val="22"/>
              </w:rPr>
            </w:pPr>
            <w:r w:rsidRPr="005C007F">
              <w:rPr>
                <w:kern w:val="0"/>
                <w:szCs w:val="22"/>
              </w:rPr>
              <w:t xml:space="preserve"> $                 5,883 </w:t>
            </w:r>
          </w:p>
        </w:tc>
      </w:tr>
      <w:tr w14:paraId="7C887D70"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08AAF15" w14:textId="77777777">
            <w:pPr>
              <w:jc w:val="right"/>
              <w:rPr>
                <w:kern w:val="0"/>
                <w:szCs w:val="22"/>
              </w:rPr>
            </w:pPr>
            <w:r w:rsidRPr="005C007F">
              <w:rPr>
                <w:kern w:val="0"/>
                <w:szCs w:val="22"/>
              </w:rPr>
              <w:t>50633</w:t>
            </w:r>
          </w:p>
        </w:tc>
        <w:tc>
          <w:tcPr>
            <w:tcW w:w="1820" w:type="dxa"/>
            <w:tcBorders>
              <w:top w:val="nil"/>
              <w:left w:val="nil"/>
              <w:bottom w:val="single" w:sz="4" w:space="0" w:color="auto"/>
              <w:right w:val="single" w:sz="4" w:space="0" w:color="auto"/>
            </w:tcBorders>
            <w:noWrap/>
            <w:vAlign w:val="bottom"/>
            <w:hideMark/>
          </w:tcPr>
          <w:p w:rsidR="003C3442" w:rsidRPr="005C007F" w14:paraId="636B5EFE" w14:textId="77777777">
            <w:pPr>
              <w:rPr>
                <w:kern w:val="0"/>
                <w:szCs w:val="22"/>
              </w:rPr>
            </w:pPr>
            <w:r w:rsidRPr="005C007F">
              <w:rPr>
                <w:kern w:val="0"/>
                <w:szCs w:val="22"/>
              </w:rPr>
              <w:t>KPTV</w:t>
            </w:r>
          </w:p>
        </w:tc>
        <w:tc>
          <w:tcPr>
            <w:tcW w:w="1820" w:type="dxa"/>
            <w:tcBorders>
              <w:top w:val="nil"/>
              <w:left w:val="nil"/>
              <w:bottom w:val="single" w:sz="4" w:space="0" w:color="auto"/>
              <w:right w:val="single" w:sz="4" w:space="0" w:color="auto"/>
            </w:tcBorders>
            <w:noWrap/>
            <w:vAlign w:val="bottom"/>
            <w:hideMark/>
          </w:tcPr>
          <w:p w:rsidR="003C3442" w:rsidRPr="005C007F" w14:paraId="2928101E" w14:textId="77777777">
            <w:pPr>
              <w:jc w:val="right"/>
              <w:rPr>
                <w:kern w:val="0"/>
                <w:szCs w:val="22"/>
              </w:rPr>
            </w:pPr>
            <w:r w:rsidRPr="005C007F">
              <w:rPr>
                <w:kern w:val="0"/>
                <w:szCs w:val="22"/>
              </w:rPr>
              <w:t>3,367,478</w:t>
            </w:r>
          </w:p>
        </w:tc>
        <w:tc>
          <w:tcPr>
            <w:tcW w:w="1820" w:type="dxa"/>
            <w:tcBorders>
              <w:top w:val="nil"/>
              <w:left w:val="nil"/>
              <w:bottom w:val="single" w:sz="4" w:space="0" w:color="auto"/>
              <w:right w:val="single" w:sz="4" w:space="0" w:color="auto"/>
            </w:tcBorders>
            <w:noWrap/>
            <w:vAlign w:val="bottom"/>
            <w:hideMark/>
          </w:tcPr>
          <w:p w:rsidR="003C3442" w:rsidRPr="005C007F" w14:paraId="00FF05AD" w14:textId="77777777">
            <w:pPr>
              <w:jc w:val="right"/>
              <w:rPr>
                <w:kern w:val="0"/>
                <w:szCs w:val="22"/>
              </w:rPr>
            </w:pPr>
            <w:r w:rsidRPr="005C007F">
              <w:rPr>
                <w:kern w:val="0"/>
                <w:szCs w:val="22"/>
              </w:rPr>
              <w:t>3,193,457</w:t>
            </w:r>
          </w:p>
        </w:tc>
        <w:tc>
          <w:tcPr>
            <w:tcW w:w="1820" w:type="dxa"/>
            <w:tcBorders>
              <w:top w:val="nil"/>
              <w:left w:val="nil"/>
              <w:bottom w:val="single" w:sz="4" w:space="0" w:color="auto"/>
              <w:right w:val="single" w:sz="4" w:space="0" w:color="auto"/>
            </w:tcBorders>
            <w:noWrap/>
            <w:vAlign w:val="bottom"/>
            <w:hideMark/>
          </w:tcPr>
          <w:p w:rsidR="003C3442" w:rsidRPr="005C007F" w14:paraId="528968DB" w14:textId="77777777">
            <w:pPr>
              <w:rPr>
                <w:kern w:val="0"/>
                <w:szCs w:val="22"/>
              </w:rPr>
            </w:pPr>
            <w:r w:rsidRPr="005C007F">
              <w:rPr>
                <w:kern w:val="0"/>
                <w:szCs w:val="22"/>
              </w:rPr>
              <w:t xml:space="preserve"> $               22,217 </w:t>
            </w:r>
          </w:p>
        </w:tc>
      </w:tr>
      <w:tr w14:paraId="278295F6"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B411BDD" w14:textId="77777777">
            <w:pPr>
              <w:jc w:val="right"/>
              <w:rPr>
                <w:kern w:val="0"/>
                <w:szCs w:val="22"/>
              </w:rPr>
            </w:pPr>
            <w:r w:rsidRPr="005C007F">
              <w:rPr>
                <w:kern w:val="0"/>
                <w:szCs w:val="22"/>
              </w:rPr>
              <w:t>82575</w:t>
            </w:r>
          </w:p>
        </w:tc>
        <w:tc>
          <w:tcPr>
            <w:tcW w:w="1820" w:type="dxa"/>
            <w:tcBorders>
              <w:top w:val="nil"/>
              <w:left w:val="nil"/>
              <w:bottom w:val="single" w:sz="4" w:space="0" w:color="auto"/>
              <w:right w:val="single" w:sz="4" w:space="0" w:color="auto"/>
            </w:tcBorders>
            <w:noWrap/>
            <w:vAlign w:val="bottom"/>
            <w:hideMark/>
          </w:tcPr>
          <w:p w:rsidR="003C3442" w:rsidRPr="005C007F" w14:paraId="2BD6AF99" w14:textId="77777777">
            <w:pPr>
              <w:rPr>
                <w:kern w:val="0"/>
                <w:szCs w:val="22"/>
              </w:rPr>
            </w:pPr>
            <w:r w:rsidRPr="005C007F">
              <w:rPr>
                <w:kern w:val="0"/>
                <w:szCs w:val="22"/>
              </w:rPr>
              <w:t>KPTW</w:t>
            </w:r>
          </w:p>
        </w:tc>
        <w:tc>
          <w:tcPr>
            <w:tcW w:w="1820" w:type="dxa"/>
            <w:tcBorders>
              <w:top w:val="nil"/>
              <w:left w:val="nil"/>
              <w:bottom w:val="single" w:sz="4" w:space="0" w:color="auto"/>
              <w:right w:val="single" w:sz="4" w:space="0" w:color="auto"/>
            </w:tcBorders>
            <w:noWrap/>
            <w:vAlign w:val="bottom"/>
            <w:hideMark/>
          </w:tcPr>
          <w:p w:rsidR="003C3442" w:rsidRPr="005C007F" w14:paraId="661B50E7" w14:textId="77777777">
            <w:pPr>
              <w:jc w:val="right"/>
              <w:rPr>
                <w:kern w:val="0"/>
                <w:szCs w:val="22"/>
              </w:rPr>
            </w:pPr>
            <w:r w:rsidRPr="005C007F">
              <w:rPr>
                <w:kern w:val="0"/>
                <w:szCs w:val="22"/>
              </w:rPr>
              <w:t>93,904</w:t>
            </w:r>
          </w:p>
        </w:tc>
        <w:tc>
          <w:tcPr>
            <w:tcW w:w="1820" w:type="dxa"/>
            <w:tcBorders>
              <w:top w:val="nil"/>
              <w:left w:val="nil"/>
              <w:bottom w:val="single" w:sz="4" w:space="0" w:color="auto"/>
              <w:right w:val="single" w:sz="4" w:space="0" w:color="auto"/>
            </w:tcBorders>
            <w:noWrap/>
            <w:vAlign w:val="bottom"/>
            <w:hideMark/>
          </w:tcPr>
          <w:p w:rsidR="003C3442" w:rsidRPr="005C007F" w14:paraId="40FBA355" w14:textId="77777777">
            <w:pPr>
              <w:jc w:val="right"/>
              <w:rPr>
                <w:kern w:val="0"/>
                <w:szCs w:val="22"/>
              </w:rPr>
            </w:pPr>
            <w:r w:rsidRPr="005C007F">
              <w:rPr>
                <w:kern w:val="0"/>
                <w:szCs w:val="22"/>
              </w:rPr>
              <w:t>86,230</w:t>
            </w:r>
          </w:p>
        </w:tc>
        <w:tc>
          <w:tcPr>
            <w:tcW w:w="1820" w:type="dxa"/>
            <w:tcBorders>
              <w:top w:val="nil"/>
              <w:left w:val="nil"/>
              <w:bottom w:val="single" w:sz="4" w:space="0" w:color="auto"/>
              <w:right w:val="single" w:sz="4" w:space="0" w:color="auto"/>
            </w:tcBorders>
            <w:noWrap/>
            <w:vAlign w:val="bottom"/>
            <w:hideMark/>
          </w:tcPr>
          <w:p w:rsidR="003C3442" w:rsidRPr="005C007F" w14:paraId="10B5BF8F" w14:textId="77777777">
            <w:pPr>
              <w:rPr>
                <w:kern w:val="0"/>
                <w:szCs w:val="22"/>
              </w:rPr>
            </w:pPr>
            <w:r w:rsidRPr="005C007F">
              <w:rPr>
                <w:kern w:val="0"/>
                <w:szCs w:val="22"/>
              </w:rPr>
              <w:t xml:space="preserve"> $                   600 </w:t>
            </w:r>
          </w:p>
        </w:tc>
      </w:tr>
      <w:tr w14:paraId="194FFEF8"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7BFBD02" w14:textId="77777777">
            <w:pPr>
              <w:jc w:val="right"/>
              <w:rPr>
                <w:kern w:val="0"/>
                <w:szCs w:val="22"/>
              </w:rPr>
            </w:pPr>
            <w:r w:rsidRPr="005C007F">
              <w:rPr>
                <w:kern w:val="0"/>
                <w:szCs w:val="22"/>
              </w:rPr>
              <w:t>1270</w:t>
            </w:r>
          </w:p>
        </w:tc>
        <w:tc>
          <w:tcPr>
            <w:tcW w:w="1820" w:type="dxa"/>
            <w:tcBorders>
              <w:top w:val="nil"/>
              <w:left w:val="nil"/>
              <w:bottom w:val="single" w:sz="4" w:space="0" w:color="auto"/>
              <w:right w:val="single" w:sz="4" w:space="0" w:color="auto"/>
            </w:tcBorders>
            <w:noWrap/>
            <w:vAlign w:val="bottom"/>
            <w:hideMark/>
          </w:tcPr>
          <w:p w:rsidR="003C3442" w:rsidRPr="005C007F" w14:paraId="71C2C9DE" w14:textId="77777777">
            <w:pPr>
              <w:rPr>
                <w:kern w:val="0"/>
                <w:szCs w:val="22"/>
              </w:rPr>
            </w:pPr>
            <w:r w:rsidRPr="005C007F">
              <w:rPr>
                <w:kern w:val="0"/>
                <w:szCs w:val="22"/>
              </w:rPr>
              <w:t>KPVI-DT</w:t>
            </w:r>
          </w:p>
        </w:tc>
        <w:tc>
          <w:tcPr>
            <w:tcW w:w="1820" w:type="dxa"/>
            <w:tcBorders>
              <w:top w:val="nil"/>
              <w:left w:val="nil"/>
              <w:bottom w:val="single" w:sz="4" w:space="0" w:color="auto"/>
              <w:right w:val="single" w:sz="4" w:space="0" w:color="auto"/>
            </w:tcBorders>
            <w:noWrap/>
            <w:vAlign w:val="bottom"/>
            <w:hideMark/>
          </w:tcPr>
          <w:p w:rsidR="003C3442" w:rsidRPr="005C007F" w14:paraId="58C7492D" w14:textId="77777777">
            <w:pPr>
              <w:jc w:val="right"/>
              <w:rPr>
                <w:kern w:val="0"/>
                <w:szCs w:val="22"/>
              </w:rPr>
            </w:pPr>
            <w:r w:rsidRPr="005C007F">
              <w:rPr>
                <w:kern w:val="0"/>
                <w:szCs w:val="22"/>
              </w:rPr>
              <w:t>301,761</w:t>
            </w:r>
          </w:p>
        </w:tc>
        <w:tc>
          <w:tcPr>
            <w:tcW w:w="1820" w:type="dxa"/>
            <w:tcBorders>
              <w:top w:val="nil"/>
              <w:left w:val="nil"/>
              <w:bottom w:val="single" w:sz="4" w:space="0" w:color="auto"/>
              <w:right w:val="single" w:sz="4" w:space="0" w:color="auto"/>
            </w:tcBorders>
            <w:noWrap/>
            <w:vAlign w:val="bottom"/>
            <w:hideMark/>
          </w:tcPr>
          <w:p w:rsidR="003C3442" w:rsidRPr="005C007F" w14:paraId="704F232E" w14:textId="77777777">
            <w:pPr>
              <w:jc w:val="right"/>
              <w:rPr>
                <w:kern w:val="0"/>
                <w:szCs w:val="22"/>
              </w:rPr>
            </w:pPr>
            <w:r w:rsidRPr="005C007F">
              <w:rPr>
                <w:kern w:val="0"/>
                <w:szCs w:val="22"/>
              </w:rPr>
              <w:t>295,401</w:t>
            </w:r>
          </w:p>
        </w:tc>
        <w:tc>
          <w:tcPr>
            <w:tcW w:w="1820" w:type="dxa"/>
            <w:tcBorders>
              <w:top w:val="nil"/>
              <w:left w:val="nil"/>
              <w:bottom w:val="single" w:sz="4" w:space="0" w:color="auto"/>
              <w:right w:val="single" w:sz="4" w:space="0" w:color="auto"/>
            </w:tcBorders>
            <w:noWrap/>
            <w:vAlign w:val="bottom"/>
            <w:hideMark/>
          </w:tcPr>
          <w:p w:rsidR="003C3442" w:rsidRPr="005C007F" w14:paraId="270581C4" w14:textId="77777777">
            <w:pPr>
              <w:rPr>
                <w:kern w:val="0"/>
                <w:szCs w:val="22"/>
              </w:rPr>
            </w:pPr>
            <w:r w:rsidRPr="005C007F">
              <w:rPr>
                <w:kern w:val="0"/>
                <w:szCs w:val="22"/>
              </w:rPr>
              <w:t xml:space="preserve"> $                 2,055 </w:t>
            </w:r>
          </w:p>
        </w:tc>
      </w:tr>
      <w:tr w14:paraId="594DEFBF"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CF51D80" w14:textId="77777777">
            <w:pPr>
              <w:jc w:val="right"/>
              <w:rPr>
                <w:kern w:val="0"/>
                <w:szCs w:val="22"/>
              </w:rPr>
            </w:pPr>
            <w:r w:rsidRPr="005C007F">
              <w:rPr>
                <w:kern w:val="0"/>
                <w:szCs w:val="22"/>
              </w:rPr>
              <w:t>58835</w:t>
            </w:r>
          </w:p>
        </w:tc>
        <w:tc>
          <w:tcPr>
            <w:tcW w:w="1820" w:type="dxa"/>
            <w:tcBorders>
              <w:top w:val="nil"/>
              <w:left w:val="nil"/>
              <w:bottom w:val="single" w:sz="4" w:space="0" w:color="auto"/>
              <w:right w:val="single" w:sz="4" w:space="0" w:color="auto"/>
            </w:tcBorders>
            <w:noWrap/>
            <w:vAlign w:val="bottom"/>
            <w:hideMark/>
          </w:tcPr>
          <w:p w:rsidR="003C3442" w:rsidRPr="005C007F" w14:paraId="5279942F" w14:textId="77777777">
            <w:pPr>
              <w:rPr>
                <w:kern w:val="0"/>
                <w:szCs w:val="22"/>
              </w:rPr>
            </w:pPr>
            <w:r w:rsidRPr="005C007F">
              <w:rPr>
                <w:kern w:val="0"/>
                <w:szCs w:val="22"/>
              </w:rPr>
              <w:t>KPXB-TV</w:t>
            </w:r>
          </w:p>
        </w:tc>
        <w:tc>
          <w:tcPr>
            <w:tcW w:w="1820" w:type="dxa"/>
            <w:tcBorders>
              <w:top w:val="nil"/>
              <w:left w:val="nil"/>
              <w:bottom w:val="single" w:sz="4" w:space="0" w:color="auto"/>
              <w:right w:val="single" w:sz="4" w:space="0" w:color="auto"/>
            </w:tcBorders>
            <w:noWrap/>
            <w:vAlign w:val="bottom"/>
            <w:hideMark/>
          </w:tcPr>
          <w:p w:rsidR="003C3442" w:rsidRPr="005C007F" w14:paraId="1D36C35E" w14:textId="77777777">
            <w:pPr>
              <w:jc w:val="right"/>
              <w:rPr>
                <w:kern w:val="0"/>
                <w:szCs w:val="22"/>
              </w:rPr>
            </w:pPr>
            <w:r w:rsidRPr="005C007F">
              <w:rPr>
                <w:kern w:val="0"/>
                <w:szCs w:val="22"/>
              </w:rPr>
              <w:t>7,268,859</w:t>
            </w:r>
          </w:p>
        </w:tc>
        <w:tc>
          <w:tcPr>
            <w:tcW w:w="1820" w:type="dxa"/>
            <w:tcBorders>
              <w:top w:val="nil"/>
              <w:left w:val="nil"/>
              <w:bottom w:val="single" w:sz="4" w:space="0" w:color="auto"/>
              <w:right w:val="single" w:sz="4" w:space="0" w:color="auto"/>
            </w:tcBorders>
            <w:noWrap/>
            <w:vAlign w:val="bottom"/>
            <w:hideMark/>
          </w:tcPr>
          <w:p w:rsidR="003C3442" w:rsidRPr="005C007F" w14:paraId="58F19D07" w14:textId="77777777">
            <w:pPr>
              <w:jc w:val="right"/>
              <w:rPr>
                <w:kern w:val="0"/>
                <w:szCs w:val="22"/>
              </w:rPr>
            </w:pPr>
            <w:r w:rsidRPr="005C007F">
              <w:rPr>
                <w:kern w:val="0"/>
                <w:szCs w:val="22"/>
              </w:rPr>
              <w:t>7,268,534</w:t>
            </w:r>
          </w:p>
        </w:tc>
        <w:tc>
          <w:tcPr>
            <w:tcW w:w="1820" w:type="dxa"/>
            <w:tcBorders>
              <w:top w:val="nil"/>
              <w:left w:val="nil"/>
              <w:bottom w:val="single" w:sz="4" w:space="0" w:color="auto"/>
              <w:right w:val="single" w:sz="4" w:space="0" w:color="auto"/>
            </w:tcBorders>
            <w:noWrap/>
            <w:vAlign w:val="bottom"/>
            <w:hideMark/>
          </w:tcPr>
          <w:p w:rsidR="003C3442" w:rsidRPr="005C007F" w14:paraId="4821F201" w14:textId="77777777">
            <w:pPr>
              <w:rPr>
                <w:kern w:val="0"/>
                <w:szCs w:val="22"/>
              </w:rPr>
            </w:pPr>
            <w:r w:rsidRPr="005C007F">
              <w:rPr>
                <w:kern w:val="0"/>
                <w:szCs w:val="22"/>
              </w:rPr>
              <w:t xml:space="preserve"> $               50,567 </w:t>
            </w:r>
          </w:p>
        </w:tc>
      </w:tr>
      <w:tr w14:paraId="63BCB2C0"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DF354FF" w14:textId="77777777">
            <w:pPr>
              <w:jc w:val="right"/>
              <w:rPr>
                <w:kern w:val="0"/>
                <w:szCs w:val="22"/>
              </w:rPr>
            </w:pPr>
            <w:r w:rsidRPr="005C007F">
              <w:rPr>
                <w:kern w:val="0"/>
                <w:szCs w:val="22"/>
              </w:rPr>
              <w:t>68695</w:t>
            </w:r>
          </w:p>
        </w:tc>
        <w:tc>
          <w:tcPr>
            <w:tcW w:w="1820" w:type="dxa"/>
            <w:tcBorders>
              <w:top w:val="nil"/>
              <w:left w:val="nil"/>
              <w:bottom w:val="single" w:sz="4" w:space="0" w:color="auto"/>
              <w:right w:val="single" w:sz="4" w:space="0" w:color="auto"/>
            </w:tcBorders>
            <w:noWrap/>
            <w:vAlign w:val="bottom"/>
            <w:hideMark/>
          </w:tcPr>
          <w:p w:rsidR="003C3442" w:rsidRPr="005C007F" w14:paraId="1B106F9D" w14:textId="77777777">
            <w:pPr>
              <w:rPr>
                <w:kern w:val="0"/>
                <w:szCs w:val="22"/>
              </w:rPr>
            </w:pPr>
            <w:r w:rsidRPr="005C007F">
              <w:rPr>
                <w:kern w:val="0"/>
                <w:szCs w:val="22"/>
              </w:rPr>
              <w:t>KPXC-TV</w:t>
            </w:r>
          </w:p>
        </w:tc>
        <w:tc>
          <w:tcPr>
            <w:tcW w:w="1820" w:type="dxa"/>
            <w:tcBorders>
              <w:top w:val="nil"/>
              <w:left w:val="nil"/>
              <w:bottom w:val="single" w:sz="4" w:space="0" w:color="auto"/>
              <w:right w:val="single" w:sz="4" w:space="0" w:color="auto"/>
            </w:tcBorders>
            <w:noWrap/>
            <w:vAlign w:val="bottom"/>
            <w:hideMark/>
          </w:tcPr>
          <w:p w:rsidR="003C3442" w:rsidRPr="005C007F" w14:paraId="60969D9E" w14:textId="77777777">
            <w:pPr>
              <w:jc w:val="right"/>
              <w:rPr>
                <w:kern w:val="0"/>
                <w:szCs w:val="22"/>
              </w:rPr>
            </w:pPr>
            <w:r w:rsidRPr="005C007F">
              <w:rPr>
                <w:kern w:val="0"/>
                <w:szCs w:val="22"/>
              </w:rPr>
              <w:t>3,953,241</w:t>
            </w:r>
          </w:p>
        </w:tc>
        <w:tc>
          <w:tcPr>
            <w:tcW w:w="1820" w:type="dxa"/>
            <w:tcBorders>
              <w:top w:val="nil"/>
              <w:left w:val="nil"/>
              <w:bottom w:val="single" w:sz="4" w:space="0" w:color="auto"/>
              <w:right w:val="single" w:sz="4" w:space="0" w:color="auto"/>
            </w:tcBorders>
            <w:noWrap/>
            <w:vAlign w:val="bottom"/>
            <w:hideMark/>
          </w:tcPr>
          <w:p w:rsidR="003C3442" w:rsidRPr="005C007F" w14:paraId="0D29B076" w14:textId="77777777">
            <w:pPr>
              <w:jc w:val="right"/>
              <w:rPr>
                <w:kern w:val="0"/>
                <w:szCs w:val="22"/>
              </w:rPr>
            </w:pPr>
            <w:r w:rsidRPr="005C007F">
              <w:rPr>
                <w:kern w:val="0"/>
                <w:szCs w:val="22"/>
              </w:rPr>
              <w:t>3,922,814</w:t>
            </w:r>
          </w:p>
        </w:tc>
        <w:tc>
          <w:tcPr>
            <w:tcW w:w="1820" w:type="dxa"/>
            <w:tcBorders>
              <w:top w:val="nil"/>
              <w:left w:val="nil"/>
              <w:bottom w:val="single" w:sz="4" w:space="0" w:color="auto"/>
              <w:right w:val="single" w:sz="4" w:space="0" w:color="auto"/>
            </w:tcBorders>
            <w:noWrap/>
            <w:vAlign w:val="bottom"/>
            <w:hideMark/>
          </w:tcPr>
          <w:p w:rsidR="003C3442" w:rsidRPr="005C007F" w14:paraId="13634E3A" w14:textId="77777777">
            <w:pPr>
              <w:rPr>
                <w:kern w:val="0"/>
                <w:szCs w:val="22"/>
              </w:rPr>
            </w:pPr>
            <w:r w:rsidRPr="005C007F">
              <w:rPr>
                <w:kern w:val="0"/>
                <w:szCs w:val="22"/>
              </w:rPr>
              <w:t xml:space="preserve"> $               27,291 </w:t>
            </w:r>
          </w:p>
        </w:tc>
      </w:tr>
      <w:tr w14:paraId="3B20EFDB"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9226BFB" w14:textId="77777777">
            <w:pPr>
              <w:jc w:val="right"/>
              <w:rPr>
                <w:kern w:val="0"/>
                <w:szCs w:val="22"/>
              </w:rPr>
            </w:pPr>
            <w:r w:rsidRPr="005C007F">
              <w:rPr>
                <w:kern w:val="0"/>
                <w:szCs w:val="22"/>
              </w:rPr>
              <w:t>68834</w:t>
            </w:r>
          </w:p>
        </w:tc>
        <w:tc>
          <w:tcPr>
            <w:tcW w:w="1820" w:type="dxa"/>
            <w:tcBorders>
              <w:top w:val="nil"/>
              <w:left w:val="nil"/>
              <w:bottom w:val="single" w:sz="4" w:space="0" w:color="auto"/>
              <w:right w:val="single" w:sz="4" w:space="0" w:color="auto"/>
            </w:tcBorders>
            <w:noWrap/>
            <w:vAlign w:val="bottom"/>
            <w:hideMark/>
          </w:tcPr>
          <w:p w:rsidR="003C3442" w:rsidRPr="005C007F" w14:paraId="18955C2B" w14:textId="77777777">
            <w:pPr>
              <w:rPr>
                <w:kern w:val="0"/>
                <w:szCs w:val="22"/>
              </w:rPr>
            </w:pPr>
            <w:r w:rsidRPr="005C007F">
              <w:rPr>
                <w:kern w:val="0"/>
                <w:szCs w:val="22"/>
              </w:rPr>
              <w:t>KPXD-TV</w:t>
            </w:r>
          </w:p>
        </w:tc>
        <w:tc>
          <w:tcPr>
            <w:tcW w:w="1820" w:type="dxa"/>
            <w:tcBorders>
              <w:top w:val="nil"/>
              <w:left w:val="nil"/>
              <w:bottom w:val="single" w:sz="4" w:space="0" w:color="auto"/>
              <w:right w:val="single" w:sz="4" w:space="0" w:color="auto"/>
            </w:tcBorders>
            <w:noWrap/>
            <w:vAlign w:val="bottom"/>
            <w:hideMark/>
          </w:tcPr>
          <w:p w:rsidR="003C3442" w:rsidRPr="005C007F" w14:paraId="34FDAB3F" w14:textId="77777777">
            <w:pPr>
              <w:jc w:val="right"/>
              <w:rPr>
                <w:kern w:val="0"/>
                <w:szCs w:val="22"/>
              </w:rPr>
            </w:pPr>
            <w:r w:rsidRPr="005C007F">
              <w:rPr>
                <w:kern w:val="0"/>
                <w:szCs w:val="22"/>
              </w:rPr>
              <w:t>7,851,329</w:t>
            </w:r>
          </w:p>
        </w:tc>
        <w:tc>
          <w:tcPr>
            <w:tcW w:w="1820" w:type="dxa"/>
            <w:tcBorders>
              <w:top w:val="nil"/>
              <w:left w:val="nil"/>
              <w:bottom w:val="single" w:sz="4" w:space="0" w:color="auto"/>
              <w:right w:val="single" w:sz="4" w:space="0" w:color="auto"/>
            </w:tcBorders>
            <w:noWrap/>
            <w:vAlign w:val="bottom"/>
            <w:hideMark/>
          </w:tcPr>
          <w:p w:rsidR="003C3442" w:rsidRPr="005C007F" w14:paraId="029F70A0" w14:textId="77777777">
            <w:pPr>
              <w:jc w:val="right"/>
              <w:rPr>
                <w:kern w:val="0"/>
                <w:szCs w:val="22"/>
              </w:rPr>
            </w:pPr>
            <w:r w:rsidRPr="005C007F">
              <w:rPr>
                <w:kern w:val="0"/>
                <w:szCs w:val="22"/>
              </w:rPr>
              <w:t>7,849,492</w:t>
            </w:r>
          </w:p>
        </w:tc>
        <w:tc>
          <w:tcPr>
            <w:tcW w:w="1820" w:type="dxa"/>
            <w:tcBorders>
              <w:top w:val="nil"/>
              <w:left w:val="nil"/>
              <w:bottom w:val="single" w:sz="4" w:space="0" w:color="auto"/>
              <w:right w:val="single" w:sz="4" w:space="0" w:color="auto"/>
            </w:tcBorders>
            <w:noWrap/>
            <w:vAlign w:val="bottom"/>
            <w:hideMark/>
          </w:tcPr>
          <w:p w:rsidR="003C3442" w:rsidRPr="005C007F" w14:paraId="39B04A58" w14:textId="77777777">
            <w:pPr>
              <w:rPr>
                <w:kern w:val="0"/>
                <w:szCs w:val="22"/>
              </w:rPr>
            </w:pPr>
            <w:r w:rsidRPr="005C007F">
              <w:rPr>
                <w:kern w:val="0"/>
                <w:szCs w:val="22"/>
              </w:rPr>
              <w:t xml:space="preserve"> $               54,609 </w:t>
            </w:r>
          </w:p>
        </w:tc>
      </w:tr>
      <w:tr w14:paraId="77C8A47B"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99E85E3" w14:textId="77777777">
            <w:pPr>
              <w:jc w:val="right"/>
              <w:rPr>
                <w:kern w:val="0"/>
                <w:szCs w:val="22"/>
              </w:rPr>
            </w:pPr>
            <w:r w:rsidRPr="005C007F">
              <w:rPr>
                <w:kern w:val="0"/>
                <w:szCs w:val="22"/>
              </w:rPr>
              <w:t>33337</w:t>
            </w:r>
          </w:p>
        </w:tc>
        <w:tc>
          <w:tcPr>
            <w:tcW w:w="1820" w:type="dxa"/>
            <w:tcBorders>
              <w:top w:val="nil"/>
              <w:left w:val="nil"/>
              <w:bottom w:val="single" w:sz="4" w:space="0" w:color="auto"/>
              <w:right w:val="single" w:sz="4" w:space="0" w:color="auto"/>
            </w:tcBorders>
            <w:noWrap/>
            <w:vAlign w:val="bottom"/>
            <w:hideMark/>
          </w:tcPr>
          <w:p w:rsidR="003C3442" w:rsidRPr="005C007F" w14:paraId="518353CB" w14:textId="77777777">
            <w:pPr>
              <w:rPr>
                <w:kern w:val="0"/>
                <w:szCs w:val="22"/>
              </w:rPr>
            </w:pPr>
            <w:r w:rsidRPr="005C007F">
              <w:rPr>
                <w:kern w:val="0"/>
                <w:szCs w:val="22"/>
              </w:rPr>
              <w:t>KPXE-TV</w:t>
            </w:r>
          </w:p>
        </w:tc>
        <w:tc>
          <w:tcPr>
            <w:tcW w:w="1820" w:type="dxa"/>
            <w:tcBorders>
              <w:top w:val="nil"/>
              <w:left w:val="nil"/>
              <w:bottom w:val="single" w:sz="4" w:space="0" w:color="auto"/>
              <w:right w:val="single" w:sz="4" w:space="0" w:color="auto"/>
            </w:tcBorders>
            <w:noWrap/>
            <w:vAlign w:val="bottom"/>
            <w:hideMark/>
          </w:tcPr>
          <w:p w:rsidR="003C3442" w:rsidRPr="005C007F" w14:paraId="3632762D" w14:textId="77777777">
            <w:pPr>
              <w:jc w:val="right"/>
              <w:rPr>
                <w:kern w:val="0"/>
                <w:szCs w:val="22"/>
              </w:rPr>
            </w:pPr>
            <w:r w:rsidRPr="005C007F">
              <w:rPr>
                <w:kern w:val="0"/>
                <w:szCs w:val="22"/>
              </w:rPr>
              <w:t>2,621,434</w:t>
            </w:r>
          </w:p>
        </w:tc>
        <w:tc>
          <w:tcPr>
            <w:tcW w:w="1820" w:type="dxa"/>
            <w:tcBorders>
              <w:top w:val="nil"/>
              <w:left w:val="nil"/>
              <w:bottom w:val="single" w:sz="4" w:space="0" w:color="auto"/>
              <w:right w:val="single" w:sz="4" w:space="0" w:color="auto"/>
            </w:tcBorders>
            <w:noWrap/>
            <w:vAlign w:val="bottom"/>
            <w:hideMark/>
          </w:tcPr>
          <w:p w:rsidR="003C3442" w:rsidRPr="005C007F" w14:paraId="48EC779C" w14:textId="77777777">
            <w:pPr>
              <w:jc w:val="right"/>
              <w:rPr>
                <w:kern w:val="0"/>
                <w:szCs w:val="22"/>
              </w:rPr>
            </w:pPr>
            <w:r w:rsidRPr="005C007F">
              <w:rPr>
                <w:kern w:val="0"/>
                <w:szCs w:val="22"/>
              </w:rPr>
              <w:t>2,620,523</w:t>
            </w:r>
          </w:p>
        </w:tc>
        <w:tc>
          <w:tcPr>
            <w:tcW w:w="1820" w:type="dxa"/>
            <w:tcBorders>
              <w:top w:val="nil"/>
              <w:left w:val="nil"/>
              <w:bottom w:val="single" w:sz="4" w:space="0" w:color="auto"/>
              <w:right w:val="single" w:sz="4" w:space="0" w:color="auto"/>
            </w:tcBorders>
            <w:noWrap/>
            <w:vAlign w:val="bottom"/>
            <w:hideMark/>
          </w:tcPr>
          <w:p w:rsidR="003C3442" w:rsidRPr="005C007F" w14:paraId="32B57EA7" w14:textId="77777777">
            <w:pPr>
              <w:rPr>
                <w:kern w:val="0"/>
                <w:szCs w:val="22"/>
              </w:rPr>
            </w:pPr>
            <w:r w:rsidRPr="005C007F">
              <w:rPr>
                <w:kern w:val="0"/>
                <w:szCs w:val="22"/>
              </w:rPr>
              <w:t xml:space="preserve"> $               18,231 </w:t>
            </w:r>
          </w:p>
        </w:tc>
      </w:tr>
      <w:tr w14:paraId="0AB25E04"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75AFE63" w14:textId="77777777">
            <w:pPr>
              <w:jc w:val="right"/>
              <w:rPr>
                <w:kern w:val="0"/>
                <w:szCs w:val="22"/>
              </w:rPr>
            </w:pPr>
            <w:r w:rsidRPr="005C007F">
              <w:rPr>
                <w:kern w:val="0"/>
                <w:szCs w:val="22"/>
              </w:rPr>
              <w:t>5801</w:t>
            </w:r>
          </w:p>
        </w:tc>
        <w:tc>
          <w:tcPr>
            <w:tcW w:w="1820" w:type="dxa"/>
            <w:tcBorders>
              <w:top w:val="nil"/>
              <w:left w:val="nil"/>
              <w:bottom w:val="single" w:sz="4" w:space="0" w:color="auto"/>
              <w:right w:val="single" w:sz="4" w:space="0" w:color="auto"/>
            </w:tcBorders>
            <w:noWrap/>
            <w:vAlign w:val="bottom"/>
            <w:hideMark/>
          </w:tcPr>
          <w:p w:rsidR="003C3442" w:rsidRPr="005C007F" w14:paraId="28DE17F9" w14:textId="77777777">
            <w:pPr>
              <w:rPr>
                <w:kern w:val="0"/>
                <w:szCs w:val="22"/>
              </w:rPr>
            </w:pPr>
            <w:r w:rsidRPr="005C007F">
              <w:rPr>
                <w:kern w:val="0"/>
                <w:szCs w:val="22"/>
              </w:rPr>
              <w:t>KPXG-TV</w:t>
            </w:r>
          </w:p>
        </w:tc>
        <w:tc>
          <w:tcPr>
            <w:tcW w:w="1820" w:type="dxa"/>
            <w:tcBorders>
              <w:top w:val="nil"/>
              <w:left w:val="nil"/>
              <w:bottom w:val="single" w:sz="4" w:space="0" w:color="auto"/>
              <w:right w:val="single" w:sz="4" w:space="0" w:color="auto"/>
            </w:tcBorders>
            <w:noWrap/>
            <w:vAlign w:val="bottom"/>
            <w:hideMark/>
          </w:tcPr>
          <w:p w:rsidR="003C3442" w:rsidRPr="005C007F" w14:paraId="6B4A7688" w14:textId="77777777">
            <w:pPr>
              <w:jc w:val="right"/>
              <w:rPr>
                <w:kern w:val="0"/>
                <w:szCs w:val="22"/>
              </w:rPr>
            </w:pPr>
            <w:r w:rsidRPr="005C007F">
              <w:rPr>
                <w:kern w:val="0"/>
                <w:szCs w:val="22"/>
              </w:rPr>
              <w:t>3,396,167</w:t>
            </w:r>
          </w:p>
        </w:tc>
        <w:tc>
          <w:tcPr>
            <w:tcW w:w="1820" w:type="dxa"/>
            <w:tcBorders>
              <w:top w:val="nil"/>
              <w:left w:val="nil"/>
              <w:bottom w:val="single" w:sz="4" w:space="0" w:color="auto"/>
              <w:right w:val="single" w:sz="4" w:space="0" w:color="auto"/>
            </w:tcBorders>
            <w:noWrap/>
            <w:vAlign w:val="bottom"/>
            <w:hideMark/>
          </w:tcPr>
          <w:p w:rsidR="003C3442" w:rsidRPr="005C007F" w14:paraId="22B23FC3" w14:textId="77777777">
            <w:pPr>
              <w:jc w:val="right"/>
              <w:rPr>
                <w:kern w:val="0"/>
                <w:szCs w:val="22"/>
              </w:rPr>
            </w:pPr>
            <w:r w:rsidRPr="005C007F">
              <w:rPr>
                <w:kern w:val="0"/>
                <w:szCs w:val="22"/>
              </w:rPr>
              <w:t>3,240,309</w:t>
            </w:r>
          </w:p>
        </w:tc>
        <w:tc>
          <w:tcPr>
            <w:tcW w:w="1820" w:type="dxa"/>
            <w:tcBorders>
              <w:top w:val="nil"/>
              <w:left w:val="nil"/>
              <w:bottom w:val="single" w:sz="4" w:space="0" w:color="auto"/>
              <w:right w:val="single" w:sz="4" w:space="0" w:color="auto"/>
            </w:tcBorders>
            <w:noWrap/>
            <w:vAlign w:val="bottom"/>
            <w:hideMark/>
          </w:tcPr>
          <w:p w:rsidR="003C3442" w:rsidRPr="005C007F" w14:paraId="2B44D529" w14:textId="77777777">
            <w:pPr>
              <w:rPr>
                <w:kern w:val="0"/>
                <w:szCs w:val="22"/>
              </w:rPr>
            </w:pPr>
            <w:r w:rsidRPr="005C007F">
              <w:rPr>
                <w:kern w:val="0"/>
                <w:szCs w:val="22"/>
              </w:rPr>
              <w:t xml:space="preserve"> $               22,543 </w:t>
            </w:r>
          </w:p>
        </w:tc>
      </w:tr>
      <w:tr w14:paraId="296E7E89"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7CD63F1" w14:textId="77777777">
            <w:pPr>
              <w:jc w:val="right"/>
              <w:rPr>
                <w:kern w:val="0"/>
                <w:szCs w:val="22"/>
              </w:rPr>
            </w:pPr>
            <w:r w:rsidRPr="005C007F">
              <w:rPr>
                <w:kern w:val="0"/>
                <w:szCs w:val="22"/>
              </w:rPr>
              <w:t>81507</w:t>
            </w:r>
          </w:p>
        </w:tc>
        <w:tc>
          <w:tcPr>
            <w:tcW w:w="1820" w:type="dxa"/>
            <w:tcBorders>
              <w:top w:val="nil"/>
              <w:left w:val="nil"/>
              <w:bottom w:val="single" w:sz="4" w:space="0" w:color="auto"/>
              <w:right w:val="single" w:sz="4" w:space="0" w:color="auto"/>
            </w:tcBorders>
            <w:noWrap/>
            <w:vAlign w:val="bottom"/>
            <w:hideMark/>
          </w:tcPr>
          <w:p w:rsidR="003C3442" w:rsidRPr="005C007F" w14:paraId="1D800000" w14:textId="77777777">
            <w:pPr>
              <w:rPr>
                <w:kern w:val="0"/>
                <w:szCs w:val="22"/>
              </w:rPr>
            </w:pPr>
            <w:r w:rsidRPr="005C007F">
              <w:rPr>
                <w:kern w:val="0"/>
                <w:szCs w:val="22"/>
              </w:rPr>
              <w:t>KPXJ</w:t>
            </w:r>
          </w:p>
        </w:tc>
        <w:tc>
          <w:tcPr>
            <w:tcW w:w="1820" w:type="dxa"/>
            <w:tcBorders>
              <w:top w:val="nil"/>
              <w:left w:val="nil"/>
              <w:bottom w:val="single" w:sz="4" w:space="0" w:color="auto"/>
              <w:right w:val="single" w:sz="4" w:space="0" w:color="auto"/>
            </w:tcBorders>
            <w:noWrap/>
            <w:vAlign w:val="bottom"/>
            <w:hideMark/>
          </w:tcPr>
          <w:p w:rsidR="003C3442" w:rsidRPr="005C007F" w14:paraId="528CC5C2" w14:textId="77777777">
            <w:pPr>
              <w:jc w:val="right"/>
              <w:rPr>
                <w:kern w:val="0"/>
                <w:szCs w:val="22"/>
              </w:rPr>
            </w:pPr>
            <w:r w:rsidRPr="005C007F">
              <w:rPr>
                <w:kern w:val="0"/>
                <w:szCs w:val="22"/>
              </w:rPr>
              <w:t>1,114,713</w:t>
            </w:r>
          </w:p>
        </w:tc>
        <w:tc>
          <w:tcPr>
            <w:tcW w:w="1820" w:type="dxa"/>
            <w:tcBorders>
              <w:top w:val="nil"/>
              <w:left w:val="nil"/>
              <w:bottom w:val="single" w:sz="4" w:space="0" w:color="auto"/>
              <w:right w:val="single" w:sz="4" w:space="0" w:color="auto"/>
            </w:tcBorders>
            <w:noWrap/>
            <w:vAlign w:val="bottom"/>
            <w:hideMark/>
          </w:tcPr>
          <w:p w:rsidR="003C3442" w:rsidRPr="005C007F" w14:paraId="7D8B816F" w14:textId="77777777">
            <w:pPr>
              <w:jc w:val="right"/>
              <w:rPr>
                <w:kern w:val="0"/>
                <w:szCs w:val="22"/>
              </w:rPr>
            </w:pPr>
            <w:r w:rsidRPr="005C007F">
              <w:rPr>
                <w:kern w:val="0"/>
                <w:szCs w:val="22"/>
              </w:rPr>
              <w:t>1,111,470</w:t>
            </w:r>
          </w:p>
        </w:tc>
        <w:tc>
          <w:tcPr>
            <w:tcW w:w="1820" w:type="dxa"/>
            <w:tcBorders>
              <w:top w:val="nil"/>
              <w:left w:val="nil"/>
              <w:bottom w:val="single" w:sz="4" w:space="0" w:color="auto"/>
              <w:right w:val="single" w:sz="4" w:space="0" w:color="auto"/>
            </w:tcBorders>
            <w:noWrap/>
            <w:vAlign w:val="bottom"/>
            <w:hideMark/>
          </w:tcPr>
          <w:p w:rsidR="003C3442" w:rsidRPr="005C007F" w14:paraId="6BF176FB" w14:textId="77777777">
            <w:pPr>
              <w:rPr>
                <w:kern w:val="0"/>
                <w:szCs w:val="22"/>
              </w:rPr>
            </w:pPr>
            <w:r w:rsidRPr="005C007F">
              <w:rPr>
                <w:kern w:val="0"/>
                <w:szCs w:val="22"/>
              </w:rPr>
              <w:t xml:space="preserve"> $                 7,732 </w:t>
            </w:r>
          </w:p>
        </w:tc>
      </w:tr>
      <w:tr w14:paraId="741A4E4E"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EF91149" w14:textId="77777777">
            <w:pPr>
              <w:jc w:val="right"/>
              <w:rPr>
                <w:kern w:val="0"/>
                <w:szCs w:val="22"/>
              </w:rPr>
            </w:pPr>
            <w:r w:rsidRPr="005C007F">
              <w:rPr>
                <w:kern w:val="0"/>
                <w:szCs w:val="22"/>
              </w:rPr>
              <w:t>61173</w:t>
            </w:r>
          </w:p>
        </w:tc>
        <w:tc>
          <w:tcPr>
            <w:tcW w:w="1820" w:type="dxa"/>
            <w:tcBorders>
              <w:top w:val="nil"/>
              <w:left w:val="nil"/>
              <w:bottom w:val="single" w:sz="4" w:space="0" w:color="auto"/>
              <w:right w:val="single" w:sz="4" w:space="0" w:color="auto"/>
            </w:tcBorders>
            <w:noWrap/>
            <w:vAlign w:val="bottom"/>
            <w:hideMark/>
          </w:tcPr>
          <w:p w:rsidR="003C3442" w:rsidRPr="005C007F" w14:paraId="0418C3E3" w14:textId="77777777">
            <w:pPr>
              <w:rPr>
                <w:kern w:val="0"/>
                <w:szCs w:val="22"/>
              </w:rPr>
            </w:pPr>
            <w:r w:rsidRPr="005C007F">
              <w:rPr>
                <w:kern w:val="0"/>
                <w:szCs w:val="22"/>
              </w:rPr>
              <w:t>KPXL-TV</w:t>
            </w:r>
          </w:p>
        </w:tc>
        <w:tc>
          <w:tcPr>
            <w:tcW w:w="1820" w:type="dxa"/>
            <w:tcBorders>
              <w:top w:val="nil"/>
              <w:left w:val="nil"/>
              <w:bottom w:val="single" w:sz="4" w:space="0" w:color="auto"/>
              <w:right w:val="single" w:sz="4" w:space="0" w:color="auto"/>
            </w:tcBorders>
            <w:noWrap/>
            <w:vAlign w:val="bottom"/>
            <w:hideMark/>
          </w:tcPr>
          <w:p w:rsidR="003C3442" w:rsidRPr="005C007F" w14:paraId="451F8EF1" w14:textId="77777777">
            <w:pPr>
              <w:jc w:val="right"/>
              <w:rPr>
                <w:kern w:val="0"/>
                <w:szCs w:val="22"/>
              </w:rPr>
            </w:pPr>
            <w:r w:rsidRPr="005C007F">
              <w:rPr>
                <w:kern w:val="0"/>
                <w:szCs w:val="22"/>
              </w:rPr>
              <w:t>2,675,400</w:t>
            </w:r>
          </w:p>
        </w:tc>
        <w:tc>
          <w:tcPr>
            <w:tcW w:w="1820" w:type="dxa"/>
            <w:tcBorders>
              <w:top w:val="nil"/>
              <w:left w:val="nil"/>
              <w:bottom w:val="single" w:sz="4" w:space="0" w:color="auto"/>
              <w:right w:val="single" w:sz="4" w:space="0" w:color="auto"/>
            </w:tcBorders>
            <w:noWrap/>
            <w:vAlign w:val="bottom"/>
            <w:hideMark/>
          </w:tcPr>
          <w:p w:rsidR="003C3442" w:rsidRPr="005C007F" w14:paraId="66BB8538" w14:textId="77777777">
            <w:pPr>
              <w:jc w:val="right"/>
              <w:rPr>
                <w:kern w:val="0"/>
                <w:szCs w:val="22"/>
              </w:rPr>
            </w:pPr>
            <w:r w:rsidRPr="005C007F">
              <w:rPr>
                <w:kern w:val="0"/>
                <w:szCs w:val="22"/>
              </w:rPr>
              <w:t>2,663,341</w:t>
            </w:r>
          </w:p>
        </w:tc>
        <w:tc>
          <w:tcPr>
            <w:tcW w:w="1820" w:type="dxa"/>
            <w:tcBorders>
              <w:top w:val="nil"/>
              <w:left w:val="nil"/>
              <w:bottom w:val="single" w:sz="4" w:space="0" w:color="auto"/>
              <w:right w:val="single" w:sz="4" w:space="0" w:color="auto"/>
            </w:tcBorders>
            <w:noWrap/>
            <w:vAlign w:val="bottom"/>
            <w:hideMark/>
          </w:tcPr>
          <w:p w:rsidR="003C3442" w:rsidRPr="005C007F" w14:paraId="42F2B519" w14:textId="77777777">
            <w:pPr>
              <w:rPr>
                <w:kern w:val="0"/>
                <w:szCs w:val="22"/>
              </w:rPr>
            </w:pPr>
            <w:r w:rsidRPr="005C007F">
              <w:rPr>
                <w:kern w:val="0"/>
                <w:szCs w:val="22"/>
              </w:rPr>
              <w:t xml:space="preserve"> $               18,529 </w:t>
            </w:r>
          </w:p>
        </w:tc>
      </w:tr>
      <w:tr w14:paraId="34220FB9"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03AF874" w14:textId="77777777">
            <w:pPr>
              <w:jc w:val="right"/>
              <w:rPr>
                <w:kern w:val="0"/>
                <w:szCs w:val="22"/>
              </w:rPr>
            </w:pPr>
            <w:r w:rsidRPr="005C007F">
              <w:rPr>
                <w:kern w:val="0"/>
                <w:szCs w:val="22"/>
              </w:rPr>
              <w:t>35907</w:t>
            </w:r>
          </w:p>
        </w:tc>
        <w:tc>
          <w:tcPr>
            <w:tcW w:w="1820" w:type="dxa"/>
            <w:tcBorders>
              <w:top w:val="nil"/>
              <w:left w:val="nil"/>
              <w:bottom w:val="single" w:sz="4" w:space="0" w:color="auto"/>
              <w:right w:val="single" w:sz="4" w:space="0" w:color="auto"/>
            </w:tcBorders>
            <w:noWrap/>
            <w:vAlign w:val="bottom"/>
            <w:hideMark/>
          </w:tcPr>
          <w:p w:rsidR="003C3442" w:rsidRPr="005C007F" w14:paraId="615A4631" w14:textId="77777777">
            <w:pPr>
              <w:rPr>
                <w:kern w:val="0"/>
                <w:szCs w:val="22"/>
              </w:rPr>
            </w:pPr>
            <w:r w:rsidRPr="005C007F">
              <w:rPr>
                <w:kern w:val="0"/>
                <w:szCs w:val="22"/>
              </w:rPr>
              <w:t>KPXM-TV</w:t>
            </w:r>
          </w:p>
        </w:tc>
        <w:tc>
          <w:tcPr>
            <w:tcW w:w="1820" w:type="dxa"/>
            <w:tcBorders>
              <w:top w:val="nil"/>
              <w:left w:val="nil"/>
              <w:bottom w:val="single" w:sz="4" w:space="0" w:color="auto"/>
              <w:right w:val="single" w:sz="4" w:space="0" w:color="auto"/>
            </w:tcBorders>
            <w:noWrap/>
            <w:vAlign w:val="bottom"/>
            <w:hideMark/>
          </w:tcPr>
          <w:p w:rsidR="003C3442" w:rsidRPr="005C007F" w14:paraId="5F43ADA6" w14:textId="77777777">
            <w:pPr>
              <w:jc w:val="right"/>
              <w:rPr>
                <w:kern w:val="0"/>
                <w:szCs w:val="22"/>
              </w:rPr>
            </w:pPr>
            <w:r w:rsidRPr="005C007F">
              <w:rPr>
                <w:kern w:val="0"/>
                <w:szCs w:val="22"/>
              </w:rPr>
              <w:t>3,872,706</w:t>
            </w:r>
          </w:p>
        </w:tc>
        <w:tc>
          <w:tcPr>
            <w:tcW w:w="1820" w:type="dxa"/>
            <w:tcBorders>
              <w:top w:val="nil"/>
              <w:left w:val="nil"/>
              <w:bottom w:val="single" w:sz="4" w:space="0" w:color="auto"/>
              <w:right w:val="single" w:sz="4" w:space="0" w:color="auto"/>
            </w:tcBorders>
            <w:noWrap/>
            <w:vAlign w:val="bottom"/>
            <w:hideMark/>
          </w:tcPr>
          <w:p w:rsidR="003C3442" w:rsidRPr="005C007F" w14:paraId="4269B011" w14:textId="77777777">
            <w:pPr>
              <w:jc w:val="right"/>
              <w:rPr>
                <w:kern w:val="0"/>
                <w:szCs w:val="22"/>
              </w:rPr>
            </w:pPr>
            <w:r w:rsidRPr="005C007F">
              <w:rPr>
                <w:kern w:val="0"/>
                <w:szCs w:val="22"/>
              </w:rPr>
              <w:t>3,871,246</w:t>
            </w:r>
          </w:p>
        </w:tc>
        <w:tc>
          <w:tcPr>
            <w:tcW w:w="1820" w:type="dxa"/>
            <w:tcBorders>
              <w:top w:val="nil"/>
              <w:left w:val="nil"/>
              <w:bottom w:val="single" w:sz="4" w:space="0" w:color="auto"/>
              <w:right w:val="single" w:sz="4" w:space="0" w:color="auto"/>
            </w:tcBorders>
            <w:noWrap/>
            <w:vAlign w:val="bottom"/>
            <w:hideMark/>
          </w:tcPr>
          <w:p w:rsidR="003C3442" w:rsidRPr="005C007F" w14:paraId="6B945231" w14:textId="77777777">
            <w:pPr>
              <w:rPr>
                <w:kern w:val="0"/>
                <w:szCs w:val="22"/>
              </w:rPr>
            </w:pPr>
            <w:r w:rsidRPr="005C007F">
              <w:rPr>
                <w:kern w:val="0"/>
                <w:szCs w:val="22"/>
              </w:rPr>
              <w:t xml:space="preserve"> $               26,932 </w:t>
            </w:r>
          </w:p>
        </w:tc>
      </w:tr>
      <w:tr w14:paraId="6DED47A2"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9C1F1AB" w14:textId="77777777">
            <w:pPr>
              <w:jc w:val="right"/>
              <w:rPr>
                <w:kern w:val="0"/>
                <w:szCs w:val="22"/>
              </w:rPr>
            </w:pPr>
            <w:r w:rsidRPr="005C007F">
              <w:rPr>
                <w:kern w:val="0"/>
                <w:szCs w:val="22"/>
              </w:rPr>
              <w:t>58978</w:t>
            </w:r>
          </w:p>
        </w:tc>
        <w:tc>
          <w:tcPr>
            <w:tcW w:w="1820" w:type="dxa"/>
            <w:tcBorders>
              <w:top w:val="nil"/>
              <w:left w:val="nil"/>
              <w:bottom w:val="single" w:sz="4" w:space="0" w:color="auto"/>
              <w:right w:val="single" w:sz="4" w:space="0" w:color="auto"/>
            </w:tcBorders>
            <w:noWrap/>
            <w:vAlign w:val="bottom"/>
            <w:hideMark/>
          </w:tcPr>
          <w:p w:rsidR="003C3442" w:rsidRPr="005C007F" w14:paraId="4060EF35" w14:textId="77777777">
            <w:pPr>
              <w:rPr>
                <w:kern w:val="0"/>
                <w:szCs w:val="22"/>
              </w:rPr>
            </w:pPr>
            <w:r w:rsidRPr="005C007F">
              <w:rPr>
                <w:kern w:val="0"/>
                <w:szCs w:val="22"/>
              </w:rPr>
              <w:t>KPXN-TV</w:t>
            </w:r>
          </w:p>
        </w:tc>
        <w:tc>
          <w:tcPr>
            <w:tcW w:w="1820" w:type="dxa"/>
            <w:tcBorders>
              <w:top w:val="nil"/>
              <w:left w:val="nil"/>
              <w:bottom w:val="single" w:sz="4" w:space="0" w:color="auto"/>
              <w:right w:val="single" w:sz="4" w:space="0" w:color="auto"/>
            </w:tcBorders>
            <w:noWrap/>
            <w:vAlign w:val="bottom"/>
            <w:hideMark/>
          </w:tcPr>
          <w:p w:rsidR="003C3442" w:rsidRPr="005C007F" w14:paraId="61C5A609" w14:textId="77777777">
            <w:pPr>
              <w:jc w:val="right"/>
              <w:rPr>
                <w:kern w:val="0"/>
                <w:szCs w:val="22"/>
              </w:rPr>
            </w:pPr>
            <w:r w:rsidRPr="005C007F">
              <w:rPr>
                <w:kern w:val="0"/>
                <w:szCs w:val="22"/>
              </w:rPr>
              <w:t>18,009,859</w:t>
            </w:r>
          </w:p>
        </w:tc>
        <w:tc>
          <w:tcPr>
            <w:tcW w:w="1820" w:type="dxa"/>
            <w:tcBorders>
              <w:top w:val="nil"/>
              <w:left w:val="nil"/>
              <w:bottom w:val="single" w:sz="4" w:space="0" w:color="auto"/>
              <w:right w:val="single" w:sz="4" w:space="0" w:color="auto"/>
            </w:tcBorders>
            <w:noWrap/>
            <w:vAlign w:val="bottom"/>
            <w:hideMark/>
          </w:tcPr>
          <w:p w:rsidR="003C3442" w:rsidRPr="005C007F" w14:paraId="767F82AE" w14:textId="77777777">
            <w:pPr>
              <w:jc w:val="right"/>
              <w:rPr>
                <w:kern w:val="0"/>
                <w:szCs w:val="22"/>
              </w:rPr>
            </w:pPr>
            <w:r w:rsidRPr="005C007F">
              <w:rPr>
                <w:kern w:val="0"/>
                <w:szCs w:val="22"/>
              </w:rPr>
              <w:t>16,478,550</w:t>
            </w:r>
          </w:p>
        </w:tc>
        <w:tc>
          <w:tcPr>
            <w:tcW w:w="1820" w:type="dxa"/>
            <w:tcBorders>
              <w:top w:val="nil"/>
              <w:left w:val="nil"/>
              <w:bottom w:val="single" w:sz="4" w:space="0" w:color="auto"/>
              <w:right w:val="single" w:sz="4" w:space="0" w:color="auto"/>
            </w:tcBorders>
            <w:noWrap/>
            <w:vAlign w:val="bottom"/>
            <w:hideMark/>
          </w:tcPr>
          <w:p w:rsidR="003C3442" w:rsidRPr="005C007F" w14:paraId="14C53E21" w14:textId="77777777">
            <w:pPr>
              <w:rPr>
                <w:kern w:val="0"/>
                <w:szCs w:val="22"/>
              </w:rPr>
            </w:pPr>
            <w:r w:rsidRPr="005C007F">
              <w:rPr>
                <w:kern w:val="0"/>
                <w:szCs w:val="22"/>
              </w:rPr>
              <w:t xml:space="preserve"> $             114,641 </w:t>
            </w:r>
          </w:p>
        </w:tc>
      </w:tr>
      <w:tr w14:paraId="3468B376"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2E21547" w14:textId="77777777">
            <w:pPr>
              <w:jc w:val="right"/>
              <w:rPr>
                <w:kern w:val="0"/>
                <w:szCs w:val="22"/>
              </w:rPr>
            </w:pPr>
            <w:r w:rsidRPr="005C007F">
              <w:rPr>
                <w:kern w:val="0"/>
                <w:szCs w:val="22"/>
              </w:rPr>
              <w:t>77483</w:t>
            </w:r>
          </w:p>
        </w:tc>
        <w:tc>
          <w:tcPr>
            <w:tcW w:w="1820" w:type="dxa"/>
            <w:tcBorders>
              <w:top w:val="nil"/>
              <w:left w:val="nil"/>
              <w:bottom w:val="single" w:sz="4" w:space="0" w:color="auto"/>
              <w:right w:val="single" w:sz="4" w:space="0" w:color="auto"/>
            </w:tcBorders>
            <w:noWrap/>
            <w:vAlign w:val="bottom"/>
            <w:hideMark/>
          </w:tcPr>
          <w:p w:rsidR="003C3442" w:rsidRPr="005C007F" w14:paraId="76570F58" w14:textId="77777777">
            <w:pPr>
              <w:rPr>
                <w:kern w:val="0"/>
                <w:szCs w:val="22"/>
              </w:rPr>
            </w:pPr>
            <w:r w:rsidRPr="005C007F">
              <w:rPr>
                <w:kern w:val="0"/>
                <w:szCs w:val="22"/>
              </w:rPr>
              <w:t>KPXO-TV</w:t>
            </w:r>
          </w:p>
        </w:tc>
        <w:tc>
          <w:tcPr>
            <w:tcW w:w="1820" w:type="dxa"/>
            <w:tcBorders>
              <w:top w:val="nil"/>
              <w:left w:val="nil"/>
              <w:bottom w:val="single" w:sz="4" w:space="0" w:color="auto"/>
              <w:right w:val="single" w:sz="4" w:space="0" w:color="auto"/>
            </w:tcBorders>
            <w:noWrap/>
            <w:vAlign w:val="bottom"/>
            <w:hideMark/>
          </w:tcPr>
          <w:p w:rsidR="003C3442" w:rsidRPr="005C007F" w14:paraId="04F498E9" w14:textId="77777777">
            <w:pPr>
              <w:jc w:val="right"/>
              <w:rPr>
                <w:kern w:val="0"/>
                <w:szCs w:val="22"/>
              </w:rPr>
            </w:pPr>
            <w:r w:rsidRPr="005C007F">
              <w:rPr>
                <w:kern w:val="0"/>
                <w:szCs w:val="22"/>
              </w:rPr>
              <w:t>1,016,659</w:t>
            </w:r>
          </w:p>
        </w:tc>
        <w:tc>
          <w:tcPr>
            <w:tcW w:w="1820" w:type="dxa"/>
            <w:tcBorders>
              <w:top w:val="nil"/>
              <w:left w:val="nil"/>
              <w:bottom w:val="single" w:sz="4" w:space="0" w:color="auto"/>
              <w:right w:val="single" w:sz="4" w:space="0" w:color="auto"/>
            </w:tcBorders>
            <w:noWrap/>
            <w:vAlign w:val="bottom"/>
            <w:hideMark/>
          </w:tcPr>
          <w:p w:rsidR="003C3442" w:rsidRPr="005C007F" w14:paraId="369AD286" w14:textId="77777777">
            <w:pPr>
              <w:jc w:val="right"/>
              <w:rPr>
                <w:kern w:val="0"/>
                <w:szCs w:val="22"/>
              </w:rPr>
            </w:pPr>
            <w:r w:rsidRPr="005C007F">
              <w:rPr>
                <w:kern w:val="0"/>
                <w:szCs w:val="22"/>
              </w:rPr>
              <w:t>977,430</w:t>
            </w:r>
          </w:p>
        </w:tc>
        <w:tc>
          <w:tcPr>
            <w:tcW w:w="1820" w:type="dxa"/>
            <w:tcBorders>
              <w:top w:val="nil"/>
              <w:left w:val="nil"/>
              <w:bottom w:val="single" w:sz="4" w:space="0" w:color="auto"/>
              <w:right w:val="single" w:sz="4" w:space="0" w:color="auto"/>
            </w:tcBorders>
            <w:noWrap/>
            <w:vAlign w:val="bottom"/>
            <w:hideMark/>
          </w:tcPr>
          <w:p w:rsidR="003C3442" w:rsidRPr="005C007F" w14:paraId="6C8B3B24" w14:textId="77777777">
            <w:pPr>
              <w:rPr>
                <w:kern w:val="0"/>
                <w:szCs w:val="22"/>
              </w:rPr>
            </w:pPr>
            <w:r w:rsidRPr="005C007F">
              <w:rPr>
                <w:kern w:val="0"/>
                <w:szCs w:val="22"/>
              </w:rPr>
              <w:t xml:space="preserve"> $                 6,800 </w:t>
            </w:r>
          </w:p>
        </w:tc>
      </w:tr>
      <w:tr w14:paraId="411E2C6C"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FB9988D" w14:textId="77777777">
            <w:pPr>
              <w:jc w:val="right"/>
              <w:rPr>
                <w:kern w:val="0"/>
                <w:szCs w:val="22"/>
              </w:rPr>
            </w:pPr>
            <w:r w:rsidRPr="005C007F">
              <w:rPr>
                <w:kern w:val="0"/>
                <w:szCs w:val="22"/>
              </w:rPr>
              <w:t>21156</w:t>
            </w:r>
          </w:p>
        </w:tc>
        <w:tc>
          <w:tcPr>
            <w:tcW w:w="1820" w:type="dxa"/>
            <w:tcBorders>
              <w:top w:val="nil"/>
              <w:left w:val="nil"/>
              <w:bottom w:val="single" w:sz="4" w:space="0" w:color="auto"/>
              <w:right w:val="single" w:sz="4" w:space="0" w:color="auto"/>
            </w:tcBorders>
            <w:noWrap/>
            <w:vAlign w:val="bottom"/>
            <w:hideMark/>
          </w:tcPr>
          <w:p w:rsidR="003C3442" w:rsidRPr="005C007F" w14:paraId="7E1E1529" w14:textId="77777777">
            <w:pPr>
              <w:rPr>
                <w:kern w:val="0"/>
                <w:szCs w:val="22"/>
              </w:rPr>
            </w:pPr>
            <w:r w:rsidRPr="005C007F">
              <w:rPr>
                <w:kern w:val="0"/>
                <w:szCs w:val="22"/>
              </w:rPr>
              <w:t>KPXR-TV</w:t>
            </w:r>
          </w:p>
        </w:tc>
        <w:tc>
          <w:tcPr>
            <w:tcW w:w="1820" w:type="dxa"/>
            <w:tcBorders>
              <w:top w:val="nil"/>
              <w:left w:val="nil"/>
              <w:bottom w:val="single" w:sz="4" w:space="0" w:color="auto"/>
              <w:right w:val="single" w:sz="4" w:space="0" w:color="auto"/>
            </w:tcBorders>
            <w:noWrap/>
            <w:vAlign w:val="bottom"/>
            <w:hideMark/>
          </w:tcPr>
          <w:p w:rsidR="003C3442" w:rsidRPr="005C007F" w14:paraId="631ED215" w14:textId="77777777">
            <w:pPr>
              <w:jc w:val="right"/>
              <w:rPr>
                <w:kern w:val="0"/>
                <w:szCs w:val="22"/>
              </w:rPr>
            </w:pPr>
            <w:r w:rsidRPr="005C007F">
              <w:rPr>
                <w:kern w:val="0"/>
                <w:szCs w:val="22"/>
              </w:rPr>
              <w:t>870,810</w:t>
            </w:r>
          </w:p>
        </w:tc>
        <w:tc>
          <w:tcPr>
            <w:tcW w:w="1820" w:type="dxa"/>
            <w:tcBorders>
              <w:top w:val="nil"/>
              <w:left w:val="nil"/>
              <w:bottom w:val="single" w:sz="4" w:space="0" w:color="auto"/>
              <w:right w:val="single" w:sz="4" w:space="0" w:color="auto"/>
            </w:tcBorders>
            <w:noWrap/>
            <w:vAlign w:val="bottom"/>
            <w:hideMark/>
          </w:tcPr>
          <w:p w:rsidR="003C3442" w:rsidRPr="005C007F" w14:paraId="306E6A23" w14:textId="77777777">
            <w:pPr>
              <w:jc w:val="right"/>
              <w:rPr>
                <w:kern w:val="0"/>
                <w:szCs w:val="22"/>
              </w:rPr>
            </w:pPr>
            <w:r w:rsidRPr="005C007F">
              <w:rPr>
                <w:kern w:val="0"/>
                <w:szCs w:val="22"/>
              </w:rPr>
              <w:t>864,123</w:t>
            </w:r>
          </w:p>
        </w:tc>
        <w:tc>
          <w:tcPr>
            <w:tcW w:w="1820" w:type="dxa"/>
            <w:tcBorders>
              <w:top w:val="nil"/>
              <w:left w:val="nil"/>
              <w:bottom w:val="single" w:sz="4" w:space="0" w:color="auto"/>
              <w:right w:val="single" w:sz="4" w:space="0" w:color="auto"/>
            </w:tcBorders>
            <w:noWrap/>
            <w:vAlign w:val="bottom"/>
            <w:hideMark/>
          </w:tcPr>
          <w:p w:rsidR="003C3442" w:rsidRPr="005C007F" w14:paraId="16EA99E2" w14:textId="77777777">
            <w:pPr>
              <w:rPr>
                <w:kern w:val="0"/>
                <w:szCs w:val="22"/>
              </w:rPr>
            </w:pPr>
            <w:r w:rsidRPr="005C007F">
              <w:rPr>
                <w:kern w:val="0"/>
                <w:szCs w:val="22"/>
              </w:rPr>
              <w:t xml:space="preserve"> $                 6,012 </w:t>
            </w:r>
          </w:p>
        </w:tc>
      </w:tr>
      <w:tr w14:paraId="5EE06CAD"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D9B035A" w14:textId="77777777">
            <w:pPr>
              <w:jc w:val="right"/>
              <w:rPr>
                <w:kern w:val="0"/>
                <w:szCs w:val="22"/>
              </w:rPr>
            </w:pPr>
            <w:r w:rsidRPr="005C007F">
              <w:rPr>
                <w:kern w:val="0"/>
                <w:szCs w:val="22"/>
              </w:rPr>
              <w:t>69619</w:t>
            </w:r>
          </w:p>
        </w:tc>
        <w:tc>
          <w:tcPr>
            <w:tcW w:w="1820" w:type="dxa"/>
            <w:tcBorders>
              <w:top w:val="nil"/>
              <w:left w:val="nil"/>
              <w:bottom w:val="single" w:sz="4" w:space="0" w:color="auto"/>
              <w:right w:val="single" w:sz="4" w:space="0" w:color="auto"/>
            </w:tcBorders>
            <w:noWrap/>
            <w:vAlign w:val="bottom"/>
            <w:hideMark/>
          </w:tcPr>
          <w:p w:rsidR="003C3442" w:rsidRPr="005C007F" w14:paraId="7EDC5E8C" w14:textId="77777777">
            <w:pPr>
              <w:rPr>
                <w:kern w:val="0"/>
                <w:szCs w:val="22"/>
              </w:rPr>
            </w:pPr>
            <w:r w:rsidRPr="005C007F">
              <w:rPr>
                <w:kern w:val="0"/>
                <w:szCs w:val="22"/>
              </w:rPr>
              <w:t>KPYX</w:t>
            </w:r>
          </w:p>
        </w:tc>
        <w:tc>
          <w:tcPr>
            <w:tcW w:w="1820" w:type="dxa"/>
            <w:tcBorders>
              <w:top w:val="nil"/>
              <w:left w:val="nil"/>
              <w:bottom w:val="single" w:sz="4" w:space="0" w:color="auto"/>
              <w:right w:val="single" w:sz="4" w:space="0" w:color="auto"/>
            </w:tcBorders>
            <w:noWrap/>
            <w:vAlign w:val="bottom"/>
            <w:hideMark/>
          </w:tcPr>
          <w:p w:rsidR="003C3442" w:rsidRPr="005C007F" w14:paraId="67240C4E" w14:textId="77777777">
            <w:pPr>
              <w:jc w:val="right"/>
              <w:rPr>
                <w:kern w:val="0"/>
                <w:szCs w:val="22"/>
              </w:rPr>
            </w:pPr>
            <w:r w:rsidRPr="005C007F">
              <w:rPr>
                <w:kern w:val="0"/>
                <w:szCs w:val="22"/>
              </w:rPr>
              <w:t>8,951,798</w:t>
            </w:r>
          </w:p>
        </w:tc>
        <w:tc>
          <w:tcPr>
            <w:tcW w:w="1820" w:type="dxa"/>
            <w:tcBorders>
              <w:top w:val="nil"/>
              <w:left w:val="nil"/>
              <w:bottom w:val="single" w:sz="4" w:space="0" w:color="auto"/>
              <w:right w:val="single" w:sz="4" w:space="0" w:color="auto"/>
            </w:tcBorders>
            <w:noWrap/>
            <w:vAlign w:val="bottom"/>
            <w:hideMark/>
          </w:tcPr>
          <w:p w:rsidR="003C3442" w:rsidRPr="005C007F" w14:paraId="6CF8F874" w14:textId="77777777">
            <w:pPr>
              <w:jc w:val="right"/>
              <w:rPr>
                <w:kern w:val="0"/>
                <w:szCs w:val="22"/>
              </w:rPr>
            </w:pPr>
            <w:r w:rsidRPr="005C007F">
              <w:rPr>
                <w:kern w:val="0"/>
                <w:szCs w:val="22"/>
              </w:rPr>
              <w:t>8,033,747</w:t>
            </w:r>
          </w:p>
        </w:tc>
        <w:tc>
          <w:tcPr>
            <w:tcW w:w="1820" w:type="dxa"/>
            <w:tcBorders>
              <w:top w:val="nil"/>
              <w:left w:val="nil"/>
              <w:bottom w:val="single" w:sz="4" w:space="0" w:color="auto"/>
              <w:right w:val="single" w:sz="4" w:space="0" w:color="auto"/>
            </w:tcBorders>
            <w:noWrap/>
            <w:vAlign w:val="bottom"/>
            <w:hideMark/>
          </w:tcPr>
          <w:p w:rsidR="003C3442" w:rsidRPr="005C007F" w14:paraId="26607E77" w14:textId="77777777">
            <w:pPr>
              <w:rPr>
                <w:kern w:val="0"/>
                <w:szCs w:val="22"/>
              </w:rPr>
            </w:pPr>
            <w:r w:rsidRPr="005C007F">
              <w:rPr>
                <w:kern w:val="0"/>
                <w:szCs w:val="22"/>
              </w:rPr>
              <w:t xml:space="preserve"> $               55,891 </w:t>
            </w:r>
          </w:p>
        </w:tc>
      </w:tr>
      <w:tr w14:paraId="2025E594"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2B613B2" w14:textId="77777777">
            <w:pPr>
              <w:jc w:val="right"/>
              <w:rPr>
                <w:kern w:val="0"/>
                <w:szCs w:val="22"/>
              </w:rPr>
            </w:pPr>
            <w:r w:rsidRPr="005C007F">
              <w:rPr>
                <w:kern w:val="0"/>
                <w:szCs w:val="22"/>
              </w:rPr>
              <w:t>10242</w:t>
            </w:r>
          </w:p>
        </w:tc>
        <w:tc>
          <w:tcPr>
            <w:tcW w:w="1820" w:type="dxa"/>
            <w:tcBorders>
              <w:top w:val="nil"/>
              <w:left w:val="nil"/>
              <w:bottom w:val="single" w:sz="4" w:space="0" w:color="auto"/>
              <w:right w:val="single" w:sz="4" w:space="0" w:color="auto"/>
            </w:tcBorders>
            <w:noWrap/>
            <w:vAlign w:val="bottom"/>
            <w:hideMark/>
          </w:tcPr>
          <w:p w:rsidR="003C3442" w:rsidRPr="005C007F" w14:paraId="7E1E6E40" w14:textId="77777777">
            <w:pPr>
              <w:rPr>
                <w:kern w:val="0"/>
                <w:szCs w:val="22"/>
              </w:rPr>
            </w:pPr>
            <w:r w:rsidRPr="005C007F">
              <w:rPr>
                <w:kern w:val="0"/>
                <w:szCs w:val="22"/>
              </w:rPr>
              <w:t>KQCA</w:t>
            </w:r>
          </w:p>
        </w:tc>
        <w:tc>
          <w:tcPr>
            <w:tcW w:w="1820" w:type="dxa"/>
            <w:tcBorders>
              <w:top w:val="nil"/>
              <w:left w:val="nil"/>
              <w:bottom w:val="single" w:sz="4" w:space="0" w:color="auto"/>
              <w:right w:val="single" w:sz="4" w:space="0" w:color="auto"/>
            </w:tcBorders>
            <w:noWrap/>
            <w:vAlign w:val="bottom"/>
            <w:hideMark/>
          </w:tcPr>
          <w:p w:rsidR="003C3442" w:rsidRPr="005C007F" w14:paraId="70787E3D" w14:textId="77777777">
            <w:pPr>
              <w:jc w:val="right"/>
              <w:rPr>
                <w:kern w:val="0"/>
                <w:szCs w:val="22"/>
              </w:rPr>
            </w:pPr>
            <w:r w:rsidRPr="005C007F">
              <w:rPr>
                <w:kern w:val="0"/>
                <w:szCs w:val="22"/>
              </w:rPr>
              <w:t>11,066,274</w:t>
            </w:r>
          </w:p>
        </w:tc>
        <w:tc>
          <w:tcPr>
            <w:tcW w:w="1820" w:type="dxa"/>
            <w:tcBorders>
              <w:top w:val="nil"/>
              <w:left w:val="nil"/>
              <w:bottom w:val="single" w:sz="4" w:space="0" w:color="auto"/>
              <w:right w:val="single" w:sz="4" w:space="0" w:color="auto"/>
            </w:tcBorders>
            <w:noWrap/>
            <w:vAlign w:val="bottom"/>
            <w:hideMark/>
          </w:tcPr>
          <w:p w:rsidR="003C3442" w:rsidRPr="005C007F" w14:paraId="598FE710" w14:textId="77777777">
            <w:pPr>
              <w:jc w:val="right"/>
              <w:rPr>
                <w:kern w:val="0"/>
                <w:szCs w:val="22"/>
              </w:rPr>
            </w:pPr>
            <w:r w:rsidRPr="005C007F">
              <w:rPr>
                <w:kern w:val="0"/>
                <w:szCs w:val="22"/>
              </w:rPr>
              <w:t>6,905,589</w:t>
            </w:r>
          </w:p>
        </w:tc>
        <w:tc>
          <w:tcPr>
            <w:tcW w:w="1820" w:type="dxa"/>
            <w:tcBorders>
              <w:top w:val="nil"/>
              <w:left w:val="nil"/>
              <w:bottom w:val="single" w:sz="4" w:space="0" w:color="auto"/>
              <w:right w:val="single" w:sz="4" w:space="0" w:color="auto"/>
            </w:tcBorders>
            <w:noWrap/>
            <w:vAlign w:val="bottom"/>
            <w:hideMark/>
          </w:tcPr>
          <w:p w:rsidR="003C3442" w:rsidRPr="005C007F" w14:paraId="00A0493A" w14:textId="77777777">
            <w:pPr>
              <w:rPr>
                <w:kern w:val="0"/>
                <w:szCs w:val="22"/>
              </w:rPr>
            </w:pPr>
            <w:r w:rsidRPr="005C007F">
              <w:rPr>
                <w:kern w:val="0"/>
                <w:szCs w:val="22"/>
              </w:rPr>
              <w:t xml:space="preserve"> $               48,042 </w:t>
            </w:r>
          </w:p>
        </w:tc>
      </w:tr>
      <w:tr w14:paraId="3F86A9B7"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8E51862" w14:textId="77777777">
            <w:pPr>
              <w:jc w:val="right"/>
              <w:rPr>
                <w:kern w:val="0"/>
                <w:szCs w:val="22"/>
              </w:rPr>
            </w:pPr>
            <w:r w:rsidRPr="005C007F">
              <w:rPr>
                <w:kern w:val="0"/>
                <w:szCs w:val="22"/>
              </w:rPr>
              <w:t>41430</w:t>
            </w:r>
          </w:p>
        </w:tc>
        <w:tc>
          <w:tcPr>
            <w:tcW w:w="1820" w:type="dxa"/>
            <w:tcBorders>
              <w:top w:val="nil"/>
              <w:left w:val="nil"/>
              <w:bottom w:val="single" w:sz="4" w:space="0" w:color="auto"/>
              <w:right w:val="single" w:sz="4" w:space="0" w:color="auto"/>
            </w:tcBorders>
            <w:noWrap/>
            <w:vAlign w:val="bottom"/>
            <w:hideMark/>
          </w:tcPr>
          <w:p w:rsidR="003C3442" w:rsidRPr="005C007F" w14:paraId="37E56718" w14:textId="77777777">
            <w:pPr>
              <w:rPr>
                <w:kern w:val="0"/>
                <w:szCs w:val="22"/>
              </w:rPr>
            </w:pPr>
            <w:r w:rsidRPr="005C007F">
              <w:rPr>
                <w:kern w:val="0"/>
                <w:szCs w:val="22"/>
              </w:rPr>
              <w:t>KQCD-TV</w:t>
            </w:r>
          </w:p>
        </w:tc>
        <w:tc>
          <w:tcPr>
            <w:tcW w:w="1820" w:type="dxa"/>
            <w:tcBorders>
              <w:top w:val="nil"/>
              <w:left w:val="nil"/>
              <w:bottom w:val="single" w:sz="4" w:space="0" w:color="auto"/>
              <w:right w:val="single" w:sz="4" w:space="0" w:color="auto"/>
            </w:tcBorders>
            <w:noWrap/>
            <w:vAlign w:val="bottom"/>
            <w:hideMark/>
          </w:tcPr>
          <w:p w:rsidR="003C3442" w:rsidRPr="005C007F" w14:paraId="76B0CCB2" w14:textId="77777777">
            <w:pPr>
              <w:jc w:val="right"/>
              <w:rPr>
                <w:kern w:val="0"/>
                <w:szCs w:val="22"/>
              </w:rPr>
            </w:pPr>
            <w:r w:rsidRPr="005C007F">
              <w:rPr>
                <w:kern w:val="0"/>
                <w:szCs w:val="22"/>
              </w:rPr>
              <w:t>46,118</w:t>
            </w:r>
          </w:p>
        </w:tc>
        <w:tc>
          <w:tcPr>
            <w:tcW w:w="1820" w:type="dxa"/>
            <w:tcBorders>
              <w:top w:val="nil"/>
              <w:left w:val="nil"/>
              <w:bottom w:val="single" w:sz="4" w:space="0" w:color="auto"/>
              <w:right w:val="single" w:sz="4" w:space="0" w:color="auto"/>
            </w:tcBorders>
            <w:noWrap/>
            <w:vAlign w:val="bottom"/>
            <w:hideMark/>
          </w:tcPr>
          <w:p w:rsidR="003C3442" w:rsidRPr="005C007F" w14:paraId="77A9C5B7" w14:textId="77777777">
            <w:pPr>
              <w:jc w:val="right"/>
              <w:rPr>
                <w:kern w:val="0"/>
                <w:szCs w:val="22"/>
              </w:rPr>
            </w:pPr>
            <w:r w:rsidRPr="005C007F">
              <w:rPr>
                <w:kern w:val="0"/>
                <w:szCs w:val="22"/>
              </w:rPr>
              <w:t>43,974</w:t>
            </w:r>
          </w:p>
        </w:tc>
        <w:tc>
          <w:tcPr>
            <w:tcW w:w="1820" w:type="dxa"/>
            <w:tcBorders>
              <w:top w:val="nil"/>
              <w:left w:val="nil"/>
              <w:bottom w:val="single" w:sz="4" w:space="0" w:color="auto"/>
              <w:right w:val="single" w:sz="4" w:space="0" w:color="auto"/>
            </w:tcBorders>
            <w:noWrap/>
            <w:vAlign w:val="bottom"/>
            <w:hideMark/>
          </w:tcPr>
          <w:p w:rsidR="003C3442" w:rsidRPr="005C007F" w14:paraId="471303D4" w14:textId="77777777">
            <w:pPr>
              <w:rPr>
                <w:kern w:val="0"/>
                <w:szCs w:val="22"/>
              </w:rPr>
            </w:pPr>
            <w:r w:rsidRPr="005C007F">
              <w:rPr>
                <w:kern w:val="0"/>
                <w:szCs w:val="22"/>
              </w:rPr>
              <w:t xml:space="preserve"> $                   306 </w:t>
            </w:r>
          </w:p>
        </w:tc>
      </w:tr>
      <w:tr w14:paraId="6F62219C"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C29B92F" w14:textId="77777777">
            <w:pPr>
              <w:jc w:val="right"/>
              <w:rPr>
                <w:kern w:val="0"/>
                <w:szCs w:val="22"/>
              </w:rPr>
            </w:pPr>
            <w:r w:rsidRPr="005C007F">
              <w:rPr>
                <w:kern w:val="0"/>
                <w:szCs w:val="22"/>
              </w:rPr>
              <w:t>18287</w:t>
            </w:r>
          </w:p>
        </w:tc>
        <w:tc>
          <w:tcPr>
            <w:tcW w:w="1820" w:type="dxa"/>
            <w:tcBorders>
              <w:top w:val="nil"/>
              <w:left w:val="nil"/>
              <w:bottom w:val="single" w:sz="4" w:space="0" w:color="auto"/>
              <w:right w:val="single" w:sz="4" w:space="0" w:color="auto"/>
            </w:tcBorders>
            <w:noWrap/>
            <w:vAlign w:val="bottom"/>
            <w:hideMark/>
          </w:tcPr>
          <w:p w:rsidR="003C3442" w:rsidRPr="005C007F" w14:paraId="57B20289" w14:textId="77777777">
            <w:pPr>
              <w:rPr>
                <w:kern w:val="0"/>
                <w:szCs w:val="22"/>
              </w:rPr>
            </w:pPr>
            <w:r w:rsidRPr="005C007F">
              <w:rPr>
                <w:kern w:val="0"/>
                <w:szCs w:val="22"/>
              </w:rPr>
              <w:t>KQCK</w:t>
            </w:r>
          </w:p>
        </w:tc>
        <w:tc>
          <w:tcPr>
            <w:tcW w:w="1820" w:type="dxa"/>
            <w:tcBorders>
              <w:top w:val="nil"/>
              <w:left w:val="nil"/>
              <w:bottom w:val="single" w:sz="4" w:space="0" w:color="auto"/>
              <w:right w:val="single" w:sz="4" w:space="0" w:color="auto"/>
            </w:tcBorders>
            <w:noWrap/>
            <w:vAlign w:val="bottom"/>
            <w:hideMark/>
          </w:tcPr>
          <w:p w:rsidR="003C3442" w:rsidRPr="005C007F" w14:paraId="63182007" w14:textId="77777777">
            <w:pPr>
              <w:jc w:val="right"/>
              <w:rPr>
                <w:kern w:val="0"/>
                <w:szCs w:val="22"/>
              </w:rPr>
            </w:pPr>
            <w:r w:rsidRPr="005C007F">
              <w:rPr>
                <w:kern w:val="0"/>
                <w:szCs w:val="22"/>
              </w:rPr>
              <w:t>3,914,615</w:t>
            </w:r>
          </w:p>
        </w:tc>
        <w:tc>
          <w:tcPr>
            <w:tcW w:w="1820" w:type="dxa"/>
            <w:tcBorders>
              <w:top w:val="nil"/>
              <w:left w:val="nil"/>
              <w:bottom w:val="single" w:sz="4" w:space="0" w:color="auto"/>
              <w:right w:val="single" w:sz="4" w:space="0" w:color="auto"/>
            </w:tcBorders>
            <w:noWrap/>
            <w:vAlign w:val="bottom"/>
            <w:hideMark/>
          </w:tcPr>
          <w:p w:rsidR="003C3442" w:rsidRPr="005C007F" w14:paraId="2F9199B7" w14:textId="77777777">
            <w:pPr>
              <w:jc w:val="right"/>
              <w:rPr>
                <w:kern w:val="0"/>
                <w:szCs w:val="22"/>
              </w:rPr>
            </w:pPr>
            <w:r w:rsidRPr="005C007F">
              <w:rPr>
                <w:kern w:val="0"/>
                <w:szCs w:val="22"/>
              </w:rPr>
              <w:t>3,869,797</w:t>
            </w:r>
          </w:p>
        </w:tc>
        <w:tc>
          <w:tcPr>
            <w:tcW w:w="1820" w:type="dxa"/>
            <w:tcBorders>
              <w:top w:val="nil"/>
              <w:left w:val="nil"/>
              <w:bottom w:val="single" w:sz="4" w:space="0" w:color="auto"/>
              <w:right w:val="single" w:sz="4" w:space="0" w:color="auto"/>
            </w:tcBorders>
            <w:noWrap/>
            <w:vAlign w:val="bottom"/>
            <w:hideMark/>
          </w:tcPr>
          <w:p w:rsidR="003C3442" w:rsidRPr="005C007F" w14:paraId="7FC2CDE7" w14:textId="77777777">
            <w:pPr>
              <w:rPr>
                <w:kern w:val="0"/>
                <w:szCs w:val="22"/>
              </w:rPr>
            </w:pPr>
            <w:r w:rsidRPr="005C007F">
              <w:rPr>
                <w:kern w:val="0"/>
                <w:szCs w:val="22"/>
              </w:rPr>
              <w:t xml:space="preserve"> $               26,922 </w:t>
            </w:r>
          </w:p>
        </w:tc>
      </w:tr>
      <w:tr w14:paraId="14ABAA2D"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2B03FE8" w14:textId="77777777">
            <w:pPr>
              <w:jc w:val="right"/>
              <w:rPr>
                <w:kern w:val="0"/>
                <w:szCs w:val="22"/>
              </w:rPr>
            </w:pPr>
            <w:r w:rsidRPr="005C007F">
              <w:rPr>
                <w:kern w:val="0"/>
                <w:szCs w:val="22"/>
              </w:rPr>
              <w:t>78322</w:t>
            </w:r>
          </w:p>
        </w:tc>
        <w:tc>
          <w:tcPr>
            <w:tcW w:w="1820" w:type="dxa"/>
            <w:tcBorders>
              <w:top w:val="nil"/>
              <w:left w:val="nil"/>
              <w:bottom w:val="single" w:sz="4" w:space="0" w:color="auto"/>
              <w:right w:val="single" w:sz="4" w:space="0" w:color="auto"/>
            </w:tcBorders>
            <w:noWrap/>
            <w:vAlign w:val="bottom"/>
            <w:hideMark/>
          </w:tcPr>
          <w:p w:rsidR="003C3442" w:rsidRPr="005C007F" w14:paraId="5E905FDA" w14:textId="77777777">
            <w:pPr>
              <w:rPr>
                <w:kern w:val="0"/>
                <w:szCs w:val="22"/>
              </w:rPr>
            </w:pPr>
            <w:r w:rsidRPr="005C007F">
              <w:rPr>
                <w:kern w:val="0"/>
                <w:szCs w:val="22"/>
              </w:rPr>
              <w:t>KQCW-DT</w:t>
            </w:r>
          </w:p>
        </w:tc>
        <w:tc>
          <w:tcPr>
            <w:tcW w:w="1820" w:type="dxa"/>
            <w:tcBorders>
              <w:top w:val="nil"/>
              <w:left w:val="nil"/>
              <w:bottom w:val="single" w:sz="4" w:space="0" w:color="auto"/>
              <w:right w:val="single" w:sz="4" w:space="0" w:color="auto"/>
            </w:tcBorders>
            <w:noWrap/>
            <w:vAlign w:val="bottom"/>
            <w:hideMark/>
          </w:tcPr>
          <w:p w:rsidR="003C3442" w:rsidRPr="005C007F" w14:paraId="63BA0D5A" w14:textId="77777777">
            <w:pPr>
              <w:jc w:val="right"/>
              <w:rPr>
                <w:kern w:val="0"/>
                <w:szCs w:val="22"/>
              </w:rPr>
            </w:pPr>
            <w:r w:rsidRPr="005C007F">
              <w:rPr>
                <w:kern w:val="0"/>
                <w:szCs w:val="22"/>
              </w:rPr>
              <w:t>1,198,492</w:t>
            </w:r>
          </w:p>
        </w:tc>
        <w:tc>
          <w:tcPr>
            <w:tcW w:w="1820" w:type="dxa"/>
            <w:tcBorders>
              <w:top w:val="nil"/>
              <w:left w:val="nil"/>
              <w:bottom w:val="single" w:sz="4" w:space="0" w:color="auto"/>
              <w:right w:val="single" w:sz="4" w:space="0" w:color="auto"/>
            </w:tcBorders>
            <w:noWrap/>
            <w:vAlign w:val="bottom"/>
            <w:hideMark/>
          </w:tcPr>
          <w:p w:rsidR="003C3442" w:rsidRPr="005C007F" w14:paraId="739F29C2" w14:textId="77777777">
            <w:pPr>
              <w:jc w:val="right"/>
              <w:rPr>
                <w:kern w:val="0"/>
                <w:szCs w:val="22"/>
              </w:rPr>
            </w:pPr>
            <w:r w:rsidRPr="005C007F">
              <w:rPr>
                <w:kern w:val="0"/>
                <w:szCs w:val="22"/>
              </w:rPr>
              <w:t>1,192,260</w:t>
            </w:r>
          </w:p>
        </w:tc>
        <w:tc>
          <w:tcPr>
            <w:tcW w:w="1820" w:type="dxa"/>
            <w:tcBorders>
              <w:top w:val="nil"/>
              <w:left w:val="nil"/>
              <w:bottom w:val="single" w:sz="4" w:space="0" w:color="auto"/>
              <w:right w:val="single" w:sz="4" w:space="0" w:color="auto"/>
            </w:tcBorders>
            <w:noWrap/>
            <w:vAlign w:val="bottom"/>
            <w:hideMark/>
          </w:tcPr>
          <w:p w:rsidR="003C3442" w:rsidRPr="005C007F" w14:paraId="3C11DF2E" w14:textId="77777777">
            <w:pPr>
              <w:rPr>
                <w:kern w:val="0"/>
                <w:szCs w:val="22"/>
              </w:rPr>
            </w:pPr>
            <w:r w:rsidRPr="005C007F">
              <w:rPr>
                <w:kern w:val="0"/>
                <w:szCs w:val="22"/>
              </w:rPr>
              <w:t xml:space="preserve"> $                 8,295 </w:t>
            </w:r>
          </w:p>
        </w:tc>
      </w:tr>
      <w:tr w14:paraId="26D24ED4"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8AC383F" w14:textId="77777777">
            <w:pPr>
              <w:jc w:val="right"/>
              <w:rPr>
                <w:kern w:val="0"/>
                <w:szCs w:val="22"/>
              </w:rPr>
            </w:pPr>
            <w:r w:rsidRPr="005C007F">
              <w:rPr>
                <w:kern w:val="0"/>
                <w:szCs w:val="22"/>
              </w:rPr>
              <w:t>35525</w:t>
            </w:r>
          </w:p>
        </w:tc>
        <w:tc>
          <w:tcPr>
            <w:tcW w:w="1820" w:type="dxa"/>
            <w:tcBorders>
              <w:top w:val="nil"/>
              <w:left w:val="nil"/>
              <w:bottom w:val="single" w:sz="4" w:space="0" w:color="auto"/>
              <w:right w:val="single" w:sz="4" w:space="0" w:color="auto"/>
            </w:tcBorders>
            <w:noWrap/>
            <w:vAlign w:val="bottom"/>
            <w:hideMark/>
          </w:tcPr>
          <w:p w:rsidR="003C3442" w:rsidRPr="005C007F" w14:paraId="21F68FB2" w14:textId="77777777">
            <w:pPr>
              <w:rPr>
                <w:kern w:val="0"/>
                <w:szCs w:val="22"/>
              </w:rPr>
            </w:pPr>
            <w:r w:rsidRPr="005C007F">
              <w:rPr>
                <w:kern w:val="0"/>
                <w:szCs w:val="22"/>
              </w:rPr>
              <w:t>KQDS-TV</w:t>
            </w:r>
          </w:p>
        </w:tc>
        <w:tc>
          <w:tcPr>
            <w:tcW w:w="1820" w:type="dxa"/>
            <w:tcBorders>
              <w:top w:val="nil"/>
              <w:left w:val="nil"/>
              <w:bottom w:val="single" w:sz="4" w:space="0" w:color="auto"/>
              <w:right w:val="single" w:sz="4" w:space="0" w:color="auto"/>
            </w:tcBorders>
            <w:noWrap/>
            <w:vAlign w:val="bottom"/>
            <w:hideMark/>
          </w:tcPr>
          <w:p w:rsidR="003C3442" w:rsidRPr="005C007F" w14:paraId="0AF36C18" w14:textId="77777777">
            <w:pPr>
              <w:jc w:val="right"/>
              <w:rPr>
                <w:kern w:val="0"/>
                <w:szCs w:val="22"/>
              </w:rPr>
            </w:pPr>
            <w:r w:rsidRPr="005C007F">
              <w:rPr>
                <w:kern w:val="0"/>
                <w:szCs w:val="22"/>
              </w:rPr>
              <w:t>309,526</w:t>
            </w:r>
          </w:p>
        </w:tc>
        <w:tc>
          <w:tcPr>
            <w:tcW w:w="1820" w:type="dxa"/>
            <w:tcBorders>
              <w:top w:val="nil"/>
              <w:left w:val="nil"/>
              <w:bottom w:val="single" w:sz="4" w:space="0" w:color="auto"/>
              <w:right w:val="single" w:sz="4" w:space="0" w:color="auto"/>
            </w:tcBorders>
            <w:noWrap/>
            <w:vAlign w:val="bottom"/>
            <w:hideMark/>
          </w:tcPr>
          <w:p w:rsidR="003C3442" w:rsidRPr="005C007F" w14:paraId="378692AF" w14:textId="77777777">
            <w:pPr>
              <w:jc w:val="right"/>
              <w:rPr>
                <w:kern w:val="0"/>
                <w:szCs w:val="22"/>
              </w:rPr>
            </w:pPr>
            <w:r w:rsidRPr="005C007F">
              <w:rPr>
                <w:kern w:val="0"/>
                <w:szCs w:val="22"/>
              </w:rPr>
              <w:t>305,800</w:t>
            </w:r>
          </w:p>
        </w:tc>
        <w:tc>
          <w:tcPr>
            <w:tcW w:w="1820" w:type="dxa"/>
            <w:tcBorders>
              <w:top w:val="nil"/>
              <w:left w:val="nil"/>
              <w:bottom w:val="single" w:sz="4" w:space="0" w:color="auto"/>
              <w:right w:val="single" w:sz="4" w:space="0" w:color="auto"/>
            </w:tcBorders>
            <w:noWrap/>
            <w:vAlign w:val="bottom"/>
            <w:hideMark/>
          </w:tcPr>
          <w:p w:rsidR="003C3442" w:rsidRPr="005C007F" w14:paraId="40B625BB" w14:textId="77777777">
            <w:pPr>
              <w:rPr>
                <w:kern w:val="0"/>
                <w:szCs w:val="22"/>
              </w:rPr>
            </w:pPr>
            <w:r w:rsidRPr="005C007F">
              <w:rPr>
                <w:kern w:val="0"/>
                <w:szCs w:val="22"/>
              </w:rPr>
              <w:t xml:space="preserve"> $                 2,127 </w:t>
            </w:r>
          </w:p>
        </w:tc>
      </w:tr>
      <w:tr w14:paraId="1A125783"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D26D0F6" w14:textId="77777777">
            <w:pPr>
              <w:jc w:val="right"/>
              <w:rPr>
                <w:kern w:val="0"/>
                <w:szCs w:val="22"/>
              </w:rPr>
            </w:pPr>
            <w:r w:rsidRPr="005C007F">
              <w:rPr>
                <w:kern w:val="0"/>
                <w:szCs w:val="22"/>
              </w:rPr>
              <w:t>35500</w:t>
            </w:r>
          </w:p>
        </w:tc>
        <w:tc>
          <w:tcPr>
            <w:tcW w:w="1820" w:type="dxa"/>
            <w:tcBorders>
              <w:top w:val="nil"/>
              <w:left w:val="nil"/>
              <w:bottom w:val="single" w:sz="4" w:space="0" w:color="auto"/>
              <w:right w:val="single" w:sz="4" w:space="0" w:color="auto"/>
            </w:tcBorders>
            <w:noWrap/>
            <w:vAlign w:val="bottom"/>
            <w:hideMark/>
          </w:tcPr>
          <w:p w:rsidR="003C3442" w:rsidRPr="005C007F" w14:paraId="052B652E" w14:textId="77777777">
            <w:pPr>
              <w:rPr>
                <w:kern w:val="0"/>
                <w:szCs w:val="22"/>
              </w:rPr>
            </w:pPr>
            <w:r w:rsidRPr="005C007F">
              <w:rPr>
                <w:kern w:val="0"/>
                <w:szCs w:val="22"/>
              </w:rPr>
              <w:t>KQED</w:t>
            </w:r>
          </w:p>
        </w:tc>
        <w:tc>
          <w:tcPr>
            <w:tcW w:w="1820" w:type="dxa"/>
            <w:tcBorders>
              <w:top w:val="nil"/>
              <w:left w:val="nil"/>
              <w:bottom w:val="single" w:sz="4" w:space="0" w:color="auto"/>
              <w:right w:val="single" w:sz="4" w:space="0" w:color="auto"/>
            </w:tcBorders>
            <w:noWrap/>
            <w:vAlign w:val="bottom"/>
            <w:hideMark/>
          </w:tcPr>
          <w:p w:rsidR="003C3442" w:rsidRPr="005C007F" w14:paraId="6CD55A45" w14:textId="77777777">
            <w:pPr>
              <w:jc w:val="right"/>
              <w:rPr>
                <w:kern w:val="0"/>
                <w:szCs w:val="22"/>
              </w:rPr>
            </w:pPr>
            <w:r w:rsidRPr="005C007F">
              <w:rPr>
                <w:kern w:val="0"/>
                <w:szCs w:val="22"/>
              </w:rPr>
              <w:t>8,924,403</w:t>
            </w:r>
          </w:p>
        </w:tc>
        <w:tc>
          <w:tcPr>
            <w:tcW w:w="1820" w:type="dxa"/>
            <w:tcBorders>
              <w:top w:val="nil"/>
              <w:left w:val="nil"/>
              <w:bottom w:val="single" w:sz="4" w:space="0" w:color="auto"/>
              <w:right w:val="single" w:sz="4" w:space="0" w:color="auto"/>
            </w:tcBorders>
            <w:noWrap/>
            <w:vAlign w:val="bottom"/>
            <w:hideMark/>
          </w:tcPr>
          <w:p w:rsidR="003C3442" w:rsidRPr="005C007F" w14:paraId="4FF4EA9F" w14:textId="77777777">
            <w:pPr>
              <w:jc w:val="right"/>
              <w:rPr>
                <w:kern w:val="0"/>
                <w:szCs w:val="22"/>
              </w:rPr>
            </w:pPr>
            <w:r w:rsidRPr="005C007F">
              <w:rPr>
                <w:kern w:val="0"/>
                <w:szCs w:val="22"/>
              </w:rPr>
              <w:t>7,934,659</w:t>
            </w:r>
          </w:p>
        </w:tc>
        <w:tc>
          <w:tcPr>
            <w:tcW w:w="1820" w:type="dxa"/>
            <w:tcBorders>
              <w:top w:val="nil"/>
              <w:left w:val="nil"/>
              <w:bottom w:val="single" w:sz="4" w:space="0" w:color="auto"/>
              <w:right w:val="single" w:sz="4" w:space="0" w:color="auto"/>
            </w:tcBorders>
            <w:noWrap/>
            <w:vAlign w:val="bottom"/>
            <w:hideMark/>
          </w:tcPr>
          <w:p w:rsidR="003C3442" w:rsidRPr="005C007F" w14:paraId="01D9C2C9" w14:textId="77777777">
            <w:pPr>
              <w:rPr>
                <w:kern w:val="0"/>
                <w:szCs w:val="22"/>
              </w:rPr>
            </w:pPr>
            <w:r w:rsidRPr="005C007F">
              <w:rPr>
                <w:kern w:val="0"/>
                <w:szCs w:val="22"/>
              </w:rPr>
              <w:t xml:space="preserve"> $               55,201 </w:t>
            </w:r>
          </w:p>
        </w:tc>
      </w:tr>
      <w:tr w14:paraId="278B4DA3"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CB402CD" w14:textId="77777777">
            <w:pPr>
              <w:jc w:val="right"/>
              <w:rPr>
                <w:kern w:val="0"/>
                <w:szCs w:val="22"/>
              </w:rPr>
            </w:pPr>
            <w:r w:rsidRPr="005C007F">
              <w:rPr>
                <w:kern w:val="0"/>
                <w:szCs w:val="22"/>
              </w:rPr>
              <w:t>35663</w:t>
            </w:r>
          </w:p>
        </w:tc>
        <w:tc>
          <w:tcPr>
            <w:tcW w:w="1820" w:type="dxa"/>
            <w:tcBorders>
              <w:top w:val="nil"/>
              <w:left w:val="nil"/>
              <w:bottom w:val="single" w:sz="4" w:space="0" w:color="auto"/>
              <w:right w:val="single" w:sz="4" w:space="0" w:color="auto"/>
            </w:tcBorders>
            <w:noWrap/>
            <w:vAlign w:val="bottom"/>
            <w:hideMark/>
          </w:tcPr>
          <w:p w:rsidR="003C3442" w:rsidRPr="005C007F" w14:paraId="30DC4485" w14:textId="77777777">
            <w:pPr>
              <w:rPr>
                <w:kern w:val="0"/>
                <w:szCs w:val="22"/>
              </w:rPr>
            </w:pPr>
            <w:r w:rsidRPr="005C007F">
              <w:rPr>
                <w:kern w:val="0"/>
                <w:szCs w:val="22"/>
              </w:rPr>
              <w:t>KQEH</w:t>
            </w:r>
          </w:p>
        </w:tc>
        <w:tc>
          <w:tcPr>
            <w:tcW w:w="1820" w:type="dxa"/>
            <w:tcBorders>
              <w:top w:val="nil"/>
              <w:left w:val="nil"/>
              <w:bottom w:val="single" w:sz="4" w:space="0" w:color="auto"/>
              <w:right w:val="single" w:sz="4" w:space="0" w:color="auto"/>
            </w:tcBorders>
            <w:noWrap/>
            <w:vAlign w:val="bottom"/>
            <w:hideMark/>
          </w:tcPr>
          <w:p w:rsidR="003C3442" w:rsidRPr="005C007F" w14:paraId="0D3D7830" w14:textId="77777777">
            <w:pPr>
              <w:jc w:val="right"/>
              <w:rPr>
                <w:kern w:val="0"/>
                <w:szCs w:val="22"/>
              </w:rPr>
            </w:pPr>
            <w:r w:rsidRPr="005C007F">
              <w:rPr>
                <w:kern w:val="0"/>
                <w:szCs w:val="22"/>
              </w:rPr>
              <w:t>8,924,403</w:t>
            </w:r>
          </w:p>
        </w:tc>
        <w:tc>
          <w:tcPr>
            <w:tcW w:w="1820" w:type="dxa"/>
            <w:tcBorders>
              <w:top w:val="nil"/>
              <w:left w:val="nil"/>
              <w:bottom w:val="single" w:sz="4" w:space="0" w:color="auto"/>
              <w:right w:val="single" w:sz="4" w:space="0" w:color="auto"/>
            </w:tcBorders>
            <w:noWrap/>
            <w:vAlign w:val="bottom"/>
            <w:hideMark/>
          </w:tcPr>
          <w:p w:rsidR="003C3442" w:rsidRPr="005C007F" w14:paraId="0A388310" w14:textId="77777777">
            <w:pPr>
              <w:jc w:val="right"/>
              <w:rPr>
                <w:kern w:val="0"/>
                <w:szCs w:val="22"/>
              </w:rPr>
            </w:pPr>
            <w:r w:rsidRPr="005C007F">
              <w:rPr>
                <w:kern w:val="0"/>
                <w:szCs w:val="22"/>
              </w:rPr>
              <w:t>7,934,659</w:t>
            </w:r>
          </w:p>
        </w:tc>
        <w:tc>
          <w:tcPr>
            <w:tcW w:w="1820" w:type="dxa"/>
            <w:tcBorders>
              <w:top w:val="nil"/>
              <w:left w:val="nil"/>
              <w:bottom w:val="single" w:sz="4" w:space="0" w:color="auto"/>
              <w:right w:val="single" w:sz="4" w:space="0" w:color="auto"/>
            </w:tcBorders>
            <w:noWrap/>
            <w:vAlign w:val="bottom"/>
            <w:hideMark/>
          </w:tcPr>
          <w:p w:rsidR="003C3442" w:rsidRPr="005C007F" w14:paraId="3508A413" w14:textId="77777777">
            <w:pPr>
              <w:rPr>
                <w:kern w:val="0"/>
                <w:szCs w:val="22"/>
              </w:rPr>
            </w:pPr>
            <w:r w:rsidRPr="005C007F">
              <w:rPr>
                <w:kern w:val="0"/>
                <w:szCs w:val="22"/>
              </w:rPr>
              <w:t xml:space="preserve"> $               55,201 </w:t>
            </w:r>
          </w:p>
        </w:tc>
      </w:tr>
      <w:tr w14:paraId="16125F03"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62E2CCD" w14:textId="77777777">
            <w:pPr>
              <w:jc w:val="right"/>
              <w:rPr>
                <w:kern w:val="0"/>
                <w:szCs w:val="22"/>
              </w:rPr>
            </w:pPr>
            <w:r w:rsidRPr="005C007F">
              <w:rPr>
                <w:kern w:val="0"/>
                <w:szCs w:val="22"/>
              </w:rPr>
              <w:t>8214</w:t>
            </w:r>
          </w:p>
        </w:tc>
        <w:tc>
          <w:tcPr>
            <w:tcW w:w="1820" w:type="dxa"/>
            <w:tcBorders>
              <w:top w:val="nil"/>
              <w:left w:val="nil"/>
              <w:bottom w:val="single" w:sz="4" w:space="0" w:color="auto"/>
              <w:right w:val="single" w:sz="4" w:space="0" w:color="auto"/>
            </w:tcBorders>
            <w:noWrap/>
            <w:vAlign w:val="bottom"/>
            <w:hideMark/>
          </w:tcPr>
          <w:p w:rsidR="003C3442" w:rsidRPr="005C007F" w14:paraId="54796BFE" w14:textId="77777777">
            <w:pPr>
              <w:rPr>
                <w:kern w:val="0"/>
                <w:szCs w:val="22"/>
              </w:rPr>
            </w:pPr>
            <w:r w:rsidRPr="005C007F">
              <w:rPr>
                <w:kern w:val="0"/>
                <w:szCs w:val="22"/>
              </w:rPr>
              <w:t>KQET</w:t>
            </w:r>
          </w:p>
        </w:tc>
        <w:tc>
          <w:tcPr>
            <w:tcW w:w="1820" w:type="dxa"/>
            <w:tcBorders>
              <w:top w:val="nil"/>
              <w:left w:val="nil"/>
              <w:bottom w:val="single" w:sz="4" w:space="0" w:color="auto"/>
              <w:right w:val="single" w:sz="4" w:space="0" w:color="auto"/>
            </w:tcBorders>
            <w:noWrap/>
            <w:vAlign w:val="bottom"/>
            <w:hideMark/>
          </w:tcPr>
          <w:p w:rsidR="003C3442" w:rsidRPr="005C007F" w14:paraId="5130DFF7" w14:textId="77777777">
            <w:pPr>
              <w:jc w:val="right"/>
              <w:rPr>
                <w:kern w:val="0"/>
                <w:szCs w:val="22"/>
              </w:rPr>
            </w:pPr>
            <w:r w:rsidRPr="005C007F">
              <w:rPr>
                <w:kern w:val="0"/>
                <w:szCs w:val="22"/>
              </w:rPr>
              <w:t>3,221,916</w:t>
            </w:r>
          </w:p>
        </w:tc>
        <w:tc>
          <w:tcPr>
            <w:tcW w:w="1820" w:type="dxa"/>
            <w:tcBorders>
              <w:top w:val="nil"/>
              <w:left w:val="nil"/>
              <w:bottom w:val="single" w:sz="4" w:space="0" w:color="auto"/>
              <w:right w:val="single" w:sz="4" w:space="0" w:color="auto"/>
            </w:tcBorders>
            <w:noWrap/>
            <w:vAlign w:val="bottom"/>
            <w:hideMark/>
          </w:tcPr>
          <w:p w:rsidR="003C3442" w:rsidRPr="005C007F" w14:paraId="5B0CE7C3" w14:textId="77777777">
            <w:pPr>
              <w:jc w:val="right"/>
              <w:rPr>
                <w:kern w:val="0"/>
                <w:szCs w:val="22"/>
              </w:rPr>
            </w:pPr>
            <w:r w:rsidRPr="005C007F">
              <w:rPr>
                <w:kern w:val="0"/>
                <w:szCs w:val="22"/>
              </w:rPr>
              <w:t>2,234,120</w:t>
            </w:r>
          </w:p>
        </w:tc>
        <w:tc>
          <w:tcPr>
            <w:tcW w:w="1820" w:type="dxa"/>
            <w:tcBorders>
              <w:top w:val="nil"/>
              <w:left w:val="nil"/>
              <w:bottom w:val="single" w:sz="4" w:space="0" w:color="auto"/>
              <w:right w:val="single" w:sz="4" w:space="0" w:color="auto"/>
            </w:tcBorders>
            <w:noWrap/>
            <w:vAlign w:val="bottom"/>
            <w:hideMark/>
          </w:tcPr>
          <w:p w:rsidR="003C3442" w:rsidRPr="005C007F" w14:paraId="1924064C" w14:textId="77777777">
            <w:pPr>
              <w:rPr>
                <w:kern w:val="0"/>
                <w:szCs w:val="22"/>
              </w:rPr>
            </w:pPr>
            <w:r w:rsidRPr="005C007F">
              <w:rPr>
                <w:kern w:val="0"/>
                <w:szCs w:val="22"/>
              </w:rPr>
              <w:t xml:space="preserve"> $               15,543 </w:t>
            </w:r>
          </w:p>
        </w:tc>
      </w:tr>
      <w:tr w14:paraId="723A3CB4"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9D3C1EB" w14:textId="77777777">
            <w:pPr>
              <w:jc w:val="right"/>
              <w:rPr>
                <w:kern w:val="0"/>
                <w:szCs w:val="22"/>
              </w:rPr>
            </w:pPr>
            <w:r w:rsidRPr="005C007F">
              <w:rPr>
                <w:kern w:val="0"/>
                <w:szCs w:val="22"/>
              </w:rPr>
              <w:t>5471</w:t>
            </w:r>
          </w:p>
        </w:tc>
        <w:tc>
          <w:tcPr>
            <w:tcW w:w="1820" w:type="dxa"/>
            <w:tcBorders>
              <w:top w:val="nil"/>
              <w:left w:val="nil"/>
              <w:bottom w:val="single" w:sz="4" w:space="0" w:color="auto"/>
              <w:right w:val="single" w:sz="4" w:space="0" w:color="auto"/>
            </w:tcBorders>
            <w:noWrap/>
            <w:vAlign w:val="bottom"/>
            <w:hideMark/>
          </w:tcPr>
          <w:p w:rsidR="003C3442" w:rsidRPr="005C007F" w14:paraId="2BC32751" w14:textId="77777777">
            <w:pPr>
              <w:rPr>
                <w:kern w:val="0"/>
                <w:szCs w:val="22"/>
              </w:rPr>
            </w:pPr>
            <w:r w:rsidRPr="005C007F">
              <w:rPr>
                <w:kern w:val="0"/>
                <w:szCs w:val="22"/>
              </w:rPr>
              <w:t>KQIN</w:t>
            </w:r>
          </w:p>
        </w:tc>
        <w:tc>
          <w:tcPr>
            <w:tcW w:w="1820" w:type="dxa"/>
            <w:tcBorders>
              <w:top w:val="nil"/>
              <w:left w:val="nil"/>
              <w:bottom w:val="single" w:sz="4" w:space="0" w:color="auto"/>
              <w:right w:val="single" w:sz="4" w:space="0" w:color="auto"/>
            </w:tcBorders>
            <w:noWrap/>
            <w:vAlign w:val="bottom"/>
            <w:hideMark/>
          </w:tcPr>
          <w:p w:rsidR="003C3442" w:rsidRPr="005C007F" w14:paraId="78C82B2F" w14:textId="77777777">
            <w:pPr>
              <w:jc w:val="right"/>
              <w:rPr>
                <w:kern w:val="0"/>
                <w:szCs w:val="22"/>
              </w:rPr>
            </w:pPr>
            <w:r w:rsidRPr="005C007F">
              <w:rPr>
                <w:kern w:val="0"/>
                <w:szCs w:val="22"/>
              </w:rPr>
              <w:t>585,179</w:t>
            </w:r>
          </w:p>
        </w:tc>
        <w:tc>
          <w:tcPr>
            <w:tcW w:w="1820" w:type="dxa"/>
            <w:tcBorders>
              <w:top w:val="nil"/>
              <w:left w:val="nil"/>
              <w:bottom w:val="single" w:sz="4" w:space="0" w:color="auto"/>
              <w:right w:val="single" w:sz="4" w:space="0" w:color="auto"/>
            </w:tcBorders>
            <w:noWrap/>
            <w:vAlign w:val="bottom"/>
            <w:hideMark/>
          </w:tcPr>
          <w:p w:rsidR="003C3442" w:rsidRPr="005C007F" w14:paraId="322DA555" w14:textId="77777777">
            <w:pPr>
              <w:jc w:val="right"/>
              <w:rPr>
                <w:kern w:val="0"/>
                <w:szCs w:val="22"/>
              </w:rPr>
            </w:pPr>
            <w:r w:rsidRPr="005C007F">
              <w:rPr>
                <w:kern w:val="0"/>
                <w:szCs w:val="22"/>
              </w:rPr>
              <w:t>585,151</w:t>
            </w:r>
          </w:p>
        </w:tc>
        <w:tc>
          <w:tcPr>
            <w:tcW w:w="1820" w:type="dxa"/>
            <w:tcBorders>
              <w:top w:val="nil"/>
              <w:left w:val="nil"/>
              <w:bottom w:val="single" w:sz="4" w:space="0" w:color="auto"/>
              <w:right w:val="single" w:sz="4" w:space="0" w:color="auto"/>
            </w:tcBorders>
            <w:noWrap/>
            <w:vAlign w:val="bottom"/>
            <w:hideMark/>
          </w:tcPr>
          <w:p w:rsidR="003C3442" w:rsidRPr="005C007F" w14:paraId="1C2C8014" w14:textId="77777777">
            <w:pPr>
              <w:rPr>
                <w:kern w:val="0"/>
                <w:szCs w:val="22"/>
              </w:rPr>
            </w:pPr>
            <w:r w:rsidRPr="005C007F">
              <w:rPr>
                <w:kern w:val="0"/>
                <w:szCs w:val="22"/>
              </w:rPr>
              <w:t xml:space="preserve"> $                 4,071 </w:t>
            </w:r>
          </w:p>
        </w:tc>
      </w:tr>
      <w:tr w14:paraId="59DDE895"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F37C37F" w14:textId="77777777">
            <w:pPr>
              <w:jc w:val="right"/>
              <w:rPr>
                <w:kern w:val="0"/>
                <w:szCs w:val="22"/>
              </w:rPr>
            </w:pPr>
            <w:r w:rsidRPr="005C007F">
              <w:rPr>
                <w:kern w:val="0"/>
                <w:szCs w:val="22"/>
              </w:rPr>
              <w:t>17686</w:t>
            </w:r>
          </w:p>
        </w:tc>
        <w:tc>
          <w:tcPr>
            <w:tcW w:w="1820" w:type="dxa"/>
            <w:tcBorders>
              <w:top w:val="nil"/>
              <w:left w:val="nil"/>
              <w:bottom w:val="single" w:sz="4" w:space="0" w:color="auto"/>
              <w:right w:val="single" w:sz="4" w:space="0" w:color="auto"/>
            </w:tcBorders>
            <w:noWrap/>
            <w:vAlign w:val="bottom"/>
            <w:hideMark/>
          </w:tcPr>
          <w:p w:rsidR="003C3442" w:rsidRPr="005C007F" w14:paraId="5953AD96" w14:textId="77777777">
            <w:pPr>
              <w:rPr>
                <w:kern w:val="0"/>
                <w:szCs w:val="22"/>
              </w:rPr>
            </w:pPr>
            <w:r w:rsidRPr="005C007F">
              <w:rPr>
                <w:kern w:val="0"/>
                <w:szCs w:val="22"/>
              </w:rPr>
              <w:t>KQME</w:t>
            </w:r>
          </w:p>
        </w:tc>
        <w:tc>
          <w:tcPr>
            <w:tcW w:w="1820" w:type="dxa"/>
            <w:tcBorders>
              <w:top w:val="nil"/>
              <w:left w:val="nil"/>
              <w:bottom w:val="single" w:sz="4" w:space="0" w:color="auto"/>
              <w:right w:val="single" w:sz="4" w:space="0" w:color="auto"/>
            </w:tcBorders>
            <w:noWrap/>
            <w:vAlign w:val="bottom"/>
            <w:hideMark/>
          </w:tcPr>
          <w:p w:rsidR="003C3442" w:rsidRPr="005C007F" w14:paraId="7A373425" w14:textId="77777777">
            <w:pPr>
              <w:jc w:val="right"/>
              <w:rPr>
                <w:kern w:val="0"/>
                <w:szCs w:val="22"/>
              </w:rPr>
            </w:pPr>
            <w:r w:rsidRPr="005C007F">
              <w:rPr>
                <w:kern w:val="0"/>
                <w:szCs w:val="22"/>
              </w:rPr>
              <w:t>203,177</w:t>
            </w:r>
          </w:p>
        </w:tc>
        <w:tc>
          <w:tcPr>
            <w:tcW w:w="1820" w:type="dxa"/>
            <w:tcBorders>
              <w:top w:val="nil"/>
              <w:left w:val="nil"/>
              <w:bottom w:val="single" w:sz="4" w:space="0" w:color="auto"/>
              <w:right w:val="single" w:sz="4" w:space="0" w:color="auto"/>
            </w:tcBorders>
            <w:noWrap/>
            <w:vAlign w:val="bottom"/>
            <w:hideMark/>
          </w:tcPr>
          <w:p w:rsidR="003C3442" w:rsidRPr="005C007F" w14:paraId="32D87BC9" w14:textId="77777777">
            <w:pPr>
              <w:jc w:val="right"/>
              <w:rPr>
                <w:kern w:val="0"/>
                <w:szCs w:val="22"/>
              </w:rPr>
            </w:pPr>
            <w:r w:rsidRPr="005C007F">
              <w:rPr>
                <w:kern w:val="0"/>
                <w:szCs w:val="22"/>
              </w:rPr>
              <w:t>198,383</w:t>
            </w:r>
          </w:p>
        </w:tc>
        <w:tc>
          <w:tcPr>
            <w:tcW w:w="1820" w:type="dxa"/>
            <w:tcBorders>
              <w:top w:val="nil"/>
              <w:left w:val="nil"/>
              <w:bottom w:val="single" w:sz="4" w:space="0" w:color="auto"/>
              <w:right w:val="single" w:sz="4" w:space="0" w:color="auto"/>
            </w:tcBorders>
            <w:noWrap/>
            <w:vAlign w:val="bottom"/>
            <w:hideMark/>
          </w:tcPr>
          <w:p w:rsidR="003C3442" w:rsidRPr="005C007F" w14:paraId="361189BD" w14:textId="77777777">
            <w:pPr>
              <w:rPr>
                <w:kern w:val="0"/>
                <w:szCs w:val="22"/>
              </w:rPr>
            </w:pPr>
            <w:r w:rsidRPr="005C007F">
              <w:rPr>
                <w:kern w:val="0"/>
                <w:szCs w:val="22"/>
              </w:rPr>
              <w:t xml:space="preserve"> $                 1,380 </w:t>
            </w:r>
          </w:p>
        </w:tc>
      </w:tr>
      <w:tr w14:paraId="079259C1"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1307C90" w14:textId="77777777">
            <w:pPr>
              <w:jc w:val="right"/>
              <w:rPr>
                <w:kern w:val="0"/>
                <w:szCs w:val="22"/>
              </w:rPr>
            </w:pPr>
            <w:r w:rsidRPr="005C007F">
              <w:rPr>
                <w:kern w:val="0"/>
                <w:szCs w:val="22"/>
              </w:rPr>
              <w:t>61063</w:t>
            </w:r>
          </w:p>
        </w:tc>
        <w:tc>
          <w:tcPr>
            <w:tcW w:w="1820" w:type="dxa"/>
            <w:tcBorders>
              <w:top w:val="nil"/>
              <w:left w:val="nil"/>
              <w:bottom w:val="single" w:sz="4" w:space="0" w:color="auto"/>
              <w:right w:val="single" w:sz="4" w:space="0" w:color="auto"/>
            </w:tcBorders>
            <w:noWrap/>
            <w:vAlign w:val="bottom"/>
            <w:hideMark/>
          </w:tcPr>
          <w:p w:rsidR="003C3442" w:rsidRPr="005C007F" w14:paraId="2C277163" w14:textId="77777777">
            <w:pPr>
              <w:rPr>
                <w:kern w:val="0"/>
                <w:szCs w:val="22"/>
              </w:rPr>
            </w:pPr>
            <w:r w:rsidRPr="005C007F">
              <w:rPr>
                <w:kern w:val="0"/>
                <w:szCs w:val="22"/>
              </w:rPr>
              <w:t>KQSD-TV</w:t>
            </w:r>
          </w:p>
        </w:tc>
        <w:tc>
          <w:tcPr>
            <w:tcW w:w="1820" w:type="dxa"/>
            <w:tcBorders>
              <w:top w:val="nil"/>
              <w:left w:val="nil"/>
              <w:bottom w:val="single" w:sz="4" w:space="0" w:color="auto"/>
              <w:right w:val="single" w:sz="4" w:space="0" w:color="auto"/>
            </w:tcBorders>
            <w:noWrap/>
            <w:vAlign w:val="bottom"/>
            <w:hideMark/>
          </w:tcPr>
          <w:p w:rsidR="003C3442" w:rsidRPr="005C007F" w14:paraId="0035AAFA" w14:textId="77777777">
            <w:pPr>
              <w:jc w:val="right"/>
              <w:rPr>
                <w:kern w:val="0"/>
                <w:szCs w:val="22"/>
              </w:rPr>
            </w:pPr>
            <w:r w:rsidRPr="005C007F">
              <w:rPr>
                <w:kern w:val="0"/>
                <w:szCs w:val="22"/>
              </w:rPr>
              <w:t>32,060</w:t>
            </w:r>
          </w:p>
        </w:tc>
        <w:tc>
          <w:tcPr>
            <w:tcW w:w="1820" w:type="dxa"/>
            <w:tcBorders>
              <w:top w:val="nil"/>
              <w:left w:val="nil"/>
              <w:bottom w:val="single" w:sz="4" w:space="0" w:color="auto"/>
              <w:right w:val="single" w:sz="4" w:space="0" w:color="auto"/>
            </w:tcBorders>
            <w:noWrap/>
            <w:vAlign w:val="bottom"/>
            <w:hideMark/>
          </w:tcPr>
          <w:p w:rsidR="003C3442" w:rsidRPr="005C007F" w14:paraId="25ECDB4A" w14:textId="77777777">
            <w:pPr>
              <w:jc w:val="right"/>
              <w:rPr>
                <w:kern w:val="0"/>
                <w:szCs w:val="22"/>
              </w:rPr>
            </w:pPr>
            <w:r w:rsidRPr="005C007F">
              <w:rPr>
                <w:kern w:val="0"/>
                <w:szCs w:val="22"/>
              </w:rPr>
              <w:t>31,225</w:t>
            </w:r>
          </w:p>
        </w:tc>
        <w:tc>
          <w:tcPr>
            <w:tcW w:w="1820" w:type="dxa"/>
            <w:tcBorders>
              <w:top w:val="nil"/>
              <w:left w:val="nil"/>
              <w:bottom w:val="single" w:sz="4" w:space="0" w:color="auto"/>
              <w:right w:val="single" w:sz="4" w:space="0" w:color="auto"/>
            </w:tcBorders>
            <w:noWrap/>
            <w:vAlign w:val="bottom"/>
            <w:hideMark/>
          </w:tcPr>
          <w:p w:rsidR="003C3442" w:rsidRPr="005C007F" w14:paraId="0AA56EA5" w14:textId="77777777">
            <w:pPr>
              <w:rPr>
                <w:kern w:val="0"/>
                <w:szCs w:val="22"/>
              </w:rPr>
            </w:pPr>
            <w:r w:rsidRPr="005C007F">
              <w:rPr>
                <w:kern w:val="0"/>
                <w:szCs w:val="22"/>
              </w:rPr>
              <w:t xml:space="preserve"> $                   217 </w:t>
            </w:r>
          </w:p>
        </w:tc>
      </w:tr>
      <w:tr w14:paraId="3F07D9C5"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48A023B" w14:textId="77777777">
            <w:pPr>
              <w:jc w:val="right"/>
              <w:rPr>
                <w:kern w:val="0"/>
                <w:szCs w:val="22"/>
              </w:rPr>
            </w:pPr>
            <w:r w:rsidRPr="005C007F">
              <w:rPr>
                <w:kern w:val="0"/>
                <w:szCs w:val="22"/>
              </w:rPr>
              <w:t>8378</w:t>
            </w:r>
          </w:p>
        </w:tc>
        <w:tc>
          <w:tcPr>
            <w:tcW w:w="1820" w:type="dxa"/>
            <w:tcBorders>
              <w:top w:val="nil"/>
              <w:left w:val="nil"/>
              <w:bottom w:val="single" w:sz="4" w:space="0" w:color="auto"/>
              <w:right w:val="single" w:sz="4" w:space="0" w:color="auto"/>
            </w:tcBorders>
            <w:noWrap/>
            <w:vAlign w:val="bottom"/>
            <w:hideMark/>
          </w:tcPr>
          <w:p w:rsidR="003C3442" w:rsidRPr="005C007F" w14:paraId="0D843EFE" w14:textId="77777777">
            <w:pPr>
              <w:rPr>
                <w:kern w:val="0"/>
                <w:szCs w:val="22"/>
              </w:rPr>
            </w:pPr>
            <w:r w:rsidRPr="005C007F">
              <w:rPr>
                <w:kern w:val="0"/>
                <w:szCs w:val="22"/>
              </w:rPr>
              <w:t>KQSL</w:t>
            </w:r>
          </w:p>
        </w:tc>
        <w:tc>
          <w:tcPr>
            <w:tcW w:w="1820" w:type="dxa"/>
            <w:tcBorders>
              <w:top w:val="nil"/>
              <w:left w:val="nil"/>
              <w:bottom w:val="single" w:sz="4" w:space="0" w:color="auto"/>
              <w:right w:val="single" w:sz="4" w:space="0" w:color="auto"/>
            </w:tcBorders>
            <w:noWrap/>
            <w:vAlign w:val="bottom"/>
            <w:hideMark/>
          </w:tcPr>
          <w:p w:rsidR="003C3442" w:rsidRPr="005C007F" w14:paraId="25715A89" w14:textId="77777777">
            <w:pPr>
              <w:jc w:val="right"/>
              <w:rPr>
                <w:kern w:val="0"/>
                <w:szCs w:val="22"/>
              </w:rPr>
            </w:pPr>
            <w:r w:rsidRPr="005C007F">
              <w:rPr>
                <w:kern w:val="0"/>
                <w:szCs w:val="22"/>
              </w:rPr>
              <w:t>209,114</w:t>
            </w:r>
          </w:p>
        </w:tc>
        <w:tc>
          <w:tcPr>
            <w:tcW w:w="1820" w:type="dxa"/>
            <w:tcBorders>
              <w:top w:val="nil"/>
              <w:left w:val="nil"/>
              <w:bottom w:val="single" w:sz="4" w:space="0" w:color="auto"/>
              <w:right w:val="single" w:sz="4" w:space="0" w:color="auto"/>
            </w:tcBorders>
            <w:noWrap/>
            <w:vAlign w:val="bottom"/>
            <w:hideMark/>
          </w:tcPr>
          <w:p w:rsidR="003C3442" w:rsidRPr="005C007F" w14:paraId="08AAFF75" w14:textId="77777777">
            <w:pPr>
              <w:jc w:val="right"/>
              <w:rPr>
                <w:kern w:val="0"/>
                <w:szCs w:val="22"/>
              </w:rPr>
            </w:pPr>
            <w:r w:rsidRPr="005C007F">
              <w:rPr>
                <w:kern w:val="0"/>
                <w:szCs w:val="22"/>
              </w:rPr>
              <w:t>145,828</w:t>
            </w:r>
          </w:p>
        </w:tc>
        <w:tc>
          <w:tcPr>
            <w:tcW w:w="1820" w:type="dxa"/>
            <w:tcBorders>
              <w:top w:val="nil"/>
              <w:left w:val="nil"/>
              <w:bottom w:val="single" w:sz="4" w:space="0" w:color="auto"/>
              <w:right w:val="single" w:sz="4" w:space="0" w:color="auto"/>
            </w:tcBorders>
            <w:noWrap/>
            <w:vAlign w:val="bottom"/>
            <w:hideMark/>
          </w:tcPr>
          <w:p w:rsidR="003C3442" w:rsidRPr="005C007F" w14:paraId="2316DC22" w14:textId="77777777">
            <w:pPr>
              <w:rPr>
                <w:kern w:val="0"/>
                <w:szCs w:val="22"/>
              </w:rPr>
            </w:pPr>
            <w:r w:rsidRPr="005C007F">
              <w:rPr>
                <w:kern w:val="0"/>
                <w:szCs w:val="22"/>
              </w:rPr>
              <w:t xml:space="preserve"> $                 1,015 </w:t>
            </w:r>
          </w:p>
        </w:tc>
      </w:tr>
      <w:tr w14:paraId="4412ABCF"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B3A371B" w14:textId="77777777">
            <w:pPr>
              <w:jc w:val="right"/>
              <w:rPr>
                <w:kern w:val="0"/>
                <w:szCs w:val="22"/>
              </w:rPr>
            </w:pPr>
            <w:r w:rsidRPr="005C007F">
              <w:rPr>
                <w:kern w:val="0"/>
                <w:szCs w:val="22"/>
              </w:rPr>
              <w:t>20427</w:t>
            </w:r>
          </w:p>
        </w:tc>
        <w:tc>
          <w:tcPr>
            <w:tcW w:w="1820" w:type="dxa"/>
            <w:tcBorders>
              <w:top w:val="nil"/>
              <w:left w:val="nil"/>
              <w:bottom w:val="single" w:sz="4" w:space="0" w:color="auto"/>
              <w:right w:val="single" w:sz="4" w:space="0" w:color="auto"/>
            </w:tcBorders>
            <w:noWrap/>
            <w:vAlign w:val="bottom"/>
            <w:hideMark/>
          </w:tcPr>
          <w:p w:rsidR="003C3442" w:rsidRPr="005C007F" w14:paraId="7360C6CB" w14:textId="77777777">
            <w:pPr>
              <w:rPr>
                <w:kern w:val="0"/>
                <w:szCs w:val="22"/>
              </w:rPr>
            </w:pPr>
            <w:r w:rsidRPr="005C007F">
              <w:rPr>
                <w:kern w:val="0"/>
                <w:szCs w:val="22"/>
              </w:rPr>
              <w:t>KQTV</w:t>
            </w:r>
          </w:p>
        </w:tc>
        <w:tc>
          <w:tcPr>
            <w:tcW w:w="1820" w:type="dxa"/>
            <w:tcBorders>
              <w:top w:val="nil"/>
              <w:left w:val="nil"/>
              <w:bottom w:val="single" w:sz="4" w:space="0" w:color="auto"/>
              <w:right w:val="single" w:sz="4" w:space="0" w:color="auto"/>
            </w:tcBorders>
            <w:noWrap/>
            <w:vAlign w:val="bottom"/>
            <w:hideMark/>
          </w:tcPr>
          <w:p w:rsidR="003C3442" w:rsidRPr="005C007F" w14:paraId="62B75E98" w14:textId="77777777">
            <w:pPr>
              <w:jc w:val="right"/>
              <w:rPr>
                <w:kern w:val="0"/>
                <w:szCs w:val="22"/>
              </w:rPr>
            </w:pPr>
            <w:r w:rsidRPr="005C007F">
              <w:rPr>
                <w:kern w:val="0"/>
                <w:szCs w:val="22"/>
              </w:rPr>
              <w:t>1,587,910</w:t>
            </w:r>
          </w:p>
        </w:tc>
        <w:tc>
          <w:tcPr>
            <w:tcW w:w="1820" w:type="dxa"/>
            <w:tcBorders>
              <w:top w:val="nil"/>
              <w:left w:val="nil"/>
              <w:bottom w:val="single" w:sz="4" w:space="0" w:color="auto"/>
              <w:right w:val="single" w:sz="4" w:space="0" w:color="auto"/>
            </w:tcBorders>
            <w:noWrap/>
            <w:vAlign w:val="bottom"/>
            <w:hideMark/>
          </w:tcPr>
          <w:p w:rsidR="003C3442" w:rsidRPr="005C007F" w14:paraId="2FB4C902" w14:textId="77777777">
            <w:pPr>
              <w:jc w:val="right"/>
              <w:rPr>
                <w:kern w:val="0"/>
                <w:szCs w:val="22"/>
              </w:rPr>
            </w:pPr>
            <w:r w:rsidRPr="005C007F">
              <w:rPr>
                <w:kern w:val="0"/>
                <w:szCs w:val="22"/>
              </w:rPr>
              <w:t>1,493,576</w:t>
            </w:r>
          </w:p>
        </w:tc>
        <w:tc>
          <w:tcPr>
            <w:tcW w:w="1820" w:type="dxa"/>
            <w:tcBorders>
              <w:top w:val="nil"/>
              <w:left w:val="nil"/>
              <w:bottom w:val="single" w:sz="4" w:space="0" w:color="auto"/>
              <w:right w:val="single" w:sz="4" w:space="0" w:color="auto"/>
            </w:tcBorders>
            <w:noWrap/>
            <w:vAlign w:val="bottom"/>
            <w:hideMark/>
          </w:tcPr>
          <w:p w:rsidR="003C3442" w:rsidRPr="005C007F" w14:paraId="459018C2" w14:textId="77777777">
            <w:pPr>
              <w:rPr>
                <w:kern w:val="0"/>
                <w:szCs w:val="22"/>
              </w:rPr>
            </w:pPr>
            <w:r w:rsidRPr="005C007F">
              <w:rPr>
                <w:kern w:val="0"/>
                <w:szCs w:val="22"/>
              </w:rPr>
              <w:t xml:space="preserve"> $               10,391 </w:t>
            </w:r>
          </w:p>
        </w:tc>
      </w:tr>
      <w:tr w14:paraId="7556F399"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B55FC2B" w14:textId="77777777">
            <w:pPr>
              <w:jc w:val="right"/>
              <w:rPr>
                <w:kern w:val="0"/>
                <w:szCs w:val="22"/>
              </w:rPr>
            </w:pPr>
            <w:r w:rsidRPr="005C007F">
              <w:rPr>
                <w:kern w:val="0"/>
                <w:szCs w:val="22"/>
              </w:rPr>
              <w:t>78921</w:t>
            </w:r>
          </w:p>
        </w:tc>
        <w:tc>
          <w:tcPr>
            <w:tcW w:w="1820" w:type="dxa"/>
            <w:tcBorders>
              <w:top w:val="nil"/>
              <w:left w:val="nil"/>
              <w:bottom w:val="single" w:sz="4" w:space="0" w:color="auto"/>
              <w:right w:val="single" w:sz="4" w:space="0" w:color="auto"/>
            </w:tcBorders>
            <w:noWrap/>
            <w:vAlign w:val="bottom"/>
            <w:hideMark/>
          </w:tcPr>
          <w:p w:rsidR="003C3442" w:rsidRPr="005C007F" w14:paraId="4CB7BA8A" w14:textId="77777777">
            <w:pPr>
              <w:rPr>
                <w:kern w:val="0"/>
                <w:szCs w:val="22"/>
              </w:rPr>
            </w:pPr>
            <w:r w:rsidRPr="005C007F">
              <w:rPr>
                <w:kern w:val="0"/>
                <w:szCs w:val="22"/>
              </w:rPr>
              <w:t>KQUP</w:t>
            </w:r>
          </w:p>
        </w:tc>
        <w:tc>
          <w:tcPr>
            <w:tcW w:w="1820" w:type="dxa"/>
            <w:tcBorders>
              <w:top w:val="nil"/>
              <w:left w:val="nil"/>
              <w:bottom w:val="single" w:sz="4" w:space="0" w:color="auto"/>
              <w:right w:val="single" w:sz="4" w:space="0" w:color="auto"/>
            </w:tcBorders>
            <w:noWrap/>
            <w:vAlign w:val="bottom"/>
            <w:hideMark/>
          </w:tcPr>
          <w:p w:rsidR="003C3442" w:rsidRPr="005C007F" w14:paraId="3F7C0D76" w14:textId="77777777">
            <w:pPr>
              <w:jc w:val="right"/>
              <w:rPr>
                <w:kern w:val="0"/>
                <w:szCs w:val="22"/>
              </w:rPr>
            </w:pPr>
            <w:r w:rsidRPr="005C007F">
              <w:rPr>
                <w:kern w:val="0"/>
                <w:szCs w:val="22"/>
              </w:rPr>
              <w:t>801,534</w:t>
            </w:r>
          </w:p>
        </w:tc>
        <w:tc>
          <w:tcPr>
            <w:tcW w:w="1820" w:type="dxa"/>
            <w:tcBorders>
              <w:top w:val="nil"/>
              <w:left w:val="nil"/>
              <w:bottom w:val="single" w:sz="4" w:space="0" w:color="auto"/>
              <w:right w:val="single" w:sz="4" w:space="0" w:color="auto"/>
            </w:tcBorders>
            <w:noWrap/>
            <w:vAlign w:val="bottom"/>
            <w:hideMark/>
          </w:tcPr>
          <w:p w:rsidR="003C3442" w:rsidRPr="005C007F" w14:paraId="151D2CBB" w14:textId="77777777">
            <w:pPr>
              <w:jc w:val="right"/>
              <w:rPr>
                <w:kern w:val="0"/>
                <w:szCs w:val="22"/>
              </w:rPr>
            </w:pPr>
            <w:r w:rsidRPr="005C007F">
              <w:rPr>
                <w:kern w:val="0"/>
                <w:szCs w:val="22"/>
              </w:rPr>
              <w:t>624,922</w:t>
            </w:r>
          </w:p>
        </w:tc>
        <w:tc>
          <w:tcPr>
            <w:tcW w:w="1820" w:type="dxa"/>
            <w:tcBorders>
              <w:top w:val="nil"/>
              <w:left w:val="nil"/>
              <w:bottom w:val="single" w:sz="4" w:space="0" w:color="auto"/>
              <w:right w:val="single" w:sz="4" w:space="0" w:color="auto"/>
            </w:tcBorders>
            <w:noWrap/>
            <w:vAlign w:val="bottom"/>
            <w:hideMark/>
          </w:tcPr>
          <w:p w:rsidR="003C3442" w:rsidRPr="005C007F" w14:paraId="1B49B2A4" w14:textId="77777777">
            <w:pPr>
              <w:rPr>
                <w:kern w:val="0"/>
                <w:szCs w:val="22"/>
              </w:rPr>
            </w:pPr>
            <w:r w:rsidRPr="005C007F">
              <w:rPr>
                <w:kern w:val="0"/>
                <w:szCs w:val="22"/>
              </w:rPr>
              <w:t xml:space="preserve"> $                 4,348 </w:t>
            </w:r>
          </w:p>
        </w:tc>
      </w:tr>
      <w:tr w14:paraId="5EC04BA5"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3CC335D" w14:textId="77777777">
            <w:pPr>
              <w:jc w:val="right"/>
              <w:rPr>
                <w:kern w:val="0"/>
                <w:szCs w:val="22"/>
              </w:rPr>
            </w:pPr>
            <w:r w:rsidRPr="005C007F">
              <w:rPr>
                <w:kern w:val="0"/>
                <w:szCs w:val="22"/>
              </w:rPr>
              <w:t>306</w:t>
            </w:r>
          </w:p>
        </w:tc>
        <w:tc>
          <w:tcPr>
            <w:tcW w:w="1820" w:type="dxa"/>
            <w:tcBorders>
              <w:top w:val="nil"/>
              <w:left w:val="nil"/>
              <w:bottom w:val="single" w:sz="4" w:space="0" w:color="auto"/>
              <w:right w:val="single" w:sz="4" w:space="0" w:color="auto"/>
            </w:tcBorders>
            <w:noWrap/>
            <w:vAlign w:val="bottom"/>
            <w:hideMark/>
          </w:tcPr>
          <w:p w:rsidR="003C3442" w:rsidRPr="005C007F" w14:paraId="6BDB3725" w14:textId="77777777">
            <w:pPr>
              <w:rPr>
                <w:kern w:val="0"/>
                <w:szCs w:val="22"/>
              </w:rPr>
            </w:pPr>
            <w:r w:rsidRPr="005C007F">
              <w:rPr>
                <w:kern w:val="0"/>
                <w:szCs w:val="22"/>
              </w:rPr>
              <w:t>KRBC-TV</w:t>
            </w:r>
          </w:p>
        </w:tc>
        <w:tc>
          <w:tcPr>
            <w:tcW w:w="1820" w:type="dxa"/>
            <w:tcBorders>
              <w:top w:val="nil"/>
              <w:left w:val="nil"/>
              <w:bottom w:val="single" w:sz="4" w:space="0" w:color="auto"/>
              <w:right w:val="single" w:sz="4" w:space="0" w:color="auto"/>
            </w:tcBorders>
            <w:noWrap/>
            <w:vAlign w:val="bottom"/>
            <w:hideMark/>
          </w:tcPr>
          <w:p w:rsidR="003C3442" w:rsidRPr="005C007F" w14:paraId="53DF87C4" w14:textId="77777777">
            <w:pPr>
              <w:jc w:val="right"/>
              <w:rPr>
                <w:kern w:val="0"/>
                <w:szCs w:val="22"/>
              </w:rPr>
            </w:pPr>
            <w:r w:rsidRPr="005C007F">
              <w:rPr>
                <w:kern w:val="0"/>
                <w:szCs w:val="22"/>
              </w:rPr>
              <w:t>237,068</w:t>
            </w:r>
          </w:p>
        </w:tc>
        <w:tc>
          <w:tcPr>
            <w:tcW w:w="1820" w:type="dxa"/>
            <w:tcBorders>
              <w:top w:val="nil"/>
              <w:left w:val="nil"/>
              <w:bottom w:val="single" w:sz="4" w:space="0" w:color="auto"/>
              <w:right w:val="single" w:sz="4" w:space="0" w:color="auto"/>
            </w:tcBorders>
            <w:noWrap/>
            <w:vAlign w:val="bottom"/>
            <w:hideMark/>
          </w:tcPr>
          <w:p w:rsidR="003C3442" w:rsidRPr="005C007F" w14:paraId="416857D3" w14:textId="77777777">
            <w:pPr>
              <w:jc w:val="right"/>
              <w:rPr>
                <w:kern w:val="0"/>
                <w:szCs w:val="22"/>
              </w:rPr>
            </w:pPr>
            <w:r w:rsidRPr="005C007F">
              <w:rPr>
                <w:kern w:val="0"/>
                <w:szCs w:val="22"/>
              </w:rPr>
              <w:t>236,992</w:t>
            </w:r>
          </w:p>
        </w:tc>
        <w:tc>
          <w:tcPr>
            <w:tcW w:w="1820" w:type="dxa"/>
            <w:tcBorders>
              <w:top w:val="nil"/>
              <w:left w:val="nil"/>
              <w:bottom w:val="single" w:sz="4" w:space="0" w:color="auto"/>
              <w:right w:val="single" w:sz="4" w:space="0" w:color="auto"/>
            </w:tcBorders>
            <w:noWrap/>
            <w:vAlign w:val="bottom"/>
            <w:hideMark/>
          </w:tcPr>
          <w:p w:rsidR="003C3442" w:rsidRPr="005C007F" w14:paraId="5AFE0986" w14:textId="77777777">
            <w:pPr>
              <w:rPr>
                <w:kern w:val="0"/>
                <w:szCs w:val="22"/>
              </w:rPr>
            </w:pPr>
            <w:r w:rsidRPr="005C007F">
              <w:rPr>
                <w:kern w:val="0"/>
                <w:szCs w:val="22"/>
              </w:rPr>
              <w:t xml:space="preserve"> $                 1,649 </w:t>
            </w:r>
          </w:p>
        </w:tc>
      </w:tr>
      <w:tr w14:paraId="26A6D1F9"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222DD59" w14:textId="77777777">
            <w:pPr>
              <w:jc w:val="right"/>
              <w:rPr>
                <w:kern w:val="0"/>
                <w:szCs w:val="22"/>
              </w:rPr>
            </w:pPr>
            <w:r w:rsidRPr="005C007F">
              <w:rPr>
                <w:kern w:val="0"/>
                <w:szCs w:val="22"/>
              </w:rPr>
              <w:t>166319</w:t>
            </w:r>
          </w:p>
        </w:tc>
        <w:tc>
          <w:tcPr>
            <w:tcW w:w="1820" w:type="dxa"/>
            <w:tcBorders>
              <w:top w:val="nil"/>
              <w:left w:val="nil"/>
              <w:bottom w:val="single" w:sz="4" w:space="0" w:color="auto"/>
              <w:right w:val="single" w:sz="4" w:space="0" w:color="auto"/>
            </w:tcBorders>
            <w:noWrap/>
            <w:vAlign w:val="bottom"/>
            <w:hideMark/>
          </w:tcPr>
          <w:p w:rsidR="003C3442" w:rsidRPr="005C007F" w14:paraId="5E926217" w14:textId="77777777">
            <w:pPr>
              <w:rPr>
                <w:kern w:val="0"/>
                <w:szCs w:val="22"/>
              </w:rPr>
            </w:pPr>
            <w:r w:rsidRPr="005C007F">
              <w:rPr>
                <w:kern w:val="0"/>
                <w:szCs w:val="22"/>
              </w:rPr>
              <w:t>KRBK</w:t>
            </w:r>
          </w:p>
        </w:tc>
        <w:tc>
          <w:tcPr>
            <w:tcW w:w="1820" w:type="dxa"/>
            <w:tcBorders>
              <w:top w:val="nil"/>
              <w:left w:val="nil"/>
              <w:bottom w:val="single" w:sz="4" w:space="0" w:color="auto"/>
              <w:right w:val="single" w:sz="4" w:space="0" w:color="auto"/>
            </w:tcBorders>
            <w:noWrap/>
            <w:vAlign w:val="bottom"/>
            <w:hideMark/>
          </w:tcPr>
          <w:p w:rsidR="003C3442" w:rsidRPr="005C007F" w14:paraId="30CA067D" w14:textId="77777777">
            <w:pPr>
              <w:jc w:val="right"/>
              <w:rPr>
                <w:kern w:val="0"/>
                <w:szCs w:val="22"/>
              </w:rPr>
            </w:pPr>
            <w:r w:rsidRPr="005C007F">
              <w:rPr>
                <w:kern w:val="0"/>
                <w:szCs w:val="22"/>
              </w:rPr>
              <w:t>1,018,307</w:t>
            </w:r>
          </w:p>
        </w:tc>
        <w:tc>
          <w:tcPr>
            <w:tcW w:w="1820" w:type="dxa"/>
            <w:tcBorders>
              <w:top w:val="nil"/>
              <w:left w:val="nil"/>
              <w:bottom w:val="single" w:sz="4" w:space="0" w:color="auto"/>
              <w:right w:val="single" w:sz="4" w:space="0" w:color="auto"/>
            </w:tcBorders>
            <w:noWrap/>
            <w:vAlign w:val="bottom"/>
            <w:hideMark/>
          </w:tcPr>
          <w:p w:rsidR="003C3442" w:rsidRPr="005C007F" w14:paraId="5167C619" w14:textId="77777777">
            <w:pPr>
              <w:jc w:val="right"/>
              <w:rPr>
                <w:kern w:val="0"/>
                <w:szCs w:val="22"/>
              </w:rPr>
            </w:pPr>
            <w:r w:rsidRPr="005C007F">
              <w:rPr>
                <w:kern w:val="0"/>
                <w:szCs w:val="22"/>
              </w:rPr>
              <w:t>1,001,775</w:t>
            </w:r>
          </w:p>
        </w:tc>
        <w:tc>
          <w:tcPr>
            <w:tcW w:w="1820" w:type="dxa"/>
            <w:tcBorders>
              <w:top w:val="nil"/>
              <w:left w:val="nil"/>
              <w:bottom w:val="single" w:sz="4" w:space="0" w:color="auto"/>
              <w:right w:val="single" w:sz="4" w:space="0" w:color="auto"/>
            </w:tcBorders>
            <w:noWrap/>
            <w:vAlign w:val="bottom"/>
            <w:hideMark/>
          </w:tcPr>
          <w:p w:rsidR="003C3442" w:rsidRPr="005C007F" w14:paraId="15277B03" w14:textId="77777777">
            <w:pPr>
              <w:rPr>
                <w:kern w:val="0"/>
                <w:szCs w:val="22"/>
              </w:rPr>
            </w:pPr>
            <w:r w:rsidRPr="005C007F">
              <w:rPr>
                <w:kern w:val="0"/>
                <w:szCs w:val="22"/>
              </w:rPr>
              <w:t xml:space="preserve"> $                 6,969 </w:t>
            </w:r>
          </w:p>
        </w:tc>
      </w:tr>
      <w:tr w14:paraId="6C14ABFD"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8D1F38E" w14:textId="77777777">
            <w:pPr>
              <w:jc w:val="right"/>
              <w:rPr>
                <w:kern w:val="0"/>
                <w:szCs w:val="22"/>
              </w:rPr>
            </w:pPr>
            <w:r w:rsidRPr="005C007F">
              <w:rPr>
                <w:kern w:val="0"/>
                <w:szCs w:val="22"/>
              </w:rPr>
              <w:t>22161</w:t>
            </w:r>
          </w:p>
        </w:tc>
        <w:tc>
          <w:tcPr>
            <w:tcW w:w="1820" w:type="dxa"/>
            <w:tcBorders>
              <w:top w:val="nil"/>
              <w:left w:val="nil"/>
              <w:bottom w:val="single" w:sz="4" w:space="0" w:color="auto"/>
              <w:right w:val="single" w:sz="4" w:space="0" w:color="auto"/>
            </w:tcBorders>
            <w:noWrap/>
            <w:vAlign w:val="bottom"/>
            <w:hideMark/>
          </w:tcPr>
          <w:p w:rsidR="003C3442" w:rsidRPr="005C007F" w14:paraId="59796DF8" w14:textId="77777777">
            <w:pPr>
              <w:rPr>
                <w:kern w:val="0"/>
                <w:szCs w:val="22"/>
              </w:rPr>
            </w:pPr>
            <w:r w:rsidRPr="005C007F">
              <w:rPr>
                <w:kern w:val="0"/>
                <w:szCs w:val="22"/>
              </w:rPr>
              <w:t>KRCA</w:t>
            </w:r>
          </w:p>
        </w:tc>
        <w:tc>
          <w:tcPr>
            <w:tcW w:w="1820" w:type="dxa"/>
            <w:tcBorders>
              <w:top w:val="nil"/>
              <w:left w:val="nil"/>
              <w:bottom w:val="single" w:sz="4" w:space="0" w:color="auto"/>
              <w:right w:val="single" w:sz="4" w:space="0" w:color="auto"/>
            </w:tcBorders>
            <w:noWrap/>
            <w:vAlign w:val="bottom"/>
            <w:hideMark/>
          </w:tcPr>
          <w:p w:rsidR="003C3442" w:rsidRPr="005C007F" w14:paraId="227CA5B4" w14:textId="77777777">
            <w:pPr>
              <w:jc w:val="right"/>
              <w:rPr>
                <w:kern w:val="0"/>
                <w:szCs w:val="22"/>
              </w:rPr>
            </w:pPr>
            <w:r w:rsidRPr="005C007F">
              <w:rPr>
                <w:kern w:val="0"/>
                <w:szCs w:val="22"/>
              </w:rPr>
              <w:t>18,303,336</w:t>
            </w:r>
          </w:p>
        </w:tc>
        <w:tc>
          <w:tcPr>
            <w:tcW w:w="1820" w:type="dxa"/>
            <w:tcBorders>
              <w:top w:val="nil"/>
              <w:left w:val="nil"/>
              <w:bottom w:val="single" w:sz="4" w:space="0" w:color="auto"/>
              <w:right w:val="single" w:sz="4" w:space="0" w:color="auto"/>
            </w:tcBorders>
            <w:noWrap/>
            <w:vAlign w:val="bottom"/>
            <w:hideMark/>
          </w:tcPr>
          <w:p w:rsidR="003C3442" w:rsidRPr="005C007F" w14:paraId="22ED9F5E" w14:textId="77777777">
            <w:pPr>
              <w:jc w:val="right"/>
              <w:rPr>
                <w:kern w:val="0"/>
                <w:szCs w:val="22"/>
              </w:rPr>
            </w:pPr>
            <w:r w:rsidRPr="005C007F">
              <w:rPr>
                <w:kern w:val="0"/>
                <w:szCs w:val="22"/>
              </w:rPr>
              <w:t>17,670,502</w:t>
            </w:r>
          </w:p>
        </w:tc>
        <w:tc>
          <w:tcPr>
            <w:tcW w:w="1820" w:type="dxa"/>
            <w:tcBorders>
              <w:top w:val="nil"/>
              <w:left w:val="nil"/>
              <w:bottom w:val="single" w:sz="4" w:space="0" w:color="auto"/>
              <w:right w:val="single" w:sz="4" w:space="0" w:color="auto"/>
            </w:tcBorders>
            <w:noWrap/>
            <w:vAlign w:val="bottom"/>
            <w:hideMark/>
          </w:tcPr>
          <w:p w:rsidR="003C3442" w:rsidRPr="005C007F" w14:paraId="11079CBD" w14:textId="77777777">
            <w:pPr>
              <w:rPr>
                <w:kern w:val="0"/>
                <w:szCs w:val="22"/>
              </w:rPr>
            </w:pPr>
            <w:r w:rsidRPr="005C007F">
              <w:rPr>
                <w:kern w:val="0"/>
                <w:szCs w:val="22"/>
              </w:rPr>
              <w:t xml:space="preserve"> $             122,934 </w:t>
            </w:r>
          </w:p>
        </w:tc>
      </w:tr>
      <w:tr w14:paraId="116AA134"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01704FD" w14:textId="77777777">
            <w:pPr>
              <w:jc w:val="right"/>
              <w:rPr>
                <w:kern w:val="0"/>
                <w:szCs w:val="22"/>
              </w:rPr>
            </w:pPr>
            <w:r w:rsidRPr="005C007F">
              <w:rPr>
                <w:kern w:val="0"/>
                <w:szCs w:val="22"/>
              </w:rPr>
              <w:t>57945</w:t>
            </w:r>
          </w:p>
        </w:tc>
        <w:tc>
          <w:tcPr>
            <w:tcW w:w="1820" w:type="dxa"/>
            <w:tcBorders>
              <w:top w:val="nil"/>
              <w:left w:val="nil"/>
              <w:bottom w:val="single" w:sz="4" w:space="0" w:color="auto"/>
              <w:right w:val="single" w:sz="4" w:space="0" w:color="auto"/>
            </w:tcBorders>
            <w:noWrap/>
            <w:vAlign w:val="bottom"/>
            <w:hideMark/>
          </w:tcPr>
          <w:p w:rsidR="003C3442" w:rsidRPr="005C007F" w14:paraId="3E275652" w14:textId="77777777">
            <w:pPr>
              <w:rPr>
                <w:kern w:val="0"/>
                <w:szCs w:val="22"/>
              </w:rPr>
            </w:pPr>
            <w:r w:rsidRPr="005C007F">
              <w:rPr>
                <w:kern w:val="0"/>
                <w:szCs w:val="22"/>
              </w:rPr>
              <w:t>KRCB</w:t>
            </w:r>
          </w:p>
        </w:tc>
        <w:tc>
          <w:tcPr>
            <w:tcW w:w="1820" w:type="dxa"/>
            <w:tcBorders>
              <w:top w:val="nil"/>
              <w:left w:val="nil"/>
              <w:bottom w:val="single" w:sz="4" w:space="0" w:color="auto"/>
              <w:right w:val="single" w:sz="4" w:space="0" w:color="auto"/>
            </w:tcBorders>
            <w:noWrap/>
            <w:vAlign w:val="bottom"/>
            <w:hideMark/>
          </w:tcPr>
          <w:p w:rsidR="003C3442" w:rsidRPr="005C007F" w14:paraId="06275DBC" w14:textId="77777777">
            <w:pPr>
              <w:jc w:val="right"/>
              <w:rPr>
                <w:kern w:val="0"/>
                <w:szCs w:val="22"/>
              </w:rPr>
            </w:pPr>
            <w:r w:rsidRPr="005C007F">
              <w:rPr>
                <w:kern w:val="0"/>
                <w:szCs w:val="22"/>
              </w:rPr>
              <w:t>9,553,735</w:t>
            </w:r>
          </w:p>
        </w:tc>
        <w:tc>
          <w:tcPr>
            <w:tcW w:w="1820" w:type="dxa"/>
            <w:tcBorders>
              <w:top w:val="nil"/>
              <w:left w:val="nil"/>
              <w:bottom w:val="single" w:sz="4" w:space="0" w:color="auto"/>
              <w:right w:val="single" w:sz="4" w:space="0" w:color="auto"/>
            </w:tcBorders>
            <w:noWrap/>
            <w:vAlign w:val="bottom"/>
            <w:hideMark/>
          </w:tcPr>
          <w:p w:rsidR="003C3442" w:rsidRPr="005C007F" w14:paraId="2F43B5E3" w14:textId="77777777">
            <w:pPr>
              <w:jc w:val="right"/>
              <w:rPr>
                <w:kern w:val="0"/>
                <w:szCs w:val="22"/>
              </w:rPr>
            </w:pPr>
            <w:r w:rsidRPr="005C007F">
              <w:rPr>
                <w:kern w:val="0"/>
                <w:szCs w:val="22"/>
              </w:rPr>
              <w:t>9,246,484</w:t>
            </w:r>
          </w:p>
        </w:tc>
        <w:tc>
          <w:tcPr>
            <w:tcW w:w="1820" w:type="dxa"/>
            <w:tcBorders>
              <w:top w:val="nil"/>
              <w:left w:val="nil"/>
              <w:bottom w:val="single" w:sz="4" w:space="0" w:color="auto"/>
              <w:right w:val="single" w:sz="4" w:space="0" w:color="auto"/>
            </w:tcBorders>
            <w:noWrap/>
            <w:vAlign w:val="bottom"/>
            <w:hideMark/>
          </w:tcPr>
          <w:p w:rsidR="003C3442" w:rsidRPr="005C007F" w14:paraId="53A58EF8" w14:textId="77777777">
            <w:pPr>
              <w:rPr>
                <w:kern w:val="0"/>
                <w:szCs w:val="22"/>
              </w:rPr>
            </w:pPr>
            <w:r w:rsidRPr="005C007F">
              <w:rPr>
                <w:kern w:val="0"/>
                <w:szCs w:val="22"/>
              </w:rPr>
              <w:t xml:space="preserve"> $               64,328 </w:t>
            </w:r>
          </w:p>
        </w:tc>
      </w:tr>
      <w:tr w14:paraId="0FC887DE"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2B70AF4" w14:textId="77777777">
            <w:pPr>
              <w:jc w:val="right"/>
              <w:rPr>
                <w:kern w:val="0"/>
                <w:szCs w:val="22"/>
              </w:rPr>
            </w:pPr>
            <w:r w:rsidRPr="005C007F">
              <w:rPr>
                <w:kern w:val="0"/>
                <w:szCs w:val="22"/>
              </w:rPr>
              <w:t>41110</w:t>
            </w:r>
          </w:p>
        </w:tc>
        <w:tc>
          <w:tcPr>
            <w:tcW w:w="1820" w:type="dxa"/>
            <w:tcBorders>
              <w:top w:val="nil"/>
              <w:left w:val="nil"/>
              <w:bottom w:val="single" w:sz="4" w:space="0" w:color="auto"/>
              <w:right w:val="single" w:sz="4" w:space="0" w:color="auto"/>
            </w:tcBorders>
            <w:noWrap/>
            <w:vAlign w:val="bottom"/>
            <w:hideMark/>
          </w:tcPr>
          <w:p w:rsidR="003C3442" w:rsidRPr="005C007F" w14:paraId="032BFBED" w14:textId="77777777">
            <w:pPr>
              <w:rPr>
                <w:kern w:val="0"/>
                <w:szCs w:val="22"/>
              </w:rPr>
            </w:pPr>
            <w:r w:rsidRPr="005C007F">
              <w:rPr>
                <w:kern w:val="0"/>
                <w:szCs w:val="22"/>
              </w:rPr>
              <w:t>KRCG</w:t>
            </w:r>
          </w:p>
        </w:tc>
        <w:tc>
          <w:tcPr>
            <w:tcW w:w="1820" w:type="dxa"/>
            <w:tcBorders>
              <w:top w:val="nil"/>
              <w:left w:val="nil"/>
              <w:bottom w:val="single" w:sz="4" w:space="0" w:color="auto"/>
              <w:right w:val="single" w:sz="4" w:space="0" w:color="auto"/>
            </w:tcBorders>
            <w:noWrap/>
            <w:vAlign w:val="bottom"/>
            <w:hideMark/>
          </w:tcPr>
          <w:p w:rsidR="003C3442" w:rsidRPr="005C007F" w14:paraId="496C58F0" w14:textId="77777777">
            <w:pPr>
              <w:jc w:val="right"/>
              <w:rPr>
                <w:kern w:val="0"/>
                <w:szCs w:val="22"/>
              </w:rPr>
            </w:pPr>
            <w:r w:rsidRPr="005C007F">
              <w:rPr>
                <w:kern w:val="0"/>
                <w:szCs w:val="22"/>
              </w:rPr>
              <w:t>758,918</w:t>
            </w:r>
          </w:p>
        </w:tc>
        <w:tc>
          <w:tcPr>
            <w:tcW w:w="1820" w:type="dxa"/>
            <w:tcBorders>
              <w:top w:val="nil"/>
              <w:left w:val="nil"/>
              <w:bottom w:val="single" w:sz="4" w:space="0" w:color="auto"/>
              <w:right w:val="single" w:sz="4" w:space="0" w:color="auto"/>
            </w:tcBorders>
            <w:noWrap/>
            <w:vAlign w:val="bottom"/>
            <w:hideMark/>
          </w:tcPr>
          <w:p w:rsidR="003C3442" w:rsidRPr="005C007F" w14:paraId="5C9CBE9D" w14:textId="77777777">
            <w:pPr>
              <w:jc w:val="right"/>
              <w:rPr>
                <w:kern w:val="0"/>
                <w:szCs w:val="22"/>
              </w:rPr>
            </w:pPr>
            <w:r w:rsidRPr="005C007F">
              <w:rPr>
                <w:kern w:val="0"/>
                <w:szCs w:val="22"/>
              </w:rPr>
              <w:t>744,644</w:t>
            </w:r>
          </w:p>
        </w:tc>
        <w:tc>
          <w:tcPr>
            <w:tcW w:w="1820" w:type="dxa"/>
            <w:tcBorders>
              <w:top w:val="nil"/>
              <w:left w:val="nil"/>
              <w:bottom w:val="single" w:sz="4" w:space="0" w:color="auto"/>
              <w:right w:val="single" w:sz="4" w:space="0" w:color="auto"/>
            </w:tcBorders>
            <w:noWrap/>
            <w:vAlign w:val="bottom"/>
            <w:hideMark/>
          </w:tcPr>
          <w:p w:rsidR="003C3442" w:rsidRPr="005C007F" w14:paraId="04496C33" w14:textId="77777777">
            <w:pPr>
              <w:rPr>
                <w:kern w:val="0"/>
                <w:szCs w:val="22"/>
              </w:rPr>
            </w:pPr>
            <w:r w:rsidRPr="005C007F">
              <w:rPr>
                <w:kern w:val="0"/>
                <w:szCs w:val="22"/>
              </w:rPr>
              <w:t xml:space="preserve"> $                 5,180 </w:t>
            </w:r>
          </w:p>
        </w:tc>
      </w:tr>
      <w:tr w14:paraId="589A871A"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B1110FD" w14:textId="77777777">
            <w:pPr>
              <w:jc w:val="right"/>
              <w:rPr>
                <w:kern w:val="0"/>
                <w:szCs w:val="22"/>
              </w:rPr>
            </w:pPr>
            <w:r w:rsidRPr="005C007F">
              <w:rPr>
                <w:kern w:val="0"/>
                <w:szCs w:val="22"/>
              </w:rPr>
              <w:t>8291</w:t>
            </w:r>
          </w:p>
        </w:tc>
        <w:tc>
          <w:tcPr>
            <w:tcW w:w="1820" w:type="dxa"/>
            <w:tcBorders>
              <w:top w:val="nil"/>
              <w:left w:val="nil"/>
              <w:bottom w:val="single" w:sz="4" w:space="0" w:color="auto"/>
              <w:right w:val="single" w:sz="4" w:space="0" w:color="auto"/>
            </w:tcBorders>
            <w:noWrap/>
            <w:vAlign w:val="bottom"/>
            <w:hideMark/>
          </w:tcPr>
          <w:p w:rsidR="003C3442" w:rsidRPr="005C007F" w14:paraId="78C57C5E" w14:textId="77777777">
            <w:pPr>
              <w:rPr>
                <w:kern w:val="0"/>
                <w:szCs w:val="22"/>
              </w:rPr>
            </w:pPr>
            <w:r w:rsidRPr="005C007F">
              <w:rPr>
                <w:kern w:val="0"/>
                <w:szCs w:val="22"/>
              </w:rPr>
              <w:t>KRCR-TV</w:t>
            </w:r>
          </w:p>
        </w:tc>
        <w:tc>
          <w:tcPr>
            <w:tcW w:w="1820" w:type="dxa"/>
            <w:tcBorders>
              <w:top w:val="nil"/>
              <w:left w:val="nil"/>
              <w:bottom w:val="single" w:sz="4" w:space="0" w:color="auto"/>
              <w:right w:val="single" w:sz="4" w:space="0" w:color="auto"/>
            </w:tcBorders>
            <w:noWrap/>
            <w:vAlign w:val="bottom"/>
            <w:hideMark/>
          </w:tcPr>
          <w:p w:rsidR="003C3442" w:rsidRPr="005C007F" w14:paraId="4B4126C5" w14:textId="77777777">
            <w:pPr>
              <w:jc w:val="right"/>
              <w:rPr>
                <w:kern w:val="0"/>
                <w:szCs w:val="22"/>
              </w:rPr>
            </w:pPr>
            <w:r w:rsidRPr="005C007F">
              <w:rPr>
                <w:kern w:val="0"/>
                <w:szCs w:val="22"/>
              </w:rPr>
              <w:t>523,130</w:t>
            </w:r>
          </w:p>
        </w:tc>
        <w:tc>
          <w:tcPr>
            <w:tcW w:w="1820" w:type="dxa"/>
            <w:tcBorders>
              <w:top w:val="nil"/>
              <w:left w:val="nil"/>
              <w:bottom w:val="single" w:sz="4" w:space="0" w:color="auto"/>
              <w:right w:val="single" w:sz="4" w:space="0" w:color="auto"/>
            </w:tcBorders>
            <w:noWrap/>
            <w:vAlign w:val="bottom"/>
            <w:hideMark/>
          </w:tcPr>
          <w:p w:rsidR="003C3442" w:rsidRPr="005C007F" w14:paraId="1D7940E4" w14:textId="77777777">
            <w:pPr>
              <w:jc w:val="right"/>
              <w:rPr>
                <w:kern w:val="0"/>
                <w:szCs w:val="22"/>
              </w:rPr>
            </w:pPr>
            <w:r w:rsidRPr="005C007F">
              <w:rPr>
                <w:kern w:val="0"/>
                <w:szCs w:val="22"/>
              </w:rPr>
              <w:t>470,701</w:t>
            </w:r>
          </w:p>
        </w:tc>
        <w:tc>
          <w:tcPr>
            <w:tcW w:w="1820" w:type="dxa"/>
            <w:tcBorders>
              <w:top w:val="nil"/>
              <w:left w:val="nil"/>
              <w:bottom w:val="single" w:sz="4" w:space="0" w:color="auto"/>
              <w:right w:val="single" w:sz="4" w:space="0" w:color="auto"/>
            </w:tcBorders>
            <w:noWrap/>
            <w:vAlign w:val="bottom"/>
            <w:hideMark/>
          </w:tcPr>
          <w:p w:rsidR="003C3442" w:rsidRPr="005C007F" w14:paraId="4FBB1ED4" w14:textId="77777777">
            <w:pPr>
              <w:rPr>
                <w:kern w:val="0"/>
                <w:szCs w:val="22"/>
              </w:rPr>
            </w:pPr>
            <w:r w:rsidRPr="005C007F">
              <w:rPr>
                <w:kern w:val="0"/>
                <w:szCs w:val="22"/>
              </w:rPr>
              <w:t xml:space="preserve"> $                 3,275 </w:t>
            </w:r>
          </w:p>
        </w:tc>
      </w:tr>
      <w:tr w14:paraId="55145636"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B3DD35A" w14:textId="77777777">
            <w:pPr>
              <w:jc w:val="right"/>
              <w:rPr>
                <w:kern w:val="0"/>
                <w:szCs w:val="22"/>
              </w:rPr>
            </w:pPr>
            <w:r w:rsidRPr="005C007F">
              <w:rPr>
                <w:kern w:val="0"/>
                <w:szCs w:val="22"/>
              </w:rPr>
              <w:t>10192</w:t>
            </w:r>
          </w:p>
        </w:tc>
        <w:tc>
          <w:tcPr>
            <w:tcW w:w="1820" w:type="dxa"/>
            <w:tcBorders>
              <w:top w:val="nil"/>
              <w:left w:val="nil"/>
              <w:bottom w:val="single" w:sz="4" w:space="0" w:color="auto"/>
              <w:right w:val="single" w:sz="4" w:space="0" w:color="auto"/>
            </w:tcBorders>
            <w:noWrap/>
            <w:vAlign w:val="bottom"/>
            <w:hideMark/>
          </w:tcPr>
          <w:p w:rsidR="003C3442" w:rsidRPr="005C007F" w14:paraId="4DE1F48B" w14:textId="77777777">
            <w:pPr>
              <w:rPr>
                <w:kern w:val="0"/>
                <w:szCs w:val="22"/>
              </w:rPr>
            </w:pPr>
            <w:r w:rsidRPr="005C007F">
              <w:rPr>
                <w:kern w:val="0"/>
                <w:szCs w:val="22"/>
              </w:rPr>
              <w:t>KRCW-TV</w:t>
            </w:r>
          </w:p>
        </w:tc>
        <w:tc>
          <w:tcPr>
            <w:tcW w:w="1820" w:type="dxa"/>
            <w:tcBorders>
              <w:top w:val="nil"/>
              <w:left w:val="nil"/>
              <w:bottom w:val="single" w:sz="4" w:space="0" w:color="auto"/>
              <w:right w:val="single" w:sz="4" w:space="0" w:color="auto"/>
            </w:tcBorders>
            <w:noWrap/>
            <w:vAlign w:val="bottom"/>
            <w:hideMark/>
          </w:tcPr>
          <w:p w:rsidR="003C3442" w:rsidRPr="005C007F" w14:paraId="706F51F5" w14:textId="77777777">
            <w:pPr>
              <w:jc w:val="right"/>
              <w:rPr>
                <w:kern w:val="0"/>
                <w:szCs w:val="22"/>
              </w:rPr>
            </w:pPr>
            <w:r w:rsidRPr="005C007F">
              <w:rPr>
                <w:kern w:val="0"/>
                <w:szCs w:val="22"/>
              </w:rPr>
              <w:t>3,330,638</w:t>
            </w:r>
          </w:p>
        </w:tc>
        <w:tc>
          <w:tcPr>
            <w:tcW w:w="1820" w:type="dxa"/>
            <w:tcBorders>
              <w:top w:val="nil"/>
              <w:left w:val="nil"/>
              <w:bottom w:val="single" w:sz="4" w:space="0" w:color="auto"/>
              <w:right w:val="single" w:sz="4" w:space="0" w:color="auto"/>
            </w:tcBorders>
            <w:noWrap/>
            <w:vAlign w:val="bottom"/>
            <w:hideMark/>
          </w:tcPr>
          <w:p w:rsidR="003C3442" w:rsidRPr="005C007F" w14:paraId="79A81F8F" w14:textId="77777777">
            <w:pPr>
              <w:jc w:val="right"/>
              <w:rPr>
                <w:kern w:val="0"/>
                <w:szCs w:val="22"/>
              </w:rPr>
            </w:pPr>
            <w:r w:rsidRPr="005C007F">
              <w:rPr>
                <w:kern w:val="0"/>
                <w:szCs w:val="22"/>
              </w:rPr>
              <w:t>3,194,693</w:t>
            </w:r>
          </w:p>
        </w:tc>
        <w:tc>
          <w:tcPr>
            <w:tcW w:w="1820" w:type="dxa"/>
            <w:tcBorders>
              <w:top w:val="nil"/>
              <w:left w:val="nil"/>
              <w:bottom w:val="single" w:sz="4" w:space="0" w:color="auto"/>
              <w:right w:val="single" w:sz="4" w:space="0" w:color="auto"/>
            </w:tcBorders>
            <w:noWrap/>
            <w:vAlign w:val="bottom"/>
            <w:hideMark/>
          </w:tcPr>
          <w:p w:rsidR="003C3442" w:rsidRPr="005C007F" w14:paraId="41CF9F05" w14:textId="77777777">
            <w:pPr>
              <w:rPr>
                <w:kern w:val="0"/>
                <w:szCs w:val="22"/>
              </w:rPr>
            </w:pPr>
            <w:r w:rsidRPr="005C007F">
              <w:rPr>
                <w:kern w:val="0"/>
                <w:szCs w:val="22"/>
              </w:rPr>
              <w:t xml:space="preserve"> $               22,225 </w:t>
            </w:r>
          </w:p>
        </w:tc>
      </w:tr>
      <w:tr w14:paraId="3068075F"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83C35D4" w14:textId="77777777">
            <w:pPr>
              <w:jc w:val="right"/>
              <w:rPr>
                <w:kern w:val="0"/>
                <w:szCs w:val="22"/>
              </w:rPr>
            </w:pPr>
            <w:r w:rsidRPr="005C007F">
              <w:rPr>
                <w:kern w:val="0"/>
                <w:szCs w:val="22"/>
              </w:rPr>
              <w:t>49134</w:t>
            </w:r>
          </w:p>
        </w:tc>
        <w:tc>
          <w:tcPr>
            <w:tcW w:w="1820" w:type="dxa"/>
            <w:tcBorders>
              <w:top w:val="nil"/>
              <w:left w:val="nil"/>
              <w:bottom w:val="single" w:sz="4" w:space="0" w:color="auto"/>
              <w:right w:val="single" w:sz="4" w:space="0" w:color="auto"/>
            </w:tcBorders>
            <w:noWrap/>
            <w:vAlign w:val="bottom"/>
            <w:hideMark/>
          </w:tcPr>
          <w:p w:rsidR="003C3442" w:rsidRPr="005C007F" w14:paraId="08E9C230" w14:textId="77777777">
            <w:pPr>
              <w:rPr>
                <w:kern w:val="0"/>
                <w:szCs w:val="22"/>
              </w:rPr>
            </w:pPr>
            <w:r w:rsidRPr="005C007F">
              <w:rPr>
                <w:kern w:val="0"/>
                <w:szCs w:val="22"/>
              </w:rPr>
              <w:t>KRDK-TV</w:t>
            </w:r>
          </w:p>
        </w:tc>
        <w:tc>
          <w:tcPr>
            <w:tcW w:w="1820" w:type="dxa"/>
            <w:tcBorders>
              <w:top w:val="nil"/>
              <w:left w:val="nil"/>
              <w:bottom w:val="single" w:sz="4" w:space="0" w:color="auto"/>
              <w:right w:val="single" w:sz="4" w:space="0" w:color="auto"/>
            </w:tcBorders>
            <w:noWrap/>
            <w:vAlign w:val="bottom"/>
            <w:hideMark/>
          </w:tcPr>
          <w:p w:rsidR="003C3442" w:rsidRPr="005C007F" w14:paraId="0ACB5972" w14:textId="77777777">
            <w:pPr>
              <w:jc w:val="right"/>
              <w:rPr>
                <w:kern w:val="0"/>
                <w:szCs w:val="22"/>
              </w:rPr>
            </w:pPr>
            <w:r w:rsidRPr="005C007F">
              <w:rPr>
                <w:kern w:val="0"/>
                <w:szCs w:val="22"/>
              </w:rPr>
              <w:t>396,418</w:t>
            </w:r>
          </w:p>
        </w:tc>
        <w:tc>
          <w:tcPr>
            <w:tcW w:w="1820" w:type="dxa"/>
            <w:tcBorders>
              <w:top w:val="nil"/>
              <w:left w:val="nil"/>
              <w:bottom w:val="single" w:sz="4" w:space="0" w:color="auto"/>
              <w:right w:val="single" w:sz="4" w:space="0" w:color="auto"/>
            </w:tcBorders>
            <w:noWrap/>
            <w:vAlign w:val="bottom"/>
            <w:hideMark/>
          </w:tcPr>
          <w:p w:rsidR="003C3442" w:rsidRPr="005C007F" w14:paraId="3633321F" w14:textId="77777777">
            <w:pPr>
              <w:jc w:val="right"/>
              <w:rPr>
                <w:kern w:val="0"/>
                <w:szCs w:val="22"/>
              </w:rPr>
            </w:pPr>
            <w:r w:rsidRPr="005C007F">
              <w:rPr>
                <w:kern w:val="0"/>
                <w:szCs w:val="22"/>
              </w:rPr>
              <w:t>396,379</w:t>
            </w:r>
          </w:p>
        </w:tc>
        <w:tc>
          <w:tcPr>
            <w:tcW w:w="1820" w:type="dxa"/>
            <w:tcBorders>
              <w:top w:val="nil"/>
              <w:left w:val="nil"/>
              <w:bottom w:val="single" w:sz="4" w:space="0" w:color="auto"/>
              <w:right w:val="single" w:sz="4" w:space="0" w:color="auto"/>
            </w:tcBorders>
            <w:noWrap/>
            <w:vAlign w:val="bottom"/>
            <w:hideMark/>
          </w:tcPr>
          <w:p w:rsidR="003C3442" w:rsidRPr="005C007F" w14:paraId="6516A294" w14:textId="77777777">
            <w:pPr>
              <w:rPr>
                <w:kern w:val="0"/>
                <w:szCs w:val="22"/>
              </w:rPr>
            </w:pPr>
            <w:r w:rsidRPr="005C007F">
              <w:rPr>
                <w:kern w:val="0"/>
                <w:szCs w:val="22"/>
              </w:rPr>
              <w:t xml:space="preserve"> $                 2,758 </w:t>
            </w:r>
          </w:p>
        </w:tc>
      </w:tr>
      <w:tr w14:paraId="57A74E3A"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1EF87CD" w14:textId="77777777">
            <w:pPr>
              <w:jc w:val="right"/>
              <w:rPr>
                <w:kern w:val="0"/>
                <w:szCs w:val="22"/>
              </w:rPr>
            </w:pPr>
            <w:r w:rsidRPr="005C007F">
              <w:rPr>
                <w:kern w:val="0"/>
                <w:szCs w:val="22"/>
              </w:rPr>
              <w:t>52579</w:t>
            </w:r>
          </w:p>
        </w:tc>
        <w:tc>
          <w:tcPr>
            <w:tcW w:w="1820" w:type="dxa"/>
            <w:tcBorders>
              <w:top w:val="nil"/>
              <w:left w:val="nil"/>
              <w:bottom w:val="single" w:sz="4" w:space="0" w:color="auto"/>
              <w:right w:val="single" w:sz="4" w:space="0" w:color="auto"/>
            </w:tcBorders>
            <w:noWrap/>
            <w:vAlign w:val="bottom"/>
            <w:hideMark/>
          </w:tcPr>
          <w:p w:rsidR="003C3442" w:rsidRPr="005C007F" w14:paraId="7D399777" w14:textId="77777777">
            <w:pPr>
              <w:rPr>
                <w:kern w:val="0"/>
                <w:szCs w:val="22"/>
              </w:rPr>
            </w:pPr>
            <w:r w:rsidRPr="005C007F">
              <w:rPr>
                <w:kern w:val="0"/>
                <w:szCs w:val="22"/>
              </w:rPr>
              <w:t>KRDO-TV</w:t>
            </w:r>
          </w:p>
        </w:tc>
        <w:tc>
          <w:tcPr>
            <w:tcW w:w="1820" w:type="dxa"/>
            <w:tcBorders>
              <w:top w:val="nil"/>
              <w:left w:val="nil"/>
              <w:bottom w:val="single" w:sz="4" w:space="0" w:color="auto"/>
              <w:right w:val="single" w:sz="4" w:space="0" w:color="auto"/>
            </w:tcBorders>
            <w:noWrap/>
            <w:vAlign w:val="bottom"/>
            <w:hideMark/>
          </w:tcPr>
          <w:p w:rsidR="003C3442" w:rsidRPr="005C007F" w14:paraId="2574A1D3" w14:textId="77777777">
            <w:pPr>
              <w:jc w:val="right"/>
              <w:rPr>
                <w:kern w:val="0"/>
                <w:szCs w:val="22"/>
              </w:rPr>
            </w:pPr>
            <w:r w:rsidRPr="005C007F">
              <w:rPr>
                <w:kern w:val="0"/>
                <w:szCs w:val="22"/>
              </w:rPr>
              <w:t>3,041,472</w:t>
            </w:r>
          </w:p>
        </w:tc>
        <w:tc>
          <w:tcPr>
            <w:tcW w:w="1820" w:type="dxa"/>
            <w:tcBorders>
              <w:top w:val="nil"/>
              <w:left w:val="nil"/>
              <w:bottom w:val="single" w:sz="4" w:space="0" w:color="auto"/>
              <w:right w:val="single" w:sz="4" w:space="0" w:color="auto"/>
            </w:tcBorders>
            <w:noWrap/>
            <w:vAlign w:val="bottom"/>
            <w:hideMark/>
          </w:tcPr>
          <w:p w:rsidR="003C3442" w:rsidRPr="005C007F" w14:paraId="0670DD38" w14:textId="77777777">
            <w:pPr>
              <w:jc w:val="right"/>
              <w:rPr>
                <w:kern w:val="0"/>
                <w:szCs w:val="22"/>
              </w:rPr>
            </w:pPr>
            <w:r w:rsidRPr="005C007F">
              <w:rPr>
                <w:kern w:val="0"/>
                <w:szCs w:val="22"/>
              </w:rPr>
              <w:t>2,649,733</w:t>
            </w:r>
          </w:p>
        </w:tc>
        <w:tc>
          <w:tcPr>
            <w:tcW w:w="1820" w:type="dxa"/>
            <w:tcBorders>
              <w:top w:val="nil"/>
              <w:left w:val="nil"/>
              <w:bottom w:val="single" w:sz="4" w:space="0" w:color="auto"/>
              <w:right w:val="single" w:sz="4" w:space="0" w:color="auto"/>
            </w:tcBorders>
            <w:noWrap/>
            <w:vAlign w:val="bottom"/>
            <w:hideMark/>
          </w:tcPr>
          <w:p w:rsidR="003C3442" w:rsidRPr="005C007F" w14:paraId="32E35E59" w14:textId="77777777">
            <w:pPr>
              <w:rPr>
                <w:kern w:val="0"/>
                <w:szCs w:val="22"/>
              </w:rPr>
            </w:pPr>
            <w:r w:rsidRPr="005C007F">
              <w:rPr>
                <w:kern w:val="0"/>
                <w:szCs w:val="22"/>
              </w:rPr>
              <w:t xml:space="preserve"> $               18,434 </w:t>
            </w:r>
          </w:p>
        </w:tc>
      </w:tr>
      <w:tr w14:paraId="0F72ADA3"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870F55D" w14:textId="77777777">
            <w:pPr>
              <w:jc w:val="right"/>
              <w:rPr>
                <w:kern w:val="0"/>
                <w:szCs w:val="22"/>
              </w:rPr>
            </w:pPr>
            <w:r w:rsidRPr="005C007F">
              <w:rPr>
                <w:kern w:val="0"/>
                <w:szCs w:val="22"/>
              </w:rPr>
              <w:t>70578</w:t>
            </w:r>
          </w:p>
        </w:tc>
        <w:tc>
          <w:tcPr>
            <w:tcW w:w="1820" w:type="dxa"/>
            <w:tcBorders>
              <w:top w:val="nil"/>
              <w:left w:val="nil"/>
              <w:bottom w:val="single" w:sz="4" w:space="0" w:color="auto"/>
              <w:right w:val="single" w:sz="4" w:space="0" w:color="auto"/>
            </w:tcBorders>
            <w:noWrap/>
            <w:vAlign w:val="bottom"/>
            <w:hideMark/>
          </w:tcPr>
          <w:p w:rsidR="003C3442" w:rsidRPr="005C007F" w14:paraId="3081D903" w14:textId="77777777">
            <w:pPr>
              <w:rPr>
                <w:kern w:val="0"/>
                <w:szCs w:val="22"/>
              </w:rPr>
            </w:pPr>
            <w:r w:rsidRPr="005C007F">
              <w:rPr>
                <w:kern w:val="0"/>
                <w:szCs w:val="22"/>
              </w:rPr>
              <w:t>KREG-TV</w:t>
            </w:r>
          </w:p>
        </w:tc>
        <w:tc>
          <w:tcPr>
            <w:tcW w:w="1820" w:type="dxa"/>
            <w:tcBorders>
              <w:top w:val="nil"/>
              <w:left w:val="nil"/>
              <w:bottom w:val="single" w:sz="4" w:space="0" w:color="auto"/>
              <w:right w:val="single" w:sz="4" w:space="0" w:color="auto"/>
            </w:tcBorders>
            <w:noWrap/>
            <w:vAlign w:val="bottom"/>
            <w:hideMark/>
          </w:tcPr>
          <w:p w:rsidR="003C3442" w:rsidRPr="005C007F" w14:paraId="006F14F8" w14:textId="77777777">
            <w:pPr>
              <w:jc w:val="right"/>
              <w:rPr>
                <w:kern w:val="0"/>
                <w:szCs w:val="22"/>
              </w:rPr>
            </w:pPr>
            <w:r w:rsidRPr="005C007F">
              <w:rPr>
                <w:kern w:val="0"/>
                <w:szCs w:val="22"/>
              </w:rPr>
              <w:t>159,270</w:t>
            </w:r>
          </w:p>
        </w:tc>
        <w:tc>
          <w:tcPr>
            <w:tcW w:w="1820" w:type="dxa"/>
            <w:tcBorders>
              <w:top w:val="nil"/>
              <w:left w:val="nil"/>
              <w:bottom w:val="single" w:sz="4" w:space="0" w:color="auto"/>
              <w:right w:val="single" w:sz="4" w:space="0" w:color="auto"/>
            </w:tcBorders>
            <w:noWrap/>
            <w:vAlign w:val="bottom"/>
            <w:hideMark/>
          </w:tcPr>
          <w:p w:rsidR="003C3442" w:rsidRPr="005C007F" w14:paraId="40842F82" w14:textId="77777777">
            <w:pPr>
              <w:jc w:val="right"/>
              <w:rPr>
                <w:kern w:val="0"/>
                <w:szCs w:val="22"/>
              </w:rPr>
            </w:pPr>
            <w:r w:rsidRPr="005C007F">
              <w:rPr>
                <w:kern w:val="0"/>
                <w:szCs w:val="22"/>
              </w:rPr>
              <w:t>97,419</w:t>
            </w:r>
          </w:p>
        </w:tc>
        <w:tc>
          <w:tcPr>
            <w:tcW w:w="1820" w:type="dxa"/>
            <w:tcBorders>
              <w:top w:val="nil"/>
              <w:left w:val="nil"/>
              <w:bottom w:val="single" w:sz="4" w:space="0" w:color="auto"/>
              <w:right w:val="single" w:sz="4" w:space="0" w:color="auto"/>
            </w:tcBorders>
            <w:noWrap/>
            <w:vAlign w:val="bottom"/>
            <w:hideMark/>
          </w:tcPr>
          <w:p w:rsidR="003C3442" w:rsidRPr="005C007F" w14:paraId="2A1F57A9" w14:textId="77777777">
            <w:pPr>
              <w:rPr>
                <w:kern w:val="0"/>
                <w:szCs w:val="22"/>
              </w:rPr>
            </w:pPr>
            <w:r w:rsidRPr="005C007F">
              <w:rPr>
                <w:kern w:val="0"/>
                <w:szCs w:val="22"/>
              </w:rPr>
              <w:t xml:space="preserve"> $                   678 </w:t>
            </w:r>
          </w:p>
        </w:tc>
      </w:tr>
      <w:tr w14:paraId="1A1EDF47"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D7C0561" w14:textId="77777777">
            <w:pPr>
              <w:jc w:val="right"/>
              <w:rPr>
                <w:kern w:val="0"/>
                <w:szCs w:val="22"/>
              </w:rPr>
            </w:pPr>
            <w:r w:rsidRPr="005C007F">
              <w:rPr>
                <w:kern w:val="0"/>
                <w:szCs w:val="22"/>
              </w:rPr>
              <w:t>34868</w:t>
            </w:r>
          </w:p>
        </w:tc>
        <w:tc>
          <w:tcPr>
            <w:tcW w:w="1820" w:type="dxa"/>
            <w:tcBorders>
              <w:top w:val="nil"/>
              <w:left w:val="nil"/>
              <w:bottom w:val="single" w:sz="4" w:space="0" w:color="auto"/>
              <w:right w:val="single" w:sz="4" w:space="0" w:color="auto"/>
            </w:tcBorders>
            <w:noWrap/>
            <w:vAlign w:val="bottom"/>
            <w:hideMark/>
          </w:tcPr>
          <w:p w:rsidR="003C3442" w:rsidRPr="005C007F" w14:paraId="59E738CC" w14:textId="77777777">
            <w:pPr>
              <w:rPr>
                <w:kern w:val="0"/>
                <w:szCs w:val="22"/>
              </w:rPr>
            </w:pPr>
            <w:r w:rsidRPr="005C007F">
              <w:rPr>
                <w:kern w:val="0"/>
                <w:szCs w:val="22"/>
              </w:rPr>
              <w:t>KREM</w:t>
            </w:r>
          </w:p>
        </w:tc>
        <w:tc>
          <w:tcPr>
            <w:tcW w:w="1820" w:type="dxa"/>
            <w:tcBorders>
              <w:top w:val="nil"/>
              <w:left w:val="nil"/>
              <w:bottom w:val="single" w:sz="4" w:space="0" w:color="auto"/>
              <w:right w:val="single" w:sz="4" w:space="0" w:color="auto"/>
            </w:tcBorders>
            <w:noWrap/>
            <w:vAlign w:val="bottom"/>
            <w:hideMark/>
          </w:tcPr>
          <w:p w:rsidR="003C3442" w:rsidRPr="005C007F" w14:paraId="167ACCCB" w14:textId="77777777">
            <w:pPr>
              <w:jc w:val="right"/>
              <w:rPr>
                <w:kern w:val="0"/>
                <w:szCs w:val="22"/>
              </w:rPr>
            </w:pPr>
            <w:r w:rsidRPr="005C007F">
              <w:rPr>
                <w:kern w:val="0"/>
                <w:szCs w:val="22"/>
              </w:rPr>
              <w:t>935,162</w:t>
            </w:r>
          </w:p>
        </w:tc>
        <w:tc>
          <w:tcPr>
            <w:tcW w:w="1820" w:type="dxa"/>
            <w:tcBorders>
              <w:top w:val="nil"/>
              <w:left w:val="nil"/>
              <w:bottom w:val="single" w:sz="4" w:space="0" w:color="auto"/>
              <w:right w:val="single" w:sz="4" w:space="0" w:color="auto"/>
            </w:tcBorders>
            <w:noWrap/>
            <w:vAlign w:val="bottom"/>
            <w:hideMark/>
          </w:tcPr>
          <w:p w:rsidR="003C3442" w:rsidRPr="005C007F" w14:paraId="000F43B1" w14:textId="77777777">
            <w:pPr>
              <w:jc w:val="right"/>
              <w:rPr>
                <w:kern w:val="0"/>
                <w:szCs w:val="22"/>
              </w:rPr>
            </w:pPr>
            <w:r w:rsidRPr="005C007F">
              <w:rPr>
                <w:kern w:val="0"/>
                <w:szCs w:val="22"/>
              </w:rPr>
              <w:t>865,664</w:t>
            </w:r>
          </w:p>
        </w:tc>
        <w:tc>
          <w:tcPr>
            <w:tcW w:w="1820" w:type="dxa"/>
            <w:tcBorders>
              <w:top w:val="nil"/>
              <w:left w:val="nil"/>
              <w:bottom w:val="single" w:sz="4" w:space="0" w:color="auto"/>
              <w:right w:val="single" w:sz="4" w:space="0" w:color="auto"/>
            </w:tcBorders>
            <w:noWrap/>
            <w:vAlign w:val="bottom"/>
            <w:hideMark/>
          </w:tcPr>
          <w:p w:rsidR="003C3442" w:rsidRPr="005C007F" w14:paraId="64A49CC3" w14:textId="77777777">
            <w:pPr>
              <w:rPr>
                <w:kern w:val="0"/>
                <w:szCs w:val="22"/>
              </w:rPr>
            </w:pPr>
            <w:r w:rsidRPr="005C007F">
              <w:rPr>
                <w:kern w:val="0"/>
                <w:szCs w:val="22"/>
              </w:rPr>
              <w:t xml:space="preserve"> $                 6,022 </w:t>
            </w:r>
          </w:p>
        </w:tc>
      </w:tr>
      <w:tr w14:paraId="091D1B67"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D686044" w14:textId="77777777">
            <w:pPr>
              <w:jc w:val="right"/>
              <w:rPr>
                <w:kern w:val="0"/>
                <w:szCs w:val="22"/>
              </w:rPr>
            </w:pPr>
            <w:r w:rsidRPr="005C007F">
              <w:rPr>
                <w:kern w:val="0"/>
                <w:szCs w:val="22"/>
              </w:rPr>
              <w:t>51493</w:t>
            </w:r>
          </w:p>
        </w:tc>
        <w:tc>
          <w:tcPr>
            <w:tcW w:w="1820" w:type="dxa"/>
            <w:tcBorders>
              <w:top w:val="nil"/>
              <w:left w:val="nil"/>
              <w:bottom w:val="single" w:sz="4" w:space="0" w:color="auto"/>
              <w:right w:val="single" w:sz="4" w:space="0" w:color="auto"/>
            </w:tcBorders>
            <w:noWrap/>
            <w:vAlign w:val="bottom"/>
            <w:hideMark/>
          </w:tcPr>
          <w:p w:rsidR="003C3442" w:rsidRPr="005C007F" w14:paraId="1841D065" w14:textId="77777777">
            <w:pPr>
              <w:rPr>
                <w:kern w:val="0"/>
                <w:szCs w:val="22"/>
              </w:rPr>
            </w:pPr>
            <w:r w:rsidRPr="005C007F">
              <w:rPr>
                <w:kern w:val="0"/>
                <w:szCs w:val="22"/>
              </w:rPr>
              <w:t>KREN-TV</w:t>
            </w:r>
          </w:p>
        </w:tc>
        <w:tc>
          <w:tcPr>
            <w:tcW w:w="1820" w:type="dxa"/>
            <w:tcBorders>
              <w:top w:val="nil"/>
              <w:left w:val="nil"/>
              <w:bottom w:val="single" w:sz="4" w:space="0" w:color="auto"/>
              <w:right w:val="single" w:sz="4" w:space="0" w:color="auto"/>
            </w:tcBorders>
            <w:noWrap/>
            <w:vAlign w:val="bottom"/>
            <w:hideMark/>
          </w:tcPr>
          <w:p w:rsidR="003C3442" w:rsidRPr="005C007F" w14:paraId="2FE4754E" w14:textId="77777777">
            <w:pPr>
              <w:jc w:val="right"/>
              <w:rPr>
                <w:kern w:val="0"/>
                <w:szCs w:val="22"/>
              </w:rPr>
            </w:pPr>
            <w:r w:rsidRPr="005C007F">
              <w:rPr>
                <w:kern w:val="0"/>
                <w:szCs w:val="22"/>
              </w:rPr>
              <w:t>890,359</w:t>
            </w:r>
          </w:p>
        </w:tc>
        <w:tc>
          <w:tcPr>
            <w:tcW w:w="1820" w:type="dxa"/>
            <w:tcBorders>
              <w:top w:val="nil"/>
              <w:left w:val="nil"/>
              <w:bottom w:val="single" w:sz="4" w:space="0" w:color="auto"/>
              <w:right w:val="single" w:sz="4" w:space="0" w:color="auto"/>
            </w:tcBorders>
            <w:noWrap/>
            <w:vAlign w:val="bottom"/>
            <w:hideMark/>
          </w:tcPr>
          <w:p w:rsidR="003C3442" w:rsidRPr="005C007F" w14:paraId="6A74F72B" w14:textId="77777777">
            <w:pPr>
              <w:jc w:val="right"/>
              <w:rPr>
                <w:kern w:val="0"/>
                <w:szCs w:val="22"/>
              </w:rPr>
            </w:pPr>
            <w:r w:rsidRPr="005C007F">
              <w:rPr>
                <w:kern w:val="0"/>
                <w:szCs w:val="22"/>
              </w:rPr>
              <w:t>755,865</w:t>
            </w:r>
          </w:p>
        </w:tc>
        <w:tc>
          <w:tcPr>
            <w:tcW w:w="1820" w:type="dxa"/>
            <w:tcBorders>
              <w:top w:val="nil"/>
              <w:left w:val="nil"/>
              <w:bottom w:val="single" w:sz="4" w:space="0" w:color="auto"/>
              <w:right w:val="single" w:sz="4" w:space="0" w:color="auto"/>
            </w:tcBorders>
            <w:noWrap/>
            <w:vAlign w:val="bottom"/>
            <w:hideMark/>
          </w:tcPr>
          <w:p w:rsidR="003C3442" w:rsidRPr="005C007F" w14:paraId="243B118D" w14:textId="77777777">
            <w:pPr>
              <w:rPr>
                <w:kern w:val="0"/>
                <w:szCs w:val="22"/>
              </w:rPr>
            </w:pPr>
            <w:r w:rsidRPr="005C007F">
              <w:rPr>
                <w:kern w:val="0"/>
                <w:szCs w:val="22"/>
              </w:rPr>
              <w:t xml:space="preserve"> $                 5,259 </w:t>
            </w:r>
          </w:p>
        </w:tc>
      </w:tr>
      <w:tr w14:paraId="7E1C81BE"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CB0F557" w14:textId="77777777">
            <w:pPr>
              <w:jc w:val="right"/>
              <w:rPr>
                <w:kern w:val="0"/>
                <w:szCs w:val="22"/>
              </w:rPr>
            </w:pPr>
            <w:r w:rsidRPr="005C007F">
              <w:rPr>
                <w:kern w:val="0"/>
                <w:szCs w:val="22"/>
              </w:rPr>
              <w:t>70596</w:t>
            </w:r>
          </w:p>
        </w:tc>
        <w:tc>
          <w:tcPr>
            <w:tcW w:w="1820" w:type="dxa"/>
            <w:tcBorders>
              <w:top w:val="nil"/>
              <w:left w:val="nil"/>
              <w:bottom w:val="single" w:sz="4" w:space="0" w:color="auto"/>
              <w:right w:val="single" w:sz="4" w:space="0" w:color="auto"/>
            </w:tcBorders>
            <w:noWrap/>
            <w:vAlign w:val="bottom"/>
            <w:hideMark/>
          </w:tcPr>
          <w:p w:rsidR="003C3442" w:rsidRPr="005C007F" w14:paraId="6BC0E9E9" w14:textId="77777777">
            <w:pPr>
              <w:rPr>
                <w:kern w:val="0"/>
                <w:szCs w:val="22"/>
              </w:rPr>
            </w:pPr>
            <w:r w:rsidRPr="005C007F">
              <w:rPr>
                <w:kern w:val="0"/>
                <w:szCs w:val="22"/>
              </w:rPr>
              <w:t>KREX-TV</w:t>
            </w:r>
          </w:p>
        </w:tc>
        <w:tc>
          <w:tcPr>
            <w:tcW w:w="1820" w:type="dxa"/>
            <w:tcBorders>
              <w:top w:val="nil"/>
              <w:left w:val="nil"/>
              <w:bottom w:val="single" w:sz="4" w:space="0" w:color="auto"/>
              <w:right w:val="single" w:sz="4" w:space="0" w:color="auto"/>
            </w:tcBorders>
            <w:noWrap/>
            <w:vAlign w:val="bottom"/>
            <w:hideMark/>
          </w:tcPr>
          <w:p w:rsidR="003C3442" w:rsidRPr="005C007F" w14:paraId="62DA91A5" w14:textId="77777777">
            <w:pPr>
              <w:jc w:val="right"/>
              <w:rPr>
                <w:kern w:val="0"/>
                <w:szCs w:val="22"/>
              </w:rPr>
            </w:pPr>
            <w:r w:rsidRPr="005C007F">
              <w:rPr>
                <w:kern w:val="0"/>
                <w:szCs w:val="22"/>
              </w:rPr>
              <w:t>154,968</w:t>
            </w:r>
          </w:p>
        </w:tc>
        <w:tc>
          <w:tcPr>
            <w:tcW w:w="1820" w:type="dxa"/>
            <w:tcBorders>
              <w:top w:val="nil"/>
              <w:left w:val="nil"/>
              <w:bottom w:val="single" w:sz="4" w:space="0" w:color="auto"/>
              <w:right w:val="single" w:sz="4" w:space="0" w:color="auto"/>
            </w:tcBorders>
            <w:noWrap/>
            <w:vAlign w:val="bottom"/>
            <w:hideMark/>
          </w:tcPr>
          <w:p w:rsidR="003C3442" w:rsidRPr="005C007F" w14:paraId="76124679" w14:textId="77777777">
            <w:pPr>
              <w:jc w:val="right"/>
              <w:rPr>
                <w:kern w:val="0"/>
                <w:szCs w:val="22"/>
              </w:rPr>
            </w:pPr>
            <w:r w:rsidRPr="005C007F">
              <w:rPr>
                <w:kern w:val="0"/>
                <w:szCs w:val="22"/>
              </w:rPr>
              <w:t>154,745</w:t>
            </w:r>
          </w:p>
        </w:tc>
        <w:tc>
          <w:tcPr>
            <w:tcW w:w="1820" w:type="dxa"/>
            <w:tcBorders>
              <w:top w:val="nil"/>
              <w:left w:val="nil"/>
              <w:bottom w:val="single" w:sz="4" w:space="0" w:color="auto"/>
              <w:right w:val="single" w:sz="4" w:space="0" w:color="auto"/>
            </w:tcBorders>
            <w:noWrap/>
            <w:vAlign w:val="bottom"/>
            <w:hideMark/>
          </w:tcPr>
          <w:p w:rsidR="003C3442" w:rsidRPr="005C007F" w14:paraId="36268080" w14:textId="77777777">
            <w:pPr>
              <w:rPr>
                <w:kern w:val="0"/>
                <w:szCs w:val="22"/>
              </w:rPr>
            </w:pPr>
            <w:r w:rsidRPr="005C007F">
              <w:rPr>
                <w:kern w:val="0"/>
                <w:szCs w:val="22"/>
              </w:rPr>
              <w:t xml:space="preserve"> $                 1,077 </w:t>
            </w:r>
          </w:p>
        </w:tc>
      </w:tr>
      <w:tr w14:paraId="6F427DAB"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6AA4EA9" w14:textId="77777777">
            <w:pPr>
              <w:jc w:val="right"/>
              <w:rPr>
                <w:kern w:val="0"/>
                <w:szCs w:val="22"/>
              </w:rPr>
            </w:pPr>
            <w:r w:rsidRPr="005C007F">
              <w:rPr>
                <w:kern w:val="0"/>
                <w:szCs w:val="22"/>
              </w:rPr>
              <w:t>70579</w:t>
            </w:r>
          </w:p>
        </w:tc>
        <w:tc>
          <w:tcPr>
            <w:tcW w:w="1820" w:type="dxa"/>
            <w:tcBorders>
              <w:top w:val="nil"/>
              <w:left w:val="nil"/>
              <w:bottom w:val="single" w:sz="4" w:space="0" w:color="auto"/>
              <w:right w:val="single" w:sz="4" w:space="0" w:color="auto"/>
            </w:tcBorders>
            <w:noWrap/>
            <w:vAlign w:val="bottom"/>
            <w:hideMark/>
          </w:tcPr>
          <w:p w:rsidR="003C3442" w:rsidRPr="005C007F" w14:paraId="6E986DF4" w14:textId="77777777">
            <w:pPr>
              <w:rPr>
                <w:kern w:val="0"/>
                <w:szCs w:val="22"/>
              </w:rPr>
            </w:pPr>
            <w:r w:rsidRPr="005C007F">
              <w:rPr>
                <w:kern w:val="0"/>
                <w:szCs w:val="22"/>
              </w:rPr>
              <w:t>KREY-TV</w:t>
            </w:r>
          </w:p>
        </w:tc>
        <w:tc>
          <w:tcPr>
            <w:tcW w:w="1820" w:type="dxa"/>
            <w:tcBorders>
              <w:top w:val="nil"/>
              <w:left w:val="nil"/>
              <w:bottom w:val="single" w:sz="4" w:space="0" w:color="auto"/>
              <w:right w:val="single" w:sz="4" w:space="0" w:color="auto"/>
            </w:tcBorders>
            <w:noWrap/>
            <w:vAlign w:val="bottom"/>
            <w:hideMark/>
          </w:tcPr>
          <w:p w:rsidR="003C3442" w:rsidRPr="005C007F" w14:paraId="68BF0B32" w14:textId="77777777">
            <w:pPr>
              <w:jc w:val="right"/>
              <w:rPr>
                <w:kern w:val="0"/>
                <w:szCs w:val="22"/>
              </w:rPr>
            </w:pPr>
            <w:r w:rsidRPr="005C007F">
              <w:rPr>
                <w:kern w:val="0"/>
                <w:szCs w:val="22"/>
              </w:rPr>
              <w:t>77,765</w:t>
            </w:r>
          </w:p>
        </w:tc>
        <w:tc>
          <w:tcPr>
            <w:tcW w:w="1820" w:type="dxa"/>
            <w:tcBorders>
              <w:top w:val="nil"/>
              <w:left w:val="nil"/>
              <w:bottom w:val="single" w:sz="4" w:space="0" w:color="auto"/>
              <w:right w:val="single" w:sz="4" w:space="0" w:color="auto"/>
            </w:tcBorders>
            <w:noWrap/>
            <w:vAlign w:val="bottom"/>
            <w:hideMark/>
          </w:tcPr>
          <w:p w:rsidR="003C3442" w:rsidRPr="005C007F" w14:paraId="041D6A30" w14:textId="77777777">
            <w:pPr>
              <w:jc w:val="right"/>
              <w:rPr>
                <w:kern w:val="0"/>
                <w:szCs w:val="22"/>
              </w:rPr>
            </w:pPr>
            <w:r w:rsidRPr="005C007F">
              <w:rPr>
                <w:kern w:val="0"/>
                <w:szCs w:val="22"/>
              </w:rPr>
              <w:t>69,062</w:t>
            </w:r>
          </w:p>
        </w:tc>
        <w:tc>
          <w:tcPr>
            <w:tcW w:w="1820" w:type="dxa"/>
            <w:tcBorders>
              <w:top w:val="nil"/>
              <w:left w:val="nil"/>
              <w:bottom w:val="single" w:sz="4" w:space="0" w:color="auto"/>
              <w:right w:val="single" w:sz="4" w:space="0" w:color="auto"/>
            </w:tcBorders>
            <w:noWrap/>
            <w:vAlign w:val="bottom"/>
            <w:hideMark/>
          </w:tcPr>
          <w:p w:rsidR="003C3442" w:rsidRPr="005C007F" w14:paraId="777F71ED" w14:textId="77777777">
            <w:pPr>
              <w:rPr>
                <w:kern w:val="0"/>
                <w:szCs w:val="22"/>
              </w:rPr>
            </w:pPr>
            <w:r w:rsidRPr="005C007F">
              <w:rPr>
                <w:kern w:val="0"/>
                <w:szCs w:val="22"/>
              </w:rPr>
              <w:t xml:space="preserve"> $                   480 </w:t>
            </w:r>
          </w:p>
        </w:tc>
      </w:tr>
      <w:tr w14:paraId="50301A85"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4DBEA9A" w14:textId="77777777">
            <w:pPr>
              <w:jc w:val="right"/>
              <w:rPr>
                <w:kern w:val="0"/>
                <w:szCs w:val="22"/>
              </w:rPr>
            </w:pPr>
            <w:r w:rsidRPr="005C007F">
              <w:rPr>
                <w:kern w:val="0"/>
                <w:szCs w:val="22"/>
              </w:rPr>
              <w:t>48589</w:t>
            </w:r>
          </w:p>
        </w:tc>
        <w:tc>
          <w:tcPr>
            <w:tcW w:w="1820" w:type="dxa"/>
            <w:tcBorders>
              <w:top w:val="nil"/>
              <w:left w:val="nil"/>
              <w:bottom w:val="single" w:sz="4" w:space="0" w:color="auto"/>
              <w:right w:val="single" w:sz="4" w:space="0" w:color="auto"/>
            </w:tcBorders>
            <w:noWrap/>
            <w:vAlign w:val="bottom"/>
            <w:hideMark/>
          </w:tcPr>
          <w:p w:rsidR="003C3442" w:rsidRPr="005C007F" w14:paraId="63C3FBEC" w14:textId="77777777">
            <w:pPr>
              <w:rPr>
                <w:kern w:val="0"/>
                <w:szCs w:val="22"/>
              </w:rPr>
            </w:pPr>
            <w:r w:rsidRPr="005C007F">
              <w:rPr>
                <w:kern w:val="0"/>
                <w:szCs w:val="22"/>
              </w:rPr>
              <w:t>KREZ-TV</w:t>
            </w:r>
          </w:p>
        </w:tc>
        <w:tc>
          <w:tcPr>
            <w:tcW w:w="1820" w:type="dxa"/>
            <w:tcBorders>
              <w:top w:val="nil"/>
              <w:left w:val="nil"/>
              <w:bottom w:val="single" w:sz="4" w:space="0" w:color="auto"/>
              <w:right w:val="single" w:sz="4" w:space="0" w:color="auto"/>
            </w:tcBorders>
            <w:noWrap/>
            <w:vAlign w:val="bottom"/>
            <w:hideMark/>
          </w:tcPr>
          <w:p w:rsidR="003C3442" w:rsidRPr="005C007F" w14:paraId="70A46EBD" w14:textId="77777777">
            <w:pPr>
              <w:jc w:val="right"/>
              <w:rPr>
                <w:kern w:val="0"/>
                <w:szCs w:val="22"/>
              </w:rPr>
            </w:pPr>
            <w:r w:rsidRPr="005C007F">
              <w:rPr>
                <w:kern w:val="0"/>
                <w:szCs w:val="22"/>
              </w:rPr>
              <w:t>148,142</w:t>
            </w:r>
          </w:p>
        </w:tc>
        <w:tc>
          <w:tcPr>
            <w:tcW w:w="1820" w:type="dxa"/>
            <w:tcBorders>
              <w:top w:val="nil"/>
              <w:left w:val="nil"/>
              <w:bottom w:val="single" w:sz="4" w:space="0" w:color="auto"/>
              <w:right w:val="single" w:sz="4" w:space="0" w:color="auto"/>
            </w:tcBorders>
            <w:noWrap/>
            <w:vAlign w:val="bottom"/>
            <w:hideMark/>
          </w:tcPr>
          <w:p w:rsidR="003C3442" w:rsidRPr="005C007F" w14:paraId="6F3938FA" w14:textId="77777777">
            <w:pPr>
              <w:jc w:val="right"/>
              <w:rPr>
                <w:kern w:val="0"/>
                <w:szCs w:val="22"/>
              </w:rPr>
            </w:pPr>
            <w:r w:rsidRPr="005C007F">
              <w:rPr>
                <w:kern w:val="0"/>
                <w:szCs w:val="22"/>
              </w:rPr>
              <w:t>101,846</w:t>
            </w:r>
          </w:p>
        </w:tc>
        <w:tc>
          <w:tcPr>
            <w:tcW w:w="1820" w:type="dxa"/>
            <w:tcBorders>
              <w:top w:val="nil"/>
              <w:left w:val="nil"/>
              <w:bottom w:val="single" w:sz="4" w:space="0" w:color="auto"/>
              <w:right w:val="single" w:sz="4" w:space="0" w:color="auto"/>
            </w:tcBorders>
            <w:noWrap/>
            <w:vAlign w:val="bottom"/>
            <w:hideMark/>
          </w:tcPr>
          <w:p w:rsidR="003C3442" w:rsidRPr="005C007F" w14:paraId="014BB374" w14:textId="77777777">
            <w:pPr>
              <w:rPr>
                <w:kern w:val="0"/>
                <w:szCs w:val="22"/>
              </w:rPr>
            </w:pPr>
            <w:r w:rsidRPr="005C007F">
              <w:rPr>
                <w:kern w:val="0"/>
                <w:szCs w:val="22"/>
              </w:rPr>
              <w:t xml:space="preserve"> $                   709 </w:t>
            </w:r>
          </w:p>
        </w:tc>
      </w:tr>
      <w:tr w14:paraId="5DB7E6CE"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0762EB1" w14:textId="77777777">
            <w:pPr>
              <w:jc w:val="right"/>
              <w:rPr>
                <w:kern w:val="0"/>
                <w:szCs w:val="22"/>
              </w:rPr>
            </w:pPr>
            <w:r w:rsidRPr="005C007F">
              <w:rPr>
                <w:kern w:val="0"/>
                <w:szCs w:val="22"/>
              </w:rPr>
              <w:t>43328</w:t>
            </w:r>
          </w:p>
        </w:tc>
        <w:tc>
          <w:tcPr>
            <w:tcW w:w="1820" w:type="dxa"/>
            <w:tcBorders>
              <w:top w:val="nil"/>
              <w:left w:val="nil"/>
              <w:bottom w:val="single" w:sz="4" w:space="0" w:color="auto"/>
              <w:right w:val="single" w:sz="4" w:space="0" w:color="auto"/>
            </w:tcBorders>
            <w:noWrap/>
            <w:vAlign w:val="bottom"/>
            <w:hideMark/>
          </w:tcPr>
          <w:p w:rsidR="003C3442" w:rsidRPr="005C007F" w14:paraId="30EA2175" w14:textId="77777777">
            <w:pPr>
              <w:rPr>
                <w:kern w:val="0"/>
                <w:szCs w:val="22"/>
              </w:rPr>
            </w:pPr>
            <w:r w:rsidRPr="005C007F">
              <w:rPr>
                <w:kern w:val="0"/>
                <w:szCs w:val="22"/>
              </w:rPr>
              <w:t>KRGV-TV</w:t>
            </w:r>
          </w:p>
        </w:tc>
        <w:tc>
          <w:tcPr>
            <w:tcW w:w="1820" w:type="dxa"/>
            <w:tcBorders>
              <w:top w:val="nil"/>
              <w:left w:val="nil"/>
              <w:bottom w:val="single" w:sz="4" w:space="0" w:color="auto"/>
              <w:right w:val="single" w:sz="4" w:space="0" w:color="auto"/>
            </w:tcBorders>
            <w:noWrap/>
            <w:vAlign w:val="bottom"/>
            <w:hideMark/>
          </w:tcPr>
          <w:p w:rsidR="003C3442" w:rsidRPr="005C007F" w14:paraId="21124139" w14:textId="77777777">
            <w:pPr>
              <w:jc w:val="right"/>
              <w:rPr>
                <w:kern w:val="0"/>
                <w:szCs w:val="22"/>
              </w:rPr>
            </w:pPr>
            <w:r w:rsidRPr="005C007F">
              <w:rPr>
                <w:kern w:val="0"/>
                <w:szCs w:val="22"/>
              </w:rPr>
              <w:t>1,364,680</w:t>
            </w:r>
          </w:p>
        </w:tc>
        <w:tc>
          <w:tcPr>
            <w:tcW w:w="1820" w:type="dxa"/>
            <w:tcBorders>
              <w:top w:val="nil"/>
              <w:left w:val="nil"/>
              <w:bottom w:val="single" w:sz="4" w:space="0" w:color="auto"/>
              <w:right w:val="single" w:sz="4" w:space="0" w:color="auto"/>
            </w:tcBorders>
            <w:noWrap/>
            <w:vAlign w:val="bottom"/>
            <w:hideMark/>
          </w:tcPr>
          <w:p w:rsidR="003C3442" w:rsidRPr="005C007F" w14:paraId="545CF8A1" w14:textId="77777777">
            <w:pPr>
              <w:jc w:val="right"/>
              <w:rPr>
                <w:kern w:val="0"/>
                <w:szCs w:val="22"/>
              </w:rPr>
            </w:pPr>
            <w:r w:rsidRPr="005C007F">
              <w:rPr>
                <w:kern w:val="0"/>
                <w:szCs w:val="22"/>
              </w:rPr>
              <w:t>1,364,370</w:t>
            </w:r>
          </w:p>
        </w:tc>
        <w:tc>
          <w:tcPr>
            <w:tcW w:w="1820" w:type="dxa"/>
            <w:tcBorders>
              <w:top w:val="nil"/>
              <w:left w:val="nil"/>
              <w:bottom w:val="single" w:sz="4" w:space="0" w:color="auto"/>
              <w:right w:val="single" w:sz="4" w:space="0" w:color="auto"/>
            </w:tcBorders>
            <w:noWrap/>
            <w:vAlign w:val="bottom"/>
            <w:hideMark/>
          </w:tcPr>
          <w:p w:rsidR="003C3442" w:rsidRPr="005C007F" w14:paraId="0DBB18ED" w14:textId="77777777">
            <w:pPr>
              <w:rPr>
                <w:kern w:val="0"/>
                <w:szCs w:val="22"/>
              </w:rPr>
            </w:pPr>
            <w:r w:rsidRPr="005C007F">
              <w:rPr>
                <w:kern w:val="0"/>
                <w:szCs w:val="22"/>
              </w:rPr>
              <w:t xml:space="preserve"> $                 9,492 </w:t>
            </w:r>
          </w:p>
        </w:tc>
      </w:tr>
      <w:tr w14:paraId="0E9A756C"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31E5B34" w14:textId="77777777">
            <w:pPr>
              <w:jc w:val="right"/>
              <w:rPr>
                <w:kern w:val="0"/>
                <w:szCs w:val="22"/>
              </w:rPr>
            </w:pPr>
            <w:r w:rsidRPr="005C007F">
              <w:rPr>
                <w:kern w:val="0"/>
                <w:szCs w:val="22"/>
              </w:rPr>
              <w:t>82698</w:t>
            </w:r>
          </w:p>
        </w:tc>
        <w:tc>
          <w:tcPr>
            <w:tcW w:w="1820" w:type="dxa"/>
            <w:tcBorders>
              <w:top w:val="nil"/>
              <w:left w:val="nil"/>
              <w:bottom w:val="single" w:sz="4" w:space="0" w:color="auto"/>
              <w:right w:val="single" w:sz="4" w:space="0" w:color="auto"/>
            </w:tcBorders>
            <w:noWrap/>
            <w:vAlign w:val="bottom"/>
            <w:hideMark/>
          </w:tcPr>
          <w:p w:rsidR="003C3442" w:rsidRPr="005C007F" w14:paraId="6E9DC915" w14:textId="77777777">
            <w:pPr>
              <w:rPr>
                <w:kern w:val="0"/>
                <w:szCs w:val="22"/>
              </w:rPr>
            </w:pPr>
            <w:r w:rsidRPr="005C007F">
              <w:rPr>
                <w:kern w:val="0"/>
                <w:szCs w:val="22"/>
              </w:rPr>
              <w:t>KRII</w:t>
            </w:r>
          </w:p>
        </w:tc>
        <w:tc>
          <w:tcPr>
            <w:tcW w:w="1820" w:type="dxa"/>
            <w:tcBorders>
              <w:top w:val="nil"/>
              <w:left w:val="nil"/>
              <w:bottom w:val="single" w:sz="4" w:space="0" w:color="auto"/>
              <w:right w:val="single" w:sz="4" w:space="0" w:color="auto"/>
            </w:tcBorders>
            <w:noWrap/>
            <w:vAlign w:val="bottom"/>
            <w:hideMark/>
          </w:tcPr>
          <w:p w:rsidR="003C3442" w:rsidRPr="005C007F" w14:paraId="363819C0" w14:textId="77777777">
            <w:pPr>
              <w:jc w:val="right"/>
              <w:rPr>
                <w:kern w:val="0"/>
                <w:szCs w:val="22"/>
              </w:rPr>
            </w:pPr>
            <w:r w:rsidRPr="005C007F">
              <w:rPr>
                <w:kern w:val="0"/>
                <w:szCs w:val="22"/>
              </w:rPr>
              <w:t>130,753</w:t>
            </w:r>
          </w:p>
        </w:tc>
        <w:tc>
          <w:tcPr>
            <w:tcW w:w="1820" w:type="dxa"/>
            <w:tcBorders>
              <w:top w:val="nil"/>
              <w:left w:val="nil"/>
              <w:bottom w:val="single" w:sz="4" w:space="0" w:color="auto"/>
              <w:right w:val="single" w:sz="4" w:space="0" w:color="auto"/>
            </w:tcBorders>
            <w:noWrap/>
            <w:vAlign w:val="bottom"/>
            <w:hideMark/>
          </w:tcPr>
          <w:p w:rsidR="003C3442" w:rsidRPr="005C007F" w14:paraId="21409C9D" w14:textId="77777777">
            <w:pPr>
              <w:jc w:val="right"/>
              <w:rPr>
                <w:kern w:val="0"/>
                <w:szCs w:val="22"/>
              </w:rPr>
            </w:pPr>
            <w:r w:rsidRPr="005C007F">
              <w:rPr>
                <w:kern w:val="0"/>
                <w:szCs w:val="22"/>
              </w:rPr>
              <w:t>129,582</w:t>
            </w:r>
          </w:p>
        </w:tc>
        <w:tc>
          <w:tcPr>
            <w:tcW w:w="1820" w:type="dxa"/>
            <w:tcBorders>
              <w:top w:val="nil"/>
              <w:left w:val="nil"/>
              <w:bottom w:val="single" w:sz="4" w:space="0" w:color="auto"/>
              <w:right w:val="single" w:sz="4" w:space="0" w:color="auto"/>
            </w:tcBorders>
            <w:noWrap/>
            <w:vAlign w:val="bottom"/>
            <w:hideMark/>
          </w:tcPr>
          <w:p w:rsidR="003C3442" w:rsidRPr="005C007F" w14:paraId="46C4FFE9" w14:textId="77777777">
            <w:pPr>
              <w:rPr>
                <w:kern w:val="0"/>
                <w:szCs w:val="22"/>
              </w:rPr>
            </w:pPr>
            <w:r w:rsidRPr="005C007F">
              <w:rPr>
                <w:kern w:val="0"/>
                <w:szCs w:val="22"/>
              </w:rPr>
              <w:t xml:space="preserve"> $                   902 </w:t>
            </w:r>
          </w:p>
        </w:tc>
      </w:tr>
      <w:tr w14:paraId="0D7B8016"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69779AA" w14:textId="77777777">
            <w:pPr>
              <w:jc w:val="right"/>
              <w:rPr>
                <w:kern w:val="0"/>
                <w:szCs w:val="22"/>
              </w:rPr>
            </w:pPr>
            <w:r w:rsidRPr="005C007F">
              <w:rPr>
                <w:kern w:val="0"/>
                <w:szCs w:val="22"/>
              </w:rPr>
              <w:t>29114</w:t>
            </w:r>
          </w:p>
        </w:tc>
        <w:tc>
          <w:tcPr>
            <w:tcW w:w="1820" w:type="dxa"/>
            <w:tcBorders>
              <w:top w:val="nil"/>
              <w:left w:val="nil"/>
              <w:bottom w:val="single" w:sz="4" w:space="0" w:color="auto"/>
              <w:right w:val="single" w:sz="4" w:space="0" w:color="auto"/>
            </w:tcBorders>
            <w:noWrap/>
            <w:vAlign w:val="bottom"/>
            <w:hideMark/>
          </w:tcPr>
          <w:p w:rsidR="003C3442" w:rsidRPr="005C007F" w14:paraId="0C2348E6" w14:textId="77777777">
            <w:pPr>
              <w:rPr>
                <w:kern w:val="0"/>
                <w:szCs w:val="22"/>
              </w:rPr>
            </w:pPr>
            <w:r w:rsidRPr="005C007F">
              <w:rPr>
                <w:kern w:val="0"/>
                <w:szCs w:val="22"/>
              </w:rPr>
              <w:t>KRIN</w:t>
            </w:r>
          </w:p>
        </w:tc>
        <w:tc>
          <w:tcPr>
            <w:tcW w:w="1820" w:type="dxa"/>
            <w:tcBorders>
              <w:top w:val="nil"/>
              <w:left w:val="nil"/>
              <w:bottom w:val="single" w:sz="4" w:space="0" w:color="auto"/>
              <w:right w:val="single" w:sz="4" w:space="0" w:color="auto"/>
            </w:tcBorders>
            <w:noWrap/>
            <w:vAlign w:val="bottom"/>
            <w:hideMark/>
          </w:tcPr>
          <w:p w:rsidR="003C3442" w:rsidRPr="005C007F" w14:paraId="40B066BD" w14:textId="77777777">
            <w:pPr>
              <w:jc w:val="right"/>
              <w:rPr>
                <w:kern w:val="0"/>
                <w:szCs w:val="22"/>
              </w:rPr>
            </w:pPr>
            <w:r w:rsidRPr="005C007F">
              <w:rPr>
                <w:kern w:val="0"/>
                <w:szCs w:val="22"/>
              </w:rPr>
              <w:t>989,720</w:t>
            </w:r>
          </w:p>
        </w:tc>
        <w:tc>
          <w:tcPr>
            <w:tcW w:w="1820" w:type="dxa"/>
            <w:tcBorders>
              <w:top w:val="nil"/>
              <w:left w:val="nil"/>
              <w:bottom w:val="single" w:sz="4" w:space="0" w:color="auto"/>
              <w:right w:val="single" w:sz="4" w:space="0" w:color="auto"/>
            </w:tcBorders>
            <w:noWrap/>
            <w:vAlign w:val="bottom"/>
            <w:hideMark/>
          </w:tcPr>
          <w:p w:rsidR="003C3442" w:rsidRPr="005C007F" w14:paraId="4A622991" w14:textId="77777777">
            <w:pPr>
              <w:jc w:val="right"/>
              <w:rPr>
                <w:kern w:val="0"/>
                <w:szCs w:val="22"/>
              </w:rPr>
            </w:pPr>
            <w:r w:rsidRPr="005C007F">
              <w:rPr>
                <w:kern w:val="0"/>
                <w:szCs w:val="22"/>
              </w:rPr>
              <w:t>976,875</w:t>
            </w:r>
          </w:p>
        </w:tc>
        <w:tc>
          <w:tcPr>
            <w:tcW w:w="1820" w:type="dxa"/>
            <w:tcBorders>
              <w:top w:val="nil"/>
              <w:left w:val="nil"/>
              <w:bottom w:val="single" w:sz="4" w:space="0" w:color="auto"/>
              <w:right w:val="single" w:sz="4" w:space="0" w:color="auto"/>
            </w:tcBorders>
            <w:noWrap/>
            <w:vAlign w:val="bottom"/>
            <w:hideMark/>
          </w:tcPr>
          <w:p w:rsidR="003C3442" w:rsidRPr="005C007F" w14:paraId="32E16F67" w14:textId="77777777">
            <w:pPr>
              <w:rPr>
                <w:kern w:val="0"/>
                <w:szCs w:val="22"/>
              </w:rPr>
            </w:pPr>
            <w:r w:rsidRPr="005C007F">
              <w:rPr>
                <w:kern w:val="0"/>
                <w:szCs w:val="22"/>
              </w:rPr>
              <w:t xml:space="preserve"> $                 6,796 </w:t>
            </w:r>
          </w:p>
        </w:tc>
      </w:tr>
      <w:tr w14:paraId="6BAAB0C3"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5ED9246" w14:textId="77777777">
            <w:pPr>
              <w:jc w:val="right"/>
              <w:rPr>
                <w:kern w:val="0"/>
                <w:szCs w:val="22"/>
              </w:rPr>
            </w:pPr>
            <w:r w:rsidRPr="005C007F">
              <w:rPr>
                <w:kern w:val="0"/>
                <w:szCs w:val="22"/>
              </w:rPr>
              <w:t>25559</w:t>
            </w:r>
          </w:p>
        </w:tc>
        <w:tc>
          <w:tcPr>
            <w:tcW w:w="1820" w:type="dxa"/>
            <w:tcBorders>
              <w:top w:val="nil"/>
              <w:left w:val="nil"/>
              <w:bottom w:val="single" w:sz="4" w:space="0" w:color="auto"/>
              <w:right w:val="single" w:sz="4" w:space="0" w:color="auto"/>
            </w:tcBorders>
            <w:noWrap/>
            <w:vAlign w:val="bottom"/>
            <w:hideMark/>
          </w:tcPr>
          <w:p w:rsidR="003C3442" w:rsidRPr="005C007F" w14:paraId="16116FCF" w14:textId="77777777">
            <w:pPr>
              <w:rPr>
                <w:kern w:val="0"/>
                <w:szCs w:val="22"/>
              </w:rPr>
            </w:pPr>
            <w:r w:rsidRPr="005C007F">
              <w:rPr>
                <w:kern w:val="0"/>
                <w:szCs w:val="22"/>
              </w:rPr>
              <w:t>KRIS-TV</w:t>
            </w:r>
          </w:p>
        </w:tc>
        <w:tc>
          <w:tcPr>
            <w:tcW w:w="1820" w:type="dxa"/>
            <w:tcBorders>
              <w:top w:val="nil"/>
              <w:left w:val="nil"/>
              <w:bottom w:val="single" w:sz="4" w:space="0" w:color="auto"/>
              <w:right w:val="single" w:sz="4" w:space="0" w:color="auto"/>
            </w:tcBorders>
            <w:noWrap/>
            <w:vAlign w:val="bottom"/>
            <w:hideMark/>
          </w:tcPr>
          <w:p w:rsidR="003C3442" w:rsidRPr="005C007F" w14:paraId="35FB0CA6" w14:textId="77777777">
            <w:pPr>
              <w:jc w:val="right"/>
              <w:rPr>
                <w:kern w:val="0"/>
                <w:szCs w:val="22"/>
              </w:rPr>
            </w:pPr>
            <w:r w:rsidRPr="005C007F">
              <w:rPr>
                <w:kern w:val="0"/>
                <w:szCs w:val="22"/>
              </w:rPr>
              <w:t>576,145</w:t>
            </w:r>
          </w:p>
        </w:tc>
        <w:tc>
          <w:tcPr>
            <w:tcW w:w="1820" w:type="dxa"/>
            <w:tcBorders>
              <w:top w:val="nil"/>
              <w:left w:val="nil"/>
              <w:bottom w:val="single" w:sz="4" w:space="0" w:color="auto"/>
              <w:right w:val="single" w:sz="4" w:space="0" w:color="auto"/>
            </w:tcBorders>
            <w:noWrap/>
            <w:vAlign w:val="bottom"/>
            <w:hideMark/>
          </w:tcPr>
          <w:p w:rsidR="003C3442" w:rsidRPr="005C007F" w14:paraId="7B211BD6" w14:textId="77777777">
            <w:pPr>
              <w:jc w:val="right"/>
              <w:rPr>
                <w:kern w:val="0"/>
                <w:szCs w:val="22"/>
              </w:rPr>
            </w:pPr>
            <w:r w:rsidRPr="005C007F">
              <w:rPr>
                <w:kern w:val="0"/>
                <w:szCs w:val="22"/>
              </w:rPr>
              <w:t>576,104</w:t>
            </w:r>
          </w:p>
        </w:tc>
        <w:tc>
          <w:tcPr>
            <w:tcW w:w="1820" w:type="dxa"/>
            <w:tcBorders>
              <w:top w:val="nil"/>
              <w:left w:val="nil"/>
              <w:bottom w:val="single" w:sz="4" w:space="0" w:color="auto"/>
              <w:right w:val="single" w:sz="4" w:space="0" w:color="auto"/>
            </w:tcBorders>
            <w:noWrap/>
            <w:vAlign w:val="bottom"/>
            <w:hideMark/>
          </w:tcPr>
          <w:p w:rsidR="003C3442" w:rsidRPr="005C007F" w14:paraId="4035D149" w14:textId="77777777">
            <w:pPr>
              <w:rPr>
                <w:kern w:val="0"/>
                <w:szCs w:val="22"/>
              </w:rPr>
            </w:pPr>
            <w:r w:rsidRPr="005C007F">
              <w:rPr>
                <w:kern w:val="0"/>
                <w:szCs w:val="22"/>
              </w:rPr>
              <w:t xml:space="preserve"> $                 4,008 </w:t>
            </w:r>
          </w:p>
        </w:tc>
      </w:tr>
      <w:tr w14:paraId="35655160"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E4C217A" w14:textId="77777777">
            <w:pPr>
              <w:jc w:val="right"/>
              <w:rPr>
                <w:kern w:val="0"/>
                <w:szCs w:val="22"/>
              </w:rPr>
            </w:pPr>
            <w:r w:rsidRPr="005C007F">
              <w:rPr>
                <w:kern w:val="0"/>
                <w:szCs w:val="22"/>
              </w:rPr>
              <w:t>22204</w:t>
            </w:r>
          </w:p>
        </w:tc>
        <w:tc>
          <w:tcPr>
            <w:tcW w:w="1820" w:type="dxa"/>
            <w:tcBorders>
              <w:top w:val="nil"/>
              <w:left w:val="nil"/>
              <w:bottom w:val="single" w:sz="4" w:space="0" w:color="auto"/>
              <w:right w:val="single" w:sz="4" w:space="0" w:color="auto"/>
            </w:tcBorders>
            <w:noWrap/>
            <w:vAlign w:val="bottom"/>
            <w:hideMark/>
          </w:tcPr>
          <w:p w:rsidR="003C3442" w:rsidRPr="005C007F" w14:paraId="19AD09E2" w14:textId="77777777">
            <w:pPr>
              <w:rPr>
                <w:kern w:val="0"/>
                <w:szCs w:val="22"/>
              </w:rPr>
            </w:pPr>
            <w:r w:rsidRPr="005C007F">
              <w:rPr>
                <w:kern w:val="0"/>
                <w:szCs w:val="22"/>
              </w:rPr>
              <w:t>KRIV</w:t>
            </w:r>
          </w:p>
        </w:tc>
        <w:tc>
          <w:tcPr>
            <w:tcW w:w="1820" w:type="dxa"/>
            <w:tcBorders>
              <w:top w:val="nil"/>
              <w:left w:val="nil"/>
              <w:bottom w:val="single" w:sz="4" w:space="0" w:color="auto"/>
              <w:right w:val="single" w:sz="4" w:space="0" w:color="auto"/>
            </w:tcBorders>
            <w:noWrap/>
            <w:vAlign w:val="bottom"/>
            <w:hideMark/>
          </w:tcPr>
          <w:p w:rsidR="003C3442" w:rsidRPr="005C007F" w14:paraId="1E60DE4C" w14:textId="77777777">
            <w:pPr>
              <w:jc w:val="right"/>
              <w:rPr>
                <w:kern w:val="0"/>
                <w:szCs w:val="22"/>
              </w:rPr>
            </w:pPr>
            <w:r w:rsidRPr="005C007F">
              <w:rPr>
                <w:kern w:val="0"/>
                <w:szCs w:val="22"/>
              </w:rPr>
              <w:t>7,295,333</w:t>
            </w:r>
          </w:p>
        </w:tc>
        <w:tc>
          <w:tcPr>
            <w:tcW w:w="1820" w:type="dxa"/>
            <w:tcBorders>
              <w:top w:val="nil"/>
              <w:left w:val="nil"/>
              <w:bottom w:val="single" w:sz="4" w:space="0" w:color="auto"/>
              <w:right w:val="single" w:sz="4" w:space="0" w:color="auto"/>
            </w:tcBorders>
            <w:noWrap/>
            <w:vAlign w:val="bottom"/>
            <w:hideMark/>
          </w:tcPr>
          <w:p w:rsidR="003C3442" w:rsidRPr="005C007F" w14:paraId="053CD01F" w14:textId="77777777">
            <w:pPr>
              <w:jc w:val="right"/>
              <w:rPr>
                <w:kern w:val="0"/>
                <w:szCs w:val="22"/>
              </w:rPr>
            </w:pPr>
            <w:r w:rsidRPr="005C007F">
              <w:rPr>
                <w:kern w:val="0"/>
                <w:szCs w:val="22"/>
              </w:rPr>
              <w:t>7,294,571</w:t>
            </w:r>
          </w:p>
        </w:tc>
        <w:tc>
          <w:tcPr>
            <w:tcW w:w="1820" w:type="dxa"/>
            <w:tcBorders>
              <w:top w:val="nil"/>
              <w:left w:val="nil"/>
              <w:bottom w:val="single" w:sz="4" w:space="0" w:color="auto"/>
              <w:right w:val="single" w:sz="4" w:space="0" w:color="auto"/>
            </w:tcBorders>
            <w:noWrap/>
            <w:vAlign w:val="bottom"/>
            <w:hideMark/>
          </w:tcPr>
          <w:p w:rsidR="003C3442" w:rsidRPr="005C007F" w14:paraId="0908E5D2" w14:textId="77777777">
            <w:pPr>
              <w:rPr>
                <w:kern w:val="0"/>
                <w:szCs w:val="22"/>
              </w:rPr>
            </w:pPr>
            <w:r w:rsidRPr="005C007F">
              <w:rPr>
                <w:kern w:val="0"/>
                <w:szCs w:val="22"/>
              </w:rPr>
              <w:t xml:space="preserve"> $               50,748 </w:t>
            </w:r>
          </w:p>
        </w:tc>
      </w:tr>
      <w:tr w14:paraId="0B9A4010"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AEFB089" w14:textId="77777777">
            <w:pPr>
              <w:jc w:val="right"/>
              <w:rPr>
                <w:kern w:val="0"/>
                <w:szCs w:val="22"/>
              </w:rPr>
            </w:pPr>
            <w:r w:rsidRPr="005C007F">
              <w:rPr>
                <w:kern w:val="0"/>
                <w:szCs w:val="22"/>
              </w:rPr>
              <w:t>14040</w:t>
            </w:r>
          </w:p>
        </w:tc>
        <w:tc>
          <w:tcPr>
            <w:tcW w:w="1820" w:type="dxa"/>
            <w:tcBorders>
              <w:top w:val="nil"/>
              <w:left w:val="nil"/>
              <w:bottom w:val="single" w:sz="4" w:space="0" w:color="auto"/>
              <w:right w:val="single" w:sz="4" w:space="0" w:color="auto"/>
            </w:tcBorders>
            <w:noWrap/>
            <w:vAlign w:val="bottom"/>
            <w:hideMark/>
          </w:tcPr>
          <w:p w:rsidR="003C3442" w:rsidRPr="005C007F" w14:paraId="28543763" w14:textId="77777777">
            <w:pPr>
              <w:rPr>
                <w:kern w:val="0"/>
                <w:szCs w:val="22"/>
              </w:rPr>
            </w:pPr>
            <w:r w:rsidRPr="005C007F">
              <w:rPr>
                <w:kern w:val="0"/>
                <w:szCs w:val="22"/>
              </w:rPr>
              <w:t>KRMA-TV</w:t>
            </w:r>
          </w:p>
        </w:tc>
        <w:tc>
          <w:tcPr>
            <w:tcW w:w="1820" w:type="dxa"/>
            <w:tcBorders>
              <w:top w:val="nil"/>
              <w:left w:val="nil"/>
              <w:bottom w:val="single" w:sz="4" w:space="0" w:color="auto"/>
              <w:right w:val="single" w:sz="4" w:space="0" w:color="auto"/>
            </w:tcBorders>
            <w:noWrap/>
            <w:vAlign w:val="bottom"/>
            <w:hideMark/>
          </w:tcPr>
          <w:p w:rsidR="003C3442" w:rsidRPr="005C007F" w14:paraId="41DD8C9C" w14:textId="77777777">
            <w:pPr>
              <w:jc w:val="right"/>
              <w:rPr>
                <w:kern w:val="0"/>
                <w:szCs w:val="22"/>
              </w:rPr>
            </w:pPr>
            <w:r w:rsidRPr="005C007F">
              <w:rPr>
                <w:kern w:val="0"/>
                <w:szCs w:val="22"/>
              </w:rPr>
              <w:t>4,385,284</w:t>
            </w:r>
          </w:p>
        </w:tc>
        <w:tc>
          <w:tcPr>
            <w:tcW w:w="1820" w:type="dxa"/>
            <w:tcBorders>
              <w:top w:val="nil"/>
              <w:left w:val="nil"/>
              <w:bottom w:val="single" w:sz="4" w:space="0" w:color="auto"/>
              <w:right w:val="single" w:sz="4" w:space="0" w:color="auto"/>
            </w:tcBorders>
            <w:noWrap/>
            <w:vAlign w:val="bottom"/>
            <w:hideMark/>
          </w:tcPr>
          <w:p w:rsidR="003C3442" w:rsidRPr="005C007F" w14:paraId="6B6806A0" w14:textId="77777777">
            <w:pPr>
              <w:jc w:val="right"/>
              <w:rPr>
                <w:kern w:val="0"/>
                <w:szCs w:val="22"/>
              </w:rPr>
            </w:pPr>
            <w:r w:rsidRPr="005C007F">
              <w:rPr>
                <w:kern w:val="0"/>
                <w:szCs w:val="22"/>
              </w:rPr>
              <w:t>4,186,932</w:t>
            </w:r>
          </w:p>
        </w:tc>
        <w:tc>
          <w:tcPr>
            <w:tcW w:w="1820" w:type="dxa"/>
            <w:tcBorders>
              <w:top w:val="nil"/>
              <w:left w:val="nil"/>
              <w:bottom w:val="single" w:sz="4" w:space="0" w:color="auto"/>
              <w:right w:val="single" w:sz="4" w:space="0" w:color="auto"/>
            </w:tcBorders>
            <w:noWrap/>
            <w:vAlign w:val="bottom"/>
            <w:hideMark/>
          </w:tcPr>
          <w:p w:rsidR="003C3442" w:rsidRPr="005C007F" w14:paraId="10D30CAF" w14:textId="77777777">
            <w:pPr>
              <w:rPr>
                <w:kern w:val="0"/>
                <w:szCs w:val="22"/>
              </w:rPr>
            </w:pPr>
            <w:r w:rsidRPr="005C007F">
              <w:rPr>
                <w:kern w:val="0"/>
                <w:szCs w:val="22"/>
              </w:rPr>
              <w:t xml:space="preserve"> $               29,128 </w:t>
            </w:r>
          </w:p>
        </w:tc>
      </w:tr>
      <w:tr w14:paraId="4745A821"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79858EA" w14:textId="77777777">
            <w:pPr>
              <w:jc w:val="right"/>
              <w:rPr>
                <w:kern w:val="0"/>
                <w:szCs w:val="22"/>
              </w:rPr>
            </w:pPr>
            <w:r w:rsidRPr="005C007F">
              <w:rPr>
                <w:kern w:val="0"/>
                <w:szCs w:val="22"/>
              </w:rPr>
              <w:t>14042</w:t>
            </w:r>
          </w:p>
        </w:tc>
        <w:tc>
          <w:tcPr>
            <w:tcW w:w="1820" w:type="dxa"/>
            <w:tcBorders>
              <w:top w:val="nil"/>
              <w:left w:val="nil"/>
              <w:bottom w:val="single" w:sz="4" w:space="0" w:color="auto"/>
              <w:right w:val="single" w:sz="4" w:space="0" w:color="auto"/>
            </w:tcBorders>
            <w:noWrap/>
            <w:vAlign w:val="bottom"/>
            <w:hideMark/>
          </w:tcPr>
          <w:p w:rsidR="003C3442" w:rsidRPr="005C007F" w14:paraId="6A97DE33" w14:textId="77777777">
            <w:pPr>
              <w:rPr>
                <w:kern w:val="0"/>
                <w:szCs w:val="22"/>
              </w:rPr>
            </w:pPr>
            <w:r w:rsidRPr="005C007F">
              <w:rPr>
                <w:kern w:val="0"/>
                <w:szCs w:val="22"/>
              </w:rPr>
              <w:t>KRMJ</w:t>
            </w:r>
          </w:p>
        </w:tc>
        <w:tc>
          <w:tcPr>
            <w:tcW w:w="1820" w:type="dxa"/>
            <w:tcBorders>
              <w:top w:val="nil"/>
              <w:left w:val="nil"/>
              <w:bottom w:val="single" w:sz="4" w:space="0" w:color="auto"/>
              <w:right w:val="single" w:sz="4" w:space="0" w:color="auto"/>
            </w:tcBorders>
            <w:noWrap/>
            <w:vAlign w:val="bottom"/>
            <w:hideMark/>
          </w:tcPr>
          <w:p w:rsidR="003C3442" w:rsidRPr="005C007F" w14:paraId="5F343885" w14:textId="77777777">
            <w:pPr>
              <w:jc w:val="right"/>
              <w:rPr>
                <w:kern w:val="0"/>
                <w:szCs w:val="22"/>
              </w:rPr>
            </w:pPr>
            <w:r w:rsidRPr="005C007F">
              <w:rPr>
                <w:kern w:val="0"/>
                <w:szCs w:val="22"/>
              </w:rPr>
              <w:t>184,799</w:t>
            </w:r>
          </w:p>
        </w:tc>
        <w:tc>
          <w:tcPr>
            <w:tcW w:w="1820" w:type="dxa"/>
            <w:tcBorders>
              <w:top w:val="nil"/>
              <w:left w:val="nil"/>
              <w:bottom w:val="single" w:sz="4" w:space="0" w:color="auto"/>
              <w:right w:val="single" w:sz="4" w:space="0" w:color="auto"/>
            </w:tcBorders>
            <w:noWrap/>
            <w:vAlign w:val="bottom"/>
            <w:hideMark/>
          </w:tcPr>
          <w:p w:rsidR="003C3442" w:rsidRPr="005C007F" w14:paraId="71693907" w14:textId="77777777">
            <w:pPr>
              <w:jc w:val="right"/>
              <w:rPr>
                <w:kern w:val="0"/>
                <w:szCs w:val="22"/>
              </w:rPr>
            </w:pPr>
            <w:r w:rsidRPr="005C007F">
              <w:rPr>
                <w:kern w:val="0"/>
                <w:szCs w:val="22"/>
              </w:rPr>
              <w:t>169,573</w:t>
            </w:r>
          </w:p>
        </w:tc>
        <w:tc>
          <w:tcPr>
            <w:tcW w:w="1820" w:type="dxa"/>
            <w:tcBorders>
              <w:top w:val="nil"/>
              <w:left w:val="nil"/>
              <w:bottom w:val="single" w:sz="4" w:space="0" w:color="auto"/>
              <w:right w:val="single" w:sz="4" w:space="0" w:color="auto"/>
            </w:tcBorders>
            <w:noWrap/>
            <w:vAlign w:val="bottom"/>
            <w:hideMark/>
          </w:tcPr>
          <w:p w:rsidR="003C3442" w:rsidRPr="005C007F" w14:paraId="6CBDC544" w14:textId="77777777">
            <w:pPr>
              <w:rPr>
                <w:kern w:val="0"/>
                <w:szCs w:val="22"/>
              </w:rPr>
            </w:pPr>
            <w:r w:rsidRPr="005C007F">
              <w:rPr>
                <w:kern w:val="0"/>
                <w:szCs w:val="22"/>
              </w:rPr>
              <w:t xml:space="preserve"> $                 1,180 </w:t>
            </w:r>
          </w:p>
        </w:tc>
      </w:tr>
      <w:tr w14:paraId="513B85C0"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64FDF84" w14:textId="77777777">
            <w:pPr>
              <w:jc w:val="right"/>
              <w:rPr>
                <w:kern w:val="0"/>
                <w:szCs w:val="22"/>
              </w:rPr>
            </w:pPr>
            <w:r w:rsidRPr="005C007F">
              <w:rPr>
                <w:kern w:val="0"/>
                <w:szCs w:val="22"/>
              </w:rPr>
              <w:t>20476</w:t>
            </w:r>
          </w:p>
        </w:tc>
        <w:tc>
          <w:tcPr>
            <w:tcW w:w="1820" w:type="dxa"/>
            <w:tcBorders>
              <w:top w:val="nil"/>
              <w:left w:val="nil"/>
              <w:bottom w:val="single" w:sz="4" w:space="0" w:color="auto"/>
              <w:right w:val="single" w:sz="4" w:space="0" w:color="auto"/>
            </w:tcBorders>
            <w:noWrap/>
            <w:vAlign w:val="bottom"/>
            <w:hideMark/>
          </w:tcPr>
          <w:p w:rsidR="003C3442" w:rsidRPr="005C007F" w14:paraId="513EA983" w14:textId="77777777">
            <w:pPr>
              <w:rPr>
                <w:kern w:val="0"/>
                <w:szCs w:val="22"/>
              </w:rPr>
            </w:pPr>
            <w:r w:rsidRPr="005C007F">
              <w:rPr>
                <w:kern w:val="0"/>
                <w:szCs w:val="22"/>
              </w:rPr>
              <w:t>KRMT</w:t>
            </w:r>
          </w:p>
        </w:tc>
        <w:tc>
          <w:tcPr>
            <w:tcW w:w="1820" w:type="dxa"/>
            <w:tcBorders>
              <w:top w:val="nil"/>
              <w:left w:val="nil"/>
              <w:bottom w:val="single" w:sz="4" w:space="0" w:color="auto"/>
              <w:right w:val="single" w:sz="4" w:space="0" w:color="auto"/>
            </w:tcBorders>
            <w:noWrap/>
            <w:vAlign w:val="bottom"/>
            <w:hideMark/>
          </w:tcPr>
          <w:p w:rsidR="003C3442" w:rsidRPr="005C007F" w14:paraId="6BF9E945" w14:textId="77777777">
            <w:pPr>
              <w:jc w:val="right"/>
              <w:rPr>
                <w:kern w:val="0"/>
                <w:szCs w:val="22"/>
              </w:rPr>
            </w:pPr>
            <w:r w:rsidRPr="005C007F">
              <w:rPr>
                <w:kern w:val="0"/>
                <w:szCs w:val="22"/>
              </w:rPr>
              <w:t>3,457,214</w:t>
            </w:r>
          </w:p>
        </w:tc>
        <w:tc>
          <w:tcPr>
            <w:tcW w:w="1820" w:type="dxa"/>
            <w:tcBorders>
              <w:top w:val="nil"/>
              <w:left w:val="nil"/>
              <w:bottom w:val="single" w:sz="4" w:space="0" w:color="auto"/>
              <w:right w:val="single" w:sz="4" w:space="0" w:color="auto"/>
            </w:tcBorders>
            <w:noWrap/>
            <w:vAlign w:val="bottom"/>
            <w:hideMark/>
          </w:tcPr>
          <w:p w:rsidR="003C3442" w:rsidRPr="005C007F" w14:paraId="6D76DE5F" w14:textId="77777777">
            <w:pPr>
              <w:jc w:val="right"/>
              <w:rPr>
                <w:kern w:val="0"/>
                <w:szCs w:val="22"/>
              </w:rPr>
            </w:pPr>
            <w:r w:rsidRPr="005C007F">
              <w:rPr>
                <w:kern w:val="0"/>
                <w:szCs w:val="22"/>
              </w:rPr>
              <w:t>3,353,993</w:t>
            </w:r>
          </w:p>
        </w:tc>
        <w:tc>
          <w:tcPr>
            <w:tcW w:w="1820" w:type="dxa"/>
            <w:tcBorders>
              <w:top w:val="nil"/>
              <w:left w:val="nil"/>
              <w:bottom w:val="single" w:sz="4" w:space="0" w:color="auto"/>
              <w:right w:val="single" w:sz="4" w:space="0" w:color="auto"/>
            </w:tcBorders>
            <w:noWrap/>
            <w:vAlign w:val="bottom"/>
            <w:hideMark/>
          </w:tcPr>
          <w:p w:rsidR="003C3442" w:rsidRPr="005C007F" w14:paraId="043DC858" w14:textId="77777777">
            <w:pPr>
              <w:rPr>
                <w:kern w:val="0"/>
                <w:szCs w:val="22"/>
              </w:rPr>
            </w:pPr>
            <w:r w:rsidRPr="005C007F">
              <w:rPr>
                <w:kern w:val="0"/>
                <w:szCs w:val="22"/>
              </w:rPr>
              <w:t xml:space="preserve"> $               23,334 </w:t>
            </w:r>
          </w:p>
        </w:tc>
      </w:tr>
      <w:tr w14:paraId="3F4D8AD8"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386EFE9" w14:textId="77777777">
            <w:pPr>
              <w:jc w:val="right"/>
              <w:rPr>
                <w:kern w:val="0"/>
                <w:szCs w:val="22"/>
              </w:rPr>
            </w:pPr>
            <w:r w:rsidRPr="005C007F">
              <w:rPr>
                <w:kern w:val="0"/>
                <w:szCs w:val="22"/>
              </w:rPr>
              <w:t>84224</w:t>
            </w:r>
          </w:p>
        </w:tc>
        <w:tc>
          <w:tcPr>
            <w:tcW w:w="1820" w:type="dxa"/>
            <w:tcBorders>
              <w:top w:val="nil"/>
              <w:left w:val="nil"/>
              <w:bottom w:val="single" w:sz="4" w:space="0" w:color="auto"/>
              <w:right w:val="single" w:sz="4" w:space="0" w:color="auto"/>
            </w:tcBorders>
            <w:noWrap/>
            <w:vAlign w:val="bottom"/>
            <w:hideMark/>
          </w:tcPr>
          <w:p w:rsidR="003C3442" w:rsidRPr="005C007F" w14:paraId="1AAEC3B2" w14:textId="77777777">
            <w:pPr>
              <w:rPr>
                <w:kern w:val="0"/>
                <w:szCs w:val="22"/>
              </w:rPr>
            </w:pPr>
            <w:r w:rsidRPr="005C007F">
              <w:rPr>
                <w:kern w:val="0"/>
                <w:szCs w:val="22"/>
              </w:rPr>
              <w:t>KRMU</w:t>
            </w:r>
          </w:p>
        </w:tc>
        <w:tc>
          <w:tcPr>
            <w:tcW w:w="1820" w:type="dxa"/>
            <w:tcBorders>
              <w:top w:val="nil"/>
              <w:left w:val="nil"/>
              <w:bottom w:val="single" w:sz="4" w:space="0" w:color="auto"/>
              <w:right w:val="single" w:sz="4" w:space="0" w:color="auto"/>
            </w:tcBorders>
            <w:noWrap/>
            <w:vAlign w:val="bottom"/>
            <w:hideMark/>
          </w:tcPr>
          <w:p w:rsidR="003C3442" w:rsidRPr="005C007F" w14:paraId="3D96357E" w14:textId="77777777">
            <w:pPr>
              <w:jc w:val="right"/>
              <w:rPr>
                <w:kern w:val="0"/>
                <w:szCs w:val="22"/>
              </w:rPr>
            </w:pPr>
            <w:r w:rsidRPr="005C007F">
              <w:rPr>
                <w:kern w:val="0"/>
                <w:szCs w:val="22"/>
              </w:rPr>
              <w:t>86,743</w:t>
            </w:r>
          </w:p>
        </w:tc>
        <w:tc>
          <w:tcPr>
            <w:tcW w:w="1820" w:type="dxa"/>
            <w:tcBorders>
              <w:top w:val="nil"/>
              <w:left w:val="nil"/>
              <w:bottom w:val="single" w:sz="4" w:space="0" w:color="auto"/>
              <w:right w:val="single" w:sz="4" w:space="0" w:color="auto"/>
            </w:tcBorders>
            <w:noWrap/>
            <w:vAlign w:val="bottom"/>
            <w:hideMark/>
          </w:tcPr>
          <w:p w:rsidR="003C3442" w:rsidRPr="005C007F" w14:paraId="468EF498" w14:textId="77777777">
            <w:pPr>
              <w:jc w:val="right"/>
              <w:rPr>
                <w:kern w:val="0"/>
                <w:szCs w:val="22"/>
              </w:rPr>
            </w:pPr>
            <w:r w:rsidRPr="005C007F">
              <w:rPr>
                <w:kern w:val="0"/>
                <w:szCs w:val="22"/>
              </w:rPr>
              <w:t>70,549</w:t>
            </w:r>
          </w:p>
        </w:tc>
        <w:tc>
          <w:tcPr>
            <w:tcW w:w="1820" w:type="dxa"/>
            <w:tcBorders>
              <w:top w:val="nil"/>
              <w:left w:val="nil"/>
              <w:bottom w:val="single" w:sz="4" w:space="0" w:color="auto"/>
              <w:right w:val="single" w:sz="4" w:space="0" w:color="auto"/>
            </w:tcBorders>
            <w:noWrap/>
            <w:vAlign w:val="bottom"/>
            <w:hideMark/>
          </w:tcPr>
          <w:p w:rsidR="003C3442" w:rsidRPr="005C007F" w14:paraId="754A528B" w14:textId="77777777">
            <w:pPr>
              <w:rPr>
                <w:kern w:val="0"/>
                <w:szCs w:val="22"/>
              </w:rPr>
            </w:pPr>
            <w:r w:rsidRPr="005C007F">
              <w:rPr>
                <w:kern w:val="0"/>
                <w:szCs w:val="22"/>
              </w:rPr>
              <w:t xml:space="preserve"> $                   491 </w:t>
            </w:r>
          </w:p>
        </w:tc>
      </w:tr>
      <w:tr w14:paraId="2AA9949C"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CD44D1F" w14:textId="77777777">
            <w:pPr>
              <w:jc w:val="right"/>
              <w:rPr>
                <w:kern w:val="0"/>
                <w:szCs w:val="22"/>
              </w:rPr>
            </w:pPr>
            <w:r w:rsidRPr="005C007F">
              <w:rPr>
                <w:kern w:val="0"/>
                <w:szCs w:val="22"/>
              </w:rPr>
              <w:t>20373</w:t>
            </w:r>
          </w:p>
        </w:tc>
        <w:tc>
          <w:tcPr>
            <w:tcW w:w="1820" w:type="dxa"/>
            <w:tcBorders>
              <w:top w:val="nil"/>
              <w:left w:val="nil"/>
              <w:bottom w:val="single" w:sz="4" w:space="0" w:color="auto"/>
              <w:right w:val="single" w:sz="4" w:space="0" w:color="auto"/>
            </w:tcBorders>
            <w:noWrap/>
            <w:vAlign w:val="bottom"/>
            <w:hideMark/>
          </w:tcPr>
          <w:p w:rsidR="003C3442" w:rsidRPr="005C007F" w14:paraId="179F7123" w14:textId="77777777">
            <w:pPr>
              <w:rPr>
                <w:kern w:val="0"/>
                <w:szCs w:val="22"/>
              </w:rPr>
            </w:pPr>
            <w:r w:rsidRPr="005C007F">
              <w:rPr>
                <w:kern w:val="0"/>
                <w:szCs w:val="22"/>
              </w:rPr>
              <w:t>KRMZ</w:t>
            </w:r>
          </w:p>
        </w:tc>
        <w:tc>
          <w:tcPr>
            <w:tcW w:w="1820" w:type="dxa"/>
            <w:tcBorders>
              <w:top w:val="nil"/>
              <w:left w:val="nil"/>
              <w:bottom w:val="single" w:sz="4" w:space="0" w:color="auto"/>
              <w:right w:val="single" w:sz="4" w:space="0" w:color="auto"/>
            </w:tcBorders>
            <w:noWrap/>
            <w:vAlign w:val="bottom"/>
            <w:hideMark/>
          </w:tcPr>
          <w:p w:rsidR="003C3442" w:rsidRPr="005C007F" w14:paraId="5AC3FB25" w14:textId="77777777">
            <w:pPr>
              <w:jc w:val="right"/>
              <w:rPr>
                <w:kern w:val="0"/>
                <w:szCs w:val="22"/>
              </w:rPr>
            </w:pPr>
            <w:r w:rsidRPr="005C007F">
              <w:rPr>
                <w:kern w:val="0"/>
                <w:szCs w:val="22"/>
              </w:rPr>
              <w:t>37,319</w:t>
            </w:r>
          </w:p>
        </w:tc>
        <w:tc>
          <w:tcPr>
            <w:tcW w:w="1820" w:type="dxa"/>
            <w:tcBorders>
              <w:top w:val="nil"/>
              <w:left w:val="nil"/>
              <w:bottom w:val="single" w:sz="4" w:space="0" w:color="auto"/>
              <w:right w:val="single" w:sz="4" w:space="0" w:color="auto"/>
            </w:tcBorders>
            <w:noWrap/>
            <w:vAlign w:val="bottom"/>
            <w:hideMark/>
          </w:tcPr>
          <w:p w:rsidR="003C3442" w:rsidRPr="005C007F" w14:paraId="2B869375" w14:textId="77777777">
            <w:pPr>
              <w:jc w:val="right"/>
              <w:rPr>
                <w:kern w:val="0"/>
                <w:szCs w:val="22"/>
              </w:rPr>
            </w:pPr>
            <w:r w:rsidRPr="005C007F">
              <w:rPr>
                <w:kern w:val="0"/>
                <w:szCs w:val="22"/>
              </w:rPr>
              <w:t>34,727</w:t>
            </w:r>
          </w:p>
        </w:tc>
        <w:tc>
          <w:tcPr>
            <w:tcW w:w="1820" w:type="dxa"/>
            <w:tcBorders>
              <w:top w:val="nil"/>
              <w:left w:val="nil"/>
              <w:bottom w:val="single" w:sz="4" w:space="0" w:color="auto"/>
              <w:right w:val="single" w:sz="4" w:space="0" w:color="auto"/>
            </w:tcBorders>
            <w:noWrap/>
            <w:vAlign w:val="bottom"/>
            <w:hideMark/>
          </w:tcPr>
          <w:p w:rsidR="003C3442" w:rsidRPr="005C007F" w14:paraId="64D3C140" w14:textId="77777777">
            <w:pPr>
              <w:rPr>
                <w:kern w:val="0"/>
                <w:szCs w:val="22"/>
              </w:rPr>
            </w:pPr>
            <w:r w:rsidRPr="005C007F">
              <w:rPr>
                <w:kern w:val="0"/>
                <w:szCs w:val="22"/>
              </w:rPr>
              <w:t xml:space="preserve"> $                   242 </w:t>
            </w:r>
          </w:p>
        </w:tc>
      </w:tr>
      <w:tr w14:paraId="021E2FB2"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6B6EEC7" w14:textId="77777777">
            <w:pPr>
              <w:jc w:val="right"/>
              <w:rPr>
                <w:kern w:val="0"/>
                <w:szCs w:val="22"/>
              </w:rPr>
            </w:pPr>
            <w:r w:rsidRPr="005C007F">
              <w:rPr>
                <w:kern w:val="0"/>
                <w:szCs w:val="22"/>
              </w:rPr>
              <w:t>47971</w:t>
            </w:r>
          </w:p>
        </w:tc>
        <w:tc>
          <w:tcPr>
            <w:tcW w:w="1820" w:type="dxa"/>
            <w:tcBorders>
              <w:top w:val="nil"/>
              <w:left w:val="nil"/>
              <w:bottom w:val="single" w:sz="4" w:space="0" w:color="auto"/>
              <w:right w:val="single" w:sz="4" w:space="0" w:color="auto"/>
            </w:tcBorders>
            <w:noWrap/>
            <w:vAlign w:val="bottom"/>
            <w:hideMark/>
          </w:tcPr>
          <w:p w:rsidR="003C3442" w:rsidRPr="005C007F" w14:paraId="72F3146B" w14:textId="77777777">
            <w:pPr>
              <w:rPr>
                <w:kern w:val="0"/>
                <w:szCs w:val="22"/>
              </w:rPr>
            </w:pPr>
            <w:r w:rsidRPr="005C007F">
              <w:rPr>
                <w:kern w:val="0"/>
                <w:szCs w:val="22"/>
              </w:rPr>
              <w:t>KRNE-TV</w:t>
            </w:r>
          </w:p>
        </w:tc>
        <w:tc>
          <w:tcPr>
            <w:tcW w:w="1820" w:type="dxa"/>
            <w:tcBorders>
              <w:top w:val="nil"/>
              <w:left w:val="nil"/>
              <w:bottom w:val="single" w:sz="4" w:space="0" w:color="auto"/>
              <w:right w:val="single" w:sz="4" w:space="0" w:color="auto"/>
            </w:tcBorders>
            <w:noWrap/>
            <w:vAlign w:val="bottom"/>
            <w:hideMark/>
          </w:tcPr>
          <w:p w:rsidR="003C3442" w:rsidRPr="005C007F" w14:paraId="72633BB0" w14:textId="77777777">
            <w:pPr>
              <w:jc w:val="right"/>
              <w:rPr>
                <w:kern w:val="0"/>
                <w:szCs w:val="22"/>
              </w:rPr>
            </w:pPr>
            <w:r w:rsidRPr="005C007F">
              <w:rPr>
                <w:kern w:val="0"/>
                <w:szCs w:val="22"/>
              </w:rPr>
              <w:t>45,930</w:t>
            </w:r>
          </w:p>
        </w:tc>
        <w:tc>
          <w:tcPr>
            <w:tcW w:w="1820" w:type="dxa"/>
            <w:tcBorders>
              <w:top w:val="nil"/>
              <w:left w:val="nil"/>
              <w:bottom w:val="single" w:sz="4" w:space="0" w:color="auto"/>
              <w:right w:val="single" w:sz="4" w:space="0" w:color="auto"/>
            </w:tcBorders>
            <w:noWrap/>
            <w:vAlign w:val="bottom"/>
            <w:hideMark/>
          </w:tcPr>
          <w:p w:rsidR="003C3442" w:rsidRPr="005C007F" w14:paraId="63F5C1A7" w14:textId="77777777">
            <w:pPr>
              <w:jc w:val="right"/>
              <w:rPr>
                <w:kern w:val="0"/>
                <w:szCs w:val="22"/>
              </w:rPr>
            </w:pPr>
            <w:r w:rsidRPr="005C007F">
              <w:rPr>
                <w:kern w:val="0"/>
                <w:szCs w:val="22"/>
              </w:rPr>
              <w:t>38,258</w:t>
            </w:r>
          </w:p>
        </w:tc>
        <w:tc>
          <w:tcPr>
            <w:tcW w:w="1820" w:type="dxa"/>
            <w:tcBorders>
              <w:top w:val="nil"/>
              <w:left w:val="nil"/>
              <w:bottom w:val="single" w:sz="4" w:space="0" w:color="auto"/>
              <w:right w:val="single" w:sz="4" w:space="0" w:color="auto"/>
            </w:tcBorders>
            <w:noWrap/>
            <w:vAlign w:val="bottom"/>
            <w:hideMark/>
          </w:tcPr>
          <w:p w:rsidR="003C3442" w:rsidRPr="005C007F" w14:paraId="6613011A" w14:textId="77777777">
            <w:pPr>
              <w:rPr>
                <w:kern w:val="0"/>
                <w:szCs w:val="22"/>
              </w:rPr>
            </w:pPr>
            <w:r w:rsidRPr="005C007F">
              <w:rPr>
                <w:kern w:val="0"/>
                <w:szCs w:val="22"/>
              </w:rPr>
              <w:t xml:space="preserve"> $                   266 </w:t>
            </w:r>
          </w:p>
        </w:tc>
      </w:tr>
      <w:tr w14:paraId="30319180"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B186CB2" w14:textId="77777777">
            <w:pPr>
              <w:jc w:val="right"/>
              <w:rPr>
                <w:kern w:val="0"/>
                <w:szCs w:val="22"/>
              </w:rPr>
            </w:pPr>
            <w:r w:rsidRPr="005C007F">
              <w:rPr>
                <w:kern w:val="0"/>
                <w:szCs w:val="22"/>
              </w:rPr>
              <w:t>60307</w:t>
            </w:r>
          </w:p>
        </w:tc>
        <w:tc>
          <w:tcPr>
            <w:tcW w:w="1820" w:type="dxa"/>
            <w:tcBorders>
              <w:top w:val="nil"/>
              <w:left w:val="nil"/>
              <w:bottom w:val="single" w:sz="4" w:space="0" w:color="auto"/>
              <w:right w:val="single" w:sz="4" w:space="0" w:color="auto"/>
            </w:tcBorders>
            <w:noWrap/>
            <w:vAlign w:val="bottom"/>
            <w:hideMark/>
          </w:tcPr>
          <w:p w:rsidR="003C3442" w:rsidRPr="005C007F" w14:paraId="530EC8E0" w14:textId="77777777">
            <w:pPr>
              <w:rPr>
                <w:kern w:val="0"/>
                <w:szCs w:val="22"/>
              </w:rPr>
            </w:pPr>
            <w:r w:rsidRPr="005C007F">
              <w:rPr>
                <w:kern w:val="0"/>
                <w:szCs w:val="22"/>
              </w:rPr>
              <w:t>KRNV-DT</w:t>
            </w:r>
          </w:p>
        </w:tc>
        <w:tc>
          <w:tcPr>
            <w:tcW w:w="1820" w:type="dxa"/>
            <w:tcBorders>
              <w:top w:val="nil"/>
              <w:left w:val="nil"/>
              <w:bottom w:val="single" w:sz="4" w:space="0" w:color="auto"/>
              <w:right w:val="single" w:sz="4" w:space="0" w:color="auto"/>
            </w:tcBorders>
            <w:noWrap/>
            <w:vAlign w:val="bottom"/>
            <w:hideMark/>
          </w:tcPr>
          <w:p w:rsidR="003C3442" w:rsidRPr="005C007F" w14:paraId="793D0C8B" w14:textId="77777777">
            <w:pPr>
              <w:jc w:val="right"/>
              <w:rPr>
                <w:kern w:val="0"/>
                <w:szCs w:val="22"/>
              </w:rPr>
            </w:pPr>
            <w:r w:rsidRPr="005C007F">
              <w:rPr>
                <w:kern w:val="0"/>
                <w:szCs w:val="22"/>
              </w:rPr>
              <w:t>1,043,407</w:t>
            </w:r>
          </w:p>
        </w:tc>
        <w:tc>
          <w:tcPr>
            <w:tcW w:w="1820" w:type="dxa"/>
            <w:tcBorders>
              <w:top w:val="nil"/>
              <w:left w:val="nil"/>
              <w:bottom w:val="single" w:sz="4" w:space="0" w:color="auto"/>
              <w:right w:val="single" w:sz="4" w:space="0" w:color="auto"/>
            </w:tcBorders>
            <w:noWrap/>
            <w:vAlign w:val="bottom"/>
            <w:hideMark/>
          </w:tcPr>
          <w:p w:rsidR="003C3442" w:rsidRPr="005C007F" w14:paraId="3617222A" w14:textId="77777777">
            <w:pPr>
              <w:jc w:val="right"/>
              <w:rPr>
                <w:kern w:val="0"/>
                <w:szCs w:val="22"/>
              </w:rPr>
            </w:pPr>
            <w:r w:rsidRPr="005C007F">
              <w:rPr>
                <w:kern w:val="0"/>
                <w:szCs w:val="22"/>
              </w:rPr>
              <w:t>879,554</w:t>
            </w:r>
          </w:p>
        </w:tc>
        <w:tc>
          <w:tcPr>
            <w:tcW w:w="1820" w:type="dxa"/>
            <w:tcBorders>
              <w:top w:val="nil"/>
              <w:left w:val="nil"/>
              <w:bottom w:val="single" w:sz="4" w:space="0" w:color="auto"/>
              <w:right w:val="single" w:sz="4" w:space="0" w:color="auto"/>
            </w:tcBorders>
            <w:noWrap/>
            <w:vAlign w:val="bottom"/>
            <w:hideMark/>
          </w:tcPr>
          <w:p w:rsidR="003C3442" w:rsidRPr="005C007F" w14:paraId="30866DDD" w14:textId="77777777">
            <w:pPr>
              <w:rPr>
                <w:kern w:val="0"/>
                <w:szCs w:val="22"/>
              </w:rPr>
            </w:pPr>
            <w:r w:rsidRPr="005C007F">
              <w:rPr>
                <w:kern w:val="0"/>
                <w:szCs w:val="22"/>
              </w:rPr>
              <w:t xml:space="preserve"> $                 6,119 </w:t>
            </w:r>
          </w:p>
        </w:tc>
      </w:tr>
      <w:tr w14:paraId="7A34958C"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8A7A9A6" w14:textId="77777777">
            <w:pPr>
              <w:jc w:val="right"/>
              <w:rPr>
                <w:kern w:val="0"/>
                <w:szCs w:val="22"/>
              </w:rPr>
            </w:pPr>
            <w:r w:rsidRPr="005C007F">
              <w:rPr>
                <w:kern w:val="0"/>
                <w:szCs w:val="22"/>
              </w:rPr>
              <w:t>65526</w:t>
            </w:r>
          </w:p>
        </w:tc>
        <w:tc>
          <w:tcPr>
            <w:tcW w:w="1820" w:type="dxa"/>
            <w:tcBorders>
              <w:top w:val="nil"/>
              <w:left w:val="nil"/>
              <w:bottom w:val="single" w:sz="4" w:space="0" w:color="auto"/>
              <w:right w:val="single" w:sz="4" w:space="0" w:color="auto"/>
            </w:tcBorders>
            <w:noWrap/>
            <w:vAlign w:val="bottom"/>
            <w:hideMark/>
          </w:tcPr>
          <w:p w:rsidR="003C3442" w:rsidRPr="005C007F" w14:paraId="53243074" w14:textId="77777777">
            <w:pPr>
              <w:rPr>
                <w:kern w:val="0"/>
                <w:szCs w:val="22"/>
              </w:rPr>
            </w:pPr>
            <w:r w:rsidRPr="005C007F">
              <w:rPr>
                <w:kern w:val="0"/>
                <w:szCs w:val="22"/>
              </w:rPr>
              <w:t>KRON-TV</w:t>
            </w:r>
          </w:p>
        </w:tc>
        <w:tc>
          <w:tcPr>
            <w:tcW w:w="1820" w:type="dxa"/>
            <w:tcBorders>
              <w:top w:val="nil"/>
              <w:left w:val="nil"/>
              <w:bottom w:val="single" w:sz="4" w:space="0" w:color="auto"/>
              <w:right w:val="single" w:sz="4" w:space="0" w:color="auto"/>
            </w:tcBorders>
            <w:noWrap/>
            <w:vAlign w:val="bottom"/>
            <w:hideMark/>
          </w:tcPr>
          <w:p w:rsidR="003C3442" w:rsidRPr="005C007F" w14:paraId="2E63A264" w14:textId="77777777">
            <w:pPr>
              <w:jc w:val="right"/>
              <w:rPr>
                <w:kern w:val="0"/>
                <w:szCs w:val="22"/>
              </w:rPr>
            </w:pPr>
            <w:r w:rsidRPr="005C007F">
              <w:rPr>
                <w:kern w:val="0"/>
                <w:szCs w:val="22"/>
              </w:rPr>
              <w:t>9,335,037</w:t>
            </w:r>
          </w:p>
        </w:tc>
        <w:tc>
          <w:tcPr>
            <w:tcW w:w="1820" w:type="dxa"/>
            <w:tcBorders>
              <w:top w:val="nil"/>
              <w:left w:val="nil"/>
              <w:bottom w:val="single" w:sz="4" w:space="0" w:color="auto"/>
              <w:right w:val="single" w:sz="4" w:space="0" w:color="auto"/>
            </w:tcBorders>
            <w:noWrap/>
            <w:vAlign w:val="bottom"/>
            <w:hideMark/>
          </w:tcPr>
          <w:p w:rsidR="003C3442" w:rsidRPr="005C007F" w14:paraId="3F599E69" w14:textId="77777777">
            <w:pPr>
              <w:jc w:val="right"/>
              <w:rPr>
                <w:kern w:val="0"/>
                <w:szCs w:val="22"/>
              </w:rPr>
            </w:pPr>
            <w:r w:rsidRPr="005C007F">
              <w:rPr>
                <w:kern w:val="0"/>
                <w:szCs w:val="22"/>
              </w:rPr>
              <w:t>8,729,878</w:t>
            </w:r>
          </w:p>
        </w:tc>
        <w:tc>
          <w:tcPr>
            <w:tcW w:w="1820" w:type="dxa"/>
            <w:tcBorders>
              <w:top w:val="nil"/>
              <w:left w:val="nil"/>
              <w:bottom w:val="single" w:sz="4" w:space="0" w:color="auto"/>
              <w:right w:val="single" w:sz="4" w:space="0" w:color="auto"/>
            </w:tcBorders>
            <w:noWrap/>
            <w:vAlign w:val="bottom"/>
            <w:hideMark/>
          </w:tcPr>
          <w:p w:rsidR="003C3442" w:rsidRPr="005C007F" w14:paraId="6C1EF1F1" w14:textId="77777777">
            <w:pPr>
              <w:rPr>
                <w:kern w:val="0"/>
                <w:szCs w:val="22"/>
              </w:rPr>
            </w:pPr>
            <w:r w:rsidRPr="005C007F">
              <w:rPr>
                <w:kern w:val="0"/>
                <w:szCs w:val="22"/>
              </w:rPr>
              <w:t xml:space="preserve"> $               60,734 </w:t>
            </w:r>
          </w:p>
        </w:tc>
      </w:tr>
      <w:tr w14:paraId="3B36DB88"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E5A0462" w14:textId="77777777">
            <w:pPr>
              <w:jc w:val="right"/>
              <w:rPr>
                <w:kern w:val="0"/>
                <w:szCs w:val="22"/>
              </w:rPr>
            </w:pPr>
            <w:r w:rsidRPr="005C007F">
              <w:rPr>
                <w:kern w:val="0"/>
                <w:szCs w:val="22"/>
              </w:rPr>
              <w:t>53539</w:t>
            </w:r>
          </w:p>
        </w:tc>
        <w:tc>
          <w:tcPr>
            <w:tcW w:w="1820" w:type="dxa"/>
            <w:tcBorders>
              <w:top w:val="nil"/>
              <w:left w:val="nil"/>
              <w:bottom w:val="single" w:sz="4" w:space="0" w:color="auto"/>
              <w:right w:val="single" w:sz="4" w:space="0" w:color="auto"/>
            </w:tcBorders>
            <w:noWrap/>
            <w:vAlign w:val="bottom"/>
            <w:hideMark/>
          </w:tcPr>
          <w:p w:rsidR="003C3442" w:rsidRPr="005C007F" w14:paraId="6E670C6C" w14:textId="77777777">
            <w:pPr>
              <w:rPr>
                <w:kern w:val="0"/>
                <w:szCs w:val="22"/>
              </w:rPr>
            </w:pPr>
            <w:r w:rsidRPr="005C007F">
              <w:rPr>
                <w:kern w:val="0"/>
                <w:szCs w:val="22"/>
              </w:rPr>
              <w:t>KRPV-DT</w:t>
            </w:r>
          </w:p>
        </w:tc>
        <w:tc>
          <w:tcPr>
            <w:tcW w:w="1820" w:type="dxa"/>
            <w:tcBorders>
              <w:top w:val="nil"/>
              <w:left w:val="nil"/>
              <w:bottom w:val="single" w:sz="4" w:space="0" w:color="auto"/>
              <w:right w:val="single" w:sz="4" w:space="0" w:color="auto"/>
            </w:tcBorders>
            <w:noWrap/>
            <w:vAlign w:val="bottom"/>
            <w:hideMark/>
          </w:tcPr>
          <w:p w:rsidR="003C3442" w:rsidRPr="005C007F" w14:paraId="02548FDD" w14:textId="77777777">
            <w:pPr>
              <w:jc w:val="right"/>
              <w:rPr>
                <w:kern w:val="0"/>
                <w:szCs w:val="22"/>
              </w:rPr>
            </w:pPr>
            <w:r w:rsidRPr="005C007F">
              <w:rPr>
                <w:kern w:val="0"/>
                <w:szCs w:val="22"/>
              </w:rPr>
              <w:t>65,504</w:t>
            </w:r>
          </w:p>
        </w:tc>
        <w:tc>
          <w:tcPr>
            <w:tcW w:w="1820" w:type="dxa"/>
            <w:tcBorders>
              <w:top w:val="nil"/>
              <w:left w:val="nil"/>
              <w:bottom w:val="single" w:sz="4" w:space="0" w:color="auto"/>
              <w:right w:val="single" w:sz="4" w:space="0" w:color="auto"/>
            </w:tcBorders>
            <w:noWrap/>
            <w:vAlign w:val="bottom"/>
            <w:hideMark/>
          </w:tcPr>
          <w:p w:rsidR="003C3442" w:rsidRPr="005C007F" w14:paraId="011FB1E2" w14:textId="77777777">
            <w:pPr>
              <w:jc w:val="right"/>
              <w:rPr>
                <w:kern w:val="0"/>
                <w:szCs w:val="22"/>
              </w:rPr>
            </w:pPr>
            <w:r w:rsidRPr="005C007F">
              <w:rPr>
                <w:kern w:val="0"/>
                <w:szCs w:val="22"/>
              </w:rPr>
              <w:t>65,504</w:t>
            </w:r>
          </w:p>
        </w:tc>
        <w:tc>
          <w:tcPr>
            <w:tcW w:w="1820" w:type="dxa"/>
            <w:tcBorders>
              <w:top w:val="nil"/>
              <w:left w:val="nil"/>
              <w:bottom w:val="single" w:sz="4" w:space="0" w:color="auto"/>
              <w:right w:val="single" w:sz="4" w:space="0" w:color="auto"/>
            </w:tcBorders>
            <w:noWrap/>
            <w:vAlign w:val="bottom"/>
            <w:hideMark/>
          </w:tcPr>
          <w:p w:rsidR="003C3442" w:rsidRPr="005C007F" w14:paraId="37F7DF1B" w14:textId="77777777">
            <w:pPr>
              <w:rPr>
                <w:kern w:val="0"/>
                <w:szCs w:val="22"/>
              </w:rPr>
            </w:pPr>
            <w:r w:rsidRPr="005C007F">
              <w:rPr>
                <w:kern w:val="0"/>
                <w:szCs w:val="22"/>
              </w:rPr>
              <w:t xml:space="preserve"> $                   456 </w:t>
            </w:r>
          </w:p>
        </w:tc>
      </w:tr>
      <w:tr w14:paraId="29E2D030"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290B724" w14:textId="77777777">
            <w:pPr>
              <w:jc w:val="right"/>
              <w:rPr>
                <w:kern w:val="0"/>
                <w:szCs w:val="22"/>
              </w:rPr>
            </w:pPr>
            <w:r w:rsidRPr="005C007F">
              <w:rPr>
                <w:kern w:val="0"/>
                <w:szCs w:val="22"/>
              </w:rPr>
              <w:t>48575</w:t>
            </w:r>
          </w:p>
        </w:tc>
        <w:tc>
          <w:tcPr>
            <w:tcW w:w="1820" w:type="dxa"/>
            <w:tcBorders>
              <w:top w:val="nil"/>
              <w:left w:val="nil"/>
              <w:bottom w:val="single" w:sz="4" w:space="0" w:color="auto"/>
              <w:right w:val="single" w:sz="4" w:space="0" w:color="auto"/>
            </w:tcBorders>
            <w:noWrap/>
            <w:vAlign w:val="bottom"/>
            <w:hideMark/>
          </w:tcPr>
          <w:p w:rsidR="003C3442" w:rsidRPr="005C007F" w14:paraId="44CEA589" w14:textId="77777777">
            <w:pPr>
              <w:rPr>
                <w:kern w:val="0"/>
                <w:szCs w:val="22"/>
              </w:rPr>
            </w:pPr>
            <w:r w:rsidRPr="005C007F">
              <w:rPr>
                <w:kern w:val="0"/>
                <w:szCs w:val="22"/>
              </w:rPr>
              <w:t>KRQE</w:t>
            </w:r>
          </w:p>
        </w:tc>
        <w:tc>
          <w:tcPr>
            <w:tcW w:w="1820" w:type="dxa"/>
            <w:tcBorders>
              <w:top w:val="nil"/>
              <w:left w:val="nil"/>
              <w:bottom w:val="single" w:sz="4" w:space="0" w:color="auto"/>
              <w:right w:val="single" w:sz="4" w:space="0" w:color="auto"/>
            </w:tcBorders>
            <w:noWrap/>
            <w:vAlign w:val="bottom"/>
            <w:hideMark/>
          </w:tcPr>
          <w:p w:rsidR="003C3442" w:rsidRPr="005C007F" w14:paraId="46B16138" w14:textId="77777777">
            <w:pPr>
              <w:jc w:val="right"/>
              <w:rPr>
                <w:kern w:val="0"/>
                <w:szCs w:val="22"/>
              </w:rPr>
            </w:pPr>
            <w:r w:rsidRPr="005C007F">
              <w:rPr>
                <w:kern w:val="0"/>
                <w:szCs w:val="22"/>
              </w:rPr>
              <w:t>1,174,664</w:t>
            </w:r>
          </w:p>
        </w:tc>
        <w:tc>
          <w:tcPr>
            <w:tcW w:w="1820" w:type="dxa"/>
            <w:tcBorders>
              <w:top w:val="nil"/>
              <w:left w:val="nil"/>
              <w:bottom w:val="single" w:sz="4" w:space="0" w:color="auto"/>
              <w:right w:val="single" w:sz="4" w:space="0" w:color="auto"/>
            </w:tcBorders>
            <w:noWrap/>
            <w:vAlign w:val="bottom"/>
            <w:hideMark/>
          </w:tcPr>
          <w:p w:rsidR="003C3442" w:rsidRPr="005C007F" w14:paraId="1DEB8321" w14:textId="77777777">
            <w:pPr>
              <w:jc w:val="right"/>
              <w:rPr>
                <w:kern w:val="0"/>
                <w:szCs w:val="22"/>
              </w:rPr>
            </w:pPr>
            <w:r w:rsidRPr="005C007F">
              <w:rPr>
                <w:kern w:val="0"/>
                <w:szCs w:val="22"/>
              </w:rPr>
              <w:t>1,143,133</w:t>
            </w:r>
          </w:p>
        </w:tc>
        <w:tc>
          <w:tcPr>
            <w:tcW w:w="1820" w:type="dxa"/>
            <w:tcBorders>
              <w:top w:val="nil"/>
              <w:left w:val="nil"/>
              <w:bottom w:val="single" w:sz="4" w:space="0" w:color="auto"/>
              <w:right w:val="single" w:sz="4" w:space="0" w:color="auto"/>
            </w:tcBorders>
            <w:noWrap/>
            <w:vAlign w:val="bottom"/>
            <w:hideMark/>
          </w:tcPr>
          <w:p w:rsidR="003C3442" w:rsidRPr="005C007F" w14:paraId="6F123E09" w14:textId="77777777">
            <w:pPr>
              <w:rPr>
                <w:kern w:val="0"/>
                <w:szCs w:val="22"/>
              </w:rPr>
            </w:pPr>
            <w:r w:rsidRPr="005C007F">
              <w:rPr>
                <w:kern w:val="0"/>
                <w:szCs w:val="22"/>
              </w:rPr>
              <w:t xml:space="preserve"> $                 7,953 </w:t>
            </w:r>
          </w:p>
        </w:tc>
      </w:tr>
      <w:tr w14:paraId="472658C1"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D599115" w14:textId="77777777">
            <w:pPr>
              <w:jc w:val="right"/>
              <w:rPr>
                <w:kern w:val="0"/>
                <w:szCs w:val="22"/>
              </w:rPr>
            </w:pPr>
            <w:r w:rsidRPr="005C007F">
              <w:rPr>
                <w:kern w:val="0"/>
                <w:szCs w:val="22"/>
              </w:rPr>
              <w:t>57431</w:t>
            </w:r>
          </w:p>
        </w:tc>
        <w:tc>
          <w:tcPr>
            <w:tcW w:w="1820" w:type="dxa"/>
            <w:tcBorders>
              <w:top w:val="nil"/>
              <w:left w:val="nil"/>
              <w:bottom w:val="single" w:sz="4" w:space="0" w:color="auto"/>
              <w:right w:val="single" w:sz="4" w:space="0" w:color="auto"/>
            </w:tcBorders>
            <w:noWrap/>
            <w:vAlign w:val="bottom"/>
            <w:hideMark/>
          </w:tcPr>
          <w:p w:rsidR="003C3442" w:rsidRPr="005C007F" w14:paraId="701FD60D" w14:textId="77777777">
            <w:pPr>
              <w:rPr>
                <w:kern w:val="0"/>
                <w:szCs w:val="22"/>
              </w:rPr>
            </w:pPr>
            <w:r w:rsidRPr="005C007F">
              <w:rPr>
                <w:kern w:val="0"/>
                <w:szCs w:val="22"/>
              </w:rPr>
              <w:t>KRSU-TV</w:t>
            </w:r>
          </w:p>
        </w:tc>
        <w:tc>
          <w:tcPr>
            <w:tcW w:w="1820" w:type="dxa"/>
            <w:tcBorders>
              <w:top w:val="nil"/>
              <w:left w:val="nil"/>
              <w:bottom w:val="single" w:sz="4" w:space="0" w:color="auto"/>
              <w:right w:val="single" w:sz="4" w:space="0" w:color="auto"/>
            </w:tcBorders>
            <w:noWrap/>
            <w:vAlign w:val="bottom"/>
            <w:hideMark/>
          </w:tcPr>
          <w:p w:rsidR="003C3442" w:rsidRPr="005C007F" w14:paraId="1063A1A5" w14:textId="77777777">
            <w:pPr>
              <w:jc w:val="right"/>
              <w:rPr>
                <w:kern w:val="0"/>
                <w:szCs w:val="22"/>
              </w:rPr>
            </w:pPr>
            <w:r w:rsidRPr="005C007F">
              <w:rPr>
                <w:kern w:val="0"/>
                <w:szCs w:val="22"/>
              </w:rPr>
              <w:t>1,078,345</w:t>
            </w:r>
          </w:p>
        </w:tc>
        <w:tc>
          <w:tcPr>
            <w:tcW w:w="1820" w:type="dxa"/>
            <w:tcBorders>
              <w:top w:val="nil"/>
              <w:left w:val="nil"/>
              <w:bottom w:val="single" w:sz="4" w:space="0" w:color="auto"/>
              <w:right w:val="single" w:sz="4" w:space="0" w:color="auto"/>
            </w:tcBorders>
            <w:noWrap/>
            <w:vAlign w:val="bottom"/>
            <w:hideMark/>
          </w:tcPr>
          <w:p w:rsidR="003C3442" w:rsidRPr="005C007F" w14:paraId="593CE03A" w14:textId="77777777">
            <w:pPr>
              <w:jc w:val="right"/>
              <w:rPr>
                <w:kern w:val="0"/>
                <w:szCs w:val="22"/>
              </w:rPr>
            </w:pPr>
            <w:r w:rsidRPr="005C007F">
              <w:rPr>
                <w:kern w:val="0"/>
                <w:szCs w:val="22"/>
              </w:rPr>
              <w:t>1,076,370</w:t>
            </w:r>
          </w:p>
        </w:tc>
        <w:tc>
          <w:tcPr>
            <w:tcW w:w="1820" w:type="dxa"/>
            <w:tcBorders>
              <w:top w:val="nil"/>
              <w:left w:val="nil"/>
              <w:bottom w:val="single" w:sz="4" w:space="0" w:color="auto"/>
              <w:right w:val="single" w:sz="4" w:space="0" w:color="auto"/>
            </w:tcBorders>
            <w:noWrap/>
            <w:vAlign w:val="bottom"/>
            <w:hideMark/>
          </w:tcPr>
          <w:p w:rsidR="003C3442" w:rsidRPr="005C007F" w14:paraId="0F72EE22" w14:textId="77777777">
            <w:pPr>
              <w:rPr>
                <w:kern w:val="0"/>
                <w:szCs w:val="22"/>
              </w:rPr>
            </w:pPr>
            <w:r w:rsidRPr="005C007F">
              <w:rPr>
                <w:kern w:val="0"/>
                <w:szCs w:val="22"/>
              </w:rPr>
              <w:t xml:space="preserve"> $                 7,488 </w:t>
            </w:r>
          </w:p>
        </w:tc>
      </w:tr>
      <w:tr w14:paraId="796FDD82"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527CC1E" w14:textId="77777777">
            <w:pPr>
              <w:jc w:val="right"/>
              <w:rPr>
                <w:kern w:val="0"/>
                <w:szCs w:val="22"/>
              </w:rPr>
            </w:pPr>
            <w:r w:rsidRPr="005C007F">
              <w:rPr>
                <w:kern w:val="0"/>
                <w:szCs w:val="22"/>
              </w:rPr>
              <w:t>82613</w:t>
            </w:r>
          </w:p>
        </w:tc>
        <w:tc>
          <w:tcPr>
            <w:tcW w:w="1820" w:type="dxa"/>
            <w:tcBorders>
              <w:top w:val="nil"/>
              <w:left w:val="nil"/>
              <w:bottom w:val="single" w:sz="4" w:space="0" w:color="auto"/>
              <w:right w:val="single" w:sz="4" w:space="0" w:color="auto"/>
            </w:tcBorders>
            <w:noWrap/>
            <w:vAlign w:val="bottom"/>
            <w:hideMark/>
          </w:tcPr>
          <w:p w:rsidR="003C3442" w:rsidRPr="005C007F" w14:paraId="02CE52E0" w14:textId="77777777">
            <w:pPr>
              <w:rPr>
                <w:kern w:val="0"/>
                <w:szCs w:val="22"/>
              </w:rPr>
            </w:pPr>
            <w:r w:rsidRPr="005C007F">
              <w:rPr>
                <w:kern w:val="0"/>
                <w:szCs w:val="22"/>
              </w:rPr>
              <w:t>KRTN-TV</w:t>
            </w:r>
          </w:p>
        </w:tc>
        <w:tc>
          <w:tcPr>
            <w:tcW w:w="1820" w:type="dxa"/>
            <w:tcBorders>
              <w:top w:val="nil"/>
              <w:left w:val="nil"/>
              <w:bottom w:val="single" w:sz="4" w:space="0" w:color="auto"/>
              <w:right w:val="single" w:sz="4" w:space="0" w:color="auto"/>
            </w:tcBorders>
            <w:noWrap/>
            <w:vAlign w:val="bottom"/>
            <w:hideMark/>
          </w:tcPr>
          <w:p w:rsidR="003C3442" w:rsidRPr="005C007F" w14:paraId="404E02CA" w14:textId="77777777">
            <w:pPr>
              <w:jc w:val="right"/>
              <w:rPr>
                <w:kern w:val="0"/>
                <w:szCs w:val="22"/>
              </w:rPr>
            </w:pPr>
            <w:r w:rsidRPr="005C007F">
              <w:rPr>
                <w:kern w:val="0"/>
                <w:szCs w:val="22"/>
              </w:rPr>
              <w:t>86,907</w:t>
            </w:r>
          </w:p>
        </w:tc>
        <w:tc>
          <w:tcPr>
            <w:tcW w:w="1820" w:type="dxa"/>
            <w:tcBorders>
              <w:top w:val="nil"/>
              <w:left w:val="nil"/>
              <w:bottom w:val="single" w:sz="4" w:space="0" w:color="auto"/>
              <w:right w:val="single" w:sz="4" w:space="0" w:color="auto"/>
            </w:tcBorders>
            <w:noWrap/>
            <w:vAlign w:val="bottom"/>
            <w:hideMark/>
          </w:tcPr>
          <w:p w:rsidR="003C3442" w:rsidRPr="005C007F" w14:paraId="0BCDC7B2" w14:textId="77777777">
            <w:pPr>
              <w:jc w:val="right"/>
              <w:rPr>
                <w:kern w:val="0"/>
                <w:szCs w:val="22"/>
              </w:rPr>
            </w:pPr>
            <w:r w:rsidRPr="005C007F">
              <w:rPr>
                <w:kern w:val="0"/>
                <w:szCs w:val="22"/>
              </w:rPr>
              <w:t>67,161</w:t>
            </w:r>
          </w:p>
        </w:tc>
        <w:tc>
          <w:tcPr>
            <w:tcW w:w="1820" w:type="dxa"/>
            <w:tcBorders>
              <w:top w:val="nil"/>
              <w:left w:val="nil"/>
              <w:bottom w:val="single" w:sz="4" w:space="0" w:color="auto"/>
              <w:right w:val="single" w:sz="4" w:space="0" w:color="auto"/>
            </w:tcBorders>
            <w:noWrap/>
            <w:vAlign w:val="bottom"/>
            <w:hideMark/>
          </w:tcPr>
          <w:p w:rsidR="003C3442" w:rsidRPr="005C007F" w14:paraId="7072A6A4" w14:textId="77777777">
            <w:pPr>
              <w:rPr>
                <w:kern w:val="0"/>
                <w:szCs w:val="22"/>
              </w:rPr>
            </w:pPr>
            <w:r w:rsidRPr="005C007F">
              <w:rPr>
                <w:kern w:val="0"/>
                <w:szCs w:val="22"/>
              </w:rPr>
              <w:t xml:space="preserve"> $                   467 </w:t>
            </w:r>
          </w:p>
        </w:tc>
      </w:tr>
      <w:tr w14:paraId="4BE92927"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391AED9" w14:textId="77777777">
            <w:pPr>
              <w:jc w:val="right"/>
              <w:rPr>
                <w:kern w:val="0"/>
                <w:szCs w:val="22"/>
              </w:rPr>
            </w:pPr>
            <w:r w:rsidRPr="005C007F">
              <w:rPr>
                <w:kern w:val="0"/>
                <w:szCs w:val="22"/>
              </w:rPr>
              <w:t>35567</w:t>
            </w:r>
          </w:p>
        </w:tc>
        <w:tc>
          <w:tcPr>
            <w:tcW w:w="1820" w:type="dxa"/>
            <w:tcBorders>
              <w:top w:val="nil"/>
              <w:left w:val="nil"/>
              <w:bottom w:val="single" w:sz="4" w:space="0" w:color="auto"/>
              <w:right w:val="single" w:sz="4" w:space="0" w:color="auto"/>
            </w:tcBorders>
            <w:noWrap/>
            <w:vAlign w:val="bottom"/>
            <w:hideMark/>
          </w:tcPr>
          <w:p w:rsidR="003C3442" w:rsidRPr="005C007F" w14:paraId="16EDA6F5" w14:textId="77777777">
            <w:pPr>
              <w:rPr>
                <w:kern w:val="0"/>
                <w:szCs w:val="22"/>
              </w:rPr>
            </w:pPr>
            <w:r w:rsidRPr="005C007F">
              <w:rPr>
                <w:kern w:val="0"/>
                <w:szCs w:val="22"/>
              </w:rPr>
              <w:t>KRTV</w:t>
            </w:r>
          </w:p>
        </w:tc>
        <w:tc>
          <w:tcPr>
            <w:tcW w:w="1820" w:type="dxa"/>
            <w:tcBorders>
              <w:top w:val="nil"/>
              <w:left w:val="nil"/>
              <w:bottom w:val="single" w:sz="4" w:space="0" w:color="auto"/>
              <w:right w:val="single" w:sz="4" w:space="0" w:color="auto"/>
            </w:tcBorders>
            <w:noWrap/>
            <w:vAlign w:val="bottom"/>
            <w:hideMark/>
          </w:tcPr>
          <w:p w:rsidR="003C3442" w:rsidRPr="005C007F" w14:paraId="362ABC9A" w14:textId="77777777">
            <w:pPr>
              <w:jc w:val="right"/>
              <w:rPr>
                <w:kern w:val="0"/>
                <w:szCs w:val="22"/>
              </w:rPr>
            </w:pPr>
            <w:r w:rsidRPr="005C007F">
              <w:rPr>
                <w:kern w:val="0"/>
                <w:szCs w:val="22"/>
              </w:rPr>
              <w:t>95,862</w:t>
            </w:r>
          </w:p>
        </w:tc>
        <w:tc>
          <w:tcPr>
            <w:tcW w:w="1820" w:type="dxa"/>
            <w:tcBorders>
              <w:top w:val="nil"/>
              <w:left w:val="nil"/>
              <w:bottom w:val="single" w:sz="4" w:space="0" w:color="auto"/>
              <w:right w:val="single" w:sz="4" w:space="0" w:color="auto"/>
            </w:tcBorders>
            <w:noWrap/>
            <w:vAlign w:val="bottom"/>
            <w:hideMark/>
          </w:tcPr>
          <w:p w:rsidR="003C3442" w:rsidRPr="005C007F" w14:paraId="2092313F" w14:textId="77777777">
            <w:pPr>
              <w:jc w:val="right"/>
              <w:rPr>
                <w:kern w:val="0"/>
                <w:szCs w:val="22"/>
              </w:rPr>
            </w:pPr>
            <w:r w:rsidRPr="005C007F">
              <w:rPr>
                <w:kern w:val="0"/>
                <w:szCs w:val="22"/>
              </w:rPr>
              <w:t>94,385</w:t>
            </w:r>
          </w:p>
        </w:tc>
        <w:tc>
          <w:tcPr>
            <w:tcW w:w="1820" w:type="dxa"/>
            <w:tcBorders>
              <w:top w:val="nil"/>
              <w:left w:val="nil"/>
              <w:bottom w:val="single" w:sz="4" w:space="0" w:color="auto"/>
              <w:right w:val="single" w:sz="4" w:space="0" w:color="auto"/>
            </w:tcBorders>
            <w:noWrap/>
            <w:vAlign w:val="bottom"/>
            <w:hideMark/>
          </w:tcPr>
          <w:p w:rsidR="003C3442" w:rsidRPr="005C007F" w14:paraId="2377F470" w14:textId="77777777">
            <w:pPr>
              <w:rPr>
                <w:kern w:val="0"/>
                <w:szCs w:val="22"/>
              </w:rPr>
            </w:pPr>
            <w:r w:rsidRPr="005C007F">
              <w:rPr>
                <w:kern w:val="0"/>
                <w:szCs w:val="22"/>
              </w:rPr>
              <w:t xml:space="preserve"> $                   657 </w:t>
            </w:r>
          </w:p>
        </w:tc>
      </w:tr>
      <w:tr w14:paraId="5F483EC0"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ADCAD69" w14:textId="77777777">
            <w:pPr>
              <w:jc w:val="right"/>
              <w:rPr>
                <w:kern w:val="0"/>
                <w:szCs w:val="22"/>
              </w:rPr>
            </w:pPr>
            <w:r w:rsidRPr="005C007F">
              <w:rPr>
                <w:kern w:val="0"/>
                <w:szCs w:val="22"/>
              </w:rPr>
              <w:t>84157</w:t>
            </w:r>
          </w:p>
        </w:tc>
        <w:tc>
          <w:tcPr>
            <w:tcW w:w="1820" w:type="dxa"/>
            <w:tcBorders>
              <w:top w:val="nil"/>
              <w:left w:val="nil"/>
              <w:bottom w:val="single" w:sz="4" w:space="0" w:color="auto"/>
              <w:right w:val="single" w:sz="4" w:space="0" w:color="auto"/>
            </w:tcBorders>
            <w:noWrap/>
            <w:vAlign w:val="bottom"/>
            <w:hideMark/>
          </w:tcPr>
          <w:p w:rsidR="003C3442" w:rsidRPr="005C007F" w14:paraId="0EF572BC" w14:textId="77777777">
            <w:pPr>
              <w:rPr>
                <w:kern w:val="0"/>
                <w:szCs w:val="22"/>
              </w:rPr>
            </w:pPr>
            <w:r w:rsidRPr="005C007F">
              <w:rPr>
                <w:kern w:val="0"/>
                <w:szCs w:val="22"/>
              </w:rPr>
              <w:t>KRWB-TV</w:t>
            </w:r>
          </w:p>
        </w:tc>
        <w:tc>
          <w:tcPr>
            <w:tcW w:w="1820" w:type="dxa"/>
            <w:tcBorders>
              <w:top w:val="nil"/>
              <w:left w:val="nil"/>
              <w:bottom w:val="single" w:sz="4" w:space="0" w:color="auto"/>
              <w:right w:val="single" w:sz="4" w:space="0" w:color="auto"/>
            </w:tcBorders>
            <w:noWrap/>
            <w:vAlign w:val="bottom"/>
            <w:hideMark/>
          </w:tcPr>
          <w:p w:rsidR="003C3442" w:rsidRPr="005C007F" w14:paraId="793F44C0" w14:textId="77777777">
            <w:pPr>
              <w:jc w:val="right"/>
              <w:rPr>
                <w:kern w:val="0"/>
                <w:szCs w:val="22"/>
              </w:rPr>
            </w:pPr>
            <w:r w:rsidRPr="005C007F">
              <w:rPr>
                <w:kern w:val="0"/>
                <w:szCs w:val="22"/>
              </w:rPr>
              <w:t>118,050</w:t>
            </w:r>
          </w:p>
        </w:tc>
        <w:tc>
          <w:tcPr>
            <w:tcW w:w="1820" w:type="dxa"/>
            <w:tcBorders>
              <w:top w:val="nil"/>
              <w:left w:val="nil"/>
              <w:bottom w:val="single" w:sz="4" w:space="0" w:color="auto"/>
              <w:right w:val="single" w:sz="4" w:space="0" w:color="auto"/>
            </w:tcBorders>
            <w:noWrap/>
            <w:vAlign w:val="bottom"/>
            <w:hideMark/>
          </w:tcPr>
          <w:p w:rsidR="003C3442" w:rsidRPr="005C007F" w14:paraId="0B3D6B45" w14:textId="77777777">
            <w:pPr>
              <w:jc w:val="right"/>
              <w:rPr>
                <w:kern w:val="0"/>
                <w:szCs w:val="22"/>
              </w:rPr>
            </w:pPr>
            <w:r w:rsidRPr="005C007F">
              <w:rPr>
                <w:kern w:val="0"/>
                <w:szCs w:val="22"/>
              </w:rPr>
              <w:t>117,368</w:t>
            </w:r>
          </w:p>
        </w:tc>
        <w:tc>
          <w:tcPr>
            <w:tcW w:w="1820" w:type="dxa"/>
            <w:tcBorders>
              <w:top w:val="nil"/>
              <w:left w:val="nil"/>
              <w:bottom w:val="single" w:sz="4" w:space="0" w:color="auto"/>
              <w:right w:val="single" w:sz="4" w:space="0" w:color="auto"/>
            </w:tcBorders>
            <w:noWrap/>
            <w:vAlign w:val="bottom"/>
            <w:hideMark/>
          </w:tcPr>
          <w:p w:rsidR="003C3442" w:rsidRPr="005C007F" w14:paraId="4E48F0BC" w14:textId="77777777">
            <w:pPr>
              <w:rPr>
                <w:kern w:val="0"/>
                <w:szCs w:val="22"/>
              </w:rPr>
            </w:pPr>
            <w:r w:rsidRPr="005C007F">
              <w:rPr>
                <w:kern w:val="0"/>
                <w:szCs w:val="22"/>
              </w:rPr>
              <w:t xml:space="preserve"> $                   817 </w:t>
            </w:r>
          </w:p>
        </w:tc>
      </w:tr>
      <w:tr w14:paraId="745E136C"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19C3F83" w14:textId="77777777">
            <w:pPr>
              <w:jc w:val="right"/>
              <w:rPr>
                <w:kern w:val="0"/>
                <w:szCs w:val="22"/>
              </w:rPr>
            </w:pPr>
            <w:r w:rsidRPr="005C007F">
              <w:rPr>
                <w:kern w:val="0"/>
                <w:szCs w:val="22"/>
              </w:rPr>
              <w:t>35585</w:t>
            </w:r>
          </w:p>
        </w:tc>
        <w:tc>
          <w:tcPr>
            <w:tcW w:w="1820" w:type="dxa"/>
            <w:tcBorders>
              <w:top w:val="nil"/>
              <w:left w:val="nil"/>
              <w:bottom w:val="single" w:sz="4" w:space="0" w:color="auto"/>
              <w:right w:val="single" w:sz="4" w:space="0" w:color="auto"/>
            </w:tcBorders>
            <w:noWrap/>
            <w:vAlign w:val="bottom"/>
            <w:hideMark/>
          </w:tcPr>
          <w:p w:rsidR="003C3442" w:rsidRPr="005C007F" w14:paraId="123D76C9" w14:textId="77777777">
            <w:pPr>
              <w:rPr>
                <w:kern w:val="0"/>
                <w:szCs w:val="22"/>
              </w:rPr>
            </w:pPr>
            <w:r w:rsidRPr="005C007F">
              <w:rPr>
                <w:kern w:val="0"/>
                <w:szCs w:val="22"/>
              </w:rPr>
              <w:t>KRWF</w:t>
            </w:r>
          </w:p>
        </w:tc>
        <w:tc>
          <w:tcPr>
            <w:tcW w:w="1820" w:type="dxa"/>
            <w:tcBorders>
              <w:top w:val="nil"/>
              <w:left w:val="nil"/>
              <w:bottom w:val="single" w:sz="4" w:space="0" w:color="auto"/>
              <w:right w:val="single" w:sz="4" w:space="0" w:color="auto"/>
            </w:tcBorders>
            <w:noWrap/>
            <w:vAlign w:val="bottom"/>
            <w:hideMark/>
          </w:tcPr>
          <w:p w:rsidR="003C3442" w:rsidRPr="005C007F" w14:paraId="5B02A99A" w14:textId="77777777">
            <w:pPr>
              <w:jc w:val="right"/>
              <w:rPr>
                <w:kern w:val="0"/>
                <w:szCs w:val="22"/>
              </w:rPr>
            </w:pPr>
            <w:r w:rsidRPr="005C007F">
              <w:rPr>
                <w:kern w:val="0"/>
                <w:szCs w:val="22"/>
              </w:rPr>
              <w:t>82,308</w:t>
            </w:r>
          </w:p>
        </w:tc>
        <w:tc>
          <w:tcPr>
            <w:tcW w:w="1820" w:type="dxa"/>
            <w:tcBorders>
              <w:top w:val="nil"/>
              <w:left w:val="nil"/>
              <w:bottom w:val="single" w:sz="4" w:space="0" w:color="auto"/>
              <w:right w:val="single" w:sz="4" w:space="0" w:color="auto"/>
            </w:tcBorders>
            <w:noWrap/>
            <w:vAlign w:val="bottom"/>
            <w:hideMark/>
          </w:tcPr>
          <w:p w:rsidR="003C3442" w:rsidRPr="005C007F" w14:paraId="103155B6" w14:textId="77777777">
            <w:pPr>
              <w:jc w:val="right"/>
              <w:rPr>
                <w:kern w:val="0"/>
                <w:szCs w:val="22"/>
              </w:rPr>
            </w:pPr>
            <w:r w:rsidRPr="005C007F">
              <w:rPr>
                <w:kern w:val="0"/>
                <w:szCs w:val="22"/>
              </w:rPr>
              <w:t>82,308</w:t>
            </w:r>
          </w:p>
        </w:tc>
        <w:tc>
          <w:tcPr>
            <w:tcW w:w="1820" w:type="dxa"/>
            <w:tcBorders>
              <w:top w:val="nil"/>
              <w:left w:val="nil"/>
              <w:bottom w:val="single" w:sz="4" w:space="0" w:color="auto"/>
              <w:right w:val="single" w:sz="4" w:space="0" w:color="auto"/>
            </w:tcBorders>
            <w:noWrap/>
            <w:vAlign w:val="bottom"/>
            <w:hideMark/>
          </w:tcPr>
          <w:p w:rsidR="003C3442" w:rsidRPr="005C007F" w14:paraId="4FB1D5A6" w14:textId="77777777">
            <w:pPr>
              <w:rPr>
                <w:kern w:val="0"/>
                <w:szCs w:val="22"/>
              </w:rPr>
            </w:pPr>
            <w:r w:rsidRPr="005C007F">
              <w:rPr>
                <w:kern w:val="0"/>
                <w:szCs w:val="22"/>
              </w:rPr>
              <w:t xml:space="preserve"> $                   573 </w:t>
            </w:r>
          </w:p>
        </w:tc>
      </w:tr>
      <w:tr w14:paraId="16924652"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81C196F" w14:textId="77777777">
            <w:pPr>
              <w:jc w:val="right"/>
              <w:rPr>
                <w:kern w:val="0"/>
                <w:szCs w:val="22"/>
              </w:rPr>
            </w:pPr>
            <w:r w:rsidRPr="005C007F">
              <w:rPr>
                <w:kern w:val="0"/>
                <w:szCs w:val="22"/>
              </w:rPr>
              <w:t>55516</w:t>
            </w:r>
          </w:p>
        </w:tc>
        <w:tc>
          <w:tcPr>
            <w:tcW w:w="1820" w:type="dxa"/>
            <w:tcBorders>
              <w:top w:val="nil"/>
              <w:left w:val="nil"/>
              <w:bottom w:val="single" w:sz="4" w:space="0" w:color="auto"/>
              <w:right w:val="single" w:sz="4" w:space="0" w:color="auto"/>
            </w:tcBorders>
            <w:noWrap/>
            <w:vAlign w:val="bottom"/>
            <w:hideMark/>
          </w:tcPr>
          <w:p w:rsidR="003C3442" w:rsidRPr="005C007F" w14:paraId="49089343" w14:textId="77777777">
            <w:pPr>
              <w:rPr>
                <w:kern w:val="0"/>
                <w:szCs w:val="22"/>
              </w:rPr>
            </w:pPr>
            <w:r w:rsidRPr="005C007F">
              <w:rPr>
                <w:kern w:val="0"/>
                <w:szCs w:val="22"/>
              </w:rPr>
              <w:t>KRWG-TV</w:t>
            </w:r>
          </w:p>
        </w:tc>
        <w:tc>
          <w:tcPr>
            <w:tcW w:w="1820" w:type="dxa"/>
            <w:tcBorders>
              <w:top w:val="nil"/>
              <w:left w:val="nil"/>
              <w:bottom w:val="single" w:sz="4" w:space="0" w:color="auto"/>
              <w:right w:val="single" w:sz="4" w:space="0" w:color="auto"/>
            </w:tcBorders>
            <w:noWrap/>
            <w:vAlign w:val="bottom"/>
            <w:hideMark/>
          </w:tcPr>
          <w:p w:rsidR="003C3442" w:rsidRPr="005C007F" w14:paraId="6906464E" w14:textId="77777777">
            <w:pPr>
              <w:jc w:val="right"/>
              <w:rPr>
                <w:kern w:val="0"/>
                <w:szCs w:val="22"/>
              </w:rPr>
            </w:pPr>
            <w:r w:rsidRPr="005C007F">
              <w:rPr>
                <w:kern w:val="0"/>
                <w:szCs w:val="22"/>
              </w:rPr>
              <w:t>929,122</w:t>
            </w:r>
          </w:p>
        </w:tc>
        <w:tc>
          <w:tcPr>
            <w:tcW w:w="1820" w:type="dxa"/>
            <w:tcBorders>
              <w:top w:val="nil"/>
              <w:left w:val="nil"/>
              <w:bottom w:val="single" w:sz="4" w:space="0" w:color="auto"/>
              <w:right w:val="single" w:sz="4" w:space="0" w:color="auto"/>
            </w:tcBorders>
            <w:noWrap/>
            <w:vAlign w:val="bottom"/>
            <w:hideMark/>
          </w:tcPr>
          <w:p w:rsidR="003C3442" w:rsidRPr="005C007F" w14:paraId="30C41DCA" w14:textId="77777777">
            <w:pPr>
              <w:jc w:val="right"/>
              <w:rPr>
                <w:kern w:val="0"/>
                <w:szCs w:val="22"/>
              </w:rPr>
            </w:pPr>
            <w:r w:rsidRPr="005C007F">
              <w:rPr>
                <w:kern w:val="0"/>
                <w:szCs w:val="22"/>
              </w:rPr>
              <w:t>719,343</w:t>
            </w:r>
          </w:p>
        </w:tc>
        <w:tc>
          <w:tcPr>
            <w:tcW w:w="1820" w:type="dxa"/>
            <w:tcBorders>
              <w:top w:val="nil"/>
              <w:left w:val="nil"/>
              <w:bottom w:val="single" w:sz="4" w:space="0" w:color="auto"/>
              <w:right w:val="single" w:sz="4" w:space="0" w:color="auto"/>
            </w:tcBorders>
            <w:noWrap/>
            <w:vAlign w:val="bottom"/>
            <w:hideMark/>
          </w:tcPr>
          <w:p w:rsidR="003C3442" w:rsidRPr="005C007F" w14:paraId="6EB7A718" w14:textId="77777777">
            <w:pPr>
              <w:rPr>
                <w:kern w:val="0"/>
                <w:szCs w:val="22"/>
              </w:rPr>
            </w:pPr>
            <w:r w:rsidRPr="005C007F">
              <w:rPr>
                <w:kern w:val="0"/>
                <w:szCs w:val="22"/>
              </w:rPr>
              <w:t xml:space="preserve"> $                 5,004 </w:t>
            </w:r>
          </w:p>
        </w:tc>
      </w:tr>
      <w:tr w14:paraId="3BE5B224"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4A08259" w14:textId="77777777">
            <w:pPr>
              <w:jc w:val="right"/>
              <w:rPr>
                <w:kern w:val="0"/>
                <w:szCs w:val="22"/>
              </w:rPr>
            </w:pPr>
            <w:r w:rsidRPr="005C007F">
              <w:rPr>
                <w:kern w:val="0"/>
                <w:szCs w:val="22"/>
              </w:rPr>
              <w:t>48360</w:t>
            </w:r>
          </w:p>
        </w:tc>
        <w:tc>
          <w:tcPr>
            <w:tcW w:w="1820" w:type="dxa"/>
            <w:tcBorders>
              <w:top w:val="nil"/>
              <w:left w:val="nil"/>
              <w:bottom w:val="single" w:sz="4" w:space="0" w:color="auto"/>
              <w:right w:val="single" w:sz="4" w:space="0" w:color="auto"/>
            </w:tcBorders>
            <w:noWrap/>
            <w:vAlign w:val="bottom"/>
            <w:hideMark/>
          </w:tcPr>
          <w:p w:rsidR="003C3442" w:rsidRPr="005C007F" w14:paraId="1CB5398C" w14:textId="77777777">
            <w:pPr>
              <w:rPr>
                <w:kern w:val="0"/>
                <w:szCs w:val="22"/>
              </w:rPr>
            </w:pPr>
            <w:r w:rsidRPr="005C007F">
              <w:rPr>
                <w:kern w:val="0"/>
                <w:szCs w:val="22"/>
              </w:rPr>
              <w:t>KRXI-TV</w:t>
            </w:r>
          </w:p>
        </w:tc>
        <w:tc>
          <w:tcPr>
            <w:tcW w:w="1820" w:type="dxa"/>
            <w:tcBorders>
              <w:top w:val="nil"/>
              <w:left w:val="nil"/>
              <w:bottom w:val="single" w:sz="4" w:space="0" w:color="auto"/>
              <w:right w:val="single" w:sz="4" w:space="0" w:color="auto"/>
            </w:tcBorders>
            <w:noWrap/>
            <w:vAlign w:val="bottom"/>
            <w:hideMark/>
          </w:tcPr>
          <w:p w:rsidR="003C3442" w:rsidRPr="005C007F" w14:paraId="6F6D5F96" w14:textId="77777777">
            <w:pPr>
              <w:jc w:val="right"/>
              <w:rPr>
                <w:kern w:val="0"/>
                <w:szCs w:val="22"/>
              </w:rPr>
            </w:pPr>
            <w:r w:rsidRPr="005C007F">
              <w:rPr>
                <w:kern w:val="0"/>
                <w:szCs w:val="22"/>
              </w:rPr>
              <w:t>802,294</w:t>
            </w:r>
          </w:p>
        </w:tc>
        <w:tc>
          <w:tcPr>
            <w:tcW w:w="1820" w:type="dxa"/>
            <w:tcBorders>
              <w:top w:val="nil"/>
              <w:left w:val="nil"/>
              <w:bottom w:val="single" w:sz="4" w:space="0" w:color="auto"/>
              <w:right w:val="single" w:sz="4" w:space="0" w:color="auto"/>
            </w:tcBorders>
            <w:noWrap/>
            <w:vAlign w:val="bottom"/>
            <w:hideMark/>
          </w:tcPr>
          <w:p w:rsidR="003C3442" w:rsidRPr="005C007F" w14:paraId="51F8F261" w14:textId="77777777">
            <w:pPr>
              <w:jc w:val="right"/>
              <w:rPr>
                <w:kern w:val="0"/>
                <w:szCs w:val="22"/>
              </w:rPr>
            </w:pPr>
            <w:r w:rsidRPr="005C007F">
              <w:rPr>
                <w:kern w:val="0"/>
                <w:szCs w:val="22"/>
              </w:rPr>
              <w:t>612,918</w:t>
            </w:r>
          </w:p>
        </w:tc>
        <w:tc>
          <w:tcPr>
            <w:tcW w:w="1820" w:type="dxa"/>
            <w:tcBorders>
              <w:top w:val="nil"/>
              <w:left w:val="nil"/>
              <w:bottom w:val="single" w:sz="4" w:space="0" w:color="auto"/>
              <w:right w:val="single" w:sz="4" w:space="0" w:color="auto"/>
            </w:tcBorders>
            <w:noWrap/>
            <w:vAlign w:val="bottom"/>
            <w:hideMark/>
          </w:tcPr>
          <w:p w:rsidR="003C3442" w:rsidRPr="005C007F" w14:paraId="56775ADD" w14:textId="77777777">
            <w:pPr>
              <w:rPr>
                <w:kern w:val="0"/>
                <w:szCs w:val="22"/>
              </w:rPr>
            </w:pPr>
            <w:r w:rsidRPr="005C007F">
              <w:rPr>
                <w:kern w:val="0"/>
                <w:szCs w:val="22"/>
              </w:rPr>
              <w:t xml:space="preserve"> $                 4,264 </w:t>
            </w:r>
          </w:p>
        </w:tc>
      </w:tr>
      <w:tr w14:paraId="73C6F5E5"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5EFF175" w14:textId="77777777">
            <w:pPr>
              <w:jc w:val="right"/>
              <w:rPr>
                <w:kern w:val="0"/>
                <w:szCs w:val="22"/>
              </w:rPr>
            </w:pPr>
            <w:r w:rsidRPr="005C007F">
              <w:rPr>
                <w:kern w:val="0"/>
                <w:szCs w:val="22"/>
              </w:rPr>
              <w:t>307</w:t>
            </w:r>
          </w:p>
        </w:tc>
        <w:tc>
          <w:tcPr>
            <w:tcW w:w="1820" w:type="dxa"/>
            <w:tcBorders>
              <w:top w:val="nil"/>
              <w:left w:val="nil"/>
              <w:bottom w:val="single" w:sz="4" w:space="0" w:color="auto"/>
              <w:right w:val="single" w:sz="4" w:space="0" w:color="auto"/>
            </w:tcBorders>
            <w:noWrap/>
            <w:vAlign w:val="bottom"/>
            <w:hideMark/>
          </w:tcPr>
          <w:p w:rsidR="003C3442" w:rsidRPr="005C007F" w14:paraId="110F024E" w14:textId="77777777">
            <w:pPr>
              <w:rPr>
                <w:kern w:val="0"/>
                <w:szCs w:val="22"/>
              </w:rPr>
            </w:pPr>
            <w:r w:rsidRPr="005C007F">
              <w:rPr>
                <w:kern w:val="0"/>
                <w:szCs w:val="22"/>
              </w:rPr>
              <w:t>KSAN-TV</w:t>
            </w:r>
          </w:p>
        </w:tc>
        <w:tc>
          <w:tcPr>
            <w:tcW w:w="1820" w:type="dxa"/>
            <w:tcBorders>
              <w:top w:val="nil"/>
              <w:left w:val="nil"/>
              <w:bottom w:val="single" w:sz="4" w:space="0" w:color="auto"/>
              <w:right w:val="single" w:sz="4" w:space="0" w:color="auto"/>
            </w:tcBorders>
            <w:noWrap/>
            <w:vAlign w:val="bottom"/>
            <w:hideMark/>
          </w:tcPr>
          <w:p w:rsidR="003C3442" w:rsidRPr="005C007F" w14:paraId="07D813ED" w14:textId="77777777">
            <w:pPr>
              <w:jc w:val="right"/>
              <w:rPr>
                <w:kern w:val="0"/>
                <w:szCs w:val="22"/>
              </w:rPr>
            </w:pPr>
            <w:r w:rsidRPr="005C007F">
              <w:rPr>
                <w:kern w:val="0"/>
                <w:szCs w:val="22"/>
              </w:rPr>
              <w:t>142,667</w:t>
            </w:r>
          </w:p>
        </w:tc>
        <w:tc>
          <w:tcPr>
            <w:tcW w:w="1820" w:type="dxa"/>
            <w:tcBorders>
              <w:top w:val="nil"/>
              <w:left w:val="nil"/>
              <w:bottom w:val="single" w:sz="4" w:space="0" w:color="auto"/>
              <w:right w:val="single" w:sz="4" w:space="0" w:color="auto"/>
            </w:tcBorders>
            <w:noWrap/>
            <w:vAlign w:val="bottom"/>
            <w:hideMark/>
          </w:tcPr>
          <w:p w:rsidR="003C3442" w:rsidRPr="005C007F" w14:paraId="0781174F" w14:textId="77777777">
            <w:pPr>
              <w:jc w:val="right"/>
              <w:rPr>
                <w:kern w:val="0"/>
                <w:szCs w:val="22"/>
              </w:rPr>
            </w:pPr>
            <w:r w:rsidRPr="005C007F">
              <w:rPr>
                <w:kern w:val="0"/>
                <w:szCs w:val="22"/>
              </w:rPr>
              <w:t>142,664</w:t>
            </w:r>
          </w:p>
        </w:tc>
        <w:tc>
          <w:tcPr>
            <w:tcW w:w="1820" w:type="dxa"/>
            <w:tcBorders>
              <w:top w:val="nil"/>
              <w:left w:val="nil"/>
              <w:bottom w:val="single" w:sz="4" w:space="0" w:color="auto"/>
              <w:right w:val="single" w:sz="4" w:space="0" w:color="auto"/>
            </w:tcBorders>
            <w:noWrap/>
            <w:vAlign w:val="bottom"/>
            <w:hideMark/>
          </w:tcPr>
          <w:p w:rsidR="003C3442" w:rsidRPr="005C007F" w14:paraId="7E67EB9E" w14:textId="77777777">
            <w:pPr>
              <w:rPr>
                <w:kern w:val="0"/>
                <w:szCs w:val="22"/>
              </w:rPr>
            </w:pPr>
            <w:r w:rsidRPr="005C007F">
              <w:rPr>
                <w:kern w:val="0"/>
                <w:szCs w:val="22"/>
              </w:rPr>
              <w:t xml:space="preserve"> $                   993 </w:t>
            </w:r>
          </w:p>
        </w:tc>
      </w:tr>
      <w:tr w14:paraId="5193CBDA"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2D448CE" w14:textId="77777777">
            <w:pPr>
              <w:jc w:val="right"/>
              <w:rPr>
                <w:kern w:val="0"/>
                <w:szCs w:val="22"/>
              </w:rPr>
            </w:pPr>
            <w:r w:rsidRPr="005C007F">
              <w:rPr>
                <w:kern w:val="0"/>
                <w:szCs w:val="22"/>
              </w:rPr>
              <w:t>11911</w:t>
            </w:r>
          </w:p>
        </w:tc>
        <w:tc>
          <w:tcPr>
            <w:tcW w:w="1820" w:type="dxa"/>
            <w:tcBorders>
              <w:top w:val="nil"/>
              <w:left w:val="nil"/>
              <w:bottom w:val="single" w:sz="4" w:space="0" w:color="auto"/>
              <w:right w:val="single" w:sz="4" w:space="0" w:color="auto"/>
            </w:tcBorders>
            <w:noWrap/>
            <w:vAlign w:val="bottom"/>
            <w:hideMark/>
          </w:tcPr>
          <w:p w:rsidR="003C3442" w:rsidRPr="005C007F" w14:paraId="14F9CEFF" w14:textId="77777777">
            <w:pPr>
              <w:rPr>
                <w:kern w:val="0"/>
                <w:szCs w:val="22"/>
              </w:rPr>
            </w:pPr>
            <w:r w:rsidRPr="005C007F">
              <w:rPr>
                <w:kern w:val="0"/>
                <w:szCs w:val="22"/>
              </w:rPr>
              <w:t>KSAS-TV</w:t>
            </w:r>
          </w:p>
        </w:tc>
        <w:tc>
          <w:tcPr>
            <w:tcW w:w="1820" w:type="dxa"/>
            <w:tcBorders>
              <w:top w:val="nil"/>
              <w:left w:val="nil"/>
              <w:bottom w:val="single" w:sz="4" w:space="0" w:color="auto"/>
              <w:right w:val="single" w:sz="4" w:space="0" w:color="auto"/>
            </w:tcBorders>
            <w:noWrap/>
            <w:vAlign w:val="bottom"/>
            <w:hideMark/>
          </w:tcPr>
          <w:p w:rsidR="003C3442" w:rsidRPr="005C007F" w14:paraId="4E86BD0A" w14:textId="77777777">
            <w:pPr>
              <w:jc w:val="right"/>
              <w:rPr>
                <w:kern w:val="0"/>
                <w:szCs w:val="22"/>
              </w:rPr>
            </w:pPr>
            <w:r w:rsidRPr="005C007F">
              <w:rPr>
                <w:kern w:val="0"/>
                <w:szCs w:val="22"/>
              </w:rPr>
              <w:t>773,161</w:t>
            </w:r>
          </w:p>
        </w:tc>
        <w:tc>
          <w:tcPr>
            <w:tcW w:w="1820" w:type="dxa"/>
            <w:tcBorders>
              <w:top w:val="nil"/>
              <w:left w:val="nil"/>
              <w:bottom w:val="single" w:sz="4" w:space="0" w:color="auto"/>
              <w:right w:val="single" w:sz="4" w:space="0" w:color="auto"/>
            </w:tcBorders>
            <w:noWrap/>
            <w:vAlign w:val="bottom"/>
            <w:hideMark/>
          </w:tcPr>
          <w:p w:rsidR="003C3442" w:rsidRPr="005C007F" w14:paraId="220F0F83" w14:textId="77777777">
            <w:pPr>
              <w:jc w:val="right"/>
              <w:rPr>
                <w:kern w:val="0"/>
                <w:szCs w:val="22"/>
              </w:rPr>
            </w:pPr>
            <w:r w:rsidRPr="005C007F">
              <w:rPr>
                <w:kern w:val="0"/>
                <w:szCs w:val="22"/>
              </w:rPr>
              <w:t>773,144</w:t>
            </w:r>
          </w:p>
        </w:tc>
        <w:tc>
          <w:tcPr>
            <w:tcW w:w="1820" w:type="dxa"/>
            <w:tcBorders>
              <w:top w:val="nil"/>
              <w:left w:val="nil"/>
              <w:bottom w:val="single" w:sz="4" w:space="0" w:color="auto"/>
              <w:right w:val="single" w:sz="4" w:space="0" w:color="auto"/>
            </w:tcBorders>
            <w:noWrap/>
            <w:vAlign w:val="bottom"/>
            <w:hideMark/>
          </w:tcPr>
          <w:p w:rsidR="003C3442" w:rsidRPr="005C007F" w14:paraId="36D2D721" w14:textId="77777777">
            <w:pPr>
              <w:rPr>
                <w:kern w:val="0"/>
                <w:szCs w:val="22"/>
              </w:rPr>
            </w:pPr>
            <w:r w:rsidRPr="005C007F">
              <w:rPr>
                <w:kern w:val="0"/>
                <w:szCs w:val="22"/>
              </w:rPr>
              <w:t xml:space="preserve"> $                 5,379 </w:t>
            </w:r>
          </w:p>
        </w:tc>
      </w:tr>
      <w:tr w14:paraId="15C69B59"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E00533F" w14:textId="77777777">
            <w:pPr>
              <w:jc w:val="right"/>
              <w:rPr>
                <w:kern w:val="0"/>
                <w:szCs w:val="22"/>
              </w:rPr>
            </w:pPr>
            <w:r w:rsidRPr="005C007F">
              <w:rPr>
                <w:kern w:val="0"/>
                <w:szCs w:val="22"/>
              </w:rPr>
              <w:t>53118</w:t>
            </w:r>
          </w:p>
        </w:tc>
        <w:tc>
          <w:tcPr>
            <w:tcW w:w="1820" w:type="dxa"/>
            <w:tcBorders>
              <w:top w:val="nil"/>
              <w:left w:val="nil"/>
              <w:bottom w:val="single" w:sz="4" w:space="0" w:color="auto"/>
              <w:right w:val="single" w:sz="4" w:space="0" w:color="auto"/>
            </w:tcBorders>
            <w:noWrap/>
            <w:vAlign w:val="bottom"/>
            <w:hideMark/>
          </w:tcPr>
          <w:p w:rsidR="003C3442" w:rsidRPr="005C007F" w14:paraId="5D8664B0" w14:textId="77777777">
            <w:pPr>
              <w:rPr>
                <w:kern w:val="0"/>
                <w:szCs w:val="22"/>
              </w:rPr>
            </w:pPr>
            <w:r w:rsidRPr="005C007F">
              <w:rPr>
                <w:kern w:val="0"/>
                <w:szCs w:val="22"/>
              </w:rPr>
              <w:t>KSAT-TV</w:t>
            </w:r>
          </w:p>
        </w:tc>
        <w:tc>
          <w:tcPr>
            <w:tcW w:w="1820" w:type="dxa"/>
            <w:tcBorders>
              <w:top w:val="nil"/>
              <w:left w:val="nil"/>
              <w:bottom w:val="single" w:sz="4" w:space="0" w:color="auto"/>
              <w:right w:val="single" w:sz="4" w:space="0" w:color="auto"/>
            </w:tcBorders>
            <w:noWrap/>
            <w:vAlign w:val="bottom"/>
            <w:hideMark/>
          </w:tcPr>
          <w:p w:rsidR="003C3442" w:rsidRPr="005C007F" w14:paraId="07D194C0" w14:textId="77777777">
            <w:pPr>
              <w:jc w:val="right"/>
              <w:rPr>
                <w:kern w:val="0"/>
                <w:szCs w:val="22"/>
              </w:rPr>
            </w:pPr>
            <w:r w:rsidRPr="005C007F">
              <w:rPr>
                <w:kern w:val="0"/>
                <w:szCs w:val="22"/>
              </w:rPr>
              <w:t>3,075,254</w:t>
            </w:r>
          </w:p>
        </w:tc>
        <w:tc>
          <w:tcPr>
            <w:tcW w:w="1820" w:type="dxa"/>
            <w:tcBorders>
              <w:top w:val="nil"/>
              <w:left w:val="nil"/>
              <w:bottom w:val="single" w:sz="4" w:space="0" w:color="auto"/>
              <w:right w:val="single" w:sz="4" w:space="0" w:color="auto"/>
            </w:tcBorders>
            <w:noWrap/>
            <w:vAlign w:val="bottom"/>
            <w:hideMark/>
          </w:tcPr>
          <w:p w:rsidR="003C3442" w:rsidRPr="005C007F" w14:paraId="0E4430F1" w14:textId="77777777">
            <w:pPr>
              <w:jc w:val="right"/>
              <w:rPr>
                <w:kern w:val="0"/>
                <w:szCs w:val="22"/>
              </w:rPr>
            </w:pPr>
            <w:r w:rsidRPr="005C007F">
              <w:rPr>
                <w:kern w:val="0"/>
                <w:szCs w:val="22"/>
              </w:rPr>
              <w:t>3,027,321</w:t>
            </w:r>
          </w:p>
        </w:tc>
        <w:tc>
          <w:tcPr>
            <w:tcW w:w="1820" w:type="dxa"/>
            <w:tcBorders>
              <w:top w:val="nil"/>
              <w:left w:val="nil"/>
              <w:bottom w:val="single" w:sz="4" w:space="0" w:color="auto"/>
              <w:right w:val="single" w:sz="4" w:space="0" w:color="auto"/>
            </w:tcBorders>
            <w:noWrap/>
            <w:vAlign w:val="bottom"/>
            <w:hideMark/>
          </w:tcPr>
          <w:p w:rsidR="003C3442" w:rsidRPr="005C007F" w14:paraId="691640F3" w14:textId="77777777">
            <w:pPr>
              <w:rPr>
                <w:kern w:val="0"/>
                <w:szCs w:val="22"/>
              </w:rPr>
            </w:pPr>
            <w:r w:rsidRPr="005C007F">
              <w:rPr>
                <w:kern w:val="0"/>
                <w:szCs w:val="22"/>
              </w:rPr>
              <w:t xml:space="preserve"> $               21,061 </w:t>
            </w:r>
          </w:p>
        </w:tc>
      </w:tr>
      <w:tr w14:paraId="31914F43"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F425C7A" w14:textId="77777777">
            <w:pPr>
              <w:jc w:val="right"/>
              <w:rPr>
                <w:kern w:val="0"/>
                <w:szCs w:val="22"/>
              </w:rPr>
            </w:pPr>
            <w:r w:rsidRPr="005C007F">
              <w:rPr>
                <w:kern w:val="0"/>
                <w:szCs w:val="22"/>
              </w:rPr>
              <w:t>35584</w:t>
            </w:r>
          </w:p>
        </w:tc>
        <w:tc>
          <w:tcPr>
            <w:tcW w:w="1820" w:type="dxa"/>
            <w:tcBorders>
              <w:top w:val="nil"/>
              <w:left w:val="nil"/>
              <w:bottom w:val="single" w:sz="4" w:space="0" w:color="auto"/>
              <w:right w:val="single" w:sz="4" w:space="0" w:color="auto"/>
            </w:tcBorders>
            <w:noWrap/>
            <w:vAlign w:val="bottom"/>
            <w:hideMark/>
          </w:tcPr>
          <w:p w:rsidR="003C3442" w:rsidRPr="005C007F" w14:paraId="2FE2A889" w14:textId="77777777">
            <w:pPr>
              <w:rPr>
                <w:kern w:val="0"/>
                <w:szCs w:val="22"/>
              </w:rPr>
            </w:pPr>
            <w:r w:rsidRPr="005C007F">
              <w:rPr>
                <w:kern w:val="0"/>
                <w:szCs w:val="22"/>
              </w:rPr>
              <w:t>KSAX</w:t>
            </w:r>
          </w:p>
        </w:tc>
        <w:tc>
          <w:tcPr>
            <w:tcW w:w="1820" w:type="dxa"/>
            <w:tcBorders>
              <w:top w:val="nil"/>
              <w:left w:val="nil"/>
              <w:bottom w:val="single" w:sz="4" w:space="0" w:color="auto"/>
              <w:right w:val="single" w:sz="4" w:space="0" w:color="auto"/>
            </w:tcBorders>
            <w:noWrap/>
            <w:vAlign w:val="bottom"/>
            <w:hideMark/>
          </w:tcPr>
          <w:p w:rsidR="003C3442" w:rsidRPr="005C007F" w14:paraId="25685F1F" w14:textId="77777777">
            <w:pPr>
              <w:jc w:val="right"/>
              <w:rPr>
                <w:kern w:val="0"/>
                <w:szCs w:val="22"/>
              </w:rPr>
            </w:pPr>
            <w:r w:rsidRPr="005C007F">
              <w:rPr>
                <w:kern w:val="0"/>
                <w:szCs w:val="22"/>
              </w:rPr>
              <w:t>380,811</w:t>
            </w:r>
          </w:p>
        </w:tc>
        <w:tc>
          <w:tcPr>
            <w:tcW w:w="1820" w:type="dxa"/>
            <w:tcBorders>
              <w:top w:val="nil"/>
              <w:left w:val="nil"/>
              <w:bottom w:val="single" w:sz="4" w:space="0" w:color="auto"/>
              <w:right w:val="single" w:sz="4" w:space="0" w:color="auto"/>
            </w:tcBorders>
            <w:noWrap/>
            <w:vAlign w:val="bottom"/>
            <w:hideMark/>
          </w:tcPr>
          <w:p w:rsidR="003C3442" w:rsidRPr="005C007F" w14:paraId="3015E973" w14:textId="77777777">
            <w:pPr>
              <w:jc w:val="right"/>
              <w:rPr>
                <w:kern w:val="0"/>
                <w:szCs w:val="22"/>
              </w:rPr>
            </w:pPr>
            <w:r w:rsidRPr="005C007F">
              <w:rPr>
                <w:kern w:val="0"/>
                <w:szCs w:val="22"/>
              </w:rPr>
              <w:t>380,811</w:t>
            </w:r>
          </w:p>
        </w:tc>
        <w:tc>
          <w:tcPr>
            <w:tcW w:w="1820" w:type="dxa"/>
            <w:tcBorders>
              <w:top w:val="nil"/>
              <w:left w:val="nil"/>
              <w:bottom w:val="single" w:sz="4" w:space="0" w:color="auto"/>
              <w:right w:val="single" w:sz="4" w:space="0" w:color="auto"/>
            </w:tcBorders>
            <w:noWrap/>
            <w:vAlign w:val="bottom"/>
            <w:hideMark/>
          </w:tcPr>
          <w:p w:rsidR="003C3442" w:rsidRPr="005C007F" w14:paraId="53A9BBAA" w14:textId="77777777">
            <w:pPr>
              <w:rPr>
                <w:kern w:val="0"/>
                <w:szCs w:val="22"/>
              </w:rPr>
            </w:pPr>
            <w:r w:rsidRPr="005C007F">
              <w:rPr>
                <w:kern w:val="0"/>
                <w:szCs w:val="22"/>
              </w:rPr>
              <w:t xml:space="preserve"> $                 2,649 </w:t>
            </w:r>
          </w:p>
        </w:tc>
      </w:tr>
      <w:tr w14:paraId="3D951D2E"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E9A8366" w14:textId="77777777">
            <w:pPr>
              <w:jc w:val="right"/>
              <w:rPr>
                <w:kern w:val="0"/>
                <w:szCs w:val="22"/>
              </w:rPr>
            </w:pPr>
            <w:r w:rsidRPr="005C007F">
              <w:rPr>
                <w:kern w:val="0"/>
                <w:szCs w:val="22"/>
              </w:rPr>
              <w:t>35587</w:t>
            </w:r>
          </w:p>
        </w:tc>
        <w:tc>
          <w:tcPr>
            <w:tcW w:w="1820" w:type="dxa"/>
            <w:tcBorders>
              <w:top w:val="nil"/>
              <w:left w:val="nil"/>
              <w:bottom w:val="single" w:sz="4" w:space="0" w:color="auto"/>
              <w:right w:val="single" w:sz="4" w:space="0" w:color="auto"/>
            </w:tcBorders>
            <w:noWrap/>
            <w:vAlign w:val="bottom"/>
            <w:hideMark/>
          </w:tcPr>
          <w:p w:rsidR="003C3442" w:rsidRPr="005C007F" w14:paraId="78AFB386" w14:textId="77777777">
            <w:pPr>
              <w:rPr>
                <w:kern w:val="0"/>
                <w:szCs w:val="22"/>
              </w:rPr>
            </w:pPr>
            <w:r w:rsidRPr="005C007F">
              <w:rPr>
                <w:kern w:val="0"/>
                <w:szCs w:val="22"/>
              </w:rPr>
              <w:t>KSAZ-TV</w:t>
            </w:r>
          </w:p>
        </w:tc>
        <w:tc>
          <w:tcPr>
            <w:tcW w:w="1820" w:type="dxa"/>
            <w:tcBorders>
              <w:top w:val="nil"/>
              <w:left w:val="nil"/>
              <w:bottom w:val="single" w:sz="4" w:space="0" w:color="auto"/>
              <w:right w:val="single" w:sz="4" w:space="0" w:color="auto"/>
            </w:tcBorders>
            <w:noWrap/>
            <w:vAlign w:val="bottom"/>
            <w:hideMark/>
          </w:tcPr>
          <w:p w:rsidR="003C3442" w:rsidRPr="005C007F" w14:paraId="078702DC" w14:textId="77777777">
            <w:pPr>
              <w:jc w:val="right"/>
              <w:rPr>
                <w:kern w:val="0"/>
                <w:szCs w:val="22"/>
              </w:rPr>
            </w:pPr>
            <w:r w:rsidRPr="005C007F">
              <w:rPr>
                <w:kern w:val="0"/>
                <w:szCs w:val="22"/>
              </w:rPr>
              <w:t>4,854,767</w:t>
            </w:r>
          </w:p>
        </w:tc>
        <w:tc>
          <w:tcPr>
            <w:tcW w:w="1820" w:type="dxa"/>
            <w:tcBorders>
              <w:top w:val="nil"/>
              <w:left w:val="nil"/>
              <w:bottom w:val="single" w:sz="4" w:space="0" w:color="auto"/>
              <w:right w:val="single" w:sz="4" w:space="0" w:color="auto"/>
            </w:tcBorders>
            <w:noWrap/>
            <w:vAlign w:val="bottom"/>
            <w:hideMark/>
          </w:tcPr>
          <w:p w:rsidR="003C3442" w:rsidRPr="005C007F" w14:paraId="61856A0B" w14:textId="77777777">
            <w:pPr>
              <w:jc w:val="right"/>
              <w:rPr>
                <w:kern w:val="0"/>
                <w:szCs w:val="22"/>
              </w:rPr>
            </w:pPr>
            <w:r w:rsidRPr="005C007F">
              <w:rPr>
                <w:kern w:val="0"/>
                <w:szCs w:val="22"/>
              </w:rPr>
              <w:t>4,831,287</w:t>
            </w:r>
          </w:p>
        </w:tc>
        <w:tc>
          <w:tcPr>
            <w:tcW w:w="1820" w:type="dxa"/>
            <w:tcBorders>
              <w:top w:val="nil"/>
              <w:left w:val="nil"/>
              <w:bottom w:val="single" w:sz="4" w:space="0" w:color="auto"/>
              <w:right w:val="single" w:sz="4" w:space="0" w:color="auto"/>
            </w:tcBorders>
            <w:noWrap/>
            <w:vAlign w:val="bottom"/>
            <w:hideMark/>
          </w:tcPr>
          <w:p w:rsidR="003C3442" w:rsidRPr="005C007F" w14:paraId="564203B5" w14:textId="77777777">
            <w:pPr>
              <w:rPr>
                <w:kern w:val="0"/>
                <w:szCs w:val="22"/>
              </w:rPr>
            </w:pPr>
            <w:r w:rsidRPr="005C007F">
              <w:rPr>
                <w:kern w:val="0"/>
                <w:szCs w:val="22"/>
              </w:rPr>
              <w:t xml:space="preserve"> $               33,611 </w:t>
            </w:r>
          </w:p>
        </w:tc>
      </w:tr>
      <w:tr w14:paraId="517620E8"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C8D532B" w14:textId="77777777">
            <w:pPr>
              <w:jc w:val="right"/>
              <w:rPr>
                <w:kern w:val="0"/>
                <w:szCs w:val="22"/>
              </w:rPr>
            </w:pPr>
            <w:r w:rsidRPr="005C007F">
              <w:rPr>
                <w:kern w:val="0"/>
                <w:szCs w:val="22"/>
              </w:rPr>
              <w:t>38214</w:t>
            </w:r>
          </w:p>
        </w:tc>
        <w:tc>
          <w:tcPr>
            <w:tcW w:w="1820" w:type="dxa"/>
            <w:tcBorders>
              <w:top w:val="nil"/>
              <w:left w:val="nil"/>
              <w:bottom w:val="single" w:sz="4" w:space="0" w:color="auto"/>
              <w:right w:val="single" w:sz="4" w:space="0" w:color="auto"/>
            </w:tcBorders>
            <w:noWrap/>
            <w:vAlign w:val="bottom"/>
            <w:hideMark/>
          </w:tcPr>
          <w:p w:rsidR="003C3442" w:rsidRPr="005C007F" w14:paraId="74BC49D9" w14:textId="77777777">
            <w:pPr>
              <w:rPr>
                <w:kern w:val="0"/>
                <w:szCs w:val="22"/>
              </w:rPr>
            </w:pPr>
            <w:r w:rsidRPr="005C007F">
              <w:rPr>
                <w:kern w:val="0"/>
                <w:szCs w:val="22"/>
              </w:rPr>
              <w:t>KSBI</w:t>
            </w:r>
          </w:p>
        </w:tc>
        <w:tc>
          <w:tcPr>
            <w:tcW w:w="1820" w:type="dxa"/>
            <w:tcBorders>
              <w:top w:val="nil"/>
              <w:left w:val="nil"/>
              <w:bottom w:val="single" w:sz="4" w:space="0" w:color="auto"/>
              <w:right w:val="single" w:sz="4" w:space="0" w:color="auto"/>
            </w:tcBorders>
            <w:noWrap/>
            <w:vAlign w:val="bottom"/>
            <w:hideMark/>
          </w:tcPr>
          <w:p w:rsidR="003C3442" w:rsidRPr="005C007F" w14:paraId="7669F0A1" w14:textId="77777777">
            <w:pPr>
              <w:jc w:val="right"/>
              <w:rPr>
                <w:kern w:val="0"/>
                <w:szCs w:val="22"/>
              </w:rPr>
            </w:pPr>
            <w:r w:rsidRPr="005C007F">
              <w:rPr>
                <w:kern w:val="0"/>
                <w:szCs w:val="22"/>
              </w:rPr>
              <w:t>1,751,439</w:t>
            </w:r>
          </w:p>
        </w:tc>
        <w:tc>
          <w:tcPr>
            <w:tcW w:w="1820" w:type="dxa"/>
            <w:tcBorders>
              <w:top w:val="nil"/>
              <w:left w:val="nil"/>
              <w:bottom w:val="single" w:sz="4" w:space="0" w:color="auto"/>
              <w:right w:val="single" w:sz="4" w:space="0" w:color="auto"/>
            </w:tcBorders>
            <w:noWrap/>
            <w:vAlign w:val="bottom"/>
            <w:hideMark/>
          </w:tcPr>
          <w:p w:rsidR="003C3442" w:rsidRPr="005C007F" w14:paraId="594158C8" w14:textId="77777777">
            <w:pPr>
              <w:jc w:val="right"/>
              <w:rPr>
                <w:kern w:val="0"/>
                <w:szCs w:val="22"/>
              </w:rPr>
            </w:pPr>
            <w:r w:rsidRPr="005C007F">
              <w:rPr>
                <w:kern w:val="0"/>
                <w:szCs w:val="22"/>
              </w:rPr>
              <w:t>1,749,811</w:t>
            </w:r>
          </w:p>
        </w:tc>
        <w:tc>
          <w:tcPr>
            <w:tcW w:w="1820" w:type="dxa"/>
            <w:tcBorders>
              <w:top w:val="nil"/>
              <w:left w:val="nil"/>
              <w:bottom w:val="single" w:sz="4" w:space="0" w:color="auto"/>
              <w:right w:val="single" w:sz="4" w:space="0" w:color="auto"/>
            </w:tcBorders>
            <w:noWrap/>
            <w:vAlign w:val="bottom"/>
            <w:hideMark/>
          </w:tcPr>
          <w:p w:rsidR="003C3442" w:rsidRPr="005C007F" w14:paraId="3AF7DA15" w14:textId="77777777">
            <w:pPr>
              <w:rPr>
                <w:kern w:val="0"/>
                <w:szCs w:val="22"/>
              </w:rPr>
            </w:pPr>
            <w:r w:rsidRPr="005C007F">
              <w:rPr>
                <w:kern w:val="0"/>
                <w:szCs w:val="22"/>
              </w:rPr>
              <w:t xml:space="preserve"> $               12,173 </w:t>
            </w:r>
          </w:p>
        </w:tc>
      </w:tr>
      <w:tr w14:paraId="3AFD7AD4"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BD956D9" w14:textId="77777777">
            <w:pPr>
              <w:jc w:val="right"/>
              <w:rPr>
                <w:kern w:val="0"/>
                <w:szCs w:val="22"/>
              </w:rPr>
            </w:pPr>
            <w:r w:rsidRPr="005C007F">
              <w:rPr>
                <w:kern w:val="0"/>
                <w:szCs w:val="22"/>
              </w:rPr>
              <w:t>19653</w:t>
            </w:r>
          </w:p>
        </w:tc>
        <w:tc>
          <w:tcPr>
            <w:tcW w:w="1820" w:type="dxa"/>
            <w:tcBorders>
              <w:top w:val="nil"/>
              <w:left w:val="nil"/>
              <w:bottom w:val="single" w:sz="4" w:space="0" w:color="auto"/>
              <w:right w:val="single" w:sz="4" w:space="0" w:color="auto"/>
            </w:tcBorders>
            <w:noWrap/>
            <w:vAlign w:val="bottom"/>
            <w:hideMark/>
          </w:tcPr>
          <w:p w:rsidR="003C3442" w:rsidRPr="005C007F" w14:paraId="1BE59242" w14:textId="77777777">
            <w:pPr>
              <w:rPr>
                <w:kern w:val="0"/>
                <w:szCs w:val="22"/>
              </w:rPr>
            </w:pPr>
            <w:r w:rsidRPr="005C007F">
              <w:rPr>
                <w:kern w:val="0"/>
                <w:szCs w:val="22"/>
              </w:rPr>
              <w:t>KSBW</w:t>
            </w:r>
          </w:p>
        </w:tc>
        <w:tc>
          <w:tcPr>
            <w:tcW w:w="1820" w:type="dxa"/>
            <w:tcBorders>
              <w:top w:val="nil"/>
              <w:left w:val="nil"/>
              <w:bottom w:val="single" w:sz="4" w:space="0" w:color="auto"/>
              <w:right w:val="single" w:sz="4" w:space="0" w:color="auto"/>
            </w:tcBorders>
            <w:noWrap/>
            <w:vAlign w:val="bottom"/>
            <w:hideMark/>
          </w:tcPr>
          <w:p w:rsidR="003C3442" w:rsidRPr="005C007F" w14:paraId="5128B622" w14:textId="77777777">
            <w:pPr>
              <w:jc w:val="right"/>
              <w:rPr>
                <w:kern w:val="0"/>
                <w:szCs w:val="22"/>
              </w:rPr>
            </w:pPr>
            <w:r w:rsidRPr="005C007F">
              <w:rPr>
                <w:kern w:val="0"/>
                <w:szCs w:val="22"/>
              </w:rPr>
              <w:t>5,564,606</w:t>
            </w:r>
          </w:p>
        </w:tc>
        <w:tc>
          <w:tcPr>
            <w:tcW w:w="1820" w:type="dxa"/>
            <w:tcBorders>
              <w:top w:val="nil"/>
              <w:left w:val="nil"/>
              <w:bottom w:val="single" w:sz="4" w:space="0" w:color="auto"/>
              <w:right w:val="single" w:sz="4" w:space="0" w:color="auto"/>
            </w:tcBorders>
            <w:noWrap/>
            <w:vAlign w:val="bottom"/>
            <w:hideMark/>
          </w:tcPr>
          <w:p w:rsidR="003C3442" w:rsidRPr="005C007F" w14:paraId="21E00D1F" w14:textId="77777777">
            <w:pPr>
              <w:jc w:val="right"/>
              <w:rPr>
                <w:kern w:val="0"/>
                <w:szCs w:val="22"/>
              </w:rPr>
            </w:pPr>
            <w:r w:rsidRPr="005C007F">
              <w:rPr>
                <w:kern w:val="0"/>
                <w:szCs w:val="22"/>
              </w:rPr>
              <w:t>4,838,506</w:t>
            </w:r>
          </w:p>
        </w:tc>
        <w:tc>
          <w:tcPr>
            <w:tcW w:w="1820" w:type="dxa"/>
            <w:tcBorders>
              <w:top w:val="nil"/>
              <w:left w:val="nil"/>
              <w:bottom w:val="single" w:sz="4" w:space="0" w:color="auto"/>
              <w:right w:val="single" w:sz="4" w:space="0" w:color="auto"/>
            </w:tcBorders>
            <w:noWrap/>
            <w:vAlign w:val="bottom"/>
            <w:hideMark/>
          </w:tcPr>
          <w:p w:rsidR="003C3442" w:rsidRPr="005C007F" w14:paraId="2B641EC7" w14:textId="77777777">
            <w:pPr>
              <w:rPr>
                <w:kern w:val="0"/>
                <w:szCs w:val="22"/>
              </w:rPr>
            </w:pPr>
            <w:r w:rsidRPr="005C007F">
              <w:rPr>
                <w:kern w:val="0"/>
                <w:szCs w:val="22"/>
              </w:rPr>
              <w:t xml:space="preserve"> $               33,661 </w:t>
            </w:r>
          </w:p>
        </w:tc>
      </w:tr>
      <w:tr w14:paraId="72C67D87"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95DFC3F" w14:textId="77777777">
            <w:pPr>
              <w:jc w:val="right"/>
              <w:rPr>
                <w:kern w:val="0"/>
                <w:szCs w:val="22"/>
              </w:rPr>
            </w:pPr>
            <w:r w:rsidRPr="005C007F">
              <w:rPr>
                <w:kern w:val="0"/>
                <w:szCs w:val="22"/>
              </w:rPr>
              <w:t>19654</w:t>
            </w:r>
          </w:p>
        </w:tc>
        <w:tc>
          <w:tcPr>
            <w:tcW w:w="1820" w:type="dxa"/>
            <w:tcBorders>
              <w:top w:val="nil"/>
              <w:left w:val="nil"/>
              <w:bottom w:val="single" w:sz="4" w:space="0" w:color="auto"/>
              <w:right w:val="single" w:sz="4" w:space="0" w:color="auto"/>
            </w:tcBorders>
            <w:noWrap/>
            <w:vAlign w:val="bottom"/>
            <w:hideMark/>
          </w:tcPr>
          <w:p w:rsidR="003C3442" w:rsidRPr="005C007F" w14:paraId="15A2BF93" w14:textId="77777777">
            <w:pPr>
              <w:rPr>
                <w:kern w:val="0"/>
                <w:szCs w:val="22"/>
              </w:rPr>
            </w:pPr>
            <w:r w:rsidRPr="005C007F">
              <w:rPr>
                <w:kern w:val="0"/>
                <w:szCs w:val="22"/>
              </w:rPr>
              <w:t>KSBY</w:t>
            </w:r>
          </w:p>
        </w:tc>
        <w:tc>
          <w:tcPr>
            <w:tcW w:w="1820" w:type="dxa"/>
            <w:tcBorders>
              <w:top w:val="nil"/>
              <w:left w:val="nil"/>
              <w:bottom w:val="single" w:sz="4" w:space="0" w:color="auto"/>
              <w:right w:val="single" w:sz="4" w:space="0" w:color="auto"/>
            </w:tcBorders>
            <w:noWrap/>
            <w:vAlign w:val="bottom"/>
            <w:hideMark/>
          </w:tcPr>
          <w:p w:rsidR="003C3442" w:rsidRPr="005C007F" w14:paraId="1F9C3735" w14:textId="77777777">
            <w:pPr>
              <w:jc w:val="right"/>
              <w:rPr>
                <w:kern w:val="0"/>
                <w:szCs w:val="22"/>
              </w:rPr>
            </w:pPr>
            <w:r w:rsidRPr="005C007F">
              <w:rPr>
                <w:kern w:val="0"/>
                <w:szCs w:val="22"/>
              </w:rPr>
              <w:t>564,561</w:t>
            </w:r>
          </w:p>
        </w:tc>
        <w:tc>
          <w:tcPr>
            <w:tcW w:w="1820" w:type="dxa"/>
            <w:tcBorders>
              <w:top w:val="nil"/>
              <w:left w:val="nil"/>
              <w:bottom w:val="single" w:sz="4" w:space="0" w:color="auto"/>
              <w:right w:val="single" w:sz="4" w:space="0" w:color="auto"/>
            </w:tcBorders>
            <w:noWrap/>
            <w:vAlign w:val="bottom"/>
            <w:hideMark/>
          </w:tcPr>
          <w:p w:rsidR="003C3442" w:rsidRPr="005C007F" w14:paraId="46FEA6B3" w14:textId="77777777">
            <w:pPr>
              <w:jc w:val="right"/>
              <w:rPr>
                <w:kern w:val="0"/>
                <w:szCs w:val="22"/>
              </w:rPr>
            </w:pPr>
            <w:r w:rsidRPr="005C007F">
              <w:rPr>
                <w:kern w:val="0"/>
                <w:szCs w:val="22"/>
              </w:rPr>
              <w:t>526,110</w:t>
            </w:r>
          </w:p>
        </w:tc>
        <w:tc>
          <w:tcPr>
            <w:tcW w:w="1820" w:type="dxa"/>
            <w:tcBorders>
              <w:top w:val="nil"/>
              <w:left w:val="nil"/>
              <w:bottom w:val="single" w:sz="4" w:space="0" w:color="auto"/>
              <w:right w:val="single" w:sz="4" w:space="0" w:color="auto"/>
            </w:tcBorders>
            <w:noWrap/>
            <w:vAlign w:val="bottom"/>
            <w:hideMark/>
          </w:tcPr>
          <w:p w:rsidR="003C3442" w:rsidRPr="005C007F" w14:paraId="324DEE94" w14:textId="77777777">
            <w:pPr>
              <w:rPr>
                <w:kern w:val="0"/>
                <w:szCs w:val="22"/>
              </w:rPr>
            </w:pPr>
            <w:r w:rsidRPr="005C007F">
              <w:rPr>
                <w:kern w:val="0"/>
                <w:szCs w:val="22"/>
              </w:rPr>
              <w:t xml:space="preserve"> $                 3,660 </w:t>
            </w:r>
          </w:p>
        </w:tc>
      </w:tr>
      <w:tr w14:paraId="78593377"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3CA951C" w14:textId="77777777">
            <w:pPr>
              <w:jc w:val="right"/>
              <w:rPr>
                <w:kern w:val="0"/>
                <w:szCs w:val="22"/>
              </w:rPr>
            </w:pPr>
            <w:r w:rsidRPr="005C007F">
              <w:rPr>
                <w:kern w:val="0"/>
                <w:szCs w:val="22"/>
              </w:rPr>
              <w:t>82910</w:t>
            </w:r>
          </w:p>
        </w:tc>
        <w:tc>
          <w:tcPr>
            <w:tcW w:w="1820" w:type="dxa"/>
            <w:tcBorders>
              <w:top w:val="nil"/>
              <w:left w:val="nil"/>
              <w:bottom w:val="single" w:sz="4" w:space="0" w:color="auto"/>
              <w:right w:val="single" w:sz="4" w:space="0" w:color="auto"/>
            </w:tcBorders>
            <w:noWrap/>
            <w:vAlign w:val="bottom"/>
            <w:hideMark/>
          </w:tcPr>
          <w:p w:rsidR="003C3442" w:rsidRPr="005C007F" w14:paraId="4DC730C2" w14:textId="77777777">
            <w:pPr>
              <w:rPr>
                <w:kern w:val="0"/>
                <w:szCs w:val="22"/>
              </w:rPr>
            </w:pPr>
            <w:r w:rsidRPr="005C007F">
              <w:rPr>
                <w:kern w:val="0"/>
                <w:szCs w:val="22"/>
              </w:rPr>
              <w:t>KSCC</w:t>
            </w:r>
          </w:p>
        </w:tc>
        <w:tc>
          <w:tcPr>
            <w:tcW w:w="1820" w:type="dxa"/>
            <w:tcBorders>
              <w:top w:val="nil"/>
              <w:left w:val="nil"/>
              <w:bottom w:val="single" w:sz="4" w:space="0" w:color="auto"/>
              <w:right w:val="single" w:sz="4" w:space="0" w:color="auto"/>
            </w:tcBorders>
            <w:noWrap/>
            <w:vAlign w:val="bottom"/>
            <w:hideMark/>
          </w:tcPr>
          <w:p w:rsidR="003C3442" w:rsidRPr="005C007F" w14:paraId="6DA6574B" w14:textId="77777777">
            <w:pPr>
              <w:jc w:val="right"/>
              <w:rPr>
                <w:kern w:val="0"/>
                <w:szCs w:val="22"/>
              </w:rPr>
            </w:pPr>
            <w:r w:rsidRPr="005C007F">
              <w:rPr>
                <w:kern w:val="0"/>
                <w:szCs w:val="22"/>
              </w:rPr>
              <w:t>534,707</w:t>
            </w:r>
          </w:p>
        </w:tc>
        <w:tc>
          <w:tcPr>
            <w:tcW w:w="1820" w:type="dxa"/>
            <w:tcBorders>
              <w:top w:val="nil"/>
              <w:left w:val="nil"/>
              <w:bottom w:val="single" w:sz="4" w:space="0" w:color="auto"/>
              <w:right w:val="single" w:sz="4" w:space="0" w:color="auto"/>
            </w:tcBorders>
            <w:noWrap/>
            <w:vAlign w:val="bottom"/>
            <w:hideMark/>
          </w:tcPr>
          <w:p w:rsidR="003C3442" w:rsidRPr="005C007F" w14:paraId="216FC9C4" w14:textId="77777777">
            <w:pPr>
              <w:jc w:val="right"/>
              <w:rPr>
                <w:kern w:val="0"/>
                <w:szCs w:val="22"/>
              </w:rPr>
            </w:pPr>
            <w:r w:rsidRPr="005C007F">
              <w:rPr>
                <w:kern w:val="0"/>
                <w:szCs w:val="22"/>
              </w:rPr>
              <w:t>534,707</w:t>
            </w:r>
          </w:p>
        </w:tc>
        <w:tc>
          <w:tcPr>
            <w:tcW w:w="1820" w:type="dxa"/>
            <w:tcBorders>
              <w:top w:val="nil"/>
              <w:left w:val="nil"/>
              <w:bottom w:val="single" w:sz="4" w:space="0" w:color="auto"/>
              <w:right w:val="single" w:sz="4" w:space="0" w:color="auto"/>
            </w:tcBorders>
            <w:noWrap/>
            <w:vAlign w:val="bottom"/>
            <w:hideMark/>
          </w:tcPr>
          <w:p w:rsidR="003C3442" w:rsidRPr="005C007F" w14:paraId="589C1EDF" w14:textId="77777777">
            <w:pPr>
              <w:rPr>
                <w:kern w:val="0"/>
                <w:szCs w:val="22"/>
              </w:rPr>
            </w:pPr>
            <w:r w:rsidRPr="005C007F">
              <w:rPr>
                <w:kern w:val="0"/>
                <w:szCs w:val="22"/>
              </w:rPr>
              <w:t xml:space="preserve"> $                 3,720 </w:t>
            </w:r>
          </w:p>
        </w:tc>
      </w:tr>
      <w:tr w14:paraId="2B8E80AB"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1184FFF" w14:textId="77777777">
            <w:pPr>
              <w:jc w:val="right"/>
              <w:rPr>
                <w:kern w:val="0"/>
                <w:szCs w:val="22"/>
              </w:rPr>
            </w:pPr>
            <w:r w:rsidRPr="005C007F">
              <w:rPr>
                <w:kern w:val="0"/>
                <w:szCs w:val="22"/>
              </w:rPr>
              <w:t>10202</w:t>
            </w:r>
          </w:p>
        </w:tc>
        <w:tc>
          <w:tcPr>
            <w:tcW w:w="1820" w:type="dxa"/>
            <w:tcBorders>
              <w:top w:val="nil"/>
              <w:left w:val="nil"/>
              <w:bottom w:val="single" w:sz="4" w:space="0" w:color="auto"/>
              <w:right w:val="single" w:sz="4" w:space="0" w:color="auto"/>
            </w:tcBorders>
            <w:noWrap/>
            <w:vAlign w:val="bottom"/>
            <w:hideMark/>
          </w:tcPr>
          <w:p w:rsidR="003C3442" w:rsidRPr="005C007F" w14:paraId="6CC1B589" w14:textId="77777777">
            <w:pPr>
              <w:rPr>
                <w:kern w:val="0"/>
                <w:szCs w:val="22"/>
              </w:rPr>
            </w:pPr>
            <w:r w:rsidRPr="005C007F">
              <w:rPr>
                <w:kern w:val="0"/>
                <w:szCs w:val="22"/>
              </w:rPr>
              <w:t>KSCE</w:t>
            </w:r>
          </w:p>
        </w:tc>
        <w:tc>
          <w:tcPr>
            <w:tcW w:w="1820" w:type="dxa"/>
            <w:tcBorders>
              <w:top w:val="nil"/>
              <w:left w:val="nil"/>
              <w:bottom w:val="single" w:sz="4" w:space="0" w:color="auto"/>
              <w:right w:val="single" w:sz="4" w:space="0" w:color="auto"/>
            </w:tcBorders>
            <w:noWrap/>
            <w:vAlign w:val="bottom"/>
            <w:hideMark/>
          </w:tcPr>
          <w:p w:rsidR="003C3442" w:rsidRPr="005C007F" w14:paraId="5E5E490C" w14:textId="77777777">
            <w:pPr>
              <w:jc w:val="right"/>
              <w:rPr>
                <w:kern w:val="0"/>
                <w:szCs w:val="22"/>
              </w:rPr>
            </w:pPr>
            <w:r w:rsidRPr="005C007F">
              <w:rPr>
                <w:kern w:val="0"/>
                <w:szCs w:val="22"/>
              </w:rPr>
              <w:t>1,093,223</w:t>
            </w:r>
          </w:p>
        </w:tc>
        <w:tc>
          <w:tcPr>
            <w:tcW w:w="1820" w:type="dxa"/>
            <w:tcBorders>
              <w:top w:val="nil"/>
              <w:left w:val="nil"/>
              <w:bottom w:val="single" w:sz="4" w:space="0" w:color="auto"/>
              <w:right w:val="single" w:sz="4" w:space="0" w:color="auto"/>
            </w:tcBorders>
            <w:noWrap/>
            <w:vAlign w:val="bottom"/>
            <w:hideMark/>
          </w:tcPr>
          <w:p w:rsidR="003C3442" w:rsidRPr="005C007F" w14:paraId="622529FF" w14:textId="77777777">
            <w:pPr>
              <w:jc w:val="right"/>
              <w:rPr>
                <w:kern w:val="0"/>
                <w:szCs w:val="22"/>
              </w:rPr>
            </w:pPr>
            <w:r w:rsidRPr="005C007F">
              <w:rPr>
                <w:kern w:val="0"/>
                <w:szCs w:val="22"/>
              </w:rPr>
              <w:t>1,089,485</w:t>
            </w:r>
          </w:p>
        </w:tc>
        <w:tc>
          <w:tcPr>
            <w:tcW w:w="1820" w:type="dxa"/>
            <w:tcBorders>
              <w:top w:val="nil"/>
              <w:left w:val="nil"/>
              <w:bottom w:val="single" w:sz="4" w:space="0" w:color="auto"/>
              <w:right w:val="single" w:sz="4" w:space="0" w:color="auto"/>
            </w:tcBorders>
            <w:noWrap/>
            <w:vAlign w:val="bottom"/>
            <w:hideMark/>
          </w:tcPr>
          <w:p w:rsidR="003C3442" w:rsidRPr="005C007F" w14:paraId="46C91745" w14:textId="77777777">
            <w:pPr>
              <w:rPr>
                <w:kern w:val="0"/>
                <w:szCs w:val="22"/>
              </w:rPr>
            </w:pPr>
            <w:r w:rsidRPr="005C007F">
              <w:rPr>
                <w:kern w:val="0"/>
                <w:szCs w:val="22"/>
              </w:rPr>
              <w:t xml:space="preserve"> $                 7,580 </w:t>
            </w:r>
          </w:p>
        </w:tc>
      </w:tr>
      <w:tr w14:paraId="2FCA9ABC"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4EAE85B" w14:textId="77777777">
            <w:pPr>
              <w:jc w:val="right"/>
              <w:rPr>
                <w:kern w:val="0"/>
                <w:szCs w:val="22"/>
              </w:rPr>
            </w:pPr>
            <w:r w:rsidRPr="005C007F">
              <w:rPr>
                <w:kern w:val="0"/>
                <w:szCs w:val="22"/>
              </w:rPr>
              <w:t>35608</w:t>
            </w:r>
          </w:p>
        </w:tc>
        <w:tc>
          <w:tcPr>
            <w:tcW w:w="1820" w:type="dxa"/>
            <w:tcBorders>
              <w:top w:val="nil"/>
              <w:left w:val="nil"/>
              <w:bottom w:val="single" w:sz="4" w:space="0" w:color="auto"/>
              <w:right w:val="single" w:sz="4" w:space="0" w:color="auto"/>
            </w:tcBorders>
            <w:noWrap/>
            <w:vAlign w:val="bottom"/>
            <w:hideMark/>
          </w:tcPr>
          <w:p w:rsidR="003C3442" w:rsidRPr="005C007F" w14:paraId="12E0A26F" w14:textId="77777777">
            <w:pPr>
              <w:rPr>
                <w:kern w:val="0"/>
                <w:szCs w:val="22"/>
              </w:rPr>
            </w:pPr>
            <w:r w:rsidRPr="005C007F">
              <w:rPr>
                <w:kern w:val="0"/>
                <w:szCs w:val="22"/>
              </w:rPr>
              <w:t>KSCI</w:t>
            </w:r>
          </w:p>
        </w:tc>
        <w:tc>
          <w:tcPr>
            <w:tcW w:w="1820" w:type="dxa"/>
            <w:tcBorders>
              <w:top w:val="nil"/>
              <w:left w:val="nil"/>
              <w:bottom w:val="single" w:sz="4" w:space="0" w:color="auto"/>
              <w:right w:val="single" w:sz="4" w:space="0" w:color="auto"/>
            </w:tcBorders>
            <w:noWrap/>
            <w:vAlign w:val="bottom"/>
            <w:hideMark/>
          </w:tcPr>
          <w:p w:rsidR="003C3442" w:rsidRPr="005C007F" w14:paraId="4EC438B7" w14:textId="77777777">
            <w:pPr>
              <w:jc w:val="right"/>
              <w:rPr>
                <w:kern w:val="0"/>
                <w:szCs w:val="22"/>
              </w:rPr>
            </w:pPr>
            <w:r w:rsidRPr="005C007F">
              <w:rPr>
                <w:kern w:val="0"/>
                <w:szCs w:val="22"/>
              </w:rPr>
              <w:t>18,212,242</w:t>
            </w:r>
          </w:p>
        </w:tc>
        <w:tc>
          <w:tcPr>
            <w:tcW w:w="1820" w:type="dxa"/>
            <w:tcBorders>
              <w:top w:val="nil"/>
              <w:left w:val="nil"/>
              <w:bottom w:val="single" w:sz="4" w:space="0" w:color="auto"/>
              <w:right w:val="single" w:sz="4" w:space="0" w:color="auto"/>
            </w:tcBorders>
            <w:noWrap/>
            <w:vAlign w:val="bottom"/>
            <w:hideMark/>
          </w:tcPr>
          <w:p w:rsidR="003C3442" w:rsidRPr="005C007F" w14:paraId="58C0ADC1" w14:textId="77777777">
            <w:pPr>
              <w:jc w:val="right"/>
              <w:rPr>
                <w:kern w:val="0"/>
                <w:szCs w:val="22"/>
              </w:rPr>
            </w:pPr>
            <w:r w:rsidRPr="005C007F">
              <w:rPr>
                <w:kern w:val="0"/>
                <w:szCs w:val="22"/>
              </w:rPr>
              <w:t>17,141,918</w:t>
            </w:r>
          </w:p>
        </w:tc>
        <w:tc>
          <w:tcPr>
            <w:tcW w:w="1820" w:type="dxa"/>
            <w:tcBorders>
              <w:top w:val="nil"/>
              <w:left w:val="nil"/>
              <w:bottom w:val="single" w:sz="4" w:space="0" w:color="auto"/>
              <w:right w:val="single" w:sz="4" w:space="0" w:color="auto"/>
            </w:tcBorders>
            <w:noWrap/>
            <w:vAlign w:val="bottom"/>
            <w:hideMark/>
          </w:tcPr>
          <w:p w:rsidR="003C3442" w:rsidRPr="005C007F" w14:paraId="72D6A6D1" w14:textId="77777777">
            <w:pPr>
              <w:rPr>
                <w:kern w:val="0"/>
                <w:szCs w:val="22"/>
              </w:rPr>
            </w:pPr>
            <w:r w:rsidRPr="005C007F">
              <w:rPr>
                <w:kern w:val="0"/>
                <w:szCs w:val="22"/>
              </w:rPr>
              <w:t xml:space="preserve"> $             119,256 </w:t>
            </w:r>
          </w:p>
        </w:tc>
      </w:tr>
      <w:tr w14:paraId="206CB355"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A9EED0D" w14:textId="77777777">
            <w:pPr>
              <w:jc w:val="right"/>
              <w:rPr>
                <w:kern w:val="0"/>
                <w:szCs w:val="22"/>
              </w:rPr>
            </w:pPr>
            <w:r w:rsidRPr="005C007F">
              <w:rPr>
                <w:kern w:val="0"/>
                <w:szCs w:val="22"/>
              </w:rPr>
              <w:t>26231</w:t>
            </w:r>
          </w:p>
        </w:tc>
        <w:tc>
          <w:tcPr>
            <w:tcW w:w="1820" w:type="dxa"/>
            <w:tcBorders>
              <w:top w:val="nil"/>
              <w:left w:val="nil"/>
              <w:bottom w:val="single" w:sz="4" w:space="0" w:color="auto"/>
              <w:right w:val="single" w:sz="4" w:space="0" w:color="auto"/>
            </w:tcBorders>
            <w:noWrap/>
            <w:vAlign w:val="bottom"/>
            <w:hideMark/>
          </w:tcPr>
          <w:p w:rsidR="003C3442" w:rsidRPr="005C007F" w14:paraId="0DF8BB88" w14:textId="77777777">
            <w:pPr>
              <w:rPr>
                <w:kern w:val="0"/>
                <w:szCs w:val="22"/>
              </w:rPr>
            </w:pPr>
            <w:r w:rsidRPr="005C007F">
              <w:rPr>
                <w:kern w:val="0"/>
                <w:szCs w:val="22"/>
              </w:rPr>
              <w:t>KSCN-TV</w:t>
            </w:r>
          </w:p>
        </w:tc>
        <w:tc>
          <w:tcPr>
            <w:tcW w:w="1820" w:type="dxa"/>
            <w:tcBorders>
              <w:top w:val="nil"/>
              <w:left w:val="nil"/>
              <w:bottom w:val="single" w:sz="4" w:space="0" w:color="auto"/>
              <w:right w:val="single" w:sz="4" w:space="0" w:color="auto"/>
            </w:tcBorders>
            <w:noWrap/>
            <w:vAlign w:val="bottom"/>
            <w:hideMark/>
          </w:tcPr>
          <w:p w:rsidR="003C3442" w:rsidRPr="005C007F" w14:paraId="1A3EFF8A" w14:textId="77777777">
            <w:pPr>
              <w:jc w:val="right"/>
              <w:rPr>
                <w:kern w:val="0"/>
                <w:szCs w:val="22"/>
              </w:rPr>
            </w:pPr>
            <w:r w:rsidRPr="005C007F">
              <w:rPr>
                <w:kern w:val="0"/>
                <w:szCs w:val="22"/>
              </w:rPr>
              <w:t>18,512,098</w:t>
            </w:r>
          </w:p>
        </w:tc>
        <w:tc>
          <w:tcPr>
            <w:tcW w:w="1820" w:type="dxa"/>
            <w:tcBorders>
              <w:top w:val="nil"/>
              <w:left w:val="nil"/>
              <w:bottom w:val="single" w:sz="4" w:space="0" w:color="auto"/>
              <w:right w:val="single" w:sz="4" w:space="0" w:color="auto"/>
            </w:tcBorders>
            <w:noWrap/>
            <w:vAlign w:val="bottom"/>
            <w:hideMark/>
          </w:tcPr>
          <w:p w:rsidR="003C3442" w:rsidRPr="005C007F" w14:paraId="7DDE0E45" w14:textId="77777777">
            <w:pPr>
              <w:jc w:val="right"/>
              <w:rPr>
                <w:kern w:val="0"/>
                <w:szCs w:val="22"/>
              </w:rPr>
            </w:pPr>
            <w:r w:rsidRPr="005C007F">
              <w:rPr>
                <w:kern w:val="0"/>
                <w:szCs w:val="22"/>
              </w:rPr>
              <w:t>18,476,669</w:t>
            </w:r>
          </w:p>
        </w:tc>
        <w:tc>
          <w:tcPr>
            <w:tcW w:w="1820" w:type="dxa"/>
            <w:tcBorders>
              <w:top w:val="nil"/>
              <w:left w:val="nil"/>
              <w:bottom w:val="single" w:sz="4" w:space="0" w:color="auto"/>
              <w:right w:val="single" w:sz="4" w:space="0" w:color="auto"/>
            </w:tcBorders>
            <w:noWrap/>
            <w:vAlign w:val="bottom"/>
            <w:hideMark/>
          </w:tcPr>
          <w:p w:rsidR="003C3442" w:rsidRPr="005C007F" w14:paraId="4AD675A9" w14:textId="77777777">
            <w:pPr>
              <w:rPr>
                <w:kern w:val="0"/>
                <w:szCs w:val="22"/>
              </w:rPr>
            </w:pPr>
            <w:r w:rsidRPr="005C007F">
              <w:rPr>
                <w:kern w:val="0"/>
                <w:szCs w:val="22"/>
              </w:rPr>
              <w:t xml:space="preserve"> $             128,542 </w:t>
            </w:r>
          </w:p>
        </w:tc>
      </w:tr>
      <w:tr w14:paraId="2AAFD69C"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5287CAE" w14:textId="77777777">
            <w:pPr>
              <w:jc w:val="right"/>
              <w:rPr>
                <w:kern w:val="0"/>
                <w:szCs w:val="22"/>
              </w:rPr>
            </w:pPr>
            <w:r w:rsidRPr="005C007F">
              <w:rPr>
                <w:kern w:val="0"/>
                <w:szCs w:val="22"/>
              </w:rPr>
              <w:t>72348</w:t>
            </w:r>
          </w:p>
        </w:tc>
        <w:tc>
          <w:tcPr>
            <w:tcW w:w="1820" w:type="dxa"/>
            <w:tcBorders>
              <w:top w:val="nil"/>
              <w:left w:val="nil"/>
              <w:bottom w:val="single" w:sz="4" w:space="0" w:color="auto"/>
              <w:right w:val="single" w:sz="4" w:space="0" w:color="auto"/>
            </w:tcBorders>
            <w:noWrap/>
            <w:vAlign w:val="bottom"/>
            <w:hideMark/>
          </w:tcPr>
          <w:p w:rsidR="003C3442" w:rsidRPr="005C007F" w14:paraId="7D43C68B" w14:textId="77777777">
            <w:pPr>
              <w:rPr>
                <w:kern w:val="0"/>
                <w:szCs w:val="22"/>
              </w:rPr>
            </w:pPr>
            <w:r w:rsidRPr="005C007F">
              <w:rPr>
                <w:kern w:val="0"/>
                <w:szCs w:val="22"/>
              </w:rPr>
              <w:t>KSCW-DT</w:t>
            </w:r>
          </w:p>
        </w:tc>
        <w:tc>
          <w:tcPr>
            <w:tcW w:w="1820" w:type="dxa"/>
            <w:tcBorders>
              <w:top w:val="nil"/>
              <w:left w:val="nil"/>
              <w:bottom w:val="single" w:sz="4" w:space="0" w:color="auto"/>
              <w:right w:val="single" w:sz="4" w:space="0" w:color="auto"/>
            </w:tcBorders>
            <w:noWrap/>
            <w:vAlign w:val="bottom"/>
            <w:hideMark/>
          </w:tcPr>
          <w:p w:rsidR="003C3442" w:rsidRPr="005C007F" w14:paraId="2C24D090" w14:textId="77777777">
            <w:pPr>
              <w:jc w:val="right"/>
              <w:rPr>
                <w:kern w:val="0"/>
                <w:szCs w:val="22"/>
              </w:rPr>
            </w:pPr>
            <w:r w:rsidRPr="005C007F">
              <w:rPr>
                <w:kern w:val="0"/>
                <w:szCs w:val="22"/>
              </w:rPr>
              <w:t>927,681</w:t>
            </w:r>
          </w:p>
        </w:tc>
        <w:tc>
          <w:tcPr>
            <w:tcW w:w="1820" w:type="dxa"/>
            <w:tcBorders>
              <w:top w:val="nil"/>
              <w:left w:val="nil"/>
              <w:bottom w:val="single" w:sz="4" w:space="0" w:color="auto"/>
              <w:right w:val="single" w:sz="4" w:space="0" w:color="auto"/>
            </w:tcBorders>
            <w:noWrap/>
            <w:vAlign w:val="bottom"/>
            <w:hideMark/>
          </w:tcPr>
          <w:p w:rsidR="003C3442" w:rsidRPr="005C007F" w14:paraId="1B61E6C7" w14:textId="77777777">
            <w:pPr>
              <w:jc w:val="right"/>
              <w:rPr>
                <w:kern w:val="0"/>
                <w:szCs w:val="22"/>
              </w:rPr>
            </w:pPr>
            <w:r w:rsidRPr="005C007F">
              <w:rPr>
                <w:kern w:val="0"/>
                <w:szCs w:val="22"/>
              </w:rPr>
              <w:t>922,979</w:t>
            </w:r>
          </w:p>
        </w:tc>
        <w:tc>
          <w:tcPr>
            <w:tcW w:w="1820" w:type="dxa"/>
            <w:tcBorders>
              <w:top w:val="nil"/>
              <w:left w:val="nil"/>
              <w:bottom w:val="single" w:sz="4" w:space="0" w:color="auto"/>
              <w:right w:val="single" w:sz="4" w:space="0" w:color="auto"/>
            </w:tcBorders>
            <w:noWrap/>
            <w:vAlign w:val="bottom"/>
            <w:hideMark/>
          </w:tcPr>
          <w:p w:rsidR="003C3442" w:rsidRPr="005C007F" w14:paraId="15DF1831" w14:textId="77777777">
            <w:pPr>
              <w:rPr>
                <w:kern w:val="0"/>
                <w:szCs w:val="22"/>
              </w:rPr>
            </w:pPr>
            <w:r w:rsidRPr="005C007F">
              <w:rPr>
                <w:kern w:val="0"/>
                <w:szCs w:val="22"/>
              </w:rPr>
              <w:t xml:space="preserve"> $                 6,421 </w:t>
            </w:r>
          </w:p>
        </w:tc>
      </w:tr>
      <w:tr w14:paraId="38737208"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6C8EB1A" w14:textId="77777777">
            <w:pPr>
              <w:jc w:val="right"/>
              <w:rPr>
                <w:kern w:val="0"/>
                <w:szCs w:val="22"/>
              </w:rPr>
            </w:pPr>
            <w:r w:rsidRPr="005C007F">
              <w:rPr>
                <w:kern w:val="0"/>
                <w:szCs w:val="22"/>
              </w:rPr>
              <w:t>46981</w:t>
            </w:r>
          </w:p>
        </w:tc>
        <w:tc>
          <w:tcPr>
            <w:tcW w:w="1820" w:type="dxa"/>
            <w:tcBorders>
              <w:top w:val="nil"/>
              <w:left w:val="nil"/>
              <w:bottom w:val="single" w:sz="4" w:space="0" w:color="auto"/>
              <w:right w:val="single" w:sz="4" w:space="0" w:color="auto"/>
            </w:tcBorders>
            <w:noWrap/>
            <w:vAlign w:val="bottom"/>
            <w:hideMark/>
          </w:tcPr>
          <w:p w:rsidR="003C3442" w:rsidRPr="005C007F" w14:paraId="54F00269" w14:textId="77777777">
            <w:pPr>
              <w:rPr>
                <w:kern w:val="0"/>
                <w:szCs w:val="22"/>
              </w:rPr>
            </w:pPr>
            <w:r w:rsidRPr="005C007F">
              <w:rPr>
                <w:kern w:val="0"/>
                <w:szCs w:val="22"/>
              </w:rPr>
              <w:t>KSDK</w:t>
            </w:r>
          </w:p>
        </w:tc>
        <w:tc>
          <w:tcPr>
            <w:tcW w:w="1820" w:type="dxa"/>
            <w:tcBorders>
              <w:top w:val="nil"/>
              <w:left w:val="nil"/>
              <w:bottom w:val="single" w:sz="4" w:space="0" w:color="auto"/>
              <w:right w:val="single" w:sz="4" w:space="0" w:color="auto"/>
            </w:tcBorders>
            <w:noWrap/>
            <w:vAlign w:val="bottom"/>
            <w:hideMark/>
          </w:tcPr>
          <w:p w:rsidR="003C3442" w:rsidRPr="005C007F" w14:paraId="1699584E" w14:textId="77777777">
            <w:pPr>
              <w:jc w:val="right"/>
              <w:rPr>
                <w:kern w:val="0"/>
                <w:szCs w:val="22"/>
              </w:rPr>
            </w:pPr>
            <w:r w:rsidRPr="005C007F">
              <w:rPr>
                <w:kern w:val="0"/>
                <w:szCs w:val="22"/>
              </w:rPr>
              <w:t>3,013,779</w:t>
            </w:r>
          </w:p>
        </w:tc>
        <w:tc>
          <w:tcPr>
            <w:tcW w:w="1820" w:type="dxa"/>
            <w:tcBorders>
              <w:top w:val="nil"/>
              <w:left w:val="nil"/>
              <w:bottom w:val="single" w:sz="4" w:space="0" w:color="auto"/>
              <w:right w:val="single" w:sz="4" w:space="0" w:color="auto"/>
            </w:tcBorders>
            <w:noWrap/>
            <w:vAlign w:val="bottom"/>
            <w:hideMark/>
          </w:tcPr>
          <w:p w:rsidR="003C3442" w:rsidRPr="005C007F" w14:paraId="13DD59DE" w14:textId="77777777">
            <w:pPr>
              <w:jc w:val="right"/>
              <w:rPr>
                <w:kern w:val="0"/>
                <w:szCs w:val="22"/>
              </w:rPr>
            </w:pPr>
            <w:r w:rsidRPr="005C007F">
              <w:rPr>
                <w:kern w:val="0"/>
                <w:szCs w:val="22"/>
              </w:rPr>
              <w:t>3,007,368</w:t>
            </w:r>
          </w:p>
        </w:tc>
        <w:tc>
          <w:tcPr>
            <w:tcW w:w="1820" w:type="dxa"/>
            <w:tcBorders>
              <w:top w:val="nil"/>
              <w:left w:val="nil"/>
              <w:bottom w:val="single" w:sz="4" w:space="0" w:color="auto"/>
              <w:right w:val="single" w:sz="4" w:space="0" w:color="auto"/>
            </w:tcBorders>
            <w:noWrap/>
            <w:vAlign w:val="bottom"/>
            <w:hideMark/>
          </w:tcPr>
          <w:p w:rsidR="003C3442" w:rsidRPr="005C007F" w14:paraId="2DCD4F99" w14:textId="77777777">
            <w:pPr>
              <w:rPr>
                <w:kern w:val="0"/>
                <w:szCs w:val="22"/>
              </w:rPr>
            </w:pPr>
            <w:r w:rsidRPr="005C007F">
              <w:rPr>
                <w:kern w:val="0"/>
                <w:szCs w:val="22"/>
              </w:rPr>
              <w:t xml:space="preserve"> $               20,922 </w:t>
            </w:r>
          </w:p>
        </w:tc>
      </w:tr>
      <w:tr w14:paraId="5399AB7E"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FEA6164" w14:textId="77777777">
            <w:pPr>
              <w:jc w:val="right"/>
              <w:rPr>
                <w:kern w:val="0"/>
                <w:szCs w:val="22"/>
              </w:rPr>
            </w:pPr>
            <w:r w:rsidRPr="005C007F">
              <w:rPr>
                <w:kern w:val="0"/>
                <w:szCs w:val="22"/>
              </w:rPr>
              <w:t>35594</w:t>
            </w:r>
          </w:p>
        </w:tc>
        <w:tc>
          <w:tcPr>
            <w:tcW w:w="1820" w:type="dxa"/>
            <w:tcBorders>
              <w:top w:val="nil"/>
              <w:left w:val="nil"/>
              <w:bottom w:val="single" w:sz="4" w:space="0" w:color="auto"/>
              <w:right w:val="single" w:sz="4" w:space="0" w:color="auto"/>
            </w:tcBorders>
            <w:noWrap/>
            <w:vAlign w:val="bottom"/>
            <w:hideMark/>
          </w:tcPr>
          <w:p w:rsidR="003C3442" w:rsidRPr="005C007F" w14:paraId="1DA713EB" w14:textId="77777777">
            <w:pPr>
              <w:rPr>
                <w:kern w:val="0"/>
                <w:szCs w:val="22"/>
              </w:rPr>
            </w:pPr>
            <w:r w:rsidRPr="005C007F">
              <w:rPr>
                <w:kern w:val="0"/>
                <w:szCs w:val="22"/>
              </w:rPr>
              <w:t>KSEE</w:t>
            </w:r>
          </w:p>
        </w:tc>
        <w:tc>
          <w:tcPr>
            <w:tcW w:w="1820" w:type="dxa"/>
            <w:tcBorders>
              <w:top w:val="nil"/>
              <w:left w:val="nil"/>
              <w:bottom w:val="single" w:sz="4" w:space="0" w:color="auto"/>
              <w:right w:val="single" w:sz="4" w:space="0" w:color="auto"/>
            </w:tcBorders>
            <w:noWrap/>
            <w:vAlign w:val="bottom"/>
            <w:hideMark/>
          </w:tcPr>
          <w:p w:rsidR="003C3442" w:rsidRPr="005C007F" w14:paraId="2DB3E900" w14:textId="77777777">
            <w:pPr>
              <w:jc w:val="right"/>
              <w:rPr>
                <w:kern w:val="0"/>
                <w:szCs w:val="22"/>
              </w:rPr>
            </w:pPr>
            <w:r w:rsidRPr="005C007F">
              <w:rPr>
                <w:kern w:val="0"/>
                <w:szCs w:val="22"/>
              </w:rPr>
              <w:t>1,888,344</w:t>
            </w:r>
          </w:p>
        </w:tc>
        <w:tc>
          <w:tcPr>
            <w:tcW w:w="1820" w:type="dxa"/>
            <w:tcBorders>
              <w:top w:val="nil"/>
              <w:left w:val="nil"/>
              <w:bottom w:val="single" w:sz="4" w:space="0" w:color="auto"/>
              <w:right w:val="single" w:sz="4" w:space="0" w:color="auto"/>
            </w:tcBorders>
            <w:noWrap/>
            <w:vAlign w:val="bottom"/>
            <w:hideMark/>
          </w:tcPr>
          <w:p w:rsidR="003C3442" w:rsidRPr="005C007F" w14:paraId="69FE7B8A" w14:textId="77777777">
            <w:pPr>
              <w:jc w:val="right"/>
              <w:rPr>
                <w:kern w:val="0"/>
                <w:szCs w:val="22"/>
              </w:rPr>
            </w:pPr>
            <w:r w:rsidRPr="005C007F">
              <w:rPr>
                <w:kern w:val="0"/>
                <w:szCs w:val="22"/>
              </w:rPr>
              <w:t>1,874,494</w:t>
            </w:r>
          </w:p>
        </w:tc>
        <w:tc>
          <w:tcPr>
            <w:tcW w:w="1820" w:type="dxa"/>
            <w:tcBorders>
              <w:top w:val="nil"/>
              <w:left w:val="nil"/>
              <w:bottom w:val="single" w:sz="4" w:space="0" w:color="auto"/>
              <w:right w:val="single" w:sz="4" w:space="0" w:color="auto"/>
            </w:tcBorders>
            <w:noWrap/>
            <w:vAlign w:val="bottom"/>
            <w:hideMark/>
          </w:tcPr>
          <w:p w:rsidR="003C3442" w:rsidRPr="005C007F" w14:paraId="62D65577" w14:textId="77777777">
            <w:pPr>
              <w:rPr>
                <w:kern w:val="0"/>
                <w:szCs w:val="22"/>
              </w:rPr>
            </w:pPr>
            <w:r w:rsidRPr="005C007F">
              <w:rPr>
                <w:kern w:val="0"/>
                <w:szCs w:val="22"/>
              </w:rPr>
              <w:t xml:space="preserve"> $               13,041 </w:t>
            </w:r>
          </w:p>
        </w:tc>
      </w:tr>
      <w:tr w14:paraId="43E57289"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954E4E1" w14:textId="77777777">
            <w:pPr>
              <w:jc w:val="right"/>
              <w:rPr>
                <w:kern w:val="0"/>
                <w:szCs w:val="22"/>
              </w:rPr>
            </w:pPr>
            <w:r w:rsidRPr="005C007F">
              <w:rPr>
                <w:kern w:val="0"/>
                <w:szCs w:val="22"/>
              </w:rPr>
              <w:t>29121</w:t>
            </w:r>
          </w:p>
        </w:tc>
        <w:tc>
          <w:tcPr>
            <w:tcW w:w="1820" w:type="dxa"/>
            <w:tcBorders>
              <w:top w:val="nil"/>
              <w:left w:val="nil"/>
              <w:bottom w:val="single" w:sz="4" w:space="0" w:color="auto"/>
              <w:right w:val="single" w:sz="4" w:space="0" w:color="auto"/>
            </w:tcBorders>
            <w:noWrap/>
            <w:vAlign w:val="bottom"/>
            <w:hideMark/>
          </w:tcPr>
          <w:p w:rsidR="003C3442" w:rsidRPr="005C007F" w14:paraId="58DD58FD" w14:textId="77777777">
            <w:pPr>
              <w:rPr>
                <w:kern w:val="0"/>
                <w:szCs w:val="22"/>
              </w:rPr>
            </w:pPr>
            <w:r w:rsidRPr="005C007F">
              <w:rPr>
                <w:kern w:val="0"/>
                <w:szCs w:val="22"/>
              </w:rPr>
              <w:t>KSFL-TV</w:t>
            </w:r>
          </w:p>
        </w:tc>
        <w:tc>
          <w:tcPr>
            <w:tcW w:w="1820" w:type="dxa"/>
            <w:tcBorders>
              <w:top w:val="nil"/>
              <w:left w:val="nil"/>
              <w:bottom w:val="single" w:sz="4" w:space="0" w:color="auto"/>
              <w:right w:val="single" w:sz="4" w:space="0" w:color="auto"/>
            </w:tcBorders>
            <w:noWrap/>
            <w:vAlign w:val="bottom"/>
            <w:hideMark/>
          </w:tcPr>
          <w:p w:rsidR="003C3442" w:rsidRPr="005C007F" w14:paraId="3EABC62A" w14:textId="77777777">
            <w:pPr>
              <w:jc w:val="right"/>
              <w:rPr>
                <w:kern w:val="0"/>
                <w:szCs w:val="22"/>
              </w:rPr>
            </w:pPr>
            <w:r w:rsidRPr="005C007F">
              <w:rPr>
                <w:kern w:val="0"/>
                <w:szCs w:val="22"/>
              </w:rPr>
              <w:t>328,842</w:t>
            </w:r>
          </w:p>
        </w:tc>
        <w:tc>
          <w:tcPr>
            <w:tcW w:w="1820" w:type="dxa"/>
            <w:tcBorders>
              <w:top w:val="nil"/>
              <w:left w:val="nil"/>
              <w:bottom w:val="single" w:sz="4" w:space="0" w:color="auto"/>
              <w:right w:val="single" w:sz="4" w:space="0" w:color="auto"/>
            </w:tcBorders>
            <w:noWrap/>
            <w:vAlign w:val="bottom"/>
            <w:hideMark/>
          </w:tcPr>
          <w:p w:rsidR="003C3442" w:rsidRPr="005C007F" w14:paraId="5EDE1472" w14:textId="77777777">
            <w:pPr>
              <w:jc w:val="right"/>
              <w:rPr>
                <w:kern w:val="0"/>
                <w:szCs w:val="22"/>
              </w:rPr>
            </w:pPr>
            <w:r w:rsidRPr="005C007F">
              <w:rPr>
                <w:kern w:val="0"/>
                <w:szCs w:val="22"/>
              </w:rPr>
              <w:t>328,837</w:t>
            </w:r>
          </w:p>
        </w:tc>
        <w:tc>
          <w:tcPr>
            <w:tcW w:w="1820" w:type="dxa"/>
            <w:tcBorders>
              <w:top w:val="nil"/>
              <w:left w:val="nil"/>
              <w:bottom w:val="single" w:sz="4" w:space="0" w:color="auto"/>
              <w:right w:val="single" w:sz="4" w:space="0" w:color="auto"/>
            </w:tcBorders>
            <w:noWrap/>
            <w:vAlign w:val="bottom"/>
            <w:hideMark/>
          </w:tcPr>
          <w:p w:rsidR="003C3442" w:rsidRPr="005C007F" w14:paraId="08C3356E" w14:textId="77777777">
            <w:pPr>
              <w:rPr>
                <w:kern w:val="0"/>
                <w:szCs w:val="22"/>
              </w:rPr>
            </w:pPr>
            <w:r w:rsidRPr="005C007F">
              <w:rPr>
                <w:kern w:val="0"/>
                <w:szCs w:val="22"/>
              </w:rPr>
              <w:t xml:space="preserve"> $                 2,288 </w:t>
            </w:r>
          </w:p>
        </w:tc>
      </w:tr>
      <w:tr w14:paraId="590B0782"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467C6BD" w14:textId="77777777">
            <w:pPr>
              <w:jc w:val="right"/>
              <w:rPr>
                <w:kern w:val="0"/>
                <w:szCs w:val="22"/>
              </w:rPr>
            </w:pPr>
            <w:r w:rsidRPr="005C007F">
              <w:rPr>
                <w:kern w:val="0"/>
                <w:szCs w:val="22"/>
              </w:rPr>
              <w:t>48658</w:t>
            </w:r>
          </w:p>
        </w:tc>
        <w:tc>
          <w:tcPr>
            <w:tcW w:w="1820" w:type="dxa"/>
            <w:tcBorders>
              <w:top w:val="nil"/>
              <w:left w:val="nil"/>
              <w:bottom w:val="single" w:sz="4" w:space="0" w:color="auto"/>
              <w:right w:val="single" w:sz="4" w:space="0" w:color="auto"/>
            </w:tcBorders>
            <w:noWrap/>
            <w:vAlign w:val="bottom"/>
            <w:hideMark/>
          </w:tcPr>
          <w:p w:rsidR="003C3442" w:rsidRPr="005C007F" w14:paraId="2C4019C0" w14:textId="77777777">
            <w:pPr>
              <w:rPr>
                <w:kern w:val="0"/>
                <w:szCs w:val="22"/>
              </w:rPr>
            </w:pPr>
            <w:r w:rsidRPr="005C007F">
              <w:rPr>
                <w:kern w:val="0"/>
                <w:szCs w:val="22"/>
              </w:rPr>
              <w:t>KSFY-TV</w:t>
            </w:r>
          </w:p>
        </w:tc>
        <w:tc>
          <w:tcPr>
            <w:tcW w:w="1820" w:type="dxa"/>
            <w:tcBorders>
              <w:top w:val="nil"/>
              <w:left w:val="nil"/>
              <w:bottom w:val="single" w:sz="4" w:space="0" w:color="auto"/>
              <w:right w:val="single" w:sz="4" w:space="0" w:color="auto"/>
            </w:tcBorders>
            <w:noWrap/>
            <w:vAlign w:val="bottom"/>
            <w:hideMark/>
          </w:tcPr>
          <w:p w:rsidR="003C3442" w:rsidRPr="005C007F" w14:paraId="3228B377" w14:textId="77777777">
            <w:pPr>
              <w:jc w:val="right"/>
              <w:rPr>
                <w:kern w:val="0"/>
                <w:szCs w:val="22"/>
              </w:rPr>
            </w:pPr>
            <w:r w:rsidRPr="005C007F">
              <w:rPr>
                <w:kern w:val="0"/>
                <w:szCs w:val="22"/>
              </w:rPr>
              <w:t>731,978</w:t>
            </w:r>
          </w:p>
        </w:tc>
        <w:tc>
          <w:tcPr>
            <w:tcW w:w="1820" w:type="dxa"/>
            <w:tcBorders>
              <w:top w:val="nil"/>
              <w:left w:val="nil"/>
              <w:bottom w:val="single" w:sz="4" w:space="0" w:color="auto"/>
              <w:right w:val="single" w:sz="4" w:space="0" w:color="auto"/>
            </w:tcBorders>
            <w:noWrap/>
            <w:vAlign w:val="bottom"/>
            <w:hideMark/>
          </w:tcPr>
          <w:p w:rsidR="003C3442" w:rsidRPr="005C007F" w14:paraId="5E79B877" w14:textId="77777777">
            <w:pPr>
              <w:jc w:val="right"/>
              <w:rPr>
                <w:kern w:val="0"/>
                <w:szCs w:val="22"/>
              </w:rPr>
            </w:pPr>
            <w:r w:rsidRPr="005C007F">
              <w:rPr>
                <w:kern w:val="0"/>
                <w:szCs w:val="22"/>
              </w:rPr>
              <w:t>677,603</w:t>
            </w:r>
          </w:p>
        </w:tc>
        <w:tc>
          <w:tcPr>
            <w:tcW w:w="1820" w:type="dxa"/>
            <w:tcBorders>
              <w:top w:val="nil"/>
              <w:left w:val="nil"/>
              <w:bottom w:val="single" w:sz="4" w:space="0" w:color="auto"/>
              <w:right w:val="single" w:sz="4" w:space="0" w:color="auto"/>
            </w:tcBorders>
            <w:noWrap/>
            <w:vAlign w:val="bottom"/>
            <w:hideMark/>
          </w:tcPr>
          <w:p w:rsidR="003C3442" w:rsidRPr="005C007F" w14:paraId="7EA69E12" w14:textId="77777777">
            <w:pPr>
              <w:rPr>
                <w:kern w:val="0"/>
                <w:szCs w:val="22"/>
              </w:rPr>
            </w:pPr>
            <w:r w:rsidRPr="005C007F">
              <w:rPr>
                <w:kern w:val="0"/>
                <w:szCs w:val="22"/>
              </w:rPr>
              <w:t xml:space="preserve"> $                 4,714 </w:t>
            </w:r>
          </w:p>
        </w:tc>
      </w:tr>
      <w:tr w14:paraId="587A892F"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72BE085" w14:textId="77777777">
            <w:pPr>
              <w:jc w:val="right"/>
              <w:rPr>
                <w:kern w:val="0"/>
                <w:szCs w:val="22"/>
              </w:rPr>
            </w:pPr>
            <w:r w:rsidRPr="005C007F">
              <w:rPr>
                <w:kern w:val="0"/>
                <w:szCs w:val="22"/>
              </w:rPr>
              <w:t>17680</w:t>
            </w:r>
          </w:p>
        </w:tc>
        <w:tc>
          <w:tcPr>
            <w:tcW w:w="1820" w:type="dxa"/>
            <w:tcBorders>
              <w:top w:val="nil"/>
              <w:left w:val="nil"/>
              <w:bottom w:val="single" w:sz="4" w:space="0" w:color="auto"/>
              <w:right w:val="single" w:sz="4" w:space="0" w:color="auto"/>
            </w:tcBorders>
            <w:noWrap/>
            <w:vAlign w:val="bottom"/>
            <w:hideMark/>
          </w:tcPr>
          <w:p w:rsidR="003C3442" w:rsidRPr="005C007F" w14:paraId="0950FD13" w14:textId="77777777">
            <w:pPr>
              <w:rPr>
                <w:kern w:val="0"/>
                <w:szCs w:val="22"/>
              </w:rPr>
            </w:pPr>
            <w:r w:rsidRPr="005C007F">
              <w:rPr>
                <w:kern w:val="0"/>
                <w:szCs w:val="22"/>
              </w:rPr>
              <w:t>KSGW-TV</w:t>
            </w:r>
          </w:p>
        </w:tc>
        <w:tc>
          <w:tcPr>
            <w:tcW w:w="1820" w:type="dxa"/>
            <w:tcBorders>
              <w:top w:val="nil"/>
              <w:left w:val="nil"/>
              <w:bottom w:val="single" w:sz="4" w:space="0" w:color="auto"/>
              <w:right w:val="single" w:sz="4" w:space="0" w:color="auto"/>
            </w:tcBorders>
            <w:noWrap/>
            <w:vAlign w:val="bottom"/>
            <w:hideMark/>
          </w:tcPr>
          <w:p w:rsidR="003C3442" w:rsidRPr="005C007F" w14:paraId="03098292" w14:textId="77777777">
            <w:pPr>
              <w:jc w:val="right"/>
              <w:rPr>
                <w:kern w:val="0"/>
                <w:szCs w:val="22"/>
              </w:rPr>
            </w:pPr>
            <w:r w:rsidRPr="005C007F">
              <w:rPr>
                <w:kern w:val="0"/>
                <w:szCs w:val="22"/>
              </w:rPr>
              <w:t>63,725</w:t>
            </w:r>
          </w:p>
        </w:tc>
        <w:tc>
          <w:tcPr>
            <w:tcW w:w="1820" w:type="dxa"/>
            <w:tcBorders>
              <w:top w:val="nil"/>
              <w:left w:val="nil"/>
              <w:bottom w:val="single" w:sz="4" w:space="0" w:color="auto"/>
              <w:right w:val="single" w:sz="4" w:space="0" w:color="auto"/>
            </w:tcBorders>
            <w:noWrap/>
            <w:vAlign w:val="bottom"/>
            <w:hideMark/>
          </w:tcPr>
          <w:p w:rsidR="003C3442" w:rsidRPr="005C007F" w14:paraId="1EE2C527" w14:textId="77777777">
            <w:pPr>
              <w:jc w:val="right"/>
              <w:rPr>
                <w:kern w:val="0"/>
                <w:szCs w:val="22"/>
              </w:rPr>
            </w:pPr>
            <w:r w:rsidRPr="005C007F">
              <w:rPr>
                <w:kern w:val="0"/>
                <w:szCs w:val="22"/>
              </w:rPr>
              <w:t>62,410</w:t>
            </w:r>
          </w:p>
        </w:tc>
        <w:tc>
          <w:tcPr>
            <w:tcW w:w="1820" w:type="dxa"/>
            <w:tcBorders>
              <w:top w:val="nil"/>
              <w:left w:val="nil"/>
              <w:bottom w:val="single" w:sz="4" w:space="0" w:color="auto"/>
              <w:right w:val="single" w:sz="4" w:space="0" w:color="auto"/>
            </w:tcBorders>
            <w:noWrap/>
            <w:vAlign w:val="bottom"/>
            <w:hideMark/>
          </w:tcPr>
          <w:p w:rsidR="003C3442" w:rsidRPr="005C007F" w14:paraId="7CB21FCA" w14:textId="77777777">
            <w:pPr>
              <w:rPr>
                <w:kern w:val="0"/>
                <w:szCs w:val="22"/>
              </w:rPr>
            </w:pPr>
            <w:r w:rsidRPr="005C007F">
              <w:rPr>
                <w:kern w:val="0"/>
                <w:szCs w:val="22"/>
              </w:rPr>
              <w:t xml:space="preserve"> $                   434 </w:t>
            </w:r>
          </w:p>
        </w:tc>
      </w:tr>
      <w:tr w14:paraId="045CE330"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FEDB334" w14:textId="77777777">
            <w:pPr>
              <w:jc w:val="right"/>
              <w:rPr>
                <w:kern w:val="0"/>
                <w:szCs w:val="22"/>
              </w:rPr>
            </w:pPr>
            <w:r w:rsidRPr="005C007F">
              <w:rPr>
                <w:kern w:val="0"/>
                <w:szCs w:val="22"/>
              </w:rPr>
              <w:t>59444</w:t>
            </w:r>
          </w:p>
        </w:tc>
        <w:tc>
          <w:tcPr>
            <w:tcW w:w="1820" w:type="dxa"/>
            <w:tcBorders>
              <w:top w:val="nil"/>
              <w:left w:val="nil"/>
              <w:bottom w:val="single" w:sz="4" w:space="0" w:color="auto"/>
              <w:right w:val="single" w:sz="4" w:space="0" w:color="auto"/>
            </w:tcBorders>
            <w:noWrap/>
            <w:vAlign w:val="bottom"/>
            <w:hideMark/>
          </w:tcPr>
          <w:p w:rsidR="003C3442" w:rsidRPr="005C007F" w14:paraId="0D00B7A6" w14:textId="77777777">
            <w:pPr>
              <w:rPr>
                <w:kern w:val="0"/>
                <w:szCs w:val="22"/>
              </w:rPr>
            </w:pPr>
            <w:r w:rsidRPr="005C007F">
              <w:rPr>
                <w:kern w:val="0"/>
                <w:szCs w:val="22"/>
              </w:rPr>
              <w:t>KSHB-TV</w:t>
            </w:r>
          </w:p>
        </w:tc>
        <w:tc>
          <w:tcPr>
            <w:tcW w:w="1820" w:type="dxa"/>
            <w:tcBorders>
              <w:top w:val="nil"/>
              <w:left w:val="nil"/>
              <w:bottom w:val="single" w:sz="4" w:space="0" w:color="auto"/>
              <w:right w:val="single" w:sz="4" w:space="0" w:color="auto"/>
            </w:tcBorders>
            <w:noWrap/>
            <w:vAlign w:val="bottom"/>
            <w:hideMark/>
          </w:tcPr>
          <w:p w:rsidR="003C3442" w:rsidRPr="005C007F" w14:paraId="6F920231" w14:textId="77777777">
            <w:pPr>
              <w:jc w:val="right"/>
              <w:rPr>
                <w:kern w:val="0"/>
                <w:szCs w:val="22"/>
              </w:rPr>
            </w:pPr>
            <w:r w:rsidRPr="005C007F">
              <w:rPr>
                <w:kern w:val="0"/>
                <w:szCs w:val="22"/>
              </w:rPr>
              <w:t>2,616,078</w:t>
            </w:r>
          </w:p>
        </w:tc>
        <w:tc>
          <w:tcPr>
            <w:tcW w:w="1820" w:type="dxa"/>
            <w:tcBorders>
              <w:top w:val="nil"/>
              <w:left w:val="nil"/>
              <w:bottom w:val="single" w:sz="4" w:space="0" w:color="auto"/>
              <w:right w:val="single" w:sz="4" w:space="0" w:color="auto"/>
            </w:tcBorders>
            <w:noWrap/>
            <w:vAlign w:val="bottom"/>
            <w:hideMark/>
          </w:tcPr>
          <w:p w:rsidR="003C3442" w:rsidRPr="005C007F" w14:paraId="4F6AF60E" w14:textId="77777777">
            <w:pPr>
              <w:jc w:val="right"/>
              <w:rPr>
                <w:kern w:val="0"/>
                <w:szCs w:val="22"/>
              </w:rPr>
            </w:pPr>
            <w:r w:rsidRPr="005C007F">
              <w:rPr>
                <w:kern w:val="0"/>
                <w:szCs w:val="22"/>
              </w:rPr>
              <w:t>2,614,543</w:t>
            </w:r>
          </w:p>
        </w:tc>
        <w:tc>
          <w:tcPr>
            <w:tcW w:w="1820" w:type="dxa"/>
            <w:tcBorders>
              <w:top w:val="nil"/>
              <w:left w:val="nil"/>
              <w:bottom w:val="single" w:sz="4" w:space="0" w:color="auto"/>
              <w:right w:val="single" w:sz="4" w:space="0" w:color="auto"/>
            </w:tcBorders>
            <w:noWrap/>
            <w:vAlign w:val="bottom"/>
            <w:hideMark/>
          </w:tcPr>
          <w:p w:rsidR="003C3442" w:rsidRPr="005C007F" w14:paraId="556E526C" w14:textId="77777777">
            <w:pPr>
              <w:rPr>
                <w:kern w:val="0"/>
                <w:szCs w:val="22"/>
              </w:rPr>
            </w:pPr>
            <w:r w:rsidRPr="005C007F">
              <w:rPr>
                <w:kern w:val="0"/>
                <w:szCs w:val="22"/>
              </w:rPr>
              <w:t xml:space="preserve"> $               18,189 </w:t>
            </w:r>
          </w:p>
        </w:tc>
      </w:tr>
      <w:tr w14:paraId="2FAF7650"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A8455C4" w14:textId="77777777">
            <w:pPr>
              <w:jc w:val="right"/>
              <w:rPr>
                <w:kern w:val="0"/>
                <w:szCs w:val="22"/>
              </w:rPr>
            </w:pPr>
            <w:r w:rsidRPr="005C007F">
              <w:rPr>
                <w:kern w:val="0"/>
                <w:szCs w:val="22"/>
              </w:rPr>
              <w:t>73706</w:t>
            </w:r>
          </w:p>
        </w:tc>
        <w:tc>
          <w:tcPr>
            <w:tcW w:w="1820" w:type="dxa"/>
            <w:tcBorders>
              <w:top w:val="nil"/>
              <w:left w:val="nil"/>
              <w:bottom w:val="single" w:sz="4" w:space="0" w:color="auto"/>
              <w:right w:val="single" w:sz="4" w:space="0" w:color="auto"/>
            </w:tcBorders>
            <w:noWrap/>
            <w:vAlign w:val="bottom"/>
            <w:hideMark/>
          </w:tcPr>
          <w:p w:rsidR="003C3442" w:rsidRPr="005C007F" w14:paraId="41DB3C49" w14:textId="77777777">
            <w:pPr>
              <w:rPr>
                <w:kern w:val="0"/>
                <w:szCs w:val="22"/>
              </w:rPr>
            </w:pPr>
            <w:r w:rsidRPr="005C007F">
              <w:rPr>
                <w:kern w:val="0"/>
                <w:szCs w:val="22"/>
              </w:rPr>
              <w:t>KSHV-TV</w:t>
            </w:r>
          </w:p>
        </w:tc>
        <w:tc>
          <w:tcPr>
            <w:tcW w:w="1820" w:type="dxa"/>
            <w:tcBorders>
              <w:top w:val="nil"/>
              <w:left w:val="nil"/>
              <w:bottom w:val="single" w:sz="4" w:space="0" w:color="auto"/>
              <w:right w:val="single" w:sz="4" w:space="0" w:color="auto"/>
            </w:tcBorders>
            <w:noWrap/>
            <w:vAlign w:val="bottom"/>
            <w:hideMark/>
          </w:tcPr>
          <w:p w:rsidR="003C3442" w:rsidRPr="005C007F" w14:paraId="12A48E92" w14:textId="77777777">
            <w:pPr>
              <w:jc w:val="right"/>
              <w:rPr>
                <w:kern w:val="0"/>
                <w:szCs w:val="22"/>
              </w:rPr>
            </w:pPr>
            <w:r w:rsidRPr="005C007F">
              <w:rPr>
                <w:kern w:val="0"/>
                <w:szCs w:val="22"/>
              </w:rPr>
              <w:t>927,614</w:t>
            </w:r>
          </w:p>
        </w:tc>
        <w:tc>
          <w:tcPr>
            <w:tcW w:w="1820" w:type="dxa"/>
            <w:tcBorders>
              <w:top w:val="nil"/>
              <w:left w:val="nil"/>
              <w:bottom w:val="single" w:sz="4" w:space="0" w:color="auto"/>
              <w:right w:val="single" w:sz="4" w:space="0" w:color="auto"/>
            </w:tcBorders>
            <w:noWrap/>
            <w:vAlign w:val="bottom"/>
            <w:hideMark/>
          </w:tcPr>
          <w:p w:rsidR="003C3442" w:rsidRPr="005C007F" w14:paraId="4DFE268B" w14:textId="77777777">
            <w:pPr>
              <w:jc w:val="right"/>
              <w:rPr>
                <w:kern w:val="0"/>
                <w:szCs w:val="22"/>
              </w:rPr>
            </w:pPr>
            <w:r w:rsidRPr="005C007F">
              <w:rPr>
                <w:kern w:val="0"/>
                <w:szCs w:val="22"/>
              </w:rPr>
              <w:t>927,074</w:t>
            </w:r>
          </w:p>
        </w:tc>
        <w:tc>
          <w:tcPr>
            <w:tcW w:w="1820" w:type="dxa"/>
            <w:tcBorders>
              <w:top w:val="nil"/>
              <w:left w:val="nil"/>
              <w:bottom w:val="single" w:sz="4" w:space="0" w:color="auto"/>
              <w:right w:val="single" w:sz="4" w:space="0" w:color="auto"/>
            </w:tcBorders>
            <w:noWrap/>
            <w:vAlign w:val="bottom"/>
            <w:hideMark/>
          </w:tcPr>
          <w:p w:rsidR="003C3442" w:rsidRPr="005C007F" w14:paraId="2A19827B" w14:textId="77777777">
            <w:pPr>
              <w:rPr>
                <w:kern w:val="0"/>
                <w:szCs w:val="22"/>
              </w:rPr>
            </w:pPr>
            <w:r w:rsidRPr="005C007F">
              <w:rPr>
                <w:kern w:val="0"/>
                <w:szCs w:val="22"/>
              </w:rPr>
              <w:t xml:space="preserve"> $                 6,450 </w:t>
            </w:r>
          </w:p>
        </w:tc>
      </w:tr>
      <w:tr w14:paraId="2E03EE90"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95A956E" w14:textId="77777777">
            <w:pPr>
              <w:jc w:val="right"/>
              <w:rPr>
                <w:kern w:val="0"/>
                <w:szCs w:val="22"/>
              </w:rPr>
            </w:pPr>
            <w:r w:rsidRPr="005C007F">
              <w:rPr>
                <w:kern w:val="0"/>
                <w:szCs w:val="22"/>
              </w:rPr>
              <w:t>29096</w:t>
            </w:r>
          </w:p>
        </w:tc>
        <w:tc>
          <w:tcPr>
            <w:tcW w:w="1820" w:type="dxa"/>
            <w:tcBorders>
              <w:top w:val="nil"/>
              <w:left w:val="nil"/>
              <w:bottom w:val="single" w:sz="4" w:space="0" w:color="auto"/>
              <w:right w:val="single" w:sz="4" w:space="0" w:color="auto"/>
            </w:tcBorders>
            <w:noWrap/>
            <w:vAlign w:val="bottom"/>
            <w:hideMark/>
          </w:tcPr>
          <w:p w:rsidR="003C3442" w:rsidRPr="005C007F" w14:paraId="232389E9" w14:textId="77777777">
            <w:pPr>
              <w:rPr>
                <w:kern w:val="0"/>
                <w:szCs w:val="22"/>
              </w:rPr>
            </w:pPr>
            <w:r w:rsidRPr="005C007F">
              <w:rPr>
                <w:kern w:val="0"/>
                <w:szCs w:val="22"/>
              </w:rPr>
              <w:t>KSIN-TV</w:t>
            </w:r>
          </w:p>
        </w:tc>
        <w:tc>
          <w:tcPr>
            <w:tcW w:w="1820" w:type="dxa"/>
            <w:tcBorders>
              <w:top w:val="nil"/>
              <w:left w:val="nil"/>
              <w:bottom w:val="single" w:sz="4" w:space="0" w:color="auto"/>
              <w:right w:val="single" w:sz="4" w:space="0" w:color="auto"/>
            </w:tcBorders>
            <w:noWrap/>
            <w:vAlign w:val="bottom"/>
            <w:hideMark/>
          </w:tcPr>
          <w:p w:rsidR="003C3442" w:rsidRPr="005C007F" w14:paraId="256E6751" w14:textId="77777777">
            <w:pPr>
              <w:jc w:val="right"/>
              <w:rPr>
                <w:kern w:val="0"/>
                <w:szCs w:val="22"/>
              </w:rPr>
            </w:pPr>
            <w:r w:rsidRPr="005C007F">
              <w:rPr>
                <w:kern w:val="0"/>
                <w:szCs w:val="22"/>
              </w:rPr>
              <w:t>349,020</w:t>
            </w:r>
          </w:p>
        </w:tc>
        <w:tc>
          <w:tcPr>
            <w:tcW w:w="1820" w:type="dxa"/>
            <w:tcBorders>
              <w:top w:val="nil"/>
              <w:left w:val="nil"/>
              <w:bottom w:val="single" w:sz="4" w:space="0" w:color="auto"/>
              <w:right w:val="single" w:sz="4" w:space="0" w:color="auto"/>
            </w:tcBorders>
            <w:noWrap/>
            <w:vAlign w:val="bottom"/>
            <w:hideMark/>
          </w:tcPr>
          <w:p w:rsidR="003C3442" w:rsidRPr="005C007F" w14:paraId="177E66B2" w14:textId="77777777">
            <w:pPr>
              <w:jc w:val="right"/>
              <w:rPr>
                <w:kern w:val="0"/>
                <w:szCs w:val="22"/>
              </w:rPr>
            </w:pPr>
            <w:r w:rsidRPr="005C007F">
              <w:rPr>
                <w:kern w:val="0"/>
                <w:szCs w:val="22"/>
              </w:rPr>
              <w:t>347,636</w:t>
            </w:r>
          </w:p>
        </w:tc>
        <w:tc>
          <w:tcPr>
            <w:tcW w:w="1820" w:type="dxa"/>
            <w:tcBorders>
              <w:top w:val="nil"/>
              <w:left w:val="nil"/>
              <w:bottom w:val="single" w:sz="4" w:space="0" w:color="auto"/>
              <w:right w:val="single" w:sz="4" w:space="0" w:color="auto"/>
            </w:tcBorders>
            <w:noWrap/>
            <w:vAlign w:val="bottom"/>
            <w:hideMark/>
          </w:tcPr>
          <w:p w:rsidR="003C3442" w:rsidRPr="005C007F" w14:paraId="67366D17" w14:textId="77777777">
            <w:pPr>
              <w:rPr>
                <w:kern w:val="0"/>
                <w:szCs w:val="22"/>
              </w:rPr>
            </w:pPr>
            <w:r w:rsidRPr="005C007F">
              <w:rPr>
                <w:kern w:val="0"/>
                <w:szCs w:val="22"/>
              </w:rPr>
              <w:t xml:space="preserve"> $                 2,419 </w:t>
            </w:r>
          </w:p>
        </w:tc>
      </w:tr>
      <w:tr w14:paraId="5888DD82"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7E3D0AB" w14:textId="77777777">
            <w:pPr>
              <w:jc w:val="right"/>
              <w:rPr>
                <w:kern w:val="0"/>
                <w:szCs w:val="22"/>
              </w:rPr>
            </w:pPr>
            <w:r w:rsidRPr="005C007F">
              <w:rPr>
                <w:kern w:val="0"/>
                <w:szCs w:val="22"/>
              </w:rPr>
              <w:t>34846</w:t>
            </w:r>
          </w:p>
        </w:tc>
        <w:tc>
          <w:tcPr>
            <w:tcW w:w="1820" w:type="dxa"/>
            <w:tcBorders>
              <w:top w:val="nil"/>
              <w:left w:val="nil"/>
              <w:bottom w:val="single" w:sz="4" w:space="0" w:color="auto"/>
              <w:right w:val="single" w:sz="4" w:space="0" w:color="auto"/>
            </w:tcBorders>
            <w:noWrap/>
            <w:vAlign w:val="bottom"/>
            <w:hideMark/>
          </w:tcPr>
          <w:p w:rsidR="003C3442" w:rsidRPr="005C007F" w14:paraId="29C91F77" w14:textId="77777777">
            <w:pPr>
              <w:rPr>
                <w:kern w:val="0"/>
                <w:szCs w:val="22"/>
              </w:rPr>
            </w:pPr>
            <w:r w:rsidRPr="005C007F">
              <w:rPr>
                <w:kern w:val="0"/>
                <w:szCs w:val="22"/>
              </w:rPr>
              <w:t>KSIX-TV</w:t>
            </w:r>
          </w:p>
        </w:tc>
        <w:tc>
          <w:tcPr>
            <w:tcW w:w="1820" w:type="dxa"/>
            <w:tcBorders>
              <w:top w:val="nil"/>
              <w:left w:val="nil"/>
              <w:bottom w:val="single" w:sz="4" w:space="0" w:color="auto"/>
              <w:right w:val="single" w:sz="4" w:space="0" w:color="auto"/>
            </w:tcBorders>
            <w:noWrap/>
            <w:vAlign w:val="bottom"/>
            <w:hideMark/>
          </w:tcPr>
          <w:p w:rsidR="003C3442" w:rsidRPr="005C007F" w14:paraId="23C8EEED" w14:textId="77777777">
            <w:pPr>
              <w:jc w:val="right"/>
              <w:rPr>
                <w:kern w:val="0"/>
                <w:szCs w:val="22"/>
              </w:rPr>
            </w:pPr>
            <w:r w:rsidRPr="005C007F">
              <w:rPr>
                <w:kern w:val="0"/>
                <w:szCs w:val="22"/>
              </w:rPr>
              <w:t>79,019</w:t>
            </w:r>
          </w:p>
        </w:tc>
        <w:tc>
          <w:tcPr>
            <w:tcW w:w="1820" w:type="dxa"/>
            <w:tcBorders>
              <w:top w:val="nil"/>
              <w:left w:val="nil"/>
              <w:bottom w:val="single" w:sz="4" w:space="0" w:color="auto"/>
              <w:right w:val="single" w:sz="4" w:space="0" w:color="auto"/>
            </w:tcBorders>
            <w:noWrap/>
            <w:vAlign w:val="bottom"/>
            <w:hideMark/>
          </w:tcPr>
          <w:p w:rsidR="003C3442" w:rsidRPr="005C007F" w14:paraId="6E82B3A4" w14:textId="77777777">
            <w:pPr>
              <w:jc w:val="right"/>
              <w:rPr>
                <w:kern w:val="0"/>
                <w:szCs w:val="22"/>
              </w:rPr>
            </w:pPr>
            <w:r w:rsidRPr="005C007F">
              <w:rPr>
                <w:kern w:val="0"/>
                <w:szCs w:val="22"/>
              </w:rPr>
              <w:t>79,019</w:t>
            </w:r>
          </w:p>
        </w:tc>
        <w:tc>
          <w:tcPr>
            <w:tcW w:w="1820" w:type="dxa"/>
            <w:tcBorders>
              <w:top w:val="nil"/>
              <w:left w:val="nil"/>
              <w:bottom w:val="single" w:sz="4" w:space="0" w:color="auto"/>
              <w:right w:val="single" w:sz="4" w:space="0" w:color="auto"/>
            </w:tcBorders>
            <w:noWrap/>
            <w:vAlign w:val="bottom"/>
            <w:hideMark/>
          </w:tcPr>
          <w:p w:rsidR="003C3442" w:rsidRPr="005C007F" w14:paraId="2732879A" w14:textId="77777777">
            <w:pPr>
              <w:rPr>
                <w:kern w:val="0"/>
                <w:szCs w:val="22"/>
              </w:rPr>
            </w:pPr>
            <w:r w:rsidRPr="005C007F">
              <w:rPr>
                <w:kern w:val="0"/>
                <w:szCs w:val="22"/>
              </w:rPr>
              <w:t xml:space="preserve"> $                   550 </w:t>
            </w:r>
          </w:p>
        </w:tc>
      </w:tr>
      <w:tr w14:paraId="06426BCE"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5A6B7C5" w14:textId="77777777">
            <w:pPr>
              <w:jc w:val="right"/>
              <w:rPr>
                <w:kern w:val="0"/>
                <w:szCs w:val="22"/>
              </w:rPr>
            </w:pPr>
            <w:r w:rsidRPr="005C007F">
              <w:rPr>
                <w:kern w:val="0"/>
                <w:szCs w:val="22"/>
              </w:rPr>
              <w:t>35606</w:t>
            </w:r>
          </w:p>
        </w:tc>
        <w:tc>
          <w:tcPr>
            <w:tcW w:w="1820" w:type="dxa"/>
            <w:tcBorders>
              <w:top w:val="nil"/>
              <w:left w:val="nil"/>
              <w:bottom w:val="single" w:sz="4" w:space="0" w:color="auto"/>
              <w:right w:val="single" w:sz="4" w:space="0" w:color="auto"/>
            </w:tcBorders>
            <w:noWrap/>
            <w:vAlign w:val="bottom"/>
            <w:hideMark/>
          </w:tcPr>
          <w:p w:rsidR="003C3442" w:rsidRPr="005C007F" w14:paraId="37E4B77D" w14:textId="77777777">
            <w:pPr>
              <w:rPr>
                <w:kern w:val="0"/>
                <w:szCs w:val="22"/>
              </w:rPr>
            </w:pPr>
            <w:r w:rsidRPr="005C007F">
              <w:rPr>
                <w:kern w:val="0"/>
                <w:szCs w:val="22"/>
              </w:rPr>
              <w:t>KSKN</w:t>
            </w:r>
          </w:p>
        </w:tc>
        <w:tc>
          <w:tcPr>
            <w:tcW w:w="1820" w:type="dxa"/>
            <w:tcBorders>
              <w:top w:val="nil"/>
              <w:left w:val="nil"/>
              <w:bottom w:val="single" w:sz="4" w:space="0" w:color="auto"/>
              <w:right w:val="single" w:sz="4" w:space="0" w:color="auto"/>
            </w:tcBorders>
            <w:noWrap/>
            <w:vAlign w:val="bottom"/>
            <w:hideMark/>
          </w:tcPr>
          <w:p w:rsidR="003C3442" w:rsidRPr="005C007F" w14:paraId="5C6015B8" w14:textId="77777777">
            <w:pPr>
              <w:jc w:val="right"/>
              <w:rPr>
                <w:kern w:val="0"/>
                <w:szCs w:val="22"/>
              </w:rPr>
            </w:pPr>
            <w:r w:rsidRPr="005C007F">
              <w:rPr>
                <w:kern w:val="0"/>
                <w:szCs w:val="22"/>
              </w:rPr>
              <w:t>841,494</w:t>
            </w:r>
          </w:p>
        </w:tc>
        <w:tc>
          <w:tcPr>
            <w:tcW w:w="1820" w:type="dxa"/>
            <w:tcBorders>
              <w:top w:val="nil"/>
              <w:left w:val="nil"/>
              <w:bottom w:val="single" w:sz="4" w:space="0" w:color="auto"/>
              <w:right w:val="single" w:sz="4" w:space="0" w:color="auto"/>
            </w:tcBorders>
            <w:noWrap/>
            <w:vAlign w:val="bottom"/>
            <w:hideMark/>
          </w:tcPr>
          <w:p w:rsidR="003C3442" w:rsidRPr="005C007F" w14:paraId="6D2E0F7B" w14:textId="77777777">
            <w:pPr>
              <w:jc w:val="right"/>
              <w:rPr>
                <w:kern w:val="0"/>
                <w:szCs w:val="22"/>
              </w:rPr>
            </w:pPr>
            <w:r w:rsidRPr="005C007F">
              <w:rPr>
                <w:kern w:val="0"/>
                <w:szCs w:val="22"/>
              </w:rPr>
              <w:t>741,761</w:t>
            </w:r>
          </w:p>
        </w:tc>
        <w:tc>
          <w:tcPr>
            <w:tcW w:w="1820" w:type="dxa"/>
            <w:tcBorders>
              <w:top w:val="nil"/>
              <w:left w:val="nil"/>
              <w:bottom w:val="single" w:sz="4" w:space="0" w:color="auto"/>
              <w:right w:val="single" w:sz="4" w:space="0" w:color="auto"/>
            </w:tcBorders>
            <w:noWrap/>
            <w:vAlign w:val="bottom"/>
            <w:hideMark/>
          </w:tcPr>
          <w:p w:rsidR="003C3442" w:rsidRPr="005C007F" w14:paraId="1B14C125" w14:textId="77777777">
            <w:pPr>
              <w:rPr>
                <w:kern w:val="0"/>
                <w:szCs w:val="22"/>
              </w:rPr>
            </w:pPr>
            <w:r w:rsidRPr="005C007F">
              <w:rPr>
                <w:kern w:val="0"/>
                <w:szCs w:val="22"/>
              </w:rPr>
              <w:t xml:space="preserve"> $                 5,160 </w:t>
            </w:r>
          </w:p>
        </w:tc>
      </w:tr>
      <w:tr w14:paraId="254312F1"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D2E7CA0" w14:textId="77777777">
            <w:pPr>
              <w:jc w:val="right"/>
              <w:rPr>
                <w:kern w:val="0"/>
                <w:szCs w:val="22"/>
              </w:rPr>
            </w:pPr>
            <w:r w:rsidRPr="005C007F">
              <w:rPr>
                <w:kern w:val="0"/>
                <w:szCs w:val="22"/>
              </w:rPr>
              <w:t>70482</w:t>
            </w:r>
          </w:p>
        </w:tc>
        <w:tc>
          <w:tcPr>
            <w:tcW w:w="1820" w:type="dxa"/>
            <w:tcBorders>
              <w:top w:val="nil"/>
              <w:left w:val="nil"/>
              <w:bottom w:val="single" w:sz="4" w:space="0" w:color="auto"/>
              <w:right w:val="single" w:sz="4" w:space="0" w:color="auto"/>
            </w:tcBorders>
            <w:noWrap/>
            <w:vAlign w:val="bottom"/>
            <w:hideMark/>
          </w:tcPr>
          <w:p w:rsidR="003C3442" w:rsidRPr="005C007F" w14:paraId="3B6FE835" w14:textId="77777777">
            <w:pPr>
              <w:rPr>
                <w:kern w:val="0"/>
                <w:szCs w:val="22"/>
              </w:rPr>
            </w:pPr>
            <w:r w:rsidRPr="005C007F">
              <w:rPr>
                <w:kern w:val="0"/>
                <w:szCs w:val="22"/>
              </w:rPr>
              <w:t>KSLA</w:t>
            </w:r>
          </w:p>
        </w:tc>
        <w:tc>
          <w:tcPr>
            <w:tcW w:w="1820" w:type="dxa"/>
            <w:tcBorders>
              <w:top w:val="nil"/>
              <w:left w:val="nil"/>
              <w:bottom w:val="single" w:sz="4" w:space="0" w:color="auto"/>
              <w:right w:val="single" w:sz="4" w:space="0" w:color="auto"/>
            </w:tcBorders>
            <w:noWrap/>
            <w:vAlign w:val="bottom"/>
            <w:hideMark/>
          </w:tcPr>
          <w:p w:rsidR="003C3442" w:rsidRPr="005C007F" w14:paraId="4F2C0A2D" w14:textId="77777777">
            <w:pPr>
              <w:jc w:val="right"/>
              <w:rPr>
                <w:kern w:val="0"/>
                <w:szCs w:val="22"/>
              </w:rPr>
            </w:pPr>
            <w:r w:rsidRPr="005C007F">
              <w:rPr>
                <w:kern w:val="0"/>
                <w:szCs w:val="22"/>
              </w:rPr>
              <w:t>998,682</w:t>
            </w:r>
          </w:p>
        </w:tc>
        <w:tc>
          <w:tcPr>
            <w:tcW w:w="1820" w:type="dxa"/>
            <w:tcBorders>
              <w:top w:val="nil"/>
              <w:left w:val="nil"/>
              <w:bottom w:val="single" w:sz="4" w:space="0" w:color="auto"/>
              <w:right w:val="single" w:sz="4" w:space="0" w:color="auto"/>
            </w:tcBorders>
            <w:noWrap/>
            <w:vAlign w:val="bottom"/>
            <w:hideMark/>
          </w:tcPr>
          <w:p w:rsidR="003C3442" w:rsidRPr="005C007F" w14:paraId="678F40C7" w14:textId="77777777">
            <w:pPr>
              <w:jc w:val="right"/>
              <w:rPr>
                <w:kern w:val="0"/>
                <w:szCs w:val="22"/>
              </w:rPr>
            </w:pPr>
            <w:r w:rsidRPr="005C007F">
              <w:rPr>
                <w:kern w:val="0"/>
                <w:szCs w:val="22"/>
              </w:rPr>
              <w:t>998,217</w:t>
            </w:r>
          </w:p>
        </w:tc>
        <w:tc>
          <w:tcPr>
            <w:tcW w:w="1820" w:type="dxa"/>
            <w:tcBorders>
              <w:top w:val="nil"/>
              <w:left w:val="nil"/>
              <w:bottom w:val="single" w:sz="4" w:space="0" w:color="auto"/>
              <w:right w:val="single" w:sz="4" w:space="0" w:color="auto"/>
            </w:tcBorders>
            <w:noWrap/>
            <w:vAlign w:val="bottom"/>
            <w:hideMark/>
          </w:tcPr>
          <w:p w:rsidR="003C3442" w:rsidRPr="005C007F" w14:paraId="7DB509BA" w14:textId="77777777">
            <w:pPr>
              <w:rPr>
                <w:kern w:val="0"/>
                <w:szCs w:val="22"/>
              </w:rPr>
            </w:pPr>
            <w:r w:rsidRPr="005C007F">
              <w:rPr>
                <w:kern w:val="0"/>
                <w:szCs w:val="22"/>
              </w:rPr>
              <w:t xml:space="preserve"> $                 6,945 </w:t>
            </w:r>
          </w:p>
        </w:tc>
      </w:tr>
      <w:tr w14:paraId="09856791"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93A7075" w14:textId="77777777">
            <w:pPr>
              <w:jc w:val="right"/>
              <w:rPr>
                <w:kern w:val="0"/>
                <w:szCs w:val="22"/>
              </w:rPr>
            </w:pPr>
            <w:r w:rsidRPr="005C007F">
              <w:rPr>
                <w:kern w:val="0"/>
                <w:szCs w:val="22"/>
              </w:rPr>
              <w:t>6359</w:t>
            </w:r>
          </w:p>
        </w:tc>
        <w:tc>
          <w:tcPr>
            <w:tcW w:w="1820" w:type="dxa"/>
            <w:tcBorders>
              <w:top w:val="nil"/>
              <w:left w:val="nil"/>
              <w:bottom w:val="single" w:sz="4" w:space="0" w:color="auto"/>
              <w:right w:val="single" w:sz="4" w:space="0" w:color="auto"/>
            </w:tcBorders>
            <w:noWrap/>
            <w:vAlign w:val="bottom"/>
            <w:hideMark/>
          </w:tcPr>
          <w:p w:rsidR="003C3442" w:rsidRPr="005C007F" w14:paraId="71F9083A" w14:textId="77777777">
            <w:pPr>
              <w:rPr>
                <w:kern w:val="0"/>
                <w:szCs w:val="22"/>
              </w:rPr>
            </w:pPr>
            <w:r w:rsidRPr="005C007F">
              <w:rPr>
                <w:kern w:val="0"/>
                <w:szCs w:val="22"/>
              </w:rPr>
              <w:t>KSL-TV</w:t>
            </w:r>
          </w:p>
        </w:tc>
        <w:tc>
          <w:tcPr>
            <w:tcW w:w="1820" w:type="dxa"/>
            <w:tcBorders>
              <w:top w:val="nil"/>
              <w:left w:val="nil"/>
              <w:bottom w:val="single" w:sz="4" w:space="0" w:color="auto"/>
              <w:right w:val="single" w:sz="4" w:space="0" w:color="auto"/>
            </w:tcBorders>
            <w:noWrap/>
            <w:vAlign w:val="bottom"/>
            <w:hideMark/>
          </w:tcPr>
          <w:p w:rsidR="003C3442" w:rsidRPr="005C007F" w14:paraId="79BD7D19" w14:textId="77777777">
            <w:pPr>
              <w:jc w:val="right"/>
              <w:rPr>
                <w:kern w:val="0"/>
                <w:szCs w:val="22"/>
              </w:rPr>
            </w:pPr>
            <w:r w:rsidRPr="005C007F">
              <w:rPr>
                <w:kern w:val="0"/>
                <w:szCs w:val="22"/>
              </w:rPr>
              <w:t>2,839,353</w:t>
            </w:r>
          </w:p>
        </w:tc>
        <w:tc>
          <w:tcPr>
            <w:tcW w:w="1820" w:type="dxa"/>
            <w:tcBorders>
              <w:top w:val="nil"/>
              <w:left w:val="nil"/>
              <w:bottom w:val="single" w:sz="4" w:space="0" w:color="auto"/>
              <w:right w:val="single" w:sz="4" w:space="0" w:color="auto"/>
            </w:tcBorders>
            <w:noWrap/>
            <w:vAlign w:val="bottom"/>
            <w:hideMark/>
          </w:tcPr>
          <w:p w:rsidR="003C3442" w:rsidRPr="005C007F" w14:paraId="757514CD" w14:textId="77777777">
            <w:pPr>
              <w:jc w:val="right"/>
              <w:rPr>
                <w:kern w:val="0"/>
                <w:szCs w:val="22"/>
              </w:rPr>
            </w:pPr>
            <w:r w:rsidRPr="005C007F">
              <w:rPr>
                <w:kern w:val="0"/>
                <w:szCs w:val="22"/>
              </w:rPr>
              <w:t>2,616,980</w:t>
            </w:r>
          </w:p>
        </w:tc>
        <w:tc>
          <w:tcPr>
            <w:tcW w:w="1820" w:type="dxa"/>
            <w:tcBorders>
              <w:top w:val="nil"/>
              <w:left w:val="nil"/>
              <w:bottom w:val="single" w:sz="4" w:space="0" w:color="auto"/>
              <w:right w:val="single" w:sz="4" w:space="0" w:color="auto"/>
            </w:tcBorders>
            <w:noWrap/>
            <w:vAlign w:val="bottom"/>
            <w:hideMark/>
          </w:tcPr>
          <w:p w:rsidR="003C3442" w:rsidRPr="005C007F" w14:paraId="27ABEBE5" w14:textId="77777777">
            <w:pPr>
              <w:rPr>
                <w:kern w:val="0"/>
                <w:szCs w:val="22"/>
              </w:rPr>
            </w:pPr>
            <w:r w:rsidRPr="005C007F">
              <w:rPr>
                <w:kern w:val="0"/>
                <w:szCs w:val="22"/>
              </w:rPr>
              <w:t xml:space="preserve"> $               18,206 </w:t>
            </w:r>
          </w:p>
        </w:tc>
      </w:tr>
      <w:tr w14:paraId="06E2BBFB"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DE2E211" w14:textId="77777777">
            <w:pPr>
              <w:jc w:val="right"/>
              <w:rPr>
                <w:kern w:val="0"/>
                <w:szCs w:val="22"/>
              </w:rPr>
            </w:pPr>
            <w:r w:rsidRPr="005C007F">
              <w:rPr>
                <w:kern w:val="0"/>
                <w:szCs w:val="22"/>
              </w:rPr>
              <w:t>71558</w:t>
            </w:r>
          </w:p>
        </w:tc>
        <w:tc>
          <w:tcPr>
            <w:tcW w:w="1820" w:type="dxa"/>
            <w:tcBorders>
              <w:top w:val="nil"/>
              <w:left w:val="nil"/>
              <w:bottom w:val="single" w:sz="4" w:space="0" w:color="auto"/>
              <w:right w:val="single" w:sz="4" w:space="0" w:color="auto"/>
            </w:tcBorders>
            <w:noWrap/>
            <w:vAlign w:val="bottom"/>
            <w:hideMark/>
          </w:tcPr>
          <w:p w:rsidR="003C3442" w:rsidRPr="005C007F" w14:paraId="64078F73" w14:textId="77777777">
            <w:pPr>
              <w:rPr>
                <w:kern w:val="0"/>
                <w:szCs w:val="22"/>
              </w:rPr>
            </w:pPr>
            <w:r w:rsidRPr="005C007F">
              <w:rPr>
                <w:kern w:val="0"/>
                <w:szCs w:val="22"/>
              </w:rPr>
              <w:t>KSMN</w:t>
            </w:r>
          </w:p>
        </w:tc>
        <w:tc>
          <w:tcPr>
            <w:tcW w:w="1820" w:type="dxa"/>
            <w:tcBorders>
              <w:top w:val="nil"/>
              <w:left w:val="nil"/>
              <w:bottom w:val="single" w:sz="4" w:space="0" w:color="auto"/>
              <w:right w:val="single" w:sz="4" w:space="0" w:color="auto"/>
            </w:tcBorders>
            <w:noWrap/>
            <w:vAlign w:val="bottom"/>
            <w:hideMark/>
          </w:tcPr>
          <w:p w:rsidR="003C3442" w:rsidRPr="005C007F" w14:paraId="1117107D" w14:textId="77777777">
            <w:pPr>
              <w:jc w:val="right"/>
              <w:rPr>
                <w:kern w:val="0"/>
                <w:szCs w:val="22"/>
              </w:rPr>
            </w:pPr>
            <w:r w:rsidRPr="005C007F">
              <w:rPr>
                <w:kern w:val="0"/>
                <w:szCs w:val="22"/>
              </w:rPr>
              <w:t>357,081</w:t>
            </w:r>
          </w:p>
        </w:tc>
        <w:tc>
          <w:tcPr>
            <w:tcW w:w="1820" w:type="dxa"/>
            <w:tcBorders>
              <w:top w:val="nil"/>
              <w:left w:val="nil"/>
              <w:bottom w:val="single" w:sz="4" w:space="0" w:color="auto"/>
              <w:right w:val="single" w:sz="4" w:space="0" w:color="auto"/>
            </w:tcBorders>
            <w:noWrap/>
            <w:vAlign w:val="bottom"/>
            <w:hideMark/>
          </w:tcPr>
          <w:p w:rsidR="003C3442" w:rsidRPr="005C007F" w14:paraId="3CE0397E" w14:textId="77777777">
            <w:pPr>
              <w:jc w:val="right"/>
              <w:rPr>
                <w:kern w:val="0"/>
                <w:szCs w:val="22"/>
              </w:rPr>
            </w:pPr>
            <w:r w:rsidRPr="005C007F">
              <w:rPr>
                <w:kern w:val="0"/>
                <w:szCs w:val="22"/>
              </w:rPr>
              <w:t>357,075</w:t>
            </w:r>
          </w:p>
        </w:tc>
        <w:tc>
          <w:tcPr>
            <w:tcW w:w="1820" w:type="dxa"/>
            <w:tcBorders>
              <w:top w:val="nil"/>
              <w:left w:val="nil"/>
              <w:bottom w:val="single" w:sz="4" w:space="0" w:color="auto"/>
              <w:right w:val="single" w:sz="4" w:space="0" w:color="auto"/>
            </w:tcBorders>
            <w:noWrap/>
            <w:vAlign w:val="bottom"/>
            <w:hideMark/>
          </w:tcPr>
          <w:p w:rsidR="003C3442" w:rsidRPr="005C007F" w14:paraId="010A6574" w14:textId="77777777">
            <w:pPr>
              <w:rPr>
                <w:kern w:val="0"/>
                <w:szCs w:val="22"/>
              </w:rPr>
            </w:pPr>
            <w:r w:rsidRPr="005C007F">
              <w:rPr>
                <w:kern w:val="0"/>
                <w:szCs w:val="22"/>
              </w:rPr>
              <w:t xml:space="preserve"> $                 2,484 </w:t>
            </w:r>
          </w:p>
        </w:tc>
      </w:tr>
      <w:tr w14:paraId="270662DB"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3523F70" w14:textId="77777777">
            <w:pPr>
              <w:jc w:val="right"/>
              <w:rPr>
                <w:kern w:val="0"/>
                <w:szCs w:val="22"/>
              </w:rPr>
            </w:pPr>
            <w:r w:rsidRPr="005C007F">
              <w:rPr>
                <w:kern w:val="0"/>
                <w:szCs w:val="22"/>
              </w:rPr>
              <w:t>33336</w:t>
            </w:r>
          </w:p>
        </w:tc>
        <w:tc>
          <w:tcPr>
            <w:tcW w:w="1820" w:type="dxa"/>
            <w:tcBorders>
              <w:top w:val="nil"/>
              <w:left w:val="nil"/>
              <w:bottom w:val="single" w:sz="4" w:space="0" w:color="auto"/>
              <w:right w:val="single" w:sz="4" w:space="0" w:color="auto"/>
            </w:tcBorders>
            <w:noWrap/>
            <w:vAlign w:val="bottom"/>
            <w:hideMark/>
          </w:tcPr>
          <w:p w:rsidR="003C3442" w:rsidRPr="005C007F" w14:paraId="455873F5" w14:textId="77777777">
            <w:pPr>
              <w:rPr>
                <w:kern w:val="0"/>
                <w:szCs w:val="22"/>
              </w:rPr>
            </w:pPr>
            <w:r w:rsidRPr="005C007F">
              <w:rPr>
                <w:kern w:val="0"/>
                <w:szCs w:val="22"/>
              </w:rPr>
              <w:t>KSMO-TV</w:t>
            </w:r>
          </w:p>
        </w:tc>
        <w:tc>
          <w:tcPr>
            <w:tcW w:w="1820" w:type="dxa"/>
            <w:tcBorders>
              <w:top w:val="nil"/>
              <w:left w:val="nil"/>
              <w:bottom w:val="single" w:sz="4" w:space="0" w:color="auto"/>
              <w:right w:val="single" w:sz="4" w:space="0" w:color="auto"/>
            </w:tcBorders>
            <w:noWrap/>
            <w:vAlign w:val="bottom"/>
            <w:hideMark/>
          </w:tcPr>
          <w:p w:rsidR="003C3442" w:rsidRPr="005C007F" w14:paraId="6D654C14" w14:textId="77777777">
            <w:pPr>
              <w:jc w:val="right"/>
              <w:rPr>
                <w:kern w:val="0"/>
                <w:szCs w:val="22"/>
              </w:rPr>
            </w:pPr>
            <w:r w:rsidRPr="005C007F">
              <w:rPr>
                <w:kern w:val="0"/>
                <w:szCs w:val="22"/>
              </w:rPr>
              <w:t>2,585,699</w:t>
            </w:r>
          </w:p>
        </w:tc>
        <w:tc>
          <w:tcPr>
            <w:tcW w:w="1820" w:type="dxa"/>
            <w:tcBorders>
              <w:top w:val="nil"/>
              <w:left w:val="nil"/>
              <w:bottom w:val="single" w:sz="4" w:space="0" w:color="auto"/>
              <w:right w:val="single" w:sz="4" w:space="0" w:color="auto"/>
            </w:tcBorders>
            <w:noWrap/>
            <w:vAlign w:val="bottom"/>
            <w:hideMark/>
          </w:tcPr>
          <w:p w:rsidR="003C3442" w:rsidRPr="005C007F" w14:paraId="62247F71" w14:textId="77777777">
            <w:pPr>
              <w:jc w:val="right"/>
              <w:rPr>
                <w:kern w:val="0"/>
                <w:szCs w:val="22"/>
              </w:rPr>
            </w:pPr>
            <w:r w:rsidRPr="005C007F">
              <w:rPr>
                <w:kern w:val="0"/>
                <w:szCs w:val="22"/>
              </w:rPr>
              <w:t>2,584,094</w:t>
            </w:r>
          </w:p>
        </w:tc>
        <w:tc>
          <w:tcPr>
            <w:tcW w:w="1820" w:type="dxa"/>
            <w:tcBorders>
              <w:top w:val="nil"/>
              <w:left w:val="nil"/>
              <w:bottom w:val="single" w:sz="4" w:space="0" w:color="auto"/>
              <w:right w:val="single" w:sz="4" w:space="0" w:color="auto"/>
            </w:tcBorders>
            <w:noWrap/>
            <w:vAlign w:val="bottom"/>
            <w:hideMark/>
          </w:tcPr>
          <w:p w:rsidR="003C3442" w:rsidRPr="005C007F" w14:paraId="2D3A0CB6" w14:textId="77777777">
            <w:pPr>
              <w:rPr>
                <w:kern w:val="0"/>
                <w:szCs w:val="22"/>
              </w:rPr>
            </w:pPr>
            <w:r w:rsidRPr="005C007F">
              <w:rPr>
                <w:kern w:val="0"/>
                <w:szCs w:val="22"/>
              </w:rPr>
              <w:t xml:space="preserve"> $               17,978 </w:t>
            </w:r>
          </w:p>
        </w:tc>
      </w:tr>
      <w:tr w14:paraId="524DCDD0"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B0B4300" w14:textId="77777777">
            <w:pPr>
              <w:jc w:val="right"/>
              <w:rPr>
                <w:kern w:val="0"/>
                <w:szCs w:val="22"/>
              </w:rPr>
            </w:pPr>
            <w:r w:rsidRPr="005C007F">
              <w:rPr>
                <w:kern w:val="0"/>
                <w:szCs w:val="22"/>
              </w:rPr>
              <w:t>28510</w:t>
            </w:r>
          </w:p>
        </w:tc>
        <w:tc>
          <w:tcPr>
            <w:tcW w:w="1820" w:type="dxa"/>
            <w:tcBorders>
              <w:top w:val="nil"/>
              <w:left w:val="nil"/>
              <w:bottom w:val="single" w:sz="4" w:space="0" w:color="auto"/>
              <w:right w:val="single" w:sz="4" w:space="0" w:color="auto"/>
            </w:tcBorders>
            <w:noWrap/>
            <w:vAlign w:val="bottom"/>
            <w:hideMark/>
          </w:tcPr>
          <w:p w:rsidR="003C3442" w:rsidRPr="005C007F" w14:paraId="3A162FDE" w14:textId="77777777">
            <w:pPr>
              <w:rPr>
                <w:kern w:val="0"/>
                <w:szCs w:val="22"/>
              </w:rPr>
            </w:pPr>
            <w:r w:rsidRPr="005C007F">
              <w:rPr>
                <w:kern w:val="0"/>
                <w:szCs w:val="22"/>
              </w:rPr>
              <w:t>KSMQ-TV</w:t>
            </w:r>
          </w:p>
        </w:tc>
        <w:tc>
          <w:tcPr>
            <w:tcW w:w="1820" w:type="dxa"/>
            <w:tcBorders>
              <w:top w:val="nil"/>
              <w:left w:val="nil"/>
              <w:bottom w:val="single" w:sz="4" w:space="0" w:color="auto"/>
              <w:right w:val="single" w:sz="4" w:space="0" w:color="auto"/>
            </w:tcBorders>
            <w:noWrap/>
            <w:vAlign w:val="bottom"/>
            <w:hideMark/>
          </w:tcPr>
          <w:p w:rsidR="003C3442" w:rsidRPr="005C007F" w14:paraId="00371B76" w14:textId="77777777">
            <w:pPr>
              <w:jc w:val="right"/>
              <w:rPr>
                <w:kern w:val="0"/>
                <w:szCs w:val="22"/>
              </w:rPr>
            </w:pPr>
            <w:r w:rsidRPr="005C007F">
              <w:rPr>
                <w:kern w:val="0"/>
                <w:szCs w:val="22"/>
              </w:rPr>
              <w:t>540,217</w:t>
            </w:r>
          </w:p>
        </w:tc>
        <w:tc>
          <w:tcPr>
            <w:tcW w:w="1820" w:type="dxa"/>
            <w:tcBorders>
              <w:top w:val="nil"/>
              <w:left w:val="nil"/>
              <w:bottom w:val="single" w:sz="4" w:space="0" w:color="auto"/>
              <w:right w:val="single" w:sz="4" w:space="0" w:color="auto"/>
            </w:tcBorders>
            <w:noWrap/>
            <w:vAlign w:val="bottom"/>
            <w:hideMark/>
          </w:tcPr>
          <w:p w:rsidR="003C3442" w:rsidRPr="005C007F" w14:paraId="5D25401A" w14:textId="77777777">
            <w:pPr>
              <w:jc w:val="right"/>
              <w:rPr>
                <w:kern w:val="0"/>
                <w:szCs w:val="22"/>
              </w:rPr>
            </w:pPr>
            <w:r w:rsidRPr="005C007F">
              <w:rPr>
                <w:kern w:val="0"/>
                <w:szCs w:val="22"/>
              </w:rPr>
              <w:t>524,751</w:t>
            </w:r>
          </w:p>
        </w:tc>
        <w:tc>
          <w:tcPr>
            <w:tcW w:w="1820" w:type="dxa"/>
            <w:tcBorders>
              <w:top w:val="nil"/>
              <w:left w:val="nil"/>
              <w:bottom w:val="single" w:sz="4" w:space="0" w:color="auto"/>
              <w:right w:val="single" w:sz="4" w:space="0" w:color="auto"/>
            </w:tcBorders>
            <w:noWrap/>
            <w:vAlign w:val="bottom"/>
            <w:hideMark/>
          </w:tcPr>
          <w:p w:rsidR="003C3442" w:rsidRPr="005C007F" w14:paraId="79191529" w14:textId="77777777">
            <w:pPr>
              <w:rPr>
                <w:kern w:val="0"/>
                <w:szCs w:val="22"/>
              </w:rPr>
            </w:pPr>
            <w:r w:rsidRPr="005C007F">
              <w:rPr>
                <w:kern w:val="0"/>
                <w:szCs w:val="22"/>
              </w:rPr>
              <w:t xml:space="preserve"> $                 3,651 </w:t>
            </w:r>
          </w:p>
        </w:tc>
      </w:tr>
      <w:tr w14:paraId="5382867C"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DDD9196" w14:textId="77777777">
            <w:pPr>
              <w:jc w:val="right"/>
              <w:rPr>
                <w:kern w:val="0"/>
                <w:szCs w:val="22"/>
              </w:rPr>
            </w:pPr>
            <w:r w:rsidRPr="005C007F">
              <w:rPr>
                <w:kern w:val="0"/>
                <w:szCs w:val="22"/>
              </w:rPr>
              <w:t>35611</w:t>
            </w:r>
          </w:p>
        </w:tc>
        <w:tc>
          <w:tcPr>
            <w:tcW w:w="1820" w:type="dxa"/>
            <w:tcBorders>
              <w:top w:val="nil"/>
              <w:left w:val="nil"/>
              <w:bottom w:val="single" w:sz="4" w:space="0" w:color="auto"/>
              <w:right w:val="single" w:sz="4" w:space="0" w:color="auto"/>
            </w:tcBorders>
            <w:noWrap/>
            <w:vAlign w:val="bottom"/>
            <w:hideMark/>
          </w:tcPr>
          <w:p w:rsidR="003C3442" w:rsidRPr="005C007F" w14:paraId="0826E5FC" w14:textId="77777777">
            <w:pPr>
              <w:rPr>
                <w:kern w:val="0"/>
                <w:szCs w:val="22"/>
              </w:rPr>
            </w:pPr>
            <w:r w:rsidRPr="005C007F">
              <w:rPr>
                <w:kern w:val="0"/>
                <w:szCs w:val="22"/>
              </w:rPr>
              <w:t>KSMS-TV</w:t>
            </w:r>
          </w:p>
        </w:tc>
        <w:tc>
          <w:tcPr>
            <w:tcW w:w="1820" w:type="dxa"/>
            <w:tcBorders>
              <w:top w:val="nil"/>
              <w:left w:val="nil"/>
              <w:bottom w:val="single" w:sz="4" w:space="0" w:color="auto"/>
              <w:right w:val="single" w:sz="4" w:space="0" w:color="auto"/>
            </w:tcBorders>
            <w:noWrap/>
            <w:vAlign w:val="bottom"/>
            <w:hideMark/>
          </w:tcPr>
          <w:p w:rsidR="003C3442" w:rsidRPr="005C007F" w14:paraId="5751BAC1" w14:textId="77777777">
            <w:pPr>
              <w:jc w:val="right"/>
              <w:rPr>
                <w:kern w:val="0"/>
                <w:szCs w:val="22"/>
              </w:rPr>
            </w:pPr>
            <w:r w:rsidRPr="005C007F">
              <w:rPr>
                <w:kern w:val="0"/>
                <w:szCs w:val="22"/>
              </w:rPr>
              <w:t>1,684,095</w:t>
            </w:r>
          </w:p>
        </w:tc>
        <w:tc>
          <w:tcPr>
            <w:tcW w:w="1820" w:type="dxa"/>
            <w:tcBorders>
              <w:top w:val="nil"/>
              <w:left w:val="nil"/>
              <w:bottom w:val="single" w:sz="4" w:space="0" w:color="auto"/>
              <w:right w:val="single" w:sz="4" w:space="0" w:color="auto"/>
            </w:tcBorders>
            <w:noWrap/>
            <w:vAlign w:val="bottom"/>
            <w:hideMark/>
          </w:tcPr>
          <w:p w:rsidR="003C3442" w:rsidRPr="005C007F" w14:paraId="75765F84" w14:textId="77777777">
            <w:pPr>
              <w:jc w:val="right"/>
              <w:rPr>
                <w:kern w:val="0"/>
                <w:szCs w:val="22"/>
              </w:rPr>
            </w:pPr>
            <w:r w:rsidRPr="005C007F">
              <w:rPr>
                <w:kern w:val="0"/>
                <w:szCs w:val="22"/>
              </w:rPr>
              <w:t>922,727</w:t>
            </w:r>
          </w:p>
        </w:tc>
        <w:tc>
          <w:tcPr>
            <w:tcW w:w="1820" w:type="dxa"/>
            <w:tcBorders>
              <w:top w:val="nil"/>
              <w:left w:val="nil"/>
              <w:bottom w:val="single" w:sz="4" w:space="0" w:color="auto"/>
              <w:right w:val="single" w:sz="4" w:space="0" w:color="auto"/>
            </w:tcBorders>
            <w:noWrap/>
            <w:vAlign w:val="bottom"/>
            <w:hideMark/>
          </w:tcPr>
          <w:p w:rsidR="003C3442" w:rsidRPr="005C007F" w14:paraId="593B5040" w14:textId="77777777">
            <w:pPr>
              <w:rPr>
                <w:kern w:val="0"/>
                <w:szCs w:val="22"/>
              </w:rPr>
            </w:pPr>
            <w:r w:rsidRPr="005C007F">
              <w:rPr>
                <w:kern w:val="0"/>
                <w:szCs w:val="22"/>
              </w:rPr>
              <w:t xml:space="preserve"> $                 6,419 </w:t>
            </w:r>
          </w:p>
        </w:tc>
      </w:tr>
      <w:tr w14:paraId="5F3D5E9C"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16E17B7" w14:textId="77777777">
            <w:pPr>
              <w:jc w:val="right"/>
              <w:rPr>
                <w:kern w:val="0"/>
                <w:szCs w:val="22"/>
              </w:rPr>
            </w:pPr>
            <w:r w:rsidRPr="005C007F">
              <w:rPr>
                <w:kern w:val="0"/>
                <w:szCs w:val="22"/>
              </w:rPr>
              <w:t>21161</w:t>
            </w:r>
          </w:p>
        </w:tc>
        <w:tc>
          <w:tcPr>
            <w:tcW w:w="1820" w:type="dxa"/>
            <w:tcBorders>
              <w:top w:val="nil"/>
              <w:left w:val="nil"/>
              <w:bottom w:val="single" w:sz="4" w:space="0" w:color="auto"/>
              <w:right w:val="single" w:sz="4" w:space="0" w:color="auto"/>
            </w:tcBorders>
            <w:noWrap/>
            <w:vAlign w:val="bottom"/>
            <w:hideMark/>
          </w:tcPr>
          <w:p w:rsidR="003C3442" w:rsidRPr="005C007F" w14:paraId="0790AB10" w14:textId="77777777">
            <w:pPr>
              <w:rPr>
                <w:kern w:val="0"/>
                <w:szCs w:val="22"/>
              </w:rPr>
            </w:pPr>
            <w:r w:rsidRPr="005C007F">
              <w:rPr>
                <w:kern w:val="0"/>
                <w:szCs w:val="22"/>
              </w:rPr>
              <w:t>KSNB-TV</w:t>
            </w:r>
          </w:p>
        </w:tc>
        <w:tc>
          <w:tcPr>
            <w:tcW w:w="1820" w:type="dxa"/>
            <w:tcBorders>
              <w:top w:val="nil"/>
              <w:left w:val="nil"/>
              <w:bottom w:val="single" w:sz="4" w:space="0" w:color="auto"/>
              <w:right w:val="single" w:sz="4" w:space="0" w:color="auto"/>
            </w:tcBorders>
            <w:noWrap/>
            <w:vAlign w:val="bottom"/>
            <w:hideMark/>
          </w:tcPr>
          <w:p w:rsidR="003C3442" w:rsidRPr="005C007F" w14:paraId="53FF47A6" w14:textId="77777777">
            <w:pPr>
              <w:jc w:val="right"/>
              <w:rPr>
                <w:kern w:val="0"/>
                <w:szCs w:val="22"/>
              </w:rPr>
            </w:pPr>
            <w:r w:rsidRPr="005C007F">
              <w:rPr>
                <w:kern w:val="0"/>
                <w:szCs w:val="22"/>
              </w:rPr>
              <w:t>748,097</w:t>
            </w:r>
          </w:p>
        </w:tc>
        <w:tc>
          <w:tcPr>
            <w:tcW w:w="1820" w:type="dxa"/>
            <w:tcBorders>
              <w:top w:val="nil"/>
              <w:left w:val="nil"/>
              <w:bottom w:val="single" w:sz="4" w:space="0" w:color="auto"/>
              <w:right w:val="single" w:sz="4" w:space="0" w:color="auto"/>
            </w:tcBorders>
            <w:noWrap/>
            <w:vAlign w:val="bottom"/>
            <w:hideMark/>
          </w:tcPr>
          <w:p w:rsidR="003C3442" w:rsidRPr="005C007F" w14:paraId="036C860C" w14:textId="77777777">
            <w:pPr>
              <w:jc w:val="right"/>
              <w:rPr>
                <w:kern w:val="0"/>
                <w:szCs w:val="22"/>
              </w:rPr>
            </w:pPr>
            <w:r w:rsidRPr="005C007F">
              <w:rPr>
                <w:kern w:val="0"/>
                <w:szCs w:val="22"/>
              </w:rPr>
              <w:t>747,971</w:t>
            </w:r>
          </w:p>
        </w:tc>
        <w:tc>
          <w:tcPr>
            <w:tcW w:w="1820" w:type="dxa"/>
            <w:tcBorders>
              <w:top w:val="nil"/>
              <w:left w:val="nil"/>
              <w:bottom w:val="single" w:sz="4" w:space="0" w:color="auto"/>
              <w:right w:val="single" w:sz="4" w:space="0" w:color="auto"/>
            </w:tcBorders>
            <w:noWrap/>
            <w:vAlign w:val="bottom"/>
            <w:hideMark/>
          </w:tcPr>
          <w:p w:rsidR="003C3442" w:rsidRPr="005C007F" w14:paraId="755F2C8F" w14:textId="77777777">
            <w:pPr>
              <w:rPr>
                <w:kern w:val="0"/>
                <w:szCs w:val="22"/>
              </w:rPr>
            </w:pPr>
            <w:r w:rsidRPr="005C007F">
              <w:rPr>
                <w:kern w:val="0"/>
                <w:szCs w:val="22"/>
              </w:rPr>
              <w:t xml:space="preserve"> $                 5,204 </w:t>
            </w:r>
          </w:p>
        </w:tc>
      </w:tr>
      <w:tr w14:paraId="574580EA"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0637FD5" w14:textId="77777777">
            <w:pPr>
              <w:jc w:val="right"/>
              <w:rPr>
                <w:kern w:val="0"/>
                <w:szCs w:val="22"/>
              </w:rPr>
            </w:pPr>
            <w:r w:rsidRPr="005C007F">
              <w:rPr>
                <w:kern w:val="0"/>
                <w:szCs w:val="22"/>
              </w:rPr>
              <w:t>72359</w:t>
            </w:r>
          </w:p>
        </w:tc>
        <w:tc>
          <w:tcPr>
            <w:tcW w:w="1820" w:type="dxa"/>
            <w:tcBorders>
              <w:top w:val="nil"/>
              <w:left w:val="nil"/>
              <w:bottom w:val="single" w:sz="4" w:space="0" w:color="auto"/>
              <w:right w:val="single" w:sz="4" w:space="0" w:color="auto"/>
            </w:tcBorders>
            <w:noWrap/>
            <w:vAlign w:val="bottom"/>
            <w:hideMark/>
          </w:tcPr>
          <w:p w:rsidR="003C3442" w:rsidRPr="005C007F" w14:paraId="142BDD35" w14:textId="77777777">
            <w:pPr>
              <w:rPr>
                <w:kern w:val="0"/>
                <w:szCs w:val="22"/>
              </w:rPr>
            </w:pPr>
            <w:r w:rsidRPr="005C007F">
              <w:rPr>
                <w:kern w:val="0"/>
                <w:szCs w:val="22"/>
              </w:rPr>
              <w:t>KSNC</w:t>
            </w:r>
          </w:p>
        </w:tc>
        <w:tc>
          <w:tcPr>
            <w:tcW w:w="1820" w:type="dxa"/>
            <w:tcBorders>
              <w:top w:val="nil"/>
              <w:left w:val="nil"/>
              <w:bottom w:val="single" w:sz="4" w:space="0" w:color="auto"/>
              <w:right w:val="single" w:sz="4" w:space="0" w:color="auto"/>
            </w:tcBorders>
            <w:noWrap/>
            <w:vAlign w:val="bottom"/>
            <w:hideMark/>
          </w:tcPr>
          <w:p w:rsidR="003C3442" w:rsidRPr="005C007F" w14:paraId="71D1F106" w14:textId="77777777">
            <w:pPr>
              <w:jc w:val="right"/>
              <w:rPr>
                <w:kern w:val="0"/>
                <w:szCs w:val="22"/>
              </w:rPr>
            </w:pPr>
            <w:r w:rsidRPr="005C007F">
              <w:rPr>
                <w:kern w:val="0"/>
                <w:szCs w:val="22"/>
              </w:rPr>
              <w:t>166,315</w:t>
            </w:r>
          </w:p>
        </w:tc>
        <w:tc>
          <w:tcPr>
            <w:tcW w:w="1820" w:type="dxa"/>
            <w:tcBorders>
              <w:top w:val="nil"/>
              <w:left w:val="nil"/>
              <w:bottom w:val="single" w:sz="4" w:space="0" w:color="auto"/>
              <w:right w:val="single" w:sz="4" w:space="0" w:color="auto"/>
            </w:tcBorders>
            <w:noWrap/>
            <w:vAlign w:val="bottom"/>
            <w:hideMark/>
          </w:tcPr>
          <w:p w:rsidR="003C3442" w:rsidRPr="005C007F" w14:paraId="1E186AEB" w14:textId="77777777">
            <w:pPr>
              <w:jc w:val="right"/>
              <w:rPr>
                <w:kern w:val="0"/>
                <w:szCs w:val="22"/>
              </w:rPr>
            </w:pPr>
            <w:r w:rsidRPr="005C007F">
              <w:rPr>
                <w:kern w:val="0"/>
                <w:szCs w:val="22"/>
              </w:rPr>
              <w:t>165,997</w:t>
            </w:r>
          </w:p>
        </w:tc>
        <w:tc>
          <w:tcPr>
            <w:tcW w:w="1820" w:type="dxa"/>
            <w:tcBorders>
              <w:top w:val="nil"/>
              <w:left w:val="nil"/>
              <w:bottom w:val="single" w:sz="4" w:space="0" w:color="auto"/>
              <w:right w:val="single" w:sz="4" w:space="0" w:color="auto"/>
            </w:tcBorders>
            <w:noWrap/>
            <w:vAlign w:val="bottom"/>
            <w:hideMark/>
          </w:tcPr>
          <w:p w:rsidR="003C3442" w:rsidRPr="005C007F" w14:paraId="29CA770A" w14:textId="77777777">
            <w:pPr>
              <w:rPr>
                <w:kern w:val="0"/>
                <w:szCs w:val="22"/>
              </w:rPr>
            </w:pPr>
            <w:r w:rsidRPr="005C007F">
              <w:rPr>
                <w:kern w:val="0"/>
                <w:szCs w:val="22"/>
              </w:rPr>
              <w:t xml:space="preserve"> $                 1,155 </w:t>
            </w:r>
          </w:p>
        </w:tc>
      </w:tr>
      <w:tr w14:paraId="3B3C59A4"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06F7963" w14:textId="77777777">
            <w:pPr>
              <w:jc w:val="right"/>
              <w:rPr>
                <w:kern w:val="0"/>
                <w:szCs w:val="22"/>
              </w:rPr>
            </w:pPr>
            <w:r w:rsidRPr="005C007F">
              <w:rPr>
                <w:kern w:val="0"/>
                <w:szCs w:val="22"/>
              </w:rPr>
              <w:t>67766</w:t>
            </w:r>
          </w:p>
        </w:tc>
        <w:tc>
          <w:tcPr>
            <w:tcW w:w="1820" w:type="dxa"/>
            <w:tcBorders>
              <w:top w:val="nil"/>
              <w:left w:val="nil"/>
              <w:bottom w:val="single" w:sz="4" w:space="0" w:color="auto"/>
              <w:right w:val="single" w:sz="4" w:space="0" w:color="auto"/>
            </w:tcBorders>
            <w:noWrap/>
            <w:vAlign w:val="bottom"/>
            <w:hideMark/>
          </w:tcPr>
          <w:p w:rsidR="003C3442" w:rsidRPr="005C007F" w14:paraId="6F907F69" w14:textId="77777777">
            <w:pPr>
              <w:rPr>
                <w:kern w:val="0"/>
                <w:szCs w:val="22"/>
              </w:rPr>
            </w:pPr>
            <w:r w:rsidRPr="005C007F">
              <w:rPr>
                <w:kern w:val="0"/>
                <w:szCs w:val="22"/>
              </w:rPr>
              <w:t>KSNF</w:t>
            </w:r>
          </w:p>
        </w:tc>
        <w:tc>
          <w:tcPr>
            <w:tcW w:w="1820" w:type="dxa"/>
            <w:tcBorders>
              <w:top w:val="nil"/>
              <w:left w:val="nil"/>
              <w:bottom w:val="single" w:sz="4" w:space="0" w:color="auto"/>
              <w:right w:val="single" w:sz="4" w:space="0" w:color="auto"/>
            </w:tcBorders>
            <w:noWrap/>
            <w:vAlign w:val="bottom"/>
            <w:hideMark/>
          </w:tcPr>
          <w:p w:rsidR="003C3442" w:rsidRPr="005C007F" w14:paraId="1574E50B" w14:textId="77777777">
            <w:pPr>
              <w:jc w:val="right"/>
              <w:rPr>
                <w:kern w:val="0"/>
                <w:szCs w:val="22"/>
              </w:rPr>
            </w:pPr>
            <w:r w:rsidRPr="005C007F">
              <w:rPr>
                <w:kern w:val="0"/>
                <w:szCs w:val="22"/>
              </w:rPr>
              <w:t>640,722</w:t>
            </w:r>
          </w:p>
        </w:tc>
        <w:tc>
          <w:tcPr>
            <w:tcW w:w="1820" w:type="dxa"/>
            <w:tcBorders>
              <w:top w:val="nil"/>
              <w:left w:val="nil"/>
              <w:bottom w:val="single" w:sz="4" w:space="0" w:color="auto"/>
              <w:right w:val="single" w:sz="4" w:space="0" w:color="auto"/>
            </w:tcBorders>
            <w:noWrap/>
            <w:vAlign w:val="bottom"/>
            <w:hideMark/>
          </w:tcPr>
          <w:p w:rsidR="003C3442" w:rsidRPr="005C007F" w14:paraId="4083A140" w14:textId="77777777">
            <w:pPr>
              <w:jc w:val="right"/>
              <w:rPr>
                <w:kern w:val="0"/>
                <w:szCs w:val="22"/>
              </w:rPr>
            </w:pPr>
            <w:r w:rsidRPr="005C007F">
              <w:rPr>
                <w:kern w:val="0"/>
                <w:szCs w:val="22"/>
              </w:rPr>
              <w:t>637,167</w:t>
            </w:r>
          </w:p>
        </w:tc>
        <w:tc>
          <w:tcPr>
            <w:tcW w:w="1820" w:type="dxa"/>
            <w:tcBorders>
              <w:top w:val="nil"/>
              <w:left w:val="nil"/>
              <w:bottom w:val="single" w:sz="4" w:space="0" w:color="auto"/>
              <w:right w:val="single" w:sz="4" w:space="0" w:color="auto"/>
            </w:tcBorders>
            <w:noWrap/>
            <w:vAlign w:val="bottom"/>
            <w:hideMark/>
          </w:tcPr>
          <w:p w:rsidR="003C3442" w:rsidRPr="005C007F" w14:paraId="14CDEE51" w14:textId="77777777">
            <w:pPr>
              <w:rPr>
                <w:kern w:val="0"/>
                <w:szCs w:val="22"/>
              </w:rPr>
            </w:pPr>
            <w:r w:rsidRPr="005C007F">
              <w:rPr>
                <w:kern w:val="0"/>
                <w:szCs w:val="22"/>
              </w:rPr>
              <w:t xml:space="preserve"> $                 4,433 </w:t>
            </w:r>
          </w:p>
        </w:tc>
      </w:tr>
      <w:tr w14:paraId="1389B44F"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547B59B" w14:textId="77777777">
            <w:pPr>
              <w:jc w:val="right"/>
              <w:rPr>
                <w:kern w:val="0"/>
                <w:szCs w:val="22"/>
              </w:rPr>
            </w:pPr>
            <w:r w:rsidRPr="005C007F">
              <w:rPr>
                <w:kern w:val="0"/>
                <w:szCs w:val="22"/>
              </w:rPr>
              <w:t>72361</w:t>
            </w:r>
          </w:p>
        </w:tc>
        <w:tc>
          <w:tcPr>
            <w:tcW w:w="1820" w:type="dxa"/>
            <w:tcBorders>
              <w:top w:val="nil"/>
              <w:left w:val="nil"/>
              <w:bottom w:val="single" w:sz="4" w:space="0" w:color="auto"/>
              <w:right w:val="single" w:sz="4" w:space="0" w:color="auto"/>
            </w:tcBorders>
            <w:noWrap/>
            <w:vAlign w:val="bottom"/>
            <w:hideMark/>
          </w:tcPr>
          <w:p w:rsidR="003C3442" w:rsidRPr="005C007F" w14:paraId="7B0ECAA8" w14:textId="77777777">
            <w:pPr>
              <w:rPr>
                <w:kern w:val="0"/>
                <w:szCs w:val="22"/>
              </w:rPr>
            </w:pPr>
            <w:r w:rsidRPr="005C007F">
              <w:rPr>
                <w:kern w:val="0"/>
                <w:szCs w:val="22"/>
              </w:rPr>
              <w:t>KSNG</w:t>
            </w:r>
          </w:p>
        </w:tc>
        <w:tc>
          <w:tcPr>
            <w:tcW w:w="1820" w:type="dxa"/>
            <w:tcBorders>
              <w:top w:val="nil"/>
              <w:left w:val="nil"/>
              <w:bottom w:val="single" w:sz="4" w:space="0" w:color="auto"/>
              <w:right w:val="single" w:sz="4" w:space="0" w:color="auto"/>
            </w:tcBorders>
            <w:noWrap/>
            <w:vAlign w:val="bottom"/>
            <w:hideMark/>
          </w:tcPr>
          <w:p w:rsidR="003C3442" w:rsidRPr="005C007F" w14:paraId="01817696" w14:textId="77777777">
            <w:pPr>
              <w:jc w:val="right"/>
              <w:rPr>
                <w:kern w:val="0"/>
                <w:szCs w:val="22"/>
              </w:rPr>
            </w:pPr>
            <w:r w:rsidRPr="005C007F">
              <w:rPr>
                <w:kern w:val="0"/>
                <w:szCs w:val="22"/>
              </w:rPr>
              <w:t>143,267</w:t>
            </w:r>
          </w:p>
        </w:tc>
        <w:tc>
          <w:tcPr>
            <w:tcW w:w="1820" w:type="dxa"/>
            <w:tcBorders>
              <w:top w:val="nil"/>
              <w:left w:val="nil"/>
              <w:bottom w:val="single" w:sz="4" w:space="0" w:color="auto"/>
              <w:right w:val="single" w:sz="4" w:space="0" w:color="auto"/>
            </w:tcBorders>
            <w:noWrap/>
            <w:vAlign w:val="bottom"/>
            <w:hideMark/>
          </w:tcPr>
          <w:p w:rsidR="003C3442" w:rsidRPr="005C007F" w14:paraId="5EAF0D2A" w14:textId="77777777">
            <w:pPr>
              <w:jc w:val="right"/>
              <w:rPr>
                <w:kern w:val="0"/>
                <w:szCs w:val="22"/>
              </w:rPr>
            </w:pPr>
            <w:r w:rsidRPr="005C007F">
              <w:rPr>
                <w:kern w:val="0"/>
                <w:szCs w:val="22"/>
              </w:rPr>
              <w:t>143,050</w:t>
            </w:r>
          </w:p>
        </w:tc>
        <w:tc>
          <w:tcPr>
            <w:tcW w:w="1820" w:type="dxa"/>
            <w:tcBorders>
              <w:top w:val="nil"/>
              <w:left w:val="nil"/>
              <w:bottom w:val="single" w:sz="4" w:space="0" w:color="auto"/>
              <w:right w:val="single" w:sz="4" w:space="0" w:color="auto"/>
            </w:tcBorders>
            <w:noWrap/>
            <w:vAlign w:val="bottom"/>
            <w:hideMark/>
          </w:tcPr>
          <w:p w:rsidR="003C3442" w:rsidRPr="005C007F" w14:paraId="7C98F8B2" w14:textId="77777777">
            <w:pPr>
              <w:rPr>
                <w:kern w:val="0"/>
                <w:szCs w:val="22"/>
              </w:rPr>
            </w:pPr>
            <w:r w:rsidRPr="005C007F">
              <w:rPr>
                <w:kern w:val="0"/>
                <w:szCs w:val="22"/>
              </w:rPr>
              <w:t xml:space="preserve"> $                   995 </w:t>
            </w:r>
          </w:p>
        </w:tc>
      </w:tr>
      <w:tr w14:paraId="0374459B"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4D7070E" w14:textId="77777777">
            <w:pPr>
              <w:jc w:val="right"/>
              <w:rPr>
                <w:kern w:val="0"/>
                <w:szCs w:val="22"/>
              </w:rPr>
            </w:pPr>
            <w:r w:rsidRPr="005C007F">
              <w:rPr>
                <w:kern w:val="0"/>
                <w:szCs w:val="22"/>
              </w:rPr>
              <w:t>72362</w:t>
            </w:r>
          </w:p>
        </w:tc>
        <w:tc>
          <w:tcPr>
            <w:tcW w:w="1820" w:type="dxa"/>
            <w:tcBorders>
              <w:top w:val="nil"/>
              <w:left w:val="nil"/>
              <w:bottom w:val="single" w:sz="4" w:space="0" w:color="auto"/>
              <w:right w:val="single" w:sz="4" w:space="0" w:color="auto"/>
            </w:tcBorders>
            <w:noWrap/>
            <w:vAlign w:val="bottom"/>
            <w:hideMark/>
          </w:tcPr>
          <w:p w:rsidR="003C3442" w:rsidRPr="005C007F" w14:paraId="68365B15" w14:textId="77777777">
            <w:pPr>
              <w:rPr>
                <w:kern w:val="0"/>
                <w:szCs w:val="22"/>
              </w:rPr>
            </w:pPr>
            <w:r w:rsidRPr="005C007F">
              <w:rPr>
                <w:kern w:val="0"/>
                <w:szCs w:val="22"/>
              </w:rPr>
              <w:t>KSNK</w:t>
            </w:r>
          </w:p>
        </w:tc>
        <w:tc>
          <w:tcPr>
            <w:tcW w:w="1820" w:type="dxa"/>
            <w:tcBorders>
              <w:top w:val="nil"/>
              <w:left w:val="nil"/>
              <w:bottom w:val="single" w:sz="4" w:space="0" w:color="auto"/>
              <w:right w:val="single" w:sz="4" w:space="0" w:color="auto"/>
            </w:tcBorders>
            <w:noWrap/>
            <w:vAlign w:val="bottom"/>
            <w:hideMark/>
          </w:tcPr>
          <w:p w:rsidR="003C3442" w:rsidRPr="005C007F" w14:paraId="08511AE9" w14:textId="77777777">
            <w:pPr>
              <w:jc w:val="right"/>
              <w:rPr>
                <w:kern w:val="0"/>
                <w:szCs w:val="22"/>
              </w:rPr>
            </w:pPr>
            <w:r w:rsidRPr="005C007F">
              <w:rPr>
                <w:kern w:val="0"/>
                <w:szCs w:val="22"/>
              </w:rPr>
              <w:t>46,872</w:t>
            </w:r>
          </w:p>
        </w:tc>
        <w:tc>
          <w:tcPr>
            <w:tcW w:w="1820" w:type="dxa"/>
            <w:tcBorders>
              <w:top w:val="nil"/>
              <w:left w:val="nil"/>
              <w:bottom w:val="single" w:sz="4" w:space="0" w:color="auto"/>
              <w:right w:val="single" w:sz="4" w:space="0" w:color="auto"/>
            </w:tcBorders>
            <w:noWrap/>
            <w:vAlign w:val="bottom"/>
            <w:hideMark/>
          </w:tcPr>
          <w:p w:rsidR="003C3442" w:rsidRPr="005C007F" w14:paraId="2A820DCD" w14:textId="77777777">
            <w:pPr>
              <w:jc w:val="right"/>
              <w:rPr>
                <w:kern w:val="0"/>
                <w:szCs w:val="22"/>
              </w:rPr>
            </w:pPr>
            <w:r w:rsidRPr="005C007F">
              <w:rPr>
                <w:kern w:val="0"/>
                <w:szCs w:val="22"/>
              </w:rPr>
              <w:t>43,725</w:t>
            </w:r>
          </w:p>
        </w:tc>
        <w:tc>
          <w:tcPr>
            <w:tcW w:w="1820" w:type="dxa"/>
            <w:tcBorders>
              <w:top w:val="nil"/>
              <w:left w:val="nil"/>
              <w:bottom w:val="single" w:sz="4" w:space="0" w:color="auto"/>
              <w:right w:val="single" w:sz="4" w:space="0" w:color="auto"/>
            </w:tcBorders>
            <w:noWrap/>
            <w:vAlign w:val="bottom"/>
            <w:hideMark/>
          </w:tcPr>
          <w:p w:rsidR="003C3442" w:rsidRPr="005C007F" w14:paraId="5A582AF1" w14:textId="77777777">
            <w:pPr>
              <w:rPr>
                <w:kern w:val="0"/>
                <w:szCs w:val="22"/>
              </w:rPr>
            </w:pPr>
            <w:r w:rsidRPr="005C007F">
              <w:rPr>
                <w:kern w:val="0"/>
                <w:szCs w:val="22"/>
              </w:rPr>
              <w:t xml:space="preserve"> $                   304 </w:t>
            </w:r>
          </w:p>
        </w:tc>
      </w:tr>
      <w:tr w14:paraId="4FF83C30"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E9F0DEC" w14:textId="77777777">
            <w:pPr>
              <w:jc w:val="right"/>
              <w:rPr>
                <w:kern w:val="0"/>
                <w:szCs w:val="22"/>
              </w:rPr>
            </w:pPr>
            <w:r w:rsidRPr="005C007F">
              <w:rPr>
                <w:kern w:val="0"/>
                <w:szCs w:val="22"/>
              </w:rPr>
              <w:t>67335</w:t>
            </w:r>
          </w:p>
        </w:tc>
        <w:tc>
          <w:tcPr>
            <w:tcW w:w="1820" w:type="dxa"/>
            <w:tcBorders>
              <w:top w:val="nil"/>
              <w:left w:val="nil"/>
              <w:bottom w:val="single" w:sz="4" w:space="0" w:color="auto"/>
              <w:right w:val="single" w:sz="4" w:space="0" w:color="auto"/>
            </w:tcBorders>
            <w:noWrap/>
            <w:vAlign w:val="bottom"/>
            <w:hideMark/>
          </w:tcPr>
          <w:p w:rsidR="003C3442" w:rsidRPr="005C007F" w14:paraId="56E5DC91" w14:textId="77777777">
            <w:pPr>
              <w:rPr>
                <w:kern w:val="0"/>
                <w:szCs w:val="22"/>
              </w:rPr>
            </w:pPr>
            <w:r w:rsidRPr="005C007F">
              <w:rPr>
                <w:kern w:val="0"/>
                <w:szCs w:val="22"/>
              </w:rPr>
              <w:t>KSNT</w:t>
            </w:r>
          </w:p>
        </w:tc>
        <w:tc>
          <w:tcPr>
            <w:tcW w:w="1820" w:type="dxa"/>
            <w:tcBorders>
              <w:top w:val="nil"/>
              <w:left w:val="nil"/>
              <w:bottom w:val="single" w:sz="4" w:space="0" w:color="auto"/>
              <w:right w:val="single" w:sz="4" w:space="0" w:color="auto"/>
            </w:tcBorders>
            <w:noWrap/>
            <w:vAlign w:val="bottom"/>
            <w:hideMark/>
          </w:tcPr>
          <w:p w:rsidR="003C3442" w:rsidRPr="005C007F" w14:paraId="4B4B8B9B" w14:textId="77777777">
            <w:pPr>
              <w:jc w:val="right"/>
              <w:rPr>
                <w:kern w:val="0"/>
                <w:szCs w:val="22"/>
              </w:rPr>
            </w:pPr>
            <w:r w:rsidRPr="005C007F">
              <w:rPr>
                <w:kern w:val="0"/>
                <w:szCs w:val="22"/>
              </w:rPr>
              <w:t>657,321</w:t>
            </w:r>
          </w:p>
        </w:tc>
        <w:tc>
          <w:tcPr>
            <w:tcW w:w="1820" w:type="dxa"/>
            <w:tcBorders>
              <w:top w:val="nil"/>
              <w:left w:val="nil"/>
              <w:bottom w:val="single" w:sz="4" w:space="0" w:color="auto"/>
              <w:right w:val="single" w:sz="4" w:space="0" w:color="auto"/>
            </w:tcBorders>
            <w:noWrap/>
            <w:vAlign w:val="bottom"/>
            <w:hideMark/>
          </w:tcPr>
          <w:p w:rsidR="003C3442" w:rsidRPr="005C007F" w14:paraId="2C37867C" w14:textId="77777777">
            <w:pPr>
              <w:jc w:val="right"/>
              <w:rPr>
                <w:kern w:val="0"/>
                <w:szCs w:val="22"/>
              </w:rPr>
            </w:pPr>
            <w:r w:rsidRPr="005C007F">
              <w:rPr>
                <w:kern w:val="0"/>
                <w:szCs w:val="22"/>
              </w:rPr>
              <w:t>629,824</w:t>
            </w:r>
          </w:p>
        </w:tc>
        <w:tc>
          <w:tcPr>
            <w:tcW w:w="1820" w:type="dxa"/>
            <w:tcBorders>
              <w:top w:val="nil"/>
              <w:left w:val="nil"/>
              <w:bottom w:val="single" w:sz="4" w:space="0" w:color="auto"/>
              <w:right w:val="single" w:sz="4" w:space="0" w:color="auto"/>
            </w:tcBorders>
            <w:noWrap/>
            <w:vAlign w:val="bottom"/>
            <w:hideMark/>
          </w:tcPr>
          <w:p w:rsidR="003C3442" w:rsidRPr="005C007F" w14:paraId="692F2055" w14:textId="77777777">
            <w:pPr>
              <w:rPr>
                <w:kern w:val="0"/>
                <w:szCs w:val="22"/>
              </w:rPr>
            </w:pPr>
            <w:r w:rsidRPr="005C007F">
              <w:rPr>
                <w:kern w:val="0"/>
                <w:szCs w:val="22"/>
              </w:rPr>
              <w:t xml:space="preserve"> $                 4,382 </w:t>
            </w:r>
          </w:p>
        </w:tc>
      </w:tr>
      <w:tr w14:paraId="3620D4A2"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129D914" w14:textId="77777777">
            <w:pPr>
              <w:jc w:val="right"/>
              <w:rPr>
                <w:kern w:val="0"/>
                <w:szCs w:val="22"/>
              </w:rPr>
            </w:pPr>
            <w:r w:rsidRPr="005C007F">
              <w:rPr>
                <w:kern w:val="0"/>
                <w:szCs w:val="22"/>
              </w:rPr>
              <w:t>10179</w:t>
            </w:r>
          </w:p>
        </w:tc>
        <w:tc>
          <w:tcPr>
            <w:tcW w:w="1820" w:type="dxa"/>
            <w:tcBorders>
              <w:top w:val="nil"/>
              <w:left w:val="nil"/>
              <w:bottom w:val="single" w:sz="4" w:space="0" w:color="auto"/>
              <w:right w:val="single" w:sz="4" w:space="0" w:color="auto"/>
            </w:tcBorders>
            <w:noWrap/>
            <w:vAlign w:val="bottom"/>
            <w:hideMark/>
          </w:tcPr>
          <w:p w:rsidR="003C3442" w:rsidRPr="005C007F" w14:paraId="3D798D5D" w14:textId="77777777">
            <w:pPr>
              <w:rPr>
                <w:kern w:val="0"/>
                <w:szCs w:val="22"/>
              </w:rPr>
            </w:pPr>
            <w:r w:rsidRPr="005C007F">
              <w:rPr>
                <w:kern w:val="0"/>
                <w:szCs w:val="22"/>
              </w:rPr>
              <w:t>KSNV</w:t>
            </w:r>
          </w:p>
        </w:tc>
        <w:tc>
          <w:tcPr>
            <w:tcW w:w="1820" w:type="dxa"/>
            <w:tcBorders>
              <w:top w:val="nil"/>
              <w:left w:val="nil"/>
              <w:bottom w:val="single" w:sz="4" w:space="0" w:color="auto"/>
              <w:right w:val="single" w:sz="4" w:space="0" w:color="auto"/>
            </w:tcBorders>
            <w:noWrap/>
            <w:vAlign w:val="bottom"/>
            <w:hideMark/>
          </w:tcPr>
          <w:p w:rsidR="003C3442" w:rsidRPr="005C007F" w14:paraId="7B30EBFE" w14:textId="77777777">
            <w:pPr>
              <w:jc w:val="right"/>
              <w:rPr>
                <w:kern w:val="0"/>
                <w:szCs w:val="22"/>
              </w:rPr>
            </w:pPr>
            <w:r w:rsidRPr="005C007F">
              <w:rPr>
                <w:kern w:val="0"/>
                <w:szCs w:val="22"/>
              </w:rPr>
              <w:t>2,283,885</w:t>
            </w:r>
          </w:p>
        </w:tc>
        <w:tc>
          <w:tcPr>
            <w:tcW w:w="1820" w:type="dxa"/>
            <w:tcBorders>
              <w:top w:val="nil"/>
              <w:left w:val="nil"/>
              <w:bottom w:val="single" w:sz="4" w:space="0" w:color="auto"/>
              <w:right w:val="single" w:sz="4" w:space="0" w:color="auto"/>
            </w:tcBorders>
            <w:noWrap/>
            <w:vAlign w:val="bottom"/>
            <w:hideMark/>
          </w:tcPr>
          <w:p w:rsidR="003C3442" w:rsidRPr="005C007F" w14:paraId="1EDA7852" w14:textId="77777777">
            <w:pPr>
              <w:jc w:val="right"/>
              <w:rPr>
                <w:kern w:val="0"/>
                <w:szCs w:val="22"/>
              </w:rPr>
            </w:pPr>
            <w:r w:rsidRPr="005C007F">
              <w:rPr>
                <w:kern w:val="0"/>
                <w:szCs w:val="22"/>
              </w:rPr>
              <w:t>2,225,135</w:t>
            </w:r>
          </w:p>
        </w:tc>
        <w:tc>
          <w:tcPr>
            <w:tcW w:w="1820" w:type="dxa"/>
            <w:tcBorders>
              <w:top w:val="nil"/>
              <w:left w:val="nil"/>
              <w:bottom w:val="single" w:sz="4" w:space="0" w:color="auto"/>
              <w:right w:val="single" w:sz="4" w:space="0" w:color="auto"/>
            </w:tcBorders>
            <w:noWrap/>
            <w:vAlign w:val="bottom"/>
            <w:hideMark/>
          </w:tcPr>
          <w:p w:rsidR="003C3442" w:rsidRPr="005C007F" w14:paraId="3E469DCF" w14:textId="77777777">
            <w:pPr>
              <w:rPr>
                <w:kern w:val="0"/>
                <w:szCs w:val="22"/>
              </w:rPr>
            </w:pPr>
            <w:r w:rsidRPr="005C007F">
              <w:rPr>
                <w:kern w:val="0"/>
                <w:szCs w:val="22"/>
              </w:rPr>
              <w:t xml:space="preserve"> $               15,480 </w:t>
            </w:r>
          </w:p>
        </w:tc>
      </w:tr>
      <w:tr w14:paraId="30C56938"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48A1ACD" w14:textId="77777777">
            <w:pPr>
              <w:jc w:val="right"/>
              <w:rPr>
                <w:kern w:val="0"/>
                <w:szCs w:val="22"/>
              </w:rPr>
            </w:pPr>
            <w:r w:rsidRPr="005C007F">
              <w:rPr>
                <w:kern w:val="0"/>
                <w:szCs w:val="22"/>
              </w:rPr>
              <w:t>72358</w:t>
            </w:r>
          </w:p>
        </w:tc>
        <w:tc>
          <w:tcPr>
            <w:tcW w:w="1820" w:type="dxa"/>
            <w:tcBorders>
              <w:top w:val="nil"/>
              <w:left w:val="nil"/>
              <w:bottom w:val="single" w:sz="4" w:space="0" w:color="auto"/>
              <w:right w:val="single" w:sz="4" w:space="0" w:color="auto"/>
            </w:tcBorders>
            <w:noWrap/>
            <w:vAlign w:val="bottom"/>
            <w:hideMark/>
          </w:tcPr>
          <w:p w:rsidR="003C3442" w:rsidRPr="005C007F" w14:paraId="6132FD0B" w14:textId="77777777">
            <w:pPr>
              <w:rPr>
                <w:kern w:val="0"/>
                <w:szCs w:val="22"/>
              </w:rPr>
            </w:pPr>
            <w:r w:rsidRPr="005C007F">
              <w:rPr>
                <w:kern w:val="0"/>
                <w:szCs w:val="22"/>
              </w:rPr>
              <w:t>KSNW</w:t>
            </w:r>
          </w:p>
        </w:tc>
        <w:tc>
          <w:tcPr>
            <w:tcW w:w="1820" w:type="dxa"/>
            <w:tcBorders>
              <w:top w:val="nil"/>
              <w:left w:val="nil"/>
              <w:bottom w:val="single" w:sz="4" w:space="0" w:color="auto"/>
              <w:right w:val="single" w:sz="4" w:space="0" w:color="auto"/>
            </w:tcBorders>
            <w:noWrap/>
            <w:vAlign w:val="bottom"/>
            <w:hideMark/>
          </w:tcPr>
          <w:p w:rsidR="003C3442" w:rsidRPr="005C007F" w14:paraId="7C226F47" w14:textId="77777777">
            <w:pPr>
              <w:jc w:val="right"/>
              <w:rPr>
                <w:kern w:val="0"/>
                <w:szCs w:val="22"/>
              </w:rPr>
            </w:pPr>
            <w:r w:rsidRPr="005C007F">
              <w:rPr>
                <w:kern w:val="0"/>
                <w:szCs w:val="22"/>
              </w:rPr>
              <w:t>810,301</w:t>
            </w:r>
          </w:p>
        </w:tc>
        <w:tc>
          <w:tcPr>
            <w:tcW w:w="1820" w:type="dxa"/>
            <w:tcBorders>
              <w:top w:val="nil"/>
              <w:left w:val="nil"/>
              <w:bottom w:val="single" w:sz="4" w:space="0" w:color="auto"/>
              <w:right w:val="single" w:sz="4" w:space="0" w:color="auto"/>
            </w:tcBorders>
            <w:noWrap/>
            <w:vAlign w:val="bottom"/>
            <w:hideMark/>
          </w:tcPr>
          <w:p w:rsidR="003C3442" w:rsidRPr="005C007F" w14:paraId="5013E04B" w14:textId="77777777">
            <w:pPr>
              <w:jc w:val="right"/>
              <w:rPr>
                <w:kern w:val="0"/>
                <w:szCs w:val="22"/>
              </w:rPr>
            </w:pPr>
            <w:r w:rsidRPr="005C007F">
              <w:rPr>
                <w:kern w:val="0"/>
                <w:szCs w:val="22"/>
              </w:rPr>
              <w:t>809,927</w:t>
            </w:r>
          </w:p>
        </w:tc>
        <w:tc>
          <w:tcPr>
            <w:tcW w:w="1820" w:type="dxa"/>
            <w:tcBorders>
              <w:top w:val="nil"/>
              <w:left w:val="nil"/>
              <w:bottom w:val="single" w:sz="4" w:space="0" w:color="auto"/>
              <w:right w:val="single" w:sz="4" w:space="0" w:color="auto"/>
            </w:tcBorders>
            <w:noWrap/>
            <w:vAlign w:val="bottom"/>
            <w:hideMark/>
          </w:tcPr>
          <w:p w:rsidR="003C3442" w:rsidRPr="005C007F" w14:paraId="25906D7F" w14:textId="77777777">
            <w:pPr>
              <w:rPr>
                <w:kern w:val="0"/>
                <w:szCs w:val="22"/>
              </w:rPr>
            </w:pPr>
            <w:r w:rsidRPr="005C007F">
              <w:rPr>
                <w:kern w:val="0"/>
                <w:szCs w:val="22"/>
              </w:rPr>
              <w:t xml:space="preserve"> $                 5,635 </w:t>
            </w:r>
          </w:p>
        </w:tc>
      </w:tr>
      <w:tr w14:paraId="7AF9AFF1"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0625925" w14:textId="77777777">
            <w:pPr>
              <w:jc w:val="right"/>
              <w:rPr>
                <w:kern w:val="0"/>
                <w:szCs w:val="22"/>
              </w:rPr>
            </w:pPr>
            <w:r w:rsidRPr="005C007F">
              <w:rPr>
                <w:kern w:val="0"/>
                <w:szCs w:val="22"/>
              </w:rPr>
              <w:t>61956</w:t>
            </w:r>
          </w:p>
        </w:tc>
        <w:tc>
          <w:tcPr>
            <w:tcW w:w="1820" w:type="dxa"/>
            <w:tcBorders>
              <w:top w:val="nil"/>
              <w:left w:val="nil"/>
              <w:bottom w:val="single" w:sz="4" w:space="0" w:color="auto"/>
              <w:right w:val="single" w:sz="4" w:space="0" w:color="auto"/>
            </w:tcBorders>
            <w:noWrap/>
            <w:vAlign w:val="bottom"/>
            <w:hideMark/>
          </w:tcPr>
          <w:p w:rsidR="003C3442" w:rsidRPr="005C007F" w14:paraId="7802A513" w14:textId="77777777">
            <w:pPr>
              <w:rPr>
                <w:kern w:val="0"/>
                <w:szCs w:val="22"/>
              </w:rPr>
            </w:pPr>
            <w:r w:rsidRPr="005C007F">
              <w:rPr>
                <w:kern w:val="0"/>
                <w:szCs w:val="22"/>
              </w:rPr>
              <w:t>KSPS-TV</w:t>
            </w:r>
          </w:p>
        </w:tc>
        <w:tc>
          <w:tcPr>
            <w:tcW w:w="1820" w:type="dxa"/>
            <w:tcBorders>
              <w:top w:val="nil"/>
              <w:left w:val="nil"/>
              <w:bottom w:val="single" w:sz="4" w:space="0" w:color="auto"/>
              <w:right w:val="single" w:sz="4" w:space="0" w:color="auto"/>
            </w:tcBorders>
            <w:noWrap/>
            <w:vAlign w:val="bottom"/>
            <w:hideMark/>
          </w:tcPr>
          <w:p w:rsidR="003C3442" w:rsidRPr="005C007F" w14:paraId="1883B26E" w14:textId="77777777">
            <w:pPr>
              <w:jc w:val="right"/>
              <w:rPr>
                <w:kern w:val="0"/>
                <w:szCs w:val="22"/>
              </w:rPr>
            </w:pPr>
            <w:r w:rsidRPr="005C007F">
              <w:rPr>
                <w:kern w:val="0"/>
                <w:szCs w:val="22"/>
              </w:rPr>
              <w:t>935,711</w:t>
            </w:r>
          </w:p>
        </w:tc>
        <w:tc>
          <w:tcPr>
            <w:tcW w:w="1820" w:type="dxa"/>
            <w:tcBorders>
              <w:top w:val="nil"/>
              <w:left w:val="nil"/>
              <w:bottom w:val="single" w:sz="4" w:space="0" w:color="auto"/>
              <w:right w:val="single" w:sz="4" w:space="0" w:color="auto"/>
            </w:tcBorders>
            <w:noWrap/>
            <w:vAlign w:val="bottom"/>
            <w:hideMark/>
          </w:tcPr>
          <w:p w:rsidR="003C3442" w:rsidRPr="005C007F" w14:paraId="0F60E86D" w14:textId="77777777">
            <w:pPr>
              <w:jc w:val="right"/>
              <w:rPr>
                <w:kern w:val="0"/>
                <w:szCs w:val="22"/>
              </w:rPr>
            </w:pPr>
            <w:r w:rsidRPr="005C007F">
              <w:rPr>
                <w:kern w:val="0"/>
                <w:szCs w:val="22"/>
              </w:rPr>
              <w:t>883,159</w:t>
            </w:r>
          </w:p>
        </w:tc>
        <w:tc>
          <w:tcPr>
            <w:tcW w:w="1820" w:type="dxa"/>
            <w:tcBorders>
              <w:top w:val="nil"/>
              <w:left w:val="nil"/>
              <w:bottom w:val="single" w:sz="4" w:space="0" w:color="auto"/>
              <w:right w:val="single" w:sz="4" w:space="0" w:color="auto"/>
            </w:tcBorders>
            <w:noWrap/>
            <w:vAlign w:val="bottom"/>
            <w:hideMark/>
          </w:tcPr>
          <w:p w:rsidR="003C3442" w:rsidRPr="005C007F" w14:paraId="13C1557F" w14:textId="77777777">
            <w:pPr>
              <w:rPr>
                <w:kern w:val="0"/>
                <w:szCs w:val="22"/>
              </w:rPr>
            </w:pPr>
            <w:r w:rsidRPr="005C007F">
              <w:rPr>
                <w:kern w:val="0"/>
                <w:szCs w:val="22"/>
              </w:rPr>
              <w:t xml:space="preserve"> $                 6,144 </w:t>
            </w:r>
          </w:p>
        </w:tc>
      </w:tr>
      <w:tr w14:paraId="01ED8B6E"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7DFA357" w14:textId="77777777">
            <w:pPr>
              <w:jc w:val="right"/>
              <w:rPr>
                <w:kern w:val="0"/>
                <w:szCs w:val="22"/>
              </w:rPr>
            </w:pPr>
            <w:r w:rsidRPr="005C007F">
              <w:rPr>
                <w:kern w:val="0"/>
                <w:szCs w:val="22"/>
              </w:rPr>
              <w:t>52953</w:t>
            </w:r>
          </w:p>
        </w:tc>
        <w:tc>
          <w:tcPr>
            <w:tcW w:w="1820" w:type="dxa"/>
            <w:tcBorders>
              <w:top w:val="nil"/>
              <w:left w:val="nil"/>
              <w:bottom w:val="single" w:sz="4" w:space="0" w:color="auto"/>
              <w:right w:val="single" w:sz="4" w:space="0" w:color="auto"/>
            </w:tcBorders>
            <w:noWrap/>
            <w:vAlign w:val="bottom"/>
            <w:hideMark/>
          </w:tcPr>
          <w:p w:rsidR="003C3442" w:rsidRPr="005C007F" w14:paraId="398A24EF" w14:textId="77777777">
            <w:pPr>
              <w:rPr>
                <w:kern w:val="0"/>
                <w:szCs w:val="22"/>
              </w:rPr>
            </w:pPr>
            <w:r w:rsidRPr="005C007F">
              <w:rPr>
                <w:kern w:val="0"/>
                <w:szCs w:val="22"/>
              </w:rPr>
              <w:t>KSPX-TV</w:t>
            </w:r>
          </w:p>
        </w:tc>
        <w:tc>
          <w:tcPr>
            <w:tcW w:w="1820" w:type="dxa"/>
            <w:tcBorders>
              <w:top w:val="nil"/>
              <w:left w:val="nil"/>
              <w:bottom w:val="single" w:sz="4" w:space="0" w:color="auto"/>
              <w:right w:val="single" w:sz="4" w:space="0" w:color="auto"/>
            </w:tcBorders>
            <w:noWrap/>
            <w:vAlign w:val="bottom"/>
            <w:hideMark/>
          </w:tcPr>
          <w:p w:rsidR="003C3442" w:rsidRPr="005C007F" w14:paraId="03B7C6FC" w14:textId="77777777">
            <w:pPr>
              <w:jc w:val="right"/>
              <w:rPr>
                <w:kern w:val="0"/>
                <w:szCs w:val="22"/>
              </w:rPr>
            </w:pPr>
            <w:r w:rsidRPr="005C007F">
              <w:rPr>
                <w:kern w:val="0"/>
                <w:szCs w:val="22"/>
              </w:rPr>
              <w:t>7,814,495</w:t>
            </w:r>
          </w:p>
        </w:tc>
        <w:tc>
          <w:tcPr>
            <w:tcW w:w="1820" w:type="dxa"/>
            <w:tcBorders>
              <w:top w:val="nil"/>
              <w:left w:val="nil"/>
              <w:bottom w:val="single" w:sz="4" w:space="0" w:color="auto"/>
              <w:right w:val="single" w:sz="4" w:space="0" w:color="auto"/>
            </w:tcBorders>
            <w:noWrap/>
            <w:vAlign w:val="bottom"/>
            <w:hideMark/>
          </w:tcPr>
          <w:p w:rsidR="003C3442" w:rsidRPr="005C007F" w14:paraId="3C596313" w14:textId="77777777">
            <w:pPr>
              <w:jc w:val="right"/>
              <w:rPr>
                <w:kern w:val="0"/>
                <w:szCs w:val="22"/>
              </w:rPr>
            </w:pPr>
            <w:r w:rsidRPr="005C007F">
              <w:rPr>
                <w:kern w:val="0"/>
                <w:szCs w:val="22"/>
              </w:rPr>
              <w:t>5,846,886</w:t>
            </w:r>
          </w:p>
        </w:tc>
        <w:tc>
          <w:tcPr>
            <w:tcW w:w="1820" w:type="dxa"/>
            <w:tcBorders>
              <w:top w:val="nil"/>
              <w:left w:val="nil"/>
              <w:bottom w:val="single" w:sz="4" w:space="0" w:color="auto"/>
              <w:right w:val="single" w:sz="4" w:space="0" w:color="auto"/>
            </w:tcBorders>
            <w:noWrap/>
            <w:vAlign w:val="bottom"/>
            <w:hideMark/>
          </w:tcPr>
          <w:p w:rsidR="003C3442" w:rsidRPr="005C007F" w14:paraId="4C3AAC37" w14:textId="77777777">
            <w:pPr>
              <w:rPr>
                <w:kern w:val="0"/>
                <w:szCs w:val="22"/>
              </w:rPr>
            </w:pPr>
            <w:r w:rsidRPr="005C007F">
              <w:rPr>
                <w:kern w:val="0"/>
                <w:szCs w:val="22"/>
              </w:rPr>
              <w:t xml:space="preserve"> $               40,677 </w:t>
            </w:r>
          </w:p>
        </w:tc>
      </w:tr>
      <w:tr w14:paraId="23AB34C8"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10ABF73" w14:textId="77777777">
            <w:pPr>
              <w:jc w:val="right"/>
              <w:rPr>
                <w:kern w:val="0"/>
                <w:szCs w:val="22"/>
              </w:rPr>
            </w:pPr>
            <w:r w:rsidRPr="005C007F">
              <w:rPr>
                <w:kern w:val="0"/>
                <w:szCs w:val="22"/>
              </w:rPr>
              <w:t>166546</w:t>
            </w:r>
          </w:p>
        </w:tc>
        <w:tc>
          <w:tcPr>
            <w:tcW w:w="1820" w:type="dxa"/>
            <w:tcBorders>
              <w:top w:val="nil"/>
              <w:left w:val="nil"/>
              <w:bottom w:val="single" w:sz="4" w:space="0" w:color="auto"/>
              <w:right w:val="single" w:sz="4" w:space="0" w:color="auto"/>
            </w:tcBorders>
            <w:noWrap/>
            <w:vAlign w:val="bottom"/>
            <w:hideMark/>
          </w:tcPr>
          <w:p w:rsidR="003C3442" w:rsidRPr="005C007F" w14:paraId="645F5301" w14:textId="77777777">
            <w:pPr>
              <w:rPr>
                <w:kern w:val="0"/>
                <w:szCs w:val="22"/>
              </w:rPr>
            </w:pPr>
            <w:r w:rsidRPr="005C007F">
              <w:rPr>
                <w:kern w:val="0"/>
                <w:szCs w:val="22"/>
              </w:rPr>
              <w:t>KSQA</w:t>
            </w:r>
          </w:p>
        </w:tc>
        <w:tc>
          <w:tcPr>
            <w:tcW w:w="1820" w:type="dxa"/>
            <w:tcBorders>
              <w:top w:val="nil"/>
              <w:left w:val="nil"/>
              <w:bottom w:val="single" w:sz="4" w:space="0" w:color="auto"/>
              <w:right w:val="single" w:sz="4" w:space="0" w:color="auto"/>
            </w:tcBorders>
            <w:noWrap/>
            <w:vAlign w:val="bottom"/>
            <w:hideMark/>
          </w:tcPr>
          <w:p w:rsidR="003C3442" w:rsidRPr="005C007F" w14:paraId="38002EFF" w14:textId="77777777">
            <w:pPr>
              <w:jc w:val="right"/>
              <w:rPr>
                <w:kern w:val="0"/>
                <w:szCs w:val="22"/>
              </w:rPr>
            </w:pPr>
            <w:r w:rsidRPr="005C007F">
              <w:rPr>
                <w:kern w:val="0"/>
                <w:szCs w:val="22"/>
              </w:rPr>
              <w:t>391,323</w:t>
            </w:r>
          </w:p>
        </w:tc>
        <w:tc>
          <w:tcPr>
            <w:tcW w:w="1820" w:type="dxa"/>
            <w:tcBorders>
              <w:top w:val="nil"/>
              <w:left w:val="nil"/>
              <w:bottom w:val="single" w:sz="4" w:space="0" w:color="auto"/>
              <w:right w:val="single" w:sz="4" w:space="0" w:color="auto"/>
            </w:tcBorders>
            <w:noWrap/>
            <w:vAlign w:val="bottom"/>
            <w:hideMark/>
          </w:tcPr>
          <w:p w:rsidR="003C3442" w:rsidRPr="005C007F" w14:paraId="7A17BA1C" w14:textId="77777777">
            <w:pPr>
              <w:jc w:val="right"/>
              <w:rPr>
                <w:kern w:val="0"/>
                <w:szCs w:val="22"/>
              </w:rPr>
            </w:pPr>
            <w:r w:rsidRPr="005C007F">
              <w:rPr>
                <w:kern w:val="0"/>
                <w:szCs w:val="22"/>
              </w:rPr>
              <w:t>383,112</w:t>
            </w:r>
          </w:p>
        </w:tc>
        <w:tc>
          <w:tcPr>
            <w:tcW w:w="1820" w:type="dxa"/>
            <w:tcBorders>
              <w:top w:val="nil"/>
              <w:left w:val="nil"/>
              <w:bottom w:val="single" w:sz="4" w:space="0" w:color="auto"/>
              <w:right w:val="single" w:sz="4" w:space="0" w:color="auto"/>
            </w:tcBorders>
            <w:noWrap/>
            <w:vAlign w:val="bottom"/>
            <w:hideMark/>
          </w:tcPr>
          <w:p w:rsidR="003C3442" w:rsidRPr="005C007F" w14:paraId="7B4BBD54" w14:textId="77777777">
            <w:pPr>
              <w:rPr>
                <w:kern w:val="0"/>
                <w:szCs w:val="22"/>
              </w:rPr>
            </w:pPr>
            <w:r w:rsidRPr="005C007F">
              <w:rPr>
                <w:kern w:val="0"/>
                <w:szCs w:val="22"/>
              </w:rPr>
              <w:t xml:space="preserve"> $                 2,665 </w:t>
            </w:r>
          </w:p>
        </w:tc>
      </w:tr>
      <w:tr w14:paraId="1C7A6DA6"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A149A78" w14:textId="77777777">
            <w:pPr>
              <w:jc w:val="right"/>
              <w:rPr>
                <w:kern w:val="0"/>
                <w:szCs w:val="22"/>
              </w:rPr>
            </w:pPr>
            <w:r w:rsidRPr="005C007F">
              <w:rPr>
                <w:kern w:val="0"/>
                <w:szCs w:val="22"/>
              </w:rPr>
              <w:t>53313</w:t>
            </w:r>
          </w:p>
        </w:tc>
        <w:tc>
          <w:tcPr>
            <w:tcW w:w="1820" w:type="dxa"/>
            <w:tcBorders>
              <w:top w:val="nil"/>
              <w:left w:val="nil"/>
              <w:bottom w:val="single" w:sz="4" w:space="0" w:color="auto"/>
              <w:right w:val="single" w:sz="4" w:space="0" w:color="auto"/>
            </w:tcBorders>
            <w:noWrap/>
            <w:vAlign w:val="bottom"/>
            <w:hideMark/>
          </w:tcPr>
          <w:p w:rsidR="003C3442" w:rsidRPr="005C007F" w14:paraId="0376E82E" w14:textId="77777777">
            <w:pPr>
              <w:rPr>
                <w:kern w:val="0"/>
                <w:szCs w:val="22"/>
              </w:rPr>
            </w:pPr>
            <w:r w:rsidRPr="005C007F">
              <w:rPr>
                <w:kern w:val="0"/>
                <w:szCs w:val="22"/>
              </w:rPr>
              <w:t>KSRE</w:t>
            </w:r>
          </w:p>
        </w:tc>
        <w:tc>
          <w:tcPr>
            <w:tcW w:w="1820" w:type="dxa"/>
            <w:tcBorders>
              <w:top w:val="nil"/>
              <w:left w:val="nil"/>
              <w:bottom w:val="single" w:sz="4" w:space="0" w:color="auto"/>
              <w:right w:val="single" w:sz="4" w:space="0" w:color="auto"/>
            </w:tcBorders>
            <w:noWrap/>
            <w:vAlign w:val="bottom"/>
            <w:hideMark/>
          </w:tcPr>
          <w:p w:rsidR="003C3442" w:rsidRPr="005C007F" w14:paraId="03B5E67C" w14:textId="77777777">
            <w:pPr>
              <w:jc w:val="right"/>
              <w:rPr>
                <w:kern w:val="0"/>
                <w:szCs w:val="22"/>
              </w:rPr>
            </w:pPr>
            <w:r w:rsidRPr="005C007F">
              <w:rPr>
                <w:kern w:val="0"/>
                <w:szCs w:val="22"/>
              </w:rPr>
              <w:t>83,984</w:t>
            </w:r>
          </w:p>
        </w:tc>
        <w:tc>
          <w:tcPr>
            <w:tcW w:w="1820" w:type="dxa"/>
            <w:tcBorders>
              <w:top w:val="nil"/>
              <w:left w:val="nil"/>
              <w:bottom w:val="single" w:sz="4" w:space="0" w:color="auto"/>
              <w:right w:val="single" w:sz="4" w:space="0" w:color="auto"/>
            </w:tcBorders>
            <w:noWrap/>
            <w:vAlign w:val="bottom"/>
            <w:hideMark/>
          </w:tcPr>
          <w:p w:rsidR="003C3442" w:rsidRPr="005C007F" w14:paraId="7457D83E" w14:textId="77777777">
            <w:pPr>
              <w:jc w:val="right"/>
              <w:rPr>
                <w:kern w:val="0"/>
                <w:szCs w:val="22"/>
              </w:rPr>
            </w:pPr>
            <w:r w:rsidRPr="005C007F">
              <w:rPr>
                <w:kern w:val="0"/>
                <w:szCs w:val="22"/>
              </w:rPr>
              <w:t>83,984</w:t>
            </w:r>
          </w:p>
        </w:tc>
        <w:tc>
          <w:tcPr>
            <w:tcW w:w="1820" w:type="dxa"/>
            <w:tcBorders>
              <w:top w:val="nil"/>
              <w:left w:val="nil"/>
              <w:bottom w:val="single" w:sz="4" w:space="0" w:color="auto"/>
              <w:right w:val="single" w:sz="4" w:space="0" w:color="auto"/>
            </w:tcBorders>
            <w:noWrap/>
            <w:vAlign w:val="bottom"/>
            <w:hideMark/>
          </w:tcPr>
          <w:p w:rsidR="003C3442" w:rsidRPr="005C007F" w14:paraId="690FC160" w14:textId="77777777">
            <w:pPr>
              <w:rPr>
                <w:kern w:val="0"/>
                <w:szCs w:val="22"/>
              </w:rPr>
            </w:pPr>
            <w:r w:rsidRPr="005C007F">
              <w:rPr>
                <w:kern w:val="0"/>
                <w:szCs w:val="22"/>
              </w:rPr>
              <w:t xml:space="preserve"> $                   584 </w:t>
            </w:r>
          </w:p>
        </w:tc>
      </w:tr>
      <w:tr w14:paraId="30500413"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FCD30C1" w14:textId="77777777">
            <w:pPr>
              <w:jc w:val="right"/>
              <w:rPr>
                <w:kern w:val="0"/>
                <w:szCs w:val="22"/>
              </w:rPr>
            </w:pPr>
            <w:r w:rsidRPr="005C007F">
              <w:rPr>
                <w:kern w:val="0"/>
                <w:szCs w:val="22"/>
              </w:rPr>
              <w:t>35843</w:t>
            </w:r>
          </w:p>
        </w:tc>
        <w:tc>
          <w:tcPr>
            <w:tcW w:w="1820" w:type="dxa"/>
            <w:tcBorders>
              <w:top w:val="nil"/>
              <w:left w:val="nil"/>
              <w:bottom w:val="single" w:sz="4" w:space="0" w:color="auto"/>
              <w:right w:val="single" w:sz="4" w:space="0" w:color="auto"/>
            </w:tcBorders>
            <w:noWrap/>
            <w:vAlign w:val="bottom"/>
            <w:hideMark/>
          </w:tcPr>
          <w:p w:rsidR="003C3442" w:rsidRPr="005C007F" w14:paraId="1DD41F7A" w14:textId="77777777">
            <w:pPr>
              <w:rPr>
                <w:kern w:val="0"/>
                <w:szCs w:val="22"/>
              </w:rPr>
            </w:pPr>
            <w:r w:rsidRPr="005C007F">
              <w:rPr>
                <w:kern w:val="0"/>
                <w:szCs w:val="22"/>
              </w:rPr>
              <w:t>KSTC-TV</w:t>
            </w:r>
          </w:p>
        </w:tc>
        <w:tc>
          <w:tcPr>
            <w:tcW w:w="1820" w:type="dxa"/>
            <w:tcBorders>
              <w:top w:val="nil"/>
              <w:left w:val="nil"/>
              <w:bottom w:val="single" w:sz="4" w:space="0" w:color="auto"/>
              <w:right w:val="single" w:sz="4" w:space="0" w:color="auto"/>
            </w:tcBorders>
            <w:noWrap/>
            <w:vAlign w:val="bottom"/>
            <w:hideMark/>
          </w:tcPr>
          <w:p w:rsidR="003C3442" w:rsidRPr="005C007F" w14:paraId="6DC84A1C" w14:textId="77777777">
            <w:pPr>
              <w:jc w:val="right"/>
              <w:rPr>
                <w:kern w:val="0"/>
                <w:szCs w:val="22"/>
              </w:rPr>
            </w:pPr>
            <w:r w:rsidRPr="005C007F">
              <w:rPr>
                <w:kern w:val="0"/>
                <w:szCs w:val="22"/>
              </w:rPr>
              <w:t>4,228,163</w:t>
            </w:r>
          </w:p>
        </w:tc>
        <w:tc>
          <w:tcPr>
            <w:tcW w:w="1820" w:type="dxa"/>
            <w:tcBorders>
              <w:top w:val="nil"/>
              <w:left w:val="nil"/>
              <w:bottom w:val="single" w:sz="4" w:space="0" w:color="auto"/>
              <w:right w:val="single" w:sz="4" w:space="0" w:color="auto"/>
            </w:tcBorders>
            <w:noWrap/>
            <w:vAlign w:val="bottom"/>
            <w:hideMark/>
          </w:tcPr>
          <w:p w:rsidR="003C3442" w:rsidRPr="005C007F" w14:paraId="37CFF641" w14:textId="77777777">
            <w:pPr>
              <w:jc w:val="right"/>
              <w:rPr>
                <w:kern w:val="0"/>
                <w:szCs w:val="22"/>
              </w:rPr>
            </w:pPr>
            <w:r w:rsidRPr="005C007F">
              <w:rPr>
                <w:kern w:val="0"/>
                <w:szCs w:val="22"/>
              </w:rPr>
              <w:t>4,218,565</w:t>
            </w:r>
          </w:p>
        </w:tc>
        <w:tc>
          <w:tcPr>
            <w:tcW w:w="1820" w:type="dxa"/>
            <w:tcBorders>
              <w:top w:val="nil"/>
              <w:left w:val="nil"/>
              <w:bottom w:val="single" w:sz="4" w:space="0" w:color="auto"/>
              <w:right w:val="single" w:sz="4" w:space="0" w:color="auto"/>
            </w:tcBorders>
            <w:noWrap/>
            <w:vAlign w:val="bottom"/>
            <w:hideMark/>
          </w:tcPr>
          <w:p w:rsidR="003C3442" w:rsidRPr="005C007F" w14:paraId="4026EC9C" w14:textId="77777777">
            <w:pPr>
              <w:rPr>
                <w:kern w:val="0"/>
                <w:szCs w:val="22"/>
              </w:rPr>
            </w:pPr>
            <w:r w:rsidRPr="005C007F">
              <w:rPr>
                <w:kern w:val="0"/>
                <w:szCs w:val="22"/>
              </w:rPr>
              <w:t xml:space="preserve"> $               29,349 </w:t>
            </w:r>
          </w:p>
        </w:tc>
      </w:tr>
      <w:tr w14:paraId="57A766FF"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8B919DB" w14:textId="77777777">
            <w:pPr>
              <w:jc w:val="right"/>
              <w:rPr>
                <w:kern w:val="0"/>
                <w:szCs w:val="22"/>
              </w:rPr>
            </w:pPr>
            <w:r w:rsidRPr="005C007F">
              <w:rPr>
                <w:kern w:val="0"/>
                <w:szCs w:val="22"/>
              </w:rPr>
              <w:t>63182</w:t>
            </w:r>
          </w:p>
        </w:tc>
        <w:tc>
          <w:tcPr>
            <w:tcW w:w="1820" w:type="dxa"/>
            <w:tcBorders>
              <w:top w:val="nil"/>
              <w:left w:val="nil"/>
              <w:bottom w:val="single" w:sz="4" w:space="0" w:color="auto"/>
              <w:right w:val="single" w:sz="4" w:space="0" w:color="auto"/>
            </w:tcBorders>
            <w:noWrap/>
            <w:vAlign w:val="bottom"/>
            <w:hideMark/>
          </w:tcPr>
          <w:p w:rsidR="003C3442" w:rsidRPr="005C007F" w14:paraId="4021AEF1" w14:textId="77777777">
            <w:pPr>
              <w:rPr>
                <w:kern w:val="0"/>
                <w:szCs w:val="22"/>
              </w:rPr>
            </w:pPr>
            <w:r w:rsidRPr="005C007F">
              <w:rPr>
                <w:kern w:val="0"/>
                <w:szCs w:val="22"/>
              </w:rPr>
              <w:t>KSTF</w:t>
            </w:r>
          </w:p>
        </w:tc>
        <w:tc>
          <w:tcPr>
            <w:tcW w:w="1820" w:type="dxa"/>
            <w:tcBorders>
              <w:top w:val="nil"/>
              <w:left w:val="nil"/>
              <w:bottom w:val="single" w:sz="4" w:space="0" w:color="auto"/>
              <w:right w:val="single" w:sz="4" w:space="0" w:color="auto"/>
            </w:tcBorders>
            <w:noWrap/>
            <w:vAlign w:val="bottom"/>
            <w:hideMark/>
          </w:tcPr>
          <w:p w:rsidR="003C3442" w:rsidRPr="005C007F" w14:paraId="674118DB" w14:textId="77777777">
            <w:pPr>
              <w:jc w:val="right"/>
              <w:rPr>
                <w:kern w:val="0"/>
                <w:szCs w:val="22"/>
              </w:rPr>
            </w:pPr>
            <w:r w:rsidRPr="005C007F">
              <w:rPr>
                <w:kern w:val="0"/>
                <w:szCs w:val="22"/>
              </w:rPr>
              <w:t>49,439</w:t>
            </w:r>
          </w:p>
        </w:tc>
        <w:tc>
          <w:tcPr>
            <w:tcW w:w="1820" w:type="dxa"/>
            <w:tcBorders>
              <w:top w:val="nil"/>
              <w:left w:val="nil"/>
              <w:bottom w:val="single" w:sz="4" w:space="0" w:color="auto"/>
              <w:right w:val="single" w:sz="4" w:space="0" w:color="auto"/>
            </w:tcBorders>
            <w:noWrap/>
            <w:vAlign w:val="bottom"/>
            <w:hideMark/>
          </w:tcPr>
          <w:p w:rsidR="003C3442" w:rsidRPr="005C007F" w14:paraId="47638A6F" w14:textId="77777777">
            <w:pPr>
              <w:jc w:val="right"/>
              <w:rPr>
                <w:kern w:val="0"/>
                <w:szCs w:val="22"/>
              </w:rPr>
            </w:pPr>
            <w:r w:rsidRPr="005C007F">
              <w:rPr>
                <w:kern w:val="0"/>
                <w:szCs w:val="22"/>
              </w:rPr>
              <w:t>49,305</w:t>
            </w:r>
          </w:p>
        </w:tc>
        <w:tc>
          <w:tcPr>
            <w:tcW w:w="1820" w:type="dxa"/>
            <w:tcBorders>
              <w:top w:val="nil"/>
              <w:left w:val="nil"/>
              <w:bottom w:val="single" w:sz="4" w:space="0" w:color="auto"/>
              <w:right w:val="single" w:sz="4" w:space="0" w:color="auto"/>
            </w:tcBorders>
            <w:noWrap/>
            <w:vAlign w:val="bottom"/>
            <w:hideMark/>
          </w:tcPr>
          <w:p w:rsidR="003C3442" w:rsidRPr="005C007F" w14:paraId="50C2AE59" w14:textId="77777777">
            <w:pPr>
              <w:rPr>
                <w:kern w:val="0"/>
                <w:szCs w:val="22"/>
              </w:rPr>
            </w:pPr>
            <w:r w:rsidRPr="005C007F">
              <w:rPr>
                <w:kern w:val="0"/>
                <w:szCs w:val="22"/>
              </w:rPr>
              <w:t xml:space="preserve"> $                   343 </w:t>
            </w:r>
          </w:p>
        </w:tc>
      </w:tr>
      <w:tr w14:paraId="2CF0043E"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C27163C" w14:textId="77777777">
            <w:pPr>
              <w:jc w:val="right"/>
              <w:rPr>
                <w:kern w:val="0"/>
                <w:szCs w:val="22"/>
              </w:rPr>
            </w:pPr>
            <w:r w:rsidRPr="005C007F">
              <w:rPr>
                <w:kern w:val="0"/>
                <w:szCs w:val="22"/>
              </w:rPr>
              <w:t>28010</w:t>
            </w:r>
          </w:p>
        </w:tc>
        <w:tc>
          <w:tcPr>
            <w:tcW w:w="1820" w:type="dxa"/>
            <w:tcBorders>
              <w:top w:val="nil"/>
              <w:left w:val="nil"/>
              <w:bottom w:val="single" w:sz="4" w:space="0" w:color="auto"/>
              <w:right w:val="single" w:sz="4" w:space="0" w:color="auto"/>
            </w:tcBorders>
            <w:noWrap/>
            <w:vAlign w:val="bottom"/>
            <w:hideMark/>
          </w:tcPr>
          <w:p w:rsidR="003C3442" w:rsidRPr="005C007F" w14:paraId="128CCE39" w14:textId="77777777">
            <w:pPr>
              <w:rPr>
                <w:kern w:val="0"/>
                <w:szCs w:val="22"/>
              </w:rPr>
            </w:pPr>
            <w:r w:rsidRPr="005C007F">
              <w:rPr>
                <w:kern w:val="0"/>
                <w:szCs w:val="22"/>
              </w:rPr>
              <w:t>KSTP-TV</w:t>
            </w:r>
          </w:p>
        </w:tc>
        <w:tc>
          <w:tcPr>
            <w:tcW w:w="1820" w:type="dxa"/>
            <w:tcBorders>
              <w:top w:val="nil"/>
              <w:left w:val="nil"/>
              <w:bottom w:val="single" w:sz="4" w:space="0" w:color="auto"/>
              <w:right w:val="single" w:sz="4" w:space="0" w:color="auto"/>
            </w:tcBorders>
            <w:noWrap/>
            <w:vAlign w:val="bottom"/>
            <w:hideMark/>
          </w:tcPr>
          <w:p w:rsidR="003C3442" w:rsidRPr="005C007F" w14:paraId="3ED00CB1" w14:textId="77777777">
            <w:pPr>
              <w:jc w:val="right"/>
              <w:rPr>
                <w:kern w:val="0"/>
                <w:szCs w:val="22"/>
              </w:rPr>
            </w:pPr>
            <w:r w:rsidRPr="005C007F">
              <w:rPr>
                <w:kern w:val="0"/>
                <w:szCs w:val="22"/>
              </w:rPr>
              <w:t>4,230,921</w:t>
            </w:r>
          </w:p>
        </w:tc>
        <w:tc>
          <w:tcPr>
            <w:tcW w:w="1820" w:type="dxa"/>
            <w:tcBorders>
              <w:top w:val="nil"/>
              <w:left w:val="nil"/>
              <w:bottom w:val="single" w:sz="4" w:space="0" w:color="auto"/>
              <w:right w:val="single" w:sz="4" w:space="0" w:color="auto"/>
            </w:tcBorders>
            <w:noWrap/>
            <w:vAlign w:val="bottom"/>
            <w:hideMark/>
          </w:tcPr>
          <w:p w:rsidR="003C3442" w:rsidRPr="005C007F" w14:paraId="4E83ADAE" w14:textId="77777777">
            <w:pPr>
              <w:jc w:val="right"/>
              <w:rPr>
                <w:kern w:val="0"/>
                <w:szCs w:val="22"/>
              </w:rPr>
            </w:pPr>
            <w:r w:rsidRPr="005C007F">
              <w:rPr>
                <w:kern w:val="0"/>
                <w:szCs w:val="22"/>
              </w:rPr>
              <w:t>4,222,032</w:t>
            </w:r>
          </w:p>
        </w:tc>
        <w:tc>
          <w:tcPr>
            <w:tcW w:w="1820" w:type="dxa"/>
            <w:tcBorders>
              <w:top w:val="nil"/>
              <w:left w:val="nil"/>
              <w:bottom w:val="single" w:sz="4" w:space="0" w:color="auto"/>
              <w:right w:val="single" w:sz="4" w:space="0" w:color="auto"/>
            </w:tcBorders>
            <w:noWrap/>
            <w:vAlign w:val="bottom"/>
            <w:hideMark/>
          </w:tcPr>
          <w:p w:rsidR="003C3442" w:rsidRPr="005C007F" w14:paraId="2CAABBB6" w14:textId="77777777">
            <w:pPr>
              <w:rPr>
                <w:kern w:val="0"/>
                <w:szCs w:val="22"/>
              </w:rPr>
            </w:pPr>
            <w:r w:rsidRPr="005C007F">
              <w:rPr>
                <w:kern w:val="0"/>
                <w:szCs w:val="22"/>
              </w:rPr>
              <w:t xml:space="preserve"> $               29,373 </w:t>
            </w:r>
          </w:p>
        </w:tc>
      </w:tr>
      <w:tr w14:paraId="5C1D3815"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EDF912C" w14:textId="77777777">
            <w:pPr>
              <w:jc w:val="right"/>
              <w:rPr>
                <w:kern w:val="0"/>
                <w:szCs w:val="22"/>
              </w:rPr>
            </w:pPr>
            <w:r w:rsidRPr="005C007F">
              <w:rPr>
                <w:kern w:val="0"/>
                <w:szCs w:val="22"/>
              </w:rPr>
              <w:t>60534</w:t>
            </w:r>
          </w:p>
        </w:tc>
        <w:tc>
          <w:tcPr>
            <w:tcW w:w="1820" w:type="dxa"/>
            <w:tcBorders>
              <w:top w:val="nil"/>
              <w:left w:val="nil"/>
              <w:bottom w:val="single" w:sz="4" w:space="0" w:color="auto"/>
              <w:right w:val="single" w:sz="4" w:space="0" w:color="auto"/>
            </w:tcBorders>
            <w:noWrap/>
            <w:vAlign w:val="bottom"/>
            <w:hideMark/>
          </w:tcPr>
          <w:p w:rsidR="003C3442" w:rsidRPr="005C007F" w14:paraId="31D105E0" w14:textId="77777777">
            <w:pPr>
              <w:rPr>
                <w:kern w:val="0"/>
                <w:szCs w:val="22"/>
              </w:rPr>
            </w:pPr>
            <w:r w:rsidRPr="005C007F">
              <w:rPr>
                <w:kern w:val="0"/>
                <w:szCs w:val="22"/>
              </w:rPr>
              <w:t>KSTR-DT</w:t>
            </w:r>
          </w:p>
        </w:tc>
        <w:tc>
          <w:tcPr>
            <w:tcW w:w="1820" w:type="dxa"/>
            <w:tcBorders>
              <w:top w:val="nil"/>
              <w:left w:val="nil"/>
              <w:bottom w:val="single" w:sz="4" w:space="0" w:color="auto"/>
              <w:right w:val="single" w:sz="4" w:space="0" w:color="auto"/>
            </w:tcBorders>
            <w:noWrap/>
            <w:vAlign w:val="bottom"/>
            <w:hideMark/>
          </w:tcPr>
          <w:p w:rsidR="003C3442" w:rsidRPr="005C007F" w14:paraId="3ADB2164" w14:textId="77777777">
            <w:pPr>
              <w:jc w:val="right"/>
              <w:rPr>
                <w:kern w:val="0"/>
                <w:szCs w:val="22"/>
              </w:rPr>
            </w:pPr>
            <w:r w:rsidRPr="005C007F">
              <w:rPr>
                <w:kern w:val="0"/>
                <w:szCs w:val="22"/>
              </w:rPr>
              <w:t>7,934,842</w:t>
            </w:r>
          </w:p>
        </w:tc>
        <w:tc>
          <w:tcPr>
            <w:tcW w:w="1820" w:type="dxa"/>
            <w:tcBorders>
              <w:top w:val="nil"/>
              <w:left w:val="nil"/>
              <w:bottom w:val="single" w:sz="4" w:space="0" w:color="auto"/>
              <w:right w:val="single" w:sz="4" w:space="0" w:color="auto"/>
            </w:tcBorders>
            <w:noWrap/>
            <w:vAlign w:val="bottom"/>
            <w:hideMark/>
          </w:tcPr>
          <w:p w:rsidR="003C3442" w:rsidRPr="005C007F" w14:paraId="039CC9F4" w14:textId="77777777">
            <w:pPr>
              <w:jc w:val="right"/>
              <w:rPr>
                <w:kern w:val="0"/>
                <w:szCs w:val="22"/>
              </w:rPr>
            </w:pPr>
            <w:r w:rsidRPr="005C007F">
              <w:rPr>
                <w:kern w:val="0"/>
                <w:szCs w:val="22"/>
              </w:rPr>
              <w:t>7,931,770</w:t>
            </w:r>
          </w:p>
        </w:tc>
        <w:tc>
          <w:tcPr>
            <w:tcW w:w="1820" w:type="dxa"/>
            <w:tcBorders>
              <w:top w:val="nil"/>
              <w:left w:val="nil"/>
              <w:bottom w:val="single" w:sz="4" w:space="0" w:color="auto"/>
              <w:right w:val="single" w:sz="4" w:space="0" w:color="auto"/>
            </w:tcBorders>
            <w:noWrap/>
            <w:vAlign w:val="bottom"/>
            <w:hideMark/>
          </w:tcPr>
          <w:p w:rsidR="003C3442" w:rsidRPr="005C007F" w14:paraId="30FC5A34" w14:textId="77777777">
            <w:pPr>
              <w:rPr>
                <w:kern w:val="0"/>
                <w:szCs w:val="22"/>
              </w:rPr>
            </w:pPr>
            <w:r w:rsidRPr="005C007F">
              <w:rPr>
                <w:kern w:val="0"/>
                <w:szCs w:val="22"/>
              </w:rPr>
              <w:t xml:space="preserve"> $               55,181 </w:t>
            </w:r>
          </w:p>
        </w:tc>
      </w:tr>
      <w:tr w14:paraId="5E6EDB39"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7FD6A7F" w14:textId="77777777">
            <w:pPr>
              <w:jc w:val="right"/>
              <w:rPr>
                <w:kern w:val="0"/>
                <w:szCs w:val="22"/>
              </w:rPr>
            </w:pPr>
            <w:r w:rsidRPr="005C007F">
              <w:rPr>
                <w:kern w:val="0"/>
                <w:szCs w:val="22"/>
              </w:rPr>
              <w:t>64987</w:t>
            </w:r>
          </w:p>
        </w:tc>
        <w:tc>
          <w:tcPr>
            <w:tcW w:w="1820" w:type="dxa"/>
            <w:tcBorders>
              <w:top w:val="nil"/>
              <w:left w:val="nil"/>
              <w:bottom w:val="single" w:sz="4" w:space="0" w:color="auto"/>
              <w:right w:val="single" w:sz="4" w:space="0" w:color="auto"/>
            </w:tcBorders>
            <w:noWrap/>
            <w:vAlign w:val="bottom"/>
            <w:hideMark/>
          </w:tcPr>
          <w:p w:rsidR="003C3442" w:rsidRPr="005C007F" w14:paraId="7FEB876A" w14:textId="77777777">
            <w:pPr>
              <w:rPr>
                <w:kern w:val="0"/>
                <w:szCs w:val="22"/>
              </w:rPr>
            </w:pPr>
            <w:r w:rsidRPr="005C007F">
              <w:rPr>
                <w:kern w:val="0"/>
                <w:szCs w:val="22"/>
              </w:rPr>
              <w:t>KSTS</w:t>
            </w:r>
          </w:p>
        </w:tc>
        <w:tc>
          <w:tcPr>
            <w:tcW w:w="1820" w:type="dxa"/>
            <w:tcBorders>
              <w:top w:val="nil"/>
              <w:left w:val="nil"/>
              <w:bottom w:val="single" w:sz="4" w:space="0" w:color="auto"/>
              <w:right w:val="single" w:sz="4" w:space="0" w:color="auto"/>
            </w:tcBorders>
            <w:noWrap/>
            <w:vAlign w:val="bottom"/>
            <w:hideMark/>
          </w:tcPr>
          <w:p w:rsidR="003C3442" w:rsidRPr="005C007F" w14:paraId="09B6E253" w14:textId="77777777">
            <w:pPr>
              <w:jc w:val="right"/>
              <w:rPr>
                <w:kern w:val="0"/>
                <w:szCs w:val="22"/>
              </w:rPr>
            </w:pPr>
            <w:r w:rsidRPr="005C007F">
              <w:rPr>
                <w:kern w:val="0"/>
                <w:szCs w:val="22"/>
              </w:rPr>
              <w:t>9,125,502</w:t>
            </w:r>
          </w:p>
        </w:tc>
        <w:tc>
          <w:tcPr>
            <w:tcW w:w="1820" w:type="dxa"/>
            <w:tcBorders>
              <w:top w:val="nil"/>
              <w:left w:val="nil"/>
              <w:bottom w:val="single" w:sz="4" w:space="0" w:color="auto"/>
              <w:right w:val="single" w:sz="4" w:space="0" w:color="auto"/>
            </w:tcBorders>
            <w:noWrap/>
            <w:vAlign w:val="bottom"/>
            <w:hideMark/>
          </w:tcPr>
          <w:p w:rsidR="003C3442" w:rsidRPr="005C007F" w14:paraId="48154485" w14:textId="77777777">
            <w:pPr>
              <w:jc w:val="right"/>
              <w:rPr>
                <w:kern w:val="0"/>
                <w:szCs w:val="22"/>
              </w:rPr>
            </w:pPr>
            <w:r w:rsidRPr="005C007F">
              <w:rPr>
                <w:kern w:val="0"/>
                <w:szCs w:val="22"/>
              </w:rPr>
              <w:t>7,902,723</w:t>
            </w:r>
          </w:p>
        </w:tc>
        <w:tc>
          <w:tcPr>
            <w:tcW w:w="1820" w:type="dxa"/>
            <w:tcBorders>
              <w:top w:val="nil"/>
              <w:left w:val="nil"/>
              <w:bottom w:val="single" w:sz="4" w:space="0" w:color="auto"/>
              <w:right w:val="single" w:sz="4" w:space="0" w:color="auto"/>
            </w:tcBorders>
            <w:noWrap/>
            <w:vAlign w:val="bottom"/>
            <w:hideMark/>
          </w:tcPr>
          <w:p w:rsidR="003C3442" w:rsidRPr="005C007F" w14:paraId="72F28F42" w14:textId="77777777">
            <w:pPr>
              <w:rPr>
                <w:kern w:val="0"/>
                <w:szCs w:val="22"/>
              </w:rPr>
            </w:pPr>
            <w:r w:rsidRPr="005C007F">
              <w:rPr>
                <w:kern w:val="0"/>
                <w:szCs w:val="22"/>
              </w:rPr>
              <w:t xml:space="preserve"> $               54,979 </w:t>
            </w:r>
          </w:p>
        </w:tc>
      </w:tr>
      <w:tr w14:paraId="252836FD"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DDD0A79" w14:textId="77777777">
            <w:pPr>
              <w:jc w:val="right"/>
              <w:rPr>
                <w:kern w:val="0"/>
                <w:szCs w:val="22"/>
              </w:rPr>
            </w:pPr>
            <w:r w:rsidRPr="005C007F">
              <w:rPr>
                <w:kern w:val="0"/>
                <w:szCs w:val="22"/>
              </w:rPr>
              <w:t>22215</w:t>
            </w:r>
          </w:p>
        </w:tc>
        <w:tc>
          <w:tcPr>
            <w:tcW w:w="1820" w:type="dxa"/>
            <w:tcBorders>
              <w:top w:val="nil"/>
              <w:left w:val="nil"/>
              <w:bottom w:val="single" w:sz="4" w:space="0" w:color="auto"/>
              <w:right w:val="single" w:sz="4" w:space="0" w:color="auto"/>
            </w:tcBorders>
            <w:noWrap/>
            <w:vAlign w:val="bottom"/>
            <w:hideMark/>
          </w:tcPr>
          <w:p w:rsidR="003C3442" w:rsidRPr="005C007F" w14:paraId="03E7ABF6" w14:textId="77777777">
            <w:pPr>
              <w:rPr>
                <w:kern w:val="0"/>
                <w:szCs w:val="22"/>
              </w:rPr>
            </w:pPr>
            <w:r w:rsidRPr="005C007F">
              <w:rPr>
                <w:kern w:val="0"/>
                <w:szCs w:val="22"/>
              </w:rPr>
              <w:t>KSTU</w:t>
            </w:r>
          </w:p>
        </w:tc>
        <w:tc>
          <w:tcPr>
            <w:tcW w:w="1820" w:type="dxa"/>
            <w:tcBorders>
              <w:top w:val="nil"/>
              <w:left w:val="nil"/>
              <w:bottom w:val="single" w:sz="4" w:space="0" w:color="auto"/>
              <w:right w:val="single" w:sz="4" w:space="0" w:color="auto"/>
            </w:tcBorders>
            <w:noWrap/>
            <w:vAlign w:val="bottom"/>
            <w:hideMark/>
          </w:tcPr>
          <w:p w:rsidR="003C3442" w:rsidRPr="005C007F" w14:paraId="69BCB456" w14:textId="77777777">
            <w:pPr>
              <w:jc w:val="right"/>
              <w:rPr>
                <w:kern w:val="0"/>
                <w:szCs w:val="22"/>
              </w:rPr>
            </w:pPr>
            <w:r w:rsidRPr="005C007F">
              <w:rPr>
                <w:kern w:val="0"/>
                <w:szCs w:val="22"/>
              </w:rPr>
              <w:t>2,834,133</w:t>
            </w:r>
          </w:p>
        </w:tc>
        <w:tc>
          <w:tcPr>
            <w:tcW w:w="1820" w:type="dxa"/>
            <w:tcBorders>
              <w:top w:val="nil"/>
              <w:left w:val="nil"/>
              <w:bottom w:val="single" w:sz="4" w:space="0" w:color="auto"/>
              <w:right w:val="single" w:sz="4" w:space="0" w:color="auto"/>
            </w:tcBorders>
            <w:noWrap/>
            <w:vAlign w:val="bottom"/>
            <w:hideMark/>
          </w:tcPr>
          <w:p w:rsidR="003C3442" w:rsidRPr="005C007F" w14:paraId="075F3B63" w14:textId="77777777">
            <w:pPr>
              <w:jc w:val="right"/>
              <w:rPr>
                <w:kern w:val="0"/>
                <w:szCs w:val="22"/>
              </w:rPr>
            </w:pPr>
            <w:r w:rsidRPr="005C007F">
              <w:rPr>
                <w:kern w:val="0"/>
                <w:szCs w:val="22"/>
              </w:rPr>
              <w:t>2,604,938</w:t>
            </w:r>
          </w:p>
        </w:tc>
        <w:tc>
          <w:tcPr>
            <w:tcW w:w="1820" w:type="dxa"/>
            <w:tcBorders>
              <w:top w:val="nil"/>
              <w:left w:val="nil"/>
              <w:bottom w:val="single" w:sz="4" w:space="0" w:color="auto"/>
              <w:right w:val="single" w:sz="4" w:space="0" w:color="auto"/>
            </w:tcBorders>
            <w:noWrap/>
            <w:vAlign w:val="bottom"/>
            <w:hideMark/>
          </w:tcPr>
          <w:p w:rsidR="003C3442" w:rsidRPr="005C007F" w14:paraId="6B75E6E8" w14:textId="77777777">
            <w:pPr>
              <w:rPr>
                <w:kern w:val="0"/>
                <w:szCs w:val="22"/>
              </w:rPr>
            </w:pPr>
            <w:r w:rsidRPr="005C007F">
              <w:rPr>
                <w:kern w:val="0"/>
                <w:szCs w:val="22"/>
              </w:rPr>
              <w:t xml:space="preserve"> $               18,123 </w:t>
            </w:r>
          </w:p>
        </w:tc>
      </w:tr>
      <w:tr w14:paraId="47745DAB"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2D2402F" w14:textId="77777777">
            <w:pPr>
              <w:jc w:val="right"/>
              <w:rPr>
                <w:kern w:val="0"/>
                <w:szCs w:val="22"/>
              </w:rPr>
            </w:pPr>
            <w:r w:rsidRPr="005C007F">
              <w:rPr>
                <w:kern w:val="0"/>
                <w:szCs w:val="22"/>
              </w:rPr>
              <w:t>23428</w:t>
            </w:r>
          </w:p>
        </w:tc>
        <w:tc>
          <w:tcPr>
            <w:tcW w:w="1820" w:type="dxa"/>
            <w:tcBorders>
              <w:top w:val="nil"/>
              <w:left w:val="nil"/>
              <w:bottom w:val="single" w:sz="4" w:space="0" w:color="auto"/>
              <w:right w:val="single" w:sz="4" w:space="0" w:color="auto"/>
            </w:tcBorders>
            <w:noWrap/>
            <w:vAlign w:val="bottom"/>
            <w:hideMark/>
          </w:tcPr>
          <w:p w:rsidR="003C3442" w:rsidRPr="005C007F" w14:paraId="26F50E5D" w14:textId="77777777">
            <w:pPr>
              <w:rPr>
                <w:kern w:val="0"/>
                <w:szCs w:val="22"/>
              </w:rPr>
            </w:pPr>
            <w:r w:rsidRPr="005C007F">
              <w:rPr>
                <w:kern w:val="0"/>
                <w:szCs w:val="22"/>
              </w:rPr>
              <w:t>KSTW</w:t>
            </w:r>
          </w:p>
        </w:tc>
        <w:tc>
          <w:tcPr>
            <w:tcW w:w="1820" w:type="dxa"/>
            <w:tcBorders>
              <w:top w:val="nil"/>
              <w:left w:val="nil"/>
              <w:bottom w:val="single" w:sz="4" w:space="0" w:color="auto"/>
              <w:right w:val="single" w:sz="4" w:space="0" w:color="auto"/>
            </w:tcBorders>
            <w:noWrap/>
            <w:vAlign w:val="bottom"/>
            <w:hideMark/>
          </w:tcPr>
          <w:p w:rsidR="003C3442" w:rsidRPr="005C007F" w14:paraId="2234BD9C" w14:textId="77777777">
            <w:pPr>
              <w:jc w:val="right"/>
              <w:rPr>
                <w:kern w:val="0"/>
                <w:szCs w:val="22"/>
              </w:rPr>
            </w:pPr>
            <w:r w:rsidRPr="005C007F">
              <w:rPr>
                <w:kern w:val="0"/>
                <w:szCs w:val="22"/>
              </w:rPr>
              <w:t>4,945,092</w:t>
            </w:r>
          </w:p>
        </w:tc>
        <w:tc>
          <w:tcPr>
            <w:tcW w:w="1820" w:type="dxa"/>
            <w:tcBorders>
              <w:top w:val="nil"/>
              <w:left w:val="nil"/>
              <w:bottom w:val="single" w:sz="4" w:space="0" w:color="auto"/>
              <w:right w:val="single" w:sz="4" w:space="0" w:color="auto"/>
            </w:tcBorders>
            <w:noWrap/>
            <w:vAlign w:val="bottom"/>
            <w:hideMark/>
          </w:tcPr>
          <w:p w:rsidR="003C3442" w:rsidRPr="005C007F" w14:paraId="5C5AC982" w14:textId="77777777">
            <w:pPr>
              <w:jc w:val="right"/>
              <w:rPr>
                <w:kern w:val="0"/>
                <w:szCs w:val="22"/>
              </w:rPr>
            </w:pPr>
            <w:r w:rsidRPr="005C007F">
              <w:rPr>
                <w:kern w:val="0"/>
                <w:szCs w:val="22"/>
              </w:rPr>
              <w:t>4,849,973</w:t>
            </w:r>
          </w:p>
        </w:tc>
        <w:tc>
          <w:tcPr>
            <w:tcW w:w="1820" w:type="dxa"/>
            <w:tcBorders>
              <w:top w:val="nil"/>
              <w:left w:val="nil"/>
              <w:bottom w:val="single" w:sz="4" w:space="0" w:color="auto"/>
              <w:right w:val="single" w:sz="4" w:space="0" w:color="auto"/>
            </w:tcBorders>
            <w:noWrap/>
            <w:vAlign w:val="bottom"/>
            <w:hideMark/>
          </w:tcPr>
          <w:p w:rsidR="003C3442" w:rsidRPr="005C007F" w14:paraId="21F17724" w14:textId="77777777">
            <w:pPr>
              <w:rPr>
                <w:kern w:val="0"/>
                <w:szCs w:val="22"/>
              </w:rPr>
            </w:pPr>
            <w:r w:rsidRPr="005C007F">
              <w:rPr>
                <w:kern w:val="0"/>
                <w:szCs w:val="22"/>
              </w:rPr>
              <w:t xml:space="preserve"> $               33,741 </w:t>
            </w:r>
          </w:p>
        </w:tc>
      </w:tr>
      <w:tr w14:paraId="22C9E5F7"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63A4ECC" w14:textId="77777777">
            <w:pPr>
              <w:jc w:val="right"/>
              <w:rPr>
                <w:kern w:val="0"/>
                <w:szCs w:val="22"/>
              </w:rPr>
            </w:pPr>
            <w:r w:rsidRPr="005C007F">
              <w:rPr>
                <w:kern w:val="0"/>
                <w:szCs w:val="22"/>
              </w:rPr>
              <w:t>5243</w:t>
            </w:r>
          </w:p>
        </w:tc>
        <w:tc>
          <w:tcPr>
            <w:tcW w:w="1820" w:type="dxa"/>
            <w:tcBorders>
              <w:top w:val="nil"/>
              <w:left w:val="nil"/>
              <w:bottom w:val="single" w:sz="4" w:space="0" w:color="auto"/>
              <w:right w:val="single" w:sz="4" w:space="0" w:color="auto"/>
            </w:tcBorders>
            <w:noWrap/>
            <w:vAlign w:val="bottom"/>
            <w:hideMark/>
          </w:tcPr>
          <w:p w:rsidR="003C3442" w:rsidRPr="005C007F" w14:paraId="15EDD49C" w14:textId="77777777">
            <w:pPr>
              <w:rPr>
                <w:kern w:val="0"/>
                <w:szCs w:val="22"/>
              </w:rPr>
            </w:pPr>
            <w:r w:rsidRPr="005C007F">
              <w:rPr>
                <w:kern w:val="0"/>
                <w:szCs w:val="22"/>
              </w:rPr>
              <w:t>KSVI</w:t>
            </w:r>
          </w:p>
        </w:tc>
        <w:tc>
          <w:tcPr>
            <w:tcW w:w="1820" w:type="dxa"/>
            <w:tcBorders>
              <w:top w:val="nil"/>
              <w:left w:val="nil"/>
              <w:bottom w:val="single" w:sz="4" w:space="0" w:color="auto"/>
              <w:right w:val="single" w:sz="4" w:space="0" w:color="auto"/>
            </w:tcBorders>
            <w:noWrap/>
            <w:vAlign w:val="bottom"/>
            <w:hideMark/>
          </w:tcPr>
          <w:p w:rsidR="003C3442" w:rsidRPr="005C007F" w14:paraId="600218BF" w14:textId="77777777">
            <w:pPr>
              <w:jc w:val="right"/>
              <w:rPr>
                <w:kern w:val="0"/>
                <w:szCs w:val="22"/>
              </w:rPr>
            </w:pPr>
            <w:r w:rsidRPr="005C007F">
              <w:rPr>
                <w:kern w:val="0"/>
                <w:szCs w:val="22"/>
              </w:rPr>
              <w:t>192,678</w:t>
            </w:r>
          </w:p>
        </w:tc>
        <w:tc>
          <w:tcPr>
            <w:tcW w:w="1820" w:type="dxa"/>
            <w:tcBorders>
              <w:top w:val="nil"/>
              <w:left w:val="nil"/>
              <w:bottom w:val="single" w:sz="4" w:space="0" w:color="auto"/>
              <w:right w:val="single" w:sz="4" w:space="0" w:color="auto"/>
            </w:tcBorders>
            <w:noWrap/>
            <w:vAlign w:val="bottom"/>
            <w:hideMark/>
          </w:tcPr>
          <w:p w:rsidR="003C3442" w:rsidRPr="005C007F" w14:paraId="4B7C3A71" w14:textId="77777777">
            <w:pPr>
              <w:jc w:val="right"/>
              <w:rPr>
                <w:kern w:val="0"/>
                <w:szCs w:val="22"/>
              </w:rPr>
            </w:pPr>
            <w:r w:rsidRPr="005C007F">
              <w:rPr>
                <w:kern w:val="0"/>
                <w:szCs w:val="22"/>
              </w:rPr>
              <w:t>191,712</w:t>
            </w:r>
          </w:p>
        </w:tc>
        <w:tc>
          <w:tcPr>
            <w:tcW w:w="1820" w:type="dxa"/>
            <w:tcBorders>
              <w:top w:val="nil"/>
              <w:left w:val="nil"/>
              <w:bottom w:val="single" w:sz="4" w:space="0" w:color="auto"/>
              <w:right w:val="single" w:sz="4" w:space="0" w:color="auto"/>
            </w:tcBorders>
            <w:noWrap/>
            <w:vAlign w:val="bottom"/>
            <w:hideMark/>
          </w:tcPr>
          <w:p w:rsidR="003C3442" w:rsidRPr="005C007F" w14:paraId="77DADFD5" w14:textId="77777777">
            <w:pPr>
              <w:rPr>
                <w:kern w:val="0"/>
                <w:szCs w:val="22"/>
              </w:rPr>
            </w:pPr>
            <w:r w:rsidRPr="005C007F">
              <w:rPr>
                <w:kern w:val="0"/>
                <w:szCs w:val="22"/>
              </w:rPr>
              <w:t xml:space="preserve"> $                 1,334 </w:t>
            </w:r>
          </w:p>
        </w:tc>
      </w:tr>
      <w:tr w14:paraId="087B130A"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6880AAD" w14:textId="77777777">
            <w:pPr>
              <w:jc w:val="right"/>
              <w:rPr>
                <w:kern w:val="0"/>
                <w:szCs w:val="22"/>
              </w:rPr>
            </w:pPr>
            <w:r w:rsidRPr="005C007F">
              <w:rPr>
                <w:kern w:val="0"/>
                <w:szCs w:val="22"/>
              </w:rPr>
              <w:t>58827</w:t>
            </w:r>
          </w:p>
        </w:tc>
        <w:tc>
          <w:tcPr>
            <w:tcW w:w="1820" w:type="dxa"/>
            <w:tcBorders>
              <w:top w:val="nil"/>
              <w:left w:val="nil"/>
              <w:bottom w:val="single" w:sz="4" w:space="0" w:color="auto"/>
              <w:right w:val="single" w:sz="4" w:space="0" w:color="auto"/>
            </w:tcBorders>
            <w:noWrap/>
            <w:vAlign w:val="bottom"/>
            <w:hideMark/>
          </w:tcPr>
          <w:p w:rsidR="003C3442" w:rsidRPr="005C007F" w14:paraId="1C0E4F70" w14:textId="77777777">
            <w:pPr>
              <w:rPr>
                <w:kern w:val="0"/>
                <w:szCs w:val="22"/>
              </w:rPr>
            </w:pPr>
            <w:r w:rsidRPr="005C007F">
              <w:rPr>
                <w:kern w:val="0"/>
                <w:szCs w:val="22"/>
              </w:rPr>
              <w:t>KSWB-TV</w:t>
            </w:r>
          </w:p>
        </w:tc>
        <w:tc>
          <w:tcPr>
            <w:tcW w:w="1820" w:type="dxa"/>
            <w:tcBorders>
              <w:top w:val="nil"/>
              <w:left w:val="nil"/>
              <w:bottom w:val="single" w:sz="4" w:space="0" w:color="auto"/>
              <w:right w:val="single" w:sz="4" w:space="0" w:color="auto"/>
            </w:tcBorders>
            <w:noWrap/>
            <w:vAlign w:val="bottom"/>
            <w:hideMark/>
          </w:tcPr>
          <w:p w:rsidR="003C3442" w:rsidRPr="005C007F" w14:paraId="6C0A4531" w14:textId="77777777">
            <w:pPr>
              <w:jc w:val="right"/>
              <w:rPr>
                <w:kern w:val="0"/>
                <w:szCs w:val="22"/>
              </w:rPr>
            </w:pPr>
            <w:r w:rsidRPr="005C007F">
              <w:rPr>
                <w:kern w:val="0"/>
                <w:szCs w:val="22"/>
              </w:rPr>
              <w:t>3,976,536</w:t>
            </w:r>
          </w:p>
        </w:tc>
        <w:tc>
          <w:tcPr>
            <w:tcW w:w="1820" w:type="dxa"/>
            <w:tcBorders>
              <w:top w:val="nil"/>
              <w:left w:val="nil"/>
              <w:bottom w:val="single" w:sz="4" w:space="0" w:color="auto"/>
              <w:right w:val="single" w:sz="4" w:space="0" w:color="auto"/>
            </w:tcBorders>
            <w:noWrap/>
            <w:vAlign w:val="bottom"/>
            <w:hideMark/>
          </w:tcPr>
          <w:p w:rsidR="003C3442" w:rsidRPr="005C007F" w14:paraId="610D49E8" w14:textId="77777777">
            <w:pPr>
              <w:jc w:val="right"/>
              <w:rPr>
                <w:kern w:val="0"/>
                <w:szCs w:val="22"/>
              </w:rPr>
            </w:pPr>
            <w:r w:rsidRPr="005C007F">
              <w:rPr>
                <w:kern w:val="0"/>
                <w:szCs w:val="22"/>
              </w:rPr>
              <w:t>3,773,857</w:t>
            </w:r>
          </w:p>
        </w:tc>
        <w:tc>
          <w:tcPr>
            <w:tcW w:w="1820" w:type="dxa"/>
            <w:tcBorders>
              <w:top w:val="nil"/>
              <w:left w:val="nil"/>
              <w:bottom w:val="single" w:sz="4" w:space="0" w:color="auto"/>
              <w:right w:val="single" w:sz="4" w:space="0" w:color="auto"/>
            </w:tcBorders>
            <w:noWrap/>
            <w:vAlign w:val="bottom"/>
            <w:hideMark/>
          </w:tcPr>
          <w:p w:rsidR="003C3442" w:rsidRPr="005C007F" w14:paraId="55D932B4" w14:textId="77777777">
            <w:pPr>
              <w:rPr>
                <w:kern w:val="0"/>
                <w:szCs w:val="22"/>
              </w:rPr>
            </w:pPr>
            <w:r w:rsidRPr="005C007F">
              <w:rPr>
                <w:kern w:val="0"/>
                <w:szCs w:val="22"/>
              </w:rPr>
              <w:t xml:space="preserve"> $               26,255 </w:t>
            </w:r>
          </w:p>
        </w:tc>
      </w:tr>
      <w:tr w14:paraId="69D31FF4"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4960C78" w14:textId="77777777">
            <w:pPr>
              <w:jc w:val="right"/>
              <w:rPr>
                <w:kern w:val="0"/>
                <w:szCs w:val="22"/>
              </w:rPr>
            </w:pPr>
            <w:r w:rsidRPr="005C007F">
              <w:rPr>
                <w:kern w:val="0"/>
                <w:szCs w:val="22"/>
              </w:rPr>
              <w:t>60683</w:t>
            </w:r>
          </w:p>
        </w:tc>
        <w:tc>
          <w:tcPr>
            <w:tcW w:w="1820" w:type="dxa"/>
            <w:tcBorders>
              <w:top w:val="nil"/>
              <w:left w:val="nil"/>
              <w:bottom w:val="single" w:sz="4" w:space="0" w:color="auto"/>
              <w:right w:val="single" w:sz="4" w:space="0" w:color="auto"/>
            </w:tcBorders>
            <w:noWrap/>
            <w:vAlign w:val="bottom"/>
            <w:hideMark/>
          </w:tcPr>
          <w:p w:rsidR="003C3442" w:rsidRPr="005C007F" w14:paraId="3B694D62" w14:textId="77777777">
            <w:pPr>
              <w:rPr>
                <w:kern w:val="0"/>
                <w:szCs w:val="22"/>
              </w:rPr>
            </w:pPr>
            <w:r w:rsidRPr="005C007F">
              <w:rPr>
                <w:kern w:val="0"/>
                <w:szCs w:val="22"/>
              </w:rPr>
              <w:t>KSWK</w:t>
            </w:r>
          </w:p>
        </w:tc>
        <w:tc>
          <w:tcPr>
            <w:tcW w:w="1820" w:type="dxa"/>
            <w:tcBorders>
              <w:top w:val="nil"/>
              <w:left w:val="nil"/>
              <w:bottom w:val="single" w:sz="4" w:space="0" w:color="auto"/>
              <w:right w:val="single" w:sz="4" w:space="0" w:color="auto"/>
            </w:tcBorders>
            <w:noWrap/>
            <w:vAlign w:val="bottom"/>
            <w:hideMark/>
          </w:tcPr>
          <w:p w:rsidR="003C3442" w:rsidRPr="005C007F" w14:paraId="51CA70C2" w14:textId="77777777">
            <w:pPr>
              <w:jc w:val="right"/>
              <w:rPr>
                <w:kern w:val="0"/>
                <w:szCs w:val="22"/>
              </w:rPr>
            </w:pPr>
            <w:r w:rsidRPr="005C007F">
              <w:rPr>
                <w:kern w:val="0"/>
                <w:szCs w:val="22"/>
              </w:rPr>
              <w:t>78,448</w:t>
            </w:r>
          </w:p>
        </w:tc>
        <w:tc>
          <w:tcPr>
            <w:tcW w:w="1820" w:type="dxa"/>
            <w:tcBorders>
              <w:top w:val="nil"/>
              <w:left w:val="nil"/>
              <w:bottom w:val="single" w:sz="4" w:space="0" w:color="auto"/>
              <w:right w:val="single" w:sz="4" w:space="0" w:color="auto"/>
            </w:tcBorders>
            <w:noWrap/>
            <w:vAlign w:val="bottom"/>
            <w:hideMark/>
          </w:tcPr>
          <w:p w:rsidR="003C3442" w:rsidRPr="005C007F" w14:paraId="5E54993E" w14:textId="77777777">
            <w:pPr>
              <w:jc w:val="right"/>
              <w:rPr>
                <w:kern w:val="0"/>
                <w:szCs w:val="22"/>
              </w:rPr>
            </w:pPr>
            <w:r w:rsidRPr="005C007F">
              <w:rPr>
                <w:kern w:val="0"/>
                <w:szCs w:val="22"/>
              </w:rPr>
              <w:t>78,334</w:t>
            </w:r>
          </w:p>
        </w:tc>
        <w:tc>
          <w:tcPr>
            <w:tcW w:w="1820" w:type="dxa"/>
            <w:tcBorders>
              <w:top w:val="nil"/>
              <w:left w:val="nil"/>
              <w:bottom w:val="single" w:sz="4" w:space="0" w:color="auto"/>
              <w:right w:val="single" w:sz="4" w:space="0" w:color="auto"/>
            </w:tcBorders>
            <w:noWrap/>
            <w:vAlign w:val="bottom"/>
            <w:hideMark/>
          </w:tcPr>
          <w:p w:rsidR="003C3442" w:rsidRPr="005C007F" w14:paraId="6E87C666" w14:textId="77777777">
            <w:pPr>
              <w:rPr>
                <w:kern w:val="0"/>
                <w:szCs w:val="22"/>
              </w:rPr>
            </w:pPr>
            <w:r w:rsidRPr="005C007F">
              <w:rPr>
                <w:kern w:val="0"/>
                <w:szCs w:val="22"/>
              </w:rPr>
              <w:t xml:space="preserve"> $                   545 </w:t>
            </w:r>
          </w:p>
        </w:tc>
      </w:tr>
      <w:tr w14:paraId="656D9DA7"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37DB8DE" w14:textId="77777777">
            <w:pPr>
              <w:jc w:val="right"/>
              <w:rPr>
                <w:kern w:val="0"/>
                <w:szCs w:val="22"/>
              </w:rPr>
            </w:pPr>
            <w:r w:rsidRPr="005C007F">
              <w:rPr>
                <w:kern w:val="0"/>
                <w:szCs w:val="22"/>
              </w:rPr>
              <w:t>35645</w:t>
            </w:r>
          </w:p>
        </w:tc>
        <w:tc>
          <w:tcPr>
            <w:tcW w:w="1820" w:type="dxa"/>
            <w:tcBorders>
              <w:top w:val="nil"/>
              <w:left w:val="nil"/>
              <w:bottom w:val="single" w:sz="4" w:space="0" w:color="auto"/>
              <w:right w:val="single" w:sz="4" w:space="0" w:color="auto"/>
            </w:tcBorders>
            <w:noWrap/>
            <w:vAlign w:val="bottom"/>
            <w:hideMark/>
          </w:tcPr>
          <w:p w:rsidR="003C3442" w:rsidRPr="005C007F" w14:paraId="692A05B2" w14:textId="77777777">
            <w:pPr>
              <w:rPr>
                <w:kern w:val="0"/>
                <w:szCs w:val="22"/>
              </w:rPr>
            </w:pPr>
            <w:r w:rsidRPr="005C007F">
              <w:rPr>
                <w:kern w:val="0"/>
                <w:szCs w:val="22"/>
              </w:rPr>
              <w:t>KSWO-TV</w:t>
            </w:r>
          </w:p>
        </w:tc>
        <w:tc>
          <w:tcPr>
            <w:tcW w:w="1820" w:type="dxa"/>
            <w:tcBorders>
              <w:top w:val="nil"/>
              <w:left w:val="nil"/>
              <w:bottom w:val="single" w:sz="4" w:space="0" w:color="auto"/>
              <w:right w:val="single" w:sz="4" w:space="0" w:color="auto"/>
            </w:tcBorders>
            <w:noWrap/>
            <w:vAlign w:val="bottom"/>
            <w:hideMark/>
          </w:tcPr>
          <w:p w:rsidR="003C3442" w:rsidRPr="005C007F" w14:paraId="0C2970D5" w14:textId="77777777">
            <w:pPr>
              <w:jc w:val="right"/>
              <w:rPr>
                <w:kern w:val="0"/>
                <w:szCs w:val="22"/>
              </w:rPr>
            </w:pPr>
            <w:r w:rsidRPr="005C007F">
              <w:rPr>
                <w:kern w:val="0"/>
                <w:szCs w:val="22"/>
              </w:rPr>
              <w:t>461,432</w:t>
            </w:r>
          </w:p>
        </w:tc>
        <w:tc>
          <w:tcPr>
            <w:tcW w:w="1820" w:type="dxa"/>
            <w:tcBorders>
              <w:top w:val="nil"/>
              <w:left w:val="nil"/>
              <w:bottom w:val="single" w:sz="4" w:space="0" w:color="auto"/>
              <w:right w:val="single" w:sz="4" w:space="0" w:color="auto"/>
            </w:tcBorders>
            <w:noWrap/>
            <w:vAlign w:val="bottom"/>
            <w:hideMark/>
          </w:tcPr>
          <w:p w:rsidR="003C3442" w:rsidRPr="005C007F" w14:paraId="2CDA55D3" w14:textId="77777777">
            <w:pPr>
              <w:jc w:val="right"/>
              <w:rPr>
                <w:kern w:val="0"/>
                <w:szCs w:val="22"/>
              </w:rPr>
            </w:pPr>
            <w:r w:rsidRPr="005C007F">
              <w:rPr>
                <w:kern w:val="0"/>
                <w:szCs w:val="22"/>
              </w:rPr>
              <w:t>437,725</w:t>
            </w:r>
          </w:p>
        </w:tc>
        <w:tc>
          <w:tcPr>
            <w:tcW w:w="1820" w:type="dxa"/>
            <w:tcBorders>
              <w:top w:val="nil"/>
              <w:left w:val="nil"/>
              <w:bottom w:val="single" w:sz="4" w:space="0" w:color="auto"/>
              <w:right w:val="single" w:sz="4" w:space="0" w:color="auto"/>
            </w:tcBorders>
            <w:noWrap/>
            <w:vAlign w:val="bottom"/>
            <w:hideMark/>
          </w:tcPr>
          <w:p w:rsidR="003C3442" w:rsidRPr="005C007F" w14:paraId="4F1B4D34" w14:textId="77777777">
            <w:pPr>
              <w:rPr>
                <w:kern w:val="0"/>
                <w:szCs w:val="22"/>
              </w:rPr>
            </w:pPr>
            <w:r w:rsidRPr="005C007F">
              <w:rPr>
                <w:kern w:val="0"/>
                <w:szCs w:val="22"/>
              </w:rPr>
              <w:t xml:space="preserve"> $                 3,045 </w:t>
            </w:r>
          </w:p>
        </w:tc>
      </w:tr>
      <w:tr w14:paraId="1EC19F5B"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94600BC" w14:textId="77777777">
            <w:pPr>
              <w:jc w:val="right"/>
              <w:rPr>
                <w:kern w:val="0"/>
                <w:szCs w:val="22"/>
              </w:rPr>
            </w:pPr>
            <w:r w:rsidRPr="005C007F">
              <w:rPr>
                <w:kern w:val="0"/>
                <w:szCs w:val="22"/>
              </w:rPr>
              <w:t>776219</w:t>
            </w:r>
          </w:p>
        </w:tc>
        <w:tc>
          <w:tcPr>
            <w:tcW w:w="1820" w:type="dxa"/>
            <w:tcBorders>
              <w:top w:val="nil"/>
              <w:left w:val="nil"/>
              <w:bottom w:val="single" w:sz="4" w:space="0" w:color="auto"/>
              <w:right w:val="single" w:sz="4" w:space="0" w:color="auto"/>
            </w:tcBorders>
            <w:noWrap/>
            <w:vAlign w:val="bottom"/>
            <w:hideMark/>
          </w:tcPr>
          <w:p w:rsidR="003C3442" w:rsidRPr="005C007F" w14:paraId="4D9709CF" w14:textId="77777777">
            <w:pPr>
              <w:rPr>
                <w:kern w:val="0"/>
                <w:szCs w:val="22"/>
              </w:rPr>
            </w:pPr>
            <w:r w:rsidRPr="005C007F">
              <w:rPr>
                <w:kern w:val="0"/>
                <w:szCs w:val="22"/>
              </w:rPr>
              <w:t>KSWY</w:t>
            </w:r>
          </w:p>
        </w:tc>
        <w:tc>
          <w:tcPr>
            <w:tcW w:w="1820" w:type="dxa"/>
            <w:tcBorders>
              <w:top w:val="nil"/>
              <w:left w:val="nil"/>
              <w:bottom w:val="single" w:sz="4" w:space="0" w:color="auto"/>
              <w:right w:val="single" w:sz="4" w:space="0" w:color="auto"/>
            </w:tcBorders>
            <w:noWrap/>
            <w:vAlign w:val="bottom"/>
            <w:hideMark/>
          </w:tcPr>
          <w:p w:rsidR="003C3442" w:rsidRPr="005C007F" w14:paraId="3660180D" w14:textId="77777777">
            <w:pPr>
              <w:jc w:val="right"/>
              <w:rPr>
                <w:kern w:val="0"/>
                <w:szCs w:val="22"/>
              </w:rPr>
            </w:pPr>
            <w:r w:rsidRPr="005C007F">
              <w:rPr>
                <w:kern w:val="0"/>
                <w:szCs w:val="22"/>
              </w:rPr>
              <w:t>40,578</w:t>
            </w:r>
          </w:p>
        </w:tc>
        <w:tc>
          <w:tcPr>
            <w:tcW w:w="1820" w:type="dxa"/>
            <w:tcBorders>
              <w:top w:val="nil"/>
              <w:left w:val="nil"/>
              <w:bottom w:val="single" w:sz="4" w:space="0" w:color="auto"/>
              <w:right w:val="single" w:sz="4" w:space="0" w:color="auto"/>
            </w:tcBorders>
            <w:noWrap/>
            <w:vAlign w:val="bottom"/>
            <w:hideMark/>
          </w:tcPr>
          <w:p w:rsidR="003C3442" w:rsidRPr="005C007F" w14:paraId="1F877A00" w14:textId="77777777">
            <w:pPr>
              <w:jc w:val="right"/>
              <w:rPr>
                <w:kern w:val="0"/>
                <w:szCs w:val="22"/>
              </w:rPr>
            </w:pPr>
            <w:r w:rsidRPr="005C007F">
              <w:rPr>
                <w:kern w:val="0"/>
                <w:szCs w:val="22"/>
              </w:rPr>
              <w:t>36,197</w:t>
            </w:r>
          </w:p>
        </w:tc>
        <w:tc>
          <w:tcPr>
            <w:tcW w:w="1820" w:type="dxa"/>
            <w:tcBorders>
              <w:top w:val="nil"/>
              <w:left w:val="nil"/>
              <w:bottom w:val="single" w:sz="4" w:space="0" w:color="auto"/>
              <w:right w:val="single" w:sz="4" w:space="0" w:color="auto"/>
            </w:tcBorders>
            <w:noWrap/>
            <w:vAlign w:val="bottom"/>
            <w:hideMark/>
          </w:tcPr>
          <w:p w:rsidR="003C3442" w:rsidRPr="005C007F" w14:paraId="2B600C39" w14:textId="77777777">
            <w:pPr>
              <w:rPr>
                <w:kern w:val="0"/>
                <w:szCs w:val="22"/>
              </w:rPr>
            </w:pPr>
            <w:r w:rsidRPr="005C007F">
              <w:rPr>
                <w:kern w:val="0"/>
                <w:szCs w:val="22"/>
              </w:rPr>
              <w:t xml:space="preserve"> $                   252 </w:t>
            </w:r>
          </w:p>
        </w:tc>
      </w:tr>
      <w:tr w14:paraId="3504117E"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50B25D4" w14:textId="77777777">
            <w:pPr>
              <w:jc w:val="right"/>
              <w:rPr>
                <w:kern w:val="0"/>
                <w:szCs w:val="22"/>
              </w:rPr>
            </w:pPr>
            <w:r w:rsidRPr="005C007F">
              <w:rPr>
                <w:kern w:val="0"/>
                <w:szCs w:val="22"/>
              </w:rPr>
              <w:t>61350</w:t>
            </w:r>
          </w:p>
        </w:tc>
        <w:tc>
          <w:tcPr>
            <w:tcW w:w="1820" w:type="dxa"/>
            <w:tcBorders>
              <w:top w:val="nil"/>
              <w:left w:val="nil"/>
              <w:bottom w:val="single" w:sz="4" w:space="0" w:color="auto"/>
              <w:right w:val="single" w:sz="4" w:space="0" w:color="auto"/>
            </w:tcBorders>
            <w:noWrap/>
            <w:vAlign w:val="bottom"/>
            <w:hideMark/>
          </w:tcPr>
          <w:p w:rsidR="003C3442" w:rsidRPr="005C007F" w14:paraId="17B6D93C" w14:textId="77777777">
            <w:pPr>
              <w:rPr>
                <w:kern w:val="0"/>
                <w:szCs w:val="22"/>
              </w:rPr>
            </w:pPr>
            <w:r w:rsidRPr="005C007F">
              <w:rPr>
                <w:kern w:val="0"/>
                <w:szCs w:val="22"/>
              </w:rPr>
              <w:t>KSYS</w:t>
            </w:r>
          </w:p>
        </w:tc>
        <w:tc>
          <w:tcPr>
            <w:tcW w:w="1820" w:type="dxa"/>
            <w:tcBorders>
              <w:top w:val="nil"/>
              <w:left w:val="nil"/>
              <w:bottom w:val="single" w:sz="4" w:space="0" w:color="auto"/>
              <w:right w:val="single" w:sz="4" w:space="0" w:color="auto"/>
            </w:tcBorders>
            <w:noWrap/>
            <w:vAlign w:val="bottom"/>
            <w:hideMark/>
          </w:tcPr>
          <w:p w:rsidR="003C3442" w:rsidRPr="005C007F" w14:paraId="5CB89482" w14:textId="77777777">
            <w:pPr>
              <w:jc w:val="right"/>
              <w:rPr>
                <w:kern w:val="0"/>
                <w:szCs w:val="22"/>
              </w:rPr>
            </w:pPr>
            <w:r w:rsidRPr="005C007F">
              <w:rPr>
                <w:kern w:val="0"/>
                <w:szCs w:val="22"/>
              </w:rPr>
              <w:t>551,328</w:t>
            </w:r>
          </w:p>
        </w:tc>
        <w:tc>
          <w:tcPr>
            <w:tcW w:w="1820" w:type="dxa"/>
            <w:tcBorders>
              <w:top w:val="nil"/>
              <w:left w:val="nil"/>
              <w:bottom w:val="single" w:sz="4" w:space="0" w:color="auto"/>
              <w:right w:val="single" w:sz="4" w:space="0" w:color="auto"/>
            </w:tcBorders>
            <w:noWrap/>
            <w:vAlign w:val="bottom"/>
            <w:hideMark/>
          </w:tcPr>
          <w:p w:rsidR="003C3442" w:rsidRPr="005C007F" w14:paraId="30262488" w14:textId="77777777">
            <w:pPr>
              <w:jc w:val="right"/>
              <w:rPr>
                <w:kern w:val="0"/>
                <w:szCs w:val="22"/>
              </w:rPr>
            </w:pPr>
            <w:r w:rsidRPr="005C007F">
              <w:rPr>
                <w:kern w:val="0"/>
                <w:szCs w:val="22"/>
              </w:rPr>
              <w:t>475,899</w:t>
            </w:r>
          </w:p>
        </w:tc>
        <w:tc>
          <w:tcPr>
            <w:tcW w:w="1820" w:type="dxa"/>
            <w:tcBorders>
              <w:top w:val="nil"/>
              <w:left w:val="nil"/>
              <w:bottom w:val="single" w:sz="4" w:space="0" w:color="auto"/>
              <w:right w:val="single" w:sz="4" w:space="0" w:color="auto"/>
            </w:tcBorders>
            <w:noWrap/>
            <w:vAlign w:val="bottom"/>
            <w:hideMark/>
          </w:tcPr>
          <w:p w:rsidR="003C3442" w:rsidRPr="005C007F" w14:paraId="42543F10" w14:textId="77777777">
            <w:pPr>
              <w:rPr>
                <w:kern w:val="0"/>
                <w:szCs w:val="22"/>
              </w:rPr>
            </w:pPr>
            <w:r w:rsidRPr="005C007F">
              <w:rPr>
                <w:kern w:val="0"/>
                <w:szCs w:val="22"/>
              </w:rPr>
              <w:t xml:space="preserve"> $                 3,311 </w:t>
            </w:r>
          </w:p>
        </w:tc>
      </w:tr>
      <w:tr w14:paraId="1EDBA13A"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81FEFF4" w14:textId="77777777">
            <w:pPr>
              <w:jc w:val="right"/>
              <w:rPr>
                <w:kern w:val="0"/>
                <w:szCs w:val="22"/>
              </w:rPr>
            </w:pPr>
            <w:r w:rsidRPr="005C007F">
              <w:rPr>
                <w:kern w:val="0"/>
                <w:szCs w:val="22"/>
              </w:rPr>
              <w:t>59988</w:t>
            </w:r>
          </w:p>
        </w:tc>
        <w:tc>
          <w:tcPr>
            <w:tcW w:w="1820" w:type="dxa"/>
            <w:tcBorders>
              <w:top w:val="nil"/>
              <w:left w:val="nil"/>
              <w:bottom w:val="single" w:sz="4" w:space="0" w:color="auto"/>
              <w:right w:val="single" w:sz="4" w:space="0" w:color="auto"/>
            </w:tcBorders>
            <w:noWrap/>
            <w:vAlign w:val="bottom"/>
            <w:hideMark/>
          </w:tcPr>
          <w:p w:rsidR="003C3442" w:rsidRPr="005C007F" w14:paraId="7C455408" w14:textId="77777777">
            <w:pPr>
              <w:rPr>
                <w:kern w:val="0"/>
                <w:szCs w:val="22"/>
              </w:rPr>
            </w:pPr>
            <w:r w:rsidRPr="005C007F">
              <w:rPr>
                <w:kern w:val="0"/>
                <w:szCs w:val="22"/>
              </w:rPr>
              <w:t>KTAB-TV</w:t>
            </w:r>
          </w:p>
        </w:tc>
        <w:tc>
          <w:tcPr>
            <w:tcW w:w="1820" w:type="dxa"/>
            <w:tcBorders>
              <w:top w:val="nil"/>
              <w:left w:val="nil"/>
              <w:bottom w:val="single" w:sz="4" w:space="0" w:color="auto"/>
              <w:right w:val="single" w:sz="4" w:space="0" w:color="auto"/>
            </w:tcBorders>
            <w:noWrap/>
            <w:vAlign w:val="bottom"/>
            <w:hideMark/>
          </w:tcPr>
          <w:p w:rsidR="003C3442" w:rsidRPr="005C007F" w14:paraId="0AB5A26F" w14:textId="77777777">
            <w:pPr>
              <w:jc w:val="right"/>
              <w:rPr>
                <w:kern w:val="0"/>
                <w:szCs w:val="22"/>
              </w:rPr>
            </w:pPr>
            <w:r w:rsidRPr="005C007F">
              <w:rPr>
                <w:kern w:val="0"/>
                <w:szCs w:val="22"/>
              </w:rPr>
              <w:t>281,813</w:t>
            </w:r>
          </w:p>
        </w:tc>
        <w:tc>
          <w:tcPr>
            <w:tcW w:w="1820" w:type="dxa"/>
            <w:tcBorders>
              <w:top w:val="nil"/>
              <w:left w:val="nil"/>
              <w:bottom w:val="single" w:sz="4" w:space="0" w:color="auto"/>
              <w:right w:val="single" w:sz="4" w:space="0" w:color="auto"/>
            </w:tcBorders>
            <w:noWrap/>
            <w:vAlign w:val="bottom"/>
            <w:hideMark/>
          </w:tcPr>
          <w:p w:rsidR="003C3442" w:rsidRPr="005C007F" w14:paraId="7525229C" w14:textId="77777777">
            <w:pPr>
              <w:jc w:val="right"/>
              <w:rPr>
                <w:kern w:val="0"/>
                <w:szCs w:val="22"/>
              </w:rPr>
            </w:pPr>
            <w:r w:rsidRPr="005C007F">
              <w:rPr>
                <w:kern w:val="0"/>
                <w:szCs w:val="22"/>
              </w:rPr>
              <w:t>281,579</w:t>
            </w:r>
          </w:p>
        </w:tc>
        <w:tc>
          <w:tcPr>
            <w:tcW w:w="1820" w:type="dxa"/>
            <w:tcBorders>
              <w:top w:val="nil"/>
              <w:left w:val="nil"/>
              <w:bottom w:val="single" w:sz="4" w:space="0" w:color="auto"/>
              <w:right w:val="single" w:sz="4" w:space="0" w:color="auto"/>
            </w:tcBorders>
            <w:noWrap/>
            <w:vAlign w:val="bottom"/>
            <w:hideMark/>
          </w:tcPr>
          <w:p w:rsidR="003C3442" w:rsidRPr="005C007F" w14:paraId="2CADB3E8" w14:textId="77777777">
            <w:pPr>
              <w:rPr>
                <w:kern w:val="0"/>
                <w:szCs w:val="22"/>
              </w:rPr>
            </w:pPr>
            <w:r w:rsidRPr="005C007F">
              <w:rPr>
                <w:kern w:val="0"/>
                <w:szCs w:val="22"/>
              </w:rPr>
              <w:t xml:space="preserve"> $                 1,959 </w:t>
            </w:r>
          </w:p>
        </w:tc>
      </w:tr>
      <w:tr w14:paraId="259FA085"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AC4EEA8" w14:textId="77777777">
            <w:pPr>
              <w:jc w:val="right"/>
              <w:rPr>
                <w:kern w:val="0"/>
                <w:szCs w:val="22"/>
              </w:rPr>
            </w:pPr>
            <w:r w:rsidRPr="005C007F">
              <w:rPr>
                <w:kern w:val="0"/>
                <w:szCs w:val="22"/>
              </w:rPr>
              <w:t>999</w:t>
            </w:r>
          </w:p>
        </w:tc>
        <w:tc>
          <w:tcPr>
            <w:tcW w:w="1820" w:type="dxa"/>
            <w:tcBorders>
              <w:top w:val="nil"/>
              <w:left w:val="nil"/>
              <w:bottom w:val="single" w:sz="4" w:space="0" w:color="auto"/>
              <w:right w:val="single" w:sz="4" w:space="0" w:color="auto"/>
            </w:tcBorders>
            <w:noWrap/>
            <w:vAlign w:val="bottom"/>
            <w:hideMark/>
          </w:tcPr>
          <w:p w:rsidR="003C3442" w:rsidRPr="005C007F" w14:paraId="200492E7" w14:textId="77777777">
            <w:pPr>
              <w:rPr>
                <w:kern w:val="0"/>
                <w:szCs w:val="22"/>
              </w:rPr>
            </w:pPr>
            <w:r w:rsidRPr="005C007F">
              <w:rPr>
                <w:kern w:val="0"/>
                <w:szCs w:val="22"/>
              </w:rPr>
              <w:t>KTAJ-TV</w:t>
            </w:r>
          </w:p>
        </w:tc>
        <w:tc>
          <w:tcPr>
            <w:tcW w:w="1820" w:type="dxa"/>
            <w:tcBorders>
              <w:top w:val="nil"/>
              <w:left w:val="nil"/>
              <w:bottom w:val="single" w:sz="4" w:space="0" w:color="auto"/>
              <w:right w:val="single" w:sz="4" w:space="0" w:color="auto"/>
            </w:tcBorders>
            <w:noWrap/>
            <w:vAlign w:val="bottom"/>
            <w:hideMark/>
          </w:tcPr>
          <w:p w:rsidR="003C3442" w:rsidRPr="005C007F" w14:paraId="6A8462BC" w14:textId="77777777">
            <w:pPr>
              <w:jc w:val="right"/>
              <w:rPr>
                <w:kern w:val="0"/>
                <w:szCs w:val="22"/>
              </w:rPr>
            </w:pPr>
            <w:r w:rsidRPr="005C007F">
              <w:rPr>
                <w:kern w:val="0"/>
                <w:szCs w:val="22"/>
              </w:rPr>
              <w:t>2,529,426</w:t>
            </w:r>
          </w:p>
        </w:tc>
        <w:tc>
          <w:tcPr>
            <w:tcW w:w="1820" w:type="dxa"/>
            <w:tcBorders>
              <w:top w:val="nil"/>
              <w:left w:val="nil"/>
              <w:bottom w:val="single" w:sz="4" w:space="0" w:color="auto"/>
              <w:right w:val="single" w:sz="4" w:space="0" w:color="auto"/>
            </w:tcBorders>
            <w:noWrap/>
            <w:vAlign w:val="bottom"/>
            <w:hideMark/>
          </w:tcPr>
          <w:p w:rsidR="003C3442" w:rsidRPr="005C007F" w14:paraId="73CCB6B0" w14:textId="77777777">
            <w:pPr>
              <w:jc w:val="right"/>
              <w:rPr>
                <w:kern w:val="0"/>
                <w:szCs w:val="22"/>
              </w:rPr>
            </w:pPr>
            <w:r w:rsidRPr="005C007F">
              <w:rPr>
                <w:kern w:val="0"/>
                <w:szCs w:val="22"/>
              </w:rPr>
              <w:t>2,528,757</w:t>
            </w:r>
          </w:p>
        </w:tc>
        <w:tc>
          <w:tcPr>
            <w:tcW w:w="1820" w:type="dxa"/>
            <w:tcBorders>
              <w:top w:val="nil"/>
              <w:left w:val="nil"/>
              <w:bottom w:val="single" w:sz="4" w:space="0" w:color="auto"/>
              <w:right w:val="single" w:sz="4" w:space="0" w:color="auto"/>
            </w:tcBorders>
            <w:noWrap/>
            <w:vAlign w:val="bottom"/>
            <w:hideMark/>
          </w:tcPr>
          <w:p w:rsidR="003C3442" w:rsidRPr="005C007F" w14:paraId="0F896976" w14:textId="77777777">
            <w:pPr>
              <w:rPr>
                <w:kern w:val="0"/>
                <w:szCs w:val="22"/>
              </w:rPr>
            </w:pPr>
            <w:r w:rsidRPr="005C007F">
              <w:rPr>
                <w:kern w:val="0"/>
                <w:szCs w:val="22"/>
              </w:rPr>
              <w:t xml:space="preserve"> $               17,593 </w:t>
            </w:r>
          </w:p>
        </w:tc>
      </w:tr>
      <w:tr w14:paraId="759F43F0"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7DDE12F" w14:textId="77777777">
            <w:pPr>
              <w:jc w:val="right"/>
              <w:rPr>
                <w:kern w:val="0"/>
                <w:szCs w:val="22"/>
              </w:rPr>
            </w:pPr>
            <w:r w:rsidRPr="005C007F">
              <w:rPr>
                <w:kern w:val="0"/>
                <w:szCs w:val="22"/>
              </w:rPr>
              <w:t>35648</w:t>
            </w:r>
          </w:p>
        </w:tc>
        <w:tc>
          <w:tcPr>
            <w:tcW w:w="1820" w:type="dxa"/>
            <w:tcBorders>
              <w:top w:val="nil"/>
              <w:left w:val="nil"/>
              <w:bottom w:val="single" w:sz="4" w:space="0" w:color="auto"/>
              <w:right w:val="single" w:sz="4" w:space="0" w:color="auto"/>
            </w:tcBorders>
            <w:noWrap/>
            <w:vAlign w:val="bottom"/>
            <w:hideMark/>
          </w:tcPr>
          <w:p w:rsidR="003C3442" w:rsidRPr="005C007F" w14:paraId="1614C43C" w14:textId="77777777">
            <w:pPr>
              <w:rPr>
                <w:kern w:val="0"/>
                <w:szCs w:val="22"/>
              </w:rPr>
            </w:pPr>
            <w:r w:rsidRPr="005C007F">
              <w:rPr>
                <w:kern w:val="0"/>
                <w:szCs w:val="22"/>
              </w:rPr>
              <w:t>KTAL-TV</w:t>
            </w:r>
          </w:p>
        </w:tc>
        <w:tc>
          <w:tcPr>
            <w:tcW w:w="1820" w:type="dxa"/>
            <w:tcBorders>
              <w:top w:val="nil"/>
              <w:left w:val="nil"/>
              <w:bottom w:val="single" w:sz="4" w:space="0" w:color="auto"/>
              <w:right w:val="single" w:sz="4" w:space="0" w:color="auto"/>
            </w:tcBorders>
            <w:noWrap/>
            <w:vAlign w:val="bottom"/>
            <w:hideMark/>
          </w:tcPr>
          <w:p w:rsidR="003C3442" w:rsidRPr="005C007F" w14:paraId="35B8E486" w14:textId="77777777">
            <w:pPr>
              <w:jc w:val="right"/>
              <w:rPr>
                <w:kern w:val="0"/>
                <w:szCs w:val="22"/>
              </w:rPr>
            </w:pPr>
            <w:r w:rsidRPr="005C007F">
              <w:rPr>
                <w:kern w:val="0"/>
                <w:szCs w:val="22"/>
              </w:rPr>
              <w:t>1,072,280</w:t>
            </w:r>
          </w:p>
        </w:tc>
        <w:tc>
          <w:tcPr>
            <w:tcW w:w="1820" w:type="dxa"/>
            <w:tcBorders>
              <w:top w:val="nil"/>
              <w:left w:val="nil"/>
              <w:bottom w:val="single" w:sz="4" w:space="0" w:color="auto"/>
              <w:right w:val="single" w:sz="4" w:space="0" w:color="auto"/>
            </w:tcBorders>
            <w:noWrap/>
            <w:vAlign w:val="bottom"/>
            <w:hideMark/>
          </w:tcPr>
          <w:p w:rsidR="003C3442" w:rsidRPr="005C007F" w14:paraId="1123C166" w14:textId="77777777">
            <w:pPr>
              <w:jc w:val="right"/>
              <w:rPr>
                <w:kern w:val="0"/>
                <w:szCs w:val="22"/>
              </w:rPr>
            </w:pPr>
            <w:r w:rsidRPr="005C007F">
              <w:rPr>
                <w:kern w:val="0"/>
                <w:szCs w:val="22"/>
              </w:rPr>
              <w:t>1,070,439</w:t>
            </w:r>
          </w:p>
        </w:tc>
        <w:tc>
          <w:tcPr>
            <w:tcW w:w="1820" w:type="dxa"/>
            <w:tcBorders>
              <w:top w:val="nil"/>
              <w:left w:val="nil"/>
              <w:bottom w:val="single" w:sz="4" w:space="0" w:color="auto"/>
              <w:right w:val="single" w:sz="4" w:space="0" w:color="auto"/>
            </w:tcBorders>
            <w:noWrap/>
            <w:vAlign w:val="bottom"/>
            <w:hideMark/>
          </w:tcPr>
          <w:p w:rsidR="003C3442" w:rsidRPr="005C007F" w14:paraId="23BF1BEE" w14:textId="77777777">
            <w:pPr>
              <w:rPr>
                <w:kern w:val="0"/>
                <w:szCs w:val="22"/>
              </w:rPr>
            </w:pPr>
            <w:r w:rsidRPr="005C007F">
              <w:rPr>
                <w:kern w:val="0"/>
                <w:szCs w:val="22"/>
              </w:rPr>
              <w:t xml:space="preserve"> $                 7,447 </w:t>
            </w:r>
          </w:p>
        </w:tc>
      </w:tr>
      <w:tr w14:paraId="396102AD"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9FE3D27" w14:textId="77777777">
            <w:pPr>
              <w:jc w:val="right"/>
              <w:rPr>
                <w:kern w:val="0"/>
                <w:szCs w:val="22"/>
              </w:rPr>
            </w:pPr>
            <w:r w:rsidRPr="005C007F">
              <w:rPr>
                <w:kern w:val="0"/>
                <w:szCs w:val="22"/>
              </w:rPr>
              <w:t>12930</w:t>
            </w:r>
          </w:p>
        </w:tc>
        <w:tc>
          <w:tcPr>
            <w:tcW w:w="1820" w:type="dxa"/>
            <w:tcBorders>
              <w:top w:val="nil"/>
              <w:left w:val="nil"/>
              <w:bottom w:val="single" w:sz="4" w:space="0" w:color="auto"/>
              <w:right w:val="single" w:sz="4" w:space="0" w:color="auto"/>
            </w:tcBorders>
            <w:noWrap/>
            <w:vAlign w:val="bottom"/>
            <w:hideMark/>
          </w:tcPr>
          <w:p w:rsidR="003C3442" w:rsidRPr="005C007F" w14:paraId="297D01D2" w14:textId="77777777">
            <w:pPr>
              <w:rPr>
                <w:kern w:val="0"/>
                <w:szCs w:val="22"/>
              </w:rPr>
            </w:pPr>
            <w:r w:rsidRPr="005C007F">
              <w:rPr>
                <w:kern w:val="0"/>
                <w:szCs w:val="22"/>
              </w:rPr>
              <w:t>KTAS</w:t>
            </w:r>
          </w:p>
        </w:tc>
        <w:tc>
          <w:tcPr>
            <w:tcW w:w="1820" w:type="dxa"/>
            <w:tcBorders>
              <w:top w:val="nil"/>
              <w:left w:val="nil"/>
              <w:bottom w:val="single" w:sz="4" w:space="0" w:color="auto"/>
              <w:right w:val="single" w:sz="4" w:space="0" w:color="auto"/>
            </w:tcBorders>
            <w:noWrap/>
            <w:vAlign w:val="bottom"/>
            <w:hideMark/>
          </w:tcPr>
          <w:p w:rsidR="003C3442" w:rsidRPr="005C007F" w14:paraId="3BBBAA7C" w14:textId="77777777">
            <w:pPr>
              <w:jc w:val="right"/>
              <w:rPr>
                <w:kern w:val="0"/>
                <w:szCs w:val="22"/>
              </w:rPr>
            </w:pPr>
            <w:r w:rsidRPr="005C007F">
              <w:rPr>
                <w:kern w:val="0"/>
                <w:szCs w:val="22"/>
              </w:rPr>
              <w:t>501,069</w:t>
            </w:r>
          </w:p>
        </w:tc>
        <w:tc>
          <w:tcPr>
            <w:tcW w:w="1820" w:type="dxa"/>
            <w:tcBorders>
              <w:top w:val="nil"/>
              <w:left w:val="nil"/>
              <w:bottom w:val="single" w:sz="4" w:space="0" w:color="auto"/>
              <w:right w:val="single" w:sz="4" w:space="0" w:color="auto"/>
            </w:tcBorders>
            <w:noWrap/>
            <w:vAlign w:val="bottom"/>
            <w:hideMark/>
          </w:tcPr>
          <w:p w:rsidR="003C3442" w:rsidRPr="005C007F" w14:paraId="29881EAE" w14:textId="77777777">
            <w:pPr>
              <w:jc w:val="right"/>
              <w:rPr>
                <w:kern w:val="0"/>
                <w:szCs w:val="22"/>
              </w:rPr>
            </w:pPr>
            <w:r w:rsidRPr="005C007F">
              <w:rPr>
                <w:kern w:val="0"/>
                <w:szCs w:val="22"/>
              </w:rPr>
              <w:t>491,644</w:t>
            </w:r>
          </w:p>
        </w:tc>
        <w:tc>
          <w:tcPr>
            <w:tcW w:w="1820" w:type="dxa"/>
            <w:tcBorders>
              <w:top w:val="nil"/>
              <w:left w:val="nil"/>
              <w:bottom w:val="single" w:sz="4" w:space="0" w:color="auto"/>
              <w:right w:val="single" w:sz="4" w:space="0" w:color="auto"/>
            </w:tcBorders>
            <w:noWrap/>
            <w:vAlign w:val="bottom"/>
            <w:hideMark/>
          </w:tcPr>
          <w:p w:rsidR="003C3442" w:rsidRPr="005C007F" w14:paraId="660DC590" w14:textId="77777777">
            <w:pPr>
              <w:rPr>
                <w:kern w:val="0"/>
                <w:szCs w:val="22"/>
              </w:rPr>
            </w:pPr>
            <w:r w:rsidRPr="005C007F">
              <w:rPr>
                <w:kern w:val="0"/>
                <w:szCs w:val="22"/>
              </w:rPr>
              <w:t xml:space="preserve"> $                 3,420 </w:t>
            </w:r>
          </w:p>
        </w:tc>
      </w:tr>
      <w:tr w14:paraId="51B3AA0E"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9B066C3" w14:textId="77777777">
            <w:pPr>
              <w:jc w:val="right"/>
              <w:rPr>
                <w:kern w:val="0"/>
                <w:szCs w:val="22"/>
              </w:rPr>
            </w:pPr>
            <w:r w:rsidRPr="005C007F">
              <w:rPr>
                <w:kern w:val="0"/>
                <w:szCs w:val="22"/>
              </w:rPr>
              <w:t>81458</w:t>
            </w:r>
          </w:p>
        </w:tc>
        <w:tc>
          <w:tcPr>
            <w:tcW w:w="1820" w:type="dxa"/>
            <w:tcBorders>
              <w:top w:val="nil"/>
              <w:left w:val="nil"/>
              <w:bottom w:val="single" w:sz="4" w:space="0" w:color="auto"/>
              <w:right w:val="single" w:sz="4" w:space="0" w:color="auto"/>
            </w:tcBorders>
            <w:noWrap/>
            <w:vAlign w:val="bottom"/>
            <w:hideMark/>
          </w:tcPr>
          <w:p w:rsidR="003C3442" w:rsidRPr="005C007F" w14:paraId="5F631E5B" w14:textId="77777777">
            <w:pPr>
              <w:rPr>
                <w:kern w:val="0"/>
                <w:szCs w:val="22"/>
              </w:rPr>
            </w:pPr>
            <w:r w:rsidRPr="005C007F">
              <w:rPr>
                <w:kern w:val="0"/>
                <w:szCs w:val="22"/>
              </w:rPr>
              <w:t>KTAZ</w:t>
            </w:r>
          </w:p>
        </w:tc>
        <w:tc>
          <w:tcPr>
            <w:tcW w:w="1820" w:type="dxa"/>
            <w:tcBorders>
              <w:top w:val="nil"/>
              <w:left w:val="nil"/>
              <w:bottom w:val="single" w:sz="4" w:space="0" w:color="auto"/>
              <w:right w:val="single" w:sz="4" w:space="0" w:color="auto"/>
            </w:tcBorders>
            <w:noWrap/>
            <w:vAlign w:val="bottom"/>
            <w:hideMark/>
          </w:tcPr>
          <w:p w:rsidR="003C3442" w:rsidRPr="005C007F" w14:paraId="789068E4" w14:textId="77777777">
            <w:pPr>
              <w:jc w:val="right"/>
              <w:rPr>
                <w:kern w:val="0"/>
                <w:szCs w:val="22"/>
              </w:rPr>
            </w:pPr>
            <w:r w:rsidRPr="005C007F">
              <w:rPr>
                <w:kern w:val="0"/>
                <w:szCs w:val="22"/>
              </w:rPr>
              <w:t>4,835,851</w:t>
            </w:r>
          </w:p>
        </w:tc>
        <w:tc>
          <w:tcPr>
            <w:tcW w:w="1820" w:type="dxa"/>
            <w:tcBorders>
              <w:top w:val="nil"/>
              <w:left w:val="nil"/>
              <w:bottom w:val="single" w:sz="4" w:space="0" w:color="auto"/>
              <w:right w:val="single" w:sz="4" w:space="0" w:color="auto"/>
            </w:tcBorders>
            <w:noWrap/>
            <w:vAlign w:val="bottom"/>
            <w:hideMark/>
          </w:tcPr>
          <w:p w:rsidR="003C3442" w:rsidRPr="005C007F" w14:paraId="5714D8E1" w14:textId="77777777">
            <w:pPr>
              <w:jc w:val="right"/>
              <w:rPr>
                <w:kern w:val="0"/>
                <w:szCs w:val="22"/>
              </w:rPr>
            </w:pPr>
            <w:r w:rsidRPr="005C007F">
              <w:rPr>
                <w:kern w:val="0"/>
                <w:szCs w:val="22"/>
              </w:rPr>
              <w:t>4,811,877</w:t>
            </w:r>
          </w:p>
        </w:tc>
        <w:tc>
          <w:tcPr>
            <w:tcW w:w="1820" w:type="dxa"/>
            <w:tcBorders>
              <w:top w:val="nil"/>
              <w:left w:val="nil"/>
              <w:bottom w:val="single" w:sz="4" w:space="0" w:color="auto"/>
              <w:right w:val="single" w:sz="4" w:space="0" w:color="auto"/>
            </w:tcBorders>
            <w:noWrap/>
            <w:vAlign w:val="bottom"/>
            <w:hideMark/>
          </w:tcPr>
          <w:p w:rsidR="003C3442" w:rsidRPr="005C007F" w14:paraId="55D118DD" w14:textId="77777777">
            <w:pPr>
              <w:rPr>
                <w:kern w:val="0"/>
                <w:szCs w:val="22"/>
              </w:rPr>
            </w:pPr>
            <w:r w:rsidRPr="005C007F">
              <w:rPr>
                <w:kern w:val="0"/>
                <w:szCs w:val="22"/>
              </w:rPr>
              <w:t xml:space="preserve"> $               33,476 </w:t>
            </w:r>
          </w:p>
        </w:tc>
      </w:tr>
      <w:tr w14:paraId="348E2E9A"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48FB7C5" w14:textId="77777777">
            <w:pPr>
              <w:jc w:val="right"/>
              <w:rPr>
                <w:kern w:val="0"/>
                <w:szCs w:val="22"/>
              </w:rPr>
            </w:pPr>
            <w:r w:rsidRPr="005C007F">
              <w:rPr>
                <w:kern w:val="0"/>
                <w:szCs w:val="22"/>
              </w:rPr>
              <w:t>35649</w:t>
            </w:r>
          </w:p>
        </w:tc>
        <w:tc>
          <w:tcPr>
            <w:tcW w:w="1820" w:type="dxa"/>
            <w:tcBorders>
              <w:top w:val="nil"/>
              <w:left w:val="nil"/>
              <w:bottom w:val="single" w:sz="4" w:space="0" w:color="auto"/>
              <w:right w:val="single" w:sz="4" w:space="0" w:color="auto"/>
            </w:tcBorders>
            <w:noWrap/>
            <w:vAlign w:val="bottom"/>
            <w:hideMark/>
          </w:tcPr>
          <w:p w:rsidR="003C3442" w:rsidRPr="005C007F" w14:paraId="4889F4DB" w14:textId="77777777">
            <w:pPr>
              <w:rPr>
                <w:kern w:val="0"/>
                <w:szCs w:val="22"/>
              </w:rPr>
            </w:pPr>
            <w:r w:rsidRPr="005C007F">
              <w:rPr>
                <w:kern w:val="0"/>
                <w:szCs w:val="22"/>
              </w:rPr>
              <w:t>KTBC</w:t>
            </w:r>
          </w:p>
        </w:tc>
        <w:tc>
          <w:tcPr>
            <w:tcW w:w="1820" w:type="dxa"/>
            <w:tcBorders>
              <w:top w:val="nil"/>
              <w:left w:val="nil"/>
              <w:bottom w:val="single" w:sz="4" w:space="0" w:color="auto"/>
              <w:right w:val="single" w:sz="4" w:space="0" w:color="auto"/>
            </w:tcBorders>
            <w:noWrap/>
            <w:vAlign w:val="bottom"/>
            <w:hideMark/>
          </w:tcPr>
          <w:p w:rsidR="003C3442" w:rsidRPr="005C007F" w14:paraId="6F834BCC" w14:textId="77777777">
            <w:pPr>
              <w:jc w:val="right"/>
              <w:rPr>
                <w:kern w:val="0"/>
                <w:szCs w:val="22"/>
              </w:rPr>
            </w:pPr>
            <w:r w:rsidRPr="005C007F">
              <w:rPr>
                <w:kern w:val="0"/>
                <w:szCs w:val="22"/>
              </w:rPr>
              <w:t>4,138,493</w:t>
            </w:r>
          </w:p>
        </w:tc>
        <w:tc>
          <w:tcPr>
            <w:tcW w:w="1820" w:type="dxa"/>
            <w:tcBorders>
              <w:top w:val="nil"/>
              <w:left w:val="nil"/>
              <w:bottom w:val="single" w:sz="4" w:space="0" w:color="auto"/>
              <w:right w:val="single" w:sz="4" w:space="0" w:color="auto"/>
            </w:tcBorders>
            <w:noWrap/>
            <w:vAlign w:val="bottom"/>
            <w:hideMark/>
          </w:tcPr>
          <w:p w:rsidR="003C3442" w:rsidRPr="005C007F" w14:paraId="1AFFD3F0" w14:textId="77777777">
            <w:pPr>
              <w:jc w:val="right"/>
              <w:rPr>
                <w:kern w:val="0"/>
                <w:szCs w:val="22"/>
              </w:rPr>
            </w:pPr>
            <w:r w:rsidRPr="005C007F">
              <w:rPr>
                <w:kern w:val="0"/>
                <w:szCs w:val="22"/>
              </w:rPr>
              <w:t>3,857,454</w:t>
            </w:r>
          </w:p>
        </w:tc>
        <w:tc>
          <w:tcPr>
            <w:tcW w:w="1820" w:type="dxa"/>
            <w:tcBorders>
              <w:top w:val="nil"/>
              <w:left w:val="nil"/>
              <w:bottom w:val="single" w:sz="4" w:space="0" w:color="auto"/>
              <w:right w:val="single" w:sz="4" w:space="0" w:color="auto"/>
            </w:tcBorders>
            <w:noWrap/>
            <w:vAlign w:val="bottom"/>
            <w:hideMark/>
          </w:tcPr>
          <w:p w:rsidR="003C3442" w:rsidRPr="005C007F" w14:paraId="6372575B" w14:textId="77777777">
            <w:pPr>
              <w:rPr>
                <w:kern w:val="0"/>
                <w:szCs w:val="22"/>
              </w:rPr>
            </w:pPr>
            <w:r w:rsidRPr="005C007F">
              <w:rPr>
                <w:kern w:val="0"/>
                <w:szCs w:val="22"/>
              </w:rPr>
              <w:t xml:space="preserve"> $               26,836 </w:t>
            </w:r>
          </w:p>
        </w:tc>
      </w:tr>
      <w:tr w14:paraId="212BAC82"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D9E9D0A" w14:textId="77777777">
            <w:pPr>
              <w:jc w:val="right"/>
              <w:rPr>
                <w:kern w:val="0"/>
                <w:szCs w:val="22"/>
              </w:rPr>
            </w:pPr>
            <w:r w:rsidRPr="005C007F">
              <w:rPr>
                <w:kern w:val="0"/>
                <w:szCs w:val="22"/>
              </w:rPr>
              <w:t>67884</w:t>
            </w:r>
          </w:p>
        </w:tc>
        <w:tc>
          <w:tcPr>
            <w:tcW w:w="1820" w:type="dxa"/>
            <w:tcBorders>
              <w:top w:val="nil"/>
              <w:left w:val="nil"/>
              <w:bottom w:val="single" w:sz="4" w:space="0" w:color="auto"/>
              <w:right w:val="single" w:sz="4" w:space="0" w:color="auto"/>
            </w:tcBorders>
            <w:noWrap/>
            <w:vAlign w:val="bottom"/>
            <w:hideMark/>
          </w:tcPr>
          <w:p w:rsidR="003C3442" w:rsidRPr="005C007F" w14:paraId="58FB7354" w14:textId="77777777">
            <w:pPr>
              <w:rPr>
                <w:kern w:val="0"/>
                <w:szCs w:val="22"/>
              </w:rPr>
            </w:pPr>
            <w:r w:rsidRPr="005C007F">
              <w:rPr>
                <w:kern w:val="0"/>
                <w:szCs w:val="22"/>
              </w:rPr>
              <w:t>KTBN-TV</w:t>
            </w:r>
          </w:p>
        </w:tc>
        <w:tc>
          <w:tcPr>
            <w:tcW w:w="1820" w:type="dxa"/>
            <w:tcBorders>
              <w:top w:val="nil"/>
              <w:left w:val="nil"/>
              <w:bottom w:val="single" w:sz="4" w:space="0" w:color="auto"/>
              <w:right w:val="single" w:sz="4" w:space="0" w:color="auto"/>
            </w:tcBorders>
            <w:noWrap/>
            <w:vAlign w:val="bottom"/>
            <w:hideMark/>
          </w:tcPr>
          <w:p w:rsidR="003C3442" w:rsidRPr="005C007F" w14:paraId="41845088" w14:textId="77777777">
            <w:pPr>
              <w:jc w:val="right"/>
              <w:rPr>
                <w:kern w:val="0"/>
                <w:szCs w:val="22"/>
              </w:rPr>
            </w:pPr>
            <w:r w:rsidRPr="005C007F">
              <w:rPr>
                <w:kern w:val="0"/>
                <w:szCs w:val="22"/>
              </w:rPr>
              <w:t>18,729,484</w:t>
            </w:r>
          </w:p>
        </w:tc>
        <w:tc>
          <w:tcPr>
            <w:tcW w:w="1820" w:type="dxa"/>
            <w:tcBorders>
              <w:top w:val="nil"/>
              <w:left w:val="nil"/>
              <w:bottom w:val="single" w:sz="4" w:space="0" w:color="auto"/>
              <w:right w:val="single" w:sz="4" w:space="0" w:color="auto"/>
            </w:tcBorders>
            <w:noWrap/>
            <w:vAlign w:val="bottom"/>
            <w:hideMark/>
          </w:tcPr>
          <w:p w:rsidR="003C3442" w:rsidRPr="005C007F" w14:paraId="0C124448" w14:textId="77777777">
            <w:pPr>
              <w:jc w:val="right"/>
              <w:rPr>
                <w:kern w:val="0"/>
                <w:szCs w:val="22"/>
              </w:rPr>
            </w:pPr>
            <w:r w:rsidRPr="005C007F">
              <w:rPr>
                <w:kern w:val="0"/>
                <w:szCs w:val="22"/>
              </w:rPr>
              <w:t>17,423,297</w:t>
            </w:r>
          </w:p>
        </w:tc>
        <w:tc>
          <w:tcPr>
            <w:tcW w:w="1820" w:type="dxa"/>
            <w:tcBorders>
              <w:top w:val="nil"/>
              <w:left w:val="nil"/>
              <w:bottom w:val="single" w:sz="4" w:space="0" w:color="auto"/>
              <w:right w:val="single" w:sz="4" w:space="0" w:color="auto"/>
            </w:tcBorders>
            <w:noWrap/>
            <w:vAlign w:val="bottom"/>
            <w:hideMark/>
          </w:tcPr>
          <w:p w:rsidR="003C3442" w:rsidRPr="005C007F" w14:paraId="33D22D96" w14:textId="77777777">
            <w:pPr>
              <w:rPr>
                <w:kern w:val="0"/>
                <w:szCs w:val="22"/>
              </w:rPr>
            </w:pPr>
            <w:r w:rsidRPr="005C007F">
              <w:rPr>
                <w:kern w:val="0"/>
                <w:szCs w:val="22"/>
              </w:rPr>
              <w:t xml:space="preserve"> $             121,214 </w:t>
            </w:r>
          </w:p>
        </w:tc>
      </w:tr>
      <w:tr w14:paraId="6530C3D8"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385C8FA" w14:textId="77777777">
            <w:pPr>
              <w:jc w:val="right"/>
              <w:rPr>
                <w:kern w:val="0"/>
                <w:szCs w:val="22"/>
              </w:rPr>
            </w:pPr>
            <w:r w:rsidRPr="005C007F">
              <w:rPr>
                <w:kern w:val="0"/>
                <w:szCs w:val="22"/>
              </w:rPr>
              <w:t>67999</w:t>
            </w:r>
          </w:p>
        </w:tc>
        <w:tc>
          <w:tcPr>
            <w:tcW w:w="1820" w:type="dxa"/>
            <w:tcBorders>
              <w:top w:val="nil"/>
              <w:left w:val="nil"/>
              <w:bottom w:val="single" w:sz="4" w:space="0" w:color="auto"/>
              <w:right w:val="single" w:sz="4" w:space="0" w:color="auto"/>
            </w:tcBorders>
            <w:noWrap/>
            <w:vAlign w:val="bottom"/>
            <w:hideMark/>
          </w:tcPr>
          <w:p w:rsidR="003C3442" w:rsidRPr="005C007F" w14:paraId="5E7BD8D0" w14:textId="77777777">
            <w:pPr>
              <w:rPr>
                <w:kern w:val="0"/>
                <w:szCs w:val="22"/>
              </w:rPr>
            </w:pPr>
            <w:r w:rsidRPr="005C007F">
              <w:rPr>
                <w:kern w:val="0"/>
                <w:szCs w:val="22"/>
              </w:rPr>
              <w:t>KTBO-TV</w:t>
            </w:r>
          </w:p>
        </w:tc>
        <w:tc>
          <w:tcPr>
            <w:tcW w:w="1820" w:type="dxa"/>
            <w:tcBorders>
              <w:top w:val="nil"/>
              <w:left w:val="nil"/>
              <w:bottom w:val="single" w:sz="4" w:space="0" w:color="auto"/>
              <w:right w:val="single" w:sz="4" w:space="0" w:color="auto"/>
            </w:tcBorders>
            <w:noWrap/>
            <w:vAlign w:val="bottom"/>
            <w:hideMark/>
          </w:tcPr>
          <w:p w:rsidR="003C3442" w:rsidRPr="005C007F" w14:paraId="50399407" w14:textId="77777777">
            <w:pPr>
              <w:jc w:val="right"/>
              <w:rPr>
                <w:kern w:val="0"/>
                <w:szCs w:val="22"/>
              </w:rPr>
            </w:pPr>
            <w:r w:rsidRPr="005C007F">
              <w:rPr>
                <w:kern w:val="0"/>
                <w:szCs w:val="22"/>
              </w:rPr>
              <w:t>1,758,274</w:t>
            </w:r>
          </w:p>
        </w:tc>
        <w:tc>
          <w:tcPr>
            <w:tcW w:w="1820" w:type="dxa"/>
            <w:tcBorders>
              <w:top w:val="nil"/>
              <w:left w:val="nil"/>
              <w:bottom w:val="single" w:sz="4" w:space="0" w:color="auto"/>
              <w:right w:val="single" w:sz="4" w:space="0" w:color="auto"/>
            </w:tcBorders>
            <w:noWrap/>
            <w:vAlign w:val="bottom"/>
            <w:hideMark/>
          </w:tcPr>
          <w:p w:rsidR="003C3442" w:rsidRPr="005C007F" w14:paraId="4BF0C308" w14:textId="77777777">
            <w:pPr>
              <w:jc w:val="right"/>
              <w:rPr>
                <w:kern w:val="0"/>
                <w:szCs w:val="22"/>
              </w:rPr>
            </w:pPr>
            <w:r w:rsidRPr="005C007F">
              <w:rPr>
                <w:kern w:val="0"/>
                <w:szCs w:val="22"/>
              </w:rPr>
              <w:t>1,756,813</w:t>
            </w:r>
          </w:p>
        </w:tc>
        <w:tc>
          <w:tcPr>
            <w:tcW w:w="1820" w:type="dxa"/>
            <w:tcBorders>
              <w:top w:val="nil"/>
              <w:left w:val="nil"/>
              <w:bottom w:val="single" w:sz="4" w:space="0" w:color="auto"/>
              <w:right w:val="single" w:sz="4" w:space="0" w:color="auto"/>
            </w:tcBorders>
            <w:noWrap/>
            <w:vAlign w:val="bottom"/>
            <w:hideMark/>
          </w:tcPr>
          <w:p w:rsidR="003C3442" w:rsidRPr="005C007F" w14:paraId="6E76F8B9" w14:textId="77777777">
            <w:pPr>
              <w:rPr>
                <w:kern w:val="0"/>
                <w:szCs w:val="22"/>
              </w:rPr>
            </w:pPr>
            <w:r w:rsidRPr="005C007F">
              <w:rPr>
                <w:kern w:val="0"/>
                <w:szCs w:val="22"/>
              </w:rPr>
              <w:t xml:space="preserve"> $               12,222 </w:t>
            </w:r>
          </w:p>
        </w:tc>
      </w:tr>
      <w:tr w14:paraId="3A6A80F8"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AD63260" w14:textId="77777777">
            <w:pPr>
              <w:jc w:val="right"/>
              <w:rPr>
                <w:kern w:val="0"/>
                <w:szCs w:val="22"/>
              </w:rPr>
            </w:pPr>
            <w:r w:rsidRPr="005C007F">
              <w:rPr>
                <w:kern w:val="0"/>
                <w:szCs w:val="22"/>
              </w:rPr>
              <w:t>35652</w:t>
            </w:r>
          </w:p>
        </w:tc>
        <w:tc>
          <w:tcPr>
            <w:tcW w:w="1820" w:type="dxa"/>
            <w:tcBorders>
              <w:top w:val="nil"/>
              <w:left w:val="nil"/>
              <w:bottom w:val="single" w:sz="4" w:space="0" w:color="auto"/>
              <w:right w:val="single" w:sz="4" w:space="0" w:color="auto"/>
            </w:tcBorders>
            <w:noWrap/>
            <w:vAlign w:val="bottom"/>
            <w:hideMark/>
          </w:tcPr>
          <w:p w:rsidR="003C3442" w:rsidRPr="005C007F" w14:paraId="26575ED9" w14:textId="77777777">
            <w:pPr>
              <w:rPr>
                <w:kern w:val="0"/>
                <w:szCs w:val="22"/>
              </w:rPr>
            </w:pPr>
            <w:r w:rsidRPr="005C007F">
              <w:rPr>
                <w:kern w:val="0"/>
                <w:szCs w:val="22"/>
              </w:rPr>
              <w:t>KTBS-TV</w:t>
            </w:r>
          </w:p>
        </w:tc>
        <w:tc>
          <w:tcPr>
            <w:tcW w:w="1820" w:type="dxa"/>
            <w:tcBorders>
              <w:top w:val="nil"/>
              <w:left w:val="nil"/>
              <w:bottom w:val="single" w:sz="4" w:space="0" w:color="auto"/>
              <w:right w:val="single" w:sz="4" w:space="0" w:color="auto"/>
            </w:tcBorders>
            <w:noWrap/>
            <w:vAlign w:val="bottom"/>
            <w:hideMark/>
          </w:tcPr>
          <w:p w:rsidR="003C3442" w:rsidRPr="005C007F" w14:paraId="00DE79BC" w14:textId="77777777">
            <w:pPr>
              <w:jc w:val="right"/>
              <w:rPr>
                <w:kern w:val="0"/>
                <w:szCs w:val="22"/>
              </w:rPr>
            </w:pPr>
            <w:r w:rsidRPr="005C007F">
              <w:rPr>
                <w:kern w:val="0"/>
                <w:szCs w:val="22"/>
              </w:rPr>
              <w:t>1,138,628</w:t>
            </w:r>
          </w:p>
        </w:tc>
        <w:tc>
          <w:tcPr>
            <w:tcW w:w="1820" w:type="dxa"/>
            <w:tcBorders>
              <w:top w:val="nil"/>
              <w:left w:val="nil"/>
              <w:bottom w:val="single" w:sz="4" w:space="0" w:color="auto"/>
              <w:right w:val="single" w:sz="4" w:space="0" w:color="auto"/>
            </w:tcBorders>
            <w:noWrap/>
            <w:vAlign w:val="bottom"/>
            <w:hideMark/>
          </w:tcPr>
          <w:p w:rsidR="003C3442" w:rsidRPr="005C007F" w14:paraId="71F0DF09" w14:textId="77777777">
            <w:pPr>
              <w:jc w:val="right"/>
              <w:rPr>
                <w:kern w:val="0"/>
                <w:szCs w:val="22"/>
              </w:rPr>
            </w:pPr>
            <w:r w:rsidRPr="005C007F">
              <w:rPr>
                <w:kern w:val="0"/>
                <w:szCs w:val="22"/>
              </w:rPr>
              <w:t>1,135,638</w:t>
            </w:r>
          </w:p>
        </w:tc>
        <w:tc>
          <w:tcPr>
            <w:tcW w:w="1820" w:type="dxa"/>
            <w:tcBorders>
              <w:top w:val="nil"/>
              <w:left w:val="nil"/>
              <w:bottom w:val="single" w:sz="4" w:space="0" w:color="auto"/>
              <w:right w:val="single" w:sz="4" w:space="0" w:color="auto"/>
            </w:tcBorders>
            <w:noWrap/>
            <w:vAlign w:val="bottom"/>
            <w:hideMark/>
          </w:tcPr>
          <w:p w:rsidR="003C3442" w:rsidRPr="005C007F" w14:paraId="40A94FE3" w14:textId="77777777">
            <w:pPr>
              <w:rPr>
                <w:kern w:val="0"/>
                <w:szCs w:val="22"/>
              </w:rPr>
            </w:pPr>
            <w:r w:rsidRPr="005C007F">
              <w:rPr>
                <w:kern w:val="0"/>
                <w:szCs w:val="22"/>
              </w:rPr>
              <w:t xml:space="preserve"> $                 7,901 </w:t>
            </w:r>
          </w:p>
        </w:tc>
      </w:tr>
      <w:tr w14:paraId="4C24F731"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2E28B34" w14:textId="77777777">
            <w:pPr>
              <w:jc w:val="right"/>
              <w:rPr>
                <w:kern w:val="0"/>
                <w:szCs w:val="22"/>
              </w:rPr>
            </w:pPr>
            <w:r w:rsidRPr="005C007F">
              <w:rPr>
                <w:kern w:val="0"/>
                <w:szCs w:val="22"/>
              </w:rPr>
              <w:t>28324</w:t>
            </w:r>
          </w:p>
        </w:tc>
        <w:tc>
          <w:tcPr>
            <w:tcW w:w="1820" w:type="dxa"/>
            <w:tcBorders>
              <w:top w:val="nil"/>
              <w:left w:val="nil"/>
              <w:bottom w:val="single" w:sz="4" w:space="0" w:color="auto"/>
              <w:right w:val="single" w:sz="4" w:space="0" w:color="auto"/>
            </w:tcBorders>
            <w:noWrap/>
            <w:vAlign w:val="bottom"/>
            <w:hideMark/>
          </w:tcPr>
          <w:p w:rsidR="003C3442" w:rsidRPr="005C007F" w14:paraId="68030CF3" w14:textId="77777777">
            <w:pPr>
              <w:rPr>
                <w:kern w:val="0"/>
                <w:szCs w:val="22"/>
              </w:rPr>
            </w:pPr>
            <w:r w:rsidRPr="005C007F">
              <w:rPr>
                <w:kern w:val="0"/>
                <w:szCs w:val="22"/>
              </w:rPr>
              <w:t>KTBU</w:t>
            </w:r>
          </w:p>
        </w:tc>
        <w:tc>
          <w:tcPr>
            <w:tcW w:w="1820" w:type="dxa"/>
            <w:tcBorders>
              <w:top w:val="nil"/>
              <w:left w:val="nil"/>
              <w:bottom w:val="single" w:sz="4" w:space="0" w:color="auto"/>
              <w:right w:val="single" w:sz="4" w:space="0" w:color="auto"/>
            </w:tcBorders>
            <w:noWrap/>
            <w:vAlign w:val="bottom"/>
            <w:hideMark/>
          </w:tcPr>
          <w:p w:rsidR="003C3442" w:rsidRPr="005C007F" w14:paraId="5814B5EB" w14:textId="77777777">
            <w:pPr>
              <w:jc w:val="right"/>
              <w:rPr>
                <w:kern w:val="0"/>
                <w:szCs w:val="22"/>
              </w:rPr>
            </w:pPr>
            <w:r w:rsidRPr="005C007F">
              <w:rPr>
                <w:kern w:val="0"/>
                <w:szCs w:val="22"/>
              </w:rPr>
              <w:t>7,233,338</w:t>
            </w:r>
          </w:p>
        </w:tc>
        <w:tc>
          <w:tcPr>
            <w:tcW w:w="1820" w:type="dxa"/>
            <w:tcBorders>
              <w:top w:val="nil"/>
              <w:left w:val="nil"/>
              <w:bottom w:val="single" w:sz="4" w:space="0" w:color="auto"/>
              <w:right w:val="single" w:sz="4" w:space="0" w:color="auto"/>
            </w:tcBorders>
            <w:noWrap/>
            <w:vAlign w:val="bottom"/>
            <w:hideMark/>
          </w:tcPr>
          <w:p w:rsidR="003C3442" w:rsidRPr="005C007F" w14:paraId="2D93EAF0" w14:textId="77777777">
            <w:pPr>
              <w:jc w:val="right"/>
              <w:rPr>
                <w:kern w:val="0"/>
                <w:szCs w:val="22"/>
              </w:rPr>
            </w:pPr>
            <w:r w:rsidRPr="005C007F">
              <w:rPr>
                <w:kern w:val="0"/>
                <w:szCs w:val="22"/>
              </w:rPr>
              <w:t>7,232,807</w:t>
            </w:r>
          </w:p>
        </w:tc>
        <w:tc>
          <w:tcPr>
            <w:tcW w:w="1820" w:type="dxa"/>
            <w:tcBorders>
              <w:top w:val="nil"/>
              <w:left w:val="nil"/>
              <w:bottom w:val="single" w:sz="4" w:space="0" w:color="auto"/>
              <w:right w:val="single" w:sz="4" w:space="0" w:color="auto"/>
            </w:tcBorders>
            <w:noWrap/>
            <w:vAlign w:val="bottom"/>
            <w:hideMark/>
          </w:tcPr>
          <w:p w:rsidR="003C3442" w:rsidRPr="005C007F" w14:paraId="1EA8C89D" w14:textId="77777777">
            <w:pPr>
              <w:rPr>
                <w:kern w:val="0"/>
                <w:szCs w:val="22"/>
              </w:rPr>
            </w:pPr>
            <w:r w:rsidRPr="005C007F">
              <w:rPr>
                <w:kern w:val="0"/>
                <w:szCs w:val="22"/>
              </w:rPr>
              <w:t xml:space="preserve"> $               50,319 </w:t>
            </w:r>
          </w:p>
        </w:tc>
      </w:tr>
      <w:tr w14:paraId="57E5C1AB"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12BE991" w14:textId="77777777">
            <w:pPr>
              <w:jc w:val="right"/>
              <w:rPr>
                <w:kern w:val="0"/>
                <w:szCs w:val="22"/>
              </w:rPr>
            </w:pPr>
            <w:r w:rsidRPr="005C007F">
              <w:rPr>
                <w:kern w:val="0"/>
                <w:szCs w:val="22"/>
              </w:rPr>
              <w:t>67950</w:t>
            </w:r>
          </w:p>
        </w:tc>
        <w:tc>
          <w:tcPr>
            <w:tcW w:w="1820" w:type="dxa"/>
            <w:tcBorders>
              <w:top w:val="nil"/>
              <w:left w:val="nil"/>
              <w:bottom w:val="single" w:sz="4" w:space="0" w:color="auto"/>
              <w:right w:val="single" w:sz="4" w:space="0" w:color="auto"/>
            </w:tcBorders>
            <w:noWrap/>
            <w:vAlign w:val="bottom"/>
            <w:hideMark/>
          </w:tcPr>
          <w:p w:rsidR="003C3442" w:rsidRPr="005C007F" w14:paraId="4CAC468D" w14:textId="77777777">
            <w:pPr>
              <w:rPr>
                <w:kern w:val="0"/>
                <w:szCs w:val="22"/>
              </w:rPr>
            </w:pPr>
            <w:r w:rsidRPr="005C007F">
              <w:rPr>
                <w:kern w:val="0"/>
                <w:szCs w:val="22"/>
              </w:rPr>
              <w:t>KTBW-TV</w:t>
            </w:r>
          </w:p>
        </w:tc>
        <w:tc>
          <w:tcPr>
            <w:tcW w:w="1820" w:type="dxa"/>
            <w:tcBorders>
              <w:top w:val="nil"/>
              <w:left w:val="nil"/>
              <w:bottom w:val="single" w:sz="4" w:space="0" w:color="auto"/>
              <w:right w:val="single" w:sz="4" w:space="0" w:color="auto"/>
            </w:tcBorders>
            <w:noWrap/>
            <w:vAlign w:val="bottom"/>
            <w:hideMark/>
          </w:tcPr>
          <w:p w:rsidR="003C3442" w:rsidRPr="005C007F" w14:paraId="081B7820" w14:textId="77777777">
            <w:pPr>
              <w:jc w:val="right"/>
              <w:rPr>
                <w:kern w:val="0"/>
                <w:szCs w:val="22"/>
              </w:rPr>
            </w:pPr>
            <w:r w:rsidRPr="005C007F">
              <w:rPr>
                <w:kern w:val="0"/>
                <w:szCs w:val="22"/>
              </w:rPr>
              <w:t>4,873,117</w:t>
            </w:r>
          </w:p>
        </w:tc>
        <w:tc>
          <w:tcPr>
            <w:tcW w:w="1820" w:type="dxa"/>
            <w:tcBorders>
              <w:top w:val="nil"/>
              <w:left w:val="nil"/>
              <w:bottom w:val="single" w:sz="4" w:space="0" w:color="auto"/>
              <w:right w:val="single" w:sz="4" w:space="0" w:color="auto"/>
            </w:tcBorders>
            <w:noWrap/>
            <w:vAlign w:val="bottom"/>
            <w:hideMark/>
          </w:tcPr>
          <w:p w:rsidR="003C3442" w:rsidRPr="005C007F" w14:paraId="20DC227E" w14:textId="77777777">
            <w:pPr>
              <w:jc w:val="right"/>
              <w:rPr>
                <w:kern w:val="0"/>
                <w:szCs w:val="22"/>
              </w:rPr>
            </w:pPr>
            <w:r w:rsidRPr="005C007F">
              <w:rPr>
                <w:kern w:val="0"/>
                <w:szCs w:val="22"/>
              </w:rPr>
              <w:t>4,763,879</w:t>
            </w:r>
          </w:p>
        </w:tc>
        <w:tc>
          <w:tcPr>
            <w:tcW w:w="1820" w:type="dxa"/>
            <w:tcBorders>
              <w:top w:val="nil"/>
              <w:left w:val="nil"/>
              <w:bottom w:val="single" w:sz="4" w:space="0" w:color="auto"/>
              <w:right w:val="single" w:sz="4" w:space="0" w:color="auto"/>
            </w:tcBorders>
            <w:noWrap/>
            <w:vAlign w:val="bottom"/>
            <w:hideMark/>
          </w:tcPr>
          <w:p w:rsidR="003C3442" w:rsidRPr="005C007F" w14:paraId="3823FE76" w14:textId="77777777">
            <w:pPr>
              <w:rPr>
                <w:kern w:val="0"/>
                <w:szCs w:val="22"/>
              </w:rPr>
            </w:pPr>
            <w:r w:rsidRPr="005C007F">
              <w:rPr>
                <w:kern w:val="0"/>
                <w:szCs w:val="22"/>
              </w:rPr>
              <w:t xml:space="preserve"> $               33,142 </w:t>
            </w:r>
          </w:p>
        </w:tc>
      </w:tr>
      <w:tr w14:paraId="7125AD0B"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4439DEE" w14:textId="77777777">
            <w:pPr>
              <w:jc w:val="right"/>
              <w:rPr>
                <w:kern w:val="0"/>
                <w:szCs w:val="22"/>
              </w:rPr>
            </w:pPr>
            <w:r w:rsidRPr="005C007F">
              <w:rPr>
                <w:kern w:val="0"/>
                <w:szCs w:val="22"/>
              </w:rPr>
              <w:t>35655</w:t>
            </w:r>
          </w:p>
        </w:tc>
        <w:tc>
          <w:tcPr>
            <w:tcW w:w="1820" w:type="dxa"/>
            <w:tcBorders>
              <w:top w:val="nil"/>
              <w:left w:val="nil"/>
              <w:bottom w:val="single" w:sz="4" w:space="0" w:color="auto"/>
              <w:right w:val="single" w:sz="4" w:space="0" w:color="auto"/>
            </w:tcBorders>
            <w:noWrap/>
            <w:vAlign w:val="bottom"/>
            <w:hideMark/>
          </w:tcPr>
          <w:p w:rsidR="003C3442" w:rsidRPr="005C007F" w14:paraId="510E8103" w14:textId="77777777">
            <w:pPr>
              <w:rPr>
                <w:kern w:val="0"/>
                <w:szCs w:val="22"/>
              </w:rPr>
            </w:pPr>
            <w:r w:rsidRPr="005C007F">
              <w:rPr>
                <w:kern w:val="0"/>
                <w:szCs w:val="22"/>
              </w:rPr>
              <w:t>KTBY</w:t>
            </w:r>
          </w:p>
        </w:tc>
        <w:tc>
          <w:tcPr>
            <w:tcW w:w="1820" w:type="dxa"/>
            <w:tcBorders>
              <w:top w:val="nil"/>
              <w:left w:val="nil"/>
              <w:bottom w:val="single" w:sz="4" w:space="0" w:color="auto"/>
              <w:right w:val="single" w:sz="4" w:space="0" w:color="auto"/>
            </w:tcBorders>
            <w:noWrap/>
            <w:vAlign w:val="bottom"/>
            <w:hideMark/>
          </w:tcPr>
          <w:p w:rsidR="003C3442" w:rsidRPr="005C007F" w14:paraId="347829DB" w14:textId="77777777">
            <w:pPr>
              <w:jc w:val="right"/>
              <w:rPr>
                <w:kern w:val="0"/>
                <w:szCs w:val="22"/>
              </w:rPr>
            </w:pPr>
            <w:r w:rsidRPr="005C007F">
              <w:rPr>
                <w:kern w:val="0"/>
                <w:szCs w:val="22"/>
              </w:rPr>
              <w:t>360,565</w:t>
            </w:r>
          </w:p>
        </w:tc>
        <w:tc>
          <w:tcPr>
            <w:tcW w:w="1820" w:type="dxa"/>
            <w:tcBorders>
              <w:top w:val="nil"/>
              <w:left w:val="nil"/>
              <w:bottom w:val="single" w:sz="4" w:space="0" w:color="auto"/>
              <w:right w:val="single" w:sz="4" w:space="0" w:color="auto"/>
            </w:tcBorders>
            <w:noWrap/>
            <w:vAlign w:val="bottom"/>
            <w:hideMark/>
          </w:tcPr>
          <w:p w:rsidR="003C3442" w:rsidRPr="005C007F" w14:paraId="00EA8144" w14:textId="77777777">
            <w:pPr>
              <w:jc w:val="right"/>
              <w:rPr>
                <w:kern w:val="0"/>
                <w:szCs w:val="22"/>
              </w:rPr>
            </w:pPr>
            <w:r w:rsidRPr="005C007F">
              <w:rPr>
                <w:kern w:val="0"/>
                <w:szCs w:val="22"/>
              </w:rPr>
              <w:t>358,722</w:t>
            </w:r>
          </w:p>
        </w:tc>
        <w:tc>
          <w:tcPr>
            <w:tcW w:w="1820" w:type="dxa"/>
            <w:tcBorders>
              <w:top w:val="nil"/>
              <w:left w:val="nil"/>
              <w:bottom w:val="single" w:sz="4" w:space="0" w:color="auto"/>
              <w:right w:val="single" w:sz="4" w:space="0" w:color="auto"/>
            </w:tcBorders>
            <w:noWrap/>
            <w:vAlign w:val="bottom"/>
            <w:hideMark/>
          </w:tcPr>
          <w:p w:rsidR="003C3442" w:rsidRPr="005C007F" w14:paraId="3F6DC4DA" w14:textId="77777777">
            <w:pPr>
              <w:rPr>
                <w:kern w:val="0"/>
                <w:szCs w:val="22"/>
              </w:rPr>
            </w:pPr>
            <w:r w:rsidRPr="005C007F">
              <w:rPr>
                <w:kern w:val="0"/>
                <w:szCs w:val="22"/>
              </w:rPr>
              <w:t xml:space="preserve"> $                 2,496 </w:t>
            </w:r>
          </w:p>
        </w:tc>
      </w:tr>
      <w:tr w14:paraId="0B4D2578"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D6C8019" w14:textId="77777777">
            <w:pPr>
              <w:jc w:val="right"/>
              <w:rPr>
                <w:kern w:val="0"/>
                <w:szCs w:val="22"/>
              </w:rPr>
            </w:pPr>
            <w:r w:rsidRPr="005C007F">
              <w:rPr>
                <w:kern w:val="0"/>
                <w:szCs w:val="22"/>
              </w:rPr>
              <w:t>68594</w:t>
            </w:r>
          </w:p>
        </w:tc>
        <w:tc>
          <w:tcPr>
            <w:tcW w:w="1820" w:type="dxa"/>
            <w:tcBorders>
              <w:top w:val="nil"/>
              <w:left w:val="nil"/>
              <w:bottom w:val="single" w:sz="4" w:space="0" w:color="auto"/>
              <w:right w:val="single" w:sz="4" w:space="0" w:color="auto"/>
            </w:tcBorders>
            <w:noWrap/>
            <w:vAlign w:val="bottom"/>
            <w:hideMark/>
          </w:tcPr>
          <w:p w:rsidR="003C3442" w:rsidRPr="005C007F" w14:paraId="567B17B9" w14:textId="77777777">
            <w:pPr>
              <w:rPr>
                <w:kern w:val="0"/>
                <w:szCs w:val="22"/>
              </w:rPr>
            </w:pPr>
            <w:r w:rsidRPr="005C007F">
              <w:rPr>
                <w:kern w:val="0"/>
                <w:szCs w:val="22"/>
              </w:rPr>
              <w:t>KTCA-TV</w:t>
            </w:r>
          </w:p>
        </w:tc>
        <w:tc>
          <w:tcPr>
            <w:tcW w:w="1820" w:type="dxa"/>
            <w:tcBorders>
              <w:top w:val="nil"/>
              <w:left w:val="nil"/>
              <w:bottom w:val="single" w:sz="4" w:space="0" w:color="auto"/>
              <w:right w:val="single" w:sz="4" w:space="0" w:color="auto"/>
            </w:tcBorders>
            <w:noWrap/>
            <w:vAlign w:val="bottom"/>
            <w:hideMark/>
          </w:tcPr>
          <w:p w:rsidR="003C3442" w:rsidRPr="005C007F" w14:paraId="4B49E97A" w14:textId="77777777">
            <w:pPr>
              <w:jc w:val="right"/>
              <w:rPr>
                <w:kern w:val="0"/>
                <w:szCs w:val="22"/>
              </w:rPr>
            </w:pPr>
            <w:r w:rsidRPr="005C007F">
              <w:rPr>
                <w:kern w:val="0"/>
                <w:szCs w:val="22"/>
              </w:rPr>
              <w:t>4,022,616</w:t>
            </w:r>
          </w:p>
        </w:tc>
        <w:tc>
          <w:tcPr>
            <w:tcW w:w="1820" w:type="dxa"/>
            <w:tcBorders>
              <w:top w:val="nil"/>
              <w:left w:val="nil"/>
              <w:bottom w:val="single" w:sz="4" w:space="0" w:color="auto"/>
              <w:right w:val="single" w:sz="4" w:space="0" w:color="auto"/>
            </w:tcBorders>
            <w:noWrap/>
            <w:vAlign w:val="bottom"/>
            <w:hideMark/>
          </w:tcPr>
          <w:p w:rsidR="003C3442" w:rsidRPr="005C007F" w14:paraId="6D8EBBEB" w14:textId="77777777">
            <w:pPr>
              <w:jc w:val="right"/>
              <w:rPr>
                <w:kern w:val="0"/>
                <w:szCs w:val="22"/>
              </w:rPr>
            </w:pPr>
            <w:r w:rsidRPr="005C007F">
              <w:rPr>
                <w:kern w:val="0"/>
                <w:szCs w:val="22"/>
              </w:rPr>
              <w:t>4,008,908</w:t>
            </w:r>
          </w:p>
        </w:tc>
        <w:tc>
          <w:tcPr>
            <w:tcW w:w="1820" w:type="dxa"/>
            <w:tcBorders>
              <w:top w:val="nil"/>
              <w:left w:val="nil"/>
              <w:bottom w:val="single" w:sz="4" w:space="0" w:color="auto"/>
              <w:right w:val="single" w:sz="4" w:space="0" w:color="auto"/>
            </w:tcBorders>
            <w:noWrap/>
            <w:vAlign w:val="bottom"/>
            <w:hideMark/>
          </w:tcPr>
          <w:p w:rsidR="003C3442" w:rsidRPr="005C007F" w14:paraId="17CC14F8" w14:textId="77777777">
            <w:pPr>
              <w:rPr>
                <w:kern w:val="0"/>
                <w:szCs w:val="22"/>
              </w:rPr>
            </w:pPr>
            <w:r w:rsidRPr="005C007F">
              <w:rPr>
                <w:kern w:val="0"/>
                <w:szCs w:val="22"/>
              </w:rPr>
              <w:t xml:space="preserve"> $               27,890 </w:t>
            </w:r>
          </w:p>
        </w:tc>
      </w:tr>
      <w:tr w14:paraId="3AB5D768"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9A328FD" w14:textId="77777777">
            <w:pPr>
              <w:jc w:val="right"/>
              <w:rPr>
                <w:kern w:val="0"/>
                <w:szCs w:val="22"/>
              </w:rPr>
            </w:pPr>
            <w:r w:rsidRPr="005C007F">
              <w:rPr>
                <w:kern w:val="0"/>
                <w:szCs w:val="22"/>
              </w:rPr>
              <w:t>68597</w:t>
            </w:r>
          </w:p>
        </w:tc>
        <w:tc>
          <w:tcPr>
            <w:tcW w:w="1820" w:type="dxa"/>
            <w:tcBorders>
              <w:top w:val="nil"/>
              <w:left w:val="nil"/>
              <w:bottom w:val="single" w:sz="4" w:space="0" w:color="auto"/>
              <w:right w:val="single" w:sz="4" w:space="0" w:color="auto"/>
            </w:tcBorders>
            <w:noWrap/>
            <w:vAlign w:val="bottom"/>
            <w:hideMark/>
          </w:tcPr>
          <w:p w:rsidR="003C3442" w:rsidRPr="005C007F" w14:paraId="736834D1" w14:textId="77777777">
            <w:pPr>
              <w:rPr>
                <w:kern w:val="0"/>
                <w:szCs w:val="22"/>
              </w:rPr>
            </w:pPr>
            <w:r w:rsidRPr="005C007F">
              <w:rPr>
                <w:kern w:val="0"/>
                <w:szCs w:val="22"/>
              </w:rPr>
              <w:t>KTCI-TV</w:t>
            </w:r>
          </w:p>
        </w:tc>
        <w:tc>
          <w:tcPr>
            <w:tcW w:w="1820" w:type="dxa"/>
            <w:tcBorders>
              <w:top w:val="nil"/>
              <w:left w:val="nil"/>
              <w:bottom w:val="single" w:sz="4" w:space="0" w:color="auto"/>
              <w:right w:val="single" w:sz="4" w:space="0" w:color="auto"/>
            </w:tcBorders>
            <w:noWrap/>
            <w:vAlign w:val="bottom"/>
            <w:hideMark/>
          </w:tcPr>
          <w:p w:rsidR="003C3442" w:rsidRPr="005C007F" w14:paraId="7FBF3DFE" w14:textId="77777777">
            <w:pPr>
              <w:jc w:val="right"/>
              <w:rPr>
                <w:kern w:val="0"/>
                <w:szCs w:val="22"/>
              </w:rPr>
            </w:pPr>
            <w:r w:rsidRPr="005C007F">
              <w:rPr>
                <w:kern w:val="0"/>
                <w:szCs w:val="22"/>
              </w:rPr>
              <w:t>3,912,137</w:t>
            </w:r>
          </w:p>
        </w:tc>
        <w:tc>
          <w:tcPr>
            <w:tcW w:w="1820" w:type="dxa"/>
            <w:tcBorders>
              <w:top w:val="nil"/>
              <w:left w:val="nil"/>
              <w:bottom w:val="single" w:sz="4" w:space="0" w:color="auto"/>
              <w:right w:val="single" w:sz="4" w:space="0" w:color="auto"/>
            </w:tcBorders>
            <w:noWrap/>
            <w:vAlign w:val="bottom"/>
            <w:hideMark/>
          </w:tcPr>
          <w:p w:rsidR="003C3442" w:rsidRPr="005C007F" w14:paraId="66BA3414" w14:textId="77777777">
            <w:pPr>
              <w:jc w:val="right"/>
              <w:rPr>
                <w:kern w:val="0"/>
                <w:szCs w:val="22"/>
              </w:rPr>
            </w:pPr>
            <w:r w:rsidRPr="005C007F">
              <w:rPr>
                <w:kern w:val="0"/>
                <w:szCs w:val="22"/>
              </w:rPr>
              <w:t>3,908,528</w:t>
            </w:r>
          </w:p>
        </w:tc>
        <w:tc>
          <w:tcPr>
            <w:tcW w:w="1820" w:type="dxa"/>
            <w:tcBorders>
              <w:top w:val="nil"/>
              <w:left w:val="nil"/>
              <w:bottom w:val="single" w:sz="4" w:space="0" w:color="auto"/>
              <w:right w:val="single" w:sz="4" w:space="0" w:color="auto"/>
            </w:tcBorders>
            <w:noWrap/>
            <w:vAlign w:val="bottom"/>
            <w:hideMark/>
          </w:tcPr>
          <w:p w:rsidR="003C3442" w:rsidRPr="005C007F" w14:paraId="106CD862" w14:textId="77777777">
            <w:pPr>
              <w:rPr>
                <w:kern w:val="0"/>
                <w:szCs w:val="22"/>
              </w:rPr>
            </w:pPr>
            <w:r w:rsidRPr="005C007F">
              <w:rPr>
                <w:kern w:val="0"/>
                <w:szCs w:val="22"/>
              </w:rPr>
              <w:t xml:space="preserve"> $               27,192 </w:t>
            </w:r>
          </w:p>
        </w:tc>
      </w:tr>
      <w:tr w14:paraId="4A4A2F64"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D158646" w14:textId="77777777">
            <w:pPr>
              <w:jc w:val="right"/>
              <w:rPr>
                <w:kern w:val="0"/>
                <w:szCs w:val="22"/>
              </w:rPr>
            </w:pPr>
            <w:r w:rsidRPr="005C007F">
              <w:rPr>
                <w:kern w:val="0"/>
                <w:szCs w:val="22"/>
              </w:rPr>
              <w:t>35187</w:t>
            </w:r>
          </w:p>
        </w:tc>
        <w:tc>
          <w:tcPr>
            <w:tcW w:w="1820" w:type="dxa"/>
            <w:tcBorders>
              <w:top w:val="nil"/>
              <w:left w:val="nil"/>
              <w:bottom w:val="single" w:sz="4" w:space="0" w:color="auto"/>
              <w:right w:val="single" w:sz="4" w:space="0" w:color="auto"/>
            </w:tcBorders>
            <w:noWrap/>
            <w:vAlign w:val="bottom"/>
            <w:hideMark/>
          </w:tcPr>
          <w:p w:rsidR="003C3442" w:rsidRPr="005C007F" w14:paraId="6DCD0EEF" w14:textId="77777777">
            <w:pPr>
              <w:rPr>
                <w:kern w:val="0"/>
                <w:szCs w:val="22"/>
              </w:rPr>
            </w:pPr>
            <w:r w:rsidRPr="005C007F">
              <w:rPr>
                <w:kern w:val="0"/>
                <w:szCs w:val="22"/>
              </w:rPr>
              <w:t>KTCW</w:t>
            </w:r>
          </w:p>
        </w:tc>
        <w:tc>
          <w:tcPr>
            <w:tcW w:w="1820" w:type="dxa"/>
            <w:tcBorders>
              <w:top w:val="nil"/>
              <w:left w:val="nil"/>
              <w:bottom w:val="single" w:sz="4" w:space="0" w:color="auto"/>
              <w:right w:val="single" w:sz="4" w:space="0" w:color="auto"/>
            </w:tcBorders>
            <w:noWrap/>
            <w:vAlign w:val="bottom"/>
            <w:hideMark/>
          </w:tcPr>
          <w:p w:rsidR="003C3442" w:rsidRPr="005C007F" w14:paraId="6EC2C90D" w14:textId="77777777">
            <w:pPr>
              <w:jc w:val="right"/>
              <w:rPr>
                <w:kern w:val="0"/>
                <w:szCs w:val="22"/>
              </w:rPr>
            </w:pPr>
            <w:r w:rsidRPr="005C007F">
              <w:rPr>
                <w:kern w:val="0"/>
                <w:szCs w:val="22"/>
              </w:rPr>
              <w:t>106,581</w:t>
            </w:r>
          </w:p>
        </w:tc>
        <w:tc>
          <w:tcPr>
            <w:tcW w:w="1820" w:type="dxa"/>
            <w:tcBorders>
              <w:top w:val="nil"/>
              <w:left w:val="nil"/>
              <w:bottom w:val="single" w:sz="4" w:space="0" w:color="auto"/>
              <w:right w:val="single" w:sz="4" w:space="0" w:color="auto"/>
            </w:tcBorders>
            <w:noWrap/>
            <w:vAlign w:val="bottom"/>
            <w:hideMark/>
          </w:tcPr>
          <w:p w:rsidR="003C3442" w:rsidRPr="005C007F" w14:paraId="41A7FD05" w14:textId="77777777">
            <w:pPr>
              <w:jc w:val="right"/>
              <w:rPr>
                <w:kern w:val="0"/>
                <w:szCs w:val="22"/>
              </w:rPr>
            </w:pPr>
            <w:r w:rsidRPr="005C007F">
              <w:rPr>
                <w:kern w:val="0"/>
                <w:szCs w:val="22"/>
              </w:rPr>
              <w:t>93,009</w:t>
            </w:r>
          </w:p>
        </w:tc>
        <w:tc>
          <w:tcPr>
            <w:tcW w:w="1820" w:type="dxa"/>
            <w:tcBorders>
              <w:top w:val="nil"/>
              <w:left w:val="nil"/>
              <w:bottom w:val="single" w:sz="4" w:space="0" w:color="auto"/>
              <w:right w:val="single" w:sz="4" w:space="0" w:color="auto"/>
            </w:tcBorders>
            <w:noWrap/>
            <w:vAlign w:val="bottom"/>
            <w:hideMark/>
          </w:tcPr>
          <w:p w:rsidR="003C3442" w:rsidRPr="005C007F" w14:paraId="64A2880C" w14:textId="77777777">
            <w:pPr>
              <w:rPr>
                <w:kern w:val="0"/>
                <w:szCs w:val="22"/>
              </w:rPr>
            </w:pPr>
            <w:r w:rsidRPr="005C007F">
              <w:rPr>
                <w:kern w:val="0"/>
                <w:szCs w:val="22"/>
              </w:rPr>
              <w:t xml:space="preserve"> $                   647 </w:t>
            </w:r>
          </w:p>
        </w:tc>
      </w:tr>
      <w:tr w14:paraId="1A051F65"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B08F2E9" w14:textId="77777777">
            <w:pPr>
              <w:jc w:val="right"/>
              <w:rPr>
                <w:kern w:val="0"/>
                <w:szCs w:val="22"/>
              </w:rPr>
            </w:pPr>
            <w:r w:rsidRPr="005C007F">
              <w:rPr>
                <w:kern w:val="0"/>
                <w:szCs w:val="22"/>
              </w:rPr>
              <w:t>36916</w:t>
            </w:r>
          </w:p>
        </w:tc>
        <w:tc>
          <w:tcPr>
            <w:tcW w:w="1820" w:type="dxa"/>
            <w:tcBorders>
              <w:top w:val="nil"/>
              <w:left w:val="nil"/>
              <w:bottom w:val="single" w:sz="4" w:space="0" w:color="auto"/>
              <w:right w:val="single" w:sz="4" w:space="0" w:color="auto"/>
            </w:tcBorders>
            <w:noWrap/>
            <w:vAlign w:val="bottom"/>
            <w:hideMark/>
          </w:tcPr>
          <w:p w:rsidR="003C3442" w:rsidRPr="005C007F" w14:paraId="415B977B" w14:textId="77777777">
            <w:pPr>
              <w:rPr>
                <w:kern w:val="0"/>
                <w:szCs w:val="22"/>
              </w:rPr>
            </w:pPr>
            <w:r w:rsidRPr="005C007F">
              <w:rPr>
                <w:kern w:val="0"/>
                <w:szCs w:val="22"/>
              </w:rPr>
              <w:t>KTDO</w:t>
            </w:r>
          </w:p>
        </w:tc>
        <w:tc>
          <w:tcPr>
            <w:tcW w:w="1820" w:type="dxa"/>
            <w:tcBorders>
              <w:top w:val="nil"/>
              <w:left w:val="nil"/>
              <w:bottom w:val="single" w:sz="4" w:space="0" w:color="auto"/>
              <w:right w:val="single" w:sz="4" w:space="0" w:color="auto"/>
            </w:tcBorders>
            <w:noWrap/>
            <w:vAlign w:val="bottom"/>
            <w:hideMark/>
          </w:tcPr>
          <w:p w:rsidR="003C3442" w:rsidRPr="005C007F" w14:paraId="71CF246B" w14:textId="77777777">
            <w:pPr>
              <w:jc w:val="right"/>
              <w:rPr>
                <w:kern w:val="0"/>
                <w:szCs w:val="22"/>
              </w:rPr>
            </w:pPr>
            <w:r w:rsidRPr="005C007F">
              <w:rPr>
                <w:kern w:val="0"/>
                <w:szCs w:val="22"/>
              </w:rPr>
              <w:t>1,093,374</w:t>
            </w:r>
          </w:p>
        </w:tc>
        <w:tc>
          <w:tcPr>
            <w:tcW w:w="1820" w:type="dxa"/>
            <w:tcBorders>
              <w:top w:val="nil"/>
              <w:left w:val="nil"/>
              <w:bottom w:val="single" w:sz="4" w:space="0" w:color="auto"/>
              <w:right w:val="single" w:sz="4" w:space="0" w:color="auto"/>
            </w:tcBorders>
            <w:noWrap/>
            <w:vAlign w:val="bottom"/>
            <w:hideMark/>
          </w:tcPr>
          <w:p w:rsidR="003C3442" w:rsidRPr="005C007F" w14:paraId="32B51BCD" w14:textId="77777777">
            <w:pPr>
              <w:jc w:val="right"/>
              <w:rPr>
                <w:kern w:val="0"/>
                <w:szCs w:val="22"/>
              </w:rPr>
            </w:pPr>
            <w:r w:rsidRPr="005C007F">
              <w:rPr>
                <w:kern w:val="0"/>
                <w:szCs w:val="22"/>
              </w:rPr>
              <w:t>1,089,602</w:t>
            </w:r>
          </w:p>
        </w:tc>
        <w:tc>
          <w:tcPr>
            <w:tcW w:w="1820" w:type="dxa"/>
            <w:tcBorders>
              <w:top w:val="nil"/>
              <w:left w:val="nil"/>
              <w:bottom w:val="single" w:sz="4" w:space="0" w:color="auto"/>
              <w:right w:val="single" w:sz="4" w:space="0" w:color="auto"/>
            </w:tcBorders>
            <w:noWrap/>
            <w:vAlign w:val="bottom"/>
            <w:hideMark/>
          </w:tcPr>
          <w:p w:rsidR="003C3442" w:rsidRPr="005C007F" w14:paraId="68F855EC" w14:textId="77777777">
            <w:pPr>
              <w:rPr>
                <w:kern w:val="0"/>
                <w:szCs w:val="22"/>
              </w:rPr>
            </w:pPr>
            <w:r w:rsidRPr="005C007F">
              <w:rPr>
                <w:kern w:val="0"/>
                <w:szCs w:val="22"/>
              </w:rPr>
              <w:t xml:space="preserve"> $                 7,580 </w:t>
            </w:r>
          </w:p>
        </w:tc>
      </w:tr>
      <w:tr w14:paraId="714F968B"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192254E" w14:textId="77777777">
            <w:pPr>
              <w:jc w:val="right"/>
              <w:rPr>
                <w:kern w:val="0"/>
                <w:szCs w:val="22"/>
              </w:rPr>
            </w:pPr>
            <w:r w:rsidRPr="005C007F">
              <w:rPr>
                <w:kern w:val="0"/>
                <w:szCs w:val="22"/>
              </w:rPr>
              <w:t>2769</w:t>
            </w:r>
          </w:p>
        </w:tc>
        <w:tc>
          <w:tcPr>
            <w:tcW w:w="1820" w:type="dxa"/>
            <w:tcBorders>
              <w:top w:val="nil"/>
              <w:left w:val="nil"/>
              <w:bottom w:val="single" w:sz="4" w:space="0" w:color="auto"/>
              <w:right w:val="single" w:sz="4" w:space="0" w:color="auto"/>
            </w:tcBorders>
            <w:noWrap/>
            <w:vAlign w:val="bottom"/>
            <w:hideMark/>
          </w:tcPr>
          <w:p w:rsidR="003C3442" w:rsidRPr="005C007F" w14:paraId="6EAE0357" w14:textId="77777777">
            <w:pPr>
              <w:rPr>
                <w:kern w:val="0"/>
                <w:szCs w:val="22"/>
              </w:rPr>
            </w:pPr>
            <w:r w:rsidRPr="005C007F">
              <w:rPr>
                <w:kern w:val="0"/>
                <w:szCs w:val="22"/>
              </w:rPr>
              <w:t>KTEJ</w:t>
            </w:r>
          </w:p>
        </w:tc>
        <w:tc>
          <w:tcPr>
            <w:tcW w:w="1820" w:type="dxa"/>
            <w:tcBorders>
              <w:top w:val="nil"/>
              <w:left w:val="nil"/>
              <w:bottom w:val="single" w:sz="4" w:space="0" w:color="auto"/>
              <w:right w:val="single" w:sz="4" w:space="0" w:color="auto"/>
            </w:tcBorders>
            <w:noWrap/>
            <w:vAlign w:val="bottom"/>
            <w:hideMark/>
          </w:tcPr>
          <w:p w:rsidR="003C3442" w:rsidRPr="005C007F" w14:paraId="24C310ED" w14:textId="77777777">
            <w:pPr>
              <w:jc w:val="right"/>
              <w:rPr>
                <w:kern w:val="0"/>
                <w:szCs w:val="22"/>
              </w:rPr>
            </w:pPr>
            <w:r w:rsidRPr="005C007F">
              <w:rPr>
                <w:kern w:val="0"/>
                <w:szCs w:val="22"/>
              </w:rPr>
              <w:t>417,496</w:t>
            </w:r>
          </w:p>
        </w:tc>
        <w:tc>
          <w:tcPr>
            <w:tcW w:w="1820" w:type="dxa"/>
            <w:tcBorders>
              <w:top w:val="nil"/>
              <w:left w:val="nil"/>
              <w:bottom w:val="single" w:sz="4" w:space="0" w:color="auto"/>
              <w:right w:val="single" w:sz="4" w:space="0" w:color="auto"/>
            </w:tcBorders>
            <w:noWrap/>
            <w:vAlign w:val="bottom"/>
            <w:hideMark/>
          </w:tcPr>
          <w:p w:rsidR="003C3442" w:rsidRPr="005C007F" w14:paraId="6A6D125C" w14:textId="77777777">
            <w:pPr>
              <w:jc w:val="right"/>
              <w:rPr>
                <w:kern w:val="0"/>
                <w:szCs w:val="22"/>
              </w:rPr>
            </w:pPr>
            <w:r w:rsidRPr="005C007F">
              <w:rPr>
                <w:kern w:val="0"/>
                <w:szCs w:val="22"/>
              </w:rPr>
              <w:t>415,013</w:t>
            </w:r>
          </w:p>
        </w:tc>
        <w:tc>
          <w:tcPr>
            <w:tcW w:w="1820" w:type="dxa"/>
            <w:tcBorders>
              <w:top w:val="nil"/>
              <w:left w:val="nil"/>
              <w:bottom w:val="single" w:sz="4" w:space="0" w:color="auto"/>
              <w:right w:val="single" w:sz="4" w:space="0" w:color="auto"/>
            </w:tcBorders>
            <w:noWrap/>
            <w:vAlign w:val="bottom"/>
            <w:hideMark/>
          </w:tcPr>
          <w:p w:rsidR="003C3442" w:rsidRPr="005C007F" w14:paraId="75665173" w14:textId="77777777">
            <w:pPr>
              <w:rPr>
                <w:kern w:val="0"/>
                <w:szCs w:val="22"/>
              </w:rPr>
            </w:pPr>
            <w:r w:rsidRPr="005C007F">
              <w:rPr>
                <w:kern w:val="0"/>
                <w:szCs w:val="22"/>
              </w:rPr>
              <w:t xml:space="preserve"> $                 2,887 </w:t>
            </w:r>
          </w:p>
        </w:tc>
      </w:tr>
      <w:tr w14:paraId="4D63ED09"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54F56BF" w14:textId="77777777">
            <w:pPr>
              <w:jc w:val="right"/>
              <w:rPr>
                <w:kern w:val="0"/>
                <w:szCs w:val="22"/>
              </w:rPr>
            </w:pPr>
            <w:r w:rsidRPr="005C007F">
              <w:rPr>
                <w:kern w:val="0"/>
                <w:szCs w:val="22"/>
              </w:rPr>
              <w:t>83707</w:t>
            </w:r>
          </w:p>
        </w:tc>
        <w:tc>
          <w:tcPr>
            <w:tcW w:w="1820" w:type="dxa"/>
            <w:tcBorders>
              <w:top w:val="nil"/>
              <w:left w:val="nil"/>
              <w:bottom w:val="single" w:sz="4" w:space="0" w:color="auto"/>
              <w:right w:val="single" w:sz="4" w:space="0" w:color="auto"/>
            </w:tcBorders>
            <w:noWrap/>
            <w:vAlign w:val="bottom"/>
            <w:hideMark/>
          </w:tcPr>
          <w:p w:rsidR="003C3442" w:rsidRPr="005C007F" w14:paraId="1FBFA7CB" w14:textId="77777777">
            <w:pPr>
              <w:rPr>
                <w:kern w:val="0"/>
                <w:szCs w:val="22"/>
              </w:rPr>
            </w:pPr>
            <w:r w:rsidRPr="005C007F">
              <w:rPr>
                <w:kern w:val="0"/>
                <w:szCs w:val="22"/>
              </w:rPr>
              <w:t>KTEL-TV</w:t>
            </w:r>
          </w:p>
        </w:tc>
        <w:tc>
          <w:tcPr>
            <w:tcW w:w="1820" w:type="dxa"/>
            <w:tcBorders>
              <w:top w:val="nil"/>
              <w:left w:val="nil"/>
              <w:bottom w:val="single" w:sz="4" w:space="0" w:color="auto"/>
              <w:right w:val="single" w:sz="4" w:space="0" w:color="auto"/>
            </w:tcBorders>
            <w:noWrap/>
            <w:vAlign w:val="bottom"/>
            <w:hideMark/>
          </w:tcPr>
          <w:p w:rsidR="003C3442" w:rsidRPr="005C007F" w14:paraId="1694D863" w14:textId="77777777">
            <w:pPr>
              <w:jc w:val="right"/>
              <w:rPr>
                <w:kern w:val="0"/>
                <w:szCs w:val="22"/>
              </w:rPr>
            </w:pPr>
            <w:r w:rsidRPr="005C007F">
              <w:rPr>
                <w:kern w:val="0"/>
                <w:szCs w:val="22"/>
              </w:rPr>
              <w:t>61,338</w:t>
            </w:r>
          </w:p>
        </w:tc>
        <w:tc>
          <w:tcPr>
            <w:tcW w:w="1820" w:type="dxa"/>
            <w:tcBorders>
              <w:top w:val="nil"/>
              <w:left w:val="nil"/>
              <w:bottom w:val="single" w:sz="4" w:space="0" w:color="auto"/>
              <w:right w:val="single" w:sz="4" w:space="0" w:color="auto"/>
            </w:tcBorders>
            <w:noWrap/>
            <w:vAlign w:val="bottom"/>
            <w:hideMark/>
          </w:tcPr>
          <w:p w:rsidR="003C3442" w:rsidRPr="005C007F" w14:paraId="673E05EF" w14:textId="77777777">
            <w:pPr>
              <w:jc w:val="right"/>
              <w:rPr>
                <w:kern w:val="0"/>
                <w:szCs w:val="22"/>
              </w:rPr>
            </w:pPr>
            <w:r w:rsidRPr="005C007F">
              <w:rPr>
                <w:kern w:val="0"/>
                <w:szCs w:val="22"/>
              </w:rPr>
              <w:t>61,328</w:t>
            </w:r>
          </w:p>
        </w:tc>
        <w:tc>
          <w:tcPr>
            <w:tcW w:w="1820" w:type="dxa"/>
            <w:tcBorders>
              <w:top w:val="nil"/>
              <w:left w:val="nil"/>
              <w:bottom w:val="single" w:sz="4" w:space="0" w:color="auto"/>
              <w:right w:val="single" w:sz="4" w:space="0" w:color="auto"/>
            </w:tcBorders>
            <w:noWrap/>
            <w:vAlign w:val="bottom"/>
            <w:hideMark/>
          </w:tcPr>
          <w:p w:rsidR="003C3442" w:rsidRPr="005C007F" w14:paraId="517695F6" w14:textId="77777777">
            <w:pPr>
              <w:rPr>
                <w:kern w:val="0"/>
                <w:szCs w:val="22"/>
              </w:rPr>
            </w:pPr>
            <w:r w:rsidRPr="005C007F">
              <w:rPr>
                <w:kern w:val="0"/>
                <w:szCs w:val="22"/>
              </w:rPr>
              <w:t xml:space="preserve"> $                   427 </w:t>
            </w:r>
          </w:p>
        </w:tc>
      </w:tr>
      <w:tr w14:paraId="124FE05D"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D8956FA" w14:textId="77777777">
            <w:pPr>
              <w:jc w:val="right"/>
              <w:rPr>
                <w:kern w:val="0"/>
                <w:szCs w:val="22"/>
              </w:rPr>
            </w:pPr>
            <w:r w:rsidRPr="005C007F">
              <w:rPr>
                <w:kern w:val="0"/>
                <w:szCs w:val="22"/>
              </w:rPr>
              <w:t>35666</w:t>
            </w:r>
          </w:p>
        </w:tc>
        <w:tc>
          <w:tcPr>
            <w:tcW w:w="1820" w:type="dxa"/>
            <w:tcBorders>
              <w:top w:val="nil"/>
              <w:left w:val="nil"/>
              <w:bottom w:val="single" w:sz="4" w:space="0" w:color="auto"/>
              <w:right w:val="single" w:sz="4" w:space="0" w:color="auto"/>
            </w:tcBorders>
            <w:noWrap/>
            <w:vAlign w:val="bottom"/>
            <w:hideMark/>
          </w:tcPr>
          <w:p w:rsidR="003C3442" w:rsidRPr="005C007F" w14:paraId="68DA6D17" w14:textId="77777777">
            <w:pPr>
              <w:rPr>
                <w:kern w:val="0"/>
                <w:szCs w:val="22"/>
              </w:rPr>
            </w:pPr>
            <w:r w:rsidRPr="005C007F">
              <w:rPr>
                <w:kern w:val="0"/>
                <w:szCs w:val="22"/>
              </w:rPr>
              <w:t>KTEN</w:t>
            </w:r>
          </w:p>
        </w:tc>
        <w:tc>
          <w:tcPr>
            <w:tcW w:w="1820" w:type="dxa"/>
            <w:tcBorders>
              <w:top w:val="nil"/>
              <w:left w:val="nil"/>
              <w:bottom w:val="single" w:sz="4" w:space="0" w:color="auto"/>
              <w:right w:val="single" w:sz="4" w:space="0" w:color="auto"/>
            </w:tcBorders>
            <w:noWrap/>
            <w:vAlign w:val="bottom"/>
            <w:hideMark/>
          </w:tcPr>
          <w:p w:rsidR="003C3442" w:rsidRPr="005C007F" w14:paraId="1E97F502" w14:textId="77777777">
            <w:pPr>
              <w:jc w:val="right"/>
              <w:rPr>
                <w:kern w:val="0"/>
                <w:szCs w:val="22"/>
              </w:rPr>
            </w:pPr>
            <w:r w:rsidRPr="005C007F">
              <w:rPr>
                <w:kern w:val="0"/>
                <w:szCs w:val="22"/>
              </w:rPr>
              <w:t>629,981</w:t>
            </w:r>
          </w:p>
        </w:tc>
        <w:tc>
          <w:tcPr>
            <w:tcW w:w="1820" w:type="dxa"/>
            <w:tcBorders>
              <w:top w:val="nil"/>
              <w:left w:val="nil"/>
              <w:bottom w:val="single" w:sz="4" w:space="0" w:color="auto"/>
              <w:right w:val="single" w:sz="4" w:space="0" w:color="auto"/>
            </w:tcBorders>
            <w:noWrap/>
            <w:vAlign w:val="bottom"/>
            <w:hideMark/>
          </w:tcPr>
          <w:p w:rsidR="003C3442" w:rsidRPr="005C007F" w14:paraId="469F058C" w14:textId="77777777">
            <w:pPr>
              <w:jc w:val="right"/>
              <w:rPr>
                <w:kern w:val="0"/>
                <w:szCs w:val="22"/>
              </w:rPr>
            </w:pPr>
            <w:r w:rsidRPr="005C007F">
              <w:rPr>
                <w:kern w:val="0"/>
                <w:szCs w:val="22"/>
              </w:rPr>
              <w:t>627,687</w:t>
            </w:r>
          </w:p>
        </w:tc>
        <w:tc>
          <w:tcPr>
            <w:tcW w:w="1820" w:type="dxa"/>
            <w:tcBorders>
              <w:top w:val="nil"/>
              <w:left w:val="nil"/>
              <w:bottom w:val="single" w:sz="4" w:space="0" w:color="auto"/>
              <w:right w:val="single" w:sz="4" w:space="0" w:color="auto"/>
            </w:tcBorders>
            <w:noWrap/>
            <w:vAlign w:val="bottom"/>
            <w:hideMark/>
          </w:tcPr>
          <w:p w:rsidR="003C3442" w:rsidRPr="005C007F" w14:paraId="5DA4B20F" w14:textId="77777777">
            <w:pPr>
              <w:rPr>
                <w:kern w:val="0"/>
                <w:szCs w:val="22"/>
              </w:rPr>
            </w:pPr>
            <w:r w:rsidRPr="005C007F">
              <w:rPr>
                <w:kern w:val="0"/>
                <w:szCs w:val="22"/>
              </w:rPr>
              <w:t xml:space="preserve"> $                 4,367 </w:t>
            </w:r>
          </w:p>
        </w:tc>
      </w:tr>
      <w:tr w14:paraId="3D315646"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D5F0D61" w14:textId="77777777">
            <w:pPr>
              <w:jc w:val="right"/>
              <w:rPr>
                <w:kern w:val="0"/>
                <w:szCs w:val="22"/>
              </w:rPr>
            </w:pPr>
            <w:r w:rsidRPr="005C007F">
              <w:rPr>
                <w:kern w:val="0"/>
                <w:szCs w:val="22"/>
              </w:rPr>
              <w:t>24514</w:t>
            </w:r>
          </w:p>
        </w:tc>
        <w:tc>
          <w:tcPr>
            <w:tcW w:w="1820" w:type="dxa"/>
            <w:tcBorders>
              <w:top w:val="nil"/>
              <w:left w:val="nil"/>
              <w:bottom w:val="single" w:sz="4" w:space="0" w:color="auto"/>
              <w:right w:val="single" w:sz="4" w:space="0" w:color="auto"/>
            </w:tcBorders>
            <w:noWrap/>
            <w:vAlign w:val="bottom"/>
            <w:hideMark/>
          </w:tcPr>
          <w:p w:rsidR="003C3442" w:rsidRPr="005C007F" w14:paraId="6291018D" w14:textId="77777777">
            <w:pPr>
              <w:rPr>
                <w:kern w:val="0"/>
                <w:szCs w:val="22"/>
              </w:rPr>
            </w:pPr>
            <w:r w:rsidRPr="005C007F">
              <w:rPr>
                <w:kern w:val="0"/>
                <w:szCs w:val="22"/>
              </w:rPr>
              <w:t>KTFD-TV</w:t>
            </w:r>
          </w:p>
        </w:tc>
        <w:tc>
          <w:tcPr>
            <w:tcW w:w="1820" w:type="dxa"/>
            <w:tcBorders>
              <w:top w:val="nil"/>
              <w:left w:val="nil"/>
              <w:bottom w:val="single" w:sz="4" w:space="0" w:color="auto"/>
              <w:right w:val="single" w:sz="4" w:space="0" w:color="auto"/>
            </w:tcBorders>
            <w:noWrap/>
            <w:vAlign w:val="bottom"/>
            <w:hideMark/>
          </w:tcPr>
          <w:p w:rsidR="003C3442" w:rsidRPr="005C007F" w14:paraId="6FF56AB7" w14:textId="77777777">
            <w:pPr>
              <w:jc w:val="right"/>
              <w:rPr>
                <w:kern w:val="0"/>
                <w:szCs w:val="22"/>
              </w:rPr>
            </w:pPr>
            <w:r w:rsidRPr="005C007F">
              <w:rPr>
                <w:kern w:val="0"/>
                <w:szCs w:val="22"/>
              </w:rPr>
              <w:t>3,767,471</w:t>
            </w:r>
          </w:p>
        </w:tc>
        <w:tc>
          <w:tcPr>
            <w:tcW w:w="1820" w:type="dxa"/>
            <w:tcBorders>
              <w:top w:val="nil"/>
              <w:left w:val="nil"/>
              <w:bottom w:val="single" w:sz="4" w:space="0" w:color="auto"/>
              <w:right w:val="single" w:sz="4" w:space="0" w:color="auto"/>
            </w:tcBorders>
            <w:noWrap/>
            <w:vAlign w:val="bottom"/>
            <w:hideMark/>
          </w:tcPr>
          <w:p w:rsidR="003C3442" w:rsidRPr="005C007F" w14:paraId="350BEF48" w14:textId="77777777">
            <w:pPr>
              <w:jc w:val="right"/>
              <w:rPr>
                <w:kern w:val="0"/>
                <w:szCs w:val="22"/>
              </w:rPr>
            </w:pPr>
            <w:r w:rsidRPr="005C007F">
              <w:rPr>
                <w:kern w:val="0"/>
                <w:szCs w:val="22"/>
              </w:rPr>
              <w:t>3,727,523</w:t>
            </w:r>
          </w:p>
        </w:tc>
        <w:tc>
          <w:tcPr>
            <w:tcW w:w="1820" w:type="dxa"/>
            <w:tcBorders>
              <w:top w:val="nil"/>
              <w:left w:val="nil"/>
              <w:bottom w:val="single" w:sz="4" w:space="0" w:color="auto"/>
              <w:right w:val="single" w:sz="4" w:space="0" w:color="auto"/>
            </w:tcBorders>
            <w:noWrap/>
            <w:vAlign w:val="bottom"/>
            <w:hideMark/>
          </w:tcPr>
          <w:p w:rsidR="003C3442" w:rsidRPr="005C007F" w14:paraId="25E7804A" w14:textId="77777777">
            <w:pPr>
              <w:rPr>
                <w:kern w:val="0"/>
                <w:szCs w:val="22"/>
              </w:rPr>
            </w:pPr>
            <w:r w:rsidRPr="005C007F">
              <w:rPr>
                <w:kern w:val="0"/>
                <w:szCs w:val="22"/>
              </w:rPr>
              <w:t xml:space="preserve"> $               25,932 </w:t>
            </w:r>
          </w:p>
        </w:tc>
      </w:tr>
      <w:tr w14:paraId="15BD63CB"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8C78888" w14:textId="77777777">
            <w:pPr>
              <w:jc w:val="right"/>
              <w:rPr>
                <w:kern w:val="0"/>
                <w:szCs w:val="22"/>
              </w:rPr>
            </w:pPr>
            <w:r w:rsidRPr="005C007F">
              <w:rPr>
                <w:kern w:val="0"/>
                <w:szCs w:val="22"/>
              </w:rPr>
              <w:t>35512</w:t>
            </w:r>
          </w:p>
        </w:tc>
        <w:tc>
          <w:tcPr>
            <w:tcW w:w="1820" w:type="dxa"/>
            <w:tcBorders>
              <w:top w:val="nil"/>
              <w:left w:val="nil"/>
              <w:bottom w:val="single" w:sz="4" w:space="0" w:color="auto"/>
              <w:right w:val="single" w:sz="4" w:space="0" w:color="auto"/>
            </w:tcBorders>
            <w:noWrap/>
            <w:vAlign w:val="bottom"/>
            <w:hideMark/>
          </w:tcPr>
          <w:p w:rsidR="003C3442" w:rsidRPr="005C007F" w14:paraId="09CD9FBA" w14:textId="77777777">
            <w:pPr>
              <w:rPr>
                <w:kern w:val="0"/>
                <w:szCs w:val="22"/>
              </w:rPr>
            </w:pPr>
            <w:r w:rsidRPr="005C007F">
              <w:rPr>
                <w:kern w:val="0"/>
                <w:szCs w:val="22"/>
              </w:rPr>
              <w:t>KTFF-DT</w:t>
            </w:r>
          </w:p>
        </w:tc>
        <w:tc>
          <w:tcPr>
            <w:tcW w:w="1820" w:type="dxa"/>
            <w:tcBorders>
              <w:top w:val="nil"/>
              <w:left w:val="nil"/>
              <w:bottom w:val="single" w:sz="4" w:space="0" w:color="auto"/>
              <w:right w:val="single" w:sz="4" w:space="0" w:color="auto"/>
            </w:tcBorders>
            <w:noWrap/>
            <w:vAlign w:val="bottom"/>
            <w:hideMark/>
          </w:tcPr>
          <w:p w:rsidR="003C3442" w:rsidRPr="005C007F" w14:paraId="30755FA3" w14:textId="77777777">
            <w:pPr>
              <w:jc w:val="right"/>
              <w:rPr>
                <w:kern w:val="0"/>
                <w:szCs w:val="22"/>
              </w:rPr>
            </w:pPr>
            <w:r w:rsidRPr="005C007F">
              <w:rPr>
                <w:kern w:val="0"/>
                <w:szCs w:val="22"/>
              </w:rPr>
              <w:t>2,403,821</w:t>
            </w:r>
          </w:p>
        </w:tc>
        <w:tc>
          <w:tcPr>
            <w:tcW w:w="1820" w:type="dxa"/>
            <w:tcBorders>
              <w:top w:val="nil"/>
              <w:left w:val="nil"/>
              <w:bottom w:val="single" w:sz="4" w:space="0" w:color="auto"/>
              <w:right w:val="single" w:sz="4" w:space="0" w:color="auto"/>
            </w:tcBorders>
            <w:noWrap/>
            <w:vAlign w:val="bottom"/>
            <w:hideMark/>
          </w:tcPr>
          <w:p w:rsidR="003C3442" w:rsidRPr="005C007F" w14:paraId="21E2CB7B" w14:textId="77777777">
            <w:pPr>
              <w:jc w:val="right"/>
              <w:rPr>
                <w:kern w:val="0"/>
                <w:szCs w:val="22"/>
              </w:rPr>
            </w:pPr>
            <w:r w:rsidRPr="005C007F">
              <w:rPr>
                <w:kern w:val="0"/>
                <w:szCs w:val="22"/>
              </w:rPr>
              <w:t>2,383,063</w:t>
            </w:r>
          </w:p>
        </w:tc>
        <w:tc>
          <w:tcPr>
            <w:tcW w:w="1820" w:type="dxa"/>
            <w:tcBorders>
              <w:top w:val="nil"/>
              <w:left w:val="nil"/>
              <w:bottom w:val="single" w:sz="4" w:space="0" w:color="auto"/>
              <w:right w:val="single" w:sz="4" w:space="0" w:color="auto"/>
            </w:tcBorders>
            <w:noWrap/>
            <w:vAlign w:val="bottom"/>
            <w:hideMark/>
          </w:tcPr>
          <w:p w:rsidR="003C3442" w:rsidRPr="005C007F" w14:paraId="14A4EA4E" w14:textId="77777777">
            <w:pPr>
              <w:rPr>
                <w:kern w:val="0"/>
                <w:szCs w:val="22"/>
              </w:rPr>
            </w:pPr>
            <w:r w:rsidRPr="005C007F">
              <w:rPr>
                <w:kern w:val="0"/>
                <w:szCs w:val="22"/>
              </w:rPr>
              <w:t xml:space="preserve"> $               16,579 </w:t>
            </w:r>
          </w:p>
        </w:tc>
      </w:tr>
      <w:tr w14:paraId="57EAB564"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DAA11BB" w14:textId="77777777">
            <w:pPr>
              <w:jc w:val="right"/>
              <w:rPr>
                <w:kern w:val="0"/>
                <w:szCs w:val="22"/>
              </w:rPr>
            </w:pPr>
            <w:r w:rsidRPr="005C007F">
              <w:rPr>
                <w:kern w:val="0"/>
                <w:szCs w:val="22"/>
              </w:rPr>
              <w:t>20871</w:t>
            </w:r>
          </w:p>
        </w:tc>
        <w:tc>
          <w:tcPr>
            <w:tcW w:w="1820" w:type="dxa"/>
            <w:tcBorders>
              <w:top w:val="nil"/>
              <w:left w:val="nil"/>
              <w:bottom w:val="single" w:sz="4" w:space="0" w:color="auto"/>
              <w:right w:val="single" w:sz="4" w:space="0" w:color="auto"/>
            </w:tcBorders>
            <w:noWrap/>
            <w:vAlign w:val="bottom"/>
            <w:hideMark/>
          </w:tcPr>
          <w:p w:rsidR="003C3442" w:rsidRPr="005C007F" w14:paraId="2076E224" w14:textId="77777777">
            <w:pPr>
              <w:rPr>
                <w:kern w:val="0"/>
                <w:szCs w:val="22"/>
              </w:rPr>
            </w:pPr>
            <w:r w:rsidRPr="005C007F">
              <w:rPr>
                <w:kern w:val="0"/>
                <w:szCs w:val="22"/>
              </w:rPr>
              <w:t>KTFK-DT</w:t>
            </w:r>
          </w:p>
        </w:tc>
        <w:tc>
          <w:tcPr>
            <w:tcW w:w="1820" w:type="dxa"/>
            <w:tcBorders>
              <w:top w:val="nil"/>
              <w:left w:val="nil"/>
              <w:bottom w:val="single" w:sz="4" w:space="0" w:color="auto"/>
              <w:right w:val="single" w:sz="4" w:space="0" w:color="auto"/>
            </w:tcBorders>
            <w:noWrap/>
            <w:vAlign w:val="bottom"/>
            <w:hideMark/>
          </w:tcPr>
          <w:p w:rsidR="003C3442" w:rsidRPr="005C007F" w14:paraId="0BCE4331" w14:textId="77777777">
            <w:pPr>
              <w:jc w:val="right"/>
              <w:rPr>
                <w:kern w:val="0"/>
                <w:szCs w:val="22"/>
              </w:rPr>
            </w:pPr>
            <w:r w:rsidRPr="005C007F">
              <w:rPr>
                <w:kern w:val="0"/>
                <w:szCs w:val="22"/>
              </w:rPr>
              <w:t>7,705,367</w:t>
            </w:r>
          </w:p>
        </w:tc>
        <w:tc>
          <w:tcPr>
            <w:tcW w:w="1820" w:type="dxa"/>
            <w:tcBorders>
              <w:top w:val="nil"/>
              <w:left w:val="nil"/>
              <w:bottom w:val="single" w:sz="4" w:space="0" w:color="auto"/>
              <w:right w:val="single" w:sz="4" w:space="0" w:color="auto"/>
            </w:tcBorders>
            <w:noWrap/>
            <w:vAlign w:val="bottom"/>
            <w:hideMark/>
          </w:tcPr>
          <w:p w:rsidR="003C3442" w:rsidRPr="005C007F" w14:paraId="02F4668D" w14:textId="77777777">
            <w:pPr>
              <w:jc w:val="right"/>
              <w:rPr>
                <w:kern w:val="0"/>
                <w:szCs w:val="22"/>
              </w:rPr>
            </w:pPr>
            <w:r w:rsidRPr="005C007F">
              <w:rPr>
                <w:kern w:val="0"/>
                <w:szCs w:val="22"/>
              </w:rPr>
              <w:t>5,721,312</w:t>
            </w:r>
          </w:p>
        </w:tc>
        <w:tc>
          <w:tcPr>
            <w:tcW w:w="1820" w:type="dxa"/>
            <w:tcBorders>
              <w:top w:val="nil"/>
              <w:left w:val="nil"/>
              <w:bottom w:val="single" w:sz="4" w:space="0" w:color="auto"/>
              <w:right w:val="single" w:sz="4" w:space="0" w:color="auto"/>
            </w:tcBorders>
            <w:noWrap/>
            <w:vAlign w:val="bottom"/>
            <w:hideMark/>
          </w:tcPr>
          <w:p w:rsidR="003C3442" w:rsidRPr="005C007F" w14:paraId="750EE817" w14:textId="77777777">
            <w:pPr>
              <w:rPr>
                <w:kern w:val="0"/>
                <w:szCs w:val="22"/>
              </w:rPr>
            </w:pPr>
            <w:r w:rsidRPr="005C007F">
              <w:rPr>
                <w:kern w:val="0"/>
                <w:szCs w:val="22"/>
              </w:rPr>
              <w:t xml:space="preserve"> $               39,803 </w:t>
            </w:r>
          </w:p>
        </w:tc>
      </w:tr>
      <w:tr w14:paraId="36558EA1"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23D919F" w14:textId="77777777">
            <w:pPr>
              <w:jc w:val="right"/>
              <w:rPr>
                <w:kern w:val="0"/>
                <w:szCs w:val="22"/>
              </w:rPr>
            </w:pPr>
            <w:r w:rsidRPr="005C007F">
              <w:rPr>
                <w:kern w:val="0"/>
                <w:szCs w:val="22"/>
              </w:rPr>
              <w:t>68753</w:t>
            </w:r>
          </w:p>
        </w:tc>
        <w:tc>
          <w:tcPr>
            <w:tcW w:w="1820" w:type="dxa"/>
            <w:tcBorders>
              <w:top w:val="nil"/>
              <w:left w:val="nil"/>
              <w:bottom w:val="single" w:sz="4" w:space="0" w:color="auto"/>
              <w:right w:val="single" w:sz="4" w:space="0" w:color="auto"/>
            </w:tcBorders>
            <w:noWrap/>
            <w:vAlign w:val="bottom"/>
            <w:hideMark/>
          </w:tcPr>
          <w:p w:rsidR="003C3442" w:rsidRPr="005C007F" w14:paraId="6F0867DC" w14:textId="77777777">
            <w:pPr>
              <w:rPr>
                <w:kern w:val="0"/>
                <w:szCs w:val="22"/>
              </w:rPr>
            </w:pPr>
            <w:r w:rsidRPr="005C007F">
              <w:rPr>
                <w:kern w:val="0"/>
                <w:szCs w:val="22"/>
              </w:rPr>
              <w:t>KTFN</w:t>
            </w:r>
          </w:p>
        </w:tc>
        <w:tc>
          <w:tcPr>
            <w:tcW w:w="1820" w:type="dxa"/>
            <w:tcBorders>
              <w:top w:val="nil"/>
              <w:left w:val="nil"/>
              <w:bottom w:val="single" w:sz="4" w:space="0" w:color="auto"/>
              <w:right w:val="single" w:sz="4" w:space="0" w:color="auto"/>
            </w:tcBorders>
            <w:noWrap/>
            <w:vAlign w:val="bottom"/>
            <w:hideMark/>
          </w:tcPr>
          <w:p w:rsidR="003C3442" w:rsidRPr="005C007F" w14:paraId="308560BA" w14:textId="77777777">
            <w:pPr>
              <w:jc w:val="right"/>
              <w:rPr>
                <w:kern w:val="0"/>
                <w:szCs w:val="22"/>
              </w:rPr>
            </w:pPr>
            <w:r w:rsidRPr="005C007F">
              <w:rPr>
                <w:kern w:val="0"/>
                <w:szCs w:val="22"/>
              </w:rPr>
              <w:t>1,095,022</w:t>
            </w:r>
          </w:p>
        </w:tc>
        <w:tc>
          <w:tcPr>
            <w:tcW w:w="1820" w:type="dxa"/>
            <w:tcBorders>
              <w:top w:val="nil"/>
              <w:left w:val="nil"/>
              <w:bottom w:val="single" w:sz="4" w:space="0" w:color="auto"/>
              <w:right w:val="single" w:sz="4" w:space="0" w:color="auto"/>
            </w:tcBorders>
            <w:noWrap/>
            <w:vAlign w:val="bottom"/>
            <w:hideMark/>
          </w:tcPr>
          <w:p w:rsidR="003C3442" w:rsidRPr="005C007F" w14:paraId="07DC9884" w14:textId="77777777">
            <w:pPr>
              <w:jc w:val="right"/>
              <w:rPr>
                <w:kern w:val="0"/>
                <w:szCs w:val="22"/>
              </w:rPr>
            </w:pPr>
            <w:r w:rsidRPr="005C007F">
              <w:rPr>
                <w:kern w:val="0"/>
                <w:szCs w:val="22"/>
              </w:rPr>
              <w:t>1,091,962</w:t>
            </w:r>
          </w:p>
        </w:tc>
        <w:tc>
          <w:tcPr>
            <w:tcW w:w="1820" w:type="dxa"/>
            <w:tcBorders>
              <w:top w:val="nil"/>
              <w:left w:val="nil"/>
              <w:bottom w:val="single" w:sz="4" w:space="0" w:color="auto"/>
              <w:right w:val="single" w:sz="4" w:space="0" w:color="auto"/>
            </w:tcBorders>
            <w:noWrap/>
            <w:vAlign w:val="bottom"/>
            <w:hideMark/>
          </w:tcPr>
          <w:p w:rsidR="003C3442" w:rsidRPr="005C007F" w14:paraId="34D3A45F" w14:textId="77777777">
            <w:pPr>
              <w:rPr>
                <w:kern w:val="0"/>
                <w:szCs w:val="22"/>
              </w:rPr>
            </w:pPr>
            <w:r w:rsidRPr="005C007F">
              <w:rPr>
                <w:kern w:val="0"/>
                <w:szCs w:val="22"/>
              </w:rPr>
              <w:t xml:space="preserve"> $                 7,597 </w:t>
            </w:r>
          </w:p>
        </w:tc>
      </w:tr>
      <w:tr w14:paraId="695E11E2"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B4D8039" w14:textId="77777777">
            <w:pPr>
              <w:jc w:val="right"/>
              <w:rPr>
                <w:kern w:val="0"/>
                <w:szCs w:val="22"/>
              </w:rPr>
            </w:pPr>
            <w:r w:rsidRPr="005C007F">
              <w:rPr>
                <w:kern w:val="0"/>
                <w:szCs w:val="22"/>
              </w:rPr>
              <w:t>35084</w:t>
            </w:r>
          </w:p>
        </w:tc>
        <w:tc>
          <w:tcPr>
            <w:tcW w:w="1820" w:type="dxa"/>
            <w:tcBorders>
              <w:top w:val="nil"/>
              <w:left w:val="nil"/>
              <w:bottom w:val="single" w:sz="4" w:space="0" w:color="auto"/>
              <w:right w:val="single" w:sz="4" w:space="0" w:color="auto"/>
            </w:tcBorders>
            <w:noWrap/>
            <w:vAlign w:val="bottom"/>
            <w:hideMark/>
          </w:tcPr>
          <w:p w:rsidR="003C3442" w:rsidRPr="005C007F" w14:paraId="373CB3FE" w14:textId="77777777">
            <w:pPr>
              <w:rPr>
                <w:kern w:val="0"/>
                <w:szCs w:val="22"/>
              </w:rPr>
            </w:pPr>
            <w:r w:rsidRPr="005C007F">
              <w:rPr>
                <w:kern w:val="0"/>
                <w:szCs w:val="22"/>
              </w:rPr>
              <w:t>KTFQ-TV</w:t>
            </w:r>
          </w:p>
        </w:tc>
        <w:tc>
          <w:tcPr>
            <w:tcW w:w="1820" w:type="dxa"/>
            <w:tcBorders>
              <w:top w:val="nil"/>
              <w:left w:val="nil"/>
              <w:bottom w:val="single" w:sz="4" w:space="0" w:color="auto"/>
              <w:right w:val="single" w:sz="4" w:space="0" w:color="auto"/>
            </w:tcBorders>
            <w:noWrap/>
            <w:vAlign w:val="bottom"/>
            <w:hideMark/>
          </w:tcPr>
          <w:p w:rsidR="003C3442" w:rsidRPr="005C007F" w14:paraId="2ED1F456" w14:textId="77777777">
            <w:pPr>
              <w:jc w:val="right"/>
              <w:rPr>
                <w:kern w:val="0"/>
                <w:szCs w:val="22"/>
              </w:rPr>
            </w:pPr>
            <w:r w:rsidRPr="005C007F">
              <w:rPr>
                <w:kern w:val="0"/>
                <w:szCs w:val="22"/>
              </w:rPr>
              <w:t>1,188,205</w:t>
            </w:r>
          </w:p>
        </w:tc>
        <w:tc>
          <w:tcPr>
            <w:tcW w:w="1820" w:type="dxa"/>
            <w:tcBorders>
              <w:top w:val="nil"/>
              <w:left w:val="nil"/>
              <w:bottom w:val="single" w:sz="4" w:space="0" w:color="auto"/>
              <w:right w:val="single" w:sz="4" w:space="0" w:color="auto"/>
            </w:tcBorders>
            <w:noWrap/>
            <w:vAlign w:val="bottom"/>
            <w:hideMark/>
          </w:tcPr>
          <w:p w:rsidR="003C3442" w:rsidRPr="005C007F" w14:paraId="479751A5" w14:textId="77777777">
            <w:pPr>
              <w:jc w:val="right"/>
              <w:rPr>
                <w:kern w:val="0"/>
                <w:szCs w:val="22"/>
              </w:rPr>
            </w:pPr>
            <w:r w:rsidRPr="005C007F">
              <w:rPr>
                <w:kern w:val="0"/>
                <w:szCs w:val="22"/>
              </w:rPr>
              <w:t>1,154,792</w:t>
            </w:r>
          </w:p>
        </w:tc>
        <w:tc>
          <w:tcPr>
            <w:tcW w:w="1820" w:type="dxa"/>
            <w:tcBorders>
              <w:top w:val="nil"/>
              <w:left w:val="nil"/>
              <w:bottom w:val="single" w:sz="4" w:space="0" w:color="auto"/>
              <w:right w:val="single" w:sz="4" w:space="0" w:color="auto"/>
            </w:tcBorders>
            <w:noWrap/>
            <w:vAlign w:val="bottom"/>
            <w:hideMark/>
          </w:tcPr>
          <w:p w:rsidR="003C3442" w:rsidRPr="005C007F" w14:paraId="13240EF2" w14:textId="77777777">
            <w:pPr>
              <w:rPr>
                <w:kern w:val="0"/>
                <w:szCs w:val="22"/>
              </w:rPr>
            </w:pPr>
            <w:r w:rsidRPr="005C007F">
              <w:rPr>
                <w:kern w:val="0"/>
                <w:szCs w:val="22"/>
              </w:rPr>
              <w:t xml:space="preserve"> $                 8,034 </w:t>
            </w:r>
          </w:p>
        </w:tc>
      </w:tr>
      <w:tr w14:paraId="5EB4A047"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8E0FF3D" w14:textId="77777777">
            <w:pPr>
              <w:jc w:val="right"/>
              <w:rPr>
                <w:kern w:val="0"/>
                <w:szCs w:val="22"/>
              </w:rPr>
            </w:pPr>
            <w:r w:rsidRPr="005C007F">
              <w:rPr>
                <w:kern w:val="0"/>
                <w:szCs w:val="22"/>
              </w:rPr>
              <w:t>29232</w:t>
            </w:r>
          </w:p>
        </w:tc>
        <w:tc>
          <w:tcPr>
            <w:tcW w:w="1820" w:type="dxa"/>
            <w:tcBorders>
              <w:top w:val="nil"/>
              <w:left w:val="nil"/>
              <w:bottom w:val="single" w:sz="4" w:space="0" w:color="auto"/>
              <w:right w:val="single" w:sz="4" w:space="0" w:color="auto"/>
            </w:tcBorders>
            <w:noWrap/>
            <w:vAlign w:val="bottom"/>
            <w:hideMark/>
          </w:tcPr>
          <w:p w:rsidR="003C3442" w:rsidRPr="005C007F" w14:paraId="4AACB5D4" w14:textId="77777777">
            <w:pPr>
              <w:rPr>
                <w:kern w:val="0"/>
                <w:szCs w:val="22"/>
              </w:rPr>
            </w:pPr>
            <w:r w:rsidRPr="005C007F">
              <w:rPr>
                <w:kern w:val="0"/>
                <w:szCs w:val="22"/>
              </w:rPr>
              <w:t>KTGM</w:t>
            </w:r>
          </w:p>
        </w:tc>
        <w:tc>
          <w:tcPr>
            <w:tcW w:w="1820" w:type="dxa"/>
            <w:tcBorders>
              <w:top w:val="nil"/>
              <w:left w:val="nil"/>
              <w:bottom w:val="single" w:sz="4" w:space="0" w:color="auto"/>
              <w:right w:val="single" w:sz="4" w:space="0" w:color="auto"/>
            </w:tcBorders>
            <w:noWrap/>
            <w:vAlign w:val="bottom"/>
            <w:hideMark/>
          </w:tcPr>
          <w:p w:rsidR="003C3442" w:rsidRPr="005C007F" w14:paraId="5EC86AB8" w14:textId="77777777">
            <w:pPr>
              <w:jc w:val="right"/>
              <w:rPr>
                <w:kern w:val="0"/>
                <w:szCs w:val="22"/>
              </w:rPr>
            </w:pPr>
            <w:r w:rsidRPr="005C007F">
              <w:rPr>
                <w:kern w:val="0"/>
                <w:szCs w:val="22"/>
              </w:rPr>
              <w:t>153,836</w:t>
            </w:r>
          </w:p>
        </w:tc>
        <w:tc>
          <w:tcPr>
            <w:tcW w:w="1820" w:type="dxa"/>
            <w:tcBorders>
              <w:top w:val="nil"/>
              <w:left w:val="nil"/>
              <w:bottom w:val="single" w:sz="4" w:space="0" w:color="auto"/>
              <w:right w:val="single" w:sz="4" w:space="0" w:color="auto"/>
            </w:tcBorders>
            <w:noWrap/>
            <w:vAlign w:val="bottom"/>
            <w:hideMark/>
          </w:tcPr>
          <w:p w:rsidR="003C3442" w:rsidRPr="005C007F" w14:paraId="49B2F37A" w14:textId="77777777">
            <w:pPr>
              <w:jc w:val="right"/>
              <w:rPr>
                <w:kern w:val="0"/>
                <w:szCs w:val="22"/>
              </w:rPr>
            </w:pPr>
            <w:r w:rsidRPr="005C007F">
              <w:rPr>
                <w:kern w:val="0"/>
                <w:szCs w:val="22"/>
              </w:rPr>
              <w:t>153,653</w:t>
            </w:r>
          </w:p>
        </w:tc>
        <w:tc>
          <w:tcPr>
            <w:tcW w:w="1820" w:type="dxa"/>
            <w:tcBorders>
              <w:top w:val="nil"/>
              <w:left w:val="nil"/>
              <w:bottom w:val="single" w:sz="4" w:space="0" w:color="auto"/>
              <w:right w:val="single" w:sz="4" w:space="0" w:color="auto"/>
            </w:tcBorders>
            <w:noWrap/>
            <w:vAlign w:val="bottom"/>
            <w:hideMark/>
          </w:tcPr>
          <w:p w:rsidR="003C3442" w:rsidRPr="005C007F" w14:paraId="713378F7" w14:textId="77777777">
            <w:pPr>
              <w:rPr>
                <w:kern w:val="0"/>
                <w:szCs w:val="22"/>
              </w:rPr>
            </w:pPr>
            <w:r w:rsidRPr="005C007F">
              <w:rPr>
                <w:kern w:val="0"/>
                <w:szCs w:val="22"/>
              </w:rPr>
              <w:t xml:space="preserve"> $                 1,069 </w:t>
            </w:r>
          </w:p>
        </w:tc>
      </w:tr>
      <w:tr w14:paraId="4C6D3E86"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275AA12" w14:textId="77777777">
            <w:pPr>
              <w:jc w:val="right"/>
              <w:rPr>
                <w:kern w:val="0"/>
                <w:szCs w:val="22"/>
              </w:rPr>
            </w:pPr>
            <w:r w:rsidRPr="005C007F">
              <w:rPr>
                <w:kern w:val="0"/>
                <w:szCs w:val="22"/>
              </w:rPr>
              <w:t>2787</w:t>
            </w:r>
          </w:p>
        </w:tc>
        <w:tc>
          <w:tcPr>
            <w:tcW w:w="1820" w:type="dxa"/>
            <w:tcBorders>
              <w:top w:val="nil"/>
              <w:left w:val="nil"/>
              <w:bottom w:val="single" w:sz="4" w:space="0" w:color="auto"/>
              <w:right w:val="single" w:sz="4" w:space="0" w:color="auto"/>
            </w:tcBorders>
            <w:noWrap/>
            <w:vAlign w:val="bottom"/>
            <w:hideMark/>
          </w:tcPr>
          <w:p w:rsidR="003C3442" w:rsidRPr="005C007F" w14:paraId="070A4C0F" w14:textId="77777777">
            <w:pPr>
              <w:rPr>
                <w:kern w:val="0"/>
                <w:szCs w:val="22"/>
              </w:rPr>
            </w:pPr>
            <w:r w:rsidRPr="005C007F">
              <w:rPr>
                <w:kern w:val="0"/>
                <w:szCs w:val="22"/>
              </w:rPr>
              <w:t>KTHV</w:t>
            </w:r>
          </w:p>
        </w:tc>
        <w:tc>
          <w:tcPr>
            <w:tcW w:w="1820" w:type="dxa"/>
            <w:tcBorders>
              <w:top w:val="nil"/>
              <w:left w:val="nil"/>
              <w:bottom w:val="single" w:sz="4" w:space="0" w:color="auto"/>
              <w:right w:val="single" w:sz="4" w:space="0" w:color="auto"/>
            </w:tcBorders>
            <w:noWrap/>
            <w:vAlign w:val="bottom"/>
            <w:hideMark/>
          </w:tcPr>
          <w:p w:rsidR="003C3442" w:rsidRPr="005C007F" w14:paraId="311494EC" w14:textId="77777777">
            <w:pPr>
              <w:jc w:val="right"/>
              <w:rPr>
                <w:kern w:val="0"/>
                <w:szCs w:val="22"/>
              </w:rPr>
            </w:pPr>
            <w:r w:rsidRPr="005C007F">
              <w:rPr>
                <w:kern w:val="0"/>
                <w:szCs w:val="22"/>
              </w:rPr>
              <w:t>1,302,388</w:t>
            </w:r>
          </w:p>
        </w:tc>
        <w:tc>
          <w:tcPr>
            <w:tcW w:w="1820" w:type="dxa"/>
            <w:tcBorders>
              <w:top w:val="nil"/>
              <w:left w:val="nil"/>
              <w:bottom w:val="single" w:sz="4" w:space="0" w:color="auto"/>
              <w:right w:val="single" w:sz="4" w:space="0" w:color="auto"/>
            </w:tcBorders>
            <w:noWrap/>
            <w:vAlign w:val="bottom"/>
            <w:hideMark/>
          </w:tcPr>
          <w:p w:rsidR="003C3442" w:rsidRPr="005C007F" w14:paraId="7DA1E16C" w14:textId="77777777">
            <w:pPr>
              <w:jc w:val="right"/>
              <w:rPr>
                <w:kern w:val="0"/>
                <w:szCs w:val="22"/>
              </w:rPr>
            </w:pPr>
            <w:r w:rsidRPr="005C007F">
              <w:rPr>
                <w:kern w:val="0"/>
                <w:szCs w:val="22"/>
              </w:rPr>
              <w:t>1,276,430</w:t>
            </w:r>
          </w:p>
        </w:tc>
        <w:tc>
          <w:tcPr>
            <w:tcW w:w="1820" w:type="dxa"/>
            <w:tcBorders>
              <w:top w:val="nil"/>
              <w:left w:val="nil"/>
              <w:bottom w:val="single" w:sz="4" w:space="0" w:color="auto"/>
              <w:right w:val="single" w:sz="4" w:space="0" w:color="auto"/>
            </w:tcBorders>
            <w:noWrap/>
            <w:vAlign w:val="bottom"/>
            <w:hideMark/>
          </w:tcPr>
          <w:p w:rsidR="003C3442" w:rsidRPr="005C007F" w14:paraId="4651D535" w14:textId="77777777">
            <w:pPr>
              <w:rPr>
                <w:kern w:val="0"/>
                <w:szCs w:val="22"/>
              </w:rPr>
            </w:pPr>
            <w:r w:rsidRPr="005C007F">
              <w:rPr>
                <w:kern w:val="0"/>
                <w:szCs w:val="22"/>
              </w:rPr>
              <w:t xml:space="preserve"> $                 8,880 </w:t>
            </w:r>
          </w:p>
        </w:tc>
      </w:tr>
      <w:tr w14:paraId="24B87C96"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6048694" w14:textId="77777777">
            <w:pPr>
              <w:jc w:val="right"/>
              <w:rPr>
                <w:kern w:val="0"/>
                <w:szCs w:val="22"/>
              </w:rPr>
            </w:pPr>
            <w:r w:rsidRPr="005C007F">
              <w:rPr>
                <w:kern w:val="0"/>
                <w:szCs w:val="22"/>
              </w:rPr>
              <w:t>29100</w:t>
            </w:r>
          </w:p>
        </w:tc>
        <w:tc>
          <w:tcPr>
            <w:tcW w:w="1820" w:type="dxa"/>
            <w:tcBorders>
              <w:top w:val="nil"/>
              <w:left w:val="nil"/>
              <w:bottom w:val="single" w:sz="4" w:space="0" w:color="auto"/>
              <w:right w:val="single" w:sz="4" w:space="0" w:color="auto"/>
            </w:tcBorders>
            <w:noWrap/>
            <w:vAlign w:val="bottom"/>
            <w:hideMark/>
          </w:tcPr>
          <w:p w:rsidR="003C3442" w:rsidRPr="005C007F" w14:paraId="46ABA4D2" w14:textId="77777777">
            <w:pPr>
              <w:rPr>
                <w:kern w:val="0"/>
                <w:szCs w:val="22"/>
              </w:rPr>
            </w:pPr>
            <w:r w:rsidRPr="005C007F">
              <w:rPr>
                <w:kern w:val="0"/>
                <w:szCs w:val="22"/>
              </w:rPr>
              <w:t>KTIN</w:t>
            </w:r>
          </w:p>
        </w:tc>
        <w:tc>
          <w:tcPr>
            <w:tcW w:w="1820" w:type="dxa"/>
            <w:tcBorders>
              <w:top w:val="nil"/>
              <w:left w:val="nil"/>
              <w:bottom w:val="single" w:sz="4" w:space="0" w:color="auto"/>
              <w:right w:val="single" w:sz="4" w:space="0" w:color="auto"/>
            </w:tcBorders>
            <w:noWrap/>
            <w:vAlign w:val="bottom"/>
            <w:hideMark/>
          </w:tcPr>
          <w:p w:rsidR="003C3442" w:rsidRPr="005C007F" w14:paraId="41DEE9F3" w14:textId="77777777">
            <w:pPr>
              <w:jc w:val="right"/>
              <w:rPr>
                <w:kern w:val="0"/>
                <w:szCs w:val="22"/>
              </w:rPr>
            </w:pPr>
            <w:r w:rsidRPr="005C007F">
              <w:rPr>
                <w:kern w:val="0"/>
                <w:szCs w:val="22"/>
              </w:rPr>
              <w:t>275,295</w:t>
            </w:r>
          </w:p>
        </w:tc>
        <w:tc>
          <w:tcPr>
            <w:tcW w:w="1820" w:type="dxa"/>
            <w:tcBorders>
              <w:top w:val="nil"/>
              <w:left w:val="nil"/>
              <w:bottom w:val="single" w:sz="4" w:space="0" w:color="auto"/>
              <w:right w:val="single" w:sz="4" w:space="0" w:color="auto"/>
            </w:tcBorders>
            <w:noWrap/>
            <w:vAlign w:val="bottom"/>
            <w:hideMark/>
          </w:tcPr>
          <w:p w:rsidR="003C3442" w:rsidRPr="005C007F" w14:paraId="1FC1EB11" w14:textId="77777777">
            <w:pPr>
              <w:jc w:val="right"/>
              <w:rPr>
                <w:kern w:val="0"/>
                <w:szCs w:val="22"/>
              </w:rPr>
            </w:pPr>
            <w:r w:rsidRPr="005C007F">
              <w:rPr>
                <w:kern w:val="0"/>
                <w:szCs w:val="22"/>
              </w:rPr>
              <w:t>273,715</w:t>
            </w:r>
          </w:p>
        </w:tc>
        <w:tc>
          <w:tcPr>
            <w:tcW w:w="1820" w:type="dxa"/>
            <w:tcBorders>
              <w:top w:val="nil"/>
              <w:left w:val="nil"/>
              <w:bottom w:val="single" w:sz="4" w:space="0" w:color="auto"/>
              <w:right w:val="single" w:sz="4" w:space="0" w:color="auto"/>
            </w:tcBorders>
            <w:noWrap/>
            <w:vAlign w:val="bottom"/>
            <w:hideMark/>
          </w:tcPr>
          <w:p w:rsidR="003C3442" w:rsidRPr="005C007F" w14:paraId="6D63B235" w14:textId="77777777">
            <w:pPr>
              <w:rPr>
                <w:kern w:val="0"/>
                <w:szCs w:val="22"/>
              </w:rPr>
            </w:pPr>
            <w:r w:rsidRPr="005C007F">
              <w:rPr>
                <w:kern w:val="0"/>
                <w:szCs w:val="22"/>
              </w:rPr>
              <w:t xml:space="preserve"> $                 1,904 </w:t>
            </w:r>
          </w:p>
        </w:tc>
      </w:tr>
      <w:tr w14:paraId="72F349F0"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4905E88" w14:textId="77777777">
            <w:pPr>
              <w:jc w:val="right"/>
              <w:rPr>
                <w:kern w:val="0"/>
                <w:szCs w:val="22"/>
              </w:rPr>
            </w:pPr>
            <w:r w:rsidRPr="005C007F">
              <w:rPr>
                <w:kern w:val="0"/>
                <w:szCs w:val="22"/>
              </w:rPr>
              <w:t>66170</w:t>
            </w:r>
          </w:p>
        </w:tc>
        <w:tc>
          <w:tcPr>
            <w:tcW w:w="1820" w:type="dxa"/>
            <w:tcBorders>
              <w:top w:val="nil"/>
              <w:left w:val="nil"/>
              <w:bottom w:val="single" w:sz="4" w:space="0" w:color="auto"/>
              <w:right w:val="single" w:sz="4" w:space="0" w:color="auto"/>
            </w:tcBorders>
            <w:noWrap/>
            <w:vAlign w:val="bottom"/>
            <w:hideMark/>
          </w:tcPr>
          <w:p w:rsidR="003C3442" w:rsidRPr="005C007F" w14:paraId="418771A8" w14:textId="77777777">
            <w:pPr>
              <w:rPr>
                <w:kern w:val="0"/>
                <w:szCs w:val="22"/>
              </w:rPr>
            </w:pPr>
            <w:r w:rsidRPr="005C007F">
              <w:rPr>
                <w:kern w:val="0"/>
                <w:szCs w:val="22"/>
              </w:rPr>
              <w:t>KTIV</w:t>
            </w:r>
          </w:p>
        </w:tc>
        <w:tc>
          <w:tcPr>
            <w:tcW w:w="1820" w:type="dxa"/>
            <w:tcBorders>
              <w:top w:val="nil"/>
              <w:left w:val="nil"/>
              <w:bottom w:val="single" w:sz="4" w:space="0" w:color="auto"/>
              <w:right w:val="single" w:sz="4" w:space="0" w:color="auto"/>
            </w:tcBorders>
            <w:noWrap/>
            <w:vAlign w:val="bottom"/>
            <w:hideMark/>
          </w:tcPr>
          <w:p w:rsidR="003C3442" w:rsidRPr="005C007F" w14:paraId="0420033D" w14:textId="77777777">
            <w:pPr>
              <w:jc w:val="right"/>
              <w:rPr>
                <w:kern w:val="0"/>
                <w:szCs w:val="22"/>
              </w:rPr>
            </w:pPr>
            <w:r w:rsidRPr="005C007F">
              <w:rPr>
                <w:kern w:val="0"/>
                <w:szCs w:val="22"/>
              </w:rPr>
              <w:t>806,217</w:t>
            </w:r>
          </w:p>
        </w:tc>
        <w:tc>
          <w:tcPr>
            <w:tcW w:w="1820" w:type="dxa"/>
            <w:tcBorders>
              <w:top w:val="nil"/>
              <w:left w:val="nil"/>
              <w:bottom w:val="single" w:sz="4" w:space="0" w:color="auto"/>
              <w:right w:val="single" w:sz="4" w:space="0" w:color="auto"/>
            </w:tcBorders>
            <w:noWrap/>
            <w:vAlign w:val="bottom"/>
            <w:hideMark/>
          </w:tcPr>
          <w:p w:rsidR="003C3442" w:rsidRPr="005C007F" w14:paraId="5B290064" w14:textId="77777777">
            <w:pPr>
              <w:jc w:val="right"/>
              <w:rPr>
                <w:kern w:val="0"/>
                <w:szCs w:val="22"/>
              </w:rPr>
            </w:pPr>
            <w:r w:rsidRPr="005C007F">
              <w:rPr>
                <w:kern w:val="0"/>
                <w:szCs w:val="22"/>
              </w:rPr>
              <w:t>800,304</w:t>
            </w:r>
          </w:p>
        </w:tc>
        <w:tc>
          <w:tcPr>
            <w:tcW w:w="1820" w:type="dxa"/>
            <w:tcBorders>
              <w:top w:val="nil"/>
              <w:left w:val="nil"/>
              <w:bottom w:val="single" w:sz="4" w:space="0" w:color="auto"/>
              <w:right w:val="single" w:sz="4" w:space="0" w:color="auto"/>
            </w:tcBorders>
            <w:noWrap/>
            <w:vAlign w:val="bottom"/>
            <w:hideMark/>
          </w:tcPr>
          <w:p w:rsidR="003C3442" w:rsidRPr="005C007F" w14:paraId="4F00F63C" w14:textId="77777777">
            <w:pPr>
              <w:rPr>
                <w:kern w:val="0"/>
                <w:szCs w:val="22"/>
              </w:rPr>
            </w:pPr>
            <w:r w:rsidRPr="005C007F">
              <w:rPr>
                <w:kern w:val="0"/>
                <w:szCs w:val="22"/>
              </w:rPr>
              <w:t xml:space="preserve"> $                 5,568 </w:t>
            </w:r>
          </w:p>
        </w:tc>
      </w:tr>
      <w:tr w14:paraId="17BB4699"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A687CD6" w14:textId="77777777">
            <w:pPr>
              <w:jc w:val="right"/>
              <w:rPr>
                <w:kern w:val="0"/>
                <w:szCs w:val="22"/>
              </w:rPr>
            </w:pPr>
            <w:r w:rsidRPr="005C007F">
              <w:rPr>
                <w:kern w:val="0"/>
                <w:szCs w:val="22"/>
              </w:rPr>
              <w:t>49397</w:t>
            </w:r>
          </w:p>
        </w:tc>
        <w:tc>
          <w:tcPr>
            <w:tcW w:w="1820" w:type="dxa"/>
            <w:tcBorders>
              <w:top w:val="nil"/>
              <w:left w:val="nil"/>
              <w:bottom w:val="single" w:sz="4" w:space="0" w:color="auto"/>
              <w:right w:val="single" w:sz="4" w:space="0" w:color="auto"/>
            </w:tcBorders>
            <w:noWrap/>
            <w:vAlign w:val="bottom"/>
            <w:hideMark/>
          </w:tcPr>
          <w:p w:rsidR="003C3442" w:rsidRPr="005C007F" w14:paraId="158A194D" w14:textId="77777777">
            <w:pPr>
              <w:rPr>
                <w:kern w:val="0"/>
                <w:szCs w:val="22"/>
              </w:rPr>
            </w:pPr>
            <w:r w:rsidRPr="005C007F">
              <w:rPr>
                <w:kern w:val="0"/>
                <w:szCs w:val="22"/>
              </w:rPr>
              <w:t>KTKA-TV</w:t>
            </w:r>
          </w:p>
        </w:tc>
        <w:tc>
          <w:tcPr>
            <w:tcW w:w="1820" w:type="dxa"/>
            <w:tcBorders>
              <w:top w:val="nil"/>
              <w:left w:val="nil"/>
              <w:bottom w:val="single" w:sz="4" w:space="0" w:color="auto"/>
              <w:right w:val="single" w:sz="4" w:space="0" w:color="auto"/>
            </w:tcBorders>
            <w:noWrap/>
            <w:vAlign w:val="bottom"/>
            <w:hideMark/>
          </w:tcPr>
          <w:p w:rsidR="003C3442" w:rsidRPr="005C007F" w14:paraId="6DF966AD" w14:textId="77777777">
            <w:pPr>
              <w:jc w:val="right"/>
              <w:rPr>
                <w:kern w:val="0"/>
                <w:szCs w:val="22"/>
              </w:rPr>
            </w:pPr>
            <w:r w:rsidRPr="005C007F">
              <w:rPr>
                <w:kern w:val="0"/>
                <w:szCs w:val="22"/>
              </w:rPr>
              <w:t>805,221</w:t>
            </w:r>
          </w:p>
        </w:tc>
        <w:tc>
          <w:tcPr>
            <w:tcW w:w="1820" w:type="dxa"/>
            <w:tcBorders>
              <w:top w:val="nil"/>
              <w:left w:val="nil"/>
              <w:bottom w:val="single" w:sz="4" w:space="0" w:color="auto"/>
              <w:right w:val="single" w:sz="4" w:space="0" w:color="auto"/>
            </w:tcBorders>
            <w:noWrap/>
            <w:vAlign w:val="bottom"/>
            <w:hideMark/>
          </w:tcPr>
          <w:p w:rsidR="003C3442" w:rsidRPr="005C007F" w14:paraId="13E4F489" w14:textId="77777777">
            <w:pPr>
              <w:jc w:val="right"/>
              <w:rPr>
                <w:kern w:val="0"/>
                <w:szCs w:val="22"/>
              </w:rPr>
            </w:pPr>
            <w:r w:rsidRPr="005C007F">
              <w:rPr>
                <w:kern w:val="0"/>
                <w:szCs w:val="22"/>
              </w:rPr>
              <w:t>786,518</w:t>
            </w:r>
          </w:p>
        </w:tc>
        <w:tc>
          <w:tcPr>
            <w:tcW w:w="1820" w:type="dxa"/>
            <w:tcBorders>
              <w:top w:val="nil"/>
              <w:left w:val="nil"/>
              <w:bottom w:val="single" w:sz="4" w:space="0" w:color="auto"/>
              <w:right w:val="single" w:sz="4" w:space="0" w:color="auto"/>
            </w:tcBorders>
            <w:noWrap/>
            <w:vAlign w:val="bottom"/>
            <w:hideMark/>
          </w:tcPr>
          <w:p w:rsidR="003C3442" w:rsidRPr="005C007F" w14:paraId="5185DEA5" w14:textId="77777777">
            <w:pPr>
              <w:rPr>
                <w:kern w:val="0"/>
                <w:szCs w:val="22"/>
              </w:rPr>
            </w:pPr>
            <w:r w:rsidRPr="005C007F">
              <w:rPr>
                <w:kern w:val="0"/>
                <w:szCs w:val="22"/>
              </w:rPr>
              <w:t xml:space="preserve"> $                 5,472 </w:t>
            </w:r>
          </w:p>
        </w:tc>
      </w:tr>
      <w:tr w14:paraId="37D28731"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6900938" w14:textId="77777777">
            <w:pPr>
              <w:jc w:val="right"/>
              <w:rPr>
                <w:kern w:val="0"/>
                <w:szCs w:val="22"/>
              </w:rPr>
            </w:pPr>
            <w:r w:rsidRPr="005C007F">
              <w:rPr>
                <w:kern w:val="0"/>
                <w:szCs w:val="22"/>
              </w:rPr>
              <w:t>35670</w:t>
            </w:r>
          </w:p>
        </w:tc>
        <w:tc>
          <w:tcPr>
            <w:tcW w:w="1820" w:type="dxa"/>
            <w:tcBorders>
              <w:top w:val="nil"/>
              <w:left w:val="nil"/>
              <w:bottom w:val="single" w:sz="4" w:space="0" w:color="auto"/>
              <w:right w:val="single" w:sz="4" w:space="0" w:color="auto"/>
            </w:tcBorders>
            <w:noWrap/>
            <w:vAlign w:val="bottom"/>
            <w:hideMark/>
          </w:tcPr>
          <w:p w:rsidR="003C3442" w:rsidRPr="005C007F" w14:paraId="5EBE4E35" w14:textId="77777777">
            <w:pPr>
              <w:rPr>
                <w:kern w:val="0"/>
                <w:szCs w:val="22"/>
              </w:rPr>
            </w:pPr>
            <w:r w:rsidRPr="005C007F">
              <w:rPr>
                <w:kern w:val="0"/>
                <w:szCs w:val="22"/>
              </w:rPr>
              <w:t>KTLA</w:t>
            </w:r>
          </w:p>
        </w:tc>
        <w:tc>
          <w:tcPr>
            <w:tcW w:w="1820" w:type="dxa"/>
            <w:tcBorders>
              <w:top w:val="nil"/>
              <w:left w:val="nil"/>
              <w:bottom w:val="single" w:sz="4" w:space="0" w:color="auto"/>
              <w:right w:val="single" w:sz="4" w:space="0" w:color="auto"/>
            </w:tcBorders>
            <w:noWrap/>
            <w:vAlign w:val="bottom"/>
            <w:hideMark/>
          </w:tcPr>
          <w:p w:rsidR="003C3442" w:rsidRPr="005C007F" w14:paraId="45CB2F2E" w14:textId="77777777">
            <w:pPr>
              <w:jc w:val="right"/>
              <w:rPr>
                <w:kern w:val="0"/>
                <w:szCs w:val="22"/>
              </w:rPr>
            </w:pPr>
            <w:r w:rsidRPr="005C007F">
              <w:rPr>
                <w:kern w:val="0"/>
                <w:szCs w:val="22"/>
              </w:rPr>
              <w:t>18,962,616</w:t>
            </w:r>
          </w:p>
        </w:tc>
        <w:tc>
          <w:tcPr>
            <w:tcW w:w="1820" w:type="dxa"/>
            <w:tcBorders>
              <w:top w:val="nil"/>
              <w:left w:val="nil"/>
              <w:bottom w:val="single" w:sz="4" w:space="0" w:color="auto"/>
              <w:right w:val="single" w:sz="4" w:space="0" w:color="auto"/>
            </w:tcBorders>
            <w:noWrap/>
            <w:vAlign w:val="bottom"/>
            <w:hideMark/>
          </w:tcPr>
          <w:p w:rsidR="003C3442" w:rsidRPr="005C007F" w14:paraId="1EDDCF14" w14:textId="77777777">
            <w:pPr>
              <w:jc w:val="right"/>
              <w:rPr>
                <w:kern w:val="0"/>
                <w:szCs w:val="22"/>
              </w:rPr>
            </w:pPr>
            <w:r w:rsidRPr="005C007F">
              <w:rPr>
                <w:kern w:val="0"/>
                <w:szCs w:val="22"/>
              </w:rPr>
              <w:t>17,555,224</w:t>
            </w:r>
          </w:p>
        </w:tc>
        <w:tc>
          <w:tcPr>
            <w:tcW w:w="1820" w:type="dxa"/>
            <w:tcBorders>
              <w:top w:val="nil"/>
              <w:left w:val="nil"/>
              <w:bottom w:val="single" w:sz="4" w:space="0" w:color="auto"/>
              <w:right w:val="single" w:sz="4" w:space="0" w:color="auto"/>
            </w:tcBorders>
            <w:noWrap/>
            <w:vAlign w:val="bottom"/>
            <w:hideMark/>
          </w:tcPr>
          <w:p w:rsidR="003C3442" w:rsidRPr="005C007F" w14:paraId="3E5E042A" w14:textId="77777777">
            <w:pPr>
              <w:rPr>
                <w:kern w:val="0"/>
                <w:szCs w:val="22"/>
              </w:rPr>
            </w:pPr>
            <w:r w:rsidRPr="005C007F">
              <w:rPr>
                <w:kern w:val="0"/>
                <w:szCs w:val="22"/>
              </w:rPr>
              <w:t xml:space="preserve"> $             122,132 </w:t>
            </w:r>
          </w:p>
        </w:tc>
      </w:tr>
      <w:tr w14:paraId="4965E6C5"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29924AA" w14:textId="77777777">
            <w:pPr>
              <w:jc w:val="right"/>
              <w:rPr>
                <w:kern w:val="0"/>
                <w:szCs w:val="22"/>
              </w:rPr>
            </w:pPr>
            <w:r w:rsidRPr="005C007F">
              <w:rPr>
                <w:kern w:val="0"/>
                <w:szCs w:val="22"/>
              </w:rPr>
              <w:t>62354</w:t>
            </w:r>
          </w:p>
        </w:tc>
        <w:tc>
          <w:tcPr>
            <w:tcW w:w="1820" w:type="dxa"/>
            <w:tcBorders>
              <w:top w:val="nil"/>
              <w:left w:val="nil"/>
              <w:bottom w:val="single" w:sz="4" w:space="0" w:color="auto"/>
              <w:right w:val="single" w:sz="4" w:space="0" w:color="auto"/>
            </w:tcBorders>
            <w:noWrap/>
            <w:vAlign w:val="bottom"/>
            <w:hideMark/>
          </w:tcPr>
          <w:p w:rsidR="003C3442" w:rsidRPr="005C007F" w14:paraId="68205AA2" w14:textId="77777777">
            <w:pPr>
              <w:rPr>
                <w:kern w:val="0"/>
                <w:szCs w:val="22"/>
              </w:rPr>
            </w:pPr>
            <w:r w:rsidRPr="005C007F">
              <w:rPr>
                <w:kern w:val="0"/>
                <w:szCs w:val="22"/>
              </w:rPr>
              <w:t>KTLM</w:t>
            </w:r>
          </w:p>
        </w:tc>
        <w:tc>
          <w:tcPr>
            <w:tcW w:w="1820" w:type="dxa"/>
            <w:tcBorders>
              <w:top w:val="nil"/>
              <w:left w:val="nil"/>
              <w:bottom w:val="single" w:sz="4" w:space="0" w:color="auto"/>
              <w:right w:val="single" w:sz="4" w:space="0" w:color="auto"/>
            </w:tcBorders>
            <w:noWrap/>
            <w:vAlign w:val="bottom"/>
            <w:hideMark/>
          </w:tcPr>
          <w:p w:rsidR="003C3442" w:rsidRPr="005C007F" w14:paraId="3C41E0A1" w14:textId="77777777">
            <w:pPr>
              <w:jc w:val="right"/>
              <w:rPr>
                <w:kern w:val="0"/>
                <w:szCs w:val="22"/>
              </w:rPr>
            </w:pPr>
            <w:r w:rsidRPr="005C007F">
              <w:rPr>
                <w:kern w:val="0"/>
                <w:szCs w:val="22"/>
              </w:rPr>
              <w:t>1,148,738</w:t>
            </w:r>
          </w:p>
        </w:tc>
        <w:tc>
          <w:tcPr>
            <w:tcW w:w="1820" w:type="dxa"/>
            <w:tcBorders>
              <w:top w:val="nil"/>
              <w:left w:val="nil"/>
              <w:bottom w:val="single" w:sz="4" w:space="0" w:color="auto"/>
              <w:right w:val="single" w:sz="4" w:space="0" w:color="auto"/>
            </w:tcBorders>
            <w:noWrap/>
            <w:vAlign w:val="bottom"/>
            <w:hideMark/>
          </w:tcPr>
          <w:p w:rsidR="003C3442" w:rsidRPr="005C007F" w14:paraId="465349EB" w14:textId="77777777">
            <w:pPr>
              <w:jc w:val="right"/>
              <w:rPr>
                <w:kern w:val="0"/>
                <w:szCs w:val="22"/>
              </w:rPr>
            </w:pPr>
            <w:r w:rsidRPr="005C007F">
              <w:rPr>
                <w:kern w:val="0"/>
                <w:szCs w:val="22"/>
              </w:rPr>
              <w:t>1,148,738</w:t>
            </w:r>
          </w:p>
        </w:tc>
        <w:tc>
          <w:tcPr>
            <w:tcW w:w="1820" w:type="dxa"/>
            <w:tcBorders>
              <w:top w:val="nil"/>
              <w:left w:val="nil"/>
              <w:bottom w:val="single" w:sz="4" w:space="0" w:color="auto"/>
              <w:right w:val="single" w:sz="4" w:space="0" w:color="auto"/>
            </w:tcBorders>
            <w:noWrap/>
            <w:vAlign w:val="bottom"/>
            <w:hideMark/>
          </w:tcPr>
          <w:p w:rsidR="003C3442" w:rsidRPr="005C007F" w14:paraId="04479684" w14:textId="77777777">
            <w:pPr>
              <w:rPr>
                <w:kern w:val="0"/>
                <w:szCs w:val="22"/>
              </w:rPr>
            </w:pPr>
            <w:r w:rsidRPr="005C007F">
              <w:rPr>
                <w:kern w:val="0"/>
                <w:szCs w:val="22"/>
              </w:rPr>
              <w:t xml:space="preserve"> $                 7,992 </w:t>
            </w:r>
          </w:p>
        </w:tc>
      </w:tr>
      <w:tr w14:paraId="386E9D45"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55302D5" w14:textId="77777777">
            <w:pPr>
              <w:jc w:val="right"/>
              <w:rPr>
                <w:kern w:val="0"/>
                <w:szCs w:val="22"/>
              </w:rPr>
            </w:pPr>
            <w:r w:rsidRPr="005C007F">
              <w:rPr>
                <w:kern w:val="0"/>
                <w:szCs w:val="22"/>
              </w:rPr>
              <w:t>49153</w:t>
            </w:r>
          </w:p>
        </w:tc>
        <w:tc>
          <w:tcPr>
            <w:tcW w:w="1820" w:type="dxa"/>
            <w:tcBorders>
              <w:top w:val="nil"/>
              <w:left w:val="nil"/>
              <w:bottom w:val="single" w:sz="4" w:space="0" w:color="auto"/>
              <w:right w:val="single" w:sz="4" w:space="0" w:color="auto"/>
            </w:tcBorders>
            <w:noWrap/>
            <w:vAlign w:val="bottom"/>
            <w:hideMark/>
          </w:tcPr>
          <w:p w:rsidR="003C3442" w:rsidRPr="005C007F" w14:paraId="3CA09B77" w14:textId="77777777">
            <w:pPr>
              <w:rPr>
                <w:kern w:val="0"/>
                <w:szCs w:val="22"/>
              </w:rPr>
            </w:pPr>
            <w:r w:rsidRPr="005C007F">
              <w:rPr>
                <w:kern w:val="0"/>
                <w:szCs w:val="22"/>
              </w:rPr>
              <w:t>KTLN-TV</w:t>
            </w:r>
          </w:p>
        </w:tc>
        <w:tc>
          <w:tcPr>
            <w:tcW w:w="1820" w:type="dxa"/>
            <w:tcBorders>
              <w:top w:val="nil"/>
              <w:left w:val="nil"/>
              <w:bottom w:val="single" w:sz="4" w:space="0" w:color="auto"/>
              <w:right w:val="single" w:sz="4" w:space="0" w:color="auto"/>
            </w:tcBorders>
            <w:noWrap/>
            <w:vAlign w:val="bottom"/>
            <w:hideMark/>
          </w:tcPr>
          <w:p w:rsidR="003C3442" w:rsidRPr="005C007F" w14:paraId="78790842" w14:textId="77777777">
            <w:pPr>
              <w:jc w:val="right"/>
              <w:rPr>
                <w:kern w:val="0"/>
                <w:szCs w:val="22"/>
              </w:rPr>
            </w:pPr>
            <w:r w:rsidRPr="005C007F">
              <w:rPr>
                <w:kern w:val="0"/>
                <w:szCs w:val="22"/>
              </w:rPr>
              <w:t>5,867,943</w:t>
            </w:r>
          </w:p>
        </w:tc>
        <w:tc>
          <w:tcPr>
            <w:tcW w:w="1820" w:type="dxa"/>
            <w:tcBorders>
              <w:top w:val="nil"/>
              <w:left w:val="nil"/>
              <w:bottom w:val="single" w:sz="4" w:space="0" w:color="auto"/>
              <w:right w:val="single" w:sz="4" w:space="0" w:color="auto"/>
            </w:tcBorders>
            <w:noWrap/>
            <w:vAlign w:val="bottom"/>
            <w:hideMark/>
          </w:tcPr>
          <w:p w:rsidR="003C3442" w:rsidRPr="005C007F" w14:paraId="563EB89F" w14:textId="77777777">
            <w:pPr>
              <w:jc w:val="right"/>
              <w:rPr>
                <w:kern w:val="0"/>
                <w:szCs w:val="22"/>
              </w:rPr>
            </w:pPr>
            <w:r w:rsidRPr="005C007F">
              <w:rPr>
                <w:kern w:val="0"/>
                <w:szCs w:val="22"/>
              </w:rPr>
              <w:t>5,221,797</w:t>
            </w:r>
          </w:p>
        </w:tc>
        <w:tc>
          <w:tcPr>
            <w:tcW w:w="1820" w:type="dxa"/>
            <w:tcBorders>
              <w:top w:val="nil"/>
              <w:left w:val="nil"/>
              <w:bottom w:val="single" w:sz="4" w:space="0" w:color="auto"/>
              <w:right w:val="single" w:sz="4" w:space="0" w:color="auto"/>
            </w:tcBorders>
            <w:noWrap/>
            <w:vAlign w:val="bottom"/>
            <w:hideMark/>
          </w:tcPr>
          <w:p w:rsidR="003C3442" w:rsidRPr="005C007F" w14:paraId="3F3D9449" w14:textId="77777777">
            <w:pPr>
              <w:rPr>
                <w:kern w:val="0"/>
                <w:szCs w:val="22"/>
              </w:rPr>
            </w:pPr>
            <w:r w:rsidRPr="005C007F">
              <w:rPr>
                <w:kern w:val="0"/>
                <w:szCs w:val="22"/>
              </w:rPr>
              <w:t xml:space="preserve"> $               36,328 </w:t>
            </w:r>
          </w:p>
        </w:tc>
      </w:tr>
      <w:tr w14:paraId="637D7801"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694375D" w14:textId="77777777">
            <w:pPr>
              <w:jc w:val="right"/>
              <w:rPr>
                <w:kern w:val="0"/>
                <w:szCs w:val="22"/>
              </w:rPr>
            </w:pPr>
            <w:r w:rsidRPr="005C007F">
              <w:rPr>
                <w:kern w:val="0"/>
                <w:szCs w:val="22"/>
              </w:rPr>
              <w:t>64984</w:t>
            </w:r>
          </w:p>
        </w:tc>
        <w:tc>
          <w:tcPr>
            <w:tcW w:w="1820" w:type="dxa"/>
            <w:tcBorders>
              <w:top w:val="nil"/>
              <w:left w:val="nil"/>
              <w:bottom w:val="single" w:sz="4" w:space="0" w:color="auto"/>
              <w:right w:val="single" w:sz="4" w:space="0" w:color="auto"/>
            </w:tcBorders>
            <w:noWrap/>
            <w:vAlign w:val="bottom"/>
            <w:hideMark/>
          </w:tcPr>
          <w:p w:rsidR="003C3442" w:rsidRPr="005C007F" w14:paraId="7F1C8F59" w14:textId="77777777">
            <w:pPr>
              <w:rPr>
                <w:kern w:val="0"/>
                <w:szCs w:val="22"/>
              </w:rPr>
            </w:pPr>
            <w:r w:rsidRPr="005C007F">
              <w:rPr>
                <w:kern w:val="0"/>
                <w:szCs w:val="22"/>
              </w:rPr>
              <w:t>KTMD</w:t>
            </w:r>
          </w:p>
        </w:tc>
        <w:tc>
          <w:tcPr>
            <w:tcW w:w="1820" w:type="dxa"/>
            <w:tcBorders>
              <w:top w:val="nil"/>
              <w:left w:val="nil"/>
              <w:bottom w:val="single" w:sz="4" w:space="0" w:color="auto"/>
              <w:right w:val="single" w:sz="4" w:space="0" w:color="auto"/>
            </w:tcBorders>
            <w:noWrap/>
            <w:vAlign w:val="bottom"/>
            <w:hideMark/>
          </w:tcPr>
          <w:p w:rsidR="003C3442" w:rsidRPr="005C007F" w14:paraId="05B43BC0" w14:textId="77777777">
            <w:pPr>
              <w:jc w:val="right"/>
              <w:rPr>
                <w:kern w:val="0"/>
                <w:szCs w:val="22"/>
              </w:rPr>
            </w:pPr>
            <w:r w:rsidRPr="005C007F">
              <w:rPr>
                <w:kern w:val="0"/>
                <w:szCs w:val="22"/>
              </w:rPr>
              <w:t>7,304,022</w:t>
            </w:r>
          </w:p>
        </w:tc>
        <w:tc>
          <w:tcPr>
            <w:tcW w:w="1820" w:type="dxa"/>
            <w:tcBorders>
              <w:top w:val="nil"/>
              <w:left w:val="nil"/>
              <w:bottom w:val="single" w:sz="4" w:space="0" w:color="auto"/>
              <w:right w:val="single" w:sz="4" w:space="0" w:color="auto"/>
            </w:tcBorders>
            <w:noWrap/>
            <w:vAlign w:val="bottom"/>
            <w:hideMark/>
          </w:tcPr>
          <w:p w:rsidR="003C3442" w:rsidRPr="005C007F" w14:paraId="6E64F64F" w14:textId="77777777">
            <w:pPr>
              <w:jc w:val="right"/>
              <w:rPr>
                <w:kern w:val="0"/>
                <w:szCs w:val="22"/>
              </w:rPr>
            </w:pPr>
            <w:r w:rsidRPr="005C007F">
              <w:rPr>
                <w:kern w:val="0"/>
                <w:szCs w:val="22"/>
              </w:rPr>
              <w:t>7,303,795</w:t>
            </w:r>
          </w:p>
        </w:tc>
        <w:tc>
          <w:tcPr>
            <w:tcW w:w="1820" w:type="dxa"/>
            <w:tcBorders>
              <w:top w:val="nil"/>
              <w:left w:val="nil"/>
              <w:bottom w:val="single" w:sz="4" w:space="0" w:color="auto"/>
              <w:right w:val="single" w:sz="4" w:space="0" w:color="auto"/>
            </w:tcBorders>
            <w:noWrap/>
            <w:vAlign w:val="bottom"/>
            <w:hideMark/>
          </w:tcPr>
          <w:p w:rsidR="003C3442" w:rsidRPr="005C007F" w14:paraId="324A326E" w14:textId="77777777">
            <w:pPr>
              <w:rPr>
                <w:kern w:val="0"/>
                <w:szCs w:val="22"/>
              </w:rPr>
            </w:pPr>
            <w:r w:rsidRPr="005C007F">
              <w:rPr>
                <w:kern w:val="0"/>
                <w:szCs w:val="22"/>
              </w:rPr>
              <w:t xml:space="preserve"> $               50,813 </w:t>
            </w:r>
          </w:p>
        </w:tc>
      </w:tr>
      <w:tr w14:paraId="1C00E313"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F71BA98" w14:textId="77777777">
            <w:pPr>
              <w:jc w:val="right"/>
              <w:rPr>
                <w:kern w:val="0"/>
                <w:szCs w:val="22"/>
              </w:rPr>
            </w:pPr>
            <w:r w:rsidRPr="005C007F">
              <w:rPr>
                <w:kern w:val="0"/>
                <w:szCs w:val="22"/>
              </w:rPr>
              <w:t>14675</w:t>
            </w:r>
          </w:p>
        </w:tc>
        <w:tc>
          <w:tcPr>
            <w:tcW w:w="1820" w:type="dxa"/>
            <w:tcBorders>
              <w:top w:val="nil"/>
              <w:left w:val="nil"/>
              <w:bottom w:val="single" w:sz="4" w:space="0" w:color="auto"/>
              <w:right w:val="single" w:sz="4" w:space="0" w:color="auto"/>
            </w:tcBorders>
            <w:noWrap/>
            <w:vAlign w:val="bottom"/>
            <w:hideMark/>
          </w:tcPr>
          <w:p w:rsidR="003C3442" w:rsidRPr="005C007F" w14:paraId="29103934" w14:textId="77777777">
            <w:pPr>
              <w:rPr>
                <w:kern w:val="0"/>
                <w:szCs w:val="22"/>
              </w:rPr>
            </w:pPr>
            <w:r w:rsidRPr="005C007F">
              <w:rPr>
                <w:kern w:val="0"/>
                <w:szCs w:val="22"/>
              </w:rPr>
              <w:t>KTMF</w:t>
            </w:r>
          </w:p>
        </w:tc>
        <w:tc>
          <w:tcPr>
            <w:tcW w:w="1820" w:type="dxa"/>
            <w:tcBorders>
              <w:top w:val="nil"/>
              <w:left w:val="nil"/>
              <w:bottom w:val="single" w:sz="4" w:space="0" w:color="auto"/>
              <w:right w:val="single" w:sz="4" w:space="0" w:color="auto"/>
            </w:tcBorders>
            <w:noWrap/>
            <w:vAlign w:val="bottom"/>
            <w:hideMark/>
          </w:tcPr>
          <w:p w:rsidR="003C3442" w:rsidRPr="005C007F" w14:paraId="6E6F4D84" w14:textId="77777777">
            <w:pPr>
              <w:jc w:val="right"/>
              <w:rPr>
                <w:kern w:val="0"/>
                <w:szCs w:val="22"/>
              </w:rPr>
            </w:pPr>
            <w:r w:rsidRPr="005C007F">
              <w:rPr>
                <w:kern w:val="0"/>
                <w:szCs w:val="22"/>
              </w:rPr>
              <w:t>203,121</w:t>
            </w:r>
          </w:p>
        </w:tc>
        <w:tc>
          <w:tcPr>
            <w:tcW w:w="1820" w:type="dxa"/>
            <w:tcBorders>
              <w:top w:val="nil"/>
              <w:left w:val="nil"/>
              <w:bottom w:val="single" w:sz="4" w:space="0" w:color="auto"/>
              <w:right w:val="single" w:sz="4" w:space="0" w:color="auto"/>
            </w:tcBorders>
            <w:noWrap/>
            <w:vAlign w:val="bottom"/>
            <w:hideMark/>
          </w:tcPr>
          <w:p w:rsidR="003C3442" w:rsidRPr="005C007F" w14:paraId="3EFDA1B0" w14:textId="77777777">
            <w:pPr>
              <w:jc w:val="right"/>
              <w:rPr>
                <w:kern w:val="0"/>
                <w:szCs w:val="22"/>
              </w:rPr>
            </w:pPr>
            <w:r w:rsidRPr="005C007F">
              <w:rPr>
                <w:kern w:val="0"/>
                <w:szCs w:val="22"/>
              </w:rPr>
              <w:t>182,458</w:t>
            </w:r>
          </w:p>
        </w:tc>
        <w:tc>
          <w:tcPr>
            <w:tcW w:w="1820" w:type="dxa"/>
            <w:tcBorders>
              <w:top w:val="nil"/>
              <w:left w:val="nil"/>
              <w:bottom w:val="single" w:sz="4" w:space="0" w:color="auto"/>
              <w:right w:val="single" w:sz="4" w:space="0" w:color="auto"/>
            </w:tcBorders>
            <w:noWrap/>
            <w:vAlign w:val="bottom"/>
            <w:hideMark/>
          </w:tcPr>
          <w:p w:rsidR="003C3442" w:rsidRPr="005C007F" w14:paraId="2330A399" w14:textId="77777777">
            <w:pPr>
              <w:rPr>
                <w:kern w:val="0"/>
                <w:szCs w:val="22"/>
              </w:rPr>
            </w:pPr>
            <w:r w:rsidRPr="005C007F">
              <w:rPr>
                <w:kern w:val="0"/>
                <w:szCs w:val="22"/>
              </w:rPr>
              <w:t xml:space="preserve"> $                 1,269 </w:t>
            </w:r>
          </w:p>
        </w:tc>
      </w:tr>
      <w:tr w14:paraId="7829A86A"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914161C" w14:textId="77777777">
            <w:pPr>
              <w:jc w:val="right"/>
              <w:rPr>
                <w:kern w:val="0"/>
                <w:szCs w:val="22"/>
              </w:rPr>
            </w:pPr>
            <w:r w:rsidRPr="005C007F">
              <w:rPr>
                <w:kern w:val="0"/>
                <w:szCs w:val="22"/>
              </w:rPr>
              <w:t>10177</w:t>
            </w:r>
          </w:p>
        </w:tc>
        <w:tc>
          <w:tcPr>
            <w:tcW w:w="1820" w:type="dxa"/>
            <w:tcBorders>
              <w:top w:val="nil"/>
              <w:left w:val="nil"/>
              <w:bottom w:val="single" w:sz="4" w:space="0" w:color="auto"/>
              <w:right w:val="single" w:sz="4" w:space="0" w:color="auto"/>
            </w:tcBorders>
            <w:noWrap/>
            <w:vAlign w:val="bottom"/>
            <w:hideMark/>
          </w:tcPr>
          <w:p w:rsidR="003C3442" w:rsidRPr="005C007F" w14:paraId="42A11194" w14:textId="77777777">
            <w:pPr>
              <w:rPr>
                <w:kern w:val="0"/>
                <w:szCs w:val="22"/>
              </w:rPr>
            </w:pPr>
            <w:r w:rsidRPr="005C007F">
              <w:rPr>
                <w:kern w:val="0"/>
                <w:szCs w:val="22"/>
              </w:rPr>
              <w:t>KTMW</w:t>
            </w:r>
          </w:p>
        </w:tc>
        <w:tc>
          <w:tcPr>
            <w:tcW w:w="1820" w:type="dxa"/>
            <w:tcBorders>
              <w:top w:val="nil"/>
              <w:left w:val="nil"/>
              <w:bottom w:val="single" w:sz="4" w:space="0" w:color="auto"/>
              <w:right w:val="single" w:sz="4" w:space="0" w:color="auto"/>
            </w:tcBorders>
            <w:noWrap/>
            <w:vAlign w:val="bottom"/>
            <w:hideMark/>
          </w:tcPr>
          <w:p w:rsidR="003C3442" w:rsidRPr="005C007F" w14:paraId="382C39B3" w14:textId="77777777">
            <w:pPr>
              <w:jc w:val="right"/>
              <w:rPr>
                <w:kern w:val="0"/>
                <w:szCs w:val="22"/>
              </w:rPr>
            </w:pPr>
            <w:r w:rsidRPr="005C007F">
              <w:rPr>
                <w:kern w:val="0"/>
                <w:szCs w:val="22"/>
              </w:rPr>
              <w:t>2,690,440</w:t>
            </w:r>
          </w:p>
        </w:tc>
        <w:tc>
          <w:tcPr>
            <w:tcW w:w="1820" w:type="dxa"/>
            <w:tcBorders>
              <w:top w:val="nil"/>
              <w:left w:val="nil"/>
              <w:bottom w:val="single" w:sz="4" w:space="0" w:color="auto"/>
              <w:right w:val="single" w:sz="4" w:space="0" w:color="auto"/>
            </w:tcBorders>
            <w:noWrap/>
            <w:vAlign w:val="bottom"/>
            <w:hideMark/>
          </w:tcPr>
          <w:p w:rsidR="003C3442" w:rsidRPr="005C007F" w14:paraId="13AE6730" w14:textId="77777777">
            <w:pPr>
              <w:jc w:val="right"/>
              <w:rPr>
                <w:kern w:val="0"/>
                <w:szCs w:val="22"/>
              </w:rPr>
            </w:pPr>
            <w:r w:rsidRPr="005C007F">
              <w:rPr>
                <w:kern w:val="0"/>
                <w:szCs w:val="22"/>
              </w:rPr>
              <w:t>2,543,730</w:t>
            </w:r>
          </w:p>
        </w:tc>
        <w:tc>
          <w:tcPr>
            <w:tcW w:w="1820" w:type="dxa"/>
            <w:tcBorders>
              <w:top w:val="nil"/>
              <w:left w:val="nil"/>
              <w:bottom w:val="single" w:sz="4" w:space="0" w:color="auto"/>
              <w:right w:val="single" w:sz="4" w:space="0" w:color="auto"/>
            </w:tcBorders>
            <w:noWrap/>
            <w:vAlign w:val="bottom"/>
            <w:hideMark/>
          </w:tcPr>
          <w:p w:rsidR="003C3442" w:rsidRPr="005C007F" w14:paraId="24B96A24" w14:textId="77777777">
            <w:pPr>
              <w:rPr>
                <w:kern w:val="0"/>
                <w:szCs w:val="22"/>
              </w:rPr>
            </w:pPr>
            <w:r w:rsidRPr="005C007F">
              <w:rPr>
                <w:kern w:val="0"/>
                <w:szCs w:val="22"/>
              </w:rPr>
              <w:t xml:space="preserve"> $               17,697 </w:t>
            </w:r>
          </w:p>
        </w:tc>
      </w:tr>
      <w:tr w14:paraId="25288443"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12ED354" w14:textId="77777777">
            <w:pPr>
              <w:jc w:val="right"/>
              <w:rPr>
                <w:kern w:val="0"/>
                <w:szCs w:val="22"/>
              </w:rPr>
            </w:pPr>
            <w:r w:rsidRPr="005C007F">
              <w:rPr>
                <w:kern w:val="0"/>
                <w:szCs w:val="22"/>
              </w:rPr>
              <w:t>21533</w:t>
            </w:r>
          </w:p>
        </w:tc>
        <w:tc>
          <w:tcPr>
            <w:tcW w:w="1820" w:type="dxa"/>
            <w:tcBorders>
              <w:top w:val="nil"/>
              <w:left w:val="nil"/>
              <w:bottom w:val="single" w:sz="4" w:space="0" w:color="auto"/>
              <w:right w:val="single" w:sz="4" w:space="0" w:color="auto"/>
            </w:tcBorders>
            <w:noWrap/>
            <w:vAlign w:val="bottom"/>
            <w:hideMark/>
          </w:tcPr>
          <w:p w:rsidR="003C3442" w:rsidRPr="005C007F" w14:paraId="2C6E4237" w14:textId="77777777">
            <w:pPr>
              <w:rPr>
                <w:kern w:val="0"/>
                <w:szCs w:val="22"/>
              </w:rPr>
            </w:pPr>
            <w:r w:rsidRPr="005C007F">
              <w:rPr>
                <w:kern w:val="0"/>
                <w:szCs w:val="22"/>
              </w:rPr>
              <w:t>KTNC-TV</w:t>
            </w:r>
          </w:p>
        </w:tc>
        <w:tc>
          <w:tcPr>
            <w:tcW w:w="1820" w:type="dxa"/>
            <w:tcBorders>
              <w:top w:val="nil"/>
              <w:left w:val="nil"/>
              <w:bottom w:val="single" w:sz="4" w:space="0" w:color="auto"/>
              <w:right w:val="single" w:sz="4" w:space="0" w:color="auto"/>
            </w:tcBorders>
            <w:noWrap/>
            <w:vAlign w:val="bottom"/>
            <w:hideMark/>
          </w:tcPr>
          <w:p w:rsidR="003C3442" w:rsidRPr="005C007F" w14:paraId="1CEF05D5" w14:textId="77777777">
            <w:pPr>
              <w:jc w:val="right"/>
              <w:rPr>
                <w:kern w:val="0"/>
                <w:szCs w:val="22"/>
              </w:rPr>
            </w:pPr>
            <w:r w:rsidRPr="005C007F">
              <w:rPr>
                <w:kern w:val="0"/>
                <w:szCs w:val="22"/>
              </w:rPr>
              <w:t>9,007,762</w:t>
            </w:r>
          </w:p>
        </w:tc>
        <w:tc>
          <w:tcPr>
            <w:tcW w:w="1820" w:type="dxa"/>
            <w:tcBorders>
              <w:top w:val="nil"/>
              <w:left w:val="nil"/>
              <w:bottom w:val="single" w:sz="4" w:space="0" w:color="auto"/>
              <w:right w:val="single" w:sz="4" w:space="0" w:color="auto"/>
            </w:tcBorders>
            <w:noWrap/>
            <w:vAlign w:val="bottom"/>
            <w:hideMark/>
          </w:tcPr>
          <w:p w:rsidR="003C3442" w:rsidRPr="005C007F" w14:paraId="18BF8BA8" w14:textId="77777777">
            <w:pPr>
              <w:jc w:val="right"/>
              <w:rPr>
                <w:kern w:val="0"/>
                <w:szCs w:val="22"/>
              </w:rPr>
            </w:pPr>
            <w:r w:rsidRPr="005C007F">
              <w:rPr>
                <w:kern w:val="0"/>
                <w:szCs w:val="22"/>
              </w:rPr>
              <w:t>8,012,556</w:t>
            </w:r>
          </w:p>
        </w:tc>
        <w:tc>
          <w:tcPr>
            <w:tcW w:w="1820" w:type="dxa"/>
            <w:tcBorders>
              <w:top w:val="nil"/>
              <w:left w:val="nil"/>
              <w:bottom w:val="single" w:sz="4" w:space="0" w:color="auto"/>
              <w:right w:val="single" w:sz="4" w:space="0" w:color="auto"/>
            </w:tcBorders>
            <w:noWrap/>
            <w:vAlign w:val="bottom"/>
            <w:hideMark/>
          </w:tcPr>
          <w:p w:rsidR="003C3442" w:rsidRPr="005C007F" w14:paraId="075D6641" w14:textId="77777777">
            <w:pPr>
              <w:rPr>
                <w:kern w:val="0"/>
                <w:szCs w:val="22"/>
              </w:rPr>
            </w:pPr>
            <w:r w:rsidRPr="005C007F">
              <w:rPr>
                <w:kern w:val="0"/>
                <w:szCs w:val="22"/>
              </w:rPr>
              <w:t xml:space="preserve"> $               55,743 </w:t>
            </w:r>
          </w:p>
        </w:tc>
      </w:tr>
      <w:tr w14:paraId="3B94EC26"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E66BE1B" w14:textId="77777777">
            <w:pPr>
              <w:jc w:val="right"/>
              <w:rPr>
                <w:kern w:val="0"/>
                <w:szCs w:val="22"/>
              </w:rPr>
            </w:pPr>
            <w:r w:rsidRPr="005C007F">
              <w:rPr>
                <w:kern w:val="0"/>
                <w:szCs w:val="22"/>
              </w:rPr>
              <w:t>47996</w:t>
            </w:r>
          </w:p>
        </w:tc>
        <w:tc>
          <w:tcPr>
            <w:tcW w:w="1820" w:type="dxa"/>
            <w:tcBorders>
              <w:top w:val="nil"/>
              <w:left w:val="nil"/>
              <w:bottom w:val="single" w:sz="4" w:space="0" w:color="auto"/>
              <w:right w:val="single" w:sz="4" w:space="0" w:color="auto"/>
            </w:tcBorders>
            <w:noWrap/>
            <w:vAlign w:val="bottom"/>
            <w:hideMark/>
          </w:tcPr>
          <w:p w:rsidR="003C3442" w:rsidRPr="005C007F" w14:paraId="6697DB63" w14:textId="77777777">
            <w:pPr>
              <w:rPr>
                <w:kern w:val="0"/>
                <w:szCs w:val="22"/>
              </w:rPr>
            </w:pPr>
            <w:r w:rsidRPr="005C007F">
              <w:rPr>
                <w:kern w:val="0"/>
                <w:szCs w:val="22"/>
              </w:rPr>
              <w:t>KTNE-TV</w:t>
            </w:r>
          </w:p>
        </w:tc>
        <w:tc>
          <w:tcPr>
            <w:tcW w:w="1820" w:type="dxa"/>
            <w:tcBorders>
              <w:top w:val="nil"/>
              <w:left w:val="nil"/>
              <w:bottom w:val="single" w:sz="4" w:space="0" w:color="auto"/>
              <w:right w:val="single" w:sz="4" w:space="0" w:color="auto"/>
            </w:tcBorders>
            <w:noWrap/>
            <w:vAlign w:val="bottom"/>
            <w:hideMark/>
          </w:tcPr>
          <w:p w:rsidR="003C3442" w:rsidRPr="005C007F" w14:paraId="6AC84D0A" w14:textId="77777777">
            <w:pPr>
              <w:jc w:val="right"/>
              <w:rPr>
                <w:kern w:val="0"/>
                <w:szCs w:val="22"/>
              </w:rPr>
            </w:pPr>
            <w:r w:rsidRPr="005C007F">
              <w:rPr>
                <w:kern w:val="0"/>
                <w:szCs w:val="22"/>
              </w:rPr>
              <w:t>95,310</w:t>
            </w:r>
          </w:p>
        </w:tc>
        <w:tc>
          <w:tcPr>
            <w:tcW w:w="1820" w:type="dxa"/>
            <w:tcBorders>
              <w:top w:val="nil"/>
              <w:left w:val="nil"/>
              <w:bottom w:val="single" w:sz="4" w:space="0" w:color="auto"/>
              <w:right w:val="single" w:sz="4" w:space="0" w:color="auto"/>
            </w:tcBorders>
            <w:noWrap/>
            <w:vAlign w:val="bottom"/>
            <w:hideMark/>
          </w:tcPr>
          <w:p w:rsidR="003C3442" w:rsidRPr="005C007F" w14:paraId="21405DF0" w14:textId="77777777">
            <w:pPr>
              <w:jc w:val="right"/>
              <w:rPr>
                <w:kern w:val="0"/>
                <w:szCs w:val="22"/>
              </w:rPr>
            </w:pPr>
            <w:r w:rsidRPr="005C007F">
              <w:rPr>
                <w:kern w:val="0"/>
                <w:szCs w:val="22"/>
              </w:rPr>
              <w:t>90,746</w:t>
            </w:r>
          </w:p>
        </w:tc>
        <w:tc>
          <w:tcPr>
            <w:tcW w:w="1820" w:type="dxa"/>
            <w:tcBorders>
              <w:top w:val="nil"/>
              <w:left w:val="nil"/>
              <w:bottom w:val="single" w:sz="4" w:space="0" w:color="auto"/>
              <w:right w:val="single" w:sz="4" w:space="0" w:color="auto"/>
            </w:tcBorders>
            <w:noWrap/>
            <w:vAlign w:val="bottom"/>
            <w:hideMark/>
          </w:tcPr>
          <w:p w:rsidR="003C3442" w:rsidRPr="005C007F" w14:paraId="3D6089D8" w14:textId="77777777">
            <w:pPr>
              <w:rPr>
                <w:kern w:val="0"/>
                <w:szCs w:val="22"/>
              </w:rPr>
            </w:pPr>
            <w:r w:rsidRPr="005C007F">
              <w:rPr>
                <w:kern w:val="0"/>
                <w:szCs w:val="22"/>
              </w:rPr>
              <w:t xml:space="preserve"> $                   631 </w:t>
            </w:r>
          </w:p>
        </w:tc>
      </w:tr>
      <w:tr w14:paraId="0165BDAE"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B344EFC" w14:textId="77777777">
            <w:pPr>
              <w:jc w:val="right"/>
              <w:rPr>
                <w:kern w:val="0"/>
                <w:szCs w:val="22"/>
              </w:rPr>
            </w:pPr>
            <w:r w:rsidRPr="005C007F">
              <w:rPr>
                <w:kern w:val="0"/>
                <w:szCs w:val="22"/>
              </w:rPr>
              <w:t>60519</w:t>
            </w:r>
          </w:p>
        </w:tc>
        <w:tc>
          <w:tcPr>
            <w:tcW w:w="1820" w:type="dxa"/>
            <w:tcBorders>
              <w:top w:val="nil"/>
              <w:left w:val="nil"/>
              <w:bottom w:val="single" w:sz="4" w:space="0" w:color="auto"/>
              <w:right w:val="single" w:sz="4" w:space="0" w:color="auto"/>
            </w:tcBorders>
            <w:noWrap/>
            <w:vAlign w:val="bottom"/>
            <w:hideMark/>
          </w:tcPr>
          <w:p w:rsidR="003C3442" w:rsidRPr="005C007F" w14:paraId="00C709F2" w14:textId="77777777">
            <w:pPr>
              <w:rPr>
                <w:kern w:val="0"/>
                <w:szCs w:val="22"/>
              </w:rPr>
            </w:pPr>
            <w:r w:rsidRPr="005C007F">
              <w:rPr>
                <w:kern w:val="0"/>
                <w:szCs w:val="22"/>
              </w:rPr>
              <w:t>KTNL-TV</w:t>
            </w:r>
          </w:p>
        </w:tc>
        <w:tc>
          <w:tcPr>
            <w:tcW w:w="1820" w:type="dxa"/>
            <w:tcBorders>
              <w:top w:val="nil"/>
              <w:left w:val="nil"/>
              <w:bottom w:val="single" w:sz="4" w:space="0" w:color="auto"/>
              <w:right w:val="single" w:sz="4" w:space="0" w:color="auto"/>
            </w:tcBorders>
            <w:noWrap/>
            <w:vAlign w:val="bottom"/>
            <w:hideMark/>
          </w:tcPr>
          <w:p w:rsidR="003C3442" w:rsidRPr="005C007F" w14:paraId="6ED527B5" w14:textId="77777777">
            <w:pPr>
              <w:jc w:val="right"/>
              <w:rPr>
                <w:kern w:val="0"/>
                <w:szCs w:val="22"/>
              </w:rPr>
            </w:pPr>
            <w:r w:rsidRPr="005C007F">
              <w:rPr>
                <w:kern w:val="0"/>
                <w:szCs w:val="22"/>
              </w:rPr>
              <w:t>8,275</w:t>
            </w:r>
          </w:p>
        </w:tc>
        <w:tc>
          <w:tcPr>
            <w:tcW w:w="1820" w:type="dxa"/>
            <w:tcBorders>
              <w:top w:val="nil"/>
              <w:left w:val="nil"/>
              <w:bottom w:val="single" w:sz="4" w:space="0" w:color="auto"/>
              <w:right w:val="single" w:sz="4" w:space="0" w:color="auto"/>
            </w:tcBorders>
            <w:noWrap/>
            <w:vAlign w:val="bottom"/>
            <w:hideMark/>
          </w:tcPr>
          <w:p w:rsidR="003C3442" w:rsidRPr="005C007F" w14:paraId="02613DB3" w14:textId="77777777">
            <w:pPr>
              <w:jc w:val="right"/>
              <w:rPr>
                <w:kern w:val="0"/>
                <w:szCs w:val="22"/>
              </w:rPr>
            </w:pPr>
            <w:r w:rsidRPr="005C007F">
              <w:rPr>
                <w:kern w:val="0"/>
                <w:szCs w:val="22"/>
              </w:rPr>
              <w:t>8,274</w:t>
            </w:r>
          </w:p>
        </w:tc>
        <w:tc>
          <w:tcPr>
            <w:tcW w:w="1820" w:type="dxa"/>
            <w:tcBorders>
              <w:top w:val="nil"/>
              <w:left w:val="nil"/>
              <w:bottom w:val="single" w:sz="4" w:space="0" w:color="auto"/>
              <w:right w:val="single" w:sz="4" w:space="0" w:color="auto"/>
            </w:tcBorders>
            <w:noWrap/>
            <w:vAlign w:val="bottom"/>
            <w:hideMark/>
          </w:tcPr>
          <w:p w:rsidR="003C3442" w:rsidRPr="005C007F" w14:paraId="6788AD1A" w14:textId="77777777">
            <w:pPr>
              <w:rPr>
                <w:kern w:val="0"/>
                <w:szCs w:val="22"/>
              </w:rPr>
            </w:pPr>
            <w:r w:rsidRPr="005C007F">
              <w:rPr>
                <w:kern w:val="0"/>
                <w:szCs w:val="22"/>
              </w:rPr>
              <w:t xml:space="preserve"> $                     58 </w:t>
            </w:r>
          </w:p>
        </w:tc>
      </w:tr>
      <w:tr w14:paraId="475E59A4"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72A70A9" w14:textId="77777777">
            <w:pPr>
              <w:jc w:val="right"/>
              <w:rPr>
                <w:kern w:val="0"/>
                <w:szCs w:val="22"/>
              </w:rPr>
            </w:pPr>
            <w:r w:rsidRPr="005C007F">
              <w:rPr>
                <w:kern w:val="0"/>
                <w:szCs w:val="22"/>
              </w:rPr>
              <w:t>74100</w:t>
            </w:r>
          </w:p>
        </w:tc>
        <w:tc>
          <w:tcPr>
            <w:tcW w:w="1820" w:type="dxa"/>
            <w:tcBorders>
              <w:top w:val="nil"/>
              <w:left w:val="nil"/>
              <w:bottom w:val="single" w:sz="4" w:space="0" w:color="auto"/>
              <w:right w:val="single" w:sz="4" w:space="0" w:color="auto"/>
            </w:tcBorders>
            <w:noWrap/>
            <w:vAlign w:val="bottom"/>
            <w:hideMark/>
          </w:tcPr>
          <w:p w:rsidR="003C3442" w:rsidRPr="005C007F" w14:paraId="7230E2ED" w14:textId="77777777">
            <w:pPr>
              <w:rPr>
                <w:kern w:val="0"/>
                <w:szCs w:val="22"/>
              </w:rPr>
            </w:pPr>
            <w:r w:rsidRPr="005C007F">
              <w:rPr>
                <w:kern w:val="0"/>
                <w:szCs w:val="22"/>
              </w:rPr>
              <w:t>KTNV-TV</w:t>
            </w:r>
          </w:p>
        </w:tc>
        <w:tc>
          <w:tcPr>
            <w:tcW w:w="1820" w:type="dxa"/>
            <w:tcBorders>
              <w:top w:val="nil"/>
              <w:left w:val="nil"/>
              <w:bottom w:val="single" w:sz="4" w:space="0" w:color="auto"/>
              <w:right w:val="single" w:sz="4" w:space="0" w:color="auto"/>
            </w:tcBorders>
            <w:noWrap/>
            <w:vAlign w:val="bottom"/>
            <w:hideMark/>
          </w:tcPr>
          <w:p w:rsidR="003C3442" w:rsidRPr="005C007F" w14:paraId="587E9A1A" w14:textId="77777777">
            <w:pPr>
              <w:jc w:val="right"/>
              <w:rPr>
                <w:kern w:val="0"/>
                <w:szCs w:val="22"/>
              </w:rPr>
            </w:pPr>
            <w:r w:rsidRPr="005C007F">
              <w:rPr>
                <w:kern w:val="0"/>
                <w:szCs w:val="22"/>
              </w:rPr>
              <w:t>2,422,112</w:t>
            </w:r>
          </w:p>
        </w:tc>
        <w:tc>
          <w:tcPr>
            <w:tcW w:w="1820" w:type="dxa"/>
            <w:tcBorders>
              <w:top w:val="nil"/>
              <w:left w:val="nil"/>
              <w:bottom w:val="single" w:sz="4" w:space="0" w:color="auto"/>
              <w:right w:val="single" w:sz="4" w:space="0" w:color="auto"/>
            </w:tcBorders>
            <w:noWrap/>
            <w:vAlign w:val="bottom"/>
            <w:hideMark/>
          </w:tcPr>
          <w:p w:rsidR="003C3442" w:rsidRPr="005C007F" w14:paraId="0BEAC8F7" w14:textId="77777777">
            <w:pPr>
              <w:jc w:val="right"/>
              <w:rPr>
                <w:kern w:val="0"/>
                <w:szCs w:val="22"/>
              </w:rPr>
            </w:pPr>
            <w:r w:rsidRPr="005C007F">
              <w:rPr>
                <w:kern w:val="0"/>
                <w:szCs w:val="22"/>
              </w:rPr>
              <w:t>2,249,532</w:t>
            </w:r>
          </w:p>
        </w:tc>
        <w:tc>
          <w:tcPr>
            <w:tcW w:w="1820" w:type="dxa"/>
            <w:tcBorders>
              <w:top w:val="nil"/>
              <w:left w:val="nil"/>
              <w:bottom w:val="single" w:sz="4" w:space="0" w:color="auto"/>
              <w:right w:val="single" w:sz="4" w:space="0" w:color="auto"/>
            </w:tcBorders>
            <w:noWrap/>
            <w:vAlign w:val="bottom"/>
            <w:hideMark/>
          </w:tcPr>
          <w:p w:rsidR="003C3442" w:rsidRPr="005C007F" w14:paraId="492C6653" w14:textId="77777777">
            <w:pPr>
              <w:rPr>
                <w:kern w:val="0"/>
                <w:szCs w:val="22"/>
              </w:rPr>
            </w:pPr>
            <w:r w:rsidRPr="005C007F">
              <w:rPr>
                <w:kern w:val="0"/>
                <w:szCs w:val="22"/>
              </w:rPr>
              <w:t xml:space="preserve"> $               15,650 </w:t>
            </w:r>
          </w:p>
        </w:tc>
      </w:tr>
      <w:tr w14:paraId="7E468372"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9A1BA1B" w14:textId="77777777">
            <w:pPr>
              <w:jc w:val="right"/>
              <w:rPr>
                <w:kern w:val="0"/>
                <w:szCs w:val="22"/>
              </w:rPr>
            </w:pPr>
            <w:r w:rsidRPr="005C007F">
              <w:rPr>
                <w:kern w:val="0"/>
                <w:szCs w:val="22"/>
              </w:rPr>
              <w:t>71023</w:t>
            </w:r>
          </w:p>
        </w:tc>
        <w:tc>
          <w:tcPr>
            <w:tcW w:w="1820" w:type="dxa"/>
            <w:tcBorders>
              <w:top w:val="nil"/>
              <w:left w:val="nil"/>
              <w:bottom w:val="single" w:sz="4" w:space="0" w:color="auto"/>
              <w:right w:val="single" w:sz="4" w:space="0" w:color="auto"/>
            </w:tcBorders>
            <w:noWrap/>
            <w:vAlign w:val="bottom"/>
            <w:hideMark/>
          </w:tcPr>
          <w:p w:rsidR="003C3442" w:rsidRPr="005C007F" w14:paraId="1C6D42E7" w14:textId="77777777">
            <w:pPr>
              <w:rPr>
                <w:kern w:val="0"/>
                <w:szCs w:val="22"/>
              </w:rPr>
            </w:pPr>
            <w:r w:rsidRPr="005C007F">
              <w:rPr>
                <w:kern w:val="0"/>
                <w:szCs w:val="22"/>
              </w:rPr>
              <w:t>KTNW</w:t>
            </w:r>
          </w:p>
        </w:tc>
        <w:tc>
          <w:tcPr>
            <w:tcW w:w="1820" w:type="dxa"/>
            <w:tcBorders>
              <w:top w:val="nil"/>
              <w:left w:val="nil"/>
              <w:bottom w:val="single" w:sz="4" w:space="0" w:color="auto"/>
              <w:right w:val="single" w:sz="4" w:space="0" w:color="auto"/>
            </w:tcBorders>
            <w:noWrap/>
            <w:vAlign w:val="bottom"/>
            <w:hideMark/>
          </w:tcPr>
          <w:p w:rsidR="003C3442" w:rsidRPr="005C007F" w14:paraId="26AC4806" w14:textId="77777777">
            <w:pPr>
              <w:jc w:val="right"/>
              <w:rPr>
                <w:kern w:val="0"/>
                <w:szCs w:val="22"/>
              </w:rPr>
            </w:pPr>
            <w:r w:rsidRPr="005C007F">
              <w:rPr>
                <w:kern w:val="0"/>
                <w:szCs w:val="22"/>
              </w:rPr>
              <w:t>512,412</w:t>
            </w:r>
          </w:p>
        </w:tc>
        <w:tc>
          <w:tcPr>
            <w:tcW w:w="1820" w:type="dxa"/>
            <w:tcBorders>
              <w:top w:val="nil"/>
              <w:left w:val="nil"/>
              <w:bottom w:val="single" w:sz="4" w:space="0" w:color="auto"/>
              <w:right w:val="single" w:sz="4" w:space="0" w:color="auto"/>
            </w:tcBorders>
            <w:noWrap/>
            <w:vAlign w:val="bottom"/>
            <w:hideMark/>
          </w:tcPr>
          <w:p w:rsidR="003C3442" w:rsidRPr="005C007F" w14:paraId="3A53D92F" w14:textId="77777777">
            <w:pPr>
              <w:jc w:val="right"/>
              <w:rPr>
                <w:kern w:val="0"/>
                <w:szCs w:val="22"/>
              </w:rPr>
            </w:pPr>
            <w:r w:rsidRPr="005C007F">
              <w:rPr>
                <w:kern w:val="0"/>
                <w:szCs w:val="22"/>
              </w:rPr>
              <w:t>493,366</w:t>
            </w:r>
          </w:p>
        </w:tc>
        <w:tc>
          <w:tcPr>
            <w:tcW w:w="1820" w:type="dxa"/>
            <w:tcBorders>
              <w:top w:val="nil"/>
              <w:left w:val="nil"/>
              <w:bottom w:val="single" w:sz="4" w:space="0" w:color="auto"/>
              <w:right w:val="single" w:sz="4" w:space="0" w:color="auto"/>
            </w:tcBorders>
            <w:noWrap/>
            <w:vAlign w:val="bottom"/>
            <w:hideMark/>
          </w:tcPr>
          <w:p w:rsidR="003C3442" w:rsidRPr="005C007F" w14:paraId="3DBFB318" w14:textId="77777777">
            <w:pPr>
              <w:rPr>
                <w:kern w:val="0"/>
                <w:szCs w:val="22"/>
              </w:rPr>
            </w:pPr>
            <w:r w:rsidRPr="005C007F">
              <w:rPr>
                <w:kern w:val="0"/>
                <w:szCs w:val="22"/>
              </w:rPr>
              <w:t xml:space="preserve"> $                 3,432 </w:t>
            </w:r>
          </w:p>
        </w:tc>
      </w:tr>
      <w:tr w14:paraId="660AEA47"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22DA38C" w14:textId="77777777">
            <w:pPr>
              <w:jc w:val="right"/>
              <w:rPr>
                <w:kern w:val="0"/>
                <w:szCs w:val="22"/>
              </w:rPr>
            </w:pPr>
            <w:r w:rsidRPr="005C007F">
              <w:rPr>
                <w:kern w:val="0"/>
                <w:szCs w:val="22"/>
              </w:rPr>
              <w:t>8651</w:t>
            </w:r>
          </w:p>
        </w:tc>
        <w:tc>
          <w:tcPr>
            <w:tcW w:w="1820" w:type="dxa"/>
            <w:tcBorders>
              <w:top w:val="nil"/>
              <w:left w:val="nil"/>
              <w:bottom w:val="single" w:sz="4" w:space="0" w:color="auto"/>
              <w:right w:val="single" w:sz="4" w:space="0" w:color="auto"/>
            </w:tcBorders>
            <w:noWrap/>
            <w:vAlign w:val="bottom"/>
            <w:hideMark/>
          </w:tcPr>
          <w:p w:rsidR="003C3442" w:rsidRPr="005C007F" w14:paraId="5BE82ADE" w14:textId="77777777">
            <w:pPr>
              <w:rPr>
                <w:kern w:val="0"/>
                <w:szCs w:val="22"/>
              </w:rPr>
            </w:pPr>
            <w:r w:rsidRPr="005C007F">
              <w:rPr>
                <w:kern w:val="0"/>
                <w:szCs w:val="22"/>
              </w:rPr>
              <w:t>KTOO-TV</w:t>
            </w:r>
          </w:p>
        </w:tc>
        <w:tc>
          <w:tcPr>
            <w:tcW w:w="1820" w:type="dxa"/>
            <w:tcBorders>
              <w:top w:val="nil"/>
              <w:left w:val="nil"/>
              <w:bottom w:val="single" w:sz="4" w:space="0" w:color="auto"/>
              <w:right w:val="single" w:sz="4" w:space="0" w:color="auto"/>
            </w:tcBorders>
            <w:noWrap/>
            <w:vAlign w:val="bottom"/>
            <w:hideMark/>
          </w:tcPr>
          <w:p w:rsidR="003C3442" w:rsidRPr="005C007F" w14:paraId="74C16DF9" w14:textId="77777777">
            <w:pPr>
              <w:jc w:val="right"/>
              <w:rPr>
                <w:kern w:val="0"/>
                <w:szCs w:val="22"/>
              </w:rPr>
            </w:pPr>
            <w:r w:rsidRPr="005C007F">
              <w:rPr>
                <w:kern w:val="0"/>
                <w:szCs w:val="22"/>
              </w:rPr>
              <w:t>32,198</w:t>
            </w:r>
          </w:p>
        </w:tc>
        <w:tc>
          <w:tcPr>
            <w:tcW w:w="1820" w:type="dxa"/>
            <w:tcBorders>
              <w:top w:val="nil"/>
              <w:left w:val="nil"/>
              <w:bottom w:val="single" w:sz="4" w:space="0" w:color="auto"/>
              <w:right w:val="single" w:sz="4" w:space="0" w:color="auto"/>
            </w:tcBorders>
            <w:noWrap/>
            <w:vAlign w:val="bottom"/>
            <w:hideMark/>
          </w:tcPr>
          <w:p w:rsidR="003C3442" w:rsidRPr="005C007F" w14:paraId="3BA4D5CE" w14:textId="77777777">
            <w:pPr>
              <w:jc w:val="right"/>
              <w:rPr>
                <w:kern w:val="0"/>
                <w:szCs w:val="22"/>
              </w:rPr>
            </w:pPr>
            <w:r w:rsidRPr="005C007F">
              <w:rPr>
                <w:kern w:val="0"/>
                <w:szCs w:val="22"/>
              </w:rPr>
              <w:t>32,017</w:t>
            </w:r>
          </w:p>
        </w:tc>
        <w:tc>
          <w:tcPr>
            <w:tcW w:w="1820" w:type="dxa"/>
            <w:tcBorders>
              <w:top w:val="nil"/>
              <w:left w:val="nil"/>
              <w:bottom w:val="single" w:sz="4" w:space="0" w:color="auto"/>
              <w:right w:val="single" w:sz="4" w:space="0" w:color="auto"/>
            </w:tcBorders>
            <w:noWrap/>
            <w:vAlign w:val="bottom"/>
            <w:hideMark/>
          </w:tcPr>
          <w:p w:rsidR="003C3442" w:rsidRPr="005C007F" w14:paraId="3DAB0C7D" w14:textId="77777777">
            <w:pPr>
              <w:rPr>
                <w:kern w:val="0"/>
                <w:szCs w:val="22"/>
              </w:rPr>
            </w:pPr>
            <w:r w:rsidRPr="005C007F">
              <w:rPr>
                <w:kern w:val="0"/>
                <w:szCs w:val="22"/>
              </w:rPr>
              <w:t xml:space="preserve"> $                   223 </w:t>
            </w:r>
          </w:p>
        </w:tc>
      </w:tr>
      <w:tr w14:paraId="269EC922"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BCAA1F3" w14:textId="77777777">
            <w:pPr>
              <w:jc w:val="right"/>
              <w:rPr>
                <w:kern w:val="0"/>
                <w:szCs w:val="22"/>
              </w:rPr>
            </w:pPr>
            <w:r w:rsidRPr="005C007F">
              <w:rPr>
                <w:kern w:val="0"/>
                <w:szCs w:val="22"/>
              </w:rPr>
              <w:t>7078</w:t>
            </w:r>
          </w:p>
        </w:tc>
        <w:tc>
          <w:tcPr>
            <w:tcW w:w="1820" w:type="dxa"/>
            <w:tcBorders>
              <w:top w:val="nil"/>
              <w:left w:val="nil"/>
              <w:bottom w:val="single" w:sz="4" w:space="0" w:color="auto"/>
              <w:right w:val="single" w:sz="4" w:space="0" w:color="auto"/>
            </w:tcBorders>
            <w:noWrap/>
            <w:vAlign w:val="bottom"/>
            <w:hideMark/>
          </w:tcPr>
          <w:p w:rsidR="003C3442" w:rsidRPr="005C007F" w14:paraId="37B3C04B" w14:textId="77777777">
            <w:pPr>
              <w:rPr>
                <w:kern w:val="0"/>
                <w:szCs w:val="22"/>
              </w:rPr>
            </w:pPr>
            <w:r w:rsidRPr="005C007F">
              <w:rPr>
                <w:kern w:val="0"/>
                <w:szCs w:val="22"/>
              </w:rPr>
              <w:t>KTPX-TV</w:t>
            </w:r>
          </w:p>
        </w:tc>
        <w:tc>
          <w:tcPr>
            <w:tcW w:w="1820" w:type="dxa"/>
            <w:tcBorders>
              <w:top w:val="nil"/>
              <w:left w:val="nil"/>
              <w:bottom w:val="single" w:sz="4" w:space="0" w:color="auto"/>
              <w:right w:val="single" w:sz="4" w:space="0" w:color="auto"/>
            </w:tcBorders>
            <w:noWrap/>
            <w:vAlign w:val="bottom"/>
            <w:hideMark/>
          </w:tcPr>
          <w:p w:rsidR="003C3442" w:rsidRPr="005C007F" w14:paraId="05E4CEFF" w14:textId="77777777">
            <w:pPr>
              <w:jc w:val="right"/>
              <w:rPr>
                <w:kern w:val="0"/>
                <w:szCs w:val="22"/>
              </w:rPr>
            </w:pPr>
            <w:r w:rsidRPr="005C007F">
              <w:rPr>
                <w:kern w:val="0"/>
                <w:szCs w:val="22"/>
              </w:rPr>
              <w:t>1,138,473</w:t>
            </w:r>
          </w:p>
        </w:tc>
        <w:tc>
          <w:tcPr>
            <w:tcW w:w="1820" w:type="dxa"/>
            <w:tcBorders>
              <w:top w:val="nil"/>
              <w:left w:val="nil"/>
              <w:bottom w:val="single" w:sz="4" w:space="0" w:color="auto"/>
              <w:right w:val="single" w:sz="4" w:space="0" w:color="auto"/>
            </w:tcBorders>
            <w:noWrap/>
            <w:vAlign w:val="bottom"/>
            <w:hideMark/>
          </w:tcPr>
          <w:p w:rsidR="003C3442" w:rsidRPr="005C007F" w14:paraId="35E5C6A2" w14:textId="77777777">
            <w:pPr>
              <w:jc w:val="right"/>
              <w:rPr>
                <w:kern w:val="0"/>
                <w:szCs w:val="22"/>
              </w:rPr>
            </w:pPr>
            <w:r w:rsidRPr="005C007F">
              <w:rPr>
                <w:kern w:val="0"/>
                <w:szCs w:val="22"/>
              </w:rPr>
              <w:t>1,136,085</w:t>
            </w:r>
          </w:p>
        </w:tc>
        <w:tc>
          <w:tcPr>
            <w:tcW w:w="1820" w:type="dxa"/>
            <w:tcBorders>
              <w:top w:val="nil"/>
              <w:left w:val="nil"/>
              <w:bottom w:val="single" w:sz="4" w:space="0" w:color="auto"/>
              <w:right w:val="single" w:sz="4" w:space="0" w:color="auto"/>
            </w:tcBorders>
            <w:noWrap/>
            <w:vAlign w:val="bottom"/>
            <w:hideMark/>
          </w:tcPr>
          <w:p w:rsidR="003C3442" w:rsidRPr="005C007F" w14:paraId="4B01FEF5" w14:textId="77777777">
            <w:pPr>
              <w:rPr>
                <w:kern w:val="0"/>
                <w:szCs w:val="22"/>
              </w:rPr>
            </w:pPr>
            <w:r w:rsidRPr="005C007F">
              <w:rPr>
                <w:kern w:val="0"/>
                <w:szCs w:val="22"/>
              </w:rPr>
              <w:t xml:space="preserve"> $                 7,904 </w:t>
            </w:r>
          </w:p>
        </w:tc>
      </w:tr>
      <w:tr w14:paraId="42482713"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496E5CF" w14:textId="77777777">
            <w:pPr>
              <w:jc w:val="right"/>
              <w:rPr>
                <w:kern w:val="0"/>
                <w:szCs w:val="22"/>
              </w:rPr>
            </w:pPr>
            <w:r w:rsidRPr="005C007F">
              <w:rPr>
                <w:kern w:val="0"/>
                <w:szCs w:val="22"/>
              </w:rPr>
              <w:t>68541</w:t>
            </w:r>
          </w:p>
        </w:tc>
        <w:tc>
          <w:tcPr>
            <w:tcW w:w="1820" w:type="dxa"/>
            <w:tcBorders>
              <w:top w:val="nil"/>
              <w:left w:val="nil"/>
              <w:bottom w:val="single" w:sz="4" w:space="0" w:color="auto"/>
              <w:right w:val="single" w:sz="4" w:space="0" w:color="auto"/>
            </w:tcBorders>
            <w:noWrap/>
            <w:vAlign w:val="bottom"/>
            <w:hideMark/>
          </w:tcPr>
          <w:p w:rsidR="003C3442" w:rsidRPr="005C007F" w14:paraId="1BFB027B" w14:textId="77777777">
            <w:pPr>
              <w:rPr>
                <w:kern w:val="0"/>
                <w:szCs w:val="22"/>
              </w:rPr>
            </w:pPr>
            <w:r w:rsidRPr="005C007F">
              <w:rPr>
                <w:kern w:val="0"/>
                <w:szCs w:val="22"/>
              </w:rPr>
              <w:t>KTRE</w:t>
            </w:r>
          </w:p>
        </w:tc>
        <w:tc>
          <w:tcPr>
            <w:tcW w:w="1820" w:type="dxa"/>
            <w:tcBorders>
              <w:top w:val="nil"/>
              <w:left w:val="nil"/>
              <w:bottom w:val="single" w:sz="4" w:space="0" w:color="auto"/>
              <w:right w:val="single" w:sz="4" w:space="0" w:color="auto"/>
            </w:tcBorders>
            <w:noWrap/>
            <w:vAlign w:val="bottom"/>
            <w:hideMark/>
          </w:tcPr>
          <w:p w:rsidR="003C3442" w:rsidRPr="005C007F" w14:paraId="079AD8B7" w14:textId="77777777">
            <w:pPr>
              <w:jc w:val="right"/>
              <w:rPr>
                <w:kern w:val="0"/>
                <w:szCs w:val="22"/>
              </w:rPr>
            </w:pPr>
            <w:r w:rsidRPr="005C007F">
              <w:rPr>
                <w:kern w:val="0"/>
                <w:szCs w:val="22"/>
              </w:rPr>
              <w:t>438,137</w:t>
            </w:r>
          </w:p>
        </w:tc>
        <w:tc>
          <w:tcPr>
            <w:tcW w:w="1820" w:type="dxa"/>
            <w:tcBorders>
              <w:top w:val="nil"/>
              <w:left w:val="nil"/>
              <w:bottom w:val="single" w:sz="4" w:space="0" w:color="auto"/>
              <w:right w:val="single" w:sz="4" w:space="0" w:color="auto"/>
            </w:tcBorders>
            <w:noWrap/>
            <w:vAlign w:val="bottom"/>
            <w:hideMark/>
          </w:tcPr>
          <w:p w:rsidR="003C3442" w:rsidRPr="005C007F" w14:paraId="5A78A884" w14:textId="77777777">
            <w:pPr>
              <w:jc w:val="right"/>
              <w:rPr>
                <w:kern w:val="0"/>
                <w:szCs w:val="22"/>
              </w:rPr>
            </w:pPr>
            <w:r w:rsidRPr="005C007F">
              <w:rPr>
                <w:kern w:val="0"/>
                <w:szCs w:val="22"/>
              </w:rPr>
              <w:t>420,563</w:t>
            </w:r>
          </w:p>
        </w:tc>
        <w:tc>
          <w:tcPr>
            <w:tcW w:w="1820" w:type="dxa"/>
            <w:tcBorders>
              <w:top w:val="nil"/>
              <w:left w:val="nil"/>
              <w:bottom w:val="single" w:sz="4" w:space="0" w:color="auto"/>
              <w:right w:val="single" w:sz="4" w:space="0" w:color="auto"/>
            </w:tcBorders>
            <w:noWrap/>
            <w:vAlign w:val="bottom"/>
            <w:hideMark/>
          </w:tcPr>
          <w:p w:rsidR="003C3442" w:rsidRPr="005C007F" w14:paraId="61E5A718" w14:textId="77777777">
            <w:pPr>
              <w:rPr>
                <w:kern w:val="0"/>
                <w:szCs w:val="22"/>
              </w:rPr>
            </w:pPr>
            <w:r w:rsidRPr="005C007F">
              <w:rPr>
                <w:kern w:val="0"/>
                <w:szCs w:val="22"/>
              </w:rPr>
              <w:t xml:space="preserve"> $                 2,926 </w:t>
            </w:r>
          </w:p>
        </w:tc>
      </w:tr>
      <w:tr w14:paraId="1B786EE7"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50FD832" w14:textId="77777777">
            <w:pPr>
              <w:jc w:val="right"/>
              <w:rPr>
                <w:kern w:val="0"/>
                <w:szCs w:val="22"/>
              </w:rPr>
            </w:pPr>
            <w:r w:rsidRPr="005C007F">
              <w:rPr>
                <w:kern w:val="0"/>
                <w:szCs w:val="22"/>
              </w:rPr>
              <w:t>35675</w:t>
            </w:r>
          </w:p>
        </w:tc>
        <w:tc>
          <w:tcPr>
            <w:tcW w:w="1820" w:type="dxa"/>
            <w:tcBorders>
              <w:top w:val="nil"/>
              <w:left w:val="nil"/>
              <w:bottom w:val="single" w:sz="4" w:space="0" w:color="auto"/>
              <w:right w:val="single" w:sz="4" w:space="0" w:color="auto"/>
            </w:tcBorders>
            <w:noWrap/>
            <w:vAlign w:val="bottom"/>
            <w:hideMark/>
          </w:tcPr>
          <w:p w:rsidR="003C3442" w:rsidRPr="005C007F" w14:paraId="2BE5DD44" w14:textId="77777777">
            <w:pPr>
              <w:rPr>
                <w:kern w:val="0"/>
                <w:szCs w:val="22"/>
              </w:rPr>
            </w:pPr>
            <w:r w:rsidRPr="005C007F">
              <w:rPr>
                <w:kern w:val="0"/>
                <w:szCs w:val="22"/>
              </w:rPr>
              <w:t>KTRK-TV</w:t>
            </w:r>
          </w:p>
        </w:tc>
        <w:tc>
          <w:tcPr>
            <w:tcW w:w="1820" w:type="dxa"/>
            <w:tcBorders>
              <w:top w:val="nil"/>
              <w:left w:val="nil"/>
              <w:bottom w:val="single" w:sz="4" w:space="0" w:color="auto"/>
              <w:right w:val="single" w:sz="4" w:space="0" w:color="auto"/>
            </w:tcBorders>
            <w:noWrap/>
            <w:vAlign w:val="bottom"/>
            <w:hideMark/>
          </w:tcPr>
          <w:p w:rsidR="003C3442" w:rsidRPr="005C007F" w14:paraId="2C665125" w14:textId="77777777">
            <w:pPr>
              <w:jc w:val="right"/>
              <w:rPr>
                <w:kern w:val="0"/>
                <w:szCs w:val="22"/>
              </w:rPr>
            </w:pPr>
            <w:r w:rsidRPr="005C007F">
              <w:rPr>
                <w:kern w:val="0"/>
                <w:szCs w:val="22"/>
              </w:rPr>
              <w:t>7,318,272</w:t>
            </w:r>
          </w:p>
        </w:tc>
        <w:tc>
          <w:tcPr>
            <w:tcW w:w="1820" w:type="dxa"/>
            <w:tcBorders>
              <w:top w:val="nil"/>
              <w:left w:val="nil"/>
              <w:bottom w:val="single" w:sz="4" w:space="0" w:color="auto"/>
              <w:right w:val="single" w:sz="4" w:space="0" w:color="auto"/>
            </w:tcBorders>
            <w:noWrap/>
            <w:vAlign w:val="bottom"/>
            <w:hideMark/>
          </w:tcPr>
          <w:p w:rsidR="003C3442" w:rsidRPr="005C007F" w14:paraId="6C43D14E" w14:textId="77777777">
            <w:pPr>
              <w:jc w:val="right"/>
              <w:rPr>
                <w:kern w:val="0"/>
                <w:szCs w:val="22"/>
              </w:rPr>
            </w:pPr>
            <w:r w:rsidRPr="005C007F">
              <w:rPr>
                <w:kern w:val="0"/>
                <w:szCs w:val="22"/>
              </w:rPr>
              <w:t>7,316,846</w:t>
            </w:r>
          </w:p>
        </w:tc>
        <w:tc>
          <w:tcPr>
            <w:tcW w:w="1820" w:type="dxa"/>
            <w:tcBorders>
              <w:top w:val="nil"/>
              <w:left w:val="nil"/>
              <w:bottom w:val="single" w:sz="4" w:space="0" w:color="auto"/>
              <w:right w:val="single" w:sz="4" w:space="0" w:color="auto"/>
            </w:tcBorders>
            <w:noWrap/>
            <w:vAlign w:val="bottom"/>
            <w:hideMark/>
          </w:tcPr>
          <w:p w:rsidR="003C3442" w:rsidRPr="005C007F" w14:paraId="00C18783" w14:textId="77777777">
            <w:pPr>
              <w:rPr>
                <w:kern w:val="0"/>
                <w:szCs w:val="22"/>
              </w:rPr>
            </w:pPr>
            <w:r w:rsidRPr="005C007F">
              <w:rPr>
                <w:kern w:val="0"/>
                <w:szCs w:val="22"/>
              </w:rPr>
              <w:t xml:space="preserve"> $               50,903 </w:t>
            </w:r>
          </w:p>
        </w:tc>
      </w:tr>
      <w:tr w14:paraId="0DED33AE"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643643D" w14:textId="77777777">
            <w:pPr>
              <w:jc w:val="right"/>
              <w:rPr>
                <w:kern w:val="0"/>
                <w:szCs w:val="22"/>
              </w:rPr>
            </w:pPr>
            <w:r w:rsidRPr="005C007F">
              <w:rPr>
                <w:kern w:val="0"/>
                <w:szCs w:val="22"/>
              </w:rPr>
              <w:t>28230</w:t>
            </w:r>
          </w:p>
        </w:tc>
        <w:tc>
          <w:tcPr>
            <w:tcW w:w="1820" w:type="dxa"/>
            <w:tcBorders>
              <w:top w:val="nil"/>
              <w:left w:val="nil"/>
              <w:bottom w:val="single" w:sz="4" w:space="0" w:color="auto"/>
              <w:right w:val="single" w:sz="4" w:space="0" w:color="auto"/>
            </w:tcBorders>
            <w:noWrap/>
            <w:vAlign w:val="bottom"/>
            <w:hideMark/>
          </w:tcPr>
          <w:p w:rsidR="003C3442" w:rsidRPr="005C007F" w14:paraId="12697914" w14:textId="77777777">
            <w:pPr>
              <w:rPr>
                <w:kern w:val="0"/>
                <w:szCs w:val="22"/>
              </w:rPr>
            </w:pPr>
            <w:r w:rsidRPr="005C007F">
              <w:rPr>
                <w:kern w:val="0"/>
                <w:szCs w:val="22"/>
              </w:rPr>
              <w:t>KTRV-TV</w:t>
            </w:r>
          </w:p>
        </w:tc>
        <w:tc>
          <w:tcPr>
            <w:tcW w:w="1820" w:type="dxa"/>
            <w:tcBorders>
              <w:top w:val="nil"/>
              <w:left w:val="nil"/>
              <w:bottom w:val="single" w:sz="4" w:space="0" w:color="auto"/>
              <w:right w:val="single" w:sz="4" w:space="0" w:color="auto"/>
            </w:tcBorders>
            <w:noWrap/>
            <w:vAlign w:val="bottom"/>
            <w:hideMark/>
          </w:tcPr>
          <w:p w:rsidR="003C3442" w:rsidRPr="005C007F" w14:paraId="7356A857" w14:textId="77777777">
            <w:pPr>
              <w:jc w:val="right"/>
              <w:rPr>
                <w:kern w:val="0"/>
                <w:szCs w:val="22"/>
              </w:rPr>
            </w:pPr>
            <w:r w:rsidRPr="005C007F">
              <w:rPr>
                <w:kern w:val="0"/>
                <w:szCs w:val="22"/>
              </w:rPr>
              <w:t>869,223</w:t>
            </w:r>
          </w:p>
        </w:tc>
        <w:tc>
          <w:tcPr>
            <w:tcW w:w="1820" w:type="dxa"/>
            <w:tcBorders>
              <w:top w:val="nil"/>
              <w:left w:val="nil"/>
              <w:bottom w:val="single" w:sz="4" w:space="0" w:color="auto"/>
              <w:right w:val="single" w:sz="4" w:space="0" w:color="auto"/>
            </w:tcBorders>
            <w:noWrap/>
            <w:vAlign w:val="bottom"/>
            <w:hideMark/>
          </w:tcPr>
          <w:p w:rsidR="003C3442" w:rsidRPr="005C007F" w14:paraId="5E84F4A9" w14:textId="77777777">
            <w:pPr>
              <w:jc w:val="right"/>
              <w:rPr>
                <w:kern w:val="0"/>
                <w:szCs w:val="22"/>
              </w:rPr>
            </w:pPr>
            <w:r w:rsidRPr="005C007F">
              <w:rPr>
                <w:kern w:val="0"/>
                <w:szCs w:val="22"/>
              </w:rPr>
              <w:t>861,267</w:t>
            </w:r>
          </w:p>
        </w:tc>
        <w:tc>
          <w:tcPr>
            <w:tcW w:w="1820" w:type="dxa"/>
            <w:tcBorders>
              <w:top w:val="nil"/>
              <w:left w:val="nil"/>
              <w:bottom w:val="single" w:sz="4" w:space="0" w:color="auto"/>
              <w:right w:val="single" w:sz="4" w:space="0" w:color="auto"/>
            </w:tcBorders>
            <w:noWrap/>
            <w:vAlign w:val="bottom"/>
            <w:hideMark/>
          </w:tcPr>
          <w:p w:rsidR="003C3442" w:rsidRPr="005C007F" w14:paraId="2DAAD655" w14:textId="77777777">
            <w:pPr>
              <w:rPr>
                <w:kern w:val="0"/>
                <w:szCs w:val="22"/>
              </w:rPr>
            </w:pPr>
            <w:r w:rsidRPr="005C007F">
              <w:rPr>
                <w:kern w:val="0"/>
                <w:szCs w:val="22"/>
              </w:rPr>
              <w:t xml:space="preserve"> $                 5,992 </w:t>
            </w:r>
          </w:p>
        </w:tc>
      </w:tr>
      <w:tr w14:paraId="79AECA18"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FE4418C" w14:textId="77777777">
            <w:pPr>
              <w:jc w:val="right"/>
              <w:rPr>
                <w:kern w:val="0"/>
                <w:szCs w:val="22"/>
              </w:rPr>
            </w:pPr>
            <w:r w:rsidRPr="005C007F">
              <w:rPr>
                <w:kern w:val="0"/>
                <w:szCs w:val="22"/>
              </w:rPr>
              <w:t>69170</w:t>
            </w:r>
          </w:p>
        </w:tc>
        <w:tc>
          <w:tcPr>
            <w:tcW w:w="1820" w:type="dxa"/>
            <w:tcBorders>
              <w:top w:val="nil"/>
              <w:left w:val="nil"/>
              <w:bottom w:val="single" w:sz="4" w:space="0" w:color="auto"/>
              <w:right w:val="single" w:sz="4" w:space="0" w:color="auto"/>
            </w:tcBorders>
            <w:noWrap/>
            <w:vAlign w:val="bottom"/>
            <w:hideMark/>
          </w:tcPr>
          <w:p w:rsidR="003C3442" w:rsidRPr="005C007F" w14:paraId="52B37F8F" w14:textId="77777777">
            <w:pPr>
              <w:rPr>
                <w:kern w:val="0"/>
                <w:szCs w:val="22"/>
              </w:rPr>
            </w:pPr>
            <w:r w:rsidRPr="005C007F">
              <w:rPr>
                <w:kern w:val="0"/>
                <w:szCs w:val="22"/>
              </w:rPr>
              <w:t>KTSC</w:t>
            </w:r>
          </w:p>
        </w:tc>
        <w:tc>
          <w:tcPr>
            <w:tcW w:w="1820" w:type="dxa"/>
            <w:tcBorders>
              <w:top w:val="nil"/>
              <w:left w:val="nil"/>
              <w:bottom w:val="single" w:sz="4" w:space="0" w:color="auto"/>
              <w:right w:val="single" w:sz="4" w:space="0" w:color="auto"/>
            </w:tcBorders>
            <w:noWrap/>
            <w:vAlign w:val="bottom"/>
            <w:hideMark/>
          </w:tcPr>
          <w:p w:rsidR="003C3442" w:rsidRPr="005C007F" w14:paraId="4B3179C6" w14:textId="77777777">
            <w:pPr>
              <w:jc w:val="right"/>
              <w:rPr>
                <w:kern w:val="0"/>
                <w:szCs w:val="22"/>
              </w:rPr>
            </w:pPr>
            <w:r w:rsidRPr="005C007F">
              <w:rPr>
                <w:kern w:val="0"/>
                <w:szCs w:val="22"/>
              </w:rPr>
              <w:t>3,598,645</w:t>
            </w:r>
          </w:p>
        </w:tc>
        <w:tc>
          <w:tcPr>
            <w:tcW w:w="1820" w:type="dxa"/>
            <w:tcBorders>
              <w:top w:val="nil"/>
              <w:left w:val="nil"/>
              <w:bottom w:val="single" w:sz="4" w:space="0" w:color="auto"/>
              <w:right w:val="single" w:sz="4" w:space="0" w:color="auto"/>
            </w:tcBorders>
            <w:noWrap/>
            <w:vAlign w:val="bottom"/>
            <w:hideMark/>
          </w:tcPr>
          <w:p w:rsidR="003C3442" w:rsidRPr="005C007F" w14:paraId="44197F31" w14:textId="77777777">
            <w:pPr>
              <w:jc w:val="right"/>
              <w:rPr>
                <w:kern w:val="0"/>
                <w:szCs w:val="22"/>
              </w:rPr>
            </w:pPr>
            <w:r w:rsidRPr="005C007F">
              <w:rPr>
                <w:kern w:val="0"/>
                <w:szCs w:val="22"/>
              </w:rPr>
              <w:t>3,397,164</w:t>
            </w:r>
          </w:p>
        </w:tc>
        <w:tc>
          <w:tcPr>
            <w:tcW w:w="1820" w:type="dxa"/>
            <w:tcBorders>
              <w:top w:val="nil"/>
              <w:left w:val="nil"/>
              <w:bottom w:val="single" w:sz="4" w:space="0" w:color="auto"/>
              <w:right w:val="single" w:sz="4" w:space="0" w:color="auto"/>
            </w:tcBorders>
            <w:noWrap/>
            <w:vAlign w:val="bottom"/>
            <w:hideMark/>
          </w:tcPr>
          <w:p w:rsidR="003C3442" w:rsidRPr="005C007F" w14:paraId="2131419C" w14:textId="77777777">
            <w:pPr>
              <w:rPr>
                <w:kern w:val="0"/>
                <w:szCs w:val="22"/>
              </w:rPr>
            </w:pPr>
            <w:r w:rsidRPr="005C007F">
              <w:rPr>
                <w:kern w:val="0"/>
                <w:szCs w:val="22"/>
              </w:rPr>
              <w:t xml:space="preserve"> $               23,634 </w:t>
            </w:r>
          </w:p>
        </w:tc>
      </w:tr>
      <w:tr w14:paraId="6F2DFFC2"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18C0569" w14:textId="77777777">
            <w:pPr>
              <w:jc w:val="right"/>
              <w:rPr>
                <w:kern w:val="0"/>
                <w:szCs w:val="22"/>
              </w:rPr>
            </w:pPr>
            <w:r w:rsidRPr="005C007F">
              <w:rPr>
                <w:kern w:val="0"/>
                <w:szCs w:val="22"/>
              </w:rPr>
              <w:t>61066</w:t>
            </w:r>
          </w:p>
        </w:tc>
        <w:tc>
          <w:tcPr>
            <w:tcW w:w="1820" w:type="dxa"/>
            <w:tcBorders>
              <w:top w:val="nil"/>
              <w:left w:val="nil"/>
              <w:bottom w:val="single" w:sz="4" w:space="0" w:color="auto"/>
              <w:right w:val="single" w:sz="4" w:space="0" w:color="auto"/>
            </w:tcBorders>
            <w:noWrap/>
            <w:vAlign w:val="bottom"/>
            <w:hideMark/>
          </w:tcPr>
          <w:p w:rsidR="003C3442" w:rsidRPr="005C007F" w14:paraId="33B86F60" w14:textId="77777777">
            <w:pPr>
              <w:rPr>
                <w:kern w:val="0"/>
                <w:szCs w:val="22"/>
              </w:rPr>
            </w:pPr>
            <w:r w:rsidRPr="005C007F">
              <w:rPr>
                <w:kern w:val="0"/>
                <w:szCs w:val="22"/>
              </w:rPr>
              <w:t>KTSD-TV</w:t>
            </w:r>
          </w:p>
        </w:tc>
        <w:tc>
          <w:tcPr>
            <w:tcW w:w="1820" w:type="dxa"/>
            <w:tcBorders>
              <w:top w:val="nil"/>
              <w:left w:val="nil"/>
              <w:bottom w:val="single" w:sz="4" w:space="0" w:color="auto"/>
              <w:right w:val="single" w:sz="4" w:space="0" w:color="auto"/>
            </w:tcBorders>
            <w:noWrap/>
            <w:vAlign w:val="bottom"/>
            <w:hideMark/>
          </w:tcPr>
          <w:p w:rsidR="003C3442" w:rsidRPr="005C007F" w14:paraId="459594BC" w14:textId="77777777">
            <w:pPr>
              <w:jc w:val="right"/>
              <w:rPr>
                <w:kern w:val="0"/>
                <w:szCs w:val="22"/>
              </w:rPr>
            </w:pPr>
            <w:r w:rsidRPr="005C007F">
              <w:rPr>
                <w:kern w:val="0"/>
                <w:szCs w:val="22"/>
              </w:rPr>
              <w:t>84,807</w:t>
            </w:r>
          </w:p>
        </w:tc>
        <w:tc>
          <w:tcPr>
            <w:tcW w:w="1820" w:type="dxa"/>
            <w:tcBorders>
              <w:top w:val="nil"/>
              <w:left w:val="nil"/>
              <w:bottom w:val="single" w:sz="4" w:space="0" w:color="auto"/>
              <w:right w:val="single" w:sz="4" w:space="0" w:color="auto"/>
            </w:tcBorders>
            <w:noWrap/>
            <w:vAlign w:val="bottom"/>
            <w:hideMark/>
          </w:tcPr>
          <w:p w:rsidR="003C3442" w:rsidRPr="005C007F" w14:paraId="1677C87E" w14:textId="77777777">
            <w:pPr>
              <w:jc w:val="right"/>
              <w:rPr>
                <w:kern w:val="0"/>
                <w:szCs w:val="22"/>
              </w:rPr>
            </w:pPr>
            <w:r w:rsidRPr="005C007F">
              <w:rPr>
                <w:kern w:val="0"/>
                <w:szCs w:val="22"/>
              </w:rPr>
              <w:t>83,980</w:t>
            </w:r>
          </w:p>
        </w:tc>
        <w:tc>
          <w:tcPr>
            <w:tcW w:w="1820" w:type="dxa"/>
            <w:tcBorders>
              <w:top w:val="nil"/>
              <w:left w:val="nil"/>
              <w:bottom w:val="single" w:sz="4" w:space="0" w:color="auto"/>
              <w:right w:val="single" w:sz="4" w:space="0" w:color="auto"/>
            </w:tcBorders>
            <w:noWrap/>
            <w:vAlign w:val="bottom"/>
            <w:hideMark/>
          </w:tcPr>
          <w:p w:rsidR="003C3442" w:rsidRPr="005C007F" w14:paraId="0C53353C" w14:textId="77777777">
            <w:pPr>
              <w:rPr>
                <w:kern w:val="0"/>
                <w:szCs w:val="22"/>
              </w:rPr>
            </w:pPr>
            <w:r w:rsidRPr="005C007F">
              <w:rPr>
                <w:kern w:val="0"/>
                <w:szCs w:val="22"/>
              </w:rPr>
              <w:t xml:space="preserve"> $                   584 </w:t>
            </w:r>
          </w:p>
        </w:tc>
      </w:tr>
      <w:tr w14:paraId="1A5F5BA0"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2B9A1D2" w14:textId="77777777">
            <w:pPr>
              <w:jc w:val="right"/>
              <w:rPr>
                <w:kern w:val="0"/>
                <w:szCs w:val="22"/>
              </w:rPr>
            </w:pPr>
            <w:r w:rsidRPr="005C007F">
              <w:rPr>
                <w:kern w:val="0"/>
                <w:szCs w:val="22"/>
              </w:rPr>
              <w:t>37511</w:t>
            </w:r>
          </w:p>
        </w:tc>
        <w:tc>
          <w:tcPr>
            <w:tcW w:w="1820" w:type="dxa"/>
            <w:tcBorders>
              <w:top w:val="nil"/>
              <w:left w:val="nil"/>
              <w:bottom w:val="single" w:sz="4" w:space="0" w:color="auto"/>
              <w:right w:val="single" w:sz="4" w:space="0" w:color="auto"/>
            </w:tcBorders>
            <w:noWrap/>
            <w:vAlign w:val="bottom"/>
            <w:hideMark/>
          </w:tcPr>
          <w:p w:rsidR="003C3442" w:rsidRPr="005C007F" w14:paraId="3681E84E" w14:textId="77777777">
            <w:pPr>
              <w:rPr>
                <w:kern w:val="0"/>
                <w:szCs w:val="22"/>
              </w:rPr>
            </w:pPr>
            <w:r w:rsidRPr="005C007F">
              <w:rPr>
                <w:kern w:val="0"/>
                <w:szCs w:val="22"/>
              </w:rPr>
              <w:t>KTSF</w:t>
            </w:r>
          </w:p>
        </w:tc>
        <w:tc>
          <w:tcPr>
            <w:tcW w:w="1820" w:type="dxa"/>
            <w:tcBorders>
              <w:top w:val="nil"/>
              <w:left w:val="nil"/>
              <w:bottom w:val="single" w:sz="4" w:space="0" w:color="auto"/>
              <w:right w:val="single" w:sz="4" w:space="0" w:color="auto"/>
            </w:tcBorders>
            <w:noWrap/>
            <w:vAlign w:val="bottom"/>
            <w:hideMark/>
          </w:tcPr>
          <w:p w:rsidR="003C3442" w:rsidRPr="005C007F" w14:paraId="30B9CB35" w14:textId="77777777">
            <w:pPr>
              <w:jc w:val="right"/>
              <w:rPr>
                <w:kern w:val="0"/>
                <w:szCs w:val="22"/>
              </w:rPr>
            </w:pPr>
            <w:r w:rsidRPr="005C007F">
              <w:rPr>
                <w:kern w:val="0"/>
                <w:szCs w:val="22"/>
              </w:rPr>
              <w:t>8,697,794</w:t>
            </w:r>
          </w:p>
        </w:tc>
        <w:tc>
          <w:tcPr>
            <w:tcW w:w="1820" w:type="dxa"/>
            <w:tcBorders>
              <w:top w:val="nil"/>
              <w:left w:val="nil"/>
              <w:bottom w:val="single" w:sz="4" w:space="0" w:color="auto"/>
              <w:right w:val="single" w:sz="4" w:space="0" w:color="auto"/>
            </w:tcBorders>
            <w:noWrap/>
            <w:vAlign w:val="bottom"/>
            <w:hideMark/>
          </w:tcPr>
          <w:p w:rsidR="003C3442" w:rsidRPr="005C007F" w14:paraId="62B5860C" w14:textId="77777777">
            <w:pPr>
              <w:jc w:val="right"/>
              <w:rPr>
                <w:kern w:val="0"/>
                <w:szCs w:val="22"/>
              </w:rPr>
            </w:pPr>
            <w:r w:rsidRPr="005C007F">
              <w:rPr>
                <w:kern w:val="0"/>
                <w:szCs w:val="22"/>
              </w:rPr>
              <w:t>7,750,134</w:t>
            </w:r>
          </w:p>
        </w:tc>
        <w:tc>
          <w:tcPr>
            <w:tcW w:w="1820" w:type="dxa"/>
            <w:tcBorders>
              <w:top w:val="nil"/>
              <w:left w:val="nil"/>
              <w:bottom w:val="single" w:sz="4" w:space="0" w:color="auto"/>
              <w:right w:val="single" w:sz="4" w:space="0" w:color="auto"/>
            </w:tcBorders>
            <w:noWrap/>
            <w:vAlign w:val="bottom"/>
            <w:hideMark/>
          </w:tcPr>
          <w:p w:rsidR="003C3442" w:rsidRPr="005C007F" w14:paraId="68E4535F" w14:textId="77777777">
            <w:pPr>
              <w:rPr>
                <w:kern w:val="0"/>
                <w:szCs w:val="22"/>
              </w:rPr>
            </w:pPr>
            <w:r w:rsidRPr="005C007F">
              <w:rPr>
                <w:kern w:val="0"/>
                <w:szCs w:val="22"/>
              </w:rPr>
              <w:t xml:space="preserve"> $               53,918 </w:t>
            </w:r>
          </w:p>
        </w:tc>
      </w:tr>
      <w:tr w14:paraId="757A646F"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74AC31E" w14:textId="77777777">
            <w:pPr>
              <w:jc w:val="right"/>
              <w:rPr>
                <w:kern w:val="0"/>
                <w:szCs w:val="22"/>
              </w:rPr>
            </w:pPr>
            <w:r w:rsidRPr="005C007F">
              <w:rPr>
                <w:kern w:val="0"/>
                <w:szCs w:val="22"/>
              </w:rPr>
              <w:t>67760</w:t>
            </w:r>
          </w:p>
        </w:tc>
        <w:tc>
          <w:tcPr>
            <w:tcW w:w="1820" w:type="dxa"/>
            <w:tcBorders>
              <w:top w:val="nil"/>
              <w:left w:val="nil"/>
              <w:bottom w:val="single" w:sz="4" w:space="0" w:color="auto"/>
              <w:right w:val="single" w:sz="4" w:space="0" w:color="auto"/>
            </w:tcBorders>
            <w:noWrap/>
            <w:vAlign w:val="bottom"/>
            <w:hideMark/>
          </w:tcPr>
          <w:p w:rsidR="003C3442" w:rsidRPr="005C007F" w14:paraId="6A2C465D" w14:textId="77777777">
            <w:pPr>
              <w:rPr>
                <w:kern w:val="0"/>
                <w:szCs w:val="22"/>
              </w:rPr>
            </w:pPr>
            <w:r w:rsidRPr="005C007F">
              <w:rPr>
                <w:kern w:val="0"/>
                <w:szCs w:val="22"/>
              </w:rPr>
              <w:t>KTSM-TV</w:t>
            </w:r>
          </w:p>
        </w:tc>
        <w:tc>
          <w:tcPr>
            <w:tcW w:w="1820" w:type="dxa"/>
            <w:tcBorders>
              <w:top w:val="nil"/>
              <w:left w:val="nil"/>
              <w:bottom w:val="single" w:sz="4" w:space="0" w:color="auto"/>
              <w:right w:val="single" w:sz="4" w:space="0" w:color="auto"/>
            </w:tcBorders>
            <w:noWrap/>
            <w:vAlign w:val="bottom"/>
            <w:hideMark/>
          </w:tcPr>
          <w:p w:rsidR="003C3442" w:rsidRPr="005C007F" w14:paraId="3F945047" w14:textId="77777777">
            <w:pPr>
              <w:jc w:val="right"/>
              <w:rPr>
                <w:kern w:val="0"/>
                <w:szCs w:val="22"/>
              </w:rPr>
            </w:pPr>
            <w:r w:rsidRPr="005C007F">
              <w:rPr>
                <w:kern w:val="0"/>
                <w:szCs w:val="22"/>
              </w:rPr>
              <w:t>1,093,389</w:t>
            </w:r>
          </w:p>
        </w:tc>
        <w:tc>
          <w:tcPr>
            <w:tcW w:w="1820" w:type="dxa"/>
            <w:tcBorders>
              <w:top w:val="nil"/>
              <w:left w:val="nil"/>
              <w:bottom w:val="single" w:sz="4" w:space="0" w:color="auto"/>
              <w:right w:val="single" w:sz="4" w:space="0" w:color="auto"/>
            </w:tcBorders>
            <w:noWrap/>
            <w:vAlign w:val="bottom"/>
            <w:hideMark/>
          </w:tcPr>
          <w:p w:rsidR="003C3442" w:rsidRPr="005C007F" w14:paraId="37D87C40" w14:textId="77777777">
            <w:pPr>
              <w:jc w:val="right"/>
              <w:rPr>
                <w:kern w:val="0"/>
                <w:szCs w:val="22"/>
              </w:rPr>
            </w:pPr>
            <w:r w:rsidRPr="005C007F">
              <w:rPr>
                <w:kern w:val="0"/>
                <w:szCs w:val="22"/>
              </w:rPr>
              <w:t>1,090,716</w:t>
            </w:r>
          </w:p>
        </w:tc>
        <w:tc>
          <w:tcPr>
            <w:tcW w:w="1820" w:type="dxa"/>
            <w:tcBorders>
              <w:top w:val="nil"/>
              <w:left w:val="nil"/>
              <w:bottom w:val="single" w:sz="4" w:space="0" w:color="auto"/>
              <w:right w:val="single" w:sz="4" w:space="0" w:color="auto"/>
            </w:tcBorders>
            <w:noWrap/>
            <w:vAlign w:val="bottom"/>
            <w:hideMark/>
          </w:tcPr>
          <w:p w:rsidR="003C3442" w:rsidRPr="005C007F" w14:paraId="07236F88" w14:textId="77777777">
            <w:pPr>
              <w:rPr>
                <w:kern w:val="0"/>
                <w:szCs w:val="22"/>
              </w:rPr>
            </w:pPr>
            <w:r w:rsidRPr="005C007F">
              <w:rPr>
                <w:kern w:val="0"/>
                <w:szCs w:val="22"/>
              </w:rPr>
              <w:t xml:space="preserve"> $                 7,588 </w:t>
            </w:r>
          </w:p>
        </w:tc>
      </w:tr>
      <w:tr w14:paraId="0F2A966B"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36BE0B8" w14:textId="77777777">
            <w:pPr>
              <w:jc w:val="right"/>
              <w:rPr>
                <w:kern w:val="0"/>
                <w:szCs w:val="22"/>
              </w:rPr>
            </w:pPr>
            <w:r w:rsidRPr="005C007F">
              <w:rPr>
                <w:kern w:val="0"/>
                <w:szCs w:val="22"/>
              </w:rPr>
              <w:t>35678</w:t>
            </w:r>
          </w:p>
        </w:tc>
        <w:tc>
          <w:tcPr>
            <w:tcW w:w="1820" w:type="dxa"/>
            <w:tcBorders>
              <w:top w:val="nil"/>
              <w:left w:val="nil"/>
              <w:bottom w:val="single" w:sz="4" w:space="0" w:color="auto"/>
              <w:right w:val="single" w:sz="4" w:space="0" w:color="auto"/>
            </w:tcBorders>
            <w:noWrap/>
            <w:vAlign w:val="bottom"/>
            <w:hideMark/>
          </w:tcPr>
          <w:p w:rsidR="003C3442" w:rsidRPr="005C007F" w14:paraId="0C98F05A" w14:textId="77777777">
            <w:pPr>
              <w:rPr>
                <w:kern w:val="0"/>
                <w:szCs w:val="22"/>
              </w:rPr>
            </w:pPr>
            <w:r w:rsidRPr="005C007F">
              <w:rPr>
                <w:kern w:val="0"/>
                <w:szCs w:val="22"/>
              </w:rPr>
              <w:t>KTTC</w:t>
            </w:r>
          </w:p>
        </w:tc>
        <w:tc>
          <w:tcPr>
            <w:tcW w:w="1820" w:type="dxa"/>
            <w:tcBorders>
              <w:top w:val="nil"/>
              <w:left w:val="nil"/>
              <w:bottom w:val="single" w:sz="4" w:space="0" w:color="auto"/>
              <w:right w:val="single" w:sz="4" w:space="0" w:color="auto"/>
            </w:tcBorders>
            <w:noWrap/>
            <w:vAlign w:val="bottom"/>
            <w:hideMark/>
          </w:tcPr>
          <w:p w:rsidR="003C3442" w:rsidRPr="005C007F" w14:paraId="624969C3" w14:textId="77777777">
            <w:pPr>
              <w:jc w:val="right"/>
              <w:rPr>
                <w:kern w:val="0"/>
                <w:szCs w:val="22"/>
              </w:rPr>
            </w:pPr>
            <w:r w:rsidRPr="005C007F">
              <w:rPr>
                <w:kern w:val="0"/>
                <w:szCs w:val="22"/>
              </w:rPr>
              <w:t>836,828</w:t>
            </w:r>
          </w:p>
        </w:tc>
        <w:tc>
          <w:tcPr>
            <w:tcW w:w="1820" w:type="dxa"/>
            <w:tcBorders>
              <w:top w:val="nil"/>
              <w:left w:val="nil"/>
              <w:bottom w:val="single" w:sz="4" w:space="0" w:color="auto"/>
              <w:right w:val="single" w:sz="4" w:space="0" w:color="auto"/>
            </w:tcBorders>
            <w:noWrap/>
            <w:vAlign w:val="bottom"/>
            <w:hideMark/>
          </w:tcPr>
          <w:p w:rsidR="003C3442" w:rsidRPr="005C007F" w14:paraId="356B391A" w14:textId="77777777">
            <w:pPr>
              <w:jc w:val="right"/>
              <w:rPr>
                <w:kern w:val="0"/>
                <w:szCs w:val="22"/>
              </w:rPr>
            </w:pPr>
            <w:r w:rsidRPr="005C007F">
              <w:rPr>
                <w:kern w:val="0"/>
                <w:szCs w:val="22"/>
              </w:rPr>
              <w:t>748,435</w:t>
            </w:r>
          </w:p>
        </w:tc>
        <w:tc>
          <w:tcPr>
            <w:tcW w:w="1820" w:type="dxa"/>
            <w:tcBorders>
              <w:top w:val="nil"/>
              <w:left w:val="nil"/>
              <w:bottom w:val="single" w:sz="4" w:space="0" w:color="auto"/>
              <w:right w:val="single" w:sz="4" w:space="0" w:color="auto"/>
            </w:tcBorders>
            <w:noWrap/>
            <w:vAlign w:val="bottom"/>
            <w:hideMark/>
          </w:tcPr>
          <w:p w:rsidR="003C3442" w:rsidRPr="005C007F" w14:paraId="6D7A7D6C" w14:textId="77777777">
            <w:pPr>
              <w:rPr>
                <w:kern w:val="0"/>
                <w:szCs w:val="22"/>
              </w:rPr>
            </w:pPr>
            <w:r w:rsidRPr="005C007F">
              <w:rPr>
                <w:kern w:val="0"/>
                <w:szCs w:val="22"/>
              </w:rPr>
              <w:t xml:space="preserve"> $                 5,207 </w:t>
            </w:r>
          </w:p>
        </w:tc>
      </w:tr>
      <w:tr w14:paraId="2EB8912E"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FD935D9" w14:textId="77777777">
            <w:pPr>
              <w:jc w:val="right"/>
              <w:rPr>
                <w:kern w:val="0"/>
                <w:szCs w:val="22"/>
              </w:rPr>
            </w:pPr>
            <w:r w:rsidRPr="005C007F">
              <w:rPr>
                <w:kern w:val="0"/>
                <w:szCs w:val="22"/>
              </w:rPr>
              <w:t>28501</w:t>
            </w:r>
          </w:p>
        </w:tc>
        <w:tc>
          <w:tcPr>
            <w:tcW w:w="1820" w:type="dxa"/>
            <w:tcBorders>
              <w:top w:val="nil"/>
              <w:left w:val="nil"/>
              <w:bottom w:val="single" w:sz="4" w:space="0" w:color="auto"/>
              <w:right w:val="single" w:sz="4" w:space="0" w:color="auto"/>
            </w:tcBorders>
            <w:noWrap/>
            <w:vAlign w:val="bottom"/>
            <w:hideMark/>
          </w:tcPr>
          <w:p w:rsidR="003C3442" w:rsidRPr="005C007F" w14:paraId="7AF3C1C3" w14:textId="77777777">
            <w:pPr>
              <w:rPr>
                <w:kern w:val="0"/>
                <w:szCs w:val="22"/>
              </w:rPr>
            </w:pPr>
            <w:r w:rsidRPr="005C007F">
              <w:rPr>
                <w:kern w:val="0"/>
                <w:szCs w:val="22"/>
              </w:rPr>
              <w:t>KTTM</w:t>
            </w:r>
          </w:p>
        </w:tc>
        <w:tc>
          <w:tcPr>
            <w:tcW w:w="1820" w:type="dxa"/>
            <w:tcBorders>
              <w:top w:val="nil"/>
              <w:left w:val="nil"/>
              <w:bottom w:val="single" w:sz="4" w:space="0" w:color="auto"/>
              <w:right w:val="single" w:sz="4" w:space="0" w:color="auto"/>
            </w:tcBorders>
            <w:noWrap/>
            <w:vAlign w:val="bottom"/>
            <w:hideMark/>
          </w:tcPr>
          <w:p w:rsidR="003C3442" w:rsidRPr="005C007F" w14:paraId="745D4076" w14:textId="77777777">
            <w:pPr>
              <w:jc w:val="right"/>
              <w:rPr>
                <w:kern w:val="0"/>
                <w:szCs w:val="22"/>
              </w:rPr>
            </w:pPr>
            <w:r w:rsidRPr="005C007F">
              <w:rPr>
                <w:kern w:val="0"/>
                <w:szCs w:val="22"/>
              </w:rPr>
              <w:t>77,930</w:t>
            </w:r>
          </w:p>
        </w:tc>
        <w:tc>
          <w:tcPr>
            <w:tcW w:w="1820" w:type="dxa"/>
            <w:tcBorders>
              <w:top w:val="nil"/>
              <w:left w:val="nil"/>
              <w:bottom w:val="single" w:sz="4" w:space="0" w:color="auto"/>
              <w:right w:val="single" w:sz="4" w:space="0" w:color="auto"/>
            </w:tcBorders>
            <w:noWrap/>
            <w:vAlign w:val="bottom"/>
            <w:hideMark/>
          </w:tcPr>
          <w:p w:rsidR="003C3442" w:rsidRPr="005C007F" w14:paraId="387EDAFD" w14:textId="77777777">
            <w:pPr>
              <w:jc w:val="right"/>
              <w:rPr>
                <w:kern w:val="0"/>
                <w:szCs w:val="22"/>
              </w:rPr>
            </w:pPr>
            <w:r w:rsidRPr="005C007F">
              <w:rPr>
                <w:kern w:val="0"/>
                <w:szCs w:val="22"/>
              </w:rPr>
              <w:t>75,368</w:t>
            </w:r>
          </w:p>
        </w:tc>
        <w:tc>
          <w:tcPr>
            <w:tcW w:w="1820" w:type="dxa"/>
            <w:tcBorders>
              <w:top w:val="nil"/>
              <w:left w:val="nil"/>
              <w:bottom w:val="single" w:sz="4" w:space="0" w:color="auto"/>
              <w:right w:val="single" w:sz="4" w:space="0" w:color="auto"/>
            </w:tcBorders>
            <w:noWrap/>
            <w:vAlign w:val="bottom"/>
            <w:hideMark/>
          </w:tcPr>
          <w:p w:rsidR="003C3442" w:rsidRPr="005C007F" w14:paraId="75A3F9F1" w14:textId="77777777">
            <w:pPr>
              <w:rPr>
                <w:kern w:val="0"/>
                <w:szCs w:val="22"/>
              </w:rPr>
            </w:pPr>
            <w:r w:rsidRPr="005C007F">
              <w:rPr>
                <w:kern w:val="0"/>
                <w:szCs w:val="22"/>
              </w:rPr>
              <w:t xml:space="preserve"> $                   524 </w:t>
            </w:r>
          </w:p>
        </w:tc>
      </w:tr>
      <w:tr w14:paraId="3E341B3A"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9A66AA6" w14:textId="77777777">
            <w:pPr>
              <w:jc w:val="right"/>
              <w:rPr>
                <w:kern w:val="0"/>
                <w:szCs w:val="22"/>
              </w:rPr>
            </w:pPr>
            <w:r w:rsidRPr="005C007F">
              <w:rPr>
                <w:kern w:val="0"/>
                <w:szCs w:val="22"/>
              </w:rPr>
              <w:t>11908</w:t>
            </w:r>
          </w:p>
        </w:tc>
        <w:tc>
          <w:tcPr>
            <w:tcW w:w="1820" w:type="dxa"/>
            <w:tcBorders>
              <w:top w:val="nil"/>
              <w:left w:val="nil"/>
              <w:bottom w:val="single" w:sz="4" w:space="0" w:color="auto"/>
              <w:right w:val="single" w:sz="4" w:space="0" w:color="auto"/>
            </w:tcBorders>
            <w:noWrap/>
            <w:vAlign w:val="bottom"/>
            <w:hideMark/>
          </w:tcPr>
          <w:p w:rsidR="003C3442" w:rsidRPr="005C007F" w14:paraId="00565373" w14:textId="77777777">
            <w:pPr>
              <w:rPr>
                <w:kern w:val="0"/>
                <w:szCs w:val="22"/>
              </w:rPr>
            </w:pPr>
            <w:r w:rsidRPr="005C007F">
              <w:rPr>
                <w:kern w:val="0"/>
                <w:szCs w:val="22"/>
              </w:rPr>
              <w:t>KTTU-TV</w:t>
            </w:r>
          </w:p>
        </w:tc>
        <w:tc>
          <w:tcPr>
            <w:tcW w:w="1820" w:type="dxa"/>
            <w:tcBorders>
              <w:top w:val="nil"/>
              <w:left w:val="nil"/>
              <w:bottom w:val="single" w:sz="4" w:space="0" w:color="auto"/>
              <w:right w:val="single" w:sz="4" w:space="0" w:color="auto"/>
            </w:tcBorders>
            <w:noWrap/>
            <w:vAlign w:val="bottom"/>
            <w:hideMark/>
          </w:tcPr>
          <w:p w:rsidR="003C3442" w:rsidRPr="005C007F" w14:paraId="0ACC210C" w14:textId="77777777">
            <w:pPr>
              <w:jc w:val="right"/>
              <w:rPr>
                <w:kern w:val="0"/>
                <w:szCs w:val="22"/>
              </w:rPr>
            </w:pPr>
            <w:r w:rsidRPr="005C007F">
              <w:rPr>
                <w:kern w:val="0"/>
                <w:szCs w:val="22"/>
              </w:rPr>
              <w:t>1,393,795</w:t>
            </w:r>
          </w:p>
        </w:tc>
        <w:tc>
          <w:tcPr>
            <w:tcW w:w="1820" w:type="dxa"/>
            <w:tcBorders>
              <w:top w:val="nil"/>
              <w:left w:val="nil"/>
              <w:bottom w:val="single" w:sz="4" w:space="0" w:color="auto"/>
              <w:right w:val="single" w:sz="4" w:space="0" w:color="auto"/>
            </w:tcBorders>
            <w:noWrap/>
            <w:vAlign w:val="bottom"/>
            <w:hideMark/>
          </w:tcPr>
          <w:p w:rsidR="003C3442" w:rsidRPr="005C007F" w14:paraId="541C7AAA" w14:textId="77777777">
            <w:pPr>
              <w:jc w:val="right"/>
              <w:rPr>
                <w:kern w:val="0"/>
                <w:szCs w:val="22"/>
              </w:rPr>
            </w:pPr>
            <w:r w:rsidRPr="005C007F">
              <w:rPr>
                <w:kern w:val="0"/>
                <w:szCs w:val="22"/>
              </w:rPr>
              <w:t>1,109,962</w:t>
            </w:r>
          </w:p>
        </w:tc>
        <w:tc>
          <w:tcPr>
            <w:tcW w:w="1820" w:type="dxa"/>
            <w:tcBorders>
              <w:top w:val="nil"/>
              <w:left w:val="nil"/>
              <w:bottom w:val="single" w:sz="4" w:space="0" w:color="auto"/>
              <w:right w:val="single" w:sz="4" w:space="0" w:color="auto"/>
            </w:tcBorders>
            <w:noWrap/>
            <w:vAlign w:val="bottom"/>
            <w:hideMark/>
          </w:tcPr>
          <w:p w:rsidR="003C3442" w:rsidRPr="005C007F" w14:paraId="639AA18A" w14:textId="77777777">
            <w:pPr>
              <w:rPr>
                <w:kern w:val="0"/>
                <w:szCs w:val="22"/>
              </w:rPr>
            </w:pPr>
            <w:r w:rsidRPr="005C007F">
              <w:rPr>
                <w:kern w:val="0"/>
                <w:szCs w:val="22"/>
              </w:rPr>
              <w:t xml:space="preserve"> $                 7,722 </w:t>
            </w:r>
          </w:p>
        </w:tc>
      </w:tr>
      <w:tr w14:paraId="55FA62EA"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0054FB7" w14:textId="77777777">
            <w:pPr>
              <w:jc w:val="right"/>
              <w:rPr>
                <w:kern w:val="0"/>
                <w:szCs w:val="22"/>
              </w:rPr>
            </w:pPr>
            <w:r w:rsidRPr="005C007F">
              <w:rPr>
                <w:kern w:val="0"/>
                <w:szCs w:val="22"/>
              </w:rPr>
              <w:t>22208</w:t>
            </w:r>
          </w:p>
        </w:tc>
        <w:tc>
          <w:tcPr>
            <w:tcW w:w="1820" w:type="dxa"/>
            <w:tcBorders>
              <w:top w:val="nil"/>
              <w:left w:val="nil"/>
              <w:bottom w:val="single" w:sz="4" w:space="0" w:color="auto"/>
              <w:right w:val="single" w:sz="4" w:space="0" w:color="auto"/>
            </w:tcBorders>
            <w:noWrap/>
            <w:vAlign w:val="bottom"/>
            <w:hideMark/>
          </w:tcPr>
          <w:p w:rsidR="003C3442" w:rsidRPr="005C007F" w14:paraId="16D022E8" w14:textId="77777777">
            <w:pPr>
              <w:rPr>
                <w:kern w:val="0"/>
                <w:szCs w:val="22"/>
              </w:rPr>
            </w:pPr>
            <w:r w:rsidRPr="005C007F">
              <w:rPr>
                <w:kern w:val="0"/>
                <w:szCs w:val="22"/>
              </w:rPr>
              <w:t>KTTV</w:t>
            </w:r>
          </w:p>
        </w:tc>
        <w:tc>
          <w:tcPr>
            <w:tcW w:w="1820" w:type="dxa"/>
            <w:tcBorders>
              <w:top w:val="nil"/>
              <w:left w:val="nil"/>
              <w:bottom w:val="single" w:sz="4" w:space="0" w:color="auto"/>
              <w:right w:val="single" w:sz="4" w:space="0" w:color="auto"/>
            </w:tcBorders>
            <w:noWrap/>
            <w:vAlign w:val="bottom"/>
            <w:hideMark/>
          </w:tcPr>
          <w:p w:rsidR="003C3442" w:rsidRPr="005C007F" w14:paraId="49D7E8D6" w14:textId="77777777">
            <w:pPr>
              <w:jc w:val="right"/>
              <w:rPr>
                <w:kern w:val="0"/>
                <w:szCs w:val="22"/>
              </w:rPr>
            </w:pPr>
            <w:r w:rsidRPr="005C007F">
              <w:rPr>
                <w:kern w:val="0"/>
                <w:szCs w:val="22"/>
              </w:rPr>
              <w:t>18,130,338</w:t>
            </w:r>
          </w:p>
        </w:tc>
        <w:tc>
          <w:tcPr>
            <w:tcW w:w="1820" w:type="dxa"/>
            <w:tcBorders>
              <w:top w:val="nil"/>
              <w:left w:val="nil"/>
              <w:bottom w:val="single" w:sz="4" w:space="0" w:color="auto"/>
              <w:right w:val="single" w:sz="4" w:space="0" w:color="auto"/>
            </w:tcBorders>
            <w:noWrap/>
            <w:vAlign w:val="bottom"/>
            <w:hideMark/>
          </w:tcPr>
          <w:p w:rsidR="003C3442" w:rsidRPr="005C007F" w14:paraId="7B0C2950" w14:textId="77777777">
            <w:pPr>
              <w:jc w:val="right"/>
              <w:rPr>
                <w:kern w:val="0"/>
                <w:szCs w:val="22"/>
              </w:rPr>
            </w:pPr>
            <w:r w:rsidRPr="005C007F">
              <w:rPr>
                <w:kern w:val="0"/>
                <w:szCs w:val="22"/>
              </w:rPr>
              <w:t>17,373,502</w:t>
            </w:r>
          </w:p>
        </w:tc>
        <w:tc>
          <w:tcPr>
            <w:tcW w:w="1820" w:type="dxa"/>
            <w:tcBorders>
              <w:top w:val="nil"/>
              <w:left w:val="nil"/>
              <w:bottom w:val="single" w:sz="4" w:space="0" w:color="auto"/>
              <w:right w:val="single" w:sz="4" w:space="0" w:color="auto"/>
            </w:tcBorders>
            <w:noWrap/>
            <w:vAlign w:val="bottom"/>
            <w:hideMark/>
          </w:tcPr>
          <w:p w:rsidR="003C3442" w:rsidRPr="005C007F" w14:paraId="1C99DE85" w14:textId="77777777">
            <w:pPr>
              <w:rPr>
                <w:kern w:val="0"/>
                <w:szCs w:val="22"/>
              </w:rPr>
            </w:pPr>
            <w:r w:rsidRPr="005C007F">
              <w:rPr>
                <w:kern w:val="0"/>
                <w:szCs w:val="22"/>
              </w:rPr>
              <w:t xml:space="preserve"> $             120,867 </w:t>
            </w:r>
          </w:p>
        </w:tc>
      </w:tr>
      <w:tr w14:paraId="45D8AF6B"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1B1999B" w14:textId="77777777">
            <w:pPr>
              <w:jc w:val="right"/>
              <w:rPr>
                <w:kern w:val="0"/>
                <w:szCs w:val="22"/>
              </w:rPr>
            </w:pPr>
            <w:r w:rsidRPr="005C007F">
              <w:rPr>
                <w:kern w:val="0"/>
                <w:szCs w:val="22"/>
              </w:rPr>
              <w:t>28521</w:t>
            </w:r>
          </w:p>
        </w:tc>
        <w:tc>
          <w:tcPr>
            <w:tcW w:w="1820" w:type="dxa"/>
            <w:tcBorders>
              <w:top w:val="nil"/>
              <w:left w:val="nil"/>
              <w:bottom w:val="single" w:sz="4" w:space="0" w:color="auto"/>
              <w:right w:val="single" w:sz="4" w:space="0" w:color="auto"/>
            </w:tcBorders>
            <w:noWrap/>
            <w:vAlign w:val="bottom"/>
            <w:hideMark/>
          </w:tcPr>
          <w:p w:rsidR="003C3442" w:rsidRPr="005C007F" w14:paraId="155E86AF" w14:textId="77777777">
            <w:pPr>
              <w:rPr>
                <w:kern w:val="0"/>
                <w:szCs w:val="22"/>
              </w:rPr>
            </w:pPr>
            <w:r w:rsidRPr="005C007F">
              <w:rPr>
                <w:kern w:val="0"/>
                <w:szCs w:val="22"/>
              </w:rPr>
              <w:t>KTTW</w:t>
            </w:r>
          </w:p>
        </w:tc>
        <w:tc>
          <w:tcPr>
            <w:tcW w:w="1820" w:type="dxa"/>
            <w:tcBorders>
              <w:top w:val="nil"/>
              <w:left w:val="nil"/>
              <w:bottom w:val="single" w:sz="4" w:space="0" w:color="auto"/>
              <w:right w:val="single" w:sz="4" w:space="0" w:color="auto"/>
            </w:tcBorders>
            <w:noWrap/>
            <w:vAlign w:val="bottom"/>
            <w:hideMark/>
          </w:tcPr>
          <w:p w:rsidR="003C3442" w:rsidRPr="005C007F" w14:paraId="6661A3F7" w14:textId="77777777">
            <w:pPr>
              <w:jc w:val="right"/>
              <w:rPr>
                <w:kern w:val="0"/>
                <w:szCs w:val="22"/>
              </w:rPr>
            </w:pPr>
            <w:r w:rsidRPr="005C007F">
              <w:rPr>
                <w:kern w:val="0"/>
                <w:szCs w:val="22"/>
              </w:rPr>
              <w:t>381,013</w:t>
            </w:r>
          </w:p>
        </w:tc>
        <w:tc>
          <w:tcPr>
            <w:tcW w:w="1820" w:type="dxa"/>
            <w:tcBorders>
              <w:top w:val="nil"/>
              <w:left w:val="nil"/>
              <w:bottom w:val="single" w:sz="4" w:space="0" w:color="auto"/>
              <w:right w:val="single" w:sz="4" w:space="0" w:color="auto"/>
            </w:tcBorders>
            <w:noWrap/>
            <w:vAlign w:val="bottom"/>
            <w:hideMark/>
          </w:tcPr>
          <w:p w:rsidR="003C3442" w:rsidRPr="005C007F" w14:paraId="4ADC3B02" w14:textId="77777777">
            <w:pPr>
              <w:jc w:val="right"/>
              <w:rPr>
                <w:kern w:val="0"/>
                <w:szCs w:val="22"/>
              </w:rPr>
            </w:pPr>
            <w:r w:rsidRPr="005C007F">
              <w:rPr>
                <w:kern w:val="0"/>
                <w:szCs w:val="22"/>
              </w:rPr>
              <w:t>377,833</w:t>
            </w:r>
          </w:p>
        </w:tc>
        <w:tc>
          <w:tcPr>
            <w:tcW w:w="1820" w:type="dxa"/>
            <w:tcBorders>
              <w:top w:val="nil"/>
              <w:left w:val="nil"/>
              <w:bottom w:val="single" w:sz="4" w:space="0" w:color="auto"/>
              <w:right w:val="single" w:sz="4" w:space="0" w:color="auto"/>
            </w:tcBorders>
            <w:noWrap/>
            <w:vAlign w:val="bottom"/>
            <w:hideMark/>
          </w:tcPr>
          <w:p w:rsidR="003C3442" w:rsidRPr="005C007F" w14:paraId="7DD0945D" w14:textId="77777777">
            <w:pPr>
              <w:rPr>
                <w:kern w:val="0"/>
                <w:szCs w:val="22"/>
              </w:rPr>
            </w:pPr>
            <w:r w:rsidRPr="005C007F">
              <w:rPr>
                <w:kern w:val="0"/>
                <w:szCs w:val="22"/>
              </w:rPr>
              <w:t xml:space="preserve"> $                 2,629 </w:t>
            </w:r>
          </w:p>
        </w:tc>
      </w:tr>
      <w:tr w14:paraId="6B85E86B"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4CE6A9F" w14:textId="77777777">
            <w:pPr>
              <w:jc w:val="right"/>
              <w:rPr>
                <w:kern w:val="0"/>
                <w:szCs w:val="22"/>
              </w:rPr>
            </w:pPr>
            <w:r w:rsidRPr="005C007F">
              <w:rPr>
                <w:kern w:val="0"/>
                <w:szCs w:val="22"/>
              </w:rPr>
              <w:t>65355</w:t>
            </w:r>
          </w:p>
        </w:tc>
        <w:tc>
          <w:tcPr>
            <w:tcW w:w="1820" w:type="dxa"/>
            <w:tcBorders>
              <w:top w:val="nil"/>
              <w:left w:val="nil"/>
              <w:bottom w:val="single" w:sz="4" w:space="0" w:color="auto"/>
              <w:right w:val="single" w:sz="4" w:space="0" w:color="auto"/>
            </w:tcBorders>
            <w:noWrap/>
            <w:vAlign w:val="bottom"/>
            <w:hideMark/>
          </w:tcPr>
          <w:p w:rsidR="003C3442" w:rsidRPr="005C007F" w14:paraId="1DDD2BEF" w14:textId="77777777">
            <w:pPr>
              <w:rPr>
                <w:kern w:val="0"/>
                <w:szCs w:val="22"/>
              </w:rPr>
            </w:pPr>
            <w:r w:rsidRPr="005C007F">
              <w:rPr>
                <w:kern w:val="0"/>
                <w:szCs w:val="22"/>
              </w:rPr>
              <w:t>KTTZ-TV</w:t>
            </w:r>
          </w:p>
        </w:tc>
        <w:tc>
          <w:tcPr>
            <w:tcW w:w="1820" w:type="dxa"/>
            <w:tcBorders>
              <w:top w:val="nil"/>
              <w:left w:val="nil"/>
              <w:bottom w:val="single" w:sz="4" w:space="0" w:color="auto"/>
              <w:right w:val="single" w:sz="4" w:space="0" w:color="auto"/>
            </w:tcBorders>
            <w:noWrap/>
            <w:vAlign w:val="bottom"/>
            <w:hideMark/>
          </w:tcPr>
          <w:p w:rsidR="003C3442" w:rsidRPr="005C007F" w14:paraId="48EB1EF4" w14:textId="77777777">
            <w:pPr>
              <w:jc w:val="right"/>
              <w:rPr>
                <w:kern w:val="0"/>
                <w:szCs w:val="22"/>
              </w:rPr>
            </w:pPr>
            <w:r w:rsidRPr="005C007F">
              <w:rPr>
                <w:kern w:val="0"/>
                <w:szCs w:val="22"/>
              </w:rPr>
              <w:t>402,714</w:t>
            </w:r>
          </w:p>
        </w:tc>
        <w:tc>
          <w:tcPr>
            <w:tcW w:w="1820" w:type="dxa"/>
            <w:tcBorders>
              <w:top w:val="nil"/>
              <w:left w:val="nil"/>
              <w:bottom w:val="single" w:sz="4" w:space="0" w:color="auto"/>
              <w:right w:val="single" w:sz="4" w:space="0" w:color="auto"/>
            </w:tcBorders>
            <w:noWrap/>
            <w:vAlign w:val="bottom"/>
            <w:hideMark/>
          </w:tcPr>
          <w:p w:rsidR="003C3442" w:rsidRPr="005C007F" w14:paraId="7F0F5A24" w14:textId="77777777">
            <w:pPr>
              <w:jc w:val="right"/>
              <w:rPr>
                <w:kern w:val="0"/>
                <w:szCs w:val="22"/>
              </w:rPr>
            </w:pPr>
            <w:r w:rsidRPr="005C007F">
              <w:rPr>
                <w:kern w:val="0"/>
                <w:szCs w:val="22"/>
              </w:rPr>
              <w:t>402,692</w:t>
            </w:r>
          </w:p>
        </w:tc>
        <w:tc>
          <w:tcPr>
            <w:tcW w:w="1820" w:type="dxa"/>
            <w:tcBorders>
              <w:top w:val="nil"/>
              <w:left w:val="nil"/>
              <w:bottom w:val="single" w:sz="4" w:space="0" w:color="auto"/>
              <w:right w:val="single" w:sz="4" w:space="0" w:color="auto"/>
            </w:tcBorders>
            <w:noWrap/>
            <w:vAlign w:val="bottom"/>
            <w:hideMark/>
          </w:tcPr>
          <w:p w:rsidR="003C3442" w:rsidRPr="005C007F" w14:paraId="0B021FAD" w14:textId="77777777">
            <w:pPr>
              <w:rPr>
                <w:kern w:val="0"/>
                <w:szCs w:val="22"/>
              </w:rPr>
            </w:pPr>
            <w:r w:rsidRPr="005C007F">
              <w:rPr>
                <w:kern w:val="0"/>
                <w:szCs w:val="22"/>
              </w:rPr>
              <w:t xml:space="preserve"> $                 2,802 </w:t>
            </w:r>
          </w:p>
        </w:tc>
      </w:tr>
      <w:tr w14:paraId="717D6497"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B323009" w14:textId="77777777">
            <w:pPr>
              <w:jc w:val="right"/>
              <w:rPr>
                <w:kern w:val="0"/>
                <w:szCs w:val="22"/>
              </w:rPr>
            </w:pPr>
            <w:r w:rsidRPr="005C007F">
              <w:rPr>
                <w:kern w:val="0"/>
                <w:szCs w:val="22"/>
              </w:rPr>
              <w:t>35685</w:t>
            </w:r>
          </w:p>
        </w:tc>
        <w:tc>
          <w:tcPr>
            <w:tcW w:w="1820" w:type="dxa"/>
            <w:tcBorders>
              <w:top w:val="nil"/>
              <w:left w:val="nil"/>
              <w:bottom w:val="single" w:sz="4" w:space="0" w:color="auto"/>
              <w:right w:val="single" w:sz="4" w:space="0" w:color="auto"/>
            </w:tcBorders>
            <w:noWrap/>
            <w:vAlign w:val="bottom"/>
            <w:hideMark/>
          </w:tcPr>
          <w:p w:rsidR="003C3442" w:rsidRPr="005C007F" w14:paraId="1F6970C2" w14:textId="77777777">
            <w:pPr>
              <w:rPr>
                <w:kern w:val="0"/>
                <w:szCs w:val="22"/>
              </w:rPr>
            </w:pPr>
            <w:r w:rsidRPr="005C007F">
              <w:rPr>
                <w:kern w:val="0"/>
                <w:szCs w:val="22"/>
              </w:rPr>
              <w:t>KTUL</w:t>
            </w:r>
          </w:p>
        </w:tc>
        <w:tc>
          <w:tcPr>
            <w:tcW w:w="1820" w:type="dxa"/>
            <w:tcBorders>
              <w:top w:val="nil"/>
              <w:left w:val="nil"/>
              <w:bottom w:val="single" w:sz="4" w:space="0" w:color="auto"/>
              <w:right w:val="single" w:sz="4" w:space="0" w:color="auto"/>
            </w:tcBorders>
            <w:noWrap/>
            <w:vAlign w:val="bottom"/>
            <w:hideMark/>
          </w:tcPr>
          <w:p w:rsidR="003C3442" w:rsidRPr="005C007F" w14:paraId="2B1791C1" w14:textId="77777777">
            <w:pPr>
              <w:jc w:val="right"/>
              <w:rPr>
                <w:kern w:val="0"/>
                <w:szCs w:val="22"/>
              </w:rPr>
            </w:pPr>
            <w:r w:rsidRPr="005C007F">
              <w:rPr>
                <w:kern w:val="0"/>
                <w:szCs w:val="22"/>
              </w:rPr>
              <w:t>1,573,310</w:t>
            </w:r>
          </w:p>
        </w:tc>
        <w:tc>
          <w:tcPr>
            <w:tcW w:w="1820" w:type="dxa"/>
            <w:tcBorders>
              <w:top w:val="nil"/>
              <w:left w:val="nil"/>
              <w:bottom w:val="single" w:sz="4" w:space="0" w:color="auto"/>
              <w:right w:val="single" w:sz="4" w:space="0" w:color="auto"/>
            </w:tcBorders>
            <w:noWrap/>
            <w:vAlign w:val="bottom"/>
            <w:hideMark/>
          </w:tcPr>
          <w:p w:rsidR="003C3442" w:rsidRPr="005C007F" w14:paraId="423F5355" w14:textId="77777777">
            <w:pPr>
              <w:jc w:val="right"/>
              <w:rPr>
                <w:kern w:val="0"/>
                <w:szCs w:val="22"/>
              </w:rPr>
            </w:pPr>
            <w:r w:rsidRPr="005C007F">
              <w:rPr>
                <w:kern w:val="0"/>
                <w:szCs w:val="22"/>
              </w:rPr>
              <w:t>1,543,051</w:t>
            </w:r>
          </w:p>
        </w:tc>
        <w:tc>
          <w:tcPr>
            <w:tcW w:w="1820" w:type="dxa"/>
            <w:tcBorders>
              <w:top w:val="nil"/>
              <w:left w:val="nil"/>
              <w:bottom w:val="single" w:sz="4" w:space="0" w:color="auto"/>
              <w:right w:val="single" w:sz="4" w:space="0" w:color="auto"/>
            </w:tcBorders>
            <w:noWrap/>
            <w:vAlign w:val="bottom"/>
            <w:hideMark/>
          </w:tcPr>
          <w:p w:rsidR="003C3442" w:rsidRPr="005C007F" w14:paraId="126CC2E4" w14:textId="77777777">
            <w:pPr>
              <w:rPr>
                <w:kern w:val="0"/>
                <w:szCs w:val="22"/>
              </w:rPr>
            </w:pPr>
            <w:r w:rsidRPr="005C007F">
              <w:rPr>
                <w:kern w:val="0"/>
                <w:szCs w:val="22"/>
              </w:rPr>
              <w:t xml:space="preserve"> $               10,735 </w:t>
            </w:r>
          </w:p>
        </w:tc>
      </w:tr>
      <w:tr w14:paraId="0B2F2023"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288E4CC" w14:textId="77777777">
            <w:pPr>
              <w:jc w:val="right"/>
              <w:rPr>
                <w:kern w:val="0"/>
                <w:szCs w:val="22"/>
              </w:rPr>
            </w:pPr>
            <w:r w:rsidRPr="005C007F">
              <w:rPr>
                <w:kern w:val="0"/>
                <w:szCs w:val="22"/>
              </w:rPr>
              <w:t>10173</w:t>
            </w:r>
          </w:p>
        </w:tc>
        <w:tc>
          <w:tcPr>
            <w:tcW w:w="1820" w:type="dxa"/>
            <w:tcBorders>
              <w:top w:val="nil"/>
              <w:left w:val="nil"/>
              <w:bottom w:val="single" w:sz="4" w:space="0" w:color="auto"/>
              <w:right w:val="single" w:sz="4" w:space="0" w:color="auto"/>
            </w:tcBorders>
            <w:noWrap/>
            <w:vAlign w:val="bottom"/>
            <w:hideMark/>
          </w:tcPr>
          <w:p w:rsidR="003C3442" w:rsidRPr="005C007F" w14:paraId="08BE4E57" w14:textId="77777777">
            <w:pPr>
              <w:rPr>
                <w:kern w:val="0"/>
                <w:szCs w:val="22"/>
              </w:rPr>
            </w:pPr>
            <w:r w:rsidRPr="005C007F">
              <w:rPr>
                <w:kern w:val="0"/>
                <w:szCs w:val="22"/>
              </w:rPr>
              <w:t>KTUU-TV</w:t>
            </w:r>
          </w:p>
        </w:tc>
        <w:tc>
          <w:tcPr>
            <w:tcW w:w="1820" w:type="dxa"/>
            <w:tcBorders>
              <w:top w:val="nil"/>
              <w:left w:val="nil"/>
              <w:bottom w:val="single" w:sz="4" w:space="0" w:color="auto"/>
              <w:right w:val="single" w:sz="4" w:space="0" w:color="auto"/>
            </w:tcBorders>
            <w:noWrap/>
            <w:vAlign w:val="bottom"/>
            <w:hideMark/>
          </w:tcPr>
          <w:p w:rsidR="003C3442" w:rsidRPr="005C007F" w14:paraId="07D00633" w14:textId="77777777">
            <w:pPr>
              <w:jc w:val="right"/>
              <w:rPr>
                <w:kern w:val="0"/>
                <w:szCs w:val="22"/>
              </w:rPr>
            </w:pPr>
            <w:r w:rsidRPr="005C007F">
              <w:rPr>
                <w:kern w:val="0"/>
                <w:szCs w:val="22"/>
              </w:rPr>
              <w:t>397,237</w:t>
            </w:r>
          </w:p>
        </w:tc>
        <w:tc>
          <w:tcPr>
            <w:tcW w:w="1820" w:type="dxa"/>
            <w:tcBorders>
              <w:top w:val="nil"/>
              <w:left w:val="nil"/>
              <w:bottom w:val="single" w:sz="4" w:space="0" w:color="auto"/>
              <w:right w:val="single" w:sz="4" w:space="0" w:color="auto"/>
            </w:tcBorders>
            <w:noWrap/>
            <w:vAlign w:val="bottom"/>
            <w:hideMark/>
          </w:tcPr>
          <w:p w:rsidR="003C3442" w:rsidRPr="005C007F" w14:paraId="528A748B" w14:textId="77777777">
            <w:pPr>
              <w:jc w:val="right"/>
              <w:rPr>
                <w:kern w:val="0"/>
                <w:szCs w:val="22"/>
              </w:rPr>
            </w:pPr>
            <w:r w:rsidRPr="005C007F">
              <w:rPr>
                <w:kern w:val="0"/>
                <w:szCs w:val="22"/>
              </w:rPr>
              <w:t>395,237</w:t>
            </w:r>
          </w:p>
        </w:tc>
        <w:tc>
          <w:tcPr>
            <w:tcW w:w="1820" w:type="dxa"/>
            <w:tcBorders>
              <w:top w:val="nil"/>
              <w:left w:val="nil"/>
              <w:bottom w:val="single" w:sz="4" w:space="0" w:color="auto"/>
              <w:right w:val="single" w:sz="4" w:space="0" w:color="auto"/>
            </w:tcBorders>
            <w:noWrap/>
            <w:vAlign w:val="bottom"/>
            <w:hideMark/>
          </w:tcPr>
          <w:p w:rsidR="003C3442" w:rsidRPr="005C007F" w14:paraId="24A5E42C" w14:textId="77777777">
            <w:pPr>
              <w:rPr>
                <w:kern w:val="0"/>
                <w:szCs w:val="22"/>
              </w:rPr>
            </w:pPr>
            <w:r w:rsidRPr="005C007F">
              <w:rPr>
                <w:kern w:val="0"/>
                <w:szCs w:val="22"/>
              </w:rPr>
              <w:t xml:space="preserve"> $                 2,750 </w:t>
            </w:r>
          </w:p>
        </w:tc>
      </w:tr>
      <w:tr w14:paraId="4105BC29"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9F0A260" w14:textId="77777777">
            <w:pPr>
              <w:jc w:val="right"/>
              <w:rPr>
                <w:kern w:val="0"/>
                <w:szCs w:val="22"/>
              </w:rPr>
            </w:pPr>
            <w:r w:rsidRPr="005C007F">
              <w:rPr>
                <w:kern w:val="0"/>
                <w:szCs w:val="22"/>
              </w:rPr>
              <w:t>77480</w:t>
            </w:r>
          </w:p>
        </w:tc>
        <w:tc>
          <w:tcPr>
            <w:tcW w:w="1820" w:type="dxa"/>
            <w:tcBorders>
              <w:top w:val="nil"/>
              <w:left w:val="nil"/>
              <w:bottom w:val="single" w:sz="4" w:space="0" w:color="auto"/>
              <w:right w:val="single" w:sz="4" w:space="0" w:color="auto"/>
            </w:tcBorders>
            <w:noWrap/>
            <w:vAlign w:val="bottom"/>
            <w:hideMark/>
          </w:tcPr>
          <w:p w:rsidR="003C3442" w:rsidRPr="005C007F" w14:paraId="0F92178B" w14:textId="77777777">
            <w:pPr>
              <w:rPr>
                <w:kern w:val="0"/>
                <w:szCs w:val="22"/>
              </w:rPr>
            </w:pPr>
            <w:r w:rsidRPr="005C007F">
              <w:rPr>
                <w:kern w:val="0"/>
                <w:szCs w:val="22"/>
              </w:rPr>
              <w:t>KTUZ-TV</w:t>
            </w:r>
          </w:p>
        </w:tc>
        <w:tc>
          <w:tcPr>
            <w:tcW w:w="1820" w:type="dxa"/>
            <w:tcBorders>
              <w:top w:val="nil"/>
              <w:left w:val="nil"/>
              <w:bottom w:val="single" w:sz="4" w:space="0" w:color="auto"/>
              <w:right w:val="single" w:sz="4" w:space="0" w:color="auto"/>
            </w:tcBorders>
            <w:noWrap/>
            <w:vAlign w:val="bottom"/>
            <w:hideMark/>
          </w:tcPr>
          <w:p w:rsidR="003C3442" w:rsidRPr="005C007F" w14:paraId="729DDABA" w14:textId="77777777">
            <w:pPr>
              <w:jc w:val="right"/>
              <w:rPr>
                <w:kern w:val="0"/>
                <w:szCs w:val="22"/>
              </w:rPr>
            </w:pPr>
            <w:r w:rsidRPr="005C007F">
              <w:rPr>
                <w:kern w:val="0"/>
                <w:szCs w:val="22"/>
              </w:rPr>
              <w:t>1,841,616</w:t>
            </w:r>
          </w:p>
        </w:tc>
        <w:tc>
          <w:tcPr>
            <w:tcW w:w="1820" w:type="dxa"/>
            <w:tcBorders>
              <w:top w:val="nil"/>
              <w:left w:val="nil"/>
              <w:bottom w:val="single" w:sz="4" w:space="0" w:color="auto"/>
              <w:right w:val="single" w:sz="4" w:space="0" w:color="auto"/>
            </w:tcBorders>
            <w:noWrap/>
            <w:vAlign w:val="bottom"/>
            <w:hideMark/>
          </w:tcPr>
          <w:p w:rsidR="003C3442" w:rsidRPr="005C007F" w14:paraId="2CDD0A5B" w14:textId="77777777">
            <w:pPr>
              <w:jc w:val="right"/>
              <w:rPr>
                <w:kern w:val="0"/>
                <w:szCs w:val="22"/>
              </w:rPr>
            </w:pPr>
            <w:r w:rsidRPr="005C007F">
              <w:rPr>
                <w:kern w:val="0"/>
                <w:szCs w:val="22"/>
              </w:rPr>
              <w:t>1,840,457</w:t>
            </w:r>
          </w:p>
        </w:tc>
        <w:tc>
          <w:tcPr>
            <w:tcW w:w="1820" w:type="dxa"/>
            <w:tcBorders>
              <w:top w:val="nil"/>
              <w:left w:val="nil"/>
              <w:bottom w:val="single" w:sz="4" w:space="0" w:color="auto"/>
              <w:right w:val="single" w:sz="4" w:space="0" w:color="auto"/>
            </w:tcBorders>
            <w:noWrap/>
            <w:vAlign w:val="bottom"/>
            <w:hideMark/>
          </w:tcPr>
          <w:p w:rsidR="003C3442" w:rsidRPr="005C007F" w14:paraId="36E31768" w14:textId="77777777">
            <w:pPr>
              <w:rPr>
                <w:kern w:val="0"/>
                <w:szCs w:val="22"/>
              </w:rPr>
            </w:pPr>
            <w:r w:rsidRPr="005C007F">
              <w:rPr>
                <w:kern w:val="0"/>
                <w:szCs w:val="22"/>
              </w:rPr>
              <w:t xml:space="preserve"> $               12,804 </w:t>
            </w:r>
          </w:p>
        </w:tc>
      </w:tr>
      <w:tr w14:paraId="67FB23F6"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4104065" w14:textId="77777777">
            <w:pPr>
              <w:jc w:val="right"/>
              <w:rPr>
                <w:kern w:val="0"/>
                <w:szCs w:val="22"/>
              </w:rPr>
            </w:pPr>
            <w:r w:rsidRPr="005C007F">
              <w:rPr>
                <w:kern w:val="0"/>
                <w:szCs w:val="22"/>
              </w:rPr>
              <w:t>49632</w:t>
            </w:r>
          </w:p>
        </w:tc>
        <w:tc>
          <w:tcPr>
            <w:tcW w:w="1820" w:type="dxa"/>
            <w:tcBorders>
              <w:top w:val="nil"/>
              <w:left w:val="nil"/>
              <w:bottom w:val="single" w:sz="4" w:space="0" w:color="auto"/>
              <w:right w:val="single" w:sz="4" w:space="0" w:color="auto"/>
            </w:tcBorders>
            <w:noWrap/>
            <w:vAlign w:val="bottom"/>
            <w:hideMark/>
          </w:tcPr>
          <w:p w:rsidR="003C3442" w:rsidRPr="005C007F" w14:paraId="4E8331D1" w14:textId="77777777">
            <w:pPr>
              <w:rPr>
                <w:kern w:val="0"/>
                <w:szCs w:val="22"/>
              </w:rPr>
            </w:pPr>
            <w:r w:rsidRPr="005C007F">
              <w:rPr>
                <w:kern w:val="0"/>
                <w:szCs w:val="22"/>
              </w:rPr>
              <w:t>KTVA</w:t>
            </w:r>
          </w:p>
        </w:tc>
        <w:tc>
          <w:tcPr>
            <w:tcW w:w="1820" w:type="dxa"/>
            <w:tcBorders>
              <w:top w:val="nil"/>
              <w:left w:val="nil"/>
              <w:bottom w:val="single" w:sz="4" w:space="0" w:color="auto"/>
              <w:right w:val="single" w:sz="4" w:space="0" w:color="auto"/>
            </w:tcBorders>
            <w:noWrap/>
            <w:vAlign w:val="bottom"/>
            <w:hideMark/>
          </w:tcPr>
          <w:p w:rsidR="003C3442" w:rsidRPr="005C007F" w14:paraId="1A1AF193" w14:textId="77777777">
            <w:pPr>
              <w:jc w:val="right"/>
              <w:rPr>
                <w:kern w:val="0"/>
                <w:szCs w:val="22"/>
              </w:rPr>
            </w:pPr>
            <w:r w:rsidRPr="005C007F">
              <w:rPr>
                <w:kern w:val="0"/>
                <w:szCs w:val="22"/>
              </w:rPr>
              <w:t>354,313</w:t>
            </w:r>
          </w:p>
        </w:tc>
        <w:tc>
          <w:tcPr>
            <w:tcW w:w="1820" w:type="dxa"/>
            <w:tcBorders>
              <w:top w:val="nil"/>
              <w:left w:val="nil"/>
              <w:bottom w:val="single" w:sz="4" w:space="0" w:color="auto"/>
              <w:right w:val="single" w:sz="4" w:space="0" w:color="auto"/>
            </w:tcBorders>
            <w:noWrap/>
            <w:vAlign w:val="bottom"/>
            <w:hideMark/>
          </w:tcPr>
          <w:p w:rsidR="003C3442" w:rsidRPr="005C007F" w14:paraId="16B2554B" w14:textId="77777777">
            <w:pPr>
              <w:jc w:val="right"/>
              <w:rPr>
                <w:kern w:val="0"/>
                <w:szCs w:val="22"/>
              </w:rPr>
            </w:pPr>
            <w:r w:rsidRPr="005C007F">
              <w:rPr>
                <w:kern w:val="0"/>
                <w:szCs w:val="22"/>
              </w:rPr>
              <w:t>354,089</w:t>
            </w:r>
          </w:p>
        </w:tc>
        <w:tc>
          <w:tcPr>
            <w:tcW w:w="1820" w:type="dxa"/>
            <w:tcBorders>
              <w:top w:val="nil"/>
              <w:left w:val="nil"/>
              <w:bottom w:val="single" w:sz="4" w:space="0" w:color="auto"/>
              <w:right w:val="single" w:sz="4" w:space="0" w:color="auto"/>
            </w:tcBorders>
            <w:noWrap/>
            <w:vAlign w:val="bottom"/>
            <w:hideMark/>
          </w:tcPr>
          <w:p w:rsidR="003C3442" w:rsidRPr="005C007F" w14:paraId="527EDD43" w14:textId="77777777">
            <w:pPr>
              <w:rPr>
                <w:kern w:val="0"/>
                <w:szCs w:val="22"/>
              </w:rPr>
            </w:pPr>
            <w:r w:rsidRPr="005C007F">
              <w:rPr>
                <w:kern w:val="0"/>
                <w:szCs w:val="22"/>
              </w:rPr>
              <w:t xml:space="preserve"> $                 2,463 </w:t>
            </w:r>
          </w:p>
        </w:tc>
      </w:tr>
      <w:tr w14:paraId="65FD7ED0"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89F7F4B" w14:textId="77777777">
            <w:pPr>
              <w:jc w:val="right"/>
              <w:rPr>
                <w:kern w:val="0"/>
                <w:szCs w:val="22"/>
              </w:rPr>
            </w:pPr>
            <w:r w:rsidRPr="005C007F">
              <w:rPr>
                <w:kern w:val="0"/>
                <w:szCs w:val="22"/>
              </w:rPr>
              <w:t>34858</w:t>
            </w:r>
          </w:p>
        </w:tc>
        <w:tc>
          <w:tcPr>
            <w:tcW w:w="1820" w:type="dxa"/>
            <w:tcBorders>
              <w:top w:val="nil"/>
              <w:left w:val="nil"/>
              <w:bottom w:val="single" w:sz="4" w:space="0" w:color="auto"/>
              <w:right w:val="single" w:sz="4" w:space="0" w:color="auto"/>
            </w:tcBorders>
            <w:noWrap/>
            <w:vAlign w:val="bottom"/>
            <w:hideMark/>
          </w:tcPr>
          <w:p w:rsidR="003C3442" w:rsidRPr="005C007F" w14:paraId="09E31B71" w14:textId="77777777">
            <w:pPr>
              <w:rPr>
                <w:kern w:val="0"/>
                <w:szCs w:val="22"/>
              </w:rPr>
            </w:pPr>
            <w:r w:rsidRPr="005C007F">
              <w:rPr>
                <w:kern w:val="0"/>
                <w:szCs w:val="22"/>
              </w:rPr>
              <w:t>KTVB</w:t>
            </w:r>
          </w:p>
        </w:tc>
        <w:tc>
          <w:tcPr>
            <w:tcW w:w="1820" w:type="dxa"/>
            <w:tcBorders>
              <w:top w:val="nil"/>
              <w:left w:val="nil"/>
              <w:bottom w:val="single" w:sz="4" w:space="0" w:color="auto"/>
              <w:right w:val="single" w:sz="4" w:space="0" w:color="auto"/>
            </w:tcBorders>
            <w:noWrap/>
            <w:vAlign w:val="bottom"/>
            <w:hideMark/>
          </w:tcPr>
          <w:p w:rsidR="003C3442" w:rsidRPr="005C007F" w14:paraId="68A0848E" w14:textId="77777777">
            <w:pPr>
              <w:jc w:val="right"/>
              <w:rPr>
                <w:kern w:val="0"/>
                <w:szCs w:val="22"/>
              </w:rPr>
            </w:pPr>
            <w:r w:rsidRPr="005C007F">
              <w:rPr>
                <w:kern w:val="0"/>
                <w:szCs w:val="22"/>
              </w:rPr>
              <w:t>869,177</w:t>
            </w:r>
          </w:p>
        </w:tc>
        <w:tc>
          <w:tcPr>
            <w:tcW w:w="1820" w:type="dxa"/>
            <w:tcBorders>
              <w:top w:val="nil"/>
              <w:left w:val="nil"/>
              <w:bottom w:val="single" w:sz="4" w:space="0" w:color="auto"/>
              <w:right w:val="single" w:sz="4" w:space="0" w:color="auto"/>
            </w:tcBorders>
            <w:noWrap/>
            <w:vAlign w:val="bottom"/>
            <w:hideMark/>
          </w:tcPr>
          <w:p w:rsidR="003C3442" w:rsidRPr="005C007F" w14:paraId="710A38DD" w14:textId="77777777">
            <w:pPr>
              <w:jc w:val="right"/>
              <w:rPr>
                <w:kern w:val="0"/>
                <w:szCs w:val="22"/>
              </w:rPr>
            </w:pPr>
            <w:r w:rsidRPr="005C007F">
              <w:rPr>
                <w:kern w:val="0"/>
                <w:szCs w:val="22"/>
              </w:rPr>
              <w:t>862,056</w:t>
            </w:r>
          </w:p>
        </w:tc>
        <w:tc>
          <w:tcPr>
            <w:tcW w:w="1820" w:type="dxa"/>
            <w:tcBorders>
              <w:top w:val="nil"/>
              <w:left w:val="nil"/>
              <w:bottom w:val="single" w:sz="4" w:space="0" w:color="auto"/>
              <w:right w:val="single" w:sz="4" w:space="0" w:color="auto"/>
            </w:tcBorders>
            <w:noWrap/>
            <w:vAlign w:val="bottom"/>
            <w:hideMark/>
          </w:tcPr>
          <w:p w:rsidR="003C3442" w:rsidRPr="005C007F" w14:paraId="30346B1A" w14:textId="77777777">
            <w:pPr>
              <w:rPr>
                <w:kern w:val="0"/>
                <w:szCs w:val="22"/>
              </w:rPr>
            </w:pPr>
            <w:r w:rsidRPr="005C007F">
              <w:rPr>
                <w:kern w:val="0"/>
                <w:szCs w:val="22"/>
              </w:rPr>
              <w:t xml:space="preserve"> $                 5,997 </w:t>
            </w:r>
          </w:p>
        </w:tc>
      </w:tr>
      <w:tr w14:paraId="2C176C60"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8F6DE82" w14:textId="77777777">
            <w:pPr>
              <w:jc w:val="right"/>
              <w:rPr>
                <w:kern w:val="0"/>
                <w:szCs w:val="22"/>
              </w:rPr>
            </w:pPr>
            <w:r w:rsidRPr="005C007F">
              <w:rPr>
                <w:kern w:val="0"/>
                <w:szCs w:val="22"/>
              </w:rPr>
              <w:t>31437</w:t>
            </w:r>
          </w:p>
        </w:tc>
        <w:tc>
          <w:tcPr>
            <w:tcW w:w="1820" w:type="dxa"/>
            <w:tcBorders>
              <w:top w:val="nil"/>
              <w:left w:val="nil"/>
              <w:bottom w:val="single" w:sz="4" w:space="0" w:color="auto"/>
              <w:right w:val="single" w:sz="4" w:space="0" w:color="auto"/>
            </w:tcBorders>
            <w:noWrap/>
            <w:vAlign w:val="bottom"/>
            <w:hideMark/>
          </w:tcPr>
          <w:p w:rsidR="003C3442" w:rsidRPr="005C007F" w14:paraId="41C2FF1D" w14:textId="77777777">
            <w:pPr>
              <w:rPr>
                <w:kern w:val="0"/>
                <w:szCs w:val="22"/>
              </w:rPr>
            </w:pPr>
            <w:r w:rsidRPr="005C007F">
              <w:rPr>
                <w:kern w:val="0"/>
                <w:szCs w:val="22"/>
              </w:rPr>
              <w:t>KTVC</w:t>
            </w:r>
          </w:p>
        </w:tc>
        <w:tc>
          <w:tcPr>
            <w:tcW w:w="1820" w:type="dxa"/>
            <w:tcBorders>
              <w:top w:val="nil"/>
              <w:left w:val="nil"/>
              <w:bottom w:val="single" w:sz="4" w:space="0" w:color="auto"/>
              <w:right w:val="single" w:sz="4" w:space="0" w:color="auto"/>
            </w:tcBorders>
            <w:noWrap/>
            <w:vAlign w:val="bottom"/>
            <w:hideMark/>
          </w:tcPr>
          <w:p w:rsidR="003C3442" w:rsidRPr="005C007F" w14:paraId="70C1C5DD" w14:textId="77777777">
            <w:pPr>
              <w:jc w:val="right"/>
              <w:rPr>
                <w:kern w:val="0"/>
                <w:szCs w:val="22"/>
              </w:rPr>
            </w:pPr>
            <w:r w:rsidRPr="005C007F">
              <w:rPr>
                <w:kern w:val="0"/>
                <w:szCs w:val="22"/>
              </w:rPr>
              <w:t>140,329</w:t>
            </w:r>
          </w:p>
        </w:tc>
        <w:tc>
          <w:tcPr>
            <w:tcW w:w="1820" w:type="dxa"/>
            <w:tcBorders>
              <w:top w:val="nil"/>
              <w:left w:val="nil"/>
              <w:bottom w:val="single" w:sz="4" w:space="0" w:color="auto"/>
              <w:right w:val="single" w:sz="4" w:space="0" w:color="auto"/>
            </w:tcBorders>
            <w:noWrap/>
            <w:vAlign w:val="bottom"/>
            <w:hideMark/>
          </w:tcPr>
          <w:p w:rsidR="003C3442" w:rsidRPr="005C007F" w14:paraId="54D09051" w14:textId="77777777">
            <w:pPr>
              <w:jc w:val="right"/>
              <w:rPr>
                <w:kern w:val="0"/>
                <w:szCs w:val="22"/>
              </w:rPr>
            </w:pPr>
            <w:r w:rsidRPr="005C007F">
              <w:rPr>
                <w:kern w:val="0"/>
                <w:szCs w:val="22"/>
              </w:rPr>
              <w:t>104,355</w:t>
            </w:r>
          </w:p>
        </w:tc>
        <w:tc>
          <w:tcPr>
            <w:tcW w:w="1820" w:type="dxa"/>
            <w:tcBorders>
              <w:top w:val="nil"/>
              <w:left w:val="nil"/>
              <w:bottom w:val="single" w:sz="4" w:space="0" w:color="auto"/>
              <w:right w:val="single" w:sz="4" w:space="0" w:color="auto"/>
            </w:tcBorders>
            <w:noWrap/>
            <w:vAlign w:val="bottom"/>
            <w:hideMark/>
          </w:tcPr>
          <w:p w:rsidR="003C3442" w:rsidRPr="005C007F" w14:paraId="603D55F4" w14:textId="77777777">
            <w:pPr>
              <w:rPr>
                <w:kern w:val="0"/>
                <w:szCs w:val="22"/>
              </w:rPr>
            </w:pPr>
            <w:r w:rsidRPr="005C007F">
              <w:rPr>
                <w:kern w:val="0"/>
                <w:szCs w:val="22"/>
              </w:rPr>
              <w:t xml:space="preserve"> $                   726 </w:t>
            </w:r>
          </w:p>
        </w:tc>
      </w:tr>
      <w:tr w14:paraId="213044F5"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9A56696" w14:textId="77777777">
            <w:pPr>
              <w:jc w:val="right"/>
              <w:rPr>
                <w:kern w:val="0"/>
                <w:szCs w:val="22"/>
              </w:rPr>
            </w:pPr>
            <w:r w:rsidRPr="005C007F">
              <w:rPr>
                <w:kern w:val="0"/>
                <w:szCs w:val="22"/>
              </w:rPr>
              <w:t>68581</w:t>
            </w:r>
          </w:p>
        </w:tc>
        <w:tc>
          <w:tcPr>
            <w:tcW w:w="1820" w:type="dxa"/>
            <w:tcBorders>
              <w:top w:val="nil"/>
              <w:left w:val="nil"/>
              <w:bottom w:val="single" w:sz="4" w:space="0" w:color="auto"/>
              <w:right w:val="single" w:sz="4" w:space="0" w:color="auto"/>
            </w:tcBorders>
            <w:noWrap/>
            <w:vAlign w:val="bottom"/>
            <w:hideMark/>
          </w:tcPr>
          <w:p w:rsidR="003C3442" w:rsidRPr="005C007F" w14:paraId="795D3572" w14:textId="77777777">
            <w:pPr>
              <w:rPr>
                <w:kern w:val="0"/>
                <w:szCs w:val="22"/>
              </w:rPr>
            </w:pPr>
            <w:r w:rsidRPr="005C007F">
              <w:rPr>
                <w:kern w:val="0"/>
                <w:szCs w:val="22"/>
              </w:rPr>
              <w:t>KTVD</w:t>
            </w:r>
          </w:p>
        </w:tc>
        <w:tc>
          <w:tcPr>
            <w:tcW w:w="1820" w:type="dxa"/>
            <w:tcBorders>
              <w:top w:val="nil"/>
              <w:left w:val="nil"/>
              <w:bottom w:val="single" w:sz="4" w:space="0" w:color="auto"/>
              <w:right w:val="single" w:sz="4" w:space="0" w:color="auto"/>
            </w:tcBorders>
            <w:noWrap/>
            <w:vAlign w:val="bottom"/>
            <w:hideMark/>
          </w:tcPr>
          <w:p w:rsidR="003C3442" w:rsidRPr="005C007F" w14:paraId="07D85605" w14:textId="77777777">
            <w:pPr>
              <w:jc w:val="right"/>
              <w:rPr>
                <w:kern w:val="0"/>
                <w:szCs w:val="22"/>
              </w:rPr>
            </w:pPr>
            <w:r w:rsidRPr="005C007F">
              <w:rPr>
                <w:kern w:val="0"/>
                <w:szCs w:val="22"/>
              </w:rPr>
              <w:t>4,468,718</w:t>
            </w:r>
          </w:p>
        </w:tc>
        <w:tc>
          <w:tcPr>
            <w:tcW w:w="1820" w:type="dxa"/>
            <w:tcBorders>
              <w:top w:val="nil"/>
              <w:left w:val="nil"/>
              <w:bottom w:val="single" w:sz="4" w:space="0" w:color="auto"/>
              <w:right w:val="single" w:sz="4" w:space="0" w:color="auto"/>
            </w:tcBorders>
            <w:noWrap/>
            <w:vAlign w:val="bottom"/>
            <w:hideMark/>
          </w:tcPr>
          <w:p w:rsidR="003C3442" w:rsidRPr="005C007F" w14:paraId="1168BE2F" w14:textId="77777777">
            <w:pPr>
              <w:jc w:val="right"/>
              <w:rPr>
                <w:kern w:val="0"/>
                <w:szCs w:val="22"/>
              </w:rPr>
            </w:pPr>
            <w:r w:rsidRPr="005C007F">
              <w:rPr>
                <w:kern w:val="0"/>
                <w:szCs w:val="22"/>
              </w:rPr>
              <w:t>4,179,057</w:t>
            </w:r>
          </w:p>
        </w:tc>
        <w:tc>
          <w:tcPr>
            <w:tcW w:w="1820" w:type="dxa"/>
            <w:tcBorders>
              <w:top w:val="nil"/>
              <w:left w:val="nil"/>
              <w:bottom w:val="single" w:sz="4" w:space="0" w:color="auto"/>
              <w:right w:val="single" w:sz="4" w:space="0" w:color="auto"/>
            </w:tcBorders>
            <w:noWrap/>
            <w:vAlign w:val="bottom"/>
            <w:hideMark/>
          </w:tcPr>
          <w:p w:rsidR="003C3442" w:rsidRPr="005C007F" w14:paraId="7A54C5AC" w14:textId="77777777">
            <w:pPr>
              <w:rPr>
                <w:kern w:val="0"/>
                <w:szCs w:val="22"/>
              </w:rPr>
            </w:pPr>
            <w:r w:rsidRPr="005C007F">
              <w:rPr>
                <w:kern w:val="0"/>
                <w:szCs w:val="22"/>
              </w:rPr>
              <w:t xml:space="preserve"> $               29,074 </w:t>
            </w:r>
          </w:p>
        </w:tc>
      </w:tr>
      <w:tr w14:paraId="1562F478"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3D22D04" w14:textId="77777777">
            <w:pPr>
              <w:jc w:val="right"/>
              <w:rPr>
                <w:kern w:val="0"/>
                <w:szCs w:val="22"/>
              </w:rPr>
            </w:pPr>
            <w:r w:rsidRPr="005C007F">
              <w:rPr>
                <w:kern w:val="0"/>
                <w:szCs w:val="22"/>
              </w:rPr>
              <w:t>35692</w:t>
            </w:r>
          </w:p>
        </w:tc>
        <w:tc>
          <w:tcPr>
            <w:tcW w:w="1820" w:type="dxa"/>
            <w:tcBorders>
              <w:top w:val="nil"/>
              <w:left w:val="nil"/>
              <w:bottom w:val="single" w:sz="4" w:space="0" w:color="auto"/>
              <w:right w:val="single" w:sz="4" w:space="0" w:color="auto"/>
            </w:tcBorders>
            <w:noWrap/>
            <w:vAlign w:val="bottom"/>
            <w:hideMark/>
          </w:tcPr>
          <w:p w:rsidR="003C3442" w:rsidRPr="005C007F" w14:paraId="4115CD44" w14:textId="77777777">
            <w:pPr>
              <w:rPr>
                <w:kern w:val="0"/>
                <w:szCs w:val="22"/>
              </w:rPr>
            </w:pPr>
            <w:r w:rsidRPr="005C007F">
              <w:rPr>
                <w:kern w:val="0"/>
                <w:szCs w:val="22"/>
              </w:rPr>
              <w:t>KTVE</w:t>
            </w:r>
          </w:p>
        </w:tc>
        <w:tc>
          <w:tcPr>
            <w:tcW w:w="1820" w:type="dxa"/>
            <w:tcBorders>
              <w:top w:val="nil"/>
              <w:left w:val="nil"/>
              <w:bottom w:val="single" w:sz="4" w:space="0" w:color="auto"/>
              <w:right w:val="single" w:sz="4" w:space="0" w:color="auto"/>
            </w:tcBorders>
            <w:noWrap/>
            <w:vAlign w:val="bottom"/>
            <w:hideMark/>
          </w:tcPr>
          <w:p w:rsidR="003C3442" w:rsidRPr="005C007F" w14:paraId="7C70893C" w14:textId="77777777">
            <w:pPr>
              <w:jc w:val="right"/>
              <w:rPr>
                <w:kern w:val="0"/>
                <w:szCs w:val="22"/>
              </w:rPr>
            </w:pPr>
            <w:r w:rsidRPr="005C007F">
              <w:rPr>
                <w:kern w:val="0"/>
                <w:szCs w:val="22"/>
              </w:rPr>
              <w:t>607,145</w:t>
            </w:r>
          </w:p>
        </w:tc>
        <w:tc>
          <w:tcPr>
            <w:tcW w:w="1820" w:type="dxa"/>
            <w:tcBorders>
              <w:top w:val="nil"/>
              <w:left w:val="nil"/>
              <w:bottom w:val="single" w:sz="4" w:space="0" w:color="auto"/>
              <w:right w:val="single" w:sz="4" w:space="0" w:color="auto"/>
            </w:tcBorders>
            <w:noWrap/>
            <w:vAlign w:val="bottom"/>
            <w:hideMark/>
          </w:tcPr>
          <w:p w:rsidR="003C3442" w:rsidRPr="005C007F" w14:paraId="044DB358" w14:textId="77777777">
            <w:pPr>
              <w:jc w:val="right"/>
              <w:rPr>
                <w:kern w:val="0"/>
                <w:szCs w:val="22"/>
              </w:rPr>
            </w:pPr>
            <w:r w:rsidRPr="005C007F">
              <w:rPr>
                <w:kern w:val="0"/>
                <w:szCs w:val="22"/>
              </w:rPr>
              <w:t>606,961</w:t>
            </w:r>
          </w:p>
        </w:tc>
        <w:tc>
          <w:tcPr>
            <w:tcW w:w="1820" w:type="dxa"/>
            <w:tcBorders>
              <w:top w:val="nil"/>
              <w:left w:val="nil"/>
              <w:bottom w:val="single" w:sz="4" w:space="0" w:color="auto"/>
              <w:right w:val="single" w:sz="4" w:space="0" w:color="auto"/>
            </w:tcBorders>
            <w:noWrap/>
            <w:vAlign w:val="bottom"/>
            <w:hideMark/>
          </w:tcPr>
          <w:p w:rsidR="003C3442" w:rsidRPr="005C007F" w14:paraId="33E5E3DA" w14:textId="77777777">
            <w:pPr>
              <w:rPr>
                <w:kern w:val="0"/>
                <w:szCs w:val="22"/>
              </w:rPr>
            </w:pPr>
            <w:r w:rsidRPr="005C007F">
              <w:rPr>
                <w:kern w:val="0"/>
                <w:szCs w:val="22"/>
              </w:rPr>
              <w:t xml:space="preserve"> $                 4,223 </w:t>
            </w:r>
          </w:p>
        </w:tc>
      </w:tr>
      <w:tr w14:paraId="3CC7E544"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0496402" w14:textId="77777777">
            <w:pPr>
              <w:jc w:val="right"/>
              <w:rPr>
                <w:kern w:val="0"/>
                <w:szCs w:val="22"/>
              </w:rPr>
            </w:pPr>
            <w:r w:rsidRPr="005C007F">
              <w:rPr>
                <w:kern w:val="0"/>
                <w:szCs w:val="22"/>
              </w:rPr>
              <w:t>49621</w:t>
            </w:r>
          </w:p>
        </w:tc>
        <w:tc>
          <w:tcPr>
            <w:tcW w:w="1820" w:type="dxa"/>
            <w:tcBorders>
              <w:top w:val="nil"/>
              <w:left w:val="nil"/>
              <w:bottom w:val="single" w:sz="4" w:space="0" w:color="auto"/>
              <w:right w:val="single" w:sz="4" w:space="0" w:color="auto"/>
            </w:tcBorders>
            <w:noWrap/>
            <w:vAlign w:val="bottom"/>
            <w:hideMark/>
          </w:tcPr>
          <w:p w:rsidR="003C3442" w:rsidRPr="005C007F" w14:paraId="6A8E4DFB" w14:textId="77777777">
            <w:pPr>
              <w:rPr>
                <w:kern w:val="0"/>
                <w:szCs w:val="22"/>
              </w:rPr>
            </w:pPr>
            <w:r w:rsidRPr="005C007F">
              <w:rPr>
                <w:kern w:val="0"/>
                <w:szCs w:val="22"/>
              </w:rPr>
              <w:t>KTVF</w:t>
            </w:r>
          </w:p>
        </w:tc>
        <w:tc>
          <w:tcPr>
            <w:tcW w:w="1820" w:type="dxa"/>
            <w:tcBorders>
              <w:top w:val="nil"/>
              <w:left w:val="nil"/>
              <w:bottom w:val="single" w:sz="4" w:space="0" w:color="auto"/>
              <w:right w:val="single" w:sz="4" w:space="0" w:color="auto"/>
            </w:tcBorders>
            <w:noWrap/>
            <w:vAlign w:val="bottom"/>
            <w:hideMark/>
          </w:tcPr>
          <w:p w:rsidR="003C3442" w:rsidRPr="005C007F" w14:paraId="70528B4B" w14:textId="77777777">
            <w:pPr>
              <w:jc w:val="right"/>
              <w:rPr>
                <w:kern w:val="0"/>
                <w:szCs w:val="22"/>
              </w:rPr>
            </w:pPr>
            <w:r w:rsidRPr="005C007F">
              <w:rPr>
                <w:kern w:val="0"/>
                <w:szCs w:val="22"/>
              </w:rPr>
              <w:t>96,106</w:t>
            </w:r>
          </w:p>
        </w:tc>
        <w:tc>
          <w:tcPr>
            <w:tcW w:w="1820" w:type="dxa"/>
            <w:tcBorders>
              <w:top w:val="nil"/>
              <w:left w:val="nil"/>
              <w:bottom w:val="single" w:sz="4" w:space="0" w:color="auto"/>
              <w:right w:val="single" w:sz="4" w:space="0" w:color="auto"/>
            </w:tcBorders>
            <w:noWrap/>
            <w:vAlign w:val="bottom"/>
            <w:hideMark/>
          </w:tcPr>
          <w:p w:rsidR="003C3442" w:rsidRPr="005C007F" w14:paraId="29B6B8C7" w14:textId="77777777">
            <w:pPr>
              <w:jc w:val="right"/>
              <w:rPr>
                <w:kern w:val="0"/>
                <w:szCs w:val="22"/>
              </w:rPr>
            </w:pPr>
            <w:r w:rsidRPr="005C007F">
              <w:rPr>
                <w:kern w:val="0"/>
                <w:szCs w:val="22"/>
              </w:rPr>
              <w:t>95,973</w:t>
            </w:r>
          </w:p>
        </w:tc>
        <w:tc>
          <w:tcPr>
            <w:tcW w:w="1820" w:type="dxa"/>
            <w:tcBorders>
              <w:top w:val="nil"/>
              <w:left w:val="nil"/>
              <w:bottom w:val="single" w:sz="4" w:space="0" w:color="auto"/>
              <w:right w:val="single" w:sz="4" w:space="0" w:color="auto"/>
            </w:tcBorders>
            <w:noWrap/>
            <w:vAlign w:val="bottom"/>
            <w:hideMark/>
          </w:tcPr>
          <w:p w:rsidR="003C3442" w:rsidRPr="005C007F" w14:paraId="61DB7FEF" w14:textId="77777777">
            <w:pPr>
              <w:rPr>
                <w:kern w:val="0"/>
                <w:szCs w:val="22"/>
              </w:rPr>
            </w:pPr>
            <w:r w:rsidRPr="005C007F">
              <w:rPr>
                <w:kern w:val="0"/>
                <w:szCs w:val="22"/>
              </w:rPr>
              <w:t xml:space="preserve"> $                   668 </w:t>
            </w:r>
          </w:p>
        </w:tc>
      </w:tr>
      <w:tr w14:paraId="364AAE81"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BB33BB1" w14:textId="77777777">
            <w:pPr>
              <w:jc w:val="right"/>
              <w:rPr>
                <w:kern w:val="0"/>
                <w:szCs w:val="22"/>
              </w:rPr>
            </w:pPr>
            <w:r w:rsidRPr="005C007F">
              <w:rPr>
                <w:kern w:val="0"/>
                <w:szCs w:val="22"/>
              </w:rPr>
              <w:t>5290</w:t>
            </w:r>
          </w:p>
        </w:tc>
        <w:tc>
          <w:tcPr>
            <w:tcW w:w="1820" w:type="dxa"/>
            <w:tcBorders>
              <w:top w:val="nil"/>
              <w:left w:val="nil"/>
              <w:bottom w:val="single" w:sz="4" w:space="0" w:color="auto"/>
              <w:right w:val="single" w:sz="4" w:space="0" w:color="auto"/>
            </w:tcBorders>
            <w:noWrap/>
            <w:vAlign w:val="bottom"/>
            <w:hideMark/>
          </w:tcPr>
          <w:p w:rsidR="003C3442" w:rsidRPr="005C007F" w14:paraId="0605D4EA" w14:textId="77777777">
            <w:pPr>
              <w:rPr>
                <w:kern w:val="0"/>
                <w:szCs w:val="22"/>
              </w:rPr>
            </w:pPr>
            <w:r w:rsidRPr="005C007F">
              <w:rPr>
                <w:kern w:val="0"/>
                <w:szCs w:val="22"/>
              </w:rPr>
              <w:t>KTVH-DT</w:t>
            </w:r>
          </w:p>
        </w:tc>
        <w:tc>
          <w:tcPr>
            <w:tcW w:w="1820" w:type="dxa"/>
            <w:tcBorders>
              <w:top w:val="nil"/>
              <w:left w:val="nil"/>
              <w:bottom w:val="single" w:sz="4" w:space="0" w:color="auto"/>
              <w:right w:val="single" w:sz="4" w:space="0" w:color="auto"/>
            </w:tcBorders>
            <w:noWrap/>
            <w:vAlign w:val="bottom"/>
            <w:hideMark/>
          </w:tcPr>
          <w:p w:rsidR="003C3442" w:rsidRPr="005C007F" w14:paraId="28C5BFCB" w14:textId="77777777">
            <w:pPr>
              <w:jc w:val="right"/>
              <w:rPr>
                <w:kern w:val="0"/>
                <w:szCs w:val="22"/>
              </w:rPr>
            </w:pPr>
            <w:r w:rsidRPr="005C007F">
              <w:rPr>
                <w:kern w:val="0"/>
                <w:szCs w:val="22"/>
              </w:rPr>
              <w:t>241,887</w:t>
            </w:r>
          </w:p>
        </w:tc>
        <w:tc>
          <w:tcPr>
            <w:tcW w:w="1820" w:type="dxa"/>
            <w:tcBorders>
              <w:top w:val="nil"/>
              <w:left w:val="nil"/>
              <w:bottom w:val="single" w:sz="4" w:space="0" w:color="auto"/>
              <w:right w:val="single" w:sz="4" w:space="0" w:color="auto"/>
            </w:tcBorders>
            <w:noWrap/>
            <w:vAlign w:val="bottom"/>
            <w:hideMark/>
          </w:tcPr>
          <w:p w:rsidR="003C3442" w:rsidRPr="005C007F" w14:paraId="455B9DB8" w14:textId="77777777">
            <w:pPr>
              <w:jc w:val="right"/>
              <w:rPr>
                <w:kern w:val="0"/>
                <w:szCs w:val="22"/>
              </w:rPr>
            </w:pPr>
            <w:r w:rsidRPr="005C007F">
              <w:rPr>
                <w:kern w:val="0"/>
                <w:szCs w:val="22"/>
              </w:rPr>
              <w:t>181,640</w:t>
            </w:r>
          </w:p>
        </w:tc>
        <w:tc>
          <w:tcPr>
            <w:tcW w:w="1820" w:type="dxa"/>
            <w:tcBorders>
              <w:top w:val="nil"/>
              <w:left w:val="nil"/>
              <w:bottom w:val="single" w:sz="4" w:space="0" w:color="auto"/>
              <w:right w:val="single" w:sz="4" w:space="0" w:color="auto"/>
            </w:tcBorders>
            <w:noWrap/>
            <w:vAlign w:val="bottom"/>
            <w:hideMark/>
          </w:tcPr>
          <w:p w:rsidR="003C3442" w:rsidRPr="005C007F" w14:paraId="66BE86EA" w14:textId="77777777">
            <w:pPr>
              <w:rPr>
                <w:kern w:val="0"/>
                <w:szCs w:val="22"/>
              </w:rPr>
            </w:pPr>
            <w:r w:rsidRPr="005C007F">
              <w:rPr>
                <w:kern w:val="0"/>
                <w:szCs w:val="22"/>
              </w:rPr>
              <w:t xml:space="preserve"> $                 1,264 </w:t>
            </w:r>
          </w:p>
        </w:tc>
      </w:tr>
      <w:tr w14:paraId="5C763213"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A154920" w14:textId="77777777">
            <w:pPr>
              <w:jc w:val="right"/>
              <w:rPr>
                <w:kern w:val="0"/>
                <w:szCs w:val="22"/>
              </w:rPr>
            </w:pPr>
            <w:r w:rsidRPr="005C007F">
              <w:rPr>
                <w:kern w:val="0"/>
                <w:szCs w:val="22"/>
              </w:rPr>
              <w:t>35693</w:t>
            </w:r>
          </w:p>
        </w:tc>
        <w:tc>
          <w:tcPr>
            <w:tcW w:w="1820" w:type="dxa"/>
            <w:tcBorders>
              <w:top w:val="nil"/>
              <w:left w:val="nil"/>
              <w:bottom w:val="single" w:sz="4" w:space="0" w:color="auto"/>
              <w:right w:val="single" w:sz="4" w:space="0" w:color="auto"/>
            </w:tcBorders>
            <w:noWrap/>
            <w:vAlign w:val="bottom"/>
            <w:hideMark/>
          </w:tcPr>
          <w:p w:rsidR="003C3442" w:rsidRPr="005C007F" w14:paraId="4DA34EA7" w14:textId="77777777">
            <w:pPr>
              <w:rPr>
                <w:kern w:val="0"/>
                <w:szCs w:val="22"/>
              </w:rPr>
            </w:pPr>
            <w:r w:rsidRPr="005C007F">
              <w:rPr>
                <w:kern w:val="0"/>
                <w:szCs w:val="22"/>
              </w:rPr>
              <w:t>KTVI</w:t>
            </w:r>
          </w:p>
        </w:tc>
        <w:tc>
          <w:tcPr>
            <w:tcW w:w="1820" w:type="dxa"/>
            <w:tcBorders>
              <w:top w:val="nil"/>
              <w:left w:val="nil"/>
              <w:bottom w:val="single" w:sz="4" w:space="0" w:color="auto"/>
              <w:right w:val="single" w:sz="4" w:space="0" w:color="auto"/>
            </w:tcBorders>
            <w:noWrap/>
            <w:vAlign w:val="bottom"/>
            <w:hideMark/>
          </w:tcPr>
          <w:p w:rsidR="003C3442" w:rsidRPr="005C007F" w14:paraId="0D0D4A71" w14:textId="77777777">
            <w:pPr>
              <w:jc w:val="right"/>
              <w:rPr>
                <w:kern w:val="0"/>
                <w:szCs w:val="22"/>
              </w:rPr>
            </w:pPr>
            <w:r w:rsidRPr="005C007F">
              <w:rPr>
                <w:kern w:val="0"/>
                <w:szCs w:val="22"/>
              </w:rPr>
              <w:t>3,025,572</w:t>
            </w:r>
          </w:p>
        </w:tc>
        <w:tc>
          <w:tcPr>
            <w:tcW w:w="1820" w:type="dxa"/>
            <w:tcBorders>
              <w:top w:val="nil"/>
              <w:left w:val="nil"/>
              <w:bottom w:val="single" w:sz="4" w:space="0" w:color="auto"/>
              <w:right w:val="single" w:sz="4" w:space="0" w:color="auto"/>
            </w:tcBorders>
            <w:noWrap/>
            <w:vAlign w:val="bottom"/>
            <w:hideMark/>
          </w:tcPr>
          <w:p w:rsidR="003C3442" w:rsidRPr="005C007F" w14:paraId="51ED887F" w14:textId="77777777">
            <w:pPr>
              <w:jc w:val="right"/>
              <w:rPr>
                <w:kern w:val="0"/>
                <w:szCs w:val="22"/>
              </w:rPr>
            </w:pPr>
            <w:r w:rsidRPr="005C007F">
              <w:rPr>
                <w:kern w:val="0"/>
                <w:szCs w:val="22"/>
              </w:rPr>
              <w:t>3,022,219</w:t>
            </w:r>
          </w:p>
        </w:tc>
        <w:tc>
          <w:tcPr>
            <w:tcW w:w="1820" w:type="dxa"/>
            <w:tcBorders>
              <w:top w:val="nil"/>
              <w:left w:val="nil"/>
              <w:bottom w:val="single" w:sz="4" w:space="0" w:color="auto"/>
              <w:right w:val="single" w:sz="4" w:space="0" w:color="auto"/>
            </w:tcBorders>
            <w:noWrap/>
            <w:vAlign w:val="bottom"/>
            <w:hideMark/>
          </w:tcPr>
          <w:p w:rsidR="003C3442" w:rsidRPr="005C007F" w14:paraId="209A59DD" w14:textId="77777777">
            <w:pPr>
              <w:rPr>
                <w:kern w:val="0"/>
                <w:szCs w:val="22"/>
              </w:rPr>
            </w:pPr>
            <w:r w:rsidRPr="005C007F">
              <w:rPr>
                <w:kern w:val="0"/>
                <w:szCs w:val="22"/>
              </w:rPr>
              <w:t xml:space="preserve"> $               21,026 </w:t>
            </w:r>
          </w:p>
        </w:tc>
      </w:tr>
      <w:tr w14:paraId="41B0E260"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D6BE4FC" w14:textId="77777777">
            <w:pPr>
              <w:jc w:val="right"/>
              <w:rPr>
                <w:kern w:val="0"/>
                <w:szCs w:val="22"/>
              </w:rPr>
            </w:pPr>
            <w:r w:rsidRPr="005C007F">
              <w:rPr>
                <w:kern w:val="0"/>
                <w:szCs w:val="22"/>
              </w:rPr>
              <w:t>40993</w:t>
            </w:r>
          </w:p>
        </w:tc>
        <w:tc>
          <w:tcPr>
            <w:tcW w:w="1820" w:type="dxa"/>
            <w:tcBorders>
              <w:top w:val="nil"/>
              <w:left w:val="nil"/>
              <w:bottom w:val="single" w:sz="4" w:space="0" w:color="auto"/>
              <w:right w:val="single" w:sz="4" w:space="0" w:color="auto"/>
            </w:tcBorders>
            <w:noWrap/>
            <w:vAlign w:val="bottom"/>
            <w:hideMark/>
          </w:tcPr>
          <w:p w:rsidR="003C3442" w:rsidRPr="005C007F" w14:paraId="6F3C6878" w14:textId="77777777">
            <w:pPr>
              <w:rPr>
                <w:kern w:val="0"/>
                <w:szCs w:val="22"/>
              </w:rPr>
            </w:pPr>
            <w:r w:rsidRPr="005C007F">
              <w:rPr>
                <w:kern w:val="0"/>
                <w:szCs w:val="22"/>
              </w:rPr>
              <w:t>KTVK</w:t>
            </w:r>
          </w:p>
        </w:tc>
        <w:tc>
          <w:tcPr>
            <w:tcW w:w="1820" w:type="dxa"/>
            <w:tcBorders>
              <w:top w:val="nil"/>
              <w:left w:val="nil"/>
              <w:bottom w:val="single" w:sz="4" w:space="0" w:color="auto"/>
              <w:right w:val="single" w:sz="4" w:space="0" w:color="auto"/>
            </w:tcBorders>
            <w:noWrap/>
            <w:vAlign w:val="bottom"/>
            <w:hideMark/>
          </w:tcPr>
          <w:p w:rsidR="003C3442" w:rsidRPr="005C007F" w14:paraId="7B80A406" w14:textId="77777777">
            <w:pPr>
              <w:jc w:val="right"/>
              <w:rPr>
                <w:kern w:val="0"/>
                <w:szCs w:val="22"/>
              </w:rPr>
            </w:pPr>
            <w:r w:rsidRPr="005C007F">
              <w:rPr>
                <w:kern w:val="0"/>
                <w:szCs w:val="22"/>
              </w:rPr>
              <w:t>4,837,443</w:t>
            </w:r>
          </w:p>
        </w:tc>
        <w:tc>
          <w:tcPr>
            <w:tcW w:w="1820" w:type="dxa"/>
            <w:tcBorders>
              <w:top w:val="nil"/>
              <w:left w:val="nil"/>
              <w:bottom w:val="single" w:sz="4" w:space="0" w:color="auto"/>
              <w:right w:val="single" w:sz="4" w:space="0" w:color="auto"/>
            </w:tcBorders>
            <w:noWrap/>
            <w:vAlign w:val="bottom"/>
            <w:hideMark/>
          </w:tcPr>
          <w:p w:rsidR="003C3442" w:rsidRPr="005C007F" w14:paraId="112171B2" w14:textId="77777777">
            <w:pPr>
              <w:jc w:val="right"/>
              <w:rPr>
                <w:kern w:val="0"/>
                <w:szCs w:val="22"/>
              </w:rPr>
            </w:pPr>
            <w:r w:rsidRPr="005C007F">
              <w:rPr>
                <w:kern w:val="0"/>
                <w:szCs w:val="22"/>
              </w:rPr>
              <w:t>4,825,882</w:t>
            </w:r>
          </w:p>
        </w:tc>
        <w:tc>
          <w:tcPr>
            <w:tcW w:w="1820" w:type="dxa"/>
            <w:tcBorders>
              <w:top w:val="nil"/>
              <w:left w:val="nil"/>
              <w:bottom w:val="single" w:sz="4" w:space="0" w:color="auto"/>
              <w:right w:val="single" w:sz="4" w:space="0" w:color="auto"/>
            </w:tcBorders>
            <w:noWrap/>
            <w:vAlign w:val="bottom"/>
            <w:hideMark/>
          </w:tcPr>
          <w:p w:rsidR="003C3442" w:rsidRPr="005C007F" w14:paraId="4B13625A" w14:textId="77777777">
            <w:pPr>
              <w:rPr>
                <w:kern w:val="0"/>
                <w:szCs w:val="22"/>
              </w:rPr>
            </w:pPr>
            <w:r w:rsidRPr="005C007F">
              <w:rPr>
                <w:kern w:val="0"/>
                <w:szCs w:val="22"/>
              </w:rPr>
              <w:t xml:space="preserve"> $               33,574 </w:t>
            </w:r>
          </w:p>
        </w:tc>
      </w:tr>
      <w:tr w14:paraId="1E64F86F"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9E941E2" w14:textId="77777777">
            <w:pPr>
              <w:jc w:val="right"/>
              <w:rPr>
                <w:kern w:val="0"/>
                <w:szCs w:val="22"/>
              </w:rPr>
            </w:pPr>
            <w:r w:rsidRPr="005C007F">
              <w:rPr>
                <w:kern w:val="0"/>
                <w:szCs w:val="22"/>
              </w:rPr>
              <w:t>22570</w:t>
            </w:r>
          </w:p>
        </w:tc>
        <w:tc>
          <w:tcPr>
            <w:tcW w:w="1820" w:type="dxa"/>
            <w:tcBorders>
              <w:top w:val="nil"/>
              <w:left w:val="nil"/>
              <w:bottom w:val="single" w:sz="4" w:space="0" w:color="auto"/>
              <w:right w:val="single" w:sz="4" w:space="0" w:color="auto"/>
            </w:tcBorders>
            <w:noWrap/>
            <w:vAlign w:val="bottom"/>
            <w:hideMark/>
          </w:tcPr>
          <w:p w:rsidR="003C3442" w:rsidRPr="005C007F" w14:paraId="4491601B" w14:textId="77777777">
            <w:pPr>
              <w:rPr>
                <w:kern w:val="0"/>
                <w:szCs w:val="22"/>
              </w:rPr>
            </w:pPr>
            <w:r w:rsidRPr="005C007F">
              <w:rPr>
                <w:kern w:val="0"/>
                <w:szCs w:val="22"/>
              </w:rPr>
              <w:t>KTVL</w:t>
            </w:r>
          </w:p>
        </w:tc>
        <w:tc>
          <w:tcPr>
            <w:tcW w:w="1820" w:type="dxa"/>
            <w:tcBorders>
              <w:top w:val="nil"/>
              <w:left w:val="nil"/>
              <w:bottom w:val="single" w:sz="4" w:space="0" w:color="auto"/>
              <w:right w:val="single" w:sz="4" w:space="0" w:color="auto"/>
            </w:tcBorders>
            <w:noWrap/>
            <w:vAlign w:val="bottom"/>
            <w:hideMark/>
          </w:tcPr>
          <w:p w:rsidR="003C3442" w:rsidRPr="005C007F" w14:paraId="1820BFF5" w14:textId="77777777">
            <w:pPr>
              <w:jc w:val="right"/>
              <w:rPr>
                <w:kern w:val="0"/>
                <w:szCs w:val="22"/>
              </w:rPr>
            </w:pPr>
            <w:r w:rsidRPr="005C007F">
              <w:rPr>
                <w:kern w:val="0"/>
                <w:szCs w:val="22"/>
              </w:rPr>
              <w:t>476,591</w:t>
            </w:r>
          </w:p>
        </w:tc>
        <w:tc>
          <w:tcPr>
            <w:tcW w:w="1820" w:type="dxa"/>
            <w:tcBorders>
              <w:top w:val="nil"/>
              <w:left w:val="nil"/>
              <w:bottom w:val="single" w:sz="4" w:space="0" w:color="auto"/>
              <w:right w:val="single" w:sz="4" w:space="0" w:color="auto"/>
            </w:tcBorders>
            <w:noWrap/>
            <w:vAlign w:val="bottom"/>
            <w:hideMark/>
          </w:tcPr>
          <w:p w:rsidR="003C3442" w:rsidRPr="005C007F" w14:paraId="3B70CCCE" w14:textId="77777777">
            <w:pPr>
              <w:jc w:val="right"/>
              <w:rPr>
                <w:kern w:val="0"/>
                <w:szCs w:val="22"/>
              </w:rPr>
            </w:pPr>
            <w:r w:rsidRPr="005C007F">
              <w:rPr>
                <w:kern w:val="0"/>
                <w:szCs w:val="22"/>
              </w:rPr>
              <w:t>388,139</w:t>
            </w:r>
          </w:p>
        </w:tc>
        <w:tc>
          <w:tcPr>
            <w:tcW w:w="1820" w:type="dxa"/>
            <w:tcBorders>
              <w:top w:val="nil"/>
              <w:left w:val="nil"/>
              <w:bottom w:val="single" w:sz="4" w:space="0" w:color="auto"/>
              <w:right w:val="single" w:sz="4" w:space="0" w:color="auto"/>
            </w:tcBorders>
            <w:noWrap/>
            <w:vAlign w:val="bottom"/>
            <w:hideMark/>
          </w:tcPr>
          <w:p w:rsidR="003C3442" w:rsidRPr="005C007F" w14:paraId="716DDA84" w14:textId="77777777">
            <w:pPr>
              <w:rPr>
                <w:kern w:val="0"/>
                <w:szCs w:val="22"/>
              </w:rPr>
            </w:pPr>
            <w:r w:rsidRPr="005C007F">
              <w:rPr>
                <w:kern w:val="0"/>
                <w:szCs w:val="22"/>
              </w:rPr>
              <w:t xml:space="preserve"> $                 2,700 </w:t>
            </w:r>
          </w:p>
        </w:tc>
      </w:tr>
      <w:tr w14:paraId="76DAB299"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29B852E" w14:textId="77777777">
            <w:pPr>
              <w:jc w:val="right"/>
              <w:rPr>
                <w:kern w:val="0"/>
                <w:szCs w:val="22"/>
              </w:rPr>
            </w:pPr>
            <w:r w:rsidRPr="005C007F">
              <w:rPr>
                <w:kern w:val="0"/>
                <w:szCs w:val="22"/>
              </w:rPr>
              <w:t>18066</w:t>
            </w:r>
          </w:p>
        </w:tc>
        <w:tc>
          <w:tcPr>
            <w:tcW w:w="1820" w:type="dxa"/>
            <w:tcBorders>
              <w:top w:val="nil"/>
              <w:left w:val="nil"/>
              <w:bottom w:val="single" w:sz="4" w:space="0" w:color="auto"/>
              <w:right w:val="single" w:sz="4" w:space="0" w:color="auto"/>
            </w:tcBorders>
            <w:noWrap/>
            <w:vAlign w:val="bottom"/>
            <w:hideMark/>
          </w:tcPr>
          <w:p w:rsidR="003C3442" w:rsidRPr="005C007F" w14:paraId="4350FACC" w14:textId="77777777">
            <w:pPr>
              <w:rPr>
                <w:kern w:val="0"/>
                <w:szCs w:val="22"/>
              </w:rPr>
            </w:pPr>
            <w:r w:rsidRPr="005C007F">
              <w:rPr>
                <w:kern w:val="0"/>
                <w:szCs w:val="22"/>
              </w:rPr>
              <w:t>KTVM-TV</w:t>
            </w:r>
          </w:p>
        </w:tc>
        <w:tc>
          <w:tcPr>
            <w:tcW w:w="1820" w:type="dxa"/>
            <w:tcBorders>
              <w:top w:val="nil"/>
              <w:left w:val="nil"/>
              <w:bottom w:val="single" w:sz="4" w:space="0" w:color="auto"/>
              <w:right w:val="single" w:sz="4" w:space="0" w:color="auto"/>
            </w:tcBorders>
            <w:noWrap/>
            <w:vAlign w:val="bottom"/>
            <w:hideMark/>
          </w:tcPr>
          <w:p w:rsidR="003C3442" w:rsidRPr="005C007F" w14:paraId="14B229B9" w14:textId="77777777">
            <w:pPr>
              <w:jc w:val="right"/>
              <w:rPr>
                <w:kern w:val="0"/>
                <w:szCs w:val="22"/>
              </w:rPr>
            </w:pPr>
            <w:r w:rsidRPr="005C007F">
              <w:rPr>
                <w:kern w:val="0"/>
                <w:szCs w:val="22"/>
              </w:rPr>
              <w:t>294,105</w:t>
            </w:r>
          </w:p>
        </w:tc>
        <w:tc>
          <w:tcPr>
            <w:tcW w:w="1820" w:type="dxa"/>
            <w:tcBorders>
              <w:top w:val="nil"/>
              <w:left w:val="nil"/>
              <w:bottom w:val="single" w:sz="4" w:space="0" w:color="auto"/>
              <w:right w:val="single" w:sz="4" w:space="0" w:color="auto"/>
            </w:tcBorders>
            <w:noWrap/>
            <w:vAlign w:val="bottom"/>
            <w:hideMark/>
          </w:tcPr>
          <w:p w:rsidR="003C3442" w:rsidRPr="005C007F" w14:paraId="11F747DF" w14:textId="77777777">
            <w:pPr>
              <w:jc w:val="right"/>
              <w:rPr>
                <w:kern w:val="0"/>
                <w:szCs w:val="22"/>
              </w:rPr>
            </w:pPr>
            <w:r w:rsidRPr="005C007F">
              <w:rPr>
                <w:kern w:val="0"/>
                <w:szCs w:val="22"/>
              </w:rPr>
              <w:t>208,697</w:t>
            </w:r>
          </w:p>
        </w:tc>
        <w:tc>
          <w:tcPr>
            <w:tcW w:w="1820" w:type="dxa"/>
            <w:tcBorders>
              <w:top w:val="nil"/>
              <w:left w:val="nil"/>
              <w:bottom w:val="single" w:sz="4" w:space="0" w:color="auto"/>
              <w:right w:val="single" w:sz="4" w:space="0" w:color="auto"/>
            </w:tcBorders>
            <w:noWrap/>
            <w:vAlign w:val="bottom"/>
            <w:hideMark/>
          </w:tcPr>
          <w:p w:rsidR="003C3442" w:rsidRPr="005C007F" w14:paraId="568CE930" w14:textId="77777777">
            <w:pPr>
              <w:rPr>
                <w:kern w:val="0"/>
                <w:szCs w:val="22"/>
              </w:rPr>
            </w:pPr>
            <w:r w:rsidRPr="005C007F">
              <w:rPr>
                <w:kern w:val="0"/>
                <w:szCs w:val="22"/>
              </w:rPr>
              <w:t xml:space="preserve"> $                 1,452 </w:t>
            </w:r>
          </w:p>
        </w:tc>
      </w:tr>
      <w:tr w14:paraId="0D6F0B57"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F028175" w14:textId="77777777">
            <w:pPr>
              <w:jc w:val="right"/>
              <w:rPr>
                <w:kern w:val="0"/>
                <w:szCs w:val="22"/>
              </w:rPr>
            </w:pPr>
            <w:r w:rsidRPr="005C007F">
              <w:rPr>
                <w:kern w:val="0"/>
                <w:szCs w:val="22"/>
              </w:rPr>
              <w:t>59139</w:t>
            </w:r>
          </w:p>
        </w:tc>
        <w:tc>
          <w:tcPr>
            <w:tcW w:w="1820" w:type="dxa"/>
            <w:tcBorders>
              <w:top w:val="nil"/>
              <w:left w:val="nil"/>
              <w:bottom w:val="single" w:sz="4" w:space="0" w:color="auto"/>
              <w:right w:val="single" w:sz="4" w:space="0" w:color="auto"/>
            </w:tcBorders>
            <w:noWrap/>
            <w:vAlign w:val="bottom"/>
            <w:hideMark/>
          </w:tcPr>
          <w:p w:rsidR="003C3442" w:rsidRPr="005C007F" w14:paraId="5E2D324E" w14:textId="77777777">
            <w:pPr>
              <w:rPr>
                <w:kern w:val="0"/>
                <w:szCs w:val="22"/>
              </w:rPr>
            </w:pPr>
            <w:r w:rsidRPr="005C007F">
              <w:rPr>
                <w:kern w:val="0"/>
                <w:szCs w:val="22"/>
              </w:rPr>
              <w:t>KTVN</w:t>
            </w:r>
          </w:p>
        </w:tc>
        <w:tc>
          <w:tcPr>
            <w:tcW w:w="1820" w:type="dxa"/>
            <w:tcBorders>
              <w:top w:val="nil"/>
              <w:left w:val="nil"/>
              <w:bottom w:val="single" w:sz="4" w:space="0" w:color="auto"/>
              <w:right w:val="single" w:sz="4" w:space="0" w:color="auto"/>
            </w:tcBorders>
            <w:noWrap/>
            <w:vAlign w:val="bottom"/>
            <w:hideMark/>
          </w:tcPr>
          <w:p w:rsidR="003C3442" w:rsidRPr="005C007F" w14:paraId="06EFBB26" w14:textId="77777777">
            <w:pPr>
              <w:jc w:val="right"/>
              <w:rPr>
                <w:kern w:val="0"/>
                <w:szCs w:val="22"/>
              </w:rPr>
            </w:pPr>
            <w:r w:rsidRPr="005C007F">
              <w:rPr>
                <w:kern w:val="0"/>
                <w:szCs w:val="22"/>
              </w:rPr>
              <w:t>1,043,407</w:t>
            </w:r>
          </w:p>
        </w:tc>
        <w:tc>
          <w:tcPr>
            <w:tcW w:w="1820" w:type="dxa"/>
            <w:tcBorders>
              <w:top w:val="nil"/>
              <w:left w:val="nil"/>
              <w:bottom w:val="single" w:sz="4" w:space="0" w:color="auto"/>
              <w:right w:val="single" w:sz="4" w:space="0" w:color="auto"/>
            </w:tcBorders>
            <w:noWrap/>
            <w:vAlign w:val="bottom"/>
            <w:hideMark/>
          </w:tcPr>
          <w:p w:rsidR="003C3442" w:rsidRPr="005C007F" w14:paraId="35EB47FE" w14:textId="77777777">
            <w:pPr>
              <w:jc w:val="right"/>
              <w:rPr>
                <w:kern w:val="0"/>
                <w:szCs w:val="22"/>
              </w:rPr>
            </w:pPr>
            <w:r w:rsidRPr="005C007F">
              <w:rPr>
                <w:kern w:val="0"/>
                <w:szCs w:val="22"/>
              </w:rPr>
              <w:t>885,756</w:t>
            </w:r>
          </w:p>
        </w:tc>
        <w:tc>
          <w:tcPr>
            <w:tcW w:w="1820" w:type="dxa"/>
            <w:tcBorders>
              <w:top w:val="nil"/>
              <w:left w:val="nil"/>
              <w:bottom w:val="single" w:sz="4" w:space="0" w:color="auto"/>
              <w:right w:val="single" w:sz="4" w:space="0" w:color="auto"/>
            </w:tcBorders>
            <w:noWrap/>
            <w:vAlign w:val="bottom"/>
            <w:hideMark/>
          </w:tcPr>
          <w:p w:rsidR="003C3442" w:rsidRPr="005C007F" w14:paraId="1E35B50A" w14:textId="77777777">
            <w:pPr>
              <w:rPr>
                <w:kern w:val="0"/>
                <w:szCs w:val="22"/>
              </w:rPr>
            </w:pPr>
            <w:r w:rsidRPr="005C007F">
              <w:rPr>
                <w:kern w:val="0"/>
                <w:szCs w:val="22"/>
              </w:rPr>
              <w:t xml:space="preserve"> $                 6,162 </w:t>
            </w:r>
          </w:p>
        </w:tc>
      </w:tr>
      <w:tr w14:paraId="566B175C"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812BFC0" w14:textId="77777777">
            <w:pPr>
              <w:jc w:val="right"/>
              <w:rPr>
                <w:kern w:val="0"/>
                <w:szCs w:val="22"/>
              </w:rPr>
            </w:pPr>
            <w:r w:rsidRPr="005C007F">
              <w:rPr>
                <w:kern w:val="0"/>
                <w:szCs w:val="22"/>
              </w:rPr>
              <w:t>21251</w:t>
            </w:r>
          </w:p>
        </w:tc>
        <w:tc>
          <w:tcPr>
            <w:tcW w:w="1820" w:type="dxa"/>
            <w:tcBorders>
              <w:top w:val="nil"/>
              <w:left w:val="nil"/>
              <w:bottom w:val="single" w:sz="4" w:space="0" w:color="auto"/>
              <w:right w:val="single" w:sz="4" w:space="0" w:color="auto"/>
            </w:tcBorders>
            <w:noWrap/>
            <w:vAlign w:val="bottom"/>
            <w:hideMark/>
          </w:tcPr>
          <w:p w:rsidR="003C3442" w:rsidRPr="005C007F" w14:paraId="02531CF8" w14:textId="77777777">
            <w:pPr>
              <w:rPr>
                <w:kern w:val="0"/>
                <w:szCs w:val="22"/>
              </w:rPr>
            </w:pPr>
            <w:r w:rsidRPr="005C007F">
              <w:rPr>
                <w:kern w:val="0"/>
                <w:szCs w:val="22"/>
              </w:rPr>
              <w:t>KTVO</w:t>
            </w:r>
          </w:p>
        </w:tc>
        <w:tc>
          <w:tcPr>
            <w:tcW w:w="1820" w:type="dxa"/>
            <w:tcBorders>
              <w:top w:val="nil"/>
              <w:left w:val="nil"/>
              <w:bottom w:val="single" w:sz="4" w:space="0" w:color="auto"/>
              <w:right w:val="single" w:sz="4" w:space="0" w:color="auto"/>
            </w:tcBorders>
            <w:noWrap/>
            <w:vAlign w:val="bottom"/>
            <w:hideMark/>
          </w:tcPr>
          <w:p w:rsidR="003C3442" w:rsidRPr="005C007F" w14:paraId="498AFF14" w14:textId="77777777">
            <w:pPr>
              <w:jc w:val="right"/>
              <w:rPr>
                <w:kern w:val="0"/>
                <w:szCs w:val="22"/>
              </w:rPr>
            </w:pPr>
            <w:r w:rsidRPr="005C007F">
              <w:rPr>
                <w:kern w:val="0"/>
                <w:szCs w:val="22"/>
              </w:rPr>
              <w:t>220,732</w:t>
            </w:r>
          </w:p>
        </w:tc>
        <w:tc>
          <w:tcPr>
            <w:tcW w:w="1820" w:type="dxa"/>
            <w:tcBorders>
              <w:top w:val="nil"/>
              <w:left w:val="nil"/>
              <w:bottom w:val="single" w:sz="4" w:space="0" w:color="auto"/>
              <w:right w:val="single" w:sz="4" w:space="0" w:color="auto"/>
            </w:tcBorders>
            <w:noWrap/>
            <w:vAlign w:val="bottom"/>
            <w:hideMark/>
          </w:tcPr>
          <w:p w:rsidR="003C3442" w:rsidRPr="005C007F" w14:paraId="746889D1" w14:textId="77777777">
            <w:pPr>
              <w:jc w:val="right"/>
              <w:rPr>
                <w:kern w:val="0"/>
                <w:szCs w:val="22"/>
              </w:rPr>
            </w:pPr>
            <w:r w:rsidRPr="005C007F">
              <w:rPr>
                <w:kern w:val="0"/>
                <w:szCs w:val="22"/>
              </w:rPr>
              <w:t>220,235</w:t>
            </w:r>
          </w:p>
        </w:tc>
        <w:tc>
          <w:tcPr>
            <w:tcW w:w="1820" w:type="dxa"/>
            <w:tcBorders>
              <w:top w:val="nil"/>
              <w:left w:val="nil"/>
              <w:bottom w:val="single" w:sz="4" w:space="0" w:color="auto"/>
              <w:right w:val="single" w:sz="4" w:space="0" w:color="auto"/>
            </w:tcBorders>
            <w:noWrap/>
            <w:vAlign w:val="bottom"/>
            <w:hideMark/>
          </w:tcPr>
          <w:p w:rsidR="003C3442" w:rsidRPr="005C007F" w14:paraId="697C08D1" w14:textId="77777777">
            <w:pPr>
              <w:rPr>
                <w:kern w:val="0"/>
                <w:szCs w:val="22"/>
              </w:rPr>
            </w:pPr>
            <w:r w:rsidRPr="005C007F">
              <w:rPr>
                <w:kern w:val="0"/>
                <w:szCs w:val="22"/>
              </w:rPr>
              <w:t xml:space="preserve"> $                 1,532 </w:t>
            </w:r>
          </w:p>
        </w:tc>
      </w:tr>
      <w:tr w14:paraId="250F3DCD"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56C11AA" w14:textId="77777777">
            <w:pPr>
              <w:jc w:val="right"/>
              <w:rPr>
                <w:kern w:val="0"/>
                <w:szCs w:val="22"/>
              </w:rPr>
            </w:pPr>
            <w:r w:rsidRPr="005C007F">
              <w:rPr>
                <w:kern w:val="0"/>
                <w:szCs w:val="22"/>
              </w:rPr>
              <w:t>35694</w:t>
            </w:r>
          </w:p>
        </w:tc>
        <w:tc>
          <w:tcPr>
            <w:tcW w:w="1820" w:type="dxa"/>
            <w:tcBorders>
              <w:top w:val="nil"/>
              <w:left w:val="nil"/>
              <w:bottom w:val="single" w:sz="4" w:space="0" w:color="auto"/>
              <w:right w:val="single" w:sz="4" w:space="0" w:color="auto"/>
            </w:tcBorders>
            <w:noWrap/>
            <w:vAlign w:val="bottom"/>
            <w:hideMark/>
          </w:tcPr>
          <w:p w:rsidR="003C3442" w:rsidRPr="005C007F" w14:paraId="7DEEA083" w14:textId="77777777">
            <w:pPr>
              <w:rPr>
                <w:kern w:val="0"/>
                <w:szCs w:val="22"/>
              </w:rPr>
            </w:pPr>
            <w:r w:rsidRPr="005C007F">
              <w:rPr>
                <w:kern w:val="0"/>
                <w:szCs w:val="22"/>
              </w:rPr>
              <w:t>KTVQ</w:t>
            </w:r>
          </w:p>
        </w:tc>
        <w:tc>
          <w:tcPr>
            <w:tcW w:w="1820" w:type="dxa"/>
            <w:tcBorders>
              <w:top w:val="nil"/>
              <w:left w:val="nil"/>
              <w:bottom w:val="single" w:sz="4" w:space="0" w:color="auto"/>
              <w:right w:val="single" w:sz="4" w:space="0" w:color="auto"/>
            </w:tcBorders>
            <w:noWrap/>
            <w:vAlign w:val="bottom"/>
            <w:hideMark/>
          </w:tcPr>
          <w:p w:rsidR="003C3442" w:rsidRPr="005C007F" w14:paraId="4690C829" w14:textId="77777777">
            <w:pPr>
              <w:jc w:val="right"/>
              <w:rPr>
                <w:kern w:val="0"/>
                <w:szCs w:val="22"/>
              </w:rPr>
            </w:pPr>
            <w:r w:rsidRPr="005C007F">
              <w:rPr>
                <w:kern w:val="0"/>
                <w:szCs w:val="22"/>
              </w:rPr>
              <w:t>193,122</w:t>
            </w:r>
          </w:p>
        </w:tc>
        <w:tc>
          <w:tcPr>
            <w:tcW w:w="1820" w:type="dxa"/>
            <w:tcBorders>
              <w:top w:val="nil"/>
              <w:left w:val="nil"/>
              <w:bottom w:val="single" w:sz="4" w:space="0" w:color="auto"/>
              <w:right w:val="single" w:sz="4" w:space="0" w:color="auto"/>
            </w:tcBorders>
            <w:noWrap/>
            <w:vAlign w:val="bottom"/>
            <w:hideMark/>
          </w:tcPr>
          <w:p w:rsidR="003C3442" w:rsidRPr="005C007F" w14:paraId="3B5BAF6D" w14:textId="77777777">
            <w:pPr>
              <w:jc w:val="right"/>
              <w:rPr>
                <w:kern w:val="0"/>
                <w:szCs w:val="22"/>
              </w:rPr>
            </w:pPr>
            <w:r w:rsidRPr="005C007F">
              <w:rPr>
                <w:kern w:val="0"/>
                <w:szCs w:val="22"/>
              </w:rPr>
              <w:t>188,064</w:t>
            </w:r>
          </w:p>
        </w:tc>
        <w:tc>
          <w:tcPr>
            <w:tcW w:w="1820" w:type="dxa"/>
            <w:tcBorders>
              <w:top w:val="nil"/>
              <w:left w:val="nil"/>
              <w:bottom w:val="single" w:sz="4" w:space="0" w:color="auto"/>
              <w:right w:val="single" w:sz="4" w:space="0" w:color="auto"/>
            </w:tcBorders>
            <w:noWrap/>
            <w:vAlign w:val="bottom"/>
            <w:hideMark/>
          </w:tcPr>
          <w:p w:rsidR="003C3442" w:rsidRPr="005C007F" w14:paraId="4765BCF7" w14:textId="77777777">
            <w:pPr>
              <w:rPr>
                <w:kern w:val="0"/>
                <w:szCs w:val="22"/>
              </w:rPr>
            </w:pPr>
            <w:r w:rsidRPr="005C007F">
              <w:rPr>
                <w:kern w:val="0"/>
                <w:szCs w:val="22"/>
              </w:rPr>
              <w:t xml:space="preserve"> $                 1,308 </w:t>
            </w:r>
          </w:p>
        </w:tc>
      </w:tr>
      <w:tr w14:paraId="5CD44113"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4C2B4CB" w14:textId="77777777">
            <w:pPr>
              <w:jc w:val="right"/>
              <w:rPr>
                <w:kern w:val="0"/>
                <w:szCs w:val="22"/>
              </w:rPr>
            </w:pPr>
            <w:r w:rsidRPr="005C007F">
              <w:rPr>
                <w:kern w:val="0"/>
                <w:szCs w:val="22"/>
              </w:rPr>
              <w:t>50592</w:t>
            </w:r>
          </w:p>
        </w:tc>
        <w:tc>
          <w:tcPr>
            <w:tcW w:w="1820" w:type="dxa"/>
            <w:tcBorders>
              <w:top w:val="nil"/>
              <w:left w:val="nil"/>
              <w:bottom w:val="single" w:sz="4" w:space="0" w:color="auto"/>
              <w:right w:val="single" w:sz="4" w:space="0" w:color="auto"/>
            </w:tcBorders>
            <w:noWrap/>
            <w:vAlign w:val="bottom"/>
            <w:hideMark/>
          </w:tcPr>
          <w:p w:rsidR="003C3442" w:rsidRPr="005C007F" w14:paraId="4C9EA8FC" w14:textId="77777777">
            <w:pPr>
              <w:rPr>
                <w:kern w:val="0"/>
                <w:szCs w:val="22"/>
              </w:rPr>
            </w:pPr>
            <w:r w:rsidRPr="005C007F">
              <w:rPr>
                <w:kern w:val="0"/>
                <w:szCs w:val="22"/>
              </w:rPr>
              <w:t>KTVR</w:t>
            </w:r>
          </w:p>
        </w:tc>
        <w:tc>
          <w:tcPr>
            <w:tcW w:w="1820" w:type="dxa"/>
            <w:tcBorders>
              <w:top w:val="nil"/>
              <w:left w:val="nil"/>
              <w:bottom w:val="single" w:sz="4" w:space="0" w:color="auto"/>
              <w:right w:val="single" w:sz="4" w:space="0" w:color="auto"/>
            </w:tcBorders>
            <w:noWrap/>
            <w:vAlign w:val="bottom"/>
            <w:hideMark/>
          </w:tcPr>
          <w:p w:rsidR="003C3442" w:rsidRPr="005C007F" w14:paraId="7DC5B232" w14:textId="77777777">
            <w:pPr>
              <w:jc w:val="right"/>
              <w:rPr>
                <w:kern w:val="0"/>
                <w:szCs w:val="22"/>
              </w:rPr>
            </w:pPr>
            <w:r w:rsidRPr="005C007F">
              <w:rPr>
                <w:kern w:val="0"/>
                <w:szCs w:val="22"/>
              </w:rPr>
              <w:t>153,040</w:t>
            </w:r>
          </w:p>
        </w:tc>
        <w:tc>
          <w:tcPr>
            <w:tcW w:w="1820" w:type="dxa"/>
            <w:tcBorders>
              <w:top w:val="nil"/>
              <w:left w:val="nil"/>
              <w:bottom w:val="single" w:sz="4" w:space="0" w:color="auto"/>
              <w:right w:val="single" w:sz="4" w:space="0" w:color="auto"/>
            </w:tcBorders>
            <w:noWrap/>
            <w:vAlign w:val="bottom"/>
            <w:hideMark/>
          </w:tcPr>
          <w:p w:rsidR="003C3442" w:rsidRPr="005C007F" w14:paraId="24522286" w14:textId="77777777">
            <w:pPr>
              <w:jc w:val="right"/>
              <w:rPr>
                <w:kern w:val="0"/>
                <w:szCs w:val="22"/>
              </w:rPr>
            </w:pPr>
            <w:r w:rsidRPr="005C007F">
              <w:rPr>
                <w:kern w:val="0"/>
                <w:szCs w:val="22"/>
              </w:rPr>
              <w:t>56,934</w:t>
            </w:r>
          </w:p>
        </w:tc>
        <w:tc>
          <w:tcPr>
            <w:tcW w:w="1820" w:type="dxa"/>
            <w:tcBorders>
              <w:top w:val="nil"/>
              <w:left w:val="nil"/>
              <w:bottom w:val="single" w:sz="4" w:space="0" w:color="auto"/>
              <w:right w:val="single" w:sz="4" w:space="0" w:color="auto"/>
            </w:tcBorders>
            <w:noWrap/>
            <w:vAlign w:val="bottom"/>
            <w:hideMark/>
          </w:tcPr>
          <w:p w:rsidR="003C3442" w:rsidRPr="005C007F" w14:paraId="7E0339FB" w14:textId="77777777">
            <w:pPr>
              <w:rPr>
                <w:kern w:val="0"/>
                <w:szCs w:val="22"/>
              </w:rPr>
            </w:pPr>
            <w:r w:rsidRPr="005C007F">
              <w:rPr>
                <w:kern w:val="0"/>
                <w:szCs w:val="22"/>
              </w:rPr>
              <w:t xml:space="preserve"> $                   396 </w:t>
            </w:r>
          </w:p>
        </w:tc>
      </w:tr>
      <w:tr w14:paraId="6135203B"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5D16F83" w14:textId="77777777">
            <w:pPr>
              <w:jc w:val="right"/>
              <w:rPr>
                <w:kern w:val="0"/>
                <w:szCs w:val="22"/>
              </w:rPr>
            </w:pPr>
            <w:r w:rsidRPr="005C007F">
              <w:rPr>
                <w:kern w:val="0"/>
                <w:szCs w:val="22"/>
              </w:rPr>
              <w:t>23422</w:t>
            </w:r>
          </w:p>
        </w:tc>
        <w:tc>
          <w:tcPr>
            <w:tcW w:w="1820" w:type="dxa"/>
            <w:tcBorders>
              <w:top w:val="nil"/>
              <w:left w:val="nil"/>
              <w:bottom w:val="single" w:sz="4" w:space="0" w:color="auto"/>
              <w:right w:val="single" w:sz="4" w:space="0" w:color="auto"/>
            </w:tcBorders>
            <w:noWrap/>
            <w:vAlign w:val="bottom"/>
            <w:hideMark/>
          </w:tcPr>
          <w:p w:rsidR="003C3442" w:rsidRPr="005C007F" w14:paraId="5EAFC6DC" w14:textId="77777777">
            <w:pPr>
              <w:rPr>
                <w:kern w:val="0"/>
                <w:szCs w:val="22"/>
              </w:rPr>
            </w:pPr>
            <w:r w:rsidRPr="005C007F">
              <w:rPr>
                <w:kern w:val="0"/>
                <w:szCs w:val="22"/>
              </w:rPr>
              <w:t>KTVT</w:t>
            </w:r>
          </w:p>
        </w:tc>
        <w:tc>
          <w:tcPr>
            <w:tcW w:w="1820" w:type="dxa"/>
            <w:tcBorders>
              <w:top w:val="nil"/>
              <w:left w:val="nil"/>
              <w:bottom w:val="single" w:sz="4" w:space="0" w:color="auto"/>
              <w:right w:val="single" w:sz="4" w:space="0" w:color="auto"/>
            </w:tcBorders>
            <w:noWrap/>
            <w:vAlign w:val="bottom"/>
            <w:hideMark/>
          </w:tcPr>
          <w:p w:rsidR="003C3442" w:rsidRPr="005C007F" w14:paraId="186CD0B3" w14:textId="77777777">
            <w:pPr>
              <w:jc w:val="right"/>
              <w:rPr>
                <w:kern w:val="0"/>
                <w:szCs w:val="22"/>
              </w:rPr>
            </w:pPr>
            <w:r w:rsidRPr="005C007F">
              <w:rPr>
                <w:kern w:val="0"/>
                <w:szCs w:val="22"/>
              </w:rPr>
              <w:t>8,233,312</w:t>
            </w:r>
          </w:p>
        </w:tc>
        <w:tc>
          <w:tcPr>
            <w:tcW w:w="1820" w:type="dxa"/>
            <w:tcBorders>
              <w:top w:val="nil"/>
              <w:left w:val="nil"/>
              <w:bottom w:val="single" w:sz="4" w:space="0" w:color="auto"/>
              <w:right w:val="single" w:sz="4" w:space="0" w:color="auto"/>
            </w:tcBorders>
            <w:noWrap/>
            <w:vAlign w:val="bottom"/>
            <w:hideMark/>
          </w:tcPr>
          <w:p w:rsidR="003C3442" w:rsidRPr="005C007F" w14:paraId="218F1049" w14:textId="77777777">
            <w:pPr>
              <w:jc w:val="right"/>
              <w:rPr>
                <w:kern w:val="0"/>
                <w:szCs w:val="22"/>
              </w:rPr>
            </w:pPr>
            <w:r w:rsidRPr="005C007F">
              <w:rPr>
                <w:kern w:val="0"/>
                <w:szCs w:val="22"/>
              </w:rPr>
              <w:t>8,230,812</w:t>
            </w:r>
          </w:p>
        </w:tc>
        <w:tc>
          <w:tcPr>
            <w:tcW w:w="1820" w:type="dxa"/>
            <w:tcBorders>
              <w:top w:val="nil"/>
              <w:left w:val="nil"/>
              <w:bottom w:val="single" w:sz="4" w:space="0" w:color="auto"/>
              <w:right w:val="single" w:sz="4" w:space="0" w:color="auto"/>
            </w:tcBorders>
            <w:noWrap/>
            <w:vAlign w:val="bottom"/>
            <w:hideMark/>
          </w:tcPr>
          <w:p w:rsidR="003C3442" w:rsidRPr="005C007F" w14:paraId="08708F46" w14:textId="77777777">
            <w:pPr>
              <w:rPr>
                <w:kern w:val="0"/>
                <w:szCs w:val="22"/>
              </w:rPr>
            </w:pPr>
            <w:r w:rsidRPr="005C007F">
              <w:rPr>
                <w:kern w:val="0"/>
                <w:szCs w:val="22"/>
              </w:rPr>
              <w:t xml:space="preserve"> $               57,262 </w:t>
            </w:r>
          </w:p>
        </w:tc>
      </w:tr>
      <w:tr w14:paraId="4FBF4255"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E22734A" w14:textId="77777777">
            <w:pPr>
              <w:jc w:val="right"/>
              <w:rPr>
                <w:kern w:val="0"/>
                <w:szCs w:val="22"/>
              </w:rPr>
            </w:pPr>
            <w:r w:rsidRPr="005C007F">
              <w:rPr>
                <w:kern w:val="0"/>
                <w:szCs w:val="22"/>
              </w:rPr>
              <w:t>35703</w:t>
            </w:r>
          </w:p>
        </w:tc>
        <w:tc>
          <w:tcPr>
            <w:tcW w:w="1820" w:type="dxa"/>
            <w:tcBorders>
              <w:top w:val="nil"/>
              <w:left w:val="nil"/>
              <w:bottom w:val="single" w:sz="4" w:space="0" w:color="auto"/>
              <w:right w:val="single" w:sz="4" w:space="0" w:color="auto"/>
            </w:tcBorders>
            <w:noWrap/>
            <w:vAlign w:val="bottom"/>
            <w:hideMark/>
          </w:tcPr>
          <w:p w:rsidR="003C3442" w:rsidRPr="005C007F" w14:paraId="1AADC164" w14:textId="77777777">
            <w:pPr>
              <w:rPr>
                <w:kern w:val="0"/>
                <w:szCs w:val="22"/>
              </w:rPr>
            </w:pPr>
            <w:r w:rsidRPr="005C007F">
              <w:rPr>
                <w:kern w:val="0"/>
                <w:szCs w:val="22"/>
              </w:rPr>
              <w:t>KTVU</w:t>
            </w:r>
          </w:p>
        </w:tc>
        <w:tc>
          <w:tcPr>
            <w:tcW w:w="1820" w:type="dxa"/>
            <w:tcBorders>
              <w:top w:val="nil"/>
              <w:left w:val="nil"/>
              <w:bottom w:val="single" w:sz="4" w:space="0" w:color="auto"/>
              <w:right w:val="single" w:sz="4" w:space="0" w:color="auto"/>
            </w:tcBorders>
            <w:noWrap/>
            <w:vAlign w:val="bottom"/>
            <w:hideMark/>
          </w:tcPr>
          <w:p w:rsidR="003C3442" w:rsidRPr="005C007F" w14:paraId="16E0D533" w14:textId="77777777">
            <w:pPr>
              <w:jc w:val="right"/>
              <w:rPr>
                <w:kern w:val="0"/>
                <w:szCs w:val="22"/>
              </w:rPr>
            </w:pPr>
            <w:r w:rsidRPr="005C007F">
              <w:rPr>
                <w:kern w:val="0"/>
                <w:szCs w:val="22"/>
              </w:rPr>
              <w:t>9,036,813</w:t>
            </w:r>
          </w:p>
        </w:tc>
        <w:tc>
          <w:tcPr>
            <w:tcW w:w="1820" w:type="dxa"/>
            <w:tcBorders>
              <w:top w:val="nil"/>
              <w:left w:val="nil"/>
              <w:bottom w:val="single" w:sz="4" w:space="0" w:color="auto"/>
              <w:right w:val="single" w:sz="4" w:space="0" w:color="auto"/>
            </w:tcBorders>
            <w:noWrap/>
            <w:vAlign w:val="bottom"/>
            <w:hideMark/>
          </w:tcPr>
          <w:p w:rsidR="003C3442" w:rsidRPr="005C007F" w14:paraId="4A5FBE06" w14:textId="77777777">
            <w:pPr>
              <w:jc w:val="right"/>
              <w:rPr>
                <w:kern w:val="0"/>
                <w:szCs w:val="22"/>
              </w:rPr>
            </w:pPr>
            <w:r w:rsidRPr="005C007F">
              <w:rPr>
                <w:kern w:val="0"/>
                <w:szCs w:val="22"/>
              </w:rPr>
              <w:t>8,056,602</w:t>
            </w:r>
          </w:p>
        </w:tc>
        <w:tc>
          <w:tcPr>
            <w:tcW w:w="1820" w:type="dxa"/>
            <w:tcBorders>
              <w:top w:val="nil"/>
              <w:left w:val="nil"/>
              <w:bottom w:val="single" w:sz="4" w:space="0" w:color="auto"/>
              <w:right w:val="single" w:sz="4" w:space="0" w:color="auto"/>
            </w:tcBorders>
            <w:noWrap/>
            <w:vAlign w:val="bottom"/>
            <w:hideMark/>
          </w:tcPr>
          <w:p w:rsidR="003C3442" w:rsidRPr="005C007F" w14:paraId="5609C45F" w14:textId="77777777">
            <w:pPr>
              <w:rPr>
                <w:kern w:val="0"/>
                <w:szCs w:val="22"/>
              </w:rPr>
            </w:pPr>
            <w:r w:rsidRPr="005C007F">
              <w:rPr>
                <w:kern w:val="0"/>
                <w:szCs w:val="22"/>
              </w:rPr>
              <w:t xml:space="preserve"> $               56,050 </w:t>
            </w:r>
          </w:p>
        </w:tc>
      </w:tr>
      <w:tr w14:paraId="4F9E7AA7"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7609E34" w14:textId="77777777">
            <w:pPr>
              <w:jc w:val="right"/>
              <w:rPr>
                <w:kern w:val="0"/>
                <w:szCs w:val="22"/>
              </w:rPr>
            </w:pPr>
            <w:r w:rsidRPr="005C007F">
              <w:rPr>
                <w:kern w:val="0"/>
                <w:szCs w:val="22"/>
              </w:rPr>
              <w:t>35705</w:t>
            </w:r>
          </w:p>
        </w:tc>
        <w:tc>
          <w:tcPr>
            <w:tcW w:w="1820" w:type="dxa"/>
            <w:tcBorders>
              <w:top w:val="nil"/>
              <w:left w:val="nil"/>
              <w:bottom w:val="single" w:sz="4" w:space="0" w:color="auto"/>
              <w:right w:val="single" w:sz="4" w:space="0" w:color="auto"/>
            </w:tcBorders>
            <w:noWrap/>
            <w:vAlign w:val="bottom"/>
            <w:hideMark/>
          </w:tcPr>
          <w:p w:rsidR="003C3442" w:rsidRPr="005C007F" w14:paraId="50A21D3C" w14:textId="77777777">
            <w:pPr>
              <w:rPr>
                <w:kern w:val="0"/>
                <w:szCs w:val="22"/>
              </w:rPr>
            </w:pPr>
            <w:r w:rsidRPr="005C007F">
              <w:rPr>
                <w:kern w:val="0"/>
                <w:szCs w:val="22"/>
              </w:rPr>
              <w:t>KTVW-DT</w:t>
            </w:r>
          </w:p>
        </w:tc>
        <w:tc>
          <w:tcPr>
            <w:tcW w:w="1820" w:type="dxa"/>
            <w:tcBorders>
              <w:top w:val="nil"/>
              <w:left w:val="nil"/>
              <w:bottom w:val="single" w:sz="4" w:space="0" w:color="auto"/>
              <w:right w:val="single" w:sz="4" w:space="0" w:color="auto"/>
            </w:tcBorders>
            <w:noWrap/>
            <w:vAlign w:val="bottom"/>
            <w:hideMark/>
          </w:tcPr>
          <w:p w:rsidR="003C3442" w:rsidRPr="005C007F" w14:paraId="764879CF" w14:textId="77777777">
            <w:pPr>
              <w:jc w:val="right"/>
              <w:rPr>
                <w:kern w:val="0"/>
                <w:szCs w:val="22"/>
              </w:rPr>
            </w:pPr>
            <w:r w:rsidRPr="005C007F">
              <w:rPr>
                <w:kern w:val="0"/>
                <w:szCs w:val="22"/>
              </w:rPr>
              <w:t>4,827,096</w:t>
            </w:r>
          </w:p>
        </w:tc>
        <w:tc>
          <w:tcPr>
            <w:tcW w:w="1820" w:type="dxa"/>
            <w:tcBorders>
              <w:top w:val="nil"/>
              <w:left w:val="nil"/>
              <w:bottom w:val="single" w:sz="4" w:space="0" w:color="auto"/>
              <w:right w:val="single" w:sz="4" w:space="0" w:color="auto"/>
            </w:tcBorders>
            <w:noWrap/>
            <w:vAlign w:val="bottom"/>
            <w:hideMark/>
          </w:tcPr>
          <w:p w:rsidR="003C3442" w:rsidRPr="005C007F" w14:paraId="5575F36F" w14:textId="77777777">
            <w:pPr>
              <w:jc w:val="right"/>
              <w:rPr>
                <w:kern w:val="0"/>
                <w:szCs w:val="22"/>
              </w:rPr>
            </w:pPr>
            <w:r w:rsidRPr="005C007F">
              <w:rPr>
                <w:kern w:val="0"/>
                <w:szCs w:val="22"/>
              </w:rPr>
              <w:t>4,809,796</w:t>
            </w:r>
          </w:p>
        </w:tc>
        <w:tc>
          <w:tcPr>
            <w:tcW w:w="1820" w:type="dxa"/>
            <w:tcBorders>
              <w:top w:val="nil"/>
              <w:left w:val="nil"/>
              <w:bottom w:val="single" w:sz="4" w:space="0" w:color="auto"/>
              <w:right w:val="single" w:sz="4" w:space="0" w:color="auto"/>
            </w:tcBorders>
            <w:noWrap/>
            <w:vAlign w:val="bottom"/>
            <w:hideMark/>
          </w:tcPr>
          <w:p w:rsidR="003C3442" w:rsidRPr="005C007F" w14:paraId="2908BF45" w14:textId="77777777">
            <w:pPr>
              <w:rPr>
                <w:kern w:val="0"/>
                <w:szCs w:val="22"/>
              </w:rPr>
            </w:pPr>
            <w:r w:rsidRPr="005C007F">
              <w:rPr>
                <w:kern w:val="0"/>
                <w:szCs w:val="22"/>
              </w:rPr>
              <w:t xml:space="preserve"> $               33,462 </w:t>
            </w:r>
          </w:p>
        </w:tc>
      </w:tr>
      <w:tr w14:paraId="7BB305D9"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DD4488A" w14:textId="77777777">
            <w:pPr>
              <w:jc w:val="right"/>
              <w:rPr>
                <w:kern w:val="0"/>
                <w:szCs w:val="22"/>
              </w:rPr>
            </w:pPr>
            <w:r w:rsidRPr="005C007F">
              <w:rPr>
                <w:kern w:val="0"/>
                <w:szCs w:val="22"/>
              </w:rPr>
              <w:t>68889</w:t>
            </w:r>
          </w:p>
        </w:tc>
        <w:tc>
          <w:tcPr>
            <w:tcW w:w="1820" w:type="dxa"/>
            <w:tcBorders>
              <w:top w:val="nil"/>
              <w:left w:val="nil"/>
              <w:bottom w:val="single" w:sz="4" w:space="0" w:color="auto"/>
              <w:right w:val="single" w:sz="4" w:space="0" w:color="auto"/>
            </w:tcBorders>
            <w:noWrap/>
            <w:vAlign w:val="bottom"/>
            <w:hideMark/>
          </w:tcPr>
          <w:p w:rsidR="003C3442" w:rsidRPr="005C007F" w14:paraId="23EF90E1" w14:textId="77777777">
            <w:pPr>
              <w:rPr>
                <w:kern w:val="0"/>
                <w:szCs w:val="22"/>
              </w:rPr>
            </w:pPr>
            <w:r w:rsidRPr="005C007F">
              <w:rPr>
                <w:kern w:val="0"/>
                <w:szCs w:val="22"/>
              </w:rPr>
              <w:t>KTVX</w:t>
            </w:r>
          </w:p>
        </w:tc>
        <w:tc>
          <w:tcPr>
            <w:tcW w:w="1820" w:type="dxa"/>
            <w:tcBorders>
              <w:top w:val="nil"/>
              <w:left w:val="nil"/>
              <w:bottom w:val="single" w:sz="4" w:space="0" w:color="auto"/>
              <w:right w:val="single" w:sz="4" w:space="0" w:color="auto"/>
            </w:tcBorders>
            <w:noWrap/>
            <w:vAlign w:val="bottom"/>
            <w:hideMark/>
          </w:tcPr>
          <w:p w:rsidR="003C3442" w:rsidRPr="005C007F" w14:paraId="3895CACD" w14:textId="77777777">
            <w:pPr>
              <w:jc w:val="right"/>
              <w:rPr>
                <w:kern w:val="0"/>
                <w:szCs w:val="22"/>
              </w:rPr>
            </w:pPr>
            <w:r w:rsidRPr="005C007F">
              <w:rPr>
                <w:kern w:val="0"/>
                <w:szCs w:val="22"/>
              </w:rPr>
              <w:t>2,838,210</w:t>
            </w:r>
          </w:p>
        </w:tc>
        <w:tc>
          <w:tcPr>
            <w:tcW w:w="1820" w:type="dxa"/>
            <w:tcBorders>
              <w:top w:val="nil"/>
              <w:left w:val="nil"/>
              <w:bottom w:val="single" w:sz="4" w:space="0" w:color="auto"/>
              <w:right w:val="single" w:sz="4" w:space="0" w:color="auto"/>
            </w:tcBorders>
            <w:noWrap/>
            <w:vAlign w:val="bottom"/>
            <w:hideMark/>
          </w:tcPr>
          <w:p w:rsidR="003C3442" w:rsidRPr="005C007F" w14:paraId="6591E3C0" w14:textId="77777777">
            <w:pPr>
              <w:jc w:val="right"/>
              <w:rPr>
                <w:kern w:val="0"/>
                <w:szCs w:val="22"/>
              </w:rPr>
            </w:pPr>
            <w:r w:rsidRPr="005C007F">
              <w:rPr>
                <w:kern w:val="0"/>
                <w:szCs w:val="22"/>
              </w:rPr>
              <w:t>2,602,217</w:t>
            </w:r>
          </w:p>
        </w:tc>
        <w:tc>
          <w:tcPr>
            <w:tcW w:w="1820" w:type="dxa"/>
            <w:tcBorders>
              <w:top w:val="nil"/>
              <w:left w:val="nil"/>
              <w:bottom w:val="single" w:sz="4" w:space="0" w:color="auto"/>
              <w:right w:val="single" w:sz="4" w:space="0" w:color="auto"/>
            </w:tcBorders>
            <w:noWrap/>
            <w:vAlign w:val="bottom"/>
            <w:hideMark/>
          </w:tcPr>
          <w:p w:rsidR="003C3442" w:rsidRPr="005C007F" w14:paraId="28DB2F51" w14:textId="77777777">
            <w:pPr>
              <w:rPr>
                <w:kern w:val="0"/>
                <w:szCs w:val="22"/>
              </w:rPr>
            </w:pPr>
            <w:r w:rsidRPr="005C007F">
              <w:rPr>
                <w:kern w:val="0"/>
                <w:szCs w:val="22"/>
              </w:rPr>
              <w:t xml:space="preserve"> $               18,104 </w:t>
            </w:r>
          </w:p>
        </w:tc>
      </w:tr>
      <w:tr w14:paraId="133A40A9"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DF4445B" w14:textId="77777777">
            <w:pPr>
              <w:jc w:val="right"/>
              <w:rPr>
                <w:kern w:val="0"/>
                <w:szCs w:val="22"/>
              </w:rPr>
            </w:pPr>
            <w:r w:rsidRPr="005C007F">
              <w:rPr>
                <w:kern w:val="0"/>
                <w:szCs w:val="22"/>
              </w:rPr>
              <w:t>55907</w:t>
            </w:r>
          </w:p>
        </w:tc>
        <w:tc>
          <w:tcPr>
            <w:tcW w:w="1820" w:type="dxa"/>
            <w:tcBorders>
              <w:top w:val="nil"/>
              <w:left w:val="nil"/>
              <w:bottom w:val="single" w:sz="4" w:space="0" w:color="auto"/>
              <w:right w:val="single" w:sz="4" w:space="0" w:color="auto"/>
            </w:tcBorders>
            <w:noWrap/>
            <w:vAlign w:val="bottom"/>
            <w:hideMark/>
          </w:tcPr>
          <w:p w:rsidR="003C3442" w:rsidRPr="005C007F" w14:paraId="3EEF078A" w14:textId="77777777">
            <w:pPr>
              <w:rPr>
                <w:kern w:val="0"/>
                <w:szCs w:val="22"/>
              </w:rPr>
            </w:pPr>
            <w:r w:rsidRPr="005C007F">
              <w:rPr>
                <w:kern w:val="0"/>
                <w:szCs w:val="22"/>
              </w:rPr>
              <w:t>KTVZ</w:t>
            </w:r>
          </w:p>
        </w:tc>
        <w:tc>
          <w:tcPr>
            <w:tcW w:w="1820" w:type="dxa"/>
            <w:tcBorders>
              <w:top w:val="nil"/>
              <w:left w:val="nil"/>
              <w:bottom w:val="single" w:sz="4" w:space="0" w:color="auto"/>
              <w:right w:val="single" w:sz="4" w:space="0" w:color="auto"/>
            </w:tcBorders>
            <w:noWrap/>
            <w:vAlign w:val="bottom"/>
            <w:hideMark/>
          </w:tcPr>
          <w:p w:rsidR="003C3442" w:rsidRPr="005C007F" w14:paraId="7301009D" w14:textId="77777777">
            <w:pPr>
              <w:jc w:val="right"/>
              <w:rPr>
                <w:kern w:val="0"/>
                <w:szCs w:val="22"/>
              </w:rPr>
            </w:pPr>
            <w:r w:rsidRPr="005C007F">
              <w:rPr>
                <w:kern w:val="0"/>
                <w:szCs w:val="22"/>
              </w:rPr>
              <w:t>249,013</w:t>
            </w:r>
          </w:p>
        </w:tc>
        <w:tc>
          <w:tcPr>
            <w:tcW w:w="1820" w:type="dxa"/>
            <w:tcBorders>
              <w:top w:val="nil"/>
              <w:left w:val="nil"/>
              <w:bottom w:val="single" w:sz="4" w:space="0" w:color="auto"/>
              <w:right w:val="single" w:sz="4" w:space="0" w:color="auto"/>
            </w:tcBorders>
            <w:noWrap/>
            <w:vAlign w:val="bottom"/>
            <w:hideMark/>
          </w:tcPr>
          <w:p w:rsidR="003C3442" w:rsidRPr="005C007F" w14:paraId="08816BD1" w14:textId="77777777">
            <w:pPr>
              <w:jc w:val="right"/>
              <w:rPr>
                <w:kern w:val="0"/>
                <w:szCs w:val="22"/>
              </w:rPr>
            </w:pPr>
            <w:r w:rsidRPr="005C007F">
              <w:rPr>
                <w:kern w:val="0"/>
                <w:szCs w:val="22"/>
              </w:rPr>
              <w:t>246,030</w:t>
            </w:r>
          </w:p>
        </w:tc>
        <w:tc>
          <w:tcPr>
            <w:tcW w:w="1820" w:type="dxa"/>
            <w:tcBorders>
              <w:top w:val="nil"/>
              <w:left w:val="nil"/>
              <w:bottom w:val="single" w:sz="4" w:space="0" w:color="auto"/>
              <w:right w:val="single" w:sz="4" w:space="0" w:color="auto"/>
            </w:tcBorders>
            <w:noWrap/>
            <w:vAlign w:val="bottom"/>
            <w:hideMark/>
          </w:tcPr>
          <w:p w:rsidR="003C3442" w:rsidRPr="005C007F" w14:paraId="6811F03D" w14:textId="77777777">
            <w:pPr>
              <w:rPr>
                <w:kern w:val="0"/>
                <w:szCs w:val="22"/>
              </w:rPr>
            </w:pPr>
            <w:r w:rsidRPr="005C007F">
              <w:rPr>
                <w:kern w:val="0"/>
                <w:szCs w:val="22"/>
              </w:rPr>
              <w:t xml:space="preserve"> $                 1,712 </w:t>
            </w:r>
          </w:p>
        </w:tc>
      </w:tr>
      <w:tr w14:paraId="5D56D698"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CCF4778" w14:textId="77777777">
            <w:pPr>
              <w:jc w:val="right"/>
              <w:rPr>
                <w:kern w:val="0"/>
                <w:szCs w:val="22"/>
              </w:rPr>
            </w:pPr>
            <w:r w:rsidRPr="005C007F">
              <w:rPr>
                <w:kern w:val="0"/>
                <w:szCs w:val="22"/>
              </w:rPr>
              <w:t>18286</w:t>
            </w:r>
          </w:p>
        </w:tc>
        <w:tc>
          <w:tcPr>
            <w:tcW w:w="1820" w:type="dxa"/>
            <w:tcBorders>
              <w:top w:val="nil"/>
              <w:left w:val="nil"/>
              <w:bottom w:val="single" w:sz="4" w:space="0" w:color="auto"/>
              <w:right w:val="single" w:sz="4" w:space="0" w:color="auto"/>
            </w:tcBorders>
            <w:noWrap/>
            <w:vAlign w:val="bottom"/>
            <w:hideMark/>
          </w:tcPr>
          <w:p w:rsidR="003C3442" w:rsidRPr="005C007F" w14:paraId="76F5A9A5" w14:textId="77777777">
            <w:pPr>
              <w:rPr>
                <w:kern w:val="0"/>
                <w:szCs w:val="22"/>
              </w:rPr>
            </w:pPr>
            <w:r w:rsidRPr="005C007F">
              <w:rPr>
                <w:kern w:val="0"/>
                <w:szCs w:val="22"/>
              </w:rPr>
              <w:t>KTWO-TV</w:t>
            </w:r>
          </w:p>
        </w:tc>
        <w:tc>
          <w:tcPr>
            <w:tcW w:w="1820" w:type="dxa"/>
            <w:tcBorders>
              <w:top w:val="nil"/>
              <w:left w:val="nil"/>
              <w:bottom w:val="single" w:sz="4" w:space="0" w:color="auto"/>
              <w:right w:val="single" w:sz="4" w:space="0" w:color="auto"/>
            </w:tcBorders>
            <w:noWrap/>
            <w:vAlign w:val="bottom"/>
            <w:hideMark/>
          </w:tcPr>
          <w:p w:rsidR="003C3442" w:rsidRPr="005C007F" w14:paraId="497A2417" w14:textId="77777777">
            <w:pPr>
              <w:jc w:val="right"/>
              <w:rPr>
                <w:kern w:val="0"/>
                <w:szCs w:val="22"/>
              </w:rPr>
            </w:pPr>
            <w:r w:rsidRPr="005C007F">
              <w:rPr>
                <w:kern w:val="0"/>
                <w:szCs w:val="22"/>
              </w:rPr>
              <w:t>84,574</w:t>
            </w:r>
          </w:p>
        </w:tc>
        <w:tc>
          <w:tcPr>
            <w:tcW w:w="1820" w:type="dxa"/>
            <w:tcBorders>
              <w:top w:val="nil"/>
              <w:left w:val="nil"/>
              <w:bottom w:val="single" w:sz="4" w:space="0" w:color="auto"/>
              <w:right w:val="single" w:sz="4" w:space="0" w:color="auto"/>
            </w:tcBorders>
            <w:noWrap/>
            <w:vAlign w:val="bottom"/>
            <w:hideMark/>
          </w:tcPr>
          <w:p w:rsidR="003C3442" w:rsidRPr="005C007F" w14:paraId="6DC757A6" w14:textId="77777777">
            <w:pPr>
              <w:jc w:val="right"/>
              <w:rPr>
                <w:kern w:val="0"/>
                <w:szCs w:val="22"/>
              </w:rPr>
            </w:pPr>
            <w:r w:rsidRPr="005C007F">
              <w:rPr>
                <w:kern w:val="0"/>
                <w:szCs w:val="22"/>
              </w:rPr>
              <w:t>84,044</w:t>
            </w:r>
          </w:p>
        </w:tc>
        <w:tc>
          <w:tcPr>
            <w:tcW w:w="1820" w:type="dxa"/>
            <w:tcBorders>
              <w:top w:val="nil"/>
              <w:left w:val="nil"/>
              <w:bottom w:val="single" w:sz="4" w:space="0" w:color="auto"/>
              <w:right w:val="single" w:sz="4" w:space="0" w:color="auto"/>
            </w:tcBorders>
            <w:noWrap/>
            <w:vAlign w:val="bottom"/>
            <w:hideMark/>
          </w:tcPr>
          <w:p w:rsidR="003C3442" w:rsidRPr="005C007F" w14:paraId="137A7E95" w14:textId="77777777">
            <w:pPr>
              <w:rPr>
                <w:kern w:val="0"/>
                <w:szCs w:val="22"/>
              </w:rPr>
            </w:pPr>
            <w:r w:rsidRPr="005C007F">
              <w:rPr>
                <w:kern w:val="0"/>
                <w:szCs w:val="22"/>
              </w:rPr>
              <w:t xml:space="preserve"> $                   585 </w:t>
            </w:r>
          </w:p>
        </w:tc>
      </w:tr>
      <w:tr w14:paraId="579C1EEB"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7737576" w14:textId="77777777">
            <w:pPr>
              <w:jc w:val="right"/>
              <w:rPr>
                <w:kern w:val="0"/>
                <w:szCs w:val="22"/>
              </w:rPr>
            </w:pPr>
            <w:r w:rsidRPr="005C007F">
              <w:rPr>
                <w:kern w:val="0"/>
                <w:szCs w:val="22"/>
              </w:rPr>
              <w:t>70938</w:t>
            </w:r>
          </w:p>
        </w:tc>
        <w:tc>
          <w:tcPr>
            <w:tcW w:w="1820" w:type="dxa"/>
            <w:tcBorders>
              <w:top w:val="nil"/>
              <w:left w:val="nil"/>
              <w:bottom w:val="single" w:sz="4" w:space="0" w:color="auto"/>
              <w:right w:val="single" w:sz="4" w:space="0" w:color="auto"/>
            </w:tcBorders>
            <w:noWrap/>
            <w:vAlign w:val="bottom"/>
            <w:hideMark/>
          </w:tcPr>
          <w:p w:rsidR="003C3442" w:rsidRPr="005C007F" w14:paraId="536E0D74" w14:textId="77777777">
            <w:pPr>
              <w:rPr>
                <w:kern w:val="0"/>
                <w:szCs w:val="22"/>
              </w:rPr>
            </w:pPr>
            <w:r w:rsidRPr="005C007F">
              <w:rPr>
                <w:kern w:val="0"/>
                <w:szCs w:val="22"/>
              </w:rPr>
              <w:t>KTWU</w:t>
            </w:r>
          </w:p>
        </w:tc>
        <w:tc>
          <w:tcPr>
            <w:tcW w:w="1820" w:type="dxa"/>
            <w:tcBorders>
              <w:top w:val="nil"/>
              <w:left w:val="nil"/>
              <w:bottom w:val="single" w:sz="4" w:space="0" w:color="auto"/>
              <w:right w:val="single" w:sz="4" w:space="0" w:color="auto"/>
            </w:tcBorders>
            <w:noWrap/>
            <w:vAlign w:val="bottom"/>
            <w:hideMark/>
          </w:tcPr>
          <w:p w:rsidR="003C3442" w:rsidRPr="005C007F" w14:paraId="4006EFF6" w14:textId="77777777">
            <w:pPr>
              <w:jc w:val="right"/>
              <w:rPr>
                <w:kern w:val="0"/>
                <w:szCs w:val="22"/>
              </w:rPr>
            </w:pPr>
            <w:r w:rsidRPr="005C007F">
              <w:rPr>
                <w:kern w:val="0"/>
                <w:szCs w:val="22"/>
              </w:rPr>
              <w:t>1,834,018</w:t>
            </w:r>
          </w:p>
        </w:tc>
        <w:tc>
          <w:tcPr>
            <w:tcW w:w="1820" w:type="dxa"/>
            <w:tcBorders>
              <w:top w:val="nil"/>
              <w:left w:val="nil"/>
              <w:bottom w:val="single" w:sz="4" w:space="0" w:color="auto"/>
              <w:right w:val="single" w:sz="4" w:space="0" w:color="auto"/>
            </w:tcBorders>
            <w:noWrap/>
            <w:vAlign w:val="bottom"/>
            <w:hideMark/>
          </w:tcPr>
          <w:p w:rsidR="003C3442" w:rsidRPr="005C007F" w14:paraId="65307B85" w14:textId="77777777">
            <w:pPr>
              <w:jc w:val="right"/>
              <w:rPr>
                <w:kern w:val="0"/>
                <w:szCs w:val="22"/>
              </w:rPr>
            </w:pPr>
            <w:r w:rsidRPr="005C007F">
              <w:rPr>
                <w:kern w:val="0"/>
                <w:szCs w:val="22"/>
              </w:rPr>
              <w:t>1,697,183</w:t>
            </w:r>
          </w:p>
        </w:tc>
        <w:tc>
          <w:tcPr>
            <w:tcW w:w="1820" w:type="dxa"/>
            <w:tcBorders>
              <w:top w:val="nil"/>
              <w:left w:val="nil"/>
              <w:bottom w:val="single" w:sz="4" w:space="0" w:color="auto"/>
              <w:right w:val="single" w:sz="4" w:space="0" w:color="auto"/>
            </w:tcBorders>
            <w:noWrap/>
            <w:vAlign w:val="bottom"/>
            <w:hideMark/>
          </w:tcPr>
          <w:p w:rsidR="003C3442" w:rsidRPr="005C007F" w14:paraId="0FFF7E47" w14:textId="77777777">
            <w:pPr>
              <w:rPr>
                <w:kern w:val="0"/>
                <w:szCs w:val="22"/>
              </w:rPr>
            </w:pPr>
            <w:r w:rsidRPr="005C007F">
              <w:rPr>
                <w:kern w:val="0"/>
                <w:szCs w:val="22"/>
              </w:rPr>
              <w:t xml:space="preserve"> $               11,807 </w:t>
            </w:r>
          </w:p>
        </w:tc>
      </w:tr>
      <w:tr w14:paraId="567B7761"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B5AEEE5" w14:textId="77777777">
            <w:pPr>
              <w:jc w:val="right"/>
              <w:rPr>
                <w:kern w:val="0"/>
                <w:szCs w:val="22"/>
              </w:rPr>
            </w:pPr>
            <w:r w:rsidRPr="005C007F">
              <w:rPr>
                <w:kern w:val="0"/>
                <w:szCs w:val="22"/>
              </w:rPr>
              <w:t>51517</w:t>
            </w:r>
          </w:p>
        </w:tc>
        <w:tc>
          <w:tcPr>
            <w:tcW w:w="1820" w:type="dxa"/>
            <w:tcBorders>
              <w:top w:val="nil"/>
              <w:left w:val="nil"/>
              <w:bottom w:val="single" w:sz="4" w:space="0" w:color="auto"/>
              <w:right w:val="single" w:sz="4" w:space="0" w:color="auto"/>
            </w:tcBorders>
            <w:noWrap/>
            <w:vAlign w:val="bottom"/>
            <w:hideMark/>
          </w:tcPr>
          <w:p w:rsidR="003C3442" w:rsidRPr="005C007F" w14:paraId="0A8B92A6" w14:textId="77777777">
            <w:pPr>
              <w:rPr>
                <w:kern w:val="0"/>
                <w:szCs w:val="22"/>
              </w:rPr>
            </w:pPr>
            <w:r w:rsidRPr="005C007F">
              <w:rPr>
                <w:kern w:val="0"/>
                <w:szCs w:val="22"/>
              </w:rPr>
              <w:t>KTXA</w:t>
            </w:r>
          </w:p>
        </w:tc>
        <w:tc>
          <w:tcPr>
            <w:tcW w:w="1820" w:type="dxa"/>
            <w:tcBorders>
              <w:top w:val="nil"/>
              <w:left w:val="nil"/>
              <w:bottom w:val="single" w:sz="4" w:space="0" w:color="auto"/>
              <w:right w:val="single" w:sz="4" w:space="0" w:color="auto"/>
            </w:tcBorders>
            <w:noWrap/>
            <w:vAlign w:val="bottom"/>
            <w:hideMark/>
          </w:tcPr>
          <w:p w:rsidR="003C3442" w:rsidRPr="005C007F" w14:paraId="27859A69" w14:textId="77777777">
            <w:pPr>
              <w:jc w:val="right"/>
              <w:rPr>
                <w:kern w:val="0"/>
                <w:szCs w:val="22"/>
              </w:rPr>
            </w:pPr>
            <w:r w:rsidRPr="005C007F">
              <w:rPr>
                <w:kern w:val="0"/>
                <w:szCs w:val="22"/>
              </w:rPr>
              <w:t>8,210,642</w:t>
            </w:r>
          </w:p>
        </w:tc>
        <w:tc>
          <w:tcPr>
            <w:tcW w:w="1820" w:type="dxa"/>
            <w:tcBorders>
              <w:top w:val="nil"/>
              <w:left w:val="nil"/>
              <w:bottom w:val="single" w:sz="4" w:space="0" w:color="auto"/>
              <w:right w:val="single" w:sz="4" w:space="0" w:color="auto"/>
            </w:tcBorders>
            <w:noWrap/>
            <w:vAlign w:val="bottom"/>
            <w:hideMark/>
          </w:tcPr>
          <w:p w:rsidR="003C3442" w:rsidRPr="005C007F" w14:paraId="4B817926" w14:textId="77777777">
            <w:pPr>
              <w:jc w:val="right"/>
              <w:rPr>
                <w:kern w:val="0"/>
                <w:szCs w:val="22"/>
              </w:rPr>
            </w:pPr>
            <w:r w:rsidRPr="005C007F">
              <w:rPr>
                <w:kern w:val="0"/>
                <w:szCs w:val="22"/>
              </w:rPr>
              <w:t>8,208,172</w:t>
            </w:r>
          </w:p>
        </w:tc>
        <w:tc>
          <w:tcPr>
            <w:tcW w:w="1820" w:type="dxa"/>
            <w:tcBorders>
              <w:top w:val="nil"/>
              <w:left w:val="nil"/>
              <w:bottom w:val="single" w:sz="4" w:space="0" w:color="auto"/>
              <w:right w:val="single" w:sz="4" w:space="0" w:color="auto"/>
            </w:tcBorders>
            <w:noWrap/>
            <w:vAlign w:val="bottom"/>
            <w:hideMark/>
          </w:tcPr>
          <w:p w:rsidR="003C3442" w:rsidRPr="005C007F" w14:paraId="411179D3" w14:textId="77777777">
            <w:pPr>
              <w:rPr>
                <w:kern w:val="0"/>
                <w:szCs w:val="22"/>
              </w:rPr>
            </w:pPr>
            <w:r w:rsidRPr="005C007F">
              <w:rPr>
                <w:kern w:val="0"/>
                <w:szCs w:val="22"/>
              </w:rPr>
              <w:t xml:space="preserve"> $               57,104 </w:t>
            </w:r>
          </w:p>
        </w:tc>
      </w:tr>
      <w:tr w14:paraId="28002DF1"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99FBB5F" w14:textId="77777777">
            <w:pPr>
              <w:jc w:val="right"/>
              <w:rPr>
                <w:kern w:val="0"/>
                <w:szCs w:val="22"/>
              </w:rPr>
            </w:pPr>
            <w:r w:rsidRPr="005C007F">
              <w:rPr>
                <w:kern w:val="0"/>
                <w:szCs w:val="22"/>
              </w:rPr>
              <w:t>42359</w:t>
            </w:r>
          </w:p>
        </w:tc>
        <w:tc>
          <w:tcPr>
            <w:tcW w:w="1820" w:type="dxa"/>
            <w:tcBorders>
              <w:top w:val="nil"/>
              <w:left w:val="nil"/>
              <w:bottom w:val="single" w:sz="4" w:space="0" w:color="auto"/>
              <w:right w:val="single" w:sz="4" w:space="0" w:color="auto"/>
            </w:tcBorders>
            <w:noWrap/>
            <w:vAlign w:val="bottom"/>
            <w:hideMark/>
          </w:tcPr>
          <w:p w:rsidR="003C3442" w:rsidRPr="005C007F" w14:paraId="5FE4245F" w14:textId="77777777">
            <w:pPr>
              <w:rPr>
                <w:kern w:val="0"/>
                <w:szCs w:val="22"/>
              </w:rPr>
            </w:pPr>
            <w:r w:rsidRPr="005C007F">
              <w:rPr>
                <w:kern w:val="0"/>
                <w:szCs w:val="22"/>
              </w:rPr>
              <w:t>KTXD-TV</w:t>
            </w:r>
          </w:p>
        </w:tc>
        <w:tc>
          <w:tcPr>
            <w:tcW w:w="1820" w:type="dxa"/>
            <w:tcBorders>
              <w:top w:val="nil"/>
              <w:left w:val="nil"/>
              <w:bottom w:val="single" w:sz="4" w:space="0" w:color="auto"/>
              <w:right w:val="single" w:sz="4" w:space="0" w:color="auto"/>
            </w:tcBorders>
            <w:noWrap/>
            <w:vAlign w:val="bottom"/>
            <w:hideMark/>
          </w:tcPr>
          <w:p w:rsidR="003C3442" w:rsidRPr="005C007F" w14:paraId="4E5429D3" w14:textId="77777777">
            <w:pPr>
              <w:jc w:val="right"/>
              <w:rPr>
                <w:kern w:val="0"/>
                <w:szCs w:val="22"/>
              </w:rPr>
            </w:pPr>
            <w:r w:rsidRPr="005C007F">
              <w:rPr>
                <w:kern w:val="0"/>
                <w:szCs w:val="22"/>
              </w:rPr>
              <w:t>8,012,541</w:t>
            </w:r>
          </w:p>
        </w:tc>
        <w:tc>
          <w:tcPr>
            <w:tcW w:w="1820" w:type="dxa"/>
            <w:tcBorders>
              <w:top w:val="nil"/>
              <w:left w:val="nil"/>
              <w:bottom w:val="single" w:sz="4" w:space="0" w:color="auto"/>
              <w:right w:val="single" w:sz="4" w:space="0" w:color="auto"/>
            </w:tcBorders>
            <w:noWrap/>
            <w:vAlign w:val="bottom"/>
            <w:hideMark/>
          </w:tcPr>
          <w:p w:rsidR="003C3442" w:rsidRPr="005C007F" w14:paraId="0DD57147" w14:textId="77777777">
            <w:pPr>
              <w:jc w:val="right"/>
              <w:rPr>
                <w:kern w:val="0"/>
                <w:szCs w:val="22"/>
              </w:rPr>
            </w:pPr>
            <w:r w:rsidRPr="005C007F">
              <w:rPr>
                <w:kern w:val="0"/>
                <w:szCs w:val="22"/>
              </w:rPr>
              <w:t>8,010,333</w:t>
            </w:r>
          </w:p>
        </w:tc>
        <w:tc>
          <w:tcPr>
            <w:tcW w:w="1820" w:type="dxa"/>
            <w:tcBorders>
              <w:top w:val="nil"/>
              <w:left w:val="nil"/>
              <w:bottom w:val="single" w:sz="4" w:space="0" w:color="auto"/>
              <w:right w:val="single" w:sz="4" w:space="0" w:color="auto"/>
            </w:tcBorders>
            <w:noWrap/>
            <w:vAlign w:val="bottom"/>
            <w:hideMark/>
          </w:tcPr>
          <w:p w:rsidR="003C3442" w:rsidRPr="005C007F" w14:paraId="50675A4D" w14:textId="77777777">
            <w:pPr>
              <w:rPr>
                <w:kern w:val="0"/>
                <w:szCs w:val="22"/>
              </w:rPr>
            </w:pPr>
            <w:r w:rsidRPr="005C007F">
              <w:rPr>
                <w:kern w:val="0"/>
                <w:szCs w:val="22"/>
              </w:rPr>
              <w:t xml:space="preserve"> $               55,728 </w:t>
            </w:r>
          </w:p>
        </w:tc>
      </w:tr>
      <w:tr w14:paraId="0AB7DB4C"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9EF3498" w14:textId="77777777">
            <w:pPr>
              <w:jc w:val="right"/>
              <w:rPr>
                <w:kern w:val="0"/>
                <w:szCs w:val="22"/>
              </w:rPr>
            </w:pPr>
            <w:r w:rsidRPr="005C007F">
              <w:rPr>
                <w:kern w:val="0"/>
                <w:szCs w:val="22"/>
              </w:rPr>
              <w:t>51569</w:t>
            </w:r>
          </w:p>
        </w:tc>
        <w:tc>
          <w:tcPr>
            <w:tcW w:w="1820" w:type="dxa"/>
            <w:tcBorders>
              <w:top w:val="nil"/>
              <w:left w:val="nil"/>
              <w:bottom w:val="single" w:sz="4" w:space="0" w:color="auto"/>
              <w:right w:val="single" w:sz="4" w:space="0" w:color="auto"/>
            </w:tcBorders>
            <w:noWrap/>
            <w:vAlign w:val="bottom"/>
            <w:hideMark/>
          </w:tcPr>
          <w:p w:rsidR="003C3442" w:rsidRPr="005C007F" w14:paraId="58C16DFB" w14:textId="77777777">
            <w:pPr>
              <w:rPr>
                <w:kern w:val="0"/>
                <w:szCs w:val="22"/>
              </w:rPr>
            </w:pPr>
            <w:r w:rsidRPr="005C007F">
              <w:rPr>
                <w:kern w:val="0"/>
                <w:szCs w:val="22"/>
              </w:rPr>
              <w:t>KTXH</w:t>
            </w:r>
          </w:p>
        </w:tc>
        <w:tc>
          <w:tcPr>
            <w:tcW w:w="1820" w:type="dxa"/>
            <w:tcBorders>
              <w:top w:val="nil"/>
              <w:left w:val="nil"/>
              <w:bottom w:val="single" w:sz="4" w:space="0" w:color="auto"/>
              <w:right w:val="single" w:sz="4" w:space="0" w:color="auto"/>
            </w:tcBorders>
            <w:noWrap/>
            <w:vAlign w:val="bottom"/>
            <w:hideMark/>
          </w:tcPr>
          <w:p w:rsidR="003C3442" w:rsidRPr="005C007F" w14:paraId="0FA509F5" w14:textId="77777777">
            <w:pPr>
              <w:jc w:val="right"/>
              <w:rPr>
                <w:kern w:val="0"/>
                <w:szCs w:val="22"/>
              </w:rPr>
            </w:pPr>
            <w:r w:rsidRPr="005C007F">
              <w:rPr>
                <w:kern w:val="0"/>
                <w:szCs w:val="22"/>
              </w:rPr>
              <w:t>7,302,378</w:t>
            </w:r>
          </w:p>
        </w:tc>
        <w:tc>
          <w:tcPr>
            <w:tcW w:w="1820" w:type="dxa"/>
            <w:tcBorders>
              <w:top w:val="nil"/>
              <w:left w:val="nil"/>
              <w:bottom w:val="single" w:sz="4" w:space="0" w:color="auto"/>
              <w:right w:val="single" w:sz="4" w:space="0" w:color="auto"/>
            </w:tcBorders>
            <w:noWrap/>
            <w:vAlign w:val="bottom"/>
            <w:hideMark/>
          </w:tcPr>
          <w:p w:rsidR="003C3442" w:rsidRPr="005C007F" w14:paraId="497BB254" w14:textId="77777777">
            <w:pPr>
              <w:jc w:val="right"/>
              <w:rPr>
                <w:kern w:val="0"/>
                <w:szCs w:val="22"/>
              </w:rPr>
            </w:pPr>
            <w:r w:rsidRPr="005C007F">
              <w:rPr>
                <w:kern w:val="0"/>
                <w:szCs w:val="22"/>
              </w:rPr>
              <w:t>7,301,602</w:t>
            </w:r>
          </w:p>
        </w:tc>
        <w:tc>
          <w:tcPr>
            <w:tcW w:w="1820" w:type="dxa"/>
            <w:tcBorders>
              <w:top w:val="nil"/>
              <w:left w:val="nil"/>
              <w:bottom w:val="single" w:sz="4" w:space="0" w:color="auto"/>
              <w:right w:val="single" w:sz="4" w:space="0" w:color="auto"/>
            </w:tcBorders>
            <w:noWrap/>
            <w:vAlign w:val="bottom"/>
            <w:hideMark/>
          </w:tcPr>
          <w:p w:rsidR="003C3442" w:rsidRPr="005C007F" w14:paraId="29750E71" w14:textId="77777777">
            <w:pPr>
              <w:rPr>
                <w:kern w:val="0"/>
                <w:szCs w:val="22"/>
              </w:rPr>
            </w:pPr>
            <w:r w:rsidRPr="005C007F">
              <w:rPr>
                <w:kern w:val="0"/>
                <w:szCs w:val="22"/>
              </w:rPr>
              <w:t xml:space="preserve"> $               50,797 </w:t>
            </w:r>
          </w:p>
        </w:tc>
      </w:tr>
      <w:tr w14:paraId="0573E4F9"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A64A8B5" w14:textId="77777777">
            <w:pPr>
              <w:jc w:val="right"/>
              <w:rPr>
                <w:kern w:val="0"/>
                <w:szCs w:val="22"/>
              </w:rPr>
            </w:pPr>
            <w:r w:rsidRPr="005C007F">
              <w:rPr>
                <w:kern w:val="0"/>
                <w:szCs w:val="22"/>
              </w:rPr>
              <w:t>10205</w:t>
            </w:r>
          </w:p>
        </w:tc>
        <w:tc>
          <w:tcPr>
            <w:tcW w:w="1820" w:type="dxa"/>
            <w:tcBorders>
              <w:top w:val="nil"/>
              <w:left w:val="nil"/>
              <w:bottom w:val="single" w:sz="4" w:space="0" w:color="auto"/>
              <w:right w:val="single" w:sz="4" w:space="0" w:color="auto"/>
            </w:tcBorders>
            <w:noWrap/>
            <w:vAlign w:val="bottom"/>
            <w:hideMark/>
          </w:tcPr>
          <w:p w:rsidR="003C3442" w:rsidRPr="005C007F" w14:paraId="12A90724" w14:textId="77777777">
            <w:pPr>
              <w:rPr>
                <w:kern w:val="0"/>
                <w:szCs w:val="22"/>
              </w:rPr>
            </w:pPr>
            <w:r w:rsidRPr="005C007F">
              <w:rPr>
                <w:kern w:val="0"/>
                <w:szCs w:val="22"/>
              </w:rPr>
              <w:t>KTXL</w:t>
            </w:r>
          </w:p>
        </w:tc>
        <w:tc>
          <w:tcPr>
            <w:tcW w:w="1820" w:type="dxa"/>
            <w:tcBorders>
              <w:top w:val="nil"/>
              <w:left w:val="nil"/>
              <w:bottom w:val="single" w:sz="4" w:space="0" w:color="auto"/>
              <w:right w:val="single" w:sz="4" w:space="0" w:color="auto"/>
            </w:tcBorders>
            <w:noWrap/>
            <w:vAlign w:val="bottom"/>
            <w:hideMark/>
          </w:tcPr>
          <w:p w:rsidR="003C3442" w:rsidRPr="005C007F" w14:paraId="7983AC51" w14:textId="77777777">
            <w:pPr>
              <w:jc w:val="right"/>
              <w:rPr>
                <w:kern w:val="0"/>
                <w:szCs w:val="22"/>
              </w:rPr>
            </w:pPr>
            <w:r w:rsidRPr="005C007F">
              <w:rPr>
                <w:kern w:val="0"/>
                <w:szCs w:val="22"/>
              </w:rPr>
              <w:t>9,145,873</w:t>
            </w:r>
          </w:p>
        </w:tc>
        <w:tc>
          <w:tcPr>
            <w:tcW w:w="1820" w:type="dxa"/>
            <w:tcBorders>
              <w:top w:val="nil"/>
              <w:left w:val="nil"/>
              <w:bottom w:val="single" w:sz="4" w:space="0" w:color="auto"/>
              <w:right w:val="single" w:sz="4" w:space="0" w:color="auto"/>
            </w:tcBorders>
            <w:noWrap/>
            <w:vAlign w:val="bottom"/>
            <w:hideMark/>
          </w:tcPr>
          <w:p w:rsidR="003C3442" w:rsidRPr="005C007F" w14:paraId="4B76A120" w14:textId="77777777">
            <w:pPr>
              <w:jc w:val="right"/>
              <w:rPr>
                <w:kern w:val="0"/>
                <w:szCs w:val="22"/>
              </w:rPr>
            </w:pPr>
            <w:r w:rsidRPr="005C007F">
              <w:rPr>
                <w:kern w:val="0"/>
                <w:szCs w:val="22"/>
              </w:rPr>
              <w:t>6,451,158</w:t>
            </w:r>
          </w:p>
        </w:tc>
        <w:tc>
          <w:tcPr>
            <w:tcW w:w="1820" w:type="dxa"/>
            <w:tcBorders>
              <w:top w:val="nil"/>
              <w:left w:val="nil"/>
              <w:bottom w:val="single" w:sz="4" w:space="0" w:color="auto"/>
              <w:right w:val="single" w:sz="4" w:space="0" w:color="auto"/>
            </w:tcBorders>
            <w:noWrap/>
            <w:vAlign w:val="bottom"/>
            <w:hideMark/>
          </w:tcPr>
          <w:p w:rsidR="003C3442" w:rsidRPr="005C007F" w14:paraId="211032A7" w14:textId="77777777">
            <w:pPr>
              <w:rPr>
                <w:kern w:val="0"/>
                <w:szCs w:val="22"/>
              </w:rPr>
            </w:pPr>
            <w:r w:rsidRPr="005C007F">
              <w:rPr>
                <w:kern w:val="0"/>
                <w:szCs w:val="22"/>
              </w:rPr>
              <w:t xml:space="preserve"> $               44,881 </w:t>
            </w:r>
          </w:p>
        </w:tc>
      </w:tr>
      <w:tr w14:paraId="2A9FA18F"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A23CFB1" w14:textId="77777777">
            <w:pPr>
              <w:jc w:val="right"/>
              <w:rPr>
                <w:kern w:val="0"/>
                <w:szCs w:val="22"/>
              </w:rPr>
            </w:pPr>
            <w:r w:rsidRPr="005C007F">
              <w:rPr>
                <w:kern w:val="0"/>
                <w:szCs w:val="22"/>
              </w:rPr>
              <w:t>308</w:t>
            </w:r>
          </w:p>
        </w:tc>
        <w:tc>
          <w:tcPr>
            <w:tcW w:w="1820" w:type="dxa"/>
            <w:tcBorders>
              <w:top w:val="nil"/>
              <w:left w:val="nil"/>
              <w:bottom w:val="single" w:sz="4" w:space="0" w:color="auto"/>
              <w:right w:val="single" w:sz="4" w:space="0" w:color="auto"/>
            </w:tcBorders>
            <w:noWrap/>
            <w:vAlign w:val="bottom"/>
            <w:hideMark/>
          </w:tcPr>
          <w:p w:rsidR="003C3442" w:rsidRPr="005C007F" w14:paraId="5AE38BB8" w14:textId="77777777">
            <w:pPr>
              <w:rPr>
                <w:kern w:val="0"/>
                <w:szCs w:val="22"/>
              </w:rPr>
            </w:pPr>
            <w:r w:rsidRPr="005C007F">
              <w:rPr>
                <w:kern w:val="0"/>
                <w:szCs w:val="22"/>
              </w:rPr>
              <w:t>KTXS-TV</w:t>
            </w:r>
          </w:p>
        </w:tc>
        <w:tc>
          <w:tcPr>
            <w:tcW w:w="1820" w:type="dxa"/>
            <w:tcBorders>
              <w:top w:val="nil"/>
              <w:left w:val="nil"/>
              <w:bottom w:val="single" w:sz="4" w:space="0" w:color="auto"/>
              <w:right w:val="single" w:sz="4" w:space="0" w:color="auto"/>
            </w:tcBorders>
            <w:noWrap/>
            <w:vAlign w:val="bottom"/>
            <w:hideMark/>
          </w:tcPr>
          <w:p w:rsidR="003C3442" w:rsidRPr="005C007F" w14:paraId="66740A8D" w14:textId="77777777">
            <w:pPr>
              <w:jc w:val="right"/>
              <w:rPr>
                <w:kern w:val="0"/>
                <w:szCs w:val="22"/>
              </w:rPr>
            </w:pPr>
            <w:r w:rsidRPr="005C007F">
              <w:rPr>
                <w:kern w:val="0"/>
                <w:szCs w:val="22"/>
              </w:rPr>
              <w:t>269,545</w:t>
            </w:r>
          </w:p>
        </w:tc>
        <w:tc>
          <w:tcPr>
            <w:tcW w:w="1820" w:type="dxa"/>
            <w:tcBorders>
              <w:top w:val="nil"/>
              <w:left w:val="nil"/>
              <w:bottom w:val="single" w:sz="4" w:space="0" w:color="auto"/>
              <w:right w:val="single" w:sz="4" w:space="0" w:color="auto"/>
            </w:tcBorders>
            <w:noWrap/>
            <w:vAlign w:val="bottom"/>
            <w:hideMark/>
          </w:tcPr>
          <w:p w:rsidR="003C3442" w:rsidRPr="005C007F" w14:paraId="0CC5B4F8" w14:textId="77777777">
            <w:pPr>
              <w:jc w:val="right"/>
              <w:rPr>
                <w:kern w:val="0"/>
                <w:szCs w:val="22"/>
              </w:rPr>
            </w:pPr>
            <w:r w:rsidRPr="005C007F">
              <w:rPr>
                <w:kern w:val="0"/>
                <w:szCs w:val="22"/>
              </w:rPr>
              <w:t>267,328</w:t>
            </w:r>
          </w:p>
        </w:tc>
        <w:tc>
          <w:tcPr>
            <w:tcW w:w="1820" w:type="dxa"/>
            <w:tcBorders>
              <w:top w:val="nil"/>
              <w:left w:val="nil"/>
              <w:bottom w:val="single" w:sz="4" w:space="0" w:color="auto"/>
              <w:right w:val="single" w:sz="4" w:space="0" w:color="auto"/>
            </w:tcBorders>
            <w:noWrap/>
            <w:vAlign w:val="bottom"/>
            <w:hideMark/>
          </w:tcPr>
          <w:p w:rsidR="003C3442" w:rsidRPr="005C007F" w14:paraId="17BC373B" w14:textId="77777777">
            <w:pPr>
              <w:rPr>
                <w:kern w:val="0"/>
                <w:szCs w:val="22"/>
              </w:rPr>
            </w:pPr>
            <w:r w:rsidRPr="005C007F">
              <w:rPr>
                <w:kern w:val="0"/>
                <w:szCs w:val="22"/>
              </w:rPr>
              <w:t xml:space="preserve"> $                 1,860 </w:t>
            </w:r>
          </w:p>
        </w:tc>
      </w:tr>
      <w:tr w14:paraId="0770CEE3"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905BD98" w14:textId="77777777">
            <w:pPr>
              <w:jc w:val="right"/>
              <w:rPr>
                <w:kern w:val="0"/>
                <w:szCs w:val="22"/>
              </w:rPr>
            </w:pPr>
            <w:r w:rsidRPr="005C007F">
              <w:rPr>
                <w:kern w:val="0"/>
                <w:szCs w:val="22"/>
              </w:rPr>
              <w:t>69315</w:t>
            </w:r>
          </w:p>
        </w:tc>
        <w:tc>
          <w:tcPr>
            <w:tcW w:w="1820" w:type="dxa"/>
            <w:tcBorders>
              <w:top w:val="nil"/>
              <w:left w:val="nil"/>
              <w:bottom w:val="single" w:sz="4" w:space="0" w:color="auto"/>
              <w:right w:val="single" w:sz="4" w:space="0" w:color="auto"/>
            </w:tcBorders>
            <w:noWrap/>
            <w:vAlign w:val="bottom"/>
            <w:hideMark/>
          </w:tcPr>
          <w:p w:rsidR="003C3442" w:rsidRPr="005C007F" w14:paraId="7C475777" w14:textId="77777777">
            <w:pPr>
              <w:rPr>
                <w:kern w:val="0"/>
                <w:szCs w:val="22"/>
              </w:rPr>
            </w:pPr>
            <w:r w:rsidRPr="005C007F">
              <w:rPr>
                <w:kern w:val="0"/>
                <w:szCs w:val="22"/>
              </w:rPr>
              <w:t>KUAC-TV</w:t>
            </w:r>
          </w:p>
        </w:tc>
        <w:tc>
          <w:tcPr>
            <w:tcW w:w="1820" w:type="dxa"/>
            <w:tcBorders>
              <w:top w:val="nil"/>
              <w:left w:val="nil"/>
              <w:bottom w:val="single" w:sz="4" w:space="0" w:color="auto"/>
              <w:right w:val="single" w:sz="4" w:space="0" w:color="auto"/>
            </w:tcBorders>
            <w:noWrap/>
            <w:vAlign w:val="bottom"/>
            <w:hideMark/>
          </w:tcPr>
          <w:p w:rsidR="003C3442" w:rsidRPr="005C007F" w14:paraId="57F37BF8" w14:textId="77777777">
            <w:pPr>
              <w:jc w:val="right"/>
              <w:rPr>
                <w:kern w:val="0"/>
                <w:szCs w:val="22"/>
              </w:rPr>
            </w:pPr>
            <w:r w:rsidRPr="005C007F">
              <w:rPr>
                <w:kern w:val="0"/>
                <w:szCs w:val="22"/>
              </w:rPr>
              <w:t>96,544</w:t>
            </w:r>
          </w:p>
        </w:tc>
        <w:tc>
          <w:tcPr>
            <w:tcW w:w="1820" w:type="dxa"/>
            <w:tcBorders>
              <w:top w:val="nil"/>
              <w:left w:val="nil"/>
              <w:bottom w:val="single" w:sz="4" w:space="0" w:color="auto"/>
              <w:right w:val="single" w:sz="4" w:space="0" w:color="auto"/>
            </w:tcBorders>
            <w:noWrap/>
            <w:vAlign w:val="bottom"/>
            <w:hideMark/>
          </w:tcPr>
          <w:p w:rsidR="003C3442" w:rsidRPr="005C007F" w14:paraId="32E7D028" w14:textId="77777777">
            <w:pPr>
              <w:jc w:val="right"/>
              <w:rPr>
                <w:kern w:val="0"/>
                <w:szCs w:val="22"/>
              </w:rPr>
            </w:pPr>
            <w:r w:rsidRPr="005C007F">
              <w:rPr>
                <w:kern w:val="0"/>
                <w:szCs w:val="22"/>
              </w:rPr>
              <w:t>96,043</w:t>
            </w:r>
          </w:p>
        </w:tc>
        <w:tc>
          <w:tcPr>
            <w:tcW w:w="1820" w:type="dxa"/>
            <w:tcBorders>
              <w:top w:val="nil"/>
              <w:left w:val="nil"/>
              <w:bottom w:val="single" w:sz="4" w:space="0" w:color="auto"/>
              <w:right w:val="single" w:sz="4" w:space="0" w:color="auto"/>
            </w:tcBorders>
            <w:noWrap/>
            <w:vAlign w:val="bottom"/>
            <w:hideMark/>
          </w:tcPr>
          <w:p w:rsidR="003C3442" w:rsidRPr="005C007F" w14:paraId="02295A10" w14:textId="77777777">
            <w:pPr>
              <w:rPr>
                <w:kern w:val="0"/>
                <w:szCs w:val="22"/>
              </w:rPr>
            </w:pPr>
            <w:r w:rsidRPr="005C007F">
              <w:rPr>
                <w:kern w:val="0"/>
                <w:szCs w:val="22"/>
              </w:rPr>
              <w:t xml:space="preserve"> $                   668 </w:t>
            </w:r>
          </w:p>
        </w:tc>
      </w:tr>
      <w:tr w14:paraId="5FAD8A54"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DBDA15A" w14:textId="77777777">
            <w:pPr>
              <w:jc w:val="right"/>
              <w:rPr>
                <w:kern w:val="0"/>
                <w:szCs w:val="22"/>
              </w:rPr>
            </w:pPr>
            <w:r w:rsidRPr="005C007F">
              <w:rPr>
                <w:kern w:val="0"/>
                <w:szCs w:val="22"/>
              </w:rPr>
              <w:t>51233</w:t>
            </w:r>
          </w:p>
        </w:tc>
        <w:tc>
          <w:tcPr>
            <w:tcW w:w="1820" w:type="dxa"/>
            <w:tcBorders>
              <w:top w:val="nil"/>
              <w:left w:val="nil"/>
              <w:bottom w:val="single" w:sz="4" w:space="0" w:color="auto"/>
              <w:right w:val="single" w:sz="4" w:space="0" w:color="auto"/>
            </w:tcBorders>
            <w:noWrap/>
            <w:vAlign w:val="bottom"/>
            <w:hideMark/>
          </w:tcPr>
          <w:p w:rsidR="003C3442" w:rsidRPr="005C007F" w14:paraId="3EE3BDB9" w14:textId="77777777">
            <w:pPr>
              <w:rPr>
                <w:kern w:val="0"/>
                <w:szCs w:val="22"/>
              </w:rPr>
            </w:pPr>
            <w:r w:rsidRPr="005C007F">
              <w:rPr>
                <w:kern w:val="0"/>
                <w:szCs w:val="22"/>
              </w:rPr>
              <w:t>KUAM-TV</w:t>
            </w:r>
          </w:p>
        </w:tc>
        <w:tc>
          <w:tcPr>
            <w:tcW w:w="1820" w:type="dxa"/>
            <w:tcBorders>
              <w:top w:val="nil"/>
              <w:left w:val="nil"/>
              <w:bottom w:val="single" w:sz="4" w:space="0" w:color="auto"/>
              <w:right w:val="single" w:sz="4" w:space="0" w:color="auto"/>
            </w:tcBorders>
            <w:noWrap/>
            <w:vAlign w:val="bottom"/>
            <w:hideMark/>
          </w:tcPr>
          <w:p w:rsidR="003C3442" w:rsidRPr="005C007F" w14:paraId="41F22A1A" w14:textId="77777777">
            <w:pPr>
              <w:jc w:val="right"/>
              <w:rPr>
                <w:kern w:val="0"/>
                <w:szCs w:val="22"/>
              </w:rPr>
            </w:pPr>
            <w:r w:rsidRPr="005C007F">
              <w:rPr>
                <w:kern w:val="0"/>
                <w:szCs w:val="22"/>
              </w:rPr>
              <w:t>153,836</w:t>
            </w:r>
          </w:p>
        </w:tc>
        <w:tc>
          <w:tcPr>
            <w:tcW w:w="1820" w:type="dxa"/>
            <w:tcBorders>
              <w:top w:val="nil"/>
              <w:left w:val="nil"/>
              <w:bottom w:val="single" w:sz="4" w:space="0" w:color="auto"/>
              <w:right w:val="single" w:sz="4" w:space="0" w:color="auto"/>
            </w:tcBorders>
            <w:noWrap/>
            <w:vAlign w:val="bottom"/>
            <w:hideMark/>
          </w:tcPr>
          <w:p w:rsidR="003C3442" w:rsidRPr="005C007F" w14:paraId="0245F8F9" w14:textId="77777777">
            <w:pPr>
              <w:jc w:val="right"/>
              <w:rPr>
                <w:kern w:val="0"/>
                <w:szCs w:val="22"/>
              </w:rPr>
            </w:pPr>
            <w:r w:rsidRPr="005C007F">
              <w:rPr>
                <w:kern w:val="0"/>
                <w:szCs w:val="22"/>
              </w:rPr>
              <w:t>153,836</w:t>
            </w:r>
          </w:p>
        </w:tc>
        <w:tc>
          <w:tcPr>
            <w:tcW w:w="1820" w:type="dxa"/>
            <w:tcBorders>
              <w:top w:val="nil"/>
              <w:left w:val="nil"/>
              <w:bottom w:val="single" w:sz="4" w:space="0" w:color="auto"/>
              <w:right w:val="single" w:sz="4" w:space="0" w:color="auto"/>
            </w:tcBorders>
            <w:noWrap/>
            <w:vAlign w:val="bottom"/>
            <w:hideMark/>
          </w:tcPr>
          <w:p w:rsidR="003C3442" w:rsidRPr="005C007F" w14:paraId="516D0D8C" w14:textId="77777777">
            <w:pPr>
              <w:rPr>
                <w:kern w:val="0"/>
                <w:szCs w:val="22"/>
              </w:rPr>
            </w:pPr>
            <w:r w:rsidRPr="005C007F">
              <w:rPr>
                <w:kern w:val="0"/>
                <w:szCs w:val="22"/>
              </w:rPr>
              <w:t xml:space="preserve"> $                 1,070 </w:t>
            </w:r>
          </w:p>
        </w:tc>
      </w:tr>
      <w:tr w14:paraId="556F97D5"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FA09A86" w14:textId="77777777">
            <w:pPr>
              <w:jc w:val="right"/>
              <w:rPr>
                <w:kern w:val="0"/>
                <w:szCs w:val="22"/>
              </w:rPr>
            </w:pPr>
            <w:r w:rsidRPr="005C007F">
              <w:rPr>
                <w:kern w:val="0"/>
                <w:szCs w:val="22"/>
              </w:rPr>
              <w:t>2722</w:t>
            </w:r>
          </w:p>
        </w:tc>
        <w:tc>
          <w:tcPr>
            <w:tcW w:w="1820" w:type="dxa"/>
            <w:tcBorders>
              <w:top w:val="nil"/>
              <w:left w:val="nil"/>
              <w:bottom w:val="single" w:sz="4" w:space="0" w:color="auto"/>
              <w:right w:val="single" w:sz="4" w:space="0" w:color="auto"/>
            </w:tcBorders>
            <w:noWrap/>
            <w:vAlign w:val="bottom"/>
            <w:hideMark/>
          </w:tcPr>
          <w:p w:rsidR="003C3442" w:rsidRPr="005C007F" w14:paraId="6F54D0A2" w14:textId="77777777">
            <w:pPr>
              <w:rPr>
                <w:kern w:val="0"/>
                <w:szCs w:val="22"/>
              </w:rPr>
            </w:pPr>
            <w:r w:rsidRPr="005C007F">
              <w:rPr>
                <w:kern w:val="0"/>
                <w:szCs w:val="22"/>
              </w:rPr>
              <w:t>KUAS-TV</w:t>
            </w:r>
          </w:p>
        </w:tc>
        <w:tc>
          <w:tcPr>
            <w:tcW w:w="1820" w:type="dxa"/>
            <w:tcBorders>
              <w:top w:val="nil"/>
              <w:left w:val="nil"/>
              <w:bottom w:val="single" w:sz="4" w:space="0" w:color="auto"/>
              <w:right w:val="single" w:sz="4" w:space="0" w:color="auto"/>
            </w:tcBorders>
            <w:noWrap/>
            <w:vAlign w:val="bottom"/>
            <w:hideMark/>
          </w:tcPr>
          <w:p w:rsidR="003C3442" w:rsidRPr="005C007F" w14:paraId="23D4BB68" w14:textId="77777777">
            <w:pPr>
              <w:jc w:val="right"/>
              <w:rPr>
                <w:kern w:val="0"/>
                <w:szCs w:val="22"/>
              </w:rPr>
            </w:pPr>
            <w:r w:rsidRPr="005C007F">
              <w:rPr>
                <w:kern w:val="0"/>
                <w:szCs w:val="22"/>
              </w:rPr>
              <w:t>1,060,599</w:t>
            </w:r>
          </w:p>
        </w:tc>
        <w:tc>
          <w:tcPr>
            <w:tcW w:w="1820" w:type="dxa"/>
            <w:tcBorders>
              <w:top w:val="nil"/>
              <w:left w:val="nil"/>
              <w:bottom w:val="single" w:sz="4" w:space="0" w:color="auto"/>
              <w:right w:val="single" w:sz="4" w:space="0" w:color="auto"/>
            </w:tcBorders>
            <w:noWrap/>
            <w:vAlign w:val="bottom"/>
            <w:hideMark/>
          </w:tcPr>
          <w:p w:rsidR="003C3442" w:rsidRPr="005C007F" w14:paraId="332655A1" w14:textId="77777777">
            <w:pPr>
              <w:jc w:val="right"/>
              <w:rPr>
                <w:kern w:val="0"/>
                <w:szCs w:val="22"/>
              </w:rPr>
            </w:pPr>
            <w:r w:rsidRPr="005C007F">
              <w:rPr>
                <w:kern w:val="0"/>
                <w:szCs w:val="22"/>
              </w:rPr>
              <w:t>1,041,636</w:t>
            </w:r>
          </w:p>
        </w:tc>
        <w:tc>
          <w:tcPr>
            <w:tcW w:w="1820" w:type="dxa"/>
            <w:tcBorders>
              <w:top w:val="nil"/>
              <w:left w:val="nil"/>
              <w:bottom w:val="single" w:sz="4" w:space="0" w:color="auto"/>
              <w:right w:val="single" w:sz="4" w:space="0" w:color="auto"/>
            </w:tcBorders>
            <w:noWrap/>
            <w:vAlign w:val="bottom"/>
            <w:hideMark/>
          </w:tcPr>
          <w:p w:rsidR="003C3442" w:rsidRPr="005C007F" w14:paraId="60AFDAF3" w14:textId="77777777">
            <w:pPr>
              <w:rPr>
                <w:kern w:val="0"/>
                <w:szCs w:val="22"/>
              </w:rPr>
            </w:pPr>
            <w:r w:rsidRPr="005C007F">
              <w:rPr>
                <w:kern w:val="0"/>
                <w:szCs w:val="22"/>
              </w:rPr>
              <w:t xml:space="preserve"> $                 7,247 </w:t>
            </w:r>
          </w:p>
        </w:tc>
      </w:tr>
      <w:tr w14:paraId="33BDB6AF"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520B460" w14:textId="77777777">
            <w:pPr>
              <w:jc w:val="right"/>
              <w:rPr>
                <w:kern w:val="0"/>
                <w:szCs w:val="22"/>
              </w:rPr>
            </w:pPr>
            <w:r w:rsidRPr="005C007F">
              <w:rPr>
                <w:kern w:val="0"/>
                <w:szCs w:val="22"/>
              </w:rPr>
              <w:t>2731</w:t>
            </w:r>
          </w:p>
        </w:tc>
        <w:tc>
          <w:tcPr>
            <w:tcW w:w="1820" w:type="dxa"/>
            <w:tcBorders>
              <w:top w:val="nil"/>
              <w:left w:val="nil"/>
              <w:bottom w:val="single" w:sz="4" w:space="0" w:color="auto"/>
              <w:right w:val="single" w:sz="4" w:space="0" w:color="auto"/>
            </w:tcBorders>
            <w:noWrap/>
            <w:vAlign w:val="bottom"/>
            <w:hideMark/>
          </w:tcPr>
          <w:p w:rsidR="003C3442" w:rsidRPr="005C007F" w14:paraId="42B4933A" w14:textId="77777777">
            <w:pPr>
              <w:rPr>
                <w:kern w:val="0"/>
                <w:szCs w:val="22"/>
              </w:rPr>
            </w:pPr>
            <w:r w:rsidRPr="005C007F">
              <w:rPr>
                <w:kern w:val="0"/>
                <w:szCs w:val="22"/>
              </w:rPr>
              <w:t>KUAT-TV</w:t>
            </w:r>
          </w:p>
        </w:tc>
        <w:tc>
          <w:tcPr>
            <w:tcW w:w="1820" w:type="dxa"/>
            <w:tcBorders>
              <w:top w:val="nil"/>
              <w:left w:val="nil"/>
              <w:bottom w:val="single" w:sz="4" w:space="0" w:color="auto"/>
              <w:right w:val="single" w:sz="4" w:space="0" w:color="auto"/>
            </w:tcBorders>
            <w:noWrap/>
            <w:vAlign w:val="bottom"/>
            <w:hideMark/>
          </w:tcPr>
          <w:p w:rsidR="003C3442" w:rsidRPr="005C007F" w14:paraId="2480F56F" w14:textId="77777777">
            <w:pPr>
              <w:jc w:val="right"/>
              <w:rPr>
                <w:kern w:val="0"/>
                <w:szCs w:val="22"/>
              </w:rPr>
            </w:pPr>
            <w:r w:rsidRPr="005C007F">
              <w:rPr>
                <w:kern w:val="0"/>
                <w:szCs w:val="22"/>
              </w:rPr>
              <w:t>1,596,429</w:t>
            </w:r>
          </w:p>
        </w:tc>
        <w:tc>
          <w:tcPr>
            <w:tcW w:w="1820" w:type="dxa"/>
            <w:tcBorders>
              <w:top w:val="nil"/>
              <w:left w:val="nil"/>
              <w:bottom w:val="single" w:sz="4" w:space="0" w:color="auto"/>
              <w:right w:val="single" w:sz="4" w:space="0" w:color="auto"/>
            </w:tcBorders>
            <w:noWrap/>
            <w:vAlign w:val="bottom"/>
            <w:hideMark/>
          </w:tcPr>
          <w:p w:rsidR="003C3442" w:rsidRPr="005C007F" w14:paraId="0254633E" w14:textId="77777777">
            <w:pPr>
              <w:jc w:val="right"/>
              <w:rPr>
                <w:kern w:val="0"/>
                <w:szCs w:val="22"/>
              </w:rPr>
            </w:pPr>
            <w:r w:rsidRPr="005C007F">
              <w:rPr>
                <w:kern w:val="0"/>
                <w:szCs w:val="22"/>
              </w:rPr>
              <w:t>1,361,399</w:t>
            </w:r>
          </w:p>
        </w:tc>
        <w:tc>
          <w:tcPr>
            <w:tcW w:w="1820" w:type="dxa"/>
            <w:tcBorders>
              <w:top w:val="nil"/>
              <w:left w:val="nil"/>
              <w:bottom w:val="single" w:sz="4" w:space="0" w:color="auto"/>
              <w:right w:val="single" w:sz="4" w:space="0" w:color="auto"/>
            </w:tcBorders>
            <w:noWrap/>
            <w:vAlign w:val="bottom"/>
            <w:hideMark/>
          </w:tcPr>
          <w:p w:rsidR="003C3442" w:rsidRPr="005C007F" w14:paraId="7A6FF2AC" w14:textId="77777777">
            <w:pPr>
              <w:rPr>
                <w:kern w:val="0"/>
                <w:szCs w:val="22"/>
              </w:rPr>
            </w:pPr>
            <w:r w:rsidRPr="005C007F">
              <w:rPr>
                <w:kern w:val="0"/>
                <w:szCs w:val="22"/>
              </w:rPr>
              <w:t xml:space="preserve"> $                 9,471 </w:t>
            </w:r>
          </w:p>
        </w:tc>
      </w:tr>
      <w:tr w14:paraId="2D769212"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0162E45" w14:textId="77777777">
            <w:pPr>
              <w:jc w:val="right"/>
              <w:rPr>
                <w:kern w:val="0"/>
                <w:szCs w:val="22"/>
              </w:rPr>
            </w:pPr>
            <w:r w:rsidRPr="005C007F">
              <w:rPr>
                <w:kern w:val="0"/>
                <w:szCs w:val="22"/>
              </w:rPr>
              <w:t>60520</w:t>
            </w:r>
          </w:p>
        </w:tc>
        <w:tc>
          <w:tcPr>
            <w:tcW w:w="1820" w:type="dxa"/>
            <w:tcBorders>
              <w:top w:val="nil"/>
              <w:left w:val="nil"/>
              <w:bottom w:val="single" w:sz="4" w:space="0" w:color="auto"/>
              <w:right w:val="single" w:sz="4" w:space="0" w:color="auto"/>
            </w:tcBorders>
            <w:noWrap/>
            <w:vAlign w:val="bottom"/>
            <w:hideMark/>
          </w:tcPr>
          <w:p w:rsidR="003C3442" w:rsidRPr="005C007F" w14:paraId="3DF9C69D" w14:textId="77777777">
            <w:pPr>
              <w:rPr>
                <w:kern w:val="0"/>
                <w:szCs w:val="22"/>
              </w:rPr>
            </w:pPr>
            <w:r w:rsidRPr="005C007F">
              <w:rPr>
                <w:kern w:val="0"/>
                <w:szCs w:val="22"/>
              </w:rPr>
              <w:t>KUBD</w:t>
            </w:r>
          </w:p>
        </w:tc>
        <w:tc>
          <w:tcPr>
            <w:tcW w:w="1820" w:type="dxa"/>
            <w:tcBorders>
              <w:top w:val="nil"/>
              <w:left w:val="nil"/>
              <w:bottom w:val="single" w:sz="4" w:space="0" w:color="auto"/>
              <w:right w:val="single" w:sz="4" w:space="0" w:color="auto"/>
            </w:tcBorders>
            <w:noWrap/>
            <w:vAlign w:val="bottom"/>
            <w:hideMark/>
          </w:tcPr>
          <w:p w:rsidR="003C3442" w:rsidRPr="005C007F" w14:paraId="32453BB2" w14:textId="77777777">
            <w:pPr>
              <w:jc w:val="right"/>
              <w:rPr>
                <w:kern w:val="0"/>
                <w:szCs w:val="22"/>
              </w:rPr>
            </w:pPr>
            <w:r w:rsidRPr="005C007F">
              <w:rPr>
                <w:kern w:val="0"/>
                <w:szCs w:val="22"/>
              </w:rPr>
              <w:t>15,387</w:t>
            </w:r>
          </w:p>
        </w:tc>
        <w:tc>
          <w:tcPr>
            <w:tcW w:w="1820" w:type="dxa"/>
            <w:tcBorders>
              <w:top w:val="nil"/>
              <w:left w:val="nil"/>
              <w:bottom w:val="single" w:sz="4" w:space="0" w:color="auto"/>
              <w:right w:val="single" w:sz="4" w:space="0" w:color="auto"/>
            </w:tcBorders>
            <w:noWrap/>
            <w:vAlign w:val="bottom"/>
            <w:hideMark/>
          </w:tcPr>
          <w:p w:rsidR="003C3442" w:rsidRPr="005C007F" w14:paraId="250FDA28" w14:textId="77777777">
            <w:pPr>
              <w:jc w:val="right"/>
              <w:rPr>
                <w:kern w:val="0"/>
                <w:szCs w:val="22"/>
              </w:rPr>
            </w:pPr>
            <w:r w:rsidRPr="005C007F">
              <w:rPr>
                <w:kern w:val="0"/>
                <w:szCs w:val="22"/>
              </w:rPr>
              <w:t>13,666</w:t>
            </w:r>
          </w:p>
        </w:tc>
        <w:tc>
          <w:tcPr>
            <w:tcW w:w="1820" w:type="dxa"/>
            <w:tcBorders>
              <w:top w:val="nil"/>
              <w:left w:val="nil"/>
              <w:bottom w:val="single" w:sz="4" w:space="0" w:color="auto"/>
              <w:right w:val="single" w:sz="4" w:space="0" w:color="auto"/>
            </w:tcBorders>
            <w:noWrap/>
            <w:vAlign w:val="bottom"/>
            <w:hideMark/>
          </w:tcPr>
          <w:p w:rsidR="003C3442" w:rsidRPr="005C007F" w14:paraId="6C30F6BD" w14:textId="77777777">
            <w:pPr>
              <w:rPr>
                <w:kern w:val="0"/>
                <w:szCs w:val="22"/>
              </w:rPr>
            </w:pPr>
            <w:r w:rsidRPr="005C007F">
              <w:rPr>
                <w:kern w:val="0"/>
                <w:szCs w:val="22"/>
              </w:rPr>
              <w:t xml:space="preserve"> $                     95 </w:t>
            </w:r>
          </w:p>
        </w:tc>
      </w:tr>
      <w:tr w14:paraId="709E5E58"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8CE751C" w14:textId="77777777">
            <w:pPr>
              <w:jc w:val="right"/>
              <w:rPr>
                <w:kern w:val="0"/>
                <w:szCs w:val="22"/>
              </w:rPr>
            </w:pPr>
            <w:r w:rsidRPr="005C007F">
              <w:rPr>
                <w:kern w:val="0"/>
                <w:szCs w:val="22"/>
              </w:rPr>
              <w:t>70492</w:t>
            </w:r>
          </w:p>
        </w:tc>
        <w:tc>
          <w:tcPr>
            <w:tcW w:w="1820" w:type="dxa"/>
            <w:tcBorders>
              <w:top w:val="nil"/>
              <w:left w:val="nil"/>
              <w:bottom w:val="single" w:sz="4" w:space="0" w:color="auto"/>
              <w:right w:val="single" w:sz="4" w:space="0" w:color="auto"/>
            </w:tcBorders>
            <w:noWrap/>
            <w:vAlign w:val="bottom"/>
            <w:hideMark/>
          </w:tcPr>
          <w:p w:rsidR="003C3442" w:rsidRPr="005C007F" w14:paraId="636F9254" w14:textId="77777777">
            <w:pPr>
              <w:rPr>
                <w:kern w:val="0"/>
                <w:szCs w:val="22"/>
              </w:rPr>
            </w:pPr>
            <w:r w:rsidRPr="005C007F">
              <w:rPr>
                <w:kern w:val="0"/>
                <w:szCs w:val="22"/>
              </w:rPr>
              <w:t>KUBE-TV</w:t>
            </w:r>
          </w:p>
        </w:tc>
        <w:tc>
          <w:tcPr>
            <w:tcW w:w="1820" w:type="dxa"/>
            <w:tcBorders>
              <w:top w:val="nil"/>
              <w:left w:val="nil"/>
              <w:bottom w:val="single" w:sz="4" w:space="0" w:color="auto"/>
              <w:right w:val="single" w:sz="4" w:space="0" w:color="auto"/>
            </w:tcBorders>
            <w:noWrap/>
            <w:vAlign w:val="bottom"/>
            <w:hideMark/>
          </w:tcPr>
          <w:p w:rsidR="003C3442" w:rsidRPr="005C007F" w14:paraId="4A4D9494" w14:textId="77777777">
            <w:pPr>
              <w:jc w:val="right"/>
              <w:rPr>
                <w:kern w:val="0"/>
                <w:szCs w:val="22"/>
              </w:rPr>
            </w:pPr>
            <w:r w:rsidRPr="005C007F">
              <w:rPr>
                <w:kern w:val="0"/>
                <w:szCs w:val="22"/>
              </w:rPr>
              <w:t>7,297,882</w:t>
            </w:r>
          </w:p>
        </w:tc>
        <w:tc>
          <w:tcPr>
            <w:tcW w:w="1820" w:type="dxa"/>
            <w:tcBorders>
              <w:top w:val="nil"/>
              <w:left w:val="nil"/>
              <w:bottom w:val="single" w:sz="4" w:space="0" w:color="auto"/>
              <w:right w:val="single" w:sz="4" w:space="0" w:color="auto"/>
            </w:tcBorders>
            <w:noWrap/>
            <w:vAlign w:val="bottom"/>
            <w:hideMark/>
          </w:tcPr>
          <w:p w:rsidR="003C3442" w:rsidRPr="005C007F" w14:paraId="1D49D978" w14:textId="77777777">
            <w:pPr>
              <w:jc w:val="right"/>
              <w:rPr>
                <w:kern w:val="0"/>
                <w:szCs w:val="22"/>
              </w:rPr>
            </w:pPr>
            <w:r w:rsidRPr="005C007F">
              <w:rPr>
                <w:kern w:val="0"/>
                <w:szCs w:val="22"/>
              </w:rPr>
              <w:t>7,297,596</w:t>
            </w:r>
          </w:p>
        </w:tc>
        <w:tc>
          <w:tcPr>
            <w:tcW w:w="1820" w:type="dxa"/>
            <w:tcBorders>
              <w:top w:val="nil"/>
              <w:left w:val="nil"/>
              <w:bottom w:val="single" w:sz="4" w:space="0" w:color="auto"/>
              <w:right w:val="single" w:sz="4" w:space="0" w:color="auto"/>
            </w:tcBorders>
            <w:noWrap/>
            <w:vAlign w:val="bottom"/>
            <w:hideMark/>
          </w:tcPr>
          <w:p w:rsidR="003C3442" w:rsidRPr="005C007F" w14:paraId="3528930E" w14:textId="77777777">
            <w:pPr>
              <w:rPr>
                <w:kern w:val="0"/>
                <w:szCs w:val="22"/>
              </w:rPr>
            </w:pPr>
            <w:r w:rsidRPr="005C007F">
              <w:rPr>
                <w:kern w:val="0"/>
                <w:szCs w:val="22"/>
              </w:rPr>
              <w:t xml:space="preserve"> $               50,769 </w:t>
            </w:r>
          </w:p>
        </w:tc>
      </w:tr>
      <w:tr w14:paraId="4CE480DF"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6964325" w14:textId="77777777">
            <w:pPr>
              <w:jc w:val="right"/>
              <w:rPr>
                <w:kern w:val="0"/>
                <w:szCs w:val="22"/>
              </w:rPr>
            </w:pPr>
            <w:r w:rsidRPr="005C007F">
              <w:rPr>
                <w:kern w:val="0"/>
                <w:szCs w:val="22"/>
              </w:rPr>
              <w:t>1136</w:t>
            </w:r>
          </w:p>
        </w:tc>
        <w:tc>
          <w:tcPr>
            <w:tcW w:w="1820" w:type="dxa"/>
            <w:tcBorders>
              <w:top w:val="nil"/>
              <w:left w:val="nil"/>
              <w:bottom w:val="single" w:sz="4" w:space="0" w:color="auto"/>
              <w:right w:val="single" w:sz="4" w:space="0" w:color="auto"/>
            </w:tcBorders>
            <w:noWrap/>
            <w:vAlign w:val="bottom"/>
            <w:hideMark/>
          </w:tcPr>
          <w:p w:rsidR="003C3442" w:rsidRPr="005C007F" w14:paraId="4D9A8894" w14:textId="77777777">
            <w:pPr>
              <w:rPr>
                <w:kern w:val="0"/>
                <w:szCs w:val="22"/>
              </w:rPr>
            </w:pPr>
            <w:r w:rsidRPr="005C007F">
              <w:rPr>
                <w:kern w:val="0"/>
                <w:szCs w:val="22"/>
              </w:rPr>
              <w:t>KUCW</w:t>
            </w:r>
          </w:p>
        </w:tc>
        <w:tc>
          <w:tcPr>
            <w:tcW w:w="1820" w:type="dxa"/>
            <w:tcBorders>
              <w:top w:val="nil"/>
              <w:left w:val="nil"/>
              <w:bottom w:val="single" w:sz="4" w:space="0" w:color="auto"/>
              <w:right w:val="single" w:sz="4" w:space="0" w:color="auto"/>
            </w:tcBorders>
            <w:noWrap/>
            <w:vAlign w:val="bottom"/>
            <w:hideMark/>
          </w:tcPr>
          <w:p w:rsidR="003C3442" w:rsidRPr="005C007F" w14:paraId="3C768110" w14:textId="77777777">
            <w:pPr>
              <w:jc w:val="right"/>
              <w:rPr>
                <w:kern w:val="0"/>
                <w:szCs w:val="22"/>
              </w:rPr>
            </w:pPr>
            <w:r w:rsidRPr="005C007F">
              <w:rPr>
                <w:kern w:val="0"/>
                <w:szCs w:val="22"/>
              </w:rPr>
              <w:t>2,837,693</w:t>
            </w:r>
          </w:p>
        </w:tc>
        <w:tc>
          <w:tcPr>
            <w:tcW w:w="1820" w:type="dxa"/>
            <w:tcBorders>
              <w:top w:val="nil"/>
              <w:left w:val="nil"/>
              <w:bottom w:val="single" w:sz="4" w:space="0" w:color="auto"/>
              <w:right w:val="single" w:sz="4" w:space="0" w:color="auto"/>
            </w:tcBorders>
            <w:noWrap/>
            <w:vAlign w:val="bottom"/>
            <w:hideMark/>
          </w:tcPr>
          <w:p w:rsidR="003C3442" w:rsidRPr="005C007F" w14:paraId="294220D9" w14:textId="77777777">
            <w:pPr>
              <w:jc w:val="right"/>
              <w:rPr>
                <w:kern w:val="0"/>
                <w:szCs w:val="22"/>
              </w:rPr>
            </w:pPr>
            <w:r w:rsidRPr="005C007F">
              <w:rPr>
                <w:kern w:val="0"/>
                <w:szCs w:val="22"/>
              </w:rPr>
              <w:t>2,601,359</w:t>
            </w:r>
          </w:p>
        </w:tc>
        <w:tc>
          <w:tcPr>
            <w:tcW w:w="1820" w:type="dxa"/>
            <w:tcBorders>
              <w:top w:val="nil"/>
              <w:left w:val="nil"/>
              <w:bottom w:val="single" w:sz="4" w:space="0" w:color="auto"/>
              <w:right w:val="single" w:sz="4" w:space="0" w:color="auto"/>
            </w:tcBorders>
            <w:noWrap/>
            <w:vAlign w:val="bottom"/>
            <w:hideMark/>
          </w:tcPr>
          <w:p w:rsidR="003C3442" w:rsidRPr="005C007F" w14:paraId="68F2FD18" w14:textId="77777777">
            <w:pPr>
              <w:rPr>
                <w:kern w:val="0"/>
                <w:szCs w:val="22"/>
              </w:rPr>
            </w:pPr>
            <w:r w:rsidRPr="005C007F">
              <w:rPr>
                <w:kern w:val="0"/>
                <w:szCs w:val="22"/>
              </w:rPr>
              <w:t xml:space="preserve"> $               18,098 </w:t>
            </w:r>
          </w:p>
        </w:tc>
      </w:tr>
      <w:tr w14:paraId="1DBFB03A"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530CE37" w14:textId="77777777">
            <w:pPr>
              <w:jc w:val="right"/>
              <w:rPr>
                <w:kern w:val="0"/>
                <w:szCs w:val="22"/>
              </w:rPr>
            </w:pPr>
            <w:r w:rsidRPr="005C007F">
              <w:rPr>
                <w:kern w:val="0"/>
                <w:szCs w:val="22"/>
              </w:rPr>
              <w:t>69396</w:t>
            </w:r>
          </w:p>
        </w:tc>
        <w:tc>
          <w:tcPr>
            <w:tcW w:w="1820" w:type="dxa"/>
            <w:tcBorders>
              <w:top w:val="nil"/>
              <w:left w:val="nil"/>
              <w:bottom w:val="single" w:sz="4" w:space="0" w:color="auto"/>
              <w:right w:val="single" w:sz="4" w:space="0" w:color="auto"/>
            </w:tcBorders>
            <w:noWrap/>
            <w:vAlign w:val="bottom"/>
            <w:hideMark/>
          </w:tcPr>
          <w:p w:rsidR="003C3442" w:rsidRPr="005C007F" w14:paraId="6C6400B3" w14:textId="77777777">
            <w:pPr>
              <w:rPr>
                <w:kern w:val="0"/>
                <w:szCs w:val="22"/>
              </w:rPr>
            </w:pPr>
            <w:r w:rsidRPr="005C007F">
              <w:rPr>
                <w:kern w:val="0"/>
                <w:szCs w:val="22"/>
              </w:rPr>
              <w:t>KUED</w:t>
            </w:r>
          </w:p>
        </w:tc>
        <w:tc>
          <w:tcPr>
            <w:tcW w:w="1820" w:type="dxa"/>
            <w:tcBorders>
              <w:top w:val="nil"/>
              <w:left w:val="nil"/>
              <w:bottom w:val="single" w:sz="4" w:space="0" w:color="auto"/>
              <w:right w:val="single" w:sz="4" w:space="0" w:color="auto"/>
            </w:tcBorders>
            <w:noWrap/>
            <w:vAlign w:val="bottom"/>
            <w:hideMark/>
          </w:tcPr>
          <w:p w:rsidR="003C3442" w:rsidRPr="005C007F" w14:paraId="537BC272" w14:textId="77777777">
            <w:pPr>
              <w:jc w:val="right"/>
              <w:rPr>
                <w:kern w:val="0"/>
                <w:szCs w:val="22"/>
              </w:rPr>
            </w:pPr>
            <w:r w:rsidRPr="005C007F">
              <w:rPr>
                <w:kern w:val="0"/>
                <w:szCs w:val="22"/>
              </w:rPr>
              <w:t>2,837,687</w:t>
            </w:r>
          </w:p>
        </w:tc>
        <w:tc>
          <w:tcPr>
            <w:tcW w:w="1820" w:type="dxa"/>
            <w:tcBorders>
              <w:top w:val="nil"/>
              <w:left w:val="nil"/>
              <w:bottom w:val="single" w:sz="4" w:space="0" w:color="auto"/>
              <w:right w:val="single" w:sz="4" w:space="0" w:color="auto"/>
            </w:tcBorders>
            <w:noWrap/>
            <w:vAlign w:val="bottom"/>
            <w:hideMark/>
          </w:tcPr>
          <w:p w:rsidR="003C3442" w:rsidRPr="005C007F" w14:paraId="4DDF6D26" w14:textId="77777777">
            <w:pPr>
              <w:jc w:val="right"/>
              <w:rPr>
                <w:kern w:val="0"/>
                <w:szCs w:val="22"/>
              </w:rPr>
            </w:pPr>
            <w:r w:rsidRPr="005C007F">
              <w:rPr>
                <w:kern w:val="0"/>
                <w:szCs w:val="22"/>
              </w:rPr>
              <w:t>2,603,895</w:t>
            </w:r>
          </w:p>
        </w:tc>
        <w:tc>
          <w:tcPr>
            <w:tcW w:w="1820" w:type="dxa"/>
            <w:tcBorders>
              <w:top w:val="nil"/>
              <w:left w:val="nil"/>
              <w:bottom w:val="single" w:sz="4" w:space="0" w:color="auto"/>
              <w:right w:val="single" w:sz="4" w:space="0" w:color="auto"/>
            </w:tcBorders>
            <w:noWrap/>
            <w:vAlign w:val="bottom"/>
            <w:hideMark/>
          </w:tcPr>
          <w:p w:rsidR="003C3442" w:rsidRPr="005C007F" w14:paraId="0F6B2D90" w14:textId="77777777">
            <w:pPr>
              <w:rPr>
                <w:kern w:val="0"/>
                <w:szCs w:val="22"/>
              </w:rPr>
            </w:pPr>
            <w:r w:rsidRPr="005C007F">
              <w:rPr>
                <w:kern w:val="0"/>
                <w:szCs w:val="22"/>
              </w:rPr>
              <w:t xml:space="preserve"> $               18,115 </w:t>
            </w:r>
          </w:p>
        </w:tc>
      </w:tr>
      <w:tr w14:paraId="51D27BCA"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DD85C69" w14:textId="77777777">
            <w:pPr>
              <w:jc w:val="right"/>
              <w:rPr>
                <w:kern w:val="0"/>
                <w:szCs w:val="22"/>
              </w:rPr>
            </w:pPr>
            <w:r w:rsidRPr="005C007F">
              <w:rPr>
                <w:kern w:val="0"/>
                <w:szCs w:val="22"/>
              </w:rPr>
              <w:t>69582</w:t>
            </w:r>
          </w:p>
        </w:tc>
        <w:tc>
          <w:tcPr>
            <w:tcW w:w="1820" w:type="dxa"/>
            <w:tcBorders>
              <w:top w:val="nil"/>
              <w:left w:val="nil"/>
              <w:bottom w:val="single" w:sz="4" w:space="0" w:color="auto"/>
              <w:right w:val="single" w:sz="4" w:space="0" w:color="auto"/>
            </w:tcBorders>
            <w:noWrap/>
            <w:vAlign w:val="bottom"/>
            <w:hideMark/>
          </w:tcPr>
          <w:p w:rsidR="003C3442" w:rsidRPr="005C007F" w14:paraId="505E22F4" w14:textId="77777777">
            <w:pPr>
              <w:rPr>
                <w:kern w:val="0"/>
                <w:szCs w:val="22"/>
              </w:rPr>
            </w:pPr>
            <w:r w:rsidRPr="005C007F">
              <w:rPr>
                <w:kern w:val="0"/>
                <w:szCs w:val="22"/>
              </w:rPr>
              <w:t>KUEN</w:t>
            </w:r>
          </w:p>
        </w:tc>
        <w:tc>
          <w:tcPr>
            <w:tcW w:w="1820" w:type="dxa"/>
            <w:tcBorders>
              <w:top w:val="nil"/>
              <w:left w:val="nil"/>
              <w:bottom w:val="single" w:sz="4" w:space="0" w:color="auto"/>
              <w:right w:val="single" w:sz="4" w:space="0" w:color="auto"/>
            </w:tcBorders>
            <w:noWrap/>
            <w:vAlign w:val="bottom"/>
            <w:hideMark/>
          </w:tcPr>
          <w:p w:rsidR="003C3442" w:rsidRPr="005C007F" w14:paraId="466FB951" w14:textId="77777777">
            <w:pPr>
              <w:jc w:val="right"/>
              <w:rPr>
                <w:kern w:val="0"/>
                <w:szCs w:val="22"/>
              </w:rPr>
            </w:pPr>
            <w:r w:rsidRPr="005C007F">
              <w:rPr>
                <w:kern w:val="0"/>
                <w:szCs w:val="22"/>
              </w:rPr>
              <w:t>2,806,982</w:t>
            </w:r>
          </w:p>
        </w:tc>
        <w:tc>
          <w:tcPr>
            <w:tcW w:w="1820" w:type="dxa"/>
            <w:tcBorders>
              <w:top w:val="nil"/>
              <w:left w:val="nil"/>
              <w:bottom w:val="single" w:sz="4" w:space="0" w:color="auto"/>
              <w:right w:val="single" w:sz="4" w:space="0" w:color="auto"/>
            </w:tcBorders>
            <w:noWrap/>
            <w:vAlign w:val="bottom"/>
            <w:hideMark/>
          </w:tcPr>
          <w:p w:rsidR="003C3442" w:rsidRPr="005C007F" w14:paraId="472527A0" w14:textId="77777777">
            <w:pPr>
              <w:jc w:val="right"/>
              <w:rPr>
                <w:kern w:val="0"/>
                <w:szCs w:val="22"/>
              </w:rPr>
            </w:pPr>
            <w:r w:rsidRPr="005C007F">
              <w:rPr>
                <w:kern w:val="0"/>
                <w:szCs w:val="22"/>
              </w:rPr>
              <w:t>2,580,258</w:t>
            </w:r>
          </w:p>
        </w:tc>
        <w:tc>
          <w:tcPr>
            <w:tcW w:w="1820" w:type="dxa"/>
            <w:tcBorders>
              <w:top w:val="nil"/>
              <w:left w:val="nil"/>
              <w:bottom w:val="single" w:sz="4" w:space="0" w:color="auto"/>
              <w:right w:val="single" w:sz="4" w:space="0" w:color="auto"/>
            </w:tcBorders>
            <w:noWrap/>
            <w:vAlign w:val="bottom"/>
            <w:hideMark/>
          </w:tcPr>
          <w:p w:rsidR="003C3442" w:rsidRPr="005C007F" w14:paraId="776DFEBC" w14:textId="77777777">
            <w:pPr>
              <w:rPr>
                <w:kern w:val="0"/>
                <w:szCs w:val="22"/>
              </w:rPr>
            </w:pPr>
            <w:r w:rsidRPr="005C007F">
              <w:rPr>
                <w:kern w:val="0"/>
                <w:szCs w:val="22"/>
              </w:rPr>
              <w:t xml:space="preserve"> $               17,951 </w:t>
            </w:r>
          </w:p>
        </w:tc>
      </w:tr>
      <w:tr w14:paraId="095B8CCF"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2E3DA37" w14:textId="77777777">
            <w:pPr>
              <w:jc w:val="right"/>
              <w:rPr>
                <w:kern w:val="0"/>
                <w:szCs w:val="22"/>
              </w:rPr>
            </w:pPr>
            <w:r w:rsidRPr="005C007F">
              <w:rPr>
                <w:kern w:val="0"/>
                <w:szCs w:val="22"/>
              </w:rPr>
              <w:t>82576</w:t>
            </w:r>
          </w:p>
        </w:tc>
        <w:tc>
          <w:tcPr>
            <w:tcW w:w="1820" w:type="dxa"/>
            <w:tcBorders>
              <w:top w:val="nil"/>
              <w:left w:val="nil"/>
              <w:bottom w:val="single" w:sz="4" w:space="0" w:color="auto"/>
              <w:right w:val="single" w:sz="4" w:space="0" w:color="auto"/>
            </w:tcBorders>
            <w:noWrap/>
            <w:vAlign w:val="bottom"/>
            <w:hideMark/>
          </w:tcPr>
          <w:p w:rsidR="003C3442" w:rsidRPr="005C007F" w14:paraId="4A371DB0" w14:textId="77777777">
            <w:pPr>
              <w:rPr>
                <w:kern w:val="0"/>
                <w:szCs w:val="22"/>
              </w:rPr>
            </w:pPr>
            <w:r w:rsidRPr="005C007F">
              <w:rPr>
                <w:kern w:val="0"/>
                <w:szCs w:val="22"/>
              </w:rPr>
              <w:t>KUES</w:t>
            </w:r>
          </w:p>
        </w:tc>
        <w:tc>
          <w:tcPr>
            <w:tcW w:w="1820" w:type="dxa"/>
            <w:tcBorders>
              <w:top w:val="nil"/>
              <w:left w:val="nil"/>
              <w:bottom w:val="single" w:sz="4" w:space="0" w:color="auto"/>
              <w:right w:val="single" w:sz="4" w:space="0" w:color="auto"/>
            </w:tcBorders>
            <w:noWrap/>
            <w:vAlign w:val="bottom"/>
            <w:hideMark/>
          </w:tcPr>
          <w:p w:rsidR="003C3442" w:rsidRPr="005C007F" w14:paraId="3F7ABB22" w14:textId="77777777">
            <w:pPr>
              <w:jc w:val="right"/>
              <w:rPr>
                <w:kern w:val="0"/>
                <w:szCs w:val="22"/>
              </w:rPr>
            </w:pPr>
            <w:r w:rsidRPr="005C007F">
              <w:rPr>
                <w:kern w:val="0"/>
                <w:szCs w:val="22"/>
              </w:rPr>
              <w:t>32,094</w:t>
            </w:r>
          </w:p>
        </w:tc>
        <w:tc>
          <w:tcPr>
            <w:tcW w:w="1820" w:type="dxa"/>
            <w:tcBorders>
              <w:top w:val="nil"/>
              <w:left w:val="nil"/>
              <w:bottom w:val="single" w:sz="4" w:space="0" w:color="auto"/>
              <w:right w:val="single" w:sz="4" w:space="0" w:color="auto"/>
            </w:tcBorders>
            <w:noWrap/>
            <w:vAlign w:val="bottom"/>
            <w:hideMark/>
          </w:tcPr>
          <w:p w:rsidR="003C3442" w:rsidRPr="005C007F" w14:paraId="6269EB27" w14:textId="77777777">
            <w:pPr>
              <w:jc w:val="right"/>
              <w:rPr>
                <w:kern w:val="0"/>
                <w:szCs w:val="22"/>
              </w:rPr>
            </w:pPr>
            <w:r w:rsidRPr="005C007F">
              <w:rPr>
                <w:kern w:val="0"/>
                <w:szCs w:val="22"/>
              </w:rPr>
              <w:t>26,754</w:t>
            </w:r>
          </w:p>
        </w:tc>
        <w:tc>
          <w:tcPr>
            <w:tcW w:w="1820" w:type="dxa"/>
            <w:tcBorders>
              <w:top w:val="nil"/>
              <w:left w:val="nil"/>
              <w:bottom w:val="single" w:sz="4" w:space="0" w:color="auto"/>
              <w:right w:val="single" w:sz="4" w:space="0" w:color="auto"/>
            </w:tcBorders>
            <w:noWrap/>
            <w:vAlign w:val="bottom"/>
            <w:hideMark/>
          </w:tcPr>
          <w:p w:rsidR="003C3442" w:rsidRPr="005C007F" w14:paraId="146F3546" w14:textId="77777777">
            <w:pPr>
              <w:rPr>
                <w:kern w:val="0"/>
                <w:szCs w:val="22"/>
              </w:rPr>
            </w:pPr>
            <w:r w:rsidRPr="005C007F">
              <w:rPr>
                <w:kern w:val="0"/>
                <w:szCs w:val="22"/>
              </w:rPr>
              <w:t xml:space="preserve"> $                   186 </w:t>
            </w:r>
          </w:p>
        </w:tc>
      </w:tr>
      <w:tr w14:paraId="09EF1F5B"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8359487" w14:textId="77777777">
            <w:pPr>
              <w:jc w:val="right"/>
              <w:rPr>
                <w:kern w:val="0"/>
                <w:szCs w:val="22"/>
              </w:rPr>
            </w:pPr>
            <w:r w:rsidRPr="005C007F">
              <w:rPr>
                <w:kern w:val="0"/>
                <w:szCs w:val="22"/>
              </w:rPr>
              <w:t>82585</w:t>
            </w:r>
          </w:p>
        </w:tc>
        <w:tc>
          <w:tcPr>
            <w:tcW w:w="1820" w:type="dxa"/>
            <w:tcBorders>
              <w:top w:val="nil"/>
              <w:left w:val="nil"/>
              <w:bottom w:val="single" w:sz="4" w:space="0" w:color="auto"/>
              <w:right w:val="single" w:sz="4" w:space="0" w:color="auto"/>
            </w:tcBorders>
            <w:noWrap/>
            <w:vAlign w:val="bottom"/>
            <w:hideMark/>
          </w:tcPr>
          <w:p w:rsidR="003C3442" w:rsidRPr="005C007F" w14:paraId="5A8FC2C7" w14:textId="77777777">
            <w:pPr>
              <w:rPr>
                <w:kern w:val="0"/>
                <w:szCs w:val="22"/>
              </w:rPr>
            </w:pPr>
            <w:r w:rsidRPr="005C007F">
              <w:rPr>
                <w:kern w:val="0"/>
                <w:szCs w:val="22"/>
              </w:rPr>
              <w:t>KUEW</w:t>
            </w:r>
          </w:p>
        </w:tc>
        <w:tc>
          <w:tcPr>
            <w:tcW w:w="1820" w:type="dxa"/>
            <w:tcBorders>
              <w:top w:val="nil"/>
              <w:left w:val="nil"/>
              <w:bottom w:val="single" w:sz="4" w:space="0" w:color="auto"/>
              <w:right w:val="single" w:sz="4" w:space="0" w:color="auto"/>
            </w:tcBorders>
            <w:noWrap/>
            <w:vAlign w:val="bottom"/>
            <w:hideMark/>
          </w:tcPr>
          <w:p w:rsidR="003C3442" w:rsidRPr="005C007F" w14:paraId="58302DEC" w14:textId="77777777">
            <w:pPr>
              <w:jc w:val="right"/>
              <w:rPr>
                <w:kern w:val="0"/>
                <w:szCs w:val="22"/>
              </w:rPr>
            </w:pPr>
            <w:r w:rsidRPr="005C007F">
              <w:rPr>
                <w:kern w:val="0"/>
                <w:szCs w:val="22"/>
              </w:rPr>
              <w:t>174,491</w:t>
            </w:r>
          </w:p>
        </w:tc>
        <w:tc>
          <w:tcPr>
            <w:tcW w:w="1820" w:type="dxa"/>
            <w:tcBorders>
              <w:top w:val="nil"/>
              <w:left w:val="nil"/>
              <w:bottom w:val="single" w:sz="4" w:space="0" w:color="auto"/>
              <w:right w:val="single" w:sz="4" w:space="0" w:color="auto"/>
            </w:tcBorders>
            <w:noWrap/>
            <w:vAlign w:val="bottom"/>
            <w:hideMark/>
          </w:tcPr>
          <w:p w:rsidR="003C3442" w:rsidRPr="005C007F" w14:paraId="4B5EAA93" w14:textId="77777777">
            <w:pPr>
              <w:jc w:val="right"/>
              <w:rPr>
                <w:kern w:val="0"/>
                <w:szCs w:val="22"/>
              </w:rPr>
            </w:pPr>
            <w:r w:rsidRPr="005C007F">
              <w:rPr>
                <w:kern w:val="0"/>
                <w:szCs w:val="22"/>
              </w:rPr>
              <w:t>162,588</w:t>
            </w:r>
          </w:p>
        </w:tc>
        <w:tc>
          <w:tcPr>
            <w:tcW w:w="1820" w:type="dxa"/>
            <w:tcBorders>
              <w:top w:val="nil"/>
              <w:left w:val="nil"/>
              <w:bottom w:val="single" w:sz="4" w:space="0" w:color="auto"/>
              <w:right w:val="single" w:sz="4" w:space="0" w:color="auto"/>
            </w:tcBorders>
            <w:noWrap/>
            <w:vAlign w:val="bottom"/>
            <w:hideMark/>
          </w:tcPr>
          <w:p w:rsidR="003C3442" w:rsidRPr="005C007F" w14:paraId="09C29C34" w14:textId="77777777">
            <w:pPr>
              <w:rPr>
                <w:kern w:val="0"/>
                <w:szCs w:val="22"/>
              </w:rPr>
            </w:pPr>
            <w:r w:rsidRPr="005C007F">
              <w:rPr>
                <w:kern w:val="0"/>
                <w:szCs w:val="22"/>
              </w:rPr>
              <w:t xml:space="preserve"> $                 1,131 </w:t>
            </w:r>
          </w:p>
        </w:tc>
      </w:tr>
      <w:tr w14:paraId="348634CC"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5929CD5" w14:textId="77777777">
            <w:pPr>
              <w:jc w:val="right"/>
              <w:rPr>
                <w:kern w:val="0"/>
                <w:szCs w:val="22"/>
              </w:rPr>
            </w:pPr>
            <w:r w:rsidRPr="005C007F">
              <w:rPr>
                <w:kern w:val="0"/>
                <w:szCs w:val="22"/>
              </w:rPr>
              <w:t>66611</w:t>
            </w:r>
          </w:p>
        </w:tc>
        <w:tc>
          <w:tcPr>
            <w:tcW w:w="1820" w:type="dxa"/>
            <w:tcBorders>
              <w:top w:val="nil"/>
              <w:left w:val="nil"/>
              <w:bottom w:val="single" w:sz="4" w:space="0" w:color="auto"/>
              <w:right w:val="single" w:sz="4" w:space="0" w:color="auto"/>
            </w:tcBorders>
            <w:noWrap/>
            <w:vAlign w:val="bottom"/>
            <w:hideMark/>
          </w:tcPr>
          <w:p w:rsidR="003C3442" w:rsidRPr="005C007F" w14:paraId="549768C0" w14:textId="77777777">
            <w:pPr>
              <w:rPr>
                <w:kern w:val="0"/>
                <w:szCs w:val="22"/>
              </w:rPr>
            </w:pPr>
            <w:r w:rsidRPr="005C007F">
              <w:rPr>
                <w:kern w:val="0"/>
                <w:szCs w:val="22"/>
              </w:rPr>
              <w:t>KUFM-TV</w:t>
            </w:r>
          </w:p>
        </w:tc>
        <w:tc>
          <w:tcPr>
            <w:tcW w:w="1820" w:type="dxa"/>
            <w:tcBorders>
              <w:top w:val="nil"/>
              <w:left w:val="nil"/>
              <w:bottom w:val="single" w:sz="4" w:space="0" w:color="auto"/>
              <w:right w:val="single" w:sz="4" w:space="0" w:color="auto"/>
            </w:tcBorders>
            <w:noWrap/>
            <w:vAlign w:val="bottom"/>
            <w:hideMark/>
          </w:tcPr>
          <w:p w:rsidR="003C3442" w:rsidRPr="005C007F" w14:paraId="4F9A71A1" w14:textId="77777777">
            <w:pPr>
              <w:jc w:val="right"/>
              <w:rPr>
                <w:kern w:val="0"/>
                <w:szCs w:val="22"/>
              </w:rPr>
            </w:pPr>
            <w:r w:rsidRPr="005C007F">
              <w:rPr>
                <w:kern w:val="0"/>
                <w:szCs w:val="22"/>
              </w:rPr>
              <w:t>203,395</w:t>
            </w:r>
          </w:p>
        </w:tc>
        <w:tc>
          <w:tcPr>
            <w:tcW w:w="1820" w:type="dxa"/>
            <w:tcBorders>
              <w:top w:val="nil"/>
              <w:left w:val="nil"/>
              <w:bottom w:val="single" w:sz="4" w:space="0" w:color="auto"/>
              <w:right w:val="single" w:sz="4" w:space="0" w:color="auto"/>
            </w:tcBorders>
            <w:noWrap/>
            <w:vAlign w:val="bottom"/>
            <w:hideMark/>
          </w:tcPr>
          <w:p w:rsidR="003C3442" w:rsidRPr="005C007F" w14:paraId="73060C32" w14:textId="77777777">
            <w:pPr>
              <w:jc w:val="right"/>
              <w:rPr>
                <w:kern w:val="0"/>
                <w:szCs w:val="22"/>
              </w:rPr>
            </w:pPr>
            <w:r w:rsidRPr="005C007F">
              <w:rPr>
                <w:kern w:val="0"/>
                <w:szCs w:val="22"/>
              </w:rPr>
              <w:t>180,333</w:t>
            </w:r>
          </w:p>
        </w:tc>
        <w:tc>
          <w:tcPr>
            <w:tcW w:w="1820" w:type="dxa"/>
            <w:tcBorders>
              <w:top w:val="nil"/>
              <w:left w:val="nil"/>
              <w:bottom w:val="single" w:sz="4" w:space="0" w:color="auto"/>
              <w:right w:val="single" w:sz="4" w:space="0" w:color="auto"/>
            </w:tcBorders>
            <w:noWrap/>
            <w:vAlign w:val="bottom"/>
            <w:hideMark/>
          </w:tcPr>
          <w:p w:rsidR="003C3442" w:rsidRPr="005C007F" w14:paraId="4A0ECAC8" w14:textId="77777777">
            <w:pPr>
              <w:rPr>
                <w:kern w:val="0"/>
                <w:szCs w:val="22"/>
              </w:rPr>
            </w:pPr>
            <w:r w:rsidRPr="005C007F">
              <w:rPr>
                <w:kern w:val="0"/>
                <w:szCs w:val="22"/>
              </w:rPr>
              <w:t xml:space="preserve"> $                 1,255 </w:t>
            </w:r>
          </w:p>
        </w:tc>
      </w:tr>
      <w:tr w14:paraId="3DE63923"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BA43D4B" w14:textId="77777777">
            <w:pPr>
              <w:jc w:val="right"/>
              <w:rPr>
                <w:kern w:val="0"/>
                <w:szCs w:val="22"/>
              </w:rPr>
            </w:pPr>
            <w:r w:rsidRPr="005C007F">
              <w:rPr>
                <w:kern w:val="0"/>
                <w:szCs w:val="22"/>
              </w:rPr>
              <w:t>169028</w:t>
            </w:r>
          </w:p>
        </w:tc>
        <w:tc>
          <w:tcPr>
            <w:tcW w:w="1820" w:type="dxa"/>
            <w:tcBorders>
              <w:top w:val="nil"/>
              <w:left w:val="nil"/>
              <w:bottom w:val="single" w:sz="4" w:space="0" w:color="auto"/>
              <w:right w:val="single" w:sz="4" w:space="0" w:color="auto"/>
            </w:tcBorders>
            <w:noWrap/>
            <w:vAlign w:val="bottom"/>
            <w:hideMark/>
          </w:tcPr>
          <w:p w:rsidR="003C3442" w:rsidRPr="005C007F" w14:paraId="06D02F28" w14:textId="77777777">
            <w:pPr>
              <w:rPr>
                <w:kern w:val="0"/>
                <w:szCs w:val="22"/>
              </w:rPr>
            </w:pPr>
            <w:r w:rsidRPr="005C007F">
              <w:rPr>
                <w:kern w:val="0"/>
                <w:szCs w:val="22"/>
              </w:rPr>
              <w:t>KUGF-TV</w:t>
            </w:r>
          </w:p>
        </w:tc>
        <w:tc>
          <w:tcPr>
            <w:tcW w:w="1820" w:type="dxa"/>
            <w:tcBorders>
              <w:top w:val="nil"/>
              <w:left w:val="nil"/>
              <w:bottom w:val="single" w:sz="4" w:space="0" w:color="auto"/>
              <w:right w:val="single" w:sz="4" w:space="0" w:color="auto"/>
            </w:tcBorders>
            <w:noWrap/>
            <w:vAlign w:val="bottom"/>
            <w:hideMark/>
          </w:tcPr>
          <w:p w:rsidR="003C3442" w:rsidRPr="005C007F" w14:paraId="7BADBAE3" w14:textId="77777777">
            <w:pPr>
              <w:jc w:val="right"/>
              <w:rPr>
                <w:kern w:val="0"/>
                <w:szCs w:val="22"/>
              </w:rPr>
            </w:pPr>
            <w:r w:rsidRPr="005C007F">
              <w:rPr>
                <w:kern w:val="0"/>
                <w:szCs w:val="22"/>
              </w:rPr>
              <w:t>89,762</w:t>
            </w:r>
          </w:p>
        </w:tc>
        <w:tc>
          <w:tcPr>
            <w:tcW w:w="1820" w:type="dxa"/>
            <w:tcBorders>
              <w:top w:val="nil"/>
              <w:left w:val="nil"/>
              <w:bottom w:val="single" w:sz="4" w:space="0" w:color="auto"/>
              <w:right w:val="single" w:sz="4" w:space="0" w:color="auto"/>
            </w:tcBorders>
            <w:noWrap/>
            <w:vAlign w:val="bottom"/>
            <w:hideMark/>
          </w:tcPr>
          <w:p w:rsidR="003C3442" w:rsidRPr="005C007F" w14:paraId="52E7A0DB" w14:textId="77777777">
            <w:pPr>
              <w:jc w:val="right"/>
              <w:rPr>
                <w:kern w:val="0"/>
                <w:szCs w:val="22"/>
              </w:rPr>
            </w:pPr>
            <w:r w:rsidRPr="005C007F">
              <w:rPr>
                <w:kern w:val="0"/>
                <w:szCs w:val="22"/>
              </w:rPr>
              <w:t>89,455</w:t>
            </w:r>
          </w:p>
        </w:tc>
        <w:tc>
          <w:tcPr>
            <w:tcW w:w="1820" w:type="dxa"/>
            <w:tcBorders>
              <w:top w:val="nil"/>
              <w:left w:val="nil"/>
              <w:bottom w:val="single" w:sz="4" w:space="0" w:color="auto"/>
              <w:right w:val="single" w:sz="4" w:space="0" w:color="auto"/>
            </w:tcBorders>
            <w:noWrap/>
            <w:vAlign w:val="bottom"/>
            <w:hideMark/>
          </w:tcPr>
          <w:p w:rsidR="003C3442" w:rsidRPr="005C007F" w14:paraId="1B12DE48" w14:textId="77777777">
            <w:pPr>
              <w:rPr>
                <w:kern w:val="0"/>
                <w:szCs w:val="22"/>
              </w:rPr>
            </w:pPr>
            <w:r w:rsidRPr="005C007F">
              <w:rPr>
                <w:kern w:val="0"/>
                <w:szCs w:val="22"/>
              </w:rPr>
              <w:t xml:space="preserve"> $                   622 </w:t>
            </w:r>
          </w:p>
        </w:tc>
      </w:tr>
      <w:tr w14:paraId="4BAD9AE5"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42ACA68" w14:textId="77777777">
            <w:pPr>
              <w:jc w:val="right"/>
              <w:rPr>
                <w:kern w:val="0"/>
                <w:szCs w:val="22"/>
              </w:rPr>
            </w:pPr>
            <w:r w:rsidRPr="005C007F">
              <w:rPr>
                <w:kern w:val="0"/>
                <w:szCs w:val="22"/>
              </w:rPr>
              <w:t>68717</w:t>
            </w:r>
          </w:p>
        </w:tc>
        <w:tc>
          <w:tcPr>
            <w:tcW w:w="1820" w:type="dxa"/>
            <w:tcBorders>
              <w:top w:val="nil"/>
              <w:left w:val="nil"/>
              <w:bottom w:val="single" w:sz="4" w:space="0" w:color="auto"/>
              <w:right w:val="single" w:sz="4" w:space="0" w:color="auto"/>
            </w:tcBorders>
            <w:noWrap/>
            <w:vAlign w:val="bottom"/>
            <w:hideMark/>
          </w:tcPr>
          <w:p w:rsidR="003C3442" w:rsidRPr="005C007F" w14:paraId="38A3D7B1" w14:textId="77777777">
            <w:pPr>
              <w:rPr>
                <w:kern w:val="0"/>
                <w:szCs w:val="22"/>
              </w:rPr>
            </w:pPr>
            <w:r w:rsidRPr="005C007F">
              <w:rPr>
                <w:kern w:val="0"/>
                <w:szCs w:val="22"/>
              </w:rPr>
              <w:t>KUHM-TV</w:t>
            </w:r>
          </w:p>
        </w:tc>
        <w:tc>
          <w:tcPr>
            <w:tcW w:w="1820" w:type="dxa"/>
            <w:tcBorders>
              <w:top w:val="nil"/>
              <w:left w:val="nil"/>
              <w:bottom w:val="single" w:sz="4" w:space="0" w:color="auto"/>
              <w:right w:val="single" w:sz="4" w:space="0" w:color="auto"/>
            </w:tcBorders>
            <w:noWrap/>
            <w:vAlign w:val="bottom"/>
            <w:hideMark/>
          </w:tcPr>
          <w:p w:rsidR="003C3442" w:rsidRPr="005C007F" w14:paraId="009667F6" w14:textId="77777777">
            <w:pPr>
              <w:jc w:val="right"/>
              <w:rPr>
                <w:kern w:val="0"/>
                <w:szCs w:val="22"/>
              </w:rPr>
            </w:pPr>
            <w:r w:rsidRPr="005C007F">
              <w:rPr>
                <w:kern w:val="0"/>
                <w:szCs w:val="22"/>
              </w:rPr>
              <w:t>166,592</w:t>
            </w:r>
          </w:p>
        </w:tc>
        <w:tc>
          <w:tcPr>
            <w:tcW w:w="1820" w:type="dxa"/>
            <w:tcBorders>
              <w:top w:val="nil"/>
              <w:left w:val="nil"/>
              <w:bottom w:val="single" w:sz="4" w:space="0" w:color="auto"/>
              <w:right w:val="single" w:sz="4" w:space="0" w:color="auto"/>
            </w:tcBorders>
            <w:noWrap/>
            <w:vAlign w:val="bottom"/>
            <w:hideMark/>
          </w:tcPr>
          <w:p w:rsidR="003C3442" w:rsidRPr="005C007F" w14:paraId="251F06DC" w14:textId="77777777">
            <w:pPr>
              <w:jc w:val="right"/>
              <w:rPr>
                <w:kern w:val="0"/>
                <w:szCs w:val="22"/>
              </w:rPr>
            </w:pPr>
            <w:r w:rsidRPr="005C007F">
              <w:rPr>
                <w:kern w:val="0"/>
                <w:szCs w:val="22"/>
              </w:rPr>
              <w:t>156,454</w:t>
            </w:r>
          </w:p>
        </w:tc>
        <w:tc>
          <w:tcPr>
            <w:tcW w:w="1820" w:type="dxa"/>
            <w:tcBorders>
              <w:top w:val="nil"/>
              <w:left w:val="nil"/>
              <w:bottom w:val="single" w:sz="4" w:space="0" w:color="auto"/>
              <w:right w:val="single" w:sz="4" w:space="0" w:color="auto"/>
            </w:tcBorders>
            <w:noWrap/>
            <w:vAlign w:val="bottom"/>
            <w:hideMark/>
          </w:tcPr>
          <w:p w:rsidR="003C3442" w:rsidRPr="005C007F" w14:paraId="3256EC22" w14:textId="77777777">
            <w:pPr>
              <w:rPr>
                <w:kern w:val="0"/>
                <w:szCs w:val="22"/>
              </w:rPr>
            </w:pPr>
            <w:r w:rsidRPr="005C007F">
              <w:rPr>
                <w:kern w:val="0"/>
                <w:szCs w:val="22"/>
              </w:rPr>
              <w:t xml:space="preserve"> $                 1,088 </w:t>
            </w:r>
          </w:p>
        </w:tc>
      </w:tr>
      <w:tr w14:paraId="5CFD68D5"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E1C30C6" w14:textId="77777777">
            <w:pPr>
              <w:jc w:val="right"/>
              <w:rPr>
                <w:kern w:val="0"/>
                <w:szCs w:val="22"/>
              </w:rPr>
            </w:pPr>
            <w:r w:rsidRPr="005C007F">
              <w:rPr>
                <w:kern w:val="0"/>
                <w:szCs w:val="22"/>
              </w:rPr>
              <w:t>69269</w:t>
            </w:r>
          </w:p>
        </w:tc>
        <w:tc>
          <w:tcPr>
            <w:tcW w:w="1820" w:type="dxa"/>
            <w:tcBorders>
              <w:top w:val="nil"/>
              <w:left w:val="nil"/>
              <w:bottom w:val="single" w:sz="4" w:space="0" w:color="auto"/>
              <w:right w:val="single" w:sz="4" w:space="0" w:color="auto"/>
            </w:tcBorders>
            <w:noWrap/>
            <w:vAlign w:val="bottom"/>
            <w:hideMark/>
          </w:tcPr>
          <w:p w:rsidR="003C3442" w:rsidRPr="005C007F" w14:paraId="7A87FB89" w14:textId="77777777">
            <w:pPr>
              <w:rPr>
                <w:kern w:val="0"/>
                <w:szCs w:val="22"/>
              </w:rPr>
            </w:pPr>
            <w:r w:rsidRPr="005C007F">
              <w:rPr>
                <w:kern w:val="0"/>
                <w:szCs w:val="22"/>
              </w:rPr>
              <w:t>KUHT</w:t>
            </w:r>
          </w:p>
        </w:tc>
        <w:tc>
          <w:tcPr>
            <w:tcW w:w="1820" w:type="dxa"/>
            <w:tcBorders>
              <w:top w:val="nil"/>
              <w:left w:val="nil"/>
              <w:bottom w:val="single" w:sz="4" w:space="0" w:color="auto"/>
              <w:right w:val="single" w:sz="4" w:space="0" w:color="auto"/>
            </w:tcBorders>
            <w:noWrap/>
            <w:vAlign w:val="bottom"/>
            <w:hideMark/>
          </w:tcPr>
          <w:p w:rsidR="003C3442" w:rsidRPr="005C007F" w14:paraId="4DC9AE48" w14:textId="77777777">
            <w:pPr>
              <w:jc w:val="right"/>
              <w:rPr>
                <w:kern w:val="0"/>
                <w:szCs w:val="22"/>
              </w:rPr>
            </w:pPr>
            <w:r w:rsidRPr="005C007F">
              <w:rPr>
                <w:kern w:val="0"/>
                <w:szCs w:val="22"/>
              </w:rPr>
              <w:t>7,288,782</w:t>
            </w:r>
          </w:p>
        </w:tc>
        <w:tc>
          <w:tcPr>
            <w:tcW w:w="1820" w:type="dxa"/>
            <w:tcBorders>
              <w:top w:val="nil"/>
              <w:left w:val="nil"/>
              <w:bottom w:val="single" w:sz="4" w:space="0" w:color="auto"/>
              <w:right w:val="single" w:sz="4" w:space="0" w:color="auto"/>
            </w:tcBorders>
            <w:noWrap/>
            <w:vAlign w:val="bottom"/>
            <w:hideMark/>
          </w:tcPr>
          <w:p w:rsidR="003C3442" w:rsidRPr="005C007F" w14:paraId="4D2FCF35" w14:textId="77777777">
            <w:pPr>
              <w:jc w:val="right"/>
              <w:rPr>
                <w:kern w:val="0"/>
                <w:szCs w:val="22"/>
              </w:rPr>
            </w:pPr>
            <w:r w:rsidRPr="005C007F">
              <w:rPr>
                <w:kern w:val="0"/>
                <w:szCs w:val="22"/>
              </w:rPr>
              <w:t>7,288,082</w:t>
            </w:r>
          </w:p>
        </w:tc>
        <w:tc>
          <w:tcPr>
            <w:tcW w:w="1820" w:type="dxa"/>
            <w:tcBorders>
              <w:top w:val="nil"/>
              <w:left w:val="nil"/>
              <w:bottom w:val="single" w:sz="4" w:space="0" w:color="auto"/>
              <w:right w:val="single" w:sz="4" w:space="0" w:color="auto"/>
            </w:tcBorders>
            <w:noWrap/>
            <w:vAlign w:val="bottom"/>
            <w:hideMark/>
          </w:tcPr>
          <w:p w:rsidR="003C3442" w:rsidRPr="005C007F" w14:paraId="3E2CEFEF" w14:textId="77777777">
            <w:pPr>
              <w:rPr>
                <w:kern w:val="0"/>
                <w:szCs w:val="22"/>
              </w:rPr>
            </w:pPr>
            <w:r w:rsidRPr="005C007F">
              <w:rPr>
                <w:kern w:val="0"/>
                <w:szCs w:val="22"/>
              </w:rPr>
              <w:t xml:space="preserve"> $               50,703 </w:t>
            </w:r>
          </w:p>
        </w:tc>
      </w:tr>
      <w:tr w14:paraId="378D0C2E"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0AB9863" w14:textId="77777777">
            <w:pPr>
              <w:jc w:val="right"/>
              <w:rPr>
                <w:kern w:val="0"/>
                <w:szCs w:val="22"/>
              </w:rPr>
            </w:pPr>
            <w:r w:rsidRPr="005C007F">
              <w:rPr>
                <w:kern w:val="0"/>
                <w:szCs w:val="22"/>
              </w:rPr>
              <w:t>62382</w:t>
            </w:r>
          </w:p>
        </w:tc>
        <w:tc>
          <w:tcPr>
            <w:tcW w:w="1820" w:type="dxa"/>
            <w:tcBorders>
              <w:top w:val="nil"/>
              <w:left w:val="nil"/>
              <w:bottom w:val="single" w:sz="4" w:space="0" w:color="auto"/>
              <w:right w:val="single" w:sz="4" w:space="0" w:color="auto"/>
            </w:tcBorders>
            <w:noWrap/>
            <w:vAlign w:val="bottom"/>
            <w:hideMark/>
          </w:tcPr>
          <w:p w:rsidR="003C3442" w:rsidRPr="005C007F" w14:paraId="5201BBBF" w14:textId="77777777">
            <w:pPr>
              <w:rPr>
                <w:kern w:val="0"/>
                <w:szCs w:val="22"/>
              </w:rPr>
            </w:pPr>
            <w:r w:rsidRPr="005C007F">
              <w:rPr>
                <w:kern w:val="0"/>
                <w:szCs w:val="22"/>
              </w:rPr>
              <w:t>KUID-TV</w:t>
            </w:r>
          </w:p>
        </w:tc>
        <w:tc>
          <w:tcPr>
            <w:tcW w:w="1820" w:type="dxa"/>
            <w:tcBorders>
              <w:top w:val="nil"/>
              <w:left w:val="nil"/>
              <w:bottom w:val="single" w:sz="4" w:space="0" w:color="auto"/>
              <w:right w:val="single" w:sz="4" w:space="0" w:color="auto"/>
            </w:tcBorders>
            <w:noWrap/>
            <w:vAlign w:val="bottom"/>
            <w:hideMark/>
          </w:tcPr>
          <w:p w:rsidR="003C3442" w:rsidRPr="005C007F" w14:paraId="278C678E" w14:textId="77777777">
            <w:pPr>
              <w:jc w:val="right"/>
              <w:rPr>
                <w:kern w:val="0"/>
                <w:szCs w:val="22"/>
              </w:rPr>
            </w:pPr>
            <w:r w:rsidRPr="005C007F">
              <w:rPr>
                <w:kern w:val="0"/>
                <w:szCs w:val="22"/>
              </w:rPr>
              <w:t>482,761</w:t>
            </w:r>
          </w:p>
        </w:tc>
        <w:tc>
          <w:tcPr>
            <w:tcW w:w="1820" w:type="dxa"/>
            <w:tcBorders>
              <w:top w:val="nil"/>
              <w:left w:val="nil"/>
              <w:bottom w:val="single" w:sz="4" w:space="0" w:color="auto"/>
              <w:right w:val="single" w:sz="4" w:space="0" w:color="auto"/>
            </w:tcBorders>
            <w:noWrap/>
            <w:vAlign w:val="bottom"/>
            <w:hideMark/>
          </w:tcPr>
          <w:p w:rsidR="003C3442" w:rsidRPr="005C007F" w14:paraId="506D775F" w14:textId="77777777">
            <w:pPr>
              <w:jc w:val="right"/>
              <w:rPr>
                <w:kern w:val="0"/>
                <w:szCs w:val="22"/>
              </w:rPr>
            </w:pPr>
            <w:r w:rsidRPr="005C007F">
              <w:rPr>
                <w:kern w:val="0"/>
                <w:szCs w:val="22"/>
              </w:rPr>
              <w:t>308,950</w:t>
            </w:r>
          </w:p>
        </w:tc>
        <w:tc>
          <w:tcPr>
            <w:tcW w:w="1820" w:type="dxa"/>
            <w:tcBorders>
              <w:top w:val="nil"/>
              <w:left w:val="nil"/>
              <w:bottom w:val="single" w:sz="4" w:space="0" w:color="auto"/>
              <w:right w:val="single" w:sz="4" w:space="0" w:color="auto"/>
            </w:tcBorders>
            <w:noWrap/>
            <w:vAlign w:val="bottom"/>
            <w:hideMark/>
          </w:tcPr>
          <w:p w:rsidR="003C3442" w:rsidRPr="005C007F" w14:paraId="1289479D" w14:textId="77777777">
            <w:pPr>
              <w:rPr>
                <w:kern w:val="0"/>
                <w:szCs w:val="22"/>
              </w:rPr>
            </w:pPr>
            <w:r w:rsidRPr="005C007F">
              <w:rPr>
                <w:kern w:val="0"/>
                <w:szCs w:val="22"/>
              </w:rPr>
              <w:t xml:space="preserve"> $                 2,149 </w:t>
            </w:r>
          </w:p>
        </w:tc>
      </w:tr>
      <w:tr w14:paraId="3858CFC9"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91918C1" w14:textId="77777777">
            <w:pPr>
              <w:jc w:val="right"/>
              <w:rPr>
                <w:kern w:val="0"/>
                <w:szCs w:val="22"/>
              </w:rPr>
            </w:pPr>
            <w:r w:rsidRPr="005C007F">
              <w:rPr>
                <w:kern w:val="0"/>
                <w:szCs w:val="22"/>
              </w:rPr>
              <w:t>169027</w:t>
            </w:r>
          </w:p>
        </w:tc>
        <w:tc>
          <w:tcPr>
            <w:tcW w:w="1820" w:type="dxa"/>
            <w:tcBorders>
              <w:top w:val="nil"/>
              <w:left w:val="nil"/>
              <w:bottom w:val="single" w:sz="4" w:space="0" w:color="auto"/>
              <w:right w:val="single" w:sz="4" w:space="0" w:color="auto"/>
            </w:tcBorders>
            <w:noWrap/>
            <w:vAlign w:val="bottom"/>
            <w:hideMark/>
          </w:tcPr>
          <w:p w:rsidR="003C3442" w:rsidRPr="005C007F" w14:paraId="12D76800" w14:textId="77777777">
            <w:pPr>
              <w:rPr>
                <w:kern w:val="0"/>
                <w:szCs w:val="22"/>
              </w:rPr>
            </w:pPr>
            <w:r w:rsidRPr="005C007F">
              <w:rPr>
                <w:kern w:val="0"/>
                <w:szCs w:val="22"/>
              </w:rPr>
              <w:t>KUKL-TV</w:t>
            </w:r>
          </w:p>
        </w:tc>
        <w:tc>
          <w:tcPr>
            <w:tcW w:w="1820" w:type="dxa"/>
            <w:tcBorders>
              <w:top w:val="nil"/>
              <w:left w:val="nil"/>
              <w:bottom w:val="single" w:sz="4" w:space="0" w:color="auto"/>
              <w:right w:val="single" w:sz="4" w:space="0" w:color="auto"/>
            </w:tcBorders>
            <w:noWrap/>
            <w:vAlign w:val="bottom"/>
            <w:hideMark/>
          </w:tcPr>
          <w:p w:rsidR="003C3442" w:rsidRPr="005C007F" w14:paraId="6CBD9134" w14:textId="77777777">
            <w:pPr>
              <w:jc w:val="right"/>
              <w:rPr>
                <w:kern w:val="0"/>
                <w:szCs w:val="22"/>
              </w:rPr>
            </w:pPr>
            <w:r w:rsidRPr="005C007F">
              <w:rPr>
                <w:kern w:val="0"/>
                <w:szCs w:val="22"/>
              </w:rPr>
              <w:t>140,626</w:t>
            </w:r>
          </w:p>
        </w:tc>
        <w:tc>
          <w:tcPr>
            <w:tcW w:w="1820" w:type="dxa"/>
            <w:tcBorders>
              <w:top w:val="nil"/>
              <w:left w:val="nil"/>
              <w:bottom w:val="single" w:sz="4" w:space="0" w:color="auto"/>
              <w:right w:val="single" w:sz="4" w:space="0" w:color="auto"/>
            </w:tcBorders>
            <w:noWrap/>
            <w:vAlign w:val="bottom"/>
            <w:hideMark/>
          </w:tcPr>
          <w:p w:rsidR="003C3442" w:rsidRPr="005C007F" w14:paraId="3F78637D" w14:textId="77777777">
            <w:pPr>
              <w:jc w:val="right"/>
              <w:rPr>
                <w:kern w:val="0"/>
                <w:szCs w:val="22"/>
              </w:rPr>
            </w:pPr>
            <w:r w:rsidRPr="005C007F">
              <w:rPr>
                <w:kern w:val="0"/>
                <w:szCs w:val="22"/>
              </w:rPr>
              <w:t>131,415</w:t>
            </w:r>
          </w:p>
        </w:tc>
        <w:tc>
          <w:tcPr>
            <w:tcW w:w="1820" w:type="dxa"/>
            <w:tcBorders>
              <w:top w:val="nil"/>
              <w:left w:val="nil"/>
              <w:bottom w:val="single" w:sz="4" w:space="0" w:color="auto"/>
              <w:right w:val="single" w:sz="4" w:space="0" w:color="auto"/>
            </w:tcBorders>
            <w:noWrap/>
            <w:vAlign w:val="bottom"/>
            <w:hideMark/>
          </w:tcPr>
          <w:p w:rsidR="003C3442" w:rsidRPr="005C007F" w14:paraId="088D85F5" w14:textId="77777777">
            <w:pPr>
              <w:rPr>
                <w:kern w:val="0"/>
                <w:szCs w:val="22"/>
              </w:rPr>
            </w:pPr>
            <w:r w:rsidRPr="005C007F">
              <w:rPr>
                <w:kern w:val="0"/>
                <w:szCs w:val="22"/>
              </w:rPr>
              <w:t xml:space="preserve"> $                   914 </w:t>
            </w:r>
          </w:p>
        </w:tc>
      </w:tr>
      <w:tr w14:paraId="7AAFB11D"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2282C4F" w14:textId="77777777">
            <w:pPr>
              <w:jc w:val="right"/>
              <w:rPr>
                <w:kern w:val="0"/>
                <w:szCs w:val="22"/>
              </w:rPr>
            </w:pPr>
            <w:r w:rsidRPr="005C007F">
              <w:rPr>
                <w:kern w:val="0"/>
                <w:szCs w:val="22"/>
              </w:rPr>
              <w:t>35724</w:t>
            </w:r>
          </w:p>
        </w:tc>
        <w:tc>
          <w:tcPr>
            <w:tcW w:w="1820" w:type="dxa"/>
            <w:tcBorders>
              <w:top w:val="nil"/>
              <w:left w:val="nil"/>
              <w:bottom w:val="single" w:sz="4" w:space="0" w:color="auto"/>
              <w:right w:val="single" w:sz="4" w:space="0" w:color="auto"/>
            </w:tcBorders>
            <w:noWrap/>
            <w:vAlign w:val="bottom"/>
            <w:hideMark/>
          </w:tcPr>
          <w:p w:rsidR="003C3442" w:rsidRPr="005C007F" w14:paraId="1A38A7D2" w14:textId="77777777">
            <w:pPr>
              <w:rPr>
                <w:kern w:val="0"/>
                <w:szCs w:val="22"/>
              </w:rPr>
            </w:pPr>
            <w:r w:rsidRPr="005C007F">
              <w:rPr>
                <w:kern w:val="0"/>
                <w:szCs w:val="22"/>
              </w:rPr>
              <w:t>KULR-TV</w:t>
            </w:r>
          </w:p>
        </w:tc>
        <w:tc>
          <w:tcPr>
            <w:tcW w:w="1820" w:type="dxa"/>
            <w:tcBorders>
              <w:top w:val="nil"/>
              <w:left w:val="nil"/>
              <w:bottom w:val="single" w:sz="4" w:space="0" w:color="auto"/>
              <w:right w:val="single" w:sz="4" w:space="0" w:color="auto"/>
            </w:tcBorders>
            <w:noWrap/>
            <w:vAlign w:val="bottom"/>
            <w:hideMark/>
          </w:tcPr>
          <w:p w:rsidR="003C3442" w:rsidRPr="005C007F" w14:paraId="0A8AE3F5" w14:textId="77777777">
            <w:pPr>
              <w:jc w:val="right"/>
              <w:rPr>
                <w:kern w:val="0"/>
                <w:szCs w:val="22"/>
              </w:rPr>
            </w:pPr>
            <w:r w:rsidRPr="005C007F">
              <w:rPr>
                <w:kern w:val="0"/>
                <w:szCs w:val="22"/>
              </w:rPr>
              <w:t>194,552</w:t>
            </w:r>
          </w:p>
        </w:tc>
        <w:tc>
          <w:tcPr>
            <w:tcW w:w="1820" w:type="dxa"/>
            <w:tcBorders>
              <w:top w:val="nil"/>
              <w:left w:val="nil"/>
              <w:bottom w:val="single" w:sz="4" w:space="0" w:color="auto"/>
              <w:right w:val="single" w:sz="4" w:space="0" w:color="auto"/>
            </w:tcBorders>
            <w:noWrap/>
            <w:vAlign w:val="bottom"/>
            <w:hideMark/>
          </w:tcPr>
          <w:p w:rsidR="003C3442" w:rsidRPr="005C007F" w14:paraId="0D57D81E" w14:textId="77777777">
            <w:pPr>
              <w:jc w:val="right"/>
              <w:rPr>
                <w:kern w:val="0"/>
                <w:szCs w:val="22"/>
              </w:rPr>
            </w:pPr>
            <w:r w:rsidRPr="005C007F">
              <w:rPr>
                <w:kern w:val="0"/>
                <w:szCs w:val="22"/>
              </w:rPr>
              <w:t>186,663</w:t>
            </w:r>
          </w:p>
        </w:tc>
        <w:tc>
          <w:tcPr>
            <w:tcW w:w="1820" w:type="dxa"/>
            <w:tcBorders>
              <w:top w:val="nil"/>
              <w:left w:val="nil"/>
              <w:bottom w:val="single" w:sz="4" w:space="0" w:color="auto"/>
              <w:right w:val="single" w:sz="4" w:space="0" w:color="auto"/>
            </w:tcBorders>
            <w:noWrap/>
            <w:vAlign w:val="bottom"/>
            <w:hideMark/>
          </w:tcPr>
          <w:p w:rsidR="003C3442" w:rsidRPr="005C007F" w14:paraId="7E0AAD85" w14:textId="77777777">
            <w:pPr>
              <w:rPr>
                <w:kern w:val="0"/>
                <w:szCs w:val="22"/>
              </w:rPr>
            </w:pPr>
            <w:r w:rsidRPr="005C007F">
              <w:rPr>
                <w:kern w:val="0"/>
                <w:szCs w:val="22"/>
              </w:rPr>
              <w:t xml:space="preserve"> $                 1,299 </w:t>
            </w:r>
          </w:p>
        </w:tc>
      </w:tr>
      <w:tr w14:paraId="6296FD6B"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12A91A8" w14:textId="77777777">
            <w:pPr>
              <w:jc w:val="right"/>
              <w:rPr>
                <w:kern w:val="0"/>
                <w:szCs w:val="22"/>
              </w:rPr>
            </w:pPr>
            <w:r w:rsidRPr="005C007F">
              <w:rPr>
                <w:kern w:val="0"/>
                <w:szCs w:val="22"/>
              </w:rPr>
              <w:t>41429</w:t>
            </w:r>
          </w:p>
        </w:tc>
        <w:tc>
          <w:tcPr>
            <w:tcW w:w="1820" w:type="dxa"/>
            <w:tcBorders>
              <w:top w:val="nil"/>
              <w:left w:val="nil"/>
              <w:bottom w:val="single" w:sz="4" w:space="0" w:color="auto"/>
              <w:right w:val="single" w:sz="4" w:space="0" w:color="auto"/>
            </w:tcBorders>
            <w:noWrap/>
            <w:vAlign w:val="bottom"/>
            <w:hideMark/>
          </w:tcPr>
          <w:p w:rsidR="003C3442" w:rsidRPr="005C007F" w14:paraId="1922B812" w14:textId="77777777">
            <w:pPr>
              <w:rPr>
                <w:kern w:val="0"/>
                <w:szCs w:val="22"/>
              </w:rPr>
            </w:pPr>
            <w:r w:rsidRPr="005C007F">
              <w:rPr>
                <w:kern w:val="0"/>
                <w:szCs w:val="22"/>
              </w:rPr>
              <w:t>KUMV-TV</w:t>
            </w:r>
          </w:p>
        </w:tc>
        <w:tc>
          <w:tcPr>
            <w:tcW w:w="1820" w:type="dxa"/>
            <w:tcBorders>
              <w:top w:val="nil"/>
              <w:left w:val="nil"/>
              <w:bottom w:val="single" w:sz="4" w:space="0" w:color="auto"/>
              <w:right w:val="single" w:sz="4" w:space="0" w:color="auto"/>
            </w:tcBorders>
            <w:noWrap/>
            <w:vAlign w:val="bottom"/>
            <w:hideMark/>
          </w:tcPr>
          <w:p w:rsidR="003C3442" w:rsidRPr="005C007F" w14:paraId="63FC3C70" w14:textId="77777777">
            <w:pPr>
              <w:jc w:val="right"/>
              <w:rPr>
                <w:kern w:val="0"/>
                <w:szCs w:val="22"/>
              </w:rPr>
            </w:pPr>
            <w:r w:rsidRPr="005C007F">
              <w:rPr>
                <w:kern w:val="0"/>
                <w:szCs w:val="22"/>
              </w:rPr>
              <w:t>70,878</w:t>
            </w:r>
          </w:p>
        </w:tc>
        <w:tc>
          <w:tcPr>
            <w:tcW w:w="1820" w:type="dxa"/>
            <w:tcBorders>
              <w:top w:val="nil"/>
              <w:left w:val="nil"/>
              <w:bottom w:val="single" w:sz="4" w:space="0" w:color="auto"/>
              <w:right w:val="single" w:sz="4" w:space="0" w:color="auto"/>
            </w:tcBorders>
            <w:noWrap/>
            <w:vAlign w:val="bottom"/>
            <w:hideMark/>
          </w:tcPr>
          <w:p w:rsidR="003C3442" w:rsidRPr="005C007F" w14:paraId="5EA793D7" w14:textId="77777777">
            <w:pPr>
              <w:jc w:val="right"/>
              <w:rPr>
                <w:kern w:val="0"/>
                <w:szCs w:val="22"/>
              </w:rPr>
            </w:pPr>
            <w:r w:rsidRPr="005C007F">
              <w:rPr>
                <w:kern w:val="0"/>
                <w:szCs w:val="22"/>
              </w:rPr>
              <w:t>70,314</w:t>
            </w:r>
          </w:p>
        </w:tc>
        <w:tc>
          <w:tcPr>
            <w:tcW w:w="1820" w:type="dxa"/>
            <w:tcBorders>
              <w:top w:val="nil"/>
              <w:left w:val="nil"/>
              <w:bottom w:val="single" w:sz="4" w:space="0" w:color="auto"/>
              <w:right w:val="single" w:sz="4" w:space="0" w:color="auto"/>
            </w:tcBorders>
            <w:noWrap/>
            <w:vAlign w:val="bottom"/>
            <w:hideMark/>
          </w:tcPr>
          <w:p w:rsidR="003C3442" w:rsidRPr="005C007F" w14:paraId="5DDF824F" w14:textId="77777777">
            <w:pPr>
              <w:rPr>
                <w:kern w:val="0"/>
                <w:szCs w:val="22"/>
              </w:rPr>
            </w:pPr>
            <w:r w:rsidRPr="005C007F">
              <w:rPr>
                <w:kern w:val="0"/>
                <w:szCs w:val="22"/>
              </w:rPr>
              <w:t xml:space="preserve"> $                   489 </w:t>
            </w:r>
          </w:p>
        </w:tc>
      </w:tr>
      <w:tr w14:paraId="653F36A5"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584E137" w14:textId="77777777">
            <w:pPr>
              <w:jc w:val="right"/>
              <w:rPr>
                <w:kern w:val="0"/>
                <w:szCs w:val="22"/>
              </w:rPr>
            </w:pPr>
            <w:r w:rsidRPr="005C007F">
              <w:rPr>
                <w:kern w:val="0"/>
                <w:szCs w:val="22"/>
              </w:rPr>
              <w:t>81447</w:t>
            </w:r>
          </w:p>
        </w:tc>
        <w:tc>
          <w:tcPr>
            <w:tcW w:w="1820" w:type="dxa"/>
            <w:tcBorders>
              <w:top w:val="nil"/>
              <w:left w:val="nil"/>
              <w:bottom w:val="single" w:sz="4" w:space="0" w:color="auto"/>
              <w:right w:val="single" w:sz="4" w:space="0" w:color="auto"/>
            </w:tcBorders>
            <w:noWrap/>
            <w:vAlign w:val="bottom"/>
            <w:hideMark/>
          </w:tcPr>
          <w:p w:rsidR="003C3442" w:rsidRPr="005C007F" w14:paraId="65C0D1AC" w14:textId="77777777">
            <w:pPr>
              <w:rPr>
                <w:kern w:val="0"/>
                <w:szCs w:val="22"/>
              </w:rPr>
            </w:pPr>
            <w:r w:rsidRPr="005C007F">
              <w:rPr>
                <w:kern w:val="0"/>
                <w:szCs w:val="22"/>
              </w:rPr>
              <w:t>KUNP</w:t>
            </w:r>
          </w:p>
        </w:tc>
        <w:tc>
          <w:tcPr>
            <w:tcW w:w="1820" w:type="dxa"/>
            <w:tcBorders>
              <w:top w:val="nil"/>
              <w:left w:val="nil"/>
              <w:bottom w:val="single" w:sz="4" w:space="0" w:color="auto"/>
              <w:right w:val="single" w:sz="4" w:space="0" w:color="auto"/>
            </w:tcBorders>
            <w:noWrap/>
            <w:vAlign w:val="bottom"/>
            <w:hideMark/>
          </w:tcPr>
          <w:p w:rsidR="003C3442" w:rsidRPr="005C007F" w14:paraId="31389365" w14:textId="77777777">
            <w:pPr>
              <w:jc w:val="right"/>
              <w:rPr>
                <w:kern w:val="0"/>
                <w:szCs w:val="22"/>
              </w:rPr>
            </w:pPr>
            <w:r w:rsidRPr="005C007F">
              <w:rPr>
                <w:kern w:val="0"/>
                <w:szCs w:val="22"/>
              </w:rPr>
              <w:t>133,781</w:t>
            </w:r>
          </w:p>
        </w:tc>
        <w:tc>
          <w:tcPr>
            <w:tcW w:w="1820" w:type="dxa"/>
            <w:tcBorders>
              <w:top w:val="nil"/>
              <w:left w:val="nil"/>
              <w:bottom w:val="single" w:sz="4" w:space="0" w:color="auto"/>
              <w:right w:val="single" w:sz="4" w:space="0" w:color="auto"/>
            </w:tcBorders>
            <w:noWrap/>
            <w:vAlign w:val="bottom"/>
            <w:hideMark/>
          </w:tcPr>
          <w:p w:rsidR="003C3442" w:rsidRPr="005C007F" w14:paraId="627B5059" w14:textId="77777777">
            <w:pPr>
              <w:jc w:val="right"/>
              <w:rPr>
                <w:kern w:val="0"/>
                <w:szCs w:val="22"/>
              </w:rPr>
            </w:pPr>
            <w:r w:rsidRPr="005C007F">
              <w:rPr>
                <w:kern w:val="0"/>
                <w:szCs w:val="22"/>
              </w:rPr>
              <w:t>45,006</w:t>
            </w:r>
          </w:p>
        </w:tc>
        <w:tc>
          <w:tcPr>
            <w:tcW w:w="1820" w:type="dxa"/>
            <w:tcBorders>
              <w:top w:val="nil"/>
              <w:left w:val="nil"/>
              <w:bottom w:val="single" w:sz="4" w:space="0" w:color="auto"/>
              <w:right w:val="single" w:sz="4" w:space="0" w:color="auto"/>
            </w:tcBorders>
            <w:noWrap/>
            <w:vAlign w:val="bottom"/>
            <w:hideMark/>
          </w:tcPr>
          <w:p w:rsidR="003C3442" w:rsidRPr="005C007F" w14:paraId="2FC64B30" w14:textId="77777777">
            <w:pPr>
              <w:rPr>
                <w:kern w:val="0"/>
                <w:szCs w:val="22"/>
              </w:rPr>
            </w:pPr>
            <w:r w:rsidRPr="005C007F">
              <w:rPr>
                <w:kern w:val="0"/>
                <w:szCs w:val="22"/>
              </w:rPr>
              <w:t xml:space="preserve"> $                   313 </w:t>
            </w:r>
          </w:p>
        </w:tc>
      </w:tr>
      <w:tr w14:paraId="312C17C1"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5203959" w14:textId="77777777">
            <w:pPr>
              <w:jc w:val="right"/>
              <w:rPr>
                <w:kern w:val="0"/>
                <w:szCs w:val="22"/>
              </w:rPr>
            </w:pPr>
            <w:r w:rsidRPr="005C007F">
              <w:rPr>
                <w:kern w:val="0"/>
                <w:szCs w:val="22"/>
              </w:rPr>
              <w:t>4624</w:t>
            </w:r>
          </w:p>
        </w:tc>
        <w:tc>
          <w:tcPr>
            <w:tcW w:w="1820" w:type="dxa"/>
            <w:tcBorders>
              <w:top w:val="nil"/>
              <w:left w:val="nil"/>
              <w:bottom w:val="single" w:sz="4" w:space="0" w:color="auto"/>
              <w:right w:val="single" w:sz="4" w:space="0" w:color="auto"/>
            </w:tcBorders>
            <w:noWrap/>
            <w:vAlign w:val="bottom"/>
            <w:hideMark/>
          </w:tcPr>
          <w:p w:rsidR="003C3442" w:rsidRPr="005C007F" w14:paraId="0044EA45" w14:textId="77777777">
            <w:pPr>
              <w:rPr>
                <w:kern w:val="0"/>
                <w:szCs w:val="22"/>
              </w:rPr>
            </w:pPr>
            <w:r w:rsidRPr="005C007F">
              <w:rPr>
                <w:kern w:val="0"/>
                <w:szCs w:val="22"/>
              </w:rPr>
              <w:t>KUNS-TV</w:t>
            </w:r>
          </w:p>
        </w:tc>
        <w:tc>
          <w:tcPr>
            <w:tcW w:w="1820" w:type="dxa"/>
            <w:tcBorders>
              <w:top w:val="nil"/>
              <w:left w:val="nil"/>
              <w:bottom w:val="single" w:sz="4" w:space="0" w:color="auto"/>
              <w:right w:val="single" w:sz="4" w:space="0" w:color="auto"/>
            </w:tcBorders>
            <w:noWrap/>
            <w:vAlign w:val="bottom"/>
            <w:hideMark/>
          </w:tcPr>
          <w:p w:rsidR="003C3442" w:rsidRPr="005C007F" w14:paraId="6EDC11DC" w14:textId="77777777">
            <w:pPr>
              <w:jc w:val="right"/>
              <w:rPr>
                <w:kern w:val="0"/>
                <w:szCs w:val="22"/>
              </w:rPr>
            </w:pPr>
            <w:r w:rsidRPr="005C007F">
              <w:rPr>
                <w:kern w:val="0"/>
                <w:szCs w:val="22"/>
              </w:rPr>
              <w:t>4,682,176</w:t>
            </w:r>
          </w:p>
        </w:tc>
        <w:tc>
          <w:tcPr>
            <w:tcW w:w="1820" w:type="dxa"/>
            <w:tcBorders>
              <w:top w:val="nil"/>
              <w:left w:val="nil"/>
              <w:bottom w:val="single" w:sz="4" w:space="0" w:color="auto"/>
              <w:right w:val="single" w:sz="4" w:space="0" w:color="auto"/>
            </w:tcBorders>
            <w:noWrap/>
            <w:vAlign w:val="bottom"/>
            <w:hideMark/>
          </w:tcPr>
          <w:p w:rsidR="003C3442" w:rsidRPr="005C007F" w14:paraId="0BA618FE" w14:textId="77777777">
            <w:pPr>
              <w:jc w:val="right"/>
              <w:rPr>
                <w:kern w:val="0"/>
                <w:szCs w:val="22"/>
              </w:rPr>
            </w:pPr>
            <w:r w:rsidRPr="005C007F">
              <w:rPr>
                <w:kern w:val="0"/>
                <w:szCs w:val="22"/>
              </w:rPr>
              <w:t>4,668,774</w:t>
            </w:r>
          </w:p>
        </w:tc>
        <w:tc>
          <w:tcPr>
            <w:tcW w:w="1820" w:type="dxa"/>
            <w:tcBorders>
              <w:top w:val="nil"/>
              <w:left w:val="nil"/>
              <w:bottom w:val="single" w:sz="4" w:space="0" w:color="auto"/>
              <w:right w:val="single" w:sz="4" w:space="0" w:color="auto"/>
            </w:tcBorders>
            <w:noWrap/>
            <w:vAlign w:val="bottom"/>
            <w:hideMark/>
          </w:tcPr>
          <w:p w:rsidR="003C3442" w:rsidRPr="005C007F" w14:paraId="7E1971B5" w14:textId="77777777">
            <w:pPr>
              <w:rPr>
                <w:kern w:val="0"/>
                <w:szCs w:val="22"/>
              </w:rPr>
            </w:pPr>
            <w:r w:rsidRPr="005C007F">
              <w:rPr>
                <w:kern w:val="0"/>
                <w:szCs w:val="22"/>
              </w:rPr>
              <w:t xml:space="preserve"> $               32,481 </w:t>
            </w:r>
          </w:p>
        </w:tc>
      </w:tr>
      <w:tr w14:paraId="53497A5A"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3980947" w14:textId="77777777">
            <w:pPr>
              <w:jc w:val="right"/>
              <w:rPr>
                <w:kern w:val="0"/>
                <w:szCs w:val="22"/>
              </w:rPr>
            </w:pPr>
            <w:r w:rsidRPr="005C007F">
              <w:rPr>
                <w:kern w:val="0"/>
                <w:szCs w:val="22"/>
              </w:rPr>
              <w:t>86532</w:t>
            </w:r>
          </w:p>
        </w:tc>
        <w:tc>
          <w:tcPr>
            <w:tcW w:w="1820" w:type="dxa"/>
            <w:tcBorders>
              <w:top w:val="nil"/>
              <w:left w:val="nil"/>
              <w:bottom w:val="single" w:sz="4" w:space="0" w:color="auto"/>
              <w:right w:val="single" w:sz="4" w:space="0" w:color="auto"/>
            </w:tcBorders>
            <w:noWrap/>
            <w:vAlign w:val="bottom"/>
            <w:hideMark/>
          </w:tcPr>
          <w:p w:rsidR="003C3442" w:rsidRPr="005C007F" w14:paraId="7AA8AB2D" w14:textId="77777777">
            <w:pPr>
              <w:rPr>
                <w:kern w:val="0"/>
                <w:szCs w:val="22"/>
              </w:rPr>
            </w:pPr>
            <w:r w:rsidRPr="005C007F">
              <w:rPr>
                <w:kern w:val="0"/>
                <w:szCs w:val="22"/>
              </w:rPr>
              <w:t>KUOK</w:t>
            </w:r>
          </w:p>
        </w:tc>
        <w:tc>
          <w:tcPr>
            <w:tcW w:w="1820" w:type="dxa"/>
            <w:tcBorders>
              <w:top w:val="nil"/>
              <w:left w:val="nil"/>
              <w:bottom w:val="single" w:sz="4" w:space="0" w:color="auto"/>
              <w:right w:val="single" w:sz="4" w:space="0" w:color="auto"/>
            </w:tcBorders>
            <w:noWrap/>
            <w:vAlign w:val="bottom"/>
            <w:hideMark/>
          </w:tcPr>
          <w:p w:rsidR="003C3442" w:rsidRPr="005C007F" w14:paraId="33BBDB01" w14:textId="77777777">
            <w:pPr>
              <w:jc w:val="right"/>
              <w:rPr>
                <w:kern w:val="0"/>
                <w:szCs w:val="22"/>
              </w:rPr>
            </w:pPr>
            <w:r w:rsidRPr="005C007F">
              <w:rPr>
                <w:kern w:val="0"/>
                <w:szCs w:val="22"/>
              </w:rPr>
              <w:t>28,807</w:t>
            </w:r>
          </w:p>
        </w:tc>
        <w:tc>
          <w:tcPr>
            <w:tcW w:w="1820" w:type="dxa"/>
            <w:tcBorders>
              <w:top w:val="nil"/>
              <w:left w:val="nil"/>
              <w:bottom w:val="single" w:sz="4" w:space="0" w:color="auto"/>
              <w:right w:val="single" w:sz="4" w:space="0" w:color="auto"/>
            </w:tcBorders>
            <w:noWrap/>
            <w:vAlign w:val="bottom"/>
            <w:hideMark/>
          </w:tcPr>
          <w:p w:rsidR="003C3442" w:rsidRPr="005C007F" w14:paraId="48CD805E" w14:textId="77777777">
            <w:pPr>
              <w:jc w:val="right"/>
              <w:rPr>
                <w:kern w:val="0"/>
                <w:szCs w:val="22"/>
              </w:rPr>
            </w:pPr>
            <w:r w:rsidRPr="005C007F">
              <w:rPr>
                <w:kern w:val="0"/>
                <w:szCs w:val="22"/>
              </w:rPr>
              <w:t>28,738</w:t>
            </w:r>
          </w:p>
        </w:tc>
        <w:tc>
          <w:tcPr>
            <w:tcW w:w="1820" w:type="dxa"/>
            <w:tcBorders>
              <w:top w:val="nil"/>
              <w:left w:val="nil"/>
              <w:bottom w:val="single" w:sz="4" w:space="0" w:color="auto"/>
              <w:right w:val="single" w:sz="4" w:space="0" w:color="auto"/>
            </w:tcBorders>
            <w:noWrap/>
            <w:vAlign w:val="bottom"/>
            <w:hideMark/>
          </w:tcPr>
          <w:p w:rsidR="003C3442" w:rsidRPr="005C007F" w14:paraId="0EC2692C" w14:textId="77777777">
            <w:pPr>
              <w:rPr>
                <w:kern w:val="0"/>
                <w:szCs w:val="22"/>
              </w:rPr>
            </w:pPr>
            <w:r w:rsidRPr="005C007F">
              <w:rPr>
                <w:kern w:val="0"/>
                <w:szCs w:val="22"/>
              </w:rPr>
              <w:t xml:space="preserve"> $                   200 </w:t>
            </w:r>
          </w:p>
        </w:tc>
      </w:tr>
      <w:tr w14:paraId="655FF84E"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4E79F78" w14:textId="77777777">
            <w:pPr>
              <w:jc w:val="right"/>
              <w:rPr>
                <w:kern w:val="0"/>
                <w:szCs w:val="22"/>
              </w:rPr>
            </w:pPr>
            <w:r w:rsidRPr="005C007F">
              <w:rPr>
                <w:kern w:val="0"/>
                <w:szCs w:val="22"/>
              </w:rPr>
              <w:t>66589</w:t>
            </w:r>
          </w:p>
        </w:tc>
        <w:tc>
          <w:tcPr>
            <w:tcW w:w="1820" w:type="dxa"/>
            <w:tcBorders>
              <w:top w:val="nil"/>
              <w:left w:val="nil"/>
              <w:bottom w:val="single" w:sz="4" w:space="0" w:color="auto"/>
              <w:right w:val="single" w:sz="4" w:space="0" w:color="auto"/>
            </w:tcBorders>
            <w:noWrap/>
            <w:vAlign w:val="bottom"/>
            <w:hideMark/>
          </w:tcPr>
          <w:p w:rsidR="003C3442" w:rsidRPr="005C007F" w14:paraId="04DD9118" w14:textId="77777777">
            <w:pPr>
              <w:rPr>
                <w:kern w:val="0"/>
                <w:szCs w:val="22"/>
              </w:rPr>
            </w:pPr>
            <w:r w:rsidRPr="005C007F">
              <w:rPr>
                <w:kern w:val="0"/>
                <w:szCs w:val="22"/>
              </w:rPr>
              <w:t>KUON-TV</w:t>
            </w:r>
          </w:p>
        </w:tc>
        <w:tc>
          <w:tcPr>
            <w:tcW w:w="1820" w:type="dxa"/>
            <w:tcBorders>
              <w:top w:val="nil"/>
              <w:left w:val="nil"/>
              <w:bottom w:val="single" w:sz="4" w:space="0" w:color="auto"/>
              <w:right w:val="single" w:sz="4" w:space="0" w:color="auto"/>
            </w:tcBorders>
            <w:noWrap/>
            <w:vAlign w:val="bottom"/>
            <w:hideMark/>
          </w:tcPr>
          <w:p w:rsidR="003C3442" w:rsidRPr="005C007F" w14:paraId="4313F8AC" w14:textId="77777777">
            <w:pPr>
              <w:jc w:val="right"/>
              <w:rPr>
                <w:kern w:val="0"/>
                <w:szCs w:val="22"/>
              </w:rPr>
            </w:pPr>
            <w:r w:rsidRPr="005C007F">
              <w:rPr>
                <w:kern w:val="0"/>
                <w:szCs w:val="22"/>
              </w:rPr>
              <w:t>1,516,440</w:t>
            </w:r>
          </w:p>
        </w:tc>
        <w:tc>
          <w:tcPr>
            <w:tcW w:w="1820" w:type="dxa"/>
            <w:tcBorders>
              <w:top w:val="nil"/>
              <w:left w:val="nil"/>
              <w:bottom w:val="single" w:sz="4" w:space="0" w:color="auto"/>
              <w:right w:val="single" w:sz="4" w:space="0" w:color="auto"/>
            </w:tcBorders>
            <w:noWrap/>
            <w:vAlign w:val="bottom"/>
            <w:hideMark/>
          </w:tcPr>
          <w:p w:rsidR="003C3442" w:rsidRPr="005C007F" w14:paraId="7037A5BD" w14:textId="77777777">
            <w:pPr>
              <w:jc w:val="right"/>
              <w:rPr>
                <w:kern w:val="0"/>
                <w:szCs w:val="22"/>
              </w:rPr>
            </w:pPr>
            <w:r w:rsidRPr="005C007F">
              <w:rPr>
                <w:kern w:val="0"/>
                <w:szCs w:val="22"/>
              </w:rPr>
              <w:t>1,502,853</w:t>
            </w:r>
          </w:p>
        </w:tc>
        <w:tc>
          <w:tcPr>
            <w:tcW w:w="1820" w:type="dxa"/>
            <w:tcBorders>
              <w:top w:val="nil"/>
              <w:left w:val="nil"/>
              <w:bottom w:val="single" w:sz="4" w:space="0" w:color="auto"/>
              <w:right w:val="single" w:sz="4" w:space="0" w:color="auto"/>
            </w:tcBorders>
            <w:noWrap/>
            <w:vAlign w:val="bottom"/>
            <w:hideMark/>
          </w:tcPr>
          <w:p w:rsidR="003C3442" w:rsidRPr="005C007F" w14:paraId="21DE39E6" w14:textId="77777777">
            <w:pPr>
              <w:rPr>
                <w:kern w:val="0"/>
                <w:szCs w:val="22"/>
              </w:rPr>
            </w:pPr>
            <w:r w:rsidRPr="005C007F">
              <w:rPr>
                <w:kern w:val="0"/>
                <w:szCs w:val="22"/>
              </w:rPr>
              <w:t xml:space="preserve"> $               10,455 </w:t>
            </w:r>
          </w:p>
        </w:tc>
      </w:tr>
      <w:tr w14:paraId="02A47AF2"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DC5BAAE" w14:textId="77777777">
            <w:pPr>
              <w:jc w:val="right"/>
              <w:rPr>
                <w:kern w:val="0"/>
                <w:szCs w:val="22"/>
              </w:rPr>
            </w:pPr>
            <w:r w:rsidRPr="005C007F">
              <w:rPr>
                <w:kern w:val="0"/>
                <w:szCs w:val="22"/>
              </w:rPr>
              <w:t>86263</w:t>
            </w:r>
          </w:p>
        </w:tc>
        <w:tc>
          <w:tcPr>
            <w:tcW w:w="1820" w:type="dxa"/>
            <w:tcBorders>
              <w:top w:val="nil"/>
              <w:left w:val="nil"/>
              <w:bottom w:val="single" w:sz="4" w:space="0" w:color="auto"/>
              <w:right w:val="single" w:sz="4" w:space="0" w:color="auto"/>
            </w:tcBorders>
            <w:noWrap/>
            <w:vAlign w:val="bottom"/>
            <w:hideMark/>
          </w:tcPr>
          <w:p w:rsidR="003C3442" w:rsidRPr="005C007F" w14:paraId="15975FBC" w14:textId="77777777">
            <w:pPr>
              <w:rPr>
                <w:kern w:val="0"/>
                <w:szCs w:val="22"/>
              </w:rPr>
            </w:pPr>
            <w:r w:rsidRPr="005C007F">
              <w:rPr>
                <w:kern w:val="0"/>
                <w:szCs w:val="22"/>
              </w:rPr>
              <w:t>KUPB</w:t>
            </w:r>
          </w:p>
        </w:tc>
        <w:tc>
          <w:tcPr>
            <w:tcW w:w="1820" w:type="dxa"/>
            <w:tcBorders>
              <w:top w:val="nil"/>
              <w:left w:val="nil"/>
              <w:bottom w:val="single" w:sz="4" w:space="0" w:color="auto"/>
              <w:right w:val="single" w:sz="4" w:space="0" w:color="auto"/>
            </w:tcBorders>
            <w:noWrap/>
            <w:vAlign w:val="bottom"/>
            <w:hideMark/>
          </w:tcPr>
          <w:p w:rsidR="003C3442" w:rsidRPr="005C007F" w14:paraId="6B405D73" w14:textId="77777777">
            <w:pPr>
              <w:jc w:val="right"/>
              <w:rPr>
                <w:kern w:val="0"/>
                <w:szCs w:val="22"/>
              </w:rPr>
            </w:pPr>
            <w:r w:rsidRPr="005C007F">
              <w:rPr>
                <w:kern w:val="0"/>
                <w:szCs w:val="22"/>
              </w:rPr>
              <w:t>386,448</w:t>
            </w:r>
          </w:p>
        </w:tc>
        <w:tc>
          <w:tcPr>
            <w:tcW w:w="1820" w:type="dxa"/>
            <w:tcBorders>
              <w:top w:val="nil"/>
              <w:left w:val="nil"/>
              <w:bottom w:val="single" w:sz="4" w:space="0" w:color="auto"/>
              <w:right w:val="single" w:sz="4" w:space="0" w:color="auto"/>
            </w:tcBorders>
            <w:noWrap/>
            <w:vAlign w:val="bottom"/>
            <w:hideMark/>
          </w:tcPr>
          <w:p w:rsidR="003C3442" w:rsidRPr="005C007F" w14:paraId="1F4E00C9" w14:textId="77777777">
            <w:pPr>
              <w:jc w:val="right"/>
              <w:rPr>
                <w:kern w:val="0"/>
                <w:szCs w:val="22"/>
              </w:rPr>
            </w:pPr>
            <w:r w:rsidRPr="005C007F">
              <w:rPr>
                <w:kern w:val="0"/>
                <w:szCs w:val="22"/>
              </w:rPr>
              <w:t>386,448</w:t>
            </w:r>
          </w:p>
        </w:tc>
        <w:tc>
          <w:tcPr>
            <w:tcW w:w="1820" w:type="dxa"/>
            <w:tcBorders>
              <w:top w:val="nil"/>
              <w:left w:val="nil"/>
              <w:bottom w:val="single" w:sz="4" w:space="0" w:color="auto"/>
              <w:right w:val="single" w:sz="4" w:space="0" w:color="auto"/>
            </w:tcBorders>
            <w:noWrap/>
            <w:vAlign w:val="bottom"/>
            <w:hideMark/>
          </w:tcPr>
          <w:p w:rsidR="003C3442" w:rsidRPr="005C007F" w14:paraId="0E80EA2D" w14:textId="77777777">
            <w:pPr>
              <w:rPr>
                <w:kern w:val="0"/>
                <w:szCs w:val="22"/>
              </w:rPr>
            </w:pPr>
            <w:r w:rsidRPr="005C007F">
              <w:rPr>
                <w:kern w:val="0"/>
                <w:szCs w:val="22"/>
              </w:rPr>
              <w:t xml:space="preserve"> $                 2,689 </w:t>
            </w:r>
          </w:p>
        </w:tc>
      </w:tr>
      <w:tr w14:paraId="012654B9"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B0D4B09" w14:textId="77777777">
            <w:pPr>
              <w:jc w:val="right"/>
              <w:rPr>
                <w:kern w:val="0"/>
                <w:szCs w:val="22"/>
              </w:rPr>
            </w:pPr>
            <w:r w:rsidRPr="005C007F">
              <w:rPr>
                <w:kern w:val="0"/>
                <w:szCs w:val="22"/>
              </w:rPr>
              <w:t>65535</w:t>
            </w:r>
          </w:p>
        </w:tc>
        <w:tc>
          <w:tcPr>
            <w:tcW w:w="1820" w:type="dxa"/>
            <w:tcBorders>
              <w:top w:val="nil"/>
              <w:left w:val="nil"/>
              <w:bottom w:val="single" w:sz="4" w:space="0" w:color="auto"/>
              <w:right w:val="single" w:sz="4" w:space="0" w:color="auto"/>
            </w:tcBorders>
            <w:noWrap/>
            <w:vAlign w:val="bottom"/>
            <w:hideMark/>
          </w:tcPr>
          <w:p w:rsidR="003C3442" w:rsidRPr="005C007F" w14:paraId="48049028" w14:textId="77777777">
            <w:pPr>
              <w:rPr>
                <w:kern w:val="0"/>
                <w:szCs w:val="22"/>
              </w:rPr>
            </w:pPr>
            <w:r w:rsidRPr="005C007F">
              <w:rPr>
                <w:kern w:val="0"/>
                <w:szCs w:val="22"/>
              </w:rPr>
              <w:t>KUPK</w:t>
            </w:r>
          </w:p>
        </w:tc>
        <w:tc>
          <w:tcPr>
            <w:tcW w:w="1820" w:type="dxa"/>
            <w:tcBorders>
              <w:top w:val="nil"/>
              <w:left w:val="nil"/>
              <w:bottom w:val="single" w:sz="4" w:space="0" w:color="auto"/>
              <w:right w:val="single" w:sz="4" w:space="0" w:color="auto"/>
            </w:tcBorders>
            <w:noWrap/>
            <w:vAlign w:val="bottom"/>
            <w:hideMark/>
          </w:tcPr>
          <w:p w:rsidR="003C3442" w:rsidRPr="005C007F" w14:paraId="721B310F" w14:textId="77777777">
            <w:pPr>
              <w:jc w:val="right"/>
              <w:rPr>
                <w:kern w:val="0"/>
                <w:szCs w:val="22"/>
              </w:rPr>
            </w:pPr>
            <w:r w:rsidRPr="005C007F">
              <w:rPr>
                <w:kern w:val="0"/>
                <w:szCs w:val="22"/>
              </w:rPr>
              <w:t>147,290</w:t>
            </w:r>
          </w:p>
        </w:tc>
        <w:tc>
          <w:tcPr>
            <w:tcW w:w="1820" w:type="dxa"/>
            <w:tcBorders>
              <w:top w:val="nil"/>
              <w:left w:val="nil"/>
              <w:bottom w:val="single" w:sz="4" w:space="0" w:color="auto"/>
              <w:right w:val="single" w:sz="4" w:space="0" w:color="auto"/>
            </w:tcBorders>
            <w:noWrap/>
            <w:vAlign w:val="bottom"/>
            <w:hideMark/>
          </w:tcPr>
          <w:p w:rsidR="003C3442" w:rsidRPr="005C007F" w14:paraId="1836072F" w14:textId="77777777">
            <w:pPr>
              <w:jc w:val="right"/>
              <w:rPr>
                <w:kern w:val="0"/>
                <w:szCs w:val="22"/>
              </w:rPr>
            </w:pPr>
            <w:r w:rsidRPr="005C007F">
              <w:rPr>
                <w:kern w:val="0"/>
                <w:szCs w:val="22"/>
              </w:rPr>
              <w:t>146,174</w:t>
            </w:r>
          </w:p>
        </w:tc>
        <w:tc>
          <w:tcPr>
            <w:tcW w:w="1820" w:type="dxa"/>
            <w:tcBorders>
              <w:top w:val="nil"/>
              <w:left w:val="nil"/>
              <w:bottom w:val="single" w:sz="4" w:space="0" w:color="auto"/>
              <w:right w:val="single" w:sz="4" w:space="0" w:color="auto"/>
            </w:tcBorders>
            <w:noWrap/>
            <w:vAlign w:val="bottom"/>
            <w:hideMark/>
          </w:tcPr>
          <w:p w:rsidR="003C3442" w:rsidRPr="005C007F" w14:paraId="6BBE5DEE" w14:textId="77777777">
            <w:pPr>
              <w:rPr>
                <w:kern w:val="0"/>
                <w:szCs w:val="22"/>
              </w:rPr>
            </w:pPr>
            <w:r w:rsidRPr="005C007F">
              <w:rPr>
                <w:kern w:val="0"/>
                <w:szCs w:val="22"/>
              </w:rPr>
              <w:t xml:space="preserve"> $                 1,017 </w:t>
            </w:r>
          </w:p>
        </w:tc>
      </w:tr>
      <w:tr w14:paraId="0ECEE8E5"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68CE7FE" w14:textId="77777777">
            <w:pPr>
              <w:jc w:val="right"/>
              <w:rPr>
                <w:kern w:val="0"/>
                <w:szCs w:val="22"/>
              </w:rPr>
            </w:pPr>
            <w:r w:rsidRPr="005C007F">
              <w:rPr>
                <w:kern w:val="0"/>
                <w:szCs w:val="22"/>
              </w:rPr>
              <w:t>27431</w:t>
            </w:r>
          </w:p>
        </w:tc>
        <w:tc>
          <w:tcPr>
            <w:tcW w:w="1820" w:type="dxa"/>
            <w:tcBorders>
              <w:top w:val="nil"/>
              <w:left w:val="nil"/>
              <w:bottom w:val="single" w:sz="4" w:space="0" w:color="auto"/>
              <w:right w:val="single" w:sz="4" w:space="0" w:color="auto"/>
            </w:tcBorders>
            <w:noWrap/>
            <w:vAlign w:val="bottom"/>
            <w:hideMark/>
          </w:tcPr>
          <w:p w:rsidR="003C3442" w:rsidRPr="005C007F" w14:paraId="56ACCA3F" w14:textId="77777777">
            <w:pPr>
              <w:rPr>
                <w:kern w:val="0"/>
                <w:szCs w:val="22"/>
              </w:rPr>
            </w:pPr>
            <w:r w:rsidRPr="005C007F">
              <w:rPr>
                <w:kern w:val="0"/>
                <w:szCs w:val="22"/>
              </w:rPr>
              <w:t>KUPT</w:t>
            </w:r>
          </w:p>
        </w:tc>
        <w:tc>
          <w:tcPr>
            <w:tcW w:w="1820" w:type="dxa"/>
            <w:tcBorders>
              <w:top w:val="nil"/>
              <w:left w:val="nil"/>
              <w:bottom w:val="single" w:sz="4" w:space="0" w:color="auto"/>
              <w:right w:val="single" w:sz="4" w:space="0" w:color="auto"/>
            </w:tcBorders>
            <w:noWrap/>
            <w:vAlign w:val="bottom"/>
            <w:hideMark/>
          </w:tcPr>
          <w:p w:rsidR="003C3442" w:rsidRPr="005C007F" w14:paraId="3DD7C96C" w14:textId="77777777">
            <w:pPr>
              <w:jc w:val="right"/>
              <w:rPr>
                <w:kern w:val="0"/>
                <w:szCs w:val="22"/>
              </w:rPr>
            </w:pPr>
            <w:r w:rsidRPr="005C007F">
              <w:rPr>
                <w:kern w:val="0"/>
                <w:szCs w:val="22"/>
              </w:rPr>
              <w:t>101,334</w:t>
            </w:r>
          </w:p>
        </w:tc>
        <w:tc>
          <w:tcPr>
            <w:tcW w:w="1820" w:type="dxa"/>
            <w:tcBorders>
              <w:top w:val="nil"/>
              <w:left w:val="nil"/>
              <w:bottom w:val="single" w:sz="4" w:space="0" w:color="auto"/>
              <w:right w:val="single" w:sz="4" w:space="0" w:color="auto"/>
            </w:tcBorders>
            <w:noWrap/>
            <w:vAlign w:val="bottom"/>
            <w:hideMark/>
          </w:tcPr>
          <w:p w:rsidR="003C3442" w:rsidRPr="005C007F" w14:paraId="1A571BB7" w14:textId="77777777">
            <w:pPr>
              <w:jc w:val="right"/>
              <w:rPr>
                <w:kern w:val="0"/>
                <w:szCs w:val="22"/>
              </w:rPr>
            </w:pPr>
            <w:r w:rsidRPr="005C007F">
              <w:rPr>
                <w:kern w:val="0"/>
                <w:szCs w:val="22"/>
              </w:rPr>
              <w:t>101,329</w:t>
            </w:r>
          </w:p>
        </w:tc>
        <w:tc>
          <w:tcPr>
            <w:tcW w:w="1820" w:type="dxa"/>
            <w:tcBorders>
              <w:top w:val="nil"/>
              <w:left w:val="nil"/>
              <w:bottom w:val="single" w:sz="4" w:space="0" w:color="auto"/>
              <w:right w:val="single" w:sz="4" w:space="0" w:color="auto"/>
            </w:tcBorders>
            <w:noWrap/>
            <w:vAlign w:val="bottom"/>
            <w:hideMark/>
          </w:tcPr>
          <w:p w:rsidR="003C3442" w:rsidRPr="005C007F" w14:paraId="1ACEE90A" w14:textId="77777777">
            <w:pPr>
              <w:rPr>
                <w:kern w:val="0"/>
                <w:szCs w:val="22"/>
              </w:rPr>
            </w:pPr>
            <w:r w:rsidRPr="005C007F">
              <w:rPr>
                <w:kern w:val="0"/>
                <w:szCs w:val="22"/>
              </w:rPr>
              <w:t xml:space="preserve"> $                   705 </w:t>
            </w:r>
          </w:p>
        </w:tc>
      </w:tr>
      <w:tr w14:paraId="765105BA"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2C95EE0" w14:textId="77777777">
            <w:pPr>
              <w:jc w:val="right"/>
              <w:rPr>
                <w:kern w:val="0"/>
                <w:szCs w:val="22"/>
              </w:rPr>
            </w:pPr>
            <w:r w:rsidRPr="005C007F">
              <w:rPr>
                <w:kern w:val="0"/>
                <w:szCs w:val="22"/>
              </w:rPr>
              <w:t>89714</w:t>
            </w:r>
          </w:p>
        </w:tc>
        <w:tc>
          <w:tcPr>
            <w:tcW w:w="1820" w:type="dxa"/>
            <w:tcBorders>
              <w:top w:val="nil"/>
              <w:left w:val="nil"/>
              <w:bottom w:val="single" w:sz="4" w:space="0" w:color="auto"/>
              <w:right w:val="single" w:sz="4" w:space="0" w:color="auto"/>
            </w:tcBorders>
            <w:noWrap/>
            <w:vAlign w:val="bottom"/>
            <w:hideMark/>
          </w:tcPr>
          <w:p w:rsidR="003C3442" w:rsidRPr="005C007F" w14:paraId="72498E5D" w14:textId="77777777">
            <w:pPr>
              <w:rPr>
                <w:kern w:val="0"/>
                <w:szCs w:val="22"/>
              </w:rPr>
            </w:pPr>
            <w:r w:rsidRPr="005C007F">
              <w:rPr>
                <w:kern w:val="0"/>
                <w:szCs w:val="22"/>
              </w:rPr>
              <w:t>KUPU</w:t>
            </w:r>
          </w:p>
        </w:tc>
        <w:tc>
          <w:tcPr>
            <w:tcW w:w="1820" w:type="dxa"/>
            <w:tcBorders>
              <w:top w:val="nil"/>
              <w:left w:val="nil"/>
              <w:bottom w:val="single" w:sz="4" w:space="0" w:color="auto"/>
              <w:right w:val="single" w:sz="4" w:space="0" w:color="auto"/>
            </w:tcBorders>
            <w:noWrap/>
            <w:vAlign w:val="bottom"/>
            <w:hideMark/>
          </w:tcPr>
          <w:p w:rsidR="003C3442" w:rsidRPr="005C007F" w14:paraId="0AE78192" w14:textId="77777777">
            <w:pPr>
              <w:jc w:val="right"/>
              <w:rPr>
                <w:kern w:val="0"/>
                <w:szCs w:val="22"/>
              </w:rPr>
            </w:pPr>
            <w:r w:rsidRPr="005C007F">
              <w:rPr>
                <w:kern w:val="0"/>
                <w:szCs w:val="22"/>
              </w:rPr>
              <w:t>1,019,651</w:t>
            </w:r>
          </w:p>
        </w:tc>
        <w:tc>
          <w:tcPr>
            <w:tcW w:w="1820" w:type="dxa"/>
            <w:tcBorders>
              <w:top w:val="nil"/>
              <w:left w:val="nil"/>
              <w:bottom w:val="single" w:sz="4" w:space="0" w:color="auto"/>
              <w:right w:val="single" w:sz="4" w:space="0" w:color="auto"/>
            </w:tcBorders>
            <w:noWrap/>
            <w:vAlign w:val="bottom"/>
            <w:hideMark/>
          </w:tcPr>
          <w:p w:rsidR="003C3442" w:rsidRPr="005C007F" w14:paraId="6E627436" w14:textId="77777777">
            <w:pPr>
              <w:jc w:val="right"/>
              <w:rPr>
                <w:kern w:val="0"/>
                <w:szCs w:val="22"/>
              </w:rPr>
            </w:pPr>
            <w:r w:rsidRPr="005C007F">
              <w:rPr>
                <w:kern w:val="0"/>
                <w:szCs w:val="22"/>
              </w:rPr>
              <w:t>1,010,979</w:t>
            </w:r>
          </w:p>
        </w:tc>
        <w:tc>
          <w:tcPr>
            <w:tcW w:w="1820" w:type="dxa"/>
            <w:tcBorders>
              <w:top w:val="nil"/>
              <w:left w:val="nil"/>
              <w:bottom w:val="single" w:sz="4" w:space="0" w:color="auto"/>
              <w:right w:val="single" w:sz="4" w:space="0" w:color="auto"/>
            </w:tcBorders>
            <w:noWrap/>
            <w:vAlign w:val="bottom"/>
            <w:hideMark/>
          </w:tcPr>
          <w:p w:rsidR="003C3442" w:rsidRPr="005C007F" w14:paraId="521121F8" w14:textId="77777777">
            <w:pPr>
              <w:rPr>
                <w:kern w:val="0"/>
                <w:szCs w:val="22"/>
              </w:rPr>
            </w:pPr>
            <w:r w:rsidRPr="005C007F">
              <w:rPr>
                <w:kern w:val="0"/>
                <w:szCs w:val="22"/>
              </w:rPr>
              <w:t xml:space="preserve"> $                 7,033 </w:t>
            </w:r>
          </w:p>
        </w:tc>
      </w:tr>
      <w:tr w14:paraId="29A7DBFE"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D559A39" w14:textId="77777777">
            <w:pPr>
              <w:jc w:val="right"/>
              <w:rPr>
                <w:kern w:val="0"/>
                <w:szCs w:val="22"/>
              </w:rPr>
            </w:pPr>
            <w:r w:rsidRPr="005C007F">
              <w:rPr>
                <w:kern w:val="0"/>
                <w:szCs w:val="22"/>
              </w:rPr>
              <w:t>57884</w:t>
            </w:r>
          </w:p>
        </w:tc>
        <w:tc>
          <w:tcPr>
            <w:tcW w:w="1820" w:type="dxa"/>
            <w:tcBorders>
              <w:top w:val="nil"/>
              <w:left w:val="nil"/>
              <w:bottom w:val="single" w:sz="4" w:space="0" w:color="auto"/>
              <w:right w:val="single" w:sz="4" w:space="0" w:color="auto"/>
            </w:tcBorders>
            <w:noWrap/>
            <w:vAlign w:val="bottom"/>
            <w:hideMark/>
          </w:tcPr>
          <w:p w:rsidR="003C3442" w:rsidRPr="005C007F" w14:paraId="780A34AD" w14:textId="77777777">
            <w:pPr>
              <w:rPr>
                <w:kern w:val="0"/>
                <w:szCs w:val="22"/>
              </w:rPr>
            </w:pPr>
            <w:r w:rsidRPr="005C007F">
              <w:rPr>
                <w:kern w:val="0"/>
                <w:szCs w:val="22"/>
              </w:rPr>
              <w:t>KUPX-TV</w:t>
            </w:r>
          </w:p>
        </w:tc>
        <w:tc>
          <w:tcPr>
            <w:tcW w:w="1820" w:type="dxa"/>
            <w:tcBorders>
              <w:top w:val="nil"/>
              <w:left w:val="nil"/>
              <w:bottom w:val="single" w:sz="4" w:space="0" w:color="auto"/>
              <w:right w:val="single" w:sz="4" w:space="0" w:color="auto"/>
            </w:tcBorders>
            <w:noWrap/>
            <w:vAlign w:val="bottom"/>
            <w:hideMark/>
          </w:tcPr>
          <w:p w:rsidR="003C3442" w:rsidRPr="005C007F" w14:paraId="3A93C4FD" w14:textId="77777777">
            <w:pPr>
              <w:jc w:val="right"/>
              <w:rPr>
                <w:kern w:val="0"/>
                <w:szCs w:val="22"/>
              </w:rPr>
            </w:pPr>
            <w:r w:rsidRPr="005C007F">
              <w:rPr>
                <w:kern w:val="0"/>
                <w:szCs w:val="22"/>
              </w:rPr>
              <w:t>2,824,302</w:t>
            </w:r>
          </w:p>
        </w:tc>
        <w:tc>
          <w:tcPr>
            <w:tcW w:w="1820" w:type="dxa"/>
            <w:tcBorders>
              <w:top w:val="nil"/>
              <w:left w:val="nil"/>
              <w:bottom w:val="single" w:sz="4" w:space="0" w:color="auto"/>
              <w:right w:val="single" w:sz="4" w:space="0" w:color="auto"/>
            </w:tcBorders>
            <w:noWrap/>
            <w:vAlign w:val="bottom"/>
            <w:hideMark/>
          </w:tcPr>
          <w:p w:rsidR="003C3442" w:rsidRPr="005C007F" w14:paraId="51F8E65D" w14:textId="77777777">
            <w:pPr>
              <w:jc w:val="right"/>
              <w:rPr>
                <w:kern w:val="0"/>
                <w:szCs w:val="22"/>
              </w:rPr>
            </w:pPr>
            <w:r w:rsidRPr="005C007F">
              <w:rPr>
                <w:kern w:val="0"/>
                <w:szCs w:val="22"/>
              </w:rPr>
              <w:t>2,598,543</w:t>
            </w:r>
          </w:p>
        </w:tc>
        <w:tc>
          <w:tcPr>
            <w:tcW w:w="1820" w:type="dxa"/>
            <w:tcBorders>
              <w:top w:val="nil"/>
              <w:left w:val="nil"/>
              <w:bottom w:val="single" w:sz="4" w:space="0" w:color="auto"/>
              <w:right w:val="single" w:sz="4" w:space="0" w:color="auto"/>
            </w:tcBorders>
            <w:noWrap/>
            <w:vAlign w:val="bottom"/>
            <w:hideMark/>
          </w:tcPr>
          <w:p w:rsidR="003C3442" w:rsidRPr="005C007F" w14:paraId="54AA706D" w14:textId="77777777">
            <w:pPr>
              <w:rPr>
                <w:kern w:val="0"/>
                <w:szCs w:val="22"/>
              </w:rPr>
            </w:pPr>
            <w:r w:rsidRPr="005C007F">
              <w:rPr>
                <w:kern w:val="0"/>
                <w:szCs w:val="22"/>
              </w:rPr>
              <w:t xml:space="preserve"> $               18,078 </w:t>
            </w:r>
          </w:p>
        </w:tc>
      </w:tr>
      <w:tr w14:paraId="5A385314"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7AF634F" w14:textId="77777777">
            <w:pPr>
              <w:jc w:val="right"/>
              <w:rPr>
                <w:kern w:val="0"/>
                <w:szCs w:val="22"/>
              </w:rPr>
            </w:pPr>
            <w:r w:rsidRPr="005C007F">
              <w:rPr>
                <w:kern w:val="0"/>
                <w:szCs w:val="22"/>
              </w:rPr>
              <w:t>23074</w:t>
            </w:r>
          </w:p>
        </w:tc>
        <w:tc>
          <w:tcPr>
            <w:tcW w:w="1820" w:type="dxa"/>
            <w:tcBorders>
              <w:top w:val="nil"/>
              <w:left w:val="nil"/>
              <w:bottom w:val="single" w:sz="4" w:space="0" w:color="auto"/>
              <w:right w:val="single" w:sz="4" w:space="0" w:color="auto"/>
            </w:tcBorders>
            <w:noWrap/>
            <w:vAlign w:val="bottom"/>
            <w:hideMark/>
          </w:tcPr>
          <w:p w:rsidR="003C3442" w:rsidRPr="005C007F" w14:paraId="0E81A4D8" w14:textId="77777777">
            <w:pPr>
              <w:rPr>
                <w:kern w:val="0"/>
                <w:szCs w:val="22"/>
              </w:rPr>
            </w:pPr>
            <w:r w:rsidRPr="005C007F">
              <w:rPr>
                <w:kern w:val="0"/>
                <w:szCs w:val="22"/>
              </w:rPr>
              <w:t>KUSA</w:t>
            </w:r>
          </w:p>
        </w:tc>
        <w:tc>
          <w:tcPr>
            <w:tcW w:w="1820" w:type="dxa"/>
            <w:tcBorders>
              <w:top w:val="nil"/>
              <w:left w:val="nil"/>
              <w:bottom w:val="single" w:sz="4" w:space="0" w:color="auto"/>
              <w:right w:val="single" w:sz="4" w:space="0" w:color="auto"/>
            </w:tcBorders>
            <w:noWrap/>
            <w:vAlign w:val="bottom"/>
            <w:hideMark/>
          </w:tcPr>
          <w:p w:rsidR="003C3442" w:rsidRPr="005C007F" w14:paraId="1E9DAF76" w14:textId="77777777">
            <w:pPr>
              <w:jc w:val="right"/>
              <w:rPr>
                <w:kern w:val="0"/>
                <w:szCs w:val="22"/>
              </w:rPr>
            </w:pPr>
            <w:r w:rsidRPr="005C007F">
              <w:rPr>
                <w:kern w:val="0"/>
                <w:szCs w:val="22"/>
              </w:rPr>
              <w:t>4,470,580</w:t>
            </w:r>
          </w:p>
        </w:tc>
        <w:tc>
          <w:tcPr>
            <w:tcW w:w="1820" w:type="dxa"/>
            <w:tcBorders>
              <w:top w:val="nil"/>
              <w:left w:val="nil"/>
              <w:bottom w:val="single" w:sz="4" w:space="0" w:color="auto"/>
              <w:right w:val="single" w:sz="4" w:space="0" w:color="auto"/>
            </w:tcBorders>
            <w:noWrap/>
            <w:vAlign w:val="bottom"/>
            <w:hideMark/>
          </w:tcPr>
          <w:p w:rsidR="003C3442" w:rsidRPr="005C007F" w14:paraId="2261162A" w14:textId="77777777">
            <w:pPr>
              <w:jc w:val="right"/>
              <w:rPr>
                <w:kern w:val="0"/>
                <w:szCs w:val="22"/>
              </w:rPr>
            </w:pPr>
            <w:r w:rsidRPr="005C007F">
              <w:rPr>
                <w:kern w:val="0"/>
                <w:szCs w:val="22"/>
              </w:rPr>
              <w:t>4,195,376</w:t>
            </w:r>
          </w:p>
        </w:tc>
        <w:tc>
          <w:tcPr>
            <w:tcW w:w="1820" w:type="dxa"/>
            <w:tcBorders>
              <w:top w:val="nil"/>
              <w:left w:val="nil"/>
              <w:bottom w:val="single" w:sz="4" w:space="0" w:color="auto"/>
              <w:right w:val="single" w:sz="4" w:space="0" w:color="auto"/>
            </w:tcBorders>
            <w:noWrap/>
            <w:vAlign w:val="bottom"/>
            <w:hideMark/>
          </w:tcPr>
          <w:p w:rsidR="003C3442" w:rsidRPr="005C007F" w14:paraId="019C0A00" w14:textId="77777777">
            <w:pPr>
              <w:rPr>
                <w:kern w:val="0"/>
                <w:szCs w:val="22"/>
              </w:rPr>
            </w:pPr>
            <w:r w:rsidRPr="005C007F">
              <w:rPr>
                <w:kern w:val="0"/>
                <w:szCs w:val="22"/>
              </w:rPr>
              <w:t xml:space="preserve"> $               29,187 </w:t>
            </w:r>
          </w:p>
        </w:tc>
      </w:tr>
      <w:tr w14:paraId="74B133AC"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DD7FF22" w14:textId="77777777">
            <w:pPr>
              <w:jc w:val="right"/>
              <w:rPr>
                <w:kern w:val="0"/>
                <w:szCs w:val="22"/>
              </w:rPr>
            </w:pPr>
            <w:r w:rsidRPr="005C007F">
              <w:rPr>
                <w:kern w:val="0"/>
                <w:szCs w:val="22"/>
              </w:rPr>
              <w:t>61072</w:t>
            </w:r>
          </w:p>
        </w:tc>
        <w:tc>
          <w:tcPr>
            <w:tcW w:w="1820" w:type="dxa"/>
            <w:tcBorders>
              <w:top w:val="nil"/>
              <w:left w:val="nil"/>
              <w:bottom w:val="single" w:sz="4" w:space="0" w:color="auto"/>
              <w:right w:val="single" w:sz="4" w:space="0" w:color="auto"/>
            </w:tcBorders>
            <w:noWrap/>
            <w:vAlign w:val="bottom"/>
            <w:hideMark/>
          </w:tcPr>
          <w:p w:rsidR="003C3442" w:rsidRPr="005C007F" w14:paraId="22638AA1" w14:textId="77777777">
            <w:pPr>
              <w:rPr>
                <w:kern w:val="0"/>
                <w:szCs w:val="22"/>
              </w:rPr>
            </w:pPr>
            <w:r w:rsidRPr="005C007F">
              <w:rPr>
                <w:kern w:val="0"/>
                <w:szCs w:val="22"/>
              </w:rPr>
              <w:t>KUSD-TV</w:t>
            </w:r>
          </w:p>
        </w:tc>
        <w:tc>
          <w:tcPr>
            <w:tcW w:w="1820" w:type="dxa"/>
            <w:tcBorders>
              <w:top w:val="nil"/>
              <w:left w:val="nil"/>
              <w:bottom w:val="single" w:sz="4" w:space="0" w:color="auto"/>
              <w:right w:val="single" w:sz="4" w:space="0" w:color="auto"/>
            </w:tcBorders>
            <w:noWrap/>
            <w:vAlign w:val="bottom"/>
            <w:hideMark/>
          </w:tcPr>
          <w:p w:rsidR="003C3442" w:rsidRPr="005C007F" w14:paraId="5FC9FCB5" w14:textId="77777777">
            <w:pPr>
              <w:jc w:val="right"/>
              <w:rPr>
                <w:kern w:val="0"/>
                <w:szCs w:val="22"/>
              </w:rPr>
            </w:pPr>
            <w:r w:rsidRPr="005C007F">
              <w:rPr>
                <w:kern w:val="0"/>
                <w:szCs w:val="22"/>
              </w:rPr>
              <w:t>519,419</w:t>
            </w:r>
          </w:p>
        </w:tc>
        <w:tc>
          <w:tcPr>
            <w:tcW w:w="1820" w:type="dxa"/>
            <w:tcBorders>
              <w:top w:val="nil"/>
              <w:left w:val="nil"/>
              <w:bottom w:val="single" w:sz="4" w:space="0" w:color="auto"/>
              <w:right w:val="single" w:sz="4" w:space="0" w:color="auto"/>
            </w:tcBorders>
            <w:noWrap/>
            <w:vAlign w:val="bottom"/>
            <w:hideMark/>
          </w:tcPr>
          <w:p w:rsidR="003C3442" w:rsidRPr="005C007F" w14:paraId="62F08AC3" w14:textId="77777777">
            <w:pPr>
              <w:jc w:val="right"/>
              <w:rPr>
                <w:kern w:val="0"/>
                <w:szCs w:val="22"/>
              </w:rPr>
            </w:pPr>
            <w:r w:rsidRPr="005C007F">
              <w:rPr>
                <w:kern w:val="0"/>
                <w:szCs w:val="22"/>
              </w:rPr>
              <w:t>519,181</w:t>
            </w:r>
          </w:p>
        </w:tc>
        <w:tc>
          <w:tcPr>
            <w:tcW w:w="1820" w:type="dxa"/>
            <w:tcBorders>
              <w:top w:val="nil"/>
              <w:left w:val="nil"/>
              <w:bottom w:val="single" w:sz="4" w:space="0" w:color="auto"/>
              <w:right w:val="single" w:sz="4" w:space="0" w:color="auto"/>
            </w:tcBorders>
            <w:noWrap/>
            <w:vAlign w:val="bottom"/>
            <w:hideMark/>
          </w:tcPr>
          <w:p w:rsidR="003C3442" w:rsidRPr="005C007F" w14:paraId="410840F8" w14:textId="77777777">
            <w:pPr>
              <w:rPr>
                <w:kern w:val="0"/>
                <w:szCs w:val="22"/>
              </w:rPr>
            </w:pPr>
            <w:r w:rsidRPr="005C007F">
              <w:rPr>
                <w:kern w:val="0"/>
                <w:szCs w:val="22"/>
              </w:rPr>
              <w:t xml:space="preserve"> $                 3,612 </w:t>
            </w:r>
          </w:p>
        </w:tc>
      </w:tr>
      <w:tr w14:paraId="0989DBE8"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D18358F" w14:textId="77777777">
            <w:pPr>
              <w:jc w:val="right"/>
              <w:rPr>
                <w:kern w:val="0"/>
                <w:szCs w:val="22"/>
              </w:rPr>
            </w:pPr>
            <w:r w:rsidRPr="005C007F">
              <w:rPr>
                <w:kern w:val="0"/>
                <w:szCs w:val="22"/>
              </w:rPr>
              <w:t>10238</w:t>
            </w:r>
          </w:p>
        </w:tc>
        <w:tc>
          <w:tcPr>
            <w:tcW w:w="1820" w:type="dxa"/>
            <w:tcBorders>
              <w:top w:val="nil"/>
              <w:left w:val="nil"/>
              <w:bottom w:val="single" w:sz="4" w:space="0" w:color="auto"/>
              <w:right w:val="single" w:sz="4" w:space="0" w:color="auto"/>
            </w:tcBorders>
            <w:noWrap/>
            <w:vAlign w:val="bottom"/>
            <w:hideMark/>
          </w:tcPr>
          <w:p w:rsidR="003C3442" w:rsidRPr="005C007F" w14:paraId="34CB9454" w14:textId="77777777">
            <w:pPr>
              <w:rPr>
                <w:kern w:val="0"/>
                <w:szCs w:val="22"/>
              </w:rPr>
            </w:pPr>
            <w:r w:rsidRPr="005C007F">
              <w:rPr>
                <w:kern w:val="0"/>
                <w:szCs w:val="22"/>
              </w:rPr>
              <w:t>KUSI-TV</w:t>
            </w:r>
          </w:p>
        </w:tc>
        <w:tc>
          <w:tcPr>
            <w:tcW w:w="1820" w:type="dxa"/>
            <w:tcBorders>
              <w:top w:val="nil"/>
              <w:left w:val="nil"/>
              <w:bottom w:val="single" w:sz="4" w:space="0" w:color="auto"/>
              <w:right w:val="single" w:sz="4" w:space="0" w:color="auto"/>
            </w:tcBorders>
            <w:noWrap/>
            <w:vAlign w:val="bottom"/>
            <w:hideMark/>
          </w:tcPr>
          <w:p w:rsidR="003C3442" w:rsidRPr="005C007F" w14:paraId="01062B25" w14:textId="77777777">
            <w:pPr>
              <w:jc w:val="right"/>
              <w:rPr>
                <w:kern w:val="0"/>
                <w:szCs w:val="22"/>
              </w:rPr>
            </w:pPr>
            <w:r w:rsidRPr="005C007F">
              <w:rPr>
                <w:kern w:val="0"/>
                <w:szCs w:val="22"/>
              </w:rPr>
              <w:t>3,853,072</w:t>
            </w:r>
          </w:p>
        </w:tc>
        <w:tc>
          <w:tcPr>
            <w:tcW w:w="1820" w:type="dxa"/>
            <w:tcBorders>
              <w:top w:val="nil"/>
              <w:left w:val="nil"/>
              <w:bottom w:val="single" w:sz="4" w:space="0" w:color="auto"/>
              <w:right w:val="single" w:sz="4" w:space="0" w:color="auto"/>
            </w:tcBorders>
            <w:noWrap/>
            <w:vAlign w:val="bottom"/>
            <w:hideMark/>
          </w:tcPr>
          <w:p w:rsidR="003C3442" w:rsidRPr="005C007F" w14:paraId="64B1C8A3" w14:textId="77777777">
            <w:pPr>
              <w:jc w:val="right"/>
              <w:rPr>
                <w:kern w:val="0"/>
                <w:szCs w:val="22"/>
              </w:rPr>
            </w:pPr>
            <w:r w:rsidRPr="005C007F">
              <w:rPr>
                <w:kern w:val="0"/>
                <w:szCs w:val="22"/>
              </w:rPr>
              <w:t>3,707,454</w:t>
            </w:r>
          </w:p>
        </w:tc>
        <w:tc>
          <w:tcPr>
            <w:tcW w:w="1820" w:type="dxa"/>
            <w:tcBorders>
              <w:top w:val="nil"/>
              <w:left w:val="nil"/>
              <w:bottom w:val="single" w:sz="4" w:space="0" w:color="auto"/>
              <w:right w:val="single" w:sz="4" w:space="0" w:color="auto"/>
            </w:tcBorders>
            <w:noWrap/>
            <w:vAlign w:val="bottom"/>
            <w:hideMark/>
          </w:tcPr>
          <w:p w:rsidR="003C3442" w:rsidRPr="005C007F" w14:paraId="136AF6C7" w14:textId="77777777">
            <w:pPr>
              <w:rPr>
                <w:kern w:val="0"/>
                <w:szCs w:val="22"/>
              </w:rPr>
            </w:pPr>
            <w:r w:rsidRPr="005C007F">
              <w:rPr>
                <w:kern w:val="0"/>
                <w:szCs w:val="22"/>
              </w:rPr>
              <w:t xml:space="preserve"> $               25,793 </w:t>
            </w:r>
          </w:p>
        </w:tc>
      </w:tr>
      <w:tr w14:paraId="79308656"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8C5FBD2" w14:textId="77777777">
            <w:pPr>
              <w:jc w:val="right"/>
              <w:rPr>
                <w:kern w:val="0"/>
                <w:szCs w:val="22"/>
              </w:rPr>
            </w:pPr>
            <w:r w:rsidRPr="005C007F">
              <w:rPr>
                <w:kern w:val="0"/>
                <w:szCs w:val="22"/>
              </w:rPr>
              <w:t>43567</w:t>
            </w:r>
          </w:p>
        </w:tc>
        <w:tc>
          <w:tcPr>
            <w:tcW w:w="1820" w:type="dxa"/>
            <w:tcBorders>
              <w:top w:val="nil"/>
              <w:left w:val="nil"/>
              <w:bottom w:val="single" w:sz="4" w:space="0" w:color="auto"/>
              <w:right w:val="single" w:sz="4" w:space="0" w:color="auto"/>
            </w:tcBorders>
            <w:noWrap/>
            <w:vAlign w:val="bottom"/>
            <w:hideMark/>
          </w:tcPr>
          <w:p w:rsidR="003C3442" w:rsidRPr="005C007F" w14:paraId="2E5A6508" w14:textId="77777777">
            <w:pPr>
              <w:rPr>
                <w:kern w:val="0"/>
                <w:szCs w:val="22"/>
              </w:rPr>
            </w:pPr>
            <w:r w:rsidRPr="005C007F">
              <w:rPr>
                <w:kern w:val="0"/>
                <w:szCs w:val="22"/>
              </w:rPr>
              <w:t>KUSM-TV</w:t>
            </w:r>
          </w:p>
        </w:tc>
        <w:tc>
          <w:tcPr>
            <w:tcW w:w="1820" w:type="dxa"/>
            <w:tcBorders>
              <w:top w:val="nil"/>
              <w:left w:val="nil"/>
              <w:bottom w:val="single" w:sz="4" w:space="0" w:color="auto"/>
              <w:right w:val="single" w:sz="4" w:space="0" w:color="auto"/>
            </w:tcBorders>
            <w:noWrap/>
            <w:vAlign w:val="bottom"/>
            <w:hideMark/>
          </w:tcPr>
          <w:p w:rsidR="003C3442" w:rsidRPr="005C007F" w14:paraId="5CE2B128" w14:textId="77777777">
            <w:pPr>
              <w:jc w:val="right"/>
              <w:rPr>
                <w:kern w:val="0"/>
                <w:szCs w:val="22"/>
              </w:rPr>
            </w:pPr>
            <w:r w:rsidRPr="005C007F">
              <w:rPr>
                <w:kern w:val="0"/>
                <w:szCs w:val="22"/>
              </w:rPr>
              <w:t>155,558</w:t>
            </w:r>
          </w:p>
        </w:tc>
        <w:tc>
          <w:tcPr>
            <w:tcW w:w="1820" w:type="dxa"/>
            <w:tcBorders>
              <w:top w:val="nil"/>
              <w:left w:val="nil"/>
              <w:bottom w:val="single" w:sz="4" w:space="0" w:color="auto"/>
              <w:right w:val="single" w:sz="4" w:space="0" w:color="auto"/>
            </w:tcBorders>
            <w:noWrap/>
            <w:vAlign w:val="bottom"/>
            <w:hideMark/>
          </w:tcPr>
          <w:p w:rsidR="003C3442" w:rsidRPr="005C007F" w14:paraId="7FB32FC8" w14:textId="77777777">
            <w:pPr>
              <w:jc w:val="right"/>
              <w:rPr>
                <w:kern w:val="0"/>
                <w:szCs w:val="22"/>
              </w:rPr>
            </w:pPr>
            <w:r w:rsidRPr="005C007F">
              <w:rPr>
                <w:kern w:val="0"/>
                <w:szCs w:val="22"/>
              </w:rPr>
              <w:t>140,071</w:t>
            </w:r>
          </w:p>
        </w:tc>
        <w:tc>
          <w:tcPr>
            <w:tcW w:w="1820" w:type="dxa"/>
            <w:tcBorders>
              <w:top w:val="nil"/>
              <w:left w:val="nil"/>
              <w:bottom w:val="single" w:sz="4" w:space="0" w:color="auto"/>
              <w:right w:val="single" w:sz="4" w:space="0" w:color="auto"/>
            </w:tcBorders>
            <w:noWrap/>
            <w:vAlign w:val="bottom"/>
            <w:hideMark/>
          </w:tcPr>
          <w:p w:rsidR="003C3442" w:rsidRPr="005C007F" w14:paraId="183D0D36" w14:textId="77777777">
            <w:pPr>
              <w:rPr>
                <w:kern w:val="0"/>
                <w:szCs w:val="22"/>
              </w:rPr>
            </w:pPr>
            <w:r w:rsidRPr="005C007F">
              <w:rPr>
                <w:kern w:val="0"/>
                <w:szCs w:val="22"/>
              </w:rPr>
              <w:t xml:space="preserve"> $                   974 </w:t>
            </w:r>
          </w:p>
        </w:tc>
      </w:tr>
      <w:tr w14:paraId="19CCD319"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59E9A83" w14:textId="77777777">
            <w:pPr>
              <w:jc w:val="right"/>
              <w:rPr>
                <w:kern w:val="0"/>
                <w:szCs w:val="22"/>
              </w:rPr>
            </w:pPr>
            <w:r w:rsidRPr="005C007F">
              <w:rPr>
                <w:kern w:val="0"/>
                <w:szCs w:val="22"/>
              </w:rPr>
              <w:t>69694</w:t>
            </w:r>
          </w:p>
        </w:tc>
        <w:tc>
          <w:tcPr>
            <w:tcW w:w="1820" w:type="dxa"/>
            <w:tcBorders>
              <w:top w:val="nil"/>
              <w:left w:val="nil"/>
              <w:bottom w:val="single" w:sz="4" w:space="0" w:color="auto"/>
              <w:right w:val="single" w:sz="4" w:space="0" w:color="auto"/>
            </w:tcBorders>
            <w:noWrap/>
            <w:vAlign w:val="bottom"/>
            <w:hideMark/>
          </w:tcPr>
          <w:p w:rsidR="003C3442" w:rsidRPr="005C007F" w14:paraId="409A6470" w14:textId="77777777">
            <w:pPr>
              <w:rPr>
                <w:kern w:val="0"/>
                <w:szCs w:val="22"/>
              </w:rPr>
            </w:pPr>
            <w:r w:rsidRPr="005C007F">
              <w:rPr>
                <w:kern w:val="0"/>
                <w:szCs w:val="22"/>
              </w:rPr>
              <w:t>KUTF</w:t>
            </w:r>
          </w:p>
        </w:tc>
        <w:tc>
          <w:tcPr>
            <w:tcW w:w="1820" w:type="dxa"/>
            <w:tcBorders>
              <w:top w:val="nil"/>
              <w:left w:val="nil"/>
              <w:bottom w:val="single" w:sz="4" w:space="0" w:color="auto"/>
              <w:right w:val="single" w:sz="4" w:space="0" w:color="auto"/>
            </w:tcBorders>
            <w:noWrap/>
            <w:vAlign w:val="bottom"/>
            <w:hideMark/>
          </w:tcPr>
          <w:p w:rsidR="003C3442" w:rsidRPr="005C007F" w14:paraId="7E0BF626" w14:textId="77777777">
            <w:pPr>
              <w:jc w:val="right"/>
              <w:rPr>
                <w:kern w:val="0"/>
                <w:szCs w:val="22"/>
              </w:rPr>
            </w:pPr>
            <w:r w:rsidRPr="005C007F">
              <w:rPr>
                <w:kern w:val="0"/>
                <w:szCs w:val="22"/>
              </w:rPr>
              <w:t>1,357,824</w:t>
            </w:r>
          </w:p>
        </w:tc>
        <w:tc>
          <w:tcPr>
            <w:tcW w:w="1820" w:type="dxa"/>
            <w:tcBorders>
              <w:top w:val="nil"/>
              <w:left w:val="nil"/>
              <w:bottom w:val="single" w:sz="4" w:space="0" w:color="auto"/>
              <w:right w:val="single" w:sz="4" w:space="0" w:color="auto"/>
            </w:tcBorders>
            <w:noWrap/>
            <w:vAlign w:val="bottom"/>
            <w:hideMark/>
          </w:tcPr>
          <w:p w:rsidR="003C3442" w:rsidRPr="005C007F" w14:paraId="2BEF0B5D" w14:textId="77777777">
            <w:pPr>
              <w:jc w:val="right"/>
              <w:rPr>
                <w:kern w:val="0"/>
                <w:szCs w:val="22"/>
              </w:rPr>
            </w:pPr>
            <w:r w:rsidRPr="005C007F">
              <w:rPr>
                <w:kern w:val="0"/>
                <w:szCs w:val="22"/>
              </w:rPr>
              <w:t>1,164,486</w:t>
            </w:r>
          </w:p>
        </w:tc>
        <w:tc>
          <w:tcPr>
            <w:tcW w:w="1820" w:type="dxa"/>
            <w:tcBorders>
              <w:top w:val="nil"/>
              <w:left w:val="nil"/>
              <w:bottom w:val="single" w:sz="4" w:space="0" w:color="auto"/>
              <w:right w:val="single" w:sz="4" w:space="0" w:color="auto"/>
            </w:tcBorders>
            <w:noWrap/>
            <w:vAlign w:val="bottom"/>
            <w:hideMark/>
          </w:tcPr>
          <w:p w:rsidR="003C3442" w:rsidRPr="005C007F" w14:paraId="0C93B67F" w14:textId="77777777">
            <w:pPr>
              <w:rPr>
                <w:kern w:val="0"/>
                <w:szCs w:val="22"/>
              </w:rPr>
            </w:pPr>
            <w:r w:rsidRPr="005C007F">
              <w:rPr>
                <w:kern w:val="0"/>
                <w:szCs w:val="22"/>
              </w:rPr>
              <w:t xml:space="preserve"> $                 8,101 </w:t>
            </w:r>
          </w:p>
        </w:tc>
      </w:tr>
      <w:tr w14:paraId="78278B23"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1CB18F5" w14:textId="77777777">
            <w:pPr>
              <w:jc w:val="right"/>
              <w:rPr>
                <w:kern w:val="0"/>
                <w:szCs w:val="22"/>
              </w:rPr>
            </w:pPr>
            <w:r w:rsidRPr="005C007F">
              <w:rPr>
                <w:kern w:val="0"/>
                <w:szCs w:val="22"/>
              </w:rPr>
              <w:t>81451</w:t>
            </w:r>
          </w:p>
        </w:tc>
        <w:tc>
          <w:tcPr>
            <w:tcW w:w="1820" w:type="dxa"/>
            <w:tcBorders>
              <w:top w:val="nil"/>
              <w:left w:val="nil"/>
              <w:bottom w:val="single" w:sz="4" w:space="0" w:color="auto"/>
              <w:right w:val="single" w:sz="4" w:space="0" w:color="auto"/>
            </w:tcBorders>
            <w:noWrap/>
            <w:vAlign w:val="bottom"/>
            <w:hideMark/>
          </w:tcPr>
          <w:p w:rsidR="003C3442" w:rsidRPr="005C007F" w14:paraId="478955A8" w14:textId="77777777">
            <w:pPr>
              <w:rPr>
                <w:kern w:val="0"/>
                <w:szCs w:val="22"/>
              </w:rPr>
            </w:pPr>
            <w:r w:rsidRPr="005C007F">
              <w:rPr>
                <w:kern w:val="0"/>
                <w:szCs w:val="22"/>
              </w:rPr>
              <w:t>KUTH-DT</w:t>
            </w:r>
          </w:p>
        </w:tc>
        <w:tc>
          <w:tcPr>
            <w:tcW w:w="1820" w:type="dxa"/>
            <w:tcBorders>
              <w:top w:val="nil"/>
              <w:left w:val="nil"/>
              <w:bottom w:val="single" w:sz="4" w:space="0" w:color="auto"/>
              <w:right w:val="single" w:sz="4" w:space="0" w:color="auto"/>
            </w:tcBorders>
            <w:noWrap/>
            <w:vAlign w:val="bottom"/>
            <w:hideMark/>
          </w:tcPr>
          <w:p w:rsidR="003C3442" w:rsidRPr="005C007F" w14:paraId="7AA7E206" w14:textId="77777777">
            <w:pPr>
              <w:jc w:val="right"/>
              <w:rPr>
                <w:kern w:val="0"/>
                <w:szCs w:val="22"/>
              </w:rPr>
            </w:pPr>
            <w:r w:rsidRPr="005C007F">
              <w:rPr>
                <w:kern w:val="0"/>
                <w:szCs w:val="22"/>
              </w:rPr>
              <w:t>2,636,456</w:t>
            </w:r>
          </w:p>
        </w:tc>
        <w:tc>
          <w:tcPr>
            <w:tcW w:w="1820" w:type="dxa"/>
            <w:tcBorders>
              <w:top w:val="nil"/>
              <w:left w:val="nil"/>
              <w:bottom w:val="single" w:sz="4" w:space="0" w:color="auto"/>
              <w:right w:val="single" w:sz="4" w:space="0" w:color="auto"/>
            </w:tcBorders>
            <w:noWrap/>
            <w:vAlign w:val="bottom"/>
            <w:hideMark/>
          </w:tcPr>
          <w:p w:rsidR="003C3442" w:rsidRPr="005C007F" w14:paraId="1596F1C6" w14:textId="77777777">
            <w:pPr>
              <w:jc w:val="right"/>
              <w:rPr>
                <w:kern w:val="0"/>
                <w:szCs w:val="22"/>
              </w:rPr>
            </w:pPr>
            <w:r w:rsidRPr="005C007F">
              <w:rPr>
                <w:kern w:val="0"/>
                <w:szCs w:val="22"/>
              </w:rPr>
              <w:t>2,416,549</w:t>
            </w:r>
          </w:p>
        </w:tc>
        <w:tc>
          <w:tcPr>
            <w:tcW w:w="1820" w:type="dxa"/>
            <w:tcBorders>
              <w:top w:val="nil"/>
              <w:left w:val="nil"/>
              <w:bottom w:val="single" w:sz="4" w:space="0" w:color="auto"/>
              <w:right w:val="single" w:sz="4" w:space="0" w:color="auto"/>
            </w:tcBorders>
            <w:noWrap/>
            <w:vAlign w:val="bottom"/>
            <w:hideMark/>
          </w:tcPr>
          <w:p w:rsidR="003C3442" w:rsidRPr="005C007F" w14:paraId="5AC5FA7E" w14:textId="77777777">
            <w:pPr>
              <w:rPr>
                <w:kern w:val="0"/>
                <w:szCs w:val="22"/>
              </w:rPr>
            </w:pPr>
            <w:r w:rsidRPr="005C007F">
              <w:rPr>
                <w:kern w:val="0"/>
                <w:szCs w:val="22"/>
              </w:rPr>
              <w:t xml:space="preserve"> $               16,812 </w:t>
            </w:r>
          </w:p>
        </w:tc>
      </w:tr>
      <w:tr w14:paraId="62447EFF"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011B5FA" w14:textId="77777777">
            <w:pPr>
              <w:jc w:val="right"/>
              <w:rPr>
                <w:kern w:val="0"/>
                <w:szCs w:val="22"/>
              </w:rPr>
            </w:pPr>
            <w:r w:rsidRPr="005C007F">
              <w:rPr>
                <w:kern w:val="0"/>
                <w:szCs w:val="22"/>
              </w:rPr>
              <w:t>68886</w:t>
            </w:r>
          </w:p>
        </w:tc>
        <w:tc>
          <w:tcPr>
            <w:tcW w:w="1820" w:type="dxa"/>
            <w:tcBorders>
              <w:top w:val="nil"/>
              <w:left w:val="nil"/>
              <w:bottom w:val="single" w:sz="4" w:space="0" w:color="auto"/>
              <w:right w:val="single" w:sz="4" w:space="0" w:color="auto"/>
            </w:tcBorders>
            <w:noWrap/>
            <w:vAlign w:val="bottom"/>
            <w:hideMark/>
          </w:tcPr>
          <w:p w:rsidR="003C3442" w:rsidRPr="005C007F" w14:paraId="627EFFD3" w14:textId="77777777">
            <w:pPr>
              <w:rPr>
                <w:kern w:val="0"/>
                <w:szCs w:val="22"/>
              </w:rPr>
            </w:pPr>
            <w:r w:rsidRPr="005C007F">
              <w:rPr>
                <w:kern w:val="0"/>
                <w:szCs w:val="22"/>
              </w:rPr>
              <w:t>KUTP</w:t>
            </w:r>
          </w:p>
        </w:tc>
        <w:tc>
          <w:tcPr>
            <w:tcW w:w="1820" w:type="dxa"/>
            <w:tcBorders>
              <w:top w:val="nil"/>
              <w:left w:val="nil"/>
              <w:bottom w:val="single" w:sz="4" w:space="0" w:color="auto"/>
              <w:right w:val="single" w:sz="4" w:space="0" w:color="auto"/>
            </w:tcBorders>
            <w:noWrap/>
            <w:vAlign w:val="bottom"/>
            <w:hideMark/>
          </w:tcPr>
          <w:p w:rsidR="003C3442" w:rsidRPr="005C007F" w14:paraId="3D2930D9" w14:textId="77777777">
            <w:pPr>
              <w:jc w:val="right"/>
              <w:rPr>
                <w:kern w:val="0"/>
                <w:szCs w:val="22"/>
              </w:rPr>
            </w:pPr>
            <w:r w:rsidRPr="005C007F">
              <w:rPr>
                <w:kern w:val="0"/>
                <w:szCs w:val="22"/>
              </w:rPr>
              <w:t>4,842,720</w:t>
            </w:r>
          </w:p>
        </w:tc>
        <w:tc>
          <w:tcPr>
            <w:tcW w:w="1820" w:type="dxa"/>
            <w:tcBorders>
              <w:top w:val="nil"/>
              <w:left w:val="nil"/>
              <w:bottom w:val="single" w:sz="4" w:space="0" w:color="auto"/>
              <w:right w:val="single" w:sz="4" w:space="0" w:color="auto"/>
            </w:tcBorders>
            <w:noWrap/>
            <w:vAlign w:val="bottom"/>
            <w:hideMark/>
          </w:tcPr>
          <w:p w:rsidR="003C3442" w:rsidRPr="005C007F" w14:paraId="7043BD96" w14:textId="77777777">
            <w:pPr>
              <w:jc w:val="right"/>
              <w:rPr>
                <w:kern w:val="0"/>
                <w:szCs w:val="22"/>
              </w:rPr>
            </w:pPr>
            <w:r w:rsidRPr="005C007F">
              <w:rPr>
                <w:kern w:val="0"/>
                <w:szCs w:val="22"/>
              </w:rPr>
              <w:t>4,823,413</w:t>
            </w:r>
          </w:p>
        </w:tc>
        <w:tc>
          <w:tcPr>
            <w:tcW w:w="1820" w:type="dxa"/>
            <w:tcBorders>
              <w:top w:val="nil"/>
              <w:left w:val="nil"/>
              <w:bottom w:val="single" w:sz="4" w:space="0" w:color="auto"/>
              <w:right w:val="single" w:sz="4" w:space="0" w:color="auto"/>
            </w:tcBorders>
            <w:noWrap/>
            <w:vAlign w:val="bottom"/>
            <w:hideMark/>
          </w:tcPr>
          <w:p w:rsidR="003C3442" w:rsidRPr="005C007F" w14:paraId="71CD0BA4" w14:textId="77777777">
            <w:pPr>
              <w:rPr>
                <w:kern w:val="0"/>
                <w:szCs w:val="22"/>
              </w:rPr>
            </w:pPr>
            <w:r w:rsidRPr="005C007F">
              <w:rPr>
                <w:kern w:val="0"/>
                <w:szCs w:val="22"/>
              </w:rPr>
              <w:t xml:space="preserve"> $               33,556 </w:t>
            </w:r>
          </w:p>
        </w:tc>
      </w:tr>
      <w:tr w14:paraId="7F48984F"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8C8F68B" w14:textId="77777777">
            <w:pPr>
              <w:jc w:val="right"/>
              <w:rPr>
                <w:kern w:val="0"/>
                <w:szCs w:val="22"/>
              </w:rPr>
            </w:pPr>
            <w:r w:rsidRPr="005C007F">
              <w:rPr>
                <w:kern w:val="0"/>
                <w:szCs w:val="22"/>
              </w:rPr>
              <w:t>35823</w:t>
            </w:r>
          </w:p>
        </w:tc>
        <w:tc>
          <w:tcPr>
            <w:tcW w:w="1820" w:type="dxa"/>
            <w:tcBorders>
              <w:top w:val="nil"/>
              <w:left w:val="nil"/>
              <w:bottom w:val="single" w:sz="4" w:space="0" w:color="auto"/>
              <w:right w:val="single" w:sz="4" w:space="0" w:color="auto"/>
            </w:tcBorders>
            <w:noWrap/>
            <w:vAlign w:val="bottom"/>
            <w:hideMark/>
          </w:tcPr>
          <w:p w:rsidR="003C3442" w:rsidRPr="005C007F" w14:paraId="50A720A4" w14:textId="77777777">
            <w:pPr>
              <w:rPr>
                <w:kern w:val="0"/>
                <w:szCs w:val="22"/>
              </w:rPr>
            </w:pPr>
            <w:r w:rsidRPr="005C007F">
              <w:rPr>
                <w:kern w:val="0"/>
                <w:szCs w:val="22"/>
              </w:rPr>
              <w:t>KUTV</w:t>
            </w:r>
          </w:p>
        </w:tc>
        <w:tc>
          <w:tcPr>
            <w:tcW w:w="1820" w:type="dxa"/>
            <w:tcBorders>
              <w:top w:val="nil"/>
              <w:left w:val="nil"/>
              <w:bottom w:val="single" w:sz="4" w:space="0" w:color="auto"/>
              <w:right w:val="single" w:sz="4" w:space="0" w:color="auto"/>
            </w:tcBorders>
            <w:noWrap/>
            <w:vAlign w:val="bottom"/>
            <w:hideMark/>
          </w:tcPr>
          <w:p w:rsidR="003C3442" w:rsidRPr="005C007F" w14:paraId="369C0E04" w14:textId="77777777">
            <w:pPr>
              <w:jc w:val="right"/>
              <w:rPr>
                <w:kern w:val="0"/>
                <w:szCs w:val="22"/>
              </w:rPr>
            </w:pPr>
            <w:r w:rsidRPr="005C007F">
              <w:rPr>
                <w:kern w:val="0"/>
                <w:szCs w:val="22"/>
              </w:rPr>
              <w:t>2,837,398</w:t>
            </w:r>
          </w:p>
        </w:tc>
        <w:tc>
          <w:tcPr>
            <w:tcW w:w="1820" w:type="dxa"/>
            <w:tcBorders>
              <w:top w:val="nil"/>
              <w:left w:val="nil"/>
              <w:bottom w:val="single" w:sz="4" w:space="0" w:color="auto"/>
              <w:right w:val="single" w:sz="4" w:space="0" w:color="auto"/>
            </w:tcBorders>
            <w:noWrap/>
            <w:vAlign w:val="bottom"/>
            <w:hideMark/>
          </w:tcPr>
          <w:p w:rsidR="003C3442" w:rsidRPr="005C007F" w14:paraId="1BD29283" w14:textId="77777777">
            <w:pPr>
              <w:jc w:val="right"/>
              <w:rPr>
                <w:kern w:val="0"/>
                <w:szCs w:val="22"/>
              </w:rPr>
            </w:pPr>
            <w:r w:rsidRPr="005C007F">
              <w:rPr>
                <w:kern w:val="0"/>
                <w:szCs w:val="22"/>
              </w:rPr>
              <w:t>2,601,168</w:t>
            </w:r>
          </w:p>
        </w:tc>
        <w:tc>
          <w:tcPr>
            <w:tcW w:w="1820" w:type="dxa"/>
            <w:tcBorders>
              <w:top w:val="nil"/>
              <w:left w:val="nil"/>
              <w:bottom w:val="single" w:sz="4" w:space="0" w:color="auto"/>
              <w:right w:val="single" w:sz="4" w:space="0" w:color="auto"/>
            </w:tcBorders>
            <w:noWrap/>
            <w:vAlign w:val="bottom"/>
            <w:hideMark/>
          </w:tcPr>
          <w:p w:rsidR="003C3442" w:rsidRPr="005C007F" w14:paraId="784B6402" w14:textId="77777777">
            <w:pPr>
              <w:rPr>
                <w:kern w:val="0"/>
                <w:szCs w:val="22"/>
              </w:rPr>
            </w:pPr>
            <w:r w:rsidRPr="005C007F">
              <w:rPr>
                <w:kern w:val="0"/>
                <w:szCs w:val="22"/>
              </w:rPr>
              <w:t xml:space="preserve"> $               18,096 </w:t>
            </w:r>
          </w:p>
        </w:tc>
      </w:tr>
      <w:tr w14:paraId="1CA0A519"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F080B02" w14:textId="77777777">
            <w:pPr>
              <w:jc w:val="right"/>
              <w:rPr>
                <w:kern w:val="0"/>
                <w:szCs w:val="22"/>
              </w:rPr>
            </w:pPr>
            <w:r w:rsidRPr="005C007F">
              <w:rPr>
                <w:kern w:val="0"/>
                <w:szCs w:val="22"/>
              </w:rPr>
              <w:t>63927</w:t>
            </w:r>
          </w:p>
        </w:tc>
        <w:tc>
          <w:tcPr>
            <w:tcW w:w="1820" w:type="dxa"/>
            <w:tcBorders>
              <w:top w:val="nil"/>
              <w:left w:val="nil"/>
              <w:bottom w:val="single" w:sz="4" w:space="0" w:color="auto"/>
              <w:right w:val="single" w:sz="4" w:space="0" w:color="auto"/>
            </w:tcBorders>
            <w:noWrap/>
            <w:vAlign w:val="bottom"/>
            <w:hideMark/>
          </w:tcPr>
          <w:p w:rsidR="003C3442" w:rsidRPr="005C007F" w14:paraId="129B0C65" w14:textId="77777777">
            <w:pPr>
              <w:rPr>
                <w:kern w:val="0"/>
                <w:szCs w:val="22"/>
              </w:rPr>
            </w:pPr>
            <w:r w:rsidRPr="005C007F">
              <w:rPr>
                <w:kern w:val="0"/>
                <w:szCs w:val="22"/>
              </w:rPr>
              <w:t>KUVE-DT</w:t>
            </w:r>
          </w:p>
        </w:tc>
        <w:tc>
          <w:tcPr>
            <w:tcW w:w="1820" w:type="dxa"/>
            <w:tcBorders>
              <w:top w:val="nil"/>
              <w:left w:val="nil"/>
              <w:bottom w:val="single" w:sz="4" w:space="0" w:color="auto"/>
              <w:right w:val="single" w:sz="4" w:space="0" w:color="auto"/>
            </w:tcBorders>
            <w:noWrap/>
            <w:vAlign w:val="bottom"/>
            <w:hideMark/>
          </w:tcPr>
          <w:p w:rsidR="003C3442" w:rsidRPr="005C007F" w14:paraId="613728CD" w14:textId="77777777">
            <w:pPr>
              <w:jc w:val="right"/>
              <w:rPr>
                <w:kern w:val="0"/>
                <w:szCs w:val="22"/>
              </w:rPr>
            </w:pPr>
            <w:r w:rsidRPr="005C007F">
              <w:rPr>
                <w:kern w:val="0"/>
                <w:szCs w:val="22"/>
              </w:rPr>
              <w:t>1,370,137</w:t>
            </w:r>
          </w:p>
        </w:tc>
        <w:tc>
          <w:tcPr>
            <w:tcW w:w="1820" w:type="dxa"/>
            <w:tcBorders>
              <w:top w:val="nil"/>
              <w:left w:val="nil"/>
              <w:bottom w:val="single" w:sz="4" w:space="0" w:color="auto"/>
              <w:right w:val="single" w:sz="4" w:space="0" w:color="auto"/>
            </w:tcBorders>
            <w:noWrap/>
            <w:vAlign w:val="bottom"/>
            <w:hideMark/>
          </w:tcPr>
          <w:p w:rsidR="003C3442" w:rsidRPr="005C007F" w14:paraId="1C251D76" w14:textId="77777777">
            <w:pPr>
              <w:jc w:val="right"/>
              <w:rPr>
                <w:kern w:val="0"/>
                <w:szCs w:val="22"/>
              </w:rPr>
            </w:pPr>
            <w:r w:rsidRPr="005C007F">
              <w:rPr>
                <w:kern w:val="0"/>
                <w:szCs w:val="22"/>
              </w:rPr>
              <w:t>1,024,072</w:t>
            </w:r>
          </w:p>
        </w:tc>
        <w:tc>
          <w:tcPr>
            <w:tcW w:w="1820" w:type="dxa"/>
            <w:tcBorders>
              <w:top w:val="nil"/>
              <w:left w:val="nil"/>
              <w:bottom w:val="single" w:sz="4" w:space="0" w:color="auto"/>
              <w:right w:val="single" w:sz="4" w:space="0" w:color="auto"/>
            </w:tcBorders>
            <w:noWrap/>
            <w:vAlign w:val="bottom"/>
            <w:hideMark/>
          </w:tcPr>
          <w:p w:rsidR="003C3442" w:rsidRPr="005C007F" w14:paraId="56E7FB4D" w14:textId="77777777">
            <w:pPr>
              <w:rPr>
                <w:kern w:val="0"/>
                <w:szCs w:val="22"/>
              </w:rPr>
            </w:pPr>
            <w:r w:rsidRPr="005C007F">
              <w:rPr>
                <w:kern w:val="0"/>
                <w:szCs w:val="22"/>
              </w:rPr>
              <w:t xml:space="preserve"> $                 7,124 </w:t>
            </w:r>
          </w:p>
        </w:tc>
      </w:tr>
      <w:tr w14:paraId="44A1843F"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9EA67AD" w14:textId="77777777">
            <w:pPr>
              <w:jc w:val="right"/>
              <w:rPr>
                <w:kern w:val="0"/>
                <w:szCs w:val="22"/>
              </w:rPr>
            </w:pPr>
            <w:r w:rsidRPr="005C007F">
              <w:rPr>
                <w:kern w:val="0"/>
                <w:szCs w:val="22"/>
              </w:rPr>
              <w:t>7700</w:t>
            </w:r>
          </w:p>
        </w:tc>
        <w:tc>
          <w:tcPr>
            <w:tcW w:w="1820" w:type="dxa"/>
            <w:tcBorders>
              <w:top w:val="nil"/>
              <w:left w:val="nil"/>
              <w:bottom w:val="single" w:sz="4" w:space="0" w:color="auto"/>
              <w:right w:val="single" w:sz="4" w:space="0" w:color="auto"/>
            </w:tcBorders>
            <w:noWrap/>
            <w:vAlign w:val="bottom"/>
            <w:hideMark/>
          </w:tcPr>
          <w:p w:rsidR="003C3442" w:rsidRPr="005C007F" w14:paraId="10984F83" w14:textId="77777777">
            <w:pPr>
              <w:rPr>
                <w:kern w:val="0"/>
                <w:szCs w:val="22"/>
              </w:rPr>
            </w:pPr>
            <w:r w:rsidRPr="005C007F">
              <w:rPr>
                <w:kern w:val="0"/>
                <w:szCs w:val="22"/>
              </w:rPr>
              <w:t>KUVI-DT</w:t>
            </w:r>
          </w:p>
        </w:tc>
        <w:tc>
          <w:tcPr>
            <w:tcW w:w="1820" w:type="dxa"/>
            <w:tcBorders>
              <w:top w:val="nil"/>
              <w:left w:val="nil"/>
              <w:bottom w:val="single" w:sz="4" w:space="0" w:color="auto"/>
              <w:right w:val="single" w:sz="4" w:space="0" w:color="auto"/>
            </w:tcBorders>
            <w:noWrap/>
            <w:vAlign w:val="bottom"/>
            <w:hideMark/>
          </w:tcPr>
          <w:p w:rsidR="003C3442" w:rsidRPr="005C007F" w14:paraId="3E2F0B23" w14:textId="77777777">
            <w:pPr>
              <w:jc w:val="right"/>
              <w:rPr>
                <w:kern w:val="0"/>
                <w:szCs w:val="22"/>
              </w:rPr>
            </w:pPr>
            <w:r w:rsidRPr="005C007F">
              <w:rPr>
                <w:kern w:val="0"/>
                <w:szCs w:val="22"/>
              </w:rPr>
              <w:t>1,287,700</w:t>
            </w:r>
          </w:p>
        </w:tc>
        <w:tc>
          <w:tcPr>
            <w:tcW w:w="1820" w:type="dxa"/>
            <w:tcBorders>
              <w:top w:val="nil"/>
              <w:left w:val="nil"/>
              <w:bottom w:val="single" w:sz="4" w:space="0" w:color="auto"/>
              <w:right w:val="single" w:sz="4" w:space="0" w:color="auto"/>
            </w:tcBorders>
            <w:noWrap/>
            <w:vAlign w:val="bottom"/>
            <w:hideMark/>
          </w:tcPr>
          <w:p w:rsidR="003C3442" w:rsidRPr="005C007F" w14:paraId="2DCB208C" w14:textId="77777777">
            <w:pPr>
              <w:jc w:val="right"/>
              <w:rPr>
                <w:kern w:val="0"/>
                <w:szCs w:val="22"/>
              </w:rPr>
            </w:pPr>
            <w:r w:rsidRPr="005C007F">
              <w:rPr>
                <w:kern w:val="0"/>
                <w:szCs w:val="22"/>
              </w:rPr>
              <w:t>1,076,164</w:t>
            </w:r>
          </w:p>
        </w:tc>
        <w:tc>
          <w:tcPr>
            <w:tcW w:w="1820" w:type="dxa"/>
            <w:tcBorders>
              <w:top w:val="nil"/>
              <w:left w:val="nil"/>
              <w:bottom w:val="single" w:sz="4" w:space="0" w:color="auto"/>
              <w:right w:val="single" w:sz="4" w:space="0" w:color="auto"/>
            </w:tcBorders>
            <w:noWrap/>
            <w:vAlign w:val="bottom"/>
            <w:hideMark/>
          </w:tcPr>
          <w:p w:rsidR="003C3442" w:rsidRPr="005C007F" w14:paraId="64AC64BD" w14:textId="77777777">
            <w:pPr>
              <w:rPr>
                <w:kern w:val="0"/>
                <w:szCs w:val="22"/>
              </w:rPr>
            </w:pPr>
            <w:r w:rsidRPr="005C007F">
              <w:rPr>
                <w:kern w:val="0"/>
                <w:szCs w:val="22"/>
              </w:rPr>
              <w:t xml:space="preserve"> $                 7,487 </w:t>
            </w:r>
          </w:p>
        </w:tc>
      </w:tr>
      <w:tr w14:paraId="648E1C77"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35B39B6" w14:textId="77777777">
            <w:pPr>
              <w:jc w:val="right"/>
              <w:rPr>
                <w:kern w:val="0"/>
                <w:szCs w:val="22"/>
              </w:rPr>
            </w:pPr>
            <w:r w:rsidRPr="005C007F">
              <w:rPr>
                <w:kern w:val="0"/>
                <w:szCs w:val="22"/>
              </w:rPr>
              <w:t>35841</w:t>
            </w:r>
          </w:p>
        </w:tc>
        <w:tc>
          <w:tcPr>
            <w:tcW w:w="1820" w:type="dxa"/>
            <w:tcBorders>
              <w:top w:val="nil"/>
              <w:left w:val="nil"/>
              <w:bottom w:val="single" w:sz="4" w:space="0" w:color="auto"/>
              <w:right w:val="single" w:sz="4" w:space="0" w:color="auto"/>
            </w:tcBorders>
            <w:noWrap/>
            <w:vAlign w:val="bottom"/>
            <w:hideMark/>
          </w:tcPr>
          <w:p w:rsidR="003C3442" w:rsidRPr="005C007F" w14:paraId="5DC19FE8" w14:textId="77777777">
            <w:pPr>
              <w:rPr>
                <w:kern w:val="0"/>
                <w:szCs w:val="22"/>
              </w:rPr>
            </w:pPr>
            <w:r w:rsidRPr="005C007F">
              <w:rPr>
                <w:kern w:val="0"/>
                <w:szCs w:val="22"/>
              </w:rPr>
              <w:t>KUVN-DT</w:t>
            </w:r>
          </w:p>
        </w:tc>
        <w:tc>
          <w:tcPr>
            <w:tcW w:w="1820" w:type="dxa"/>
            <w:tcBorders>
              <w:top w:val="nil"/>
              <w:left w:val="nil"/>
              <w:bottom w:val="single" w:sz="4" w:space="0" w:color="auto"/>
              <w:right w:val="single" w:sz="4" w:space="0" w:color="auto"/>
            </w:tcBorders>
            <w:noWrap/>
            <w:vAlign w:val="bottom"/>
            <w:hideMark/>
          </w:tcPr>
          <w:p w:rsidR="003C3442" w:rsidRPr="005C007F" w14:paraId="6820683D" w14:textId="77777777">
            <w:pPr>
              <w:jc w:val="right"/>
              <w:rPr>
                <w:kern w:val="0"/>
                <w:szCs w:val="22"/>
              </w:rPr>
            </w:pPr>
            <w:r w:rsidRPr="005C007F">
              <w:rPr>
                <w:kern w:val="0"/>
                <w:szCs w:val="22"/>
              </w:rPr>
              <w:t>7,987,884</w:t>
            </w:r>
          </w:p>
        </w:tc>
        <w:tc>
          <w:tcPr>
            <w:tcW w:w="1820" w:type="dxa"/>
            <w:tcBorders>
              <w:top w:val="nil"/>
              <w:left w:val="nil"/>
              <w:bottom w:val="single" w:sz="4" w:space="0" w:color="auto"/>
              <w:right w:val="single" w:sz="4" w:space="0" w:color="auto"/>
            </w:tcBorders>
            <w:noWrap/>
            <w:vAlign w:val="bottom"/>
            <w:hideMark/>
          </w:tcPr>
          <w:p w:rsidR="003C3442" w:rsidRPr="005C007F" w14:paraId="3E4BC7A6" w14:textId="77777777">
            <w:pPr>
              <w:jc w:val="right"/>
              <w:rPr>
                <w:kern w:val="0"/>
                <w:szCs w:val="22"/>
              </w:rPr>
            </w:pPr>
            <w:r w:rsidRPr="005C007F">
              <w:rPr>
                <w:kern w:val="0"/>
                <w:szCs w:val="22"/>
              </w:rPr>
              <w:t>7,986,084</w:t>
            </w:r>
          </w:p>
        </w:tc>
        <w:tc>
          <w:tcPr>
            <w:tcW w:w="1820" w:type="dxa"/>
            <w:tcBorders>
              <w:top w:val="nil"/>
              <w:left w:val="nil"/>
              <w:bottom w:val="single" w:sz="4" w:space="0" w:color="auto"/>
              <w:right w:val="single" w:sz="4" w:space="0" w:color="auto"/>
            </w:tcBorders>
            <w:noWrap/>
            <w:vAlign w:val="bottom"/>
            <w:hideMark/>
          </w:tcPr>
          <w:p w:rsidR="003C3442" w:rsidRPr="005C007F" w14:paraId="7C36FCD3" w14:textId="77777777">
            <w:pPr>
              <w:rPr>
                <w:kern w:val="0"/>
                <w:szCs w:val="22"/>
              </w:rPr>
            </w:pPr>
            <w:r w:rsidRPr="005C007F">
              <w:rPr>
                <w:kern w:val="0"/>
                <w:szCs w:val="22"/>
              </w:rPr>
              <w:t xml:space="preserve"> $               55,559 </w:t>
            </w:r>
          </w:p>
        </w:tc>
      </w:tr>
      <w:tr w14:paraId="41244CE2"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AE6FE23" w14:textId="77777777">
            <w:pPr>
              <w:jc w:val="right"/>
              <w:rPr>
                <w:kern w:val="0"/>
                <w:szCs w:val="22"/>
              </w:rPr>
            </w:pPr>
            <w:r w:rsidRPr="005C007F">
              <w:rPr>
                <w:kern w:val="0"/>
                <w:szCs w:val="22"/>
              </w:rPr>
              <w:t>58609</w:t>
            </w:r>
          </w:p>
        </w:tc>
        <w:tc>
          <w:tcPr>
            <w:tcW w:w="1820" w:type="dxa"/>
            <w:tcBorders>
              <w:top w:val="nil"/>
              <w:left w:val="nil"/>
              <w:bottom w:val="single" w:sz="4" w:space="0" w:color="auto"/>
              <w:right w:val="single" w:sz="4" w:space="0" w:color="auto"/>
            </w:tcBorders>
            <w:noWrap/>
            <w:vAlign w:val="bottom"/>
            <w:hideMark/>
          </w:tcPr>
          <w:p w:rsidR="003C3442" w:rsidRPr="005C007F" w14:paraId="4AB056B0" w14:textId="77777777">
            <w:pPr>
              <w:rPr>
                <w:kern w:val="0"/>
                <w:szCs w:val="22"/>
              </w:rPr>
            </w:pPr>
            <w:r w:rsidRPr="005C007F">
              <w:rPr>
                <w:kern w:val="0"/>
                <w:szCs w:val="22"/>
              </w:rPr>
              <w:t>KUVS-DT</w:t>
            </w:r>
          </w:p>
        </w:tc>
        <w:tc>
          <w:tcPr>
            <w:tcW w:w="1820" w:type="dxa"/>
            <w:tcBorders>
              <w:top w:val="nil"/>
              <w:left w:val="nil"/>
              <w:bottom w:val="single" w:sz="4" w:space="0" w:color="auto"/>
              <w:right w:val="single" w:sz="4" w:space="0" w:color="auto"/>
            </w:tcBorders>
            <w:noWrap/>
            <w:vAlign w:val="bottom"/>
            <w:hideMark/>
          </w:tcPr>
          <w:p w:rsidR="003C3442" w:rsidRPr="005C007F" w14:paraId="69FA6CD6" w14:textId="77777777">
            <w:pPr>
              <w:jc w:val="right"/>
              <w:rPr>
                <w:kern w:val="0"/>
                <w:szCs w:val="22"/>
              </w:rPr>
            </w:pPr>
            <w:r w:rsidRPr="005C007F">
              <w:rPr>
                <w:kern w:val="0"/>
                <w:szCs w:val="22"/>
              </w:rPr>
              <w:t>4,496,875</w:t>
            </w:r>
          </w:p>
        </w:tc>
        <w:tc>
          <w:tcPr>
            <w:tcW w:w="1820" w:type="dxa"/>
            <w:tcBorders>
              <w:top w:val="nil"/>
              <w:left w:val="nil"/>
              <w:bottom w:val="single" w:sz="4" w:space="0" w:color="auto"/>
              <w:right w:val="single" w:sz="4" w:space="0" w:color="auto"/>
            </w:tcBorders>
            <w:noWrap/>
            <w:vAlign w:val="bottom"/>
            <w:hideMark/>
          </w:tcPr>
          <w:p w:rsidR="003C3442" w:rsidRPr="005C007F" w14:paraId="472E31D9" w14:textId="77777777">
            <w:pPr>
              <w:jc w:val="right"/>
              <w:rPr>
                <w:kern w:val="0"/>
                <w:szCs w:val="22"/>
              </w:rPr>
            </w:pPr>
            <w:r w:rsidRPr="005C007F">
              <w:rPr>
                <w:kern w:val="0"/>
                <w:szCs w:val="22"/>
              </w:rPr>
              <w:t>4,458,448</w:t>
            </w:r>
          </w:p>
        </w:tc>
        <w:tc>
          <w:tcPr>
            <w:tcW w:w="1820" w:type="dxa"/>
            <w:tcBorders>
              <w:top w:val="nil"/>
              <w:left w:val="nil"/>
              <w:bottom w:val="single" w:sz="4" w:space="0" w:color="auto"/>
              <w:right w:val="single" w:sz="4" w:space="0" w:color="auto"/>
            </w:tcBorders>
            <w:noWrap/>
            <w:vAlign w:val="bottom"/>
            <w:hideMark/>
          </w:tcPr>
          <w:p w:rsidR="003C3442" w:rsidRPr="005C007F" w14:paraId="523B1F15" w14:textId="77777777">
            <w:pPr>
              <w:rPr>
                <w:kern w:val="0"/>
                <w:szCs w:val="22"/>
              </w:rPr>
            </w:pPr>
            <w:r w:rsidRPr="005C007F">
              <w:rPr>
                <w:kern w:val="0"/>
                <w:szCs w:val="22"/>
              </w:rPr>
              <w:t xml:space="preserve"> $               31,017 </w:t>
            </w:r>
          </w:p>
        </w:tc>
      </w:tr>
      <w:tr w14:paraId="7AFB5B6E"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8A6554B" w14:textId="77777777">
            <w:pPr>
              <w:jc w:val="right"/>
              <w:rPr>
                <w:kern w:val="0"/>
                <w:szCs w:val="22"/>
              </w:rPr>
            </w:pPr>
            <w:r w:rsidRPr="005C007F">
              <w:rPr>
                <w:kern w:val="0"/>
                <w:szCs w:val="22"/>
              </w:rPr>
              <w:t>49766</w:t>
            </w:r>
          </w:p>
        </w:tc>
        <w:tc>
          <w:tcPr>
            <w:tcW w:w="1820" w:type="dxa"/>
            <w:tcBorders>
              <w:top w:val="nil"/>
              <w:left w:val="nil"/>
              <w:bottom w:val="single" w:sz="4" w:space="0" w:color="auto"/>
              <w:right w:val="single" w:sz="4" w:space="0" w:color="auto"/>
            </w:tcBorders>
            <w:noWrap/>
            <w:vAlign w:val="bottom"/>
            <w:hideMark/>
          </w:tcPr>
          <w:p w:rsidR="003C3442" w:rsidRPr="005C007F" w14:paraId="1022D3E6" w14:textId="77777777">
            <w:pPr>
              <w:rPr>
                <w:kern w:val="0"/>
                <w:szCs w:val="22"/>
              </w:rPr>
            </w:pPr>
            <w:r w:rsidRPr="005C007F">
              <w:rPr>
                <w:kern w:val="0"/>
                <w:szCs w:val="22"/>
              </w:rPr>
              <w:t>KVAL-TV</w:t>
            </w:r>
          </w:p>
        </w:tc>
        <w:tc>
          <w:tcPr>
            <w:tcW w:w="1820" w:type="dxa"/>
            <w:tcBorders>
              <w:top w:val="nil"/>
              <w:left w:val="nil"/>
              <w:bottom w:val="single" w:sz="4" w:space="0" w:color="auto"/>
              <w:right w:val="single" w:sz="4" w:space="0" w:color="auto"/>
            </w:tcBorders>
            <w:noWrap/>
            <w:vAlign w:val="bottom"/>
            <w:hideMark/>
          </w:tcPr>
          <w:p w:rsidR="003C3442" w:rsidRPr="005C007F" w14:paraId="2327D421" w14:textId="77777777">
            <w:pPr>
              <w:jc w:val="right"/>
              <w:rPr>
                <w:kern w:val="0"/>
                <w:szCs w:val="22"/>
              </w:rPr>
            </w:pPr>
            <w:r w:rsidRPr="005C007F">
              <w:rPr>
                <w:kern w:val="0"/>
                <w:szCs w:val="22"/>
              </w:rPr>
              <w:t>1,113,777</w:t>
            </w:r>
          </w:p>
        </w:tc>
        <w:tc>
          <w:tcPr>
            <w:tcW w:w="1820" w:type="dxa"/>
            <w:tcBorders>
              <w:top w:val="nil"/>
              <w:left w:val="nil"/>
              <w:bottom w:val="single" w:sz="4" w:space="0" w:color="auto"/>
              <w:right w:val="single" w:sz="4" w:space="0" w:color="auto"/>
            </w:tcBorders>
            <w:noWrap/>
            <w:vAlign w:val="bottom"/>
            <w:hideMark/>
          </w:tcPr>
          <w:p w:rsidR="003C3442" w:rsidRPr="005C007F" w14:paraId="4A01CAF5" w14:textId="77777777">
            <w:pPr>
              <w:jc w:val="right"/>
              <w:rPr>
                <w:kern w:val="0"/>
                <w:szCs w:val="22"/>
              </w:rPr>
            </w:pPr>
            <w:r w:rsidRPr="005C007F">
              <w:rPr>
                <w:kern w:val="0"/>
                <w:szCs w:val="22"/>
              </w:rPr>
              <w:t>992,676</w:t>
            </w:r>
          </w:p>
        </w:tc>
        <w:tc>
          <w:tcPr>
            <w:tcW w:w="1820" w:type="dxa"/>
            <w:tcBorders>
              <w:top w:val="nil"/>
              <w:left w:val="nil"/>
              <w:bottom w:val="single" w:sz="4" w:space="0" w:color="auto"/>
              <w:right w:val="single" w:sz="4" w:space="0" w:color="auto"/>
            </w:tcBorders>
            <w:noWrap/>
            <w:vAlign w:val="bottom"/>
            <w:hideMark/>
          </w:tcPr>
          <w:p w:rsidR="003C3442" w:rsidRPr="005C007F" w14:paraId="41D3F218" w14:textId="77777777">
            <w:pPr>
              <w:rPr>
                <w:kern w:val="0"/>
                <w:szCs w:val="22"/>
              </w:rPr>
            </w:pPr>
            <w:r w:rsidRPr="005C007F">
              <w:rPr>
                <w:kern w:val="0"/>
                <w:szCs w:val="22"/>
              </w:rPr>
              <w:t xml:space="preserve"> $                 6,906 </w:t>
            </w:r>
          </w:p>
        </w:tc>
      </w:tr>
      <w:tr w14:paraId="4447D743"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7EF8D90" w14:textId="77777777">
            <w:pPr>
              <w:jc w:val="right"/>
              <w:rPr>
                <w:kern w:val="0"/>
                <w:szCs w:val="22"/>
              </w:rPr>
            </w:pPr>
            <w:r w:rsidRPr="005C007F">
              <w:rPr>
                <w:kern w:val="0"/>
                <w:szCs w:val="22"/>
              </w:rPr>
              <w:t>32621</w:t>
            </w:r>
          </w:p>
        </w:tc>
        <w:tc>
          <w:tcPr>
            <w:tcW w:w="1820" w:type="dxa"/>
            <w:tcBorders>
              <w:top w:val="nil"/>
              <w:left w:val="nil"/>
              <w:bottom w:val="single" w:sz="4" w:space="0" w:color="auto"/>
              <w:right w:val="single" w:sz="4" w:space="0" w:color="auto"/>
            </w:tcBorders>
            <w:noWrap/>
            <w:vAlign w:val="bottom"/>
            <w:hideMark/>
          </w:tcPr>
          <w:p w:rsidR="003C3442" w:rsidRPr="005C007F" w14:paraId="5C1697DD" w14:textId="77777777">
            <w:pPr>
              <w:rPr>
                <w:kern w:val="0"/>
                <w:szCs w:val="22"/>
              </w:rPr>
            </w:pPr>
            <w:r w:rsidRPr="005C007F">
              <w:rPr>
                <w:kern w:val="0"/>
                <w:szCs w:val="22"/>
              </w:rPr>
              <w:t>KVAW</w:t>
            </w:r>
          </w:p>
        </w:tc>
        <w:tc>
          <w:tcPr>
            <w:tcW w:w="1820" w:type="dxa"/>
            <w:tcBorders>
              <w:top w:val="nil"/>
              <w:left w:val="nil"/>
              <w:bottom w:val="single" w:sz="4" w:space="0" w:color="auto"/>
              <w:right w:val="single" w:sz="4" w:space="0" w:color="auto"/>
            </w:tcBorders>
            <w:noWrap/>
            <w:vAlign w:val="bottom"/>
            <w:hideMark/>
          </w:tcPr>
          <w:p w:rsidR="003C3442" w:rsidRPr="005C007F" w14:paraId="69CCEF38" w14:textId="77777777">
            <w:pPr>
              <w:jc w:val="right"/>
              <w:rPr>
                <w:kern w:val="0"/>
                <w:szCs w:val="22"/>
              </w:rPr>
            </w:pPr>
            <w:r w:rsidRPr="005C007F">
              <w:rPr>
                <w:kern w:val="0"/>
                <w:szCs w:val="22"/>
              </w:rPr>
              <w:t>58,052</w:t>
            </w:r>
          </w:p>
        </w:tc>
        <w:tc>
          <w:tcPr>
            <w:tcW w:w="1820" w:type="dxa"/>
            <w:tcBorders>
              <w:top w:val="nil"/>
              <w:left w:val="nil"/>
              <w:bottom w:val="single" w:sz="4" w:space="0" w:color="auto"/>
              <w:right w:val="single" w:sz="4" w:space="0" w:color="auto"/>
            </w:tcBorders>
            <w:noWrap/>
            <w:vAlign w:val="bottom"/>
            <w:hideMark/>
          </w:tcPr>
          <w:p w:rsidR="003C3442" w:rsidRPr="005C007F" w14:paraId="760233CC" w14:textId="77777777">
            <w:pPr>
              <w:jc w:val="right"/>
              <w:rPr>
                <w:kern w:val="0"/>
                <w:szCs w:val="22"/>
              </w:rPr>
            </w:pPr>
            <w:r w:rsidRPr="005C007F">
              <w:rPr>
                <w:kern w:val="0"/>
                <w:szCs w:val="22"/>
              </w:rPr>
              <w:t>58,052</w:t>
            </w:r>
          </w:p>
        </w:tc>
        <w:tc>
          <w:tcPr>
            <w:tcW w:w="1820" w:type="dxa"/>
            <w:tcBorders>
              <w:top w:val="nil"/>
              <w:left w:val="nil"/>
              <w:bottom w:val="single" w:sz="4" w:space="0" w:color="auto"/>
              <w:right w:val="single" w:sz="4" w:space="0" w:color="auto"/>
            </w:tcBorders>
            <w:noWrap/>
            <w:vAlign w:val="bottom"/>
            <w:hideMark/>
          </w:tcPr>
          <w:p w:rsidR="003C3442" w:rsidRPr="005C007F" w14:paraId="4D8A0DFF" w14:textId="77777777">
            <w:pPr>
              <w:rPr>
                <w:kern w:val="0"/>
                <w:szCs w:val="22"/>
              </w:rPr>
            </w:pPr>
            <w:r w:rsidRPr="005C007F">
              <w:rPr>
                <w:kern w:val="0"/>
                <w:szCs w:val="22"/>
              </w:rPr>
              <w:t xml:space="preserve"> $                   404 </w:t>
            </w:r>
          </w:p>
        </w:tc>
      </w:tr>
      <w:tr w14:paraId="05D4F195"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31A0733" w14:textId="77777777">
            <w:pPr>
              <w:jc w:val="right"/>
              <w:rPr>
                <w:kern w:val="0"/>
                <w:szCs w:val="22"/>
              </w:rPr>
            </w:pPr>
            <w:r w:rsidRPr="005C007F">
              <w:rPr>
                <w:kern w:val="0"/>
                <w:szCs w:val="22"/>
              </w:rPr>
              <w:t>58795</w:t>
            </w:r>
          </w:p>
        </w:tc>
        <w:tc>
          <w:tcPr>
            <w:tcW w:w="1820" w:type="dxa"/>
            <w:tcBorders>
              <w:top w:val="nil"/>
              <w:left w:val="nil"/>
              <w:bottom w:val="single" w:sz="4" w:space="0" w:color="auto"/>
              <w:right w:val="single" w:sz="4" w:space="0" w:color="auto"/>
            </w:tcBorders>
            <w:noWrap/>
            <w:vAlign w:val="bottom"/>
            <w:hideMark/>
          </w:tcPr>
          <w:p w:rsidR="003C3442" w:rsidRPr="005C007F" w14:paraId="6892EB8B" w14:textId="77777777">
            <w:pPr>
              <w:rPr>
                <w:kern w:val="0"/>
                <w:szCs w:val="22"/>
              </w:rPr>
            </w:pPr>
            <w:r w:rsidRPr="005C007F">
              <w:rPr>
                <w:kern w:val="0"/>
                <w:szCs w:val="22"/>
              </w:rPr>
              <w:t>KVCR-DT</w:t>
            </w:r>
          </w:p>
        </w:tc>
        <w:tc>
          <w:tcPr>
            <w:tcW w:w="1820" w:type="dxa"/>
            <w:tcBorders>
              <w:top w:val="nil"/>
              <w:left w:val="nil"/>
              <w:bottom w:val="single" w:sz="4" w:space="0" w:color="auto"/>
              <w:right w:val="single" w:sz="4" w:space="0" w:color="auto"/>
            </w:tcBorders>
            <w:noWrap/>
            <w:vAlign w:val="bottom"/>
            <w:hideMark/>
          </w:tcPr>
          <w:p w:rsidR="003C3442" w:rsidRPr="005C007F" w14:paraId="6763204A" w14:textId="77777777">
            <w:pPr>
              <w:jc w:val="right"/>
              <w:rPr>
                <w:kern w:val="0"/>
                <w:szCs w:val="22"/>
              </w:rPr>
            </w:pPr>
            <w:r w:rsidRPr="005C007F">
              <w:rPr>
                <w:kern w:val="0"/>
                <w:szCs w:val="22"/>
              </w:rPr>
              <w:t>19,073,599</w:t>
            </w:r>
          </w:p>
        </w:tc>
        <w:tc>
          <w:tcPr>
            <w:tcW w:w="1820" w:type="dxa"/>
            <w:tcBorders>
              <w:top w:val="nil"/>
              <w:left w:val="nil"/>
              <w:bottom w:val="single" w:sz="4" w:space="0" w:color="auto"/>
              <w:right w:val="single" w:sz="4" w:space="0" w:color="auto"/>
            </w:tcBorders>
            <w:noWrap/>
            <w:vAlign w:val="bottom"/>
            <w:hideMark/>
          </w:tcPr>
          <w:p w:rsidR="003C3442" w:rsidRPr="005C007F" w14:paraId="60DAAD31" w14:textId="77777777">
            <w:pPr>
              <w:jc w:val="right"/>
              <w:rPr>
                <w:kern w:val="0"/>
                <w:szCs w:val="22"/>
              </w:rPr>
            </w:pPr>
            <w:r w:rsidRPr="005C007F">
              <w:rPr>
                <w:kern w:val="0"/>
                <w:szCs w:val="22"/>
              </w:rPr>
              <w:t>18,308,953</w:t>
            </w:r>
          </w:p>
        </w:tc>
        <w:tc>
          <w:tcPr>
            <w:tcW w:w="1820" w:type="dxa"/>
            <w:tcBorders>
              <w:top w:val="nil"/>
              <w:left w:val="nil"/>
              <w:bottom w:val="single" w:sz="4" w:space="0" w:color="auto"/>
              <w:right w:val="single" w:sz="4" w:space="0" w:color="auto"/>
            </w:tcBorders>
            <w:noWrap/>
            <w:vAlign w:val="bottom"/>
            <w:hideMark/>
          </w:tcPr>
          <w:p w:rsidR="003C3442" w:rsidRPr="005C007F" w14:paraId="403329BC" w14:textId="77777777">
            <w:pPr>
              <w:rPr>
                <w:kern w:val="0"/>
                <w:szCs w:val="22"/>
              </w:rPr>
            </w:pPr>
            <w:r w:rsidRPr="005C007F">
              <w:rPr>
                <w:kern w:val="0"/>
                <w:szCs w:val="22"/>
              </w:rPr>
              <w:t xml:space="preserve"> $             127,375 </w:t>
            </w:r>
          </w:p>
        </w:tc>
      </w:tr>
      <w:tr w14:paraId="22D1FBF3"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544A444" w14:textId="77777777">
            <w:pPr>
              <w:jc w:val="right"/>
              <w:rPr>
                <w:kern w:val="0"/>
                <w:szCs w:val="22"/>
              </w:rPr>
            </w:pPr>
            <w:r w:rsidRPr="005C007F">
              <w:rPr>
                <w:kern w:val="0"/>
                <w:szCs w:val="22"/>
              </w:rPr>
              <w:t>35846</w:t>
            </w:r>
          </w:p>
        </w:tc>
        <w:tc>
          <w:tcPr>
            <w:tcW w:w="1820" w:type="dxa"/>
            <w:tcBorders>
              <w:top w:val="nil"/>
              <w:left w:val="nil"/>
              <w:bottom w:val="single" w:sz="4" w:space="0" w:color="auto"/>
              <w:right w:val="single" w:sz="4" w:space="0" w:color="auto"/>
            </w:tcBorders>
            <w:noWrap/>
            <w:vAlign w:val="bottom"/>
            <w:hideMark/>
          </w:tcPr>
          <w:p w:rsidR="003C3442" w:rsidRPr="005C007F" w14:paraId="455E94F4" w14:textId="77777777">
            <w:pPr>
              <w:rPr>
                <w:kern w:val="0"/>
                <w:szCs w:val="22"/>
              </w:rPr>
            </w:pPr>
            <w:r w:rsidRPr="005C007F">
              <w:rPr>
                <w:kern w:val="0"/>
                <w:szCs w:val="22"/>
              </w:rPr>
              <w:t>KVCT</w:t>
            </w:r>
          </w:p>
        </w:tc>
        <w:tc>
          <w:tcPr>
            <w:tcW w:w="1820" w:type="dxa"/>
            <w:tcBorders>
              <w:top w:val="nil"/>
              <w:left w:val="nil"/>
              <w:bottom w:val="single" w:sz="4" w:space="0" w:color="auto"/>
              <w:right w:val="single" w:sz="4" w:space="0" w:color="auto"/>
            </w:tcBorders>
            <w:noWrap/>
            <w:vAlign w:val="bottom"/>
            <w:hideMark/>
          </w:tcPr>
          <w:p w:rsidR="003C3442" w:rsidRPr="005C007F" w14:paraId="58851CB8" w14:textId="77777777">
            <w:pPr>
              <w:jc w:val="right"/>
              <w:rPr>
                <w:kern w:val="0"/>
                <w:szCs w:val="22"/>
              </w:rPr>
            </w:pPr>
            <w:r w:rsidRPr="005C007F">
              <w:rPr>
                <w:kern w:val="0"/>
                <w:szCs w:val="22"/>
              </w:rPr>
              <w:t>291,432</w:t>
            </w:r>
          </w:p>
        </w:tc>
        <w:tc>
          <w:tcPr>
            <w:tcW w:w="1820" w:type="dxa"/>
            <w:tcBorders>
              <w:top w:val="nil"/>
              <w:left w:val="nil"/>
              <w:bottom w:val="single" w:sz="4" w:space="0" w:color="auto"/>
              <w:right w:val="single" w:sz="4" w:space="0" w:color="auto"/>
            </w:tcBorders>
            <w:noWrap/>
            <w:vAlign w:val="bottom"/>
            <w:hideMark/>
          </w:tcPr>
          <w:p w:rsidR="003C3442" w:rsidRPr="005C007F" w14:paraId="05ABB502" w14:textId="77777777">
            <w:pPr>
              <w:jc w:val="right"/>
              <w:rPr>
                <w:kern w:val="0"/>
                <w:szCs w:val="22"/>
              </w:rPr>
            </w:pPr>
            <w:r w:rsidRPr="005C007F">
              <w:rPr>
                <w:kern w:val="0"/>
                <w:szCs w:val="22"/>
              </w:rPr>
              <w:t>290,038</w:t>
            </w:r>
          </w:p>
        </w:tc>
        <w:tc>
          <w:tcPr>
            <w:tcW w:w="1820" w:type="dxa"/>
            <w:tcBorders>
              <w:top w:val="nil"/>
              <w:left w:val="nil"/>
              <w:bottom w:val="single" w:sz="4" w:space="0" w:color="auto"/>
              <w:right w:val="single" w:sz="4" w:space="0" w:color="auto"/>
            </w:tcBorders>
            <w:noWrap/>
            <w:vAlign w:val="bottom"/>
            <w:hideMark/>
          </w:tcPr>
          <w:p w:rsidR="003C3442" w:rsidRPr="005C007F" w14:paraId="274BD25D" w14:textId="77777777">
            <w:pPr>
              <w:rPr>
                <w:kern w:val="0"/>
                <w:szCs w:val="22"/>
              </w:rPr>
            </w:pPr>
            <w:r w:rsidRPr="005C007F">
              <w:rPr>
                <w:kern w:val="0"/>
                <w:szCs w:val="22"/>
              </w:rPr>
              <w:t xml:space="preserve"> $                 2,018 </w:t>
            </w:r>
          </w:p>
        </w:tc>
      </w:tr>
      <w:tr w14:paraId="0A181245"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CBB5BA9" w14:textId="77777777">
            <w:pPr>
              <w:jc w:val="right"/>
              <w:rPr>
                <w:kern w:val="0"/>
                <w:szCs w:val="22"/>
              </w:rPr>
            </w:pPr>
            <w:r w:rsidRPr="005C007F">
              <w:rPr>
                <w:kern w:val="0"/>
                <w:szCs w:val="22"/>
              </w:rPr>
              <w:t>10195</w:t>
            </w:r>
          </w:p>
        </w:tc>
        <w:tc>
          <w:tcPr>
            <w:tcW w:w="1820" w:type="dxa"/>
            <w:tcBorders>
              <w:top w:val="nil"/>
              <w:left w:val="nil"/>
              <w:bottom w:val="single" w:sz="4" w:space="0" w:color="auto"/>
              <w:right w:val="single" w:sz="4" w:space="0" w:color="auto"/>
            </w:tcBorders>
            <w:noWrap/>
            <w:vAlign w:val="bottom"/>
            <w:hideMark/>
          </w:tcPr>
          <w:p w:rsidR="003C3442" w:rsidRPr="005C007F" w14:paraId="6AB8600C" w14:textId="77777777">
            <w:pPr>
              <w:rPr>
                <w:kern w:val="0"/>
                <w:szCs w:val="22"/>
              </w:rPr>
            </w:pPr>
            <w:r w:rsidRPr="005C007F">
              <w:rPr>
                <w:kern w:val="0"/>
                <w:szCs w:val="22"/>
              </w:rPr>
              <w:t>KVCW</w:t>
            </w:r>
          </w:p>
        </w:tc>
        <w:tc>
          <w:tcPr>
            <w:tcW w:w="1820" w:type="dxa"/>
            <w:tcBorders>
              <w:top w:val="nil"/>
              <w:left w:val="nil"/>
              <w:bottom w:val="single" w:sz="4" w:space="0" w:color="auto"/>
              <w:right w:val="single" w:sz="4" w:space="0" w:color="auto"/>
            </w:tcBorders>
            <w:noWrap/>
            <w:vAlign w:val="bottom"/>
            <w:hideMark/>
          </w:tcPr>
          <w:p w:rsidR="003C3442" w:rsidRPr="005C007F" w14:paraId="3E499DBA" w14:textId="77777777">
            <w:pPr>
              <w:jc w:val="right"/>
              <w:rPr>
                <w:kern w:val="0"/>
                <w:szCs w:val="22"/>
              </w:rPr>
            </w:pPr>
            <w:r w:rsidRPr="005C007F">
              <w:rPr>
                <w:kern w:val="0"/>
                <w:szCs w:val="22"/>
              </w:rPr>
              <w:t>2,283,670</w:t>
            </w:r>
          </w:p>
        </w:tc>
        <w:tc>
          <w:tcPr>
            <w:tcW w:w="1820" w:type="dxa"/>
            <w:tcBorders>
              <w:top w:val="nil"/>
              <w:left w:val="nil"/>
              <w:bottom w:val="single" w:sz="4" w:space="0" w:color="auto"/>
              <w:right w:val="single" w:sz="4" w:space="0" w:color="auto"/>
            </w:tcBorders>
            <w:noWrap/>
            <w:vAlign w:val="bottom"/>
            <w:hideMark/>
          </w:tcPr>
          <w:p w:rsidR="003C3442" w:rsidRPr="005C007F" w14:paraId="2934BB98" w14:textId="77777777">
            <w:pPr>
              <w:jc w:val="right"/>
              <w:rPr>
                <w:kern w:val="0"/>
                <w:szCs w:val="22"/>
              </w:rPr>
            </w:pPr>
            <w:r w:rsidRPr="005C007F">
              <w:rPr>
                <w:kern w:val="0"/>
                <w:szCs w:val="22"/>
              </w:rPr>
              <w:t>2,224,688</w:t>
            </w:r>
          </w:p>
        </w:tc>
        <w:tc>
          <w:tcPr>
            <w:tcW w:w="1820" w:type="dxa"/>
            <w:tcBorders>
              <w:top w:val="nil"/>
              <w:left w:val="nil"/>
              <w:bottom w:val="single" w:sz="4" w:space="0" w:color="auto"/>
              <w:right w:val="single" w:sz="4" w:space="0" w:color="auto"/>
            </w:tcBorders>
            <w:noWrap/>
            <w:vAlign w:val="bottom"/>
            <w:hideMark/>
          </w:tcPr>
          <w:p w:rsidR="003C3442" w:rsidRPr="005C007F" w14:paraId="670D7395" w14:textId="77777777">
            <w:pPr>
              <w:rPr>
                <w:kern w:val="0"/>
                <w:szCs w:val="22"/>
              </w:rPr>
            </w:pPr>
            <w:r w:rsidRPr="005C007F">
              <w:rPr>
                <w:kern w:val="0"/>
                <w:szCs w:val="22"/>
              </w:rPr>
              <w:t xml:space="preserve"> $               15,477 </w:t>
            </w:r>
          </w:p>
        </w:tc>
      </w:tr>
      <w:tr w14:paraId="6F035AE5"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8818D33" w14:textId="77777777">
            <w:pPr>
              <w:jc w:val="right"/>
              <w:rPr>
                <w:kern w:val="0"/>
                <w:szCs w:val="22"/>
              </w:rPr>
            </w:pPr>
            <w:r w:rsidRPr="005C007F">
              <w:rPr>
                <w:kern w:val="0"/>
                <w:szCs w:val="22"/>
              </w:rPr>
              <w:t>64969</w:t>
            </w:r>
          </w:p>
        </w:tc>
        <w:tc>
          <w:tcPr>
            <w:tcW w:w="1820" w:type="dxa"/>
            <w:tcBorders>
              <w:top w:val="nil"/>
              <w:left w:val="nil"/>
              <w:bottom w:val="single" w:sz="4" w:space="0" w:color="auto"/>
              <w:right w:val="single" w:sz="4" w:space="0" w:color="auto"/>
            </w:tcBorders>
            <w:noWrap/>
            <w:vAlign w:val="bottom"/>
            <w:hideMark/>
          </w:tcPr>
          <w:p w:rsidR="003C3442" w:rsidRPr="005C007F" w14:paraId="7D12B6D7" w14:textId="77777777">
            <w:pPr>
              <w:rPr>
                <w:kern w:val="0"/>
                <w:szCs w:val="22"/>
              </w:rPr>
            </w:pPr>
            <w:r w:rsidRPr="005C007F">
              <w:rPr>
                <w:kern w:val="0"/>
                <w:szCs w:val="22"/>
              </w:rPr>
              <w:t>KVDA</w:t>
            </w:r>
          </w:p>
        </w:tc>
        <w:tc>
          <w:tcPr>
            <w:tcW w:w="1820" w:type="dxa"/>
            <w:tcBorders>
              <w:top w:val="nil"/>
              <w:left w:val="nil"/>
              <w:bottom w:val="single" w:sz="4" w:space="0" w:color="auto"/>
              <w:right w:val="single" w:sz="4" w:space="0" w:color="auto"/>
            </w:tcBorders>
            <w:noWrap/>
            <w:vAlign w:val="bottom"/>
            <w:hideMark/>
          </w:tcPr>
          <w:p w:rsidR="003C3442" w:rsidRPr="005C007F" w14:paraId="51FD43BA" w14:textId="77777777">
            <w:pPr>
              <w:jc w:val="right"/>
              <w:rPr>
                <w:kern w:val="0"/>
                <w:szCs w:val="22"/>
              </w:rPr>
            </w:pPr>
            <w:r w:rsidRPr="005C007F">
              <w:rPr>
                <w:kern w:val="0"/>
                <w:szCs w:val="22"/>
              </w:rPr>
              <w:t>3,114,838</w:t>
            </w:r>
          </w:p>
        </w:tc>
        <w:tc>
          <w:tcPr>
            <w:tcW w:w="1820" w:type="dxa"/>
            <w:tcBorders>
              <w:top w:val="nil"/>
              <w:left w:val="nil"/>
              <w:bottom w:val="single" w:sz="4" w:space="0" w:color="auto"/>
              <w:right w:val="single" w:sz="4" w:space="0" w:color="auto"/>
            </w:tcBorders>
            <w:noWrap/>
            <w:vAlign w:val="bottom"/>
            <w:hideMark/>
          </w:tcPr>
          <w:p w:rsidR="003C3442" w:rsidRPr="005C007F" w14:paraId="7C1C0684" w14:textId="77777777">
            <w:pPr>
              <w:jc w:val="right"/>
              <w:rPr>
                <w:kern w:val="0"/>
                <w:szCs w:val="22"/>
              </w:rPr>
            </w:pPr>
            <w:r w:rsidRPr="005C007F">
              <w:rPr>
                <w:kern w:val="0"/>
                <w:szCs w:val="22"/>
              </w:rPr>
              <w:t>3,092,933</w:t>
            </w:r>
          </w:p>
        </w:tc>
        <w:tc>
          <w:tcPr>
            <w:tcW w:w="1820" w:type="dxa"/>
            <w:tcBorders>
              <w:top w:val="nil"/>
              <w:left w:val="nil"/>
              <w:bottom w:val="single" w:sz="4" w:space="0" w:color="auto"/>
              <w:right w:val="single" w:sz="4" w:space="0" w:color="auto"/>
            </w:tcBorders>
            <w:noWrap/>
            <w:vAlign w:val="bottom"/>
            <w:hideMark/>
          </w:tcPr>
          <w:p w:rsidR="003C3442" w:rsidRPr="005C007F" w14:paraId="5A32EEE3" w14:textId="77777777">
            <w:pPr>
              <w:rPr>
                <w:kern w:val="0"/>
                <w:szCs w:val="22"/>
              </w:rPr>
            </w:pPr>
            <w:r w:rsidRPr="005C007F">
              <w:rPr>
                <w:kern w:val="0"/>
                <w:szCs w:val="22"/>
              </w:rPr>
              <w:t xml:space="preserve"> $               21,518 </w:t>
            </w:r>
          </w:p>
        </w:tc>
      </w:tr>
      <w:tr w14:paraId="0BDBB066"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EC2FAA0" w14:textId="77777777">
            <w:pPr>
              <w:jc w:val="right"/>
              <w:rPr>
                <w:kern w:val="0"/>
                <w:szCs w:val="22"/>
              </w:rPr>
            </w:pPr>
            <w:r w:rsidRPr="005C007F">
              <w:rPr>
                <w:kern w:val="0"/>
                <w:szCs w:val="22"/>
              </w:rPr>
              <w:t>19783</w:t>
            </w:r>
          </w:p>
        </w:tc>
        <w:tc>
          <w:tcPr>
            <w:tcW w:w="1820" w:type="dxa"/>
            <w:tcBorders>
              <w:top w:val="nil"/>
              <w:left w:val="nil"/>
              <w:bottom w:val="single" w:sz="4" w:space="0" w:color="auto"/>
              <w:right w:val="single" w:sz="4" w:space="0" w:color="auto"/>
            </w:tcBorders>
            <w:noWrap/>
            <w:vAlign w:val="bottom"/>
            <w:hideMark/>
          </w:tcPr>
          <w:p w:rsidR="003C3442" w:rsidRPr="005C007F" w14:paraId="4915BAA5" w14:textId="77777777">
            <w:pPr>
              <w:rPr>
                <w:kern w:val="0"/>
                <w:szCs w:val="22"/>
              </w:rPr>
            </w:pPr>
            <w:r w:rsidRPr="005C007F">
              <w:rPr>
                <w:kern w:val="0"/>
                <w:szCs w:val="22"/>
              </w:rPr>
              <w:t>KVEA</w:t>
            </w:r>
          </w:p>
        </w:tc>
        <w:tc>
          <w:tcPr>
            <w:tcW w:w="1820" w:type="dxa"/>
            <w:tcBorders>
              <w:top w:val="nil"/>
              <w:left w:val="nil"/>
              <w:bottom w:val="single" w:sz="4" w:space="0" w:color="auto"/>
              <w:right w:val="single" w:sz="4" w:space="0" w:color="auto"/>
            </w:tcBorders>
            <w:noWrap/>
            <w:vAlign w:val="bottom"/>
            <w:hideMark/>
          </w:tcPr>
          <w:p w:rsidR="003C3442" w:rsidRPr="005C007F" w14:paraId="61A622C8" w14:textId="77777777">
            <w:pPr>
              <w:jc w:val="right"/>
              <w:rPr>
                <w:kern w:val="0"/>
                <w:szCs w:val="22"/>
              </w:rPr>
            </w:pPr>
            <w:r w:rsidRPr="005C007F">
              <w:rPr>
                <w:kern w:val="0"/>
                <w:szCs w:val="22"/>
              </w:rPr>
              <w:t>18,300,497</w:t>
            </w:r>
          </w:p>
        </w:tc>
        <w:tc>
          <w:tcPr>
            <w:tcW w:w="1820" w:type="dxa"/>
            <w:tcBorders>
              <w:top w:val="nil"/>
              <w:left w:val="nil"/>
              <w:bottom w:val="single" w:sz="4" w:space="0" w:color="auto"/>
              <w:right w:val="single" w:sz="4" w:space="0" w:color="auto"/>
            </w:tcBorders>
            <w:noWrap/>
            <w:vAlign w:val="bottom"/>
            <w:hideMark/>
          </w:tcPr>
          <w:p w:rsidR="003C3442" w:rsidRPr="005C007F" w14:paraId="3D914080" w14:textId="77777777">
            <w:pPr>
              <w:jc w:val="right"/>
              <w:rPr>
                <w:kern w:val="0"/>
                <w:szCs w:val="22"/>
              </w:rPr>
            </w:pPr>
            <w:r w:rsidRPr="005C007F">
              <w:rPr>
                <w:kern w:val="0"/>
                <w:szCs w:val="22"/>
              </w:rPr>
              <w:t>17,059,098</w:t>
            </w:r>
          </w:p>
        </w:tc>
        <w:tc>
          <w:tcPr>
            <w:tcW w:w="1820" w:type="dxa"/>
            <w:tcBorders>
              <w:top w:val="nil"/>
              <w:left w:val="nil"/>
              <w:bottom w:val="single" w:sz="4" w:space="0" w:color="auto"/>
              <w:right w:val="single" w:sz="4" w:space="0" w:color="auto"/>
            </w:tcBorders>
            <w:noWrap/>
            <w:vAlign w:val="bottom"/>
            <w:hideMark/>
          </w:tcPr>
          <w:p w:rsidR="003C3442" w:rsidRPr="005C007F" w14:paraId="08645348" w14:textId="77777777">
            <w:pPr>
              <w:rPr>
                <w:kern w:val="0"/>
                <w:szCs w:val="22"/>
              </w:rPr>
            </w:pPr>
            <w:r w:rsidRPr="005C007F">
              <w:rPr>
                <w:kern w:val="0"/>
                <w:szCs w:val="22"/>
              </w:rPr>
              <w:t xml:space="preserve"> $             118,680 </w:t>
            </w:r>
          </w:p>
        </w:tc>
      </w:tr>
      <w:tr w14:paraId="5436DE13"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60AF839" w14:textId="77777777">
            <w:pPr>
              <w:jc w:val="right"/>
              <w:rPr>
                <w:kern w:val="0"/>
                <w:szCs w:val="22"/>
              </w:rPr>
            </w:pPr>
            <w:r w:rsidRPr="005C007F">
              <w:rPr>
                <w:kern w:val="0"/>
                <w:szCs w:val="22"/>
              </w:rPr>
              <w:t>12523</w:t>
            </w:r>
          </w:p>
        </w:tc>
        <w:tc>
          <w:tcPr>
            <w:tcW w:w="1820" w:type="dxa"/>
            <w:tcBorders>
              <w:top w:val="nil"/>
              <w:left w:val="nil"/>
              <w:bottom w:val="single" w:sz="4" w:space="0" w:color="auto"/>
              <w:right w:val="single" w:sz="4" w:space="0" w:color="auto"/>
            </w:tcBorders>
            <w:noWrap/>
            <w:vAlign w:val="bottom"/>
            <w:hideMark/>
          </w:tcPr>
          <w:p w:rsidR="003C3442" w:rsidRPr="005C007F" w14:paraId="6DE15AE7" w14:textId="77777777">
            <w:pPr>
              <w:rPr>
                <w:kern w:val="0"/>
                <w:szCs w:val="22"/>
              </w:rPr>
            </w:pPr>
            <w:r w:rsidRPr="005C007F">
              <w:rPr>
                <w:kern w:val="0"/>
                <w:szCs w:val="22"/>
              </w:rPr>
              <w:t>KVEO-TV</w:t>
            </w:r>
          </w:p>
        </w:tc>
        <w:tc>
          <w:tcPr>
            <w:tcW w:w="1820" w:type="dxa"/>
            <w:tcBorders>
              <w:top w:val="nil"/>
              <w:left w:val="nil"/>
              <w:bottom w:val="single" w:sz="4" w:space="0" w:color="auto"/>
              <w:right w:val="single" w:sz="4" w:space="0" w:color="auto"/>
            </w:tcBorders>
            <w:noWrap/>
            <w:vAlign w:val="bottom"/>
            <w:hideMark/>
          </w:tcPr>
          <w:p w:rsidR="003C3442" w:rsidRPr="005C007F" w14:paraId="79693298" w14:textId="77777777">
            <w:pPr>
              <w:jc w:val="right"/>
              <w:rPr>
                <w:kern w:val="0"/>
                <w:szCs w:val="22"/>
              </w:rPr>
            </w:pPr>
            <w:r w:rsidRPr="005C007F">
              <w:rPr>
                <w:kern w:val="0"/>
                <w:szCs w:val="22"/>
              </w:rPr>
              <w:t>1,357,022</w:t>
            </w:r>
          </w:p>
        </w:tc>
        <w:tc>
          <w:tcPr>
            <w:tcW w:w="1820" w:type="dxa"/>
            <w:tcBorders>
              <w:top w:val="nil"/>
              <w:left w:val="nil"/>
              <w:bottom w:val="single" w:sz="4" w:space="0" w:color="auto"/>
              <w:right w:val="single" w:sz="4" w:space="0" w:color="auto"/>
            </w:tcBorders>
            <w:noWrap/>
            <w:vAlign w:val="bottom"/>
            <w:hideMark/>
          </w:tcPr>
          <w:p w:rsidR="003C3442" w:rsidRPr="005C007F" w14:paraId="53C6F9F6" w14:textId="77777777">
            <w:pPr>
              <w:jc w:val="right"/>
              <w:rPr>
                <w:kern w:val="0"/>
                <w:szCs w:val="22"/>
              </w:rPr>
            </w:pPr>
            <w:r w:rsidRPr="005C007F">
              <w:rPr>
                <w:kern w:val="0"/>
                <w:szCs w:val="22"/>
              </w:rPr>
              <w:t>1,356,984</w:t>
            </w:r>
          </w:p>
        </w:tc>
        <w:tc>
          <w:tcPr>
            <w:tcW w:w="1820" w:type="dxa"/>
            <w:tcBorders>
              <w:top w:val="nil"/>
              <w:left w:val="nil"/>
              <w:bottom w:val="single" w:sz="4" w:space="0" w:color="auto"/>
              <w:right w:val="single" w:sz="4" w:space="0" w:color="auto"/>
            </w:tcBorders>
            <w:noWrap/>
            <w:vAlign w:val="bottom"/>
            <w:hideMark/>
          </w:tcPr>
          <w:p w:rsidR="003C3442" w:rsidRPr="005C007F" w14:paraId="13703F3E" w14:textId="77777777">
            <w:pPr>
              <w:rPr>
                <w:kern w:val="0"/>
                <w:szCs w:val="22"/>
              </w:rPr>
            </w:pPr>
            <w:r w:rsidRPr="005C007F">
              <w:rPr>
                <w:kern w:val="0"/>
                <w:szCs w:val="22"/>
              </w:rPr>
              <w:t xml:space="preserve"> $                 9,441 </w:t>
            </w:r>
          </w:p>
        </w:tc>
      </w:tr>
      <w:tr w14:paraId="20D5BB39"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7F273B7" w14:textId="77777777">
            <w:pPr>
              <w:jc w:val="right"/>
              <w:rPr>
                <w:kern w:val="0"/>
                <w:szCs w:val="22"/>
              </w:rPr>
            </w:pPr>
            <w:r w:rsidRPr="005C007F">
              <w:rPr>
                <w:kern w:val="0"/>
                <w:szCs w:val="22"/>
              </w:rPr>
              <w:t>2495</w:t>
            </w:r>
          </w:p>
        </w:tc>
        <w:tc>
          <w:tcPr>
            <w:tcW w:w="1820" w:type="dxa"/>
            <w:tcBorders>
              <w:top w:val="nil"/>
              <w:left w:val="nil"/>
              <w:bottom w:val="single" w:sz="4" w:space="0" w:color="auto"/>
              <w:right w:val="single" w:sz="4" w:space="0" w:color="auto"/>
            </w:tcBorders>
            <w:noWrap/>
            <w:vAlign w:val="bottom"/>
            <w:hideMark/>
          </w:tcPr>
          <w:p w:rsidR="003C3442" w:rsidRPr="005C007F" w14:paraId="0B4E1424" w14:textId="77777777">
            <w:pPr>
              <w:rPr>
                <w:kern w:val="0"/>
                <w:szCs w:val="22"/>
              </w:rPr>
            </w:pPr>
            <w:r w:rsidRPr="005C007F">
              <w:rPr>
                <w:kern w:val="0"/>
                <w:szCs w:val="22"/>
              </w:rPr>
              <w:t>KVEW</w:t>
            </w:r>
          </w:p>
        </w:tc>
        <w:tc>
          <w:tcPr>
            <w:tcW w:w="1820" w:type="dxa"/>
            <w:tcBorders>
              <w:top w:val="nil"/>
              <w:left w:val="nil"/>
              <w:bottom w:val="single" w:sz="4" w:space="0" w:color="auto"/>
              <w:right w:val="single" w:sz="4" w:space="0" w:color="auto"/>
            </w:tcBorders>
            <w:noWrap/>
            <w:vAlign w:val="bottom"/>
            <w:hideMark/>
          </w:tcPr>
          <w:p w:rsidR="003C3442" w:rsidRPr="005C007F" w14:paraId="4D6768B1" w14:textId="77777777">
            <w:pPr>
              <w:jc w:val="right"/>
              <w:rPr>
                <w:kern w:val="0"/>
                <w:szCs w:val="22"/>
              </w:rPr>
            </w:pPr>
            <w:r w:rsidRPr="005C007F">
              <w:rPr>
                <w:kern w:val="0"/>
                <w:szCs w:val="22"/>
              </w:rPr>
              <w:t>537,519</w:t>
            </w:r>
          </w:p>
        </w:tc>
        <w:tc>
          <w:tcPr>
            <w:tcW w:w="1820" w:type="dxa"/>
            <w:tcBorders>
              <w:top w:val="nil"/>
              <w:left w:val="nil"/>
              <w:bottom w:val="single" w:sz="4" w:space="0" w:color="auto"/>
              <w:right w:val="single" w:sz="4" w:space="0" w:color="auto"/>
            </w:tcBorders>
            <w:noWrap/>
            <w:vAlign w:val="bottom"/>
            <w:hideMark/>
          </w:tcPr>
          <w:p w:rsidR="003C3442" w:rsidRPr="005C007F" w14:paraId="1328304F" w14:textId="77777777">
            <w:pPr>
              <w:jc w:val="right"/>
              <w:rPr>
                <w:kern w:val="0"/>
                <w:szCs w:val="22"/>
              </w:rPr>
            </w:pPr>
            <w:r w:rsidRPr="005C007F">
              <w:rPr>
                <w:kern w:val="0"/>
                <w:szCs w:val="22"/>
              </w:rPr>
              <w:t>524,246</w:t>
            </w:r>
          </w:p>
        </w:tc>
        <w:tc>
          <w:tcPr>
            <w:tcW w:w="1820" w:type="dxa"/>
            <w:tcBorders>
              <w:top w:val="nil"/>
              <w:left w:val="nil"/>
              <w:bottom w:val="single" w:sz="4" w:space="0" w:color="auto"/>
              <w:right w:val="single" w:sz="4" w:space="0" w:color="auto"/>
            </w:tcBorders>
            <w:noWrap/>
            <w:vAlign w:val="bottom"/>
            <w:hideMark/>
          </w:tcPr>
          <w:p w:rsidR="003C3442" w:rsidRPr="005C007F" w14:paraId="07D210A8" w14:textId="77777777">
            <w:pPr>
              <w:rPr>
                <w:kern w:val="0"/>
                <w:szCs w:val="22"/>
              </w:rPr>
            </w:pPr>
            <w:r w:rsidRPr="005C007F">
              <w:rPr>
                <w:kern w:val="0"/>
                <w:szCs w:val="22"/>
              </w:rPr>
              <w:t xml:space="preserve"> $                 3,647 </w:t>
            </w:r>
          </w:p>
        </w:tc>
      </w:tr>
      <w:tr w14:paraId="0C3C3B08"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27C4A68" w14:textId="77777777">
            <w:pPr>
              <w:jc w:val="right"/>
              <w:rPr>
                <w:kern w:val="0"/>
                <w:szCs w:val="22"/>
              </w:rPr>
            </w:pPr>
            <w:r w:rsidRPr="005C007F">
              <w:rPr>
                <w:kern w:val="0"/>
                <w:szCs w:val="22"/>
              </w:rPr>
              <w:t>35852</w:t>
            </w:r>
          </w:p>
        </w:tc>
        <w:tc>
          <w:tcPr>
            <w:tcW w:w="1820" w:type="dxa"/>
            <w:tcBorders>
              <w:top w:val="nil"/>
              <w:left w:val="nil"/>
              <w:bottom w:val="single" w:sz="4" w:space="0" w:color="auto"/>
              <w:right w:val="single" w:sz="4" w:space="0" w:color="auto"/>
            </w:tcBorders>
            <w:noWrap/>
            <w:vAlign w:val="bottom"/>
            <w:hideMark/>
          </w:tcPr>
          <w:p w:rsidR="003C3442" w:rsidRPr="005C007F" w14:paraId="353F434F" w14:textId="77777777">
            <w:pPr>
              <w:rPr>
                <w:kern w:val="0"/>
                <w:szCs w:val="22"/>
              </w:rPr>
            </w:pPr>
            <w:r w:rsidRPr="005C007F">
              <w:rPr>
                <w:kern w:val="0"/>
                <w:szCs w:val="22"/>
              </w:rPr>
              <w:t>KVHP</w:t>
            </w:r>
          </w:p>
        </w:tc>
        <w:tc>
          <w:tcPr>
            <w:tcW w:w="1820" w:type="dxa"/>
            <w:tcBorders>
              <w:top w:val="nil"/>
              <w:left w:val="nil"/>
              <w:bottom w:val="single" w:sz="4" w:space="0" w:color="auto"/>
              <w:right w:val="single" w:sz="4" w:space="0" w:color="auto"/>
            </w:tcBorders>
            <w:noWrap/>
            <w:vAlign w:val="bottom"/>
            <w:hideMark/>
          </w:tcPr>
          <w:p w:rsidR="003C3442" w:rsidRPr="005C007F" w14:paraId="57060B22" w14:textId="77777777">
            <w:pPr>
              <w:jc w:val="right"/>
              <w:rPr>
                <w:kern w:val="0"/>
                <w:szCs w:val="22"/>
              </w:rPr>
            </w:pPr>
            <w:r w:rsidRPr="005C007F">
              <w:rPr>
                <w:kern w:val="0"/>
                <w:szCs w:val="22"/>
              </w:rPr>
              <w:t>773,592</w:t>
            </w:r>
          </w:p>
        </w:tc>
        <w:tc>
          <w:tcPr>
            <w:tcW w:w="1820" w:type="dxa"/>
            <w:tcBorders>
              <w:top w:val="nil"/>
              <w:left w:val="nil"/>
              <w:bottom w:val="single" w:sz="4" w:space="0" w:color="auto"/>
              <w:right w:val="single" w:sz="4" w:space="0" w:color="auto"/>
            </w:tcBorders>
            <w:noWrap/>
            <w:vAlign w:val="bottom"/>
            <w:hideMark/>
          </w:tcPr>
          <w:p w:rsidR="003C3442" w:rsidRPr="005C007F" w14:paraId="1DE60499" w14:textId="77777777">
            <w:pPr>
              <w:jc w:val="right"/>
              <w:rPr>
                <w:kern w:val="0"/>
                <w:szCs w:val="22"/>
              </w:rPr>
            </w:pPr>
            <w:r w:rsidRPr="005C007F">
              <w:rPr>
                <w:kern w:val="0"/>
                <w:szCs w:val="22"/>
              </w:rPr>
              <w:t>773,545</w:t>
            </w:r>
          </w:p>
        </w:tc>
        <w:tc>
          <w:tcPr>
            <w:tcW w:w="1820" w:type="dxa"/>
            <w:tcBorders>
              <w:top w:val="nil"/>
              <w:left w:val="nil"/>
              <w:bottom w:val="single" w:sz="4" w:space="0" w:color="auto"/>
              <w:right w:val="single" w:sz="4" w:space="0" w:color="auto"/>
            </w:tcBorders>
            <w:noWrap/>
            <w:vAlign w:val="bottom"/>
            <w:hideMark/>
          </w:tcPr>
          <w:p w:rsidR="003C3442" w:rsidRPr="005C007F" w14:paraId="1C4B34FB" w14:textId="77777777">
            <w:pPr>
              <w:rPr>
                <w:kern w:val="0"/>
                <w:szCs w:val="22"/>
              </w:rPr>
            </w:pPr>
            <w:r w:rsidRPr="005C007F">
              <w:rPr>
                <w:kern w:val="0"/>
                <w:szCs w:val="22"/>
              </w:rPr>
              <w:t xml:space="preserve"> $                 5,382 </w:t>
            </w:r>
          </w:p>
        </w:tc>
      </w:tr>
      <w:tr w14:paraId="34C6EA49"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DB15E12" w14:textId="77777777">
            <w:pPr>
              <w:jc w:val="right"/>
              <w:rPr>
                <w:kern w:val="0"/>
                <w:szCs w:val="22"/>
              </w:rPr>
            </w:pPr>
            <w:r w:rsidRPr="005C007F">
              <w:rPr>
                <w:kern w:val="0"/>
                <w:szCs w:val="22"/>
              </w:rPr>
              <w:t>49832</w:t>
            </w:r>
          </w:p>
        </w:tc>
        <w:tc>
          <w:tcPr>
            <w:tcW w:w="1820" w:type="dxa"/>
            <w:tcBorders>
              <w:top w:val="nil"/>
              <w:left w:val="nil"/>
              <w:bottom w:val="single" w:sz="4" w:space="0" w:color="auto"/>
              <w:right w:val="single" w:sz="4" w:space="0" w:color="auto"/>
            </w:tcBorders>
            <w:noWrap/>
            <w:vAlign w:val="bottom"/>
            <w:hideMark/>
          </w:tcPr>
          <w:p w:rsidR="003C3442" w:rsidRPr="005C007F" w14:paraId="1872D346" w14:textId="77777777">
            <w:pPr>
              <w:rPr>
                <w:kern w:val="0"/>
                <w:szCs w:val="22"/>
              </w:rPr>
            </w:pPr>
            <w:r w:rsidRPr="005C007F">
              <w:rPr>
                <w:kern w:val="0"/>
                <w:szCs w:val="22"/>
              </w:rPr>
              <w:t>KVIA-TV</w:t>
            </w:r>
          </w:p>
        </w:tc>
        <w:tc>
          <w:tcPr>
            <w:tcW w:w="1820" w:type="dxa"/>
            <w:tcBorders>
              <w:top w:val="nil"/>
              <w:left w:val="nil"/>
              <w:bottom w:val="single" w:sz="4" w:space="0" w:color="auto"/>
              <w:right w:val="single" w:sz="4" w:space="0" w:color="auto"/>
            </w:tcBorders>
            <w:noWrap/>
            <w:vAlign w:val="bottom"/>
            <w:hideMark/>
          </w:tcPr>
          <w:p w:rsidR="003C3442" w:rsidRPr="005C007F" w14:paraId="081FEC4A" w14:textId="77777777">
            <w:pPr>
              <w:jc w:val="right"/>
              <w:rPr>
                <w:kern w:val="0"/>
                <w:szCs w:val="22"/>
              </w:rPr>
            </w:pPr>
            <w:r w:rsidRPr="005C007F">
              <w:rPr>
                <w:kern w:val="0"/>
                <w:szCs w:val="22"/>
              </w:rPr>
              <w:t>1,093,416</w:t>
            </w:r>
          </w:p>
        </w:tc>
        <w:tc>
          <w:tcPr>
            <w:tcW w:w="1820" w:type="dxa"/>
            <w:tcBorders>
              <w:top w:val="nil"/>
              <w:left w:val="nil"/>
              <w:bottom w:val="single" w:sz="4" w:space="0" w:color="auto"/>
              <w:right w:val="single" w:sz="4" w:space="0" w:color="auto"/>
            </w:tcBorders>
            <w:noWrap/>
            <w:vAlign w:val="bottom"/>
            <w:hideMark/>
          </w:tcPr>
          <w:p w:rsidR="003C3442" w:rsidRPr="005C007F" w14:paraId="4BB88DC7" w14:textId="77777777">
            <w:pPr>
              <w:jc w:val="right"/>
              <w:rPr>
                <w:kern w:val="0"/>
                <w:szCs w:val="22"/>
              </w:rPr>
            </w:pPr>
            <w:r w:rsidRPr="005C007F">
              <w:rPr>
                <w:kern w:val="0"/>
                <w:szCs w:val="22"/>
              </w:rPr>
              <w:t>1,090,743</w:t>
            </w:r>
          </w:p>
        </w:tc>
        <w:tc>
          <w:tcPr>
            <w:tcW w:w="1820" w:type="dxa"/>
            <w:tcBorders>
              <w:top w:val="nil"/>
              <w:left w:val="nil"/>
              <w:bottom w:val="single" w:sz="4" w:space="0" w:color="auto"/>
              <w:right w:val="single" w:sz="4" w:space="0" w:color="auto"/>
            </w:tcBorders>
            <w:noWrap/>
            <w:vAlign w:val="bottom"/>
            <w:hideMark/>
          </w:tcPr>
          <w:p w:rsidR="003C3442" w:rsidRPr="005C007F" w14:paraId="0223DC4B" w14:textId="77777777">
            <w:pPr>
              <w:rPr>
                <w:kern w:val="0"/>
                <w:szCs w:val="22"/>
              </w:rPr>
            </w:pPr>
            <w:r w:rsidRPr="005C007F">
              <w:rPr>
                <w:kern w:val="0"/>
                <w:szCs w:val="22"/>
              </w:rPr>
              <w:t xml:space="preserve"> $                 7,588 </w:t>
            </w:r>
          </w:p>
        </w:tc>
      </w:tr>
      <w:tr w14:paraId="774008B2"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E16BF79" w14:textId="77777777">
            <w:pPr>
              <w:jc w:val="right"/>
              <w:rPr>
                <w:kern w:val="0"/>
                <w:szCs w:val="22"/>
              </w:rPr>
            </w:pPr>
            <w:r w:rsidRPr="005C007F">
              <w:rPr>
                <w:kern w:val="0"/>
                <w:szCs w:val="22"/>
              </w:rPr>
              <w:t>35855</w:t>
            </w:r>
          </w:p>
        </w:tc>
        <w:tc>
          <w:tcPr>
            <w:tcW w:w="1820" w:type="dxa"/>
            <w:tcBorders>
              <w:top w:val="nil"/>
              <w:left w:val="nil"/>
              <w:bottom w:val="single" w:sz="4" w:space="0" w:color="auto"/>
              <w:right w:val="single" w:sz="4" w:space="0" w:color="auto"/>
            </w:tcBorders>
            <w:noWrap/>
            <w:vAlign w:val="bottom"/>
            <w:hideMark/>
          </w:tcPr>
          <w:p w:rsidR="003C3442" w:rsidRPr="005C007F" w14:paraId="59BC6457" w14:textId="77777777">
            <w:pPr>
              <w:rPr>
                <w:kern w:val="0"/>
                <w:szCs w:val="22"/>
              </w:rPr>
            </w:pPr>
            <w:r w:rsidRPr="005C007F">
              <w:rPr>
                <w:kern w:val="0"/>
                <w:szCs w:val="22"/>
              </w:rPr>
              <w:t>KVIE</w:t>
            </w:r>
          </w:p>
        </w:tc>
        <w:tc>
          <w:tcPr>
            <w:tcW w:w="1820" w:type="dxa"/>
            <w:tcBorders>
              <w:top w:val="nil"/>
              <w:left w:val="nil"/>
              <w:bottom w:val="single" w:sz="4" w:space="0" w:color="auto"/>
              <w:right w:val="single" w:sz="4" w:space="0" w:color="auto"/>
            </w:tcBorders>
            <w:noWrap/>
            <w:vAlign w:val="bottom"/>
            <w:hideMark/>
          </w:tcPr>
          <w:p w:rsidR="003C3442" w:rsidRPr="005C007F" w14:paraId="2B624036" w14:textId="77777777">
            <w:pPr>
              <w:jc w:val="right"/>
              <w:rPr>
                <w:kern w:val="0"/>
                <w:szCs w:val="22"/>
              </w:rPr>
            </w:pPr>
            <w:r w:rsidRPr="005C007F">
              <w:rPr>
                <w:kern w:val="0"/>
                <w:szCs w:val="22"/>
              </w:rPr>
              <w:t>11,759,390</w:t>
            </w:r>
          </w:p>
        </w:tc>
        <w:tc>
          <w:tcPr>
            <w:tcW w:w="1820" w:type="dxa"/>
            <w:tcBorders>
              <w:top w:val="nil"/>
              <w:left w:val="nil"/>
              <w:bottom w:val="single" w:sz="4" w:space="0" w:color="auto"/>
              <w:right w:val="single" w:sz="4" w:space="0" w:color="auto"/>
            </w:tcBorders>
            <w:noWrap/>
            <w:vAlign w:val="bottom"/>
            <w:hideMark/>
          </w:tcPr>
          <w:p w:rsidR="003C3442" w:rsidRPr="005C007F" w14:paraId="734632F4" w14:textId="77777777">
            <w:pPr>
              <w:jc w:val="right"/>
              <w:rPr>
                <w:kern w:val="0"/>
                <w:szCs w:val="22"/>
              </w:rPr>
            </w:pPr>
            <w:r w:rsidRPr="005C007F">
              <w:rPr>
                <w:kern w:val="0"/>
                <w:szCs w:val="22"/>
              </w:rPr>
              <w:t>8,232,137</w:t>
            </w:r>
          </w:p>
        </w:tc>
        <w:tc>
          <w:tcPr>
            <w:tcW w:w="1820" w:type="dxa"/>
            <w:tcBorders>
              <w:top w:val="nil"/>
              <w:left w:val="nil"/>
              <w:bottom w:val="single" w:sz="4" w:space="0" w:color="auto"/>
              <w:right w:val="single" w:sz="4" w:space="0" w:color="auto"/>
            </w:tcBorders>
            <w:noWrap/>
            <w:vAlign w:val="bottom"/>
            <w:hideMark/>
          </w:tcPr>
          <w:p w:rsidR="003C3442" w:rsidRPr="005C007F" w14:paraId="671DA496" w14:textId="77777777">
            <w:pPr>
              <w:rPr>
                <w:kern w:val="0"/>
                <w:szCs w:val="22"/>
              </w:rPr>
            </w:pPr>
            <w:r w:rsidRPr="005C007F">
              <w:rPr>
                <w:kern w:val="0"/>
                <w:szCs w:val="22"/>
              </w:rPr>
              <w:t xml:space="preserve"> $               57,271 </w:t>
            </w:r>
          </w:p>
        </w:tc>
      </w:tr>
      <w:tr w14:paraId="71910A49"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E9A9EAE" w14:textId="77777777">
            <w:pPr>
              <w:jc w:val="right"/>
              <w:rPr>
                <w:kern w:val="0"/>
                <w:szCs w:val="22"/>
              </w:rPr>
            </w:pPr>
            <w:r w:rsidRPr="005C007F">
              <w:rPr>
                <w:kern w:val="0"/>
                <w:szCs w:val="22"/>
              </w:rPr>
              <w:t>40450</w:t>
            </w:r>
          </w:p>
        </w:tc>
        <w:tc>
          <w:tcPr>
            <w:tcW w:w="1820" w:type="dxa"/>
            <w:tcBorders>
              <w:top w:val="nil"/>
              <w:left w:val="nil"/>
              <w:bottom w:val="single" w:sz="4" w:space="0" w:color="auto"/>
              <w:right w:val="single" w:sz="4" w:space="0" w:color="auto"/>
            </w:tcBorders>
            <w:noWrap/>
            <w:vAlign w:val="bottom"/>
            <w:hideMark/>
          </w:tcPr>
          <w:p w:rsidR="003C3442" w:rsidRPr="005C007F" w14:paraId="3CC66987" w14:textId="77777777">
            <w:pPr>
              <w:rPr>
                <w:kern w:val="0"/>
                <w:szCs w:val="22"/>
              </w:rPr>
            </w:pPr>
            <w:r w:rsidRPr="005C007F">
              <w:rPr>
                <w:kern w:val="0"/>
                <w:szCs w:val="22"/>
              </w:rPr>
              <w:t>KVIH-TV</w:t>
            </w:r>
          </w:p>
        </w:tc>
        <w:tc>
          <w:tcPr>
            <w:tcW w:w="1820" w:type="dxa"/>
            <w:tcBorders>
              <w:top w:val="nil"/>
              <w:left w:val="nil"/>
              <w:bottom w:val="single" w:sz="4" w:space="0" w:color="auto"/>
              <w:right w:val="single" w:sz="4" w:space="0" w:color="auto"/>
            </w:tcBorders>
            <w:noWrap/>
            <w:vAlign w:val="bottom"/>
            <w:hideMark/>
          </w:tcPr>
          <w:p w:rsidR="003C3442" w:rsidRPr="005C007F" w14:paraId="22CB44AC" w14:textId="77777777">
            <w:pPr>
              <w:jc w:val="right"/>
              <w:rPr>
                <w:kern w:val="0"/>
                <w:szCs w:val="22"/>
              </w:rPr>
            </w:pPr>
            <w:r w:rsidRPr="005C007F">
              <w:rPr>
                <w:kern w:val="0"/>
                <w:szCs w:val="22"/>
              </w:rPr>
              <w:t>139,435</w:t>
            </w:r>
          </w:p>
        </w:tc>
        <w:tc>
          <w:tcPr>
            <w:tcW w:w="1820" w:type="dxa"/>
            <w:tcBorders>
              <w:top w:val="nil"/>
              <w:left w:val="nil"/>
              <w:bottom w:val="single" w:sz="4" w:space="0" w:color="auto"/>
              <w:right w:val="single" w:sz="4" w:space="0" w:color="auto"/>
            </w:tcBorders>
            <w:noWrap/>
            <w:vAlign w:val="bottom"/>
            <w:hideMark/>
          </w:tcPr>
          <w:p w:rsidR="003C3442" w:rsidRPr="005C007F" w14:paraId="6B165226" w14:textId="77777777">
            <w:pPr>
              <w:jc w:val="right"/>
              <w:rPr>
                <w:kern w:val="0"/>
                <w:szCs w:val="22"/>
              </w:rPr>
            </w:pPr>
            <w:r w:rsidRPr="005C007F">
              <w:rPr>
                <w:kern w:val="0"/>
                <w:szCs w:val="22"/>
              </w:rPr>
              <w:t>119,247</w:t>
            </w:r>
          </w:p>
        </w:tc>
        <w:tc>
          <w:tcPr>
            <w:tcW w:w="1820" w:type="dxa"/>
            <w:tcBorders>
              <w:top w:val="nil"/>
              <w:left w:val="nil"/>
              <w:bottom w:val="single" w:sz="4" w:space="0" w:color="auto"/>
              <w:right w:val="single" w:sz="4" w:space="0" w:color="auto"/>
            </w:tcBorders>
            <w:noWrap/>
            <w:vAlign w:val="bottom"/>
            <w:hideMark/>
          </w:tcPr>
          <w:p w:rsidR="003C3442" w:rsidRPr="005C007F" w14:paraId="525A6993" w14:textId="77777777">
            <w:pPr>
              <w:rPr>
                <w:kern w:val="0"/>
                <w:szCs w:val="22"/>
              </w:rPr>
            </w:pPr>
            <w:r w:rsidRPr="005C007F">
              <w:rPr>
                <w:kern w:val="0"/>
                <w:szCs w:val="22"/>
              </w:rPr>
              <w:t xml:space="preserve"> $                   830 </w:t>
            </w:r>
          </w:p>
        </w:tc>
      </w:tr>
      <w:tr w14:paraId="34A58CA4"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4448336" w14:textId="77777777">
            <w:pPr>
              <w:jc w:val="right"/>
              <w:rPr>
                <w:kern w:val="0"/>
                <w:szCs w:val="22"/>
              </w:rPr>
            </w:pPr>
            <w:r w:rsidRPr="005C007F">
              <w:rPr>
                <w:kern w:val="0"/>
                <w:szCs w:val="22"/>
              </w:rPr>
              <w:t>40446</w:t>
            </w:r>
          </w:p>
        </w:tc>
        <w:tc>
          <w:tcPr>
            <w:tcW w:w="1820" w:type="dxa"/>
            <w:tcBorders>
              <w:top w:val="nil"/>
              <w:left w:val="nil"/>
              <w:bottom w:val="single" w:sz="4" w:space="0" w:color="auto"/>
              <w:right w:val="single" w:sz="4" w:space="0" w:color="auto"/>
            </w:tcBorders>
            <w:noWrap/>
            <w:vAlign w:val="bottom"/>
            <w:hideMark/>
          </w:tcPr>
          <w:p w:rsidR="003C3442" w:rsidRPr="005C007F" w14:paraId="336A8FA7" w14:textId="77777777">
            <w:pPr>
              <w:rPr>
                <w:kern w:val="0"/>
                <w:szCs w:val="22"/>
              </w:rPr>
            </w:pPr>
            <w:r w:rsidRPr="005C007F">
              <w:rPr>
                <w:kern w:val="0"/>
                <w:szCs w:val="22"/>
              </w:rPr>
              <w:t>KVII-TV</w:t>
            </w:r>
          </w:p>
        </w:tc>
        <w:tc>
          <w:tcPr>
            <w:tcW w:w="1820" w:type="dxa"/>
            <w:tcBorders>
              <w:top w:val="nil"/>
              <w:left w:val="nil"/>
              <w:bottom w:val="single" w:sz="4" w:space="0" w:color="auto"/>
              <w:right w:val="single" w:sz="4" w:space="0" w:color="auto"/>
            </w:tcBorders>
            <w:noWrap/>
            <w:vAlign w:val="bottom"/>
            <w:hideMark/>
          </w:tcPr>
          <w:p w:rsidR="003C3442" w:rsidRPr="005C007F" w14:paraId="1A15B5C3" w14:textId="77777777">
            <w:pPr>
              <w:jc w:val="right"/>
              <w:rPr>
                <w:kern w:val="0"/>
                <w:szCs w:val="22"/>
              </w:rPr>
            </w:pPr>
            <w:r w:rsidRPr="005C007F">
              <w:rPr>
                <w:kern w:val="0"/>
                <w:szCs w:val="22"/>
              </w:rPr>
              <w:t>392,629</w:t>
            </w:r>
          </w:p>
        </w:tc>
        <w:tc>
          <w:tcPr>
            <w:tcW w:w="1820" w:type="dxa"/>
            <w:tcBorders>
              <w:top w:val="nil"/>
              <w:left w:val="nil"/>
              <w:bottom w:val="single" w:sz="4" w:space="0" w:color="auto"/>
              <w:right w:val="single" w:sz="4" w:space="0" w:color="auto"/>
            </w:tcBorders>
            <w:noWrap/>
            <w:vAlign w:val="bottom"/>
            <w:hideMark/>
          </w:tcPr>
          <w:p w:rsidR="003C3442" w:rsidRPr="005C007F" w14:paraId="4DEAC73E" w14:textId="77777777">
            <w:pPr>
              <w:jc w:val="right"/>
              <w:rPr>
                <w:kern w:val="0"/>
                <w:szCs w:val="22"/>
              </w:rPr>
            </w:pPr>
            <w:r w:rsidRPr="005C007F">
              <w:rPr>
                <w:kern w:val="0"/>
                <w:szCs w:val="22"/>
              </w:rPr>
              <w:t>391,979</w:t>
            </w:r>
          </w:p>
        </w:tc>
        <w:tc>
          <w:tcPr>
            <w:tcW w:w="1820" w:type="dxa"/>
            <w:tcBorders>
              <w:top w:val="nil"/>
              <w:left w:val="nil"/>
              <w:bottom w:val="single" w:sz="4" w:space="0" w:color="auto"/>
              <w:right w:val="single" w:sz="4" w:space="0" w:color="auto"/>
            </w:tcBorders>
            <w:noWrap/>
            <w:vAlign w:val="bottom"/>
            <w:hideMark/>
          </w:tcPr>
          <w:p w:rsidR="003C3442" w:rsidRPr="005C007F" w14:paraId="42EA615A" w14:textId="77777777">
            <w:pPr>
              <w:rPr>
                <w:kern w:val="0"/>
                <w:szCs w:val="22"/>
              </w:rPr>
            </w:pPr>
            <w:r w:rsidRPr="005C007F">
              <w:rPr>
                <w:kern w:val="0"/>
                <w:szCs w:val="22"/>
              </w:rPr>
              <w:t xml:space="preserve"> $                 2,727 </w:t>
            </w:r>
          </w:p>
        </w:tc>
      </w:tr>
      <w:tr w14:paraId="6E95B269"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E114C57" w14:textId="77777777">
            <w:pPr>
              <w:jc w:val="right"/>
              <w:rPr>
                <w:kern w:val="0"/>
                <w:szCs w:val="22"/>
              </w:rPr>
            </w:pPr>
            <w:r w:rsidRPr="005C007F">
              <w:rPr>
                <w:kern w:val="0"/>
                <w:szCs w:val="22"/>
              </w:rPr>
              <w:t>61961</w:t>
            </w:r>
          </w:p>
        </w:tc>
        <w:tc>
          <w:tcPr>
            <w:tcW w:w="1820" w:type="dxa"/>
            <w:tcBorders>
              <w:top w:val="nil"/>
              <w:left w:val="nil"/>
              <w:bottom w:val="single" w:sz="4" w:space="0" w:color="auto"/>
              <w:right w:val="single" w:sz="4" w:space="0" w:color="auto"/>
            </w:tcBorders>
            <w:noWrap/>
            <w:vAlign w:val="bottom"/>
            <w:hideMark/>
          </w:tcPr>
          <w:p w:rsidR="003C3442" w:rsidRPr="005C007F" w14:paraId="08AA7A81" w14:textId="77777777">
            <w:pPr>
              <w:rPr>
                <w:kern w:val="0"/>
                <w:szCs w:val="22"/>
              </w:rPr>
            </w:pPr>
            <w:r w:rsidRPr="005C007F">
              <w:rPr>
                <w:kern w:val="0"/>
                <w:szCs w:val="22"/>
              </w:rPr>
              <w:t>KVLY-TV</w:t>
            </w:r>
          </w:p>
        </w:tc>
        <w:tc>
          <w:tcPr>
            <w:tcW w:w="1820" w:type="dxa"/>
            <w:tcBorders>
              <w:top w:val="nil"/>
              <w:left w:val="nil"/>
              <w:bottom w:val="single" w:sz="4" w:space="0" w:color="auto"/>
              <w:right w:val="single" w:sz="4" w:space="0" w:color="auto"/>
            </w:tcBorders>
            <w:noWrap/>
            <w:vAlign w:val="bottom"/>
            <w:hideMark/>
          </w:tcPr>
          <w:p w:rsidR="003C3442" w:rsidRPr="005C007F" w14:paraId="0F2A52A0" w14:textId="77777777">
            <w:pPr>
              <w:jc w:val="right"/>
              <w:rPr>
                <w:kern w:val="0"/>
                <w:szCs w:val="22"/>
              </w:rPr>
            </w:pPr>
            <w:r w:rsidRPr="005C007F">
              <w:rPr>
                <w:kern w:val="0"/>
                <w:szCs w:val="22"/>
              </w:rPr>
              <w:t>409,018</w:t>
            </w:r>
          </w:p>
        </w:tc>
        <w:tc>
          <w:tcPr>
            <w:tcW w:w="1820" w:type="dxa"/>
            <w:tcBorders>
              <w:top w:val="nil"/>
              <w:left w:val="nil"/>
              <w:bottom w:val="single" w:sz="4" w:space="0" w:color="auto"/>
              <w:right w:val="single" w:sz="4" w:space="0" w:color="auto"/>
            </w:tcBorders>
            <w:noWrap/>
            <w:vAlign w:val="bottom"/>
            <w:hideMark/>
          </w:tcPr>
          <w:p w:rsidR="003C3442" w:rsidRPr="005C007F" w14:paraId="65B07A99" w14:textId="77777777">
            <w:pPr>
              <w:jc w:val="right"/>
              <w:rPr>
                <w:kern w:val="0"/>
                <w:szCs w:val="22"/>
              </w:rPr>
            </w:pPr>
            <w:r w:rsidRPr="005C007F">
              <w:rPr>
                <w:kern w:val="0"/>
                <w:szCs w:val="22"/>
              </w:rPr>
              <w:t>408,931</w:t>
            </w:r>
          </w:p>
        </w:tc>
        <w:tc>
          <w:tcPr>
            <w:tcW w:w="1820" w:type="dxa"/>
            <w:tcBorders>
              <w:top w:val="nil"/>
              <w:left w:val="nil"/>
              <w:bottom w:val="single" w:sz="4" w:space="0" w:color="auto"/>
              <w:right w:val="single" w:sz="4" w:space="0" w:color="auto"/>
            </w:tcBorders>
            <w:noWrap/>
            <w:vAlign w:val="bottom"/>
            <w:hideMark/>
          </w:tcPr>
          <w:p w:rsidR="003C3442" w:rsidRPr="005C007F" w14:paraId="3E5C1B72" w14:textId="77777777">
            <w:pPr>
              <w:rPr>
                <w:kern w:val="0"/>
                <w:szCs w:val="22"/>
              </w:rPr>
            </w:pPr>
            <w:r w:rsidRPr="005C007F">
              <w:rPr>
                <w:kern w:val="0"/>
                <w:szCs w:val="22"/>
              </w:rPr>
              <w:t xml:space="preserve"> $                 2,845 </w:t>
            </w:r>
          </w:p>
        </w:tc>
      </w:tr>
      <w:tr w14:paraId="534A2464"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FEA69B7" w14:textId="77777777">
            <w:pPr>
              <w:jc w:val="right"/>
              <w:rPr>
                <w:kern w:val="0"/>
                <w:szCs w:val="22"/>
              </w:rPr>
            </w:pPr>
            <w:r w:rsidRPr="005C007F">
              <w:rPr>
                <w:kern w:val="0"/>
                <w:szCs w:val="22"/>
              </w:rPr>
              <w:t>16729</w:t>
            </w:r>
          </w:p>
        </w:tc>
        <w:tc>
          <w:tcPr>
            <w:tcW w:w="1820" w:type="dxa"/>
            <w:tcBorders>
              <w:top w:val="nil"/>
              <w:left w:val="nil"/>
              <w:bottom w:val="single" w:sz="4" w:space="0" w:color="auto"/>
              <w:right w:val="single" w:sz="4" w:space="0" w:color="auto"/>
            </w:tcBorders>
            <w:noWrap/>
            <w:vAlign w:val="bottom"/>
            <w:hideMark/>
          </w:tcPr>
          <w:p w:rsidR="003C3442" w:rsidRPr="005C007F" w14:paraId="5EE6902F" w14:textId="77777777">
            <w:pPr>
              <w:rPr>
                <w:kern w:val="0"/>
                <w:szCs w:val="22"/>
              </w:rPr>
            </w:pPr>
            <w:r w:rsidRPr="005C007F">
              <w:rPr>
                <w:kern w:val="0"/>
                <w:szCs w:val="22"/>
              </w:rPr>
              <w:t>KVMD</w:t>
            </w:r>
          </w:p>
        </w:tc>
        <w:tc>
          <w:tcPr>
            <w:tcW w:w="1820" w:type="dxa"/>
            <w:tcBorders>
              <w:top w:val="nil"/>
              <w:left w:val="nil"/>
              <w:bottom w:val="single" w:sz="4" w:space="0" w:color="auto"/>
              <w:right w:val="single" w:sz="4" w:space="0" w:color="auto"/>
            </w:tcBorders>
            <w:noWrap/>
            <w:vAlign w:val="bottom"/>
            <w:hideMark/>
          </w:tcPr>
          <w:p w:rsidR="003C3442" w:rsidRPr="005C007F" w14:paraId="4E363AE8" w14:textId="77777777">
            <w:pPr>
              <w:jc w:val="right"/>
              <w:rPr>
                <w:kern w:val="0"/>
                <w:szCs w:val="22"/>
              </w:rPr>
            </w:pPr>
            <w:r w:rsidRPr="005C007F">
              <w:rPr>
                <w:kern w:val="0"/>
                <w:szCs w:val="22"/>
              </w:rPr>
              <w:t>15,940,782</w:t>
            </w:r>
          </w:p>
        </w:tc>
        <w:tc>
          <w:tcPr>
            <w:tcW w:w="1820" w:type="dxa"/>
            <w:tcBorders>
              <w:top w:val="nil"/>
              <w:left w:val="nil"/>
              <w:bottom w:val="single" w:sz="4" w:space="0" w:color="auto"/>
              <w:right w:val="single" w:sz="4" w:space="0" w:color="auto"/>
            </w:tcBorders>
            <w:noWrap/>
            <w:vAlign w:val="bottom"/>
            <w:hideMark/>
          </w:tcPr>
          <w:p w:rsidR="003C3442" w:rsidRPr="005C007F" w14:paraId="117EBC56" w14:textId="77777777">
            <w:pPr>
              <w:jc w:val="right"/>
              <w:rPr>
                <w:kern w:val="0"/>
                <w:szCs w:val="22"/>
              </w:rPr>
            </w:pPr>
            <w:r w:rsidRPr="005C007F">
              <w:rPr>
                <w:kern w:val="0"/>
                <w:szCs w:val="22"/>
              </w:rPr>
              <w:t>15,143,297</w:t>
            </w:r>
          </w:p>
        </w:tc>
        <w:tc>
          <w:tcPr>
            <w:tcW w:w="1820" w:type="dxa"/>
            <w:tcBorders>
              <w:top w:val="nil"/>
              <w:left w:val="nil"/>
              <w:bottom w:val="single" w:sz="4" w:space="0" w:color="auto"/>
              <w:right w:val="single" w:sz="4" w:space="0" w:color="auto"/>
            </w:tcBorders>
            <w:noWrap/>
            <w:vAlign w:val="bottom"/>
            <w:hideMark/>
          </w:tcPr>
          <w:p w:rsidR="003C3442" w:rsidRPr="005C007F" w14:paraId="460BF1DA" w14:textId="77777777">
            <w:pPr>
              <w:rPr>
                <w:kern w:val="0"/>
                <w:szCs w:val="22"/>
              </w:rPr>
            </w:pPr>
            <w:r w:rsidRPr="005C007F">
              <w:rPr>
                <w:kern w:val="0"/>
                <w:szCs w:val="22"/>
              </w:rPr>
              <w:t xml:space="preserve"> $             105,352 </w:t>
            </w:r>
          </w:p>
        </w:tc>
      </w:tr>
      <w:tr w14:paraId="523F00F7"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E62F541" w14:textId="77777777">
            <w:pPr>
              <w:jc w:val="right"/>
              <w:rPr>
                <w:kern w:val="0"/>
                <w:szCs w:val="22"/>
              </w:rPr>
            </w:pPr>
            <w:r w:rsidRPr="005C007F">
              <w:rPr>
                <w:kern w:val="0"/>
                <w:szCs w:val="22"/>
              </w:rPr>
              <w:t>83825</w:t>
            </w:r>
          </w:p>
        </w:tc>
        <w:tc>
          <w:tcPr>
            <w:tcW w:w="1820" w:type="dxa"/>
            <w:tcBorders>
              <w:top w:val="nil"/>
              <w:left w:val="nil"/>
              <w:bottom w:val="single" w:sz="4" w:space="0" w:color="auto"/>
              <w:right w:val="single" w:sz="4" w:space="0" w:color="auto"/>
            </w:tcBorders>
            <w:noWrap/>
            <w:vAlign w:val="bottom"/>
            <w:hideMark/>
          </w:tcPr>
          <w:p w:rsidR="003C3442" w:rsidRPr="005C007F" w14:paraId="1567B228" w14:textId="77777777">
            <w:pPr>
              <w:rPr>
                <w:kern w:val="0"/>
                <w:szCs w:val="22"/>
              </w:rPr>
            </w:pPr>
            <w:r w:rsidRPr="005C007F">
              <w:rPr>
                <w:kern w:val="0"/>
                <w:szCs w:val="22"/>
              </w:rPr>
              <w:t>KVME-TV</w:t>
            </w:r>
          </w:p>
        </w:tc>
        <w:tc>
          <w:tcPr>
            <w:tcW w:w="1820" w:type="dxa"/>
            <w:tcBorders>
              <w:top w:val="nil"/>
              <w:left w:val="nil"/>
              <w:bottom w:val="single" w:sz="4" w:space="0" w:color="auto"/>
              <w:right w:val="single" w:sz="4" w:space="0" w:color="auto"/>
            </w:tcBorders>
            <w:noWrap/>
            <w:vAlign w:val="bottom"/>
            <w:hideMark/>
          </w:tcPr>
          <w:p w:rsidR="003C3442" w:rsidRPr="005C007F" w14:paraId="462A5F74" w14:textId="77777777">
            <w:pPr>
              <w:jc w:val="right"/>
              <w:rPr>
                <w:kern w:val="0"/>
                <w:szCs w:val="22"/>
              </w:rPr>
            </w:pPr>
            <w:r w:rsidRPr="005C007F">
              <w:rPr>
                <w:kern w:val="0"/>
                <w:szCs w:val="22"/>
              </w:rPr>
              <w:t>26,212</w:t>
            </w:r>
          </w:p>
        </w:tc>
        <w:tc>
          <w:tcPr>
            <w:tcW w:w="1820" w:type="dxa"/>
            <w:tcBorders>
              <w:top w:val="nil"/>
              <w:left w:val="nil"/>
              <w:bottom w:val="single" w:sz="4" w:space="0" w:color="auto"/>
              <w:right w:val="single" w:sz="4" w:space="0" w:color="auto"/>
            </w:tcBorders>
            <w:noWrap/>
            <w:vAlign w:val="bottom"/>
            <w:hideMark/>
          </w:tcPr>
          <w:p w:rsidR="003C3442" w:rsidRPr="005C007F" w14:paraId="629CC473" w14:textId="77777777">
            <w:pPr>
              <w:jc w:val="right"/>
              <w:rPr>
                <w:kern w:val="0"/>
                <w:szCs w:val="22"/>
              </w:rPr>
            </w:pPr>
            <w:r w:rsidRPr="005C007F">
              <w:rPr>
                <w:kern w:val="0"/>
                <w:szCs w:val="22"/>
              </w:rPr>
              <w:t>22,277</w:t>
            </w:r>
          </w:p>
        </w:tc>
        <w:tc>
          <w:tcPr>
            <w:tcW w:w="1820" w:type="dxa"/>
            <w:tcBorders>
              <w:top w:val="nil"/>
              <w:left w:val="nil"/>
              <w:bottom w:val="single" w:sz="4" w:space="0" w:color="auto"/>
              <w:right w:val="single" w:sz="4" w:space="0" w:color="auto"/>
            </w:tcBorders>
            <w:noWrap/>
            <w:vAlign w:val="bottom"/>
            <w:hideMark/>
          </w:tcPr>
          <w:p w:rsidR="003C3442" w:rsidRPr="005C007F" w14:paraId="33294B6A" w14:textId="77777777">
            <w:pPr>
              <w:rPr>
                <w:kern w:val="0"/>
                <w:szCs w:val="22"/>
              </w:rPr>
            </w:pPr>
            <w:r w:rsidRPr="005C007F">
              <w:rPr>
                <w:kern w:val="0"/>
                <w:szCs w:val="22"/>
              </w:rPr>
              <w:t xml:space="preserve"> $                   155 </w:t>
            </w:r>
          </w:p>
        </w:tc>
      </w:tr>
      <w:tr w14:paraId="5ECC795B"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614ED4E" w14:textId="77777777">
            <w:pPr>
              <w:jc w:val="right"/>
              <w:rPr>
                <w:kern w:val="0"/>
                <w:szCs w:val="22"/>
              </w:rPr>
            </w:pPr>
            <w:r w:rsidRPr="005C007F">
              <w:rPr>
                <w:kern w:val="0"/>
                <w:szCs w:val="22"/>
              </w:rPr>
              <w:t>25735</w:t>
            </w:r>
          </w:p>
        </w:tc>
        <w:tc>
          <w:tcPr>
            <w:tcW w:w="1820" w:type="dxa"/>
            <w:tcBorders>
              <w:top w:val="nil"/>
              <w:left w:val="nil"/>
              <w:bottom w:val="single" w:sz="4" w:space="0" w:color="auto"/>
              <w:right w:val="single" w:sz="4" w:space="0" w:color="auto"/>
            </w:tcBorders>
            <w:noWrap/>
            <w:vAlign w:val="bottom"/>
            <w:hideMark/>
          </w:tcPr>
          <w:p w:rsidR="003C3442" w:rsidRPr="005C007F" w14:paraId="7BE0A08D" w14:textId="77777777">
            <w:pPr>
              <w:rPr>
                <w:kern w:val="0"/>
                <w:szCs w:val="22"/>
              </w:rPr>
            </w:pPr>
            <w:r w:rsidRPr="005C007F">
              <w:rPr>
                <w:kern w:val="0"/>
                <w:szCs w:val="22"/>
              </w:rPr>
              <w:t>KVOA</w:t>
            </w:r>
          </w:p>
        </w:tc>
        <w:tc>
          <w:tcPr>
            <w:tcW w:w="1820" w:type="dxa"/>
            <w:tcBorders>
              <w:top w:val="nil"/>
              <w:left w:val="nil"/>
              <w:bottom w:val="single" w:sz="4" w:space="0" w:color="auto"/>
              <w:right w:val="single" w:sz="4" w:space="0" w:color="auto"/>
            </w:tcBorders>
            <w:noWrap/>
            <w:vAlign w:val="bottom"/>
            <w:hideMark/>
          </w:tcPr>
          <w:p w:rsidR="003C3442" w:rsidRPr="005C007F" w14:paraId="737C2B8B" w14:textId="77777777">
            <w:pPr>
              <w:jc w:val="right"/>
              <w:rPr>
                <w:kern w:val="0"/>
                <w:szCs w:val="22"/>
              </w:rPr>
            </w:pPr>
            <w:r w:rsidRPr="005C007F">
              <w:rPr>
                <w:kern w:val="0"/>
                <w:szCs w:val="22"/>
              </w:rPr>
              <w:t>1,386,793</w:t>
            </w:r>
          </w:p>
        </w:tc>
        <w:tc>
          <w:tcPr>
            <w:tcW w:w="1820" w:type="dxa"/>
            <w:tcBorders>
              <w:top w:val="nil"/>
              <w:left w:val="nil"/>
              <w:bottom w:val="single" w:sz="4" w:space="0" w:color="auto"/>
              <w:right w:val="single" w:sz="4" w:space="0" w:color="auto"/>
            </w:tcBorders>
            <w:noWrap/>
            <w:vAlign w:val="bottom"/>
            <w:hideMark/>
          </w:tcPr>
          <w:p w:rsidR="003C3442" w:rsidRPr="005C007F" w14:paraId="7D9F6A1B" w14:textId="77777777">
            <w:pPr>
              <w:jc w:val="right"/>
              <w:rPr>
                <w:kern w:val="0"/>
                <w:szCs w:val="22"/>
              </w:rPr>
            </w:pPr>
            <w:r w:rsidRPr="005C007F">
              <w:rPr>
                <w:kern w:val="0"/>
                <w:szCs w:val="22"/>
              </w:rPr>
              <w:t>1,069,725</w:t>
            </w:r>
          </w:p>
        </w:tc>
        <w:tc>
          <w:tcPr>
            <w:tcW w:w="1820" w:type="dxa"/>
            <w:tcBorders>
              <w:top w:val="nil"/>
              <w:left w:val="nil"/>
              <w:bottom w:val="single" w:sz="4" w:space="0" w:color="auto"/>
              <w:right w:val="single" w:sz="4" w:space="0" w:color="auto"/>
            </w:tcBorders>
            <w:noWrap/>
            <w:vAlign w:val="bottom"/>
            <w:hideMark/>
          </w:tcPr>
          <w:p w:rsidR="003C3442" w:rsidRPr="005C007F" w14:paraId="67B67C53" w14:textId="77777777">
            <w:pPr>
              <w:rPr>
                <w:kern w:val="0"/>
                <w:szCs w:val="22"/>
              </w:rPr>
            </w:pPr>
            <w:r w:rsidRPr="005C007F">
              <w:rPr>
                <w:kern w:val="0"/>
                <w:szCs w:val="22"/>
              </w:rPr>
              <w:t xml:space="preserve"> $                 7,442 </w:t>
            </w:r>
          </w:p>
        </w:tc>
      </w:tr>
      <w:tr w14:paraId="76DE16F4"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55885E7" w14:textId="77777777">
            <w:pPr>
              <w:jc w:val="right"/>
              <w:rPr>
                <w:kern w:val="0"/>
                <w:szCs w:val="22"/>
              </w:rPr>
            </w:pPr>
            <w:r w:rsidRPr="005C007F">
              <w:rPr>
                <w:kern w:val="0"/>
                <w:szCs w:val="22"/>
              </w:rPr>
              <w:t>35862</w:t>
            </w:r>
          </w:p>
        </w:tc>
        <w:tc>
          <w:tcPr>
            <w:tcW w:w="1820" w:type="dxa"/>
            <w:tcBorders>
              <w:top w:val="nil"/>
              <w:left w:val="nil"/>
              <w:bottom w:val="single" w:sz="4" w:space="0" w:color="auto"/>
              <w:right w:val="single" w:sz="4" w:space="0" w:color="auto"/>
            </w:tcBorders>
            <w:noWrap/>
            <w:vAlign w:val="bottom"/>
            <w:hideMark/>
          </w:tcPr>
          <w:p w:rsidR="003C3442" w:rsidRPr="005C007F" w14:paraId="1015D3B3" w14:textId="77777777">
            <w:pPr>
              <w:rPr>
                <w:kern w:val="0"/>
                <w:szCs w:val="22"/>
              </w:rPr>
            </w:pPr>
            <w:r w:rsidRPr="005C007F">
              <w:rPr>
                <w:kern w:val="0"/>
                <w:szCs w:val="22"/>
              </w:rPr>
              <w:t>KVOS-TV</w:t>
            </w:r>
          </w:p>
        </w:tc>
        <w:tc>
          <w:tcPr>
            <w:tcW w:w="1820" w:type="dxa"/>
            <w:tcBorders>
              <w:top w:val="nil"/>
              <w:left w:val="nil"/>
              <w:bottom w:val="single" w:sz="4" w:space="0" w:color="auto"/>
              <w:right w:val="single" w:sz="4" w:space="0" w:color="auto"/>
            </w:tcBorders>
            <w:noWrap/>
            <w:vAlign w:val="bottom"/>
            <w:hideMark/>
          </w:tcPr>
          <w:p w:rsidR="003C3442" w:rsidRPr="005C007F" w14:paraId="30673945" w14:textId="77777777">
            <w:pPr>
              <w:jc w:val="right"/>
              <w:rPr>
                <w:kern w:val="0"/>
                <w:szCs w:val="22"/>
              </w:rPr>
            </w:pPr>
            <w:r w:rsidRPr="005C007F">
              <w:rPr>
                <w:kern w:val="0"/>
                <w:szCs w:val="22"/>
              </w:rPr>
              <w:t>2,566,816</w:t>
            </w:r>
          </w:p>
        </w:tc>
        <w:tc>
          <w:tcPr>
            <w:tcW w:w="1820" w:type="dxa"/>
            <w:tcBorders>
              <w:top w:val="nil"/>
              <w:left w:val="nil"/>
              <w:bottom w:val="single" w:sz="4" w:space="0" w:color="auto"/>
              <w:right w:val="single" w:sz="4" w:space="0" w:color="auto"/>
            </w:tcBorders>
            <w:noWrap/>
            <w:vAlign w:val="bottom"/>
            <w:hideMark/>
          </w:tcPr>
          <w:p w:rsidR="003C3442" w:rsidRPr="005C007F" w14:paraId="030CCB3C" w14:textId="77777777">
            <w:pPr>
              <w:jc w:val="right"/>
              <w:rPr>
                <w:kern w:val="0"/>
                <w:szCs w:val="22"/>
              </w:rPr>
            </w:pPr>
            <w:r w:rsidRPr="005C007F">
              <w:rPr>
                <w:kern w:val="0"/>
                <w:szCs w:val="22"/>
              </w:rPr>
              <w:t>2,493,670</w:t>
            </w:r>
          </w:p>
        </w:tc>
        <w:tc>
          <w:tcPr>
            <w:tcW w:w="1820" w:type="dxa"/>
            <w:tcBorders>
              <w:top w:val="nil"/>
              <w:left w:val="nil"/>
              <w:bottom w:val="single" w:sz="4" w:space="0" w:color="auto"/>
              <w:right w:val="single" w:sz="4" w:space="0" w:color="auto"/>
            </w:tcBorders>
            <w:noWrap/>
            <w:vAlign w:val="bottom"/>
            <w:hideMark/>
          </w:tcPr>
          <w:p w:rsidR="003C3442" w:rsidRPr="005C007F" w14:paraId="1CDD74FF" w14:textId="77777777">
            <w:pPr>
              <w:rPr>
                <w:kern w:val="0"/>
                <w:szCs w:val="22"/>
              </w:rPr>
            </w:pPr>
            <w:r w:rsidRPr="005C007F">
              <w:rPr>
                <w:kern w:val="0"/>
                <w:szCs w:val="22"/>
              </w:rPr>
              <w:t xml:space="preserve"> $               17,348 </w:t>
            </w:r>
          </w:p>
        </w:tc>
      </w:tr>
      <w:tr w14:paraId="38DE9EF3"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12387F3" w14:textId="77777777">
            <w:pPr>
              <w:jc w:val="right"/>
              <w:rPr>
                <w:kern w:val="0"/>
                <w:szCs w:val="22"/>
              </w:rPr>
            </w:pPr>
            <w:r w:rsidRPr="005C007F">
              <w:rPr>
                <w:kern w:val="0"/>
                <w:szCs w:val="22"/>
              </w:rPr>
              <w:t>69733</w:t>
            </w:r>
          </w:p>
        </w:tc>
        <w:tc>
          <w:tcPr>
            <w:tcW w:w="1820" w:type="dxa"/>
            <w:tcBorders>
              <w:top w:val="nil"/>
              <w:left w:val="nil"/>
              <w:bottom w:val="single" w:sz="4" w:space="0" w:color="auto"/>
              <w:right w:val="single" w:sz="4" w:space="0" w:color="auto"/>
            </w:tcBorders>
            <w:noWrap/>
            <w:vAlign w:val="bottom"/>
            <w:hideMark/>
          </w:tcPr>
          <w:p w:rsidR="003C3442" w:rsidRPr="005C007F" w14:paraId="0B23521E" w14:textId="77777777">
            <w:pPr>
              <w:rPr>
                <w:kern w:val="0"/>
                <w:szCs w:val="22"/>
              </w:rPr>
            </w:pPr>
            <w:r w:rsidRPr="005C007F">
              <w:rPr>
                <w:kern w:val="0"/>
                <w:szCs w:val="22"/>
              </w:rPr>
              <w:t>KVPT</w:t>
            </w:r>
          </w:p>
        </w:tc>
        <w:tc>
          <w:tcPr>
            <w:tcW w:w="1820" w:type="dxa"/>
            <w:tcBorders>
              <w:top w:val="nil"/>
              <w:left w:val="nil"/>
              <w:bottom w:val="single" w:sz="4" w:space="0" w:color="auto"/>
              <w:right w:val="single" w:sz="4" w:space="0" w:color="auto"/>
            </w:tcBorders>
            <w:noWrap/>
            <w:vAlign w:val="bottom"/>
            <w:hideMark/>
          </w:tcPr>
          <w:p w:rsidR="003C3442" w:rsidRPr="005C007F" w14:paraId="6511FE65" w14:textId="77777777">
            <w:pPr>
              <w:jc w:val="right"/>
              <w:rPr>
                <w:kern w:val="0"/>
                <w:szCs w:val="22"/>
              </w:rPr>
            </w:pPr>
            <w:r w:rsidRPr="005C007F">
              <w:rPr>
                <w:kern w:val="0"/>
                <w:szCs w:val="22"/>
              </w:rPr>
              <w:t>1,854,771</w:t>
            </w:r>
          </w:p>
        </w:tc>
        <w:tc>
          <w:tcPr>
            <w:tcW w:w="1820" w:type="dxa"/>
            <w:tcBorders>
              <w:top w:val="nil"/>
              <w:left w:val="nil"/>
              <w:bottom w:val="single" w:sz="4" w:space="0" w:color="auto"/>
              <w:right w:val="single" w:sz="4" w:space="0" w:color="auto"/>
            </w:tcBorders>
            <w:noWrap/>
            <w:vAlign w:val="bottom"/>
            <w:hideMark/>
          </w:tcPr>
          <w:p w:rsidR="003C3442" w:rsidRPr="005C007F" w14:paraId="7E595D0D" w14:textId="77777777">
            <w:pPr>
              <w:jc w:val="right"/>
              <w:rPr>
                <w:kern w:val="0"/>
                <w:szCs w:val="22"/>
              </w:rPr>
            </w:pPr>
            <w:r w:rsidRPr="005C007F">
              <w:rPr>
                <w:kern w:val="0"/>
                <w:szCs w:val="22"/>
              </w:rPr>
              <w:t>1,828,301</w:t>
            </w:r>
          </w:p>
        </w:tc>
        <w:tc>
          <w:tcPr>
            <w:tcW w:w="1820" w:type="dxa"/>
            <w:tcBorders>
              <w:top w:val="nil"/>
              <w:left w:val="nil"/>
              <w:bottom w:val="single" w:sz="4" w:space="0" w:color="auto"/>
              <w:right w:val="single" w:sz="4" w:space="0" w:color="auto"/>
            </w:tcBorders>
            <w:noWrap/>
            <w:vAlign w:val="bottom"/>
            <w:hideMark/>
          </w:tcPr>
          <w:p w:rsidR="003C3442" w:rsidRPr="005C007F" w14:paraId="4553BF4C" w14:textId="77777777">
            <w:pPr>
              <w:rPr>
                <w:kern w:val="0"/>
                <w:szCs w:val="22"/>
              </w:rPr>
            </w:pPr>
            <w:r w:rsidRPr="005C007F">
              <w:rPr>
                <w:kern w:val="0"/>
                <w:szCs w:val="22"/>
              </w:rPr>
              <w:t xml:space="preserve"> $               12,719 </w:t>
            </w:r>
          </w:p>
        </w:tc>
      </w:tr>
      <w:tr w14:paraId="7E0E2062"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F84B009" w14:textId="77777777">
            <w:pPr>
              <w:jc w:val="right"/>
              <w:rPr>
                <w:kern w:val="0"/>
                <w:szCs w:val="22"/>
              </w:rPr>
            </w:pPr>
            <w:r w:rsidRPr="005C007F">
              <w:rPr>
                <w:kern w:val="0"/>
                <w:szCs w:val="22"/>
              </w:rPr>
              <w:t>55372</w:t>
            </w:r>
          </w:p>
        </w:tc>
        <w:tc>
          <w:tcPr>
            <w:tcW w:w="1820" w:type="dxa"/>
            <w:tcBorders>
              <w:top w:val="nil"/>
              <w:left w:val="nil"/>
              <w:bottom w:val="single" w:sz="4" w:space="0" w:color="auto"/>
              <w:right w:val="single" w:sz="4" w:space="0" w:color="auto"/>
            </w:tcBorders>
            <w:noWrap/>
            <w:vAlign w:val="bottom"/>
            <w:hideMark/>
          </w:tcPr>
          <w:p w:rsidR="003C3442" w:rsidRPr="005C007F" w14:paraId="3062285B" w14:textId="77777777">
            <w:pPr>
              <w:rPr>
                <w:kern w:val="0"/>
                <w:szCs w:val="22"/>
              </w:rPr>
            </w:pPr>
            <w:r w:rsidRPr="005C007F">
              <w:rPr>
                <w:kern w:val="0"/>
                <w:szCs w:val="22"/>
              </w:rPr>
              <w:t>KVRR</w:t>
            </w:r>
          </w:p>
        </w:tc>
        <w:tc>
          <w:tcPr>
            <w:tcW w:w="1820" w:type="dxa"/>
            <w:tcBorders>
              <w:top w:val="nil"/>
              <w:left w:val="nil"/>
              <w:bottom w:val="single" w:sz="4" w:space="0" w:color="auto"/>
              <w:right w:val="single" w:sz="4" w:space="0" w:color="auto"/>
            </w:tcBorders>
            <w:noWrap/>
            <w:vAlign w:val="bottom"/>
            <w:hideMark/>
          </w:tcPr>
          <w:p w:rsidR="003C3442" w:rsidRPr="005C007F" w14:paraId="40B2F1CB" w14:textId="77777777">
            <w:pPr>
              <w:jc w:val="right"/>
              <w:rPr>
                <w:kern w:val="0"/>
                <w:szCs w:val="22"/>
              </w:rPr>
            </w:pPr>
            <w:r w:rsidRPr="005C007F">
              <w:rPr>
                <w:kern w:val="0"/>
                <w:szCs w:val="22"/>
              </w:rPr>
              <w:t>403,075</w:t>
            </w:r>
          </w:p>
        </w:tc>
        <w:tc>
          <w:tcPr>
            <w:tcW w:w="1820" w:type="dxa"/>
            <w:tcBorders>
              <w:top w:val="nil"/>
              <w:left w:val="nil"/>
              <w:bottom w:val="single" w:sz="4" w:space="0" w:color="auto"/>
              <w:right w:val="single" w:sz="4" w:space="0" w:color="auto"/>
            </w:tcBorders>
            <w:noWrap/>
            <w:vAlign w:val="bottom"/>
            <w:hideMark/>
          </w:tcPr>
          <w:p w:rsidR="003C3442" w:rsidRPr="005C007F" w14:paraId="2BF2BE35" w14:textId="77777777">
            <w:pPr>
              <w:jc w:val="right"/>
              <w:rPr>
                <w:kern w:val="0"/>
                <w:szCs w:val="22"/>
              </w:rPr>
            </w:pPr>
            <w:r w:rsidRPr="005C007F">
              <w:rPr>
                <w:kern w:val="0"/>
                <w:szCs w:val="22"/>
              </w:rPr>
              <w:t>403,075</w:t>
            </w:r>
          </w:p>
        </w:tc>
        <w:tc>
          <w:tcPr>
            <w:tcW w:w="1820" w:type="dxa"/>
            <w:tcBorders>
              <w:top w:val="nil"/>
              <w:left w:val="nil"/>
              <w:bottom w:val="single" w:sz="4" w:space="0" w:color="auto"/>
              <w:right w:val="single" w:sz="4" w:space="0" w:color="auto"/>
            </w:tcBorders>
            <w:noWrap/>
            <w:vAlign w:val="bottom"/>
            <w:hideMark/>
          </w:tcPr>
          <w:p w:rsidR="003C3442" w:rsidRPr="005C007F" w14:paraId="1A77B958" w14:textId="77777777">
            <w:pPr>
              <w:rPr>
                <w:kern w:val="0"/>
                <w:szCs w:val="22"/>
              </w:rPr>
            </w:pPr>
            <w:r w:rsidRPr="005C007F">
              <w:rPr>
                <w:kern w:val="0"/>
                <w:szCs w:val="22"/>
              </w:rPr>
              <w:t xml:space="preserve"> $                 2,804 </w:t>
            </w:r>
          </w:p>
        </w:tc>
      </w:tr>
      <w:tr w14:paraId="742DEC07"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EFD5160" w14:textId="77777777">
            <w:pPr>
              <w:jc w:val="right"/>
              <w:rPr>
                <w:kern w:val="0"/>
                <w:szCs w:val="22"/>
              </w:rPr>
            </w:pPr>
            <w:r w:rsidRPr="005C007F">
              <w:rPr>
                <w:kern w:val="0"/>
                <w:szCs w:val="22"/>
              </w:rPr>
              <w:t>166331</w:t>
            </w:r>
          </w:p>
        </w:tc>
        <w:tc>
          <w:tcPr>
            <w:tcW w:w="1820" w:type="dxa"/>
            <w:tcBorders>
              <w:top w:val="nil"/>
              <w:left w:val="nil"/>
              <w:bottom w:val="single" w:sz="4" w:space="0" w:color="auto"/>
              <w:right w:val="single" w:sz="4" w:space="0" w:color="auto"/>
            </w:tcBorders>
            <w:noWrap/>
            <w:vAlign w:val="bottom"/>
            <w:hideMark/>
          </w:tcPr>
          <w:p w:rsidR="003C3442" w:rsidRPr="005C007F" w14:paraId="5727C0CA" w14:textId="77777777">
            <w:pPr>
              <w:rPr>
                <w:kern w:val="0"/>
                <w:szCs w:val="22"/>
              </w:rPr>
            </w:pPr>
            <w:r w:rsidRPr="005C007F">
              <w:rPr>
                <w:kern w:val="0"/>
                <w:szCs w:val="22"/>
              </w:rPr>
              <w:t>KVSN-DT</w:t>
            </w:r>
          </w:p>
        </w:tc>
        <w:tc>
          <w:tcPr>
            <w:tcW w:w="1820" w:type="dxa"/>
            <w:tcBorders>
              <w:top w:val="nil"/>
              <w:left w:val="nil"/>
              <w:bottom w:val="single" w:sz="4" w:space="0" w:color="auto"/>
              <w:right w:val="single" w:sz="4" w:space="0" w:color="auto"/>
            </w:tcBorders>
            <w:noWrap/>
            <w:vAlign w:val="bottom"/>
            <w:hideMark/>
          </w:tcPr>
          <w:p w:rsidR="003C3442" w:rsidRPr="005C007F" w14:paraId="2B1BFB65" w14:textId="77777777">
            <w:pPr>
              <w:jc w:val="right"/>
              <w:rPr>
                <w:kern w:val="0"/>
                <w:szCs w:val="22"/>
              </w:rPr>
            </w:pPr>
            <w:r w:rsidRPr="005C007F">
              <w:rPr>
                <w:kern w:val="0"/>
                <w:szCs w:val="22"/>
              </w:rPr>
              <w:t>3,136,196</w:t>
            </w:r>
          </w:p>
        </w:tc>
        <w:tc>
          <w:tcPr>
            <w:tcW w:w="1820" w:type="dxa"/>
            <w:tcBorders>
              <w:top w:val="nil"/>
              <w:left w:val="nil"/>
              <w:bottom w:val="single" w:sz="4" w:space="0" w:color="auto"/>
              <w:right w:val="single" w:sz="4" w:space="0" w:color="auto"/>
            </w:tcBorders>
            <w:noWrap/>
            <w:vAlign w:val="bottom"/>
            <w:hideMark/>
          </w:tcPr>
          <w:p w:rsidR="003C3442" w:rsidRPr="005C007F" w14:paraId="6B882EC0" w14:textId="77777777">
            <w:pPr>
              <w:jc w:val="right"/>
              <w:rPr>
                <w:kern w:val="0"/>
                <w:szCs w:val="22"/>
              </w:rPr>
            </w:pPr>
            <w:r w:rsidRPr="005C007F">
              <w:rPr>
                <w:kern w:val="0"/>
                <w:szCs w:val="22"/>
              </w:rPr>
              <w:t>2,698,298</w:t>
            </w:r>
          </w:p>
        </w:tc>
        <w:tc>
          <w:tcPr>
            <w:tcW w:w="1820" w:type="dxa"/>
            <w:tcBorders>
              <w:top w:val="nil"/>
              <w:left w:val="nil"/>
              <w:bottom w:val="single" w:sz="4" w:space="0" w:color="auto"/>
              <w:right w:val="single" w:sz="4" w:space="0" w:color="auto"/>
            </w:tcBorders>
            <w:noWrap/>
            <w:vAlign w:val="bottom"/>
            <w:hideMark/>
          </w:tcPr>
          <w:p w:rsidR="003C3442" w:rsidRPr="005C007F" w14:paraId="62766C84" w14:textId="77777777">
            <w:pPr>
              <w:rPr>
                <w:kern w:val="0"/>
                <w:szCs w:val="22"/>
              </w:rPr>
            </w:pPr>
            <w:r w:rsidRPr="005C007F">
              <w:rPr>
                <w:kern w:val="0"/>
                <w:szCs w:val="22"/>
              </w:rPr>
              <w:t xml:space="preserve"> $               18,772 </w:t>
            </w:r>
          </w:p>
        </w:tc>
      </w:tr>
      <w:tr w14:paraId="20603E6C"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0C4ADD9" w14:textId="77777777">
            <w:pPr>
              <w:jc w:val="right"/>
              <w:rPr>
                <w:kern w:val="0"/>
                <w:szCs w:val="22"/>
              </w:rPr>
            </w:pPr>
            <w:r w:rsidRPr="005C007F">
              <w:rPr>
                <w:kern w:val="0"/>
                <w:szCs w:val="22"/>
              </w:rPr>
              <w:t>608</w:t>
            </w:r>
          </w:p>
        </w:tc>
        <w:tc>
          <w:tcPr>
            <w:tcW w:w="1820" w:type="dxa"/>
            <w:tcBorders>
              <w:top w:val="nil"/>
              <w:left w:val="nil"/>
              <w:bottom w:val="single" w:sz="4" w:space="0" w:color="auto"/>
              <w:right w:val="single" w:sz="4" w:space="0" w:color="auto"/>
            </w:tcBorders>
            <w:noWrap/>
            <w:vAlign w:val="bottom"/>
            <w:hideMark/>
          </w:tcPr>
          <w:p w:rsidR="003C3442" w:rsidRPr="005C007F" w14:paraId="344E277D" w14:textId="77777777">
            <w:pPr>
              <w:rPr>
                <w:kern w:val="0"/>
                <w:szCs w:val="22"/>
              </w:rPr>
            </w:pPr>
            <w:r w:rsidRPr="005C007F">
              <w:rPr>
                <w:kern w:val="0"/>
                <w:szCs w:val="22"/>
              </w:rPr>
              <w:t>KVTH-DT</w:t>
            </w:r>
          </w:p>
        </w:tc>
        <w:tc>
          <w:tcPr>
            <w:tcW w:w="1820" w:type="dxa"/>
            <w:tcBorders>
              <w:top w:val="nil"/>
              <w:left w:val="nil"/>
              <w:bottom w:val="single" w:sz="4" w:space="0" w:color="auto"/>
              <w:right w:val="single" w:sz="4" w:space="0" w:color="auto"/>
            </w:tcBorders>
            <w:noWrap/>
            <w:vAlign w:val="bottom"/>
            <w:hideMark/>
          </w:tcPr>
          <w:p w:rsidR="003C3442" w:rsidRPr="005C007F" w14:paraId="354DAF17" w14:textId="77777777">
            <w:pPr>
              <w:jc w:val="right"/>
              <w:rPr>
                <w:kern w:val="0"/>
                <w:szCs w:val="22"/>
              </w:rPr>
            </w:pPr>
            <w:r w:rsidRPr="005C007F">
              <w:rPr>
                <w:kern w:val="0"/>
                <w:szCs w:val="22"/>
              </w:rPr>
              <w:t>319,985</w:t>
            </w:r>
          </w:p>
        </w:tc>
        <w:tc>
          <w:tcPr>
            <w:tcW w:w="1820" w:type="dxa"/>
            <w:tcBorders>
              <w:top w:val="nil"/>
              <w:left w:val="nil"/>
              <w:bottom w:val="single" w:sz="4" w:space="0" w:color="auto"/>
              <w:right w:val="single" w:sz="4" w:space="0" w:color="auto"/>
            </w:tcBorders>
            <w:noWrap/>
            <w:vAlign w:val="bottom"/>
            <w:hideMark/>
          </w:tcPr>
          <w:p w:rsidR="003C3442" w:rsidRPr="005C007F" w14:paraId="0042E68B" w14:textId="77777777">
            <w:pPr>
              <w:jc w:val="right"/>
              <w:rPr>
                <w:kern w:val="0"/>
                <w:szCs w:val="22"/>
              </w:rPr>
            </w:pPr>
            <w:r w:rsidRPr="005C007F">
              <w:rPr>
                <w:kern w:val="0"/>
                <w:szCs w:val="22"/>
              </w:rPr>
              <w:t>318,374</w:t>
            </w:r>
          </w:p>
        </w:tc>
        <w:tc>
          <w:tcPr>
            <w:tcW w:w="1820" w:type="dxa"/>
            <w:tcBorders>
              <w:top w:val="nil"/>
              <w:left w:val="nil"/>
              <w:bottom w:val="single" w:sz="4" w:space="0" w:color="auto"/>
              <w:right w:val="single" w:sz="4" w:space="0" w:color="auto"/>
            </w:tcBorders>
            <w:noWrap/>
            <w:vAlign w:val="bottom"/>
            <w:hideMark/>
          </w:tcPr>
          <w:p w:rsidR="003C3442" w:rsidRPr="005C007F" w14:paraId="2193062A" w14:textId="77777777">
            <w:pPr>
              <w:rPr>
                <w:kern w:val="0"/>
                <w:szCs w:val="22"/>
              </w:rPr>
            </w:pPr>
            <w:r w:rsidRPr="005C007F">
              <w:rPr>
                <w:kern w:val="0"/>
                <w:szCs w:val="22"/>
              </w:rPr>
              <w:t xml:space="preserve"> $                 2,215 </w:t>
            </w:r>
          </w:p>
        </w:tc>
      </w:tr>
      <w:tr w14:paraId="4B0F793E"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74769D6" w14:textId="77777777">
            <w:pPr>
              <w:jc w:val="right"/>
              <w:rPr>
                <w:kern w:val="0"/>
                <w:szCs w:val="22"/>
              </w:rPr>
            </w:pPr>
            <w:r w:rsidRPr="005C007F">
              <w:rPr>
                <w:kern w:val="0"/>
                <w:szCs w:val="22"/>
              </w:rPr>
              <w:t>2784</w:t>
            </w:r>
          </w:p>
        </w:tc>
        <w:tc>
          <w:tcPr>
            <w:tcW w:w="1820" w:type="dxa"/>
            <w:tcBorders>
              <w:top w:val="nil"/>
              <w:left w:val="nil"/>
              <w:bottom w:val="single" w:sz="4" w:space="0" w:color="auto"/>
              <w:right w:val="single" w:sz="4" w:space="0" w:color="auto"/>
            </w:tcBorders>
            <w:noWrap/>
            <w:vAlign w:val="bottom"/>
            <w:hideMark/>
          </w:tcPr>
          <w:p w:rsidR="003C3442" w:rsidRPr="005C007F" w14:paraId="79B3FDD9" w14:textId="77777777">
            <w:pPr>
              <w:rPr>
                <w:kern w:val="0"/>
                <w:szCs w:val="22"/>
              </w:rPr>
            </w:pPr>
            <w:r w:rsidRPr="005C007F">
              <w:rPr>
                <w:kern w:val="0"/>
                <w:szCs w:val="22"/>
              </w:rPr>
              <w:t>KVTJ-DT</w:t>
            </w:r>
          </w:p>
        </w:tc>
        <w:tc>
          <w:tcPr>
            <w:tcW w:w="1820" w:type="dxa"/>
            <w:tcBorders>
              <w:top w:val="nil"/>
              <w:left w:val="nil"/>
              <w:bottom w:val="single" w:sz="4" w:space="0" w:color="auto"/>
              <w:right w:val="single" w:sz="4" w:space="0" w:color="auto"/>
            </w:tcBorders>
            <w:noWrap/>
            <w:vAlign w:val="bottom"/>
            <w:hideMark/>
          </w:tcPr>
          <w:p w:rsidR="003C3442" w:rsidRPr="005C007F" w14:paraId="091E5623" w14:textId="77777777">
            <w:pPr>
              <w:jc w:val="right"/>
              <w:rPr>
                <w:kern w:val="0"/>
                <w:szCs w:val="22"/>
              </w:rPr>
            </w:pPr>
            <w:r w:rsidRPr="005C007F">
              <w:rPr>
                <w:kern w:val="0"/>
                <w:szCs w:val="22"/>
              </w:rPr>
              <w:t>1,459,963</w:t>
            </w:r>
          </w:p>
        </w:tc>
        <w:tc>
          <w:tcPr>
            <w:tcW w:w="1820" w:type="dxa"/>
            <w:tcBorders>
              <w:top w:val="nil"/>
              <w:left w:val="nil"/>
              <w:bottom w:val="single" w:sz="4" w:space="0" w:color="auto"/>
              <w:right w:val="single" w:sz="4" w:space="0" w:color="auto"/>
            </w:tcBorders>
            <w:noWrap/>
            <w:vAlign w:val="bottom"/>
            <w:hideMark/>
          </w:tcPr>
          <w:p w:rsidR="003C3442" w:rsidRPr="005C007F" w14:paraId="6BDB2A32" w14:textId="77777777">
            <w:pPr>
              <w:jc w:val="right"/>
              <w:rPr>
                <w:kern w:val="0"/>
                <w:szCs w:val="22"/>
              </w:rPr>
            </w:pPr>
            <w:r w:rsidRPr="005C007F">
              <w:rPr>
                <w:kern w:val="0"/>
                <w:szCs w:val="22"/>
              </w:rPr>
              <w:t>1,459,552</w:t>
            </w:r>
          </w:p>
        </w:tc>
        <w:tc>
          <w:tcPr>
            <w:tcW w:w="1820" w:type="dxa"/>
            <w:tcBorders>
              <w:top w:val="nil"/>
              <w:left w:val="nil"/>
              <w:bottom w:val="single" w:sz="4" w:space="0" w:color="auto"/>
              <w:right w:val="single" w:sz="4" w:space="0" w:color="auto"/>
            </w:tcBorders>
            <w:noWrap/>
            <w:vAlign w:val="bottom"/>
            <w:hideMark/>
          </w:tcPr>
          <w:p w:rsidR="003C3442" w:rsidRPr="005C007F" w14:paraId="51EEA3D1" w14:textId="77777777">
            <w:pPr>
              <w:rPr>
                <w:kern w:val="0"/>
                <w:szCs w:val="22"/>
              </w:rPr>
            </w:pPr>
            <w:r w:rsidRPr="005C007F">
              <w:rPr>
                <w:kern w:val="0"/>
                <w:szCs w:val="22"/>
              </w:rPr>
              <w:t xml:space="preserve"> $               10,154 </w:t>
            </w:r>
          </w:p>
        </w:tc>
      </w:tr>
      <w:tr w14:paraId="3CB81BE0"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BAB2414" w14:textId="77777777">
            <w:pPr>
              <w:jc w:val="right"/>
              <w:rPr>
                <w:kern w:val="0"/>
                <w:szCs w:val="22"/>
              </w:rPr>
            </w:pPr>
            <w:r w:rsidRPr="005C007F">
              <w:rPr>
                <w:kern w:val="0"/>
                <w:szCs w:val="22"/>
              </w:rPr>
              <w:t>607</w:t>
            </w:r>
          </w:p>
        </w:tc>
        <w:tc>
          <w:tcPr>
            <w:tcW w:w="1820" w:type="dxa"/>
            <w:tcBorders>
              <w:top w:val="nil"/>
              <w:left w:val="nil"/>
              <w:bottom w:val="single" w:sz="4" w:space="0" w:color="auto"/>
              <w:right w:val="single" w:sz="4" w:space="0" w:color="auto"/>
            </w:tcBorders>
            <w:noWrap/>
            <w:vAlign w:val="bottom"/>
            <w:hideMark/>
          </w:tcPr>
          <w:p w:rsidR="003C3442" w:rsidRPr="005C007F" w14:paraId="5F93E3F6" w14:textId="77777777">
            <w:pPr>
              <w:rPr>
                <w:kern w:val="0"/>
                <w:szCs w:val="22"/>
              </w:rPr>
            </w:pPr>
            <w:r w:rsidRPr="005C007F">
              <w:rPr>
                <w:kern w:val="0"/>
                <w:szCs w:val="22"/>
              </w:rPr>
              <w:t>KVTN-DT</w:t>
            </w:r>
          </w:p>
        </w:tc>
        <w:tc>
          <w:tcPr>
            <w:tcW w:w="1820" w:type="dxa"/>
            <w:tcBorders>
              <w:top w:val="nil"/>
              <w:left w:val="nil"/>
              <w:bottom w:val="single" w:sz="4" w:space="0" w:color="auto"/>
              <w:right w:val="single" w:sz="4" w:space="0" w:color="auto"/>
            </w:tcBorders>
            <w:noWrap/>
            <w:vAlign w:val="bottom"/>
            <w:hideMark/>
          </w:tcPr>
          <w:p w:rsidR="003C3442" w:rsidRPr="005C007F" w14:paraId="479D4642" w14:textId="77777777">
            <w:pPr>
              <w:jc w:val="right"/>
              <w:rPr>
                <w:kern w:val="0"/>
                <w:szCs w:val="22"/>
              </w:rPr>
            </w:pPr>
            <w:r w:rsidRPr="005C007F">
              <w:rPr>
                <w:kern w:val="0"/>
                <w:szCs w:val="22"/>
              </w:rPr>
              <w:t>970,045</w:t>
            </w:r>
          </w:p>
        </w:tc>
        <w:tc>
          <w:tcPr>
            <w:tcW w:w="1820" w:type="dxa"/>
            <w:tcBorders>
              <w:top w:val="nil"/>
              <w:left w:val="nil"/>
              <w:bottom w:val="single" w:sz="4" w:space="0" w:color="auto"/>
              <w:right w:val="single" w:sz="4" w:space="0" w:color="auto"/>
            </w:tcBorders>
            <w:noWrap/>
            <w:vAlign w:val="bottom"/>
            <w:hideMark/>
          </w:tcPr>
          <w:p w:rsidR="003C3442" w:rsidRPr="005C007F" w14:paraId="779D2F69" w14:textId="77777777">
            <w:pPr>
              <w:jc w:val="right"/>
              <w:rPr>
                <w:kern w:val="0"/>
                <w:szCs w:val="22"/>
              </w:rPr>
            </w:pPr>
            <w:r w:rsidRPr="005C007F">
              <w:rPr>
                <w:kern w:val="0"/>
                <w:szCs w:val="22"/>
              </w:rPr>
              <w:t>963,130</w:t>
            </w:r>
          </w:p>
        </w:tc>
        <w:tc>
          <w:tcPr>
            <w:tcW w:w="1820" w:type="dxa"/>
            <w:tcBorders>
              <w:top w:val="nil"/>
              <w:left w:val="nil"/>
              <w:bottom w:val="single" w:sz="4" w:space="0" w:color="auto"/>
              <w:right w:val="single" w:sz="4" w:space="0" w:color="auto"/>
            </w:tcBorders>
            <w:noWrap/>
            <w:vAlign w:val="bottom"/>
            <w:hideMark/>
          </w:tcPr>
          <w:p w:rsidR="003C3442" w:rsidRPr="005C007F" w14:paraId="6430BC63" w14:textId="77777777">
            <w:pPr>
              <w:rPr>
                <w:kern w:val="0"/>
                <w:szCs w:val="22"/>
              </w:rPr>
            </w:pPr>
            <w:r w:rsidRPr="005C007F">
              <w:rPr>
                <w:kern w:val="0"/>
                <w:szCs w:val="22"/>
              </w:rPr>
              <w:t xml:space="preserve"> $                 6,700 </w:t>
            </w:r>
          </w:p>
        </w:tc>
      </w:tr>
      <w:tr w14:paraId="5A6591BF"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E122827" w14:textId="77777777">
            <w:pPr>
              <w:jc w:val="right"/>
              <w:rPr>
                <w:kern w:val="0"/>
                <w:szCs w:val="22"/>
              </w:rPr>
            </w:pPr>
            <w:r w:rsidRPr="005C007F">
              <w:rPr>
                <w:kern w:val="0"/>
                <w:szCs w:val="22"/>
              </w:rPr>
              <w:t>35867</w:t>
            </w:r>
          </w:p>
        </w:tc>
        <w:tc>
          <w:tcPr>
            <w:tcW w:w="1820" w:type="dxa"/>
            <w:tcBorders>
              <w:top w:val="nil"/>
              <w:left w:val="nil"/>
              <w:bottom w:val="single" w:sz="4" w:space="0" w:color="auto"/>
              <w:right w:val="single" w:sz="4" w:space="0" w:color="auto"/>
            </w:tcBorders>
            <w:noWrap/>
            <w:vAlign w:val="bottom"/>
            <w:hideMark/>
          </w:tcPr>
          <w:p w:rsidR="003C3442" w:rsidRPr="005C007F" w14:paraId="199B60D3" w14:textId="77777777">
            <w:pPr>
              <w:rPr>
                <w:kern w:val="0"/>
                <w:szCs w:val="22"/>
              </w:rPr>
            </w:pPr>
            <w:r w:rsidRPr="005C007F">
              <w:rPr>
                <w:kern w:val="0"/>
                <w:szCs w:val="22"/>
              </w:rPr>
              <w:t>KVUE</w:t>
            </w:r>
          </w:p>
        </w:tc>
        <w:tc>
          <w:tcPr>
            <w:tcW w:w="1820" w:type="dxa"/>
            <w:tcBorders>
              <w:top w:val="nil"/>
              <w:left w:val="nil"/>
              <w:bottom w:val="single" w:sz="4" w:space="0" w:color="auto"/>
              <w:right w:val="single" w:sz="4" w:space="0" w:color="auto"/>
            </w:tcBorders>
            <w:noWrap/>
            <w:vAlign w:val="bottom"/>
            <w:hideMark/>
          </w:tcPr>
          <w:p w:rsidR="003C3442" w:rsidRPr="005C007F" w14:paraId="78DE2D7B" w14:textId="77777777">
            <w:pPr>
              <w:jc w:val="right"/>
              <w:rPr>
                <w:kern w:val="0"/>
                <w:szCs w:val="22"/>
              </w:rPr>
            </w:pPr>
            <w:r w:rsidRPr="005C007F">
              <w:rPr>
                <w:kern w:val="0"/>
                <w:szCs w:val="22"/>
              </w:rPr>
              <w:t>3,458,312</w:t>
            </w:r>
          </w:p>
        </w:tc>
        <w:tc>
          <w:tcPr>
            <w:tcW w:w="1820" w:type="dxa"/>
            <w:tcBorders>
              <w:top w:val="nil"/>
              <w:left w:val="nil"/>
              <w:bottom w:val="single" w:sz="4" w:space="0" w:color="auto"/>
              <w:right w:val="single" w:sz="4" w:space="0" w:color="auto"/>
            </w:tcBorders>
            <w:noWrap/>
            <w:vAlign w:val="bottom"/>
            <w:hideMark/>
          </w:tcPr>
          <w:p w:rsidR="003C3442" w:rsidRPr="005C007F" w14:paraId="7E83B5AD" w14:textId="77777777">
            <w:pPr>
              <w:jc w:val="right"/>
              <w:rPr>
                <w:kern w:val="0"/>
                <w:szCs w:val="22"/>
              </w:rPr>
            </w:pPr>
            <w:r w:rsidRPr="005C007F">
              <w:rPr>
                <w:kern w:val="0"/>
                <w:szCs w:val="22"/>
              </w:rPr>
              <w:t>3,395,187</w:t>
            </w:r>
          </w:p>
        </w:tc>
        <w:tc>
          <w:tcPr>
            <w:tcW w:w="1820" w:type="dxa"/>
            <w:tcBorders>
              <w:top w:val="nil"/>
              <w:left w:val="nil"/>
              <w:bottom w:val="single" w:sz="4" w:space="0" w:color="auto"/>
              <w:right w:val="single" w:sz="4" w:space="0" w:color="auto"/>
            </w:tcBorders>
            <w:noWrap/>
            <w:vAlign w:val="bottom"/>
            <w:hideMark/>
          </w:tcPr>
          <w:p w:rsidR="003C3442" w:rsidRPr="005C007F" w14:paraId="1DDDA091" w14:textId="77777777">
            <w:pPr>
              <w:rPr>
                <w:kern w:val="0"/>
                <w:szCs w:val="22"/>
              </w:rPr>
            </w:pPr>
            <w:r w:rsidRPr="005C007F">
              <w:rPr>
                <w:kern w:val="0"/>
                <w:szCs w:val="22"/>
              </w:rPr>
              <w:t xml:space="preserve"> $               23,620 </w:t>
            </w:r>
          </w:p>
        </w:tc>
      </w:tr>
      <w:tr w14:paraId="0564A179"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59539A3" w14:textId="77777777">
            <w:pPr>
              <w:jc w:val="right"/>
              <w:rPr>
                <w:kern w:val="0"/>
                <w:szCs w:val="22"/>
              </w:rPr>
            </w:pPr>
            <w:r w:rsidRPr="005C007F">
              <w:rPr>
                <w:kern w:val="0"/>
                <w:szCs w:val="22"/>
              </w:rPr>
              <w:t>78910</w:t>
            </w:r>
          </w:p>
        </w:tc>
        <w:tc>
          <w:tcPr>
            <w:tcW w:w="1820" w:type="dxa"/>
            <w:tcBorders>
              <w:top w:val="nil"/>
              <w:left w:val="nil"/>
              <w:bottom w:val="single" w:sz="4" w:space="0" w:color="auto"/>
              <w:right w:val="single" w:sz="4" w:space="0" w:color="auto"/>
            </w:tcBorders>
            <w:noWrap/>
            <w:vAlign w:val="bottom"/>
            <w:hideMark/>
          </w:tcPr>
          <w:p w:rsidR="003C3442" w:rsidRPr="005C007F" w14:paraId="48D0CF3F" w14:textId="77777777">
            <w:pPr>
              <w:rPr>
                <w:kern w:val="0"/>
                <w:szCs w:val="22"/>
              </w:rPr>
            </w:pPr>
            <w:r w:rsidRPr="005C007F">
              <w:rPr>
                <w:kern w:val="0"/>
                <w:szCs w:val="22"/>
              </w:rPr>
              <w:t>KVUI</w:t>
            </w:r>
          </w:p>
        </w:tc>
        <w:tc>
          <w:tcPr>
            <w:tcW w:w="1820" w:type="dxa"/>
            <w:tcBorders>
              <w:top w:val="nil"/>
              <w:left w:val="nil"/>
              <w:bottom w:val="single" w:sz="4" w:space="0" w:color="auto"/>
              <w:right w:val="single" w:sz="4" w:space="0" w:color="auto"/>
            </w:tcBorders>
            <w:noWrap/>
            <w:vAlign w:val="bottom"/>
            <w:hideMark/>
          </w:tcPr>
          <w:p w:rsidR="003C3442" w:rsidRPr="005C007F" w14:paraId="0DAB8419" w14:textId="77777777">
            <w:pPr>
              <w:jc w:val="right"/>
              <w:rPr>
                <w:kern w:val="0"/>
                <w:szCs w:val="22"/>
              </w:rPr>
            </w:pPr>
            <w:r w:rsidRPr="005C007F">
              <w:rPr>
                <w:kern w:val="0"/>
                <w:szCs w:val="22"/>
              </w:rPr>
              <w:t>286,007</w:t>
            </w:r>
          </w:p>
        </w:tc>
        <w:tc>
          <w:tcPr>
            <w:tcW w:w="1820" w:type="dxa"/>
            <w:tcBorders>
              <w:top w:val="nil"/>
              <w:left w:val="nil"/>
              <w:bottom w:val="single" w:sz="4" w:space="0" w:color="auto"/>
              <w:right w:val="single" w:sz="4" w:space="0" w:color="auto"/>
            </w:tcBorders>
            <w:noWrap/>
            <w:vAlign w:val="bottom"/>
            <w:hideMark/>
          </w:tcPr>
          <w:p w:rsidR="003C3442" w:rsidRPr="005C007F" w14:paraId="07F76F41" w14:textId="77777777">
            <w:pPr>
              <w:jc w:val="right"/>
              <w:rPr>
                <w:kern w:val="0"/>
                <w:szCs w:val="22"/>
              </w:rPr>
            </w:pPr>
            <w:r w:rsidRPr="005C007F">
              <w:rPr>
                <w:kern w:val="0"/>
                <w:szCs w:val="22"/>
              </w:rPr>
              <w:t>279,513</w:t>
            </w:r>
          </w:p>
        </w:tc>
        <w:tc>
          <w:tcPr>
            <w:tcW w:w="1820" w:type="dxa"/>
            <w:tcBorders>
              <w:top w:val="nil"/>
              <w:left w:val="nil"/>
              <w:bottom w:val="single" w:sz="4" w:space="0" w:color="auto"/>
              <w:right w:val="single" w:sz="4" w:space="0" w:color="auto"/>
            </w:tcBorders>
            <w:noWrap/>
            <w:vAlign w:val="bottom"/>
            <w:hideMark/>
          </w:tcPr>
          <w:p w:rsidR="003C3442" w:rsidRPr="005C007F" w14:paraId="3A73BE9F" w14:textId="77777777">
            <w:pPr>
              <w:rPr>
                <w:kern w:val="0"/>
                <w:szCs w:val="22"/>
              </w:rPr>
            </w:pPr>
            <w:r w:rsidRPr="005C007F">
              <w:rPr>
                <w:kern w:val="0"/>
                <w:szCs w:val="22"/>
              </w:rPr>
              <w:t xml:space="preserve"> $                 1,945 </w:t>
            </w:r>
          </w:p>
        </w:tc>
      </w:tr>
      <w:tr w14:paraId="5133FB0F"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0934BEB" w14:textId="77777777">
            <w:pPr>
              <w:jc w:val="right"/>
              <w:rPr>
                <w:kern w:val="0"/>
                <w:szCs w:val="22"/>
              </w:rPr>
            </w:pPr>
            <w:r w:rsidRPr="005C007F">
              <w:rPr>
                <w:kern w:val="0"/>
                <w:szCs w:val="22"/>
              </w:rPr>
              <w:t>35870</w:t>
            </w:r>
          </w:p>
        </w:tc>
        <w:tc>
          <w:tcPr>
            <w:tcW w:w="1820" w:type="dxa"/>
            <w:tcBorders>
              <w:top w:val="nil"/>
              <w:left w:val="nil"/>
              <w:bottom w:val="single" w:sz="4" w:space="0" w:color="auto"/>
              <w:right w:val="single" w:sz="4" w:space="0" w:color="auto"/>
            </w:tcBorders>
            <w:noWrap/>
            <w:vAlign w:val="bottom"/>
            <w:hideMark/>
          </w:tcPr>
          <w:p w:rsidR="003C3442" w:rsidRPr="005C007F" w14:paraId="2DD42940" w14:textId="77777777">
            <w:pPr>
              <w:rPr>
                <w:kern w:val="0"/>
                <w:szCs w:val="22"/>
              </w:rPr>
            </w:pPr>
            <w:r w:rsidRPr="005C007F">
              <w:rPr>
                <w:kern w:val="0"/>
                <w:szCs w:val="22"/>
              </w:rPr>
              <w:t>KVVU-TV</w:t>
            </w:r>
          </w:p>
        </w:tc>
        <w:tc>
          <w:tcPr>
            <w:tcW w:w="1820" w:type="dxa"/>
            <w:tcBorders>
              <w:top w:val="nil"/>
              <w:left w:val="nil"/>
              <w:bottom w:val="single" w:sz="4" w:space="0" w:color="auto"/>
              <w:right w:val="single" w:sz="4" w:space="0" w:color="auto"/>
            </w:tcBorders>
            <w:noWrap/>
            <w:vAlign w:val="bottom"/>
            <w:hideMark/>
          </w:tcPr>
          <w:p w:rsidR="003C3442" w:rsidRPr="005C007F" w14:paraId="3F3F3C8A" w14:textId="77777777">
            <w:pPr>
              <w:jc w:val="right"/>
              <w:rPr>
                <w:kern w:val="0"/>
                <w:szCs w:val="22"/>
              </w:rPr>
            </w:pPr>
            <w:r w:rsidRPr="005C007F">
              <w:rPr>
                <w:kern w:val="0"/>
                <w:szCs w:val="22"/>
              </w:rPr>
              <w:t>2,369,125</w:t>
            </w:r>
          </w:p>
        </w:tc>
        <w:tc>
          <w:tcPr>
            <w:tcW w:w="1820" w:type="dxa"/>
            <w:tcBorders>
              <w:top w:val="nil"/>
              <w:left w:val="nil"/>
              <w:bottom w:val="single" w:sz="4" w:space="0" w:color="auto"/>
              <w:right w:val="single" w:sz="4" w:space="0" w:color="auto"/>
            </w:tcBorders>
            <w:noWrap/>
            <w:vAlign w:val="bottom"/>
            <w:hideMark/>
          </w:tcPr>
          <w:p w:rsidR="003C3442" w:rsidRPr="005C007F" w14:paraId="780259A0" w14:textId="77777777">
            <w:pPr>
              <w:jc w:val="right"/>
              <w:rPr>
                <w:kern w:val="0"/>
                <w:szCs w:val="22"/>
              </w:rPr>
            </w:pPr>
            <w:r w:rsidRPr="005C007F">
              <w:rPr>
                <w:kern w:val="0"/>
                <w:szCs w:val="22"/>
              </w:rPr>
              <w:t>2,246,682</w:t>
            </w:r>
          </w:p>
        </w:tc>
        <w:tc>
          <w:tcPr>
            <w:tcW w:w="1820" w:type="dxa"/>
            <w:tcBorders>
              <w:top w:val="nil"/>
              <w:left w:val="nil"/>
              <w:bottom w:val="single" w:sz="4" w:space="0" w:color="auto"/>
              <w:right w:val="single" w:sz="4" w:space="0" w:color="auto"/>
            </w:tcBorders>
            <w:noWrap/>
            <w:vAlign w:val="bottom"/>
            <w:hideMark/>
          </w:tcPr>
          <w:p w:rsidR="003C3442" w:rsidRPr="005C007F" w14:paraId="0D354F68" w14:textId="77777777">
            <w:pPr>
              <w:rPr>
                <w:kern w:val="0"/>
                <w:szCs w:val="22"/>
              </w:rPr>
            </w:pPr>
            <w:r w:rsidRPr="005C007F">
              <w:rPr>
                <w:kern w:val="0"/>
                <w:szCs w:val="22"/>
              </w:rPr>
              <w:t xml:space="preserve"> $               15,630 </w:t>
            </w:r>
          </w:p>
        </w:tc>
      </w:tr>
      <w:tr w14:paraId="4BDA4838"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23343B8" w14:textId="77777777">
            <w:pPr>
              <w:jc w:val="right"/>
              <w:rPr>
                <w:kern w:val="0"/>
                <w:szCs w:val="22"/>
              </w:rPr>
            </w:pPr>
            <w:r w:rsidRPr="005C007F">
              <w:rPr>
                <w:kern w:val="0"/>
                <w:szCs w:val="22"/>
              </w:rPr>
              <w:t>36170</w:t>
            </w:r>
          </w:p>
        </w:tc>
        <w:tc>
          <w:tcPr>
            <w:tcW w:w="1820" w:type="dxa"/>
            <w:tcBorders>
              <w:top w:val="nil"/>
              <w:left w:val="nil"/>
              <w:bottom w:val="single" w:sz="4" w:space="0" w:color="auto"/>
              <w:right w:val="single" w:sz="4" w:space="0" w:color="auto"/>
            </w:tcBorders>
            <w:noWrap/>
            <w:vAlign w:val="bottom"/>
            <w:hideMark/>
          </w:tcPr>
          <w:p w:rsidR="003C3442" w:rsidRPr="005C007F" w14:paraId="13B9B872" w14:textId="77777777">
            <w:pPr>
              <w:rPr>
                <w:kern w:val="0"/>
                <w:szCs w:val="22"/>
              </w:rPr>
            </w:pPr>
            <w:r w:rsidRPr="005C007F">
              <w:rPr>
                <w:kern w:val="0"/>
                <w:szCs w:val="22"/>
              </w:rPr>
              <w:t>KVYE</w:t>
            </w:r>
          </w:p>
        </w:tc>
        <w:tc>
          <w:tcPr>
            <w:tcW w:w="1820" w:type="dxa"/>
            <w:tcBorders>
              <w:top w:val="nil"/>
              <w:left w:val="nil"/>
              <w:bottom w:val="single" w:sz="4" w:space="0" w:color="auto"/>
              <w:right w:val="single" w:sz="4" w:space="0" w:color="auto"/>
            </w:tcBorders>
            <w:noWrap/>
            <w:vAlign w:val="bottom"/>
            <w:hideMark/>
          </w:tcPr>
          <w:p w:rsidR="003C3442" w:rsidRPr="005C007F" w14:paraId="56E5B5A5" w14:textId="77777777">
            <w:pPr>
              <w:jc w:val="right"/>
              <w:rPr>
                <w:kern w:val="0"/>
                <w:szCs w:val="22"/>
              </w:rPr>
            </w:pPr>
            <w:r w:rsidRPr="005C007F">
              <w:rPr>
                <w:kern w:val="0"/>
                <w:szCs w:val="22"/>
              </w:rPr>
              <w:t>404,453</w:t>
            </w:r>
          </w:p>
        </w:tc>
        <w:tc>
          <w:tcPr>
            <w:tcW w:w="1820" w:type="dxa"/>
            <w:tcBorders>
              <w:top w:val="nil"/>
              <w:left w:val="nil"/>
              <w:bottom w:val="single" w:sz="4" w:space="0" w:color="auto"/>
              <w:right w:val="single" w:sz="4" w:space="0" w:color="auto"/>
            </w:tcBorders>
            <w:noWrap/>
            <w:vAlign w:val="bottom"/>
            <w:hideMark/>
          </w:tcPr>
          <w:p w:rsidR="003C3442" w:rsidRPr="005C007F" w14:paraId="457658AD" w14:textId="77777777">
            <w:pPr>
              <w:jc w:val="right"/>
              <w:rPr>
                <w:kern w:val="0"/>
                <w:szCs w:val="22"/>
              </w:rPr>
            </w:pPr>
            <w:r w:rsidRPr="005C007F">
              <w:rPr>
                <w:kern w:val="0"/>
                <w:szCs w:val="22"/>
              </w:rPr>
              <w:t>401,890</w:t>
            </w:r>
          </w:p>
        </w:tc>
        <w:tc>
          <w:tcPr>
            <w:tcW w:w="1820" w:type="dxa"/>
            <w:tcBorders>
              <w:top w:val="nil"/>
              <w:left w:val="nil"/>
              <w:bottom w:val="single" w:sz="4" w:space="0" w:color="auto"/>
              <w:right w:val="single" w:sz="4" w:space="0" w:color="auto"/>
            </w:tcBorders>
            <w:noWrap/>
            <w:vAlign w:val="bottom"/>
            <w:hideMark/>
          </w:tcPr>
          <w:p w:rsidR="003C3442" w:rsidRPr="005C007F" w14:paraId="6834C79A" w14:textId="77777777">
            <w:pPr>
              <w:rPr>
                <w:kern w:val="0"/>
                <w:szCs w:val="22"/>
              </w:rPr>
            </w:pPr>
            <w:r w:rsidRPr="005C007F">
              <w:rPr>
                <w:kern w:val="0"/>
                <w:szCs w:val="22"/>
              </w:rPr>
              <w:t xml:space="preserve"> $                 2,796 </w:t>
            </w:r>
          </w:p>
        </w:tc>
      </w:tr>
      <w:tr w14:paraId="196583B2"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0116E0E" w14:textId="77777777">
            <w:pPr>
              <w:jc w:val="right"/>
              <w:rPr>
                <w:kern w:val="0"/>
                <w:szCs w:val="22"/>
              </w:rPr>
            </w:pPr>
            <w:r w:rsidRPr="005C007F">
              <w:rPr>
                <w:kern w:val="0"/>
                <w:szCs w:val="22"/>
              </w:rPr>
              <w:t>776246</w:t>
            </w:r>
          </w:p>
        </w:tc>
        <w:tc>
          <w:tcPr>
            <w:tcW w:w="1820" w:type="dxa"/>
            <w:tcBorders>
              <w:top w:val="nil"/>
              <w:left w:val="nil"/>
              <w:bottom w:val="single" w:sz="4" w:space="0" w:color="auto"/>
              <w:right w:val="single" w:sz="4" w:space="0" w:color="auto"/>
            </w:tcBorders>
            <w:noWrap/>
            <w:vAlign w:val="bottom"/>
            <w:hideMark/>
          </w:tcPr>
          <w:p w:rsidR="003C3442" w:rsidRPr="005C007F" w14:paraId="07B7BD2C" w14:textId="77777777">
            <w:pPr>
              <w:rPr>
                <w:kern w:val="0"/>
                <w:szCs w:val="22"/>
              </w:rPr>
            </w:pPr>
            <w:r w:rsidRPr="005C007F">
              <w:rPr>
                <w:kern w:val="0"/>
                <w:szCs w:val="22"/>
              </w:rPr>
              <w:t>KWAL</w:t>
            </w:r>
          </w:p>
        </w:tc>
        <w:tc>
          <w:tcPr>
            <w:tcW w:w="1820" w:type="dxa"/>
            <w:tcBorders>
              <w:top w:val="nil"/>
              <w:left w:val="nil"/>
              <w:bottom w:val="single" w:sz="4" w:space="0" w:color="auto"/>
              <w:right w:val="single" w:sz="4" w:space="0" w:color="auto"/>
            </w:tcBorders>
            <w:noWrap/>
            <w:vAlign w:val="bottom"/>
            <w:hideMark/>
          </w:tcPr>
          <w:p w:rsidR="003C3442" w:rsidRPr="005C007F" w14:paraId="2EE0E94C" w14:textId="77777777">
            <w:pPr>
              <w:jc w:val="right"/>
              <w:rPr>
                <w:kern w:val="0"/>
                <w:szCs w:val="22"/>
              </w:rPr>
            </w:pPr>
            <w:r w:rsidRPr="005C007F">
              <w:rPr>
                <w:kern w:val="0"/>
                <w:szCs w:val="22"/>
              </w:rPr>
              <w:t>202,934</w:t>
            </w:r>
          </w:p>
        </w:tc>
        <w:tc>
          <w:tcPr>
            <w:tcW w:w="1820" w:type="dxa"/>
            <w:tcBorders>
              <w:top w:val="nil"/>
              <w:left w:val="nil"/>
              <w:bottom w:val="single" w:sz="4" w:space="0" w:color="auto"/>
              <w:right w:val="single" w:sz="4" w:space="0" w:color="auto"/>
            </w:tcBorders>
            <w:noWrap/>
            <w:vAlign w:val="bottom"/>
            <w:hideMark/>
          </w:tcPr>
          <w:p w:rsidR="003C3442" w:rsidRPr="005C007F" w14:paraId="0562D7D0" w14:textId="77777777">
            <w:pPr>
              <w:jc w:val="right"/>
              <w:rPr>
                <w:kern w:val="0"/>
                <w:szCs w:val="22"/>
              </w:rPr>
            </w:pPr>
            <w:r w:rsidRPr="005C007F">
              <w:rPr>
                <w:kern w:val="0"/>
                <w:szCs w:val="22"/>
              </w:rPr>
              <w:t>167,016</w:t>
            </w:r>
          </w:p>
        </w:tc>
        <w:tc>
          <w:tcPr>
            <w:tcW w:w="1820" w:type="dxa"/>
            <w:tcBorders>
              <w:top w:val="nil"/>
              <w:left w:val="nil"/>
              <w:bottom w:val="single" w:sz="4" w:space="0" w:color="auto"/>
              <w:right w:val="single" w:sz="4" w:space="0" w:color="auto"/>
            </w:tcBorders>
            <w:noWrap/>
            <w:vAlign w:val="bottom"/>
            <w:hideMark/>
          </w:tcPr>
          <w:p w:rsidR="003C3442" w:rsidRPr="005C007F" w14:paraId="3BFDF9D0" w14:textId="77777777">
            <w:pPr>
              <w:rPr>
                <w:kern w:val="0"/>
                <w:szCs w:val="22"/>
              </w:rPr>
            </w:pPr>
            <w:r w:rsidRPr="005C007F">
              <w:rPr>
                <w:kern w:val="0"/>
                <w:szCs w:val="22"/>
              </w:rPr>
              <w:t xml:space="preserve"> $                 1,162 </w:t>
            </w:r>
          </w:p>
        </w:tc>
      </w:tr>
      <w:tr w14:paraId="63C29F53"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67A030D" w14:textId="77777777">
            <w:pPr>
              <w:jc w:val="right"/>
              <w:rPr>
                <w:kern w:val="0"/>
                <w:szCs w:val="22"/>
              </w:rPr>
            </w:pPr>
            <w:r w:rsidRPr="005C007F">
              <w:rPr>
                <w:kern w:val="0"/>
                <w:szCs w:val="22"/>
              </w:rPr>
              <w:t>35095</w:t>
            </w:r>
          </w:p>
        </w:tc>
        <w:tc>
          <w:tcPr>
            <w:tcW w:w="1820" w:type="dxa"/>
            <w:tcBorders>
              <w:top w:val="nil"/>
              <w:left w:val="nil"/>
              <w:bottom w:val="single" w:sz="4" w:space="0" w:color="auto"/>
              <w:right w:val="single" w:sz="4" w:space="0" w:color="auto"/>
            </w:tcBorders>
            <w:noWrap/>
            <w:vAlign w:val="bottom"/>
            <w:hideMark/>
          </w:tcPr>
          <w:p w:rsidR="003C3442" w:rsidRPr="005C007F" w14:paraId="71D3FD2F" w14:textId="77777777">
            <w:pPr>
              <w:rPr>
                <w:kern w:val="0"/>
                <w:szCs w:val="22"/>
              </w:rPr>
            </w:pPr>
            <w:r w:rsidRPr="005C007F">
              <w:rPr>
                <w:kern w:val="0"/>
                <w:szCs w:val="22"/>
              </w:rPr>
              <w:t>KWBA-TV</w:t>
            </w:r>
          </w:p>
        </w:tc>
        <w:tc>
          <w:tcPr>
            <w:tcW w:w="1820" w:type="dxa"/>
            <w:tcBorders>
              <w:top w:val="nil"/>
              <w:left w:val="nil"/>
              <w:bottom w:val="single" w:sz="4" w:space="0" w:color="auto"/>
              <w:right w:val="single" w:sz="4" w:space="0" w:color="auto"/>
            </w:tcBorders>
            <w:noWrap/>
            <w:vAlign w:val="bottom"/>
            <w:hideMark/>
          </w:tcPr>
          <w:p w:rsidR="003C3442" w:rsidRPr="005C007F" w14:paraId="6CA4F0C1" w14:textId="77777777">
            <w:pPr>
              <w:jc w:val="right"/>
              <w:rPr>
                <w:kern w:val="0"/>
                <w:szCs w:val="22"/>
              </w:rPr>
            </w:pPr>
            <w:r w:rsidRPr="005C007F">
              <w:rPr>
                <w:kern w:val="0"/>
                <w:szCs w:val="22"/>
              </w:rPr>
              <w:t>1,194,062</w:t>
            </w:r>
          </w:p>
        </w:tc>
        <w:tc>
          <w:tcPr>
            <w:tcW w:w="1820" w:type="dxa"/>
            <w:tcBorders>
              <w:top w:val="nil"/>
              <w:left w:val="nil"/>
              <w:bottom w:val="single" w:sz="4" w:space="0" w:color="auto"/>
              <w:right w:val="single" w:sz="4" w:space="0" w:color="auto"/>
            </w:tcBorders>
            <w:noWrap/>
            <w:vAlign w:val="bottom"/>
            <w:hideMark/>
          </w:tcPr>
          <w:p w:rsidR="003C3442" w:rsidRPr="005C007F" w14:paraId="0EB4FF8C" w14:textId="77777777">
            <w:pPr>
              <w:jc w:val="right"/>
              <w:rPr>
                <w:kern w:val="0"/>
                <w:szCs w:val="22"/>
              </w:rPr>
            </w:pPr>
            <w:r w:rsidRPr="005C007F">
              <w:rPr>
                <w:kern w:val="0"/>
                <w:szCs w:val="22"/>
              </w:rPr>
              <w:t>1,136,172</w:t>
            </w:r>
          </w:p>
        </w:tc>
        <w:tc>
          <w:tcPr>
            <w:tcW w:w="1820" w:type="dxa"/>
            <w:tcBorders>
              <w:top w:val="nil"/>
              <w:left w:val="nil"/>
              <w:bottom w:val="single" w:sz="4" w:space="0" w:color="auto"/>
              <w:right w:val="single" w:sz="4" w:space="0" w:color="auto"/>
            </w:tcBorders>
            <w:noWrap/>
            <w:vAlign w:val="bottom"/>
            <w:hideMark/>
          </w:tcPr>
          <w:p w:rsidR="003C3442" w:rsidRPr="005C007F" w14:paraId="50BC52D5" w14:textId="77777777">
            <w:pPr>
              <w:rPr>
                <w:kern w:val="0"/>
                <w:szCs w:val="22"/>
              </w:rPr>
            </w:pPr>
            <w:r w:rsidRPr="005C007F">
              <w:rPr>
                <w:kern w:val="0"/>
                <w:szCs w:val="22"/>
              </w:rPr>
              <w:t xml:space="preserve"> $                 7,904 </w:t>
            </w:r>
          </w:p>
        </w:tc>
      </w:tr>
      <w:tr w14:paraId="64B5E5EC"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C672D36" w14:textId="77777777">
            <w:pPr>
              <w:jc w:val="right"/>
              <w:rPr>
                <w:kern w:val="0"/>
                <w:szCs w:val="22"/>
              </w:rPr>
            </w:pPr>
            <w:r w:rsidRPr="005C007F">
              <w:rPr>
                <w:kern w:val="0"/>
                <w:szCs w:val="22"/>
              </w:rPr>
              <w:t>78314</w:t>
            </w:r>
          </w:p>
        </w:tc>
        <w:tc>
          <w:tcPr>
            <w:tcW w:w="1820" w:type="dxa"/>
            <w:tcBorders>
              <w:top w:val="nil"/>
              <w:left w:val="nil"/>
              <w:bottom w:val="single" w:sz="4" w:space="0" w:color="auto"/>
              <w:right w:val="single" w:sz="4" w:space="0" w:color="auto"/>
            </w:tcBorders>
            <w:noWrap/>
            <w:vAlign w:val="bottom"/>
            <w:hideMark/>
          </w:tcPr>
          <w:p w:rsidR="003C3442" w:rsidRPr="005C007F" w14:paraId="5D3E4655" w14:textId="77777777">
            <w:pPr>
              <w:rPr>
                <w:kern w:val="0"/>
                <w:szCs w:val="22"/>
              </w:rPr>
            </w:pPr>
            <w:r w:rsidRPr="005C007F">
              <w:rPr>
                <w:kern w:val="0"/>
                <w:szCs w:val="22"/>
              </w:rPr>
              <w:t>KWBM</w:t>
            </w:r>
          </w:p>
        </w:tc>
        <w:tc>
          <w:tcPr>
            <w:tcW w:w="1820" w:type="dxa"/>
            <w:tcBorders>
              <w:top w:val="nil"/>
              <w:left w:val="nil"/>
              <w:bottom w:val="single" w:sz="4" w:space="0" w:color="auto"/>
              <w:right w:val="single" w:sz="4" w:space="0" w:color="auto"/>
            </w:tcBorders>
            <w:noWrap/>
            <w:vAlign w:val="bottom"/>
            <w:hideMark/>
          </w:tcPr>
          <w:p w:rsidR="003C3442" w:rsidRPr="005C007F" w14:paraId="391D234A" w14:textId="77777777">
            <w:pPr>
              <w:jc w:val="right"/>
              <w:rPr>
                <w:kern w:val="0"/>
                <w:szCs w:val="22"/>
              </w:rPr>
            </w:pPr>
            <w:r w:rsidRPr="005C007F">
              <w:rPr>
                <w:kern w:val="0"/>
                <w:szCs w:val="22"/>
              </w:rPr>
              <w:t>694,164</w:t>
            </w:r>
          </w:p>
        </w:tc>
        <w:tc>
          <w:tcPr>
            <w:tcW w:w="1820" w:type="dxa"/>
            <w:tcBorders>
              <w:top w:val="nil"/>
              <w:left w:val="nil"/>
              <w:bottom w:val="single" w:sz="4" w:space="0" w:color="auto"/>
              <w:right w:val="single" w:sz="4" w:space="0" w:color="auto"/>
            </w:tcBorders>
            <w:noWrap/>
            <w:vAlign w:val="bottom"/>
            <w:hideMark/>
          </w:tcPr>
          <w:p w:rsidR="003C3442" w:rsidRPr="005C007F" w14:paraId="2DDFA3C1" w14:textId="77777777">
            <w:pPr>
              <w:jc w:val="right"/>
              <w:rPr>
                <w:kern w:val="0"/>
                <w:szCs w:val="22"/>
              </w:rPr>
            </w:pPr>
            <w:r w:rsidRPr="005C007F">
              <w:rPr>
                <w:kern w:val="0"/>
                <w:szCs w:val="22"/>
              </w:rPr>
              <w:t>676,716</w:t>
            </w:r>
          </w:p>
        </w:tc>
        <w:tc>
          <w:tcPr>
            <w:tcW w:w="1820" w:type="dxa"/>
            <w:tcBorders>
              <w:top w:val="nil"/>
              <w:left w:val="nil"/>
              <w:bottom w:val="single" w:sz="4" w:space="0" w:color="auto"/>
              <w:right w:val="single" w:sz="4" w:space="0" w:color="auto"/>
            </w:tcBorders>
            <w:noWrap/>
            <w:vAlign w:val="bottom"/>
            <w:hideMark/>
          </w:tcPr>
          <w:p w:rsidR="003C3442" w:rsidRPr="005C007F" w14:paraId="7799DCBB" w14:textId="77777777">
            <w:pPr>
              <w:rPr>
                <w:kern w:val="0"/>
                <w:szCs w:val="22"/>
              </w:rPr>
            </w:pPr>
            <w:r w:rsidRPr="005C007F">
              <w:rPr>
                <w:kern w:val="0"/>
                <w:szCs w:val="22"/>
              </w:rPr>
              <w:t xml:space="preserve"> $                 4,708 </w:t>
            </w:r>
          </w:p>
        </w:tc>
      </w:tr>
      <w:tr w14:paraId="284CC490"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1426F78" w14:textId="77777777">
            <w:pPr>
              <w:jc w:val="right"/>
              <w:rPr>
                <w:kern w:val="0"/>
                <w:szCs w:val="22"/>
              </w:rPr>
            </w:pPr>
            <w:r w:rsidRPr="005C007F">
              <w:rPr>
                <w:kern w:val="0"/>
                <w:szCs w:val="22"/>
              </w:rPr>
              <w:t>27425</w:t>
            </w:r>
          </w:p>
        </w:tc>
        <w:tc>
          <w:tcPr>
            <w:tcW w:w="1820" w:type="dxa"/>
            <w:tcBorders>
              <w:top w:val="nil"/>
              <w:left w:val="nil"/>
              <w:bottom w:val="single" w:sz="4" w:space="0" w:color="auto"/>
              <w:right w:val="single" w:sz="4" w:space="0" w:color="auto"/>
            </w:tcBorders>
            <w:noWrap/>
            <w:vAlign w:val="bottom"/>
            <w:hideMark/>
          </w:tcPr>
          <w:p w:rsidR="003C3442" w:rsidRPr="005C007F" w14:paraId="5CBB152D" w14:textId="77777777">
            <w:pPr>
              <w:rPr>
                <w:kern w:val="0"/>
                <w:szCs w:val="22"/>
              </w:rPr>
            </w:pPr>
            <w:r w:rsidRPr="005C007F">
              <w:rPr>
                <w:kern w:val="0"/>
                <w:szCs w:val="22"/>
              </w:rPr>
              <w:t>KWBN</w:t>
            </w:r>
          </w:p>
        </w:tc>
        <w:tc>
          <w:tcPr>
            <w:tcW w:w="1820" w:type="dxa"/>
            <w:tcBorders>
              <w:top w:val="nil"/>
              <w:left w:val="nil"/>
              <w:bottom w:val="single" w:sz="4" w:space="0" w:color="auto"/>
              <w:right w:val="single" w:sz="4" w:space="0" w:color="auto"/>
            </w:tcBorders>
            <w:noWrap/>
            <w:vAlign w:val="bottom"/>
            <w:hideMark/>
          </w:tcPr>
          <w:p w:rsidR="003C3442" w:rsidRPr="005C007F" w14:paraId="10283D3C" w14:textId="77777777">
            <w:pPr>
              <w:jc w:val="right"/>
              <w:rPr>
                <w:kern w:val="0"/>
                <w:szCs w:val="22"/>
              </w:rPr>
            </w:pPr>
            <w:r w:rsidRPr="005C007F">
              <w:rPr>
                <w:kern w:val="0"/>
                <w:szCs w:val="22"/>
              </w:rPr>
              <w:t>1,016,508</w:t>
            </w:r>
          </w:p>
        </w:tc>
        <w:tc>
          <w:tcPr>
            <w:tcW w:w="1820" w:type="dxa"/>
            <w:tcBorders>
              <w:top w:val="nil"/>
              <w:left w:val="nil"/>
              <w:bottom w:val="single" w:sz="4" w:space="0" w:color="auto"/>
              <w:right w:val="single" w:sz="4" w:space="0" w:color="auto"/>
            </w:tcBorders>
            <w:noWrap/>
            <w:vAlign w:val="bottom"/>
            <w:hideMark/>
          </w:tcPr>
          <w:p w:rsidR="003C3442" w:rsidRPr="005C007F" w14:paraId="72C1F11F" w14:textId="77777777">
            <w:pPr>
              <w:jc w:val="right"/>
              <w:rPr>
                <w:kern w:val="0"/>
                <w:szCs w:val="22"/>
              </w:rPr>
            </w:pPr>
            <w:r w:rsidRPr="005C007F">
              <w:rPr>
                <w:kern w:val="0"/>
                <w:szCs w:val="22"/>
              </w:rPr>
              <w:t>893,029</w:t>
            </w:r>
          </w:p>
        </w:tc>
        <w:tc>
          <w:tcPr>
            <w:tcW w:w="1820" w:type="dxa"/>
            <w:tcBorders>
              <w:top w:val="nil"/>
              <w:left w:val="nil"/>
              <w:bottom w:val="single" w:sz="4" w:space="0" w:color="auto"/>
              <w:right w:val="single" w:sz="4" w:space="0" w:color="auto"/>
            </w:tcBorders>
            <w:noWrap/>
            <w:vAlign w:val="bottom"/>
            <w:hideMark/>
          </w:tcPr>
          <w:p w:rsidR="003C3442" w:rsidRPr="005C007F" w14:paraId="154C39A9" w14:textId="77777777">
            <w:pPr>
              <w:rPr>
                <w:kern w:val="0"/>
                <w:szCs w:val="22"/>
              </w:rPr>
            </w:pPr>
            <w:r w:rsidRPr="005C007F">
              <w:rPr>
                <w:kern w:val="0"/>
                <w:szCs w:val="22"/>
              </w:rPr>
              <w:t xml:space="preserve"> $                 6,213 </w:t>
            </w:r>
          </w:p>
        </w:tc>
      </w:tr>
      <w:tr w14:paraId="0838A2F2"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41D9CAF" w14:textId="77777777">
            <w:pPr>
              <w:jc w:val="right"/>
              <w:rPr>
                <w:kern w:val="0"/>
                <w:szCs w:val="22"/>
              </w:rPr>
            </w:pPr>
            <w:r w:rsidRPr="005C007F">
              <w:rPr>
                <w:kern w:val="0"/>
                <w:szCs w:val="22"/>
              </w:rPr>
              <w:t>76268</w:t>
            </w:r>
          </w:p>
        </w:tc>
        <w:tc>
          <w:tcPr>
            <w:tcW w:w="1820" w:type="dxa"/>
            <w:tcBorders>
              <w:top w:val="nil"/>
              <w:left w:val="nil"/>
              <w:bottom w:val="single" w:sz="4" w:space="0" w:color="auto"/>
              <w:right w:val="single" w:sz="4" w:space="0" w:color="auto"/>
            </w:tcBorders>
            <w:noWrap/>
            <w:vAlign w:val="bottom"/>
            <w:hideMark/>
          </w:tcPr>
          <w:p w:rsidR="003C3442" w:rsidRPr="005C007F" w14:paraId="1F10AD48" w14:textId="77777777">
            <w:pPr>
              <w:rPr>
                <w:kern w:val="0"/>
                <w:szCs w:val="22"/>
              </w:rPr>
            </w:pPr>
            <w:r w:rsidRPr="005C007F">
              <w:rPr>
                <w:kern w:val="0"/>
                <w:szCs w:val="22"/>
              </w:rPr>
              <w:t>KWBQ</w:t>
            </w:r>
          </w:p>
        </w:tc>
        <w:tc>
          <w:tcPr>
            <w:tcW w:w="1820" w:type="dxa"/>
            <w:tcBorders>
              <w:top w:val="nil"/>
              <w:left w:val="nil"/>
              <w:bottom w:val="single" w:sz="4" w:space="0" w:color="auto"/>
              <w:right w:val="single" w:sz="4" w:space="0" w:color="auto"/>
            </w:tcBorders>
            <w:noWrap/>
            <w:vAlign w:val="bottom"/>
            <w:hideMark/>
          </w:tcPr>
          <w:p w:rsidR="003C3442" w:rsidRPr="005C007F" w14:paraId="5DD4767A" w14:textId="77777777">
            <w:pPr>
              <w:jc w:val="right"/>
              <w:rPr>
                <w:kern w:val="0"/>
                <w:szCs w:val="22"/>
              </w:rPr>
            </w:pPr>
            <w:r w:rsidRPr="005C007F">
              <w:rPr>
                <w:kern w:val="0"/>
                <w:szCs w:val="22"/>
              </w:rPr>
              <w:t>1,186,772</w:t>
            </w:r>
          </w:p>
        </w:tc>
        <w:tc>
          <w:tcPr>
            <w:tcW w:w="1820" w:type="dxa"/>
            <w:tcBorders>
              <w:top w:val="nil"/>
              <w:left w:val="nil"/>
              <w:bottom w:val="single" w:sz="4" w:space="0" w:color="auto"/>
              <w:right w:val="single" w:sz="4" w:space="0" w:color="auto"/>
            </w:tcBorders>
            <w:noWrap/>
            <w:vAlign w:val="bottom"/>
            <w:hideMark/>
          </w:tcPr>
          <w:p w:rsidR="003C3442" w:rsidRPr="005C007F" w14:paraId="3AD1FF90" w14:textId="77777777">
            <w:pPr>
              <w:jc w:val="right"/>
              <w:rPr>
                <w:kern w:val="0"/>
                <w:szCs w:val="22"/>
              </w:rPr>
            </w:pPr>
            <w:r w:rsidRPr="005C007F">
              <w:rPr>
                <w:kern w:val="0"/>
                <w:szCs w:val="22"/>
              </w:rPr>
              <w:t>1,147,638</w:t>
            </w:r>
          </w:p>
        </w:tc>
        <w:tc>
          <w:tcPr>
            <w:tcW w:w="1820" w:type="dxa"/>
            <w:tcBorders>
              <w:top w:val="nil"/>
              <w:left w:val="nil"/>
              <w:bottom w:val="single" w:sz="4" w:space="0" w:color="auto"/>
              <w:right w:val="single" w:sz="4" w:space="0" w:color="auto"/>
            </w:tcBorders>
            <w:noWrap/>
            <w:vAlign w:val="bottom"/>
            <w:hideMark/>
          </w:tcPr>
          <w:p w:rsidR="003C3442" w:rsidRPr="005C007F" w14:paraId="2545F79A" w14:textId="77777777">
            <w:pPr>
              <w:rPr>
                <w:kern w:val="0"/>
                <w:szCs w:val="22"/>
              </w:rPr>
            </w:pPr>
            <w:r w:rsidRPr="005C007F">
              <w:rPr>
                <w:kern w:val="0"/>
                <w:szCs w:val="22"/>
              </w:rPr>
              <w:t xml:space="preserve"> $                 7,984 </w:t>
            </w:r>
          </w:p>
        </w:tc>
      </w:tr>
      <w:tr w14:paraId="61E5981A"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FCFC2C6" w14:textId="77777777">
            <w:pPr>
              <w:jc w:val="right"/>
              <w:rPr>
                <w:kern w:val="0"/>
                <w:szCs w:val="22"/>
              </w:rPr>
            </w:pPr>
            <w:r w:rsidRPr="005C007F">
              <w:rPr>
                <w:kern w:val="0"/>
                <w:szCs w:val="22"/>
              </w:rPr>
              <w:t>66413</w:t>
            </w:r>
          </w:p>
        </w:tc>
        <w:tc>
          <w:tcPr>
            <w:tcW w:w="1820" w:type="dxa"/>
            <w:tcBorders>
              <w:top w:val="nil"/>
              <w:left w:val="nil"/>
              <w:bottom w:val="single" w:sz="4" w:space="0" w:color="auto"/>
              <w:right w:val="single" w:sz="4" w:space="0" w:color="auto"/>
            </w:tcBorders>
            <w:noWrap/>
            <w:vAlign w:val="bottom"/>
            <w:hideMark/>
          </w:tcPr>
          <w:p w:rsidR="003C3442" w:rsidRPr="005C007F" w14:paraId="60703438" w14:textId="77777777">
            <w:pPr>
              <w:rPr>
                <w:kern w:val="0"/>
                <w:szCs w:val="22"/>
              </w:rPr>
            </w:pPr>
            <w:r w:rsidRPr="005C007F">
              <w:rPr>
                <w:kern w:val="0"/>
                <w:szCs w:val="22"/>
              </w:rPr>
              <w:t>KWCH-DT</w:t>
            </w:r>
          </w:p>
        </w:tc>
        <w:tc>
          <w:tcPr>
            <w:tcW w:w="1820" w:type="dxa"/>
            <w:tcBorders>
              <w:top w:val="nil"/>
              <w:left w:val="nil"/>
              <w:bottom w:val="single" w:sz="4" w:space="0" w:color="auto"/>
              <w:right w:val="single" w:sz="4" w:space="0" w:color="auto"/>
            </w:tcBorders>
            <w:noWrap/>
            <w:vAlign w:val="bottom"/>
            <w:hideMark/>
          </w:tcPr>
          <w:p w:rsidR="003C3442" w:rsidRPr="005C007F" w14:paraId="4B901FC9" w14:textId="77777777">
            <w:pPr>
              <w:jc w:val="right"/>
              <w:rPr>
                <w:kern w:val="0"/>
                <w:szCs w:val="22"/>
              </w:rPr>
            </w:pPr>
            <w:r w:rsidRPr="005C007F">
              <w:rPr>
                <w:kern w:val="0"/>
                <w:szCs w:val="22"/>
              </w:rPr>
              <w:t>897,522</w:t>
            </w:r>
          </w:p>
        </w:tc>
        <w:tc>
          <w:tcPr>
            <w:tcW w:w="1820" w:type="dxa"/>
            <w:tcBorders>
              <w:top w:val="nil"/>
              <w:left w:val="nil"/>
              <w:bottom w:val="single" w:sz="4" w:space="0" w:color="auto"/>
              <w:right w:val="single" w:sz="4" w:space="0" w:color="auto"/>
            </w:tcBorders>
            <w:noWrap/>
            <w:vAlign w:val="bottom"/>
            <w:hideMark/>
          </w:tcPr>
          <w:p w:rsidR="003C3442" w:rsidRPr="005C007F" w14:paraId="73203AE2" w14:textId="77777777">
            <w:pPr>
              <w:jc w:val="right"/>
              <w:rPr>
                <w:kern w:val="0"/>
                <w:szCs w:val="22"/>
              </w:rPr>
            </w:pPr>
            <w:r w:rsidRPr="005C007F">
              <w:rPr>
                <w:kern w:val="0"/>
                <w:szCs w:val="22"/>
              </w:rPr>
              <w:t>896,232</w:t>
            </w:r>
          </w:p>
        </w:tc>
        <w:tc>
          <w:tcPr>
            <w:tcW w:w="1820" w:type="dxa"/>
            <w:tcBorders>
              <w:top w:val="nil"/>
              <w:left w:val="nil"/>
              <w:bottom w:val="single" w:sz="4" w:space="0" w:color="auto"/>
              <w:right w:val="single" w:sz="4" w:space="0" w:color="auto"/>
            </w:tcBorders>
            <w:noWrap/>
            <w:vAlign w:val="bottom"/>
            <w:hideMark/>
          </w:tcPr>
          <w:p w:rsidR="003C3442" w:rsidRPr="005C007F" w14:paraId="367FDA47" w14:textId="77777777">
            <w:pPr>
              <w:rPr>
                <w:kern w:val="0"/>
                <w:szCs w:val="22"/>
              </w:rPr>
            </w:pPr>
            <w:r w:rsidRPr="005C007F">
              <w:rPr>
                <w:kern w:val="0"/>
                <w:szCs w:val="22"/>
              </w:rPr>
              <w:t xml:space="preserve"> $                 6,235 </w:t>
            </w:r>
          </w:p>
        </w:tc>
      </w:tr>
      <w:tr w14:paraId="39ADFE70"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0091422" w14:textId="77777777">
            <w:pPr>
              <w:jc w:val="right"/>
              <w:rPr>
                <w:kern w:val="0"/>
                <w:szCs w:val="22"/>
              </w:rPr>
            </w:pPr>
            <w:r w:rsidRPr="005C007F">
              <w:rPr>
                <w:kern w:val="0"/>
                <w:szCs w:val="22"/>
              </w:rPr>
              <w:t>71549</w:t>
            </w:r>
          </w:p>
        </w:tc>
        <w:tc>
          <w:tcPr>
            <w:tcW w:w="1820" w:type="dxa"/>
            <w:tcBorders>
              <w:top w:val="nil"/>
              <w:left w:val="nil"/>
              <w:bottom w:val="single" w:sz="4" w:space="0" w:color="auto"/>
              <w:right w:val="single" w:sz="4" w:space="0" w:color="auto"/>
            </w:tcBorders>
            <w:noWrap/>
            <w:vAlign w:val="bottom"/>
            <w:hideMark/>
          </w:tcPr>
          <w:p w:rsidR="003C3442" w:rsidRPr="005C007F" w14:paraId="37562B67" w14:textId="77777777">
            <w:pPr>
              <w:rPr>
                <w:kern w:val="0"/>
                <w:szCs w:val="22"/>
              </w:rPr>
            </w:pPr>
            <w:r w:rsidRPr="005C007F">
              <w:rPr>
                <w:kern w:val="0"/>
                <w:szCs w:val="22"/>
              </w:rPr>
              <w:t>KWCM-TV</w:t>
            </w:r>
          </w:p>
        </w:tc>
        <w:tc>
          <w:tcPr>
            <w:tcW w:w="1820" w:type="dxa"/>
            <w:tcBorders>
              <w:top w:val="nil"/>
              <w:left w:val="nil"/>
              <w:bottom w:val="single" w:sz="4" w:space="0" w:color="auto"/>
              <w:right w:val="single" w:sz="4" w:space="0" w:color="auto"/>
            </w:tcBorders>
            <w:noWrap/>
            <w:vAlign w:val="bottom"/>
            <w:hideMark/>
          </w:tcPr>
          <w:p w:rsidR="003C3442" w:rsidRPr="005C007F" w14:paraId="7FCBDA18" w14:textId="77777777">
            <w:pPr>
              <w:jc w:val="right"/>
              <w:rPr>
                <w:kern w:val="0"/>
                <w:szCs w:val="22"/>
              </w:rPr>
            </w:pPr>
            <w:r w:rsidRPr="005C007F">
              <w:rPr>
                <w:kern w:val="0"/>
                <w:szCs w:val="22"/>
              </w:rPr>
              <w:t>253,609</w:t>
            </w:r>
          </w:p>
        </w:tc>
        <w:tc>
          <w:tcPr>
            <w:tcW w:w="1820" w:type="dxa"/>
            <w:tcBorders>
              <w:top w:val="nil"/>
              <w:left w:val="nil"/>
              <w:bottom w:val="single" w:sz="4" w:space="0" w:color="auto"/>
              <w:right w:val="single" w:sz="4" w:space="0" w:color="auto"/>
            </w:tcBorders>
            <w:noWrap/>
            <w:vAlign w:val="bottom"/>
            <w:hideMark/>
          </w:tcPr>
          <w:p w:rsidR="003C3442" w:rsidRPr="005C007F" w14:paraId="4A7AB617" w14:textId="77777777">
            <w:pPr>
              <w:jc w:val="right"/>
              <w:rPr>
                <w:kern w:val="0"/>
                <w:szCs w:val="22"/>
              </w:rPr>
            </w:pPr>
            <w:r w:rsidRPr="005C007F">
              <w:rPr>
                <w:kern w:val="0"/>
                <w:szCs w:val="22"/>
              </w:rPr>
              <w:t>245,441</w:t>
            </w:r>
          </w:p>
        </w:tc>
        <w:tc>
          <w:tcPr>
            <w:tcW w:w="1820" w:type="dxa"/>
            <w:tcBorders>
              <w:top w:val="nil"/>
              <w:left w:val="nil"/>
              <w:bottom w:val="single" w:sz="4" w:space="0" w:color="auto"/>
              <w:right w:val="single" w:sz="4" w:space="0" w:color="auto"/>
            </w:tcBorders>
            <w:noWrap/>
            <w:vAlign w:val="bottom"/>
            <w:hideMark/>
          </w:tcPr>
          <w:p w:rsidR="003C3442" w:rsidRPr="005C007F" w14:paraId="60A8756F" w14:textId="77777777">
            <w:pPr>
              <w:rPr>
                <w:kern w:val="0"/>
                <w:szCs w:val="22"/>
              </w:rPr>
            </w:pPr>
            <w:r w:rsidRPr="005C007F">
              <w:rPr>
                <w:kern w:val="0"/>
                <w:szCs w:val="22"/>
              </w:rPr>
              <w:t xml:space="preserve"> $                 1,708 </w:t>
            </w:r>
          </w:p>
        </w:tc>
      </w:tr>
      <w:tr w14:paraId="56B5A3F9"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306E3BB" w14:textId="77777777">
            <w:pPr>
              <w:jc w:val="right"/>
              <w:rPr>
                <w:kern w:val="0"/>
                <w:szCs w:val="22"/>
              </w:rPr>
            </w:pPr>
            <w:r w:rsidRPr="005C007F">
              <w:rPr>
                <w:kern w:val="0"/>
                <w:szCs w:val="22"/>
              </w:rPr>
              <w:t>35419</w:t>
            </w:r>
          </w:p>
        </w:tc>
        <w:tc>
          <w:tcPr>
            <w:tcW w:w="1820" w:type="dxa"/>
            <w:tcBorders>
              <w:top w:val="nil"/>
              <w:left w:val="nil"/>
              <w:bottom w:val="single" w:sz="4" w:space="0" w:color="auto"/>
              <w:right w:val="single" w:sz="4" w:space="0" w:color="auto"/>
            </w:tcBorders>
            <w:noWrap/>
            <w:vAlign w:val="bottom"/>
            <w:hideMark/>
          </w:tcPr>
          <w:p w:rsidR="003C3442" w:rsidRPr="005C007F" w14:paraId="1A5B5CFF" w14:textId="77777777">
            <w:pPr>
              <w:rPr>
                <w:kern w:val="0"/>
                <w:szCs w:val="22"/>
              </w:rPr>
            </w:pPr>
            <w:r w:rsidRPr="005C007F">
              <w:rPr>
                <w:kern w:val="0"/>
                <w:szCs w:val="22"/>
              </w:rPr>
              <w:t>KWDK</w:t>
            </w:r>
          </w:p>
        </w:tc>
        <w:tc>
          <w:tcPr>
            <w:tcW w:w="1820" w:type="dxa"/>
            <w:tcBorders>
              <w:top w:val="nil"/>
              <w:left w:val="nil"/>
              <w:bottom w:val="single" w:sz="4" w:space="0" w:color="auto"/>
              <w:right w:val="single" w:sz="4" w:space="0" w:color="auto"/>
            </w:tcBorders>
            <w:noWrap/>
            <w:vAlign w:val="bottom"/>
            <w:hideMark/>
          </w:tcPr>
          <w:p w:rsidR="003C3442" w:rsidRPr="005C007F" w14:paraId="3E0B50DE" w14:textId="77777777">
            <w:pPr>
              <w:jc w:val="right"/>
              <w:rPr>
                <w:kern w:val="0"/>
                <w:szCs w:val="22"/>
              </w:rPr>
            </w:pPr>
            <w:r w:rsidRPr="005C007F">
              <w:rPr>
                <w:kern w:val="0"/>
                <w:szCs w:val="22"/>
              </w:rPr>
              <w:t>4,867,196</w:t>
            </w:r>
          </w:p>
        </w:tc>
        <w:tc>
          <w:tcPr>
            <w:tcW w:w="1820" w:type="dxa"/>
            <w:tcBorders>
              <w:top w:val="nil"/>
              <w:left w:val="nil"/>
              <w:bottom w:val="single" w:sz="4" w:space="0" w:color="auto"/>
              <w:right w:val="single" w:sz="4" w:space="0" w:color="auto"/>
            </w:tcBorders>
            <w:noWrap/>
            <w:vAlign w:val="bottom"/>
            <w:hideMark/>
          </w:tcPr>
          <w:p w:rsidR="003C3442" w:rsidRPr="005C007F" w14:paraId="532A3142" w14:textId="77777777">
            <w:pPr>
              <w:jc w:val="right"/>
              <w:rPr>
                <w:kern w:val="0"/>
                <w:szCs w:val="22"/>
              </w:rPr>
            </w:pPr>
            <w:r w:rsidRPr="005C007F">
              <w:rPr>
                <w:kern w:val="0"/>
                <w:szCs w:val="22"/>
              </w:rPr>
              <w:t>4,778,196</w:t>
            </w:r>
          </w:p>
        </w:tc>
        <w:tc>
          <w:tcPr>
            <w:tcW w:w="1820" w:type="dxa"/>
            <w:tcBorders>
              <w:top w:val="nil"/>
              <w:left w:val="nil"/>
              <w:bottom w:val="single" w:sz="4" w:space="0" w:color="auto"/>
              <w:right w:val="single" w:sz="4" w:space="0" w:color="auto"/>
            </w:tcBorders>
            <w:noWrap/>
            <w:vAlign w:val="bottom"/>
            <w:hideMark/>
          </w:tcPr>
          <w:p w:rsidR="003C3442" w:rsidRPr="005C007F" w14:paraId="14B09E4D" w14:textId="77777777">
            <w:pPr>
              <w:rPr>
                <w:kern w:val="0"/>
                <w:szCs w:val="22"/>
              </w:rPr>
            </w:pPr>
            <w:r w:rsidRPr="005C007F">
              <w:rPr>
                <w:kern w:val="0"/>
                <w:szCs w:val="22"/>
              </w:rPr>
              <w:t xml:space="preserve"> $               33,242 </w:t>
            </w:r>
          </w:p>
        </w:tc>
      </w:tr>
      <w:tr w14:paraId="24ADAF8F"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160638C" w14:textId="77777777">
            <w:pPr>
              <w:jc w:val="right"/>
              <w:rPr>
                <w:kern w:val="0"/>
                <w:szCs w:val="22"/>
              </w:rPr>
            </w:pPr>
            <w:r w:rsidRPr="005C007F">
              <w:rPr>
                <w:kern w:val="0"/>
                <w:szCs w:val="22"/>
              </w:rPr>
              <w:t>42007</w:t>
            </w:r>
          </w:p>
        </w:tc>
        <w:tc>
          <w:tcPr>
            <w:tcW w:w="1820" w:type="dxa"/>
            <w:tcBorders>
              <w:top w:val="nil"/>
              <w:left w:val="nil"/>
              <w:bottom w:val="single" w:sz="4" w:space="0" w:color="auto"/>
              <w:right w:val="single" w:sz="4" w:space="0" w:color="auto"/>
            </w:tcBorders>
            <w:noWrap/>
            <w:vAlign w:val="bottom"/>
            <w:hideMark/>
          </w:tcPr>
          <w:p w:rsidR="003C3442" w:rsidRPr="005C007F" w14:paraId="39D7AE67" w14:textId="77777777">
            <w:pPr>
              <w:rPr>
                <w:kern w:val="0"/>
                <w:szCs w:val="22"/>
              </w:rPr>
            </w:pPr>
            <w:r w:rsidRPr="005C007F">
              <w:rPr>
                <w:kern w:val="0"/>
                <w:szCs w:val="22"/>
              </w:rPr>
              <w:t>KWES-TV</w:t>
            </w:r>
          </w:p>
        </w:tc>
        <w:tc>
          <w:tcPr>
            <w:tcW w:w="1820" w:type="dxa"/>
            <w:tcBorders>
              <w:top w:val="nil"/>
              <w:left w:val="nil"/>
              <w:bottom w:val="single" w:sz="4" w:space="0" w:color="auto"/>
              <w:right w:val="single" w:sz="4" w:space="0" w:color="auto"/>
            </w:tcBorders>
            <w:noWrap/>
            <w:vAlign w:val="bottom"/>
            <w:hideMark/>
          </w:tcPr>
          <w:p w:rsidR="003C3442" w:rsidRPr="005C007F" w14:paraId="224A7645" w14:textId="77777777">
            <w:pPr>
              <w:jc w:val="right"/>
              <w:rPr>
                <w:kern w:val="0"/>
                <w:szCs w:val="22"/>
              </w:rPr>
            </w:pPr>
            <w:r w:rsidRPr="005C007F">
              <w:rPr>
                <w:kern w:val="0"/>
                <w:szCs w:val="22"/>
              </w:rPr>
              <w:t>506,963</w:t>
            </w:r>
          </w:p>
        </w:tc>
        <w:tc>
          <w:tcPr>
            <w:tcW w:w="1820" w:type="dxa"/>
            <w:tcBorders>
              <w:top w:val="nil"/>
              <w:left w:val="nil"/>
              <w:bottom w:val="single" w:sz="4" w:space="0" w:color="auto"/>
              <w:right w:val="single" w:sz="4" w:space="0" w:color="auto"/>
            </w:tcBorders>
            <w:noWrap/>
            <w:vAlign w:val="bottom"/>
            <w:hideMark/>
          </w:tcPr>
          <w:p w:rsidR="003C3442" w:rsidRPr="005C007F" w14:paraId="1DA7E82C" w14:textId="77777777">
            <w:pPr>
              <w:jc w:val="right"/>
              <w:rPr>
                <w:kern w:val="0"/>
                <w:szCs w:val="22"/>
              </w:rPr>
            </w:pPr>
            <w:r w:rsidRPr="005C007F">
              <w:rPr>
                <w:kern w:val="0"/>
                <w:szCs w:val="22"/>
              </w:rPr>
              <w:t>506,675</w:t>
            </w:r>
          </w:p>
        </w:tc>
        <w:tc>
          <w:tcPr>
            <w:tcW w:w="1820" w:type="dxa"/>
            <w:tcBorders>
              <w:top w:val="nil"/>
              <w:left w:val="nil"/>
              <w:bottom w:val="single" w:sz="4" w:space="0" w:color="auto"/>
              <w:right w:val="single" w:sz="4" w:space="0" w:color="auto"/>
            </w:tcBorders>
            <w:noWrap/>
            <w:vAlign w:val="bottom"/>
            <w:hideMark/>
          </w:tcPr>
          <w:p w:rsidR="003C3442" w:rsidRPr="005C007F" w14:paraId="4D828ED0" w14:textId="77777777">
            <w:pPr>
              <w:rPr>
                <w:kern w:val="0"/>
                <w:szCs w:val="22"/>
              </w:rPr>
            </w:pPr>
            <w:r w:rsidRPr="005C007F">
              <w:rPr>
                <w:kern w:val="0"/>
                <w:szCs w:val="22"/>
              </w:rPr>
              <w:t xml:space="preserve"> $                 3,525 </w:t>
            </w:r>
          </w:p>
        </w:tc>
      </w:tr>
      <w:tr w14:paraId="745BCEDA"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634CD4D" w14:textId="77777777">
            <w:pPr>
              <w:jc w:val="right"/>
              <w:rPr>
                <w:kern w:val="0"/>
                <w:szCs w:val="22"/>
              </w:rPr>
            </w:pPr>
            <w:r w:rsidRPr="005C007F">
              <w:rPr>
                <w:kern w:val="0"/>
                <w:szCs w:val="22"/>
              </w:rPr>
              <w:t>50194</w:t>
            </w:r>
          </w:p>
        </w:tc>
        <w:tc>
          <w:tcPr>
            <w:tcW w:w="1820" w:type="dxa"/>
            <w:tcBorders>
              <w:top w:val="nil"/>
              <w:left w:val="nil"/>
              <w:bottom w:val="single" w:sz="4" w:space="0" w:color="auto"/>
              <w:right w:val="single" w:sz="4" w:space="0" w:color="auto"/>
            </w:tcBorders>
            <w:noWrap/>
            <w:vAlign w:val="bottom"/>
            <w:hideMark/>
          </w:tcPr>
          <w:p w:rsidR="003C3442" w:rsidRPr="005C007F" w14:paraId="22B4E056" w14:textId="77777777">
            <w:pPr>
              <w:rPr>
                <w:kern w:val="0"/>
                <w:szCs w:val="22"/>
              </w:rPr>
            </w:pPr>
            <w:r w:rsidRPr="005C007F">
              <w:rPr>
                <w:kern w:val="0"/>
                <w:szCs w:val="22"/>
              </w:rPr>
              <w:t>KWET</w:t>
            </w:r>
          </w:p>
        </w:tc>
        <w:tc>
          <w:tcPr>
            <w:tcW w:w="1820" w:type="dxa"/>
            <w:tcBorders>
              <w:top w:val="nil"/>
              <w:left w:val="nil"/>
              <w:bottom w:val="single" w:sz="4" w:space="0" w:color="auto"/>
              <w:right w:val="single" w:sz="4" w:space="0" w:color="auto"/>
            </w:tcBorders>
            <w:noWrap/>
            <w:vAlign w:val="bottom"/>
            <w:hideMark/>
          </w:tcPr>
          <w:p w:rsidR="003C3442" w:rsidRPr="005C007F" w14:paraId="100F0329" w14:textId="77777777">
            <w:pPr>
              <w:jc w:val="right"/>
              <w:rPr>
                <w:kern w:val="0"/>
                <w:szCs w:val="22"/>
              </w:rPr>
            </w:pPr>
            <w:r w:rsidRPr="005C007F">
              <w:rPr>
                <w:kern w:val="0"/>
                <w:szCs w:val="22"/>
              </w:rPr>
              <w:t>125,090</w:t>
            </w:r>
          </w:p>
        </w:tc>
        <w:tc>
          <w:tcPr>
            <w:tcW w:w="1820" w:type="dxa"/>
            <w:tcBorders>
              <w:top w:val="nil"/>
              <w:left w:val="nil"/>
              <w:bottom w:val="single" w:sz="4" w:space="0" w:color="auto"/>
              <w:right w:val="single" w:sz="4" w:space="0" w:color="auto"/>
            </w:tcBorders>
            <w:noWrap/>
            <w:vAlign w:val="bottom"/>
            <w:hideMark/>
          </w:tcPr>
          <w:p w:rsidR="003C3442" w:rsidRPr="005C007F" w14:paraId="2AF8ED0D" w14:textId="77777777">
            <w:pPr>
              <w:jc w:val="right"/>
              <w:rPr>
                <w:kern w:val="0"/>
                <w:szCs w:val="22"/>
              </w:rPr>
            </w:pPr>
            <w:r w:rsidRPr="005C007F">
              <w:rPr>
                <w:kern w:val="0"/>
                <w:szCs w:val="22"/>
              </w:rPr>
              <w:t>109,790</w:t>
            </w:r>
          </w:p>
        </w:tc>
        <w:tc>
          <w:tcPr>
            <w:tcW w:w="1820" w:type="dxa"/>
            <w:tcBorders>
              <w:top w:val="nil"/>
              <w:left w:val="nil"/>
              <w:bottom w:val="single" w:sz="4" w:space="0" w:color="auto"/>
              <w:right w:val="single" w:sz="4" w:space="0" w:color="auto"/>
            </w:tcBorders>
            <w:noWrap/>
            <w:vAlign w:val="bottom"/>
            <w:hideMark/>
          </w:tcPr>
          <w:p w:rsidR="003C3442" w:rsidRPr="005C007F" w14:paraId="2AAAC532" w14:textId="77777777">
            <w:pPr>
              <w:rPr>
                <w:kern w:val="0"/>
                <w:szCs w:val="22"/>
              </w:rPr>
            </w:pPr>
            <w:r w:rsidRPr="005C007F">
              <w:rPr>
                <w:kern w:val="0"/>
                <w:szCs w:val="22"/>
              </w:rPr>
              <w:t xml:space="preserve"> $                   764 </w:t>
            </w:r>
          </w:p>
        </w:tc>
      </w:tr>
      <w:tr w14:paraId="6A320FFD"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11B6A2D" w14:textId="77777777">
            <w:pPr>
              <w:jc w:val="right"/>
              <w:rPr>
                <w:kern w:val="0"/>
                <w:szCs w:val="22"/>
              </w:rPr>
            </w:pPr>
            <w:r w:rsidRPr="005C007F">
              <w:rPr>
                <w:kern w:val="0"/>
                <w:szCs w:val="22"/>
              </w:rPr>
              <w:t>35881</w:t>
            </w:r>
          </w:p>
        </w:tc>
        <w:tc>
          <w:tcPr>
            <w:tcW w:w="1820" w:type="dxa"/>
            <w:tcBorders>
              <w:top w:val="nil"/>
              <w:left w:val="nil"/>
              <w:bottom w:val="single" w:sz="4" w:space="0" w:color="auto"/>
              <w:right w:val="single" w:sz="4" w:space="0" w:color="auto"/>
            </w:tcBorders>
            <w:noWrap/>
            <w:vAlign w:val="bottom"/>
            <w:hideMark/>
          </w:tcPr>
          <w:p w:rsidR="003C3442" w:rsidRPr="005C007F" w14:paraId="13C4DFE5" w14:textId="77777777">
            <w:pPr>
              <w:rPr>
                <w:kern w:val="0"/>
                <w:szCs w:val="22"/>
              </w:rPr>
            </w:pPr>
            <w:r w:rsidRPr="005C007F">
              <w:rPr>
                <w:kern w:val="0"/>
                <w:szCs w:val="22"/>
              </w:rPr>
              <w:t>KWEX-DT</w:t>
            </w:r>
          </w:p>
        </w:tc>
        <w:tc>
          <w:tcPr>
            <w:tcW w:w="1820" w:type="dxa"/>
            <w:tcBorders>
              <w:top w:val="nil"/>
              <w:left w:val="nil"/>
              <w:bottom w:val="single" w:sz="4" w:space="0" w:color="auto"/>
              <w:right w:val="single" w:sz="4" w:space="0" w:color="auto"/>
            </w:tcBorders>
            <w:noWrap/>
            <w:vAlign w:val="bottom"/>
            <w:hideMark/>
          </w:tcPr>
          <w:p w:rsidR="003C3442" w:rsidRPr="005C007F" w14:paraId="02CE19BB" w14:textId="77777777">
            <w:pPr>
              <w:jc w:val="right"/>
              <w:rPr>
                <w:kern w:val="0"/>
                <w:szCs w:val="22"/>
              </w:rPr>
            </w:pPr>
            <w:r w:rsidRPr="005C007F">
              <w:rPr>
                <w:kern w:val="0"/>
                <w:szCs w:val="22"/>
              </w:rPr>
              <w:t>2,871,330</w:t>
            </w:r>
          </w:p>
        </w:tc>
        <w:tc>
          <w:tcPr>
            <w:tcW w:w="1820" w:type="dxa"/>
            <w:tcBorders>
              <w:top w:val="nil"/>
              <w:left w:val="nil"/>
              <w:bottom w:val="single" w:sz="4" w:space="0" w:color="auto"/>
              <w:right w:val="single" w:sz="4" w:space="0" w:color="auto"/>
            </w:tcBorders>
            <w:noWrap/>
            <w:vAlign w:val="bottom"/>
            <w:hideMark/>
          </w:tcPr>
          <w:p w:rsidR="003C3442" w:rsidRPr="005C007F" w14:paraId="37BDC921" w14:textId="77777777">
            <w:pPr>
              <w:jc w:val="right"/>
              <w:rPr>
                <w:kern w:val="0"/>
                <w:szCs w:val="22"/>
              </w:rPr>
            </w:pPr>
            <w:r w:rsidRPr="005C007F">
              <w:rPr>
                <w:kern w:val="0"/>
                <w:szCs w:val="22"/>
              </w:rPr>
              <w:t>2,864,298</w:t>
            </w:r>
          </w:p>
        </w:tc>
        <w:tc>
          <w:tcPr>
            <w:tcW w:w="1820" w:type="dxa"/>
            <w:tcBorders>
              <w:top w:val="nil"/>
              <w:left w:val="nil"/>
              <w:bottom w:val="single" w:sz="4" w:space="0" w:color="auto"/>
              <w:right w:val="single" w:sz="4" w:space="0" w:color="auto"/>
            </w:tcBorders>
            <w:noWrap/>
            <w:vAlign w:val="bottom"/>
            <w:hideMark/>
          </w:tcPr>
          <w:p w:rsidR="003C3442" w:rsidRPr="005C007F" w14:paraId="06D9BCF1" w14:textId="77777777">
            <w:pPr>
              <w:rPr>
                <w:kern w:val="0"/>
                <w:szCs w:val="22"/>
              </w:rPr>
            </w:pPr>
            <w:r w:rsidRPr="005C007F">
              <w:rPr>
                <w:kern w:val="0"/>
                <w:szCs w:val="22"/>
              </w:rPr>
              <w:t xml:space="preserve"> $               19,927 </w:t>
            </w:r>
          </w:p>
        </w:tc>
      </w:tr>
      <w:tr w14:paraId="42D5F30E"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D9C3DB8" w14:textId="77777777">
            <w:pPr>
              <w:jc w:val="right"/>
              <w:rPr>
                <w:kern w:val="0"/>
                <w:szCs w:val="22"/>
              </w:rPr>
            </w:pPr>
            <w:r w:rsidRPr="005C007F">
              <w:rPr>
                <w:kern w:val="0"/>
                <w:szCs w:val="22"/>
              </w:rPr>
              <w:t>35883</w:t>
            </w:r>
          </w:p>
        </w:tc>
        <w:tc>
          <w:tcPr>
            <w:tcW w:w="1820" w:type="dxa"/>
            <w:tcBorders>
              <w:top w:val="nil"/>
              <w:left w:val="nil"/>
              <w:bottom w:val="single" w:sz="4" w:space="0" w:color="auto"/>
              <w:right w:val="single" w:sz="4" w:space="0" w:color="auto"/>
            </w:tcBorders>
            <w:noWrap/>
            <w:vAlign w:val="bottom"/>
            <w:hideMark/>
          </w:tcPr>
          <w:p w:rsidR="003C3442" w:rsidRPr="005C007F" w14:paraId="0DF88966" w14:textId="77777777">
            <w:pPr>
              <w:rPr>
                <w:kern w:val="0"/>
                <w:szCs w:val="22"/>
              </w:rPr>
            </w:pPr>
            <w:r w:rsidRPr="005C007F">
              <w:rPr>
                <w:kern w:val="0"/>
                <w:szCs w:val="22"/>
              </w:rPr>
              <w:t>KWGN-TV</w:t>
            </w:r>
          </w:p>
        </w:tc>
        <w:tc>
          <w:tcPr>
            <w:tcW w:w="1820" w:type="dxa"/>
            <w:tcBorders>
              <w:top w:val="nil"/>
              <w:left w:val="nil"/>
              <w:bottom w:val="single" w:sz="4" w:space="0" w:color="auto"/>
              <w:right w:val="single" w:sz="4" w:space="0" w:color="auto"/>
            </w:tcBorders>
            <w:noWrap/>
            <w:vAlign w:val="bottom"/>
            <w:hideMark/>
          </w:tcPr>
          <w:p w:rsidR="003C3442" w:rsidRPr="005C007F" w14:paraId="12BBC175" w14:textId="77777777">
            <w:pPr>
              <w:jc w:val="right"/>
              <w:rPr>
                <w:kern w:val="0"/>
                <w:szCs w:val="22"/>
              </w:rPr>
            </w:pPr>
            <w:r w:rsidRPr="005C007F">
              <w:rPr>
                <w:kern w:val="0"/>
                <w:szCs w:val="22"/>
              </w:rPr>
              <w:t>4,368,605</w:t>
            </w:r>
          </w:p>
        </w:tc>
        <w:tc>
          <w:tcPr>
            <w:tcW w:w="1820" w:type="dxa"/>
            <w:tcBorders>
              <w:top w:val="nil"/>
              <w:left w:val="nil"/>
              <w:bottom w:val="single" w:sz="4" w:space="0" w:color="auto"/>
              <w:right w:val="single" w:sz="4" w:space="0" w:color="auto"/>
            </w:tcBorders>
            <w:noWrap/>
            <w:vAlign w:val="bottom"/>
            <w:hideMark/>
          </w:tcPr>
          <w:p w:rsidR="003C3442" w:rsidRPr="005C007F" w14:paraId="47F97035" w14:textId="77777777">
            <w:pPr>
              <w:jc w:val="right"/>
              <w:rPr>
                <w:kern w:val="0"/>
                <w:szCs w:val="22"/>
              </w:rPr>
            </w:pPr>
            <w:r w:rsidRPr="005C007F">
              <w:rPr>
                <w:kern w:val="0"/>
                <w:szCs w:val="22"/>
              </w:rPr>
              <w:t>4,155,087</w:t>
            </w:r>
          </w:p>
        </w:tc>
        <w:tc>
          <w:tcPr>
            <w:tcW w:w="1820" w:type="dxa"/>
            <w:tcBorders>
              <w:top w:val="nil"/>
              <w:left w:val="nil"/>
              <w:bottom w:val="single" w:sz="4" w:space="0" w:color="auto"/>
              <w:right w:val="single" w:sz="4" w:space="0" w:color="auto"/>
            </w:tcBorders>
            <w:noWrap/>
            <w:vAlign w:val="bottom"/>
            <w:hideMark/>
          </w:tcPr>
          <w:p w:rsidR="003C3442" w:rsidRPr="005C007F" w14:paraId="47527EC4" w14:textId="77777777">
            <w:pPr>
              <w:rPr>
                <w:kern w:val="0"/>
                <w:szCs w:val="22"/>
              </w:rPr>
            </w:pPr>
            <w:r w:rsidRPr="005C007F">
              <w:rPr>
                <w:kern w:val="0"/>
                <w:szCs w:val="22"/>
              </w:rPr>
              <w:t xml:space="preserve"> $               28,907 </w:t>
            </w:r>
          </w:p>
        </w:tc>
      </w:tr>
      <w:tr w14:paraId="69B3A77A"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4DA2F5D" w14:textId="77777777">
            <w:pPr>
              <w:jc w:val="right"/>
              <w:rPr>
                <w:kern w:val="0"/>
                <w:szCs w:val="22"/>
              </w:rPr>
            </w:pPr>
            <w:r w:rsidRPr="005C007F">
              <w:rPr>
                <w:kern w:val="0"/>
                <w:szCs w:val="22"/>
              </w:rPr>
              <w:t>37099</w:t>
            </w:r>
          </w:p>
        </w:tc>
        <w:tc>
          <w:tcPr>
            <w:tcW w:w="1820" w:type="dxa"/>
            <w:tcBorders>
              <w:top w:val="nil"/>
              <w:left w:val="nil"/>
              <w:bottom w:val="single" w:sz="4" w:space="0" w:color="auto"/>
              <w:right w:val="single" w:sz="4" w:space="0" w:color="auto"/>
            </w:tcBorders>
            <w:noWrap/>
            <w:vAlign w:val="bottom"/>
            <w:hideMark/>
          </w:tcPr>
          <w:p w:rsidR="003C3442" w:rsidRPr="005C007F" w14:paraId="6157BD01" w14:textId="77777777">
            <w:pPr>
              <w:rPr>
                <w:kern w:val="0"/>
                <w:szCs w:val="22"/>
              </w:rPr>
            </w:pPr>
            <w:r w:rsidRPr="005C007F">
              <w:rPr>
                <w:kern w:val="0"/>
                <w:szCs w:val="22"/>
              </w:rPr>
              <w:t>KWHB</w:t>
            </w:r>
          </w:p>
        </w:tc>
        <w:tc>
          <w:tcPr>
            <w:tcW w:w="1820" w:type="dxa"/>
            <w:tcBorders>
              <w:top w:val="nil"/>
              <w:left w:val="nil"/>
              <w:bottom w:val="single" w:sz="4" w:space="0" w:color="auto"/>
              <w:right w:val="single" w:sz="4" w:space="0" w:color="auto"/>
            </w:tcBorders>
            <w:noWrap/>
            <w:vAlign w:val="bottom"/>
            <w:hideMark/>
          </w:tcPr>
          <w:p w:rsidR="003C3442" w:rsidRPr="005C007F" w14:paraId="7DFAAE5E" w14:textId="77777777">
            <w:pPr>
              <w:jc w:val="right"/>
              <w:rPr>
                <w:kern w:val="0"/>
                <w:szCs w:val="22"/>
              </w:rPr>
            </w:pPr>
            <w:r w:rsidRPr="005C007F">
              <w:rPr>
                <w:kern w:val="0"/>
                <w:szCs w:val="22"/>
              </w:rPr>
              <w:t>1,056,520</w:t>
            </w:r>
          </w:p>
        </w:tc>
        <w:tc>
          <w:tcPr>
            <w:tcW w:w="1820" w:type="dxa"/>
            <w:tcBorders>
              <w:top w:val="nil"/>
              <w:left w:val="nil"/>
              <w:bottom w:val="single" w:sz="4" w:space="0" w:color="auto"/>
              <w:right w:val="single" w:sz="4" w:space="0" w:color="auto"/>
            </w:tcBorders>
            <w:noWrap/>
            <w:vAlign w:val="bottom"/>
            <w:hideMark/>
          </w:tcPr>
          <w:p w:rsidR="003C3442" w:rsidRPr="005C007F" w14:paraId="150058A4" w14:textId="77777777">
            <w:pPr>
              <w:jc w:val="right"/>
              <w:rPr>
                <w:kern w:val="0"/>
                <w:szCs w:val="22"/>
              </w:rPr>
            </w:pPr>
            <w:r w:rsidRPr="005C007F">
              <w:rPr>
                <w:kern w:val="0"/>
                <w:szCs w:val="22"/>
              </w:rPr>
              <w:t>1,056,118</w:t>
            </w:r>
          </w:p>
        </w:tc>
        <w:tc>
          <w:tcPr>
            <w:tcW w:w="1820" w:type="dxa"/>
            <w:tcBorders>
              <w:top w:val="nil"/>
              <w:left w:val="nil"/>
              <w:bottom w:val="single" w:sz="4" w:space="0" w:color="auto"/>
              <w:right w:val="single" w:sz="4" w:space="0" w:color="auto"/>
            </w:tcBorders>
            <w:noWrap/>
            <w:vAlign w:val="bottom"/>
            <w:hideMark/>
          </w:tcPr>
          <w:p w:rsidR="003C3442" w:rsidRPr="005C007F" w14:paraId="4955553B" w14:textId="77777777">
            <w:pPr>
              <w:rPr>
                <w:kern w:val="0"/>
                <w:szCs w:val="22"/>
              </w:rPr>
            </w:pPr>
            <w:r w:rsidRPr="005C007F">
              <w:rPr>
                <w:kern w:val="0"/>
                <w:szCs w:val="22"/>
              </w:rPr>
              <w:t xml:space="preserve"> $                 7,347 </w:t>
            </w:r>
          </w:p>
        </w:tc>
      </w:tr>
      <w:tr w14:paraId="3B839CDE"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C2CD481" w14:textId="77777777">
            <w:pPr>
              <w:jc w:val="right"/>
              <w:rPr>
                <w:kern w:val="0"/>
                <w:szCs w:val="22"/>
              </w:rPr>
            </w:pPr>
            <w:r w:rsidRPr="005C007F">
              <w:rPr>
                <w:kern w:val="0"/>
                <w:szCs w:val="22"/>
              </w:rPr>
              <w:t>36846</w:t>
            </w:r>
          </w:p>
        </w:tc>
        <w:tc>
          <w:tcPr>
            <w:tcW w:w="1820" w:type="dxa"/>
            <w:tcBorders>
              <w:top w:val="nil"/>
              <w:left w:val="nil"/>
              <w:bottom w:val="single" w:sz="4" w:space="0" w:color="auto"/>
              <w:right w:val="single" w:sz="4" w:space="0" w:color="auto"/>
            </w:tcBorders>
            <w:noWrap/>
            <w:vAlign w:val="bottom"/>
            <w:hideMark/>
          </w:tcPr>
          <w:p w:rsidR="003C3442" w:rsidRPr="005C007F" w14:paraId="4EE122E4" w14:textId="77777777">
            <w:pPr>
              <w:rPr>
                <w:kern w:val="0"/>
                <w:szCs w:val="22"/>
              </w:rPr>
            </w:pPr>
            <w:r w:rsidRPr="005C007F">
              <w:rPr>
                <w:kern w:val="0"/>
                <w:szCs w:val="22"/>
              </w:rPr>
              <w:t>KWHE</w:t>
            </w:r>
          </w:p>
        </w:tc>
        <w:tc>
          <w:tcPr>
            <w:tcW w:w="1820" w:type="dxa"/>
            <w:tcBorders>
              <w:top w:val="nil"/>
              <w:left w:val="nil"/>
              <w:bottom w:val="single" w:sz="4" w:space="0" w:color="auto"/>
              <w:right w:val="single" w:sz="4" w:space="0" w:color="auto"/>
            </w:tcBorders>
            <w:noWrap/>
            <w:vAlign w:val="bottom"/>
            <w:hideMark/>
          </w:tcPr>
          <w:p w:rsidR="003C3442" w:rsidRPr="005C007F" w14:paraId="2E04705A" w14:textId="77777777">
            <w:pPr>
              <w:jc w:val="right"/>
              <w:rPr>
                <w:kern w:val="0"/>
                <w:szCs w:val="22"/>
              </w:rPr>
            </w:pPr>
            <w:r w:rsidRPr="005C007F">
              <w:rPr>
                <w:kern w:val="0"/>
                <w:szCs w:val="22"/>
              </w:rPr>
              <w:t>1,015,533</w:t>
            </w:r>
          </w:p>
        </w:tc>
        <w:tc>
          <w:tcPr>
            <w:tcW w:w="1820" w:type="dxa"/>
            <w:tcBorders>
              <w:top w:val="nil"/>
              <w:left w:val="nil"/>
              <w:bottom w:val="single" w:sz="4" w:space="0" w:color="auto"/>
              <w:right w:val="single" w:sz="4" w:space="0" w:color="auto"/>
            </w:tcBorders>
            <w:noWrap/>
            <w:vAlign w:val="bottom"/>
            <w:hideMark/>
          </w:tcPr>
          <w:p w:rsidR="003C3442" w:rsidRPr="005C007F" w14:paraId="7B56F945" w14:textId="77777777">
            <w:pPr>
              <w:jc w:val="right"/>
              <w:rPr>
                <w:kern w:val="0"/>
                <w:szCs w:val="22"/>
              </w:rPr>
            </w:pPr>
            <w:r w:rsidRPr="005C007F">
              <w:rPr>
                <w:kern w:val="0"/>
                <w:szCs w:val="22"/>
              </w:rPr>
              <w:t>885,013</w:t>
            </w:r>
          </w:p>
        </w:tc>
        <w:tc>
          <w:tcPr>
            <w:tcW w:w="1820" w:type="dxa"/>
            <w:tcBorders>
              <w:top w:val="nil"/>
              <w:left w:val="nil"/>
              <w:bottom w:val="single" w:sz="4" w:space="0" w:color="auto"/>
              <w:right w:val="single" w:sz="4" w:space="0" w:color="auto"/>
            </w:tcBorders>
            <w:noWrap/>
            <w:vAlign w:val="bottom"/>
            <w:hideMark/>
          </w:tcPr>
          <w:p w:rsidR="003C3442" w:rsidRPr="005C007F" w14:paraId="52A5BE55" w14:textId="77777777">
            <w:pPr>
              <w:rPr>
                <w:kern w:val="0"/>
                <w:szCs w:val="22"/>
              </w:rPr>
            </w:pPr>
            <w:r w:rsidRPr="005C007F">
              <w:rPr>
                <w:kern w:val="0"/>
                <w:szCs w:val="22"/>
              </w:rPr>
              <w:t xml:space="preserve"> $                 6,157 </w:t>
            </w:r>
          </w:p>
        </w:tc>
      </w:tr>
      <w:tr w14:paraId="6CC45685"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325D042" w14:textId="77777777">
            <w:pPr>
              <w:jc w:val="right"/>
              <w:rPr>
                <w:kern w:val="0"/>
                <w:szCs w:val="22"/>
              </w:rPr>
            </w:pPr>
            <w:r w:rsidRPr="005C007F">
              <w:rPr>
                <w:kern w:val="0"/>
                <w:szCs w:val="22"/>
              </w:rPr>
              <w:t>56384</w:t>
            </w:r>
          </w:p>
        </w:tc>
        <w:tc>
          <w:tcPr>
            <w:tcW w:w="1820" w:type="dxa"/>
            <w:tcBorders>
              <w:top w:val="nil"/>
              <w:left w:val="nil"/>
              <w:bottom w:val="single" w:sz="4" w:space="0" w:color="auto"/>
              <w:right w:val="single" w:sz="4" w:space="0" w:color="auto"/>
            </w:tcBorders>
            <w:noWrap/>
            <w:vAlign w:val="bottom"/>
            <w:hideMark/>
          </w:tcPr>
          <w:p w:rsidR="003C3442" w:rsidRPr="005C007F" w14:paraId="1CB34520" w14:textId="77777777">
            <w:pPr>
              <w:rPr>
                <w:kern w:val="0"/>
                <w:szCs w:val="22"/>
              </w:rPr>
            </w:pPr>
            <w:r w:rsidRPr="005C007F">
              <w:rPr>
                <w:kern w:val="0"/>
                <w:szCs w:val="22"/>
              </w:rPr>
              <w:t>KWHY</w:t>
            </w:r>
          </w:p>
        </w:tc>
        <w:tc>
          <w:tcPr>
            <w:tcW w:w="1820" w:type="dxa"/>
            <w:tcBorders>
              <w:top w:val="nil"/>
              <w:left w:val="nil"/>
              <w:bottom w:val="single" w:sz="4" w:space="0" w:color="auto"/>
              <w:right w:val="single" w:sz="4" w:space="0" w:color="auto"/>
            </w:tcBorders>
            <w:noWrap/>
            <w:vAlign w:val="bottom"/>
            <w:hideMark/>
          </w:tcPr>
          <w:p w:rsidR="003C3442" w:rsidRPr="005C007F" w14:paraId="246FAB9A" w14:textId="77777777">
            <w:pPr>
              <w:jc w:val="right"/>
              <w:rPr>
                <w:kern w:val="0"/>
                <w:szCs w:val="22"/>
              </w:rPr>
            </w:pPr>
            <w:r w:rsidRPr="005C007F">
              <w:rPr>
                <w:kern w:val="0"/>
                <w:szCs w:val="22"/>
              </w:rPr>
              <w:t>18,512,098</w:t>
            </w:r>
          </w:p>
        </w:tc>
        <w:tc>
          <w:tcPr>
            <w:tcW w:w="1820" w:type="dxa"/>
            <w:tcBorders>
              <w:top w:val="nil"/>
              <w:left w:val="nil"/>
              <w:bottom w:val="single" w:sz="4" w:space="0" w:color="auto"/>
              <w:right w:val="single" w:sz="4" w:space="0" w:color="auto"/>
            </w:tcBorders>
            <w:noWrap/>
            <w:vAlign w:val="bottom"/>
            <w:hideMark/>
          </w:tcPr>
          <w:p w:rsidR="003C3442" w:rsidRPr="005C007F" w14:paraId="6B16F7A7" w14:textId="77777777">
            <w:pPr>
              <w:jc w:val="right"/>
              <w:rPr>
                <w:kern w:val="0"/>
                <w:szCs w:val="22"/>
              </w:rPr>
            </w:pPr>
            <w:r w:rsidRPr="005C007F">
              <w:rPr>
                <w:kern w:val="0"/>
                <w:szCs w:val="22"/>
              </w:rPr>
              <w:t>18,476,669</w:t>
            </w:r>
          </w:p>
        </w:tc>
        <w:tc>
          <w:tcPr>
            <w:tcW w:w="1820" w:type="dxa"/>
            <w:tcBorders>
              <w:top w:val="nil"/>
              <w:left w:val="nil"/>
              <w:bottom w:val="single" w:sz="4" w:space="0" w:color="auto"/>
              <w:right w:val="single" w:sz="4" w:space="0" w:color="auto"/>
            </w:tcBorders>
            <w:noWrap/>
            <w:vAlign w:val="bottom"/>
            <w:hideMark/>
          </w:tcPr>
          <w:p w:rsidR="003C3442" w:rsidRPr="005C007F" w14:paraId="6B27B129" w14:textId="77777777">
            <w:pPr>
              <w:rPr>
                <w:kern w:val="0"/>
                <w:szCs w:val="22"/>
              </w:rPr>
            </w:pPr>
            <w:r w:rsidRPr="005C007F">
              <w:rPr>
                <w:kern w:val="0"/>
                <w:szCs w:val="22"/>
              </w:rPr>
              <w:t xml:space="preserve"> $             128,542 </w:t>
            </w:r>
          </w:p>
        </w:tc>
      </w:tr>
      <w:tr w14:paraId="7BE65E1E"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3382A6C" w14:textId="77777777">
            <w:pPr>
              <w:jc w:val="right"/>
              <w:rPr>
                <w:kern w:val="0"/>
                <w:szCs w:val="22"/>
              </w:rPr>
            </w:pPr>
            <w:r w:rsidRPr="005C007F">
              <w:rPr>
                <w:kern w:val="0"/>
                <w:szCs w:val="22"/>
              </w:rPr>
              <w:t>35096</w:t>
            </w:r>
          </w:p>
        </w:tc>
        <w:tc>
          <w:tcPr>
            <w:tcW w:w="1820" w:type="dxa"/>
            <w:tcBorders>
              <w:top w:val="nil"/>
              <w:left w:val="nil"/>
              <w:bottom w:val="single" w:sz="4" w:space="0" w:color="auto"/>
              <w:right w:val="single" w:sz="4" w:space="0" w:color="auto"/>
            </w:tcBorders>
            <w:noWrap/>
            <w:vAlign w:val="bottom"/>
            <w:hideMark/>
          </w:tcPr>
          <w:p w:rsidR="003C3442" w:rsidRPr="005C007F" w14:paraId="5CC03FAF" w14:textId="77777777">
            <w:pPr>
              <w:rPr>
                <w:kern w:val="0"/>
                <w:szCs w:val="22"/>
              </w:rPr>
            </w:pPr>
            <w:r w:rsidRPr="005C007F">
              <w:rPr>
                <w:kern w:val="0"/>
                <w:szCs w:val="22"/>
              </w:rPr>
              <w:t>KWKB</w:t>
            </w:r>
          </w:p>
        </w:tc>
        <w:tc>
          <w:tcPr>
            <w:tcW w:w="1820" w:type="dxa"/>
            <w:tcBorders>
              <w:top w:val="nil"/>
              <w:left w:val="nil"/>
              <w:bottom w:val="single" w:sz="4" w:space="0" w:color="auto"/>
              <w:right w:val="single" w:sz="4" w:space="0" w:color="auto"/>
            </w:tcBorders>
            <w:noWrap/>
            <w:vAlign w:val="bottom"/>
            <w:hideMark/>
          </w:tcPr>
          <w:p w:rsidR="003C3442" w:rsidRPr="005C007F" w14:paraId="5657FD3B" w14:textId="77777777">
            <w:pPr>
              <w:jc w:val="right"/>
              <w:rPr>
                <w:kern w:val="0"/>
                <w:szCs w:val="22"/>
              </w:rPr>
            </w:pPr>
            <w:r w:rsidRPr="005C007F">
              <w:rPr>
                <w:kern w:val="0"/>
                <w:szCs w:val="22"/>
              </w:rPr>
              <w:t>1,167,302</w:t>
            </w:r>
          </w:p>
        </w:tc>
        <w:tc>
          <w:tcPr>
            <w:tcW w:w="1820" w:type="dxa"/>
            <w:tcBorders>
              <w:top w:val="nil"/>
              <w:left w:val="nil"/>
              <w:bottom w:val="single" w:sz="4" w:space="0" w:color="auto"/>
              <w:right w:val="single" w:sz="4" w:space="0" w:color="auto"/>
            </w:tcBorders>
            <w:noWrap/>
            <w:vAlign w:val="bottom"/>
            <w:hideMark/>
          </w:tcPr>
          <w:p w:rsidR="003C3442" w:rsidRPr="005C007F" w14:paraId="089AA66A" w14:textId="77777777">
            <w:pPr>
              <w:jc w:val="right"/>
              <w:rPr>
                <w:kern w:val="0"/>
                <w:szCs w:val="22"/>
              </w:rPr>
            </w:pPr>
            <w:r w:rsidRPr="005C007F">
              <w:rPr>
                <w:kern w:val="0"/>
                <w:szCs w:val="22"/>
              </w:rPr>
              <w:t>1,156,465</w:t>
            </w:r>
          </w:p>
        </w:tc>
        <w:tc>
          <w:tcPr>
            <w:tcW w:w="1820" w:type="dxa"/>
            <w:tcBorders>
              <w:top w:val="nil"/>
              <w:left w:val="nil"/>
              <w:bottom w:val="single" w:sz="4" w:space="0" w:color="auto"/>
              <w:right w:val="single" w:sz="4" w:space="0" w:color="auto"/>
            </w:tcBorders>
            <w:noWrap/>
            <w:vAlign w:val="bottom"/>
            <w:hideMark/>
          </w:tcPr>
          <w:p w:rsidR="003C3442" w:rsidRPr="005C007F" w14:paraId="2FEEEC27" w14:textId="77777777">
            <w:pPr>
              <w:rPr>
                <w:kern w:val="0"/>
                <w:szCs w:val="22"/>
              </w:rPr>
            </w:pPr>
            <w:r w:rsidRPr="005C007F">
              <w:rPr>
                <w:kern w:val="0"/>
                <w:szCs w:val="22"/>
              </w:rPr>
              <w:t xml:space="preserve"> $                 8,046 </w:t>
            </w:r>
          </w:p>
        </w:tc>
      </w:tr>
      <w:tr w14:paraId="5DD1F46F"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FB5AFD1" w14:textId="77777777">
            <w:pPr>
              <w:jc w:val="right"/>
              <w:rPr>
                <w:kern w:val="0"/>
                <w:szCs w:val="22"/>
              </w:rPr>
            </w:pPr>
            <w:r w:rsidRPr="005C007F">
              <w:rPr>
                <w:kern w:val="0"/>
                <w:szCs w:val="22"/>
              </w:rPr>
              <w:t>162115</w:t>
            </w:r>
          </w:p>
        </w:tc>
        <w:tc>
          <w:tcPr>
            <w:tcW w:w="1820" w:type="dxa"/>
            <w:tcBorders>
              <w:top w:val="nil"/>
              <w:left w:val="nil"/>
              <w:bottom w:val="single" w:sz="4" w:space="0" w:color="auto"/>
              <w:right w:val="single" w:sz="4" w:space="0" w:color="auto"/>
            </w:tcBorders>
            <w:noWrap/>
            <w:vAlign w:val="bottom"/>
            <w:hideMark/>
          </w:tcPr>
          <w:p w:rsidR="003C3442" w:rsidRPr="005C007F" w14:paraId="0826B5C7" w14:textId="77777777">
            <w:pPr>
              <w:rPr>
                <w:kern w:val="0"/>
                <w:szCs w:val="22"/>
              </w:rPr>
            </w:pPr>
            <w:r w:rsidRPr="005C007F">
              <w:rPr>
                <w:kern w:val="0"/>
                <w:szCs w:val="22"/>
              </w:rPr>
              <w:t>KWKS</w:t>
            </w:r>
          </w:p>
        </w:tc>
        <w:tc>
          <w:tcPr>
            <w:tcW w:w="1820" w:type="dxa"/>
            <w:tcBorders>
              <w:top w:val="nil"/>
              <w:left w:val="nil"/>
              <w:bottom w:val="single" w:sz="4" w:space="0" w:color="auto"/>
              <w:right w:val="single" w:sz="4" w:space="0" w:color="auto"/>
            </w:tcBorders>
            <w:noWrap/>
            <w:vAlign w:val="bottom"/>
            <w:hideMark/>
          </w:tcPr>
          <w:p w:rsidR="003C3442" w:rsidRPr="005C007F" w14:paraId="50184665" w14:textId="77777777">
            <w:pPr>
              <w:jc w:val="right"/>
              <w:rPr>
                <w:kern w:val="0"/>
                <w:szCs w:val="22"/>
              </w:rPr>
            </w:pPr>
            <w:r w:rsidRPr="005C007F">
              <w:rPr>
                <w:kern w:val="0"/>
                <w:szCs w:val="22"/>
              </w:rPr>
              <w:t>38,196</w:t>
            </w:r>
          </w:p>
        </w:tc>
        <w:tc>
          <w:tcPr>
            <w:tcW w:w="1820" w:type="dxa"/>
            <w:tcBorders>
              <w:top w:val="nil"/>
              <w:left w:val="nil"/>
              <w:bottom w:val="single" w:sz="4" w:space="0" w:color="auto"/>
              <w:right w:val="single" w:sz="4" w:space="0" w:color="auto"/>
            </w:tcBorders>
            <w:noWrap/>
            <w:vAlign w:val="bottom"/>
            <w:hideMark/>
          </w:tcPr>
          <w:p w:rsidR="003C3442" w:rsidRPr="005C007F" w14:paraId="4E5165E2" w14:textId="77777777">
            <w:pPr>
              <w:jc w:val="right"/>
              <w:rPr>
                <w:kern w:val="0"/>
                <w:szCs w:val="22"/>
              </w:rPr>
            </w:pPr>
            <w:r w:rsidRPr="005C007F">
              <w:rPr>
                <w:kern w:val="0"/>
                <w:szCs w:val="22"/>
              </w:rPr>
              <w:t>37,876</w:t>
            </w:r>
          </w:p>
        </w:tc>
        <w:tc>
          <w:tcPr>
            <w:tcW w:w="1820" w:type="dxa"/>
            <w:tcBorders>
              <w:top w:val="nil"/>
              <w:left w:val="nil"/>
              <w:bottom w:val="single" w:sz="4" w:space="0" w:color="auto"/>
              <w:right w:val="single" w:sz="4" w:space="0" w:color="auto"/>
            </w:tcBorders>
            <w:noWrap/>
            <w:vAlign w:val="bottom"/>
            <w:hideMark/>
          </w:tcPr>
          <w:p w:rsidR="003C3442" w:rsidRPr="005C007F" w14:paraId="23BE7D19" w14:textId="77777777">
            <w:pPr>
              <w:rPr>
                <w:kern w:val="0"/>
                <w:szCs w:val="22"/>
              </w:rPr>
            </w:pPr>
            <w:r w:rsidRPr="005C007F">
              <w:rPr>
                <w:kern w:val="0"/>
                <w:szCs w:val="22"/>
              </w:rPr>
              <w:t xml:space="preserve"> $                   264 </w:t>
            </w:r>
          </w:p>
        </w:tc>
      </w:tr>
      <w:tr w14:paraId="7BE9DC7D"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A9B23AF" w14:textId="77777777">
            <w:pPr>
              <w:jc w:val="right"/>
              <w:rPr>
                <w:kern w:val="0"/>
                <w:szCs w:val="22"/>
              </w:rPr>
            </w:pPr>
            <w:r w:rsidRPr="005C007F">
              <w:rPr>
                <w:kern w:val="0"/>
                <w:szCs w:val="22"/>
              </w:rPr>
              <w:t>12522</w:t>
            </w:r>
          </w:p>
        </w:tc>
        <w:tc>
          <w:tcPr>
            <w:tcW w:w="1820" w:type="dxa"/>
            <w:tcBorders>
              <w:top w:val="nil"/>
              <w:left w:val="nil"/>
              <w:bottom w:val="single" w:sz="4" w:space="0" w:color="auto"/>
              <w:right w:val="single" w:sz="4" w:space="0" w:color="auto"/>
            </w:tcBorders>
            <w:noWrap/>
            <w:vAlign w:val="bottom"/>
            <w:hideMark/>
          </w:tcPr>
          <w:p w:rsidR="003C3442" w:rsidRPr="005C007F" w14:paraId="0CB4D6DB" w14:textId="77777777">
            <w:pPr>
              <w:rPr>
                <w:kern w:val="0"/>
                <w:szCs w:val="22"/>
              </w:rPr>
            </w:pPr>
            <w:r w:rsidRPr="005C007F">
              <w:rPr>
                <w:kern w:val="0"/>
                <w:szCs w:val="22"/>
              </w:rPr>
              <w:t>KWKT-TV</w:t>
            </w:r>
          </w:p>
        </w:tc>
        <w:tc>
          <w:tcPr>
            <w:tcW w:w="1820" w:type="dxa"/>
            <w:tcBorders>
              <w:top w:val="nil"/>
              <w:left w:val="nil"/>
              <w:bottom w:val="single" w:sz="4" w:space="0" w:color="auto"/>
              <w:right w:val="single" w:sz="4" w:space="0" w:color="auto"/>
            </w:tcBorders>
            <w:noWrap/>
            <w:vAlign w:val="bottom"/>
            <w:hideMark/>
          </w:tcPr>
          <w:p w:rsidR="003C3442" w:rsidRPr="005C007F" w14:paraId="10A340B7" w14:textId="77777777">
            <w:pPr>
              <w:jc w:val="right"/>
              <w:rPr>
                <w:kern w:val="0"/>
                <w:szCs w:val="22"/>
              </w:rPr>
            </w:pPr>
            <w:r w:rsidRPr="005C007F">
              <w:rPr>
                <w:kern w:val="0"/>
                <w:szCs w:val="22"/>
              </w:rPr>
              <w:t>1,631,788</w:t>
            </w:r>
          </w:p>
        </w:tc>
        <w:tc>
          <w:tcPr>
            <w:tcW w:w="1820" w:type="dxa"/>
            <w:tcBorders>
              <w:top w:val="nil"/>
              <w:left w:val="nil"/>
              <w:bottom w:val="single" w:sz="4" w:space="0" w:color="auto"/>
              <w:right w:val="single" w:sz="4" w:space="0" w:color="auto"/>
            </w:tcBorders>
            <w:noWrap/>
            <w:vAlign w:val="bottom"/>
            <w:hideMark/>
          </w:tcPr>
          <w:p w:rsidR="003C3442" w:rsidRPr="005C007F" w14:paraId="61F665F3" w14:textId="77777777">
            <w:pPr>
              <w:jc w:val="right"/>
              <w:rPr>
                <w:kern w:val="0"/>
                <w:szCs w:val="22"/>
              </w:rPr>
            </w:pPr>
            <w:r w:rsidRPr="005C007F">
              <w:rPr>
                <w:kern w:val="0"/>
                <w:szCs w:val="22"/>
              </w:rPr>
              <w:t>1,626,721</w:t>
            </w:r>
          </w:p>
        </w:tc>
        <w:tc>
          <w:tcPr>
            <w:tcW w:w="1820" w:type="dxa"/>
            <w:tcBorders>
              <w:top w:val="nil"/>
              <w:left w:val="nil"/>
              <w:bottom w:val="single" w:sz="4" w:space="0" w:color="auto"/>
              <w:right w:val="single" w:sz="4" w:space="0" w:color="auto"/>
            </w:tcBorders>
            <w:noWrap/>
            <w:vAlign w:val="bottom"/>
            <w:hideMark/>
          </w:tcPr>
          <w:p w:rsidR="003C3442" w:rsidRPr="005C007F" w14:paraId="44B20154" w14:textId="77777777">
            <w:pPr>
              <w:rPr>
                <w:kern w:val="0"/>
                <w:szCs w:val="22"/>
              </w:rPr>
            </w:pPr>
            <w:r w:rsidRPr="005C007F">
              <w:rPr>
                <w:kern w:val="0"/>
                <w:szCs w:val="22"/>
              </w:rPr>
              <w:t xml:space="preserve"> $               11,317 </w:t>
            </w:r>
          </w:p>
        </w:tc>
      </w:tr>
      <w:tr w14:paraId="0F28A556"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5BC939B" w14:textId="77777777">
            <w:pPr>
              <w:jc w:val="right"/>
              <w:rPr>
                <w:kern w:val="0"/>
                <w:szCs w:val="22"/>
              </w:rPr>
            </w:pPr>
            <w:r w:rsidRPr="005C007F">
              <w:rPr>
                <w:kern w:val="0"/>
                <w:szCs w:val="22"/>
              </w:rPr>
              <w:t>21162</w:t>
            </w:r>
          </w:p>
        </w:tc>
        <w:tc>
          <w:tcPr>
            <w:tcW w:w="1820" w:type="dxa"/>
            <w:tcBorders>
              <w:top w:val="nil"/>
              <w:left w:val="nil"/>
              <w:bottom w:val="single" w:sz="4" w:space="0" w:color="auto"/>
              <w:right w:val="single" w:sz="4" w:space="0" w:color="auto"/>
            </w:tcBorders>
            <w:noWrap/>
            <w:vAlign w:val="bottom"/>
            <w:hideMark/>
          </w:tcPr>
          <w:p w:rsidR="003C3442" w:rsidRPr="005C007F" w14:paraId="3E77863D" w14:textId="77777777">
            <w:pPr>
              <w:rPr>
                <w:kern w:val="0"/>
                <w:szCs w:val="22"/>
              </w:rPr>
            </w:pPr>
            <w:r w:rsidRPr="005C007F">
              <w:rPr>
                <w:kern w:val="0"/>
                <w:szCs w:val="22"/>
              </w:rPr>
              <w:t>KWNB-TV</w:t>
            </w:r>
          </w:p>
        </w:tc>
        <w:tc>
          <w:tcPr>
            <w:tcW w:w="1820" w:type="dxa"/>
            <w:tcBorders>
              <w:top w:val="nil"/>
              <w:left w:val="nil"/>
              <w:bottom w:val="single" w:sz="4" w:space="0" w:color="auto"/>
              <w:right w:val="single" w:sz="4" w:space="0" w:color="auto"/>
            </w:tcBorders>
            <w:noWrap/>
            <w:vAlign w:val="bottom"/>
            <w:hideMark/>
          </w:tcPr>
          <w:p w:rsidR="003C3442" w:rsidRPr="005C007F" w14:paraId="0A659F57" w14:textId="77777777">
            <w:pPr>
              <w:jc w:val="right"/>
              <w:rPr>
                <w:kern w:val="0"/>
                <w:szCs w:val="22"/>
              </w:rPr>
            </w:pPr>
            <w:r w:rsidRPr="005C007F">
              <w:rPr>
                <w:kern w:val="0"/>
                <w:szCs w:val="22"/>
              </w:rPr>
              <w:t>87,130</w:t>
            </w:r>
          </w:p>
        </w:tc>
        <w:tc>
          <w:tcPr>
            <w:tcW w:w="1820" w:type="dxa"/>
            <w:tcBorders>
              <w:top w:val="nil"/>
              <w:left w:val="nil"/>
              <w:bottom w:val="single" w:sz="4" w:space="0" w:color="auto"/>
              <w:right w:val="single" w:sz="4" w:space="0" w:color="auto"/>
            </w:tcBorders>
            <w:noWrap/>
            <w:vAlign w:val="bottom"/>
            <w:hideMark/>
          </w:tcPr>
          <w:p w:rsidR="003C3442" w:rsidRPr="005C007F" w14:paraId="779E8386" w14:textId="77777777">
            <w:pPr>
              <w:jc w:val="right"/>
              <w:rPr>
                <w:kern w:val="0"/>
                <w:szCs w:val="22"/>
              </w:rPr>
            </w:pPr>
            <w:r w:rsidRPr="005C007F">
              <w:rPr>
                <w:kern w:val="0"/>
                <w:szCs w:val="22"/>
              </w:rPr>
              <w:t>85,538</w:t>
            </w:r>
          </w:p>
        </w:tc>
        <w:tc>
          <w:tcPr>
            <w:tcW w:w="1820" w:type="dxa"/>
            <w:tcBorders>
              <w:top w:val="nil"/>
              <w:left w:val="nil"/>
              <w:bottom w:val="single" w:sz="4" w:space="0" w:color="auto"/>
              <w:right w:val="single" w:sz="4" w:space="0" w:color="auto"/>
            </w:tcBorders>
            <w:noWrap/>
            <w:vAlign w:val="bottom"/>
            <w:hideMark/>
          </w:tcPr>
          <w:p w:rsidR="003C3442" w:rsidRPr="005C007F" w14:paraId="1728B15B" w14:textId="77777777">
            <w:pPr>
              <w:rPr>
                <w:kern w:val="0"/>
                <w:szCs w:val="22"/>
              </w:rPr>
            </w:pPr>
            <w:r w:rsidRPr="005C007F">
              <w:rPr>
                <w:kern w:val="0"/>
                <w:szCs w:val="22"/>
              </w:rPr>
              <w:t xml:space="preserve"> $                   595 </w:t>
            </w:r>
          </w:p>
        </w:tc>
      </w:tr>
      <w:tr w14:paraId="57C95455"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55B8D57" w14:textId="77777777">
            <w:pPr>
              <w:jc w:val="right"/>
              <w:rPr>
                <w:kern w:val="0"/>
                <w:szCs w:val="22"/>
              </w:rPr>
            </w:pPr>
            <w:r w:rsidRPr="005C007F">
              <w:rPr>
                <w:kern w:val="0"/>
                <w:szCs w:val="22"/>
              </w:rPr>
              <w:t>776269</w:t>
            </w:r>
          </w:p>
        </w:tc>
        <w:tc>
          <w:tcPr>
            <w:tcW w:w="1820" w:type="dxa"/>
            <w:tcBorders>
              <w:top w:val="nil"/>
              <w:left w:val="nil"/>
              <w:bottom w:val="single" w:sz="4" w:space="0" w:color="auto"/>
              <w:right w:val="single" w:sz="4" w:space="0" w:color="auto"/>
            </w:tcBorders>
            <w:noWrap/>
            <w:vAlign w:val="bottom"/>
            <w:hideMark/>
          </w:tcPr>
          <w:p w:rsidR="003C3442" w:rsidRPr="005C007F" w14:paraId="444A05D1" w14:textId="77777777">
            <w:pPr>
              <w:rPr>
                <w:kern w:val="0"/>
                <w:szCs w:val="22"/>
              </w:rPr>
            </w:pPr>
            <w:r w:rsidRPr="005C007F">
              <w:rPr>
                <w:kern w:val="0"/>
                <w:szCs w:val="22"/>
              </w:rPr>
              <w:t>KWNV</w:t>
            </w:r>
          </w:p>
        </w:tc>
        <w:tc>
          <w:tcPr>
            <w:tcW w:w="1820" w:type="dxa"/>
            <w:tcBorders>
              <w:top w:val="nil"/>
              <w:left w:val="nil"/>
              <w:bottom w:val="single" w:sz="4" w:space="0" w:color="auto"/>
              <w:right w:val="single" w:sz="4" w:space="0" w:color="auto"/>
            </w:tcBorders>
            <w:noWrap/>
            <w:vAlign w:val="bottom"/>
            <w:hideMark/>
          </w:tcPr>
          <w:p w:rsidR="003C3442" w:rsidRPr="005C007F" w14:paraId="66CDFA24" w14:textId="77777777">
            <w:pPr>
              <w:jc w:val="right"/>
              <w:rPr>
                <w:kern w:val="0"/>
                <w:szCs w:val="22"/>
              </w:rPr>
            </w:pPr>
            <w:r w:rsidRPr="005C007F">
              <w:rPr>
                <w:kern w:val="0"/>
                <w:szCs w:val="22"/>
              </w:rPr>
              <w:t>18,419</w:t>
            </w:r>
          </w:p>
        </w:tc>
        <w:tc>
          <w:tcPr>
            <w:tcW w:w="1820" w:type="dxa"/>
            <w:tcBorders>
              <w:top w:val="nil"/>
              <w:left w:val="nil"/>
              <w:bottom w:val="single" w:sz="4" w:space="0" w:color="auto"/>
              <w:right w:val="single" w:sz="4" w:space="0" w:color="auto"/>
            </w:tcBorders>
            <w:noWrap/>
            <w:vAlign w:val="bottom"/>
            <w:hideMark/>
          </w:tcPr>
          <w:p w:rsidR="003C3442" w:rsidRPr="005C007F" w14:paraId="07022168" w14:textId="77777777">
            <w:pPr>
              <w:jc w:val="right"/>
              <w:rPr>
                <w:kern w:val="0"/>
                <w:szCs w:val="22"/>
              </w:rPr>
            </w:pPr>
            <w:r w:rsidRPr="005C007F">
              <w:rPr>
                <w:kern w:val="0"/>
                <w:szCs w:val="22"/>
              </w:rPr>
              <w:t>17,701</w:t>
            </w:r>
          </w:p>
        </w:tc>
        <w:tc>
          <w:tcPr>
            <w:tcW w:w="1820" w:type="dxa"/>
            <w:tcBorders>
              <w:top w:val="nil"/>
              <w:left w:val="nil"/>
              <w:bottom w:val="single" w:sz="4" w:space="0" w:color="auto"/>
              <w:right w:val="single" w:sz="4" w:space="0" w:color="auto"/>
            </w:tcBorders>
            <w:noWrap/>
            <w:vAlign w:val="bottom"/>
            <w:hideMark/>
          </w:tcPr>
          <w:p w:rsidR="003C3442" w:rsidRPr="005C007F" w14:paraId="77C83C97" w14:textId="77777777">
            <w:pPr>
              <w:rPr>
                <w:kern w:val="0"/>
                <w:szCs w:val="22"/>
              </w:rPr>
            </w:pPr>
            <w:r w:rsidRPr="005C007F">
              <w:rPr>
                <w:kern w:val="0"/>
                <w:szCs w:val="22"/>
              </w:rPr>
              <w:t xml:space="preserve"> $                   123 </w:t>
            </w:r>
          </w:p>
        </w:tc>
      </w:tr>
      <w:tr w14:paraId="11D2D88A"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1B514DF" w14:textId="77777777">
            <w:pPr>
              <w:jc w:val="right"/>
              <w:rPr>
                <w:kern w:val="0"/>
                <w:szCs w:val="22"/>
              </w:rPr>
            </w:pPr>
            <w:r w:rsidRPr="005C007F">
              <w:rPr>
                <w:kern w:val="0"/>
                <w:szCs w:val="22"/>
              </w:rPr>
              <w:t>67347</w:t>
            </w:r>
          </w:p>
        </w:tc>
        <w:tc>
          <w:tcPr>
            <w:tcW w:w="1820" w:type="dxa"/>
            <w:tcBorders>
              <w:top w:val="nil"/>
              <w:left w:val="nil"/>
              <w:bottom w:val="single" w:sz="4" w:space="0" w:color="auto"/>
              <w:right w:val="single" w:sz="4" w:space="0" w:color="auto"/>
            </w:tcBorders>
            <w:noWrap/>
            <w:vAlign w:val="bottom"/>
            <w:hideMark/>
          </w:tcPr>
          <w:p w:rsidR="003C3442" w:rsidRPr="005C007F" w14:paraId="7AEEA09A" w14:textId="77777777">
            <w:pPr>
              <w:rPr>
                <w:kern w:val="0"/>
                <w:szCs w:val="22"/>
              </w:rPr>
            </w:pPr>
            <w:r w:rsidRPr="005C007F">
              <w:rPr>
                <w:kern w:val="0"/>
                <w:szCs w:val="22"/>
              </w:rPr>
              <w:t>KWOG</w:t>
            </w:r>
          </w:p>
        </w:tc>
        <w:tc>
          <w:tcPr>
            <w:tcW w:w="1820" w:type="dxa"/>
            <w:tcBorders>
              <w:top w:val="nil"/>
              <w:left w:val="nil"/>
              <w:bottom w:val="single" w:sz="4" w:space="0" w:color="auto"/>
              <w:right w:val="single" w:sz="4" w:space="0" w:color="auto"/>
            </w:tcBorders>
            <w:noWrap/>
            <w:vAlign w:val="bottom"/>
            <w:hideMark/>
          </w:tcPr>
          <w:p w:rsidR="003C3442" w:rsidRPr="005C007F" w14:paraId="2F941BDF" w14:textId="77777777">
            <w:pPr>
              <w:jc w:val="right"/>
              <w:rPr>
                <w:kern w:val="0"/>
                <w:szCs w:val="22"/>
              </w:rPr>
            </w:pPr>
            <w:r w:rsidRPr="005C007F">
              <w:rPr>
                <w:kern w:val="0"/>
                <w:szCs w:val="22"/>
              </w:rPr>
              <w:t>634,387</w:t>
            </w:r>
          </w:p>
        </w:tc>
        <w:tc>
          <w:tcPr>
            <w:tcW w:w="1820" w:type="dxa"/>
            <w:tcBorders>
              <w:top w:val="nil"/>
              <w:left w:val="nil"/>
              <w:bottom w:val="single" w:sz="4" w:space="0" w:color="auto"/>
              <w:right w:val="single" w:sz="4" w:space="0" w:color="auto"/>
            </w:tcBorders>
            <w:noWrap/>
            <w:vAlign w:val="bottom"/>
            <w:hideMark/>
          </w:tcPr>
          <w:p w:rsidR="003C3442" w:rsidRPr="005C007F" w14:paraId="5FFE1174" w14:textId="77777777">
            <w:pPr>
              <w:jc w:val="right"/>
              <w:rPr>
                <w:kern w:val="0"/>
                <w:szCs w:val="22"/>
              </w:rPr>
            </w:pPr>
            <w:r w:rsidRPr="005C007F">
              <w:rPr>
                <w:kern w:val="0"/>
                <w:szCs w:val="22"/>
              </w:rPr>
              <w:t>615,024</w:t>
            </w:r>
          </w:p>
        </w:tc>
        <w:tc>
          <w:tcPr>
            <w:tcW w:w="1820" w:type="dxa"/>
            <w:tcBorders>
              <w:top w:val="nil"/>
              <w:left w:val="nil"/>
              <w:bottom w:val="single" w:sz="4" w:space="0" w:color="auto"/>
              <w:right w:val="single" w:sz="4" w:space="0" w:color="auto"/>
            </w:tcBorders>
            <w:noWrap/>
            <w:vAlign w:val="bottom"/>
            <w:hideMark/>
          </w:tcPr>
          <w:p w:rsidR="003C3442" w:rsidRPr="005C007F" w14:paraId="30F06802" w14:textId="77777777">
            <w:pPr>
              <w:rPr>
                <w:kern w:val="0"/>
                <w:szCs w:val="22"/>
              </w:rPr>
            </w:pPr>
            <w:r w:rsidRPr="005C007F">
              <w:rPr>
                <w:kern w:val="0"/>
                <w:szCs w:val="22"/>
              </w:rPr>
              <w:t xml:space="preserve"> $                 4,279 </w:t>
            </w:r>
          </w:p>
        </w:tc>
      </w:tr>
      <w:tr w14:paraId="6EC276FE"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0C9E85E" w14:textId="77777777">
            <w:pPr>
              <w:jc w:val="right"/>
              <w:rPr>
                <w:kern w:val="0"/>
                <w:szCs w:val="22"/>
              </w:rPr>
            </w:pPr>
            <w:r w:rsidRPr="005C007F">
              <w:rPr>
                <w:kern w:val="0"/>
                <w:szCs w:val="22"/>
              </w:rPr>
              <w:t>56852</w:t>
            </w:r>
          </w:p>
        </w:tc>
        <w:tc>
          <w:tcPr>
            <w:tcW w:w="1820" w:type="dxa"/>
            <w:tcBorders>
              <w:top w:val="nil"/>
              <w:left w:val="nil"/>
              <w:bottom w:val="single" w:sz="4" w:space="0" w:color="auto"/>
              <w:right w:val="single" w:sz="4" w:space="0" w:color="auto"/>
            </w:tcBorders>
            <w:noWrap/>
            <w:vAlign w:val="bottom"/>
            <w:hideMark/>
          </w:tcPr>
          <w:p w:rsidR="003C3442" w:rsidRPr="005C007F" w14:paraId="3CE44DDE" w14:textId="77777777">
            <w:pPr>
              <w:rPr>
                <w:kern w:val="0"/>
                <w:szCs w:val="22"/>
              </w:rPr>
            </w:pPr>
            <w:r w:rsidRPr="005C007F">
              <w:rPr>
                <w:kern w:val="0"/>
                <w:szCs w:val="22"/>
              </w:rPr>
              <w:t>KWPX-TV</w:t>
            </w:r>
          </w:p>
        </w:tc>
        <w:tc>
          <w:tcPr>
            <w:tcW w:w="1820" w:type="dxa"/>
            <w:tcBorders>
              <w:top w:val="nil"/>
              <w:left w:val="nil"/>
              <w:bottom w:val="single" w:sz="4" w:space="0" w:color="auto"/>
              <w:right w:val="single" w:sz="4" w:space="0" w:color="auto"/>
            </w:tcBorders>
            <w:noWrap/>
            <w:vAlign w:val="bottom"/>
            <w:hideMark/>
          </w:tcPr>
          <w:p w:rsidR="003C3442" w:rsidRPr="005C007F" w14:paraId="1D8C10D2" w14:textId="77777777">
            <w:pPr>
              <w:jc w:val="right"/>
              <w:rPr>
                <w:kern w:val="0"/>
                <w:szCs w:val="22"/>
              </w:rPr>
            </w:pPr>
            <w:r w:rsidRPr="005C007F">
              <w:rPr>
                <w:kern w:val="0"/>
                <w:szCs w:val="22"/>
              </w:rPr>
              <w:t>4,985,717</w:t>
            </w:r>
          </w:p>
        </w:tc>
        <w:tc>
          <w:tcPr>
            <w:tcW w:w="1820" w:type="dxa"/>
            <w:tcBorders>
              <w:top w:val="nil"/>
              <w:left w:val="nil"/>
              <w:bottom w:val="single" w:sz="4" w:space="0" w:color="auto"/>
              <w:right w:val="single" w:sz="4" w:space="0" w:color="auto"/>
            </w:tcBorders>
            <w:noWrap/>
            <w:vAlign w:val="bottom"/>
            <w:hideMark/>
          </w:tcPr>
          <w:p w:rsidR="003C3442" w:rsidRPr="005C007F" w14:paraId="216E1398" w14:textId="77777777">
            <w:pPr>
              <w:jc w:val="right"/>
              <w:rPr>
                <w:kern w:val="0"/>
                <w:szCs w:val="22"/>
              </w:rPr>
            </w:pPr>
            <w:r w:rsidRPr="005C007F">
              <w:rPr>
                <w:kern w:val="0"/>
                <w:szCs w:val="22"/>
              </w:rPr>
              <w:t>4,873,427</w:t>
            </w:r>
          </w:p>
        </w:tc>
        <w:tc>
          <w:tcPr>
            <w:tcW w:w="1820" w:type="dxa"/>
            <w:tcBorders>
              <w:top w:val="nil"/>
              <w:left w:val="nil"/>
              <w:bottom w:val="single" w:sz="4" w:space="0" w:color="auto"/>
              <w:right w:val="single" w:sz="4" w:space="0" w:color="auto"/>
            </w:tcBorders>
            <w:noWrap/>
            <w:vAlign w:val="bottom"/>
            <w:hideMark/>
          </w:tcPr>
          <w:p w:rsidR="003C3442" w:rsidRPr="005C007F" w14:paraId="16F276C1" w14:textId="77777777">
            <w:pPr>
              <w:rPr>
                <w:kern w:val="0"/>
                <w:szCs w:val="22"/>
              </w:rPr>
            </w:pPr>
            <w:r w:rsidRPr="005C007F">
              <w:rPr>
                <w:kern w:val="0"/>
                <w:szCs w:val="22"/>
              </w:rPr>
              <w:t xml:space="preserve"> $               33,904 </w:t>
            </w:r>
          </w:p>
        </w:tc>
      </w:tr>
      <w:tr w14:paraId="546E9D23"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55BE6E9" w14:textId="77777777">
            <w:pPr>
              <w:jc w:val="right"/>
              <w:rPr>
                <w:kern w:val="0"/>
                <w:szCs w:val="22"/>
              </w:rPr>
            </w:pPr>
            <w:r w:rsidRPr="005C007F">
              <w:rPr>
                <w:kern w:val="0"/>
                <w:szCs w:val="22"/>
              </w:rPr>
              <w:t>6885</w:t>
            </w:r>
          </w:p>
        </w:tc>
        <w:tc>
          <w:tcPr>
            <w:tcW w:w="1820" w:type="dxa"/>
            <w:tcBorders>
              <w:top w:val="nil"/>
              <w:left w:val="nil"/>
              <w:bottom w:val="single" w:sz="4" w:space="0" w:color="auto"/>
              <w:right w:val="single" w:sz="4" w:space="0" w:color="auto"/>
            </w:tcBorders>
            <w:noWrap/>
            <w:vAlign w:val="bottom"/>
            <w:hideMark/>
          </w:tcPr>
          <w:p w:rsidR="003C3442" w:rsidRPr="005C007F" w14:paraId="21B63D35" w14:textId="77777777">
            <w:pPr>
              <w:rPr>
                <w:kern w:val="0"/>
                <w:szCs w:val="22"/>
              </w:rPr>
            </w:pPr>
            <w:r w:rsidRPr="005C007F">
              <w:rPr>
                <w:kern w:val="0"/>
                <w:szCs w:val="22"/>
              </w:rPr>
              <w:t>KWQC-TV</w:t>
            </w:r>
          </w:p>
        </w:tc>
        <w:tc>
          <w:tcPr>
            <w:tcW w:w="1820" w:type="dxa"/>
            <w:tcBorders>
              <w:top w:val="nil"/>
              <w:left w:val="nil"/>
              <w:bottom w:val="single" w:sz="4" w:space="0" w:color="auto"/>
              <w:right w:val="single" w:sz="4" w:space="0" w:color="auto"/>
            </w:tcBorders>
            <w:noWrap/>
            <w:vAlign w:val="bottom"/>
            <w:hideMark/>
          </w:tcPr>
          <w:p w:rsidR="003C3442" w:rsidRPr="005C007F" w14:paraId="6756D572" w14:textId="77777777">
            <w:pPr>
              <w:jc w:val="right"/>
              <w:rPr>
                <w:kern w:val="0"/>
                <w:szCs w:val="22"/>
              </w:rPr>
            </w:pPr>
            <w:r w:rsidRPr="005C007F">
              <w:rPr>
                <w:kern w:val="0"/>
                <w:szCs w:val="22"/>
              </w:rPr>
              <w:t>1,082,087</w:t>
            </w:r>
          </w:p>
        </w:tc>
        <w:tc>
          <w:tcPr>
            <w:tcW w:w="1820" w:type="dxa"/>
            <w:tcBorders>
              <w:top w:val="nil"/>
              <w:left w:val="nil"/>
              <w:bottom w:val="single" w:sz="4" w:space="0" w:color="auto"/>
              <w:right w:val="single" w:sz="4" w:space="0" w:color="auto"/>
            </w:tcBorders>
            <w:noWrap/>
            <w:vAlign w:val="bottom"/>
            <w:hideMark/>
          </w:tcPr>
          <w:p w:rsidR="003C3442" w:rsidRPr="005C007F" w14:paraId="0947634A" w14:textId="77777777">
            <w:pPr>
              <w:jc w:val="right"/>
              <w:rPr>
                <w:kern w:val="0"/>
                <w:szCs w:val="22"/>
              </w:rPr>
            </w:pPr>
            <w:r w:rsidRPr="005C007F">
              <w:rPr>
                <w:kern w:val="0"/>
                <w:szCs w:val="22"/>
              </w:rPr>
              <w:t>1,072,789</w:t>
            </w:r>
          </w:p>
        </w:tc>
        <w:tc>
          <w:tcPr>
            <w:tcW w:w="1820" w:type="dxa"/>
            <w:tcBorders>
              <w:top w:val="nil"/>
              <w:left w:val="nil"/>
              <w:bottom w:val="single" w:sz="4" w:space="0" w:color="auto"/>
              <w:right w:val="single" w:sz="4" w:space="0" w:color="auto"/>
            </w:tcBorders>
            <w:noWrap/>
            <w:vAlign w:val="bottom"/>
            <w:hideMark/>
          </w:tcPr>
          <w:p w:rsidR="003C3442" w:rsidRPr="005C007F" w14:paraId="12B8BE70" w14:textId="77777777">
            <w:pPr>
              <w:rPr>
                <w:kern w:val="0"/>
                <w:szCs w:val="22"/>
              </w:rPr>
            </w:pPr>
            <w:r w:rsidRPr="005C007F">
              <w:rPr>
                <w:kern w:val="0"/>
                <w:szCs w:val="22"/>
              </w:rPr>
              <w:t xml:space="preserve"> $                 7,463 </w:t>
            </w:r>
          </w:p>
        </w:tc>
      </w:tr>
      <w:tr w14:paraId="616015F3"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28F2860" w14:textId="77777777">
            <w:pPr>
              <w:jc w:val="right"/>
              <w:rPr>
                <w:kern w:val="0"/>
                <w:szCs w:val="22"/>
              </w:rPr>
            </w:pPr>
            <w:r w:rsidRPr="005C007F">
              <w:rPr>
                <w:kern w:val="0"/>
                <w:szCs w:val="22"/>
              </w:rPr>
              <w:t>53318</w:t>
            </w:r>
          </w:p>
        </w:tc>
        <w:tc>
          <w:tcPr>
            <w:tcW w:w="1820" w:type="dxa"/>
            <w:tcBorders>
              <w:top w:val="nil"/>
              <w:left w:val="nil"/>
              <w:bottom w:val="single" w:sz="4" w:space="0" w:color="auto"/>
              <w:right w:val="single" w:sz="4" w:space="0" w:color="auto"/>
            </w:tcBorders>
            <w:noWrap/>
            <w:vAlign w:val="bottom"/>
            <w:hideMark/>
          </w:tcPr>
          <w:p w:rsidR="003C3442" w:rsidRPr="005C007F" w14:paraId="390CAA7D" w14:textId="77777777">
            <w:pPr>
              <w:rPr>
                <w:kern w:val="0"/>
                <w:szCs w:val="22"/>
              </w:rPr>
            </w:pPr>
            <w:r w:rsidRPr="005C007F">
              <w:rPr>
                <w:kern w:val="0"/>
                <w:szCs w:val="22"/>
              </w:rPr>
              <w:t>KWSE</w:t>
            </w:r>
          </w:p>
        </w:tc>
        <w:tc>
          <w:tcPr>
            <w:tcW w:w="1820" w:type="dxa"/>
            <w:tcBorders>
              <w:top w:val="nil"/>
              <w:left w:val="nil"/>
              <w:bottom w:val="single" w:sz="4" w:space="0" w:color="auto"/>
              <w:right w:val="single" w:sz="4" w:space="0" w:color="auto"/>
            </w:tcBorders>
            <w:noWrap/>
            <w:vAlign w:val="bottom"/>
            <w:hideMark/>
          </w:tcPr>
          <w:p w:rsidR="003C3442" w:rsidRPr="005C007F" w14:paraId="35F55F6B" w14:textId="77777777">
            <w:pPr>
              <w:jc w:val="right"/>
              <w:rPr>
                <w:kern w:val="0"/>
                <w:szCs w:val="22"/>
              </w:rPr>
            </w:pPr>
            <w:r w:rsidRPr="005C007F">
              <w:rPr>
                <w:kern w:val="0"/>
                <w:szCs w:val="22"/>
              </w:rPr>
              <w:t>85,141</w:t>
            </w:r>
          </w:p>
        </w:tc>
        <w:tc>
          <w:tcPr>
            <w:tcW w:w="1820" w:type="dxa"/>
            <w:tcBorders>
              <w:top w:val="nil"/>
              <w:left w:val="nil"/>
              <w:bottom w:val="single" w:sz="4" w:space="0" w:color="auto"/>
              <w:right w:val="single" w:sz="4" w:space="0" w:color="auto"/>
            </w:tcBorders>
            <w:noWrap/>
            <w:vAlign w:val="bottom"/>
            <w:hideMark/>
          </w:tcPr>
          <w:p w:rsidR="003C3442" w:rsidRPr="005C007F" w14:paraId="215A55D4" w14:textId="77777777">
            <w:pPr>
              <w:jc w:val="right"/>
              <w:rPr>
                <w:kern w:val="0"/>
                <w:szCs w:val="22"/>
              </w:rPr>
            </w:pPr>
            <w:r w:rsidRPr="005C007F">
              <w:rPr>
                <w:kern w:val="0"/>
                <w:szCs w:val="22"/>
              </w:rPr>
              <w:t>83,532</w:t>
            </w:r>
          </w:p>
        </w:tc>
        <w:tc>
          <w:tcPr>
            <w:tcW w:w="1820" w:type="dxa"/>
            <w:tcBorders>
              <w:top w:val="nil"/>
              <w:left w:val="nil"/>
              <w:bottom w:val="single" w:sz="4" w:space="0" w:color="auto"/>
              <w:right w:val="single" w:sz="4" w:space="0" w:color="auto"/>
            </w:tcBorders>
            <w:noWrap/>
            <w:vAlign w:val="bottom"/>
            <w:hideMark/>
          </w:tcPr>
          <w:p w:rsidR="003C3442" w:rsidRPr="005C007F" w14:paraId="219B6435" w14:textId="77777777">
            <w:pPr>
              <w:rPr>
                <w:kern w:val="0"/>
                <w:szCs w:val="22"/>
              </w:rPr>
            </w:pPr>
            <w:r w:rsidRPr="005C007F">
              <w:rPr>
                <w:kern w:val="0"/>
                <w:szCs w:val="22"/>
              </w:rPr>
              <w:t xml:space="preserve"> $                   581 </w:t>
            </w:r>
          </w:p>
        </w:tc>
      </w:tr>
      <w:tr w14:paraId="670DFEBE"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E36FD2B" w14:textId="77777777">
            <w:pPr>
              <w:jc w:val="right"/>
              <w:rPr>
                <w:kern w:val="0"/>
                <w:szCs w:val="22"/>
              </w:rPr>
            </w:pPr>
            <w:r w:rsidRPr="005C007F">
              <w:rPr>
                <w:kern w:val="0"/>
                <w:szCs w:val="22"/>
              </w:rPr>
              <w:t>71024</w:t>
            </w:r>
          </w:p>
        </w:tc>
        <w:tc>
          <w:tcPr>
            <w:tcW w:w="1820" w:type="dxa"/>
            <w:tcBorders>
              <w:top w:val="nil"/>
              <w:left w:val="nil"/>
              <w:bottom w:val="single" w:sz="4" w:space="0" w:color="auto"/>
              <w:right w:val="single" w:sz="4" w:space="0" w:color="auto"/>
            </w:tcBorders>
            <w:noWrap/>
            <w:vAlign w:val="bottom"/>
            <w:hideMark/>
          </w:tcPr>
          <w:p w:rsidR="003C3442" w:rsidRPr="005C007F" w14:paraId="5E9B380E" w14:textId="77777777">
            <w:pPr>
              <w:rPr>
                <w:kern w:val="0"/>
                <w:szCs w:val="22"/>
              </w:rPr>
            </w:pPr>
            <w:r w:rsidRPr="005C007F">
              <w:rPr>
                <w:kern w:val="0"/>
                <w:szCs w:val="22"/>
              </w:rPr>
              <w:t>KWSU-TV</w:t>
            </w:r>
          </w:p>
        </w:tc>
        <w:tc>
          <w:tcPr>
            <w:tcW w:w="1820" w:type="dxa"/>
            <w:tcBorders>
              <w:top w:val="nil"/>
              <w:left w:val="nil"/>
              <w:bottom w:val="single" w:sz="4" w:space="0" w:color="auto"/>
              <w:right w:val="single" w:sz="4" w:space="0" w:color="auto"/>
            </w:tcBorders>
            <w:noWrap/>
            <w:vAlign w:val="bottom"/>
            <w:hideMark/>
          </w:tcPr>
          <w:p w:rsidR="003C3442" w:rsidRPr="005C007F" w14:paraId="03C25E56" w14:textId="77777777">
            <w:pPr>
              <w:jc w:val="right"/>
              <w:rPr>
                <w:kern w:val="0"/>
                <w:szCs w:val="22"/>
              </w:rPr>
            </w:pPr>
            <w:r w:rsidRPr="005C007F">
              <w:rPr>
                <w:kern w:val="0"/>
                <w:szCs w:val="22"/>
              </w:rPr>
              <w:t>824,342</w:t>
            </w:r>
          </w:p>
        </w:tc>
        <w:tc>
          <w:tcPr>
            <w:tcW w:w="1820" w:type="dxa"/>
            <w:tcBorders>
              <w:top w:val="nil"/>
              <w:left w:val="nil"/>
              <w:bottom w:val="single" w:sz="4" w:space="0" w:color="auto"/>
              <w:right w:val="single" w:sz="4" w:space="0" w:color="auto"/>
            </w:tcBorders>
            <w:noWrap/>
            <w:vAlign w:val="bottom"/>
            <w:hideMark/>
          </w:tcPr>
          <w:p w:rsidR="003C3442" w:rsidRPr="005C007F" w14:paraId="52A9B646" w14:textId="77777777">
            <w:pPr>
              <w:jc w:val="right"/>
              <w:rPr>
                <w:kern w:val="0"/>
                <w:szCs w:val="22"/>
              </w:rPr>
            </w:pPr>
            <w:r w:rsidRPr="005C007F">
              <w:rPr>
                <w:kern w:val="0"/>
                <w:szCs w:val="22"/>
              </w:rPr>
              <w:t>528,984</w:t>
            </w:r>
          </w:p>
        </w:tc>
        <w:tc>
          <w:tcPr>
            <w:tcW w:w="1820" w:type="dxa"/>
            <w:tcBorders>
              <w:top w:val="nil"/>
              <w:left w:val="nil"/>
              <w:bottom w:val="single" w:sz="4" w:space="0" w:color="auto"/>
              <w:right w:val="single" w:sz="4" w:space="0" w:color="auto"/>
            </w:tcBorders>
            <w:noWrap/>
            <w:vAlign w:val="bottom"/>
            <w:hideMark/>
          </w:tcPr>
          <w:p w:rsidR="003C3442" w:rsidRPr="005C007F" w14:paraId="53C27BA3" w14:textId="77777777">
            <w:pPr>
              <w:rPr>
                <w:kern w:val="0"/>
                <w:szCs w:val="22"/>
              </w:rPr>
            </w:pPr>
            <w:r w:rsidRPr="005C007F">
              <w:rPr>
                <w:kern w:val="0"/>
                <w:szCs w:val="22"/>
              </w:rPr>
              <w:t xml:space="preserve"> $                 3,680 </w:t>
            </w:r>
          </w:p>
        </w:tc>
      </w:tr>
      <w:tr w14:paraId="56C881AE"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EF2B9C2" w14:textId="77777777">
            <w:pPr>
              <w:jc w:val="right"/>
              <w:rPr>
                <w:kern w:val="0"/>
                <w:szCs w:val="22"/>
              </w:rPr>
            </w:pPr>
            <w:r w:rsidRPr="005C007F">
              <w:rPr>
                <w:kern w:val="0"/>
                <w:szCs w:val="22"/>
              </w:rPr>
              <w:t>25382</w:t>
            </w:r>
          </w:p>
        </w:tc>
        <w:tc>
          <w:tcPr>
            <w:tcW w:w="1820" w:type="dxa"/>
            <w:tcBorders>
              <w:top w:val="nil"/>
              <w:left w:val="nil"/>
              <w:bottom w:val="single" w:sz="4" w:space="0" w:color="auto"/>
              <w:right w:val="single" w:sz="4" w:space="0" w:color="auto"/>
            </w:tcBorders>
            <w:noWrap/>
            <w:vAlign w:val="bottom"/>
            <w:hideMark/>
          </w:tcPr>
          <w:p w:rsidR="003C3442" w:rsidRPr="005C007F" w14:paraId="60CD0F2E" w14:textId="77777777">
            <w:pPr>
              <w:rPr>
                <w:kern w:val="0"/>
                <w:szCs w:val="22"/>
              </w:rPr>
            </w:pPr>
            <w:r w:rsidRPr="005C007F">
              <w:rPr>
                <w:kern w:val="0"/>
                <w:szCs w:val="22"/>
              </w:rPr>
              <w:t>KWTV-DT</w:t>
            </w:r>
          </w:p>
        </w:tc>
        <w:tc>
          <w:tcPr>
            <w:tcW w:w="1820" w:type="dxa"/>
            <w:tcBorders>
              <w:top w:val="nil"/>
              <w:left w:val="nil"/>
              <w:bottom w:val="single" w:sz="4" w:space="0" w:color="auto"/>
              <w:right w:val="single" w:sz="4" w:space="0" w:color="auto"/>
            </w:tcBorders>
            <w:noWrap/>
            <w:vAlign w:val="bottom"/>
            <w:hideMark/>
          </w:tcPr>
          <w:p w:rsidR="003C3442" w:rsidRPr="005C007F" w14:paraId="35CC5165" w14:textId="77777777">
            <w:pPr>
              <w:jc w:val="right"/>
              <w:rPr>
                <w:kern w:val="0"/>
                <w:szCs w:val="22"/>
              </w:rPr>
            </w:pPr>
            <w:r w:rsidRPr="005C007F">
              <w:rPr>
                <w:kern w:val="0"/>
                <w:szCs w:val="22"/>
              </w:rPr>
              <w:t>1,801,405</w:t>
            </w:r>
          </w:p>
        </w:tc>
        <w:tc>
          <w:tcPr>
            <w:tcW w:w="1820" w:type="dxa"/>
            <w:tcBorders>
              <w:top w:val="nil"/>
              <w:left w:val="nil"/>
              <w:bottom w:val="single" w:sz="4" w:space="0" w:color="auto"/>
              <w:right w:val="single" w:sz="4" w:space="0" w:color="auto"/>
            </w:tcBorders>
            <w:noWrap/>
            <w:vAlign w:val="bottom"/>
            <w:hideMark/>
          </w:tcPr>
          <w:p w:rsidR="003C3442" w:rsidRPr="005C007F" w14:paraId="7A5B68EE" w14:textId="77777777">
            <w:pPr>
              <w:jc w:val="right"/>
              <w:rPr>
                <w:kern w:val="0"/>
                <w:szCs w:val="22"/>
              </w:rPr>
            </w:pPr>
            <w:r w:rsidRPr="005C007F">
              <w:rPr>
                <w:kern w:val="0"/>
                <w:szCs w:val="22"/>
              </w:rPr>
              <w:t>1,800,115</w:t>
            </w:r>
          </w:p>
        </w:tc>
        <w:tc>
          <w:tcPr>
            <w:tcW w:w="1820" w:type="dxa"/>
            <w:tcBorders>
              <w:top w:val="nil"/>
              <w:left w:val="nil"/>
              <w:bottom w:val="single" w:sz="4" w:space="0" w:color="auto"/>
              <w:right w:val="single" w:sz="4" w:space="0" w:color="auto"/>
            </w:tcBorders>
            <w:noWrap/>
            <w:vAlign w:val="bottom"/>
            <w:hideMark/>
          </w:tcPr>
          <w:p w:rsidR="003C3442" w:rsidRPr="005C007F" w14:paraId="1FD5591D" w14:textId="77777777">
            <w:pPr>
              <w:rPr>
                <w:kern w:val="0"/>
                <w:szCs w:val="22"/>
              </w:rPr>
            </w:pPr>
            <w:r w:rsidRPr="005C007F">
              <w:rPr>
                <w:kern w:val="0"/>
                <w:szCs w:val="22"/>
              </w:rPr>
              <w:t xml:space="preserve"> $               12,523 </w:t>
            </w:r>
          </w:p>
        </w:tc>
      </w:tr>
      <w:tr w14:paraId="5E1D34E1"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523C960" w14:textId="77777777">
            <w:pPr>
              <w:jc w:val="right"/>
              <w:rPr>
                <w:kern w:val="0"/>
                <w:szCs w:val="22"/>
              </w:rPr>
            </w:pPr>
            <w:r w:rsidRPr="005C007F">
              <w:rPr>
                <w:kern w:val="0"/>
                <w:szCs w:val="22"/>
              </w:rPr>
              <w:t>35903</w:t>
            </w:r>
          </w:p>
        </w:tc>
        <w:tc>
          <w:tcPr>
            <w:tcW w:w="1820" w:type="dxa"/>
            <w:tcBorders>
              <w:top w:val="nil"/>
              <w:left w:val="nil"/>
              <w:bottom w:val="single" w:sz="4" w:space="0" w:color="auto"/>
              <w:right w:val="single" w:sz="4" w:space="0" w:color="auto"/>
            </w:tcBorders>
            <w:noWrap/>
            <w:vAlign w:val="bottom"/>
            <w:hideMark/>
          </w:tcPr>
          <w:p w:rsidR="003C3442" w:rsidRPr="005C007F" w14:paraId="28F1478F" w14:textId="77777777">
            <w:pPr>
              <w:rPr>
                <w:kern w:val="0"/>
                <w:szCs w:val="22"/>
              </w:rPr>
            </w:pPr>
            <w:r w:rsidRPr="005C007F">
              <w:rPr>
                <w:kern w:val="0"/>
                <w:szCs w:val="22"/>
              </w:rPr>
              <w:t>KWTX-TV</w:t>
            </w:r>
          </w:p>
        </w:tc>
        <w:tc>
          <w:tcPr>
            <w:tcW w:w="1820" w:type="dxa"/>
            <w:tcBorders>
              <w:top w:val="nil"/>
              <w:left w:val="nil"/>
              <w:bottom w:val="single" w:sz="4" w:space="0" w:color="auto"/>
              <w:right w:val="single" w:sz="4" w:space="0" w:color="auto"/>
            </w:tcBorders>
            <w:noWrap/>
            <w:vAlign w:val="bottom"/>
            <w:hideMark/>
          </w:tcPr>
          <w:p w:rsidR="003C3442" w:rsidRPr="005C007F" w14:paraId="4B531111" w14:textId="77777777">
            <w:pPr>
              <w:jc w:val="right"/>
              <w:rPr>
                <w:kern w:val="0"/>
                <w:szCs w:val="22"/>
              </w:rPr>
            </w:pPr>
            <w:r w:rsidRPr="005C007F">
              <w:rPr>
                <w:kern w:val="0"/>
                <w:szCs w:val="22"/>
              </w:rPr>
              <w:t>2,532,542</w:t>
            </w:r>
          </w:p>
        </w:tc>
        <w:tc>
          <w:tcPr>
            <w:tcW w:w="1820" w:type="dxa"/>
            <w:tcBorders>
              <w:top w:val="nil"/>
              <w:left w:val="nil"/>
              <w:bottom w:val="single" w:sz="4" w:space="0" w:color="auto"/>
              <w:right w:val="single" w:sz="4" w:space="0" w:color="auto"/>
            </w:tcBorders>
            <w:noWrap/>
            <w:vAlign w:val="bottom"/>
            <w:hideMark/>
          </w:tcPr>
          <w:p w:rsidR="003C3442" w:rsidRPr="005C007F" w14:paraId="4CC28407" w14:textId="77777777">
            <w:pPr>
              <w:jc w:val="right"/>
              <w:rPr>
                <w:kern w:val="0"/>
                <w:szCs w:val="22"/>
              </w:rPr>
            </w:pPr>
            <w:r w:rsidRPr="005C007F">
              <w:rPr>
                <w:kern w:val="0"/>
                <w:szCs w:val="22"/>
              </w:rPr>
              <w:t>2,418,595</w:t>
            </w:r>
          </w:p>
        </w:tc>
        <w:tc>
          <w:tcPr>
            <w:tcW w:w="1820" w:type="dxa"/>
            <w:tcBorders>
              <w:top w:val="nil"/>
              <w:left w:val="nil"/>
              <w:bottom w:val="single" w:sz="4" w:space="0" w:color="auto"/>
              <w:right w:val="single" w:sz="4" w:space="0" w:color="auto"/>
            </w:tcBorders>
            <w:noWrap/>
            <w:vAlign w:val="bottom"/>
            <w:hideMark/>
          </w:tcPr>
          <w:p w:rsidR="003C3442" w:rsidRPr="005C007F" w14:paraId="5D4FEBFD" w14:textId="77777777">
            <w:pPr>
              <w:rPr>
                <w:kern w:val="0"/>
                <w:szCs w:val="22"/>
              </w:rPr>
            </w:pPr>
            <w:r w:rsidRPr="005C007F">
              <w:rPr>
                <w:kern w:val="0"/>
                <w:szCs w:val="22"/>
              </w:rPr>
              <w:t xml:space="preserve"> $               16,826 </w:t>
            </w:r>
          </w:p>
        </w:tc>
      </w:tr>
      <w:tr w14:paraId="7045125F"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1829221" w14:textId="77777777">
            <w:pPr>
              <w:jc w:val="right"/>
              <w:rPr>
                <w:kern w:val="0"/>
                <w:szCs w:val="22"/>
              </w:rPr>
            </w:pPr>
            <w:r w:rsidRPr="005C007F">
              <w:rPr>
                <w:kern w:val="0"/>
                <w:szCs w:val="22"/>
              </w:rPr>
              <w:t>593</w:t>
            </w:r>
          </w:p>
        </w:tc>
        <w:tc>
          <w:tcPr>
            <w:tcW w:w="1820" w:type="dxa"/>
            <w:tcBorders>
              <w:top w:val="nil"/>
              <w:left w:val="nil"/>
              <w:bottom w:val="single" w:sz="4" w:space="0" w:color="auto"/>
              <w:right w:val="single" w:sz="4" w:space="0" w:color="auto"/>
            </w:tcBorders>
            <w:noWrap/>
            <w:vAlign w:val="bottom"/>
            <w:hideMark/>
          </w:tcPr>
          <w:p w:rsidR="003C3442" w:rsidRPr="005C007F" w14:paraId="292CAF2B" w14:textId="77777777">
            <w:pPr>
              <w:rPr>
                <w:kern w:val="0"/>
                <w:szCs w:val="22"/>
              </w:rPr>
            </w:pPr>
            <w:r w:rsidRPr="005C007F">
              <w:rPr>
                <w:kern w:val="0"/>
                <w:szCs w:val="22"/>
              </w:rPr>
              <w:t>KWWL</w:t>
            </w:r>
          </w:p>
        </w:tc>
        <w:tc>
          <w:tcPr>
            <w:tcW w:w="1820" w:type="dxa"/>
            <w:tcBorders>
              <w:top w:val="nil"/>
              <w:left w:val="nil"/>
              <w:bottom w:val="single" w:sz="4" w:space="0" w:color="auto"/>
              <w:right w:val="single" w:sz="4" w:space="0" w:color="auto"/>
            </w:tcBorders>
            <w:noWrap/>
            <w:vAlign w:val="bottom"/>
            <w:hideMark/>
          </w:tcPr>
          <w:p w:rsidR="003C3442" w:rsidRPr="005C007F" w14:paraId="3248BA6C" w14:textId="77777777">
            <w:pPr>
              <w:jc w:val="right"/>
              <w:rPr>
                <w:kern w:val="0"/>
                <w:szCs w:val="22"/>
              </w:rPr>
            </w:pPr>
            <w:r w:rsidRPr="005C007F">
              <w:rPr>
                <w:kern w:val="0"/>
                <w:szCs w:val="22"/>
              </w:rPr>
              <w:t>1,127,596</w:t>
            </w:r>
          </w:p>
        </w:tc>
        <w:tc>
          <w:tcPr>
            <w:tcW w:w="1820" w:type="dxa"/>
            <w:tcBorders>
              <w:top w:val="nil"/>
              <w:left w:val="nil"/>
              <w:bottom w:val="single" w:sz="4" w:space="0" w:color="auto"/>
              <w:right w:val="single" w:sz="4" w:space="0" w:color="auto"/>
            </w:tcBorders>
            <w:noWrap/>
            <w:vAlign w:val="bottom"/>
            <w:hideMark/>
          </w:tcPr>
          <w:p w:rsidR="003C3442" w:rsidRPr="005C007F" w14:paraId="2B2484BF" w14:textId="77777777">
            <w:pPr>
              <w:jc w:val="right"/>
              <w:rPr>
                <w:kern w:val="0"/>
                <w:szCs w:val="22"/>
              </w:rPr>
            </w:pPr>
            <w:r w:rsidRPr="005C007F">
              <w:rPr>
                <w:kern w:val="0"/>
                <w:szCs w:val="22"/>
              </w:rPr>
              <w:t>1,116,266</w:t>
            </w:r>
          </w:p>
        </w:tc>
        <w:tc>
          <w:tcPr>
            <w:tcW w:w="1820" w:type="dxa"/>
            <w:tcBorders>
              <w:top w:val="nil"/>
              <w:left w:val="nil"/>
              <w:bottom w:val="single" w:sz="4" w:space="0" w:color="auto"/>
              <w:right w:val="single" w:sz="4" w:space="0" w:color="auto"/>
            </w:tcBorders>
            <w:noWrap/>
            <w:vAlign w:val="bottom"/>
            <w:hideMark/>
          </w:tcPr>
          <w:p w:rsidR="003C3442" w:rsidRPr="005C007F" w14:paraId="3305601D" w14:textId="77777777">
            <w:pPr>
              <w:rPr>
                <w:kern w:val="0"/>
                <w:szCs w:val="22"/>
              </w:rPr>
            </w:pPr>
            <w:r w:rsidRPr="005C007F">
              <w:rPr>
                <w:kern w:val="0"/>
                <w:szCs w:val="22"/>
              </w:rPr>
              <w:t xml:space="preserve"> $                 7,766 </w:t>
            </w:r>
          </w:p>
        </w:tc>
      </w:tr>
      <w:tr w14:paraId="5AA1825B"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4DEBE8D" w14:textId="77777777">
            <w:pPr>
              <w:jc w:val="right"/>
              <w:rPr>
                <w:kern w:val="0"/>
                <w:szCs w:val="22"/>
              </w:rPr>
            </w:pPr>
            <w:r w:rsidRPr="005C007F">
              <w:rPr>
                <w:kern w:val="0"/>
                <w:szCs w:val="22"/>
              </w:rPr>
              <w:t>84410</w:t>
            </w:r>
          </w:p>
        </w:tc>
        <w:tc>
          <w:tcPr>
            <w:tcW w:w="1820" w:type="dxa"/>
            <w:tcBorders>
              <w:top w:val="nil"/>
              <w:left w:val="nil"/>
              <w:bottom w:val="single" w:sz="4" w:space="0" w:color="auto"/>
              <w:right w:val="single" w:sz="4" w:space="0" w:color="auto"/>
            </w:tcBorders>
            <w:noWrap/>
            <w:vAlign w:val="bottom"/>
            <w:hideMark/>
          </w:tcPr>
          <w:p w:rsidR="003C3442" w:rsidRPr="005C007F" w14:paraId="1040DA67" w14:textId="77777777">
            <w:pPr>
              <w:rPr>
                <w:kern w:val="0"/>
                <w:szCs w:val="22"/>
              </w:rPr>
            </w:pPr>
            <w:r w:rsidRPr="005C007F">
              <w:rPr>
                <w:kern w:val="0"/>
                <w:szCs w:val="22"/>
              </w:rPr>
              <w:t>KWWT</w:t>
            </w:r>
          </w:p>
        </w:tc>
        <w:tc>
          <w:tcPr>
            <w:tcW w:w="1820" w:type="dxa"/>
            <w:tcBorders>
              <w:top w:val="nil"/>
              <w:left w:val="nil"/>
              <w:bottom w:val="single" w:sz="4" w:space="0" w:color="auto"/>
              <w:right w:val="single" w:sz="4" w:space="0" w:color="auto"/>
            </w:tcBorders>
            <w:noWrap/>
            <w:vAlign w:val="bottom"/>
            <w:hideMark/>
          </w:tcPr>
          <w:p w:rsidR="003C3442" w:rsidRPr="005C007F" w14:paraId="23075738" w14:textId="77777777">
            <w:pPr>
              <w:jc w:val="right"/>
              <w:rPr>
                <w:kern w:val="0"/>
                <w:szCs w:val="22"/>
              </w:rPr>
            </w:pPr>
            <w:r w:rsidRPr="005C007F">
              <w:rPr>
                <w:kern w:val="0"/>
                <w:szCs w:val="22"/>
              </w:rPr>
              <w:t>358,813</w:t>
            </w:r>
          </w:p>
        </w:tc>
        <w:tc>
          <w:tcPr>
            <w:tcW w:w="1820" w:type="dxa"/>
            <w:tcBorders>
              <w:top w:val="nil"/>
              <w:left w:val="nil"/>
              <w:bottom w:val="single" w:sz="4" w:space="0" w:color="auto"/>
              <w:right w:val="single" w:sz="4" w:space="0" w:color="auto"/>
            </w:tcBorders>
            <w:noWrap/>
            <w:vAlign w:val="bottom"/>
            <w:hideMark/>
          </w:tcPr>
          <w:p w:rsidR="003C3442" w:rsidRPr="005C007F" w14:paraId="6BA9C2DA" w14:textId="77777777">
            <w:pPr>
              <w:jc w:val="right"/>
              <w:rPr>
                <w:kern w:val="0"/>
                <w:szCs w:val="22"/>
              </w:rPr>
            </w:pPr>
            <w:r w:rsidRPr="005C007F">
              <w:rPr>
                <w:kern w:val="0"/>
                <w:szCs w:val="22"/>
              </w:rPr>
              <w:t>358,813</w:t>
            </w:r>
          </w:p>
        </w:tc>
        <w:tc>
          <w:tcPr>
            <w:tcW w:w="1820" w:type="dxa"/>
            <w:tcBorders>
              <w:top w:val="nil"/>
              <w:left w:val="nil"/>
              <w:bottom w:val="single" w:sz="4" w:space="0" w:color="auto"/>
              <w:right w:val="single" w:sz="4" w:space="0" w:color="auto"/>
            </w:tcBorders>
            <w:noWrap/>
            <w:vAlign w:val="bottom"/>
            <w:hideMark/>
          </w:tcPr>
          <w:p w:rsidR="003C3442" w:rsidRPr="005C007F" w14:paraId="6AA51848" w14:textId="77777777">
            <w:pPr>
              <w:rPr>
                <w:kern w:val="0"/>
                <w:szCs w:val="22"/>
              </w:rPr>
            </w:pPr>
            <w:r w:rsidRPr="005C007F">
              <w:rPr>
                <w:kern w:val="0"/>
                <w:szCs w:val="22"/>
              </w:rPr>
              <w:t xml:space="preserve"> $                 2,496 </w:t>
            </w:r>
          </w:p>
        </w:tc>
      </w:tr>
      <w:tr w14:paraId="3164CC81"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112D519" w14:textId="77777777">
            <w:pPr>
              <w:jc w:val="right"/>
              <w:rPr>
                <w:kern w:val="0"/>
                <w:szCs w:val="22"/>
              </w:rPr>
            </w:pPr>
            <w:r w:rsidRPr="005C007F">
              <w:rPr>
                <w:kern w:val="0"/>
                <w:szCs w:val="22"/>
              </w:rPr>
              <w:t>14674</w:t>
            </w:r>
          </w:p>
        </w:tc>
        <w:tc>
          <w:tcPr>
            <w:tcW w:w="1820" w:type="dxa"/>
            <w:tcBorders>
              <w:top w:val="nil"/>
              <w:left w:val="nil"/>
              <w:bottom w:val="single" w:sz="4" w:space="0" w:color="auto"/>
              <w:right w:val="single" w:sz="4" w:space="0" w:color="auto"/>
            </w:tcBorders>
            <w:noWrap/>
            <w:vAlign w:val="bottom"/>
            <w:hideMark/>
          </w:tcPr>
          <w:p w:rsidR="003C3442" w:rsidRPr="005C007F" w14:paraId="4A85D31C" w14:textId="77777777">
            <w:pPr>
              <w:rPr>
                <w:kern w:val="0"/>
                <w:szCs w:val="22"/>
              </w:rPr>
            </w:pPr>
            <w:r w:rsidRPr="005C007F">
              <w:rPr>
                <w:kern w:val="0"/>
                <w:szCs w:val="22"/>
              </w:rPr>
              <w:t>KWYB</w:t>
            </w:r>
          </w:p>
        </w:tc>
        <w:tc>
          <w:tcPr>
            <w:tcW w:w="1820" w:type="dxa"/>
            <w:tcBorders>
              <w:top w:val="nil"/>
              <w:left w:val="nil"/>
              <w:bottom w:val="single" w:sz="4" w:space="0" w:color="auto"/>
              <w:right w:val="single" w:sz="4" w:space="0" w:color="auto"/>
            </w:tcBorders>
            <w:noWrap/>
            <w:vAlign w:val="bottom"/>
            <w:hideMark/>
          </w:tcPr>
          <w:p w:rsidR="003C3442" w:rsidRPr="005C007F" w14:paraId="0B00A767" w14:textId="77777777">
            <w:pPr>
              <w:jc w:val="right"/>
              <w:rPr>
                <w:kern w:val="0"/>
                <w:szCs w:val="22"/>
              </w:rPr>
            </w:pPr>
            <w:r w:rsidRPr="005C007F">
              <w:rPr>
                <w:kern w:val="0"/>
                <w:szCs w:val="22"/>
              </w:rPr>
              <w:t>91,657</w:t>
            </w:r>
          </w:p>
        </w:tc>
        <w:tc>
          <w:tcPr>
            <w:tcW w:w="1820" w:type="dxa"/>
            <w:tcBorders>
              <w:top w:val="nil"/>
              <w:left w:val="nil"/>
              <w:bottom w:val="single" w:sz="4" w:space="0" w:color="auto"/>
              <w:right w:val="single" w:sz="4" w:space="0" w:color="auto"/>
            </w:tcBorders>
            <w:noWrap/>
            <w:vAlign w:val="bottom"/>
            <w:hideMark/>
          </w:tcPr>
          <w:p w:rsidR="003C3442" w:rsidRPr="005C007F" w14:paraId="3322CB46" w14:textId="77777777">
            <w:pPr>
              <w:jc w:val="right"/>
              <w:rPr>
                <w:kern w:val="0"/>
                <w:szCs w:val="22"/>
              </w:rPr>
            </w:pPr>
            <w:r w:rsidRPr="005C007F">
              <w:rPr>
                <w:kern w:val="0"/>
                <w:szCs w:val="22"/>
              </w:rPr>
              <w:t>72,951</w:t>
            </w:r>
          </w:p>
        </w:tc>
        <w:tc>
          <w:tcPr>
            <w:tcW w:w="1820" w:type="dxa"/>
            <w:tcBorders>
              <w:top w:val="nil"/>
              <w:left w:val="nil"/>
              <w:bottom w:val="single" w:sz="4" w:space="0" w:color="auto"/>
              <w:right w:val="single" w:sz="4" w:space="0" w:color="auto"/>
            </w:tcBorders>
            <w:noWrap/>
            <w:vAlign w:val="bottom"/>
            <w:hideMark/>
          </w:tcPr>
          <w:p w:rsidR="003C3442" w:rsidRPr="005C007F" w14:paraId="58DD0063" w14:textId="77777777">
            <w:pPr>
              <w:rPr>
                <w:kern w:val="0"/>
                <w:szCs w:val="22"/>
              </w:rPr>
            </w:pPr>
            <w:r w:rsidRPr="005C007F">
              <w:rPr>
                <w:kern w:val="0"/>
                <w:szCs w:val="22"/>
              </w:rPr>
              <w:t xml:space="preserve"> $                   508 </w:t>
            </w:r>
          </w:p>
        </w:tc>
      </w:tr>
      <w:tr w14:paraId="2E04EAD3"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30631FB" w14:textId="77777777">
            <w:pPr>
              <w:jc w:val="right"/>
              <w:rPr>
                <w:kern w:val="0"/>
                <w:szCs w:val="22"/>
              </w:rPr>
            </w:pPr>
            <w:r w:rsidRPr="005C007F">
              <w:rPr>
                <w:kern w:val="0"/>
                <w:szCs w:val="22"/>
              </w:rPr>
              <w:t>10032</w:t>
            </w:r>
          </w:p>
        </w:tc>
        <w:tc>
          <w:tcPr>
            <w:tcW w:w="1820" w:type="dxa"/>
            <w:tcBorders>
              <w:top w:val="nil"/>
              <w:left w:val="nil"/>
              <w:bottom w:val="single" w:sz="4" w:space="0" w:color="auto"/>
              <w:right w:val="single" w:sz="4" w:space="0" w:color="auto"/>
            </w:tcBorders>
            <w:noWrap/>
            <w:vAlign w:val="bottom"/>
            <w:hideMark/>
          </w:tcPr>
          <w:p w:rsidR="003C3442" w:rsidRPr="005C007F" w14:paraId="1FB817BE" w14:textId="77777777">
            <w:pPr>
              <w:rPr>
                <w:kern w:val="0"/>
                <w:szCs w:val="22"/>
              </w:rPr>
            </w:pPr>
            <w:r w:rsidRPr="005C007F">
              <w:rPr>
                <w:kern w:val="0"/>
                <w:szCs w:val="22"/>
              </w:rPr>
              <w:t>KWYP-DT</w:t>
            </w:r>
          </w:p>
        </w:tc>
        <w:tc>
          <w:tcPr>
            <w:tcW w:w="1820" w:type="dxa"/>
            <w:tcBorders>
              <w:top w:val="nil"/>
              <w:left w:val="nil"/>
              <w:bottom w:val="single" w:sz="4" w:space="0" w:color="auto"/>
              <w:right w:val="single" w:sz="4" w:space="0" w:color="auto"/>
            </w:tcBorders>
            <w:noWrap/>
            <w:vAlign w:val="bottom"/>
            <w:hideMark/>
          </w:tcPr>
          <w:p w:rsidR="003C3442" w:rsidRPr="005C007F" w14:paraId="74739848" w14:textId="77777777">
            <w:pPr>
              <w:jc w:val="right"/>
              <w:rPr>
                <w:kern w:val="0"/>
                <w:szCs w:val="22"/>
              </w:rPr>
            </w:pPr>
            <w:r w:rsidRPr="005C007F">
              <w:rPr>
                <w:kern w:val="0"/>
                <w:szCs w:val="22"/>
              </w:rPr>
              <w:t>163,309</w:t>
            </w:r>
          </w:p>
        </w:tc>
        <w:tc>
          <w:tcPr>
            <w:tcW w:w="1820" w:type="dxa"/>
            <w:tcBorders>
              <w:top w:val="nil"/>
              <w:left w:val="nil"/>
              <w:bottom w:val="single" w:sz="4" w:space="0" w:color="auto"/>
              <w:right w:val="single" w:sz="4" w:space="0" w:color="auto"/>
            </w:tcBorders>
            <w:noWrap/>
            <w:vAlign w:val="bottom"/>
            <w:hideMark/>
          </w:tcPr>
          <w:p w:rsidR="003C3442" w:rsidRPr="005C007F" w14:paraId="11A60536" w14:textId="77777777">
            <w:pPr>
              <w:jc w:val="right"/>
              <w:rPr>
                <w:kern w:val="0"/>
                <w:szCs w:val="22"/>
              </w:rPr>
            </w:pPr>
            <w:r w:rsidRPr="005C007F">
              <w:rPr>
                <w:kern w:val="0"/>
                <w:szCs w:val="22"/>
              </w:rPr>
              <w:t>143,265</w:t>
            </w:r>
          </w:p>
        </w:tc>
        <w:tc>
          <w:tcPr>
            <w:tcW w:w="1820" w:type="dxa"/>
            <w:tcBorders>
              <w:top w:val="nil"/>
              <w:left w:val="nil"/>
              <w:bottom w:val="single" w:sz="4" w:space="0" w:color="auto"/>
              <w:right w:val="single" w:sz="4" w:space="0" w:color="auto"/>
            </w:tcBorders>
            <w:noWrap/>
            <w:vAlign w:val="bottom"/>
            <w:hideMark/>
          </w:tcPr>
          <w:p w:rsidR="003C3442" w:rsidRPr="005C007F" w14:paraId="29229042" w14:textId="77777777">
            <w:pPr>
              <w:rPr>
                <w:kern w:val="0"/>
                <w:szCs w:val="22"/>
              </w:rPr>
            </w:pPr>
            <w:r w:rsidRPr="005C007F">
              <w:rPr>
                <w:kern w:val="0"/>
                <w:szCs w:val="22"/>
              </w:rPr>
              <w:t xml:space="preserve"> $                   997 </w:t>
            </w:r>
          </w:p>
        </w:tc>
      </w:tr>
      <w:tr w14:paraId="668C136A"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DB178FF" w14:textId="77777777">
            <w:pPr>
              <w:jc w:val="right"/>
              <w:rPr>
                <w:kern w:val="0"/>
                <w:szCs w:val="22"/>
              </w:rPr>
            </w:pPr>
            <w:r w:rsidRPr="005C007F">
              <w:rPr>
                <w:kern w:val="0"/>
                <w:szCs w:val="22"/>
              </w:rPr>
              <w:t>35920</w:t>
            </w:r>
          </w:p>
        </w:tc>
        <w:tc>
          <w:tcPr>
            <w:tcW w:w="1820" w:type="dxa"/>
            <w:tcBorders>
              <w:top w:val="nil"/>
              <w:left w:val="nil"/>
              <w:bottom w:val="single" w:sz="4" w:space="0" w:color="auto"/>
              <w:right w:val="single" w:sz="4" w:space="0" w:color="auto"/>
            </w:tcBorders>
            <w:noWrap/>
            <w:vAlign w:val="bottom"/>
            <w:hideMark/>
          </w:tcPr>
          <w:p w:rsidR="003C3442" w:rsidRPr="005C007F" w14:paraId="6C7B8808" w14:textId="77777777">
            <w:pPr>
              <w:rPr>
                <w:kern w:val="0"/>
                <w:szCs w:val="22"/>
              </w:rPr>
            </w:pPr>
            <w:r w:rsidRPr="005C007F">
              <w:rPr>
                <w:kern w:val="0"/>
                <w:szCs w:val="22"/>
              </w:rPr>
              <w:t>KXAN-TV</w:t>
            </w:r>
          </w:p>
        </w:tc>
        <w:tc>
          <w:tcPr>
            <w:tcW w:w="1820" w:type="dxa"/>
            <w:tcBorders>
              <w:top w:val="nil"/>
              <w:left w:val="nil"/>
              <w:bottom w:val="single" w:sz="4" w:space="0" w:color="auto"/>
              <w:right w:val="single" w:sz="4" w:space="0" w:color="auto"/>
            </w:tcBorders>
            <w:noWrap/>
            <w:vAlign w:val="bottom"/>
            <w:hideMark/>
          </w:tcPr>
          <w:p w:rsidR="003C3442" w:rsidRPr="005C007F" w14:paraId="5A1E79FD" w14:textId="77777777">
            <w:pPr>
              <w:jc w:val="right"/>
              <w:rPr>
                <w:kern w:val="0"/>
                <w:szCs w:val="22"/>
              </w:rPr>
            </w:pPr>
            <w:r w:rsidRPr="005C007F">
              <w:rPr>
                <w:kern w:val="0"/>
                <w:szCs w:val="22"/>
              </w:rPr>
              <w:t>3,476,567</w:t>
            </w:r>
          </w:p>
        </w:tc>
        <w:tc>
          <w:tcPr>
            <w:tcW w:w="1820" w:type="dxa"/>
            <w:tcBorders>
              <w:top w:val="nil"/>
              <w:left w:val="nil"/>
              <w:bottom w:val="single" w:sz="4" w:space="0" w:color="auto"/>
              <w:right w:val="single" w:sz="4" w:space="0" w:color="auto"/>
            </w:tcBorders>
            <w:noWrap/>
            <w:vAlign w:val="bottom"/>
            <w:hideMark/>
          </w:tcPr>
          <w:p w:rsidR="003C3442" w:rsidRPr="005C007F" w14:paraId="5E3ACC14" w14:textId="77777777">
            <w:pPr>
              <w:jc w:val="right"/>
              <w:rPr>
                <w:kern w:val="0"/>
                <w:szCs w:val="22"/>
              </w:rPr>
            </w:pPr>
            <w:r w:rsidRPr="005C007F">
              <w:rPr>
                <w:kern w:val="0"/>
                <w:szCs w:val="22"/>
              </w:rPr>
              <w:t>3,408,238</w:t>
            </w:r>
          </w:p>
        </w:tc>
        <w:tc>
          <w:tcPr>
            <w:tcW w:w="1820" w:type="dxa"/>
            <w:tcBorders>
              <w:top w:val="nil"/>
              <w:left w:val="nil"/>
              <w:bottom w:val="single" w:sz="4" w:space="0" w:color="auto"/>
              <w:right w:val="single" w:sz="4" w:space="0" w:color="auto"/>
            </w:tcBorders>
            <w:noWrap/>
            <w:vAlign w:val="bottom"/>
            <w:hideMark/>
          </w:tcPr>
          <w:p w:rsidR="003C3442" w:rsidRPr="005C007F" w14:paraId="10B40E0F" w14:textId="77777777">
            <w:pPr>
              <w:rPr>
                <w:kern w:val="0"/>
                <w:szCs w:val="22"/>
              </w:rPr>
            </w:pPr>
            <w:r w:rsidRPr="005C007F">
              <w:rPr>
                <w:kern w:val="0"/>
                <w:szCs w:val="22"/>
              </w:rPr>
              <w:t xml:space="preserve"> $               23,711 </w:t>
            </w:r>
          </w:p>
        </w:tc>
      </w:tr>
      <w:tr w14:paraId="453AA404"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6D1ABAA" w14:textId="77777777">
            <w:pPr>
              <w:jc w:val="right"/>
              <w:rPr>
                <w:kern w:val="0"/>
                <w:szCs w:val="22"/>
              </w:rPr>
            </w:pPr>
            <w:r w:rsidRPr="005C007F">
              <w:rPr>
                <w:kern w:val="0"/>
                <w:szCs w:val="22"/>
              </w:rPr>
              <w:t>49330</w:t>
            </w:r>
          </w:p>
        </w:tc>
        <w:tc>
          <w:tcPr>
            <w:tcW w:w="1820" w:type="dxa"/>
            <w:tcBorders>
              <w:top w:val="nil"/>
              <w:left w:val="nil"/>
              <w:bottom w:val="single" w:sz="4" w:space="0" w:color="auto"/>
              <w:right w:val="single" w:sz="4" w:space="0" w:color="auto"/>
            </w:tcBorders>
            <w:noWrap/>
            <w:vAlign w:val="bottom"/>
            <w:hideMark/>
          </w:tcPr>
          <w:p w:rsidR="003C3442" w:rsidRPr="005C007F" w14:paraId="54B370A6" w14:textId="77777777">
            <w:pPr>
              <w:rPr>
                <w:kern w:val="0"/>
                <w:szCs w:val="22"/>
              </w:rPr>
            </w:pPr>
            <w:r w:rsidRPr="005C007F">
              <w:rPr>
                <w:kern w:val="0"/>
                <w:szCs w:val="22"/>
              </w:rPr>
              <w:t>KXAS-TV</w:t>
            </w:r>
          </w:p>
        </w:tc>
        <w:tc>
          <w:tcPr>
            <w:tcW w:w="1820" w:type="dxa"/>
            <w:tcBorders>
              <w:top w:val="nil"/>
              <w:left w:val="nil"/>
              <w:bottom w:val="single" w:sz="4" w:space="0" w:color="auto"/>
              <w:right w:val="single" w:sz="4" w:space="0" w:color="auto"/>
            </w:tcBorders>
            <w:noWrap/>
            <w:vAlign w:val="bottom"/>
            <w:hideMark/>
          </w:tcPr>
          <w:p w:rsidR="003C3442" w:rsidRPr="005C007F" w14:paraId="02F56C9F" w14:textId="77777777">
            <w:pPr>
              <w:jc w:val="right"/>
              <w:rPr>
                <w:kern w:val="0"/>
                <w:szCs w:val="22"/>
              </w:rPr>
            </w:pPr>
            <w:r w:rsidRPr="005C007F">
              <w:rPr>
                <w:kern w:val="0"/>
                <w:szCs w:val="22"/>
              </w:rPr>
              <w:t>8,080,362</w:t>
            </w:r>
          </w:p>
        </w:tc>
        <w:tc>
          <w:tcPr>
            <w:tcW w:w="1820" w:type="dxa"/>
            <w:tcBorders>
              <w:top w:val="nil"/>
              <w:left w:val="nil"/>
              <w:bottom w:val="single" w:sz="4" w:space="0" w:color="auto"/>
              <w:right w:val="single" w:sz="4" w:space="0" w:color="auto"/>
            </w:tcBorders>
            <w:noWrap/>
            <w:vAlign w:val="bottom"/>
            <w:hideMark/>
          </w:tcPr>
          <w:p w:rsidR="003C3442" w:rsidRPr="005C007F" w14:paraId="1C54BAD9" w14:textId="77777777">
            <w:pPr>
              <w:jc w:val="right"/>
              <w:rPr>
                <w:kern w:val="0"/>
                <w:szCs w:val="22"/>
              </w:rPr>
            </w:pPr>
            <w:r w:rsidRPr="005C007F">
              <w:rPr>
                <w:kern w:val="0"/>
                <w:szCs w:val="22"/>
              </w:rPr>
              <w:t>8,077,819</w:t>
            </w:r>
          </w:p>
        </w:tc>
        <w:tc>
          <w:tcPr>
            <w:tcW w:w="1820" w:type="dxa"/>
            <w:tcBorders>
              <w:top w:val="nil"/>
              <w:left w:val="nil"/>
              <w:bottom w:val="single" w:sz="4" w:space="0" w:color="auto"/>
              <w:right w:val="single" w:sz="4" w:space="0" w:color="auto"/>
            </w:tcBorders>
            <w:noWrap/>
            <w:vAlign w:val="bottom"/>
            <w:hideMark/>
          </w:tcPr>
          <w:p w:rsidR="003C3442" w:rsidRPr="005C007F" w14:paraId="7990DB51" w14:textId="77777777">
            <w:pPr>
              <w:rPr>
                <w:kern w:val="0"/>
                <w:szCs w:val="22"/>
              </w:rPr>
            </w:pPr>
            <w:r w:rsidRPr="005C007F">
              <w:rPr>
                <w:kern w:val="0"/>
                <w:szCs w:val="22"/>
              </w:rPr>
              <w:t xml:space="preserve"> $               56,197 </w:t>
            </w:r>
          </w:p>
        </w:tc>
      </w:tr>
      <w:tr w14:paraId="6D66F64B"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5B31560" w14:textId="77777777">
            <w:pPr>
              <w:jc w:val="right"/>
              <w:rPr>
                <w:kern w:val="0"/>
                <w:szCs w:val="22"/>
              </w:rPr>
            </w:pPr>
            <w:r w:rsidRPr="005C007F">
              <w:rPr>
                <w:kern w:val="0"/>
                <w:szCs w:val="22"/>
              </w:rPr>
              <w:t>24287</w:t>
            </w:r>
          </w:p>
        </w:tc>
        <w:tc>
          <w:tcPr>
            <w:tcW w:w="1820" w:type="dxa"/>
            <w:tcBorders>
              <w:top w:val="nil"/>
              <w:left w:val="nil"/>
              <w:bottom w:val="single" w:sz="4" w:space="0" w:color="auto"/>
              <w:right w:val="single" w:sz="4" w:space="0" w:color="auto"/>
            </w:tcBorders>
            <w:noWrap/>
            <w:vAlign w:val="bottom"/>
            <w:hideMark/>
          </w:tcPr>
          <w:p w:rsidR="003C3442" w:rsidRPr="005C007F" w14:paraId="7248019A" w14:textId="77777777">
            <w:pPr>
              <w:rPr>
                <w:kern w:val="0"/>
                <w:szCs w:val="22"/>
              </w:rPr>
            </w:pPr>
            <w:r w:rsidRPr="005C007F">
              <w:rPr>
                <w:kern w:val="0"/>
                <w:szCs w:val="22"/>
              </w:rPr>
              <w:t>KXGN-TV</w:t>
            </w:r>
          </w:p>
        </w:tc>
        <w:tc>
          <w:tcPr>
            <w:tcW w:w="1820" w:type="dxa"/>
            <w:tcBorders>
              <w:top w:val="nil"/>
              <w:left w:val="nil"/>
              <w:bottom w:val="single" w:sz="4" w:space="0" w:color="auto"/>
              <w:right w:val="single" w:sz="4" w:space="0" w:color="auto"/>
            </w:tcBorders>
            <w:noWrap/>
            <w:vAlign w:val="bottom"/>
            <w:hideMark/>
          </w:tcPr>
          <w:p w:rsidR="003C3442" w:rsidRPr="005C007F" w14:paraId="4F72695B" w14:textId="77777777">
            <w:pPr>
              <w:jc w:val="right"/>
              <w:rPr>
                <w:kern w:val="0"/>
                <w:szCs w:val="22"/>
              </w:rPr>
            </w:pPr>
            <w:r w:rsidRPr="005C007F">
              <w:rPr>
                <w:kern w:val="0"/>
                <w:szCs w:val="22"/>
              </w:rPr>
              <w:t>14,265</w:t>
            </w:r>
          </w:p>
        </w:tc>
        <w:tc>
          <w:tcPr>
            <w:tcW w:w="1820" w:type="dxa"/>
            <w:tcBorders>
              <w:top w:val="nil"/>
              <w:left w:val="nil"/>
              <w:bottom w:val="single" w:sz="4" w:space="0" w:color="auto"/>
              <w:right w:val="single" w:sz="4" w:space="0" w:color="auto"/>
            </w:tcBorders>
            <w:noWrap/>
            <w:vAlign w:val="bottom"/>
            <w:hideMark/>
          </w:tcPr>
          <w:p w:rsidR="003C3442" w:rsidRPr="005C007F" w14:paraId="73409E00" w14:textId="77777777">
            <w:pPr>
              <w:jc w:val="right"/>
              <w:rPr>
                <w:kern w:val="0"/>
                <w:szCs w:val="22"/>
              </w:rPr>
            </w:pPr>
            <w:r w:rsidRPr="005C007F">
              <w:rPr>
                <w:kern w:val="0"/>
                <w:szCs w:val="22"/>
              </w:rPr>
              <w:t>13,906</w:t>
            </w:r>
          </w:p>
        </w:tc>
        <w:tc>
          <w:tcPr>
            <w:tcW w:w="1820" w:type="dxa"/>
            <w:tcBorders>
              <w:top w:val="nil"/>
              <w:left w:val="nil"/>
              <w:bottom w:val="single" w:sz="4" w:space="0" w:color="auto"/>
              <w:right w:val="single" w:sz="4" w:space="0" w:color="auto"/>
            </w:tcBorders>
            <w:noWrap/>
            <w:vAlign w:val="bottom"/>
            <w:hideMark/>
          </w:tcPr>
          <w:p w:rsidR="003C3442" w:rsidRPr="005C007F" w14:paraId="10FA4CF4" w14:textId="77777777">
            <w:pPr>
              <w:rPr>
                <w:kern w:val="0"/>
                <w:szCs w:val="22"/>
              </w:rPr>
            </w:pPr>
            <w:r w:rsidRPr="005C007F">
              <w:rPr>
                <w:kern w:val="0"/>
                <w:szCs w:val="22"/>
              </w:rPr>
              <w:t xml:space="preserve"> $                     97 </w:t>
            </w:r>
          </w:p>
        </w:tc>
      </w:tr>
      <w:tr w14:paraId="0259FB6B"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2038A4B" w14:textId="77777777">
            <w:pPr>
              <w:jc w:val="right"/>
              <w:rPr>
                <w:kern w:val="0"/>
                <w:szCs w:val="22"/>
              </w:rPr>
            </w:pPr>
            <w:r w:rsidRPr="005C007F">
              <w:rPr>
                <w:kern w:val="0"/>
                <w:szCs w:val="22"/>
              </w:rPr>
              <w:t>37103</w:t>
            </w:r>
          </w:p>
        </w:tc>
        <w:tc>
          <w:tcPr>
            <w:tcW w:w="1820" w:type="dxa"/>
            <w:tcBorders>
              <w:top w:val="nil"/>
              <w:left w:val="nil"/>
              <w:bottom w:val="single" w:sz="4" w:space="0" w:color="auto"/>
              <w:right w:val="single" w:sz="4" w:space="0" w:color="auto"/>
            </w:tcBorders>
            <w:noWrap/>
            <w:vAlign w:val="bottom"/>
            <w:hideMark/>
          </w:tcPr>
          <w:p w:rsidR="003C3442" w:rsidRPr="005C007F" w14:paraId="7CDD1A36" w14:textId="77777777">
            <w:pPr>
              <w:rPr>
                <w:kern w:val="0"/>
                <w:szCs w:val="22"/>
              </w:rPr>
            </w:pPr>
            <w:r w:rsidRPr="005C007F">
              <w:rPr>
                <w:kern w:val="0"/>
                <w:szCs w:val="22"/>
              </w:rPr>
              <w:t>KXHI</w:t>
            </w:r>
          </w:p>
        </w:tc>
        <w:tc>
          <w:tcPr>
            <w:tcW w:w="1820" w:type="dxa"/>
            <w:tcBorders>
              <w:top w:val="nil"/>
              <w:left w:val="nil"/>
              <w:bottom w:val="single" w:sz="4" w:space="0" w:color="auto"/>
              <w:right w:val="single" w:sz="4" w:space="0" w:color="auto"/>
            </w:tcBorders>
            <w:noWrap/>
            <w:vAlign w:val="bottom"/>
            <w:hideMark/>
          </w:tcPr>
          <w:p w:rsidR="003C3442" w:rsidRPr="005C007F" w14:paraId="494387F2" w14:textId="77777777">
            <w:pPr>
              <w:jc w:val="right"/>
              <w:rPr>
                <w:kern w:val="0"/>
                <w:szCs w:val="22"/>
              </w:rPr>
            </w:pPr>
            <w:r w:rsidRPr="005C007F">
              <w:rPr>
                <w:kern w:val="0"/>
                <w:szCs w:val="22"/>
              </w:rPr>
              <w:t>105,022</w:t>
            </w:r>
          </w:p>
        </w:tc>
        <w:tc>
          <w:tcPr>
            <w:tcW w:w="1820" w:type="dxa"/>
            <w:tcBorders>
              <w:top w:val="nil"/>
              <w:left w:val="nil"/>
              <w:bottom w:val="single" w:sz="4" w:space="0" w:color="auto"/>
              <w:right w:val="single" w:sz="4" w:space="0" w:color="auto"/>
            </w:tcBorders>
            <w:noWrap/>
            <w:vAlign w:val="bottom"/>
            <w:hideMark/>
          </w:tcPr>
          <w:p w:rsidR="003C3442" w:rsidRPr="005C007F" w14:paraId="3EC33258" w14:textId="77777777">
            <w:pPr>
              <w:jc w:val="right"/>
              <w:rPr>
                <w:kern w:val="0"/>
                <w:szCs w:val="22"/>
              </w:rPr>
            </w:pPr>
            <w:r w:rsidRPr="005C007F">
              <w:rPr>
                <w:kern w:val="0"/>
                <w:szCs w:val="22"/>
              </w:rPr>
              <w:t>101,614</w:t>
            </w:r>
          </w:p>
        </w:tc>
        <w:tc>
          <w:tcPr>
            <w:tcW w:w="1820" w:type="dxa"/>
            <w:tcBorders>
              <w:top w:val="nil"/>
              <w:left w:val="nil"/>
              <w:bottom w:val="single" w:sz="4" w:space="0" w:color="auto"/>
              <w:right w:val="single" w:sz="4" w:space="0" w:color="auto"/>
            </w:tcBorders>
            <w:noWrap/>
            <w:vAlign w:val="bottom"/>
            <w:hideMark/>
          </w:tcPr>
          <w:p w:rsidR="003C3442" w:rsidRPr="005C007F" w14:paraId="616F353B" w14:textId="77777777">
            <w:pPr>
              <w:rPr>
                <w:kern w:val="0"/>
                <w:szCs w:val="22"/>
              </w:rPr>
            </w:pPr>
            <w:r w:rsidRPr="005C007F">
              <w:rPr>
                <w:kern w:val="0"/>
                <w:szCs w:val="22"/>
              </w:rPr>
              <w:t xml:space="preserve"> $                   707 </w:t>
            </w:r>
          </w:p>
        </w:tc>
      </w:tr>
      <w:tr w14:paraId="3E3A522D"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10EE953" w14:textId="77777777">
            <w:pPr>
              <w:jc w:val="right"/>
              <w:rPr>
                <w:kern w:val="0"/>
                <w:szCs w:val="22"/>
              </w:rPr>
            </w:pPr>
            <w:r w:rsidRPr="005C007F">
              <w:rPr>
                <w:kern w:val="0"/>
                <w:szCs w:val="22"/>
              </w:rPr>
              <w:t>35954</w:t>
            </w:r>
          </w:p>
        </w:tc>
        <w:tc>
          <w:tcPr>
            <w:tcW w:w="1820" w:type="dxa"/>
            <w:tcBorders>
              <w:top w:val="nil"/>
              <w:left w:val="nil"/>
              <w:bottom w:val="single" w:sz="4" w:space="0" w:color="auto"/>
              <w:right w:val="single" w:sz="4" w:space="0" w:color="auto"/>
            </w:tcBorders>
            <w:noWrap/>
            <w:vAlign w:val="bottom"/>
            <w:hideMark/>
          </w:tcPr>
          <w:p w:rsidR="003C3442" w:rsidRPr="005C007F" w14:paraId="4419EA80" w14:textId="77777777">
            <w:pPr>
              <w:rPr>
                <w:kern w:val="0"/>
                <w:szCs w:val="22"/>
              </w:rPr>
            </w:pPr>
            <w:r w:rsidRPr="005C007F">
              <w:rPr>
                <w:kern w:val="0"/>
                <w:szCs w:val="22"/>
              </w:rPr>
              <w:t>KXII</w:t>
            </w:r>
          </w:p>
        </w:tc>
        <w:tc>
          <w:tcPr>
            <w:tcW w:w="1820" w:type="dxa"/>
            <w:tcBorders>
              <w:top w:val="nil"/>
              <w:left w:val="nil"/>
              <w:bottom w:val="single" w:sz="4" w:space="0" w:color="auto"/>
              <w:right w:val="single" w:sz="4" w:space="0" w:color="auto"/>
            </w:tcBorders>
            <w:noWrap/>
            <w:vAlign w:val="bottom"/>
            <w:hideMark/>
          </w:tcPr>
          <w:p w:rsidR="003C3442" w:rsidRPr="005C007F" w14:paraId="3145F6B6" w14:textId="77777777">
            <w:pPr>
              <w:jc w:val="right"/>
              <w:rPr>
                <w:kern w:val="0"/>
                <w:szCs w:val="22"/>
              </w:rPr>
            </w:pPr>
            <w:r w:rsidRPr="005C007F">
              <w:rPr>
                <w:kern w:val="0"/>
                <w:szCs w:val="22"/>
              </w:rPr>
              <w:t>2,904,223</w:t>
            </w:r>
          </w:p>
        </w:tc>
        <w:tc>
          <w:tcPr>
            <w:tcW w:w="1820" w:type="dxa"/>
            <w:tcBorders>
              <w:top w:val="nil"/>
              <w:left w:val="nil"/>
              <w:bottom w:val="single" w:sz="4" w:space="0" w:color="auto"/>
              <w:right w:val="single" w:sz="4" w:space="0" w:color="auto"/>
            </w:tcBorders>
            <w:noWrap/>
            <w:vAlign w:val="bottom"/>
            <w:hideMark/>
          </w:tcPr>
          <w:p w:rsidR="003C3442" w:rsidRPr="005C007F" w14:paraId="64165F29" w14:textId="77777777">
            <w:pPr>
              <w:jc w:val="right"/>
              <w:rPr>
                <w:kern w:val="0"/>
                <w:szCs w:val="22"/>
              </w:rPr>
            </w:pPr>
            <w:r w:rsidRPr="005C007F">
              <w:rPr>
                <w:kern w:val="0"/>
                <w:szCs w:val="22"/>
              </w:rPr>
              <w:t>2,845,456</w:t>
            </w:r>
          </w:p>
        </w:tc>
        <w:tc>
          <w:tcPr>
            <w:tcW w:w="1820" w:type="dxa"/>
            <w:tcBorders>
              <w:top w:val="nil"/>
              <w:left w:val="nil"/>
              <w:bottom w:val="single" w:sz="4" w:space="0" w:color="auto"/>
              <w:right w:val="single" w:sz="4" w:space="0" w:color="auto"/>
            </w:tcBorders>
            <w:noWrap/>
            <w:vAlign w:val="bottom"/>
            <w:hideMark/>
          </w:tcPr>
          <w:p w:rsidR="003C3442" w:rsidRPr="005C007F" w14:paraId="494D86D4" w14:textId="77777777">
            <w:pPr>
              <w:rPr>
                <w:kern w:val="0"/>
                <w:szCs w:val="22"/>
              </w:rPr>
            </w:pPr>
            <w:r w:rsidRPr="005C007F">
              <w:rPr>
                <w:kern w:val="0"/>
                <w:szCs w:val="22"/>
              </w:rPr>
              <w:t xml:space="preserve"> $               19,796 </w:t>
            </w:r>
          </w:p>
        </w:tc>
      </w:tr>
      <w:tr w14:paraId="20C52E7E"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E6F560C" w14:textId="77777777">
            <w:pPr>
              <w:jc w:val="right"/>
              <w:rPr>
                <w:kern w:val="0"/>
                <w:szCs w:val="22"/>
              </w:rPr>
            </w:pPr>
            <w:r w:rsidRPr="005C007F">
              <w:rPr>
                <w:kern w:val="0"/>
                <w:szCs w:val="22"/>
              </w:rPr>
              <w:t>55083</w:t>
            </w:r>
          </w:p>
        </w:tc>
        <w:tc>
          <w:tcPr>
            <w:tcW w:w="1820" w:type="dxa"/>
            <w:tcBorders>
              <w:top w:val="nil"/>
              <w:left w:val="nil"/>
              <w:bottom w:val="single" w:sz="4" w:space="0" w:color="auto"/>
              <w:right w:val="single" w:sz="4" w:space="0" w:color="auto"/>
            </w:tcBorders>
            <w:noWrap/>
            <w:vAlign w:val="bottom"/>
            <w:hideMark/>
          </w:tcPr>
          <w:p w:rsidR="003C3442" w:rsidRPr="005C007F" w14:paraId="7044F20F" w14:textId="77777777">
            <w:pPr>
              <w:rPr>
                <w:kern w:val="0"/>
                <w:szCs w:val="22"/>
              </w:rPr>
            </w:pPr>
            <w:r w:rsidRPr="005C007F">
              <w:rPr>
                <w:kern w:val="0"/>
                <w:szCs w:val="22"/>
              </w:rPr>
              <w:t>KXLA</w:t>
            </w:r>
          </w:p>
        </w:tc>
        <w:tc>
          <w:tcPr>
            <w:tcW w:w="1820" w:type="dxa"/>
            <w:tcBorders>
              <w:top w:val="nil"/>
              <w:left w:val="nil"/>
              <w:bottom w:val="single" w:sz="4" w:space="0" w:color="auto"/>
              <w:right w:val="single" w:sz="4" w:space="0" w:color="auto"/>
            </w:tcBorders>
            <w:noWrap/>
            <w:vAlign w:val="bottom"/>
            <w:hideMark/>
          </w:tcPr>
          <w:p w:rsidR="003C3442" w:rsidRPr="005C007F" w14:paraId="20071247" w14:textId="77777777">
            <w:pPr>
              <w:jc w:val="right"/>
              <w:rPr>
                <w:kern w:val="0"/>
                <w:szCs w:val="22"/>
              </w:rPr>
            </w:pPr>
            <w:r w:rsidRPr="005C007F">
              <w:rPr>
                <w:kern w:val="0"/>
                <w:szCs w:val="22"/>
              </w:rPr>
              <w:t>18,944,109</w:t>
            </w:r>
          </w:p>
        </w:tc>
        <w:tc>
          <w:tcPr>
            <w:tcW w:w="1820" w:type="dxa"/>
            <w:tcBorders>
              <w:top w:val="nil"/>
              <w:left w:val="nil"/>
              <w:bottom w:val="single" w:sz="4" w:space="0" w:color="auto"/>
              <w:right w:val="single" w:sz="4" w:space="0" w:color="auto"/>
            </w:tcBorders>
            <w:noWrap/>
            <w:vAlign w:val="bottom"/>
            <w:hideMark/>
          </w:tcPr>
          <w:p w:rsidR="003C3442" w:rsidRPr="005C007F" w14:paraId="4A54E5C4" w14:textId="77777777">
            <w:pPr>
              <w:jc w:val="right"/>
              <w:rPr>
                <w:kern w:val="0"/>
                <w:szCs w:val="22"/>
              </w:rPr>
            </w:pPr>
            <w:r w:rsidRPr="005C007F">
              <w:rPr>
                <w:kern w:val="0"/>
                <w:szCs w:val="22"/>
              </w:rPr>
              <w:t>17,650,447</w:t>
            </w:r>
          </w:p>
        </w:tc>
        <w:tc>
          <w:tcPr>
            <w:tcW w:w="1820" w:type="dxa"/>
            <w:tcBorders>
              <w:top w:val="nil"/>
              <w:left w:val="nil"/>
              <w:bottom w:val="single" w:sz="4" w:space="0" w:color="auto"/>
              <w:right w:val="single" w:sz="4" w:space="0" w:color="auto"/>
            </w:tcBorders>
            <w:noWrap/>
            <w:vAlign w:val="bottom"/>
            <w:hideMark/>
          </w:tcPr>
          <w:p w:rsidR="003C3442" w:rsidRPr="005C007F" w14:paraId="35FF5DFB" w14:textId="77777777">
            <w:pPr>
              <w:rPr>
                <w:kern w:val="0"/>
                <w:szCs w:val="22"/>
              </w:rPr>
            </w:pPr>
            <w:r w:rsidRPr="005C007F">
              <w:rPr>
                <w:kern w:val="0"/>
                <w:szCs w:val="22"/>
              </w:rPr>
              <w:t xml:space="preserve"> $             122,794 </w:t>
            </w:r>
          </w:p>
        </w:tc>
      </w:tr>
      <w:tr w14:paraId="2D4184B1"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795561D" w14:textId="77777777">
            <w:pPr>
              <w:jc w:val="right"/>
              <w:rPr>
                <w:kern w:val="0"/>
                <w:szCs w:val="22"/>
              </w:rPr>
            </w:pPr>
            <w:r w:rsidRPr="005C007F">
              <w:rPr>
                <w:kern w:val="0"/>
                <w:szCs w:val="22"/>
              </w:rPr>
              <w:t>35959</w:t>
            </w:r>
          </w:p>
        </w:tc>
        <w:tc>
          <w:tcPr>
            <w:tcW w:w="1820" w:type="dxa"/>
            <w:tcBorders>
              <w:top w:val="nil"/>
              <w:left w:val="nil"/>
              <w:bottom w:val="single" w:sz="4" w:space="0" w:color="auto"/>
              <w:right w:val="single" w:sz="4" w:space="0" w:color="auto"/>
            </w:tcBorders>
            <w:noWrap/>
            <w:vAlign w:val="bottom"/>
            <w:hideMark/>
          </w:tcPr>
          <w:p w:rsidR="003C3442" w:rsidRPr="005C007F" w14:paraId="4715752B" w14:textId="77777777">
            <w:pPr>
              <w:rPr>
                <w:kern w:val="0"/>
                <w:szCs w:val="22"/>
              </w:rPr>
            </w:pPr>
            <w:r w:rsidRPr="005C007F">
              <w:rPr>
                <w:kern w:val="0"/>
                <w:szCs w:val="22"/>
              </w:rPr>
              <w:t>KXLF-TV</w:t>
            </w:r>
          </w:p>
        </w:tc>
        <w:tc>
          <w:tcPr>
            <w:tcW w:w="1820" w:type="dxa"/>
            <w:tcBorders>
              <w:top w:val="nil"/>
              <w:left w:val="nil"/>
              <w:bottom w:val="single" w:sz="4" w:space="0" w:color="auto"/>
              <w:right w:val="single" w:sz="4" w:space="0" w:color="auto"/>
            </w:tcBorders>
            <w:noWrap/>
            <w:vAlign w:val="bottom"/>
            <w:hideMark/>
          </w:tcPr>
          <w:p w:rsidR="003C3442" w:rsidRPr="005C007F" w14:paraId="1D3CDC46" w14:textId="77777777">
            <w:pPr>
              <w:jc w:val="right"/>
              <w:rPr>
                <w:kern w:val="0"/>
                <w:szCs w:val="22"/>
              </w:rPr>
            </w:pPr>
            <w:r w:rsidRPr="005C007F">
              <w:rPr>
                <w:kern w:val="0"/>
                <w:szCs w:val="22"/>
              </w:rPr>
              <w:t>301,370</w:t>
            </w:r>
          </w:p>
        </w:tc>
        <w:tc>
          <w:tcPr>
            <w:tcW w:w="1820" w:type="dxa"/>
            <w:tcBorders>
              <w:top w:val="nil"/>
              <w:left w:val="nil"/>
              <w:bottom w:val="single" w:sz="4" w:space="0" w:color="auto"/>
              <w:right w:val="single" w:sz="4" w:space="0" w:color="auto"/>
            </w:tcBorders>
            <w:noWrap/>
            <w:vAlign w:val="bottom"/>
            <w:hideMark/>
          </w:tcPr>
          <w:p w:rsidR="003C3442" w:rsidRPr="005C007F" w14:paraId="42DB2140" w14:textId="77777777">
            <w:pPr>
              <w:jc w:val="right"/>
              <w:rPr>
                <w:kern w:val="0"/>
                <w:szCs w:val="22"/>
              </w:rPr>
            </w:pPr>
            <w:r w:rsidRPr="005C007F">
              <w:rPr>
                <w:kern w:val="0"/>
                <w:szCs w:val="22"/>
              </w:rPr>
              <w:t>256,892</w:t>
            </w:r>
          </w:p>
        </w:tc>
        <w:tc>
          <w:tcPr>
            <w:tcW w:w="1820" w:type="dxa"/>
            <w:tcBorders>
              <w:top w:val="nil"/>
              <w:left w:val="nil"/>
              <w:bottom w:val="single" w:sz="4" w:space="0" w:color="auto"/>
              <w:right w:val="single" w:sz="4" w:space="0" w:color="auto"/>
            </w:tcBorders>
            <w:noWrap/>
            <w:vAlign w:val="bottom"/>
            <w:hideMark/>
          </w:tcPr>
          <w:p w:rsidR="003C3442" w:rsidRPr="005C007F" w14:paraId="6B977A73" w14:textId="77777777">
            <w:pPr>
              <w:rPr>
                <w:kern w:val="0"/>
                <w:szCs w:val="22"/>
              </w:rPr>
            </w:pPr>
            <w:r w:rsidRPr="005C007F">
              <w:rPr>
                <w:kern w:val="0"/>
                <w:szCs w:val="22"/>
              </w:rPr>
              <w:t xml:space="preserve"> $                 1,787 </w:t>
            </w:r>
          </w:p>
        </w:tc>
      </w:tr>
      <w:tr w14:paraId="4C560583"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58C37F7" w14:textId="77777777">
            <w:pPr>
              <w:jc w:val="right"/>
              <w:rPr>
                <w:kern w:val="0"/>
                <w:szCs w:val="22"/>
              </w:rPr>
            </w:pPr>
            <w:r w:rsidRPr="005C007F">
              <w:rPr>
                <w:kern w:val="0"/>
                <w:szCs w:val="22"/>
              </w:rPr>
              <w:t>53847</w:t>
            </w:r>
          </w:p>
        </w:tc>
        <w:tc>
          <w:tcPr>
            <w:tcW w:w="1820" w:type="dxa"/>
            <w:tcBorders>
              <w:top w:val="nil"/>
              <w:left w:val="nil"/>
              <w:bottom w:val="single" w:sz="4" w:space="0" w:color="auto"/>
              <w:right w:val="single" w:sz="4" w:space="0" w:color="auto"/>
            </w:tcBorders>
            <w:noWrap/>
            <w:vAlign w:val="bottom"/>
            <w:hideMark/>
          </w:tcPr>
          <w:p w:rsidR="003C3442" w:rsidRPr="005C007F" w14:paraId="2F4BEB61" w14:textId="77777777">
            <w:pPr>
              <w:rPr>
                <w:kern w:val="0"/>
                <w:szCs w:val="22"/>
              </w:rPr>
            </w:pPr>
            <w:r w:rsidRPr="005C007F">
              <w:rPr>
                <w:kern w:val="0"/>
                <w:szCs w:val="22"/>
              </w:rPr>
              <w:t>KXLN-DT</w:t>
            </w:r>
          </w:p>
        </w:tc>
        <w:tc>
          <w:tcPr>
            <w:tcW w:w="1820" w:type="dxa"/>
            <w:tcBorders>
              <w:top w:val="nil"/>
              <w:left w:val="nil"/>
              <w:bottom w:val="single" w:sz="4" w:space="0" w:color="auto"/>
              <w:right w:val="single" w:sz="4" w:space="0" w:color="auto"/>
            </w:tcBorders>
            <w:noWrap/>
            <w:vAlign w:val="bottom"/>
            <w:hideMark/>
          </w:tcPr>
          <w:p w:rsidR="003C3442" w:rsidRPr="005C007F" w14:paraId="0E91AA41" w14:textId="77777777">
            <w:pPr>
              <w:jc w:val="right"/>
              <w:rPr>
                <w:kern w:val="0"/>
                <w:szCs w:val="22"/>
              </w:rPr>
            </w:pPr>
            <w:r w:rsidRPr="005C007F">
              <w:rPr>
                <w:kern w:val="0"/>
                <w:szCs w:val="22"/>
              </w:rPr>
              <w:t>7,293,696</w:t>
            </w:r>
          </w:p>
        </w:tc>
        <w:tc>
          <w:tcPr>
            <w:tcW w:w="1820" w:type="dxa"/>
            <w:tcBorders>
              <w:top w:val="nil"/>
              <w:left w:val="nil"/>
              <w:bottom w:val="single" w:sz="4" w:space="0" w:color="auto"/>
              <w:right w:val="single" w:sz="4" w:space="0" w:color="auto"/>
            </w:tcBorders>
            <w:noWrap/>
            <w:vAlign w:val="bottom"/>
            <w:hideMark/>
          </w:tcPr>
          <w:p w:rsidR="003C3442" w:rsidRPr="005C007F" w14:paraId="053D3411" w14:textId="77777777">
            <w:pPr>
              <w:jc w:val="right"/>
              <w:rPr>
                <w:kern w:val="0"/>
                <w:szCs w:val="22"/>
              </w:rPr>
            </w:pPr>
            <w:r w:rsidRPr="005C007F">
              <w:rPr>
                <w:kern w:val="0"/>
                <w:szCs w:val="22"/>
              </w:rPr>
              <w:t>7,293,476</w:t>
            </w:r>
          </w:p>
        </w:tc>
        <w:tc>
          <w:tcPr>
            <w:tcW w:w="1820" w:type="dxa"/>
            <w:tcBorders>
              <w:top w:val="nil"/>
              <w:left w:val="nil"/>
              <w:bottom w:val="single" w:sz="4" w:space="0" w:color="auto"/>
              <w:right w:val="single" w:sz="4" w:space="0" w:color="auto"/>
            </w:tcBorders>
            <w:noWrap/>
            <w:vAlign w:val="bottom"/>
            <w:hideMark/>
          </w:tcPr>
          <w:p w:rsidR="003C3442" w:rsidRPr="005C007F" w14:paraId="18032959" w14:textId="77777777">
            <w:pPr>
              <w:rPr>
                <w:kern w:val="0"/>
                <w:szCs w:val="22"/>
              </w:rPr>
            </w:pPr>
            <w:r w:rsidRPr="005C007F">
              <w:rPr>
                <w:kern w:val="0"/>
                <w:szCs w:val="22"/>
              </w:rPr>
              <w:t xml:space="preserve"> $               50,741 </w:t>
            </w:r>
          </w:p>
        </w:tc>
      </w:tr>
      <w:tr w14:paraId="13A06328"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B1E45B0" w14:textId="77777777">
            <w:pPr>
              <w:jc w:val="right"/>
              <w:rPr>
                <w:kern w:val="0"/>
                <w:szCs w:val="22"/>
              </w:rPr>
            </w:pPr>
            <w:r w:rsidRPr="005C007F">
              <w:rPr>
                <w:kern w:val="0"/>
                <w:szCs w:val="22"/>
              </w:rPr>
              <w:t>35906</w:t>
            </w:r>
          </w:p>
        </w:tc>
        <w:tc>
          <w:tcPr>
            <w:tcW w:w="1820" w:type="dxa"/>
            <w:tcBorders>
              <w:top w:val="nil"/>
              <w:left w:val="nil"/>
              <w:bottom w:val="single" w:sz="4" w:space="0" w:color="auto"/>
              <w:right w:val="single" w:sz="4" w:space="0" w:color="auto"/>
            </w:tcBorders>
            <w:noWrap/>
            <w:vAlign w:val="bottom"/>
            <w:hideMark/>
          </w:tcPr>
          <w:p w:rsidR="003C3442" w:rsidRPr="005C007F" w14:paraId="73643545" w14:textId="77777777">
            <w:pPr>
              <w:rPr>
                <w:kern w:val="0"/>
                <w:szCs w:val="22"/>
              </w:rPr>
            </w:pPr>
            <w:r w:rsidRPr="005C007F">
              <w:rPr>
                <w:kern w:val="0"/>
                <w:szCs w:val="22"/>
              </w:rPr>
              <w:t>KXLT-TV</w:t>
            </w:r>
          </w:p>
        </w:tc>
        <w:tc>
          <w:tcPr>
            <w:tcW w:w="1820" w:type="dxa"/>
            <w:tcBorders>
              <w:top w:val="nil"/>
              <w:left w:val="nil"/>
              <w:bottom w:val="single" w:sz="4" w:space="0" w:color="auto"/>
              <w:right w:val="single" w:sz="4" w:space="0" w:color="auto"/>
            </w:tcBorders>
            <w:noWrap/>
            <w:vAlign w:val="bottom"/>
            <w:hideMark/>
          </w:tcPr>
          <w:p w:rsidR="003C3442" w:rsidRPr="005C007F" w14:paraId="665C8B14" w14:textId="77777777">
            <w:pPr>
              <w:jc w:val="right"/>
              <w:rPr>
                <w:kern w:val="0"/>
                <w:szCs w:val="22"/>
              </w:rPr>
            </w:pPr>
            <w:r w:rsidRPr="005C007F">
              <w:rPr>
                <w:kern w:val="0"/>
                <w:szCs w:val="22"/>
              </w:rPr>
              <w:t>369,632</w:t>
            </w:r>
          </w:p>
        </w:tc>
        <w:tc>
          <w:tcPr>
            <w:tcW w:w="1820" w:type="dxa"/>
            <w:tcBorders>
              <w:top w:val="nil"/>
              <w:left w:val="nil"/>
              <w:bottom w:val="single" w:sz="4" w:space="0" w:color="auto"/>
              <w:right w:val="single" w:sz="4" w:space="0" w:color="auto"/>
            </w:tcBorders>
            <w:noWrap/>
            <w:vAlign w:val="bottom"/>
            <w:hideMark/>
          </w:tcPr>
          <w:p w:rsidR="003C3442" w:rsidRPr="005C007F" w14:paraId="07507794" w14:textId="77777777">
            <w:pPr>
              <w:jc w:val="right"/>
              <w:rPr>
                <w:kern w:val="0"/>
                <w:szCs w:val="22"/>
              </w:rPr>
            </w:pPr>
            <w:r w:rsidRPr="005C007F">
              <w:rPr>
                <w:kern w:val="0"/>
                <w:szCs w:val="22"/>
              </w:rPr>
              <w:t>369,086</w:t>
            </w:r>
          </w:p>
        </w:tc>
        <w:tc>
          <w:tcPr>
            <w:tcW w:w="1820" w:type="dxa"/>
            <w:tcBorders>
              <w:top w:val="nil"/>
              <w:left w:val="nil"/>
              <w:bottom w:val="single" w:sz="4" w:space="0" w:color="auto"/>
              <w:right w:val="single" w:sz="4" w:space="0" w:color="auto"/>
            </w:tcBorders>
            <w:noWrap/>
            <w:vAlign w:val="bottom"/>
            <w:hideMark/>
          </w:tcPr>
          <w:p w:rsidR="003C3442" w:rsidRPr="005C007F" w14:paraId="35081F2A" w14:textId="77777777">
            <w:pPr>
              <w:rPr>
                <w:kern w:val="0"/>
                <w:szCs w:val="22"/>
              </w:rPr>
            </w:pPr>
            <w:r w:rsidRPr="005C007F">
              <w:rPr>
                <w:kern w:val="0"/>
                <w:szCs w:val="22"/>
              </w:rPr>
              <w:t xml:space="preserve"> $                 2,568 </w:t>
            </w:r>
          </w:p>
        </w:tc>
      </w:tr>
      <w:tr w14:paraId="30B4F87E"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B08A14B" w14:textId="77777777">
            <w:pPr>
              <w:jc w:val="right"/>
              <w:rPr>
                <w:kern w:val="0"/>
                <w:szCs w:val="22"/>
              </w:rPr>
            </w:pPr>
            <w:r w:rsidRPr="005C007F">
              <w:rPr>
                <w:kern w:val="0"/>
                <w:szCs w:val="22"/>
              </w:rPr>
              <w:t>61978</w:t>
            </w:r>
          </w:p>
        </w:tc>
        <w:tc>
          <w:tcPr>
            <w:tcW w:w="1820" w:type="dxa"/>
            <w:tcBorders>
              <w:top w:val="nil"/>
              <w:left w:val="nil"/>
              <w:bottom w:val="single" w:sz="4" w:space="0" w:color="auto"/>
              <w:right w:val="single" w:sz="4" w:space="0" w:color="auto"/>
            </w:tcBorders>
            <w:noWrap/>
            <w:vAlign w:val="bottom"/>
            <w:hideMark/>
          </w:tcPr>
          <w:p w:rsidR="003C3442" w:rsidRPr="005C007F" w14:paraId="652070B8" w14:textId="77777777">
            <w:pPr>
              <w:rPr>
                <w:kern w:val="0"/>
                <w:szCs w:val="22"/>
              </w:rPr>
            </w:pPr>
            <w:r w:rsidRPr="005C007F">
              <w:rPr>
                <w:kern w:val="0"/>
                <w:szCs w:val="22"/>
              </w:rPr>
              <w:t>KXLY-TV</w:t>
            </w:r>
          </w:p>
        </w:tc>
        <w:tc>
          <w:tcPr>
            <w:tcW w:w="1820" w:type="dxa"/>
            <w:tcBorders>
              <w:top w:val="nil"/>
              <w:left w:val="nil"/>
              <w:bottom w:val="single" w:sz="4" w:space="0" w:color="auto"/>
              <w:right w:val="single" w:sz="4" w:space="0" w:color="auto"/>
            </w:tcBorders>
            <w:noWrap/>
            <w:vAlign w:val="bottom"/>
            <w:hideMark/>
          </w:tcPr>
          <w:p w:rsidR="003C3442" w:rsidRPr="005C007F" w14:paraId="28911EB5" w14:textId="77777777">
            <w:pPr>
              <w:jc w:val="right"/>
              <w:rPr>
                <w:kern w:val="0"/>
                <w:szCs w:val="22"/>
              </w:rPr>
            </w:pPr>
            <w:r w:rsidRPr="005C007F">
              <w:rPr>
                <w:kern w:val="0"/>
                <w:szCs w:val="22"/>
              </w:rPr>
              <w:t>884,722</w:t>
            </w:r>
          </w:p>
        </w:tc>
        <w:tc>
          <w:tcPr>
            <w:tcW w:w="1820" w:type="dxa"/>
            <w:tcBorders>
              <w:top w:val="nil"/>
              <w:left w:val="nil"/>
              <w:bottom w:val="single" w:sz="4" w:space="0" w:color="auto"/>
              <w:right w:val="single" w:sz="4" w:space="0" w:color="auto"/>
            </w:tcBorders>
            <w:noWrap/>
            <w:vAlign w:val="bottom"/>
            <w:hideMark/>
          </w:tcPr>
          <w:p w:rsidR="003C3442" w:rsidRPr="005C007F" w14:paraId="6253D3C1" w14:textId="77777777">
            <w:pPr>
              <w:jc w:val="right"/>
              <w:rPr>
                <w:kern w:val="0"/>
                <w:szCs w:val="22"/>
              </w:rPr>
            </w:pPr>
            <w:r w:rsidRPr="005C007F">
              <w:rPr>
                <w:kern w:val="0"/>
                <w:szCs w:val="22"/>
              </w:rPr>
              <w:t>852,475</w:t>
            </w:r>
          </w:p>
        </w:tc>
        <w:tc>
          <w:tcPr>
            <w:tcW w:w="1820" w:type="dxa"/>
            <w:tcBorders>
              <w:top w:val="nil"/>
              <w:left w:val="nil"/>
              <w:bottom w:val="single" w:sz="4" w:space="0" w:color="auto"/>
              <w:right w:val="single" w:sz="4" w:space="0" w:color="auto"/>
            </w:tcBorders>
            <w:noWrap/>
            <w:vAlign w:val="bottom"/>
            <w:hideMark/>
          </w:tcPr>
          <w:p w:rsidR="003C3442" w:rsidRPr="005C007F" w14:paraId="44EF7053" w14:textId="77777777">
            <w:pPr>
              <w:rPr>
                <w:kern w:val="0"/>
                <w:szCs w:val="22"/>
              </w:rPr>
            </w:pPr>
            <w:r w:rsidRPr="005C007F">
              <w:rPr>
                <w:kern w:val="0"/>
                <w:szCs w:val="22"/>
              </w:rPr>
              <w:t xml:space="preserve"> $                 5,931 </w:t>
            </w:r>
          </w:p>
        </w:tc>
      </w:tr>
      <w:tr w14:paraId="23F4CEF7"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9ADD989" w14:textId="77777777">
            <w:pPr>
              <w:jc w:val="right"/>
              <w:rPr>
                <w:kern w:val="0"/>
                <w:szCs w:val="22"/>
              </w:rPr>
            </w:pPr>
            <w:r w:rsidRPr="005C007F">
              <w:rPr>
                <w:kern w:val="0"/>
                <w:szCs w:val="22"/>
              </w:rPr>
              <w:t>55684</w:t>
            </w:r>
          </w:p>
        </w:tc>
        <w:tc>
          <w:tcPr>
            <w:tcW w:w="1820" w:type="dxa"/>
            <w:tcBorders>
              <w:top w:val="nil"/>
              <w:left w:val="nil"/>
              <w:bottom w:val="single" w:sz="4" w:space="0" w:color="auto"/>
              <w:right w:val="single" w:sz="4" w:space="0" w:color="auto"/>
            </w:tcBorders>
            <w:noWrap/>
            <w:vAlign w:val="bottom"/>
            <w:hideMark/>
          </w:tcPr>
          <w:p w:rsidR="003C3442" w:rsidRPr="005C007F" w14:paraId="0D7F157E" w14:textId="77777777">
            <w:pPr>
              <w:rPr>
                <w:kern w:val="0"/>
                <w:szCs w:val="22"/>
              </w:rPr>
            </w:pPr>
            <w:r w:rsidRPr="005C007F">
              <w:rPr>
                <w:kern w:val="0"/>
                <w:szCs w:val="22"/>
              </w:rPr>
              <w:t>KXMA-TV</w:t>
            </w:r>
          </w:p>
        </w:tc>
        <w:tc>
          <w:tcPr>
            <w:tcW w:w="1820" w:type="dxa"/>
            <w:tcBorders>
              <w:top w:val="nil"/>
              <w:left w:val="nil"/>
              <w:bottom w:val="single" w:sz="4" w:space="0" w:color="auto"/>
              <w:right w:val="single" w:sz="4" w:space="0" w:color="auto"/>
            </w:tcBorders>
            <w:noWrap/>
            <w:vAlign w:val="bottom"/>
            <w:hideMark/>
          </w:tcPr>
          <w:p w:rsidR="003C3442" w:rsidRPr="005C007F" w14:paraId="5F684981" w14:textId="77777777">
            <w:pPr>
              <w:jc w:val="right"/>
              <w:rPr>
                <w:kern w:val="0"/>
                <w:szCs w:val="22"/>
              </w:rPr>
            </w:pPr>
            <w:r w:rsidRPr="005C007F">
              <w:rPr>
                <w:kern w:val="0"/>
                <w:szCs w:val="22"/>
              </w:rPr>
              <w:t>42,033</w:t>
            </w:r>
          </w:p>
        </w:tc>
        <w:tc>
          <w:tcPr>
            <w:tcW w:w="1820" w:type="dxa"/>
            <w:tcBorders>
              <w:top w:val="nil"/>
              <w:left w:val="nil"/>
              <w:bottom w:val="single" w:sz="4" w:space="0" w:color="auto"/>
              <w:right w:val="single" w:sz="4" w:space="0" w:color="auto"/>
            </w:tcBorders>
            <w:noWrap/>
            <w:vAlign w:val="bottom"/>
            <w:hideMark/>
          </w:tcPr>
          <w:p w:rsidR="003C3442" w:rsidRPr="005C007F" w14:paraId="3ED8C5AF" w14:textId="77777777">
            <w:pPr>
              <w:jc w:val="right"/>
              <w:rPr>
                <w:kern w:val="0"/>
                <w:szCs w:val="22"/>
              </w:rPr>
            </w:pPr>
            <w:r w:rsidRPr="005C007F">
              <w:rPr>
                <w:kern w:val="0"/>
                <w:szCs w:val="22"/>
              </w:rPr>
              <w:t>41,964</w:t>
            </w:r>
          </w:p>
        </w:tc>
        <w:tc>
          <w:tcPr>
            <w:tcW w:w="1820" w:type="dxa"/>
            <w:tcBorders>
              <w:top w:val="nil"/>
              <w:left w:val="nil"/>
              <w:bottom w:val="single" w:sz="4" w:space="0" w:color="auto"/>
              <w:right w:val="single" w:sz="4" w:space="0" w:color="auto"/>
            </w:tcBorders>
            <w:noWrap/>
            <w:vAlign w:val="bottom"/>
            <w:hideMark/>
          </w:tcPr>
          <w:p w:rsidR="003C3442" w:rsidRPr="005C007F" w14:paraId="1D24B307" w14:textId="77777777">
            <w:pPr>
              <w:rPr>
                <w:kern w:val="0"/>
                <w:szCs w:val="22"/>
              </w:rPr>
            </w:pPr>
            <w:r w:rsidRPr="005C007F">
              <w:rPr>
                <w:kern w:val="0"/>
                <w:szCs w:val="22"/>
              </w:rPr>
              <w:t xml:space="preserve"> $                   292 </w:t>
            </w:r>
          </w:p>
        </w:tc>
      </w:tr>
      <w:tr w14:paraId="1946335B"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1B48EC9" w14:textId="77777777">
            <w:pPr>
              <w:jc w:val="right"/>
              <w:rPr>
                <w:kern w:val="0"/>
                <w:szCs w:val="22"/>
              </w:rPr>
            </w:pPr>
            <w:r w:rsidRPr="005C007F">
              <w:rPr>
                <w:kern w:val="0"/>
                <w:szCs w:val="22"/>
              </w:rPr>
              <w:t>55686</w:t>
            </w:r>
          </w:p>
        </w:tc>
        <w:tc>
          <w:tcPr>
            <w:tcW w:w="1820" w:type="dxa"/>
            <w:tcBorders>
              <w:top w:val="nil"/>
              <w:left w:val="nil"/>
              <w:bottom w:val="single" w:sz="4" w:space="0" w:color="auto"/>
              <w:right w:val="single" w:sz="4" w:space="0" w:color="auto"/>
            </w:tcBorders>
            <w:noWrap/>
            <w:vAlign w:val="bottom"/>
            <w:hideMark/>
          </w:tcPr>
          <w:p w:rsidR="003C3442" w:rsidRPr="005C007F" w14:paraId="06D65937" w14:textId="77777777">
            <w:pPr>
              <w:rPr>
                <w:kern w:val="0"/>
                <w:szCs w:val="22"/>
              </w:rPr>
            </w:pPr>
            <w:r w:rsidRPr="005C007F">
              <w:rPr>
                <w:kern w:val="0"/>
                <w:szCs w:val="22"/>
              </w:rPr>
              <w:t>KXMB-TV</w:t>
            </w:r>
          </w:p>
        </w:tc>
        <w:tc>
          <w:tcPr>
            <w:tcW w:w="1820" w:type="dxa"/>
            <w:tcBorders>
              <w:top w:val="nil"/>
              <w:left w:val="nil"/>
              <w:bottom w:val="single" w:sz="4" w:space="0" w:color="auto"/>
              <w:right w:val="single" w:sz="4" w:space="0" w:color="auto"/>
            </w:tcBorders>
            <w:noWrap/>
            <w:vAlign w:val="bottom"/>
            <w:hideMark/>
          </w:tcPr>
          <w:p w:rsidR="003C3442" w:rsidRPr="005C007F" w14:paraId="68293C31" w14:textId="77777777">
            <w:pPr>
              <w:jc w:val="right"/>
              <w:rPr>
                <w:kern w:val="0"/>
                <w:szCs w:val="22"/>
              </w:rPr>
            </w:pPr>
            <w:r w:rsidRPr="005C007F">
              <w:rPr>
                <w:kern w:val="0"/>
                <w:szCs w:val="22"/>
              </w:rPr>
              <w:t>164,736</w:t>
            </w:r>
          </w:p>
        </w:tc>
        <w:tc>
          <w:tcPr>
            <w:tcW w:w="1820" w:type="dxa"/>
            <w:tcBorders>
              <w:top w:val="nil"/>
              <w:left w:val="nil"/>
              <w:bottom w:val="single" w:sz="4" w:space="0" w:color="auto"/>
              <w:right w:val="single" w:sz="4" w:space="0" w:color="auto"/>
            </w:tcBorders>
            <w:noWrap/>
            <w:vAlign w:val="bottom"/>
            <w:hideMark/>
          </w:tcPr>
          <w:p w:rsidR="003C3442" w:rsidRPr="005C007F" w14:paraId="10F710E4" w14:textId="77777777">
            <w:pPr>
              <w:jc w:val="right"/>
              <w:rPr>
                <w:kern w:val="0"/>
                <w:szCs w:val="22"/>
              </w:rPr>
            </w:pPr>
            <w:r w:rsidRPr="005C007F">
              <w:rPr>
                <w:kern w:val="0"/>
                <w:szCs w:val="22"/>
              </w:rPr>
              <w:t>160,794</w:t>
            </w:r>
          </w:p>
        </w:tc>
        <w:tc>
          <w:tcPr>
            <w:tcW w:w="1820" w:type="dxa"/>
            <w:tcBorders>
              <w:top w:val="nil"/>
              <w:left w:val="nil"/>
              <w:bottom w:val="single" w:sz="4" w:space="0" w:color="auto"/>
              <w:right w:val="single" w:sz="4" w:space="0" w:color="auto"/>
            </w:tcBorders>
            <w:noWrap/>
            <w:vAlign w:val="bottom"/>
            <w:hideMark/>
          </w:tcPr>
          <w:p w:rsidR="003C3442" w:rsidRPr="005C007F" w14:paraId="714FB100" w14:textId="77777777">
            <w:pPr>
              <w:rPr>
                <w:kern w:val="0"/>
                <w:szCs w:val="22"/>
              </w:rPr>
            </w:pPr>
            <w:r w:rsidRPr="005C007F">
              <w:rPr>
                <w:kern w:val="0"/>
                <w:szCs w:val="22"/>
              </w:rPr>
              <w:t xml:space="preserve"> $                 1,119 </w:t>
            </w:r>
          </w:p>
        </w:tc>
      </w:tr>
      <w:tr w14:paraId="004462DA"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52CE255" w14:textId="77777777">
            <w:pPr>
              <w:jc w:val="right"/>
              <w:rPr>
                <w:kern w:val="0"/>
                <w:szCs w:val="22"/>
              </w:rPr>
            </w:pPr>
            <w:r w:rsidRPr="005C007F">
              <w:rPr>
                <w:kern w:val="0"/>
                <w:szCs w:val="22"/>
              </w:rPr>
              <w:t>55685</w:t>
            </w:r>
          </w:p>
        </w:tc>
        <w:tc>
          <w:tcPr>
            <w:tcW w:w="1820" w:type="dxa"/>
            <w:tcBorders>
              <w:top w:val="nil"/>
              <w:left w:val="nil"/>
              <w:bottom w:val="single" w:sz="4" w:space="0" w:color="auto"/>
              <w:right w:val="single" w:sz="4" w:space="0" w:color="auto"/>
            </w:tcBorders>
            <w:noWrap/>
            <w:vAlign w:val="bottom"/>
            <w:hideMark/>
          </w:tcPr>
          <w:p w:rsidR="003C3442" w:rsidRPr="005C007F" w14:paraId="15F39A2B" w14:textId="77777777">
            <w:pPr>
              <w:rPr>
                <w:kern w:val="0"/>
                <w:szCs w:val="22"/>
              </w:rPr>
            </w:pPr>
            <w:r w:rsidRPr="005C007F">
              <w:rPr>
                <w:kern w:val="0"/>
                <w:szCs w:val="22"/>
              </w:rPr>
              <w:t>KXMC-TV</w:t>
            </w:r>
          </w:p>
        </w:tc>
        <w:tc>
          <w:tcPr>
            <w:tcW w:w="1820" w:type="dxa"/>
            <w:tcBorders>
              <w:top w:val="nil"/>
              <w:left w:val="nil"/>
              <w:bottom w:val="single" w:sz="4" w:space="0" w:color="auto"/>
              <w:right w:val="single" w:sz="4" w:space="0" w:color="auto"/>
            </w:tcBorders>
            <w:noWrap/>
            <w:vAlign w:val="bottom"/>
            <w:hideMark/>
          </w:tcPr>
          <w:p w:rsidR="003C3442" w:rsidRPr="005C007F" w14:paraId="3D6E1B71" w14:textId="77777777">
            <w:pPr>
              <w:jc w:val="right"/>
              <w:rPr>
                <w:kern w:val="0"/>
                <w:szCs w:val="22"/>
              </w:rPr>
            </w:pPr>
            <w:r w:rsidRPr="005C007F">
              <w:rPr>
                <w:kern w:val="0"/>
                <w:szCs w:val="22"/>
              </w:rPr>
              <w:t>108,096</w:t>
            </w:r>
          </w:p>
        </w:tc>
        <w:tc>
          <w:tcPr>
            <w:tcW w:w="1820" w:type="dxa"/>
            <w:tcBorders>
              <w:top w:val="nil"/>
              <w:left w:val="nil"/>
              <w:bottom w:val="single" w:sz="4" w:space="0" w:color="auto"/>
              <w:right w:val="single" w:sz="4" w:space="0" w:color="auto"/>
            </w:tcBorders>
            <w:noWrap/>
            <w:vAlign w:val="bottom"/>
            <w:hideMark/>
          </w:tcPr>
          <w:p w:rsidR="003C3442" w:rsidRPr="005C007F" w14:paraId="441FA441" w14:textId="77777777">
            <w:pPr>
              <w:jc w:val="right"/>
              <w:rPr>
                <w:kern w:val="0"/>
                <w:szCs w:val="22"/>
              </w:rPr>
            </w:pPr>
            <w:r w:rsidRPr="005C007F">
              <w:rPr>
                <w:kern w:val="0"/>
                <w:szCs w:val="22"/>
              </w:rPr>
              <w:t>100,774</w:t>
            </w:r>
          </w:p>
        </w:tc>
        <w:tc>
          <w:tcPr>
            <w:tcW w:w="1820" w:type="dxa"/>
            <w:tcBorders>
              <w:top w:val="nil"/>
              <w:left w:val="nil"/>
              <w:bottom w:val="single" w:sz="4" w:space="0" w:color="auto"/>
              <w:right w:val="single" w:sz="4" w:space="0" w:color="auto"/>
            </w:tcBorders>
            <w:noWrap/>
            <w:vAlign w:val="bottom"/>
            <w:hideMark/>
          </w:tcPr>
          <w:p w:rsidR="003C3442" w:rsidRPr="005C007F" w14:paraId="0CED222A" w14:textId="77777777">
            <w:pPr>
              <w:rPr>
                <w:kern w:val="0"/>
                <w:szCs w:val="22"/>
              </w:rPr>
            </w:pPr>
            <w:r w:rsidRPr="005C007F">
              <w:rPr>
                <w:kern w:val="0"/>
                <w:szCs w:val="22"/>
              </w:rPr>
              <w:t xml:space="preserve"> $                   701 </w:t>
            </w:r>
          </w:p>
        </w:tc>
      </w:tr>
      <w:tr w14:paraId="0577AE35"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A910482" w14:textId="77777777">
            <w:pPr>
              <w:jc w:val="right"/>
              <w:rPr>
                <w:kern w:val="0"/>
                <w:szCs w:val="22"/>
              </w:rPr>
            </w:pPr>
            <w:r w:rsidRPr="005C007F">
              <w:rPr>
                <w:kern w:val="0"/>
                <w:szCs w:val="22"/>
              </w:rPr>
              <w:t>55683</w:t>
            </w:r>
          </w:p>
        </w:tc>
        <w:tc>
          <w:tcPr>
            <w:tcW w:w="1820" w:type="dxa"/>
            <w:tcBorders>
              <w:top w:val="nil"/>
              <w:left w:val="nil"/>
              <w:bottom w:val="single" w:sz="4" w:space="0" w:color="auto"/>
              <w:right w:val="single" w:sz="4" w:space="0" w:color="auto"/>
            </w:tcBorders>
            <w:noWrap/>
            <w:vAlign w:val="bottom"/>
            <w:hideMark/>
          </w:tcPr>
          <w:p w:rsidR="003C3442" w:rsidRPr="005C007F" w14:paraId="0866DBBA" w14:textId="77777777">
            <w:pPr>
              <w:rPr>
                <w:kern w:val="0"/>
                <w:szCs w:val="22"/>
              </w:rPr>
            </w:pPr>
            <w:r w:rsidRPr="005C007F">
              <w:rPr>
                <w:kern w:val="0"/>
                <w:szCs w:val="22"/>
              </w:rPr>
              <w:t>KXMD-TV</w:t>
            </w:r>
          </w:p>
        </w:tc>
        <w:tc>
          <w:tcPr>
            <w:tcW w:w="1820" w:type="dxa"/>
            <w:tcBorders>
              <w:top w:val="nil"/>
              <w:left w:val="nil"/>
              <w:bottom w:val="single" w:sz="4" w:space="0" w:color="auto"/>
              <w:right w:val="single" w:sz="4" w:space="0" w:color="auto"/>
            </w:tcBorders>
            <w:noWrap/>
            <w:vAlign w:val="bottom"/>
            <w:hideMark/>
          </w:tcPr>
          <w:p w:rsidR="003C3442" w:rsidRPr="005C007F" w14:paraId="6D083107" w14:textId="77777777">
            <w:pPr>
              <w:jc w:val="right"/>
              <w:rPr>
                <w:kern w:val="0"/>
                <w:szCs w:val="22"/>
              </w:rPr>
            </w:pPr>
            <w:r w:rsidRPr="005C007F">
              <w:rPr>
                <w:kern w:val="0"/>
                <w:szCs w:val="22"/>
              </w:rPr>
              <w:t>66,215</w:t>
            </w:r>
          </w:p>
        </w:tc>
        <w:tc>
          <w:tcPr>
            <w:tcW w:w="1820" w:type="dxa"/>
            <w:tcBorders>
              <w:top w:val="nil"/>
              <w:left w:val="nil"/>
              <w:bottom w:val="single" w:sz="4" w:space="0" w:color="auto"/>
              <w:right w:val="single" w:sz="4" w:space="0" w:color="auto"/>
            </w:tcBorders>
            <w:noWrap/>
            <w:vAlign w:val="bottom"/>
            <w:hideMark/>
          </w:tcPr>
          <w:p w:rsidR="003C3442" w:rsidRPr="005C007F" w14:paraId="6E4DDE2A" w14:textId="77777777">
            <w:pPr>
              <w:jc w:val="right"/>
              <w:rPr>
                <w:kern w:val="0"/>
                <w:szCs w:val="22"/>
              </w:rPr>
            </w:pPr>
            <w:r w:rsidRPr="005C007F">
              <w:rPr>
                <w:kern w:val="0"/>
                <w:szCs w:val="22"/>
              </w:rPr>
              <w:t>66,107</w:t>
            </w:r>
          </w:p>
        </w:tc>
        <w:tc>
          <w:tcPr>
            <w:tcW w:w="1820" w:type="dxa"/>
            <w:tcBorders>
              <w:top w:val="nil"/>
              <w:left w:val="nil"/>
              <w:bottom w:val="single" w:sz="4" w:space="0" w:color="auto"/>
              <w:right w:val="single" w:sz="4" w:space="0" w:color="auto"/>
            </w:tcBorders>
            <w:noWrap/>
            <w:vAlign w:val="bottom"/>
            <w:hideMark/>
          </w:tcPr>
          <w:p w:rsidR="003C3442" w:rsidRPr="005C007F" w14:paraId="3C50DE94" w14:textId="77777777">
            <w:pPr>
              <w:rPr>
                <w:kern w:val="0"/>
                <w:szCs w:val="22"/>
              </w:rPr>
            </w:pPr>
            <w:r w:rsidRPr="005C007F">
              <w:rPr>
                <w:kern w:val="0"/>
                <w:szCs w:val="22"/>
              </w:rPr>
              <w:t xml:space="preserve"> $                   460 </w:t>
            </w:r>
          </w:p>
        </w:tc>
      </w:tr>
      <w:tr w14:paraId="7FBDEDC4"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B62E3F2" w14:textId="77777777">
            <w:pPr>
              <w:jc w:val="right"/>
              <w:rPr>
                <w:kern w:val="0"/>
                <w:szCs w:val="22"/>
              </w:rPr>
            </w:pPr>
            <w:r w:rsidRPr="005C007F">
              <w:rPr>
                <w:kern w:val="0"/>
                <w:szCs w:val="22"/>
              </w:rPr>
              <w:t>47995</w:t>
            </w:r>
          </w:p>
        </w:tc>
        <w:tc>
          <w:tcPr>
            <w:tcW w:w="1820" w:type="dxa"/>
            <w:tcBorders>
              <w:top w:val="nil"/>
              <w:left w:val="nil"/>
              <w:bottom w:val="single" w:sz="4" w:space="0" w:color="auto"/>
              <w:right w:val="single" w:sz="4" w:space="0" w:color="auto"/>
            </w:tcBorders>
            <w:noWrap/>
            <w:vAlign w:val="bottom"/>
            <w:hideMark/>
          </w:tcPr>
          <w:p w:rsidR="003C3442" w:rsidRPr="005C007F" w14:paraId="7BCF99B2" w14:textId="77777777">
            <w:pPr>
              <w:rPr>
                <w:kern w:val="0"/>
                <w:szCs w:val="22"/>
              </w:rPr>
            </w:pPr>
            <w:r w:rsidRPr="005C007F">
              <w:rPr>
                <w:kern w:val="0"/>
                <w:szCs w:val="22"/>
              </w:rPr>
              <w:t>KXNE-TV</w:t>
            </w:r>
          </w:p>
        </w:tc>
        <w:tc>
          <w:tcPr>
            <w:tcW w:w="1820" w:type="dxa"/>
            <w:tcBorders>
              <w:top w:val="nil"/>
              <w:left w:val="nil"/>
              <w:bottom w:val="single" w:sz="4" w:space="0" w:color="auto"/>
              <w:right w:val="single" w:sz="4" w:space="0" w:color="auto"/>
            </w:tcBorders>
            <w:noWrap/>
            <w:vAlign w:val="bottom"/>
            <w:hideMark/>
          </w:tcPr>
          <w:p w:rsidR="003C3442" w:rsidRPr="005C007F" w14:paraId="6648393F" w14:textId="77777777">
            <w:pPr>
              <w:jc w:val="right"/>
              <w:rPr>
                <w:kern w:val="0"/>
                <w:szCs w:val="22"/>
              </w:rPr>
            </w:pPr>
            <w:r w:rsidRPr="005C007F">
              <w:rPr>
                <w:kern w:val="0"/>
                <w:szCs w:val="22"/>
              </w:rPr>
              <w:t>314,798</w:t>
            </w:r>
          </w:p>
        </w:tc>
        <w:tc>
          <w:tcPr>
            <w:tcW w:w="1820" w:type="dxa"/>
            <w:tcBorders>
              <w:top w:val="nil"/>
              <w:left w:val="nil"/>
              <w:bottom w:val="single" w:sz="4" w:space="0" w:color="auto"/>
              <w:right w:val="single" w:sz="4" w:space="0" w:color="auto"/>
            </w:tcBorders>
            <w:noWrap/>
            <w:vAlign w:val="bottom"/>
            <w:hideMark/>
          </w:tcPr>
          <w:p w:rsidR="003C3442" w:rsidRPr="005C007F" w14:paraId="7BC92230" w14:textId="77777777">
            <w:pPr>
              <w:jc w:val="right"/>
              <w:rPr>
                <w:kern w:val="0"/>
                <w:szCs w:val="22"/>
              </w:rPr>
            </w:pPr>
            <w:r w:rsidRPr="005C007F">
              <w:rPr>
                <w:kern w:val="0"/>
                <w:szCs w:val="22"/>
              </w:rPr>
              <w:t>313,705</w:t>
            </w:r>
          </w:p>
        </w:tc>
        <w:tc>
          <w:tcPr>
            <w:tcW w:w="1820" w:type="dxa"/>
            <w:tcBorders>
              <w:top w:val="nil"/>
              <w:left w:val="nil"/>
              <w:bottom w:val="single" w:sz="4" w:space="0" w:color="auto"/>
              <w:right w:val="single" w:sz="4" w:space="0" w:color="auto"/>
            </w:tcBorders>
            <w:noWrap/>
            <w:vAlign w:val="bottom"/>
            <w:hideMark/>
          </w:tcPr>
          <w:p w:rsidR="003C3442" w:rsidRPr="005C007F" w14:paraId="6E3198C0" w14:textId="77777777">
            <w:pPr>
              <w:rPr>
                <w:kern w:val="0"/>
                <w:szCs w:val="22"/>
              </w:rPr>
            </w:pPr>
            <w:r w:rsidRPr="005C007F">
              <w:rPr>
                <w:kern w:val="0"/>
                <w:szCs w:val="22"/>
              </w:rPr>
              <w:t xml:space="preserve"> $                 2,182 </w:t>
            </w:r>
          </w:p>
        </w:tc>
      </w:tr>
      <w:tr w14:paraId="59000DFC"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4576753" w14:textId="77777777">
            <w:pPr>
              <w:jc w:val="right"/>
              <w:rPr>
                <w:kern w:val="0"/>
                <w:szCs w:val="22"/>
              </w:rPr>
            </w:pPr>
            <w:r w:rsidRPr="005C007F">
              <w:rPr>
                <w:kern w:val="0"/>
                <w:szCs w:val="22"/>
              </w:rPr>
              <w:t>81593</w:t>
            </w:r>
          </w:p>
        </w:tc>
        <w:tc>
          <w:tcPr>
            <w:tcW w:w="1820" w:type="dxa"/>
            <w:tcBorders>
              <w:top w:val="nil"/>
              <w:left w:val="nil"/>
              <w:bottom w:val="single" w:sz="4" w:space="0" w:color="auto"/>
              <w:right w:val="single" w:sz="4" w:space="0" w:color="auto"/>
            </w:tcBorders>
            <w:noWrap/>
            <w:vAlign w:val="bottom"/>
            <w:hideMark/>
          </w:tcPr>
          <w:p w:rsidR="003C3442" w:rsidRPr="005C007F" w14:paraId="18239D04" w14:textId="77777777">
            <w:pPr>
              <w:rPr>
                <w:kern w:val="0"/>
                <w:szCs w:val="22"/>
              </w:rPr>
            </w:pPr>
            <w:r w:rsidRPr="005C007F">
              <w:rPr>
                <w:kern w:val="0"/>
                <w:szCs w:val="22"/>
              </w:rPr>
              <w:t>KXNW</w:t>
            </w:r>
          </w:p>
        </w:tc>
        <w:tc>
          <w:tcPr>
            <w:tcW w:w="1820" w:type="dxa"/>
            <w:tcBorders>
              <w:top w:val="nil"/>
              <w:left w:val="nil"/>
              <w:bottom w:val="single" w:sz="4" w:space="0" w:color="auto"/>
              <w:right w:val="single" w:sz="4" w:space="0" w:color="auto"/>
            </w:tcBorders>
            <w:noWrap/>
            <w:vAlign w:val="bottom"/>
            <w:hideMark/>
          </w:tcPr>
          <w:p w:rsidR="003C3442" w:rsidRPr="005C007F" w14:paraId="294B6F55" w14:textId="77777777">
            <w:pPr>
              <w:jc w:val="right"/>
              <w:rPr>
                <w:kern w:val="0"/>
                <w:szCs w:val="22"/>
              </w:rPr>
            </w:pPr>
            <w:r w:rsidRPr="005C007F">
              <w:rPr>
                <w:kern w:val="0"/>
                <w:szCs w:val="22"/>
              </w:rPr>
              <w:t>707,066</w:t>
            </w:r>
          </w:p>
        </w:tc>
        <w:tc>
          <w:tcPr>
            <w:tcW w:w="1820" w:type="dxa"/>
            <w:tcBorders>
              <w:top w:val="nil"/>
              <w:left w:val="nil"/>
              <w:bottom w:val="single" w:sz="4" w:space="0" w:color="auto"/>
              <w:right w:val="single" w:sz="4" w:space="0" w:color="auto"/>
            </w:tcBorders>
            <w:noWrap/>
            <w:vAlign w:val="bottom"/>
            <w:hideMark/>
          </w:tcPr>
          <w:p w:rsidR="003C3442" w:rsidRPr="005C007F" w14:paraId="4DFAD14A" w14:textId="77777777">
            <w:pPr>
              <w:jc w:val="right"/>
              <w:rPr>
                <w:kern w:val="0"/>
                <w:szCs w:val="22"/>
              </w:rPr>
            </w:pPr>
            <w:r w:rsidRPr="005C007F">
              <w:rPr>
                <w:kern w:val="0"/>
                <w:szCs w:val="22"/>
              </w:rPr>
              <w:t>702,866</w:t>
            </w:r>
          </w:p>
        </w:tc>
        <w:tc>
          <w:tcPr>
            <w:tcW w:w="1820" w:type="dxa"/>
            <w:tcBorders>
              <w:top w:val="nil"/>
              <w:left w:val="nil"/>
              <w:bottom w:val="single" w:sz="4" w:space="0" w:color="auto"/>
              <w:right w:val="single" w:sz="4" w:space="0" w:color="auto"/>
            </w:tcBorders>
            <w:noWrap/>
            <w:vAlign w:val="bottom"/>
            <w:hideMark/>
          </w:tcPr>
          <w:p w:rsidR="003C3442" w:rsidRPr="005C007F" w14:paraId="2A3BF3AD" w14:textId="77777777">
            <w:pPr>
              <w:rPr>
                <w:kern w:val="0"/>
                <w:szCs w:val="22"/>
              </w:rPr>
            </w:pPr>
            <w:r w:rsidRPr="005C007F">
              <w:rPr>
                <w:kern w:val="0"/>
                <w:szCs w:val="22"/>
              </w:rPr>
              <w:t xml:space="preserve"> $                 4,890 </w:t>
            </w:r>
          </w:p>
        </w:tc>
      </w:tr>
      <w:tr w14:paraId="3402AF54"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2256A17" w14:textId="77777777">
            <w:pPr>
              <w:jc w:val="right"/>
              <w:rPr>
                <w:kern w:val="0"/>
                <w:szCs w:val="22"/>
              </w:rPr>
            </w:pPr>
            <w:r w:rsidRPr="005C007F">
              <w:rPr>
                <w:kern w:val="0"/>
                <w:szCs w:val="22"/>
              </w:rPr>
              <w:t>35991</w:t>
            </w:r>
          </w:p>
        </w:tc>
        <w:tc>
          <w:tcPr>
            <w:tcW w:w="1820" w:type="dxa"/>
            <w:tcBorders>
              <w:top w:val="nil"/>
              <w:left w:val="nil"/>
              <w:bottom w:val="single" w:sz="4" w:space="0" w:color="auto"/>
              <w:right w:val="single" w:sz="4" w:space="0" w:color="auto"/>
            </w:tcBorders>
            <w:noWrap/>
            <w:vAlign w:val="bottom"/>
            <w:hideMark/>
          </w:tcPr>
          <w:p w:rsidR="003C3442" w:rsidRPr="005C007F" w14:paraId="2063E3A0" w14:textId="77777777">
            <w:pPr>
              <w:rPr>
                <w:kern w:val="0"/>
                <w:szCs w:val="22"/>
              </w:rPr>
            </w:pPr>
            <w:r w:rsidRPr="005C007F">
              <w:rPr>
                <w:kern w:val="0"/>
                <w:szCs w:val="22"/>
              </w:rPr>
              <w:t>KXRM-TV</w:t>
            </w:r>
          </w:p>
        </w:tc>
        <w:tc>
          <w:tcPr>
            <w:tcW w:w="1820" w:type="dxa"/>
            <w:tcBorders>
              <w:top w:val="nil"/>
              <w:left w:val="nil"/>
              <w:bottom w:val="single" w:sz="4" w:space="0" w:color="auto"/>
              <w:right w:val="single" w:sz="4" w:space="0" w:color="auto"/>
            </w:tcBorders>
            <w:noWrap/>
            <w:vAlign w:val="bottom"/>
            <w:hideMark/>
          </w:tcPr>
          <w:p w:rsidR="003C3442" w:rsidRPr="005C007F" w14:paraId="332040ED" w14:textId="77777777">
            <w:pPr>
              <w:jc w:val="right"/>
              <w:rPr>
                <w:kern w:val="0"/>
                <w:szCs w:val="22"/>
              </w:rPr>
            </w:pPr>
            <w:r w:rsidRPr="005C007F">
              <w:rPr>
                <w:kern w:val="0"/>
                <w:szCs w:val="22"/>
              </w:rPr>
              <w:t>2,129,262</w:t>
            </w:r>
          </w:p>
        </w:tc>
        <w:tc>
          <w:tcPr>
            <w:tcW w:w="1820" w:type="dxa"/>
            <w:tcBorders>
              <w:top w:val="nil"/>
              <w:left w:val="nil"/>
              <w:bottom w:val="single" w:sz="4" w:space="0" w:color="auto"/>
              <w:right w:val="single" w:sz="4" w:space="0" w:color="auto"/>
            </w:tcBorders>
            <w:noWrap/>
            <w:vAlign w:val="bottom"/>
            <w:hideMark/>
          </w:tcPr>
          <w:p w:rsidR="003C3442" w:rsidRPr="005C007F" w14:paraId="776788BB" w14:textId="77777777">
            <w:pPr>
              <w:jc w:val="right"/>
              <w:rPr>
                <w:kern w:val="0"/>
                <w:szCs w:val="22"/>
              </w:rPr>
            </w:pPr>
            <w:r w:rsidRPr="005C007F">
              <w:rPr>
                <w:kern w:val="0"/>
                <w:szCs w:val="22"/>
              </w:rPr>
              <w:t>1,769,815</w:t>
            </w:r>
          </w:p>
        </w:tc>
        <w:tc>
          <w:tcPr>
            <w:tcW w:w="1820" w:type="dxa"/>
            <w:tcBorders>
              <w:top w:val="nil"/>
              <w:left w:val="nil"/>
              <w:bottom w:val="single" w:sz="4" w:space="0" w:color="auto"/>
              <w:right w:val="single" w:sz="4" w:space="0" w:color="auto"/>
            </w:tcBorders>
            <w:noWrap/>
            <w:vAlign w:val="bottom"/>
            <w:hideMark/>
          </w:tcPr>
          <w:p w:rsidR="003C3442" w:rsidRPr="005C007F" w14:paraId="59F55675" w14:textId="77777777">
            <w:pPr>
              <w:rPr>
                <w:kern w:val="0"/>
                <w:szCs w:val="22"/>
              </w:rPr>
            </w:pPr>
            <w:r w:rsidRPr="005C007F">
              <w:rPr>
                <w:kern w:val="0"/>
                <w:szCs w:val="22"/>
              </w:rPr>
              <w:t xml:space="preserve"> $               12,313 </w:t>
            </w:r>
          </w:p>
        </w:tc>
      </w:tr>
      <w:tr w14:paraId="784A4FBA"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60D07C6" w14:textId="77777777">
            <w:pPr>
              <w:jc w:val="right"/>
              <w:rPr>
                <w:kern w:val="0"/>
                <w:szCs w:val="22"/>
              </w:rPr>
            </w:pPr>
            <w:r w:rsidRPr="005C007F">
              <w:rPr>
                <w:kern w:val="0"/>
                <w:szCs w:val="22"/>
              </w:rPr>
              <w:t>1255</w:t>
            </w:r>
          </w:p>
        </w:tc>
        <w:tc>
          <w:tcPr>
            <w:tcW w:w="1820" w:type="dxa"/>
            <w:tcBorders>
              <w:top w:val="nil"/>
              <w:left w:val="nil"/>
              <w:bottom w:val="single" w:sz="4" w:space="0" w:color="auto"/>
              <w:right w:val="single" w:sz="4" w:space="0" w:color="auto"/>
            </w:tcBorders>
            <w:noWrap/>
            <w:vAlign w:val="bottom"/>
            <w:hideMark/>
          </w:tcPr>
          <w:p w:rsidR="003C3442" w:rsidRPr="005C007F" w14:paraId="1CF0241A" w14:textId="77777777">
            <w:pPr>
              <w:rPr>
                <w:kern w:val="0"/>
                <w:szCs w:val="22"/>
              </w:rPr>
            </w:pPr>
            <w:r w:rsidRPr="005C007F">
              <w:rPr>
                <w:kern w:val="0"/>
                <w:szCs w:val="22"/>
              </w:rPr>
              <w:t>KXTF</w:t>
            </w:r>
          </w:p>
        </w:tc>
        <w:tc>
          <w:tcPr>
            <w:tcW w:w="1820" w:type="dxa"/>
            <w:tcBorders>
              <w:top w:val="nil"/>
              <w:left w:val="nil"/>
              <w:bottom w:val="single" w:sz="4" w:space="0" w:color="auto"/>
              <w:right w:val="single" w:sz="4" w:space="0" w:color="auto"/>
            </w:tcBorders>
            <w:noWrap/>
            <w:vAlign w:val="bottom"/>
            <w:hideMark/>
          </w:tcPr>
          <w:p w:rsidR="003C3442" w:rsidRPr="005C007F" w14:paraId="43A5C5DF" w14:textId="77777777">
            <w:pPr>
              <w:jc w:val="right"/>
              <w:rPr>
                <w:kern w:val="0"/>
                <w:szCs w:val="22"/>
              </w:rPr>
            </w:pPr>
            <w:r w:rsidRPr="005C007F">
              <w:rPr>
                <w:kern w:val="0"/>
                <w:szCs w:val="22"/>
              </w:rPr>
              <w:t>157,622</w:t>
            </w:r>
          </w:p>
        </w:tc>
        <w:tc>
          <w:tcPr>
            <w:tcW w:w="1820" w:type="dxa"/>
            <w:tcBorders>
              <w:top w:val="nil"/>
              <w:left w:val="nil"/>
              <w:bottom w:val="single" w:sz="4" w:space="0" w:color="auto"/>
              <w:right w:val="single" w:sz="4" w:space="0" w:color="auto"/>
            </w:tcBorders>
            <w:noWrap/>
            <w:vAlign w:val="bottom"/>
            <w:hideMark/>
          </w:tcPr>
          <w:p w:rsidR="003C3442" w:rsidRPr="005C007F" w14:paraId="49A4E057" w14:textId="77777777">
            <w:pPr>
              <w:jc w:val="right"/>
              <w:rPr>
                <w:kern w:val="0"/>
                <w:szCs w:val="22"/>
              </w:rPr>
            </w:pPr>
            <w:r w:rsidRPr="005C007F">
              <w:rPr>
                <w:kern w:val="0"/>
                <w:szCs w:val="22"/>
              </w:rPr>
              <w:t>157,168</w:t>
            </w:r>
          </w:p>
        </w:tc>
        <w:tc>
          <w:tcPr>
            <w:tcW w:w="1820" w:type="dxa"/>
            <w:tcBorders>
              <w:top w:val="nil"/>
              <w:left w:val="nil"/>
              <w:bottom w:val="single" w:sz="4" w:space="0" w:color="auto"/>
              <w:right w:val="single" w:sz="4" w:space="0" w:color="auto"/>
            </w:tcBorders>
            <w:noWrap/>
            <w:vAlign w:val="bottom"/>
            <w:hideMark/>
          </w:tcPr>
          <w:p w:rsidR="003C3442" w:rsidRPr="005C007F" w14:paraId="553F4BC3" w14:textId="77777777">
            <w:pPr>
              <w:rPr>
                <w:kern w:val="0"/>
                <w:szCs w:val="22"/>
              </w:rPr>
            </w:pPr>
            <w:r w:rsidRPr="005C007F">
              <w:rPr>
                <w:kern w:val="0"/>
                <w:szCs w:val="22"/>
              </w:rPr>
              <w:t xml:space="preserve"> $                 1,093 </w:t>
            </w:r>
          </w:p>
        </w:tc>
      </w:tr>
      <w:tr w14:paraId="64BCDE38"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5E1953F" w14:textId="77777777">
            <w:pPr>
              <w:jc w:val="right"/>
              <w:rPr>
                <w:kern w:val="0"/>
                <w:szCs w:val="22"/>
              </w:rPr>
            </w:pPr>
            <w:r w:rsidRPr="005C007F">
              <w:rPr>
                <w:kern w:val="0"/>
                <w:szCs w:val="22"/>
              </w:rPr>
              <w:t>25048</w:t>
            </w:r>
          </w:p>
        </w:tc>
        <w:tc>
          <w:tcPr>
            <w:tcW w:w="1820" w:type="dxa"/>
            <w:tcBorders>
              <w:top w:val="nil"/>
              <w:left w:val="nil"/>
              <w:bottom w:val="single" w:sz="4" w:space="0" w:color="auto"/>
              <w:right w:val="single" w:sz="4" w:space="0" w:color="auto"/>
            </w:tcBorders>
            <w:noWrap/>
            <w:vAlign w:val="bottom"/>
            <w:hideMark/>
          </w:tcPr>
          <w:p w:rsidR="003C3442" w:rsidRPr="005C007F" w14:paraId="4A276355" w14:textId="77777777">
            <w:pPr>
              <w:rPr>
                <w:kern w:val="0"/>
                <w:szCs w:val="22"/>
              </w:rPr>
            </w:pPr>
            <w:r w:rsidRPr="005C007F">
              <w:rPr>
                <w:kern w:val="0"/>
                <w:szCs w:val="22"/>
              </w:rPr>
              <w:t>KXTV</w:t>
            </w:r>
          </w:p>
        </w:tc>
        <w:tc>
          <w:tcPr>
            <w:tcW w:w="1820" w:type="dxa"/>
            <w:tcBorders>
              <w:top w:val="nil"/>
              <w:left w:val="nil"/>
              <w:bottom w:val="single" w:sz="4" w:space="0" w:color="auto"/>
              <w:right w:val="single" w:sz="4" w:space="0" w:color="auto"/>
            </w:tcBorders>
            <w:noWrap/>
            <w:vAlign w:val="bottom"/>
            <w:hideMark/>
          </w:tcPr>
          <w:p w:rsidR="003C3442" w:rsidRPr="005C007F" w14:paraId="641A9EBA" w14:textId="77777777">
            <w:pPr>
              <w:jc w:val="right"/>
              <w:rPr>
                <w:kern w:val="0"/>
                <w:szCs w:val="22"/>
              </w:rPr>
            </w:pPr>
            <w:r w:rsidRPr="005C007F">
              <w:rPr>
                <w:kern w:val="0"/>
                <w:szCs w:val="22"/>
              </w:rPr>
              <w:t>11,761,085</w:t>
            </w:r>
          </w:p>
        </w:tc>
        <w:tc>
          <w:tcPr>
            <w:tcW w:w="1820" w:type="dxa"/>
            <w:tcBorders>
              <w:top w:val="nil"/>
              <w:left w:val="nil"/>
              <w:bottom w:val="single" w:sz="4" w:space="0" w:color="auto"/>
              <w:right w:val="single" w:sz="4" w:space="0" w:color="auto"/>
            </w:tcBorders>
            <w:noWrap/>
            <w:vAlign w:val="bottom"/>
            <w:hideMark/>
          </w:tcPr>
          <w:p w:rsidR="003C3442" w:rsidRPr="005C007F" w14:paraId="6C482028" w14:textId="77777777">
            <w:pPr>
              <w:jc w:val="right"/>
              <w:rPr>
                <w:kern w:val="0"/>
                <w:szCs w:val="22"/>
              </w:rPr>
            </w:pPr>
            <w:r w:rsidRPr="005C007F">
              <w:rPr>
                <w:kern w:val="0"/>
                <w:szCs w:val="22"/>
              </w:rPr>
              <w:t>8,212,854</w:t>
            </w:r>
          </w:p>
        </w:tc>
        <w:tc>
          <w:tcPr>
            <w:tcW w:w="1820" w:type="dxa"/>
            <w:tcBorders>
              <w:top w:val="nil"/>
              <w:left w:val="nil"/>
              <w:bottom w:val="single" w:sz="4" w:space="0" w:color="auto"/>
              <w:right w:val="single" w:sz="4" w:space="0" w:color="auto"/>
            </w:tcBorders>
            <w:noWrap/>
            <w:vAlign w:val="bottom"/>
            <w:hideMark/>
          </w:tcPr>
          <w:p w:rsidR="003C3442" w:rsidRPr="005C007F" w14:paraId="26068F86" w14:textId="77777777">
            <w:pPr>
              <w:rPr>
                <w:kern w:val="0"/>
                <w:szCs w:val="22"/>
              </w:rPr>
            </w:pPr>
            <w:r w:rsidRPr="005C007F">
              <w:rPr>
                <w:kern w:val="0"/>
                <w:szCs w:val="22"/>
              </w:rPr>
              <w:t xml:space="preserve"> $               57,137 </w:t>
            </w:r>
          </w:p>
        </w:tc>
      </w:tr>
      <w:tr w14:paraId="7809176F"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CA602AE" w14:textId="77777777">
            <w:pPr>
              <w:jc w:val="right"/>
              <w:rPr>
                <w:kern w:val="0"/>
                <w:szCs w:val="22"/>
              </w:rPr>
            </w:pPr>
            <w:r w:rsidRPr="005C007F">
              <w:rPr>
                <w:kern w:val="0"/>
                <w:szCs w:val="22"/>
              </w:rPr>
              <w:t>35994</w:t>
            </w:r>
          </w:p>
        </w:tc>
        <w:tc>
          <w:tcPr>
            <w:tcW w:w="1820" w:type="dxa"/>
            <w:tcBorders>
              <w:top w:val="nil"/>
              <w:left w:val="nil"/>
              <w:bottom w:val="single" w:sz="4" w:space="0" w:color="auto"/>
              <w:right w:val="single" w:sz="4" w:space="0" w:color="auto"/>
            </w:tcBorders>
            <w:noWrap/>
            <w:vAlign w:val="bottom"/>
            <w:hideMark/>
          </w:tcPr>
          <w:p w:rsidR="003C3442" w:rsidRPr="005C007F" w14:paraId="47C19C1C" w14:textId="77777777">
            <w:pPr>
              <w:rPr>
                <w:kern w:val="0"/>
                <w:szCs w:val="22"/>
              </w:rPr>
            </w:pPr>
            <w:r w:rsidRPr="005C007F">
              <w:rPr>
                <w:kern w:val="0"/>
                <w:szCs w:val="22"/>
              </w:rPr>
              <w:t>KXTX-TV</w:t>
            </w:r>
          </w:p>
        </w:tc>
        <w:tc>
          <w:tcPr>
            <w:tcW w:w="1820" w:type="dxa"/>
            <w:tcBorders>
              <w:top w:val="nil"/>
              <w:left w:val="nil"/>
              <w:bottom w:val="single" w:sz="4" w:space="0" w:color="auto"/>
              <w:right w:val="single" w:sz="4" w:space="0" w:color="auto"/>
            </w:tcBorders>
            <w:noWrap/>
            <w:vAlign w:val="bottom"/>
            <w:hideMark/>
          </w:tcPr>
          <w:p w:rsidR="003C3442" w:rsidRPr="005C007F" w14:paraId="698EC246" w14:textId="77777777">
            <w:pPr>
              <w:jc w:val="right"/>
              <w:rPr>
                <w:kern w:val="0"/>
                <w:szCs w:val="22"/>
              </w:rPr>
            </w:pPr>
            <w:r w:rsidRPr="005C007F">
              <w:rPr>
                <w:kern w:val="0"/>
                <w:szCs w:val="22"/>
              </w:rPr>
              <w:t>8,029,815</w:t>
            </w:r>
          </w:p>
        </w:tc>
        <w:tc>
          <w:tcPr>
            <w:tcW w:w="1820" w:type="dxa"/>
            <w:tcBorders>
              <w:top w:val="nil"/>
              <w:left w:val="nil"/>
              <w:bottom w:val="single" w:sz="4" w:space="0" w:color="auto"/>
              <w:right w:val="single" w:sz="4" w:space="0" w:color="auto"/>
            </w:tcBorders>
            <w:noWrap/>
            <w:vAlign w:val="bottom"/>
            <w:hideMark/>
          </w:tcPr>
          <w:p w:rsidR="003C3442" w:rsidRPr="005C007F" w14:paraId="24BFEB0C" w14:textId="77777777">
            <w:pPr>
              <w:jc w:val="right"/>
              <w:rPr>
                <w:kern w:val="0"/>
                <w:szCs w:val="22"/>
              </w:rPr>
            </w:pPr>
            <w:r w:rsidRPr="005C007F">
              <w:rPr>
                <w:kern w:val="0"/>
                <w:szCs w:val="22"/>
              </w:rPr>
              <w:t>8,026,902</w:t>
            </w:r>
          </w:p>
        </w:tc>
        <w:tc>
          <w:tcPr>
            <w:tcW w:w="1820" w:type="dxa"/>
            <w:tcBorders>
              <w:top w:val="nil"/>
              <w:left w:val="nil"/>
              <w:bottom w:val="single" w:sz="4" w:space="0" w:color="auto"/>
              <w:right w:val="single" w:sz="4" w:space="0" w:color="auto"/>
            </w:tcBorders>
            <w:noWrap/>
            <w:vAlign w:val="bottom"/>
            <w:hideMark/>
          </w:tcPr>
          <w:p w:rsidR="003C3442" w:rsidRPr="005C007F" w14:paraId="71A8E93F" w14:textId="77777777">
            <w:pPr>
              <w:rPr>
                <w:kern w:val="0"/>
                <w:szCs w:val="22"/>
              </w:rPr>
            </w:pPr>
            <w:r w:rsidRPr="005C007F">
              <w:rPr>
                <w:kern w:val="0"/>
                <w:szCs w:val="22"/>
              </w:rPr>
              <w:t xml:space="preserve"> $               55,843 </w:t>
            </w:r>
          </w:p>
        </w:tc>
      </w:tr>
      <w:tr w14:paraId="0B187D8D"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FD4FFC7" w14:textId="77777777">
            <w:pPr>
              <w:jc w:val="right"/>
              <w:rPr>
                <w:kern w:val="0"/>
                <w:szCs w:val="22"/>
              </w:rPr>
            </w:pPr>
            <w:r w:rsidRPr="005C007F">
              <w:rPr>
                <w:kern w:val="0"/>
                <w:szCs w:val="22"/>
              </w:rPr>
              <w:t>62293</w:t>
            </w:r>
          </w:p>
        </w:tc>
        <w:tc>
          <w:tcPr>
            <w:tcW w:w="1820" w:type="dxa"/>
            <w:tcBorders>
              <w:top w:val="nil"/>
              <w:left w:val="nil"/>
              <w:bottom w:val="single" w:sz="4" w:space="0" w:color="auto"/>
              <w:right w:val="single" w:sz="4" w:space="0" w:color="auto"/>
            </w:tcBorders>
            <w:noWrap/>
            <w:vAlign w:val="bottom"/>
            <w:hideMark/>
          </w:tcPr>
          <w:p w:rsidR="003C3442" w:rsidRPr="005C007F" w14:paraId="796531E8" w14:textId="77777777">
            <w:pPr>
              <w:rPr>
                <w:kern w:val="0"/>
                <w:szCs w:val="22"/>
              </w:rPr>
            </w:pPr>
            <w:r w:rsidRPr="005C007F">
              <w:rPr>
                <w:kern w:val="0"/>
                <w:szCs w:val="22"/>
              </w:rPr>
              <w:t>KXVA</w:t>
            </w:r>
          </w:p>
        </w:tc>
        <w:tc>
          <w:tcPr>
            <w:tcW w:w="1820" w:type="dxa"/>
            <w:tcBorders>
              <w:top w:val="nil"/>
              <w:left w:val="nil"/>
              <w:bottom w:val="single" w:sz="4" w:space="0" w:color="auto"/>
              <w:right w:val="single" w:sz="4" w:space="0" w:color="auto"/>
            </w:tcBorders>
            <w:noWrap/>
            <w:vAlign w:val="bottom"/>
            <w:hideMark/>
          </w:tcPr>
          <w:p w:rsidR="003C3442" w:rsidRPr="005C007F" w14:paraId="3A388F76" w14:textId="77777777">
            <w:pPr>
              <w:jc w:val="right"/>
              <w:rPr>
                <w:kern w:val="0"/>
                <w:szCs w:val="22"/>
              </w:rPr>
            </w:pPr>
            <w:r w:rsidRPr="005C007F">
              <w:rPr>
                <w:kern w:val="0"/>
                <w:szCs w:val="22"/>
              </w:rPr>
              <w:t>195,284</w:t>
            </w:r>
          </w:p>
        </w:tc>
        <w:tc>
          <w:tcPr>
            <w:tcW w:w="1820" w:type="dxa"/>
            <w:tcBorders>
              <w:top w:val="nil"/>
              <w:left w:val="nil"/>
              <w:bottom w:val="single" w:sz="4" w:space="0" w:color="auto"/>
              <w:right w:val="single" w:sz="4" w:space="0" w:color="auto"/>
            </w:tcBorders>
            <w:noWrap/>
            <w:vAlign w:val="bottom"/>
            <w:hideMark/>
          </w:tcPr>
          <w:p w:rsidR="003C3442" w:rsidRPr="005C007F" w14:paraId="26E47736" w14:textId="77777777">
            <w:pPr>
              <w:jc w:val="right"/>
              <w:rPr>
                <w:kern w:val="0"/>
                <w:szCs w:val="22"/>
              </w:rPr>
            </w:pPr>
            <w:r w:rsidRPr="005C007F">
              <w:rPr>
                <w:kern w:val="0"/>
                <w:szCs w:val="22"/>
              </w:rPr>
              <w:t>195,242</w:t>
            </w:r>
          </w:p>
        </w:tc>
        <w:tc>
          <w:tcPr>
            <w:tcW w:w="1820" w:type="dxa"/>
            <w:tcBorders>
              <w:top w:val="nil"/>
              <w:left w:val="nil"/>
              <w:bottom w:val="single" w:sz="4" w:space="0" w:color="auto"/>
              <w:right w:val="single" w:sz="4" w:space="0" w:color="auto"/>
            </w:tcBorders>
            <w:noWrap/>
            <w:vAlign w:val="bottom"/>
            <w:hideMark/>
          </w:tcPr>
          <w:p w:rsidR="003C3442" w:rsidRPr="005C007F" w14:paraId="25BE2830" w14:textId="77777777">
            <w:pPr>
              <w:rPr>
                <w:kern w:val="0"/>
                <w:szCs w:val="22"/>
              </w:rPr>
            </w:pPr>
            <w:r w:rsidRPr="005C007F">
              <w:rPr>
                <w:kern w:val="0"/>
                <w:szCs w:val="22"/>
              </w:rPr>
              <w:t xml:space="preserve"> $                 1,358 </w:t>
            </w:r>
          </w:p>
        </w:tc>
      </w:tr>
      <w:tr w14:paraId="63446D63"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59541F8" w14:textId="77777777">
            <w:pPr>
              <w:jc w:val="right"/>
              <w:rPr>
                <w:kern w:val="0"/>
                <w:szCs w:val="22"/>
              </w:rPr>
            </w:pPr>
            <w:r w:rsidRPr="005C007F">
              <w:rPr>
                <w:kern w:val="0"/>
                <w:szCs w:val="22"/>
              </w:rPr>
              <w:t>23277</w:t>
            </w:r>
          </w:p>
        </w:tc>
        <w:tc>
          <w:tcPr>
            <w:tcW w:w="1820" w:type="dxa"/>
            <w:tcBorders>
              <w:top w:val="nil"/>
              <w:left w:val="nil"/>
              <w:bottom w:val="single" w:sz="4" w:space="0" w:color="auto"/>
              <w:right w:val="single" w:sz="4" w:space="0" w:color="auto"/>
            </w:tcBorders>
            <w:noWrap/>
            <w:vAlign w:val="bottom"/>
            <w:hideMark/>
          </w:tcPr>
          <w:p w:rsidR="003C3442" w:rsidRPr="005C007F" w14:paraId="0A10A655" w14:textId="77777777">
            <w:pPr>
              <w:rPr>
                <w:kern w:val="0"/>
                <w:szCs w:val="22"/>
              </w:rPr>
            </w:pPr>
            <w:r w:rsidRPr="005C007F">
              <w:rPr>
                <w:kern w:val="0"/>
                <w:szCs w:val="22"/>
              </w:rPr>
              <w:t>KXVO</w:t>
            </w:r>
          </w:p>
        </w:tc>
        <w:tc>
          <w:tcPr>
            <w:tcW w:w="1820" w:type="dxa"/>
            <w:tcBorders>
              <w:top w:val="nil"/>
              <w:left w:val="nil"/>
              <w:bottom w:val="single" w:sz="4" w:space="0" w:color="auto"/>
              <w:right w:val="single" w:sz="4" w:space="0" w:color="auto"/>
            </w:tcBorders>
            <w:noWrap/>
            <w:vAlign w:val="bottom"/>
            <w:hideMark/>
          </w:tcPr>
          <w:p w:rsidR="003C3442" w:rsidRPr="005C007F" w14:paraId="3BC9B92F" w14:textId="77777777">
            <w:pPr>
              <w:jc w:val="right"/>
              <w:rPr>
                <w:kern w:val="0"/>
                <w:szCs w:val="22"/>
              </w:rPr>
            </w:pPr>
            <w:r w:rsidRPr="005C007F">
              <w:rPr>
                <w:kern w:val="0"/>
                <w:szCs w:val="22"/>
              </w:rPr>
              <w:t>1,535,792</w:t>
            </w:r>
          </w:p>
        </w:tc>
        <w:tc>
          <w:tcPr>
            <w:tcW w:w="1820" w:type="dxa"/>
            <w:tcBorders>
              <w:top w:val="nil"/>
              <w:left w:val="nil"/>
              <w:bottom w:val="single" w:sz="4" w:space="0" w:color="auto"/>
              <w:right w:val="single" w:sz="4" w:space="0" w:color="auto"/>
            </w:tcBorders>
            <w:noWrap/>
            <w:vAlign w:val="bottom"/>
            <w:hideMark/>
          </w:tcPr>
          <w:p w:rsidR="003C3442" w:rsidRPr="005C007F" w14:paraId="44D223A7" w14:textId="77777777">
            <w:pPr>
              <w:jc w:val="right"/>
              <w:rPr>
                <w:kern w:val="0"/>
                <w:szCs w:val="22"/>
              </w:rPr>
            </w:pPr>
            <w:r w:rsidRPr="005C007F">
              <w:rPr>
                <w:kern w:val="0"/>
                <w:szCs w:val="22"/>
              </w:rPr>
              <w:t>1,534,836</w:t>
            </w:r>
          </w:p>
        </w:tc>
        <w:tc>
          <w:tcPr>
            <w:tcW w:w="1820" w:type="dxa"/>
            <w:tcBorders>
              <w:top w:val="nil"/>
              <w:left w:val="nil"/>
              <w:bottom w:val="single" w:sz="4" w:space="0" w:color="auto"/>
              <w:right w:val="single" w:sz="4" w:space="0" w:color="auto"/>
            </w:tcBorders>
            <w:noWrap/>
            <w:vAlign w:val="bottom"/>
            <w:hideMark/>
          </w:tcPr>
          <w:p w:rsidR="003C3442" w:rsidRPr="005C007F" w14:paraId="4CAEA6DE" w14:textId="77777777">
            <w:pPr>
              <w:rPr>
                <w:kern w:val="0"/>
                <w:szCs w:val="22"/>
              </w:rPr>
            </w:pPr>
            <w:r w:rsidRPr="005C007F">
              <w:rPr>
                <w:kern w:val="0"/>
                <w:szCs w:val="22"/>
              </w:rPr>
              <w:t xml:space="preserve"> $               10,678 </w:t>
            </w:r>
          </w:p>
        </w:tc>
      </w:tr>
      <w:tr w14:paraId="3391324F"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3254787" w14:textId="77777777">
            <w:pPr>
              <w:jc w:val="right"/>
              <w:rPr>
                <w:kern w:val="0"/>
                <w:szCs w:val="22"/>
              </w:rPr>
            </w:pPr>
            <w:r w:rsidRPr="005C007F">
              <w:rPr>
                <w:kern w:val="0"/>
                <w:szCs w:val="22"/>
              </w:rPr>
              <w:t>9781</w:t>
            </w:r>
          </w:p>
        </w:tc>
        <w:tc>
          <w:tcPr>
            <w:tcW w:w="1820" w:type="dxa"/>
            <w:tcBorders>
              <w:top w:val="nil"/>
              <w:left w:val="nil"/>
              <w:bottom w:val="single" w:sz="4" w:space="0" w:color="auto"/>
              <w:right w:val="single" w:sz="4" w:space="0" w:color="auto"/>
            </w:tcBorders>
            <w:noWrap/>
            <w:vAlign w:val="bottom"/>
            <w:hideMark/>
          </w:tcPr>
          <w:p w:rsidR="003C3442" w:rsidRPr="005C007F" w14:paraId="5835FAB5" w14:textId="77777777">
            <w:pPr>
              <w:rPr>
                <w:kern w:val="0"/>
                <w:szCs w:val="22"/>
              </w:rPr>
            </w:pPr>
            <w:r w:rsidRPr="005C007F">
              <w:rPr>
                <w:kern w:val="0"/>
                <w:szCs w:val="22"/>
              </w:rPr>
              <w:t>KXXV</w:t>
            </w:r>
          </w:p>
        </w:tc>
        <w:tc>
          <w:tcPr>
            <w:tcW w:w="1820" w:type="dxa"/>
            <w:tcBorders>
              <w:top w:val="nil"/>
              <w:left w:val="nil"/>
              <w:bottom w:val="single" w:sz="4" w:space="0" w:color="auto"/>
              <w:right w:val="single" w:sz="4" w:space="0" w:color="auto"/>
            </w:tcBorders>
            <w:noWrap/>
            <w:vAlign w:val="bottom"/>
            <w:hideMark/>
          </w:tcPr>
          <w:p w:rsidR="003C3442" w:rsidRPr="005C007F" w14:paraId="29DFC47A" w14:textId="77777777">
            <w:pPr>
              <w:jc w:val="right"/>
              <w:rPr>
                <w:kern w:val="0"/>
                <w:szCs w:val="22"/>
              </w:rPr>
            </w:pPr>
            <w:r w:rsidRPr="005C007F">
              <w:rPr>
                <w:kern w:val="0"/>
                <w:szCs w:val="22"/>
              </w:rPr>
              <w:t>2,192,443</w:t>
            </w:r>
          </w:p>
        </w:tc>
        <w:tc>
          <w:tcPr>
            <w:tcW w:w="1820" w:type="dxa"/>
            <w:tcBorders>
              <w:top w:val="nil"/>
              <w:left w:val="nil"/>
              <w:bottom w:val="single" w:sz="4" w:space="0" w:color="auto"/>
              <w:right w:val="single" w:sz="4" w:space="0" w:color="auto"/>
            </w:tcBorders>
            <w:noWrap/>
            <w:vAlign w:val="bottom"/>
            <w:hideMark/>
          </w:tcPr>
          <w:p w:rsidR="003C3442" w:rsidRPr="005C007F" w14:paraId="0881442E" w14:textId="77777777">
            <w:pPr>
              <w:jc w:val="right"/>
              <w:rPr>
                <w:kern w:val="0"/>
                <w:szCs w:val="22"/>
              </w:rPr>
            </w:pPr>
            <w:r w:rsidRPr="005C007F">
              <w:rPr>
                <w:kern w:val="0"/>
                <w:szCs w:val="22"/>
              </w:rPr>
              <w:t>2,159,450</w:t>
            </w:r>
          </w:p>
        </w:tc>
        <w:tc>
          <w:tcPr>
            <w:tcW w:w="1820" w:type="dxa"/>
            <w:tcBorders>
              <w:top w:val="nil"/>
              <w:left w:val="nil"/>
              <w:bottom w:val="single" w:sz="4" w:space="0" w:color="auto"/>
              <w:right w:val="single" w:sz="4" w:space="0" w:color="auto"/>
            </w:tcBorders>
            <w:noWrap/>
            <w:vAlign w:val="bottom"/>
            <w:hideMark/>
          </w:tcPr>
          <w:p w:rsidR="003C3442" w:rsidRPr="005C007F" w14:paraId="6221539A" w14:textId="77777777">
            <w:pPr>
              <w:rPr>
                <w:kern w:val="0"/>
                <w:szCs w:val="22"/>
              </w:rPr>
            </w:pPr>
            <w:r w:rsidRPr="005C007F">
              <w:rPr>
                <w:kern w:val="0"/>
                <w:szCs w:val="22"/>
              </w:rPr>
              <w:t xml:space="preserve"> $               15,023 </w:t>
            </w:r>
          </w:p>
        </w:tc>
      </w:tr>
      <w:tr w14:paraId="7C3E1CBA"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443C1BC" w14:textId="77777777">
            <w:pPr>
              <w:jc w:val="right"/>
              <w:rPr>
                <w:kern w:val="0"/>
                <w:szCs w:val="22"/>
              </w:rPr>
            </w:pPr>
            <w:r w:rsidRPr="005C007F">
              <w:rPr>
                <w:kern w:val="0"/>
                <w:szCs w:val="22"/>
              </w:rPr>
              <w:t>31870</w:t>
            </w:r>
          </w:p>
        </w:tc>
        <w:tc>
          <w:tcPr>
            <w:tcW w:w="1820" w:type="dxa"/>
            <w:tcBorders>
              <w:top w:val="nil"/>
              <w:left w:val="nil"/>
              <w:bottom w:val="single" w:sz="4" w:space="0" w:color="auto"/>
              <w:right w:val="single" w:sz="4" w:space="0" w:color="auto"/>
            </w:tcBorders>
            <w:noWrap/>
            <w:vAlign w:val="bottom"/>
            <w:hideMark/>
          </w:tcPr>
          <w:p w:rsidR="003C3442" w:rsidRPr="005C007F" w14:paraId="166C3C9D" w14:textId="77777777">
            <w:pPr>
              <w:rPr>
                <w:kern w:val="0"/>
                <w:szCs w:val="22"/>
              </w:rPr>
            </w:pPr>
            <w:r w:rsidRPr="005C007F">
              <w:rPr>
                <w:kern w:val="0"/>
                <w:szCs w:val="22"/>
              </w:rPr>
              <w:t>KYAZ</w:t>
            </w:r>
          </w:p>
        </w:tc>
        <w:tc>
          <w:tcPr>
            <w:tcW w:w="1820" w:type="dxa"/>
            <w:tcBorders>
              <w:top w:val="nil"/>
              <w:left w:val="nil"/>
              <w:bottom w:val="single" w:sz="4" w:space="0" w:color="auto"/>
              <w:right w:val="single" w:sz="4" w:space="0" w:color="auto"/>
            </w:tcBorders>
            <w:noWrap/>
            <w:vAlign w:val="bottom"/>
            <w:hideMark/>
          </w:tcPr>
          <w:p w:rsidR="003C3442" w:rsidRPr="005C007F" w14:paraId="515E1B6A" w14:textId="77777777">
            <w:pPr>
              <w:jc w:val="right"/>
              <w:rPr>
                <w:kern w:val="0"/>
                <w:szCs w:val="22"/>
              </w:rPr>
            </w:pPr>
            <w:r w:rsidRPr="005C007F">
              <w:rPr>
                <w:kern w:val="0"/>
                <w:szCs w:val="22"/>
              </w:rPr>
              <w:t>7,295,634</w:t>
            </w:r>
          </w:p>
        </w:tc>
        <w:tc>
          <w:tcPr>
            <w:tcW w:w="1820" w:type="dxa"/>
            <w:tcBorders>
              <w:top w:val="nil"/>
              <w:left w:val="nil"/>
              <w:bottom w:val="single" w:sz="4" w:space="0" w:color="auto"/>
              <w:right w:val="single" w:sz="4" w:space="0" w:color="auto"/>
            </w:tcBorders>
            <w:noWrap/>
            <w:vAlign w:val="bottom"/>
            <w:hideMark/>
          </w:tcPr>
          <w:p w:rsidR="003C3442" w:rsidRPr="005C007F" w14:paraId="224E9D2F" w14:textId="77777777">
            <w:pPr>
              <w:jc w:val="right"/>
              <w:rPr>
                <w:kern w:val="0"/>
                <w:szCs w:val="22"/>
              </w:rPr>
            </w:pPr>
            <w:r w:rsidRPr="005C007F">
              <w:rPr>
                <w:kern w:val="0"/>
                <w:szCs w:val="22"/>
              </w:rPr>
              <w:t>7,295,425</w:t>
            </w:r>
          </w:p>
        </w:tc>
        <w:tc>
          <w:tcPr>
            <w:tcW w:w="1820" w:type="dxa"/>
            <w:tcBorders>
              <w:top w:val="nil"/>
              <w:left w:val="nil"/>
              <w:bottom w:val="single" w:sz="4" w:space="0" w:color="auto"/>
              <w:right w:val="single" w:sz="4" w:space="0" w:color="auto"/>
            </w:tcBorders>
            <w:noWrap/>
            <w:vAlign w:val="bottom"/>
            <w:hideMark/>
          </w:tcPr>
          <w:p w:rsidR="003C3442" w:rsidRPr="005C007F" w14:paraId="3CF0C83A" w14:textId="77777777">
            <w:pPr>
              <w:rPr>
                <w:kern w:val="0"/>
                <w:szCs w:val="22"/>
              </w:rPr>
            </w:pPr>
            <w:r w:rsidRPr="005C007F">
              <w:rPr>
                <w:kern w:val="0"/>
                <w:szCs w:val="22"/>
              </w:rPr>
              <w:t xml:space="preserve"> $               50,754 </w:t>
            </w:r>
          </w:p>
        </w:tc>
      </w:tr>
      <w:tr w14:paraId="36E5E20A"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5E10C98" w14:textId="77777777">
            <w:pPr>
              <w:jc w:val="right"/>
              <w:rPr>
                <w:kern w:val="0"/>
                <w:szCs w:val="22"/>
              </w:rPr>
            </w:pPr>
            <w:r w:rsidRPr="005C007F">
              <w:rPr>
                <w:kern w:val="0"/>
                <w:szCs w:val="22"/>
              </w:rPr>
              <w:t>29086</w:t>
            </w:r>
          </w:p>
        </w:tc>
        <w:tc>
          <w:tcPr>
            <w:tcW w:w="1820" w:type="dxa"/>
            <w:tcBorders>
              <w:top w:val="nil"/>
              <w:left w:val="nil"/>
              <w:bottom w:val="single" w:sz="4" w:space="0" w:color="auto"/>
              <w:right w:val="single" w:sz="4" w:space="0" w:color="auto"/>
            </w:tcBorders>
            <w:noWrap/>
            <w:vAlign w:val="bottom"/>
            <w:hideMark/>
          </w:tcPr>
          <w:p w:rsidR="003C3442" w:rsidRPr="005C007F" w14:paraId="55AD1B54" w14:textId="77777777">
            <w:pPr>
              <w:rPr>
                <w:kern w:val="0"/>
                <w:szCs w:val="22"/>
              </w:rPr>
            </w:pPr>
            <w:r w:rsidRPr="005C007F">
              <w:rPr>
                <w:kern w:val="0"/>
                <w:szCs w:val="22"/>
              </w:rPr>
              <w:t>KYIN</w:t>
            </w:r>
          </w:p>
        </w:tc>
        <w:tc>
          <w:tcPr>
            <w:tcW w:w="1820" w:type="dxa"/>
            <w:tcBorders>
              <w:top w:val="nil"/>
              <w:left w:val="nil"/>
              <w:bottom w:val="single" w:sz="4" w:space="0" w:color="auto"/>
              <w:right w:val="single" w:sz="4" w:space="0" w:color="auto"/>
            </w:tcBorders>
            <w:noWrap/>
            <w:vAlign w:val="bottom"/>
            <w:hideMark/>
          </w:tcPr>
          <w:p w:rsidR="003C3442" w:rsidRPr="005C007F" w14:paraId="6CFE45F2" w14:textId="77777777">
            <w:pPr>
              <w:jc w:val="right"/>
              <w:rPr>
                <w:kern w:val="0"/>
                <w:szCs w:val="22"/>
              </w:rPr>
            </w:pPr>
            <w:r w:rsidRPr="005C007F">
              <w:rPr>
                <w:kern w:val="0"/>
                <w:szCs w:val="22"/>
              </w:rPr>
              <w:t>596,722</w:t>
            </w:r>
          </w:p>
        </w:tc>
        <w:tc>
          <w:tcPr>
            <w:tcW w:w="1820" w:type="dxa"/>
            <w:tcBorders>
              <w:top w:val="nil"/>
              <w:left w:val="nil"/>
              <w:bottom w:val="single" w:sz="4" w:space="0" w:color="auto"/>
              <w:right w:val="single" w:sz="4" w:space="0" w:color="auto"/>
            </w:tcBorders>
            <w:noWrap/>
            <w:vAlign w:val="bottom"/>
            <w:hideMark/>
          </w:tcPr>
          <w:p w:rsidR="003C3442" w:rsidRPr="005C007F" w14:paraId="71CE4C59" w14:textId="77777777">
            <w:pPr>
              <w:jc w:val="right"/>
              <w:rPr>
                <w:kern w:val="0"/>
                <w:szCs w:val="22"/>
              </w:rPr>
            </w:pPr>
            <w:r w:rsidRPr="005C007F">
              <w:rPr>
                <w:kern w:val="0"/>
                <w:szCs w:val="22"/>
              </w:rPr>
              <w:t>594,616</w:t>
            </w:r>
          </w:p>
        </w:tc>
        <w:tc>
          <w:tcPr>
            <w:tcW w:w="1820" w:type="dxa"/>
            <w:tcBorders>
              <w:top w:val="nil"/>
              <w:left w:val="nil"/>
              <w:bottom w:val="single" w:sz="4" w:space="0" w:color="auto"/>
              <w:right w:val="single" w:sz="4" w:space="0" w:color="auto"/>
            </w:tcBorders>
            <w:noWrap/>
            <w:vAlign w:val="bottom"/>
            <w:hideMark/>
          </w:tcPr>
          <w:p w:rsidR="003C3442" w:rsidRPr="005C007F" w14:paraId="1253E0DB" w14:textId="77777777">
            <w:pPr>
              <w:rPr>
                <w:kern w:val="0"/>
                <w:szCs w:val="22"/>
              </w:rPr>
            </w:pPr>
            <w:r w:rsidRPr="005C007F">
              <w:rPr>
                <w:kern w:val="0"/>
                <w:szCs w:val="22"/>
              </w:rPr>
              <w:t xml:space="preserve"> $                 4,137 </w:t>
            </w:r>
          </w:p>
        </w:tc>
      </w:tr>
      <w:tr w14:paraId="40CCAFF2"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C1D611E" w14:textId="77777777">
            <w:pPr>
              <w:jc w:val="right"/>
              <w:rPr>
                <w:kern w:val="0"/>
                <w:szCs w:val="22"/>
              </w:rPr>
            </w:pPr>
            <w:r w:rsidRPr="005C007F">
              <w:rPr>
                <w:kern w:val="0"/>
                <w:szCs w:val="22"/>
              </w:rPr>
              <w:t>60384</w:t>
            </w:r>
          </w:p>
        </w:tc>
        <w:tc>
          <w:tcPr>
            <w:tcW w:w="1820" w:type="dxa"/>
            <w:tcBorders>
              <w:top w:val="nil"/>
              <w:left w:val="nil"/>
              <w:bottom w:val="single" w:sz="4" w:space="0" w:color="auto"/>
              <w:right w:val="single" w:sz="4" w:space="0" w:color="auto"/>
            </w:tcBorders>
            <w:noWrap/>
            <w:vAlign w:val="bottom"/>
            <w:hideMark/>
          </w:tcPr>
          <w:p w:rsidR="003C3442" w:rsidRPr="005C007F" w14:paraId="7E237A4F" w14:textId="77777777">
            <w:pPr>
              <w:rPr>
                <w:kern w:val="0"/>
                <w:szCs w:val="22"/>
              </w:rPr>
            </w:pPr>
            <w:r w:rsidRPr="005C007F">
              <w:rPr>
                <w:kern w:val="0"/>
                <w:szCs w:val="22"/>
              </w:rPr>
              <w:t>KYLE-TV</w:t>
            </w:r>
          </w:p>
        </w:tc>
        <w:tc>
          <w:tcPr>
            <w:tcW w:w="1820" w:type="dxa"/>
            <w:tcBorders>
              <w:top w:val="nil"/>
              <w:left w:val="nil"/>
              <w:bottom w:val="single" w:sz="4" w:space="0" w:color="auto"/>
              <w:right w:val="single" w:sz="4" w:space="0" w:color="auto"/>
            </w:tcBorders>
            <w:noWrap/>
            <w:vAlign w:val="bottom"/>
            <w:hideMark/>
          </w:tcPr>
          <w:p w:rsidR="003C3442" w:rsidRPr="005C007F" w14:paraId="321834AB" w14:textId="77777777">
            <w:pPr>
              <w:jc w:val="right"/>
              <w:rPr>
                <w:kern w:val="0"/>
                <w:szCs w:val="22"/>
              </w:rPr>
            </w:pPr>
            <w:r w:rsidRPr="005C007F">
              <w:rPr>
                <w:kern w:val="0"/>
                <w:szCs w:val="22"/>
              </w:rPr>
              <w:t>367,648</w:t>
            </w:r>
          </w:p>
        </w:tc>
        <w:tc>
          <w:tcPr>
            <w:tcW w:w="1820" w:type="dxa"/>
            <w:tcBorders>
              <w:top w:val="nil"/>
              <w:left w:val="nil"/>
              <w:bottom w:val="single" w:sz="4" w:space="0" w:color="auto"/>
              <w:right w:val="single" w:sz="4" w:space="0" w:color="auto"/>
            </w:tcBorders>
            <w:noWrap/>
            <w:vAlign w:val="bottom"/>
            <w:hideMark/>
          </w:tcPr>
          <w:p w:rsidR="003C3442" w:rsidRPr="005C007F" w14:paraId="65A94349" w14:textId="77777777">
            <w:pPr>
              <w:jc w:val="right"/>
              <w:rPr>
                <w:kern w:val="0"/>
                <w:szCs w:val="22"/>
              </w:rPr>
            </w:pPr>
            <w:r w:rsidRPr="005C007F">
              <w:rPr>
                <w:kern w:val="0"/>
                <w:szCs w:val="22"/>
              </w:rPr>
              <w:t>367,562</w:t>
            </w:r>
          </w:p>
        </w:tc>
        <w:tc>
          <w:tcPr>
            <w:tcW w:w="1820" w:type="dxa"/>
            <w:tcBorders>
              <w:top w:val="nil"/>
              <w:left w:val="nil"/>
              <w:bottom w:val="single" w:sz="4" w:space="0" w:color="auto"/>
              <w:right w:val="single" w:sz="4" w:space="0" w:color="auto"/>
            </w:tcBorders>
            <w:noWrap/>
            <w:vAlign w:val="bottom"/>
            <w:hideMark/>
          </w:tcPr>
          <w:p w:rsidR="003C3442" w:rsidRPr="005C007F" w14:paraId="29872615" w14:textId="77777777">
            <w:pPr>
              <w:rPr>
                <w:kern w:val="0"/>
                <w:szCs w:val="22"/>
              </w:rPr>
            </w:pPr>
            <w:r w:rsidRPr="005C007F">
              <w:rPr>
                <w:kern w:val="0"/>
                <w:szCs w:val="22"/>
              </w:rPr>
              <w:t xml:space="preserve"> $                 2,557 </w:t>
            </w:r>
          </w:p>
        </w:tc>
      </w:tr>
      <w:tr w14:paraId="582CE792"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786B939" w14:textId="77777777">
            <w:pPr>
              <w:jc w:val="right"/>
              <w:rPr>
                <w:kern w:val="0"/>
                <w:szCs w:val="22"/>
              </w:rPr>
            </w:pPr>
            <w:r w:rsidRPr="005C007F">
              <w:rPr>
                <w:kern w:val="0"/>
                <w:szCs w:val="22"/>
              </w:rPr>
              <w:t>33639</w:t>
            </w:r>
          </w:p>
        </w:tc>
        <w:tc>
          <w:tcPr>
            <w:tcW w:w="1820" w:type="dxa"/>
            <w:tcBorders>
              <w:top w:val="nil"/>
              <w:left w:val="nil"/>
              <w:bottom w:val="single" w:sz="4" w:space="0" w:color="auto"/>
              <w:right w:val="single" w:sz="4" w:space="0" w:color="auto"/>
            </w:tcBorders>
            <w:noWrap/>
            <w:vAlign w:val="bottom"/>
            <w:hideMark/>
          </w:tcPr>
          <w:p w:rsidR="003C3442" w:rsidRPr="005C007F" w14:paraId="567C7F2C" w14:textId="77777777">
            <w:pPr>
              <w:rPr>
                <w:kern w:val="0"/>
                <w:szCs w:val="22"/>
              </w:rPr>
            </w:pPr>
            <w:r w:rsidRPr="005C007F">
              <w:rPr>
                <w:kern w:val="0"/>
                <w:szCs w:val="22"/>
              </w:rPr>
              <w:t>KYMA-DT</w:t>
            </w:r>
          </w:p>
        </w:tc>
        <w:tc>
          <w:tcPr>
            <w:tcW w:w="1820" w:type="dxa"/>
            <w:tcBorders>
              <w:top w:val="nil"/>
              <w:left w:val="nil"/>
              <w:bottom w:val="single" w:sz="4" w:space="0" w:color="auto"/>
              <w:right w:val="single" w:sz="4" w:space="0" w:color="auto"/>
            </w:tcBorders>
            <w:noWrap/>
            <w:vAlign w:val="bottom"/>
            <w:hideMark/>
          </w:tcPr>
          <w:p w:rsidR="003C3442" w:rsidRPr="005C007F" w14:paraId="01278F0F" w14:textId="77777777">
            <w:pPr>
              <w:jc w:val="right"/>
              <w:rPr>
                <w:kern w:val="0"/>
                <w:szCs w:val="22"/>
              </w:rPr>
            </w:pPr>
            <w:r w:rsidRPr="005C007F">
              <w:rPr>
                <w:kern w:val="0"/>
                <w:szCs w:val="22"/>
              </w:rPr>
              <w:t>403,372</w:t>
            </w:r>
          </w:p>
        </w:tc>
        <w:tc>
          <w:tcPr>
            <w:tcW w:w="1820" w:type="dxa"/>
            <w:tcBorders>
              <w:top w:val="nil"/>
              <w:left w:val="nil"/>
              <w:bottom w:val="single" w:sz="4" w:space="0" w:color="auto"/>
              <w:right w:val="single" w:sz="4" w:space="0" w:color="auto"/>
            </w:tcBorders>
            <w:noWrap/>
            <w:vAlign w:val="bottom"/>
            <w:hideMark/>
          </w:tcPr>
          <w:p w:rsidR="003C3442" w:rsidRPr="005C007F" w14:paraId="65A7DE48" w14:textId="77777777">
            <w:pPr>
              <w:jc w:val="right"/>
              <w:rPr>
                <w:kern w:val="0"/>
                <w:szCs w:val="22"/>
              </w:rPr>
            </w:pPr>
            <w:r w:rsidRPr="005C007F">
              <w:rPr>
                <w:kern w:val="0"/>
                <w:szCs w:val="22"/>
              </w:rPr>
              <w:t>400,541</w:t>
            </w:r>
          </w:p>
        </w:tc>
        <w:tc>
          <w:tcPr>
            <w:tcW w:w="1820" w:type="dxa"/>
            <w:tcBorders>
              <w:top w:val="nil"/>
              <w:left w:val="nil"/>
              <w:bottom w:val="single" w:sz="4" w:space="0" w:color="auto"/>
              <w:right w:val="single" w:sz="4" w:space="0" w:color="auto"/>
            </w:tcBorders>
            <w:noWrap/>
            <w:vAlign w:val="bottom"/>
            <w:hideMark/>
          </w:tcPr>
          <w:p w:rsidR="003C3442" w:rsidRPr="005C007F" w14:paraId="740753F6" w14:textId="77777777">
            <w:pPr>
              <w:rPr>
                <w:kern w:val="0"/>
                <w:szCs w:val="22"/>
              </w:rPr>
            </w:pPr>
            <w:r w:rsidRPr="005C007F">
              <w:rPr>
                <w:kern w:val="0"/>
                <w:szCs w:val="22"/>
              </w:rPr>
              <w:t xml:space="preserve"> $                 2,787 </w:t>
            </w:r>
          </w:p>
        </w:tc>
      </w:tr>
      <w:tr w14:paraId="036A9EBC"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DBCB8C2" w14:textId="77777777">
            <w:pPr>
              <w:jc w:val="right"/>
              <w:rPr>
                <w:kern w:val="0"/>
                <w:szCs w:val="22"/>
              </w:rPr>
            </w:pPr>
            <w:r w:rsidRPr="005C007F">
              <w:rPr>
                <w:kern w:val="0"/>
                <w:szCs w:val="22"/>
              </w:rPr>
              <w:t>47974</w:t>
            </w:r>
          </w:p>
        </w:tc>
        <w:tc>
          <w:tcPr>
            <w:tcW w:w="1820" w:type="dxa"/>
            <w:tcBorders>
              <w:top w:val="nil"/>
              <w:left w:val="nil"/>
              <w:bottom w:val="single" w:sz="4" w:space="0" w:color="auto"/>
              <w:right w:val="single" w:sz="4" w:space="0" w:color="auto"/>
            </w:tcBorders>
            <w:noWrap/>
            <w:vAlign w:val="bottom"/>
            <w:hideMark/>
          </w:tcPr>
          <w:p w:rsidR="003C3442" w:rsidRPr="005C007F" w14:paraId="5C08D9D2" w14:textId="77777777">
            <w:pPr>
              <w:rPr>
                <w:kern w:val="0"/>
                <w:szCs w:val="22"/>
              </w:rPr>
            </w:pPr>
            <w:r w:rsidRPr="005C007F">
              <w:rPr>
                <w:kern w:val="0"/>
                <w:szCs w:val="22"/>
              </w:rPr>
              <w:t>KYNE-TV</w:t>
            </w:r>
          </w:p>
        </w:tc>
        <w:tc>
          <w:tcPr>
            <w:tcW w:w="1820" w:type="dxa"/>
            <w:tcBorders>
              <w:top w:val="nil"/>
              <w:left w:val="nil"/>
              <w:bottom w:val="single" w:sz="4" w:space="0" w:color="auto"/>
              <w:right w:val="single" w:sz="4" w:space="0" w:color="auto"/>
            </w:tcBorders>
            <w:noWrap/>
            <w:vAlign w:val="bottom"/>
            <w:hideMark/>
          </w:tcPr>
          <w:p w:rsidR="003C3442" w:rsidRPr="005C007F" w14:paraId="5A9923FB" w14:textId="77777777">
            <w:pPr>
              <w:jc w:val="right"/>
              <w:rPr>
                <w:kern w:val="0"/>
                <w:szCs w:val="22"/>
              </w:rPr>
            </w:pPr>
            <w:r w:rsidRPr="005C007F">
              <w:rPr>
                <w:kern w:val="0"/>
                <w:szCs w:val="22"/>
              </w:rPr>
              <w:t>1,089,692</w:t>
            </w:r>
          </w:p>
        </w:tc>
        <w:tc>
          <w:tcPr>
            <w:tcW w:w="1820" w:type="dxa"/>
            <w:tcBorders>
              <w:top w:val="nil"/>
              <w:left w:val="nil"/>
              <w:bottom w:val="single" w:sz="4" w:space="0" w:color="auto"/>
              <w:right w:val="single" w:sz="4" w:space="0" w:color="auto"/>
            </w:tcBorders>
            <w:noWrap/>
            <w:vAlign w:val="bottom"/>
            <w:hideMark/>
          </w:tcPr>
          <w:p w:rsidR="003C3442" w:rsidRPr="005C007F" w14:paraId="40063418" w14:textId="77777777">
            <w:pPr>
              <w:jc w:val="right"/>
              <w:rPr>
                <w:kern w:val="0"/>
                <w:szCs w:val="22"/>
              </w:rPr>
            </w:pPr>
            <w:r w:rsidRPr="005C007F">
              <w:rPr>
                <w:kern w:val="0"/>
                <w:szCs w:val="22"/>
              </w:rPr>
              <w:t>1,089,546</w:t>
            </w:r>
          </w:p>
        </w:tc>
        <w:tc>
          <w:tcPr>
            <w:tcW w:w="1820" w:type="dxa"/>
            <w:tcBorders>
              <w:top w:val="nil"/>
              <w:left w:val="nil"/>
              <w:bottom w:val="single" w:sz="4" w:space="0" w:color="auto"/>
              <w:right w:val="single" w:sz="4" w:space="0" w:color="auto"/>
            </w:tcBorders>
            <w:noWrap/>
            <w:vAlign w:val="bottom"/>
            <w:hideMark/>
          </w:tcPr>
          <w:p w:rsidR="003C3442" w:rsidRPr="005C007F" w14:paraId="49094360" w14:textId="77777777">
            <w:pPr>
              <w:rPr>
                <w:kern w:val="0"/>
                <w:szCs w:val="22"/>
              </w:rPr>
            </w:pPr>
            <w:r w:rsidRPr="005C007F">
              <w:rPr>
                <w:kern w:val="0"/>
                <w:szCs w:val="22"/>
              </w:rPr>
              <w:t xml:space="preserve"> $                 7,580 </w:t>
            </w:r>
          </w:p>
        </w:tc>
      </w:tr>
      <w:tr w14:paraId="583D7BD2"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C583225" w14:textId="77777777">
            <w:pPr>
              <w:jc w:val="right"/>
              <w:rPr>
                <w:kern w:val="0"/>
                <w:szCs w:val="22"/>
              </w:rPr>
            </w:pPr>
            <w:r w:rsidRPr="005C007F">
              <w:rPr>
                <w:kern w:val="0"/>
                <w:szCs w:val="22"/>
              </w:rPr>
              <w:t>53820</w:t>
            </w:r>
          </w:p>
        </w:tc>
        <w:tc>
          <w:tcPr>
            <w:tcW w:w="1820" w:type="dxa"/>
            <w:tcBorders>
              <w:top w:val="nil"/>
              <w:left w:val="nil"/>
              <w:bottom w:val="single" w:sz="4" w:space="0" w:color="auto"/>
              <w:right w:val="single" w:sz="4" w:space="0" w:color="auto"/>
            </w:tcBorders>
            <w:noWrap/>
            <w:vAlign w:val="bottom"/>
            <w:hideMark/>
          </w:tcPr>
          <w:p w:rsidR="003C3442" w:rsidRPr="005C007F" w14:paraId="4E88707C" w14:textId="77777777">
            <w:pPr>
              <w:rPr>
                <w:kern w:val="0"/>
                <w:szCs w:val="22"/>
              </w:rPr>
            </w:pPr>
            <w:r w:rsidRPr="005C007F">
              <w:rPr>
                <w:kern w:val="0"/>
                <w:szCs w:val="22"/>
              </w:rPr>
              <w:t>KYOU-TV</w:t>
            </w:r>
          </w:p>
        </w:tc>
        <w:tc>
          <w:tcPr>
            <w:tcW w:w="1820" w:type="dxa"/>
            <w:tcBorders>
              <w:top w:val="nil"/>
              <w:left w:val="nil"/>
              <w:bottom w:val="single" w:sz="4" w:space="0" w:color="auto"/>
              <w:right w:val="single" w:sz="4" w:space="0" w:color="auto"/>
            </w:tcBorders>
            <w:noWrap/>
            <w:vAlign w:val="bottom"/>
            <w:hideMark/>
          </w:tcPr>
          <w:p w:rsidR="003C3442" w:rsidRPr="005C007F" w14:paraId="635023FB" w14:textId="77777777">
            <w:pPr>
              <w:jc w:val="right"/>
              <w:rPr>
                <w:kern w:val="0"/>
                <w:szCs w:val="22"/>
              </w:rPr>
            </w:pPr>
            <w:r w:rsidRPr="005C007F">
              <w:rPr>
                <w:kern w:val="0"/>
                <w:szCs w:val="22"/>
              </w:rPr>
              <w:t>679,167</w:t>
            </w:r>
          </w:p>
        </w:tc>
        <w:tc>
          <w:tcPr>
            <w:tcW w:w="1820" w:type="dxa"/>
            <w:tcBorders>
              <w:top w:val="nil"/>
              <w:left w:val="nil"/>
              <w:bottom w:val="single" w:sz="4" w:space="0" w:color="auto"/>
              <w:right w:val="single" w:sz="4" w:space="0" w:color="auto"/>
            </w:tcBorders>
            <w:noWrap/>
            <w:vAlign w:val="bottom"/>
            <w:hideMark/>
          </w:tcPr>
          <w:p w:rsidR="003C3442" w:rsidRPr="005C007F" w14:paraId="14813358" w14:textId="77777777">
            <w:pPr>
              <w:jc w:val="right"/>
              <w:rPr>
                <w:kern w:val="0"/>
                <w:szCs w:val="22"/>
              </w:rPr>
            </w:pPr>
            <w:r w:rsidRPr="005C007F">
              <w:rPr>
                <w:kern w:val="0"/>
                <w:szCs w:val="22"/>
              </w:rPr>
              <w:t>668,722</w:t>
            </w:r>
          </w:p>
        </w:tc>
        <w:tc>
          <w:tcPr>
            <w:tcW w:w="1820" w:type="dxa"/>
            <w:tcBorders>
              <w:top w:val="nil"/>
              <w:left w:val="nil"/>
              <w:bottom w:val="single" w:sz="4" w:space="0" w:color="auto"/>
              <w:right w:val="single" w:sz="4" w:space="0" w:color="auto"/>
            </w:tcBorders>
            <w:noWrap/>
            <w:vAlign w:val="bottom"/>
            <w:hideMark/>
          </w:tcPr>
          <w:p w:rsidR="003C3442" w:rsidRPr="005C007F" w14:paraId="3B9B84AC" w14:textId="77777777">
            <w:pPr>
              <w:rPr>
                <w:kern w:val="0"/>
                <w:szCs w:val="22"/>
              </w:rPr>
            </w:pPr>
            <w:r w:rsidRPr="005C007F">
              <w:rPr>
                <w:kern w:val="0"/>
                <w:szCs w:val="22"/>
              </w:rPr>
              <w:t xml:space="preserve"> $                 4,652 </w:t>
            </w:r>
          </w:p>
        </w:tc>
      </w:tr>
      <w:tr w14:paraId="5169FA4A"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9C4101D" w14:textId="77777777">
            <w:pPr>
              <w:jc w:val="right"/>
              <w:rPr>
                <w:kern w:val="0"/>
                <w:szCs w:val="22"/>
              </w:rPr>
            </w:pPr>
            <w:r w:rsidRPr="005C007F">
              <w:rPr>
                <w:kern w:val="0"/>
                <w:szCs w:val="22"/>
              </w:rPr>
              <w:t>36003</w:t>
            </w:r>
          </w:p>
        </w:tc>
        <w:tc>
          <w:tcPr>
            <w:tcW w:w="1820" w:type="dxa"/>
            <w:tcBorders>
              <w:top w:val="nil"/>
              <w:left w:val="nil"/>
              <w:bottom w:val="single" w:sz="4" w:space="0" w:color="auto"/>
              <w:right w:val="single" w:sz="4" w:space="0" w:color="auto"/>
            </w:tcBorders>
            <w:noWrap/>
            <w:vAlign w:val="bottom"/>
            <w:hideMark/>
          </w:tcPr>
          <w:p w:rsidR="003C3442" w:rsidRPr="005C007F" w14:paraId="01AB06CD" w14:textId="77777777">
            <w:pPr>
              <w:rPr>
                <w:kern w:val="0"/>
                <w:szCs w:val="22"/>
              </w:rPr>
            </w:pPr>
            <w:r w:rsidRPr="005C007F">
              <w:rPr>
                <w:kern w:val="0"/>
                <w:szCs w:val="22"/>
              </w:rPr>
              <w:t>KYTV</w:t>
            </w:r>
          </w:p>
        </w:tc>
        <w:tc>
          <w:tcPr>
            <w:tcW w:w="1820" w:type="dxa"/>
            <w:tcBorders>
              <w:top w:val="nil"/>
              <w:left w:val="nil"/>
              <w:bottom w:val="single" w:sz="4" w:space="0" w:color="auto"/>
              <w:right w:val="single" w:sz="4" w:space="0" w:color="auto"/>
            </w:tcBorders>
            <w:noWrap/>
            <w:vAlign w:val="bottom"/>
            <w:hideMark/>
          </w:tcPr>
          <w:p w:rsidR="003C3442" w:rsidRPr="005C007F" w14:paraId="193086EB" w14:textId="77777777">
            <w:pPr>
              <w:jc w:val="right"/>
              <w:rPr>
                <w:kern w:val="0"/>
                <w:szCs w:val="22"/>
              </w:rPr>
            </w:pPr>
            <w:r w:rsidRPr="005C007F">
              <w:rPr>
                <w:kern w:val="0"/>
                <w:szCs w:val="22"/>
              </w:rPr>
              <w:t>1,129,940</w:t>
            </w:r>
          </w:p>
        </w:tc>
        <w:tc>
          <w:tcPr>
            <w:tcW w:w="1820" w:type="dxa"/>
            <w:tcBorders>
              <w:top w:val="nil"/>
              <w:left w:val="nil"/>
              <w:bottom w:val="single" w:sz="4" w:space="0" w:color="auto"/>
              <w:right w:val="single" w:sz="4" w:space="0" w:color="auto"/>
            </w:tcBorders>
            <w:noWrap/>
            <w:vAlign w:val="bottom"/>
            <w:hideMark/>
          </w:tcPr>
          <w:p w:rsidR="003C3442" w:rsidRPr="005C007F" w14:paraId="75B4B1CC" w14:textId="77777777">
            <w:pPr>
              <w:jc w:val="right"/>
              <w:rPr>
                <w:kern w:val="0"/>
                <w:szCs w:val="22"/>
              </w:rPr>
            </w:pPr>
            <w:r w:rsidRPr="005C007F">
              <w:rPr>
                <w:kern w:val="0"/>
                <w:szCs w:val="22"/>
              </w:rPr>
              <w:t>1,117,420</w:t>
            </w:r>
          </w:p>
        </w:tc>
        <w:tc>
          <w:tcPr>
            <w:tcW w:w="1820" w:type="dxa"/>
            <w:tcBorders>
              <w:top w:val="nil"/>
              <w:left w:val="nil"/>
              <w:bottom w:val="single" w:sz="4" w:space="0" w:color="auto"/>
              <w:right w:val="single" w:sz="4" w:space="0" w:color="auto"/>
            </w:tcBorders>
            <w:noWrap/>
            <w:vAlign w:val="bottom"/>
            <w:hideMark/>
          </w:tcPr>
          <w:p w:rsidR="003C3442" w:rsidRPr="005C007F" w14:paraId="3015DA71" w14:textId="77777777">
            <w:pPr>
              <w:rPr>
                <w:kern w:val="0"/>
                <w:szCs w:val="22"/>
              </w:rPr>
            </w:pPr>
            <w:r w:rsidRPr="005C007F">
              <w:rPr>
                <w:kern w:val="0"/>
                <w:szCs w:val="22"/>
              </w:rPr>
              <w:t xml:space="preserve"> $                 7,774 </w:t>
            </w:r>
          </w:p>
        </w:tc>
      </w:tr>
      <w:tr w14:paraId="6AD3C746"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9B3CF88" w14:textId="77777777">
            <w:pPr>
              <w:jc w:val="right"/>
              <w:rPr>
                <w:kern w:val="0"/>
                <w:szCs w:val="22"/>
              </w:rPr>
            </w:pPr>
            <w:r w:rsidRPr="005C007F">
              <w:rPr>
                <w:kern w:val="0"/>
                <w:szCs w:val="22"/>
              </w:rPr>
              <w:t>55644</w:t>
            </w:r>
          </w:p>
        </w:tc>
        <w:tc>
          <w:tcPr>
            <w:tcW w:w="1820" w:type="dxa"/>
            <w:tcBorders>
              <w:top w:val="nil"/>
              <w:left w:val="nil"/>
              <w:bottom w:val="single" w:sz="4" w:space="0" w:color="auto"/>
              <w:right w:val="single" w:sz="4" w:space="0" w:color="auto"/>
            </w:tcBorders>
            <w:noWrap/>
            <w:vAlign w:val="bottom"/>
            <w:hideMark/>
          </w:tcPr>
          <w:p w:rsidR="003C3442" w:rsidRPr="005C007F" w14:paraId="322D8EC4" w14:textId="77777777">
            <w:pPr>
              <w:rPr>
                <w:kern w:val="0"/>
                <w:szCs w:val="22"/>
              </w:rPr>
            </w:pPr>
            <w:r w:rsidRPr="005C007F">
              <w:rPr>
                <w:kern w:val="0"/>
                <w:szCs w:val="22"/>
              </w:rPr>
              <w:t>KYTX</w:t>
            </w:r>
          </w:p>
        </w:tc>
        <w:tc>
          <w:tcPr>
            <w:tcW w:w="1820" w:type="dxa"/>
            <w:tcBorders>
              <w:top w:val="nil"/>
              <w:left w:val="nil"/>
              <w:bottom w:val="single" w:sz="4" w:space="0" w:color="auto"/>
              <w:right w:val="single" w:sz="4" w:space="0" w:color="auto"/>
            </w:tcBorders>
            <w:noWrap/>
            <w:vAlign w:val="bottom"/>
            <w:hideMark/>
          </w:tcPr>
          <w:p w:rsidR="003C3442" w:rsidRPr="005C007F" w14:paraId="18CAC06F" w14:textId="77777777">
            <w:pPr>
              <w:jc w:val="right"/>
              <w:rPr>
                <w:kern w:val="0"/>
                <w:szCs w:val="22"/>
              </w:rPr>
            </w:pPr>
            <w:r w:rsidRPr="005C007F">
              <w:rPr>
                <w:kern w:val="0"/>
                <w:szCs w:val="22"/>
              </w:rPr>
              <w:t>956,234</w:t>
            </w:r>
          </w:p>
        </w:tc>
        <w:tc>
          <w:tcPr>
            <w:tcW w:w="1820" w:type="dxa"/>
            <w:tcBorders>
              <w:top w:val="nil"/>
              <w:left w:val="nil"/>
              <w:bottom w:val="single" w:sz="4" w:space="0" w:color="auto"/>
              <w:right w:val="single" w:sz="4" w:space="0" w:color="auto"/>
            </w:tcBorders>
            <w:noWrap/>
            <w:vAlign w:val="bottom"/>
            <w:hideMark/>
          </w:tcPr>
          <w:p w:rsidR="003C3442" w:rsidRPr="005C007F" w14:paraId="354523E3" w14:textId="77777777">
            <w:pPr>
              <w:jc w:val="right"/>
              <w:rPr>
                <w:kern w:val="0"/>
                <w:szCs w:val="22"/>
              </w:rPr>
            </w:pPr>
            <w:r w:rsidRPr="005C007F">
              <w:rPr>
                <w:kern w:val="0"/>
                <w:szCs w:val="22"/>
              </w:rPr>
              <w:t>955,262</w:t>
            </w:r>
          </w:p>
        </w:tc>
        <w:tc>
          <w:tcPr>
            <w:tcW w:w="1820" w:type="dxa"/>
            <w:tcBorders>
              <w:top w:val="nil"/>
              <w:left w:val="nil"/>
              <w:bottom w:val="single" w:sz="4" w:space="0" w:color="auto"/>
              <w:right w:val="single" w:sz="4" w:space="0" w:color="auto"/>
            </w:tcBorders>
            <w:noWrap/>
            <w:vAlign w:val="bottom"/>
            <w:hideMark/>
          </w:tcPr>
          <w:p w:rsidR="003C3442" w:rsidRPr="005C007F" w14:paraId="387E92D5" w14:textId="77777777">
            <w:pPr>
              <w:rPr>
                <w:kern w:val="0"/>
                <w:szCs w:val="22"/>
              </w:rPr>
            </w:pPr>
            <w:r w:rsidRPr="005C007F">
              <w:rPr>
                <w:kern w:val="0"/>
                <w:szCs w:val="22"/>
              </w:rPr>
              <w:t xml:space="preserve"> $                 6,646 </w:t>
            </w:r>
          </w:p>
        </w:tc>
      </w:tr>
      <w:tr w14:paraId="04631437"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990B6B9" w14:textId="77777777">
            <w:pPr>
              <w:jc w:val="right"/>
              <w:rPr>
                <w:kern w:val="0"/>
                <w:szCs w:val="22"/>
              </w:rPr>
            </w:pPr>
            <w:r w:rsidRPr="005C007F">
              <w:rPr>
                <w:kern w:val="0"/>
                <w:szCs w:val="22"/>
              </w:rPr>
              <w:t>13815</w:t>
            </w:r>
          </w:p>
        </w:tc>
        <w:tc>
          <w:tcPr>
            <w:tcW w:w="1820" w:type="dxa"/>
            <w:tcBorders>
              <w:top w:val="nil"/>
              <w:left w:val="nil"/>
              <w:bottom w:val="single" w:sz="4" w:space="0" w:color="auto"/>
              <w:right w:val="single" w:sz="4" w:space="0" w:color="auto"/>
            </w:tcBorders>
            <w:noWrap/>
            <w:vAlign w:val="bottom"/>
            <w:hideMark/>
          </w:tcPr>
          <w:p w:rsidR="003C3442" w:rsidRPr="005C007F" w14:paraId="1FBEBF6F" w14:textId="77777777">
            <w:pPr>
              <w:rPr>
                <w:kern w:val="0"/>
                <w:szCs w:val="22"/>
              </w:rPr>
            </w:pPr>
            <w:r w:rsidRPr="005C007F">
              <w:rPr>
                <w:kern w:val="0"/>
                <w:szCs w:val="22"/>
              </w:rPr>
              <w:t>KYUR</w:t>
            </w:r>
          </w:p>
        </w:tc>
        <w:tc>
          <w:tcPr>
            <w:tcW w:w="1820" w:type="dxa"/>
            <w:tcBorders>
              <w:top w:val="nil"/>
              <w:left w:val="nil"/>
              <w:bottom w:val="single" w:sz="4" w:space="0" w:color="auto"/>
              <w:right w:val="single" w:sz="4" w:space="0" w:color="auto"/>
            </w:tcBorders>
            <w:noWrap/>
            <w:vAlign w:val="bottom"/>
            <w:hideMark/>
          </w:tcPr>
          <w:p w:rsidR="003C3442" w:rsidRPr="005C007F" w14:paraId="73C2D233" w14:textId="77777777">
            <w:pPr>
              <w:jc w:val="right"/>
              <w:rPr>
                <w:kern w:val="0"/>
                <w:szCs w:val="22"/>
              </w:rPr>
            </w:pPr>
            <w:r w:rsidRPr="005C007F">
              <w:rPr>
                <w:kern w:val="0"/>
                <w:szCs w:val="22"/>
              </w:rPr>
              <w:t>397,084</w:t>
            </w:r>
          </w:p>
        </w:tc>
        <w:tc>
          <w:tcPr>
            <w:tcW w:w="1820" w:type="dxa"/>
            <w:tcBorders>
              <w:top w:val="nil"/>
              <w:left w:val="nil"/>
              <w:bottom w:val="single" w:sz="4" w:space="0" w:color="auto"/>
              <w:right w:val="single" w:sz="4" w:space="0" w:color="auto"/>
            </w:tcBorders>
            <w:noWrap/>
            <w:vAlign w:val="bottom"/>
            <w:hideMark/>
          </w:tcPr>
          <w:p w:rsidR="003C3442" w:rsidRPr="005C007F" w14:paraId="1406D64E" w14:textId="77777777">
            <w:pPr>
              <w:jc w:val="right"/>
              <w:rPr>
                <w:kern w:val="0"/>
                <w:szCs w:val="22"/>
              </w:rPr>
            </w:pPr>
            <w:r w:rsidRPr="005C007F">
              <w:rPr>
                <w:kern w:val="0"/>
                <w:szCs w:val="22"/>
              </w:rPr>
              <w:t>395,055</w:t>
            </w:r>
          </w:p>
        </w:tc>
        <w:tc>
          <w:tcPr>
            <w:tcW w:w="1820" w:type="dxa"/>
            <w:tcBorders>
              <w:top w:val="nil"/>
              <w:left w:val="nil"/>
              <w:bottom w:val="single" w:sz="4" w:space="0" w:color="auto"/>
              <w:right w:val="single" w:sz="4" w:space="0" w:color="auto"/>
            </w:tcBorders>
            <w:noWrap/>
            <w:vAlign w:val="bottom"/>
            <w:hideMark/>
          </w:tcPr>
          <w:p w:rsidR="003C3442" w:rsidRPr="005C007F" w14:paraId="655837D7" w14:textId="77777777">
            <w:pPr>
              <w:rPr>
                <w:kern w:val="0"/>
                <w:szCs w:val="22"/>
              </w:rPr>
            </w:pPr>
            <w:r w:rsidRPr="005C007F">
              <w:rPr>
                <w:kern w:val="0"/>
                <w:szCs w:val="22"/>
              </w:rPr>
              <w:t xml:space="preserve"> $                 2,748 </w:t>
            </w:r>
          </w:p>
        </w:tc>
      </w:tr>
      <w:tr w14:paraId="489ABADC"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80B450A" w14:textId="77777777">
            <w:pPr>
              <w:jc w:val="right"/>
              <w:rPr>
                <w:kern w:val="0"/>
                <w:szCs w:val="22"/>
              </w:rPr>
            </w:pPr>
            <w:r w:rsidRPr="005C007F">
              <w:rPr>
                <w:kern w:val="0"/>
                <w:szCs w:val="22"/>
              </w:rPr>
              <w:t>5237</w:t>
            </w:r>
          </w:p>
        </w:tc>
        <w:tc>
          <w:tcPr>
            <w:tcW w:w="1820" w:type="dxa"/>
            <w:tcBorders>
              <w:top w:val="nil"/>
              <w:left w:val="nil"/>
              <w:bottom w:val="single" w:sz="4" w:space="0" w:color="auto"/>
              <w:right w:val="single" w:sz="4" w:space="0" w:color="auto"/>
            </w:tcBorders>
            <w:noWrap/>
            <w:vAlign w:val="bottom"/>
            <w:hideMark/>
          </w:tcPr>
          <w:p w:rsidR="003C3442" w:rsidRPr="005C007F" w14:paraId="13648047" w14:textId="77777777">
            <w:pPr>
              <w:rPr>
                <w:kern w:val="0"/>
                <w:szCs w:val="22"/>
              </w:rPr>
            </w:pPr>
            <w:r w:rsidRPr="005C007F">
              <w:rPr>
                <w:kern w:val="0"/>
                <w:szCs w:val="22"/>
              </w:rPr>
              <w:t>KYUS-TV</w:t>
            </w:r>
          </w:p>
        </w:tc>
        <w:tc>
          <w:tcPr>
            <w:tcW w:w="1820" w:type="dxa"/>
            <w:tcBorders>
              <w:top w:val="nil"/>
              <w:left w:val="nil"/>
              <w:bottom w:val="single" w:sz="4" w:space="0" w:color="auto"/>
              <w:right w:val="single" w:sz="4" w:space="0" w:color="auto"/>
            </w:tcBorders>
            <w:noWrap/>
            <w:vAlign w:val="bottom"/>
            <w:hideMark/>
          </w:tcPr>
          <w:p w:rsidR="003C3442" w:rsidRPr="005C007F" w14:paraId="1199F000" w14:textId="77777777">
            <w:pPr>
              <w:jc w:val="right"/>
              <w:rPr>
                <w:kern w:val="0"/>
                <w:szCs w:val="22"/>
              </w:rPr>
            </w:pPr>
            <w:r w:rsidRPr="005C007F">
              <w:rPr>
                <w:kern w:val="0"/>
                <w:szCs w:val="22"/>
              </w:rPr>
              <w:t>12,525</w:t>
            </w:r>
          </w:p>
        </w:tc>
        <w:tc>
          <w:tcPr>
            <w:tcW w:w="1820" w:type="dxa"/>
            <w:tcBorders>
              <w:top w:val="nil"/>
              <w:left w:val="nil"/>
              <w:bottom w:val="single" w:sz="4" w:space="0" w:color="auto"/>
              <w:right w:val="single" w:sz="4" w:space="0" w:color="auto"/>
            </w:tcBorders>
            <w:noWrap/>
            <w:vAlign w:val="bottom"/>
            <w:hideMark/>
          </w:tcPr>
          <w:p w:rsidR="003C3442" w:rsidRPr="005C007F" w14:paraId="5998D90F" w14:textId="77777777">
            <w:pPr>
              <w:jc w:val="right"/>
              <w:rPr>
                <w:kern w:val="0"/>
                <w:szCs w:val="22"/>
              </w:rPr>
            </w:pPr>
            <w:r w:rsidRPr="005C007F">
              <w:rPr>
                <w:kern w:val="0"/>
                <w:szCs w:val="22"/>
              </w:rPr>
              <w:t>12,495</w:t>
            </w:r>
          </w:p>
        </w:tc>
        <w:tc>
          <w:tcPr>
            <w:tcW w:w="1820" w:type="dxa"/>
            <w:tcBorders>
              <w:top w:val="nil"/>
              <w:left w:val="nil"/>
              <w:bottom w:val="single" w:sz="4" w:space="0" w:color="auto"/>
              <w:right w:val="single" w:sz="4" w:space="0" w:color="auto"/>
            </w:tcBorders>
            <w:noWrap/>
            <w:vAlign w:val="bottom"/>
            <w:hideMark/>
          </w:tcPr>
          <w:p w:rsidR="003C3442" w:rsidRPr="005C007F" w14:paraId="57CC02F8" w14:textId="77777777">
            <w:pPr>
              <w:rPr>
                <w:kern w:val="0"/>
                <w:szCs w:val="22"/>
              </w:rPr>
            </w:pPr>
            <w:r w:rsidRPr="005C007F">
              <w:rPr>
                <w:kern w:val="0"/>
                <w:szCs w:val="22"/>
              </w:rPr>
              <w:t xml:space="preserve"> $                     87 </w:t>
            </w:r>
          </w:p>
        </w:tc>
      </w:tr>
      <w:tr w14:paraId="6819FE40"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2FF70CC" w14:textId="77777777">
            <w:pPr>
              <w:jc w:val="right"/>
              <w:rPr>
                <w:kern w:val="0"/>
                <w:szCs w:val="22"/>
              </w:rPr>
            </w:pPr>
            <w:r w:rsidRPr="005C007F">
              <w:rPr>
                <w:kern w:val="0"/>
                <w:szCs w:val="22"/>
              </w:rPr>
              <w:t>33752</w:t>
            </w:r>
          </w:p>
        </w:tc>
        <w:tc>
          <w:tcPr>
            <w:tcW w:w="1820" w:type="dxa"/>
            <w:tcBorders>
              <w:top w:val="nil"/>
              <w:left w:val="nil"/>
              <w:bottom w:val="single" w:sz="4" w:space="0" w:color="auto"/>
              <w:right w:val="single" w:sz="4" w:space="0" w:color="auto"/>
            </w:tcBorders>
            <w:noWrap/>
            <w:vAlign w:val="bottom"/>
            <w:hideMark/>
          </w:tcPr>
          <w:p w:rsidR="003C3442" w:rsidRPr="005C007F" w14:paraId="4C972B02" w14:textId="77777777">
            <w:pPr>
              <w:rPr>
                <w:kern w:val="0"/>
                <w:szCs w:val="22"/>
              </w:rPr>
            </w:pPr>
            <w:r w:rsidRPr="005C007F">
              <w:rPr>
                <w:kern w:val="0"/>
                <w:szCs w:val="22"/>
              </w:rPr>
              <w:t>KYVE</w:t>
            </w:r>
          </w:p>
        </w:tc>
        <w:tc>
          <w:tcPr>
            <w:tcW w:w="1820" w:type="dxa"/>
            <w:tcBorders>
              <w:top w:val="nil"/>
              <w:left w:val="nil"/>
              <w:bottom w:val="single" w:sz="4" w:space="0" w:color="auto"/>
              <w:right w:val="single" w:sz="4" w:space="0" w:color="auto"/>
            </w:tcBorders>
            <w:noWrap/>
            <w:vAlign w:val="bottom"/>
            <w:hideMark/>
          </w:tcPr>
          <w:p w:rsidR="003C3442" w:rsidRPr="005C007F" w14:paraId="5E59D0F4" w14:textId="77777777">
            <w:pPr>
              <w:jc w:val="right"/>
              <w:rPr>
                <w:kern w:val="0"/>
                <w:szCs w:val="22"/>
              </w:rPr>
            </w:pPr>
            <w:r w:rsidRPr="005C007F">
              <w:rPr>
                <w:kern w:val="0"/>
                <w:szCs w:val="22"/>
              </w:rPr>
              <w:t>317,640</w:t>
            </w:r>
          </w:p>
        </w:tc>
        <w:tc>
          <w:tcPr>
            <w:tcW w:w="1820" w:type="dxa"/>
            <w:tcBorders>
              <w:top w:val="nil"/>
              <w:left w:val="nil"/>
              <w:bottom w:val="single" w:sz="4" w:space="0" w:color="auto"/>
              <w:right w:val="single" w:sz="4" w:space="0" w:color="auto"/>
            </w:tcBorders>
            <w:noWrap/>
            <w:vAlign w:val="bottom"/>
            <w:hideMark/>
          </w:tcPr>
          <w:p w:rsidR="003C3442" w:rsidRPr="005C007F" w14:paraId="36B209B1" w14:textId="77777777">
            <w:pPr>
              <w:jc w:val="right"/>
              <w:rPr>
                <w:kern w:val="0"/>
                <w:szCs w:val="22"/>
              </w:rPr>
            </w:pPr>
            <w:r w:rsidRPr="005C007F">
              <w:rPr>
                <w:kern w:val="0"/>
                <w:szCs w:val="22"/>
              </w:rPr>
              <w:t>273,973</w:t>
            </w:r>
          </w:p>
        </w:tc>
        <w:tc>
          <w:tcPr>
            <w:tcW w:w="1820" w:type="dxa"/>
            <w:tcBorders>
              <w:top w:val="nil"/>
              <w:left w:val="nil"/>
              <w:bottom w:val="single" w:sz="4" w:space="0" w:color="auto"/>
              <w:right w:val="single" w:sz="4" w:space="0" w:color="auto"/>
            </w:tcBorders>
            <w:noWrap/>
            <w:vAlign w:val="bottom"/>
            <w:hideMark/>
          </w:tcPr>
          <w:p w:rsidR="003C3442" w:rsidRPr="005C007F" w14:paraId="672A981A" w14:textId="77777777">
            <w:pPr>
              <w:rPr>
                <w:kern w:val="0"/>
                <w:szCs w:val="22"/>
              </w:rPr>
            </w:pPr>
            <w:r w:rsidRPr="005C007F">
              <w:rPr>
                <w:kern w:val="0"/>
                <w:szCs w:val="22"/>
              </w:rPr>
              <w:t xml:space="preserve"> $                 1,906 </w:t>
            </w:r>
          </w:p>
        </w:tc>
      </w:tr>
      <w:tr w14:paraId="4ABE4CBD"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83BD12A" w14:textId="77777777">
            <w:pPr>
              <w:jc w:val="right"/>
              <w:rPr>
                <w:kern w:val="0"/>
                <w:szCs w:val="22"/>
              </w:rPr>
            </w:pPr>
            <w:r w:rsidRPr="005C007F">
              <w:rPr>
                <w:kern w:val="0"/>
                <w:szCs w:val="22"/>
              </w:rPr>
              <w:t>55762</w:t>
            </w:r>
          </w:p>
        </w:tc>
        <w:tc>
          <w:tcPr>
            <w:tcW w:w="1820" w:type="dxa"/>
            <w:tcBorders>
              <w:top w:val="nil"/>
              <w:left w:val="nil"/>
              <w:bottom w:val="single" w:sz="4" w:space="0" w:color="auto"/>
              <w:right w:val="single" w:sz="4" w:space="0" w:color="auto"/>
            </w:tcBorders>
            <w:noWrap/>
            <w:vAlign w:val="bottom"/>
            <w:hideMark/>
          </w:tcPr>
          <w:p w:rsidR="003C3442" w:rsidRPr="005C007F" w14:paraId="39D41206" w14:textId="77777777">
            <w:pPr>
              <w:rPr>
                <w:kern w:val="0"/>
                <w:szCs w:val="22"/>
              </w:rPr>
            </w:pPr>
            <w:r w:rsidRPr="005C007F">
              <w:rPr>
                <w:kern w:val="0"/>
                <w:szCs w:val="22"/>
              </w:rPr>
              <w:t>KYVV-TV</w:t>
            </w:r>
          </w:p>
        </w:tc>
        <w:tc>
          <w:tcPr>
            <w:tcW w:w="1820" w:type="dxa"/>
            <w:tcBorders>
              <w:top w:val="nil"/>
              <w:left w:val="nil"/>
              <w:bottom w:val="single" w:sz="4" w:space="0" w:color="auto"/>
              <w:right w:val="single" w:sz="4" w:space="0" w:color="auto"/>
            </w:tcBorders>
            <w:noWrap/>
            <w:vAlign w:val="bottom"/>
            <w:hideMark/>
          </w:tcPr>
          <w:p w:rsidR="003C3442" w:rsidRPr="005C007F" w14:paraId="17C43AE3" w14:textId="77777777">
            <w:pPr>
              <w:jc w:val="right"/>
              <w:rPr>
                <w:kern w:val="0"/>
                <w:szCs w:val="22"/>
              </w:rPr>
            </w:pPr>
            <w:r w:rsidRPr="005C007F">
              <w:rPr>
                <w:kern w:val="0"/>
                <w:szCs w:val="22"/>
              </w:rPr>
              <w:t>51,859</w:t>
            </w:r>
          </w:p>
        </w:tc>
        <w:tc>
          <w:tcPr>
            <w:tcW w:w="1820" w:type="dxa"/>
            <w:tcBorders>
              <w:top w:val="nil"/>
              <w:left w:val="nil"/>
              <w:bottom w:val="single" w:sz="4" w:space="0" w:color="auto"/>
              <w:right w:val="single" w:sz="4" w:space="0" w:color="auto"/>
            </w:tcBorders>
            <w:noWrap/>
            <w:vAlign w:val="bottom"/>
            <w:hideMark/>
          </w:tcPr>
          <w:p w:rsidR="003C3442" w:rsidRPr="005C007F" w14:paraId="5E13CD9C" w14:textId="77777777">
            <w:pPr>
              <w:jc w:val="right"/>
              <w:rPr>
                <w:kern w:val="0"/>
                <w:szCs w:val="22"/>
              </w:rPr>
            </w:pPr>
            <w:r w:rsidRPr="005C007F">
              <w:rPr>
                <w:kern w:val="0"/>
                <w:szCs w:val="22"/>
              </w:rPr>
              <w:t>51,856</w:t>
            </w:r>
          </w:p>
        </w:tc>
        <w:tc>
          <w:tcPr>
            <w:tcW w:w="1820" w:type="dxa"/>
            <w:tcBorders>
              <w:top w:val="nil"/>
              <w:left w:val="nil"/>
              <w:bottom w:val="single" w:sz="4" w:space="0" w:color="auto"/>
              <w:right w:val="single" w:sz="4" w:space="0" w:color="auto"/>
            </w:tcBorders>
            <w:noWrap/>
            <w:vAlign w:val="bottom"/>
            <w:hideMark/>
          </w:tcPr>
          <w:p w:rsidR="003C3442" w:rsidRPr="005C007F" w14:paraId="38C3CDE3" w14:textId="77777777">
            <w:pPr>
              <w:rPr>
                <w:kern w:val="0"/>
                <w:szCs w:val="22"/>
              </w:rPr>
            </w:pPr>
            <w:r w:rsidRPr="005C007F">
              <w:rPr>
                <w:kern w:val="0"/>
                <w:szCs w:val="22"/>
              </w:rPr>
              <w:t xml:space="preserve"> $                   361 </w:t>
            </w:r>
          </w:p>
        </w:tc>
      </w:tr>
      <w:tr w14:paraId="1D133624"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192CF3F" w14:textId="77777777">
            <w:pPr>
              <w:jc w:val="right"/>
              <w:rPr>
                <w:kern w:val="0"/>
                <w:szCs w:val="22"/>
              </w:rPr>
            </w:pPr>
            <w:r w:rsidRPr="005C007F">
              <w:rPr>
                <w:kern w:val="0"/>
                <w:szCs w:val="22"/>
              </w:rPr>
              <w:t>25453</w:t>
            </w:r>
          </w:p>
        </w:tc>
        <w:tc>
          <w:tcPr>
            <w:tcW w:w="1820" w:type="dxa"/>
            <w:tcBorders>
              <w:top w:val="nil"/>
              <w:left w:val="nil"/>
              <w:bottom w:val="single" w:sz="4" w:space="0" w:color="auto"/>
              <w:right w:val="single" w:sz="4" w:space="0" w:color="auto"/>
            </w:tcBorders>
            <w:noWrap/>
            <w:vAlign w:val="bottom"/>
            <w:hideMark/>
          </w:tcPr>
          <w:p w:rsidR="003C3442" w:rsidRPr="005C007F" w14:paraId="78255C88" w14:textId="77777777">
            <w:pPr>
              <w:rPr>
                <w:kern w:val="0"/>
                <w:szCs w:val="22"/>
              </w:rPr>
            </w:pPr>
            <w:r w:rsidRPr="005C007F">
              <w:rPr>
                <w:kern w:val="0"/>
                <w:szCs w:val="22"/>
              </w:rPr>
              <w:t>KYW-TV</w:t>
            </w:r>
          </w:p>
        </w:tc>
        <w:tc>
          <w:tcPr>
            <w:tcW w:w="1820" w:type="dxa"/>
            <w:tcBorders>
              <w:top w:val="nil"/>
              <w:left w:val="nil"/>
              <w:bottom w:val="single" w:sz="4" w:space="0" w:color="auto"/>
              <w:right w:val="single" w:sz="4" w:space="0" w:color="auto"/>
            </w:tcBorders>
            <w:noWrap/>
            <w:vAlign w:val="bottom"/>
            <w:hideMark/>
          </w:tcPr>
          <w:p w:rsidR="003C3442" w:rsidRPr="005C007F" w14:paraId="4C5BB389" w14:textId="77777777">
            <w:pPr>
              <w:jc w:val="right"/>
              <w:rPr>
                <w:kern w:val="0"/>
                <w:szCs w:val="22"/>
              </w:rPr>
            </w:pPr>
            <w:r w:rsidRPr="005C007F">
              <w:rPr>
                <w:kern w:val="0"/>
                <w:szCs w:val="22"/>
              </w:rPr>
              <w:t>11,769,848</w:t>
            </w:r>
          </w:p>
        </w:tc>
        <w:tc>
          <w:tcPr>
            <w:tcW w:w="1820" w:type="dxa"/>
            <w:tcBorders>
              <w:top w:val="nil"/>
              <w:left w:val="nil"/>
              <w:bottom w:val="single" w:sz="4" w:space="0" w:color="auto"/>
              <w:right w:val="single" w:sz="4" w:space="0" w:color="auto"/>
            </w:tcBorders>
            <w:noWrap/>
            <w:vAlign w:val="bottom"/>
            <w:hideMark/>
          </w:tcPr>
          <w:p w:rsidR="003C3442" w:rsidRPr="005C007F" w14:paraId="750363F6" w14:textId="77777777">
            <w:pPr>
              <w:jc w:val="right"/>
              <w:rPr>
                <w:kern w:val="0"/>
                <w:szCs w:val="22"/>
              </w:rPr>
            </w:pPr>
            <w:r w:rsidRPr="005C007F">
              <w:rPr>
                <w:kern w:val="0"/>
                <w:szCs w:val="22"/>
              </w:rPr>
              <w:t>11,559,783</w:t>
            </w:r>
          </w:p>
        </w:tc>
        <w:tc>
          <w:tcPr>
            <w:tcW w:w="1820" w:type="dxa"/>
            <w:tcBorders>
              <w:top w:val="nil"/>
              <w:left w:val="nil"/>
              <w:bottom w:val="single" w:sz="4" w:space="0" w:color="auto"/>
              <w:right w:val="single" w:sz="4" w:space="0" w:color="auto"/>
            </w:tcBorders>
            <w:noWrap/>
            <w:vAlign w:val="bottom"/>
            <w:hideMark/>
          </w:tcPr>
          <w:p w:rsidR="003C3442" w:rsidRPr="005C007F" w14:paraId="1E1EC25D" w14:textId="77777777">
            <w:pPr>
              <w:rPr>
                <w:kern w:val="0"/>
                <w:szCs w:val="22"/>
              </w:rPr>
            </w:pPr>
            <w:r w:rsidRPr="005C007F">
              <w:rPr>
                <w:kern w:val="0"/>
                <w:szCs w:val="22"/>
              </w:rPr>
              <w:t xml:space="preserve"> $               80,421 </w:t>
            </w:r>
          </w:p>
        </w:tc>
      </w:tr>
      <w:tr w14:paraId="412F8712"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510BA14" w14:textId="77777777">
            <w:pPr>
              <w:jc w:val="right"/>
              <w:rPr>
                <w:kern w:val="0"/>
                <w:szCs w:val="22"/>
              </w:rPr>
            </w:pPr>
            <w:r w:rsidRPr="005C007F">
              <w:rPr>
                <w:kern w:val="0"/>
                <w:szCs w:val="22"/>
              </w:rPr>
              <w:t>69531</w:t>
            </w:r>
          </w:p>
        </w:tc>
        <w:tc>
          <w:tcPr>
            <w:tcW w:w="1820" w:type="dxa"/>
            <w:tcBorders>
              <w:top w:val="nil"/>
              <w:left w:val="nil"/>
              <w:bottom w:val="single" w:sz="4" w:space="0" w:color="auto"/>
              <w:right w:val="single" w:sz="4" w:space="0" w:color="auto"/>
            </w:tcBorders>
            <w:noWrap/>
            <w:vAlign w:val="bottom"/>
            <w:hideMark/>
          </w:tcPr>
          <w:p w:rsidR="003C3442" w:rsidRPr="005C007F" w14:paraId="6DBF512D" w14:textId="77777777">
            <w:pPr>
              <w:rPr>
                <w:kern w:val="0"/>
                <w:szCs w:val="22"/>
              </w:rPr>
            </w:pPr>
            <w:r w:rsidRPr="005C007F">
              <w:rPr>
                <w:kern w:val="0"/>
                <w:szCs w:val="22"/>
              </w:rPr>
              <w:t>KZJL</w:t>
            </w:r>
          </w:p>
        </w:tc>
        <w:tc>
          <w:tcPr>
            <w:tcW w:w="1820" w:type="dxa"/>
            <w:tcBorders>
              <w:top w:val="nil"/>
              <w:left w:val="nil"/>
              <w:bottom w:val="single" w:sz="4" w:space="0" w:color="auto"/>
              <w:right w:val="single" w:sz="4" w:space="0" w:color="auto"/>
            </w:tcBorders>
            <w:noWrap/>
            <w:vAlign w:val="bottom"/>
            <w:hideMark/>
          </w:tcPr>
          <w:p w:rsidR="003C3442" w:rsidRPr="005C007F" w14:paraId="5F9A293A" w14:textId="77777777">
            <w:pPr>
              <w:jc w:val="right"/>
              <w:rPr>
                <w:kern w:val="0"/>
                <w:szCs w:val="22"/>
              </w:rPr>
            </w:pPr>
            <w:r w:rsidRPr="005C007F">
              <w:rPr>
                <w:kern w:val="0"/>
                <w:szCs w:val="22"/>
              </w:rPr>
              <w:t>7,255,731</w:t>
            </w:r>
          </w:p>
        </w:tc>
        <w:tc>
          <w:tcPr>
            <w:tcW w:w="1820" w:type="dxa"/>
            <w:tcBorders>
              <w:top w:val="nil"/>
              <w:left w:val="nil"/>
              <w:bottom w:val="single" w:sz="4" w:space="0" w:color="auto"/>
              <w:right w:val="single" w:sz="4" w:space="0" w:color="auto"/>
            </w:tcBorders>
            <w:noWrap/>
            <w:vAlign w:val="bottom"/>
            <w:hideMark/>
          </w:tcPr>
          <w:p w:rsidR="003C3442" w:rsidRPr="005C007F" w14:paraId="382C75E8" w14:textId="77777777">
            <w:pPr>
              <w:jc w:val="right"/>
              <w:rPr>
                <w:kern w:val="0"/>
                <w:szCs w:val="22"/>
              </w:rPr>
            </w:pPr>
            <w:r w:rsidRPr="005C007F">
              <w:rPr>
                <w:kern w:val="0"/>
                <w:szCs w:val="22"/>
              </w:rPr>
              <w:t>7,255,494</w:t>
            </w:r>
          </w:p>
        </w:tc>
        <w:tc>
          <w:tcPr>
            <w:tcW w:w="1820" w:type="dxa"/>
            <w:tcBorders>
              <w:top w:val="nil"/>
              <w:left w:val="nil"/>
              <w:bottom w:val="single" w:sz="4" w:space="0" w:color="auto"/>
              <w:right w:val="single" w:sz="4" w:space="0" w:color="auto"/>
            </w:tcBorders>
            <w:noWrap/>
            <w:vAlign w:val="bottom"/>
            <w:hideMark/>
          </w:tcPr>
          <w:p w:rsidR="003C3442" w:rsidRPr="005C007F" w14:paraId="1CB404F9" w14:textId="77777777">
            <w:pPr>
              <w:rPr>
                <w:kern w:val="0"/>
                <w:szCs w:val="22"/>
              </w:rPr>
            </w:pPr>
            <w:r w:rsidRPr="005C007F">
              <w:rPr>
                <w:kern w:val="0"/>
                <w:szCs w:val="22"/>
              </w:rPr>
              <w:t xml:space="preserve"> $               50,476 </w:t>
            </w:r>
          </w:p>
        </w:tc>
      </w:tr>
      <w:tr w14:paraId="7C728DC8"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75D835F" w14:textId="77777777">
            <w:pPr>
              <w:jc w:val="right"/>
              <w:rPr>
                <w:kern w:val="0"/>
                <w:szCs w:val="22"/>
              </w:rPr>
            </w:pPr>
            <w:r w:rsidRPr="005C007F">
              <w:rPr>
                <w:kern w:val="0"/>
                <w:szCs w:val="22"/>
              </w:rPr>
              <w:t>69571</w:t>
            </w:r>
          </w:p>
        </w:tc>
        <w:tc>
          <w:tcPr>
            <w:tcW w:w="1820" w:type="dxa"/>
            <w:tcBorders>
              <w:top w:val="nil"/>
              <w:left w:val="nil"/>
              <w:bottom w:val="single" w:sz="4" w:space="0" w:color="auto"/>
              <w:right w:val="single" w:sz="4" w:space="0" w:color="auto"/>
            </w:tcBorders>
            <w:noWrap/>
            <w:vAlign w:val="bottom"/>
            <w:hideMark/>
          </w:tcPr>
          <w:p w:rsidR="003C3442" w:rsidRPr="005C007F" w14:paraId="3985B871" w14:textId="77777777">
            <w:pPr>
              <w:rPr>
                <w:kern w:val="0"/>
                <w:szCs w:val="22"/>
              </w:rPr>
            </w:pPr>
            <w:r w:rsidRPr="005C007F">
              <w:rPr>
                <w:kern w:val="0"/>
                <w:szCs w:val="22"/>
              </w:rPr>
              <w:t>KZJO</w:t>
            </w:r>
          </w:p>
        </w:tc>
        <w:tc>
          <w:tcPr>
            <w:tcW w:w="1820" w:type="dxa"/>
            <w:tcBorders>
              <w:top w:val="nil"/>
              <w:left w:val="nil"/>
              <w:bottom w:val="single" w:sz="4" w:space="0" w:color="auto"/>
              <w:right w:val="single" w:sz="4" w:space="0" w:color="auto"/>
            </w:tcBorders>
            <w:noWrap/>
            <w:vAlign w:val="bottom"/>
            <w:hideMark/>
          </w:tcPr>
          <w:p w:rsidR="003C3442" w:rsidRPr="005C007F" w14:paraId="5A01943A" w14:textId="77777777">
            <w:pPr>
              <w:jc w:val="right"/>
              <w:rPr>
                <w:kern w:val="0"/>
                <w:szCs w:val="22"/>
              </w:rPr>
            </w:pPr>
            <w:r w:rsidRPr="005C007F">
              <w:rPr>
                <w:kern w:val="0"/>
                <w:szCs w:val="22"/>
              </w:rPr>
              <w:t>4,814,396</w:t>
            </w:r>
          </w:p>
        </w:tc>
        <w:tc>
          <w:tcPr>
            <w:tcW w:w="1820" w:type="dxa"/>
            <w:tcBorders>
              <w:top w:val="nil"/>
              <w:left w:val="nil"/>
              <w:bottom w:val="single" w:sz="4" w:space="0" w:color="auto"/>
              <w:right w:val="single" w:sz="4" w:space="0" w:color="auto"/>
            </w:tcBorders>
            <w:noWrap/>
            <w:vAlign w:val="bottom"/>
            <w:hideMark/>
          </w:tcPr>
          <w:p w:rsidR="003C3442" w:rsidRPr="005C007F" w14:paraId="09A0525C" w14:textId="77777777">
            <w:pPr>
              <w:jc w:val="right"/>
              <w:rPr>
                <w:kern w:val="0"/>
                <w:szCs w:val="22"/>
              </w:rPr>
            </w:pPr>
            <w:r w:rsidRPr="005C007F">
              <w:rPr>
                <w:kern w:val="0"/>
                <w:szCs w:val="22"/>
              </w:rPr>
              <w:t>4,758,120</w:t>
            </w:r>
          </w:p>
        </w:tc>
        <w:tc>
          <w:tcPr>
            <w:tcW w:w="1820" w:type="dxa"/>
            <w:tcBorders>
              <w:top w:val="nil"/>
              <w:left w:val="nil"/>
              <w:bottom w:val="single" w:sz="4" w:space="0" w:color="auto"/>
              <w:right w:val="single" w:sz="4" w:space="0" w:color="auto"/>
            </w:tcBorders>
            <w:noWrap/>
            <w:vAlign w:val="bottom"/>
            <w:hideMark/>
          </w:tcPr>
          <w:p w:rsidR="003C3442" w:rsidRPr="005C007F" w14:paraId="66844C5E" w14:textId="77777777">
            <w:pPr>
              <w:rPr>
                <w:kern w:val="0"/>
                <w:szCs w:val="22"/>
              </w:rPr>
            </w:pPr>
            <w:r w:rsidRPr="005C007F">
              <w:rPr>
                <w:kern w:val="0"/>
                <w:szCs w:val="22"/>
              </w:rPr>
              <w:t xml:space="preserve"> $               33,102 </w:t>
            </w:r>
          </w:p>
        </w:tc>
      </w:tr>
      <w:tr w14:paraId="5264F666"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1B6377A" w14:textId="77777777">
            <w:pPr>
              <w:jc w:val="right"/>
              <w:rPr>
                <w:kern w:val="0"/>
                <w:szCs w:val="22"/>
              </w:rPr>
            </w:pPr>
            <w:r w:rsidRPr="005C007F">
              <w:rPr>
                <w:kern w:val="0"/>
                <w:szCs w:val="22"/>
              </w:rPr>
              <w:t>61062</w:t>
            </w:r>
          </w:p>
        </w:tc>
        <w:tc>
          <w:tcPr>
            <w:tcW w:w="1820" w:type="dxa"/>
            <w:tcBorders>
              <w:top w:val="nil"/>
              <w:left w:val="nil"/>
              <w:bottom w:val="single" w:sz="4" w:space="0" w:color="auto"/>
              <w:right w:val="single" w:sz="4" w:space="0" w:color="auto"/>
            </w:tcBorders>
            <w:noWrap/>
            <w:vAlign w:val="bottom"/>
            <w:hideMark/>
          </w:tcPr>
          <w:p w:rsidR="003C3442" w:rsidRPr="005C007F" w14:paraId="567B2D0B" w14:textId="77777777">
            <w:pPr>
              <w:rPr>
                <w:kern w:val="0"/>
                <w:szCs w:val="22"/>
              </w:rPr>
            </w:pPr>
            <w:r w:rsidRPr="005C007F">
              <w:rPr>
                <w:kern w:val="0"/>
                <w:szCs w:val="22"/>
              </w:rPr>
              <w:t>KZSD-TV</w:t>
            </w:r>
          </w:p>
        </w:tc>
        <w:tc>
          <w:tcPr>
            <w:tcW w:w="1820" w:type="dxa"/>
            <w:tcBorders>
              <w:top w:val="nil"/>
              <w:left w:val="nil"/>
              <w:bottom w:val="single" w:sz="4" w:space="0" w:color="auto"/>
              <w:right w:val="single" w:sz="4" w:space="0" w:color="auto"/>
            </w:tcBorders>
            <w:noWrap/>
            <w:vAlign w:val="bottom"/>
            <w:hideMark/>
          </w:tcPr>
          <w:p w:rsidR="003C3442" w:rsidRPr="005C007F" w14:paraId="4E7BE426" w14:textId="77777777">
            <w:pPr>
              <w:jc w:val="right"/>
              <w:rPr>
                <w:kern w:val="0"/>
                <w:szCs w:val="22"/>
              </w:rPr>
            </w:pPr>
            <w:r w:rsidRPr="005C007F">
              <w:rPr>
                <w:kern w:val="0"/>
                <w:szCs w:val="22"/>
              </w:rPr>
              <w:t>40,148</w:t>
            </w:r>
          </w:p>
        </w:tc>
        <w:tc>
          <w:tcPr>
            <w:tcW w:w="1820" w:type="dxa"/>
            <w:tcBorders>
              <w:top w:val="nil"/>
              <w:left w:val="nil"/>
              <w:bottom w:val="single" w:sz="4" w:space="0" w:color="auto"/>
              <w:right w:val="single" w:sz="4" w:space="0" w:color="auto"/>
            </w:tcBorders>
            <w:noWrap/>
            <w:vAlign w:val="bottom"/>
            <w:hideMark/>
          </w:tcPr>
          <w:p w:rsidR="003C3442" w:rsidRPr="005C007F" w14:paraId="01EC67E4" w14:textId="77777777">
            <w:pPr>
              <w:jc w:val="right"/>
              <w:rPr>
                <w:kern w:val="0"/>
                <w:szCs w:val="22"/>
              </w:rPr>
            </w:pPr>
            <w:r w:rsidRPr="005C007F">
              <w:rPr>
                <w:kern w:val="0"/>
                <w:szCs w:val="22"/>
              </w:rPr>
              <w:t>34,607</w:t>
            </w:r>
          </w:p>
        </w:tc>
        <w:tc>
          <w:tcPr>
            <w:tcW w:w="1820" w:type="dxa"/>
            <w:tcBorders>
              <w:top w:val="nil"/>
              <w:left w:val="nil"/>
              <w:bottom w:val="single" w:sz="4" w:space="0" w:color="auto"/>
              <w:right w:val="single" w:sz="4" w:space="0" w:color="auto"/>
            </w:tcBorders>
            <w:noWrap/>
            <w:vAlign w:val="bottom"/>
            <w:hideMark/>
          </w:tcPr>
          <w:p w:rsidR="003C3442" w:rsidRPr="005C007F" w14:paraId="655A4063" w14:textId="77777777">
            <w:pPr>
              <w:rPr>
                <w:kern w:val="0"/>
                <w:szCs w:val="22"/>
              </w:rPr>
            </w:pPr>
            <w:r w:rsidRPr="005C007F">
              <w:rPr>
                <w:kern w:val="0"/>
                <w:szCs w:val="22"/>
              </w:rPr>
              <w:t xml:space="preserve"> $                   241 </w:t>
            </w:r>
          </w:p>
        </w:tc>
      </w:tr>
      <w:tr w14:paraId="1A55DD0D"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64D8F22" w14:textId="77777777">
            <w:pPr>
              <w:jc w:val="right"/>
              <w:rPr>
                <w:kern w:val="0"/>
                <w:szCs w:val="22"/>
              </w:rPr>
            </w:pPr>
            <w:r w:rsidRPr="005C007F">
              <w:rPr>
                <w:kern w:val="0"/>
                <w:szCs w:val="22"/>
              </w:rPr>
              <w:t>33079</w:t>
            </w:r>
          </w:p>
        </w:tc>
        <w:tc>
          <w:tcPr>
            <w:tcW w:w="1820" w:type="dxa"/>
            <w:tcBorders>
              <w:top w:val="nil"/>
              <w:left w:val="nil"/>
              <w:bottom w:val="single" w:sz="4" w:space="0" w:color="auto"/>
              <w:right w:val="single" w:sz="4" w:space="0" w:color="auto"/>
            </w:tcBorders>
            <w:noWrap/>
            <w:vAlign w:val="bottom"/>
            <w:hideMark/>
          </w:tcPr>
          <w:p w:rsidR="003C3442" w:rsidRPr="005C007F" w14:paraId="6878CA4A" w14:textId="77777777">
            <w:pPr>
              <w:rPr>
                <w:kern w:val="0"/>
                <w:szCs w:val="22"/>
              </w:rPr>
            </w:pPr>
            <w:r w:rsidRPr="005C007F">
              <w:rPr>
                <w:kern w:val="0"/>
                <w:szCs w:val="22"/>
              </w:rPr>
              <w:t>KZTV</w:t>
            </w:r>
          </w:p>
        </w:tc>
        <w:tc>
          <w:tcPr>
            <w:tcW w:w="1820" w:type="dxa"/>
            <w:tcBorders>
              <w:top w:val="nil"/>
              <w:left w:val="nil"/>
              <w:bottom w:val="single" w:sz="4" w:space="0" w:color="auto"/>
              <w:right w:val="single" w:sz="4" w:space="0" w:color="auto"/>
            </w:tcBorders>
            <w:noWrap/>
            <w:vAlign w:val="bottom"/>
            <w:hideMark/>
          </w:tcPr>
          <w:p w:rsidR="003C3442" w:rsidRPr="005C007F" w14:paraId="7CF568E6" w14:textId="77777777">
            <w:pPr>
              <w:jc w:val="right"/>
              <w:rPr>
                <w:kern w:val="0"/>
                <w:szCs w:val="22"/>
              </w:rPr>
            </w:pPr>
            <w:r w:rsidRPr="005C007F">
              <w:rPr>
                <w:kern w:val="0"/>
                <w:szCs w:val="22"/>
              </w:rPr>
              <w:t>578,385</w:t>
            </w:r>
          </w:p>
        </w:tc>
        <w:tc>
          <w:tcPr>
            <w:tcW w:w="1820" w:type="dxa"/>
            <w:tcBorders>
              <w:top w:val="nil"/>
              <w:left w:val="nil"/>
              <w:bottom w:val="single" w:sz="4" w:space="0" w:color="auto"/>
              <w:right w:val="single" w:sz="4" w:space="0" w:color="auto"/>
            </w:tcBorders>
            <w:noWrap/>
            <w:vAlign w:val="bottom"/>
            <w:hideMark/>
          </w:tcPr>
          <w:p w:rsidR="003C3442" w:rsidRPr="005C007F" w14:paraId="6DC62E99" w14:textId="77777777">
            <w:pPr>
              <w:jc w:val="right"/>
              <w:rPr>
                <w:kern w:val="0"/>
                <w:szCs w:val="22"/>
              </w:rPr>
            </w:pPr>
            <w:r w:rsidRPr="005C007F">
              <w:rPr>
                <w:kern w:val="0"/>
                <w:szCs w:val="22"/>
              </w:rPr>
              <w:t>575,560</w:t>
            </w:r>
          </w:p>
        </w:tc>
        <w:tc>
          <w:tcPr>
            <w:tcW w:w="1820" w:type="dxa"/>
            <w:tcBorders>
              <w:top w:val="nil"/>
              <w:left w:val="nil"/>
              <w:bottom w:val="single" w:sz="4" w:space="0" w:color="auto"/>
              <w:right w:val="single" w:sz="4" w:space="0" w:color="auto"/>
            </w:tcBorders>
            <w:noWrap/>
            <w:vAlign w:val="bottom"/>
            <w:hideMark/>
          </w:tcPr>
          <w:p w:rsidR="003C3442" w:rsidRPr="005C007F" w14:paraId="66F684E9" w14:textId="77777777">
            <w:pPr>
              <w:rPr>
                <w:kern w:val="0"/>
                <w:szCs w:val="22"/>
              </w:rPr>
            </w:pPr>
            <w:r w:rsidRPr="005C007F">
              <w:rPr>
                <w:kern w:val="0"/>
                <w:szCs w:val="22"/>
              </w:rPr>
              <w:t xml:space="preserve"> $                 4,004 </w:t>
            </w:r>
          </w:p>
        </w:tc>
      </w:tr>
      <w:tr w14:paraId="2F5D67EF"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B0DFF9B" w14:textId="77777777">
            <w:pPr>
              <w:jc w:val="right"/>
              <w:rPr>
                <w:kern w:val="0"/>
                <w:szCs w:val="22"/>
              </w:rPr>
            </w:pPr>
            <w:r w:rsidRPr="005C007F">
              <w:rPr>
                <w:kern w:val="0"/>
                <w:szCs w:val="22"/>
              </w:rPr>
              <w:t>57292</w:t>
            </w:r>
          </w:p>
        </w:tc>
        <w:tc>
          <w:tcPr>
            <w:tcW w:w="1820" w:type="dxa"/>
            <w:tcBorders>
              <w:top w:val="nil"/>
              <w:left w:val="nil"/>
              <w:bottom w:val="single" w:sz="4" w:space="0" w:color="auto"/>
              <w:right w:val="single" w:sz="4" w:space="0" w:color="auto"/>
            </w:tcBorders>
            <w:noWrap/>
            <w:vAlign w:val="bottom"/>
            <w:hideMark/>
          </w:tcPr>
          <w:p w:rsidR="003C3442" w:rsidRPr="005C007F" w14:paraId="1313CCE1" w14:textId="77777777">
            <w:pPr>
              <w:rPr>
                <w:kern w:val="0"/>
                <w:szCs w:val="22"/>
              </w:rPr>
            </w:pPr>
            <w:r w:rsidRPr="005C007F">
              <w:rPr>
                <w:kern w:val="0"/>
                <w:szCs w:val="22"/>
              </w:rPr>
              <w:t>WAAY-TV</w:t>
            </w:r>
          </w:p>
        </w:tc>
        <w:tc>
          <w:tcPr>
            <w:tcW w:w="1820" w:type="dxa"/>
            <w:tcBorders>
              <w:top w:val="nil"/>
              <w:left w:val="nil"/>
              <w:bottom w:val="single" w:sz="4" w:space="0" w:color="auto"/>
              <w:right w:val="single" w:sz="4" w:space="0" w:color="auto"/>
            </w:tcBorders>
            <w:noWrap/>
            <w:vAlign w:val="bottom"/>
            <w:hideMark/>
          </w:tcPr>
          <w:p w:rsidR="003C3442" w:rsidRPr="005C007F" w14:paraId="79A7990B" w14:textId="77777777">
            <w:pPr>
              <w:jc w:val="right"/>
              <w:rPr>
                <w:kern w:val="0"/>
                <w:szCs w:val="22"/>
              </w:rPr>
            </w:pPr>
            <w:r w:rsidRPr="005C007F">
              <w:rPr>
                <w:kern w:val="0"/>
                <w:szCs w:val="22"/>
              </w:rPr>
              <w:t>1,644,869</w:t>
            </w:r>
          </w:p>
        </w:tc>
        <w:tc>
          <w:tcPr>
            <w:tcW w:w="1820" w:type="dxa"/>
            <w:tcBorders>
              <w:top w:val="nil"/>
              <w:left w:val="nil"/>
              <w:bottom w:val="single" w:sz="4" w:space="0" w:color="auto"/>
              <w:right w:val="single" w:sz="4" w:space="0" w:color="auto"/>
            </w:tcBorders>
            <w:noWrap/>
            <w:vAlign w:val="bottom"/>
            <w:hideMark/>
          </w:tcPr>
          <w:p w:rsidR="003C3442" w:rsidRPr="005C007F" w14:paraId="2DA73BE0" w14:textId="77777777">
            <w:pPr>
              <w:jc w:val="right"/>
              <w:rPr>
                <w:kern w:val="0"/>
                <w:szCs w:val="22"/>
              </w:rPr>
            </w:pPr>
            <w:r w:rsidRPr="005C007F">
              <w:rPr>
                <w:kern w:val="0"/>
                <w:szCs w:val="22"/>
              </w:rPr>
              <w:t>1,570,146</w:t>
            </w:r>
          </w:p>
        </w:tc>
        <w:tc>
          <w:tcPr>
            <w:tcW w:w="1820" w:type="dxa"/>
            <w:tcBorders>
              <w:top w:val="nil"/>
              <w:left w:val="nil"/>
              <w:bottom w:val="single" w:sz="4" w:space="0" w:color="auto"/>
              <w:right w:val="single" w:sz="4" w:space="0" w:color="auto"/>
            </w:tcBorders>
            <w:noWrap/>
            <w:vAlign w:val="bottom"/>
            <w:hideMark/>
          </w:tcPr>
          <w:p w:rsidR="003C3442" w:rsidRPr="005C007F" w14:paraId="03B0C40A" w14:textId="77777777">
            <w:pPr>
              <w:rPr>
                <w:kern w:val="0"/>
                <w:szCs w:val="22"/>
              </w:rPr>
            </w:pPr>
            <w:r w:rsidRPr="005C007F">
              <w:rPr>
                <w:kern w:val="0"/>
                <w:szCs w:val="22"/>
              </w:rPr>
              <w:t xml:space="preserve"> $               10,924 </w:t>
            </w:r>
          </w:p>
        </w:tc>
      </w:tr>
      <w:tr w14:paraId="5B291BAD"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D690D6C" w14:textId="77777777">
            <w:pPr>
              <w:jc w:val="right"/>
              <w:rPr>
                <w:kern w:val="0"/>
                <w:szCs w:val="22"/>
              </w:rPr>
            </w:pPr>
            <w:r w:rsidRPr="005C007F">
              <w:rPr>
                <w:kern w:val="0"/>
                <w:szCs w:val="22"/>
              </w:rPr>
              <w:t>1328</w:t>
            </w:r>
          </w:p>
        </w:tc>
        <w:tc>
          <w:tcPr>
            <w:tcW w:w="1820" w:type="dxa"/>
            <w:tcBorders>
              <w:top w:val="nil"/>
              <w:left w:val="nil"/>
              <w:bottom w:val="single" w:sz="4" w:space="0" w:color="auto"/>
              <w:right w:val="single" w:sz="4" w:space="0" w:color="auto"/>
            </w:tcBorders>
            <w:noWrap/>
            <w:vAlign w:val="bottom"/>
            <w:hideMark/>
          </w:tcPr>
          <w:p w:rsidR="003C3442" w:rsidRPr="005C007F" w14:paraId="3234BAA8" w14:textId="77777777">
            <w:pPr>
              <w:rPr>
                <w:kern w:val="0"/>
                <w:szCs w:val="22"/>
              </w:rPr>
            </w:pPr>
            <w:r w:rsidRPr="005C007F">
              <w:rPr>
                <w:kern w:val="0"/>
                <w:szCs w:val="22"/>
              </w:rPr>
              <w:t>WABC-TV</w:t>
            </w:r>
          </w:p>
        </w:tc>
        <w:tc>
          <w:tcPr>
            <w:tcW w:w="1820" w:type="dxa"/>
            <w:tcBorders>
              <w:top w:val="nil"/>
              <w:left w:val="nil"/>
              <w:bottom w:val="single" w:sz="4" w:space="0" w:color="auto"/>
              <w:right w:val="single" w:sz="4" w:space="0" w:color="auto"/>
            </w:tcBorders>
            <w:noWrap/>
            <w:vAlign w:val="bottom"/>
            <w:hideMark/>
          </w:tcPr>
          <w:p w:rsidR="003C3442" w:rsidRPr="005C007F" w14:paraId="2BE99161" w14:textId="77777777">
            <w:pPr>
              <w:jc w:val="right"/>
              <w:rPr>
                <w:kern w:val="0"/>
                <w:szCs w:val="22"/>
              </w:rPr>
            </w:pPr>
            <w:r w:rsidRPr="005C007F">
              <w:rPr>
                <w:kern w:val="0"/>
                <w:szCs w:val="22"/>
              </w:rPr>
              <w:t>22,259,872</w:t>
            </w:r>
          </w:p>
        </w:tc>
        <w:tc>
          <w:tcPr>
            <w:tcW w:w="1820" w:type="dxa"/>
            <w:tcBorders>
              <w:top w:val="nil"/>
              <w:left w:val="nil"/>
              <w:bottom w:val="single" w:sz="4" w:space="0" w:color="auto"/>
              <w:right w:val="single" w:sz="4" w:space="0" w:color="auto"/>
            </w:tcBorders>
            <w:noWrap/>
            <w:vAlign w:val="bottom"/>
            <w:hideMark/>
          </w:tcPr>
          <w:p w:rsidR="003C3442" w:rsidRPr="005C007F" w14:paraId="3A7B019E" w14:textId="77777777">
            <w:pPr>
              <w:jc w:val="right"/>
              <w:rPr>
                <w:kern w:val="0"/>
                <w:szCs w:val="22"/>
              </w:rPr>
            </w:pPr>
            <w:r w:rsidRPr="005C007F">
              <w:rPr>
                <w:kern w:val="0"/>
                <w:szCs w:val="22"/>
              </w:rPr>
              <w:t>21,880,695</w:t>
            </w:r>
          </w:p>
        </w:tc>
        <w:tc>
          <w:tcPr>
            <w:tcW w:w="1820" w:type="dxa"/>
            <w:tcBorders>
              <w:top w:val="nil"/>
              <w:left w:val="nil"/>
              <w:bottom w:val="single" w:sz="4" w:space="0" w:color="auto"/>
              <w:right w:val="single" w:sz="4" w:space="0" w:color="auto"/>
            </w:tcBorders>
            <w:noWrap/>
            <w:vAlign w:val="bottom"/>
            <w:hideMark/>
          </w:tcPr>
          <w:p w:rsidR="003C3442" w:rsidRPr="005C007F" w14:paraId="1BF9D9E6" w14:textId="77777777">
            <w:pPr>
              <w:rPr>
                <w:kern w:val="0"/>
                <w:szCs w:val="22"/>
              </w:rPr>
            </w:pPr>
            <w:r w:rsidRPr="005C007F">
              <w:rPr>
                <w:kern w:val="0"/>
                <w:szCs w:val="22"/>
              </w:rPr>
              <w:t xml:space="preserve"> $             152,224 </w:t>
            </w:r>
          </w:p>
        </w:tc>
      </w:tr>
      <w:tr w14:paraId="2FEB8206"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317B4DB" w14:textId="77777777">
            <w:pPr>
              <w:jc w:val="right"/>
              <w:rPr>
                <w:kern w:val="0"/>
                <w:szCs w:val="22"/>
              </w:rPr>
            </w:pPr>
            <w:r w:rsidRPr="005C007F">
              <w:rPr>
                <w:kern w:val="0"/>
                <w:szCs w:val="22"/>
              </w:rPr>
              <w:t>4190</w:t>
            </w:r>
          </w:p>
        </w:tc>
        <w:tc>
          <w:tcPr>
            <w:tcW w:w="1820" w:type="dxa"/>
            <w:tcBorders>
              <w:top w:val="nil"/>
              <w:left w:val="nil"/>
              <w:bottom w:val="single" w:sz="4" w:space="0" w:color="auto"/>
              <w:right w:val="single" w:sz="4" w:space="0" w:color="auto"/>
            </w:tcBorders>
            <w:noWrap/>
            <w:vAlign w:val="bottom"/>
            <w:hideMark/>
          </w:tcPr>
          <w:p w:rsidR="003C3442" w:rsidRPr="005C007F" w14:paraId="4F821CCF" w14:textId="77777777">
            <w:pPr>
              <w:rPr>
                <w:kern w:val="0"/>
                <w:szCs w:val="22"/>
              </w:rPr>
            </w:pPr>
            <w:r w:rsidRPr="005C007F">
              <w:rPr>
                <w:kern w:val="0"/>
                <w:szCs w:val="22"/>
              </w:rPr>
              <w:t>WABE-TV</w:t>
            </w:r>
          </w:p>
        </w:tc>
        <w:tc>
          <w:tcPr>
            <w:tcW w:w="1820" w:type="dxa"/>
            <w:tcBorders>
              <w:top w:val="nil"/>
              <w:left w:val="nil"/>
              <w:bottom w:val="single" w:sz="4" w:space="0" w:color="auto"/>
              <w:right w:val="single" w:sz="4" w:space="0" w:color="auto"/>
            </w:tcBorders>
            <w:noWrap/>
            <w:vAlign w:val="bottom"/>
            <w:hideMark/>
          </w:tcPr>
          <w:p w:rsidR="003C3442" w:rsidRPr="005C007F" w14:paraId="4D981694" w14:textId="77777777">
            <w:pPr>
              <w:jc w:val="right"/>
              <w:rPr>
                <w:kern w:val="0"/>
                <w:szCs w:val="22"/>
              </w:rPr>
            </w:pPr>
            <w:r w:rsidRPr="005C007F">
              <w:rPr>
                <w:kern w:val="0"/>
                <w:szCs w:val="22"/>
              </w:rPr>
              <w:t>6,138,218</w:t>
            </w:r>
          </w:p>
        </w:tc>
        <w:tc>
          <w:tcPr>
            <w:tcW w:w="1820" w:type="dxa"/>
            <w:tcBorders>
              <w:top w:val="nil"/>
              <w:left w:val="nil"/>
              <w:bottom w:val="single" w:sz="4" w:space="0" w:color="auto"/>
              <w:right w:val="single" w:sz="4" w:space="0" w:color="auto"/>
            </w:tcBorders>
            <w:noWrap/>
            <w:vAlign w:val="bottom"/>
            <w:hideMark/>
          </w:tcPr>
          <w:p w:rsidR="003C3442" w:rsidRPr="005C007F" w14:paraId="5EA6FC63" w14:textId="77777777">
            <w:pPr>
              <w:jc w:val="right"/>
              <w:rPr>
                <w:kern w:val="0"/>
                <w:szCs w:val="22"/>
              </w:rPr>
            </w:pPr>
            <w:r w:rsidRPr="005C007F">
              <w:rPr>
                <w:kern w:val="0"/>
                <w:szCs w:val="22"/>
              </w:rPr>
              <w:t>6,116,631</w:t>
            </w:r>
          </w:p>
        </w:tc>
        <w:tc>
          <w:tcPr>
            <w:tcW w:w="1820" w:type="dxa"/>
            <w:tcBorders>
              <w:top w:val="nil"/>
              <w:left w:val="nil"/>
              <w:bottom w:val="single" w:sz="4" w:space="0" w:color="auto"/>
              <w:right w:val="single" w:sz="4" w:space="0" w:color="auto"/>
            </w:tcBorders>
            <w:noWrap/>
            <w:vAlign w:val="bottom"/>
            <w:hideMark/>
          </w:tcPr>
          <w:p w:rsidR="003C3442" w:rsidRPr="005C007F" w14:paraId="472D4CE3" w14:textId="77777777">
            <w:pPr>
              <w:rPr>
                <w:kern w:val="0"/>
                <w:szCs w:val="22"/>
              </w:rPr>
            </w:pPr>
            <w:r w:rsidRPr="005C007F">
              <w:rPr>
                <w:kern w:val="0"/>
                <w:szCs w:val="22"/>
              </w:rPr>
              <w:t xml:space="preserve"> $               42,553 </w:t>
            </w:r>
          </w:p>
        </w:tc>
      </w:tr>
      <w:tr w14:paraId="535713A9"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8E7E6AF" w14:textId="77777777">
            <w:pPr>
              <w:jc w:val="right"/>
              <w:rPr>
                <w:kern w:val="0"/>
                <w:szCs w:val="22"/>
              </w:rPr>
            </w:pPr>
            <w:r w:rsidRPr="005C007F">
              <w:rPr>
                <w:kern w:val="0"/>
                <w:szCs w:val="22"/>
              </w:rPr>
              <w:t>43203</w:t>
            </w:r>
          </w:p>
        </w:tc>
        <w:tc>
          <w:tcPr>
            <w:tcW w:w="1820" w:type="dxa"/>
            <w:tcBorders>
              <w:top w:val="nil"/>
              <w:left w:val="nil"/>
              <w:bottom w:val="single" w:sz="4" w:space="0" w:color="auto"/>
              <w:right w:val="single" w:sz="4" w:space="0" w:color="auto"/>
            </w:tcBorders>
            <w:noWrap/>
            <w:vAlign w:val="bottom"/>
            <w:hideMark/>
          </w:tcPr>
          <w:p w:rsidR="003C3442" w:rsidRPr="005C007F" w14:paraId="7389C4DA" w14:textId="77777777">
            <w:pPr>
              <w:rPr>
                <w:kern w:val="0"/>
                <w:szCs w:val="22"/>
              </w:rPr>
            </w:pPr>
            <w:r w:rsidRPr="005C007F">
              <w:rPr>
                <w:kern w:val="0"/>
                <w:szCs w:val="22"/>
              </w:rPr>
              <w:t>WABG-TV</w:t>
            </w:r>
          </w:p>
        </w:tc>
        <w:tc>
          <w:tcPr>
            <w:tcW w:w="1820" w:type="dxa"/>
            <w:tcBorders>
              <w:top w:val="nil"/>
              <w:left w:val="nil"/>
              <w:bottom w:val="single" w:sz="4" w:space="0" w:color="auto"/>
              <w:right w:val="single" w:sz="4" w:space="0" w:color="auto"/>
            </w:tcBorders>
            <w:noWrap/>
            <w:vAlign w:val="bottom"/>
            <w:hideMark/>
          </w:tcPr>
          <w:p w:rsidR="003C3442" w:rsidRPr="005C007F" w14:paraId="0751D403" w14:textId="77777777">
            <w:pPr>
              <w:jc w:val="right"/>
              <w:rPr>
                <w:kern w:val="0"/>
                <w:szCs w:val="22"/>
              </w:rPr>
            </w:pPr>
            <w:r w:rsidRPr="005C007F">
              <w:rPr>
                <w:kern w:val="0"/>
                <w:szCs w:val="22"/>
              </w:rPr>
              <w:t>352,521</w:t>
            </w:r>
          </w:p>
        </w:tc>
        <w:tc>
          <w:tcPr>
            <w:tcW w:w="1820" w:type="dxa"/>
            <w:tcBorders>
              <w:top w:val="nil"/>
              <w:left w:val="nil"/>
              <w:bottom w:val="single" w:sz="4" w:space="0" w:color="auto"/>
              <w:right w:val="single" w:sz="4" w:space="0" w:color="auto"/>
            </w:tcBorders>
            <w:noWrap/>
            <w:vAlign w:val="bottom"/>
            <w:hideMark/>
          </w:tcPr>
          <w:p w:rsidR="003C3442" w:rsidRPr="005C007F" w14:paraId="693F3175" w14:textId="77777777">
            <w:pPr>
              <w:jc w:val="right"/>
              <w:rPr>
                <w:kern w:val="0"/>
                <w:szCs w:val="22"/>
              </w:rPr>
            </w:pPr>
            <w:r w:rsidRPr="005C007F">
              <w:rPr>
                <w:kern w:val="0"/>
                <w:szCs w:val="22"/>
              </w:rPr>
              <w:t>352,047</w:t>
            </w:r>
          </w:p>
        </w:tc>
        <w:tc>
          <w:tcPr>
            <w:tcW w:w="1820" w:type="dxa"/>
            <w:tcBorders>
              <w:top w:val="nil"/>
              <w:left w:val="nil"/>
              <w:bottom w:val="single" w:sz="4" w:space="0" w:color="auto"/>
              <w:right w:val="single" w:sz="4" w:space="0" w:color="auto"/>
            </w:tcBorders>
            <w:noWrap/>
            <w:vAlign w:val="bottom"/>
            <w:hideMark/>
          </w:tcPr>
          <w:p w:rsidR="003C3442" w:rsidRPr="005C007F" w14:paraId="38594273" w14:textId="77777777">
            <w:pPr>
              <w:rPr>
                <w:kern w:val="0"/>
                <w:szCs w:val="22"/>
              </w:rPr>
            </w:pPr>
            <w:r w:rsidRPr="005C007F">
              <w:rPr>
                <w:kern w:val="0"/>
                <w:szCs w:val="22"/>
              </w:rPr>
              <w:t xml:space="preserve"> $                 2,449 </w:t>
            </w:r>
          </w:p>
        </w:tc>
      </w:tr>
      <w:tr w14:paraId="077D56E4"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E9A2B16" w14:textId="77777777">
            <w:pPr>
              <w:jc w:val="right"/>
              <w:rPr>
                <w:kern w:val="0"/>
                <w:szCs w:val="22"/>
              </w:rPr>
            </w:pPr>
            <w:r w:rsidRPr="005C007F">
              <w:rPr>
                <w:kern w:val="0"/>
                <w:szCs w:val="22"/>
              </w:rPr>
              <w:t>17005</w:t>
            </w:r>
          </w:p>
        </w:tc>
        <w:tc>
          <w:tcPr>
            <w:tcW w:w="1820" w:type="dxa"/>
            <w:tcBorders>
              <w:top w:val="nil"/>
              <w:left w:val="nil"/>
              <w:bottom w:val="single" w:sz="4" w:space="0" w:color="auto"/>
              <w:right w:val="single" w:sz="4" w:space="0" w:color="auto"/>
            </w:tcBorders>
            <w:noWrap/>
            <w:vAlign w:val="bottom"/>
            <w:hideMark/>
          </w:tcPr>
          <w:p w:rsidR="003C3442" w:rsidRPr="005C007F" w14:paraId="0B73CC07" w14:textId="77777777">
            <w:pPr>
              <w:rPr>
                <w:kern w:val="0"/>
                <w:szCs w:val="22"/>
              </w:rPr>
            </w:pPr>
            <w:r w:rsidRPr="005C007F">
              <w:rPr>
                <w:kern w:val="0"/>
                <w:szCs w:val="22"/>
              </w:rPr>
              <w:t>WABI-TV</w:t>
            </w:r>
          </w:p>
        </w:tc>
        <w:tc>
          <w:tcPr>
            <w:tcW w:w="1820" w:type="dxa"/>
            <w:tcBorders>
              <w:top w:val="nil"/>
              <w:left w:val="nil"/>
              <w:bottom w:val="single" w:sz="4" w:space="0" w:color="auto"/>
              <w:right w:val="single" w:sz="4" w:space="0" w:color="auto"/>
            </w:tcBorders>
            <w:noWrap/>
            <w:vAlign w:val="bottom"/>
            <w:hideMark/>
          </w:tcPr>
          <w:p w:rsidR="003C3442" w:rsidRPr="005C007F" w14:paraId="7466E4A2" w14:textId="77777777">
            <w:pPr>
              <w:jc w:val="right"/>
              <w:rPr>
                <w:kern w:val="0"/>
                <w:szCs w:val="22"/>
              </w:rPr>
            </w:pPr>
            <w:r w:rsidRPr="005C007F">
              <w:rPr>
                <w:kern w:val="0"/>
                <w:szCs w:val="22"/>
              </w:rPr>
              <w:t>532,053</w:t>
            </w:r>
          </w:p>
        </w:tc>
        <w:tc>
          <w:tcPr>
            <w:tcW w:w="1820" w:type="dxa"/>
            <w:tcBorders>
              <w:top w:val="nil"/>
              <w:left w:val="nil"/>
              <w:bottom w:val="single" w:sz="4" w:space="0" w:color="auto"/>
              <w:right w:val="single" w:sz="4" w:space="0" w:color="auto"/>
            </w:tcBorders>
            <w:noWrap/>
            <w:vAlign w:val="bottom"/>
            <w:hideMark/>
          </w:tcPr>
          <w:p w:rsidR="003C3442" w:rsidRPr="005C007F" w14:paraId="2A5E0E9E" w14:textId="77777777">
            <w:pPr>
              <w:jc w:val="right"/>
              <w:rPr>
                <w:kern w:val="0"/>
                <w:szCs w:val="22"/>
              </w:rPr>
            </w:pPr>
            <w:r w:rsidRPr="005C007F">
              <w:rPr>
                <w:kern w:val="0"/>
                <w:szCs w:val="22"/>
              </w:rPr>
              <w:t>512,796</w:t>
            </w:r>
          </w:p>
        </w:tc>
        <w:tc>
          <w:tcPr>
            <w:tcW w:w="1820" w:type="dxa"/>
            <w:tcBorders>
              <w:top w:val="nil"/>
              <w:left w:val="nil"/>
              <w:bottom w:val="single" w:sz="4" w:space="0" w:color="auto"/>
              <w:right w:val="single" w:sz="4" w:space="0" w:color="auto"/>
            </w:tcBorders>
            <w:noWrap/>
            <w:vAlign w:val="bottom"/>
            <w:hideMark/>
          </w:tcPr>
          <w:p w:rsidR="003C3442" w:rsidRPr="005C007F" w14:paraId="75638F4C" w14:textId="77777777">
            <w:pPr>
              <w:rPr>
                <w:kern w:val="0"/>
                <w:szCs w:val="22"/>
              </w:rPr>
            </w:pPr>
            <w:r w:rsidRPr="005C007F">
              <w:rPr>
                <w:kern w:val="0"/>
                <w:szCs w:val="22"/>
              </w:rPr>
              <w:t xml:space="preserve"> $                 3,568 </w:t>
            </w:r>
          </w:p>
        </w:tc>
      </w:tr>
      <w:tr w14:paraId="1956E332"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E7B1B1A" w14:textId="77777777">
            <w:pPr>
              <w:jc w:val="right"/>
              <w:rPr>
                <w:kern w:val="0"/>
                <w:szCs w:val="22"/>
              </w:rPr>
            </w:pPr>
            <w:r w:rsidRPr="005C007F">
              <w:rPr>
                <w:kern w:val="0"/>
                <w:szCs w:val="22"/>
              </w:rPr>
              <w:t>16820</w:t>
            </w:r>
          </w:p>
        </w:tc>
        <w:tc>
          <w:tcPr>
            <w:tcW w:w="1820" w:type="dxa"/>
            <w:tcBorders>
              <w:top w:val="nil"/>
              <w:left w:val="nil"/>
              <w:bottom w:val="single" w:sz="4" w:space="0" w:color="auto"/>
              <w:right w:val="single" w:sz="4" w:space="0" w:color="auto"/>
            </w:tcBorders>
            <w:noWrap/>
            <w:vAlign w:val="bottom"/>
            <w:hideMark/>
          </w:tcPr>
          <w:p w:rsidR="003C3442" w:rsidRPr="005C007F" w14:paraId="03CBB015" w14:textId="77777777">
            <w:pPr>
              <w:rPr>
                <w:kern w:val="0"/>
                <w:szCs w:val="22"/>
              </w:rPr>
            </w:pPr>
            <w:r w:rsidRPr="005C007F">
              <w:rPr>
                <w:kern w:val="0"/>
                <w:szCs w:val="22"/>
              </w:rPr>
              <w:t>WABM</w:t>
            </w:r>
          </w:p>
        </w:tc>
        <w:tc>
          <w:tcPr>
            <w:tcW w:w="1820" w:type="dxa"/>
            <w:tcBorders>
              <w:top w:val="nil"/>
              <w:left w:val="nil"/>
              <w:bottom w:val="single" w:sz="4" w:space="0" w:color="auto"/>
              <w:right w:val="single" w:sz="4" w:space="0" w:color="auto"/>
            </w:tcBorders>
            <w:noWrap/>
            <w:vAlign w:val="bottom"/>
            <w:hideMark/>
          </w:tcPr>
          <w:p w:rsidR="003C3442" w:rsidRPr="005C007F" w14:paraId="382EBE04" w14:textId="77777777">
            <w:pPr>
              <w:jc w:val="right"/>
              <w:rPr>
                <w:kern w:val="0"/>
                <w:szCs w:val="22"/>
              </w:rPr>
            </w:pPr>
            <w:r w:rsidRPr="005C007F">
              <w:rPr>
                <w:kern w:val="0"/>
                <w:szCs w:val="22"/>
              </w:rPr>
              <w:t>1,857,082</w:t>
            </w:r>
          </w:p>
        </w:tc>
        <w:tc>
          <w:tcPr>
            <w:tcW w:w="1820" w:type="dxa"/>
            <w:tcBorders>
              <w:top w:val="nil"/>
              <w:left w:val="nil"/>
              <w:bottom w:val="single" w:sz="4" w:space="0" w:color="auto"/>
              <w:right w:val="single" w:sz="4" w:space="0" w:color="auto"/>
            </w:tcBorders>
            <w:noWrap/>
            <w:vAlign w:val="bottom"/>
            <w:hideMark/>
          </w:tcPr>
          <w:p w:rsidR="003C3442" w:rsidRPr="005C007F" w14:paraId="743C759E" w14:textId="77777777">
            <w:pPr>
              <w:jc w:val="right"/>
              <w:rPr>
                <w:kern w:val="0"/>
                <w:szCs w:val="22"/>
              </w:rPr>
            </w:pPr>
            <w:r w:rsidRPr="005C007F">
              <w:rPr>
                <w:kern w:val="0"/>
                <w:szCs w:val="22"/>
              </w:rPr>
              <w:t>1,825,082</w:t>
            </w:r>
          </w:p>
        </w:tc>
        <w:tc>
          <w:tcPr>
            <w:tcW w:w="1820" w:type="dxa"/>
            <w:tcBorders>
              <w:top w:val="nil"/>
              <w:left w:val="nil"/>
              <w:bottom w:val="single" w:sz="4" w:space="0" w:color="auto"/>
              <w:right w:val="single" w:sz="4" w:space="0" w:color="auto"/>
            </w:tcBorders>
            <w:noWrap/>
            <w:vAlign w:val="bottom"/>
            <w:hideMark/>
          </w:tcPr>
          <w:p w:rsidR="003C3442" w:rsidRPr="005C007F" w14:paraId="4E792A41" w14:textId="77777777">
            <w:pPr>
              <w:rPr>
                <w:kern w:val="0"/>
                <w:szCs w:val="22"/>
              </w:rPr>
            </w:pPr>
            <w:r w:rsidRPr="005C007F">
              <w:rPr>
                <w:kern w:val="0"/>
                <w:szCs w:val="22"/>
              </w:rPr>
              <w:t xml:space="preserve"> $               12,697 </w:t>
            </w:r>
          </w:p>
        </w:tc>
      </w:tr>
      <w:tr w14:paraId="1FCA18A8"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556B800" w14:textId="77777777">
            <w:pPr>
              <w:jc w:val="right"/>
              <w:rPr>
                <w:kern w:val="0"/>
                <w:szCs w:val="22"/>
              </w:rPr>
            </w:pPr>
            <w:r w:rsidRPr="005C007F">
              <w:rPr>
                <w:kern w:val="0"/>
                <w:szCs w:val="22"/>
              </w:rPr>
              <w:t>23917</w:t>
            </w:r>
          </w:p>
        </w:tc>
        <w:tc>
          <w:tcPr>
            <w:tcW w:w="1820" w:type="dxa"/>
            <w:tcBorders>
              <w:top w:val="nil"/>
              <w:left w:val="nil"/>
              <w:bottom w:val="single" w:sz="4" w:space="0" w:color="auto"/>
              <w:right w:val="single" w:sz="4" w:space="0" w:color="auto"/>
            </w:tcBorders>
            <w:noWrap/>
            <w:vAlign w:val="bottom"/>
            <w:hideMark/>
          </w:tcPr>
          <w:p w:rsidR="003C3442" w:rsidRPr="005C007F" w14:paraId="5ADDB2BD" w14:textId="77777777">
            <w:pPr>
              <w:rPr>
                <w:kern w:val="0"/>
                <w:szCs w:val="22"/>
              </w:rPr>
            </w:pPr>
            <w:r w:rsidRPr="005C007F">
              <w:rPr>
                <w:kern w:val="0"/>
                <w:szCs w:val="22"/>
              </w:rPr>
              <w:t>WABW-TV</w:t>
            </w:r>
          </w:p>
        </w:tc>
        <w:tc>
          <w:tcPr>
            <w:tcW w:w="1820" w:type="dxa"/>
            <w:tcBorders>
              <w:top w:val="nil"/>
              <w:left w:val="nil"/>
              <w:bottom w:val="single" w:sz="4" w:space="0" w:color="auto"/>
              <w:right w:val="single" w:sz="4" w:space="0" w:color="auto"/>
            </w:tcBorders>
            <w:noWrap/>
            <w:vAlign w:val="bottom"/>
            <w:hideMark/>
          </w:tcPr>
          <w:p w:rsidR="003C3442" w:rsidRPr="005C007F" w14:paraId="061ED53B" w14:textId="77777777">
            <w:pPr>
              <w:jc w:val="right"/>
              <w:rPr>
                <w:kern w:val="0"/>
                <w:szCs w:val="22"/>
              </w:rPr>
            </w:pPr>
            <w:r w:rsidRPr="005C007F">
              <w:rPr>
                <w:kern w:val="0"/>
                <w:szCs w:val="22"/>
              </w:rPr>
              <w:t>1,106,011</w:t>
            </w:r>
          </w:p>
        </w:tc>
        <w:tc>
          <w:tcPr>
            <w:tcW w:w="1820" w:type="dxa"/>
            <w:tcBorders>
              <w:top w:val="nil"/>
              <w:left w:val="nil"/>
              <w:bottom w:val="single" w:sz="4" w:space="0" w:color="auto"/>
              <w:right w:val="single" w:sz="4" w:space="0" w:color="auto"/>
            </w:tcBorders>
            <w:noWrap/>
            <w:vAlign w:val="bottom"/>
            <w:hideMark/>
          </w:tcPr>
          <w:p w:rsidR="003C3442" w:rsidRPr="005C007F" w14:paraId="67E6E05E" w14:textId="77777777">
            <w:pPr>
              <w:jc w:val="right"/>
              <w:rPr>
                <w:kern w:val="0"/>
                <w:szCs w:val="22"/>
              </w:rPr>
            </w:pPr>
            <w:r w:rsidRPr="005C007F">
              <w:rPr>
                <w:kern w:val="0"/>
                <w:szCs w:val="22"/>
              </w:rPr>
              <w:t>1,104,788</w:t>
            </w:r>
          </w:p>
        </w:tc>
        <w:tc>
          <w:tcPr>
            <w:tcW w:w="1820" w:type="dxa"/>
            <w:tcBorders>
              <w:top w:val="nil"/>
              <w:left w:val="nil"/>
              <w:bottom w:val="single" w:sz="4" w:space="0" w:color="auto"/>
              <w:right w:val="single" w:sz="4" w:space="0" w:color="auto"/>
            </w:tcBorders>
            <w:noWrap/>
            <w:vAlign w:val="bottom"/>
            <w:hideMark/>
          </w:tcPr>
          <w:p w:rsidR="003C3442" w:rsidRPr="005C007F" w14:paraId="1F3A6F3C" w14:textId="77777777">
            <w:pPr>
              <w:rPr>
                <w:kern w:val="0"/>
                <w:szCs w:val="22"/>
              </w:rPr>
            </w:pPr>
            <w:r w:rsidRPr="005C007F">
              <w:rPr>
                <w:kern w:val="0"/>
                <w:szCs w:val="22"/>
              </w:rPr>
              <w:t xml:space="preserve"> $                 7,686 </w:t>
            </w:r>
          </w:p>
        </w:tc>
      </w:tr>
      <w:tr w14:paraId="30707D18"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7209FED" w14:textId="77777777">
            <w:pPr>
              <w:jc w:val="right"/>
              <w:rPr>
                <w:kern w:val="0"/>
                <w:szCs w:val="22"/>
              </w:rPr>
            </w:pPr>
            <w:r w:rsidRPr="005C007F">
              <w:rPr>
                <w:kern w:val="0"/>
                <w:szCs w:val="22"/>
              </w:rPr>
              <w:t>19199</w:t>
            </w:r>
          </w:p>
        </w:tc>
        <w:tc>
          <w:tcPr>
            <w:tcW w:w="1820" w:type="dxa"/>
            <w:tcBorders>
              <w:top w:val="nil"/>
              <w:left w:val="nil"/>
              <w:bottom w:val="single" w:sz="4" w:space="0" w:color="auto"/>
              <w:right w:val="single" w:sz="4" w:space="0" w:color="auto"/>
            </w:tcBorders>
            <w:noWrap/>
            <w:vAlign w:val="bottom"/>
            <w:hideMark/>
          </w:tcPr>
          <w:p w:rsidR="003C3442" w:rsidRPr="005C007F" w14:paraId="29A41819" w14:textId="77777777">
            <w:pPr>
              <w:rPr>
                <w:kern w:val="0"/>
                <w:szCs w:val="22"/>
              </w:rPr>
            </w:pPr>
            <w:r w:rsidRPr="005C007F">
              <w:rPr>
                <w:kern w:val="0"/>
                <w:szCs w:val="22"/>
              </w:rPr>
              <w:t>WACH</w:t>
            </w:r>
          </w:p>
        </w:tc>
        <w:tc>
          <w:tcPr>
            <w:tcW w:w="1820" w:type="dxa"/>
            <w:tcBorders>
              <w:top w:val="nil"/>
              <w:left w:val="nil"/>
              <w:bottom w:val="single" w:sz="4" w:space="0" w:color="auto"/>
              <w:right w:val="single" w:sz="4" w:space="0" w:color="auto"/>
            </w:tcBorders>
            <w:noWrap/>
            <w:vAlign w:val="bottom"/>
            <w:hideMark/>
          </w:tcPr>
          <w:p w:rsidR="003C3442" w:rsidRPr="005C007F" w14:paraId="173D381F" w14:textId="77777777">
            <w:pPr>
              <w:jc w:val="right"/>
              <w:rPr>
                <w:kern w:val="0"/>
                <w:szCs w:val="22"/>
              </w:rPr>
            </w:pPr>
            <w:r w:rsidRPr="005C007F">
              <w:rPr>
                <w:kern w:val="0"/>
                <w:szCs w:val="22"/>
              </w:rPr>
              <w:t>1,448,991</w:t>
            </w:r>
          </w:p>
        </w:tc>
        <w:tc>
          <w:tcPr>
            <w:tcW w:w="1820" w:type="dxa"/>
            <w:tcBorders>
              <w:top w:val="nil"/>
              <w:left w:val="nil"/>
              <w:bottom w:val="single" w:sz="4" w:space="0" w:color="auto"/>
              <w:right w:val="single" w:sz="4" w:space="0" w:color="auto"/>
            </w:tcBorders>
            <w:noWrap/>
            <w:vAlign w:val="bottom"/>
            <w:hideMark/>
          </w:tcPr>
          <w:p w:rsidR="003C3442" w:rsidRPr="005C007F" w14:paraId="229ECA37" w14:textId="77777777">
            <w:pPr>
              <w:jc w:val="right"/>
              <w:rPr>
                <w:kern w:val="0"/>
                <w:szCs w:val="22"/>
              </w:rPr>
            </w:pPr>
            <w:r w:rsidRPr="005C007F">
              <w:rPr>
                <w:kern w:val="0"/>
                <w:szCs w:val="22"/>
              </w:rPr>
              <w:t>1,442,358</w:t>
            </w:r>
          </w:p>
        </w:tc>
        <w:tc>
          <w:tcPr>
            <w:tcW w:w="1820" w:type="dxa"/>
            <w:tcBorders>
              <w:top w:val="nil"/>
              <w:left w:val="nil"/>
              <w:bottom w:val="single" w:sz="4" w:space="0" w:color="auto"/>
              <w:right w:val="single" w:sz="4" w:space="0" w:color="auto"/>
            </w:tcBorders>
            <w:noWrap/>
            <w:vAlign w:val="bottom"/>
            <w:hideMark/>
          </w:tcPr>
          <w:p w:rsidR="003C3442" w:rsidRPr="005C007F" w14:paraId="40C0685D" w14:textId="77777777">
            <w:pPr>
              <w:rPr>
                <w:kern w:val="0"/>
                <w:szCs w:val="22"/>
              </w:rPr>
            </w:pPr>
            <w:r w:rsidRPr="005C007F">
              <w:rPr>
                <w:kern w:val="0"/>
                <w:szCs w:val="22"/>
              </w:rPr>
              <w:t xml:space="preserve"> $               10,034 </w:t>
            </w:r>
          </w:p>
        </w:tc>
      </w:tr>
      <w:tr w14:paraId="490D968D"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67BDC3B" w14:textId="77777777">
            <w:pPr>
              <w:jc w:val="right"/>
              <w:rPr>
                <w:kern w:val="0"/>
                <w:szCs w:val="22"/>
              </w:rPr>
            </w:pPr>
            <w:r w:rsidRPr="005C007F">
              <w:rPr>
                <w:kern w:val="0"/>
                <w:szCs w:val="22"/>
              </w:rPr>
              <w:t>189358</w:t>
            </w:r>
          </w:p>
        </w:tc>
        <w:tc>
          <w:tcPr>
            <w:tcW w:w="1820" w:type="dxa"/>
            <w:tcBorders>
              <w:top w:val="nil"/>
              <w:left w:val="nil"/>
              <w:bottom w:val="single" w:sz="4" w:space="0" w:color="auto"/>
              <w:right w:val="single" w:sz="4" w:space="0" w:color="auto"/>
            </w:tcBorders>
            <w:noWrap/>
            <w:vAlign w:val="bottom"/>
            <w:hideMark/>
          </w:tcPr>
          <w:p w:rsidR="003C3442" w:rsidRPr="005C007F" w14:paraId="38BCAD75" w14:textId="77777777">
            <w:pPr>
              <w:rPr>
                <w:kern w:val="0"/>
                <w:szCs w:val="22"/>
              </w:rPr>
            </w:pPr>
            <w:r w:rsidRPr="005C007F">
              <w:rPr>
                <w:kern w:val="0"/>
                <w:szCs w:val="22"/>
              </w:rPr>
              <w:t>WACP</w:t>
            </w:r>
          </w:p>
        </w:tc>
        <w:tc>
          <w:tcPr>
            <w:tcW w:w="1820" w:type="dxa"/>
            <w:tcBorders>
              <w:top w:val="nil"/>
              <w:left w:val="nil"/>
              <w:bottom w:val="single" w:sz="4" w:space="0" w:color="auto"/>
              <w:right w:val="single" w:sz="4" w:space="0" w:color="auto"/>
            </w:tcBorders>
            <w:noWrap/>
            <w:vAlign w:val="bottom"/>
            <w:hideMark/>
          </w:tcPr>
          <w:p w:rsidR="003C3442" w:rsidRPr="005C007F" w14:paraId="39573C2B" w14:textId="77777777">
            <w:pPr>
              <w:jc w:val="right"/>
              <w:rPr>
                <w:kern w:val="0"/>
                <w:szCs w:val="22"/>
              </w:rPr>
            </w:pPr>
            <w:r w:rsidRPr="005C007F">
              <w:rPr>
                <w:kern w:val="0"/>
                <w:szCs w:val="22"/>
              </w:rPr>
              <w:t>9,884,531</w:t>
            </w:r>
          </w:p>
        </w:tc>
        <w:tc>
          <w:tcPr>
            <w:tcW w:w="1820" w:type="dxa"/>
            <w:tcBorders>
              <w:top w:val="nil"/>
              <w:left w:val="nil"/>
              <w:bottom w:val="single" w:sz="4" w:space="0" w:color="auto"/>
              <w:right w:val="single" w:sz="4" w:space="0" w:color="auto"/>
            </w:tcBorders>
            <w:noWrap/>
            <w:vAlign w:val="bottom"/>
            <w:hideMark/>
          </w:tcPr>
          <w:p w:rsidR="003C3442" w:rsidRPr="005C007F" w14:paraId="62AC0F37" w14:textId="77777777">
            <w:pPr>
              <w:jc w:val="right"/>
              <w:rPr>
                <w:kern w:val="0"/>
                <w:szCs w:val="22"/>
              </w:rPr>
            </w:pPr>
            <w:r w:rsidRPr="005C007F">
              <w:rPr>
                <w:kern w:val="0"/>
                <w:szCs w:val="22"/>
              </w:rPr>
              <w:t>9,777,819</w:t>
            </w:r>
          </w:p>
        </w:tc>
        <w:tc>
          <w:tcPr>
            <w:tcW w:w="1820" w:type="dxa"/>
            <w:tcBorders>
              <w:top w:val="nil"/>
              <w:left w:val="nil"/>
              <w:bottom w:val="single" w:sz="4" w:space="0" w:color="auto"/>
              <w:right w:val="single" w:sz="4" w:space="0" w:color="auto"/>
            </w:tcBorders>
            <w:noWrap/>
            <w:vAlign w:val="bottom"/>
            <w:hideMark/>
          </w:tcPr>
          <w:p w:rsidR="003C3442" w:rsidRPr="005C007F" w14:paraId="7DD0A9C3" w14:textId="77777777">
            <w:pPr>
              <w:rPr>
                <w:kern w:val="0"/>
                <w:szCs w:val="22"/>
              </w:rPr>
            </w:pPr>
            <w:r w:rsidRPr="005C007F">
              <w:rPr>
                <w:kern w:val="0"/>
                <w:szCs w:val="22"/>
              </w:rPr>
              <w:t xml:space="preserve"> $               68,024 </w:t>
            </w:r>
          </w:p>
        </w:tc>
      </w:tr>
      <w:tr w14:paraId="72929ADA"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9556AAD" w14:textId="77777777">
            <w:pPr>
              <w:jc w:val="right"/>
              <w:rPr>
                <w:kern w:val="0"/>
                <w:szCs w:val="22"/>
              </w:rPr>
            </w:pPr>
            <w:r w:rsidRPr="005C007F">
              <w:rPr>
                <w:kern w:val="0"/>
                <w:szCs w:val="22"/>
              </w:rPr>
              <w:t>23930</w:t>
            </w:r>
          </w:p>
        </w:tc>
        <w:tc>
          <w:tcPr>
            <w:tcW w:w="1820" w:type="dxa"/>
            <w:tcBorders>
              <w:top w:val="nil"/>
              <w:left w:val="nil"/>
              <w:bottom w:val="single" w:sz="4" w:space="0" w:color="auto"/>
              <w:right w:val="single" w:sz="4" w:space="0" w:color="auto"/>
            </w:tcBorders>
            <w:noWrap/>
            <w:vAlign w:val="bottom"/>
            <w:hideMark/>
          </w:tcPr>
          <w:p w:rsidR="003C3442" w:rsidRPr="005C007F" w14:paraId="4CEA4550" w14:textId="77777777">
            <w:pPr>
              <w:rPr>
                <w:kern w:val="0"/>
                <w:szCs w:val="22"/>
              </w:rPr>
            </w:pPr>
            <w:r w:rsidRPr="005C007F">
              <w:rPr>
                <w:kern w:val="0"/>
                <w:szCs w:val="22"/>
              </w:rPr>
              <w:t>WACS-TV</w:t>
            </w:r>
          </w:p>
        </w:tc>
        <w:tc>
          <w:tcPr>
            <w:tcW w:w="1820" w:type="dxa"/>
            <w:tcBorders>
              <w:top w:val="nil"/>
              <w:left w:val="nil"/>
              <w:bottom w:val="single" w:sz="4" w:space="0" w:color="auto"/>
              <w:right w:val="single" w:sz="4" w:space="0" w:color="auto"/>
            </w:tcBorders>
            <w:noWrap/>
            <w:vAlign w:val="bottom"/>
            <w:hideMark/>
          </w:tcPr>
          <w:p w:rsidR="003C3442" w:rsidRPr="005C007F" w14:paraId="5271FF6E" w14:textId="77777777">
            <w:pPr>
              <w:jc w:val="right"/>
              <w:rPr>
                <w:kern w:val="0"/>
                <w:szCs w:val="22"/>
              </w:rPr>
            </w:pPr>
            <w:r w:rsidRPr="005C007F">
              <w:rPr>
                <w:kern w:val="0"/>
                <w:szCs w:val="22"/>
              </w:rPr>
              <w:t>785,954</w:t>
            </w:r>
          </w:p>
        </w:tc>
        <w:tc>
          <w:tcPr>
            <w:tcW w:w="1820" w:type="dxa"/>
            <w:tcBorders>
              <w:top w:val="nil"/>
              <w:left w:val="nil"/>
              <w:bottom w:val="single" w:sz="4" w:space="0" w:color="auto"/>
              <w:right w:val="single" w:sz="4" w:space="0" w:color="auto"/>
            </w:tcBorders>
            <w:noWrap/>
            <w:vAlign w:val="bottom"/>
            <w:hideMark/>
          </w:tcPr>
          <w:p w:rsidR="003C3442" w:rsidRPr="005C007F" w14:paraId="7A60F1FA" w14:textId="77777777">
            <w:pPr>
              <w:jc w:val="right"/>
              <w:rPr>
                <w:kern w:val="0"/>
                <w:szCs w:val="22"/>
              </w:rPr>
            </w:pPr>
            <w:r w:rsidRPr="005C007F">
              <w:rPr>
                <w:kern w:val="0"/>
                <w:szCs w:val="22"/>
              </w:rPr>
              <w:t>782,957</w:t>
            </w:r>
          </w:p>
        </w:tc>
        <w:tc>
          <w:tcPr>
            <w:tcW w:w="1820" w:type="dxa"/>
            <w:tcBorders>
              <w:top w:val="nil"/>
              <w:left w:val="nil"/>
              <w:bottom w:val="single" w:sz="4" w:space="0" w:color="auto"/>
              <w:right w:val="single" w:sz="4" w:space="0" w:color="auto"/>
            </w:tcBorders>
            <w:noWrap/>
            <w:vAlign w:val="bottom"/>
            <w:hideMark/>
          </w:tcPr>
          <w:p w:rsidR="003C3442" w:rsidRPr="005C007F" w14:paraId="74300DE9" w14:textId="77777777">
            <w:pPr>
              <w:rPr>
                <w:kern w:val="0"/>
                <w:szCs w:val="22"/>
              </w:rPr>
            </w:pPr>
            <w:r w:rsidRPr="005C007F">
              <w:rPr>
                <w:kern w:val="0"/>
                <w:szCs w:val="22"/>
              </w:rPr>
              <w:t xml:space="preserve"> $                 5,447 </w:t>
            </w:r>
          </w:p>
        </w:tc>
      </w:tr>
      <w:tr w14:paraId="2D9BB062"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D4B9D18" w14:textId="77777777">
            <w:pPr>
              <w:jc w:val="right"/>
              <w:rPr>
                <w:kern w:val="0"/>
                <w:szCs w:val="22"/>
              </w:rPr>
            </w:pPr>
            <w:r w:rsidRPr="005C007F">
              <w:rPr>
                <w:kern w:val="0"/>
                <w:szCs w:val="22"/>
              </w:rPr>
              <w:t>60018</w:t>
            </w:r>
          </w:p>
        </w:tc>
        <w:tc>
          <w:tcPr>
            <w:tcW w:w="1820" w:type="dxa"/>
            <w:tcBorders>
              <w:top w:val="nil"/>
              <w:left w:val="nil"/>
              <w:bottom w:val="single" w:sz="4" w:space="0" w:color="auto"/>
              <w:right w:val="single" w:sz="4" w:space="0" w:color="auto"/>
            </w:tcBorders>
            <w:noWrap/>
            <w:vAlign w:val="bottom"/>
            <w:hideMark/>
          </w:tcPr>
          <w:p w:rsidR="003C3442" w:rsidRPr="005C007F" w14:paraId="58D6A451" w14:textId="77777777">
            <w:pPr>
              <w:rPr>
                <w:kern w:val="0"/>
                <w:szCs w:val="22"/>
              </w:rPr>
            </w:pPr>
            <w:r w:rsidRPr="005C007F">
              <w:rPr>
                <w:kern w:val="0"/>
                <w:szCs w:val="22"/>
              </w:rPr>
              <w:t>WACX</w:t>
            </w:r>
          </w:p>
        </w:tc>
        <w:tc>
          <w:tcPr>
            <w:tcW w:w="1820" w:type="dxa"/>
            <w:tcBorders>
              <w:top w:val="nil"/>
              <w:left w:val="nil"/>
              <w:bottom w:val="single" w:sz="4" w:space="0" w:color="auto"/>
              <w:right w:val="single" w:sz="4" w:space="0" w:color="auto"/>
            </w:tcBorders>
            <w:noWrap/>
            <w:vAlign w:val="bottom"/>
            <w:hideMark/>
          </w:tcPr>
          <w:p w:rsidR="003C3442" w:rsidRPr="005C007F" w14:paraId="3D6AA858" w14:textId="77777777">
            <w:pPr>
              <w:jc w:val="right"/>
              <w:rPr>
                <w:kern w:val="0"/>
                <w:szCs w:val="22"/>
              </w:rPr>
            </w:pPr>
            <w:r w:rsidRPr="005C007F">
              <w:rPr>
                <w:kern w:val="0"/>
                <w:szCs w:val="22"/>
              </w:rPr>
              <w:t>5,173,569</w:t>
            </w:r>
          </w:p>
        </w:tc>
        <w:tc>
          <w:tcPr>
            <w:tcW w:w="1820" w:type="dxa"/>
            <w:tcBorders>
              <w:top w:val="nil"/>
              <w:left w:val="nil"/>
              <w:bottom w:val="single" w:sz="4" w:space="0" w:color="auto"/>
              <w:right w:val="single" w:sz="4" w:space="0" w:color="auto"/>
            </w:tcBorders>
            <w:noWrap/>
            <w:vAlign w:val="bottom"/>
            <w:hideMark/>
          </w:tcPr>
          <w:p w:rsidR="003C3442" w:rsidRPr="005C007F" w14:paraId="3FC9078B" w14:textId="77777777">
            <w:pPr>
              <w:jc w:val="right"/>
              <w:rPr>
                <w:kern w:val="0"/>
                <w:szCs w:val="22"/>
              </w:rPr>
            </w:pPr>
            <w:r w:rsidRPr="005C007F">
              <w:rPr>
                <w:kern w:val="0"/>
                <w:szCs w:val="22"/>
              </w:rPr>
              <w:t>5,164,028</w:t>
            </w:r>
          </w:p>
        </w:tc>
        <w:tc>
          <w:tcPr>
            <w:tcW w:w="1820" w:type="dxa"/>
            <w:tcBorders>
              <w:top w:val="nil"/>
              <w:left w:val="nil"/>
              <w:bottom w:val="single" w:sz="4" w:space="0" w:color="auto"/>
              <w:right w:val="single" w:sz="4" w:space="0" w:color="auto"/>
            </w:tcBorders>
            <w:noWrap/>
            <w:vAlign w:val="bottom"/>
            <w:hideMark/>
          </w:tcPr>
          <w:p w:rsidR="003C3442" w:rsidRPr="005C007F" w14:paraId="1E333597" w14:textId="77777777">
            <w:pPr>
              <w:rPr>
                <w:kern w:val="0"/>
                <w:szCs w:val="22"/>
              </w:rPr>
            </w:pPr>
            <w:r w:rsidRPr="005C007F">
              <w:rPr>
                <w:kern w:val="0"/>
                <w:szCs w:val="22"/>
              </w:rPr>
              <w:t xml:space="preserve"> $               35,926 </w:t>
            </w:r>
          </w:p>
        </w:tc>
      </w:tr>
      <w:tr w14:paraId="6AC5A54E"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8CA60DD" w14:textId="77777777">
            <w:pPr>
              <w:jc w:val="right"/>
              <w:rPr>
                <w:kern w:val="0"/>
                <w:szCs w:val="22"/>
              </w:rPr>
            </w:pPr>
            <w:r w:rsidRPr="005C007F">
              <w:rPr>
                <w:kern w:val="0"/>
                <w:szCs w:val="22"/>
              </w:rPr>
              <w:t>361</w:t>
            </w:r>
          </w:p>
        </w:tc>
        <w:tc>
          <w:tcPr>
            <w:tcW w:w="1820" w:type="dxa"/>
            <w:tcBorders>
              <w:top w:val="nil"/>
              <w:left w:val="nil"/>
              <w:bottom w:val="single" w:sz="4" w:space="0" w:color="auto"/>
              <w:right w:val="single" w:sz="4" w:space="0" w:color="auto"/>
            </w:tcBorders>
            <w:noWrap/>
            <w:vAlign w:val="bottom"/>
            <w:hideMark/>
          </w:tcPr>
          <w:p w:rsidR="003C3442" w:rsidRPr="005C007F" w14:paraId="16F2E025" w14:textId="77777777">
            <w:pPr>
              <w:rPr>
                <w:kern w:val="0"/>
                <w:szCs w:val="22"/>
              </w:rPr>
            </w:pPr>
            <w:r w:rsidRPr="005C007F">
              <w:rPr>
                <w:kern w:val="0"/>
                <w:szCs w:val="22"/>
              </w:rPr>
              <w:t>WACY-TV</w:t>
            </w:r>
          </w:p>
        </w:tc>
        <w:tc>
          <w:tcPr>
            <w:tcW w:w="1820" w:type="dxa"/>
            <w:tcBorders>
              <w:top w:val="nil"/>
              <w:left w:val="nil"/>
              <w:bottom w:val="single" w:sz="4" w:space="0" w:color="auto"/>
              <w:right w:val="single" w:sz="4" w:space="0" w:color="auto"/>
            </w:tcBorders>
            <w:noWrap/>
            <w:vAlign w:val="bottom"/>
            <w:hideMark/>
          </w:tcPr>
          <w:p w:rsidR="003C3442" w:rsidRPr="005C007F" w14:paraId="7E8DA775" w14:textId="77777777">
            <w:pPr>
              <w:jc w:val="right"/>
              <w:rPr>
                <w:kern w:val="0"/>
                <w:szCs w:val="22"/>
              </w:rPr>
            </w:pPr>
            <w:r w:rsidRPr="005C007F">
              <w:rPr>
                <w:kern w:val="0"/>
                <w:szCs w:val="22"/>
              </w:rPr>
              <w:t>992,148</w:t>
            </w:r>
          </w:p>
        </w:tc>
        <w:tc>
          <w:tcPr>
            <w:tcW w:w="1820" w:type="dxa"/>
            <w:tcBorders>
              <w:top w:val="nil"/>
              <w:left w:val="nil"/>
              <w:bottom w:val="single" w:sz="4" w:space="0" w:color="auto"/>
              <w:right w:val="single" w:sz="4" w:space="0" w:color="auto"/>
            </w:tcBorders>
            <w:noWrap/>
            <w:vAlign w:val="bottom"/>
            <w:hideMark/>
          </w:tcPr>
          <w:p w:rsidR="003C3442" w:rsidRPr="005C007F" w14:paraId="1B5E204D" w14:textId="77777777">
            <w:pPr>
              <w:jc w:val="right"/>
              <w:rPr>
                <w:kern w:val="0"/>
                <w:szCs w:val="22"/>
              </w:rPr>
            </w:pPr>
            <w:r w:rsidRPr="005C007F">
              <w:rPr>
                <w:kern w:val="0"/>
                <w:szCs w:val="22"/>
              </w:rPr>
              <w:t>991,650</w:t>
            </w:r>
          </w:p>
        </w:tc>
        <w:tc>
          <w:tcPr>
            <w:tcW w:w="1820" w:type="dxa"/>
            <w:tcBorders>
              <w:top w:val="nil"/>
              <w:left w:val="nil"/>
              <w:bottom w:val="single" w:sz="4" w:space="0" w:color="auto"/>
              <w:right w:val="single" w:sz="4" w:space="0" w:color="auto"/>
            </w:tcBorders>
            <w:noWrap/>
            <w:vAlign w:val="bottom"/>
            <w:hideMark/>
          </w:tcPr>
          <w:p w:rsidR="003C3442" w:rsidRPr="005C007F" w14:paraId="0509F9ED" w14:textId="77777777">
            <w:pPr>
              <w:rPr>
                <w:kern w:val="0"/>
                <w:szCs w:val="22"/>
              </w:rPr>
            </w:pPr>
            <w:r w:rsidRPr="005C007F">
              <w:rPr>
                <w:kern w:val="0"/>
                <w:szCs w:val="22"/>
              </w:rPr>
              <w:t xml:space="preserve"> $                 6,899 </w:t>
            </w:r>
          </w:p>
        </w:tc>
      </w:tr>
      <w:tr w14:paraId="657B5AFC"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B63819F" w14:textId="77777777">
            <w:pPr>
              <w:jc w:val="right"/>
              <w:rPr>
                <w:kern w:val="0"/>
                <w:szCs w:val="22"/>
              </w:rPr>
            </w:pPr>
            <w:r w:rsidRPr="005C007F">
              <w:rPr>
                <w:kern w:val="0"/>
                <w:szCs w:val="22"/>
              </w:rPr>
              <w:t>455</w:t>
            </w:r>
          </w:p>
        </w:tc>
        <w:tc>
          <w:tcPr>
            <w:tcW w:w="1820" w:type="dxa"/>
            <w:tcBorders>
              <w:top w:val="nil"/>
              <w:left w:val="nil"/>
              <w:bottom w:val="single" w:sz="4" w:space="0" w:color="auto"/>
              <w:right w:val="single" w:sz="4" w:space="0" w:color="auto"/>
            </w:tcBorders>
            <w:noWrap/>
            <w:vAlign w:val="bottom"/>
            <w:hideMark/>
          </w:tcPr>
          <w:p w:rsidR="003C3442" w:rsidRPr="005C007F" w14:paraId="737073F8" w14:textId="77777777">
            <w:pPr>
              <w:rPr>
                <w:kern w:val="0"/>
                <w:szCs w:val="22"/>
              </w:rPr>
            </w:pPr>
            <w:r w:rsidRPr="005C007F">
              <w:rPr>
                <w:kern w:val="0"/>
                <w:szCs w:val="22"/>
              </w:rPr>
              <w:t>WADL</w:t>
            </w:r>
          </w:p>
        </w:tc>
        <w:tc>
          <w:tcPr>
            <w:tcW w:w="1820" w:type="dxa"/>
            <w:tcBorders>
              <w:top w:val="nil"/>
              <w:left w:val="nil"/>
              <w:bottom w:val="single" w:sz="4" w:space="0" w:color="auto"/>
              <w:right w:val="single" w:sz="4" w:space="0" w:color="auto"/>
            </w:tcBorders>
            <w:noWrap/>
            <w:vAlign w:val="bottom"/>
            <w:hideMark/>
          </w:tcPr>
          <w:p w:rsidR="003C3442" w:rsidRPr="005C007F" w14:paraId="3C1DEEAD" w14:textId="77777777">
            <w:pPr>
              <w:jc w:val="right"/>
              <w:rPr>
                <w:kern w:val="0"/>
                <w:szCs w:val="22"/>
              </w:rPr>
            </w:pPr>
            <w:r w:rsidRPr="005C007F">
              <w:rPr>
                <w:kern w:val="0"/>
                <w:szCs w:val="22"/>
              </w:rPr>
              <w:t>4,727,529</w:t>
            </w:r>
          </w:p>
        </w:tc>
        <w:tc>
          <w:tcPr>
            <w:tcW w:w="1820" w:type="dxa"/>
            <w:tcBorders>
              <w:top w:val="nil"/>
              <w:left w:val="nil"/>
              <w:bottom w:val="single" w:sz="4" w:space="0" w:color="auto"/>
              <w:right w:val="single" w:sz="4" w:space="0" w:color="auto"/>
            </w:tcBorders>
            <w:noWrap/>
            <w:vAlign w:val="bottom"/>
            <w:hideMark/>
          </w:tcPr>
          <w:p w:rsidR="003C3442" w:rsidRPr="005C007F" w14:paraId="635A26CE" w14:textId="77777777">
            <w:pPr>
              <w:jc w:val="right"/>
              <w:rPr>
                <w:kern w:val="0"/>
                <w:szCs w:val="22"/>
              </w:rPr>
            </w:pPr>
            <w:r w:rsidRPr="005C007F">
              <w:rPr>
                <w:kern w:val="0"/>
                <w:szCs w:val="22"/>
              </w:rPr>
              <w:t>4,719,528</w:t>
            </w:r>
          </w:p>
        </w:tc>
        <w:tc>
          <w:tcPr>
            <w:tcW w:w="1820" w:type="dxa"/>
            <w:tcBorders>
              <w:top w:val="nil"/>
              <w:left w:val="nil"/>
              <w:bottom w:val="single" w:sz="4" w:space="0" w:color="auto"/>
              <w:right w:val="single" w:sz="4" w:space="0" w:color="auto"/>
            </w:tcBorders>
            <w:noWrap/>
            <w:vAlign w:val="bottom"/>
            <w:hideMark/>
          </w:tcPr>
          <w:p w:rsidR="003C3442" w:rsidRPr="005C007F" w14:paraId="148FA360" w14:textId="77777777">
            <w:pPr>
              <w:rPr>
                <w:kern w:val="0"/>
                <w:szCs w:val="22"/>
              </w:rPr>
            </w:pPr>
            <w:r w:rsidRPr="005C007F">
              <w:rPr>
                <w:kern w:val="0"/>
                <w:szCs w:val="22"/>
              </w:rPr>
              <w:t xml:space="preserve"> $               32,834 </w:t>
            </w:r>
          </w:p>
        </w:tc>
      </w:tr>
      <w:tr w14:paraId="2C3C3205"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85E6FD4" w14:textId="77777777">
            <w:pPr>
              <w:jc w:val="right"/>
              <w:rPr>
                <w:kern w:val="0"/>
                <w:szCs w:val="22"/>
              </w:rPr>
            </w:pPr>
            <w:r w:rsidRPr="005C007F">
              <w:rPr>
                <w:kern w:val="0"/>
                <w:szCs w:val="22"/>
              </w:rPr>
              <w:t>589</w:t>
            </w:r>
          </w:p>
        </w:tc>
        <w:tc>
          <w:tcPr>
            <w:tcW w:w="1820" w:type="dxa"/>
            <w:tcBorders>
              <w:top w:val="nil"/>
              <w:left w:val="nil"/>
              <w:bottom w:val="single" w:sz="4" w:space="0" w:color="auto"/>
              <w:right w:val="single" w:sz="4" w:space="0" w:color="auto"/>
            </w:tcBorders>
            <w:noWrap/>
            <w:vAlign w:val="bottom"/>
            <w:hideMark/>
          </w:tcPr>
          <w:p w:rsidR="003C3442" w:rsidRPr="005C007F" w14:paraId="69F502A3" w14:textId="77777777">
            <w:pPr>
              <w:rPr>
                <w:kern w:val="0"/>
                <w:szCs w:val="22"/>
              </w:rPr>
            </w:pPr>
            <w:r w:rsidRPr="005C007F">
              <w:rPr>
                <w:kern w:val="0"/>
                <w:szCs w:val="22"/>
              </w:rPr>
              <w:t>WAFB</w:t>
            </w:r>
          </w:p>
        </w:tc>
        <w:tc>
          <w:tcPr>
            <w:tcW w:w="1820" w:type="dxa"/>
            <w:tcBorders>
              <w:top w:val="nil"/>
              <w:left w:val="nil"/>
              <w:bottom w:val="single" w:sz="4" w:space="0" w:color="auto"/>
              <w:right w:val="single" w:sz="4" w:space="0" w:color="auto"/>
            </w:tcBorders>
            <w:noWrap/>
            <w:vAlign w:val="bottom"/>
            <w:hideMark/>
          </w:tcPr>
          <w:p w:rsidR="003C3442" w:rsidRPr="005C007F" w14:paraId="77731342" w14:textId="77777777">
            <w:pPr>
              <w:jc w:val="right"/>
              <w:rPr>
                <w:kern w:val="0"/>
                <w:szCs w:val="22"/>
              </w:rPr>
            </w:pPr>
            <w:r w:rsidRPr="005C007F">
              <w:rPr>
                <w:kern w:val="0"/>
                <w:szCs w:val="22"/>
              </w:rPr>
              <w:t>1,928,550</w:t>
            </w:r>
          </w:p>
        </w:tc>
        <w:tc>
          <w:tcPr>
            <w:tcW w:w="1820" w:type="dxa"/>
            <w:tcBorders>
              <w:top w:val="nil"/>
              <w:left w:val="nil"/>
              <w:bottom w:val="single" w:sz="4" w:space="0" w:color="auto"/>
              <w:right w:val="single" w:sz="4" w:space="0" w:color="auto"/>
            </w:tcBorders>
            <w:noWrap/>
            <w:vAlign w:val="bottom"/>
            <w:hideMark/>
          </w:tcPr>
          <w:p w:rsidR="003C3442" w:rsidRPr="005C007F" w14:paraId="14B6C856" w14:textId="77777777">
            <w:pPr>
              <w:jc w:val="right"/>
              <w:rPr>
                <w:kern w:val="0"/>
                <w:szCs w:val="22"/>
              </w:rPr>
            </w:pPr>
            <w:r w:rsidRPr="005C007F">
              <w:rPr>
                <w:kern w:val="0"/>
                <w:szCs w:val="22"/>
              </w:rPr>
              <w:t>1,927,924</w:t>
            </w:r>
          </w:p>
        </w:tc>
        <w:tc>
          <w:tcPr>
            <w:tcW w:w="1820" w:type="dxa"/>
            <w:tcBorders>
              <w:top w:val="nil"/>
              <w:left w:val="nil"/>
              <w:bottom w:val="single" w:sz="4" w:space="0" w:color="auto"/>
              <w:right w:val="single" w:sz="4" w:space="0" w:color="auto"/>
            </w:tcBorders>
            <w:noWrap/>
            <w:vAlign w:val="bottom"/>
            <w:hideMark/>
          </w:tcPr>
          <w:p w:rsidR="003C3442" w:rsidRPr="005C007F" w14:paraId="43303A5F" w14:textId="77777777">
            <w:pPr>
              <w:rPr>
                <w:kern w:val="0"/>
                <w:szCs w:val="22"/>
              </w:rPr>
            </w:pPr>
            <w:r w:rsidRPr="005C007F">
              <w:rPr>
                <w:kern w:val="0"/>
                <w:szCs w:val="22"/>
              </w:rPr>
              <w:t xml:space="preserve"> $               13,413 </w:t>
            </w:r>
          </w:p>
        </w:tc>
      </w:tr>
      <w:tr w14:paraId="12B2ED0A"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C57A5B0" w14:textId="77777777">
            <w:pPr>
              <w:jc w:val="right"/>
              <w:rPr>
                <w:kern w:val="0"/>
                <w:szCs w:val="22"/>
              </w:rPr>
            </w:pPr>
            <w:r w:rsidRPr="005C007F">
              <w:rPr>
                <w:kern w:val="0"/>
                <w:szCs w:val="22"/>
              </w:rPr>
              <w:t>591</w:t>
            </w:r>
          </w:p>
        </w:tc>
        <w:tc>
          <w:tcPr>
            <w:tcW w:w="1820" w:type="dxa"/>
            <w:tcBorders>
              <w:top w:val="nil"/>
              <w:left w:val="nil"/>
              <w:bottom w:val="single" w:sz="4" w:space="0" w:color="auto"/>
              <w:right w:val="single" w:sz="4" w:space="0" w:color="auto"/>
            </w:tcBorders>
            <w:noWrap/>
            <w:vAlign w:val="bottom"/>
            <w:hideMark/>
          </w:tcPr>
          <w:p w:rsidR="003C3442" w:rsidRPr="005C007F" w14:paraId="697C096E" w14:textId="77777777">
            <w:pPr>
              <w:rPr>
                <w:kern w:val="0"/>
                <w:szCs w:val="22"/>
              </w:rPr>
            </w:pPr>
            <w:r w:rsidRPr="005C007F">
              <w:rPr>
                <w:kern w:val="0"/>
                <w:szCs w:val="22"/>
              </w:rPr>
              <w:t>WAFF</w:t>
            </w:r>
          </w:p>
        </w:tc>
        <w:tc>
          <w:tcPr>
            <w:tcW w:w="1820" w:type="dxa"/>
            <w:tcBorders>
              <w:top w:val="nil"/>
              <w:left w:val="nil"/>
              <w:bottom w:val="single" w:sz="4" w:space="0" w:color="auto"/>
              <w:right w:val="single" w:sz="4" w:space="0" w:color="auto"/>
            </w:tcBorders>
            <w:noWrap/>
            <w:vAlign w:val="bottom"/>
            <w:hideMark/>
          </w:tcPr>
          <w:p w:rsidR="003C3442" w:rsidRPr="005C007F" w14:paraId="5682BF84" w14:textId="77777777">
            <w:pPr>
              <w:jc w:val="right"/>
              <w:rPr>
                <w:kern w:val="0"/>
                <w:szCs w:val="22"/>
              </w:rPr>
            </w:pPr>
            <w:r w:rsidRPr="005C007F">
              <w:rPr>
                <w:kern w:val="0"/>
                <w:szCs w:val="22"/>
              </w:rPr>
              <w:t>1,642,889</w:t>
            </w:r>
          </w:p>
        </w:tc>
        <w:tc>
          <w:tcPr>
            <w:tcW w:w="1820" w:type="dxa"/>
            <w:tcBorders>
              <w:top w:val="nil"/>
              <w:left w:val="nil"/>
              <w:bottom w:val="single" w:sz="4" w:space="0" w:color="auto"/>
              <w:right w:val="single" w:sz="4" w:space="0" w:color="auto"/>
            </w:tcBorders>
            <w:noWrap/>
            <w:vAlign w:val="bottom"/>
            <w:hideMark/>
          </w:tcPr>
          <w:p w:rsidR="003C3442" w:rsidRPr="005C007F" w14:paraId="70F9FCC6" w14:textId="77777777">
            <w:pPr>
              <w:jc w:val="right"/>
              <w:rPr>
                <w:kern w:val="0"/>
                <w:szCs w:val="22"/>
              </w:rPr>
            </w:pPr>
            <w:r w:rsidRPr="005C007F">
              <w:rPr>
                <w:kern w:val="0"/>
                <w:szCs w:val="22"/>
              </w:rPr>
              <w:t>1,574,162</w:t>
            </w:r>
          </w:p>
        </w:tc>
        <w:tc>
          <w:tcPr>
            <w:tcW w:w="1820" w:type="dxa"/>
            <w:tcBorders>
              <w:top w:val="nil"/>
              <w:left w:val="nil"/>
              <w:bottom w:val="single" w:sz="4" w:space="0" w:color="auto"/>
              <w:right w:val="single" w:sz="4" w:space="0" w:color="auto"/>
            </w:tcBorders>
            <w:noWrap/>
            <w:vAlign w:val="bottom"/>
            <w:hideMark/>
          </w:tcPr>
          <w:p w:rsidR="003C3442" w:rsidRPr="005C007F" w14:paraId="41631F42" w14:textId="77777777">
            <w:pPr>
              <w:rPr>
                <w:kern w:val="0"/>
                <w:szCs w:val="22"/>
              </w:rPr>
            </w:pPr>
            <w:r w:rsidRPr="005C007F">
              <w:rPr>
                <w:kern w:val="0"/>
                <w:szCs w:val="22"/>
              </w:rPr>
              <w:t xml:space="preserve"> $               10,951 </w:t>
            </w:r>
          </w:p>
        </w:tc>
      </w:tr>
      <w:tr w14:paraId="7E731414"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53C45BD" w14:textId="77777777">
            <w:pPr>
              <w:jc w:val="right"/>
              <w:rPr>
                <w:kern w:val="0"/>
                <w:szCs w:val="22"/>
              </w:rPr>
            </w:pPr>
            <w:r w:rsidRPr="005C007F">
              <w:rPr>
                <w:kern w:val="0"/>
                <w:szCs w:val="22"/>
              </w:rPr>
              <w:t>70689</w:t>
            </w:r>
          </w:p>
        </w:tc>
        <w:tc>
          <w:tcPr>
            <w:tcW w:w="1820" w:type="dxa"/>
            <w:tcBorders>
              <w:top w:val="nil"/>
              <w:left w:val="nil"/>
              <w:bottom w:val="single" w:sz="4" w:space="0" w:color="auto"/>
              <w:right w:val="single" w:sz="4" w:space="0" w:color="auto"/>
            </w:tcBorders>
            <w:noWrap/>
            <w:vAlign w:val="bottom"/>
            <w:hideMark/>
          </w:tcPr>
          <w:p w:rsidR="003C3442" w:rsidRPr="005C007F" w14:paraId="244C4AD7" w14:textId="77777777">
            <w:pPr>
              <w:rPr>
                <w:kern w:val="0"/>
                <w:szCs w:val="22"/>
              </w:rPr>
            </w:pPr>
            <w:r w:rsidRPr="005C007F">
              <w:rPr>
                <w:kern w:val="0"/>
                <w:szCs w:val="22"/>
              </w:rPr>
              <w:t>WAGA-TV</w:t>
            </w:r>
          </w:p>
        </w:tc>
        <w:tc>
          <w:tcPr>
            <w:tcW w:w="1820" w:type="dxa"/>
            <w:tcBorders>
              <w:top w:val="nil"/>
              <w:left w:val="nil"/>
              <w:bottom w:val="single" w:sz="4" w:space="0" w:color="auto"/>
              <w:right w:val="single" w:sz="4" w:space="0" w:color="auto"/>
            </w:tcBorders>
            <w:noWrap/>
            <w:vAlign w:val="bottom"/>
            <w:hideMark/>
          </w:tcPr>
          <w:p w:rsidR="003C3442" w:rsidRPr="005C007F" w14:paraId="1DDFD23B" w14:textId="77777777">
            <w:pPr>
              <w:jc w:val="right"/>
              <w:rPr>
                <w:kern w:val="0"/>
                <w:szCs w:val="22"/>
              </w:rPr>
            </w:pPr>
            <w:r w:rsidRPr="005C007F">
              <w:rPr>
                <w:kern w:val="0"/>
                <w:szCs w:val="22"/>
              </w:rPr>
              <w:t>6,879,310</w:t>
            </w:r>
          </w:p>
        </w:tc>
        <w:tc>
          <w:tcPr>
            <w:tcW w:w="1820" w:type="dxa"/>
            <w:tcBorders>
              <w:top w:val="nil"/>
              <w:left w:val="nil"/>
              <w:bottom w:val="single" w:sz="4" w:space="0" w:color="auto"/>
              <w:right w:val="single" w:sz="4" w:space="0" w:color="auto"/>
            </w:tcBorders>
            <w:noWrap/>
            <w:vAlign w:val="bottom"/>
            <w:hideMark/>
          </w:tcPr>
          <w:p w:rsidR="003C3442" w:rsidRPr="005C007F" w14:paraId="2E90D6C9" w14:textId="77777777">
            <w:pPr>
              <w:jc w:val="right"/>
              <w:rPr>
                <w:kern w:val="0"/>
                <w:szCs w:val="22"/>
              </w:rPr>
            </w:pPr>
            <w:r w:rsidRPr="005C007F">
              <w:rPr>
                <w:kern w:val="0"/>
                <w:szCs w:val="22"/>
              </w:rPr>
              <w:t>6,793,067</w:t>
            </w:r>
          </w:p>
        </w:tc>
        <w:tc>
          <w:tcPr>
            <w:tcW w:w="1820" w:type="dxa"/>
            <w:tcBorders>
              <w:top w:val="nil"/>
              <w:left w:val="nil"/>
              <w:bottom w:val="single" w:sz="4" w:space="0" w:color="auto"/>
              <w:right w:val="single" w:sz="4" w:space="0" w:color="auto"/>
            </w:tcBorders>
            <w:noWrap/>
            <w:vAlign w:val="bottom"/>
            <w:hideMark/>
          </w:tcPr>
          <w:p w:rsidR="003C3442" w:rsidRPr="005C007F" w14:paraId="058C9D16" w14:textId="77777777">
            <w:pPr>
              <w:rPr>
                <w:kern w:val="0"/>
                <w:szCs w:val="22"/>
              </w:rPr>
            </w:pPr>
            <w:r w:rsidRPr="005C007F">
              <w:rPr>
                <w:kern w:val="0"/>
                <w:szCs w:val="22"/>
              </w:rPr>
              <w:t xml:space="preserve"> $               47,259 </w:t>
            </w:r>
          </w:p>
        </w:tc>
      </w:tr>
      <w:tr w14:paraId="0E798B47"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FD64139" w14:textId="77777777">
            <w:pPr>
              <w:jc w:val="right"/>
              <w:rPr>
                <w:kern w:val="0"/>
                <w:szCs w:val="22"/>
              </w:rPr>
            </w:pPr>
            <w:r w:rsidRPr="005C007F">
              <w:rPr>
                <w:kern w:val="0"/>
                <w:szCs w:val="22"/>
              </w:rPr>
              <w:t>48305</w:t>
            </w:r>
          </w:p>
        </w:tc>
        <w:tc>
          <w:tcPr>
            <w:tcW w:w="1820" w:type="dxa"/>
            <w:tcBorders>
              <w:top w:val="nil"/>
              <w:left w:val="nil"/>
              <w:bottom w:val="single" w:sz="4" w:space="0" w:color="auto"/>
              <w:right w:val="single" w:sz="4" w:space="0" w:color="auto"/>
            </w:tcBorders>
            <w:noWrap/>
            <w:vAlign w:val="bottom"/>
            <w:hideMark/>
          </w:tcPr>
          <w:p w:rsidR="003C3442" w:rsidRPr="005C007F" w14:paraId="7990E838" w14:textId="77777777">
            <w:pPr>
              <w:rPr>
                <w:kern w:val="0"/>
                <w:szCs w:val="22"/>
              </w:rPr>
            </w:pPr>
            <w:r w:rsidRPr="005C007F">
              <w:rPr>
                <w:kern w:val="0"/>
                <w:szCs w:val="22"/>
              </w:rPr>
              <w:t>WAGM-TV</w:t>
            </w:r>
          </w:p>
        </w:tc>
        <w:tc>
          <w:tcPr>
            <w:tcW w:w="1820" w:type="dxa"/>
            <w:tcBorders>
              <w:top w:val="nil"/>
              <w:left w:val="nil"/>
              <w:bottom w:val="single" w:sz="4" w:space="0" w:color="auto"/>
              <w:right w:val="single" w:sz="4" w:space="0" w:color="auto"/>
            </w:tcBorders>
            <w:noWrap/>
            <w:vAlign w:val="bottom"/>
            <w:hideMark/>
          </w:tcPr>
          <w:p w:rsidR="003C3442" w:rsidRPr="005C007F" w14:paraId="4729953E" w14:textId="77777777">
            <w:pPr>
              <w:jc w:val="right"/>
              <w:rPr>
                <w:kern w:val="0"/>
                <w:szCs w:val="22"/>
              </w:rPr>
            </w:pPr>
            <w:r w:rsidRPr="005C007F">
              <w:rPr>
                <w:kern w:val="0"/>
                <w:szCs w:val="22"/>
              </w:rPr>
              <w:t>60,320</w:t>
            </w:r>
          </w:p>
        </w:tc>
        <w:tc>
          <w:tcPr>
            <w:tcW w:w="1820" w:type="dxa"/>
            <w:tcBorders>
              <w:top w:val="nil"/>
              <w:left w:val="nil"/>
              <w:bottom w:val="single" w:sz="4" w:space="0" w:color="auto"/>
              <w:right w:val="single" w:sz="4" w:space="0" w:color="auto"/>
            </w:tcBorders>
            <w:noWrap/>
            <w:vAlign w:val="bottom"/>
            <w:hideMark/>
          </w:tcPr>
          <w:p w:rsidR="003C3442" w:rsidRPr="005C007F" w14:paraId="214F50C1" w14:textId="77777777">
            <w:pPr>
              <w:jc w:val="right"/>
              <w:rPr>
                <w:kern w:val="0"/>
                <w:szCs w:val="22"/>
              </w:rPr>
            </w:pPr>
            <w:r w:rsidRPr="005C007F">
              <w:rPr>
                <w:kern w:val="0"/>
                <w:szCs w:val="22"/>
              </w:rPr>
              <w:t>59,087</w:t>
            </w:r>
          </w:p>
        </w:tc>
        <w:tc>
          <w:tcPr>
            <w:tcW w:w="1820" w:type="dxa"/>
            <w:tcBorders>
              <w:top w:val="nil"/>
              <w:left w:val="nil"/>
              <w:bottom w:val="single" w:sz="4" w:space="0" w:color="auto"/>
              <w:right w:val="single" w:sz="4" w:space="0" w:color="auto"/>
            </w:tcBorders>
            <w:noWrap/>
            <w:vAlign w:val="bottom"/>
            <w:hideMark/>
          </w:tcPr>
          <w:p w:rsidR="003C3442" w:rsidRPr="005C007F" w14:paraId="7AD9BECC" w14:textId="77777777">
            <w:pPr>
              <w:rPr>
                <w:kern w:val="0"/>
                <w:szCs w:val="22"/>
              </w:rPr>
            </w:pPr>
            <w:r w:rsidRPr="005C007F">
              <w:rPr>
                <w:kern w:val="0"/>
                <w:szCs w:val="22"/>
              </w:rPr>
              <w:t xml:space="preserve"> $                   411 </w:t>
            </w:r>
          </w:p>
        </w:tc>
      </w:tr>
      <w:tr w14:paraId="634F9016"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7E0DD4F" w14:textId="77777777">
            <w:pPr>
              <w:jc w:val="right"/>
              <w:rPr>
                <w:kern w:val="0"/>
                <w:szCs w:val="22"/>
              </w:rPr>
            </w:pPr>
            <w:r w:rsidRPr="005C007F">
              <w:rPr>
                <w:kern w:val="0"/>
                <w:szCs w:val="22"/>
              </w:rPr>
              <w:t>37809</w:t>
            </w:r>
          </w:p>
        </w:tc>
        <w:tc>
          <w:tcPr>
            <w:tcW w:w="1820" w:type="dxa"/>
            <w:tcBorders>
              <w:top w:val="nil"/>
              <w:left w:val="nil"/>
              <w:bottom w:val="single" w:sz="4" w:space="0" w:color="auto"/>
              <w:right w:val="single" w:sz="4" w:space="0" w:color="auto"/>
            </w:tcBorders>
            <w:noWrap/>
            <w:vAlign w:val="bottom"/>
            <w:hideMark/>
          </w:tcPr>
          <w:p w:rsidR="003C3442" w:rsidRPr="005C007F" w14:paraId="38971A95" w14:textId="77777777">
            <w:pPr>
              <w:rPr>
                <w:kern w:val="0"/>
                <w:szCs w:val="22"/>
              </w:rPr>
            </w:pPr>
            <w:r w:rsidRPr="005C007F">
              <w:rPr>
                <w:kern w:val="0"/>
                <w:szCs w:val="22"/>
              </w:rPr>
              <w:t>WAGV</w:t>
            </w:r>
          </w:p>
        </w:tc>
        <w:tc>
          <w:tcPr>
            <w:tcW w:w="1820" w:type="dxa"/>
            <w:tcBorders>
              <w:top w:val="nil"/>
              <w:left w:val="nil"/>
              <w:bottom w:val="single" w:sz="4" w:space="0" w:color="auto"/>
              <w:right w:val="single" w:sz="4" w:space="0" w:color="auto"/>
            </w:tcBorders>
            <w:noWrap/>
            <w:vAlign w:val="bottom"/>
            <w:hideMark/>
          </w:tcPr>
          <w:p w:rsidR="003C3442" w:rsidRPr="005C007F" w14:paraId="17E39BC6" w14:textId="77777777">
            <w:pPr>
              <w:jc w:val="right"/>
              <w:rPr>
                <w:kern w:val="0"/>
                <w:szCs w:val="22"/>
              </w:rPr>
            </w:pPr>
            <w:r w:rsidRPr="005C007F">
              <w:rPr>
                <w:kern w:val="0"/>
                <w:szCs w:val="22"/>
              </w:rPr>
              <w:t>1,267,813</w:t>
            </w:r>
          </w:p>
        </w:tc>
        <w:tc>
          <w:tcPr>
            <w:tcW w:w="1820" w:type="dxa"/>
            <w:tcBorders>
              <w:top w:val="nil"/>
              <w:left w:val="nil"/>
              <w:bottom w:val="single" w:sz="4" w:space="0" w:color="auto"/>
              <w:right w:val="single" w:sz="4" w:space="0" w:color="auto"/>
            </w:tcBorders>
            <w:noWrap/>
            <w:vAlign w:val="bottom"/>
            <w:hideMark/>
          </w:tcPr>
          <w:p w:rsidR="003C3442" w:rsidRPr="005C007F" w14:paraId="11DBC603" w14:textId="77777777">
            <w:pPr>
              <w:jc w:val="right"/>
              <w:rPr>
                <w:kern w:val="0"/>
                <w:szCs w:val="22"/>
              </w:rPr>
            </w:pPr>
            <w:r w:rsidRPr="005C007F">
              <w:rPr>
                <w:kern w:val="0"/>
                <w:szCs w:val="22"/>
              </w:rPr>
              <w:t>1,122,725</w:t>
            </w:r>
          </w:p>
        </w:tc>
        <w:tc>
          <w:tcPr>
            <w:tcW w:w="1820" w:type="dxa"/>
            <w:tcBorders>
              <w:top w:val="nil"/>
              <w:left w:val="nil"/>
              <w:bottom w:val="single" w:sz="4" w:space="0" w:color="auto"/>
              <w:right w:val="single" w:sz="4" w:space="0" w:color="auto"/>
            </w:tcBorders>
            <w:noWrap/>
            <w:vAlign w:val="bottom"/>
            <w:hideMark/>
          </w:tcPr>
          <w:p w:rsidR="003C3442" w:rsidRPr="005C007F" w14:paraId="374814B7" w14:textId="77777777">
            <w:pPr>
              <w:rPr>
                <w:kern w:val="0"/>
                <w:szCs w:val="22"/>
              </w:rPr>
            </w:pPr>
            <w:r w:rsidRPr="005C007F">
              <w:rPr>
                <w:kern w:val="0"/>
                <w:szCs w:val="22"/>
              </w:rPr>
              <w:t xml:space="preserve"> $                 7,811 </w:t>
            </w:r>
          </w:p>
        </w:tc>
      </w:tr>
      <w:tr w14:paraId="412262C4"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E579380" w14:textId="77777777">
            <w:pPr>
              <w:jc w:val="right"/>
              <w:rPr>
                <w:kern w:val="0"/>
                <w:szCs w:val="22"/>
              </w:rPr>
            </w:pPr>
            <w:r w:rsidRPr="005C007F">
              <w:rPr>
                <w:kern w:val="0"/>
                <w:szCs w:val="22"/>
              </w:rPr>
              <w:t>706</w:t>
            </w:r>
          </w:p>
        </w:tc>
        <w:tc>
          <w:tcPr>
            <w:tcW w:w="1820" w:type="dxa"/>
            <w:tcBorders>
              <w:top w:val="nil"/>
              <w:left w:val="nil"/>
              <w:bottom w:val="single" w:sz="4" w:space="0" w:color="auto"/>
              <w:right w:val="single" w:sz="4" w:space="0" w:color="auto"/>
            </w:tcBorders>
            <w:noWrap/>
            <w:vAlign w:val="bottom"/>
            <w:hideMark/>
          </w:tcPr>
          <w:p w:rsidR="003C3442" w:rsidRPr="005C007F" w14:paraId="00C28AD8" w14:textId="77777777">
            <w:pPr>
              <w:rPr>
                <w:kern w:val="0"/>
                <w:szCs w:val="22"/>
              </w:rPr>
            </w:pPr>
            <w:r w:rsidRPr="005C007F">
              <w:rPr>
                <w:kern w:val="0"/>
                <w:szCs w:val="22"/>
              </w:rPr>
              <w:t>WAIQ</w:t>
            </w:r>
          </w:p>
        </w:tc>
        <w:tc>
          <w:tcPr>
            <w:tcW w:w="1820" w:type="dxa"/>
            <w:tcBorders>
              <w:top w:val="nil"/>
              <w:left w:val="nil"/>
              <w:bottom w:val="single" w:sz="4" w:space="0" w:color="auto"/>
              <w:right w:val="single" w:sz="4" w:space="0" w:color="auto"/>
            </w:tcBorders>
            <w:noWrap/>
            <w:vAlign w:val="bottom"/>
            <w:hideMark/>
          </w:tcPr>
          <w:p w:rsidR="003C3442" w:rsidRPr="005C007F" w14:paraId="42551EF7" w14:textId="77777777">
            <w:pPr>
              <w:jc w:val="right"/>
              <w:rPr>
                <w:kern w:val="0"/>
                <w:szCs w:val="22"/>
              </w:rPr>
            </w:pPr>
            <w:r w:rsidRPr="005C007F">
              <w:rPr>
                <w:kern w:val="0"/>
                <w:szCs w:val="22"/>
              </w:rPr>
              <w:t>624,285</w:t>
            </w:r>
          </w:p>
        </w:tc>
        <w:tc>
          <w:tcPr>
            <w:tcW w:w="1820" w:type="dxa"/>
            <w:tcBorders>
              <w:top w:val="nil"/>
              <w:left w:val="nil"/>
              <w:bottom w:val="single" w:sz="4" w:space="0" w:color="auto"/>
              <w:right w:val="single" w:sz="4" w:space="0" w:color="auto"/>
            </w:tcBorders>
            <w:noWrap/>
            <w:vAlign w:val="bottom"/>
            <w:hideMark/>
          </w:tcPr>
          <w:p w:rsidR="003C3442" w:rsidRPr="005C007F" w14:paraId="5691C0CC" w14:textId="77777777">
            <w:pPr>
              <w:jc w:val="right"/>
              <w:rPr>
                <w:kern w:val="0"/>
                <w:szCs w:val="22"/>
              </w:rPr>
            </w:pPr>
            <w:r w:rsidRPr="005C007F">
              <w:rPr>
                <w:kern w:val="0"/>
                <w:szCs w:val="22"/>
              </w:rPr>
              <w:t>622,198</w:t>
            </w:r>
          </w:p>
        </w:tc>
        <w:tc>
          <w:tcPr>
            <w:tcW w:w="1820" w:type="dxa"/>
            <w:tcBorders>
              <w:top w:val="nil"/>
              <w:left w:val="nil"/>
              <w:bottom w:val="single" w:sz="4" w:space="0" w:color="auto"/>
              <w:right w:val="single" w:sz="4" w:space="0" w:color="auto"/>
            </w:tcBorders>
            <w:noWrap/>
            <w:vAlign w:val="bottom"/>
            <w:hideMark/>
          </w:tcPr>
          <w:p w:rsidR="003C3442" w:rsidRPr="005C007F" w14:paraId="309E39F6" w14:textId="77777777">
            <w:pPr>
              <w:rPr>
                <w:kern w:val="0"/>
                <w:szCs w:val="22"/>
              </w:rPr>
            </w:pPr>
            <w:r w:rsidRPr="005C007F">
              <w:rPr>
                <w:kern w:val="0"/>
                <w:szCs w:val="22"/>
              </w:rPr>
              <w:t xml:space="preserve"> $                 4,329 </w:t>
            </w:r>
          </w:p>
        </w:tc>
      </w:tr>
      <w:tr w14:paraId="5F6D15F5"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F33CF38" w14:textId="77777777">
            <w:pPr>
              <w:jc w:val="right"/>
              <w:rPr>
                <w:kern w:val="0"/>
                <w:szCs w:val="22"/>
              </w:rPr>
            </w:pPr>
            <w:r w:rsidRPr="005C007F">
              <w:rPr>
                <w:kern w:val="0"/>
                <w:szCs w:val="22"/>
              </w:rPr>
              <w:t>701</w:t>
            </w:r>
          </w:p>
        </w:tc>
        <w:tc>
          <w:tcPr>
            <w:tcW w:w="1820" w:type="dxa"/>
            <w:tcBorders>
              <w:top w:val="nil"/>
              <w:left w:val="nil"/>
              <w:bottom w:val="single" w:sz="4" w:space="0" w:color="auto"/>
              <w:right w:val="single" w:sz="4" w:space="0" w:color="auto"/>
            </w:tcBorders>
            <w:noWrap/>
            <w:vAlign w:val="bottom"/>
            <w:hideMark/>
          </w:tcPr>
          <w:p w:rsidR="003C3442" w:rsidRPr="005C007F" w14:paraId="61A18543" w14:textId="77777777">
            <w:pPr>
              <w:rPr>
                <w:kern w:val="0"/>
                <w:szCs w:val="22"/>
              </w:rPr>
            </w:pPr>
            <w:r w:rsidRPr="005C007F">
              <w:rPr>
                <w:kern w:val="0"/>
                <w:szCs w:val="22"/>
              </w:rPr>
              <w:t>WAKA</w:t>
            </w:r>
          </w:p>
        </w:tc>
        <w:tc>
          <w:tcPr>
            <w:tcW w:w="1820" w:type="dxa"/>
            <w:tcBorders>
              <w:top w:val="nil"/>
              <w:left w:val="nil"/>
              <w:bottom w:val="single" w:sz="4" w:space="0" w:color="auto"/>
              <w:right w:val="single" w:sz="4" w:space="0" w:color="auto"/>
            </w:tcBorders>
            <w:noWrap/>
            <w:vAlign w:val="bottom"/>
            <w:hideMark/>
          </w:tcPr>
          <w:p w:rsidR="003C3442" w:rsidRPr="005C007F" w14:paraId="0C824717" w14:textId="77777777">
            <w:pPr>
              <w:jc w:val="right"/>
              <w:rPr>
                <w:kern w:val="0"/>
                <w:szCs w:val="22"/>
              </w:rPr>
            </w:pPr>
            <w:r w:rsidRPr="005C007F">
              <w:rPr>
                <w:kern w:val="0"/>
                <w:szCs w:val="22"/>
              </w:rPr>
              <w:t>796,039</w:t>
            </w:r>
          </w:p>
        </w:tc>
        <w:tc>
          <w:tcPr>
            <w:tcW w:w="1820" w:type="dxa"/>
            <w:tcBorders>
              <w:top w:val="nil"/>
              <w:left w:val="nil"/>
              <w:bottom w:val="single" w:sz="4" w:space="0" w:color="auto"/>
              <w:right w:val="single" w:sz="4" w:space="0" w:color="auto"/>
            </w:tcBorders>
            <w:noWrap/>
            <w:vAlign w:val="bottom"/>
            <w:hideMark/>
          </w:tcPr>
          <w:p w:rsidR="003C3442" w:rsidRPr="005C007F" w14:paraId="7CEDF878" w14:textId="77777777">
            <w:pPr>
              <w:jc w:val="right"/>
              <w:rPr>
                <w:kern w:val="0"/>
                <w:szCs w:val="22"/>
              </w:rPr>
            </w:pPr>
            <w:r w:rsidRPr="005C007F">
              <w:rPr>
                <w:kern w:val="0"/>
                <w:szCs w:val="22"/>
              </w:rPr>
              <w:t>790,015</w:t>
            </w:r>
          </w:p>
        </w:tc>
        <w:tc>
          <w:tcPr>
            <w:tcW w:w="1820" w:type="dxa"/>
            <w:tcBorders>
              <w:top w:val="nil"/>
              <w:left w:val="nil"/>
              <w:bottom w:val="single" w:sz="4" w:space="0" w:color="auto"/>
              <w:right w:val="single" w:sz="4" w:space="0" w:color="auto"/>
            </w:tcBorders>
            <w:noWrap/>
            <w:vAlign w:val="bottom"/>
            <w:hideMark/>
          </w:tcPr>
          <w:p w:rsidR="003C3442" w:rsidRPr="005C007F" w14:paraId="50621FDC" w14:textId="77777777">
            <w:pPr>
              <w:rPr>
                <w:kern w:val="0"/>
                <w:szCs w:val="22"/>
              </w:rPr>
            </w:pPr>
            <w:r w:rsidRPr="005C007F">
              <w:rPr>
                <w:kern w:val="0"/>
                <w:szCs w:val="22"/>
              </w:rPr>
              <w:t xml:space="preserve"> $                 5,496 </w:t>
            </w:r>
          </w:p>
        </w:tc>
      </w:tr>
      <w:tr w14:paraId="6E863BDA"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6F04C70" w14:textId="77777777">
            <w:pPr>
              <w:jc w:val="right"/>
              <w:rPr>
                <w:kern w:val="0"/>
                <w:szCs w:val="22"/>
              </w:rPr>
            </w:pPr>
            <w:r w:rsidRPr="005C007F">
              <w:rPr>
                <w:kern w:val="0"/>
                <w:szCs w:val="22"/>
              </w:rPr>
              <w:t>4143</w:t>
            </w:r>
          </w:p>
        </w:tc>
        <w:tc>
          <w:tcPr>
            <w:tcW w:w="1820" w:type="dxa"/>
            <w:tcBorders>
              <w:top w:val="nil"/>
              <w:left w:val="nil"/>
              <w:bottom w:val="single" w:sz="4" w:space="0" w:color="auto"/>
              <w:right w:val="single" w:sz="4" w:space="0" w:color="auto"/>
            </w:tcBorders>
            <w:noWrap/>
            <w:vAlign w:val="bottom"/>
            <w:hideMark/>
          </w:tcPr>
          <w:p w:rsidR="003C3442" w:rsidRPr="005C007F" w14:paraId="7BB16F3A" w14:textId="77777777">
            <w:pPr>
              <w:rPr>
                <w:kern w:val="0"/>
                <w:szCs w:val="22"/>
              </w:rPr>
            </w:pPr>
            <w:r w:rsidRPr="005C007F">
              <w:rPr>
                <w:kern w:val="0"/>
                <w:szCs w:val="22"/>
              </w:rPr>
              <w:t>WALA-TV</w:t>
            </w:r>
          </w:p>
        </w:tc>
        <w:tc>
          <w:tcPr>
            <w:tcW w:w="1820" w:type="dxa"/>
            <w:tcBorders>
              <w:top w:val="nil"/>
              <w:left w:val="nil"/>
              <w:bottom w:val="single" w:sz="4" w:space="0" w:color="auto"/>
              <w:right w:val="single" w:sz="4" w:space="0" w:color="auto"/>
            </w:tcBorders>
            <w:noWrap/>
            <w:vAlign w:val="bottom"/>
            <w:hideMark/>
          </w:tcPr>
          <w:p w:rsidR="003C3442" w:rsidRPr="005C007F" w14:paraId="6104FEBA" w14:textId="77777777">
            <w:pPr>
              <w:jc w:val="right"/>
              <w:rPr>
                <w:kern w:val="0"/>
                <w:szCs w:val="22"/>
              </w:rPr>
            </w:pPr>
            <w:r w:rsidRPr="005C007F">
              <w:rPr>
                <w:kern w:val="0"/>
                <w:szCs w:val="22"/>
              </w:rPr>
              <w:t>1,431,666</w:t>
            </w:r>
          </w:p>
        </w:tc>
        <w:tc>
          <w:tcPr>
            <w:tcW w:w="1820" w:type="dxa"/>
            <w:tcBorders>
              <w:top w:val="nil"/>
              <w:left w:val="nil"/>
              <w:bottom w:val="single" w:sz="4" w:space="0" w:color="auto"/>
              <w:right w:val="single" w:sz="4" w:space="0" w:color="auto"/>
            </w:tcBorders>
            <w:noWrap/>
            <w:vAlign w:val="bottom"/>
            <w:hideMark/>
          </w:tcPr>
          <w:p w:rsidR="003C3442" w:rsidRPr="005C007F" w14:paraId="17AD0CC0" w14:textId="77777777">
            <w:pPr>
              <w:jc w:val="right"/>
              <w:rPr>
                <w:kern w:val="0"/>
                <w:szCs w:val="22"/>
              </w:rPr>
            </w:pPr>
            <w:r w:rsidRPr="005C007F">
              <w:rPr>
                <w:kern w:val="0"/>
                <w:szCs w:val="22"/>
              </w:rPr>
              <w:t>1,428,457</w:t>
            </w:r>
          </w:p>
        </w:tc>
        <w:tc>
          <w:tcPr>
            <w:tcW w:w="1820" w:type="dxa"/>
            <w:tcBorders>
              <w:top w:val="nil"/>
              <w:left w:val="nil"/>
              <w:bottom w:val="single" w:sz="4" w:space="0" w:color="auto"/>
              <w:right w:val="single" w:sz="4" w:space="0" w:color="auto"/>
            </w:tcBorders>
            <w:noWrap/>
            <w:vAlign w:val="bottom"/>
            <w:hideMark/>
          </w:tcPr>
          <w:p w:rsidR="003C3442" w:rsidRPr="005C007F" w14:paraId="64CED9CB" w14:textId="77777777">
            <w:pPr>
              <w:rPr>
                <w:kern w:val="0"/>
                <w:szCs w:val="22"/>
              </w:rPr>
            </w:pPr>
            <w:r w:rsidRPr="005C007F">
              <w:rPr>
                <w:kern w:val="0"/>
                <w:szCs w:val="22"/>
              </w:rPr>
              <w:t xml:space="preserve"> $                 9,938 </w:t>
            </w:r>
          </w:p>
        </w:tc>
      </w:tr>
      <w:tr w14:paraId="49B55415"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EB304BF" w14:textId="77777777">
            <w:pPr>
              <w:jc w:val="right"/>
              <w:rPr>
                <w:kern w:val="0"/>
                <w:szCs w:val="22"/>
              </w:rPr>
            </w:pPr>
            <w:r w:rsidRPr="005C007F">
              <w:rPr>
                <w:kern w:val="0"/>
                <w:szCs w:val="22"/>
              </w:rPr>
              <w:t>70713</w:t>
            </w:r>
          </w:p>
        </w:tc>
        <w:tc>
          <w:tcPr>
            <w:tcW w:w="1820" w:type="dxa"/>
            <w:tcBorders>
              <w:top w:val="nil"/>
              <w:left w:val="nil"/>
              <w:bottom w:val="single" w:sz="4" w:space="0" w:color="auto"/>
              <w:right w:val="single" w:sz="4" w:space="0" w:color="auto"/>
            </w:tcBorders>
            <w:noWrap/>
            <w:vAlign w:val="bottom"/>
            <w:hideMark/>
          </w:tcPr>
          <w:p w:rsidR="003C3442" w:rsidRPr="005C007F" w14:paraId="24C9D241" w14:textId="77777777">
            <w:pPr>
              <w:rPr>
                <w:kern w:val="0"/>
                <w:szCs w:val="22"/>
              </w:rPr>
            </w:pPr>
            <w:r w:rsidRPr="005C007F">
              <w:rPr>
                <w:kern w:val="0"/>
                <w:szCs w:val="22"/>
              </w:rPr>
              <w:t>WALB</w:t>
            </w:r>
          </w:p>
        </w:tc>
        <w:tc>
          <w:tcPr>
            <w:tcW w:w="1820" w:type="dxa"/>
            <w:tcBorders>
              <w:top w:val="nil"/>
              <w:left w:val="nil"/>
              <w:bottom w:val="single" w:sz="4" w:space="0" w:color="auto"/>
              <w:right w:val="single" w:sz="4" w:space="0" w:color="auto"/>
            </w:tcBorders>
            <w:noWrap/>
            <w:vAlign w:val="bottom"/>
            <w:hideMark/>
          </w:tcPr>
          <w:p w:rsidR="003C3442" w:rsidRPr="005C007F" w14:paraId="6D93CA4C" w14:textId="77777777">
            <w:pPr>
              <w:jc w:val="right"/>
              <w:rPr>
                <w:kern w:val="0"/>
                <w:szCs w:val="22"/>
              </w:rPr>
            </w:pPr>
            <w:r w:rsidRPr="005C007F">
              <w:rPr>
                <w:kern w:val="0"/>
                <w:szCs w:val="22"/>
              </w:rPr>
              <w:t>794,686</w:t>
            </w:r>
          </w:p>
        </w:tc>
        <w:tc>
          <w:tcPr>
            <w:tcW w:w="1820" w:type="dxa"/>
            <w:tcBorders>
              <w:top w:val="nil"/>
              <w:left w:val="nil"/>
              <w:bottom w:val="single" w:sz="4" w:space="0" w:color="auto"/>
              <w:right w:val="single" w:sz="4" w:space="0" w:color="auto"/>
            </w:tcBorders>
            <w:noWrap/>
            <w:vAlign w:val="bottom"/>
            <w:hideMark/>
          </w:tcPr>
          <w:p w:rsidR="003C3442" w:rsidRPr="005C007F" w14:paraId="59C4B8C6" w14:textId="77777777">
            <w:pPr>
              <w:jc w:val="right"/>
              <w:rPr>
                <w:kern w:val="0"/>
                <w:szCs w:val="22"/>
              </w:rPr>
            </w:pPr>
            <w:r w:rsidRPr="005C007F">
              <w:rPr>
                <w:kern w:val="0"/>
                <w:szCs w:val="22"/>
              </w:rPr>
              <w:t>793,085</w:t>
            </w:r>
          </w:p>
        </w:tc>
        <w:tc>
          <w:tcPr>
            <w:tcW w:w="1820" w:type="dxa"/>
            <w:tcBorders>
              <w:top w:val="nil"/>
              <w:left w:val="nil"/>
              <w:bottom w:val="single" w:sz="4" w:space="0" w:color="auto"/>
              <w:right w:val="single" w:sz="4" w:space="0" w:color="auto"/>
            </w:tcBorders>
            <w:noWrap/>
            <w:vAlign w:val="bottom"/>
            <w:hideMark/>
          </w:tcPr>
          <w:p w:rsidR="003C3442" w:rsidRPr="005C007F" w14:paraId="6AF164CF" w14:textId="77777777">
            <w:pPr>
              <w:rPr>
                <w:kern w:val="0"/>
                <w:szCs w:val="22"/>
              </w:rPr>
            </w:pPr>
            <w:r w:rsidRPr="005C007F">
              <w:rPr>
                <w:kern w:val="0"/>
                <w:szCs w:val="22"/>
              </w:rPr>
              <w:t xml:space="preserve"> $                 5,517 </w:t>
            </w:r>
          </w:p>
        </w:tc>
      </w:tr>
      <w:tr w14:paraId="1AEE286A"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C677F46" w14:textId="77777777">
            <w:pPr>
              <w:jc w:val="right"/>
              <w:rPr>
                <w:kern w:val="0"/>
                <w:szCs w:val="22"/>
              </w:rPr>
            </w:pPr>
            <w:r w:rsidRPr="005C007F">
              <w:rPr>
                <w:kern w:val="0"/>
                <w:szCs w:val="22"/>
              </w:rPr>
              <w:t>60536</w:t>
            </w:r>
          </w:p>
        </w:tc>
        <w:tc>
          <w:tcPr>
            <w:tcW w:w="1820" w:type="dxa"/>
            <w:tcBorders>
              <w:top w:val="nil"/>
              <w:left w:val="nil"/>
              <w:bottom w:val="single" w:sz="4" w:space="0" w:color="auto"/>
              <w:right w:val="single" w:sz="4" w:space="0" w:color="auto"/>
            </w:tcBorders>
            <w:noWrap/>
            <w:vAlign w:val="bottom"/>
            <w:hideMark/>
          </w:tcPr>
          <w:p w:rsidR="003C3442" w:rsidRPr="005C007F" w14:paraId="398A6B82" w14:textId="77777777">
            <w:pPr>
              <w:rPr>
                <w:kern w:val="0"/>
                <w:szCs w:val="22"/>
              </w:rPr>
            </w:pPr>
            <w:r w:rsidRPr="005C007F">
              <w:rPr>
                <w:kern w:val="0"/>
                <w:szCs w:val="22"/>
              </w:rPr>
              <w:t>WAMI-DT</w:t>
            </w:r>
          </w:p>
        </w:tc>
        <w:tc>
          <w:tcPr>
            <w:tcW w:w="1820" w:type="dxa"/>
            <w:tcBorders>
              <w:top w:val="nil"/>
              <w:left w:val="nil"/>
              <w:bottom w:val="single" w:sz="4" w:space="0" w:color="auto"/>
              <w:right w:val="single" w:sz="4" w:space="0" w:color="auto"/>
            </w:tcBorders>
            <w:noWrap/>
            <w:vAlign w:val="bottom"/>
            <w:hideMark/>
          </w:tcPr>
          <w:p w:rsidR="003C3442" w:rsidRPr="005C007F" w14:paraId="0E4B3438" w14:textId="77777777">
            <w:pPr>
              <w:jc w:val="right"/>
              <w:rPr>
                <w:kern w:val="0"/>
                <w:szCs w:val="22"/>
              </w:rPr>
            </w:pPr>
            <w:r w:rsidRPr="005C007F">
              <w:rPr>
                <w:kern w:val="0"/>
                <w:szCs w:val="22"/>
              </w:rPr>
              <w:t>6,013,991</w:t>
            </w:r>
          </w:p>
        </w:tc>
        <w:tc>
          <w:tcPr>
            <w:tcW w:w="1820" w:type="dxa"/>
            <w:tcBorders>
              <w:top w:val="nil"/>
              <w:left w:val="nil"/>
              <w:bottom w:val="single" w:sz="4" w:space="0" w:color="auto"/>
              <w:right w:val="single" w:sz="4" w:space="0" w:color="auto"/>
            </w:tcBorders>
            <w:noWrap/>
            <w:vAlign w:val="bottom"/>
            <w:hideMark/>
          </w:tcPr>
          <w:p w:rsidR="003C3442" w:rsidRPr="005C007F" w14:paraId="761F0196" w14:textId="77777777">
            <w:pPr>
              <w:jc w:val="right"/>
              <w:rPr>
                <w:kern w:val="0"/>
                <w:szCs w:val="22"/>
              </w:rPr>
            </w:pPr>
            <w:r w:rsidRPr="005C007F">
              <w:rPr>
                <w:kern w:val="0"/>
                <w:szCs w:val="22"/>
              </w:rPr>
              <w:t>6,013,991</w:t>
            </w:r>
          </w:p>
        </w:tc>
        <w:tc>
          <w:tcPr>
            <w:tcW w:w="1820" w:type="dxa"/>
            <w:tcBorders>
              <w:top w:val="nil"/>
              <w:left w:val="nil"/>
              <w:bottom w:val="single" w:sz="4" w:space="0" w:color="auto"/>
              <w:right w:val="single" w:sz="4" w:space="0" w:color="auto"/>
            </w:tcBorders>
            <w:noWrap/>
            <w:vAlign w:val="bottom"/>
            <w:hideMark/>
          </w:tcPr>
          <w:p w:rsidR="003C3442" w:rsidRPr="005C007F" w14:paraId="1E8CCF01" w14:textId="77777777">
            <w:pPr>
              <w:rPr>
                <w:kern w:val="0"/>
                <w:szCs w:val="22"/>
              </w:rPr>
            </w:pPr>
            <w:r w:rsidRPr="005C007F">
              <w:rPr>
                <w:kern w:val="0"/>
                <w:szCs w:val="22"/>
              </w:rPr>
              <w:t xml:space="preserve"> $               41,839 </w:t>
            </w:r>
          </w:p>
        </w:tc>
      </w:tr>
      <w:tr w14:paraId="25083215"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D913630" w14:textId="77777777">
            <w:pPr>
              <w:jc w:val="right"/>
              <w:rPr>
                <w:kern w:val="0"/>
                <w:szCs w:val="22"/>
              </w:rPr>
            </w:pPr>
            <w:r w:rsidRPr="005C007F">
              <w:rPr>
                <w:kern w:val="0"/>
                <w:szCs w:val="22"/>
              </w:rPr>
              <w:t>70852</w:t>
            </w:r>
          </w:p>
        </w:tc>
        <w:tc>
          <w:tcPr>
            <w:tcW w:w="1820" w:type="dxa"/>
            <w:tcBorders>
              <w:top w:val="nil"/>
              <w:left w:val="nil"/>
              <w:bottom w:val="single" w:sz="4" w:space="0" w:color="auto"/>
              <w:right w:val="single" w:sz="4" w:space="0" w:color="auto"/>
            </w:tcBorders>
            <w:noWrap/>
            <w:vAlign w:val="bottom"/>
            <w:hideMark/>
          </w:tcPr>
          <w:p w:rsidR="003C3442" w:rsidRPr="005C007F" w14:paraId="06D89473" w14:textId="77777777">
            <w:pPr>
              <w:rPr>
                <w:kern w:val="0"/>
                <w:szCs w:val="22"/>
              </w:rPr>
            </w:pPr>
            <w:r w:rsidRPr="005C007F">
              <w:rPr>
                <w:kern w:val="0"/>
                <w:szCs w:val="22"/>
              </w:rPr>
              <w:t>WAND</w:t>
            </w:r>
          </w:p>
        </w:tc>
        <w:tc>
          <w:tcPr>
            <w:tcW w:w="1820" w:type="dxa"/>
            <w:tcBorders>
              <w:top w:val="nil"/>
              <w:left w:val="nil"/>
              <w:bottom w:val="single" w:sz="4" w:space="0" w:color="auto"/>
              <w:right w:val="single" w:sz="4" w:space="0" w:color="auto"/>
            </w:tcBorders>
            <w:noWrap/>
            <w:vAlign w:val="bottom"/>
            <w:hideMark/>
          </w:tcPr>
          <w:p w:rsidR="003C3442" w:rsidRPr="005C007F" w14:paraId="3DC3BE6B" w14:textId="77777777">
            <w:pPr>
              <w:jc w:val="right"/>
              <w:rPr>
                <w:kern w:val="0"/>
                <w:szCs w:val="22"/>
              </w:rPr>
            </w:pPr>
            <w:r w:rsidRPr="005C007F">
              <w:rPr>
                <w:kern w:val="0"/>
                <w:szCs w:val="22"/>
              </w:rPr>
              <w:t>1,345,860</w:t>
            </w:r>
          </w:p>
        </w:tc>
        <w:tc>
          <w:tcPr>
            <w:tcW w:w="1820" w:type="dxa"/>
            <w:tcBorders>
              <w:top w:val="nil"/>
              <w:left w:val="nil"/>
              <w:bottom w:val="single" w:sz="4" w:space="0" w:color="auto"/>
              <w:right w:val="single" w:sz="4" w:space="0" w:color="auto"/>
            </w:tcBorders>
            <w:noWrap/>
            <w:vAlign w:val="bottom"/>
            <w:hideMark/>
          </w:tcPr>
          <w:p w:rsidR="003C3442" w:rsidRPr="005C007F" w14:paraId="196CE305" w14:textId="77777777">
            <w:pPr>
              <w:jc w:val="right"/>
              <w:rPr>
                <w:kern w:val="0"/>
                <w:szCs w:val="22"/>
              </w:rPr>
            </w:pPr>
            <w:r w:rsidRPr="005C007F">
              <w:rPr>
                <w:kern w:val="0"/>
                <w:szCs w:val="22"/>
              </w:rPr>
              <w:t>1,344,596</w:t>
            </w:r>
          </w:p>
        </w:tc>
        <w:tc>
          <w:tcPr>
            <w:tcW w:w="1820" w:type="dxa"/>
            <w:tcBorders>
              <w:top w:val="nil"/>
              <w:left w:val="nil"/>
              <w:bottom w:val="single" w:sz="4" w:space="0" w:color="auto"/>
              <w:right w:val="single" w:sz="4" w:space="0" w:color="auto"/>
            </w:tcBorders>
            <w:noWrap/>
            <w:vAlign w:val="bottom"/>
            <w:hideMark/>
          </w:tcPr>
          <w:p w:rsidR="003C3442" w:rsidRPr="005C007F" w14:paraId="014DE99F" w14:textId="77777777">
            <w:pPr>
              <w:rPr>
                <w:kern w:val="0"/>
                <w:szCs w:val="22"/>
              </w:rPr>
            </w:pPr>
            <w:r w:rsidRPr="005C007F">
              <w:rPr>
                <w:kern w:val="0"/>
                <w:szCs w:val="22"/>
              </w:rPr>
              <w:t xml:space="preserve"> $                 9,354 </w:t>
            </w:r>
          </w:p>
        </w:tc>
      </w:tr>
      <w:tr w14:paraId="40ABC17E"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67627BF" w14:textId="77777777">
            <w:pPr>
              <w:jc w:val="right"/>
              <w:rPr>
                <w:kern w:val="0"/>
                <w:szCs w:val="22"/>
              </w:rPr>
            </w:pPr>
            <w:r w:rsidRPr="005C007F">
              <w:rPr>
                <w:kern w:val="0"/>
                <w:szCs w:val="22"/>
              </w:rPr>
              <w:t>39270</w:t>
            </w:r>
          </w:p>
        </w:tc>
        <w:tc>
          <w:tcPr>
            <w:tcW w:w="1820" w:type="dxa"/>
            <w:tcBorders>
              <w:top w:val="nil"/>
              <w:left w:val="nil"/>
              <w:bottom w:val="single" w:sz="4" w:space="0" w:color="auto"/>
              <w:right w:val="single" w:sz="4" w:space="0" w:color="auto"/>
            </w:tcBorders>
            <w:noWrap/>
            <w:vAlign w:val="bottom"/>
            <w:hideMark/>
          </w:tcPr>
          <w:p w:rsidR="003C3442" w:rsidRPr="005C007F" w14:paraId="3DDFA0BE" w14:textId="77777777">
            <w:pPr>
              <w:rPr>
                <w:kern w:val="0"/>
                <w:szCs w:val="22"/>
              </w:rPr>
            </w:pPr>
            <w:r w:rsidRPr="005C007F">
              <w:rPr>
                <w:kern w:val="0"/>
                <w:szCs w:val="22"/>
              </w:rPr>
              <w:t>WANE-TV</w:t>
            </w:r>
          </w:p>
        </w:tc>
        <w:tc>
          <w:tcPr>
            <w:tcW w:w="1820" w:type="dxa"/>
            <w:tcBorders>
              <w:top w:val="nil"/>
              <w:left w:val="nil"/>
              <w:bottom w:val="single" w:sz="4" w:space="0" w:color="auto"/>
              <w:right w:val="single" w:sz="4" w:space="0" w:color="auto"/>
            </w:tcBorders>
            <w:noWrap/>
            <w:vAlign w:val="bottom"/>
            <w:hideMark/>
          </w:tcPr>
          <w:p w:rsidR="003C3442" w:rsidRPr="005C007F" w14:paraId="47266CCB" w14:textId="77777777">
            <w:pPr>
              <w:jc w:val="right"/>
              <w:rPr>
                <w:kern w:val="0"/>
                <w:szCs w:val="22"/>
              </w:rPr>
            </w:pPr>
            <w:r w:rsidRPr="005C007F">
              <w:rPr>
                <w:kern w:val="0"/>
                <w:szCs w:val="22"/>
              </w:rPr>
              <w:t>1,182,627</w:t>
            </w:r>
          </w:p>
        </w:tc>
        <w:tc>
          <w:tcPr>
            <w:tcW w:w="1820" w:type="dxa"/>
            <w:tcBorders>
              <w:top w:val="nil"/>
              <w:left w:val="nil"/>
              <w:bottom w:val="single" w:sz="4" w:space="0" w:color="auto"/>
              <w:right w:val="single" w:sz="4" w:space="0" w:color="auto"/>
            </w:tcBorders>
            <w:noWrap/>
            <w:vAlign w:val="bottom"/>
            <w:hideMark/>
          </w:tcPr>
          <w:p w:rsidR="003C3442" w:rsidRPr="005C007F" w14:paraId="2828846F" w14:textId="77777777">
            <w:pPr>
              <w:jc w:val="right"/>
              <w:rPr>
                <w:kern w:val="0"/>
                <w:szCs w:val="22"/>
              </w:rPr>
            </w:pPr>
            <w:r w:rsidRPr="005C007F">
              <w:rPr>
                <w:kern w:val="0"/>
                <w:szCs w:val="22"/>
              </w:rPr>
              <w:t>1,182,599</w:t>
            </w:r>
          </w:p>
        </w:tc>
        <w:tc>
          <w:tcPr>
            <w:tcW w:w="1820" w:type="dxa"/>
            <w:tcBorders>
              <w:top w:val="nil"/>
              <w:left w:val="nil"/>
              <w:bottom w:val="single" w:sz="4" w:space="0" w:color="auto"/>
              <w:right w:val="single" w:sz="4" w:space="0" w:color="auto"/>
            </w:tcBorders>
            <w:noWrap/>
            <w:vAlign w:val="bottom"/>
            <w:hideMark/>
          </w:tcPr>
          <w:p w:rsidR="003C3442" w:rsidRPr="005C007F" w14:paraId="356D6440" w14:textId="77777777">
            <w:pPr>
              <w:rPr>
                <w:kern w:val="0"/>
                <w:szCs w:val="22"/>
              </w:rPr>
            </w:pPr>
            <w:r w:rsidRPr="005C007F">
              <w:rPr>
                <w:kern w:val="0"/>
                <w:szCs w:val="22"/>
              </w:rPr>
              <w:t xml:space="preserve"> $                 8,227 </w:t>
            </w:r>
          </w:p>
        </w:tc>
      </w:tr>
      <w:tr w14:paraId="31CAF014"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82ADB3D" w14:textId="77777777">
            <w:pPr>
              <w:jc w:val="right"/>
              <w:rPr>
                <w:kern w:val="0"/>
                <w:szCs w:val="22"/>
              </w:rPr>
            </w:pPr>
            <w:r w:rsidRPr="005C007F">
              <w:rPr>
                <w:kern w:val="0"/>
                <w:szCs w:val="22"/>
              </w:rPr>
              <w:t>72120</w:t>
            </w:r>
          </w:p>
        </w:tc>
        <w:tc>
          <w:tcPr>
            <w:tcW w:w="1820" w:type="dxa"/>
            <w:tcBorders>
              <w:top w:val="nil"/>
              <w:left w:val="nil"/>
              <w:bottom w:val="single" w:sz="4" w:space="0" w:color="auto"/>
              <w:right w:val="single" w:sz="4" w:space="0" w:color="auto"/>
            </w:tcBorders>
            <w:noWrap/>
            <w:vAlign w:val="bottom"/>
            <w:hideMark/>
          </w:tcPr>
          <w:p w:rsidR="003C3442" w:rsidRPr="005C007F" w14:paraId="3F296C2E" w14:textId="77777777">
            <w:pPr>
              <w:rPr>
                <w:kern w:val="0"/>
                <w:szCs w:val="22"/>
              </w:rPr>
            </w:pPr>
            <w:r w:rsidRPr="005C007F">
              <w:rPr>
                <w:kern w:val="0"/>
                <w:szCs w:val="22"/>
              </w:rPr>
              <w:t>WANF</w:t>
            </w:r>
          </w:p>
        </w:tc>
        <w:tc>
          <w:tcPr>
            <w:tcW w:w="1820" w:type="dxa"/>
            <w:tcBorders>
              <w:top w:val="nil"/>
              <w:left w:val="nil"/>
              <w:bottom w:val="single" w:sz="4" w:space="0" w:color="auto"/>
              <w:right w:val="single" w:sz="4" w:space="0" w:color="auto"/>
            </w:tcBorders>
            <w:noWrap/>
            <w:vAlign w:val="bottom"/>
            <w:hideMark/>
          </w:tcPr>
          <w:p w:rsidR="003C3442" w:rsidRPr="005C007F" w14:paraId="33280351" w14:textId="77777777">
            <w:pPr>
              <w:jc w:val="right"/>
              <w:rPr>
                <w:kern w:val="0"/>
                <w:szCs w:val="22"/>
              </w:rPr>
            </w:pPr>
            <w:r w:rsidRPr="005C007F">
              <w:rPr>
                <w:kern w:val="0"/>
                <w:szCs w:val="22"/>
              </w:rPr>
              <w:t>6,907,445</w:t>
            </w:r>
          </w:p>
        </w:tc>
        <w:tc>
          <w:tcPr>
            <w:tcW w:w="1820" w:type="dxa"/>
            <w:tcBorders>
              <w:top w:val="nil"/>
              <w:left w:val="nil"/>
              <w:bottom w:val="single" w:sz="4" w:space="0" w:color="auto"/>
              <w:right w:val="single" w:sz="4" w:space="0" w:color="auto"/>
            </w:tcBorders>
            <w:noWrap/>
            <w:vAlign w:val="bottom"/>
            <w:hideMark/>
          </w:tcPr>
          <w:p w:rsidR="003C3442" w:rsidRPr="005C007F" w14:paraId="211415C4" w14:textId="77777777">
            <w:pPr>
              <w:jc w:val="right"/>
              <w:rPr>
                <w:kern w:val="0"/>
                <w:szCs w:val="22"/>
              </w:rPr>
            </w:pPr>
            <w:r w:rsidRPr="005C007F">
              <w:rPr>
                <w:kern w:val="0"/>
                <w:szCs w:val="22"/>
              </w:rPr>
              <w:t>6,833,668</w:t>
            </w:r>
          </w:p>
        </w:tc>
        <w:tc>
          <w:tcPr>
            <w:tcW w:w="1820" w:type="dxa"/>
            <w:tcBorders>
              <w:top w:val="nil"/>
              <w:left w:val="nil"/>
              <w:bottom w:val="single" w:sz="4" w:space="0" w:color="auto"/>
              <w:right w:val="single" w:sz="4" w:space="0" w:color="auto"/>
            </w:tcBorders>
            <w:noWrap/>
            <w:vAlign w:val="bottom"/>
            <w:hideMark/>
          </w:tcPr>
          <w:p w:rsidR="003C3442" w:rsidRPr="005C007F" w14:paraId="1A93C3CB" w14:textId="77777777">
            <w:pPr>
              <w:rPr>
                <w:kern w:val="0"/>
                <w:szCs w:val="22"/>
              </w:rPr>
            </w:pPr>
            <w:r w:rsidRPr="005C007F">
              <w:rPr>
                <w:kern w:val="0"/>
                <w:szCs w:val="22"/>
              </w:rPr>
              <w:t xml:space="preserve"> $               47,542 </w:t>
            </w:r>
          </w:p>
        </w:tc>
      </w:tr>
      <w:tr w14:paraId="5BADB704"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16904FC" w14:textId="77777777">
            <w:pPr>
              <w:jc w:val="right"/>
              <w:rPr>
                <w:kern w:val="0"/>
                <w:szCs w:val="22"/>
              </w:rPr>
            </w:pPr>
            <w:r w:rsidRPr="005C007F">
              <w:rPr>
                <w:kern w:val="0"/>
                <w:szCs w:val="22"/>
              </w:rPr>
              <w:t>64546</w:t>
            </w:r>
          </w:p>
        </w:tc>
        <w:tc>
          <w:tcPr>
            <w:tcW w:w="1820" w:type="dxa"/>
            <w:tcBorders>
              <w:top w:val="nil"/>
              <w:left w:val="nil"/>
              <w:bottom w:val="single" w:sz="4" w:space="0" w:color="auto"/>
              <w:right w:val="single" w:sz="4" w:space="0" w:color="auto"/>
            </w:tcBorders>
            <w:noWrap/>
            <w:vAlign w:val="bottom"/>
            <w:hideMark/>
          </w:tcPr>
          <w:p w:rsidR="003C3442" w:rsidRPr="005C007F" w14:paraId="44F10998" w14:textId="77777777">
            <w:pPr>
              <w:rPr>
                <w:kern w:val="0"/>
                <w:szCs w:val="22"/>
              </w:rPr>
            </w:pPr>
            <w:r w:rsidRPr="005C007F">
              <w:rPr>
                <w:kern w:val="0"/>
                <w:szCs w:val="22"/>
              </w:rPr>
              <w:t>WAOW</w:t>
            </w:r>
          </w:p>
        </w:tc>
        <w:tc>
          <w:tcPr>
            <w:tcW w:w="1820" w:type="dxa"/>
            <w:tcBorders>
              <w:top w:val="nil"/>
              <w:left w:val="nil"/>
              <w:bottom w:val="single" w:sz="4" w:space="0" w:color="auto"/>
              <w:right w:val="single" w:sz="4" w:space="0" w:color="auto"/>
            </w:tcBorders>
            <w:noWrap/>
            <w:vAlign w:val="bottom"/>
            <w:hideMark/>
          </w:tcPr>
          <w:p w:rsidR="003C3442" w:rsidRPr="005C007F" w14:paraId="6E09E216" w14:textId="77777777">
            <w:pPr>
              <w:jc w:val="right"/>
              <w:rPr>
                <w:kern w:val="0"/>
                <w:szCs w:val="22"/>
              </w:rPr>
            </w:pPr>
            <w:r w:rsidRPr="005C007F">
              <w:rPr>
                <w:kern w:val="0"/>
                <w:szCs w:val="22"/>
              </w:rPr>
              <w:t>642,013</w:t>
            </w:r>
          </w:p>
        </w:tc>
        <w:tc>
          <w:tcPr>
            <w:tcW w:w="1820" w:type="dxa"/>
            <w:tcBorders>
              <w:top w:val="nil"/>
              <w:left w:val="nil"/>
              <w:bottom w:val="single" w:sz="4" w:space="0" w:color="auto"/>
              <w:right w:val="single" w:sz="4" w:space="0" w:color="auto"/>
            </w:tcBorders>
            <w:noWrap/>
            <w:vAlign w:val="bottom"/>
            <w:hideMark/>
          </w:tcPr>
          <w:p w:rsidR="003C3442" w:rsidRPr="005C007F" w14:paraId="0C3345FB" w14:textId="77777777">
            <w:pPr>
              <w:jc w:val="right"/>
              <w:rPr>
                <w:kern w:val="0"/>
                <w:szCs w:val="22"/>
              </w:rPr>
            </w:pPr>
            <w:r w:rsidRPr="005C007F">
              <w:rPr>
                <w:kern w:val="0"/>
                <w:szCs w:val="22"/>
              </w:rPr>
              <w:t>633,108</w:t>
            </w:r>
          </w:p>
        </w:tc>
        <w:tc>
          <w:tcPr>
            <w:tcW w:w="1820" w:type="dxa"/>
            <w:tcBorders>
              <w:top w:val="nil"/>
              <w:left w:val="nil"/>
              <w:bottom w:val="single" w:sz="4" w:space="0" w:color="auto"/>
              <w:right w:val="single" w:sz="4" w:space="0" w:color="auto"/>
            </w:tcBorders>
            <w:noWrap/>
            <w:vAlign w:val="bottom"/>
            <w:hideMark/>
          </w:tcPr>
          <w:p w:rsidR="003C3442" w:rsidRPr="005C007F" w14:paraId="26105586" w14:textId="77777777">
            <w:pPr>
              <w:rPr>
                <w:kern w:val="0"/>
                <w:szCs w:val="22"/>
              </w:rPr>
            </w:pPr>
            <w:r w:rsidRPr="005C007F">
              <w:rPr>
                <w:kern w:val="0"/>
                <w:szCs w:val="22"/>
              </w:rPr>
              <w:t xml:space="preserve"> $                 4,405 </w:t>
            </w:r>
          </w:p>
        </w:tc>
      </w:tr>
      <w:tr w14:paraId="6CFFE9B9"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252FD47" w14:textId="77777777">
            <w:pPr>
              <w:jc w:val="right"/>
              <w:rPr>
                <w:kern w:val="0"/>
                <w:szCs w:val="22"/>
              </w:rPr>
            </w:pPr>
            <w:r w:rsidRPr="005C007F">
              <w:rPr>
                <w:kern w:val="0"/>
                <w:szCs w:val="22"/>
              </w:rPr>
              <w:t>52073</w:t>
            </w:r>
          </w:p>
        </w:tc>
        <w:tc>
          <w:tcPr>
            <w:tcW w:w="1820" w:type="dxa"/>
            <w:tcBorders>
              <w:top w:val="nil"/>
              <w:left w:val="nil"/>
              <w:bottom w:val="single" w:sz="4" w:space="0" w:color="auto"/>
              <w:right w:val="single" w:sz="4" w:space="0" w:color="auto"/>
            </w:tcBorders>
            <w:noWrap/>
            <w:vAlign w:val="bottom"/>
            <w:hideMark/>
          </w:tcPr>
          <w:p w:rsidR="003C3442" w:rsidRPr="005C007F" w14:paraId="34CB6B0E" w14:textId="77777777">
            <w:pPr>
              <w:rPr>
                <w:kern w:val="0"/>
                <w:szCs w:val="22"/>
              </w:rPr>
            </w:pPr>
            <w:r w:rsidRPr="005C007F">
              <w:rPr>
                <w:kern w:val="0"/>
                <w:szCs w:val="22"/>
              </w:rPr>
              <w:t>WAPA-TV</w:t>
            </w:r>
          </w:p>
        </w:tc>
        <w:tc>
          <w:tcPr>
            <w:tcW w:w="1820" w:type="dxa"/>
            <w:tcBorders>
              <w:top w:val="nil"/>
              <w:left w:val="nil"/>
              <w:bottom w:val="single" w:sz="4" w:space="0" w:color="auto"/>
              <w:right w:val="single" w:sz="4" w:space="0" w:color="auto"/>
            </w:tcBorders>
            <w:noWrap/>
            <w:vAlign w:val="bottom"/>
            <w:hideMark/>
          </w:tcPr>
          <w:p w:rsidR="003C3442" w:rsidRPr="005C007F" w14:paraId="7AD6BEE4" w14:textId="77777777">
            <w:pPr>
              <w:jc w:val="right"/>
              <w:rPr>
                <w:kern w:val="0"/>
                <w:szCs w:val="22"/>
              </w:rPr>
            </w:pPr>
            <w:r w:rsidRPr="005C007F">
              <w:rPr>
                <w:kern w:val="0"/>
                <w:szCs w:val="22"/>
              </w:rPr>
              <w:t>3,310,492</w:t>
            </w:r>
          </w:p>
        </w:tc>
        <w:tc>
          <w:tcPr>
            <w:tcW w:w="1820" w:type="dxa"/>
            <w:tcBorders>
              <w:top w:val="nil"/>
              <w:left w:val="nil"/>
              <w:bottom w:val="single" w:sz="4" w:space="0" w:color="auto"/>
              <w:right w:val="single" w:sz="4" w:space="0" w:color="auto"/>
            </w:tcBorders>
            <w:noWrap/>
            <w:vAlign w:val="bottom"/>
            <w:hideMark/>
          </w:tcPr>
          <w:p w:rsidR="003C3442" w:rsidRPr="005C007F" w14:paraId="1B66239F" w14:textId="77777777">
            <w:pPr>
              <w:jc w:val="right"/>
              <w:rPr>
                <w:kern w:val="0"/>
                <w:szCs w:val="22"/>
              </w:rPr>
            </w:pPr>
            <w:r w:rsidRPr="005C007F">
              <w:rPr>
                <w:kern w:val="0"/>
                <w:szCs w:val="22"/>
              </w:rPr>
              <w:t>2,963,089</w:t>
            </w:r>
          </w:p>
        </w:tc>
        <w:tc>
          <w:tcPr>
            <w:tcW w:w="1820" w:type="dxa"/>
            <w:tcBorders>
              <w:top w:val="nil"/>
              <w:left w:val="nil"/>
              <w:bottom w:val="single" w:sz="4" w:space="0" w:color="auto"/>
              <w:right w:val="single" w:sz="4" w:space="0" w:color="auto"/>
            </w:tcBorders>
            <w:noWrap/>
            <w:vAlign w:val="bottom"/>
            <w:hideMark/>
          </w:tcPr>
          <w:p w:rsidR="003C3442" w:rsidRPr="005C007F" w14:paraId="387148BA" w14:textId="77777777">
            <w:pPr>
              <w:rPr>
                <w:kern w:val="0"/>
                <w:szCs w:val="22"/>
              </w:rPr>
            </w:pPr>
            <w:r w:rsidRPr="005C007F">
              <w:rPr>
                <w:kern w:val="0"/>
                <w:szCs w:val="22"/>
              </w:rPr>
              <w:t xml:space="preserve"> $               20,614 </w:t>
            </w:r>
          </w:p>
        </w:tc>
      </w:tr>
      <w:tr w14:paraId="64229B04"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0B65C76" w14:textId="77777777">
            <w:pPr>
              <w:jc w:val="right"/>
              <w:rPr>
                <w:kern w:val="0"/>
                <w:szCs w:val="22"/>
              </w:rPr>
            </w:pPr>
            <w:r w:rsidRPr="005C007F">
              <w:rPr>
                <w:kern w:val="0"/>
                <w:szCs w:val="22"/>
              </w:rPr>
              <w:t>49712</w:t>
            </w:r>
          </w:p>
        </w:tc>
        <w:tc>
          <w:tcPr>
            <w:tcW w:w="1820" w:type="dxa"/>
            <w:tcBorders>
              <w:top w:val="nil"/>
              <w:left w:val="nil"/>
              <w:bottom w:val="single" w:sz="4" w:space="0" w:color="auto"/>
              <w:right w:val="single" w:sz="4" w:space="0" w:color="auto"/>
            </w:tcBorders>
            <w:noWrap/>
            <w:vAlign w:val="bottom"/>
            <w:hideMark/>
          </w:tcPr>
          <w:p w:rsidR="003C3442" w:rsidRPr="005C007F" w14:paraId="5F05F741" w14:textId="77777777">
            <w:pPr>
              <w:rPr>
                <w:kern w:val="0"/>
                <w:szCs w:val="22"/>
              </w:rPr>
            </w:pPr>
            <w:r w:rsidRPr="005C007F">
              <w:rPr>
                <w:kern w:val="0"/>
                <w:szCs w:val="22"/>
              </w:rPr>
              <w:t>WAPT</w:t>
            </w:r>
          </w:p>
        </w:tc>
        <w:tc>
          <w:tcPr>
            <w:tcW w:w="1820" w:type="dxa"/>
            <w:tcBorders>
              <w:top w:val="nil"/>
              <w:left w:val="nil"/>
              <w:bottom w:val="single" w:sz="4" w:space="0" w:color="auto"/>
              <w:right w:val="single" w:sz="4" w:space="0" w:color="auto"/>
            </w:tcBorders>
            <w:noWrap/>
            <w:vAlign w:val="bottom"/>
            <w:hideMark/>
          </w:tcPr>
          <w:p w:rsidR="003C3442" w:rsidRPr="005C007F" w14:paraId="02EB5108" w14:textId="77777777">
            <w:pPr>
              <w:jc w:val="right"/>
              <w:rPr>
                <w:kern w:val="0"/>
                <w:szCs w:val="22"/>
              </w:rPr>
            </w:pPr>
            <w:r w:rsidRPr="005C007F">
              <w:rPr>
                <w:kern w:val="0"/>
                <w:szCs w:val="22"/>
              </w:rPr>
              <w:t>784,962</w:t>
            </w:r>
          </w:p>
        </w:tc>
        <w:tc>
          <w:tcPr>
            <w:tcW w:w="1820" w:type="dxa"/>
            <w:tcBorders>
              <w:top w:val="nil"/>
              <w:left w:val="nil"/>
              <w:bottom w:val="single" w:sz="4" w:space="0" w:color="auto"/>
              <w:right w:val="single" w:sz="4" w:space="0" w:color="auto"/>
            </w:tcBorders>
            <w:noWrap/>
            <w:vAlign w:val="bottom"/>
            <w:hideMark/>
          </w:tcPr>
          <w:p w:rsidR="003C3442" w:rsidRPr="005C007F" w14:paraId="18906046" w14:textId="77777777">
            <w:pPr>
              <w:jc w:val="right"/>
              <w:rPr>
                <w:kern w:val="0"/>
                <w:szCs w:val="22"/>
              </w:rPr>
            </w:pPr>
            <w:r w:rsidRPr="005C007F">
              <w:rPr>
                <w:kern w:val="0"/>
                <w:szCs w:val="22"/>
              </w:rPr>
              <w:t>783,938</w:t>
            </w:r>
          </w:p>
        </w:tc>
        <w:tc>
          <w:tcPr>
            <w:tcW w:w="1820" w:type="dxa"/>
            <w:tcBorders>
              <w:top w:val="nil"/>
              <w:left w:val="nil"/>
              <w:bottom w:val="single" w:sz="4" w:space="0" w:color="auto"/>
              <w:right w:val="single" w:sz="4" w:space="0" w:color="auto"/>
            </w:tcBorders>
            <w:noWrap/>
            <w:vAlign w:val="bottom"/>
            <w:hideMark/>
          </w:tcPr>
          <w:p w:rsidR="003C3442" w:rsidRPr="005C007F" w14:paraId="75CA1207" w14:textId="77777777">
            <w:pPr>
              <w:rPr>
                <w:kern w:val="0"/>
                <w:szCs w:val="22"/>
              </w:rPr>
            </w:pPr>
            <w:r w:rsidRPr="005C007F">
              <w:rPr>
                <w:kern w:val="0"/>
                <w:szCs w:val="22"/>
              </w:rPr>
              <w:t xml:space="preserve"> $                 5,454 </w:t>
            </w:r>
          </w:p>
        </w:tc>
      </w:tr>
      <w:tr w14:paraId="7A88B9B3"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EA1C7B0" w14:textId="77777777">
            <w:pPr>
              <w:jc w:val="right"/>
              <w:rPr>
                <w:kern w:val="0"/>
                <w:szCs w:val="22"/>
              </w:rPr>
            </w:pPr>
            <w:r w:rsidRPr="005C007F">
              <w:rPr>
                <w:kern w:val="0"/>
                <w:szCs w:val="22"/>
              </w:rPr>
              <w:t>67792</w:t>
            </w:r>
          </w:p>
        </w:tc>
        <w:tc>
          <w:tcPr>
            <w:tcW w:w="1820" w:type="dxa"/>
            <w:tcBorders>
              <w:top w:val="nil"/>
              <w:left w:val="nil"/>
              <w:bottom w:val="single" w:sz="4" w:space="0" w:color="auto"/>
              <w:right w:val="single" w:sz="4" w:space="0" w:color="auto"/>
            </w:tcBorders>
            <w:noWrap/>
            <w:vAlign w:val="bottom"/>
            <w:hideMark/>
          </w:tcPr>
          <w:p w:rsidR="003C3442" w:rsidRPr="005C007F" w14:paraId="3F767F9B" w14:textId="77777777">
            <w:pPr>
              <w:rPr>
                <w:kern w:val="0"/>
                <w:szCs w:val="22"/>
              </w:rPr>
            </w:pPr>
            <w:r w:rsidRPr="005C007F">
              <w:rPr>
                <w:kern w:val="0"/>
                <w:szCs w:val="22"/>
              </w:rPr>
              <w:t>WAQP</w:t>
            </w:r>
          </w:p>
        </w:tc>
        <w:tc>
          <w:tcPr>
            <w:tcW w:w="1820" w:type="dxa"/>
            <w:tcBorders>
              <w:top w:val="nil"/>
              <w:left w:val="nil"/>
              <w:bottom w:val="single" w:sz="4" w:space="0" w:color="auto"/>
              <w:right w:val="single" w:sz="4" w:space="0" w:color="auto"/>
            </w:tcBorders>
            <w:noWrap/>
            <w:vAlign w:val="bottom"/>
            <w:hideMark/>
          </w:tcPr>
          <w:p w:rsidR="003C3442" w:rsidRPr="005C007F" w14:paraId="400A40E3" w14:textId="77777777">
            <w:pPr>
              <w:jc w:val="right"/>
              <w:rPr>
                <w:kern w:val="0"/>
                <w:szCs w:val="22"/>
              </w:rPr>
            </w:pPr>
            <w:r w:rsidRPr="005C007F">
              <w:rPr>
                <w:kern w:val="0"/>
                <w:szCs w:val="22"/>
              </w:rPr>
              <w:t>2,125,841</w:t>
            </w:r>
          </w:p>
        </w:tc>
        <w:tc>
          <w:tcPr>
            <w:tcW w:w="1820" w:type="dxa"/>
            <w:tcBorders>
              <w:top w:val="nil"/>
              <w:left w:val="nil"/>
              <w:bottom w:val="single" w:sz="4" w:space="0" w:color="auto"/>
              <w:right w:val="single" w:sz="4" w:space="0" w:color="auto"/>
            </w:tcBorders>
            <w:noWrap/>
            <w:vAlign w:val="bottom"/>
            <w:hideMark/>
          </w:tcPr>
          <w:p w:rsidR="003C3442" w:rsidRPr="005C007F" w14:paraId="64682DAA" w14:textId="77777777">
            <w:pPr>
              <w:jc w:val="right"/>
              <w:rPr>
                <w:kern w:val="0"/>
                <w:szCs w:val="22"/>
              </w:rPr>
            </w:pPr>
            <w:r w:rsidRPr="005C007F">
              <w:rPr>
                <w:kern w:val="0"/>
                <w:szCs w:val="22"/>
              </w:rPr>
              <w:t>2,121,638</w:t>
            </w:r>
          </w:p>
        </w:tc>
        <w:tc>
          <w:tcPr>
            <w:tcW w:w="1820" w:type="dxa"/>
            <w:tcBorders>
              <w:top w:val="nil"/>
              <w:left w:val="nil"/>
              <w:bottom w:val="single" w:sz="4" w:space="0" w:color="auto"/>
              <w:right w:val="single" w:sz="4" w:space="0" w:color="auto"/>
            </w:tcBorders>
            <w:noWrap/>
            <w:vAlign w:val="bottom"/>
            <w:hideMark/>
          </w:tcPr>
          <w:p w:rsidR="003C3442" w:rsidRPr="005C007F" w14:paraId="0BACAD80" w14:textId="77777777">
            <w:pPr>
              <w:rPr>
                <w:kern w:val="0"/>
                <w:szCs w:val="22"/>
              </w:rPr>
            </w:pPr>
            <w:r w:rsidRPr="005C007F">
              <w:rPr>
                <w:kern w:val="0"/>
                <w:szCs w:val="22"/>
              </w:rPr>
              <w:t xml:space="preserve"> $               14,760 </w:t>
            </w:r>
          </w:p>
        </w:tc>
      </w:tr>
      <w:tr w14:paraId="713A7F8D"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A48FCB0" w14:textId="77777777">
            <w:pPr>
              <w:jc w:val="right"/>
              <w:rPr>
                <w:kern w:val="0"/>
                <w:szCs w:val="22"/>
              </w:rPr>
            </w:pPr>
            <w:r w:rsidRPr="005C007F">
              <w:rPr>
                <w:kern w:val="0"/>
                <w:szCs w:val="22"/>
              </w:rPr>
              <w:t>13206</w:t>
            </w:r>
          </w:p>
        </w:tc>
        <w:tc>
          <w:tcPr>
            <w:tcW w:w="1820" w:type="dxa"/>
            <w:tcBorders>
              <w:top w:val="nil"/>
              <w:left w:val="nil"/>
              <w:bottom w:val="single" w:sz="4" w:space="0" w:color="auto"/>
              <w:right w:val="single" w:sz="4" w:space="0" w:color="auto"/>
            </w:tcBorders>
            <w:noWrap/>
            <w:vAlign w:val="bottom"/>
            <w:hideMark/>
          </w:tcPr>
          <w:p w:rsidR="003C3442" w:rsidRPr="005C007F" w14:paraId="0D12E51A" w14:textId="77777777">
            <w:pPr>
              <w:rPr>
                <w:kern w:val="0"/>
                <w:szCs w:val="22"/>
              </w:rPr>
            </w:pPr>
            <w:r w:rsidRPr="005C007F">
              <w:rPr>
                <w:kern w:val="0"/>
                <w:szCs w:val="22"/>
              </w:rPr>
              <w:t>WATC-DT</w:t>
            </w:r>
          </w:p>
        </w:tc>
        <w:tc>
          <w:tcPr>
            <w:tcW w:w="1820" w:type="dxa"/>
            <w:tcBorders>
              <w:top w:val="nil"/>
              <w:left w:val="nil"/>
              <w:bottom w:val="single" w:sz="4" w:space="0" w:color="auto"/>
              <w:right w:val="single" w:sz="4" w:space="0" w:color="auto"/>
            </w:tcBorders>
            <w:noWrap/>
            <w:vAlign w:val="bottom"/>
            <w:hideMark/>
          </w:tcPr>
          <w:p w:rsidR="003C3442" w:rsidRPr="005C007F" w14:paraId="28EBBEE9" w14:textId="77777777">
            <w:pPr>
              <w:jc w:val="right"/>
              <w:rPr>
                <w:kern w:val="0"/>
                <w:szCs w:val="22"/>
              </w:rPr>
            </w:pPr>
            <w:r w:rsidRPr="005C007F">
              <w:rPr>
                <w:kern w:val="0"/>
                <w:szCs w:val="22"/>
              </w:rPr>
              <w:t>6,582,231</w:t>
            </w:r>
          </w:p>
        </w:tc>
        <w:tc>
          <w:tcPr>
            <w:tcW w:w="1820" w:type="dxa"/>
            <w:tcBorders>
              <w:top w:val="nil"/>
              <w:left w:val="nil"/>
              <w:bottom w:val="single" w:sz="4" w:space="0" w:color="auto"/>
              <w:right w:val="single" w:sz="4" w:space="0" w:color="auto"/>
            </w:tcBorders>
            <w:noWrap/>
            <w:vAlign w:val="bottom"/>
            <w:hideMark/>
          </w:tcPr>
          <w:p w:rsidR="003C3442" w:rsidRPr="005C007F" w14:paraId="7707A76A" w14:textId="77777777">
            <w:pPr>
              <w:jc w:val="right"/>
              <w:rPr>
                <w:kern w:val="0"/>
                <w:szCs w:val="22"/>
              </w:rPr>
            </w:pPr>
            <w:r w:rsidRPr="005C007F">
              <w:rPr>
                <w:kern w:val="0"/>
                <w:szCs w:val="22"/>
              </w:rPr>
              <w:t>6,553,248</w:t>
            </w:r>
          </w:p>
        </w:tc>
        <w:tc>
          <w:tcPr>
            <w:tcW w:w="1820" w:type="dxa"/>
            <w:tcBorders>
              <w:top w:val="nil"/>
              <w:left w:val="nil"/>
              <w:bottom w:val="single" w:sz="4" w:space="0" w:color="auto"/>
              <w:right w:val="single" w:sz="4" w:space="0" w:color="auto"/>
            </w:tcBorders>
            <w:noWrap/>
            <w:vAlign w:val="bottom"/>
            <w:hideMark/>
          </w:tcPr>
          <w:p w:rsidR="003C3442" w:rsidRPr="005C007F" w14:paraId="7BAE853D" w14:textId="77777777">
            <w:pPr>
              <w:rPr>
                <w:kern w:val="0"/>
                <w:szCs w:val="22"/>
              </w:rPr>
            </w:pPr>
            <w:r w:rsidRPr="005C007F">
              <w:rPr>
                <w:kern w:val="0"/>
                <w:szCs w:val="22"/>
              </w:rPr>
              <w:t xml:space="preserve"> $               45,591 </w:t>
            </w:r>
          </w:p>
        </w:tc>
      </w:tr>
      <w:tr w14:paraId="04944D8F"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C3C30F1" w14:textId="77777777">
            <w:pPr>
              <w:jc w:val="right"/>
              <w:rPr>
                <w:kern w:val="0"/>
                <w:szCs w:val="22"/>
              </w:rPr>
            </w:pPr>
            <w:r w:rsidRPr="005C007F">
              <w:rPr>
                <w:kern w:val="0"/>
                <w:szCs w:val="22"/>
              </w:rPr>
              <w:t>71082</w:t>
            </w:r>
          </w:p>
        </w:tc>
        <w:tc>
          <w:tcPr>
            <w:tcW w:w="1820" w:type="dxa"/>
            <w:tcBorders>
              <w:top w:val="nil"/>
              <w:left w:val="nil"/>
              <w:bottom w:val="single" w:sz="4" w:space="0" w:color="auto"/>
              <w:right w:val="single" w:sz="4" w:space="0" w:color="auto"/>
            </w:tcBorders>
            <w:noWrap/>
            <w:vAlign w:val="bottom"/>
            <w:hideMark/>
          </w:tcPr>
          <w:p w:rsidR="003C3442" w:rsidRPr="005C007F" w14:paraId="5C2E7CF8" w14:textId="77777777">
            <w:pPr>
              <w:rPr>
                <w:kern w:val="0"/>
                <w:szCs w:val="22"/>
              </w:rPr>
            </w:pPr>
            <w:r w:rsidRPr="005C007F">
              <w:rPr>
                <w:kern w:val="0"/>
                <w:szCs w:val="22"/>
              </w:rPr>
              <w:t>WATE-TV</w:t>
            </w:r>
          </w:p>
        </w:tc>
        <w:tc>
          <w:tcPr>
            <w:tcW w:w="1820" w:type="dxa"/>
            <w:tcBorders>
              <w:top w:val="nil"/>
              <w:left w:val="nil"/>
              <w:bottom w:val="single" w:sz="4" w:space="0" w:color="auto"/>
              <w:right w:val="single" w:sz="4" w:space="0" w:color="auto"/>
            </w:tcBorders>
            <w:noWrap/>
            <w:vAlign w:val="bottom"/>
            <w:hideMark/>
          </w:tcPr>
          <w:p w:rsidR="003C3442" w:rsidRPr="005C007F" w14:paraId="7E7D13D3" w14:textId="77777777">
            <w:pPr>
              <w:jc w:val="right"/>
              <w:rPr>
                <w:kern w:val="0"/>
                <w:szCs w:val="22"/>
              </w:rPr>
            </w:pPr>
            <w:r w:rsidRPr="005C007F">
              <w:rPr>
                <w:kern w:val="0"/>
                <w:szCs w:val="22"/>
              </w:rPr>
              <w:t>1,971,491</w:t>
            </w:r>
          </w:p>
        </w:tc>
        <w:tc>
          <w:tcPr>
            <w:tcW w:w="1820" w:type="dxa"/>
            <w:tcBorders>
              <w:top w:val="nil"/>
              <w:left w:val="nil"/>
              <w:bottom w:val="single" w:sz="4" w:space="0" w:color="auto"/>
              <w:right w:val="single" w:sz="4" w:space="0" w:color="auto"/>
            </w:tcBorders>
            <w:noWrap/>
            <w:vAlign w:val="bottom"/>
            <w:hideMark/>
          </w:tcPr>
          <w:p w:rsidR="003C3442" w:rsidRPr="005C007F" w14:paraId="1F6E8EC6" w14:textId="77777777">
            <w:pPr>
              <w:jc w:val="right"/>
              <w:rPr>
                <w:kern w:val="0"/>
                <w:szCs w:val="22"/>
              </w:rPr>
            </w:pPr>
            <w:r w:rsidRPr="005C007F">
              <w:rPr>
                <w:kern w:val="0"/>
                <w:szCs w:val="22"/>
              </w:rPr>
              <w:t>1,724,804</w:t>
            </w:r>
          </w:p>
        </w:tc>
        <w:tc>
          <w:tcPr>
            <w:tcW w:w="1820" w:type="dxa"/>
            <w:tcBorders>
              <w:top w:val="nil"/>
              <w:left w:val="nil"/>
              <w:bottom w:val="single" w:sz="4" w:space="0" w:color="auto"/>
              <w:right w:val="single" w:sz="4" w:space="0" w:color="auto"/>
            </w:tcBorders>
            <w:noWrap/>
            <w:vAlign w:val="bottom"/>
            <w:hideMark/>
          </w:tcPr>
          <w:p w:rsidR="003C3442" w:rsidRPr="005C007F" w14:paraId="6F6804FD" w14:textId="77777777">
            <w:pPr>
              <w:rPr>
                <w:kern w:val="0"/>
                <w:szCs w:val="22"/>
              </w:rPr>
            </w:pPr>
            <w:r w:rsidRPr="005C007F">
              <w:rPr>
                <w:kern w:val="0"/>
                <w:szCs w:val="22"/>
              </w:rPr>
              <w:t xml:space="preserve"> $               11,999 </w:t>
            </w:r>
          </w:p>
        </w:tc>
      </w:tr>
      <w:tr w14:paraId="7BBB6CC1"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8700CF0" w14:textId="77777777">
            <w:pPr>
              <w:jc w:val="right"/>
              <w:rPr>
                <w:kern w:val="0"/>
                <w:szCs w:val="22"/>
              </w:rPr>
            </w:pPr>
            <w:r w:rsidRPr="005C007F">
              <w:rPr>
                <w:kern w:val="0"/>
                <w:szCs w:val="22"/>
              </w:rPr>
              <w:t>22819</w:t>
            </w:r>
          </w:p>
        </w:tc>
        <w:tc>
          <w:tcPr>
            <w:tcW w:w="1820" w:type="dxa"/>
            <w:tcBorders>
              <w:top w:val="nil"/>
              <w:left w:val="nil"/>
              <w:bottom w:val="single" w:sz="4" w:space="0" w:color="auto"/>
              <w:right w:val="single" w:sz="4" w:space="0" w:color="auto"/>
            </w:tcBorders>
            <w:noWrap/>
            <w:vAlign w:val="bottom"/>
            <w:hideMark/>
          </w:tcPr>
          <w:p w:rsidR="003C3442" w:rsidRPr="005C007F" w14:paraId="0DAD308D" w14:textId="77777777">
            <w:pPr>
              <w:rPr>
                <w:kern w:val="0"/>
                <w:szCs w:val="22"/>
              </w:rPr>
            </w:pPr>
            <w:r w:rsidRPr="005C007F">
              <w:rPr>
                <w:kern w:val="0"/>
                <w:szCs w:val="22"/>
              </w:rPr>
              <w:t>WATL</w:t>
            </w:r>
          </w:p>
        </w:tc>
        <w:tc>
          <w:tcPr>
            <w:tcW w:w="1820" w:type="dxa"/>
            <w:tcBorders>
              <w:top w:val="nil"/>
              <w:left w:val="nil"/>
              <w:bottom w:val="single" w:sz="4" w:space="0" w:color="auto"/>
              <w:right w:val="single" w:sz="4" w:space="0" w:color="auto"/>
            </w:tcBorders>
            <w:noWrap/>
            <w:vAlign w:val="bottom"/>
            <w:hideMark/>
          </w:tcPr>
          <w:p w:rsidR="003C3442" w:rsidRPr="005C007F" w14:paraId="482C5123" w14:textId="77777777">
            <w:pPr>
              <w:jc w:val="right"/>
              <w:rPr>
                <w:kern w:val="0"/>
                <w:szCs w:val="22"/>
              </w:rPr>
            </w:pPr>
            <w:r w:rsidRPr="005C007F">
              <w:rPr>
                <w:kern w:val="0"/>
                <w:szCs w:val="22"/>
              </w:rPr>
              <w:t>6,759,193</w:t>
            </w:r>
          </w:p>
        </w:tc>
        <w:tc>
          <w:tcPr>
            <w:tcW w:w="1820" w:type="dxa"/>
            <w:tcBorders>
              <w:top w:val="nil"/>
              <w:left w:val="nil"/>
              <w:bottom w:val="single" w:sz="4" w:space="0" w:color="auto"/>
              <w:right w:val="single" w:sz="4" w:space="0" w:color="auto"/>
            </w:tcBorders>
            <w:noWrap/>
            <w:vAlign w:val="bottom"/>
            <w:hideMark/>
          </w:tcPr>
          <w:p w:rsidR="003C3442" w:rsidRPr="005C007F" w14:paraId="6731833B" w14:textId="77777777">
            <w:pPr>
              <w:jc w:val="right"/>
              <w:rPr>
                <w:kern w:val="0"/>
                <w:szCs w:val="22"/>
              </w:rPr>
            </w:pPr>
            <w:r w:rsidRPr="005C007F">
              <w:rPr>
                <w:kern w:val="0"/>
                <w:szCs w:val="22"/>
              </w:rPr>
              <w:t>6,686,998</w:t>
            </w:r>
          </w:p>
        </w:tc>
        <w:tc>
          <w:tcPr>
            <w:tcW w:w="1820" w:type="dxa"/>
            <w:tcBorders>
              <w:top w:val="nil"/>
              <w:left w:val="nil"/>
              <w:bottom w:val="single" w:sz="4" w:space="0" w:color="auto"/>
              <w:right w:val="single" w:sz="4" w:space="0" w:color="auto"/>
            </w:tcBorders>
            <w:noWrap/>
            <w:vAlign w:val="bottom"/>
            <w:hideMark/>
          </w:tcPr>
          <w:p w:rsidR="003C3442" w:rsidRPr="005C007F" w14:paraId="71844E44" w14:textId="77777777">
            <w:pPr>
              <w:rPr>
                <w:kern w:val="0"/>
                <w:szCs w:val="22"/>
              </w:rPr>
            </w:pPr>
            <w:r w:rsidRPr="005C007F">
              <w:rPr>
                <w:kern w:val="0"/>
                <w:szCs w:val="22"/>
              </w:rPr>
              <w:t xml:space="preserve"> $               46,521 </w:t>
            </w:r>
          </w:p>
        </w:tc>
      </w:tr>
      <w:tr w14:paraId="616B1C2D"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048113C" w14:textId="77777777">
            <w:pPr>
              <w:jc w:val="right"/>
              <w:rPr>
                <w:kern w:val="0"/>
                <w:szCs w:val="22"/>
              </w:rPr>
            </w:pPr>
            <w:r w:rsidRPr="005C007F">
              <w:rPr>
                <w:kern w:val="0"/>
                <w:szCs w:val="22"/>
              </w:rPr>
              <w:t>20287</w:t>
            </w:r>
          </w:p>
        </w:tc>
        <w:tc>
          <w:tcPr>
            <w:tcW w:w="1820" w:type="dxa"/>
            <w:tcBorders>
              <w:top w:val="nil"/>
              <w:left w:val="nil"/>
              <w:bottom w:val="single" w:sz="4" w:space="0" w:color="auto"/>
              <w:right w:val="single" w:sz="4" w:space="0" w:color="auto"/>
            </w:tcBorders>
            <w:noWrap/>
            <w:vAlign w:val="bottom"/>
            <w:hideMark/>
          </w:tcPr>
          <w:p w:rsidR="003C3442" w:rsidRPr="005C007F" w14:paraId="47CA2501" w14:textId="77777777">
            <w:pPr>
              <w:rPr>
                <w:kern w:val="0"/>
                <w:szCs w:val="22"/>
              </w:rPr>
            </w:pPr>
            <w:r w:rsidRPr="005C007F">
              <w:rPr>
                <w:kern w:val="0"/>
                <w:szCs w:val="22"/>
              </w:rPr>
              <w:t>WATM-TV</w:t>
            </w:r>
          </w:p>
        </w:tc>
        <w:tc>
          <w:tcPr>
            <w:tcW w:w="1820" w:type="dxa"/>
            <w:tcBorders>
              <w:top w:val="nil"/>
              <w:left w:val="nil"/>
              <w:bottom w:val="single" w:sz="4" w:space="0" w:color="auto"/>
              <w:right w:val="single" w:sz="4" w:space="0" w:color="auto"/>
            </w:tcBorders>
            <w:noWrap/>
            <w:vAlign w:val="bottom"/>
            <w:hideMark/>
          </w:tcPr>
          <w:p w:rsidR="003C3442" w:rsidRPr="005C007F" w14:paraId="30FA7B05" w14:textId="77777777">
            <w:pPr>
              <w:jc w:val="right"/>
              <w:rPr>
                <w:kern w:val="0"/>
                <w:szCs w:val="22"/>
              </w:rPr>
            </w:pPr>
            <w:r w:rsidRPr="005C007F">
              <w:rPr>
                <w:kern w:val="0"/>
                <w:szCs w:val="22"/>
              </w:rPr>
              <w:t>868,640</w:t>
            </w:r>
          </w:p>
        </w:tc>
        <w:tc>
          <w:tcPr>
            <w:tcW w:w="1820" w:type="dxa"/>
            <w:tcBorders>
              <w:top w:val="nil"/>
              <w:left w:val="nil"/>
              <w:bottom w:val="single" w:sz="4" w:space="0" w:color="auto"/>
              <w:right w:val="single" w:sz="4" w:space="0" w:color="auto"/>
            </w:tcBorders>
            <w:noWrap/>
            <w:vAlign w:val="bottom"/>
            <w:hideMark/>
          </w:tcPr>
          <w:p w:rsidR="003C3442" w:rsidRPr="005C007F" w14:paraId="144E38A0" w14:textId="77777777">
            <w:pPr>
              <w:jc w:val="right"/>
              <w:rPr>
                <w:kern w:val="0"/>
                <w:szCs w:val="22"/>
              </w:rPr>
            </w:pPr>
            <w:r w:rsidRPr="005C007F">
              <w:rPr>
                <w:kern w:val="0"/>
                <w:szCs w:val="22"/>
              </w:rPr>
              <w:t>735,080</w:t>
            </w:r>
          </w:p>
        </w:tc>
        <w:tc>
          <w:tcPr>
            <w:tcW w:w="1820" w:type="dxa"/>
            <w:tcBorders>
              <w:top w:val="nil"/>
              <w:left w:val="nil"/>
              <w:bottom w:val="single" w:sz="4" w:space="0" w:color="auto"/>
              <w:right w:val="single" w:sz="4" w:space="0" w:color="auto"/>
            </w:tcBorders>
            <w:noWrap/>
            <w:vAlign w:val="bottom"/>
            <w:hideMark/>
          </w:tcPr>
          <w:p w:rsidR="003C3442" w:rsidRPr="005C007F" w14:paraId="17DF0262" w14:textId="77777777">
            <w:pPr>
              <w:rPr>
                <w:kern w:val="0"/>
                <w:szCs w:val="22"/>
              </w:rPr>
            </w:pPr>
            <w:r w:rsidRPr="005C007F">
              <w:rPr>
                <w:kern w:val="0"/>
                <w:szCs w:val="22"/>
              </w:rPr>
              <w:t xml:space="preserve"> $                 5,114 </w:t>
            </w:r>
          </w:p>
        </w:tc>
      </w:tr>
      <w:tr w14:paraId="7D541D7E"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524DB7D" w14:textId="77777777">
            <w:pPr>
              <w:jc w:val="right"/>
              <w:rPr>
                <w:kern w:val="0"/>
                <w:szCs w:val="22"/>
              </w:rPr>
            </w:pPr>
            <w:r w:rsidRPr="005C007F">
              <w:rPr>
                <w:kern w:val="0"/>
                <w:szCs w:val="22"/>
              </w:rPr>
              <w:t>11907</w:t>
            </w:r>
          </w:p>
        </w:tc>
        <w:tc>
          <w:tcPr>
            <w:tcW w:w="1820" w:type="dxa"/>
            <w:tcBorders>
              <w:top w:val="nil"/>
              <w:left w:val="nil"/>
              <w:bottom w:val="single" w:sz="4" w:space="0" w:color="auto"/>
              <w:right w:val="single" w:sz="4" w:space="0" w:color="auto"/>
            </w:tcBorders>
            <w:noWrap/>
            <w:vAlign w:val="bottom"/>
            <w:hideMark/>
          </w:tcPr>
          <w:p w:rsidR="003C3442" w:rsidRPr="005C007F" w14:paraId="52052EE3" w14:textId="77777777">
            <w:pPr>
              <w:rPr>
                <w:kern w:val="0"/>
                <w:szCs w:val="22"/>
              </w:rPr>
            </w:pPr>
            <w:r w:rsidRPr="005C007F">
              <w:rPr>
                <w:kern w:val="0"/>
                <w:szCs w:val="22"/>
              </w:rPr>
              <w:t>WATN-TV</w:t>
            </w:r>
          </w:p>
        </w:tc>
        <w:tc>
          <w:tcPr>
            <w:tcW w:w="1820" w:type="dxa"/>
            <w:tcBorders>
              <w:top w:val="nil"/>
              <w:left w:val="nil"/>
              <w:bottom w:val="single" w:sz="4" w:space="0" w:color="auto"/>
              <w:right w:val="single" w:sz="4" w:space="0" w:color="auto"/>
            </w:tcBorders>
            <w:noWrap/>
            <w:vAlign w:val="bottom"/>
            <w:hideMark/>
          </w:tcPr>
          <w:p w:rsidR="003C3442" w:rsidRPr="005C007F" w14:paraId="2BE4AA8F" w14:textId="77777777">
            <w:pPr>
              <w:jc w:val="right"/>
              <w:rPr>
                <w:kern w:val="0"/>
                <w:szCs w:val="22"/>
              </w:rPr>
            </w:pPr>
            <w:r w:rsidRPr="005C007F">
              <w:rPr>
                <w:kern w:val="0"/>
                <w:szCs w:val="22"/>
              </w:rPr>
              <w:t>1,792,866</w:t>
            </w:r>
          </w:p>
        </w:tc>
        <w:tc>
          <w:tcPr>
            <w:tcW w:w="1820" w:type="dxa"/>
            <w:tcBorders>
              <w:top w:val="nil"/>
              <w:left w:val="nil"/>
              <w:bottom w:val="single" w:sz="4" w:space="0" w:color="auto"/>
              <w:right w:val="single" w:sz="4" w:space="0" w:color="auto"/>
            </w:tcBorders>
            <w:noWrap/>
            <w:vAlign w:val="bottom"/>
            <w:hideMark/>
          </w:tcPr>
          <w:p w:rsidR="003C3442" w:rsidRPr="005C007F" w14:paraId="7E6FFF98" w14:textId="77777777">
            <w:pPr>
              <w:jc w:val="right"/>
              <w:rPr>
                <w:kern w:val="0"/>
                <w:szCs w:val="22"/>
              </w:rPr>
            </w:pPr>
            <w:r w:rsidRPr="005C007F">
              <w:rPr>
                <w:kern w:val="0"/>
                <w:szCs w:val="22"/>
              </w:rPr>
              <w:t>1,789,289</w:t>
            </w:r>
          </w:p>
        </w:tc>
        <w:tc>
          <w:tcPr>
            <w:tcW w:w="1820" w:type="dxa"/>
            <w:tcBorders>
              <w:top w:val="nil"/>
              <w:left w:val="nil"/>
              <w:bottom w:val="single" w:sz="4" w:space="0" w:color="auto"/>
              <w:right w:val="single" w:sz="4" w:space="0" w:color="auto"/>
            </w:tcBorders>
            <w:noWrap/>
            <w:vAlign w:val="bottom"/>
            <w:hideMark/>
          </w:tcPr>
          <w:p w:rsidR="003C3442" w:rsidRPr="005C007F" w14:paraId="29AD6DA5" w14:textId="77777777">
            <w:pPr>
              <w:rPr>
                <w:kern w:val="0"/>
                <w:szCs w:val="22"/>
              </w:rPr>
            </w:pPr>
            <w:r w:rsidRPr="005C007F">
              <w:rPr>
                <w:kern w:val="0"/>
                <w:szCs w:val="22"/>
              </w:rPr>
              <w:t xml:space="preserve"> $               12,448 </w:t>
            </w:r>
          </w:p>
        </w:tc>
      </w:tr>
      <w:tr w14:paraId="6A0E7701"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EFC60B7" w14:textId="77777777">
            <w:pPr>
              <w:jc w:val="right"/>
              <w:rPr>
                <w:kern w:val="0"/>
                <w:szCs w:val="22"/>
              </w:rPr>
            </w:pPr>
            <w:r w:rsidRPr="005C007F">
              <w:rPr>
                <w:kern w:val="0"/>
                <w:szCs w:val="22"/>
              </w:rPr>
              <w:t>13989</w:t>
            </w:r>
          </w:p>
        </w:tc>
        <w:tc>
          <w:tcPr>
            <w:tcW w:w="1820" w:type="dxa"/>
            <w:tcBorders>
              <w:top w:val="nil"/>
              <w:left w:val="nil"/>
              <w:bottom w:val="single" w:sz="4" w:space="0" w:color="auto"/>
              <w:right w:val="single" w:sz="4" w:space="0" w:color="auto"/>
            </w:tcBorders>
            <w:noWrap/>
            <w:vAlign w:val="bottom"/>
            <w:hideMark/>
          </w:tcPr>
          <w:p w:rsidR="003C3442" w:rsidRPr="005C007F" w14:paraId="5316FC5C" w14:textId="77777777">
            <w:pPr>
              <w:rPr>
                <w:kern w:val="0"/>
                <w:szCs w:val="22"/>
              </w:rPr>
            </w:pPr>
            <w:r w:rsidRPr="005C007F">
              <w:rPr>
                <w:kern w:val="0"/>
                <w:szCs w:val="22"/>
              </w:rPr>
              <w:t>WAVE</w:t>
            </w:r>
          </w:p>
        </w:tc>
        <w:tc>
          <w:tcPr>
            <w:tcW w:w="1820" w:type="dxa"/>
            <w:tcBorders>
              <w:top w:val="nil"/>
              <w:left w:val="nil"/>
              <w:bottom w:val="single" w:sz="4" w:space="0" w:color="auto"/>
              <w:right w:val="single" w:sz="4" w:space="0" w:color="auto"/>
            </w:tcBorders>
            <w:noWrap/>
            <w:vAlign w:val="bottom"/>
            <w:hideMark/>
          </w:tcPr>
          <w:p w:rsidR="003C3442" w:rsidRPr="005C007F" w14:paraId="33DC31E2" w14:textId="77777777">
            <w:pPr>
              <w:jc w:val="right"/>
              <w:rPr>
                <w:kern w:val="0"/>
                <w:szCs w:val="22"/>
              </w:rPr>
            </w:pPr>
            <w:r w:rsidRPr="005C007F">
              <w:rPr>
                <w:kern w:val="0"/>
                <w:szCs w:val="22"/>
              </w:rPr>
              <w:t>1,998,359</w:t>
            </w:r>
          </w:p>
        </w:tc>
        <w:tc>
          <w:tcPr>
            <w:tcW w:w="1820" w:type="dxa"/>
            <w:tcBorders>
              <w:top w:val="nil"/>
              <w:left w:val="nil"/>
              <w:bottom w:val="single" w:sz="4" w:space="0" w:color="auto"/>
              <w:right w:val="single" w:sz="4" w:space="0" w:color="auto"/>
            </w:tcBorders>
            <w:noWrap/>
            <w:vAlign w:val="bottom"/>
            <w:hideMark/>
          </w:tcPr>
          <w:p w:rsidR="003C3442" w:rsidRPr="005C007F" w14:paraId="21728A7D" w14:textId="77777777">
            <w:pPr>
              <w:jc w:val="right"/>
              <w:rPr>
                <w:kern w:val="0"/>
                <w:szCs w:val="22"/>
              </w:rPr>
            </w:pPr>
            <w:r w:rsidRPr="005C007F">
              <w:rPr>
                <w:kern w:val="0"/>
                <w:szCs w:val="22"/>
              </w:rPr>
              <w:t>1,989,161</w:t>
            </w:r>
          </w:p>
        </w:tc>
        <w:tc>
          <w:tcPr>
            <w:tcW w:w="1820" w:type="dxa"/>
            <w:tcBorders>
              <w:top w:val="nil"/>
              <w:left w:val="nil"/>
              <w:bottom w:val="single" w:sz="4" w:space="0" w:color="auto"/>
              <w:right w:val="single" w:sz="4" w:space="0" w:color="auto"/>
            </w:tcBorders>
            <w:noWrap/>
            <w:vAlign w:val="bottom"/>
            <w:hideMark/>
          </w:tcPr>
          <w:p w:rsidR="003C3442" w:rsidRPr="005C007F" w14:paraId="423799A7" w14:textId="77777777">
            <w:pPr>
              <w:rPr>
                <w:kern w:val="0"/>
                <w:szCs w:val="22"/>
              </w:rPr>
            </w:pPr>
            <w:r w:rsidRPr="005C007F">
              <w:rPr>
                <w:kern w:val="0"/>
                <w:szCs w:val="22"/>
              </w:rPr>
              <w:t xml:space="preserve"> $               13,839 </w:t>
            </w:r>
          </w:p>
        </w:tc>
      </w:tr>
      <w:tr w14:paraId="08DF2509"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7F84B50" w14:textId="77777777">
            <w:pPr>
              <w:jc w:val="right"/>
              <w:rPr>
                <w:kern w:val="0"/>
                <w:szCs w:val="22"/>
              </w:rPr>
            </w:pPr>
            <w:r w:rsidRPr="005C007F">
              <w:rPr>
                <w:kern w:val="0"/>
                <w:szCs w:val="22"/>
              </w:rPr>
              <w:t>71127</w:t>
            </w:r>
          </w:p>
        </w:tc>
        <w:tc>
          <w:tcPr>
            <w:tcW w:w="1820" w:type="dxa"/>
            <w:tcBorders>
              <w:top w:val="nil"/>
              <w:left w:val="nil"/>
              <w:bottom w:val="single" w:sz="4" w:space="0" w:color="auto"/>
              <w:right w:val="single" w:sz="4" w:space="0" w:color="auto"/>
            </w:tcBorders>
            <w:noWrap/>
            <w:vAlign w:val="bottom"/>
            <w:hideMark/>
          </w:tcPr>
          <w:p w:rsidR="003C3442" w:rsidRPr="005C007F" w14:paraId="1B6E0FC3" w14:textId="77777777">
            <w:pPr>
              <w:rPr>
                <w:kern w:val="0"/>
                <w:szCs w:val="22"/>
              </w:rPr>
            </w:pPr>
            <w:r w:rsidRPr="005C007F">
              <w:rPr>
                <w:kern w:val="0"/>
                <w:szCs w:val="22"/>
              </w:rPr>
              <w:t>WAVY-TV</w:t>
            </w:r>
          </w:p>
        </w:tc>
        <w:tc>
          <w:tcPr>
            <w:tcW w:w="1820" w:type="dxa"/>
            <w:tcBorders>
              <w:top w:val="nil"/>
              <w:left w:val="nil"/>
              <w:bottom w:val="single" w:sz="4" w:space="0" w:color="auto"/>
              <w:right w:val="single" w:sz="4" w:space="0" w:color="auto"/>
            </w:tcBorders>
            <w:noWrap/>
            <w:vAlign w:val="bottom"/>
            <w:hideMark/>
          </w:tcPr>
          <w:p w:rsidR="003C3442" w:rsidRPr="005C007F" w14:paraId="685F5B31" w14:textId="77777777">
            <w:pPr>
              <w:jc w:val="right"/>
              <w:rPr>
                <w:kern w:val="0"/>
                <w:szCs w:val="22"/>
              </w:rPr>
            </w:pPr>
            <w:r w:rsidRPr="005C007F">
              <w:rPr>
                <w:kern w:val="0"/>
                <w:szCs w:val="22"/>
              </w:rPr>
              <w:t>2,171,033</w:t>
            </w:r>
          </w:p>
        </w:tc>
        <w:tc>
          <w:tcPr>
            <w:tcW w:w="1820" w:type="dxa"/>
            <w:tcBorders>
              <w:top w:val="nil"/>
              <w:left w:val="nil"/>
              <w:bottom w:val="single" w:sz="4" w:space="0" w:color="auto"/>
              <w:right w:val="single" w:sz="4" w:space="0" w:color="auto"/>
            </w:tcBorders>
            <w:noWrap/>
            <w:vAlign w:val="bottom"/>
            <w:hideMark/>
          </w:tcPr>
          <w:p w:rsidR="003C3442" w:rsidRPr="005C007F" w14:paraId="2D3A5F36" w14:textId="77777777">
            <w:pPr>
              <w:jc w:val="right"/>
              <w:rPr>
                <w:kern w:val="0"/>
                <w:szCs w:val="22"/>
              </w:rPr>
            </w:pPr>
            <w:r w:rsidRPr="005C007F">
              <w:rPr>
                <w:kern w:val="0"/>
                <w:szCs w:val="22"/>
              </w:rPr>
              <w:t>2,171,033</w:t>
            </w:r>
          </w:p>
        </w:tc>
        <w:tc>
          <w:tcPr>
            <w:tcW w:w="1820" w:type="dxa"/>
            <w:tcBorders>
              <w:top w:val="nil"/>
              <w:left w:val="nil"/>
              <w:bottom w:val="single" w:sz="4" w:space="0" w:color="auto"/>
              <w:right w:val="single" w:sz="4" w:space="0" w:color="auto"/>
            </w:tcBorders>
            <w:noWrap/>
            <w:vAlign w:val="bottom"/>
            <w:hideMark/>
          </w:tcPr>
          <w:p w:rsidR="003C3442" w:rsidRPr="005C007F" w14:paraId="3363707C" w14:textId="77777777">
            <w:pPr>
              <w:rPr>
                <w:kern w:val="0"/>
                <w:szCs w:val="22"/>
              </w:rPr>
            </w:pPr>
            <w:r w:rsidRPr="005C007F">
              <w:rPr>
                <w:kern w:val="0"/>
                <w:szCs w:val="22"/>
              </w:rPr>
              <w:t xml:space="preserve"> $               15,104 </w:t>
            </w:r>
          </w:p>
        </w:tc>
      </w:tr>
      <w:tr w14:paraId="329C1906"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39C7187" w14:textId="77777777">
            <w:pPr>
              <w:jc w:val="right"/>
              <w:rPr>
                <w:kern w:val="0"/>
                <w:szCs w:val="22"/>
              </w:rPr>
            </w:pPr>
            <w:r w:rsidRPr="005C007F">
              <w:rPr>
                <w:kern w:val="0"/>
                <w:szCs w:val="22"/>
              </w:rPr>
              <w:t>54938</w:t>
            </w:r>
          </w:p>
        </w:tc>
        <w:tc>
          <w:tcPr>
            <w:tcW w:w="1820" w:type="dxa"/>
            <w:tcBorders>
              <w:top w:val="nil"/>
              <w:left w:val="nil"/>
              <w:bottom w:val="single" w:sz="4" w:space="0" w:color="auto"/>
              <w:right w:val="single" w:sz="4" w:space="0" w:color="auto"/>
            </w:tcBorders>
            <w:noWrap/>
            <w:vAlign w:val="bottom"/>
            <w:hideMark/>
          </w:tcPr>
          <w:p w:rsidR="003C3442" w:rsidRPr="005C007F" w14:paraId="53BC4F23" w14:textId="77777777">
            <w:pPr>
              <w:rPr>
                <w:kern w:val="0"/>
                <w:szCs w:val="22"/>
              </w:rPr>
            </w:pPr>
            <w:r w:rsidRPr="005C007F">
              <w:rPr>
                <w:kern w:val="0"/>
                <w:szCs w:val="22"/>
              </w:rPr>
              <w:t>WAWD</w:t>
            </w:r>
          </w:p>
        </w:tc>
        <w:tc>
          <w:tcPr>
            <w:tcW w:w="1820" w:type="dxa"/>
            <w:tcBorders>
              <w:top w:val="nil"/>
              <w:left w:val="nil"/>
              <w:bottom w:val="single" w:sz="4" w:space="0" w:color="auto"/>
              <w:right w:val="single" w:sz="4" w:space="0" w:color="auto"/>
            </w:tcBorders>
            <w:noWrap/>
            <w:vAlign w:val="bottom"/>
            <w:hideMark/>
          </w:tcPr>
          <w:p w:rsidR="003C3442" w:rsidRPr="005C007F" w14:paraId="7A34DEBB" w14:textId="77777777">
            <w:pPr>
              <w:jc w:val="right"/>
              <w:rPr>
                <w:kern w:val="0"/>
                <w:szCs w:val="22"/>
              </w:rPr>
            </w:pPr>
            <w:r w:rsidRPr="005C007F">
              <w:rPr>
                <w:kern w:val="0"/>
                <w:szCs w:val="22"/>
              </w:rPr>
              <w:t>661,368</w:t>
            </w:r>
          </w:p>
        </w:tc>
        <w:tc>
          <w:tcPr>
            <w:tcW w:w="1820" w:type="dxa"/>
            <w:tcBorders>
              <w:top w:val="nil"/>
              <w:left w:val="nil"/>
              <w:bottom w:val="single" w:sz="4" w:space="0" w:color="auto"/>
              <w:right w:val="single" w:sz="4" w:space="0" w:color="auto"/>
            </w:tcBorders>
            <w:noWrap/>
            <w:vAlign w:val="bottom"/>
            <w:hideMark/>
          </w:tcPr>
          <w:p w:rsidR="003C3442" w:rsidRPr="005C007F" w14:paraId="5951B726" w14:textId="77777777">
            <w:pPr>
              <w:jc w:val="right"/>
              <w:rPr>
                <w:kern w:val="0"/>
                <w:szCs w:val="22"/>
              </w:rPr>
            </w:pPr>
            <w:r w:rsidRPr="005C007F">
              <w:rPr>
                <w:kern w:val="0"/>
                <w:szCs w:val="22"/>
              </w:rPr>
              <w:t>661,287</w:t>
            </w:r>
          </w:p>
        </w:tc>
        <w:tc>
          <w:tcPr>
            <w:tcW w:w="1820" w:type="dxa"/>
            <w:tcBorders>
              <w:top w:val="nil"/>
              <w:left w:val="nil"/>
              <w:bottom w:val="single" w:sz="4" w:space="0" w:color="auto"/>
              <w:right w:val="single" w:sz="4" w:space="0" w:color="auto"/>
            </w:tcBorders>
            <w:noWrap/>
            <w:vAlign w:val="bottom"/>
            <w:hideMark/>
          </w:tcPr>
          <w:p w:rsidR="003C3442" w:rsidRPr="005C007F" w14:paraId="2EEC1987" w14:textId="77777777">
            <w:pPr>
              <w:rPr>
                <w:kern w:val="0"/>
                <w:szCs w:val="22"/>
              </w:rPr>
            </w:pPr>
            <w:r w:rsidRPr="005C007F">
              <w:rPr>
                <w:kern w:val="0"/>
                <w:szCs w:val="22"/>
              </w:rPr>
              <w:t xml:space="preserve"> $                 4,601 </w:t>
            </w:r>
          </w:p>
        </w:tc>
      </w:tr>
      <w:tr w14:paraId="2C47DC91"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978D1E0" w14:textId="77777777">
            <w:pPr>
              <w:jc w:val="right"/>
              <w:rPr>
                <w:kern w:val="0"/>
                <w:szCs w:val="22"/>
              </w:rPr>
            </w:pPr>
            <w:r w:rsidRPr="005C007F">
              <w:rPr>
                <w:kern w:val="0"/>
                <w:szCs w:val="22"/>
              </w:rPr>
              <w:t>65247</w:t>
            </w:r>
          </w:p>
        </w:tc>
        <w:tc>
          <w:tcPr>
            <w:tcW w:w="1820" w:type="dxa"/>
            <w:tcBorders>
              <w:top w:val="nil"/>
              <w:left w:val="nil"/>
              <w:bottom w:val="single" w:sz="4" w:space="0" w:color="auto"/>
              <w:right w:val="single" w:sz="4" w:space="0" w:color="auto"/>
            </w:tcBorders>
            <w:noWrap/>
            <w:vAlign w:val="bottom"/>
            <w:hideMark/>
          </w:tcPr>
          <w:p w:rsidR="003C3442" w:rsidRPr="005C007F" w14:paraId="1B1837EC" w14:textId="77777777">
            <w:pPr>
              <w:rPr>
                <w:kern w:val="0"/>
                <w:szCs w:val="22"/>
              </w:rPr>
            </w:pPr>
            <w:r w:rsidRPr="005C007F">
              <w:rPr>
                <w:kern w:val="0"/>
                <w:szCs w:val="22"/>
              </w:rPr>
              <w:t>WAWV-TV</w:t>
            </w:r>
          </w:p>
        </w:tc>
        <w:tc>
          <w:tcPr>
            <w:tcW w:w="1820" w:type="dxa"/>
            <w:tcBorders>
              <w:top w:val="nil"/>
              <w:left w:val="nil"/>
              <w:bottom w:val="single" w:sz="4" w:space="0" w:color="auto"/>
              <w:right w:val="single" w:sz="4" w:space="0" w:color="auto"/>
            </w:tcBorders>
            <w:noWrap/>
            <w:vAlign w:val="bottom"/>
            <w:hideMark/>
          </w:tcPr>
          <w:p w:rsidR="003C3442" w:rsidRPr="005C007F" w14:paraId="0B261F65" w14:textId="77777777">
            <w:pPr>
              <w:jc w:val="right"/>
              <w:rPr>
                <w:kern w:val="0"/>
                <w:szCs w:val="22"/>
              </w:rPr>
            </w:pPr>
            <w:r w:rsidRPr="005C007F">
              <w:rPr>
                <w:kern w:val="0"/>
                <w:szCs w:val="22"/>
              </w:rPr>
              <w:t>684,558</w:t>
            </w:r>
          </w:p>
        </w:tc>
        <w:tc>
          <w:tcPr>
            <w:tcW w:w="1820" w:type="dxa"/>
            <w:tcBorders>
              <w:top w:val="nil"/>
              <w:left w:val="nil"/>
              <w:bottom w:val="single" w:sz="4" w:space="0" w:color="auto"/>
              <w:right w:val="single" w:sz="4" w:space="0" w:color="auto"/>
            </w:tcBorders>
            <w:noWrap/>
            <w:vAlign w:val="bottom"/>
            <w:hideMark/>
          </w:tcPr>
          <w:p w:rsidR="003C3442" w:rsidRPr="005C007F" w14:paraId="508F242E" w14:textId="77777777">
            <w:pPr>
              <w:jc w:val="right"/>
              <w:rPr>
                <w:kern w:val="0"/>
                <w:szCs w:val="22"/>
              </w:rPr>
            </w:pPr>
            <w:r w:rsidRPr="005C007F">
              <w:rPr>
                <w:kern w:val="0"/>
                <w:szCs w:val="22"/>
              </w:rPr>
              <w:t>679,421</w:t>
            </w:r>
          </w:p>
        </w:tc>
        <w:tc>
          <w:tcPr>
            <w:tcW w:w="1820" w:type="dxa"/>
            <w:tcBorders>
              <w:top w:val="nil"/>
              <w:left w:val="nil"/>
              <w:bottom w:val="single" w:sz="4" w:space="0" w:color="auto"/>
              <w:right w:val="single" w:sz="4" w:space="0" w:color="auto"/>
            </w:tcBorders>
            <w:noWrap/>
            <w:vAlign w:val="bottom"/>
            <w:hideMark/>
          </w:tcPr>
          <w:p w:rsidR="003C3442" w:rsidRPr="005C007F" w14:paraId="1E6BE549" w14:textId="77777777">
            <w:pPr>
              <w:rPr>
                <w:kern w:val="0"/>
                <w:szCs w:val="22"/>
              </w:rPr>
            </w:pPr>
            <w:r w:rsidRPr="005C007F">
              <w:rPr>
                <w:kern w:val="0"/>
                <w:szCs w:val="22"/>
              </w:rPr>
              <w:t xml:space="preserve"> $                 4,727 </w:t>
            </w:r>
          </w:p>
        </w:tc>
      </w:tr>
      <w:tr w14:paraId="4790D4BF"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BE55F3F" w14:textId="77777777">
            <w:pPr>
              <w:jc w:val="right"/>
              <w:rPr>
                <w:kern w:val="0"/>
                <w:szCs w:val="22"/>
              </w:rPr>
            </w:pPr>
            <w:r w:rsidRPr="005C007F">
              <w:rPr>
                <w:kern w:val="0"/>
                <w:szCs w:val="22"/>
              </w:rPr>
              <w:t>12793</w:t>
            </w:r>
          </w:p>
        </w:tc>
        <w:tc>
          <w:tcPr>
            <w:tcW w:w="1820" w:type="dxa"/>
            <w:tcBorders>
              <w:top w:val="nil"/>
              <w:left w:val="nil"/>
              <w:bottom w:val="single" w:sz="4" w:space="0" w:color="auto"/>
              <w:right w:val="single" w:sz="4" w:space="0" w:color="auto"/>
            </w:tcBorders>
            <w:noWrap/>
            <w:vAlign w:val="bottom"/>
            <w:hideMark/>
          </w:tcPr>
          <w:p w:rsidR="003C3442" w:rsidRPr="005C007F" w14:paraId="0983D30D" w14:textId="77777777">
            <w:pPr>
              <w:rPr>
                <w:kern w:val="0"/>
                <w:szCs w:val="22"/>
              </w:rPr>
            </w:pPr>
            <w:r w:rsidRPr="005C007F">
              <w:rPr>
                <w:kern w:val="0"/>
                <w:szCs w:val="22"/>
              </w:rPr>
              <w:t>WAXN-TV</w:t>
            </w:r>
          </w:p>
        </w:tc>
        <w:tc>
          <w:tcPr>
            <w:tcW w:w="1820" w:type="dxa"/>
            <w:tcBorders>
              <w:top w:val="nil"/>
              <w:left w:val="nil"/>
              <w:bottom w:val="single" w:sz="4" w:space="0" w:color="auto"/>
              <w:right w:val="single" w:sz="4" w:space="0" w:color="auto"/>
            </w:tcBorders>
            <w:noWrap/>
            <w:vAlign w:val="bottom"/>
            <w:hideMark/>
          </w:tcPr>
          <w:p w:rsidR="003C3442" w:rsidRPr="005C007F" w14:paraId="21444110" w14:textId="77777777">
            <w:pPr>
              <w:jc w:val="right"/>
              <w:rPr>
                <w:kern w:val="0"/>
                <w:szCs w:val="22"/>
              </w:rPr>
            </w:pPr>
            <w:r w:rsidRPr="005C007F">
              <w:rPr>
                <w:kern w:val="0"/>
                <w:szCs w:val="22"/>
              </w:rPr>
              <w:t>3,101,362</w:t>
            </w:r>
          </w:p>
        </w:tc>
        <w:tc>
          <w:tcPr>
            <w:tcW w:w="1820" w:type="dxa"/>
            <w:tcBorders>
              <w:top w:val="nil"/>
              <w:left w:val="nil"/>
              <w:bottom w:val="single" w:sz="4" w:space="0" w:color="auto"/>
              <w:right w:val="single" w:sz="4" w:space="0" w:color="auto"/>
            </w:tcBorders>
            <w:noWrap/>
            <w:vAlign w:val="bottom"/>
            <w:hideMark/>
          </w:tcPr>
          <w:p w:rsidR="003C3442" w:rsidRPr="005C007F" w14:paraId="5280C426" w14:textId="77777777">
            <w:pPr>
              <w:jc w:val="right"/>
              <w:rPr>
                <w:kern w:val="0"/>
                <w:szCs w:val="22"/>
              </w:rPr>
            </w:pPr>
            <w:r w:rsidRPr="005C007F">
              <w:rPr>
                <w:kern w:val="0"/>
                <w:szCs w:val="22"/>
              </w:rPr>
              <w:t>3,092,322</w:t>
            </w:r>
          </w:p>
        </w:tc>
        <w:tc>
          <w:tcPr>
            <w:tcW w:w="1820" w:type="dxa"/>
            <w:tcBorders>
              <w:top w:val="nil"/>
              <w:left w:val="nil"/>
              <w:bottom w:val="single" w:sz="4" w:space="0" w:color="auto"/>
              <w:right w:val="single" w:sz="4" w:space="0" w:color="auto"/>
            </w:tcBorders>
            <w:noWrap/>
            <w:vAlign w:val="bottom"/>
            <w:hideMark/>
          </w:tcPr>
          <w:p w:rsidR="003C3442" w:rsidRPr="005C007F" w14:paraId="30F1CEA1" w14:textId="77777777">
            <w:pPr>
              <w:rPr>
                <w:kern w:val="0"/>
                <w:szCs w:val="22"/>
              </w:rPr>
            </w:pPr>
            <w:r w:rsidRPr="005C007F">
              <w:rPr>
                <w:kern w:val="0"/>
                <w:szCs w:val="22"/>
              </w:rPr>
              <w:t xml:space="preserve"> $               21,513 </w:t>
            </w:r>
          </w:p>
        </w:tc>
      </w:tr>
      <w:tr w14:paraId="49EE539A"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A3E908F" w14:textId="77777777">
            <w:pPr>
              <w:jc w:val="right"/>
              <w:rPr>
                <w:kern w:val="0"/>
                <w:szCs w:val="22"/>
              </w:rPr>
            </w:pPr>
            <w:r w:rsidRPr="005C007F">
              <w:rPr>
                <w:kern w:val="0"/>
                <w:szCs w:val="22"/>
              </w:rPr>
              <w:t>65696</w:t>
            </w:r>
          </w:p>
        </w:tc>
        <w:tc>
          <w:tcPr>
            <w:tcW w:w="1820" w:type="dxa"/>
            <w:tcBorders>
              <w:top w:val="nil"/>
              <w:left w:val="nil"/>
              <w:bottom w:val="single" w:sz="4" w:space="0" w:color="auto"/>
              <w:right w:val="single" w:sz="4" w:space="0" w:color="auto"/>
            </w:tcBorders>
            <w:noWrap/>
            <w:vAlign w:val="bottom"/>
            <w:hideMark/>
          </w:tcPr>
          <w:p w:rsidR="003C3442" w:rsidRPr="005C007F" w14:paraId="6D3C8A60" w14:textId="77777777">
            <w:pPr>
              <w:rPr>
                <w:kern w:val="0"/>
                <w:szCs w:val="22"/>
              </w:rPr>
            </w:pPr>
            <w:r w:rsidRPr="005C007F">
              <w:rPr>
                <w:kern w:val="0"/>
                <w:szCs w:val="22"/>
              </w:rPr>
              <w:t>WBAL-TV</w:t>
            </w:r>
          </w:p>
        </w:tc>
        <w:tc>
          <w:tcPr>
            <w:tcW w:w="1820" w:type="dxa"/>
            <w:tcBorders>
              <w:top w:val="nil"/>
              <w:left w:val="nil"/>
              <w:bottom w:val="single" w:sz="4" w:space="0" w:color="auto"/>
              <w:right w:val="single" w:sz="4" w:space="0" w:color="auto"/>
            </w:tcBorders>
            <w:noWrap/>
            <w:vAlign w:val="bottom"/>
            <w:hideMark/>
          </w:tcPr>
          <w:p w:rsidR="003C3442" w:rsidRPr="005C007F" w14:paraId="46956934" w14:textId="77777777">
            <w:pPr>
              <w:jc w:val="right"/>
              <w:rPr>
                <w:kern w:val="0"/>
                <w:szCs w:val="22"/>
              </w:rPr>
            </w:pPr>
            <w:r w:rsidRPr="005C007F">
              <w:rPr>
                <w:kern w:val="0"/>
                <w:szCs w:val="22"/>
              </w:rPr>
              <w:t>10,637,240</w:t>
            </w:r>
          </w:p>
        </w:tc>
        <w:tc>
          <w:tcPr>
            <w:tcW w:w="1820" w:type="dxa"/>
            <w:tcBorders>
              <w:top w:val="nil"/>
              <w:left w:val="nil"/>
              <w:bottom w:val="single" w:sz="4" w:space="0" w:color="auto"/>
              <w:right w:val="single" w:sz="4" w:space="0" w:color="auto"/>
            </w:tcBorders>
            <w:noWrap/>
            <w:vAlign w:val="bottom"/>
            <w:hideMark/>
          </w:tcPr>
          <w:p w:rsidR="003C3442" w:rsidRPr="005C007F" w14:paraId="6CF1D21F" w14:textId="77777777">
            <w:pPr>
              <w:jc w:val="right"/>
              <w:rPr>
                <w:kern w:val="0"/>
                <w:szCs w:val="22"/>
              </w:rPr>
            </w:pPr>
            <w:r w:rsidRPr="005C007F">
              <w:rPr>
                <w:kern w:val="0"/>
                <w:szCs w:val="22"/>
              </w:rPr>
              <w:t>10,226,692</w:t>
            </w:r>
          </w:p>
        </w:tc>
        <w:tc>
          <w:tcPr>
            <w:tcW w:w="1820" w:type="dxa"/>
            <w:tcBorders>
              <w:top w:val="nil"/>
              <w:left w:val="nil"/>
              <w:bottom w:val="single" w:sz="4" w:space="0" w:color="auto"/>
              <w:right w:val="single" w:sz="4" w:space="0" w:color="auto"/>
            </w:tcBorders>
            <w:noWrap/>
            <w:vAlign w:val="bottom"/>
            <w:hideMark/>
          </w:tcPr>
          <w:p w:rsidR="003C3442" w:rsidRPr="005C007F" w14:paraId="1416CE20" w14:textId="77777777">
            <w:pPr>
              <w:rPr>
                <w:kern w:val="0"/>
                <w:szCs w:val="22"/>
              </w:rPr>
            </w:pPr>
            <w:r w:rsidRPr="005C007F">
              <w:rPr>
                <w:kern w:val="0"/>
                <w:szCs w:val="22"/>
              </w:rPr>
              <w:t xml:space="preserve"> $               71,147 </w:t>
            </w:r>
          </w:p>
        </w:tc>
      </w:tr>
      <w:tr w14:paraId="5A2174D8"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70A1AB4" w14:textId="77777777">
            <w:pPr>
              <w:jc w:val="right"/>
              <w:rPr>
                <w:kern w:val="0"/>
                <w:szCs w:val="22"/>
              </w:rPr>
            </w:pPr>
            <w:r w:rsidRPr="005C007F">
              <w:rPr>
                <w:kern w:val="0"/>
                <w:szCs w:val="22"/>
              </w:rPr>
              <w:t>74417</w:t>
            </w:r>
          </w:p>
        </w:tc>
        <w:tc>
          <w:tcPr>
            <w:tcW w:w="1820" w:type="dxa"/>
            <w:tcBorders>
              <w:top w:val="nil"/>
              <w:left w:val="nil"/>
              <w:bottom w:val="single" w:sz="4" w:space="0" w:color="auto"/>
              <w:right w:val="single" w:sz="4" w:space="0" w:color="auto"/>
            </w:tcBorders>
            <w:noWrap/>
            <w:vAlign w:val="bottom"/>
            <w:hideMark/>
          </w:tcPr>
          <w:p w:rsidR="003C3442" w:rsidRPr="005C007F" w14:paraId="39AF4A7A" w14:textId="77777777">
            <w:pPr>
              <w:rPr>
                <w:kern w:val="0"/>
                <w:szCs w:val="22"/>
              </w:rPr>
            </w:pPr>
            <w:r w:rsidRPr="005C007F">
              <w:rPr>
                <w:kern w:val="0"/>
                <w:szCs w:val="22"/>
              </w:rPr>
              <w:t>WBAY-TV</w:t>
            </w:r>
          </w:p>
        </w:tc>
        <w:tc>
          <w:tcPr>
            <w:tcW w:w="1820" w:type="dxa"/>
            <w:tcBorders>
              <w:top w:val="nil"/>
              <w:left w:val="nil"/>
              <w:bottom w:val="single" w:sz="4" w:space="0" w:color="auto"/>
              <w:right w:val="single" w:sz="4" w:space="0" w:color="auto"/>
            </w:tcBorders>
            <w:noWrap/>
            <w:vAlign w:val="bottom"/>
            <w:hideMark/>
          </w:tcPr>
          <w:p w:rsidR="003C3442" w:rsidRPr="005C007F" w14:paraId="14C8F10E" w14:textId="77777777">
            <w:pPr>
              <w:jc w:val="right"/>
              <w:rPr>
                <w:kern w:val="0"/>
                <w:szCs w:val="22"/>
              </w:rPr>
            </w:pPr>
            <w:r w:rsidRPr="005C007F">
              <w:rPr>
                <w:kern w:val="0"/>
                <w:szCs w:val="22"/>
              </w:rPr>
              <w:t>1,275,960</w:t>
            </w:r>
          </w:p>
        </w:tc>
        <w:tc>
          <w:tcPr>
            <w:tcW w:w="1820" w:type="dxa"/>
            <w:tcBorders>
              <w:top w:val="nil"/>
              <w:left w:val="nil"/>
              <w:bottom w:val="single" w:sz="4" w:space="0" w:color="auto"/>
              <w:right w:val="single" w:sz="4" w:space="0" w:color="auto"/>
            </w:tcBorders>
            <w:noWrap/>
            <w:vAlign w:val="bottom"/>
            <w:hideMark/>
          </w:tcPr>
          <w:p w:rsidR="003C3442" w:rsidRPr="005C007F" w14:paraId="7BD46B8B" w14:textId="77777777">
            <w:pPr>
              <w:jc w:val="right"/>
              <w:rPr>
                <w:kern w:val="0"/>
                <w:szCs w:val="22"/>
              </w:rPr>
            </w:pPr>
            <w:r w:rsidRPr="005C007F">
              <w:rPr>
                <w:kern w:val="0"/>
                <w:szCs w:val="22"/>
              </w:rPr>
              <w:t>1,275,160</w:t>
            </w:r>
          </w:p>
        </w:tc>
        <w:tc>
          <w:tcPr>
            <w:tcW w:w="1820" w:type="dxa"/>
            <w:tcBorders>
              <w:top w:val="nil"/>
              <w:left w:val="nil"/>
              <w:bottom w:val="single" w:sz="4" w:space="0" w:color="auto"/>
              <w:right w:val="single" w:sz="4" w:space="0" w:color="auto"/>
            </w:tcBorders>
            <w:noWrap/>
            <w:vAlign w:val="bottom"/>
            <w:hideMark/>
          </w:tcPr>
          <w:p w:rsidR="003C3442" w:rsidRPr="005C007F" w14:paraId="1F2E9BF3" w14:textId="77777777">
            <w:pPr>
              <w:rPr>
                <w:kern w:val="0"/>
                <w:szCs w:val="22"/>
              </w:rPr>
            </w:pPr>
            <w:r w:rsidRPr="005C007F">
              <w:rPr>
                <w:kern w:val="0"/>
                <w:szCs w:val="22"/>
              </w:rPr>
              <w:t xml:space="preserve"> $                 8,871 </w:t>
            </w:r>
          </w:p>
        </w:tc>
      </w:tr>
      <w:tr w14:paraId="5A7987C6"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08C6BD1" w14:textId="77777777">
            <w:pPr>
              <w:jc w:val="right"/>
              <w:rPr>
                <w:kern w:val="0"/>
                <w:szCs w:val="22"/>
              </w:rPr>
            </w:pPr>
            <w:r w:rsidRPr="005C007F">
              <w:rPr>
                <w:kern w:val="0"/>
                <w:szCs w:val="22"/>
              </w:rPr>
              <w:t>71085</w:t>
            </w:r>
          </w:p>
        </w:tc>
        <w:tc>
          <w:tcPr>
            <w:tcW w:w="1820" w:type="dxa"/>
            <w:tcBorders>
              <w:top w:val="nil"/>
              <w:left w:val="nil"/>
              <w:bottom w:val="single" w:sz="4" w:space="0" w:color="auto"/>
              <w:right w:val="single" w:sz="4" w:space="0" w:color="auto"/>
            </w:tcBorders>
            <w:noWrap/>
            <w:vAlign w:val="bottom"/>
            <w:hideMark/>
          </w:tcPr>
          <w:p w:rsidR="003C3442" w:rsidRPr="005C007F" w14:paraId="3611199A" w14:textId="77777777">
            <w:pPr>
              <w:rPr>
                <w:kern w:val="0"/>
                <w:szCs w:val="22"/>
              </w:rPr>
            </w:pPr>
            <w:r w:rsidRPr="005C007F">
              <w:rPr>
                <w:kern w:val="0"/>
                <w:szCs w:val="22"/>
              </w:rPr>
              <w:t>WBBH-TV</w:t>
            </w:r>
          </w:p>
        </w:tc>
        <w:tc>
          <w:tcPr>
            <w:tcW w:w="1820" w:type="dxa"/>
            <w:tcBorders>
              <w:top w:val="nil"/>
              <w:left w:val="nil"/>
              <w:bottom w:val="single" w:sz="4" w:space="0" w:color="auto"/>
              <w:right w:val="single" w:sz="4" w:space="0" w:color="auto"/>
            </w:tcBorders>
            <w:noWrap/>
            <w:vAlign w:val="bottom"/>
            <w:hideMark/>
          </w:tcPr>
          <w:p w:rsidR="003C3442" w:rsidRPr="005C007F" w14:paraId="490FF945" w14:textId="77777777">
            <w:pPr>
              <w:jc w:val="right"/>
              <w:rPr>
                <w:kern w:val="0"/>
                <w:szCs w:val="22"/>
              </w:rPr>
            </w:pPr>
            <w:r w:rsidRPr="005C007F">
              <w:rPr>
                <w:kern w:val="0"/>
                <w:szCs w:val="22"/>
              </w:rPr>
              <w:t>2,368,347</w:t>
            </w:r>
          </w:p>
        </w:tc>
        <w:tc>
          <w:tcPr>
            <w:tcW w:w="1820" w:type="dxa"/>
            <w:tcBorders>
              <w:top w:val="nil"/>
              <w:left w:val="nil"/>
              <w:bottom w:val="single" w:sz="4" w:space="0" w:color="auto"/>
              <w:right w:val="single" w:sz="4" w:space="0" w:color="auto"/>
            </w:tcBorders>
            <w:noWrap/>
            <w:vAlign w:val="bottom"/>
            <w:hideMark/>
          </w:tcPr>
          <w:p w:rsidR="003C3442" w:rsidRPr="005C007F" w14:paraId="04DA9B1F" w14:textId="77777777">
            <w:pPr>
              <w:jc w:val="right"/>
              <w:rPr>
                <w:kern w:val="0"/>
                <w:szCs w:val="22"/>
              </w:rPr>
            </w:pPr>
            <w:r w:rsidRPr="005C007F">
              <w:rPr>
                <w:kern w:val="0"/>
                <w:szCs w:val="22"/>
              </w:rPr>
              <w:t>2,368,347</w:t>
            </w:r>
          </w:p>
        </w:tc>
        <w:tc>
          <w:tcPr>
            <w:tcW w:w="1820" w:type="dxa"/>
            <w:tcBorders>
              <w:top w:val="nil"/>
              <w:left w:val="nil"/>
              <w:bottom w:val="single" w:sz="4" w:space="0" w:color="auto"/>
              <w:right w:val="single" w:sz="4" w:space="0" w:color="auto"/>
            </w:tcBorders>
            <w:noWrap/>
            <w:vAlign w:val="bottom"/>
            <w:hideMark/>
          </w:tcPr>
          <w:p w:rsidR="003C3442" w:rsidRPr="005C007F" w14:paraId="517D9993" w14:textId="77777777">
            <w:pPr>
              <w:rPr>
                <w:kern w:val="0"/>
                <w:szCs w:val="22"/>
              </w:rPr>
            </w:pPr>
            <w:r w:rsidRPr="005C007F">
              <w:rPr>
                <w:kern w:val="0"/>
                <w:szCs w:val="22"/>
              </w:rPr>
              <w:t xml:space="preserve"> $               16,477 </w:t>
            </w:r>
          </w:p>
        </w:tc>
      </w:tr>
      <w:tr w14:paraId="08EF9872"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35A9BF0" w14:textId="77777777">
            <w:pPr>
              <w:jc w:val="right"/>
              <w:rPr>
                <w:kern w:val="0"/>
                <w:szCs w:val="22"/>
              </w:rPr>
            </w:pPr>
            <w:r w:rsidRPr="005C007F">
              <w:rPr>
                <w:kern w:val="0"/>
                <w:szCs w:val="22"/>
              </w:rPr>
              <w:t>65204</w:t>
            </w:r>
          </w:p>
        </w:tc>
        <w:tc>
          <w:tcPr>
            <w:tcW w:w="1820" w:type="dxa"/>
            <w:tcBorders>
              <w:top w:val="nil"/>
              <w:left w:val="nil"/>
              <w:bottom w:val="single" w:sz="4" w:space="0" w:color="auto"/>
              <w:right w:val="single" w:sz="4" w:space="0" w:color="auto"/>
            </w:tcBorders>
            <w:noWrap/>
            <w:vAlign w:val="bottom"/>
            <w:hideMark/>
          </w:tcPr>
          <w:p w:rsidR="003C3442" w:rsidRPr="005C007F" w14:paraId="461CF3F8" w14:textId="77777777">
            <w:pPr>
              <w:rPr>
                <w:kern w:val="0"/>
                <w:szCs w:val="22"/>
              </w:rPr>
            </w:pPr>
            <w:r w:rsidRPr="005C007F">
              <w:rPr>
                <w:kern w:val="0"/>
                <w:szCs w:val="22"/>
              </w:rPr>
              <w:t>WBBJ-TV</w:t>
            </w:r>
          </w:p>
        </w:tc>
        <w:tc>
          <w:tcPr>
            <w:tcW w:w="1820" w:type="dxa"/>
            <w:tcBorders>
              <w:top w:val="nil"/>
              <w:left w:val="nil"/>
              <w:bottom w:val="single" w:sz="4" w:space="0" w:color="auto"/>
              <w:right w:val="single" w:sz="4" w:space="0" w:color="auto"/>
            </w:tcBorders>
            <w:noWrap/>
            <w:vAlign w:val="bottom"/>
            <w:hideMark/>
          </w:tcPr>
          <w:p w:rsidR="003C3442" w:rsidRPr="005C007F" w14:paraId="5FC84A42" w14:textId="77777777">
            <w:pPr>
              <w:jc w:val="right"/>
              <w:rPr>
                <w:kern w:val="0"/>
                <w:szCs w:val="22"/>
              </w:rPr>
            </w:pPr>
            <w:r w:rsidRPr="005C007F">
              <w:rPr>
                <w:kern w:val="0"/>
                <w:szCs w:val="22"/>
              </w:rPr>
              <w:t>654,842</w:t>
            </w:r>
          </w:p>
        </w:tc>
        <w:tc>
          <w:tcPr>
            <w:tcW w:w="1820" w:type="dxa"/>
            <w:tcBorders>
              <w:top w:val="nil"/>
              <w:left w:val="nil"/>
              <w:bottom w:val="single" w:sz="4" w:space="0" w:color="auto"/>
              <w:right w:val="single" w:sz="4" w:space="0" w:color="auto"/>
            </w:tcBorders>
            <w:noWrap/>
            <w:vAlign w:val="bottom"/>
            <w:hideMark/>
          </w:tcPr>
          <w:p w:rsidR="003C3442" w:rsidRPr="005C007F" w14:paraId="21D5A5AA" w14:textId="77777777">
            <w:pPr>
              <w:jc w:val="right"/>
              <w:rPr>
                <w:kern w:val="0"/>
                <w:szCs w:val="22"/>
              </w:rPr>
            </w:pPr>
            <w:r w:rsidRPr="005C007F">
              <w:rPr>
                <w:kern w:val="0"/>
                <w:szCs w:val="22"/>
              </w:rPr>
              <w:t>651,262</w:t>
            </w:r>
          </w:p>
        </w:tc>
        <w:tc>
          <w:tcPr>
            <w:tcW w:w="1820" w:type="dxa"/>
            <w:tcBorders>
              <w:top w:val="nil"/>
              <w:left w:val="nil"/>
              <w:bottom w:val="single" w:sz="4" w:space="0" w:color="auto"/>
              <w:right w:val="single" w:sz="4" w:space="0" w:color="auto"/>
            </w:tcBorders>
            <w:noWrap/>
            <w:vAlign w:val="bottom"/>
            <w:hideMark/>
          </w:tcPr>
          <w:p w:rsidR="003C3442" w:rsidRPr="005C007F" w14:paraId="1C411C83" w14:textId="77777777">
            <w:pPr>
              <w:rPr>
                <w:kern w:val="0"/>
                <w:szCs w:val="22"/>
              </w:rPr>
            </w:pPr>
            <w:r w:rsidRPr="005C007F">
              <w:rPr>
                <w:kern w:val="0"/>
                <w:szCs w:val="22"/>
              </w:rPr>
              <w:t xml:space="preserve"> $                 4,531 </w:t>
            </w:r>
          </w:p>
        </w:tc>
      </w:tr>
      <w:tr w14:paraId="3F33A319"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AB8127F" w14:textId="77777777">
            <w:pPr>
              <w:jc w:val="right"/>
              <w:rPr>
                <w:kern w:val="0"/>
                <w:szCs w:val="22"/>
              </w:rPr>
            </w:pPr>
            <w:r w:rsidRPr="005C007F">
              <w:rPr>
                <w:kern w:val="0"/>
                <w:szCs w:val="22"/>
              </w:rPr>
              <w:t>9617</w:t>
            </w:r>
          </w:p>
        </w:tc>
        <w:tc>
          <w:tcPr>
            <w:tcW w:w="1820" w:type="dxa"/>
            <w:tcBorders>
              <w:top w:val="nil"/>
              <w:left w:val="nil"/>
              <w:bottom w:val="single" w:sz="4" w:space="0" w:color="auto"/>
              <w:right w:val="single" w:sz="4" w:space="0" w:color="auto"/>
            </w:tcBorders>
            <w:noWrap/>
            <w:vAlign w:val="bottom"/>
            <w:hideMark/>
          </w:tcPr>
          <w:p w:rsidR="003C3442" w:rsidRPr="005C007F" w14:paraId="32AA7E1C" w14:textId="77777777">
            <w:pPr>
              <w:rPr>
                <w:kern w:val="0"/>
                <w:szCs w:val="22"/>
              </w:rPr>
            </w:pPr>
            <w:r w:rsidRPr="005C007F">
              <w:rPr>
                <w:kern w:val="0"/>
                <w:szCs w:val="22"/>
              </w:rPr>
              <w:t>WBBM-TV</w:t>
            </w:r>
          </w:p>
        </w:tc>
        <w:tc>
          <w:tcPr>
            <w:tcW w:w="1820" w:type="dxa"/>
            <w:tcBorders>
              <w:top w:val="nil"/>
              <w:left w:val="nil"/>
              <w:bottom w:val="single" w:sz="4" w:space="0" w:color="auto"/>
              <w:right w:val="single" w:sz="4" w:space="0" w:color="auto"/>
            </w:tcBorders>
            <w:noWrap/>
            <w:vAlign w:val="bottom"/>
            <w:hideMark/>
          </w:tcPr>
          <w:p w:rsidR="003C3442" w:rsidRPr="005C007F" w14:paraId="51B4C832" w14:textId="77777777">
            <w:pPr>
              <w:jc w:val="right"/>
              <w:rPr>
                <w:kern w:val="0"/>
                <w:szCs w:val="22"/>
              </w:rPr>
            </w:pPr>
            <w:r w:rsidRPr="005C007F">
              <w:rPr>
                <w:kern w:val="0"/>
                <w:szCs w:val="22"/>
              </w:rPr>
              <w:t>10,069,057</w:t>
            </w:r>
          </w:p>
        </w:tc>
        <w:tc>
          <w:tcPr>
            <w:tcW w:w="1820" w:type="dxa"/>
            <w:tcBorders>
              <w:top w:val="nil"/>
              <w:left w:val="nil"/>
              <w:bottom w:val="single" w:sz="4" w:space="0" w:color="auto"/>
              <w:right w:val="single" w:sz="4" w:space="0" w:color="auto"/>
            </w:tcBorders>
            <w:noWrap/>
            <w:vAlign w:val="bottom"/>
            <w:hideMark/>
          </w:tcPr>
          <w:p w:rsidR="003C3442" w:rsidRPr="005C007F" w14:paraId="1F70FFB5" w14:textId="77777777">
            <w:pPr>
              <w:jc w:val="right"/>
              <w:rPr>
                <w:kern w:val="0"/>
                <w:szCs w:val="22"/>
              </w:rPr>
            </w:pPr>
            <w:r w:rsidRPr="005C007F">
              <w:rPr>
                <w:kern w:val="0"/>
                <w:szCs w:val="22"/>
              </w:rPr>
              <w:t>10,062,626</w:t>
            </w:r>
          </w:p>
        </w:tc>
        <w:tc>
          <w:tcPr>
            <w:tcW w:w="1820" w:type="dxa"/>
            <w:tcBorders>
              <w:top w:val="nil"/>
              <w:left w:val="nil"/>
              <w:bottom w:val="single" w:sz="4" w:space="0" w:color="auto"/>
              <w:right w:val="single" w:sz="4" w:space="0" w:color="auto"/>
            </w:tcBorders>
            <w:noWrap/>
            <w:vAlign w:val="bottom"/>
            <w:hideMark/>
          </w:tcPr>
          <w:p w:rsidR="003C3442" w:rsidRPr="005C007F" w14:paraId="4D0E788D" w14:textId="77777777">
            <w:pPr>
              <w:rPr>
                <w:kern w:val="0"/>
                <w:szCs w:val="22"/>
              </w:rPr>
            </w:pPr>
            <w:r w:rsidRPr="005C007F">
              <w:rPr>
                <w:kern w:val="0"/>
                <w:szCs w:val="22"/>
              </w:rPr>
              <w:t xml:space="preserve"> $               70,006 </w:t>
            </w:r>
          </w:p>
        </w:tc>
      </w:tr>
      <w:tr w14:paraId="4A0205DD"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B04C2CF" w14:textId="77777777">
            <w:pPr>
              <w:jc w:val="right"/>
              <w:rPr>
                <w:kern w:val="0"/>
                <w:szCs w:val="22"/>
              </w:rPr>
            </w:pPr>
            <w:r w:rsidRPr="005C007F">
              <w:rPr>
                <w:kern w:val="0"/>
                <w:szCs w:val="22"/>
              </w:rPr>
              <w:t>9088</w:t>
            </w:r>
          </w:p>
        </w:tc>
        <w:tc>
          <w:tcPr>
            <w:tcW w:w="1820" w:type="dxa"/>
            <w:tcBorders>
              <w:top w:val="nil"/>
              <w:left w:val="nil"/>
              <w:bottom w:val="single" w:sz="4" w:space="0" w:color="auto"/>
              <w:right w:val="single" w:sz="4" w:space="0" w:color="auto"/>
            </w:tcBorders>
            <w:noWrap/>
            <w:vAlign w:val="bottom"/>
            <w:hideMark/>
          </w:tcPr>
          <w:p w:rsidR="003C3442" w:rsidRPr="005C007F" w14:paraId="40B2590A" w14:textId="77777777">
            <w:pPr>
              <w:rPr>
                <w:kern w:val="0"/>
                <w:szCs w:val="22"/>
              </w:rPr>
            </w:pPr>
            <w:r w:rsidRPr="005C007F">
              <w:rPr>
                <w:kern w:val="0"/>
                <w:szCs w:val="22"/>
              </w:rPr>
              <w:t>WBBZ-TV</w:t>
            </w:r>
          </w:p>
        </w:tc>
        <w:tc>
          <w:tcPr>
            <w:tcW w:w="1820" w:type="dxa"/>
            <w:tcBorders>
              <w:top w:val="nil"/>
              <w:left w:val="nil"/>
              <w:bottom w:val="single" w:sz="4" w:space="0" w:color="auto"/>
              <w:right w:val="single" w:sz="4" w:space="0" w:color="auto"/>
            </w:tcBorders>
            <w:noWrap/>
            <w:vAlign w:val="bottom"/>
            <w:hideMark/>
          </w:tcPr>
          <w:p w:rsidR="003C3442" w:rsidRPr="005C007F" w14:paraId="150EA64F" w14:textId="77777777">
            <w:pPr>
              <w:jc w:val="right"/>
              <w:rPr>
                <w:kern w:val="0"/>
                <w:szCs w:val="22"/>
              </w:rPr>
            </w:pPr>
            <w:r w:rsidRPr="005C007F">
              <w:rPr>
                <w:kern w:val="0"/>
                <w:szCs w:val="22"/>
              </w:rPr>
              <w:t>1,293,109</w:t>
            </w:r>
          </w:p>
        </w:tc>
        <w:tc>
          <w:tcPr>
            <w:tcW w:w="1820" w:type="dxa"/>
            <w:tcBorders>
              <w:top w:val="nil"/>
              <w:left w:val="nil"/>
              <w:bottom w:val="single" w:sz="4" w:space="0" w:color="auto"/>
              <w:right w:val="single" w:sz="4" w:space="0" w:color="auto"/>
            </w:tcBorders>
            <w:noWrap/>
            <w:vAlign w:val="bottom"/>
            <w:hideMark/>
          </w:tcPr>
          <w:p w:rsidR="003C3442" w:rsidRPr="005C007F" w14:paraId="6E0ED7B9" w14:textId="77777777">
            <w:pPr>
              <w:jc w:val="right"/>
              <w:rPr>
                <w:kern w:val="0"/>
                <w:szCs w:val="22"/>
              </w:rPr>
            </w:pPr>
            <w:r w:rsidRPr="005C007F">
              <w:rPr>
                <w:kern w:val="0"/>
                <w:szCs w:val="22"/>
              </w:rPr>
              <w:t>1,281,368</w:t>
            </w:r>
          </w:p>
        </w:tc>
        <w:tc>
          <w:tcPr>
            <w:tcW w:w="1820" w:type="dxa"/>
            <w:tcBorders>
              <w:top w:val="nil"/>
              <w:left w:val="nil"/>
              <w:bottom w:val="single" w:sz="4" w:space="0" w:color="auto"/>
              <w:right w:val="single" w:sz="4" w:space="0" w:color="auto"/>
            </w:tcBorders>
            <w:noWrap/>
            <w:vAlign w:val="bottom"/>
            <w:hideMark/>
          </w:tcPr>
          <w:p w:rsidR="003C3442" w:rsidRPr="005C007F" w14:paraId="4A76C8CC" w14:textId="77777777">
            <w:pPr>
              <w:rPr>
                <w:kern w:val="0"/>
                <w:szCs w:val="22"/>
              </w:rPr>
            </w:pPr>
            <w:r w:rsidRPr="005C007F">
              <w:rPr>
                <w:kern w:val="0"/>
                <w:szCs w:val="22"/>
              </w:rPr>
              <w:t xml:space="preserve"> $                 8,914 </w:t>
            </w:r>
          </w:p>
        </w:tc>
      </w:tr>
      <w:tr w14:paraId="343E4DF0"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AA7BB43" w14:textId="77777777">
            <w:pPr>
              <w:jc w:val="right"/>
              <w:rPr>
                <w:kern w:val="0"/>
                <w:szCs w:val="22"/>
              </w:rPr>
            </w:pPr>
            <w:r w:rsidRPr="005C007F">
              <w:rPr>
                <w:kern w:val="0"/>
                <w:szCs w:val="22"/>
              </w:rPr>
              <w:t>70138</w:t>
            </w:r>
          </w:p>
        </w:tc>
        <w:tc>
          <w:tcPr>
            <w:tcW w:w="1820" w:type="dxa"/>
            <w:tcBorders>
              <w:top w:val="nil"/>
              <w:left w:val="nil"/>
              <w:bottom w:val="single" w:sz="4" w:space="0" w:color="auto"/>
              <w:right w:val="single" w:sz="4" w:space="0" w:color="auto"/>
            </w:tcBorders>
            <w:noWrap/>
            <w:vAlign w:val="bottom"/>
            <w:hideMark/>
          </w:tcPr>
          <w:p w:rsidR="003C3442" w:rsidRPr="005C007F" w14:paraId="1FC7DA39" w14:textId="77777777">
            <w:pPr>
              <w:rPr>
                <w:kern w:val="0"/>
                <w:szCs w:val="22"/>
              </w:rPr>
            </w:pPr>
            <w:r w:rsidRPr="005C007F">
              <w:rPr>
                <w:kern w:val="0"/>
                <w:szCs w:val="22"/>
              </w:rPr>
              <w:t>WBDT</w:t>
            </w:r>
          </w:p>
        </w:tc>
        <w:tc>
          <w:tcPr>
            <w:tcW w:w="1820" w:type="dxa"/>
            <w:tcBorders>
              <w:top w:val="nil"/>
              <w:left w:val="nil"/>
              <w:bottom w:val="single" w:sz="4" w:space="0" w:color="auto"/>
              <w:right w:val="single" w:sz="4" w:space="0" w:color="auto"/>
            </w:tcBorders>
            <w:noWrap/>
            <w:vAlign w:val="bottom"/>
            <w:hideMark/>
          </w:tcPr>
          <w:p w:rsidR="003C3442" w:rsidRPr="005C007F" w14:paraId="510B913A" w14:textId="77777777">
            <w:pPr>
              <w:jc w:val="right"/>
              <w:rPr>
                <w:kern w:val="0"/>
                <w:szCs w:val="22"/>
              </w:rPr>
            </w:pPr>
            <w:r w:rsidRPr="005C007F">
              <w:rPr>
                <w:kern w:val="0"/>
                <w:szCs w:val="22"/>
              </w:rPr>
              <w:t>3,996,184</w:t>
            </w:r>
          </w:p>
        </w:tc>
        <w:tc>
          <w:tcPr>
            <w:tcW w:w="1820" w:type="dxa"/>
            <w:tcBorders>
              <w:top w:val="nil"/>
              <w:left w:val="nil"/>
              <w:bottom w:val="single" w:sz="4" w:space="0" w:color="auto"/>
              <w:right w:val="single" w:sz="4" w:space="0" w:color="auto"/>
            </w:tcBorders>
            <w:noWrap/>
            <w:vAlign w:val="bottom"/>
            <w:hideMark/>
          </w:tcPr>
          <w:p w:rsidR="003C3442" w:rsidRPr="005C007F" w14:paraId="43CF33B7" w14:textId="77777777">
            <w:pPr>
              <w:jc w:val="right"/>
              <w:rPr>
                <w:kern w:val="0"/>
                <w:szCs w:val="22"/>
              </w:rPr>
            </w:pPr>
            <w:r w:rsidRPr="005C007F">
              <w:rPr>
                <w:kern w:val="0"/>
                <w:szCs w:val="22"/>
              </w:rPr>
              <w:t>3,976,552</w:t>
            </w:r>
          </w:p>
        </w:tc>
        <w:tc>
          <w:tcPr>
            <w:tcW w:w="1820" w:type="dxa"/>
            <w:tcBorders>
              <w:top w:val="nil"/>
              <w:left w:val="nil"/>
              <w:bottom w:val="single" w:sz="4" w:space="0" w:color="auto"/>
              <w:right w:val="single" w:sz="4" w:space="0" w:color="auto"/>
            </w:tcBorders>
            <w:noWrap/>
            <w:vAlign w:val="bottom"/>
            <w:hideMark/>
          </w:tcPr>
          <w:p w:rsidR="003C3442" w:rsidRPr="005C007F" w14:paraId="7EFFBE8E" w14:textId="77777777">
            <w:pPr>
              <w:rPr>
                <w:kern w:val="0"/>
                <w:szCs w:val="22"/>
              </w:rPr>
            </w:pPr>
            <w:r w:rsidRPr="005C007F">
              <w:rPr>
                <w:kern w:val="0"/>
                <w:szCs w:val="22"/>
              </w:rPr>
              <w:t xml:space="preserve"> $               27,665 </w:t>
            </w:r>
          </w:p>
        </w:tc>
      </w:tr>
      <w:tr w14:paraId="059E8444"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540CFDF" w14:textId="77777777">
            <w:pPr>
              <w:jc w:val="right"/>
              <w:rPr>
                <w:kern w:val="0"/>
                <w:szCs w:val="22"/>
              </w:rPr>
            </w:pPr>
            <w:r w:rsidRPr="005C007F">
              <w:rPr>
                <w:kern w:val="0"/>
                <w:szCs w:val="22"/>
              </w:rPr>
              <w:t>51349</w:t>
            </w:r>
          </w:p>
        </w:tc>
        <w:tc>
          <w:tcPr>
            <w:tcW w:w="1820" w:type="dxa"/>
            <w:tcBorders>
              <w:top w:val="nil"/>
              <w:left w:val="nil"/>
              <w:bottom w:val="single" w:sz="4" w:space="0" w:color="auto"/>
              <w:right w:val="single" w:sz="4" w:space="0" w:color="auto"/>
            </w:tcBorders>
            <w:noWrap/>
            <w:vAlign w:val="bottom"/>
            <w:hideMark/>
          </w:tcPr>
          <w:p w:rsidR="003C3442" w:rsidRPr="005C007F" w14:paraId="32737621" w14:textId="77777777">
            <w:pPr>
              <w:rPr>
                <w:kern w:val="0"/>
                <w:szCs w:val="22"/>
              </w:rPr>
            </w:pPr>
            <w:r w:rsidRPr="005C007F">
              <w:rPr>
                <w:kern w:val="0"/>
                <w:szCs w:val="22"/>
              </w:rPr>
              <w:t>WBEC-TV</w:t>
            </w:r>
          </w:p>
        </w:tc>
        <w:tc>
          <w:tcPr>
            <w:tcW w:w="1820" w:type="dxa"/>
            <w:tcBorders>
              <w:top w:val="nil"/>
              <w:left w:val="nil"/>
              <w:bottom w:val="single" w:sz="4" w:space="0" w:color="auto"/>
              <w:right w:val="single" w:sz="4" w:space="0" w:color="auto"/>
            </w:tcBorders>
            <w:noWrap/>
            <w:vAlign w:val="bottom"/>
            <w:hideMark/>
          </w:tcPr>
          <w:p w:rsidR="003C3442" w:rsidRPr="005C007F" w14:paraId="12879AD8" w14:textId="77777777">
            <w:pPr>
              <w:jc w:val="right"/>
              <w:rPr>
                <w:kern w:val="0"/>
                <w:szCs w:val="22"/>
              </w:rPr>
            </w:pPr>
            <w:r w:rsidRPr="005C007F">
              <w:rPr>
                <w:kern w:val="0"/>
                <w:szCs w:val="22"/>
              </w:rPr>
              <w:t>5,979,674</w:t>
            </w:r>
          </w:p>
        </w:tc>
        <w:tc>
          <w:tcPr>
            <w:tcW w:w="1820" w:type="dxa"/>
            <w:tcBorders>
              <w:top w:val="nil"/>
              <w:left w:val="nil"/>
              <w:bottom w:val="single" w:sz="4" w:space="0" w:color="auto"/>
              <w:right w:val="single" w:sz="4" w:space="0" w:color="auto"/>
            </w:tcBorders>
            <w:noWrap/>
            <w:vAlign w:val="bottom"/>
            <w:hideMark/>
          </w:tcPr>
          <w:p w:rsidR="003C3442" w:rsidRPr="005C007F" w14:paraId="774C158D" w14:textId="77777777">
            <w:pPr>
              <w:jc w:val="right"/>
              <w:rPr>
                <w:kern w:val="0"/>
                <w:szCs w:val="22"/>
              </w:rPr>
            </w:pPr>
            <w:r w:rsidRPr="005C007F">
              <w:rPr>
                <w:kern w:val="0"/>
                <w:szCs w:val="22"/>
              </w:rPr>
              <w:t>5,979,674</w:t>
            </w:r>
          </w:p>
        </w:tc>
        <w:tc>
          <w:tcPr>
            <w:tcW w:w="1820" w:type="dxa"/>
            <w:tcBorders>
              <w:top w:val="nil"/>
              <w:left w:val="nil"/>
              <w:bottom w:val="single" w:sz="4" w:space="0" w:color="auto"/>
              <w:right w:val="single" w:sz="4" w:space="0" w:color="auto"/>
            </w:tcBorders>
            <w:noWrap/>
            <w:vAlign w:val="bottom"/>
            <w:hideMark/>
          </w:tcPr>
          <w:p w:rsidR="003C3442" w:rsidRPr="005C007F" w14:paraId="3CE3AE32" w14:textId="77777777">
            <w:pPr>
              <w:rPr>
                <w:kern w:val="0"/>
                <w:szCs w:val="22"/>
              </w:rPr>
            </w:pPr>
            <w:r w:rsidRPr="005C007F">
              <w:rPr>
                <w:kern w:val="0"/>
                <w:szCs w:val="22"/>
              </w:rPr>
              <w:t xml:space="preserve"> $               41,601 </w:t>
            </w:r>
          </w:p>
        </w:tc>
      </w:tr>
      <w:tr w14:paraId="1DAB2244"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D44DED9" w14:textId="77777777">
            <w:pPr>
              <w:jc w:val="right"/>
              <w:rPr>
                <w:kern w:val="0"/>
                <w:szCs w:val="22"/>
              </w:rPr>
            </w:pPr>
            <w:r w:rsidRPr="005C007F">
              <w:rPr>
                <w:kern w:val="0"/>
                <w:szCs w:val="22"/>
              </w:rPr>
              <w:t>10758</w:t>
            </w:r>
          </w:p>
        </w:tc>
        <w:tc>
          <w:tcPr>
            <w:tcW w:w="1820" w:type="dxa"/>
            <w:tcBorders>
              <w:top w:val="nil"/>
              <w:left w:val="nil"/>
              <w:bottom w:val="single" w:sz="4" w:space="0" w:color="auto"/>
              <w:right w:val="single" w:sz="4" w:space="0" w:color="auto"/>
            </w:tcBorders>
            <w:noWrap/>
            <w:vAlign w:val="bottom"/>
            <w:hideMark/>
          </w:tcPr>
          <w:p w:rsidR="003C3442" w:rsidRPr="005C007F" w14:paraId="462602DF" w14:textId="77777777">
            <w:pPr>
              <w:rPr>
                <w:kern w:val="0"/>
                <w:szCs w:val="22"/>
              </w:rPr>
            </w:pPr>
            <w:r w:rsidRPr="005C007F">
              <w:rPr>
                <w:kern w:val="0"/>
                <w:szCs w:val="22"/>
              </w:rPr>
              <w:t>WBFF</w:t>
            </w:r>
          </w:p>
        </w:tc>
        <w:tc>
          <w:tcPr>
            <w:tcW w:w="1820" w:type="dxa"/>
            <w:tcBorders>
              <w:top w:val="nil"/>
              <w:left w:val="nil"/>
              <w:bottom w:val="single" w:sz="4" w:space="0" w:color="auto"/>
              <w:right w:val="single" w:sz="4" w:space="0" w:color="auto"/>
            </w:tcBorders>
            <w:noWrap/>
            <w:vAlign w:val="bottom"/>
            <w:hideMark/>
          </w:tcPr>
          <w:p w:rsidR="003C3442" w:rsidRPr="005C007F" w14:paraId="3B490F43" w14:textId="77777777">
            <w:pPr>
              <w:jc w:val="right"/>
              <w:rPr>
                <w:kern w:val="0"/>
                <w:szCs w:val="22"/>
              </w:rPr>
            </w:pPr>
            <w:r w:rsidRPr="005C007F">
              <w:rPr>
                <w:kern w:val="0"/>
                <w:szCs w:val="22"/>
              </w:rPr>
              <w:t>9,293,641</w:t>
            </w:r>
          </w:p>
        </w:tc>
        <w:tc>
          <w:tcPr>
            <w:tcW w:w="1820" w:type="dxa"/>
            <w:tcBorders>
              <w:top w:val="nil"/>
              <w:left w:val="nil"/>
              <w:bottom w:val="single" w:sz="4" w:space="0" w:color="auto"/>
              <w:right w:val="single" w:sz="4" w:space="0" w:color="auto"/>
            </w:tcBorders>
            <w:noWrap/>
            <w:vAlign w:val="bottom"/>
            <w:hideMark/>
          </w:tcPr>
          <w:p w:rsidR="003C3442" w:rsidRPr="005C007F" w14:paraId="7CDB468B" w14:textId="77777777">
            <w:pPr>
              <w:jc w:val="right"/>
              <w:rPr>
                <w:kern w:val="0"/>
                <w:szCs w:val="22"/>
              </w:rPr>
            </w:pPr>
            <w:r w:rsidRPr="005C007F">
              <w:rPr>
                <w:kern w:val="0"/>
                <w:szCs w:val="22"/>
              </w:rPr>
              <w:t>9,148,848</w:t>
            </w:r>
          </w:p>
        </w:tc>
        <w:tc>
          <w:tcPr>
            <w:tcW w:w="1820" w:type="dxa"/>
            <w:tcBorders>
              <w:top w:val="nil"/>
              <w:left w:val="nil"/>
              <w:bottom w:val="single" w:sz="4" w:space="0" w:color="auto"/>
              <w:right w:val="single" w:sz="4" w:space="0" w:color="auto"/>
            </w:tcBorders>
            <w:noWrap/>
            <w:vAlign w:val="bottom"/>
            <w:hideMark/>
          </w:tcPr>
          <w:p w:rsidR="003C3442" w:rsidRPr="005C007F" w14:paraId="032E2E19" w14:textId="77777777">
            <w:pPr>
              <w:rPr>
                <w:kern w:val="0"/>
                <w:szCs w:val="22"/>
              </w:rPr>
            </w:pPr>
            <w:r w:rsidRPr="005C007F">
              <w:rPr>
                <w:kern w:val="0"/>
                <w:szCs w:val="22"/>
              </w:rPr>
              <w:t xml:space="preserve"> $               63,649 </w:t>
            </w:r>
          </w:p>
        </w:tc>
      </w:tr>
      <w:tr w14:paraId="38DC6785"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94E527D" w14:textId="77777777">
            <w:pPr>
              <w:jc w:val="right"/>
              <w:rPr>
                <w:kern w:val="0"/>
                <w:szCs w:val="22"/>
              </w:rPr>
            </w:pPr>
            <w:r w:rsidRPr="005C007F">
              <w:rPr>
                <w:kern w:val="0"/>
                <w:szCs w:val="22"/>
              </w:rPr>
              <w:t>12497</w:t>
            </w:r>
          </w:p>
        </w:tc>
        <w:tc>
          <w:tcPr>
            <w:tcW w:w="1820" w:type="dxa"/>
            <w:tcBorders>
              <w:top w:val="nil"/>
              <w:left w:val="nil"/>
              <w:bottom w:val="single" w:sz="4" w:space="0" w:color="auto"/>
              <w:right w:val="single" w:sz="4" w:space="0" w:color="auto"/>
            </w:tcBorders>
            <w:noWrap/>
            <w:vAlign w:val="bottom"/>
            <w:hideMark/>
          </w:tcPr>
          <w:p w:rsidR="003C3442" w:rsidRPr="005C007F" w14:paraId="5CBF5056" w14:textId="77777777">
            <w:pPr>
              <w:rPr>
                <w:kern w:val="0"/>
                <w:szCs w:val="22"/>
              </w:rPr>
            </w:pPr>
            <w:r w:rsidRPr="005C007F">
              <w:rPr>
                <w:kern w:val="0"/>
                <w:szCs w:val="22"/>
              </w:rPr>
              <w:t>WBFS-TV</w:t>
            </w:r>
          </w:p>
        </w:tc>
        <w:tc>
          <w:tcPr>
            <w:tcW w:w="1820" w:type="dxa"/>
            <w:tcBorders>
              <w:top w:val="nil"/>
              <w:left w:val="nil"/>
              <w:bottom w:val="single" w:sz="4" w:space="0" w:color="auto"/>
              <w:right w:val="single" w:sz="4" w:space="0" w:color="auto"/>
            </w:tcBorders>
            <w:noWrap/>
            <w:vAlign w:val="bottom"/>
            <w:hideMark/>
          </w:tcPr>
          <w:p w:rsidR="003C3442" w:rsidRPr="005C007F" w14:paraId="3279E5A9" w14:textId="77777777">
            <w:pPr>
              <w:jc w:val="right"/>
              <w:rPr>
                <w:kern w:val="0"/>
                <w:szCs w:val="22"/>
              </w:rPr>
            </w:pPr>
            <w:r w:rsidRPr="005C007F">
              <w:rPr>
                <w:kern w:val="0"/>
                <w:szCs w:val="22"/>
              </w:rPr>
              <w:t>5,895,133</w:t>
            </w:r>
          </w:p>
        </w:tc>
        <w:tc>
          <w:tcPr>
            <w:tcW w:w="1820" w:type="dxa"/>
            <w:tcBorders>
              <w:top w:val="nil"/>
              <w:left w:val="nil"/>
              <w:bottom w:val="single" w:sz="4" w:space="0" w:color="auto"/>
              <w:right w:val="single" w:sz="4" w:space="0" w:color="auto"/>
            </w:tcBorders>
            <w:noWrap/>
            <w:vAlign w:val="bottom"/>
            <w:hideMark/>
          </w:tcPr>
          <w:p w:rsidR="003C3442" w:rsidRPr="005C007F" w14:paraId="096C45E3" w14:textId="77777777">
            <w:pPr>
              <w:jc w:val="right"/>
              <w:rPr>
                <w:kern w:val="0"/>
                <w:szCs w:val="22"/>
              </w:rPr>
            </w:pPr>
            <w:r w:rsidRPr="005C007F">
              <w:rPr>
                <w:kern w:val="0"/>
                <w:szCs w:val="22"/>
              </w:rPr>
              <w:t>5,895,133</w:t>
            </w:r>
          </w:p>
        </w:tc>
        <w:tc>
          <w:tcPr>
            <w:tcW w:w="1820" w:type="dxa"/>
            <w:tcBorders>
              <w:top w:val="nil"/>
              <w:left w:val="nil"/>
              <w:bottom w:val="single" w:sz="4" w:space="0" w:color="auto"/>
              <w:right w:val="single" w:sz="4" w:space="0" w:color="auto"/>
            </w:tcBorders>
            <w:noWrap/>
            <w:vAlign w:val="bottom"/>
            <w:hideMark/>
          </w:tcPr>
          <w:p w:rsidR="003C3442" w:rsidRPr="005C007F" w14:paraId="19C1BF81" w14:textId="77777777">
            <w:pPr>
              <w:rPr>
                <w:kern w:val="0"/>
                <w:szCs w:val="22"/>
              </w:rPr>
            </w:pPr>
            <w:r w:rsidRPr="005C007F">
              <w:rPr>
                <w:kern w:val="0"/>
                <w:szCs w:val="22"/>
              </w:rPr>
              <w:t xml:space="preserve"> $               41,012 </w:t>
            </w:r>
          </w:p>
        </w:tc>
      </w:tr>
      <w:tr w14:paraId="6A398C45"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A7C20DF" w14:textId="77777777">
            <w:pPr>
              <w:jc w:val="right"/>
              <w:rPr>
                <w:kern w:val="0"/>
                <w:szCs w:val="22"/>
              </w:rPr>
            </w:pPr>
            <w:r w:rsidRPr="005C007F">
              <w:rPr>
                <w:kern w:val="0"/>
                <w:szCs w:val="22"/>
              </w:rPr>
              <w:t>6568</w:t>
            </w:r>
          </w:p>
        </w:tc>
        <w:tc>
          <w:tcPr>
            <w:tcW w:w="1820" w:type="dxa"/>
            <w:tcBorders>
              <w:top w:val="nil"/>
              <w:left w:val="nil"/>
              <w:bottom w:val="single" w:sz="4" w:space="0" w:color="auto"/>
              <w:right w:val="single" w:sz="4" w:space="0" w:color="auto"/>
            </w:tcBorders>
            <w:noWrap/>
            <w:vAlign w:val="bottom"/>
            <w:hideMark/>
          </w:tcPr>
          <w:p w:rsidR="003C3442" w:rsidRPr="005C007F" w14:paraId="0705F6C3" w14:textId="77777777">
            <w:pPr>
              <w:rPr>
                <w:kern w:val="0"/>
                <w:szCs w:val="22"/>
              </w:rPr>
            </w:pPr>
            <w:r w:rsidRPr="005C007F">
              <w:rPr>
                <w:kern w:val="0"/>
                <w:szCs w:val="22"/>
              </w:rPr>
              <w:t>WBGU-TV</w:t>
            </w:r>
          </w:p>
        </w:tc>
        <w:tc>
          <w:tcPr>
            <w:tcW w:w="1820" w:type="dxa"/>
            <w:tcBorders>
              <w:top w:val="nil"/>
              <w:left w:val="nil"/>
              <w:bottom w:val="single" w:sz="4" w:space="0" w:color="auto"/>
              <w:right w:val="single" w:sz="4" w:space="0" w:color="auto"/>
            </w:tcBorders>
            <w:noWrap/>
            <w:vAlign w:val="bottom"/>
            <w:hideMark/>
          </w:tcPr>
          <w:p w:rsidR="003C3442" w:rsidRPr="005C007F" w14:paraId="0AD8521D" w14:textId="77777777">
            <w:pPr>
              <w:jc w:val="right"/>
              <w:rPr>
                <w:kern w:val="0"/>
                <w:szCs w:val="22"/>
              </w:rPr>
            </w:pPr>
            <w:r w:rsidRPr="005C007F">
              <w:rPr>
                <w:kern w:val="0"/>
                <w:szCs w:val="22"/>
              </w:rPr>
              <w:t>1,325,871</w:t>
            </w:r>
          </w:p>
        </w:tc>
        <w:tc>
          <w:tcPr>
            <w:tcW w:w="1820" w:type="dxa"/>
            <w:tcBorders>
              <w:top w:val="nil"/>
              <w:left w:val="nil"/>
              <w:bottom w:val="single" w:sz="4" w:space="0" w:color="auto"/>
              <w:right w:val="single" w:sz="4" w:space="0" w:color="auto"/>
            </w:tcBorders>
            <w:noWrap/>
            <w:vAlign w:val="bottom"/>
            <w:hideMark/>
          </w:tcPr>
          <w:p w:rsidR="003C3442" w:rsidRPr="005C007F" w14:paraId="27D2C9A6" w14:textId="77777777">
            <w:pPr>
              <w:jc w:val="right"/>
              <w:rPr>
                <w:kern w:val="0"/>
                <w:szCs w:val="22"/>
              </w:rPr>
            </w:pPr>
            <w:r w:rsidRPr="005C007F">
              <w:rPr>
                <w:kern w:val="0"/>
                <w:szCs w:val="22"/>
              </w:rPr>
              <w:t>1,325,871</w:t>
            </w:r>
          </w:p>
        </w:tc>
        <w:tc>
          <w:tcPr>
            <w:tcW w:w="1820" w:type="dxa"/>
            <w:tcBorders>
              <w:top w:val="nil"/>
              <w:left w:val="nil"/>
              <w:bottom w:val="single" w:sz="4" w:space="0" w:color="auto"/>
              <w:right w:val="single" w:sz="4" w:space="0" w:color="auto"/>
            </w:tcBorders>
            <w:noWrap/>
            <w:vAlign w:val="bottom"/>
            <w:hideMark/>
          </w:tcPr>
          <w:p w:rsidR="003C3442" w:rsidRPr="005C007F" w14:paraId="5C8EB819" w14:textId="77777777">
            <w:pPr>
              <w:rPr>
                <w:kern w:val="0"/>
                <w:szCs w:val="22"/>
              </w:rPr>
            </w:pPr>
            <w:r w:rsidRPr="005C007F">
              <w:rPr>
                <w:kern w:val="0"/>
                <w:szCs w:val="22"/>
              </w:rPr>
              <w:t xml:space="preserve"> $                 9,224 </w:t>
            </w:r>
          </w:p>
        </w:tc>
      </w:tr>
      <w:tr w14:paraId="6E60C7AB"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CC71034" w14:textId="77777777">
            <w:pPr>
              <w:jc w:val="right"/>
              <w:rPr>
                <w:kern w:val="0"/>
                <w:szCs w:val="22"/>
              </w:rPr>
            </w:pPr>
            <w:r w:rsidRPr="005C007F">
              <w:rPr>
                <w:kern w:val="0"/>
                <w:szCs w:val="22"/>
              </w:rPr>
              <w:t>81594</w:t>
            </w:r>
          </w:p>
        </w:tc>
        <w:tc>
          <w:tcPr>
            <w:tcW w:w="1820" w:type="dxa"/>
            <w:tcBorders>
              <w:top w:val="nil"/>
              <w:left w:val="nil"/>
              <w:bottom w:val="single" w:sz="4" w:space="0" w:color="auto"/>
              <w:right w:val="single" w:sz="4" w:space="0" w:color="auto"/>
            </w:tcBorders>
            <w:noWrap/>
            <w:vAlign w:val="bottom"/>
            <w:hideMark/>
          </w:tcPr>
          <w:p w:rsidR="003C3442" w:rsidRPr="005C007F" w14:paraId="3BC56C43" w14:textId="77777777">
            <w:pPr>
              <w:rPr>
                <w:kern w:val="0"/>
                <w:szCs w:val="22"/>
              </w:rPr>
            </w:pPr>
            <w:r w:rsidRPr="005C007F">
              <w:rPr>
                <w:kern w:val="0"/>
                <w:szCs w:val="22"/>
              </w:rPr>
              <w:t>WBIF</w:t>
            </w:r>
          </w:p>
        </w:tc>
        <w:tc>
          <w:tcPr>
            <w:tcW w:w="1820" w:type="dxa"/>
            <w:tcBorders>
              <w:top w:val="nil"/>
              <w:left w:val="nil"/>
              <w:bottom w:val="single" w:sz="4" w:space="0" w:color="auto"/>
              <w:right w:val="single" w:sz="4" w:space="0" w:color="auto"/>
            </w:tcBorders>
            <w:noWrap/>
            <w:vAlign w:val="bottom"/>
            <w:hideMark/>
          </w:tcPr>
          <w:p w:rsidR="003C3442" w:rsidRPr="005C007F" w14:paraId="1FD72A39" w14:textId="77777777">
            <w:pPr>
              <w:jc w:val="right"/>
              <w:rPr>
                <w:kern w:val="0"/>
                <w:szCs w:val="22"/>
              </w:rPr>
            </w:pPr>
            <w:r w:rsidRPr="005C007F">
              <w:rPr>
                <w:kern w:val="0"/>
                <w:szCs w:val="22"/>
              </w:rPr>
              <w:t>315,981</w:t>
            </w:r>
          </w:p>
        </w:tc>
        <w:tc>
          <w:tcPr>
            <w:tcW w:w="1820" w:type="dxa"/>
            <w:tcBorders>
              <w:top w:val="nil"/>
              <w:left w:val="nil"/>
              <w:bottom w:val="single" w:sz="4" w:space="0" w:color="auto"/>
              <w:right w:val="single" w:sz="4" w:space="0" w:color="auto"/>
            </w:tcBorders>
            <w:noWrap/>
            <w:vAlign w:val="bottom"/>
            <w:hideMark/>
          </w:tcPr>
          <w:p w:rsidR="003C3442" w:rsidRPr="005C007F" w14:paraId="1C7B850E" w14:textId="77777777">
            <w:pPr>
              <w:jc w:val="right"/>
              <w:rPr>
                <w:kern w:val="0"/>
                <w:szCs w:val="22"/>
              </w:rPr>
            </w:pPr>
            <w:r w:rsidRPr="005C007F">
              <w:rPr>
                <w:kern w:val="0"/>
                <w:szCs w:val="22"/>
              </w:rPr>
              <w:t>315,981</w:t>
            </w:r>
          </w:p>
        </w:tc>
        <w:tc>
          <w:tcPr>
            <w:tcW w:w="1820" w:type="dxa"/>
            <w:tcBorders>
              <w:top w:val="nil"/>
              <w:left w:val="nil"/>
              <w:bottom w:val="single" w:sz="4" w:space="0" w:color="auto"/>
              <w:right w:val="single" w:sz="4" w:space="0" w:color="auto"/>
            </w:tcBorders>
            <w:noWrap/>
            <w:vAlign w:val="bottom"/>
            <w:hideMark/>
          </w:tcPr>
          <w:p w:rsidR="003C3442" w:rsidRPr="005C007F" w14:paraId="49AC3457" w14:textId="77777777">
            <w:pPr>
              <w:rPr>
                <w:kern w:val="0"/>
                <w:szCs w:val="22"/>
              </w:rPr>
            </w:pPr>
            <w:r w:rsidRPr="005C007F">
              <w:rPr>
                <w:kern w:val="0"/>
                <w:szCs w:val="22"/>
              </w:rPr>
              <w:t xml:space="preserve"> $                 2,198 </w:t>
            </w:r>
          </w:p>
        </w:tc>
      </w:tr>
      <w:tr w14:paraId="036C3A37"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1D8D1B3" w14:textId="77777777">
            <w:pPr>
              <w:jc w:val="right"/>
              <w:rPr>
                <w:kern w:val="0"/>
                <w:szCs w:val="22"/>
              </w:rPr>
            </w:pPr>
            <w:r w:rsidRPr="005C007F">
              <w:rPr>
                <w:kern w:val="0"/>
                <w:szCs w:val="22"/>
              </w:rPr>
              <w:t>84802</w:t>
            </w:r>
          </w:p>
        </w:tc>
        <w:tc>
          <w:tcPr>
            <w:tcW w:w="1820" w:type="dxa"/>
            <w:tcBorders>
              <w:top w:val="nil"/>
              <w:left w:val="nil"/>
              <w:bottom w:val="single" w:sz="4" w:space="0" w:color="auto"/>
              <w:right w:val="single" w:sz="4" w:space="0" w:color="auto"/>
            </w:tcBorders>
            <w:noWrap/>
            <w:vAlign w:val="bottom"/>
            <w:hideMark/>
          </w:tcPr>
          <w:p w:rsidR="003C3442" w:rsidRPr="005C007F" w14:paraId="45F18D21" w14:textId="77777777">
            <w:pPr>
              <w:rPr>
                <w:kern w:val="0"/>
                <w:szCs w:val="22"/>
              </w:rPr>
            </w:pPr>
            <w:r w:rsidRPr="005C007F">
              <w:rPr>
                <w:kern w:val="0"/>
                <w:szCs w:val="22"/>
              </w:rPr>
              <w:t>WBIH</w:t>
            </w:r>
          </w:p>
        </w:tc>
        <w:tc>
          <w:tcPr>
            <w:tcW w:w="1820" w:type="dxa"/>
            <w:tcBorders>
              <w:top w:val="nil"/>
              <w:left w:val="nil"/>
              <w:bottom w:val="single" w:sz="4" w:space="0" w:color="auto"/>
              <w:right w:val="single" w:sz="4" w:space="0" w:color="auto"/>
            </w:tcBorders>
            <w:noWrap/>
            <w:vAlign w:val="bottom"/>
            <w:hideMark/>
          </w:tcPr>
          <w:p w:rsidR="003C3442" w:rsidRPr="005C007F" w14:paraId="5EC0014E" w14:textId="77777777">
            <w:pPr>
              <w:jc w:val="right"/>
              <w:rPr>
                <w:kern w:val="0"/>
                <w:szCs w:val="22"/>
              </w:rPr>
            </w:pPr>
            <w:r w:rsidRPr="005C007F">
              <w:rPr>
                <w:kern w:val="0"/>
                <w:szCs w:val="22"/>
              </w:rPr>
              <w:t>734,949</w:t>
            </w:r>
          </w:p>
        </w:tc>
        <w:tc>
          <w:tcPr>
            <w:tcW w:w="1820" w:type="dxa"/>
            <w:tcBorders>
              <w:top w:val="nil"/>
              <w:left w:val="nil"/>
              <w:bottom w:val="single" w:sz="4" w:space="0" w:color="auto"/>
              <w:right w:val="single" w:sz="4" w:space="0" w:color="auto"/>
            </w:tcBorders>
            <w:noWrap/>
            <w:vAlign w:val="bottom"/>
            <w:hideMark/>
          </w:tcPr>
          <w:p w:rsidR="003C3442" w:rsidRPr="005C007F" w14:paraId="06FEF0C5" w14:textId="77777777">
            <w:pPr>
              <w:jc w:val="right"/>
              <w:rPr>
                <w:kern w:val="0"/>
                <w:szCs w:val="22"/>
              </w:rPr>
            </w:pPr>
            <w:r w:rsidRPr="005C007F">
              <w:rPr>
                <w:kern w:val="0"/>
                <w:szCs w:val="22"/>
              </w:rPr>
              <w:t>717,111</w:t>
            </w:r>
          </w:p>
        </w:tc>
        <w:tc>
          <w:tcPr>
            <w:tcW w:w="1820" w:type="dxa"/>
            <w:tcBorders>
              <w:top w:val="nil"/>
              <w:left w:val="nil"/>
              <w:bottom w:val="single" w:sz="4" w:space="0" w:color="auto"/>
              <w:right w:val="single" w:sz="4" w:space="0" w:color="auto"/>
            </w:tcBorders>
            <w:noWrap/>
            <w:vAlign w:val="bottom"/>
            <w:hideMark/>
          </w:tcPr>
          <w:p w:rsidR="003C3442" w:rsidRPr="005C007F" w14:paraId="7D676A76" w14:textId="77777777">
            <w:pPr>
              <w:rPr>
                <w:kern w:val="0"/>
                <w:szCs w:val="22"/>
              </w:rPr>
            </w:pPr>
            <w:r w:rsidRPr="005C007F">
              <w:rPr>
                <w:kern w:val="0"/>
                <w:szCs w:val="22"/>
              </w:rPr>
              <w:t xml:space="preserve"> $                 4,989 </w:t>
            </w:r>
          </w:p>
        </w:tc>
      </w:tr>
      <w:tr w14:paraId="2FE648D4"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A020181" w14:textId="77777777">
            <w:pPr>
              <w:jc w:val="right"/>
              <w:rPr>
                <w:kern w:val="0"/>
                <w:szCs w:val="22"/>
              </w:rPr>
            </w:pPr>
            <w:r w:rsidRPr="005C007F">
              <w:rPr>
                <w:kern w:val="0"/>
                <w:szCs w:val="22"/>
              </w:rPr>
              <w:t>717</w:t>
            </w:r>
          </w:p>
        </w:tc>
        <w:tc>
          <w:tcPr>
            <w:tcW w:w="1820" w:type="dxa"/>
            <w:tcBorders>
              <w:top w:val="nil"/>
              <w:left w:val="nil"/>
              <w:bottom w:val="single" w:sz="4" w:space="0" w:color="auto"/>
              <w:right w:val="single" w:sz="4" w:space="0" w:color="auto"/>
            </w:tcBorders>
            <w:noWrap/>
            <w:vAlign w:val="bottom"/>
            <w:hideMark/>
          </w:tcPr>
          <w:p w:rsidR="003C3442" w:rsidRPr="005C007F" w14:paraId="6A00B489" w14:textId="77777777">
            <w:pPr>
              <w:rPr>
                <w:kern w:val="0"/>
                <w:szCs w:val="22"/>
              </w:rPr>
            </w:pPr>
            <w:r w:rsidRPr="005C007F">
              <w:rPr>
                <w:kern w:val="0"/>
                <w:szCs w:val="22"/>
              </w:rPr>
              <w:t>WBIQ</w:t>
            </w:r>
          </w:p>
        </w:tc>
        <w:tc>
          <w:tcPr>
            <w:tcW w:w="1820" w:type="dxa"/>
            <w:tcBorders>
              <w:top w:val="nil"/>
              <w:left w:val="nil"/>
              <w:bottom w:val="single" w:sz="4" w:space="0" w:color="auto"/>
              <w:right w:val="single" w:sz="4" w:space="0" w:color="auto"/>
            </w:tcBorders>
            <w:noWrap/>
            <w:vAlign w:val="bottom"/>
            <w:hideMark/>
          </w:tcPr>
          <w:p w:rsidR="003C3442" w:rsidRPr="005C007F" w14:paraId="381AE395" w14:textId="77777777">
            <w:pPr>
              <w:jc w:val="right"/>
              <w:rPr>
                <w:kern w:val="0"/>
                <w:szCs w:val="22"/>
              </w:rPr>
            </w:pPr>
            <w:r w:rsidRPr="005C007F">
              <w:rPr>
                <w:kern w:val="0"/>
                <w:szCs w:val="22"/>
              </w:rPr>
              <w:t>1,649,738</w:t>
            </w:r>
          </w:p>
        </w:tc>
        <w:tc>
          <w:tcPr>
            <w:tcW w:w="1820" w:type="dxa"/>
            <w:tcBorders>
              <w:top w:val="nil"/>
              <w:left w:val="nil"/>
              <w:bottom w:val="single" w:sz="4" w:space="0" w:color="auto"/>
              <w:right w:val="single" w:sz="4" w:space="0" w:color="auto"/>
            </w:tcBorders>
            <w:noWrap/>
            <w:vAlign w:val="bottom"/>
            <w:hideMark/>
          </w:tcPr>
          <w:p w:rsidR="003C3442" w:rsidRPr="005C007F" w14:paraId="7A998F9C" w14:textId="77777777">
            <w:pPr>
              <w:jc w:val="right"/>
              <w:rPr>
                <w:kern w:val="0"/>
                <w:szCs w:val="22"/>
              </w:rPr>
            </w:pPr>
            <w:r w:rsidRPr="005C007F">
              <w:rPr>
                <w:kern w:val="0"/>
                <w:szCs w:val="22"/>
              </w:rPr>
              <w:t>1,621,834</w:t>
            </w:r>
          </w:p>
        </w:tc>
        <w:tc>
          <w:tcPr>
            <w:tcW w:w="1820" w:type="dxa"/>
            <w:tcBorders>
              <w:top w:val="nil"/>
              <w:left w:val="nil"/>
              <w:bottom w:val="single" w:sz="4" w:space="0" w:color="auto"/>
              <w:right w:val="single" w:sz="4" w:space="0" w:color="auto"/>
            </w:tcBorders>
            <w:noWrap/>
            <w:vAlign w:val="bottom"/>
            <w:hideMark/>
          </w:tcPr>
          <w:p w:rsidR="003C3442" w:rsidRPr="005C007F" w14:paraId="7027549F" w14:textId="77777777">
            <w:pPr>
              <w:rPr>
                <w:kern w:val="0"/>
                <w:szCs w:val="22"/>
              </w:rPr>
            </w:pPr>
            <w:r w:rsidRPr="005C007F">
              <w:rPr>
                <w:kern w:val="0"/>
                <w:szCs w:val="22"/>
              </w:rPr>
              <w:t xml:space="preserve"> $               11,283 </w:t>
            </w:r>
          </w:p>
        </w:tc>
      </w:tr>
      <w:tr w14:paraId="206A5CF7"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084CA9A" w14:textId="77777777">
            <w:pPr>
              <w:jc w:val="right"/>
              <w:rPr>
                <w:kern w:val="0"/>
                <w:szCs w:val="22"/>
              </w:rPr>
            </w:pPr>
            <w:r w:rsidRPr="005C007F">
              <w:rPr>
                <w:kern w:val="0"/>
                <w:szCs w:val="22"/>
              </w:rPr>
              <w:t>46984</w:t>
            </w:r>
          </w:p>
        </w:tc>
        <w:tc>
          <w:tcPr>
            <w:tcW w:w="1820" w:type="dxa"/>
            <w:tcBorders>
              <w:top w:val="nil"/>
              <w:left w:val="nil"/>
              <w:bottom w:val="single" w:sz="4" w:space="0" w:color="auto"/>
              <w:right w:val="single" w:sz="4" w:space="0" w:color="auto"/>
            </w:tcBorders>
            <w:noWrap/>
            <w:vAlign w:val="bottom"/>
            <w:hideMark/>
          </w:tcPr>
          <w:p w:rsidR="003C3442" w:rsidRPr="005C007F" w14:paraId="715D4AC3" w14:textId="77777777">
            <w:pPr>
              <w:rPr>
                <w:kern w:val="0"/>
                <w:szCs w:val="22"/>
              </w:rPr>
            </w:pPr>
            <w:r w:rsidRPr="005C007F">
              <w:rPr>
                <w:kern w:val="0"/>
                <w:szCs w:val="22"/>
              </w:rPr>
              <w:t>WBIR-TV</w:t>
            </w:r>
          </w:p>
        </w:tc>
        <w:tc>
          <w:tcPr>
            <w:tcW w:w="1820" w:type="dxa"/>
            <w:tcBorders>
              <w:top w:val="nil"/>
              <w:left w:val="nil"/>
              <w:bottom w:val="single" w:sz="4" w:space="0" w:color="auto"/>
              <w:right w:val="single" w:sz="4" w:space="0" w:color="auto"/>
            </w:tcBorders>
            <w:noWrap/>
            <w:vAlign w:val="bottom"/>
            <w:hideMark/>
          </w:tcPr>
          <w:p w:rsidR="003C3442" w:rsidRPr="005C007F" w14:paraId="230A0C5C" w14:textId="77777777">
            <w:pPr>
              <w:jc w:val="right"/>
              <w:rPr>
                <w:kern w:val="0"/>
                <w:szCs w:val="22"/>
              </w:rPr>
            </w:pPr>
            <w:r w:rsidRPr="005C007F">
              <w:rPr>
                <w:kern w:val="0"/>
                <w:szCs w:val="22"/>
              </w:rPr>
              <w:t>2,083,590</w:t>
            </w:r>
          </w:p>
        </w:tc>
        <w:tc>
          <w:tcPr>
            <w:tcW w:w="1820" w:type="dxa"/>
            <w:tcBorders>
              <w:top w:val="nil"/>
              <w:left w:val="nil"/>
              <w:bottom w:val="single" w:sz="4" w:space="0" w:color="auto"/>
              <w:right w:val="single" w:sz="4" w:space="0" w:color="auto"/>
            </w:tcBorders>
            <w:noWrap/>
            <w:vAlign w:val="bottom"/>
            <w:hideMark/>
          </w:tcPr>
          <w:p w:rsidR="003C3442" w:rsidRPr="005C007F" w14:paraId="5388E017" w14:textId="77777777">
            <w:pPr>
              <w:jc w:val="right"/>
              <w:rPr>
                <w:kern w:val="0"/>
                <w:szCs w:val="22"/>
              </w:rPr>
            </w:pPr>
            <w:r w:rsidRPr="005C007F">
              <w:rPr>
                <w:kern w:val="0"/>
                <w:szCs w:val="22"/>
              </w:rPr>
              <w:t>1,795,576</w:t>
            </w:r>
          </w:p>
        </w:tc>
        <w:tc>
          <w:tcPr>
            <w:tcW w:w="1820" w:type="dxa"/>
            <w:tcBorders>
              <w:top w:val="nil"/>
              <w:left w:val="nil"/>
              <w:bottom w:val="single" w:sz="4" w:space="0" w:color="auto"/>
              <w:right w:val="single" w:sz="4" w:space="0" w:color="auto"/>
            </w:tcBorders>
            <w:noWrap/>
            <w:vAlign w:val="bottom"/>
            <w:hideMark/>
          </w:tcPr>
          <w:p w:rsidR="003C3442" w:rsidRPr="005C007F" w14:paraId="4509B4D0" w14:textId="77777777">
            <w:pPr>
              <w:rPr>
                <w:kern w:val="0"/>
                <w:szCs w:val="22"/>
              </w:rPr>
            </w:pPr>
            <w:r w:rsidRPr="005C007F">
              <w:rPr>
                <w:kern w:val="0"/>
                <w:szCs w:val="22"/>
              </w:rPr>
              <w:t xml:space="preserve"> $               12,492 </w:t>
            </w:r>
          </w:p>
        </w:tc>
      </w:tr>
      <w:tr w14:paraId="2F763D72"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B7D3B8F" w14:textId="77777777">
            <w:pPr>
              <w:jc w:val="right"/>
              <w:rPr>
                <w:kern w:val="0"/>
                <w:szCs w:val="22"/>
              </w:rPr>
            </w:pPr>
            <w:r w:rsidRPr="005C007F">
              <w:rPr>
                <w:kern w:val="0"/>
                <w:szCs w:val="22"/>
              </w:rPr>
              <w:t>67048</w:t>
            </w:r>
          </w:p>
        </w:tc>
        <w:tc>
          <w:tcPr>
            <w:tcW w:w="1820" w:type="dxa"/>
            <w:tcBorders>
              <w:top w:val="nil"/>
              <w:left w:val="nil"/>
              <w:bottom w:val="single" w:sz="4" w:space="0" w:color="auto"/>
              <w:right w:val="single" w:sz="4" w:space="0" w:color="auto"/>
            </w:tcBorders>
            <w:noWrap/>
            <w:vAlign w:val="bottom"/>
            <w:hideMark/>
          </w:tcPr>
          <w:p w:rsidR="003C3442" w:rsidRPr="005C007F" w14:paraId="7E62AFE4" w14:textId="77777777">
            <w:pPr>
              <w:rPr>
                <w:kern w:val="0"/>
                <w:szCs w:val="22"/>
              </w:rPr>
            </w:pPr>
            <w:r w:rsidRPr="005C007F">
              <w:rPr>
                <w:kern w:val="0"/>
                <w:szCs w:val="22"/>
              </w:rPr>
              <w:t>WBKB-TV</w:t>
            </w:r>
          </w:p>
        </w:tc>
        <w:tc>
          <w:tcPr>
            <w:tcW w:w="1820" w:type="dxa"/>
            <w:tcBorders>
              <w:top w:val="nil"/>
              <w:left w:val="nil"/>
              <w:bottom w:val="single" w:sz="4" w:space="0" w:color="auto"/>
              <w:right w:val="single" w:sz="4" w:space="0" w:color="auto"/>
            </w:tcBorders>
            <w:noWrap/>
            <w:vAlign w:val="bottom"/>
            <w:hideMark/>
          </w:tcPr>
          <w:p w:rsidR="003C3442" w:rsidRPr="005C007F" w14:paraId="2B02C0F4" w14:textId="77777777">
            <w:pPr>
              <w:jc w:val="right"/>
              <w:rPr>
                <w:kern w:val="0"/>
                <w:szCs w:val="22"/>
              </w:rPr>
            </w:pPr>
            <w:r w:rsidRPr="005C007F">
              <w:rPr>
                <w:kern w:val="0"/>
                <w:szCs w:val="22"/>
              </w:rPr>
              <w:t>131,202</w:t>
            </w:r>
          </w:p>
        </w:tc>
        <w:tc>
          <w:tcPr>
            <w:tcW w:w="1820" w:type="dxa"/>
            <w:tcBorders>
              <w:top w:val="nil"/>
              <w:left w:val="nil"/>
              <w:bottom w:val="single" w:sz="4" w:space="0" w:color="auto"/>
              <w:right w:val="single" w:sz="4" w:space="0" w:color="auto"/>
            </w:tcBorders>
            <w:noWrap/>
            <w:vAlign w:val="bottom"/>
            <w:hideMark/>
          </w:tcPr>
          <w:p w:rsidR="003C3442" w:rsidRPr="005C007F" w14:paraId="23B125B0" w14:textId="77777777">
            <w:pPr>
              <w:jc w:val="right"/>
              <w:rPr>
                <w:kern w:val="0"/>
                <w:szCs w:val="22"/>
              </w:rPr>
            </w:pPr>
            <w:r w:rsidRPr="005C007F">
              <w:rPr>
                <w:kern w:val="0"/>
                <w:szCs w:val="22"/>
              </w:rPr>
              <w:t>123,916</w:t>
            </w:r>
          </w:p>
        </w:tc>
        <w:tc>
          <w:tcPr>
            <w:tcW w:w="1820" w:type="dxa"/>
            <w:tcBorders>
              <w:top w:val="nil"/>
              <w:left w:val="nil"/>
              <w:bottom w:val="single" w:sz="4" w:space="0" w:color="auto"/>
              <w:right w:val="single" w:sz="4" w:space="0" w:color="auto"/>
            </w:tcBorders>
            <w:noWrap/>
            <w:vAlign w:val="bottom"/>
            <w:hideMark/>
          </w:tcPr>
          <w:p w:rsidR="003C3442" w:rsidRPr="005C007F" w14:paraId="5DFF8AA1" w14:textId="77777777">
            <w:pPr>
              <w:rPr>
                <w:kern w:val="0"/>
                <w:szCs w:val="22"/>
              </w:rPr>
            </w:pPr>
            <w:r w:rsidRPr="005C007F">
              <w:rPr>
                <w:kern w:val="0"/>
                <w:szCs w:val="22"/>
              </w:rPr>
              <w:t xml:space="preserve"> $                   862 </w:t>
            </w:r>
          </w:p>
        </w:tc>
      </w:tr>
      <w:tr w14:paraId="4B64A4A6"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6201B06" w14:textId="77777777">
            <w:pPr>
              <w:jc w:val="right"/>
              <w:rPr>
                <w:kern w:val="0"/>
                <w:szCs w:val="22"/>
              </w:rPr>
            </w:pPr>
            <w:r w:rsidRPr="005C007F">
              <w:rPr>
                <w:kern w:val="0"/>
                <w:szCs w:val="22"/>
              </w:rPr>
              <w:t>34167</w:t>
            </w:r>
          </w:p>
        </w:tc>
        <w:tc>
          <w:tcPr>
            <w:tcW w:w="1820" w:type="dxa"/>
            <w:tcBorders>
              <w:top w:val="nil"/>
              <w:left w:val="nil"/>
              <w:bottom w:val="single" w:sz="4" w:space="0" w:color="auto"/>
              <w:right w:val="single" w:sz="4" w:space="0" w:color="auto"/>
            </w:tcBorders>
            <w:noWrap/>
            <w:vAlign w:val="bottom"/>
            <w:hideMark/>
          </w:tcPr>
          <w:p w:rsidR="003C3442" w:rsidRPr="005C007F" w14:paraId="78B9A27F" w14:textId="77777777">
            <w:pPr>
              <w:rPr>
                <w:kern w:val="0"/>
                <w:szCs w:val="22"/>
              </w:rPr>
            </w:pPr>
            <w:r w:rsidRPr="005C007F">
              <w:rPr>
                <w:kern w:val="0"/>
                <w:szCs w:val="22"/>
              </w:rPr>
              <w:t>WBKI</w:t>
            </w:r>
          </w:p>
        </w:tc>
        <w:tc>
          <w:tcPr>
            <w:tcW w:w="1820" w:type="dxa"/>
            <w:tcBorders>
              <w:top w:val="nil"/>
              <w:left w:val="nil"/>
              <w:bottom w:val="single" w:sz="4" w:space="0" w:color="auto"/>
              <w:right w:val="single" w:sz="4" w:space="0" w:color="auto"/>
            </w:tcBorders>
            <w:noWrap/>
            <w:vAlign w:val="bottom"/>
            <w:hideMark/>
          </w:tcPr>
          <w:p w:rsidR="003C3442" w:rsidRPr="005C007F" w14:paraId="049BE2DE" w14:textId="77777777">
            <w:pPr>
              <w:jc w:val="right"/>
              <w:rPr>
                <w:kern w:val="0"/>
                <w:szCs w:val="22"/>
              </w:rPr>
            </w:pPr>
            <w:r w:rsidRPr="005C007F">
              <w:rPr>
                <w:kern w:val="0"/>
                <w:szCs w:val="22"/>
              </w:rPr>
              <w:t>2,220,753</w:t>
            </w:r>
          </w:p>
        </w:tc>
        <w:tc>
          <w:tcPr>
            <w:tcW w:w="1820" w:type="dxa"/>
            <w:tcBorders>
              <w:top w:val="nil"/>
              <w:left w:val="nil"/>
              <w:bottom w:val="single" w:sz="4" w:space="0" w:color="auto"/>
              <w:right w:val="single" w:sz="4" w:space="0" w:color="auto"/>
            </w:tcBorders>
            <w:noWrap/>
            <w:vAlign w:val="bottom"/>
            <w:hideMark/>
          </w:tcPr>
          <w:p w:rsidR="003C3442" w:rsidRPr="005C007F" w14:paraId="6B5B1485" w14:textId="77777777">
            <w:pPr>
              <w:jc w:val="right"/>
              <w:rPr>
                <w:kern w:val="0"/>
                <w:szCs w:val="22"/>
              </w:rPr>
            </w:pPr>
            <w:r w:rsidRPr="005C007F">
              <w:rPr>
                <w:kern w:val="0"/>
                <w:szCs w:val="22"/>
              </w:rPr>
              <w:t>2,204,001</w:t>
            </w:r>
          </w:p>
        </w:tc>
        <w:tc>
          <w:tcPr>
            <w:tcW w:w="1820" w:type="dxa"/>
            <w:tcBorders>
              <w:top w:val="nil"/>
              <w:left w:val="nil"/>
              <w:bottom w:val="single" w:sz="4" w:space="0" w:color="auto"/>
              <w:right w:val="single" w:sz="4" w:space="0" w:color="auto"/>
            </w:tcBorders>
            <w:noWrap/>
            <w:vAlign w:val="bottom"/>
            <w:hideMark/>
          </w:tcPr>
          <w:p w:rsidR="003C3442" w:rsidRPr="005C007F" w14:paraId="202F2329" w14:textId="77777777">
            <w:pPr>
              <w:rPr>
                <w:kern w:val="0"/>
                <w:szCs w:val="22"/>
              </w:rPr>
            </w:pPr>
            <w:r w:rsidRPr="005C007F">
              <w:rPr>
                <w:kern w:val="0"/>
                <w:szCs w:val="22"/>
              </w:rPr>
              <w:t xml:space="preserve"> $               15,333 </w:t>
            </w:r>
          </w:p>
        </w:tc>
      </w:tr>
      <w:tr w14:paraId="6A151E7B"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F0D5C74" w14:textId="77777777">
            <w:pPr>
              <w:jc w:val="right"/>
              <w:rPr>
                <w:kern w:val="0"/>
                <w:szCs w:val="22"/>
              </w:rPr>
            </w:pPr>
            <w:r w:rsidRPr="005C007F">
              <w:rPr>
                <w:kern w:val="0"/>
                <w:szCs w:val="22"/>
              </w:rPr>
              <w:t>4692</w:t>
            </w:r>
          </w:p>
        </w:tc>
        <w:tc>
          <w:tcPr>
            <w:tcW w:w="1820" w:type="dxa"/>
            <w:tcBorders>
              <w:top w:val="nil"/>
              <w:left w:val="nil"/>
              <w:bottom w:val="single" w:sz="4" w:space="0" w:color="auto"/>
              <w:right w:val="single" w:sz="4" w:space="0" w:color="auto"/>
            </w:tcBorders>
            <w:noWrap/>
            <w:vAlign w:val="bottom"/>
            <w:hideMark/>
          </w:tcPr>
          <w:p w:rsidR="003C3442" w:rsidRPr="005C007F" w14:paraId="6EA0BA69" w14:textId="77777777">
            <w:pPr>
              <w:rPr>
                <w:kern w:val="0"/>
                <w:szCs w:val="22"/>
              </w:rPr>
            </w:pPr>
            <w:r w:rsidRPr="005C007F">
              <w:rPr>
                <w:kern w:val="0"/>
                <w:szCs w:val="22"/>
              </w:rPr>
              <w:t>WBKO</w:t>
            </w:r>
          </w:p>
        </w:tc>
        <w:tc>
          <w:tcPr>
            <w:tcW w:w="1820" w:type="dxa"/>
            <w:tcBorders>
              <w:top w:val="nil"/>
              <w:left w:val="nil"/>
              <w:bottom w:val="single" w:sz="4" w:space="0" w:color="auto"/>
              <w:right w:val="single" w:sz="4" w:space="0" w:color="auto"/>
            </w:tcBorders>
            <w:noWrap/>
            <w:vAlign w:val="bottom"/>
            <w:hideMark/>
          </w:tcPr>
          <w:p w:rsidR="003C3442" w:rsidRPr="005C007F" w14:paraId="271C3A1E" w14:textId="77777777">
            <w:pPr>
              <w:jc w:val="right"/>
              <w:rPr>
                <w:kern w:val="0"/>
                <w:szCs w:val="22"/>
              </w:rPr>
            </w:pPr>
            <w:r w:rsidRPr="005C007F">
              <w:rPr>
                <w:kern w:val="0"/>
                <w:szCs w:val="22"/>
              </w:rPr>
              <w:t>1,079,438</w:t>
            </w:r>
          </w:p>
        </w:tc>
        <w:tc>
          <w:tcPr>
            <w:tcW w:w="1820" w:type="dxa"/>
            <w:tcBorders>
              <w:top w:val="nil"/>
              <w:left w:val="nil"/>
              <w:bottom w:val="single" w:sz="4" w:space="0" w:color="auto"/>
              <w:right w:val="single" w:sz="4" w:space="0" w:color="auto"/>
            </w:tcBorders>
            <w:noWrap/>
            <w:vAlign w:val="bottom"/>
            <w:hideMark/>
          </w:tcPr>
          <w:p w:rsidR="003C3442" w:rsidRPr="005C007F" w14:paraId="00EE6100" w14:textId="77777777">
            <w:pPr>
              <w:jc w:val="right"/>
              <w:rPr>
                <w:kern w:val="0"/>
                <w:szCs w:val="22"/>
              </w:rPr>
            </w:pPr>
            <w:r w:rsidRPr="005C007F">
              <w:rPr>
                <w:kern w:val="0"/>
                <w:szCs w:val="22"/>
              </w:rPr>
              <w:t>953,403</w:t>
            </w:r>
          </w:p>
        </w:tc>
        <w:tc>
          <w:tcPr>
            <w:tcW w:w="1820" w:type="dxa"/>
            <w:tcBorders>
              <w:top w:val="nil"/>
              <w:left w:val="nil"/>
              <w:bottom w:val="single" w:sz="4" w:space="0" w:color="auto"/>
              <w:right w:val="single" w:sz="4" w:space="0" w:color="auto"/>
            </w:tcBorders>
            <w:noWrap/>
            <w:vAlign w:val="bottom"/>
            <w:hideMark/>
          </w:tcPr>
          <w:p w:rsidR="003C3442" w:rsidRPr="005C007F" w14:paraId="540BF725" w14:textId="77777777">
            <w:pPr>
              <w:rPr>
                <w:kern w:val="0"/>
                <w:szCs w:val="22"/>
              </w:rPr>
            </w:pPr>
            <w:r w:rsidRPr="005C007F">
              <w:rPr>
                <w:kern w:val="0"/>
                <w:szCs w:val="22"/>
              </w:rPr>
              <w:t xml:space="preserve"> $                 6,633 </w:t>
            </w:r>
          </w:p>
        </w:tc>
      </w:tr>
      <w:tr w14:paraId="12B1A843"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73F4A65" w14:textId="77777777">
            <w:pPr>
              <w:jc w:val="right"/>
              <w:rPr>
                <w:kern w:val="0"/>
                <w:szCs w:val="22"/>
              </w:rPr>
            </w:pPr>
            <w:r w:rsidRPr="005C007F">
              <w:rPr>
                <w:kern w:val="0"/>
                <w:szCs w:val="22"/>
              </w:rPr>
              <w:t>76001</w:t>
            </w:r>
          </w:p>
        </w:tc>
        <w:tc>
          <w:tcPr>
            <w:tcW w:w="1820" w:type="dxa"/>
            <w:tcBorders>
              <w:top w:val="nil"/>
              <w:left w:val="nil"/>
              <w:bottom w:val="single" w:sz="4" w:space="0" w:color="auto"/>
              <w:right w:val="single" w:sz="4" w:space="0" w:color="auto"/>
            </w:tcBorders>
            <w:noWrap/>
            <w:vAlign w:val="bottom"/>
            <w:hideMark/>
          </w:tcPr>
          <w:p w:rsidR="003C3442" w:rsidRPr="005C007F" w14:paraId="6215EC3E" w14:textId="77777777">
            <w:pPr>
              <w:rPr>
                <w:kern w:val="0"/>
                <w:szCs w:val="22"/>
              </w:rPr>
            </w:pPr>
            <w:r w:rsidRPr="005C007F">
              <w:rPr>
                <w:kern w:val="0"/>
                <w:szCs w:val="22"/>
              </w:rPr>
              <w:t>WBKP</w:t>
            </w:r>
          </w:p>
        </w:tc>
        <w:tc>
          <w:tcPr>
            <w:tcW w:w="1820" w:type="dxa"/>
            <w:tcBorders>
              <w:top w:val="nil"/>
              <w:left w:val="nil"/>
              <w:bottom w:val="single" w:sz="4" w:space="0" w:color="auto"/>
              <w:right w:val="single" w:sz="4" w:space="0" w:color="auto"/>
            </w:tcBorders>
            <w:noWrap/>
            <w:vAlign w:val="bottom"/>
            <w:hideMark/>
          </w:tcPr>
          <w:p w:rsidR="003C3442" w:rsidRPr="005C007F" w14:paraId="7E14E168" w14:textId="77777777">
            <w:pPr>
              <w:jc w:val="right"/>
              <w:rPr>
                <w:kern w:val="0"/>
                <w:szCs w:val="22"/>
              </w:rPr>
            </w:pPr>
            <w:r w:rsidRPr="005C007F">
              <w:rPr>
                <w:kern w:val="0"/>
                <w:szCs w:val="22"/>
              </w:rPr>
              <w:t>54,703</w:t>
            </w:r>
          </w:p>
        </w:tc>
        <w:tc>
          <w:tcPr>
            <w:tcW w:w="1820" w:type="dxa"/>
            <w:tcBorders>
              <w:top w:val="nil"/>
              <w:left w:val="nil"/>
              <w:bottom w:val="single" w:sz="4" w:space="0" w:color="auto"/>
              <w:right w:val="single" w:sz="4" w:space="0" w:color="auto"/>
            </w:tcBorders>
            <w:noWrap/>
            <w:vAlign w:val="bottom"/>
            <w:hideMark/>
          </w:tcPr>
          <w:p w:rsidR="003C3442" w:rsidRPr="005C007F" w14:paraId="02185FA7" w14:textId="77777777">
            <w:pPr>
              <w:jc w:val="right"/>
              <w:rPr>
                <w:kern w:val="0"/>
                <w:szCs w:val="22"/>
              </w:rPr>
            </w:pPr>
            <w:r w:rsidRPr="005C007F">
              <w:rPr>
                <w:kern w:val="0"/>
                <w:szCs w:val="22"/>
              </w:rPr>
              <w:t>54,532</w:t>
            </w:r>
          </w:p>
        </w:tc>
        <w:tc>
          <w:tcPr>
            <w:tcW w:w="1820" w:type="dxa"/>
            <w:tcBorders>
              <w:top w:val="nil"/>
              <w:left w:val="nil"/>
              <w:bottom w:val="single" w:sz="4" w:space="0" w:color="auto"/>
              <w:right w:val="single" w:sz="4" w:space="0" w:color="auto"/>
            </w:tcBorders>
            <w:noWrap/>
            <w:vAlign w:val="bottom"/>
            <w:hideMark/>
          </w:tcPr>
          <w:p w:rsidR="003C3442" w:rsidRPr="005C007F" w14:paraId="7C1A295C" w14:textId="77777777">
            <w:pPr>
              <w:rPr>
                <w:kern w:val="0"/>
                <w:szCs w:val="22"/>
              </w:rPr>
            </w:pPr>
            <w:r w:rsidRPr="005C007F">
              <w:rPr>
                <w:kern w:val="0"/>
                <w:szCs w:val="22"/>
              </w:rPr>
              <w:t xml:space="preserve"> $                   379 </w:t>
            </w:r>
          </w:p>
        </w:tc>
      </w:tr>
      <w:tr w14:paraId="550CD61B"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490C3DE" w14:textId="77777777">
            <w:pPr>
              <w:jc w:val="right"/>
              <w:rPr>
                <w:kern w:val="0"/>
                <w:szCs w:val="22"/>
              </w:rPr>
            </w:pPr>
            <w:r w:rsidRPr="005C007F">
              <w:rPr>
                <w:kern w:val="0"/>
                <w:szCs w:val="22"/>
              </w:rPr>
              <w:t>68427</w:t>
            </w:r>
          </w:p>
        </w:tc>
        <w:tc>
          <w:tcPr>
            <w:tcW w:w="1820" w:type="dxa"/>
            <w:tcBorders>
              <w:top w:val="nil"/>
              <w:left w:val="nil"/>
              <w:bottom w:val="single" w:sz="4" w:space="0" w:color="auto"/>
              <w:right w:val="single" w:sz="4" w:space="0" w:color="auto"/>
            </w:tcBorders>
            <w:noWrap/>
            <w:vAlign w:val="bottom"/>
            <w:hideMark/>
          </w:tcPr>
          <w:p w:rsidR="003C3442" w:rsidRPr="005C007F" w14:paraId="00B6F7F7" w14:textId="77777777">
            <w:pPr>
              <w:rPr>
                <w:kern w:val="0"/>
                <w:szCs w:val="22"/>
              </w:rPr>
            </w:pPr>
            <w:r w:rsidRPr="005C007F">
              <w:rPr>
                <w:kern w:val="0"/>
                <w:szCs w:val="22"/>
              </w:rPr>
              <w:t>WBMM</w:t>
            </w:r>
          </w:p>
        </w:tc>
        <w:tc>
          <w:tcPr>
            <w:tcW w:w="1820" w:type="dxa"/>
            <w:tcBorders>
              <w:top w:val="nil"/>
              <w:left w:val="nil"/>
              <w:bottom w:val="single" w:sz="4" w:space="0" w:color="auto"/>
              <w:right w:val="single" w:sz="4" w:space="0" w:color="auto"/>
            </w:tcBorders>
            <w:noWrap/>
            <w:vAlign w:val="bottom"/>
            <w:hideMark/>
          </w:tcPr>
          <w:p w:rsidR="003C3442" w:rsidRPr="005C007F" w14:paraId="065369D1" w14:textId="77777777">
            <w:pPr>
              <w:jc w:val="right"/>
              <w:rPr>
                <w:kern w:val="0"/>
                <w:szCs w:val="22"/>
              </w:rPr>
            </w:pPr>
            <w:r w:rsidRPr="005C007F">
              <w:rPr>
                <w:kern w:val="0"/>
                <w:szCs w:val="22"/>
              </w:rPr>
              <w:t>595,569</w:t>
            </w:r>
          </w:p>
        </w:tc>
        <w:tc>
          <w:tcPr>
            <w:tcW w:w="1820" w:type="dxa"/>
            <w:tcBorders>
              <w:top w:val="nil"/>
              <w:left w:val="nil"/>
              <w:bottom w:val="single" w:sz="4" w:space="0" w:color="auto"/>
              <w:right w:val="single" w:sz="4" w:space="0" w:color="auto"/>
            </w:tcBorders>
            <w:noWrap/>
            <w:vAlign w:val="bottom"/>
            <w:hideMark/>
          </w:tcPr>
          <w:p w:rsidR="003C3442" w:rsidRPr="005C007F" w14:paraId="490F3B69" w14:textId="77777777">
            <w:pPr>
              <w:jc w:val="right"/>
              <w:rPr>
                <w:kern w:val="0"/>
                <w:szCs w:val="22"/>
              </w:rPr>
            </w:pPr>
            <w:r w:rsidRPr="005C007F">
              <w:rPr>
                <w:kern w:val="0"/>
                <w:szCs w:val="22"/>
              </w:rPr>
              <w:t>595,314</w:t>
            </w:r>
          </w:p>
        </w:tc>
        <w:tc>
          <w:tcPr>
            <w:tcW w:w="1820" w:type="dxa"/>
            <w:tcBorders>
              <w:top w:val="nil"/>
              <w:left w:val="nil"/>
              <w:bottom w:val="single" w:sz="4" w:space="0" w:color="auto"/>
              <w:right w:val="single" w:sz="4" w:space="0" w:color="auto"/>
            </w:tcBorders>
            <w:noWrap/>
            <w:vAlign w:val="bottom"/>
            <w:hideMark/>
          </w:tcPr>
          <w:p w:rsidR="003C3442" w:rsidRPr="005C007F" w14:paraId="6867113A" w14:textId="77777777">
            <w:pPr>
              <w:rPr>
                <w:kern w:val="0"/>
                <w:szCs w:val="22"/>
              </w:rPr>
            </w:pPr>
            <w:r w:rsidRPr="005C007F">
              <w:rPr>
                <w:kern w:val="0"/>
                <w:szCs w:val="22"/>
              </w:rPr>
              <w:t xml:space="preserve"> $                 4,142 </w:t>
            </w:r>
          </w:p>
        </w:tc>
      </w:tr>
      <w:tr w14:paraId="4935CC3F"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87EA332" w14:textId="77777777">
            <w:pPr>
              <w:jc w:val="right"/>
              <w:rPr>
                <w:kern w:val="0"/>
                <w:szCs w:val="22"/>
              </w:rPr>
            </w:pPr>
            <w:r w:rsidRPr="005C007F">
              <w:rPr>
                <w:kern w:val="0"/>
                <w:szCs w:val="22"/>
              </w:rPr>
              <w:t>73692</w:t>
            </w:r>
          </w:p>
        </w:tc>
        <w:tc>
          <w:tcPr>
            <w:tcW w:w="1820" w:type="dxa"/>
            <w:tcBorders>
              <w:top w:val="nil"/>
              <w:left w:val="nil"/>
              <w:bottom w:val="single" w:sz="4" w:space="0" w:color="auto"/>
              <w:right w:val="single" w:sz="4" w:space="0" w:color="auto"/>
            </w:tcBorders>
            <w:noWrap/>
            <w:vAlign w:val="bottom"/>
            <w:hideMark/>
          </w:tcPr>
          <w:p w:rsidR="003C3442" w:rsidRPr="005C007F" w14:paraId="5D47A9C0" w14:textId="77777777">
            <w:pPr>
              <w:rPr>
                <w:kern w:val="0"/>
                <w:szCs w:val="22"/>
              </w:rPr>
            </w:pPr>
            <w:r w:rsidRPr="005C007F">
              <w:rPr>
                <w:kern w:val="0"/>
                <w:szCs w:val="22"/>
              </w:rPr>
              <w:t>WBNA</w:t>
            </w:r>
          </w:p>
        </w:tc>
        <w:tc>
          <w:tcPr>
            <w:tcW w:w="1820" w:type="dxa"/>
            <w:tcBorders>
              <w:top w:val="nil"/>
              <w:left w:val="nil"/>
              <w:bottom w:val="single" w:sz="4" w:space="0" w:color="auto"/>
              <w:right w:val="single" w:sz="4" w:space="0" w:color="auto"/>
            </w:tcBorders>
            <w:noWrap/>
            <w:vAlign w:val="bottom"/>
            <w:hideMark/>
          </w:tcPr>
          <w:p w:rsidR="003C3442" w:rsidRPr="005C007F" w14:paraId="21481CDE" w14:textId="77777777">
            <w:pPr>
              <w:jc w:val="right"/>
              <w:rPr>
                <w:kern w:val="0"/>
                <w:szCs w:val="22"/>
              </w:rPr>
            </w:pPr>
            <w:r w:rsidRPr="005C007F">
              <w:rPr>
                <w:kern w:val="0"/>
                <w:szCs w:val="22"/>
              </w:rPr>
              <w:t>1,955,499</w:t>
            </w:r>
          </w:p>
        </w:tc>
        <w:tc>
          <w:tcPr>
            <w:tcW w:w="1820" w:type="dxa"/>
            <w:tcBorders>
              <w:top w:val="nil"/>
              <w:left w:val="nil"/>
              <w:bottom w:val="single" w:sz="4" w:space="0" w:color="auto"/>
              <w:right w:val="single" w:sz="4" w:space="0" w:color="auto"/>
            </w:tcBorders>
            <w:noWrap/>
            <w:vAlign w:val="bottom"/>
            <w:hideMark/>
          </w:tcPr>
          <w:p w:rsidR="003C3442" w:rsidRPr="005C007F" w14:paraId="66883CA0" w14:textId="77777777">
            <w:pPr>
              <w:jc w:val="right"/>
              <w:rPr>
                <w:kern w:val="0"/>
                <w:szCs w:val="22"/>
              </w:rPr>
            </w:pPr>
            <w:r w:rsidRPr="005C007F">
              <w:rPr>
                <w:kern w:val="0"/>
                <w:szCs w:val="22"/>
              </w:rPr>
              <w:t>1,904,525</w:t>
            </w:r>
          </w:p>
        </w:tc>
        <w:tc>
          <w:tcPr>
            <w:tcW w:w="1820" w:type="dxa"/>
            <w:tcBorders>
              <w:top w:val="nil"/>
              <w:left w:val="nil"/>
              <w:bottom w:val="single" w:sz="4" w:space="0" w:color="auto"/>
              <w:right w:val="single" w:sz="4" w:space="0" w:color="auto"/>
            </w:tcBorders>
            <w:noWrap/>
            <w:vAlign w:val="bottom"/>
            <w:hideMark/>
          </w:tcPr>
          <w:p w:rsidR="003C3442" w:rsidRPr="005C007F" w14:paraId="138AA703" w14:textId="77777777">
            <w:pPr>
              <w:rPr>
                <w:kern w:val="0"/>
                <w:szCs w:val="22"/>
              </w:rPr>
            </w:pPr>
            <w:r w:rsidRPr="005C007F">
              <w:rPr>
                <w:kern w:val="0"/>
                <w:szCs w:val="22"/>
              </w:rPr>
              <w:t xml:space="preserve"> $               13,250 </w:t>
            </w:r>
          </w:p>
        </w:tc>
      </w:tr>
      <w:tr w14:paraId="55EE0470"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FE96288" w14:textId="77777777">
            <w:pPr>
              <w:jc w:val="right"/>
              <w:rPr>
                <w:kern w:val="0"/>
                <w:szCs w:val="22"/>
              </w:rPr>
            </w:pPr>
            <w:r w:rsidRPr="005C007F">
              <w:rPr>
                <w:kern w:val="0"/>
                <w:szCs w:val="22"/>
              </w:rPr>
              <w:t>23337</w:t>
            </w:r>
          </w:p>
        </w:tc>
        <w:tc>
          <w:tcPr>
            <w:tcW w:w="1820" w:type="dxa"/>
            <w:tcBorders>
              <w:top w:val="nil"/>
              <w:left w:val="nil"/>
              <w:bottom w:val="single" w:sz="4" w:space="0" w:color="auto"/>
              <w:right w:val="single" w:sz="4" w:space="0" w:color="auto"/>
            </w:tcBorders>
            <w:noWrap/>
            <w:vAlign w:val="bottom"/>
            <w:hideMark/>
          </w:tcPr>
          <w:p w:rsidR="003C3442" w:rsidRPr="005C007F" w14:paraId="2775C67C" w14:textId="77777777">
            <w:pPr>
              <w:rPr>
                <w:kern w:val="0"/>
                <w:szCs w:val="22"/>
              </w:rPr>
            </w:pPr>
            <w:r w:rsidRPr="005C007F">
              <w:rPr>
                <w:kern w:val="0"/>
                <w:szCs w:val="22"/>
              </w:rPr>
              <w:t>WBNG-TV</w:t>
            </w:r>
          </w:p>
        </w:tc>
        <w:tc>
          <w:tcPr>
            <w:tcW w:w="1820" w:type="dxa"/>
            <w:tcBorders>
              <w:top w:val="nil"/>
              <w:left w:val="nil"/>
              <w:bottom w:val="single" w:sz="4" w:space="0" w:color="auto"/>
              <w:right w:val="single" w:sz="4" w:space="0" w:color="auto"/>
            </w:tcBorders>
            <w:noWrap/>
            <w:vAlign w:val="bottom"/>
            <w:hideMark/>
          </w:tcPr>
          <w:p w:rsidR="003C3442" w:rsidRPr="005C007F" w14:paraId="6C4C5D09" w14:textId="77777777">
            <w:pPr>
              <w:jc w:val="right"/>
              <w:rPr>
                <w:kern w:val="0"/>
                <w:szCs w:val="22"/>
              </w:rPr>
            </w:pPr>
            <w:r w:rsidRPr="005C007F">
              <w:rPr>
                <w:kern w:val="0"/>
                <w:szCs w:val="22"/>
              </w:rPr>
              <w:t>1,400,072</w:t>
            </w:r>
          </w:p>
        </w:tc>
        <w:tc>
          <w:tcPr>
            <w:tcW w:w="1820" w:type="dxa"/>
            <w:tcBorders>
              <w:top w:val="nil"/>
              <w:left w:val="nil"/>
              <w:bottom w:val="single" w:sz="4" w:space="0" w:color="auto"/>
              <w:right w:val="single" w:sz="4" w:space="0" w:color="auto"/>
            </w:tcBorders>
            <w:noWrap/>
            <w:vAlign w:val="bottom"/>
            <w:hideMark/>
          </w:tcPr>
          <w:p w:rsidR="003C3442" w:rsidRPr="005C007F" w14:paraId="489A01E1" w14:textId="77777777">
            <w:pPr>
              <w:jc w:val="right"/>
              <w:rPr>
                <w:kern w:val="0"/>
                <w:szCs w:val="22"/>
              </w:rPr>
            </w:pPr>
            <w:r w:rsidRPr="005C007F">
              <w:rPr>
                <w:kern w:val="0"/>
                <w:szCs w:val="22"/>
              </w:rPr>
              <w:t>1,023,266</w:t>
            </w:r>
          </w:p>
        </w:tc>
        <w:tc>
          <w:tcPr>
            <w:tcW w:w="1820" w:type="dxa"/>
            <w:tcBorders>
              <w:top w:val="nil"/>
              <w:left w:val="nil"/>
              <w:bottom w:val="single" w:sz="4" w:space="0" w:color="auto"/>
              <w:right w:val="single" w:sz="4" w:space="0" w:color="auto"/>
            </w:tcBorders>
            <w:noWrap/>
            <w:vAlign w:val="bottom"/>
            <w:hideMark/>
          </w:tcPr>
          <w:p w:rsidR="003C3442" w:rsidRPr="005C007F" w14:paraId="5746E5E2" w14:textId="77777777">
            <w:pPr>
              <w:rPr>
                <w:kern w:val="0"/>
                <w:szCs w:val="22"/>
              </w:rPr>
            </w:pPr>
            <w:r w:rsidRPr="005C007F">
              <w:rPr>
                <w:kern w:val="0"/>
                <w:szCs w:val="22"/>
              </w:rPr>
              <w:t xml:space="preserve"> $                 7,119 </w:t>
            </w:r>
          </w:p>
        </w:tc>
      </w:tr>
      <w:tr w14:paraId="61471077"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72D27C3" w14:textId="77777777">
            <w:pPr>
              <w:jc w:val="right"/>
              <w:rPr>
                <w:kern w:val="0"/>
                <w:szCs w:val="22"/>
              </w:rPr>
            </w:pPr>
            <w:r w:rsidRPr="005C007F">
              <w:rPr>
                <w:kern w:val="0"/>
                <w:szCs w:val="22"/>
              </w:rPr>
              <w:t>71217</w:t>
            </w:r>
          </w:p>
        </w:tc>
        <w:tc>
          <w:tcPr>
            <w:tcW w:w="1820" w:type="dxa"/>
            <w:tcBorders>
              <w:top w:val="nil"/>
              <w:left w:val="nil"/>
              <w:bottom w:val="single" w:sz="4" w:space="0" w:color="auto"/>
              <w:right w:val="single" w:sz="4" w:space="0" w:color="auto"/>
            </w:tcBorders>
            <w:noWrap/>
            <w:vAlign w:val="bottom"/>
            <w:hideMark/>
          </w:tcPr>
          <w:p w:rsidR="003C3442" w:rsidRPr="005C007F" w14:paraId="0A5B2CF9" w14:textId="77777777">
            <w:pPr>
              <w:rPr>
                <w:kern w:val="0"/>
                <w:szCs w:val="22"/>
              </w:rPr>
            </w:pPr>
            <w:r w:rsidRPr="005C007F">
              <w:rPr>
                <w:kern w:val="0"/>
                <w:szCs w:val="22"/>
              </w:rPr>
              <w:t>WBNS-TV</w:t>
            </w:r>
          </w:p>
        </w:tc>
        <w:tc>
          <w:tcPr>
            <w:tcW w:w="1820" w:type="dxa"/>
            <w:tcBorders>
              <w:top w:val="nil"/>
              <w:left w:val="nil"/>
              <w:bottom w:val="single" w:sz="4" w:space="0" w:color="auto"/>
              <w:right w:val="single" w:sz="4" w:space="0" w:color="auto"/>
            </w:tcBorders>
            <w:noWrap/>
            <w:vAlign w:val="bottom"/>
            <w:hideMark/>
          </w:tcPr>
          <w:p w:rsidR="003C3442" w:rsidRPr="005C007F" w14:paraId="66D90AB8" w14:textId="77777777">
            <w:pPr>
              <w:jc w:val="right"/>
              <w:rPr>
                <w:kern w:val="0"/>
                <w:szCs w:val="22"/>
              </w:rPr>
            </w:pPr>
            <w:r w:rsidRPr="005C007F">
              <w:rPr>
                <w:kern w:val="0"/>
                <w:szCs w:val="22"/>
              </w:rPr>
              <w:t>3,083,491</w:t>
            </w:r>
          </w:p>
        </w:tc>
        <w:tc>
          <w:tcPr>
            <w:tcW w:w="1820" w:type="dxa"/>
            <w:tcBorders>
              <w:top w:val="nil"/>
              <w:left w:val="nil"/>
              <w:bottom w:val="single" w:sz="4" w:space="0" w:color="auto"/>
              <w:right w:val="single" w:sz="4" w:space="0" w:color="auto"/>
            </w:tcBorders>
            <w:noWrap/>
            <w:vAlign w:val="bottom"/>
            <w:hideMark/>
          </w:tcPr>
          <w:p w:rsidR="003C3442" w:rsidRPr="005C007F" w14:paraId="2F7D32E0" w14:textId="77777777">
            <w:pPr>
              <w:jc w:val="right"/>
              <w:rPr>
                <w:kern w:val="0"/>
                <w:szCs w:val="22"/>
              </w:rPr>
            </w:pPr>
            <w:r w:rsidRPr="005C007F">
              <w:rPr>
                <w:kern w:val="0"/>
                <w:szCs w:val="22"/>
              </w:rPr>
              <w:t>3,021,775</w:t>
            </w:r>
          </w:p>
        </w:tc>
        <w:tc>
          <w:tcPr>
            <w:tcW w:w="1820" w:type="dxa"/>
            <w:tcBorders>
              <w:top w:val="nil"/>
              <w:left w:val="nil"/>
              <w:bottom w:val="single" w:sz="4" w:space="0" w:color="auto"/>
              <w:right w:val="single" w:sz="4" w:space="0" w:color="auto"/>
            </w:tcBorders>
            <w:noWrap/>
            <w:vAlign w:val="bottom"/>
            <w:hideMark/>
          </w:tcPr>
          <w:p w:rsidR="003C3442" w:rsidRPr="005C007F" w14:paraId="711582C7" w14:textId="77777777">
            <w:pPr>
              <w:rPr>
                <w:kern w:val="0"/>
                <w:szCs w:val="22"/>
              </w:rPr>
            </w:pPr>
            <w:r w:rsidRPr="005C007F">
              <w:rPr>
                <w:kern w:val="0"/>
                <w:szCs w:val="22"/>
              </w:rPr>
              <w:t xml:space="preserve"> $               21,022 </w:t>
            </w:r>
          </w:p>
        </w:tc>
      </w:tr>
      <w:tr w14:paraId="19C9D93E"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E4F8EF3" w14:textId="77777777">
            <w:pPr>
              <w:jc w:val="right"/>
              <w:rPr>
                <w:kern w:val="0"/>
                <w:szCs w:val="22"/>
              </w:rPr>
            </w:pPr>
            <w:r w:rsidRPr="005C007F">
              <w:rPr>
                <w:kern w:val="0"/>
                <w:szCs w:val="22"/>
              </w:rPr>
              <w:t>72958</w:t>
            </w:r>
          </w:p>
        </w:tc>
        <w:tc>
          <w:tcPr>
            <w:tcW w:w="1820" w:type="dxa"/>
            <w:tcBorders>
              <w:top w:val="nil"/>
              <w:left w:val="nil"/>
              <w:bottom w:val="single" w:sz="4" w:space="0" w:color="auto"/>
              <w:right w:val="single" w:sz="4" w:space="0" w:color="auto"/>
            </w:tcBorders>
            <w:noWrap/>
            <w:vAlign w:val="bottom"/>
            <w:hideMark/>
          </w:tcPr>
          <w:p w:rsidR="003C3442" w:rsidRPr="005C007F" w14:paraId="4D2C0BCB" w14:textId="77777777">
            <w:pPr>
              <w:rPr>
                <w:kern w:val="0"/>
                <w:szCs w:val="22"/>
              </w:rPr>
            </w:pPr>
            <w:r w:rsidRPr="005C007F">
              <w:rPr>
                <w:kern w:val="0"/>
                <w:szCs w:val="22"/>
              </w:rPr>
              <w:t>WBNX-TV</w:t>
            </w:r>
          </w:p>
        </w:tc>
        <w:tc>
          <w:tcPr>
            <w:tcW w:w="1820" w:type="dxa"/>
            <w:tcBorders>
              <w:top w:val="nil"/>
              <w:left w:val="nil"/>
              <w:bottom w:val="single" w:sz="4" w:space="0" w:color="auto"/>
              <w:right w:val="single" w:sz="4" w:space="0" w:color="auto"/>
            </w:tcBorders>
            <w:noWrap/>
            <w:vAlign w:val="bottom"/>
            <w:hideMark/>
          </w:tcPr>
          <w:p w:rsidR="003C3442" w:rsidRPr="005C007F" w14:paraId="2DCD4CFB" w14:textId="77777777">
            <w:pPr>
              <w:jc w:val="right"/>
              <w:rPr>
                <w:kern w:val="0"/>
                <w:szCs w:val="22"/>
              </w:rPr>
            </w:pPr>
            <w:r w:rsidRPr="005C007F">
              <w:rPr>
                <w:kern w:val="0"/>
                <w:szCs w:val="22"/>
              </w:rPr>
              <w:t>3,642,087</w:t>
            </w:r>
          </w:p>
        </w:tc>
        <w:tc>
          <w:tcPr>
            <w:tcW w:w="1820" w:type="dxa"/>
            <w:tcBorders>
              <w:top w:val="nil"/>
              <w:left w:val="nil"/>
              <w:bottom w:val="single" w:sz="4" w:space="0" w:color="auto"/>
              <w:right w:val="single" w:sz="4" w:space="0" w:color="auto"/>
            </w:tcBorders>
            <w:noWrap/>
            <w:vAlign w:val="bottom"/>
            <w:hideMark/>
          </w:tcPr>
          <w:p w:rsidR="003C3442" w:rsidRPr="005C007F" w14:paraId="380EF1AE" w14:textId="77777777">
            <w:pPr>
              <w:jc w:val="right"/>
              <w:rPr>
                <w:kern w:val="0"/>
                <w:szCs w:val="22"/>
              </w:rPr>
            </w:pPr>
            <w:r w:rsidRPr="005C007F">
              <w:rPr>
                <w:kern w:val="0"/>
                <w:szCs w:val="22"/>
              </w:rPr>
              <w:t>3,632,499</w:t>
            </w:r>
          </w:p>
        </w:tc>
        <w:tc>
          <w:tcPr>
            <w:tcW w:w="1820" w:type="dxa"/>
            <w:tcBorders>
              <w:top w:val="nil"/>
              <w:left w:val="nil"/>
              <w:bottom w:val="single" w:sz="4" w:space="0" w:color="auto"/>
              <w:right w:val="single" w:sz="4" w:space="0" w:color="auto"/>
            </w:tcBorders>
            <w:noWrap/>
            <w:vAlign w:val="bottom"/>
            <w:hideMark/>
          </w:tcPr>
          <w:p w:rsidR="003C3442" w:rsidRPr="005C007F" w14:paraId="305A7867" w14:textId="77777777">
            <w:pPr>
              <w:rPr>
                <w:kern w:val="0"/>
                <w:szCs w:val="22"/>
              </w:rPr>
            </w:pPr>
            <w:r w:rsidRPr="005C007F">
              <w:rPr>
                <w:kern w:val="0"/>
                <w:szCs w:val="22"/>
              </w:rPr>
              <w:t xml:space="preserve"> $               25,271 </w:t>
            </w:r>
          </w:p>
        </w:tc>
      </w:tr>
      <w:tr w14:paraId="6BCBB74F"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F9FE07C" w14:textId="77777777">
            <w:pPr>
              <w:jc w:val="right"/>
              <w:rPr>
                <w:kern w:val="0"/>
                <w:szCs w:val="22"/>
              </w:rPr>
            </w:pPr>
            <w:r w:rsidRPr="005C007F">
              <w:rPr>
                <w:kern w:val="0"/>
                <w:szCs w:val="22"/>
              </w:rPr>
              <w:t>71218</w:t>
            </w:r>
          </w:p>
        </w:tc>
        <w:tc>
          <w:tcPr>
            <w:tcW w:w="1820" w:type="dxa"/>
            <w:tcBorders>
              <w:top w:val="nil"/>
              <w:left w:val="nil"/>
              <w:bottom w:val="single" w:sz="4" w:space="0" w:color="auto"/>
              <w:right w:val="single" w:sz="4" w:space="0" w:color="auto"/>
            </w:tcBorders>
            <w:noWrap/>
            <w:vAlign w:val="bottom"/>
            <w:hideMark/>
          </w:tcPr>
          <w:p w:rsidR="003C3442" w:rsidRPr="005C007F" w14:paraId="6373E164" w14:textId="77777777">
            <w:pPr>
              <w:rPr>
                <w:kern w:val="0"/>
                <w:szCs w:val="22"/>
              </w:rPr>
            </w:pPr>
            <w:r w:rsidRPr="005C007F">
              <w:rPr>
                <w:kern w:val="0"/>
                <w:szCs w:val="22"/>
              </w:rPr>
              <w:t>WBOC-TV</w:t>
            </w:r>
          </w:p>
        </w:tc>
        <w:tc>
          <w:tcPr>
            <w:tcW w:w="1820" w:type="dxa"/>
            <w:tcBorders>
              <w:top w:val="nil"/>
              <w:left w:val="nil"/>
              <w:bottom w:val="single" w:sz="4" w:space="0" w:color="auto"/>
              <w:right w:val="single" w:sz="4" w:space="0" w:color="auto"/>
            </w:tcBorders>
            <w:noWrap/>
            <w:vAlign w:val="bottom"/>
            <w:hideMark/>
          </w:tcPr>
          <w:p w:rsidR="003C3442" w:rsidRPr="005C007F" w14:paraId="6F9AAC57" w14:textId="77777777">
            <w:pPr>
              <w:jc w:val="right"/>
              <w:rPr>
                <w:kern w:val="0"/>
                <w:szCs w:val="22"/>
              </w:rPr>
            </w:pPr>
            <w:r w:rsidRPr="005C007F">
              <w:rPr>
                <w:kern w:val="0"/>
                <w:szCs w:val="22"/>
              </w:rPr>
              <w:t>880,031</w:t>
            </w:r>
          </w:p>
        </w:tc>
        <w:tc>
          <w:tcPr>
            <w:tcW w:w="1820" w:type="dxa"/>
            <w:tcBorders>
              <w:top w:val="nil"/>
              <w:left w:val="nil"/>
              <w:bottom w:val="single" w:sz="4" w:space="0" w:color="auto"/>
              <w:right w:val="single" w:sz="4" w:space="0" w:color="auto"/>
            </w:tcBorders>
            <w:noWrap/>
            <w:vAlign w:val="bottom"/>
            <w:hideMark/>
          </w:tcPr>
          <w:p w:rsidR="003C3442" w:rsidRPr="005C007F" w14:paraId="1BD27ED8" w14:textId="77777777">
            <w:pPr>
              <w:jc w:val="right"/>
              <w:rPr>
                <w:kern w:val="0"/>
                <w:szCs w:val="22"/>
              </w:rPr>
            </w:pPr>
            <w:r w:rsidRPr="005C007F">
              <w:rPr>
                <w:kern w:val="0"/>
                <w:szCs w:val="22"/>
              </w:rPr>
              <w:t>880,031</w:t>
            </w:r>
          </w:p>
        </w:tc>
        <w:tc>
          <w:tcPr>
            <w:tcW w:w="1820" w:type="dxa"/>
            <w:tcBorders>
              <w:top w:val="nil"/>
              <w:left w:val="nil"/>
              <w:bottom w:val="single" w:sz="4" w:space="0" w:color="auto"/>
              <w:right w:val="single" w:sz="4" w:space="0" w:color="auto"/>
            </w:tcBorders>
            <w:noWrap/>
            <w:vAlign w:val="bottom"/>
            <w:hideMark/>
          </w:tcPr>
          <w:p w:rsidR="003C3442" w:rsidRPr="005C007F" w14:paraId="7558D40C" w14:textId="77777777">
            <w:pPr>
              <w:rPr>
                <w:kern w:val="0"/>
                <w:szCs w:val="22"/>
              </w:rPr>
            </w:pPr>
            <w:r w:rsidRPr="005C007F">
              <w:rPr>
                <w:kern w:val="0"/>
                <w:szCs w:val="22"/>
              </w:rPr>
              <w:t xml:space="preserve"> $                 6,122 </w:t>
            </w:r>
          </w:p>
        </w:tc>
      </w:tr>
      <w:tr w14:paraId="1755BD98"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14441B9" w14:textId="77777777">
            <w:pPr>
              <w:jc w:val="right"/>
              <w:rPr>
                <w:kern w:val="0"/>
                <w:szCs w:val="22"/>
              </w:rPr>
            </w:pPr>
            <w:r w:rsidRPr="005C007F">
              <w:rPr>
                <w:kern w:val="0"/>
                <w:szCs w:val="22"/>
              </w:rPr>
              <w:t>71220</w:t>
            </w:r>
          </w:p>
        </w:tc>
        <w:tc>
          <w:tcPr>
            <w:tcW w:w="1820" w:type="dxa"/>
            <w:tcBorders>
              <w:top w:val="nil"/>
              <w:left w:val="nil"/>
              <w:bottom w:val="single" w:sz="4" w:space="0" w:color="auto"/>
              <w:right w:val="single" w:sz="4" w:space="0" w:color="auto"/>
            </w:tcBorders>
            <w:noWrap/>
            <w:vAlign w:val="bottom"/>
            <w:hideMark/>
          </w:tcPr>
          <w:p w:rsidR="003C3442" w:rsidRPr="005C007F" w14:paraId="3299F89A" w14:textId="77777777">
            <w:pPr>
              <w:rPr>
                <w:kern w:val="0"/>
                <w:szCs w:val="22"/>
              </w:rPr>
            </w:pPr>
            <w:r w:rsidRPr="005C007F">
              <w:rPr>
                <w:kern w:val="0"/>
                <w:szCs w:val="22"/>
              </w:rPr>
              <w:t>WBOY-TV</w:t>
            </w:r>
          </w:p>
        </w:tc>
        <w:tc>
          <w:tcPr>
            <w:tcW w:w="1820" w:type="dxa"/>
            <w:tcBorders>
              <w:top w:val="nil"/>
              <w:left w:val="nil"/>
              <w:bottom w:val="single" w:sz="4" w:space="0" w:color="auto"/>
              <w:right w:val="single" w:sz="4" w:space="0" w:color="auto"/>
            </w:tcBorders>
            <w:noWrap/>
            <w:vAlign w:val="bottom"/>
            <w:hideMark/>
          </w:tcPr>
          <w:p w:rsidR="003C3442" w:rsidRPr="005C007F" w14:paraId="57E2EDBB" w14:textId="77777777">
            <w:pPr>
              <w:jc w:val="right"/>
              <w:rPr>
                <w:kern w:val="0"/>
                <w:szCs w:val="22"/>
              </w:rPr>
            </w:pPr>
            <w:r w:rsidRPr="005C007F">
              <w:rPr>
                <w:kern w:val="0"/>
                <w:szCs w:val="22"/>
              </w:rPr>
              <w:t>689,705</w:t>
            </w:r>
          </w:p>
        </w:tc>
        <w:tc>
          <w:tcPr>
            <w:tcW w:w="1820" w:type="dxa"/>
            <w:tcBorders>
              <w:top w:val="nil"/>
              <w:left w:val="nil"/>
              <w:bottom w:val="single" w:sz="4" w:space="0" w:color="auto"/>
              <w:right w:val="single" w:sz="4" w:space="0" w:color="auto"/>
            </w:tcBorders>
            <w:noWrap/>
            <w:vAlign w:val="bottom"/>
            <w:hideMark/>
          </w:tcPr>
          <w:p w:rsidR="003C3442" w:rsidRPr="005C007F" w14:paraId="37C716B5" w14:textId="77777777">
            <w:pPr>
              <w:jc w:val="right"/>
              <w:rPr>
                <w:kern w:val="0"/>
                <w:szCs w:val="22"/>
              </w:rPr>
            </w:pPr>
            <w:r w:rsidRPr="005C007F">
              <w:rPr>
                <w:kern w:val="0"/>
                <w:szCs w:val="22"/>
              </w:rPr>
              <w:t>605,977</w:t>
            </w:r>
          </w:p>
        </w:tc>
        <w:tc>
          <w:tcPr>
            <w:tcW w:w="1820" w:type="dxa"/>
            <w:tcBorders>
              <w:top w:val="nil"/>
              <w:left w:val="nil"/>
              <w:bottom w:val="single" w:sz="4" w:space="0" w:color="auto"/>
              <w:right w:val="single" w:sz="4" w:space="0" w:color="auto"/>
            </w:tcBorders>
            <w:noWrap/>
            <w:vAlign w:val="bottom"/>
            <w:hideMark/>
          </w:tcPr>
          <w:p w:rsidR="003C3442" w:rsidRPr="005C007F" w14:paraId="6BBEF1F9" w14:textId="77777777">
            <w:pPr>
              <w:rPr>
                <w:kern w:val="0"/>
                <w:szCs w:val="22"/>
              </w:rPr>
            </w:pPr>
            <w:r w:rsidRPr="005C007F">
              <w:rPr>
                <w:kern w:val="0"/>
                <w:szCs w:val="22"/>
              </w:rPr>
              <w:t xml:space="preserve"> $                 4,216 </w:t>
            </w:r>
          </w:p>
        </w:tc>
      </w:tr>
      <w:tr w14:paraId="0DD0FE8D"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F57257E" w14:textId="77777777">
            <w:pPr>
              <w:jc w:val="right"/>
              <w:rPr>
                <w:kern w:val="0"/>
                <w:szCs w:val="22"/>
              </w:rPr>
            </w:pPr>
            <w:r w:rsidRPr="005C007F">
              <w:rPr>
                <w:kern w:val="0"/>
                <w:szCs w:val="22"/>
              </w:rPr>
              <w:t>60850</w:t>
            </w:r>
          </w:p>
        </w:tc>
        <w:tc>
          <w:tcPr>
            <w:tcW w:w="1820" w:type="dxa"/>
            <w:tcBorders>
              <w:top w:val="nil"/>
              <w:left w:val="nil"/>
              <w:bottom w:val="single" w:sz="4" w:space="0" w:color="auto"/>
              <w:right w:val="single" w:sz="4" w:space="0" w:color="auto"/>
            </w:tcBorders>
            <w:noWrap/>
            <w:vAlign w:val="bottom"/>
            <w:hideMark/>
          </w:tcPr>
          <w:p w:rsidR="003C3442" w:rsidRPr="005C007F" w14:paraId="5D46323B" w14:textId="77777777">
            <w:pPr>
              <w:rPr>
                <w:kern w:val="0"/>
                <w:szCs w:val="22"/>
              </w:rPr>
            </w:pPr>
            <w:r w:rsidRPr="005C007F">
              <w:rPr>
                <w:kern w:val="0"/>
                <w:szCs w:val="22"/>
              </w:rPr>
              <w:t>WBPH-TV</w:t>
            </w:r>
          </w:p>
        </w:tc>
        <w:tc>
          <w:tcPr>
            <w:tcW w:w="1820" w:type="dxa"/>
            <w:tcBorders>
              <w:top w:val="nil"/>
              <w:left w:val="nil"/>
              <w:bottom w:val="single" w:sz="4" w:space="0" w:color="auto"/>
              <w:right w:val="single" w:sz="4" w:space="0" w:color="auto"/>
            </w:tcBorders>
            <w:noWrap/>
            <w:vAlign w:val="bottom"/>
            <w:hideMark/>
          </w:tcPr>
          <w:p w:rsidR="003C3442" w:rsidRPr="005C007F" w14:paraId="6901EB01" w14:textId="77777777">
            <w:pPr>
              <w:jc w:val="right"/>
              <w:rPr>
                <w:kern w:val="0"/>
                <w:szCs w:val="22"/>
              </w:rPr>
            </w:pPr>
            <w:r w:rsidRPr="005C007F">
              <w:rPr>
                <w:kern w:val="0"/>
                <w:szCs w:val="22"/>
              </w:rPr>
              <w:t>11,348,739</w:t>
            </w:r>
          </w:p>
        </w:tc>
        <w:tc>
          <w:tcPr>
            <w:tcW w:w="1820" w:type="dxa"/>
            <w:tcBorders>
              <w:top w:val="nil"/>
              <w:left w:val="nil"/>
              <w:bottom w:val="single" w:sz="4" w:space="0" w:color="auto"/>
              <w:right w:val="single" w:sz="4" w:space="0" w:color="auto"/>
            </w:tcBorders>
            <w:noWrap/>
            <w:vAlign w:val="bottom"/>
            <w:hideMark/>
          </w:tcPr>
          <w:p w:rsidR="003C3442" w:rsidRPr="005C007F" w14:paraId="09A182F2" w14:textId="77777777">
            <w:pPr>
              <w:jc w:val="right"/>
              <w:rPr>
                <w:kern w:val="0"/>
                <w:szCs w:val="22"/>
              </w:rPr>
            </w:pPr>
            <w:r w:rsidRPr="005C007F">
              <w:rPr>
                <w:kern w:val="0"/>
                <w:szCs w:val="22"/>
              </w:rPr>
              <w:t>10,115,153</w:t>
            </w:r>
          </w:p>
        </w:tc>
        <w:tc>
          <w:tcPr>
            <w:tcW w:w="1820" w:type="dxa"/>
            <w:tcBorders>
              <w:top w:val="nil"/>
              <w:left w:val="nil"/>
              <w:bottom w:val="single" w:sz="4" w:space="0" w:color="auto"/>
              <w:right w:val="single" w:sz="4" w:space="0" w:color="auto"/>
            </w:tcBorders>
            <w:noWrap/>
            <w:vAlign w:val="bottom"/>
            <w:hideMark/>
          </w:tcPr>
          <w:p w:rsidR="003C3442" w:rsidRPr="005C007F" w14:paraId="142941E1" w14:textId="77777777">
            <w:pPr>
              <w:rPr>
                <w:kern w:val="0"/>
                <w:szCs w:val="22"/>
              </w:rPr>
            </w:pPr>
            <w:r w:rsidRPr="005C007F">
              <w:rPr>
                <w:kern w:val="0"/>
                <w:szCs w:val="22"/>
              </w:rPr>
              <w:t xml:space="preserve"> $               70,371 </w:t>
            </w:r>
          </w:p>
        </w:tc>
      </w:tr>
      <w:tr w14:paraId="6F07B1C4"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5C22856" w14:textId="77777777">
            <w:pPr>
              <w:jc w:val="right"/>
              <w:rPr>
                <w:kern w:val="0"/>
                <w:szCs w:val="22"/>
              </w:rPr>
            </w:pPr>
            <w:r w:rsidRPr="005C007F">
              <w:rPr>
                <w:kern w:val="0"/>
                <w:szCs w:val="22"/>
              </w:rPr>
              <w:t>7692</w:t>
            </w:r>
          </w:p>
        </w:tc>
        <w:tc>
          <w:tcPr>
            <w:tcW w:w="1820" w:type="dxa"/>
            <w:tcBorders>
              <w:top w:val="nil"/>
              <w:left w:val="nil"/>
              <w:bottom w:val="single" w:sz="4" w:space="0" w:color="auto"/>
              <w:right w:val="single" w:sz="4" w:space="0" w:color="auto"/>
            </w:tcBorders>
            <w:noWrap/>
            <w:vAlign w:val="bottom"/>
            <w:hideMark/>
          </w:tcPr>
          <w:p w:rsidR="003C3442" w:rsidRPr="005C007F" w14:paraId="24923F2A" w14:textId="77777777">
            <w:pPr>
              <w:rPr>
                <w:kern w:val="0"/>
                <w:szCs w:val="22"/>
              </w:rPr>
            </w:pPr>
            <w:r w:rsidRPr="005C007F">
              <w:rPr>
                <w:kern w:val="0"/>
                <w:szCs w:val="22"/>
              </w:rPr>
              <w:t>WBPX-TV</w:t>
            </w:r>
          </w:p>
        </w:tc>
        <w:tc>
          <w:tcPr>
            <w:tcW w:w="1820" w:type="dxa"/>
            <w:tcBorders>
              <w:top w:val="nil"/>
              <w:left w:val="nil"/>
              <w:bottom w:val="single" w:sz="4" w:space="0" w:color="auto"/>
              <w:right w:val="single" w:sz="4" w:space="0" w:color="auto"/>
            </w:tcBorders>
            <w:noWrap/>
            <w:vAlign w:val="bottom"/>
            <w:hideMark/>
          </w:tcPr>
          <w:p w:rsidR="003C3442" w:rsidRPr="005C007F" w14:paraId="198DF285" w14:textId="77777777">
            <w:pPr>
              <w:jc w:val="right"/>
              <w:rPr>
                <w:kern w:val="0"/>
                <w:szCs w:val="22"/>
              </w:rPr>
            </w:pPr>
            <w:r w:rsidRPr="005C007F">
              <w:rPr>
                <w:kern w:val="0"/>
                <w:szCs w:val="22"/>
              </w:rPr>
              <w:t>7,354,860</w:t>
            </w:r>
          </w:p>
        </w:tc>
        <w:tc>
          <w:tcPr>
            <w:tcW w:w="1820" w:type="dxa"/>
            <w:tcBorders>
              <w:top w:val="nil"/>
              <w:left w:val="nil"/>
              <w:bottom w:val="single" w:sz="4" w:space="0" w:color="auto"/>
              <w:right w:val="single" w:sz="4" w:space="0" w:color="auto"/>
            </w:tcBorders>
            <w:noWrap/>
            <w:vAlign w:val="bottom"/>
            <w:hideMark/>
          </w:tcPr>
          <w:p w:rsidR="003C3442" w:rsidRPr="005C007F" w14:paraId="759D9DFF" w14:textId="77777777">
            <w:pPr>
              <w:jc w:val="right"/>
              <w:rPr>
                <w:kern w:val="0"/>
                <w:szCs w:val="22"/>
              </w:rPr>
            </w:pPr>
            <w:r w:rsidRPr="005C007F">
              <w:rPr>
                <w:kern w:val="0"/>
                <w:szCs w:val="22"/>
              </w:rPr>
              <w:t>7,283,151</w:t>
            </w:r>
          </w:p>
        </w:tc>
        <w:tc>
          <w:tcPr>
            <w:tcW w:w="1820" w:type="dxa"/>
            <w:tcBorders>
              <w:top w:val="nil"/>
              <w:left w:val="nil"/>
              <w:bottom w:val="single" w:sz="4" w:space="0" w:color="auto"/>
              <w:right w:val="single" w:sz="4" w:space="0" w:color="auto"/>
            </w:tcBorders>
            <w:noWrap/>
            <w:vAlign w:val="bottom"/>
            <w:hideMark/>
          </w:tcPr>
          <w:p w:rsidR="003C3442" w:rsidRPr="005C007F" w14:paraId="3AC33CFE" w14:textId="77777777">
            <w:pPr>
              <w:rPr>
                <w:kern w:val="0"/>
                <w:szCs w:val="22"/>
              </w:rPr>
            </w:pPr>
            <w:r w:rsidRPr="005C007F">
              <w:rPr>
                <w:kern w:val="0"/>
                <w:szCs w:val="22"/>
              </w:rPr>
              <w:t xml:space="preserve"> $               50,669 </w:t>
            </w:r>
          </w:p>
        </w:tc>
      </w:tr>
      <w:tr w14:paraId="1DE8D81F"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53B8FB6" w14:textId="77777777">
            <w:pPr>
              <w:jc w:val="right"/>
              <w:rPr>
                <w:kern w:val="0"/>
                <w:szCs w:val="22"/>
              </w:rPr>
            </w:pPr>
            <w:r w:rsidRPr="005C007F">
              <w:rPr>
                <w:kern w:val="0"/>
                <w:szCs w:val="22"/>
              </w:rPr>
              <w:t>5981</w:t>
            </w:r>
          </w:p>
        </w:tc>
        <w:tc>
          <w:tcPr>
            <w:tcW w:w="1820" w:type="dxa"/>
            <w:tcBorders>
              <w:top w:val="nil"/>
              <w:left w:val="nil"/>
              <w:bottom w:val="single" w:sz="4" w:space="0" w:color="auto"/>
              <w:right w:val="single" w:sz="4" w:space="0" w:color="auto"/>
            </w:tcBorders>
            <w:noWrap/>
            <w:vAlign w:val="bottom"/>
            <w:hideMark/>
          </w:tcPr>
          <w:p w:rsidR="003C3442" w:rsidRPr="005C007F" w14:paraId="2904F4FD" w14:textId="77777777">
            <w:pPr>
              <w:rPr>
                <w:kern w:val="0"/>
                <w:szCs w:val="22"/>
              </w:rPr>
            </w:pPr>
            <w:r w:rsidRPr="005C007F">
              <w:rPr>
                <w:kern w:val="0"/>
                <w:szCs w:val="22"/>
              </w:rPr>
              <w:t>WBRA-TV</w:t>
            </w:r>
          </w:p>
        </w:tc>
        <w:tc>
          <w:tcPr>
            <w:tcW w:w="1820" w:type="dxa"/>
            <w:tcBorders>
              <w:top w:val="nil"/>
              <w:left w:val="nil"/>
              <w:bottom w:val="single" w:sz="4" w:space="0" w:color="auto"/>
              <w:right w:val="single" w:sz="4" w:space="0" w:color="auto"/>
            </w:tcBorders>
            <w:noWrap/>
            <w:vAlign w:val="bottom"/>
            <w:hideMark/>
          </w:tcPr>
          <w:p w:rsidR="003C3442" w:rsidRPr="005C007F" w14:paraId="3E374668" w14:textId="77777777">
            <w:pPr>
              <w:jc w:val="right"/>
              <w:rPr>
                <w:kern w:val="0"/>
                <w:szCs w:val="22"/>
              </w:rPr>
            </w:pPr>
            <w:r w:rsidRPr="005C007F">
              <w:rPr>
                <w:kern w:val="0"/>
                <w:szCs w:val="22"/>
              </w:rPr>
              <w:t>1,705,750</w:t>
            </w:r>
          </w:p>
        </w:tc>
        <w:tc>
          <w:tcPr>
            <w:tcW w:w="1820" w:type="dxa"/>
            <w:tcBorders>
              <w:top w:val="nil"/>
              <w:left w:val="nil"/>
              <w:bottom w:val="single" w:sz="4" w:space="0" w:color="auto"/>
              <w:right w:val="single" w:sz="4" w:space="0" w:color="auto"/>
            </w:tcBorders>
            <w:noWrap/>
            <w:vAlign w:val="bottom"/>
            <w:hideMark/>
          </w:tcPr>
          <w:p w:rsidR="003C3442" w:rsidRPr="005C007F" w14:paraId="6994DBF8" w14:textId="77777777">
            <w:pPr>
              <w:jc w:val="right"/>
              <w:rPr>
                <w:kern w:val="0"/>
                <w:szCs w:val="22"/>
              </w:rPr>
            </w:pPr>
            <w:r w:rsidRPr="005C007F">
              <w:rPr>
                <w:kern w:val="0"/>
                <w:szCs w:val="22"/>
              </w:rPr>
              <w:t>1,657,188</w:t>
            </w:r>
          </w:p>
        </w:tc>
        <w:tc>
          <w:tcPr>
            <w:tcW w:w="1820" w:type="dxa"/>
            <w:tcBorders>
              <w:top w:val="nil"/>
              <w:left w:val="nil"/>
              <w:bottom w:val="single" w:sz="4" w:space="0" w:color="auto"/>
              <w:right w:val="single" w:sz="4" w:space="0" w:color="auto"/>
            </w:tcBorders>
            <w:noWrap/>
            <w:vAlign w:val="bottom"/>
            <w:hideMark/>
          </w:tcPr>
          <w:p w:rsidR="003C3442" w:rsidRPr="005C007F" w14:paraId="0EC7B148" w14:textId="77777777">
            <w:pPr>
              <w:rPr>
                <w:kern w:val="0"/>
                <w:szCs w:val="22"/>
              </w:rPr>
            </w:pPr>
            <w:r w:rsidRPr="005C007F">
              <w:rPr>
                <w:kern w:val="0"/>
                <w:szCs w:val="22"/>
              </w:rPr>
              <w:t xml:space="preserve"> $               11,529 </w:t>
            </w:r>
          </w:p>
        </w:tc>
      </w:tr>
      <w:tr w14:paraId="24F38DDF"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8B7E340" w14:textId="77777777">
            <w:pPr>
              <w:jc w:val="right"/>
              <w:rPr>
                <w:kern w:val="0"/>
                <w:szCs w:val="22"/>
              </w:rPr>
            </w:pPr>
            <w:r w:rsidRPr="005C007F">
              <w:rPr>
                <w:kern w:val="0"/>
                <w:szCs w:val="22"/>
              </w:rPr>
              <w:t>71221</w:t>
            </w:r>
          </w:p>
        </w:tc>
        <w:tc>
          <w:tcPr>
            <w:tcW w:w="1820" w:type="dxa"/>
            <w:tcBorders>
              <w:top w:val="nil"/>
              <w:left w:val="nil"/>
              <w:bottom w:val="single" w:sz="4" w:space="0" w:color="auto"/>
              <w:right w:val="single" w:sz="4" w:space="0" w:color="auto"/>
            </w:tcBorders>
            <w:noWrap/>
            <w:vAlign w:val="bottom"/>
            <w:hideMark/>
          </w:tcPr>
          <w:p w:rsidR="003C3442" w:rsidRPr="005C007F" w14:paraId="1195B464" w14:textId="77777777">
            <w:pPr>
              <w:rPr>
                <w:kern w:val="0"/>
                <w:szCs w:val="22"/>
              </w:rPr>
            </w:pPr>
            <w:r w:rsidRPr="005C007F">
              <w:rPr>
                <w:kern w:val="0"/>
                <w:szCs w:val="22"/>
              </w:rPr>
              <w:t>WBRC</w:t>
            </w:r>
          </w:p>
        </w:tc>
        <w:tc>
          <w:tcPr>
            <w:tcW w:w="1820" w:type="dxa"/>
            <w:tcBorders>
              <w:top w:val="nil"/>
              <w:left w:val="nil"/>
              <w:bottom w:val="single" w:sz="4" w:space="0" w:color="auto"/>
              <w:right w:val="single" w:sz="4" w:space="0" w:color="auto"/>
            </w:tcBorders>
            <w:noWrap/>
            <w:vAlign w:val="bottom"/>
            <w:hideMark/>
          </w:tcPr>
          <w:p w:rsidR="003C3442" w:rsidRPr="005C007F" w14:paraId="37362543" w14:textId="77777777">
            <w:pPr>
              <w:jc w:val="right"/>
              <w:rPr>
                <w:kern w:val="0"/>
                <w:szCs w:val="22"/>
              </w:rPr>
            </w:pPr>
            <w:r w:rsidRPr="005C007F">
              <w:rPr>
                <w:kern w:val="0"/>
                <w:szCs w:val="22"/>
              </w:rPr>
              <w:t>1,976,420</w:t>
            </w:r>
          </w:p>
        </w:tc>
        <w:tc>
          <w:tcPr>
            <w:tcW w:w="1820" w:type="dxa"/>
            <w:tcBorders>
              <w:top w:val="nil"/>
              <w:left w:val="nil"/>
              <w:bottom w:val="single" w:sz="4" w:space="0" w:color="auto"/>
              <w:right w:val="single" w:sz="4" w:space="0" w:color="auto"/>
            </w:tcBorders>
            <w:noWrap/>
            <w:vAlign w:val="bottom"/>
            <w:hideMark/>
          </w:tcPr>
          <w:p w:rsidR="003C3442" w:rsidRPr="005C007F" w14:paraId="33405960" w14:textId="77777777">
            <w:pPr>
              <w:jc w:val="right"/>
              <w:rPr>
                <w:kern w:val="0"/>
                <w:szCs w:val="22"/>
              </w:rPr>
            </w:pPr>
            <w:r w:rsidRPr="005C007F">
              <w:rPr>
                <w:kern w:val="0"/>
                <w:szCs w:val="22"/>
              </w:rPr>
              <w:t>1,942,307</w:t>
            </w:r>
          </w:p>
        </w:tc>
        <w:tc>
          <w:tcPr>
            <w:tcW w:w="1820" w:type="dxa"/>
            <w:tcBorders>
              <w:top w:val="nil"/>
              <w:left w:val="nil"/>
              <w:bottom w:val="single" w:sz="4" w:space="0" w:color="auto"/>
              <w:right w:val="single" w:sz="4" w:space="0" w:color="auto"/>
            </w:tcBorders>
            <w:noWrap/>
            <w:vAlign w:val="bottom"/>
            <w:hideMark/>
          </w:tcPr>
          <w:p w:rsidR="003C3442" w:rsidRPr="005C007F" w14:paraId="46B19024" w14:textId="77777777">
            <w:pPr>
              <w:rPr>
                <w:kern w:val="0"/>
                <w:szCs w:val="22"/>
              </w:rPr>
            </w:pPr>
            <w:r w:rsidRPr="005C007F">
              <w:rPr>
                <w:kern w:val="0"/>
                <w:szCs w:val="22"/>
              </w:rPr>
              <w:t xml:space="preserve"> $               13,513 </w:t>
            </w:r>
          </w:p>
        </w:tc>
      </w:tr>
      <w:tr w14:paraId="74B24AE6"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E9660DB" w14:textId="77777777">
            <w:pPr>
              <w:jc w:val="right"/>
              <w:rPr>
                <w:kern w:val="0"/>
                <w:szCs w:val="22"/>
              </w:rPr>
            </w:pPr>
            <w:r w:rsidRPr="005C007F">
              <w:rPr>
                <w:kern w:val="0"/>
                <w:szCs w:val="22"/>
              </w:rPr>
              <w:t>71225</w:t>
            </w:r>
          </w:p>
        </w:tc>
        <w:tc>
          <w:tcPr>
            <w:tcW w:w="1820" w:type="dxa"/>
            <w:tcBorders>
              <w:top w:val="nil"/>
              <w:left w:val="nil"/>
              <w:bottom w:val="single" w:sz="4" w:space="0" w:color="auto"/>
              <w:right w:val="single" w:sz="4" w:space="0" w:color="auto"/>
            </w:tcBorders>
            <w:noWrap/>
            <w:vAlign w:val="bottom"/>
            <w:hideMark/>
          </w:tcPr>
          <w:p w:rsidR="003C3442" w:rsidRPr="005C007F" w14:paraId="5A0E77EA" w14:textId="77777777">
            <w:pPr>
              <w:rPr>
                <w:kern w:val="0"/>
                <w:szCs w:val="22"/>
              </w:rPr>
            </w:pPr>
            <w:r w:rsidRPr="005C007F">
              <w:rPr>
                <w:kern w:val="0"/>
                <w:szCs w:val="22"/>
              </w:rPr>
              <w:t>WBRE-TV</w:t>
            </w:r>
          </w:p>
        </w:tc>
        <w:tc>
          <w:tcPr>
            <w:tcW w:w="1820" w:type="dxa"/>
            <w:tcBorders>
              <w:top w:val="nil"/>
              <w:left w:val="nil"/>
              <w:bottom w:val="single" w:sz="4" w:space="0" w:color="auto"/>
              <w:right w:val="single" w:sz="4" w:space="0" w:color="auto"/>
            </w:tcBorders>
            <w:noWrap/>
            <w:vAlign w:val="bottom"/>
            <w:hideMark/>
          </w:tcPr>
          <w:p w:rsidR="003C3442" w:rsidRPr="005C007F" w14:paraId="781B3B59" w14:textId="77777777">
            <w:pPr>
              <w:jc w:val="right"/>
              <w:rPr>
                <w:kern w:val="0"/>
                <w:szCs w:val="22"/>
              </w:rPr>
            </w:pPr>
            <w:r w:rsidRPr="005C007F">
              <w:rPr>
                <w:kern w:val="0"/>
                <w:szCs w:val="22"/>
              </w:rPr>
              <w:t>2,912,468</w:t>
            </w:r>
          </w:p>
        </w:tc>
        <w:tc>
          <w:tcPr>
            <w:tcW w:w="1820" w:type="dxa"/>
            <w:tcBorders>
              <w:top w:val="nil"/>
              <w:left w:val="nil"/>
              <w:bottom w:val="single" w:sz="4" w:space="0" w:color="auto"/>
              <w:right w:val="single" w:sz="4" w:space="0" w:color="auto"/>
            </w:tcBorders>
            <w:noWrap/>
            <w:vAlign w:val="bottom"/>
            <w:hideMark/>
          </w:tcPr>
          <w:p w:rsidR="003C3442" w:rsidRPr="005C007F" w14:paraId="47C0C263" w14:textId="77777777">
            <w:pPr>
              <w:jc w:val="right"/>
              <w:rPr>
                <w:kern w:val="0"/>
                <w:szCs w:val="22"/>
              </w:rPr>
            </w:pPr>
            <w:r w:rsidRPr="005C007F">
              <w:rPr>
                <w:kern w:val="0"/>
                <w:szCs w:val="22"/>
              </w:rPr>
              <w:t>2,263,626</w:t>
            </w:r>
          </w:p>
        </w:tc>
        <w:tc>
          <w:tcPr>
            <w:tcW w:w="1820" w:type="dxa"/>
            <w:tcBorders>
              <w:top w:val="nil"/>
              <w:left w:val="nil"/>
              <w:bottom w:val="single" w:sz="4" w:space="0" w:color="auto"/>
              <w:right w:val="single" w:sz="4" w:space="0" w:color="auto"/>
            </w:tcBorders>
            <w:noWrap/>
            <w:vAlign w:val="bottom"/>
            <w:hideMark/>
          </w:tcPr>
          <w:p w:rsidR="003C3442" w:rsidRPr="005C007F" w14:paraId="48EE2FF3" w14:textId="77777777">
            <w:pPr>
              <w:rPr>
                <w:kern w:val="0"/>
                <w:szCs w:val="22"/>
              </w:rPr>
            </w:pPr>
            <w:r w:rsidRPr="005C007F">
              <w:rPr>
                <w:kern w:val="0"/>
                <w:szCs w:val="22"/>
              </w:rPr>
              <w:t xml:space="preserve"> $               15,748 </w:t>
            </w:r>
          </w:p>
        </w:tc>
      </w:tr>
      <w:tr w14:paraId="3C992276"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6F060A6" w14:textId="77777777">
            <w:pPr>
              <w:jc w:val="right"/>
              <w:rPr>
                <w:kern w:val="0"/>
                <w:szCs w:val="22"/>
              </w:rPr>
            </w:pPr>
            <w:r w:rsidRPr="005C007F">
              <w:rPr>
                <w:kern w:val="0"/>
                <w:szCs w:val="22"/>
              </w:rPr>
              <w:t>38616</w:t>
            </w:r>
          </w:p>
        </w:tc>
        <w:tc>
          <w:tcPr>
            <w:tcW w:w="1820" w:type="dxa"/>
            <w:tcBorders>
              <w:top w:val="nil"/>
              <w:left w:val="nil"/>
              <w:bottom w:val="single" w:sz="4" w:space="0" w:color="auto"/>
              <w:right w:val="single" w:sz="4" w:space="0" w:color="auto"/>
            </w:tcBorders>
            <w:noWrap/>
            <w:vAlign w:val="bottom"/>
            <w:hideMark/>
          </w:tcPr>
          <w:p w:rsidR="003C3442" w:rsidRPr="005C007F" w14:paraId="7EB8AD52" w14:textId="77777777">
            <w:pPr>
              <w:rPr>
                <w:kern w:val="0"/>
                <w:szCs w:val="22"/>
              </w:rPr>
            </w:pPr>
            <w:r w:rsidRPr="005C007F">
              <w:rPr>
                <w:kern w:val="0"/>
                <w:szCs w:val="22"/>
              </w:rPr>
              <w:t>WBRZ-TV</w:t>
            </w:r>
          </w:p>
        </w:tc>
        <w:tc>
          <w:tcPr>
            <w:tcW w:w="1820" w:type="dxa"/>
            <w:tcBorders>
              <w:top w:val="nil"/>
              <w:left w:val="nil"/>
              <w:bottom w:val="single" w:sz="4" w:space="0" w:color="auto"/>
              <w:right w:val="single" w:sz="4" w:space="0" w:color="auto"/>
            </w:tcBorders>
            <w:noWrap/>
            <w:vAlign w:val="bottom"/>
            <w:hideMark/>
          </w:tcPr>
          <w:p w:rsidR="003C3442" w:rsidRPr="005C007F" w14:paraId="0DDE2E16" w14:textId="77777777">
            <w:pPr>
              <w:jc w:val="right"/>
              <w:rPr>
                <w:kern w:val="0"/>
                <w:szCs w:val="22"/>
              </w:rPr>
            </w:pPr>
            <w:r w:rsidRPr="005C007F">
              <w:rPr>
                <w:kern w:val="0"/>
                <w:szCs w:val="22"/>
              </w:rPr>
              <w:t>2,815,186</w:t>
            </w:r>
          </w:p>
        </w:tc>
        <w:tc>
          <w:tcPr>
            <w:tcW w:w="1820" w:type="dxa"/>
            <w:tcBorders>
              <w:top w:val="nil"/>
              <w:left w:val="nil"/>
              <w:bottom w:val="single" w:sz="4" w:space="0" w:color="auto"/>
              <w:right w:val="single" w:sz="4" w:space="0" w:color="auto"/>
            </w:tcBorders>
            <w:noWrap/>
            <w:vAlign w:val="bottom"/>
            <w:hideMark/>
          </w:tcPr>
          <w:p w:rsidR="003C3442" w:rsidRPr="005C007F" w14:paraId="1F9AA8E2" w14:textId="77777777">
            <w:pPr>
              <w:jc w:val="right"/>
              <w:rPr>
                <w:kern w:val="0"/>
                <w:szCs w:val="22"/>
              </w:rPr>
            </w:pPr>
            <w:r w:rsidRPr="005C007F">
              <w:rPr>
                <w:kern w:val="0"/>
                <w:szCs w:val="22"/>
              </w:rPr>
              <w:t>2,813,190</w:t>
            </w:r>
          </w:p>
        </w:tc>
        <w:tc>
          <w:tcPr>
            <w:tcW w:w="1820" w:type="dxa"/>
            <w:tcBorders>
              <w:top w:val="nil"/>
              <w:left w:val="nil"/>
              <w:bottom w:val="single" w:sz="4" w:space="0" w:color="auto"/>
              <w:right w:val="single" w:sz="4" w:space="0" w:color="auto"/>
            </w:tcBorders>
            <w:noWrap/>
            <w:vAlign w:val="bottom"/>
            <w:hideMark/>
          </w:tcPr>
          <w:p w:rsidR="003C3442" w:rsidRPr="005C007F" w14:paraId="0B4DA3FF" w14:textId="77777777">
            <w:pPr>
              <w:rPr>
                <w:kern w:val="0"/>
                <w:szCs w:val="22"/>
              </w:rPr>
            </w:pPr>
            <w:r w:rsidRPr="005C007F">
              <w:rPr>
                <w:kern w:val="0"/>
                <w:szCs w:val="22"/>
              </w:rPr>
              <w:t xml:space="preserve"> $               19,571 </w:t>
            </w:r>
          </w:p>
        </w:tc>
      </w:tr>
      <w:tr w14:paraId="55C22AA3"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9CBE4E1" w14:textId="77777777">
            <w:pPr>
              <w:jc w:val="right"/>
              <w:rPr>
                <w:kern w:val="0"/>
                <w:szCs w:val="22"/>
              </w:rPr>
            </w:pPr>
            <w:r w:rsidRPr="005C007F">
              <w:rPr>
                <w:kern w:val="0"/>
                <w:szCs w:val="22"/>
              </w:rPr>
              <w:t>82627</w:t>
            </w:r>
          </w:p>
        </w:tc>
        <w:tc>
          <w:tcPr>
            <w:tcW w:w="1820" w:type="dxa"/>
            <w:tcBorders>
              <w:top w:val="nil"/>
              <w:left w:val="nil"/>
              <w:bottom w:val="single" w:sz="4" w:space="0" w:color="auto"/>
              <w:right w:val="single" w:sz="4" w:space="0" w:color="auto"/>
            </w:tcBorders>
            <w:noWrap/>
            <w:vAlign w:val="bottom"/>
            <w:hideMark/>
          </w:tcPr>
          <w:p w:rsidR="003C3442" w:rsidRPr="005C007F" w14:paraId="7E1867AC" w14:textId="77777777">
            <w:pPr>
              <w:rPr>
                <w:kern w:val="0"/>
                <w:szCs w:val="22"/>
              </w:rPr>
            </w:pPr>
            <w:r w:rsidRPr="005C007F">
              <w:rPr>
                <w:kern w:val="0"/>
                <w:szCs w:val="22"/>
              </w:rPr>
              <w:t>WBSF</w:t>
            </w:r>
          </w:p>
        </w:tc>
        <w:tc>
          <w:tcPr>
            <w:tcW w:w="1820" w:type="dxa"/>
            <w:tcBorders>
              <w:top w:val="nil"/>
              <w:left w:val="nil"/>
              <w:bottom w:val="single" w:sz="4" w:space="0" w:color="auto"/>
              <w:right w:val="single" w:sz="4" w:space="0" w:color="auto"/>
            </w:tcBorders>
            <w:noWrap/>
            <w:vAlign w:val="bottom"/>
            <w:hideMark/>
          </w:tcPr>
          <w:p w:rsidR="003C3442" w:rsidRPr="005C007F" w14:paraId="094E2CD2" w14:textId="77777777">
            <w:pPr>
              <w:jc w:val="right"/>
              <w:rPr>
                <w:kern w:val="0"/>
                <w:szCs w:val="22"/>
              </w:rPr>
            </w:pPr>
            <w:r w:rsidRPr="005C007F">
              <w:rPr>
                <w:kern w:val="0"/>
                <w:szCs w:val="22"/>
              </w:rPr>
              <w:t>1,816,355</w:t>
            </w:r>
          </w:p>
        </w:tc>
        <w:tc>
          <w:tcPr>
            <w:tcW w:w="1820" w:type="dxa"/>
            <w:tcBorders>
              <w:top w:val="nil"/>
              <w:left w:val="nil"/>
              <w:bottom w:val="single" w:sz="4" w:space="0" w:color="auto"/>
              <w:right w:val="single" w:sz="4" w:space="0" w:color="auto"/>
            </w:tcBorders>
            <w:noWrap/>
            <w:vAlign w:val="bottom"/>
            <w:hideMark/>
          </w:tcPr>
          <w:p w:rsidR="003C3442" w:rsidRPr="005C007F" w14:paraId="171A272B" w14:textId="77777777">
            <w:pPr>
              <w:jc w:val="right"/>
              <w:rPr>
                <w:kern w:val="0"/>
                <w:szCs w:val="22"/>
              </w:rPr>
            </w:pPr>
            <w:r w:rsidRPr="005C007F">
              <w:rPr>
                <w:kern w:val="0"/>
                <w:szCs w:val="22"/>
              </w:rPr>
              <w:t>1,811,602</w:t>
            </w:r>
          </w:p>
        </w:tc>
        <w:tc>
          <w:tcPr>
            <w:tcW w:w="1820" w:type="dxa"/>
            <w:tcBorders>
              <w:top w:val="nil"/>
              <w:left w:val="nil"/>
              <w:bottom w:val="single" w:sz="4" w:space="0" w:color="auto"/>
              <w:right w:val="single" w:sz="4" w:space="0" w:color="auto"/>
            </w:tcBorders>
            <w:noWrap/>
            <w:vAlign w:val="bottom"/>
            <w:hideMark/>
          </w:tcPr>
          <w:p w:rsidR="003C3442" w:rsidRPr="005C007F" w14:paraId="615D5CE8" w14:textId="77777777">
            <w:pPr>
              <w:rPr>
                <w:kern w:val="0"/>
                <w:szCs w:val="22"/>
              </w:rPr>
            </w:pPr>
            <w:r w:rsidRPr="005C007F">
              <w:rPr>
                <w:kern w:val="0"/>
                <w:szCs w:val="22"/>
              </w:rPr>
              <w:t xml:space="preserve"> $               12,603 </w:t>
            </w:r>
          </w:p>
        </w:tc>
      </w:tr>
      <w:tr w14:paraId="534AD82D"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4EAA0CF" w14:textId="77777777">
            <w:pPr>
              <w:jc w:val="right"/>
              <w:rPr>
                <w:kern w:val="0"/>
                <w:szCs w:val="22"/>
              </w:rPr>
            </w:pPr>
            <w:r w:rsidRPr="005C007F">
              <w:rPr>
                <w:kern w:val="0"/>
                <w:szCs w:val="22"/>
              </w:rPr>
              <w:t>30826</w:t>
            </w:r>
          </w:p>
        </w:tc>
        <w:tc>
          <w:tcPr>
            <w:tcW w:w="1820" w:type="dxa"/>
            <w:tcBorders>
              <w:top w:val="nil"/>
              <w:left w:val="nil"/>
              <w:bottom w:val="single" w:sz="4" w:space="0" w:color="auto"/>
              <w:right w:val="single" w:sz="4" w:space="0" w:color="auto"/>
            </w:tcBorders>
            <w:noWrap/>
            <w:vAlign w:val="bottom"/>
            <w:hideMark/>
          </w:tcPr>
          <w:p w:rsidR="003C3442" w:rsidRPr="005C007F" w14:paraId="0827E6C4" w14:textId="77777777">
            <w:pPr>
              <w:rPr>
                <w:kern w:val="0"/>
                <w:szCs w:val="22"/>
              </w:rPr>
            </w:pPr>
            <w:r w:rsidRPr="005C007F">
              <w:rPr>
                <w:kern w:val="0"/>
                <w:szCs w:val="22"/>
              </w:rPr>
              <w:t>WBTV</w:t>
            </w:r>
          </w:p>
        </w:tc>
        <w:tc>
          <w:tcPr>
            <w:tcW w:w="1820" w:type="dxa"/>
            <w:tcBorders>
              <w:top w:val="nil"/>
              <w:left w:val="nil"/>
              <w:bottom w:val="single" w:sz="4" w:space="0" w:color="auto"/>
              <w:right w:val="single" w:sz="4" w:space="0" w:color="auto"/>
            </w:tcBorders>
            <w:noWrap/>
            <w:vAlign w:val="bottom"/>
            <w:hideMark/>
          </w:tcPr>
          <w:p w:rsidR="003C3442" w:rsidRPr="005C007F" w14:paraId="7DCC9E34" w14:textId="77777777">
            <w:pPr>
              <w:jc w:val="right"/>
              <w:rPr>
                <w:kern w:val="0"/>
                <w:szCs w:val="22"/>
              </w:rPr>
            </w:pPr>
            <w:r w:rsidRPr="005C007F">
              <w:rPr>
                <w:kern w:val="0"/>
                <w:szCs w:val="22"/>
              </w:rPr>
              <w:t>4,973,067</w:t>
            </w:r>
          </w:p>
        </w:tc>
        <w:tc>
          <w:tcPr>
            <w:tcW w:w="1820" w:type="dxa"/>
            <w:tcBorders>
              <w:top w:val="nil"/>
              <w:left w:val="nil"/>
              <w:bottom w:val="single" w:sz="4" w:space="0" w:color="auto"/>
              <w:right w:val="single" w:sz="4" w:space="0" w:color="auto"/>
            </w:tcBorders>
            <w:noWrap/>
            <w:vAlign w:val="bottom"/>
            <w:hideMark/>
          </w:tcPr>
          <w:p w:rsidR="003C3442" w:rsidRPr="005C007F" w14:paraId="2DDE2927" w14:textId="77777777">
            <w:pPr>
              <w:jc w:val="right"/>
              <w:rPr>
                <w:kern w:val="0"/>
                <w:szCs w:val="22"/>
              </w:rPr>
            </w:pPr>
            <w:r w:rsidRPr="005C007F">
              <w:rPr>
                <w:kern w:val="0"/>
                <w:szCs w:val="22"/>
              </w:rPr>
              <w:t>4,828,412</w:t>
            </w:r>
          </w:p>
        </w:tc>
        <w:tc>
          <w:tcPr>
            <w:tcW w:w="1820" w:type="dxa"/>
            <w:tcBorders>
              <w:top w:val="nil"/>
              <w:left w:val="nil"/>
              <w:bottom w:val="single" w:sz="4" w:space="0" w:color="auto"/>
              <w:right w:val="single" w:sz="4" w:space="0" w:color="auto"/>
            </w:tcBorders>
            <w:noWrap/>
            <w:vAlign w:val="bottom"/>
            <w:hideMark/>
          </w:tcPr>
          <w:p w:rsidR="003C3442" w:rsidRPr="005C007F" w14:paraId="3EDD852D" w14:textId="77777777">
            <w:pPr>
              <w:rPr>
                <w:kern w:val="0"/>
                <w:szCs w:val="22"/>
              </w:rPr>
            </w:pPr>
            <w:r w:rsidRPr="005C007F">
              <w:rPr>
                <w:kern w:val="0"/>
                <w:szCs w:val="22"/>
              </w:rPr>
              <w:t xml:space="preserve"> $               33,591 </w:t>
            </w:r>
          </w:p>
        </w:tc>
      </w:tr>
      <w:tr w14:paraId="74BD2247"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9542577" w14:textId="77777777">
            <w:pPr>
              <w:jc w:val="right"/>
              <w:rPr>
                <w:kern w:val="0"/>
                <w:szCs w:val="22"/>
              </w:rPr>
            </w:pPr>
            <w:r w:rsidRPr="005C007F">
              <w:rPr>
                <w:kern w:val="0"/>
                <w:szCs w:val="22"/>
              </w:rPr>
              <w:t>66407</w:t>
            </w:r>
          </w:p>
        </w:tc>
        <w:tc>
          <w:tcPr>
            <w:tcW w:w="1820" w:type="dxa"/>
            <w:tcBorders>
              <w:top w:val="nil"/>
              <w:left w:val="nil"/>
              <w:bottom w:val="single" w:sz="4" w:space="0" w:color="auto"/>
              <w:right w:val="single" w:sz="4" w:space="0" w:color="auto"/>
            </w:tcBorders>
            <w:noWrap/>
            <w:vAlign w:val="bottom"/>
            <w:hideMark/>
          </w:tcPr>
          <w:p w:rsidR="003C3442" w:rsidRPr="005C007F" w14:paraId="2C2E2E62" w14:textId="77777777">
            <w:pPr>
              <w:rPr>
                <w:kern w:val="0"/>
                <w:szCs w:val="22"/>
              </w:rPr>
            </w:pPr>
            <w:r w:rsidRPr="005C007F">
              <w:rPr>
                <w:kern w:val="0"/>
                <w:szCs w:val="22"/>
              </w:rPr>
              <w:t>WBTW</w:t>
            </w:r>
          </w:p>
        </w:tc>
        <w:tc>
          <w:tcPr>
            <w:tcW w:w="1820" w:type="dxa"/>
            <w:tcBorders>
              <w:top w:val="nil"/>
              <w:left w:val="nil"/>
              <w:bottom w:val="single" w:sz="4" w:space="0" w:color="auto"/>
              <w:right w:val="single" w:sz="4" w:space="0" w:color="auto"/>
            </w:tcBorders>
            <w:noWrap/>
            <w:vAlign w:val="bottom"/>
            <w:hideMark/>
          </w:tcPr>
          <w:p w:rsidR="003C3442" w:rsidRPr="005C007F" w14:paraId="02B62BAA" w14:textId="77777777">
            <w:pPr>
              <w:jc w:val="right"/>
              <w:rPr>
                <w:kern w:val="0"/>
                <w:szCs w:val="22"/>
              </w:rPr>
            </w:pPr>
            <w:r w:rsidRPr="005C007F">
              <w:rPr>
                <w:kern w:val="0"/>
                <w:szCs w:val="22"/>
              </w:rPr>
              <w:t>2,060,897</w:t>
            </w:r>
          </w:p>
        </w:tc>
        <w:tc>
          <w:tcPr>
            <w:tcW w:w="1820" w:type="dxa"/>
            <w:tcBorders>
              <w:top w:val="nil"/>
              <w:left w:val="nil"/>
              <w:bottom w:val="single" w:sz="4" w:space="0" w:color="auto"/>
              <w:right w:val="single" w:sz="4" w:space="0" w:color="auto"/>
            </w:tcBorders>
            <w:noWrap/>
            <w:vAlign w:val="bottom"/>
            <w:hideMark/>
          </w:tcPr>
          <w:p w:rsidR="003C3442" w:rsidRPr="005C007F" w14:paraId="21B5C5DE" w14:textId="77777777">
            <w:pPr>
              <w:jc w:val="right"/>
              <w:rPr>
                <w:kern w:val="0"/>
                <w:szCs w:val="22"/>
              </w:rPr>
            </w:pPr>
            <w:r w:rsidRPr="005C007F">
              <w:rPr>
                <w:kern w:val="0"/>
                <w:szCs w:val="22"/>
              </w:rPr>
              <w:t>2,044,444</w:t>
            </w:r>
          </w:p>
        </w:tc>
        <w:tc>
          <w:tcPr>
            <w:tcW w:w="1820" w:type="dxa"/>
            <w:tcBorders>
              <w:top w:val="nil"/>
              <w:left w:val="nil"/>
              <w:bottom w:val="single" w:sz="4" w:space="0" w:color="auto"/>
              <w:right w:val="single" w:sz="4" w:space="0" w:color="auto"/>
            </w:tcBorders>
            <w:noWrap/>
            <w:vAlign w:val="bottom"/>
            <w:hideMark/>
          </w:tcPr>
          <w:p w:rsidR="003C3442" w:rsidRPr="005C007F" w14:paraId="55749676" w14:textId="77777777">
            <w:pPr>
              <w:rPr>
                <w:kern w:val="0"/>
                <w:szCs w:val="22"/>
              </w:rPr>
            </w:pPr>
            <w:r w:rsidRPr="005C007F">
              <w:rPr>
                <w:kern w:val="0"/>
                <w:szCs w:val="22"/>
              </w:rPr>
              <w:t xml:space="preserve"> $               14,223 </w:t>
            </w:r>
          </w:p>
        </w:tc>
      </w:tr>
      <w:tr w14:paraId="5ADAA780"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6D8EFD6" w14:textId="77777777">
            <w:pPr>
              <w:jc w:val="right"/>
              <w:rPr>
                <w:kern w:val="0"/>
                <w:szCs w:val="22"/>
              </w:rPr>
            </w:pPr>
            <w:r w:rsidRPr="005C007F">
              <w:rPr>
                <w:kern w:val="0"/>
                <w:szCs w:val="22"/>
              </w:rPr>
              <w:t>16363</w:t>
            </w:r>
          </w:p>
        </w:tc>
        <w:tc>
          <w:tcPr>
            <w:tcW w:w="1820" w:type="dxa"/>
            <w:tcBorders>
              <w:top w:val="nil"/>
              <w:left w:val="nil"/>
              <w:bottom w:val="single" w:sz="4" w:space="0" w:color="auto"/>
              <w:right w:val="single" w:sz="4" w:space="0" w:color="auto"/>
            </w:tcBorders>
            <w:noWrap/>
            <w:vAlign w:val="bottom"/>
            <w:hideMark/>
          </w:tcPr>
          <w:p w:rsidR="003C3442" w:rsidRPr="005C007F" w14:paraId="1B75A9E7" w14:textId="77777777">
            <w:pPr>
              <w:rPr>
                <w:kern w:val="0"/>
                <w:szCs w:val="22"/>
              </w:rPr>
            </w:pPr>
            <w:r w:rsidRPr="005C007F">
              <w:rPr>
                <w:kern w:val="0"/>
                <w:szCs w:val="22"/>
              </w:rPr>
              <w:t>WBUI</w:t>
            </w:r>
          </w:p>
        </w:tc>
        <w:tc>
          <w:tcPr>
            <w:tcW w:w="1820" w:type="dxa"/>
            <w:tcBorders>
              <w:top w:val="nil"/>
              <w:left w:val="nil"/>
              <w:bottom w:val="single" w:sz="4" w:space="0" w:color="auto"/>
              <w:right w:val="single" w:sz="4" w:space="0" w:color="auto"/>
            </w:tcBorders>
            <w:noWrap/>
            <w:vAlign w:val="bottom"/>
            <w:hideMark/>
          </w:tcPr>
          <w:p w:rsidR="003C3442" w:rsidRPr="005C007F" w14:paraId="0C03CF80" w14:textId="77777777">
            <w:pPr>
              <w:jc w:val="right"/>
              <w:rPr>
                <w:kern w:val="0"/>
                <w:szCs w:val="22"/>
              </w:rPr>
            </w:pPr>
            <w:r w:rsidRPr="005C007F">
              <w:rPr>
                <w:kern w:val="0"/>
                <w:szCs w:val="22"/>
              </w:rPr>
              <w:t>964,071</w:t>
            </w:r>
          </w:p>
        </w:tc>
        <w:tc>
          <w:tcPr>
            <w:tcW w:w="1820" w:type="dxa"/>
            <w:tcBorders>
              <w:top w:val="nil"/>
              <w:left w:val="nil"/>
              <w:bottom w:val="single" w:sz="4" w:space="0" w:color="auto"/>
              <w:right w:val="single" w:sz="4" w:space="0" w:color="auto"/>
            </w:tcBorders>
            <w:noWrap/>
            <w:vAlign w:val="bottom"/>
            <w:hideMark/>
          </w:tcPr>
          <w:p w:rsidR="003C3442" w:rsidRPr="005C007F" w14:paraId="093C070B" w14:textId="77777777">
            <w:pPr>
              <w:jc w:val="right"/>
              <w:rPr>
                <w:kern w:val="0"/>
                <w:szCs w:val="22"/>
              </w:rPr>
            </w:pPr>
            <w:r w:rsidRPr="005C007F">
              <w:rPr>
                <w:kern w:val="0"/>
                <w:szCs w:val="22"/>
              </w:rPr>
              <w:t>964,061</w:t>
            </w:r>
          </w:p>
        </w:tc>
        <w:tc>
          <w:tcPr>
            <w:tcW w:w="1820" w:type="dxa"/>
            <w:tcBorders>
              <w:top w:val="nil"/>
              <w:left w:val="nil"/>
              <w:bottom w:val="single" w:sz="4" w:space="0" w:color="auto"/>
              <w:right w:val="single" w:sz="4" w:space="0" w:color="auto"/>
            </w:tcBorders>
            <w:noWrap/>
            <w:vAlign w:val="bottom"/>
            <w:hideMark/>
          </w:tcPr>
          <w:p w:rsidR="003C3442" w:rsidRPr="005C007F" w14:paraId="5EE6E48C" w14:textId="77777777">
            <w:pPr>
              <w:rPr>
                <w:kern w:val="0"/>
                <w:szCs w:val="22"/>
              </w:rPr>
            </w:pPr>
            <w:r w:rsidRPr="005C007F">
              <w:rPr>
                <w:kern w:val="0"/>
                <w:szCs w:val="22"/>
              </w:rPr>
              <w:t xml:space="preserve"> $                 6,707 </w:t>
            </w:r>
          </w:p>
        </w:tc>
      </w:tr>
      <w:tr w14:paraId="4BF1EF41"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158AEC6" w14:textId="77777777">
            <w:pPr>
              <w:jc w:val="right"/>
              <w:rPr>
                <w:kern w:val="0"/>
                <w:szCs w:val="22"/>
              </w:rPr>
            </w:pPr>
            <w:r w:rsidRPr="005C007F">
              <w:rPr>
                <w:kern w:val="0"/>
                <w:szCs w:val="22"/>
              </w:rPr>
              <w:t>59281</w:t>
            </w:r>
          </w:p>
        </w:tc>
        <w:tc>
          <w:tcPr>
            <w:tcW w:w="1820" w:type="dxa"/>
            <w:tcBorders>
              <w:top w:val="nil"/>
              <w:left w:val="nil"/>
              <w:bottom w:val="single" w:sz="4" w:space="0" w:color="auto"/>
              <w:right w:val="single" w:sz="4" w:space="0" w:color="auto"/>
            </w:tcBorders>
            <w:noWrap/>
            <w:vAlign w:val="bottom"/>
            <w:hideMark/>
          </w:tcPr>
          <w:p w:rsidR="003C3442" w:rsidRPr="005C007F" w14:paraId="12358A2B" w14:textId="77777777">
            <w:pPr>
              <w:rPr>
                <w:kern w:val="0"/>
                <w:szCs w:val="22"/>
              </w:rPr>
            </w:pPr>
            <w:r w:rsidRPr="005C007F">
              <w:rPr>
                <w:kern w:val="0"/>
                <w:szCs w:val="22"/>
              </w:rPr>
              <w:t>WBUP</w:t>
            </w:r>
          </w:p>
        </w:tc>
        <w:tc>
          <w:tcPr>
            <w:tcW w:w="1820" w:type="dxa"/>
            <w:tcBorders>
              <w:top w:val="nil"/>
              <w:left w:val="nil"/>
              <w:bottom w:val="single" w:sz="4" w:space="0" w:color="auto"/>
              <w:right w:val="single" w:sz="4" w:space="0" w:color="auto"/>
            </w:tcBorders>
            <w:noWrap/>
            <w:vAlign w:val="bottom"/>
            <w:hideMark/>
          </w:tcPr>
          <w:p w:rsidR="003C3442" w:rsidRPr="005C007F" w14:paraId="2B025BDB" w14:textId="77777777">
            <w:pPr>
              <w:jc w:val="right"/>
              <w:rPr>
                <w:kern w:val="0"/>
                <w:szCs w:val="22"/>
              </w:rPr>
            </w:pPr>
            <w:r w:rsidRPr="005C007F">
              <w:rPr>
                <w:kern w:val="0"/>
                <w:szCs w:val="22"/>
              </w:rPr>
              <w:t>124,208</w:t>
            </w:r>
          </w:p>
        </w:tc>
        <w:tc>
          <w:tcPr>
            <w:tcW w:w="1820" w:type="dxa"/>
            <w:tcBorders>
              <w:top w:val="nil"/>
              <w:left w:val="nil"/>
              <w:bottom w:val="single" w:sz="4" w:space="0" w:color="auto"/>
              <w:right w:val="single" w:sz="4" w:space="0" w:color="auto"/>
            </w:tcBorders>
            <w:noWrap/>
            <w:vAlign w:val="bottom"/>
            <w:hideMark/>
          </w:tcPr>
          <w:p w:rsidR="003C3442" w:rsidRPr="005C007F" w14:paraId="148A97EF" w14:textId="77777777">
            <w:pPr>
              <w:jc w:val="right"/>
              <w:rPr>
                <w:kern w:val="0"/>
                <w:szCs w:val="22"/>
              </w:rPr>
            </w:pPr>
            <w:r w:rsidRPr="005C007F">
              <w:rPr>
                <w:kern w:val="0"/>
                <w:szCs w:val="22"/>
              </w:rPr>
              <w:t>111,143</w:t>
            </w:r>
          </w:p>
        </w:tc>
        <w:tc>
          <w:tcPr>
            <w:tcW w:w="1820" w:type="dxa"/>
            <w:tcBorders>
              <w:top w:val="nil"/>
              <w:left w:val="nil"/>
              <w:bottom w:val="single" w:sz="4" w:space="0" w:color="auto"/>
              <w:right w:val="single" w:sz="4" w:space="0" w:color="auto"/>
            </w:tcBorders>
            <w:noWrap/>
            <w:vAlign w:val="bottom"/>
            <w:hideMark/>
          </w:tcPr>
          <w:p w:rsidR="003C3442" w:rsidRPr="005C007F" w14:paraId="23F36838" w14:textId="77777777">
            <w:pPr>
              <w:rPr>
                <w:kern w:val="0"/>
                <w:szCs w:val="22"/>
              </w:rPr>
            </w:pPr>
            <w:r w:rsidRPr="005C007F">
              <w:rPr>
                <w:kern w:val="0"/>
                <w:szCs w:val="22"/>
              </w:rPr>
              <w:t xml:space="preserve"> $                   773 </w:t>
            </w:r>
          </w:p>
        </w:tc>
      </w:tr>
      <w:tr w14:paraId="47192392"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B747253" w14:textId="77777777">
            <w:pPr>
              <w:jc w:val="right"/>
              <w:rPr>
                <w:kern w:val="0"/>
                <w:szCs w:val="22"/>
              </w:rPr>
            </w:pPr>
            <w:r w:rsidRPr="005C007F">
              <w:rPr>
                <w:kern w:val="0"/>
                <w:szCs w:val="22"/>
              </w:rPr>
              <w:t>60830</w:t>
            </w:r>
          </w:p>
        </w:tc>
        <w:tc>
          <w:tcPr>
            <w:tcW w:w="1820" w:type="dxa"/>
            <w:tcBorders>
              <w:top w:val="nil"/>
              <w:left w:val="nil"/>
              <w:bottom w:val="single" w:sz="4" w:space="0" w:color="auto"/>
              <w:right w:val="single" w:sz="4" w:space="0" w:color="auto"/>
            </w:tcBorders>
            <w:noWrap/>
            <w:vAlign w:val="bottom"/>
            <w:hideMark/>
          </w:tcPr>
          <w:p w:rsidR="003C3442" w:rsidRPr="005C007F" w14:paraId="5D52883B" w14:textId="77777777">
            <w:pPr>
              <w:rPr>
                <w:kern w:val="0"/>
                <w:szCs w:val="22"/>
              </w:rPr>
            </w:pPr>
            <w:r w:rsidRPr="005C007F">
              <w:rPr>
                <w:kern w:val="0"/>
                <w:szCs w:val="22"/>
              </w:rPr>
              <w:t>WBUY-TV</w:t>
            </w:r>
          </w:p>
        </w:tc>
        <w:tc>
          <w:tcPr>
            <w:tcW w:w="1820" w:type="dxa"/>
            <w:tcBorders>
              <w:top w:val="nil"/>
              <w:left w:val="nil"/>
              <w:bottom w:val="single" w:sz="4" w:space="0" w:color="auto"/>
              <w:right w:val="single" w:sz="4" w:space="0" w:color="auto"/>
            </w:tcBorders>
            <w:noWrap/>
            <w:vAlign w:val="bottom"/>
            <w:hideMark/>
          </w:tcPr>
          <w:p w:rsidR="003C3442" w:rsidRPr="005C007F" w14:paraId="42413479" w14:textId="77777777">
            <w:pPr>
              <w:jc w:val="right"/>
              <w:rPr>
                <w:kern w:val="0"/>
                <w:szCs w:val="22"/>
              </w:rPr>
            </w:pPr>
            <w:r w:rsidRPr="005C007F">
              <w:rPr>
                <w:kern w:val="0"/>
                <w:szCs w:val="22"/>
              </w:rPr>
              <w:t>1,568,306</w:t>
            </w:r>
          </w:p>
        </w:tc>
        <w:tc>
          <w:tcPr>
            <w:tcW w:w="1820" w:type="dxa"/>
            <w:tcBorders>
              <w:top w:val="nil"/>
              <w:left w:val="nil"/>
              <w:bottom w:val="single" w:sz="4" w:space="0" w:color="auto"/>
              <w:right w:val="single" w:sz="4" w:space="0" w:color="auto"/>
            </w:tcBorders>
            <w:noWrap/>
            <w:vAlign w:val="bottom"/>
            <w:hideMark/>
          </w:tcPr>
          <w:p w:rsidR="003C3442" w:rsidRPr="005C007F" w14:paraId="5A86D528" w14:textId="77777777">
            <w:pPr>
              <w:jc w:val="right"/>
              <w:rPr>
                <w:kern w:val="0"/>
                <w:szCs w:val="22"/>
              </w:rPr>
            </w:pPr>
            <w:r w:rsidRPr="005C007F">
              <w:rPr>
                <w:kern w:val="0"/>
                <w:szCs w:val="22"/>
              </w:rPr>
              <w:t>1,566,684</w:t>
            </w:r>
          </w:p>
        </w:tc>
        <w:tc>
          <w:tcPr>
            <w:tcW w:w="1820" w:type="dxa"/>
            <w:tcBorders>
              <w:top w:val="nil"/>
              <w:left w:val="nil"/>
              <w:bottom w:val="single" w:sz="4" w:space="0" w:color="auto"/>
              <w:right w:val="single" w:sz="4" w:space="0" w:color="auto"/>
            </w:tcBorders>
            <w:noWrap/>
            <w:vAlign w:val="bottom"/>
            <w:hideMark/>
          </w:tcPr>
          <w:p w:rsidR="003C3442" w:rsidRPr="005C007F" w14:paraId="01AC3926" w14:textId="77777777">
            <w:pPr>
              <w:rPr>
                <w:kern w:val="0"/>
                <w:szCs w:val="22"/>
              </w:rPr>
            </w:pPr>
            <w:r w:rsidRPr="005C007F">
              <w:rPr>
                <w:kern w:val="0"/>
                <w:szCs w:val="22"/>
              </w:rPr>
              <w:t xml:space="preserve"> $               10,899 </w:t>
            </w:r>
          </w:p>
        </w:tc>
      </w:tr>
      <w:tr w14:paraId="1AFE3275"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A767DCC" w14:textId="77777777">
            <w:pPr>
              <w:jc w:val="right"/>
              <w:rPr>
                <w:kern w:val="0"/>
                <w:szCs w:val="22"/>
              </w:rPr>
            </w:pPr>
            <w:r w:rsidRPr="005C007F">
              <w:rPr>
                <w:kern w:val="0"/>
                <w:szCs w:val="22"/>
              </w:rPr>
              <w:t>72971</w:t>
            </w:r>
          </w:p>
        </w:tc>
        <w:tc>
          <w:tcPr>
            <w:tcW w:w="1820" w:type="dxa"/>
            <w:tcBorders>
              <w:top w:val="nil"/>
              <w:left w:val="nil"/>
              <w:bottom w:val="single" w:sz="4" w:space="0" w:color="auto"/>
              <w:right w:val="single" w:sz="4" w:space="0" w:color="auto"/>
            </w:tcBorders>
            <w:noWrap/>
            <w:vAlign w:val="bottom"/>
            <w:hideMark/>
          </w:tcPr>
          <w:p w:rsidR="003C3442" w:rsidRPr="005C007F" w14:paraId="1EC4B8DA" w14:textId="77777777">
            <w:pPr>
              <w:rPr>
                <w:kern w:val="0"/>
                <w:szCs w:val="22"/>
              </w:rPr>
            </w:pPr>
            <w:r w:rsidRPr="005C007F">
              <w:rPr>
                <w:kern w:val="0"/>
                <w:szCs w:val="22"/>
              </w:rPr>
              <w:t>WBXX-TV</w:t>
            </w:r>
          </w:p>
        </w:tc>
        <w:tc>
          <w:tcPr>
            <w:tcW w:w="1820" w:type="dxa"/>
            <w:tcBorders>
              <w:top w:val="nil"/>
              <w:left w:val="nil"/>
              <w:bottom w:val="single" w:sz="4" w:space="0" w:color="auto"/>
              <w:right w:val="single" w:sz="4" w:space="0" w:color="auto"/>
            </w:tcBorders>
            <w:noWrap/>
            <w:vAlign w:val="bottom"/>
            <w:hideMark/>
          </w:tcPr>
          <w:p w:rsidR="003C3442" w:rsidRPr="005C007F" w14:paraId="7BF45071" w14:textId="77777777">
            <w:pPr>
              <w:jc w:val="right"/>
              <w:rPr>
                <w:kern w:val="0"/>
                <w:szCs w:val="22"/>
              </w:rPr>
            </w:pPr>
            <w:r w:rsidRPr="005C007F">
              <w:rPr>
                <w:kern w:val="0"/>
                <w:szCs w:val="22"/>
              </w:rPr>
              <w:t>2,270,940</w:t>
            </w:r>
          </w:p>
        </w:tc>
        <w:tc>
          <w:tcPr>
            <w:tcW w:w="1820" w:type="dxa"/>
            <w:tcBorders>
              <w:top w:val="nil"/>
              <w:left w:val="nil"/>
              <w:bottom w:val="single" w:sz="4" w:space="0" w:color="auto"/>
              <w:right w:val="single" w:sz="4" w:space="0" w:color="auto"/>
            </w:tcBorders>
            <w:noWrap/>
            <w:vAlign w:val="bottom"/>
            <w:hideMark/>
          </w:tcPr>
          <w:p w:rsidR="003C3442" w:rsidRPr="005C007F" w14:paraId="66BF09AB" w14:textId="77777777">
            <w:pPr>
              <w:jc w:val="right"/>
              <w:rPr>
                <w:kern w:val="0"/>
                <w:szCs w:val="22"/>
              </w:rPr>
            </w:pPr>
            <w:r w:rsidRPr="005C007F">
              <w:rPr>
                <w:kern w:val="0"/>
                <w:szCs w:val="22"/>
              </w:rPr>
              <w:t>2,098,066</w:t>
            </w:r>
          </w:p>
        </w:tc>
        <w:tc>
          <w:tcPr>
            <w:tcW w:w="1820" w:type="dxa"/>
            <w:tcBorders>
              <w:top w:val="nil"/>
              <w:left w:val="nil"/>
              <w:bottom w:val="single" w:sz="4" w:space="0" w:color="auto"/>
              <w:right w:val="single" w:sz="4" w:space="0" w:color="auto"/>
            </w:tcBorders>
            <w:noWrap/>
            <w:vAlign w:val="bottom"/>
            <w:hideMark/>
          </w:tcPr>
          <w:p w:rsidR="003C3442" w:rsidRPr="005C007F" w14:paraId="49E2C075" w14:textId="77777777">
            <w:pPr>
              <w:rPr>
                <w:kern w:val="0"/>
                <w:szCs w:val="22"/>
              </w:rPr>
            </w:pPr>
            <w:r w:rsidRPr="005C007F">
              <w:rPr>
                <w:kern w:val="0"/>
                <w:szCs w:val="22"/>
              </w:rPr>
              <w:t xml:space="preserve"> $               14,596 </w:t>
            </w:r>
          </w:p>
        </w:tc>
      </w:tr>
      <w:tr w14:paraId="20B1440D"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4E25FD6" w14:textId="77777777">
            <w:pPr>
              <w:jc w:val="right"/>
              <w:rPr>
                <w:kern w:val="0"/>
                <w:szCs w:val="22"/>
              </w:rPr>
            </w:pPr>
            <w:r w:rsidRPr="005C007F">
              <w:rPr>
                <w:kern w:val="0"/>
                <w:szCs w:val="22"/>
              </w:rPr>
              <w:t>25456</w:t>
            </w:r>
          </w:p>
        </w:tc>
        <w:tc>
          <w:tcPr>
            <w:tcW w:w="1820" w:type="dxa"/>
            <w:tcBorders>
              <w:top w:val="nil"/>
              <w:left w:val="nil"/>
              <w:bottom w:val="single" w:sz="4" w:space="0" w:color="auto"/>
              <w:right w:val="single" w:sz="4" w:space="0" w:color="auto"/>
            </w:tcBorders>
            <w:noWrap/>
            <w:vAlign w:val="bottom"/>
            <w:hideMark/>
          </w:tcPr>
          <w:p w:rsidR="003C3442" w:rsidRPr="005C007F" w14:paraId="1B836A76" w14:textId="77777777">
            <w:pPr>
              <w:rPr>
                <w:kern w:val="0"/>
                <w:szCs w:val="22"/>
              </w:rPr>
            </w:pPr>
            <w:r w:rsidRPr="005C007F">
              <w:rPr>
                <w:kern w:val="0"/>
                <w:szCs w:val="22"/>
              </w:rPr>
              <w:t>WBZ-TV</w:t>
            </w:r>
          </w:p>
        </w:tc>
        <w:tc>
          <w:tcPr>
            <w:tcW w:w="1820" w:type="dxa"/>
            <w:tcBorders>
              <w:top w:val="nil"/>
              <w:left w:val="nil"/>
              <w:bottom w:val="single" w:sz="4" w:space="0" w:color="auto"/>
              <w:right w:val="single" w:sz="4" w:space="0" w:color="auto"/>
            </w:tcBorders>
            <w:noWrap/>
            <w:vAlign w:val="bottom"/>
            <w:hideMark/>
          </w:tcPr>
          <w:p w:rsidR="003C3442" w:rsidRPr="005C007F" w14:paraId="1B9802EB" w14:textId="77777777">
            <w:pPr>
              <w:jc w:val="right"/>
              <w:rPr>
                <w:kern w:val="0"/>
                <w:szCs w:val="22"/>
              </w:rPr>
            </w:pPr>
            <w:r w:rsidRPr="005C007F">
              <w:rPr>
                <w:kern w:val="0"/>
                <w:szCs w:val="22"/>
              </w:rPr>
              <w:t>8,524,410</w:t>
            </w:r>
          </w:p>
        </w:tc>
        <w:tc>
          <w:tcPr>
            <w:tcW w:w="1820" w:type="dxa"/>
            <w:tcBorders>
              <w:top w:val="nil"/>
              <w:left w:val="nil"/>
              <w:bottom w:val="single" w:sz="4" w:space="0" w:color="auto"/>
              <w:right w:val="single" w:sz="4" w:space="0" w:color="auto"/>
            </w:tcBorders>
            <w:noWrap/>
            <w:vAlign w:val="bottom"/>
            <w:hideMark/>
          </w:tcPr>
          <w:p w:rsidR="003C3442" w:rsidRPr="005C007F" w14:paraId="31B4A0E0" w14:textId="77777777">
            <w:pPr>
              <w:jc w:val="right"/>
              <w:rPr>
                <w:kern w:val="0"/>
                <w:szCs w:val="22"/>
              </w:rPr>
            </w:pPr>
            <w:r w:rsidRPr="005C007F">
              <w:rPr>
                <w:kern w:val="0"/>
                <w:szCs w:val="22"/>
              </w:rPr>
              <w:t>8,283,402</w:t>
            </w:r>
          </w:p>
        </w:tc>
        <w:tc>
          <w:tcPr>
            <w:tcW w:w="1820" w:type="dxa"/>
            <w:tcBorders>
              <w:top w:val="nil"/>
              <w:left w:val="nil"/>
              <w:bottom w:val="single" w:sz="4" w:space="0" w:color="auto"/>
              <w:right w:val="single" w:sz="4" w:space="0" w:color="auto"/>
            </w:tcBorders>
            <w:noWrap/>
            <w:vAlign w:val="bottom"/>
            <w:hideMark/>
          </w:tcPr>
          <w:p w:rsidR="003C3442" w:rsidRPr="005C007F" w14:paraId="798C915B" w14:textId="77777777">
            <w:pPr>
              <w:rPr>
                <w:kern w:val="0"/>
                <w:szCs w:val="22"/>
              </w:rPr>
            </w:pPr>
            <w:r w:rsidRPr="005C007F">
              <w:rPr>
                <w:kern w:val="0"/>
                <w:szCs w:val="22"/>
              </w:rPr>
              <w:t xml:space="preserve"> $               57,628 </w:t>
            </w:r>
          </w:p>
        </w:tc>
      </w:tr>
      <w:tr w14:paraId="26F2F59D"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B8C6117" w14:textId="77777777">
            <w:pPr>
              <w:jc w:val="right"/>
              <w:rPr>
                <w:kern w:val="0"/>
                <w:szCs w:val="22"/>
              </w:rPr>
            </w:pPr>
            <w:r w:rsidRPr="005C007F">
              <w:rPr>
                <w:kern w:val="0"/>
                <w:szCs w:val="22"/>
              </w:rPr>
              <w:t>63153</w:t>
            </w:r>
          </w:p>
        </w:tc>
        <w:tc>
          <w:tcPr>
            <w:tcW w:w="1820" w:type="dxa"/>
            <w:tcBorders>
              <w:top w:val="nil"/>
              <w:left w:val="nil"/>
              <w:bottom w:val="single" w:sz="4" w:space="0" w:color="auto"/>
              <w:right w:val="single" w:sz="4" w:space="0" w:color="auto"/>
            </w:tcBorders>
            <w:noWrap/>
            <w:vAlign w:val="bottom"/>
            <w:hideMark/>
          </w:tcPr>
          <w:p w:rsidR="003C3442" w:rsidRPr="005C007F" w14:paraId="63759C4D" w14:textId="77777777">
            <w:pPr>
              <w:rPr>
                <w:kern w:val="0"/>
                <w:szCs w:val="22"/>
              </w:rPr>
            </w:pPr>
            <w:r w:rsidRPr="005C007F">
              <w:rPr>
                <w:kern w:val="0"/>
                <w:szCs w:val="22"/>
              </w:rPr>
              <w:t>WCAU</w:t>
            </w:r>
          </w:p>
        </w:tc>
        <w:tc>
          <w:tcPr>
            <w:tcW w:w="1820" w:type="dxa"/>
            <w:tcBorders>
              <w:top w:val="nil"/>
              <w:left w:val="nil"/>
              <w:bottom w:val="single" w:sz="4" w:space="0" w:color="auto"/>
              <w:right w:val="single" w:sz="4" w:space="0" w:color="auto"/>
            </w:tcBorders>
            <w:noWrap/>
            <w:vAlign w:val="bottom"/>
            <w:hideMark/>
          </w:tcPr>
          <w:p w:rsidR="003C3442" w:rsidRPr="005C007F" w14:paraId="31FA13DC" w14:textId="77777777">
            <w:pPr>
              <w:jc w:val="right"/>
              <w:rPr>
                <w:kern w:val="0"/>
                <w:szCs w:val="22"/>
              </w:rPr>
            </w:pPr>
            <w:r w:rsidRPr="005C007F">
              <w:rPr>
                <w:kern w:val="0"/>
                <w:szCs w:val="22"/>
              </w:rPr>
              <w:t>11,821,594</w:t>
            </w:r>
          </w:p>
        </w:tc>
        <w:tc>
          <w:tcPr>
            <w:tcW w:w="1820" w:type="dxa"/>
            <w:tcBorders>
              <w:top w:val="nil"/>
              <w:left w:val="nil"/>
              <w:bottom w:val="single" w:sz="4" w:space="0" w:color="auto"/>
              <w:right w:val="single" w:sz="4" w:space="0" w:color="auto"/>
            </w:tcBorders>
            <w:noWrap/>
            <w:vAlign w:val="bottom"/>
            <w:hideMark/>
          </w:tcPr>
          <w:p w:rsidR="003C3442" w:rsidRPr="005C007F" w14:paraId="61D8A940" w14:textId="77777777">
            <w:pPr>
              <w:jc w:val="right"/>
              <w:rPr>
                <w:kern w:val="0"/>
                <w:szCs w:val="22"/>
              </w:rPr>
            </w:pPr>
            <w:r w:rsidRPr="005C007F">
              <w:rPr>
                <w:kern w:val="0"/>
                <w:szCs w:val="22"/>
              </w:rPr>
              <w:t>11,646,436</w:t>
            </w:r>
          </w:p>
        </w:tc>
        <w:tc>
          <w:tcPr>
            <w:tcW w:w="1820" w:type="dxa"/>
            <w:tcBorders>
              <w:top w:val="nil"/>
              <w:left w:val="nil"/>
              <w:bottom w:val="single" w:sz="4" w:space="0" w:color="auto"/>
              <w:right w:val="single" w:sz="4" w:space="0" w:color="auto"/>
            </w:tcBorders>
            <w:noWrap/>
            <w:vAlign w:val="bottom"/>
            <w:hideMark/>
          </w:tcPr>
          <w:p w:rsidR="003C3442" w:rsidRPr="005C007F" w14:paraId="4FE1DD48" w14:textId="77777777">
            <w:pPr>
              <w:rPr>
                <w:kern w:val="0"/>
                <w:szCs w:val="22"/>
              </w:rPr>
            </w:pPr>
            <w:r w:rsidRPr="005C007F">
              <w:rPr>
                <w:kern w:val="0"/>
                <w:szCs w:val="22"/>
              </w:rPr>
              <w:t xml:space="preserve"> $               81,024 </w:t>
            </w:r>
          </w:p>
        </w:tc>
      </w:tr>
      <w:tr w14:paraId="78E8AEE8"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1C5556F" w14:textId="77777777">
            <w:pPr>
              <w:jc w:val="right"/>
              <w:rPr>
                <w:kern w:val="0"/>
                <w:szCs w:val="22"/>
              </w:rPr>
            </w:pPr>
            <w:r w:rsidRPr="005C007F">
              <w:rPr>
                <w:kern w:val="0"/>
                <w:szCs w:val="22"/>
              </w:rPr>
              <w:t>363</w:t>
            </w:r>
          </w:p>
        </w:tc>
        <w:tc>
          <w:tcPr>
            <w:tcW w:w="1820" w:type="dxa"/>
            <w:tcBorders>
              <w:top w:val="nil"/>
              <w:left w:val="nil"/>
              <w:bottom w:val="single" w:sz="4" w:space="0" w:color="auto"/>
              <w:right w:val="single" w:sz="4" w:space="0" w:color="auto"/>
            </w:tcBorders>
            <w:noWrap/>
            <w:vAlign w:val="bottom"/>
            <w:hideMark/>
          </w:tcPr>
          <w:p w:rsidR="003C3442" w:rsidRPr="005C007F" w14:paraId="1A6B7584" w14:textId="77777777">
            <w:pPr>
              <w:rPr>
                <w:kern w:val="0"/>
                <w:szCs w:val="22"/>
              </w:rPr>
            </w:pPr>
            <w:r w:rsidRPr="005C007F">
              <w:rPr>
                <w:kern w:val="0"/>
                <w:szCs w:val="22"/>
              </w:rPr>
              <w:t>WCAV</w:t>
            </w:r>
          </w:p>
        </w:tc>
        <w:tc>
          <w:tcPr>
            <w:tcW w:w="1820" w:type="dxa"/>
            <w:tcBorders>
              <w:top w:val="nil"/>
              <w:left w:val="nil"/>
              <w:bottom w:val="single" w:sz="4" w:space="0" w:color="auto"/>
              <w:right w:val="single" w:sz="4" w:space="0" w:color="auto"/>
            </w:tcBorders>
            <w:noWrap/>
            <w:vAlign w:val="bottom"/>
            <w:hideMark/>
          </w:tcPr>
          <w:p w:rsidR="003C3442" w:rsidRPr="005C007F" w14:paraId="27881BE7" w14:textId="77777777">
            <w:pPr>
              <w:jc w:val="right"/>
              <w:rPr>
                <w:kern w:val="0"/>
                <w:szCs w:val="22"/>
              </w:rPr>
            </w:pPr>
            <w:r w:rsidRPr="005C007F">
              <w:rPr>
                <w:kern w:val="0"/>
                <w:szCs w:val="22"/>
              </w:rPr>
              <w:t>1,122,505</w:t>
            </w:r>
          </w:p>
        </w:tc>
        <w:tc>
          <w:tcPr>
            <w:tcW w:w="1820" w:type="dxa"/>
            <w:tcBorders>
              <w:top w:val="nil"/>
              <w:left w:val="nil"/>
              <w:bottom w:val="single" w:sz="4" w:space="0" w:color="auto"/>
              <w:right w:val="single" w:sz="4" w:space="0" w:color="auto"/>
            </w:tcBorders>
            <w:noWrap/>
            <w:vAlign w:val="bottom"/>
            <w:hideMark/>
          </w:tcPr>
          <w:p w:rsidR="003C3442" w:rsidRPr="005C007F" w14:paraId="2BA32351" w14:textId="77777777">
            <w:pPr>
              <w:jc w:val="right"/>
              <w:rPr>
                <w:kern w:val="0"/>
                <w:szCs w:val="22"/>
              </w:rPr>
            </w:pPr>
            <w:r w:rsidRPr="005C007F">
              <w:rPr>
                <w:kern w:val="0"/>
                <w:szCs w:val="22"/>
              </w:rPr>
              <w:t>960,525</w:t>
            </w:r>
          </w:p>
        </w:tc>
        <w:tc>
          <w:tcPr>
            <w:tcW w:w="1820" w:type="dxa"/>
            <w:tcBorders>
              <w:top w:val="nil"/>
              <w:left w:val="nil"/>
              <w:bottom w:val="single" w:sz="4" w:space="0" w:color="auto"/>
              <w:right w:val="single" w:sz="4" w:space="0" w:color="auto"/>
            </w:tcBorders>
            <w:noWrap/>
            <w:vAlign w:val="bottom"/>
            <w:hideMark/>
          </w:tcPr>
          <w:p w:rsidR="003C3442" w:rsidRPr="005C007F" w14:paraId="2C8EAF52" w14:textId="77777777">
            <w:pPr>
              <w:rPr>
                <w:kern w:val="0"/>
                <w:szCs w:val="22"/>
              </w:rPr>
            </w:pPr>
            <w:r w:rsidRPr="005C007F">
              <w:rPr>
                <w:kern w:val="0"/>
                <w:szCs w:val="22"/>
              </w:rPr>
              <w:t xml:space="preserve"> $                 6,682 </w:t>
            </w:r>
          </w:p>
        </w:tc>
      </w:tr>
      <w:tr w14:paraId="3DDC356E"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18AFD7C" w14:textId="77777777">
            <w:pPr>
              <w:jc w:val="right"/>
              <w:rPr>
                <w:kern w:val="0"/>
                <w:szCs w:val="22"/>
              </w:rPr>
            </w:pPr>
            <w:r w:rsidRPr="005C007F">
              <w:rPr>
                <w:kern w:val="0"/>
                <w:szCs w:val="22"/>
              </w:rPr>
              <w:t>46728</w:t>
            </w:r>
          </w:p>
        </w:tc>
        <w:tc>
          <w:tcPr>
            <w:tcW w:w="1820" w:type="dxa"/>
            <w:tcBorders>
              <w:top w:val="nil"/>
              <w:left w:val="nil"/>
              <w:bottom w:val="single" w:sz="4" w:space="0" w:color="auto"/>
              <w:right w:val="single" w:sz="4" w:space="0" w:color="auto"/>
            </w:tcBorders>
            <w:noWrap/>
            <w:vAlign w:val="bottom"/>
            <w:hideMark/>
          </w:tcPr>
          <w:p w:rsidR="003C3442" w:rsidRPr="005C007F" w14:paraId="1C2B33A0" w14:textId="77777777">
            <w:pPr>
              <w:rPr>
                <w:kern w:val="0"/>
                <w:szCs w:val="22"/>
              </w:rPr>
            </w:pPr>
            <w:r w:rsidRPr="005C007F">
              <w:rPr>
                <w:kern w:val="0"/>
                <w:szCs w:val="22"/>
              </w:rPr>
              <w:t>WCAX-TV</w:t>
            </w:r>
          </w:p>
        </w:tc>
        <w:tc>
          <w:tcPr>
            <w:tcW w:w="1820" w:type="dxa"/>
            <w:tcBorders>
              <w:top w:val="nil"/>
              <w:left w:val="nil"/>
              <w:bottom w:val="single" w:sz="4" w:space="0" w:color="auto"/>
              <w:right w:val="single" w:sz="4" w:space="0" w:color="auto"/>
            </w:tcBorders>
            <w:noWrap/>
            <w:vAlign w:val="bottom"/>
            <w:hideMark/>
          </w:tcPr>
          <w:p w:rsidR="003C3442" w:rsidRPr="005C007F" w14:paraId="40682FBB" w14:textId="77777777">
            <w:pPr>
              <w:jc w:val="right"/>
              <w:rPr>
                <w:kern w:val="0"/>
                <w:szCs w:val="22"/>
              </w:rPr>
            </w:pPr>
            <w:r w:rsidRPr="005C007F">
              <w:rPr>
                <w:kern w:val="0"/>
                <w:szCs w:val="22"/>
              </w:rPr>
              <w:t>793,321</w:t>
            </w:r>
          </w:p>
        </w:tc>
        <w:tc>
          <w:tcPr>
            <w:tcW w:w="1820" w:type="dxa"/>
            <w:tcBorders>
              <w:top w:val="nil"/>
              <w:left w:val="nil"/>
              <w:bottom w:val="single" w:sz="4" w:space="0" w:color="auto"/>
              <w:right w:val="single" w:sz="4" w:space="0" w:color="auto"/>
            </w:tcBorders>
            <w:noWrap/>
            <w:vAlign w:val="bottom"/>
            <w:hideMark/>
          </w:tcPr>
          <w:p w:rsidR="003C3442" w:rsidRPr="005C007F" w14:paraId="77FBF205" w14:textId="77777777">
            <w:pPr>
              <w:jc w:val="right"/>
              <w:rPr>
                <w:kern w:val="0"/>
                <w:szCs w:val="22"/>
              </w:rPr>
            </w:pPr>
            <w:r w:rsidRPr="005C007F">
              <w:rPr>
                <w:kern w:val="0"/>
                <w:szCs w:val="22"/>
              </w:rPr>
              <w:t>675,201</w:t>
            </w:r>
          </w:p>
        </w:tc>
        <w:tc>
          <w:tcPr>
            <w:tcW w:w="1820" w:type="dxa"/>
            <w:tcBorders>
              <w:top w:val="nil"/>
              <w:left w:val="nil"/>
              <w:bottom w:val="single" w:sz="4" w:space="0" w:color="auto"/>
              <w:right w:val="single" w:sz="4" w:space="0" w:color="auto"/>
            </w:tcBorders>
            <w:noWrap/>
            <w:vAlign w:val="bottom"/>
            <w:hideMark/>
          </w:tcPr>
          <w:p w:rsidR="003C3442" w:rsidRPr="005C007F" w14:paraId="1780A8E6" w14:textId="77777777">
            <w:pPr>
              <w:rPr>
                <w:kern w:val="0"/>
                <w:szCs w:val="22"/>
              </w:rPr>
            </w:pPr>
            <w:r w:rsidRPr="005C007F">
              <w:rPr>
                <w:kern w:val="0"/>
                <w:szCs w:val="22"/>
              </w:rPr>
              <w:t xml:space="preserve"> $                 4,697 </w:t>
            </w:r>
          </w:p>
        </w:tc>
      </w:tr>
      <w:tr w14:paraId="658D68D7"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3FA8771" w14:textId="77777777">
            <w:pPr>
              <w:jc w:val="right"/>
              <w:rPr>
                <w:kern w:val="0"/>
                <w:szCs w:val="22"/>
              </w:rPr>
            </w:pPr>
            <w:r w:rsidRPr="005C007F">
              <w:rPr>
                <w:kern w:val="0"/>
                <w:szCs w:val="22"/>
              </w:rPr>
              <w:t>39659</w:t>
            </w:r>
          </w:p>
        </w:tc>
        <w:tc>
          <w:tcPr>
            <w:tcW w:w="1820" w:type="dxa"/>
            <w:tcBorders>
              <w:top w:val="nil"/>
              <w:left w:val="nil"/>
              <w:bottom w:val="single" w:sz="4" w:space="0" w:color="auto"/>
              <w:right w:val="single" w:sz="4" w:space="0" w:color="auto"/>
            </w:tcBorders>
            <w:noWrap/>
            <w:vAlign w:val="bottom"/>
            <w:hideMark/>
          </w:tcPr>
          <w:p w:rsidR="003C3442" w:rsidRPr="005C007F" w14:paraId="7D2AC2A7" w14:textId="77777777">
            <w:pPr>
              <w:rPr>
                <w:kern w:val="0"/>
                <w:szCs w:val="22"/>
              </w:rPr>
            </w:pPr>
            <w:r w:rsidRPr="005C007F">
              <w:rPr>
                <w:kern w:val="0"/>
                <w:szCs w:val="22"/>
              </w:rPr>
              <w:t>WCBB</w:t>
            </w:r>
          </w:p>
        </w:tc>
        <w:tc>
          <w:tcPr>
            <w:tcW w:w="1820" w:type="dxa"/>
            <w:tcBorders>
              <w:top w:val="nil"/>
              <w:left w:val="nil"/>
              <w:bottom w:val="single" w:sz="4" w:space="0" w:color="auto"/>
              <w:right w:val="single" w:sz="4" w:space="0" w:color="auto"/>
            </w:tcBorders>
            <w:noWrap/>
            <w:vAlign w:val="bottom"/>
            <w:hideMark/>
          </w:tcPr>
          <w:p w:rsidR="003C3442" w:rsidRPr="005C007F" w14:paraId="6C7A813E" w14:textId="77777777">
            <w:pPr>
              <w:jc w:val="right"/>
              <w:rPr>
                <w:kern w:val="0"/>
                <w:szCs w:val="22"/>
              </w:rPr>
            </w:pPr>
            <w:r w:rsidRPr="005C007F">
              <w:rPr>
                <w:kern w:val="0"/>
                <w:szCs w:val="22"/>
              </w:rPr>
              <w:t>985,125</w:t>
            </w:r>
          </w:p>
        </w:tc>
        <w:tc>
          <w:tcPr>
            <w:tcW w:w="1820" w:type="dxa"/>
            <w:tcBorders>
              <w:top w:val="nil"/>
              <w:left w:val="nil"/>
              <w:bottom w:val="single" w:sz="4" w:space="0" w:color="auto"/>
              <w:right w:val="single" w:sz="4" w:space="0" w:color="auto"/>
            </w:tcBorders>
            <w:noWrap/>
            <w:vAlign w:val="bottom"/>
            <w:hideMark/>
          </w:tcPr>
          <w:p w:rsidR="003C3442" w:rsidRPr="005C007F" w14:paraId="32BD1C0A" w14:textId="77777777">
            <w:pPr>
              <w:jc w:val="right"/>
              <w:rPr>
                <w:kern w:val="0"/>
                <w:szCs w:val="22"/>
              </w:rPr>
            </w:pPr>
            <w:r w:rsidRPr="005C007F">
              <w:rPr>
                <w:kern w:val="0"/>
                <w:szCs w:val="22"/>
              </w:rPr>
              <w:t>952,373</w:t>
            </w:r>
          </w:p>
        </w:tc>
        <w:tc>
          <w:tcPr>
            <w:tcW w:w="1820" w:type="dxa"/>
            <w:tcBorders>
              <w:top w:val="nil"/>
              <w:left w:val="nil"/>
              <w:bottom w:val="single" w:sz="4" w:space="0" w:color="auto"/>
              <w:right w:val="single" w:sz="4" w:space="0" w:color="auto"/>
            </w:tcBorders>
            <w:noWrap/>
            <w:vAlign w:val="bottom"/>
            <w:hideMark/>
          </w:tcPr>
          <w:p w:rsidR="003C3442" w:rsidRPr="005C007F" w14:paraId="1BE9707F" w14:textId="77777777">
            <w:pPr>
              <w:rPr>
                <w:kern w:val="0"/>
                <w:szCs w:val="22"/>
              </w:rPr>
            </w:pPr>
            <w:r w:rsidRPr="005C007F">
              <w:rPr>
                <w:kern w:val="0"/>
                <w:szCs w:val="22"/>
              </w:rPr>
              <w:t xml:space="preserve"> $                 6,626 </w:t>
            </w:r>
          </w:p>
        </w:tc>
      </w:tr>
      <w:tr w14:paraId="38A354F0"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CFBDC7D" w14:textId="77777777">
            <w:pPr>
              <w:jc w:val="right"/>
              <w:rPr>
                <w:kern w:val="0"/>
                <w:szCs w:val="22"/>
              </w:rPr>
            </w:pPr>
            <w:r w:rsidRPr="005C007F">
              <w:rPr>
                <w:kern w:val="0"/>
                <w:szCs w:val="22"/>
              </w:rPr>
              <w:t>10587</w:t>
            </w:r>
          </w:p>
        </w:tc>
        <w:tc>
          <w:tcPr>
            <w:tcW w:w="1820" w:type="dxa"/>
            <w:tcBorders>
              <w:top w:val="nil"/>
              <w:left w:val="nil"/>
              <w:bottom w:val="single" w:sz="4" w:space="0" w:color="auto"/>
              <w:right w:val="single" w:sz="4" w:space="0" w:color="auto"/>
            </w:tcBorders>
            <w:noWrap/>
            <w:vAlign w:val="bottom"/>
            <w:hideMark/>
          </w:tcPr>
          <w:p w:rsidR="003C3442" w:rsidRPr="005C007F" w14:paraId="6546A630" w14:textId="77777777">
            <w:pPr>
              <w:rPr>
                <w:kern w:val="0"/>
                <w:szCs w:val="22"/>
              </w:rPr>
            </w:pPr>
            <w:r w:rsidRPr="005C007F">
              <w:rPr>
                <w:kern w:val="0"/>
                <w:szCs w:val="22"/>
              </w:rPr>
              <w:t>WCBD-TV</w:t>
            </w:r>
          </w:p>
        </w:tc>
        <w:tc>
          <w:tcPr>
            <w:tcW w:w="1820" w:type="dxa"/>
            <w:tcBorders>
              <w:top w:val="nil"/>
              <w:left w:val="nil"/>
              <w:bottom w:val="single" w:sz="4" w:space="0" w:color="auto"/>
              <w:right w:val="single" w:sz="4" w:space="0" w:color="auto"/>
            </w:tcBorders>
            <w:noWrap/>
            <w:vAlign w:val="bottom"/>
            <w:hideMark/>
          </w:tcPr>
          <w:p w:rsidR="003C3442" w:rsidRPr="005C007F" w14:paraId="6262662A" w14:textId="77777777">
            <w:pPr>
              <w:jc w:val="right"/>
              <w:rPr>
                <w:kern w:val="0"/>
                <w:szCs w:val="22"/>
              </w:rPr>
            </w:pPr>
            <w:r w:rsidRPr="005C007F">
              <w:rPr>
                <w:kern w:val="0"/>
                <w:szCs w:val="22"/>
              </w:rPr>
              <w:t>1,336,923</w:t>
            </w:r>
          </w:p>
        </w:tc>
        <w:tc>
          <w:tcPr>
            <w:tcW w:w="1820" w:type="dxa"/>
            <w:tcBorders>
              <w:top w:val="nil"/>
              <w:left w:val="nil"/>
              <w:bottom w:val="single" w:sz="4" w:space="0" w:color="auto"/>
              <w:right w:val="single" w:sz="4" w:space="0" w:color="auto"/>
            </w:tcBorders>
            <w:noWrap/>
            <w:vAlign w:val="bottom"/>
            <w:hideMark/>
          </w:tcPr>
          <w:p w:rsidR="003C3442" w:rsidRPr="005C007F" w14:paraId="73F63438" w14:textId="77777777">
            <w:pPr>
              <w:jc w:val="right"/>
              <w:rPr>
                <w:kern w:val="0"/>
                <w:szCs w:val="22"/>
              </w:rPr>
            </w:pPr>
            <w:r w:rsidRPr="005C007F">
              <w:rPr>
                <w:kern w:val="0"/>
                <w:szCs w:val="22"/>
              </w:rPr>
              <w:t>1,336,923</w:t>
            </w:r>
          </w:p>
        </w:tc>
        <w:tc>
          <w:tcPr>
            <w:tcW w:w="1820" w:type="dxa"/>
            <w:tcBorders>
              <w:top w:val="nil"/>
              <w:left w:val="nil"/>
              <w:bottom w:val="single" w:sz="4" w:space="0" w:color="auto"/>
              <w:right w:val="single" w:sz="4" w:space="0" w:color="auto"/>
            </w:tcBorders>
            <w:noWrap/>
            <w:vAlign w:val="bottom"/>
            <w:hideMark/>
          </w:tcPr>
          <w:p w:rsidR="003C3442" w:rsidRPr="005C007F" w14:paraId="473E35D0" w14:textId="77777777">
            <w:pPr>
              <w:rPr>
                <w:kern w:val="0"/>
                <w:szCs w:val="22"/>
              </w:rPr>
            </w:pPr>
            <w:r w:rsidRPr="005C007F">
              <w:rPr>
                <w:kern w:val="0"/>
                <w:szCs w:val="22"/>
              </w:rPr>
              <w:t xml:space="preserve"> $                 9,301 </w:t>
            </w:r>
          </w:p>
        </w:tc>
      </w:tr>
      <w:tr w14:paraId="3BC7F05D"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CFE5600" w14:textId="77777777">
            <w:pPr>
              <w:jc w:val="right"/>
              <w:rPr>
                <w:kern w:val="0"/>
                <w:szCs w:val="22"/>
              </w:rPr>
            </w:pPr>
            <w:r w:rsidRPr="005C007F">
              <w:rPr>
                <w:kern w:val="0"/>
                <w:szCs w:val="22"/>
              </w:rPr>
              <w:t>12477</w:t>
            </w:r>
          </w:p>
        </w:tc>
        <w:tc>
          <w:tcPr>
            <w:tcW w:w="1820" w:type="dxa"/>
            <w:tcBorders>
              <w:top w:val="nil"/>
              <w:left w:val="nil"/>
              <w:bottom w:val="single" w:sz="4" w:space="0" w:color="auto"/>
              <w:right w:val="single" w:sz="4" w:space="0" w:color="auto"/>
            </w:tcBorders>
            <w:noWrap/>
            <w:vAlign w:val="bottom"/>
            <w:hideMark/>
          </w:tcPr>
          <w:p w:rsidR="003C3442" w:rsidRPr="005C007F" w14:paraId="74361D88" w14:textId="77777777">
            <w:pPr>
              <w:rPr>
                <w:kern w:val="0"/>
                <w:szCs w:val="22"/>
              </w:rPr>
            </w:pPr>
            <w:r w:rsidRPr="005C007F">
              <w:rPr>
                <w:kern w:val="0"/>
                <w:szCs w:val="22"/>
              </w:rPr>
              <w:t>WCBI-TV</w:t>
            </w:r>
          </w:p>
        </w:tc>
        <w:tc>
          <w:tcPr>
            <w:tcW w:w="1820" w:type="dxa"/>
            <w:tcBorders>
              <w:top w:val="nil"/>
              <w:left w:val="nil"/>
              <w:bottom w:val="single" w:sz="4" w:space="0" w:color="auto"/>
              <w:right w:val="single" w:sz="4" w:space="0" w:color="auto"/>
            </w:tcBorders>
            <w:noWrap/>
            <w:vAlign w:val="bottom"/>
            <w:hideMark/>
          </w:tcPr>
          <w:p w:rsidR="003C3442" w:rsidRPr="005C007F" w14:paraId="5B17DB06" w14:textId="77777777">
            <w:pPr>
              <w:jc w:val="right"/>
              <w:rPr>
                <w:kern w:val="0"/>
                <w:szCs w:val="22"/>
              </w:rPr>
            </w:pPr>
            <w:r w:rsidRPr="005C007F">
              <w:rPr>
                <w:kern w:val="0"/>
                <w:szCs w:val="22"/>
              </w:rPr>
              <w:t>675,135</w:t>
            </w:r>
          </w:p>
        </w:tc>
        <w:tc>
          <w:tcPr>
            <w:tcW w:w="1820" w:type="dxa"/>
            <w:tcBorders>
              <w:top w:val="nil"/>
              <w:left w:val="nil"/>
              <w:bottom w:val="single" w:sz="4" w:space="0" w:color="auto"/>
              <w:right w:val="single" w:sz="4" w:space="0" w:color="auto"/>
            </w:tcBorders>
            <w:noWrap/>
            <w:vAlign w:val="bottom"/>
            <w:hideMark/>
          </w:tcPr>
          <w:p w:rsidR="003C3442" w:rsidRPr="005C007F" w14:paraId="3D3A4F52" w14:textId="77777777">
            <w:pPr>
              <w:jc w:val="right"/>
              <w:rPr>
                <w:kern w:val="0"/>
                <w:szCs w:val="22"/>
              </w:rPr>
            </w:pPr>
            <w:r w:rsidRPr="005C007F">
              <w:rPr>
                <w:kern w:val="0"/>
                <w:szCs w:val="22"/>
              </w:rPr>
              <w:t>673,011</w:t>
            </w:r>
          </w:p>
        </w:tc>
        <w:tc>
          <w:tcPr>
            <w:tcW w:w="1820" w:type="dxa"/>
            <w:tcBorders>
              <w:top w:val="nil"/>
              <w:left w:val="nil"/>
              <w:bottom w:val="single" w:sz="4" w:space="0" w:color="auto"/>
              <w:right w:val="single" w:sz="4" w:space="0" w:color="auto"/>
            </w:tcBorders>
            <w:noWrap/>
            <w:vAlign w:val="bottom"/>
            <w:hideMark/>
          </w:tcPr>
          <w:p w:rsidR="003C3442" w:rsidRPr="005C007F" w14:paraId="0101C3FA" w14:textId="77777777">
            <w:pPr>
              <w:rPr>
                <w:kern w:val="0"/>
                <w:szCs w:val="22"/>
              </w:rPr>
            </w:pPr>
            <w:r w:rsidRPr="005C007F">
              <w:rPr>
                <w:kern w:val="0"/>
                <w:szCs w:val="22"/>
              </w:rPr>
              <w:t xml:space="preserve"> $                 4,682 </w:t>
            </w:r>
          </w:p>
        </w:tc>
      </w:tr>
      <w:tr w14:paraId="34BF46C7"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05CEF84" w14:textId="77777777">
            <w:pPr>
              <w:jc w:val="right"/>
              <w:rPr>
                <w:kern w:val="0"/>
                <w:szCs w:val="22"/>
              </w:rPr>
            </w:pPr>
            <w:r w:rsidRPr="005C007F">
              <w:rPr>
                <w:kern w:val="0"/>
                <w:szCs w:val="22"/>
              </w:rPr>
              <w:t>9610</w:t>
            </w:r>
          </w:p>
        </w:tc>
        <w:tc>
          <w:tcPr>
            <w:tcW w:w="1820" w:type="dxa"/>
            <w:tcBorders>
              <w:top w:val="nil"/>
              <w:left w:val="nil"/>
              <w:bottom w:val="single" w:sz="4" w:space="0" w:color="auto"/>
              <w:right w:val="single" w:sz="4" w:space="0" w:color="auto"/>
            </w:tcBorders>
            <w:noWrap/>
            <w:vAlign w:val="bottom"/>
            <w:hideMark/>
          </w:tcPr>
          <w:p w:rsidR="003C3442" w:rsidRPr="005C007F" w14:paraId="085D3DB9" w14:textId="77777777">
            <w:pPr>
              <w:rPr>
                <w:kern w:val="0"/>
                <w:szCs w:val="22"/>
              </w:rPr>
            </w:pPr>
            <w:r w:rsidRPr="005C007F">
              <w:rPr>
                <w:kern w:val="0"/>
                <w:szCs w:val="22"/>
              </w:rPr>
              <w:t>WCBS-TV</w:t>
            </w:r>
          </w:p>
        </w:tc>
        <w:tc>
          <w:tcPr>
            <w:tcW w:w="1820" w:type="dxa"/>
            <w:tcBorders>
              <w:top w:val="nil"/>
              <w:left w:val="nil"/>
              <w:bottom w:val="single" w:sz="4" w:space="0" w:color="auto"/>
              <w:right w:val="single" w:sz="4" w:space="0" w:color="auto"/>
            </w:tcBorders>
            <w:noWrap/>
            <w:vAlign w:val="bottom"/>
            <w:hideMark/>
          </w:tcPr>
          <w:p w:rsidR="003C3442" w:rsidRPr="005C007F" w14:paraId="7C15A078" w14:textId="77777777">
            <w:pPr>
              <w:jc w:val="right"/>
              <w:rPr>
                <w:kern w:val="0"/>
                <w:szCs w:val="22"/>
              </w:rPr>
            </w:pPr>
            <w:r w:rsidRPr="005C007F">
              <w:rPr>
                <w:kern w:val="0"/>
                <w:szCs w:val="22"/>
              </w:rPr>
              <w:t>23,434,126</w:t>
            </w:r>
          </w:p>
        </w:tc>
        <w:tc>
          <w:tcPr>
            <w:tcW w:w="1820" w:type="dxa"/>
            <w:tcBorders>
              <w:top w:val="nil"/>
              <w:left w:val="nil"/>
              <w:bottom w:val="single" w:sz="4" w:space="0" w:color="auto"/>
              <w:right w:val="single" w:sz="4" w:space="0" w:color="auto"/>
            </w:tcBorders>
            <w:noWrap/>
            <w:vAlign w:val="bottom"/>
            <w:hideMark/>
          </w:tcPr>
          <w:p w:rsidR="003C3442" w:rsidRPr="005C007F" w14:paraId="64BA2800" w14:textId="77777777">
            <w:pPr>
              <w:jc w:val="right"/>
              <w:rPr>
                <w:kern w:val="0"/>
                <w:szCs w:val="22"/>
              </w:rPr>
            </w:pPr>
            <w:r w:rsidRPr="005C007F">
              <w:rPr>
                <w:kern w:val="0"/>
                <w:szCs w:val="22"/>
              </w:rPr>
              <w:t>22,837,346</w:t>
            </w:r>
          </w:p>
        </w:tc>
        <w:tc>
          <w:tcPr>
            <w:tcW w:w="1820" w:type="dxa"/>
            <w:tcBorders>
              <w:top w:val="nil"/>
              <w:left w:val="nil"/>
              <w:bottom w:val="single" w:sz="4" w:space="0" w:color="auto"/>
              <w:right w:val="single" w:sz="4" w:space="0" w:color="auto"/>
            </w:tcBorders>
            <w:noWrap/>
            <w:vAlign w:val="bottom"/>
            <w:hideMark/>
          </w:tcPr>
          <w:p w:rsidR="003C3442" w:rsidRPr="005C007F" w14:paraId="549D61D7" w14:textId="77777777">
            <w:pPr>
              <w:rPr>
                <w:kern w:val="0"/>
                <w:szCs w:val="22"/>
              </w:rPr>
            </w:pPr>
            <w:r w:rsidRPr="005C007F">
              <w:rPr>
                <w:kern w:val="0"/>
                <w:szCs w:val="22"/>
              </w:rPr>
              <w:t xml:space="preserve"> $             158,879 </w:t>
            </w:r>
          </w:p>
        </w:tc>
      </w:tr>
      <w:tr w14:paraId="368A8D0B"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90B19AF" w14:textId="77777777">
            <w:pPr>
              <w:jc w:val="right"/>
              <w:rPr>
                <w:kern w:val="0"/>
                <w:szCs w:val="22"/>
              </w:rPr>
            </w:pPr>
            <w:r w:rsidRPr="005C007F">
              <w:rPr>
                <w:kern w:val="0"/>
                <w:szCs w:val="22"/>
              </w:rPr>
              <w:t>49157</w:t>
            </w:r>
          </w:p>
        </w:tc>
        <w:tc>
          <w:tcPr>
            <w:tcW w:w="1820" w:type="dxa"/>
            <w:tcBorders>
              <w:top w:val="nil"/>
              <w:left w:val="nil"/>
              <w:bottom w:val="single" w:sz="4" w:space="0" w:color="auto"/>
              <w:right w:val="single" w:sz="4" w:space="0" w:color="auto"/>
            </w:tcBorders>
            <w:noWrap/>
            <w:vAlign w:val="bottom"/>
            <w:hideMark/>
          </w:tcPr>
          <w:p w:rsidR="003C3442" w:rsidRPr="005C007F" w14:paraId="29E51CCD" w14:textId="77777777">
            <w:pPr>
              <w:rPr>
                <w:kern w:val="0"/>
                <w:szCs w:val="22"/>
              </w:rPr>
            </w:pPr>
            <w:r w:rsidRPr="005C007F">
              <w:rPr>
                <w:kern w:val="0"/>
                <w:szCs w:val="22"/>
              </w:rPr>
              <w:t>WCCB</w:t>
            </w:r>
          </w:p>
        </w:tc>
        <w:tc>
          <w:tcPr>
            <w:tcW w:w="1820" w:type="dxa"/>
            <w:tcBorders>
              <w:top w:val="nil"/>
              <w:left w:val="nil"/>
              <w:bottom w:val="single" w:sz="4" w:space="0" w:color="auto"/>
              <w:right w:val="single" w:sz="4" w:space="0" w:color="auto"/>
            </w:tcBorders>
            <w:noWrap/>
            <w:vAlign w:val="bottom"/>
            <w:hideMark/>
          </w:tcPr>
          <w:p w:rsidR="003C3442" w:rsidRPr="005C007F" w14:paraId="558EB039" w14:textId="77777777">
            <w:pPr>
              <w:jc w:val="right"/>
              <w:rPr>
                <w:kern w:val="0"/>
                <w:szCs w:val="22"/>
              </w:rPr>
            </w:pPr>
            <w:r w:rsidRPr="005C007F">
              <w:rPr>
                <w:kern w:val="0"/>
                <w:szCs w:val="22"/>
              </w:rPr>
              <w:t>4,088,954</w:t>
            </w:r>
          </w:p>
        </w:tc>
        <w:tc>
          <w:tcPr>
            <w:tcW w:w="1820" w:type="dxa"/>
            <w:tcBorders>
              <w:top w:val="nil"/>
              <w:left w:val="nil"/>
              <w:bottom w:val="single" w:sz="4" w:space="0" w:color="auto"/>
              <w:right w:val="single" w:sz="4" w:space="0" w:color="auto"/>
            </w:tcBorders>
            <w:noWrap/>
            <w:vAlign w:val="bottom"/>
            <w:hideMark/>
          </w:tcPr>
          <w:p w:rsidR="003C3442" w:rsidRPr="005C007F" w14:paraId="5E0B6D0C" w14:textId="77777777">
            <w:pPr>
              <w:jc w:val="right"/>
              <w:rPr>
                <w:kern w:val="0"/>
                <w:szCs w:val="22"/>
              </w:rPr>
            </w:pPr>
            <w:r w:rsidRPr="005C007F">
              <w:rPr>
                <w:kern w:val="0"/>
                <w:szCs w:val="22"/>
              </w:rPr>
              <w:t>4,017,224</w:t>
            </w:r>
          </w:p>
        </w:tc>
        <w:tc>
          <w:tcPr>
            <w:tcW w:w="1820" w:type="dxa"/>
            <w:tcBorders>
              <w:top w:val="nil"/>
              <w:left w:val="nil"/>
              <w:bottom w:val="single" w:sz="4" w:space="0" w:color="auto"/>
              <w:right w:val="single" w:sz="4" w:space="0" w:color="auto"/>
            </w:tcBorders>
            <w:noWrap/>
            <w:vAlign w:val="bottom"/>
            <w:hideMark/>
          </w:tcPr>
          <w:p w:rsidR="003C3442" w:rsidRPr="005C007F" w14:paraId="7763463D" w14:textId="77777777">
            <w:pPr>
              <w:rPr>
                <w:kern w:val="0"/>
                <w:szCs w:val="22"/>
              </w:rPr>
            </w:pPr>
            <w:r w:rsidRPr="005C007F">
              <w:rPr>
                <w:kern w:val="0"/>
                <w:szCs w:val="22"/>
              </w:rPr>
              <w:t xml:space="preserve"> $               27,948 </w:t>
            </w:r>
          </w:p>
        </w:tc>
      </w:tr>
      <w:tr w14:paraId="206F38C5"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C51B4A3" w14:textId="77777777">
            <w:pPr>
              <w:jc w:val="right"/>
              <w:rPr>
                <w:kern w:val="0"/>
                <w:szCs w:val="22"/>
              </w:rPr>
            </w:pPr>
            <w:r w:rsidRPr="005C007F">
              <w:rPr>
                <w:kern w:val="0"/>
                <w:szCs w:val="22"/>
              </w:rPr>
              <w:t>9629</w:t>
            </w:r>
          </w:p>
        </w:tc>
        <w:tc>
          <w:tcPr>
            <w:tcW w:w="1820" w:type="dxa"/>
            <w:tcBorders>
              <w:top w:val="nil"/>
              <w:left w:val="nil"/>
              <w:bottom w:val="single" w:sz="4" w:space="0" w:color="auto"/>
              <w:right w:val="single" w:sz="4" w:space="0" w:color="auto"/>
            </w:tcBorders>
            <w:noWrap/>
            <w:vAlign w:val="bottom"/>
            <w:hideMark/>
          </w:tcPr>
          <w:p w:rsidR="003C3442" w:rsidRPr="005C007F" w14:paraId="658BC2A8" w14:textId="77777777">
            <w:pPr>
              <w:rPr>
                <w:kern w:val="0"/>
                <w:szCs w:val="22"/>
              </w:rPr>
            </w:pPr>
            <w:r w:rsidRPr="005C007F">
              <w:rPr>
                <w:kern w:val="0"/>
                <w:szCs w:val="22"/>
              </w:rPr>
              <w:t>WCCO-TV</w:t>
            </w:r>
          </w:p>
        </w:tc>
        <w:tc>
          <w:tcPr>
            <w:tcW w:w="1820" w:type="dxa"/>
            <w:tcBorders>
              <w:top w:val="nil"/>
              <w:left w:val="nil"/>
              <w:bottom w:val="single" w:sz="4" w:space="0" w:color="auto"/>
              <w:right w:val="single" w:sz="4" w:space="0" w:color="auto"/>
            </w:tcBorders>
            <w:noWrap/>
            <w:vAlign w:val="bottom"/>
            <w:hideMark/>
          </w:tcPr>
          <w:p w:rsidR="003C3442" w:rsidRPr="005C007F" w14:paraId="3DB7812C" w14:textId="77777777">
            <w:pPr>
              <w:jc w:val="right"/>
              <w:rPr>
                <w:kern w:val="0"/>
                <w:szCs w:val="22"/>
              </w:rPr>
            </w:pPr>
            <w:r w:rsidRPr="005C007F">
              <w:rPr>
                <w:kern w:val="0"/>
                <w:szCs w:val="22"/>
              </w:rPr>
              <w:t>4,237,121</w:t>
            </w:r>
          </w:p>
        </w:tc>
        <w:tc>
          <w:tcPr>
            <w:tcW w:w="1820" w:type="dxa"/>
            <w:tcBorders>
              <w:top w:val="nil"/>
              <w:left w:val="nil"/>
              <w:bottom w:val="single" w:sz="4" w:space="0" w:color="auto"/>
              <w:right w:val="single" w:sz="4" w:space="0" w:color="auto"/>
            </w:tcBorders>
            <w:noWrap/>
            <w:vAlign w:val="bottom"/>
            <w:hideMark/>
          </w:tcPr>
          <w:p w:rsidR="003C3442" w:rsidRPr="005C007F" w14:paraId="43E33C2B" w14:textId="77777777">
            <w:pPr>
              <w:jc w:val="right"/>
              <w:rPr>
                <w:kern w:val="0"/>
                <w:szCs w:val="22"/>
              </w:rPr>
            </w:pPr>
            <w:r w:rsidRPr="005C007F">
              <w:rPr>
                <w:kern w:val="0"/>
                <w:szCs w:val="22"/>
              </w:rPr>
              <w:t>4,228,346</w:t>
            </w:r>
          </w:p>
        </w:tc>
        <w:tc>
          <w:tcPr>
            <w:tcW w:w="1820" w:type="dxa"/>
            <w:tcBorders>
              <w:top w:val="nil"/>
              <w:left w:val="nil"/>
              <w:bottom w:val="single" w:sz="4" w:space="0" w:color="auto"/>
              <w:right w:val="single" w:sz="4" w:space="0" w:color="auto"/>
            </w:tcBorders>
            <w:noWrap/>
            <w:vAlign w:val="bottom"/>
            <w:hideMark/>
          </w:tcPr>
          <w:p w:rsidR="003C3442" w:rsidRPr="005C007F" w14:paraId="7F880686" w14:textId="77777777">
            <w:pPr>
              <w:rPr>
                <w:kern w:val="0"/>
                <w:szCs w:val="22"/>
              </w:rPr>
            </w:pPr>
            <w:r w:rsidRPr="005C007F">
              <w:rPr>
                <w:kern w:val="0"/>
                <w:szCs w:val="22"/>
              </w:rPr>
              <w:t xml:space="preserve"> $               29,417 </w:t>
            </w:r>
          </w:p>
        </w:tc>
      </w:tr>
      <w:tr w14:paraId="2C80DB77"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5E19B3B" w14:textId="77777777">
            <w:pPr>
              <w:jc w:val="right"/>
              <w:rPr>
                <w:kern w:val="0"/>
                <w:szCs w:val="22"/>
              </w:rPr>
            </w:pPr>
            <w:r w:rsidRPr="005C007F">
              <w:rPr>
                <w:kern w:val="0"/>
                <w:szCs w:val="22"/>
              </w:rPr>
              <w:t>14050</w:t>
            </w:r>
          </w:p>
        </w:tc>
        <w:tc>
          <w:tcPr>
            <w:tcW w:w="1820" w:type="dxa"/>
            <w:tcBorders>
              <w:top w:val="nil"/>
              <w:left w:val="nil"/>
              <w:bottom w:val="single" w:sz="4" w:space="0" w:color="auto"/>
              <w:right w:val="single" w:sz="4" w:space="0" w:color="auto"/>
            </w:tcBorders>
            <w:noWrap/>
            <w:vAlign w:val="bottom"/>
            <w:hideMark/>
          </w:tcPr>
          <w:p w:rsidR="003C3442" w:rsidRPr="005C007F" w14:paraId="1B0D1315" w14:textId="77777777">
            <w:pPr>
              <w:rPr>
                <w:kern w:val="0"/>
                <w:szCs w:val="22"/>
              </w:rPr>
            </w:pPr>
            <w:r w:rsidRPr="005C007F">
              <w:rPr>
                <w:kern w:val="0"/>
                <w:szCs w:val="22"/>
              </w:rPr>
              <w:t>WCCT-TV</w:t>
            </w:r>
          </w:p>
        </w:tc>
        <w:tc>
          <w:tcPr>
            <w:tcW w:w="1820" w:type="dxa"/>
            <w:tcBorders>
              <w:top w:val="nil"/>
              <w:left w:val="nil"/>
              <w:bottom w:val="single" w:sz="4" w:space="0" w:color="auto"/>
              <w:right w:val="single" w:sz="4" w:space="0" w:color="auto"/>
            </w:tcBorders>
            <w:noWrap/>
            <w:vAlign w:val="bottom"/>
            <w:hideMark/>
          </w:tcPr>
          <w:p w:rsidR="003C3442" w:rsidRPr="005C007F" w14:paraId="5FA1CEA4" w14:textId="77777777">
            <w:pPr>
              <w:jc w:val="right"/>
              <w:rPr>
                <w:kern w:val="0"/>
                <w:szCs w:val="22"/>
              </w:rPr>
            </w:pPr>
            <w:r w:rsidRPr="005C007F">
              <w:rPr>
                <w:kern w:val="0"/>
                <w:szCs w:val="22"/>
              </w:rPr>
              <w:t>5,898,482</w:t>
            </w:r>
          </w:p>
        </w:tc>
        <w:tc>
          <w:tcPr>
            <w:tcW w:w="1820" w:type="dxa"/>
            <w:tcBorders>
              <w:top w:val="nil"/>
              <w:left w:val="nil"/>
              <w:bottom w:val="single" w:sz="4" w:space="0" w:color="auto"/>
              <w:right w:val="single" w:sz="4" w:space="0" w:color="auto"/>
            </w:tcBorders>
            <w:noWrap/>
            <w:vAlign w:val="bottom"/>
            <w:hideMark/>
          </w:tcPr>
          <w:p w:rsidR="003C3442" w:rsidRPr="005C007F" w14:paraId="5D814464" w14:textId="77777777">
            <w:pPr>
              <w:jc w:val="right"/>
              <w:rPr>
                <w:kern w:val="0"/>
                <w:szCs w:val="22"/>
              </w:rPr>
            </w:pPr>
            <w:r w:rsidRPr="005C007F">
              <w:rPr>
                <w:kern w:val="0"/>
                <w:szCs w:val="22"/>
              </w:rPr>
              <w:t>5,384,454</w:t>
            </w:r>
          </w:p>
        </w:tc>
        <w:tc>
          <w:tcPr>
            <w:tcW w:w="1820" w:type="dxa"/>
            <w:tcBorders>
              <w:top w:val="nil"/>
              <w:left w:val="nil"/>
              <w:bottom w:val="single" w:sz="4" w:space="0" w:color="auto"/>
              <w:right w:val="single" w:sz="4" w:space="0" w:color="auto"/>
            </w:tcBorders>
            <w:noWrap/>
            <w:vAlign w:val="bottom"/>
            <w:hideMark/>
          </w:tcPr>
          <w:p w:rsidR="003C3442" w:rsidRPr="005C007F" w14:paraId="43298FDD" w14:textId="77777777">
            <w:pPr>
              <w:rPr>
                <w:kern w:val="0"/>
                <w:szCs w:val="22"/>
              </w:rPr>
            </w:pPr>
            <w:r w:rsidRPr="005C007F">
              <w:rPr>
                <w:kern w:val="0"/>
                <w:szCs w:val="22"/>
              </w:rPr>
              <w:t xml:space="preserve"> $               37,460 </w:t>
            </w:r>
          </w:p>
        </w:tc>
      </w:tr>
      <w:tr w14:paraId="5D6987FA"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6703753" w14:textId="77777777">
            <w:pPr>
              <w:jc w:val="right"/>
              <w:rPr>
                <w:kern w:val="0"/>
                <w:szCs w:val="22"/>
              </w:rPr>
            </w:pPr>
            <w:r w:rsidRPr="005C007F">
              <w:rPr>
                <w:kern w:val="0"/>
                <w:szCs w:val="22"/>
              </w:rPr>
              <w:t>69544</w:t>
            </w:r>
          </w:p>
        </w:tc>
        <w:tc>
          <w:tcPr>
            <w:tcW w:w="1820" w:type="dxa"/>
            <w:tcBorders>
              <w:top w:val="nil"/>
              <w:left w:val="nil"/>
              <w:bottom w:val="single" w:sz="4" w:space="0" w:color="auto"/>
              <w:right w:val="single" w:sz="4" w:space="0" w:color="auto"/>
            </w:tcBorders>
            <w:noWrap/>
            <w:vAlign w:val="bottom"/>
            <w:hideMark/>
          </w:tcPr>
          <w:p w:rsidR="003C3442" w:rsidRPr="005C007F" w14:paraId="7A0755D9" w14:textId="77777777">
            <w:pPr>
              <w:rPr>
                <w:kern w:val="0"/>
                <w:szCs w:val="22"/>
              </w:rPr>
            </w:pPr>
            <w:r w:rsidRPr="005C007F">
              <w:rPr>
                <w:kern w:val="0"/>
                <w:szCs w:val="22"/>
              </w:rPr>
              <w:t>WCCU</w:t>
            </w:r>
          </w:p>
        </w:tc>
        <w:tc>
          <w:tcPr>
            <w:tcW w:w="1820" w:type="dxa"/>
            <w:tcBorders>
              <w:top w:val="nil"/>
              <w:left w:val="nil"/>
              <w:bottom w:val="single" w:sz="4" w:space="0" w:color="auto"/>
              <w:right w:val="single" w:sz="4" w:space="0" w:color="auto"/>
            </w:tcBorders>
            <w:noWrap/>
            <w:vAlign w:val="bottom"/>
            <w:hideMark/>
          </w:tcPr>
          <w:p w:rsidR="003C3442" w:rsidRPr="005C007F" w14:paraId="067558DA" w14:textId="77777777">
            <w:pPr>
              <w:jc w:val="right"/>
              <w:rPr>
                <w:kern w:val="0"/>
                <w:szCs w:val="22"/>
              </w:rPr>
            </w:pPr>
            <w:r w:rsidRPr="005C007F">
              <w:rPr>
                <w:kern w:val="0"/>
                <w:szCs w:val="22"/>
              </w:rPr>
              <w:t>673,293</w:t>
            </w:r>
          </w:p>
        </w:tc>
        <w:tc>
          <w:tcPr>
            <w:tcW w:w="1820" w:type="dxa"/>
            <w:tcBorders>
              <w:top w:val="nil"/>
              <w:left w:val="nil"/>
              <w:bottom w:val="single" w:sz="4" w:space="0" w:color="auto"/>
              <w:right w:val="single" w:sz="4" w:space="0" w:color="auto"/>
            </w:tcBorders>
            <w:noWrap/>
            <w:vAlign w:val="bottom"/>
            <w:hideMark/>
          </w:tcPr>
          <w:p w:rsidR="003C3442" w:rsidRPr="005C007F" w14:paraId="5EDE4FC7" w14:textId="77777777">
            <w:pPr>
              <w:jc w:val="right"/>
              <w:rPr>
                <w:kern w:val="0"/>
                <w:szCs w:val="22"/>
              </w:rPr>
            </w:pPr>
            <w:r w:rsidRPr="005C007F">
              <w:rPr>
                <w:kern w:val="0"/>
                <w:szCs w:val="22"/>
              </w:rPr>
              <w:t>673,293</w:t>
            </w:r>
          </w:p>
        </w:tc>
        <w:tc>
          <w:tcPr>
            <w:tcW w:w="1820" w:type="dxa"/>
            <w:tcBorders>
              <w:top w:val="nil"/>
              <w:left w:val="nil"/>
              <w:bottom w:val="single" w:sz="4" w:space="0" w:color="auto"/>
              <w:right w:val="single" w:sz="4" w:space="0" w:color="auto"/>
            </w:tcBorders>
            <w:noWrap/>
            <w:vAlign w:val="bottom"/>
            <w:hideMark/>
          </w:tcPr>
          <w:p w:rsidR="003C3442" w:rsidRPr="005C007F" w14:paraId="11A7620F" w14:textId="77777777">
            <w:pPr>
              <w:rPr>
                <w:kern w:val="0"/>
                <w:szCs w:val="22"/>
              </w:rPr>
            </w:pPr>
            <w:r w:rsidRPr="005C007F">
              <w:rPr>
                <w:kern w:val="0"/>
                <w:szCs w:val="22"/>
              </w:rPr>
              <w:t xml:space="preserve"> $                 4,684 </w:t>
            </w:r>
          </w:p>
        </w:tc>
      </w:tr>
      <w:tr w14:paraId="41F6A521"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4927A4E" w14:textId="77777777">
            <w:pPr>
              <w:jc w:val="right"/>
              <w:rPr>
                <w:kern w:val="0"/>
                <w:szCs w:val="22"/>
              </w:rPr>
            </w:pPr>
            <w:r w:rsidRPr="005C007F">
              <w:rPr>
                <w:kern w:val="0"/>
                <w:szCs w:val="22"/>
              </w:rPr>
              <w:t>3001</w:t>
            </w:r>
          </w:p>
        </w:tc>
        <w:tc>
          <w:tcPr>
            <w:tcW w:w="1820" w:type="dxa"/>
            <w:tcBorders>
              <w:top w:val="nil"/>
              <w:left w:val="nil"/>
              <w:bottom w:val="single" w:sz="4" w:space="0" w:color="auto"/>
              <w:right w:val="single" w:sz="4" w:space="0" w:color="auto"/>
            </w:tcBorders>
            <w:noWrap/>
            <w:vAlign w:val="bottom"/>
            <w:hideMark/>
          </w:tcPr>
          <w:p w:rsidR="003C3442" w:rsidRPr="005C007F" w14:paraId="726ADF2B" w14:textId="77777777">
            <w:pPr>
              <w:rPr>
                <w:kern w:val="0"/>
                <w:szCs w:val="22"/>
              </w:rPr>
            </w:pPr>
            <w:r w:rsidRPr="005C007F">
              <w:rPr>
                <w:kern w:val="0"/>
                <w:szCs w:val="22"/>
              </w:rPr>
              <w:t>WCCV-TV</w:t>
            </w:r>
          </w:p>
        </w:tc>
        <w:tc>
          <w:tcPr>
            <w:tcW w:w="1820" w:type="dxa"/>
            <w:tcBorders>
              <w:top w:val="nil"/>
              <w:left w:val="nil"/>
              <w:bottom w:val="single" w:sz="4" w:space="0" w:color="auto"/>
              <w:right w:val="single" w:sz="4" w:space="0" w:color="auto"/>
            </w:tcBorders>
            <w:noWrap/>
            <w:vAlign w:val="bottom"/>
            <w:hideMark/>
          </w:tcPr>
          <w:p w:rsidR="003C3442" w:rsidRPr="005C007F" w14:paraId="090076DA" w14:textId="77777777">
            <w:pPr>
              <w:jc w:val="right"/>
              <w:rPr>
                <w:kern w:val="0"/>
                <w:szCs w:val="22"/>
              </w:rPr>
            </w:pPr>
            <w:r w:rsidRPr="005C007F">
              <w:rPr>
                <w:kern w:val="0"/>
                <w:szCs w:val="22"/>
              </w:rPr>
              <w:t>3,000,204</w:t>
            </w:r>
          </w:p>
        </w:tc>
        <w:tc>
          <w:tcPr>
            <w:tcW w:w="1820" w:type="dxa"/>
            <w:tcBorders>
              <w:top w:val="nil"/>
              <w:left w:val="nil"/>
              <w:bottom w:val="single" w:sz="4" w:space="0" w:color="auto"/>
              <w:right w:val="single" w:sz="4" w:space="0" w:color="auto"/>
            </w:tcBorders>
            <w:noWrap/>
            <w:vAlign w:val="bottom"/>
            <w:hideMark/>
          </w:tcPr>
          <w:p w:rsidR="003C3442" w:rsidRPr="005C007F" w14:paraId="71DC30FB" w14:textId="77777777">
            <w:pPr>
              <w:jc w:val="right"/>
              <w:rPr>
                <w:kern w:val="0"/>
                <w:szCs w:val="22"/>
              </w:rPr>
            </w:pPr>
            <w:r w:rsidRPr="005C007F">
              <w:rPr>
                <w:kern w:val="0"/>
                <w:szCs w:val="22"/>
              </w:rPr>
              <w:t>2,188,016</w:t>
            </w:r>
          </w:p>
        </w:tc>
        <w:tc>
          <w:tcPr>
            <w:tcW w:w="1820" w:type="dxa"/>
            <w:tcBorders>
              <w:top w:val="nil"/>
              <w:left w:val="nil"/>
              <w:bottom w:val="single" w:sz="4" w:space="0" w:color="auto"/>
              <w:right w:val="single" w:sz="4" w:space="0" w:color="auto"/>
            </w:tcBorders>
            <w:noWrap/>
            <w:vAlign w:val="bottom"/>
            <w:hideMark/>
          </w:tcPr>
          <w:p w:rsidR="003C3442" w:rsidRPr="005C007F" w14:paraId="274FF855" w14:textId="77777777">
            <w:pPr>
              <w:rPr>
                <w:kern w:val="0"/>
                <w:szCs w:val="22"/>
              </w:rPr>
            </w:pPr>
            <w:r w:rsidRPr="005C007F">
              <w:rPr>
                <w:kern w:val="0"/>
                <w:szCs w:val="22"/>
              </w:rPr>
              <w:t xml:space="preserve"> $               15,222 </w:t>
            </w:r>
          </w:p>
        </w:tc>
      </w:tr>
      <w:tr w14:paraId="66178471"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E29AB12" w14:textId="77777777">
            <w:pPr>
              <w:jc w:val="right"/>
              <w:rPr>
                <w:kern w:val="0"/>
                <w:szCs w:val="22"/>
              </w:rPr>
            </w:pPr>
            <w:r w:rsidRPr="005C007F">
              <w:rPr>
                <w:kern w:val="0"/>
                <w:szCs w:val="22"/>
              </w:rPr>
              <w:t>23937</w:t>
            </w:r>
          </w:p>
        </w:tc>
        <w:tc>
          <w:tcPr>
            <w:tcW w:w="1820" w:type="dxa"/>
            <w:tcBorders>
              <w:top w:val="nil"/>
              <w:left w:val="nil"/>
              <w:bottom w:val="single" w:sz="4" w:space="0" w:color="auto"/>
              <w:right w:val="single" w:sz="4" w:space="0" w:color="auto"/>
            </w:tcBorders>
            <w:noWrap/>
            <w:vAlign w:val="bottom"/>
            <w:hideMark/>
          </w:tcPr>
          <w:p w:rsidR="003C3442" w:rsidRPr="005C007F" w14:paraId="0F94A157" w14:textId="77777777">
            <w:pPr>
              <w:rPr>
                <w:kern w:val="0"/>
                <w:szCs w:val="22"/>
              </w:rPr>
            </w:pPr>
            <w:r w:rsidRPr="005C007F">
              <w:rPr>
                <w:kern w:val="0"/>
                <w:szCs w:val="22"/>
              </w:rPr>
              <w:t>WCES-TV</w:t>
            </w:r>
          </w:p>
        </w:tc>
        <w:tc>
          <w:tcPr>
            <w:tcW w:w="1820" w:type="dxa"/>
            <w:tcBorders>
              <w:top w:val="nil"/>
              <w:left w:val="nil"/>
              <w:bottom w:val="single" w:sz="4" w:space="0" w:color="auto"/>
              <w:right w:val="single" w:sz="4" w:space="0" w:color="auto"/>
            </w:tcBorders>
            <w:noWrap/>
            <w:vAlign w:val="bottom"/>
            <w:hideMark/>
          </w:tcPr>
          <w:p w:rsidR="003C3442" w:rsidRPr="005C007F" w14:paraId="53FE4B3D" w14:textId="77777777">
            <w:pPr>
              <w:jc w:val="right"/>
              <w:rPr>
                <w:kern w:val="0"/>
                <w:szCs w:val="22"/>
              </w:rPr>
            </w:pPr>
            <w:r w:rsidRPr="005C007F">
              <w:rPr>
                <w:kern w:val="0"/>
                <w:szCs w:val="22"/>
              </w:rPr>
              <w:t>1,138,637</w:t>
            </w:r>
          </w:p>
        </w:tc>
        <w:tc>
          <w:tcPr>
            <w:tcW w:w="1820" w:type="dxa"/>
            <w:tcBorders>
              <w:top w:val="nil"/>
              <w:left w:val="nil"/>
              <w:bottom w:val="single" w:sz="4" w:space="0" w:color="auto"/>
              <w:right w:val="single" w:sz="4" w:space="0" w:color="auto"/>
            </w:tcBorders>
            <w:noWrap/>
            <w:vAlign w:val="bottom"/>
            <w:hideMark/>
          </w:tcPr>
          <w:p w:rsidR="003C3442" w:rsidRPr="005C007F" w14:paraId="5D994BAF" w14:textId="77777777">
            <w:pPr>
              <w:jc w:val="right"/>
              <w:rPr>
                <w:kern w:val="0"/>
                <w:szCs w:val="22"/>
              </w:rPr>
            </w:pPr>
            <w:r w:rsidRPr="005C007F">
              <w:rPr>
                <w:kern w:val="0"/>
                <w:szCs w:val="22"/>
              </w:rPr>
              <w:t>1,137,146</w:t>
            </w:r>
          </w:p>
        </w:tc>
        <w:tc>
          <w:tcPr>
            <w:tcW w:w="1820" w:type="dxa"/>
            <w:tcBorders>
              <w:top w:val="nil"/>
              <w:left w:val="nil"/>
              <w:bottom w:val="single" w:sz="4" w:space="0" w:color="auto"/>
              <w:right w:val="single" w:sz="4" w:space="0" w:color="auto"/>
            </w:tcBorders>
            <w:noWrap/>
            <w:vAlign w:val="bottom"/>
            <w:hideMark/>
          </w:tcPr>
          <w:p w:rsidR="003C3442" w:rsidRPr="005C007F" w14:paraId="5CF96153" w14:textId="77777777">
            <w:pPr>
              <w:rPr>
                <w:kern w:val="0"/>
                <w:szCs w:val="22"/>
              </w:rPr>
            </w:pPr>
            <w:r w:rsidRPr="005C007F">
              <w:rPr>
                <w:kern w:val="0"/>
                <w:szCs w:val="22"/>
              </w:rPr>
              <w:t xml:space="preserve"> $                 7,911 </w:t>
            </w:r>
          </w:p>
        </w:tc>
      </w:tr>
      <w:tr w14:paraId="7304F1AB"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F40D458" w14:textId="77777777">
            <w:pPr>
              <w:jc w:val="right"/>
              <w:rPr>
                <w:kern w:val="0"/>
                <w:szCs w:val="22"/>
              </w:rPr>
            </w:pPr>
            <w:r w:rsidRPr="005C007F">
              <w:rPr>
                <w:kern w:val="0"/>
                <w:szCs w:val="22"/>
              </w:rPr>
              <w:t>65666</w:t>
            </w:r>
          </w:p>
        </w:tc>
        <w:tc>
          <w:tcPr>
            <w:tcW w:w="1820" w:type="dxa"/>
            <w:tcBorders>
              <w:top w:val="nil"/>
              <w:left w:val="nil"/>
              <w:bottom w:val="single" w:sz="4" w:space="0" w:color="auto"/>
              <w:right w:val="single" w:sz="4" w:space="0" w:color="auto"/>
            </w:tcBorders>
            <w:noWrap/>
            <w:vAlign w:val="bottom"/>
            <w:hideMark/>
          </w:tcPr>
          <w:p w:rsidR="003C3442" w:rsidRPr="005C007F" w14:paraId="651F0005" w14:textId="77777777">
            <w:pPr>
              <w:rPr>
                <w:kern w:val="0"/>
                <w:szCs w:val="22"/>
              </w:rPr>
            </w:pPr>
            <w:r w:rsidRPr="005C007F">
              <w:rPr>
                <w:kern w:val="0"/>
                <w:szCs w:val="22"/>
              </w:rPr>
              <w:t>WCET</w:t>
            </w:r>
          </w:p>
        </w:tc>
        <w:tc>
          <w:tcPr>
            <w:tcW w:w="1820" w:type="dxa"/>
            <w:tcBorders>
              <w:top w:val="nil"/>
              <w:left w:val="nil"/>
              <w:bottom w:val="single" w:sz="4" w:space="0" w:color="auto"/>
              <w:right w:val="single" w:sz="4" w:space="0" w:color="auto"/>
            </w:tcBorders>
            <w:noWrap/>
            <w:vAlign w:val="bottom"/>
            <w:hideMark/>
          </w:tcPr>
          <w:p w:rsidR="003C3442" w:rsidRPr="005C007F" w14:paraId="7150A7AA" w14:textId="77777777">
            <w:pPr>
              <w:jc w:val="right"/>
              <w:rPr>
                <w:kern w:val="0"/>
                <w:szCs w:val="22"/>
              </w:rPr>
            </w:pPr>
            <w:r w:rsidRPr="005C007F">
              <w:rPr>
                <w:kern w:val="0"/>
                <w:szCs w:val="22"/>
              </w:rPr>
              <w:t>3,245,827</w:t>
            </w:r>
          </w:p>
        </w:tc>
        <w:tc>
          <w:tcPr>
            <w:tcW w:w="1820" w:type="dxa"/>
            <w:tcBorders>
              <w:top w:val="nil"/>
              <w:left w:val="nil"/>
              <w:bottom w:val="single" w:sz="4" w:space="0" w:color="auto"/>
              <w:right w:val="single" w:sz="4" w:space="0" w:color="auto"/>
            </w:tcBorders>
            <w:noWrap/>
            <w:vAlign w:val="bottom"/>
            <w:hideMark/>
          </w:tcPr>
          <w:p w:rsidR="003C3442" w:rsidRPr="005C007F" w14:paraId="3E3D1B85" w14:textId="77777777">
            <w:pPr>
              <w:jc w:val="right"/>
              <w:rPr>
                <w:kern w:val="0"/>
                <w:szCs w:val="22"/>
              </w:rPr>
            </w:pPr>
            <w:r w:rsidRPr="005C007F">
              <w:rPr>
                <w:kern w:val="0"/>
                <w:szCs w:val="22"/>
              </w:rPr>
              <w:t>3,234,134</w:t>
            </w:r>
          </w:p>
        </w:tc>
        <w:tc>
          <w:tcPr>
            <w:tcW w:w="1820" w:type="dxa"/>
            <w:tcBorders>
              <w:top w:val="nil"/>
              <w:left w:val="nil"/>
              <w:bottom w:val="single" w:sz="4" w:space="0" w:color="auto"/>
              <w:right w:val="single" w:sz="4" w:space="0" w:color="auto"/>
            </w:tcBorders>
            <w:noWrap/>
            <w:vAlign w:val="bottom"/>
            <w:hideMark/>
          </w:tcPr>
          <w:p w:rsidR="003C3442" w:rsidRPr="005C007F" w14:paraId="49559369" w14:textId="77777777">
            <w:pPr>
              <w:rPr>
                <w:kern w:val="0"/>
                <w:szCs w:val="22"/>
              </w:rPr>
            </w:pPr>
            <w:r w:rsidRPr="005C007F">
              <w:rPr>
                <w:kern w:val="0"/>
                <w:szCs w:val="22"/>
              </w:rPr>
              <w:t xml:space="preserve"> $               22,500 </w:t>
            </w:r>
          </w:p>
        </w:tc>
      </w:tr>
      <w:tr w14:paraId="7DB8D0AE"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FB814C0" w14:textId="77777777">
            <w:pPr>
              <w:jc w:val="right"/>
              <w:rPr>
                <w:kern w:val="0"/>
                <w:szCs w:val="22"/>
              </w:rPr>
            </w:pPr>
            <w:r w:rsidRPr="005C007F">
              <w:rPr>
                <w:kern w:val="0"/>
                <w:szCs w:val="22"/>
              </w:rPr>
              <w:t>46755</w:t>
            </w:r>
          </w:p>
        </w:tc>
        <w:tc>
          <w:tcPr>
            <w:tcW w:w="1820" w:type="dxa"/>
            <w:tcBorders>
              <w:top w:val="nil"/>
              <w:left w:val="nil"/>
              <w:bottom w:val="single" w:sz="4" w:space="0" w:color="auto"/>
              <w:right w:val="single" w:sz="4" w:space="0" w:color="auto"/>
            </w:tcBorders>
            <w:noWrap/>
            <w:vAlign w:val="bottom"/>
            <w:hideMark/>
          </w:tcPr>
          <w:p w:rsidR="003C3442" w:rsidRPr="005C007F" w14:paraId="7400C551" w14:textId="77777777">
            <w:pPr>
              <w:rPr>
                <w:kern w:val="0"/>
                <w:szCs w:val="22"/>
              </w:rPr>
            </w:pPr>
            <w:r w:rsidRPr="005C007F">
              <w:rPr>
                <w:kern w:val="0"/>
                <w:szCs w:val="22"/>
              </w:rPr>
              <w:t>WCFE-TV</w:t>
            </w:r>
          </w:p>
        </w:tc>
        <w:tc>
          <w:tcPr>
            <w:tcW w:w="1820" w:type="dxa"/>
            <w:tcBorders>
              <w:top w:val="nil"/>
              <w:left w:val="nil"/>
              <w:bottom w:val="single" w:sz="4" w:space="0" w:color="auto"/>
              <w:right w:val="single" w:sz="4" w:space="0" w:color="auto"/>
            </w:tcBorders>
            <w:noWrap/>
            <w:vAlign w:val="bottom"/>
            <w:hideMark/>
          </w:tcPr>
          <w:p w:rsidR="003C3442" w:rsidRPr="005C007F" w14:paraId="5C9E9DC6" w14:textId="77777777">
            <w:pPr>
              <w:jc w:val="right"/>
              <w:rPr>
                <w:kern w:val="0"/>
                <w:szCs w:val="22"/>
              </w:rPr>
            </w:pPr>
            <w:r w:rsidRPr="005C007F">
              <w:rPr>
                <w:kern w:val="0"/>
                <w:szCs w:val="22"/>
              </w:rPr>
              <w:t>468,278</w:t>
            </w:r>
          </w:p>
        </w:tc>
        <w:tc>
          <w:tcPr>
            <w:tcW w:w="1820" w:type="dxa"/>
            <w:tcBorders>
              <w:top w:val="nil"/>
              <w:left w:val="nil"/>
              <w:bottom w:val="single" w:sz="4" w:space="0" w:color="auto"/>
              <w:right w:val="single" w:sz="4" w:space="0" w:color="auto"/>
            </w:tcBorders>
            <w:noWrap/>
            <w:vAlign w:val="bottom"/>
            <w:hideMark/>
          </w:tcPr>
          <w:p w:rsidR="003C3442" w:rsidRPr="005C007F" w14:paraId="4C179DC1" w14:textId="77777777">
            <w:pPr>
              <w:jc w:val="right"/>
              <w:rPr>
                <w:kern w:val="0"/>
                <w:szCs w:val="22"/>
              </w:rPr>
            </w:pPr>
            <w:r w:rsidRPr="005C007F">
              <w:rPr>
                <w:kern w:val="0"/>
                <w:szCs w:val="22"/>
              </w:rPr>
              <w:t>427,164</w:t>
            </w:r>
          </w:p>
        </w:tc>
        <w:tc>
          <w:tcPr>
            <w:tcW w:w="1820" w:type="dxa"/>
            <w:tcBorders>
              <w:top w:val="nil"/>
              <w:left w:val="nil"/>
              <w:bottom w:val="single" w:sz="4" w:space="0" w:color="auto"/>
              <w:right w:val="single" w:sz="4" w:space="0" w:color="auto"/>
            </w:tcBorders>
            <w:noWrap/>
            <w:vAlign w:val="bottom"/>
            <w:hideMark/>
          </w:tcPr>
          <w:p w:rsidR="003C3442" w:rsidRPr="005C007F" w14:paraId="410BD360" w14:textId="77777777">
            <w:pPr>
              <w:rPr>
                <w:kern w:val="0"/>
                <w:szCs w:val="22"/>
              </w:rPr>
            </w:pPr>
            <w:r w:rsidRPr="005C007F">
              <w:rPr>
                <w:kern w:val="0"/>
                <w:szCs w:val="22"/>
              </w:rPr>
              <w:t xml:space="preserve"> $                 2,972 </w:t>
            </w:r>
          </w:p>
        </w:tc>
      </w:tr>
      <w:tr w14:paraId="2F624DE3"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62A9601" w14:textId="77777777">
            <w:pPr>
              <w:jc w:val="right"/>
              <w:rPr>
                <w:kern w:val="0"/>
                <w:szCs w:val="22"/>
              </w:rPr>
            </w:pPr>
            <w:r w:rsidRPr="005C007F">
              <w:rPr>
                <w:kern w:val="0"/>
                <w:szCs w:val="22"/>
              </w:rPr>
              <w:t>71280</w:t>
            </w:r>
          </w:p>
        </w:tc>
        <w:tc>
          <w:tcPr>
            <w:tcW w:w="1820" w:type="dxa"/>
            <w:tcBorders>
              <w:top w:val="nil"/>
              <w:left w:val="nil"/>
              <w:bottom w:val="single" w:sz="4" w:space="0" w:color="auto"/>
              <w:right w:val="single" w:sz="4" w:space="0" w:color="auto"/>
            </w:tcBorders>
            <w:noWrap/>
            <w:vAlign w:val="bottom"/>
            <w:hideMark/>
          </w:tcPr>
          <w:p w:rsidR="003C3442" w:rsidRPr="005C007F" w14:paraId="1AC96255" w14:textId="77777777">
            <w:pPr>
              <w:rPr>
                <w:kern w:val="0"/>
                <w:szCs w:val="22"/>
              </w:rPr>
            </w:pPr>
            <w:r w:rsidRPr="005C007F">
              <w:rPr>
                <w:kern w:val="0"/>
                <w:szCs w:val="22"/>
              </w:rPr>
              <w:t>WCHS-TV</w:t>
            </w:r>
          </w:p>
        </w:tc>
        <w:tc>
          <w:tcPr>
            <w:tcW w:w="1820" w:type="dxa"/>
            <w:tcBorders>
              <w:top w:val="nil"/>
              <w:left w:val="nil"/>
              <w:bottom w:val="single" w:sz="4" w:space="0" w:color="auto"/>
              <w:right w:val="single" w:sz="4" w:space="0" w:color="auto"/>
            </w:tcBorders>
            <w:noWrap/>
            <w:vAlign w:val="bottom"/>
            <w:hideMark/>
          </w:tcPr>
          <w:p w:rsidR="003C3442" w:rsidRPr="005C007F" w14:paraId="3ACE12AC" w14:textId="77777777">
            <w:pPr>
              <w:jc w:val="right"/>
              <w:rPr>
                <w:kern w:val="0"/>
                <w:szCs w:val="22"/>
              </w:rPr>
            </w:pPr>
            <w:r w:rsidRPr="005C007F">
              <w:rPr>
                <w:kern w:val="0"/>
                <w:szCs w:val="22"/>
              </w:rPr>
              <w:t>1,276,867</w:t>
            </w:r>
          </w:p>
        </w:tc>
        <w:tc>
          <w:tcPr>
            <w:tcW w:w="1820" w:type="dxa"/>
            <w:tcBorders>
              <w:top w:val="nil"/>
              <w:left w:val="nil"/>
              <w:bottom w:val="single" w:sz="4" w:space="0" w:color="auto"/>
              <w:right w:val="single" w:sz="4" w:space="0" w:color="auto"/>
            </w:tcBorders>
            <w:noWrap/>
            <w:vAlign w:val="bottom"/>
            <w:hideMark/>
          </w:tcPr>
          <w:p w:rsidR="003C3442" w:rsidRPr="005C007F" w14:paraId="0EAF2861" w14:textId="77777777">
            <w:pPr>
              <w:jc w:val="right"/>
              <w:rPr>
                <w:kern w:val="0"/>
                <w:szCs w:val="22"/>
              </w:rPr>
            </w:pPr>
            <w:r w:rsidRPr="005C007F">
              <w:rPr>
                <w:kern w:val="0"/>
                <w:szCs w:val="22"/>
              </w:rPr>
              <w:t>1,199,053</w:t>
            </w:r>
          </w:p>
        </w:tc>
        <w:tc>
          <w:tcPr>
            <w:tcW w:w="1820" w:type="dxa"/>
            <w:tcBorders>
              <w:top w:val="nil"/>
              <w:left w:val="nil"/>
              <w:bottom w:val="single" w:sz="4" w:space="0" w:color="auto"/>
              <w:right w:val="single" w:sz="4" w:space="0" w:color="auto"/>
            </w:tcBorders>
            <w:noWrap/>
            <w:vAlign w:val="bottom"/>
            <w:hideMark/>
          </w:tcPr>
          <w:p w:rsidR="003C3442" w:rsidRPr="005C007F" w14:paraId="70ACC72F" w14:textId="77777777">
            <w:pPr>
              <w:rPr>
                <w:kern w:val="0"/>
                <w:szCs w:val="22"/>
              </w:rPr>
            </w:pPr>
            <w:r w:rsidRPr="005C007F">
              <w:rPr>
                <w:kern w:val="0"/>
                <w:szCs w:val="22"/>
              </w:rPr>
              <w:t xml:space="preserve"> $                 8,342 </w:t>
            </w:r>
          </w:p>
        </w:tc>
      </w:tr>
      <w:tr w14:paraId="08BC56CA"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952C206" w14:textId="77777777">
            <w:pPr>
              <w:jc w:val="right"/>
              <w:rPr>
                <w:kern w:val="0"/>
                <w:szCs w:val="22"/>
              </w:rPr>
            </w:pPr>
            <w:r w:rsidRPr="005C007F">
              <w:rPr>
                <w:kern w:val="0"/>
                <w:szCs w:val="22"/>
              </w:rPr>
              <w:t>42124</w:t>
            </w:r>
          </w:p>
        </w:tc>
        <w:tc>
          <w:tcPr>
            <w:tcW w:w="1820" w:type="dxa"/>
            <w:tcBorders>
              <w:top w:val="nil"/>
              <w:left w:val="nil"/>
              <w:bottom w:val="single" w:sz="4" w:space="0" w:color="auto"/>
              <w:right w:val="single" w:sz="4" w:space="0" w:color="auto"/>
            </w:tcBorders>
            <w:noWrap/>
            <w:vAlign w:val="bottom"/>
            <w:hideMark/>
          </w:tcPr>
          <w:p w:rsidR="003C3442" w:rsidRPr="005C007F" w14:paraId="26EA41BD" w14:textId="77777777">
            <w:pPr>
              <w:rPr>
                <w:kern w:val="0"/>
                <w:szCs w:val="22"/>
              </w:rPr>
            </w:pPr>
            <w:r w:rsidRPr="005C007F">
              <w:rPr>
                <w:kern w:val="0"/>
                <w:szCs w:val="22"/>
              </w:rPr>
              <w:t>WCIA</w:t>
            </w:r>
          </w:p>
        </w:tc>
        <w:tc>
          <w:tcPr>
            <w:tcW w:w="1820" w:type="dxa"/>
            <w:tcBorders>
              <w:top w:val="nil"/>
              <w:left w:val="nil"/>
              <w:bottom w:val="single" w:sz="4" w:space="0" w:color="auto"/>
              <w:right w:val="single" w:sz="4" w:space="0" w:color="auto"/>
            </w:tcBorders>
            <w:noWrap/>
            <w:vAlign w:val="bottom"/>
            <w:hideMark/>
          </w:tcPr>
          <w:p w:rsidR="003C3442" w:rsidRPr="005C007F" w14:paraId="03E8B62C" w14:textId="77777777">
            <w:pPr>
              <w:jc w:val="right"/>
              <w:rPr>
                <w:kern w:val="0"/>
                <w:szCs w:val="22"/>
              </w:rPr>
            </w:pPr>
            <w:r w:rsidRPr="005C007F">
              <w:rPr>
                <w:kern w:val="0"/>
                <w:szCs w:val="22"/>
              </w:rPr>
              <w:t>809,784</w:t>
            </w:r>
          </w:p>
        </w:tc>
        <w:tc>
          <w:tcPr>
            <w:tcW w:w="1820" w:type="dxa"/>
            <w:tcBorders>
              <w:top w:val="nil"/>
              <w:left w:val="nil"/>
              <w:bottom w:val="single" w:sz="4" w:space="0" w:color="auto"/>
              <w:right w:val="single" w:sz="4" w:space="0" w:color="auto"/>
            </w:tcBorders>
            <w:noWrap/>
            <w:vAlign w:val="bottom"/>
            <w:hideMark/>
          </w:tcPr>
          <w:p w:rsidR="003C3442" w:rsidRPr="005C007F" w14:paraId="11A1668B" w14:textId="77777777">
            <w:pPr>
              <w:jc w:val="right"/>
              <w:rPr>
                <w:kern w:val="0"/>
                <w:szCs w:val="22"/>
              </w:rPr>
            </w:pPr>
            <w:r w:rsidRPr="005C007F">
              <w:rPr>
                <w:kern w:val="0"/>
                <w:szCs w:val="22"/>
              </w:rPr>
              <w:t>809,348</w:t>
            </w:r>
          </w:p>
        </w:tc>
        <w:tc>
          <w:tcPr>
            <w:tcW w:w="1820" w:type="dxa"/>
            <w:tcBorders>
              <w:top w:val="nil"/>
              <w:left w:val="nil"/>
              <w:bottom w:val="single" w:sz="4" w:space="0" w:color="auto"/>
              <w:right w:val="single" w:sz="4" w:space="0" w:color="auto"/>
            </w:tcBorders>
            <w:noWrap/>
            <w:vAlign w:val="bottom"/>
            <w:hideMark/>
          </w:tcPr>
          <w:p w:rsidR="003C3442" w:rsidRPr="005C007F" w14:paraId="77E78A94" w14:textId="77777777">
            <w:pPr>
              <w:rPr>
                <w:kern w:val="0"/>
                <w:szCs w:val="22"/>
              </w:rPr>
            </w:pPr>
            <w:r w:rsidRPr="005C007F">
              <w:rPr>
                <w:kern w:val="0"/>
                <w:szCs w:val="22"/>
              </w:rPr>
              <w:t xml:space="preserve"> $                 5,631 </w:t>
            </w:r>
          </w:p>
        </w:tc>
      </w:tr>
      <w:tr w14:paraId="727B9538"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C5A4326" w14:textId="77777777">
            <w:pPr>
              <w:jc w:val="right"/>
              <w:rPr>
                <w:kern w:val="0"/>
                <w:szCs w:val="22"/>
              </w:rPr>
            </w:pPr>
            <w:r w:rsidRPr="005C007F">
              <w:rPr>
                <w:kern w:val="0"/>
                <w:szCs w:val="22"/>
              </w:rPr>
              <w:t>711</w:t>
            </w:r>
          </w:p>
        </w:tc>
        <w:tc>
          <w:tcPr>
            <w:tcW w:w="1820" w:type="dxa"/>
            <w:tcBorders>
              <w:top w:val="nil"/>
              <w:left w:val="nil"/>
              <w:bottom w:val="single" w:sz="4" w:space="0" w:color="auto"/>
              <w:right w:val="single" w:sz="4" w:space="0" w:color="auto"/>
            </w:tcBorders>
            <w:noWrap/>
            <w:vAlign w:val="bottom"/>
            <w:hideMark/>
          </w:tcPr>
          <w:p w:rsidR="003C3442" w:rsidRPr="005C007F" w14:paraId="6DCED262" w14:textId="77777777">
            <w:pPr>
              <w:rPr>
                <w:kern w:val="0"/>
                <w:szCs w:val="22"/>
              </w:rPr>
            </w:pPr>
            <w:r w:rsidRPr="005C007F">
              <w:rPr>
                <w:kern w:val="0"/>
                <w:szCs w:val="22"/>
              </w:rPr>
              <w:t>WCIQ</w:t>
            </w:r>
          </w:p>
        </w:tc>
        <w:tc>
          <w:tcPr>
            <w:tcW w:w="1820" w:type="dxa"/>
            <w:tcBorders>
              <w:top w:val="nil"/>
              <w:left w:val="nil"/>
              <w:bottom w:val="single" w:sz="4" w:space="0" w:color="auto"/>
              <w:right w:val="single" w:sz="4" w:space="0" w:color="auto"/>
            </w:tcBorders>
            <w:noWrap/>
            <w:vAlign w:val="bottom"/>
            <w:hideMark/>
          </w:tcPr>
          <w:p w:rsidR="003C3442" w:rsidRPr="005C007F" w14:paraId="3269E1AE" w14:textId="77777777">
            <w:pPr>
              <w:jc w:val="right"/>
              <w:rPr>
                <w:kern w:val="0"/>
                <w:szCs w:val="22"/>
              </w:rPr>
            </w:pPr>
            <w:r w:rsidRPr="005C007F">
              <w:rPr>
                <w:kern w:val="0"/>
                <w:szCs w:val="22"/>
              </w:rPr>
              <w:t>3,433,774</w:t>
            </w:r>
          </w:p>
        </w:tc>
        <w:tc>
          <w:tcPr>
            <w:tcW w:w="1820" w:type="dxa"/>
            <w:tcBorders>
              <w:top w:val="nil"/>
              <w:left w:val="nil"/>
              <w:bottom w:val="single" w:sz="4" w:space="0" w:color="auto"/>
              <w:right w:val="single" w:sz="4" w:space="0" w:color="auto"/>
            </w:tcBorders>
            <w:noWrap/>
            <w:vAlign w:val="bottom"/>
            <w:hideMark/>
          </w:tcPr>
          <w:p w:rsidR="003C3442" w:rsidRPr="005C007F" w14:paraId="23038F3A" w14:textId="77777777">
            <w:pPr>
              <w:jc w:val="right"/>
              <w:rPr>
                <w:kern w:val="0"/>
                <w:szCs w:val="22"/>
              </w:rPr>
            </w:pPr>
            <w:r w:rsidRPr="005C007F">
              <w:rPr>
                <w:kern w:val="0"/>
                <w:szCs w:val="22"/>
              </w:rPr>
              <w:t>3,244,161</w:t>
            </w:r>
          </w:p>
        </w:tc>
        <w:tc>
          <w:tcPr>
            <w:tcW w:w="1820" w:type="dxa"/>
            <w:tcBorders>
              <w:top w:val="nil"/>
              <w:left w:val="nil"/>
              <w:bottom w:val="single" w:sz="4" w:space="0" w:color="auto"/>
              <w:right w:val="single" w:sz="4" w:space="0" w:color="auto"/>
            </w:tcBorders>
            <w:noWrap/>
            <w:vAlign w:val="bottom"/>
            <w:hideMark/>
          </w:tcPr>
          <w:p w:rsidR="003C3442" w:rsidRPr="005C007F" w14:paraId="5A9A74B1" w14:textId="77777777">
            <w:pPr>
              <w:rPr>
                <w:kern w:val="0"/>
                <w:szCs w:val="22"/>
              </w:rPr>
            </w:pPr>
            <w:r w:rsidRPr="005C007F">
              <w:rPr>
                <w:kern w:val="0"/>
                <w:szCs w:val="22"/>
              </w:rPr>
              <w:t xml:space="preserve"> $               22,570 </w:t>
            </w:r>
          </w:p>
        </w:tc>
      </w:tr>
      <w:tr w14:paraId="143DD580"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A188D44" w14:textId="77777777">
            <w:pPr>
              <w:jc w:val="right"/>
              <w:rPr>
                <w:kern w:val="0"/>
                <w:szCs w:val="22"/>
              </w:rPr>
            </w:pPr>
            <w:r w:rsidRPr="005C007F">
              <w:rPr>
                <w:kern w:val="0"/>
                <w:szCs w:val="22"/>
              </w:rPr>
              <w:t>71428</w:t>
            </w:r>
          </w:p>
        </w:tc>
        <w:tc>
          <w:tcPr>
            <w:tcW w:w="1820" w:type="dxa"/>
            <w:tcBorders>
              <w:top w:val="nil"/>
              <w:left w:val="nil"/>
              <w:bottom w:val="single" w:sz="4" w:space="0" w:color="auto"/>
              <w:right w:val="single" w:sz="4" w:space="0" w:color="auto"/>
            </w:tcBorders>
            <w:noWrap/>
            <w:vAlign w:val="bottom"/>
            <w:hideMark/>
          </w:tcPr>
          <w:p w:rsidR="003C3442" w:rsidRPr="005C007F" w14:paraId="6AF0305C" w14:textId="77777777">
            <w:pPr>
              <w:rPr>
                <w:kern w:val="0"/>
                <w:szCs w:val="22"/>
              </w:rPr>
            </w:pPr>
            <w:r w:rsidRPr="005C007F">
              <w:rPr>
                <w:kern w:val="0"/>
                <w:szCs w:val="22"/>
              </w:rPr>
              <w:t>WCIU-TV</w:t>
            </w:r>
          </w:p>
        </w:tc>
        <w:tc>
          <w:tcPr>
            <w:tcW w:w="1820" w:type="dxa"/>
            <w:tcBorders>
              <w:top w:val="nil"/>
              <w:left w:val="nil"/>
              <w:bottom w:val="single" w:sz="4" w:space="0" w:color="auto"/>
              <w:right w:val="single" w:sz="4" w:space="0" w:color="auto"/>
            </w:tcBorders>
            <w:noWrap/>
            <w:vAlign w:val="bottom"/>
            <w:hideMark/>
          </w:tcPr>
          <w:p w:rsidR="003C3442" w:rsidRPr="005C007F" w14:paraId="1B7C1E47" w14:textId="77777777">
            <w:pPr>
              <w:jc w:val="right"/>
              <w:rPr>
                <w:kern w:val="0"/>
                <w:szCs w:val="22"/>
              </w:rPr>
            </w:pPr>
            <w:r w:rsidRPr="005C007F">
              <w:rPr>
                <w:kern w:val="0"/>
                <w:szCs w:val="22"/>
              </w:rPr>
              <w:t>10,205,649</w:t>
            </w:r>
          </w:p>
        </w:tc>
        <w:tc>
          <w:tcPr>
            <w:tcW w:w="1820" w:type="dxa"/>
            <w:tcBorders>
              <w:top w:val="nil"/>
              <w:left w:val="nil"/>
              <w:bottom w:val="single" w:sz="4" w:space="0" w:color="auto"/>
              <w:right w:val="single" w:sz="4" w:space="0" w:color="auto"/>
            </w:tcBorders>
            <w:noWrap/>
            <w:vAlign w:val="bottom"/>
            <w:hideMark/>
          </w:tcPr>
          <w:p w:rsidR="003C3442" w:rsidRPr="005C007F" w14:paraId="03A25028" w14:textId="77777777">
            <w:pPr>
              <w:jc w:val="right"/>
              <w:rPr>
                <w:kern w:val="0"/>
                <w:szCs w:val="22"/>
              </w:rPr>
            </w:pPr>
            <w:r w:rsidRPr="005C007F">
              <w:rPr>
                <w:kern w:val="0"/>
                <w:szCs w:val="22"/>
              </w:rPr>
              <w:t>10,199,522</w:t>
            </w:r>
          </w:p>
        </w:tc>
        <w:tc>
          <w:tcPr>
            <w:tcW w:w="1820" w:type="dxa"/>
            <w:tcBorders>
              <w:top w:val="nil"/>
              <w:left w:val="nil"/>
              <w:bottom w:val="single" w:sz="4" w:space="0" w:color="auto"/>
              <w:right w:val="single" w:sz="4" w:space="0" w:color="auto"/>
            </w:tcBorders>
            <w:noWrap/>
            <w:vAlign w:val="bottom"/>
            <w:hideMark/>
          </w:tcPr>
          <w:p w:rsidR="003C3442" w:rsidRPr="005C007F" w14:paraId="04E9B127" w14:textId="77777777">
            <w:pPr>
              <w:rPr>
                <w:kern w:val="0"/>
                <w:szCs w:val="22"/>
              </w:rPr>
            </w:pPr>
            <w:r w:rsidRPr="005C007F">
              <w:rPr>
                <w:kern w:val="0"/>
                <w:szCs w:val="22"/>
              </w:rPr>
              <w:t xml:space="preserve"> $               70,958 </w:t>
            </w:r>
          </w:p>
        </w:tc>
      </w:tr>
      <w:tr w14:paraId="3E34B9DF"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334490C" w14:textId="77777777">
            <w:pPr>
              <w:jc w:val="right"/>
              <w:rPr>
                <w:kern w:val="0"/>
                <w:szCs w:val="22"/>
              </w:rPr>
            </w:pPr>
            <w:r w:rsidRPr="005C007F">
              <w:rPr>
                <w:kern w:val="0"/>
                <w:szCs w:val="22"/>
              </w:rPr>
              <w:t>9015</w:t>
            </w:r>
          </w:p>
        </w:tc>
        <w:tc>
          <w:tcPr>
            <w:tcW w:w="1820" w:type="dxa"/>
            <w:tcBorders>
              <w:top w:val="nil"/>
              <w:left w:val="nil"/>
              <w:bottom w:val="single" w:sz="4" w:space="0" w:color="auto"/>
              <w:right w:val="single" w:sz="4" w:space="0" w:color="auto"/>
            </w:tcBorders>
            <w:noWrap/>
            <w:vAlign w:val="bottom"/>
            <w:hideMark/>
          </w:tcPr>
          <w:p w:rsidR="003C3442" w:rsidRPr="005C007F" w14:paraId="27E31805" w14:textId="77777777">
            <w:pPr>
              <w:rPr>
                <w:kern w:val="0"/>
                <w:szCs w:val="22"/>
              </w:rPr>
            </w:pPr>
            <w:r w:rsidRPr="005C007F">
              <w:rPr>
                <w:kern w:val="0"/>
                <w:szCs w:val="22"/>
              </w:rPr>
              <w:t>WCIV</w:t>
            </w:r>
          </w:p>
        </w:tc>
        <w:tc>
          <w:tcPr>
            <w:tcW w:w="1820" w:type="dxa"/>
            <w:tcBorders>
              <w:top w:val="nil"/>
              <w:left w:val="nil"/>
              <w:bottom w:val="single" w:sz="4" w:space="0" w:color="auto"/>
              <w:right w:val="single" w:sz="4" w:space="0" w:color="auto"/>
            </w:tcBorders>
            <w:noWrap/>
            <w:vAlign w:val="bottom"/>
            <w:hideMark/>
          </w:tcPr>
          <w:p w:rsidR="003C3442" w:rsidRPr="005C007F" w14:paraId="4E1D364E" w14:textId="77777777">
            <w:pPr>
              <w:jc w:val="right"/>
              <w:rPr>
                <w:kern w:val="0"/>
                <w:szCs w:val="22"/>
              </w:rPr>
            </w:pPr>
            <w:r w:rsidRPr="005C007F">
              <w:rPr>
                <w:kern w:val="0"/>
                <w:szCs w:val="22"/>
              </w:rPr>
              <w:t>1,341,404</w:t>
            </w:r>
          </w:p>
        </w:tc>
        <w:tc>
          <w:tcPr>
            <w:tcW w:w="1820" w:type="dxa"/>
            <w:tcBorders>
              <w:top w:val="nil"/>
              <w:left w:val="nil"/>
              <w:bottom w:val="single" w:sz="4" w:space="0" w:color="auto"/>
              <w:right w:val="single" w:sz="4" w:space="0" w:color="auto"/>
            </w:tcBorders>
            <w:noWrap/>
            <w:vAlign w:val="bottom"/>
            <w:hideMark/>
          </w:tcPr>
          <w:p w:rsidR="003C3442" w:rsidRPr="005C007F" w14:paraId="51B93AE8" w14:textId="77777777">
            <w:pPr>
              <w:jc w:val="right"/>
              <w:rPr>
                <w:kern w:val="0"/>
                <w:szCs w:val="22"/>
              </w:rPr>
            </w:pPr>
            <w:r w:rsidRPr="005C007F">
              <w:rPr>
                <w:kern w:val="0"/>
                <w:szCs w:val="22"/>
              </w:rPr>
              <w:t>1,341,404</w:t>
            </w:r>
          </w:p>
        </w:tc>
        <w:tc>
          <w:tcPr>
            <w:tcW w:w="1820" w:type="dxa"/>
            <w:tcBorders>
              <w:top w:val="nil"/>
              <w:left w:val="nil"/>
              <w:bottom w:val="single" w:sz="4" w:space="0" w:color="auto"/>
              <w:right w:val="single" w:sz="4" w:space="0" w:color="auto"/>
            </w:tcBorders>
            <w:noWrap/>
            <w:vAlign w:val="bottom"/>
            <w:hideMark/>
          </w:tcPr>
          <w:p w:rsidR="003C3442" w:rsidRPr="005C007F" w14:paraId="4A15B7B0" w14:textId="77777777">
            <w:pPr>
              <w:rPr>
                <w:kern w:val="0"/>
                <w:szCs w:val="22"/>
              </w:rPr>
            </w:pPr>
            <w:r w:rsidRPr="005C007F">
              <w:rPr>
                <w:kern w:val="0"/>
                <w:szCs w:val="22"/>
              </w:rPr>
              <w:t xml:space="preserve"> $                 9,332 </w:t>
            </w:r>
          </w:p>
        </w:tc>
      </w:tr>
      <w:tr w14:paraId="42C34A0E"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7CB7F2D" w14:textId="77777777">
            <w:pPr>
              <w:jc w:val="right"/>
              <w:rPr>
                <w:kern w:val="0"/>
                <w:szCs w:val="22"/>
              </w:rPr>
            </w:pPr>
            <w:r w:rsidRPr="005C007F">
              <w:rPr>
                <w:kern w:val="0"/>
                <w:szCs w:val="22"/>
              </w:rPr>
              <w:t>42116</w:t>
            </w:r>
          </w:p>
        </w:tc>
        <w:tc>
          <w:tcPr>
            <w:tcW w:w="1820" w:type="dxa"/>
            <w:tcBorders>
              <w:top w:val="nil"/>
              <w:left w:val="nil"/>
              <w:bottom w:val="single" w:sz="4" w:space="0" w:color="auto"/>
              <w:right w:val="single" w:sz="4" w:space="0" w:color="auto"/>
            </w:tcBorders>
            <w:noWrap/>
            <w:vAlign w:val="bottom"/>
            <w:hideMark/>
          </w:tcPr>
          <w:p w:rsidR="003C3442" w:rsidRPr="005C007F" w14:paraId="24DA88B0" w14:textId="77777777">
            <w:pPr>
              <w:rPr>
                <w:kern w:val="0"/>
                <w:szCs w:val="22"/>
              </w:rPr>
            </w:pPr>
            <w:r w:rsidRPr="005C007F">
              <w:rPr>
                <w:kern w:val="0"/>
                <w:szCs w:val="22"/>
              </w:rPr>
              <w:t>WCIX</w:t>
            </w:r>
          </w:p>
        </w:tc>
        <w:tc>
          <w:tcPr>
            <w:tcW w:w="1820" w:type="dxa"/>
            <w:tcBorders>
              <w:top w:val="nil"/>
              <w:left w:val="nil"/>
              <w:bottom w:val="single" w:sz="4" w:space="0" w:color="auto"/>
              <w:right w:val="single" w:sz="4" w:space="0" w:color="auto"/>
            </w:tcBorders>
            <w:noWrap/>
            <w:vAlign w:val="bottom"/>
            <w:hideMark/>
          </w:tcPr>
          <w:p w:rsidR="003C3442" w:rsidRPr="005C007F" w14:paraId="6EBA8946" w14:textId="77777777">
            <w:pPr>
              <w:jc w:val="right"/>
              <w:rPr>
                <w:kern w:val="0"/>
                <w:szCs w:val="22"/>
              </w:rPr>
            </w:pPr>
            <w:r w:rsidRPr="005C007F">
              <w:rPr>
                <w:kern w:val="0"/>
                <w:szCs w:val="22"/>
              </w:rPr>
              <w:t>568,778</w:t>
            </w:r>
          </w:p>
        </w:tc>
        <w:tc>
          <w:tcPr>
            <w:tcW w:w="1820" w:type="dxa"/>
            <w:tcBorders>
              <w:top w:val="nil"/>
              <w:left w:val="nil"/>
              <w:bottom w:val="single" w:sz="4" w:space="0" w:color="auto"/>
              <w:right w:val="single" w:sz="4" w:space="0" w:color="auto"/>
            </w:tcBorders>
            <w:noWrap/>
            <w:vAlign w:val="bottom"/>
            <w:hideMark/>
          </w:tcPr>
          <w:p w:rsidR="003C3442" w:rsidRPr="005C007F" w14:paraId="05312B42" w14:textId="77777777">
            <w:pPr>
              <w:jc w:val="right"/>
              <w:rPr>
                <w:kern w:val="0"/>
                <w:szCs w:val="22"/>
              </w:rPr>
            </w:pPr>
            <w:r w:rsidRPr="005C007F">
              <w:rPr>
                <w:kern w:val="0"/>
                <w:szCs w:val="22"/>
              </w:rPr>
              <w:t>555,600</w:t>
            </w:r>
          </w:p>
        </w:tc>
        <w:tc>
          <w:tcPr>
            <w:tcW w:w="1820" w:type="dxa"/>
            <w:tcBorders>
              <w:top w:val="nil"/>
              <w:left w:val="nil"/>
              <w:bottom w:val="single" w:sz="4" w:space="0" w:color="auto"/>
              <w:right w:val="single" w:sz="4" w:space="0" w:color="auto"/>
            </w:tcBorders>
            <w:noWrap/>
            <w:vAlign w:val="bottom"/>
            <w:hideMark/>
          </w:tcPr>
          <w:p w:rsidR="003C3442" w:rsidRPr="005C007F" w14:paraId="4A553AF3" w14:textId="77777777">
            <w:pPr>
              <w:rPr>
                <w:kern w:val="0"/>
                <w:szCs w:val="22"/>
              </w:rPr>
            </w:pPr>
            <w:r w:rsidRPr="005C007F">
              <w:rPr>
                <w:kern w:val="0"/>
                <w:szCs w:val="22"/>
              </w:rPr>
              <w:t xml:space="preserve"> $                 3,865 </w:t>
            </w:r>
          </w:p>
        </w:tc>
      </w:tr>
      <w:tr w14:paraId="12AE6234"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8FCC364" w14:textId="77777777">
            <w:pPr>
              <w:jc w:val="right"/>
              <w:rPr>
                <w:kern w:val="0"/>
                <w:szCs w:val="22"/>
              </w:rPr>
            </w:pPr>
            <w:r w:rsidRPr="005C007F">
              <w:rPr>
                <w:kern w:val="0"/>
                <w:szCs w:val="22"/>
              </w:rPr>
              <w:t>16993</w:t>
            </w:r>
          </w:p>
        </w:tc>
        <w:tc>
          <w:tcPr>
            <w:tcW w:w="1820" w:type="dxa"/>
            <w:tcBorders>
              <w:top w:val="nil"/>
              <w:left w:val="nil"/>
              <w:bottom w:val="single" w:sz="4" w:space="0" w:color="auto"/>
              <w:right w:val="single" w:sz="4" w:space="0" w:color="auto"/>
            </w:tcBorders>
            <w:noWrap/>
            <w:vAlign w:val="bottom"/>
            <w:hideMark/>
          </w:tcPr>
          <w:p w:rsidR="003C3442" w:rsidRPr="005C007F" w14:paraId="73E0B807" w14:textId="77777777">
            <w:pPr>
              <w:rPr>
                <w:kern w:val="0"/>
                <w:szCs w:val="22"/>
              </w:rPr>
            </w:pPr>
            <w:r w:rsidRPr="005C007F">
              <w:rPr>
                <w:kern w:val="0"/>
                <w:szCs w:val="22"/>
              </w:rPr>
              <w:t>WCJB-TV</w:t>
            </w:r>
          </w:p>
        </w:tc>
        <w:tc>
          <w:tcPr>
            <w:tcW w:w="1820" w:type="dxa"/>
            <w:tcBorders>
              <w:top w:val="nil"/>
              <w:left w:val="nil"/>
              <w:bottom w:val="single" w:sz="4" w:space="0" w:color="auto"/>
              <w:right w:val="single" w:sz="4" w:space="0" w:color="auto"/>
            </w:tcBorders>
            <w:noWrap/>
            <w:vAlign w:val="bottom"/>
            <w:hideMark/>
          </w:tcPr>
          <w:p w:rsidR="003C3442" w:rsidRPr="005C007F" w14:paraId="0F00E98B" w14:textId="77777777">
            <w:pPr>
              <w:jc w:val="right"/>
              <w:rPr>
                <w:kern w:val="0"/>
                <w:szCs w:val="22"/>
              </w:rPr>
            </w:pPr>
            <w:r w:rsidRPr="005C007F">
              <w:rPr>
                <w:kern w:val="0"/>
                <w:szCs w:val="22"/>
              </w:rPr>
              <w:t>1,080,055</w:t>
            </w:r>
          </w:p>
        </w:tc>
        <w:tc>
          <w:tcPr>
            <w:tcW w:w="1820" w:type="dxa"/>
            <w:tcBorders>
              <w:top w:val="nil"/>
              <w:left w:val="nil"/>
              <w:bottom w:val="single" w:sz="4" w:space="0" w:color="auto"/>
              <w:right w:val="single" w:sz="4" w:space="0" w:color="auto"/>
            </w:tcBorders>
            <w:noWrap/>
            <w:vAlign w:val="bottom"/>
            <w:hideMark/>
          </w:tcPr>
          <w:p w:rsidR="003C3442" w:rsidRPr="005C007F" w14:paraId="310C3CDC" w14:textId="77777777">
            <w:pPr>
              <w:jc w:val="right"/>
              <w:rPr>
                <w:kern w:val="0"/>
                <w:szCs w:val="22"/>
              </w:rPr>
            </w:pPr>
            <w:r w:rsidRPr="005C007F">
              <w:rPr>
                <w:kern w:val="0"/>
                <w:szCs w:val="22"/>
              </w:rPr>
              <w:t>1,080,055</w:t>
            </w:r>
          </w:p>
        </w:tc>
        <w:tc>
          <w:tcPr>
            <w:tcW w:w="1820" w:type="dxa"/>
            <w:tcBorders>
              <w:top w:val="nil"/>
              <w:left w:val="nil"/>
              <w:bottom w:val="single" w:sz="4" w:space="0" w:color="auto"/>
              <w:right w:val="single" w:sz="4" w:space="0" w:color="auto"/>
            </w:tcBorders>
            <w:noWrap/>
            <w:vAlign w:val="bottom"/>
            <w:hideMark/>
          </w:tcPr>
          <w:p w:rsidR="003C3442" w:rsidRPr="005C007F" w14:paraId="3D8782B6" w14:textId="77777777">
            <w:pPr>
              <w:rPr>
                <w:kern w:val="0"/>
                <w:szCs w:val="22"/>
              </w:rPr>
            </w:pPr>
            <w:r w:rsidRPr="005C007F">
              <w:rPr>
                <w:kern w:val="0"/>
                <w:szCs w:val="22"/>
              </w:rPr>
              <w:t xml:space="preserve"> $                 7,514 </w:t>
            </w:r>
          </w:p>
        </w:tc>
      </w:tr>
      <w:tr w14:paraId="0696EA76"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6FA0F73" w14:textId="77777777">
            <w:pPr>
              <w:jc w:val="right"/>
              <w:rPr>
                <w:kern w:val="0"/>
                <w:szCs w:val="22"/>
              </w:rPr>
            </w:pPr>
            <w:r w:rsidRPr="005C007F">
              <w:rPr>
                <w:kern w:val="0"/>
                <w:szCs w:val="22"/>
              </w:rPr>
              <w:t>11125</w:t>
            </w:r>
          </w:p>
        </w:tc>
        <w:tc>
          <w:tcPr>
            <w:tcW w:w="1820" w:type="dxa"/>
            <w:tcBorders>
              <w:top w:val="nil"/>
              <w:left w:val="nil"/>
              <w:bottom w:val="single" w:sz="4" w:space="0" w:color="auto"/>
              <w:right w:val="single" w:sz="4" w:space="0" w:color="auto"/>
            </w:tcBorders>
            <w:noWrap/>
            <w:vAlign w:val="bottom"/>
            <w:hideMark/>
          </w:tcPr>
          <w:p w:rsidR="003C3442" w:rsidRPr="005C007F" w14:paraId="022F8F37" w14:textId="77777777">
            <w:pPr>
              <w:rPr>
                <w:kern w:val="0"/>
                <w:szCs w:val="22"/>
              </w:rPr>
            </w:pPr>
            <w:r w:rsidRPr="005C007F">
              <w:rPr>
                <w:kern w:val="0"/>
                <w:szCs w:val="22"/>
              </w:rPr>
              <w:t>WCLF</w:t>
            </w:r>
          </w:p>
        </w:tc>
        <w:tc>
          <w:tcPr>
            <w:tcW w:w="1820" w:type="dxa"/>
            <w:tcBorders>
              <w:top w:val="nil"/>
              <w:left w:val="nil"/>
              <w:bottom w:val="single" w:sz="4" w:space="0" w:color="auto"/>
              <w:right w:val="single" w:sz="4" w:space="0" w:color="auto"/>
            </w:tcBorders>
            <w:noWrap/>
            <w:vAlign w:val="bottom"/>
            <w:hideMark/>
          </w:tcPr>
          <w:p w:rsidR="003C3442" w:rsidRPr="005C007F" w14:paraId="7595DBB0" w14:textId="77777777">
            <w:pPr>
              <w:jc w:val="right"/>
              <w:rPr>
                <w:kern w:val="0"/>
                <w:szCs w:val="22"/>
              </w:rPr>
            </w:pPr>
            <w:r w:rsidRPr="005C007F">
              <w:rPr>
                <w:kern w:val="0"/>
                <w:szCs w:val="22"/>
              </w:rPr>
              <w:t>5,072,243</w:t>
            </w:r>
          </w:p>
        </w:tc>
        <w:tc>
          <w:tcPr>
            <w:tcW w:w="1820" w:type="dxa"/>
            <w:tcBorders>
              <w:top w:val="nil"/>
              <w:left w:val="nil"/>
              <w:bottom w:val="single" w:sz="4" w:space="0" w:color="auto"/>
              <w:right w:val="single" w:sz="4" w:space="0" w:color="auto"/>
            </w:tcBorders>
            <w:noWrap/>
            <w:vAlign w:val="bottom"/>
            <w:hideMark/>
          </w:tcPr>
          <w:p w:rsidR="003C3442" w:rsidRPr="005C007F" w14:paraId="1119DD50" w14:textId="77777777">
            <w:pPr>
              <w:jc w:val="right"/>
              <w:rPr>
                <w:kern w:val="0"/>
                <w:szCs w:val="22"/>
              </w:rPr>
            </w:pPr>
            <w:r w:rsidRPr="005C007F">
              <w:rPr>
                <w:kern w:val="0"/>
                <w:szCs w:val="22"/>
              </w:rPr>
              <w:t>5,072,204</w:t>
            </w:r>
          </w:p>
        </w:tc>
        <w:tc>
          <w:tcPr>
            <w:tcW w:w="1820" w:type="dxa"/>
            <w:tcBorders>
              <w:top w:val="nil"/>
              <w:left w:val="nil"/>
              <w:bottom w:val="single" w:sz="4" w:space="0" w:color="auto"/>
              <w:right w:val="single" w:sz="4" w:space="0" w:color="auto"/>
            </w:tcBorders>
            <w:noWrap/>
            <w:vAlign w:val="bottom"/>
            <w:hideMark/>
          </w:tcPr>
          <w:p w:rsidR="003C3442" w:rsidRPr="005C007F" w14:paraId="284BFF89" w14:textId="77777777">
            <w:pPr>
              <w:rPr>
                <w:kern w:val="0"/>
                <w:szCs w:val="22"/>
              </w:rPr>
            </w:pPr>
            <w:r w:rsidRPr="005C007F">
              <w:rPr>
                <w:kern w:val="0"/>
                <w:szCs w:val="22"/>
              </w:rPr>
              <w:t xml:space="preserve"> $               35,287 </w:t>
            </w:r>
          </w:p>
        </w:tc>
      </w:tr>
      <w:tr w14:paraId="6E134592"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6AD737A" w14:textId="77777777">
            <w:pPr>
              <w:jc w:val="right"/>
              <w:rPr>
                <w:kern w:val="0"/>
                <w:szCs w:val="22"/>
              </w:rPr>
            </w:pPr>
            <w:r w:rsidRPr="005C007F">
              <w:rPr>
                <w:kern w:val="0"/>
                <w:szCs w:val="22"/>
              </w:rPr>
              <w:t>68007</w:t>
            </w:r>
          </w:p>
        </w:tc>
        <w:tc>
          <w:tcPr>
            <w:tcW w:w="1820" w:type="dxa"/>
            <w:tcBorders>
              <w:top w:val="nil"/>
              <w:left w:val="nil"/>
              <w:bottom w:val="single" w:sz="4" w:space="0" w:color="auto"/>
              <w:right w:val="single" w:sz="4" w:space="0" w:color="auto"/>
            </w:tcBorders>
            <w:noWrap/>
            <w:vAlign w:val="bottom"/>
            <w:hideMark/>
          </w:tcPr>
          <w:p w:rsidR="003C3442" w:rsidRPr="005C007F" w14:paraId="2733FB85" w14:textId="77777777">
            <w:pPr>
              <w:rPr>
                <w:kern w:val="0"/>
                <w:szCs w:val="22"/>
              </w:rPr>
            </w:pPr>
            <w:r w:rsidRPr="005C007F">
              <w:rPr>
                <w:kern w:val="0"/>
                <w:szCs w:val="22"/>
              </w:rPr>
              <w:t>WCLJ-TV</w:t>
            </w:r>
          </w:p>
        </w:tc>
        <w:tc>
          <w:tcPr>
            <w:tcW w:w="1820" w:type="dxa"/>
            <w:tcBorders>
              <w:top w:val="nil"/>
              <w:left w:val="nil"/>
              <w:bottom w:val="single" w:sz="4" w:space="0" w:color="auto"/>
              <w:right w:val="single" w:sz="4" w:space="0" w:color="auto"/>
            </w:tcBorders>
            <w:noWrap/>
            <w:vAlign w:val="bottom"/>
            <w:hideMark/>
          </w:tcPr>
          <w:p w:rsidR="003C3442" w:rsidRPr="005C007F" w14:paraId="1044DBE3" w14:textId="77777777">
            <w:pPr>
              <w:jc w:val="right"/>
              <w:rPr>
                <w:kern w:val="0"/>
                <w:szCs w:val="22"/>
              </w:rPr>
            </w:pPr>
            <w:r w:rsidRPr="005C007F">
              <w:rPr>
                <w:kern w:val="0"/>
                <w:szCs w:val="22"/>
              </w:rPr>
              <w:t>2,538,971</w:t>
            </w:r>
          </w:p>
        </w:tc>
        <w:tc>
          <w:tcPr>
            <w:tcW w:w="1820" w:type="dxa"/>
            <w:tcBorders>
              <w:top w:val="nil"/>
              <w:left w:val="nil"/>
              <w:bottom w:val="single" w:sz="4" w:space="0" w:color="auto"/>
              <w:right w:val="single" w:sz="4" w:space="0" w:color="auto"/>
            </w:tcBorders>
            <w:noWrap/>
            <w:vAlign w:val="bottom"/>
            <w:hideMark/>
          </w:tcPr>
          <w:p w:rsidR="003C3442" w:rsidRPr="005C007F" w14:paraId="3CB43A47" w14:textId="77777777">
            <w:pPr>
              <w:jc w:val="right"/>
              <w:rPr>
                <w:kern w:val="0"/>
                <w:szCs w:val="22"/>
              </w:rPr>
            </w:pPr>
            <w:r w:rsidRPr="005C007F">
              <w:rPr>
                <w:kern w:val="0"/>
                <w:szCs w:val="22"/>
              </w:rPr>
              <w:t>2,537,989</w:t>
            </w:r>
          </w:p>
        </w:tc>
        <w:tc>
          <w:tcPr>
            <w:tcW w:w="1820" w:type="dxa"/>
            <w:tcBorders>
              <w:top w:val="nil"/>
              <w:left w:val="nil"/>
              <w:bottom w:val="single" w:sz="4" w:space="0" w:color="auto"/>
              <w:right w:val="single" w:sz="4" w:space="0" w:color="auto"/>
            </w:tcBorders>
            <w:noWrap/>
            <w:vAlign w:val="bottom"/>
            <w:hideMark/>
          </w:tcPr>
          <w:p w:rsidR="003C3442" w:rsidRPr="005C007F" w14:paraId="692C9314" w14:textId="77777777">
            <w:pPr>
              <w:rPr>
                <w:kern w:val="0"/>
                <w:szCs w:val="22"/>
              </w:rPr>
            </w:pPr>
            <w:r w:rsidRPr="005C007F">
              <w:rPr>
                <w:kern w:val="0"/>
                <w:szCs w:val="22"/>
              </w:rPr>
              <w:t xml:space="preserve"> $               17,657 </w:t>
            </w:r>
          </w:p>
        </w:tc>
      </w:tr>
      <w:tr w14:paraId="04A92DBC"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460F409" w14:textId="77777777">
            <w:pPr>
              <w:jc w:val="right"/>
              <w:rPr>
                <w:kern w:val="0"/>
                <w:szCs w:val="22"/>
              </w:rPr>
            </w:pPr>
            <w:r w:rsidRPr="005C007F">
              <w:rPr>
                <w:kern w:val="0"/>
                <w:szCs w:val="22"/>
              </w:rPr>
              <w:t>3255</w:t>
            </w:r>
          </w:p>
        </w:tc>
        <w:tc>
          <w:tcPr>
            <w:tcW w:w="1820" w:type="dxa"/>
            <w:tcBorders>
              <w:top w:val="nil"/>
              <w:left w:val="nil"/>
              <w:bottom w:val="single" w:sz="4" w:space="0" w:color="auto"/>
              <w:right w:val="single" w:sz="4" w:space="0" w:color="auto"/>
            </w:tcBorders>
            <w:noWrap/>
            <w:vAlign w:val="bottom"/>
            <w:hideMark/>
          </w:tcPr>
          <w:p w:rsidR="003C3442" w:rsidRPr="005C007F" w14:paraId="467F032B" w14:textId="77777777">
            <w:pPr>
              <w:rPr>
                <w:kern w:val="0"/>
                <w:szCs w:val="22"/>
              </w:rPr>
            </w:pPr>
            <w:r w:rsidRPr="005C007F">
              <w:rPr>
                <w:kern w:val="0"/>
                <w:szCs w:val="22"/>
              </w:rPr>
              <w:t>WCLO-TV</w:t>
            </w:r>
          </w:p>
        </w:tc>
        <w:tc>
          <w:tcPr>
            <w:tcW w:w="1820" w:type="dxa"/>
            <w:tcBorders>
              <w:top w:val="nil"/>
              <w:left w:val="nil"/>
              <w:bottom w:val="single" w:sz="4" w:space="0" w:color="auto"/>
              <w:right w:val="single" w:sz="4" w:space="0" w:color="auto"/>
            </w:tcBorders>
            <w:noWrap/>
            <w:vAlign w:val="bottom"/>
            <w:hideMark/>
          </w:tcPr>
          <w:p w:rsidR="003C3442" w:rsidRPr="005C007F" w14:paraId="11A952E1" w14:textId="77777777">
            <w:pPr>
              <w:jc w:val="right"/>
              <w:rPr>
                <w:kern w:val="0"/>
                <w:szCs w:val="22"/>
              </w:rPr>
            </w:pPr>
            <w:r w:rsidRPr="005C007F">
              <w:rPr>
                <w:kern w:val="0"/>
                <w:szCs w:val="22"/>
              </w:rPr>
              <w:t>3,274,828</w:t>
            </w:r>
          </w:p>
        </w:tc>
        <w:tc>
          <w:tcPr>
            <w:tcW w:w="1820" w:type="dxa"/>
            <w:tcBorders>
              <w:top w:val="nil"/>
              <w:left w:val="nil"/>
              <w:bottom w:val="single" w:sz="4" w:space="0" w:color="auto"/>
              <w:right w:val="single" w:sz="4" w:space="0" w:color="auto"/>
            </w:tcBorders>
            <w:noWrap/>
            <w:vAlign w:val="bottom"/>
            <w:hideMark/>
          </w:tcPr>
          <w:p w:rsidR="003C3442" w:rsidRPr="005C007F" w14:paraId="27DD3571" w14:textId="77777777">
            <w:pPr>
              <w:jc w:val="right"/>
              <w:rPr>
                <w:kern w:val="0"/>
                <w:szCs w:val="22"/>
              </w:rPr>
            </w:pPr>
            <w:r w:rsidRPr="005C007F">
              <w:rPr>
                <w:kern w:val="0"/>
                <w:szCs w:val="22"/>
              </w:rPr>
              <w:t>3,009,859</w:t>
            </w:r>
          </w:p>
        </w:tc>
        <w:tc>
          <w:tcPr>
            <w:tcW w:w="1820" w:type="dxa"/>
            <w:tcBorders>
              <w:top w:val="nil"/>
              <w:left w:val="nil"/>
              <w:bottom w:val="single" w:sz="4" w:space="0" w:color="auto"/>
              <w:right w:val="single" w:sz="4" w:space="0" w:color="auto"/>
            </w:tcBorders>
            <w:noWrap/>
            <w:vAlign w:val="bottom"/>
            <w:hideMark/>
          </w:tcPr>
          <w:p w:rsidR="003C3442" w:rsidRPr="005C007F" w14:paraId="6C57F043" w14:textId="77777777">
            <w:pPr>
              <w:rPr>
                <w:kern w:val="0"/>
                <w:szCs w:val="22"/>
              </w:rPr>
            </w:pPr>
            <w:r w:rsidRPr="005C007F">
              <w:rPr>
                <w:kern w:val="0"/>
                <w:szCs w:val="22"/>
              </w:rPr>
              <w:t xml:space="preserve"> $               20,940 </w:t>
            </w:r>
          </w:p>
        </w:tc>
      </w:tr>
      <w:tr w14:paraId="17455569"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94C2E48" w14:textId="77777777">
            <w:pPr>
              <w:jc w:val="right"/>
              <w:rPr>
                <w:kern w:val="0"/>
                <w:szCs w:val="22"/>
              </w:rPr>
            </w:pPr>
            <w:r w:rsidRPr="005C007F">
              <w:rPr>
                <w:kern w:val="0"/>
                <w:szCs w:val="22"/>
              </w:rPr>
              <w:t>50781</w:t>
            </w:r>
          </w:p>
        </w:tc>
        <w:tc>
          <w:tcPr>
            <w:tcW w:w="1820" w:type="dxa"/>
            <w:tcBorders>
              <w:top w:val="nil"/>
              <w:left w:val="nil"/>
              <w:bottom w:val="single" w:sz="4" w:space="0" w:color="auto"/>
              <w:right w:val="single" w:sz="4" w:space="0" w:color="auto"/>
            </w:tcBorders>
            <w:noWrap/>
            <w:vAlign w:val="bottom"/>
            <w:hideMark/>
          </w:tcPr>
          <w:p w:rsidR="003C3442" w:rsidRPr="005C007F" w14:paraId="2A9867B5" w14:textId="77777777">
            <w:pPr>
              <w:rPr>
                <w:kern w:val="0"/>
                <w:szCs w:val="22"/>
              </w:rPr>
            </w:pPr>
            <w:r w:rsidRPr="005C007F">
              <w:rPr>
                <w:kern w:val="0"/>
                <w:szCs w:val="22"/>
              </w:rPr>
              <w:t>WCMH-TV</w:t>
            </w:r>
          </w:p>
        </w:tc>
        <w:tc>
          <w:tcPr>
            <w:tcW w:w="1820" w:type="dxa"/>
            <w:tcBorders>
              <w:top w:val="nil"/>
              <w:left w:val="nil"/>
              <w:bottom w:val="single" w:sz="4" w:space="0" w:color="auto"/>
              <w:right w:val="single" w:sz="4" w:space="0" w:color="auto"/>
            </w:tcBorders>
            <w:noWrap/>
            <w:vAlign w:val="bottom"/>
            <w:hideMark/>
          </w:tcPr>
          <w:p w:rsidR="003C3442" w:rsidRPr="005C007F" w14:paraId="33CF65A5" w14:textId="77777777">
            <w:pPr>
              <w:jc w:val="right"/>
              <w:rPr>
                <w:kern w:val="0"/>
                <w:szCs w:val="22"/>
              </w:rPr>
            </w:pPr>
            <w:r w:rsidRPr="005C007F">
              <w:rPr>
                <w:kern w:val="0"/>
                <w:szCs w:val="22"/>
              </w:rPr>
              <w:t>2,988,929</w:t>
            </w:r>
          </w:p>
        </w:tc>
        <w:tc>
          <w:tcPr>
            <w:tcW w:w="1820" w:type="dxa"/>
            <w:tcBorders>
              <w:top w:val="nil"/>
              <w:left w:val="nil"/>
              <w:bottom w:val="single" w:sz="4" w:space="0" w:color="auto"/>
              <w:right w:val="single" w:sz="4" w:space="0" w:color="auto"/>
            </w:tcBorders>
            <w:noWrap/>
            <w:vAlign w:val="bottom"/>
            <w:hideMark/>
          </w:tcPr>
          <w:p w:rsidR="003C3442" w:rsidRPr="005C007F" w14:paraId="367B2B15" w14:textId="77777777">
            <w:pPr>
              <w:jc w:val="right"/>
              <w:rPr>
                <w:kern w:val="0"/>
                <w:szCs w:val="22"/>
              </w:rPr>
            </w:pPr>
            <w:r w:rsidRPr="005C007F">
              <w:rPr>
                <w:kern w:val="0"/>
                <w:szCs w:val="22"/>
              </w:rPr>
              <w:t>2,947,009</w:t>
            </w:r>
          </w:p>
        </w:tc>
        <w:tc>
          <w:tcPr>
            <w:tcW w:w="1820" w:type="dxa"/>
            <w:tcBorders>
              <w:top w:val="nil"/>
              <w:left w:val="nil"/>
              <w:bottom w:val="single" w:sz="4" w:space="0" w:color="auto"/>
              <w:right w:val="single" w:sz="4" w:space="0" w:color="auto"/>
            </w:tcBorders>
            <w:noWrap/>
            <w:vAlign w:val="bottom"/>
            <w:hideMark/>
          </w:tcPr>
          <w:p w:rsidR="003C3442" w:rsidRPr="005C007F" w14:paraId="2E308AB0" w14:textId="77777777">
            <w:pPr>
              <w:rPr>
                <w:kern w:val="0"/>
                <w:szCs w:val="22"/>
              </w:rPr>
            </w:pPr>
            <w:r w:rsidRPr="005C007F">
              <w:rPr>
                <w:kern w:val="0"/>
                <w:szCs w:val="22"/>
              </w:rPr>
              <w:t xml:space="preserve"> $               20,502 </w:t>
            </w:r>
          </w:p>
        </w:tc>
      </w:tr>
      <w:tr w14:paraId="30A9E18D"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9EA5DF5" w14:textId="77777777">
            <w:pPr>
              <w:jc w:val="right"/>
              <w:rPr>
                <w:kern w:val="0"/>
                <w:szCs w:val="22"/>
              </w:rPr>
            </w:pPr>
            <w:r w:rsidRPr="005C007F">
              <w:rPr>
                <w:kern w:val="0"/>
                <w:szCs w:val="22"/>
              </w:rPr>
              <w:t>9917</w:t>
            </w:r>
          </w:p>
        </w:tc>
        <w:tc>
          <w:tcPr>
            <w:tcW w:w="1820" w:type="dxa"/>
            <w:tcBorders>
              <w:top w:val="nil"/>
              <w:left w:val="nil"/>
              <w:bottom w:val="single" w:sz="4" w:space="0" w:color="auto"/>
              <w:right w:val="single" w:sz="4" w:space="0" w:color="auto"/>
            </w:tcBorders>
            <w:noWrap/>
            <w:vAlign w:val="bottom"/>
            <w:hideMark/>
          </w:tcPr>
          <w:p w:rsidR="003C3442" w:rsidRPr="005C007F" w14:paraId="0F235E6B" w14:textId="77777777">
            <w:pPr>
              <w:rPr>
                <w:kern w:val="0"/>
                <w:szCs w:val="22"/>
              </w:rPr>
            </w:pPr>
            <w:r w:rsidRPr="005C007F">
              <w:rPr>
                <w:kern w:val="0"/>
                <w:szCs w:val="22"/>
              </w:rPr>
              <w:t>WCML</w:t>
            </w:r>
          </w:p>
        </w:tc>
        <w:tc>
          <w:tcPr>
            <w:tcW w:w="1820" w:type="dxa"/>
            <w:tcBorders>
              <w:top w:val="nil"/>
              <w:left w:val="nil"/>
              <w:bottom w:val="single" w:sz="4" w:space="0" w:color="auto"/>
              <w:right w:val="single" w:sz="4" w:space="0" w:color="auto"/>
            </w:tcBorders>
            <w:noWrap/>
            <w:vAlign w:val="bottom"/>
            <w:hideMark/>
          </w:tcPr>
          <w:p w:rsidR="003C3442" w:rsidRPr="005C007F" w14:paraId="5AE9DD40" w14:textId="77777777">
            <w:pPr>
              <w:jc w:val="right"/>
              <w:rPr>
                <w:kern w:val="0"/>
                <w:szCs w:val="22"/>
              </w:rPr>
            </w:pPr>
            <w:r w:rsidRPr="005C007F">
              <w:rPr>
                <w:kern w:val="0"/>
                <w:szCs w:val="22"/>
              </w:rPr>
              <w:t>229,956</w:t>
            </w:r>
          </w:p>
        </w:tc>
        <w:tc>
          <w:tcPr>
            <w:tcW w:w="1820" w:type="dxa"/>
            <w:tcBorders>
              <w:top w:val="nil"/>
              <w:left w:val="nil"/>
              <w:bottom w:val="single" w:sz="4" w:space="0" w:color="auto"/>
              <w:right w:val="single" w:sz="4" w:space="0" w:color="auto"/>
            </w:tcBorders>
            <w:noWrap/>
            <w:vAlign w:val="bottom"/>
            <w:hideMark/>
          </w:tcPr>
          <w:p w:rsidR="003C3442" w:rsidRPr="005C007F" w14:paraId="58D9CACC" w14:textId="77777777">
            <w:pPr>
              <w:jc w:val="right"/>
              <w:rPr>
                <w:kern w:val="0"/>
                <w:szCs w:val="22"/>
              </w:rPr>
            </w:pPr>
            <w:r w:rsidRPr="005C007F">
              <w:rPr>
                <w:kern w:val="0"/>
                <w:szCs w:val="22"/>
              </w:rPr>
              <w:t>221,000</w:t>
            </w:r>
          </w:p>
        </w:tc>
        <w:tc>
          <w:tcPr>
            <w:tcW w:w="1820" w:type="dxa"/>
            <w:tcBorders>
              <w:top w:val="nil"/>
              <w:left w:val="nil"/>
              <w:bottom w:val="single" w:sz="4" w:space="0" w:color="auto"/>
              <w:right w:val="single" w:sz="4" w:space="0" w:color="auto"/>
            </w:tcBorders>
            <w:noWrap/>
            <w:vAlign w:val="bottom"/>
            <w:hideMark/>
          </w:tcPr>
          <w:p w:rsidR="003C3442" w:rsidRPr="005C007F" w14:paraId="3645D930" w14:textId="77777777">
            <w:pPr>
              <w:rPr>
                <w:kern w:val="0"/>
                <w:szCs w:val="22"/>
              </w:rPr>
            </w:pPr>
            <w:r w:rsidRPr="005C007F">
              <w:rPr>
                <w:kern w:val="0"/>
                <w:szCs w:val="22"/>
              </w:rPr>
              <w:t xml:space="preserve"> $                 1,537 </w:t>
            </w:r>
          </w:p>
        </w:tc>
      </w:tr>
      <w:tr w14:paraId="59C2A730"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03EB345" w14:textId="77777777">
            <w:pPr>
              <w:jc w:val="right"/>
              <w:rPr>
                <w:kern w:val="0"/>
                <w:szCs w:val="22"/>
              </w:rPr>
            </w:pPr>
            <w:r w:rsidRPr="005C007F">
              <w:rPr>
                <w:kern w:val="0"/>
                <w:szCs w:val="22"/>
              </w:rPr>
              <w:t>9908</w:t>
            </w:r>
          </w:p>
        </w:tc>
        <w:tc>
          <w:tcPr>
            <w:tcW w:w="1820" w:type="dxa"/>
            <w:tcBorders>
              <w:top w:val="nil"/>
              <w:left w:val="nil"/>
              <w:bottom w:val="single" w:sz="4" w:space="0" w:color="auto"/>
              <w:right w:val="single" w:sz="4" w:space="0" w:color="auto"/>
            </w:tcBorders>
            <w:noWrap/>
            <w:vAlign w:val="bottom"/>
            <w:hideMark/>
          </w:tcPr>
          <w:p w:rsidR="003C3442" w:rsidRPr="005C007F" w14:paraId="007017C4" w14:textId="77777777">
            <w:pPr>
              <w:rPr>
                <w:kern w:val="0"/>
                <w:szCs w:val="22"/>
              </w:rPr>
            </w:pPr>
            <w:r w:rsidRPr="005C007F">
              <w:rPr>
                <w:kern w:val="0"/>
                <w:szCs w:val="22"/>
              </w:rPr>
              <w:t>WCMU-TV</w:t>
            </w:r>
          </w:p>
        </w:tc>
        <w:tc>
          <w:tcPr>
            <w:tcW w:w="1820" w:type="dxa"/>
            <w:tcBorders>
              <w:top w:val="nil"/>
              <w:left w:val="nil"/>
              <w:bottom w:val="single" w:sz="4" w:space="0" w:color="auto"/>
              <w:right w:val="single" w:sz="4" w:space="0" w:color="auto"/>
            </w:tcBorders>
            <w:noWrap/>
            <w:vAlign w:val="bottom"/>
            <w:hideMark/>
          </w:tcPr>
          <w:p w:rsidR="003C3442" w:rsidRPr="005C007F" w14:paraId="674C686F" w14:textId="77777777">
            <w:pPr>
              <w:jc w:val="right"/>
              <w:rPr>
                <w:kern w:val="0"/>
                <w:szCs w:val="22"/>
              </w:rPr>
            </w:pPr>
            <w:r w:rsidRPr="005C007F">
              <w:rPr>
                <w:kern w:val="0"/>
                <w:szCs w:val="22"/>
              </w:rPr>
              <w:t>717,859</w:t>
            </w:r>
          </w:p>
        </w:tc>
        <w:tc>
          <w:tcPr>
            <w:tcW w:w="1820" w:type="dxa"/>
            <w:tcBorders>
              <w:top w:val="nil"/>
              <w:left w:val="nil"/>
              <w:bottom w:val="single" w:sz="4" w:space="0" w:color="auto"/>
              <w:right w:val="single" w:sz="4" w:space="0" w:color="auto"/>
            </w:tcBorders>
            <w:noWrap/>
            <w:vAlign w:val="bottom"/>
            <w:hideMark/>
          </w:tcPr>
          <w:p w:rsidR="003C3442" w:rsidRPr="005C007F" w14:paraId="794F554E" w14:textId="77777777">
            <w:pPr>
              <w:jc w:val="right"/>
              <w:rPr>
                <w:kern w:val="0"/>
                <w:szCs w:val="22"/>
              </w:rPr>
            </w:pPr>
            <w:r w:rsidRPr="005C007F">
              <w:rPr>
                <w:kern w:val="0"/>
                <w:szCs w:val="22"/>
              </w:rPr>
              <w:t>708,880</w:t>
            </w:r>
          </w:p>
        </w:tc>
        <w:tc>
          <w:tcPr>
            <w:tcW w:w="1820" w:type="dxa"/>
            <w:tcBorders>
              <w:top w:val="nil"/>
              <w:left w:val="nil"/>
              <w:bottom w:val="single" w:sz="4" w:space="0" w:color="auto"/>
              <w:right w:val="single" w:sz="4" w:space="0" w:color="auto"/>
            </w:tcBorders>
            <w:noWrap/>
            <w:vAlign w:val="bottom"/>
            <w:hideMark/>
          </w:tcPr>
          <w:p w:rsidR="003C3442" w:rsidRPr="005C007F" w14:paraId="738894D5" w14:textId="77777777">
            <w:pPr>
              <w:rPr>
                <w:kern w:val="0"/>
                <w:szCs w:val="22"/>
              </w:rPr>
            </w:pPr>
            <w:r w:rsidRPr="005C007F">
              <w:rPr>
                <w:kern w:val="0"/>
                <w:szCs w:val="22"/>
              </w:rPr>
              <w:t xml:space="preserve"> $                 4,932 </w:t>
            </w:r>
          </w:p>
        </w:tc>
      </w:tr>
      <w:tr w14:paraId="023A6F68"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B94C75D" w14:textId="77777777">
            <w:pPr>
              <w:jc w:val="right"/>
              <w:rPr>
                <w:kern w:val="0"/>
                <w:szCs w:val="22"/>
              </w:rPr>
            </w:pPr>
            <w:r w:rsidRPr="005C007F">
              <w:rPr>
                <w:kern w:val="0"/>
                <w:szCs w:val="22"/>
              </w:rPr>
              <w:t>9922</w:t>
            </w:r>
          </w:p>
        </w:tc>
        <w:tc>
          <w:tcPr>
            <w:tcW w:w="1820" w:type="dxa"/>
            <w:tcBorders>
              <w:top w:val="nil"/>
              <w:left w:val="nil"/>
              <w:bottom w:val="single" w:sz="4" w:space="0" w:color="auto"/>
              <w:right w:val="single" w:sz="4" w:space="0" w:color="auto"/>
            </w:tcBorders>
            <w:noWrap/>
            <w:vAlign w:val="bottom"/>
            <w:hideMark/>
          </w:tcPr>
          <w:p w:rsidR="003C3442" w:rsidRPr="005C007F" w14:paraId="35B0F5FB" w14:textId="77777777">
            <w:pPr>
              <w:rPr>
                <w:kern w:val="0"/>
                <w:szCs w:val="22"/>
              </w:rPr>
            </w:pPr>
            <w:r w:rsidRPr="005C007F">
              <w:rPr>
                <w:kern w:val="0"/>
                <w:szCs w:val="22"/>
              </w:rPr>
              <w:t>WCMV</w:t>
            </w:r>
          </w:p>
        </w:tc>
        <w:tc>
          <w:tcPr>
            <w:tcW w:w="1820" w:type="dxa"/>
            <w:tcBorders>
              <w:top w:val="nil"/>
              <w:left w:val="nil"/>
              <w:bottom w:val="single" w:sz="4" w:space="0" w:color="auto"/>
              <w:right w:val="single" w:sz="4" w:space="0" w:color="auto"/>
            </w:tcBorders>
            <w:noWrap/>
            <w:vAlign w:val="bottom"/>
            <w:hideMark/>
          </w:tcPr>
          <w:p w:rsidR="003C3442" w:rsidRPr="005C007F" w14:paraId="60D964B0" w14:textId="77777777">
            <w:pPr>
              <w:jc w:val="right"/>
              <w:rPr>
                <w:kern w:val="0"/>
                <w:szCs w:val="22"/>
              </w:rPr>
            </w:pPr>
            <w:r w:rsidRPr="005C007F">
              <w:rPr>
                <w:kern w:val="0"/>
                <w:szCs w:val="22"/>
              </w:rPr>
              <w:t>435,637</w:t>
            </w:r>
          </w:p>
        </w:tc>
        <w:tc>
          <w:tcPr>
            <w:tcW w:w="1820" w:type="dxa"/>
            <w:tcBorders>
              <w:top w:val="nil"/>
              <w:left w:val="nil"/>
              <w:bottom w:val="single" w:sz="4" w:space="0" w:color="auto"/>
              <w:right w:val="single" w:sz="4" w:space="0" w:color="auto"/>
            </w:tcBorders>
            <w:noWrap/>
            <w:vAlign w:val="bottom"/>
            <w:hideMark/>
          </w:tcPr>
          <w:p w:rsidR="003C3442" w:rsidRPr="005C007F" w14:paraId="0EF8B139" w14:textId="77777777">
            <w:pPr>
              <w:jc w:val="right"/>
              <w:rPr>
                <w:kern w:val="0"/>
                <w:szCs w:val="22"/>
              </w:rPr>
            </w:pPr>
            <w:r w:rsidRPr="005C007F">
              <w:rPr>
                <w:kern w:val="0"/>
                <w:szCs w:val="22"/>
              </w:rPr>
              <w:t>421,372</w:t>
            </w:r>
          </w:p>
        </w:tc>
        <w:tc>
          <w:tcPr>
            <w:tcW w:w="1820" w:type="dxa"/>
            <w:tcBorders>
              <w:top w:val="nil"/>
              <w:left w:val="nil"/>
              <w:bottom w:val="single" w:sz="4" w:space="0" w:color="auto"/>
              <w:right w:val="single" w:sz="4" w:space="0" w:color="auto"/>
            </w:tcBorders>
            <w:noWrap/>
            <w:vAlign w:val="bottom"/>
            <w:hideMark/>
          </w:tcPr>
          <w:p w:rsidR="003C3442" w:rsidRPr="005C007F" w14:paraId="75B37FCA" w14:textId="77777777">
            <w:pPr>
              <w:rPr>
                <w:kern w:val="0"/>
                <w:szCs w:val="22"/>
              </w:rPr>
            </w:pPr>
            <w:r w:rsidRPr="005C007F">
              <w:rPr>
                <w:kern w:val="0"/>
                <w:szCs w:val="22"/>
              </w:rPr>
              <w:t xml:space="preserve"> $                 2,931 </w:t>
            </w:r>
          </w:p>
        </w:tc>
      </w:tr>
      <w:tr w14:paraId="7C202102"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6D0A88C" w14:textId="77777777">
            <w:pPr>
              <w:jc w:val="right"/>
              <w:rPr>
                <w:kern w:val="0"/>
                <w:szCs w:val="22"/>
              </w:rPr>
            </w:pPr>
            <w:r w:rsidRPr="005C007F">
              <w:rPr>
                <w:kern w:val="0"/>
                <w:szCs w:val="22"/>
              </w:rPr>
              <w:t>9913</w:t>
            </w:r>
          </w:p>
        </w:tc>
        <w:tc>
          <w:tcPr>
            <w:tcW w:w="1820" w:type="dxa"/>
            <w:tcBorders>
              <w:top w:val="nil"/>
              <w:left w:val="nil"/>
              <w:bottom w:val="single" w:sz="4" w:space="0" w:color="auto"/>
              <w:right w:val="single" w:sz="4" w:space="0" w:color="auto"/>
            </w:tcBorders>
            <w:noWrap/>
            <w:vAlign w:val="bottom"/>
            <w:hideMark/>
          </w:tcPr>
          <w:p w:rsidR="003C3442" w:rsidRPr="005C007F" w14:paraId="5DDECC71" w14:textId="77777777">
            <w:pPr>
              <w:rPr>
                <w:kern w:val="0"/>
                <w:szCs w:val="22"/>
              </w:rPr>
            </w:pPr>
            <w:r w:rsidRPr="005C007F">
              <w:rPr>
                <w:kern w:val="0"/>
                <w:szCs w:val="22"/>
              </w:rPr>
              <w:t>WCMW</w:t>
            </w:r>
          </w:p>
        </w:tc>
        <w:tc>
          <w:tcPr>
            <w:tcW w:w="1820" w:type="dxa"/>
            <w:tcBorders>
              <w:top w:val="nil"/>
              <w:left w:val="nil"/>
              <w:bottom w:val="single" w:sz="4" w:space="0" w:color="auto"/>
              <w:right w:val="single" w:sz="4" w:space="0" w:color="auto"/>
            </w:tcBorders>
            <w:noWrap/>
            <w:vAlign w:val="bottom"/>
            <w:hideMark/>
          </w:tcPr>
          <w:p w:rsidR="003C3442" w:rsidRPr="005C007F" w14:paraId="4755E3C4" w14:textId="77777777">
            <w:pPr>
              <w:jc w:val="right"/>
              <w:rPr>
                <w:kern w:val="0"/>
                <w:szCs w:val="22"/>
              </w:rPr>
            </w:pPr>
            <w:r w:rsidRPr="005C007F">
              <w:rPr>
                <w:kern w:val="0"/>
                <w:szCs w:val="22"/>
              </w:rPr>
              <w:t>107,851</w:t>
            </w:r>
          </w:p>
        </w:tc>
        <w:tc>
          <w:tcPr>
            <w:tcW w:w="1820" w:type="dxa"/>
            <w:tcBorders>
              <w:top w:val="nil"/>
              <w:left w:val="nil"/>
              <w:bottom w:val="single" w:sz="4" w:space="0" w:color="auto"/>
              <w:right w:val="single" w:sz="4" w:space="0" w:color="auto"/>
            </w:tcBorders>
            <w:noWrap/>
            <w:vAlign w:val="bottom"/>
            <w:hideMark/>
          </w:tcPr>
          <w:p w:rsidR="003C3442" w:rsidRPr="005C007F" w14:paraId="450FB271" w14:textId="77777777">
            <w:pPr>
              <w:jc w:val="right"/>
              <w:rPr>
                <w:kern w:val="0"/>
                <w:szCs w:val="22"/>
              </w:rPr>
            </w:pPr>
            <w:r w:rsidRPr="005C007F">
              <w:rPr>
                <w:kern w:val="0"/>
                <w:szCs w:val="22"/>
              </w:rPr>
              <w:t>105,871</w:t>
            </w:r>
          </w:p>
        </w:tc>
        <w:tc>
          <w:tcPr>
            <w:tcW w:w="1820" w:type="dxa"/>
            <w:tcBorders>
              <w:top w:val="nil"/>
              <w:left w:val="nil"/>
              <w:bottom w:val="single" w:sz="4" w:space="0" w:color="auto"/>
              <w:right w:val="single" w:sz="4" w:space="0" w:color="auto"/>
            </w:tcBorders>
            <w:noWrap/>
            <w:vAlign w:val="bottom"/>
            <w:hideMark/>
          </w:tcPr>
          <w:p w:rsidR="003C3442" w:rsidRPr="005C007F" w14:paraId="063D6389" w14:textId="77777777">
            <w:pPr>
              <w:rPr>
                <w:kern w:val="0"/>
                <w:szCs w:val="22"/>
              </w:rPr>
            </w:pPr>
            <w:r w:rsidRPr="005C007F">
              <w:rPr>
                <w:kern w:val="0"/>
                <w:szCs w:val="22"/>
              </w:rPr>
              <w:t xml:space="preserve"> $                   737 </w:t>
            </w:r>
          </w:p>
        </w:tc>
      </w:tr>
      <w:tr w14:paraId="312DCD14"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79F4A4D" w14:textId="77777777">
            <w:pPr>
              <w:jc w:val="right"/>
              <w:rPr>
                <w:kern w:val="0"/>
                <w:szCs w:val="22"/>
              </w:rPr>
            </w:pPr>
            <w:r w:rsidRPr="005C007F">
              <w:rPr>
                <w:kern w:val="0"/>
                <w:szCs w:val="22"/>
              </w:rPr>
              <w:t>32326</w:t>
            </w:r>
          </w:p>
        </w:tc>
        <w:tc>
          <w:tcPr>
            <w:tcW w:w="1820" w:type="dxa"/>
            <w:tcBorders>
              <w:top w:val="nil"/>
              <w:left w:val="nil"/>
              <w:bottom w:val="single" w:sz="4" w:space="0" w:color="auto"/>
              <w:right w:val="single" w:sz="4" w:space="0" w:color="auto"/>
            </w:tcBorders>
            <w:noWrap/>
            <w:vAlign w:val="bottom"/>
            <w:hideMark/>
          </w:tcPr>
          <w:p w:rsidR="003C3442" w:rsidRPr="005C007F" w14:paraId="34F2607D" w14:textId="77777777">
            <w:pPr>
              <w:rPr>
                <w:kern w:val="0"/>
                <w:szCs w:val="22"/>
              </w:rPr>
            </w:pPr>
            <w:r w:rsidRPr="005C007F">
              <w:rPr>
                <w:kern w:val="0"/>
                <w:szCs w:val="22"/>
              </w:rPr>
              <w:t>WCNC-TV</w:t>
            </w:r>
          </w:p>
        </w:tc>
        <w:tc>
          <w:tcPr>
            <w:tcW w:w="1820" w:type="dxa"/>
            <w:tcBorders>
              <w:top w:val="nil"/>
              <w:left w:val="nil"/>
              <w:bottom w:val="single" w:sz="4" w:space="0" w:color="auto"/>
              <w:right w:val="single" w:sz="4" w:space="0" w:color="auto"/>
            </w:tcBorders>
            <w:noWrap/>
            <w:vAlign w:val="bottom"/>
            <w:hideMark/>
          </w:tcPr>
          <w:p w:rsidR="003C3442" w:rsidRPr="005C007F" w14:paraId="516C6045" w14:textId="77777777">
            <w:pPr>
              <w:jc w:val="right"/>
              <w:rPr>
                <w:kern w:val="0"/>
                <w:szCs w:val="22"/>
              </w:rPr>
            </w:pPr>
            <w:r w:rsidRPr="005C007F">
              <w:rPr>
                <w:kern w:val="0"/>
                <w:szCs w:val="22"/>
              </w:rPr>
              <w:t>4,347,601</w:t>
            </w:r>
          </w:p>
        </w:tc>
        <w:tc>
          <w:tcPr>
            <w:tcW w:w="1820" w:type="dxa"/>
            <w:tcBorders>
              <w:top w:val="nil"/>
              <w:left w:val="nil"/>
              <w:bottom w:val="single" w:sz="4" w:space="0" w:color="auto"/>
              <w:right w:val="single" w:sz="4" w:space="0" w:color="auto"/>
            </w:tcBorders>
            <w:noWrap/>
            <w:vAlign w:val="bottom"/>
            <w:hideMark/>
          </w:tcPr>
          <w:p w:rsidR="003C3442" w:rsidRPr="005C007F" w14:paraId="45B60E22" w14:textId="77777777">
            <w:pPr>
              <w:jc w:val="right"/>
              <w:rPr>
                <w:kern w:val="0"/>
                <w:szCs w:val="22"/>
              </w:rPr>
            </w:pPr>
            <w:r w:rsidRPr="005C007F">
              <w:rPr>
                <w:kern w:val="0"/>
                <w:szCs w:val="22"/>
              </w:rPr>
              <w:t>4,262,460</w:t>
            </w:r>
          </w:p>
        </w:tc>
        <w:tc>
          <w:tcPr>
            <w:tcW w:w="1820" w:type="dxa"/>
            <w:tcBorders>
              <w:top w:val="nil"/>
              <w:left w:val="nil"/>
              <w:bottom w:val="single" w:sz="4" w:space="0" w:color="auto"/>
              <w:right w:val="single" w:sz="4" w:space="0" w:color="auto"/>
            </w:tcBorders>
            <w:noWrap/>
            <w:vAlign w:val="bottom"/>
            <w:hideMark/>
          </w:tcPr>
          <w:p w:rsidR="003C3442" w:rsidRPr="005C007F" w14:paraId="74490ABC" w14:textId="77777777">
            <w:pPr>
              <w:rPr>
                <w:kern w:val="0"/>
                <w:szCs w:val="22"/>
              </w:rPr>
            </w:pPr>
            <w:r w:rsidRPr="005C007F">
              <w:rPr>
                <w:kern w:val="0"/>
                <w:szCs w:val="22"/>
              </w:rPr>
              <w:t xml:space="preserve"> $               29,654 </w:t>
            </w:r>
          </w:p>
        </w:tc>
      </w:tr>
      <w:tr w14:paraId="5709EFCF"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52138A1" w14:textId="77777777">
            <w:pPr>
              <w:jc w:val="right"/>
              <w:rPr>
                <w:kern w:val="0"/>
                <w:szCs w:val="22"/>
              </w:rPr>
            </w:pPr>
            <w:r w:rsidRPr="005C007F">
              <w:rPr>
                <w:kern w:val="0"/>
                <w:szCs w:val="22"/>
              </w:rPr>
              <w:t>53734</w:t>
            </w:r>
          </w:p>
        </w:tc>
        <w:tc>
          <w:tcPr>
            <w:tcW w:w="1820" w:type="dxa"/>
            <w:tcBorders>
              <w:top w:val="nil"/>
              <w:left w:val="nil"/>
              <w:bottom w:val="single" w:sz="4" w:space="0" w:color="auto"/>
              <w:right w:val="single" w:sz="4" w:space="0" w:color="auto"/>
            </w:tcBorders>
            <w:noWrap/>
            <w:vAlign w:val="bottom"/>
            <w:hideMark/>
          </w:tcPr>
          <w:p w:rsidR="003C3442" w:rsidRPr="005C007F" w14:paraId="26865374" w14:textId="77777777">
            <w:pPr>
              <w:rPr>
                <w:kern w:val="0"/>
                <w:szCs w:val="22"/>
              </w:rPr>
            </w:pPr>
            <w:r w:rsidRPr="005C007F">
              <w:rPr>
                <w:kern w:val="0"/>
                <w:szCs w:val="22"/>
              </w:rPr>
              <w:t>WCNY-TV</w:t>
            </w:r>
          </w:p>
        </w:tc>
        <w:tc>
          <w:tcPr>
            <w:tcW w:w="1820" w:type="dxa"/>
            <w:tcBorders>
              <w:top w:val="nil"/>
              <w:left w:val="nil"/>
              <w:bottom w:val="single" w:sz="4" w:space="0" w:color="auto"/>
              <w:right w:val="single" w:sz="4" w:space="0" w:color="auto"/>
            </w:tcBorders>
            <w:noWrap/>
            <w:vAlign w:val="bottom"/>
            <w:hideMark/>
          </w:tcPr>
          <w:p w:rsidR="003C3442" w:rsidRPr="005C007F" w14:paraId="0A3C5040" w14:textId="77777777">
            <w:pPr>
              <w:jc w:val="right"/>
              <w:rPr>
                <w:kern w:val="0"/>
                <w:szCs w:val="22"/>
              </w:rPr>
            </w:pPr>
            <w:r w:rsidRPr="005C007F">
              <w:rPr>
                <w:kern w:val="0"/>
                <w:szCs w:val="22"/>
              </w:rPr>
              <w:t>1,328,626</w:t>
            </w:r>
          </w:p>
        </w:tc>
        <w:tc>
          <w:tcPr>
            <w:tcW w:w="1820" w:type="dxa"/>
            <w:tcBorders>
              <w:top w:val="nil"/>
              <w:left w:val="nil"/>
              <w:bottom w:val="single" w:sz="4" w:space="0" w:color="auto"/>
              <w:right w:val="single" w:sz="4" w:space="0" w:color="auto"/>
            </w:tcBorders>
            <w:noWrap/>
            <w:vAlign w:val="bottom"/>
            <w:hideMark/>
          </w:tcPr>
          <w:p w:rsidR="003C3442" w:rsidRPr="005C007F" w14:paraId="46DF6930" w14:textId="77777777">
            <w:pPr>
              <w:jc w:val="right"/>
              <w:rPr>
                <w:kern w:val="0"/>
                <w:szCs w:val="22"/>
              </w:rPr>
            </w:pPr>
            <w:r w:rsidRPr="005C007F">
              <w:rPr>
                <w:kern w:val="0"/>
                <w:szCs w:val="22"/>
              </w:rPr>
              <w:t>1,263,336</w:t>
            </w:r>
          </w:p>
        </w:tc>
        <w:tc>
          <w:tcPr>
            <w:tcW w:w="1820" w:type="dxa"/>
            <w:tcBorders>
              <w:top w:val="nil"/>
              <w:left w:val="nil"/>
              <w:bottom w:val="single" w:sz="4" w:space="0" w:color="auto"/>
              <w:right w:val="single" w:sz="4" w:space="0" w:color="auto"/>
            </w:tcBorders>
            <w:noWrap/>
            <w:vAlign w:val="bottom"/>
            <w:hideMark/>
          </w:tcPr>
          <w:p w:rsidR="003C3442" w:rsidRPr="005C007F" w14:paraId="03D32A49" w14:textId="77777777">
            <w:pPr>
              <w:rPr>
                <w:kern w:val="0"/>
                <w:szCs w:val="22"/>
              </w:rPr>
            </w:pPr>
            <w:r w:rsidRPr="005C007F">
              <w:rPr>
                <w:kern w:val="0"/>
                <w:szCs w:val="22"/>
              </w:rPr>
              <w:t xml:space="preserve"> $                 8,789 </w:t>
            </w:r>
          </w:p>
        </w:tc>
      </w:tr>
      <w:tr w14:paraId="520C4C24"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341C85E" w14:textId="77777777">
            <w:pPr>
              <w:jc w:val="right"/>
              <w:rPr>
                <w:kern w:val="0"/>
                <w:szCs w:val="22"/>
              </w:rPr>
            </w:pPr>
            <w:r w:rsidRPr="005C007F">
              <w:rPr>
                <w:kern w:val="0"/>
                <w:szCs w:val="22"/>
              </w:rPr>
              <w:t>73642</w:t>
            </w:r>
          </w:p>
        </w:tc>
        <w:tc>
          <w:tcPr>
            <w:tcW w:w="1820" w:type="dxa"/>
            <w:tcBorders>
              <w:top w:val="nil"/>
              <w:left w:val="nil"/>
              <w:bottom w:val="single" w:sz="4" w:space="0" w:color="auto"/>
              <w:right w:val="single" w:sz="4" w:space="0" w:color="auto"/>
            </w:tcBorders>
            <w:noWrap/>
            <w:vAlign w:val="bottom"/>
            <w:hideMark/>
          </w:tcPr>
          <w:p w:rsidR="003C3442" w:rsidRPr="005C007F" w14:paraId="7DB094C3" w14:textId="77777777">
            <w:pPr>
              <w:rPr>
                <w:kern w:val="0"/>
                <w:szCs w:val="22"/>
              </w:rPr>
            </w:pPr>
            <w:r w:rsidRPr="005C007F">
              <w:rPr>
                <w:kern w:val="0"/>
                <w:szCs w:val="22"/>
              </w:rPr>
              <w:t>WCOV-TV</w:t>
            </w:r>
          </w:p>
        </w:tc>
        <w:tc>
          <w:tcPr>
            <w:tcW w:w="1820" w:type="dxa"/>
            <w:tcBorders>
              <w:top w:val="nil"/>
              <w:left w:val="nil"/>
              <w:bottom w:val="single" w:sz="4" w:space="0" w:color="auto"/>
              <w:right w:val="single" w:sz="4" w:space="0" w:color="auto"/>
            </w:tcBorders>
            <w:noWrap/>
            <w:vAlign w:val="bottom"/>
            <w:hideMark/>
          </w:tcPr>
          <w:p w:rsidR="003C3442" w:rsidRPr="005C007F" w14:paraId="7A47FC24" w14:textId="77777777">
            <w:pPr>
              <w:jc w:val="right"/>
              <w:rPr>
                <w:kern w:val="0"/>
                <w:szCs w:val="22"/>
              </w:rPr>
            </w:pPr>
            <w:r w:rsidRPr="005C007F">
              <w:rPr>
                <w:kern w:val="0"/>
                <w:szCs w:val="22"/>
              </w:rPr>
              <w:t>916,080</w:t>
            </w:r>
          </w:p>
        </w:tc>
        <w:tc>
          <w:tcPr>
            <w:tcW w:w="1820" w:type="dxa"/>
            <w:tcBorders>
              <w:top w:val="nil"/>
              <w:left w:val="nil"/>
              <w:bottom w:val="single" w:sz="4" w:space="0" w:color="auto"/>
              <w:right w:val="single" w:sz="4" w:space="0" w:color="auto"/>
            </w:tcBorders>
            <w:noWrap/>
            <w:vAlign w:val="bottom"/>
            <w:hideMark/>
          </w:tcPr>
          <w:p w:rsidR="003C3442" w:rsidRPr="005C007F" w14:paraId="36A0E24C" w14:textId="77777777">
            <w:pPr>
              <w:jc w:val="right"/>
              <w:rPr>
                <w:kern w:val="0"/>
                <w:szCs w:val="22"/>
              </w:rPr>
            </w:pPr>
            <w:r w:rsidRPr="005C007F">
              <w:rPr>
                <w:kern w:val="0"/>
                <w:szCs w:val="22"/>
              </w:rPr>
              <w:t>911,398</w:t>
            </w:r>
          </w:p>
        </w:tc>
        <w:tc>
          <w:tcPr>
            <w:tcW w:w="1820" w:type="dxa"/>
            <w:tcBorders>
              <w:top w:val="nil"/>
              <w:left w:val="nil"/>
              <w:bottom w:val="single" w:sz="4" w:space="0" w:color="auto"/>
              <w:right w:val="single" w:sz="4" w:space="0" w:color="auto"/>
            </w:tcBorders>
            <w:noWrap/>
            <w:vAlign w:val="bottom"/>
            <w:hideMark/>
          </w:tcPr>
          <w:p w:rsidR="003C3442" w:rsidRPr="005C007F" w14:paraId="551642C4" w14:textId="77777777">
            <w:pPr>
              <w:rPr>
                <w:kern w:val="0"/>
                <w:szCs w:val="22"/>
              </w:rPr>
            </w:pPr>
            <w:r w:rsidRPr="005C007F">
              <w:rPr>
                <w:kern w:val="0"/>
                <w:szCs w:val="22"/>
              </w:rPr>
              <w:t xml:space="preserve"> $                 6,341 </w:t>
            </w:r>
          </w:p>
        </w:tc>
      </w:tr>
      <w:tr w14:paraId="715B680F"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CD1F358" w14:textId="77777777">
            <w:pPr>
              <w:jc w:val="right"/>
              <w:rPr>
                <w:kern w:val="0"/>
                <w:szCs w:val="22"/>
              </w:rPr>
            </w:pPr>
            <w:r w:rsidRPr="005C007F">
              <w:rPr>
                <w:kern w:val="0"/>
                <w:szCs w:val="22"/>
              </w:rPr>
              <w:t>40618</w:t>
            </w:r>
          </w:p>
        </w:tc>
        <w:tc>
          <w:tcPr>
            <w:tcW w:w="1820" w:type="dxa"/>
            <w:tcBorders>
              <w:top w:val="nil"/>
              <w:left w:val="nil"/>
              <w:bottom w:val="single" w:sz="4" w:space="0" w:color="auto"/>
              <w:right w:val="single" w:sz="4" w:space="0" w:color="auto"/>
            </w:tcBorders>
            <w:noWrap/>
            <w:vAlign w:val="bottom"/>
            <w:hideMark/>
          </w:tcPr>
          <w:p w:rsidR="003C3442" w:rsidRPr="005C007F" w14:paraId="5D7150E2" w14:textId="77777777">
            <w:pPr>
              <w:rPr>
                <w:kern w:val="0"/>
                <w:szCs w:val="22"/>
              </w:rPr>
            </w:pPr>
            <w:r w:rsidRPr="005C007F">
              <w:rPr>
                <w:kern w:val="0"/>
                <w:szCs w:val="22"/>
              </w:rPr>
              <w:t>WCPB</w:t>
            </w:r>
          </w:p>
        </w:tc>
        <w:tc>
          <w:tcPr>
            <w:tcW w:w="1820" w:type="dxa"/>
            <w:tcBorders>
              <w:top w:val="nil"/>
              <w:left w:val="nil"/>
              <w:bottom w:val="single" w:sz="4" w:space="0" w:color="auto"/>
              <w:right w:val="single" w:sz="4" w:space="0" w:color="auto"/>
            </w:tcBorders>
            <w:noWrap/>
            <w:vAlign w:val="bottom"/>
            <w:hideMark/>
          </w:tcPr>
          <w:p w:rsidR="003C3442" w:rsidRPr="005C007F" w14:paraId="5F38C6BD" w14:textId="77777777">
            <w:pPr>
              <w:jc w:val="right"/>
              <w:rPr>
                <w:kern w:val="0"/>
                <w:szCs w:val="22"/>
              </w:rPr>
            </w:pPr>
            <w:r w:rsidRPr="005C007F">
              <w:rPr>
                <w:kern w:val="0"/>
                <w:szCs w:val="22"/>
              </w:rPr>
              <w:t>612,947</w:t>
            </w:r>
          </w:p>
        </w:tc>
        <w:tc>
          <w:tcPr>
            <w:tcW w:w="1820" w:type="dxa"/>
            <w:tcBorders>
              <w:top w:val="nil"/>
              <w:left w:val="nil"/>
              <w:bottom w:val="single" w:sz="4" w:space="0" w:color="auto"/>
              <w:right w:val="single" w:sz="4" w:space="0" w:color="auto"/>
            </w:tcBorders>
            <w:noWrap/>
            <w:vAlign w:val="bottom"/>
            <w:hideMark/>
          </w:tcPr>
          <w:p w:rsidR="003C3442" w:rsidRPr="005C007F" w14:paraId="202D3C4B" w14:textId="77777777">
            <w:pPr>
              <w:jc w:val="right"/>
              <w:rPr>
                <w:kern w:val="0"/>
                <w:szCs w:val="22"/>
              </w:rPr>
            </w:pPr>
            <w:r w:rsidRPr="005C007F">
              <w:rPr>
                <w:kern w:val="0"/>
                <w:szCs w:val="22"/>
              </w:rPr>
              <w:t>612,947</w:t>
            </w:r>
          </w:p>
        </w:tc>
        <w:tc>
          <w:tcPr>
            <w:tcW w:w="1820" w:type="dxa"/>
            <w:tcBorders>
              <w:top w:val="nil"/>
              <w:left w:val="nil"/>
              <w:bottom w:val="single" w:sz="4" w:space="0" w:color="auto"/>
              <w:right w:val="single" w:sz="4" w:space="0" w:color="auto"/>
            </w:tcBorders>
            <w:noWrap/>
            <w:vAlign w:val="bottom"/>
            <w:hideMark/>
          </w:tcPr>
          <w:p w:rsidR="003C3442" w:rsidRPr="005C007F" w14:paraId="026ED7DA" w14:textId="77777777">
            <w:pPr>
              <w:rPr>
                <w:kern w:val="0"/>
                <w:szCs w:val="22"/>
              </w:rPr>
            </w:pPr>
            <w:r w:rsidRPr="005C007F">
              <w:rPr>
                <w:kern w:val="0"/>
                <w:szCs w:val="22"/>
              </w:rPr>
              <w:t xml:space="preserve"> $                 4,264 </w:t>
            </w:r>
          </w:p>
        </w:tc>
      </w:tr>
      <w:tr w14:paraId="4DCF8C07"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AB40B8D" w14:textId="77777777">
            <w:pPr>
              <w:jc w:val="right"/>
              <w:rPr>
                <w:kern w:val="0"/>
                <w:szCs w:val="22"/>
              </w:rPr>
            </w:pPr>
            <w:r w:rsidRPr="005C007F">
              <w:rPr>
                <w:kern w:val="0"/>
                <w:szCs w:val="22"/>
              </w:rPr>
              <w:t>59438</w:t>
            </w:r>
          </w:p>
        </w:tc>
        <w:tc>
          <w:tcPr>
            <w:tcW w:w="1820" w:type="dxa"/>
            <w:tcBorders>
              <w:top w:val="nil"/>
              <w:left w:val="nil"/>
              <w:bottom w:val="single" w:sz="4" w:space="0" w:color="auto"/>
              <w:right w:val="single" w:sz="4" w:space="0" w:color="auto"/>
            </w:tcBorders>
            <w:noWrap/>
            <w:vAlign w:val="bottom"/>
            <w:hideMark/>
          </w:tcPr>
          <w:p w:rsidR="003C3442" w:rsidRPr="005C007F" w14:paraId="482BF39E" w14:textId="77777777">
            <w:pPr>
              <w:rPr>
                <w:kern w:val="0"/>
                <w:szCs w:val="22"/>
              </w:rPr>
            </w:pPr>
            <w:r w:rsidRPr="005C007F">
              <w:rPr>
                <w:kern w:val="0"/>
                <w:szCs w:val="22"/>
              </w:rPr>
              <w:t>WCPO-TV</w:t>
            </w:r>
          </w:p>
        </w:tc>
        <w:tc>
          <w:tcPr>
            <w:tcW w:w="1820" w:type="dxa"/>
            <w:tcBorders>
              <w:top w:val="nil"/>
              <w:left w:val="nil"/>
              <w:bottom w:val="single" w:sz="4" w:space="0" w:color="auto"/>
              <w:right w:val="single" w:sz="4" w:space="0" w:color="auto"/>
            </w:tcBorders>
            <w:noWrap/>
            <w:vAlign w:val="bottom"/>
            <w:hideMark/>
          </w:tcPr>
          <w:p w:rsidR="003C3442" w:rsidRPr="005C007F" w14:paraId="592DD49B" w14:textId="77777777">
            <w:pPr>
              <w:jc w:val="right"/>
              <w:rPr>
                <w:kern w:val="0"/>
                <w:szCs w:val="22"/>
              </w:rPr>
            </w:pPr>
            <w:r w:rsidRPr="005C007F">
              <w:rPr>
                <w:kern w:val="0"/>
                <w:szCs w:val="22"/>
              </w:rPr>
              <w:t>3,461,834</w:t>
            </w:r>
          </w:p>
        </w:tc>
        <w:tc>
          <w:tcPr>
            <w:tcW w:w="1820" w:type="dxa"/>
            <w:tcBorders>
              <w:top w:val="nil"/>
              <w:left w:val="nil"/>
              <w:bottom w:val="single" w:sz="4" w:space="0" w:color="auto"/>
              <w:right w:val="single" w:sz="4" w:space="0" w:color="auto"/>
            </w:tcBorders>
            <w:noWrap/>
            <w:vAlign w:val="bottom"/>
            <w:hideMark/>
          </w:tcPr>
          <w:p w:rsidR="003C3442" w:rsidRPr="005C007F" w14:paraId="4E4220D7" w14:textId="77777777">
            <w:pPr>
              <w:jc w:val="right"/>
              <w:rPr>
                <w:kern w:val="0"/>
                <w:szCs w:val="22"/>
              </w:rPr>
            </w:pPr>
            <w:r w:rsidRPr="005C007F">
              <w:rPr>
                <w:kern w:val="0"/>
                <w:szCs w:val="22"/>
              </w:rPr>
              <w:t>3,448,166</w:t>
            </w:r>
          </w:p>
        </w:tc>
        <w:tc>
          <w:tcPr>
            <w:tcW w:w="1820" w:type="dxa"/>
            <w:tcBorders>
              <w:top w:val="nil"/>
              <w:left w:val="nil"/>
              <w:bottom w:val="single" w:sz="4" w:space="0" w:color="auto"/>
              <w:right w:val="single" w:sz="4" w:space="0" w:color="auto"/>
            </w:tcBorders>
            <w:noWrap/>
            <w:vAlign w:val="bottom"/>
            <w:hideMark/>
          </w:tcPr>
          <w:p w:rsidR="003C3442" w:rsidRPr="005C007F" w14:paraId="59F2AC79" w14:textId="77777777">
            <w:pPr>
              <w:rPr>
                <w:kern w:val="0"/>
                <w:szCs w:val="22"/>
              </w:rPr>
            </w:pPr>
            <w:r w:rsidRPr="005C007F">
              <w:rPr>
                <w:kern w:val="0"/>
                <w:szCs w:val="22"/>
              </w:rPr>
              <w:t xml:space="preserve"> $               23,989 </w:t>
            </w:r>
          </w:p>
        </w:tc>
      </w:tr>
      <w:tr w14:paraId="734A24DE"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E3BBBDD" w14:textId="77777777">
            <w:pPr>
              <w:jc w:val="right"/>
              <w:rPr>
                <w:kern w:val="0"/>
                <w:szCs w:val="22"/>
              </w:rPr>
            </w:pPr>
            <w:r w:rsidRPr="005C007F">
              <w:rPr>
                <w:kern w:val="0"/>
                <w:szCs w:val="22"/>
              </w:rPr>
              <w:t>10981</w:t>
            </w:r>
          </w:p>
        </w:tc>
        <w:tc>
          <w:tcPr>
            <w:tcW w:w="1820" w:type="dxa"/>
            <w:tcBorders>
              <w:top w:val="nil"/>
              <w:left w:val="nil"/>
              <w:bottom w:val="single" w:sz="4" w:space="0" w:color="auto"/>
              <w:right w:val="single" w:sz="4" w:space="0" w:color="auto"/>
            </w:tcBorders>
            <w:noWrap/>
            <w:vAlign w:val="bottom"/>
            <w:hideMark/>
          </w:tcPr>
          <w:p w:rsidR="003C3442" w:rsidRPr="005C007F" w14:paraId="44A2E686" w14:textId="77777777">
            <w:pPr>
              <w:rPr>
                <w:kern w:val="0"/>
                <w:szCs w:val="22"/>
              </w:rPr>
            </w:pPr>
            <w:r w:rsidRPr="005C007F">
              <w:rPr>
                <w:kern w:val="0"/>
                <w:szCs w:val="22"/>
              </w:rPr>
              <w:t>WCPX-TV</w:t>
            </w:r>
          </w:p>
        </w:tc>
        <w:tc>
          <w:tcPr>
            <w:tcW w:w="1820" w:type="dxa"/>
            <w:tcBorders>
              <w:top w:val="nil"/>
              <w:left w:val="nil"/>
              <w:bottom w:val="single" w:sz="4" w:space="0" w:color="auto"/>
              <w:right w:val="single" w:sz="4" w:space="0" w:color="auto"/>
            </w:tcBorders>
            <w:noWrap/>
            <w:vAlign w:val="bottom"/>
            <w:hideMark/>
          </w:tcPr>
          <w:p w:rsidR="003C3442" w:rsidRPr="005C007F" w14:paraId="38728955" w14:textId="77777777">
            <w:pPr>
              <w:jc w:val="right"/>
              <w:rPr>
                <w:kern w:val="0"/>
                <w:szCs w:val="22"/>
              </w:rPr>
            </w:pPr>
            <w:r w:rsidRPr="005C007F">
              <w:rPr>
                <w:kern w:val="0"/>
                <w:szCs w:val="22"/>
              </w:rPr>
              <w:t>9,906,756</w:t>
            </w:r>
          </w:p>
        </w:tc>
        <w:tc>
          <w:tcPr>
            <w:tcW w:w="1820" w:type="dxa"/>
            <w:tcBorders>
              <w:top w:val="nil"/>
              <w:left w:val="nil"/>
              <w:bottom w:val="single" w:sz="4" w:space="0" w:color="auto"/>
              <w:right w:val="single" w:sz="4" w:space="0" w:color="auto"/>
            </w:tcBorders>
            <w:noWrap/>
            <w:vAlign w:val="bottom"/>
            <w:hideMark/>
          </w:tcPr>
          <w:p w:rsidR="003C3442" w:rsidRPr="005C007F" w14:paraId="1D0B55E0" w14:textId="77777777">
            <w:pPr>
              <w:jc w:val="right"/>
              <w:rPr>
                <w:kern w:val="0"/>
                <w:szCs w:val="22"/>
              </w:rPr>
            </w:pPr>
            <w:r w:rsidRPr="005C007F">
              <w:rPr>
                <w:kern w:val="0"/>
                <w:szCs w:val="22"/>
              </w:rPr>
              <w:t>9,905,251</w:t>
            </w:r>
          </w:p>
        </w:tc>
        <w:tc>
          <w:tcPr>
            <w:tcW w:w="1820" w:type="dxa"/>
            <w:tcBorders>
              <w:top w:val="nil"/>
              <w:left w:val="nil"/>
              <w:bottom w:val="single" w:sz="4" w:space="0" w:color="auto"/>
              <w:right w:val="single" w:sz="4" w:space="0" w:color="auto"/>
            </w:tcBorders>
            <w:noWrap/>
            <w:vAlign w:val="bottom"/>
            <w:hideMark/>
          </w:tcPr>
          <w:p w:rsidR="003C3442" w:rsidRPr="005C007F" w14:paraId="56EA3D9A" w14:textId="77777777">
            <w:pPr>
              <w:rPr>
                <w:kern w:val="0"/>
                <w:szCs w:val="22"/>
              </w:rPr>
            </w:pPr>
            <w:r w:rsidRPr="005C007F">
              <w:rPr>
                <w:kern w:val="0"/>
                <w:szCs w:val="22"/>
              </w:rPr>
              <w:t xml:space="preserve"> $               68,911 </w:t>
            </w:r>
          </w:p>
        </w:tc>
      </w:tr>
      <w:tr w14:paraId="051117BF"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E755660" w14:textId="77777777">
            <w:pPr>
              <w:jc w:val="right"/>
              <w:rPr>
                <w:kern w:val="0"/>
                <w:szCs w:val="22"/>
              </w:rPr>
            </w:pPr>
            <w:r w:rsidRPr="005C007F">
              <w:rPr>
                <w:kern w:val="0"/>
                <w:szCs w:val="22"/>
              </w:rPr>
              <w:t>71297</w:t>
            </w:r>
          </w:p>
        </w:tc>
        <w:tc>
          <w:tcPr>
            <w:tcW w:w="1820" w:type="dxa"/>
            <w:tcBorders>
              <w:top w:val="nil"/>
              <w:left w:val="nil"/>
              <w:bottom w:val="single" w:sz="4" w:space="0" w:color="auto"/>
              <w:right w:val="single" w:sz="4" w:space="0" w:color="auto"/>
            </w:tcBorders>
            <w:noWrap/>
            <w:vAlign w:val="bottom"/>
            <w:hideMark/>
          </w:tcPr>
          <w:p w:rsidR="003C3442" w:rsidRPr="005C007F" w14:paraId="767F9948" w14:textId="77777777">
            <w:pPr>
              <w:rPr>
                <w:kern w:val="0"/>
                <w:szCs w:val="22"/>
              </w:rPr>
            </w:pPr>
            <w:r w:rsidRPr="005C007F">
              <w:rPr>
                <w:kern w:val="0"/>
                <w:szCs w:val="22"/>
              </w:rPr>
              <w:t>WCSC-TV</w:t>
            </w:r>
          </w:p>
        </w:tc>
        <w:tc>
          <w:tcPr>
            <w:tcW w:w="1820" w:type="dxa"/>
            <w:tcBorders>
              <w:top w:val="nil"/>
              <w:left w:val="nil"/>
              <w:bottom w:val="single" w:sz="4" w:space="0" w:color="auto"/>
              <w:right w:val="single" w:sz="4" w:space="0" w:color="auto"/>
            </w:tcBorders>
            <w:noWrap/>
            <w:vAlign w:val="bottom"/>
            <w:hideMark/>
          </w:tcPr>
          <w:p w:rsidR="003C3442" w:rsidRPr="005C007F" w14:paraId="18285B77" w14:textId="77777777">
            <w:pPr>
              <w:jc w:val="right"/>
              <w:rPr>
                <w:kern w:val="0"/>
                <w:szCs w:val="22"/>
              </w:rPr>
            </w:pPr>
            <w:r w:rsidRPr="005C007F">
              <w:rPr>
                <w:kern w:val="0"/>
                <w:szCs w:val="22"/>
              </w:rPr>
              <w:t>1,188,482</w:t>
            </w:r>
          </w:p>
        </w:tc>
        <w:tc>
          <w:tcPr>
            <w:tcW w:w="1820" w:type="dxa"/>
            <w:tcBorders>
              <w:top w:val="nil"/>
              <w:left w:val="nil"/>
              <w:bottom w:val="single" w:sz="4" w:space="0" w:color="auto"/>
              <w:right w:val="single" w:sz="4" w:space="0" w:color="auto"/>
            </w:tcBorders>
            <w:noWrap/>
            <w:vAlign w:val="bottom"/>
            <w:hideMark/>
          </w:tcPr>
          <w:p w:rsidR="003C3442" w:rsidRPr="005C007F" w14:paraId="5F49A4E4" w14:textId="77777777">
            <w:pPr>
              <w:jc w:val="right"/>
              <w:rPr>
                <w:kern w:val="0"/>
                <w:szCs w:val="22"/>
              </w:rPr>
            </w:pPr>
            <w:r w:rsidRPr="005C007F">
              <w:rPr>
                <w:kern w:val="0"/>
                <w:szCs w:val="22"/>
              </w:rPr>
              <w:t>1,188,482</w:t>
            </w:r>
          </w:p>
        </w:tc>
        <w:tc>
          <w:tcPr>
            <w:tcW w:w="1820" w:type="dxa"/>
            <w:tcBorders>
              <w:top w:val="nil"/>
              <w:left w:val="nil"/>
              <w:bottom w:val="single" w:sz="4" w:space="0" w:color="auto"/>
              <w:right w:val="single" w:sz="4" w:space="0" w:color="auto"/>
            </w:tcBorders>
            <w:noWrap/>
            <w:vAlign w:val="bottom"/>
            <w:hideMark/>
          </w:tcPr>
          <w:p w:rsidR="003C3442" w:rsidRPr="005C007F" w14:paraId="2747B5AB" w14:textId="77777777">
            <w:pPr>
              <w:rPr>
                <w:kern w:val="0"/>
                <w:szCs w:val="22"/>
              </w:rPr>
            </w:pPr>
            <w:r w:rsidRPr="005C007F">
              <w:rPr>
                <w:kern w:val="0"/>
                <w:szCs w:val="22"/>
              </w:rPr>
              <w:t xml:space="preserve"> $                 8,268 </w:t>
            </w:r>
          </w:p>
        </w:tc>
      </w:tr>
      <w:tr w14:paraId="5F70F1B1"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BC8BDD2" w14:textId="77777777">
            <w:pPr>
              <w:jc w:val="right"/>
              <w:rPr>
                <w:kern w:val="0"/>
                <w:szCs w:val="22"/>
              </w:rPr>
            </w:pPr>
            <w:r w:rsidRPr="005C007F">
              <w:rPr>
                <w:kern w:val="0"/>
                <w:szCs w:val="22"/>
              </w:rPr>
              <w:t>39664</w:t>
            </w:r>
          </w:p>
        </w:tc>
        <w:tc>
          <w:tcPr>
            <w:tcW w:w="1820" w:type="dxa"/>
            <w:tcBorders>
              <w:top w:val="nil"/>
              <w:left w:val="nil"/>
              <w:bottom w:val="single" w:sz="4" w:space="0" w:color="auto"/>
              <w:right w:val="single" w:sz="4" w:space="0" w:color="auto"/>
            </w:tcBorders>
            <w:noWrap/>
            <w:vAlign w:val="bottom"/>
            <w:hideMark/>
          </w:tcPr>
          <w:p w:rsidR="003C3442" w:rsidRPr="005C007F" w14:paraId="5F270D69" w14:textId="77777777">
            <w:pPr>
              <w:rPr>
                <w:kern w:val="0"/>
                <w:szCs w:val="22"/>
              </w:rPr>
            </w:pPr>
            <w:r w:rsidRPr="005C007F">
              <w:rPr>
                <w:kern w:val="0"/>
                <w:szCs w:val="22"/>
              </w:rPr>
              <w:t>WCSH</w:t>
            </w:r>
          </w:p>
        </w:tc>
        <w:tc>
          <w:tcPr>
            <w:tcW w:w="1820" w:type="dxa"/>
            <w:tcBorders>
              <w:top w:val="nil"/>
              <w:left w:val="nil"/>
              <w:bottom w:val="single" w:sz="4" w:space="0" w:color="auto"/>
              <w:right w:val="single" w:sz="4" w:space="0" w:color="auto"/>
            </w:tcBorders>
            <w:noWrap/>
            <w:vAlign w:val="bottom"/>
            <w:hideMark/>
          </w:tcPr>
          <w:p w:rsidR="003C3442" w:rsidRPr="005C007F" w14:paraId="783A532D" w14:textId="77777777">
            <w:pPr>
              <w:jc w:val="right"/>
              <w:rPr>
                <w:kern w:val="0"/>
                <w:szCs w:val="22"/>
              </w:rPr>
            </w:pPr>
            <w:r w:rsidRPr="005C007F">
              <w:rPr>
                <w:kern w:val="0"/>
                <w:szCs w:val="22"/>
              </w:rPr>
              <w:t>1,844,256</w:t>
            </w:r>
          </w:p>
        </w:tc>
        <w:tc>
          <w:tcPr>
            <w:tcW w:w="1820" w:type="dxa"/>
            <w:tcBorders>
              <w:top w:val="nil"/>
              <w:left w:val="nil"/>
              <w:bottom w:val="single" w:sz="4" w:space="0" w:color="auto"/>
              <w:right w:val="single" w:sz="4" w:space="0" w:color="auto"/>
            </w:tcBorders>
            <w:noWrap/>
            <w:vAlign w:val="bottom"/>
            <w:hideMark/>
          </w:tcPr>
          <w:p w:rsidR="003C3442" w:rsidRPr="005C007F" w14:paraId="7095E3F9" w14:textId="77777777">
            <w:pPr>
              <w:jc w:val="right"/>
              <w:rPr>
                <w:kern w:val="0"/>
                <w:szCs w:val="22"/>
              </w:rPr>
            </w:pPr>
            <w:r w:rsidRPr="005C007F">
              <w:rPr>
                <w:kern w:val="0"/>
                <w:szCs w:val="22"/>
              </w:rPr>
              <w:t>1,625,773</w:t>
            </w:r>
          </w:p>
        </w:tc>
        <w:tc>
          <w:tcPr>
            <w:tcW w:w="1820" w:type="dxa"/>
            <w:tcBorders>
              <w:top w:val="nil"/>
              <w:left w:val="nil"/>
              <w:bottom w:val="single" w:sz="4" w:space="0" w:color="auto"/>
              <w:right w:val="single" w:sz="4" w:space="0" w:color="auto"/>
            </w:tcBorders>
            <w:noWrap/>
            <w:vAlign w:val="bottom"/>
            <w:hideMark/>
          </w:tcPr>
          <w:p w:rsidR="003C3442" w:rsidRPr="005C007F" w14:paraId="4157C6C3" w14:textId="77777777">
            <w:pPr>
              <w:rPr>
                <w:kern w:val="0"/>
                <w:szCs w:val="22"/>
              </w:rPr>
            </w:pPr>
            <w:r w:rsidRPr="005C007F">
              <w:rPr>
                <w:kern w:val="0"/>
                <w:szCs w:val="22"/>
              </w:rPr>
              <w:t xml:space="preserve"> $               11,311 </w:t>
            </w:r>
          </w:p>
        </w:tc>
      </w:tr>
      <w:tr w14:paraId="28995A59"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AF4FEC0" w14:textId="77777777">
            <w:pPr>
              <w:jc w:val="right"/>
              <w:rPr>
                <w:kern w:val="0"/>
                <w:szCs w:val="22"/>
              </w:rPr>
            </w:pPr>
            <w:r w:rsidRPr="005C007F">
              <w:rPr>
                <w:kern w:val="0"/>
                <w:szCs w:val="22"/>
              </w:rPr>
              <w:t>69479</w:t>
            </w:r>
          </w:p>
        </w:tc>
        <w:tc>
          <w:tcPr>
            <w:tcW w:w="1820" w:type="dxa"/>
            <w:tcBorders>
              <w:top w:val="nil"/>
              <w:left w:val="nil"/>
              <w:bottom w:val="single" w:sz="4" w:space="0" w:color="auto"/>
              <w:right w:val="single" w:sz="4" w:space="0" w:color="auto"/>
            </w:tcBorders>
            <w:noWrap/>
            <w:vAlign w:val="bottom"/>
            <w:hideMark/>
          </w:tcPr>
          <w:p w:rsidR="003C3442" w:rsidRPr="005C007F" w14:paraId="73DDD15B" w14:textId="77777777">
            <w:pPr>
              <w:rPr>
                <w:kern w:val="0"/>
                <w:szCs w:val="22"/>
              </w:rPr>
            </w:pPr>
            <w:r w:rsidRPr="005C007F">
              <w:rPr>
                <w:kern w:val="0"/>
                <w:szCs w:val="22"/>
              </w:rPr>
              <w:t>WCTE</w:t>
            </w:r>
          </w:p>
        </w:tc>
        <w:tc>
          <w:tcPr>
            <w:tcW w:w="1820" w:type="dxa"/>
            <w:tcBorders>
              <w:top w:val="nil"/>
              <w:left w:val="nil"/>
              <w:bottom w:val="single" w:sz="4" w:space="0" w:color="auto"/>
              <w:right w:val="single" w:sz="4" w:space="0" w:color="auto"/>
            </w:tcBorders>
            <w:noWrap/>
            <w:vAlign w:val="bottom"/>
            <w:hideMark/>
          </w:tcPr>
          <w:p w:rsidR="003C3442" w:rsidRPr="005C007F" w14:paraId="1FB58673" w14:textId="77777777">
            <w:pPr>
              <w:jc w:val="right"/>
              <w:rPr>
                <w:kern w:val="0"/>
                <w:szCs w:val="22"/>
              </w:rPr>
            </w:pPr>
            <w:r w:rsidRPr="005C007F">
              <w:rPr>
                <w:kern w:val="0"/>
                <w:szCs w:val="22"/>
              </w:rPr>
              <w:t>645,441</w:t>
            </w:r>
          </w:p>
        </w:tc>
        <w:tc>
          <w:tcPr>
            <w:tcW w:w="1820" w:type="dxa"/>
            <w:tcBorders>
              <w:top w:val="nil"/>
              <w:left w:val="nil"/>
              <w:bottom w:val="single" w:sz="4" w:space="0" w:color="auto"/>
              <w:right w:val="single" w:sz="4" w:space="0" w:color="auto"/>
            </w:tcBorders>
            <w:noWrap/>
            <w:vAlign w:val="bottom"/>
            <w:hideMark/>
          </w:tcPr>
          <w:p w:rsidR="003C3442" w:rsidRPr="005C007F" w14:paraId="11F39CF5" w14:textId="77777777">
            <w:pPr>
              <w:jc w:val="right"/>
              <w:rPr>
                <w:kern w:val="0"/>
                <w:szCs w:val="22"/>
              </w:rPr>
            </w:pPr>
            <w:r w:rsidRPr="005C007F">
              <w:rPr>
                <w:kern w:val="0"/>
                <w:szCs w:val="22"/>
              </w:rPr>
              <w:t>572,887</w:t>
            </w:r>
          </w:p>
        </w:tc>
        <w:tc>
          <w:tcPr>
            <w:tcW w:w="1820" w:type="dxa"/>
            <w:tcBorders>
              <w:top w:val="nil"/>
              <w:left w:val="nil"/>
              <w:bottom w:val="single" w:sz="4" w:space="0" w:color="auto"/>
              <w:right w:val="single" w:sz="4" w:space="0" w:color="auto"/>
            </w:tcBorders>
            <w:noWrap/>
            <w:vAlign w:val="bottom"/>
            <w:hideMark/>
          </w:tcPr>
          <w:p w:rsidR="003C3442" w:rsidRPr="005C007F" w14:paraId="49D918CD" w14:textId="77777777">
            <w:pPr>
              <w:rPr>
                <w:kern w:val="0"/>
                <w:szCs w:val="22"/>
              </w:rPr>
            </w:pPr>
            <w:r w:rsidRPr="005C007F">
              <w:rPr>
                <w:kern w:val="0"/>
                <w:szCs w:val="22"/>
              </w:rPr>
              <w:t xml:space="preserve"> $                 3,986 </w:t>
            </w:r>
          </w:p>
        </w:tc>
      </w:tr>
      <w:tr w14:paraId="6E14EB1C"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E2BD510" w14:textId="77777777">
            <w:pPr>
              <w:jc w:val="right"/>
              <w:rPr>
                <w:kern w:val="0"/>
                <w:szCs w:val="22"/>
              </w:rPr>
            </w:pPr>
            <w:r w:rsidRPr="005C007F">
              <w:rPr>
                <w:kern w:val="0"/>
                <w:szCs w:val="22"/>
              </w:rPr>
              <w:t>18334</w:t>
            </w:r>
          </w:p>
        </w:tc>
        <w:tc>
          <w:tcPr>
            <w:tcW w:w="1820" w:type="dxa"/>
            <w:tcBorders>
              <w:top w:val="nil"/>
              <w:left w:val="nil"/>
              <w:bottom w:val="single" w:sz="4" w:space="0" w:color="auto"/>
              <w:right w:val="single" w:sz="4" w:space="0" w:color="auto"/>
            </w:tcBorders>
            <w:noWrap/>
            <w:vAlign w:val="bottom"/>
            <w:hideMark/>
          </w:tcPr>
          <w:p w:rsidR="003C3442" w:rsidRPr="005C007F" w14:paraId="12997A4B" w14:textId="77777777">
            <w:pPr>
              <w:rPr>
                <w:kern w:val="0"/>
                <w:szCs w:val="22"/>
              </w:rPr>
            </w:pPr>
            <w:r w:rsidRPr="005C007F">
              <w:rPr>
                <w:kern w:val="0"/>
                <w:szCs w:val="22"/>
              </w:rPr>
              <w:t>WCTI-TV</w:t>
            </w:r>
          </w:p>
        </w:tc>
        <w:tc>
          <w:tcPr>
            <w:tcW w:w="1820" w:type="dxa"/>
            <w:tcBorders>
              <w:top w:val="nil"/>
              <w:left w:val="nil"/>
              <w:bottom w:val="single" w:sz="4" w:space="0" w:color="auto"/>
              <w:right w:val="single" w:sz="4" w:space="0" w:color="auto"/>
            </w:tcBorders>
            <w:noWrap/>
            <w:vAlign w:val="bottom"/>
            <w:hideMark/>
          </w:tcPr>
          <w:p w:rsidR="003C3442" w:rsidRPr="005C007F" w14:paraId="24F53A8E" w14:textId="77777777">
            <w:pPr>
              <w:jc w:val="right"/>
              <w:rPr>
                <w:kern w:val="0"/>
                <w:szCs w:val="22"/>
              </w:rPr>
            </w:pPr>
            <w:r w:rsidRPr="005C007F">
              <w:rPr>
                <w:kern w:val="0"/>
                <w:szCs w:val="22"/>
              </w:rPr>
              <w:t>1,741,252</w:t>
            </w:r>
          </w:p>
        </w:tc>
        <w:tc>
          <w:tcPr>
            <w:tcW w:w="1820" w:type="dxa"/>
            <w:tcBorders>
              <w:top w:val="nil"/>
              <w:left w:val="nil"/>
              <w:bottom w:val="single" w:sz="4" w:space="0" w:color="auto"/>
              <w:right w:val="single" w:sz="4" w:space="0" w:color="auto"/>
            </w:tcBorders>
            <w:noWrap/>
            <w:vAlign w:val="bottom"/>
            <w:hideMark/>
          </w:tcPr>
          <w:p w:rsidR="003C3442" w:rsidRPr="005C007F" w14:paraId="6ED432F9" w14:textId="77777777">
            <w:pPr>
              <w:jc w:val="right"/>
              <w:rPr>
                <w:kern w:val="0"/>
                <w:szCs w:val="22"/>
              </w:rPr>
            </w:pPr>
            <w:r w:rsidRPr="005C007F">
              <w:rPr>
                <w:kern w:val="0"/>
                <w:szCs w:val="22"/>
              </w:rPr>
              <w:t>1,734,851</w:t>
            </w:r>
          </w:p>
        </w:tc>
        <w:tc>
          <w:tcPr>
            <w:tcW w:w="1820" w:type="dxa"/>
            <w:tcBorders>
              <w:top w:val="nil"/>
              <w:left w:val="nil"/>
              <w:bottom w:val="single" w:sz="4" w:space="0" w:color="auto"/>
              <w:right w:val="single" w:sz="4" w:space="0" w:color="auto"/>
            </w:tcBorders>
            <w:noWrap/>
            <w:vAlign w:val="bottom"/>
            <w:hideMark/>
          </w:tcPr>
          <w:p w:rsidR="003C3442" w:rsidRPr="005C007F" w14:paraId="5DB46F0B" w14:textId="77777777">
            <w:pPr>
              <w:rPr>
                <w:kern w:val="0"/>
                <w:szCs w:val="22"/>
              </w:rPr>
            </w:pPr>
            <w:r w:rsidRPr="005C007F">
              <w:rPr>
                <w:kern w:val="0"/>
                <w:szCs w:val="22"/>
              </w:rPr>
              <w:t xml:space="preserve"> $               12,069 </w:t>
            </w:r>
          </w:p>
        </w:tc>
      </w:tr>
      <w:tr w14:paraId="3BDC5FED"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38C8383" w14:textId="77777777">
            <w:pPr>
              <w:jc w:val="right"/>
              <w:rPr>
                <w:kern w:val="0"/>
                <w:szCs w:val="22"/>
              </w:rPr>
            </w:pPr>
            <w:r w:rsidRPr="005C007F">
              <w:rPr>
                <w:kern w:val="0"/>
                <w:szCs w:val="22"/>
              </w:rPr>
              <w:t>31590</w:t>
            </w:r>
          </w:p>
        </w:tc>
        <w:tc>
          <w:tcPr>
            <w:tcW w:w="1820" w:type="dxa"/>
            <w:tcBorders>
              <w:top w:val="nil"/>
              <w:left w:val="nil"/>
              <w:bottom w:val="single" w:sz="4" w:space="0" w:color="auto"/>
              <w:right w:val="single" w:sz="4" w:space="0" w:color="auto"/>
            </w:tcBorders>
            <w:noWrap/>
            <w:vAlign w:val="bottom"/>
            <w:hideMark/>
          </w:tcPr>
          <w:p w:rsidR="003C3442" w:rsidRPr="005C007F" w14:paraId="309E19A0" w14:textId="77777777">
            <w:pPr>
              <w:rPr>
                <w:kern w:val="0"/>
                <w:szCs w:val="22"/>
              </w:rPr>
            </w:pPr>
            <w:r w:rsidRPr="005C007F">
              <w:rPr>
                <w:kern w:val="0"/>
                <w:szCs w:val="22"/>
              </w:rPr>
              <w:t>WCTV</w:t>
            </w:r>
          </w:p>
        </w:tc>
        <w:tc>
          <w:tcPr>
            <w:tcW w:w="1820" w:type="dxa"/>
            <w:tcBorders>
              <w:top w:val="nil"/>
              <w:left w:val="nil"/>
              <w:bottom w:val="single" w:sz="4" w:space="0" w:color="auto"/>
              <w:right w:val="single" w:sz="4" w:space="0" w:color="auto"/>
            </w:tcBorders>
            <w:noWrap/>
            <w:vAlign w:val="bottom"/>
            <w:hideMark/>
          </w:tcPr>
          <w:p w:rsidR="003C3442" w:rsidRPr="005C007F" w14:paraId="3C49CB38" w14:textId="77777777">
            <w:pPr>
              <w:jc w:val="right"/>
              <w:rPr>
                <w:kern w:val="0"/>
                <w:szCs w:val="22"/>
              </w:rPr>
            </w:pPr>
            <w:r w:rsidRPr="005C007F">
              <w:rPr>
                <w:kern w:val="0"/>
                <w:szCs w:val="22"/>
              </w:rPr>
              <w:t>1,083,799</w:t>
            </w:r>
          </w:p>
        </w:tc>
        <w:tc>
          <w:tcPr>
            <w:tcW w:w="1820" w:type="dxa"/>
            <w:tcBorders>
              <w:top w:val="nil"/>
              <w:left w:val="nil"/>
              <w:bottom w:val="single" w:sz="4" w:space="0" w:color="auto"/>
              <w:right w:val="single" w:sz="4" w:space="0" w:color="auto"/>
            </w:tcBorders>
            <w:noWrap/>
            <w:vAlign w:val="bottom"/>
            <w:hideMark/>
          </w:tcPr>
          <w:p w:rsidR="003C3442" w:rsidRPr="005C007F" w14:paraId="7605F0BE" w14:textId="77777777">
            <w:pPr>
              <w:jc w:val="right"/>
              <w:rPr>
                <w:kern w:val="0"/>
                <w:szCs w:val="22"/>
              </w:rPr>
            </w:pPr>
            <w:r w:rsidRPr="005C007F">
              <w:rPr>
                <w:kern w:val="0"/>
                <w:szCs w:val="22"/>
              </w:rPr>
              <w:t>1,083,709</w:t>
            </w:r>
          </w:p>
        </w:tc>
        <w:tc>
          <w:tcPr>
            <w:tcW w:w="1820" w:type="dxa"/>
            <w:tcBorders>
              <w:top w:val="nil"/>
              <w:left w:val="nil"/>
              <w:bottom w:val="single" w:sz="4" w:space="0" w:color="auto"/>
              <w:right w:val="single" w:sz="4" w:space="0" w:color="auto"/>
            </w:tcBorders>
            <w:noWrap/>
            <w:vAlign w:val="bottom"/>
            <w:hideMark/>
          </w:tcPr>
          <w:p w:rsidR="003C3442" w:rsidRPr="005C007F" w14:paraId="5CF19B36" w14:textId="77777777">
            <w:pPr>
              <w:rPr>
                <w:kern w:val="0"/>
                <w:szCs w:val="22"/>
              </w:rPr>
            </w:pPr>
            <w:r w:rsidRPr="005C007F">
              <w:rPr>
                <w:kern w:val="0"/>
                <w:szCs w:val="22"/>
              </w:rPr>
              <w:t xml:space="preserve"> $                 7,539 </w:t>
            </w:r>
          </w:p>
        </w:tc>
      </w:tr>
      <w:tr w14:paraId="1F88A48C"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058E3DD" w14:textId="77777777">
            <w:pPr>
              <w:jc w:val="right"/>
              <w:rPr>
                <w:kern w:val="0"/>
                <w:szCs w:val="22"/>
              </w:rPr>
            </w:pPr>
            <w:r w:rsidRPr="005C007F">
              <w:rPr>
                <w:kern w:val="0"/>
                <w:szCs w:val="22"/>
              </w:rPr>
              <w:t>33081</w:t>
            </w:r>
          </w:p>
        </w:tc>
        <w:tc>
          <w:tcPr>
            <w:tcW w:w="1820" w:type="dxa"/>
            <w:tcBorders>
              <w:top w:val="nil"/>
              <w:left w:val="nil"/>
              <w:bottom w:val="single" w:sz="4" w:space="0" w:color="auto"/>
              <w:right w:val="single" w:sz="4" w:space="0" w:color="auto"/>
            </w:tcBorders>
            <w:noWrap/>
            <w:vAlign w:val="bottom"/>
            <w:hideMark/>
          </w:tcPr>
          <w:p w:rsidR="003C3442" w:rsidRPr="005C007F" w14:paraId="3D2A43D1" w14:textId="77777777">
            <w:pPr>
              <w:rPr>
                <w:kern w:val="0"/>
                <w:szCs w:val="22"/>
              </w:rPr>
            </w:pPr>
            <w:r w:rsidRPr="005C007F">
              <w:rPr>
                <w:kern w:val="0"/>
                <w:szCs w:val="22"/>
              </w:rPr>
              <w:t>WCTX</w:t>
            </w:r>
          </w:p>
        </w:tc>
        <w:tc>
          <w:tcPr>
            <w:tcW w:w="1820" w:type="dxa"/>
            <w:tcBorders>
              <w:top w:val="nil"/>
              <w:left w:val="nil"/>
              <w:bottom w:val="single" w:sz="4" w:space="0" w:color="auto"/>
              <w:right w:val="single" w:sz="4" w:space="0" w:color="auto"/>
            </w:tcBorders>
            <w:noWrap/>
            <w:vAlign w:val="bottom"/>
            <w:hideMark/>
          </w:tcPr>
          <w:p w:rsidR="003C3442" w:rsidRPr="005C007F" w14:paraId="19787B0D" w14:textId="77777777">
            <w:pPr>
              <w:jc w:val="right"/>
              <w:rPr>
                <w:kern w:val="0"/>
                <w:szCs w:val="22"/>
              </w:rPr>
            </w:pPr>
            <w:r w:rsidRPr="005C007F">
              <w:rPr>
                <w:kern w:val="0"/>
                <w:szCs w:val="22"/>
              </w:rPr>
              <w:t>7,999,974</w:t>
            </w:r>
          </w:p>
        </w:tc>
        <w:tc>
          <w:tcPr>
            <w:tcW w:w="1820" w:type="dxa"/>
            <w:tcBorders>
              <w:top w:val="nil"/>
              <w:left w:val="nil"/>
              <w:bottom w:val="single" w:sz="4" w:space="0" w:color="auto"/>
              <w:right w:val="single" w:sz="4" w:space="0" w:color="auto"/>
            </w:tcBorders>
            <w:noWrap/>
            <w:vAlign w:val="bottom"/>
            <w:hideMark/>
          </w:tcPr>
          <w:p w:rsidR="003C3442" w:rsidRPr="005C007F" w14:paraId="3E155832" w14:textId="77777777">
            <w:pPr>
              <w:jc w:val="right"/>
              <w:rPr>
                <w:kern w:val="0"/>
                <w:szCs w:val="22"/>
              </w:rPr>
            </w:pPr>
            <w:r w:rsidRPr="005C007F">
              <w:rPr>
                <w:kern w:val="0"/>
                <w:szCs w:val="22"/>
              </w:rPr>
              <w:t>7,453,383</w:t>
            </w:r>
          </w:p>
        </w:tc>
        <w:tc>
          <w:tcPr>
            <w:tcW w:w="1820" w:type="dxa"/>
            <w:tcBorders>
              <w:top w:val="nil"/>
              <w:left w:val="nil"/>
              <w:bottom w:val="single" w:sz="4" w:space="0" w:color="auto"/>
              <w:right w:val="single" w:sz="4" w:space="0" w:color="auto"/>
            </w:tcBorders>
            <w:noWrap/>
            <w:vAlign w:val="bottom"/>
            <w:hideMark/>
          </w:tcPr>
          <w:p w:rsidR="003C3442" w:rsidRPr="005C007F" w14:paraId="53E55206" w14:textId="77777777">
            <w:pPr>
              <w:rPr>
                <w:kern w:val="0"/>
                <w:szCs w:val="22"/>
              </w:rPr>
            </w:pPr>
            <w:r w:rsidRPr="005C007F">
              <w:rPr>
                <w:kern w:val="0"/>
                <w:szCs w:val="22"/>
              </w:rPr>
              <w:t xml:space="preserve"> $               51,853 </w:t>
            </w:r>
          </w:p>
        </w:tc>
      </w:tr>
      <w:tr w14:paraId="70241D31"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81D45B5" w14:textId="77777777">
            <w:pPr>
              <w:jc w:val="right"/>
              <w:rPr>
                <w:kern w:val="0"/>
                <w:szCs w:val="22"/>
              </w:rPr>
            </w:pPr>
            <w:r w:rsidRPr="005C007F">
              <w:rPr>
                <w:kern w:val="0"/>
                <w:szCs w:val="22"/>
              </w:rPr>
              <w:t>65684</w:t>
            </w:r>
          </w:p>
        </w:tc>
        <w:tc>
          <w:tcPr>
            <w:tcW w:w="1820" w:type="dxa"/>
            <w:tcBorders>
              <w:top w:val="nil"/>
              <w:left w:val="nil"/>
              <w:bottom w:val="single" w:sz="4" w:space="0" w:color="auto"/>
              <w:right w:val="single" w:sz="4" w:space="0" w:color="auto"/>
            </w:tcBorders>
            <w:noWrap/>
            <w:vAlign w:val="bottom"/>
            <w:hideMark/>
          </w:tcPr>
          <w:p w:rsidR="003C3442" w:rsidRPr="005C007F" w14:paraId="76080917" w14:textId="77777777">
            <w:pPr>
              <w:rPr>
                <w:kern w:val="0"/>
                <w:szCs w:val="22"/>
              </w:rPr>
            </w:pPr>
            <w:r w:rsidRPr="005C007F">
              <w:rPr>
                <w:kern w:val="0"/>
                <w:szCs w:val="22"/>
              </w:rPr>
              <w:t>WCVB-TV</w:t>
            </w:r>
          </w:p>
        </w:tc>
        <w:tc>
          <w:tcPr>
            <w:tcW w:w="1820" w:type="dxa"/>
            <w:tcBorders>
              <w:top w:val="nil"/>
              <w:left w:val="nil"/>
              <w:bottom w:val="single" w:sz="4" w:space="0" w:color="auto"/>
              <w:right w:val="single" w:sz="4" w:space="0" w:color="auto"/>
            </w:tcBorders>
            <w:noWrap/>
            <w:vAlign w:val="bottom"/>
            <w:hideMark/>
          </w:tcPr>
          <w:p w:rsidR="003C3442" w:rsidRPr="005C007F" w14:paraId="2D51BD7B" w14:textId="77777777">
            <w:pPr>
              <w:jc w:val="right"/>
              <w:rPr>
                <w:kern w:val="0"/>
                <w:szCs w:val="22"/>
              </w:rPr>
            </w:pPr>
            <w:r w:rsidRPr="005C007F">
              <w:rPr>
                <w:kern w:val="0"/>
                <w:szCs w:val="22"/>
              </w:rPr>
              <w:t>8,334,723</w:t>
            </w:r>
          </w:p>
        </w:tc>
        <w:tc>
          <w:tcPr>
            <w:tcW w:w="1820" w:type="dxa"/>
            <w:tcBorders>
              <w:top w:val="nil"/>
              <w:left w:val="nil"/>
              <w:bottom w:val="single" w:sz="4" w:space="0" w:color="auto"/>
              <w:right w:val="single" w:sz="4" w:space="0" w:color="auto"/>
            </w:tcBorders>
            <w:noWrap/>
            <w:vAlign w:val="bottom"/>
            <w:hideMark/>
          </w:tcPr>
          <w:p w:rsidR="003C3442" w:rsidRPr="005C007F" w14:paraId="33DED08E" w14:textId="77777777">
            <w:pPr>
              <w:jc w:val="right"/>
              <w:rPr>
                <w:kern w:val="0"/>
                <w:szCs w:val="22"/>
              </w:rPr>
            </w:pPr>
            <w:r w:rsidRPr="005C007F">
              <w:rPr>
                <w:kern w:val="0"/>
                <w:szCs w:val="22"/>
              </w:rPr>
              <w:t>8,171,970</w:t>
            </w:r>
          </w:p>
        </w:tc>
        <w:tc>
          <w:tcPr>
            <w:tcW w:w="1820" w:type="dxa"/>
            <w:tcBorders>
              <w:top w:val="nil"/>
              <w:left w:val="nil"/>
              <w:bottom w:val="single" w:sz="4" w:space="0" w:color="auto"/>
              <w:right w:val="single" w:sz="4" w:space="0" w:color="auto"/>
            </w:tcBorders>
            <w:noWrap/>
            <w:vAlign w:val="bottom"/>
            <w:hideMark/>
          </w:tcPr>
          <w:p w:rsidR="003C3442" w:rsidRPr="005C007F" w14:paraId="05F3AC42" w14:textId="77777777">
            <w:pPr>
              <w:rPr>
                <w:kern w:val="0"/>
                <w:szCs w:val="22"/>
              </w:rPr>
            </w:pPr>
            <w:r w:rsidRPr="005C007F">
              <w:rPr>
                <w:kern w:val="0"/>
                <w:szCs w:val="22"/>
              </w:rPr>
              <w:t xml:space="preserve"> $               56,852 </w:t>
            </w:r>
          </w:p>
        </w:tc>
      </w:tr>
      <w:tr w14:paraId="7AF4C2A6"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480CA00" w14:textId="77777777">
            <w:pPr>
              <w:jc w:val="right"/>
              <w:rPr>
                <w:kern w:val="0"/>
                <w:szCs w:val="22"/>
              </w:rPr>
            </w:pPr>
            <w:r w:rsidRPr="005C007F">
              <w:rPr>
                <w:kern w:val="0"/>
                <w:szCs w:val="22"/>
              </w:rPr>
              <w:t>9987</w:t>
            </w:r>
          </w:p>
        </w:tc>
        <w:tc>
          <w:tcPr>
            <w:tcW w:w="1820" w:type="dxa"/>
            <w:tcBorders>
              <w:top w:val="nil"/>
              <w:left w:val="nil"/>
              <w:bottom w:val="single" w:sz="4" w:space="0" w:color="auto"/>
              <w:right w:val="single" w:sz="4" w:space="0" w:color="auto"/>
            </w:tcBorders>
            <w:noWrap/>
            <w:vAlign w:val="bottom"/>
            <w:hideMark/>
          </w:tcPr>
          <w:p w:rsidR="003C3442" w:rsidRPr="005C007F" w14:paraId="4BD23CBD" w14:textId="77777777">
            <w:pPr>
              <w:rPr>
                <w:kern w:val="0"/>
                <w:szCs w:val="22"/>
              </w:rPr>
            </w:pPr>
            <w:r w:rsidRPr="005C007F">
              <w:rPr>
                <w:kern w:val="0"/>
                <w:szCs w:val="22"/>
              </w:rPr>
              <w:t>WCVE-TV</w:t>
            </w:r>
          </w:p>
        </w:tc>
        <w:tc>
          <w:tcPr>
            <w:tcW w:w="1820" w:type="dxa"/>
            <w:tcBorders>
              <w:top w:val="nil"/>
              <w:left w:val="nil"/>
              <w:bottom w:val="single" w:sz="4" w:space="0" w:color="auto"/>
              <w:right w:val="single" w:sz="4" w:space="0" w:color="auto"/>
            </w:tcBorders>
            <w:noWrap/>
            <w:vAlign w:val="bottom"/>
            <w:hideMark/>
          </w:tcPr>
          <w:p w:rsidR="003C3442" w:rsidRPr="005C007F" w14:paraId="5B70F739" w14:textId="77777777">
            <w:pPr>
              <w:jc w:val="right"/>
              <w:rPr>
                <w:kern w:val="0"/>
                <w:szCs w:val="22"/>
              </w:rPr>
            </w:pPr>
            <w:r w:rsidRPr="005C007F">
              <w:rPr>
                <w:kern w:val="0"/>
                <w:szCs w:val="22"/>
              </w:rPr>
              <w:t>1,894,231</w:t>
            </w:r>
          </w:p>
        </w:tc>
        <w:tc>
          <w:tcPr>
            <w:tcW w:w="1820" w:type="dxa"/>
            <w:tcBorders>
              <w:top w:val="nil"/>
              <w:left w:val="nil"/>
              <w:bottom w:val="single" w:sz="4" w:space="0" w:color="auto"/>
              <w:right w:val="single" w:sz="4" w:space="0" w:color="auto"/>
            </w:tcBorders>
            <w:noWrap/>
            <w:vAlign w:val="bottom"/>
            <w:hideMark/>
          </w:tcPr>
          <w:p w:rsidR="003C3442" w:rsidRPr="005C007F" w14:paraId="17C93A60" w14:textId="77777777">
            <w:pPr>
              <w:jc w:val="right"/>
              <w:rPr>
                <w:kern w:val="0"/>
                <w:szCs w:val="22"/>
              </w:rPr>
            </w:pPr>
            <w:r w:rsidRPr="005C007F">
              <w:rPr>
                <w:kern w:val="0"/>
                <w:szCs w:val="22"/>
              </w:rPr>
              <w:t>1,892,374</w:t>
            </w:r>
          </w:p>
        </w:tc>
        <w:tc>
          <w:tcPr>
            <w:tcW w:w="1820" w:type="dxa"/>
            <w:tcBorders>
              <w:top w:val="nil"/>
              <w:left w:val="nil"/>
              <w:bottom w:val="single" w:sz="4" w:space="0" w:color="auto"/>
              <w:right w:val="single" w:sz="4" w:space="0" w:color="auto"/>
            </w:tcBorders>
            <w:noWrap/>
            <w:vAlign w:val="bottom"/>
            <w:hideMark/>
          </w:tcPr>
          <w:p w:rsidR="003C3442" w:rsidRPr="005C007F" w14:paraId="1DD1213C" w14:textId="77777777">
            <w:pPr>
              <w:rPr>
                <w:kern w:val="0"/>
                <w:szCs w:val="22"/>
              </w:rPr>
            </w:pPr>
            <w:r w:rsidRPr="005C007F">
              <w:rPr>
                <w:kern w:val="0"/>
                <w:szCs w:val="22"/>
              </w:rPr>
              <w:t xml:space="preserve"> $               13,165 </w:t>
            </w:r>
          </w:p>
        </w:tc>
      </w:tr>
      <w:tr w14:paraId="20FCC5D6"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ADC61ED" w14:textId="77777777">
            <w:pPr>
              <w:jc w:val="right"/>
              <w:rPr>
                <w:kern w:val="0"/>
                <w:szCs w:val="22"/>
              </w:rPr>
            </w:pPr>
            <w:r w:rsidRPr="005C007F">
              <w:rPr>
                <w:kern w:val="0"/>
                <w:szCs w:val="22"/>
              </w:rPr>
              <w:t>83304</w:t>
            </w:r>
          </w:p>
        </w:tc>
        <w:tc>
          <w:tcPr>
            <w:tcW w:w="1820" w:type="dxa"/>
            <w:tcBorders>
              <w:top w:val="nil"/>
              <w:left w:val="nil"/>
              <w:bottom w:val="single" w:sz="4" w:space="0" w:color="auto"/>
              <w:right w:val="single" w:sz="4" w:space="0" w:color="auto"/>
            </w:tcBorders>
            <w:noWrap/>
            <w:vAlign w:val="bottom"/>
            <w:hideMark/>
          </w:tcPr>
          <w:p w:rsidR="003C3442" w:rsidRPr="005C007F" w14:paraId="13A5923F" w14:textId="77777777">
            <w:pPr>
              <w:rPr>
                <w:kern w:val="0"/>
                <w:szCs w:val="22"/>
              </w:rPr>
            </w:pPr>
            <w:r w:rsidRPr="005C007F">
              <w:rPr>
                <w:kern w:val="0"/>
                <w:szCs w:val="22"/>
              </w:rPr>
              <w:t>WCVI-TV</w:t>
            </w:r>
          </w:p>
        </w:tc>
        <w:tc>
          <w:tcPr>
            <w:tcW w:w="1820" w:type="dxa"/>
            <w:tcBorders>
              <w:top w:val="nil"/>
              <w:left w:val="nil"/>
              <w:bottom w:val="single" w:sz="4" w:space="0" w:color="auto"/>
              <w:right w:val="single" w:sz="4" w:space="0" w:color="auto"/>
            </w:tcBorders>
            <w:noWrap/>
            <w:vAlign w:val="bottom"/>
            <w:hideMark/>
          </w:tcPr>
          <w:p w:rsidR="003C3442" w:rsidRPr="005C007F" w14:paraId="51E849DC" w14:textId="77777777">
            <w:pPr>
              <w:jc w:val="right"/>
              <w:rPr>
                <w:kern w:val="0"/>
                <w:szCs w:val="22"/>
              </w:rPr>
            </w:pPr>
            <w:r w:rsidRPr="005C007F">
              <w:rPr>
                <w:kern w:val="0"/>
                <w:szCs w:val="22"/>
              </w:rPr>
              <w:t>41,004</w:t>
            </w:r>
          </w:p>
        </w:tc>
        <w:tc>
          <w:tcPr>
            <w:tcW w:w="1820" w:type="dxa"/>
            <w:tcBorders>
              <w:top w:val="nil"/>
              <w:left w:val="nil"/>
              <w:bottom w:val="single" w:sz="4" w:space="0" w:color="auto"/>
              <w:right w:val="single" w:sz="4" w:space="0" w:color="auto"/>
            </w:tcBorders>
            <w:noWrap/>
            <w:vAlign w:val="bottom"/>
            <w:hideMark/>
          </w:tcPr>
          <w:p w:rsidR="003C3442" w:rsidRPr="005C007F" w14:paraId="576667FE" w14:textId="77777777">
            <w:pPr>
              <w:jc w:val="right"/>
              <w:rPr>
                <w:kern w:val="0"/>
                <w:szCs w:val="22"/>
              </w:rPr>
            </w:pPr>
            <w:r w:rsidRPr="005C007F">
              <w:rPr>
                <w:kern w:val="0"/>
                <w:szCs w:val="22"/>
              </w:rPr>
              <w:t>40,978</w:t>
            </w:r>
          </w:p>
        </w:tc>
        <w:tc>
          <w:tcPr>
            <w:tcW w:w="1820" w:type="dxa"/>
            <w:tcBorders>
              <w:top w:val="nil"/>
              <w:left w:val="nil"/>
              <w:bottom w:val="single" w:sz="4" w:space="0" w:color="auto"/>
              <w:right w:val="single" w:sz="4" w:space="0" w:color="auto"/>
            </w:tcBorders>
            <w:noWrap/>
            <w:vAlign w:val="bottom"/>
            <w:hideMark/>
          </w:tcPr>
          <w:p w:rsidR="003C3442" w:rsidRPr="005C007F" w14:paraId="0EB06AC5" w14:textId="77777777">
            <w:pPr>
              <w:rPr>
                <w:kern w:val="0"/>
                <w:szCs w:val="22"/>
              </w:rPr>
            </w:pPr>
            <w:r w:rsidRPr="005C007F">
              <w:rPr>
                <w:kern w:val="0"/>
                <w:szCs w:val="22"/>
              </w:rPr>
              <w:t xml:space="preserve"> $                   285 </w:t>
            </w:r>
          </w:p>
        </w:tc>
      </w:tr>
      <w:tr w14:paraId="68E0326E"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C3E540C" w14:textId="77777777">
            <w:pPr>
              <w:jc w:val="right"/>
              <w:rPr>
                <w:kern w:val="0"/>
                <w:szCs w:val="22"/>
              </w:rPr>
            </w:pPr>
            <w:r w:rsidRPr="005C007F">
              <w:rPr>
                <w:kern w:val="0"/>
                <w:szCs w:val="22"/>
              </w:rPr>
              <w:t>34204</w:t>
            </w:r>
          </w:p>
        </w:tc>
        <w:tc>
          <w:tcPr>
            <w:tcW w:w="1820" w:type="dxa"/>
            <w:tcBorders>
              <w:top w:val="nil"/>
              <w:left w:val="nil"/>
              <w:bottom w:val="single" w:sz="4" w:space="0" w:color="auto"/>
              <w:right w:val="single" w:sz="4" w:space="0" w:color="auto"/>
            </w:tcBorders>
            <w:noWrap/>
            <w:vAlign w:val="bottom"/>
            <w:hideMark/>
          </w:tcPr>
          <w:p w:rsidR="003C3442" w:rsidRPr="005C007F" w14:paraId="1E2B17C5" w14:textId="77777777">
            <w:pPr>
              <w:rPr>
                <w:kern w:val="0"/>
                <w:szCs w:val="22"/>
              </w:rPr>
            </w:pPr>
            <w:r w:rsidRPr="005C007F">
              <w:rPr>
                <w:kern w:val="0"/>
                <w:szCs w:val="22"/>
              </w:rPr>
              <w:t>WCVN-TV</w:t>
            </w:r>
          </w:p>
        </w:tc>
        <w:tc>
          <w:tcPr>
            <w:tcW w:w="1820" w:type="dxa"/>
            <w:tcBorders>
              <w:top w:val="nil"/>
              <w:left w:val="nil"/>
              <w:bottom w:val="single" w:sz="4" w:space="0" w:color="auto"/>
              <w:right w:val="single" w:sz="4" w:space="0" w:color="auto"/>
            </w:tcBorders>
            <w:noWrap/>
            <w:vAlign w:val="bottom"/>
            <w:hideMark/>
          </w:tcPr>
          <w:p w:rsidR="003C3442" w:rsidRPr="005C007F" w14:paraId="763B9803" w14:textId="77777777">
            <w:pPr>
              <w:jc w:val="right"/>
              <w:rPr>
                <w:kern w:val="0"/>
                <w:szCs w:val="22"/>
              </w:rPr>
            </w:pPr>
            <w:r w:rsidRPr="005C007F">
              <w:rPr>
                <w:kern w:val="0"/>
                <w:szCs w:val="22"/>
              </w:rPr>
              <w:t>2,242,264</w:t>
            </w:r>
          </w:p>
        </w:tc>
        <w:tc>
          <w:tcPr>
            <w:tcW w:w="1820" w:type="dxa"/>
            <w:tcBorders>
              <w:top w:val="nil"/>
              <w:left w:val="nil"/>
              <w:bottom w:val="single" w:sz="4" w:space="0" w:color="auto"/>
              <w:right w:val="single" w:sz="4" w:space="0" w:color="auto"/>
            </w:tcBorders>
            <w:noWrap/>
            <w:vAlign w:val="bottom"/>
            <w:hideMark/>
          </w:tcPr>
          <w:p w:rsidR="003C3442" w:rsidRPr="005C007F" w14:paraId="674394D0" w14:textId="77777777">
            <w:pPr>
              <w:jc w:val="right"/>
              <w:rPr>
                <w:kern w:val="0"/>
                <w:szCs w:val="22"/>
              </w:rPr>
            </w:pPr>
            <w:r w:rsidRPr="005C007F">
              <w:rPr>
                <w:kern w:val="0"/>
                <w:szCs w:val="22"/>
              </w:rPr>
              <w:t>2,237,912</w:t>
            </w:r>
          </w:p>
        </w:tc>
        <w:tc>
          <w:tcPr>
            <w:tcW w:w="1820" w:type="dxa"/>
            <w:tcBorders>
              <w:top w:val="nil"/>
              <w:left w:val="nil"/>
              <w:bottom w:val="single" w:sz="4" w:space="0" w:color="auto"/>
              <w:right w:val="single" w:sz="4" w:space="0" w:color="auto"/>
            </w:tcBorders>
            <w:noWrap/>
            <w:vAlign w:val="bottom"/>
            <w:hideMark/>
          </w:tcPr>
          <w:p w:rsidR="003C3442" w:rsidRPr="005C007F" w14:paraId="26B0D4CB" w14:textId="77777777">
            <w:pPr>
              <w:rPr>
                <w:kern w:val="0"/>
                <w:szCs w:val="22"/>
              </w:rPr>
            </w:pPr>
            <w:r w:rsidRPr="005C007F">
              <w:rPr>
                <w:kern w:val="0"/>
                <w:szCs w:val="22"/>
              </w:rPr>
              <w:t xml:space="preserve"> $               15,569 </w:t>
            </w:r>
          </w:p>
        </w:tc>
      </w:tr>
      <w:tr w14:paraId="46AC920F"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BFB991F" w14:textId="77777777">
            <w:pPr>
              <w:jc w:val="right"/>
              <w:rPr>
                <w:kern w:val="0"/>
                <w:szCs w:val="22"/>
              </w:rPr>
            </w:pPr>
            <w:r w:rsidRPr="005C007F">
              <w:rPr>
                <w:kern w:val="0"/>
                <w:szCs w:val="22"/>
              </w:rPr>
              <w:t>9989</w:t>
            </w:r>
          </w:p>
        </w:tc>
        <w:tc>
          <w:tcPr>
            <w:tcW w:w="1820" w:type="dxa"/>
            <w:tcBorders>
              <w:top w:val="nil"/>
              <w:left w:val="nil"/>
              <w:bottom w:val="single" w:sz="4" w:space="0" w:color="auto"/>
              <w:right w:val="single" w:sz="4" w:space="0" w:color="auto"/>
            </w:tcBorders>
            <w:noWrap/>
            <w:vAlign w:val="bottom"/>
            <w:hideMark/>
          </w:tcPr>
          <w:p w:rsidR="003C3442" w:rsidRPr="005C007F" w14:paraId="7E2E416E" w14:textId="77777777">
            <w:pPr>
              <w:rPr>
                <w:kern w:val="0"/>
                <w:szCs w:val="22"/>
              </w:rPr>
            </w:pPr>
            <w:r w:rsidRPr="005C007F">
              <w:rPr>
                <w:kern w:val="0"/>
                <w:szCs w:val="22"/>
              </w:rPr>
              <w:t>WCVW</w:t>
            </w:r>
          </w:p>
        </w:tc>
        <w:tc>
          <w:tcPr>
            <w:tcW w:w="1820" w:type="dxa"/>
            <w:tcBorders>
              <w:top w:val="nil"/>
              <w:left w:val="nil"/>
              <w:bottom w:val="single" w:sz="4" w:space="0" w:color="auto"/>
              <w:right w:val="single" w:sz="4" w:space="0" w:color="auto"/>
            </w:tcBorders>
            <w:noWrap/>
            <w:vAlign w:val="bottom"/>
            <w:hideMark/>
          </w:tcPr>
          <w:p w:rsidR="003C3442" w:rsidRPr="005C007F" w14:paraId="4F910CE0" w14:textId="77777777">
            <w:pPr>
              <w:jc w:val="right"/>
              <w:rPr>
                <w:kern w:val="0"/>
                <w:szCs w:val="22"/>
              </w:rPr>
            </w:pPr>
            <w:r w:rsidRPr="005C007F">
              <w:rPr>
                <w:kern w:val="0"/>
                <w:szCs w:val="22"/>
              </w:rPr>
              <w:t>1,662,141</w:t>
            </w:r>
          </w:p>
        </w:tc>
        <w:tc>
          <w:tcPr>
            <w:tcW w:w="1820" w:type="dxa"/>
            <w:tcBorders>
              <w:top w:val="nil"/>
              <w:left w:val="nil"/>
              <w:bottom w:val="single" w:sz="4" w:space="0" w:color="auto"/>
              <w:right w:val="single" w:sz="4" w:space="0" w:color="auto"/>
            </w:tcBorders>
            <w:noWrap/>
            <w:vAlign w:val="bottom"/>
            <w:hideMark/>
          </w:tcPr>
          <w:p w:rsidR="003C3442" w:rsidRPr="005C007F" w14:paraId="0AA7C738" w14:textId="77777777">
            <w:pPr>
              <w:jc w:val="right"/>
              <w:rPr>
                <w:kern w:val="0"/>
                <w:szCs w:val="22"/>
              </w:rPr>
            </w:pPr>
            <w:r w:rsidRPr="005C007F">
              <w:rPr>
                <w:kern w:val="0"/>
                <w:szCs w:val="22"/>
              </w:rPr>
              <w:t>1,660,801</w:t>
            </w:r>
          </w:p>
        </w:tc>
        <w:tc>
          <w:tcPr>
            <w:tcW w:w="1820" w:type="dxa"/>
            <w:tcBorders>
              <w:top w:val="nil"/>
              <w:left w:val="nil"/>
              <w:bottom w:val="single" w:sz="4" w:space="0" w:color="auto"/>
              <w:right w:val="single" w:sz="4" w:space="0" w:color="auto"/>
            </w:tcBorders>
            <w:noWrap/>
            <w:vAlign w:val="bottom"/>
            <w:hideMark/>
          </w:tcPr>
          <w:p w:rsidR="003C3442" w:rsidRPr="005C007F" w14:paraId="61925AA7" w14:textId="77777777">
            <w:pPr>
              <w:rPr>
                <w:kern w:val="0"/>
                <w:szCs w:val="22"/>
              </w:rPr>
            </w:pPr>
            <w:r w:rsidRPr="005C007F">
              <w:rPr>
                <w:kern w:val="0"/>
                <w:szCs w:val="22"/>
              </w:rPr>
              <w:t xml:space="preserve"> $               11,554 </w:t>
            </w:r>
          </w:p>
        </w:tc>
      </w:tr>
      <w:tr w14:paraId="795149CB"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56C17AC" w14:textId="77777777">
            <w:pPr>
              <w:jc w:val="right"/>
              <w:rPr>
                <w:kern w:val="0"/>
                <w:szCs w:val="22"/>
              </w:rPr>
            </w:pPr>
            <w:r w:rsidRPr="005C007F">
              <w:rPr>
                <w:kern w:val="0"/>
                <w:szCs w:val="22"/>
              </w:rPr>
              <w:t>73042</w:t>
            </w:r>
          </w:p>
        </w:tc>
        <w:tc>
          <w:tcPr>
            <w:tcW w:w="1820" w:type="dxa"/>
            <w:tcBorders>
              <w:top w:val="nil"/>
              <w:left w:val="nil"/>
              <w:bottom w:val="single" w:sz="4" w:space="0" w:color="auto"/>
              <w:right w:val="single" w:sz="4" w:space="0" w:color="auto"/>
            </w:tcBorders>
            <w:noWrap/>
            <w:vAlign w:val="bottom"/>
            <w:hideMark/>
          </w:tcPr>
          <w:p w:rsidR="003C3442" w:rsidRPr="005C007F" w14:paraId="7ED51399" w14:textId="77777777">
            <w:pPr>
              <w:rPr>
                <w:kern w:val="0"/>
                <w:szCs w:val="22"/>
              </w:rPr>
            </w:pPr>
            <w:r w:rsidRPr="005C007F">
              <w:rPr>
                <w:kern w:val="0"/>
                <w:szCs w:val="22"/>
              </w:rPr>
              <w:t>WCWF</w:t>
            </w:r>
          </w:p>
        </w:tc>
        <w:tc>
          <w:tcPr>
            <w:tcW w:w="1820" w:type="dxa"/>
            <w:tcBorders>
              <w:top w:val="nil"/>
              <w:left w:val="nil"/>
              <w:bottom w:val="single" w:sz="4" w:space="0" w:color="auto"/>
              <w:right w:val="single" w:sz="4" w:space="0" w:color="auto"/>
            </w:tcBorders>
            <w:noWrap/>
            <w:vAlign w:val="bottom"/>
            <w:hideMark/>
          </w:tcPr>
          <w:p w:rsidR="003C3442" w:rsidRPr="005C007F" w14:paraId="4F5DC6EC" w14:textId="77777777">
            <w:pPr>
              <w:jc w:val="right"/>
              <w:rPr>
                <w:kern w:val="0"/>
                <w:szCs w:val="22"/>
              </w:rPr>
            </w:pPr>
            <w:r w:rsidRPr="005C007F">
              <w:rPr>
                <w:kern w:val="0"/>
                <w:szCs w:val="22"/>
              </w:rPr>
              <w:t>1,175,186</w:t>
            </w:r>
          </w:p>
        </w:tc>
        <w:tc>
          <w:tcPr>
            <w:tcW w:w="1820" w:type="dxa"/>
            <w:tcBorders>
              <w:top w:val="nil"/>
              <w:left w:val="nil"/>
              <w:bottom w:val="single" w:sz="4" w:space="0" w:color="auto"/>
              <w:right w:val="single" w:sz="4" w:space="0" w:color="auto"/>
            </w:tcBorders>
            <w:noWrap/>
            <w:vAlign w:val="bottom"/>
            <w:hideMark/>
          </w:tcPr>
          <w:p w:rsidR="003C3442" w:rsidRPr="005C007F" w14:paraId="5BA52CC4" w14:textId="77777777">
            <w:pPr>
              <w:jc w:val="right"/>
              <w:rPr>
                <w:kern w:val="0"/>
                <w:szCs w:val="22"/>
              </w:rPr>
            </w:pPr>
            <w:r w:rsidRPr="005C007F">
              <w:rPr>
                <w:kern w:val="0"/>
                <w:szCs w:val="22"/>
              </w:rPr>
              <w:t>1,174,365</w:t>
            </w:r>
          </w:p>
        </w:tc>
        <w:tc>
          <w:tcPr>
            <w:tcW w:w="1820" w:type="dxa"/>
            <w:tcBorders>
              <w:top w:val="nil"/>
              <w:left w:val="nil"/>
              <w:bottom w:val="single" w:sz="4" w:space="0" w:color="auto"/>
              <w:right w:val="single" w:sz="4" w:space="0" w:color="auto"/>
            </w:tcBorders>
            <w:noWrap/>
            <w:vAlign w:val="bottom"/>
            <w:hideMark/>
          </w:tcPr>
          <w:p w:rsidR="003C3442" w:rsidRPr="005C007F" w14:paraId="6AB33DA8" w14:textId="77777777">
            <w:pPr>
              <w:rPr>
                <w:kern w:val="0"/>
                <w:szCs w:val="22"/>
              </w:rPr>
            </w:pPr>
            <w:r w:rsidRPr="005C007F">
              <w:rPr>
                <w:kern w:val="0"/>
                <w:szCs w:val="22"/>
              </w:rPr>
              <w:t xml:space="preserve"> $                 8,170 </w:t>
            </w:r>
          </w:p>
        </w:tc>
      </w:tr>
      <w:tr w14:paraId="688CA8D9"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E88E2F0" w14:textId="77777777">
            <w:pPr>
              <w:jc w:val="right"/>
              <w:rPr>
                <w:kern w:val="0"/>
                <w:szCs w:val="22"/>
              </w:rPr>
            </w:pPr>
            <w:r w:rsidRPr="005C007F">
              <w:rPr>
                <w:kern w:val="0"/>
                <w:szCs w:val="22"/>
              </w:rPr>
              <w:t>35385</w:t>
            </w:r>
          </w:p>
        </w:tc>
        <w:tc>
          <w:tcPr>
            <w:tcW w:w="1820" w:type="dxa"/>
            <w:tcBorders>
              <w:top w:val="nil"/>
              <w:left w:val="nil"/>
              <w:bottom w:val="single" w:sz="4" w:space="0" w:color="auto"/>
              <w:right w:val="single" w:sz="4" w:space="0" w:color="auto"/>
            </w:tcBorders>
            <w:noWrap/>
            <w:vAlign w:val="bottom"/>
            <w:hideMark/>
          </w:tcPr>
          <w:p w:rsidR="003C3442" w:rsidRPr="005C007F" w14:paraId="2476E423" w14:textId="77777777">
            <w:pPr>
              <w:rPr>
                <w:kern w:val="0"/>
                <w:szCs w:val="22"/>
              </w:rPr>
            </w:pPr>
            <w:r w:rsidRPr="005C007F">
              <w:rPr>
                <w:kern w:val="0"/>
                <w:szCs w:val="22"/>
              </w:rPr>
              <w:t>WCWG</w:t>
            </w:r>
          </w:p>
        </w:tc>
        <w:tc>
          <w:tcPr>
            <w:tcW w:w="1820" w:type="dxa"/>
            <w:tcBorders>
              <w:top w:val="nil"/>
              <w:left w:val="nil"/>
              <w:bottom w:val="single" w:sz="4" w:space="0" w:color="auto"/>
              <w:right w:val="single" w:sz="4" w:space="0" w:color="auto"/>
            </w:tcBorders>
            <w:noWrap/>
            <w:vAlign w:val="bottom"/>
            <w:hideMark/>
          </w:tcPr>
          <w:p w:rsidR="003C3442" w:rsidRPr="005C007F" w14:paraId="001AC91E" w14:textId="77777777">
            <w:pPr>
              <w:jc w:val="right"/>
              <w:rPr>
                <w:kern w:val="0"/>
                <w:szCs w:val="22"/>
              </w:rPr>
            </w:pPr>
            <w:r w:rsidRPr="005C007F">
              <w:rPr>
                <w:kern w:val="0"/>
                <w:szCs w:val="22"/>
              </w:rPr>
              <w:t>3,895,811</w:t>
            </w:r>
          </w:p>
        </w:tc>
        <w:tc>
          <w:tcPr>
            <w:tcW w:w="1820" w:type="dxa"/>
            <w:tcBorders>
              <w:top w:val="nil"/>
              <w:left w:val="nil"/>
              <w:bottom w:val="single" w:sz="4" w:space="0" w:color="auto"/>
              <w:right w:val="single" w:sz="4" w:space="0" w:color="auto"/>
            </w:tcBorders>
            <w:noWrap/>
            <w:vAlign w:val="bottom"/>
            <w:hideMark/>
          </w:tcPr>
          <w:p w:rsidR="003C3442" w:rsidRPr="005C007F" w14:paraId="1EA2326E" w14:textId="77777777">
            <w:pPr>
              <w:jc w:val="right"/>
              <w:rPr>
                <w:kern w:val="0"/>
                <w:szCs w:val="22"/>
              </w:rPr>
            </w:pPr>
            <w:r w:rsidRPr="005C007F">
              <w:rPr>
                <w:kern w:val="0"/>
                <w:szCs w:val="22"/>
              </w:rPr>
              <w:t>3,546,156</w:t>
            </w:r>
          </w:p>
        </w:tc>
        <w:tc>
          <w:tcPr>
            <w:tcW w:w="1820" w:type="dxa"/>
            <w:tcBorders>
              <w:top w:val="nil"/>
              <w:left w:val="nil"/>
              <w:bottom w:val="single" w:sz="4" w:space="0" w:color="auto"/>
              <w:right w:val="single" w:sz="4" w:space="0" w:color="auto"/>
            </w:tcBorders>
            <w:noWrap/>
            <w:vAlign w:val="bottom"/>
            <w:hideMark/>
          </w:tcPr>
          <w:p w:rsidR="003C3442" w:rsidRPr="005C007F" w14:paraId="4F757815" w14:textId="77777777">
            <w:pPr>
              <w:rPr>
                <w:kern w:val="0"/>
                <w:szCs w:val="22"/>
              </w:rPr>
            </w:pPr>
            <w:r w:rsidRPr="005C007F">
              <w:rPr>
                <w:kern w:val="0"/>
                <w:szCs w:val="22"/>
              </w:rPr>
              <w:t xml:space="preserve"> $               24,671 </w:t>
            </w:r>
          </w:p>
        </w:tc>
      </w:tr>
      <w:tr w14:paraId="7F843F72"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7368A42" w14:textId="77777777">
            <w:pPr>
              <w:jc w:val="right"/>
              <w:rPr>
                <w:kern w:val="0"/>
                <w:szCs w:val="22"/>
              </w:rPr>
            </w:pPr>
            <w:r w:rsidRPr="005C007F">
              <w:rPr>
                <w:kern w:val="0"/>
                <w:szCs w:val="22"/>
              </w:rPr>
              <w:t>29712</w:t>
            </w:r>
          </w:p>
        </w:tc>
        <w:tc>
          <w:tcPr>
            <w:tcW w:w="1820" w:type="dxa"/>
            <w:tcBorders>
              <w:top w:val="nil"/>
              <w:left w:val="nil"/>
              <w:bottom w:val="single" w:sz="4" w:space="0" w:color="auto"/>
              <w:right w:val="single" w:sz="4" w:space="0" w:color="auto"/>
            </w:tcBorders>
            <w:noWrap/>
            <w:vAlign w:val="bottom"/>
            <w:hideMark/>
          </w:tcPr>
          <w:p w:rsidR="003C3442" w:rsidRPr="005C007F" w14:paraId="026308BB" w14:textId="77777777">
            <w:pPr>
              <w:rPr>
                <w:kern w:val="0"/>
                <w:szCs w:val="22"/>
              </w:rPr>
            </w:pPr>
            <w:r w:rsidRPr="005C007F">
              <w:rPr>
                <w:kern w:val="0"/>
                <w:szCs w:val="22"/>
              </w:rPr>
              <w:t>WCWJ</w:t>
            </w:r>
          </w:p>
        </w:tc>
        <w:tc>
          <w:tcPr>
            <w:tcW w:w="1820" w:type="dxa"/>
            <w:tcBorders>
              <w:top w:val="nil"/>
              <w:left w:val="nil"/>
              <w:bottom w:val="single" w:sz="4" w:space="0" w:color="auto"/>
              <w:right w:val="single" w:sz="4" w:space="0" w:color="auto"/>
            </w:tcBorders>
            <w:noWrap/>
            <w:vAlign w:val="bottom"/>
            <w:hideMark/>
          </w:tcPr>
          <w:p w:rsidR="003C3442" w:rsidRPr="005C007F" w14:paraId="2C52A010" w14:textId="77777777">
            <w:pPr>
              <w:jc w:val="right"/>
              <w:rPr>
                <w:kern w:val="0"/>
                <w:szCs w:val="22"/>
              </w:rPr>
            </w:pPr>
            <w:r w:rsidRPr="005C007F">
              <w:rPr>
                <w:kern w:val="0"/>
                <w:szCs w:val="22"/>
              </w:rPr>
              <w:t>1,938,352</w:t>
            </w:r>
          </w:p>
        </w:tc>
        <w:tc>
          <w:tcPr>
            <w:tcW w:w="1820" w:type="dxa"/>
            <w:tcBorders>
              <w:top w:val="nil"/>
              <w:left w:val="nil"/>
              <w:bottom w:val="single" w:sz="4" w:space="0" w:color="auto"/>
              <w:right w:val="single" w:sz="4" w:space="0" w:color="auto"/>
            </w:tcBorders>
            <w:noWrap/>
            <w:vAlign w:val="bottom"/>
            <w:hideMark/>
          </w:tcPr>
          <w:p w:rsidR="003C3442" w:rsidRPr="005C007F" w14:paraId="78D34D25" w14:textId="77777777">
            <w:pPr>
              <w:jc w:val="right"/>
              <w:rPr>
                <w:kern w:val="0"/>
                <w:szCs w:val="22"/>
              </w:rPr>
            </w:pPr>
            <w:r w:rsidRPr="005C007F">
              <w:rPr>
                <w:kern w:val="0"/>
                <w:szCs w:val="22"/>
              </w:rPr>
              <w:t>1,938,263</w:t>
            </w:r>
          </w:p>
        </w:tc>
        <w:tc>
          <w:tcPr>
            <w:tcW w:w="1820" w:type="dxa"/>
            <w:tcBorders>
              <w:top w:val="nil"/>
              <w:left w:val="nil"/>
              <w:bottom w:val="single" w:sz="4" w:space="0" w:color="auto"/>
              <w:right w:val="single" w:sz="4" w:space="0" w:color="auto"/>
            </w:tcBorders>
            <w:noWrap/>
            <w:vAlign w:val="bottom"/>
            <w:hideMark/>
          </w:tcPr>
          <w:p w:rsidR="003C3442" w:rsidRPr="005C007F" w14:paraId="5D437249" w14:textId="77777777">
            <w:pPr>
              <w:rPr>
                <w:kern w:val="0"/>
                <w:szCs w:val="22"/>
              </w:rPr>
            </w:pPr>
            <w:r w:rsidRPr="005C007F">
              <w:rPr>
                <w:kern w:val="0"/>
                <w:szCs w:val="22"/>
              </w:rPr>
              <w:t xml:space="preserve"> $               13,484 </w:t>
            </w:r>
          </w:p>
        </w:tc>
      </w:tr>
      <w:tr w14:paraId="43568AC6"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F82EBF5" w14:textId="77777777">
            <w:pPr>
              <w:jc w:val="right"/>
              <w:rPr>
                <w:kern w:val="0"/>
                <w:szCs w:val="22"/>
              </w:rPr>
            </w:pPr>
            <w:r w:rsidRPr="005C007F">
              <w:rPr>
                <w:kern w:val="0"/>
                <w:szCs w:val="22"/>
              </w:rPr>
              <w:t>73264</w:t>
            </w:r>
          </w:p>
        </w:tc>
        <w:tc>
          <w:tcPr>
            <w:tcW w:w="1820" w:type="dxa"/>
            <w:tcBorders>
              <w:top w:val="nil"/>
              <w:left w:val="nil"/>
              <w:bottom w:val="single" w:sz="4" w:space="0" w:color="auto"/>
              <w:right w:val="single" w:sz="4" w:space="0" w:color="auto"/>
            </w:tcBorders>
            <w:noWrap/>
            <w:vAlign w:val="bottom"/>
            <w:hideMark/>
          </w:tcPr>
          <w:p w:rsidR="003C3442" w:rsidRPr="005C007F" w14:paraId="2CA2CD14" w14:textId="77777777">
            <w:pPr>
              <w:rPr>
                <w:kern w:val="0"/>
                <w:szCs w:val="22"/>
              </w:rPr>
            </w:pPr>
            <w:r w:rsidRPr="005C007F">
              <w:rPr>
                <w:kern w:val="0"/>
                <w:szCs w:val="22"/>
              </w:rPr>
              <w:t>WCWN</w:t>
            </w:r>
          </w:p>
        </w:tc>
        <w:tc>
          <w:tcPr>
            <w:tcW w:w="1820" w:type="dxa"/>
            <w:tcBorders>
              <w:top w:val="nil"/>
              <w:left w:val="nil"/>
              <w:bottom w:val="single" w:sz="4" w:space="0" w:color="auto"/>
              <w:right w:val="single" w:sz="4" w:space="0" w:color="auto"/>
            </w:tcBorders>
            <w:noWrap/>
            <w:vAlign w:val="bottom"/>
            <w:hideMark/>
          </w:tcPr>
          <w:p w:rsidR="003C3442" w:rsidRPr="005C007F" w14:paraId="7CA23F25" w14:textId="77777777">
            <w:pPr>
              <w:jc w:val="right"/>
              <w:rPr>
                <w:kern w:val="0"/>
                <w:szCs w:val="22"/>
              </w:rPr>
            </w:pPr>
            <w:r w:rsidRPr="005C007F">
              <w:rPr>
                <w:kern w:val="0"/>
                <w:szCs w:val="22"/>
              </w:rPr>
              <w:t>1,917,787</w:t>
            </w:r>
          </w:p>
        </w:tc>
        <w:tc>
          <w:tcPr>
            <w:tcW w:w="1820" w:type="dxa"/>
            <w:tcBorders>
              <w:top w:val="nil"/>
              <w:left w:val="nil"/>
              <w:bottom w:val="single" w:sz="4" w:space="0" w:color="auto"/>
              <w:right w:val="single" w:sz="4" w:space="0" w:color="auto"/>
            </w:tcBorders>
            <w:noWrap/>
            <w:vAlign w:val="bottom"/>
            <w:hideMark/>
          </w:tcPr>
          <w:p w:rsidR="003C3442" w:rsidRPr="005C007F" w14:paraId="775D6832" w14:textId="77777777">
            <w:pPr>
              <w:jc w:val="right"/>
              <w:rPr>
                <w:kern w:val="0"/>
                <w:szCs w:val="22"/>
              </w:rPr>
            </w:pPr>
            <w:r w:rsidRPr="005C007F">
              <w:rPr>
                <w:kern w:val="0"/>
                <w:szCs w:val="22"/>
              </w:rPr>
              <w:t>1,630,664</w:t>
            </w:r>
          </w:p>
        </w:tc>
        <w:tc>
          <w:tcPr>
            <w:tcW w:w="1820" w:type="dxa"/>
            <w:tcBorders>
              <w:top w:val="nil"/>
              <w:left w:val="nil"/>
              <w:bottom w:val="single" w:sz="4" w:space="0" w:color="auto"/>
              <w:right w:val="single" w:sz="4" w:space="0" w:color="auto"/>
            </w:tcBorders>
            <w:noWrap/>
            <w:vAlign w:val="bottom"/>
            <w:hideMark/>
          </w:tcPr>
          <w:p w:rsidR="003C3442" w:rsidRPr="005C007F" w14:paraId="55734CCF" w14:textId="77777777">
            <w:pPr>
              <w:rPr>
                <w:kern w:val="0"/>
                <w:szCs w:val="22"/>
              </w:rPr>
            </w:pPr>
            <w:r w:rsidRPr="005C007F">
              <w:rPr>
                <w:kern w:val="0"/>
                <w:szCs w:val="22"/>
              </w:rPr>
              <w:t xml:space="preserve"> $               11,345 </w:t>
            </w:r>
          </w:p>
        </w:tc>
      </w:tr>
      <w:tr w14:paraId="61E744F4"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A16A525" w14:textId="77777777">
            <w:pPr>
              <w:jc w:val="right"/>
              <w:rPr>
                <w:kern w:val="0"/>
                <w:szCs w:val="22"/>
              </w:rPr>
            </w:pPr>
            <w:r w:rsidRPr="005C007F">
              <w:rPr>
                <w:kern w:val="0"/>
                <w:szCs w:val="22"/>
              </w:rPr>
              <w:t>2455</w:t>
            </w:r>
          </w:p>
        </w:tc>
        <w:tc>
          <w:tcPr>
            <w:tcW w:w="1820" w:type="dxa"/>
            <w:tcBorders>
              <w:top w:val="nil"/>
              <w:left w:val="nil"/>
              <w:bottom w:val="single" w:sz="4" w:space="0" w:color="auto"/>
              <w:right w:val="single" w:sz="4" w:space="0" w:color="auto"/>
            </w:tcBorders>
            <w:noWrap/>
            <w:vAlign w:val="bottom"/>
            <w:hideMark/>
          </w:tcPr>
          <w:p w:rsidR="003C3442" w:rsidRPr="005C007F" w14:paraId="01CA66C5" w14:textId="77777777">
            <w:pPr>
              <w:rPr>
                <w:kern w:val="0"/>
                <w:szCs w:val="22"/>
              </w:rPr>
            </w:pPr>
            <w:r w:rsidRPr="005C007F">
              <w:rPr>
                <w:kern w:val="0"/>
                <w:szCs w:val="22"/>
              </w:rPr>
              <w:t>WCYB-TV</w:t>
            </w:r>
          </w:p>
        </w:tc>
        <w:tc>
          <w:tcPr>
            <w:tcW w:w="1820" w:type="dxa"/>
            <w:tcBorders>
              <w:top w:val="nil"/>
              <w:left w:val="nil"/>
              <w:bottom w:val="single" w:sz="4" w:space="0" w:color="auto"/>
              <w:right w:val="single" w:sz="4" w:space="0" w:color="auto"/>
            </w:tcBorders>
            <w:noWrap/>
            <w:vAlign w:val="bottom"/>
            <w:hideMark/>
          </w:tcPr>
          <w:p w:rsidR="003C3442" w:rsidRPr="005C007F" w14:paraId="4CD53D60" w14:textId="77777777">
            <w:pPr>
              <w:jc w:val="right"/>
              <w:rPr>
                <w:kern w:val="0"/>
                <w:szCs w:val="22"/>
              </w:rPr>
            </w:pPr>
            <w:r w:rsidRPr="005C007F">
              <w:rPr>
                <w:kern w:val="0"/>
                <w:szCs w:val="22"/>
              </w:rPr>
              <w:t>2,296,374</w:t>
            </w:r>
          </w:p>
        </w:tc>
        <w:tc>
          <w:tcPr>
            <w:tcW w:w="1820" w:type="dxa"/>
            <w:tcBorders>
              <w:top w:val="nil"/>
              <w:left w:val="nil"/>
              <w:bottom w:val="single" w:sz="4" w:space="0" w:color="auto"/>
              <w:right w:val="single" w:sz="4" w:space="0" w:color="auto"/>
            </w:tcBorders>
            <w:noWrap/>
            <w:vAlign w:val="bottom"/>
            <w:hideMark/>
          </w:tcPr>
          <w:p w:rsidR="003C3442" w:rsidRPr="005C007F" w14:paraId="2BA0735B" w14:textId="77777777">
            <w:pPr>
              <w:jc w:val="right"/>
              <w:rPr>
                <w:kern w:val="0"/>
                <w:szCs w:val="22"/>
              </w:rPr>
            </w:pPr>
            <w:r w:rsidRPr="005C007F">
              <w:rPr>
                <w:kern w:val="0"/>
                <w:szCs w:val="22"/>
              </w:rPr>
              <w:t>1,447,129</w:t>
            </w:r>
          </w:p>
        </w:tc>
        <w:tc>
          <w:tcPr>
            <w:tcW w:w="1820" w:type="dxa"/>
            <w:tcBorders>
              <w:top w:val="nil"/>
              <w:left w:val="nil"/>
              <w:bottom w:val="single" w:sz="4" w:space="0" w:color="auto"/>
              <w:right w:val="single" w:sz="4" w:space="0" w:color="auto"/>
            </w:tcBorders>
            <w:noWrap/>
            <w:vAlign w:val="bottom"/>
            <w:hideMark/>
          </w:tcPr>
          <w:p w:rsidR="003C3442" w:rsidRPr="005C007F" w14:paraId="45762E9E" w14:textId="77777777">
            <w:pPr>
              <w:rPr>
                <w:kern w:val="0"/>
                <w:szCs w:val="22"/>
              </w:rPr>
            </w:pPr>
            <w:r w:rsidRPr="005C007F">
              <w:rPr>
                <w:kern w:val="0"/>
                <w:szCs w:val="22"/>
              </w:rPr>
              <w:t xml:space="preserve"> $               10,068 </w:t>
            </w:r>
          </w:p>
        </w:tc>
      </w:tr>
      <w:tr w14:paraId="44034E1E"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04D3184" w14:textId="77777777">
            <w:pPr>
              <w:jc w:val="right"/>
              <w:rPr>
                <w:kern w:val="0"/>
                <w:szCs w:val="22"/>
              </w:rPr>
            </w:pPr>
            <w:r w:rsidRPr="005C007F">
              <w:rPr>
                <w:kern w:val="0"/>
                <w:szCs w:val="22"/>
              </w:rPr>
              <w:t>11291</w:t>
            </w:r>
          </w:p>
        </w:tc>
        <w:tc>
          <w:tcPr>
            <w:tcW w:w="1820" w:type="dxa"/>
            <w:tcBorders>
              <w:top w:val="nil"/>
              <w:left w:val="nil"/>
              <w:bottom w:val="single" w:sz="4" w:space="0" w:color="auto"/>
              <w:right w:val="single" w:sz="4" w:space="0" w:color="auto"/>
            </w:tcBorders>
            <w:noWrap/>
            <w:vAlign w:val="bottom"/>
            <w:hideMark/>
          </w:tcPr>
          <w:p w:rsidR="003C3442" w:rsidRPr="005C007F" w14:paraId="2C714582" w14:textId="77777777">
            <w:pPr>
              <w:rPr>
                <w:kern w:val="0"/>
                <w:szCs w:val="22"/>
              </w:rPr>
            </w:pPr>
            <w:r w:rsidRPr="005C007F">
              <w:rPr>
                <w:kern w:val="0"/>
                <w:szCs w:val="22"/>
              </w:rPr>
              <w:t>WDAF-TV</w:t>
            </w:r>
          </w:p>
        </w:tc>
        <w:tc>
          <w:tcPr>
            <w:tcW w:w="1820" w:type="dxa"/>
            <w:tcBorders>
              <w:top w:val="nil"/>
              <w:left w:val="nil"/>
              <w:bottom w:val="single" w:sz="4" w:space="0" w:color="auto"/>
              <w:right w:val="single" w:sz="4" w:space="0" w:color="auto"/>
            </w:tcBorders>
            <w:noWrap/>
            <w:vAlign w:val="bottom"/>
            <w:hideMark/>
          </w:tcPr>
          <w:p w:rsidR="003C3442" w:rsidRPr="005C007F" w14:paraId="10845AAE" w14:textId="77777777">
            <w:pPr>
              <w:jc w:val="right"/>
              <w:rPr>
                <w:kern w:val="0"/>
                <w:szCs w:val="22"/>
              </w:rPr>
            </w:pPr>
            <w:r w:rsidRPr="005C007F">
              <w:rPr>
                <w:kern w:val="0"/>
                <w:szCs w:val="22"/>
              </w:rPr>
              <w:t>2,724,533</w:t>
            </w:r>
          </w:p>
        </w:tc>
        <w:tc>
          <w:tcPr>
            <w:tcW w:w="1820" w:type="dxa"/>
            <w:tcBorders>
              <w:top w:val="nil"/>
              <w:left w:val="nil"/>
              <w:bottom w:val="single" w:sz="4" w:space="0" w:color="auto"/>
              <w:right w:val="single" w:sz="4" w:space="0" w:color="auto"/>
            </w:tcBorders>
            <w:noWrap/>
            <w:vAlign w:val="bottom"/>
            <w:hideMark/>
          </w:tcPr>
          <w:p w:rsidR="003C3442" w:rsidRPr="005C007F" w14:paraId="40978DE4" w14:textId="77777777">
            <w:pPr>
              <w:jc w:val="right"/>
              <w:rPr>
                <w:kern w:val="0"/>
                <w:szCs w:val="22"/>
              </w:rPr>
            </w:pPr>
            <w:r w:rsidRPr="005C007F">
              <w:rPr>
                <w:kern w:val="0"/>
                <w:szCs w:val="22"/>
              </w:rPr>
              <w:t>2,722,049</w:t>
            </w:r>
          </w:p>
        </w:tc>
        <w:tc>
          <w:tcPr>
            <w:tcW w:w="1820" w:type="dxa"/>
            <w:tcBorders>
              <w:top w:val="nil"/>
              <w:left w:val="nil"/>
              <w:bottom w:val="single" w:sz="4" w:space="0" w:color="auto"/>
              <w:right w:val="single" w:sz="4" w:space="0" w:color="auto"/>
            </w:tcBorders>
            <w:noWrap/>
            <w:vAlign w:val="bottom"/>
            <w:hideMark/>
          </w:tcPr>
          <w:p w:rsidR="003C3442" w:rsidRPr="005C007F" w14:paraId="112B4503" w14:textId="77777777">
            <w:pPr>
              <w:rPr>
                <w:kern w:val="0"/>
                <w:szCs w:val="22"/>
              </w:rPr>
            </w:pPr>
            <w:r w:rsidRPr="005C007F">
              <w:rPr>
                <w:kern w:val="0"/>
                <w:szCs w:val="22"/>
              </w:rPr>
              <w:t xml:space="preserve"> $               18,937 </w:t>
            </w:r>
          </w:p>
        </w:tc>
      </w:tr>
      <w:tr w14:paraId="0F0433E7"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DD8C06C" w14:textId="77777777">
            <w:pPr>
              <w:jc w:val="right"/>
              <w:rPr>
                <w:kern w:val="0"/>
                <w:szCs w:val="22"/>
              </w:rPr>
            </w:pPr>
            <w:r w:rsidRPr="005C007F">
              <w:rPr>
                <w:kern w:val="0"/>
                <w:szCs w:val="22"/>
              </w:rPr>
              <w:t>21250</w:t>
            </w:r>
          </w:p>
        </w:tc>
        <w:tc>
          <w:tcPr>
            <w:tcW w:w="1820" w:type="dxa"/>
            <w:tcBorders>
              <w:top w:val="nil"/>
              <w:left w:val="nil"/>
              <w:bottom w:val="single" w:sz="4" w:space="0" w:color="auto"/>
              <w:right w:val="single" w:sz="4" w:space="0" w:color="auto"/>
            </w:tcBorders>
            <w:noWrap/>
            <w:vAlign w:val="bottom"/>
            <w:hideMark/>
          </w:tcPr>
          <w:p w:rsidR="003C3442" w:rsidRPr="005C007F" w14:paraId="0F5ABBD0" w14:textId="77777777">
            <w:pPr>
              <w:rPr>
                <w:kern w:val="0"/>
                <w:szCs w:val="22"/>
              </w:rPr>
            </w:pPr>
            <w:r w:rsidRPr="005C007F">
              <w:rPr>
                <w:kern w:val="0"/>
                <w:szCs w:val="22"/>
              </w:rPr>
              <w:t>WDAM-TV</w:t>
            </w:r>
          </w:p>
        </w:tc>
        <w:tc>
          <w:tcPr>
            <w:tcW w:w="1820" w:type="dxa"/>
            <w:tcBorders>
              <w:top w:val="nil"/>
              <w:left w:val="nil"/>
              <w:bottom w:val="single" w:sz="4" w:space="0" w:color="auto"/>
              <w:right w:val="single" w:sz="4" w:space="0" w:color="auto"/>
            </w:tcBorders>
            <w:noWrap/>
            <w:vAlign w:val="bottom"/>
            <w:hideMark/>
          </w:tcPr>
          <w:p w:rsidR="003C3442" w:rsidRPr="005C007F" w14:paraId="26E3E677" w14:textId="77777777">
            <w:pPr>
              <w:jc w:val="right"/>
              <w:rPr>
                <w:kern w:val="0"/>
                <w:szCs w:val="22"/>
              </w:rPr>
            </w:pPr>
            <w:r w:rsidRPr="005C007F">
              <w:rPr>
                <w:kern w:val="0"/>
                <w:szCs w:val="22"/>
              </w:rPr>
              <w:t>507,937</w:t>
            </w:r>
          </w:p>
        </w:tc>
        <w:tc>
          <w:tcPr>
            <w:tcW w:w="1820" w:type="dxa"/>
            <w:tcBorders>
              <w:top w:val="nil"/>
              <w:left w:val="nil"/>
              <w:bottom w:val="single" w:sz="4" w:space="0" w:color="auto"/>
              <w:right w:val="single" w:sz="4" w:space="0" w:color="auto"/>
            </w:tcBorders>
            <w:noWrap/>
            <w:vAlign w:val="bottom"/>
            <w:hideMark/>
          </w:tcPr>
          <w:p w:rsidR="003C3442" w:rsidRPr="005C007F" w14:paraId="100D3D26" w14:textId="77777777">
            <w:pPr>
              <w:jc w:val="right"/>
              <w:rPr>
                <w:kern w:val="0"/>
                <w:szCs w:val="22"/>
              </w:rPr>
            </w:pPr>
            <w:r w:rsidRPr="005C007F">
              <w:rPr>
                <w:kern w:val="0"/>
                <w:szCs w:val="22"/>
              </w:rPr>
              <w:t>495,331</w:t>
            </w:r>
          </w:p>
        </w:tc>
        <w:tc>
          <w:tcPr>
            <w:tcW w:w="1820" w:type="dxa"/>
            <w:tcBorders>
              <w:top w:val="nil"/>
              <w:left w:val="nil"/>
              <w:bottom w:val="single" w:sz="4" w:space="0" w:color="auto"/>
              <w:right w:val="single" w:sz="4" w:space="0" w:color="auto"/>
            </w:tcBorders>
            <w:noWrap/>
            <w:vAlign w:val="bottom"/>
            <w:hideMark/>
          </w:tcPr>
          <w:p w:rsidR="003C3442" w:rsidRPr="005C007F" w14:paraId="66EF8D14" w14:textId="77777777">
            <w:pPr>
              <w:rPr>
                <w:kern w:val="0"/>
                <w:szCs w:val="22"/>
              </w:rPr>
            </w:pPr>
            <w:r w:rsidRPr="005C007F">
              <w:rPr>
                <w:kern w:val="0"/>
                <w:szCs w:val="22"/>
              </w:rPr>
              <w:t xml:space="preserve"> $                 3,446 </w:t>
            </w:r>
          </w:p>
        </w:tc>
      </w:tr>
      <w:tr w14:paraId="21CAAC6F"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F47CD28" w14:textId="77777777">
            <w:pPr>
              <w:jc w:val="right"/>
              <w:rPr>
                <w:kern w:val="0"/>
                <w:szCs w:val="22"/>
              </w:rPr>
            </w:pPr>
            <w:r w:rsidRPr="005C007F">
              <w:rPr>
                <w:kern w:val="0"/>
                <w:szCs w:val="22"/>
              </w:rPr>
              <w:t>22129</w:t>
            </w:r>
          </w:p>
        </w:tc>
        <w:tc>
          <w:tcPr>
            <w:tcW w:w="1820" w:type="dxa"/>
            <w:tcBorders>
              <w:top w:val="nil"/>
              <w:left w:val="nil"/>
              <w:bottom w:val="single" w:sz="4" w:space="0" w:color="auto"/>
              <w:right w:val="single" w:sz="4" w:space="0" w:color="auto"/>
            </w:tcBorders>
            <w:noWrap/>
            <w:vAlign w:val="bottom"/>
            <w:hideMark/>
          </w:tcPr>
          <w:p w:rsidR="003C3442" w:rsidRPr="005C007F" w14:paraId="70963FC2" w14:textId="77777777">
            <w:pPr>
              <w:rPr>
                <w:kern w:val="0"/>
                <w:szCs w:val="22"/>
              </w:rPr>
            </w:pPr>
            <w:r w:rsidRPr="005C007F">
              <w:rPr>
                <w:kern w:val="0"/>
                <w:szCs w:val="22"/>
              </w:rPr>
              <w:t>WDAY-TV</w:t>
            </w:r>
          </w:p>
        </w:tc>
        <w:tc>
          <w:tcPr>
            <w:tcW w:w="1820" w:type="dxa"/>
            <w:tcBorders>
              <w:top w:val="nil"/>
              <w:left w:val="nil"/>
              <w:bottom w:val="single" w:sz="4" w:space="0" w:color="auto"/>
              <w:right w:val="single" w:sz="4" w:space="0" w:color="auto"/>
            </w:tcBorders>
            <w:noWrap/>
            <w:vAlign w:val="bottom"/>
            <w:hideMark/>
          </w:tcPr>
          <w:p w:rsidR="003C3442" w:rsidRPr="005C007F" w14:paraId="4F18F993" w14:textId="77777777">
            <w:pPr>
              <w:jc w:val="right"/>
              <w:rPr>
                <w:kern w:val="0"/>
                <w:szCs w:val="22"/>
              </w:rPr>
            </w:pPr>
            <w:r w:rsidRPr="005C007F">
              <w:rPr>
                <w:kern w:val="0"/>
                <w:szCs w:val="22"/>
              </w:rPr>
              <w:t>389,109</w:t>
            </w:r>
          </w:p>
        </w:tc>
        <w:tc>
          <w:tcPr>
            <w:tcW w:w="1820" w:type="dxa"/>
            <w:tcBorders>
              <w:top w:val="nil"/>
              <w:left w:val="nil"/>
              <w:bottom w:val="single" w:sz="4" w:space="0" w:color="auto"/>
              <w:right w:val="single" w:sz="4" w:space="0" w:color="auto"/>
            </w:tcBorders>
            <w:noWrap/>
            <w:vAlign w:val="bottom"/>
            <w:hideMark/>
          </w:tcPr>
          <w:p w:rsidR="003C3442" w:rsidRPr="005C007F" w14:paraId="0C2B5F3C" w14:textId="77777777">
            <w:pPr>
              <w:jc w:val="right"/>
              <w:rPr>
                <w:kern w:val="0"/>
                <w:szCs w:val="22"/>
              </w:rPr>
            </w:pPr>
            <w:r w:rsidRPr="005C007F">
              <w:rPr>
                <w:kern w:val="0"/>
                <w:szCs w:val="22"/>
              </w:rPr>
              <w:t>389,023</w:t>
            </w:r>
          </w:p>
        </w:tc>
        <w:tc>
          <w:tcPr>
            <w:tcW w:w="1820" w:type="dxa"/>
            <w:tcBorders>
              <w:top w:val="nil"/>
              <w:left w:val="nil"/>
              <w:bottom w:val="single" w:sz="4" w:space="0" w:color="auto"/>
              <w:right w:val="single" w:sz="4" w:space="0" w:color="auto"/>
            </w:tcBorders>
            <w:noWrap/>
            <w:vAlign w:val="bottom"/>
            <w:hideMark/>
          </w:tcPr>
          <w:p w:rsidR="003C3442" w:rsidRPr="005C007F" w14:paraId="76F14AAC" w14:textId="77777777">
            <w:pPr>
              <w:rPr>
                <w:kern w:val="0"/>
                <w:szCs w:val="22"/>
              </w:rPr>
            </w:pPr>
            <w:r w:rsidRPr="005C007F">
              <w:rPr>
                <w:kern w:val="0"/>
                <w:szCs w:val="22"/>
              </w:rPr>
              <w:t xml:space="preserve"> $                 2,706 </w:t>
            </w:r>
          </w:p>
        </w:tc>
      </w:tr>
      <w:tr w14:paraId="57904C23"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745F337" w14:textId="77777777">
            <w:pPr>
              <w:jc w:val="right"/>
              <w:rPr>
                <w:kern w:val="0"/>
                <w:szCs w:val="22"/>
              </w:rPr>
            </w:pPr>
            <w:r w:rsidRPr="005C007F">
              <w:rPr>
                <w:kern w:val="0"/>
                <w:szCs w:val="22"/>
              </w:rPr>
              <w:t>22124</w:t>
            </w:r>
          </w:p>
        </w:tc>
        <w:tc>
          <w:tcPr>
            <w:tcW w:w="1820" w:type="dxa"/>
            <w:tcBorders>
              <w:top w:val="nil"/>
              <w:left w:val="nil"/>
              <w:bottom w:val="single" w:sz="4" w:space="0" w:color="auto"/>
              <w:right w:val="single" w:sz="4" w:space="0" w:color="auto"/>
            </w:tcBorders>
            <w:noWrap/>
            <w:vAlign w:val="bottom"/>
            <w:hideMark/>
          </w:tcPr>
          <w:p w:rsidR="003C3442" w:rsidRPr="005C007F" w14:paraId="51907D77" w14:textId="77777777">
            <w:pPr>
              <w:rPr>
                <w:kern w:val="0"/>
                <w:szCs w:val="22"/>
              </w:rPr>
            </w:pPr>
            <w:r w:rsidRPr="005C007F">
              <w:rPr>
                <w:kern w:val="0"/>
                <w:szCs w:val="22"/>
              </w:rPr>
              <w:t>WDAZ-TV</w:t>
            </w:r>
          </w:p>
        </w:tc>
        <w:tc>
          <w:tcPr>
            <w:tcW w:w="1820" w:type="dxa"/>
            <w:tcBorders>
              <w:top w:val="nil"/>
              <w:left w:val="nil"/>
              <w:bottom w:val="single" w:sz="4" w:space="0" w:color="auto"/>
              <w:right w:val="single" w:sz="4" w:space="0" w:color="auto"/>
            </w:tcBorders>
            <w:noWrap/>
            <w:vAlign w:val="bottom"/>
            <w:hideMark/>
          </w:tcPr>
          <w:p w:rsidR="003C3442" w:rsidRPr="005C007F" w14:paraId="2F2A1B11" w14:textId="77777777">
            <w:pPr>
              <w:jc w:val="right"/>
              <w:rPr>
                <w:kern w:val="0"/>
                <w:szCs w:val="22"/>
              </w:rPr>
            </w:pPr>
            <w:r w:rsidRPr="005C007F">
              <w:rPr>
                <w:kern w:val="0"/>
                <w:szCs w:val="22"/>
              </w:rPr>
              <w:t>155,202</w:t>
            </w:r>
          </w:p>
        </w:tc>
        <w:tc>
          <w:tcPr>
            <w:tcW w:w="1820" w:type="dxa"/>
            <w:tcBorders>
              <w:top w:val="nil"/>
              <w:left w:val="nil"/>
              <w:bottom w:val="single" w:sz="4" w:space="0" w:color="auto"/>
              <w:right w:val="single" w:sz="4" w:space="0" w:color="auto"/>
            </w:tcBorders>
            <w:noWrap/>
            <w:vAlign w:val="bottom"/>
            <w:hideMark/>
          </w:tcPr>
          <w:p w:rsidR="003C3442" w:rsidRPr="005C007F" w14:paraId="7D5D3709" w14:textId="77777777">
            <w:pPr>
              <w:jc w:val="right"/>
              <w:rPr>
                <w:kern w:val="0"/>
                <w:szCs w:val="22"/>
              </w:rPr>
            </w:pPr>
            <w:r w:rsidRPr="005C007F">
              <w:rPr>
                <w:kern w:val="0"/>
                <w:szCs w:val="22"/>
              </w:rPr>
              <w:t>154,877</w:t>
            </w:r>
          </w:p>
        </w:tc>
        <w:tc>
          <w:tcPr>
            <w:tcW w:w="1820" w:type="dxa"/>
            <w:tcBorders>
              <w:top w:val="nil"/>
              <w:left w:val="nil"/>
              <w:bottom w:val="single" w:sz="4" w:space="0" w:color="auto"/>
              <w:right w:val="single" w:sz="4" w:space="0" w:color="auto"/>
            </w:tcBorders>
            <w:noWrap/>
            <w:vAlign w:val="bottom"/>
            <w:hideMark/>
          </w:tcPr>
          <w:p w:rsidR="003C3442" w:rsidRPr="005C007F" w14:paraId="7C1548A1" w14:textId="77777777">
            <w:pPr>
              <w:rPr>
                <w:kern w:val="0"/>
                <w:szCs w:val="22"/>
              </w:rPr>
            </w:pPr>
            <w:r w:rsidRPr="005C007F">
              <w:rPr>
                <w:kern w:val="0"/>
                <w:szCs w:val="22"/>
              </w:rPr>
              <w:t xml:space="preserve"> $                 1,077 </w:t>
            </w:r>
          </w:p>
        </w:tc>
      </w:tr>
      <w:tr w14:paraId="2A0FC702"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5C5BA19" w14:textId="77777777">
            <w:pPr>
              <w:jc w:val="right"/>
              <w:rPr>
                <w:kern w:val="0"/>
                <w:szCs w:val="22"/>
              </w:rPr>
            </w:pPr>
            <w:r w:rsidRPr="005C007F">
              <w:rPr>
                <w:kern w:val="0"/>
                <w:szCs w:val="22"/>
              </w:rPr>
              <w:t>71325</w:t>
            </w:r>
          </w:p>
        </w:tc>
        <w:tc>
          <w:tcPr>
            <w:tcW w:w="1820" w:type="dxa"/>
            <w:tcBorders>
              <w:top w:val="nil"/>
              <w:left w:val="nil"/>
              <w:bottom w:val="single" w:sz="4" w:space="0" w:color="auto"/>
              <w:right w:val="single" w:sz="4" w:space="0" w:color="auto"/>
            </w:tcBorders>
            <w:noWrap/>
            <w:vAlign w:val="bottom"/>
            <w:hideMark/>
          </w:tcPr>
          <w:p w:rsidR="003C3442" w:rsidRPr="005C007F" w14:paraId="1D8133B1" w14:textId="77777777">
            <w:pPr>
              <w:rPr>
                <w:kern w:val="0"/>
                <w:szCs w:val="22"/>
              </w:rPr>
            </w:pPr>
            <w:r w:rsidRPr="005C007F">
              <w:rPr>
                <w:kern w:val="0"/>
                <w:szCs w:val="22"/>
              </w:rPr>
              <w:t>WDBB</w:t>
            </w:r>
          </w:p>
        </w:tc>
        <w:tc>
          <w:tcPr>
            <w:tcW w:w="1820" w:type="dxa"/>
            <w:tcBorders>
              <w:top w:val="nil"/>
              <w:left w:val="nil"/>
              <w:bottom w:val="single" w:sz="4" w:space="0" w:color="auto"/>
              <w:right w:val="single" w:sz="4" w:space="0" w:color="auto"/>
            </w:tcBorders>
            <w:noWrap/>
            <w:vAlign w:val="bottom"/>
            <w:hideMark/>
          </w:tcPr>
          <w:p w:rsidR="003C3442" w:rsidRPr="005C007F" w14:paraId="00A8C247" w14:textId="77777777">
            <w:pPr>
              <w:jc w:val="right"/>
              <w:rPr>
                <w:kern w:val="0"/>
                <w:szCs w:val="22"/>
              </w:rPr>
            </w:pPr>
            <w:r w:rsidRPr="005C007F">
              <w:rPr>
                <w:kern w:val="0"/>
                <w:szCs w:val="22"/>
              </w:rPr>
              <w:t>1,874,003</w:t>
            </w:r>
          </w:p>
        </w:tc>
        <w:tc>
          <w:tcPr>
            <w:tcW w:w="1820" w:type="dxa"/>
            <w:tcBorders>
              <w:top w:val="nil"/>
              <w:left w:val="nil"/>
              <w:bottom w:val="single" w:sz="4" w:space="0" w:color="auto"/>
              <w:right w:val="single" w:sz="4" w:space="0" w:color="auto"/>
            </w:tcBorders>
            <w:noWrap/>
            <w:vAlign w:val="bottom"/>
            <w:hideMark/>
          </w:tcPr>
          <w:p w:rsidR="003C3442" w:rsidRPr="005C007F" w14:paraId="6531E160" w14:textId="77777777">
            <w:pPr>
              <w:jc w:val="right"/>
              <w:rPr>
                <w:kern w:val="0"/>
                <w:szCs w:val="22"/>
              </w:rPr>
            </w:pPr>
            <w:r w:rsidRPr="005C007F">
              <w:rPr>
                <w:kern w:val="0"/>
                <w:szCs w:val="22"/>
              </w:rPr>
              <w:t>1,841,150</w:t>
            </w:r>
          </w:p>
        </w:tc>
        <w:tc>
          <w:tcPr>
            <w:tcW w:w="1820" w:type="dxa"/>
            <w:tcBorders>
              <w:top w:val="nil"/>
              <w:left w:val="nil"/>
              <w:bottom w:val="single" w:sz="4" w:space="0" w:color="auto"/>
              <w:right w:val="single" w:sz="4" w:space="0" w:color="auto"/>
            </w:tcBorders>
            <w:noWrap/>
            <w:vAlign w:val="bottom"/>
            <w:hideMark/>
          </w:tcPr>
          <w:p w:rsidR="003C3442" w:rsidRPr="005C007F" w14:paraId="45A019EF" w14:textId="77777777">
            <w:pPr>
              <w:rPr>
                <w:kern w:val="0"/>
                <w:szCs w:val="22"/>
              </w:rPr>
            </w:pPr>
            <w:r w:rsidRPr="005C007F">
              <w:rPr>
                <w:kern w:val="0"/>
                <w:szCs w:val="22"/>
              </w:rPr>
              <w:t xml:space="preserve"> $               12,809 </w:t>
            </w:r>
          </w:p>
        </w:tc>
      </w:tr>
      <w:tr w14:paraId="3C5A6EFC"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A5261C2" w14:textId="77777777">
            <w:pPr>
              <w:jc w:val="right"/>
              <w:rPr>
                <w:kern w:val="0"/>
                <w:szCs w:val="22"/>
              </w:rPr>
            </w:pPr>
            <w:r w:rsidRPr="005C007F">
              <w:rPr>
                <w:kern w:val="0"/>
                <w:szCs w:val="22"/>
              </w:rPr>
              <w:t>71326</w:t>
            </w:r>
          </w:p>
        </w:tc>
        <w:tc>
          <w:tcPr>
            <w:tcW w:w="1820" w:type="dxa"/>
            <w:tcBorders>
              <w:top w:val="nil"/>
              <w:left w:val="nil"/>
              <w:bottom w:val="single" w:sz="4" w:space="0" w:color="auto"/>
              <w:right w:val="single" w:sz="4" w:space="0" w:color="auto"/>
            </w:tcBorders>
            <w:noWrap/>
            <w:vAlign w:val="bottom"/>
            <w:hideMark/>
          </w:tcPr>
          <w:p w:rsidR="003C3442" w:rsidRPr="005C007F" w14:paraId="057D14A4" w14:textId="77777777">
            <w:pPr>
              <w:rPr>
                <w:kern w:val="0"/>
                <w:szCs w:val="22"/>
              </w:rPr>
            </w:pPr>
            <w:r w:rsidRPr="005C007F">
              <w:rPr>
                <w:kern w:val="0"/>
                <w:szCs w:val="22"/>
              </w:rPr>
              <w:t>WDBD</w:t>
            </w:r>
          </w:p>
        </w:tc>
        <w:tc>
          <w:tcPr>
            <w:tcW w:w="1820" w:type="dxa"/>
            <w:tcBorders>
              <w:top w:val="nil"/>
              <w:left w:val="nil"/>
              <w:bottom w:val="single" w:sz="4" w:space="0" w:color="auto"/>
              <w:right w:val="single" w:sz="4" w:space="0" w:color="auto"/>
            </w:tcBorders>
            <w:noWrap/>
            <w:vAlign w:val="bottom"/>
            <w:hideMark/>
          </w:tcPr>
          <w:p w:rsidR="003C3442" w:rsidRPr="005C007F" w14:paraId="2A8D7DCB" w14:textId="77777777">
            <w:pPr>
              <w:jc w:val="right"/>
              <w:rPr>
                <w:kern w:val="0"/>
                <w:szCs w:val="22"/>
              </w:rPr>
            </w:pPr>
            <w:r w:rsidRPr="005C007F">
              <w:rPr>
                <w:kern w:val="0"/>
                <w:szCs w:val="22"/>
              </w:rPr>
              <w:t>924,445</w:t>
            </w:r>
          </w:p>
        </w:tc>
        <w:tc>
          <w:tcPr>
            <w:tcW w:w="1820" w:type="dxa"/>
            <w:tcBorders>
              <w:top w:val="nil"/>
              <w:left w:val="nil"/>
              <w:bottom w:val="single" w:sz="4" w:space="0" w:color="auto"/>
              <w:right w:val="single" w:sz="4" w:space="0" w:color="auto"/>
            </w:tcBorders>
            <w:noWrap/>
            <w:vAlign w:val="bottom"/>
            <w:hideMark/>
          </w:tcPr>
          <w:p w:rsidR="003C3442" w:rsidRPr="005C007F" w14:paraId="111FA0A7" w14:textId="77777777">
            <w:pPr>
              <w:jc w:val="right"/>
              <w:rPr>
                <w:kern w:val="0"/>
                <w:szCs w:val="22"/>
              </w:rPr>
            </w:pPr>
            <w:r w:rsidRPr="005C007F">
              <w:rPr>
                <w:kern w:val="0"/>
                <w:szCs w:val="22"/>
              </w:rPr>
              <w:t>923,304</w:t>
            </w:r>
          </w:p>
        </w:tc>
        <w:tc>
          <w:tcPr>
            <w:tcW w:w="1820" w:type="dxa"/>
            <w:tcBorders>
              <w:top w:val="nil"/>
              <w:left w:val="nil"/>
              <w:bottom w:val="single" w:sz="4" w:space="0" w:color="auto"/>
              <w:right w:val="single" w:sz="4" w:space="0" w:color="auto"/>
            </w:tcBorders>
            <w:noWrap/>
            <w:vAlign w:val="bottom"/>
            <w:hideMark/>
          </w:tcPr>
          <w:p w:rsidR="003C3442" w:rsidRPr="005C007F" w14:paraId="0562DA39" w14:textId="77777777">
            <w:pPr>
              <w:rPr>
                <w:kern w:val="0"/>
                <w:szCs w:val="22"/>
              </w:rPr>
            </w:pPr>
            <w:r w:rsidRPr="005C007F">
              <w:rPr>
                <w:kern w:val="0"/>
                <w:szCs w:val="22"/>
              </w:rPr>
              <w:t xml:space="preserve"> $                 6,423 </w:t>
            </w:r>
          </w:p>
        </w:tc>
      </w:tr>
      <w:tr w14:paraId="1A397A92"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4608ED0" w14:textId="77777777">
            <w:pPr>
              <w:jc w:val="right"/>
              <w:rPr>
                <w:kern w:val="0"/>
                <w:szCs w:val="22"/>
              </w:rPr>
            </w:pPr>
            <w:r w:rsidRPr="005C007F">
              <w:rPr>
                <w:kern w:val="0"/>
                <w:szCs w:val="22"/>
              </w:rPr>
              <w:t>71329</w:t>
            </w:r>
          </w:p>
        </w:tc>
        <w:tc>
          <w:tcPr>
            <w:tcW w:w="1820" w:type="dxa"/>
            <w:tcBorders>
              <w:top w:val="nil"/>
              <w:left w:val="nil"/>
              <w:bottom w:val="single" w:sz="4" w:space="0" w:color="auto"/>
              <w:right w:val="single" w:sz="4" w:space="0" w:color="auto"/>
            </w:tcBorders>
            <w:noWrap/>
            <w:vAlign w:val="bottom"/>
            <w:hideMark/>
          </w:tcPr>
          <w:p w:rsidR="003C3442" w:rsidRPr="005C007F" w14:paraId="3753B687" w14:textId="77777777">
            <w:pPr>
              <w:rPr>
                <w:kern w:val="0"/>
                <w:szCs w:val="22"/>
              </w:rPr>
            </w:pPr>
            <w:r w:rsidRPr="005C007F">
              <w:rPr>
                <w:kern w:val="0"/>
                <w:szCs w:val="22"/>
              </w:rPr>
              <w:t>WDBJ</w:t>
            </w:r>
          </w:p>
        </w:tc>
        <w:tc>
          <w:tcPr>
            <w:tcW w:w="1820" w:type="dxa"/>
            <w:tcBorders>
              <w:top w:val="nil"/>
              <w:left w:val="nil"/>
              <w:bottom w:val="single" w:sz="4" w:space="0" w:color="auto"/>
              <w:right w:val="single" w:sz="4" w:space="0" w:color="auto"/>
            </w:tcBorders>
            <w:noWrap/>
            <w:vAlign w:val="bottom"/>
            <w:hideMark/>
          </w:tcPr>
          <w:p w:rsidR="003C3442" w:rsidRPr="005C007F" w14:paraId="218E215A" w14:textId="77777777">
            <w:pPr>
              <w:jc w:val="right"/>
              <w:rPr>
                <w:kern w:val="0"/>
                <w:szCs w:val="22"/>
              </w:rPr>
            </w:pPr>
            <w:r w:rsidRPr="005C007F">
              <w:rPr>
                <w:kern w:val="0"/>
                <w:szCs w:val="22"/>
              </w:rPr>
              <w:t>1,603,364</w:t>
            </w:r>
          </w:p>
        </w:tc>
        <w:tc>
          <w:tcPr>
            <w:tcW w:w="1820" w:type="dxa"/>
            <w:tcBorders>
              <w:top w:val="nil"/>
              <w:left w:val="nil"/>
              <w:bottom w:val="single" w:sz="4" w:space="0" w:color="auto"/>
              <w:right w:val="single" w:sz="4" w:space="0" w:color="auto"/>
            </w:tcBorders>
            <w:noWrap/>
            <w:vAlign w:val="bottom"/>
            <w:hideMark/>
          </w:tcPr>
          <w:p w:rsidR="003C3442" w:rsidRPr="005C007F" w14:paraId="64A23809" w14:textId="77777777">
            <w:pPr>
              <w:jc w:val="right"/>
              <w:rPr>
                <w:kern w:val="0"/>
                <w:szCs w:val="22"/>
              </w:rPr>
            </w:pPr>
            <w:r w:rsidRPr="005C007F">
              <w:rPr>
                <w:kern w:val="0"/>
                <w:szCs w:val="22"/>
              </w:rPr>
              <w:t>1,421,509</w:t>
            </w:r>
          </w:p>
        </w:tc>
        <w:tc>
          <w:tcPr>
            <w:tcW w:w="1820" w:type="dxa"/>
            <w:tcBorders>
              <w:top w:val="nil"/>
              <w:left w:val="nil"/>
              <w:bottom w:val="single" w:sz="4" w:space="0" w:color="auto"/>
              <w:right w:val="single" w:sz="4" w:space="0" w:color="auto"/>
            </w:tcBorders>
            <w:noWrap/>
            <w:vAlign w:val="bottom"/>
            <w:hideMark/>
          </w:tcPr>
          <w:p w:rsidR="003C3442" w:rsidRPr="005C007F" w14:paraId="3E4C8FE8" w14:textId="77777777">
            <w:pPr>
              <w:rPr>
                <w:kern w:val="0"/>
                <w:szCs w:val="22"/>
              </w:rPr>
            </w:pPr>
            <w:r w:rsidRPr="005C007F">
              <w:rPr>
                <w:kern w:val="0"/>
                <w:szCs w:val="22"/>
              </w:rPr>
              <w:t xml:space="preserve"> $                 9,889 </w:t>
            </w:r>
          </w:p>
        </w:tc>
      </w:tr>
      <w:tr w14:paraId="63108CC7"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A1FEADD" w14:textId="77777777">
            <w:pPr>
              <w:jc w:val="right"/>
              <w:rPr>
                <w:kern w:val="0"/>
                <w:szCs w:val="22"/>
              </w:rPr>
            </w:pPr>
            <w:r w:rsidRPr="005C007F">
              <w:rPr>
                <w:kern w:val="0"/>
                <w:szCs w:val="22"/>
              </w:rPr>
              <w:t>51567</w:t>
            </w:r>
          </w:p>
        </w:tc>
        <w:tc>
          <w:tcPr>
            <w:tcW w:w="1820" w:type="dxa"/>
            <w:tcBorders>
              <w:top w:val="nil"/>
              <w:left w:val="nil"/>
              <w:bottom w:val="single" w:sz="4" w:space="0" w:color="auto"/>
              <w:right w:val="single" w:sz="4" w:space="0" w:color="auto"/>
            </w:tcBorders>
            <w:noWrap/>
            <w:vAlign w:val="bottom"/>
            <w:hideMark/>
          </w:tcPr>
          <w:p w:rsidR="003C3442" w:rsidRPr="005C007F" w14:paraId="2581E020" w14:textId="77777777">
            <w:pPr>
              <w:rPr>
                <w:kern w:val="0"/>
                <w:szCs w:val="22"/>
              </w:rPr>
            </w:pPr>
            <w:r w:rsidRPr="005C007F">
              <w:rPr>
                <w:kern w:val="0"/>
                <w:szCs w:val="22"/>
              </w:rPr>
              <w:t>WDCA</w:t>
            </w:r>
          </w:p>
        </w:tc>
        <w:tc>
          <w:tcPr>
            <w:tcW w:w="1820" w:type="dxa"/>
            <w:tcBorders>
              <w:top w:val="nil"/>
              <w:left w:val="nil"/>
              <w:bottom w:val="single" w:sz="4" w:space="0" w:color="auto"/>
              <w:right w:val="single" w:sz="4" w:space="0" w:color="auto"/>
            </w:tcBorders>
            <w:noWrap/>
            <w:vAlign w:val="bottom"/>
            <w:hideMark/>
          </w:tcPr>
          <w:p w:rsidR="003C3442" w:rsidRPr="005C007F" w14:paraId="027FFC2D" w14:textId="77777777">
            <w:pPr>
              <w:jc w:val="right"/>
              <w:rPr>
                <w:kern w:val="0"/>
                <w:szCs w:val="22"/>
              </w:rPr>
            </w:pPr>
            <w:r w:rsidRPr="005C007F">
              <w:rPr>
                <w:kern w:val="0"/>
                <w:szCs w:val="22"/>
              </w:rPr>
              <w:t>8,945,253</w:t>
            </w:r>
          </w:p>
        </w:tc>
        <w:tc>
          <w:tcPr>
            <w:tcW w:w="1820" w:type="dxa"/>
            <w:tcBorders>
              <w:top w:val="nil"/>
              <w:left w:val="nil"/>
              <w:bottom w:val="single" w:sz="4" w:space="0" w:color="auto"/>
              <w:right w:val="single" w:sz="4" w:space="0" w:color="auto"/>
            </w:tcBorders>
            <w:noWrap/>
            <w:vAlign w:val="bottom"/>
            <w:hideMark/>
          </w:tcPr>
          <w:p w:rsidR="003C3442" w:rsidRPr="005C007F" w14:paraId="02FA07F1" w14:textId="77777777">
            <w:pPr>
              <w:jc w:val="right"/>
              <w:rPr>
                <w:kern w:val="0"/>
                <w:szCs w:val="22"/>
              </w:rPr>
            </w:pPr>
            <w:r w:rsidRPr="005C007F">
              <w:rPr>
                <w:kern w:val="0"/>
                <w:szCs w:val="22"/>
              </w:rPr>
              <w:t>8,890,093</w:t>
            </w:r>
          </w:p>
        </w:tc>
        <w:tc>
          <w:tcPr>
            <w:tcW w:w="1820" w:type="dxa"/>
            <w:tcBorders>
              <w:top w:val="nil"/>
              <w:left w:val="nil"/>
              <w:bottom w:val="single" w:sz="4" w:space="0" w:color="auto"/>
              <w:right w:val="single" w:sz="4" w:space="0" w:color="auto"/>
            </w:tcBorders>
            <w:noWrap/>
            <w:vAlign w:val="bottom"/>
            <w:hideMark/>
          </w:tcPr>
          <w:p w:rsidR="003C3442" w:rsidRPr="005C007F" w14:paraId="4D0F67DE" w14:textId="77777777">
            <w:pPr>
              <w:rPr>
                <w:kern w:val="0"/>
                <w:szCs w:val="22"/>
              </w:rPr>
            </w:pPr>
            <w:r w:rsidRPr="005C007F">
              <w:rPr>
                <w:kern w:val="0"/>
                <w:szCs w:val="22"/>
              </w:rPr>
              <w:t xml:space="preserve"> $               61,848 </w:t>
            </w:r>
          </w:p>
        </w:tc>
      </w:tr>
      <w:tr w14:paraId="54667390"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CF59E64" w14:textId="77777777">
            <w:pPr>
              <w:jc w:val="right"/>
              <w:rPr>
                <w:kern w:val="0"/>
                <w:szCs w:val="22"/>
              </w:rPr>
            </w:pPr>
            <w:r w:rsidRPr="005C007F">
              <w:rPr>
                <w:kern w:val="0"/>
                <w:szCs w:val="22"/>
              </w:rPr>
              <w:t>16530</w:t>
            </w:r>
          </w:p>
        </w:tc>
        <w:tc>
          <w:tcPr>
            <w:tcW w:w="1820" w:type="dxa"/>
            <w:tcBorders>
              <w:top w:val="nil"/>
              <w:left w:val="nil"/>
              <w:bottom w:val="single" w:sz="4" w:space="0" w:color="auto"/>
              <w:right w:val="single" w:sz="4" w:space="0" w:color="auto"/>
            </w:tcBorders>
            <w:noWrap/>
            <w:vAlign w:val="bottom"/>
            <w:hideMark/>
          </w:tcPr>
          <w:p w:rsidR="003C3442" w:rsidRPr="005C007F" w14:paraId="45CA0B9D" w14:textId="77777777">
            <w:pPr>
              <w:rPr>
                <w:kern w:val="0"/>
                <w:szCs w:val="22"/>
              </w:rPr>
            </w:pPr>
            <w:r w:rsidRPr="005C007F">
              <w:rPr>
                <w:kern w:val="0"/>
                <w:szCs w:val="22"/>
              </w:rPr>
              <w:t>WDCQ-TV</w:t>
            </w:r>
          </w:p>
        </w:tc>
        <w:tc>
          <w:tcPr>
            <w:tcW w:w="1820" w:type="dxa"/>
            <w:tcBorders>
              <w:top w:val="nil"/>
              <w:left w:val="nil"/>
              <w:bottom w:val="single" w:sz="4" w:space="0" w:color="auto"/>
              <w:right w:val="single" w:sz="4" w:space="0" w:color="auto"/>
            </w:tcBorders>
            <w:noWrap/>
            <w:vAlign w:val="bottom"/>
            <w:hideMark/>
          </w:tcPr>
          <w:p w:rsidR="003C3442" w:rsidRPr="005C007F" w14:paraId="732C6318" w14:textId="77777777">
            <w:pPr>
              <w:jc w:val="right"/>
              <w:rPr>
                <w:kern w:val="0"/>
                <w:szCs w:val="22"/>
              </w:rPr>
            </w:pPr>
            <w:r w:rsidRPr="005C007F">
              <w:rPr>
                <w:kern w:val="0"/>
                <w:szCs w:val="22"/>
              </w:rPr>
              <w:t>1,226,421</w:t>
            </w:r>
          </w:p>
        </w:tc>
        <w:tc>
          <w:tcPr>
            <w:tcW w:w="1820" w:type="dxa"/>
            <w:tcBorders>
              <w:top w:val="nil"/>
              <w:left w:val="nil"/>
              <w:bottom w:val="single" w:sz="4" w:space="0" w:color="auto"/>
              <w:right w:val="single" w:sz="4" w:space="0" w:color="auto"/>
            </w:tcBorders>
            <w:noWrap/>
            <w:vAlign w:val="bottom"/>
            <w:hideMark/>
          </w:tcPr>
          <w:p w:rsidR="003C3442" w:rsidRPr="005C007F" w14:paraId="08E2807D" w14:textId="77777777">
            <w:pPr>
              <w:jc w:val="right"/>
              <w:rPr>
                <w:kern w:val="0"/>
                <w:szCs w:val="22"/>
              </w:rPr>
            </w:pPr>
            <w:r w:rsidRPr="005C007F">
              <w:rPr>
                <w:kern w:val="0"/>
                <w:szCs w:val="22"/>
              </w:rPr>
              <w:t>1,226,397</w:t>
            </w:r>
          </w:p>
        </w:tc>
        <w:tc>
          <w:tcPr>
            <w:tcW w:w="1820" w:type="dxa"/>
            <w:tcBorders>
              <w:top w:val="nil"/>
              <w:left w:val="nil"/>
              <w:bottom w:val="single" w:sz="4" w:space="0" w:color="auto"/>
              <w:right w:val="single" w:sz="4" w:space="0" w:color="auto"/>
            </w:tcBorders>
            <w:noWrap/>
            <w:vAlign w:val="bottom"/>
            <w:hideMark/>
          </w:tcPr>
          <w:p w:rsidR="003C3442" w:rsidRPr="005C007F" w14:paraId="7467FD1F" w14:textId="77777777">
            <w:pPr>
              <w:rPr>
                <w:kern w:val="0"/>
                <w:szCs w:val="22"/>
              </w:rPr>
            </w:pPr>
            <w:r w:rsidRPr="005C007F">
              <w:rPr>
                <w:kern w:val="0"/>
                <w:szCs w:val="22"/>
              </w:rPr>
              <w:t xml:space="preserve"> $                 8,532 </w:t>
            </w:r>
          </w:p>
        </w:tc>
      </w:tr>
      <w:tr w14:paraId="01EF8A91"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96C4B54" w14:textId="77777777">
            <w:pPr>
              <w:jc w:val="right"/>
              <w:rPr>
                <w:kern w:val="0"/>
                <w:szCs w:val="22"/>
              </w:rPr>
            </w:pPr>
            <w:r w:rsidRPr="005C007F">
              <w:rPr>
                <w:kern w:val="0"/>
                <w:szCs w:val="22"/>
              </w:rPr>
              <w:t>30576</w:t>
            </w:r>
          </w:p>
        </w:tc>
        <w:tc>
          <w:tcPr>
            <w:tcW w:w="1820" w:type="dxa"/>
            <w:tcBorders>
              <w:top w:val="nil"/>
              <w:left w:val="nil"/>
              <w:bottom w:val="single" w:sz="4" w:space="0" w:color="auto"/>
              <w:right w:val="single" w:sz="4" w:space="0" w:color="auto"/>
            </w:tcBorders>
            <w:noWrap/>
            <w:vAlign w:val="bottom"/>
            <w:hideMark/>
          </w:tcPr>
          <w:p w:rsidR="003C3442" w:rsidRPr="005C007F" w14:paraId="4A92C48F" w14:textId="77777777">
            <w:pPr>
              <w:rPr>
                <w:kern w:val="0"/>
                <w:szCs w:val="22"/>
              </w:rPr>
            </w:pPr>
            <w:r w:rsidRPr="005C007F">
              <w:rPr>
                <w:kern w:val="0"/>
                <w:szCs w:val="22"/>
              </w:rPr>
              <w:t>WDCW</w:t>
            </w:r>
          </w:p>
        </w:tc>
        <w:tc>
          <w:tcPr>
            <w:tcW w:w="1820" w:type="dxa"/>
            <w:tcBorders>
              <w:top w:val="nil"/>
              <w:left w:val="nil"/>
              <w:bottom w:val="single" w:sz="4" w:space="0" w:color="auto"/>
              <w:right w:val="single" w:sz="4" w:space="0" w:color="auto"/>
            </w:tcBorders>
            <w:noWrap/>
            <w:vAlign w:val="bottom"/>
            <w:hideMark/>
          </w:tcPr>
          <w:p w:rsidR="003C3442" w:rsidRPr="005C007F" w14:paraId="7B8B8347" w14:textId="77777777">
            <w:pPr>
              <w:jc w:val="right"/>
              <w:rPr>
                <w:kern w:val="0"/>
                <w:szCs w:val="22"/>
              </w:rPr>
            </w:pPr>
            <w:r w:rsidRPr="005C007F">
              <w:rPr>
                <w:kern w:val="0"/>
                <w:szCs w:val="22"/>
              </w:rPr>
              <w:t>9,008,590</w:t>
            </w:r>
          </w:p>
        </w:tc>
        <w:tc>
          <w:tcPr>
            <w:tcW w:w="1820" w:type="dxa"/>
            <w:tcBorders>
              <w:top w:val="nil"/>
              <w:left w:val="nil"/>
              <w:bottom w:val="single" w:sz="4" w:space="0" w:color="auto"/>
              <w:right w:val="single" w:sz="4" w:space="0" w:color="auto"/>
            </w:tcBorders>
            <w:noWrap/>
            <w:vAlign w:val="bottom"/>
            <w:hideMark/>
          </w:tcPr>
          <w:p w:rsidR="003C3442" w:rsidRPr="005C007F" w14:paraId="32383920" w14:textId="77777777">
            <w:pPr>
              <w:jc w:val="right"/>
              <w:rPr>
                <w:kern w:val="0"/>
                <w:szCs w:val="22"/>
              </w:rPr>
            </w:pPr>
            <w:r w:rsidRPr="005C007F">
              <w:rPr>
                <w:kern w:val="0"/>
                <w:szCs w:val="22"/>
              </w:rPr>
              <w:t>8,971,597</w:t>
            </w:r>
          </w:p>
        </w:tc>
        <w:tc>
          <w:tcPr>
            <w:tcW w:w="1820" w:type="dxa"/>
            <w:tcBorders>
              <w:top w:val="nil"/>
              <w:left w:val="nil"/>
              <w:bottom w:val="single" w:sz="4" w:space="0" w:color="auto"/>
              <w:right w:val="single" w:sz="4" w:space="0" w:color="auto"/>
            </w:tcBorders>
            <w:noWrap/>
            <w:vAlign w:val="bottom"/>
            <w:hideMark/>
          </w:tcPr>
          <w:p w:rsidR="003C3442" w:rsidRPr="005C007F" w14:paraId="31F43DB1" w14:textId="77777777">
            <w:pPr>
              <w:rPr>
                <w:kern w:val="0"/>
                <w:szCs w:val="22"/>
              </w:rPr>
            </w:pPr>
            <w:r w:rsidRPr="005C007F">
              <w:rPr>
                <w:kern w:val="0"/>
                <w:szCs w:val="22"/>
              </w:rPr>
              <w:t xml:space="preserve"> $               62,415 </w:t>
            </w:r>
          </w:p>
        </w:tc>
      </w:tr>
      <w:tr w14:paraId="0269FDD2"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DA3994B" w14:textId="77777777">
            <w:pPr>
              <w:jc w:val="right"/>
              <w:rPr>
                <w:kern w:val="0"/>
                <w:szCs w:val="22"/>
              </w:rPr>
            </w:pPr>
            <w:r w:rsidRPr="005C007F">
              <w:rPr>
                <w:kern w:val="0"/>
                <w:szCs w:val="22"/>
              </w:rPr>
              <w:t>54385</w:t>
            </w:r>
          </w:p>
        </w:tc>
        <w:tc>
          <w:tcPr>
            <w:tcW w:w="1820" w:type="dxa"/>
            <w:tcBorders>
              <w:top w:val="nil"/>
              <w:left w:val="nil"/>
              <w:bottom w:val="single" w:sz="4" w:space="0" w:color="auto"/>
              <w:right w:val="single" w:sz="4" w:space="0" w:color="auto"/>
            </w:tcBorders>
            <w:noWrap/>
            <w:vAlign w:val="bottom"/>
            <w:hideMark/>
          </w:tcPr>
          <w:p w:rsidR="003C3442" w:rsidRPr="005C007F" w14:paraId="683CAA10" w14:textId="77777777">
            <w:pPr>
              <w:rPr>
                <w:kern w:val="0"/>
                <w:szCs w:val="22"/>
              </w:rPr>
            </w:pPr>
            <w:r w:rsidRPr="005C007F">
              <w:rPr>
                <w:kern w:val="0"/>
                <w:szCs w:val="22"/>
              </w:rPr>
              <w:t>WDEF-TV</w:t>
            </w:r>
          </w:p>
        </w:tc>
        <w:tc>
          <w:tcPr>
            <w:tcW w:w="1820" w:type="dxa"/>
            <w:tcBorders>
              <w:top w:val="nil"/>
              <w:left w:val="nil"/>
              <w:bottom w:val="single" w:sz="4" w:space="0" w:color="auto"/>
              <w:right w:val="single" w:sz="4" w:space="0" w:color="auto"/>
            </w:tcBorders>
            <w:noWrap/>
            <w:vAlign w:val="bottom"/>
            <w:hideMark/>
          </w:tcPr>
          <w:p w:rsidR="003C3442" w:rsidRPr="005C007F" w14:paraId="7A551428" w14:textId="77777777">
            <w:pPr>
              <w:jc w:val="right"/>
              <w:rPr>
                <w:kern w:val="0"/>
                <w:szCs w:val="22"/>
              </w:rPr>
            </w:pPr>
            <w:r w:rsidRPr="005C007F">
              <w:rPr>
                <w:kern w:val="0"/>
                <w:szCs w:val="22"/>
              </w:rPr>
              <w:t>1,887,280</w:t>
            </w:r>
          </w:p>
        </w:tc>
        <w:tc>
          <w:tcPr>
            <w:tcW w:w="1820" w:type="dxa"/>
            <w:tcBorders>
              <w:top w:val="nil"/>
              <w:left w:val="nil"/>
              <w:bottom w:val="single" w:sz="4" w:space="0" w:color="auto"/>
              <w:right w:val="single" w:sz="4" w:space="0" w:color="auto"/>
            </w:tcBorders>
            <w:noWrap/>
            <w:vAlign w:val="bottom"/>
            <w:hideMark/>
          </w:tcPr>
          <w:p w:rsidR="003C3442" w:rsidRPr="005C007F" w14:paraId="2CF33566" w14:textId="77777777">
            <w:pPr>
              <w:jc w:val="right"/>
              <w:rPr>
                <w:kern w:val="0"/>
                <w:szCs w:val="22"/>
              </w:rPr>
            </w:pPr>
            <w:r w:rsidRPr="005C007F">
              <w:rPr>
                <w:kern w:val="0"/>
                <w:szCs w:val="22"/>
              </w:rPr>
              <w:t>1,668,579</w:t>
            </w:r>
          </w:p>
        </w:tc>
        <w:tc>
          <w:tcPr>
            <w:tcW w:w="1820" w:type="dxa"/>
            <w:tcBorders>
              <w:top w:val="nil"/>
              <w:left w:val="nil"/>
              <w:bottom w:val="single" w:sz="4" w:space="0" w:color="auto"/>
              <w:right w:val="single" w:sz="4" w:space="0" w:color="auto"/>
            </w:tcBorders>
            <w:noWrap/>
            <w:vAlign w:val="bottom"/>
            <w:hideMark/>
          </w:tcPr>
          <w:p w:rsidR="003C3442" w:rsidRPr="005C007F" w14:paraId="09544F11" w14:textId="77777777">
            <w:pPr>
              <w:rPr>
                <w:kern w:val="0"/>
                <w:szCs w:val="22"/>
              </w:rPr>
            </w:pPr>
            <w:r w:rsidRPr="005C007F">
              <w:rPr>
                <w:kern w:val="0"/>
                <w:szCs w:val="22"/>
              </w:rPr>
              <w:t xml:space="preserve"> $               11,608 </w:t>
            </w:r>
          </w:p>
        </w:tc>
      </w:tr>
      <w:tr w14:paraId="39AE6FD1"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73B0F12" w14:textId="77777777">
            <w:pPr>
              <w:jc w:val="right"/>
              <w:rPr>
                <w:kern w:val="0"/>
                <w:szCs w:val="22"/>
              </w:rPr>
            </w:pPr>
            <w:r w:rsidRPr="005C007F">
              <w:rPr>
                <w:kern w:val="0"/>
                <w:szCs w:val="22"/>
              </w:rPr>
              <w:t>32851</w:t>
            </w:r>
          </w:p>
        </w:tc>
        <w:tc>
          <w:tcPr>
            <w:tcW w:w="1820" w:type="dxa"/>
            <w:tcBorders>
              <w:top w:val="nil"/>
              <w:left w:val="nil"/>
              <w:bottom w:val="single" w:sz="4" w:space="0" w:color="auto"/>
              <w:right w:val="single" w:sz="4" w:space="0" w:color="auto"/>
            </w:tcBorders>
            <w:noWrap/>
            <w:vAlign w:val="bottom"/>
            <w:hideMark/>
          </w:tcPr>
          <w:p w:rsidR="003C3442" w:rsidRPr="005C007F" w14:paraId="6FBDFEB4" w14:textId="77777777">
            <w:pPr>
              <w:rPr>
                <w:kern w:val="0"/>
                <w:szCs w:val="22"/>
              </w:rPr>
            </w:pPr>
            <w:r w:rsidRPr="005C007F">
              <w:rPr>
                <w:kern w:val="0"/>
                <w:szCs w:val="22"/>
              </w:rPr>
              <w:t>WDFX-TV</w:t>
            </w:r>
          </w:p>
        </w:tc>
        <w:tc>
          <w:tcPr>
            <w:tcW w:w="1820" w:type="dxa"/>
            <w:tcBorders>
              <w:top w:val="nil"/>
              <w:left w:val="nil"/>
              <w:bottom w:val="single" w:sz="4" w:space="0" w:color="auto"/>
              <w:right w:val="single" w:sz="4" w:space="0" w:color="auto"/>
            </w:tcBorders>
            <w:noWrap/>
            <w:vAlign w:val="bottom"/>
            <w:hideMark/>
          </w:tcPr>
          <w:p w:rsidR="003C3442" w:rsidRPr="005C007F" w14:paraId="66E13613" w14:textId="77777777">
            <w:pPr>
              <w:jc w:val="right"/>
              <w:rPr>
                <w:kern w:val="0"/>
                <w:szCs w:val="22"/>
              </w:rPr>
            </w:pPr>
            <w:r w:rsidRPr="005C007F">
              <w:rPr>
                <w:kern w:val="0"/>
                <w:szCs w:val="22"/>
              </w:rPr>
              <w:t>343,408</w:t>
            </w:r>
          </w:p>
        </w:tc>
        <w:tc>
          <w:tcPr>
            <w:tcW w:w="1820" w:type="dxa"/>
            <w:tcBorders>
              <w:top w:val="nil"/>
              <w:left w:val="nil"/>
              <w:bottom w:val="single" w:sz="4" w:space="0" w:color="auto"/>
              <w:right w:val="single" w:sz="4" w:space="0" w:color="auto"/>
            </w:tcBorders>
            <w:noWrap/>
            <w:vAlign w:val="bottom"/>
            <w:hideMark/>
          </w:tcPr>
          <w:p w:rsidR="003C3442" w:rsidRPr="005C007F" w14:paraId="68E46C50" w14:textId="77777777">
            <w:pPr>
              <w:jc w:val="right"/>
              <w:rPr>
                <w:kern w:val="0"/>
                <w:szCs w:val="22"/>
              </w:rPr>
            </w:pPr>
            <w:r w:rsidRPr="005C007F">
              <w:rPr>
                <w:kern w:val="0"/>
                <w:szCs w:val="22"/>
              </w:rPr>
              <w:t>343,096</w:t>
            </w:r>
          </w:p>
        </w:tc>
        <w:tc>
          <w:tcPr>
            <w:tcW w:w="1820" w:type="dxa"/>
            <w:tcBorders>
              <w:top w:val="nil"/>
              <w:left w:val="nil"/>
              <w:bottom w:val="single" w:sz="4" w:space="0" w:color="auto"/>
              <w:right w:val="single" w:sz="4" w:space="0" w:color="auto"/>
            </w:tcBorders>
            <w:noWrap/>
            <w:vAlign w:val="bottom"/>
            <w:hideMark/>
          </w:tcPr>
          <w:p w:rsidR="003C3442" w:rsidRPr="005C007F" w14:paraId="1E1C2B1B" w14:textId="77777777">
            <w:pPr>
              <w:rPr>
                <w:kern w:val="0"/>
                <w:szCs w:val="22"/>
              </w:rPr>
            </w:pPr>
            <w:r w:rsidRPr="005C007F">
              <w:rPr>
                <w:kern w:val="0"/>
                <w:szCs w:val="22"/>
              </w:rPr>
              <w:t xml:space="preserve"> $                 2,387 </w:t>
            </w:r>
          </w:p>
        </w:tc>
      </w:tr>
      <w:tr w14:paraId="14ECEB9D"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40489ED" w14:textId="77777777">
            <w:pPr>
              <w:jc w:val="right"/>
              <w:rPr>
                <w:kern w:val="0"/>
                <w:szCs w:val="22"/>
              </w:rPr>
            </w:pPr>
            <w:r w:rsidRPr="005C007F">
              <w:rPr>
                <w:kern w:val="0"/>
                <w:szCs w:val="22"/>
              </w:rPr>
              <w:t>43846</w:t>
            </w:r>
          </w:p>
        </w:tc>
        <w:tc>
          <w:tcPr>
            <w:tcW w:w="1820" w:type="dxa"/>
            <w:tcBorders>
              <w:top w:val="nil"/>
              <w:left w:val="nil"/>
              <w:bottom w:val="single" w:sz="4" w:space="0" w:color="auto"/>
              <w:right w:val="single" w:sz="4" w:space="0" w:color="auto"/>
            </w:tcBorders>
            <w:noWrap/>
            <w:vAlign w:val="bottom"/>
            <w:hideMark/>
          </w:tcPr>
          <w:p w:rsidR="003C3442" w:rsidRPr="005C007F" w14:paraId="6D2C439A" w14:textId="77777777">
            <w:pPr>
              <w:rPr>
                <w:kern w:val="0"/>
                <w:szCs w:val="22"/>
              </w:rPr>
            </w:pPr>
            <w:r w:rsidRPr="005C007F">
              <w:rPr>
                <w:kern w:val="0"/>
                <w:szCs w:val="22"/>
              </w:rPr>
              <w:t>WDHN</w:t>
            </w:r>
          </w:p>
        </w:tc>
        <w:tc>
          <w:tcPr>
            <w:tcW w:w="1820" w:type="dxa"/>
            <w:tcBorders>
              <w:top w:val="nil"/>
              <w:left w:val="nil"/>
              <w:bottom w:val="single" w:sz="4" w:space="0" w:color="auto"/>
              <w:right w:val="single" w:sz="4" w:space="0" w:color="auto"/>
            </w:tcBorders>
            <w:noWrap/>
            <w:vAlign w:val="bottom"/>
            <w:hideMark/>
          </w:tcPr>
          <w:p w:rsidR="003C3442" w:rsidRPr="005C007F" w14:paraId="562A6A8C" w14:textId="77777777">
            <w:pPr>
              <w:jc w:val="right"/>
              <w:rPr>
                <w:kern w:val="0"/>
                <w:szCs w:val="22"/>
              </w:rPr>
            </w:pPr>
            <w:r w:rsidRPr="005C007F">
              <w:rPr>
                <w:kern w:val="0"/>
                <w:szCs w:val="22"/>
              </w:rPr>
              <w:t>454,174</w:t>
            </w:r>
          </w:p>
        </w:tc>
        <w:tc>
          <w:tcPr>
            <w:tcW w:w="1820" w:type="dxa"/>
            <w:tcBorders>
              <w:top w:val="nil"/>
              <w:left w:val="nil"/>
              <w:bottom w:val="single" w:sz="4" w:space="0" w:color="auto"/>
              <w:right w:val="single" w:sz="4" w:space="0" w:color="auto"/>
            </w:tcBorders>
            <w:noWrap/>
            <w:vAlign w:val="bottom"/>
            <w:hideMark/>
          </w:tcPr>
          <w:p w:rsidR="003C3442" w:rsidRPr="005C007F" w14:paraId="34466396" w14:textId="77777777">
            <w:pPr>
              <w:jc w:val="right"/>
              <w:rPr>
                <w:kern w:val="0"/>
                <w:szCs w:val="22"/>
              </w:rPr>
            </w:pPr>
            <w:r w:rsidRPr="005C007F">
              <w:rPr>
                <w:kern w:val="0"/>
                <w:szCs w:val="22"/>
              </w:rPr>
              <w:t>453,945</w:t>
            </w:r>
          </w:p>
        </w:tc>
        <w:tc>
          <w:tcPr>
            <w:tcW w:w="1820" w:type="dxa"/>
            <w:tcBorders>
              <w:top w:val="nil"/>
              <w:left w:val="nil"/>
              <w:bottom w:val="single" w:sz="4" w:space="0" w:color="auto"/>
              <w:right w:val="single" w:sz="4" w:space="0" w:color="auto"/>
            </w:tcBorders>
            <w:noWrap/>
            <w:vAlign w:val="bottom"/>
            <w:hideMark/>
          </w:tcPr>
          <w:p w:rsidR="003C3442" w:rsidRPr="005C007F" w14:paraId="0B674C75" w14:textId="77777777">
            <w:pPr>
              <w:rPr>
                <w:kern w:val="0"/>
                <w:szCs w:val="22"/>
              </w:rPr>
            </w:pPr>
            <w:r w:rsidRPr="005C007F">
              <w:rPr>
                <w:kern w:val="0"/>
                <w:szCs w:val="22"/>
              </w:rPr>
              <w:t xml:space="preserve"> $                 3,158 </w:t>
            </w:r>
          </w:p>
        </w:tc>
      </w:tr>
      <w:tr w14:paraId="57169818"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017A7F8" w14:textId="77777777">
            <w:pPr>
              <w:jc w:val="right"/>
              <w:rPr>
                <w:kern w:val="0"/>
                <w:szCs w:val="22"/>
              </w:rPr>
            </w:pPr>
            <w:r w:rsidRPr="005C007F">
              <w:rPr>
                <w:kern w:val="0"/>
                <w:szCs w:val="22"/>
              </w:rPr>
              <w:t>71338</w:t>
            </w:r>
          </w:p>
        </w:tc>
        <w:tc>
          <w:tcPr>
            <w:tcW w:w="1820" w:type="dxa"/>
            <w:tcBorders>
              <w:top w:val="nil"/>
              <w:left w:val="nil"/>
              <w:bottom w:val="single" w:sz="4" w:space="0" w:color="auto"/>
              <w:right w:val="single" w:sz="4" w:space="0" w:color="auto"/>
            </w:tcBorders>
            <w:noWrap/>
            <w:vAlign w:val="bottom"/>
            <w:hideMark/>
          </w:tcPr>
          <w:p w:rsidR="003C3442" w:rsidRPr="005C007F" w14:paraId="0693CF4E" w14:textId="77777777">
            <w:pPr>
              <w:rPr>
                <w:kern w:val="0"/>
                <w:szCs w:val="22"/>
              </w:rPr>
            </w:pPr>
            <w:r w:rsidRPr="005C007F">
              <w:rPr>
                <w:kern w:val="0"/>
                <w:szCs w:val="22"/>
              </w:rPr>
              <w:t>WDIO-DT</w:t>
            </w:r>
          </w:p>
        </w:tc>
        <w:tc>
          <w:tcPr>
            <w:tcW w:w="1820" w:type="dxa"/>
            <w:tcBorders>
              <w:top w:val="nil"/>
              <w:left w:val="nil"/>
              <w:bottom w:val="single" w:sz="4" w:space="0" w:color="auto"/>
              <w:right w:val="single" w:sz="4" w:space="0" w:color="auto"/>
            </w:tcBorders>
            <w:noWrap/>
            <w:vAlign w:val="bottom"/>
            <w:hideMark/>
          </w:tcPr>
          <w:p w:rsidR="003C3442" w:rsidRPr="005C007F" w14:paraId="6F84A0A0" w14:textId="77777777">
            <w:pPr>
              <w:jc w:val="right"/>
              <w:rPr>
                <w:kern w:val="0"/>
                <w:szCs w:val="22"/>
              </w:rPr>
            </w:pPr>
            <w:r w:rsidRPr="005C007F">
              <w:rPr>
                <w:kern w:val="0"/>
                <w:szCs w:val="22"/>
              </w:rPr>
              <w:t>345,803</w:t>
            </w:r>
          </w:p>
        </w:tc>
        <w:tc>
          <w:tcPr>
            <w:tcW w:w="1820" w:type="dxa"/>
            <w:tcBorders>
              <w:top w:val="nil"/>
              <w:left w:val="nil"/>
              <w:bottom w:val="single" w:sz="4" w:space="0" w:color="auto"/>
              <w:right w:val="single" w:sz="4" w:space="0" w:color="auto"/>
            </w:tcBorders>
            <w:noWrap/>
            <w:vAlign w:val="bottom"/>
            <w:hideMark/>
          </w:tcPr>
          <w:p w:rsidR="003C3442" w:rsidRPr="005C007F" w14:paraId="4E130A4B" w14:textId="77777777">
            <w:pPr>
              <w:jc w:val="right"/>
              <w:rPr>
                <w:kern w:val="0"/>
                <w:szCs w:val="22"/>
              </w:rPr>
            </w:pPr>
            <w:r w:rsidRPr="005C007F">
              <w:rPr>
                <w:kern w:val="0"/>
                <w:szCs w:val="22"/>
              </w:rPr>
              <w:t>332,242</w:t>
            </w:r>
          </w:p>
        </w:tc>
        <w:tc>
          <w:tcPr>
            <w:tcW w:w="1820" w:type="dxa"/>
            <w:tcBorders>
              <w:top w:val="nil"/>
              <w:left w:val="nil"/>
              <w:bottom w:val="single" w:sz="4" w:space="0" w:color="auto"/>
              <w:right w:val="single" w:sz="4" w:space="0" w:color="auto"/>
            </w:tcBorders>
            <w:noWrap/>
            <w:vAlign w:val="bottom"/>
            <w:hideMark/>
          </w:tcPr>
          <w:p w:rsidR="003C3442" w:rsidRPr="005C007F" w14:paraId="4B7EB5F0" w14:textId="77777777">
            <w:pPr>
              <w:rPr>
                <w:kern w:val="0"/>
                <w:szCs w:val="22"/>
              </w:rPr>
            </w:pPr>
            <w:r w:rsidRPr="005C007F">
              <w:rPr>
                <w:kern w:val="0"/>
                <w:szCs w:val="22"/>
              </w:rPr>
              <w:t xml:space="preserve"> $                 2,311 </w:t>
            </w:r>
          </w:p>
        </w:tc>
      </w:tr>
      <w:tr w14:paraId="66E0C770"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8D5BDBE" w14:textId="77777777">
            <w:pPr>
              <w:jc w:val="right"/>
              <w:rPr>
                <w:kern w:val="0"/>
                <w:szCs w:val="22"/>
              </w:rPr>
            </w:pPr>
            <w:r w:rsidRPr="005C007F">
              <w:rPr>
                <w:kern w:val="0"/>
                <w:szCs w:val="22"/>
              </w:rPr>
              <w:t>714</w:t>
            </w:r>
          </w:p>
        </w:tc>
        <w:tc>
          <w:tcPr>
            <w:tcW w:w="1820" w:type="dxa"/>
            <w:tcBorders>
              <w:top w:val="nil"/>
              <w:left w:val="nil"/>
              <w:bottom w:val="single" w:sz="4" w:space="0" w:color="auto"/>
              <w:right w:val="single" w:sz="4" w:space="0" w:color="auto"/>
            </w:tcBorders>
            <w:noWrap/>
            <w:vAlign w:val="bottom"/>
            <w:hideMark/>
          </w:tcPr>
          <w:p w:rsidR="003C3442" w:rsidRPr="005C007F" w14:paraId="5ADCE083" w14:textId="77777777">
            <w:pPr>
              <w:rPr>
                <w:kern w:val="0"/>
                <w:szCs w:val="22"/>
              </w:rPr>
            </w:pPr>
            <w:r w:rsidRPr="005C007F">
              <w:rPr>
                <w:kern w:val="0"/>
                <w:szCs w:val="22"/>
              </w:rPr>
              <w:t>WDIQ</w:t>
            </w:r>
          </w:p>
        </w:tc>
        <w:tc>
          <w:tcPr>
            <w:tcW w:w="1820" w:type="dxa"/>
            <w:tcBorders>
              <w:top w:val="nil"/>
              <w:left w:val="nil"/>
              <w:bottom w:val="single" w:sz="4" w:space="0" w:color="auto"/>
              <w:right w:val="single" w:sz="4" w:space="0" w:color="auto"/>
            </w:tcBorders>
            <w:noWrap/>
            <w:vAlign w:val="bottom"/>
            <w:hideMark/>
          </w:tcPr>
          <w:p w:rsidR="003C3442" w:rsidRPr="005C007F" w14:paraId="669DEE29" w14:textId="77777777">
            <w:pPr>
              <w:jc w:val="right"/>
              <w:rPr>
                <w:kern w:val="0"/>
                <w:szCs w:val="22"/>
              </w:rPr>
            </w:pPr>
            <w:r w:rsidRPr="005C007F">
              <w:rPr>
                <w:kern w:val="0"/>
                <w:szCs w:val="22"/>
              </w:rPr>
              <w:t>674,543</w:t>
            </w:r>
          </w:p>
        </w:tc>
        <w:tc>
          <w:tcPr>
            <w:tcW w:w="1820" w:type="dxa"/>
            <w:tcBorders>
              <w:top w:val="nil"/>
              <w:left w:val="nil"/>
              <w:bottom w:val="single" w:sz="4" w:space="0" w:color="auto"/>
              <w:right w:val="single" w:sz="4" w:space="0" w:color="auto"/>
            </w:tcBorders>
            <w:noWrap/>
            <w:vAlign w:val="bottom"/>
            <w:hideMark/>
          </w:tcPr>
          <w:p w:rsidR="003C3442" w:rsidRPr="005C007F" w14:paraId="53C67C4D" w14:textId="77777777">
            <w:pPr>
              <w:jc w:val="right"/>
              <w:rPr>
                <w:kern w:val="0"/>
                <w:szCs w:val="22"/>
              </w:rPr>
            </w:pPr>
            <w:r w:rsidRPr="005C007F">
              <w:rPr>
                <w:kern w:val="0"/>
                <w:szCs w:val="22"/>
              </w:rPr>
              <w:t>625,633</w:t>
            </w:r>
          </w:p>
        </w:tc>
        <w:tc>
          <w:tcPr>
            <w:tcW w:w="1820" w:type="dxa"/>
            <w:tcBorders>
              <w:top w:val="nil"/>
              <w:left w:val="nil"/>
              <w:bottom w:val="single" w:sz="4" w:space="0" w:color="auto"/>
              <w:right w:val="single" w:sz="4" w:space="0" w:color="auto"/>
            </w:tcBorders>
            <w:noWrap/>
            <w:vAlign w:val="bottom"/>
            <w:hideMark/>
          </w:tcPr>
          <w:p w:rsidR="003C3442" w:rsidRPr="005C007F" w14:paraId="009B74E9" w14:textId="77777777">
            <w:pPr>
              <w:rPr>
                <w:kern w:val="0"/>
                <w:szCs w:val="22"/>
              </w:rPr>
            </w:pPr>
            <w:r w:rsidRPr="005C007F">
              <w:rPr>
                <w:kern w:val="0"/>
                <w:szCs w:val="22"/>
              </w:rPr>
              <w:t xml:space="preserve"> $                 4,353 </w:t>
            </w:r>
          </w:p>
        </w:tc>
      </w:tr>
      <w:tr w14:paraId="7C7C2FB1"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85007C0" w14:textId="77777777">
            <w:pPr>
              <w:jc w:val="right"/>
              <w:rPr>
                <w:kern w:val="0"/>
                <w:szCs w:val="22"/>
              </w:rPr>
            </w:pPr>
            <w:r w:rsidRPr="005C007F">
              <w:rPr>
                <w:kern w:val="0"/>
                <w:szCs w:val="22"/>
              </w:rPr>
              <w:t>53114</w:t>
            </w:r>
          </w:p>
        </w:tc>
        <w:tc>
          <w:tcPr>
            <w:tcW w:w="1820" w:type="dxa"/>
            <w:tcBorders>
              <w:top w:val="nil"/>
              <w:left w:val="nil"/>
              <w:bottom w:val="single" w:sz="4" w:space="0" w:color="auto"/>
              <w:right w:val="single" w:sz="4" w:space="0" w:color="auto"/>
            </w:tcBorders>
            <w:noWrap/>
            <w:vAlign w:val="bottom"/>
            <w:hideMark/>
          </w:tcPr>
          <w:p w:rsidR="003C3442" w:rsidRPr="005C007F" w14:paraId="114643EB" w14:textId="77777777">
            <w:pPr>
              <w:rPr>
                <w:kern w:val="0"/>
                <w:szCs w:val="22"/>
              </w:rPr>
            </w:pPr>
            <w:r w:rsidRPr="005C007F">
              <w:rPr>
                <w:kern w:val="0"/>
                <w:szCs w:val="22"/>
              </w:rPr>
              <w:t>WDIV-TV</w:t>
            </w:r>
          </w:p>
        </w:tc>
        <w:tc>
          <w:tcPr>
            <w:tcW w:w="1820" w:type="dxa"/>
            <w:tcBorders>
              <w:top w:val="nil"/>
              <w:left w:val="nil"/>
              <w:bottom w:val="single" w:sz="4" w:space="0" w:color="auto"/>
              <w:right w:val="single" w:sz="4" w:space="0" w:color="auto"/>
            </w:tcBorders>
            <w:noWrap/>
            <w:vAlign w:val="bottom"/>
            <w:hideMark/>
          </w:tcPr>
          <w:p w:rsidR="003C3442" w:rsidRPr="005C007F" w14:paraId="4FA848D1" w14:textId="77777777">
            <w:pPr>
              <w:jc w:val="right"/>
              <w:rPr>
                <w:kern w:val="0"/>
                <w:szCs w:val="22"/>
              </w:rPr>
            </w:pPr>
            <w:r w:rsidRPr="005C007F">
              <w:rPr>
                <w:kern w:val="0"/>
                <w:szCs w:val="22"/>
              </w:rPr>
              <w:t>5,555,564</w:t>
            </w:r>
          </w:p>
        </w:tc>
        <w:tc>
          <w:tcPr>
            <w:tcW w:w="1820" w:type="dxa"/>
            <w:tcBorders>
              <w:top w:val="nil"/>
              <w:left w:val="nil"/>
              <w:bottom w:val="single" w:sz="4" w:space="0" w:color="auto"/>
              <w:right w:val="single" w:sz="4" w:space="0" w:color="auto"/>
            </w:tcBorders>
            <w:noWrap/>
            <w:vAlign w:val="bottom"/>
            <w:hideMark/>
          </w:tcPr>
          <w:p w:rsidR="003C3442" w:rsidRPr="005C007F" w14:paraId="05FE477B" w14:textId="77777777">
            <w:pPr>
              <w:jc w:val="right"/>
              <w:rPr>
                <w:kern w:val="0"/>
                <w:szCs w:val="22"/>
              </w:rPr>
            </w:pPr>
            <w:r w:rsidRPr="005C007F">
              <w:rPr>
                <w:kern w:val="0"/>
                <w:szCs w:val="22"/>
              </w:rPr>
              <w:t>5,555,436</w:t>
            </w:r>
          </w:p>
        </w:tc>
        <w:tc>
          <w:tcPr>
            <w:tcW w:w="1820" w:type="dxa"/>
            <w:tcBorders>
              <w:top w:val="nil"/>
              <w:left w:val="nil"/>
              <w:bottom w:val="single" w:sz="4" w:space="0" w:color="auto"/>
              <w:right w:val="single" w:sz="4" w:space="0" w:color="auto"/>
            </w:tcBorders>
            <w:noWrap/>
            <w:vAlign w:val="bottom"/>
            <w:hideMark/>
          </w:tcPr>
          <w:p w:rsidR="003C3442" w:rsidRPr="005C007F" w14:paraId="0708ED17" w14:textId="77777777">
            <w:pPr>
              <w:rPr>
                <w:kern w:val="0"/>
                <w:szCs w:val="22"/>
              </w:rPr>
            </w:pPr>
            <w:r w:rsidRPr="005C007F">
              <w:rPr>
                <w:kern w:val="0"/>
                <w:szCs w:val="22"/>
              </w:rPr>
              <w:t xml:space="preserve"> $               38,649 </w:t>
            </w:r>
          </w:p>
        </w:tc>
      </w:tr>
      <w:tr w14:paraId="094BA750"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33E9D2D" w14:textId="77777777">
            <w:pPr>
              <w:jc w:val="right"/>
              <w:rPr>
                <w:kern w:val="0"/>
                <w:szCs w:val="22"/>
              </w:rPr>
            </w:pPr>
            <w:r w:rsidRPr="005C007F">
              <w:rPr>
                <w:kern w:val="0"/>
                <w:szCs w:val="22"/>
              </w:rPr>
              <w:t>71427</w:t>
            </w:r>
          </w:p>
        </w:tc>
        <w:tc>
          <w:tcPr>
            <w:tcW w:w="1820" w:type="dxa"/>
            <w:tcBorders>
              <w:top w:val="nil"/>
              <w:left w:val="nil"/>
              <w:bottom w:val="single" w:sz="4" w:space="0" w:color="auto"/>
              <w:right w:val="single" w:sz="4" w:space="0" w:color="auto"/>
            </w:tcBorders>
            <w:noWrap/>
            <w:vAlign w:val="bottom"/>
            <w:hideMark/>
          </w:tcPr>
          <w:p w:rsidR="003C3442" w:rsidRPr="005C007F" w14:paraId="54209532" w14:textId="77777777">
            <w:pPr>
              <w:rPr>
                <w:kern w:val="0"/>
                <w:szCs w:val="22"/>
              </w:rPr>
            </w:pPr>
            <w:r w:rsidRPr="005C007F">
              <w:rPr>
                <w:kern w:val="0"/>
                <w:szCs w:val="22"/>
              </w:rPr>
              <w:t>WDJT-TV</w:t>
            </w:r>
          </w:p>
        </w:tc>
        <w:tc>
          <w:tcPr>
            <w:tcW w:w="1820" w:type="dxa"/>
            <w:tcBorders>
              <w:top w:val="nil"/>
              <w:left w:val="nil"/>
              <w:bottom w:val="single" w:sz="4" w:space="0" w:color="auto"/>
              <w:right w:val="single" w:sz="4" w:space="0" w:color="auto"/>
            </w:tcBorders>
            <w:noWrap/>
            <w:vAlign w:val="bottom"/>
            <w:hideMark/>
          </w:tcPr>
          <w:p w:rsidR="003C3442" w:rsidRPr="005C007F" w14:paraId="010894CE" w14:textId="77777777">
            <w:pPr>
              <w:jc w:val="right"/>
              <w:rPr>
                <w:kern w:val="0"/>
                <w:szCs w:val="22"/>
              </w:rPr>
            </w:pPr>
            <w:r w:rsidRPr="005C007F">
              <w:rPr>
                <w:kern w:val="0"/>
                <w:szCs w:val="22"/>
              </w:rPr>
              <w:t>3,315,464</w:t>
            </w:r>
          </w:p>
        </w:tc>
        <w:tc>
          <w:tcPr>
            <w:tcW w:w="1820" w:type="dxa"/>
            <w:tcBorders>
              <w:top w:val="nil"/>
              <w:left w:val="nil"/>
              <w:bottom w:val="single" w:sz="4" w:space="0" w:color="auto"/>
              <w:right w:val="single" w:sz="4" w:space="0" w:color="auto"/>
            </w:tcBorders>
            <w:noWrap/>
            <w:vAlign w:val="bottom"/>
            <w:hideMark/>
          </w:tcPr>
          <w:p w:rsidR="003C3442" w:rsidRPr="005C007F" w14:paraId="41415D0E" w14:textId="77777777">
            <w:pPr>
              <w:jc w:val="right"/>
              <w:rPr>
                <w:kern w:val="0"/>
                <w:szCs w:val="22"/>
              </w:rPr>
            </w:pPr>
            <w:r w:rsidRPr="005C007F">
              <w:rPr>
                <w:kern w:val="0"/>
                <w:szCs w:val="22"/>
              </w:rPr>
              <w:t>3,306,632</w:t>
            </w:r>
          </w:p>
        </w:tc>
        <w:tc>
          <w:tcPr>
            <w:tcW w:w="1820" w:type="dxa"/>
            <w:tcBorders>
              <w:top w:val="nil"/>
              <w:left w:val="nil"/>
              <w:bottom w:val="single" w:sz="4" w:space="0" w:color="auto"/>
              <w:right w:val="single" w:sz="4" w:space="0" w:color="auto"/>
            </w:tcBorders>
            <w:noWrap/>
            <w:vAlign w:val="bottom"/>
            <w:hideMark/>
          </w:tcPr>
          <w:p w:rsidR="003C3442" w:rsidRPr="005C007F" w14:paraId="039BC11A" w14:textId="77777777">
            <w:pPr>
              <w:rPr>
                <w:kern w:val="0"/>
                <w:szCs w:val="22"/>
              </w:rPr>
            </w:pPr>
            <w:r w:rsidRPr="005C007F">
              <w:rPr>
                <w:kern w:val="0"/>
                <w:szCs w:val="22"/>
              </w:rPr>
              <w:t xml:space="preserve"> $               23,004 </w:t>
            </w:r>
          </w:p>
        </w:tc>
      </w:tr>
      <w:tr w14:paraId="6AD52E3F"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65E69A0" w14:textId="77777777">
            <w:pPr>
              <w:jc w:val="right"/>
              <w:rPr>
                <w:kern w:val="0"/>
                <w:szCs w:val="22"/>
              </w:rPr>
            </w:pPr>
            <w:r w:rsidRPr="005C007F">
              <w:rPr>
                <w:kern w:val="0"/>
                <w:szCs w:val="22"/>
              </w:rPr>
              <w:t>39561</w:t>
            </w:r>
          </w:p>
        </w:tc>
        <w:tc>
          <w:tcPr>
            <w:tcW w:w="1820" w:type="dxa"/>
            <w:tcBorders>
              <w:top w:val="nil"/>
              <w:left w:val="nil"/>
              <w:bottom w:val="single" w:sz="4" w:space="0" w:color="auto"/>
              <w:right w:val="single" w:sz="4" w:space="0" w:color="auto"/>
            </w:tcBorders>
            <w:noWrap/>
            <w:vAlign w:val="bottom"/>
            <w:hideMark/>
          </w:tcPr>
          <w:p w:rsidR="003C3442" w:rsidRPr="005C007F" w14:paraId="5F06F67D" w14:textId="77777777">
            <w:pPr>
              <w:rPr>
                <w:kern w:val="0"/>
                <w:szCs w:val="22"/>
              </w:rPr>
            </w:pPr>
            <w:r w:rsidRPr="005C007F">
              <w:rPr>
                <w:kern w:val="0"/>
                <w:szCs w:val="22"/>
              </w:rPr>
              <w:t>WDKA</w:t>
            </w:r>
          </w:p>
        </w:tc>
        <w:tc>
          <w:tcPr>
            <w:tcW w:w="1820" w:type="dxa"/>
            <w:tcBorders>
              <w:top w:val="nil"/>
              <w:left w:val="nil"/>
              <w:bottom w:val="single" w:sz="4" w:space="0" w:color="auto"/>
              <w:right w:val="single" w:sz="4" w:space="0" w:color="auto"/>
            </w:tcBorders>
            <w:noWrap/>
            <w:vAlign w:val="bottom"/>
            <w:hideMark/>
          </w:tcPr>
          <w:p w:rsidR="003C3442" w:rsidRPr="005C007F" w14:paraId="292B11AC" w14:textId="77777777">
            <w:pPr>
              <w:jc w:val="right"/>
              <w:rPr>
                <w:kern w:val="0"/>
                <w:szCs w:val="22"/>
              </w:rPr>
            </w:pPr>
            <w:r w:rsidRPr="005C007F">
              <w:rPr>
                <w:kern w:val="0"/>
                <w:szCs w:val="22"/>
              </w:rPr>
              <w:t>640,692</w:t>
            </w:r>
          </w:p>
        </w:tc>
        <w:tc>
          <w:tcPr>
            <w:tcW w:w="1820" w:type="dxa"/>
            <w:tcBorders>
              <w:top w:val="nil"/>
              <w:left w:val="nil"/>
              <w:bottom w:val="single" w:sz="4" w:space="0" w:color="auto"/>
              <w:right w:val="single" w:sz="4" w:space="0" w:color="auto"/>
            </w:tcBorders>
            <w:noWrap/>
            <w:vAlign w:val="bottom"/>
            <w:hideMark/>
          </w:tcPr>
          <w:p w:rsidR="003C3442" w:rsidRPr="005C007F" w14:paraId="7451BB6A" w14:textId="77777777">
            <w:pPr>
              <w:jc w:val="right"/>
              <w:rPr>
                <w:kern w:val="0"/>
                <w:szCs w:val="22"/>
              </w:rPr>
            </w:pPr>
            <w:r w:rsidRPr="005C007F">
              <w:rPr>
                <w:kern w:val="0"/>
                <w:szCs w:val="22"/>
              </w:rPr>
              <w:t>640,230</w:t>
            </w:r>
          </w:p>
        </w:tc>
        <w:tc>
          <w:tcPr>
            <w:tcW w:w="1820" w:type="dxa"/>
            <w:tcBorders>
              <w:top w:val="nil"/>
              <w:left w:val="nil"/>
              <w:bottom w:val="single" w:sz="4" w:space="0" w:color="auto"/>
              <w:right w:val="single" w:sz="4" w:space="0" w:color="auto"/>
            </w:tcBorders>
            <w:noWrap/>
            <w:vAlign w:val="bottom"/>
            <w:hideMark/>
          </w:tcPr>
          <w:p w:rsidR="003C3442" w:rsidRPr="005C007F" w14:paraId="7E8FB9BB" w14:textId="77777777">
            <w:pPr>
              <w:rPr>
                <w:kern w:val="0"/>
                <w:szCs w:val="22"/>
              </w:rPr>
            </w:pPr>
            <w:r w:rsidRPr="005C007F">
              <w:rPr>
                <w:kern w:val="0"/>
                <w:szCs w:val="22"/>
              </w:rPr>
              <w:t xml:space="preserve"> $                 4,454 </w:t>
            </w:r>
          </w:p>
        </w:tc>
      </w:tr>
      <w:tr w14:paraId="14F73E60"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F5C15B5" w14:textId="77777777">
            <w:pPr>
              <w:jc w:val="right"/>
              <w:rPr>
                <w:kern w:val="0"/>
                <w:szCs w:val="22"/>
              </w:rPr>
            </w:pPr>
            <w:r w:rsidRPr="005C007F">
              <w:rPr>
                <w:kern w:val="0"/>
                <w:szCs w:val="22"/>
              </w:rPr>
              <w:t>64017</w:t>
            </w:r>
          </w:p>
        </w:tc>
        <w:tc>
          <w:tcPr>
            <w:tcW w:w="1820" w:type="dxa"/>
            <w:tcBorders>
              <w:top w:val="nil"/>
              <w:left w:val="nil"/>
              <w:bottom w:val="single" w:sz="4" w:space="0" w:color="auto"/>
              <w:right w:val="single" w:sz="4" w:space="0" w:color="auto"/>
            </w:tcBorders>
            <w:noWrap/>
            <w:vAlign w:val="bottom"/>
            <w:hideMark/>
          </w:tcPr>
          <w:p w:rsidR="003C3442" w:rsidRPr="005C007F" w14:paraId="5AB98D1B" w14:textId="77777777">
            <w:pPr>
              <w:rPr>
                <w:kern w:val="0"/>
                <w:szCs w:val="22"/>
              </w:rPr>
            </w:pPr>
            <w:r w:rsidRPr="005C007F">
              <w:rPr>
                <w:kern w:val="0"/>
                <w:szCs w:val="22"/>
              </w:rPr>
              <w:t>WDKY-TV</w:t>
            </w:r>
          </w:p>
        </w:tc>
        <w:tc>
          <w:tcPr>
            <w:tcW w:w="1820" w:type="dxa"/>
            <w:tcBorders>
              <w:top w:val="nil"/>
              <w:left w:val="nil"/>
              <w:bottom w:val="single" w:sz="4" w:space="0" w:color="auto"/>
              <w:right w:val="single" w:sz="4" w:space="0" w:color="auto"/>
            </w:tcBorders>
            <w:noWrap/>
            <w:vAlign w:val="bottom"/>
            <w:hideMark/>
          </w:tcPr>
          <w:p w:rsidR="003C3442" w:rsidRPr="005C007F" w14:paraId="1B67222C" w14:textId="77777777">
            <w:pPr>
              <w:jc w:val="right"/>
              <w:rPr>
                <w:kern w:val="0"/>
                <w:szCs w:val="22"/>
              </w:rPr>
            </w:pPr>
            <w:r w:rsidRPr="005C007F">
              <w:rPr>
                <w:kern w:val="0"/>
                <w:szCs w:val="22"/>
              </w:rPr>
              <w:t>1,280,920</w:t>
            </w:r>
          </w:p>
        </w:tc>
        <w:tc>
          <w:tcPr>
            <w:tcW w:w="1820" w:type="dxa"/>
            <w:tcBorders>
              <w:top w:val="nil"/>
              <w:left w:val="nil"/>
              <w:bottom w:val="single" w:sz="4" w:space="0" w:color="auto"/>
              <w:right w:val="single" w:sz="4" w:space="0" w:color="auto"/>
            </w:tcBorders>
            <w:noWrap/>
            <w:vAlign w:val="bottom"/>
            <w:hideMark/>
          </w:tcPr>
          <w:p w:rsidR="003C3442" w:rsidRPr="005C007F" w14:paraId="5E96B1E6" w14:textId="77777777">
            <w:pPr>
              <w:jc w:val="right"/>
              <w:rPr>
                <w:kern w:val="0"/>
                <w:szCs w:val="22"/>
              </w:rPr>
            </w:pPr>
            <w:r w:rsidRPr="005C007F">
              <w:rPr>
                <w:kern w:val="0"/>
                <w:szCs w:val="22"/>
              </w:rPr>
              <w:t>1,245,717</w:t>
            </w:r>
          </w:p>
        </w:tc>
        <w:tc>
          <w:tcPr>
            <w:tcW w:w="1820" w:type="dxa"/>
            <w:tcBorders>
              <w:top w:val="nil"/>
              <w:left w:val="nil"/>
              <w:bottom w:val="single" w:sz="4" w:space="0" w:color="auto"/>
              <w:right w:val="single" w:sz="4" w:space="0" w:color="auto"/>
            </w:tcBorders>
            <w:noWrap/>
            <w:vAlign w:val="bottom"/>
            <w:hideMark/>
          </w:tcPr>
          <w:p w:rsidR="003C3442" w:rsidRPr="005C007F" w14:paraId="56339C12" w14:textId="77777777">
            <w:pPr>
              <w:rPr>
                <w:kern w:val="0"/>
                <w:szCs w:val="22"/>
              </w:rPr>
            </w:pPr>
            <w:r w:rsidRPr="005C007F">
              <w:rPr>
                <w:kern w:val="0"/>
                <w:szCs w:val="22"/>
              </w:rPr>
              <w:t xml:space="preserve"> $                 8,666 </w:t>
            </w:r>
          </w:p>
        </w:tc>
      </w:tr>
      <w:tr w14:paraId="25F3B648"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C20A890" w14:textId="77777777">
            <w:pPr>
              <w:jc w:val="right"/>
              <w:rPr>
                <w:kern w:val="0"/>
                <w:szCs w:val="22"/>
              </w:rPr>
            </w:pPr>
            <w:r w:rsidRPr="005C007F">
              <w:rPr>
                <w:kern w:val="0"/>
                <w:szCs w:val="22"/>
              </w:rPr>
              <w:t>67893</w:t>
            </w:r>
          </w:p>
        </w:tc>
        <w:tc>
          <w:tcPr>
            <w:tcW w:w="1820" w:type="dxa"/>
            <w:tcBorders>
              <w:top w:val="nil"/>
              <w:left w:val="nil"/>
              <w:bottom w:val="single" w:sz="4" w:space="0" w:color="auto"/>
              <w:right w:val="single" w:sz="4" w:space="0" w:color="auto"/>
            </w:tcBorders>
            <w:noWrap/>
            <w:vAlign w:val="bottom"/>
            <w:hideMark/>
          </w:tcPr>
          <w:p w:rsidR="003C3442" w:rsidRPr="005C007F" w14:paraId="3BEF854A" w14:textId="77777777">
            <w:pPr>
              <w:rPr>
                <w:kern w:val="0"/>
                <w:szCs w:val="22"/>
              </w:rPr>
            </w:pPr>
            <w:r w:rsidRPr="005C007F">
              <w:rPr>
                <w:kern w:val="0"/>
                <w:szCs w:val="22"/>
              </w:rPr>
              <w:t>WDLI-TV</w:t>
            </w:r>
          </w:p>
        </w:tc>
        <w:tc>
          <w:tcPr>
            <w:tcW w:w="1820" w:type="dxa"/>
            <w:tcBorders>
              <w:top w:val="nil"/>
              <w:left w:val="nil"/>
              <w:bottom w:val="single" w:sz="4" w:space="0" w:color="auto"/>
              <w:right w:val="single" w:sz="4" w:space="0" w:color="auto"/>
            </w:tcBorders>
            <w:noWrap/>
            <w:vAlign w:val="bottom"/>
            <w:hideMark/>
          </w:tcPr>
          <w:p w:rsidR="003C3442" w:rsidRPr="005C007F" w14:paraId="6ED92DCA" w14:textId="77777777">
            <w:pPr>
              <w:jc w:val="right"/>
              <w:rPr>
                <w:kern w:val="0"/>
                <w:szCs w:val="22"/>
              </w:rPr>
            </w:pPr>
            <w:r w:rsidRPr="005C007F">
              <w:rPr>
                <w:kern w:val="0"/>
                <w:szCs w:val="22"/>
              </w:rPr>
              <w:t>4,131,639</w:t>
            </w:r>
          </w:p>
        </w:tc>
        <w:tc>
          <w:tcPr>
            <w:tcW w:w="1820" w:type="dxa"/>
            <w:tcBorders>
              <w:top w:val="nil"/>
              <w:left w:val="nil"/>
              <w:bottom w:val="single" w:sz="4" w:space="0" w:color="auto"/>
              <w:right w:val="single" w:sz="4" w:space="0" w:color="auto"/>
            </w:tcBorders>
            <w:noWrap/>
            <w:vAlign w:val="bottom"/>
            <w:hideMark/>
          </w:tcPr>
          <w:p w:rsidR="003C3442" w:rsidRPr="005C007F" w14:paraId="1CBE8A48" w14:textId="77777777">
            <w:pPr>
              <w:jc w:val="right"/>
              <w:rPr>
                <w:kern w:val="0"/>
                <w:szCs w:val="22"/>
              </w:rPr>
            </w:pPr>
            <w:r w:rsidRPr="005C007F">
              <w:rPr>
                <w:kern w:val="0"/>
                <w:szCs w:val="22"/>
              </w:rPr>
              <w:t>4,098,980</w:t>
            </w:r>
          </w:p>
        </w:tc>
        <w:tc>
          <w:tcPr>
            <w:tcW w:w="1820" w:type="dxa"/>
            <w:tcBorders>
              <w:top w:val="nil"/>
              <w:left w:val="nil"/>
              <w:bottom w:val="single" w:sz="4" w:space="0" w:color="auto"/>
              <w:right w:val="single" w:sz="4" w:space="0" w:color="auto"/>
            </w:tcBorders>
            <w:noWrap/>
            <w:vAlign w:val="bottom"/>
            <w:hideMark/>
          </w:tcPr>
          <w:p w:rsidR="003C3442" w:rsidRPr="005C007F" w14:paraId="54CBB536" w14:textId="77777777">
            <w:pPr>
              <w:rPr>
                <w:kern w:val="0"/>
                <w:szCs w:val="22"/>
              </w:rPr>
            </w:pPr>
            <w:r w:rsidRPr="005C007F">
              <w:rPr>
                <w:kern w:val="0"/>
                <w:szCs w:val="22"/>
              </w:rPr>
              <w:t xml:space="preserve"> $               28,517 </w:t>
            </w:r>
          </w:p>
        </w:tc>
      </w:tr>
      <w:tr w14:paraId="47D03797"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1A49D95" w14:textId="77777777">
            <w:pPr>
              <w:jc w:val="right"/>
              <w:rPr>
                <w:kern w:val="0"/>
                <w:szCs w:val="22"/>
              </w:rPr>
            </w:pPr>
            <w:r w:rsidRPr="005C007F">
              <w:rPr>
                <w:kern w:val="0"/>
                <w:szCs w:val="22"/>
              </w:rPr>
              <w:t>72335</w:t>
            </w:r>
          </w:p>
        </w:tc>
        <w:tc>
          <w:tcPr>
            <w:tcW w:w="1820" w:type="dxa"/>
            <w:tcBorders>
              <w:top w:val="nil"/>
              <w:left w:val="nil"/>
              <w:bottom w:val="single" w:sz="4" w:space="0" w:color="auto"/>
              <w:right w:val="single" w:sz="4" w:space="0" w:color="auto"/>
            </w:tcBorders>
            <w:noWrap/>
            <w:vAlign w:val="bottom"/>
            <w:hideMark/>
          </w:tcPr>
          <w:p w:rsidR="003C3442" w:rsidRPr="005C007F" w14:paraId="733E2428" w14:textId="77777777">
            <w:pPr>
              <w:rPr>
                <w:kern w:val="0"/>
                <w:szCs w:val="22"/>
              </w:rPr>
            </w:pPr>
            <w:r w:rsidRPr="005C007F">
              <w:rPr>
                <w:kern w:val="0"/>
                <w:szCs w:val="22"/>
              </w:rPr>
              <w:t>WDPB</w:t>
            </w:r>
          </w:p>
        </w:tc>
        <w:tc>
          <w:tcPr>
            <w:tcW w:w="1820" w:type="dxa"/>
            <w:tcBorders>
              <w:top w:val="nil"/>
              <w:left w:val="nil"/>
              <w:bottom w:val="single" w:sz="4" w:space="0" w:color="auto"/>
              <w:right w:val="single" w:sz="4" w:space="0" w:color="auto"/>
            </w:tcBorders>
            <w:noWrap/>
            <w:vAlign w:val="bottom"/>
            <w:hideMark/>
          </w:tcPr>
          <w:p w:rsidR="003C3442" w:rsidRPr="005C007F" w14:paraId="31FE1A3A" w14:textId="77777777">
            <w:pPr>
              <w:jc w:val="right"/>
              <w:rPr>
                <w:kern w:val="0"/>
                <w:szCs w:val="22"/>
              </w:rPr>
            </w:pPr>
            <w:r w:rsidRPr="005C007F">
              <w:rPr>
                <w:kern w:val="0"/>
                <w:szCs w:val="22"/>
              </w:rPr>
              <w:t>652,694</w:t>
            </w:r>
          </w:p>
        </w:tc>
        <w:tc>
          <w:tcPr>
            <w:tcW w:w="1820" w:type="dxa"/>
            <w:tcBorders>
              <w:top w:val="nil"/>
              <w:left w:val="nil"/>
              <w:bottom w:val="single" w:sz="4" w:space="0" w:color="auto"/>
              <w:right w:val="single" w:sz="4" w:space="0" w:color="auto"/>
            </w:tcBorders>
            <w:noWrap/>
            <w:vAlign w:val="bottom"/>
            <w:hideMark/>
          </w:tcPr>
          <w:p w:rsidR="003C3442" w:rsidRPr="005C007F" w14:paraId="7C40FB1C" w14:textId="77777777">
            <w:pPr>
              <w:jc w:val="right"/>
              <w:rPr>
                <w:kern w:val="0"/>
                <w:szCs w:val="22"/>
              </w:rPr>
            </w:pPr>
            <w:r w:rsidRPr="005C007F">
              <w:rPr>
                <w:kern w:val="0"/>
                <w:szCs w:val="22"/>
              </w:rPr>
              <w:t>652,694</w:t>
            </w:r>
          </w:p>
        </w:tc>
        <w:tc>
          <w:tcPr>
            <w:tcW w:w="1820" w:type="dxa"/>
            <w:tcBorders>
              <w:top w:val="nil"/>
              <w:left w:val="nil"/>
              <w:bottom w:val="single" w:sz="4" w:space="0" w:color="auto"/>
              <w:right w:val="single" w:sz="4" w:space="0" w:color="auto"/>
            </w:tcBorders>
            <w:noWrap/>
            <w:vAlign w:val="bottom"/>
            <w:hideMark/>
          </w:tcPr>
          <w:p w:rsidR="003C3442" w:rsidRPr="005C007F" w14:paraId="63EE4B6B" w14:textId="77777777">
            <w:pPr>
              <w:rPr>
                <w:kern w:val="0"/>
                <w:szCs w:val="22"/>
              </w:rPr>
            </w:pPr>
            <w:r w:rsidRPr="005C007F">
              <w:rPr>
                <w:kern w:val="0"/>
                <w:szCs w:val="22"/>
              </w:rPr>
              <w:t xml:space="preserve"> $                 4,541 </w:t>
            </w:r>
          </w:p>
        </w:tc>
      </w:tr>
      <w:tr w14:paraId="39C63FFE"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9F16F07" w14:textId="77777777">
            <w:pPr>
              <w:jc w:val="right"/>
              <w:rPr>
                <w:kern w:val="0"/>
                <w:szCs w:val="22"/>
              </w:rPr>
            </w:pPr>
            <w:r w:rsidRPr="005C007F">
              <w:rPr>
                <w:kern w:val="0"/>
                <w:szCs w:val="22"/>
              </w:rPr>
              <w:t>83740</w:t>
            </w:r>
          </w:p>
        </w:tc>
        <w:tc>
          <w:tcPr>
            <w:tcW w:w="1820" w:type="dxa"/>
            <w:tcBorders>
              <w:top w:val="nil"/>
              <w:left w:val="nil"/>
              <w:bottom w:val="single" w:sz="4" w:space="0" w:color="auto"/>
              <w:right w:val="single" w:sz="4" w:space="0" w:color="auto"/>
            </w:tcBorders>
            <w:noWrap/>
            <w:vAlign w:val="bottom"/>
            <w:hideMark/>
          </w:tcPr>
          <w:p w:rsidR="003C3442" w:rsidRPr="005C007F" w14:paraId="5E3D2AD8" w14:textId="77777777">
            <w:pPr>
              <w:rPr>
                <w:kern w:val="0"/>
                <w:szCs w:val="22"/>
              </w:rPr>
            </w:pPr>
            <w:r w:rsidRPr="005C007F">
              <w:rPr>
                <w:kern w:val="0"/>
                <w:szCs w:val="22"/>
              </w:rPr>
              <w:t>WDPM-DT</w:t>
            </w:r>
          </w:p>
        </w:tc>
        <w:tc>
          <w:tcPr>
            <w:tcW w:w="1820" w:type="dxa"/>
            <w:tcBorders>
              <w:top w:val="nil"/>
              <w:left w:val="nil"/>
              <w:bottom w:val="single" w:sz="4" w:space="0" w:color="auto"/>
              <w:right w:val="single" w:sz="4" w:space="0" w:color="auto"/>
            </w:tcBorders>
            <w:noWrap/>
            <w:vAlign w:val="bottom"/>
            <w:hideMark/>
          </w:tcPr>
          <w:p w:rsidR="003C3442" w:rsidRPr="005C007F" w14:paraId="6BA18F5C" w14:textId="77777777">
            <w:pPr>
              <w:jc w:val="right"/>
              <w:rPr>
                <w:kern w:val="0"/>
                <w:szCs w:val="22"/>
              </w:rPr>
            </w:pPr>
            <w:r w:rsidRPr="005C007F">
              <w:rPr>
                <w:kern w:val="0"/>
                <w:szCs w:val="22"/>
              </w:rPr>
              <w:t>1,493,282</w:t>
            </w:r>
          </w:p>
        </w:tc>
        <w:tc>
          <w:tcPr>
            <w:tcW w:w="1820" w:type="dxa"/>
            <w:tcBorders>
              <w:top w:val="nil"/>
              <w:left w:val="nil"/>
              <w:bottom w:val="single" w:sz="4" w:space="0" w:color="auto"/>
              <w:right w:val="single" w:sz="4" w:space="0" w:color="auto"/>
            </w:tcBorders>
            <w:noWrap/>
            <w:vAlign w:val="bottom"/>
            <w:hideMark/>
          </w:tcPr>
          <w:p w:rsidR="003C3442" w:rsidRPr="005C007F" w14:paraId="3005B608" w14:textId="77777777">
            <w:pPr>
              <w:jc w:val="right"/>
              <w:rPr>
                <w:kern w:val="0"/>
                <w:szCs w:val="22"/>
              </w:rPr>
            </w:pPr>
            <w:r w:rsidRPr="005C007F">
              <w:rPr>
                <w:kern w:val="0"/>
                <w:szCs w:val="22"/>
              </w:rPr>
              <w:t>1,491,552</w:t>
            </w:r>
          </w:p>
        </w:tc>
        <w:tc>
          <w:tcPr>
            <w:tcW w:w="1820" w:type="dxa"/>
            <w:tcBorders>
              <w:top w:val="nil"/>
              <w:left w:val="nil"/>
              <w:bottom w:val="single" w:sz="4" w:space="0" w:color="auto"/>
              <w:right w:val="single" w:sz="4" w:space="0" w:color="auto"/>
            </w:tcBorders>
            <w:noWrap/>
            <w:vAlign w:val="bottom"/>
            <w:hideMark/>
          </w:tcPr>
          <w:p w:rsidR="003C3442" w:rsidRPr="005C007F" w14:paraId="66252340" w14:textId="77777777">
            <w:pPr>
              <w:rPr>
                <w:kern w:val="0"/>
                <w:szCs w:val="22"/>
              </w:rPr>
            </w:pPr>
            <w:r w:rsidRPr="005C007F">
              <w:rPr>
                <w:kern w:val="0"/>
                <w:szCs w:val="22"/>
              </w:rPr>
              <w:t xml:space="preserve"> $               10,377 </w:t>
            </w:r>
          </w:p>
        </w:tc>
      </w:tr>
      <w:tr w14:paraId="578E1F60"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591C2C7" w14:textId="77777777">
            <w:pPr>
              <w:jc w:val="right"/>
              <w:rPr>
                <w:kern w:val="0"/>
                <w:szCs w:val="22"/>
              </w:rPr>
            </w:pPr>
            <w:r w:rsidRPr="005C007F">
              <w:rPr>
                <w:kern w:val="0"/>
                <w:szCs w:val="22"/>
              </w:rPr>
              <w:t>1283</w:t>
            </w:r>
          </w:p>
        </w:tc>
        <w:tc>
          <w:tcPr>
            <w:tcW w:w="1820" w:type="dxa"/>
            <w:tcBorders>
              <w:top w:val="nil"/>
              <w:left w:val="nil"/>
              <w:bottom w:val="single" w:sz="4" w:space="0" w:color="auto"/>
              <w:right w:val="single" w:sz="4" w:space="0" w:color="auto"/>
            </w:tcBorders>
            <w:noWrap/>
            <w:vAlign w:val="bottom"/>
            <w:hideMark/>
          </w:tcPr>
          <w:p w:rsidR="003C3442" w:rsidRPr="005C007F" w14:paraId="43E9F50E" w14:textId="77777777">
            <w:pPr>
              <w:rPr>
                <w:kern w:val="0"/>
                <w:szCs w:val="22"/>
              </w:rPr>
            </w:pPr>
            <w:r w:rsidRPr="005C007F">
              <w:rPr>
                <w:kern w:val="0"/>
                <w:szCs w:val="22"/>
              </w:rPr>
              <w:t>WDPN-TV</w:t>
            </w:r>
          </w:p>
        </w:tc>
        <w:tc>
          <w:tcPr>
            <w:tcW w:w="1820" w:type="dxa"/>
            <w:tcBorders>
              <w:top w:val="nil"/>
              <w:left w:val="nil"/>
              <w:bottom w:val="single" w:sz="4" w:space="0" w:color="auto"/>
              <w:right w:val="single" w:sz="4" w:space="0" w:color="auto"/>
            </w:tcBorders>
            <w:noWrap/>
            <w:vAlign w:val="bottom"/>
            <w:hideMark/>
          </w:tcPr>
          <w:p w:rsidR="003C3442" w:rsidRPr="005C007F" w14:paraId="016AECBC" w14:textId="77777777">
            <w:pPr>
              <w:jc w:val="right"/>
              <w:rPr>
                <w:kern w:val="0"/>
                <w:szCs w:val="22"/>
              </w:rPr>
            </w:pPr>
            <w:r w:rsidRPr="005C007F">
              <w:rPr>
                <w:kern w:val="0"/>
                <w:szCs w:val="22"/>
              </w:rPr>
              <w:t>12,164,952</w:t>
            </w:r>
          </w:p>
        </w:tc>
        <w:tc>
          <w:tcPr>
            <w:tcW w:w="1820" w:type="dxa"/>
            <w:tcBorders>
              <w:top w:val="nil"/>
              <w:left w:val="nil"/>
              <w:bottom w:val="single" w:sz="4" w:space="0" w:color="auto"/>
              <w:right w:val="single" w:sz="4" w:space="0" w:color="auto"/>
            </w:tcBorders>
            <w:noWrap/>
            <w:vAlign w:val="bottom"/>
            <w:hideMark/>
          </w:tcPr>
          <w:p w:rsidR="003C3442" w:rsidRPr="005C007F" w14:paraId="7E08A92E" w14:textId="77777777">
            <w:pPr>
              <w:jc w:val="right"/>
              <w:rPr>
                <w:kern w:val="0"/>
                <w:szCs w:val="22"/>
              </w:rPr>
            </w:pPr>
            <w:r w:rsidRPr="005C007F">
              <w:rPr>
                <w:kern w:val="0"/>
                <w:szCs w:val="22"/>
              </w:rPr>
              <w:t>12,033,746</w:t>
            </w:r>
          </w:p>
        </w:tc>
        <w:tc>
          <w:tcPr>
            <w:tcW w:w="1820" w:type="dxa"/>
            <w:tcBorders>
              <w:top w:val="nil"/>
              <w:left w:val="nil"/>
              <w:bottom w:val="single" w:sz="4" w:space="0" w:color="auto"/>
              <w:right w:val="single" w:sz="4" w:space="0" w:color="auto"/>
            </w:tcBorders>
            <w:noWrap/>
            <w:vAlign w:val="bottom"/>
            <w:hideMark/>
          </w:tcPr>
          <w:p w:rsidR="003C3442" w:rsidRPr="005C007F" w14:paraId="2D4F5574" w14:textId="77777777">
            <w:pPr>
              <w:rPr>
                <w:kern w:val="0"/>
                <w:szCs w:val="22"/>
              </w:rPr>
            </w:pPr>
            <w:r w:rsidRPr="005C007F">
              <w:rPr>
                <w:kern w:val="0"/>
                <w:szCs w:val="22"/>
              </w:rPr>
              <w:t xml:space="preserve"> $               83,719 </w:t>
            </w:r>
          </w:p>
        </w:tc>
      </w:tr>
      <w:tr w14:paraId="63AFCE22"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25696B9" w14:textId="77777777">
            <w:pPr>
              <w:jc w:val="right"/>
              <w:rPr>
                <w:kern w:val="0"/>
                <w:szCs w:val="22"/>
              </w:rPr>
            </w:pPr>
            <w:r w:rsidRPr="005C007F">
              <w:rPr>
                <w:kern w:val="0"/>
                <w:szCs w:val="22"/>
              </w:rPr>
              <w:t>6476</w:t>
            </w:r>
          </w:p>
        </w:tc>
        <w:tc>
          <w:tcPr>
            <w:tcW w:w="1820" w:type="dxa"/>
            <w:tcBorders>
              <w:top w:val="nil"/>
              <w:left w:val="nil"/>
              <w:bottom w:val="single" w:sz="4" w:space="0" w:color="auto"/>
              <w:right w:val="single" w:sz="4" w:space="0" w:color="auto"/>
            </w:tcBorders>
            <w:noWrap/>
            <w:vAlign w:val="bottom"/>
            <w:hideMark/>
          </w:tcPr>
          <w:p w:rsidR="003C3442" w:rsidRPr="005C007F" w14:paraId="4EE0D973" w14:textId="77777777">
            <w:pPr>
              <w:rPr>
                <w:kern w:val="0"/>
                <w:szCs w:val="22"/>
              </w:rPr>
            </w:pPr>
            <w:r w:rsidRPr="005C007F">
              <w:rPr>
                <w:kern w:val="0"/>
                <w:szCs w:val="22"/>
              </w:rPr>
              <w:t>WDPX-TV</w:t>
            </w:r>
          </w:p>
        </w:tc>
        <w:tc>
          <w:tcPr>
            <w:tcW w:w="1820" w:type="dxa"/>
            <w:tcBorders>
              <w:top w:val="nil"/>
              <w:left w:val="nil"/>
              <w:bottom w:val="single" w:sz="4" w:space="0" w:color="auto"/>
              <w:right w:val="single" w:sz="4" w:space="0" w:color="auto"/>
            </w:tcBorders>
            <w:noWrap/>
            <w:vAlign w:val="bottom"/>
            <w:hideMark/>
          </w:tcPr>
          <w:p w:rsidR="003C3442" w:rsidRPr="005C007F" w14:paraId="2302EAFF" w14:textId="77777777">
            <w:pPr>
              <w:jc w:val="right"/>
              <w:rPr>
                <w:kern w:val="0"/>
                <w:szCs w:val="22"/>
              </w:rPr>
            </w:pPr>
            <w:r w:rsidRPr="005C007F">
              <w:rPr>
                <w:kern w:val="0"/>
                <w:szCs w:val="22"/>
              </w:rPr>
              <w:t>7,354,860</w:t>
            </w:r>
          </w:p>
        </w:tc>
        <w:tc>
          <w:tcPr>
            <w:tcW w:w="1820" w:type="dxa"/>
            <w:tcBorders>
              <w:top w:val="nil"/>
              <w:left w:val="nil"/>
              <w:bottom w:val="single" w:sz="4" w:space="0" w:color="auto"/>
              <w:right w:val="single" w:sz="4" w:space="0" w:color="auto"/>
            </w:tcBorders>
            <w:noWrap/>
            <w:vAlign w:val="bottom"/>
            <w:hideMark/>
          </w:tcPr>
          <w:p w:rsidR="003C3442" w:rsidRPr="005C007F" w14:paraId="41FDF76D" w14:textId="77777777">
            <w:pPr>
              <w:jc w:val="right"/>
              <w:rPr>
                <w:kern w:val="0"/>
                <w:szCs w:val="22"/>
              </w:rPr>
            </w:pPr>
            <w:r w:rsidRPr="005C007F">
              <w:rPr>
                <w:kern w:val="0"/>
                <w:szCs w:val="22"/>
              </w:rPr>
              <w:t>7,283,151</w:t>
            </w:r>
          </w:p>
        </w:tc>
        <w:tc>
          <w:tcPr>
            <w:tcW w:w="1820" w:type="dxa"/>
            <w:tcBorders>
              <w:top w:val="nil"/>
              <w:left w:val="nil"/>
              <w:bottom w:val="single" w:sz="4" w:space="0" w:color="auto"/>
              <w:right w:val="single" w:sz="4" w:space="0" w:color="auto"/>
            </w:tcBorders>
            <w:noWrap/>
            <w:vAlign w:val="bottom"/>
            <w:hideMark/>
          </w:tcPr>
          <w:p w:rsidR="003C3442" w:rsidRPr="005C007F" w14:paraId="4709F2AE" w14:textId="77777777">
            <w:pPr>
              <w:rPr>
                <w:kern w:val="0"/>
                <w:szCs w:val="22"/>
              </w:rPr>
            </w:pPr>
            <w:r w:rsidRPr="005C007F">
              <w:rPr>
                <w:kern w:val="0"/>
                <w:szCs w:val="22"/>
              </w:rPr>
              <w:t xml:space="preserve"> $               50,669 </w:t>
            </w:r>
          </w:p>
        </w:tc>
      </w:tr>
      <w:tr w14:paraId="25D54623"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A83CEC8" w14:textId="77777777">
            <w:pPr>
              <w:jc w:val="right"/>
              <w:rPr>
                <w:kern w:val="0"/>
                <w:szCs w:val="22"/>
              </w:rPr>
            </w:pPr>
            <w:r w:rsidRPr="005C007F">
              <w:rPr>
                <w:kern w:val="0"/>
                <w:szCs w:val="22"/>
              </w:rPr>
              <w:t>28476</w:t>
            </w:r>
          </w:p>
        </w:tc>
        <w:tc>
          <w:tcPr>
            <w:tcW w:w="1820" w:type="dxa"/>
            <w:tcBorders>
              <w:top w:val="nil"/>
              <w:left w:val="nil"/>
              <w:bottom w:val="single" w:sz="4" w:space="0" w:color="auto"/>
              <w:right w:val="single" w:sz="4" w:space="0" w:color="auto"/>
            </w:tcBorders>
            <w:noWrap/>
            <w:vAlign w:val="bottom"/>
            <w:hideMark/>
          </w:tcPr>
          <w:p w:rsidR="003C3442" w:rsidRPr="005C007F" w14:paraId="5DA0C617" w14:textId="77777777">
            <w:pPr>
              <w:rPr>
                <w:kern w:val="0"/>
                <w:szCs w:val="22"/>
              </w:rPr>
            </w:pPr>
            <w:r w:rsidRPr="005C007F">
              <w:rPr>
                <w:kern w:val="0"/>
                <w:szCs w:val="22"/>
              </w:rPr>
              <w:t>WDRB</w:t>
            </w:r>
          </w:p>
        </w:tc>
        <w:tc>
          <w:tcPr>
            <w:tcW w:w="1820" w:type="dxa"/>
            <w:tcBorders>
              <w:top w:val="nil"/>
              <w:left w:val="nil"/>
              <w:bottom w:val="single" w:sz="4" w:space="0" w:color="auto"/>
              <w:right w:val="single" w:sz="4" w:space="0" w:color="auto"/>
            </w:tcBorders>
            <w:noWrap/>
            <w:vAlign w:val="bottom"/>
            <w:hideMark/>
          </w:tcPr>
          <w:p w:rsidR="003C3442" w:rsidRPr="005C007F" w14:paraId="7BDC4EB9" w14:textId="77777777">
            <w:pPr>
              <w:jc w:val="right"/>
              <w:rPr>
                <w:kern w:val="0"/>
                <w:szCs w:val="22"/>
              </w:rPr>
            </w:pPr>
            <w:r w:rsidRPr="005C007F">
              <w:rPr>
                <w:kern w:val="0"/>
                <w:szCs w:val="22"/>
              </w:rPr>
              <w:t>2,166,593</w:t>
            </w:r>
          </w:p>
        </w:tc>
        <w:tc>
          <w:tcPr>
            <w:tcW w:w="1820" w:type="dxa"/>
            <w:tcBorders>
              <w:top w:val="nil"/>
              <w:left w:val="nil"/>
              <w:bottom w:val="single" w:sz="4" w:space="0" w:color="auto"/>
              <w:right w:val="single" w:sz="4" w:space="0" w:color="auto"/>
            </w:tcBorders>
            <w:noWrap/>
            <w:vAlign w:val="bottom"/>
            <w:hideMark/>
          </w:tcPr>
          <w:p w:rsidR="003C3442" w:rsidRPr="005C007F" w14:paraId="4DC4FE66" w14:textId="77777777">
            <w:pPr>
              <w:jc w:val="right"/>
              <w:rPr>
                <w:kern w:val="0"/>
                <w:szCs w:val="22"/>
              </w:rPr>
            </w:pPr>
            <w:r w:rsidRPr="005C007F">
              <w:rPr>
                <w:kern w:val="0"/>
                <w:szCs w:val="22"/>
              </w:rPr>
              <w:t>2,149,625</w:t>
            </w:r>
          </w:p>
        </w:tc>
        <w:tc>
          <w:tcPr>
            <w:tcW w:w="1820" w:type="dxa"/>
            <w:tcBorders>
              <w:top w:val="nil"/>
              <w:left w:val="nil"/>
              <w:bottom w:val="single" w:sz="4" w:space="0" w:color="auto"/>
              <w:right w:val="single" w:sz="4" w:space="0" w:color="auto"/>
            </w:tcBorders>
            <w:noWrap/>
            <w:vAlign w:val="bottom"/>
            <w:hideMark/>
          </w:tcPr>
          <w:p w:rsidR="003C3442" w:rsidRPr="005C007F" w14:paraId="19607E2D" w14:textId="77777777">
            <w:pPr>
              <w:rPr>
                <w:kern w:val="0"/>
                <w:szCs w:val="22"/>
              </w:rPr>
            </w:pPr>
            <w:r w:rsidRPr="005C007F">
              <w:rPr>
                <w:kern w:val="0"/>
                <w:szCs w:val="22"/>
              </w:rPr>
              <w:t xml:space="preserve"> $               14,955 </w:t>
            </w:r>
          </w:p>
        </w:tc>
      </w:tr>
      <w:tr w14:paraId="49EED108"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1F072A1" w14:textId="77777777">
            <w:pPr>
              <w:jc w:val="right"/>
              <w:rPr>
                <w:kern w:val="0"/>
                <w:szCs w:val="22"/>
              </w:rPr>
            </w:pPr>
            <w:r w:rsidRPr="005C007F">
              <w:rPr>
                <w:kern w:val="0"/>
                <w:szCs w:val="22"/>
              </w:rPr>
              <w:t>12171</w:t>
            </w:r>
          </w:p>
        </w:tc>
        <w:tc>
          <w:tcPr>
            <w:tcW w:w="1820" w:type="dxa"/>
            <w:tcBorders>
              <w:top w:val="nil"/>
              <w:left w:val="nil"/>
              <w:bottom w:val="single" w:sz="4" w:space="0" w:color="auto"/>
              <w:right w:val="single" w:sz="4" w:space="0" w:color="auto"/>
            </w:tcBorders>
            <w:noWrap/>
            <w:vAlign w:val="bottom"/>
            <w:hideMark/>
          </w:tcPr>
          <w:p w:rsidR="003C3442" w:rsidRPr="005C007F" w14:paraId="006A29AA" w14:textId="77777777">
            <w:pPr>
              <w:rPr>
                <w:kern w:val="0"/>
                <w:szCs w:val="22"/>
              </w:rPr>
            </w:pPr>
            <w:r w:rsidRPr="005C007F">
              <w:rPr>
                <w:kern w:val="0"/>
                <w:szCs w:val="22"/>
              </w:rPr>
              <w:t>WDSC-TV</w:t>
            </w:r>
          </w:p>
        </w:tc>
        <w:tc>
          <w:tcPr>
            <w:tcW w:w="1820" w:type="dxa"/>
            <w:tcBorders>
              <w:top w:val="nil"/>
              <w:left w:val="nil"/>
              <w:bottom w:val="single" w:sz="4" w:space="0" w:color="auto"/>
              <w:right w:val="single" w:sz="4" w:space="0" w:color="auto"/>
            </w:tcBorders>
            <w:noWrap/>
            <w:vAlign w:val="bottom"/>
            <w:hideMark/>
          </w:tcPr>
          <w:p w:rsidR="003C3442" w:rsidRPr="005C007F" w14:paraId="03CD0175" w14:textId="77777777">
            <w:pPr>
              <w:jc w:val="right"/>
              <w:rPr>
                <w:kern w:val="0"/>
                <w:szCs w:val="22"/>
              </w:rPr>
            </w:pPr>
            <w:r w:rsidRPr="005C007F">
              <w:rPr>
                <w:kern w:val="0"/>
                <w:szCs w:val="22"/>
              </w:rPr>
              <w:t>4,131,441</w:t>
            </w:r>
          </w:p>
        </w:tc>
        <w:tc>
          <w:tcPr>
            <w:tcW w:w="1820" w:type="dxa"/>
            <w:tcBorders>
              <w:top w:val="nil"/>
              <w:left w:val="nil"/>
              <w:bottom w:val="single" w:sz="4" w:space="0" w:color="auto"/>
              <w:right w:val="single" w:sz="4" w:space="0" w:color="auto"/>
            </w:tcBorders>
            <w:noWrap/>
            <w:vAlign w:val="bottom"/>
            <w:hideMark/>
          </w:tcPr>
          <w:p w:rsidR="003C3442" w:rsidRPr="005C007F" w14:paraId="6ABD8D6F" w14:textId="77777777">
            <w:pPr>
              <w:jc w:val="right"/>
              <w:rPr>
                <w:kern w:val="0"/>
                <w:szCs w:val="22"/>
              </w:rPr>
            </w:pPr>
            <w:r w:rsidRPr="005C007F">
              <w:rPr>
                <w:kern w:val="0"/>
                <w:szCs w:val="22"/>
              </w:rPr>
              <w:t>4,131,441</w:t>
            </w:r>
          </w:p>
        </w:tc>
        <w:tc>
          <w:tcPr>
            <w:tcW w:w="1820" w:type="dxa"/>
            <w:tcBorders>
              <w:top w:val="nil"/>
              <w:left w:val="nil"/>
              <w:bottom w:val="single" w:sz="4" w:space="0" w:color="auto"/>
              <w:right w:val="single" w:sz="4" w:space="0" w:color="auto"/>
            </w:tcBorders>
            <w:noWrap/>
            <w:vAlign w:val="bottom"/>
            <w:hideMark/>
          </w:tcPr>
          <w:p w:rsidR="003C3442" w:rsidRPr="005C007F" w14:paraId="04E7C149" w14:textId="77777777">
            <w:pPr>
              <w:rPr>
                <w:kern w:val="0"/>
                <w:szCs w:val="22"/>
              </w:rPr>
            </w:pPr>
            <w:r w:rsidRPr="005C007F">
              <w:rPr>
                <w:kern w:val="0"/>
                <w:szCs w:val="22"/>
              </w:rPr>
              <w:t xml:space="preserve"> $               28,742 </w:t>
            </w:r>
          </w:p>
        </w:tc>
      </w:tr>
      <w:tr w14:paraId="3CC6B234"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9D5ECA1" w14:textId="77777777">
            <w:pPr>
              <w:jc w:val="right"/>
              <w:rPr>
                <w:kern w:val="0"/>
                <w:szCs w:val="22"/>
              </w:rPr>
            </w:pPr>
            <w:r w:rsidRPr="005C007F">
              <w:rPr>
                <w:kern w:val="0"/>
                <w:szCs w:val="22"/>
              </w:rPr>
              <w:t>17726</w:t>
            </w:r>
          </w:p>
        </w:tc>
        <w:tc>
          <w:tcPr>
            <w:tcW w:w="1820" w:type="dxa"/>
            <w:tcBorders>
              <w:top w:val="nil"/>
              <w:left w:val="nil"/>
              <w:bottom w:val="single" w:sz="4" w:space="0" w:color="auto"/>
              <w:right w:val="single" w:sz="4" w:space="0" w:color="auto"/>
            </w:tcBorders>
            <w:noWrap/>
            <w:vAlign w:val="bottom"/>
            <w:hideMark/>
          </w:tcPr>
          <w:p w:rsidR="003C3442" w:rsidRPr="005C007F" w14:paraId="4EE3DCB1" w14:textId="77777777">
            <w:pPr>
              <w:rPr>
                <w:kern w:val="0"/>
                <w:szCs w:val="22"/>
              </w:rPr>
            </w:pPr>
            <w:r w:rsidRPr="005C007F">
              <w:rPr>
                <w:kern w:val="0"/>
                <w:szCs w:val="22"/>
              </w:rPr>
              <w:t>WDSE</w:t>
            </w:r>
          </w:p>
        </w:tc>
        <w:tc>
          <w:tcPr>
            <w:tcW w:w="1820" w:type="dxa"/>
            <w:tcBorders>
              <w:top w:val="nil"/>
              <w:left w:val="nil"/>
              <w:bottom w:val="single" w:sz="4" w:space="0" w:color="auto"/>
              <w:right w:val="single" w:sz="4" w:space="0" w:color="auto"/>
            </w:tcBorders>
            <w:noWrap/>
            <w:vAlign w:val="bottom"/>
            <w:hideMark/>
          </w:tcPr>
          <w:p w:rsidR="003C3442" w:rsidRPr="005C007F" w14:paraId="169643FA" w14:textId="77777777">
            <w:pPr>
              <w:jc w:val="right"/>
              <w:rPr>
                <w:kern w:val="0"/>
                <w:szCs w:val="22"/>
              </w:rPr>
            </w:pPr>
            <w:r w:rsidRPr="005C007F">
              <w:rPr>
                <w:kern w:val="0"/>
                <w:szCs w:val="22"/>
              </w:rPr>
              <w:t>335,589</w:t>
            </w:r>
          </w:p>
        </w:tc>
        <w:tc>
          <w:tcPr>
            <w:tcW w:w="1820" w:type="dxa"/>
            <w:tcBorders>
              <w:top w:val="nil"/>
              <w:left w:val="nil"/>
              <w:bottom w:val="single" w:sz="4" w:space="0" w:color="auto"/>
              <w:right w:val="single" w:sz="4" w:space="0" w:color="auto"/>
            </w:tcBorders>
            <w:noWrap/>
            <w:vAlign w:val="bottom"/>
            <w:hideMark/>
          </w:tcPr>
          <w:p w:rsidR="003C3442" w:rsidRPr="005C007F" w14:paraId="1DBA80D9" w14:textId="77777777">
            <w:pPr>
              <w:jc w:val="right"/>
              <w:rPr>
                <w:kern w:val="0"/>
                <w:szCs w:val="22"/>
              </w:rPr>
            </w:pPr>
            <w:r w:rsidRPr="005C007F">
              <w:rPr>
                <w:kern w:val="0"/>
                <w:szCs w:val="22"/>
              </w:rPr>
              <w:t>320,243</w:t>
            </w:r>
          </w:p>
        </w:tc>
        <w:tc>
          <w:tcPr>
            <w:tcW w:w="1820" w:type="dxa"/>
            <w:tcBorders>
              <w:top w:val="nil"/>
              <w:left w:val="nil"/>
              <w:bottom w:val="single" w:sz="4" w:space="0" w:color="auto"/>
              <w:right w:val="single" w:sz="4" w:space="0" w:color="auto"/>
            </w:tcBorders>
            <w:noWrap/>
            <w:vAlign w:val="bottom"/>
            <w:hideMark/>
          </w:tcPr>
          <w:p w:rsidR="003C3442" w:rsidRPr="005C007F" w14:paraId="16EDD30F" w14:textId="77777777">
            <w:pPr>
              <w:rPr>
                <w:kern w:val="0"/>
                <w:szCs w:val="22"/>
              </w:rPr>
            </w:pPr>
            <w:r w:rsidRPr="005C007F">
              <w:rPr>
                <w:kern w:val="0"/>
                <w:szCs w:val="22"/>
              </w:rPr>
              <w:t xml:space="preserve"> $                 2,228 </w:t>
            </w:r>
          </w:p>
        </w:tc>
      </w:tr>
      <w:tr w14:paraId="12ACD296"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DAF40DF" w14:textId="77777777">
            <w:pPr>
              <w:jc w:val="right"/>
              <w:rPr>
                <w:kern w:val="0"/>
                <w:szCs w:val="22"/>
              </w:rPr>
            </w:pPr>
            <w:r w:rsidRPr="005C007F">
              <w:rPr>
                <w:kern w:val="0"/>
                <w:szCs w:val="22"/>
              </w:rPr>
              <w:t>71353</w:t>
            </w:r>
          </w:p>
        </w:tc>
        <w:tc>
          <w:tcPr>
            <w:tcW w:w="1820" w:type="dxa"/>
            <w:tcBorders>
              <w:top w:val="nil"/>
              <w:left w:val="nil"/>
              <w:bottom w:val="single" w:sz="4" w:space="0" w:color="auto"/>
              <w:right w:val="single" w:sz="4" w:space="0" w:color="auto"/>
            </w:tcBorders>
            <w:noWrap/>
            <w:vAlign w:val="bottom"/>
            <w:hideMark/>
          </w:tcPr>
          <w:p w:rsidR="003C3442" w:rsidRPr="005C007F" w14:paraId="37586588" w14:textId="77777777">
            <w:pPr>
              <w:rPr>
                <w:kern w:val="0"/>
                <w:szCs w:val="22"/>
              </w:rPr>
            </w:pPr>
            <w:r w:rsidRPr="005C007F">
              <w:rPr>
                <w:kern w:val="0"/>
                <w:szCs w:val="22"/>
              </w:rPr>
              <w:t>WDSI-TV</w:t>
            </w:r>
          </w:p>
        </w:tc>
        <w:tc>
          <w:tcPr>
            <w:tcW w:w="1820" w:type="dxa"/>
            <w:tcBorders>
              <w:top w:val="nil"/>
              <w:left w:val="nil"/>
              <w:bottom w:val="single" w:sz="4" w:space="0" w:color="auto"/>
              <w:right w:val="single" w:sz="4" w:space="0" w:color="auto"/>
            </w:tcBorders>
            <w:noWrap/>
            <w:vAlign w:val="bottom"/>
            <w:hideMark/>
          </w:tcPr>
          <w:p w:rsidR="003C3442" w:rsidRPr="005C007F" w14:paraId="553BE6ED" w14:textId="77777777">
            <w:pPr>
              <w:jc w:val="right"/>
              <w:rPr>
                <w:kern w:val="0"/>
                <w:szCs w:val="22"/>
              </w:rPr>
            </w:pPr>
            <w:r w:rsidRPr="005C007F">
              <w:rPr>
                <w:kern w:val="0"/>
                <w:szCs w:val="22"/>
              </w:rPr>
              <w:t>1,155,212</w:t>
            </w:r>
          </w:p>
        </w:tc>
        <w:tc>
          <w:tcPr>
            <w:tcW w:w="1820" w:type="dxa"/>
            <w:tcBorders>
              <w:top w:val="nil"/>
              <w:left w:val="nil"/>
              <w:bottom w:val="single" w:sz="4" w:space="0" w:color="auto"/>
              <w:right w:val="single" w:sz="4" w:space="0" w:color="auto"/>
            </w:tcBorders>
            <w:noWrap/>
            <w:vAlign w:val="bottom"/>
            <w:hideMark/>
          </w:tcPr>
          <w:p w:rsidR="003C3442" w:rsidRPr="005C007F" w14:paraId="7616E7BD" w14:textId="77777777">
            <w:pPr>
              <w:jc w:val="right"/>
              <w:rPr>
                <w:kern w:val="0"/>
                <w:szCs w:val="22"/>
              </w:rPr>
            </w:pPr>
            <w:r w:rsidRPr="005C007F">
              <w:rPr>
                <w:kern w:val="0"/>
                <w:szCs w:val="22"/>
              </w:rPr>
              <w:t>1,094,624</w:t>
            </w:r>
          </w:p>
        </w:tc>
        <w:tc>
          <w:tcPr>
            <w:tcW w:w="1820" w:type="dxa"/>
            <w:tcBorders>
              <w:top w:val="nil"/>
              <w:left w:val="nil"/>
              <w:bottom w:val="single" w:sz="4" w:space="0" w:color="auto"/>
              <w:right w:val="single" w:sz="4" w:space="0" w:color="auto"/>
            </w:tcBorders>
            <w:noWrap/>
            <w:vAlign w:val="bottom"/>
            <w:hideMark/>
          </w:tcPr>
          <w:p w:rsidR="003C3442" w:rsidRPr="005C007F" w14:paraId="67C52F19" w14:textId="77777777">
            <w:pPr>
              <w:rPr>
                <w:kern w:val="0"/>
                <w:szCs w:val="22"/>
              </w:rPr>
            </w:pPr>
            <w:r w:rsidRPr="005C007F">
              <w:rPr>
                <w:kern w:val="0"/>
                <w:szCs w:val="22"/>
              </w:rPr>
              <w:t xml:space="preserve"> $                 7,615 </w:t>
            </w:r>
          </w:p>
        </w:tc>
      </w:tr>
      <w:tr w14:paraId="41CEF8FF"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B178BAD" w14:textId="77777777">
            <w:pPr>
              <w:jc w:val="right"/>
              <w:rPr>
                <w:kern w:val="0"/>
                <w:szCs w:val="22"/>
              </w:rPr>
            </w:pPr>
            <w:r w:rsidRPr="005C007F">
              <w:rPr>
                <w:kern w:val="0"/>
                <w:szCs w:val="22"/>
              </w:rPr>
              <w:t>71357</w:t>
            </w:r>
          </w:p>
        </w:tc>
        <w:tc>
          <w:tcPr>
            <w:tcW w:w="1820" w:type="dxa"/>
            <w:tcBorders>
              <w:top w:val="nil"/>
              <w:left w:val="nil"/>
              <w:bottom w:val="single" w:sz="4" w:space="0" w:color="auto"/>
              <w:right w:val="single" w:sz="4" w:space="0" w:color="auto"/>
            </w:tcBorders>
            <w:noWrap/>
            <w:vAlign w:val="bottom"/>
            <w:hideMark/>
          </w:tcPr>
          <w:p w:rsidR="003C3442" w:rsidRPr="005C007F" w14:paraId="215634C1" w14:textId="77777777">
            <w:pPr>
              <w:rPr>
                <w:kern w:val="0"/>
                <w:szCs w:val="22"/>
              </w:rPr>
            </w:pPr>
            <w:r w:rsidRPr="005C007F">
              <w:rPr>
                <w:kern w:val="0"/>
                <w:szCs w:val="22"/>
              </w:rPr>
              <w:t>WDSU</w:t>
            </w:r>
          </w:p>
        </w:tc>
        <w:tc>
          <w:tcPr>
            <w:tcW w:w="1820" w:type="dxa"/>
            <w:tcBorders>
              <w:top w:val="nil"/>
              <w:left w:val="nil"/>
              <w:bottom w:val="single" w:sz="4" w:space="0" w:color="auto"/>
              <w:right w:val="single" w:sz="4" w:space="0" w:color="auto"/>
            </w:tcBorders>
            <w:noWrap/>
            <w:vAlign w:val="bottom"/>
            <w:hideMark/>
          </w:tcPr>
          <w:p w:rsidR="003C3442" w:rsidRPr="005C007F" w14:paraId="03329FD7" w14:textId="77777777">
            <w:pPr>
              <w:jc w:val="right"/>
              <w:rPr>
                <w:kern w:val="0"/>
                <w:szCs w:val="22"/>
              </w:rPr>
            </w:pPr>
            <w:r w:rsidRPr="005C007F">
              <w:rPr>
                <w:kern w:val="0"/>
                <w:szCs w:val="22"/>
              </w:rPr>
              <w:t>1,746,300</w:t>
            </w:r>
          </w:p>
        </w:tc>
        <w:tc>
          <w:tcPr>
            <w:tcW w:w="1820" w:type="dxa"/>
            <w:tcBorders>
              <w:top w:val="nil"/>
              <w:left w:val="nil"/>
              <w:bottom w:val="single" w:sz="4" w:space="0" w:color="auto"/>
              <w:right w:val="single" w:sz="4" w:space="0" w:color="auto"/>
            </w:tcBorders>
            <w:noWrap/>
            <w:vAlign w:val="bottom"/>
            <w:hideMark/>
          </w:tcPr>
          <w:p w:rsidR="003C3442" w:rsidRPr="005C007F" w14:paraId="482AB8C5" w14:textId="77777777">
            <w:pPr>
              <w:jc w:val="right"/>
              <w:rPr>
                <w:kern w:val="0"/>
                <w:szCs w:val="22"/>
              </w:rPr>
            </w:pPr>
            <w:r w:rsidRPr="005C007F">
              <w:rPr>
                <w:kern w:val="0"/>
                <w:szCs w:val="22"/>
              </w:rPr>
              <w:t>1,746,300</w:t>
            </w:r>
          </w:p>
        </w:tc>
        <w:tc>
          <w:tcPr>
            <w:tcW w:w="1820" w:type="dxa"/>
            <w:tcBorders>
              <w:top w:val="nil"/>
              <w:left w:val="nil"/>
              <w:bottom w:val="single" w:sz="4" w:space="0" w:color="auto"/>
              <w:right w:val="single" w:sz="4" w:space="0" w:color="auto"/>
            </w:tcBorders>
            <w:noWrap/>
            <w:vAlign w:val="bottom"/>
            <w:hideMark/>
          </w:tcPr>
          <w:p w:rsidR="003C3442" w:rsidRPr="005C007F" w14:paraId="29FF4A37" w14:textId="77777777">
            <w:pPr>
              <w:rPr>
                <w:kern w:val="0"/>
                <w:szCs w:val="22"/>
              </w:rPr>
            </w:pPr>
            <w:r w:rsidRPr="005C007F">
              <w:rPr>
                <w:kern w:val="0"/>
                <w:szCs w:val="22"/>
              </w:rPr>
              <w:t xml:space="preserve"> $               12,149 </w:t>
            </w:r>
          </w:p>
        </w:tc>
      </w:tr>
      <w:tr w14:paraId="1C39CC0F"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C332062" w14:textId="77777777">
            <w:pPr>
              <w:jc w:val="right"/>
              <w:rPr>
                <w:kern w:val="0"/>
                <w:szCs w:val="22"/>
              </w:rPr>
            </w:pPr>
            <w:r w:rsidRPr="005C007F">
              <w:rPr>
                <w:kern w:val="0"/>
                <w:szCs w:val="22"/>
              </w:rPr>
              <w:t>7908</w:t>
            </w:r>
          </w:p>
        </w:tc>
        <w:tc>
          <w:tcPr>
            <w:tcW w:w="1820" w:type="dxa"/>
            <w:tcBorders>
              <w:top w:val="nil"/>
              <w:left w:val="nil"/>
              <w:bottom w:val="single" w:sz="4" w:space="0" w:color="auto"/>
              <w:right w:val="single" w:sz="4" w:space="0" w:color="auto"/>
            </w:tcBorders>
            <w:noWrap/>
            <w:vAlign w:val="bottom"/>
            <w:hideMark/>
          </w:tcPr>
          <w:p w:rsidR="003C3442" w:rsidRPr="005C007F" w14:paraId="106E2FF6" w14:textId="77777777">
            <w:pPr>
              <w:rPr>
                <w:kern w:val="0"/>
                <w:szCs w:val="22"/>
              </w:rPr>
            </w:pPr>
            <w:r w:rsidRPr="005C007F">
              <w:rPr>
                <w:kern w:val="0"/>
                <w:szCs w:val="22"/>
              </w:rPr>
              <w:t>WDTI</w:t>
            </w:r>
          </w:p>
        </w:tc>
        <w:tc>
          <w:tcPr>
            <w:tcW w:w="1820" w:type="dxa"/>
            <w:tcBorders>
              <w:top w:val="nil"/>
              <w:left w:val="nil"/>
              <w:bottom w:val="single" w:sz="4" w:space="0" w:color="auto"/>
              <w:right w:val="single" w:sz="4" w:space="0" w:color="auto"/>
            </w:tcBorders>
            <w:noWrap/>
            <w:vAlign w:val="bottom"/>
            <w:hideMark/>
          </w:tcPr>
          <w:p w:rsidR="003C3442" w:rsidRPr="005C007F" w14:paraId="6E32BA78" w14:textId="77777777">
            <w:pPr>
              <w:jc w:val="right"/>
              <w:rPr>
                <w:kern w:val="0"/>
                <w:szCs w:val="22"/>
              </w:rPr>
            </w:pPr>
            <w:r w:rsidRPr="005C007F">
              <w:rPr>
                <w:kern w:val="0"/>
                <w:szCs w:val="22"/>
              </w:rPr>
              <w:t>2,314,404</w:t>
            </w:r>
          </w:p>
        </w:tc>
        <w:tc>
          <w:tcPr>
            <w:tcW w:w="1820" w:type="dxa"/>
            <w:tcBorders>
              <w:top w:val="nil"/>
              <w:left w:val="nil"/>
              <w:bottom w:val="single" w:sz="4" w:space="0" w:color="auto"/>
              <w:right w:val="single" w:sz="4" w:space="0" w:color="auto"/>
            </w:tcBorders>
            <w:noWrap/>
            <w:vAlign w:val="bottom"/>
            <w:hideMark/>
          </w:tcPr>
          <w:p w:rsidR="003C3442" w:rsidRPr="005C007F" w14:paraId="2B288016" w14:textId="77777777">
            <w:pPr>
              <w:jc w:val="right"/>
              <w:rPr>
                <w:kern w:val="0"/>
                <w:szCs w:val="22"/>
              </w:rPr>
            </w:pPr>
            <w:r w:rsidRPr="005C007F">
              <w:rPr>
                <w:kern w:val="0"/>
                <w:szCs w:val="22"/>
              </w:rPr>
              <w:t>2,313,996</w:t>
            </w:r>
          </w:p>
        </w:tc>
        <w:tc>
          <w:tcPr>
            <w:tcW w:w="1820" w:type="dxa"/>
            <w:tcBorders>
              <w:top w:val="nil"/>
              <w:left w:val="nil"/>
              <w:bottom w:val="single" w:sz="4" w:space="0" w:color="auto"/>
              <w:right w:val="single" w:sz="4" w:space="0" w:color="auto"/>
            </w:tcBorders>
            <w:noWrap/>
            <w:vAlign w:val="bottom"/>
            <w:hideMark/>
          </w:tcPr>
          <w:p w:rsidR="003C3442" w:rsidRPr="005C007F" w14:paraId="4BC69473" w14:textId="77777777">
            <w:pPr>
              <w:rPr>
                <w:kern w:val="0"/>
                <w:szCs w:val="22"/>
              </w:rPr>
            </w:pPr>
            <w:r w:rsidRPr="005C007F">
              <w:rPr>
                <w:kern w:val="0"/>
                <w:szCs w:val="22"/>
              </w:rPr>
              <w:t xml:space="preserve"> $               16,098 </w:t>
            </w:r>
          </w:p>
        </w:tc>
      </w:tr>
      <w:tr w14:paraId="5FB3CCB8"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0560B7A" w14:textId="77777777">
            <w:pPr>
              <w:jc w:val="right"/>
              <w:rPr>
                <w:kern w:val="0"/>
                <w:szCs w:val="22"/>
              </w:rPr>
            </w:pPr>
            <w:r w:rsidRPr="005C007F">
              <w:rPr>
                <w:kern w:val="0"/>
                <w:szCs w:val="22"/>
              </w:rPr>
              <w:t>65690</w:t>
            </w:r>
          </w:p>
        </w:tc>
        <w:tc>
          <w:tcPr>
            <w:tcW w:w="1820" w:type="dxa"/>
            <w:tcBorders>
              <w:top w:val="nil"/>
              <w:left w:val="nil"/>
              <w:bottom w:val="single" w:sz="4" w:space="0" w:color="auto"/>
              <w:right w:val="single" w:sz="4" w:space="0" w:color="auto"/>
            </w:tcBorders>
            <w:noWrap/>
            <w:vAlign w:val="bottom"/>
            <w:hideMark/>
          </w:tcPr>
          <w:p w:rsidR="003C3442" w:rsidRPr="005C007F" w14:paraId="300331B8" w14:textId="77777777">
            <w:pPr>
              <w:rPr>
                <w:kern w:val="0"/>
                <w:szCs w:val="22"/>
              </w:rPr>
            </w:pPr>
            <w:r w:rsidRPr="005C007F">
              <w:rPr>
                <w:kern w:val="0"/>
                <w:szCs w:val="22"/>
              </w:rPr>
              <w:t>WDTN</w:t>
            </w:r>
          </w:p>
        </w:tc>
        <w:tc>
          <w:tcPr>
            <w:tcW w:w="1820" w:type="dxa"/>
            <w:tcBorders>
              <w:top w:val="nil"/>
              <w:left w:val="nil"/>
              <w:bottom w:val="single" w:sz="4" w:space="0" w:color="auto"/>
              <w:right w:val="single" w:sz="4" w:space="0" w:color="auto"/>
            </w:tcBorders>
            <w:noWrap/>
            <w:vAlign w:val="bottom"/>
            <w:hideMark/>
          </w:tcPr>
          <w:p w:rsidR="003C3442" w:rsidRPr="005C007F" w14:paraId="059736FD" w14:textId="77777777">
            <w:pPr>
              <w:jc w:val="right"/>
              <w:rPr>
                <w:kern w:val="0"/>
                <w:szCs w:val="22"/>
              </w:rPr>
            </w:pPr>
            <w:r w:rsidRPr="005C007F">
              <w:rPr>
                <w:kern w:val="0"/>
                <w:szCs w:val="22"/>
              </w:rPr>
              <w:t>3,998,815</w:t>
            </w:r>
          </w:p>
        </w:tc>
        <w:tc>
          <w:tcPr>
            <w:tcW w:w="1820" w:type="dxa"/>
            <w:tcBorders>
              <w:top w:val="nil"/>
              <w:left w:val="nil"/>
              <w:bottom w:val="single" w:sz="4" w:space="0" w:color="auto"/>
              <w:right w:val="single" w:sz="4" w:space="0" w:color="auto"/>
            </w:tcBorders>
            <w:noWrap/>
            <w:vAlign w:val="bottom"/>
            <w:hideMark/>
          </w:tcPr>
          <w:p w:rsidR="003C3442" w:rsidRPr="005C007F" w14:paraId="152544E8" w14:textId="77777777">
            <w:pPr>
              <w:jc w:val="right"/>
              <w:rPr>
                <w:kern w:val="0"/>
                <w:szCs w:val="22"/>
              </w:rPr>
            </w:pPr>
            <w:r w:rsidRPr="005C007F">
              <w:rPr>
                <w:kern w:val="0"/>
                <w:szCs w:val="22"/>
              </w:rPr>
              <w:t>3,979,357</w:t>
            </w:r>
          </w:p>
        </w:tc>
        <w:tc>
          <w:tcPr>
            <w:tcW w:w="1820" w:type="dxa"/>
            <w:tcBorders>
              <w:top w:val="nil"/>
              <w:left w:val="nil"/>
              <w:bottom w:val="single" w:sz="4" w:space="0" w:color="auto"/>
              <w:right w:val="single" w:sz="4" w:space="0" w:color="auto"/>
            </w:tcBorders>
            <w:noWrap/>
            <w:vAlign w:val="bottom"/>
            <w:hideMark/>
          </w:tcPr>
          <w:p w:rsidR="003C3442" w:rsidRPr="005C007F" w14:paraId="51D12636" w14:textId="77777777">
            <w:pPr>
              <w:rPr>
                <w:kern w:val="0"/>
                <w:szCs w:val="22"/>
              </w:rPr>
            </w:pPr>
            <w:r w:rsidRPr="005C007F">
              <w:rPr>
                <w:kern w:val="0"/>
                <w:szCs w:val="22"/>
              </w:rPr>
              <w:t xml:space="preserve"> $               27,684 </w:t>
            </w:r>
          </w:p>
        </w:tc>
      </w:tr>
      <w:tr w14:paraId="5D11A602"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FC1864A" w14:textId="77777777">
            <w:pPr>
              <w:jc w:val="right"/>
              <w:rPr>
                <w:kern w:val="0"/>
                <w:szCs w:val="22"/>
              </w:rPr>
            </w:pPr>
            <w:r w:rsidRPr="005C007F">
              <w:rPr>
                <w:kern w:val="0"/>
                <w:szCs w:val="22"/>
              </w:rPr>
              <w:t>70592</w:t>
            </w:r>
          </w:p>
        </w:tc>
        <w:tc>
          <w:tcPr>
            <w:tcW w:w="1820" w:type="dxa"/>
            <w:tcBorders>
              <w:top w:val="nil"/>
              <w:left w:val="nil"/>
              <w:bottom w:val="single" w:sz="4" w:space="0" w:color="auto"/>
              <w:right w:val="single" w:sz="4" w:space="0" w:color="auto"/>
            </w:tcBorders>
            <w:noWrap/>
            <w:vAlign w:val="bottom"/>
            <w:hideMark/>
          </w:tcPr>
          <w:p w:rsidR="003C3442" w:rsidRPr="005C007F" w14:paraId="0E497763" w14:textId="77777777">
            <w:pPr>
              <w:rPr>
                <w:kern w:val="0"/>
                <w:szCs w:val="22"/>
              </w:rPr>
            </w:pPr>
            <w:r w:rsidRPr="005C007F">
              <w:rPr>
                <w:kern w:val="0"/>
                <w:szCs w:val="22"/>
              </w:rPr>
              <w:t>WDTV</w:t>
            </w:r>
          </w:p>
        </w:tc>
        <w:tc>
          <w:tcPr>
            <w:tcW w:w="1820" w:type="dxa"/>
            <w:tcBorders>
              <w:top w:val="nil"/>
              <w:left w:val="nil"/>
              <w:bottom w:val="single" w:sz="4" w:space="0" w:color="auto"/>
              <w:right w:val="single" w:sz="4" w:space="0" w:color="auto"/>
            </w:tcBorders>
            <w:noWrap/>
            <w:vAlign w:val="bottom"/>
            <w:hideMark/>
          </w:tcPr>
          <w:p w:rsidR="003C3442" w:rsidRPr="005C007F" w14:paraId="3375D4C7" w14:textId="77777777">
            <w:pPr>
              <w:jc w:val="right"/>
              <w:rPr>
                <w:kern w:val="0"/>
                <w:szCs w:val="22"/>
              </w:rPr>
            </w:pPr>
            <w:r w:rsidRPr="005C007F">
              <w:rPr>
                <w:kern w:val="0"/>
                <w:szCs w:val="22"/>
              </w:rPr>
              <w:t>554,217</w:t>
            </w:r>
          </w:p>
        </w:tc>
        <w:tc>
          <w:tcPr>
            <w:tcW w:w="1820" w:type="dxa"/>
            <w:tcBorders>
              <w:top w:val="nil"/>
              <w:left w:val="nil"/>
              <w:bottom w:val="single" w:sz="4" w:space="0" w:color="auto"/>
              <w:right w:val="single" w:sz="4" w:space="0" w:color="auto"/>
            </w:tcBorders>
            <w:noWrap/>
            <w:vAlign w:val="bottom"/>
            <w:hideMark/>
          </w:tcPr>
          <w:p w:rsidR="003C3442" w:rsidRPr="005C007F" w14:paraId="4A709887" w14:textId="77777777">
            <w:pPr>
              <w:jc w:val="right"/>
              <w:rPr>
                <w:kern w:val="0"/>
                <w:szCs w:val="22"/>
              </w:rPr>
            </w:pPr>
            <w:r w:rsidRPr="005C007F">
              <w:rPr>
                <w:kern w:val="0"/>
                <w:szCs w:val="22"/>
              </w:rPr>
              <w:t>513,260</w:t>
            </w:r>
          </w:p>
        </w:tc>
        <w:tc>
          <w:tcPr>
            <w:tcW w:w="1820" w:type="dxa"/>
            <w:tcBorders>
              <w:top w:val="nil"/>
              <w:left w:val="nil"/>
              <w:bottom w:val="single" w:sz="4" w:space="0" w:color="auto"/>
              <w:right w:val="single" w:sz="4" w:space="0" w:color="auto"/>
            </w:tcBorders>
            <w:noWrap/>
            <w:vAlign w:val="bottom"/>
            <w:hideMark/>
          </w:tcPr>
          <w:p w:rsidR="003C3442" w:rsidRPr="005C007F" w14:paraId="5C9862C2" w14:textId="77777777">
            <w:pPr>
              <w:rPr>
                <w:kern w:val="0"/>
                <w:szCs w:val="22"/>
              </w:rPr>
            </w:pPr>
            <w:r w:rsidRPr="005C007F">
              <w:rPr>
                <w:kern w:val="0"/>
                <w:szCs w:val="22"/>
              </w:rPr>
              <w:t xml:space="preserve"> $                 3,571 </w:t>
            </w:r>
          </w:p>
        </w:tc>
      </w:tr>
      <w:tr w14:paraId="3309777E"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91A8C65" w14:textId="77777777">
            <w:pPr>
              <w:jc w:val="right"/>
              <w:rPr>
                <w:kern w:val="0"/>
                <w:szCs w:val="22"/>
              </w:rPr>
            </w:pPr>
            <w:r w:rsidRPr="005C007F">
              <w:rPr>
                <w:kern w:val="0"/>
                <w:szCs w:val="22"/>
              </w:rPr>
              <w:t>25045</w:t>
            </w:r>
          </w:p>
        </w:tc>
        <w:tc>
          <w:tcPr>
            <w:tcW w:w="1820" w:type="dxa"/>
            <w:tcBorders>
              <w:top w:val="nil"/>
              <w:left w:val="nil"/>
              <w:bottom w:val="single" w:sz="4" w:space="0" w:color="auto"/>
              <w:right w:val="single" w:sz="4" w:space="0" w:color="auto"/>
            </w:tcBorders>
            <w:noWrap/>
            <w:vAlign w:val="bottom"/>
            <w:hideMark/>
          </w:tcPr>
          <w:p w:rsidR="003C3442" w:rsidRPr="005C007F" w14:paraId="5A88C738" w14:textId="77777777">
            <w:pPr>
              <w:rPr>
                <w:kern w:val="0"/>
                <w:szCs w:val="22"/>
              </w:rPr>
            </w:pPr>
            <w:r w:rsidRPr="005C007F">
              <w:rPr>
                <w:kern w:val="0"/>
                <w:szCs w:val="22"/>
              </w:rPr>
              <w:t>WDVM-TV</w:t>
            </w:r>
          </w:p>
        </w:tc>
        <w:tc>
          <w:tcPr>
            <w:tcW w:w="1820" w:type="dxa"/>
            <w:tcBorders>
              <w:top w:val="nil"/>
              <w:left w:val="nil"/>
              <w:bottom w:val="single" w:sz="4" w:space="0" w:color="auto"/>
              <w:right w:val="single" w:sz="4" w:space="0" w:color="auto"/>
            </w:tcBorders>
            <w:noWrap/>
            <w:vAlign w:val="bottom"/>
            <w:hideMark/>
          </w:tcPr>
          <w:p w:rsidR="003C3442" w:rsidRPr="005C007F" w14:paraId="4C4FA8F4" w14:textId="77777777">
            <w:pPr>
              <w:jc w:val="right"/>
              <w:rPr>
                <w:kern w:val="0"/>
                <w:szCs w:val="22"/>
              </w:rPr>
            </w:pPr>
            <w:r w:rsidRPr="005C007F">
              <w:rPr>
                <w:kern w:val="0"/>
                <w:szCs w:val="22"/>
              </w:rPr>
              <w:t>7,516,686</w:t>
            </w:r>
          </w:p>
        </w:tc>
        <w:tc>
          <w:tcPr>
            <w:tcW w:w="1820" w:type="dxa"/>
            <w:tcBorders>
              <w:top w:val="nil"/>
              <w:left w:val="nil"/>
              <w:bottom w:val="single" w:sz="4" w:space="0" w:color="auto"/>
              <w:right w:val="single" w:sz="4" w:space="0" w:color="auto"/>
            </w:tcBorders>
            <w:noWrap/>
            <w:vAlign w:val="bottom"/>
            <w:hideMark/>
          </w:tcPr>
          <w:p w:rsidR="003C3442" w:rsidRPr="005C007F" w14:paraId="27116AEA" w14:textId="77777777">
            <w:pPr>
              <w:jc w:val="right"/>
              <w:rPr>
                <w:kern w:val="0"/>
                <w:szCs w:val="22"/>
              </w:rPr>
            </w:pPr>
            <w:r w:rsidRPr="005C007F">
              <w:rPr>
                <w:kern w:val="0"/>
                <w:szCs w:val="22"/>
              </w:rPr>
              <w:t>5,790,489</w:t>
            </w:r>
          </w:p>
        </w:tc>
        <w:tc>
          <w:tcPr>
            <w:tcW w:w="1820" w:type="dxa"/>
            <w:tcBorders>
              <w:top w:val="nil"/>
              <w:left w:val="nil"/>
              <w:bottom w:val="single" w:sz="4" w:space="0" w:color="auto"/>
              <w:right w:val="single" w:sz="4" w:space="0" w:color="auto"/>
            </w:tcBorders>
            <w:noWrap/>
            <w:vAlign w:val="bottom"/>
            <w:hideMark/>
          </w:tcPr>
          <w:p w:rsidR="003C3442" w:rsidRPr="005C007F" w14:paraId="623F576A" w14:textId="77777777">
            <w:pPr>
              <w:rPr>
                <w:kern w:val="0"/>
                <w:szCs w:val="22"/>
              </w:rPr>
            </w:pPr>
            <w:r w:rsidRPr="005C007F">
              <w:rPr>
                <w:kern w:val="0"/>
                <w:szCs w:val="22"/>
              </w:rPr>
              <w:t xml:space="preserve"> $               40,284 </w:t>
            </w:r>
          </w:p>
        </w:tc>
      </w:tr>
      <w:tr w14:paraId="512A5A7F"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D39EB87" w14:textId="77777777">
            <w:pPr>
              <w:jc w:val="right"/>
              <w:rPr>
                <w:kern w:val="0"/>
                <w:szCs w:val="22"/>
              </w:rPr>
            </w:pPr>
            <w:r w:rsidRPr="005C007F">
              <w:rPr>
                <w:kern w:val="0"/>
                <w:szCs w:val="22"/>
              </w:rPr>
              <w:t>4110</w:t>
            </w:r>
          </w:p>
        </w:tc>
        <w:tc>
          <w:tcPr>
            <w:tcW w:w="1820" w:type="dxa"/>
            <w:tcBorders>
              <w:top w:val="nil"/>
              <w:left w:val="nil"/>
              <w:bottom w:val="single" w:sz="4" w:space="0" w:color="auto"/>
              <w:right w:val="single" w:sz="4" w:space="0" w:color="auto"/>
            </w:tcBorders>
            <w:noWrap/>
            <w:vAlign w:val="bottom"/>
            <w:hideMark/>
          </w:tcPr>
          <w:p w:rsidR="003C3442" w:rsidRPr="005C007F" w14:paraId="020D49DA" w14:textId="77777777">
            <w:pPr>
              <w:rPr>
                <w:kern w:val="0"/>
                <w:szCs w:val="22"/>
              </w:rPr>
            </w:pPr>
            <w:r w:rsidRPr="005C007F">
              <w:rPr>
                <w:kern w:val="0"/>
                <w:szCs w:val="22"/>
              </w:rPr>
              <w:t>WDWL</w:t>
            </w:r>
          </w:p>
        </w:tc>
        <w:tc>
          <w:tcPr>
            <w:tcW w:w="1820" w:type="dxa"/>
            <w:tcBorders>
              <w:top w:val="nil"/>
              <w:left w:val="nil"/>
              <w:bottom w:val="single" w:sz="4" w:space="0" w:color="auto"/>
              <w:right w:val="single" w:sz="4" w:space="0" w:color="auto"/>
            </w:tcBorders>
            <w:noWrap/>
            <w:vAlign w:val="bottom"/>
            <w:hideMark/>
          </w:tcPr>
          <w:p w:rsidR="003C3442" w:rsidRPr="005C007F" w14:paraId="52D6DF53" w14:textId="77777777">
            <w:pPr>
              <w:jc w:val="right"/>
              <w:rPr>
                <w:kern w:val="0"/>
                <w:szCs w:val="22"/>
              </w:rPr>
            </w:pPr>
            <w:r w:rsidRPr="005C007F">
              <w:rPr>
                <w:kern w:val="0"/>
                <w:szCs w:val="22"/>
              </w:rPr>
              <w:t>2,449,731</w:t>
            </w:r>
          </w:p>
        </w:tc>
        <w:tc>
          <w:tcPr>
            <w:tcW w:w="1820" w:type="dxa"/>
            <w:tcBorders>
              <w:top w:val="nil"/>
              <w:left w:val="nil"/>
              <w:bottom w:val="single" w:sz="4" w:space="0" w:color="auto"/>
              <w:right w:val="single" w:sz="4" w:space="0" w:color="auto"/>
            </w:tcBorders>
            <w:noWrap/>
            <w:vAlign w:val="bottom"/>
            <w:hideMark/>
          </w:tcPr>
          <w:p w:rsidR="003C3442" w:rsidRPr="005C007F" w14:paraId="184256AA" w14:textId="77777777">
            <w:pPr>
              <w:jc w:val="right"/>
              <w:rPr>
                <w:kern w:val="0"/>
                <w:szCs w:val="22"/>
              </w:rPr>
            </w:pPr>
            <w:r w:rsidRPr="005C007F">
              <w:rPr>
                <w:kern w:val="0"/>
                <w:szCs w:val="22"/>
              </w:rPr>
              <w:t>2,192,227</w:t>
            </w:r>
          </w:p>
        </w:tc>
        <w:tc>
          <w:tcPr>
            <w:tcW w:w="1820" w:type="dxa"/>
            <w:tcBorders>
              <w:top w:val="nil"/>
              <w:left w:val="nil"/>
              <w:bottom w:val="single" w:sz="4" w:space="0" w:color="auto"/>
              <w:right w:val="single" w:sz="4" w:space="0" w:color="auto"/>
            </w:tcBorders>
            <w:noWrap/>
            <w:vAlign w:val="bottom"/>
            <w:hideMark/>
          </w:tcPr>
          <w:p w:rsidR="003C3442" w:rsidRPr="005C007F" w14:paraId="44036444" w14:textId="77777777">
            <w:pPr>
              <w:rPr>
                <w:kern w:val="0"/>
                <w:szCs w:val="22"/>
              </w:rPr>
            </w:pPr>
            <w:r w:rsidRPr="005C007F">
              <w:rPr>
                <w:kern w:val="0"/>
                <w:szCs w:val="22"/>
              </w:rPr>
              <w:t xml:space="preserve"> $               15,251 </w:t>
            </w:r>
          </w:p>
        </w:tc>
      </w:tr>
      <w:tr w14:paraId="719DAB7A"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0DE9326" w14:textId="77777777">
            <w:pPr>
              <w:jc w:val="right"/>
              <w:rPr>
                <w:kern w:val="0"/>
                <w:szCs w:val="22"/>
              </w:rPr>
            </w:pPr>
            <w:r w:rsidRPr="005C007F">
              <w:rPr>
                <w:kern w:val="0"/>
                <w:szCs w:val="22"/>
              </w:rPr>
              <w:t>49421</w:t>
            </w:r>
          </w:p>
        </w:tc>
        <w:tc>
          <w:tcPr>
            <w:tcW w:w="1820" w:type="dxa"/>
            <w:tcBorders>
              <w:top w:val="nil"/>
              <w:left w:val="nil"/>
              <w:bottom w:val="single" w:sz="4" w:space="0" w:color="auto"/>
              <w:right w:val="single" w:sz="4" w:space="0" w:color="auto"/>
            </w:tcBorders>
            <w:noWrap/>
            <w:vAlign w:val="bottom"/>
            <w:hideMark/>
          </w:tcPr>
          <w:p w:rsidR="003C3442" w:rsidRPr="005C007F" w14:paraId="55C010EA" w14:textId="77777777">
            <w:pPr>
              <w:rPr>
                <w:kern w:val="0"/>
                <w:szCs w:val="22"/>
              </w:rPr>
            </w:pPr>
            <w:r w:rsidRPr="005C007F">
              <w:rPr>
                <w:kern w:val="0"/>
                <w:szCs w:val="22"/>
              </w:rPr>
              <w:t>WEAO</w:t>
            </w:r>
          </w:p>
        </w:tc>
        <w:tc>
          <w:tcPr>
            <w:tcW w:w="1820" w:type="dxa"/>
            <w:tcBorders>
              <w:top w:val="nil"/>
              <w:left w:val="nil"/>
              <w:bottom w:val="single" w:sz="4" w:space="0" w:color="auto"/>
              <w:right w:val="single" w:sz="4" w:space="0" w:color="auto"/>
            </w:tcBorders>
            <w:noWrap/>
            <w:vAlign w:val="bottom"/>
            <w:hideMark/>
          </w:tcPr>
          <w:p w:rsidR="003C3442" w:rsidRPr="005C007F" w14:paraId="4455C15E" w14:textId="77777777">
            <w:pPr>
              <w:jc w:val="right"/>
              <w:rPr>
                <w:kern w:val="0"/>
                <w:szCs w:val="22"/>
              </w:rPr>
            </w:pPr>
            <w:r w:rsidRPr="005C007F">
              <w:rPr>
                <w:kern w:val="0"/>
                <w:szCs w:val="22"/>
              </w:rPr>
              <w:t>3,954,789</w:t>
            </w:r>
          </w:p>
        </w:tc>
        <w:tc>
          <w:tcPr>
            <w:tcW w:w="1820" w:type="dxa"/>
            <w:tcBorders>
              <w:top w:val="nil"/>
              <w:left w:val="nil"/>
              <w:bottom w:val="single" w:sz="4" w:space="0" w:color="auto"/>
              <w:right w:val="single" w:sz="4" w:space="0" w:color="auto"/>
            </w:tcBorders>
            <w:noWrap/>
            <w:vAlign w:val="bottom"/>
            <w:hideMark/>
          </w:tcPr>
          <w:p w:rsidR="003C3442" w:rsidRPr="005C007F" w14:paraId="28E7FD41" w14:textId="77777777">
            <w:pPr>
              <w:jc w:val="right"/>
              <w:rPr>
                <w:kern w:val="0"/>
                <w:szCs w:val="22"/>
              </w:rPr>
            </w:pPr>
            <w:r w:rsidRPr="005C007F">
              <w:rPr>
                <w:kern w:val="0"/>
                <w:szCs w:val="22"/>
              </w:rPr>
              <w:t>3,936,003</w:t>
            </w:r>
          </w:p>
        </w:tc>
        <w:tc>
          <w:tcPr>
            <w:tcW w:w="1820" w:type="dxa"/>
            <w:tcBorders>
              <w:top w:val="nil"/>
              <w:left w:val="nil"/>
              <w:bottom w:val="single" w:sz="4" w:space="0" w:color="auto"/>
              <w:right w:val="single" w:sz="4" w:space="0" w:color="auto"/>
            </w:tcBorders>
            <w:noWrap/>
            <w:vAlign w:val="bottom"/>
            <w:hideMark/>
          </w:tcPr>
          <w:p w:rsidR="003C3442" w:rsidRPr="005C007F" w14:paraId="66EB72BD" w14:textId="77777777">
            <w:pPr>
              <w:rPr>
                <w:kern w:val="0"/>
                <w:szCs w:val="22"/>
              </w:rPr>
            </w:pPr>
            <w:r w:rsidRPr="005C007F">
              <w:rPr>
                <w:kern w:val="0"/>
                <w:szCs w:val="22"/>
              </w:rPr>
              <w:t xml:space="preserve"> $               27,383 </w:t>
            </w:r>
          </w:p>
        </w:tc>
      </w:tr>
      <w:tr w14:paraId="2AF294BC"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8C859F6" w14:textId="77777777">
            <w:pPr>
              <w:jc w:val="right"/>
              <w:rPr>
                <w:kern w:val="0"/>
                <w:szCs w:val="22"/>
              </w:rPr>
            </w:pPr>
            <w:r w:rsidRPr="005C007F">
              <w:rPr>
                <w:kern w:val="0"/>
                <w:szCs w:val="22"/>
              </w:rPr>
              <w:t>71363</w:t>
            </w:r>
          </w:p>
        </w:tc>
        <w:tc>
          <w:tcPr>
            <w:tcW w:w="1820" w:type="dxa"/>
            <w:tcBorders>
              <w:top w:val="nil"/>
              <w:left w:val="nil"/>
              <w:bottom w:val="single" w:sz="4" w:space="0" w:color="auto"/>
              <w:right w:val="single" w:sz="4" w:space="0" w:color="auto"/>
            </w:tcBorders>
            <w:noWrap/>
            <w:vAlign w:val="bottom"/>
            <w:hideMark/>
          </w:tcPr>
          <w:p w:rsidR="003C3442" w:rsidRPr="005C007F" w14:paraId="493008E9" w14:textId="77777777">
            <w:pPr>
              <w:rPr>
                <w:kern w:val="0"/>
                <w:szCs w:val="22"/>
              </w:rPr>
            </w:pPr>
            <w:r w:rsidRPr="005C007F">
              <w:rPr>
                <w:kern w:val="0"/>
                <w:szCs w:val="22"/>
              </w:rPr>
              <w:t>WEAR-TV</w:t>
            </w:r>
          </w:p>
        </w:tc>
        <w:tc>
          <w:tcPr>
            <w:tcW w:w="1820" w:type="dxa"/>
            <w:tcBorders>
              <w:top w:val="nil"/>
              <w:left w:val="nil"/>
              <w:bottom w:val="single" w:sz="4" w:space="0" w:color="auto"/>
              <w:right w:val="single" w:sz="4" w:space="0" w:color="auto"/>
            </w:tcBorders>
            <w:noWrap/>
            <w:vAlign w:val="bottom"/>
            <w:hideMark/>
          </w:tcPr>
          <w:p w:rsidR="003C3442" w:rsidRPr="005C007F" w14:paraId="52D2A49E" w14:textId="77777777">
            <w:pPr>
              <w:jc w:val="right"/>
              <w:rPr>
                <w:kern w:val="0"/>
                <w:szCs w:val="22"/>
              </w:rPr>
            </w:pPr>
            <w:r w:rsidRPr="005C007F">
              <w:rPr>
                <w:kern w:val="0"/>
                <w:szCs w:val="22"/>
              </w:rPr>
              <w:t>1,662,799</w:t>
            </w:r>
          </w:p>
        </w:tc>
        <w:tc>
          <w:tcPr>
            <w:tcW w:w="1820" w:type="dxa"/>
            <w:tcBorders>
              <w:top w:val="nil"/>
              <w:left w:val="nil"/>
              <w:bottom w:val="single" w:sz="4" w:space="0" w:color="auto"/>
              <w:right w:val="single" w:sz="4" w:space="0" w:color="auto"/>
            </w:tcBorders>
            <w:noWrap/>
            <w:vAlign w:val="bottom"/>
            <w:hideMark/>
          </w:tcPr>
          <w:p w:rsidR="003C3442" w:rsidRPr="005C007F" w14:paraId="7602104C" w14:textId="77777777">
            <w:pPr>
              <w:jc w:val="right"/>
              <w:rPr>
                <w:kern w:val="0"/>
                <w:szCs w:val="22"/>
              </w:rPr>
            </w:pPr>
            <w:r w:rsidRPr="005C007F">
              <w:rPr>
                <w:kern w:val="0"/>
                <w:szCs w:val="22"/>
              </w:rPr>
              <w:t>1,662,271</w:t>
            </w:r>
          </w:p>
        </w:tc>
        <w:tc>
          <w:tcPr>
            <w:tcW w:w="1820" w:type="dxa"/>
            <w:tcBorders>
              <w:top w:val="nil"/>
              <w:left w:val="nil"/>
              <w:bottom w:val="single" w:sz="4" w:space="0" w:color="auto"/>
              <w:right w:val="single" w:sz="4" w:space="0" w:color="auto"/>
            </w:tcBorders>
            <w:noWrap/>
            <w:vAlign w:val="bottom"/>
            <w:hideMark/>
          </w:tcPr>
          <w:p w:rsidR="003C3442" w:rsidRPr="005C007F" w14:paraId="483817B7" w14:textId="77777777">
            <w:pPr>
              <w:rPr>
                <w:kern w:val="0"/>
                <w:szCs w:val="22"/>
              </w:rPr>
            </w:pPr>
            <w:r w:rsidRPr="005C007F">
              <w:rPr>
                <w:kern w:val="0"/>
                <w:szCs w:val="22"/>
              </w:rPr>
              <w:t xml:space="preserve"> $               11,564 </w:t>
            </w:r>
          </w:p>
        </w:tc>
      </w:tr>
      <w:tr w14:paraId="62934F74"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740AE30" w14:textId="77777777">
            <w:pPr>
              <w:jc w:val="right"/>
              <w:rPr>
                <w:kern w:val="0"/>
                <w:szCs w:val="22"/>
              </w:rPr>
            </w:pPr>
            <w:r w:rsidRPr="005C007F">
              <w:rPr>
                <w:kern w:val="0"/>
                <w:szCs w:val="22"/>
              </w:rPr>
              <w:t>7893</w:t>
            </w:r>
          </w:p>
        </w:tc>
        <w:tc>
          <w:tcPr>
            <w:tcW w:w="1820" w:type="dxa"/>
            <w:tcBorders>
              <w:top w:val="nil"/>
              <w:left w:val="nil"/>
              <w:bottom w:val="single" w:sz="4" w:space="0" w:color="auto"/>
              <w:right w:val="single" w:sz="4" w:space="0" w:color="auto"/>
            </w:tcBorders>
            <w:noWrap/>
            <w:vAlign w:val="bottom"/>
            <w:hideMark/>
          </w:tcPr>
          <w:p w:rsidR="003C3442" w:rsidRPr="005C007F" w14:paraId="476742A0" w14:textId="77777777">
            <w:pPr>
              <w:rPr>
                <w:kern w:val="0"/>
                <w:szCs w:val="22"/>
              </w:rPr>
            </w:pPr>
            <w:r w:rsidRPr="005C007F">
              <w:rPr>
                <w:kern w:val="0"/>
                <w:szCs w:val="22"/>
              </w:rPr>
              <w:t>WEAU</w:t>
            </w:r>
          </w:p>
        </w:tc>
        <w:tc>
          <w:tcPr>
            <w:tcW w:w="1820" w:type="dxa"/>
            <w:tcBorders>
              <w:top w:val="nil"/>
              <w:left w:val="nil"/>
              <w:bottom w:val="single" w:sz="4" w:space="0" w:color="auto"/>
              <w:right w:val="single" w:sz="4" w:space="0" w:color="auto"/>
            </w:tcBorders>
            <w:noWrap/>
            <w:vAlign w:val="bottom"/>
            <w:hideMark/>
          </w:tcPr>
          <w:p w:rsidR="003C3442" w:rsidRPr="005C007F" w14:paraId="5F73D023" w14:textId="77777777">
            <w:pPr>
              <w:jc w:val="right"/>
              <w:rPr>
                <w:kern w:val="0"/>
                <w:szCs w:val="22"/>
              </w:rPr>
            </w:pPr>
            <w:r w:rsidRPr="005C007F">
              <w:rPr>
                <w:kern w:val="0"/>
                <w:szCs w:val="22"/>
              </w:rPr>
              <w:t>1,031,280</w:t>
            </w:r>
          </w:p>
        </w:tc>
        <w:tc>
          <w:tcPr>
            <w:tcW w:w="1820" w:type="dxa"/>
            <w:tcBorders>
              <w:top w:val="nil"/>
              <w:left w:val="nil"/>
              <w:bottom w:val="single" w:sz="4" w:space="0" w:color="auto"/>
              <w:right w:val="single" w:sz="4" w:space="0" w:color="auto"/>
            </w:tcBorders>
            <w:noWrap/>
            <w:vAlign w:val="bottom"/>
            <w:hideMark/>
          </w:tcPr>
          <w:p w:rsidR="003C3442" w:rsidRPr="005C007F" w14:paraId="7904AAA6" w14:textId="77777777">
            <w:pPr>
              <w:jc w:val="right"/>
              <w:rPr>
                <w:kern w:val="0"/>
                <w:szCs w:val="22"/>
              </w:rPr>
            </w:pPr>
            <w:r w:rsidRPr="005C007F">
              <w:rPr>
                <w:kern w:val="0"/>
                <w:szCs w:val="22"/>
              </w:rPr>
              <w:t>993,529</w:t>
            </w:r>
          </w:p>
        </w:tc>
        <w:tc>
          <w:tcPr>
            <w:tcW w:w="1820" w:type="dxa"/>
            <w:tcBorders>
              <w:top w:val="nil"/>
              <w:left w:val="nil"/>
              <w:bottom w:val="single" w:sz="4" w:space="0" w:color="auto"/>
              <w:right w:val="single" w:sz="4" w:space="0" w:color="auto"/>
            </w:tcBorders>
            <w:noWrap/>
            <w:vAlign w:val="bottom"/>
            <w:hideMark/>
          </w:tcPr>
          <w:p w:rsidR="003C3442" w:rsidRPr="005C007F" w14:paraId="43139DA3" w14:textId="77777777">
            <w:pPr>
              <w:rPr>
                <w:kern w:val="0"/>
                <w:szCs w:val="22"/>
              </w:rPr>
            </w:pPr>
            <w:r w:rsidRPr="005C007F">
              <w:rPr>
                <w:kern w:val="0"/>
                <w:szCs w:val="22"/>
              </w:rPr>
              <w:t xml:space="preserve"> $                 6,912 </w:t>
            </w:r>
          </w:p>
        </w:tc>
      </w:tr>
      <w:tr w14:paraId="63E13860"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85BFBCB" w14:textId="77777777">
            <w:pPr>
              <w:jc w:val="right"/>
              <w:rPr>
                <w:kern w:val="0"/>
                <w:szCs w:val="22"/>
              </w:rPr>
            </w:pPr>
            <w:r w:rsidRPr="005C007F">
              <w:rPr>
                <w:kern w:val="0"/>
                <w:szCs w:val="22"/>
              </w:rPr>
              <w:t>61003</w:t>
            </w:r>
          </w:p>
        </w:tc>
        <w:tc>
          <w:tcPr>
            <w:tcW w:w="1820" w:type="dxa"/>
            <w:tcBorders>
              <w:top w:val="nil"/>
              <w:left w:val="nil"/>
              <w:bottom w:val="single" w:sz="4" w:space="0" w:color="auto"/>
              <w:right w:val="single" w:sz="4" w:space="0" w:color="auto"/>
            </w:tcBorders>
            <w:noWrap/>
            <w:vAlign w:val="bottom"/>
            <w:hideMark/>
          </w:tcPr>
          <w:p w:rsidR="003C3442" w:rsidRPr="005C007F" w14:paraId="0BD76EBF" w14:textId="77777777">
            <w:pPr>
              <w:rPr>
                <w:kern w:val="0"/>
                <w:szCs w:val="22"/>
              </w:rPr>
            </w:pPr>
            <w:r w:rsidRPr="005C007F">
              <w:rPr>
                <w:kern w:val="0"/>
                <w:szCs w:val="22"/>
              </w:rPr>
              <w:t>WEBA-TV</w:t>
            </w:r>
          </w:p>
        </w:tc>
        <w:tc>
          <w:tcPr>
            <w:tcW w:w="1820" w:type="dxa"/>
            <w:tcBorders>
              <w:top w:val="nil"/>
              <w:left w:val="nil"/>
              <w:bottom w:val="single" w:sz="4" w:space="0" w:color="auto"/>
              <w:right w:val="single" w:sz="4" w:space="0" w:color="auto"/>
            </w:tcBorders>
            <w:noWrap/>
            <w:vAlign w:val="bottom"/>
            <w:hideMark/>
          </w:tcPr>
          <w:p w:rsidR="003C3442" w:rsidRPr="005C007F" w14:paraId="62C03A40" w14:textId="77777777">
            <w:pPr>
              <w:jc w:val="right"/>
              <w:rPr>
                <w:kern w:val="0"/>
                <w:szCs w:val="22"/>
              </w:rPr>
            </w:pPr>
            <w:r w:rsidRPr="005C007F">
              <w:rPr>
                <w:kern w:val="0"/>
                <w:szCs w:val="22"/>
              </w:rPr>
              <w:t>652,051</w:t>
            </w:r>
          </w:p>
        </w:tc>
        <w:tc>
          <w:tcPr>
            <w:tcW w:w="1820" w:type="dxa"/>
            <w:tcBorders>
              <w:top w:val="nil"/>
              <w:left w:val="nil"/>
              <w:bottom w:val="single" w:sz="4" w:space="0" w:color="auto"/>
              <w:right w:val="single" w:sz="4" w:space="0" w:color="auto"/>
            </w:tcBorders>
            <w:noWrap/>
            <w:vAlign w:val="bottom"/>
            <w:hideMark/>
          </w:tcPr>
          <w:p w:rsidR="003C3442" w:rsidRPr="005C007F" w14:paraId="0387912E" w14:textId="77777777">
            <w:pPr>
              <w:jc w:val="right"/>
              <w:rPr>
                <w:kern w:val="0"/>
                <w:szCs w:val="22"/>
              </w:rPr>
            </w:pPr>
            <w:r w:rsidRPr="005C007F">
              <w:rPr>
                <w:kern w:val="0"/>
                <w:szCs w:val="22"/>
              </w:rPr>
              <w:t>645,245</w:t>
            </w:r>
          </w:p>
        </w:tc>
        <w:tc>
          <w:tcPr>
            <w:tcW w:w="1820" w:type="dxa"/>
            <w:tcBorders>
              <w:top w:val="nil"/>
              <w:left w:val="nil"/>
              <w:bottom w:val="single" w:sz="4" w:space="0" w:color="auto"/>
              <w:right w:val="single" w:sz="4" w:space="0" w:color="auto"/>
            </w:tcBorders>
            <w:noWrap/>
            <w:vAlign w:val="bottom"/>
            <w:hideMark/>
          </w:tcPr>
          <w:p w:rsidR="003C3442" w:rsidRPr="005C007F" w14:paraId="02D942B8" w14:textId="77777777">
            <w:pPr>
              <w:rPr>
                <w:kern w:val="0"/>
                <w:szCs w:val="22"/>
              </w:rPr>
            </w:pPr>
            <w:r w:rsidRPr="005C007F">
              <w:rPr>
                <w:kern w:val="0"/>
                <w:szCs w:val="22"/>
              </w:rPr>
              <w:t xml:space="preserve"> $                 4,489 </w:t>
            </w:r>
          </w:p>
        </w:tc>
      </w:tr>
      <w:tr w14:paraId="1E40100E"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23CA92C" w14:textId="77777777">
            <w:pPr>
              <w:jc w:val="right"/>
              <w:rPr>
                <w:kern w:val="0"/>
                <w:szCs w:val="22"/>
              </w:rPr>
            </w:pPr>
            <w:r w:rsidRPr="005C007F">
              <w:rPr>
                <w:kern w:val="0"/>
                <w:szCs w:val="22"/>
              </w:rPr>
              <w:t>19561</w:t>
            </w:r>
          </w:p>
        </w:tc>
        <w:tc>
          <w:tcPr>
            <w:tcW w:w="1820" w:type="dxa"/>
            <w:tcBorders>
              <w:top w:val="nil"/>
              <w:left w:val="nil"/>
              <w:bottom w:val="single" w:sz="4" w:space="0" w:color="auto"/>
              <w:right w:val="single" w:sz="4" w:space="0" w:color="auto"/>
            </w:tcBorders>
            <w:noWrap/>
            <w:vAlign w:val="bottom"/>
            <w:hideMark/>
          </w:tcPr>
          <w:p w:rsidR="003C3442" w:rsidRPr="005C007F" w14:paraId="7C32D5D9" w14:textId="77777777">
            <w:pPr>
              <w:rPr>
                <w:kern w:val="0"/>
                <w:szCs w:val="22"/>
              </w:rPr>
            </w:pPr>
            <w:r w:rsidRPr="005C007F">
              <w:rPr>
                <w:kern w:val="0"/>
                <w:szCs w:val="22"/>
              </w:rPr>
              <w:t>WECN</w:t>
            </w:r>
          </w:p>
        </w:tc>
        <w:tc>
          <w:tcPr>
            <w:tcW w:w="1820" w:type="dxa"/>
            <w:tcBorders>
              <w:top w:val="nil"/>
              <w:left w:val="nil"/>
              <w:bottom w:val="single" w:sz="4" w:space="0" w:color="auto"/>
              <w:right w:val="single" w:sz="4" w:space="0" w:color="auto"/>
            </w:tcBorders>
            <w:noWrap/>
            <w:vAlign w:val="bottom"/>
            <w:hideMark/>
          </w:tcPr>
          <w:p w:rsidR="003C3442" w:rsidRPr="005C007F" w14:paraId="4542D001" w14:textId="77777777">
            <w:pPr>
              <w:jc w:val="right"/>
              <w:rPr>
                <w:kern w:val="0"/>
                <w:szCs w:val="22"/>
              </w:rPr>
            </w:pPr>
            <w:r w:rsidRPr="005C007F">
              <w:rPr>
                <w:kern w:val="0"/>
                <w:szCs w:val="22"/>
              </w:rPr>
              <w:t>2,551,597</w:t>
            </w:r>
          </w:p>
        </w:tc>
        <w:tc>
          <w:tcPr>
            <w:tcW w:w="1820" w:type="dxa"/>
            <w:tcBorders>
              <w:top w:val="nil"/>
              <w:left w:val="nil"/>
              <w:bottom w:val="single" w:sz="4" w:space="0" w:color="auto"/>
              <w:right w:val="single" w:sz="4" w:space="0" w:color="auto"/>
            </w:tcBorders>
            <w:noWrap/>
            <w:vAlign w:val="bottom"/>
            <w:hideMark/>
          </w:tcPr>
          <w:p w:rsidR="003C3442" w:rsidRPr="005C007F" w14:paraId="2F329F0A" w14:textId="77777777">
            <w:pPr>
              <w:jc w:val="right"/>
              <w:rPr>
                <w:kern w:val="0"/>
                <w:szCs w:val="22"/>
              </w:rPr>
            </w:pPr>
            <w:r w:rsidRPr="005C007F">
              <w:rPr>
                <w:kern w:val="0"/>
                <w:szCs w:val="22"/>
              </w:rPr>
              <w:t>2,296,482</w:t>
            </w:r>
          </w:p>
        </w:tc>
        <w:tc>
          <w:tcPr>
            <w:tcW w:w="1820" w:type="dxa"/>
            <w:tcBorders>
              <w:top w:val="nil"/>
              <w:left w:val="nil"/>
              <w:bottom w:val="single" w:sz="4" w:space="0" w:color="auto"/>
              <w:right w:val="single" w:sz="4" w:space="0" w:color="auto"/>
            </w:tcBorders>
            <w:noWrap/>
            <w:vAlign w:val="bottom"/>
            <w:hideMark/>
          </w:tcPr>
          <w:p w:rsidR="003C3442" w:rsidRPr="005C007F" w14:paraId="440C12F5" w14:textId="77777777">
            <w:pPr>
              <w:rPr>
                <w:kern w:val="0"/>
                <w:szCs w:val="22"/>
              </w:rPr>
            </w:pPr>
            <w:r w:rsidRPr="005C007F">
              <w:rPr>
                <w:kern w:val="0"/>
                <w:szCs w:val="22"/>
              </w:rPr>
              <w:t xml:space="preserve"> $               15,977 </w:t>
            </w:r>
          </w:p>
        </w:tc>
      </w:tr>
      <w:tr w14:paraId="0C71111A"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AB4B4C4" w14:textId="77777777">
            <w:pPr>
              <w:jc w:val="right"/>
              <w:rPr>
                <w:kern w:val="0"/>
                <w:szCs w:val="22"/>
              </w:rPr>
            </w:pPr>
            <w:r w:rsidRPr="005C007F">
              <w:rPr>
                <w:kern w:val="0"/>
                <w:szCs w:val="22"/>
              </w:rPr>
              <w:t>48666</w:t>
            </w:r>
          </w:p>
        </w:tc>
        <w:tc>
          <w:tcPr>
            <w:tcW w:w="1820" w:type="dxa"/>
            <w:tcBorders>
              <w:top w:val="nil"/>
              <w:left w:val="nil"/>
              <w:bottom w:val="single" w:sz="4" w:space="0" w:color="auto"/>
              <w:right w:val="single" w:sz="4" w:space="0" w:color="auto"/>
            </w:tcBorders>
            <w:noWrap/>
            <w:vAlign w:val="bottom"/>
            <w:hideMark/>
          </w:tcPr>
          <w:p w:rsidR="003C3442" w:rsidRPr="005C007F" w14:paraId="21878837" w14:textId="77777777">
            <w:pPr>
              <w:rPr>
                <w:kern w:val="0"/>
                <w:szCs w:val="22"/>
              </w:rPr>
            </w:pPr>
            <w:r w:rsidRPr="005C007F">
              <w:rPr>
                <w:kern w:val="0"/>
                <w:szCs w:val="22"/>
              </w:rPr>
              <w:t>WECT</w:t>
            </w:r>
          </w:p>
        </w:tc>
        <w:tc>
          <w:tcPr>
            <w:tcW w:w="1820" w:type="dxa"/>
            <w:tcBorders>
              <w:top w:val="nil"/>
              <w:left w:val="nil"/>
              <w:bottom w:val="single" w:sz="4" w:space="0" w:color="auto"/>
              <w:right w:val="single" w:sz="4" w:space="0" w:color="auto"/>
            </w:tcBorders>
            <w:noWrap/>
            <w:vAlign w:val="bottom"/>
            <w:hideMark/>
          </w:tcPr>
          <w:p w:rsidR="003C3442" w:rsidRPr="005C007F" w14:paraId="6781649E" w14:textId="77777777">
            <w:pPr>
              <w:jc w:val="right"/>
              <w:rPr>
                <w:kern w:val="0"/>
                <w:szCs w:val="22"/>
              </w:rPr>
            </w:pPr>
            <w:r w:rsidRPr="005C007F">
              <w:rPr>
                <w:kern w:val="0"/>
                <w:szCs w:val="22"/>
              </w:rPr>
              <w:t>1,284,078</w:t>
            </w:r>
          </w:p>
        </w:tc>
        <w:tc>
          <w:tcPr>
            <w:tcW w:w="1820" w:type="dxa"/>
            <w:tcBorders>
              <w:top w:val="nil"/>
              <w:left w:val="nil"/>
              <w:bottom w:val="single" w:sz="4" w:space="0" w:color="auto"/>
              <w:right w:val="single" w:sz="4" w:space="0" w:color="auto"/>
            </w:tcBorders>
            <w:noWrap/>
            <w:vAlign w:val="bottom"/>
            <w:hideMark/>
          </w:tcPr>
          <w:p w:rsidR="003C3442" w:rsidRPr="005C007F" w14:paraId="69FDFBE7" w14:textId="77777777">
            <w:pPr>
              <w:jc w:val="right"/>
              <w:rPr>
                <w:kern w:val="0"/>
                <w:szCs w:val="22"/>
              </w:rPr>
            </w:pPr>
            <w:r w:rsidRPr="005C007F">
              <w:rPr>
                <w:kern w:val="0"/>
                <w:szCs w:val="22"/>
              </w:rPr>
              <w:t>1,284,078</w:t>
            </w:r>
          </w:p>
        </w:tc>
        <w:tc>
          <w:tcPr>
            <w:tcW w:w="1820" w:type="dxa"/>
            <w:tcBorders>
              <w:top w:val="nil"/>
              <w:left w:val="nil"/>
              <w:bottom w:val="single" w:sz="4" w:space="0" w:color="auto"/>
              <w:right w:val="single" w:sz="4" w:space="0" w:color="auto"/>
            </w:tcBorders>
            <w:noWrap/>
            <w:vAlign w:val="bottom"/>
            <w:hideMark/>
          </w:tcPr>
          <w:p w:rsidR="003C3442" w:rsidRPr="005C007F" w14:paraId="4FB5CC72" w14:textId="77777777">
            <w:pPr>
              <w:rPr>
                <w:kern w:val="0"/>
                <w:szCs w:val="22"/>
              </w:rPr>
            </w:pPr>
            <w:r w:rsidRPr="005C007F">
              <w:rPr>
                <w:kern w:val="0"/>
                <w:szCs w:val="22"/>
              </w:rPr>
              <w:t xml:space="preserve"> $                 8,933 </w:t>
            </w:r>
          </w:p>
        </w:tc>
      </w:tr>
      <w:tr w14:paraId="61197DA4"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8A9C432" w14:textId="77777777">
            <w:pPr>
              <w:jc w:val="right"/>
              <w:rPr>
                <w:kern w:val="0"/>
                <w:szCs w:val="22"/>
              </w:rPr>
            </w:pPr>
            <w:r w:rsidRPr="005C007F">
              <w:rPr>
                <w:kern w:val="0"/>
                <w:szCs w:val="22"/>
              </w:rPr>
              <w:t>13602</w:t>
            </w:r>
          </w:p>
        </w:tc>
        <w:tc>
          <w:tcPr>
            <w:tcW w:w="1820" w:type="dxa"/>
            <w:tcBorders>
              <w:top w:val="nil"/>
              <w:left w:val="nil"/>
              <w:bottom w:val="single" w:sz="4" w:space="0" w:color="auto"/>
              <w:right w:val="single" w:sz="4" w:space="0" w:color="auto"/>
            </w:tcBorders>
            <w:noWrap/>
            <w:vAlign w:val="bottom"/>
            <w:hideMark/>
          </w:tcPr>
          <w:p w:rsidR="003C3442" w:rsidRPr="005C007F" w14:paraId="53D8A361" w14:textId="77777777">
            <w:pPr>
              <w:rPr>
                <w:kern w:val="0"/>
                <w:szCs w:val="22"/>
              </w:rPr>
            </w:pPr>
            <w:r w:rsidRPr="005C007F">
              <w:rPr>
                <w:kern w:val="0"/>
                <w:szCs w:val="22"/>
              </w:rPr>
              <w:t>WEDH</w:t>
            </w:r>
          </w:p>
        </w:tc>
        <w:tc>
          <w:tcPr>
            <w:tcW w:w="1820" w:type="dxa"/>
            <w:tcBorders>
              <w:top w:val="nil"/>
              <w:left w:val="nil"/>
              <w:bottom w:val="single" w:sz="4" w:space="0" w:color="auto"/>
              <w:right w:val="single" w:sz="4" w:space="0" w:color="auto"/>
            </w:tcBorders>
            <w:noWrap/>
            <w:vAlign w:val="bottom"/>
            <w:hideMark/>
          </w:tcPr>
          <w:p w:rsidR="003C3442" w:rsidRPr="005C007F" w14:paraId="3900ABB0" w14:textId="77777777">
            <w:pPr>
              <w:jc w:val="right"/>
              <w:rPr>
                <w:kern w:val="0"/>
                <w:szCs w:val="22"/>
              </w:rPr>
            </w:pPr>
            <w:r w:rsidRPr="005C007F">
              <w:rPr>
                <w:kern w:val="0"/>
                <w:szCs w:val="22"/>
              </w:rPr>
              <w:t>5,419,331</w:t>
            </w:r>
          </w:p>
        </w:tc>
        <w:tc>
          <w:tcPr>
            <w:tcW w:w="1820" w:type="dxa"/>
            <w:tcBorders>
              <w:top w:val="nil"/>
              <w:left w:val="nil"/>
              <w:bottom w:val="single" w:sz="4" w:space="0" w:color="auto"/>
              <w:right w:val="single" w:sz="4" w:space="0" w:color="auto"/>
            </w:tcBorders>
            <w:noWrap/>
            <w:vAlign w:val="bottom"/>
            <w:hideMark/>
          </w:tcPr>
          <w:p w:rsidR="003C3442" w:rsidRPr="005C007F" w14:paraId="69C7448B" w14:textId="77777777">
            <w:pPr>
              <w:jc w:val="right"/>
              <w:rPr>
                <w:kern w:val="0"/>
                <w:szCs w:val="22"/>
              </w:rPr>
            </w:pPr>
            <w:r w:rsidRPr="005C007F">
              <w:rPr>
                <w:kern w:val="0"/>
                <w:szCs w:val="22"/>
              </w:rPr>
              <w:t>4,792,684</w:t>
            </w:r>
          </w:p>
        </w:tc>
        <w:tc>
          <w:tcPr>
            <w:tcW w:w="1820" w:type="dxa"/>
            <w:tcBorders>
              <w:top w:val="nil"/>
              <w:left w:val="nil"/>
              <w:bottom w:val="single" w:sz="4" w:space="0" w:color="auto"/>
              <w:right w:val="single" w:sz="4" w:space="0" w:color="auto"/>
            </w:tcBorders>
            <w:noWrap/>
            <w:vAlign w:val="bottom"/>
            <w:hideMark/>
          </w:tcPr>
          <w:p w:rsidR="003C3442" w:rsidRPr="005C007F" w14:paraId="1C9D7EE3" w14:textId="77777777">
            <w:pPr>
              <w:rPr>
                <w:kern w:val="0"/>
                <w:szCs w:val="22"/>
              </w:rPr>
            </w:pPr>
            <w:r w:rsidRPr="005C007F">
              <w:rPr>
                <w:kern w:val="0"/>
                <w:szCs w:val="22"/>
              </w:rPr>
              <w:t xml:space="preserve"> $               33,343 </w:t>
            </w:r>
          </w:p>
        </w:tc>
      </w:tr>
      <w:tr w14:paraId="6B862429"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9F5D8BE" w14:textId="77777777">
            <w:pPr>
              <w:jc w:val="right"/>
              <w:rPr>
                <w:kern w:val="0"/>
                <w:szCs w:val="22"/>
              </w:rPr>
            </w:pPr>
            <w:r w:rsidRPr="005C007F">
              <w:rPr>
                <w:kern w:val="0"/>
                <w:szCs w:val="22"/>
              </w:rPr>
              <w:t>13607</w:t>
            </w:r>
          </w:p>
        </w:tc>
        <w:tc>
          <w:tcPr>
            <w:tcW w:w="1820" w:type="dxa"/>
            <w:tcBorders>
              <w:top w:val="nil"/>
              <w:left w:val="nil"/>
              <w:bottom w:val="single" w:sz="4" w:space="0" w:color="auto"/>
              <w:right w:val="single" w:sz="4" w:space="0" w:color="auto"/>
            </w:tcBorders>
            <w:noWrap/>
            <w:vAlign w:val="bottom"/>
            <w:hideMark/>
          </w:tcPr>
          <w:p w:rsidR="003C3442" w:rsidRPr="005C007F" w14:paraId="5788B488" w14:textId="77777777">
            <w:pPr>
              <w:rPr>
                <w:kern w:val="0"/>
                <w:szCs w:val="22"/>
              </w:rPr>
            </w:pPr>
            <w:r w:rsidRPr="005C007F">
              <w:rPr>
                <w:kern w:val="0"/>
                <w:szCs w:val="22"/>
              </w:rPr>
              <w:t>WEDN</w:t>
            </w:r>
          </w:p>
        </w:tc>
        <w:tc>
          <w:tcPr>
            <w:tcW w:w="1820" w:type="dxa"/>
            <w:tcBorders>
              <w:top w:val="nil"/>
              <w:left w:val="nil"/>
              <w:bottom w:val="single" w:sz="4" w:space="0" w:color="auto"/>
              <w:right w:val="single" w:sz="4" w:space="0" w:color="auto"/>
            </w:tcBorders>
            <w:noWrap/>
            <w:vAlign w:val="bottom"/>
            <w:hideMark/>
          </w:tcPr>
          <w:p w:rsidR="003C3442" w:rsidRPr="005C007F" w14:paraId="3282B87F" w14:textId="77777777">
            <w:pPr>
              <w:jc w:val="right"/>
              <w:rPr>
                <w:kern w:val="0"/>
                <w:szCs w:val="22"/>
              </w:rPr>
            </w:pPr>
            <w:r w:rsidRPr="005C007F">
              <w:rPr>
                <w:kern w:val="0"/>
                <w:szCs w:val="22"/>
              </w:rPr>
              <w:t>3,520,804</w:t>
            </w:r>
          </w:p>
        </w:tc>
        <w:tc>
          <w:tcPr>
            <w:tcW w:w="1820" w:type="dxa"/>
            <w:tcBorders>
              <w:top w:val="nil"/>
              <w:left w:val="nil"/>
              <w:bottom w:val="single" w:sz="4" w:space="0" w:color="auto"/>
              <w:right w:val="single" w:sz="4" w:space="0" w:color="auto"/>
            </w:tcBorders>
            <w:noWrap/>
            <w:vAlign w:val="bottom"/>
            <w:hideMark/>
          </w:tcPr>
          <w:p w:rsidR="003C3442" w:rsidRPr="005C007F" w14:paraId="5BECB9F9" w14:textId="77777777">
            <w:pPr>
              <w:jc w:val="right"/>
              <w:rPr>
                <w:kern w:val="0"/>
                <w:szCs w:val="22"/>
              </w:rPr>
            </w:pPr>
            <w:r w:rsidRPr="005C007F">
              <w:rPr>
                <w:kern w:val="0"/>
                <w:szCs w:val="22"/>
              </w:rPr>
              <w:t>2,654,657</w:t>
            </w:r>
          </w:p>
        </w:tc>
        <w:tc>
          <w:tcPr>
            <w:tcW w:w="1820" w:type="dxa"/>
            <w:tcBorders>
              <w:top w:val="nil"/>
              <w:left w:val="nil"/>
              <w:bottom w:val="single" w:sz="4" w:space="0" w:color="auto"/>
              <w:right w:val="single" w:sz="4" w:space="0" w:color="auto"/>
            </w:tcBorders>
            <w:noWrap/>
            <w:vAlign w:val="bottom"/>
            <w:hideMark/>
          </w:tcPr>
          <w:p w:rsidR="003C3442" w:rsidRPr="005C007F" w14:paraId="23A77D7F" w14:textId="77777777">
            <w:pPr>
              <w:rPr>
                <w:kern w:val="0"/>
                <w:szCs w:val="22"/>
              </w:rPr>
            </w:pPr>
            <w:r w:rsidRPr="005C007F">
              <w:rPr>
                <w:kern w:val="0"/>
                <w:szCs w:val="22"/>
              </w:rPr>
              <w:t xml:space="preserve"> $               18,468 </w:t>
            </w:r>
          </w:p>
        </w:tc>
      </w:tr>
      <w:tr w14:paraId="68C0AAA6"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4262D7C" w14:textId="77777777">
            <w:pPr>
              <w:jc w:val="right"/>
              <w:rPr>
                <w:kern w:val="0"/>
                <w:szCs w:val="22"/>
              </w:rPr>
            </w:pPr>
            <w:r w:rsidRPr="005C007F">
              <w:rPr>
                <w:kern w:val="0"/>
                <w:szCs w:val="22"/>
              </w:rPr>
              <w:t>69338</w:t>
            </w:r>
          </w:p>
        </w:tc>
        <w:tc>
          <w:tcPr>
            <w:tcW w:w="1820" w:type="dxa"/>
            <w:tcBorders>
              <w:top w:val="nil"/>
              <w:left w:val="nil"/>
              <w:bottom w:val="single" w:sz="4" w:space="0" w:color="auto"/>
              <w:right w:val="single" w:sz="4" w:space="0" w:color="auto"/>
            </w:tcBorders>
            <w:noWrap/>
            <w:vAlign w:val="bottom"/>
            <w:hideMark/>
          </w:tcPr>
          <w:p w:rsidR="003C3442" w:rsidRPr="005C007F" w14:paraId="17ABB9CD" w14:textId="77777777">
            <w:pPr>
              <w:rPr>
                <w:kern w:val="0"/>
                <w:szCs w:val="22"/>
              </w:rPr>
            </w:pPr>
            <w:r w:rsidRPr="005C007F">
              <w:rPr>
                <w:kern w:val="0"/>
                <w:szCs w:val="22"/>
              </w:rPr>
              <w:t>WEDQ</w:t>
            </w:r>
          </w:p>
        </w:tc>
        <w:tc>
          <w:tcPr>
            <w:tcW w:w="1820" w:type="dxa"/>
            <w:tcBorders>
              <w:top w:val="nil"/>
              <w:left w:val="nil"/>
              <w:bottom w:val="single" w:sz="4" w:space="0" w:color="auto"/>
              <w:right w:val="single" w:sz="4" w:space="0" w:color="auto"/>
            </w:tcBorders>
            <w:noWrap/>
            <w:vAlign w:val="bottom"/>
            <w:hideMark/>
          </w:tcPr>
          <w:p w:rsidR="003C3442" w:rsidRPr="005C007F" w14:paraId="3203B973" w14:textId="77777777">
            <w:pPr>
              <w:jc w:val="right"/>
              <w:rPr>
                <w:kern w:val="0"/>
                <w:szCs w:val="22"/>
              </w:rPr>
            </w:pPr>
            <w:r w:rsidRPr="005C007F">
              <w:rPr>
                <w:kern w:val="0"/>
                <w:szCs w:val="22"/>
              </w:rPr>
              <w:t>6,372,341</w:t>
            </w:r>
          </w:p>
        </w:tc>
        <w:tc>
          <w:tcPr>
            <w:tcW w:w="1820" w:type="dxa"/>
            <w:tcBorders>
              <w:top w:val="nil"/>
              <w:left w:val="nil"/>
              <w:bottom w:val="single" w:sz="4" w:space="0" w:color="auto"/>
              <w:right w:val="single" w:sz="4" w:space="0" w:color="auto"/>
            </w:tcBorders>
            <w:noWrap/>
            <w:vAlign w:val="bottom"/>
            <w:hideMark/>
          </w:tcPr>
          <w:p w:rsidR="003C3442" w:rsidRPr="005C007F" w14:paraId="53EE51A9" w14:textId="77777777">
            <w:pPr>
              <w:jc w:val="right"/>
              <w:rPr>
                <w:kern w:val="0"/>
                <w:szCs w:val="22"/>
              </w:rPr>
            </w:pPr>
            <w:r w:rsidRPr="005C007F">
              <w:rPr>
                <w:kern w:val="0"/>
                <w:szCs w:val="22"/>
              </w:rPr>
              <w:t>6,354,538</w:t>
            </w:r>
          </w:p>
        </w:tc>
        <w:tc>
          <w:tcPr>
            <w:tcW w:w="1820" w:type="dxa"/>
            <w:tcBorders>
              <w:top w:val="nil"/>
              <w:left w:val="nil"/>
              <w:bottom w:val="single" w:sz="4" w:space="0" w:color="auto"/>
              <w:right w:val="single" w:sz="4" w:space="0" w:color="auto"/>
            </w:tcBorders>
            <w:noWrap/>
            <w:vAlign w:val="bottom"/>
            <w:hideMark/>
          </w:tcPr>
          <w:p w:rsidR="003C3442" w:rsidRPr="005C007F" w14:paraId="78BF94E9" w14:textId="77777777">
            <w:pPr>
              <w:rPr>
                <w:kern w:val="0"/>
                <w:szCs w:val="22"/>
              </w:rPr>
            </w:pPr>
            <w:r w:rsidRPr="005C007F">
              <w:rPr>
                <w:kern w:val="0"/>
                <w:szCs w:val="22"/>
              </w:rPr>
              <w:t xml:space="preserve"> $               44,209 </w:t>
            </w:r>
          </w:p>
        </w:tc>
      </w:tr>
      <w:tr w14:paraId="134DA5B2"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25F93D2" w14:textId="77777777">
            <w:pPr>
              <w:jc w:val="right"/>
              <w:rPr>
                <w:kern w:val="0"/>
                <w:szCs w:val="22"/>
              </w:rPr>
            </w:pPr>
            <w:r w:rsidRPr="005C007F">
              <w:rPr>
                <w:kern w:val="0"/>
                <w:szCs w:val="22"/>
              </w:rPr>
              <w:t>21808</w:t>
            </w:r>
          </w:p>
        </w:tc>
        <w:tc>
          <w:tcPr>
            <w:tcW w:w="1820" w:type="dxa"/>
            <w:tcBorders>
              <w:top w:val="nil"/>
              <w:left w:val="nil"/>
              <w:bottom w:val="single" w:sz="4" w:space="0" w:color="auto"/>
              <w:right w:val="single" w:sz="4" w:space="0" w:color="auto"/>
            </w:tcBorders>
            <w:noWrap/>
            <w:vAlign w:val="bottom"/>
            <w:hideMark/>
          </w:tcPr>
          <w:p w:rsidR="003C3442" w:rsidRPr="005C007F" w14:paraId="67B6C03F" w14:textId="77777777">
            <w:pPr>
              <w:rPr>
                <w:kern w:val="0"/>
                <w:szCs w:val="22"/>
              </w:rPr>
            </w:pPr>
            <w:r w:rsidRPr="005C007F">
              <w:rPr>
                <w:kern w:val="0"/>
                <w:szCs w:val="22"/>
              </w:rPr>
              <w:t>WEDU</w:t>
            </w:r>
          </w:p>
        </w:tc>
        <w:tc>
          <w:tcPr>
            <w:tcW w:w="1820" w:type="dxa"/>
            <w:tcBorders>
              <w:top w:val="nil"/>
              <w:left w:val="nil"/>
              <w:bottom w:val="single" w:sz="4" w:space="0" w:color="auto"/>
              <w:right w:val="single" w:sz="4" w:space="0" w:color="auto"/>
            </w:tcBorders>
            <w:noWrap/>
            <w:vAlign w:val="bottom"/>
            <w:hideMark/>
          </w:tcPr>
          <w:p w:rsidR="003C3442" w:rsidRPr="005C007F" w14:paraId="68FA0C5F" w14:textId="77777777">
            <w:pPr>
              <w:jc w:val="right"/>
              <w:rPr>
                <w:kern w:val="0"/>
                <w:szCs w:val="22"/>
              </w:rPr>
            </w:pPr>
            <w:r w:rsidRPr="005C007F">
              <w:rPr>
                <w:kern w:val="0"/>
                <w:szCs w:val="22"/>
              </w:rPr>
              <w:t>6,372,341</w:t>
            </w:r>
          </w:p>
        </w:tc>
        <w:tc>
          <w:tcPr>
            <w:tcW w:w="1820" w:type="dxa"/>
            <w:tcBorders>
              <w:top w:val="nil"/>
              <w:left w:val="nil"/>
              <w:bottom w:val="single" w:sz="4" w:space="0" w:color="auto"/>
              <w:right w:val="single" w:sz="4" w:space="0" w:color="auto"/>
            </w:tcBorders>
            <w:noWrap/>
            <w:vAlign w:val="bottom"/>
            <w:hideMark/>
          </w:tcPr>
          <w:p w:rsidR="003C3442" w:rsidRPr="005C007F" w14:paraId="5BB99065" w14:textId="77777777">
            <w:pPr>
              <w:jc w:val="right"/>
              <w:rPr>
                <w:kern w:val="0"/>
                <w:szCs w:val="22"/>
              </w:rPr>
            </w:pPr>
            <w:r w:rsidRPr="005C007F">
              <w:rPr>
                <w:kern w:val="0"/>
                <w:szCs w:val="22"/>
              </w:rPr>
              <w:t>6,354,538</w:t>
            </w:r>
          </w:p>
        </w:tc>
        <w:tc>
          <w:tcPr>
            <w:tcW w:w="1820" w:type="dxa"/>
            <w:tcBorders>
              <w:top w:val="nil"/>
              <w:left w:val="nil"/>
              <w:bottom w:val="single" w:sz="4" w:space="0" w:color="auto"/>
              <w:right w:val="single" w:sz="4" w:space="0" w:color="auto"/>
            </w:tcBorders>
            <w:noWrap/>
            <w:vAlign w:val="bottom"/>
            <w:hideMark/>
          </w:tcPr>
          <w:p w:rsidR="003C3442" w:rsidRPr="005C007F" w14:paraId="78E56481" w14:textId="77777777">
            <w:pPr>
              <w:rPr>
                <w:kern w:val="0"/>
                <w:szCs w:val="22"/>
              </w:rPr>
            </w:pPr>
            <w:r w:rsidRPr="005C007F">
              <w:rPr>
                <w:kern w:val="0"/>
                <w:szCs w:val="22"/>
              </w:rPr>
              <w:t xml:space="preserve"> $               44,209 </w:t>
            </w:r>
          </w:p>
        </w:tc>
      </w:tr>
      <w:tr w14:paraId="77C219C4"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4DA68D2" w14:textId="77777777">
            <w:pPr>
              <w:jc w:val="right"/>
              <w:rPr>
                <w:kern w:val="0"/>
                <w:szCs w:val="22"/>
              </w:rPr>
            </w:pPr>
            <w:r w:rsidRPr="005C007F">
              <w:rPr>
                <w:kern w:val="0"/>
                <w:szCs w:val="22"/>
              </w:rPr>
              <w:t>13594</w:t>
            </w:r>
          </w:p>
        </w:tc>
        <w:tc>
          <w:tcPr>
            <w:tcW w:w="1820" w:type="dxa"/>
            <w:tcBorders>
              <w:top w:val="nil"/>
              <w:left w:val="nil"/>
              <w:bottom w:val="single" w:sz="4" w:space="0" w:color="auto"/>
              <w:right w:val="single" w:sz="4" w:space="0" w:color="auto"/>
            </w:tcBorders>
            <w:noWrap/>
            <w:vAlign w:val="bottom"/>
            <w:hideMark/>
          </w:tcPr>
          <w:p w:rsidR="003C3442" w:rsidRPr="005C007F" w14:paraId="69F3FAE1" w14:textId="77777777">
            <w:pPr>
              <w:rPr>
                <w:kern w:val="0"/>
                <w:szCs w:val="22"/>
              </w:rPr>
            </w:pPr>
            <w:r w:rsidRPr="005C007F">
              <w:rPr>
                <w:kern w:val="0"/>
                <w:szCs w:val="22"/>
              </w:rPr>
              <w:t>WEDW</w:t>
            </w:r>
          </w:p>
        </w:tc>
        <w:tc>
          <w:tcPr>
            <w:tcW w:w="1820" w:type="dxa"/>
            <w:tcBorders>
              <w:top w:val="nil"/>
              <w:left w:val="nil"/>
              <w:bottom w:val="single" w:sz="4" w:space="0" w:color="auto"/>
              <w:right w:val="single" w:sz="4" w:space="0" w:color="auto"/>
            </w:tcBorders>
            <w:noWrap/>
            <w:vAlign w:val="bottom"/>
            <w:hideMark/>
          </w:tcPr>
          <w:p w:rsidR="003C3442" w:rsidRPr="005C007F" w14:paraId="4FEC8B97" w14:textId="77777777">
            <w:pPr>
              <w:jc w:val="right"/>
              <w:rPr>
                <w:kern w:val="0"/>
                <w:szCs w:val="22"/>
              </w:rPr>
            </w:pPr>
            <w:r w:rsidRPr="005C007F">
              <w:rPr>
                <w:kern w:val="0"/>
                <w:szCs w:val="22"/>
              </w:rPr>
              <w:t>21,942,405</w:t>
            </w:r>
          </w:p>
        </w:tc>
        <w:tc>
          <w:tcPr>
            <w:tcW w:w="1820" w:type="dxa"/>
            <w:tcBorders>
              <w:top w:val="nil"/>
              <w:left w:val="nil"/>
              <w:bottom w:val="single" w:sz="4" w:space="0" w:color="auto"/>
              <w:right w:val="single" w:sz="4" w:space="0" w:color="auto"/>
            </w:tcBorders>
            <w:noWrap/>
            <w:vAlign w:val="bottom"/>
            <w:hideMark/>
          </w:tcPr>
          <w:p w:rsidR="003C3442" w:rsidRPr="005C007F" w14:paraId="40B3F161" w14:textId="77777777">
            <w:pPr>
              <w:jc w:val="right"/>
              <w:rPr>
                <w:kern w:val="0"/>
                <w:szCs w:val="22"/>
              </w:rPr>
            </w:pPr>
            <w:r w:rsidRPr="005C007F">
              <w:rPr>
                <w:kern w:val="0"/>
                <w:szCs w:val="22"/>
              </w:rPr>
              <w:t>21,529,106</w:t>
            </w:r>
          </w:p>
        </w:tc>
        <w:tc>
          <w:tcPr>
            <w:tcW w:w="1820" w:type="dxa"/>
            <w:tcBorders>
              <w:top w:val="nil"/>
              <w:left w:val="nil"/>
              <w:bottom w:val="single" w:sz="4" w:space="0" w:color="auto"/>
              <w:right w:val="single" w:sz="4" w:space="0" w:color="auto"/>
            </w:tcBorders>
            <w:noWrap/>
            <w:vAlign w:val="bottom"/>
            <w:hideMark/>
          </w:tcPr>
          <w:p w:rsidR="003C3442" w:rsidRPr="005C007F" w14:paraId="523FE1B1" w14:textId="77777777">
            <w:pPr>
              <w:rPr>
                <w:kern w:val="0"/>
                <w:szCs w:val="22"/>
              </w:rPr>
            </w:pPr>
            <w:r w:rsidRPr="005C007F">
              <w:rPr>
                <w:kern w:val="0"/>
                <w:szCs w:val="22"/>
              </w:rPr>
              <w:t xml:space="preserve"> $             149,778 </w:t>
            </w:r>
          </w:p>
        </w:tc>
      </w:tr>
      <w:tr w14:paraId="50708162"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C636591" w14:textId="77777777">
            <w:pPr>
              <w:jc w:val="right"/>
              <w:rPr>
                <w:kern w:val="0"/>
                <w:szCs w:val="22"/>
              </w:rPr>
            </w:pPr>
            <w:r w:rsidRPr="005C007F">
              <w:rPr>
                <w:kern w:val="0"/>
                <w:szCs w:val="22"/>
              </w:rPr>
              <w:t>13595</w:t>
            </w:r>
          </w:p>
        </w:tc>
        <w:tc>
          <w:tcPr>
            <w:tcW w:w="1820" w:type="dxa"/>
            <w:tcBorders>
              <w:top w:val="nil"/>
              <w:left w:val="nil"/>
              <w:bottom w:val="single" w:sz="4" w:space="0" w:color="auto"/>
              <w:right w:val="single" w:sz="4" w:space="0" w:color="auto"/>
            </w:tcBorders>
            <w:noWrap/>
            <w:vAlign w:val="bottom"/>
            <w:hideMark/>
          </w:tcPr>
          <w:p w:rsidR="003C3442" w:rsidRPr="005C007F" w14:paraId="3C3C6523" w14:textId="77777777">
            <w:pPr>
              <w:rPr>
                <w:kern w:val="0"/>
                <w:szCs w:val="22"/>
              </w:rPr>
            </w:pPr>
            <w:r w:rsidRPr="005C007F">
              <w:rPr>
                <w:kern w:val="0"/>
                <w:szCs w:val="22"/>
              </w:rPr>
              <w:t>WEDY</w:t>
            </w:r>
          </w:p>
        </w:tc>
        <w:tc>
          <w:tcPr>
            <w:tcW w:w="1820" w:type="dxa"/>
            <w:tcBorders>
              <w:top w:val="nil"/>
              <w:left w:val="nil"/>
              <w:bottom w:val="single" w:sz="4" w:space="0" w:color="auto"/>
              <w:right w:val="single" w:sz="4" w:space="0" w:color="auto"/>
            </w:tcBorders>
            <w:noWrap/>
            <w:vAlign w:val="bottom"/>
            <w:hideMark/>
          </w:tcPr>
          <w:p w:rsidR="003C3442" w:rsidRPr="005C007F" w14:paraId="7400B41F" w14:textId="77777777">
            <w:pPr>
              <w:jc w:val="right"/>
              <w:rPr>
                <w:kern w:val="0"/>
                <w:szCs w:val="22"/>
              </w:rPr>
            </w:pPr>
            <w:r w:rsidRPr="005C007F">
              <w:rPr>
                <w:kern w:val="0"/>
                <w:szCs w:val="22"/>
              </w:rPr>
              <w:t>5,419,331</w:t>
            </w:r>
          </w:p>
        </w:tc>
        <w:tc>
          <w:tcPr>
            <w:tcW w:w="1820" w:type="dxa"/>
            <w:tcBorders>
              <w:top w:val="nil"/>
              <w:left w:val="nil"/>
              <w:bottom w:val="single" w:sz="4" w:space="0" w:color="auto"/>
              <w:right w:val="single" w:sz="4" w:space="0" w:color="auto"/>
            </w:tcBorders>
            <w:noWrap/>
            <w:vAlign w:val="bottom"/>
            <w:hideMark/>
          </w:tcPr>
          <w:p w:rsidR="003C3442" w:rsidRPr="005C007F" w14:paraId="5A0B033E" w14:textId="77777777">
            <w:pPr>
              <w:jc w:val="right"/>
              <w:rPr>
                <w:kern w:val="0"/>
                <w:szCs w:val="22"/>
              </w:rPr>
            </w:pPr>
            <w:r w:rsidRPr="005C007F">
              <w:rPr>
                <w:kern w:val="0"/>
                <w:szCs w:val="22"/>
              </w:rPr>
              <w:t>4,792,684</w:t>
            </w:r>
          </w:p>
        </w:tc>
        <w:tc>
          <w:tcPr>
            <w:tcW w:w="1820" w:type="dxa"/>
            <w:tcBorders>
              <w:top w:val="nil"/>
              <w:left w:val="nil"/>
              <w:bottom w:val="single" w:sz="4" w:space="0" w:color="auto"/>
              <w:right w:val="single" w:sz="4" w:space="0" w:color="auto"/>
            </w:tcBorders>
            <w:noWrap/>
            <w:vAlign w:val="bottom"/>
            <w:hideMark/>
          </w:tcPr>
          <w:p w:rsidR="003C3442" w:rsidRPr="005C007F" w14:paraId="738856A2" w14:textId="77777777">
            <w:pPr>
              <w:rPr>
                <w:kern w:val="0"/>
                <w:szCs w:val="22"/>
              </w:rPr>
            </w:pPr>
            <w:r w:rsidRPr="005C007F">
              <w:rPr>
                <w:kern w:val="0"/>
                <w:szCs w:val="22"/>
              </w:rPr>
              <w:t xml:space="preserve"> $               33,343 </w:t>
            </w:r>
          </w:p>
        </w:tc>
      </w:tr>
      <w:tr w14:paraId="3F2D0C07"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7206240" w14:textId="77777777">
            <w:pPr>
              <w:jc w:val="right"/>
              <w:rPr>
                <w:kern w:val="0"/>
                <w:szCs w:val="22"/>
              </w:rPr>
            </w:pPr>
            <w:r w:rsidRPr="005C007F">
              <w:rPr>
                <w:kern w:val="0"/>
                <w:szCs w:val="22"/>
              </w:rPr>
              <w:t>24801</w:t>
            </w:r>
          </w:p>
        </w:tc>
        <w:tc>
          <w:tcPr>
            <w:tcW w:w="1820" w:type="dxa"/>
            <w:tcBorders>
              <w:top w:val="nil"/>
              <w:left w:val="nil"/>
              <w:bottom w:val="single" w:sz="4" w:space="0" w:color="auto"/>
              <w:right w:val="single" w:sz="4" w:space="0" w:color="auto"/>
            </w:tcBorders>
            <w:noWrap/>
            <w:vAlign w:val="bottom"/>
            <w:hideMark/>
          </w:tcPr>
          <w:p w:rsidR="003C3442" w:rsidRPr="005C007F" w14:paraId="0065D5F8" w14:textId="77777777">
            <w:pPr>
              <w:rPr>
                <w:kern w:val="0"/>
                <w:szCs w:val="22"/>
              </w:rPr>
            </w:pPr>
            <w:r w:rsidRPr="005C007F">
              <w:rPr>
                <w:kern w:val="0"/>
                <w:szCs w:val="22"/>
              </w:rPr>
              <w:t>WEEK-TV</w:t>
            </w:r>
          </w:p>
        </w:tc>
        <w:tc>
          <w:tcPr>
            <w:tcW w:w="1820" w:type="dxa"/>
            <w:tcBorders>
              <w:top w:val="nil"/>
              <w:left w:val="nil"/>
              <w:bottom w:val="single" w:sz="4" w:space="0" w:color="auto"/>
              <w:right w:val="single" w:sz="4" w:space="0" w:color="auto"/>
            </w:tcBorders>
            <w:noWrap/>
            <w:vAlign w:val="bottom"/>
            <w:hideMark/>
          </w:tcPr>
          <w:p w:rsidR="003C3442" w:rsidRPr="005C007F" w14:paraId="5DCE3EB8" w14:textId="77777777">
            <w:pPr>
              <w:jc w:val="right"/>
              <w:rPr>
                <w:kern w:val="0"/>
                <w:szCs w:val="22"/>
              </w:rPr>
            </w:pPr>
            <w:r w:rsidRPr="005C007F">
              <w:rPr>
                <w:kern w:val="0"/>
                <w:szCs w:val="22"/>
              </w:rPr>
              <w:t>730,054</w:t>
            </w:r>
          </w:p>
        </w:tc>
        <w:tc>
          <w:tcPr>
            <w:tcW w:w="1820" w:type="dxa"/>
            <w:tcBorders>
              <w:top w:val="nil"/>
              <w:left w:val="nil"/>
              <w:bottom w:val="single" w:sz="4" w:space="0" w:color="auto"/>
              <w:right w:val="single" w:sz="4" w:space="0" w:color="auto"/>
            </w:tcBorders>
            <w:noWrap/>
            <w:vAlign w:val="bottom"/>
            <w:hideMark/>
          </w:tcPr>
          <w:p w:rsidR="003C3442" w:rsidRPr="005C007F" w14:paraId="4C48F874" w14:textId="77777777">
            <w:pPr>
              <w:jc w:val="right"/>
              <w:rPr>
                <w:kern w:val="0"/>
                <w:szCs w:val="22"/>
              </w:rPr>
            </w:pPr>
            <w:r w:rsidRPr="005C007F">
              <w:rPr>
                <w:kern w:val="0"/>
                <w:szCs w:val="22"/>
              </w:rPr>
              <w:t>729,949</w:t>
            </w:r>
          </w:p>
        </w:tc>
        <w:tc>
          <w:tcPr>
            <w:tcW w:w="1820" w:type="dxa"/>
            <w:tcBorders>
              <w:top w:val="nil"/>
              <w:left w:val="nil"/>
              <w:bottom w:val="single" w:sz="4" w:space="0" w:color="auto"/>
              <w:right w:val="single" w:sz="4" w:space="0" w:color="auto"/>
            </w:tcBorders>
            <w:noWrap/>
            <w:vAlign w:val="bottom"/>
            <w:hideMark/>
          </w:tcPr>
          <w:p w:rsidR="003C3442" w:rsidRPr="005C007F" w14:paraId="267059AD" w14:textId="77777777">
            <w:pPr>
              <w:rPr>
                <w:kern w:val="0"/>
                <w:szCs w:val="22"/>
              </w:rPr>
            </w:pPr>
            <w:r w:rsidRPr="005C007F">
              <w:rPr>
                <w:kern w:val="0"/>
                <w:szCs w:val="22"/>
              </w:rPr>
              <w:t xml:space="preserve"> $                 5,078 </w:t>
            </w:r>
          </w:p>
        </w:tc>
      </w:tr>
      <w:tr w14:paraId="2438DC27"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E333BA4" w14:textId="77777777">
            <w:pPr>
              <w:jc w:val="right"/>
              <w:rPr>
                <w:kern w:val="0"/>
                <w:szCs w:val="22"/>
              </w:rPr>
            </w:pPr>
            <w:r w:rsidRPr="005C007F">
              <w:rPr>
                <w:kern w:val="0"/>
                <w:szCs w:val="22"/>
              </w:rPr>
              <w:t>6744</w:t>
            </w:r>
          </w:p>
        </w:tc>
        <w:tc>
          <w:tcPr>
            <w:tcW w:w="1820" w:type="dxa"/>
            <w:tcBorders>
              <w:top w:val="nil"/>
              <w:left w:val="nil"/>
              <w:bottom w:val="single" w:sz="4" w:space="0" w:color="auto"/>
              <w:right w:val="single" w:sz="4" w:space="0" w:color="auto"/>
            </w:tcBorders>
            <w:noWrap/>
            <w:vAlign w:val="bottom"/>
            <w:hideMark/>
          </w:tcPr>
          <w:p w:rsidR="003C3442" w:rsidRPr="005C007F" w14:paraId="4E83C6EA" w14:textId="77777777">
            <w:pPr>
              <w:rPr>
                <w:kern w:val="0"/>
                <w:szCs w:val="22"/>
              </w:rPr>
            </w:pPr>
            <w:r w:rsidRPr="005C007F">
              <w:rPr>
                <w:kern w:val="0"/>
                <w:szCs w:val="22"/>
              </w:rPr>
              <w:t>WEFS</w:t>
            </w:r>
          </w:p>
        </w:tc>
        <w:tc>
          <w:tcPr>
            <w:tcW w:w="1820" w:type="dxa"/>
            <w:tcBorders>
              <w:top w:val="nil"/>
              <w:left w:val="nil"/>
              <w:bottom w:val="single" w:sz="4" w:space="0" w:color="auto"/>
              <w:right w:val="single" w:sz="4" w:space="0" w:color="auto"/>
            </w:tcBorders>
            <w:noWrap/>
            <w:vAlign w:val="bottom"/>
            <w:hideMark/>
          </w:tcPr>
          <w:p w:rsidR="003C3442" w:rsidRPr="005C007F" w14:paraId="3072CBA9" w14:textId="77777777">
            <w:pPr>
              <w:jc w:val="right"/>
              <w:rPr>
                <w:kern w:val="0"/>
                <w:szCs w:val="22"/>
              </w:rPr>
            </w:pPr>
            <w:r w:rsidRPr="005C007F">
              <w:rPr>
                <w:kern w:val="0"/>
                <w:szCs w:val="22"/>
              </w:rPr>
              <w:t>4,115,849</w:t>
            </w:r>
          </w:p>
        </w:tc>
        <w:tc>
          <w:tcPr>
            <w:tcW w:w="1820" w:type="dxa"/>
            <w:tcBorders>
              <w:top w:val="nil"/>
              <w:left w:val="nil"/>
              <w:bottom w:val="single" w:sz="4" w:space="0" w:color="auto"/>
              <w:right w:val="single" w:sz="4" w:space="0" w:color="auto"/>
            </w:tcBorders>
            <w:noWrap/>
            <w:vAlign w:val="bottom"/>
            <w:hideMark/>
          </w:tcPr>
          <w:p w:rsidR="003C3442" w:rsidRPr="005C007F" w14:paraId="3EFBE544" w14:textId="77777777">
            <w:pPr>
              <w:jc w:val="right"/>
              <w:rPr>
                <w:kern w:val="0"/>
                <w:szCs w:val="22"/>
              </w:rPr>
            </w:pPr>
            <w:r w:rsidRPr="005C007F">
              <w:rPr>
                <w:kern w:val="0"/>
                <w:szCs w:val="22"/>
              </w:rPr>
              <w:t>4,115,849</w:t>
            </w:r>
          </w:p>
        </w:tc>
        <w:tc>
          <w:tcPr>
            <w:tcW w:w="1820" w:type="dxa"/>
            <w:tcBorders>
              <w:top w:val="nil"/>
              <w:left w:val="nil"/>
              <w:bottom w:val="single" w:sz="4" w:space="0" w:color="auto"/>
              <w:right w:val="single" w:sz="4" w:space="0" w:color="auto"/>
            </w:tcBorders>
            <w:noWrap/>
            <w:vAlign w:val="bottom"/>
            <w:hideMark/>
          </w:tcPr>
          <w:p w:rsidR="003C3442" w:rsidRPr="005C007F" w14:paraId="6097377F" w14:textId="77777777">
            <w:pPr>
              <w:rPr>
                <w:kern w:val="0"/>
                <w:szCs w:val="22"/>
              </w:rPr>
            </w:pPr>
            <w:r w:rsidRPr="005C007F">
              <w:rPr>
                <w:kern w:val="0"/>
                <w:szCs w:val="22"/>
              </w:rPr>
              <w:t xml:space="preserve"> $               28,634 </w:t>
            </w:r>
          </w:p>
        </w:tc>
      </w:tr>
      <w:tr w14:paraId="24E97AF6"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46295EA" w14:textId="77777777">
            <w:pPr>
              <w:jc w:val="right"/>
              <w:rPr>
                <w:kern w:val="0"/>
                <w:szCs w:val="22"/>
              </w:rPr>
            </w:pPr>
            <w:r w:rsidRPr="005C007F">
              <w:rPr>
                <w:kern w:val="0"/>
                <w:szCs w:val="22"/>
              </w:rPr>
              <w:t>24215</w:t>
            </w:r>
          </w:p>
        </w:tc>
        <w:tc>
          <w:tcPr>
            <w:tcW w:w="1820" w:type="dxa"/>
            <w:tcBorders>
              <w:top w:val="nil"/>
              <w:left w:val="nil"/>
              <w:bottom w:val="single" w:sz="4" w:space="0" w:color="auto"/>
              <w:right w:val="single" w:sz="4" w:space="0" w:color="auto"/>
            </w:tcBorders>
            <w:noWrap/>
            <w:vAlign w:val="bottom"/>
            <w:hideMark/>
          </w:tcPr>
          <w:p w:rsidR="003C3442" w:rsidRPr="005C007F" w14:paraId="451E125E" w14:textId="77777777">
            <w:pPr>
              <w:rPr>
                <w:kern w:val="0"/>
                <w:szCs w:val="22"/>
              </w:rPr>
            </w:pPr>
            <w:r w:rsidRPr="005C007F">
              <w:rPr>
                <w:kern w:val="0"/>
                <w:szCs w:val="22"/>
              </w:rPr>
              <w:t>WEHT</w:t>
            </w:r>
          </w:p>
        </w:tc>
        <w:tc>
          <w:tcPr>
            <w:tcW w:w="1820" w:type="dxa"/>
            <w:tcBorders>
              <w:top w:val="nil"/>
              <w:left w:val="nil"/>
              <w:bottom w:val="single" w:sz="4" w:space="0" w:color="auto"/>
              <w:right w:val="single" w:sz="4" w:space="0" w:color="auto"/>
            </w:tcBorders>
            <w:noWrap/>
            <w:vAlign w:val="bottom"/>
            <w:hideMark/>
          </w:tcPr>
          <w:p w:rsidR="003C3442" w:rsidRPr="005C007F" w14:paraId="2DB36A41" w14:textId="77777777">
            <w:pPr>
              <w:jc w:val="right"/>
              <w:rPr>
                <w:kern w:val="0"/>
                <w:szCs w:val="22"/>
              </w:rPr>
            </w:pPr>
            <w:r w:rsidRPr="005C007F">
              <w:rPr>
                <w:kern w:val="0"/>
                <w:szCs w:val="22"/>
              </w:rPr>
              <w:t>854,000</w:t>
            </w:r>
          </w:p>
        </w:tc>
        <w:tc>
          <w:tcPr>
            <w:tcW w:w="1820" w:type="dxa"/>
            <w:tcBorders>
              <w:top w:val="nil"/>
              <w:left w:val="nil"/>
              <w:bottom w:val="single" w:sz="4" w:space="0" w:color="auto"/>
              <w:right w:val="single" w:sz="4" w:space="0" w:color="auto"/>
            </w:tcBorders>
            <w:noWrap/>
            <w:vAlign w:val="bottom"/>
            <w:hideMark/>
          </w:tcPr>
          <w:p w:rsidR="003C3442" w:rsidRPr="005C007F" w14:paraId="57000BBD" w14:textId="77777777">
            <w:pPr>
              <w:jc w:val="right"/>
              <w:rPr>
                <w:kern w:val="0"/>
                <w:szCs w:val="22"/>
              </w:rPr>
            </w:pPr>
            <w:r w:rsidRPr="005C007F">
              <w:rPr>
                <w:kern w:val="0"/>
                <w:szCs w:val="22"/>
              </w:rPr>
              <w:t>838,936</w:t>
            </w:r>
          </w:p>
        </w:tc>
        <w:tc>
          <w:tcPr>
            <w:tcW w:w="1820" w:type="dxa"/>
            <w:tcBorders>
              <w:top w:val="nil"/>
              <w:left w:val="nil"/>
              <w:bottom w:val="single" w:sz="4" w:space="0" w:color="auto"/>
              <w:right w:val="single" w:sz="4" w:space="0" w:color="auto"/>
            </w:tcBorders>
            <w:noWrap/>
            <w:vAlign w:val="bottom"/>
            <w:hideMark/>
          </w:tcPr>
          <w:p w:rsidR="003C3442" w:rsidRPr="005C007F" w14:paraId="37CF407B" w14:textId="77777777">
            <w:pPr>
              <w:rPr>
                <w:kern w:val="0"/>
                <w:szCs w:val="22"/>
              </w:rPr>
            </w:pPr>
            <w:r w:rsidRPr="005C007F">
              <w:rPr>
                <w:kern w:val="0"/>
                <w:szCs w:val="22"/>
              </w:rPr>
              <w:t xml:space="preserve"> $                 5,836 </w:t>
            </w:r>
          </w:p>
        </w:tc>
      </w:tr>
      <w:tr w14:paraId="35862131"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C1F05C3" w14:textId="77777777">
            <w:pPr>
              <w:jc w:val="right"/>
              <w:rPr>
                <w:kern w:val="0"/>
                <w:szCs w:val="22"/>
              </w:rPr>
            </w:pPr>
            <w:r w:rsidRPr="005C007F">
              <w:rPr>
                <w:kern w:val="0"/>
                <w:szCs w:val="22"/>
              </w:rPr>
              <w:t>721</w:t>
            </w:r>
          </w:p>
        </w:tc>
        <w:tc>
          <w:tcPr>
            <w:tcW w:w="1820" w:type="dxa"/>
            <w:tcBorders>
              <w:top w:val="nil"/>
              <w:left w:val="nil"/>
              <w:bottom w:val="single" w:sz="4" w:space="0" w:color="auto"/>
              <w:right w:val="single" w:sz="4" w:space="0" w:color="auto"/>
            </w:tcBorders>
            <w:noWrap/>
            <w:vAlign w:val="bottom"/>
            <w:hideMark/>
          </w:tcPr>
          <w:p w:rsidR="003C3442" w:rsidRPr="005C007F" w14:paraId="3D2CCDE0" w14:textId="77777777">
            <w:pPr>
              <w:rPr>
                <w:kern w:val="0"/>
                <w:szCs w:val="22"/>
              </w:rPr>
            </w:pPr>
            <w:r w:rsidRPr="005C007F">
              <w:rPr>
                <w:kern w:val="0"/>
                <w:szCs w:val="22"/>
              </w:rPr>
              <w:t>WEIQ</w:t>
            </w:r>
          </w:p>
        </w:tc>
        <w:tc>
          <w:tcPr>
            <w:tcW w:w="1820" w:type="dxa"/>
            <w:tcBorders>
              <w:top w:val="nil"/>
              <w:left w:val="nil"/>
              <w:bottom w:val="single" w:sz="4" w:space="0" w:color="auto"/>
              <w:right w:val="single" w:sz="4" w:space="0" w:color="auto"/>
            </w:tcBorders>
            <w:noWrap/>
            <w:vAlign w:val="bottom"/>
            <w:hideMark/>
          </w:tcPr>
          <w:p w:rsidR="003C3442" w:rsidRPr="005C007F" w14:paraId="7AE2E183" w14:textId="77777777">
            <w:pPr>
              <w:jc w:val="right"/>
              <w:rPr>
                <w:kern w:val="0"/>
                <w:szCs w:val="22"/>
              </w:rPr>
            </w:pPr>
            <w:r w:rsidRPr="005C007F">
              <w:rPr>
                <w:kern w:val="0"/>
                <w:szCs w:val="22"/>
              </w:rPr>
              <w:t>1,138,095</w:t>
            </w:r>
          </w:p>
        </w:tc>
        <w:tc>
          <w:tcPr>
            <w:tcW w:w="1820" w:type="dxa"/>
            <w:tcBorders>
              <w:top w:val="nil"/>
              <w:left w:val="nil"/>
              <w:bottom w:val="single" w:sz="4" w:space="0" w:color="auto"/>
              <w:right w:val="single" w:sz="4" w:space="0" w:color="auto"/>
            </w:tcBorders>
            <w:noWrap/>
            <w:vAlign w:val="bottom"/>
            <w:hideMark/>
          </w:tcPr>
          <w:p w:rsidR="003C3442" w:rsidRPr="005C007F" w14:paraId="6CF2684E" w14:textId="77777777">
            <w:pPr>
              <w:jc w:val="right"/>
              <w:rPr>
                <w:kern w:val="0"/>
                <w:szCs w:val="22"/>
              </w:rPr>
            </w:pPr>
            <w:r w:rsidRPr="005C007F">
              <w:rPr>
                <w:kern w:val="0"/>
                <w:szCs w:val="22"/>
              </w:rPr>
              <w:t>1,137,690</w:t>
            </w:r>
          </w:p>
        </w:tc>
        <w:tc>
          <w:tcPr>
            <w:tcW w:w="1820" w:type="dxa"/>
            <w:tcBorders>
              <w:top w:val="nil"/>
              <w:left w:val="nil"/>
              <w:bottom w:val="single" w:sz="4" w:space="0" w:color="auto"/>
              <w:right w:val="single" w:sz="4" w:space="0" w:color="auto"/>
            </w:tcBorders>
            <w:noWrap/>
            <w:vAlign w:val="bottom"/>
            <w:hideMark/>
          </w:tcPr>
          <w:p w:rsidR="003C3442" w:rsidRPr="005C007F" w14:paraId="2A987325" w14:textId="77777777">
            <w:pPr>
              <w:rPr>
                <w:kern w:val="0"/>
                <w:szCs w:val="22"/>
              </w:rPr>
            </w:pPr>
            <w:r w:rsidRPr="005C007F">
              <w:rPr>
                <w:kern w:val="0"/>
                <w:szCs w:val="22"/>
              </w:rPr>
              <w:t xml:space="preserve"> $                 7,915 </w:t>
            </w:r>
          </w:p>
        </w:tc>
      </w:tr>
      <w:tr w14:paraId="269D149F"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5B42AF7" w14:textId="77777777">
            <w:pPr>
              <w:jc w:val="right"/>
              <w:rPr>
                <w:kern w:val="0"/>
                <w:szCs w:val="22"/>
              </w:rPr>
            </w:pPr>
            <w:r w:rsidRPr="005C007F">
              <w:rPr>
                <w:kern w:val="0"/>
                <w:szCs w:val="22"/>
              </w:rPr>
              <w:t>18301</w:t>
            </w:r>
          </w:p>
        </w:tc>
        <w:tc>
          <w:tcPr>
            <w:tcW w:w="1820" w:type="dxa"/>
            <w:tcBorders>
              <w:top w:val="nil"/>
              <w:left w:val="nil"/>
              <w:bottom w:val="single" w:sz="4" w:space="0" w:color="auto"/>
              <w:right w:val="single" w:sz="4" w:space="0" w:color="auto"/>
            </w:tcBorders>
            <w:noWrap/>
            <w:vAlign w:val="bottom"/>
            <w:hideMark/>
          </w:tcPr>
          <w:p w:rsidR="003C3442" w:rsidRPr="005C007F" w14:paraId="1BE14197" w14:textId="77777777">
            <w:pPr>
              <w:rPr>
                <w:kern w:val="0"/>
                <w:szCs w:val="22"/>
              </w:rPr>
            </w:pPr>
            <w:r w:rsidRPr="005C007F">
              <w:rPr>
                <w:kern w:val="0"/>
                <w:szCs w:val="22"/>
              </w:rPr>
              <w:t>WEIU-TV</w:t>
            </w:r>
          </w:p>
        </w:tc>
        <w:tc>
          <w:tcPr>
            <w:tcW w:w="1820" w:type="dxa"/>
            <w:tcBorders>
              <w:top w:val="nil"/>
              <w:left w:val="nil"/>
              <w:bottom w:val="single" w:sz="4" w:space="0" w:color="auto"/>
              <w:right w:val="single" w:sz="4" w:space="0" w:color="auto"/>
            </w:tcBorders>
            <w:noWrap/>
            <w:vAlign w:val="bottom"/>
            <w:hideMark/>
          </w:tcPr>
          <w:p w:rsidR="003C3442" w:rsidRPr="005C007F" w14:paraId="2B9DFB13" w14:textId="77777777">
            <w:pPr>
              <w:jc w:val="right"/>
              <w:rPr>
                <w:kern w:val="0"/>
                <w:szCs w:val="22"/>
              </w:rPr>
            </w:pPr>
            <w:r w:rsidRPr="005C007F">
              <w:rPr>
                <w:kern w:val="0"/>
                <w:szCs w:val="22"/>
              </w:rPr>
              <w:t>442,120</w:t>
            </w:r>
          </w:p>
        </w:tc>
        <w:tc>
          <w:tcPr>
            <w:tcW w:w="1820" w:type="dxa"/>
            <w:tcBorders>
              <w:top w:val="nil"/>
              <w:left w:val="nil"/>
              <w:bottom w:val="single" w:sz="4" w:space="0" w:color="auto"/>
              <w:right w:val="single" w:sz="4" w:space="0" w:color="auto"/>
            </w:tcBorders>
            <w:noWrap/>
            <w:vAlign w:val="bottom"/>
            <w:hideMark/>
          </w:tcPr>
          <w:p w:rsidR="003C3442" w:rsidRPr="005C007F" w14:paraId="66B5CABD" w14:textId="77777777">
            <w:pPr>
              <w:jc w:val="right"/>
              <w:rPr>
                <w:kern w:val="0"/>
                <w:szCs w:val="22"/>
              </w:rPr>
            </w:pPr>
            <w:r w:rsidRPr="005C007F">
              <w:rPr>
                <w:kern w:val="0"/>
                <w:szCs w:val="22"/>
              </w:rPr>
              <w:t>442,040</w:t>
            </w:r>
          </w:p>
        </w:tc>
        <w:tc>
          <w:tcPr>
            <w:tcW w:w="1820" w:type="dxa"/>
            <w:tcBorders>
              <w:top w:val="nil"/>
              <w:left w:val="nil"/>
              <w:bottom w:val="single" w:sz="4" w:space="0" w:color="auto"/>
              <w:right w:val="single" w:sz="4" w:space="0" w:color="auto"/>
            </w:tcBorders>
            <w:noWrap/>
            <w:vAlign w:val="bottom"/>
            <w:hideMark/>
          </w:tcPr>
          <w:p w:rsidR="003C3442" w:rsidRPr="005C007F" w14:paraId="672F8F65" w14:textId="77777777">
            <w:pPr>
              <w:rPr>
                <w:kern w:val="0"/>
                <w:szCs w:val="22"/>
              </w:rPr>
            </w:pPr>
            <w:r w:rsidRPr="005C007F">
              <w:rPr>
                <w:kern w:val="0"/>
                <w:szCs w:val="22"/>
              </w:rPr>
              <w:t xml:space="preserve"> $                 3,075 </w:t>
            </w:r>
          </w:p>
        </w:tc>
      </w:tr>
      <w:tr w14:paraId="428C78FC"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32CE60F" w14:textId="77777777">
            <w:pPr>
              <w:jc w:val="right"/>
              <w:rPr>
                <w:kern w:val="0"/>
                <w:szCs w:val="22"/>
              </w:rPr>
            </w:pPr>
            <w:r w:rsidRPr="005C007F">
              <w:rPr>
                <w:kern w:val="0"/>
                <w:szCs w:val="22"/>
              </w:rPr>
              <w:t>69271</w:t>
            </w:r>
          </w:p>
        </w:tc>
        <w:tc>
          <w:tcPr>
            <w:tcW w:w="1820" w:type="dxa"/>
            <w:tcBorders>
              <w:top w:val="nil"/>
              <w:left w:val="nil"/>
              <w:bottom w:val="single" w:sz="4" w:space="0" w:color="auto"/>
              <w:right w:val="single" w:sz="4" w:space="0" w:color="auto"/>
            </w:tcBorders>
            <w:noWrap/>
            <w:vAlign w:val="bottom"/>
            <w:hideMark/>
          </w:tcPr>
          <w:p w:rsidR="003C3442" w:rsidRPr="005C007F" w14:paraId="1C82C689" w14:textId="77777777">
            <w:pPr>
              <w:rPr>
                <w:kern w:val="0"/>
                <w:szCs w:val="22"/>
              </w:rPr>
            </w:pPr>
            <w:r w:rsidRPr="005C007F">
              <w:rPr>
                <w:kern w:val="0"/>
                <w:szCs w:val="22"/>
              </w:rPr>
              <w:t>WEKW-TV</w:t>
            </w:r>
          </w:p>
        </w:tc>
        <w:tc>
          <w:tcPr>
            <w:tcW w:w="1820" w:type="dxa"/>
            <w:tcBorders>
              <w:top w:val="nil"/>
              <w:left w:val="nil"/>
              <w:bottom w:val="single" w:sz="4" w:space="0" w:color="auto"/>
              <w:right w:val="single" w:sz="4" w:space="0" w:color="auto"/>
            </w:tcBorders>
            <w:noWrap/>
            <w:vAlign w:val="bottom"/>
            <w:hideMark/>
          </w:tcPr>
          <w:p w:rsidR="003C3442" w:rsidRPr="005C007F" w14:paraId="60073DA0" w14:textId="77777777">
            <w:pPr>
              <w:jc w:val="right"/>
              <w:rPr>
                <w:kern w:val="0"/>
                <w:szCs w:val="22"/>
              </w:rPr>
            </w:pPr>
            <w:r w:rsidRPr="005C007F">
              <w:rPr>
                <w:kern w:val="0"/>
                <w:szCs w:val="22"/>
              </w:rPr>
              <w:t>1,306,163</w:t>
            </w:r>
          </w:p>
        </w:tc>
        <w:tc>
          <w:tcPr>
            <w:tcW w:w="1820" w:type="dxa"/>
            <w:tcBorders>
              <w:top w:val="nil"/>
              <w:left w:val="nil"/>
              <w:bottom w:val="single" w:sz="4" w:space="0" w:color="auto"/>
              <w:right w:val="single" w:sz="4" w:space="0" w:color="auto"/>
            </w:tcBorders>
            <w:noWrap/>
            <w:vAlign w:val="bottom"/>
            <w:hideMark/>
          </w:tcPr>
          <w:p w:rsidR="003C3442" w:rsidRPr="005C007F" w14:paraId="10D40463" w14:textId="77777777">
            <w:pPr>
              <w:jc w:val="right"/>
              <w:rPr>
                <w:kern w:val="0"/>
                <w:szCs w:val="22"/>
              </w:rPr>
            </w:pPr>
            <w:r w:rsidRPr="005C007F">
              <w:rPr>
                <w:kern w:val="0"/>
                <w:szCs w:val="22"/>
              </w:rPr>
              <w:t>800,635</w:t>
            </w:r>
          </w:p>
        </w:tc>
        <w:tc>
          <w:tcPr>
            <w:tcW w:w="1820" w:type="dxa"/>
            <w:tcBorders>
              <w:top w:val="nil"/>
              <w:left w:val="nil"/>
              <w:bottom w:val="single" w:sz="4" w:space="0" w:color="auto"/>
              <w:right w:val="single" w:sz="4" w:space="0" w:color="auto"/>
            </w:tcBorders>
            <w:noWrap/>
            <w:vAlign w:val="bottom"/>
            <w:hideMark/>
          </w:tcPr>
          <w:p w:rsidR="003C3442" w:rsidRPr="005C007F" w14:paraId="30B8F49A" w14:textId="77777777">
            <w:pPr>
              <w:rPr>
                <w:kern w:val="0"/>
                <w:szCs w:val="22"/>
              </w:rPr>
            </w:pPr>
            <w:r w:rsidRPr="005C007F">
              <w:rPr>
                <w:kern w:val="0"/>
                <w:szCs w:val="22"/>
              </w:rPr>
              <w:t xml:space="preserve"> $                 5,570 </w:t>
            </w:r>
          </w:p>
        </w:tc>
      </w:tr>
      <w:tr w14:paraId="15DF8BA5"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20A2880" w14:textId="77777777">
            <w:pPr>
              <w:jc w:val="right"/>
              <w:rPr>
                <w:kern w:val="0"/>
                <w:szCs w:val="22"/>
              </w:rPr>
            </w:pPr>
            <w:r w:rsidRPr="005C007F">
              <w:rPr>
                <w:kern w:val="0"/>
                <w:szCs w:val="22"/>
              </w:rPr>
              <w:t>60825</w:t>
            </w:r>
          </w:p>
        </w:tc>
        <w:tc>
          <w:tcPr>
            <w:tcW w:w="1820" w:type="dxa"/>
            <w:tcBorders>
              <w:top w:val="nil"/>
              <w:left w:val="nil"/>
              <w:bottom w:val="single" w:sz="4" w:space="0" w:color="auto"/>
              <w:right w:val="single" w:sz="4" w:space="0" w:color="auto"/>
            </w:tcBorders>
            <w:noWrap/>
            <w:vAlign w:val="bottom"/>
            <w:hideMark/>
          </w:tcPr>
          <w:p w:rsidR="003C3442" w:rsidRPr="005C007F" w14:paraId="7AC07EE1" w14:textId="77777777">
            <w:pPr>
              <w:rPr>
                <w:kern w:val="0"/>
                <w:szCs w:val="22"/>
              </w:rPr>
            </w:pPr>
            <w:r w:rsidRPr="005C007F">
              <w:rPr>
                <w:kern w:val="0"/>
                <w:szCs w:val="22"/>
              </w:rPr>
              <w:t>WELF-TV</w:t>
            </w:r>
          </w:p>
        </w:tc>
        <w:tc>
          <w:tcPr>
            <w:tcW w:w="1820" w:type="dxa"/>
            <w:tcBorders>
              <w:top w:val="nil"/>
              <w:left w:val="nil"/>
              <w:bottom w:val="single" w:sz="4" w:space="0" w:color="auto"/>
              <w:right w:val="single" w:sz="4" w:space="0" w:color="auto"/>
            </w:tcBorders>
            <w:noWrap/>
            <w:vAlign w:val="bottom"/>
            <w:hideMark/>
          </w:tcPr>
          <w:p w:rsidR="003C3442" w:rsidRPr="005C007F" w14:paraId="45D06969" w14:textId="77777777">
            <w:pPr>
              <w:jc w:val="right"/>
              <w:rPr>
                <w:kern w:val="0"/>
                <w:szCs w:val="22"/>
              </w:rPr>
            </w:pPr>
            <w:r w:rsidRPr="005C007F">
              <w:rPr>
                <w:kern w:val="0"/>
                <w:szCs w:val="22"/>
              </w:rPr>
              <w:t>1,547,836</w:t>
            </w:r>
          </w:p>
        </w:tc>
        <w:tc>
          <w:tcPr>
            <w:tcW w:w="1820" w:type="dxa"/>
            <w:tcBorders>
              <w:top w:val="nil"/>
              <w:left w:val="nil"/>
              <w:bottom w:val="single" w:sz="4" w:space="0" w:color="auto"/>
              <w:right w:val="single" w:sz="4" w:space="0" w:color="auto"/>
            </w:tcBorders>
            <w:noWrap/>
            <w:vAlign w:val="bottom"/>
            <w:hideMark/>
          </w:tcPr>
          <w:p w:rsidR="003C3442" w:rsidRPr="005C007F" w14:paraId="6768BBBB" w14:textId="77777777">
            <w:pPr>
              <w:jc w:val="right"/>
              <w:rPr>
                <w:kern w:val="0"/>
                <w:szCs w:val="22"/>
              </w:rPr>
            </w:pPr>
            <w:r w:rsidRPr="005C007F">
              <w:rPr>
                <w:kern w:val="0"/>
                <w:szCs w:val="22"/>
              </w:rPr>
              <w:t>1,455,263</w:t>
            </w:r>
          </w:p>
        </w:tc>
        <w:tc>
          <w:tcPr>
            <w:tcW w:w="1820" w:type="dxa"/>
            <w:tcBorders>
              <w:top w:val="nil"/>
              <w:left w:val="nil"/>
              <w:bottom w:val="single" w:sz="4" w:space="0" w:color="auto"/>
              <w:right w:val="single" w:sz="4" w:space="0" w:color="auto"/>
            </w:tcBorders>
            <w:noWrap/>
            <w:vAlign w:val="bottom"/>
            <w:hideMark/>
          </w:tcPr>
          <w:p w:rsidR="003C3442" w:rsidRPr="005C007F" w14:paraId="37F6E5ED" w14:textId="77777777">
            <w:pPr>
              <w:rPr>
                <w:kern w:val="0"/>
                <w:szCs w:val="22"/>
              </w:rPr>
            </w:pPr>
            <w:r w:rsidRPr="005C007F">
              <w:rPr>
                <w:kern w:val="0"/>
                <w:szCs w:val="22"/>
              </w:rPr>
              <w:t xml:space="preserve"> $               10,124 </w:t>
            </w:r>
          </w:p>
        </w:tc>
      </w:tr>
      <w:tr w14:paraId="4DE9F6E3"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BFCE48D" w14:textId="77777777">
            <w:pPr>
              <w:jc w:val="right"/>
              <w:rPr>
                <w:kern w:val="0"/>
                <w:szCs w:val="22"/>
              </w:rPr>
            </w:pPr>
            <w:r w:rsidRPr="005C007F">
              <w:rPr>
                <w:kern w:val="0"/>
                <w:szCs w:val="22"/>
              </w:rPr>
              <w:t>26602</w:t>
            </w:r>
          </w:p>
        </w:tc>
        <w:tc>
          <w:tcPr>
            <w:tcW w:w="1820" w:type="dxa"/>
            <w:tcBorders>
              <w:top w:val="nil"/>
              <w:left w:val="nil"/>
              <w:bottom w:val="single" w:sz="4" w:space="0" w:color="auto"/>
              <w:right w:val="single" w:sz="4" w:space="0" w:color="auto"/>
            </w:tcBorders>
            <w:noWrap/>
            <w:vAlign w:val="bottom"/>
            <w:hideMark/>
          </w:tcPr>
          <w:p w:rsidR="003C3442" w:rsidRPr="005C007F" w14:paraId="6FD8C41F" w14:textId="77777777">
            <w:pPr>
              <w:rPr>
                <w:kern w:val="0"/>
                <w:szCs w:val="22"/>
              </w:rPr>
            </w:pPr>
            <w:r w:rsidRPr="005C007F">
              <w:rPr>
                <w:kern w:val="0"/>
                <w:szCs w:val="22"/>
              </w:rPr>
              <w:t>WELU</w:t>
            </w:r>
          </w:p>
        </w:tc>
        <w:tc>
          <w:tcPr>
            <w:tcW w:w="1820" w:type="dxa"/>
            <w:tcBorders>
              <w:top w:val="nil"/>
              <w:left w:val="nil"/>
              <w:bottom w:val="single" w:sz="4" w:space="0" w:color="auto"/>
              <w:right w:val="single" w:sz="4" w:space="0" w:color="auto"/>
            </w:tcBorders>
            <w:noWrap/>
            <w:vAlign w:val="bottom"/>
            <w:hideMark/>
          </w:tcPr>
          <w:p w:rsidR="003C3442" w:rsidRPr="005C007F" w14:paraId="69E8BD5D" w14:textId="77777777">
            <w:pPr>
              <w:jc w:val="right"/>
              <w:rPr>
                <w:kern w:val="0"/>
                <w:szCs w:val="22"/>
              </w:rPr>
            </w:pPr>
            <w:r w:rsidRPr="005C007F">
              <w:rPr>
                <w:kern w:val="0"/>
                <w:szCs w:val="22"/>
              </w:rPr>
              <w:t>2,052,918</w:t>
            </w:r>
          </w:p>
        </w:tc>
        <w:tc>
          <w:tcPr>
            <w:tcW w:w="1820" w:type="dxa"/>
            <w:tcBorders>
              <w:top w:val="nil"/>
              <w:left w:val="nil"/>
              <w:bottom w:val="single" w:sz="4" w:space="0" w:color="auto"/>
              <w:right w:val="single" w:sz="4" w:space="0" w:color="auto"/>
            </w:tcBorders>
            <w:noWrap/>
            <w:vAlign w:val="bottom"/>
            <w:hideMark/>
          </w:tcPr>
          <w:p w:rsidR="003C3442" w:rsidRPr="005C007F" w14:paraId="20B58C67" w14:textId="77777777">
            <w:pPr>
              <w:jc w:val="right"/>
              <w:rPr>
                <w:kern w:val="0"/>
                <w:szCs w:val="22"/>
              </w:rPr>
            </w:pPr>
            <w:r w:rsidRPr="005C007F">
              <w:rPr>
                <w:kern w:val="0"/>
                <w:szCs w:val="22"/>
              </w:rPr>
              <w:t>1,847,568</w:t>
            </w:r>
          </w:p>
        </w:tc>
        <w:tc>
          <w:tcPr>
            <w:tcW w:w="1820" w:type="dxa"/>
            <w:tcBorders>
              <w:top w:val="nil"/>
              <w:left w:val="nil"/>
              <w:bottom w:val="single" w:sz="4" w:space="0" w:color="auto"/>
              <w:right w:val="single" w:sz="4" w:space="0" w:color="auto"/>
            </w:tcBorders>
            <w:noWrap/>
            <w:vAlign w:val="bottom"/>
            <w:hideMark/>
          </w:tcPr>
          <w:p w:rsidR="003C3442" w:rsidRPr="005C007F" w14:paraId="6FD8094E" w14:textId="77777777">
            <w:pPr>
              <w:rPr>
                <w:kern w:val="0"/>
                <w:szCs w:val="22"/>
              </w:rPr>
            </w:pPr>
            <w:r w:rsidRPr="005C007F">
              <w:rPr>
                <w:kern w:val="0"/>
                <w:szCs w:val="22"/>
              </w:rPr>
              <w:t xml:space="preserve"> $               12,854 </w:t>
            </w:r>
          </w:p>
        </w:tc>
      </w:tr>
      <w:tr w14:paraId="57B9E868"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3B13E8E" w14:textId="77777777">
            <w:pPr>
              <w:jc w:val="right"/>
              <w:rPr>
                <w:kern w:val="0"/>
                <w:szCs w:val="22"/>
              </w:rPr>
            </w:pPr>
            <w:r w:rsidRPr="005C007F">
              <w:rPr>
                <w:kern w:val="0"/>
                <w:szCs w:val="22"/>
              </w:rPr>
              <w:t>40761</w:t>
            </w:r>
          </w:p>
        </w:tc>
        <w:tc>
          <w:tcPr>
            <w:tcW w:w="1820" w:type="dxa"/>
            <w:tcBorders>
              <w:top w:val="nil"/>
              <w:left w:val="nil"/>
              <w:bottom w:val="single" w:sz="4" w:space="0" w:color="auto"/>
              <w:right w:val="single" w:sz="4" w:space="0" w:color="auto"/>
            </w:tcBorders>
            <w:noWrap/>
            <w:vAlign w:val="bottom"/>
            <w:hideMark/>
          </w:tcPr>
          <w:p w:rsidR="003C3442" w:rsidRPr="005C007F" w14:paraId="61B98A20" w14:textId="77777777">
            <w:pPr>
              <w:rPr>
                <w:kern w:val="0"/>
                <w:szCs w:val="22"/>
              </w:rPr>
            </w:pPr>
            <w:r w:rsidRPr="005C007F">
              <w:rPr>
                <w:kern w:val="0"/>
                <w:szCs w:val="22"/>
              </w:rPr>
              <w:t>WEMT</w:t>
            </w:r>
          </w:p>
        </w:tc>
        <w:tc>
          <w:tcPr>
            <w:tcW w:w="1820" w:type="dxa"/>
            <w:tcBorders>
              <w:top w:val="nil"/>
              <w:left w:val="nil"/>
              <w:bottom w:val="single" w:sz="4" w:space="0" w:color="auto"/>
              <w:right w:val="single" w:sz="4" w:space="0" w:color="auto"/>
            </w:tcBorders>
            <w:noWrap/>
            <w:vAlign w:val="bottom"/>
            <w:hideMark/>
          </w:tcPr>
          <w:p w:rsidR="003C3442" w:rsidRPr="005C007F" w14:paraId="25F4E4D6" w14:textId="77777777">
            <w:pPr>
              <w:jc w:val="right"/>
              <w:rPr>
                <w:kern w:val="0"/>
                <w:szCs w:val="22"/>
              </w:rPr>
            </w:pPr>
            <w:r w:rsidRPr="005C007F">
              <w:rPr>
                <w:kern w:val="0"/>
                <w:szCs w:val="22"/>
              </w:rPr>
              <w:t>1,708,704</w:t>
            </w:r>
          </w:p>
        </w:tc>
        <w:tc>
          <w:tcPr>
            <w:tcW w:w="1820" w:type="dxa"/>
            <w:tcBorders>
              <w:top w:val="nil"/>
              <w:left w:val="nil"/>
              <w:bottom w:val="single" w:sz="4" w:space="0" w:color="auto"/>
              <w:right w:val="single" w:sz="4" w:space="0" w:color="auto"/>
            </w:tcBorders>
            <w:noWrap/>
            <w:vAlign w:val="bottom"/>
            <w:hideMark/>
          </w:tcPr>
          <w:p w:rsidR="003C3442" w:rsidRPr="005C007F" w14:paraId="3EFBBF35" w14:textId="77777777">
            <w:pPr>
              <w:jc w:val="right"/>
              <w:rPr>
                <w:kern w:val="0"/>
                <w:szCs w:val="22"/>
              </w:rPr>
            </w:pPr>
            <w:r w:rsidRPr="005C007F">
              <w:rPr>
                <w:kern w:val="0"/>
                <w:szCs w:val="22"/>
              </w:rPr>
              <w:t>1,169,182</w:t>
            </w:r>
          </w:p>
        </w:tc>
        <w:tc>
          <w:tcPr>
            <w:tcW w:w="1820" w:type="dxa"/>
            <w:tcBorders>
              <w:top w:val="nil"/>
              <w:left w:val="nil"/>
              <w:bottom w:val="single" w:sz="4" w:space="0" w:color="auto"/>
              <w:right w:val="single" w:sz="4" w:space="0" w:color="auto"/>
            </w:tcBorders>
            <w:noWrap/>
            <w:vAlign w:val="bottom"/>
            <w:hideMark/>
          </w:tcPr>
          <w:p w:rsidR="003C3442" w:rsidRPr="005C007F" w14:paraId="5AE32972" w14:textId="77777777">
            <w:pPr>
              <w:rPr>
                <w:kern w:val="0"/>
                <w:szCs w:val="22"/>
              </w:rPr>
            </w:pPr>
            <w:r w:rsidRPr="005C007F">
              <w:rPr>
                <w:kern w:val="0"/>
                <w:szCs w:val="22"/>
              </w:rPr>
              <w:t xml:space="preserve"> $                 8,134 </w:t>
            </w:r>
          </w:p>
        </w:tc>
      </w:tr>
      <w:tr w14:paraId="20007C25"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215D080" w14:textId="77777777">
            <w:pPr>
              <w:jc w:val="right"/>
              <w:rPr>
                <w:kern w:val="0"/>
                <w:szCs w:val="22"/>
              </w:rPr>
            </w:pPr>
            <w:r w:rsidRPr="005C007F">
              <w:rPr>
                <w:kern w:val="0"/>
                <w:szCs w:val="22"/>
              </w:rPr>
              <w:t>69237</w:t>
            </w:r>
          </w:p>
        </w:tc>
        <w:tc>
          <w:tcPr>
            <w:tcW w:w="1820" w:type="dxa"/>
            <w:tcBorders>
              <w:top w:val="nil"/>
              <w:left w:val="nil"/>
              <w:bottom w:val="single" w:sz="4" w:space="0" w:color="auto"/>
              <w:right w:val="single" w:sz="4" w:space="0" w:color="auto"/>
            </w:tcBorders>
            <w:noWrap/>
            <w:vAlign w:val="bottom"/>
            <w:hideMark/>
          </w:tcPr>
          <w:p w:rsidR="003C3442" w:rsidRPr="005C007F" w14:paraId="69EC757F" w14:textId="77777777">
            <w:pPr>
              <w:rPr>
                <w:kern w:val="0"/>
                <w:szCs w:val="22"/>
              </w:rPr>
            </w:pPr>
            <w:r w:rsidRPr="005C007F">
              <w:rPr>
                <w:kern w:val="0"/>
                <w:szCs w:val="22"/>
              </w:rPr>
              <w:t>WENH-TV</w:t>
            </w:r>
          </w:p>
        </w:tc>
        <w:tc>
          <w:tcPr>
            <w:tcW w:w="1820" w:type="dxa"/>
            <w:tcBorders>
              <w:top w:val="nil"/>
              <w:left w:val="nil"/>
              <w:bottom w:val="single" w:sz="4" w:space="0" w:color="auto"/>
              <w:right w:val="single" w:sz="4" w:space="0" w:color="auto"/>
            </w:tcBorders>
            <w:noWrap/>
            <w:vAlign w:val="bottom"/>
            <w:hideMark/>
          </w:tcPr>
          <w:p w:rsidR="003C3442" w:rsidRPr="005C007F" w14:paraId="2F646F6A" w14:textId="77777777">
            <w:pPr>
              <w:jc w:val="right"/>
              <w:rPr>
                <w:kern w:val="0"/>
                <w:szCs w:val="22"/>
              </w:rPr>
            </w:pPr>
            <w:r w:rsidRPr="005C007F">
              <w:rPr>
                <w:kern w:val="0"/>
                <w:szCs w:val="22"/>
              </w:rPr>
              <w:t>4,865,355</w:t>
            </w:r>
          </w:p>
        </w:tc>
        <w:tc>
          <w:tcPr>
            <w:tcW w:w="1820" w:type="dxa"/>
            <w:tcBorders>
              <w:top w:val="nil"/>
              <w:left w:val="nil"/>
              <w:bottom w:val="single" w:sz="4" w:space="0" w:color="auto"/>
              <w:right w:val="single" w:sz="4" w:space="0" w:color="auto"/>
            </w:tcBorders>
            <w:noWrap/>
            <w:vAlign w:val="bottom"/>
            <w:hideMark/>
          </w:tcPr>
          <w:p w:rsidR="003C3442" w:rsidRPr="005C007F" w14:paraId="3B130D06" w14:textId="77777777">
            <w:pPr>
              <w:jc w:val="right"/>
              <w:rPr>
                <w:kern w:val="0"/>
                <w:szCs w:val="22"/>
              </w:rPr>
            </w:pPr>
            <w:r w:rsidRPr="005C007F">
              <w:rPr>
                <w:kern w:val="0"/>
                <w:szCs w:val="22"/>
              </w:rPr>
              <w:t>4,679,954</w:t>
            </w:r>
          </w:p>
        </w:tc>
        <w:tc>
          <w:tcPr>
            <w:tcW w:w="1820" w:type="dxa"/>
            <w:tcBorders>
              <w:top w:val="nil"/>
              <w:left w:val="nil"/>
              <w:bottom w:val="single" w:sz="4" w:space="0" w:color="auto"/>
              <w:right w:val="single" w:sz="4" w:space="0" w:color="auto"/>
            </w:tcBorders>
            <w:noWrap/>
            <w:vAlign w:val="bottom"/>
            <w:hideMark/>
          </w:tcPr>
          <w:p w:rsidR="003C3442" w:rsidRPr="005C007F" w14:paraId="64E77F03" w14:textId="77777777">
            <w:pPr>
              <w:rPr>
                <w:kern w:val="0"/>
                <w:szCs w:val="22"/>
              </w:rPr>
            </w:pPr>
            <w:r w:rsidRPr="005C007F">
              <w:rPr>
                <w:kern w:val="0"/>
                <w:szCs w:val="22"/>
              </w:rPr>
              <w:t xml:space="preserve"> $               32,558 </w:t>
            </w:r>
          </w:p>
        </w:tc>
      </w:tr>
      <w:tr w14:paraId="53ABAFBD"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DA75A0D" w14:textId="77777777">
            <w:pPr>
              <w:jc w:val="right"/>
              <w:rPr>
                <w:kern w:val="0"/>
                <w:szCs w:val="22"/>
              </w:rPr>
            </w:pPr>
            <w:r w:rsidRPr="005C007F">
              <w:rPr>
                <w:kern w:val="0"/>
                <w:szCs w:val="22"/>
              </w:rPr>
              <w:t>71508</w:t>
            </w:r>
          </w:p>
        </w:tc>
        <w:tc>
          <w:tcPr>
            <w:tcW w:w="1820" w:type="dxa"/>
            <w:tcBorders>
              <w:top w:val="nil"/>
              <w:left w:val="nil"/>
              <w:bottom w:val="single" w:sz="4" w:space="0" w:color="auto"/>
              <w:right w:val="single" w:sz="4" w:space="0" w:color="auto"/>
            </w:tcBorders>
            <w:noWrap/>
            <w:vAlign w:val="bottom"/>
            <w:hideMark/>
          </w:tcPr>
          <w:p w:rsidR="003C3442" w:rsidRPr="005C007F" w14:paraId="283690EC" w14:textId="77777777">
            <w:pPr>
              <w:rPr>
                <w:kern w:val="0"/>
                <w:szCs w:val="22"/>
              </w:rPr>
            </w:pPr>
            <w:r w:rsidRPr="005C007F">
              <w:rPr>
                <w:kern w:val="0"/>
                <w:szCs w:val="22"/>
              </w:rPr>
              <w:t>WENY-TV</w:t>
            </w:r>
          </w:p>
        </w:tc>
        <w:tc>
          <w:tcPr>
            <w:tcW w:w="1820" w:type="dxa"/>
            <w:tcBorders>
              <w:top w:val="nil"/>
              <w:left w:val="nil"/>
              <w:bottom w:val="single" w:sz="4" w:space="0" w:color="auto"/>
              <w:right w:val="single" w:sz="4" w:space="0" w:color="auto"/>
            </w:tcBorders>
            <w:noWrap/>
            <w:vAlign w:val="bottom"/>
            <w:hideMark/>
          </w:tcPr>
          <w:p w:rsidR="003C3442" w:rsidRPr="005C007F" w14:paraId="50626C4C" w14:textId="77777777">
            <w:pPr>
              <w:jc w:val="right"/>
              <w:rPr>
                <w:kern w:val="0"/>
                <w:szCs w:val="22"/>
              </w:rPr>
            </w:pPr>
            <w:r w:rsidRPr="005C007F">
              <w:rPr>
                <w:kern w:val="0"/>
                <w:szCs w:val="22"/>
              </w:rPr>
              <w:t>636,768</w:t>
            </w:r>
          </w:p>
        </w:tc>
        <w:tc>
          <w:tcPr>
            <w:tcW w:w="1820" w:type="dxa"/>
            <w:tcBorders>
              <w:top w:val="nil"/>
              <w:left w:val="nil"/>
              <w:bottom w:val="single" w:sz="4" w:space="0" w:color="auto"/>
              <w:right w:val="single" w:sz="4" w:space="0" w:color="auto"/>
            </w:tcBorders>
            <w:noWrap/>
            <w:vAlign w:val="bottom"/>
            <w:hideMark/>
          </w:tcPr>
          <w:p w:rsidR="003C3442" w:rsidRPr="005C007F" w14:paraId="6AE19326" w14:textId="77777777">
            <w:pPr>
              <w:jc w:val="right"/>
              <w:rPr>
                <w:kern w:val="0"/>
                <w:szCs w:val="22"/>
              </w:rPr>
            </w:pPr>
            <w:r w:rsidRPr="005C007F">
              <w:rPr>
                <w:kern w:val="0"/>
                <w:szCs w:val="22"/>
              </w:rPr>
              <w:t>501,692</w:t>
            </w:r>
          </w:p>
        </w:tc>
        <w:tc>
          <w:tcPr>
            <w:tcW w:w="1820" w:type="dxa"/>
            <w:tcBorders>
              <w:top w:val="nil"/>
              <w:left w:val="nil"/>
              <w:bottom w:val="single" w:sz="4" w:space="0" w:color="auto"/>
              <w:right w:val="single" w:sz="4" w:space="0" w:color="auto"/>
            </w:tcBorders>
            <w:noWrap/>
            <w:vAlign w:val="bottom"/>
            <w:hideMark/>
          </w:tcPr>
          <w:p w:rsidR="003C3442" w:rsidRPr="005C007F" w14:paraId="6AD6F617" w14:textId="77777777">
            <w:pPr>
              <w:rPr>
                <w:kern w:val="0"/>
                <w:szCs w:val="22"/>
              </w:rPr>
            </w:pPr>
            <w:r w:rsidRPr="005C007F">
              <w:rPr>
                <w:kern w:val="0"/>
                <w:szCs w:val="22"/>
              </w:rPr>
              <w:t xml:space="preserve"> $                 3,490 </w:t>
            </w:r>
          </w:p>
        </w:tc>
      </w:tr>
      <w:tr w14:paraId="723F1589"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C81C856" w14:textId="77777777">
            <w:pPr>
              <w:jc w:val="right"/>
              <w:rPr>
                <w:kern w:val="0"/>
                <w:szCs w:val="22"/>
              </w:rPr>
            </w:pPr>
            <w:r w:rsidRPr="005C007F">
              <w:rPr>
                <w:kern w:val="0"/>
                <w:szCs w:val="22"/>
              </w:rPr>
              <w:t>83946</w:t>
            </w:r>
          </w:p>
        </w:tc>
        <w:tc>
          <w:tcPr>
            <w:tcW w:w="1820" w:type="dxa"/>
            <w:tcBorders>
              <w:top w:val="nil"/>
              <w:left w:val="nil"/>
              <w:bottom w:val="single" w:sz="4" w:space="0" w:color="auto"/>
              <w:right w:val="single" w:sz="4" w:space="0" w:color="auto"/>
            </w:tcBorders>
            <w:noWrap/>
            <w:vAlign w:val="bottom"/>
            <w:hideMark/>
          </w:tcPr>
          <w:p w:rsidR="003C3442" w:rsidRPr="005C007F" w14:paraId="19EF93EA" w14:textId="77777777">
            <w:pPr>
              <w:rPr>
                <w:kern w:val="0"/>
                <w:szCs w:val="22"/>
              </w:rPr>
            </w:pPr>
            <w:r w:rsidRPr="005C007F">
              <w:rPr>
                <w:kern w:val="0"/>
                <w:szCs w:val="22"/>
              </w:rPr>
              <w:t>WEPH</w:t>
            </w:r>
          </w:p>
        </w:tc>
        <w:tc>
          <w:tcPr>
            <w:tcW w:w="1820" w:type="dxa"/>
            <w:tcBorders>
              <w:top w:val="nil"/>
              <w:left w:val="nil"/>
              <w:bottom w:val="single" w:sz="4" w:space="0" w:color="auto"/>
              <w:right w:val="single" w:sz="4" w:space="0" w:color="auto"/>
            </w:tcBorders>
            <w:noWrap/>
            <w:vAlign w:val="bottom"/>
            <w:hideMark/>
          </w:tcPr>
          <w:p w:rsidR="003C3442" w:rsidRPr="005C007F" w14:paraId="170A377A" w14:textId="77777777">
            <w:pPr>
              <w:jc w:val="right"/>
              <w:rPr>
                <w:kern w:val="0"/>
                <w:szCs w:val="22"/>
              </w:rPr>
            </w:pPr>
            <w:r w:rsidRPr="005C007F">
              <w:rPr>
                <w:kern w:val="0"/>
                <w:szCs w:val="22"/>
              </w:rPr>
              <w:t>604,510</w:t>
            </w:r>
          </w:p>
        </w:tc>
        <w:tc>
          <w:tcPr>
            <w:tcW w:w="1820" w:type="dxa"/>
            <w:tcBorders>
              <w:top w:val="nil"/>
              <w:left w:val="nil"/>
              <w:bottom w:val="single" w:sz="4" w:space="0" w:color="auto"/>
              <w:right w:val="single" w:sz="4" w:space="0" w:color="auto"/>
            </w:tcBorders>
            <w:noWrap/>
            <w:vAlign w:val="bottom"/>
            <w:hideMark/>
          </w:tcPr>
          <w:p w:rsidR="003C3442" w:rsidRPr="005C007F" w14:paraId="7DFEF106" w14:textId="77777777">
            <w:pPr>
              <w:jc w:val="right"/>
              <w:rPr>
                <w:kern w:val="0"/>
                <w:szCs w:val="22"/>
              </w:rPr>
            </w:pPr>
            <w:r w:rsidRPr="005C007F">
              <w:rPr>
                <w:kern w:val="0"/>
                <w:szCs w:val="22"/>
              </w:rPr>
              <w:t>602,977</w:t>
            </w:r>
          </w:p>
        </w:tc>
        <w:tc>
          <w:tcPr>
            <w:tcW w:w="1820" w:type="dxa"/>
            <w:tcBorders>
              <w:top w:val="nil"/>
              <w:left w:val="nil"/>
              <w:bottom w:val="single" w:sz="4" w:space="0" w:color="auto"/>
              <w:right w:val="single" w:sz="4" w:space="0" w:color="auto"/>
            </w:tcBorders>
            <w:noWrap/>
            <w:vAlign w:val="bottom"/>
            <w:hideMark/>
          </w:tcPr>
          <w:p w:rsidR="003C3442" w:rsidRPr="005C007F" w14:paraId="38716BBD" w14:textId="77777777">
            <w:pPr>
              <w:rPr>
                <w:kern w:val="0"/>
                <w:szCs w:val="22"/>
              </w:rPr>
            </w:pPr>
            <w:r w:rsidRPr="005C007F">
              <w:rPr>
                <w:kern w:val="0"/>
                <w:szCs w:val="22"/>
              </w:rPr>
              <w:t xml:space="preserve"> $                 4,195 </w:t>
            </w:r>
          </w:p>
        </w:tc>
      </w:tr>
      <w:tr w14:paraId="76FC0CB8"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92A2DD7" w14:textId="77777777">
            <w:pPr>
              <w:jc w:val="right"/>
              <w:rPr>
                <w:kern w:val="0"/>
                <w:szCs w:val="22"/>
              </w:rPr>
            </w:pPr>
            <w:r w:rsidRPr="005C007F">
              <w:rPr>
                <w:kern w:val="0"/>
                <w:szCs w:val="22"/>
              </w:rPr>
              <w:t>81508</w:t>
            </w:r>
          </w:p>
        </w:tc>
        <w:tc>
          <w:tcPr>
            <w:tcW w:w="1820" w:type="dxa"/>
            <w:tcBorders>
              <w:top w:val="nil"/>
              <w:left w:val="nil"/>
              <w:bottom w:val="single" w:sz="4" w:space="0" w:color="auto"/>
              <w:right w:val="single" w:sz="4" w:space="0" w:color="auto"/>
            </w:tcBorders>
            <w:noWrap/>
            <w:vAlign w:val="bottom"/>
            <w:hideMark/>
          </w:tcPr>
          <w:p w:rsidR="003C3442" w:rsidRPr="005C007F" w14:paraId="622D81B9" w14:textId="77777777">
            <w:pPr>
              <w:rPr>
                <w:kern w:val="0"/>
                <w:szCs w:val="22"/>
              </w:rPr>
            </w:pPr>
            <w:r w:rsidRPr="005C007F">
              <w:rPr>
                <w:kern w:val="0"/>
                <w:szCs w:val="22"/>
              </w:rPr>
              <w:t>WEPX-TV</w:t>
            </w:r>
          </w:p>
        </w:tc>
        <w:tc>
          <w:tcPr>
            <w:tcW w:w="1820" w:type="dxa"/>
            <w:tcBorders>
              <w:top w:val="nil"/>
              <w:left w:val="nil"/>
              <w:bottom w:val="single" w:sz="4" w:space="0" w:color="auto"/>
              <w:right w:val="single" w:sz="4" w:space="0" w:color="auto"/>
            </w:tcBorders>
            <w:noWrap/>
            <w:vAlign w:val="bottom"/>
            <w:hideMark/>
          </w:tcPr>
          <w:p w:rsidR="003C3442" w:rsidRPr="005C007F" w14:paraId="06D67059" w14:textId="77777777">
            <w:pPr>
              <w:jc w:val="right"/>
              <w:rPr>
                <w:kern w:val="0"/>
                <w:szCs w:val="22"/>
              </w:rPr>
            </w:pPr>
            <w:r w:rsidRPr="005C007F">
              <w:rPr>
                <w:kern w:val="0"/>
                <w:szCs w:val="22"/>
              </w:rPr>
              <w:t>945,425</w:t>
            </w:r>
          </w:p>
        </w:tc>
        <w:tc>
          <w:tcPr>
            <w:tcW w:w="1820" w:type="dxa"/>
            <w:tcBorders>
              <w:top w:val="nil"/>
              <w:left w:val="nil"/>
              <w:bottom w:val="single" w:sz="4" w:space="0" w:color="auto"/>
              <w:right w:val="single" w:sz="4" w:space="0" w:color="auto"/>
            </w:tcBorders>
            <w:noWrap/>
            <w:vAlign w:val="bottom"/>
            <w:hideMark/>
          </w:tcPr>
          <w:p w:rsidR="003C3442" w:rsidRPr="005C007F" w14:paraId="6BA0CD83" w14:textId="77777777">
            <w:pPr>
              <w:jc w:val="right"/>
              <w:rPr>
                <w:kern w:val="0"/>
                <w:szCs w:val="22"/>
              </w:rPr>
            </w:pPr>
            <w:r w:rsidRPr="005C007F">
              <w:rPr>
                <w:kern w:val="0"/>
                <w:szCs w:val="22"/>
              </w:rPr>
              <w:t>945,425</w:t>
            </w:r>
          </w:p>
        </w:tc>
        <w:tc>
          <w:tcPr>
            <w:tcW w:w="1820" w:type="dxa"/>
            <w:tcBorders>
              <w:top w:val="nil"/>
              <w:left w:val="nil"/>
              <w:bottom w:val="single" w:sz="4" w:space="0" w:color="auto"/>
              <w:right w:val="single" w:sz="4" w:space="0" w:color="auto"/>
            </w:tcBorders>
            <w:noWrap/>
            <w:vAlign w:val="bottom"/>
            <w:hideMark/>
          </w:tcPr>
          <w:p w:rsidR="003C3442" w:rsidRPr="005C007F" w14:paraId="12F909DD" w14:textId="77777777">
            <w:pPr>
              <w:rPr>
                <w:kern w:val="0"/>
                <w:szCs w:val="22"/>
              </w:rPr>
            </w:pPr>
            <w:r w:rsidRPr="005C007F">
              <w:rPr>
                <w:kern w:val="0"/>
                <w:szCs w:val="22"/>
              </w:rPr>
              <w:t xml:space="preserve"> $                 6,577 </w:t>
            </w:r>
          </w:p>
        </w:tc>
      </w:tr>
      <w:tr w14:paraId="43EEF05F"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E80D9D7" w14:textId="77777777">
            <w:pPr>
              <w:jc w:val="right"/>
              <w:rPr>
                <w:kern w:val="0"/>
                <w:szCs w:val="22"/>
              </w:rPr>
            </w:pPr>
            <w:r w:rsidRPr="005C007F">
              <w:rPr>
                <w:kern w:val="0"/>
                <w:szCs w:val="22"/>
              </w:rPr>
              <w:t>25738</w:t>
            </w:r>
          </w:p>
        </w:tc>
        <w:tc>
          <w:tcPr>
            <w:tcW w:w="1820" w:type="dxa"/>
            <w:tcBorders>
              <w:top w:val="nil"/>
              <w:left w:val="nil"/>
              <w:bottom w:val="single" w:sz="4" w:space="0" w:color="auto"/>
              <w:right w:val="single" w:sz="4" w:space="0" w:color="auto"/>
            </w:tcBorders>
            <w:noWrap/>
            <w:vAlign w:val="bottom"/>
            <w:hideMark/>
          </w:tcPr>
          <w:p w:rsidR="003C3442" w:rsidRPr="005C007F" w14:paraId="7031F5A1" w14:textId="77777777">
            <w:pPr>
              <w:rPr>
                <w:kern w:val="0"/>
                <w:szCs w:val="22"/>
              </w:rPr>
            </w:pPr>
            <w:r w:rsidRPr="005C007F">
              <w:rPr>
                <w:kern w:val="0"/>
                <w:szCs w:val="22"/>
              </w:rPr>
              <w:t>WESH</w:t>
            </w:r>
          </w:p>
        </w:tc>
        <w:tc>
          <w:tcPr>
            <w:tcW w:w="1820" w:type="dxa"/>
            <w:tcBorders>
              <w:top w:val="nil"/>
              <w:left w:val="nil"/>
              <w:bottom w:val="single" w:sz="4" w:space="0" w:color="auto"/>
              <w:right w:val="single" w:sz="4" w:space="0" w:color="auto"/>
            </w:tcBorders>
            <w:noWrap/>
            <w:vAlign w:val="bottom"/>
            <w:hideMark/>
          </w:tcPr>
          <w:p w:rsidR="003C3442" w:rsidRPr="005C007F" w14:paraId="47A90A3D" w14:textId="77777777">
            <w:pPr>
              <w:jc w:val="right"/>
              <w:rPr>
                <w:kern w:val="0"/>
                <w:szCs w:val="22"/>
              </w:rPr>
            </w:pPr>
            <w:r w:rsidRPr="005C007F">
              <w:rPr>
                <w:kern w:val="0"/>
                <w:szCs w:val="22"/>
              </w:rPr>
              <w:t>4,917,201</w:t>
            </w:r>
          </w:p>
        </w:tc>
        <w:tc>
          <w:tcPr>
            <w:tcW w:w="1820" w:type="dxa"/>
            <w:tcBorders>
              <w:top w:val="nil"/>
              <w:left w:val="nil"/>
              <w:bottom w:val="single" w:sz="4" w:space="0" w:color="auto"/>
              <w:right w:val="single" w:sz="4" w:space="0" w:color="auto"/>
            </w:tcBorders>
            <w:noWrap/>
            <w:vAlign w:val="bottom"/>
            <w:hideMark/>
          </w:tcPr>
          <w:p w:rsidR="003C3442" w:rsidRPr="005C007F" w14:paraId="3AFA9D9A" w14:textId="77777777">
            <w:pPr>
              <w:jc w:val="right"/>
              <w:rPr>
                <w:kern w:val="0"/>
                <w:szCs w:val="22"/>
              </w:rPr>
            </w:pPr>
            <w:r w:rsidRPr="005C007F">
              <w:rPr>
                <w:kern w:val="0"/>
                <w:szCs w:val="22"/>
              </w:rPr>
              <w:t>4,906,261</w:t>
            </w:r>
          </w:p>
        </w:tc>
        <w:tc>
          <w:tcPr>
            <w:tcW w:w="1820" w:type="dxa"/>
            <w:tcBorders>
              <w:top w:val="nil"/>
              <w:left w:val="nil"/>
              <w:bottom w:val="single" w:sz="4" w:space="0" w:color="auto"/>
              <w:right w:val="single" w:sz="4" w:space="0" w:color="auto"/>
            </w:tcBorders>
            <w:noWrap/>
            <w:vAlign w:val="bottom"/>
            <w:hideMark/>
          </w:tcPr>
          <w:p w:rsidR="003C3442" w:rsidRPr="005C007F" w14:paraId="3B7CF5D0" w14:textId="77777777">
            <w:pPr>
              <w:rPr>
                <w:kern w:val="0"/>
                <w:szCs w:val="22"/>
              </w:rPr>
            </w:pPr>
            <w:r w:rsidRPr="005C007F">
              <w:rPr>
                <w:kern w:val="0"/>
                <w:szCs w:val="22"/>
              </w:rPr>
              <w:t xml:space="preserve"> $               34,133 </w:t>
            </w:r>
          </w:p>
        </w:tc>
      </w:tr>
      <w:tr w14:paraId="110CAAE6"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088551D" w14:textId="77777777">
            <w:pPr>
              <w:jc w:val="right"/>
              <w:rPr>
                <w:kern w:val="0"/>
                <w:szCs w:val="22"/>
              </w:rPr>
            </w:pPr>
            <w:r w:rsidRPr="005C007F">
              <w:rPr>
                <w:kern w:val="0"/>
                <w:szCs w:val="22"/>
              </w:rPr>
              <w:t>65670</w:t>
            </w:r>
          </w:p>
        </w:tc>
        <w:tc>
          <w:tcPr>
            <w:tcW w:w="1820" w:type="dxa"/>
            <w:tcBorders>
              <w:top w:val="nil"/>
              <w:left w:val="nil"/>
              <w:bottom w:val="single" w:sz="4" w:space="0" w:color="auto"/>
              <w:right w:val="single" w:sz="4" w:space="0" w:color="auto"/>
            </w:tcBorders>
            <w:noWrap/>
            <w:vAlign w:val="bottom"/>
            <w:hideMark/>
          </w:tcPr>
          <w:p w:rsidR="003C3442" w:rsidRPr="005C007F" w14:paraId="493602E4" w14:textId="77777777">
            <w:pPr>
              <w:rPr>
                <w:kern w:val="0"/>
                <w:szCs w:val="22"/>
              </w:rPr>
            </w:pPr>
            <w:r w:rsidRPr="005C007F">
              <w:rPr>
                <w:kern w:val="0"/>
                <w:szCs w:val="22"/>
              </w:rPr>
              <w:t>WETA-TV</w:t>
            </w:r>
          </w:p>
        </w:tc>
        <w:tc>
          <w:tcPr>
            <w:tcW w:w="1820" w:type="dxa"/>
            <w:tcBorders>
              <w:top w:val="nil"/>
              <w:left w:val="nil"/>
              <w:bottom w:val="single" w:sz="4" w:space="0" w:color="auto"/>
              <w:right w:val="single" w:sz="4" w:space="0" w:color="auto"/>
            </w:tcBorders>
            <w:noWrap/>
            <w:vAlign w:val="bottom"/>
            <w:hideMark/>
          </w:tcPr>
          <w:p w:rsidR="003C3442" w:rsidRPr="005C007F" w14:paraId="3819B800" w14:textId="77777777">
            <w:pPr>
              <w:jc w:val="right"/>
              <w:rPr>
                <w:kern w:val="0"/>
                <w:szCs w:val="22"/>
              </w:rPr>
            </w:pPr>
            <w:r w:rsidRPr="005C007F">
              <w:rPr>
                <w:kern w:val="0"/>
                <w:szCs w:val="22"/>
              </w:rPr>
              <w:t>9,177,186</w:t>
            </w:r>
          </w:p>
        </w:tc>
        <w:tc>
          <w:tcPr>
            <w:tcW w:w="1820" w:type="dxa"/>
            <w:tcBorders>
              <w:top w:val="nil"/>
              <w:left w:val="nil"/>
              <w:bottom w:val="single" w:sz="4" w:space="0" w:color="auto"/>
              <w:right w:val="single" w:sz="4" w:space="0" w:color="auto"/>
            </w:tcBorders>
            <w:noWrap/>
            <w:vAlign w:val="bottom"/>
            <w:hideMark/>
          </w:tcPr>
          <w:p w:rsidR="003C3442" w:rsidRPr="005C007F" w14:paraId="4DB4A34D" w14:textId="77777777">
            <w:pPr>
              <w:jc w:val="right"/>
              <w:rPr>
                <w:kern w:val="0"/>
                <w:szCs w:val="22"/>
              </w:rPr>
            </w:pPr>
            <w:r w:rsidRPr="005C007F">
              <w:rPr>
                <w:kern w:val="0"/>
                <w:szCs w:val="22"/>
              </w:rPr>
              <w:t>9,112,861</w:t>
            </w:r>
          </w:p>
        </w:tc>
        <w:tc>
          <w:tcPr>
            <w:tcW w:w="1820" w:type="dxa"/>
            <w:tcBorders>
              <w:top w:val="nil"/>
              <w:left w:val="nil"/>
              <w:bottom w:val="single" w:sz="4" w:space="0" w:color="auto"/>
              <w:right w:val="single" w:sz="4" w:space="0" w:color="auto"/>
            </w:tcBorders>
            <w:noWrap/>
            <w:vAlign w:val="bottom"/>
            <w:hideMark/>
          </w:tcPr>
          <w:p w:rsidR="003C3442" w:rsidRPr="005C007F" w14:paraId="25E9AFDE" w14:textId="77777777">
            <w:pPr>
              <w:rPr>
                <w:kern w:val="0"/>
                <w:szCs w:val="22"/>
              </w:rPr>
            </w:pPr>
            <w:r w:rsidRPr="005C007F">
              <w:rPr>
                <w:kern w:val="0"/>
                <w:szCs w:val="22"/>
              </w:rPr>
              <w:t xml:space="preserve"> $               63,398 </w:t>
            </w:r>
          </w:p>
        </w:tc>
      </w:tr>
      <w:tr w14:paraId="2914DFDD"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E04E577" w14:textId="77777777">
            <w:pPr>
              <w:jc w:val="right"/>
              <w:rPr>
                <w:kern w:val="0"/>
                <w:szCs w:val="22"/>
              </w:rPr>
            </w:pPr>
            <w:r w:rsidRPr="005C007F">
              <w:rPr>
                <w:kern w:val="0"/>
                <w:szCs w:val="22"/>
              </w:rPr>
              <w:t>69944</w:t>
            </w:r>
          </w:p>
        </w:tc>
        <w:tc>
          <w:tcPr>
            <w:tcW w:w="1820" w:type="dxa"/>
            <w:tcBorders>
              <w:top w:val="nil"/>
              <w:left w:val="nil"/>
              <w:bottom w:val="single" w:sz="4" w:space="0" w:color="auto"/>
              <w:right w:val="single" w:sz="4" w:space="0" w:color="auto"/>
            </w:tcBorders>
            <w:noWrap/>
            <w:vAlign w:val="bottom"/>
            <w:hideMark/>
          </w:tcPr>
          <w:p w:rsidR="003C3442" w:rsidRPr="005C007F" w14:paraId="0CE3CAA5" w14:textId="77777777">
            <w:pPr>
              <w:rPr>
                <w:kern w:val="0"/>
                <w:szCs w:val="22"/>
              </w:rPr>
            </w:pPr>
            <w:r w:rsidRPr="005C007F">
              <w:rPr>
                <w:kern w:val="0"/>
                <w:szCs w:val="22"/>
              </w:rPr>
              <w:t>WETK</w:t>
            </w:r>
          </w:p>
        </w:tc>
        <w:tc>
          <w:tcPr>
            <w:tcW w:w="1820" w:type="dxa"/>
            <w:tcBorders>
              <w:top w:val="nil"/>
              <w:left w:val="nil"/>
              <w:bottom w:val="single" w:sz="4" w:space="0" w:color="auto"/>
              <w:right w:val="single" w:sz="4" w:space="0" w:color="auto"/>
            </w:tcBorders>
            <w:noWrap/>
            <w:vAlign w:val="bottom"/>
            <w:hideMark/>
          </w:tcPr>
          <w:p w:rsidR="003C3442" w:rsidRPr="005C007F" w14:paraId="19E1C933" w14:textId="77777777">
            <w:pPr>
              <w:jc w:val="right"/>
              <w:rPr>
                <w:kern w:val="0"/>
                <w:szCs w:val="22"/>
              </w:rPr>
            </w:pPr>
            <w:r w:rsidRPr="005C007F">
              <w:rPr>
                <w:kern w:val="0"/>
                <w:szCs w:val="22"/>
              </w:rPr>
              <w:t>681,830</w:t>
            </w:r>
          </w:p>
        </w:tc>
        <w:tc>
          <w:tcPr>
            <w:tcW w:w="1820" w:type="dxa"/>
            <w:tcBorders>
              <w:top w:val="nil"/>
              <w:left w:val="nil"/>
              <w:bottom w:val="single" w:sz="4" w:space="0" w:color="auto"/>
              <w:right w:val="single" w:sz="4" w:space="0" w:color="auto"/>
            </w:tcBorders>
            <w:noWrap/>
            <w:vAlign w:val="bottom"/>
            <w:hideMark/>
          </w:tcPr>
          <w:p w:rsidR="003C3442" w:rsidRPr="005C007F" w14:paraId="05F07848" w14:textId="77777777">
            <w:pPr>
              <w:jc w:val="right"/>
              <w:rPr>
                <w:kern w:val="0"/>
                <w:szCs w:val="22"/>
              </w:rPr>
            </w:pPr>
            <w:r w:rsidRPr="005C007F">
              <w:rPr>
                <w:kern w:val="0"/>
                <w:szCs w:val="22"/>
              </w:rPr>
              <w:t>571,729</w:t>
            </w:r>
          </w:p>
        </w:tc>
        <w:tc>
          <w:tcPr>
            <w:tcW w:w="1820" w:type="dxa"/>
            <w:tcBorders>
              <w:top w:val="nil"/>
              <w:left w:val="nil"/>
              <w:bottom w:val="single" w:sz="4" w:space="0" w:color="auto"/>
              <w:right w:val="single" w:sz="4" w:space="0" w:color="auto"/>
            </w:tcBorders>
            <w:noWrap/>
            <w:vAlign w:val="bottom"/>
            <w:hideMark/>
          </w:tcPr>
          <w:p w:rsidR="003C3442" w:rsidRPr="005C007F" w14:paraId="754311F5" w14:textId="77777777">
            <w:pPr>
              <w:rPr>
                <w:kern w:val="0"/>
                <w:szCs w:val="22"/>
              </w:rPr>
            </w:pPr>
            <w:r w:rsidRPr="005C007F">
              <w:rPr>
                <w:kern w:val="0"/>
                <w:szCs w:val="22"/>
              </w:rPr>
              <w:t xml:space="preserve"> $                 3,978 </w:t>
            </w:r>
          </w:p>
        </w:tc>
      </w:tr>
      <w:tr w14:paraId="59841B5E"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0DCDE81" w14:textId="77777777">
            <w:pPr>
              <w:jc w:val="right"/>
              <w:rPr>
                <w:kern w:val="0"/>
                <w:szCs w:val="22"/>
              </w:rPr>
            </w:pPr>
            <w:r w:rsidRPr="005C007F">
              <w:rPr>
                <w:kern w:val="0"/>
                <w:szCs w:val="22"/>
              </w:rPr>
              <w:t>60653</w:t>
            </w:r>
          </w:p>
        </w:tc>
        <w:tc>
          <w:tcPr>
            <w:tcW w:w="1820" w:type="dxa"/>
            <w:tcBorders>
              <w:top w:val="nil"/>
              <w:left w:val="nil"/>
              <w:bottom w:val="single" w:sz="4" w:space="0" w:color="auto"/>
              <w:right w:val="single" w:sz="4" w:space="0" w:color="auto"/>
            </w:tcBorders>
            <w:noWrap/>
            <w:vAlign w:val="bottom"/>
            <w:hideMark/>
          </w:tcPr>
          <w:p w:rsidR="003C3442" w:rsidRPr="005C007F" w14:paraId="5450BDB3" w14:textId="77777777">
            <w:pPr>
              <w:rPr>
                <w:kern w:val="0"/>
                <w:szCs w:val="22"/>
              </w:rPr>
            </w:pPr>
            <w:r w:rsidRPr="005C007F">
              <w:rPr>
                <w:kern w:val="0"/>
                <w:szCs w:val="22"/>
              </w:rPr>
              <w:t>WETM-TV</w:t>
            </w:r>
          </w:p>
        </w:tc>
        <w:tc>
          <w:tcPr>
            <w:tcW w:w="1820" w:type="dxa"/>
            <w:tcBorders>
              <w:top w:val="nil"/>
              <w:left w:val="nil"/>
              <w:bottom w:val="single" w:sz="4" w:space="0" w:color="auto"/>
              <w:right w:val="single" w:sz="4" w:space="0" w:color="auto"/>
            </w:tcBorders>
            <w:noWrap/>
            <w:vAlign w:val="bottom"/>
            <w:hideMark/>
          </w:tcPr>
          <w:p w:rsidR="003C3442" w:rsidRPr="005C007F" w14:paraId="388A56C4" w14:textId="77777777">
            <w:pPr>
              <w:jc w:val="right"/>
              <w:rPr>
                <w:kern w:val="0"/>
                <w:szCs w:val="22"/>
              </w:rPr>
            </w:pPr>
            <w:r w:rsidRPr="005C007F">
              <w:rPr>
                <w:kern w:val="0"/>
                <w:szCs w:val="22"/>
              </w:rPr>
              <w:t>844,248</w:t>
            </w:r>
          </w:p>
        </w:tc>
        <w:tc>
          <w:tcPr>
            <w:tcW w:w="1820" w:type="dxa"/>
            <w:tcBorders>
              <w:top w:val="nil"/>
              <w:left w:val="nil"/>
              <w:bottom w:val="single" w:sz="4" w:space="0" w:color="auto"/>
              <w:right w:val="single" w:sz="4" w:space="0" w:color="auto"/>
            </w:tcBorders>
            <w:noWrap/>
            <w:vAlign w:val="bottom"/>
            <w:hideMark/>
          </w:tcPr>
          <w:p w:rsidR="003C3442" w:rsidRPr="005C007F" w14:paraId="2E2F75C5" w14:textId="77777777">
            <w:pPr>
              <w:jc w:val="right"/>
              <w:rPr>
                <w:kern w:val="0"/>
                <w:szCs w:val="22"/>
              </w:rPr>
            </w:pPr>
            <w:r w:rsidRPr="005C007F">
              <w:rPr>
                <w:kern w:val="0"/>
                <w:szCs w:val="22"/>
              </w:rPr>
              <w:t>745,266</w:t>
            </w:r>
          </w:p>
        </w:tc>
        <w:tc>
          <w:tcPr>
            <w:tcW w:w="1820" w:type="dxa"/>
            <w:tcBorders>
              <w:top w:val="nil"/>
              <w:left w:val="nil"/>
              <w:bottom w:val="single" w:sz="4" w:space="0" w:color="auto"/>
              <w:right w:val="single" w:sz="4" w:space="0" w:color="auto"/>
            </w:tcBorders>
            <w:noWrap/>
            <w:vAlign w:val="bottom"/>
            <w:hideMark/>
          </w:tcPr>
          <w:p w:rsidR="003C3442" w:rsidRPr="005C007F" w14:paraId="6DC5D4DD" w14:textId="77777777">
            <w:pPr>
              <w:rPr>
                <w:kern w:val="0"/>
                <w:szCs w:val="22"/>
              </w:rPr>
            </w:pPr>
            <w:r w:rsidRPr="005C007F">
              <w:rPr>
                <w:kern w:val="0"/>
                <w:szCs w:val="22"/>
              </w:rPr>
              <w:t xml:space="preserve"> $                 5,185 </w:t>
            </w:r>
          </w:p>
        </w:tc>
      </w:tr>
      <w:tr w14:paraId="0E4411AC"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C1AD35E" w14:textId="77777777">
            <w:pPr>
              <w:jc w:val="right"/>
              <w:rPr>
                <w:kern w:val="0"/>
                <w:szCs w:val="22"/>
              </w:rPr>
            </w:pPr>
            <w:r w:rsidRPr="005C007F">
              <w:rPr>
                <w:kern w:val="0"/>
                <w:szCs w:val="22"/>
              </w:rPr>
              <w:t>18252</w:t>
            </w:r>
          </w:p>
        </w:tc>
        <w:tc>
          <w:tcPr>
            <w:tcW w:w="1820" w:type="dxa"/>
            <w:tcBorders>
              <w:top w:val="nil"/>
              <w:left w:val="nil"/>
              <w:bottom w:val="single" w:sz="4" w:space="0" w:color="auto"/>
              <w:right w:val="single" w:sz="4" w:space="0" w:color="auto"/>
            </w:tcBorders>
            <w:noWrap/>
            <w:vAlign w:val="bottom"/>
            <w:hideMark/>
          </w:tcPr>
          <w:p w:rsidR="003C3442" w:rsidRPr="005C007F" w14:paraId="6C2B9E67" w14:textId="77777777">
            <w:pPr>
              <w:rPr>
                <w:kern w:val="0"/>
                <w:szCs w:val="22"/>
              </w:rPr>
            </w:pPr>
            <w:r w:rsidRPr="005C007F">
              <w:rPr>
                <w:kern w:val="0"/>
                <w:szCs w:val="22"/>
              </w:rPr>
              <w:t>WETP-TV</w:t>
            </w:r>
          </w:p>
        </w:tc>
        <w:tc>
          <w:tcPr>
            <w:tcW w:w="1820" w:type="dxa"/>
            <w:tcBorders>
              <w:top w:val="nil"/>
              <w:left w:val="nil"/>
              <w:bottom w:val="single" w:sz="4" w:space="0" w:color="auto"/>
              <w:right w:val="single" w:sz="4" w:space="0" w:color="auto"/>
            </w:tcBorders>
            <w:noWrap/>
            <w:vAlign w:val="bottom"/>
            <w:hideMark/>
          </w:tcPr>
          <w:p w:rsidR="003C3442" w:rsidRPr="005C007F" w14:paraId="6068CCC7" w14:textId="77777777">
            <w:pPr>
              <w:jc w:val="right"/>
              <w:rPr>
                <w:kern w:val="0"/>
                <w:szCs w:val="22"/>
              </w:rPr>
            </w:pPr>
            <w:r w:rsidRPr="005C007F">
              <w:rPr>
                <w:kern w:val="0"/>
                <w:szCs w:val="22"/>
              </w:rPr>
              <w:t>2,251,212</w:t>
            </w:r>
          </w:p>
        </w:tc>
        <w:tc>
          <w:tcPr>
            <w:tcW w:w="1820" w:type="dxa"/>
            <w:tcBorders>
              <w:top w:val="nil"/>
              <w:left w:val="nil"/>
              <w:bottom w:val="single" w:sz="4" w:space="0" w:color="auto"/>
              <w:right w:val="single" w:sz="4" w:space="0" w:color="auto"/>
            </w:tcBorders>
            <w:noWrap/>
            <w:vAlign w:val="bottom"/>
            <w:hideMark/>
          </w:tcPr>
          <w:p w:rsidR="003C3442" w:rsidRPr="005C007F" w14:paraId="2F84D5C5" w14:textId="77777777">
            <w:pPr>
              <w:jc w:val="right"/>
              <w:rPr>
                <w:kern w:val="0"/>
                <w:szCs w:val="22"/>
              </w:rPr>
            </w:pPr>
            <w:r w:rsidRPr="005C007F">
              <w:rPr>
                <w:kern w:val="0"/>
                <w:szCs w:val="22"/>
              </w:rPr>
              <w:t>1,940,383</w:t>
            </w:r>
          </w:p>
        </w:tc>
        <w:tc>
          <w:tcPr>
            <w:tcW w:w="1820" w:type="dxa"/>
            <w:tcBorders>
              <w:top w:val="nil"/>
              <w:left w:val="nil"/>
              <w:bottom w:val="single" w:sz="4" w:space="0" w:color="auto"/>
              <w:right w:val="single" w:sz="4" w:space="0" w:color="auto"/>
            </w:tcBorders>
            <w:noWrap/>
            <w:vAlign w:val="bottom"/>
            <w:hideMark/>
          </w:tcPr>
          <w:p w:rsidR="003C3442" w:rsidRPr="005C007F" w14:paraId="1609BA7D" w14:textId="77777777">
            <w:pPr>
              <w:rPr>
                <w:kern w:val="0"/>
                <w:szCs w:val="22"/>
              </w:rPr>
            </w:pPr>
            <w:r w:rsidRPr="005C007F">
              <w:rPr>
                <w:kern w:val="0"/>
                <w:szCs w:val="22"/>
              </w:rPr>
              <w:t xml:space="preserve"> $               13,499 </w:t>
            </w:r>
          </w:p>
        </w:tc>
      </w:tr>
      <w:tr w14:paraId="5D46BEA6"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466B92A" w14:textId="77777777">
            <w:pPr>
              <w:jc w:val="right"/>
              <w:rPr>
                <w:kern w:val="0"/>
                <w:szCs w:val="22"/>
              </w:rPr>
            </w:pPr>
            <w:r w:rsidRPr="005C007F">
              <w:rPr>
                <w:kern w:val="0"/>
                <w:szCs w:val="22"/>
              </w:rPr>
              <w:t>2709</w:t>
            </w:r>
          </w:p>
        </w:tc>
        <w:tc>
          <w:tcPr>
            <w:tcW w:w="1820" w:type="dxa"/>
            <w:tcBorders>
              <w:top w:val="nil"/>
              <w:left w:val="nil"/>
              <w:bottom w:val="single" w:sz="4" w:space="0" w:color="auto"/>
              <w:right w:val="single" w:sz="4" w:space="0" w:color="auto"/>
            </w:tcBorders>
            <w:noWrap/>
            <w:vAlign w:val="bottom"/>
            <w:hideMark/>
          </w:tcPr>
          <w:p w:rsidR="003C3442" w:rsidRPr="005C007F" w14:paraId="53DA7D9D" w14:textId="77777777">
            <w:pPr>
              <w:rPr>
                <w:kern w:val="0"/>
                <w:szCs w:val="22"/>
              </w:rPr>
            </w:pPr>
            <w:r w:rsidRPr="005C007F">
              <w:rPr>
                <w:kern w:val="0"/>
                <w:szCs w:val="22"/>
              </w:rPr>
              <w:t>WEUX</w:t>
            </w:r>
          </w:p>
        </w:tc>
        <w:tc>
          <w:tcPr>
            <w:tcW w:w="1820" w:type="dxa"/>
            <w:tcBorders>
              <w:top w:val="nil"/>
              <w:left w:val="nil"/>
              <w:bottom w:val="single" w:sz="4" w:space="0" w:color="auto"/>
              <w:right w:val="single" w:sz="4" w:space="0" w:color="auto"/>
            </w:tcBorders>
            <w:noWrap/>
            <w:vAlign w:val="bottom"/>
            <w:hideMark/>
          </w:tcPr>
          <w:p w:rsidR="003C3442" w:rsidRPr="005C007F" w14:paraId="0011C575" w14:textId="77777777">
            <w:pPr>
              <w:jc w:val="right"/>
              <w:rPr>
                <w:kern w:val="0"/>
                <w:szCs w:val="22"/>
              </w:rPr>
            </w:pPr>
            <w:r w:rsidRPr="005C007F">
              <w:rPr>
                <w:kern w:val="0"/>
                <w:szCs w:val="22"/>
              </w:rPr>
              <w:t>396,788</w:t>
            </w:r>
          </w:p>
        </w:tc>
        <w:tc>
          <w:tcPr>
            <w:tcW w:w="1820" w:type="dxa"/>
            <w:tcBorders>
              <w:top w:val="nil"/>
              <w:left w:val="nil"/>
              <w:bottom w:val="single" w:sz="4" w:space="0" w:color="auto"/>
              <w:right w:val="single" w:sz="4" w:space="0" w:color="auto"/>
            </w:tcBorders>
            <w:noWrap/>
            <w:vAlign w:val="bottom"/>
            <w:hideMark/>
          </w:tcPr>
          <w:p w:rsidR="003C3442" w:rsidRPr="005C007F" w14:paraId="44D0CFAD" w14:textId="77777777">
            <w:pPr>
              <w:jc w:val="right"/>
              <w:rPr>
                <w:kern w:val="0"/>
                <w:szCs w:val="22"/>
              </w:rPr>
            </w:pPr>
            <w:r w:rsidRPr="005C007F">
              <w:rPr>
                <w:kern w:val="0"/>
                <w:szCs w:val="22"/>
              </w:rPr>
              <w:t>387,527</w:t>
            </w:r>
          </w:p>
        </w:tc>
        <w:tc>
          <w:tcPr>
            <w:tcW w:w="1820" w:type="dxa"/>
            <w:tcBorders>
              <w:top w:val="nil"/>
              <w:left w:val="nil"/>
              <w:bottom w:val="single" w:sz="4" w:space="0" w:color="auto"/>
              <w:right w:val="single" w:sz="4" w:space="0" w:color="auto"/>
            </w:tcBorders>
            <w:noWrap/>
            <w:vAlign w:val="bottom"/>
            <w:hideMark/>
          </w:tcPr>
          <w:p w:rsidR="003C3442" w:rsidRPr="005C007F" w14:paraId="19BC0634" w14:textId="77777777">
            <w:pPr>
              <w:rPr>
                <w:kern w:val="0"/>
                <w:szCs w:val="22"/>
              </w:rPr>
            </w:pPr>
            <w:r w:rsidRPr="005C007F">
              <w:rPr>
                <w:kern w:val="0"/>
                <w:szCs w:val="22"/>
              </w:rPr>
              <w:t xml:space="preserve"> $                 2,696 </w:t>
            </w:r>
          </w:p>
        </w:tc>
      </w:tr>
      <w:tr w14:paraId="7BAFB350"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E0CC443" w14:textId="77777777">
            <w:pPr>
              <w:jc w:val="right"/>
              <w:rPr>
                <w:kern w:val="0"/>
                <w:szCs w:val="22"/>
              </w:rPr>
            </w:pPr>
            <w:r w:rsidRPr="005C007F">
              <w:rPr>
                <w:kern w:val="0"/>
                <w:szCs w:val="22"/>
              </w:rPr>
              <w:t>72041</w:t>
            </w:r>
          </w:p>
        </w:tc>
        <w:tc>
          <w:tcPr>
            <w:tcW w:w="1820" w:type="dxa"/>
            <w:tcBorders>
              <w:top w:val="nil"/>
              <w:left w:val="nil"/>
              <w:bottom w:val="single" w:sz="4" w:space="0" w:color="auto"/>
              <w:right w:val="single" w:sz="4" w:space="0" w:color="auto"/>
            </w:tcBorders>
            <w:noWrap/>
            <w:vAlign w:val="bottom"/>
            <w:hideMark/>
          </w:tcPr>
          <w:p w:rsidR="003C3442" w:rsidRPr="005C007F" w14:paraId="4AD23600" w14:textId="77777777">
            <w:pPr>
              <w:rPr>
                <w:kern w:val="0"/>
                <w:szCs w:val="22"/>
              </w:rPr>
            </w:pPr>
            <w:r w:rsidRPr="005C007F">
              <w:rPr>
                <w:kern w:val="0"/>
                <w:szCs w:val="22"/>
              </w:rPr>
              <w:t>WEVV-TV</w:t>
            </w:r>
          </w:p>
        </w:tc>
        <w:tc>
          <w:tcPr>
            <w:tcW w:w="1820" w:type="dxa"/>
            <w:tcBorders>
              <w:top w:val="nil"/>
              <w:left w:val="nil"/>
              <w:bottom w:val="single" w:sz="4" w:space="0" w:color="auto"/>
              <w:right w:val="single" w:sz="4" w:space="0" w:color="auto"/>
            </w:tcBorders>
            <w:noWrap/>
            <w:vAlign w:val="bottom"/>
            <w:hideMark/>
          </w:tcPr>
          <w:p w:rsidR="003C3442" w:rsidRPr="005C007F" w14:paraId="7D6E7AFC" w14:textId="77777777">
            <w:pPr>
              <w:jc w:val="right"/>
              <w:rPr>
                <w:kern w:val="0"/>
                <w:szCs w:val="22"/>
              </w:rPr>
            </w:pPr>
            <w:r w:rsidRPr="005C007F">
              <w:rPr>
                <w:kern w:val="0"/>
                <w:szCs w:val="22"/>
              </w:rPr>
              <w:t>751,428</w:t>
            </w:r>
          </w:p>
        </w:tc>
        <w:tc>
          <w:tcPr>
            <w:tcW w:w="1820" w:type="dxa"/>
            <w:tcBorders>
              <w:top w:val="nil"/>
              <w:left w:val="nil"/>
              <w:bottom w:val="single" w:sz="4" w:space="0" w:color="auto"/>
              <w:right w:val="single" w:sz="4" w:space="0" w:color="auto"/>
            </w:tcBorders>
            <w:noWrap/>
            <w:vAlign w:val="bottom"/>
            <w:hideMark/>
          </w:tcPr>
          <w:p w:rsidR="003C3442" w:rsidRPr="005C007F" w14:paraId="1270FF59" w14:textId="77777777">
            <w:pPr>
              <w:jc w:val="right"/>
              <w:rPr>
                <w:kern w:val="0"/>
                <w:szCs w:val="22"/>
              </w:rPr>
            </w:pPr>
            <w:r w:rsidRPr="005C007F">
              <w:rPr>
                <w:kern w:val="0"/>
                <w:szCs w:val="22"/>
              </w:rPr>
              <w:t>750,047</w:t>
            </w:r>
          </w:p>
        </w:tc>
        <w:tc>
          <w:tcPr>
            <w:tcW w:w="1820" w:type="dxa"/>
            <w:tcBorders>
              <w:top w:val="nil"/>
              <w:left w:val="nil"/>
              <w:bottom w:val="single" w:sz="4" w:space="0" w:color="auto"/>
              <w:right w:val="single" w:sz="4" w:space="0" w:color="auto"/>
            </w:tcBorders>
            <w:noWrap/>
            <w:vAlign w:val="bottom"/>
            <w:hideMark/>
          </w:tcPr>
          <w:p w:rsidR="003C3442" w:rsidRPr="005C007F" w14:paraId="1400BF18" w14:textId="77777777">
            <w:pPr>
              <w:rPr>
                <w:kern w:val="0"/>
                <w:szCs w:val="22"/>
              </w:rPr>
            </w:pPr>
            <w:r w:rsidRPr="005C007F">
              <w:rPr>
                <w:kern w:val="0"/>
                <w:szCs w:val="22"/>
              </w:rPr>
              <w:t xml:space="preserve"> $                 5,218 </w:t>
            </w:r>
          </w:p>
        </w:tc>
      </w:tr>
      <w:tr w14:paraId="5366C3DD"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E7EFBBA" w14:textId="77777777">
            <w:pPr>
              <w:jc w:val="right"/>
              <w:rPr>
                <w:kern w:val="0"/>
                <w:szCs w:val="22"/>
              </w:rPr>
            </w:pPr>
            <w:r w:rsidRPr="005C007F">
              <w:rPr>
                <w:kern w:val="0"/>
                <w:szCs w:val="22"/>
              </w:rPr>
              <w:t>59441</w:t>
            </w:r>
          </w:p>
        </w:tc>
        <w:tc>
          <w:tcPr>
            <w:tcW w:w="1820" w:type="dxa"/>
            <w:tcBorders>
              <w:top w:val="nil"/>
              <w:left w:val="nil"/>
              <w:bottom w:val="single" w:sz="4" w:space="0" w:color="auto"/>
              <w:right w:val="single" w:sz="4" w:space="0" w:color="auto"/>
            </w:tcBorders>
            <w:noWrap/>
            <w:vAlign w:val="bottom"/>
            <w:hideMark/>
          </w:tcPr>
          <w:p w:rsidR="003C3442" w:rsidRPr="005C007F" w14:paraId="088BC532" w14:textId="77777777">
            <w:pPr>
              <w:rPr>
                <w:kern w:val="0"/>
                <w:szCs w:val="22"/>
              </w:rPr>
            </w:pPr>
            <w:r w:rsidRPr="005C007F">
              <w:rPr>
                <w:kern w:val="0"/>
                <w:szCs w:val="22"/>
              </w:rPr>
              <w:t>WEWS-TV</w:t>
            </w:r>
          </w:p>
        </w:tc>
        <w:tc>
          <w:tcPr>
            <w:tcW w:w="1820" w:type="dxa"/>
            <w:tcBorders>
              <w:top w:val="nil"/>
              <w:left w:val="nil"/>
              <w:bottom w:val="single" w:sz="4" w:space="0" w:color="auto"/>
              <w:right w:val="single" w:sz="4" w:space="0" w:color="auto"/>
            </w:tcBorders>
            <w:noWrap/>
            <w:vAlign w:val="bottom"/>
            <w:hideMark/>
          </w:tcPr>
          <w:p w:rsidR="003C3442" w:rsidRPr="005C007F" w14:paraId="7518D299" w14:textId="77777777">
            <w:pPr>
              <w:jc w:val="right"/>
              <w:rPr>
                <w:kern w:val="0"/>
                <w:szCs w:val="22"/>
              </w:rPr>
            </w:pPr>
            <w:r w:rsidRPr="005C007F">
              <w:rPr>
                <w:kern w:val="0"/>
                <w:szCs w:val="22"/>
              </w:rPr>
              <w:t>4,098,329</w:t>
            </w:r>
          </w:p>
        </w:tc>
        <w:tc>
          <w:tcPr>
            <w:tcW w:w="1820" w:type="dxa"/>
            <w:tcBorders>
              <w:top w:val="nil"/>
              <w:left w:val="nil"/>
              <w:bottom w:val="single" w:sz="4" w:space="0" w:color="auto"/>
              <w:right w:val="single" w:sz="4" w:space="0" w:color="auto"/>
            </w:tcBorders>
            <w:noWrap/>
            <w:vAlign w:val="bottom"/>
            <w:hideMark/>
          </w:tcPr>
          <w:p w:rsidR="003C3442" w:rsidRPr="005C007F" w14:paraId="545423B4" w14:textId="77777777">
            <w:pPr>
              <w:jc w:val="right"/>
              <w:rPr>
                <w:kern w:val="0"/>
                <w:szCs w:val="22"/>
              </w:rPr>
            </w:pPr>
            <w:r w:rsidRPr="005C007F">
              <w:rPr>
                <w:kern w:val="0"/>
                <w:szCs w:val="22"/>
              </w:rPr>
              <w:t>4,061,663</w:t>
            </w:r>
          </w:p>
        </w:tc>
        <w:tc>
          <w:tcPr>
            <w:tcW w:w="1820" w:type="dxa"/>
            <w:tcBorders>
              <w:top w:val="nil"/>
              <w:left w:val="nil"/>
              <w:bottom w:val="single" w:sz="4" w:space="0" w:color="auto"/>
              <w:right w:val="single" w:sz="4" w:space="0" w:color="auto"/>
            </w:tcBorders>
            <w:noWrap/>
            <w:vAlign w:val="bottom"/>
            <w:hideMark/>
          </w:tcPr>
          <w:p w:rsidR="003C3442" w:rsidRPr="005C007F" w14:paraId="3AEA8E6D" w14:textId="77777777">
            <w:pPr>
              <w:rPr>
                <w:kern w:val="0"/>
                <w:szCs w:val="22"/>
              </w:rPr>
            </w:pPr>
            <w:r w:rsidRPr="005C007F">
              <w:rPr>
                <w:kern w:val="0"/>
                <w:szCs w:val="22"/>
              </w:rPr>
              <w:t xml:space="preserve"> $               28,257 </w:t>
            </w:r>
          </w:p>
        </w:tc>
      </w:tr>
      <w:tr w14:paraId="0BC94CC2"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874CE14" w14:textId="77777777">
            <w:pPr>
              <w:jc w:val="right"/>
              <w:rPr>
                <w:kern w:val="0"/>
                <w:szCs w:val="22"/>
              </w:rPr>
            </w:pPr>
            <w:r w:rsidRPr="005C007F">
              <w:rPr>
                <w:kern w:val="0"/>
                <w:szCs w:val="22"/>
              </w:rPr>
              <w:t>72052</w:t>
            </w:r>
          </w:p>
        </w:tc>
        <w:tc>
          <w:tcPr>
            <w:tcW w:w="1820" w:type="dxa"/>
            <w:tcBorders>
              <w:top w:val="nil"/>
              <w:left w:val="nil"/>
              <w:bottom w:val="single" w:sz="4" w:space="0" w:color="auto"/>
              <w:right w:val="single" w:sz="4" w:space="0" w:color="auto"/>
            </w:tcBorders>
            <w:noWrap/>
            <w:vAlign w:val="bottom"/>
            <w:hideMark/>
          </w:tcPr>
          <w:p w:rsidR="003C3442" w:rsidRPr="005C007F" w14:paraId="2412921C" w14:textId="77777777">
            <w:pPr>
              <w:rPr>
                <w:kern w:val="0"/>
                <w:szCs w:val="22"/>
              </w:rPr>
            </w:pPr>
            <w:r w:rsidRPr="005C007F">
              <w:rPr>
                <w:kern w:val="0"/>
                <w:szCs w:val="22"/>
              </w:rPr>
              <w:t>WEYI-TV</w:t>
            </w:r>
          </w:p>
        </w:tc>
        <w:tc>
          <w:tcPr>
            <w:tcW w:w="1820" w:type="dxa"/>
            <w:tcBorders>
              <w:top w:val="nil"/>
              <w:left w:val="nil"/>
              <w:bottom w:val="single" w:sz="4" w:space="0" w:color="auto"/>
              <w:right w:val="single" w:sz="4" w:space="0" w:color="auto"/>
            </w:tcBorders>
            <w:noWrap/>
            <w:vAlign w:val="bottom"/>
            <w:hideMark/>
          </w:tcPr>
          <w:p w:rsidR="003C3442" w:rsidRPr="005C007F" w14:paraId="777C0287" w14:textId="77777777">
            <w:pPr>
              <w:jc w:val="right"/>
              <w:rPr>
                <w:kern w:val="0"/>
                <w:szCs w:val="22"/>
              </w:rPr>
            </w:pPr>
            <w:r w:rsidRPr="005C007F">
              <w:rPr>
                <w:kern w:val="0"/>
                <w:szCs w:val="22"/>
              </w:rPr>
              <w:t>3,802,069</w:t>
            </w:r>
          </w:p>
        </w:tc>
        <w:tc>
          <w:tcPr>
            <w:tcW w:w="1820" w:type="dxa"/>
            <w:tcBorders>
              <w:top w:val="nil"/>
              <w:left w:val="nil"/>
              <w:bottom w:val="single" w:sz="4" w:space="0" w:color="auto"/>
              <w:right w:val="single" w:sz="4" w:space="0" w:color="auto"/>
            </w:tcBorders>
            <w:noWrap/>
            <w:vAlign w:val="bottom"/>
            <w:hideMark/>
          </w:tcPr>
          <w:p w:rsidR="003C3442" w:rsidRPr="005C007F" w14:paraId="6B79E462" w14:textId="77777777">
            <w:pPr>
              <w:jc w:val="right"/>
              <w:rPr>
                <w:kern w:val="0"/>
                <w:szCs w:val="22"/>
              </w:rPr>
            </w:pPr>
            <w:r w:rsidRPr="005C007F">
              <w:rPr>
                <w:kern w:val="0"/>
                <w:szCs w:val="22"/>
              </w:rPr>
              <w:t>3,734,694</w:t>
            </w:r>
          </w:p>
        </w:tc>
        <w:tc>
          <w:tcPr>
            <w:tcW w:w="1820" w:type="dxa"/>
            <w:tcBorders>
              <w:top w:val="nil"/>
              <w:left w:val="nil"/>
              <w:bottom w:val="single" w:sz="4" w:space="0" w:color="auto"/>
              <w:right w:val="single" w:sz="4" w:space="0" w:color="auto"/>
            </w:tcBorders>
            <w:noWrap/>
            <w:vAlign w:val="bottom"/>
            <w:hideMark/>
          </w:tcPr>
          <w:p w:rsidR="003C3442" w:rsidRPr="005C007F" w14:paraId="3E3B80CF" w14:textId="77777777">
            <w:pPr>
              <w:rPr>
                <w:kern w:val="0"/>
                <w:szCs w:val="22"/>
              </w:rPr>
            </w:pPr>
            <w:r w:rsidRPr="005C007F">
              <w:rPr>
                <w:kern w:val="0"/>
                <w:szCs w:val="22"/>
              </w:rPr>
              <w:t xml:space="preserve"> $               25,982 </w:t>
            </w:r>
          </w:p>
        </w:tc>
      </w:tr>
      <w:tr w14:paraId="78204A88"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49273DC" w14:textId="77777777">
            <w:pPr>
              <w:jc w:val="right"/>
              <w:rPr>
                <w:kern w:val="0"/>
                <w:szCs w:val="22"/>
              </w:rPr>
            </w:pPr>
            <w:r w:rsidRPr="005C007F">
              <w:rPr>
                <w:kern w:val="0"/>
                <w:szCs w:val="22"/>
              </w:rPr>
              <w:t>72054</w:t>
            </w:r>
          </w:p>
        </w:tc>
        <w:tc>
          <w:tcPr>
            <w:tcW w:w="1820" w:type="dxa"/>
            <w:tcBorders>
              <w:top w:val="nil"/>
              <w:left w:val="nil"/>
              <w:bottom w:val="single" w:sz="4" w:space="0" w:color="auto"/>
              <w:right w:val="single" w:sz="4" w:space="0" w:color="auto"/>
            </w:tcBorders>
            <w:noWrap/>
            <w:vAlign w:val="bottom"/>
            <w:hideMark/>
          </w:tcPr>
          <w:p w:rsidR="003C3442" w:rsidRPr="005C007F" w14:paraId="4173A067" w14:textId="77777777">
            <w:pPr>
              <w:rPr>
                <w:kern w:val="0"/>
                <w:szCs w:val="22"/>
              </w:rPr>
            </w:pPr>
            <w:r w:rsidRPr="005C007F">
              <w:rPr>
                <w:kern w:val="0"/>
                <w:szCs w:val="22"/>
              </w:rPr>
              <w:t>WFAA</w:t>
            </w:r>
          </w:p>
        </w:tc>
        <w:tc>
          <w:tcPr>
            <w:tcW w:w="1820" w:type="dxa"/>
            <w:tcBorders>
              <w:top w:val="nil"/>
              <w:left w:val="nil"/>
              <w:bottom w:val="single" w:sz="4" w:space="0" w:color="auto"/>
              <w:right w:val="single" w:sz="4" w:space="0" w:color="auto"/>
            </w:tcBorders>
            <w:noWrap/>
            <w:vAlign w:val="bottom"/>
            <w:hideMark/>
          </w:tcPr>
          <w:p w:rsidR="003C3442" w:rsidRPr="005C007F" w14:paraId="0BDD7553" w14:textId="77777777">
            <w:pPr>
              <w:jc w:val="right"/>
              <w:rPr>
                <w:kern w:val="0"/>
                <w:szCs w:val="22"/>
              </w:rPr>
            </w:pPr>
            <w:r w:rsidRPr="005C007F">
              <w:rPr>
                <w:kern w:val="0"/>
                <w:szCs w:val="22"/>
              </w:rPr>
              <w:t>8,238,058</w:t>
            </w:r>
          </w:p>
        </w:tc>
        <w:tc>
          <w:tcPr>
            <w:tcW w:w="1820" w:type="dxa"/>
            <w:tcBorders>
              <w:top w:val="nil"/>
              <w:left w:val="nil"/>
              <w:bottom w:val="single" w:sz="4" w:space="0" w:color="auto"/>
              <w:right w:val="single" w:sz="4" w:space="0" w:color="auto"/>
            </w:tcBorders>
            <w:noWrap/>
            <w:vAlign w:val="bottom"/>
            <w:hideMark/>
          </w:tcPr>
          <w:p w:rsidR="003C3442" w:rsidRPr="005C007F" w14:paraId="49EAA5D4" w14:textId="77777777">
            <w:pPr>
              <w:jc w:val="right"/>
              <w:rPr>
                <w:kern w:val="0"/>
                <w:szCs w:val="22"/>
              </w:rPr>
            </w:pPr>
            <w:r w:rsidRPr="005C007F">
              <w:rPr>
                <w:kern w:val="0"/>
                <w:szCs w:val="22"/>
              </w:rPr>
              <w:t>8,226,984</w:t>
            </w:r>
          </w:p>
        </w:tc>
        <w:tc>
          <w:tcPr>
            <w:tcW w:w="1820" w:type="dxa"/>
            <w:tcBorders>
              <w:top w:val="nil"/>
              <w:left w:val="nil"/>
              <w:bottom w:val="single" w:sz="4" w:space="0" w:color="auto"/>
              <w:right w:val="single" w:sz="4" w:space="0" w:color="auto"/>
            </w:tcBorders>
            <w:noWrap/>
            <w:vAlign w:val="bottom"/>
            <w:hideMark/>
          </w:tcPr>
          <w:p w:rsidR="003C3442" w:rsidRPr="005C007F" w14:paraId="49E88417" w14:textId="77777777">
            <w:pPr>
              <w:rPr>
                <w:kern w:val="0"/>
                <w:szCs w:val="22"/>
              </w:rPr>
            </w:pPr>
            <w:r w:rsidRPr="005C007F">
              <w:rPr>
                <w:kern w:val="0"/>
                <w:szCs w:val="22"/>
              </w:rPr>
              <w:t xml:space="preserve"> $               57,235 </w:t>
            </w:r>
          </w:p>
        </w:tc>
      </w:tr>
      <w:tr w14:paraId="264B8272"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9D83DFE" w14:textId="77777777">
            <w:pPr>
              <w:jc w:val="right"/>
              <w:rPr>
                <w:kern w:val="0"/>
                <w:szCs w:val="22"/>
              </w:rPr>
            </w:pPr>
            <w:r w:rsidRPr="005C007F">
              <w:rPr>
                <w:kern w:val="0"/>
                <w:szCs w:val="22"/>
              </w:rPr>
              <w:t>81669</w:t>
            </w:r>
          </w:p>
        </w:tc>
        <w:tc>
          <w:tcPr>
            <w:tcW w:w="1820" w:type="dxa"/>
            <w:tcBorders>
              <w:top w:val="nil"/>
              <w:left w:val="nil"/>
              <w:bottom w:val="single" w:sz="4" w:space="0" w:color="auto"/>
              <w:right w:val="single" w:sz="4" w:space="0" w:color="auto"/>
            </w:tcBorders>
            <w:noWrap/>
            <w:vAlign w:val="bottom"/>
            <w:hideMark/>
          </w:tcPr>
          <w:p w:rsidR="003C3442" w:rsidRPr="005C007F" w14:paraId="47CEF30B" w14:textId="77777777">
            <w:pPr>
              <w:rPr>
                <w:kern w:val="0"/>
                <w:szCs w:val="22"/>
              </w:rPr>
            </w:pPr>
            <w:r w:rsidRPr="005C007F">
              <w:rPr>
                <w:kern w:val="0"/>
                <w:szCs w:val="22"/>
              </w:rPr>
              <w:t>WFBD</w:t>
            </w:r>
          </w:p>
        </w:tc>
        <w:tc>
          <w:tcPr>
            <w:tcW w:w="1820" w:type="dxa"/>
            <w:tcBorders>
              <w:top w:val="nil"/>
              <w:left w:val="nil"/>
              <w:bottom w:val="single" w:sz="4" w:space="0" w:color="auto"/>
              <w:right w:val="single" w:sz="4" w:space="0" w:color="auto"/>
            </w:tcBorders>
            <w:noWrap/>
            <w:vAlign w:val="bottom"/>
            <w:hideMark/>
          </w:tcPr>
          <w:p w:rsidR="003C3442" w:rsidRPr="005C007F" w14:paraId="694EC88E" w14:textId="77777777">
            <w:pPr>
              <w:jc w:val="right"/>
              <w:rPr>
                <w:kern w:val="0"/>
                <w:szCs w:val="22"/>
              </w:rPr>
            </w:pPr>
            <w:r w:rsidRPr="005C007F">
              <w:rPr>
                <w:kern w:val="0"/>
                <w:szCs w:val="22"/>
              </w:rPr>
              <w:t>919,012</w:t>
            </w:r>
          </w:p>
        </w:tc>
        <w:tc>
          <w:tcPr>
            <w:tcW w:w="1820" w:type="dxa"/>
            <w:tcBorders>
              <w:top w:val="nil"/>
              <w:left w:val="nil"/>
              <w:bottom w:val="single" w:sz="4" w:space="0" w:color="auto"/>
              <w:right w:val="single" w:sz="4" w:space="0" w:color="auto"/>
            </w:tcBorders>
            <w:noWrap/>
            <w:vAlign w:val="bottom"/>
            <w:hideMark/>
          </w:tcPr>
          <w:p w:rsidR="003C3442" w:rsidRPr="005C007F" w14:paraId="0E70EE71" w14:textId="77777777">
            <w:pPr>
              <w:jc w:val="right"/>
              <w:rPr>
                <w:kern w:val="0"/>
                <w:szCs w:val="22"/>
              </w:rPr>
            </w:pPr>
            <w:r w:rsidRPr="005C007F">
              <w:rPr>
                <w:kern w:val="0"/>
                <w:szCs w:val="22"/>
              </w:rPr>
              <w:t>918,335</w:t>
            </w:r>
          </w:p>
        </w:tc>
        <w:tc>
          <w:tcPr>
            <w:tcW w:w="1820" w:type="dxa"/>
            <w:tcBorders>
              <w:top w:val="nil"/>
              <w:left w:val="nil"/>
              <w:bottom w:val="single" w:sz="4" w:space="0" w:color="auto"/>
              <w:right w:val="single" w:sz="4" w:space="0" w:color="auto"/>
            </w:tcBorders>
            <w:noWrap/>
            <w:vAlign w:val="bottom"/>
            <w:hideMark/>
          </w:tcPr>
          <w:p w:rsidR="003C3442" w:rsidRPr="005C007F" w14:paraId="1D782C63" w14:textId="77777777">
            <w:pPr>
              <w:rPr>
                <w:kern w:val="0"/>
                <w:szCs w:val="22"/>
              </w:rPr>
            </w:pPr>
            <w:r w:rsidRPr="005C007F">
              <w:rPr>
                <w:kern w:val="0"/>
                <w:szCs w:val="22"/>
              </w:rPr>
              <w:t xml:space="preserve"> $                 6,389 </w:t>
            </w:r>
          </w:p>
        </w:tc>
      </w:tr>
      <w:tr w14:paraId="6A15DA1A"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9D816E5" w14:textId="77777777">
            <w:pPr>
              <w:jc w:val="right"/>
              <w:rPr>
                <w:kern w:val="0"/>
                <w:szCs w:val="22"/>
              </w:rPr>
            </w:pPr>
            <w:r w:rsidRPr="005C007F">
              <w:rPr>
                <w:kern w:val="0"/>
                <w:szCs w:val="22"/>
              </w:rPr>
              <w:t>69532</w:t>
            </w:r>
          </w:p>
        </w:tc>
        <w:tc>
          <w:tcPr>
            <w:tcW w:w="1820" w:type="dxa"/>
            <w:tcBorders>
              <w:top w:val="nil"/>
              <w:left w:val="nil"/>
              <w:bottom w:val="single" w:sz="4" w:space="0" w:color="auto"/>
              <w:right w:val="single" w:sz="4" w:space="0" w:color="auto"/>
            </w:tcBorders>
            <w:noWrap/>
            <w:vAlign w:val="bottom"/>
            <w:hideMark/>
          </w:tcPr>
          <w:p w:rsidR="003C3442" w:rsidRPr="005C007F" w14:paraId="31F333F9" w14:textId="77777777">
            <w:pPr>
              <w:rPr>
                <w:kern w:val="0"/>
                <w:szCs w:val="22"/>
              </w:rPr>
            </w:pPr>
            <w:r w:rsidRPr="005C007F">
              <w:rPr>
                <w:kern w:val="0"/>
                <w:szCs w:val="22"/>
              </w:rPr>
              <w:t>WFDC-DT</w:t>
            </w:r>
          </w:p>
        </w:tc>
        <w:tc>
          <w:tcPr>
            <w:tcW w:w="1820" w:type="dxa"/>
            <w:tcBorders>
              <w:top w:val="nil"/>
              <w:left w:val="nil"/>
              <w:bottom w:val="single" w:sz="4" w:space="0" w:color="auto"/>
              <w:right w:val="single" w:sz="4" w:space="0" w:color="auto"/>
            </w:tcBorders>
            <w:noWrap/>
            <w:vAlign w:val="bottom"/>
            <w:hideMark/>
          </w:tcPr>
          <w:p w:rsidR="003C3442" w:rsidRPr="005C007F" w14:paraId="5A1D96B2" w14:textId="77777777">
            <w:pPr>
              <w:jc w:val="right"/>
              <w:rPr>
                <w:kern w:val="0"/>
                <w:szCs w:val="22"/>
              </w:rPr>
            </w:pPr>
            <w:r w:rsidRPr="005C007F">
              <w:rPr>
                <w:kern w:val="0"/>
                <w:szCs w:val="22"/>
              </w:rPr>
              <w:t>9,008,590</w:t>
            </w:r>
          </w:p>
        </w:tc>
        <w:tc>
          <w:tcPr>
            <w:tcW w:w="1820" w:type="dxa"/>
            <w:tcBorders>
              <w:top w:val="nil"/>
              <w:left w:val="nil"/>
              <w:bottom w:val="single" w:sz="4" w:space="0" w:color="auto"/>
              <w:right w:val="single" w:sz="4" w:space="0" w:color="auto"/>
            </w:tcBorders>
            <w:noWrap/>
            <w:vAlign w:val="bottom"/>
            <w:hideMark/>
          </w:tcPr>
          <w:p w:rsidR="003C3442" w:rsidRPr="005C007F" w14:paraId="3C2B1031" w14:textId="77777777">
            <w:pPr>
              <w:jc w:val="right"/>
              <w:rPr>
                <w:kern w:val="0"/>
                <w:szCs w:val="22"/>
              </w:rPr>
            </w:pPr>
            <w:r w:rsidRPr="005C007F">
              <w:rPr>
                <w:kern w:val="0"/>
                <w:szCs w:val="22"/>
              </w:rPr>
              <w:t>8,971,597</w:t>
            </w:r>
          </w:p>
        </w:tc>
        <w:tc>
          <w:tcPr>
            <w:tcW w:w="1820" w:type="dxa"/>
            <w:tcBorders>
              <w:top w:val="nil"/>
              <w:left w:val="nil"/>
              <w:bottom w:val="single" w:sz="4" w:space="0" w:color="auto"/>
              <w:right w:val="single" w:sz="4" w:space="0" w:color="auto"/>
            </w:tcBorders>
            <w:noWrap/>
            <w:vAlign w:val="bottom"/>
            <w:hideMark/>
          </w:tcPr>
          <w:p w:rsidR="003C3442" w:rsidRPr="005C007F" w14:paraId="5B19065C" w14:textId="77777777">
            <w:pPr>
              <w:rPr>
                <w:kern w:val="0"/>
                <w:szCs w:val="22"/>
              </w:rPr>
            </w:pPr>
            <w:r w:rsidRPr="005C007F">
              <w:rPr>
                <w:kern w:val="0"/>
                <w:szCs w:val="22"/>
              </w:rPr>
              <w:t xml:space="preserve"> $               62,415 </w:t>
            </w:r>
          </w:p>
        </w:tc>
      </w:tr>
      <w:tr w14:paraId="1B13B62A"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35CF9C0" w14:textId="77777777">
            <w:pPr>
              <w:jc w:val="right"/>
              <w:rPr>
                <w:kern w:val="0"/>
                <w:szCs w:val="22"/>
              </w:rPr>
            </w:pPr>
            <w:r w:rsidRPr="005C007F">
              <w:rPr>
                <w:kern w:val="0"/>
                <w:szCs w:val="22"/>
              </w:rPr>
              <w:t>10132</w:t>
            </w:r>
          </w:p>
        </w:tc>
        <w:tc>
          <w:tcPr>
            <w:tcW w:w="1820" w:type="dxa"/>
            <w:tcBorders>
              <w:top w:val="nil"/>
              <w:left w:val="nil"/>
              <w:bottom w:val="single" w:sz="4" w:space="0" w:color="auto"/>
              <w:right w:val="single" w:sz="4" w:space="0" w:color="auto"/>
            </w:tcBorders>
            <w:noWrap/>
            <w:vAlign w:val="bottom"/>
            <w:hideMark/>
          </w:tcPr>
          <w:p w:rsidR="003C3442" w:rsidRPr="005C007F" w14:paraId="00E62095" w14:textId="77777777">
            <w:pPr>
              <w:rPr>
                <w:kern w:val="0"/>
                <w:szCs w:val="22"/>
              </w:rPr>
            </w:pPr>
            <w:r w:rsidRPr="005C007F">
              <w:rPr>
                <w:kern w:val="0"/>
                <w:szCs w:val="22"/>
              </w:rPr>
              <w:t>WFFF-TV</w:t>
            </w:r>
          </w:p>
        </w:tc>
        <w:tc>
          <w:tcPr>
            <w:tcW w:w="1820" w:type="dxa"/>
            <w:tcBorders>
              <w:top w:val="nil"/>
              <w:left w:val="nil"/>
              <w:bottom w:val="single" w:sz="4" w:space="0" w:color="auto"/>
              <w:right w:val="single" w:sz="4" w:space="0" w:color="auto"/>
            </w:tcBorders>
            <w:noWrap/>
            <w:vAlign w:val="bottom"/>
            <w:hideMark/>
          </w:tcPr>
          <w:p w:rsidR="003C3442" w:rsidRPr="005C007F" w14:paraId="177CA1D7" w14:textId="77777777">
            <w:pPr>
              <w:jc w:val="right"/>
              <w:rPr>
                <w:kern w:val="0"/>
                <w:szCs w:val="22"/>
              </w:rPr>
            </w:pPr>
            <w:r w:rsidRPr="005C007F">
              <w:rPr>
                <w:kern w:val="0"/>
                <w:szCs w:val="22"/>
              </w:rPr>
              <w:t>644,230</w:t>
            </w:r>
          </w:p>
        </w:tc>
        <w:tc>
          <w:tcPr>
            <w:tcW w:w="1820" w:type="dxa"/>
            <w:tcBorders>
              <w:top w:val="nil"/>
              <w:left w:val="nil"/>
              <w:bottom w:val="single" w:sz="4" w:space="0" w:color="auto"/>
              <w:right w:val="single" w:sz="4" w:space="0" w:color="auto"/>
            </w:tcBorders>
            <w:noWrap/>
            <w:vAlign w:val="bottom"/>
            <w:hideMark/>
          </w:tcPr>
          <w:p w:rsidR="003C3442" w:rsidRPr="005C007F" w14:paraId="235960F1" w14:textId="77777777">
            <w:pPr>
              <w:jc w:val="right"/>
              <w:rPr>
                <w:kern w:val="0"/>
                <w:szCs w:val="22"/>
              </w:rPr>
            </w:pPr>
            <w:r w:rsidRPr="005C007F">
              <w:rPr>
                <w:kern w:val="0"/>
                <w:szCs w:val="22"/>
              </w:rPr>
              <w:t>566,681</w:t>
            </w:r>
          </w:p>
        </w:tc>
        <w:tc>
          <w:tcPr>
            <w:tcW w:w="1820" w:type="dxa"/>
            <w:tcBorders>
              <w:top w:val="nil"/>
              <w:left w:val="nil"/>
              <w:bottom w:val="single" w:sz="4" w:space="0" w:color="auto"/>
              <w:right w:val="single" w:sz="4" w:space="0" w:color="auto"/>
            </w:tcBorders>
            <w:noWrap/>
            <w:vAlign w:val="bottom"/>
            <w:hideMark/>
          </w:tcPr>
          <w:p w:rsidR="003C3442" w:rsidRPr="005C007F" w14:paraId="36E8C67F" w14:textId="77777777">
            <w:pPr>
              <w:rPr>
                <w:kern w:val="0"/>
                <w:szCs w:val="22"/>
              </w:rPr>
            </w:pPr>
            <w:r w:rsidRPr="005C007F">
              <w:rPr>
                <w:kern w:val="0"/>
                <w:szCs w:val="22"/>
              </w:rPr>
              <w:t xml:space="preserve"> $                 3,942 </w:t>
            </w:r>
          </w:p>
        </w:tc>
      </w:tr>
      <w:tr w14:paraId="31661AFB"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E403815" w14:textId="77777777">
            <w:pPr>
              <w:jc w:val="right"/>
              <w:rPr>
                <w:kern w:val="0"/>
                <w:szCs w:val="22"/>
              </w:rPr>
            </w:pPr>
            <w:r w:rsidRPr="005C007F">
              <w:rPr>
                <w:kern w:val="0"/>
                <w:szCs w:val="22"/>
              </w:rPr>
              <w:t>25040</w:t>
            </w:r>
          </w:p>
        </w:tc>
        <w:tc>
          <w:tcPr>
            <w:tcW w:w="1820" w:type="dxa"/>
            <w:tcBorders>
              <w:top w:val="nil"/>
              <w:left w:val="nil"/>
              <w:bottom w:val="single" w:sz="4" w:space="0" w:color="auto"/>
              <w:right w:val="single" w:sz="4" w:space="0" w:color="auto"/>
            </w:tcBorders>
            <w:noWrap/>
            <w:vAlign w:val="bottom"/>
            <w:hideMark/>
          </w:tcPr>
          <w:p w:rsidR="003C3442" w:rsidRPr="005C007F" w14:paraId="60B45AC3" w14:textId="77777777">
            <w:pPr>
              <w:rPr>
                <w:kern w:val="0"/>
                <w:szCs w:val="22"/>
              </w:rPr>
            </w:pPr>
            <w:r w:rsidRPr="005C007F">
              <w:rPr>
                <w:kern w:val="0"/>
                <w:szCs w:val="22"/>
              </w:rPr>
              <w:t>WFFT-TV</w:t>
            </w:r>
          </w:p>
        </w:tc>
        <w:tc>
          <w:tcPr>
            <w:tcW w:w="1820" w:type="dxa"/>
            <w:tcBorders>
              <w:top w:val="nil"/>
              <w:left w:val="nil"/>
              <w:bottom w:val="single" w:sz="4" w:space="0" w:color="auto"/>
              <w:right w:val="single" w:sz="4" w:space="0" w:color="auto"/>
            </w:tcBorders>
            <w:noWrap/>
            <w:vAlign w:val="bottom"/>
            <w:hideMark/>
          </w:tcPr>
          <w:p w:rsidR="003C3442" w:rsidRPr="005C007F" w14:paraId="020AE294" w14:textId="77777777">
            <w:pPr>
              <w:jc w:val="right"/>
              <w:rPr>
                <w:kern w:val="0"/>
                <w:szCs w:val="22"/>
              </w:rPr>
            </w:pPr>
            <w:r w:rsidRPr="005C007F">
              <w:rPr>
                <w:kern w:val="0"/>
                <w:szCs w:val="22"/>
              </w:rPr>
              <w:t>1,133,445</w:t>
            </w:r>
          </w:p>
        </w:tc>
        <w:tc>
          <w:tcPr>
            <w:tcW w:w="1820" w:type="dxa"/>
            <w:tcBorders>
              <w:top w:val="nil"/>
              <w:left w:val="nil"/>
              <w:bottom w:val="single" w:sz="4" w:space="0" w:color="auto"/>
              <w:right w:val="single" w:sz="4" w:space="0" w:color="auto"/>
            </w:tcBorders>
            <w:noWrap/>
            <w:vAlign w:val="bottom"/>
            <w:hideMark/>
          </w:tcPr>
          <w:p w:rsidR="003C3442" w:rsidRPr="005C007F" w14:paraId="76A30547" w14:textId="77777777">
            <w:pPr>
              <w:jc w:val="right"/>
              <w:rPr>
                <w:kern w:val="0"/>
                <w:szCs w:val="22"/>
              </w:rPr>
            </w:pPr>
            <w:r w:rsidRPr="005C007F">
              <w:rPr>
                <w:kern w:val="0"/>
                <w:szCs w:val="22"/>
              </w:rPr>
              <w:t>1,133,031</w:t>
            </w:r>
          </w:p>
        </w:tc>
        <w:tc>
          <w:tcPr>
            <w:tcW w:w="1820" w:type="dxa"/>
            <w:tcBorders>
              <w:top w:val="nil"/>
              <w:left w:val="nil"/>
              <w:bottom w:val="single" w:sz="4" w:space="0" w:color="auto"/>
              <w:right w:val="single" w:sz="4" w:space="0" w:color="auto"/>
            </w:tcBorders>
            <w:noWrap/>
            <w:vAlign w:val="bottom"/>
            <w:hideMark/>
          </w:tcPr>
          <w:p w:rsidR="003C3442" w:rsidRPr="005C007F" w14:paraId="670E79DE" w14:textId="77777777">
            <w:pPr>
              <w:rPr>
                <w:kern w:val="0"/>
                <w:szCs w:val="22"/>
              </w:rPr>
            </w:pPr>
            <w:r w:rsidRPr="005C007F">
              <w:rPr>
                <w:kern w:val="0"/>
                <w:szCs w:val="22"/>
              </w:rPr>
              <w:t xml:space="preserve"> $                 7,882 </w:t>
            </w:r>
          </w:p>
        </w:tc>
      </w:tr>
      <w:tr w14:paraId="3EAC8EE6"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525E727" w14:textId="77777777">
            <w:pPr>
              <w:jc w:val="right"/>
              <w:rPr>
                <w:kern w:val="0"/>
                <w:szCs w:val="22"/>
              </w:rPr>
            </w:pPr>
            <w:r w:rsidRPr="005C007F">
              <w:rPr>
                <w:kern w:val="0"/>
                <w:szCs w:val="22"/>
              </w:rPr>
              <w:t>11123</w:t>
            </w:r>
          </w:p>
        </w:tc>
        <w:tc>
          <w:tcPr>
            <w:tcW w:w="1820" w:type="dxa"/>
            <w:tcBorders>
              <w:top w:val="nil"/>
              <w:left w:val="nil"/>
              <w:bottom w:val="single" w:sz="4" w:space="0" w:color="auto"/>
              <w:right w:val="single" w:sz="4" w:space="0" w:color="auto"/>
            </w:tcBorders>
            <w:noWrap/>
            <w:vAlign w:val="bottom"/>
            <w:hideMark/>
          </w:tcPr>
          <w:p w:rsidR="003C3442" w:rsidRPr="005C007F" w14:paraId="0A218017" w14:textId="77777777">
            <w:pPr>
              <w:rPr>
                <w:kern w:val="0"/>
                <w:szCs w:val="22"/>
              </w:rPr>
            </w:pPr>
            <w:r w:rsidRPr="005C007F">
              <w:rPr>
                <w:kern w:val="0"/>
                <w:szCs w:val="22"/>
              </w:rPr>
              <w:t>WFGC</w:t>
            </w:r>
          </w:p>
        </w:tc>
        <w:tc>
          <w:tcPr>
            <w:tcW w:w="1820" w:type="dxa"/>
            <w:tcBorders>
              <w:top w:val="nil"/>
              <w:left w:val="nil"/>
              <w:bottom w:val="single" w:sz="4" w:space="0" w:color="auto"/>
              <w:right w:val="single" w:sz="4" w:space="0" w:color="auto"/>
            </w:tcBorders>
            <w:noWrap/>
            <w:vAlign w:val="bottom"/>
            <w:hideMark/>
          </w:tcPr>
          <w:p w:rsidR="003C3442" w:rsidRPr="005C007F" w14:paraId="423B9952" w14:textId="77777777">
            <w:pPr>
              <w:jc w:val="right"/>
              <w:rPr>
                <w:kern w:val="0"/>
                <w:szCs w:val="22"/>
              </w:rPr>
            </w:pPr>
            <w:r w:rsidRPr="005C007F">
              <w:rPr>
                <w:kern w:val="0"/>
                <w:szCs w:val="22"/>
              </w:rPr>
              <w:t>6,357,641</w:t>
            </w:r>
          </w:p>
        </w:tc>
        <w:tc>
          <w:tcPr>
            <w:tcW w:w="1820" w:type="dxa"/>
            <w:tcBorders>
              <w:top w:val="nil"/>
              <w:left w:val="nil"/>
              <w:bottom w:val="single" w:sz="4" w:space="0" w:color="auto"/>
              <w:right w:val="single" w:sz="4" w:space="0" w:color="auto"/>
            </w:tcBorders>
            <w:noWrap/>
            <w:vAlign w:val="bottom"/>
            <w:hideMark/>
          </w:tcPr>
          <w:p w:rsidR="003C3442" w:rsidRPr="005C007F" w14:paraId="0375A3A7" w14:textId="77777777">
            <w:pPr>
              <w:jc w:val="right"/>
              <w:rPr>
                <w:kern w:val="0"/>
                <w:szCs w:val="22"/>
              </w:rPr>
            </w:pPr>
            <w:r w:rsidRPr="005C007F">
              <w:rPr>
                <w:kern w:val="0"/>
                <w:szCs w:val="22"/>
              </w:rPr>
              <w:t>6,357,641</w:t>
            </w:r>
          </w:p>
        </w:tc>
        <w:tc>
          <w:tcPr>
            <w:tcW w:w="1820" w:type="dxa"/>
            <w:tcBorders>
              <w:top w:val="nil"/>
              <w:left w:val="nil"/>
              <w:bottom w:val="single" w:sz="4" w:space="0" w:color="auto"/>
              <w:right w:val="single" w:sz="4" w:space="0" w:color="auto"/>
            </w:tcBorders>
            <w:noWrap/>
            <w:vAlign w:val="bottom"/>
            <w:hideMark/>
          </w:tcPr>
          <w:p w:rsidR="003C3442" w:rsidRPr="005C007F" w14:paraId="5313EE5F" w14:textId="77777777">
            <w:pPr>
              <w:rPr>
                <w:kern w:val="0"/>
                <w:szCs w:val="22"/>
              </w:rPr>
            </w:pPr>
            <w:r w:rsidRPr="005C007F">
              <w:rPr>
                <w:kern w:val="0"/>
                <w:szCs w:val="22"/>
              </w:rPr>
              <w:t xml:space="preserve"> $               44,230 </w:t>
            </w:r>
          </w:p>
        </w:tc>
      </w:tr>
      <w:tr w14:paraId="7B85B27C"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CF2E5F7" w14:textId="77777777">
            <w:pPr>
              <w:jc w:val="right"/>
              <w:rPr>
                <w:kern w:val="0"/>
                <w:szCs w:val="22"/>
              </w:rPr>
            </w:pPr>
            <w:r w:rsidRPr="005C007F">
              <w:rPr>
                <w:kern w:val="0"/>
                <w:szCs w:val="22"/>
              </w:rPr>
              <w:t>6554</w:t>
            </w:r>
          </w:p>
        </w:tc>
        <w:tc>
          <w:tcPr>
            <w:tcW w:w="1820" w:type="dxa"/>
            <w:tcBorders>
              <w:top w:val="nil"/>
              <w:left w:val="nil"/>
              <w:bottom w:val="single" w:sz="4" w:space="0" w:color="auto"/>
              <w:right w:val="single" w:sz="4" w:space="0" w:color="auto"/>
            </w:tcBorders>
            <w:noWrap/>
            <w:vAlign w:val="bottom"/>
            <w:hideMark/>
          </w:tcPr>
          <w:p w:rsidR="003C3442" w:rsidRPr="005C007F" w14:paraId="0D6D41D3" w14:textId="77777777">
            <w:pPr>
              <w:rPr>
                <w:kern w:val="0"/>
                <w:szCs w:val="22"/>
              </w:rPr>
            </w:pPr>
            <w:r w:rsidRPr="005C007F">
              <w:rPr>
                <w:kern w:val="0"/>
                <w:szCs w:val="22"/>
              </w:rPr>
              <w:t>WFGX</w:t>
            </w:r>
          </w:p>
        </w:tc>
        <w:tc>
          <w:tcPr>
            <w:tcW w:w="1820" w:type="dxa"/>
            <w:tcBorders>
              <w:top w:val="nil"/>
              <w:left w:val="nil"/>
              <w:bottom w:val="single" w:sz="4" w:space="0" w:color="auto"/>
              <w:right w:val="single" w:sz="4" w:space="0" w:color="auto"/>
            </w:tcBorders>
            <w:noWrap/>
            <w:vAlign w:val="bottom"/>
            <w:hideMark/>
          </w:tcPr>
          <w:p w:rsidR="003C3442" w:rsidRPr="005C007F" w14:paraId="3382F054" w14:textId="77777777">
            <w:pPr>
              <w:jc w:val="right"/>
              <w:rPr>
                <w:kern w:val="0"/>
                <w:szCs w:val="22"/>
              </w:rPr>
            </w:pPr>
            <w:r w:rsidRPr="005C007F">
              <w:rPr>
                <w:kern w:val="0"/>
                <w:szCs w:val="22"/>
              </w:rPr>
              <w:t>1,631,714</w:t>
            </w:r>
          </w:p>
        </w:tc>
        <w:tc>
          <w:tcPr>
            <w:tcW w:w="1820" w:type="dxa"/>
            <w:tcBorders>
              <w:top w:val="nil"/>
              <w:left w:val="nil"/>
              <w:bottom w:val="single" w:sz="4" w:space="0" w:color="auto"/>
              <w:right w:val="single" w:sz="4" w:space="0" w:color="auto"/>
            </w:tcBorders>
            <w:noWrap/>
            <w:vAlign w:val="bottom"/>
            <w:hideMark/>
          </w:tcPr>
          <w:p w:rsidR="003C3442" w:rsidRPr="005C007F" w14:paraId="414A9497" w14:textId="77777777">
            <w:pPr>
              <w:jc w:val="right"/>
              <w:rPr>
                <w:kern w:val="0"/>
                <w:szCs w:val="22"/>
              </w:rPr>
            </w:pPr>
            <w:r w:rsidRPr="005C007F">
              <w:rPr>
                <w:kern w:val="0"/>
                <w:szCs w:val="22"/>
              </w:rPr>
              <w:t>1,631,224</w:t>
            </w:r>
          </w:p>
        </w:tc>
        <w:tc>
          <w:tcPr>
            <w:tcW w:w="1820" w:type="dxa"/>
            <w:tcBorders>
              <w:top w:val="nil"/>
              <w:left w:val="nil"/>
              <w:bottom w:val="single" w:sz="4" w:space="0" w:color="auto"/>
              <w:right w:val="single" w:sz="4" w:space="0" w:color="auto"/>
            </w:tcBorders>
            <w:noWrap/>
            <w:vAlign w:val="bottom"/>
            <w:hideMark/>
          </w:tcPr>
          <w:p w:rsidR="003C3442" w:rsidRPr="005C007F" w14:paraId="65334908" w14:textId="77777777">
            <w:pPr>
              <w:rPr>
                <w:kern w:val="0"/>
                <w:szCs w:val="22"/>
              </w:rPr>
            </w:pPr>
            <w:r w:rsidRPr="005C007F">
              <w:rPr>
                <w:kern w:val="0"/>
                <w:szCs w:val="22"/>
              </w:rPr>
              <w:t xml:space="preserve"> $               11,348 </w:t>
            </w:r>
          </w:p>
        </w:tc>
      </w:tr>
      <w:tr w14:paraId="4F914EC4"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31D458B" w14:textId="77777777">
            <w:pPr>
              <w:jc w:val="right"/>
              <w:rPr>
                <w:kern w:val="0"/>
                <w:szCs w:val="22"/>
              </w:rPr>
            </w:pPr>
            <w:r w:rsidRPr="005C007F">
              <w:rPr>
                <w:kern w:val="0"/>
                <w:szCs w:val="22"/>
              </w:rPr>
              <w:t>13991</w:t>
            </w:r>
          </w:p>
        </w:tc>
        <w:tc>
          <w:tcPr>
            <w:tcW w:w="1820" w:type="dxa"/>
            <w:tcBorders>
              <w:top w:val="nil"/>
              <w:left w:val="nil"/>
              <w:bottom w:val="single" w:sz="4" w:space="0" w:color="auto"/>
              <w:right w:val="single" w:sz="4" w:space="0" w:color="auto"/>
            </w:tcBorders>
            <w:noWrap/>
            <w:vAlign w:val="bottom"/>
            <w:hideMark/>
          </w:tcPr>
          <w:p w:rsidR="003C3442" w:rsidRPr="005C007F" w14:paraId="2501C123" w14:textId="77777777">
            <w:pPr>
              <w:rPr>
                <w:kern w:val="0"/>
                <w:szCs w:val="22"/>
              </w:rPr>
            </w:pPr>
            <w:r w:rsidRPr="005C007F">
              <w:rPr>
                <w:kern w:val="0"/>
                <w:szCs w:val="22"/>
              </w:rPr>
              <w:t>WFIE</w:t>
            </w:r>
          </w:p>
        </w:tc>
        <w:tc>
          <w:tcPr>
            <w:tcW w:w="1820" w:type="dxa"/>
            <w:tcBorders>
              <w:top w:val="nil"/>
              <w:left w:val="nil"/>
              <w:bottom w:val="single" w:sz="4" w:space="0" w:color="auto"/>
              <w:right w:val="single" w:sz="4" w:space="0" w:color="auto"/>
            </w:tcBorders>
            <w:noWrap/>
            <w:vAlign w:val="bottom"/>
            <w:hideMark/>
          </w:tcPr>
          <w:p w:rsidR="003C3442" w:rsidRPr="005C007F" w14:paraId="4F5B14CF" w14:textId="77777777">
            <w:pPr>
              <w:jc w:val="right"/>
              <w:rPr>
                <w:kern w:val="0"/>
                <w:szCs w:val="22"/>
              </w:rPr>
            </w:pPr>
            <w:r w:rsidRPr="005C007F">
              <w:rPr>
                <w:kern w:val="0"/>
                <w:szCs w:val="22"/>
              </w:rPr>
              <w:t>742,941</w:t>
            </w:r>
          </w:p>
        </w:tc>
        <w:tc>
          <w:tcPr>
            <w:tcW w:w="1820" w:type="dxa"/>
            <w:tcBorders>
              <w:top w:val="nil"/>
              <w:left w:val="nil"/>
              <w:bottom w:val="single" w:sz="4" w:space="0" w:color="auto"/>
              <w:right w:val="single" w:sz="4" w:space="0" w:color="auto"/>
            </w:tcBorders>
            <w:noWrap/>
            <w:vAlign w:val="bottom"/>
            <w:hideMark/>
          </w:tcPr>
          <w:p w:rsidR="003C3442" w:rsidRPr="005C007F" w14:paraId="743A32C5" w14:textId="77777777">
            <w:pPr>
              <w:jc w:val="right"/>
              <w:rPr>
                <w:kern w:val="0"/>
                <w:szCs w:val="22"/>
              </w:rPr>
            </w:pPr>
            <w:r w:rsidRPr="005C007F">
              <w:rPr>
                <w:kern w:val="0"/>
                <w:szCs w:val="22"/>
              </w:rPr>
              <w:t>741,771</w:t>
            </w:r>
          </w:p>
        </w:tc>
        <w:tc>
          <w:tcPr>
            <w:tcW w:w="1820" w:type="dxa"/>
            <w:tcBorders>
              <w:top w:val="nil"/>
              <w:left w:val="nil"/>
              <w:bottom w:val="single" w:sz="4" w:space="0" w:color="auto"/>
              <w:right w:val="single" w:sz="4" w:space="0" w:color="auto"/>
            </w:tcBorders>
            <w:noWrap/>
            <w:vAlign w:val="bottom"/>
            <w:hideMark/>
          </w:tcPr>
          <w:p w:rsidR="003C3442" w:rsidRPr="005C007F" w14:paraId="77BAAD25" w14:textId="77777777">
            <w:pPr>
              <w:rPr>
                <w:kern w:val="0"/>
                <w:szCs w:val="22"/>
              </w:rPr>
            </w:pPr>
            <w:r w:rsidRPr="005C007F">
              <w:rPr>
                <w:kern w:val="0"/>
                <w:szCs w:val="22"/>
              </w:rPr>
              <w:t xml:space="preserve"> $                 5,161 </w:t>
            </w:r>
          </w:p>
        </w:tc>
      </w:tr>
      <w:tr w14:paraId="3D40022A"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4878574" w14:textId="77777777">
            <w:pPr>
              <w:jc w:val="right"/>
              <w:rPr>
                <w:kern w:val="0"/>
                <w:szCs w:val="22"/>
              </w:rPr>
            </w:pPr>
            <w:r w:rsidRPr="005C007F">
              <w:rPr>
                <w:kern w:val="0"/>
                <w:szCs w:val="22"/>
              </w:rPr>
              <w:t>715</w:t>
            </w:r>
          </w:p>
        </w:tc>
        <w:tc>
          <w:tcPr>
            <w:tcW w:w="1820" w:type="dxa"/>
            <w:tcBorders>
              <w:top w:val="nil"/>
              <w:left w:val="nil"/>
              <w:bottom w:val="single" w:sz="4" w:space="0" w:color="auto"/>
              <w:right w:val="single" w:sz="4" w:space="0" w:color="auto"/>
            </w:tcBorders>
            <w:noWrap/>
            <w:vAlign w:val="bottom"/>
            <w:hideMark/>
          </w:tcPr>
          <w:p w:rsidR="003C3442" w:rsidRPr="005C007F" w14:paraId="2E177B39" w14:textId="77777777">
            <w:pPr>
              <w:rPr>
                <w:kern w:val="0"/>
                <w:szCs w:val="22"/>
              </w:rPr>
            </w:pPr>
            <w:r w:rsidRPr="005C007F">
              <w:rPr>
                <w:kern w:val="0"/>
                <w:szCs w:val="22"/>
              </w:rPr>
              <w:t>WFIQ</w:t>
            </w:r>
          </w:p>
        </w:tc>
        <w:tc>
          <w:tcPr>
            <w:tcW w:w="1820" w:type="dxa"/>
            <w:tcBorders>
              <w:top w:val="nil"/>
              <w:left w:val="nil"/>
              <w:bottom w:val="single" w:sz="4" w:space="0" w:color="auto"/>
              <w:right w:val="single" w:sz="4" w:space="0" w:color="auto"/>
            </w:tcBorders>
            <w:noWrap/>
            <w:vAlign w:val="bottom"/>
            <w:hideMark/>
          </w:tcPr>
          <w:p w:rsidR="003C3442" w:rsidRPr="005C007F" w14:paraId="55DF0981" w14:textId="77777777">
            <w:pPr>
              <w:jc w:val="right"/>
              <w:rPr>
                <w:kern w:val="0"/>
                <w:szCs w:val="22"/>
              </w:rPr>
            </w:pPr>
            <w:r w:rsidRPr="005C007F">
              <w:rPr>
                <w:kern w:val="0"/>
                <w:szCs w:val="22"/>
              </w:rPr>
              <w:t>550,070</w:t>
            </w:r>
          </w:p>
        </w:tc>
        <w:tc>
          <w:tcPr>
            <w:tcW w:w="1820" w:type="dxa"/>
            <w:tcBorders>
              <w:top w:val="nil"/>
              <w:left w:val="nil"/>
              <w:bottom w:val="single" w:sz="4" w:space="0" w:color="auto"/>
              <w:right w:val="single" w:sz="4" w:space="0" w:color="auto"/>
            </w:tcBorders>
            <w:noWrap/>
            <w:vAlign w:val="bottom"/>
            <w:hideMark/>
          </w:tcPr>
          <w:p w:rsidR="003C3442" w:rsidRPr="005C007F" w14:paraId="687C84DC" w14:textId="77777777">
            <w:pPr>
              <w:jc w:val="right"/>
              <w:rPr>
                <w:kern w:val="0"/>
                <w:szCs w:val="22"/>
              </w:rPr>
            </w:pPr>
            <w:r w:rsidRPr="005C007F">
              <w:rPr>
                <w:kern w:val="0"/>
                <w:szCs w:val="22"/>
              </w:rPr>
              <w:t>548,067</w:t>
            </w:r>
          </w:p>
        </w:tc>
        <w:tc>
          <w:tcPr>
            <w:tcW w:w="1820" w:type="dxa"/>
            <w:tcBorders>
              <w:top w:val="nil"/>
              <w:left w:val="nil"/>
              <w:bottom w:val="single" w:sz="4" w:space="0" w:color="auto"/>
              <w:right w:val="single" w:sz="4" w:space="0" w:color="auto"/>
            </w:tcBorders>
            <w:noWrap/>
            <w:vAlign w:val="bottom"/>
            <w:hideMark/>
          </w:tcPr>
          <w:p w:rsidR="003C3442" w:rsidRPr="005C007F" w14:paraId="0C01D473" w14:textId="77777777">
            <w:pPr>
              <w:rPr>
                <w:kern w:val="0"/>
                <w:szCs w:val="22"/>
              </w:rPr>
            </w:pPr>
            <w:r w:rsidRPr="005C007F">
              <w:rPr>
                <w:kern w:val="0"/>
                <w:szCs w:val="22"/>
              </w:rPr>
              <w:t xml:space="preserve"> $                 3,813 </w:t>
            </w:r>
          </w:p>
        </w:tc>
      </w:tr>
      <w:tr w14:paraId="769CF854"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B9FDC8C" w14:textId="77777777">
            <w:pPr>
              <w:jc w:val="right"/>
              <w:rPr>
                <w:kern w:val="0"/>
                <w:szCs w:val="22"/>
              </w:rPr>
            </w:pPr>
            <w:r w:rsidRPr="005C007F">
              <w:rPr>
                <w:kern w:val="0"/>
                <w:szCs w:val="22"/>
              </w:rPr>
              <w:t>64592</w:t>
            </w:r>
          </w:p>
        </w:tc>
        <w:tc>
          <w:tcPr>
            <w:tcW w:w="1820" w:type="dxa"/>
            <w:tcBorders>
              <w:top w:val="nil"/>
              <w:left w:val="nil"/>
              <w:bottom w:val="single" w:sz="4" w:space="0" w:color="auto"/>
              <w:right w:val="single" w:sz="4" w:space="0" w:color="auto"/>
            </w:tcBorders>
            <w:noWrap/>
            <w:vAlign w:val="bottom"/>
            <w:hideMark/>
          </w:tcPr>
          <w:p w:rsidR="003C3442" w:rsidRPr="005C007F" w14:paraId="1EDCD827" w14:textId="77777777">
            <w:pPr>
              <w:rPr>
                <w:kern w:val="0"/>
                <w:szCs w:val="22"/>
              </w:rPr>
            </w:pPr>
            <w:r w:rsidRPr="005C007F">
              <w:rPr>
                <w:kern w:val="0"/>
                <w:szCs w:val="22"/>
              </w:rPr>
              <w:t>WFLA-TV</w:t>
            </w:r>
          </w:p>
        </w:tc>
        <w:tc>
          <w:tcPr>
            <w:tcW w:w="1820" w:type="dxa"/>
            <w:tcBorders>
              <w:top w:val="nil"/>
              <w:left w:val="nil"/>
              <w:bottom w:val="single" w:sz="4" w:space="0" w:color="auto"/>
              <w:right w:val="single" w:sz="4" w:space="0" w:color="auto"/>
            </w:tcBorders>
            <w:noWrap/>
            <w:vAlign w:val="bottom"/>
            <w:hideMark/>
          </w:tcPr>
          <w:p w:rsidR="003C3442" w:rsidRPr="005C007F" w14:paraId="195D1C39" w14:textId="77777777">
            <w:pPr>
              <w:jc w:val="right"/>
              <w:rPr>
                <w:kern w:val="0"/>
                <w:szCs w:val="22"/>
              </w:rPr>
            </w:pPr>
            <w:r w:rsidRPr="005C007F">
              <w:rPr>
                <w:kern w:val="0"/>
                <w:szCs w:val="22"/>
              </w:rPr>
              <w:t>6,656,303</w:t>
            </w:r>
          </w:p>
        </w:tc>
        <w:tc>
          <w:tcPr>
            <w:tcW w:w="1820" w:type="dxa"/>
            <w:tcBorders>
              <w:top w:val="nil"/>
              <w:left w:val="nil"/>
              <w:bottom w:val="single" w:sz="4" w:space="0" w:color="auto"/>
              <w:right w:val="single" w:sz="4" w:space="0" w:color="auto"/>
            </w:tcBorders>
            <w:noWrap/>
            <w:vAlign w:val="bottom"/>
            <w:hideMark/>
          </w:tcPr>
          <w:p w:rsidR="003C3442" w:rsidRPr="005C007F" w14:paraId="24107832" w14:textId="77777777">
            <w:pPr>
              <w:jc w:val="right"/>
              <w:rPr>
                <w:kern w:val="0"/>
                <w:szCs w:val="22"/>
              </w:rPr>
            </w:pPr>
            <w:r w:rsidRPr="005C007F">
              <w:rPr>
                <w:kern w:val="0"/>
                <w:szCs w:val="22"/>
              </w:rPr>
              <w:t>6,639,930</w:t>
            </w:r>
          </w:p>
        </w:tc>
        <w:tc>
          <w:tcPr>
            <w:tcW w:w="1820" w:type="dxa"/>
            <w:tcBorders>
              <w:top w:val="nil"/>
              <w:left w:val="nil"/>
              <w:bottom w:val="single" w:sz="4" w:space="0" w:color="auto"/>
              <w:right w:val="single" w:sz="4" w:space="0" w:color="auto"/>
            </w:tcBorders>
            <w:noWrap/>
            <w:vAlign w:val="bottom"/>
            <w:hideMark/>
          </w:tcPr>
          <w:p w:rsidR="003C3442" w:rsidRPr="005C007F" w14:paraId="26DFE690" w14:textId="77777777">
            <w:pPr>
              <w:rPr>
                <w:kern w:val="0"/>
                <w:szCs w:val="22"/>
              </w:rPr>
            </w:pPr>
            <w:r w:rsidRPr="005C007F">
              <w:rPr>
                <w:kern w:val="0"/>
                <w:szCs w:val="22"/>
              </w:rPr>
              <w:t xml:space="preserve"> $               46,194 </w:t>
            </w:r>
          </w:p>
        </w:tc>
      </w:tr>
      <w:tr w14:paraId="671537D2"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EEF9C6F" w14:textId="77777777">
            <w:pPr>
              <w:jc w:val="right"/>
              <w:rPr>
                <w:kern w:val="0"/>
                <w:szCs w:val="22"/>
              </w:rPr>
            </w:pPr>
            <w:r w:rsidRPr="005C007F">
              <w:rPr>
                <w:kern w:val="0"/>
                <w:szCs w:val="22"/>
              </w:rPr>
              <w:t>22211</w:t>
            </w:r>
          </w:p>
        </w:tc>
        <w:tc>
          <w:tcPr>
            <w:tcW w:w="1820" w:type="dxa"/>
            <w:tcBorders>
              <w:top w:val="nil"/>
              <w:left w:val="nil"/>
              <w:bottom w:val="single" w:sz="4" w:space="0" w:color="auto"/>
              <w:right w:val="single" w:sz="4" w:space="0" w:color="auto"/>
            </w:tcBorders>
            <w:noWrap/>
            <w:vAlign w:val="bottom"/>
            <w:hideMark/>
          </w:tcPr>
          <w:p w:rsidR="003C3442" w:rsidRPr="005C007F" w14:paraId="49513A25" w14:textId="77777777">
            <w:pPr>
              <w:rPr>
                <w:kern w:val="0"/>
                <w:szCs w:val="22"/>
              </w:rPr>
            </w:pPr>
            <w:r w:rsidRPr="005C007F">
              <w:rPr>
                <w:kern w:val="0"/>
                <w:szCs w:val="22"/>
              </w:rPr>
              <w:t>WFLD</w:t>
            </w:r>
          </w:p>
        </w:tc>
        <w:tc>
          <w:tcPr>
            <w:tcW w:w="1820" w:type="dxa"/>
            <w:tcBorders>
              <w:top w:val="nil"/>
              <w:left w:val="nil"/>
              <w:bottom w:val="single" w:sz="4" w:space="0" w:color="auto"/>
              <w:right w:val="single" w:sz="4" w:space="0" w:color="auto"/>
            </w:tcBorders>
            <w:noWrap/>
            <w:vAlign w:val="bottom"/>
            <w:hideMark/>
          </w:tcPr>
          <w:p w:rsidR="003C3442" w:rsidRPr="005C007F" w14:paraId="4C3085F7" w14:textId="77777777">
            <w:pPr>
              <w:jc w:val="right"/>
              <w:rPr>
                <w:kern w:val="0"/>
                <w:szCs w:val="22"/>
              </w:rPr>
            </w:pPr>
            <w:r w:rsidRPr="005C007F">
              <w:rPr>
                <w:kern w:val="0"/>
                <w:szCs w:val="22"/>
              </w:rPr>
              <w:t>10,111,733</w:t>
            </w:r>
          </w:p>
        </w:tc>
        <w:tc>
          <w:tcPr>
            <w:tcW w:w="1820" w:type="dxa"/>
            <w:tcBorders>
              <w:top w:val="nil"/>
              <w:left w:val="nil"/>
              <w:bottom w:val="single" w:sz="4" w:space="0" w:color="auto"/>
              <w:right w:val="single" w:sz="4" w:space="0" w:color="auto"/>
            </w:tcBorders>
            <w:noWrap/>
            <w:vAlign w:val="bottom"/>
            <w:hideMark/>
          </w:tcPr>
          <w:p w:rsidR="003C3442" w:rsidRPr="005C007F" w14:paraId="7C903D7A" w14:textId="77777777">
            <w:pPr>
              <w:jc w:val="right"/>
              <w:rPr>
                <w:kern w:val="0"/>
                <w:szCs w:val="22"/>
              </w:rPr>
            </w:pPr>
            <w:r w:rsidRPr="005C007F">
              <w:rPr>
                <w:kern w:val="0"/>
                <w:szCs w:val="22"/>
              </w:rPr>
              <w:t>10,105,397</w:t>
            </w:r>
          </w:p>
        </w:tc>
        <w:tc>
          <w:tcPr>
            <w:tcW w:w="1820" w:type="dxa"/>
            <w:tcBorders>
              <w:top w:val="nil"/>
              <w:left w:val="nil"/>
              <w:bottom w:val="single" w:sz="4" w:space="0" w:color="auto"/>
              <w:right w:val="single" w:sz="4" w:space="0" w:color="auto"/>
            </w:tcBorders>
            <w:noWrap/>
            <w:vAlign w:val="bottom"/>
            <w:hideMark/>
          </w:tcPr>
          <w:p w:rsidR="003C3442" w:rsidRPr="005C007F" w14:paraId="44936EFA" w14:textId="77777777">
            <w:pPr>
              <w:rPr>
                <w:kern w:val="0"/>
                <w:szCs w:val="22"/>
              </w:rPr>
            </w:pPr>
            <w:r w:rsidRPr="005C007F">
              <w:rPr>
                <w:kern w:val="0"/>
                <w:szCs w:val="22"/>
              </w:rPr>
              <w:t xml:space="preserve"> $               70,303 </w:t>
            </w:r>
          </w:p>
        </w:tc>
      </w:tr>
      <w:tr w14:paraId="3610A02B"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40B6CAD" w14:textId="77777777">
            <w:pPr>
              <w:jc w:val="right"/>
              <w:rPr>
                <w:kern w:val="0"/>
                <w:szCs w:val="22"/>
              </w:rPr>
            </w:pPr>
            <w:r w:rsidRPr="005C007F">
              <w:rPr>
                <w:kern w:val="0"/>
                <w:szCs w:val="22"/>
              </w:rPr>
              <w:t>72060</w:t>
            </w:r>
          </w:p>
        </w:tc>
        <w:tc>
          <w:tcPr>
            <w:tcW w:w="1820" w:type="dxa"/>
            <w:tcBorders>
              <w:top w:val="nil"/>
              <w:left w:val="nil"/>
              <w:bottom w:val="single" w:sz="4" w:space="0" w:color="auto"/>
              <w:right w:val="single" w:sz="4" w:space="0" w:color="auto"/>
            </w:tcBorders>
            <w:noWrap/>
            <w:vAlign w:val="bottom"/>
            <w:hideMark/>
          </w:tcPr>
          <w:p w:rsidR="003C3442" w:rsidRPr="005C007F" w14:paraId="3554E637" w14:textId="77777777">
            <w:pPr>
              <w:rPr>
                <w:kern w:val="0"/>
                <w:szCs w:val="22"/>
              </w:rPr>
            </w:pPr>
            <w:r w:rsidRPr="005C007F">
              <w:rPr>
                <w:kern w:val="0"/>
                <w:szCs w:val="22"/>
              </w:rPr>
              <w:t>WFLI-TV</w:t>
            </w:r>
          </w:p>
        </w:tc>
        <w:tc>
          <w:tcPr>
            <w:tcW w:w="1820" w:type="dxa"/>
            <w:tcBorders>
              <w:top w:val="nil"/>
              <w:left w:val="nil"/>
              <w:bottom w:val="single" w:sz="4" w:space="0" w:color="auto"/>
              <w:right w:val="single" w:sz="4" w:space="0" w:color="auto"/>
            </w:tcBorders>
            <w:noWrap/>
            <w:vAlign w:val="bottom"/>
            <w:hideMark/>
          </w:tcPr>
          <w:p w:rsidR="003C3442" w:rsidRPr="005C007F" w14:paraId="15109CC2" w14:textId="77777777">
            <w:pPr>
              <w:jc w:val="right"/>
              <w:rPr>
                <w:kern w:val="0"/>
                <w:szCs w:val="22"/>
              </w:rPr>
            </w:pPr>
            <w:r w:rsidRPr="005C007F">
              <w:rPr>
                <w:kern w:val="0"/>
                <w:szCs w:val="22"/>
              </w:rPr>
              <w:t>1,357,801</w:t>
            </w:r>
          </w:p>
        </w:tc>
        <w:tc>
          <w:tcPr>
            <w:tcW w:w="1820" w:type="dxa"/>
            <w:tcBorders>
              <w:top w:val="nil"/>
              <w:left w:val="nil"/>
              <w:bottom w:val="single" w:sz="4" w:space="0" w:color="auto"/>
              <w:right w:val="single" w:sz="4" w:space="0" w:color="auto"/>
            </w:tcBorders>
            <w:noWrap/>
            <w:vAlign w:val="bottom"/>
            <w:hideMark/>
          </w:tcPr>
          <w:p w:rsidR="003C3442" w:rsidRPr="005C007F" w14:paraId="395A6A9C" w14:textId="77777777">
            <w:pPr>
              <w:jc w:val="right"/>
              <w:rPr>
                <w:kern w:val="0"/>
                <w:szCs w:val="22"/>
              </w:rPr>
            </w:pPr>
            <w:r w:rsidRPr="005C007F">
              <w:rPr>
                <w:kern w:val="0"/>
                <w:szCs w:val="22"/>
              </w:rPr>
              <w:t>1,252,063</w:t>
            </w:r>
          </w:p>
        </w:tc>
        <w:tc>
          <w:tcPr>
            <w:tcW w:w="1820" w:type="dxa"/>
            <w:tcBorders>
              <w:top w:val="nil"/>
              <w:left w:val="nil"/>
              <w:bottom w:val="single" w:sz="4" w:space="0" w:color="auto"/>
              <w:right w:val="single" w:sz="4" w:space="0" w:color="auto"/>
            </w:tcBorders>
            <w:noWrap/>
            <w:vAlign w:val="bottom"/>
            <w:hideMark/>
          </w:tcPr>
          <w:p w:rsidR="003C3442" w:rsidRPr="005C007F" w14:paraId="5CB8BBFC" w14:textId="77777777">
            <w:pPr>
              <w:rPr>
                <w:kern w:val="0"/>
                <w:szCs w:val="22"/>
              </w:rPr>
            </w:pPr>
            <w:r w:rsidRPr="005C007F">
              <w:rPr>
                <w:kern w:val="0"/>
                <w:szCs w:val="22"/>
              </w:rPr>
              <w:t xml:space="preserve"> $                 8,711 </w:t>
            </w:r>
          </w:p>
        </w:tc>
      </w:tr>
      <w:tr w14:paraId="265656B1"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6DD617F" w14:textId="77777777">
            <w:pPr>
              <w:jc w:val="right"/>
              <w:rPr>
                <w:kern w:val="0"/>
                <w:szCs w:val="22"/>
              </w:rPr>
            </w:pPr>
            <w:r w:rsidRPr="005C007F">
              <w:rPr>
                <w:kern w:val="0"/>
                <w:szCs w:val="22"/>
              </w:rPr>
              <w:t>39736</w:t>
            </w:r>
          </w:p>
        </w:tc>
        <w:tc>
          <w:tcPr>
            <w:tcW w:w="1820" w:type="dxa"/>
            <w:tcBorders>
              <w:top w:val="nil"/>
              <w:left w:val="nil"/>
              <w:bottom w:val="single" w:sz="4" w:space="0" w:color="auto"/>
              <w:right w:val="single" w:sz="4" w:space="0" w:color="auto"/>
            </w:tcBorders>
            <w:noWrap/>
            <w:vAlign w:val="bottom"/>
            <w:hideMark/>
          </w:tcPr>
          <w:p w:rsidR="003C3442" w:rsidRPr="005C007F" w14:paraId="65F210BD" w14:textId="77777777">
            <w:pPr>
              <w:rPr>
                <w:kern w:val="0"/>
                <w:szCs w:val="22"/>
              </w:rPr>
            </w:pPr>
            <w:r w:rsidRPr="005C007F">
              <w:rPr>
                <w:kern w:val="0"/>
                <w:szCs w:val="22"/>
              </w:rPr>
              <w:t>WFLX</w:t>
            </w:r>
          </w:p>
        </w:tc>
        <w:tc>
          <w:tcPr>
            <w:tcW w:w="1820" w:type="dxa"/>
            <w:tcBorders>
              <w:top w:val="nil"/>
              <w:left w:val="nil"/>
              <w:bottom w:val="single" w:sz="4" w:space="0" w:color="auto"/>
              <w:right w:val="single" w:sz="4" w:space="0" w:color="auto"/>
            </w:tcBorders>
            <w:noWrap/>
            <w:vAlign w:val="bottom"/>
            <w:hideMark/>
          </w:tcPr>
          <w:p w:rsidR="003C3442" w:rsidRPr="005C007F" w14:paraId="12790711" w14:textId="77777777">
            <w:pPr>
              <w:jc w:val="right"/>
              <w:rPr>
                <w:kern w:val="0"/>
                <w:szCs w:val="22"/>
              </w:rPr>
            </w:pPr>
            <w:r w:rsidRPr="005C007F">
              <w:rPr>
                <w:kern w:val="0"/>
                <w:szCs w:val="22"/>
              </w:rPr>
              <w:t>6,299,680</w:t>
            </w:r>
          </w:p>
        </w:tc>
        <w:tc>
          <w:tcPr>
            <w:tcW w:w="1820" w:type="dxa"/>
            <w:tcBorders>
              <w:top w:val="nil"/>
              <w:left w:val="nil"/>
              <w:bottom w:val="single" w:sz="4" w:space="0" w:color="auto"/>
              <w:right w:val="single" w:sz="4" w:space="0" w:color="auto"/>
            </w:tcBorders>
            <w:noWrap/>
            <w:vAlign w:val="bottom"/>
            <w:hideMark/>
          </w:tcPr>
          <w:p w:rsidR="003C3442" w:rsidRPr="005C007F" w14:paraId="4810D9F0" w14:textId="77777777">
            <w:pPr>
              <w:jc w:val="right"/>
              <w:rPr>
                <w:kern w:val="0"/>
                <w:szCs w:val="22"/>
              </w:rPr>
            </w:pPr>
            <w:r w:rsidRPr="005C007F">
              <w:rPr>
                <w:kern w:val="0"/>
                <w:szCs w:val="22"/>
              </w:rPr>
              <w:t>6,299,680</w:t>
            </w:r>
          </w:p>
        </w:tc>
        <w:tc>
          <w:tcPr>
            <w:tcW w:w="1820" w:type="dxa"/>
            <w:tcBorders>
              <w:top w:val="nil"/>
              <w:left w:val="nil"/>
              <w:bottom w:val="single" w:sz="4" w:space="0" w:color="auto"/>
              <w:right w:val="single" w:sz="4" w:space="0" w:color="auto"/>
            </w:tcBorders>
            <w:noWrap/>
            <w:vAlign w:val="bottom"/>
            <w:hideMark/>
          </w:tcPr>
          <w:p w:rsidR="003C3442" w:rsidRPr="005C007F" w14:paraId="49859FF5" w14:textId="77777777">
            <w:pPr>
              <w:rPr>
                <w:kern w:val="0"/>
                <w:szCs w:val="22"/>
              </w:rPr>
            </w:pPr>
            <w:r w:rsidRPr="005C007F">
              <w:rPr>
                <w:kern w:val="0"/>
                <w:szCs w:val="22"/>
              </w:rPr>
              <w:t xml:space="preserve"> $               43,827 </w:t>
            </w:r>
          </w:p>
        </w:tc>
      </w:tr>
      <w:tr w14:paraId="02AD3E36"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948923A" w14:textId="77777777">
            <w:pPr>
              <w:jc w:val="right"/>
              <w:rPr>
                <w:kern w:val="0"/>
                <w:szCs w:val="22"/>
              </w:rPr>
            </w:pPr>
            <w:r w:rsidRPr="005C007F">
              <w:rPr>
                <w:kern w:val="0"/>
                <w:szCs w:val="22"/>
              </w:rPr>
              <w:t>72062</w:t>
            </w:r>
          </w:p>
        </w:tc>
        <w:tc>
          <w:tcPr>
            <w:tcW w:w="1820" w:type="dxa"/>
            <w:tcBorders>
              <w:top w:val="nil"/>
              <w:left w:val="nil"/>
              <w:bottom w:val="single" w:sz="4" w:space="0" w:color="auto"/>
              <w:right w:val="single" w:sz="4" w:space="0" w:color="auto"/>
            </w:tcBorders>
            <w:noWrap/>
            <w:vAlign w:val="bottom"/>
            <w:hideMark/>
          </w:tcPr>
          <w:p w:rsidR="003C3442" w:rsidRPr="005C007F" w14:paraId="501E9150" w14:textId="77777777">
            <w:pPr>
              <w:rPr>
                <w:kern w:val="0"/>
                <w:szCs w:val="22"/>
              </w:rPr>
            </w:pPr>
            <w:r w:rsidRPr="005C007F">
              <w:rPr>
                <w:kern w:val="0"/>
                <w:szCs w:val="22"/>
              </w:rPr>
              <w:t>WFMJ-TV</w:t>
            </w:r>
          </w:p>
        </w:tc>
        <w:tc>
          <w:tcPr>
            <w:tcW w:w="1820" w:type="dxa"/>
            <w:tcBorders>
              <w:top w:val="nil"/>
              <w:left w:val="nil"/>
              <w:bottom w:val="single" w:sz="4" w:space="0" w:color="auto"/>
              <w:right w:val="single" w:sz="4" w:space="0" w:color="auto"/>
            </w:tcBorders>
            <w:noWrap/>
            <w:vAlign w:val="bottom"/>
            <w:hideMark/>
          </w:tcPr>
          <w:p w:rsidR="003C3442" w:rsidRPr="005C007F" w14:paraId="3FB98686" w14:textId="77777777">
            <w:pPr>
              <w:jc w:val="right"/>
              <w:rPr>
                <w:kern w:val="0"/>
                <w:szCs w:val="22"/>
              </w:rPr>
            </w:pPr>
            <w:r w:rsidRPr="005C007F">
              <w:rPr>
                <w:kern w:val="0"/>
                <w:szCs w:val="22"/>
              </w:rPr>
              <w:t>4,291,547</w:t>
            </w:r>
          </w:p>
        </w:tc>
        <w:tc>
          <w:tcPr>
            <w:tcW w:w="1820" w:type="dxa"/>
            <w:tcBorders>
              <w:top w:val="nil"/>
              <w:left w:val="nil"/>
              <w:bottom w:val="single" w:sz="4" w:space="0" w:color="auto"/>
              <w:right w:val="single" w:sz="4" w:space="0" w:color="auto"/>
            </w:tcBorders>
            <w:noWrap/>
            <w:vAlign w:val="bottom"/>
            <w:hideMark/>
          </w:tcPr>
          <w:p w:rsidR="003C3442" w:rsidRPr="005C007F" w14:paraId="4B6AA210" w14:textId="77777777">
            <w:pPr>
              <w:jc w:val="right"/>
              <w:rPr>
                <w:kern w:val="0"/>
                <w:szCs w:val="22"/>
              </w:rPr>
            </w:pPr>
            <w:r w:rsidRPr="005C007F">
              <w:rPr>
                <w:kern w:val="0"/>
                <w:szCs w:val="22"/>
              </w:rPr>
              <w:t>3,802,286</w:t>
            </w:r>
          </w:p>
        </w:tc>
        <w:tc>
          <w:tcPr>
            <w:tcW w:w="1820" w:type="dxa"/>
            <w:tcBorders>
              <w:top w:val="nil"/>
              <w:left w:val="nil"/>
              <w:bottom w:val="single" w:sz="4" w:space="0" w:color="auto"/>
              <w:right w:val="single" w:sz="4" w:space="0" w:color="auto"/>
            </w:tcBorders>
            <w:noWrap/>
            <w:vAlign w:val="bottom"/>
            <w:hideMark/>
          </w:tcPr>
          <w:p w:rsidR="003C3442" w:rsidRPr="005C007F" w14:paraId="54D8226B" w14:textId="77777777">
            <w:pPr>
              <w:rPr>
                <w:kern w:val="0"/>
                <w:szCs w:val="22"/>
              </w:rPr>
            </w:pPr>
            <w:r w:rsidRPr="005C007F">
              <w:rPr>
                <w:kern w:val="0"/>
                <w:szCs w:val="22"/>
              </w:rPr>
              <w:t xml:space="preserve"> $               26,453 </w:t>
            </w:r>
          </w:p>
        </w:tc>
      </w:tr>
      <w:tr w14:paraId="54C3075B"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B386134" w14:textId="77777777">
            <w:pPr>
              <w:jc w:val="right"/>
              <w:rPr>
                <w:kern w:val="0"/>
                <w:szCs w:val="22"/>
              </w:rPr>
            </w:pPr>
            <w:r w:rsidRPr="005C007F">
              <w:rPr>
                <w:kern w:val="0"/>
                <w:szCs w:val="22"/>
              </w:rPr>
              <w:t>72064</w:t>
            </w:r>
          </w:p>
        </w:tc>
        <w:tc>
          <w:tcPr>
            <w:tcW w:w="1820" w:type="dxa"/>
            <w:tcBorders>
              <w:top w:val="nil"/>
              <w:left w:val="nil"/>
              <w:bottom w:val="single" w:sz="4" w:space="0" w:color="auto"/>
              <w:right w:val="single" w:sz="4" w:space="0" w:color="auto"/>
            </w:tcBorders>
            <w:noWrap/>
            <w:vAlign w:val="bottom"/>
            <w:hideMark/>
          </w:tcPr>
          <w:p w:rsidR="003C3442" w:rsidRPr="005C007F" w14:paraId="4CF5DB96" w14:textId="77777777">
            <w:pPr>
              <w:rPr>
                <w:kern w:val="0"/>
                <w:szCs w:val="22"/>
              </w:rPr>
            </w:pPr>
            <w:r w:rsidRPr="005C007F">
              <w:rPr>
                <w:kern w:val="0"/>
                <w:szCs w:val="22"/>
              </w:rPr>
              <w:t>WFMY-TV</w:t>
            </w:r>
          </w:p>
        </w:tc>
        <w:tc>
          <w:tcPr>
            <w:tcW w:w="1820" w:type="dxa"/>
            <w:tcBorders>
              <w:top w:val="nil"/>
              <w:left w:val="nil"/>
              <w:bottom w:val="single" w:sz="4" w:space="0" w:color="auto"/>
              <w:right w:val="single" w:sz="4" w:space="0" w:color="auto"/>
            </w:tcBorders>
            <w:noWrap/>
            <w:vAlign w:val="bottom"/>
            <w:hideMark/>
          </w:tcPr>
          <w:p w:rsidR="003C3442" w:rsidRPr="005C007F" w14:paraId="0EF5F637" w14:textId="77777777">
            <w:pPr>
              <w:jc w:val="right"/>
              <w:rPr>
                <w:kern w:val="0"/>
                <w:szCs w:val="22"/>
              </w:rPr>
            </w:pPr>
            <w:r w:rsidRPr="005C007F">
              <w:rPr>
                <w:kern w:val="0"/>
                <w:szCs w:val="22"/>
              </w:rPr>
              <w:t>5,399,787</w:t>
            </w:r>
          </w:p>
        </w:tc>
        <w:tc>
          <w:tcPr>
            <w:tcW w:w="1820" w:type="dxa"/>
            <w:tcBorders>
              <w:top w:val="nil"/>
              <w:left w:val="nil"/>
              <w:bottom w:val="single" w:sz="4" w:space="0" w:color="auto"/>
              <w:right w:val="single" w:sz="4" w:space="0" w:color="auto"/>
            </w:tcBorders>
            <w:noWrap/>
            <w:vAlign w:val="bottom"/>
            <w:hideMark/>
          </w:tcPr>
          <w:p w:rsidR="003C3442" w:rsidRPr="005C007F" w14:paraId="0CF364F7" w14:textId="77777777">
            <w:pPr>
              <w:jc w:val="right"/>
              <w:rPr>
                <w:kern w:val="0"/>
                <w:szCs w:val="22"/>
              </w:rPr>
            </w:pPr>
            <w:r w:rsidRPr="005C007F">
              <w:rPr>
                <w:kern w:val="0"/>
                <w:szCs w:val="22"/>
              </w:rPr>
              <w:t>5,364,129</w:t>
            </w:r>
          </w:p>
        </w:tc>
        <w:tc>
          <w:tcPr>
            <w:tcW w:w="1820" w:type="dxa"/>
            <w:tcBorders>
              <w:top w:val="nil"/>
              <w:left w:val="nil"/>
              <w:bottom w:val="single" w:sz="4" w:space="0" w:color="auto"/>
              <w:right w:val="single" w:sz="4" w:space="0" w:color="auto"/>
            </w:tcBorders>
            <w:noWrap/>
            <w:vAlign w:val="bottom"/>
            <w:hideMark/>
          </w:tcPr>
          <w:p w:rsidR="003C3442" w:rsidRPr="005C007F" w14:paraId="7075080E" w14:textId="77777777">
            <w:pPr>
              <w:rPr>
                <w:kern w:val="0"/>
                <w:szCs w:val="22"/>
              </w:rPr>
            </w:pPr>
            <w:r w:rsidRPr="005C007F">
              <w:rPr>
                <w:kern w:val="0"/>
                <w:szCs w:val="22"/>
              </w:rPr>
              <w:t xml:space="preserve"> $               37,318 </w:t>
            </w:r>
          </w:p>
        </w:tc>
      </w:tr>
      <w:tr w14:paraId="78ED14FB"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8FE1B14" w14:textId="77777777">
            <w:pPr>
              <w:jc w:val="right"/>
              <w:rPr>
                <w:kern w:val="0"/>
                <w:szCs w:val="22"/>
              </w:rPr>
            </w:pPr>
            <w:r w:rsidRPr="005C007F">
              <w:rPr>
                <w:kern w:val="0"/>
                <w:szCs w:val="22"/>
              </w:rPr>
              <w:t>39884</w:t>
            </w:r>
          </w:p>
        </w:tc>
        <w:tc>
          <w:tcPr>
            <w:tcW w:w="1820" w:type="dxa"/>
            <w:tcBorders>
              <w:top w:val="nil"/>
              <w:left w:val="nil"/>
              <w:bottom w:val="single" w:sz="4" w:space="0" w:color="auto"/>
              <w:right w:val="single" w:sz="4" w:space="0" w:color="auto"/>
            </w:tcBorders>
            <w:noWrap/>
            <w:vAlign w:val="bottom"/>
            <w:hideMark/>
          </w:tcPr>
          <w:p w:rsidR="003C3442" w:rsidRPr="005C007F" w14:paraId="2761B31F" w14:textId="77777777">
            <w:pPr>
              <w:rPr>
                <w:kern w:val="0"/>
                <w:szCs w:val="22"/>
              </w:rPr>
            </w:pPr>
            <w:r w:rsidRPr="005C007F">
              <w:rPr>
                <w:kern w:val="0"/>
                <w:szCs w:val="22"/>
              </w:rPr>
              <w:t>WFMZ-TV</w:t>
            </w:r>
          </w:p>
        </w:tc>
        <w:tc>
          <w:tcPr>
            <w:tcW w:w="1820" w:type="dxa"/>
            <w:tcBorders>
              <w:top w:val="nil"/>
              <w:left w:val="nil"/>
              <w:bottom w:val="single" w:sz="4" w:space="0" w:color="auto"/>
              <w:right w:val="single" w:sz="4" w:space="0" w:color="auto"/>
            </w:tcBorders>
            <w:noWrap/>
            <w:vAlign w:val="bottom"/>
            <w:hideMark/>
          </w:tcPr>
          <w:p w:rsidR="003C3442" w:rsidRPr="005C007F" w14:paraId="6A217278" w14:textId="77777777">
            <w:pPr>
              <w:jc w:val="right"/>
              <w:rPr>
                <w:kern w:val="0"/>
                <w:szCs w:val="22"/>
              </w:rPr>
            </w:pPr>
            <w:r w:rsidRPr="005C007F">
              <w:rPr>
                <w:kern w:val="0"/>
                <w:szCs w:val="22"/>
              </w:rPr>
              <w:t>11,348,739</w:t>
            </w:r>
          </w:p>
        </w:tc>
        <w:tc>
          <w:tcPr>
            <w:tcW w:w="1820" w:type="dxa"/>
            <w:tcBorders>
              <w:top w:val="nil"/>
              <w:left w:val="nil"/>
              <w:bottom w:val="single" w:sz="4" w:space="0" w:color="auto"/>
              <w:right w:val="single" w:sz="4" w:space="0" w:color="auto"/>
            </w:tcBorders>
            <w:noWrap/>
            <w:vAlign w:val="bottom"/>
            <w:hideMark/>
          </w:tcPr>
          <w:p w:rsidR="003C3442" w:rsidRPr="005C007F" w14:paraId="20314701" w14:textId="77777777">
            <w:pPr>
              <w:jc w:val="right"/>
              <w:rPr>
                <w:kern w:val="0"/>
                <w:szCs w:val="22"/>
              </w:rPr>
            </w:pPr>
            <w:r w:rsidRPr="005C007F">
              <w:rPr>
                <w:kern w:val="0"/>
                <w:szCs w:val="22"/>
              </w:rPr>
              <w:t>10,115,153</w:t>
            </w:r>
          </w:p>
        </w:tc>
        <w:tc>
          <w:tcPr>
            <w:tcW w:w="1820" w:type="dxa"/>
            <w:tcBorders>
              <w:top w:val="nil"/>
              <w:left w:val="nil"/>
              <w:bottom w:val="single" w:sz="4" w:space="0" w:color="auto"/>
              <w:right w:val="single" w:sz="4" w:space="0" w:color="auto"/>
            </w:tcBorders>
            <w:noWrap/>
            <w:vAlign w:val="bottom"/>
            <w:hideMark/>
          </w:tcPr>
          <w:p w:rsidR="003C3442" w:rsidRPr="005C007F" w14:paraId="1D7DA9F0" w14:textId="77777777">
            <w:pPr>
              <w:rPr>
                <w:kern w:val="0"/>
                <w:szCs w:val="22"/>
              </w:rPr>
            </w:pPr>
            <w:r w:rsidRPr="005C007F">
              <w:rPr>
                <w:kern w:val="0"/>
                <w:szCs w:val="22"/>
              </w:rPr>
              <w:t xml:space="preserve"> $               70,371 </w:t>
            </w:r>
          </w:p>
        </w:tc>
      </w:tr>
      <w:tr w14:paraId="5C67D22E"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A4AD540" w14:textId="77777777">
            <w:pPr>
              <w:jc w:val="right"/>
              <w:rPr>
                <w:kern w:val="0"/>
                <w:szCs w:val="22"/>
              </w:rPr>
            </w:pPr>
            <w:r w:rsidRPr="005C007F">
              <w:rPr>
                <w:kern w:val="0"/>
                <w:szCs w:val="22"/>
              </w:rPr>
              <w:t>83943</w:t>
            </w:r>
          </w:p>
        </w:tc>
        <w:tc>
          <w:tcPr>
            <w:tcW w:w="1820" w:type="dxa"/>
            <w:tcBorders>
              <w:top w:val="nil"/>
              <w:left w:val="nil"/>
              <w:bottom w:val="single" w:sz="4" w:space="0" w:color="auto"/>
              <w:right w:val="single" w:sz="4" w:space="0" w:color="auto"/>
            </w:tcBorders>
            <w:noWrap/>
            <w:vAlign w:val="bottom"/>
            <w:hideMark/>
          </w:tcPr>
          <w:p w:rsidR="003C3442" w:rsidRPr="005C007F" w14:paraId="63E3B9A9" w14:textId="77777777">
            <w:pPr>
              <w:rPr>
                <w:kern w:val="0"/>
                <w:szCs w:val="22"/>
              </w:rPr>
            </w:pPr>
            <w:r w:rsidRPr="005C007F">
              <w:rPr>
                <w:kern w:val="0"/>
                <w:szCs w:val="22"/>
              </w:rPr>
              <w:t>WFNA</w:t>
            </w:r>
          </w:p>
        </w:tc>
        <w:tc>
          <w:tcPr>
            <w:tcW w:w="1820" w:type="dxa"/>
            <w:tcBorders>
              <w:top w:val="nil"/>
              <w:left w:val="nil"/>
              <w:bottom w:val="single" w:sz="4" w:space="0" w:color="auto"/>
              <w:right w:val="single" w:sz="4" w:space="0" w:color="auto"/>
            </w:tcBorders>
            <w:noWrap/>
            <w:vAlign w:val="bottom"/>
            <w:hideMark/>
          </w:tcPr>
          <w:p w:rsidR="003C3442" w:rsidRPr="005C007F" w14:paraId="32567830" w14:textId="77777777">
            <w:pPr>
              <w:jc w:val="right"/>
              <w:rPr>
                <w:kern w:val="0"/>
                <w:szCs w:val="22"/>
              </w:rPr>
            </w:pPr>
            <w:r w:rsidRPr="005C007F">
              <w:rPr>
                <w:kern w:val="0"/>
                <w:szCs w:val="22"/>
              </w:rPr>
              <w:t>1,511,431</w:t>
            </w:r>
          </w:p>
        </w:tc>
        <w:tc>
          <w:tcPr>
            <w:tcW w:w="1820" w:type="dxa"/>
            <w:tcBorders>
              <w:top w:val="nil"/>
              <w:left w:val="nil"/>
              <w:bottom w:val="single" w:sz="4" w:space="0" w:color="auto"/>
              <w:right w:val="single" w:sz="4" w:space="0" w:color="auto"/>
            </w:tcBorders>
            <w:noWrap/>
            <w:vAlign w:val="bottom"/>
            <w:hideMark/>
          </w:tcPr>
          <w:p w:rsidR="003C3442" w:rsidRPr="005C007F" w14:paraId="3A4DA394" w14:textId="77777777">
            <w:pPr>
              <w:jc w:val="right"/>
              <w:rPr>
                <w:kern w:val="0"/>
                <w:szCs w:val="22"/>
              </w:rPr>
            </w:pPr>
            <w:r w:rsidRPr="005C007F">
              <w:rPr>
                <w:kern w:val="0"/>
                <w:szCs w:val="22"/>
              </w:rPr>
              <w:t>1,509,839</w:t>
            </w:r>
          </w:p>
        </w:tc>
        <w:tc>
          <w:tcPr>
            <w:tcW w:w="1820" w:type="dxa"/>
            <w:tcBorders>
              <w:top w:val="nil"/>
              <w:left w:val="nil"/>
              <w:bottom w:val="single" w:sz="4" w:space="0" w:color="auto"/>
              <w:right w:val="single" w:sz="4" w:space="0" w:color="auto"/>
            </w:tcBorders>
            <w:noWrap/>
            <w:vAlign w:val="bottom"/>
            <w:hideMark/>
          </w:tcPr>
          <w:p w:rsidR="003C3442" w:rsidRPr="005C007F" w14:paraId="4F892BF2" w14:textId="77777777">
            <w:pPr>
              <w:rPr>
                <w:kern w:val="0"/>
                <w:szCs w:val="22"/>
              </w:rPr>
            </w:pPr>
            <w:r w:rsidRPr="005C007F">
              <w:rPr>
                <w:kern w:val="0"/>
                <w:szCs w:val="22"/>
              </w:rPr>
              <w:t xml:space="preserve"> $               10,504 </w:t>
            </w:r>
          </w:p>
        </w:tc>
      </w:tr>
      <w:tr w14:paraId="58C7D323"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5F724CD" w14:textId="77777777">
            <w:pPr>
              <w:jc w:val="right"/>
              <w:rPr>
                <w:kern w:val="0"/>
                <w:szCs w:val="22"/>
              </w:rPr>
            </w:pPr>
            <w:r w:rsidRPr="005C007F">
              <w:rPr>
                <w:kern w:val="0"/>
                <w:szCs w:val="22"/>
              </w:rPr>
              <w:t>47902</w:t>
            </w:r>
          </w:p>
        </w:tc>
        <w:tc>
          <w:tcPr>
            <w:tcW w:w="1820" w:type="dxa"/>
            <w:tcBorders>
              <w:top w:val="nil"/>
              <w:left w:val="nil"/>
              <w:bottom w:val="single" w:sz="4" w:space="0" w:color="auto"/>
              <w:right w:val="single" w:sz="4" w:space="0" w:color="auto"/>
            </w:tcBorders>
            <w:noWrap/>
            <w:vAlign w:val="bottom"/>
            <w:hideMark/>
          </w:tcPr>
          <w:p w:rsidR="003C3442" w:rsidRPr="005C007F" w14:paraId="454B8A23" w14:textId="77777777">
            <w:pPr>
              <w:rPr>
                <w:kern w:val="0"/>
                <w:szCs w:val="22"/>
              </w:rPr>
            </w:pPr>
            <w:r w:rsidRPr="005C007F">
              <w:rPr>
                <w:kern w:val="0"/>
                <w:szCs w:val="22"/>
              </w:rPr>
              <w:t>WFOR-TV</w:t>
            </w:r>
          </w:p>
        </w:tc>
        <w:tc>
          <w:tcPr>
            <w:tcW w:w="1820" w:type="dxa"/>
            <w:tcBorders>
              <w:top w:val="nil"/>
              <w:left w:val="nil"/>
              <w:bottom w:val="single" w:sz="4" w:space="0" w:color="auto"/>
              <w:right w:val="single" w:sz="4" w:space="0" w:color="auto"/>
            </w:tcBorders>
            <w:noWrap/>
            <w:vAlign w:val="bottom"/>
            <w:hideMark/>
          </w:tcPr>
          <w:p w:rsidR="003C3442" w:rsidRPr="005C007F" w14:paraId="7DFF4D5B" w14:textId="77777777">
            <w:pPr>
              <w:jc w:val="right"/>
              <w:rPr>
                <w:kern w:val="0"/>
                <w:szCs w:val="22"/>
              </w:rPr>
            </w:pPr>
            <w:r w:rsidRPr="005C007F">
              <w:rPr>
                <w:kern w:val="0"/>
                <w:szCs w:val="22"/>
              </w:rPr>
              <w:t>5,952,062</w:t>
            </w:r>
          </w:p>
        </w:tc>
        <w:tc>
          <w:tcPr>
            <w:tcW w:w="1820" w:type="dxa"/>
            <w:tcBorders>
              <w:top w:val="nil"/>
              <w:left w:val="nil"/>
              <w:bottom w:val="single" w:sz="4" w:space="0" w:color="auto"/>
              <w:right w:val="single" w:sz="4" w:space="0" w:color="auto"/>
            </w:tcBorders>
            <w:noWrap/>
            <w:vAlign w:val="bottom"/>
            <w:hideMark/>
          </w:tcPr>
          <w:p w:rsidR="003C3442" w:rsidRPr="005C007F" w14:paraId="4647AACC" w14:textId="77777777">
            <w:pPr>
              <w:jc w:val="right"/>
              <w:rPr>
                <w:kern w:val="0"/>
                <w:szCs w:val="22"/>
              </w:rPr>
            </w:pPr>
            <w:r w:rsidRPr="005C007F">
              <w:rPr>
                <w:kern w:val="0"/>
                <w:szCs w:val="22"/>
              </w:rPr>
              <w:t>5,952,062</w:t>
            </w:r>
          </w:p>
        </w:tc>
        <w:tc>
          <w:tcPr>
            <w:tcW w:w="1820" w:type="dxa"/>
            <w:tcBorders>
              <w:top w:val="nil"/>
              <w:left w:val="nil"/>
              <w:bottom w:val="single" w:sz="4" w:space="0" w:color="auto"/>
              <w:right w:val="single" w:sz="4" w:space="0" w:color="auto"/>
            </w:tcBorders>
            <w:noWrap/>
            <w:vAlign w:val="bottom"/>
            <w:hideMark/>
          </w:tcPr>
          <w:p w:rsidR="003C3442" w:rsidRPr="005C007F" w14:paraId="46702EFF" w14:textId="77777777">
            <w:pPr>
              <w:rPr>
                <w:kern w:val="0"/>
                <w:szCs w:val="22"/>
              </w:rPr>
            </w:pPr>
            <w:r w:rsidRPr="005C007F">
              <w:rPr>
                <w:kern w:val="0"/>
                <w:szCs w:val="22"/>
              </w:rPr>
              <w:t xml:space="preserve"> $               41,408 </w:t>
            </w:r>
          </w:p>
        </w:tc>
      </w:tr>
      <w:tr w14:paraId="3EAD6443"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4FBD224" w14:textId="77777777">
            <w:pPr>
              <w:jc w:val="right"/>
              <w:rPr>
                <w:kern w:val="0"/>
                <w:szCs w:val="22"/>
              </w:rPr>
            </w:pPr>
            <w:r w:rsidRPr="005C007F">
              <w:rPr>
                <w:kern w:val="0"/>
                <w:szCs w:val="22"/>
              </w:rPr>
              <w:t>11909</w:t>
            </w:r>
          </w:p>
        </w:tc>
        <w:tc>
          <w:tcPr>
            <w:tcW w:w="1820" w:type="dxa"/>
            <w:tcBorders>
              <w:top w:val="nil"/>
              <w:left w:val="nil"/>
              <w:bottom w:val="single" w:sz="4" w:space="0" w:color="auto"/>
              <w:right w:val="single" w:sz="4" w:space="0" w:color="auto"/>
            </w:tcBorders>
            <w:noWrap/>
            <w:vAlign w:val="bottom"/>
            <w:hideMark/>
          </w:tcPr>
          <w:p w:rsidR="003C3442" w:rsidRPr="005C007F" w14:paraId="4BB95C2F" w14:textId="77777777">
            <w:pPr>
              <w:rPr>
                <w:kern w:val="0"/>
                <w:szCs w:val="22"/>
              </w:rPr>
            </w:pPr>
            <w:r w:rsidRPr="005C007F">
              <w:rPr>
                <w:kern w:val="0"/>
                <w:szCs w:val="22"/>
              </w:rPr>
              <w:t>WFOX-TV</w:t>
            </w:r>
          </w:p>
        </w:tc>
        <w:tc>
          <w:tcPr>
            <w:tcW w:w="1820" w:type="dxa"/>
            <w:tcBorders>
              <w:top w:val="nil"/>
              <w:left w:val="nil"/>
              <w:bottom w:val="single" w:sz="4" w:space="0" w:color="auto"/>
              <w:right w:val="single" w:sz="4" w:space="0" w:color="auto"/>
            </w:tcBorders>
            <w:noWrap/>
            <w:vAlign w:val="bottom"/>
            <w:hideMark/>
          </w:tcPr>
          <w:p w:rsidR="003C3442" w:rsidRPr="005C007F" w14:paraId="21125E41" w14:textId="77777777">
            <w:pPr>
              <w:jc w:val="right"/>
              <w:rPr>
                <w:kern w:val="0"/>
                <w:szCs w:val="22"/>
              </w:rPr>
            </w:pPr>
            <w:r w:rsidRPr="005C007F">
              <w:rPr>
                <w:kern w:val="0"/>
                <w:szCs w:val="22"/>
              </w:rPr>
              <w:t>1,881,740</w:t>
            </w:r>
          </w:p>
        </w:tc>
        <w:tc>
          <w:tcPr>
            <w:tcW w:w="1820" w:type="dxa"/>
            <w:tcBorders>
              <w:top w:val="nil"/>
              <w:left w:val="nil"/>
              <w:bottom w:val="single" w:sz="4" w:space="0" w:color="auto"/>
              <w:right w:val="single" w:sz="4" w:space="0" w:color="auto"/>
            </w:tcBorders>
            <w:noWrap/>
            <w:vAlign w:val="bottom"/>
            <w:hideMark/>
          </w:tcPr>
          <w:p w:rsidR="003C3442" w:rsidRPr="005C007F" w14:paraId="58B69BA9" w14:textId="77777777">
            <w:pPr>
              <w:jc w:val="right"/>
              <w:rPr>
                <w:kern w:val="0"/>
                <w:szCs w:val="22"/>
              </w:rPr>
            </w:pPr>
            <w:r w:rsidRPr="005C007F">
              <w:rPr>
                <w:kern w:val="0"/>
                <w:szCs w:val="22"/>
              </w:rPr>
              <w:t>1,881,740</w:t>
            </w:r>
          </w:p>
        </w:tc>
        <w:tc>
          <w:tcPr>
            <w:tcW w:w="1820" w:type="dxa"/>
            <w:tcBorders>
              <w:top w:val="nil"/>
              <w:left w:val="nil"/>
              <w:bottom w:val="single" w:sz="4" w:space="0" w:color="auto"/>
              <w:right w:val="single" w:sz="4" w:space="0" w:color="auto"/>
            </w:tcBorders>
            <w:noWrap/>
            <w:vAlign w:val="bottom"/>
            <w:hideMark/>
          </w:tcPr>
          <w:p w:rsidR="003C3442" w:rsidRPr="005C007F" w14:paraId="707E7723" w14:textId="77777777">
            <w:pPr>
              <w:rPr>
                <w:kern w:val="0"/>
                <w:szCs w:val="22"/>
              </w:rPr>
            </w:pPr>
            <w:r w:rsidRPr="005C007F">
              <w:rPr>
                <w:kern w:val="0"/>
                <w:szCs w:val="22"/>
              </w:rPr>
              <w:t xml:space="preserve"> $               13,091 </w:t>
            </w:r>
          </w:p>
        </w:tc>
      </w:tr>
      <w:tr w14:paraId="7749795E"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CEC4392" w14:textId="77777777">
            <w:pPr>
              <w:jc w:val="right"/>
              <w:rPr>
                <w:kern w:val="0"/>
                <w:szCs w:val="22"/>
              </w:rPr>
            </w:pPr>
            <w:r w:rsidRPr="005C007F">
              <w:rPr>
                <w:kern w:val="0"/>
                <w:szCs w:val="22"/>
              </w:rPr>
              <w:t>40626</w:t>
            </w:r>
          </w:p>
        </w:tc>
        <w:tc>
          <w:tcPr>
            <w:tcW w:w="1820" w:type="dxa"/>
            <w:tcBorders>
              <w:top w:val="nil"/>
              <w:left w:val="nil"/>
              <w:bottom w:val="single" w:sz="4" w:space="0" w:color="auto"/>
              <w:right w:val="single" w:sz="4" w:space="0" w:color="auto"/>
            </w:tcBorders>
            <w:noWrap/>
            <w:vAlign w:val="bottom"/>
            <w:hideMark/>
          </w:tcPr>
          <w:p w:rsidR="003C3442" w:rsidRPr="005C007F" w14:paraId="2EE8FABA" w14:textId="77777777">
            <w:pPr>
              <w:rPr>
                <w:kern w:val="0"/>
                <w:szCs w:val="22"/>
              </w:rPr>
            </w:pPr>
            <w:r w:rsidRPr="005C007F">
              <w:rPr>
                <w:kern w:val="0"/>
                <w:szCs w:val="22"/>
              </w:rPr>
              <w:t>WFPT</w:t>
            </w:r>
          </w:p>
        </w:tc>
        <w:tc>
          <w:tcPr>
            <w:tcW w:w="1820" w:type="dxa"/>
            <w:tcBorders>
              <w:top w:val="nil"/>
              <w:left w:val="nil"/>
              <w:bottom w:val="single" w:sz="4" w:space="0" w:color="auto"/>
              <w:right w:val="single" w:sz="4" w:space="0" w:color="auto"/>
            </w:tcBorders>
            <w:noWrap/>
            <w:vAlign w:val="bottom"/>
            <w:hideMark/>
          </w:tcPr>
          <w:p w:rsidR="003C3442" w:rsidRPr="005C007F" w14:paraId="3AE77E5F" w14:textId="77777777">
            <w:pPr>
              <w:jc w:val="right"/>
              <w:rPr>
                <w:kern w:val="0"/>
                <w:szCs w:val="22"/>
              </w:rPr>
            </w:pPr>
            <w:r w:rsidRPr="005C007F">
              <w:rPr>
                <w:kern w:val="0"/>
                <w:szCs w:val="22"/>
              </w:rPr>
              <w:t>6,479,421</w:t>
            </w:r>
          </w:p>
        </w:tc>
        <w:tc>
          <w:tcPr>
            <w:tcW w:w="1820" w:type="dxa"/>
            <w:tcBorders>
              <w:top w:val="nil"/>
              <w:left w:val="nil"/>
              <w:bottom w:val="single" w:sz="4" w:space="0" w:color="auto"/>
              <w:right w:val="single" w:sz="4" w:space="0" w:color="auto"/>
            </w:tcBorders>
            <w:noWrap/>
            <w:vAlign w:val="bottom"/>
            <w:hideMark/>
          </w:tcPr>
          <w:p w:rsidR="003C3442" w:rsidRPr="005C007F" w14:paraId="5DE7E351" w14:textId="77777777">
            <w:pPr>
              <w:jc w:val="right"/>
              <w:rPr>
                <w:kern w:val="0"/>
                <w:szCs w:val="22"/>
              </w:rPr>
            </w:pPr>
            <w:r w:rsidRPr="005C007F">
              <w:rPr>
                <w:kern w:val="0"/>
                <w:szCs w:val="22"/>
              </w:rPr>
              <w:t>6,072,020</w:t>
            </w:r>
          </w:p>
        </w:tc>
        <w:tc>
          <w:tcPr>
            <w:tcW w:w="1820" w:type="dxa"/>
            <w:tcBorders>
              <w:top w:val="nil"/>
              <w:left w:val="nil"/>
              <w:bottom w:val="single" w:sz="4" w:space="0" w:color="auto"/>
              <w:right w:val="single" w:sz="4" w:space="0" w:color="auto"/>
            </w:tcBorders>
            <w:noWrap/>
            <w:vAlign w:val="bottom"/>
            <w:hideMark/>
          </w:tcPr>
          <w:p w:rsidR="003C3442" w:rsidRPr="005C007F" w14:paraId="24088E58" w14:textId="77777777">
            <w:pPr>
              <w:rPr>
                <w:kern w:val="0"/>
                <w:szCs w:val="22"/>
              </w:rPr>
            </w:pPr>
            <w:r w:rsidRPr="005C007F">
              <w:rPr>
                <w:kern w:val="0"/>
                <w:szCs w:val="22"/>
              </w:rPr>
              <w:t xml:space="preserve"> $               42,243 </w:t>
            </w:r>
          </w:p>
        </w:tc>
      </w:tr>
      <w:tr w14:paraId="00757B78"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8C1FC37" w14:textId="77777777">
            <w:pPr>
              <w:jc w:val="right"/>
              <w:rPr>
                <w:kern w:val="0"/>
                <w:szCs w:val="22"/>
              </w:rPr>
            </w:pPr>
            <w:r w:rsidRPr="005C007F">
              <w:rPr>
                <w:kern w:val="0"/>
                <w:szCs w:val="22"/>
              </w:rPr>
              <w:t>21245</w:t>
            </w:r>
          </w:p>
        </w:tc>
        <w:tc>
          <w:tcPr>
            <w:tcW w:w="1820" w:type="dxa"/>
            <w:tcBorders>
              <w:top w:val="nil"/>
              <w:left w:val="nil"/>
              <w:bottom w:val="single" w:sz="4" w:space="0" w:color="auto"/>
              <w:right w:val="single" w:sz="4" w:space="0" w:color="auto"/>
            </w:tcBorders>
            <w:noWrap/>
            <w:vAlign w:val="bottom"/>
            <w:hideMark/>
          </w:tcPr>
          <w:p w:rsidR="003C3442" w:rsidRPr="005C007F" w14:paraId="24F5A791" w14:textId="77777777">
            <w:pPr>
              <w:rPr>
                <w:kern w:val="0"/>
                <w:szCs w:val="22"/>
              </w:rPr>
            </w:pPr>
            <w:r w:rsidRPr="005C007F">
              <w:rPr>
                <w:kern w:val="0"/>
                <w:szCs w:val="22"/>
              </w:rPr>
              <w:t>WFPX-TV</w:t>
            </w:r>
          </w:p>
        </w:tc>
        <w:tc>
          <w:tcPr>
            <w:tcW w:w="1820" w:type="dxa"/>
            <w:tcBorders>
              <w:top w:val="nil"/>
              <w:left w:val="nil"/>
              <w:bottom w:val="single" w:sz="4" w:space="0" w:color="auto"/>
              <w:right w:val="single" w:sz="4" w:space="0" w:color="auto"/>
            </w:tcBorders>
            <w:noWrap/>
            <w:vAlign w:val="bottom"/>
            <w:hideMark/>
          </w:tcPr>
          <w:p w:rsidR="003C3442" w:rsidRPr="005C007F" w14:paraId="7F2A3A7E" w14:textId="77777777">
            <w:pPr>
              <w:jc w:val="right"/>
              <w:rPr>
                <w:kern w:val="0"/>
                <w:szCs w:val="22"/>
              </w:rPr>
            </w:pPr>
            <w:r w:rsidRPr="005C007F">
              <w:rPr>
                <w:kern w:val="0"/>
                <w:szCs w:val="22"/>
              </w:rPr>
              <w:t>2,980,937</w:t>
            </w:r>
          </w:p>
        </w:tc>
        <w:tc>
          <w:tcPr>
            <w:tcW w:w="1820" w:type="dxa"/>
            <w:tcBorders>
              <w:top w:val="nil"/>
              <w:left w:val="nil"/>
              <w:bottom w:val="single" w:sz="4" w:space="0" w:color="auto"/>
              <w:right w:val="single" w:sz="4" w:space="0" w:color="auto"/>
            </w:tcBorders>
            <w:noWrap/>
            <w:vAlign w:val="bottom"/>
            <w:hideMark/>
          </w:tcPr>
          <w:p w:rsidR="003C3442" w:rsidRPr="005C007F" w14:paraId="1212E54B" w14:textId="77777777">
            <w:pPr>
              <w:jc w:val="right"/>
              <w:rPr>
                <w:kern w:val="0"/>
                <w:szCs w:val="22"/>
              </w:rPr>
            </w:pPr>
            <w:r w:rsidRPr="005C007F">
              <w:rPr>
                <w:kern w:val="0"/>
                <w:szCs w:val="22"/>
              </w:rPr>
              <w:t>2,976,800</w:t>
            </w:r>
          </w:p>
        </w:tc>
        <w:tc>
          <w:tcPr>
            <w:tcW w:w="1820" w:type="dxa"/>
            <w:tcBorders>
              <w:top w:val="nil"/>
              <w:left w:val="nil"/>
              <w:bottom w:val="single" w:sz="4" w:space="0" w:color="auto"/>
              <w:right w:val="single" w:sz="4" w:space="0" w:color="auto"/>
            </w:tcBorders>
            <w:noWrap/>
            <w:vAlign w:val="bottom"/>
            <w:hideMark/>
          </w:tcPr>
          <w:p w:rsidR="003C3442" w:rsidRPr="005C007F" w14:paraId="79F328E9" w14:textId="77777777">
            <w:pPr>
              <w:rPr>
                <w:kern w:val="0"/>
                <w:szCs w:val="22"/>
              </w:rPr>
            </w:pPr>
            <w:r w:rsidRPr="005C007F">
              <w:rPr>
                <w:kern w:val="0"/>
                <w:szCs w:val="22"/>
              </w:rPr>
              <w:t xml:space="preserve"> $               20,710 </w:t>
            </w:r>
          </w:p>
        </w:tc>
      </w:tr>
      <w:tr w14:paraId="0F13560A"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60E51C8" w14:textId="77777777">
            <w:pPr>
              <w:jc w:val="right"/>
              <w:rPr>
                <w:kern w:val="0"/>
                <w:szCs w:val="22"/>
              </w:rPr>
            </w:pPr>
            <w:r w:rsidRPr="005C007F">
              <w:rPr>
                <w:kern w:val="0"/>
                <w:szCs w:val="22"/>
              </w:rPr>
              <w:t>25396</w:t>
            </w:r>
          </w:p>
        </w:tc>
        <w:tc>
          <w:tcPr>
            <w:tcW w:w="1820" w:type="dxa"/>
            <w:tcBorders>
              <w:top w:val="nil"/>
              <w:left w:val="nil"/>
              <w:bottom w:val="single" w:sz="4" w:space="0" w:color="auto"/>
              <w:right w:val="single" w:sz="4" w:space="0" w:color="auto"/>
            </w:tcBorders>
            <w:noWrap/>
            <w:vAlign w:val="bottom"/>
            <w:hideMark/>
          </w:tcPr>
          <w:p w:rsidR="003C3442" w:rsidRPr="005C007F" w14:paraId="5E643F6C" w14:textId="77777777">
            <w:pPr>
              <w:rPr>
                <w:kern w:val="0"/>
                <w:szCs w:val="22"/>
              </w:rPr>
            </w:pPr>
            <w:r w:rsidRPr="005C007F">
              <w:rPr>
                <w:kern w:val="0"/>
                <w:szCs w:val="22"/>
              </w:rPr>
              <w:t>WFQX-TV</w:t>
            </w:r>
          </w:p>
        </w:tc>
        <w:tc>
          <w:tcPr>
            <w:tcW w:w="1820" w:type="dxa"/>
            <w:tcBorders>
              <w:top w:val="nil"/>
              <w:left w:val="nil"/>
              <w:bottom w:val="single" w:sz="4" w:space="0" w:color="auto"/>
              <w:right w:val="single" w:sz="4" w:space="0" w:color="auto"/>
            </w:tcBorders>
            <w:noWrap/>
            <w:vAlign w:val="bottom"/>
            <w:hideMark/>
          </w:tcPr>
          <w:p w:rsidR="003C3442" w:rsidRPr="005C007F" w14:paraId="46E1E867" w14:textId="77777777">
            <w:pPr>
              <w:jc w:val="right"/>
              <w:rPr>
                <w:kern w:val="0"/>
                <w:szCs w:val="22"/>
              </w:rPr>
            </w:pPr>
            <w:r w:rsidRPr="005C007F">
              <w:rPr>
                <w:kern w:val="0"/>
                <w:szCs w:val="22"/>
              </w:rPr>
              <w:t>537,914</w:t>
            </w:r>
          </w:p>
        </w:tc>
        <w:tc>
          <w:tcPr>
            <w:tcW w:w="1820" w:type="dxa"/>
            <w:tcBorders>
              <w:top w:val="nil"/>
              <w:left w:val="nil"/>
              <w:bottom w:val="single" w:sz="4" w:space="0" w:color="auto"/>
              <w:right w:val="single" w:sz="4" w:space="0" w:color="auto"/>
            </w:tcBorders>
            <w:noWrap/>
            <w:vAlign w:val="bottom"/>
            <w:hideMark/>
          </w:tcPr>
          <w:p w:rsidR="003C3442" w:rsidRPr="005C007F" w14:paraId="639D8CE9" w14:textId="77777777">
            <w:pPr>
              <w:jc w:val="right"/>
              <w:rPr>
                <w:kern w:val="0"/>
                <w:szCs w:val="22"/>
              </w:rPr>
            </w:pPr>
            <w:r w:rsidRPr="005C007F">
              <w:rPr>
                <w:kern w:val="0"/>
                <w:szCs w:val="22"/>
              </w:rPr>
              <w:t>533,910</w:t>
            </w:r>
          </w:p>
        </w:tc>
        <w:tc>
          <w:tcPr>
            <w:tcW w:w="1820" w:type="dxa"/>
            <w:tcBorders>
              <w:top w:val="nil"/>
              <w:left w:val="nil"/>
              <w:bottom w:val="single" w:sz="4" w:space="0" w:color="auto"/>
              <w:right w:val="single" w:sz="4" w:space="0" w:color="auto"/>
            </w:tcBorders>
            <w:noWrap/>
            <w:vAlign w:val="bottom"/>
            <w:hideMark/>
          </w:tcPr>
          <w:p w:rsidR="003C3442" w:rsidRPr="005C007F" w14:paraId="2E33AA27" w14:textId="77777777">
            <w:pPr>
              <w:rPr>
                <w:kern w:val="0"/>
                <w:szCs w:val="22"/>
              </w:rPr>
            </w:pPr>
            <w:r w:rsidRPr="005C007F">
              <w:rPr>
                <w:kern w:val="0"/>
                <w:szCs w:val="22"/>
              </w:rPr>
              <w:t xml:space="preserve"> $                 3,714 </w:t>
            </w:r>
          </w:p>
        </w:tc>
      </w:tr>
      <w:tr w14:paraId="02E50EDD"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3D87620" w14:textId="77777777">
            <w:pPr>
              <w:jc w:val="right"/>
              <w:rPr>
                <w:kern w:val="0"/>
                <w:szCs w:val="22"/>
              </w:rPr>
            </w:pPr>
            <w:r w:rsidRPr="005C007F">
              <w:rPr>
                <w:kern w:val="0"/>
                <w:szCs w:val="22"/>
              </w:rPr>
              <w:t>9635</w:t>
            </w:r>
          </w:p>
        </w:tc>
        <w:tc>
          <w:tcPr>
            <w:tcW w:w="1820" w:type="dxa"/>
            <w:tcBorders>
              <w:top w:val="nil"/>
              <w:left w:val="nil"/>
              <w:bottom w:val="single" w:sz="4" w:space="0" w:color="auto"/>
              <w:right w:val="single" w:sz="4" w:space="0" w:color="auto"/>
            </w:tcBorders>
            <w:noWrap/>
            <w:vAlign w:val="bottom"/>
            <w:hideMark/>
          </w:tcPr>
          <w:p w:rsidR="003C3442" w:rsidRPr="005C007F" w14:paraId="5238A82E" w14:textId="77777777">
            <w:pPr>
              <w:rPr>
                <w:kern w:val="0"/>
                <w:szCs w:val="22"/>
              </w:rPr>
            </w:pPr>
            <w:r w:rsidRPr="005C007F">
              <w:rPr>
                <w:kern w:val="0"/>
                <w:szCs w:val="22"/>
              </w:rPr>
              <w:t>WFRV-TV</w:t>
            </w:r>
          </w:p>
        </w:tc>
        <w:tc>
          <w:tcPr>
            <w:tcW w:w="1820" w:type="dxa"/>
            <w:tcBorders>
              <w:top w:val="nil"/>
              <w:left w:val="nil"/>
              <w:bottom w:val="single" w:sz="4" w:space="0" w:color="auto"/>
              <w:right w:val="single" w:sz="4" w:space="0" w:color="auto"/>
            </w:tcBorders>
            <w:noWrap/>
            <w:vAlign w:val="bottom"/>
            <w:hideMark/>
          </w:tcPr>
          <w:p w:rsidR="003C3442" w:rsidRPr="005C007F" w14:paraId="6298BE9B" w14:textId="77777777">
            <w:pPr>
              <w:jc w:val="right"/>
              <w:rPr>
                <w:kern w:val="0"/>
                <w:szCs w:val="22"/>
              </w:rPr>
            </w:pPr>
            <w:r w:rsidRPr="005C007F">
              <w:rPr>
                <w:kern w:val="0"/>
                <w:szCs w:val="22"/>
              </w:rPr>
              <w:t>1,313,825</w:t>
            </w:r>
          </w:p>
        </w:tc>
        <w:tc>
          <w:tcPr>
            <w:tcW w:w="1820" w:type="dxa"/>
            <w:tcBorders>
              <w:top w:val="nil"/>
              <w:left w:val="nil"/>
              <w:bottom w:val="single" w:sz="4" w:space="0" w:color="auto"/>
              <w:right w:val="single" w:sz="4" w:space="0" w:color="auto"/>
            </w:tcBorders>
            <w:noWrap/>
            <w:vAlign w:val="bottom"/>
            <w:hideMark/>
          </w:tcPr>
          <w:p w:rsidR="003C3442" w:rsidRPr="005C007F" w14:paraId="18D52E9B" w14:textId="77777777">
            <w:pPr>
              <w:jc w:val="right"/>
              <w:rPr>
                <w:kern w:val="0"/>
                <w:szCs w:val="22"/>
              </w:rPr>
            </w:pPr>
            <w:r w:rsidRPr="005C007F">
              <w:rPr>
                <w:kern w:val="0"/>
                <w:szCs w:val="22"/>
              </w:rPr>
              <w:t>1,300,885</w:t>
            </w:r>
          </w:p>
        </w:tc>
        <w:tc>
          <w:tcPr>
            <w:tcW w:w="1820" w:type="dxa"/>
            <w:tcBorders>
              <w:top w:val="nil"/>
              <w:left w:val="nil"/>
              <w:bottom w:val="single" w:sz="4" w:space="0" w:color="auto"/>
              <w:right w:val="single" w:sz="4" w:space="0" w:color="auto"/>
            </w:tcBorders>
            <w:noWrap/>
            <w:vAlign w:val="bottom"/>
            <w:hideMark/>
          </w:tcPr>
          <w:p w:rsidR="003C3442" w:rsidRPr="005C007F" w14:paraId="4569B22C" w14:textId="77777777">
            <w:pPr>
              <w:rPr>
                <w:kern w:val="0"/>
                <w:szCs w:val="22"/>
              </w:rPr>
            </w:pPr>
            <w:r w:rsidRPr="005C007F">
              <w:rPr>
                <w:kern w:val="0"/>
                <w:szCs w:val="22"/>
              </w:rPr>
              <w:t xml:space="preserve"> $                 9,050 </w:t>
            </w:r>
          </w:p>
        </w:tc>
      </w:tr>
      <w:tr w14:paraId="7AEE633F"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877F5B3" w14:textId="77777777">
            <w:pPr>
              <w:jc w:val="right"/>
              <w:rPr>
                <w:kern w:val="0"/>
                <w:szCs w:val="22"/>
              </w:rPr>
            </w:pPr>
            <w:r w:rsidRPr="005C007F">
              <w:rPr>
                <w:kern w:val="0"/>
                <w:szCs w:val="22"/>
              </w:rPr>
              <w:t>53115</w:t>
            </w:r>
          </w:p>
        </w:tc>
        <w:tc>
          <w:tcPr>
            <w:tcW w:w="1820" w:type="dxa"/>
            <w:tcBorders>
              <w:top w:val="nil"/>
              <w:left w:val="nil"/>
              <w:bottom w:val="single" w:sz="4" w:space="0" w:color="auto"/>
              <w:right w:val="single" w:sz="4" w:space="0" w:color="auto"/>
            </w:tcBorders>
            <w:noWrap/>
            <w:vAlign w:val="bottom"/>
            <w:hideMark/>
          </w:tcPr>
          <w:p w:rsidR="003C3442" w:rsidRPr="005C007F" w14:paraId="1D199D76" w14:textId="77777777">
            <w:pPr>
              <w:rPr>
                <w:kern w:val="0"/>
                <w:szCs w:val="22"/>
              </w:rPr>
            </w:pPr>
            <w:r w:rsidRPr="005C007F">
              <w:rPr>
                <w:kern w:val="0"/>
                <w:szCs w:val="22"/>
              </w:rPr>
              <w:t>WFSB</w:t>
            </w:r>
          </w:p>
        </w:tc>
        <w:tc>
          <w:tcPr>
            <w:tcW w:w="1820" w:type="dxa"/>
            <w:tcBorders>
              <w:top w:val="nil"/>
              <w:left w:val="nil"/>
              <w:bottom w:val="single" w:sz="4" w:space="0" w:color="auto"/>
              <w:right w:val="single" w:sz="4" w:space="0" w:color="auto"/>
            </w:tcBorders>
            <w:noWrap/>
            <w:vAlign w:val="bottom"/>
            <w:hideMark/>
          </w:tcPr>
          <w:p w:rsidR="003C3442" w:rsidRPr="005C007F" w14:paraId="7ABA82A4" w14:textId="77777777">
            <w:pPr>
              <w:jc w:val="right"/>
              <w:rPr>
                <w:kern w:val="0"/>
                <w:szCs w:val="22"/>
              </w:rPr>
            </w:pPr>
            <w:r w:rsidRPr="005C007F">
              <w:rPr>
                <w:kern w:val="0"/>
                <w:szCs w:val="22"/>
              </w:rPr>
              <w:t>4,799,110</w:t>
            </w:r>
          </w:p>
        </w:tc>
        <w:tc>
          <w:tcPr>
            <w:tcW w:w="1820" w:type="dxa"/>
            <w:tcBorders>
              <w:top w:val="nil"/>
              <w:left w:val="nil"/>
              <w:bottom w:val="single" w:sz="4" w:space="0" w:color="auto"/>
              <w:right w:val="single" w:sz="4" w:space="0" w:color="auto"/>
            </w:tcBorders>
            <w:noWrap/>
            <w:vAlign w:val="bottom"/>
            <w:hideMark/>
          </w:tcPr>
          <w:p w:rsidR="003C3442" w:rsidRPr="005C007F" w14:paraId="6032D86B" w14:textId="77777777">
            <w:pPr>
              <w:jc w:val="right"/>
              <w:rPr>
                <w:kern w:val="0"/>
                <w:szCs w:val="22"/>
              </w:rPr>
            </w:pPr>
            <w:r w:rsidRPr="005C007F">
              <w:rPr>
                <w:kern w:val="0"/>
                <w:szCs w:val="22"/>
              </w:rPr>
              <w:t>4,417,573</w:t>
            </w:r>
          </w:p>
        </w:tc>
        <w:tc>
          <w:tcPr>
            <w:tcW w:w="1820" w:type="dxa"/>
            <w:tcBorders>
              <w:top w:val="nil"/>
              <w:left w:val="nil"/>
              <w:bottom w:val="single" w:sz="4" w:space="0" w:color="auto"/>
              <w:right w:val="single" w:sz="4" w:space="0" w:color="auto"/>
            </w:tcBorders>
            <w:noWrap/>
            <w:vAlign w:val="bottom"/>
            <w:hideMark/>
          </w:tcPr>
          <w:p w:rsidR="003C3442" w:rsidRPr="005C007F" w14:paraId="19A5710B" w14:textId="77777777">
            <w:pPr>
              <w:rPr>
                <w:kern w:val="0"/>
                <w:szCs w:val="22"/>
              </w:rPr>
            </w:pPr>
            <w:r w:rsidRPr="005C007F">
              <w:rPr>
                <w:kern w:val="0"/>
                <w:szCs w:val="22"/>
              </w:rPr>
              <w:t xml:space="preserve"> $               30,733 </w:t>
            </w:r>
          </w:p>
        </w:tc>
      </w:tr>
      <w:tr w14:paraId="635EEACA"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6626731" w14:textId="77777777">
            <w:pPr>
              <w:jc w:val="right"/>
              <w:rPr>
                <w:kern w:val="0"/>
                <w:szCs w:val="22"/>
              </w:rPr>
            </w:pPr>
            <w:r w:rsidRPr="005C007F">
              <w:rPr>
                <w:kern w:val="0"/>
                <w:szCs w:val="22"/>
              </w:rPr>
              <w:t>6093</w:t>
            </w:r>
          </w:p>
        </w:tc>
        <w:tc>
          <w:tcPr>
            <w:tcW w:w="1820" w:type="dxa"/>
            <w:tcBorders>
              <w:top w:val="nil"/>
              <w:left w:val="nil"/>
              <w:bottom w:val="single" w:sz="4" w:space="0" w:color="auto"/>
              <w:right w:val="single" w:sz="4" w:space="0" w:color="auto"/>
            </w:tcBorders>
            <w:noWrap/>
            <w:vAlign w:val="bottom"/>
            <w:hideMark/>
          </w:tcPr>
          <w:p w:rsidR="003C3442" w:rsidRPr="005C007F" w14:paraId="281D8DA8" w14:textId="77777777">
            <w:pPr>
              <w:rPr>
                <w:kern w:val="0"/>
                <w:szCs w:val="22"/>
              </w:rPr>
            </w:pPr>
            <w:r w:rsidRPr="005C007F">
              <w:rPr>
                <w:kern w:val="0"/>
                <w:szCs w:val="22"/>
              </w:rPr>
              <w:t>WFSG</w:t>
            </w:r>
          </w:p>
        </w:tc>
        <w:tc>
          <w:tcPr>
            <w:tcW w:w="1820" w:type="dxa"/>
            <w:tcBorders>
              <w:top w:val="nil"/>
              <w:left w:val="nil"/>
              <w:bottom w:val="single" w:sz="4" w:space="0" w:color="auto"/>
              <w:right w:val="single" w:sz="4" w:space="0" w:color="auto"/>
            </w:tcBorders>
            <w:noWrap/>
            <w:vAlign w:val="bottom"/>
            <w:hideMark/>
          </w:tcPr>
          <w:p w:rsidR="003C3442" w:rsidRPr="005C007F" w14:paraId="10D02B1E" w14:textId="77777777">
            <w:pPr>
              <w:jc w:val="right"/>
              <w:rPr>
                <w:kern w:val="0"/>
                <w:szCs w:val="22"/>
              </w:rPr>
            </w:pPr>
            <w:r w:rsidRPr="005C007F">
              <w:rPr>
                <w:kern w:val="0"/>
                <w:szCs w:val="22"/>
              </w:rPr>
              <w:t>403,233</w:t>
            </w:r>
          </w:p>
        </w:tc>
        <w:tc>
          <w:tcPr>
            <w:tcW w:w="1820" w:type="dxa"/>
            <w:tcBorders>
              <w:top w:val="nil"/>
              <w:left w:val="nil"/>
              <w:bottom w:val="single" w:sz="4" w:space="0" w:color="auto"/>
              <w:right w:val="single" w:sz="4" w:space="0" w:color="auto"/>
            </w:tcBorders>
            <w:noWrap/>
            <w:vAlign w:val="bottom"/>
            <w:hideMark/>
          </w:tcPr>
          <w:p w:rsidR="003C3442" w:rsidRPr="005C007F" w14:paraId="1D12E382" w14:textId="77777777">
            <w:pPr>
              <w:jc w:val="right"/>
              <w:rPr>
                <w:kern w:val="0"/>
                <w:szCs w:val="22"/>
              </w:rPr>
            </w:pPr>
            <w:r w:rsidRPr="005C007F">
              <w:rPr>
                <w:kern w:val="0"/>
                <w:szCs w:val="22"/>
              </w:rPr>
              <w:t>403,173</w:t>
            </w:r>
          </w:p>
        </w:tc>
        <w:tc>
          <w:tcPr>
            <w:tcW w:w="1820" w:type="dxa"/>
            <w:tcBorders>
              <w:top w:val="nil"/>
              <w:left w:val="nil"/>
              <w:bottom w:val="single" w:sz="4" w:space="0" w:color="auto"/>
              <w:right w:val="single" w:sz="4" w:space="0" w:color="auto"/>
            </w:tcBorders>
            <w:noWrap/>
            <w:vAlign w:val="bottom"/>
            <w:hideMark/>
          </w:tcPr>
          <w:p w:rsidR="003C3442" w:rsidRPr="005C007F" w14:paraId="78AEC23F" w14:textId="77777777">
            <w:pPr>
              <w:rPr>
                <w:kern w:val="0"/>
                <w:szCs w:val="22"/>
              </w:rPr>
            </w:pPr>
            <w:r w:rsidRPr="005C007F">
              <w:rPr>
                <w:kern w:val="0"/>
                <w:szCs w:val="22"/>
              </w:rPr>
              <w:t xml:space="preserve"> $                 2,805 </w:t>
            </w:r>
          </w:p>
        </w:tc>
      </w:tr>
      <w:tr w14:paraId="5220EFDB"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B62239F" w14:textId="77777777">
            <w:pPr>
              <w:jc w:val="right"/>
              <w:rPr>
                <w:kern w:val="0"/>
                <w:szCs w:val="22"/>
              </w:rPr>
            </w:pPr>
            <w:r w:rsidRPr="005C007F">
              <w:rPr>
                <w:kern w:val="0"/>
                <w:szCs w:val="22"/>
              </w:rPr>
              <w:t>21801</w:t>
            </w:r>
          </w:p>
        </w:tc>
        <w:tc>
          <w:tcPr>
            <w:tcW w:w="1820" w:type="dxa"/>
            <w:tcBorders>
              <w:top w:val="nil"/>
              <w:left w:val="nil"/>
              <w:bottom w:val="single" w:sz="4" w:space="0" w:color="auto"/>
              <w:right w:val="single" w:sz="4" w:space="0" w:color="auto"/>
            </w:tcBorders>
            <w:noWrap/>
            <w:vAlign w:val="bottom"/>
            <w:hideMark/>
          </w:tcPr>
          <w:p w:rsidR="003C3442" w:rsidRPr="005C007F" w14:paraId="0EFD553E" w14:textId="77777777">
            <w:pPr>
              <w:rPr>
                <w:kern w:val="0"/>
                <w:szCs w:val="22"/>
              </w:rPr>
            </w:pPr>
            <w:r w:rsidRPr="005C007F">
              <w:rPr>
                <w:kern w:val="0"/>
                <w:szCs w:val="22"/>
              </w:rPr>
              <w:t>WFSU-TV</w:t>
            </w:r>
          </w:p>
        </w:tc>
        <w:tc>
          <w:tcPr>
            <w:tcW w:w="1820" w:type="dxa"/>
            <w:tcBorders>
              <w:top w:val="nil"/>
              <w:left w:val="nil"/>
              <w:bottom w:val="single" w:sz="4" w:space="0" w:color="auto"/>
              <w:right w:val="single" w:sz="4" w:space="0" w:color="auto"/>
            </w:tcBorders>
            <w:noWrap/>
            <w:vAlign w:val="bottom"/>
            <w:hideMark/>
          </w:tcPr>
          <w:p w:rsidR="003C3442" w:rsidRPr="005C007F" w14:paraId="27BBF421" w14:textId="77777777">
            <w:pPr>
              <w:jc w:val="right"/>
              <w:rPr>
                <w:kern w:val="0"/>
                <w:szCs w:val="22"/>
              </w:rPr>
            </w:pPr>
            <w:r w:rsidRPr="005C007F">
              <w:rPr>
                <w:kern w:val="0"/>
                <w:szCs w:val="22"/>
              </w:rPr>
              <w:t>592,693</w:t>
            </w:r>
          </w:p>
        </w:tc>
        <w:tc>
          <w:tcPr>
            <w:tcW w:w="1820" w:type="dxa"/>
            <w:tcBorders>
              <w:top w:val="nil"/>
              <w:left w:val="nil"/>
              <w:bottom w:val="single" w:sz="4" w:space="0" w:color="auto"/>
              <w:right w:val="single" w:sz="4" w:space="0" w:color="auto"/>
            </w:tcBorders>
            <w:noWrap/>
            <w:vAlign w:val="bottom"/>
            <w:hideMark/>
          </w:tcPr>
          <w:p w:rsidR="003C3442" w:rsidRPr="005C007F" w14:paraId="70917033" w14:textId="77777777">
            <w:pPr>
              <w:jc w:val="right"/>
              <w:rPr>
                <w:kern w:val="0"/>
                <w:szCs w:val="22"/>
              </w:rPr>
            </w:pPr>
            <w:r w:rsidRPr="005C007F">
              <w:rPr>
                <w:kern w:val="0"/>
                <w:szCs w:val="22"/>
              </w:rPr>
              <w:t>592,676</w:t>
            </w:r>
          </w:p>
        </w:tc>
        <w:tc>
          <w:tcPr>
            <w:tcW w:w="1820" w:type="dxa"/>
            <w:tcBorders>
              <w:top w:val="nil"/>
              <w:left w:val="nil"/>
              <w:bottom w:val="single" w:sz="4" w:space="0" w:color="auto"/>
              <w:right w:val="single" w:sz="4" w:space="0" w:color="auto"/>
            </w:tcBorders>
            <w:noWrap/>
            <w:vAlign w:val="bottom"/>
            <w:hideMark/>
          </w:tcPr>
          <w:p w:rsidR="003C3442" w:rsidRPr="005C007F" w14:paraId="168A490B" w14:textId="77777777">
            <w:pPr>
              <w:rPr>
                <w:kern w:val="0"/>
                <w:szCs w:val="22"/>
              </w:rPr>
            </w:pPr>
            <w:r w:rsidRPr="005C007F">
              <w:rPr>
                <w:kern w:val="0"/>
                <w:szCs w:val="22"/>
              </w:rPr>
              <w:t xml:space="preserve"> $                 4,123 </w:t>
            </w:r>
          </w:p>
        </w:tc>
      </w:tr>
      <w:tr w14:paraId="717635E5"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49E7BA0" w14:textId="77777777">
            <w:pPr>
              <w:jc w:val="right"/>
              <w:rPr>
                <w:kern w:val="0"/>
                <w:szCs w:val="22"/>
              </w:rPr>
            </w:pPr>
            <w:r w:rsidRPr="005C007F">
              <w:rPr>
                <w:kern w:val="0"/>
                <w:szCs w:val="22"/>
              </w:rPr>
              <w:t>11913</w:t>
            </w:r>
          </w:p>
        </w:tc>
        <w:tc>
          <w:tcPr>
            <w:tcW w:w="1820" w:type="dxa"/>
            <w:tcBorders>
              <w:top w:val="nil"/>
              <w:left w:val="nil"/>
              <w:bottom w:val="single" w:sz="4" w:space="0" w:color="auto"/>
              <w:right w:val="single" w:sz="4" w:space="0" w:color="auto"/>
            </w:tcBorders>
            <w:noWrap/>
            <w:vAlign w:val="bottom"/>
            <w:hideMark/>
          </w:tcPr>
          <w:p w:rsidR="003C3442" w:rsidRPr="005C007F" w14:paraId="5EF98583" w14:textId="77777777">
            <w:pPr>
              <w:rPr>
                <w:kern w:val="0"/>
                <w:szCs w:val="22"/>
              </w:rPr>
            </w:pPr>
            <w:r w:rsidRPr="005C007F">
              <w:rPr>
                <w:kern w:val="0"/>
                <w:szCs w:val="22"/>
              </w:rPr>
              <w:t>WFTC</w:t>
            </w:r>
          </w:p>
        </w:tc>
        <w:tc>
          <w:tcPr>
            <w:tcW w:w="1820" w:type="dxa"/>
            <w:tcBorders>
              <w:top w:val="nil"/>
              <w:left w:val="nil"/>
              <w:bottom w:val="single" w:sz="4" w:space="0" w:color="auto"/>
              <w:right w:val="single" w:sz="4" w:space="0" w:color="auto"/>
            </w:tcBorders>
            <w:noWrap/>
            <w:vAlign w:val="bottom"/>
            <w:hideMark/>
          </w:tcPr>
          <w:p w:rsidR="003C3442" w:rsidRPr="005C007F" w14:paraId="2583CB02" w14:textId="77777777">
            <w:pPr>
              <w:jc w:val="right"/>
              <w:rPr>
                <w:kern w:val="0"/>
                <w:szCs w:val="22"/>
              </w:rPr>
            </w:pPr>
            <w:r w:rsidRPr="005C007F">
              <w:rPr>
                <w:kern w:val="0"/>
                <w:szCs w:val="22"/>
              </w:rPr>
              <w:t>4,159,690</w:t>
            </w:r>
          </w:p>
        </w:tc>
        <w:tc>
          <w:tcPr>
            <w:tcW w:w="1820" w:type="dxa"/>
            <w:tcBorders>
              <w:top w:val="nil"/>
              <w:left w:val="nil"/>
              <w:bottom w:val="single" w:sz="4" w:space="0" w:color="auto"/>
              <w:right w:val="single" w:sz="4" w:space="0" w:color="auto"/>
            </w:tcBorders>
            <w:noWrap/>
            <w:vAlign w:val="bottom"/>
            <w:hideMark/>
          </w:tcPr>
          <w:p w:rsidR="003C3442" w:rsidRPr="005C007F" w14:paraId="4C0FCC17" w14:textId="77777777">
            <w:pPr>
              <w:jc w:val="right"/>
              <w:rPr>
                <w:kern w:val="0"/>
                <w:szCs w:val="22"/>
              </w:rPr>
            </w:pPr>
            <w:r w:rsidRPr="005C007F">
              <w:rPr>
                <w:kern w:val="0"/>
                <w:szCs w:val="22"/>
              </w:rPr>
              <w:t>4,144,073</w:t>
            </w:r>
          </w:p>
        </w:tc>
        <w:tc>
          <w:tcPr>
            <w:tcW w:w="1820" w:type="dxa"/>
            <w:tcBorders>
              <w:top w:val="nil"/>
              <w:left w:val="nil"/>
              <w:bottom w:val="single" w:sz="4" w:space="0" w:color="auto"/>
              <w:right w:val="single" w:sz="4" w:space="0" w:color="auto"/>
            </w:tcBorders>
            <w:noWrap/>
            <w:vAlign w:val="bottom"/>
            <w:hideMark/>
          </w:tcPr>
          <w:p w:rsidR="003C3442" w:rsidRPr="005C007F" w14:paraId="15156952" w14:textId="77777777">
            <w:pPr>
              <w:rPr>
                <w:kern w:val="0"/>
                <w:szCs w:val="22"/>
              </w:rPr>
            </w:pPr>
            <w:r w:rsidRPr="005C007F">
              <w:rPr>
                <w:kern w:val="0"/>
                <w:szCs w:val="22"/>
              </w:rPr>
              <w:t xml:space="preserve"> $               28,830 </w:t>
            </w:r>
          </w:p>
        </w:tc>
      </w:tr>
      <w:tr w14:paraId="30C4495B"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EFE7A7D" w14:textId="77777777">
            <w:pPr>
              <w:jc w:val="right"/>
              <w:rPr>
                <w:kern w:val="0"/>
                <w:szCs w:val="22"/>
              </w:rPr>
            </w:pPr>
            <w:r w:rsidRPr="005C007F">
              <w:rPr>
                <w:kern w:val="0"/>
                <w:szCs w:val="22"/>
              </w:rPr>
              <w:t>64588</w:t>
            </w:r>
          </w:p>
        </w:tc>
        <w:tc>
          <w:tcPr>
            <w:tcW w:w="1820" w:type="dxa"/>
            <w:tcBorders>
              <w:top w:val="nil"/>
              <w:left w:val="nil"/>
              <w:bottom w:val="single" w:sz="4" w:space="0" w:color="auto"/>
              <w:right w:val="single" w:sz="4" w:space="0" w:color="auto"/>
            </w:tcBorders>
            <w:noWrap/>
            <w:vAlign w:val="bottom"/>
            <w:hideMark/>
          </w:tcPr>
          <w:p w:rsidR="003C3442" w:rsidRPr="005C007F" w14:paraId="63AE079E" w14:textId="77777777">
            <w:pPr>
              <w:rPr>
                <w:kern w:val="0"/>
                <w:szCs w:val="22"/>
              </w:rPr>
            </w:pPr>
            <w:r w:rsidRPr="005C007F">
              <w:rPr>
                <w:kern w:val="0"/>
                <w:szCs w:val="22"/>
              </w:rPr>
              <w:t>WFTS-TV</w:t>
            </w:r>
          </w:p>
        </w:tc>
        <w:tc>
          <w:tcPr>
            <w:tcW w:w="1820" w:type="dxa"/>
            <w:tcBorders>
              <w:top w:val="nil"/>
              <w:left w:val="nil"/>
              <w:bottom w:val="single" w:sz="4" w:space="0" w:color="auto"/>
              <w:right w:val="single" w:sz="4" w:space="0" w:color="auto"/>
            </w:tcBorders>
            <w:noWrap/>
            <w:vAlign w:val="bottom"/>
            <w:hideMark/>
          </w:tcPr>
          <w:p w:rsidR="003C3442" w:rsidRPr="005C007F" w14:paraId="26671C0E" w14:textId="77777777">
            <w:pPr>
              <w:jc w:val="right"/>
              <w:rPr>
                <w:kern w:val="0"/>
                <w:szCs w:val="22"/>
              </w:rPr>
            </w:pPr>
            <w:r w:rsidRPr="005C007F">
              <w:rPr>
                <w:kern w:val="0"/>
                <w:szCs w:val="22"/>
              </w:rPr>
              <w:t>6,213,173</w:t>
            </w:r>
          </w:p>
        </w:tc>
        <w:tc>
          <w:tcPr>
            <w:tcW w:w="1820" w:type="dxa"/>
            <w:tcBorders>
              <w:top w:val="nil"/>
              <w:left w:val="nil"/>
              <w:bottom w:val="single" w:sz="4" w:space="0" w:color="auto"/>
              <w:right w:val="single" w:sz="4" w:space="0" w:color="auto"/>
            </w:tcBorders>
            <w:noWrap/>
            <w:vAlign w:val="bottom"/>
            <w:hideMark/>
          </w:tcPr>
          <w:p w:rsidR="003C3442" w:rsidRPr="005C007F" w14:paraId="5CAC0EE4" w14:textId="77777777">
            <w:pPr>
              <w:jc w:val="right"/>
              <w:rPr>
                <w:kern w:val="0"/>
                <w:szCs w:val="22"/>
              </w:rPr>
            </w:pPr>
            <w:r w:rsidRPr="005C007F">
              <w:rPr>
                <w:kern w:val="0"/>
                <w:szCs w:val="22"/>
              </w:rPr>
              <w:t>6,213,039</w:t>
            </w:r>
          </w:p>
        </w:tc>
        <w:tc>
          <w:tcPr>
            <w:tcW w:w="1820" w:type="dxa"/>
            <w:tcBorders>
              <w:top w:val="nil"/>
              <w:left w:val="nil"/>
              <w:bottom w:val="single" w:sz="4" w:space="0" w:color="auto"/>
              <w:right w:val="single" w:sz="4" w:space="0" w:color="auto"/>
            </w:tcBorders>
            <w:noWrap/>
            <w:vAlign w:val="bottom"/>
            <w:hideMark/>
          </w:tcPr>
          <w:p w:rsidR="003C3442" w:rsidRPr="005C007F" w14:paraId="4FC41772" w14:textId="77777777">
            <w:pPr>
              <w:rPr>
                <w:kern w:val="0"/>
                <w:szCs w:val="22"/>
              </w:rPr>
            </w:pPr>
            <w:r w:rsidRPr="005C007F">
              <w:rPr>
                <w:kern w:val="0"/>
                <w:szCs w:val="22"/>
              </w:rPr>
              <w:t xml:space="preserve"> $               43,224 </w:t>
            </w:r>
          </w:p>
        </w:tc>
      </w:tr>
      <w:tr w14:paraId="096B66F2"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53EF2D6" w14:textId="77777777">
            <w:pPr>
              <w:jc w:val="right"/>
              <w:rPr>
                <w:kern w:val="0"/>
                <w:szCs w:val="22"/>
              </w:rPr>
            </w:pPr>
            <w:r w:rsidRPr="005C007F">
              <w:rPr>
                <w:kern w:val="0"/>
                <w:szCs w:val="22"/>
              </w:rPr>
              <w:t>16788</w:t>
            </w:r>
          </w:p>
        </w:tc>
        <w:tc>
          <w:tcPr>
            <w:tcW w:w="1820" w:type="dxa"/>
            <w:tcBorders>
              <w:top w:val="nil"/>
              <w:left w:val="nil"/>
              <w:bottom w:val="single" w:sz="4" w:space="0" w:color="auto"/>
              <w:right w:val="single" w:sz="4" w:space="0" w:color="auto"/>
            </w:tcBorders>
            <w:noWrap/>
            <w:vAlign w:val="bottom"/>
            <w:hideMark/>
          </w:tcPr>
          <w:p w:rsidR="003C3442" w:rsidRPr="005C007F" w14:paraId="0AF6E039" w14:textId="77777777">
            <w:pPr>
              <w:rPr>
                <w:kern w:val="0"/>
                <w:szCs w:val="22"/>
              </w:rPr>
            </w:pPr>
            <w:r w:rsidRPr="005C007F">
              <w:rPr>
                <w:kern w:val="0"/>
                <w:szCs w:val="22"/>
              </w:rPr>
              <w:t>WFTT-TV</w:t>
            </w:r>
          </w:p>
        </w:tc>
        <w:tc>
          <w:tcPr>
            <w:tcW w:w="1820" w:type="dxa"/>
            <w:tcBorders>
              <w:top w:val="nil"/>
              <w:left w:val="nil"/>
              <w:bottom w:val="single" w:sz="4" w:space="0" w:color="auto"/>
              <w:right w:val="single" w:sz="4" w:space="0" w:color="auto"/>
            </w:tcBorders>
            <w:noWrap/>
            <w:vAlign w:val="bottom"/>
            <w:hideMark/>
          </w:tcPr>
          <w:p w:rsidR="003C3442" w:rsidRPr="005C007F" w14:paraId="3C04B483" w14:textId="77777777">
            <w:pPr>
              <w:jc w:val="right"/>
              <w:rPr>
                <w:kern w:val="0"/>
                <w:szCs w:val="22"/>
              </w:rPr>
            </w:pPr>
            <w:r w:rsidRPr="005C007F">
              <w:rPr>
                <w:kern w:val="0"/>
                <w:szCs w:val="22"/>
              </w:rPr>
              <w:t>5,291,296</w:t>
            </w:r>
          </w:p>
        </w:tc>
        <w:tc>
          <w:tcPr>
            <w:tcW w:w="1820" w:type="dxa"/>
            <w:tcBorders>
              <w:top w:val="nil"/>
              <w:left w:val="nil"/>
              <w:bottom w:val="single" w:sz="4" w:space="0" w:color="auto"/>
              <w:right w:val="single" w:sz="4" w:space="0" w:color="auto"/>
            </w:tcBorders>
            <w:noWrap/>
            <w:vAlign w:val="bottom"/>
            <w:hideMark/>
          </w:tcPr>
          <w:p w:rsidR="003C3442" w:rsidRPr="005C007F" w14:paraId="1B8DDC36" w14:textId="77777777">
            <w:pPr>
              <w:jc w:val="right"/>
              <w:rPr>
                <w:kern w:val="0"/>
                <w:szCs w:val="22"/>
              </w:rPr>
            </w:pPr>
            <w:r w:rsidRPr="005C007F">
              <w:rPr>
                <w:kern w:val="0"/>
                <w:szCs w:val="22"/>
              </w:rPr>
              <w:t>5,291,296</w:t>
            </w:r>
          </w:p>
        </w:tc>
        <w:tc>
          <w:tcPr>
            <w:tcW w:w="1820" w:type="dxa"/>
            <w:tcBorders>
              <w:top w:val="nil"/>
              <w:left w:val="nil"/>
              <w:bottom w:val="single" w:sz="4" w:space="0" w:color="auto"/>
              <w:right w:val="single" w:sz="4" w:space="0" w:color="auto"/>
            </w:tcBorders>
            <w:noWrap/>
            <w:vAlign w:val="bottom"/>
            <w:hideMark/>
          </w:tcPr>
          <w:p w:rsidR="003C3442" w:rsidRPr="005C007F" w14:paraId="2C45B632" w14:textId="77777777">
            <w:pPr>
              <w:rPr>
                <w:kern w:val="0"/>
                <w:szCs w:val="22"/>
              </w:rPr>
            </w:pPr>
            <w:r w:rsidRPr="005C007F">
              <w:rPr>
                <w:kern w:val="0"/>
                <w:szCs w:val="22"/>
              </w:rPr>
              <w:t xml:space="preserve"> $               36,812 </w:t>
            </w:r>
          </w:p>
        </w:tc>
      </w:tr>
      <w:tr w14:paraId="5E6C7F4C"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8591007" w14:textId="77777777">
            <w:pPr>
              <w:jc w:val="right"/>
              <w:rPr>
                <w:kern w:val="0"/>
                <w:szCs w:val="22"/>
              </w:rPr>
            </w:pPr>
            <w:r w:rsidRPr="005C007F">
              <w:rPr>
                <w:kern w:val="0"/>
                <w:szCs w:val="22"/>
              </w:rPr>
              <w:t>72076</w:t>
            </w:r>
          </w:p>
        </w:tc>
        <w:tc>
          <w:tcPr>
            <w:tcW w:w="1820" w:type="dxa"/>
            <w:tcBorders>
              <w:top w:val="nil"/>
              <w:left w:val="nil"/>
              <w:bottom w:val="single" w:sz="4" w:space="0" w:color="auto"/>
              <w:right w:val="single" w:sz="4" w:space="0" w:color="auto"/>
            </w:tcBorders>
            <w:noWrap/>
            <w:vAlign w:val="bottom"/>
            <w:hideMark/>
          </w:tcPr>
          <w:p w:rsidR="003C3442" w:rsidRPr="005C007F" w14:paraId="0BC8CCA4" w14:textId="77777777">
            <w:pPr>
              <w:rPr>
                <w:kern w:val="0"/>
                <w:szCs w:val="22"/>
              </w:rPr>
            </w:pPr>
            <w:r w:rsidRPr="005C007F">
              <w:rPr>
                <w:kern w:val="0"/>
                <w:szCs w:val="22"/>
              </w:rPr>
              <w:t>WFTV</w:t>
            </w:r>
          </w:p>
        </w:tc>
        <w:tc>
          <w:tcPr>
            <w:tcW w:w="1820" w:type="dxa"/>
            <w:tcBorders>
              <w:top w:val="nil"/>
              <w:left w:val="nil"/>
              <w:bottom w:val="single" w:sz="4" w:space="0" w:color="auto"/>
              <w:right w:val="single" w:sz="4" w:space="0" w:color="auto"/>
            </w:tcBorders>
            <w:noWrap/>
            <w:vAlign w:val="bottom"/>
            <w:hideMark/>
          </w:tcPr>
          <w:p w:rsidR="003C3442" w:rsidRPr="005C007F" w14:paraId="315F58DD" w14:textId="77777777">
            <w:pPr>
              <w:jc w:val="right"/>
              <w:rPr>
                <w:kern w:val="0"/>
                <w:szCs w:val="22"/>
              </w:rPr>
            </w:pPr>
            <w:r w:rsidRPr="005C007F">
              <w:rPr>
                <w:kern w:val="0"/>
                <w:szCs w:val="22"/>
              </w:rPr>
              <w:t>4,707,940</w:t>
            </w:r>
          </w:p>
        </w:tc>
        <w:tc>
          <w:tcPr>
            <w:tcW w:w="1820" w:type="dxa"/>
            <w:tcBorders>
              <w:top w:val="nil"/>
              <w:left w:val="nil"/>
              <w:bottom w:val="single" w:sz="4" w:space="0" w:color="auto"/>
              <w:right w:val="single" w:sz="4" w:space="0" w:color="auto"/>
            </w:tcBorders>
            <w:noWrap/>
            <w:vAlign w:val="bottom"/>
            <w:hideMark/>
          </w:tcPr>
          <w:p w:rsidR="003C3442" w:rsidRPr="005C007F" w14:paraId="31E0F359" w14:textId="77777777">
            <w:pPr>
              <w:jc w:val="right"/>
              <w:rPr>
                <w:kern w:val="0"/>
                <w:szCs w:val="22"/>
              </w:rPr>
            </w:pPr>
            <w:r w:rsidRPr="005C007F">
              <w:rPr>
                <w:kern w:val="0"/>
                <w:szCs w:val="22"/>
              </w:rPr>
              <w:t>4,707,940</w:t>
            </w:r>
          </w:p>
        </w:tc>
        <w:tc>
          <w:tcPr>
            <w:tcW w:w="1820" w:type="dxa"/>
            <w:tcBorders>
              <w:top w:val="nil"/>
              <w:left w:val="nil"/>
              <w:bottom w:val="single" w:sz="4" w:space="0" w:color="auto"/>
              <w:right w:val="single" w:sz="4" w:space="0" w:color="auto"/>
            </w:tcBorders>
            <w:noWrap/>
            <w:vAlign w:val="bottom"/>
            <w:hideMark/>
          </w:tcPr>
          <w:p w:rsidR="003C3442" w:rsidRPr="005C007F" w14:paraId="1DE467BD" w14:textId="77777777">
            <w:pPr>
              <w:rPr>
                <w:kern w:val="0"/>
                <w:szCs w:val="22"/>
              </w:rPr>
            </w:pPr>
            <w:r w:rsidRPr="005C007F">
              <w:rPr>
                <w:kern w:val="0"/>
                <w:szCs w:val="22"/>
              </w:rPr>
              <w:t xml:space="preserve"> $               32,753 </w:t>
            </w:r>
          </w:p>
        </w:tc>
      </w:tr>
      <w:tr w14:paraId="09D761DC"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35C64F3" w14:textId="77777777">
            <w:pPr>
              <w:jc w:val="right"/>
              <w:rPr>
                <w:kern w:val="0"/>
                <w:szCs w:val="22"/>
              </w:rPr>
            </w:pPr>
            <w:r w:rsidRPr="005C007F">
              <w:rPr>
                <w:kern w:val="0"/>
                <w:szCs w:val="22"/>
              </w:rPr>
              <w:t>70649</w:t>
            </w:r>
          </w:p>
        </w:tc>
        <w:tc>
          <w:tcPr>
            <w:tcW w:w="1820" w:type="dxa"/>
            <w:tcBorders>
              <w:top w:val="nil"/>
              <w:left w:val="nil"/>
              <w:bottom w:val="single" w:sz="4" w:space="0" w:color="auto"/>
              <w:right w:val="single" w:sz="4" w:space="0" w:color="auto"/>
            </w:tcBorders>
            <w:noWrap/>
            <w:vAlign w:val="bottom"/>
            <w:hideMark/>
          </w:tcPr>
          <w:p w:rsidR="003C3442" w:rsidRPr="005C007F" w14:paraId="0A9965B1" w14:textId="77777777">
            <w:pPr>
              <w:rPr>
                <w:kern w:val="0"/>
                <w:szCs w:val="22"/>
              </w:rPr>
            </w:pPr>
            <w:r w:rsidRPr="005C007F">
              <w:rPr>
                <w:kern w:val="0"/>
                <w:szCs w:val="22"/>
              </w:rPr>
              <w:t>WFTX-TV</w:t>
            </w:r>
          </w:p>
        </w:tc>
        <w:tc>
          <w:tcPr>
            <w:tcW w:w="1820" w:type="dxa"/>
            <w:tcBorders>
              <w:top w:val="nil"/>
              <w:left w:val="nil"/>
              <w:bottom w:val="single" w:sz="4" w:space="0" w:color="auto"/>
              <w:right w:val="single" w:sz="4" w:space="0" w:color="auto"/>
            </w:tcBorders>
            <w:noWrap/>
            <w:vAlign w:val="bottom"/>
            <w:hideMark/>
          </w:tcPr>
          <w:p w:rsidR="003C3442" w:rsidRPr="005C007F" w14:paraId="39DEFF9B" w14:textId="77777777">
            <w:pPr>
              <w:jc w:val="right"/>
              <w:rPr>
                <w:kern w:val="0"/>
                <w:szCs w:val="22"/>
              </w:rPr>
            </w:pPr>
            <w:r w:rsidRPr="005C007F">
              <w:rPr>
                <w:kern w:val="0"/>
                <w:szCs w:val="22"/>
              </w:rPr>
              <w:t>2,076,721</w:t>
            </w:r>
          </w:p>
        </w:tc>
        <w:tc>
          <w:tcPr>
            <w:tcW w:w="1820" w:type="dxa"/>
            <w:tcBorders>
              <w:top w:val="nil"/>
              <w:left w:val="nil"/>
              <w:bottom w:val="single" w:sz="4" w:space="0" w:color="auto"/>
              <w:right w:val="single" w:sz="4" w:space="0" w:color="auto"/>
            </w:tcBorders>
            <w:noWrap/>
            <w:vAlign w:val="bottom"/>
            <w:hideMark/>
          </w:tcPr>
          <w:p w:rsidR="003C3442" w:rsidRPr="005C007F" w14:paraId="3B00C203" w14:textId="77777777">
            <w:pPr>
              <w:jc w:val="right"/>
              <w:rPr>
                <w:kern w:val="0"/>
                <w:szCs w:val="22"/>
              </w:rPr>
            </w:pPr>
            <w:r w:rsidRPr="005C007F">
              <w:rPr>
                <w:kern w:val="0"/>
                <w:szCs w:val="22"/>
              </w:rPr>
              <w:t>2,076,721</w:t>
            </w:r>
          </w:p>
        </w:tc>
        <w:tc>
          <w:tcPr>
            <w:tcW w:w="1820" w:type="dxa"/>
            <w:tcBorders>
              <w:top w:val="nil"/>
              <w:left w:val="nil"/>
              <w:bottom w:val="single" w:sz="4" w:space="0" w:color="auto"/>
              <w:right w:val="single" w:sz="4" w:space="0" w:color="auto"/>
            </w:tcBorders>
            <w:noWrap/>
            <w:vAlign w:val="bottom"/>
            <w:hideMark/>
          </w:tcPr>
          <w:p w:rsidR="003C3442" w:rsidRPr="005C007F" w14:paraId="271FCBBA" w14:textId="77777777">
            <w:pPr>
              <w:rPr>
                <w:kern w:val="0"/>
                <w:szCs w:val="22"/>
              </w:rPr>
            </w:pPr>
            <w:r w:rsidRPr="005C007F">
              <w:rPr>
                <w:kern w:val="0"/>
                <w:szCs w:val="22"/>
              </w:rPr>
              <w:t xml:space="preserve"> $               14,448 </w:t>
            </w:r>
          </w:p>
        </w:tc>
      </w:tr>
      <w:tr w14:paraId="36DA2C02"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6D1ECBF" w14:textId="77777777">
            <w:pPr>
              <w:jc w:val="right"/>
              <w:rPr>
                <w:kern w:val="0"/>
                <w:szCs w:val="22"/>
              </w:rPr>
            </w:pPr>
            <w:r w:rsidRPr="005C007F">
              <w:rPr>
                <w:kern w:val="0"/>
                <w:szCs w:val="22"/>
              </w:rPr>
              <w:t>60553</w:t>
            </w:r>
          </w:p>
        </w:tc>
        <w:tc>
          <w:tcPr>
            <w:tcW w:w="1820" w:type="dxa"/>
            <w:tcBorders>
              <w:top w:val="nil"/>
              <w:left w:val="nil"/>
              <w:bottom w:val="single" w:sz="4" w:space="0" w:color="auto"/>
              <w:right w:val="single" w:sz="4" w:space="0" w:color="auto"/>
            </w:tcBorders>
            <w:noWrap/>
            <w:vAlign w:val="bottom"/>
            <w:hideMark/>
          </w:tcPr>
          <w:p w:rsidR="003C3442" w:rsidRPr="005C007F" w14:paraId="5E741B39" w14:textId="77777777">
            <w:pPr>
              <w:rPr>
                <w:kern w:val="0"/>
                <w:szCs w:val="22"/>
              </w:rPr>
            </w:pPr>
            <w:r w:rsidRPr="005C007F">
              <w:rPr>
                <w:kern w:val="0"/>
                <w:szCs w:val="22"/>
              </w:rPr>
              <w:t>WFTY-DT</w:t>
            </w:r>
          </w:p>
        </w:tc>
        <w:tc>
          <w:tcPr>
            <w:tcW w:w="1820" w:type="dxa"/>
            <w:tcBorders>
              <w:top w:val="nil"/>
              <w:left w:val="nil"/>
              <w:bottom w:val="single" w:sz="4" w:space="0" w:color="auto"/>
              <w:right w:val="single" w:sz="4" w:space="0" w:color="auto"/>
            </w:tcBorders>
            <w:noWrap/>
            <w:vAlign w:val="bottom"/>
            <w:hideMark/>
          </w:tcPr>
          <w:p w:rsidR="003C3442" w:rsidRPr="005C007F" w14:paraId="2745509F" w14:textId="77777777">
            <w:pPr>
              <w:jc w:val="right"/>
              <w:rPr>
                <w:kern w:val="0"/>
                <w:szCs w:val="22"/>
              </w:rPr>
            </w:pPr>
            <w:r w:rsidRPr="005C007F">
              <w:rPr>
                <w:kern w:val="0"/>
                <w:szCs w:val="22"/>
              </w:rPr>
              <w:t>5,838,625</w:t>
            </w:r>
          </w:p>
        </w:tc>
        <w:tc>
          <w:tcPr>
            <w:tcW w:w="1820" w:type="dxa"/>
            <w:tcBorders>
              <w:top w:val="nil"/>
              <w:left w:val="nil"/>
              <w:bottom w:val="single" w:sz="4" w:space="0" w:color="auto"/>
              <w:right w:val="single" w:sz="4" w:space="0" w:color="auto"/>
            </w:tcBorders>
            <w:noWrap/>
            <w:vAlign w:val="bottom"/>
            <w:hideMark/>
          </w:tcPr>
          <w:p w:rsidR="003C3442" w:rsidRPr="005C007F" w14:paraId="2932A15B" w14:textId="77777777">
            <w:pPr>
              <w:jc w:val="right"/>
              <w:rPr>
                <w:kern w:val="0"/>
                <w:szCs w:val="22"/>
              </w:rPr>
            </w:pPr>
            <w:r w:rsidRPr="005C007F">
              <w:rPr>
                <w:kern w:val="0"/>
                <w:szCs w:val="22"/>
              </w:rPr>
              <w:t>5,724,691</w:t>
            </w:r>
          </w:p>
        </w:tc>
        <w:tc>
          <w:tcPr>
            <w:tcW w:w="1820" w:type="dxa"/>
            <w:tcBorders>
              <w:top w:val="nil"/>
              <w:left w:val="nil"/>
              <w:bottom w:val="single" w:sz="4" w:space="0" w:color="auto"/>
              <w:right w:val="single" w:sz="4" w:space="0" w:color="auto"/>
            </w:tcBorders>
            <w:noWrap/>
            <w:vAlign w:val="bottom"/>
            <w:hideMark/>
          </w:tcPr>
          <w:p w:rsidR="003C3442" w:rsidRPr="005C007F" w14:paraId="1664DF60" w14:textId="77777777">
            <w:pPr>
              <w:rPr>
                <w:kern w:val="0"/>
                <w:szCs w:val="22"/>
              </w:rPr>
            </w:pPr>
            <w:r w:rsidRPr="005C007F">
              <w:rPr>
                <w:kern w:val="0"/>
                <w:szCs w:val="22"/>
              </w:rPr>
              <w:t xml:space="preserve"> $               39,827 </w:t>
            </w:r>
          </w:p>
        </w:tc>
      </w:tr>
      <w:tr w14:paraId="5D4228E6"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AD7232A" w14:textId="77777777">
            <w:pPr>
              <w:jc w:val="right"/>
              <w:rPr>
                <w:kern w:val="0"/>
                <w:szCs w:val="22"/>
              </w:rPr>
            </w:pPr>
            <w:r w:rsidRPr="005C007F">
              <w:rPr>
                <w:kern w:val="0"/>
                <w:szCs w:val="22"/>
              </w:rPr>
              <w:t>25395</w:t>
            </w:r>
          </w:p>
        </w:tc>
        <w:tc>
          <w:tcPr>
            <w:tcW w:w="1820" w:type="dxa"/>
            <w:tcBorders>
              <w:top w:val="nil"/>
              <w:left w:val="nil"/>
              <w:bottom w:val="single" w:sz="4" w:space="0" w:color="auto"/>
              <w:right w:val="single" w:sz="4" w:space="0" w:color="auto"/>
            </w:tcBorders>
            <w:noWrap/>
            <w:vAlign w:val="bottom"/>
            <w:hideMark/>
          </w:tcPr>
          <w:p w:rsidR="003C3442" w:rsidRPr="005C007F" w14:paraId="5A6CE550" w14:textId="77777777">
            <w:pPr>
              <w:rPr>
                <w:kern w:val="0"/>
                <w:szCs w:val="22"/>
              </w:rPr>
            </w:pPr>
            <w:r w:rsidRPr="005C007F">
              <w:rPr>
                <w:kern w:val="0"/>
                <w:szCs w:val="22"/>
              </w:rPr>
              <w:t>WFUP</w:t>
            </w:r>
          </w:p>
        </w:tc>
        <w:tc>
          <w:tcPr>
            <w:tcW w:w="1820" w:type="dxa"/>
            <w:tcBorders>
              <w:top w:val="nil"/>
              <w:left w:val="nil"/>
              <w:bottom w:val="single" w:sz="4" w:space="0" w:color="auto"/>
              <w:right w:val="single" w:sz="4" w:space="0" w:color="auto"/>
            </w:tcBorders>
            <w:noWrap/>
            <w:vAlign w:val="bottom"/>
            <w:hideMark/>
          </w:tcPr>
          <w:p w:rsidR="003C3442" w:rsidRPr="005C007F" w14:paraId="1EA60D00" w14:textId="77777777">
            <w:pPr>
              <w:jc w:val="right"/>
              <w:rPr>
                <w:kern w:val="0"/>
                <w:szCs w:val="22"/>
              </w:rPr>
            </w:pPr>
            <w:r w:rsidRPr="005C007F">
              <w:rPr>
                <w:kern w:val="0"/>
                <w:szCs w:val="22"/>
              </w:rPr>
              <w:t>235,473</w:t>
            </w:r>
          </w:p>
        </w:tc>
        <w:tc>
          <w:tcPr>
            <w:tcW w:w="1820" w:type="dxa"/>
            <w:tcBorders>
              <w:top w:val="nil"/>
              <w:left w:val="nil"/>
              <w:bottom w:val="single" w:sz="4" w:space="0" w:color="auto"/>
              <w:right w:val="single" w:sz="4" w:space="0" w:color="auto"/>
            </w:tcBorders>
            <w:noWrap/>
            <w:vAlign w:val="bottom"/>
            <w:hideMark/>
          </w:tcPr>
          <w:p w:rsidR="003C3442" w:rsidRPr="005C007F" w14:paraId="634D71CB" w14:textId="77777777">
            <w:pPr>
              <w:jc w:val="right"/>
              <w:rPr>
                <w:kern w:val="0"/>
                <w:szCs w:val="22"/>
              </w:rPr>
            </w:pPr>
            <w:r w:rsidRPr="005C007F">
              <w:rPr>
                <w:kern w:val="0"/>
                <w:szCs w:val="22"/>
              </w:rPr>
              <w:t>234,457</w:t>
            </w:r>
          </w:p>
        </w:tc>
        <w:tc>
          <w:tcPr>
            <w:tcW w:w="1820" w:type="dxa"/>
            <w:tcBorders>
              <w:top w:val="nil"/>
              <w:left w:val="nil"/>
              <w:bottom w:val="single" w:sz="4" w:space="0" w:color="auto"/>
              <w:right w:val="single" w:sz="4" w:space="0" w:color="auto"/>
            </w:tcBorders>
            <w:noWrap/>
            <w:vAlign w:val="bottom"/>
            <w:hideMark/>
          </w:tcPr>
          <w:p w:rsidR="003C3442" w:rsidRPr="005C007F" w14:paraId="2D136CD0" w14:textId="77777777">
            <w:pPr>
              <w:rPr>
                <w:kern w:val="0"/>
                <w:szCs w:val="22"/>
              </w:rPr>
            </w:pPr>
            <w:r w:rsidRPr="005C007F">
              <w:rPr>
                <w:kern w:val="0"/>
                <w:szCs w:val="22"/>
              </w:rPr>
              <w:t xml:space="preserve"> $                 1,631 </w:t>
            </w:r>
          </w:p>
        </w:tc>
      </w:tr>
      <w:tr w14:paraId="61B9F2A2"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E27E861" w14:textId="77777777">
            <w:pPr>
              <w:jc w:val="right"/>
              <w:rPr>
                <w:kern w:val="0"/>
                <w:szCs w:val="22"/>
              </w:rPr>
            </w:pPr>
            <w:r w:rsidRPr="005C007F">
              <w:rPr>
                <w:kern w:val="0"/>
                <w:szCs w:val="22"/>
              </w:rPr>
              <w:t>60555</w:t>
            </w:r>
          </w:p>
        </w:tc>
        <w:tc>
          <w:tcPr>
            <w:tcW w:w="1820" w:type="dxa"/>
            <w:tcBorders>
              <w:top w:val="nil"/>
              <w:left w:val="nil"/>
              <w:bottom w:val="single" w:sz="4" w:space="0" w:color="auto"/>
              <w:right w:val="single" w:sz="4" w:space="0" w:color="auto"/>
            </w:tcBorders>
            <w:noWrap/>
            <w:vAlign w:val="bottom"/>
            <w:hideMark/>
          </w:tcPr>
          <w:p w:rsidR="003C3442" w:rsidRPr="005C007F" w14:paraId="6C0AAF7F" w14:textId="77777777">
            <w:pPr>
              <w:rPr>
                <w:kern w:val="0"/>
                <w:szCs w:val="22"/>
              </w:rPr>
            </w:pPr>
            <w:r w:rsidRPr="005C007F">
              <w:rPr>
                <w:kern w:val="0"/>
                <w:szCs w:val="22"/>
              </w:rPr>
              <w:t>WFUT-DT</w:t>
            </w:r>
          </w:p>
        </w:tc>
        <w:tc>
          <w:tcPr>
            <w:tcW w:w="1820" w:type="dxa"/>
            <w:tcBorders>
              <w:top w:val="nil"/>
              <w:left w:val="nil"/>
              <w:bottom w:val="single" w:sz="4" w:space="0" w:color="auto"/>
              <w:right w:val="single" w:sz="4" w:space="0" w:color="auto"/>
            </w:tcBorders>
            <w:noWrap/>
            <w:vAlign w:val="bottom"/>
            <w:hideMark/>
          </w:tcPr>
          <w:p w:rsidR="003C3442" w:rsidRPr="005C007F" w14:paraId="70FB884E" w14:textId="77777777">
            <w:pPr>
              <w:jc w:val="right"/>
              <w:rPr>
                <w:kern w:val="0"/>
                <w:szCs w:val="22"/>
              </w:rPr>
            </w:pPr>
            <w:r w:rsidRPr="005C007F">
              <w:rPr>
                <w:kern w:val="0"/>
                <w:szCs w:val="22"/>
              </w:rPr>
              <w:t>21,842,105</w:t>
            </w:r>
          </w:p>
        </w:tc>
        <w:tc>
          <w:tcPr>
            <w:tcW w:w="1820" w:type="dxa"/>
            <w:tcBorders>
              <w:top w:val="nil"/>
              <w:left w:val="nil"/>
              <w:bottom w:val="single" w:sz="4" w:space="0" w:color="auto"/>
              <w:right w:val="single" w:sz="4" w:space="0" w:color="auto"/>
            </w:tcBorders>
            <w:noWrap/>
            <w:vAlign w:val="bottom"/>
            <w:hideMark/>
          </w:tcPr>
          <w:p w:rsidR="003C3442" w:rsidRPr="005C007F" w14:paraId="7CA90B33" w14:textId="77777777">
            <w:pPr>
              <w:jc w:val="right"/>
              <w:rPr>
                <w:kern w:val="0"/>
                <w:szCs w:val="22"/>
              </w:rPr>
            </w:pPr>
            <w:r w:rsidRPr="005C007F">
              <w:rPr>
                <w:kern w:val="0"/>
                <w:szCs w:val="22"/>
              </w:rPr>
              <w:t>21,428,169</w:t>
            </w:r>
          </w:p>
        </w:tc>
        <w:tc>
          <w:tcPr>
            <w:tcW w:w="1820" w:type="dxa"/>
            <w:tcBorders>
              <w:top w:val="nil"/>
              <w:left w:val="nil"/>
              <w:bottom w:val="single" w:sz="4" w:space="0" w:color="auto"/>
              <w:right w:val="single" w:sz="4" w:space="0" w:color="auto"/>
            </w:tcBorders>
            <w:noWrap/>
            <w:vAlign w:val="bottom"/>
            <w:hideMark/>
          </w:tcPr>
          <w:p w:rsidR="003C3442" w:rsidRPr="005C007F" w14:paraId="7C1F8EE5" w14:textId="77777777">
            <w:pPr>
              <w:rPr>
                <w:kern w:val="0"/>
                <w:szCs w:val="22"/>
              </w:rPr>
            </w:pPr>
            <w:r w:rsidRPr="005C007F">
              <w:rPr>
                <w:kern w:val="0"/>
                <w:szCs w:val="22"/>
              </w:rPr>
              <w:t xml:space="preserve"> $             149,076 </w:t>
            </w:r>
          </w:p>
        </w:tc>
      </w:tr>
      <w:tr w14:paraId="5D048B2F"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59E0C0A" w14:textId="77777777">
            <w:pPr>
              <w:jc w:val="right"/>
              <w:rPr>
                <w:kern w:val="0"/>
                <w:szCs w:val="22"/>
              </w:rPr>
            </w:pPr>
            <w:r w:rsidRPr="005C007F">
              <w:rPr>
                <w:kern w:val="0"/>
                <w:szCs w:val="22"/>
              </w:rPr>
              <w:t>22108</w:t>
            </w:r>
          </w:p>
        </w:tc>
        <w:tc>
          <w:tcPr>
            <w:tcW w:w="1820" w:type="dxa"/>
            <w:tcBorders>
              <w:top w:val="nil"/>
              <w:left w:val="nil"/>
              <w:bottom w:val="single" w:sz="4" w:space="0" w:color="auto"/>
              <w:right w:val="single" w:sz="4" w:space="0" w:color="auto"/>
            </w:tcBorders>
            <w:noWrap/>
            <w:vAlign w:val="bottom"/>
            <w:hideMark/>
          </w:tcPr>
          <w:p w:rsidR="003C3442" w:rsidRPr="005C007F" w14:paraId="0B40B7A6" w14:textId="77777777">
            <w:pPr>
              <w:rPr>
                <w:kern w:val="0"/>
                <w:szCs w:val="22"/>
              </w:rPr>
            </w:pPr>
            <w:r w:rsidRPr="005C007F">
              <w:rPr>
                <w:kern w:val="0"/>
                <w:szCs w:val="22"/>
              </w:rPr>
              <w:t>WFWA</w:t>
            </w:r>
          </w:p>
        </w:tc>
        <w:tc>
          <w:tcPr>
            <w:tcW w:w="1820" w:type="dxa"/>
            <w:tcBorders>
              <w:top w:val="nil"/>
              <w:left w:val="nil"/>
              <w:bottom w:val="single" w:sz="4" w:space="0" w:color="auto"/>
              <w:right w:val="single" w:sz="4" w:space="0" w:color="auto"/>
            </w:tcBorders>
            <w:noWrap/>
            <w:vAlign w:val="bottom"/>
            <w:hideMark/>
          </w:tcPr>
          <w:p w:rsidR="003C3442" w:rsidRPr="005C007F" w14:paraId="4CD210E1" w14:textId="77777777">
            <w:pPr>
              <w:jc w:val="right"/>
              <w:rPr>
                <w:kern w:val="0"/>
                <w:szCs w:val="22"/>
              </w:rPr>
            </w:pPr>
            <w:r w:rsidRPr="005C007F">
              <w:rPr>
                <w:kern w:val="0"/>
                <w:szCs w:val="22"/>
              </w:rPr>
              <w:t>1,071,881</w:t>
            </w:r>
          </w:p>
        </w:tc>
        <w:tc>
          <w:tcPr>
            <w:tcW w:w="1820" w:type="dxa"/>
            <w:tcBorders>
              <w:top w:val="nil"/>
              <w:left w:val="nil"/>
              <w:bottom w:val="single" w:sz="4" w:space="0" w:color="auto"/>
              <w:right w:val="single" w:sz="4" w:space="0" w:color="auto"/>
            </w:tcBorders>
            <w:noWrap/>
            <w:vAlign w:val="bottom"/>
            <w:hideMark/>
          </w:tcPr>
          <w:p w:rsidR="003C3442" w:rsidRPr="005C007F" w14:paraId="31DE5CB5" w14:textId="77777777">
            <w:pPr>
              <w:jc w:val="right"/>
              <w:rPr>
                <w:kern w:val="0"/>
                <w:szCs w:val="22"/>
              </w:rPr>
            </w:pPr>
            <w:r w:rsidRPr="005C007F">
              <w:rPr>
                <w:kern w:val="0"/>
                <w:szCs w:val="22"/>
              </w:rPr>
              <w:t>1,071,733</w:t>
            </w:r>
          </w:p>
        </w:tc>
        <w:tc>
          <w:tcPr>
            <w:tcW w:w="1820" w:type="dxa"/>
            <w:tcBorders>
              <w:top w:val="nil"/>
              <w:left w:val="nil"/>
              <w:bottom w:val="single" w:sz="4" w:space="0" w:color="auto"/>
              <w:right w:val="single" w:sz="4" w:space="0" w:color="auto"/>
            </w:tcBorders>
            <w:noWrap/>
            <w:vAlign w:val="bottom"/>
            <w:hideMark/>
          </w:tcPr>
          <w:p w:rsidR="003C3442" w:rsidRPr="005C007F" w14:paraId="3A9764D8" w14:textId="77777777">
            <w:pPr>
              <w:rPr>
                <w:kern w:val="0"/>
                <w:szCs w:val="22"/>
              </w:rPr>
            </w:pPr>
            <w:r w:rsidRPr="005C007F">
              <w:rPr>
                <w:kern w:val="0"/>
                <w:szCs w:val="22"/>
              </w:rPr>
              <w:t xml:space="preserve"> $                 7,456 </w:t>
            </w:r>
          </w:p>
        </w:tc>
      </w:tr>
      <w:tr w14:paraId="045F138A"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25C6650" w14:textId="77777777">
            <w:pPr>
              <w:jc w:val="right"/>
              <w:rPr>
                <w:kern w:val="0"/>
                <w:szCs w:val="22"/>
              </w:rPr>
            </w:pPr>
            <w:r w:rsidRPr="005C007F">
              <w:rPr>
                <w:kern w:val="0"/>
                <w:szCs w:val="22"/>
              </w:rPr>
              <w:t>9054</w:t>
            </w:r>
          </w:p>
        </w:tc>
        <w:tc>
          <w:tcPr>
            <w:tcW w:w="1820" w:type="dxa"/>
            <w:tcBorders>
              <w:top w:val="nil"/>
              <w:left w:val="nil"/>
              <w:bottom w:val="single" w:sz="4" w:space="0" w:color="auto"/>
              <w:right w:val="single" w:sz="4" w:space="0" w:color="auto"/>
            </w:tcBorders>
            <w:noWrap/>
            <w:vAlign w:val="bottom"/>
            <w:hideMark/>
          </w:tcPr>
          <w:p w:rsidR="003C3442" w:rsidRPr="005C007F" w14:paraId="7DCDD58A" w14:textId="77777777">
            <w:pPr>
              <w:rPr>
                <w:kern w:val="0"/>
                <w:szCs w:val="22"/>
              </w:rPr>
            </w:pPr>
            <w:r w:rsidRPr="005C007F">
              <w:rPr>
                <w:kern w:val="0"/>
                <w:szCs w:val="22"/>
              </w:rPr>
              <w:t>WFXB</w:t>
            </w:r>
          </w:p>
        </w:tc>
        <w:tc>
          <w:tcPr>
            <w:tcW w:w="1820" w:type="dxa"/>
            <w:tcBorders>
              <w:top w:val="nil"/>
              <w:left w:val="nil"/>
              <w:bottom w:val="single" w:sz="4" w:space="0" w:color="auto"/>
              <w:right w:val="single" w:sz="4" w:space="0" w:color="auto"/>
            </w:tcBorders>
            <w:noWrap/>
            <w:vAlign w:val="bottom"/>
            <w:hideMark/>
          </w:tcPr>
          <w:p w:rsidR="003C3442" w:rsidRPr="005C007F" w14:paraId="5C85FE1A" w14:textId="77777777">
            <w:pPr>
              <w:jc w:val="right"/>
              <w:rPr>
                <w:kern w:val="0"/>
                <w:szCs w:val="22"/>
              </w:rPr>
            </w:pPr>
            <w:r w:rsidRPr="005C007F">
              <w:rPr>
                <w:kern w:val="0"/>
                <w:szCs w:val="22"/>
              </w:rPr>
              <w:t>1,448,018</w:t>
            </w:r>
          </w:p>
        </w:tc>
        <w:tc>
          <w:tcPr>
            <w:tcW w:w="1820" w:type="dxa"/>
            <w:tcBorders>
              <w:top w:val="nil"/>
              <w:left w:val="nil"/>
              <w:bottom w:val="single" w:sz="4" w:space="0" w:color="auto"/>
              <w:right w:val="single" w:sz="4" w:space="0" w:color="auto"/>
            </w:tcBorders>
            <w:noWrap/>
            <w:vAlign w:val="bottom"/>
            <w:hideMark/>
          </w:tcPr>
          <w:p w:rsidR="003C3442" w:rsidRPr="005C007F" w14:paraId="1B7205BD" w14:textId="77777777">
            <w:pPr>
              <w:jc w:val="right"/>
              <w:rPr>
                <w:kern w:val="0"/>
                <w:szCs w:val="22"/>
              </w:rPr>
            </w:pPr>
            <w:r w:rsidRPr="005C007F">
              <w:rPr>
                <w:kern w:val="0"/>
                <w:szCs w:val="22"/>
              </w:rPr>
              <w:t>1,447,713</w:t>
            </w:r>
          </w:p>
        </w:tc>
        <w:tc>
          <w:tcPr>
            <w:tcW w:w="1820" w:type="dxa"/>
            <w:tcBorders>
              <w:top w:val="nil"/>
              <w:left w:val="nil"/>
              <w:bottom w:val="single" w:sz="4" w:space="0" w:color="auto"/>
              <w:right w:val="single" w:sz="4" w:space="0" w:color="auto"/>
            </w:tcBorders>
            <w:noWrap/>
            <w:vAlign w:val="bottom"/>
            <w:hideMark/>
          </w:tcPr>
          <w:p w:rsidR="003C3442" w:rsidRPr="005C007F" w14:paraId="0052D26B" w14:textId="77777777">
            <w:pPr>
              <w:rPr>
                <w:kern w:val="0"/>
                <w:szCs w:val="22"/>
              </w:rPr>
            </w:pPr>
            <w:r w:rsidRPr="005C007F">
              <w:rPr>
                <w:kern w:val="0"/>
                <w:szCs w:val="22"/>
              </w:rPr>
              <w:t xml:space="preserve"> $               10,072 </w:t>
            </w:r>
          </w:p>
        </w:tc>
      </w:tr>
      <w:tr w14:paraId="6598D3C0"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E7D3F3E" w14:textId="77777777">
            <w:pPr>
              <w:jc w:val="right"/>
              <w:rPr>
                <w:kern w:val="0"/>
                <w:szCs w:val="22"/>
              </w:rPr>
            </w:pPr>
            <w:r w:rsidRPr="005C007F">
              <w:rPr>
                <w:kern w:val="0"/>
                <w:szCs w:val="22"/>
              </w:rPr>
              <w:t>3228</w:t>
            </w:r>
          </w:p>
        </w:tc>
        <w:tc>
          <w:tcPr>
            <w:tcW w:w="1820" w:type="dxa"/>
            <w:tcBorders>
              <w:top w:val="nil"/>
              <w:left w:val="nil"/>
              <w:bottom w:val="single" w:sz="4" w:space="0" w:color="auto"/>
              <w:right w:val="single" w:sz="4" w:space="0" w:color="auto"/>
            </w:tcBorders>
            <w:noWrap/>
            <w:vAlign w:val="bottom"/>
            <w:hideMark/>
          </w:tcPr>
          <w:p w:rsidR="003C3442" w:rsidRPr="005C007F" w14:paraId="35F018E2" w14:textId="77777777">
            <w:pPr>
              <w:rPr>
                <w:kern w:val="0"/>
                <w:szCs w:val="22"/>
              </w:rPr>
            </w:pPr>
            <w:r w:rsidRPr="005C007F">
              <w:rPr>
                <w:kern w:val="0"/>
                <w:szCs w:val="22"/>
              </w:rPr>
              <w:t>WFXG</w:t>
            </w:r>
          </w:p>
        </w:tc>
        <w:tc>
          <w:tcPr>
            <w:tcW w:w="1820" w:type="dxa"/>
            <w:tcBorders>
              <w:top w:val="nil"/>
              <w:left w:val="nil"/>
              <w:bottom w:val="single" w:sz="4" w:space="0" w:color="auto"/>
              <w:right w:val="single" w:sz="4" w:space="0" w:color="auto"/>
            </w:tcBorders>
            <w:noWrap/>
            <w:vAlign w:val="bottom"/>
            <w:hideMark/>
          </w:tcPr>
          <w:p w:rsidR="003C3442" w:rsidRPr="005C007F" w14:paraId="56F76440" w14:textId="77777777">
            <w:pPr>
              <w:jc w:val="right"/>
              <w:rPr>
                <w:kern w:val="0"/>
                <w:szCs w:val="22"/>
              </w:rPr>
            </w:pPr>
            <w:r w:rsidRPr="005C007F">
              <w:rPr>
                <w:kern w:val="0"/>
                <w:szCs w:val="22"/>
              </w:rPr>
              <w:t>1,126,109</w:t>
            </w:r>
          </w:p>
        </w:tc>
        <w:tc>
          <w:tcPr>
            <w:tcW w:w="1820" w:type="dxa"/>
            <w:tcBorders>
              <w:top w:val="nil"/>
              <w:left w:val="nil"/>
              <w:bottom w:val="single" w:sz="4" w:space="0" w:color="auto"/>
              <w:right w:val="single" w:sz="4" w:space="0" w:color="auto"/>
            </w:tcBorders>
            <w:noWrap/>
            <w:vAlign w:val="bottom"/>
            <w:hideMark/>
          </w:tcPr>
          <w:p w:rsidR="003C3442" w:rsidRPr="005C007F" w14:paraId="6BCDD665" w14:textId="77777777">
            <w:pPr>
              <w:jc w:val="right"/>
              <w:rPr>
                <w:kern w:val="0"/>
                <w:szCs w:val="22"/>
              </w:rPr>
            </w:pPr>
            <w:r w:rsidRPr="005C007F">
              <w:rPr>
                <w:kern w:val="0"/>
                <w:szCs w:val="22"/>
              </w:rPr>
              <w:t>1,115,208</w:t>
            </w:r>
          </w:p>
        </w:tc>
        <w:tc>
          <w:tcPr>
            <w:tcW w:w="1820" w:type="dxa"/>
            <w:tcBorders>
              <w:top w:val="nil"/>
              <w:left w:val="nil"/>
              <w:bottom w:val="single" w:sz="4" w:space="0" w:color="auto"/>
              <w:right w:val="single" w:sz="4" w:space="0" w:color="auto"/>
            </w:tcBorders>
            <w:noWrap/>
            <w:vAlign w:val="bottom"/>
            <w:hideMark/>
          </w:tcPr>
          <w:p w:rsidR="003C3442" w:rsidRPr="005C007F" w14:paraId="52A6D727" w14:textId="77777777">
            <w:pPr>
              <w:rPr>
                <w:kern w:val="0"/>
                <w:szCs w:val="22"/>
              </w:rPr>
            </w:pPr>
            <w:r w:rsidRPr="005C007F">
              <w:rPr>
                <w:kern w:val="0"/>
                <w:szCs w:val="22"/>
              </w:rPr>
              <w:t xml:space="preserve"> $                 7,759 </w:t>
            </w:r>
          </w:p>
        </w:tc>
      </w:tr>
      <w:tr w14:paraId="1DA91B37"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3004BC3" w14:textId="77777777">
            <w:pPr>
              <w:jc w:val="right"/>
              <w:rPr>
                <w:kern w:val="0"/>
                <w:szCs w:val="22"/>
              </w:rPr>
            </w:pPr>
            <w:r w:rsidRPr="005C007F">
              <w:rPr>
                <w:kern w:val="0"/>
                <w:szCs w:val="22"/>
              </w:rPr>
              <w:t>70815</w:t>
            </w:r>
          </w:p>
        </w:tc>
        <w:tc>
          <w:tcPr>
            <w:tcW w:w="1820" w:type="dxa"/>
            <w:tcBorders>
              <w:top w:val="nil"/>
              <w:left w:val="nil"/>
              <w:bottom w:val="single" w:sz="4" w:space="0" w:color="auto"/>
              <w:right w:val="single" w:sz="4" w:space="0" w:color="auto"/>
            </w:tcBorders>
            <w:noWrap/>
            <w:vAlign w:val="bottom"/>
            <w:hideMark/>
          </w:tcPr>
          <w:p w:rsidR="003C3442" w:rsidRPr="005C007F" w14:paraId="2D67379B" w14:textId="77777777">
            <w:pPr>
              <w:rPr>
                <w:kern w:val="0"/>
                <w:szCs w:val="22"/>
              </w:rPr>
            </w:pPr>
            <w:r w:rsidRPr="005C007F">
              <w:rPr>
                <w:kern w:val="0"/>
                <w:szCs w:val="22"/>
              </w:rPr>
              <w:t>WFXL</w:t>
            </w:r>
          </w:p>
        </w:tc>
        <w:tc>
          <w:tcPr>
            <w:tcW w:w="1820" w:type="dxa"/>
            <w:tcBorders>
              <w:top w:val="nil"/>
              <w:left w:val="nil"/>
              <w:bottom w:val="single" w:sz="4" w:space="0" w:color="auto"/>
              <w:right w:val="single" w:sz="4" w:space="0" w:color="auto"/>
            </w:tcBorders>
            <w:noWrap/>
            <w:vAlign w:val="bottom"/>
            <w:hideMark/>
          </w:tcPr>
          <w:p w:rsidR="003C3442" w:rsidRPr="005C007F" w14:paraId="6BCCFEE3" w14:textId="77777777">
            <w:pPr>
              <w:jc w:val="right"/>
              <w:rPr>
                <w:kern w:val="0"/>
                <w:szCs w:val="22"/>
              </w:rPr>
            </w:pPr>
            <w:r w:rsidRPr="005C007F">
              <w:rPr>
                <w:kern w:val="0"/>
                <w:szCs w:val="22"/>
              </w:rPr>
              <w:t>748,116</w:t>
            </w:r>
          </w:p>
        </w:tc>
        <w:tc>
          <w:tcPr>
            <w:tcW w:w="1820" w:type="dxa"/>
            <w:tcBorders>
              <w:top w:val="nil"/>
              <w:left w:val="nil"/>
              <w:bottom w:val="single" w:sz="4" w:space="0" w:color="auto"/>
              <w:right w:val="single" w:sz="4" w:space="0" w:color="auto"/>
            </w:tcBorders>
            <w:noWrap/>
            <w:vAlign w:val="bottom"/>
            <w:hideMark/>
          </w:tcPr>
          <w:p w:rsidR="003C3442" w:rsidRPr="005C007F" w14:paraId="325B328B" w14:textId="77777777">
            <w:pPr>
              <w:jc w:val="right"/>
              <w:rPr>
                <w:kern w:val="0"/>
                <w:szCs w:val="22"/>
              </w:rPr>
            </w:pPr>
            <w:r w:rsidRPr="005C007F">
              <w:rPr>
                <w:kern w:val="0"/>
                <w:szCs w:val="22"/>
              </w:rPr>
              <w:t>748,087</w:t>
            </w:r>
          </w:p>
        </w:tc>
        <w:tc>
          <w:tcPr>
            <w:tcW w:w="1820" w:type="dxa"/>
            <w:tcBorders>
              <w:top w:val="nil"/>
              <w:left w:val="nil"/>
              <w:bottom w:val="single" w:sz="4" w:space="0" w:color="auto"/>
              <w:right w:val="single" w:sz="4" w:space="0" w:color="auto"/>
            </w:tcBorders>
            <w:noWrap/>
            <w:vAlign w:val="bottom"/>
            <w:hideMark/>
          </w:tcPr>
          <w:p w:rsidR="003C3442" w:rsidRPr="005C007F" w14:paraId="6FAEBD82" w14:textId="77777777">
            <w:pPr>
              <w:rPr>
                <w:kern w:val="0"/>
                <w:szCs w:val="22"/>
              </w:rPr>
            </w:pPr>
            <w:r w:rsidRPr="005C007F">
              <w:rPr>
                <w:kern w:val="0"/>
                <w:szCs w:val="22"/>
              </w:rPr>
              <w:t xml:space="preserve"> $                 5,204 </w:t>
            </w:r>
          </w:p>
        </w:tc>
      </w:tr>
      <w:tr w14:paraId="77B74464"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B85D189" w14:textId="77777777">
            <w:pPr>
              <w:jc w:val="right"/>
              <w:rPr>
                <w:kern w:val="0"/>
                <w:szCs w:val="22"/>
              </w:rPr>
            </w:pPr>
            <w:r w:rsidRPr="005C007F">
              <w:rPr>
                <w:kern w:val="0"/>
                <w:szCs w:val="22"/>
              </w:rPr>
              <w:t>19707</w:t>
            </w:r>
          </w:p>
        </w:tc>
        <w:tc>
          <w:tcPr>
            <w:tcW w:w="1820" w:type="dxa"/>
            <w:tcBorders>
              <w:top w:val="nil"/>
              <w:left w:val="nil"/>
              <w:bottom w:val="single" w:sz="4" w:space="0" w:color="auto"/>
              <w:right w:val="single" w:sz="4" w:space="0" w:color="auto"/>
            </w:tcBorders>
            <w:noWrap/>
            <w:vAlign w:val="bottom"/>
            <w:hideMark/>
          </w:tcPr>
          <w:p w:rsidR="003C3442" w:rsidRPr="005C007F" w14:paraId="57C47CB0" w14:textId="77777777">
            <w:pPr>
              <w:rPr>
                <w:kern w:val="0"/>
                <w:szCs w:val="22"/>
              </w:rPr>
            </w:pPr>
            <w:r w:rsidRPr="005C007F">
              <w:rPr>
                <w:kern w:val="0"/>
                <w:szCs w:val="22"/>
              </w:rPr>
              <w:t>WFXP</w:t>
            </w:r>
          </w:p>
        </w:tc>
        <w:tc>
          <w:tcPr>
            <w:tcW w:w="1820" w:type="dxa"/>
            <w:tcBorders>
              <w:top w:val="nil"/>
              <w:left w:val="nil"/>
              <w:bottom w:val="single" w:sz="4" w:space="0" w:color="auto"/>
              <w:right w:val="single" w:sz="4" w:space="0" w:color="auto"/>
            </w:tcBorders>
            <w:noWrap/>
            <w:vAlign w:val="bottom"/>
            <w:hideMark/>
          </w:tcPr>
          <w:p w:rsidR="003C3442" w:rsidRPr="005C007F" w14:paraId="27F058F6" w14:textId="77777777">
            <w:pPr>
              <w:jc w:val="right"/>
              <w:rPr>
                <w:kern w:val="0"/>
                <w:szCs w:val="22"/>
              </w:rPr>
            </w:pPr>
            <w:r w:rsidRPr="005C007F">
              <w:rPr>
                <w:kern w:val="0"/>
                <w:szCs w:val="22"/>
              </w:rPr>
              <w:t>556,627</w:t>
            </w:r>
          </w:p>
        </w:tc>
        <w:tc>
          <w:tcPr>
            <w:tcW w:w="1820" w:type="dxa"/>
            <w:tcBorders>
              <w:top w:val="nil"/>
              <w:left w:val="nil"/>
              <w:bottom w:val="single" w:sz="4" w:space="0" w:color="auto"/>
              <w:right w:val="single" w:sz="4" w:space="0" w:color="auto"/>
            </w:tcBorders>
            <w:noWrap/>
            <w:vAlign w:val="bottom"/>
            <w:hideMark/>
          </w:tcPr>
          <w:p w:rsidR="003C3442" w:rsidRPr="005C007F" w14:paraId="4A9193DB" w14:textId="77777777">
            <w:pPr>
              <w:jc w:val="right"/>
              <w:rPr>
                <w:kern w:val="0"/>
                <w:szCs w:val="22"/>
              </w:rPr>
            </w:pPr>
            <w:r w:rsidRPr="005C007F">
              <w:rPr>
                <w:kern w:val="0"/>
                <w:szCs w:val="22"/>
              </w:rPr>
              <w:t>543,130</w:t>
            </w:r>
          </w:p>
        </w:tc>
        <w:tc>
          <w:tcPr>
            <w:tcW w:w="1820" w:type="dxa"/>
            <w:tcBorders>
              <w:top w:val="nil"/>
              <w:left w:val="nil"/>
              <w:bottom w:val="single" w:sz="4" w:space="0" w:color="auto"/>
              <w:right w:val="single" w:sz="4" w:space="0" w:color="auto"/>
            </w:tcBorders>
            <w:noWrap/>
            <w:vAlign w:val="bottom"/>
            <w:hideMark/>
          </w:tcPr>
          <w:p w:rsidR="003C3442" w:rsidRPr="005C007F" w14:paraId="4DE22521" w14:textId="77777777">
            <w:pPr>
              <w:rPr>
                <w:kern w:val="0"/>
                <w:szCs w:val="22"/>
              </w:rPr>
            </w:pPr>
            <w:r w:rsidRPr="005C007F">
              <w:rPr>
                <w:kern w:val="0"/>
                <w:szCs w:val="22"/>
              </w:rPr>
              <w:t xml:space="preserve"> $                 3,779 </w:t>
            </w:r>
          </w:p>
        </w:tc>
      </w:tr>
      <w:tr w14:paraId="5E18DFEB"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CC7B5A0" w14:textId="77777777">
            <w:pPr>
              <w:jc w:val="right"/>
              <w:rPr>
                <w:kern w:val="0"/>
                <w:szCs w:val="22"/>
              </w:rPr>
            </w:pPr>
            <w:r w:rsidRPr="005C007F">
              <w:rPr>
                <w:kern w:val="0"/>
                <w:szCs w:val="22"/>
              </w:rPr>
              <w:t>24813</w:t>
            </w:r>
          </w:p>
        </w:tc>
        <w:tc>
          <w:tcPr>
            <w:tcW w:w="1820" w:type="dxa"/>
            <w:tcBorders>
              <w:top w:val="nil"/>
              <w:left w:val="nil"/>
              <w:bottom w:val="single" w:sz="4" w:space="0" w:color="auto"/>
              <w:right w:val="single" w:sz="4" w:space="0" w:color="auto"/>
            </w:tcBorders>
            <w:noWrap/>
            <w:vAlign w:val="bottom"/>
            <w:hideMark/>
          </w:tcPr>
          <w:p w:rsidR="003C3442" w:rsidRPr="005C007F" w14:paraId="248F9A5C" w14:textId="77777777">
            <w:pPr>
              <w:rPr>
                <w:kern w:val="0"/>
                <w:szCs w:val="22"/>
              </w:rPr>
            </w:pPr>
            <w:r w:rsidRPr="005C007F">
              <w:rPr>
                <w:kern w:val="0"/>
                <w:szCs w:val="22"/>
              </w:rPr>
              <w:t>WFXR</w:t>
            </w:r>
          </w:p>
        </w:tc>
        <w:tc>
          <w:tcPr>
            <w:tcW w:w="1820" w:type="dxa"/>
            <w:tcBorders>
              <w:top w:val="nil"/>
              <w:left w:val="nil"/>
              <w:bottom w:val="single" w:sz="4" w:space="0" w:color="auto"/>
              <w:right w:val="single" w:sz="4" w:space="0" w:color="auto"/>
            </w:tcBorders>
            <w:noWrap/>
            <w:vAlign w:val="bottom"/>
            <w:hideMark/>
          </w:tcPr>
          <w:p w:rsidR="003C3442" w:rsidRPr="005C007F" w14:paraId="34219018" w14:textId="77777777">
            <w:pPr>
              <w:jc w:val="right"/>
              <w:rPr>
                <w:kern w:val="0"/>
                <w:szCs w:val="22"/>
              </w:rPr>
            </w:pPr>
            <w:r w:rsidRPr="005C007F">
              <w:rPr>
                <w:kern w:val="0"/>
                <w:szCs w:val="22"/>
              </w:rPr>
              <w:t>1,418,873</w:t>
            </w:r>
          </w:p>
        </w:tc>
        <w:tc>
          <w:tcPr>
            <w:tcW w:w="1820" w:type="dxa"/>
            <w:tcBorders>
              <w:top w:val="nil"/>
              <w:left w:val="nil"/>
              <w:bottom w:val="single" w:sz="4" w:space="0" w:color="auto"/>
              <w:right w:val="single" w:sz="4" w:space="0" w:color="auto"/>
            </w:tcBorders>
            <w:noWrap/>
            <w:vAlign w:val="bottom"/>
            <w:hideMark/>
          </w:tcPr>
          <w:p w:rsidR="003C3442" w:rsidRPr="005C007F" w14:paraId="06A1A5F0" w14:textId="77777777">
            <w:pPr>
              <w:jc w:val="right"/>
              <w:rPr>
                <w:kern w:val="0"/>
                <w:szCs w:val="22"/>
              </w:rPr>
            </w:pPr>
            <w:r w:rsidRPr="005C007F">
              <w:rPr>
                <w:kern w:val="0"/>
                <w:szCs w:val="22"/>
              </w:rPr>
              <w:t>1,283,217</w:t>
            </w:r>
          </w:p>
        </w:tc>
        <w:tc>
          <w:tcPr>
            <w:tcW w:w="1820" w:type="dxa"/>
            <w:tcBorders>
              <w:top w:val="nil"/>
              <w:left w:val="nil"/>
              <w:bottom w:val="single" w:sz="4" w:space="0" w:color="auto"/>
              <w:right w:val="single" w:sz="4" w:space="0" w:color="auto"/>
            </w:tcBorders>
            <w:noWrap/>
            <w:vAlign w:val="bottom"/>
            <w:hideMark/>
          </w:tcPr>
          <w:p w:rsidR="003C3442" w:rsidRPr="005C007F" w14:paraId="0267AB07" w14:textId="77777777">
            <w:pPr>
              <w:rPr>
                <w:kern w:val="0"/>
                <w:szCs w:val="22"/>
              </w:rPr>
            </w:pPr>
            <w:r w:rsidRPr="005C007F">
              <w:rPr>
                <w:kern w:val="0"/>
                <w:szCs w:val="22"/>
              </w:rPr>
              <w:t xml:space="preserve"> $                 8,927 </w:t>
            </w:r>
          </w:p>
        </w:tc>
      </w:tr>
      <w:tr w14:paraId="22E927DF"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B5312EF" w14:textId="77777777">
            <w:pPr>
              <w:jc w:val="right"/>
              <w:rPr>
                <w:kern w:val="0"/>
                <w:szCs w:val="22"/>
              </w:rPr>
            </w:pPr>
            <w:r w:rsidRPr="005C007F">
              <w:rPr>
                <w:kern w:val="0"/>
                <w:szCs w:val="22"/>
              </w:rPr>
              <w:t>6463</w:t>
            </w:r>
          </w:p>
        </w:tc>
        <w:tc>
          <w:tcPr>
            <w:tcW w:w="1820" w:type="dxa"/>
            <w:tcBorders>
              <w:top w:val="nil"/>
              <w:left w:val="nil"/>
              <w:bottom w:val="single" w:sz="4" w:space="0" w:color="auto"/>
              <w:right w:val="single" w:sz="4" w:space="0" w:color="auto"/>
            </w:tcBorders>
            <w:noWrap/>
            <w:vAlign w:val="bottom"/>
            <w:hideMark/>
          </w:tcPr>
          <w:p w:rsidR="003C3442" w:rsidRPr="005C007F" w14:paraId="3D0A667E" w14:textId="77777777">
            <w:pPr>
              <w:rPr>
                <w:kern w:val="0"/>
                <w:szCs w:val="22"/>
              </w:rPr>
            </w:pPr>
            <w:r w:rsidRPr="005C007F">
              <w:rPr>
                <w:kern w:val="0"/>
                <w:szCs w:val="22"/>
              </w:rPr>
              <w:t>WFXT</w:t>
            </w:r>
          </w:p>
        </w:tc>
        <w:tc>
          <w:tcPr>
            <w:tcW w:w="1820" w:type="dxa"/>
            <w:tcBorders>
              <w:top w:val="nil"/>
              <w:left w:val="nil"/>
              <w:bottom w:val="single" w:sz="4" w:space="0" w:color="auto"/>
              <w:right w:val="single" w:sz="4" w:space="0" w:color="auto"/>
            </w:tcBorders>
            <w:noWrap/>
            <w:vAlign w:val="bottom"/>
            <w:hideMark/>
          </w:tcPr>
          <w:p w:rsidR="003C3442" w:rsidRPr="005C007F" w14:paraId="530AB96D" w14:textId="77777777">
            <w:pPr>
              <w:jc w:val="right"/>
              <w:rPr>
                <w:kern w:val="0"/>
                <w:szCs w:val="22"/>
              </w:rPr>
            </w:pPr>
            <w:r w:rsidRPr="005C007F">
              <w:rPr>
                <w:kern w:val="0"/>
                <w:szCs w:val="22"/>
              </w:rPr>
              <w:t>8,044,623</w:t>
            </w:r>
          </w:p>
        </w:tc>
        <w:tc>
          <w:tcPr>
            <w:tcW w:w="1820" w:type="dxa"/>
            <w:tcBorders>
              <w:top w:val="nil"/>
              <w:left w:val="nil"/>
              <w:bottom w:val="single" w:sz="4" w:space="0" w:color="auto"/>
              <w:right w:val="single" w:sz="4" w:space="0" w:color="auto"/>
            </w:tcBorders>
            <w:noWrap/>
            <w:vAlign w:val="bottom"/>
            <w:hideMark/>
          </w:tcPr>
          <w:p w:rsidR="003C3442" w:rsidRPr="005C007F" w14:paraId="5D7879A4" w14:textId="77777777">
            <w:pPr>
              <w:jc w:val="right"/>
              <w:rPr>
                <w:kern w:val="0"/>
                <w:szCs w:val="22"/>
              </w:rPr>
            </w:pPr>
            <w:r w:rsidRPr="005C007F">
              <w:rPr>
                <w:kern w:val="0"/>
                <w:szCs w:val="22"/>
              </w:rPr>
              <w:t>7,951,492</w:t>
            </w:r>
          </w:p>
        </w:tc>
        <w:tc>
          <w:tcPr>
            <w:tcW w:w="1820" w:type="dxa"/>
            <w:tcBorders>
              <w:top w:val="nil"/>
              <w:left w:val="nil"/>
              <w:bottom w:val="single" w:sz="4" w:space="0" w:color="auto"/>
              <w:right w:val="single" w:sz="4" w:space="0" w:color="auto"/>
            </w:tcBorders>
            <w:noWrap/>
            <w:vAlign w:val="bottom"/>
            <w:hideMark/>
          </w:tcPr>
          <w:p w:rsidR="003C3442" w:rsidRPr="005C007F" w14:paraId="71DF69C2" w14:textId="77777777">
            <w:pPr>
              <w:rPr>
                <w:kern w:val="0"/>
                <w:szCs w:val="22"/>
              </w:rPr>
            </w:pPr>
            <w:r w:rsidRPr="005C007F">
              <w:rPr>
                <w:kern w:val="0"/>
                <w:szCs w:val="22"/>
              </w:rPr>
              <w:t xml:space="preserve"> $               55,319 </w:t>
            </w:r>
          </w:p>
        </w:tc>
      </w:tr>
      <w:tr w14:paraId="2368E18A"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5AB5B2B" w14:textId="77777777">
            <w:pPr>
              <w:jc w:val="right"/>
              <w:rPr>
                <w:kern w:val="0"/>
                <w:szCs w:val="22"/>
              </w:rPr>
            </w:pPr>
            <w:r w:rsidRPr="005C007F">
              <w:rPr>
                <w:kern w:val="0"/>
                <w:szCs w:val="22"/>
              </w:rPr>
              <w:t>22245</w:t>
            </w:r>
          </w:p>
        </w:tc>
        <w:tc>
          <w:tcPr>
            <w:tcW w:w="1820" w:type="dxa"/>
            <w:tcBorders>
              <w:top w:val="nil"/>
              <w:left w:val="nil"/>
              <w:bottom w:val="single" w:sz="4" w:space="0" w:color="auto"/>
              <w:right w:val="single" w:sz="4" w:space="0" w:color="auto"/>
            </w:tcBorders>
            <w:noWrap/>
            <w:vAlign w:val="bottom"/>
            <w:hideMark/>
          </w:tcPr>
          <w:p w:rsidR="003C3442" w:rsidRPr="005C007F" w14:paraId="79D5738F" w14:textId="77777777">
            <w:pPr>
              <w:rPr>
                <w:kern w:val="0"/>
                <w:szCs w:val="22"/>
              </w:rPr>
            </w:pPr>
            <w:r w:rsidRPr="005C007F">
              <w:rPr>
                <w:kern w:val="0"/>
                <w:szCs w:val="22"/>
              </w:rPr>
              <w:t>WFXU</w:t>
            </w:r>
          </w:p>
        </w:tc>
        <w:tc>
          <w:tcPr>
            <w:tcW w:w="1820" w:type="dxa"/>
            <w:tcBorders>
              <w:top w:val="nil"/>
              <w:left w:val="nil"/>
              <w:bottom w:val="single" w:sz="4" w:space="0" w:color="auto"/>
              <w:right w:val="single" w:sz="4" w:space="0" w:color="auto"/>
            </w:tcBorders>
            <w:noWrap/>
            <w:vAlign w:val="bottom"/>
            <w:hideMark/>
          </w:tcPr>
          <w:p w:rsidR="003C3442" w:rsidRPr="005C007F" w14:paraId="0CBF2738" w14:textId="77777777">
            <w:pPr>
              <w:jc w:val="right"/>
              <w:rPr>
                <w:kern w:val="0"/>
                <w:szCs w:val="22"/>
              </w:rPr>
            </w:pPr>
            <w:r w:rsidRPr="005C007F">
              <w:rPr>
                <w:kern w:val="0"/>
                <w:szCs w:val="22"/>
              </w:rPr>
              <w:t>225,675</w:t>
            </w:r>
          </w:p>
        </w:tc>
        <w:tc>
          <w:tcPr>
            <w:tcW w:w="1820" w:type="dxa"/>
            <w:tcBorders>
              <w:top w:val="nil"/>
              <w:left w:val="nil"/>
              <w:bottom w:val="single" w:sz="4" w:space="0" w:color="auto"/>
              <w:right w:val="single" w:sz="4" w:space="0" w:color="auto"/>
            </w:tcBorders>
            <w:noWrap/>
            <w:vAlign w:val="bottom"/>
            <w:hideMark/>
          </w:tcPr>
          <w:p w:rsidR="003C3442" w:rsidRPr="005C007F" w14:paraId="1C5042F9" w14:textId="77777777">
            <w:pPr>
              <w:jc w:val="right"/>
              <w:rPr>
                <w:kern w:val="0"/>
                <w:szCs w:val="22"/>
              </w:rPr>
            </w:pPr>
            <w:r w:rsidRPr="005C007F">
              <w:rPr>
                <w:kern w:val="0"/>
                <w:szCs w:val="22"/>
              </w:rPr>
              <w:t>225,675</w:t>
            </w:r>
          </w:p>
        </w:tc>
        <w:tc>
          <w:tcPr>
            <w:tcW w:w="1820" w:type="dxa"/>
            <w:tcBorders>
              <w:top w:val="nil"/>
              <w:left w:val="nil"/>
              <w:bottom w:val="single" w:sz="4" w:space="0" w:color="auto"/>
              <w:right w:val="single" w:sz="4" w:space="0" w:color="auto"/>
            </w:tcBorders>
            <w:noWrap/>
            <w:vAlign w:val="bottom"/>
            <w:hideMark/>
          </w:tcPr>
          <w:p w:rsidR="003C3442" w:rsidRPr="005C007F" w14:paraId="4E2603B4" w14:textId="77777777">
            <w:pPr>
              <w:rPr>
                <w:kern w:val="0"/>
                <w:szCs w:val="22"/>
              </w:rPr>
            </w:pPr>
            <w:r w:rsidRPr="005C007F">
              <w:rPr>
                <w:kern w:val="0"/>
                <w:szCs w:val="22"/>
              </w:rPr>
              <w:t xml:space="preserve"> $                 1,570 </w:t>
            </w:r>
          </w:p>
        </w:tc>
      </w:tr>
      <w:tr w14:paraId="4EA1C617"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9A13A1C" w14:textId="77777777">
            <w:pPr>
              <w:jc w:val="right"/>
              <w:rPr>
                <w:kern w:val="0"/>
                <w:szCs w:val="22"/>
              </w:rPr>
            </w:pPr>
            <w:r w:rsidRPr="005C007F">
              <w:rPr>
                <w:kern w:val="0"/>
                <w:szCs w:val="22"/>
              </w:rPr>
              <w:t>43424</w:t>
            </w:r>
          </w:p>
        </w:tc>
        <w:tc>
          <w:tcPr>
            <w:tcW w:w="1820" w:type="dxa"/>
            <w:tcBorders>
              <w:top w:val="nil"/>
              <w:left w:val="nil"/>
              <w:bottom w:val="single" w:sz="4" w:space="0" w:color="auto"/>
              <w:right w:val="single" w:sz="4" w:space="0" w:color="auto"/>
            </w:tcBorders>
            <w:noWrap/>
            <w:vAlign w:val="bottom"/>
            <w:hideMark/>
          </w:tcPr>
          <w:p w:rsidR="003C3442" w:rsidRPr="005C007F" w14:paraId="093F08E3" w14:textId="77777777">
            <w:pPr>
              <w:rPr>
                <w:kern w:val="0"/>
                <w:szCs w:val="22"/>
              </w:rPr>
            </w:pPr>
            <w:r w:rsidRPr="005C007F">
              <w:rPr>
                <w:kern w:val="0"/>
                <w:szCs w:val="22"/>
              </w:rPr>
              <w:t>WFXV</w:t>
            </w:r>
          </w:p>
        </w:tc>
        <w:tc>
          <w:tcPr>
            <w:tcW w:w="1820" w:type="dxa"/>
            <w:tcBorders>
              <w:top w:val="nil"/>
              <w:left w:val="nil"/>
              <w:bottom w:val="single" w:sz="4" w:space="0" w:color="auto"/>
              <w:right w:val="single" w:sz="4" w:space="0" w:color="auto"/>
            </w:tcBorders>
            <w:noWrap/>
            <w:vAlign w:val="bottom"/>
            <w:hideMark/>
          </w:tcPr>
          <w:p w:rsidR="003C3442" w:rsidRPr="005C007F" w14:paraId="52448F3B" w14:textId="77777777">
            <w:pPr>
              <w:jc w:val="right"/>
              <w:rPr>
                <w:kern w:val="0"/>
                <w:szCs w:val="22"/>
              </w:rPr>
            </w:pPr>
            <w:r w:rsidRPr="005C007F">
              <w:rPr>
                <w:kern w:val="0"/>
                <w:szCs w:val="22"/>
              </w:rPr>
              <w:t>682,282</w:t>
            </w:r>
          </w:p>
        </w:tc>
        <w:tc>
          <w:tcPr>
            <w:tcW w:w="1820" w:type="dxa"/>
            <w:tcBorders>
              <w:top w:val="nil"/>
              <w:left w:val="nil"/>
              <w:bottom w:val="single" w:sz="4" w:space="0" w:color="auto"/>
              <w:right w:val="single" w:sz="4" w:space="0" w:color="auto"/>
            </w:tcBorders>
            <w:noWrap/>
            <w:vAlign w:val="bottom"/>
            <w:hideMark/>
          </w:tcPr>
          <w:p w:rsidR="003C3442" w:rsidRPr="005C007F" w14:paraId="2B37AF10" w14:textId="77777777">
            <w:pPr>
              <w:jc w:val="right"/>
              <w:rPr>
                <w:kern w:val="0"/>
                <w:szCs w:val="22"/>
              </w:rPr>
            </w:pPr>
            <w:r w:rsidRPr="005C007F">
              <w:rPr>
                <w:kern w:val="0"/>
                <w:szCs w:val="22"/>
              </w:rPr>
              <w:t>587,673</w:t>
            </w:r>
          </w:p>
        </w:tc>
        <w:tc>
          <w:tcPr>
            <w:tcW w:w="1820" w:type="dxa"/>
            <w:tcBorders>
              <w:top w:val="nil"/>
              <w:left w:val="nil"/>
              <w:bottom w:val="single" w:sz="4" w:space="0" w:color="auto"/>
              <w:right w:val="single" w:sz="4" w:space="0" w:color="auto"/>
            </w:tcBorders>
            <w:noWrap/>
            <w:vAlign w:val="bottom"/>
            <w:hideMark/>
          </w:tcPr>
          <w:p w:rsidR="003C3442" w:rsidRPr="005C007F" w14:paraId="1243D07B" w14:textId="77777777">
            <w:pPr>
              <w:rPr>
                <w:kern w:val="0"/>
                <w:szCs w:val="22"/>
              </w:rPr>
            </w:pPr>
            <w:r w:rsidRPr="005C007F">
              <w:rPr>
                <w:kern w:val="0"/>
                <w:szCs w:val="22"/>
              </w:rPr>
              <w:t xml:space="preserve"> $                 4,088 </w:t>
            </w:r>
          </w:p>
        </w:tc>
      </w:tr>
      <w:tr w14:paraId="593B6755"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F393E2B" w14:textId="77777777">
            <w:pPr>
              <w:jc w:val="right"/>
              <w:rPr>
                <w:kern w:val="0"/>
                <w:szCs w:val="22"/>
              </w:rPr>
            </w:pPr>
            <w:r w:rsidRPr="005C007F">
              <w:rPr>
                <w:kern w:val="0"/>
                <w:szCs w:val="22"/>
              </w:rPr>
              <w:t>25236</w:t>
            </w:r>
          </w:p>
        </w:tc>
        <w:tc>
          <w:tcPr>
            <w:tcW w:w="1820" w:type="dxa"/>
            <w:tcBorders>
              <w:top w:val="nil"/>
              <w:left w:val="nil"/>
              <w:bottom w:val="single" w:sz="4" w:space="0" w:color="auto"/>
              <w:right w:val="single" w:sz="4" w:space="0" w:color="auto"/>
            </w:tcBorders>
            <w:noWrap/>
            <w:vAlign w:val="bottom"/>
            <w:hideMark/>
          </w:tcPr>
          <w:p w:rsidR="003C3442" w:rsidRPr="005C007F" w14:paraId="4212BAFB" w14:textId="77777777">
            <w:pPr>
              <w:rPr>
                <w:kern w:val="0"/>
                <w:szCs w:val="22"/>
              </w:rPr>
            </w:pPr>
            <w:r w:rsidRPr="005C007F">
              <w:rPr>
                <w:kern w:val="0"/>
                <w:szCs w:val="22"/>
              </w:rPr>
              <w:t>WFXW</w:t>
            </w:r>
          </w:p>
        </w:tc>
        <w:tc>
          <w:tcPr>
            <w:tcW w:w="1820" w:type="dxa"/>
            <w:tcBorders>
              <w:top w:val="nil"/>
              <w:left w:val="nil"/>
              <w:bottom w:val="single" w:sz="4" w:space="0" w:color="auto"/>
              <w:right w:val="single" w:sz="4" w:space="0" w:color="auto"/>
            </w:tcBorders>
            <w:noWrap/>
            <w:vAlign w:val="bottom"/>
            <w:hideMark/>
          </w:tcPr>
          <w:p w:rsidR="003C3442" w:rsidRPr="005C007F" w14:paraId="639C1456" w14:textId="77777777">
            <w:pPr>
              <w:jc w:val="right"/>
              <w:rPr>
                <w:kern w:val="0"/>
                <w:szCs w:val="22"/>
              </w:rPr>
            </w:pPr>
            <w:r w:rsidRPr="005C007F">
              <w:rPr>
                <w:kern w:val="0"/>
                <w:szCs w:val="22"/>
              </w:rPr>
              <w:t>217,631</w:t>
            </w:r>
          </w:p>
        </w:tc>
        <w:tc>
          <w:tcPr>
            <w:tcW w:w="1820" w:type="dxa"/>
            <w:tcBorders>
              <w:top w:val="nil"/>
              <w:left w:val="nil"/>
              <w:bottom w:val="single" w:sz="4" w:space="0" w:color="auto"/>
              <w:right w:val="single" w:sz="4" w:space="0" w:color="auto"/>
            </w:tcBorders>
            <w:noWrap/>
            <w:vAlign w:val="bottom"/>
            <w:hideMark/>
          </w:tcPr>
          <w:p w:rsidR="003C3442" w:rsidRPr="005C007F" w14:paraId="75C50952" w14:textId="77777777">
            <w:pPr>
              <w:jc w:val="right"/>
              <w:rPr>
                <w:kern w:val="0"/>
                <w:szCs w:val="22"/>
              </w:rPr>
            </w:pPr>
            <w:r w:rsidRPr="005C007F">
              <w:rPr>
                <w:kern w:val="0"/>
                <w:szCs w:val="22"/>
              </w:rPr>
              <w:t>217,631</w:t>
            </w:r>
          </w:p>
        </w:tc>
        <w:tc>
          <w:tcPr>
            <w:tcW w:w="1820" w:type="dxa"/>
            <w:tcBorders>
              <w:top w:val="nil"/>
              <w:left w:val="nil"/>
              <w:bottom w:val="single" w:sz="4" w:space="0" w:color="auto"/>
              <w:right w:val="single" w:sz="4" w:space="0" w:color="auto"/>
            </w:tcBorders>
            <w:noWrap/>
            <w:vAlign w:val="bottom"/>
            <w:hideMark/>
          </w:tcPr>
          <w:p w:rsidR="003C3442" w:rsidRPr="005C007F" w14:paraId="23038614" w14:textId="77777777">
            <w:pPr>
              <w:rPr>
                <w:kern w:val="0"/>
                <w:szCs w:val="22"/>
              </w:rPr>
            </w:pPr>
            <w:r w:rsidRPr="005C007F">
              <w:rPr>
                <w:kern w:val="0"/>
                <w:szCs w:val="22"/>
              </w:rPr>
              <w:t xml:space="preserve"> $                 1,514 </w:t>
            </w:r>
          </w:p>
        </w:tc>
      </w:tr>
      <w:tr w14:paraId="1B11E88B"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6F81F50" w14:textId="77777777">
            <w:pPr>
              <w:jc w:val="right"/>
              <w:rPr>
                <w:kern w:val="0"/>
                <w:szCs w:val="22"/>
              </w:rPr>
            </w:pPr>
            <w:r w:rsidRPr="005C007F">
              <w:rPr>
                <w:kern w:val="0"/>
                <w:szCs w:val="22"/>
              </w:rPr>
              <w:t>41397</w:t>
            </w:r>
          </w:p>
        </w:tc>
        <w:tc>
          <w:tcPr>
            <w:tcW w:w="1820" w:type="dxa"/>
            <w:tcBorders>
              <w:top w:val="nil"/>
              <w:left w:val="nil"/>
              <w:bottom w:val="single" w:sz="4" w:space="0" w:color="auto"/>
              <w:right w:val="single" w:sz="4" w:space="0" w:color="auto"/>
            </w:tcBorders>
            <w:noWrap/>
            <w:vAlign w:val="bottom"/>
            <w:hideMark/>
          </w:tcPr>
          <w:p w:rsidR="003C3442" w:rsidRPr="005C007F" w14:paraId="07D62E70" w14:textId="77777777">
            <w:pPr>
              <w:rPr>
                <w:kern w:val="0"/>
                <w:szCs w:val="22"/>
              </w:rPr>
            </w:pPr>
            <w:r w:rsidRPr="005C007F">
              <w:rPr>
                <w:kern w:val="0"/>
                <w:szCs w:val="22"/>
              </w:rPr>
              <w:t>WFYI</w:t>
            </w:r>
          </w:p>
        </w:tc>
        <w:tc>
          <w:tcPr>
            <w:tcW w:w="1820" w:type="dxa"/>
            <w:tcBorders>
              <w:top w:val="nil"/>
              <w:left w:val="nil"/>
              <w:bottom w:val="single" w:sz="4" w:space="0" w:color="auto"/>
              <w:right w:val="single" w:sz="4" w:space="0" w:color="auto"/>
            </w:tcBorders>
            <w:noWrap/>
            <w:vAlign w:val="bottom"/>
            <w:hideMark/>
          </w:tcPr>
          <w:p w:rsidR="003C3442" w:rsidRPr="005C007F" w14:paraId="3EC02128" w14:textId="77777777">
            <w:pPr>
              <w:jc w:val="right"/>
              <w:rPr>
                <w:kern w:val="0"/>
                <w:szCs w:val="22"/>
              </w:rPr>
            </w:pPr>
            <w:r w:rsidRPr="005C007F">
              <w:rPr>
                <w:kern w:val="0"/>
                <w:szCs w:val="22"/>
              </w:rPr>
              <w:t>2,614,535</w:t>
            </w:r>
          </w:p>
        </w:tc>
        <w:tc>
          <w:tcPr>
            <w:tcW w:w="1820" w:type="dxa"/>
            <w:tcBorders>
              <w:top w:val="nil"/>
              <w:left w:val="nil"/>
              <w:bottom w:val="single" w:sz="4" w:space="0" w:color="auto"/>
              <w:right w:val="single" w:sz="4" w:space="0" w:color="auto"/>
            </w:tcBorders>
            <w:noWrap/>
            <w:vAlign w:val="bottom"/>
            <w:hideMark/>
          </w:tcPr>
          <w:p w:rsidR="003C3442" w:rsidRPr="005C007F" w14:paraId="6BC4C449" w14:textId="77777777">
            <w:pPr>
              <w:jc w:val="right"/>
              <w:rPr>
                <w:kern w:val="0"/>
                <w:szCs w:val="22"/>
              </w:rPr>
            </w:pPr>
            <w:r w:rsidRPr="005C007F">
              <w:rPr>
                <w:kern w:val="0"/>
                <w:szCs w:val="22"/>
              </w:rPr>
              <w:t>2,613,865</w:t>
            </w:r>
          </w:p>
        </w:tc>
        <w:tc>
          <w:tcPr>
            <w:tcW w:w="1820" w:type="dxa"/>
            <w:tcBorders>
              <w:top w:val="nil"/>
              <w:left w:val="nil"/>
              <w:bottom w:val="single" w:sz="4" w:space="0" w:color="auto"/>
              <w:right w:val="single" w:sz="4" w:space="0" w:color="auto"/>
            </w:tcBorders>
            <w:noWrap/>
            <w:vAlign w:val="bottom"/>
            <w:hideMark/>
          </w:tcPr>
          <w:p w:rsidR="003C3442" w:rsidRPr="005C007F" w14:paraId="76AB0CAB" w14:textId="77777777">
            <w:pPr>
              <w:rPr>
                <w:kern w:val="0"/>
                <w:szCs w:val="22"/>
              </w:rPr>
            </w:pPr>
            <w:r w:rsidRPr="005C007F">
              <w:rPr>
                <w:kern w:val="0"/>
                <w:szCs w:val="22"/>
              </w:rPr>
              <w:t xml:space="preserve"> $               18,185 </w:t>
            </w:r>
          </w:p>
        </w:tc>
      </w:tr>
      <w:tr w14:paraId="03B7367C"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912F00B" w14:textId="77777777">
            <w:pPr>
              <w:jc w:val="right"/>
              <w:rPr>
                <w:kern w:val="0"/>
                <w:szCs w:val="22"/>
              </w:rPr>
            </w:pPr>
            <w:r w:rsidRPr="005C007F">
              <w:rPr>
                <w:kern w:val="0"/>
                <w:szCs w:val="22"/>
              </w:rPr>
              <w:t>53930</w:t>
            </w:r>
          </w:p>
        </w:tc>
        <w:tc>
          <w:tcPr>
            <w:tcW w:w="1820" w:type="dxa"/>
            <w:tcBorders>
              <w:top w:val="nil"/>
              <w:left w:val="nil"/>
              <w:bottom w:val="single" w:sz="4" w:space="0" w:color="auto"/>
              <w:right w:val="single" w:sz="4" w:space="0" w:color="auto"/>
            </w:tcBorders>
            <w:noWrap/>
            <w:vAlign w:val="bottom"/>
            <w:hideMark/>
          </w:tcPr>
          <w:p w:rsidR="003C3442" w:rsidRPr="005C007F" w14:paraId="068F9DC8" w14:textId="77777777">
            <w:pPr>
              <w:rPr>
                <w:kern w:val="0"/>
                <w:szCs w:val="22"/>
              </w:rPr>
            </w:pPr>
            <w:r w:rsidRPr="005C007F">
              <w:rPr>
                <w:kern w:val="0"/>
                <w:szCs w:val="22"/>
              </w:rPr>
              <w:t>WGAL</w:t>
            </w:r>
          </w:p>
        </w:tc>
        <w:tc>
          <w:tcPr>
            <w:tcW w:w="1820" w:type="dxa"/>
            <w:tcBorders>
              <w:top w:val="nil"/>
              <w:left w:val="nil"/>
              <w:bottom w:val="single" w:sz="4" w:space="0" w:color="auto"/>
              <w:right w:val="single" w:sz="4" w:space="0" w:color="auto"/>
            </w:tcBorders>
            <w:noWrap/>
            <w:vAlign w:val="bottom"/>
            <w:hideMark/>
          </w:tcPr>
          <w:p w:rsidR="003C3442" w:rsidRPr="005C007F" w14:paraId="4EA4B595" w14:textId="77777777">
            <w:pPr>
              <w:jc w:val="right"/>
              <w:rPr>
                <w:kern w:val="0"/>
                <w:szCs w:val="22"/>
              </w:rPr>
            </w:pPr>
            <w:r w:rsidRPr="005C007F">
              <w:rPr>
                <w:kern w:val="0"/>
                <w:szCs w:val="22"/>
              </w:rPr>
              <w:t>6,592,850</w:t>
            </w:r>
          </w:p>
        </w:tc>
        <w:tc>
          <w:tcPr>
            <w:tcW w:w="1820" w:type="dxa"/>
            <w:tcBorders>
              <w:top w:val="nil"/>
              <w:left w:val="nil"/>
              <w:bottom w:val="single" w:sz="4" w:space="0" w:color="auto"/>
              <w:right w:val="single" w:sz="4" w:space="0" w:color="auto"/>
            </w:tcBorders>
            <w:noWrap/>
            <w:vAlign w:val="bottom"/>
            <w:hideMark/>
          </w:tcPr>
          <w:p w:rsidR="003C3442" w:rsidRPr="005C007F" w14:paraId="1FD6EA40" w14:textId="77777777">
            <w:pPr>
              <w:jc w:val="right"/>
              <w:rPr>
                <w:kern w:val="0"/>
                <w:szCs w:val="22"/>
              </w:rPr>
            </w:pPr>
            <w:r w:rsidRPr="005C007F">
              <w:rPr>
                <w:kern w:val="0"/>
                <w:szCs w:val="22"/>
              </w:rPr>
              <w:t>5,851,154</w:t>
            </w:r>
          </w:p>
        </w:tc>
        <w:tc>
          <w:tcPr>
            <w:tcW w:w="1820" w:type="dxa"/>
            <w:tcBorders>
              <w:top w:val="nil"/>
              <w:left w:val="nil"/>
              <w:bottom w:val="single" w:sz="4" w:space="0" w:color="auto"/>
              <w:right w:val="single" w:sz="4" w:space="0" w:color="auto"/>
            </w:tcBorders>
            <w:noWrap/>
            <w:vAlign w:val="bottom"/>
            <w:hideMark/>
          </w:tcPr>
          <w:p w:rsidR="003C3442" w:rsidRPr="005C007F" w14:paraId="12E559EB" w14:textId="77777777">
            <w:pPr>
              <w:rPr>
                <w:kern w:val="0"/>
                <w:szCs w:val="22"/>
              </w:rPr>
            </w:pPr>
            <w:r w:rsidRPr="005C007F">
              <w:rPr>
                <w:kern w:val="0"/>
                <w:szCs w:val="22"/>
              </w:rPr>
              <w:t xml:space="preserve"> $               40,706 </w:t>
            </w:r>
          </w:p>
        </w:tc>
      </w:tr>
      <w:tr w14:paraId="6B33C121"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6B1E9AC" w14:textId="77777777">
            <w:pPr>
              <w:jc w:val="right"/>
              <w:rPr>
                <w:kern w:val="0"/>
                <w:szCs w:val="22"/>
              </w:rPr>
            </w:pPr>
            <w:r w:rsidRPr="005C007F">
              <w:rPr>
                <w:kern w:val="0"/>
                <w:szCs w:val="22"/>
              </w:rPr>
              <w:t>2708</w:t>
            </w:r>
          </w:p>
        </w:tc>
        <w:tc>
          <w:tcPr>
            <w:tcW w:w="1820" w:type="dxa"/>
            <w:tcBorders>
              <w:top w:val="nil"/>
              <w:left w:val="nil"/>
              <w:bottom w:val="single" w:sz="4" w:space="0" w:color="auto"/>
              <w:right w:val="single" w:sz="4" w:space="0" w:color="auto"/>
            </w:tcBorders>
            <w:noWrap/>
            <w:vAlign w:val="bottom"/>
            <w:hideMark/>
          </w:tcPr>
          <w:p w:rsidR="003C3442" w:rsidRPr="005C007F" w14:paraId="125E2EEC" w14:textId="77777777">
            <w:pPr>
              <w:rPr>
                <w:kern w:val="0"/>
                <w:szCs w:val="22"/>
              </w:rPr>
            </w:pPr>
            <w:r w:rsidRPr="005C007F">
              <w:rPr>
                <w:kern w:val="0"/>
                <w:szCs w:val="22"/>
              </w:rPr>
              <w:t>WGBA-TV</w:t>
            </w:r>
          </w:p>
        </w:tc>
        <w:tc>
          <w:tcPr>
            <w:tcW w:w="1820" w:type="dxa"/>
            <w:tcBorders>
              <w:top w:val="nil"/>
              <w:left w:val="nil"/>
              <w:bottom w:val="single" w:sz="4" w:space="0" w:color="auto"/>
              <w:right w:val="single" w:sz="4" w:space="0" w:color="auto"/>
            </w:tcBorders>
            <w:noWrap/>
            <w:vAlign w:val="bottom"/>
            <w:hideMark/>
          </w:tcPr>
          <w:p w:rsidR="003C3442" w:rsidRPr="005C007F" w14:paraId="423AD97E" w14:textId="77777777">
            <w:pPr>
              <w:jc w:val="right"/>
              <w:rPr>
                <w:kern w:val="0"/>
                <w:szCs w:val="22"/>
              </w:rPr>
            </w:pPr>
            <w:r w:rsidRPr="005C007F">
              <w:rPr>
                <w:kern w:val="0"/>
                <w:szCs w:val="22"/>
              </w:rPr>
              <w:t>1,219,315</w:t>
            </w:r>
          </w:p>
        </w:tc>
        <w:tc>
          <w:tcPr>
            <w:tcW w:w="1820" w:type="dxa"/>
            <w:tcBorders>
              <w:top w:val="nil"/>
              <w:left w:val="nil"/>
              <w:bottom w:val="single" w:sz="4" w:space="0" w:color="auto"/>
              <w:right w:val="single" w:sz="4" w:space="0" w:color="auto"/>
            </w:tcBorders>
            <w:noWrap/>
            <w:vAlign w:val="bottom"/>
            <w:hideMark/>
          </w:tcPr>
          <w:p w:rsidR="003C3442" w:rsidRPr="005C007F" w14:paraId="66B694BB" w14:textId="77777777">
            <w:pPr>
              <w:jc w:val="right"/>
              <w:rPr>
                <w:kern w:val="0"/>
                <w:szCs w:val="22"/>
              </w:rPr>
            </w:pPr>
            <w:r w:rsidRPr="005C007F">
              <w:rPr>
                <w:kern w:val="0"/>
                <w:szCs w:val="22"/>
              </w:rPr>
              <w:t>1,218,972</w:t>
            </w:r>
          </w:p>
        </w:tc>
        <w:tc>
          <w:tcPr>
            <w:tcW w:w="1820" w:type="dxa"/>
            <w:tcBorders>
              <w:top w:val="nil"/>
              <w:left w:val="nil"/>
              <w:bottom w:val="single" w:sz="4" w:space="0" w:color="auto"/>
              <w:right w:val="single" w:sz="4" w:space="0" w:color="auto"/>
            </w:tcBorders>
            <w:noWrap/>
            <w:vAlign w:val="bottom"/>
            <w:hideMark/>
          </w:tcPr>
          <w:p w:rsidR="003C3442" w:rsidRPr="005C007F" w14:paraId="0574C199" w14:textId="77777777">
            <w:pPr>
              <w:rPr>
                <w:kern w:val="0"/>
                <w:szCs w:val="22"/>
              </w:rPr>
            </w:pPr>
            <w:r w:rsidRPr="005C007F">
              <w:rPr>
                <w:kern w:val="0"/>
                <w:szCs w:val="22"/>
              </w:rPr>
              <w:t xml:space="preserve"> $                 8,480 </w:t>
            </w:r>
          </w:p>
        </w:tc>
      </w:tr>
      <w:tr w14:paraId="79983931"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B84F1D2" w14:textId="77777777">
            <w:pPr>
              <w:jc w:val="right"/>
              <w:rPr>
                <w:kern w:val="0"/>
                <w:szCs w:val="22"/>
              </w:rPr>
            </w:pPr>
            <w:r w:rsidRPr="005C007F">
              <w:rPr>
                <w:kern w:val="0"/>
                <w:szCs w:val="22"/>
              </w:rPr>
              <w:t>24314</w:t>
            </w:r>
          </w:p>
        </w:tc>
        <w:tc>
          <w:tcPr>
            <w:tcW w:w="1820" w:type="dxa"/>
            <w:tcBorders>
              <w:top w:val="nil"/>
              <w:left w:val="nil"/>
              <w:bottom w:val="single" w:sz="4" w:space="0" w:color="auto"/>
              <w:right w:val="single" w:sz="4" w:space="0" w:color="auto"/>
            </w:tcBorders>
            <w:noWrap/>
            <w:vAlign w:val="bottom"/>
            <w:hideMark/>
          </w:tcPr>
          <w:p w:rsidR="003C3442" w:rsidRPr="005C007F" w14:paraId="763DCF3E" w14:textId="77777777">
            <w:pPr>
              <w:rPr>
                <w:kern w:val="0"/>
                <w:szCs w:val="22"/>
              </w:rPr>
            </w:pPr>
            <w:r w:rsidRPr="005C007F">
              <w:rPr>
                <w:kern w:val="0"/>
                <w:szCs w:val="22"/>
              </w:rPr>
              <w:t>WGBC</w:t>
            </w:r>
          </w:p>
        </w:tc>
        <w:tc>
          <w:tcPr>
            <w:tcW w:w="1820" w:type="dxa"/>
            <w:tcBorders>
              <w:top w:val="nil"/>
              <w:left w:val="nil"/>
              <w:bottom w:val="single" w:sz="4" w:space="0" w:color="auto"/>
              <w:right w:val="single" w:sz="4" w:space="0" w:color="auto"/>
            </w:tcBorders>
            <w:noWrap/>
            <w:vAlign w:val="bottom"/>
            <w:hideMark/>
          </w:tcPr>
          <w:p w:rsidR="003C3442" w:rsidRPr="005C007F" w14:paraId="3C446214" w14:textId="77777777">
            <w:pPr>
              <w:jc w:val="right"/>
              <w:rPr>
                <w:kern w:val="0"/>
                <w:szCs w:val="22"/>
              </w:rPr>
            </w:pPr>
            <w:r w:rsidRPr="005C007F">
              <w:rPr>
                <w:kern w:val="0"/>
                <w:szCs w:val="22"/>
              </w:rPr>
              <w:t>233,035</w:t>
            </w:r>
          </w:p>
        </w:tc>
        <w:tc>
          <w:tcPr>
            <w:tcW w:w="1820" w:type="dxa"/>
            <w:tcBorders>
              <w:top w:val="nil"/>
              <w:left w:val="nil"/>
              <w:bottom w:val="single" w:sz="4" w:space="0" w:color="auto"/>
              <w:right w:val="single" w:sz="4" w:space="0" w:color="auto"/>
            </w:tcBorders>
            <w:noWrap/>
            <w:vAlign w:val="bottom"/>
            <w:hideMark/>
          </w:tcPr>
          <w:p w:rsidR="003C3442" w:rsidRPr="005C007F" w14:paraId="26736A1D" w14:textId="77777777">
            <w:pPr>
              <w:jc w:val="right"/>
              <w:rPr>
                <w:kern w:val="0"/>
                <w:szCs w:val="22"/>
              </w:rPr>
            </w:pPr>
            <w:r w:rsidRPr="005C007F">
              <w:rPr>
                <w:kern w:val="0"/>
                <w:szCs w:val="22"/>
              </w:rPr>
              <w:t>232,798</w:t>
            </w:r>
          </w:p>
        </w:tc>
        <w:tc>
          <w:tcPr>
            <w:tcW w:w="1820" w:type="dxa"/>
            <w:tcBorders>
              <w:top w:val="nil"/>
              <w:left w:val="nil"/>
              <w:bottom w:val="single" w:sz="4" w:space="0" w:color="auto"/>
              <w:right w:val="single" w:sz="4" w:space="0" w:color="auto"/>
            </w:tcBorders>
            <w:noWrap/>
            <w:vAlign w:val="bottom"/>
            <w:hideMark/>
          </w:tcPr>
          <w:p w:rsidR="003C3442" w:rsidRPr="005C007F" w14:paraId="34BAB400" w14:textId="77777777">
            <w:pPr>
              <w:rPr>
                <w:kern w:val="0"/>
                <w:szCs w:val="22"/>
              </w:rPr>
            </w:pPr>
            <w:r w:rsidRPr="005C007F">
              <w:rPr>
                <w:kern w:val="0"/>
                <w:szCs w:val="22"/>
              </w:rPr>
              <w:t xml:space="preserve"> $                 1,620 </w:t>
            </w:r>
          </w:p>
        </w:tc>
      </w:tr>
      <w:tr w14:paraId="639C38AA"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FD6FACB" w14:textId="77777777">
            <w:pPr>
              <w:jc w:val="right"/>
              <w:rPr>
                <w:kern w:val="0"/>
                <w:szCs w:val="22"/>
              </w:rPr>
            </w:pPr>
            <w:r w:rsidRPr="005C007F">
              <w:rPr>
                <w:kern w:val="0"/>
                <w:szCs w:val="22"/>
              </w:rPr>
              <w:t>72099</w:t>
            </w:r>
          </w:p>
        </w:tc>
        <w:tc>
          <w:tcPr>
            <w:tcW w:w="1820" w:type="dxa"/>
            <w:tcBorders>
              <w:top w:val="nil"/>
              <w:left w:val="nil"/>
              <w:bottom w:val="single" w:sz="4" w:space="0" w:color="auto"/>
              <w:right w:val="single" w:sz="4" w:space="0" w:color="auto"/>
            </w:tcBorders>
            <w:noWrap/>
            <w:vAlign w:val="bottom"/>
            <w:hideMark/>
          </w:tcPr>
          <w:p w:rsidR="003C3442" w:rsidRPr="005C007F" w14:paraId="55603076" w14:textId="77777777">
            <w:pPr>
              <w:rPr>
                <w:kern w:val="0"/>
                <w:szCs w:val="22"/>
              </w:rPr>
            </w:pPr>
            <w:r w:rsidRPr="005C007F">
              <w:rPr>
                <w:kern w:val="0"/>
                <w:szCs w:val="22"/>
              </w:rPr>
              <w:t>WGBH-TV</w:t>
            </w:r>
          </w:p>
        </w:tc>
        <w:tc>
          <w:tcPr>
            <w:tcW w:w="1820" w:type="dxa"/>
            <w:tcBorders>
              <w:top w:val="nil"/>
              <w:left w:val="nil"/>
              <w:bottom w:val="single" w:sz="4" w:space="0" w:color="auto"/>
              <w:right w:val="single" w:sz="4" w:space="0" w:color="auto"/>
            </w:tcBorders>
            <w:noWrap/>
            <w:vAlign w:val="bottom"/>
            <w:hideMark/>
          </w:tcPr>
          <w:p w:rsidR="003C3442" w:rsidRPr="005C007F" w14:paraId="662FFC3A" w14:textId="77777777">
            <w:pPr>
              <w:jc w:val="right"/>
              <w:rPr>
                <w:kern w:val="0"/>
                <w:szCs w:val="22"/>
              </w:rPr>
            </w:pPr>
            <w:r w:rsidRPr="005C007F">
              <w:rPr>
                <w:kern w:val="0"/>
                <w:szCs w:val="22"/>
              </w:rPr>
              <w:t>8,264,395</w:t>
            </w:r>
          </w:p>
        </w:tc>
        <w:tc>
          <w:tcPr>
            <w:tcW w:w="1820" w:type="dxa"/>
            <w:tcBorders>
              <w:top w:val="nil"/>
              <w:left w:val="nil"/>
              <w:bottom w:val="single" w:sz="4" w:space="0" w:color="auto"/>
              <w:right w:val="single" w:sz="4" w:space="0" w:color="auto"/>
            </w:tcBorders>
            <w:noWrap/>
            <w:vAlign w:val="bottom"/>
            <w:hideMark/>
          </w:tcPr>
          <w:p w:rsidR="003C3442" w:rsidRPr="005C007F" w14:paraId="59EC2359" w14:textId="77777777">
            <w:pPr>
              <w:jc w:val="right"/>
              <w:rPr>
                <w:kern w:val="0"/>
                <w:szCs w:val="22"/>
              </w:rPr>
            </w:pPr>
            <w:r w:rsidRPr="005C007F">
              <w:rPr>
                <w:kern w:val="0"/>
                <w:szCs w:val="22"/>
              </w:rPr>
              <w:t>8,151,180</w:t>
            </w:r>
          </w:p>
        </w:tc>
        <w:tc>
          <w:tcPr>
            <w:tcW w:w="1820" w:type="dxa"/>
            <w:tcBorders>
              <w:top w:val="nil"/>
              <w:left w:val="nil"/>
              <w:bottom w:val="single" w:sz="4" w:space="0" w:color="auto"/>
              <w:right w:val="single" w:sz="4" w:space="0" w:color="auto"/>
            </w:tcBorders>
            <w:noWrap/>
            <w:vAlign w:val="bottom"/>
            <w:hideMark/>
          </w:tcPr>
          <w:p w:rsidR="003C3442" w:rsidRPr="005C007F" w14:paraId="5314E4D9" w14:textId="77777777">
            <w:pPr>
              <w:rPr>
                <w:kern w:val="0"/>
                <w:szCs w:val="22"/>
              </w:rPr>
            </w:pPr>
            <w:r w:rsidRPr="005C007F">
              <w:rPr>
                <w:kern w:val="0"/>
                <w:szCs w:val="22"/>
              </w:rPr>
              <w:t xml:space="preserve"> $               56,708 </w:t>
            </w:r>
          </w:p>
        </w:tc>
      </w:tr>
      <w:tr w14:paraId="1AAA817F"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B36B7CF" w14:textId="77777777">
            <w:pPr>
              <w:jc w:val="right"/>
              <w:rPr>
                <w:kern w:val="0"/>
                <w:szCs w:val="22"/>
              </w:rPr>
            </w:pPr>
            <w:r w:rsidRPr="005C007F">
              <w:rPr>
                <w:kern w:val="0"/>
                <w:szCs w:val="22"/>
              </w:rPr>
              <w:t>12498</w:t>
            </w:r>
          </w:p>
        </w:tc>
        <w:tc>
          <w:tcPr>
            <w:tcW w:w="1820" w:type="dxa"/>
            <w:tcBorders>
              <w:top w:val="nil"/>
              <w:left w:val="nil"/>
              <w:bottom w:val="single" w:sz="4" w:space="0" w:color="auto"/>
              <w:right w:val="single" w:sz="4" w:space="0" w:color="auto"/>
            </w:tcBorders>
            <w:noWrap/>
            <w:vAlign w:val="bottom"/>
            <w:hideMark/>
          </w:tcPr>
          <w:p w:rsidR="003C3442" w:rsidRPr="005C007F" w14:paraId="7D36692C" w14:textId="77777777">
            <w:pPr>
              <w:rPr>
                <w:kern w:val="0"/>
                <w:szCs w:val="22"/>
              </w:rPr>
            </w:pPr>
            <w:r w:rsidRPr="005C007F">
              <w:rPr>
                <w:kern w:val="0"/>
                <w:szCs w:val="22"/>
              </w:rPr>
              <w:t>WGBO-DT</w:t>
            </w:r>
          </w:p>
        </w:tc>
        <w:tc>
          <w:tcPr>
            <w:tcW w:w="1820" w:type="dxa"/>
            <w:tcBorders>
              <w:top w:val="nil"/>
              <w:left w:val="nil"/>
              <w:bottom w:val="single" w:sz="4" w:space="0" w:color="auto"/>
              <w:right w:val="single" w:sz="4" w:space="0" w:color="auto"/>
            </w:tcBorders>
            <w:noWrap/>
            <w:vAlign w:val="bottom"/>
            <w:hideMark/>
          </w:tcPr>
          <w:p w:rsidR="003C3442" w:rsidRPr="005C007F" w14:paraId="2B6DA942" w14:textId="77777777">
            <w:pPr>
              <w:jc w:val="right"/>
              <w:rPr>
                <w:kern w:val="0"/>
                <w:szCs w:val="22"/>
              </w:rPr>
            </w:pPr>
            <w:r w:rsidRPr="005C007F">
              <w:rPr>
                <w:kern w:val="0"/>
                <w:szCs w:val="22"/>
              </w:rPr>
              <w:t>9,984,682</w:t>
            </w:r>
          </w:p>
        </w:tc>
        <w:tc>
          <w:tcPr>
            <w:tcW w:w="1820" w:type="dxa"/>
            <w:tcBorders>
              <w:top w:val="nil"/>
              <w:left w:val="nil"/>
              <w:bottom w:val="single" w:sz="4" w:space="0" w:color="auto"/>
              <w:right w:val="single" w:sz="4" w:space="0" w:color="auto"/>
            </w:tcBorders>
            <w:noWrap/>
            <w:vAlign w:val="bottom"/>
            <w:hideMark/>
          </w:tcPr>
          <w:p w:rsidR="003C3442" w:rsidRPr="005C007F" w14:paraId="29030E96" w14:textId="77777777">
            <w:pPr>
              <w:jc w:val="right"/>
              <w:rPr>
                <w:kern w:val="0"/>
                <w:szCs w:val="22"/>
              </w:rPr>
            </w:pPr>
            <w:r w:rsidRPr="005C007F">
              <w:rPr>
                <w:kern w:val="0"/>
                <w:szCs w:val="22"/>
              </w:rPr>
              <w:t>9,984,501</w:t>
            </w:r>
          </w:p>
        </w:tc>
        <w:tc>
          <w:tcPr>
            <w:tcW w:w="1820" w:type="dxa"/>
            <w:tcBorders>
              <w:top w:val="nil"/>
              <w:left w:val="nil"/>
              <w:bottom w:val="single" w:sz="4" w:space="0" w:color="auto"/>
              <w:right w:val="single" w:sz="4" w:space="0" w:color="auto"/>
            </w:tcBorders>
            <w:noWrap/>
            <w:vAlign w:val="bottom"/>
            <w:hideMark/>
          </w:tcPr>
          <w:p w:rsidR="003C3442" w:rsidRPr="005C007F" w14:paraId="75536083" w14:textId="77777777">
            <w:pPr>
              <w:rPr>
                <w:kern w:val="0"/>
                <w:szCs w:val="22"/>
              </w:rPr>
            </w:pPr>
            <w:r w:rsidRPr="005C007F">
              <w:rPr>
                <w:kern w:val="0"/>
                <w:szCs w:val="22"/>
              </w:rPr>
              <w:t xml:space="preserve"> $               69,462 </w:t>
            </w:r>
          </w:p>
        </w:tc>
      </w:tr>
      <w:tr w14:paraId="5E78E75B"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A369B03" w14:textId="77777777">
            <w:pPr>
              <w:jc w:val="right"/>
              <w:rPr>
                <w:kern w:val="0"/>
                <w:szCs w:val="22"/>
              </w:rPr>
            </w:pPr>
            <w:r w:rsidRPr="005C007F">
              <w:rPr>
                <w:kern w:val="0"/>
                <w:szCs w:val="22"/>
              </w:rPr>
              <w:t>72098</w:t>
            </w:r>
          </w:p>
        </w:tc>
        <w:tc>
          <w:tcPr>
            <w:tcW w:w="1820" w:type="dxa"/>
            <w:tcBorders>
              <w:top w:val="nil"/>
              <w:left w:val="nil"/>
              <w:bottom w:val="single" w:sz="4" w:space="0" w:color="auto"/>
              <w:right w:val="single" w:sz="4" w:space="0" w:color="auto"/>
            </w:tcBorders>
            <w:noWrap/>
            <w:vAlign w:val="bottom"/>
            <w:hideMark/>
          </w:tcPr>
          <w:p w:rsidR="003C3442" w:rsidRPr="005C007F" w14:paraId="3BE58C92" w14:textId="77777777">
            <w:pPr>
              <w:rPr>
                <w:kern w:val="0"/>
                <w:szCs w:val="22"/>
              </w:rPr>
            </w:pPr>
            <w:r w:rsidRPr="005C007F">
              <w:rPr>
                <w:kern w:val="0"/>
                <w:szCs w:val="22"/>
              </w:rPr>
              <w:t>WGBX-TV</w:t>
            </w:r>
          </w:p>
        </w:tc>
        <w:tc>
          <w:tcPr>
            <w:tcW w:w="1820" w:type="dxa"/>
            <w:tcBorders>
              <w:top w:val="nil"/>
              <w:left w:val="nil"/>
              <w:bottom w:val="single" w:sz="4" w:space="0" w:color="auto"/>
              <w:right w:val="single" w:sz="4" w:space="0" w:color="auto"/>
            </w:tcBorders>
            <w:noWrap/>
            <w:vAlign w:val="bottom"/>
            <w:hideMark/>
          </w:tcPr>
          <w:p w:rsidR="003C3442" w:rsidRPr="005C007F" w14:paraId="704E85A4" w14:textId="77777777">
            <w:pPr>
              <w:jc w:val="right"/>
              <w:rPr>
                <w:kern w:val="0"/>
                <w:szCs w:val="22"/>
              </w:rPr>
            </w:pPr>
            <w:r w:rsidRPr="005C007F">
              <w:rPr>
                <w:kern w:val="0"/>
                <w:szCs w:val="22"/>
              </w:rPr>
              <w:t>8,354,289</w:t>
            </w:r>
          </w:p>
        </w:tc>
        <w:tc>
          <w:tcPr>
            <w:tcW w:w="1820" w:type="dxa"/>
            <w:tcBorders>
              <w:top w:val="nil"/>
              <w:left w:val="nil"/>
              <w:bottom w:val="single" w:sz="4" w:space="0" w:color="auto"/>
              <w:right w:val="single" w:sz="4" w:space="0" w:color="auto"/>
            </w:tcBorders>
            <w:noWrap/>
            <w:vAlign w:val="bottom"/>
            <w:hideMark/>
          </w:tcPr>
          <w:p w:rsidR="003C3442" w:rsidRPr="005C007F" w14:paraId="0F69E529" w14:textId="77777777">
            <w:pPr>
              <w:jc w:val="right"/>
              <w:rPr>
                <w:kern w:val="0"/>
                <w:szCs w:val="22"/>
              </w:rPr>
            </w:pPr>
            <w:r w:rsidRPr="005C007F">
              <w:rPr>
                <w:kern w:val="0"/>
                <w:szCs w:val="22"/>
              </w:rPr>
              <w:t>8,184,570</w:t>
            </w:r>
          </w:p>
        </w:tc>
        <w:tc>
          <w:tcPr>
            <w:tcW w:w="1820" w:type="dxa"/>
            <w:tcBorders>
              <w:top w:val="nil"/>
              <w:left w:val="nil"/>
              <w:bottom w:val="single" w:sz="4" w:space="0" w:color="auto"/>
              <w:right w:val="single" w:sz="4" w:space="0" w:color="auto"/>
            </w:tcBorders>
            <w:noWrap/>
            <w:vAlign w:val="bottom"/>
            <w:hideMark/>
          </w:tcPr>
          <w:p w:rsidR="003C3442" w:rsidRPr="005C007F" w14:paraId="6C88FDAE" w14:textId="77777777">
            <w:pPr>
              <w:rPr>
                <w:kern w:val="0"/>
                <w:szCs w:val="22"/>
              </w:rPr>
            </w:pPr>
            <w:r w:rsidRPr="005C007F">
              <w:rPr>
                <w:kern w:val="0"/>
                <w:szCs w:val="22"/>
              </w:rPr>
              <w:t xml:space="preserve"> $               56,940 </w:t>
            </w:r>
          </w:p>
        </w:tc>
      </w:tr>
      <w:tr w14:paraId="44D16902"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F5084AB" w14:textId="77777777">
            <w:pPr>
              <w:jc w:val="right"/>
              <w:rPr>
                <w:kern w:val="0"/>
                <w:szCs w:val="22"/>
              </w:rPr>
            </w:pPr>
            <w:r w:rsidRPr="005C007F">
              <w:rPr>
                <w:kern w:val="0"/>
                <w:szCs w:val="22"/>
              </w:rPr>
              <w:t>72096</w:t>
            </w:r>
          </w:p>
        </w:tc>
        <w:tc>
          <w:tcPr>
            <w:tcW w:w="1820" w:type="dxa"/>
            <w:tcBorders>
              <w:top w:val="nil"/>
              <w:left w:val="nil"/>
              <w:bottom w:val="single" w:sz="4" w:space="0" w:color="auto"/>
              <w:right w:val="single" w:sz="4" w:space="0" w:color="auto"/>
            </w:tcBorders>
            <w:noWrap/>
            <w:vAlign w:val="bottom"/>
            <w:hideMark/>
          </w:tcPr>
          <w:p w:rsidR="003C3442" w:rsidRPr="005C007F" w14:paraId="2EFE8291" w14:textId="77777777">
            <w:pPr>
              <w:rPr>
                <w:kern w:val="0"/>
                <w:szCs w:val="22"/>
              </w:rPr>
            </w:pPr>
            <w:r w:rsidRPr="005C007F">
              <w:rPr>
                <w:kern w:val="0"/>
                <w:szCs w:val="22"/>
              </w:rPr>
              <w:t>WGBY-TV</w:t>
            </w:r>
          </w:p>
        </w:tc>
        <w:tc>
          <w:tcPr>
            <w:tcW w:w="1820" w:type="dxa"/>
            <w:tcBorders>
              <w:top w:val="nil"/>
              <w:left w:val="nil"/>
              <w:bottom w:val="single" w:sz="4" w:space="0" w:color="auto"/>
              <w:right w:val="single" w:sz="4" w:space="0" w:color="auto"/>
            </w:tcBorders>
            <w:noWrap/>
            <w:vAlign w:val="bottom"/>
            <w:hideMark/>
          </w:tcPr>
          <w:p w:rsidR="003C3442" w:rsidRPr="005C007F" w14:paraId="74E3C479" w14:textId="77777777">
            <w:pPr>
              <w:jc w:val="right"/>
              <w:rPr>
                <w:kern w:val="0"/>
                <w:szCs w:val="22"/>
              </w:rPr>
            </w:pPr>
            <w:r w:rsidRPr="005C007F">
              <w:rPr>
                <w:kern w:val="0"/>
                <w:szCs w:val="22"/>
              </w:rPr>
              <w:t>4,556,980</w:t>
            </w:r>
          </w:p>
        </w:tc>
        <w:tc>
          <w:tcPr>
            <w:tcW w:w="1820" w:type="dxa"/>
            <w:tcBorders>
              <w:top w:val="nil"/>
              <w:left w:val="nil"/>
              <w:bottom w:val="single" w:sz="4" w:space="0" w:color="auto"/>
              <w:right w:val="single" w:sz="4" w:space="0" w:color="auto"/>
            </w:tcBorders>
            <w:noWrap/>
            <w:vAlign w:val="bottom"/>
            <w:hideMark/>
          </w:tcPr>
          <w:p w:rsidR="003C3442" w:rsidRPr="005C007F" w14:paraId="60F540F4" w14:textId="77777777">
            <w:pPr>
              <w:jc w:val="right"/>
              <w:rPr>
                <w:kern w:val="0"/>
                <w:szCs w:val="22"/>
              </w:rPr>
            </w:pPr>
            <w:r w:rsidRPr="005C007F">
              <w:rPr>
                <w:kern w:val="0"/>
                <w:szCs w:val="22"/>
              </w:rPr>
              <w:t>3,838,887</w:t>
            </w:r>
          </w:p>
        </w:tc>
        <w:tc>
          <w:tcPr>
            <w:tcW w:w="1820" w:type="dxa"/>
            <w:tcBorders>
              <w:top w:val="nil"/>
              <w:left w:val="nil"/>
              <w:bottom w:val="single" w:sz="4" w:space="0" w:color="auto"/>
              <w:right w:val="single" w:sz="4" w:space="0" w:color="auto"/>
            </w:tcBorders>
            <w:noWrap/>
            <w:vAlign w:val="bottom"/>
            <w:hideMark/>
          </w:tcPr>
          <w:p w:rsidR="003C3442" w:rsidRPr="005C007F" w14:paraId="3BC9B92B" w14:textId="77777777">
            <w:pPr>
              <w:rPr>
                <w:kern w:val="0"/>
                <w:szCs w:val="22"/>
              </w:rPr>
            </w:pPr>
            <w:r w:rsidRPr="005C007F">
              <w:rPr>
                <w:kern w:val="0"/>
                <w:szCs w:val="22"/>
              </w:rPr>
              <w:t xml:space="preserve"> $               26,707 </w:t>
            </w:r>
          </w:p>
        </w:tc>
      </w:tr>
      <w:tr w14:paraId="6597836C"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0B64905" w14:textId="77777777">
            <w:pPr>
              <w:jc w:val="right"/>
              <w:rPr>
                <w:kern w:val="0"/>
                <w:szCs w:val="22"/>
              </w:rPr>
            </w:pPr>
            <w:r w:rsidRPr="005C007F">
              <w:rPr>
                <w:kern w:val="0"/>
                <w:szCs w:val="22"/>
              </w:rPr>
              <w:t>62388</w:t>
            </w:r>
          </w:p>
        </w:tc>
        <w:tc>
          <w:tcPr>
            <w:tcW w:w="1820" w:type="dxa"/>
            <w:tcBorders>
              <w:top w:val="nil"/>
              <w:left w:val="nil"/>
              <w:bottom w:val="single" w:sz="4" w:space="0" w:color="auto"/>
              <w:right w:val="single" w:sz="4" w:space="0" w:color="auto"/>
            </w:tcBorders>
            <w:noWrap/>
            <w:vAlign w:val="bottom"/>
            <w:hideMark/>
          </w:tcPr>
          <w:p w:rsidR="003C3442" w:rsidRPr="005C007F" w14:paraId="5C1C0FBE" w14:textId="77777777">
            <w:pPr>
              <w:rPr>
                <w:kern w:val="0"/>
                <w:szCs w:val="22"/>
              </w:rPr>
            </w:pPr>
            <w:r w:rsidRPr="005C007F">
              <w:rPr>
                <w:kern w:val="0"/>
                <w:szCs w:val="22"/>
              </w:rPr>
              <w:t>WGCU</w:t>
            </w:r>
          </w:p>
        </w:tc>
        <w:tc>
          <w:tcPr>
            <w:tcW w:w="1820" w:type="dxa"/>
            <w:tcBorders>
              <w:top w:val="nil"/>
              <w:left w:val="nil"/>
              <w:bottom w:val="single" w:sz="4" w:space="0" w:color="auto"/>
              <w:right w:val="single" w:sz="4" w:space="0" w:color="auto"/>
            </w:tcBorders>
            <w:noWrap/>
            <w:vAlign w:val="bottom"/>
            <w:hideMark/>
          </w:tcPr>
          <w:p w:rsidR="003C3442" w:rsidRPr="005C007F" w14:paraId="3B94DE71" w14:textId="77777777">
            <w:pPr>
              <w:jc w:val="right"/>
              <w:rPr>
                <w:kern w:val="0"/>
                <w:szCs w:val="22"/>
              </w:rPr>
            </w:pPr>
            <w:r w:rsidRPr="005C007F">
              <w:rPr>
                <w:kern w:val="0"/>
                <w:szCs w:val="22"/>
              </w:rPr>
              <w:t>1,789,951</w:t>
            </w:r>
          </w:p>
        </w:tc>
        <w:tc>
          <w:tcPr>
            <w:tcW w:w="1820" w:type="dxa"/>
            <w:tcBorders>
              <w:top w:val="nil"/>
              <w:left w:val="nil"/>
              <w:bottom w:val="single" w:sz="4" w:space="0" w:color="auto"/>
              <w:right w:val="single" w:sz="4" w:space="0" w:color="auto"/>
            </w:tcBorders>
            <w:noWrap/>
            <w:vAlign w:val="bottom"/>
            <w:hideMark/>
          </w:tcPr>
          <w:p w:rsidR="003C3442" w:rsidRPr="005C007F" w14:paraId="59265689" w14:textId="77777777">
            <w:pPr>
              <w:jc w:val="right"/>
              <w:rPr>
                <w:kern w:val="0"/>
                <w:szCs w:val="22"/>
              </w:rPr>
            </w:pPr>
            <w:r w:rsidRPr="005C007F">
              <w:rPr>
                <w:kern w:val="0"/>
                <w:szCs w:val="22"/>
              </w:rPr>
              <w:t>1,789,951</w:t>
            </w:r>
          </w:p>
        </w:tc>
        <w:tc>
          <w:tcPr>
            <w:tcW w:w="1820" w:type="dxa"/>
            <w:tcBorders>
              <w:top w:val="nil"/>
              <w:left w:val="nil"/>
              <w:bottom w:val="single" w:sz="4" w:space="0" w:color="auto"/>
              <w:right w:val="single" w:sz="4" w:space="0" w:color="auto"/>
            </w:tcBorders>
            <w:noWrap/>
            <w:vAlign w:val="bottom"/>
            <w:hideMark/>
          </w:tcPr>
          <w:p w:rsidR="003C3442" w:rsidRPr="005C007F" w14:paraId="2ED2BC88" w14:textId="77777777">
            <w:pPr>
              <w:rPr>
                <w:kern w:val="0"/>
                <w:szCs w:val="22"/>
              </w:rPr>
            </w:pPr>
            <w:r w:rsidRPr="005C007F">
              <w:rPr>
                <w:kern w:val="0"/>
                <w:szCs w:val="22"/>
              </w:rPr>
              <w:t xml:space="preserve"> $               12,453 </w:t>
            </w:r>
          </w:p>
        </w:tc>
      </w:tr>
      <w:tr w14:paraId="475513AC"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099B429" w14:textId="77777777">
            <w:pPr>
              <w:jc w:val="right"/>
              <w:rPr>
                <w:kern w:val="0"/>
                <w:szCs w:val="22"/>
              </w:rPr>
            </w:pPr>
            <w:r w:rsidRPr="005C007F">
              <w:rPr>
                <w:kern w:val="0"/>
                <w:szCs w:val="22"/>
              </w:rPr>
              <w:t>54275</w:t>
            </w:r>
          </w:p>
        </w:tc>
        <w:tc>
          <w:tcPr>
            <w:tcW w:w="1820" w:type="dxa"/>
            <w:tcBorders>
              <w:top w:val="nil"/>
              <w:left w:val="nil"/>
              <w:bottom w:val="single" w:sz="4" w:space="0" w:color="auto"/>
              <w:right w:val="single" w:sz="4" w:space="0" w:color="auto"/>
            </w:tcBorders>
            <w:noWrap/>
            <w:vAlign w:val="bottom"/>
            <w:hideMark/>
          </w:tcPr>
          <w:p w:rsidR="003C3442" w:rsidRPr="005C007F" w14:paraId="23A127EB" w14:textId="77777777">
            <w:pPr>
              <w:rPr>
                <w:kern w:val="0"/>
                <w:szCs w:val="22"/>
              </w:rPr>
            </w:pPr>
            <w:r w:rsidRPr="005C007F">
              <w:rPr>
                <w:kern w:val="0"/>
                <w:szCs w:val="22"/>
              </w:rPr>
              <w:t>WGEM-TV</w:t>
            </w:r>
          </w:p>
        </w:tc>
        <w:tc>
          <w:tcPr>
            <w:tcW w:w="1820" w:type="dxa"/>
            <w:tcBorders>
              <w:top w:val="nil"/>
              <w:left w:val="nil"/>
              <w:bottom w:val="single" w:sz="4" w:space="0" w:color="auto"/>
              <w:right w:val="single" w:sz="4" w:space="0" w:color="auto"/>
            </w:tcBorders>
            <w:noWrap/>
            <w:vAlign w:val="bottom"/>
            <w:hideMark/>
          </w:tcPr>
          <w:p w:rsidR="003C3442" w:rsidRPr="005C007F" w14:paraId="78851D7D" w14:textId="77777777">
            <w:pPr>
              <w:jc w:val="right"/>
              <w:rPr>
                <w:kern w:val="0"/>
                <w:szCs w:val="22"/>
              </w:rPr>
            </w:pPr>
            <w:r w:rsidRPr="005C007F">
              <w:rPr>
                <w:kern w:val="0"/>
                <w:szCs w:val="22"/>
              </w:rPr>
              <w:t>325,716</w:t>
            </w:r>
          </w:p>
        </w:tc>
        <w:tc>
          <w:tcPr>
            <w:tcW w:w="1820" w:type="dxa"/>
            <w:tcBorders>
              <w:top w:val="nil"/>
              <w:left w:val="nil"/>
              <w:bottom w:val="single" w:sz="4" w:space="0" w:color="auto"/>
              <w:right w:val="single" w:sz="4" w:space="0" w:color="auto"/>
            </w:tcBorders>
            <w:noWrap/>
            <w:vAlign w:val="bottom"/>
            <w:hideMark/>
          </w:tcPr>
          <w:p w:rsidR="003C3442" w:rsidRPr="005C007F" w14:paraId="25C935D1" w14:textId="77777777">
            <w:pPr>
              <w:jc w:val="right"/>
              <w:rPr>
                <w:kern w:val="0"/>
                <w:szCs w:val="22"/>
              </w:rPr>
            </w:pPr>
            <w:r w:rsidRPr="005C007F">
              <w:rPr>
                <w:kern w:val="0"/>
                <w:szCs w:val="22"/>
              </w:rPr>
              <w:t>325,430</w:t>
            </w:r>
          </w:p>
        </w:tc>
        <w:tc>
          <w:tcPr>
            <w:tcW w:w="1820" w:type="dxa"/>
            <w:tcBorders>
              <w:top w:val="nil"/>
              <w:left w:val="nil"/>
              <w:bottom w:val="single" w:sz="4" w:space="0" w:color="auto"/>
              <w:right w:val="single" w:sz="4" w:space="0" w:color="auto"/>
            </w:tcBorders>
            <w:noWrap/>
            <w:vAlign w:val="bottom"/>
            <w:hideMark/>
          </w:tcPr>
          <w:p w:rsidR="003C3442" w:rsidRPr="005C007F" w14:paraId="3322564A" w14:textId="77777777">
            <w:pPr>
              <w:rPr>
                <w:kern w:val="0"/>
                <w:szCs w:val="22"/>
              </w:rPr>
            </w:pPr>
            <w:r w:rsidRPr="005C007F">
              <w:rPr>
                <w:kern w:val="0"/>
                <w:szCs w:val="22"/>
              </w:rPr>
              <w:t xml:space="preserve"> $                 2,264 </w:t>
            </w:r>
          </w:p>
        </w:tc>
      </w:tr>
      <w:tr w14:paraId="7AF4F08D"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5E08F91" w14:textId="77777777">
            <w:pPr>
              <w:jc w:val="right"/>
              <w:rPr>
                <w:kern w:val="0"/>
                <w:szCs w:val="22"/>
              </w:rPr>
            </w:pPr>
            <w:r w:rsidRPr="005C007F">
              <w:rPr>
                <w:kern w:val="0"/>
                <w:szCs w:val="22"/>
              </w:rPr>
              <w:t>27387</w:t>
            </w:r>
          </w:p>
        </w:tc>
        <w:tc>
          <w:tcPr>
            <w:tcW w:w="1820" w:type="dxa"/>
            <w:tcBorders>
              <w:top w:val="nil"/>
              <w:left w:val="nil"/>
              <w:bottom w:val="single" w:sz="4" w:space="0" w:color="auto"/>
              <w:right w:val="single" w:sz="4" w:space="0" w:color="auto"/>
            </w:tcBorders>
            <w:noWrap/>
            <w:vAlign w:val="bottom"/>
            <w:hideMark/>
          </w:tcPr>
          <w:p w:rsidR="003C3442" w:rsidRPr="005C007F" w14:paraId="32F07E99" w14:textId="77777777">
            <w:pPr>
              <w:rPr>
                <w:kern w:val="0"/>
                <w:szCs w:val="22"/>
              </w:rPr>
            </w:pPr>
            <w:r w:rsidRPr="005C007F">
              <w:rPr>
                <w:kern w:val="0"/>
                <w:szCs w:val="22"/>
              </w:rPr>
              <w:t>WGEN-TV</w:t>
            </w:r>
          </w:p>
        </w:tc>
        <w:tc>
          <w:tcPr>
            <w:tcW w:w="1820" w:type="dxa"/>
            <w:tcBorders>
              <w:top w:val="nil"/>
              <w:left w:val="nil"/>
              <w:bottom w:val="single" w:sz="4" w:space="0" w:color="auto"/>
              <w:right w:val="single" w:sz="4" w:space="0" w:color="auto"/>
            </w:tcBorders>
            <w:noWrap/>
            <w:vAlign w:val="bottom"/>
            <w:hideMark/>
          </w:tcPr>
          <w:p w:rsidR="003C3442" w:rsidRPr="005C007F" w14:paraId="4F359404" w14:textId="77777777">
            <w:pPr>
              <w:jc w:val="right"/>
              <w:rPr>
                <w:kern w:val="0"/>
                <w:szCs w:val="22"/>
              </w:rPr>
            </w:pPr>
            <w:r w:rsidRPr="005C007F">
              <w:rPr>
                <w:kern w:val="0"/>
                <w:szCs w:val="22"/>
              </w:rPr>
              <w:t>47,451</w:t>
            </w:r>
          </w:p>
        </w:tc>
        <w:tc>
          <w:tcPr>
            <w:tcW w:w="1820" w:type="dxa"/>
            <w:tcBorders>
              <w:top w:val="nil"/>
              <w:left w:val="nil"/>
              <w:bottom w:val="single" w:sz="4" w:space="0" w:color="auto"/>
              <w:right w:val="single" w:sz="4" w:space="0" w:color="auto"/>
            </w:tcBorders>
            <w:noWrap/>
            <w:vAlign w:val="bottom"/>
            <w:hideMark/>
          </w:tcPr>
          <w:p w:rsidR="003C3442" w:rsidRPr="005C007F" w14:paraId="557C2E86" w14:textId="77777777">
            <w:pPr>
              <w:jc w:val="right"/>
              <w:rPr>
                <w:kern w:val="0"/>
                <w:szCs w:val="22"/>
              </w:rPr>
            </w:pPr>
            <w:r w:rsidRPr="005C007F">
              <w:rPr>
                <w:kern w:val="0"/>
                <w:szCs w:val="22"/>
              </w:rPr>
              <w:t>47,451</w:t>
            </w:r>
          </w:p>
        </w:tc>
        <w:tc>
          <w:tcPr>
            <w:tcW w:w="1820" w:type="dxa"/>
            <w:tcBorders>
              <w:top w:val="nil"/>
              <w:left w:val="nil"/>
              <w:bottom w:val="single" w:sz="4" w:space="0" w:color="auto"/>
              <w:right w:val="single" w:sz="4" w:space="0" w:color="auto"/>
            </w:tcBorders>
            <w:noWrap/>
            <w:vAlign w:val="bottom"/>
            <w:hideMark/>
          </w:tcPr>
          <w:p w:rsidR="003C3442" w:rsidRPr="005C007F" w14:paraId="1811B90D" w14:textId="77777777">
            <w:pPr>
              <w:rPr>
                <w:kern w:val="0"/>
                <w:szCs w:val="22"/>
              </w:rPr>
            </w:pPr>
            <w:r w:rsidRPr="005C007F">
              <w:rPr>
                <w:kern w:val="0"/>
                <w:szCs w:val="22"/>
              </w:rPr>
              <w:t xml:space="preserve"> $                   330 </w:t>
            </w:r>
          </w:p>
        </w:tc>
      </w:tr>
      <w:tr w14:paraId="0E9C7766"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1BD4058" w14:textId="77777777">
            <w:pPr>
              <w:jc w:val="right"/>
              <w:rPr>
                <w:kern w:val="0"/>
                <w:szCs w:val="22"/>
              </w:rPr>
            </w:pPr>
            <w:r w:rsidRPr="005C007F">
              <w:rPr>
                <w:kern w:val="0"/>
                <w:szCs w:val="22"/>
              </w:rPr>
              <w:t>7727</w:t>
            </w:r>
          </w:p>
        </w:tc>
        <w:tc>
          <w:tcPr>
            <w:tcW w:w="1820" w:type="dxa"/>
            <w:tcBorders>
              <w:top w:val="nil"/>
              <w:left w:val="nil"/>
              <w:bottom w:val="single" w:sz="4" w:space="0" w:color="auto"/>
              <w:right w:val="single" w:sz="4" w:space="0" w:color="auto"/>
            </w:tcBorders>
            <w:noWrap/>
            <w:vAlign w:val="bottom"/>
            <w:hideMark/>
          </w:tcPr>
          <w:p w:rsidR="003C3442" w:rsidRPr="005C007F" w14:paraId="745A31D4" w14:textId="77777777">
            <w:pPr>
              <w:rPr>
                <w:kern w:val="0"/>
                <w:szCs w:val="22"/>
              </w:rPr>
            </w:pPr>
            <w:r w:rsidRPr="005C007F">
              <w:rPr>
                <w:kern w:val="0"/>
                <w:szCs w:val="22"/>
              </w:rPr>
              <w:t>WGFL</w:t>
            </w:r>
          </w:p>
        </w:tc>
        <w:tc>
          <w:tcPr>
            <w:tcW w:w="1820" w:type="dxa"/>
            <w:tcBorders>
              <w:top w:val="nil"/>
              <w:left w:val="nil"/>
              <w:bottom w:val="single" w:sz="4" w:space="0" w:color="auto"/>
              <w:right w:val="single" w:sz="4" w:space="0" w:color="auto"/>
            </w:tcBorders>
            <w:noWrap/>
            <w:vAlign w:val="bottom"/>
            <w:hideMark/>
          </w:tcPr>
          <w:p w:rsidR="003C3442" w:rsidRPr="005C007F" w14:paraId="43368541" w14:textId="77777777">
            <w:pPr>
              <w:jc w:val="right"/>
              <w:rPr>
                <w:kern w:val="0"/>
                <w:szCs w:val="22"/>
              </w:rPr>
            </w:pPr>
            <w:r w:rsidRPr="005C007F">
              <w:rPr>
                <w:kern w:val="0"/>
                <w:szCs w:val="22"/>
              </w:rPr>
              <w:t>958,665</w:t>
            </w:r>
          </w:p>
        </w:tc>
        <w:tc>
          <w:tcPr>
            <w:tcW w:w="1820" w:type="dxa"/>
            <w:tcBorders>
              <w:top w:val="nil"/>
              <w:left w:val="nil"/>
              <w:bottom w:val="single" w:sz="4" w:space="0" w:color="auto"/>
              <w:right w:val="single" w:sz="4" w:space="0" w:color="auto"/>
            </w:tcBorders>
            <w:noWrap/>
            <w:vAlign w:val="bottom"/>
            <w:hideMark/>
          </w:tcPr>
          <w:p w:rsidR="003C3442" w:rsidRPr="005C007F" w14:paraId="1DA2F68B" w14:textId="77777777">
            <w:pPr>
              <w:jc w:val="right"/>
              <w:rPr>
                <w:kern w:val="0"/>
                <w:szCs w:val="22"/>
              </w:rPr>
            </w:pPr>
            <w:r w:rsidRPr="005C007F">
              <w:rPr>
                <w:kern w:val="0"/>
                <w:szCs w:val="22"/>
              </w:rPr>
              <w:t>958,665</w:t>
            </w:r>
          </w:p>
        </w:tc>
        <w:tc>
          <w:tcPr>
            <w:tcW w:w="1820" w:type="dxa"/>
            <w:tcBorders>
              <w:top w:val="nil"/>
              <w:left w:val="nil"/>
              <w:bottom w:val="single" w:sz="4" w:space="0" w:color="auto"/>
              <w:right w:val="single" w:sz="4" w:space="0" w:color="auto"/>
            </w:tcBorders>
            <w:noWrap/>
            <w:vAlign w:val="bottom"/>
            <w:hideMark/>
          </w:tcPr>
          <w:p w:rsidR="003C3442" w:rsidRPr="005C007F" w14:paraId="0FD8E381" w14:textId="77777777">
            <w:pPr>
              <w:rPr>
                <w:kern w:val="0"/>
                <w:szCs w:val="22"/>
              </w:rPr>
            </w:pPr>
            <w:r w:rsidRPr="005C007F">
              <w:rPr>
                <w:kern w:val="0"/>
                <w:szCs w:val="22"/>
              </w:rPr>
              <w:t xml:space="preserve"> $                 6,669 </w:t>
            </w:r>
          </w:p>
        </w:tc>
      </w:tr>
      <w:tr w14:paraId="462D975F"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39D4BFD" w14:textId="77777777">
            <w:pPr>
              <w:jc w:val="right"/>
              <w:rPr>
                <w:kern w:val="0"/>
                <w:szCs w:val="22"/>
              </w:rPr>
            </w:pPr>
            <w:r w:rsidRPr="005C007F">
              <w:rPr>
                <w:kern w:val="0"/>
                <w:szCs w:val="22"/>
              </w:rPr>
              <w:t>25682</w:t>
            </w:r>
          </w:p>
        </w:tc>
        <w:tc>
          <w:tcPr>
            <w:tcW w:w="1820" w:type="dxa"/>
            <w:tcBorders>
              <w:top w:val="nil"/>
              <w:left w:val="nil"/>
              <w:bottom w:val="single" w:sz="4" w:space="0" w:color="auto"/>
              <w:right w:val="single" w:sz="4" w:space="0" w:color="auto"/>
            </w:tcBorders>
            <w:noWrap/>
            <w:vAlign w:val="bottom"/>
            <w:hideMark/>
          </w:tcPr>
          <w:p w:rsidR="003C3442" w:rsidRPr="005C007F" w14:paraId="6478EAC5" w14:textId="77777777">
            <w:pPr>
              <w:rPr>
                <w:kern w:val="0"/>
                <w:szCs w:val="22"/>
              </w:rPr>
            </w:pPr>
            <w:r w:rsidRPr="005C007F">
              <w:rPr>
                <w:kern w:val="0"/>
                <w:szCs w:val="22"/>
              </w:rPr>
              <w:t>WGGB-TV</w:t>
            </w:r>
          </w:p>
        </w:tc>
        <w:tc>
          <w:tcPr>
            <w:tcW w:w="1820" w:type="dxa"/>
            <w:tcBorders>
              <w:top w:val="nil"/>
              <w:left w:val="nil"/>
              <w:bottom w:val="single" w:sz="4" w:space="0" w:color="auto"/>
              <w:right w:val="single" w:sz="4" w:space="0" w:color="auto"/>
            </w:tcBorders>
            <w:noWrap/>
            <w:vAlign w:val="bottom"/>
            <w:hideMark/>
          </w:tcPr>
          <w:p w:rsidR="003C3442" w:rsidRPr="005C007F" w14:paraId="0DD37ACF" w14:textId="77777777">
            <w:pPr>
              <w:jc w:val="right"/>
              <w:rPr>
                <w:kern w:val="0"/>
                <w:szCs w:val="22"/>
              </w:rPr>
            </w:pPr>
            <w:r w:rsidRPr="005C007F">
              <w:rPr>
                <w:kern w:val="0"/>
                <w:szCs w:val="22"/>
              </w:rPr>
              <w:t>3,501,457</w:t>
            </w:r>
          </w:p>
        </w:tc>
        <w:tc>
          <w:tcPr>
            <w:tcW w:w="1820" w:type="dxa"/>
            <w:tcBorders>
              <w:top w:val="nil"/>
              <w:left w:val="nil"/>
              <w:bottom w:val="single" w:sz="4" w:space="0" w:color="auto"/>
              <w:right w:val="single" w:sz="4" w:space="0" w:color="auto"/>
            </w:tcBorders>
            <w:noWrap/>
            <w:vAlign w:val="bottom"/>
            <w:hideMark/>
          </w:tcPr>
          <w:p w:rsidR="003C3442" w:rsidRPr="005C007F" w14:paraId="051B189E" w14:textId="77777777">
            <w:pPr>
              <w:jc w:val="right"/>
              <w:rPr>
                <w:kern w:val="0"/>
                <w:szCs w:val="22"/>
              </w:rPr>
            </w:pPr>
            <w:r w:rsidRPr="005C007F">
              <w:rPr>
                <w:kern w:val="0"/>
                <w:szCs w:val="22"/>
              </w:rPr>
              <w:t>3,092,700</w:t>
            </w:r>
          </w:p>
        </w:tc>
        <w:tc>
          <w:tcPr>
            <w:tcW w:w="1820" w:type="dxa"/>
            <w:tcBorders>
              <w:top w:val="nil"/>
              <w:left w:val="nil"/>
              <w:bottom w:val="single" w:sz="4" w:space="0" w:color="auto"/>
              <w:right w:val="single" w:sz="4" w:space="0" w:color="auto"/>
            </w:tcBorders>
            <w:noWrap/>
            <w:vAlign w:val="bottom"/>
            <w:hideMark/>
          </w:tcPr>
          <w:p w:rsidR="003C3442" w:rsidRPr="005C007F" w14:paraId="7B8C0876" w14:textId="77777777">
            <w:pPr>
              <w:rPr>
                <w:kern w:val="0"/>
                <w:szCs w:val="22"/>
              </w:rPr>
            </w:pPr>
            <w:r w:rsidRPr="005C007F">
              <w:rPr>
                <w:kern w:val="0"/>
                <w:szCs w:val="22"/>
              </w:rPr>
              <w:t xml:space="preserve"> $               21,516 </w:t>
            </w:r>
          </w:p>
        </w:tc>
      </w:tr>
      <w:tr w14:paraId="1A18AC9B"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E14DEC4" w14:textId="77777777">
            <w:pPr>
              <w:jc w:val="right"/>
              <w:rPr>
                <w:kern w:val="0"/>
                <w:szCs w:val="22"/>
              </w:rPr>
            </w:pPr>
            <w:r w:rsidRPr="005C007F">
              <w:rPr>
                <w:kern w:val="0"/>
                <w:szCs w:val="22"/>
              </w:rPr>
              <w:t>11027</w:t>
            </w:r>
          </w:p>
        </w:tc>
        <w:tc>
          <w:tcPr>
            <w:tcW w:w="1820" w:type="dxa"/>
            <w:tcBorders>
              <w:top w:val="nil"/>
              <w:left w:val="nil"/>
              <w:bottom w:val="single" w:sz="4" w:space="0" w:color="auto"/>
              <w:right w:val="single" w:sz="4" w:space="0" w:color="auto"/>
            </w:tcBorders>
            <w:noWrap/>
            <w:vAlign w:val="bottom"/>
            <w:hideMark/>
          </w:tcPr>
          <w:p w:rsidR="003C3442" w:rsidRPr="005C007F" w14:paraId="61B2FB70" w14:textId="77777777">
            <w:pPr>
              <w:rPr>
                <w:kern w:val="0"/>
                <w:szCs w:val="22"/>
              </w:rPr>
            </w:pPr>
            <w:r w:rsidRPr="005C007F">
              <w:rPr>
                <w:kern w:val="0"/>
                <w:szCs w:val="22"/>
              </w:rPr>
              <w:t>WGGN-TV</w:t>
            </w:r>
          </w:p>
        </w:tc>
        <w:tc>
          <w:tcPr>
            <w:tcW w:w="1820" w:type="dxa"/>
            <w:tcBorders>
              <w:top w:val="nil"/>
              <w:left w:val="nil"/>
              <w:bottom w:val="single" w:sz="4" w:space="0" w:color="auto"/>
              <w:right w:val="single" w:sz="4" w:space="0" w:color="auto"/>
            </w:tcBorders>
            <w:noWrap/>
            <w:vAlign w:val="bottom"/>
            <w:hideMark/>
          </w:tcPr>
          <w:p w:rsidR="003C3442" w:rsidRPr="005C007F" w14:paraId="2A64E9A8" w14:textId="77777777">
            <w:pPr>
              <w:jc w:val="right"/>
              <w:rPr>
                <w:kern w:val="0"/>
                <w:szCs w:val="22"/>
              </w:rPr>
            </w:pPr>
            <w:r w:rsidRPr="005C007F">
              <w:rPr>
                <w:kern w:val="0"/>
                <w:szCs w:val="22"/>
              </w:rPr>
              <w:t>4,010,515</w:t>
            </w:r>
          </w:p>
        </w:tc>
        <w:tc>
          <w:tcPr>
            <w:tcW w:w="1820" w:type="dxa"/>
            <w:tcBorders>
              <w:top w:val="nil"/>
              <w:left w:val="nil"/>
              <w:bottom w:val="single" w:sz="4" w:space="0" w:color="auto"/>
              <w:right w:val="single" w:sz="4" w:space="0" w:color="auto"/>
            </w:tcBorders>
            <w:noWrap/>
            <w:vAlign w:val="bottom"/>
            <w:hideMark/>
          </w:tcPr>
          <w:p w:rsidR="003C3442" w:rsidRPr="005C007F" w14:paraId="7C649012" w14:textId="77777777">
            <w:pPr>
              <w:jc w:val="right"/>
              <w:rPr>
                <w:kern w:val="0"/>
                <w:szCs w:val="22"/>
              </w:rPr>
            </w:pPr>
            <w:r w:rsidRPr="005C007F">
              <w:rPr>
                <w:kern w:val="0"/>
                <w:szCs w:val="22"/>
              </w:rPr>
              <w:t>3,987,566</w:t>
            </w:r>
          </w:p>
        </w:tc>
        <w:tc>
          <w:tcPr>
            <w:tcW w:w="1820" w:type="dxa"/>
            <w:tcBorders>
              <w:top w:val="nil"/>
              <w:left w:val="nil"/>
              <w:bottom w:val="single" w:sz="4" w:space="0" w:color="auto"/>
              <w:right w:val="single" w:sz="4" w:space="0" w:color="auto"/>
            </w:tcBorders>
            <w:noWrap/>
            <w:vAlign w:val="bottom"/>
            <w:hideMark/>
          </w:tcPr>
          <w:p w:rsidR="003C3442" w:rsidRPr="005C007F" w14:paraId="38F7EBAA" w14:textId="77777777">
            <w:pPr>
              <w:rPr>
                <w:kern w:val="0"/>
                <w:szCs w:val="22"/>
              </w:rPr>
            </w:pPr>
            <w:r w:rsidRPr="005C007F">
              <w:rPr>
                <w:kern w:val="0"/>
                <w:szCs w:val="22"/>
              </w:rPr>
              <w:t xml:space="preserve"> $               27,741 </w:t>
            </w:r>
          </w:p>
        </w:tc>
      </w:tr>
      <w:tr w14:paraId="085C9CB4"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FA2739A" w14:textId="77777777">
            <w:pPr>
              <w:jc w:val="right"/>
              <w:rPr>
                <w:kern w:val="0"/>
                <w:szCs w:val="22"/>
              </w:rPr>
            </w:pPr>
            <w:r w:rsidRPr="005C007F">
              <w:rPr>
                <w:kern w:val="0"/>
                <w:szCs w:val="22"/>
              </w:rPr>
              <w:t>9064</w:t>
            </w:r>
          </w:p>
        </w:tc>
        <w:tc>
          <w:tcPr>
            <w:tcW w:w="1820" w:type="dxa"/>
            <w:tcBorders>
              <w:top w:val="nil"/>
              <w:left w:val="nil"/>
              <w:bottom w:val="single" w:sz="4" w:space="0" w:color="auto"/>
              <w:right w:val="single" w:sz="4" w:space="0" w:color="auto"/>
            </w:tcBorders>
            <w:noWrap/>
            <w:vAlign w:val="bottom"/>
            <w:hideMark/>
          </w:tcPr>
          <w:p w:rsidR="003C3442" w:rsidRPr="005C007F" w14:paraId="5639A4C0" w14:textId="77777777">
            <w:pPr>
              <w:rPr>
                <w:kern w:val="0"/>
                <w:szCs w:val="22"/>
              </w:rPr>
            </w:pPr>
            <w:r w:rsidRPr="005C007F">
              <w:rPr>
                <w:kern w:val="0"/>
                <w:szCs w:val="22"/>
              </w:rPr>
              <w:t>WGGS-TV</w:t>
            </w:r>
          </w:p>
        </w:tc>
        <w:tc>
          <w:tcPr>
            <w:tcW w:w="1820" w:type="dxa"/>
            <w:tcBorders>
              <w:top w:val="nil"/>
              <w:left w:val="nil"/>
              <w:bottom w:val="single" w:sz="4" w:space="0" w:color="auto"/>
              <w:right w:val="single" w:sz="4" w:space="0" w:color="auto"/>
            </w:tcBorders>
            <w:noWrap/>
            <w:vAlign w:val="bottom"/>
            <w:hideMark/>
          </w:tcPr>
          <w:p w:rsidR="003C3442" w:rsidRPr="005C007F" w14:paraId="7C72305D" w14:textId="77777777">
            <w:pPr>
              <w:jc w:val="right"/>
              <w:rPr>
                <w:kern w:val="0"/>
                <w:szCs w:val="22"/>
              </w:rPr>
            </w:pPr>
            <w:r w:rsidRPr="005C007F">
              <w:rPr>
                <w:kern w:val="0"/>
                <w:szCs w:val="22"/>
              </w:rPr>
              <w:t>2,096,590</w:t>
            </w:r>
          </w:p>
        </w:tc>
        <w:tc>
          <w:tcPr>
            <w:tcW w:w="1820" w:type="dxa"/>
            <w:tcBorders>
              <w:top w:val="nil"/>
              <w:left w:val="nil"/>
              <w:bottom w:val="single" w:sz="4" w:space="0" w:color="auto"/>
              <w:right w:val="single" w:sz="4" w:space="0" w:color="auto"/>
            </w:tcBorders>
            <w:noWrap/>
            <w:vAlign w:val="bottom"/>
            <w:hideMark/>
          </w:tcPr>
          <w:p w:rsidR="003C3442" w:rsidRPr="005C007F" w14:paraId="43B65F17" w14:textId="77777777">
            <w:pPr>
              <w:jc w:val="right"/>
              <w:rPr>
                <w:kern w:val="0"/>
                <w:szCs w:val="22"/>
              </w:rPr>
            </w:pPr>
            <w:r w:rsidRPr="005C007F">
              <w:rPr>
                <w:kern w:val="0"/>
                <w:szCs w:val="22"/>
              </w:rPr>
              <w:t>1,891,182</w:t>
            </w:r>
          </w:p>
        </w:tc>
        <w:tc>
          <w:tcPr>
            <w:tcW w:w="1820" w:type="dxa"/>
            <w:tcBorders>
              <w:top w:val="nil"/>
              <w:left w:val="nil"/>
              <w:bottom w:val="single" w:sz="4" w:space="0" w:color="auto"/>
              <w:right w:val="single" w:sz="4" w:space="0" w:color="auto"/>
            </w:tcBorders>
            <w:noWrap/>
            <w:vAlign w:val="bottom"/>
            <w:hideMark/>
          </w:tcPr>
          <w:p w:rsidR="003C3442" w:rsidRPr="005C007F" w14:paraId="466AC035" w14:textId="77777777">
            <w:pPr>
              <w:rPr>
                <w:kern w:val="0"/>
                <w:szCs w:val="22"/>
              </w:rPr>
            </w:pPr>
            <w:r w:rsidRPr="005C007F">
              <w:rPr>
                <w:kern w:val="0"/>
                <w:szCs w:val="22"/>
              </w:rPr>
              <w:t xml:space="preserve"> $               13,157 </w:t>
            </w:r>
          </w:p>
        </w:tc>
      </w:tr>
      <w:tr w14:paraId="0D6481F7"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3F46AFF" w14:textId="77777777">
            <w:pPr>
              <w:jc w:val="right"/>
              <w:rPr>
                <w:kern w:val="0"/>
                <w:szCs w:val="22"/>
              </w:rPr>
            </w:pPr>
            <w:r w:rsidRPr="005C007F">
              <w:rPr>
                <w:kern w:val="0"/>
                <w:szCs w:val="22"/>
              </w:rPr>
              <w:t>72106</w:t>
            </w:r>
          </w:p>
        </w:tc>
        <w:tc>
          <w:tcPr>
            <w:tcW w:w="1820" w:type="dxa"/>
            <w:tcBorders>
              <w:top w:val="nil"/>
              <w:left w:val="nil"/>
              <w:bottom w:val="single" w:sz="4" w:space="0" w:color="auto"/>
              <w:right w:val="single" w:sz="4" w:space="0" w:color="auto"/>
            </w:tcBorders>
            <w:noWrap/>
            <w:vAlign w:val="bottom"/>
            <w:hideMark/>
          </w:tcPr>
          <w:p w:rsidR="003C3442" w:rsidRPr="005C007F" w14:paraId="32B9AF06" w14:textId="77777777">
            <w:pPr>
              <w:rPr>
                <w:kern w:val="0"/>
                <w:szCs w:val="22"/>
              </w:rPr>
            </w:pPr>
            <w:r w:rsidRPr="005C007F">
              <w:rPr>
                <w:kern w:val="0"/>
                <w:szCs w:val="22"/>
              </w:rPr>
              <w:t>WGHP</w:t>
            </w:r>
          </w:p>
        </w:tc>
        <w:tc>
          <w:tcPr>
            <w:tcW w:w="1820" w:type="dxa"/>
            <w:tcBorders>
              <w:top w:val="nil"/>
              <w:left w:val="nil"/>
              <w:bottom w:val="single" w:sz="4" w:space="0" w:color="auto"/>
              <w:right w:val="single" w:sz="4" w:space="0" w:color="auto"/>
            </w:tcBorders>
            <w:noWrap/>
            <w:vAlign w:val="bottom"/>
            <w:hideMark/>
          </w:tcPr>
          <w:p w:rsidR="003C3442" w:rsidRPr="005C007F" w14:paraId="187C52B9" w14:textId="77777777">
            <w:pPr>
              <w:jc w:val="right"/>
              <w:rPr>
                <w:kern w:val="0"/>
                <w:szCs w:val="22"/>
              </w:rPr>
            </w:pPr>
            <w:r w:rsidRPr="005C007F">
              <w:rPr>
                <w:kern w:val="0"/>
                <w:szCs w:val="22"/>
              </w:rPr>
              <w:t>4,716,324</w:t>
            </w:r>
          </w:p>
        </w:tc>
        <w:tc>
          <w:tcPr>
            <w:tcW w:w="1820" w:type="dxa"/>
            <w:tcBorders>
              <w:top w:val="nil"/>
              <w:left w:val="nil"/>
              <w:bottom w:val="single" w:sz="4" w:space="0" w:color="auto"/>
              <w:right w:val="single" w:sz="4" w:space="0" w:color="auto"/>
            </w:tcBorders>
            <w:noWrap/>
            <w:vAlign w:val="bottom"/>
            <w:hideMark/>
          </w:tcPr>
          <w:p w:rsidR="003C3442" w:rsidRPr="005C007F" w14:paraId="747E3901" w14:textId="77777777">
            <w:pPr>
              <w:jc w:val="right"/>
              <w:rPr>
                <w:kern w:val="0"/>
                <w:szCs w:val="22"/>
              </w:rPr>
            </w:pPr>
            <w:r w:rsidRPr="005C007F">
              <w:rPr>
                <w:kern w:val="0"/>
                <w:szCs w:val="22"/>
              </w:rPr>
              <w:t>4,663,025</w:t>
            </w:r>
          </w:p>
        </w:tc>
        <w:tc>
          <w:tcPr>
            <w:tcW w:w="1820" w:type="dxa"/>
            <w:tcBorders>
              <w:top w:val="nil"/>
              <w:left w:val="nil"/>
              <w:bottom w:val="single" w:sz="4" w:space="0" w:color="auto"/>
              <w:right w:val="single" w:sz="4" w:space="0" w:color="auto"/>
            </w:tcBorders>
            <w:noWrap/>
            <w:vAlign w:val="bottom"/>
            <w:hideMark/>
          </w:tcPr>
          <w:p w:rsidR="003C3442" w:rsidRPr="005C007F" w14:paraId="295DC53D" w14:textId="77777777">
            <w:pPr>
              <w:rPr>
                <w:kern w:val="0"/>
                <w:szCs w:val="22"/>
              </w:rPr>
            </w:pPr>
            <w:r w:rsidRPr="005C007F">
              <w:rPr>
                <w:kern w:val="0"/>
                <w:szCs w:val="22"/>
              </w:rPr>
              <w:t xml:space="preserve"> $               32,441 </w:t>
            </w:r>
          </w:p>
        </w:tc>
      </w:tr>
      <w:tr w14:paraId="51BA645F"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3DA9B2C" w14:textId="77777777">
            <w:pPr>
              <w:jc w:val="right"/>
              <w:rPr>
                <w:kern w:val="0"/>
                <w:szCs w:val="22"/>
              </w:rPr>
            </w:pPr>
            <w:r w:rsidRPr="005C007F">
              <w:rPr>
                <w:kern w:val="0"/>
                <w:szCs w:val="22"/>
              </w:rPr>
              <w:t>710</w:t>
            </w:r>
          </w:p>
        </w:tc>
        <w:tc>
          <w:tcPr>
            <w:tcW w:w="1820" w:type="dxa"/>
            <w:tcBorders>
              <w:top w:val="nil"/>
              <w:left w:val="nil"/>
              <w:bottom w:val="single" w:sz="4" w:space="0" w:color="auto"/>
              <w:right w:val="single" w:sz="4" w:space="0" w:color="auto"/>
            </w:tcBorders>
            <w:noWrap/>
            <w:vAlign w:val="bottom"/>
            <w:hideMark/>
          </w:tcPr>
          <w:p w:rsidR="003C3442" w:rsidRPr="005C007F" w14:paraId="547FDAE6" w14:textId="77777777">
            <w:pPr>
              <w:rPr>
                <w:kern w:val="0"/>
                <w:szCs w:val="22"/>
              </w:rPr>
            </w:pPr>
            <w:r w:rsidRPr="005C007F">
              <w:rPr>
                <w:kern w:val="0"/>
                <w:szCs w:val="22"/>
              </w:rPr>
              <w:t>WGIQ</w:t>
            </w:r>
          </w:p>
        </w:tc>
        <w:tc>
          <w:tcPr>
            <w:tcW w:w="1820" w:type="dxa"/>
            <w:tcBorders>
              <w:top w:val="nil"/>
              <w:left w:val="nil"/>
              <w:bottom w:val="single" w:sz="4" w:space="0" w:color="auto"/>
              <w:right w:val="single" w:sz="4" w:space="0" w:color="auto"/>
            </w:tcBorders>
            <w:noWrap/>
            <w:vAlign w:val="bottom"/>
            <w:hideMark/>
          </w:tcPr>
          <w:p w:rsidR="003C3442" w:rsidRPr="005C007F" w14:paraId="47FD8352" w14:textId="77777777">
            <w:pPr>
              <w:jc w:val="right"/>
              <w:rPr>
                <w:kern w:val="0"/>
                <w:szCs w:val="22"/>
              </w:rPr>
            </w:pPr>
            <w:r w:rsidRPr="005C007F">
              <w:rPr>
                <w:kern w:val="0"/>
                <w:szCs w:val="22"/>
              </w:rPr>
              <w:t>367,358</w:t>
            </w:r>
          </w:p>
        </w:tc>
        <w:tc>
          <w:tcPr>
            <w:tcW w:w="1820" w:type="dxa"/>
            <w:tcBorders>
              <w:top w:val="nil"/>
              <w:left w:val="nil"/>
              <w:bottom w:val="single" w:sz="4" w:space="0" w:color="auto"/>
              <w:right w:val="single" w:sz="4" w:space="0" w:color="auto"/>
            </w:tcBorders>
            <w:noWrap/>
            <w:vAlign w:val="bottom"/>
            <w:hideMark/>
          </w:tcPr>
          <w:p w:rsidR="003C3442" w:rsidRPr="005C007F" w14:paraId="63A3AB7E" w14:textId="77777777">
            <w:pPr>
              <w:jc w:val="right"/>
              <w:rPr>
                <w:kern w:val="0"/>
                <w:szCs w:val="22"/>
              </w:rPr>
            </w:pPr>
            <w:r w:rsidRPr="005C007F">
              <w:rPr>
                <w:kern w:val="0"/>
                <w:szCs w:val="22"/>
              </w:rPr>
              <w:t>367,140</w:t>
            </w:r>
          </w:p>
        </w:tc>
        <w:tc>
          <w:tcPr>
            <w:tcW w:w="1820" w:type="dxa"/>
            <w:tcBorders>
              <w:top w:val="nil"/>
              <w:left w:val="nil"/>
              <w:bottom w:val="single" w:sz="4" w:space="0" w:color="auto"/>
              <w:right w:val="single" w:sz="4" w:space="0" w:color="auto"/>
            </w:tcBorders>
            <w:noWrap/>
            <w:vAlign w:val="bottom"/>
            <w:hideMark/>
          </w:tcPr>
          <w:p w:rsidR="003C3442" w:rsidRPr="005C007F" w14:paraId="18F6DE49" w14:textId="77777777">
            <w:pPr>
              <w:rPr>
                <w:kern w:val="0"/>
                <w:szCs w:val="22"/>
              </w:rPr>
            </w:pPr>
            <w:r w:rsidRPr="005C007F">
              <w:rPr>
                <w:kern w:val="0"/>
                <w:szCs w:val="22"/>
              </w:rPr>
              <w:t xml:space="preserve"> $                 2,554 </w:t>
            </w:r>
          </w:p>
        </w:tc>
      </w:tr>
      <w:tr w14:paraId="6872F8B8"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6A95FC8" w14:textId="77777777">
            <w:pPr>
              <w:jc w:val="right"/>
              <w:rPr>
                <w:kern w:val="0"/>
                <w:szCs w:val="22"/>
              </w:rPr>
            </w:pPr>
            <w:r w:rsidRPr="005C007F">
              <w:rPr>
                <w:kern w:val="0"/>
                <w:szCs w:val="22"/>
              </w:rPr>
              <w:t>12520</w:t>
            </w:r>
          </w:p>
        </w:tc>
        <w:tc>
          <w:tcPr>
            <w:tcW w:w="1820" w:type="dxa"/>
            <w:tcBorders>
              <w:top w:val="nil"/>
              <w:left w:val="nil"/>
              <w:bottom w:val="single" w:sz="4" w:space="0" w:color="auto"/>
              <w:right w:val="single" w:sz="4" w:space="0" w:color="auto"/>
            </w:tcBorders>
            <w:noWrap/>
            <w:vAlign w:val="bottom"/>
            <w:hideMark/>
          </w:tcPr>
          <w:p w:rsidR="003C3442" w:rsidRPr="005C007F" w14:paraId="5ACC829A" w14:textId="77777777">
            <w:pPr>
              <w:rPr>
                <w:kern w:val="0"/>
                <w:szCs w:val="22"/>
              </w:rPr>
            </w:pPr>
            <w:r w:rsidRPr="005C007F">
              <w:rPr>
                <w:kern w:val="0"/>
                <w:szCs w:val="22"/>
              </w:rPr>
              <w:t>WGMB-TV</w:t>
            </w:r>
          </w:p>
        </w:tc>
        <w:tc>
          <w:tcPr>
            <w:tcW w:w="1820" w:type="dxa"/>
            <w:tcBorders>
              <w:top w:val="nil"/>
              <w:left w:val="nil"/>
              <w:bottom w:val="single" w:sz="4" w:space="0" w:color="auto"/>
              <w:right w:val="single" w:sz="4" w:space="0" w:color="auto"/>
            </w:tcBorders>
            <w:noWrap/>
            <w:vAlign w:val="bottom"/>
            <w:hideMark/>
          </w:tcPr>
          <w:p w:rsidR="003C3442" w:rsidRPr="005C007F" w14:paraId="72BB2D07" w14:textId="77777777">
            <w:pPr>
              <w:jc w:val="right"/>
              <w:rPr>
                <w:kern w:val="0"/>
                <w:szCs w:val="22"/>
              </w:rPr>
            </w:pPr>
            <w:r w:rsidRPr="005C007F">
              <w:rPr>
                <w:kern w:val="0"/>
                <w:szCs w:val="22"/>
              </w:rPr>
              <w:t>1,815,089</w:t>
            </w:r>
          </w:p>
        </w:tc>
        <w:tc>
          <w:tcPr>
            <w:tcW w:w="1820" w:type="dxa"/>
            <w:tcBorders>
              <w:top w:val="nil"/>
              <w:left w:val="nil"/>
              <w:bottom w:val="single" w:sz="4" w:space="0" w:color="auto"/>
              <w:right w:val="single" w:sz="4" w:space="0" w:color="auto"/>
            </w:tcBorders>
            <w:noWrap/>
            <w:vAlign w:val="bottom"/>
            <w:hideMark/>
          </w:tcPr>
          <w:p w:rsidR="003C3442" w:rsidRPr="005C007F" w14:paraId="11BB52A4" w14:textId="77777777">
            <w:pPr>
              <w:jc w:val="right"/>
              <w:rPr>
                <w:kern w:val="0"/>
                <w:szCs w:val="22"/>
              </w:rPr>
            </w:pPr>
            <w:r w:rsidRPr="005C007F">
              <w:rPr>
                <w:kern w:val="0"/>
                <w:szCs w:val="22"/>
              </w:rPr>
              <w:t>1,814,919</w:t>
            </w:r>
          </w:p>
        </w:tc>
        <w:tc>
          <w:tcPr>
            <w:tcW w:w="1820" w:type="dxa"/>
            <w:tcBorders>
              <w:top w:val="nil"/>
              <w:left w:val="nil"/>
              <w:bottom w:val="single" w:sz="4" w:space="0" w:color="auto"/>
              <w:right w:val="single" w:sz="4" w:space="0" w:color="auto"/>
            </w:tcBorders>
            <w:noWrap/>
            <w:vAlign w:val="bottom"/>
            <w:hideMark/>
          </w:tcPr>
          <w:p w:rsidR="003C3442" w:rsidRPr="005C007F" w14:paraId="5A5E2309" w14:textId="77777777">
            <w:pPr>
              <w:rPr>
                <w:kern w:val="0"/>
                <w:szCs w:val="22"/>
              </w:rPr>
            </w:pPr>
            <w:r w:rsidRPr="005C007F">
              <w:rPr>
                <w:kern w:val="0"/>
                <w:szCs w:val="22"/>
              </w:rPr>
              <w:t xml:space="preserve"> $               12,626 </w:t>
            </w:r>
          </w:p>
        </w:tc>
      </w:tr>
      <w:tr w14:paraId="6EA2C2D7"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DBC8CA1" w14:textId="77777777">
            <w:pPr>
              <w:jc w:val="right"/>
              <w:rPr>
                <w:kern w:val="0"/>
                <w:szCs w:val="22"/>
              </w:rPr>
            </w:pPr>
            <w:r w:rsidRPr="005C007F">
              <w:rPr>
                <w:kern w:val="0"/>
                <w:szCs w:val="22"/>
              </w:rPr>
              <w:t>25683</w:t>
            </w:r>
          </w:p>
        </w:tc>
        <w:tc>
          <w:tcPr>
            <w:tcW w:w="1820" w:type="dxa"/>
            <w:tcBorders>
              <w:top w:val="nil"/>
              <w:left w:val="nil"/>
              <w:bottom w:val="single" w:sz="4" w:space="0" w:color="auto"/>
              <w:right w:val="single" w:sz="4" w:space="0" w:color="auto"/>
            </w:tcBorders>
            <w:noWrap/>
            <w:vAlign w:val="bottom"/>
            <w:hideMark/>
          </w:tcPr>
          <w:p w:rsidR="003C3442" w:rsidRPr="005C007F" w14:paraId="656BB189" w14:textId="77777777">
            <w:pPr>
              <w:rPr>
                <w:kern w:val="0"/>
                <w:szCs w:val="22"/>
              </w:rPr>
            </w:pPr>
            <w:r w:rsidRPr="005C007F">
              <w:rPr>
                <w:kern w:val="0"/>
                <w:szCs w:val="22"/>
              </w:rPr>
              <w:t>WGME-TV</w:t>
            </w:r>
          </w:p>
        </w:tc>
        <w:tc>
          <w:tcPr>
            <w:tcW w:w="1820" w:type="dxa"/>
            <w:tcBorders>
              <w:top w:val="nil"/>
              <w:left w:val="nil"/>
              <w:bottom w:val="single" w:sz="4" w:space="0" w:color="auto"/>
              <w:right w:val="single" w:sz="4" w:space="0" w:color="auto"/>
            </w:tcBorders>
            <w:noWrap/>
            <w:vAlign w:val="bottom"/>
            <w:hideMark/>
          </w:tcPr>
          <w:p w:rsidR="003C3442" w:rsidRPr="005C007F" w14:paraId="6F86C5AF" w14:textId="77777777">
            <w:pPr>
              <w:jc w:val="right"/>
              <w:rPr>
                <w:kern w:val="0"/>
                <w:szCs w:val="22"/>
              </w:rPr>
            </w:pPr>
            <w:r w:rsidRPr="005C007F">
              <w:rPr>
                <w:kern w:val="0"/>
                <w:szCs w:val="22"/>
              </w:rPr>
              <w:t>1,562,382</w:t>
            </w:r>
          </w:p>
        </w:tc>
        <w:tc>
          <w:tcPr>
            <w:tcW w:w="1820" w:type="dxa"/>
            <w:tcBorders>
              <w:top w:val="nil"/>
              <w:left w:val="nil"/>
              <w:bottom w:val="single" w:sz="4" w:space="0" w:color="auto"/>
              <w:right w:val="single" w:sz="4" w:space="0" w:color="auto"/>
            </w:tcBorders>
            <w:noWrap/>
            <w:vAlign w:val="bottom"/>
            <w:hideMark/>
          </w:tcPr>
          <w:p w:rsidR="003C3442" w:rsidRPr="005C007F" w14:paraId="205AC083" w14:textId="77777777">
            <w:pPr>
              <w:jc w:val="right"/>
              <w:rPr>
                <w:kern w:val="0"/>
                <w:szCs w:val="22"/>
              </w:rPr>
            </w:pPr>
            <w:r w:rsidRPr="005C007F">
              <w:rPr>
                <w:kern w:val="0"/>
                <w:szCs w:val="22"/>
              </w:rPr>
              <w:t>1,391,898</w:t>
            </w:r>
          </w:p>
        </w:tc>
        <w:tc>
          <w:tcPr>
            <w:tcW w:w="1820" w:type="dxa"/>
            <w:tcBorders>
              <w:top w:val="nil"/>
              <w:left w:val="nil"/>
              <w:bottom w:val="single" w:sz="4" w:space="0" w:color="auto"/>
              <w:right w:val="single" w:sz="4" w:space="0" w:color="auto"/>
            </w:tcBorders>
            <w:noWrap/>
            <w:vAlign w:val="bottom"/>
            <w:hideMark/>
          </w:tcPr>
          <w:p w:rsidR="003C3442" w:rsidRPr="005C007F" w14:paraId="549837D5" w14:textId="77777777">
            <w:pPr>
              <w:rPr>
                <w:kern w:val="0"/>
                <w:szCs w:val="22"/>
              </w:rPr>
            </w:pPr>
            <w:r w:rsidRPr="005C007F">
              <w:rPr>
                <w:kern w:val="0"/>
                <w:szCs w:val="22"/>
              </w:rPr>
              <w:t xml:space="preserve"> $                 9,683 </w:t>
            </w:r>
          </w:p>
        </w:tc>
      </w:tr>
      <w:tr w14:paraId="7F072494"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519917C" w14:textId="77777777">
            <w:pPr>
              <w:jc w:val="right"/>
              <w:rPr>
                <w:kern w:val="0"/>
                <w:szCs w:val="22"/>
              </w:rPr>
            </w:pPr>
            <w:r w:rsidRPr="005C007F">
              <w:rPr>
                <w:kern w:val="0"/>
                <w:szCs w:val="22"/>
              </w:rPr>
              <w:t>24618</w:t>
            </w:r>
          </w:p>
        </w:tc>
        <w:tc>
          <w:tcPr>
            <w:tcW w:w="1820" w:type="dxa"/>
            <w:tcBorders>
              <w:top w:val="nil"/>
              <w:left w:val="nil"/>
              <w:bottom w:val="single" w:sz="4" w:space="0" w:color="auto"/>
              <w:right w:val="single" w:sz="4" w:space="0" w:color="auto"/>
            </w:tcBorders>
            <w:noWrap/>
            <w:vAlign w:val="bottom"/>
            <w:hideMark/>
          </w:tcPr>
          <w:p w:rsidR="003C3442" w:rsidRPr="005C007F" w14:paraId="70EF4B17" w14:textId="77777777">
            <w:pPr>
              <w:rPr>
                <w:kern w:val="0"/>
                <w:szCs w:val="22"/>
              </w:rPr>
            </w:pPr>
            <w:r w:rsidRPr="005C007F">
              <w:rPr>
                <w:kern w:val="0"/>
                <w:szCs w:val="22"/>
              </w:rPr>
              <w:t>WGNM</w:t>
            </w:r>
          </w:p>
        </w:tc>
        <w:tc>
          <w:tcPr>
            <w:tcW w:w="1820" w:type="dxa"/>
            <w:tcBorders>
              <w:top w:val="nil"/>
              <w:left w:val="nil"/>
              <w:bottom w:val="single" w:sz="4" w:space="0" w:color="auto"/>
              <w:right w:val="single" w:sz="4" w:space="0" w:color="auto"/>
            </w:tcBorders>
            <w:noWrap/>
            <w:vAlign w:val="bottom"/>
            <w:hideMark/>
          </w:tcPr>
          <w:p w:rsidR="003C3442" w:rsidRPr="005C007F" w14:paraId="272093BD" w14:textId="77777777">
            <w:pPr>
              <w:jc w:val="right"/>
              <w:rPr>
                <w:kern w:val="0"/>
                <w:szCs w:val="22"/>
              </w:rPr>
            </w:pPr>
            <w:r w:rsidRPr="005C007F">
              <w:rPr>
                <w:kern w:val="0"/>
                <w:szCs w:val="22"/>
              </w:rPr>
              <w:t>765,295</w:t>
            </w:r>
          </w:p>
        </w:tc>
        <w:tc>
          <w:tcPr>
            <w:tcW w:w="1820" w:type="dxa"/>
            <w:tcBorders>
              <w:top w:val="nil"/>
              <w:left w:val="nil"/>
              <w:bottom w:val="single" w:sz="4" w:space="0" w:color="auto"/>
              <w:right w:val="single" w:sz="4" w:space="0" w:color="auto"/>
            </w:tcBorders>
            <w:noWrap/>
            <w:vAlign w:val="bottom"/>
            <w:hideMark/>
          </w:tcPr>
          <w:p w:rsidR="003C3442" w:rsidRPr="005C007F" w14:paraId="27D0802B" w14:textId="77777777">
            <w:pPr>
              <w:jc w:val="right"/>
              <w:rPr>
                <w:kern w:val="0"/>
                <w:szCs w:val="22"/>
              </w:rPr>
            </w:pPr>
            <w:r w:rsidRPr="005C007F">
              <w:rPr>
                <w:kern w:val="0"/>
                <w:szCs w:val="22"/>
              </w:rPr>
              <w:t>764,308</w:t>
            </w:r>
          </w:p>
        </w:tc>
        <w:tc>
          <w:tcPr>
            <w:tcW w:w="1820" w:type="dxa"/>
            <w:tcBorders>
              <w:top w:val="nil"/>
              <w:left w:val="nil"/>
              <w:bottom w:val="single" w:sz="4" w:space="0" w:color="auto"/>
              <w:right w:val="single" w:sz="4" w:space="0" w:color="auto"/>
            </w:tcBorders>
            <w:noWrap/>
            <w:vAlign w:val="bottom"/>
            <w:hideMark/>
          </w:tcPr>
          <w:p w:rsidR="003C3442" w:rsidRPr="005C007F" w14:paraId="04D1C88B" w14:textId="77777777">
            <w:pPr>
              <w:rPr>
                <w:kern w:val="0"/>
                <w:szCs w:val="22"/>
              </w:rPr>
            </w:pPr>
            <w:r w:rsidRPr="005C007F">
              <w:rPr>
                <w:kern w:val="0"/>
                <w:szCs w:val="22"/>
              </w:rPr>
              <w:t xml:space="preserve"> $                 5,317 </w:t>
            </w:r>
          </w:p>
        </w:tc>
      </w:tr>
      <w:tr w14:paraId="3BCD9ED3"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01348C9" w14:textId="77777777">
            <w:pPr>
              <w:jc w:val="right"/>
              <w:rPr>
                <w:kern w:val="0"/>
                <w:szCs w:val="22"/>
              </w:rPr>
            </w:pPr>
            <w:r w:rsidRPr="005C007F">
              <w:rPr>
                <w:kern w:val="0"/>
                <w:szCs w:val="22"/>
              </w:rPr>
              <w:t>72119</w:t>
            </w:r>
          </w:p>
        </w:tc>
        <w:tc>
          <w:tcPr>
            <w:tcW w:w="1820" w:type="dxa"/>
            <w:tcBorders>
              <w:top w:val="nil"/>
              <w:left w:val="nil"/>
              <w:bottom w:val="single" w:sz="4" w:space="0" w:color="auto"/>
              <w:right w:val="single" w:sz="4" w:space="0" w:color="auto"/>
            </w:tcBorders>
            <w:noWrap/>
            <w:vAlign w:val="bottom"/>
            <w:hideMark/>
          </w:tcPr>
          <w:p w:rsidR="003C3442" w:rsidRPr="005C007F" w14:paraId="0EDC2D26" w14:textId="77777777">
            <w:pPr>
              <w:rPr>
                <w:kern w:val="0"/>
                <w:szCs w:val="22"/>
              </w:rPr>
            </w:pPr>
            <w:r w:rsidRPr="005C007F">
              <w:rPr>
                <w:kern w:val="0"/>
                <w:szCs w:val="22"/>
              </w:rPr>
              <w:t>WGNO</w:t>
            </w:r>
          </w:p>
        </w:tc>
        <w:tc>
          <w:tcPr>
            <w:tcW w:w="1820" w:type="dxa"/>
            <w:tcBorders>
              <w:top w:val="nil"/>
              <w:left w:val="nil"/>
              <w:bottom w:val="single" w:sz="4" w:space="0" w:color="auto"/>
              <w:right w:val="single" w:sz="4" w:space="0" w:color="auto"/>
            </w:tcBorders>
            <w:noWrap/>
            <w:vAlign w:val="bottom"/>
            <w:hideMark/>
          </w:tcPr>
          <w:p w:rsidR="003C3442" w:rsidRPr="005C007F" w14:paraId="2FBCD463" w14:textId="77777777">
            <w:pPr>
              <w:jc w:val="right"/>
              <w:rPr>
                <w:kern w:val="0"/>
                <w:szCs w:val="22"/>
              </w:rPr>
            </w:pPr>
            <w:r w:rsidRPr="005C007F">
              <w:rPr>
                <w:kern w:val="0"/>
                <w:szCs w:val="22"/>
              </w:rPr>
              <w:t>1,737,340</w:t>
            </w:r>
          </w:p>
        </w:tc>
        <w:tc>
          <w:tcPr>
            <w:tcW w:w="1820" w:type="dxa"/>
            <w:tcBorders>
              <w:top w:val="nil"/>
              <w:left w:val="nil"/>
              <w:bottom w:val="single" w:sz="4" w:space="0" w:color="auto"/>
              <w:right w:val="single" w:sz="4" w:space="0" w:color="auto"/>
            </w:tcBorders>
            <w:noWrap/>
            <w:vAlign w:val="bottom"/>
            <w:hideMark/>
          </w:tcPr>
          <w:p w:rsidR="003C3442" w:rsidRPr="005C007F" w14:paraId="7A2C9BAC" w14:textId="77777777">
            <w:pPr>
              <w:jc w:val="right"/>
              <w:rPr>
                <w:kern w:val="0"/>
                <w:szCs w:val="22"/>
              </w:rPr>
            </w:pPr>
            <w:r w:rsidRPr="005C007F">
              <w:rPr>
                <w:kern w:val="0"/>
                <w:szCs w:val="22"/>
              </w:rPr>
              <w:t>1,737,340</w:t>
            </w:r>
          </w:p>
        </w:tc>
        <w:tc>
          <w:tcPr>
            <w:tcW w:w="1820" w:type="dxa"/>
            <w:tcBorders>
              <w:top w:val="nil"/>
              <w:left w:val="nil"/>
              <w:bottom w:val="single" w:sz="4" w:space="0" w:color="auto"/>
              <w:right w:val="single" w:sz="4" w:space="0" w:color="auto"/>
            </w:tcBorders>
            <w:noWrap/>
            <w:vAlign w:val="bottom"/>
            <w:hideMark/>
          </w:tcPr>
          <w:p w:rsidR="003C3442" w:rsidRPr="005C007F" w14:paraId="1C5D2127" w14:textId="77777777">
            <w:pPr>
              <w:rPr>
                <w:kern w:val="0"/>
                <w:szCs w:val="22"/>
              </w:rPr>
            </w:pPr>
            <w:r w:rsidRPr="005C007F">
              <w:rPr>
                <w:kern w:val="0"/>
                <w:szCs w:val="22"/>
              </w:rPr>
              <w:t xml:space="preserve"> $               12,087 </w:t>
            </w:r>
          </w:p>
        </w:tc>
      </w:tr>
      <w:tr w14:paraId="4BA29E14"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A52CD55" w14:textId="77777777">
            <w:pPr>
              <w:jc w:val="right"/>
              <w:rPr>
                <w:kern w:val="0"/>
                <w:szCs w:val="22"/>
              </w:rPr>
            </w:pPr>
            <w:r w:rsidRPr="005C007F">
              <w:rPr>
                <w:kern w:val="0"/>
                <w:szCs w:val="22"/>
              </w:rPr>
              <w:t>9762</w:t>
            </w:r>
          </w:p>
        </w:tc>
        <w:tc>
          <w:tcPr>
            <w:tcW w:w="1820" w:type="dxa"/>
            <w:tcBorders>
              <w:top w:val="nil"/>
              <w:left w:val="nil"/>
              <w:bottom w:val="single" w:sz="4" w:space="0" w:color="auto"/>
              <w:right w:val="single" w:sz="4" w:space="0" w:color="auto"/>
            </w:tcBorders>
            <w:noWrap/>
            <w:vAlign w:val="bottom"/>
            <w:hideMark/>
          </w:tcPr>
          <w:p w:rsidR="003C3442" w:rsidRPr="005C007F" w14:paraId="359C1710" w14:textId="77777777">
            <w:pPr>
              <w:rPr>
                <w:kern w:val="0"/>
                <w:szCs w:val="22"/>
              </w:rPr>
            </w:pPr>
            <w:r w:rsidRPr="005C007F">
              <w:rPr>
                <w:kern w:val="0"/>
                <w:szCs w:val="22"/>
              </w:rPr>
              <w:t>WGNT</w:t>
            </w:r>
          </w:p>
        </w:tc>
        <w:tc>
          <w:tcPr>
            <w:tcW w:w="1820" w:type="dxa"/>
            <w:tcBorders>
              <w:top w:val="nil"/>
              <w:left w:val="nil"/>
              <w:bottom w:val="single" w:sz="4" w:space="0" w:color="auto"/>
              <w:right w:val="single" w:sz="4" w:space="0" w:color="auto"/>
            </w:tcBorders>
            <w:noWrap/>
            <w:vAlign w:val="bottom"/>
            <w:hideMark/>
          </w:tcPr>
          <w:p w:rsidR="003C3442" w:rsidRPr="005C007F" w14:paraId="402D8AD8" w14:textId="77777777">
            <w:pPr>
              <w:jc w:val="right"/>
              <w:rPr>
                <w:kern w:val="0"/>
                <w:szCs w:val="22"/>
              </w:rPr>
            </w:pPr>
            <w:r w:rsidRPr="005C007F">
              <w:rPr>
                <w:kern w:val="0"/>
                <w:szCs w:val="22"/>
              </w:rPr>
              <w:t>2,218,861</w:t>
            </w:r>
          </w:p>
        </w:tc>
        <w:tc>
          <w:tcPr>
            <w:tcW w:w="1820" w:type="dxa"/>
            <w:tcBorders>
              <w:top w:val="nil"/>
              <w:left w:val="nil"/>
              <w:bottom w:val="single" w:sz="4" w:space="0" w:color="auto"/>
              <w:right w:val="single" w:sz="4" w:space="0" w:color="auto"/>
            </w:tcBorders>
            <w:noWrap/>
            <w:vAlign w:val="bottom"/>
            <w:hideMark/>
          </w:tcPr>
          <w:p w:rsidR="003C3442" w:rsidRPr="005C007F" w14:paraId="2E3445A1" w14:textId="77777777">
            <w:pPr>
              <w:jc w:val="right"/>
              <w:rPr>
                <w:kern w:val="0"/>
                <w:szCs w:val="22"/>
              </w:rPr>
            </w:pPr>
            <w:r w:rsidRPr="005C007F">
              <w:rPr>
                <w:kern w:val="0"/>
                <w:szCs w:val="22"/>
              </w:rPr>
              <w:t>2,218,861</w:t>
            </w:r>
          </w:p>
        </w:tc>
        <w:tc>
          <w:tcPr>
            <w:tcW w:w="1820" w:type="dxa"/>
            <w:tcBorders>
              <w:top w:val="nil"/>
              <w:left w:val="nil"/>
              <w:bottom w:val="single" w:sz="4" w:space="0" w:color="auto"/>
              <w:right w:val="single" w:sz="4" w:space="0" w:color="auto"/>
            </w:tcBorders>
            <w:noWrap/>
            <w:vAlign w:val="bottom"/>
            <w:hideMark/>
          </w:tcPr>
          <w:p w:rsidR="003C3442" w:rsidRPr="005C007F" w14:paraId="265FFE11" w14:textId="77777777">
            <w:pPr>
              <w:rPr>
                <w:kern w:val="0"/>
                <w:szCs w:val="22"/>
              </w:rPr>
            </w:pPr>
            <w:r w:rsidRPr="005C007F">
              <w:rPr>
                <w:kern w:val="0"/>
                <w:szCs w:val="22"/>
              </w:rPr>
              <w:t xml:space="preserve"> $               15,437 </w:t>
            </w:r>
          </w:p>
        </w:tc>
      </w:tr>
      <w:tr w14:paraId="5B7C57C7"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8973F2E" w14:textId="77777777">
            <w:pPr>
              <w:jc w:val="right"/>
              <w:rPr>
                <w:kern w:val="0"/>
                <w:szCs w:val="22"/>
              </w:rPr>
            </w:pPr>
            <w:r w:rsidRPr="005C007F">
              <w:rPr>
                <w:kern w:val="0"/>
                <w:szCs w:val="22"/>
              </w:rPr>
              <w:t>72115</w:t>
            </w:r>
          </w:p>
        </w:tc>
        <w:tc>
          <w:tcPr>
            <w:tcW w:w="1820" w:type="dxa"/>
            <w:tcBorders>
              <w:top w:val="nil"/>
              <w:left w:val="nil"/>
              <w:bottom w:val="single" w:sz="4" w:space="0" w:color="auto"/>
              <w:right w:val="single" w:sz="4" w:space="0" w:color="auto"/>
            </w:tcBorders>
            <w:noWrap/>
            <w:vAlign w:val="bottom"/>
            <w:hideMark/>
          </w:tcPr>
          <w:p w:rsidR="003C3442" w:rsidRPr="005C007F" w14:paraId="1D5FA05B" w14:textId="77777777">
            <w:pPr>
              <w:rPr>
                <w:kern w:val="0"/>
                <w:szCs w:val="22"/>
              </w:rPr>
            </w:pPr>
            <w:r w:rsidRPr="005C007F">
              <w:rPr>
                <w:kern w:val="0"/>
                <w:szCs w:val="22"/>
              </w:rPr>
              <w:t>WGN-TV</w:t>
            </w:r>
          </w:p>
        </w:tc>
        <w:tc>
          <w:tcPr>
            <w:tcW w:w="1820" w:type="dxa"/>
            <w:tcBorders>
              <w:top w:val="nil"/>
              <w:left w:val="nil"/>
              <w:bottom w:val="single" w:sz="4" w:space="0" w:color="auto"/>
              <w:right w:val="single" w:sz="4" w:space="0" w:color="auto"/>
            </w:tcBorders>
            <w:noWrap/>
            <w:vAlign w:val="bottom"/>
            <w:hideMark/>
          </w:tcPr>
          <w:p w:rsidR="003C3442" w:rsidRPr="005C007F" w14:paraId="789771F6" w14:textId="77777777">
            <w:pPr>
              <w:jc w:val="right"/>
              <w:rPr>
                <w:kern w:val="0"/>
                <w:szCs w:val="22"/>
              </w:rPr>
            </w:pPr>
            <w:r w:rsidRPr="005C007F">
              <w:rPr>
                <w:kern w:val="0"/>
                <w:szCs w:val="22"/>
              </w:rPr>
              <w:t>10,139,791</w:t>
            </w:r>
          </w:p>
        </w:tc>
        <w:tc>
          <w:tcPr>
            <w:tcW w:w="1820" w:type="dxa"/>
            <w:tcBorders>
              <w:top w:val="nil"/>
              <w:left w:val="nil"/>
              <w:bottom w:val="single" w:sz="4" w:space="0" w:color="auto"/>
              <w:right w:val="single" w:sz="4" w:space="0" w:color="auto"/>
            </w:tcBorders>
            <w:noWrap/>
            <w:vAlign w:val="bottom"/>
            <w:hideMark/>
          </w:tcPr>
          <w:p w:rsidR="003C3442" w:rsidRPr="005C007F" w14:paraId="64FBDF54" w14:textId="77777777">
            <w:pPr>
              <w:jc w:val="right"/>
              <w:rPr>
                <w:kern w:val="0"/>
                <w:szCs w:val="22"/>
              </w:rPr>
            </w:pPr>
            <w:r w:rsidRPr="005C007F">
              <w:rPr>
                <w:kern w:val="0"/>
                <w:szCs w:val="22"/>
              </w:rPr>
              <w:t>10,133,994</w:t>
            </w:r>
          </w:p>
        </w:tc>
        <w:tc>
          <w:tcPr>
            <w:tcW w:w="1820" w:type="dxa"/>
            <w:tcBorders>
              <w:top w:val="nil"/>
              <w:left w:val="nil"/>
              <w:bottom w:val="single" w:sz="4" w:space="0" w:color="auto"/>
              <w:right w:val="single" w:sz="4" w:space="0" w:color="auto"/>
            </w:tcBorders>
            <w:noWrap/>
            <w:vAlign w:val="bottom"/>
            <w:hideMark/>
          </w:tcPr>
          <w:p w:rsidR="003C3442" w:rsidRPr="005C007F" w14:paraId="2DB38830" w14:textId="77777777">
            <w:pPr>
              <w:rPr>
                <w:kern w:val="0"/>
                <w:szCs w:val="22"/>
              </w:rPr>
            </w:pPr>
            <w:r w:rsidRPr="005C007F">
              <w:rPr>
                <w:kern w:val="0"/>
                <w:szCs w:val="22"/>
              </w:rPr>
              <w:t xml:space="preserve"> $               70,502 </w:t>
            </w:r>
          </w:p>
        </w:tc>
      </w:tr>
      <w:tr w14:paraId="3DC7817E"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C404BED" w14:textId="77777777">
            <w:pPr>
              <w:jc w:val="right"/>
              <w:rPr>
                <w:kern w:val="0"/>
                <w:szCs w:val="22"/>
              </w:rPr>
            </w:pPr>
            <w:r w:rsidRPr="005C007F">
              <w:rPr>
                <w:kern w:val="0"/>
                <w:szCs w:val="22"/>
              </w:rPr>
              <w:t>40619</w:t>
            </w:r>
          </w:p>
        </w:tc>
        <w:tc>
          <w:tcPr>
            <w:tcW w:w="1820" w:type="dxa"/>
            <w:tcBorders>
              <w:top w:val="nil"/>
              <w:left w:val="nil"/>
              <w:bottom w:val="single" w:sz="4" w:space="0" w:color="auto"/>
              <w:right w:val="single" w:sz="4" w:space="0" w:color="auto"/>
            </w:tcBorders>
            <w:noWrap/>
            <w:vAlign w:val="bottom"/>
            <w:hideMark/>
          </w:tcPr>
          <w:p w:rsidR="003C3442" w:rsidRPr="005C007F" w14:paraId="59ADACBF" w14:textId="77777777">
            <w:pPr>
              <w:rPr>
                <w:kern w:val="0"/>
                <w:szCs w:val="22"/>
              </w:rPr>
            </w:pPr>
            <w:r w:rsidRPr="005C007F">
              <w:rPr>
                <w:kern w:val="0"/>
                <w:szCs w:val="22"/>
              </w:rPr>
              <w:t>WGPT</w:t>
            </w:r>
          </w:p>
        </w:tc>
        <w:tc>
          <w:tcPr>
            <w:tcW w:w="1820" w:type="dxa"/>
            <w:tcBorders>
              <w:top w:val="nil"/>
              <w:left w:val="nil"/>
              <w:bottom w:val="single" w:sz="4" w:space="0" w:color="auto"/>
              <w:right w:val="single" w:sz="4" w:space="0" w:color="auto"/>
            </w:tcBorders>
            <w:noWrap/>
            <w:vAlign w:val="bottom"/>
            <w:hideMark/>
          </w:tcPr>
          <w:p w:rsidR="003C3442" w:rsidRPr="005C007F" w14:paraId="76C8F992" w14:textId="77777777">
            <w:pPr>
              <w:jc w:val="right"/>
              <w:rPr>
                <w:kern w:val="0"/>
                <w:szCs w:val="22"/>
              </w:rPr>
            </w:pPr>
            <w:r w:rsidRPr="005C007F">
              <w:rPr>
                <w:kern w:val="0"/>
                <w:szCs w:val="22"/>
              </w:rPr>
              <w:t>570,828</w:t>
            </w:r>
          </w:p>
        </w:tc>
        <w:tc>
          <w:tcPr>
            <w:tcW w:w="1820" w:type="dxa"/>
            <w:tcBorders>
              <w:top w:val="nil"/>
              <w:left w:val="nil"/>
              <w:bottom w:val="single" w:sz="4" w:space="0" w:color="auto"/>
              <w:right w:val="single" w:sz="4" w:space="0" w:color="auto"/>
            </w:tcBorders>
            <w:noWrap/>
            <w:vAlign w:val="bottom"/>
            <w:hideMark/>
          </w:tcPr>
          <w:p w:rsidR="003C3442" w:rsidRPr="005C007F" w14:paraId="171B3C3E" w14:textId="77777777">
            <w:pPr>
              <w:jc w:val="right"/>
              <w:rPr>
                <w:kern w:val="0"/>
                <w:szCs w:val="22"/>
              </w:rPr>
            </w:pPr>
            <w:r w:rsidRPr="005C007F">
              <w:rPr>
                <w:kern w:val="0"/>
                <w:szCs w:val="22"/>
              </w:rPr>
              <w:t>347,754</w:t>
            </w:r>
          </w:p>
        </w:tc>
        <w:tc>
          <w:tcPr>
            <w:tcW w:w="1820" w:type="dxa"/>
            <w:tcBorders>
              <w:top w:val="nil"/>
              <w:left w:val="nil"/>
              <w:bottom w:val="single" w:sz="4" w:space="0" w:color="auto"/>
              <w:right w:val="single" w:sz="4" w:space="0" w:color="auto"/>
            </w:tcBorders>
            <w:noWrap/>
            <w:vAlign w:val="bottom"/>
            <w:hideMark/>
          </w:tcPr>
          <w:p w:rsidR="003C3442" w:rsidRPr="005C007F" w14:paraId="0AE2E713" w14:textId="77777777">
            <w:pPr>
              <w:rPr>
                <w:kern w:val="0"/>
                <w:szCs w:val="22"/>
              </w:rPr>
            </w:pPr>
            <w:r w:rsidRPr="005C007F">
              <w:rPr>
                <w:kern w:val="0"/>
                <w:szCs w:val="22"/>
              </w:rPr>
              <w:t xml:space="preserve"> $                 2,419 </w:t>
            </w:r>
          </w:p>
        </w:tc>
      </w:tr>
      <w:tr w14:paraId="7EA2D591"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9BFA474" w14:textId="77777777">
            <w:pPr>
              <w:jc w:val="right"/>
              <w:rPr>
                <w:kern w:val="0"/>
                <w:szCs w:val="22"/>
              </w:rPr>
            </w:pPr>
            <w:r w:rsidRPr="005C007F">
              <w:rPr>
                <w:kern w:val="0"/>
                <w:szCs w:val="22"/>
              </w:rPr>
              <w:t>65074</w:t>
            </w:r>
          </w:p>
        </w:tc>
        <w:tc>
          <w:tcPr>
            <w:tcW w:w="1820" w:type="dxa"/>
            <w:tcBorders>
              <w:top w:val="nil"/>
              <w:left w:val="nil"/>
              <w:bottom w:val="single" w:sz="4" w:space="0" w:color="auto"/>
              <w:right w:val="single" w:sz="4" w:space="0" w:color="auto"/>
            </w:tcBorders>
            <w:noWrap/>
            <w:vAlign w:val="bottom"/>
            <w:hideMark/>
          </w:tcPr>
          <w:p w:rsidR="003C3442" w:rsidRPr="005C007F" w14:paraId="3814BC46" w14:textId="77777777">
            <w:pPr>
              <w:rPr>
                <w:kern w:val="0"/>
                <w:szCs w:val="22"/>
              </w:rPr>
            </w:pPr>
            <w:r w:rsidRPr="005C007F">
              <w:rPr>
                <w:kern w:val="0"/>
                <w:szCs w:val="22"/>
              </w:rPr>
              <w:t>WGPX-TV</w:t>
            </w:r>
          </w:p>
        </w:tc>
        <w:tc>
          <w:tcPr>
            <w:tcW w:w="1820" w:type="dxa"/>
            <w:tcBorders>
              <w:top w:val="nil"/>
              <w:left w:val="nil"/>
              <w:bottom w:val="single" w:sz="4" w:space="0" w:color="auto"/>
              <w:right w:val="single" w:sz="4" w:space="0" w:color="auto"/>
            </w:tcBorders>
            <w:noWrap/>
            <w:vAlign w:val="bottom"/>
            <w:hideMark/>
          </w:tcPr>
          <w:p w:rsidR="003C3442" w:rsidRPr="005C007F" w14:paraId="0E87A3DF" w14:textId="77777777">
            <w:pPr>
              <w:jc w:val="right"/>
              <w:rPr>
                <w:kern w:val="0"/>
                <w:szCs w:val="22"/>
              </w:rPr>
            </w:pPr>
            <w:r w:rsidRPr="005C007F">
              <w:rPr>
                <w:kern w:val="0"/>
                <w:szCs w:val="22"/>
              </w:rPr>
              <w:t>3,063,562</w:t>
            </w:r>
          </w:p>
        </w:tc>
        <w:tc>
          <w:tcPr>
            <w:tcW w:w="1820" w:type="dxa"/>
            <w:tcBorders>
              <w:top w:val="nil"/>
              <w:left w:val="nil"/>
              <w:bottom w:val="single" w:sz="4" w:space="0" w:color="auto"/>
              <w:right w:val="single" w:sz="4" w:space="0" w:color="auto"/>
            </w:tcBorders>
            <w:noWrap/>
            <w:vAlign w:val="bottom"/>
            <w:hideMark/>
          </w:tcPr>
          <w:p w:rsidR="003C3442" w:rsidRPr="005C007F" w14:paraId="04A65EB5" w14:textId="77777777">
            <w:pPr>
              <w:jc w:val="right"/>
              <w:rPr>
                <w:kern w:val="0"/>
                <w:szCs w:val="22"/>
              </w:rPr>
            </w:pPr>
            <w:r w:rsidRPr="005C007F">
              <w:rPr>
                <w:kern w:val="0"/>
                <w:szCs w:val="22"/>
              </w:rPr>
              <w:t>3,053,879</w:t>
            </w:r>
          </w:p>
        </w:tc>
        <w:tc>
          <w:tcPr>
            <w:tcW w:w="1820" w:type="dxa"/>
            <w:tcBorders>
              <w:top w:val="nil"/>
              <w:left w:val="nil"/>
              <w:bottom w:val="single" w:sz="4" w:space="0" w:color="auto"/>
              <w:right w:val="single" w:sz="4" w:space="0" w:color="auto"/>
            </w:tcBorders>
            <w:noWrap/>
            <w:vAlign w:val="bottom"/>
            <w:hideMark/>
          </w:tcPr>
          <w:p w:rsidR="003C3442" w:rsidRPr="005C007F" w14:paraId="7D8BFE2C" w14:textId="77777777">
            <w:pPr>
              <w:rPr>
                <w:kern w:val="0"/>
                <w:szCs w:val="22"/>
              </w:rPr>
            </w:pPr>
            <w:r w:rsidRPr="005C007F">
              <w:rPr>
                <w:kern w:val="0"/>
                <w:szCs w:val="22"/>
              </w:rPr>
              <w:t xml:space="preserve"> $               21,246 </w:t>
            </w:r>
          </w:p>
        </w:tc>
      </w:tr>
      <w:tr w14:paraId="49832069"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7E817FB" w14:textId="77777777">
            <w:pPr>
              <w:jc w:val="right"/>
              <w:rPr>
                <w:kern w:val="0"/>
                <w:szCs w:val="22"/>
              </w:rPr>
            </w:pPr>
            <w:r w:rsidRPr="005C007F">
              <w:rPr>
                <w:kern w:val="0"/>
                <w:szCs w:val="22"/>
              </w:rPr>
              <w:t>64547</w:t>
            </w:r>
          </w:p>
        </w:tc>
        <w:tc>
          <w:tcPr>
            <w:tcW w:w="1820" w:type="dxa"/>
            <w:tcBorders>
              <w:top w:val="nil"/>
              <w:left w:val="nil"/>
              <w:bottom w:val="single" w:sz="4" w:space="0" w:color="auto"/>
              <w:right w:val="single" w:sz="4" w:space="0" w:color="auto"/>
            </w:tcBorders>
            <w:noWrap/>
            <w:vAlign w:val="bottom"/>
            <w:hideMark/>
          </w:tcPr>
          <w:p w:rsidR="003C3442" w:rsidRPr="005C007F" w14:paraId="2DECDF36" w14:textId="77777777">
            <w:pPr>
              <w:rPr>
                <w:kern w:val="0"/>
                <w:szCs w:val="22"/>
              </w:rPr>
            </w:pPr>
            <w:r w:rsidRPr="005C007F">
              <w:rPr>
                <w:kern w:val="0"/>
                <w:szCs w:val="22"/>
              </w:rPr>
              <w:t>WGRZ</w:t>
            </w:r>
          </w:p>
        </w:tc>
        <w:tc>
          <w:tcPr>
            <w:tcW w:w="1820" w:type="dxa"/>
            <w:tcBorders>
              <w:top w:val="nil"/>
              <w:left w:val="nil"/>
              <w:bottom w:val="single" w:sz="4" w:space="0" w:color="auto"/>
              <w:right w:val="single" w:sz="4" w:space="0" w:color="auto"/>
            </w:tcBorders>
            <w:noWrap/>
            <w:vAlign w:val="bottom"/>
            <w:hideMark/>
          </w:tcPr>
          <w:p w:rsidR="003C3442" w:rsidRPr="005C007F" w14:paraId="733BEB16" w14:textId="77777777">
            <w:pPr>
              <w:jc w:val="right"/>
              <w:rPr>
                <w:kern w:val="0"/>
                <w:szCs w:val="22"/>
              </w:rPr>
            </w:pPr>
            <w:r w:rsidRPr="005C007F">
              <w:rPr>
                <w:kern w:val="0"/>
                <w:szCs w:val="22"/>
              </w:rPr>
              <w:t>2,042,983</w:t>
            </w:r>
          </w:p>
        </w:tc>
        <w:tc>
          <w:tcPr>
            <w:tcW w:w="1820" w:type="dxa"/>
            <w:tcBorders>
              <w:top w:val="nil"/>
              <w:left w:val="nil"/>
              <w:bottom w:val="single" w:sz="4" w:space="0" w:color="auto"/>
              <w:right w:val="single" w:sz="4" w:space="0" w:color="auto"/>
            </w:tcBorders>
            <w:noWrap/>
            <w:vAlign w:val="bottom"/>
            <w:hideMark/>
          </w:tcPr>
          <w:p w:rsidR="003C3442" w:rsidRPr="005C007F" w14:paraId="5CB6AE57" w14:textId="77777777">
            <w:pPr>
              <w:jc w:val="right"/>
              <w:rPr>
                <w:kern w:val="0"/>
                <w:szCs w:val="22"/>
              </w:rPr>
            </w:pPr>
            <w:r w:rsidRPr="005C007F">
              <w:rPr>
                <w:kern w:val="0"/>
                <w:szCs w:val="22"/>
              </w:rPr>
              <w:t>1,973,423</w:t>
            </w:r>
          </w:p>
        </w:tc>
        <w:tc>
          <w:tcPr>
            <w:tcW w:w="1820" w:type="dxa"/>
            <w:tcBorders>
              <w:top w:val="nil"/>
              <w:left w:val="nil"/>
              <w:bottom w:val="single" w:sz="4" w:space="0" w:color="auto"/>
              <w:right w:val="single" w:sz="4" w:space="0" w:color="auto"/>
            </w:tcBorders>
            <w:noWrap/>
            <w:vAlign w:val="bottom"/>
            <w:hideMark/>
          </w:tcPr>
          <w:p w:rsidR="003C3442" w:rsidRPr="005C007F" w14:paraId="674B297A" w14:textId="77777777">
            <w:pPr>
              <w:rPr>
                <w:kern w:val="0"/>
                <w:szCs w:val="22"/>
              </w:rPr>
            </w:pPr>
            <w:r w:rsidRPr="005C007F">
              <w:rPr>
                <w:kern w:val="0"/>
                <w:szCs w:val="22"/>
              </w:rPr>
              <w:t xml:space="preserve"> $               13,729 </w:t>
            </w:r>
          </w:p>
        </w:tc>
      </w:tr>
      <w:tr w14:paraId="3A0DFF4D"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67F35FC" w14:textId="77777777">
            <w:pPr>
              <w:jc w:val="right"/>
              <w:rPr>
                <w:kern w:val="0"/>
                <w:szCs w:val="22"/>
              </w:rPr>
            </w:pPr>
            <w:r w:rsidRPr="005C007F">
              <w:rPr>
                <w:kern w:val="0"/>
                <w:szCs w:val="22"/>
              </w:rPr>
              <w:t>63329</w:t>
            </w:r>
          </w:p>
        </w:tc>
        <w:tc>
          <w:tcPr>
            <w:tcW w:w="1820" w:type="dxa"/>
            <w:tcBorders>
              <w:top w:val="nil"/>
              <w:left w:val="nil"/>
              <w:bottom w:val="single" w:sz="4" w:space="0" w:color="auto"/>
              <w:right w:val="single" w:sz="4" w:space="0" w:color="auto"/>
            </w:tcBorders>
            <w:noWrap/>
            <w:vAlign w:val="bottom"/>
            <w:hideMark/>
          </w:tcPr>
          <w:p w:rsidR="003C3442" w:rsidRPr="005C007F" w14:paraId="1946D639" w14:textId="77777777">
            <w:pPr>
              <w:rPr>
                <w:kern w:val="0"/>
                <w:szCs w:val="22"/>
              </w:rPr>
            </w:pPr>
            <w:r w:rsidRPr="005C007F">
              <w:rPr>
                <w:kern w:val="0"/>
                <w:szCs w:val="22"/>
              </w:rPr>
              <w:t>WGTA</w:t>
            </w:r>
          </w:p>
        </w:tc>
        <w:tc>
          <w:tcPr>
            <w:tcW w:w="1820" w:type="dxa"/>
            <w:tcBorders>
              <w:top w:val="nil"/>
              <w:left w:val="nil"/>
              <w:bottom w:val="single" w:sz="4" w:space="0" w:color="auto"/>
              <w:right w:val="single" w:sz="4" w:space="0" w:color="auto"/>
            </w:tcBorders>
            <w:noWrap/>
            <w:vAlign w:val="bottom"/>
            <w:hideMark/>
          </w:tcPr>
          <w:p w:rsidR="003C3442" w:rsidRPr="005C007F" w14:paraId="4D94FBBC" w14:textId="77777777">
            <w:pPr>
              <w:jc w:val="right"/>
              <w:rPr>
                <w:kern w:val="0"/>
                <w:szCs w:val="22"/>
              </w:rPr>
            </w:pPr>
            <w:r w:rsidRPr="005C007F">
              <w:rPr>
                <w:kern w:val="0"/>
                <w:szCs w:val="22"/>
              </w:rPr>
              <w:t>1,174,842</w:t>
            </w:r>
          </w:p>
        </w:tc>
        <w:tc>
          <w:tcPr>
            <w:tcW w:w="1820" w:type="dxa"/>
            <w:tcBorders>
              <w:top w:val="nil"/>
              <w:left w:val="nil"/>
              <w:bottom w:val="single" w:sz="4" w:space="0" w:color="auto"/>
              <w:right w:val="single" w:sz="4" w:space="0" w:color="auto"/>
            </w:tcBorders>
            <w:noWrap/>
            <w:vAlign w:val="bottom"/>
            <w:hideMark/>
          </w:tcPr>
          <w:p w:rsidR="003C3442" w:rsidRPr="005C007F" w14:paraId="678A2985" w14:textId="77777777">
            <w:pPr>
              <w:jc w:val="right"/>
              <w:rPr>
                <w:kern w:val="0"/>
                <w:szCs w:val="22"/>
              </w:rPr>
            </w:pPr>
            <w:r w:rsidRPr="005C007F">
              <w:rPr>
                <w:kern w:val="0"/>
                <w:szCs w:val="22"/>
              </w:rPr>
              <w:t>1,134,460</w:t>
            </w:r>
          </w:p>
        </w:tc>
        <w:tc>
          <w:tcPr>
            <w:tcW w:w="1820" w:type="dxa"/>
            <w:tcBorders>
              <w:top w:val="nil"/>
              <w:left w:val="nil"/>
              <w:bottom w:val="single" w:sz="4" w:space="0" w:color="auto"/>
              <w:right w:val="single" w:sz="4" w:space="0" w:color="auto"/>
            </w:tcBorders>
            <w:noWrap/>
            <w:vAlign w:val="bottom"/>
            <w:hideMark/>
          </w:tcPr>
          <w:p w:rsidR="003C3442" w:rsidRPr="005C007F" w14:paraId="3A67C56F" w14:textId="77777777">
            <w:pPr>
              <w:rPr>
                <w:kern w:val="0"/>
                <w:szCs w:val="22"/>
              </w:rPr>
            </w:pPr>
            <w:r w:rsidRPr="005C007F">
              <w:rPr>
                <w:kern w:val="0"/>
                <w:szCs w:val="22"/>
              </w:rPr>
              <w:t xml:space="preserve"> $                 7,892 </w:t>
            </w:r>
          </w:p>
        </w:tc>
      </w:tr>
      <w:tr w14:paraId="1EB794C6"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6080DDB" w14:textId="77777777">
            <w:pPr>
              <w:jc w:val="right"/>
              <w:rPr>
                <w:kern w:val="0"/>
                <w:szCs w:val="22"/>
              </w:rPr>
            </w:pPr>
            <w:r w:rsidRPr="005C007F">
              <w:rPr>
                <w:kern w:val="0"/>
                <w:szCs w:val="22"/>
              </w:rPr>
              <w:t>66285</w:t>
            </w:r>
          </w:p>
        </w:tc>
        <w:tc>
          <w:tcPr>
            <w:tcW w:w="1820" w:type="dxa"/>
            <w:tcBorders>
              <w:top w:val="nil"/>
              <w:left w:val="nil"/>
              <w:bottom w:val="single" w:sz="4" w:space="0" w:color="auto"/>
              <w:right w:val="single" w:sz="4" w:space="0" w:color="auto"/>
            </w:tcBorders>
            <w:noWrap/>
            <w:vAlign w:val="bottom"/>
            <w:hideMark/>
          </w:tcPr>
          <w:p w:rsidR="003C3442" w:rsidRPr="005C007F" w14:paraId="3E085F14" w14:textId="77777777">
            <w:pPr>
              <w:rPr>
                <w:kern w:val="0"/>
                <w:szCs w:val="22"/>
              </w:rPr>
            </w:pPr>
            <w:r w:rsidRPr="005C007F">
              <w:rPr>
                <w:kern w:val="0"/>
                <w:szCs w:val="22"/>
              </w:rPr>
              <w:t>WGTE-TV</w:t>
            </w:r>
          </w:p>
        </w:tc>
        <w:tc>
          <w:tcPr>
            <w:tcW w:w="1820" w:type="dxa"/>
            <w:tcBorders>
              <w:top w:val="nil"/>
              <w:left w:val="nil"/>
              <w:bottom w:val="single" w:sz="4" w:space="0" w:color="auto"/>
              <w:right w:val="single" w:sz="4" w:space="0" w:color="auto"/>
            </w:tcBorders>
            <w:noWrap/>
            <w:vAlign w:val="bottom"/>
            <w:hideMark/>
          </w:tcPr>
          <w:p w:rsidR="003C3442" w:rsidRPr="005C007F" w14:paraId="623457E8" w14:textId="77777777">
            <w:pPr>
              <w:jc w:val="right"/>
              <w:rPr>
                <w:kern w:val="0"/>
                <w:szCs w:val="22"/>
              </w:rPr>
            </w:pPr>
            <w:r w:rsidRPr="005C007F">
              <w:rPr>
                <w:kern w:val="0"/>
                <w:szCs w:val="22"/>
              </w:rPr>
              <w:t>2,250,689</w:t>
            </w:r>
          </w:p>
        </w:tc>
        <w:tc>
          <w:tcPr>
            <w:tcW w:w="1820" w:type="dxa"/>
            <w:tcBorders>
              <w:top w:val="nil"/>
              <w:left w:val="nil"/>
              <w:bottom w:val="single" w:sz="4" w:space="0" w:color="auto"/>
              <w:right w:val="single" w:sz="4" w:space="0" w:color="auto"/>
            </w:tcBorders>
            <w:noWrap/>
            <w:vAlign w:val="bottom"/>
            <w:hideMark/>
          </w:tcPr>
          <w:p w:rsidR="003C3442" w:rsidRPr="005C007F" w14:paraId="0D1D50BA" w14:textId="77777777">
            <w:pPr>
              <w:jc w:val="right"/>
              <w:rPr>
                <w:kern w:val="0"/>
                <w:szCs w:val="22"/>
              </w:rPr>
            </w:pPr>
            <w:r w:rsidRPr="005C007F">
              <w:rPr>
                <w:kern w:val="0"/>
                <w:szCs w:val="22"/>
              </w:rPr>
              <w:t>2,250,689</w:t>
            </w:r>
          </w:p>
        </w:tc>
        <w:tc>
          <w:tcPr>
            <w:tcW w:w="1820" w:type="dxa"/>
            <w:tcBorders>
              <w:top w:val="nil"/>
              <w:left w:val="nil"/>
              <w:bottom w:val="single" w:sz="4" w:space="0" w:color="auto"/>
              <w:right w:val="single" w:sz="4" w:space="0" w:color="auto"/>
            </w:tcBorders>
            <w:noWrap/>
            <w:vAlign w:val="bottom"/>
            <w:hideMark/>
          </w:tcPr>
          <w:p w:rsidR="003C3442" w:rsidRPr="005C007F" w14:paraId="38AEA332" w14:textId="77777777">
            <w:pPr>
              <w:rPr>
                <w:kern w:val="0"/>
                <w:szCs w:val="22"/>
              </w:rPr>
            </w:pPr>
            <w:r w:rsidRPr="005C007F">
              <w:rPr>
                <w:kern w:val="0"/>
                <w:szCs w:val="22"/>
              </w:rPr>
              <w:t xml:space="preserve"> $               15,658 </w:t>
            </w:r>
          </w:p>
        </w:tc>
      </w:tr>
      <w:tr w14:paraId="6CB39B3C"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3D34115" w14:textId="77777777">
            <w:pPr>
              <w:jc w:val="right"/>
              <w:rPr>
                <w:kern w:val="0"/>
                <w:szCs w:val="22"/>
              </w:rPr>
            </w:pPr>
            <w:r w:rsidRPr="005C007F">
              <w:rPr>
                <w:kern w:val="0"/>
                <w:szCs w:val="22"/>
              </w:rPr>
              <w:t>59279</w:t>
            </w:r>
          </w:p>
        </w:tc>
        <w:tc>
          <w:tcPr>
            <w:tcW w:w="1820" w:type="dxa"/>
            <w:tcBorders>
              <w:top w:val="nil"/>
              <w:left w:val="nil"/>
              <w:bottom w:val="single" w:sz="4" w:space="0" w:color="auto"/>
              <w:right w:val="single" w:sz="4" w:space="0" w:color="auto"/>
            </w:tcBorders>
            <w:noWrap/>
            <w:vAlign w:val="bottom"/>
            <w:hideMark/>
          </w:tcPr>
          <w:p w:rsidR="003C3442" w:rsidRPr="005C007F" w14:paraId="5A746B3D" w14:textId="77777777">
            <w:pPr>
              <w:rPr>
                <w:kern w:val="0"/>
                <w:szCs w:val="22"/>
              </w:rPr>
            </w:pPr>
            <w:r w:rsidRPr="005C007F">
              <w:rPr>
                <w:kern w:val="0"/>
                <w:szCs w:val="22"/>
              </w:rPr>
              <w:t>WGTQ</w:t>
            </w:r>
          </w:p>
        </w:tc>
        <w:tc>
          <w:tcPr>
            <w:tcW w:w="1820" w:type="dxa"/>
            <w:tcBorders>
              <w:top w:val="nil"/>
              <w:left w:val="nil"/>
              <w:bottom w:val="single" w:sz="4" w:space="0" w:color="auto"/>
              <w:right w:val="single" w:sz="4" w:space="0" w:color="auto"/>
            </w:tcBorders>
            <w:noWrap/>
            <w:vAlign w:val="bottom"/>
            <w:hideMark/>
          </w:tcPr>
          <w:p w:rsidR="003C3442" w:rsidRPr="005C007F" w14:paraId="3F42EE3C" w14:textId="77777777">
            <w:pPr>
              <w:jc w:val="right"/>
              <w:rPr>
                <w:kern w:val="0"/>
                <w:szCs w:val="22"/>
              </w:rPr>
            </w:pPr>
            <w:r w:rsidRPr="005C007F">
              <w:rPr>
                <w:kern w:val="0"/>
                <w:szCs w:val="22"/>
              </w:rPr>
              <w:t>114,517</w:t>
            </w:r>
          </w:p>
        </w:tc>
        <w:tc>
          <w:tcPr>
            <w:tcW w:w="1820" w:type="dxa"/>
            <w:tcBorders>
              <w:top w:val="nil"/>
              <w:left w:val="nil"/>
              <w:bottom w:val="single" w:sz="4" w:space="0" w:color="auto"/>
              <w:right w:val="single" w:sz="4" w:space="0" w:color="auto"/>
            </w:tcBorders>
            <w:noWrap/>
            <w:vAlign w:val="bottom"/>
            <w:hideMark/>
          </w:tcPr>
          <w:p w:rsidR="003C3442" w:rsidRPr="005C007F" w14:paraId="05BA3CEE" w14:textId="77777777">
            <w:pPr>
              <w:jc w:val="right"/>
              <w:rPr>
                <w:kern w:val="0"/>
                <w:szCs w:val="22"/>
              </w:rPr>
            </w:pPr>
            <w:r w:rsidRPr="005C007F">
              <w:rPr>
                <w:kern w:val="0"/>
                <w:szCs w:val="22"/>
              </w:rPr>
              <w:t>109,995</w:t>
            </w:r>
          </w:p>
        </w:tc>
        <w:tc>
          <w:tcPr>
            <w:tcW w:w="1820" w:type="dxa"/>
            <w:tcBorders>
              <w:top w:val="nil"/>
              <w:left w:val="nil"/>
              <w:bottom w:val="single" w:sz="4" w:space="0" w:color="auto"/>
              <w:right w:val="single" w:sz="4" w:space="0" w:color="auto"/>
            </w:tcBorders>
            <w:noWrap/>
            <w:vAlign w:val="bottom"/>
            <w:hideMark/>
          </w:tcPr>
          <w:p w:rsidR="003C3442" w:rsidRPr="005C007F" w14:paraId="54C034BA" w14:textId="77777777">
            <w:pPr>
              <w:rPr>
                <w:kern w:val="0"/>
                <w:szCs w:val="22"/>
              </w:rPr>
            </w:pPr>
            <w:r w:rsidRPr="005C007F">
              <w:rPr>
                <w:kern w:val="0"/>
                <w:szCs w:val="22"/>
              </w:rPr>
              <w:t xml:space="preserve"> $                   765 </w:t>
            </w:r>
          </w:p>
        </w:tc>
      </w:tr>
      <w:tr w14:paraId="4216CA64"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1573A91" w14:textId="77777777">
            <w:pPr>
              <w:jc w:val="right"/>
              <w:rPr>
                <w:kern w:val="0"/>
                <w:szCs w:val="22"/>
              </w:rPr>
            </w:pPr>
            <w:r w:rsidRPr="005C007F">
              <w:rPr>
                <w:kern w:val="0"/>
                <w:szCs w:val="22"/>
              </w:rPr>
              <w:t>59280</w:t>
            </w:r>
          </w:p>
        </w:tc>
        <w:tc>
          <w:tcPr>
            <w:tcW w:w="1820" w:type="dxa"/>
            <w:tcBorders>
              <w:top w:val="nil"/>
              <w:left w:val="nil"/>
              <w:bottom w:val="single" w:sz="4" w:space="0" w:color="auto"/>
              <w:right w:val="single" w:sz="4" w:space="0" w:color="auto"/>
            </w:tcBorders>
            <w:noWrap/>
            <w:vAlign w:val="bottom"/>
            <w:hideMark/>
          </w:tcPr>
          <w:p w:rsidR="003C3442" w:rsidRPr="005C007F" w14:paraId="4A6EAA90" w14:textId="77777777">
            <w:pPr>
              <w:rPr>
                <w:kern w:val="0"/>
                <w:szCs w:val="22"/>
              </w:rPr>
            </w:pPr>
            <w:r w:rsidRPr="005C007F">
              <w:rPr>
                <w:kern w:val="0"/>
                <w:szCs w:val="22"/>
              </w:rPr>
              <w:t>WGTU</w:t>
            </w:r>
          </w:p>
        </w:tc>
        <w:tc>
          <w:tcPr>
            <w:tcW w:w="1820" w:type="dxa"/>
            <w:tcBorders>
              <w:top w:val="nil"/>
              <w:left w:val="nil"/>
              <w:bottom w:val="single" w:sz="4" w:space="0" w:color="auto"/>
              <w:right w:val="single" w:sz="4" w:space="0" w:color="auto"/>
            </w:tcBorders>
            <w:noWrap/>
            <w:vAlign w:val="bottom"/>
            <w:hideMark/>
          </w:tcPr>
          <w:p w:rsidR="003C3442" w:rsidRPr="005C007F" w14:paraId="129220A5" w14:textId="77777777">
            <w:pPr>
              <w:jc w:val="right"/>
              <w:rPr>
                <w:kern w:val="0"/>
                <w:szCs w:val="22"/>
              </w:rPr>
            </w:pPr>
            <w:r w:rsidRPr="005C007F">
              <w:rPr>
                <w:kern w:val="0"/>
                <w:szCs w:val="22"/>
              </w:rPr>
              <w:t>395,169</w:t>
            </w:r>
          </w:p>
        </w:tc>
        <w:tc>
          <w:tcPr>
            <w:tcW w:w="1820" w:type="dxa"/>
            <w:tcBorders>
              <w:top w:val="nil"/>
              <w:left w:val="nil"/>
              <w:bottom w:val="single" w:sz="4" w:space="0" w:color="auto"/>
              <w:right w:val="single" w:sz="4" w:space="0" w:color="auto"/>
            </w:tcBorders>
            <w:noWrap/>
            <w:vAlign w:val="bottom"/>
            <w:hideMark/>
          </w:tcPr>
          <w:p w:rsidR="003C3442" w:rsidRPr="005C007F" w14:paraId="0AFB149D" w14:textId="77777777">
            <w:pPr>
              <w:jc w:val="right"/>
              <w:rPr>
                <w:kern w:val="0"/>
                <w:szCs w:val="22"/>
              </w:rPr>
            </w:pPr>
            <w:r w:rsidRPr="005C007F">
              <w:rPr>
                <w:kern w:val="0"/>
                <w:szCs w:val="22"/>
              </w:rPr>
              <w:t>388,357</w:t>
            </w:r>
          </w:p>
        </w:tc>
        <w:tc>
          <w:tcPr>
            <w:tcW w:w="1820" w:type="dxa"/>
            <w:tcBorders>
              <w:top w:val="nil"/>
              <w:left w:val="nil"/>
              <w:bottom w:val="single" w:sz="4" w:space="0" w:color="auto"/>
              <w:right w:val="single" w:sz="4" w:space="0" w:color="auto"/>
            </w:tcBorders>
            <w:noWrap/>
            <w:vAlign w:val="bottom"/>
            <w:hideMark/>
          </w:tcPr>
          <w:p w:rsidR="003C3442" w:rsidRPr="005C007F" w14:paraId="5D528720" w14:textId="77777777">
            <w:pPr>
              <w:rPr>
                <w:kern w:val="0"/>
                <w:szCs w:val="22"/>
              </w:rPr>
            </w:pPr>
            <w:r w:rsidRPr="005C007F">
              <w:rPr>
                <w:kern w:val="0"/>
                <w:szCs w:val="22"/>
              </w:rPr>
              <w:t xml:space="preserve"> $                 2,702 </w:t>
            </w:r>
          </w:p>
        </w:tc>
      </w:tr>
      <w:tr w14:paraId="704DC5B9"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F5F2A27" w14:textId="77777777">
            <w:pPr>
              <w:jc w:val="right"/>
              <w:rPr>
                <w:kern w:val="0"/>
                <w:szCs w:val="22"/>
              </w:rPr>
            </w:pPr>
            <w:r w:rsidRPr="005C007F">
              <w:rPr>
                <w:kern w:val="0"/>
                <w:szCs w:val="22"/>
              </w:rPr>
              <w:t>23948</w:t>
            </w:r>
          </w:p>
        </w:tc>
        <w:tc>
          <w:tcPr>
            <w:tcW w:w="1820" w:type="dxa"/>
            <w:tcBorders>
              <w:top w:val="nil"/>
              <w:left w:val="nil"/>
              <w:bottom w:val="single" w:sz="4" w:space="0" w:color="auto"/>
              <w:right w:val="single" w:sz="4" w:space="0" w:color="auto"/>
            </w:tcBorders>
            <w:noWrap/>
            <w:vAlign w:val="bottom"/>
            <w:hideMark/>
          </w:tcPr>
          <w:p w:rsidR="003C3442" w:rsidRPr="005C007F" w14:paraId="00E1137B" w14:textId="77777777">
            <w:pPr>
              <w:rPr>
                <w:kern w:val="0"/>
                <w:szCs w:val="22"/>
              </w:rPr>
            </w:pPr>
            <w:r w:rsidRPr="005C007F">
              <w:rPr>
                <w:kern w:val="0"/>
                <w:szCs w:val="22"/>
              </w:rPr>
              <w:t>WGTV</w:t>
            </w:r>
          </w:p>
        </w:tc>
        <w:tc>
          <w:tcPr>
            <w:tcW w:w="1820" w:type="dxa"/>
            <w:tcBorders>
              <w:top w:val="nil"/>
              <w:left w:val="nil"/>
              <w:bottom w:val="single" w:sz="4" w:space="0" w:color="auto"/>
              <w:right w:val="single" w:sz="4" w:space="0" w:color="auto"/>
            </w:tcBorders>
            <w:noWrap/>
            <w:vAlign w:val="bottom"/>
            <w:hideMark/>
          </w:tcPr>
          <w:p w:rsidR="003C3442" w:rsidRPr="005C007F" w14:paraId="55B50C28" w14:textId="77777777">
            <w:pPr>
              <w:jc w:val="right"/>
              <w:rPr>
                <w:kern w:val="0"/>
                <w:szCs w:val="22"/>
              </w:rPr>
            </w:pPr>
            <w:r w:rsidRPr="005C007F">
              <w:rPr>
                <w:kern w:val="0"/>
                <w:szCs w:val="22"/>
              </w:rPr>
              <w:t>6,872,895</w:t>
            </w:r>
          </w:p>
        </w:tc>
        <w:tc>
          <w:tcPr>
            <w:tcW w:w="1820" w:type="dxa"/>
            <w:tcBorders>
              <w:top w:val="nil"/>
              <w:left w:val="nil"/>
              <w:bottom w:val="single" w:sz="4" w:space="0" w:color="auto"/>
              <w:right w:val="single" w:sz="4" w:space="0" w:color="auto"/>
            </w:tcBorders>
            <w:noWrap/>
            <w:vAlign w:val="bottom"/>
            <w:hideMark/>
          </w:tcPr>
          <w:p w:rsidR="003C3442" w:rsidRPr="005C007F" w14:paraId="1DA03666" w14:textId="77777777">
            <w:pPr>
              <w:jc w:val="right"/>
              <w:rPr>
                <w:kern w:val="0"/>
                <w:szCs w:val="22"/>
              </w:rPr>
            </w:pPr>
            <w:r w:rsidRPr="005C007F">
              <w:rPr>
                <w:kern w:val="0"/>
                <w:szCs w:val="22"/>
              </w:rPr>
              <w:t>6,793,292</w:t>
            </w:r>
          </w:p>
        </w:tc>
        <w:tc>
          <w:tcPr>
            <w:tcW w:w="1820" w:type="dxa"/>
            <w:tcBorders>
              <w:top w:val="nil"/>
              <w:left w:val="nil"/>
              <w:bottom w:val="single" w:sz="4" w:space="0" w:color="auto"/>
              <w:right w:val="single" w:sz="4" w:space="0" w:color="auto"/>
            </w:tcBorders>
            <w:noWrap/>
            <w:vAlign w:val="bottom"/>
            <w:hideMark/>
          </w:tcPr>
          <w:p w:rsidR="003C3442" w:rsidRPr="005C007F" w14:paraId="26539A28" w14:textId="77777777">
            <w:pPr>
              <w:rPr>
                <w:kern w:val="0"/>
                <w:szCs w:val="22"/>
              </w:rPr>
            </w:pPr>
            <w:r w:rsidRPr="005C007F">
              <w:rPr>
                <w:kern w:val="0"/>
                <w:szCs w:val="22"/>
              </w:rPr>
              <w:t xml:space="preserve"> $               47,261 </w:t>
            </w:r>
          </w:p>
        </w:tc>
      </w:tr>
      <w:tr w14:paraId="6379C226"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2A73833" w14:textId="77777777">
            <w:pPr>
              <w:jc w:val="right"/>
              <w:rPr>
                <w:kern w:val="0"/>
                <w:szCs w:val="22"/>
              </w:rPr>
            </w:pPr>
            <w:r w:rsidRPr="005C007F">
              <w:rPr>
                <w:kern w:val="0"/>
                <w:szCs w:val="22"/>
              </w:rPr>
              <w:t>7623</w:t>
            </w:r>
          </w:p>
        </w:tc>
        <w:tc>
          <w:tcPr>
            <w:tcW w:w="1820" w:type="dxa"/>
            <w:tcBorders>
              <w:top w:val="nil"/>
              <w:left w:val="nil"/>
              <w:bottom w:val="single" w:sz="4" w:space="0" w:color="auto"/>
              <w:right w:val="single" w:sz="4" w:space="0" w:color="auto"/>
            </w:tcBorders>
            <w:noWrap/>
            <w:vAlign w:val="bottom"/>
            <w:hideMark/>
          </w:tcPr>
          <w:p w:rsidR="003C3442" w:rsidRPr="005C007F" w14:paraId="1423EF3F" w14:textId="77777777">
            <w:pPr>
              <w:rPr>
                <w:kern w:val="0"/>
                <w:szCs w:val="22"/>
              </w:rPr>
            </w:pPr>
            <w:r w:rsidRPr="005C007F">
              <w:rPr>
                <w:kern w:val="0"/>
                <w:szCs w:val="22"/>
              </w:rPr>
              <w:t>WGTW-TV</w:t>
            </w:r>
          </w:p>
        </w:tc>
        <w:tc>
          <w:tcPr>
            <w:tcW w:w="1820" w:type="dxa"/>
            <w:tcBorders>
              <w:top w:val="nil"/>
              <w:left w:val="nil"/>
              <w:bottom w:val="single" w:sz="4" w:space="0" w:color="auto"/>
              <w:right w:val="single" w:sz="4" w:space="0" w:color="auto"/>
            </w:tcBorders>
            <w:noWrap/>
            <w:vAlign w:val="bottom"/>
            <w:hideMark/>
          </w:tcPr>
          <w:p w:rsidR="003C3442" w:rsidRPr="005C007F" w14:paraId="419DFAF6" w14:textId="77777777">
            <w:pPr>
              <w:jc w:val="right"/>
              <w:rPr>
                <w:kern w:val="0"/>
                <w:szCs w:val="22"/>
              </w:rPr>
            </w:pPr>
            <w:r w:rsidRPr="005C007F">
              <w:rPr>
                <w:kern w:val="0"/>
                <w:szCs w:val="22"/>
              </w:rPr>
              <w:t>830,912</w:t>
            </w:r>
          </w:p>
        </w:tc>
        <w:tc>
          <w:tcPr>
            <w:tcW w:w="1820" w:type="dxa"/>
            <w:tcBorders>
              <w:top w:val="nil"/>
              <w:left w:val="nil"/>
              <w:bottom w:val="single" w:sz="4" w:space="0" w:color="auto"/>
              <w:right w:val="single" w:sz="4" w:space="0" w:color="auto"/>
            </w:tcBorders>
            <w:noWrap/>
            <w:vAlign w:val="bottom"/>
            <w:hideMark/>
          </w:tcPr>
          <w:p w:rsidR="003C3442" w:rsidRPr="005C007F" w14:paraId="64B1763F" w14:textId="77777777">
            <w:pPr>
              <w:jc w:val="right"/>
              <w:rPr>
                <w:kern w:val="0"/>
                <w:szCs w:val="22"/>
              </w:rPr>
            </w:pPr>
            <w:r w:rsidRPr="005C007F">
              <w:rPr>
                <w:kern w:val="0"/>
                <w:szCs w:val="22"/>
              </w:rPr>
              <w:t>830,818</w:t>
            </w:r>
          </w:p>
        </w:tc>
        <w:tc>
          <w:tcPr>
            <w:tcW w:w="1820" w:type="dxa"/>
            <w:tcBorders>
              <w:top w:val="nil"/>
              <w:left w:val="nil"/>
              <w:bottom w:val="single" w:sz="4" w:space="0" w:color="auto"/>
              <w:right w:val="single" w:sz="4" w:space="0" w:color="auto"/>
            </w:tcBorders>
            <w:noWrap/>
            <w:vAlign w:val="bottom"/>
            <w:hideMark/>
          </w:tcPr>
          <w:p w:rsidR="003C3442" w:rsidRPr="005C007F" w14:paraId="071248A6" w14:textId="77777777">
            <w:pPr>
              <w:rPr>
                <w:kern w:val="0"/>
                <w:szCs w:val="22"/>
              </w:rPr>
            </w:pPr>
            <w:r w:rsidRPr="005C007F">
              <w:rPr>
                <w:kern w:val="0"/>
                <w:szCs w:val="22"/>
              </w:rPr>
              <w:t xml:space="preserve"> $                 5,780 </w:t>
            </w:r>
          </w:p>
        </w:tc>
      </w:tr>
      <w:tr w14:paraId="065B15CD"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11A0E56" w14:textId="77777777">
            <w:pPr>
              <w:jc w:val="right"/>
              <w:rPr>
                <w:kern w:val="0"/>
                <w:szCs w:val="22"/>
              </w:rPr>
            </w:pPr>
            <w:r w:rsidRPr="005C007F">
              <w:rPr>
                <w:kern w:val="0"/>
                <w:szCs w:val="22"/>
              </w:rPr>
              <w:t>24783</w:t>
            </w:r>
          </w:p>
        </w:tc>
        <w:tc>
          <w:tcPr>
            <w:tcW w:w="1820" w:type="dxa"/>
            <w:tcBorders>
              <w:top w:val="nil"/>
              <w:left w:val="nil"/>
              <w:bottom w:val="single" w:sz="4" w:space="0" w:color="auto"/>
              <w:right w:val="single" w:sz="4" w:space="0" w:color="auto"/>
            </w:tcBorders>
            <w:noWrap/>
            <w:vAlign w:val="bottom"/>
            <w:hideMark/>
          </w:tcPr>
          <w:p w:rsidR="003C3442" w:rsidRPr="005C007F" w14:paraId="6FA4CD9C" w14:textId="77777777">
            <w:pPr>
              <w:rPr>
                <w:kern w:val="0"/>
                <w:szCs w:val="22"/>
              </w:rPr>
            </w:pPr>
            <w:r w:rsidRPr="005C007F">
              <w:rPr>
                <w:kern w:val="0"/>
                <w:szCs w:val="22"/>
              </w:rPr>
              <w:t>WGVK</w:t>
            </w:r>
          </w:p>
        </w:tc>
        <w:tc>
          <w:tcPr>
            <w:tcW w:w="1820" w:type="dxa"/>
            <w:tcBorders>
              <w:top w:val="nil"/>
              <w:left w:val="nil"/>
              <w:bottom w:val="single" w:sz="4" w:space="0" w:color="auto"/>
              <w:right w:val="single" w:sz="4" w:space="0" w:color="auto"/>
            </w:tcBorders>
            <w:noWrap/>
            <w:vAlign w:val="bottom"/>
            <w:hideMark/>
          </w:tcPr>
          <w:p w:rsidR="003C3442" w:rsidRPr="005C007F" w14:paraId="2070C7BE" w14:textId="77777777">
            <w:pPr>
              <w:jc w:val="right"/>
              <w:rPr>
                <w:kern w:val="0"/>
                <w:szCs w:val="22"/>
              </w:rPr>
            </w:pPr>
            <w:r w:rsidRPr="005C007F">
              <w:rPr>
                <w:kern w:val="0"/>
                <w:szCs w:val="22"/>
              </w:rPr>
              <w:t>2,565,756</w:t>
            </w:r>
          </w:p>
        </w:tc>
        <w:tc>
          <w:tcPr>
            <w:tcW w:w="1820" w:type="dxa"/>
            <w:tcBorders>
              <w:top w:val="nil"/>
              <w:left w:val="nil"/>
              <w:bottom w:val="single" w:sz="4" w:space="0" w:color="auto"/>
              <w:right w:val="single" w:sz="4" w:space="0" w:color="auto"/>
            </w:tcBorders>
            <w:noWrap/>
            <w:vAlign w:val="bottom"/>
            <w:hideMark/>
          </w:tcPr>
          <w:p w:rsidR="003C3442" w:rsidRPr="005C007F" w14:paraId="21AB976C" w14:textId="77777777">
            <w:pPr>
              <w:jc w:val="right"/>
              <w:rPr>
                <w:kern w:val="0"/>
                <w:szCs w:val="22"/>
              </w:rPr>
            </w:pPr>
            <w:r w:rsidRPr="005C007F">
              <w:rPr>
                <w:kern w:val="0"/>
                <w:szCs w:val="22"/>
              </w:rPr>
              <w:t>2,563,031</w:t>
            </w:r>
          </w:p>
        </w:tc>
        <w:tc>
          <w:tcPr>
            <w:tcW w:w="1820" w:type="dxa"/>
            <w:tcBorders>
              <w:top w:val="nil"/>
              <w:left w:val="nil"/>
              <w:bottom w:val="single" w:sz="4" w:space="0" w:color="auto"/>
              <w:right w:val="single" w:sz="4" w:space="0" w:color="auto"/>
            </w:tcBorders>
            <w:noWrap/>
            <w:vAlign w:val="bottom"/>
            <w:hideMark/>
          </w:tcPr>
          <w:p w:rsidR="003C3442" w:rsidRPr="005C007F" w14:paraId="4EDCC414" w14:textId="77777777">
            <w:pPr>
              <w:rPr>
                <w:kern w:val="0"/>
                <w:szCs w:val="22"/>
              </w:rPr>
            </w:pPr>
            <w:r w:rsidRPr="005C007F">
              <w:rPr>
                <w:kern w:val="0"/>
                <w:szCs w:val="22"/>
              </w:rPr>
              <w:t xml:space="preserve"> $               17,831 </w:t>
            </w:r>
          </w:p>
        </w:tc>
      </w:tr>
      <w:tr w14:paraId="6117A200"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F60077A" w14:textId="77777777">
            <w:pPr>
              <w:jc w:val="right"/>
              <w:rPr>
                <w:kern w:val="0"/>
                <w:szCs w:val="22"/>
              </w:rPr>
            </w:pPr>
            <w:r w:rsidRPr="005C007F">
              <w:rPr>
                <w:kern w:val="0"/>
                <w:szCs w:val="22"/>
              </w:rPr>
              <w:t>24784</w:t>
            </w:r>
          </w:p>
        </w:tc>
        <w:tc>
          <w:tcPr>
            <w:tcW w:w="1820" w:type="dxa"/>
            <w:tcBorders>
              <w:top w:val="nil"/>
              <w:left w:val="nil"/>
              <w:bottom w:val="single" w:sz="4" w:space="0" w:color="auto"/>
              <w:right w:val="single" w:sz="4" w:space="0" w:color="auto"/>
            </w:tcBorders>
            <w:noWrap/>
            <w:vAlign w:val="bottom"/>
            <w:hideMark/>
          </w:tcPr>
          <w:p w:rsidR="003C3442" w:rsidRPr="005C007F" w14:paraId="520BC164" w14:textId="77777777">
            <w:pPr>
              <w:rPr>
                <w:kern w:val="0"/>
                <w:szCs w:val="22"/>
              </w:rPr>
            </w:pPr>
            <w:r w:rsidRPr="005C007F">
              <w:rPr>
                <w:kern w:val="0"/>
                <w:szCs w:val="22"/>
              </w:rPr>
              <w:t>WGVU-TV</w:t>
            </w:r>
          </w:p>
        </w:tc>
        <w:tc>
          <w:tcPr>
            <w:tcW w:w="1820" w:type="dxa"/>
            <w:tcBorders>
              <w:top w:val="nil"/>
              <w:left w:val="nil"/>
              <w:bottom w:val="single" w:sz="4" w:space="0" w:color="auto"/>
              <w:right w:val="single" w:sz="4" w:space="0" w:color="auto"/>
            </w:tcBorders>
            <w:noWrap/>
            <w:vAlign w:val="bottom"/>
            <w:hideMark/>
          </w:tcPr>
          <w:p w:rsidR="003C3442" w:rsidRPr="005C007F" w14:paraId="2806ECBA" w14:textId="77777777">
            <w:pPr>
              <w:jc w:val="right"/>
              <w:rPr>
                <w:kern w:val="0"/>
                <w:szCs w:val="22"/>
              </w:rPr>
            </w:pPr>
            <w:r w:rsidRPr="005C007F">
              <w:rPr>
                <w:kern w:val="0"/>
                <w:szCs w:val="22"/>
              </w:rPr>
              <w:t>1,943,807</w:t>
            </w:r>
          </w:p>
        </w:tc>
        <w:tc>
          <w:tcPr>
            <w:tcW w:w="1820" w:type="dxa"/>
            <w:tcBorders>
              <w:top w:val="nil"/>
              <w:left w:val="nil"/>
              <w:bottom w:val="single" w:sz="4" w:space="0" w:color="auto"/>
              <w:right w:val="single" w:sz="4" w:space="0" w:color="auto"/>
            </w:tcBorders>
            <w:noWrap/>
            <w:vAlign w:val="bottom"/>
            <w:hideMark/>
          </w:tcPr>
          <w:p w:rsidR="003C3442" w:rsidRPr="005C007F" w14:paraId="2CB4556B" w14:textId="77777777">
            <w:pPr>
              <w:jc w:val="right"/>
              <w:rPr>
                <w:kern w:val="0"/>
                <w:szCs w:val="22"/>
              </w:rPr>
            </w:pPr>
            <w:r w:rsidRPr="005C007F">
              <w:rPr>
                <w:kern w:val="0"/>
                <w:szCs w:val="22"/>
              </w:rPr>
              <w:t>1,894,218</w:t>
            </w:r>
          </w:p>
        </w:tc>
        <w:tc>
          <w:tcPr>
            <w:tcW w:w="1820" w:type="dxa"/>
            <w:tcBorders>
              <w:top w:val="nil"/>
              <w:left w:val="nil"/>
              <w:bottom w:val="single" w:sz="4" w:space="0" w:color="auto"/>
              <w:right w:val="single" w:sz="4" w:space="0" w:color="auto"/>
            </w:tcBorders>
            <w:noWrap/>
            <w:vAlign w:val="bottom"/>
            <w:hideMark/>
          </w:tcPr>
          <w:p w:rsidR="003C3442" w:rsidRPr="005C007F" w14:paraId="1D3DA60A" w14:textId="77777777">
            <w:pPr>
              <w:rPr>
                <w:kern w:val="0"/>
                <w:szCs w:val="22"/>
              </w:rPr>
            </w:pPr>
            <w:r w:rsidRPr="005C007F">
              <w:rPr>
                <w:kern w:val="0"/>
                <w:szCs w:val="22"/>
              </w:rPr>
              <w:t xml:space="preserve"> $               13,178 </w:t>
            </w:r>
          </w:p>
        </w:tc>
      </w:tr>
      <w:tr w14:paraId="342CA787"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2AEC811" w14:textId="77777777">
            <w:pPr>
              <w:jc w:val="right"/>
              <w:rPr>
                <w:kern w:val="0"/>
                <w:szCs w:val="22"/>
              </w:rPr>
            </w:pPr>
            <w:r w:rsidRPr="005C007F">
              <w:rPr>
                <w:kern w:val="0"/>
                <w:szCs w:val="22"/>
              </w:rPr>
              <w:t>21536</w:t>
            </w:r>
          </w:p>
        </w:tc>
        <w:tc>
          <w:tcPr>
            <w:tcW w:w="1820" w:type="dxa"/>
            <w:tcBorders>
              <w:top w:val="nil"/>
              <w:left w:val="nil"/>
              <w:bottom w:val="single" w:sz="4" w:space="0" w:color="auto"/>
              <w:right w:val="single" w:sz="4" w:space="0" w:color="auto"/>
            </w:tcBorders>
            <w:noWrap/>
            <w:vAlign w:val="bottom"/>
            <w:hideMark/>
          </w:tcPr>
          <w:p w:rsidR="003C3442" w:rsidRPr="005C007F" w14:paraId="663E2DDB" w14:textId="77777777">
            <w:pPr>
              <w:rPr>
                <w:kern w:val="0"/>
                <w:szCs w:val="22"/>
              </w:rPr>
            </w:pPr>
            <w:r w:rsidRPr="005C007F">
              <w:rPr>
                <w:kern w:val="0"/>
                <w:szCs w:val="22"/>
              </w:rPr>
              <w:t>WGWG</w:t>
            </w:r>
          </w:p>
        </w:tc>
        <w:tc>
          <w:tcPr>
            <w:tcW w:w="1820" w:type="dxa"/>
            <w:tcBorders>
              <w:top w:val="nil"/>
              <w:left w:val="nil"/>
              <w:bottom w:val="single" w:sz="4" w:space="0" w:color="auto"/>
              <w:right w:val="single" w:sz="4" w:space="0" w:color="auto"/>
            </w:tcBorders>
            <w:noWrap/>
            <w:vAlign w:val="bottom"/>
            <w:hideMark/>
          </w:tcPr>
          <w:p w:rsidR="003C3442" w:rsidRPr="005C007F" w14:paraId="7A722A29" w14:textId="77777777">
            <w:pPr>
              <w:jc w:val="right"/>
              <w:rPr>
                <w:kern w:val="0"/>
                <w:szCs w:val="22"/>
              </w:rPr>
            </w:pPr>
            <w:r w:rsidRPr="005C007F">
              <w:rPr>
                <w:kern w:val="0"/>
                <w:szCs w:val="22"/>
              </w:rPr>
              <w:t>1,146,502</w:t>
            </w:r>
          </w:p>
        </w:tc>
        <w:tc>
          <w:tcPr>
            <w:tcW w:w="1820" w:type="dxa"/>
            <w:tcBorders>
              <w:top w:val="nil"/>
              <w:left w:val="nil"/>
              <w:bottom w:val="single" w:sz="4" w:space="0" w:color="auto"/>
              <w:right w:val="single" w:sz="4" w:space="0" w:color="auto"/>
            </w:tcBorders>
            <w:noWrap/>
            <w:vAlign w:val="bottom"/>
            <w:hideMark/>
          </w:tcPr>
          <w:p w:rsidR="003C3442" w:rsidRPr="005C007F" w14:paraId="08C84D8D" w14:textId="77777777">
            <w:pPr>
              <w:jc w:val="right"/>
              <w:rPr>
                <w:kern w:val="0"/>
                <w:szCs w:val="22"/>
              </w:rPr>
            </w:pPr>
            <w:r w:rsidRPr="005C007F">
              <w:rPr>
                <w:kern w:val="0"/>
                <w:szCs w:val="22"/>
              </w:rPr>
              <w:t>1,146,502</w:t>
            </w:r>
          </w:p>
        </w:tc>
        <w:tc>
          <w:tcPr>
            <w:tcW w:w="1820" w:type="dxa"/>
            <w:tcBorders>
              <w:top w:val="nil"/>
              <w:left w:val="nil"/>
              <w:bottom w:val="single" w:sz="4" w:space="0" w:color="auto"/>
              <w:right w:val="single" w:sz="4" w:space="0" w:color="auto"/>
            </w:tcBorders>
            <w:noWrap/>
            <w:vAlign w:val="bottom"/>
            <w:hideMark/>
          </w:tcPr>
          <w:p w:rsidR="003C3442" w:rsidRPr="005C007F" w14:paraId="0753C802" w14:textId="77777777">
            <w:pPr>
              <w:rPr>
                <w:kern w:val="0"/>
                <w:szCs w:val="22"/>
              </w:rPr>
            </w:pPr>
            <w:r w:rsidRPr="005C007F">
              <w:rPr>
                <w:kern w:val="0"/>
                <w:szCs w:val="22"/>
              </w:rPr>
              <w:t xml:space="preserve"> $                 7,976 </w:t>
            </w:r>
          </w:p>
        </w:tc>
      </w:tr>
      <w:tr w14:paraId="0C22F403"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023C5BA" w14:textId="77777777">
            <w:pPr>
              <w:jc w:val="right"/>
              <w:rPr>
                <w:kern w:val="0"/>
                <w:szCs w:val="22"/>
              </w:rPr>
            </w:pPr>
            <w:r w:rsidRPr="005C007F">
              <w:rPr>
                <w:kern w:val="0"/>
                <w:szCs w:val="22"/>
              </w:rPr>
              <w:t>56642</w:t>
            </w:r>
          </w:p>
        </w:tc>
        <w:tc>
          <w:tcPr>
            <w:tcW w:w="1820" w:type="dxa"/>
            <w:tcBorders>
              <w:top w:val="nil"/>
              <w:left w:val="nil"/>
              <w:bottom w:val="single" w:sz="4" w:space="0" w:color="auto"/>
              <w:right w:val="single" w:sz="4" w:space="0" w:color="auto"/>
            </w:tcBorders>
            <w:noWrap/>
            <w:vAlign w:val="bottom"/>
            <w:hideMark/>
          </w:tcPr>
          <w:p w:rsidR="003C3442" w:rsidRPr="005C007F" w14:paraId="676548AF" w14:textId="77777777">
            <w:pPr>
              <w:rPr>
                <w:kern w:val="0"/>
                <w:szCs w:val="22"/>
              </w:rPr>
            </w:pPr>
            <w:r w:rsidRPr="005C007F">
              <w:rPr>
                <w:kern w:val="0"/>
                <w:szCs w:val="22"/>
              </w:rPr>
              <w:t>WGWW</w:t>
            </w:r>
          </w:p>
        </w:tc>
        <w:tc>
          <w:tcPr>
            <w:tcW w:w="1820" w:type="dxa"/>
            <w:tcBorders>
              <w:top w:val="nil"/>
              <w:left w:val="nil"/>
              <w:bottom w:val="single" w:sz="4" w:space="0" w:color="auto"/>
              <w:right w:val="single" w:sz="4" w:space="0" w:color="auto"/>
            </w:tcBorders>
            <w:noWrap/>
            <w:vAlign w:val="bottom"/>
            <w:hideMark/>
          </w:tcPr>
          <w:p w:rsidR="003C3442" w:rsidRPr="005C007F" w14:paraId="33A252CB" w14:textId="77777777">
            <w:pPr>
              <w:jc w:val="right"/>
              <w:rPr>
                <w:kern w:val="0"/>
                <w:szCs w:val="22"/>
              </w:rPr>
            </w:pPr>
            <w:r w:rsidRPr="005C007F">
              <w:rPr>
                <w:kern w:val="0"/>
                <w:szCs w:val="22"/>
              </w:rPr>
              <w:t>1,742,591</w:t>
            </w:r>
          </w:p>
        </w:tc>
        <w:tc>
          <w:tcPr>
            <w:tcW w:w="1820" w:type="dxa"/>
            <w:tcBorders>
              <w:top w:val="nil"/>
              <w:left w:val="nil"/>
              <w:bottom w:val="single" w:sz="4" w:space="0" w:color="auto"/>
              <w:right w:val="single" w:sz="4" w:space="0" w:color="auto"/>
            </w:tcBorders>
            <w:noWrap/>
            <w:vAlign w:val="bottom"/>
            <w:hideMark/>
          </w:tcPr>
          <w:p w:rsidR="003C3442" w:rsidRPr="005C007F" w14:paraId="754EFAD4" w14:textId="77777777">
            <w:pPr>
              <w:jc w:val="right"/>
              <w:rPr>
                <w:kern w:val="0"/>
                <w:szCs w:val="22"/>
              </w:rPr>
            </w:pPr>
            <w:r w:rsidRPr="005C007F">
              <w:rPr>
                <w:kern w:val="0"/>
                <w:szCs w:val="22"/>
              </w:rPr>
              <w:t>1,714,951</w:t>
            </w:r>
          </w:p>
        </w:tc>
        <w:tc>
          <w:tcPr>
            <w:tcW w:w="1820" w:type="dxa"/>
            <w:tcBorders>
              <w:top w:val="nil"/>
              <w:left w:val="nil"/>
              <w:bottom w:val="single" w:sz="4" w:space="0" w:color="auto"/>
              <w:right w:val="single" w:sz="4" w:space="0" w:color="auto"/>
            </w:tcBorders>
            <w:noWrap/>
            <w:vAlign w:val="bottom"/>
            <w:hideMark/>
          </w:tcPr>
          <w:p w:rsidR="003C3442" w:rsidRPr="005C007F" w14:paraId="71F982FC" w14:textId="77777777">
            <w:pPr>
              <w:rPr>
                <w:kern w:val="0"/>
                <w:szCs w:val="22"/>
              </w:rPr>
            </w:pPr>
            <w:r w:rsidRPr="005C007F">
              <w:rPr>
                <w:kern w:val="0"/>
                <w:szCs w:val="22"/>
              </w:rPr>
              <w:t xml:space="preserve"> $               11,931 </w:t>
            </w:r>
          </w:p>
        </w:tc>
      </w:tr>
      <w:tr w14:paraId="66067ED2"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3F7D14F" w14:textId="77777777">
            <w:pPr>
              <w:jc w:val="right"/>
              <w:rPr>
                <w:kern w:val="0"/>
                <w:szCs w:val="22"/>
              </w:rPr>
            </w:pPr>
            <w:r w:rsidRPr="005C007F">
              <w:rPr>
                <w:kern w:val="0"/>
                <w:szCs w:val="22"/>
              </w:rPr>
              <w:t>58262</w:t>
            </w:r>
          </w:p>
        </w:tc>
        <w:tc>
          <w:tcPr>
            <w:tcW w:w="1820" w:type="dxa"/>
            <w:tcBorders>
              <w:top w:val="nil"/>
              <w:left w:val="nil"/>
              <w:bottom w:val="single" w:sz="4" w:space="0" w:color="auto"/>
              <w:right w:val="single" w:sz="4" w:space="0" w:color="auto"/>
            </w:tcBorders>
            <w:noWrap/>
            <w:vAlign w:val="bottom"/>
            <w:hideMark/>
          </w:tcPr>
          <w:p w:rsidR="003C3442" w:rsidRPr="005C007F" w14:paraId="4525A2B5" w14:textId="77777777">
            <w:pPr>
              <w:rPr>
                <w:kern w:val="0"/>
                <w:szCs w:val="22"/>
              </w:rPr>
            </w:pPr>
            <w:r w:rsidRPr="005C007F">
              <w:rPr>
                <w:kern w:val="0"/>
                <w:szCs w:val="22"/>
              </w:rPr>
              <w:t>WGXA</w:t>
            </w:r>
          </w:p>
        </w:tc>
        <w:tc>
          <w:tcPr>
            <w:tcW w:w="1820" w:type="dxa"/>
            <w:tcBorders>
              <w:top w:val="nil"/>
              <w:left w:val="nil"/>
              <w:bottom w:val="single" w:sz="4" w:space="0" w:color="auto"/>
              <w:right w:val="single" w:sz="4" w:space="0" w:color="auto"/>
            </w:tcBorders>
            <w:noWrap/>
            <w:vAlign w:val="bottom"/>
            <w:hideMark/>
          </w:tcPr>
          <w:p w:rsidR="003C3442" w:rsidRPr="005C007F" w14:paraId="4FDFDFE1" w14:textId="77777777">
            <w:pPr>
              <w:jc w:val="right"/>
              <w:rPr>
                <w:kern w:val="0"/>
                <w:szCs w:val="22"/>
              </w:rPr>
            </w:pPr>
            <w:r w:rsidRPr="005C007F">
              <w:rPr>
                <w:kern w:val="0"/>
                <w:szCs w:val="22"/>
              </w:rPr>
              <w:t>799,532</w:t>
            </w:r>
          </w:p>
        </w:tc>
        <w:tc>
          <w:tcPr>
            <w:tcW w:w="1820" w:type="dxa"/>
            <w:tcBorders>
              <w:top w:val="nil"/>
              <w:left w:val="nil"/>
              <w:bottom w:val="single" w:sz="4" w:space="0" w:color="auto"/>
              <w:right w:val="single" w:sz="4" w:space="0" w:color="auto"/>
            </w:tcBorders>
            <w:noWrap/>
            <w:vAlign w:val="bottom"/>
            <w:hideMark/>
          </w:tcPr>
          <w:p w:rsidR="003C3442" w:rsidRPr="005C007F" w14:paraId="5A9CAAAE" w14:textId="77777777">
            <w:pPr>
              <w:jc w:val="right"/>
              <w:rPr>
                <w:kern w:val="0"/>
                <w:szCs w:val="22"/>
              </w:rPr>
            </w:pPr>
            <w:r w:rsidRPr="005C007F">
              <w:rPr>
                <w:kern w:val="0"/>
                <w:szCs w:val="22"/>
              </w:rPr>
              <w:t>798,664</w:t>
            </w:r>
          </w:p>
        </w:tc>
        <w:tc>
          <w:tcPr>
            <w:tcW w:w="1820" w:type="dxa"/>
            <w:tcBorders>
              <w:top w:val="nil"/>
              <w:left w:val="nil"/>
              <w:bottom w:val="single" w:sz="4" w:space="0" w:color="auto"/>
              <w:right w:val="single" w:sz="4" w:space="0" w:color="auto"/>
            </w:tcBorders>
            <w:noWrap/>
            <w:vAlign w:val="bottom"/>
            <w:hideMark/>
          </w:tcPr>
          <w:p w:rsidR="003C3442" w:rsidRPr="005C007F" w14:paraId="474CBD49" w14:textId="77777777">
            <w:pPr>
              <w:rPr>
                <w:kern w:val="0"/>
                <w:szCs w:val="22"/>
              </w:rPr>
            </w:pPr>
            <w:r w:rsidRPr="005C007F">
              <w:rPr>
                <w:kern w:val="0"/>
                <w:szCs w:val="22"/>
              </w:rPr>
              <w:t xml:space="preserve"> $                 5,556 </w:t>
            </w:r>
          </w:p>
        </w:tc>
      </w:tr>
      <w:tr w14:paraId="1CA84DC1"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23C2E4F" w14:textId="77777777">
            <w:pPr>
              <w:jc w:val="right"/>
              <w:rPr>
                <w:kern w:val="0"/>
                <w:szCs w:val="22"/>
              </w:rPr>
            </w:pPr>
            <w:r w:rsidRPr="005C007F">
              <w:rPr>
                <w:kern w:val="0"/>
                <w:szCs w:val="22"/>
              </w:rPr>
              <w:t>73371</w:t>
            </w:r>
          </w:p>
        </w:tc>
        <w:tc>
          <w:tcPr>
            <w:tcW w:w="1820" w:type="dxa"/>
            <w:tcBorders>
              <w:top w:val="nil"/>
              <w:left w:val="nil"/>
              <w:bottom w:val="single" w:sz="4" w:space="0" w:color="auto"/>
              <w:right w:val="single" w:sz="4" w:space="0" w:color="auto"/>
            </w:tcBorders>
            <w:noWrap/>
            <w:vAlign w:val="bottom"/>
            <w:hideMark/>
          </w:tcPr>
          <w:p w:rsidR="003C3442" w:rsidRPr="005C007F" w14:paraId="79C95560" w14:textId="77777777">
            <w:pPr>
              <w:rPr>
                <w:kern w:val="0"/>
                <w:szCs w:val="22"/>
              </w:rPr>
            </w:pPr>
            <w:r w:rsidRPr="005C007F">
              <w:rPr>
                <w:kern w:val="0"/>
                <w:szCs w:val="22"/>
              </w:rPr>
              <w:t>WHAM-TV</w:t>
            </w:r>
          </w:p>
        </w:tc>
        <w:tc>
          <w:tcPr>
            <w:tcW w:w="1820" w:type="dxa"/>
            <w:tcBorders>
              <w:top w:val="nil"/>
              <w:left w:val="nil"/>
              <w:bottom w:val="single" w:sz="4" w:space="0" w:color="auto"/>
              <w:right w:val="single" w:sz="4" w:space="0" w:color="auto"/>
            </w:tcBorders>
            <w:noWrap/>
            <w:vAlign w:val="bottom"/>
            <w:hideMark/>
          </w:tcPr>
          <w:p w:rsidR="003C3442" w:rsidRPr="005C007F" w14:paraId="3BDD4B6C" w14:textId="77777777">
            <w:pPr>
              <w:jc w:val="right"/>
              <w:rPr>
                <w:kern w:val="0"/>
                <w:szCs w:val="22"/>
              </w:rPr>
            </w:pPr>
            <w:r w:rsidRPr="005C007F">
              <w:rPr>
                <w:kern w:val="0"/>
                <w:szCs w:val="22"/>
              </w:rPr>
              <w:t>1,381,792</w:t>
            </w:r>
          </w:p>
        </w:tc>
        <w:tc>
          <w:tcPr>
            <w:tcW w:w="1820" w:type="dxa"/>
            <w:tcBorders>
              <w:top w:val="nil"/>
              <w:left w:val="nil"/>
              <w:bottom w:val="single" w:sz="4" w:space="0" w:color="auto"/>
              <w:right w:val="single" w:sz="4" w:space="0" w:color="auto"/>
            </w:tcBorders>
            <w:noWrap/>
            <w:vAlign w:val="bottom"/>
            <w:hideMark/>
          </w:tcPr>
          <w:p w:rsidR="003C3442" w:rsidRPr="005C007F" w14:paraId="33A33857" w14:textId="77777777">
            <w:pPr>
              <w:jc w:val="right"/>
              <w:rPr>
                <w:kern w:val="0"/>
                <w:szCs w:val="22"/>
              </w:rPr>
            </w:pPr>
            <w:r w:rsidRPr="005C007F">
              <w:rPr>
                <w:kern w:val="0"/>
                <w:szCs w:val="22"/>
              </w:rPr>
              <w:t>1,333,395</w:t>
            </w:r>
          </w:p>
        </w:tc>
        <w:tc>
          <w:tcPr>
            <w:tcW w:w="1820" w:type="dxa"/>
            <w:tcBorders>
              <w:top w:val="nil"/>
              <w:left w:val="nil"/>
              <w:bottom w:val="single" w:sz="4" w:space="0" w:color="auto"/>
              <w:right w:val="single" w:sz="4" w:space="0" w:color="auto"/>
            </w:tcBorders>
            <w:noWrap/>
            <w:vAlign w:val="bottom"/>
            <w:hideMark/>
          </w:tcPr>
          <w:p w:rsidR="003C3442" w:rsidRPr="005C007F" w14:paraId="17B52DBC" w14:textId="77777777">
            <w:pPr>
              <w:rPr>
                <w:kern w:val="0"/>
                <w:szCs w:val="22"/>
              </w:rPr>
            </w:pPr>
            <w:r w:rsidRPr="005C007F">
              <w:rPr>
                <w:kern w:val="0"/>
                <w:szCs w:val="22"/>
              </w:rPr>
              <w:t xml:space="preserve"> $                 9,276 </w:t>
            </w:r>
          </w:p>
        </w:tc>
      </w:tr>
      <w:tr w14:paraId="0F3DFA89"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FBBB163" w14:textId="77777777">
            <w:pPr>
              <w:jc w:val="right"/>
              <w:rPr>
                <w:kern w:val="0"/>
                <w:szCs w:val="22"/>
              </w:rPr>
            </w:pPr>
            <w:r w:rsidRPr="005C007F">
              <w:rPr>
                <w:kern w:val="0"/>
                <w:szCs w:val="22"/>
              </w:rPr>
              <w:t>32327</w:t>
            </w:r>
          </w:p>
        </w:tc>
        <w:tc>
          <w:tcPr>
            <w:tcW w:w="1820" w:type="dxa"/>
            <w:tcBorders>
              <w:top w:val="nil"/>
              <w:left w:val="nil"/>
              <w:bottom w:val="single" w:sz="4" w:space="0" w:color="auto"/>
              <w:right w:val="single" w:sz="4" w:space="0" w:color="auto"/>
            </w:tcBorders>
            <w:noWrap/>
            <w:vAlign w:val="bottom"/>
            <w:hideMark/>
          </w:tcPr>
          <w:p w:rsidR="003C3442" w:rsidRPr="005C007F" w14:paraId="5E911FB8" w14:textId="77777777">
            <w:pPr>
              <w:rPr>
                <w:kern w:val="0"/>
                <w:szCs w:val="22"/>
              </w:rPr>
            </w:pPr>
            <w:r w:rsidRPr="005C007F">
              <w:rPr>
                <w:kern w:val="0"/>
                <w:szCs w:val="22"/>
              </w:rPr>
              <w:t>WHAS-TV</w:t>
            </w:r>
          </w:p>
        </w:tc>
        <w:tc>
          <w:tcPr>
            <w:tcW w:w="1820" w:type="dxa"/>
            <w:tcBorders>
              <w:top w:val="nil"/>
              <w:left w:val="nil"/>
              <w:bottom w:val="single" w:sz="4" w:space="0" w:color="auto"/>
              <w:right w:val="single" w:sz="4" w:space="0" w:color="auto"/>
            </w:tcBorders>
            <w:noWrap/>
            <w:vAlign w:val="bottom"/>
            <w:hideMark/>
          </w:tcPr>
          <w:p w:rsidR="003C3442" w:rsidRPr="005C007F" w14:paraId="007AC052" w14:textId="77777777">
            <w:pPr>
              <w:jc w:val="right"/>
              <w:rPr>
                <w:kern w:val="0"/>
                <w:szCs w:val="22"/>
              </w:rPr>
            </w:pPr>
            <w:r w:rsidRPr="005C007F">
              <w:rPr>
                <w:kern w:val="0"/>
                <w:szCs w:val="22"/>
              </w:rPr>
              <w:t>2,065,124</w:t>
            </w:r>
          </w:p>
        </w:tc>
        <w:tc>
          <w:tcPr>
            <w:tcW w:w="1820" w:type="dxa"/>
            <w:tcBorders>
              <w:top w:val="nil"/>
              <w:left w:val="nil"/>
              <w:bottom w:val="single" w:sz="4" w:space="0" w:color="auto"/>
              <w:right w:val="single" w:sz="4" w:space="0" w:color="auto"/>
            </w:tcBorders>
            <w:noWrap/>
            <w:vAlign w:val="bottom"/>
            <w:hideMark/>
          </w:tcPr>
          <w:p w:rsidR="003C3442" w:rsidRPr="005C007F" w14:paraId="0030C18A" w14:textId="77777777">
            <w:pPr>
              <w:jc w:val="right"/>
              <w:rPr>
                <w:kern w:val="0"/>
                <w:szCs w:val="22"/>
              </w:rPr>
            </w:pPr>
            <w:r w:rsidRPr="005C007F">
              <w:rPr>
                <w:kern w:val="0"/>
                <w:szCs w:val="22"/>
              </w:rPr>
              <w:t>2,034,746</w:t>
            </w:r>
          </w:p>
        </w:tc>
        <w:tc>
          <w:tcPr>
            <w:tcW w:w="1820" w:type="dxa"/>
            <w:tcBorders>
              <w:top w:val="nil"/>
              <w:left w:val="nil"/>
              <w:bottom w:val="single" w:sz="4" w:space="0" w:color="auto"/>
              <w:right w:val="single" w:sz="4" w:space="0" w:color="auto"/>
            </w:tcBorders>
            <w:noWrap/>
            <w:vAlign w:val="bottom"/>
            <w:hideMark/>
          </w:tcPr>
          <w:p w:rsidR="003C3442" w:rsidRPr="005C007F" w14:paraId="697D8401" w14:textId="77777777">
            <w:pPr>
              <w:rPr>
                <w:kern w:val="0"/>
                <w:szCs w:val="22"/>
              </w:rPr>
            </w:pPr>
            <w:r w:rsidRPr="005C007F">
              <w:rPr>
                <w:kern w:val="0"/>
                <w:szCs w:val="22"/>
              </w:rPr>
              <w:t xml:space="preserve"> $               14,156 </w:t>
            </w:r>
          </w:p>
        </w:tc>
      </w:tr>
      <w:tr w14:paraId="7F6941F0"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7C11184" w14:textId="77777777">
            <w:pPr>
              <w:jc w:val="right"/>
              <w:rPr>
                <w:kern w:val="0"/>
                <w:szCs w:val="22"/>
              </w:rPr>
            </w:pPr>
            <w:r w:rsidRPr="005C007F">
              <w:rPr>
                <w:kern w:val="0"/>
                <w:szCs w:val="22"/>
              </w:rPr>
              <w:t>6096</w:t>
            </w:r>
          </w:p>
        </w:tc>
        <w:tc>
          <w:tcPr>
            <w:tcW w:w="1820" w:type="dxa"/>
            <w:tcBorders>
              <w:top w:val="nil"/>
              <w:left w:val="nil"/>
              <w:bottom w:val="single" w:sz="4" w:space="0" w:color="auto"/>
              <w:right w:val="single" w:sz="4" w:space="0" w:color="auto"/>
            </w:tcBorders>
            <w:noWrap/>
            <w:vAlign w:val="bottom"/>
            <w:hideMark/>
          </w:tcPr>
          <w:p w:rsidR="003C3442" w:rsidRPr="005C007F" w14:paraId="24C9D430" w14:textId="77777777">
            <w:pPr>
              <w:rPr>
                <w:kern w:val="0"/>
                <w:szCs w:val="22"/>
              </w:rPr>
            </w:pPr>
            <w:r w:rsidRPr="005C007F">
              <w:rPr>
                <w:kern w:val="0"/>
                <w:szCs w:val="22"/>
              </w:rPr>
              <w:t>WHA-TV</w:t>
            </w:r>
          </w:p>
        </w:tc>
        <w:tc>
          <w:tcPr>
            <w:tcW w:w="1820" w:type="dxa"/>
            <w:tcBorders>
              <w:top w:val="nil"/>
              <w:left w:val="nil"/>
              <w:bottom w:val="single" w:sz="4" w:space="0" w:color="auto"/>
              <w:right w:val="single" w:sz="4" w:space="0" w:color="auto"/>
            </w:tcBorders>
            <w:noWrap/>
            <w:vAlign w:val="bottom"/>
            <w:hideMark/>
          </w:tcPr>
          <w:p w:rsidR="003C3442" w:rsidRPr="005C007F" w14:paraId="6DDE0A1B" w14:textId="77777777">
            <w:pPr>
              <w:jc w:val="right"/>
              <w:rPr>
                <w:kern w:val="0"/>
                <w:szCs w:val="22"/>
              </w:rPr>
            </w:pPr>
            <w:r w:rsidRPr="005C007F">
              <w:rPr>
                <w:kern w:val="0"/>
                <w:szCs w:val="22"/>
              </w:rPr>
              <w:t>1,715,866</w:t>
            </w:r>
          </w:p>
        </w:tc>
        <w:tc>
          <w:tcPr>
            <w:tcW w:w="1820" w:type="dxa"/>
            <w:tcBorders>
              <w:top w:val="nil"/>
              <w:left w:val="nil"/>
              <w:bottom w:val="single" w:sz="4" w:space="0" w:color="auto"/>
              <w:right w:val="single" w:sz="4" w:space="0" w:color="auto"/>
            </w:tcBorders>
            <w:noWrap/>
            <w:vAlign w:val="bottom"/>
            <w:hideMark/>
          </w:tcPr>
          <w:p w:rsidR="003C3442" w:rsidRPr="005C007F" w14:paraId="7A369163" w14:textId="77777777">
            <w:pPr>
              <w:jc w:val="right"/>
              <w:rPr>
                <w:kern w:val="0"/>
                <w:szCs w:val="22"/>
              </w:rPr>
            </w:pPr>
            <w:r w:rsidRPr="005C007F">
              <w:rPr>
                <w:kern w:val="0"/>
                <w:szCs w:val="22"/>
              </w:rPr>
              <w:t>1,709,075</w:t>
            </w:r>
          </w:p>
        </w:tc>
        <w:tc>
          <w:tcPr>
            <w:tcW w:w="1820" w:type="dxa"/>
            <w:tcBorders>
              <w:top w:val="nil"/>
              <w:left w:val="nil"/>
              <w:bottom w:val="single" w:sz="4" w:space="0" w:color="auto"/>
              <w:right w:val="single" w:sz="4" w:space="0" w:color="auto"/>
            </w:tcBorders>
            <w:noWrap/>
            <w:vAlign w:val="bottom"/>
            <w:hideMark/>
          </w:tcPr>
          <w:p w:rsidR="003C3442" w:rsidRPr="005C007F" w14:paraId="1A746C3E" w14:textId="77777777">
            <w:pPr>
              <w:rPr>
                <w:kern w:val="0"/>
                <w:szCs w:val="22"/>
              </w:rPr>
            </w:pPr>
            <w:r w:rsidRPr="005C007F">
              <w:rPr>
                <w:kern w:val="0"/>
                <w:szCs w:val="22"/>
              </w:rPr>
              <w:t xml:space="preserve"> $               11,890 </w:t>
            </w:r>
          </w:p>
        </w:tc>
      </w:tr>
      <w:tr w14:paraId="115E168D"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41395F8" w14:textId="77777777">
            <w:pPr>
              <w:jc w:val="right"/>
              <w:rPr>
                <w:kern w:val="0"/>
                <w:szCs w:val="22"/>
              </w:rPr>
            </w:pPr>
            <w:r w:rsidRPr="005C007F">
              <w:rPr>
                <w:kern w:val="0"/>
                <w:szCs w:val="22"/>
              </w:rPr>
              <w:t>13950</w:t>
            </w:r>
          </w:p>
        </w:tc>
        <w:tc>
          <w:tcPr>
            <w:tcW w:w="1820" w:type="dxa"/>
            <w:tcBorders>
              <w:top w:val="nil"/>
              <w:left w:val="nil"/>
              <w:bottom w:val="single" w:sz="4" w:space="0" w:color="auto"/>
              <w:right w:val="single" w:sz="4" w:space="0" w:color="auto"/>
            </w:tcBorders>
            <w:noWrap/>
            <w:vAlign w:val="bottom"/>
            <w:hideMark/>
          </w:tcPr>
          <w:p w:rsidR="003C3442" w:rsidRPr="005C007F" w14:paraId="7E6CEF48" w14:textId="77777777">
            <w:pPr>
              <w:rPr>
                <w:kern w:val="0"/>
                <w:szCs w:val="22"/>
              </w:rPr>
            </w:pPr>
            <w:r w:rsidRPr="005C007F">
              <w:rPr>
                <w:kern w:val="0"/>
                <w:szCs w:val="22"/>
              </w:rPr>
              <w:t>WHBF-TV</w:t>
            </w:r>
          </w:p>
        </w:tc>
        <w:tc>
          <w:tcPr>
            <w:tcW w:w="1820" w:type="dxa"/>
            <w:tcBorders>
              <w:top w:val="nil"/>
              <w:left w:val="nil"/>
              <w:bottom w:val="single" w:sz="4" w:space="0" w:color="auto"/>
              <w:right w:val="single" w:sz="4" w:space="0" w:color="auto"/>
            </w:tcBorders>
            <w:noWrap/>
            <w:vAlign w:val="bottom"/>
            <w:hideMark/>
          </w:tcPr>
          <w:p w:rsidR="003C3442" w:rsidRPr="005C007F" w14:paraId="34249318" w14:textId="77777777">
            <w:pPr>
              <w:jc w:val="right"/>
              <w:rPr>
                <w:kern w:val="0"/>
                <w:szCs w:val="22"/>
              </w:rPr>
            </w:pPr>
            <w:r w:rsidRPr="005C007F">
              <w:rPr>
                <w:kern w:val="0"/>
                <w:szCs w:val="22"/>
              </w:rPr>
              <w:t>1,726,081</w:t>
            </w:r>
          </w:p>
        </w:tc>
        <w:tc>
          <w:tcPr>
            <w:tcW w:w="1820" w:type="dxa"/>
            <w:tcBorders>
              <w:top w:val="nil"/>
              <w:left w:val="nil"/>
              <w:bottom w:val="single" w:sz="4" w:space="0" w:color="auto"/>
              <w:right w:val="single" w:sz="4" w:space="0" w:color="auto"/>
            </w:tcBorders>
            <w:noWrap/>
            <w:vAlign w:val="bottom"/>
            <w:hideMark/>
          </w:tcPr>
          <w:p w:rsidR="003C3442" w:rsidRPr="005C007F" w14:paraId="7A2BD5F5" w14:textId="77777777">
            <w:pPr>
              <w:jc w:val="right"/>
              <w:rPr>
                <w:kern w:val="0"/>
                <w:szCs w:val="22"/>
              </w:rPr>
            </w:pPr>
            <w:r w:rsidRPr="005C007F">
              <w:rPr>
                <w:kern w:val="0"/>
                <w:szCs w:val="22"/>
              </w:rPr>
              <w:t>1,717,606</w:t>
            </w:r>
          </w:p>
        </w:tc>
        <w:tc>
          <w:tcPr>
            <w:tcW w:w="1820" w:type="dxa"/>
            <w:tcBorders>
              <w:top w:val="nil"/>
              <w:left w:val="nil"/>
              <w:bottom w:val="single" w:sz="4" w:space="0" w:color="auto"/>
              <w:right w:val="single" w:sz="4" w:space="0" w:color="auto"/>
            </w:tcBorders>
            <w:noWrap/>
            <w:vAlign w:val="bottom"/>
            <w:hideMark/>
          </w:tcPr>
          <w:p w:rsidR="003C3442" w:rsidRPr="005C007F" w14:paraId="7EBC1AD3" w14:textId="77777777">
            <w:pPr>
              <w:rPr>
                <w:kern w:val="0"/>
                <w:szCs w:val="22"/>
              </w:rPr>
            </w:pPr>
            <w:r w:rsidRPr="005C007F">
              <w:rPr>
                <w:kern w:val="0"/>
                <w:szCs w:val="22"/>
              </w:rPr>
              <w:t xml:space="preserve"> $               11,949 </w:t>
            </w:r>
          </w:p>
        </w:tc>
      </w:tr>
      <w:tr w14:paraId="677D6493"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193E97A" w14:textId="77777777">
            <w:pPr>
              <w:jc w:val="right"/>
              <w:rPr>
                <w:kern w:val="0"/>
                <w:szCs w:val="22"/>
              </w:rPr>
            </w:pPr>
            <w:r w:rsidRPr="005C007F">
              <w:rPr>
                <w:kern w:val="0"/>
                <w:szCs w:val="22"/>
              </w:rPr>
              <w:t>12521</w:t>
            </w:r>
          </w:p>
        </w:tc>
        <w:tc>
          <w:tcPr>
            <w:tcW w:w="1820" w:type="dxa"/>
            <w:tcBorders>
              <w:top w:val="nil"/>
              <w:left w:val="nil"/>
              <w:bottom w:val="single" w:sz="4" w:space="0" w:color="auto"/>
              <w:right w:val="single" w:sz="4" w:space="0" w:color="auto"/>
            </w:tcBorders>
            <w:noWrap/>
            <w:vAlign w:val="bottom"/>
            <w:hideMark/>
          </w:tcPr>
          <w:p w:rsidR="003C3442" w:rsidRPr="005C007F" w14:paraId="0270C763" w14:textId="77777777">
            <w:pPr>
              <w:rPr>
                <w:kern w:val="0"/>
                <w:szCs w:val="22"/>
              </w:rPr>
            </w:pPr>
            <w:r w:rsidRPr="005C007F">
              <w:rPr>
                <w:kern w:val="0"/>
                <w:szCs w:val="22"/>
              </w:rPr>
              <w:t>WHBQ-TV</w:t>
            </w:r>
          </w:p>
        </w:tc>
        <w:tc>
          <w:tcPr>
            <w:tcW w:w="1820" w:type="dxa"/>
            <w:tcBorders>
              <w:top w:val="nil"/>
              <w:left w:val="nil"/>
              <w:bottom w:val="single" w:sz="4" w:space="0" w:color="auto"/>
              <w:right w:val="single" w:sz="4" w:space="0" w:color="auto"/>
            </w:tcBorders>
            <w:noWrap/>
            <w:vAlign w:val="bottom"/>
            <w:hideMark/>
          </w:tcPr>
          <w:p w:rsidR="003C3442" w:rsidRPr="005C007F" w14:paraId="3B9DE12E" w14:textId="77777777">
            <w:pPr>
              <w:jc w:val="right"/>
              <w:rPr>
                <w:kern w:val="0"/>
                <w:szCs w:val="22"/>
              </w:rPr>
            </w:pPr>
            <w:r w:rsidRPr="005C007F">
              <w:rPr>
                <w:kern w:val="0"/>
                <w:szCs w:val="22"/>
              </w:rPr>
              <w:t>1,735,050</w:t>
            </w:r>
          </w:p>
        </w:tc>
        <w:tc>
          <w:tcPr>
            <w:tcW w:w="1820" w:type="dxa"/>
            <w:tcBorders>
              <w:top w:val="nil"/>
              <w:left w:val="nil"/>
              <w:bottom w:val="single" w:sz="4" w:space="0" w:color="auto"/>
              <w:right w:val="single" w:sz="4" w:space="0" w:color="auto"/>
            </w:tcBorders>
            <w:noWrap/>
            <w:vAlign w:val="bottom"/>
            <w:hideMark/>
          </w:tcPr>
          <w:p w:rsidR="003C3442" w:rsidRPr="005C007F" w14:paraId="32D46EBE" w14:textId="77777777">
            <w:pPr>
              <w:jc w:val="right"/>
              <w:rPr>
                <w:kern w:val="0"/>
                <w:szCs w:val="22"/>
              </w:rPr>
            </w:pPr>
            <w:r w:rsidRPr="005C007F">
              <w:rPr>
                <w:kern w:val="0"/>
                <w:szCs w:val="22"/>
              </w:rPr>
              <w:t>1,714,081</w:t>
            </w:r>
          </w:p>
        </w:tc>
        <w:tc>
          <w:tcPr>
            <w:tcW w:w="1820" w:type="dxa"/>
            <w:tcBorders>
              <w:top w:val="nil"/>
              <w:left w:val="nil"/>
              <w:bottom w:val="single" w:sz="4" w:space="0" w:color="auto"/>
              <w:right w:val="single" w:sz="4" w:space="0" w:color="auto"/>
            </w:tcBorders>
            <w:noWrap/>
            <w:vAlign w:val="bottom"/>
            <w:hideMark/>
          </w:tcPr>
          <w:p w:rsidR="003C3442" w:rsidRPr="005C007F" w14:paraId="1AA92F04" w14:textId="77777777">
            <w:pPr>
              <w:rPr>
                <w:kern w:val="0"/>
                <w:szCs w:val="22"/>
              </w:rPr>
            </w:pPr>
            <w:r w:rsidRPr="005C007F">
              <w:rPr>
                <w:kern w:val="0"/>
                <w:szCs w:val="22"/>
              </w:rPr>
              <w:t xml:space="preserve"> $               11,925 </w:t>
            </w:r>
          </w:p>
        </w:tc>
      </w:tr>
      <w:tr w14:paraId="72AF5010"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088371D" w14:textId="77777777">
            <w:pPr>
              <w:jc w:val="right"/>
              <w:rPr>
                <w:kern w:val="0"/>
                <w:szCs w:val="22"/>
              </w:rPr>
            </w:pPr>
            <w:r w:rsidRPr="005C007F">
              <w:rPr>
                <w:kern w:val="0"/>
                <w:szCs w:val="22"/>
              </w:rPr>
              <w:t>10894</w:t>
            </w:r>
          </w:p>
        </w:tc>
        <w:tc>
          <w:tcPr>
            <w:tcW w:w="1820" w:type="dxa"/>
            <w:tcBorders>
              <w:top w:val="nil"/>
              <w:left w:val="nil"/>
              <w:bottom w:val="single" w:sz="4" w:space="0" w:color="auto"/>
              <w:right w:val="single" w:sz="4" w:space="0" w:color="auto"/>
            </w:tcBorders>
            <w:noWrap/>
            <w:vAlign w:val="bottom"/>
            <w:hideMark/>
          </w:tcPr>
          <w:p w:rsidR="003C3442" w:rsidRPr="005C007F" w14:paraId="14B739F7" w14:textId="77777777">
            <w:pPr>
              <w:rPr>
                <w:kern w:val="0"/>
                <w:szCs w:val="22"/>
              </w:rPr>
            </w:pPr>
            <w:r w:rsidRPr="005C007F">
              <w:rPr>
                <w:kern w:val="0"/>
                <w:szCs w:val="22"/>
              </w:rPr>
              <w:t>WHBR</w:t>
            </w:r>
          </w:p>
        </w:tc>
        <w:tc>
          <w:tcPr>
            <w:tcW w:w="1820" w:type="dxa"/>
            <w:tcBorders>
              <w:top w:val="nil"/>
              <w:left w:val="nil"/>
              <w:bottom w:val="single" w:sz="4" w:space="0" w:color="auto"/>
              <w:right w:val="single" w:sz="4" w:space="0" w:color="auto"/>
            </w:tcBorders>
            <w:noWrap/>
            <w:vAlign w:val="bottom"/>
            <w:hideMark/>
          </w:tcPr>
          <w:p w:rsidR="003C3442" w:rsidRPr="005C007F" w14:paraId="543777D2" w14:textId="77777777">
            <w:pPr>
              <w:jc w:val="right"/>
              <w:rPr>
                <w:kern w:val="0"/>
                <w:szCs w:val="22"/>
              </w:rPr>
            </w:pPr>
            <w:r w:rsidRPr="005C007F">
              <w:rPr>
                <w:kern w:val="0"/>
                <w:szCs w:val="22"/>
              </w:rPr>
              <w:t>1,425,293</w:t>
            </w:r>
          </w:p>
        </w:tc>
        <w:tc>
          <w:tcPr>
            <w:tcW w:w="1820" w:type="dxa"/>
            <w:tcBorders>
              <w:top w:val="nil"/>
              <w:left w:val="nil"/>
              <w:bottom w:val="single" w:sz="4" w:space="0" w:color="auto"/>
              <w:right w:val="single" w:sz="4" w:space="0" w:color="auto"/>
            </w:tcBorders>
            <w:noWrap/>
            <w:vAlign w:val="bottom"/>
            <w:hideMark/>
          </w:tcPr>
          <w:p w:rsidR="003C3442" w:rsidRPr="005C007F" w14:paraId="6EFC8AE1" w14:textId="77777777">
            <w:pPr>
              <w:jc w:val="right"/>
              <w:rPr>
                <w:kern w:val="0"/>
                <w:szCs w:val="22"/>
              </w:rPr>
            </w:pPr>
            <w:r w:rsidRPr="005C007F">
              <w:rPr>
                <w:kern w:val="0"/>
                <w:szCs w:val="22"/>
              </w:rPr>
              <w:t>1,424,691</w:t>
            </w:r>
          </w:p>
        </w:tc>
        <w:tc>
          <w:tcPr>
            <w:tcW w:w="1820" w:type="dxa"/>
            <w:tcBorders>
              <w:top w:val="nil"/>
              <w:left w:val="nil"/>
              <w:bottom w:val="single" w:sz="4" w:space="0" w:color="auto"/>
              <w:right w:val="single" w:sz="4" w:space="0" w:color="auto"/>
            </w:tcBorders>
            <w:noWrap/>
            <w:vAlign w:val="bottom"/>
            <w:hideMark/>
          </w:tcPr>
          <w:p w:rsidR="003C3442" w:rsidRPr="005C007F" w14:paraId="6968C08A" w14:textId="77777777">
            <w:pPr>
              <w:rPr>
                <w:kern w:val="0"/>
                <w:szCs w:val="22"/>
              </w:rPr>
            </w:pPr>
            <w:r w:rsidRPr="005C007F">
              <w:rPr>
                <w:kern w:val="0"/>
                <w:szCs w:val="22"/>
              </w:rPr>
              <w:t xml:space="preserve"> $                 9,912 </w:t>
            </w:r>
          </w:p>
        </w:tc>
      </w:tr>
      <w:tr w14:paraId="13CB1EFC"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A9F5F29" w14:textId="77777777">
            <w:pPr>
              <w:jc w:val="right"/>
              <w:rPr>
                <w:kern w:val="0"/>
                <w:szCs w:val="22"/>
              </w:rPr>
            </w:pPr>
            <w:r w:rsidRPr="005C007F">
              <w:rPr>
                <w:kern w:val="0"/>
                <w:szCs w:val="22"/>
              </w:rPr>
              <w:t>65128</w:t>
            </w:r>
          </w:p>
        </w:tc>
        <w:tc>
          <w:tcPr>
            <w:tcW w:w="1820" w:type="dxa"/>
            <w:tcBorders>
              <w:top w:val="nil"/>
              <w:left w:val="nil"/>
              <w:bottom w:val="single" w:sz="4" w:space="0" w:color="auto"/>
              <w:right w:val="single" w:sz="4" w:space="0" w:color="auto"/>
            </w:tcBorders>
            <w:noWrap/>
            <w:vAlign w:val="bottom"/>
            <w:hideMark/>
          </w:tcPr>
          <w:p w:rsidR="003C3442" w:rsidRPr="005C007F" w14:paraId="5F1290B8" w14:textId="77777777">
            <w:pPr>
              <w:rPr>
                <w:kern w:val="0"/>
                <w:szCs w:val="22"/>
              </w:rPr>
            </w:pPr>
            <w:r w:rsidRPr="005C007F">
              <w:rPr>
                <w:kern w:val="0"/>
                <w:szCs w:val="22"/>
              </w:rPr>
              <w:t>WHDF</w:t>
            </w:r>
          </w:p>
        </w:tc>
        <w:tc>
          <w:tcPr>
            <w:tcW w:w="1820" w:type="dxa"/>
            <w:tcBorders>
              <w:top w:val="nil"/>
              <w:left w:val="nil"/>
              <w:bottom w:val="single" w:sz="4" w:space="0" w:color="auto"/>
              <w:right w:val="single" w:sz="4" w:space="0" w:color="auto"/>
            </w:tcBorders>
            <w:noWrap/>
            <w:vAlign w:val="bottom"/>
            <w:hideMark/>
          </w:tcPr>
          <w:p w:rsidR="003C3442" w:rsidRPr="005C007F" w14:paraId="6646C11A" w14:textId="77777777">
            <w:pPr>
              <w:jc w:val="right"/>
              <w:rPr>
                <w:kern w:val="0"/>
                <w:szCs w:val="22"/>
              </w:rPr>
            </w:pPr>
            <w:r w:rsidRPr="005C007F">
              <w:rPr>
                <w:kern w:val="0"/>
                <w:szCs w:val="22"/>
              </w:rPr>
              <w:t>1,720,614</w:t>
            </w:r>
          </w:p>
        </w:tc>
        <w:tc>
          <w:tcPr>
            <w:tcW w:w="1820" w:type="dxa"/>
            <w:tcBorders>
              <w:top w:val="nil"/>
              <w:left w:val="nil"/>
              <w:bottom w:val="single" w:sz="4" w:space="0" w:color="auto"/>
              <w:right w:val="single" w:sz="4" w:space="0" w:color="auto"/>
            </w:tcBorders>
            <w:noWrap/>
            <w:vAlign w:val="bottom"/>
            <w:hideMark/>
          </w:tcPr>
          <w:p w:rsidR="003C3442" w:rsidRPr="005C007F" w14:paraId="436AEF9E" w14:textId="77777777">
            <w:pPr>
              <w:jc w:val="right"/>
              <w:rPr>
                <w:kern w:val="0"/>
                <w:szCs w:val="22"/>
              </w:rPr>
            </w:pPr>
            <w:r w:rsidRPr="005C007F">
              <w:rPr>
                <w:kern w:val="0"/>
                <w:szCs w:val="22"/>
              </w:rPr>
              <w:t>1,666,798</w:t>
            </w:r>
          </w:p>
        </w:tc>
        <w:tc>
          <w:tcPr>
            <w:tcW w:w="1820" w:type="dxa"/>
            <w:tcBorders>
              <w:top w:val="nil"/>
              <w:left w:val="nil"/>
              <w:bottom w:val="single" w:sz="4" w:space="0" w:color="auto"/>
              <w:right w:val="single" w:sz="4" w:space="0" w:color="auto"/>
            </w:tcBorders>
            <w:noWrap/>
            <w:vAlign w:val="bottom"/>
            <w:hideMark/>
          </w:tcPr>
          <w:p w:rsidR="003C3442" w:rsidRPr="005C007F" w14:paraId="78774CD2" w14:textId="77777777">
            <w:pPr>
              <w:rPr>
                <w:kern w:val="0"/>
                <w:szCs w:val="22"/>
              </w:rPr>
            </w:pPr>
            <w:r w:rsidRPr="005C007F">
              <w:rPr>
                <w:kern w:val="0"/>
                <w:szCs w:val="22"/>
              </w:rPr>
              <w:t xml:space="preserve"> $               11,596 </w:t>
            </w:r>
          </w:p>
        </w:tc>
      </w:tr>
      <w:tr w14:paraId="471C617C"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2706569" w14:textId="77777777">
            <w:pPr>
              <w:jc w:val="right"/>
              <w:rPr>
                <w:kern w:val="0"/>
                <w:szCs w:val="22"/>
              </w:rPr>
            </w:pPr>
            <w:r w:rsidRPr="005C007F">
              <w:rPr>
                <w:kern w:val="0"/>
                <w:szCs w:val="22"/>
              </w:rPr>
              <w:t>72145</w:t>
            </w:r>
          </w:p>
        </w:tc>
        <w:tc>
          <w:tcPr>
            <w:tcW w:w="1820" w:type="dxa"/>
            <w:tcBorders>
              <w:top w:val="nil"/>
              <w:left w:val="nil"/>
              <w:bottom w:val="single" w:sz="4" w:space="0" w:color="auto"/>
              <w:right w:val="single" w:sz="4" w:space="0" w:color="auto"/>
            </w:tcBorders>
            <w:noWrap/>
            <w:vAlign w:val="bottom"/>
            <w:hideMark/>
          </w:tcPr>
          <w:p w:rsidR="003C3442" w:rsidRPr="005C007F" w14:paraId="5CEF725E" w14:textId="77777777">
            <w:pPr>
              <w:rPr>
                <w:kern w:val="0"/>
                <w:szCs w:val="22"/>
              </w:rPr>
            </w:pPr>
            <w:r w:rsidRPr="005C007F">
              <w:rPr>
                <w:kern w:val="0"/>
                <w:szCs w:val="22"/>
              </w:rPr>
              <w:t>WHDH</w:t>
            </w:r>
          </w:p>
        </w:tc>
        <w:tc>
          <w:tcPr>
            <w:tcW w:w="1820" w:type="dxa"/>
            <w:tcBorders>
              <w:top w:val="nil"/>
              <w:left w:val="nil"/>
              <w:bottom w:val="single" w:sz="4" w:space="0" w:color="auto"/>
              <w:right w:val="single" w:sz="4" w:space="0" w:color="auto"/>
            </w:tcBorders>
            <w:noWrap/>
            <w:vAlign w:val="bottom"/>
            <w:hideMark/>
          </w:tcPr>
          <w:p w:rsidR="003C3442" w:rsidRPr="005C007F" w14:paraId="6903587D" w14:textId="77777777">
            <w:pPr>
              <w:jc w:val="right"/>
              <w:rPr>
                <w:kern w:val="0"/>
                <w:szCs w:val="22"/>
              </w:rPr>
            </w:pPr>
            <w:r w:rsidRPr="005C007F">
              <w:rPr>
                <w:kern w:val="0"/>
                <w:szCs w:val="22"/>
              </w:rPr>
              <w:t>7,993,816</w:t>
            </w:r>
          </w:p>
        </w:tc>
        <w:tc>
          <w:tcPr>
            <w:tcW w:w="1820" w:type="dxa"/>
            <w:tcBorders>
              <w:top w:val="nil"/>
              <w:left w:val="nil"/>
              <w:bottom w:val="single" w:sz="4" w:space="0" w:color="auto"/>
              <w:right w:val="single" w:sz="4" w:space="0" w:color="auto"/>
            </w:tcBorders>
            <w:noWrap/>
            <w:vAlign w:val="bottom"/>
            <w:hideMark/>
          </w:tcPr>
          <w:p w:rsidR="003C3442" w:rsidRPr="005C007F" w14:paraId="4066932B" w14:textId="77777777">
            <w:pPr>
              <w:jc w:val="right"/>
              <w:rPr>
                <w:kern w:val="0"/>
                <w:szCs w:val="22"/>
              </w:rPr>
            </w:pPr>
            <w:r w:rsidRPr="005C007F">
              <w:rPr>
                <w:kern w:val="0"/>
                <w:szCs w:val="22"/>
              </w:rPr>
              <w:t>7,899,325</w:t>
            </w:r>
          </w:p>
        </w:tc>
        <w:tc>
          <w:tcPr>
            <w:tcW w:w="1820" w:type="dxa"/>
            <w:tcBorders>
              <w:top w:val="nil"/>
              <w:left w:val="nil"/>
              <w:bottom w:val="single" w:sz="4" w:space="0" w:color="auto"/>
              <w:right w:val="single" w:sz="4" w:space="0" w:color="auto"/>
            </w:tcBorders>
            <w:noWrap/>
            <w:vAlign w:val="bottom"/>
            <w:hideMark/>
          </w:tcPr>
          <w:p w:rsidR="003C3442" w:rsidRPr="005C007F" w14:paraId="3A28B7B5" w14:textId="77777777">
            <w:pPr>
              <w:rPr>
                <w:kern w:val="0"/>
                <w:szCs w:val="22"/>
              </w:rPr>
            </w:pPr>
            <w:r w:rsidRPr="005C007F">
              <w:rPr>
                <w:kern w:val="0"/>
                <w:szCs w:val="22"/>
              </w:rPr>
              <w:t xml:space="preserve"> $               54,956 </w:t>
            </w:r>
          </w:p>
        </w:tc>
      </w:tr>
      <w:tr w14:paraId="55A283B4"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6D4BDDF" w14:textId="77777777">
            <w:pPr>
              <w:jc w:val="right"/>
              <w:rPr>
                <w:kern w:val="0"/>
                <w:szCs w:val="22"/>
              </w:rPr>
            </w:pPr>
            <w:r w:rsidRPr="005C007F">
              <w:rPr>
                <w:kern w:val="0"/>
                <w:szCs w:val="22"/>
              </w:rPr>
              <w:t>83929</w:t>
            </w:r>
          </w:p>
        </w:tc>
        <w:tc>
          <w:tcPr>
            <w:tcW w:w="1820" w:type="dxa"/>
            <w:tcBorders>
              <w:top w:val="nil"/>
              <w:left w:val="nil"/>
              <w:bottom w:val="single" w:sz="4" w:space="0" w:color="auto"/>
              <w:right w:val="single" w:sz="4" w:space="0" w:color="auto"/>
            </w:tcBorders>
            <w:noWrap/>
            <w:vAlign w:val="bottom"/>
            <w:hideMark/>
          </w:tcPr>
          <w:p w:rsidR="003C3442" w:rsidRPr="005C007F" w14:paraId="4A84D619" w14:textId="77777777">
            <w:pPr>
              <w:rPr>
                <w:kern w:val="0"/>
                <w:szCs w:val="22"/>
              </w:rPr>
            </w:pPr>
            <w:r w:rsidRPr="005C007F">
              <w:rPr>
                <w:kern w:val="0"/>
                <w:szCs w:val="22"/>
              </w:rPr>
              <w:t>WHDT</w:t>
            </w:r>
          </w:p>
        </w:tc>
        <w:tc>
          <w:tcPr>
            <w:tcW w:w="1820" w:type="dxa"/>
            <w:tcBorders>
              <w:top w:val="nil"/>
              <w:left w:val="nil"/>
              <w:bottom w:val="single" w:sz="4" w:space="0" w:color="auto"/>
              <w:right w:val="single" w:sz="4" w:space="0" w:color="auto"/>
            </w:tcBorders>
            <w:noWrap/>
            <w:vAlign w:val="bottom"/>
            <w:hideMark/>
          </w:tcPr>
          <w:p w:rsidR="003C3442" w:rsidRPr="005C007F" w14:paraId="65165EDD" w14:textId="77777777">
            <w:pPr>
              <w:jc w:val="right"/>
              <w:rPr>
                <w:kern w:val="0"/>
                <w:szCs w:val="22"/>
              </w:rPr>
            </w:pPr>
            <w:r w:rsidRPr="005C007F">
              <w:rPr>
                <w:kern w:val="0"/>
                <w:szCs w:val="22"/>
              </w:rPr>
              <w:t>6,334,757</w:t>
            </w:r>
          </w:p>
        </w:tc>
        <w:tc>
          <w:tcPr>
            <w:tcW w:w="1820" w:type="dxa"/>
            <w:tcBorders>
              <w:top w:val="nil"/>
              <w:left w:val="nil"/>
              <w:bottom w:val="single" w:sz="4" w:space="0" w:color="auto"/>
              <w:right w:val="single" w:sz="4" w:space="0" w:color="auto"/>
            </w:tcBorders>
            <w:noWrap/>
            <w:vAlign w:val="bottom"/>
            <w:hideMark/>
          </w:tcPr>
          <w:p w:rsidR="003C3442" w:rsidRPr="005C007F" w14:paraId="26421FB3" w14:textId="77777777">
            <w:pPr>
              <w:jc w:val="right"/>
              <w:rPr>
                <w:kern w:val="0"/>
                <w:szCs w:val="22"/>
              </w:rPr>
            </w:pPr>
            <w:r w:rsidRPr="005C007F">
              <w:rPr>
                <w:kern w:val="0"/>
                <w:szCs w:val="22"/>
              </w:rPr>
              <w:t>6,334,757</w:t>
            </w:r>
          </w:p>
        </w:tc>
        <w:tc>
          <w:tcPr>
            <w:tcW w:w="1820" w:type="dxa"/>
            <w:tcBorders>
              <w:top w:val="nil"/>
              <w:left w:val="nil"/>
              <w:bottom w:val="single" w:sz="4" w:space="0" w:color="auto"/>
              <w:right w:val="single" w:sz="4" w:space="0" w:color="auto"/>
            </w:tcBorders>
            <w:noWrap/>
            <w:vAlign w:val="bottom"/>
            <w:hideMark/>
          </w:tcPr>
          <w:p w:rsidR="003C3442" w:rsidRPr="005C007F" w14:paraId="51C6E095" w14:textId="77777777">
            <w:pPr>
              <w:rPr>
                <w:kern w:val="0"/>
                <w:szCs w:val="22"/>
              </w:rPr>
            </w:pPr>
            <w:r w:rsidRPr="005C007F">
              <w:rPr>
                <w:kern w:val="0"/>
                <w:szCs w:val="22"/>
              </w:rPr>
              <w:t xml:space="preserve"> $               44,071 </w:t>
            </w:r>
          </w:p>
        </w:tc>
      </w:tr>
      <w:tr w14:paraId="1FC9904E"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6A3667B" w14:textId="77777777">
            <w:pPr>
              <w:jc w:val="right"/>
              <w:rPr>
                <w:kern w:val="0"/>
                <w:szCs w:val="22"/>
              </w:rPr>
            </w:pPr>
            <w:r w:rsidRPr="005C007F">
              <w:rPr>
                <w:kern w:val="0"/>
                <w:szCs w:val="22"/>
              </w:rPr>
              <w:t>70041</w:t>
            </w:r>
          </w:p>
        </w:tc>
        <w:tc>
          <w:tcPr>
            <w:tcW w:w="1820" w:type="dxa"/>
            <w:tcBorders>
              <w:top w:val="nil"/>
              <w:left w:val="nil"/>
              <w:bottom w:val="single" w:sz="4" w:space="0" w:color="auto"/>
              <w:right w:val="single" w:sz="4" w:space="0" w:color="auto"/>
            </w:tcBorders>
            <w:noWrap/>
            <w:vAlign w:val="bottom"/>
            <w:hideMark/>
          </w:tcPr>
          <w:p w:rsidR="003C3442" w:rsidRPr="005C007F" w14:paraId="559F7192" w14:textId="77777777">
            <w:pPr>
              <w:rPr>
                <w:kern w:val="0"/>
                <w:szCs w:val="22"/>
              </w:rPr>
            </w:pPr>
            <w:r w:rsidRPr="005C007F">
              <w:rPr>
                <w:kern w:val="0"/>
                <w:szCs w:val="22"/>
              </w:rPr>
              <w:t>WHEC-TV</w:t>
            </w:r>
          </w:p>
        </w:tc>
        <w:tc>
          <w:tcPr>
            <w:tcW w:w="1820" w:type="dxa"/>
            <w:tcBorders>
              <w:top w:val="nil"/>
              <w:left w:val="nil"/>
              <w:bottom w:val="single" w:sz="4" w:space="0" w:color="auto"/>
              <w:right w:val="single" w:sz="4" w:space="0" w:color="auto"/>
            </w:tcBorders>
            <w:noWrap/>
            <w:vAlign w:val="bottom"/>
            <w:hideMark/>
          </w:tcPr>
          <w:p w:rsidR="003C3442" w:rsidRPr="005C007F" w14:paraId="60D4D5AA" w14:textId="77777777">
            <w:pPr>
              <w:jc w:val="right"/>
              <w:rPr>
                <w:kern w:val="0"/>
                <w:szCs w:val="22"/>
              </w:rPr>
            </w:pPr>
            <w:r w:rsidRPr="005C007F">
              <w:rPr>
                <w:kern w:val="0"/>
                <w:szCs w:val="22"/>
              </w:rPr>
              <w:t>1,322,761</w:t>
            </w:r>
          </w:p>
        </w:tc>
        <w:tc>
          <w:tcPr>
            <w:tcW w:w="1820" w:type="dxa"/>
            <w:tcBorders>
              <w:top w:val="nil"/>
              <w:left w:val="nil"/>
              <w:bottom w:val="single" w:sz="4" w:space="0" w:color="auto"/>
              <w:right w:val="single" w:sz="4" w:space="0" w:color="auto"/>
            </w:tcBorders>
            <w:noWrap/>
            <w:vAlign w:val="bottom"/>
            <w:hideMark/>
          </w:tcPr>
          <w:p w:rsidR="003C3442" w:rsidRPr="005C007F" w14:paraId="6015BC9D" w14:textId="77777777">
            <w:pPr>
              <w:jc w:val="right"/>
              <w:rPr>
                <w:kern w:val="0"/>
                <w:szCs w:val="22"/>
              </w:rPr>
            </w:pPr>
            <w:r w:rsidRPr="005C007F">
              <w:rPr>
                <w:kern w:val="0"/>
                <w:szCs w:val="22"/>
              </w:rPr>
              <w:t>1,278,323</w:t>
            </w:r>
          </w:p>
        </w:tc>
        <w:tc>
          <w:tcPr>
            <w:tcW w:w="1820" w:type="dxa"/>
            <w:tcBorders>
              <w:top w:val="nil"/>
              <w:left w:val="nil"/>
              <w:bottom w:val="single" w:sz="4" w:space="0" w:color="auto"/>
              <w:right w:val="single" w:sz="4" w:space="0" w:color="auto"/>
            </w:tcBorders>
            <w:noWrap/>
            <w:vAlign w:val="bottom"/>
            <w:hideMark/>
          </w:tcPr>
          <w:p w:rsidR="003C3442" w:rsidRPr="005C007F" w14:paraId="3CF1B56B" w14:textId="77777777">
            <w:pPr>
              <w:rPr>
                <w:kern w:val="0"/>
                <w:szCs w:val="22"/>
              </w:rPr>
            </w:pPr>
            <w:r w:rsidRPr="005C007F">
              <w:rPr>
                <w:kern w:val="0"/>
                <w:szCs w:val="22"/>
              </w:rPr>
              <w:t xml:space="preserve"> $                 8,893 </w:t>
            </w:r>
          </w:p>
        </w:tc>
      </w:tr>
      <w:tr w14:paraId="2B177D04"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2B1D04A" w14:textId="77777777">
            <w:pPr>
              <w:jc w:val="right"/>
              <w:rPr>
                <w:kern w:val="0"/>
                <w:szCs w:val="22"/>
              </w:rPr>
            </w:pPr>
            <w:r w:rsidRPr="005C007F">
              <w:rPr>
                <w:kern w:val="0"/>
                <w:szCs w:val="22"/>
              </w:rPr>
              <w:t>67971</w:t>
            </w:r>
          </w:p>
        </w:tc>
        <w:tc>
          <w:tcPr>
            <w:tcW w:w="1820" w:type="dxa"/>
            <w:tcBorders>
              <w:top w:val="nil"/>
              <w:left w:val="nil"/>
              <w:bottom w:val="single" w:sz="4" w:space="0" w:color="auto"/>
              <w:right w:val="single" w:sz="4" w:space="0" w:color="auto"/>
            </w:tcBorders>
            <w:noWrap/>
            <w:vAlign w:val="bottom"/>
            <w:hideMark/>
          </w:tcPr>
          <w:p w:rsidR="003C3442" w:rsidRPr="005C007F" w14:paraId="4A905317" w14:textId="77777777">
            <w:pPr>
              <w:rPr>
                <w:kern w:val="0"/>
                <w:szCs w:val="22"/>
              </w:rPr>
            </w:pPr>
            <w:r w:rsidRPr="005C007F">
              <w:rPr>
                <w:kern w:val="0"/>
                <w:szCs w:val="22"/>
              </w:rPr>
              <w:t>WHFT-TV</w:t>
            </w:r>
          </w:p>
        </w:tc>
        <w:tc>
          <w:tcPr>
            <w:tcW w:w="1820" w:type="dxa"/>
            <w:tcBorders>
              <w:top w:val="nil"/>
              <w:left w:val="nil"/>
              <w:bottom w:val="single" w:sz="4" w:space="0" w:color="auto"/>
              <w:right w:val="single" w:sz="4" w:space="0" w:color="auto"/>
            </w:tcBorders>
            <w:noWrap/>
            <w:vAlign w:val="bottom"/>
            <w:hideMark/>
          </w:tcPr>
          <w:p w:rsidR="003C3442" w:rsidRPr="005C007F" w14:paraId="1DD079A4" w14:textId="77777777">
            <w:pPr>
              <w:jc w:val="right"/>
              <w:rPr>
                <w:kern w:val="0"/>
                <w:szCs w:val="22"/>
              </w:rPr>
            </w:pPr>
            <w:r w:rsidRPr="005C007F">
              <w:rPr>
                <w:kern w:val="0"/>
                <w:szCs w:val="22"/>
              </w:rPr>
              <w:t>5,976,793</w:t>
            </w:r>
          </w:p>
        </w:tc>
        <w:tc>
          <w:tcPr>
            <w:tcW w:w="1820" w:type="dxa"/>
            <w:tcBorders>
              <w:top w:val="nil"/>
              <w:left w:val="nil"/>
              <w:bottom w:val="single" w:sz="4" w:space="0" w:color="auto"/>
              <w:right w:val="single" w:sz="4" w:space="0" w:color="auto"/>
            </w:tcBorders>
            <w:noWrap/>
            <w:vAlign w:val="bottom"/>
            <w:hideMark/>
          </w:tcPr>
          <w:p w:rsidR="003C3442" w:rsidRPr="005C007F" w14:paraId="61D74BB6" w14:textId="77777777">
            <w:pPr>
              <w:jc w:val="right"/>
              <w:rPr>
                <w:kern w:val="0"/>
                <w:szCs w:val="22"/>
              </w:rPr>
            </w:pPr>
            <w:r w:rsidRPr="005C007F">
              <w:rPr>
                <w:kern w:val="0"/>
                <w:szCs w:val="22"/>
              </w:rPr>
              <w:t>5,976,793</w:t>
            </w:r>
          </w:p>
        </w:tc>
        <w:tc>
          <w:tcPr>
            <w:tcW w:w="1820" w:type="dxa"/>
            <w:tcBorders>
              <w:top w:val="nil"/>
              <w:left w:val="nil"/>
              <w:bottom w:val="single" w:sz="4" w:space="0" w:color="auto"/>
              <w:right w:val="single" w:sz="4" w:space="0" w:color="auto"/>
            </w:tcBorders>
            <w:noWrap/>
            <w:vAlign w:val="bottom"/>
            <w:hideMark/>
          </w:tcPr>
          <w:p w:rsidR="003C3442" w:rsidRPr="005C007F" w14:paraId="1B807BBB" w14:textId="77777777">
            <w:pPr>
              <w:rPr>
                <w:kern w:val="0"/>
                <w:szCs w:val="22"/>
              </w:rPr>
            </w:pPr>
            <w:r w:rsidRPr="005C007F">
              <w:rPr>
                <w:kern w:val="0"/>
                <w:szCs w:val="22"/>
              </w:rPr>
              <w:t xml:space="preserve"> $               41,581 </w:t>
            </w:r>
          </w:p>
        </w:tc>
      </w:tr>
      <w:tr w14:paraId="07CEB4CC"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F23D241" w14:textId="77777777">
            <w:pPr>
              <w:jc w:val="right"/>
              <w:rPr>
                <w:kern w:val="0"/>
                <w:szCs w:val="22"/>
              </w:rPr>
            </w:pPr>
            <w:r w:rsidRPr="005C007F">
              <w:rPr>
                <w:kern w:val="0"/>
                <w:szCs w:val="22"/>
              </w:rPr>
              <w:t>41458</w:t>
            </w:r>
          </w:p>
        </w:tc>
        <w:tc>
          <w:tcPr>
            <w:tcW w:w="1820" w:type="dxa"/>
            <w:tcBorders>
              <w:top w:val="nil"/>
              <w:left w:val="nil"/>
              <w:bottom w:val="single" w:sz="4" w:space="0" w:color="auto"/>
              <w:right w:val="single" w:sz="4" w:space="0" w:color="auto"/>
            </w:tcBorders>
            <w:noWrap/>
            <w:vAlign w:val="bottom"/>
            <w:hideMark/>
          </w:tcPr>
          <w:p w:rsidR="003C3442" w:rsidRPr="005C007F" w14:paraId="5C45CC3F" w14:textId="77777777">
            <w:pPr>
              <w:rPr>
                <w:kern w:val="0"/>
                <w:szCs w:val="22"/>
              </w:rPr>
            </w:pPr>
            <w:r w:rsidRPr="005C007F">
              <w:rPr>
                <w:kern w:val="0"/>
                <w:szCs w:val="22"/>
              </w:rPr>
              <w:t>WHIO-TV</w:t>
            </w:r>
          </w:p>
        </w:tc>
        <w:tc>
          <w:tcPr>
            <w:tcW w:w="1820" w:type="dxa"/>
            <w:tcBorders>
              <w:top w:val="nil"/>
              <w:left w:val="nil"/>
              <w:bottom w:val="single" w:sz="4" w:space="0" w:color="auto"/>
              <w:right w:val="single" w:sz="4" w:space="0" w:color="auto"/>
            </w:tcBorders>
            <w:noWrap/>
            <w:vAlign w:val="bottom"/>
            <w:hideMark/>
          </w:tcPr>
          <w:p w:rsidR="003C3442" w:rsidRPr="005C007F" w14:paraId="7CB97569" w14:textId="77777777">
            <w:pPr>
              <w:jc w:val="right"/>
              <w:rPr>
                <w:kern w:val="0"/>
                <w:szCs w:val="22"/>
              </w:rPr>
            </w:pPr>
            <w:r w:rsidRPr="005C007F">
              <w:rPr>
                <w:kern w:val="0"/>
                <w:szCs w:val="22"/>
              </w:rPr>
              <w:t>4,041,602</w:t>
            </w:r>
          </w:p>
        </w:tc>
        <w:tc>
          <w:tcPr>
            <w:tcW w:w="1820" w:type="dxa"/>
            <w:tcBorders>
              <w:top w:val="nil"/>
              <w:left w:val="nil"/>
              <w:bottom w:val="single" w:sz="4" w:space="0" w:color="auto"/>
              <w:right w:val="single" w:sz="4" w:space="0" w:color="auto"/>
            </w:tcBorders>
            <w:noWrap/>
            <w:vAlign w:val="bottom"/>
            <w:hideMark/>
          </w:tcPr>
          <w:p w:rsidR="003C3442" w:rsidRPr="005C007F" w14:paraId="71DA25E4" w14:textId="77777777">
            <w:pPr>
              <w:jc w:val="right"/>
              <w:rPr>
                <w:kern w:val="0"/>
                <w:szCs w:val="22"/>
              </w:rPr>
            </w:pPr>
            <w:r w:rsidRPr="005C007F">
              <w:rPr>
                <w:kern w:val="0"/>
                <w:szCs w:val="22"/>
              </w:rPr>
              <w:t>4,033,560</w:t>
            </w:r>
          </w:p>
        </w:tc>
        <w:tc>
          <w:tcPr>
            <w:tcW w:w="1820" w:type="dxa"/>
            <w:tcBorders>
              <w:top w:val="nil"/>
              <w:left w:val="nil"/>
              <w:bottom w:val="single" w:sz="4" w:space="0" w:color="auto"/>
              <w:right w:val="single" w:sz="4" w:space="0" w:color="auto"/>
            </w:tcBorders>
            <w:noWrap/>
            <w:vAlign w:val="bottom"/>
            <w:hideMark/>
          </w:tcPr>
          <w:p w:rsidR="003C3442" w:rsidRPr="005C007F" w14:paraId="58EC99A2" w14:textId="77777777">
            <w:pPr>
              <w:rPr>
                <w:kern w:val="0"/>
                <w:szCs w:val="22"/>
              </w:rPr>
            </w:pPr>
            <w:r w:rsidRPr="005C007F">
              <w:rPr>
                <w:kern w:val="0"/>
                <w:szCs w:val="22"/>
              </w:rPr>
              <w:t xml:space="preserve"> $               28,061 </w:t>
            </w:r>
          </w:p>
        </w:tc>
      </w:tr>
      <w:tr w14:paraId="0E9E94AF"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FFA9A87" w14:textId="77777777">
            <w:pPr>
              <w:jc w:val="right"/>
              <w:rPr>
                <w:kern w:val="0"/>
                <w:szCs w:val="22"/>
              </w:rPr>
            </w:pPr>
            <w:r w:rsidRPr="005C007F">
              <w:rPr>
                <w:kern w:val="0"/>
                <w:szCs w:val="22"/>
              </w:rPr>
              <w:t>713</w:t>
            </w:r>
          </w:p>
        </w:tc>
        <w:tc>
          <w:tcPr>
            <w:tcW w:w="1820" w:type="dxa"/>
            <w:tcBorders>
              <w:top w:val="nil"/>
              <w:left w:val="nil"/>
              <w:bottom w:val="single" w:sz="4" w:space="0" w:color="auto"/>
              <w:right w:val="single" w:sz="4" w:space="0" w:color="auto"/>
            </w:tcBorders>
            <w:noWrap/>
            <w:vAlign w:val="bottom"/>
            <w:hideMark/>
          </w:tcPr>
          <w:p w:rsidR="003C3442" w:rsidRPr="005C007F" w14:paraId="6C06EB28" w14:textId="77777777">
            <w:pPr>
              <w:rPr>
                <w:kern w:val="0"/>
                <w:szCs w:val="22"/>
              </w:rPr>
            </w:pPr>
            <w:r w:rsidRPr="005C007F">
              <w:rPr>
                <w:kern w:val="0"/>
                <w:szCs w:val="22"/>
              </w:rPr>
              <w:t>WHIQ</w:t>
            </w:r>
          </w:p>
        </w:tc>
        <w:tc>
          <w:tcPr>
            <w:tcW w:w="1820" w:type="dxa"/>
            <w:tcBorders>
              <w:top w:val="nil"/>
              <w:left w:val="nil"/>
              <w:bottom w:val="single" w:sz="4" w:space="0" w:color="auto"/>
              <w:right w:val="single" w:sz="4" w:space="0" w:color="auto"/>
            </w:tcBorders>
            <w:noWrap/>
            <w:vAlign w:val="bottom"/>
            <w:hideMark/>
          </w:tcPr>
          <w:p w:rsidR="003C3442" w:rsidRPr="005C007F" w14:paraId="60784D9F" w14:textId="77777777">
            <w:pPr>
              <w:jc w:val="right"/>
              <w:rPr>
                <w:kern w:val="0"/>
                <w:szCs w:val="22"/>
              </w:rPr>
            </w:pPr>
            <w:r w:rsidRPr="005C007F">
              <w:rPr>
                <w:kern w:val="0"/>
                <w:szCs w:val="22"/>
              </w:rPr>
              <w:t>1,383,801</w:t>
            </w:r>
          </w:p>
        </w:tc>
        <w:tc>
          <w:tcPr>
            <w:tcW w:w="1820" w:type="dxa"/>
            <w:tcBorders>
              <w:top w:val="nil"/>
              <w:left w:val="nil"/>
              <w:bottom w:val="single" w:sz="4" w:space="0" w:color="auto"/>
              <w:right w:val="single" w:sz="4" w:space="0" w:color="auto"/>
            </w:tcBorders>
            <w:noWrap/>
            <w:vAlign w:val="bottom"/>
            <w:hideMark/>
          </w:tcPr>
          <w:p w:rsidR="003C3442" w:rsidRPr="005C007F" w14:paraId="0246C2C7" w14:textId="77777777">
            <w:pPr>
              <w:jc w:val="right"/>
              <w:rPr>
                <w:kern w:val="0"/>
                <w:szCs w:val="22"/>
              </w:rPr>
            </w:pPr>
            <w:r w:rsidRPr="005C007F">
              <w:rPr>
                <w:kern w:val="0"/>
                <w:szCs w:val="22"/>
              </w:rPr>
              <w:t>1,329,761</w:t>
            </w:r>
          </w:p>
        </w:tc>
        <w:tc>
          <w:tcPr>
            <w:tcW w:w="1820" w:type="dxa"/>
            <w:tcBorders>
              <w:top w:val="nil"/>
              <w:left w:val="nil"/>
              <w:bottom w:val="single" w:sz="4" w:space="0" w:color="auto"/>
              <w:right w:val="single" w:sz="4" w:space="0" w:color="auto"/>
            </w:tcBorders>
            <w:noWrap/>
            <w:vAlign w:val="bottom"/>
            <w:hideMark/>
          </w:tcPr>
          <w:p w:rsidR="003C3442" w:rsidRPr="005C007F" w14:paraId="6FAB02FD" w14:textId="77777777">
            <w:pPr>
              <w:rPr>
                <w:kern w:val="0"/>
                <w:szCs w:val="22"/>
              </w:rPr>
            </w:pPr>
            <w:r w:rsidRPr="005C007F">
              <w:rPr>
                <w:kern w:val="0"/>
                <w:szCs w:val="22"/>
              </w:rPr>
              <w:t xml:space="preserve"> $                 9,251 </w:t>
            </w:r>
          </w:p>
        </w:tc>
      </w:tr>
      <w:tr w14:paraId="2C41DBF2"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4BAAFD9" w14:textId="77777777">
            <w:pPr>
              <w:jc w:val="right"/>
              <w:rPr>
                <w:kern w:val="0"/>
                <w:szCs w:val="22"/>
              </w:rPr>
            </w:pPr>
            <w:r w:rsidRPr="005C007F">
              <w:rPr>
                <w:kern w:val="0"/>
                <w:szCs w:val="22"/>
              </w:rPr>
              <w:t>61216</w:t>
            </w:r>
          </w:p>
        </w:tc>
        <w:tc>
          <w:tcPr>
            <w:tcW w:w="1820" w:type="dxa"/>
            <w:tcBorders>
              <w:top w:val="nil"/>
              <w:left w:val="nil"/>
              <w:bottom w:val="single" w:sz="4" w:space="0" w:color="auto"/>
              <w:right w:val="single" w:sz="4" w:space="0" w:color="auto"/>
            </w:tcBorders>
            <w:noWrap/>
            <w:vAlign w:val="bottom"/>
            <w:hideMark/>
          </w:tcPr>
          <w:p w:rsidR="003C3442" w:rsidRPr="005C007F" w14:paraId="38F91377" w14:textId="77777777">
            <w:pPr>
              <w:rPr>
                <w:kern w:val="0"/>
                <w:szCs w:val="22"/>
              </w:rPr>
            </w:pPr>
            <w:r w:rsidRPr="005C007F">
              <w:rPr>
                <w:kern w:val="0"/>
                <w:szCs w:val="22"/>
              </w:rPr>
              <w:t>WHIZ-TV</w:t>
            </w:r>
          </w:p>
        </w:tc>
        <w:tc>
          <w:tcPr>
            <w:tcW w:w="1820" w:type="dxa"/>
            <w:tcBorders>
              <w:top w:val="nil"/>
              <w:left w:val="nil"/>
              <w:bottom w:val="single" w:sz="4" w:space="0" w:color="auto"/>
              <w:right w:val="single" w:sz="4" w:space="0" w:color="auto"/>
            </w:tcBorders>
            <w:noWrap/>
            <w:vAlign w:val="bottom"/>
            <w:hideMark/>
          </w:tcPr>
          <w:p w:rsidR="003C3442" w:rsidRPr="005C007F" w14:paraId="466C8AFB" w14:textId="77777777">
            <w:pPr>
              <w:jc w:val="right"/>
              <w:rPr>
                <w:kern w:val="0"/>
                <w:szCs w:val="22"/>
              </w:rPr>
            </w:pPr>
            <w:r w:rsidRPr="005C007F">
              <w:rPr>
                <w:kern w:val="0"/>
                <w:szCs w:val="22"/>
              </w:rPr>
              <w:t>962,141</w:t>
            </w:r>
          </w:p>
        </w:tc>
        <w:tc>
          <w:tcPr>
            <w:tcW w:w="1820" w:type="dxa"/>
            <w:tcBorders>
              <w:top w:val="nil"/>
              <w:left w:val="nil"/>
              <w:bottom w:val="single" w:sz="4" w:space="0" w:color="auto"/>
              <w:right w:val="single" w:sz="4" w:space="0" w:color="auto"/>
            </w:tcBorders>
            <w:noWrap/>
            <w:vAlign w:val="bottom"/>
            <w:hideMark/>
          </w:tcPr>
          <w:p w:rsidR="003C3442" w:rsidRPr="005C007F" w14:paraId="4D1C955A" w14:textId="77777777">
            <w:pPr>
              <w:jc w:val="right"/>
              <w:rPr>
                <w:kern w:val="0"/>
                <w:szCs w:val="22"/>
              </w:rPr>
            </w:pPr>
            <w:r w:rsidRPr="005C007F">
              <w:rPr>
                <w:kern w:val="0"/>
                <w:szCs w:val="22"/>
              </w:rPr>
              <w:t>885,771</w:t>
            </w:r>
          </w:p>
        </w:tc>
        <w:tc>
          <w:tcPr>
            <w:tcW w:w="1820" w:type="dxa"/>
            <w:tcBorders>
              <w:top w:val="nil"/>
              <w:left w:val="nil"/>
              <w:bottom w:val="single" w:sz="4" w:space="0" w:color="auto"/>
              <w:right w:val="single" w:sz="4" w:space="0" w:color="auto"/>
            </w:tcBorders>
            <w:noWrap/>
            <w:vAlign w:val="bottom"/>
            <w:hideMark/>
          </w:tcPr>
          <w:p w:rsidR="003C3442" w:rsidRPr="005C007F" w14:paraId="5C9A7330" w14:textId="77777777">
            <w:pPr>
              <w:rPr>
                <w:kern w:val="0"/>
                <w:szCs w:val="22"/>
              </w:rPr>
            </w:pPr>
            <w:r w:rsidRPr="005C007F">
              <w:rPr>
                <w:kern w:val="0"/>
                <w:szCs w:val="22"/>
              </w:rPr>
              <w:t xml:space="preserve"> $                 6,162 </w:t>
            </w:r>
          </w:p>
        </w:tc>
      </w:tr>
      <w:tr w14:paraId="58107540"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59F8EC7" w14:textId="77777777">
            <w:pPr>
              <w:jc w:val="right"/>
              <w:rPr>
                <w:kern w:val="0"/>
                <w:szCs w:val="22"/>
              </w:rPr>
            </w:pPr>
            <w:r w:rsidRPr="005C007F">
              <w:rPr>
                <w:kern w:val="0"/>
                <w:szCs w:val="22"/>
              </w:rPr>
              <w:t>18780</w:t>
            </w:r>
          </w:p>
        </w:tc>
        <w:tc>
          <w:tcPr>
            <w:tcW w:w="1820" w:type="dxa"/>
            <w:tcBorders>
              <w:top w:val="nil"/>
              <w:left w:val="nil"/>
              <w:bottom w:val="single" w:sz="4" w:space="0" w:color="auto"/>
              <w:right w:val="single" w:sz="4" w:space="0" w:color="auto"/>
            </w:tcBorders>
            <w:noWrap/>
            <w:vAlign w:val="bottom"/>
            <w:hideMark/>
          </w:tcPr>
          <w:p w:rsidR="003C3442" w:rsidRPr="005C007F" w14:paraId="05356D85" w14:textId="77777777">
            <w:pPr>
              <w:rPr>
                <w:kern w:val="0"/>
                <w:szCs w:val="22"/>
              </w:rPr>
            </w:pPr>
            <w:r w:rsidRPr="005C007F">
              <w:rPr>
                <w:kern w:val="0"/>
                <w:szCs w:val="22"/>
              </w:rPr>
              <w:t>WHLA-TV</w:t>
            </w:r>
          </w:p>
        </w:tc>
        <w:tc>
          <w:tcPr>
            <w:tcW w:w="1820" w:type="dxa"/>
            <w:tcBorders>
              <w:top w:val="nil"/>
              <w:left w:val="nil"/>
              <w:bottom w:val="single" w:sz="4" w:space="0" w:color="auto"/>
              <w:right w:val="single" w:sz="4" w:space="0" w:color="auto"/>
            </w:tcBorders>
            <w:noWrap/>
            <w:vAlign w:val="bottom"/>
            <w:hideMark/>
          </w:tcPr>
          <w:p w:rsidR="003C3442" w:rsidRPr="005C007F" w14:paraId="6DB7394B" w14:textId="77777777">
            <w:pPr>
              <w:jc w:val="right"/>
              <w:rPr>
                <w:kern w:val="0"/>
                <w:szCs w:val="22"/>
              </w:rPr>
            </w:pPr>
            <w:r w:rsidRPr="005C007F">
              <w:rPr>
                <w:kern w:val="0"/>
                <w:szCs w:val="22"/>
              </w:rPr>
              <w:t>569,415</w:t>
            </w:r>
          </w:p>
        </w:tc>
        <w:tc>
          <w:tcPr>
            <w:tcW w:w="1820" w:type="dxa"/>
            <w:tcBorders>
              <w:top w:val="nil"/>
              <w:left w:val="nil"/>
              <w:bottom w:val="single" w:sz="4" w:space="0" w:color="auto"/>
              <w:right w:val="single" w:sz="4" w:space="0" w:color="auto"/>
            </w:tcBorders>
            <w:noWrap/>
            <w:vAlign w:val="bottom"/>
            <w:hideMark/>
          </w:tcPr>
          <w:p w:rsidR="003C3442" w:rsidRPr="005C007F" w14:paraId="291DD202" w14:textId="77777777">
            <w:pPr>
              <w:jc w:val="right"/>
              <w:rPr>
                <w:kern w:val="0"/>
                <w:szCs w:val="22"/>
              </w:rPr>
            </w:pPr>
            <w:r w:rsidRPr="005C007F">
              <w:rPr>
                <w:kern w:val="0"/>
                <w:szCs w:val="22"/>
              </w:rPr>
              <w:t>530,529</w:t>
            </w:r>
          </w:p>
        </w:tc>
        <w:tc>
          <w:tcPr>
            <w:tcW w:w="1820" w:type="dxa"/>
            <w:tcBorders>
              <w:top w:val="nil"/>
              <w:left w:val="nil"/>
              <w:bottom w:val="single" w:sz="4" w:space="0" w:color="auto"/>
              <w:right w:val="single" w:sz="4" w:space="0" w:color="auto"/>
            </w:tcBorders>
            <w:noWrap/>
            <w:vAlign w:val="bottom"/>
            <w:hideMark/>
          </w:tcPr>
          <w:p w:rsidR="003C3442" w:rsidRPr="005C007F" w14:paraId="780E4F98" w14:textId="77777777">
            <w:pPr>
              <w:rPr>
                <w:kern w:val="0"/>
                <w:szCs w:val="22"/>
              </w:rPr>
            </w:pPr>
            <w:r w:rsidRPr="005C007F">
              <w:rPr>
                <w:kern w:val="0"/>
                <w:szCs w:val="22"/>
              </w:rPr>
              <w:t xml:space="preserve"> $                 3,691 </w:t>
            </w:r>
          </w:p>
        </w:tc>
      </w:tr>
      <w:tr w14:paraId="373777F3"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A6EFBFC" w14:textId="77777777">
            <w:pPr>
              <w:jc w:val="right"/>
              <w:rPr>
                <w:kern w:val="0"/>
                <w:szCs w:val="22"/>
              </w:rPr>
            </w:pPr>
            <w:r w:rsidRPr="005C007F">
              <w:rPr>
                <w:kern w:val="0"/>
                <w:szCs w:val="22"/>
              </w:rPr>
              <w:t>48668</w:t>
            </w:r>
          </w:p>
        </w:tc>
        <w:tc>
          <w:tcPr>
            <w:tcW w:w="1820" w:type="dxa"/>
            <w:tcBorders>
              <w:top w:val="nil"/>
              <w:left w:val="nil"/>
              <w:bottom w:val="single" w:sz="4" w:space="0" w:color="auto"/>
              <w:right w:val="single" w:sz="4" w:space="0" w:color="auto"/>
            </w:tcBorders>
            <w:noWrap/>
            <w:vAlign w:val="bottom"/>
            <w:hideMark/>
          </w:tcPr>
          <w:p w:rsidR="003C3442" w:rsidRPr="005C007F" w14:paraId="5EC59CF4" w14:textId="77777777">
            <w:pPr>
              <w:rPr>
                <w:kern w:val="0"/>
                <w:szCs w:val="22"/>
              </w:rPr>
            </w:pPr>
            <w:r w:rsidRPr="005C007F">
              <w:rPr>
                <w:kern w:val="0"/>
                <w:szCs w:val="22"/>
              </w:rPr>
              <w:t>WHLT</w:t>
            </w:r>
          </w:p>
        </w:tc>
        <w:tc>
          <w:tcPr>
            <w:tcW w:w="1820" w:type="dxa"/>
            <w:tcBorders>
              <w:top w:val="nil"/>
              <w:left w:val="nil"/>
              <w:bottom w:val="single" w:sz="4" w:space="0" w:color="auto"/>
              <w:right w:val="single" w:sz="4" w:space="0" w:color="auto"/>
            </w:tcBorders>
            <w:noWrap/>
            <w:vAlign w:val="bottom"/>
            <w:hideMark/>
          </w:tcPr>
          <w:p w:rsidR="003C3442" w:rsidRPr="005C007F" w14:paraId="5E233580" w14:textId="77777777">
            <w:pPr>
              <w:jc w:val="right"/>
              <w:rPr>
                <w:kern w:val="0"/>
                <w:szCs w:val="22"/>
              </w:rPr>
            </w:pPr>
            <w:r w:rsidRPr="005C007F">
              <w:rPr>
                <w:kern w:val="0"/>
                <w:szCs w:val="22"/>
              </w:rPr>
              <w:t>481,036</w:t>
            </w:r>
          </w:p>
        </w:tc>
        <w:tc>
          <w:tcPr>
            <w:tcW w:w="1820" w:type="dxa"/>
            <w:tcBorders>
              <w:top w:val="nil"/>
              <w:left w:val="nil"/>
              <w:bottom w:val="single" w:sz="4" w:space="0" w:color="auto"/>
              <w:right w:val="single" w:sz="4" w:space="0" w:color="auto"/>
            </w:tcBorders>
            <w:noWrap/>
            <w:vAlign w:val="bottom"/>
            <w:hideMark/>
          </w:tcPr>
          <w:p w:rsidR="003C3442" w:rsidRPr="005C007F" w14:paraId="07C848D1" w14:textId="77777777">
            <w:pPr>
              <w:jc w:val="right"/>
              <w:rPr>
                <w:kern w:val="0"/>
                <w:szCs w:val="22"/>
              </w:rPr>
            </w:pPr>
            <w:r w:rsidRPr="005C007F">
              <w:rPr>
                <w:kern w:val="0"/>
                <w:szCs w:val="22"/>
              </w:rPr>
              <w:t>479,959</w:t>
            </w:r>
          </w:p>
        </w:tc>
        <w:tc>
          <w:tcPr>
            <w:tcW w:w="1820" w:type="dxa"/>
            <w:tcBorders>
              <w:top w:val="nil"/>
              <w:left w:val="nil"/>
              <w:bottom w:val="single" w:sz="4" w:space="0" w:color="auto"/>
              <w:right w:val="single" w:sz="4" w:space="0" w:color="auto"/>
            </w:tcBorders>
            <w:noWrap/>
            <w:vAlign w:val="bottom"/>
            <w:hideMark/>
          </w:tcPr>
          <w:p w:rsidR="003C3442" w:rsidRPr="005C007F" w14:paraId="299E412F" w14:textId="77777777">
            <w:pPr>
              <w:rPr>
                <w:kern w:val="0"/>
                <w:szCs w:val="22"/>
              </w:rPr>
            </w:pPr>
            <w:r w:rsidRPr="005C007F">
              <w:rPr>
                <w:kern w:val="0"/>
                <w:szCs w:val="22"/>
              </w:rPr>
              <w:t xml:space="preserve"> $                 3,339 </w:t>
            </w:r>
          </w:p>
        </w:tc>
      </w:tr>
      <w:tr w14:paraId="2E97038E"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60170E1" w14:textId="77777777">
            <w:pPr>
              <w:jc w:val="right"/>
              <w:rPr>
                <w:kern w:val="0"/>
                <w:szCs w:val="22"/>
              </w:rPr>
            </w:pPr>
            <w:r w:rsidRPr="005C007F">
              <w:rPr>
                <w:kern w:val="0"/>
                <w:szCs w:val="22"/>
              </w:rPr>
              <w:t>24582</w:t>
            </w:r>
          </w:p>
        </w:tc>
        <w:tc>
          <w:tcPr>
            <w:tcW w:w="1820" w:type="dxa"/>
            <w:tcBorders>
              <w:top w:val="nil"/>
              <w:left w:val="nil"/>
              <w:bottom w:val="single" w:sz="4" w:space="0" w:color="auto"/>
              <w:right w:val="single" w:sz="4" w:space="0" w:color="auto"/>
            </w:tcBorders>
            <w:noWrap/>
            <w:vAlign w:val="bottom"/>
            <w:hideMark/>
          </w:tcPr>
          <w:p w:rsidR="003C3442" w:rsidRPr="005C007F" w14:paraId="60544C24" w14:textId="77777777">
            <w:pPr>
              <w:rPr>
                <w:kern w:val="0"/>
                <w:szCs w:val="22"/>
              </w:rPr>
            </w:pPr>
            <w:r w:rsidRPr="005C007F">
              <w:rPr>
                <w:kern w:val="0"/>
                <w:szCs w:val="22"/>
              </w:rPr>
              <w:t>WHLV-TV</w:t>
            </w:r>
          </w:p>
        </w:tc>
        <w:tc>
          <w:tcPr>
            <w:tcW w:w="1820" w:type="dxa"/>
            <w:tcBorders>
              <w:top w:val="nil"/>
              <w:left w:val="nil"/>
              <w:bottom w:val="single" w:sz="4" w:space="0" w:color="auto"/>
              <w:right w:val="single" w:sz="4" w:space="0" w:color="auto"/>
            </w:tcBorders>
            <w:noWrap/>
            <w:vAlign w:val="bottom"/>
            <w:hideMark/>
          </w:tcPr>
          <w:p w:rsidR="003C3442" w:rsidRPr="005C007F" w14:paraId="1CF9EA34" w14:textId="77777777">
            <w:pPr>
              <w:jc w:val="right"/>
              <w:rPr>
                <w:kern w:val="0"/>
                <w:szCs w:val="22"/>
              </w:rPr>
            </w:pPr>
            <w:r w:rsidRPr="005C007F">
              <w:rPr>
                <w:kern w:val="0"/>
                <w:szCs w:val="22"/>
              </w:rPr>
              <w:t>4,739,820</w:t>
            </w:r>
          </w:p>
        </w:tc>
        <w:tc>
          <w:tcPr>
            <w:tcW w:w="1820" w:type="dxa"/>
            <w:tcBorders>
              <w:top w:val="nil"/>
              <w:left w:val="nil"/>
              <w:bottom w:val="single" w:sz="4" w:space="0" w:color="auto"/>
              <w:right w:val="single" w:sz="4" w:space="0" w:color="auto"/>
            </w:tcBorders>
            <w:noWrap/>
            <w:vAlign w:val="bottom"/>
            <w:hideMark/>
          </w:tcPr>
          <w:p w:rsidR="003C3442" w:rsidRPr="005C007F" w14:paraId="3A9AA0A9" w14:textId="77777777">
            <w:pPr>
              <w:jc w:val="right"/>
              <w:rPr>
                <w:kern w:val="0"/>
                <w:szCs w:val="22"/>
              </w:rPr>
            </w:pPr>
            <w:r w:rsidRPr="005C007F">
              <w:rPr>
                <w:kern w:val="0"/>
                <w:szCs w:val="22"/>
              </w:rPr>
              <w:t>4,739,820</w:t>
            </w:r>
          </w:p>
        </w:tc>
        <w:tc>
          <w:tcPr>
            <w:tcW w:w="1820" w:type="dxa"/>
            <w:tcBorders>
              <w:top w:val="nil"/>
              <w:left w:val="nil"/>
              <w:bottom w:val="single" w:sz="4" w:space="0" w:color="auto"/>
              <w:right w:val="single" w:sz="4" w:space="0" w:color="auto"/>
            </w:tcBorders>
            <w:noWrap/>
            <w:vAlign w:val="bottom"/>
            <w:hideMark/>
          </w:tcPr>
          <w:p w:rsidR="003C3442" w:rsidRPr="005C007F" w14:paraId="59125014" w14:textId="77777777">
            <w:pPr>
              <w:rPr>
                <w:kern w:val="0"/>
                <w:szCs w:val="22"/>
              </w:rPr>
            </w:pPr>
            <w:r w:rsidRPr="005C007F">
              <w:rPr>
                <w:kern w:val="0"/>
                <w:szCs w:val="22"/>
              </w:rPr>
              <w:t xml:space="preserve"> $               32,975 </w:t>
            </w:r>
          </w:p>
        </w:tc>
      </w:tr>
      <w:tr w14:paraId="333252D0"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27034D3" w14:textId="77777777">
            <w:pPr>
              <w:jc w:val="right"/>
              <w:rPr>
                <w:kern w:val="0"/>
                <w:szCs w:val="22"/>
              </w:rPr>
            </w:pPr>
            <w:r w:rsidRPr="005C007F">
              <w:rPr>
                <w:kern w:val="0"/>
                <w:szCs w:val="22"/>
              </w:rPr>
              <w:t>37102</w:t>
            </w:r>
          </w:p>
        </w:tc>
        <w:tc>
          <w:tcPr>
            <w:tcW w:w="1820" w:type="dxa"/>
            <w:tcBorders>
              <w:top w:val="nil"/>
              <w:left w:val="nil"/>
              <w:bottom w:val="single" w:sz="4" w:space="0" w:color="auto"/>
              <w:right w:val="single" w:sz="4" w:space="0" w:color="auto"/>
            </w:tcBorders>
            <w:noWrap/>
            <w:vAlign w:val="bottom"/>
            <w:hideMark/>
          </w:tcPr>
          <w:p w:rsidR="003C3442" w:rsidRPr="005C007F" w14:paraId="55A7857A" w14:textId="77777777">
            <w:pPr>
              <w:rPr>
                <w:kern w:val="0"/>
                <w:szCs w:val="22"/>
              </w:rPr>
            </w:pPr>
            <w:r w:rsidRPr="005C007F">
              <w:rPr>
                <w:kern w:val="0"/>
                <w:szCs w:val="22"/>
              </w:rPr>
              <w:t>WHMB-TV</w:t>
            </w:r>
          </w:p>
        </w:tc>
        <w:tc>
          <w:tcPr>
            <w:tcW w:w="1820" w:type="dxa"/>
            <w:tcBorders>
              <w:top w:val="nil"/>
              <w:left w:val="nil"/>
              <w:bottom w:val="single" w:sz="4" w:space="0" w:color="auto"/>
              <w:right w:val="single" w:sz="4" w:space="0" w:color="auto"/>
            </w:tcBorders>
            <w:noWrap/>
            <w:vAlign w:val="bottom"/>
            <w:hideMark/>
          </w:tcPr>
          <w:p w:rsidR="003C3442" w:rsidRPr="005C007F" w14:paraId="16B878DB" w14:textId="77777777">
            <w:pPr>
              <w:jc w:val="right"/>
              <w:rPr>
                <w:kern w:val="0"/>
                <w:szCs w:val="22"/>
              </w:rPr>
            </w:pPr>
            <w:r w:rsidRPr="005C007F">
              <w:rPr>
                <w:kern w:val="0"/>
                <w:szCs w:val="22"/>
              </w:rPr>
              <w:t>3,187,327</w:t>
            </w:r>
          </w:p>
        </w:tc>
        <w:tc>
          <w:tcPr>
            <w:tcW w:w="1820" w:type="dxa"/>
            <w:tcBorders>
              <w:top w:val="nil"/>
              <w:left w:val="nil"/>
              <w:bottom w:val="single" w:sz="4" w:space="0" w:color="auto"/>
              <w:right w:val="single" w:sz="4" w:space="0" w:color="auto"/>
            </w:tcBorders>
            <w:noWrap/>
            <w:vAlign w:val="bottom"/>
            <w:hideMark/>
          </w:tcPr>
          <w:p w:rsidR="003C3442" w:rsidRPr="005C007F" w14:paraId="3E0133BD" w14:textId="77777777">
            <w:pPr>
              <w:jc w:val="right"/>
              <w:rPr>
                <w:kern w:val="0"/>
                <w:szCs w:val="22"/>
              </w:rPr>
            </w:pPr>
            <w:r w:rsidRPr="005C007F">
              <w:rPr>
                <w:kern w:val="0"/>
                <w:szCs w:val="22"/>
              </w:rPr>
              <w:t>3,126,458</w:t>
            </w:r>
          </w:p>
        </w:tc>
        <w:tc>
          <w:tcPr>
            <w:tcW w:w="1820" w:type="dxa"/>
            <w:tcBorders>
              <w:top w:val="nil"/>
              <w:left w:val="nil"/>
              <w:bottom w:val="single" w:sz="4" w:space="0" w:color="auto"/>
              <w:right w:val="single" w:sz="4" w:space="0" w:color="auto"/>
            </w:tcBorders>
            <w:noWrap/>
            <w:vAlign w:val="bottom"/>
            <w:hideMark/>
          </w:tcPr>
          <w:p w:rsidR="003C3442" w:rsidRPr="005C007F" w14:paraId="4F2AACC1" w14:textId="77777777">
            <w:pPr>
              <w:rPr>
                <w:kern w:val="0"/>
                <w:szCs w:val="22"/>
              </w:rPr>
            </w:pPr>
            <w:r w:rsidRPr="005C007F">
              <w:rPr>
                <w:kern w:val="0"/>
                <w:szCs w:val="22"/>
              </w:rPr>
              <w:t xml:space="preserve"> $               21,751 </w:t>
            </w:r>
          </w:p>
        </w:tc>
      </w:tr>
      <w:tr w14:paraId="62529BD3"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C9FC237" w14:textId="77777777">
            <w:pPr>
              <w:jc w:val="right"/>
              <w:rPr>
                <w:kern w:val="0"/>
                <w:szCs w:val="22"/>
              </w:rPr>
            </w:pPr>
            <w:r w:rsidRPr="005C007F">
              <w:rPr>
                <w:kern w:val="0"/>
                <w:szCs w:val="22"/>
              </w:rPr>
              <w:t>61004</w:t>
            </w:r>
          </w:p>
        </w:tc>
        <w:tc>
          <w:tcPr>
            <w:tcW w:w="1820" w:type="dxa"/>
            <w:tcBorders>
              <w:top w:val="nil"/>
              <w:left w:val="nil"/>
              <w:bottom w:val="single" w:sz="4" w:space="0" w:color="auto"/>
              <w:right w:val="single" w:sz="4" w:space="0" w:color="auto"/>
            </w:tcBorders>
            <w:noWrap/>
            <w:vAlign w:val="bottom"/>
            <w:hideMark/>
          </w:tcPr>
          <w:p w:rsidR="003C3442" w:rsidRPr="005C007F" w14:paraId="07EA8ADB" w14:textId="77777777">
            <w:pPr>
              <w:rPr>
                <w:kern w:val="0"/>
                <w:szCs w:val="22"/>
              </w:rPr>
            </w:pPr>
            <w:r w:rsidRPr="005C007F">
              <w:rPr>
                <w:kern w:val="0"/>
                <w:szCs w:val="22"/>
              </w:rPr>
              <w:t>WHMC</w:t>
            </w:r>
          </w:p>
        </w:tc>
        <w:tc>
          <w:tcPr>
            <w:tcW w:w="1820" w:type="dxa"/>
            <w:tcBorders>
              <w:top w:val="nil"/>
              <w:left w:val="nil"/>
              <w:bottom w:val="single" w:sz="4" w:space="0" w:color="auto"/>
              <w:right w:val="single" w:sz="4" w:space="0" w:color="auto"/>
            </w:tcBorders>
            <w:noWrap/>
            <w:vAlign w:val="bottom"/>
            <w:hideMark/>
          </w:tcPr>
          <w:p w:rsidR="003C3442" w:rsidRPr="005C007F" w14:paraId="4BDDA2FD" w14:textId="77777777">
            <w:pPr>
              <w:jc w:val="right"/>
              <w:rPr>
                <w:kern w:val="0"/>
                <w:szCs w:val="22"/>
              </w:rPr>
            </w:pPr>
            <w:r w:rsidRPr="005C007F">
              <w:rPr>
                <w:kern w:val="0"/>
                <w:szCs w:val="22"/>
              </w:rPr>
              <w:t>838,228</w:t>
            </w:r>
          </w:p>
        </w:tc>
        <w:tc>
          <w:tcPr>
            <w:tcW w:w="1820" w:type="dxa"/>
            <w:tcBorders>
              <w:top w:val="nil"/>
              <w:left w:val="nil"/>
              <w:bottom w:val="single" w:sz="4" w:space="0" w:color="auto"/>
              <w:right w:val="single" w:sz="4" w:space="0" w:color="auto"/>
            </w:tcBorders>
            <w:noWrap/>
            <w:vAlign w:val="bottom"/>
            <w:hideMark/>
          </w:tcPr>
          <w:p w:rsidR="003C3442" w:rsidRPr="005C007F" w14:paraId="10C29CEE" w14:textId="77777777">
            <w:pPr>
              <w:jc w:val="right"/>
              <w:rPr>
                <w:kern w:val="0"/>
                <w:szCs w:val="22"/>
              </w:rPr>
            </w:pPr>
            <w:r w:rsidRPr="005C007F">
              <w:rPr>
                <w:kern w:val="0"/>
                <w:szCs w:val="22"/>
              </w:rPr>
              <w:t>838,228</w:t>
            </w:r>
          </w:p>
        </w:tc>
        <w:tc>
          <w:tcPr>
            <w:tcW w:w="1820" w:type="dxa"/>
            <w:tcBorders>
              <w:top w:val="nil"/>
              <w:left w:val="nil"/>
              <w:bottom w:val="single" w:sz="4" w:space="0" w:color="auto"/>
              <w:right w:val="single" w:sz="4" w:space="0" w:color="auto"/>
            </w:tcBorders>
            <w:noWrap/>
            <w:vAlign w:val="bottom"/>
            <w:hideMark/>
          </w:tcPr>
          <w:p w:rsidR="003C3442" w:rsidRPr="005C007F" w14:paraId="150B01D9" w14:textId="77777777">
            <w:pPr>
              <w:rPr>
                <w:kern w:val="0"/>
                <w:szCs w:val="22"/>
              </w:rPr>
            </w:pPr>
            <w:r w:rsidRPr="005C007F">
              <w:rPr>
                <w:kern w:val="0"/>
                <w:szCs w:val="22"/>
              </w:rPr>
              <w:t xml:space="preserve"> $                 5,832 </w:t>
            </w:r>
          </w:p>
        </w:tc>
      </w:tr>
      <w:tr w14:paraId="2792844A"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630DE1F" w14:textId="77777777">
            <w:pPr>
              <w:jc w:val="right"/>
              <w:rPr>
                <w:kern w:val="0"/>
                <w:szCs w:val="22"/>
              </w:rPr>
            </w:pPr>
            <w:r w:rsidRPr="005C007F">
              <w:rPr>
                <w:kern w:val="0"/>
                <w:szCs w:val="22"/>
              </w:rPr>
              <w:t>36117</w:t>
            </w:r>
          </w:p>
        </w:tc>
        <w:tc>
          <w:tcPr>
            <w:tcW w:w="1820" w:type="dxa"/>
            <w:tcBorders>
              <w:top w:val="nil"/>
              <w:left w:val="nil"/>
              <w:bottom w:val="single" w:sz="4" w:space="0" w:color="auto"/>
              <w:right w:val="single" w:sz="4" w:space="0" w:color="auto"/>
            </w:tcBorders>
            <w:noWrap/>
            <w:vAlign w:val="bottom"/>
            <w:hideMark/>
          </w:tcPr>
          <w:p w:rsidR="003C3442" w:rsidRPr="005C007F" w14:paraId="6BC61763" w14:textId="77777777">
            <w:pPr>
              <w:rPr>
                <w:kern w:val="0"/>
                <w:szCs w:val="22"/>
              </w:rPr>
            </w:pPr>
            <w:r w:rsidRPr="005C007F">
              <w:rPr>
                <w:kern w:val="0"/>
                <w:szCs w:val="22"/>
              </w:rPr>
              <w:t>WHME-TV</w:t>
            </w:r>
          </w:p>
        </w:tc>
        <w:tc>
          <w:tcPr>
            <w:tcW w:w="1820" w:type="dxa"/>
            <w:tcBorders>
              <w:top w:val="nil"/>
              <w:left w:val="nil"/>
              <w:bottom w:val="single" w:sz="4" w:space="0" w:color="auto"/>
              <w:right w:val="single" w:sz="4" w:space="0" w:color="auto"/>
            </w:tcBorders>
            <w:noWrap/>
            <w:vAlign w:val="bottom"/>
            <w:hideMark/>
          </w:tcPr>
          <w:p w:rsidR="003C3442" w:rsidRPr="005C007F" w14:paraId="297C1FC9" w14:textId="77777777">
            <w:pPr>
              <w:jc w:val="right"/>
              <w:rPr>
                <w:kern w:val="0"/>
                <w:szCs w:val="22"/>
              </w:rPr>
            </w:pPr>
            <w:r w:rsidRPr="005C007F">
              <w:rPr>
                <w:kern w:val="0"/>
                <w:szCs w:val="22"/>
              </w:rPr>
              <w:t>1,490,612</w:t>
            </w:r>
          </w:p>
        </w:tc>
        <w:tc>
          <w:tcPr>
            <w:tcW w:w="1820" w:type="dxa"/>
            <w:tcBorders>
              <w:top w:val="nil"/>
              <w:left w:val="nil"/>
              <w:bottom w:val="single" w:sz="4" w:space="0" w:color="auto"/>
              <w:right w:val="single" w:sz="4" w:space="0" w:color="auto"/>
            </w:tcBorders>
            <w:noWrap/>
            <w:vAlign w:val="bottom"/>
            <w:hideMark/>
          </w:tcPr>
          <w:p w:rsidR="003C3442" w:rsidRPr="005C007F" w14:paraId="19DC2E60" w14:textId="77777777">
            <w:pPr>
              <w:jc w:val="right"/>
              <w:rPr>
                <w:kern w:val="0"/>
                <w:szCs w:val="22"/>
              </w:rPr>
            </w:pPr>
            <w:r w:rsidRPr="005C007F">
              <w:rPr>
                <w:kern w:val="0"/>
                <w:szCs w:val="22"/>
              </w:rPr>
              <w:t>1,490,518</w:t>
            </w:r>
          </w:p>
        </w:tc>
        <w:tc>
          <w:tcPr>
            <w:tcW w:w="1820" w:type="dxa"/>
            <w:tcBorders>
              <w:top w:val="nil"/>
              <w:left w:val="nil"/>
              <w:bottom w:val="single" w:sz="4" w:space="0" w:color="auto"/>
              <w:right w:val="single" w:sz="4" w:space="0" w:color="auto"/>
            </w:tcBorders>
            <w:noWrap/>
            <w:vAlign w:val="bottom"/>
            <w:hideMark/>
          </w:tcPr>
          <w:p w:rsidR="003C3442" w:rsidRPr="005C007F" w14:paraId="2EEBCFE0" w14:textId="77777777">
            <w:pPr>
              <w:rPr>
                <w:kern w:val="0"/>
                <w:szCs w:val="22"/>
              </w:rPr>
            </w:pPr>
            <w:r w:rsidRPr="005C007F">
              <w:rPr>
                <w:kern w:val="0"/>
                <w:szCs w:val="22"/>
              </w:rPr>
              <w:t xml:space="preserve"> $               10,370 </w:t>
            </w:r>
          </w:p>
        </w:tc>
      </w:tr>
      <w:tr w14:paraId="5638762D"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AE9E266" w14:textId="77777777">
            <w:pPr>
              <w:jc w:val="right"/>
              <w:rPr>
                <w:kern w:val="0"/>
                <w:szCs w:val="22"/>
              </w:rPr>
            </w:pPr>
            <w:r w:rsidRPr="005C007F">
              <w:rPr>
                <w:kern w:val="0"/>
                <w:szCs w:val="22"/>
              </w:rPr>
              <w:t>37106</w:t>
            </w:r>
          </w:p>
        </w:tc>
        <w:tc>
          <w:tcPr>
            <w:tcW w:w="1820" w:type="dxa"/>
            <w:tcBorders>
              <w:top w:val="nil"/>
              <w:left w:val="nil"/>
              <w:bottom w:val="single" w:sz="4" w:space="0" w:color="auto"/>
              <w:right w:val="single" w:sz="4" w:space="0" w:color="auto"/>
            </w:tcBorders>
            <w:noWrap/>
            <w:vAlign w:val="bottom"/>
            <w:hideMark/>
          </w:tcPr>
          <w:p w:rsidR="003C3442" w:rsidRPr="005C007F" w14:paraId="399F42E4" w14:textId="77777777">
            <w:pPr>
              <w:rPr>
                <w:kern w:val="0"/>
                <w:szCs w:val="22"/>
              </w:rPr>
            </w:pPr>
            <w:r w:rsidRPr="005C007F">
              <w:rPr>
                <w:kern w:val="0"/>
                <w:szCs w:val="22"/>
              </w:rPr>
              <w:t>WHNO</w:t>
            </w:r>
          </w:p>
        </w:tc>
        <w:tc>
          <w:tcPr>
            <w:tcW w:w="1820" w:type="dxa"/>
            <w:tcBorders>
              <w:top w:val="nil"/>
              <w:left w:val="nil"/>
              <w:bottom w:val="single" w:sz="4" w:space="0" w:color="auto"/>
              <w:right w:val="single" w:sz="4" w:space="0" w:color="auto"/>
            </w:tcBorders>
            <w:noWrap/>
            <w:vAlign w:val="bottom"/>
            <w:hideMark/>
          </w:tcPr>
          <w:p w:rsidR="003C3442" w:rsidRPr="005C007F" w14:paraId="2DD5E485" w14:textId="77777777">
            <w:pPr>
              <w:jc w:val="right"/>
              <w:rPr>
                <w:kern w:val="0"/>
                <w:szCs w:val="22"/>
              </w:rPr>
            </w:pPr>
            <w:r w:rsidRPr="005C007F">
              <w:rPr>
                <w:kern w:val="0"/>
                <w:szCs w:val="22"/>
              </w:rPr>
              <w:t>1,561,961</w:t>
            </w:r>
          </w:p>
        </w:tc>
        <w:tc>
          <w:tcPr>
            <w:tcW w:w="1820" w:type="dxa"/>
            <w:tcBorders>
              <w:top w:val="nil"/>
              <w:left w:val="nil"/>
              <w:bottom w:val="single" w:sz="4" w:space="0" w:color="auto"/>
              <w:right w:val="single" w:sz="4" w:space="0" w:color="auto"/>
            </w:tcBorders>
            <w:noWrap/>
            <w:vAlign w:val="bottom"/>
            <w:hideMark/>
          </w:tcPr>
          <w:p w:rsidR="003C3442" w:rsidRPr="005C007F" w14:paraId="01AC84EF" w14:textId="77777777">
            <w:pPr>
              <w:jc w:val="right"/>
              <w:rPr>
                <w:kern w:val="0"/>
                <w:szCs w:val="22"/>
              </w:rPr>
            </w:pPr>
            <w:r w:rsidRPr="005C007F">
              <w:rPr>
                <w:kern w:val="0"/>
                <w:szCs w:val="22"/>
              </w:rPr>
              <w:t>1,561,961</w:t>
            </w:r>
          </w:p>
        </w:tc>
        <w:tc>
          <w:tcPr>
            <w:tcW w:w="1820" w:type="dxa"/>
            <w:tcBorders>
              <w:top w:val="nil"/>
              <w:left w:val="nil"/>
              <w:bottom w:val="single" w:sz="4" w:space="0" w:color="auto"/>
              <w:right w:val="single" w:sz="4" w:space="0" w:color="auto"/>
            </w:tcBorders>
            <w:noWrap/>
            <w:vAlign w:val="bottom"/>
            <w:hideMark/>
          </w:tcPr>
          <w:p w:rsidR="003C3442" w:rsidRPr="005C007F" w14:paraId="5274644B" w14:textId="77777777">
            <w:pPr>
              <w:rPr>
                <w:kern w:val="0"/>
                <w:szCs w:val="22"/>
              </w:rPr>
            </w:pPr>
            <w:r w:rsidRPr="005C007F">
              <w:rPr>
                <w:kern w:val="0"/>
                <w:szCs w:val="22"/>
              </w:rPr>
              <w:t xml:space="preserve"> $               10,867 </w:t>
            </w:r>
          </w:p>
        </w:tc>
      </w:tr>
      <w:tr w14:paraId="1366B09C"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F1A8087" w14:textId="77777777">
            <w:pPr>
              <w:jc w:val="right"/>
              <w:rPr>
                <w:kern w:val="0"/>
                <w:szCs w:val="22"/>
              </w:rPr>
            </w:pPr>
            <w:r w:rsidRPr="005C007F">
              <w:rPr>
                <w:kern w:val="0"/>
                <w:szCs w:val="22"/>
              </w:rPr>
              <w:t>72300</w:t>
            </w:r>
          </w:p>
        </w:tc>
        <w:tc>
          <w:tcPr>
            <w:tcW w:w="1820" w:type="dxa"/>
            <w:tcBorders>
              <w:top w:val="nil"/>
              <w:left w:val="nil"/>
              <w:bottom w:val="single" w:sz="4" w:space="0" w:color="auto"/>
              <w:right w:val="single" w:sz="4" w:space="0" w:color="auto"/>
            </w:tcBorders>
            <w:noWrap/>
            <w:vAlign w:val="bottom"/>
            <w:hideMark/>
          </w:tcPr>
          <w:p w:rsidR="003C3442" w:rsidRPr="005C007F" w14:paraId="46C18F43" w14:textId="77777777">
            <w:pPr>
              <w:rPr>
                <w:kern w:val="0"/>
                <w:szCs w:val="22"/>
              </w:rPr>
            </w:pPr>
            <w:r w:rsidRPr="005C007F">
              <w:rPr>
                <w:kern w:val="0"/>
                <w:szCs w:val="22"/>
              </w:rPr>
              <w:t>WHNS</w:t>
            </w:r>
          </w:p>
        </w:tc>
        <w:tc>
          <w:tcPr>
            <w:tcW w:w="1820" w:type="dxa"/>
            <w:tcBorders>
              <w:top w:val="nil"/>
              <w:left w:val="nil"/>
              <w:bottom w:val="single" w:sz="4" w:space="0" w:color="auto"/>
              <w:right w:val="single" w:sz="4" w:space="0" w:color="auto"/>
            </w:tcBorders>
            <w:noWrap/>
            <w:vAlign w:val="bottom"/>
            <w:hideMark/>
          </w:tcPr>
          <w:p w:rsidR="003C3442" w:rsidRPr="005C007F" w14:paraId="0AA1DD7A" w14:textId="77777777">
            <w:pPr>
              <w:jc w:val="right"/>
              <w:rPr>
                <w:kern w:val="0"/>
                <w:szCs w:val="22"/>
              </w:rPr>
            </w:pPr>
            <w:r w:rsidRPr="005C007F">
              <w:rPr>
                <w:kern w:val="0"/>
                <w:szCs w:val="22"/>
              </w:rPr>
              <w:t>2,753,561</w:t>
            </w:r>
          </w:p>
        </w:tc>
        <w:tc>
          <w:tcPr>
            <w:tcW w:w="1820" w:type="dxa"/>
            <w:tcBorders>
              <w:top w:val="nil"/>
              <w:left w:val="nil"/>
              <w:bottom w:val="single" w:sz="4" w:space="0" w:color="auto"/>
              <w:right w:val="single" w:sz="4" w:space="0" w:color="auto"/>
            </w:tcBorders>
            <w:noWrap/>
            <w:vAlign w:val="bottom"/>
            <w:hideMark/>
          </w:tcPr>
          <w:p w:rsidR="003C3442" w:rsidRPr="005C007F" w14:paraId="7EBA4684" w14:textId="77777777">
            <w:pPr>
              <w:jc w:val="right"/>
              <w:rPr>
                <w:kern w:val="0"/>
                <w:szCs w:val="22"/>
              </w:rPr>
            </w:pPr>
            <w:r w:rsidRPr="005C007F">
              <w:rPr>
                <w:kern w:val="0"/>
                <w:szCs w:val="22"/>
              </w:rPr>
              <w:t>2,462,848</w:t>
            </w:r>
          </w:p>
        </w:tc>
        <w:tc>
          <w:tcPr>
            <w:tcW w:w="1820" w:type="dxa"/>
            <w:tcBorders>
              <w:top w:val="nil"/>
              <w:left w:val="nil"/>
              <w:bottom w:val="single" w:sz="4" w:space="0" w:color="auto"/>
              <w:right w:val="single" w:sz="4" w:space="0" w:color="auto"/>
            </w:tcBorders>
            <w:noWrap/>
            <w:vAlign w:val="bottom"/>
            <w:hideMark/>
          </w:tcPr>
          <w:p w:rsidR="003C3442" w:rsidRPr="005C007F" w14:paraId="4B3034CE" w14:textId="77777777">
            <w:pPr>
              <w:rPr>
                <w:kern w:val="0"/>
                <w:szCs w:val="22"/>
              </w:rPr>
            </w:pPr>
            <w:r w:rsidRPr="005C007F">
              <w:rPr>
                <w:kern w:val="0"/>
                <w:szCs w:val="22"/>
              </w:rPr>
              <w:t xml:space="preserve"> $               17,134 </w:t>
            </w:r>
          </w:p>
        </w:tc>
      </w:tr>
      <w:tr w14:paraId="15958E3B"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592081E" w14:textId="77777777">
            <w:pPr>
              <w:jc w:val="right"/>
              <w:rPr>
                <w:kern w:val="0"/>
                <w:szCs w:val="22"/>
              </w:rPr>
            </w:pPr>
            <w:r w:rsidRPr="005C007F">
              <w:rPr>
                <w:kern w:val="0"/>
                <w:szCs w:val="22"/>
              </w:rPr>
              <w:t>48693</w:t>
            </w:r>
          </w:p>
        </w:tc>
        <w:tc>
          <w:tcPr>
            <w:tcW w:w="1820" w:type="dxa"/>
            <w:tcBorders>
              <w:top w:val="nil"/>
              <w:left w:val="nil"/>
              <w:bottom w:val="single" w:sz="4" w:space="0" w:color="auto"/>
              <w:right w:val="single" w:sz="4" w:space="0" w:color="auto"/>
            </w:tcBorders>
            <w:noWrap/>
            <w:vAlign w:val="bottom"/>
            <w:hideMark/>
          </w:tcPr>
          <w:p w:rsidR="003C3442" w:rsidRPr="005C007F" w14:paraId="2E4E50A0" w14:textId="77777777">
            <w:pPr>
              <w:rPr>
                <w:kern w:val="0"/>
                <w:szCs w:val="22"/>
              </w:rPr>
            </w:pPr>
            <w:r w:rsidRPr="005C007F">
              <w:rPr>
                <w:kern w:val="0"/>
                <w:szCs w:val="22"/>
              </w:rPr>
              <w:t>WHNT-TV</w:t>
            </w:r>
          </w:p>
        </w:tc>
        <w:tc>
          <w:tcPr>
            <w:tcW w:w="1820" w:type="dxa"/>
            <w:tcBorders>
              <w:top w:val="nil"/>
              <w:left w:val="nil"/>
              <w:bottom w:val="single" w:sz="4" w:space="0" w:color="auto"/>
              <w:right w:val="single" w:sz="4" w:space="0" w:color="auto"/>
            </w:tcBorders>
            <w:noWrap/>
            <w:vAlign w:val="bottom"/>
            <w:hideMark/>
          </w:tcPr>
          <w:p w:rsidR="003C3442" w:rsidRPr="005C007F" w14:paraId="0D77C8EB" w14:textId="77777777">
            <w:pPr>
              <w:jc w:val="right"/>
              <w:rPr>
                <w:kern w:val="0"/>
                <w:szCs w:val="22"/>
              </w:rPr>
            </w:pPr>
            <w:r w:rsidRPr="005C007F">
              <w:rPr>
                <w:kern w:val="0"/>
                <w:szCs w:val="22"/>
              </w:rPr>
              <w:t>1,687,347</w:t>
            </w:r>
          </w:p>
        </w:tc>
        <w:tc>
          <w:tcPr>
            <w:tcW w:w="1820" w:type="dxa"/>
            <w:tcBorders>
              <w:top w:val="nil"/>
              <w:left w:val="nil"/>
              <w:bottom w:val="single" w:sz="4" w:space="0" w:color="auto"/>
              <w:right w:val="single" w:sz="4" w:space="0" w:color="auto"/>
            </w:tcBorders>
            <w:noWrap/>
            <w:vAlign w:val="bottom"/>
            <w:hideMark/>
          </w:tcPr>
          <w:p w:rsidR="003C3442" w:rsidRPr="005C007F" w14:paraId="47639B17" w14:textId="77777777">
            <w:pPr>
              <w:jc w:val="right"/>
              <w:rPr>
                <w:kern w:val="0"/>
                <w:szCs w:val="22"/>
              </w:rPr>
            </w:pPr>
            <w:r w:rsidRPr="005C007F">
              <w:rPr>
                <w:kern w:val="0"/>
                <w:szCs w:val="22"/>
              </w:rPr>
              <w:t>1,607,863</w:t>
            </w:r>
          </w:p>
        </w:tc>
        <w:tc>
          <w:tcPr>
            <w:tcW w:w="1820" w:type="dxa"/>
            <w:tcBorders>
              <w:top w:val="nil"/>
              <w:left w:val="nil"/>
              <w:bottom w:val="single" w:sz="4" w:space="0" w:color="auto"/>
              <w:right w:val="single" w:sz="4" w:space="0" w:color="auto"/>
            </w:tcBorders>
            <w:noWrap/>
            <w:vAlign w:val="bottom"/>
            <w:hideMark/>
          </w:tcPr>
          <w:p w:rsidR="003C3442" w:rsidRPr="005C007F" w14:paraId="53419247" w14:textId="77777777">
            <w:pPr>
              <w:rPr>
                <w:kern w:val="0"/>
                <w:szCs w:val="22"/>
              </w:rPr>
            </w:pPr>
            <w:r w:rsidRPr="005C007F">
              <w:rPr>
                <w:kern w:val="0"/>
                <w:szCs w:val="22"/>
              </w:rPr>
              <w:t xml:space="preserve"> $               11,186 </w:t>
            </w:r>
          </w:p>
        </w:tc>
      </w:tr>
      <w:tr w14:paraId="23ECF4A9"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57E1825" w14:textId="77777777">
            <w:pPr>
              <w:jc w:val="right"/>
              <w:rPr>
                <w:kern w:val="0"/>
                <w:szCs w:val="22"/>
              </w:rPr>
            </w:pPr>
            <w:r w:rsidRPr="005C007F">
              <w:rPr>
                <w:kern w:val="0"/>
                <w:szCs w:val="22"/>
              </w:rPr>
              <w:t>66221</w:t>
            </w:r>
          </w:p>
        </w:tc>
        <w:tc>
          <w:tcPr>
            <w:tcW w:w="1820" w:type="dxa"/>
            <w:tcBorders>
              <w:top w:val="nil"/>
              <w:left w:val="nil"/>
              <w:bottom w:val="single" w:sz="4" w:space="0" w:color="auto"/>
              <w:right w:val="single" w:sz="4" w:space="0" w:color="auto"/>
            </w:tcBorders>
            <w:noWrap/>
            <w:vAlign w:val="bottom"/>
            <w:hideMark/>
          </w:tcPr>
          <w:p w:rsidR="003C3442" w:rsidRPr="005C007F" w14:paraId="71710B72" w14:textId="77777777">
            <w:pPr>
              <w:rPr>
                <w:kern w:val="0"/>
                <w:szCs w:val="22"/>
              </w:rPr>
            </w:pPr>
            <w:r w:rsidRPr="005C007F">
              <w:rPr>
                <w:kern w:val="0"/>
                <w:szCs w:val="22"/>
              </w:rPr>
              <w:t>WHO-DT</w:t>
            </w:r>
          </w:p>
        </w:tc>
        <w:tc>
          <w:tcPr>
            <w:tcW w:w="1820" w:type="dxa"/>
            <w:tcBorders>
              <w:top w:val="nil"/>
              <w:left w:val="nil"/>
              <w:bottom w:val="single" w:sz="4" w:space="0" w:color="auto"/>
              <w:right w:val="single" w:sz="4" w:space="0" w:color="auto"/>
            </w:tcBorders>
            <w:noWrap/>
            <w:vAlign w:val="bottom"/>
            <w:hideMark/>
          </w:tcPr>
          <w:p w:rsidR="003C3442" w:rsidRPr="005C007F" w14:paraId="18D1039C" w14:textId="77777777">
            <w:pPr>
              <w:jc w:val="right"/>
              <w:rPr>
                <w:kern w:val="0"/>
                <w:szCs w:val="22"/>
              </w:rPr>
            </w:pPr>
            <w:r w:rsidRPr="005C007F">
              <w:rPr>
                <w:kern w:val="0"/>
                <w:szCs w:val="22"/>
              </w:rPr>
              <w:t>1,226,093</w:t>
            </w:r>
          </w:p>
        </w:tc>
        <w:tc>
          <w:tcPr>
            <w:tcW w:w="1820" w:type="dxa"/>
            <w:tcBorders>
              <w:top w:val="nil"/>
              <w:left w:val="nil"/>
              <w:bottom w:val="single" w:sz="4" w:space="0" w:color="auto"/>
              <w:right w:val="single" w:sz="4" w:space="0" w:color="auto"/>
            </w:tcBorders>
            <w:noWrap/>
            <w:vAlign w:val="bottom"/>
            <w:hideMark/>
          </w:tcPr>
          <w:p w:rsidR="003C3442" w:rsidRPr="005C007F" w14:paraId="2584406E" w14:textId="77777777">
            <w:pPr>
              <w:jc w:val="right"/>
              <w:rPr>
                <w:kern w:val="0"/>
                <w:szCs w:val="22"/>
              </w:rPr>
            </w:pPr>
            <w:r w:rsidRPr="005C007F">
              <w:rPr>
                <w:kern w:val="0"/>
                <w:szCs w:val="22"/>
              </w:rPr>
              <w:t>1,209,327</w:t>
            </w:r>
          </w:p>
        </w:tc>
        <w:tc>
          <w:tcPr>
            <w:tcW w:w="1820" w:type="dxa"/>
            <w:tcBorders>
              <w:top w:val="nil"/>
              <w:left w:val="nil"/>
              <w:bottom w:val="single" w:sz="4" w:space="0" w:color="auto"/>
              <w:right w:val="single" w:sz="4" w:space="0" w:color="auto"/>
            </w:tcBorders>
            <w:noWrap/>
            <w:vAlign w:val="bottom"/>
            <w:hideMark/>
          </w:tcPr>
          <w:p w:rsidR="003C3442" w:rsidRPr="005C007F" w14:paraId="5DA87DBF" w14:textId="77777777">
            <w:pPr>
              <w:rPr>
                <w:kern w:val="0"/>
                <w:szCs w:val="22"/>
              </w:rPr>
            </w:pPr>
            <w:r w:rsidRPr="005C007F">
              <w:rPr>
                <w:kern w:val="0"/>
                <w:szCs w:val="22"/>
              </w:rPr>
              <w:t xml:space="preserve"> $                 8,413 </w:t>
            </w:r>
          </w:p>
        </w:tc>
      </w:tr>
      <w:tr w14:paraId="2BD9C5DA"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472BCED" w14:textId="77777777">
            <w:pPr>
              <w:jc w:val="right"/>
              <w:rPr>
                <w:kern w:val="0"/>
                <w:szCs w:val="22"/>
              </w:rPr>
            </w:pPr>
            <w:r w:rsidRPr="005C007F">
              <w:rPr>
                <w:kern w:val="0"/>
                <w:szCs w:val="22"/>
              </w:rPr>
              <w:t>6866</w:t>
            </w:r>
          </w:p>
        </w:tc>
        <w:tc>
          <w:tcPr>
            <w:tcW w:w="1820" w:type="dxa"/>
            <w:tcBorders>
              <w:top w:val="nil"/>
              <w:left w:val="nil"/>
              <w:bottom w:val="single" w:sz="4" w:space="0" w:color="auto"/>
              <w:right w:val="single" w:sz="4" w:space="0" w:color="auto"/>
            </w:tcBorders>
            <w:noWrap/>
            <w:vAlign w:val="bottom"/>
            <w:hideMark/>
          </w:tcPr>
          <w:p w:rsidR="003C3442" w:rsidRPr="005C007F" w14:paraId="50C6BF84" w14:textId="77777777">
            <w:pPr>
              <w:rPr>
                <w:kern w:val="0"/>
                <w:szCs w:val="22"/>
              </w:rPr>
            </w:pPr>
            <w:r w:rsidRPr="005C007F">
              <w:rPr>
                <w:kern w:val="0"/>
                <w:szCs w:val="22"/>
              </w:rPr>
              <w:t>WHOI</w:t>
            </w:r>
          </w:p>
        </w:tc>
        <w:tc>
          <w:tcPr>
            <w:tcW w:w="1820" w:type="dxa"/>
            <w:tcBorders>
              <w:top w:val="nil"/>
              <w:left w:val="nil"/>
              <w:bottom w:val="single" w:sz="4" w:space="0" w:color="auto"/>
              <w:right w:val="single" w:sz="4" w:space="0" w:color="auto"/>
            </w:tcBorders>
            <w:noWrap/>
            <w:vAlign w:val="bottom"/>
            <w:hideMark/>
          </w:tcPr>
          <w:p w:rsidR="003C3442" w:rsidRPr="005C007F" w14:paraId="73AE089C" w14:textId="77777777">
            <w:pPr>
              <w:jc w:val="right"/>
              <w:rPr>
                <w:kern w:val="0"/>
                <w:szCs w:val="22"/>
              </w:rPr>
            </w:pPr>
            <w:r w:rsidRPr="005C007F">
              <w:rPr>
                <w:kern w:val="0"/>
                <w:szCs w:val="22"/>
              </w:rPr>
              <w:t>716,035</w:t>
            </w:r>
          </w:p>
        </w:tc>
        <w:tc>
          <w:tcPr>
            <w:tcW w:w="1820" w:type="dxa"/>
            <w:tcBorders>
              <w:top w:val="nil"/>
              <w:left w:val="nil"/>
              <w:bottom w:val="single" w:sz="4" w:space="0" w:color="auto"/>
              <w:right w:val="single" w:sz="4" w:space="0" w:color="auto"/>
            </w:tcBorders>
            <w:noWrap/>
            <w:vAlign w:val="bottom"/>
            <w:hideMark/>
          </w:tcPr>
          <w:p w:rsidR="003C3442" w:rsidRPr="005C007F" w14:paraId="768D4AD2" w14:textId="77777777">
            <w:pPr>
              <w:jc w:val="right"/>
              <w:rPr>
                <w:kern w:val="0"/>
                <w:szCs w:val="22"/>
              </w:rPr>
            </w:pPr>
            <w:r w:rsidRPr="005C007F">
              <w:rPr>
                <w:kern w:val="0"/>
                <w:szCs w:val="22"/>
              </w:rPr>
              <w:t>715,956</w:t>
            </w:r>
          </w:p>
        </w:tc>
        <w:tc>
          <w:tcPr>
            <w:tcW w:w="1820" w:type="dxa"/>
            <w:tcBorders>
              <w:top w:val="nil"/>
              <w:left w:val="nil"/>
              <w:bottom w:val="single" w:sz="4" w:space="0" w:color="auto"/>
              <w:right w:val="single" w:sz="4" w:space="0" w:color="auto"/>
            </w:tcBorders>
            <w:noWrap/>
            <w:vAlign w:val="bottom"/>
            <w:hideMark/>
          </w:tcPr>
          <w:p w:rsidR="003C3442" w:rsidRPr="005C007F" w14:paraId="257C47C3" w14:textId="77777777">
            <w:pPr>
              <w:rPr>
                <w:kern w:val="0"/>
                <w:szCs w:val="22"/>
              </w:rPr>
            </w:pPr>
            <w:r w:rsidRPr="005C007F">
              <w:rPr>
                <w:kern w:val="0"/>
                <w:szCs w:val="22"/>
              </w:rPr>
              <w:t xml:space="preserve"> $                 4,981 </w:t>
            </w:r>
          </w:p>
        </w:tc>
      </w:tr>
      <w:tr w14:paraId="446330E7"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C881702" w14:textId="77777777">
            <w:pPr>
              <w:jc w:val="right"/>
              <w:rPr>
                <w:kern w:val="0"/>
                <w:szCs w:val="22"/>
              </w:rPr>
            </w:pPr>
            <w:r w:rsidRPr="005C007F">
              <w:rPr>
                <w:kern w:val="0"/>
                <w:szCs w:val="22"/>
              </w:rPr>
              <w:t>11113</w:t>
            </w:r>
          </w:p>
        </w:tc>
        <w:tc>
          <w:tcPr>
            <w:tcW w:w="1820" w:type="dxa"/>
            <w:tcBorders>
              <w:top w:val="nil"/>
              <w:left w:val="nil"/>
              <w:bottom w:val="single" w:sz="4" w:space="0" w:color="auto"/>
              <w:right w:val="single" w:sz="4" w:space="0" w:color="auto"/>
            </w:tcBorders>
            <w:noWrap/>
            <w:vAlign w:val="bottom"/>
            <w:hideMark/>
          </w:tcPr>
          <w:p w:rsidR="003C3442" w:rsidRPr="005C007F" w14:paraId="6BE78742" w14:textId="77777777">
            <w:pPr>
              <w:rPr>
                <w:kern w:val="0"/>
                <w:szCs w:val="22"/>
              </w:rPr>
            </w:pPr>
            <w:r w:rsidRPr="005C007F">
              <w:rPr>
                <w:kern w:val="0"/>
                <w:szCs w:val="22"/>
              </w:rPr>
              <w:t>WHOT-TV</w:t>
            </w:r>
          </w:p>
        </w:tc>
        <w:tc>
          <w:tcPr>
            <w:tcW w:w="1820" w:type="dxa"/>
            <w:tcBorders>
              <w:top w:val="nil"/>
              <w:left w:val="nil"/>
              <w:bottom w:val="single" w:sz="4" w:space="0" w:color="auto"/>
              <w:right w:val="single" w:sz="4" w:space="0" w:color="auto"/>
            </w:tcBorders>
            <w:noWrap/>
            <w:vAlign w:val="bottom"/>
            <w:hideMark/>
          </w:tcPr>
          <w:p w:rsidR="003C3442" w:rsidRPr="005C007F" w14:paraId="2C3CDF85" w14:textId="77777777">
            <w:pPr>
              <w:jc w:val="right"/>
              <w:rPr>
                <w:kern w:val="0"/>
                <w:szCs w:val="22"/>
              </w:rPr>
            </w:pPr>
            <w:r w:rsidRPr="005C007F">
              <w:rPr>
                <w:kern w:val="0"/>
                <w:szCs w:val="22"/>
              </w:rPr>
              <w:t>1,964,065</w:t>
            </w:r>
          </w:p>
        </w:tc>
        <w:tc>
          <w:tcPr>
            <w:tcW w:w="1820" w:type="dxa"/>
            <w:tcBorders>
              <w:top w:val="nil"/>
              <w:left w:val="nil"/>
              <w:bottom w:val="single" w:sz="4" w:space="0" w:color="auto"/>
              <w:right w:val="single" w:sz="4" w:space="0" w:color="auto"/>
            </w:tcBorders>
            <w:noWrap/>
            <w:vAlign w:val="bottom"/>
            <w:hideMark/>
          </w:tcPr>
          <w:p w:rsidR="003C3442" w:rsidRPr="005C007F" w14:paraId="3657C490" w14:textId="77777777">
            <w:pPr>
              <w:jc w:val="right"/>
              <w:rPr>
                <w:kern w:val="0"/>
                <w:szCs w:val="22"/>
              </w:rPr>
            </w:pPr>
            <w:r w:rsidRPr="005C007F">
              <w:rPr>
                <w:kern w:val="0"/>
                <w:szCs w:val="22"/>
              </w:rPr>
              <w:t>1,956,753</w:t>
            </w:r>
          </w:p>
        </w:tc>
        <w:tc>
          <w:tcPr>
            <w:tcW w:w="1820" w:type="dxa"/>
            <w:tcBorders>
              <w:top w:val="nil"/>
              <w:left w:val="nil"/>
              <w:bottom w:val="single" w:sz="4" w:space="0" w:color="auto"/>
              <w:right w:val="single" w:sz="4" w:space="0" w:color="auto"/>
            </w:tcBorders>
            <w:noWrap/>
            <w:vAlign w:val="bottom"/>
            <w:hideMark/>
          </w:tcPr>
          <w:p w:rsidR="003C3442" w:rsidRPr="005C007F" w14:paraId="601C9A95" w14:textId="77777777">
            <w:pPr>
              <w:rPr>
                <w:kern w:val="0"/>
                <w:szCs w:val="22"/>
              </w:rPr>
            </w:pPr>
            <w:r w:rsidRPr="005C007F">
              <w:rPr>
                <w:kern w:val="0"/>
                <w:szCs w:val="22"/>
              </w:rPr>
              <w:t xml:space="preserve"> $               13,613 </w:t>
            </w:r>
          </w:p>
        </w:tc>
      </w:tr>
      <w:tr w14:paraId="47A72A51"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C57E18A" w14:textId="77777777">
            <w:pPr>
              <w:jc w:val="right"/>
              <w:rPr>
                <w:kern w:val="0"/>
                <w:szCs w:val="22"/>
              </w:rPr>
            </w:pPr>
            <w:r w:rsidRPr="005C007F">
              <w:rPr>
                <w:kern w:val="0"/>
                <w:szCs w:val="22"/>
              </w:rPr>
              <w:t>72313</w:t>
            </w:r>
          </w:p>
        </w:tc>
        <w:tc>
          <w:tcPr>
            <w:tcW w:w="1820" w:type="dxa"/>
            <w:tcBorders>
              <w:top w:val="nil"/>
              <w:left w:val="nil"/>
              <w:bottom w:val="single" w:sz="4" w:space="0" w:color="auto"/>
              <w:right w:val="single" w:sz="4" w:space="0" w:color="auto"/>
            </w:tcBorders>
            <w:noWrap/>
            <w:vAlign w:val="bottom"/>
            <w:hideMark/>
          </w:tcPr>
          <w:p w:rsidR="003C3442" w:rsidRPr="005C007F" w14:paraId="427439E2" w14:textId="77777777">
            <w:pPr>
              <w:rPr>
                <w:kern w:val="0"/>
                <w:szCs w:val="22"/>
              </w:rPr>
            </w:pPr>
            <w:r w:rsidRPr="005C007F">
              <w:rPr>
                <w:kern w:val="0"/>
                <w:szCs w:val="22"/>
              </w:rPr>
              <w:t>WHP-TV</w:t>
            </w:r>
          </w:p>
        </w:tc>
        <w:tc>
          <w:tcPr>
            <w:tcW w:w="1820" w:type="dxa"/>
            <w:tcBorders>
              <w:top w:val="nil"/>
              <w:left w:val="nil"/>
              <w:bottom w:val="single" w:sz="4" w:space="0" w:color="auto"/>
              <w:right w:val="single" w:sz="4" w:space="0" w:color="auto"/>
            </w:tcBorders>
            <w:noWrap/>
            <w:vAlign w:val="bottom"/>
            <w:hideMark/>
          </w:tcPr>
          <w:p w:rsidR="003C3442" w:rsidRPr="005C007F" w14:paraId="7FDD6944" w14:textId="77777777">
            <w:pPr>
              <w:jc w:val="right"/>
              <w:rPr>
                <w:kern w:val="0"/>
                <w:szCs w:val="22"/>
              </w:rPr>
            </w:pPr>
            <w:r w:rsidRPr="005C007F">
              <w:rPr>
                <w:kern w:val="0"/>
                <w:szCs w:val="22"/>
              </w:rPr>
              <w:t>4,219,869</w:t>
            </w:r>
          </w:p>
        </w:tc>
        <w:tc>
          <w:tcPr>
            <w:tcW w:w="1820" w:type="dxa"/>
            <w:tcBorders>
              <w:top w:val="nil"/>
              <w:left w:val="nil"/>
              <w:bottom w:val="single" w:sz="4" w:space="0" w:color="auto"/>
              <w:right w:val="single" w:sz="4" w:space="0" w:color="auto"/>
            </w:tcBorders>
            <w:noWrap/>
            <w:vAlign w:val="bottom"/>
            <w:hideMark/>
          </w:tcPr>
          <w:p w:rsidR="003C3442" w:rsidRPr="005C007F" w14:paraId="6C1C518F" w14:textId="77777777">
            <w:pPr>
              <w:jc w:val="right"/>
              <w:rPr>
                <w:kern w:val="0"/>
                <w:szCs w:val="22"/>
              </w:rPr>
            </w:pPr>
            <w:r w:rsidRPr="005C007F">
              <w:rPr>
                <w:kern w:val="0"/>
                <w:szCs w:val="22"/>
              </w:rPr>
              <w:t>3,695,568</w:t>
            </w:r>
          </w:p>
        </w:tc>
        <w:tc>
          <w:tcPr>
            <w:tcW w:w="1820" w:type="dxa"/>
            <w:tcBorders>
              <w:top w:val="nil"/>
              <w:left w:val="nil"/>
              <w:bottom w:val="single" w:sz="4" w:space="0" w:color="auto"/>
              <w:right w:val="single" w:sz="4" w:space="0" w:color="auto"/>
            </w:tcBorders>
            <w:noWrap/>
            <w:vAlign w:val="bottom"/>
            <w:hideMark/>
          </w:tcPr>
          <w:p w:rsidR="003C3442" w:rsidRPr="005C007F" w14:paraId="1571BE88" w14:textId="77777777">
            <w:pPr>
              <w:rPr>
                <w:kern w:val="0"/>
                <w:szCs w:val="22"/>
              </w:rPr>
            </w:pPr>
            <w:r w:rsidRPr="005C007F">
              <w:rPr>
                <w:kern w:val="0"/>
                <w:szCs w:val="22"/>
              </w:rPr>
              <w:t xml:space="preserve"> $               25,710 </w:t>
            </w:r>
          </w:p>
        </w:tc>
      </w:tr>
      <w:tr w14:paraId="0E653857"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30F4721" w14:textId="77777777">
            <w:pPr>
              <w:jc w:val="right"/>
              <w:rPr>
                <w:kern w:val="0"/>
                <w:szCs w:val="22"/>
              </w:rPr>
            </w:pPr>
            <w:r w:rsidRPr="005C007F">
              <w:rPr>
                <w:kern w:val="0"/>
                <w:szCs w:val="22"/>
              </w:rPr>
              <w:t>51980</w:t>
            </w:r>
          </w:p>
        </w:tc>
        <w:tc>
          <w:tcPr>
            <w:tcW w:w="1820" w:type="dxa"/>
            <w:tcBorders>
              <w:top w:val="nil"/>
              <w:left w:val="nil"/>
              <w:bottom w:val="single" w:sz="4" w:space="0" w:color="auto"/>
              <w:right w:val="single" w:sz="4" w:space="0" w:color="auto"/>
            </w:tcBorders>
            <w:noWrap/>
            <w:vAlign w:val="bottom"/>
            <w:hideMark/>
          </w:tcPr>
          <w:p w:rsidR="003C3442" w:rsidRPr="005C007F" w14:paraId="2C28B7CC" w14:textId="77777777">
            <w:pPr>
              <w:rPr>
                <w:kern w:val="0"/>
                <w:szCs w:val="22"/>
              </w:rPr>
            </w:pPr>
            <w:r w:rsidRPr="005C007F">
              <w:rPr>
                <w:kern w:val="0"/>
                <w:szCs w:val="22"/>
              </w:rPr>
              <w:t>WHPX-TV</w:t>
            </w:r>
          </w:p>
        </w:tc>
        <w:tc>
          <w:tcPr>
            <w:tcW w:w="1820" w:type="dxa"/>
            <w:tcBorders>
              <w:top w:val="nil"/>
              <w:left w:val="nil"/>
              <w:bottom w:val="single" w:sz="4" w:space="0" w:color="auto"/>
              <w:right w:val="single" w:sz="4" w:space="0" w:color="auto"/>
            </w:tcBorders>
            <w:noWrap/>
            <w:vAlign w:val="bottom"/>
            <w:hideMark/>
          </w:tcPr>
          <w:p w:rsidR="003C3442" w:rsidRPr="005C007F" w14:paraId="311FDBDC" w14:textId="77777777">
            <w:pPr>
              <w:jc w:val="right"/>
              <w:rPr>
                <w:kern w:val="0"/>
                <w:szCs w:val="22"/>
              </w:rPr>
            </w:pPr>
            <w:r w:rsidRPr="005C007F">
              <w:rPr>
                <w:kern w:val="0"/>
                <w:szCs w:val="22"/>
              </w:rPr>
              <w:t>5,666,126</w:t>
            </w:r>
          </w:p>
        </w:tc>
        <w:tc>
          <w:tcPr>
            <w:tcW w:w="1820" w:type="dxa"/>
            <w:tcBorders>
              <w:top w:val="nil"/>
              <w:left w:val="nil"/>
              <w:bottom w:val="single" w:sz="4" w:space="0" w:color="auto"/>
              <w:right w:val="single" w:sz="4" w:space="0" w:color="auto"/>
            </w:tcBorders>
            <w:noWrap/>
            <w:vAlign w:val="bottom"/>
            <w:hideMark/>
          </w:tcPr>
          <w:p w:rsidR="003C3442" w:rsidRPr="005C007F" w14:paraId="2E425D17" w14:textId="77777777">
            <w:pPr>
              <w:jc w:val="right"/>
              <w:rPr>
                <w:kern w:val="0"/>
                <w:szCs w:val="22"/>
              </w:rPr>
            </w:pPr>
            <w:r w:rsidRPr="005C007F">
              <w:rPr>
                <w:kern w:val="0"/>
                <w:szCs w:val="22"/>
              </w:rPr>
              <w:t>5,176,293</w:t>
            </w:r>
          </w:p>
        </w:tc>
        <w:tc>
          <w:tcPr>
            <w:tcW w:w="1820" w:type="dxa"/>
            <w:tcBorders>
              <w:top w:val="nil"/>
              <w:left w:val="nil"/>
              <w:bottom w:val="single" w:sz="4" w:space="0" w:color="auto"/>
              <w:right w:val="single" w:sz="4" w:space="0" w:color="auto"/>
            </w:tcBorders>
            <w:noWrap/>
            <w:vAlign w:val="bottom"/>
            <w:hideMark/>
          </w:tcPr>
          <w:p w:rsidR="003C3442" w:rsidRPr="005C007F" w14:paraId="42FA10D9" w14:textId="77777777">
            <w:pPr>
              <w:rPr>
                <w:kern w:val="0"/>
                <w:szCs w:val="22"/>
              </w:rPr>
            </w:pPr>
            <w:r w:rsidRPr="005C007F">
              <w:rPr>
                <w:kern w:val="0"/>
                <w:szCs w:val="22"/>
              </w:rPr>
              <w:t xml:space="preserve"> $               36,011 </w:t>
            </w:r>
          </w:p>
        </w:tc>
      </w:tr>
      <w:tr w14:paraId="1E712AF8"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C2F1D79" w14:textId="77777777">
            <w:pPr>
              <w:jc w:val="right"/>
              <w:rPr>
                <w:kern w:val="0"/>
                <w:szCs w:val="22"/>
              </w:rPr>
            </w:pPr>
            <w:r w:rsidRPr="005C007F">
              <w:rPr>
                <w:kern w:val="0"/>
                <w:szCs w:val="22"/>
              </w:rPr>
              <w:t>73036</w:t>
            </w:r>
          </w:p>
        </w:tc>
        <w:tc>
          <w:tcPr>
            <w:tcW w:w="1820" w:type="dxa"/>
            <w:tcBorders>
              <w:top w:val="nil"/>
              <w:left w:val="nil"/>
              <w:bottom w:val="single" w:sz="4" w:space="0" w:color="auto"/>
              <w:right w:val="single" w:sz="4" w:space="0" w:color="auto"/>
            </w:tcBorders>
            <w:noWrap/>
            <w:vAlign w:val="bottom"/>
            <w:hideMark/>
          </w:tcPr>
          <w:p w:rsidR="003C3442" w:rsidRPr="005C007F" w14:paraId="168A89D2" w14:textId="77777777">
            <w:pPr>
              <w:rPr>
                <w:kern w:val="0"/>
                <w:szCs w:val="22"/>
              </w:rPr>
            </w:pPr>
            <w:r w:rsidRPr="005C007F">
              <w:rPr>
                <w:kern w:val="0"/>
                <w:szCs w:val="22"/>
              </w:rPr>
              <w:t>WHRM-TV</w:t>
            </w:r>
          </w:p>
        </w:tc>
        <w:tc>
          <w:tcPr>
            <w:tcW w:w="1820" w:type="dxa"/>
            <w:tcBorders>
              <w:top w:val="nil"/>
              <w:left w:val="nil"/>
              <w:bottom w:val="single" w:sz="4" w:space="0" w:color="auto"/>
              <w:right w:val="single" w:sz="4" w:space="0" w:color="auto"/>
            </w:tcBorders>
            <w:noWrap/>
            <w:vAlign w:val="bottom"/>
            <w:hideMark/>
          </w:tcPr>
          <w:p w:rsidR="003C3442" w:rsidRPr="005C007F" w14:paraId="5BD5EF1D" w14:textId="77777777">
            <w:pPr>
              <w:jc w:val="right"/>
              <w:rPr>
                <w:kern w:val="0"/>
                <w:szCs w:val="22"/>
              </w:rPr>
            </w:pPr>
            <w:r w:rsidRPr="005C007F">
              <w:rPr>
                <w:kern w:val="0"/>
                <w:szCs w:val="22"/>
              </w:rPr>
              <w:t>537,971</w:t>
            </w:r>
          </w:p>
        </w:tc>
        <w:tc>
          <w:tcPr>
            <w:tcW w:w="1820" w:type="dxa"/>
            <w:tcBorders>
              <w:top w:val="nil"/>
              <w:left w:val="nil"/>
              <w:bottom w:val="single" w:sz="4" w:space="0" w:color="auto"/>
              <w:right w:val="single" w:sz="4" w:space="0" w:color="auto"/>
            </w:tcBorders>
            <w:noWrap/>
            <w:vAlign w:val="bottom"/>
            <w:hideMark/>
          </w:tcPr>
          <w:p w:rsidR="003C3442" w:rsidRPr="005C007F" w14:paraId="394323B9" w14:textId="77777777">
            <w:pPr>
              <w:jc w:val="right"/>
              <w:rPr>
                <w:kern w:val="0"/>
                <w:szCs w:val="22"/>
              </w:rPr>
            </w:pPr>
            <w:r w:rsidRPr="005C007F">
              <w:rPr>
                <w:kern w:val="0"/>
                <w:szCs w:val="22"/>
              </w:rPr>
              <w:t>535,112</w:t>
            </w:r>
          </w:p>
        </w:tc>
        <w:tc>
          <w:tcPr>
            <w:tcW w:w="1820" w:type="dxa"/>
            <w:tcBorders>
              <w:top w:val="nil"/>
              <w:left w:val="nil"/>
              <w:bottom w:val="single" w:sz="4" w:space="0" w:color="auto"/>
              <w:right w:val="single" w:sz="4" w:space="0" w:color="auto"/>
            </w:tcBorders>
            <w:noWrap/>
            <w:vAlign w:val="bottom"/>
            <w:hideMark/>
          </w:tcPr>
          <w:p w:rsidR="003C3442" w:rsidRPr="005C007F" w14:paraId="5FBE312B" w14:textId="77777777">
            <w:pPr>
              <w:rPr>
                <w:kern w:val="0"/>
                <w:szCs w:val="22"/>
              </w:rPr>
            </w:pPr>
            <w:r w:rsidRPr="005C007F">
              <w:rPr>
                <w:kern w:val="0"/>
                <w:szCs w:val="22"/>
              </w:rPr>
              <w:t xml:space="preserve"> $                 3,723 </w:t>
            </w:r>
          </w:p>
        </w:tc>
      </w:tr>
      <w:tr w14:paraId="0711B1EC"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68A3898" w14:textId="77777777">
            <w:pPr>
              <w:jc w:val="right"/>
              <w:rPr>
                <w:kern w:val="0"/>
                <w:szCs w:val="22"/>
              </w:rPr>
            </w:pPr>
            <w:r w:rsidRPr="005C007F">
              <w:rPr>
                <w:kern w:val="0"/>
                <w:szCs w:val="22"/>
              </w:rPr>
              <w:t>25932</w:t>
            </w:r>
          </w:p>
        </w:tc>
        <w:tc>
          <w:tcPr>
            <w:tcW w:w="1820" w:type="dxa"/>
            <w:tcBorders>
              <w:top w:val="nil"/>
              <w:left w:val="nil"/>
              <w:bottom w:val="single" w:sz="4" w:space="0" w:color="auto"/>
              <w:right w:val="single" w:sz="4" w:space="0" w:color="auto"/>
            </w:tcBorders>
            <w:noWrap/>
            <w:vAlign w:val="bottom"/>
            <w:hideMark/>
          </w:tcPr>
          <w:p w:rsidR="003C3442" w:rsidRPr="005C007F" w14:paraId="2FAA0A84" w14:textId="77777777">
            <w:pPr>
              <w:rPr>
                <w:kern w:val="0"/>
                <w:szCs w:val="22"/>
              </w:rPr>
            </w:pPr>
            <w:r w:rsidRPr="005C007F">
              <w:rPr>
                <w:kern w:val="0"/>
                <w:szCs w:val="22"/>
              </w:rPr>
              <w:t>WHRO-TV</w:t>
            </w:r>
          </w:p>
        </w:tc>
        <w:tc>
          <w:tcPr>
            <w:tcW w:w="1820" w:type="dxa"/>
            <w:tcBorders>
              <w:top w:val="nil"/>
              <w:left w:val="nil"/>
              <w:bottom w:val="single" w:sz="4" w:space="0" w:color="auto"/>
              <w:right w:val="single" w:sz="4" w:space="0" w:color="auto"/>
            </w:tcBorders>
            <w:noWrap/>
            <w:vAlign w:val="bottom"/>
            <w:hideMark/>
          </w:tcPr>
          <w:p w:rsidR="003C3442" w:rsidRPr="005C007F" w14:paraId="296247FD" w14:textId="77777777">
            <w:pPr>
              <w:jc w:val="right"/>
              <w:rPr>
                <w:kern w:val="0"/>
                <w:szCs w:val="22"/>
              </w:rPr>
            </w:pPr>
            <w:r w:rsidRPr="005C007F">
              <w:rPr>
                <w:kern w:val="0"/>
                <w:szCs w:val="22"/>
              </w:rPr>
              <w:t>2,261,464</w:t>
            </w:r>
          </w:p>
        </w:tc>
        <w:tc>
          <w:tcPr>
            <w:tcW w:w="1820" w:type="dxa"/>
            <w:tcBorders>
              <w:top w:val="nil"/>
              <w:left w:val="nil"/>
              <w:bottom w:val="single" w:sz="4" w:space="0" w:color="auto"/>
              <w:right w:val="single" w:sz="4" w:space="0" w:color="auto"/>
            </w:tcBorders>
            <w:noWrap/>
            <w:vAlign w:val="bottom"/>
            <w:hideMark/>
          </w:tcPr>
          <w:p w:rsidR="003C3442" w:rsidRPr="005C007F" w14:paraId="3A708D2D" w14:textId="77777777">
            <w:pPr>
              <w:jc w:val="right"/>
              <w:rPr>
                <w:kern w:val="0"/>
                <w:szCs w:val="22"/>
              </w:rPr>
            </w:pPr>
            <w:r w:rsidRPr="005C007F">
              <w:rPr>
                <w:kern w:val="0"/>
                <w:szCs w:val="22"/>
              </w:rPr>
              <w:t>2,261,381</w:t>
            </w:r>
          </w:p>
        </w:tc>
        <w:tc>
          <w:tcPr>
            <w:tcW w:w="1820" w:type="dxa"/>
            <w:tcBorders>
              <w:top w:val="nil"/>
              <w:left w:val="nil"/>
              <w:bottom w:val="single" w:sz="4" w:space="0" w:color="auto"/>
              <w:right w:val="single" w:sz="4" w:space="0" w:color="auto"/>
            </w:tcBorders>
            <w:noWrap/>
            <w:vAlign w:val="bottom"/>
            <w:hideMark/>
          </w:tcPr>
          <w:p w:rsidR="003C3442" w:rsidRPr="005C007F" w14:paraId="0AE4D024" w14:textId="77777777">
            <w:pPr>
              <w:rPr>
                <w:kern w:val="0"/>
                <w:szCs w:val="22"/>
              </w:rPr>
            </w:pPr>
            <w:r w:rsidRPr="005C007F">
              <w:rPr>
                <w:kern w:val="0"/>
                <w:szCs w:val="22"/>
              </w:rPr>
              <w:t xml:space="preserve"> $               15,732 </w:t>
            </w:r>
          </w:p>
        </w:tc>
      </w:tr>
      <w:tr w14:paraId="0867B16C"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CE37117" w14:textId="77777777">
            <w:pPr>
              <w:jc w:val="right"/>
              <w:rPr>
                <w:kern w:val="0"/>
                <w:szCs w:val="22"/>
              </w:rPr>
            </w:pPr>
            <w:r w:rsidRPr="005C007F">
              <w:rPr>
                <w:kern w:val="0"/>
                <w:szCs w:val="22"/>
              </w:rPr>
              <w:t>68058</w:t>
            </w:r>
          </w:p>
        </w:tc>
        <w:tc>
          <w:tcPr>
            <w:tcW w:w="1820" w:type="dxa"/>
            <w:tcBorders>
              <w:top w:val="nil"/>
              <w:left w:val="nil"/>
              <w:bottom w:val="single" w:sz="4" w:space="0" w:color="auto"/>
              <w:right w:val="single" w:sz="4" w:space="0" w:color="auto"/>
            </w:tcBorders>
            <w:noWrap/>
            <w:vAlign w:val="bottom"/>
            <w:hideMark/>
          </w:tcPr>
          <w:p w:rsidR="003C3442" w:rsidRPr="005C007F" w14:paraId="4C766EB3" w14:textId="77777777">
            <w:pPr>
              <w:rPr>
                <w:kern w:val="0"/>
                <w:szCs w:val="22"/>
              </w:rPr>
            </w:pPr>
            <w:r w:rsidRPr="005C007F">
              <w:rPr>
                <w:kern w:val="0"/>
                <w:szCs w:val="22"/>
              </w:rPr>
              <w:t>WHSG-TV</w:t>
            </w:r>
          </w:p>
        </w:tc>
        <w:tc>
          <w:tcPr>
            <w:tcW w:w="1820" w:type="dxa"/>
            <w:tcBorders>
              <w:top w:val="nil"/>
              <w:left w:val="nil"/>
              <w:bottom w:val="single" w:sz="4" w:space="0" w:color="auto"/>
              <w:right w:val="single" w:sz="4" w:space="0" w:color="auto"/>
            </w:tcBorders>
            <w:noWrap/>
            <w:vAlign w:val="bottom"/>
            <w:hideMark/>
          </w:tcPr>
          <w:p w:rsidR="003C3442" w:rsidRPr="005C007F" w14:paraId="76819FB7" w14:textId="77777777">
            <w:pPr>
              <w:jc w:val="right"/>
              <w:rPr>
                <w:kern w:val="0"/>
                <w:szCs w:val="22"/>
              </w:rPr>
            </w:pPr>
            <w:r w:rsidRPr="005C007F">
              <w:rPr>
                <w:kern w:val="0"/>
                <w:szCs w:val="22"/>
              </w:rPr>
              <w:t>6,744,093</w:t>
            </w:r>
          </w:p>
        </w:tc>
        <w:tc>
          <w:tcPr>
            <w:tcW w:w="1820" w:type="dxa"/>
            <w:tcBorders>
              <w:top w:val="nil"/>
              <w:left w:val="nil"/>
              <w:bottom w:val="single" w:sz="4" w:space="0" w:color="auto"/>
              <w:right w:val="single" w:sz="4" w:space="0" w:color="auto"/>
            </w:tcBorders>
            <w:noWrap/>
            <w:vAlign w:val="bottom"/>
            <w:hideMark/>
          </w:tcPr>
          <w:p w:rsidR="003C3442" w:rsidRPr="005C007F" w14:paraId="65D935C0" w14:textId="77777777">
            <w:pPr>
              <w:jc w:val="right"/>
              <w:rPr>
                <w:kern w:val="0"/>
                <w:szCs w:val="22"/>
              </w:rPr>
            </w:pPr>
            <w:r w:rsidRPr="005C007F">
              <w:rPr>
                <w:kern w:val="0"/>
                <w:szCs w:val="22"/>
              </w:rPr>
              <w:t>6,678,392</w:t>
            </w:r>
          </w:p>
        </w:tc>
        <w:tc>
          <w:tcPr>
            <w:tcW w:w="1820" w:type="dxa"/>
            <w:tcBorders>
              <w:top w:val="nil"/>
              <w:left w:val="nil"/>
              <w:bottom w:val="single" w:sz="4" w:space="0" w:color="auto"/>
              <w:right w:val="single" w:sz="4" w:space="0" w:color="auto"/>
            </w:tcBorders>
            <w:noWrap/>
            <w:vAlign w:val="bottom"/>
            <w:hideMark/>
          </w:tcPr>
          <w:p w:rsidR="003C3442" w:rsidRPr="005C007F" w14:paraId="58EFF3C5" w14:textId="77777777">
            <w:pPr>
              <w:rPr>
                <w:kern w:val="0"/>
                <w:szCs w:val="22"/>
              </w:rPr>
            </w:pPr>
            <w:r w:rsidRPr="005C007F">
              <w:rPr>
                <w:kern w:val="0"/>
                <w:szCs w:val="22"/>
              </w:rPr>
              <w:t xml:space="preserve"> $               46,462 </w:t>
            </w:r>
          </w:p>
        </w:tc>
      </w:tr>
      <w:tr w14:paraId="245F8900"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D0E4272" w14:textId="77777777">
            <w:pPr>
              <w:jc w:val="right"/>
              <w:rPr>
                <w:kern w:val="0"/>
                <w:szCs w:val="22"/>
              </w:rPr>
            </w:pPr>
            <w:r w:rsidRPr="005C007F">
              <w:rPr>
                <w:kern w:val="0"/>
                <w:szCs w:val="22"/>
              </w:rPr>
              <w:t>4688</w:t>
            </w:r>
          </w:p>
        </w:tc>
        <w:tc>
          <w:tcPr>
            <w:tcW w:w="1820" w:type="dxa"/>
            <w:tcBorders>
              <w:top w:val="nil"/>
              <w:left w:val="nil"/>
              <w:bottom w:val="single" w:sz="4" w:space="0" w:color="auto"/>
              <w:right w:val="single" w:sz="4" w:space="0" w:color="auto"/>
            </w:tcBorders>
            <w:noWrap/>
            <w:vAlign w:val="bottom"/>
            <w:hideMark/>
          </w:tcPr>
          <w:p w:rsidR="003C3442" w:rsidRPr="005C007F" w14:paraId="7717CA74" w14:textId="77777777">
            <w:pPr>
              <w:rPr>
                <w:kern w:val="0"/>
                <w:szCs w:val="22"/>
              </w:rPr>
            </w:pPr>
            <w:r w:rsidRPr="005C007F">
              <w:rPr>
                <w:kern w:val="0"/>
                <w:szCs w:val="22"/>
              </w:rPr>
              <w:t>WHSV-TV</w:t>
            </w:r>
          </w:p>
        </w:tc>
        <w:tc>
          <w:tcPr>
            <w:tcW w:w="1820" w:type="dxa"/>
            <w:tcBorders>
              <w:top w:val="nil"/>
              <w:left w:val="nil"/>
              <w:bottom w:val="single" w:sz="4" w:space="0" w:color="auto"/>
              <w:right w:val="single" w:sz="4" w:space="0" w:color="auto"/>
            </w:tcBorders>
            <w:noWrap/>
            <w:vAlign w:val="bottom"/>
            <w:hideMark/>
          </w:tcPr>
          <w:p w:rsidR="003C3442" w:rsidRPr="005C007F" w14:paraId="66BEC970" w14:textId="77777777">
            <w:pPr>
              <w:jc w:val="right"/>
              <w:rPr>
                <w:kern w:val="0"/>
                <w:szCs w:val="22"/>
              </w:rPr>
            </w:pPr>
            <w:r w:rsidRPr="005C007F">
              <w:rPr>
                <w:kern w:val="0"/>
                <w:szCs w:val="22"/>
              </w:rPr>
              <w:t>894,602</w:t>
            </w:r>
          </w:p>
        </w:tc>
        <w:tc>
          <w:tcPr>
            <w:tcW w:w="1820" w:type="dxa"/>
            <w:tcBorders>
              <w:top w:val="nil"/>
              <w:left w:val="nil"/>
              <w:bottom w:val="single" w:sz="4" w:space="0" w:color="auto"/>
              <w:right w:val="single" w:sz="4" w:space="0" w:color="auto"/>
            </w:tcBorders>
            <w:noWrap/>
            <w:vAlign w:val="bottom"/>
            <w:hideMark/>
          </w:tcPr>
          <w:p w:rsidR="003C3442" w:rsidRPr="005C007F" w14:paraId="4042ACEC" w14:textId="77777777">
            <w:pPr>
              <w:jc w:val="right"/>
              <w:rPr>
                <w:kern w:val="0"/>
                <w:szCs w:val="22"/>
              </w:rPr>
            </w:pPr>
            <w:r w:rsidRPr="005C007F">
              <w:rPr>
                <w:kern w:val="0"/>
                <w:szCs w:val="22"/>
              </w:rPr>
              <w:t>760,620</w:t>
            </w:r>
          </w:p>
        </w:tc>
        <w:tc>
          <w:tcPr>
            <w:tcW w:w="1820" w:type="dxa"/>
            <w:tcBorders>
              <w:top w:val="nil"/>
              <w:left w:val="nil"/>
              <w:bottom w:val="single" w:sz="4" w:space="0" w:color="auto"/>
              <w:right w:val="single" w:sz="4" w:space="0" w:color="auto"/>
            </w:tcBorders>
            <w:noWrap/>
            <w:vAlign w:val="bottom"/>
            <w:hideMark/>
          </w:tcPr>
          <w:p w:rsidR="003C3442" w:rsidRPr="005C007F" w14:paraId="58F0AE67" w14:textId="77777777">
            <w:pPr>
              <w:rPr>
                <w:kern w:val="0"/>
                <w:szCs w:val="22"/>
              </w:rPr>
            </w:pPr>
            <w:r w:rsidRPr="005C007F">
              <w:rPr>
                <w:kern w:val="0"/>
                <w:szCs w:val="22"/>
              </w:rPr>
              <w:t xml:space="preserve"> $                 5,292 </w:t>
            </w:r>
          </w:p>
        </w:tc>
      </w:tr>
      <w:tr w14:paraId="6C6EF1DE"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01787D7" w14:textId="77777777">
            <w:pPr>
              <w:jc w:val="right"/>
              <w:rPr>
                <w:kern w:val="0"/>
                <w:szCs w:val="22"/>
              </w:rPr>
            </w:pPr>
            <w:r w:rsidRPr="005C007F">
              <w:rPr>
                <w:kern w:val="0"/>
                <w:szCs w:val="22"/>
              </w:rPr>
              <w:t>9990</w:t>
            </w:r>
          </w:p>
        </w:tc>
        <w:tc>
          <w:tcPr>
            <w:tcW w:w="1820" w:type="dxa"/>
            <w:tcBorders>
              <w:top w:val="nil"/>
              <w:left w:val="nil"/>
              <w:bottom w:val="single" w:sz="4" w:space="0" w:color="auto"/>
              <w:right w:val="single" w:sz="4" w:space="0" w:color="auto"/>
            </w:tcBorders>
            <w:noWrap/>
            <w:vAlign w:val="bottom"/>
            <w:hideMark/>
          </w:tcPr>
          <w:p w:rsidR="003C3442" w:rsidRPr="005C007F" w14:paraId="21C2F77C" w14:textId="77777777">
            <w:pPr>
              <w:rPr>
                <w:kern w:val="0"/>
                <w:szCs w:val="22"/>
              </w:rPr>
            </w:pPr>
            <w:r w:rsidRPr="005C007F">
              <w:rPr>
                <w:kern w:val="0"/>
                <w:szCs w:val="22"/>
              </w:rPr>
              <w:t>WHTJ</w:t>
            </w:r>
          </w:p>
        </w:tc>
        <w:tc>
          <w:tcPr>
            <w:tcW w:w="1820" w:type="dxa"/>
            <w:tcBorders>
              <w:top w:val="nil"/>
              <w:left w:val="nil"/>
              <w:bottom w:val="single" w:sz="4" w:space="0" w:color="auto"/>
              <w:right w:val="single" w:sz="4" w:space="0" w:color="auto"/>
            </w:tcBorders>
            <w:noWrap/>
            <w:vAlign w:val="bottom"/>
            <w:hideMark/>
          </w:tcPr>
          <w:p w:rsidR="003C3442" w:rsidRPr="005C007F" w14:paraId="4F9D0240" w14:textId="77777777">
            <w:pPr>
              <w:jc w:val="right"/>
              <w:rPr>
                <w:kern w:val="0"/>
                <w:szCs w:val="22"/>
              </w:rPr>
            </w:pPr>
            <w:r w:rsidRPr="005C007F">
              <w:rPr>
                <w:kern w:val="0"/>
                <w:szCs w:val="22"/>
              </w:rPr>
              <w:t>867,445</w:t>
            </w:r>
          </w:p>
        </w:tc>
        <w:tc>
          <w:tcPr>
            <w:tcW w:w="1820" w:type="dxa"/>
            <w:tcBorders>
              <w:top w:val="nil"/>
              <w:left w:val="nil"/>
              <w:bottom w:val="single" w:sz="4" w:space="0" w:color="auto"/>
              <w:right w:val="single" w:sz="4" w:space="0" w:color="auto"/>
            </w:tcBorders>
            <w:noWrap/>
            <w:vAlign w:val="bottom"/>
            <w:hideMark/>
          </w:tcPr>
          <w:p w:rsidR="003C3442" w:rsidRPr="005C007F" w14:paraId="556C2D30" w14:textId="77777777">
            <w:pPr>
              <w:jc w:val="right"/>
              <w:rPr>
                <w:kern w:val="0"/>
                <w:szCs w:val="22"/>
              </w:rPr>
            </w:pPr>
            <w:r w:rsidRPr="005C007F">
              <w:rPr>
                <w:kern w:val="0"/>
                <w:szCs w:val="22"/>
              </w:rPr>
              <w:t>743,025</w:t>
            </w:r>
          </w:p>
        </w:tc>
        <w:tc>
          <w:tcPr>
            <w:tcW w:w="1820" w:type="dxa"/>
            <w:tcBorders>
              <w:top w:val="nil"/>
              <w:left w:val="nil"/>
              <w:bottom w:val="single" w:sz="4" w:space="0" w:color="auto"/>
              <w:right w:val="single" w:sz="4" w:space="0" w:color="auto"/>
            </w:tcBorders>
            <w:noWrap/>
            <w:vAlign w:val="bottom"/>
            <w:hideMark/>
          </w:tcPr>
          <w:p w:rsidR="003C3442" w:rsidRPr="005C007F" w14:paraId="320E5F68" w14:textId="77777777">
            <w:pPr>
              <w:rPr>
                <w:kern w:val="0"/>
                <w:szCs w:val="22"/>
              </w:rPr>
            </w:pPr>
            <w:r w:rsidRPr="005C007F">
              <w:rPr>
                <w:kern w:val="0"/>
                <w:szCs w:val="22"/>
              </w:rPr>
              <w:t xml:space="preserve"> $                 5,169 </w:t>
            </w:r>
          </w:p>
        </w:tc>
      </w:tr>
      <w:tr w14:paraId="5CE7782C"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741D0B9" w14:textId="77777777">
            <w:pPr>
              <w:jc w:val="right"/>
              <w:rPr>
                <w:kern w:val="0"/>
                <w:szCs w:val="22"/>
              </w:rPr>
            </w:pPr>
            <w:r w:rsidRPr="005C007F">
              <w:rPr>
                <w:kern w:val="0"/>
                <w:szCs w:val="22"/>
              </w:rPr>
              <w:t>72326</w:t>
            </w:r>
          </w:p>
        </w:tc>
        <w:tc>
          <w:tcPr>
            <w:tcW w:w="1820" w:type="dxa"/>
            <w:tcBorders>
              <w:top w:val="nil"/>
              <w:left w:val="nil"/>
              <w:bottom w:val="single" w:sz="4" w:space="0" w:color="auto"/>
              <w:right w:val="single" w:sz="4" w:space="0" w:color="auto"/>
            </w:tcBorders>
            <w:noWrap/>
            <w:vAlign w:val="bottom"/>
            <w:hideMark/>
          </w:tcPr>
          <w:p w:rsidR="003C3442" w:rsidRPr="005C007F" w14:paraId="32F14BCF" w14:textId="77777777">
            <w:pPr>
              <w:rPr>
                <w:kern w:val="0"/>
                <w:szCs w:val="22"/>
              </w:rPr>
            </w:pPr>
            <w:r w:rsidRPr="005C007F">
              <w:rPr>
                <w:kern w:val="0"/>
                <w:szCs w:val="22"/>
              </w:rPr>
              <w:t>WHTM-TV</w:t>
            </w:r>
          </w:p>
        </w:tc>
        <w:tc>
          <w:tcPr>
            <w:tcW w:w="1820" w:type="dxa"/>
            <w:tcBorders>
              <w:top w:val="nil"/>
              <w:left w:val="nil"/>
              <w:bottom w:val="single" w:sz="4" w:space="0" w:color="auto"/>
              <w:right w:val="single" w:sz="4" w:space="0" w:color="auto"/>
            </w:tcBorders>
            <w:noWrap/>
            <w:vAlign w:val="bottom"/>
            <w:hideMark/>
          </w:tcPr>
          <w:p w:rsidR="003C3442" w:rsidRPr="005C007F" w14:paraId="6DF60EC0" w14:textId="77777777">
            <w:pPr>
              <w:jc w:val="right"/>
              <w:rPr>
                <w:kern w:val="0"/>
                <w:szCs w:val="22"/>
              </w:rPr>
            </w:pPr>
            <w:r w:rsidRPr="005C007F">
              <w:rPr>
                <w:kern w:val="0"/>
                <w:szCs w:val="22"/>
              </w:rPr>
              <w:t>3,349,178</w:t>
            </w:r>
          </w:p>
        </w:tc>
        <w:tc>
          <w:tcPr>
            <w:tcW w:w="1820" w:type="dxa"/>
            <w:tcBorders>
              <w:top w:val="nil"/>
              <w:left w:val="nil"/>
              <w:bottom w:val="single" w:sz="4" w:space="0" w:color="auto"/>
              <w:right w:val="single" w:sz="4" w:space="0" w:color="auto"/>
            </w:tcBorders>
            <w:noWrap/>
            <w:vAlign w:val="bottom"/>
            <w:hideMark/>
          </w:tcPr>
          <w:p w:rsidR="003C3442" w:rsidRPr="005C007F" w14:paraId="13A0D1B1" w14:textId="77777777">
            <w:pPr>
              <w:jc w:val="right"/>
              <w:rPr>
                <w:kern w:val="0"/>
                <w:szCs w:val="22"/>
              </w:rPr>
            </w:pPr>
            <w:r w:rsidRPr="005C007F">
              <w:rPr>
                <w:kern w:val="0"/>
                <w:szCs w:val="22"/>
              </w:rPr>
              <w:t>2,923,354</w:t>
            </w:r>
          </w:p>
        </w:tc>
        <w:tc>
          <w:tcPr>
            <w:tcW w:w="1820" w:type="dxa"/>
            <w:tcBorders>
              <w:top w:val="nil"/>
              <w:left w:val="nil"/>
              <w:bottom w:val="single" w:sz="4" w:space="0" w:color="auto"/>
              <w:right w:val="single" w:sz="4" w:space="0" w:color="auto"/>
            </w:tcBorders>
            <w:noWrap/>
            <w:vAlign w:val="bottom"/>
            <w:hideMark/>
          </w:tcPr>
          <w:p w:rsidR="003C3442" w:rsidRPr="005C007F" w14:paraId="1B99232F" w14:textId="77777777">
            <w:pPr>
              <w:rPr>
                <w:kern w:val="0"/>
                <w:szCs w:val="22"/>
              </w:rPr>
            </w:pPr>
            <w:r w:rsidRPr="005C007F">
              <w:rPr>
                <w:kern w:val="0"/>
                <w:szCs w:val="22"/>
              </w:rPr>
              <w:t xml:space="preserve"> $               20,338 </w:t>
            </w:r>
          </w:p>
        </w:tc>
      </w:tr>
      <w:tr w14:paraId="100D182A"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6FA0F5E" w14:textId="77777777">
            <w:pPr>
              <w:jc w:val="right"/>
              <w:rPr>
                <w:kern w:val="0"/>
                <w:szCs w:val="22"/>
              </w:rPr>
            </w:pPr>
            <w:r w:rsidRPr="005C007F">
              <w:rPr>
                <w:kern w:val="0"/>
                <w:szCs w:val="22"/>
              </w:rPr>
              <w:t>11117</w:t>
            </w:r>
          </w:p>
        </w:tc>
        <w:tc>
          <w:tcPr>
            <w:tcW w:w="1820" w:type="dxa"/>
            <w:tcBorders>
              <w:top w:val="nil"/>
              <w:left w:val="nil"/>
              <w:bottom w:val="single" w:sz="4" w:space="0" w:color="auto"/>
              <w:right w:val="single" w:sz="4" w:space="0" w:color="auto"/>
            </w:tcBorders>
            <w:noWrap/>
            <w:vAlign w:val="bottom"/>
            <w:hideMark/>
          </w:tcPr>
          <w:p w:rsidR="003C3442" w:rsidRPr="005C007F" w14:paraId="322C6BC1" w14:textId="77777777">
            <w:pPr>
              <w:rPr>
                <w:kern w:val="0"/>
                <w:szCs w:val="22"/>
              </w:rPr>
            </w:pPr>
            <w:r w:rsidRPr="005C007F">
              <w:rPr>
                <w:kern w:val="0"/>
                <w:szCs w:val="22"/>
              </w:rPr>
              <w:t>WHTN</w:t>
            </w:r>
          </w:p>
        </w:tc>
        <w:tc>
          <w:tcPr>
            <w:tcW w:w="1820" w:type="dxa"/>
            <w:tcBorders>
              <w:top w:val="nil"/>
              <w:left w:val="nil"/>
              <w:bottom w:val="single" w:sz="4" w:space="0" w:color="auto"/>
              <w:right w:val="single" w:sz="4" w:space="0" w:color="auto"/>
            </w:tcBorders>
            <w:noWrap/>
            <w:vAlign w:val="bottom"/>
            <w:hideMark/>
          </w:tcPr>
          <w:p w:rsidR="003C3442" w:rsidRPr="005C007F" w14:paraId="6D2EA673" w14:textId="77777777">
            <w:pPr>
              <w:jc w:val="right"/>
              <w:rPr>
                <w:kern w:val="0"/>
                <w:szCs w:val="22"/>
              </w:rPr>
            </w:pPr>
            <w:r w:rsidRPr="005C007F">
              <w:rPr>
                <w:kern w:val="0"/>
                <w:szCs w:val="22"/>
              </w:rPr>
              <w:t>2,282,597</w:t>
            </w:r>
          </w:p>
        </w:tc>
        <w:tc>
          <w:tcPr>
            <w:tcW w:w="1820" w:type="dxa"/>
            <w:tcBorders>
              <w:top w:val="nil"/>
              <w:left w:val="nil"/>
              <w:bottom w:val="single" w:sz="4" w:space="0" w:color="auto"/>
              <w:right w:val="single" w:sz="4" w:space="0" w:color="auto"/>
            </w:tcBorders>
            <w:noWrap/>
            <w:vAlign w:val="bottom"/>
            <w:hideMark/>
          </w:tcPr>
          <w:p w:rsidR="003C3442" w:rsidRPr="005C007F" w14:paraId="31B473BA" w14:textId="77777777">
            <w:pPr>
              <w:jc w:val="right"/>
              <w:rPr>
                <w:kern w:val="0"/>
                <w:szCs w:val="22"/>
              </w:rPr>
            </w:pPr>
            <w:r w:rsidRPr="005C007F">
              <w:rPr>
                <w:kern w:val="0"/>
                <w:szCs w:val="22"/>
              </w:rPr>
              <w:t>2,269,471</w:t>
            </w:r>
          </w:p>
        </w:tc>
        <w:tc>
          <w:tcPr>
            <w:tcW w:w="1820" w:type="dxa"/>
            <w:tcBorders>
              <w:top w:val="nil"/>
              <w:left w:val="nil"/>
              <w:bottom w:val="single" w:sz="4" w:space="0" w:color="auto"/>
              <w:right w:val="single" w:sz="4" w:space="0" w:color="auto"/>
            </w:tcBorders>
            <w:noWrap/>
            <w:vAlign w:val="bottom"/>
            <w:hideMark/>
          </w:tcPr>
          <w:p w:rsidR="003C3442" w:rsidRPr="005C007F" w14:paraId="72C87A6A" w14:textId="77777777">
            <w:pPr>
              <w:rPr>
                <w:kern w:val="0"/>
                <w:szCs w:val="22"/>
              </w:rPr>
            </w:pPr>
            <w:r w:rsidRPr="005C007F">
              <w:rPr>
                <w:kern w:val="0"/>
                <w:szCs w:val="22"/>
              </w:rPr>
              <w:t xml:space="preserve"> $               15,789 </w:t>
            </w:r>
          </w:p>
        </w:tc>
      </w:tr>
      <w:tr w14:paraId="33B002E0"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164CD36" w14:textId="77777777">
            <w:pPr>
              <w:jc w:val="right"/>
              <w:rPr>
                <w:kern w:val="0"/>
                <w:szCs w:val="22"/>
              </w:rPr>
            </w:pPr>
            <w:r w:rsidRPr="005C007F">
              <w:rPr>
                <w:kern w:val="0"/>
                <w:szCs w:val="22"/>
              </w:rPr>
              <w:t>27772</w:t>
            </w:r>
          </w:p>
        </w:tc>
        <w:tc>
          <w:tcPr>
            <w:tcW w:w="1820" w:type="dxa"/>
            <w:tcBorders>
              <w:top w:val="nil"/>
              <w:left w:val="nil"/>
              <w:bottom w:val="single" w:sz="4" w:space="0" w:color="auto"/>
              <w:right w:val="single" w:sz="4" w:space="0" w:color="auto"/>
            </w:tcBorders>
            <w:noWrap/>
            <w:vAlign w:val="bottom"/>
            <w:hideMark/>
          </w:tcPr>
          <w:p w:rsidR="003C3442" w:rsidRPr="005C007F" w14:paraId="7321752B" w14:textId="77777777">
            <w:pPr>
              <w:rPr>
                <w:kern w:val="0"/>
                <w:szCs w:val="22"/>
              </w:rPr>
            </w:pPr>
            <w:r w:rsidRPr="005C007F">
              <w:rPr>
                <w:kern w:val="0"/>
                <w:szCs w:val="22"/>
              </w:rPr>
              <w:t>WHUT-TV</w:t>
            </w:r>
          </w:p>
        </w:tc>
        <w:tc>
          <w:tcPr>
            <w:tcW w:w="1820" w:type="dxa"/>
            <w:tcBorders>
              <w:top w:val="nil"/>
              <w:left w:val="nil"/>
              <w:bottom w:val="single" w:sz="4" w:space="0" w:color="auto"/>
              <w:right w:val="single" w:sz="4" w:space="0" w:color="auto"/>
            </w:tcBorders>
            <w:noWrap/>
            <w:vAlign w:val="bottom"/>
            <w:hideMark/>
          </w:tcPr>
          <w:p w:rsidR="003C3442" w:rsidRPr="005C007F" w14:paraId="6598E9AE" w14:textId="77777777">
            <w:pPr>
              <w:jc w:val="right"/>
              <w:rPr>
                <w:kern w:val="0"/>
                <w:szCs w:val="22"/>
              </w:rPr>
            </w:pPr>
            <w:r w:rsidRPr="005C007F">
              <w:rPr>
                <w:kern w:val="0"/>
                <w:szCs w:val="22"/>
              </w:rPr>
              <w:t>8,785,956</w:t>
            </w:r>
          </w:p>
        </w:tc>
        <w:tc>
          <w:tcPr>
            <w:tcW w:w="1820" w:type="dxa"/>
            <w:tcBorders>
              <w:top w:val="nil"/>
              <w:left w:val="nil"/>
              <w:bottom w:val="single" w:sz="4" w:space="0" w:color="auto"/>
              <w:right w:val="single" w:sz="4" w:space="0" w:color="auto"/>
            </w:tcBorders>
            <w:noWrap/>
            <w:vAlign w:val="bottom"/>
            <w:hideMark/>
          </w:tcPr>
          <w:p w:rsidR="003C3442" w:rsidRPr="005C007F" w14:paraId="3649AA2E" w14:textId="77777777">
            <w:pPr>
              <w:jc w:val="right"/>
              <w:rPr>
                <w:kern w:val="0"/>
                <w:szCs w:val="22"/>
              </w:rPr>
            </w:pPr>
            <w:r w:rsidRPr="005C007F">
              <w:rPr>
                <w:kern w:val="0"/>
                <w:szCs w:val="22"/>
              </w:rPr>
              <w:t>8,745,663</w:t>
            </w:r>
          </w:p>
        </w:tc>
        <w:tc>
          <w:tcPr>
            <w:tcW w:w="1820" w:type="dxa"/>
            <w:tcBorders>
              <w:top w:val="nil"/>
              <w:left w:val="nil"/>
              <w:bottom w:val="single" w:sz="4" w:space="0" w:color="auto"/>
              <w:right w:val="single" w:sz="4" w:space="0" w:color="auto"/>
            </w:tcBorders>
            <w:noWrap/>
            <w:vAlign w:val="bottom"/>
            <w:hideMark/>
          </w:tcPr>
          <w:p w:rsidR="003C3442" w:rsidRPr="005C007F" w14:paraId="431264C0" w14:textId="77777777">
            <w:pPr>
              <w:rPr>
                <w:kern w:val="0"/>
                <w:szCs w:val="22"/>
              </w:rPr>
            </w:pPr>
            <w:r w:rsidRPr="005C007F">
              <w:rPr>
                <w:kern w:val="0"/>
                <w:szCs w:val="22"/>
              </w:rPr>
              <w:t xml:space="preserve"> $               60,844 </w:t>
            </w:r>
          </w:p>
        </w:tc>
      </w:tr>
      <w:tr w14:paraId="62599DEF"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26B1F26" w14:textId="77777777">
            <w:pPr>
              <w:jc w:val="right"/>
              <w:rPr>
                <w:kern w:val="0"/>
                <w:szCs w:val="22"/>
              </w:rPr>
            </w:pPr>
            <w:r w:rsidRPr="005C007F">
              <w:rPr>
                <w:kern w:val="0"/>
                <w:szCs w:val="22"/>
              </w:rPr>
              <w:t>18793</w:t>
            </w:r>
          </w:p>
        </w:tc>
        <w:tc>
          <w:tcPr>
            <w:tcW w:w="1820" w:type="dxa"/>
            <w:tcBorders>
              <w:top w:val="nil"/>
              <w:left w:val="nil"/>
              <w:bottom w:val="single" w:sz="4" w:space="0" w:color="auto"/>
              <w:right w:val="single" w:sz="4" w:space="0" w:color="auto"/>
            </w:tcBorders>
            <w:noWrap/>
            <w:vAlign w:val="bottom"/>
            <w:hideMark/>
          </w:tcPr>
          <w:p w:rsidR="003C3442" w:rsidRPr="005C007F" w14:paraId="6296AB20" w14:textId="77777777">
            <w:pPr>
              <w:rPr>
                <w:kern w:val="0"/>
                <w:szCs w:val="22"/>
              </w:rPr>
            </w:pPr>
            <w:r w:rsidRPr="005C007F">
              <w:rPr>
                <w:kern w:val="0"/>
                <w:szCs w:val="22"/>
              </w:rPr>
              <w:t>WHWC-TV</w:t>
            </w:r>
          </w:p>
        </w:tc>
        <w:tc>
          <w:tcPr>
            <w:tcW w:w="1820" w:type="dxa"/>
            <w:tcBorders>
              <w:top w:val="nil"/>
              <w:left w:val="nil"/>
              <w:bottom w:val="single" w:sz="4" w:space="0" w:color="auto"/>
              <w:right w:val="single" w:sz="4" w:space="0" w:color="auto"/>
            </w:tcBorders>
            <w:noWrap/>
            <w:vAlign w:val="bottom"/>
            <w:hideMark/>
          </w:tcPr>
          <w:p w:rsidR="003C3442" w:rsidRPr="005C007F" w14:paraId="492FDEEA" w14:textId="77777777">
            <w:pPr>
              <w:jc w:val="right"/>
              <w:rPr>
                <w:kern w:val="0"/>
                <w:szCs w:val="22"/>
              </w:rPr>
            </w:pPr>
            <w:r w:rsidRPr="005C007F">
              <w:rPr>
                <w:kern w:val="0"/>
                <w:szCs w:val="22"/>
              </w:rPr>
              <w:t>1,205,932</w:t>
            </w:r>
          </w:p>
        </w:tc>
        <w:tc>
          <w:tcPr>
            <w:tcW w:w="1820" w:type="dxa"/>
            <w:tcBorders>
              <w:top w:val="nil"/>
              <w:left w:val="nil"/>
              <w:bottom w:val="single" w:sz="4" w:space="0" w:color="auto"/>
              <w:right w:val="single" w:sz="4" w:space="0" w:color="auto"/>
            </w:tcBorders>
            <w:noWrap/>
            <w:vAlign w:val="bottom"/>
            <w:hideMark/>
          </w:tcPr>
          <w:p w:rsidR="003C3442" w:rsidRPr="005C007F" w14:paraId="4C87A441" w14:textId="77777777">
            <w:pPr>
              <w:jc w:val="right"/>
              <w:rPr>
                <w:kern w:val="0"/>
                <w:szCs w:val="22"/>
              </w:rPr>
            </w:pPr>
            <w:r w:rsidRPr="005C007F">
              <w:rPr>
                <w:kern w:val="0"/>
                <w:szCs w:val="22"/>
              </w:rPr>
              <w:t>1,152,576</w:t>
            </w:r>
          </w:p>
        </w:tc>
        <w:tc>
          <w:tcPr>
            <w:tcW w:w="1820" w:type="dxa"/>
            <w:tcBorders>
              <w:top w:val="nil"/>
              <w:left w:val="nil"/>
              <w:bottom w:val="single" w:sz="4" w:space="0" w:color="auto"/>
              <w:right w:val="single" w:sz="4" w:space="0" w:color="auto"/>
            </w:tcBorders>
            <w:noWrap/>
            <w:vAlign w:val="bottom"/>
            <w:hideMark/>
          </w:tcPr>
          <w:p w:rsidR="003C3442" w:rsidRPr="005C007F" w14:paraId="0AB52503" w14:textId="77777777">
            <w:pPr>
              <w:rPr>
                <w:kern w:val="0"/>
                <w:szCs w:val="22"/>
              </w:rPr>
            </w:pPr>
            <w:r w:rsidRPr="005C007F">
              <w:rPr>
                <w:kern w:val="0"/>
                <w:szCs w:val="22"/>
              </w:rPr>
              <w:t xml:space="preserve"> $                 8,018 </w:t>
            </w:r>
          </w:p>
        </w:tc>
      </w:tr>
      <w:tr w14:paraId="39F1729C"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30CBC5B" w14:textId="77777777">
            <w:pPr>
              <w:jc w:val="right"/>
              <w:rPr>
                <w:kern w:val="0"/>
                <w:szCs w:val="22"/>
              </w:rPr>
            </w:pPr>
            <w:r w:rsidRPr="005C007F">
              <w:rPr>
                <w:kern w:val="0"/>
                <w:szCs w:val="22"/>
              </w:rPr>
              <w:t>72338</w:t>
            </w:r>
          </w:p>
        </w:tc>
        <w:tc>
          <w:tcPr>
            <w:tcW w:w="1820" w:type="dxa"/>
            <w:tcBorders>
              <w:top w:val="nil"/>
              <w:left w:val="nil"/>
              <w:bottom w:val="single" w:sz="4" w:space="0" w:color="auto"/>
              <w:right w:val="single" w:sz="4" w:space="0" w:color="auto"/>
            </w:tcBorders>
            <w:noWrap/>
            <w:vAlign w:val="bottom"/>
            <w:hideMark/>
          </w:tcPr>
          <w:p w:rsidR="003C3442" w:rsidRPr="005C007F" w14:paraId="3AA2C36E" w14:textId="77777777">
            <w:pPr>
              <w:rPr>
                <w:kern w:val="0"/>
                <w:szCs w:val="22"/>
              </w:rPr>
            </w:pPr>
            <w:r w:rsidRPr="005C007F">
              <w:rPr>
                <w:kern w:val="0"/>
                <w:szCs w:val="22"/>
              </w:rPr>
              <w:t>WHYY-TV</w:t>
            </w:r>
          </w:p>
        </w:tc>
        <w:tc>
          <w:tcPr>
            <w:tcW w:w="1820" w:type="dxa"/>
            <w:tcBorders>
              <w:top w:val="nil"/>
              <w:left w:val="nil"/>
              <w:bottom w:val="single" w:sz="4" w:space="0" w:color="auto"/>
              <w:right w:val="single" w:sz="4" w:space="0" w:color="auto"/>
            </w:tcBorders>
            <w:noWrap/>
            <w:vAlign w:val="bottom"/>
            <w:hideMark/>
          </w:tcPr>
          <w:p w:rsidR="003C3442" w:rsidRPr="005C007F" w14:paraId="11301AAC" w14:textId="77777777">
            <w:pPr>
              <w:jc w:val="right"/>
              <w:rPr>
                <w:kern w:val="0"/>
                <w:szCs w:val="22"/>
              </w:rPr>
            </w:pPr>
            <w:r w:rsidRPr="005C007F">
              <w:rPr>
                <w:kern w:val="0"/>
                <w:szCs w:val="22"/>
              </w:rPr>
              <w:t>10,984,166</w:t>
            </w:r>
          </w:p>
        </w:tc>
        <w:tc>
          <w:tcPr>
            <w:tcW w:w="1820" w:type="dxa"/>
            <w:tcBorders>
              <w:top w:val="nil"/>
              <w:left w:val="nil"/>
              <w:bottom w:val="single" w:sz="4" w:space="0" w:color="auto"/>
              <w:right w:val="single" w:sz="4" w:space="0" w:color="auto"/>
            </w:tcBorders>
            <w:noWrap/>
            <w:vAlign w:val="bottom"/>
            <w:hideMark/>
          </w:tcPr>
          <w:p w:rsidR="003C3442" w:rsidRPr="005C007F" w14:paraId="7D7BE570" w14:textId="77777777">
            <w:pPr>
              <w:jc w:val="right"/>
              <w:rPr>
                <w:kern w:val="0"/>
                <w:szCs w:val="22"/>
              </w:rPr>
            </w:pPr>
            <w:r w:rsidRPr="005C007F">
              <w:rPr>
                <w:kern w:val="0"/>
                <w:szCs w:val="22"/>
              </w:rPr>
              <w:t>10,590,279</w:t>
            </w:r>
          </w:p>
        </w:tc>
        <w:tc>
          <w:tcPr>
            <w:tcW w:w="1820" w:type="dxa"/>
            <w:tcBorders>
              <w:top w:val="nil"/>
              <w:left w:val="nil"/>
              <w:bottom w:val="single" w:sz="4" w:space="0" w:color="auto"/>
              <w:right w:val="single" w:sz="4" w:space="0" w:color="auto"/>
            </w:tcBorders>
            <w:noWrap/>
            <w:vAlign w:val="bottom"/>
            <w:hideMark/>
          </w:tcPr>
          <w:p w:rsidR="003C3442" w:rsidRPr="005C007F" w14:paraId="151DF94B" w14:textId="77777777">
            <w:pPr>
              <w:rPr>
                <w:kern w:val="0"/>
                <w:szCs w:val="22"/>
              </w:rPr>
            </w:pPr>
            <w:r w:rsidRPr="005C007F">
              <w:rPr>
                <w:kern w:val="0"/>
                <w:szCs w:val="22"/>
              </w:rPr>
              <w:t xml:space="preserve"> $               73,677 </w:t>
            </w:r>
          </w:p>
        </w:tc>
      </w:tr>
      <w:tr w14:paraId="7166B227"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EC6A5A2" w14:textId="77777777">
            <w:pPr>
              <w:jc w:val="right"/>
              <w:rPr>
                <w:kern w:val="0"/>
                <w:szCs w:val="22"/>
              </w:rPr>
            </w:pPr>
            <w:r w:rsidRPr="005C007F">
              <w:rPr>
                <w:kern w:val="0"/>
                <w:szCs w:val="22"/>
              </w:rPr>
              <w:t>5360</w:t>
            </w:r>
          </w:p>
        </w:tc>
        <w:tc>
          <w:tcPr>
            <w:tcW w:w="1820" w:type="dxa"/>
            <w:tcBorders>
              <w:top w:val="nil"/>
              <w:left w:val="nil"/>
              <w:bottom w:val="single" w:sz="4" w:space="0" w:color="auto"/>
              <w:right w:val="single" w:sz="4" w:space="0" w:color="auto"/>
            </w:tcBorders>
            <w:noWrap/>
            <w:vAlign w:val="bottom"/>
            <w:hideMark/>
          </w:tcPr>
          <w:p w:rsidR="003C3442" w:rsidRPr="005C007F" w14:paraId="25CD2553" w14:textId="77777777">
            <w:pPr>
              <w:rPr>
                <w:kern w:val="0"/>
                <w:szCs w:val="22"/>
              </w:rPr>
            </w:pPr>
            <w:r w:rsidRPr="005C007F">
              <w:rPr>
                <w:kern w:val="0"/>
                <w:szCs w:val="22"/>
              </w:rPr>
              <w:t>WIAT</w:t>
            </w:r>
          </w:p>
        </w:tc>
        <w:tc>
          <w:tcPr>
            <w:tcW w:w="1820" w:type="dxa"/>
            <w:tcBorders>
              <w:top w:val="nil"/>
              <w:left w:val="nil"/>
              <w:bottom w:val="single" w:sz="4" w:space="0" w:color="auto"/>
              <w:right w:val="single" w:sz="4" w:space="0" w:color="auto"/>
            </w:tcBorders>
            <w:noWrap/>
            <w:vAlign w:val="bottom"/>
            <w:hideMark/>
          </w:tcPr>
          <w:p w:rsidR="003C3442" w:rsidRPr="005C007F" w14:paraId="4A1DA32A" w14:textId="77777777">
            <w:pPr>
              <w:jc w:val="right"/>
              <w:rPr>
                <w:kern w:val="0"/>
                <w:szCs w:val="22"/>
              </w:rPr>
            </w:pPr>
            <w:r w:rsidRPr="005C007F">
              <w:rPr>
                <w:kern w:val="0"/>
                <w:szCs w:val="22"/>
              </w:rPr>
              <w:t>1,959,076</w:t>
            </w:r>
          </w:p>
        </w:tc>
        <w:tc>
          <w:tcPr>
            <w:tcW w:w="1820" w:type="dxa"/>
            <w:tcBorders>
              <w:top w:val="nil"/>
              <w:left w:val="nil"/>
              <w:bottom w:val="single" w:sz="4" w:space="0" w:color="auto"/>
              <w:right w:val="single" w:sz="4" w:space="0" w:color="auto"/>
            </w:tcBorders>
            <w:noWrap/>
            <w:vAlign w:val="bottom"/>
            <w:hideMark/>
          </w:tcPr>
          <w:p w:rsidR="003C3442" w:rsidRPr="005C007F" w14:paraId="6E095D12" w14:textId="77777777">
            <w:pPr>
              <w:jc w:val="right"/>
              <w:rPr>
                <w:kern w:val="0"/>
                <w:szCs w:val="22"/>
              </w:rPr>
            </w:pPr>
            <w:r w:rsidRPr="005C007F">
              <w:rPr>
                <w:kern w:val="0"/>
                <w:szCs w:val="22"/>
              </w:rPr>
              <w:t>1,921,566</w:t>
            </w:r>
          </w:p>
        </w:tc>
        <w:tc>
          <w:tcPr>
            <w:tcW w:w="1820" w:type="dxa"/>
            <w:tcBorders>
              <w:top w:val="nil"/>
              <w:left w:val="nil"/>
              <w:bottom w:val="single" w:sz="4" w:space="0" w:color="auto"/>
              <w:right w:val="single" w:sz="4" w:space="0" w:color="auto"/>
            </w:tcBorders>
            <w:noWrap/>
            <w:vAlign w:val="bottom"/>
            <w:hideMark/>
          </w:tcPr>
          <w:p w:rsidR="003C3442" w:rsidRPr="005C007F" w14:paraId="78445B12" w14:textId="77777777">
            <w:pPr>
              <w:rPr>
                <w:kern w:val="0"/>
                <w:szCs w:val="22"/>
              </w:rPr>
            </w:pPr>
            <w:r w:rsidRPr="005C007F">
              <w:rPr>
                <w:kern w:val="0"/>
                <w:szCs w:val="22"/>
              </w:rPr>
              <w:t xml:space="preserve"> $               13,368 </w:t>
            </w:r>
          </w:p>
        </w:tc>
      </w:tr>
      <w:tr w14:paraId="1A274DF4"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BCD82AC" w14:textId="77777777">
            <w:pPr>
              <w:jc w:val="right"/>
              <w:rPr>
                <w:kern w:val="0"/>
                <w:szCs w:val="22"/>
              </w:rPr>
            </w:pPr>
            <w:r w:rsidRPr="005C007F">
              <w:rPr>
                <w:kern w:val="0"/>
                <w:szCs w:val="22"/>
              </w:rPr>
              <w:t>63160</w:t>
            </w:r>
          </w:p>
        </w:tc>
        <w:tc>
          <w:tcPr>
            <w:tcW w:w="1820" w:type="dxa"/>
            <w:tcBorders>
              <w:top w:val="nil"/>
              <w:left w:val="nil"/>
              <w:bottom w:val="single" w:sz="4" w:space="0" w:color="auto"/>
              <w:right w:val="single" w:sz="4" w:space="0" w:color="auto"/>
            </w:tcBorders>
            <w:noWrap/>
            <w:vAlign w:val="bottom"/>
            <w:hideMark/>
          </w:tcPr>
          <w:p w:rsidR="003C3442" w:rsidRPr="005C007F" w14:paraId="661AC7BD" w14:textId="77777777">
            <w:pPr>
              <w:rPr>
                <w:kern w:val="0"/>
                <w:szCs w:val="22"/>
              </w:rPr>
            </w:pPr>
            <w:r w:rsidRPr="005C007F">
              <w:rPr>
                <w:kern w:val="0"/>
                <w:szCs w:val="22"/>
              </w:rPr>
              <w:t>WIBW-TV</w:t>
            </w:r>
          </w:p>
        </w:tc>
        <w:tc>
          <w:tcPr>
            <w:tcW w:w="1820" w:type="dxa"/>
            <w:tcBorders>
              <w:top w:val="nil"/>
              <w:left w:val="nil"/>
              <w:bottom w:val="single" w:sz="4" w:space="0" w:color="auto"/>
              <w:right w:val="single" w:sz="4" w:space="0" w:color="auto"/>
            </w:tcBorders>
            <w:noWrap/>
            <w:vAlign w:val="bottom"/>
            <w:hideMark/>
          </w:tcPr>
          <w:p w:rsidR="003C3442" w:rsidRPr="005C007F" w14:paraId="2C6D93E6" w14:textId="77777777">
            <w:pPr>
              <w:jc w:val="right"/>
              <w:rPr>
                <w:kern w:val="0"/>
                <w:szCs w:val="22"/>
              </w:rPr>
            </w:pPr>
            <w:r w:rsidRPr="005C007F">
              <w:rPr>
                <w:kern w:val="0"/>
                <w:szCs w:val="22"/>
              </w:rPr>
              <w:t>1,312,372</w:t>
            </w:r>
          </w:p>
        </w:tc>
        <w:tc>
          <w:tcPr>
            <w:tcW w:w="1820" w:type="dxa"/>
            <w:tcBorders>
              <w:top w:val="nil"/>
              <w:left w:val="nil"/>
              <w:bottom w:val="single" w:sz="4" w:space="0" w:color="auto"/>
              <w:right w:val="single" w:sz="4" w:space="0" w:color="auto"/>
            </w:tcBorders>
            <w:noWrap/>
            <w:vAlign w:val="bottom"/>
            <w:hideMark/>
          </w:tcPr>
          <w:p w:rsidR="003C3442" w:rsidRPr="005C007F" w14:paraId="02CFAA29" w14:textId="77777777">
            <w:pPr>
              <w:jc w:val="right"/>
              <w:rPr>
                <w:kern w:val="0"/>
                <w:szCs w:val="22"/>
              </w:rPr>
            </w:pPr>
            <w:r w:rsidRPr="005C007F">
              <w:rPr>
                <w:kern w:val="0"/>
                <w:szCs w:val="22"/>
              </w:rPr>
              <w:t>1,263,123</w:t>
            </w:r>
          </w:p>
        </w:tc>
        <w:tc>
          <w:tcPr>
            <w:tcW w:w="1820" w:type="dxa"/>
            <w:tcBorders>
              <w:top w:val="nil"/>
              <w:left w:val="nil"/>
              <w:bottom w:val="single" w:sz="4" w:space="0" w:color="auto"/>
              <w:right w:val="single" w:sz="4" w:space="0" w:color="auto"/>
            </w:tcBorders>
            <w:noWrap/>
            <w:vAlign w:val="bottom"/>
            <w:hideMark/>
          </w:tcPr>
          <w:p w:rsidR="003C3442" w:rsidRPr="005C007F" w14:paraId="73BFA4EF" w14:textId="77777777">
            <w:pPr>
              <w:rPr>
                <w:kern w:val="0"/>
                <w:szCs w:val="22"/>
              </w:rPr>
            </w:pPr>
            <w:r w:rsidRPr="005C007F">
              <w:rPr>
                <w:kern w:val="0"/>
                <w:szCs w:val="22"/>
              </w:rPr>
              <w:t xml:space="preserve"> $                 8,788 </w:t>
            </w:r>
          </w:p>
        </w:tc>
      </w:tr>
      <w:tr w14:paraId="0A156261"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0E64E0C" w14:textId="77777777">
            <w:pPr>
              <w:jc w:val="right"/>
              <w:rPr>
                <w:kern w:val="0"/>
                <w:szCs w:val="22"/>
              </w:rPr>
            </w:pPr>
            <w:r w:rsidRPr="005C007F">
              <w:rPr>
                <w:kern w:val="0"/>
                <w:szCs w:val="22"/>
              </w:rPr>
              <w:t>25684</w:t>
            </w:r>
          </w:p>
        </w:tc>
        <w:tc>
          <w:tcPr>
            <w:tcW w:w="1820" w:type="dxa"/>
            <w:tcBorders>
              <w:top w:val="nil"/>
              <w:left w:val="nil"/>
              <w:bottom w:val="single" w:sz="4" w:space="0" w:color="auto"/>
              <w:right w:val="single" w:sz="4" w:space="0" w:color="auto"/>
            </w:tcBorders>
            <w:noWrap/>
            <w:vAlign w:val="bottom"/>
            <w:hideMark/>
          </w:tcPr>
          <w:p w:rsidR="003C3442" w:rsidRPr="005C007F" w14:paraId="4E4D1C58" w14:textId="77777777">
            <w:pPr>
              <w:rPr>
                <w:kern w:val="0"/>
                <w:szCs w:val="22"/>
              </w:rPr>
            </w:pPr>
            <w:r w:rsidRPr="005C007F">
              <w:rPr>
                <w:kern w:val="0"/>
                <w:szCs w:val="22"/>
              </w:rPr>
              <w:t>WICD</w:t>
            </w:r>
          </w:p>
        </w:tc>
        <w:tc>
          <w:tcPr>
            <w:tcW w:w="1820" w:type="dxa"/>
            <w:tcBorders>
              <w:top w:val="nil"/>
              <w:left w:val="nil"/>
              <w:bottom w:val="single" w:sz="4" w:space="0" w:color="auto"/>
              <w:right w:val="single" w:sz="4" w:space="0" w:color="auto"/>
            </w:tcBorders>
            <w:noWrap/>
            <w:vAlign w:val="bottom"/>
            <w:hideMark/>
          </w:tcPr>
          <w:p w:rsidR="003C3442" w:rsidRPr="005C007F" w14:paraId="7F452AB7" w14:textId="77777777">
            <w:pPr>
              <w:jc w:val="right"/>
              <w:rPr>
                <w:kern w:val="0"/>
                <w:szCs w:val="22"/>
              </w:rPr>
            </w:pPr>
            <w:r w:rsidRPr="005C007F">
              <w:rPr>
                <w:kern w:val="0"/>
                <w:szCs w:val="22"/>
              </w:rPr>
              <w:t>1,220,886</w:t>
            </w:r>
          </w:p>
        </w:tc>
        <w:tc>
          <w:tcPr>
            <w:tcW w:w="1820" w:type="dxa"/>
            <w:tcBorders>
              <w:top w:val="nil"/>
              <w:left w:val="nil"/>
              <w:bottom w:val="single" w:sz="4" w:space="0" w:color="auto"/>
              <w:right w:val="single" w:sz="4" w:space="0" w:color="auto"/>
            </w:tcBorders>
            <w:noWrap/>
            <w:vAlign w:val="bottom"/>
            <w:hideMark/>
          </w:tcPr>
          <w:p w:rsidR="003C3442" w:rsidRPr="005C007F" w14:paraId="1B84AB04" w14:textId="77777777">
            <w:pPr>
              <w:jc w:val="right"/>
              <w:rPr>
                <w:kern w:val="0"/>
                <w:szCs w:val="22"/>
              </w:rPr>
            </w:pPr>
            <w:r w:rsidRPr="005C007F">
              <w:rPr>
                <w:kern w:val="0"/>
                <w:szCs w:val="22"/>
              </w:rPr>
              <w:t>1,219,775</w:t>
            </w:r>
          </w:p>
        </w:tc>
        <w:tc>
          <w:tcPr>
            <w:tcW w:w="1820" w:type="dxa"/>
            <w:tcBorders>
              <w:top w:val="nil"/>
              <w:left w:val="nil"/>
              <w:bottom w:val="single" w:sz="4" w:space="0" w:color="auto"/>
              <w:right w:val="single" w:sz="4" w:space="0" w:color="auto"/>
            </w:tcBorders>
            <w:noWrap/>
            <w:vAlign w:val="bottom"/>
            <w:hideMark/>
          </w:tcPr>
          <w:p w:rsidR="003C3442" w:rsidRPr="005C007F" w14:paraId="4BA167BC" w14:textId="77777777">
            <w:pPr>
              <w:rPr>
                <w:kern w:val="0"/>
                <w:szCs w:val="22"/>
              </w:rPr>
            </w:pPr>
            <w:r w:rsidRPr="005C007F">
              <w:rPr>
                <w:kern w:val="0"/>
                <w:szCs w:val="22"/>
              </w:rPr>
              <w:t xml:space="preserve"> $                 8,486 </w:t>
            </w:r>
          </w:p>
        </w:tc>
      </w:tr>
      <w:tr w14:paraId="080EA63D"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16BD6DC" w14:textId="77777777">
            <w:pPr>
              <w:jc w:val="right"/>
              <w:rPr>
                <w:kern w:val="0"/>
                <w:szCs w:val="22"/>
              </w:rPr>
            </w:pPr>
            <w:r w:rsidRPr="005C007F">
              <w:rPr>
                <w:kern w:val="0"/>
                <w:szCs w:val="22"/>
              </w:rPr>
              <w:t>25686</w:t>
            </w:r>
          </w:p>
        </w:tc>
        <w:tc>
          <w:tcPr>
            <w:tcW w:w="1820" w:type="dxa"/>
            <w:tcBorders>
              <w:top w:val="nil"/>
              <w:left w:val="nil"/>
              <w:bottom w:val="single" w:sz="4" w:space="0" w:color="auto"/>
              <w:right w:val="single" w:sz="4" w:space="0" w:color="auto"/>
            </w:tcBorders>
            <w:noWrap/>
            <w:vAlign w:val="bottom"/>
            <w:hideMark/>
          </w:tcPr>
          <w:p w:rsidR="003C3442" w:rsidRPr="005C007F" w14:paraId="511EBBE5" w14:textId="77777777">
            <w:pPr>
              <w:rPr>
                <w:kern w:val="0"/>
                <w:szCs w:val="22"/>
              </w:rPr>
            </w:pPr>
            <w:r w:rsidRPr="005C007F">
              <w:rPr>
                <w:kern w:val="0"/>
                <w:szCs w:val="22"/>
              </w:rPr>
              <w:t>WICS</w:t>
            </w:r>
          </w:p>
        </w:tc>
        <w:tc>
          <w:tcPr>
            <w:tcW w:w="1820" w:type="dxa"/>
            <w:tcBorders>
              <w:top w:val="nil"/>
              <w:left w:val="nil"/>
              <w:bottom w:val="single" w:sz="4" w:space="0" w:color="auto"/>
              <w:right w:val="single" w:sz="4" w:space="0" w:color="auto"/>
            </w:tcBorders>
            <w:noWrap/>
            <w:vAlign w:val="bottom"/>
            <w:hideMark/>
          </w:tcPr>
          <w:p w:rsidR="003C3442" w:rsidRPr="005C007F" w14:paraId="231B1157" w14:textId="77777777">
            <w:pPr>
              <w:jc w:val="right"/>
              <w:rPr>
                <w:kern w:val="0"/>
                <w:szCs w:val="22"/>
              </w:rPr>
            </w:pPr>
            <w:r w:rsidRPr="005C007F">
              <w:rPr>
                <w:kern w:val="0"/>
                <w:szCs w:val="22"/>
              </w:rPr>
              <w:t>1,060,412</w:t>
            </w:r>
          </w:p>
        </w:tc>
        <w:tc>
          <w:tcPr>
            <w:tcW w:w="1820" w:type="dxa"/>
            <w:tcBorders>
              <w:top w:val="nil"/>
              <w:left w:val="nil"/>
              <w:bottom w:val="single" w:sz="4" w:space="0" w:color="auto"/>
              <w:right w:val="single" w:sz="4" w:space="0" w:color="auto"/>
            </w:tcBorders>
            <w:noWrap/>
            <w:vAlign w:val="bottom"/>
            <w:hideMark/>
          </w:tcPr>
          <w:p w:rsidR="003C3442" w:rsidRPr="005C007F" w14:paraId="60750594" w14:textId="77777777">
            <w:pPr>
              <w:jc w:val="right"/>
              <w:rPr>
                <w:kern w:val="0"/>
                <w:szCs w:val="22"/>
              </w:rPr>
            </w:pPr>
            <w:r w:rsidRPr="005C007F">
              <w:rPr>
                <w:kern w:val="0"/>
                <w:szCs w:val="22"/>
              </w:rPr>
              <w:t>1,058,572</w:t>
            </w:r>
          </w:p>
        </w:tc>
        <w:tc>
          <w:tcPr>
            <w:tcW w:w="1820" w:type="dxa"/>
            <w:tcBorders>
              <w:top w:val="nil"/>
              <w:left w:val="nil"/>
              <w:bottom w:val="single" w:sz="4" w:space="0" w:color="auto"/>
              <w:right w:val="single" w:sz="4" w:space="0" w:color="auto"/>
            </w:tcBorders>
            <w:noWrap/>
            <w:vAlign w:val="bottom"/>
            <w:hideMark/>
          </w:tcPr>
          <w:p w:rsidR="003C3442" w:rsidRPr="005C007F" w14:paraId="0463E9D8" w14:textId="77777777">
            <w:pPr>
              <w:rPr>
                <w:kern w:val="0"/>
                <w:szCs w:val="22"/>
              </w:rPr>
            </w:pPr>
            <w:r w:rsidRPr="005C007F">
              <w:rPr>
                <w:kern w:val="0"/>
                <w:szCs w:val="22"/>
              </w:rPr>
              <w:t xml:space="preserve"> $                 7,364 </w:t>
            </w:r>
          </w:p>
        </w:tc>
      </w:tr>
      <w:tr w14:paraId="168E2370"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50C306D" w14:textId="77777777">
            <w:pPr>
              <w:jc w:val="right"/>
              <w:rPr>
                <w:kern w:val="0"/>
                <w:szCs w:val="22"/>
              </w:rPr>
            </w:pPr>
            <w:r w:rsidRPr="005C007F">
              <w:rPr>
                <w:kern w:val="0"/>
                <w:szCs w:val="22"/>
              </w:rPr>
              <w:t>24970</w:t>
            </w:r>
          </w:p>
        </w:tc>
        <w:tc>
          <w:tcPr>
            <w:tcW w:w="1820" w:type="dxa"/>
            <w:tcBorders>
              <w:top w:val="nil"/>
              <w:left w:val="nil"/>
              <w:bottom w:val="single" w:sz="4" w:space="0" w:color="auto"/>
              <w:right w:val="single" w:sz="4" w:space="0" w:color="auto"/>
            </w:tcBorders>
            <w:noWrap/>
            <w:vAlign w:val="bottom"/>
            <w:hideMark/>
          </w:tcPr>
          <w:p w:rsidR="003C3442" w:rsidRPr="005C007F" w14:paraId="2FAA9D44" w14:textId="77777777">
            <w:pPr>
              <w:rPr>
                <w:kern w:val="0"/>
                <w:szCs w:val="22"/>
              </w:rPr>
            </w:pPr>
            <w:r w:rsidRPr="005C007F">
              <w:rPr>
                <w:kern w:val="0"/>
                <w:szCs w:val="22"/>
              </w:rPr>
              <w:t>WICU-TV</w:t>
            </w:r>
          </w:p>
        </w:tc>
        <w:tc>
          <w:tcPr>
            <w:tcW w:w="1820" w:type="dxa"/>
            <w:tcBorders>
              <w:top w:val="nil"/>
              <w:left w:val="nil"/>
              <w:bottom w:val="single" w:sz="4" w:space="0" w:color="auto"/>
              <w:right w:val="single" w:sz="4" w:space="0" w:color="auto"/>
            </w:tcBorders>
            <w:noWrap/>
            <w:vAlign w:val="bottom"/>
            <w:hideMark/>
          </w:tcPr>
          <w:p w:rsidR="003C3442" w:rsidRPr="005C007F" w14:paraId="3F60011C" w14:textId="77777777">
            <w:pPr>
              <w:jc w:val="right"/>
              <w:rPr>
                <w:kern w:val="0"/>
                <w:szCs w:val="22"/>
              </w:rPr>
            </w:pPr>
            <w:r w:rsidRPr="005C007F">
              <w:rPr>
                <w:kern w:val="0"/>
                <w:szCs w:val="22"/>
              </w:rPr>
              <w:t>704,263</w:t>
            </w:r>
          </w:p>
        </w:tc>
        <w:tc>
          <w:tcPr>
            <w:tcW w:w="1820" w:type="dxa"/>
            <w:tcBorders>
              <w:top w:val="nil"/>
              <w:left w:val="nil"/>
              <w:bottom w:val="single" w:sz="4" w:space="0" w:color="auto"/>
              <w:right w:val="single" w:sz="4" w:space="0" w:color="auto"/>
            </w:tcBorders>
            <w:noWrap/>
            <w:vAlign w:val="bottom"/>
            <w:hideMark/>
          </w:tcPr>
          <w:p w:rsidR="003C3442" w:rsidRPr="005C007F" w14:paraId="61176CFB" w14:textId="77777777">
            <w:pPr>
              <w:jc w:val="right"/>
              <w:rPr>
                <w:kern w:val="0"/>
                <w:szCs w:val="22"/>
              </w:rPr>
            </w:pPr>
            <w:r w:rsidRPr="005C007F">
              <w:rPr>
                <w:kern w:val="0"/>
                <w:szCs w:val="22"/>
              </w:rPr>
              <w:t>654,470</w:t>
            </w:r>
          </w:p>
        </w:tc>
        <w:tc>
          <w:tcPr>
            <w:tcW w:w="1820" w:type="dxa"/>
            <w:tcBorders>
              <w:top w:val="nil"/>
              <w:left w:val="nil"/>
              <w:bottom w:val="single" w:sz="4" w:space="0" w:color="auto"/>
              <w:right w:val="single" w:sz="4" w:space="0" w:color="auto"/>
            </w:tcBorders>
            <w:noWrap/>
            <w:vAlign w:val="bottom"/>
            <w:hideMark/>
          </w:tcPr>
          <w:p w:rsidR="003C3442" w:rsidRPr="005C007F" w14:paraId="5ABCC2E8" w14:textId="77777777">
            <w:pPr>
              <w:rPr>
                <w:kern w:val="0"/>
                <w:szCs w:val="22"/>
              </w:rPr>
            </w:pPr>
            <w:r w:rsidRPr="005C007F">
              <w:rPr>
                <w:kern w:val="0"/>
                <w:szCs w:val="22"/>
              </w:rPr>
              <w:t xml:space="preserve"> $                 4,553 </w:t>
            </w:r>
          </w:p>
        </w:tc>
      </w:tr>
      <w:tr w14:paraId="28A4EA99"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5F23B67" w14:textId="77777777">
            <w:pPr>
              <w:jc w:val="right"/>
              <w:rPr>
                <w:kern w:val="0"/>
                <w:szCs w:val="22"/>
              </w:rPr>
            </w:pPr>
            <w:r w:rsidRPr="005C007F">
              <w:rPr>
                <w:kern w:val="0"/>
                <w:szCs w:val="22"/>
              </w:rPr>
              <w:t>62210</w:t>
            </w:r>
          </w:p>
        </w:tc>
        <w:tc>
          <w:tcPr>
            <w:tcW w:w="1820" w:type="dxa"/>
            <w:tcBorders>
              <w:top w:val="nil"/>
              <w:left w:val="nil"/>
              <w:bottom w:val="single" w:sz="4" w:space="0" w:color="auto"/>
              <w:right w:val="single" w:sz="4" w:space="0" w:color="auto"/>
            </w:tcBorders>
            <w:noWrap/>
            <w:vAlign w:val="bottom"/>
            <w:hideMark/>
          </w:tcPr>
          <w:p w:rsidR="003C3442" w:rsidRPr="005C007F" w14:paraId="18DDD5B5" w14:textId="77777777">
            <w:pPr>
              <w:rPr>
                <w:kern w:val="0"/>
                <w:szCs w:val="22"/>
              </w:rPr>
            </w:pPr>
            <w:r w:rsidRPr="005C007F">
              <w:rPr>
                <w:kern w:val="0"/>
                <w:szCs w:val="22"/>
              </w:rPr>
              <w:t>WICZ-TV</w:t>
            </w:r>
          </w:p>
        </w:tc>
        <w:tc>
          <w:tcPr>
            <w:tcW w:w="1820" w:type="dxa"/>
            <w:tcBorders>
              <w:top w:val="nil"/>
              <w:left w:val="nil"/>
              <w:bottom w:val="single" w:sz="4" w:space="0" w:color="auto"/>
              <w:right w:val="single" w:sz="4" w:space="0" w:color="auto"/>
            </w:tcBorders>
            <w:noWrap/>
            <w:vAlign w:val="bottom"/>
            <w:hideMark/>
          </w:tcPr>
          <w:p w:rsidR="003C3442" w:rsidRPr="005C007F" w14:paraId="115C3AD4" w14:textId="77777777">
            <w:pPr>
              <w:jc w:val="right"/>
              <w:rPr>
                <w:kern w:val="0"/>
                <w:szCs w:val="22"/>
              </w:rPr>
            </w:pPr>
            <w:r w:rsidRPr="005C007F">
              <w:rPr>
                <w:kern w:val="0"/>
                <w:szCs w:val="22"/>
              </w:rPr>
              <w:t>1,208,124</w:t>
            </w:r>
          </w:p>
        </w:tc>
        <w:tc>
          <w:tcPr>
            <w:tcW w:w="1820" w:type="dxa"/>
            <w:tcBorders>
              <w:top w:val="nil"/>
              <w:left w:val="nil"/>
              <w:bottom w:val="single" w:sz="4" w:space="0" w:color="auto"/>
              <w:right w:val="single" w:sz="4" w:space="0" w:color="auto"/>
            </w:tcBorders>
            <w:noWrap/>
            <w:vAlign w:val="bottom"/>
            <w:hideMark/>
          </w:tcPr>
          <w:p w:rsidR="003C3442" w:rsidRPr="005C007F" w14:paraId="1A4981BA" w14:textId="77777777">
            <w:pPr>
              <w:jc w:val="right"/>
              <w:rPr>
                <w:kern w:val="0"/>
                <w:szCs w:val="22"/>
              </w:rPr>
            </w:pPr>
            <w:r w:rsidRPr="005C007F">
              <w:rPr>
                <w:kern w:val="0"/>
                <w:szCs w:val="22"/>
              </w:rPr>
              <w:t>932,840</w:t>
            </w:r>
          </w:p>
        </w:tc>
        <w:tc>
          <w:tcPr>
            <w:tcW w:w="1820" w:type="dxa"/>
            <w:tcBorders>
              <w:top w:val="nil"/>
              <w:left w:val="nil"/>
              <w:bottom w:val="single" w:sz="4" w:space="0" w:color="auto"/>
              <w:right w:val="single" w:sz="4" w:space="0" w:color="auto"/>
            </w:tcBorders>
            <w:noWrap/>
            <w:vAlign w:val="bottom"/>
            <w:hideMark/>
          </w:tcPr>
          <w:p w:rsidR="003C3442" w:rsidRPr="005C007F" w14:paraId="11028494" w14:textId="77777777">
            <w:pPr>
              <w:rPr>
                <w:kern w:val="0"/>
                <w:szCs w:val="22"/>
              </w:rPr>
            </w:pPr>
            <w:r w:rsidRPr="005C007F">
              <w:rPr>
                <w:kern w:val="0"/>
                <w:szCs w:val="22"/>
              </w:rPr>
              <w:t xml:space="preserve"> $                 6,490 </w:t>
            </w:r>
          </w:p>
        </w:tc>
      </w:tr>
      <w:tr w14:paraId="487E2752"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9C8B856" w14:textId="77777777">
            <w:pPr>
              <w:jc w:val="right"/>
              <w:rPr>
                <w:kern w:val="0"/>
                <w:szCs w:val="22"/>
              </w:rPr>
            </w:pPr>
            <w:r w:rsidRPr="005C007F">
              <w:rPr>
                <w:kern w:val="0"/>
                <w:szCs w:val="22"/>
              </w:rPr>
              <w:t>18410</w:t>
            </w:r>
          </w:p>
        </w:tc>
        <w:tc>
          <w:tcPr>
            <w:tcW w:w="1820" w:type="dxa"/>
            <w:tcBorders>
              <w:top w:val="nil"/>
              <w:left w:val="nil"/>
              <w:bottom w:val="single" w:sz="4" w:space="0" w:color="auto"/>
              <w:right w:val="single" w:sz="4" w:space="0" w:color="auto"/>
            </w:tcBorders>
            <w:noWrap/>
            <w:vAlign w:val="bottom"/>
            <w:hideMark/>
          </w:tcPr>
          <w:p w:rsidR="003C3442" w:rsidRPr="005C007F" w14:paraId="0454A365" w14:textId="77777777">
            <w:pPr>
              <w:rPr>
                <w:kern w:val="0"/>
                <w:szCs w:val="22"/>
              </w:rPr>
            </w:pPr>
            <w:r w:rsidRPr="005C007F">
              <w:rPr>
                <w:kern w:val="0"/>
                <w:szCs w:val="22"/>
              </w:rPr>
              <w:t>WIDP</w:t>
            </w:r>
          </w:p>
        </w:tc>
        <w:tc>
          <w:tcPr>
            <w:tcW w:w="1820" w:type="dxa"/>
            <w:tcBorders>
              <w:top w:val="nil"/>
              <w:left w:val="nil"/>
              <w:bottom w:val="single" w:sz="4" w:space="0" w:color="auto"/>
              <w:right w:val="single" w:sz="4" w:space="0" w:color="auto"/>
            </w:tcBorders>
            <w:noWrap/>
            <w:vAlign w:val="bottom"/>
            <w:hideMark/>
          </w:tcPr>
          <w:p w:rsidR="003C3442" w:rsidRPr="005C007F" w14:paraId="3E0D1F9A" w14:textId="77777777">
            <w:pPr>
              <w:jc w:val="right"/>
              <w:rPr>
                <w:kern w:val="0"/>
                <w:szCs w:val="22"/>
              </w:rPr>
            </w:pPr>
            <w:r w:rsidRPr="005C007F">
              <w:rPr>
                <w:kern w:val="0"/>
                <w:szCs w:val="22"/>
              </w:rPr>
              <w:t>2,258,204</w:t>
            </w:r>
          </w:p>
        </w:tc>
        <w:tc>
          <w:tcPr>
            <w:tcW w:w="1820" w:type="dxa"/>
            <w:tcBorders>
              <w:top w:val="nil"/>
              <w:left w:val="nil"/>
              <w:bottom w:val="single" w:sz="4" w:space="0" w:color="auto"/>
              <w:right w:val="single" w:sz="4" w:space="0" w:color="auto"/>
            </w:tcBorders>
            <w:noWrap/>
            <w:vAlign w:val="bottom"/>
            <w:hideMark/>
          </w:tcPr>
          <w:p w:rsidR="003C3442" w:rsidRPr="005C007F" w14:paraId="18821C7B" w14:textId="77777777">
            <w:pPr>
              <w:jc w:val="right"/>
              <w:rPr>
                <w:kern w:val="0"/>
                <w:szCs w:val="22"/>
              </w:rPr>
            </w:pPr>
            <w:r w:rsidRPr="005C007F">
              <w:rPr>
                <w:kern w:val="0"/>
                <w:szCs w:val="22"/>
              </w:rPr>
              <w:t>2,022,801</w:t>
            </w:r>
          </w:p>
        </w:tc>
        <w:tc>
          <w:tcPr>
            <w:tcW w:w="1820" w:type="dxa"/>
            <w:tcBorders>
              <w:top w:val="nil"/>
              <w:left w:val="nil"/>
              <w:bottom w:val="single" w:sz="4" w:space="0" w:color="auto"/>
              <w:right w:val="single" w:sz="4" w:space="0" w:color="auto"/>
            </w:tcBorders>
            <w:noWrap/>
            <w:vAlign w:val="bottom"/>
            <w:hideMark/>
          </w:tcPr>
          <w:p w:rsidR="003C3442" w:rsidRPr="005C007F" w14:paraId="528B63BD" w14:textId="77777777">
            <w:pPr>
              <w:rPr>
                <w:kern w:val="0"/>
                <w:szCs w:val="22"/>
              </w:rPr>
            </w:pPr>
            <w:r w:rsidRPr="005C007F">
              <w:rPr>
                <w:kern w:val="0"/>
                <w:szCs w:val="22"/>
              </w:rPr>
              <w:t xml:space="preserve"> $               14,073 </w:t>
            </w:r>
          </w:p>
        </w:tc>
      </w:tr>
      <w:tr w14:paraId="339EC7A0"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AB75094" w14:textId="77777777">
            <w:pPr>
              <w:jc w:val="right"/>
              <w:rPr>
                <w:kern w:val="0"/>
                <w:szCs w:val="22"/>
              </w:rPr>
            </w:pPr>
            <w:r w:rsidRPr="005C007F">
              <w:rPr>
                <w:kern w:val="0"/>
                <w:szCs w:val="22"/>
              </w:rPr>
              <w:t>26025</w:t>
            </w:r>
          </w:p>
        </w:tc>
        <w:tc>
          <w:tcPr>
            <w:tcW w:w="1820" w:type="dxa"/>
            <w:tcBorders>
              <w:top w:val="nil"/>
              <w:left w:val="nil"/>
              <w:bottom w:val="single" w:sz="4" w:space="0" w:color="auto"/>
              <w:right w:val="single" w:sz="4" w:space="0" w:color="auto"/>
            </w:tcBorders>
            <w:noWrap/>
            <w:vAlign w:val="bottom"/>
            <w:hideMark/>
          </w:tcPr>
          <w:p w:rsidR="003C3442" w:rsidRPr="005C007F" w14:paraId="559B04CC" w14:textId="77777777">
            <w:pPr>
              <w:rPr>
                <w:kern w:val="0"/>
                <w:szCs w:val="22"/>
              </w:rPr>
            </w:pPr>
            <w:r w:rsidRPr="005C007F">
              <w:rPr>
                <w:kern w:val="0"/>
                <w:szCs w:val="22"/>
              </w:rPr>
              <w:t>WIFS</w:t>
            </w:r>
          </w:p>
        </w:tc>
        <w:tc>
          <w:tcPr>
            <w:tcW w:w="1820" w:type="dxa"/>
            <w:tcBorders>
              <w:top w:val="nil"/>
              <w:left w:val="nil"/>
              <w:bottom w:val="single" w:sz="4" w:space="0" w:color="auto"/>
              <w:right w:val="single" w:sz="4" w:space="0" w:color="auto"/>
            </w:tcBorders>
            <w:noWrap/>
            <w:vAlign w:val="bottom"/>
            <w:hideMark/>
          </w:tcPr>
          <w:p w:rsidR="003C3442" w:rsidRPr="005C007F" w14:paraId="3713E771" w14:textId="77777777">
            <w:pPr>
              <w:jc w:val="right"/>
              <w:rPr>
                <w:kern w:val="0"/>
                <w:szCs w:val="22"/>
              </w:rPr>
            </w:pPr>
            <w:r w:rsidRPr="005C007F">
              <w:rPr>
                <w:kern w:val="0"/>
                <w:szCs w:val="22"/>
              </w:rPr>
              <w:t>1,664,757</w:t>
            </w:r>
          </w:p>
        </w:tc>
        <w:tc>
          <w:tcPr>
            <w:tcW w:w="1820" w:type="dxa"/>
            <w:tcBorders>
              <w:top w:val="nil"/>
              <w:left w:val="nil"/>
              <w:bottom w:val="single" w:sz="4" w:space="0" w:color="auto"/>
              <w:right w:val="single" w:sz="4" w:space="0" w:color="auto"/>
            </w:tcBorders>
            <w:noWrap/>
            <w:vAlign w:val="bottom"/>
            <w:hideMark/>
          </w:tcPr>
          <w:p w:rsidR="003C3442" w:rsidRPr="005C007F" w14:paraId="11A2B205" w14:textId="77777777">
            <w:pPr>
              <w:jc w:val="right"/>
              <w:rPr>
                <w:kern w:val="0"/>
                <w:szCs w:val="22"/>
              </w:rPr>
            </w:pPr>
            <w:r w:rsidRPr="005C007F">
              <w:rPr>
                <w:kern w:val="0"/>
                <w:szCs w:val="22"/>
              </w:rPr>
              <w:t>1,659,814</w:t>
            </w:r>
          </w:p>
        </w:tc>
        <w:tc>
          <w:tcPr>
            <w:tcW w:w="1820" w:type="dxa"/>
            <w:tcBorders>
              <w:top w:val="nil"/>
              <w:left w:val="nil"/>
              <w:bottom w:val="single" w:sz="4" w:space="0" w:color="auto"/>
              <w:right w:val="single" w:sz="4" w:space="0" w:color="auto"/>
            </w:tcBorders>
            <w:noWrap/>
            <w:vAlign w:val="bottom"/>
            <w:hideMark/>
          </w:tcPr>
          <w:p w:rsidR="003C3442" w:rsidRPr="005C007F" w14:paraId="299426BC" w14:textId="77777777">
            <w:pPr>
              <w:rPr>
                <w:kern w:val="0"/>
                <w:szCs w:val="22"/>
              </w:rPr>
            </w:pPr>
            <w:r w:rsidRPr="005C007F">
              <w:rPr>
                <w:kern w:val="0"/>
                <w:szCs w:val="22"/>
              </w:rPr>
              <w:t xml:space="preserve"> $               11,547 </w:t>
            </w:r>
          </w:p>
        </w:tc>
      </w:tr>
      <w:tr w14:paraId="18F07647"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D5D09FB" w14:textId="77777777">
            <w:pPr>
              <w:jc w:val="right"/>
              <w:rPr>
                <w:kern w:val="0"/>
                <w:szCs w:val="22"/>
              </w:rPr>
            </w:pPr>
            <w:r w:rsidRPr="005C007F">
              <w:rPr>
                <w:kern w:val="0"/>
                <w:szCs w:val="22"/>
              </w:rPr>
              <w:t>720</w:t>
            </w:r>
          </w:p>
        </w:tc>
        <w:tc>
          <w:tcPr>
            <w:tcW w:w="1820" w:type="dxa"/>
            <w:tcBorders>
              <w:top w:val="nil"/>
              <w:left w:val="nil"/>
              <w:bottom w:val="single" w:sz="4" w:space="0" w:color="auto"/>
              <w:right w:val="single" w:sz="4" w:space="0" w:color="auto"/>
            </w:tcBorders>
            <w:noWrap/>
            <w:vAlign w:val="bottom"/>
            <w:hideMark/>
          </w:tcPr>
          <w:p w:rsidR="003C3442" w:rsidRPr="005C007F" w14:paraId="2554DF9E" w14:textId="77777777">
            <w:pPr>
              <w:rPr>
                <w:kern w:val="0"/>
                <w:szCs w:val="22"/>
              </w:rPr>
            </w:pPr>
            <w:r w:rsidRPr="005C007F">
              <w:rPr>
                <w:kern w:val="0"/>
                <w:szCs w:val="22"/>
              </w:rPr>
              <w:t>WIIQ</w:t>
            </w:r>
          </w:p>
        </w:tc>
        <w:tc>
          <w:tcPr>
            <w:tcW w:w="1820" w:type="dxa"/>
            <w:tcBorders>
              <w:top w:val="nil"/>
              <w:left w:val="nil"/>
              <w:bottom w:val="single" w:sz="4" w:space="0" w:color="auto"/>
              <w:right w:val="single" w:sz="4" w:space="0" w:color="auto"/>
            </w:tcBorders>
            <w:noWrap/>
            <w:vAlign w:val="bottom"/>
            <w:hideMark/>
          </w:tcPr>
          <w:p w:rsidR="003C3442" w:rsidRPr="005C007F" w14:paraId="44136692" w14:textId="77777777">
            <w:pPr>
              <w:jc w:val="right"/>
              <w:rPr>
                <w:kern w:val="0"/>
                <w:szCs w:val="22"/>
              </w:rPr>
            </w:pPr>
            <w:r w:rsidRPr="005C007F">
              <w:rPr>
                <w:kern w:val="0"/>
                <w:szCs w:val="22"/>
              </w:rPr>
              <w:t>325,293</w:t>
            </w:r>
          </w:p>
        </w:tc>
        <w:tc>
          <w:tcPr>
            <w:tcW w:w="1820" w:type="dxa"/>
            <w:tcBorders>
              <w:top w:val="nil"/>
              <w:left w:val="nil"/>
              <w:bottom w:val="single" w:sz="4" w:space="0" w:color="auto"/>
              <w:right w:val="single" w:sz="4" w:space="0" w:color="auto"/>
            </w:tcBorders>
            <w:noWrap/>
            <w:vAlign w:val="bottom"/>
            <w:hideMark/>
          </w:tcPr>
          <w:p w:rsidR="003C3442" w:rsidRPr="005C007F" w14:paraId="3752D564" w14:textId="77777777">
            <w:pPr>
              <w:jc w:val="right"/>
              <w:rPr>
                <w:kern w:val="0"/>
                <w:szCs w:val="22"/>
              </w:rPr>
            </w:pPr>
            <w:r w:rsidRPr="005C007F">
              <w:rPr>
                <w:kern w:val="0"/>
                <w:szCs w:val="22"/>
              </w:rPr>
              <w:t>321,753</w:t>
            </w:r>
          </w:p>
        </w:tc>
        <w:tc>
          <w:tcPr>
            <w:tcW w:w="1820" w:type="dxa"/>
            <w:tcBorders>
              <w:top w:val="nil"/>
              <w:left w:val="nil"/>
              <w:bottom w:val="single" w:sz="4" w:space="0" w:color="auto"/>
              <w:right w:val="single" w:sz="4" w:space="0" w:color="auto"/>
            </w:tcBorders>
            <w:noWrap/>
            <w:vAlign w:val="bottom"/>
            <w:hideMark/>
          </w:tcPr>
          <w:p w:rsidR="003C3442" w:rsidRPr="005C007F" w14:paraId="7FD13BCF" w14:textId="77777777">
            <w:pPr>
              <w:rPr>
                <w:kern w:val="0"/>
                <w:szCs w:val="22"/>
              </w:rPr>
            </w:pPr>
            <w:r w:rsidRPr="005C007F">
              <w:rPr>
                <w:kern w:val="0"/>
                <w:szCs w:val="22"/>
              </w:rPr>
              <w:t xml:space="preserve"> $                 2,238 </w:t>
            </w:r>
          </w:p>
        </w:tc>
      </w:tr>
      <w:tr w14:paraId="0C6BDA2B"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BF641DB" w14:textId="77777777">
            <w:pPr>
              <w:jc w:val="right"/>
              <w:rPr>
                <w:kern w:val="0"/>
                <w:szCs w:val="22"/>
              </w:rPr>
            </w:pPr>
            <w:r w:rsidRPr="005C007F">
              <w:rPr>
                <w:kern w:val="0"/>
                <w:szCs w:val="22"/>
              </w:rPr>
              <w:t>68939</w:t>
            </w:r>
          </w:p>
        </w:tc>
        <w:tc>
          <w:tcPr>
            <w:tcW w:w="1820" w:type="dxa"/>
            <w:tcBorders>
              <w:top w:val="nil"/>
              <w:left w:val="nil"/>
              <w:bottom w:val="single" w:sz="4" w:space="0" w:color="auto"/>
              <w:right w:val="single" w:sz="4" w:space="0" w:color="auto"/>
            </w:tcBorders>
            <w:noWrap/>
            <w:vAlign w:val="bottom"/>
            <w:hideMark/>
          </w:tcPr>
          <w:p w:rsidR="003C3442" w:rsidRPr="005C007F" w14:paraId="11495404" w14:textId="77777777">
            <w:pPr>
              <w:rPr>
                <w:kern w:val="0"/>
                <w:szCs w:val="22"/>
              </w:rPr>
            </w:pPr>
            <w:r w:rsidRPr="005C007F">
              <w:rPr>
                <w:kern w:val="0"/>
                <w:szCs w:val="22"/>
              </w:rPr>
              <w:t>WILL-TV</w:t>
            </w:r>
          </w:p>
        </w:tc>
        <w:tc>
          <w:tcPr>
            <w:tcW w:w="1820" w:type="dxa"/>
            <w:tcBorders>
              <w:top w:val="nil"/>
              <w:left w:val="nil"/>
              <w:bottom w:val="single" w:sz="4" w:space="0" w:color="auto"/>
              <w:right w:val="single" w:sz="4" w:space="0" w:color="auto"/>
            </w:tcBorders>
            <w:noWrap/>
            <w:vAlign w:val="bottom"/>
            <w:hideMark/>
          </w:tcPr>
          <w:p w:rsidR="003C3442" w:rsidRPr="005C007F" w14:paraId="4528CEAE" w14:textId="77777777">
            <w:pPr>
              <w:jc w:val="right"/>
              <w:rPr>
                <w:kern w:val="0"/>
                <w:szCs w:val="22"/>
              </w:rPr>
            </w:pPr>
            <w:r w:rsidRPr="005C007F">
              <w:rPr>
                <w:kern w:val="0"/>
                <w:szCs w:val="22"/>
              </w:rPr>
              <w:t>1,148,587</w:t>
            </w:r>
          </w:p>
        </w:tc>
        <w:tc>
          <w:tcPr>
            <w:tcW w:w="1820" w:type="dxa"/>
            <w:tcBorders>
              <w:top w:val="nil"/>
              <w:left w:val="nil"/>
              <w:bottom w:val="single" w:sz="4" w:space="0" w:color="auto"/>
              <w:right w:val="single" w:sz="4" w:space="0" w:color="auto"/>
            </w:tcBorders>
            <w:noWrap/>
            <w:vAlign w:val="bottom"/>
            <w:hideMark/>
          </w:tcPr>
          <w:p w:rsidR="003C3442" w:rsidRPr="005C007F" w14:paraId="498DD003" w14:textId="77777777">
            <w:pPr>
              <w:jc w:val="right"/>
              <w:rPr>
                <w:kern w:val="0"/>
                <w:szCs w:val="22"/>
              </w:rPr>
            </w:pPr>
            <w:r w:rsidRPr="005C007F">
              <w:rPr>
                <w:kern w:val="0"/>
                <w:szCs w:val="22"/>
              </w:rPr>
              <w:t>1,125,681</w:t>
            </w:r>
          </w:p>
        </w:tc>
        <w:tc>
          <w:tcPr>
            <w:tcW w:w="1820" w:type="dxa"/>
            <w:tcBorders>
              <w:top w:val="nil"/>
              <w:left w:val="nil"/>
              <w:bottom w:val="single" w:sz="4" w:space="0" w:color="auto"/>
              <w:right w:val="single" w:sz="4" w:space="0" w:color="auto"/>
            </w:tcBorders>
            <w:noWrap/>
            <w:vAlign w:val="bottom"/>
            <w:hideMark/>
          </w:tcPr>
          <w:p w:rsidR="003C3442" w:rsidRPr="005C007F" w14:paraId="6071E505" w14:textId="77777777">
            <w:pPr>
              <w:rPr>
                <w:kern w:val="0"/>
                <w:szCs w:val="22"/>
              </w:rPr>
            </w:pPr>
            <w:r w:rsidRPr="005C007F">
              <w:rPr>
                <w:kern w:val="0"/>
                <w:szCs w:val="22"/>
              </w:rPr>
              <w:t xml:space="preserve"> $                 7,831 </w:t>
            </w:r>
          </w:p>
        </w:tc>
      </w:tr>
      <w:tr w14:paraId="2611B2A0"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09D65EF" w14:textId="77777777">
            <w:pPr>
              <w:jc w:val="right"/>
              <w:rPr>
                <w:kern w:val="0"/>
                <w:szCs w:val="22"/>
              </w:rPr>
            </w:pPr>
            <w:r w:rsidRPr="005C007F">
              <w:rPr>
                <w:kern w:val="0"/>
                <w:szCs w:val="22"/>
              </w:rPr>
              <w:t>6863</w:t>
            </w:r>
          </w:p>
        </w:tc>
        <w:tc>
          <w:tcPr>
            <w:tcW w:w="1820" w:type="dxa"/>
            <w:tcBorders>
              <w:top w:val="nil"/>
              <w:left w:val="nil"/>
              <w:bottom w:val="single" w:sz="4" w:space="0" w:color="auto"/>
              <w:right w:val="single" w:sz="4" w:space="0" w:color="auto"/>
            </w:tcBorders>
            <w:noWrap/>
            <w:vAlign w:val="bottom"/>
            <w:hideMark/>
          </w:tcPr>
          <w:p w:rsidR="003C3442" w:rsidRPr="005C007F" w14:paraId="515C5226" w14:textId="77777777">
            <w:pPr>
              <w:rPr>
                <w:kern w:val="0"/>
                <w:szCs w:val="22"/>
              </w:rPr>
            </w:pPr>
            <w:r w:rsidRPr="005C007F">
              <w:rPr>
                <w:kern w:val="0"/>
                <w:szCs w:val="22"/>
              </w:rPr>
              <w:t>WILX-TV</w:t>
            </w:r>
          </w:p>
        </w:tc>
        <w:tc>
          <w:tcPr>
            <w:tcW w:w="1820" w:type="dxa"/>
            <w:tcBorders>
              <w:top w:val="nil"/>
              <w:left w:val="nil"/>
              <w:bottom w:val="single" w:sz="4" w:space="0" w:color="auto"/>
              <w:right w:val="single" w:sz="4" w:space="0" w:color="auto"/>
            </w:tcBorders>
            <w:noWrap/>
            <w:vAlign w:val="bottom"/>
            <w:hideMark/>
          </w:tcPr>
          <w:p w:rsidR="003C3442" w:rsidRPr="005C007F" w14:paraId="5DC84ADA" w14:textId="77777777">
            <w:pPr>
              <w:jc w:val="right"/>
              <w:rPr>
                <w:kern w:val="0"/>
                <w:szCs w:val="22"/>
              </w:rPr>
            </w:pPr>
            <w:r w:rsidRPr="005C007F">
              <w:rPr>
                <w:kern w:val="0"/>
                <w:szCs w:val="22"/>
              </w:rPr>
              <w:t>3,505,808</w:t>
            </w:r>
          </w:p>
        </w:tc>
        <w:tc>
          <w:tcPr>
            <w:tcW w:w="1820" w:type="dxa"/>
            <w:tcBorders>
              <w:top w:val="nil"/>
              <w:left w:val="nil"/>
              <w:bottom w:val="single" w:sz="4" w:space="0" w:color="auto"/>
              <w:right w:val="single" w:sz="4" w:space="0" w:color="auto"/>
            </w:tcBorders>
            <w:noWrap/>
            <w:vAlign w:val="bottom"/>
            <w:hideMark/>
          </w:tcPr>
          <w:p w:rsidR="003C3442" w:rsidRPr="005C007F" w14:paraId="67EC7F3C" w14:textId="77777777">
            <w:pPr>
              <w:jc w:val="right"/>
              <w:rPr>
                <w:kern w:val="0"/>
                <w:szCs w:val="22"/>
              </w:rPr>
            </w:pPr>
            <w:r w:rsidRPr="005C007F">
              <w:rPr>
                <w:kern w:val="0"/>
                <w:szCs w:val="22"/>
              </w:rPr>
              <w:t>3,321,258</w:t>
            </w:r>
          </w:p>
        </w:tc>
        <w:tc>
          <w:tcPr>
            <w:tcW w:w="1820" w:type="dxa"/>
            <w:tcBorders>
              <w:top w:val="nil"/>
              <w:left w:val="nil"/>
              <w:bottom w:val="single" w:sz="4" w:space="0" w:color="auto"/>
              <w:right w:val="single" w:sz="4" w:space="0" w:color="auto"/>
            </w:tcBorders>
            <w:noWrap/>
            <w:vAlign w:val="bottom"/>
            <w:hideMark/>
          </w:tcPr>
          <w:p w:rsidR="003C3442" w:rsidRPr="005C007F" w14:paraId="76DA0C2B" w14:textId="77777777">
            <w:pPr>
              <w:rPr>
                <w:kern w:val="0"/>
                <w:szCs w:val="22"/>
              </w:rPr>
            </w:pPr>
            <w:r w:rsidRPr="005C007F">
              <w:rPr>
                <w:kern w:val="0"/>
                <w:szCs w:val="22"/>
              </w:rPr>
              <w:t xml:space="preserve"> $               23,106 </w:t>
            </w:r>
          </w:p>
        </w:tc>
      </w:tr>
      <w:tr w14:paraId="66FE19C8"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FFE7846" w14:textId="77777777">
            <w:pPr>
              <w:jc w:val="right"/>
              <w:rPr>
                <w:kern w:val="0"/>
                <w:szCs w:val="22"/>
              </w:rPr>
            </w:pPr>
            <w:r w:rsidRPr="005C007F">
              <w:rPr>
                <w:kern w:val="0"/>
                <w:szCs w:val="22"/>
              </w:rPr>
              <w:t>22093</w:t>
            </w:r>
          </w:p>
        </w:tc>
        <w:tc>
          <w:tcPr>
            <w:tcW w:w="1820" w:type="dxa"/>
            <w:tcBorders>
              <w:top w:val="nil"/>
              <w:left w:val="nil"/>
              <w:bottom w:val="single" w:sz="4" w:space="0" w:color="auto"/>
              <w:right w:val="single" w:sz="4" w:space="0" w:color="auto"/>
            </w:tcBorders>
            <w:noWrap/>
            <w:vAlign w:val="bottom"/>
            <w:hideMark/>
          </w:tcPr>
          <w:p w:rsidR="003C3442" w:rsidRPr="005C007F" w14:paraId="3058C83B" w14:textId="77777777">
            <w:pPr>
              <w:rPr>
                <w:kern w:val="0"/>
                <w:szCs w:val="22"/>
              </w:rPr>
            </w:pPr>
            <w:r w:rsidRPr="005C007F">
              <w:rPr>
                <w:kern w:val="0"/>
                <w:szCs w:val="22"/>
              </w:rPr>
              <w:t>WINK-TV</w:t>
            </w:r>
          </w:p>
        </w:tc>
        <w:tc>
          <w:tcPr>
            <w:tcW w:w="1820" w:type="dxa"/>
            <w:tcBorders>
              <w:top w:val="nil"/>
              <w:left w:val="nil"/>
              <w:bottom w:val="single" w:sz="4" w:space="0" w:color="auto"/>
              <w:right w:val="single" w:sz="4" w:space="0" w:color="auto"/>
            </w:tcBorders>
            <w:noWrap/>
            <w:vAlign w:val="bottom"/>
            <w:hideMark/>
          </w:tcPr>
          <w:p w:rsidR="003C3442" w:rsidRPr="005C007F" w14:paraId="59065F1E" w14:textId="77777777">
            <w:pPr>
              <w:jc w:val="right"/>
              <w:rPr>
                <w:kern w:val="0"/>
                <w:szCs w:val="22"/>
              </w:rPr>
            </w:pPr>
            <w:r w:rsidRPr="005C007F">
              <w:rPr>
                <w:kern w:val="0"/>
                <w:szCs w:val="22"/>
              </w:rPr>
              <w:t>2,135,187</w:t>
            </w:r>
          </w:p>
        </w:tc>
        <w:tc>
          <w:tcPr>
            <w:tcW w:w="1820" w:type="dxa"/>
            <w:tcBorders>
              <w:top w:val="nil"/>
              <w:left w:val="nil"/>
              <w:bottom w:val="single" w:sz="4" w:space="0" w:color="auto"/>
              <w:right w:val="single" w:sz="4" w:space="0" w:color="auto"/>
            </w:tcBorders>
            <w:noWrap/>
            <w:vAlign w:val="bottom"/>
            <w:hideMark/>
          </w:tcPr>
          <w:p w:rsidR="003C3442" w:rsidRPr="005C007F" w14:paraId="647BDA03" w14:textId="77777777">
            <w:pPr>
              <w:jc w:val="right"/>
              <w:rPr>
                <w:kern w:val="0"/>
                <w:szCs w:val="22"/>
              </w:rPr>
            </w:pPr>
            <w:r w:rsidRPr="005C007F">
              <w:rPr>
                <w:kern w:val="0"/>
                <w:szCs w:val="22"/>
              </w:rPr>
              <w:t>2,135,187</w:t>
            </w:r>
          </w:p>
        </w:tc>
        <w:tc>
          <w:tcPr>
            <w:tcW w:w="1820" w:type="dxa"/>
            <w:tcBorders>
              <w:top w:val="nil"/>
              <w:left w:val="nil"/>
              <w:bottom w:val="single" w:sz="4" w:space="0" w:color="auto"/>
              <w:right w:val="single" w:sz="4" w:space="0" w:color="auto"/>
            </w:tcBorders>
            <w:noWrap/>
            <w:vAlign w:val="bottom"/>
            <w:hideMark/>
          </w:tcPr>
          <w:p w:rsidR="003C3442" w:rsidRPr="005C007F" w14:paraId="7E67964E" w14:textId="77777777">
            <w:pPr>
              <w:rPr>
                <w:kern w:val="0"/>
                <w:szCs w:val="22"/>
              </w:rPr>
            </w:pPr>
            <w:r w:rsidRPr="005C007F">
              <w:rPr>
                <w:kern w:val="0"/>
                <w:szCs w:val="22"/>
              </w:rPr>
              <w:t xml:space="preserve"> $               14,854 </w:t>
            </w:r>
          </w:p>
        </w:tc>
      </w:tr>
      <w:tr w14:paraId="37C6B8A4"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D2FF9C7" w14:textId="77777777">
            <w:pPr>
              <w:jc w:val="right"/>
              <w:rPr>
                <w:kern w:val="0"/>
                <w:szCs w:val="22"/>
              </w:rPr>
            </w:pPr>
            <w:r w:rsidRPr="005C007F">
              <w:rPr>
                <w:kern w:val="0"/>
                <w:szCs w:val="22"/>
              </w:rPr>
              <w:t>67787</w:t>
            </w:r>
          </w:p>
        </w:tc>
        <w:tc>
          <w:tcPr>
            <w:tcW w:w="1820" w:type="dxa"/>
            <w:tcBorders>
              <w:top w:val="nil"/>
              <w:left w:val="nil"/>
              <w:bottom w:val="single" w:sz="4" w:space="0" w:color="auto"/>
              <w:right w:val="single" w:sz="4" w:space="0" w:color="auto"/>
            </w:tcBorders>
            <w:noWrap/>
            <w:vAlign w:val="bottom"/>
            <w:hideMark/>
          </w:tcPr>
          <w:p w:rsidR="003C3442" w:rsidRPr="005C007F" w14:paraId="748E2540" w14:textId="77777777">
            <w:pPr>
              <w:rPr>
                <w:kern w:val="0"/>
                <w:szCs w:val="22"/>
              </w:rPr>
            </w:pPr>
            <w:r w:rsidRPr="005C007F">
              <w:rPr>
                <w:kern w:val="0"/>
                <w:szCs w:val="22"/>
              </w:rPr>
              <w:t>WINM</w:t>
            </w:r>
          </w:p>
        </w:tc>
        <w:tc>
          <w:tcPr>
            <w:tcW w:w="1820" w:type="dxa"/>
            <w:tcBorders>
              <w:top w:val="nil"/>
              <w:left w:val="nil"/>
              <w:bottom w:val="single" w:sz="4" w:space="0" w:color="auto"/>
              <w:right w:val="single" w:sz="4" w:space="0" w:color="auto"/>
            </w:tcBorders>
            <w:noWrap/>
            <w:vAlign w:val="bottom"/>
            <w:hideMark/>
          </w:tcPr>
          <w:p w:rsidR="003C3442" w:rsidRPr="005C007F" w14:paraId="0C37FFEA" w14:textId="77777777">
            <w:pPr>
              <w:jc w:val="right"/>
              <w:rPr>
                <w:kern w:val="0"/>
                <w:szCs w:val="22"/>
              </w:rPr>
            </w:pPr>
            <w:r w:rsidRPr="005C007F">
              <w:rPr>
                <w:kern w:val="0"/>
                <w:szCs w:val="22"/>
              </w:rPr>
              <w:t>1,035,236</w:t>
            </w:r>
          </w:p>
        </w:tc>
        <w:tc>
          <w:tcPr>
            <w:tcW w:w="1820" w:type="dxa"/>
            <w:tcBorders>
              <w:top w:val="nil"/>
              <w:left w:val="nil"/>
              <w:bottom w:val="single" w:sz="4" w:space="0" w:color="auto"/>
              <w:right w:val="single" w:sz="4" w:space="0" w:color="auto"/>
            </w:tcBorders>
            <w:noWrap/>
            <w:vAlign w:val="bottom"/>
            <w:hideMark/>
          </w:tcPr>
          <w:p w:rsidR="003C3442" w:rsidRPr="005C007F" w14:paraId="5B616AA1" w14:textId="77777777">
            <w:pPr>
              <w:jc w:val="right"/>
              <w:rPr>
                <w:kern w:val="0"/>
                <w:szCs w:val="22"/>
              </w:rPr>
            </w:pPr>
            <w:r w:rsidRPr="005C007F">
              <w:rPr>
                <w:kern w:val="0"/>
                <w:szCs w:val="22"/>
              </w:rPr>
              <w:t>1,004,998</w:t>
            </w:r>
          </w:p>
        </w:tc>
        <w:tc>
          <w:tcPr>
            <w:tcW w:w="1820" w:type="dxa"/>
            <w:tcBorders>
              <w:top w:val="nil"/>
              <w:left w:val="nil"/>
              <w:bottom w:val="single" w:sz="4" w:space="0" w:color="auto"/>
              <w:right w:val="single" w:sz="4" w:space="0" w:color="auto"/>
            </w:tcBorders>
            <w:noWrap/>
            <w:vAlign w:val="bottom"/>
            <w:hideMark/>
          </w:tcPr>
          <w:p w:rsidR="003C3442" w:rsidRPr="005C007F" w14:paraId="43448C4A" w14:textId="77777777">
            <w:pPr>
              <w:rPr>
                <w:kern w:val="0"/>
                <w:szCs w:val="22"/>
              </w:rPr>
            </w:pPr>
            <w:r w:rsidRPr="005C007F">
              <w:rPr>
                <w:kern w:val="0"/>
                <w:szCs w:val="22"/>
              </w:rPr>
              <w:t xml:space="preserve"> $                 6,992 </w:t>
            </w:r>
          </w:p>
        </w:tc>
      </w:tr>
      <w:tr w14:paraId="12F72CEC"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DA64989" w14:textId="77777777">
            <w:pPr>
              <w:jc w:val="right"/>
              <w:rPr>
                <w:kern w:val="0"/>
                <w:szCs w:val="22"/>
              </w:rPr>
            </w:pPr>
            <w:r w:rsidRPr="005C007F">
              <w:rPr>
                <w:kern w:val="0"/>
                <w:szCs w:val="22"/>
              </w:rPr>
              <w:t>41314</w:t>
            </w:r>
          </w:p>
        </w:tc>
        <w:tc>
          <w:tcPr>
            <w:tcW w:w="1820" w:type="dxa"/>
            <w:tcBorders>
              <w:top w:val="nil"/>
              <w:left w:val="nil"/>
              <w:bottom w:val="single" w:sz="4" w:space="0" w:color="auto"/>
              <w:right w:val="single" w:sz="4" w:space="0" w:color="auto"/>
            </w:tcBorders>
            <w:noWrap/>
            <w:vAlign w:val="bottom"/>
            <w:hideMark/>
          </w:tcPr>
          <w:p w:rsidR="003C3442" w:rsidRPr="005C007F" w14:paraId="4F60046E" w14:textId="77777777">
            <w:pPr>
              <w:rPr>
                <w:kern w:val="0"/>
                <w:szCs w:val="22"/>
              </w:rPr>
            </w:pPr>
            <w:r w:rsidRPr="005C007F">
              <w:rPr>
                <w:kern w:val="0"/>
                <w:szCs w:val="22"/>
              </w:rPr>
              <w:t>WINP-TV</w:t>
            </w:r>
          </w:p>
        </w:tc>
        <w:tc>
          <w:tcPr>
            <w:tcW w:w="1820" w:type="dxa"/>
            <w:tcBorders>
              <w:top w:val="nil"/>
              <w:left w:val="nil"/>
              <w:bottom w:val="single" w:sz="4" w:space="0" w:color="auto"/>
              <w:right w:val="single" w:sz="4" w:space="0" w:color="auto"/>
            </w:tcBorders>
            <w:noWrap/>
            <w:vAlign w:val="bottom"/>
            <w:hideMark/>
          </w:tcPr>
          <w:p w:rsidR="003C3442" w:rsidRPr="005C007F" w14:paraId="3196CCE0" w14:textId="77777777">
            <w:pPr>
              <w:jc w:val="right"/>
              <w:rPr>
                <w:kern w:val="0"/>
                <w:szCs w:val="22"/>
              </w:rPr>
            </w:pPr>
            <w:r w:rsidRPr="005C007F">
              <w:rPr>
                <w:kern w:val="0"/>
                <w:szCs w:val="22"/>
              </w:rPr>
              <w:t>2,918,791</w:t>
            </w:r>
          </w:p>
        </w:tc>
        <w:tc>
          <w:tcPr>
            <w:tcW w:w="1820" w:type="dxa"/>
            <w:tcBorders>
              <w:top w:val="nil"/>
              <w:left w:val="nil"/>
              <w:bottom w:val="single" w:sz="4" w:space="0" w:color="auto"/>
              <w:right w:val="single" w:sz="4" w:space="0" w:color="auto"/>
            </w:tcBorders>
            <w:noWrap/>
            <w:vAlign w:val="bottom"/>
            <w:hideMark/>
          </w:tcPr>
          <w:p w:rsidR="003C3442" w:rsidRPr="005C007F" w14:paraId="013E69D9" w14:textId="77777777">
            <w:pPr>
              <w:jc w:val="right"/>
              <w:rPr>
                <w:kern w:val="0"/>
                <w:szCs w:val="22"/>
              </w:rPr>
            </w:pPr>
            <w:r w:rsidRPr="005C007F">
              <w:rPr>
                <w:kern w:val="0"/>
                <w:szCs w:val="22"/>
              </w:rPr>
              <w:t>2,870,939</w:t>
            </w:r>
          </w:p>
        </w:tc>
        <w:tc>
          <w:tcPr>
            <w:tcW w:w="1820" w:type="dxa"/>
            <w:tcBorders>
              <w:top w:val="nil"/>
              <w:left w:val="nil"/>
              <w:bottom w:val="single" w:sz="4" w:space="0" w:color="auto"/>
              <w:right w:val="single" w:sz="4" w:space="0" w:color="auto"/>
            </w:tcBorders>
            <w:noWrap/>
            <w:vAlign w:val="bottom"/>
            <w:hideMark/>
          </w:tcPr>
          <w:p w:rsidR="003C3442" w:rsidRPr="005C007F" w14:paraId="526F4D59" w14:textId="77777777">
            <w:pPr>
              <w:rPr>
                <w:kern w:val="0"/>
                <w:szCs w:val="22"/>
              </w:rPr>
            </w:pPr>
            <w:r w:rsidRPr="005C007F">
              <w:rPr>
                <w:kern w:val="0"/>
                <w:szCs w:val="22"/>
              </w:rPr>
              <w:t xml:space="preserve"> $               19,973 </w:t>
            </w:r>
          </w:p>
        </w:tc>
      </w:tr>
      <w:tr w14:paraId="1A7151F4"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F8313A8" w14:textId="77777777">
            <w:pPr>
              <w:jc w:val="right"/>
              <w:rPr>
                <w:kern w:val="0"/>
                <w:szCs w:val="22"/>
              </w:rPr>
            </w:pPr>
            <w:r w:rsidRPr="005C007F">
              <w:rPr>
                <w:kern w:val="0"/>
                <w:szCs w:val="22"/>
              </w:rPr>
              <w:t>3646</w:t>
            </w:r>
          </w:p>
        </w:tc>
        <w:tc>
          <w:tcPr>
            <w:tcW w:w="1820" w:type="dxa"/>
            <w:tcBorders>
              <w:top w:val="nil"/>
              <w:left w:val="nil"/>
              <w:bottom w:val="single" w:sz="4" w:space="0" w:color="auto"/>
              <w:right w:val="single" w:sz="4" w:space="0" w:color="auto"/>
            </w:tcBorders>
            <w:noWrap/>
            <w:vAlign w:val="bottom"/>
            <w:hideMark/>
          </w:tcPr>
          <w:p w:rsidR="003C3442" w:rsidRPr="005C007F" w14:paraId="5295D72B" w14:textId="77777777">
            <w:pPr>
              <w:rPr>
                <w:kern w:val="0"/>
                <w:szCs w:val="22"/>
              </w:rPr>
            </w:pPr>
            <w:r w:rsidRPr="005C007F">
              <w:rPr>
                <w:kern w:val="0"/>
                <w:szCs w:val="22"/>
              </w:rPr>
              <w:t>WIPB</w:t>
            </w:r>
          </w:p>
        </w:tc>
        <w:tc>
          <w:tcPr>
            <w:tcW w:w="1820" w:type="dxa"/>
            <w:tcBorders>
              <w:top w:val="nil"/>
              <w:left w:val="nil"/>
              <w:bottom w:val="single" w:sz="4" w:space="0" w:color="auto"/>
              <w:right w:val="single" w:sz="4" w:space="0" w:color="auto"/>
            </w:tcBorders>
            <w:noWrap/>
            <w:vAlign w:val="bottom"/>
            <w:hideMark/>
          </w:tcPr>
          <w:p w:rsidR="003C3442" w:rsidRPr="005C007F" w14:paraId="596C5CDE" w14:textId="77777777">
            <w:pPr>
              <w:jc w:val="right"/>
              <w:rPr>
                <w:kern w:val="0"/>
                <w:szCs w:val="22"/>
              </w:rPr>
            </w:pPr>
            <w:r w:rsidRPr="005C007F">
              <w:rPr>
                <w:kern w:val="0"/>
                <w:szCs w:val="22"/>
              </w:rPr>
              <w:t>2,098,072</w:t>
            </w:r>
          </w:p>
        </w:tc>
        <w:tc>
          <w:tcPr>
            <w:tcW w:w="1820" w:type="dxa"/>
            <w:tcBorders>
              <w:top w:val="nil"/>
              <w:left w:val="nil"/>
              <w:bottom w:val="single" w:sz="4" w:space="0" w:color="auto"/>
              <w:right w:val="single" w:sz="4" w:space="0" w:color="auto"/>
            </w:tcBorders>
            <w:noWrap/>
            <w:vAlign w:val="bottom"/>
            <w:hideMark/>
          </w:tcPr>
          <w:p w:rsidR="003C3442" w:rsidRPr="005C007F" w14:paraId="2D339F18" w14:textId="77777777">
            <w:pPr>
              <w:jc w:val="right"/>
              <w:rPr>
                <w:kern w:val="0"/>
                <w:szCs w:val="22"/>
              </w:rPr>
            </w:pPr>
            <w:r w:rsidRPr="005C007F">
              <w:rPr>
                <w:kern w:val="0"/>
                <w:szCs w:val="22"/>
              </w:rPr>
              <w:t>2,097,589</w:t>
            </w:r>
          </w:p>
        </w:tc>
        <w:tc>
          <w:tcPr>
            <w:tcW w:w="1820" w:type="dxa"/>
            <w:tcBorders>
              <w:top w:val="nil"/>
              <w:left w:val="nil"/>
              <w:bottom w:val="single" w:sz="4" w:space="0" w:color="auto"/>
              <w:right w:val="single" w:sz="4" w:space="0" w:color="auto"/>
            </w:tcBorders>
            <w:noWrap/>
            <w:vAlign w:val="bottom"/>
            <w:hideMark/>
          </w:tcPr>
          <w:p w:rsidR="003C3442" w:rsidRPr="005C007F" w14:paraId="306B2B85" w14:textId="77777777">
            <w:pPr>
              <w:rPr>
                <w:kern w:val="0"/>
                <w:szCs w:val="22"/>
              </w:rPr>
            </w:pPr>
            <w:r w:rsidRPr="005C007F">
              <w:rPr>
                <w:kern w:val="0"/>
                <w:szCs w:val="22"/>
              </w:rPr>
              <w:t xml:space="preserve"> $               14,593 </w:t>
            </w:r>
          </w:p>
        </w:tc>
      </w:tr>
      <w:tr w14:paraId="4C8E2F71"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861BFCE" w14:textId="77777777">
            <w:pPr>
              <w:jc w:val="right"/>
              <w:rPr>
                <w:kern w:val="0"/>
                <w:szCs w:val="22"/>
              </w:rPr>
            </w:pPr>
            <w:r w:rsidRPr="005C007F">
              <w:rPr>
                <w:kern w:val="0"/>
                <w:szCs w:val="22"/>
              </w:rPr>
              <w:t>48408</w:t>
            </w:r>
          </w:p>
        </w:tc>
        <w:tc>
          <w:tcPr>
            <w:tcW w:w="1820" w:type="dxa"/>
            <w:tcBorders>
              <w:top w:val="nil"/>
              <w:left w:val="nil"/>
              <w:bottom w:val="single" w:sz="4" w:space="0" w:color="auto"/>
              <w:right w:val="single" w:sz="4" w:space="0" w:color="auto"/>
            </w:tcBorders>
            <w:noWrap/>
            <w:vAlign w:val="bottom"/>
            <w:hideMark/>
          </w:tcPr>
          <w:p w:rsidR="003C3442" w:rsidRPr="005C007F" w14:paraId="29080439" w14:textId="77777777">
            <w:pPr>
              <w:rPr>
                <w:kern w:val="0"/>
                <w:szCs w:val="22"/>
              </w:rPr>
            </w:pPr>
            <w:r w:rsidRPr="005C007F">
              <w:rPr>
                <w:kern w:val="0"/>
                <w:szCs w:val="22"/>
              </w:rPr>
              <w:t>WIPL</w:t>
            </w:r>
          </w:p>
        </w:tc>
        <w:tc>
          <w:tcPr>
            <w:tcW w:w="1820" w:type="dxa"/>
            <w:tcBorders>
              <w:top w:val="nil"/>
              <w:left w:val="nil"/>
              <w:bottom w:val="single" w:sz="4" w:space="0" w:color="auto"/>
              <w:right w:val="single" w:sz="4" w:space="0" w:color="auto"/>
            </w:tcBorders>
            <w:noWrap/>
            <w:vAlign w:val="bottom"/>
            <w:hideMark/>
          </w:tcPr>
          <w:p w:rsidR="003C3442" w:rsidRPr="005C007F" w14:paraId="3396D600" w14:textId="77777777">
            <w:pPr>
              <w:jc w:val="right"/>
              <w:rPr>
                <w:kern w:val="0"/>
                <w:szCs w:val="22"/>
              </w:rPr>
            </w:pPr>
            <w:r w:rsidRPr="005C007F">
              <w:rPr>
                <w:kern w:val="0"/>
                <w:szCs w:val="22"/>
              </w:rPr>
              <w:t>902,112</w:t>
            </w:r>
          </w:p>
        </w:tc>
        <w:tc>
          <w:tcPr>
            <w:tcW w:w="1820" w:type="dxa"/>
            <w:tcBorders>
              <w:top w:val="nil"/>
              <w:left w:val="nil"/>
              <w:bottom w:val="single" w:sz="4" w:space="0" w:color="auto"/>
              <w:right w:val="single" w:sz="4" w:space="0" w:color="auto"/>
            </w:tcBorders>
            <w:noWrap/>
            <w:vAlign w:val="bottom"/>
            <w:hideMark/>
          </w:tcPr>
          <w:p w:rsidR="003C3442" w:rsidRPr="005C007F" w14:paraId="3C9C88EE" w14:textId="77777777">
            <w:pPr>
              <w:jc w:val="right"/>
              <w:rPr>
                <w:kern w:val="0"/>
                <w:szCs w:val="22"/>
              </w:rPr>
            </w:pPr>
            <w:r w:rsidRPr="005C007F">
              <w:rPr>
                <w:kern w:val="0"/>
                <w:szCs w:val="22"/>
              </w:rPr>
              <w:t>849,374</w:t>
            </w:r>
          </w:p>
        </w:tc>
        <w:tc>
          <w:tcPr>
            <w:tcW w:w="1820" w:type="dxa"/>
            <w:tcBorders>
              <w:top w:val="nil"/>
              <w:left w:val="nil"/>
              <w:bottom w:val="single" w:sz="4" w:space="0" w:color="auto"/>
              <w:right w:val="single" w:sz="4" w:space="0" w:color="auto"/>
            </w:tcBorders>
            <w:noWrap/>
            <w:vAlign w:val="bottom"/>
            <w:hideMark/>
          </w:tcPr>
          <w:p w:rsidR="003C3442" w:rsidRPr="005C007F" w14:paraId="5C3DDE83" w14:textId="77777777">
            <w:pPr>
              <w:rPr>
                <w:kern w:val="0"/>
                <w:szCs w:val="22"/>
              </w:rPr>
            </w:pPr>
            <w:r w:rsidRPr="005C007F">
              <w:rPr>
                <w:kern w:val="0"/>
                <w:szCs w:val="22"/>
              </w:rPr>
              <w:t xml:space="preserve"> $                 5,909 </w:t>
            </w:r>
          </w:p>
        </w:tc>
      </w:tr>
      <w:tr w14:paraId="0F31C89E"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5BED274" w14:textId="77777777">
            <w:pPr>
              <w:jc w:val="right"/>
              <w:rPr>
                <w:kern w:val="0"/>
                <w:szCs w:val="22"/>
              </w:rPr>
            </w:pPr>
            <w:r w:rsidRPr="005C007F">
              <w:rPr>
                <w:kern w:val="0"/>
                <w:szCs w:val="22"/>
              </w:rPr>
              <w:t>53863</w:t>
            </w:r>
          </w:p>
        </w:tc>
        <w:tc>
          <w:tcPr>
            <w:tcW w:w="1820" w:type="dxa"/>
            <w:tcBorders>
              <w:top w:val="nil"/>
              <w:left w:val="nil"/>
              <w:bottom w:val="single" w:sz="4" w:space="0" w:color="auto"/>
              <w:right w:val="single" w:sz="4" w:space="0" w:color="auto"/>
            </w:tcBorders>
            <w:noWrap/>
            <w:vAlign w:val="bottom"/>
            <w:hideMark/>
          </w:tcPr>
          <w:p w:rsidR="003C3442" w:rsidRPr="005C007F" w14:paraId="049C5BCD" w14:textId="77777777">
            <w:pPr>
              <w:rPr>
                <w:kern w:val="0"/>
                <w:szCs w:val="22"/>
              </w:rPr>
            </w:pPr>
            <w:r w:rsidRPr="005C007F">
              <w:rPr>
                <w:kern w:val="0"/>
                <w:szCs w:val="22"/>
              </w:rPr>
              <w:t>WIPM-TV</w:t>
            </w:r>
          </w:p>
        </w:tc>
        <w:tc>
          <w:tcPr>
            <w:tcW w:w="1820" w:type="dxa"/>
            <w:tcBorders>
              <w:top w:val="nil"/>
              <w:left w:val="nil"/>
              <w:bottom w:val="single" w:sz="4" w:space="0" w:color="auto"/>
              <w:right w:val="single" w:sz="4" w:space="0" w:color="auto"/>
            </w:tcBorders>
            <w:noWrap/>
            <w:vAlign w:val="bottom"/>
            <w:hideMark/>
          </w:tcPr>
          <w:p w:rsidR="003C3442" w:rsidRPr="005C007F" w14:paraId="7D7A68AA" w14:textId="77777777">
            <w:pPr>
              <w:jc w:val="right"/>
              <w:rPr>
                <w:kern w:val="0"/>
                <w:szCs w:val="22"/>
              </w:rPr>
            </w:pPr>
            <w:r w:rsidRPr="005C007F">
              <w:rPr>
                <w:kern w:val="0"/>
                <w:szCs w:val="22"/>
              </w:rPr>
              <w:t>2,018,636</w:t>
            </w:r>
          </w:p>
        </w:tc>
        <w:tc>
          <w:tcPr>
            <w:tcW w:w="1820" w:type="dxa"/>
            <w:tcBorders>
              <w:top w:val="nil"/>
              <w:left w:val="nil"/>
              <w:bottom w:val="single" w:sz="4" w:space="0" w:color="auto"/>
              <w:right w:val="single" w:sz="4" w:space="0" w:color="auto"/>
            </w:tcBorders>
            <w:noWrap/>
            <w:vAlign w:val="bottom"/>
            <w:hideMark/>
          </w:tcPr>
          <w:p w:rsidR="003C3442" w:rsidRPr="005C007F" w14:paraId="5C0E2D81" w14:textId="77777777">
            <w:pPr>
              <w:jc w:val="right"/>
              <w:rPr>
                <w:kern w:val="0"/>
                <w:szCs w:val="22"/>
              </w:rPr>
            </w:pPr>
            <w:r w:rsidRPr="005C007F">
              <w:rPr>
                <w:kern w:val="0"/>
                <w:szCs w:val="22"/>
              </w:rPr>
              <w:t>1,743,992</w:t>
            </w:r>
          </w:p>
        </w:tc>
        <w:tc>
          <w:tcPr>
            <w:tcW w:w="1820" w:type="dxa"/>
            <w:tcBorders>
              <w:top w:val="nil"/>
              <w:left w:val="nil"/>
              <w:bottom w:val="single" w:sz="4" w:space="0" w:color="auto"/>
              <w:right w:val="single" w:sz="4" w:space="0" w:color="auto"/>
            </w:tcBorders>
            <w:noWrap/>
            <w:vAlign w:val="bottom"/>
            <w:hideMark/>
          </w:tcPr>
          <w:p w:rsidR="003C3442" w:rsidRPr="005C007F" w14:paraId="26F48F7F" w14:textId="77777777">
            <w:pPr>
              <w:rPr>
                <w:kern w:val="0"/>
                <w:szCs w:val="22"/>
              </w:rPr>
            </w:pPr>
            <w:r w:rsidRPr="005C007F">
              <w:rPr>
                <w:kern w:val="0"/>
                <w:szCs w:val="22"/>
              </w:rPr>
              <w:t xml:space="preserve"> $                   779 </w:t>
            </w:r>
          </w:p>
        </w:tc>
      </w:tr>
      <w:tr w14:paraId="2E3E1B2D"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3EA01D6" w14:textId="77777777">
            <w:pPr>
              <w:jc w:val="right"/>
              <w:rPr>
                <w:kern w:val="0"/>
                <w:szCs w:val="22"/>
              </w:rPr>
            </w:pPr>
            <w:r w:rsidRPr="005C007F">
              <w:rPr>
                <w:kern w:val="0"/>
                <w:szCs w:val="22"/>
              </w:rPr>
              <w:t>53859</w:t>
            </w:r>
          </w:p>
        </w:tc>
        <w:tc>
          <w:tcPr>
            <w:tcW w:w="1820" w:type="dxa"/>
            <w:tcBorders>
              <w:top w:val="nil"/>
              <w:left w:val="nil"/>
              <w:bottom w:val="single" w:sz="4" w:space="0" w:color="auto"/>
              <w:right w:val="single" w:sz="4" w:space="0" w:color="auto"/>
            </w:tcBorders>
            <w:noWrap/>
            <w:vAlign w:val="bottom"/>
            <w:hideMark/>
          </w:tcPr>
          <w:p w:rsidR="003C3442" w:rsidRPr="005C007F" w14:paraId="43551734" w14:textId="77777777">
            <w:pPr>
              <w:rPr>
                <w:kern w:val="0"/>
                <w:szCs w:val="22"/>
              </w:rPr>
            </w:pPr>
            <w:r w:rsidRPr="005C007F">
              <w:rPr>
                <w:kern w:val="0"/>
                <w:szCs w:val="22"/>
              </w:rPr>
              <w:t>WIPR-TV</w:t>
            </w:r>
          </w:p>
        </w:tc>
        <w:tc>
          <w:tcPr>
            <w:tcW w:w="1820" w:type="dxa"/>
            <w:tcBorders>
              <w:top w:val="nil"/>
              <w:left w:val="nil"/>
              <w:bottom w:val="single" w:sz="4" w:space="0" w:color="auto"/>
              <w:right w:val="single" w:sz="4" w:space="0" w:color="auto"/>
            </w:tcBorders>
            <w:noWrap/>
            <w:vAlign w:val="bottom"/>
            <w:hideMark/>
          </w:tcPr>
          <w:p w:rsidR="003C3442" w:rsidRPr="005C007F" w14:paraId="32680307" w14:textId="77777777">
            <w:pPr>
              <w:jc w:val="right"/>
              <w:rPr>
                <w:kern w:val="0"/>
                <w:szCs w:val="22"/>
              </w:rPr>
            </w:pPr>
            <w:r w:rsidRPr="005C007F">
              <w:rPr>
                <w:kern w:val="0"/>
                <w:szCs w:val="22"/>
              </w:rPr>
              <w:t>3,164,369</w:t>
            </w:r>
          </w:p>
        </w:tc>
        <w:tc>
          <w:tcPr>
            <w:tcW w:w="1820" w:type="dxa"/>
            <w:tcBorders>
              <w:top w:val="nil"/>
              <w:left w:val="nil"/>
              <w:bottom w:val="single" w:sz="4" w:space="0" w:color="auto"/>
              <w:right w:val="single" w:sz="4" w:space="0" w:color="auto"/>
            </w:tcBorders>
            <w:noWrap/>
            <w:vAlign w:val="bottom"/>
            <w:hideMark/>
          </w:tcPr>
          <w:p w:rsidR="003C3442" w:rsidRPr="005C007F" w14:paraId="5B48F4EA" w14:textId="77777777">
            <w:pPr>
              <w:jc w:val="right"/>
              <w:rPr>
                <w:kern w:val="0"/>
                <w:szCs w:val="22"/>
              </w:rPr>
            </w:pPr>
            <w:r w:rsidRPr="005C007F">
              <w:rPr>
                <w:kern w:val="0"/>
                <w:szCs w:val="22"/>
              </w:rPr>
              <w:t>2,988,035</w:t>
            </w:r>
          </w:p>
        </w:tc>
        <w:tc>
          <w:tcPr>
            <w:tcW w:w="1820" w:type="dxa"/>
            <w:tcBorders>
              <w:top w:val="nil"/>
              <w:left w:val="nil"/>
              <w:bottom w:val="single" w:sz="4" w:space="0" w:color="auto"/>
              <w:right w:val="single" w:sz="4" w:space="0" w:color="auto"/>
            </w:tcBorders>
            <w:noWrap/>
            <w:vAlign w:val="bottom"/>
            <w:hideMark/>
          </w:tcPr>
          <w:p w:rsidR="003C3442" w:rsidRPr="005C007F" w14:paraId="18E898E4" w14:textId="77777777">
            <w:pPr>
              <w:rPr>
                <w:kern w:val="0"/>
                <w:szCs w:val="22"/>
              </w:rPr>
            </w:pPr>
            <w:r w:rsidRPr="005C007F">
              <w:rPr>
                <w:kern w:val="0"/>
                <w:szCs w:val="22"/>
              </w:rPr>
              <w:t xml:space="preserve"> $               20,788 </w:t>
            </w:r>
          </w:p>
        </w:tc>
      </w:tr>
      <w:tr w14:paraId="20CD5FE8"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FA5579B" w14:textId="77777777">
            <w:pPr>
              <w:jc w:val="right"/>
              <w:rPr>
                <w:kern w:val="0"/>
                <w:szCs w:val="22"/>
              </w:rPr>
            </w:pPr>
            <w:r w:rsidRPr="005C007F">
              <w:rPr>
                <w:kern w:val="0"/>
                <w:szCs w:val="22"/>
              </w:rPr>
              <w:t>10253</w:t>
            </w:r>
          </w:p>
        </w:tc>
        <w:tc>
          <w:tcPr>
            <w:tcW w:w="1820" w:type="dxa"/>
            <w:tcBorders>
              <w:top w:val="nil"/>
              <w:left w:val="nil"/>
              <w:bottom w:val="single" w:sz="4" w:space="0" w:color="auto"/>
              <w:right w:val="single" w:sz="4" w:space="0" w:color="auto"/>
            </w:tcBorders>
            <w:noWrap/>
            <w:vAlign w:val="bottom"/>
            <w:hideMark/>
          </w:tcPr>
          <w:p w:rsidR="003C3442" w:rsidRPr="005C007F" w14:paraId="251E8903" w14:textId="77777777">
            <w:pPr>
              <w:rPr>
                <w:kern w:val="0"/>
                <w:szCs w:val="22"/>
              </w:rPr>
            </w:pPr>
            <w:r w:rsidRPr="005C007F">
              <w:rPr>
                <w:kern w:val="0"/>
                <w:szCs w:val="22"/>
              </w:rPr>
              <w:t>WIPX-TV</w:t>
            </w:r>
          </w:p>
        </w:tc>
        <w:tc>
          <w:tcPr>
            <w:tcW w:w="1820" w:type="dxa"/>
            <w:tcBorders>
              <w:top w:val="nil"/>
              <w:left w:val="nil"/>
              <w:bottom w:val="single" w:sz="4" w:space="0" w:color="auto"/>
              <w:right w:val="single" w:sz="4" w:space="0" w:color="auto"/>
            </w:tcBorders>
            <w:noWrap/>
            <w:vAlign w:val="bottom"/>
            <w:hideMark/>
          </w:tcPr>
          <w:p w:rsidR="003C3442" w:rsidRPr="005C007F" w14:paraId="1F7AF84E" w14:textId="77777777">
            <w:pPr>
              <w:jc w:val="right"/>
              <w:rPr>
                <w:kern w:val="0"/>
                <w:szCs w:val="22"/>
              </w:rPr>
            </w:pPr>
            <w:r w:rsidRPr="005C007F">
              <w:rPr>
                <w:kern w:val="0"/>
                <w:szCs w:val="22"/>
              </w:rPr>
              <w:t>2,538,971</w:t>
            </w:r>
          </w:p>
        </w:tc>
        <w:tc>
          <w:tcPr>
            <w:tcW w:w="1820" w:type="dxa"/>
            <w:tcBorders>
              <w:top w:val="nil"/>
              <w:left w:val="nil"/>
              <w:bottom w:val="single" w:sz="4" w:space="0" w:color="auto"/>
              <w:right w:val="single" w:sz="4" w:space="0" w:color="auto"/>
            </w:tcBorders>
            <w:noWrap/>
            <w:vAlign w:val="bottom"/>
            <w:hideMark/>
          </w:tcPr>
          <w:p w:rsidR="003C3442" w:rsidRPr="005C007F" w14:paraId="4B94955D" w14:textId="77777777">
            <w:pPr>
              <w:jc w:val="right"/>
              <w:rPr>
                <w:kern w:val="0"/>
                <w:szCs w:val="22"/>
              </w:rPr>
            </w:pPr>
            <w:r w:rsidRPr="005C007F">
              <w:rPr>
                <w:kern w:val="0"/>
                <w:szCs w:val="22"/>
              </w:rPr>
              <w:t>2,537,989</w:t>
            </w:r>
          </w:p>
        </w:tc>
        <w:tc>
          <w:tcPr>
            <w:tcW w:w="1820" w:type="dxa"/>
            <w:tcBorders>
              <w:top w:val="nil"/>
              <w:left w:val="nil"/>
              <w:bottom w:val="single" w:sz="4" w:space="0" w:color="auto"/>
              <w:right w:val="single" w:sz="4" w:space="0" w:color="auto"/>
            </w:tcBorders>
            <w:noWrap/>
            <w:vAlign w:val="bottom"/>
            <w:hideMark/>
          </w:tcPr>
          <w:p w:rsidR="003C3442" w:rsidRPr="005C007F" w14:paraId="1E32E023" w14:textId="77777777">
            <w:pPr>
              <w:rPr>
                <w:kern w:val="0"/>
                <w:szCs w:val="22"/>
              </w:rPr>
            </w:pPr>
            <w:r w:rsidRPr="005C007F">
              <w:rPr>
                <w:kern w:val="0"/>
                <w:szCs w:val="22"/>
              </w:rPr>
              <w:t xml:space="preserve"> $               17,657 </w:t>
            </w:r>
          </w:p>
        </w:tc>
      </w:tr>
      <w:tr w14:paraId="2C6337BB"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1E4FBCF" w14:textId="77777777">
            <w:pPr>
              <w:jc w:val="right"/>
              <w:rPr>
                <w:kern w:val="0"/>
                <w:szCs w:val="22"/>
              </w:rPr>
            </w:pPr>
            <w:r w:rsidRPr="005C007F">
              <w:rPr>
                <w:kern w:val="0"/>
                <w:szCs w:val="22"/>
              </w:rPr>
              <w:t>39887</w:t>
            </w:r>
          </w:p>
        </w:tc>
        <w:tc>
          <w:tcPr>
            <w:tcW w:w="1820" w:type="dxa"/>
            <w:tcBorders>
              <w:top w:val="nil"/>
              <w:left w:val="nil"/>
              <w:bottom w:val="single" w:sz="4" w:space="0" w:color="auto"/>
              <w:right w:val="single" w:sz="4" w:space="0" w:color="auto"/>
            </w:tcBorders>
            <w:noWrap/>
            <w:vAlign w:val="bottom"/>
            <w:hideMark/>
          </w:tcPr>
          <w:p w:rsidR="003C3442" w:rsidRPr="005C007F" w14:paraId="489CF456" w14:textId="77777777">
            <w:pPr>
              <w:rPr>
                <w:kern w:val="0"/>
                <w:szCs w:val="22"/>
              </w:rPr>
            </w:pPr>
            <w:r w:rsidRPr="005C007F">
              <w:rPr>
                <w:kern w:val="0"/>
                <w:szCs w:val="22"/>
              </w:rPr>
              <w:t>WIRS</w:t>
            </w:r>
          </w:p>
        </w:tc>
        <w:tc>
          <w:tcPr>
            <w:tcW w:w="1820" w:type="dxa"/>
            <w:tcBorders>
              <w:top w:val="nil"/>
              <w:left w:val="nil"/>
              <w:bottom w:val="single" w:sz="4" w:space="0" w:color="auto"/>
              <w:right w:val="single" w:sz="4" w:space="0" w:color="auto"/>
            </w:tcBorders>
            <w:noWrap/>
            <w:vAlign w:val="bottom"/>
            <w:hideMark/>
          </w:tcPr>
          <w:p w:rsidR="003C3442" w:rsidRPr="005C007F" w14:paraId="485673AA" w14:textId="77777777">
            <w:pPr>
              <w:jc w:val="right"/>
              <w:rPr>
                <w:kern w:val="0"/>
                <w:szCs w:val="22"/>
              </w:rPr>
            </w:pPr>
            <w:r w:rsidRPr="005C007F">
              <w:rPr>
                <w:kern w:val="0"/>
                <w:szCs w:val="22"/>
              </w:rPr>
              <w:t>962,531</w:t>
            </w:r>
          </w:p>
        </w:tc>
        <w:tc>
          <w:tcPr>
            <w:tcW w:w="1820" w:type="dxa"/>
            <w:tcBorders>
              <w:top w:val="nil"/>
              <w:left w:val="nil"/>
              <w:bottom w:val="single" w:sz="4" w:space="0" w:color="auto"/>
              <w:right w:val="single" w:sz="4" w:space="0" w:color="auto"/>
            </w:tcBorders>
            <w:noWrap/>
            <w:vAlign w:val="bottom"/>
            <w:hideMark/>
          </w:tcPr>
          <w:p w:rsidR="003C3442" w:rsidRPr="005C007F" w14:paraId="37A02B3B" w14:textId="77777777">
            <w:pPr>
              <w:jc w:val="right"/>
              <w:rPr>
                <w:kern w:val="0"/>
                <w:szCs w:val="22"/>
              </w:rPr>
            </w:pPr>
            <w:r w:rsidRPr="005C007F">
              <w:rPr>
                <w:kern w:val="0"/>
                <w:szCs w:val="22"/>
              </w:rPr>
              <w:t>803,553</w:t>
            </w:r>
          </w:p>
        </w:tc>
        <w:tc>
          <w:tcPr>
            <w:tcW w:w="1820" w:type="dxa"/>
            <w:tcBorders>
              <w:top w:val="nil"/>
              <w:left w:val="nil"/>
              <w:bottom w:val="single" w:sz="4" w:space="0" w:color="auto"/>
              <w:right w:val="single" w:sz="4" w:space="0" w:color="auto"/>
            </w:tcBorders>
            <w:noWrap/>
            <w:vAlign w:val="bottom"/>
            <w:hideMark/>
          </w:tcPr>
          <w:p w:rsidR="003C3442" w:rsidRPr="005C007F" w14:paraId="16A7548C" w14:textId="77777777">
            <w:pPr>
              <w:rPr>
                <w:kern w:val="0"/>
                <w:szCs w:val="22"/>
              </w:rPr>
            </w:pPr>
            <w:r w:rsidRPr="005C007F">
              <w:rPr>
                <w:kern w:val="0"/>
                <w:szCs w:val="22"/>
              </w:rPr>
              <w:t xml:space="preserve"> $                 3,105 </w:t>
            </w:r>
          </w:p>
        </w:tc>
      </w:tr>
      <w:tr w14:paraId="6A392DF7"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55DD59A" w14:textId="77777777">
            <w:pPr>
              <w:jc w:val="right"/>
              <w:rPr>
                <w:kern w:val="0"/>
                <w:szCs w:val="22"/>
              </w:rPr>
            </w:pPr>
            <w:r w:rsidRPr="005C007F">
              <w:rPr>
                <w:kern w:val="0"/>
                <w:szCs w:val="22"/>
              </w:rPr>
              <w:t>71336</w:t>
            </w:r>
          </w:p>
        </w:tc>
        <w:tc>
          <w:tcPr>
            <w:tcW w:w="1820" w:type="dxa"/>
            <w:tcBorders>
              <w:top w:val="nil"/>
              <w:left w:val="nil"/>
              <w:bottom w:val="single" w:sz="4" w:space="0" w:color="auto"/>
              <w:right w:val="single" w:sz="4" w:space="0" w:color="auto"/>
            </w:tcBorders>
            <w:noWrap/>
            <w:vAlign w:val="bottom"/>
            <w:hideMark/>
          </w:tcPr>
          <w:p w:rsidR="003C3442" w:rsidRPr="005C007F" w14:paraId="2BD85887" w14:textId="77777777">
            <w:pPr>
              <w:rPr>
                <w:kern w:val="0"/>
                <w:szCs w:val="22"/>
              </w:rPr>
            </w:pPr>
            <w:r w:rsidRPr="005C007F">
              <w:rPr>
                <w:kern w:val="0"/>
                <w:szCs w:val="22"/>
              </w:rPr>
              <w:t>WIRT-DT</w:t>
            </w:r>
          </w:p>
        </w:tc>
        <w:tc>
          <w:tcPr>
            <w:tcW w:w="1820" w:type="dxa"/>
            <w:tcBorders>
              <w:top w:val="nil"/>
              <w:left w:val="nil"/>
              <w:bottom w:val="single" w:sz="4" w:space="0" w:color="auto"/>
              <w:right w:val="single" w:sz="4" w:space="0" w:color="auto"/>
            </w:tcBorders>
            <w:noWrap/>
            <w:vAlign w:val="bottom"/>
            <w:hideMark/>
          </w:tcPr>
          <w:p w:rsidR="003C3442" w:rsidRPr="005C007F" w14:paraId="25C8F5F5" w14:textId="77777777">
            <w:pPr>
              <w:jc w:val="right"/>
              <w:rPr>
                <w:kern w:val="0"/>
                <w:szCs w:val="22"/>
              </w:rPr>
            </w:pPr>
            <w:r w:rsidRPr="005C007F">
              <w:rPr>
                <w:kern w:val="0"/>
                <w:szCs w:val="22"/>
              </w:rPr>
              <w:t>125,282</w:t>
            </w:r>
          </w:p>
        </w:tc>
        <w:tc>
          <w:tcPr>
            <w:tcW w:w="1820" w:type="dxa"/>
            <w:tcBorders>
              <w:top w:val="nil"/>
              <w:left w:val="nil"/>
              <w:bottom w:val="single" w:sz="4" w:space="0" w:color="auto"/>
              <w:right w:val="single" w:sz="4" w:space="0" w:color="auto"/>
            </w:tcBorders>
            <w:noWrap/>
            <w:vAlign w:val="bottom"/>
            <w:hideMark/>
          </w:tcPr>
          <w:p w:rsidR="003C3442" w:rsidRPr="005C007F" w14:paraId="29907359" w14:textId="77777777">
            <w:pPr>
              <w:jc w:val="right"/>
              <w:rPr>
                <w:kern w:val="0"/>
                <w:szCs w:val="22"/>
              </w:rPr>
            </w:pPr>
            <w:r w:rsidRPr="005C007F">
              <w:rPr>
                <w:kern w:val="0"/>
                <w:szCs w:val="22"/>
              </w:rPr>
              <w:t>123,221</w:t>
            </w:r>
          </w:p>
        </w:tc>
        <w:tc>
          <w:tcPr>
            <w:tcW w:w="1820" w:type="dxa"/>
            <w:tcBorders>
              <w:top w:val="nil"/>
              <w:left w:val="nil"/>
              <w:bottom w:val="single" w:sz="4" w:space="0" w:color="auto"/>
              <w:right w:val="single" w:sz="4" w:space="0" w:color="auto"/>
            </w:tcBorders>
            <w:noWrap/>
            <w:vAlign w:val="bottom"/>
            <w:hideMark/>
          </w:tcPr>
          <w:p w:rsidR="003C3442" w:rsidRPr="005C007F" w14:paraId="25A5F1C7" w14:textId="77777777">
            <w:pPr>
              <w:rPr>
                <w:kern w:val="0"/>
                <w:szCs w:val="22"/>
              </w:rPr>
            </w:pPr>
            <w:r w:rsidRPr="005C007F">
              <w:rPr>
                <w:kern w:val="0"/>
                <w:szCs w:val="22"/>
              </w:rPr>
              <w:t xml:space="preserve"> $                   857 </w:t>
            </w:r>
          </w:p>
        </w:tc>
      </w:tr>
      <w:tr w14:paraId="2D6B658E"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EA5524B" w14:textId="77777777">
            <w:pPr>
              <w:jc w:val="right"/>
              <w:rPr>
                <w:kern w:val="0"/>
                <w:szCs w:val="22"/>
              </w:rPr>
            </w:pPr>
            <w:r w:rsidRPr="005C007F">
              <w:rPr>
                <w:kern w:val="0"/>
                <w:szCs w:val="22"/>
              </w:rPr>
              <w:t>13990</w:t>
            </w:r>
          </w:p>
        </w:tc>
        <w:tc>
          <w:tcPr>
            <w:tcW w:w="1820" w:type="dxa"/>
            <w:tcBorders>
              <w:top w:val="nil"/>
              <w:left w:val="nil"/>
              <w:bottom w:val="single" w:sz="4" w:space="0" w:color="auto"/>
              <w:right w:val="single" w:sz="4" w:space="0" w:color="auto"/>
            </w:tcBorders>
            <w:noWrap/>
            <w:vAlign w:val="bottom"/>
            <w:hideMark/>
          </w:tcPr>
          <w:p w:rsidR="003C3442" w:rsidRPr="005C007F" w14:paraId="1752E0DD" w14:textId="77777777">
            <w:pPr>
              <w:rPr>
                <w:kern w:val="0"/>
                <w:szCs w:val="22"/>
              </w:rPr>
            </w:pPr>
            <w:r w:rsidRPr="005C007F">
              <w:rPr>
                <w:kern w:val="0"/>
                <w:szCs w:val="22"/>
              </w:rPr>
              <w:t>WIS</w:t>
            </w:r>
          </w:p>
        </w:tc>
        <w:tc>
          <w:tcPr>
            <w:tcW w:w="1820" w:type="dxa"/>
            <w:tcBorders>
              <w:top w:val="nil"/>
              <w:left w:val="nil"/>
              <w:bottom w:val="single" w:sz="4" w:space="0" w:color="auto"/>
              <w:right w:val="single" w:sz="4" w:space="0" w:color="auto"/>
            </w:tcBorders>
            <w:noWrap/>
            <w:vAlign w:val="bottom"/>
            <w:hideMark/>
          </w:tcPr>
          <w:p w:rsidR="003C3442" w:rsidRPr="005C007F" w14:paraId="61893B0D" w14:textId="77777777">
            <w:pPr>
              <w:jc w:val="right"/>
              <w:rPr>
                <w:kern w:val="0"/>
                <w:szCs w:val="22"/>
              </w:rPr>
            </w:pPr>
            <w:r w:rsidRPr="005C007F">
              <w:rPr>
                <w:kern w:val="0"/>
                <w:szCs w:val="22"/>
              </w:rPr>
              <w:t>2,873,204</w:t>
            </w:r>
          </w:p>
        </w:tc>
        <w:tc>
          <w:tcPr>
            <w:tcW w:w="1820" w:type="dxa"/>
            <w:tcBorders>
              <w:top w:val="nil"/>
              <w:left w:val="nil"/>
              <w:bottom w:val="single" w:sz="4" w:space="0" w:color="auto"/>
              <w:right w:val="single" w:sz="4" w:space="0" w:color="auto"/>
            </w:tcBorders>
            <w:noWrap/>
            <w:vAlign w:val="bottom"/>
            <w:hideMark/>
          </w:tcPr>
          <w:p w:rsidR="003C3442" w:rsidRPr="005C007F" w14:paraId="68AB4779" w14:textId="77777777">
            <w:pPr>
              <w:jc w:val="right"/>
              <w:rPr>
                <w:kern w:val="0"/>
                <w:szCs w:val="22"/>
              </w:rPr>
            </w:pPr>
            <w:r w:rsidRPr="005C007F">
              <w:rPr>
                <w:kern w:val="0"/>
                <w:szCs w:val="22"/>
              </w:rPr>
              <w:t>2,819,721</w:t>
            </w:r>
          </w:p>
        </w:tc>
        <w:tc>
          <w:tcPr>
            <w:tcW w:w="1820" w:type="dxa"/>
            <w:tcBorders>
              <w:top w:val="nil"/>
              <w:left w:val="nil"/>
              <w:bottom w:val="single" w:sz="4" w:space="0" w:color="auto"/>
              <w:right w:val="single" w:sz="4" w:space="0" w:color="auto"/>
            </w:tcBorders>
            <w:noWrap/>
            <w:vAlign w:val="bottom"/>
            <w:hideMark/>
          </w:tcPr>
          <w:p w:rsidR="003C3442" w:rsidRPr="005C007F" w14:paraId="0DE1E06D" w14:textId="77777777">
            <w:pPr>
              <w:rPr>
                <w:kern w:val="0"/>
                <w:szCs w:val="22"/>
              </w:rPr>
            </w:pPr>
            <w:r w:rsidRPr="005C007F">
              <w:rPr>
                <w:kern w:val="0"/>
                <w:szCs w:val="22"/>
              </w:rPr>
              <w:t xml:space="preserve"> $               19,617 </w:t>
            </w:r>
          </w:p>
        </w:tc>
      </w:tr>
      <w:tr w14:paraId="02BF73D8"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C23B5A8" w14:textId="77777777">
            <w:pPr>
              <w:jc w:val="right"/>
              <w:rPr>
                <w:kern w:val="0"/>
                <w:szCs w:val="22"/>
              </w:rPr>
            </w:pPr>
            <w:r w:rsidRPr="005C007F">
              <w:rPr>
                <w:kern w:val="0"/>
                <w:szCs w:val="22"/>
              </w:rPr>
              <w:t>65143</w:t>
            </w:r>
          </w:p>
        </w:tc>
        <w:tc>
          <w:tcPr>
            <w:tcW w:w="1820" w:type="dxa"/>
            <w:tcBorders>
              <w:top w:val="nil"/>
              <w:left w:val="nil"/>
              <w:bottom w:val="single" w:sz="4" w:space="0" w:color="auto"/>
              <w:right w:val="single" w:sz="4" w:space="0" w:color="auto"/>
            </w:tcBorders>
            <w:noWrap/>
            <w:vAlign w:val="bottom"/>
            <w:hideMark/>
          </w:tcPr>
          <w:p w:rsidR="003C3442" w:rsidRPr="005C007F" w14:paraId="50FCA2EE" w14:textId="77777777">
            <w:pPr>
              <w:rPr>
                <w:kern w:val="0"/>
                <w:szCs w:val="22"/>
              </w:rPr>
            </w:pPr>
            <w:r w:rsidRPr="005C007F">
              <w:rPr>
                <w:kern w:val="0"/>
                <w:szCs w:val="22"/>
              </w:rPr>
              <w:t>WISC-TV</w:t>
            </w:r>
          </w:p>
        </w:tc>
        <w:tc>
          <w:tcPr>
            <w:tcW w:w="1820" w:type="dxa"/>
            <w:tcBorders>
              <w:top w:val="nil"/>
              <w:left w:val="nil"/>
              <w:bottom w:val="single" w:sz="4" w:space="0" w:color="auto"/>
              <w:right w:val="single" w:sz="4" w:space="0" w:color="auto"/>
            </w:tcBorders>
            <w:noWrap/>
            <w:vAlign w:val="bottom"/>
            <w:hideMark/>
          </w:tcPr>
          <w:p w:rsidR="003C3442" w:rsidRPr="005C007F" w14:paraId="07036772" w14:textId="77777777">
            <w:pPr>
              <w:jc w:val="right"/>
              <w:rPr>
                <w:kern w:val="0"/>
                <w:szCs w:val="22"/>
              </w:rPr>
            </w:pPr>
            <w:r w:rsidRPr="005C007F">
              <w:rPr>
                <w:kern w:val="0"/>
                <w:szCs w:val="22"/>
              </w:rPr>
              <w:t>1,816,917</w:t>
            </w:r>
          </w:p>
        </w:tc>
        <w:tc>
          <w:tcPr>
            <w:tcW w:w="1820" w:type="dxa"/>
            <w:tcBorders>
              <w:top w:val="nil"/>
              <w:left w:val="nil"/>
              <w:bottom w:val="single" w:sz="4" w:space="0" w:color="auto"/>
              <w:right w:val="single" w:sz="4" w:space="0" w:color="auto"/>
            </w:tcBorders>
            <w:noWrap/>
            <w:vAlign w:val="bottom"/>
            <w:hideMark/>
          </w:tcPr>
          <w:p w:rsidR="003C3442" w:rsidRPr="005C007F" w14:paraId="28A431DE" w14:textId="77777777">
            <w:pPr>
              <w:jc w:val="right"/>
              <w:rPr>
                <w:kern w:val="0"/>
                <w:szCs w:val="22"/>
              </w:rPr>
            </w:pPr>
            <w:r w:rsidRPr="005C007F">
              <w:rPr>
                <w:kern w:val="0"/>
                <w:szCs w:val="22"/>
              </w:rPr>
              <w:t>1,779,975</w:t>
            </w:r>
          </w:p>
        </w:tc>
        <w:tc>
          <w:tcPr>
            <w:tcW w:w="1820" w:type="dxa"/>
            <w:tcBorders>
              <w:top w:val="nil"/>
              <w:left w:val="nil"/>
              <w:bottom w:val="single" w:sz="4" w:space="0" w:color="auto"/>
              <w:right w:val="single" w:sz="4" w:space="0" w:color="auto"/>
            </w:tcBorders>
            <w:noWrap/>
            <w:vAlign w:val="bottom"/>
            <w:hideMark/>
          </w:tcPr>
          <w:p w:rsidR="003C3442" w:rsidRPr="005C007F" w14:paraId="3E19E6FE" w14:textId="77777777">
            <w:pPr>
              <w:rPr>
                <w:kern w:val="0"/>
                <w:szCs w:val="22"/>
              </w:rPr>
            </w:pPr>
            <w:r w:rsidRPr="005C007F">
              <w:rPr>
                <w:kern w:val="0"/>
                <w:szCs w:val="22"/>
              </w:rPr>
              <w:t xml:space="preserve"> $               12,383 </w:t>
            </w:r>
          </w:p>
        </w:tc>
      </w:tr>
      <w:tr w14:paraId="74DC9A91"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5CBE995" w14:textId="77777777">
            <w:pPr>
              <w:jc w:val="right"/>
              <w:rPr>
                <w:kern w:val="0"/>
                <w:szCs w:val="22"/>
              </w:rPr>
            </w:pPr>
            <w:r w:rsidRPr="005C007F">
              <w:rPr>
                <w:kern w:val="0"/>
                <w:szCs w:val="22"/>
              </w:rPr>
              <w:t>13960</w:t>
            </w:r>
          </w:p>
        </w:tc>
        <w:tc>
          <w:tcPr>
            <w:tcW w:w="1820" w:type="dxa"/>
            <w:tcBorders>
              <w:top w:val="nil"/>
              <w:left w:val="nil"/>
              <w:bottom w:val="single" w:sz="4" w:space="0" w:color="auto"/>
              <w:right w:val="single" w:sz="4" w:space="0" w:color="auto"/>
            </w:tcBorders>
            <w:noWrap/>
            <w:vAlign w:val="bottom"/>
            <w:hideMark/>
          </w:tcPr>
          <w:p w:rsidR="003C3442" w:rsidRPr="005C007F" w14:paraId="7ACCB0E0" w14:textId="77777777">
            <w:pPr>
              <w:rPr>
                <w:kern w:val="0"/>
                <w:szCs w:val="22"/>
              </w:rPr>
            </w:pPr>
            <w:r w:rsidRPr="005C007F">
              <w:rPr>
                <w:kern w:val="0"/>
                <w:szCs w:val="22"/>
              </w:rPr>
              <w:t>WISE-TV</w:t>
            </w:r>
          </w:p>
        </w:tc>
        <w:tc>
          <w:tcPr>
            <w:tcW w:w="1820" w:type="dxa"/>
            <w:tcBorders>
              <w:top w:val="nil"/>
              <w:left w:val="nil"/>
              <w:bottom w:val="single" w:sz="4" w:space="0" w:color="auto"/>
              <w:right w:val="single" w:sz="4" w:space="0" w:color="auto"/>
            </w:tcBorders>
            <w:noWrap/>
            <w:vAlign w:val="bottom"/>
            <w:hideMark/>
          </w:tcPr>
          <w:p w:rsidR="003C3442" w:rsidRPr="005C007F" w14:paraId="19AA779B" w14:textId="77777777">
            <w:pPr>
              <w:jc w:val="right"/>
              <w:rPr>
                <w:kern w:val="0"/>
                <w:szCs w:val="22"/>
              </w:rPr>
            </w:pPr>
            <w:r w:rsidRPr="005C007F">
              <w:rPr>
                <w:kern w:val="0"/>
                <w:szCs w:val="22"/>
              </w:rPr>
              <w:t>1,105,600</w:t>
            </w:r>
          </w:p>
        </w:tc>
        <w:tc>
          <w:tcPr>
            <w:tcW w:w="1820" w:type="dxa"/>
            <w:tcBorders>
              <w:top w:val="nil"/>
              <w:left w:val="nil"/>
              <w:bottom w:val="single" w:sz="4" w:space="0" w:color="auto"/>
              <w:right w:val="single" w:sz="4" w:space="0" w:color="auto"/>
            </w:tcBorders>
            <w:noWrap/>
            <w:vAlign w:val="bottom"/>
            <w:hideMark/>
          </w:tcPr>
          <w:p w:rsidR="003C3442" w:rsidRPr="005C007F" w14:paraId="3BBB31C7" w14:textId="77777777">
            <w:pPr>
              <w:jc w:val="right"/>
              <w:rPr>
                <w:kern w:val="0"/>
                <w:szCs w:val="22"/>
              </w:rPr>
            </w:pPr>
            <w:r w:rsidRPr="005C007F">
              <w:rPr>
                <w:kern w:val="0"/>
                <w:szCs w:val="22"/>
              </w:rPr>
              <w:t>1,105,444</w:t>
            </w:r>
          </w:p>
        </w:tc>
        <w:tc>
          <w:tcPr>
            <w:tcW w:w="1820" w:type="dxa"/>
            <w:tcBorders>
              <w:top w:val="nil"/>
              <w:left w:val="nil"/>
              <w:bottom w:val="single" w:sz="4" w:space="0" w:color="auto"/>
              <w:right w:val="single" w:sz="4" w:space="0" w:color="auto"/>
            </w:tcBorders>
            <w:noWrap/>
            <w:vAlign w:val="bottom"/>
            <w:hideMark/>
          </w:tcPr>
          <w:p w:rsidR="003C3442" w:rsidRPr="005C007F" w14:paraId="1771692D" w14:textId="77777777">
            <w:pPr>
              <w:rPr>
                <w:kern w:val="0"/>
                <w:szCs w:val="22"/>
              </w:rPr>
            </w:pPr>
            <w:r w:rsidRPr="005C007F">
              <w:rPr>
                <w:kern w:val="0"/>
                <w:szCs w:val="22"/>
              </w:rPr>
              <w:t xml:space="preserve"> $                 7,691 </w:t>
            </w:r>
          </w:p>
        </w:tc>
      </w:tr>
      <w:tr w14:paraId="5995BA93"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E22A7DB" w14:textId="77777777">
            <w:pPr>
              <w:jc w:val="right"/>
              <w:rPr>
                <w:kern w:val="0"/>
                <w:szCs w:val="22"/>
              </w:rPr>
            </w:pPr>
            <w:r w:rsidRPr="005C007F">
              <w:rPr>
                <w:kern w:val="0"/>
                <w:szCs w:val="22"/>
              </w:rPr>
              <w:t>39269</w:t>
            </w:r>
          </w:p>
        </w:tc>
        <w:tc>
          <w:tcPr>
            <w:tcW w:w="1820" w:type="dxa"/>
            <w:tcBorders>
              <w:top w:val="nil"/>
              <w:left w:val="nil"/>
              <w:bottom w:val="single" w:sz="4" w:space="0" w:color="auto"/>
              <w:right w:val="single" w:sz="4" w:space="0" w:color="auto"/>
            </w:tcBorders>
            <w:noWrap/>
            <w:vAlign w:val="bottom"/>
            <w:hideMark/>
          </w:tcPr>
          <w:p w:rsidR="003C3442" w:rsidRPr="005C007F" w14:paraId="228E6E14" w14:textId="77777777">
            <w:pPr>
              <w:rPr>
                <w:kern w:val="0"/>
                <w:szCs w:val="22"/>
              </w:rPr>
            </w:pPr>
            <w:r w:rsidRPr="005C007F">
              <w:rPr>
                <w:kern w:val="0"/>
                <w:szCs w:val="22"/>
              </w:rPr>
              <w:t>WISH-TV</w:t>
            </w:r>
          </w:p>
        </w:tc>
        <w:tc>
          <w:tcPr>
            <w:tcW w:w="1820" w:type="dxa"/>
            <w:tcBorders>
              <w:top w:val="nil"/>
              <w:left w:val="nil"/>
              <w:bottom w:val="single" w:sz="4" w:space="0" w:color="auto"/>
              <w:right w:val="single" w:sz="4" w:space="0" w:color="auto"/>
            </w:tcBorders>
            <w:noWrap/>
            <w:vAlign w:val="bottom"/>
            <w:hideMark/>
          </w:tcPr>
          <w:p w:rsidR="003C3442" w:rsidRPr="005C007F" w14:paraId="4D21AFDC" w14:textId="77777777">
            <w:pPr>
              <w:jc w:val="right"/>
              <w:rPr>
                <w:kern w:val="0"/>
                <w:szCs w:val="22"/>
              </w:rPr>
            </w:pPr>
            <w:r w:rsidRPr="005C007F">
              <w:rPr>
                <w:kern w:val="0"/>
                <w:szCs w:val="22"/>
              </w:rPr>
              <w:t>3,141,430</w:t>
            </w:r>
          </w:p>
        </w:tc>
        <w:tc>
          <w:tcPr>
            <w:tcW w:w="1820" w:type="dxa"/>
            <w:tcBorders>
              <w:top w:val="nil"/>
              <w:left w:val="nil"/>
              <w:bottom w:val="single" w:sz="4" w:space="0" w:color="auto"/>
              <w:right w:val="single" w:sz="4" w:space="0" w:color="auto"/>
            </w:tcBorders>
            <w:noWrap/>
            <w:vAlign w:val="bottom"/>
            <w:hideMark/>
          </w:tcPr>
          <w:p w:rsidR="003C3442" w:rsidRPr="005C007F" w14:paraId="20646669" w14:textId="77777777">
            <w:pPr>
              <w:jc w:val="right"/>
              <w:rPr>
                <w:kern w:val="0"/>
                <w:szCs w:val="22"/>
              </w:rPr>
            </w:pPr>
            <w:r w:rsidRPr="005C007F">
              <w:rPr>
                <w:kern w:val="0"/>
                <w:szCs w:val="22"/>
              </w:rPr>
              <w:t>3,093,806</w:t>
            </w:r>
          </w:p>
        </w:tc>
        <w:tc>
          <w:tcPr>
            <w:tcW w:w="1820" w:type="dxa"/>
            <w:tcBorders>
              <w:top w:val="nil"/>
              <w:left w:val="nil"/>
              <w:bottom w:val="single" w:sz="4" w:space="0" w:color="auto"/>
              <w:right w:val="single" w:sz="4" w:space="0" w:color="auto"/>
            </w:tcBorders>
            <w:noWrap/>
            <w:vAlign w:val="bottom"/>
            <w:hideMark/>
          </w:tcPr>
          <w:p w:rsidR="003C3442" w:rsidRPr="005C007F" w14:paraId="46B99BAB" w14:textId="77777777">
            <w:pPr>
              <w:rPr>
                <w:kern w:val="0"/>
                <w:szCs w:val="22"/>
              </w:rPr>
            </w:pPr>
            <w:r w:rsidRPr="005C007F">
              <w:rPr>
                <w:kern w:val="0"/>
                <w:szCs w:val="22"/>
              </w:rPr>
              <w:t xml:space="preserve"> $               21,524 </w:t>
            </w:r>
          </w:p>
        </w:tc>
      </w:tr>
      <w:tr w14:paraId="3EF96A9D"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0236FDE" w14:textId="77777777">
            <w:pPr>
              <w:jc w:val="right"/>
              <w:rPr>
                <w:kern w:val="0"/>
                <w:szCs w:val="22"/>
              </w:rPr>
            </w:pPr>
            <w:r w:rsidRPr="005C007F">
              <w:rPr>
                <w:kern w:val="0"/>
                <w:szCs w:val="22"/>
              </w:rPr>
              <w:t>65680</w:t>
            </w:r>
          </w:p>
        </w:tc>
        <w:tc>
          <w:tcPr>
            <w:tcW w:w="1820" w:type="dxa"/>
            <w:tcBorders>
              <w:top w:val="nil"/>
              <w:left w:val="nil"/>
              <w:bottom w:val="single" w:sz="4" w:space="0" w:color="auto"/>
              <w:right w:val="single" w:sz="4" w:space="0" w:color="auto"/>
            </w:tcBorders>
            <w:noWrap/>
            <w:vAlign w:val="bottom"/>
            <w:hideMark/>
          </w:tcPr>
          <w:p w:rsidR="003C3442" w:rsidRPr="005C007F" w14:paraId="4A878904" w14:textId="77777777">
            <w:pPr>
              <w:rPr>
                <w:kern w:val="0"/>
                <w:szCs w:val="22"/>
              </w:rPr>
            </w:pPr>
            <w:r w:rsidRPr="005C007F">
              <w:rPr>
                <w:kern w:val="0"/>
                <w:szCs w:val="22"/>
              </w:rPr>
              <w:t>WISN-TV</w:t>
            </w:r>
          </w:p>
        </w:tc>
        <w:tc>
          <w:tcPr>
            <w:tcW w:w="1820" w:type="dxa"/>
            <w:tcBorders>
              <w:top w:val="nil"/>
              <w:left w:val="nil"/>
              <w:bottom w:val="single" w:sz="4" w:space="0" w:color="auto"/>
              <w:right w:val="single" w:sz="4" w:space="0" w:color="auto"/>
            </w:tcBorders>
            <w:noWrap/>
            <w:vAlign w:val="bottom"/>
            <w:hideMark/>
          </w:tcPr>
          <w:p w:rsidR="003C3442" w:rsidRPr="005C007F" w14:paraId="4CA03179" w14:textId="77777777">
            <w:pPr>
              <w:jc w:val="right"/>
              <w:rPr>
                <w:kern w:val="0"/>
                <w:szCs w:val="22"/>
              </w:rPr>
            </w:pPr>
            <w:r w:rsidRPr="005C007F">
              <w:rPr>
                <w:kern w:val="0"/>
                <w:szCs w:val="22"/>
              </w:rPr>
              <w:t>3,041,677</w:t>
            </w:r>
          </w:p>
        </w:tc>
        <w:tc>
          <w:tcPr>
            <w:tcW w:w="1820" w:type="dxa"/>
            <w:tcBorders>
              <w:top w:val="nil"/>
              <w:left w:val="nil"/>
              <w:bottom w:val="single" w:sz="4" w:space="0" w:color="auto"/>
              <w:right w:val="single" w:sz="4" w:space="0" w:color="auto"/>
            </w:tcBorders>
            <w:noWrap/>
            <w:vAlign w:val="bottom"/>
            <w:hideMark/>
          </w:tcPr>
          <w:p w:rsidR="003C3442" w:rsidRPr="005C007F" w14:paraId="3896D2B0" w14:textId="77777777">
            <w:pPr>
              <w:jc w:val="right"/>
              <w:rPr>
                <w:kern w:val="0"/>
                <w:szCs w:val="22"/>
              </w:rPr>
            </w:pPr>
            <w:r w:rsidRPr="005C007F">
              <w:rPr>
                <w:kern w:val="0"/>
                <w:szCs w:val="22"/>
              </w:rPr>
              <w:t>3,036,957</w:t>
            </w:r>
          </w:p>
        </w:tc>
        <w:tc>
          <w:tcPr>
            <w:tcW w:w="1820" w:type="dxa"/>
            <w:tcBorders>
              <w:top w:val="nil"/>
              <w:left w:val="nil"/>
              <w:bottom w:val="single" w:sz="4" w:space="0" w:color="auto"/>
              <w:right w:val="single" w:sz="4" w:space="0" w:color="auto"/>
            </w:tcBorders>
            <w:noWrap/>
            <w:vAlign w:val="bottom"/>
            <w:hideMark/>
          </w:tcPr>
          <w:p w:rsidR="003C3442" w:rsidRPr="005C007F" w14:paraId="0D1D7AB7" w14:textId="77777777">
            <w:pPr>
              <w:rPr>
                <w:kern w:val="0"/>
                <w:szCs w:val="22"/>
              </w:rPr>
            </w:pPr>
            <w:r w:rsidRPr="005C007F">
              <w:rPr>
                <w:kern w:val="0"/>
                <w:szCs w:val="22"/>
              </w:rPr>
              <w:t xml:space="preserve"> $               21,128 </w:t>
            </w:r>
          </w:p>
        </w:tc>
      </w:tr>
      <w:tr w14:paraId="70562840"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17BE25B" w14:textId="77777777">
            <w:pPr>
              <w:jc w:val="right"/>
              <w:rPr>
                <w:kern w:val="0"/>
                <w:szCs w:val="22"/>
              </w:rPr>
            </w:pPr>
            <w:r w:rsidRPr="005C007F">
              <w:rPr>
                <w:kern w:val="0"/>
                <w:szCs w:val="22"/>
              </w:rPr>
              <w:t>73083</w:t>
            </w:r>
          </w:p>
        </w:tc>
        <w:tc>
          <w:tcPr>
            <w:tcW w:w="1820" w:type="dxa"/>
            <w:tcBorders>
              <w:top w:val="nil"/>
              <w:left w:val="nil"/>
              <w:bottom w:val="single" w:sz="4" w:space="0" w:color="auto"/>
              <w:right w:val="single" w:sz="4" w:space="0" w:color="auto"/>
            </w:tcBorders>
            <w:noWrap/>
            <w:vAlign w:val="bottom"/>
            <w:hideMark/>
          </w:tcPr>
          <w:p w:rsidR="003C3442" w:rsidRPr="005C007F" w14:paraId="08A75DF5" w14:textId="77777777">
            <w:pPr>
              <w:rPr>
                <w:kern w:val="0"/>
                <w:szCs w:val="22"/>
              </w:rPr>
            </w:pPr>
            <w:r w:rsidRPr="005C007F">
              <w:rPr>
                <w:kern w:val="0"/>
                <w:szCs w:val="22"/>
              </w:rPr>
              <w:t>WITF-TV</w:t>
            </w:r>
          </w:p>
        </w:tc>
        <w:tc>
          <w:tcPr>
            <w:tcW w:w="1820" w:type="dxa"/>
            <w:tcBorders>
              <w:top w:val="nil"/>
              <w:left w:val="nil"/>
              <w:bottom w:val="single" w:sz="4" w:space="0" w:color="auto"/>
              <w:right w:val="single" w:sz="4" w:space="0" w:color="auto"/>
            </w:tcBorders>
            <w:noWrap/>
            <w:vAlign w:val="bottom"/>
            <w:hideMark/>
          </w:tcPr>
          <w:p w:rsidR="003C3442" w:rsidRPr="005C007F" w14:paraId="17CC2985" w14:textId="77777777">
            <w:pPr>
              <w:jc w:val="right"/>
              <w:rPr>
                <w:kern w:val="0"/>
                <w:szCs w:val="22"/>
              </w:rPr>
            </w:pPr>
            <w:r w:rsidRPr="005C007F">
              <w:rPr>
                <w:kern w:val="0"/>
                <w:szCs w:val="22"/>
              </w:rPr>
              <w:t>2,757,178</w:t>
            </w:r>
          </w:p>
        </w:tc>
        <w:tc>
          <w:tcPr>
            <w:tcW w:w="1820" w:type="dxa"/>
            <w:tcBorders>
              <w:top w:val="nil"/>
              <w:left w:val="nil"/>
              <w:bottom w:val="single" w:sz="4" w:space="0" w:color="auto"/>
              <w:right w:val="single" w:sz="4" w:space="0" w:color="auto"/>
            </w:tcBorders>
            <w:noWrap/>
            <w:vAlign w:val="bottom"/>
            <w:hideMark/>
          </w:tcPr>
          <w:p w:rsidR="003C3442" w:rsidRPr="005C007F" w14:paraId="0E618410" w14:textId="77777777">
            <w:pPr>
              <w:jc w:val="right"/>
              <w:rPr>
                <w:kern w:val="0"/>
                <w:szCs w:val="22"/>
              </w:rPr>
            </w:pPr>
            <w:r w:rsidRPr="005C007F">
              <w:rPr>
                <w:kern w:val="0"/>
                <w:szCs w:val="22"/>
              </w:rPr>
              <w:t>2,500,545</w:t>
            </w:r>
          </w:p>
        </w:tc>
        <w:tc>
          <w:tcPr>
            <w:tcW w:w="1820" w:type="dxa"/>
            <w:tcBorders>
              <w:top w:val="nil"/>
              <w:left w:val="nil"/>
              <w:bottom w:val="single" w:sz="4" w:space="0" w:color="auto"/>
              <w:right w:val="single" w:sz="4" w:space="0" w:color="auto"/>
            </w:tcBorders>
            <w:noWrap/>
            <w:vAlign w:val="bottom"/>
            <w:hideMark/>
          </w:tcPr>
          <w:p w:rsidR="003C3442" w:rsidRPr="005C007F" w14:paraId="4E140023" w14:textId="77777777">
            <w:pPr>
              <w:rPr>
                <w:kern w:val="0"/>
                <w:szCs w:val="22"/>
              </w:rPr>
            </w:pPr>
            <w:r w:rsidRPr="005C007F">
              <w:rPr>
                <w:kern w:val="0"/>
                <w:szCs w:val="22"/>
              </w:rPr>
              <w:t xml:space="preserve"> $               17,396 </w:t>
            </w:r>
          </w:p>
        </w:tc>
      </w:tr>
      <w:tr w14:paraId="4971B272"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4530634" w14:textId="77777777">
            <w:pPr>
              <w:jc w:val="right"/>
              <w:rPr>
                <w:kern w:val="0"/>
                <w:szCs w:val="22"/>
              </w:rPr>
            </w:pPr>
            <w:r w:rsidRPr="005C007F">
              <w:rPr>
                <w:kern w:val="0"/>
                <w:szCs w:val="22"/>
              </w:rPr>
              <w:t>73107</w:t>
            </w:r>
          </w:p>
        </w:tc>
        <w:tc>
          <w:tcPr>
            <w:tcW w:w="1820" w:type="dxa"/>
            <w:tcBorders>
              <w:top w:val="nil"/>
              <w:left w:val="nil"/>
              <w:bottom w:val="single" w:sz="4" w:space="0" w:color="auto"/>
              <w:right w:val="single" w:sz="4" w:space="0" w:color="auto"/>
            </w:tcBorders>
            <w:noWrap/>
            <w:vAlign w:val="bottom"/>
            <w:hideMark/>
          </w:tcPr>
          <w:p w:rsidR="003C3442" w:rsidRPr="005C007F" w14:paraId="7021C28B" w14:textId="77777777">
            <w:pPr>
              <w:rPr>
                <w:kern w:val="0"/>
                <w:szCs w:val="22"/>
              </w:rPr>
            </w:pPr>
            <w:r w:rsidRPr="005C007F">
              <w:rPr>
                <w:kern w:val="0"/>
                <w:szCs w:val="22"/>
              </w:rPr>
              <w:t>WITI</w:t>
            </w:r>
          </w:p>
        </w:tc>
        <w:tc>
          <w:tcPr>
            <w:tcW w:w="1820" w:type="dxa"/>
            <w:tcBorders>
              <w:top w:val="nil"/>
              <w:left w:val="nil"/>
              <w:bottom w:val="single" w:sz="4" w:space="0" w:color="auto"/>
              <w:right w:val="single" w:sz="4" w:space="0" w:color="auto"/>
            </w:tcBorders>
            <w:noWrap/>
            <w:vAlign w:val="bottom"/>
            <w:hideMark/>
          </w:tcPr>
          <w:p w:rsidR="003C3442" w:rsidRPr="005C007F" w14:paraId="5A313D8A" w14:textId="77777777">
            <w:pPr>
              <w:jc w:val="right"/>
              <w:rPr>
                <w:kern w:val="0"/>
                <w:szCs w:val="22"/>
              </w:rPr>
            </w:pPr>
            <w:r w:rsidRPr="005C007F">
              <w:rPr>
                <w:kern w:val="0"/>
                <w:szCs w:val="22"/>
              </w:rPr>
              <w:t>3,149,773</w:t>
            </w:r>
          </w:p>
        </w:tc>
        <w:tc>
          <w:tcPr>
            <w:tcW w:w="1820" w:type="dxa"/>
            <w:tcBorders>
              <w:top w:val="nil"/>
              <w:left w:val="nil"/>
              <w:bottom w:val="single" w:sz="4" w:space="0" w:color="auto"/>
              <w:right w:val="single" w:sz="4" w:space="0" w:color="auto"/>
            </w:tcBorders>
            <w:noWrap/>
            <w:vAlign w:val="bottom"/>
            <w:hideMark/>
          </w:tcPr>
          <w:p w:rsidR="003C3442" w:rsidRPr="005C007F" w14:paraId="2E12B877" w14:textId="77777777">
            <w:pPr>
              <w:jc w:val="right"/>
              <w:rPr>
                <w:kern w:val="0"/>
                <w:szCs w:val="22"/>
              </w:rPr>
            </w:pPr>
            <w:r w:rsidRPr="005C007F">
              <w:rPr>
                <w:kern w:val="0"/>
                <w:szCs w:val="22"/>
              </w:rPr>
              <w:t>3,140,719</w:t>
            </w:r>
          </w:p>
        </w:tc>
        <w:tc>
          <w:tcPr>
            <w:tcW w:w="1820" w:type="dxa"/>
            <w:tcBorders>
              <w:top w:val="nil"/>
              <w:left w:val="nil"/>
              <w:bottom w:val="single" w:sz="4" w:space="0" w:color="auto"/>
              <w:right w:val="single" w:sz="4" w:space="0" w:color="auto"/>
            </w:tcBorders>
            <w:noWrap/>
            <w:vAlign w:val="bottom"/>
            <w:hideMark/>
          </w:tcPr>
          <w:p w:rsidR="003C3442" w:rsidRPr="005C007F" w14:paraId="1F3B8533" w14:textId="77777777">
            <w:pPr>
              <w:rPr>
                <w:kern w:val="0"/>
                <w:szCs w:val="22"/>
              </w:rPr>
            </w:pPr>
            <w:r w:rsidRPr="005C007F">
              <w:rPr>
                <w:kern w:val="0"/>
                <w:szCs w:val="22"/>
              </w:rPr>
              <w:t xml:space="preserve"> $               21,850 </w:t>
            </w:r>
          </w:p>
        </w:tc>
      </w:tr>
      <w:tr w14:paraId="5EF8ECCE"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9D78CBE" w14:textId="77777777">
            <w:pPr>
              <w:jc w:val="right"/>
              <w:rPr>
                <w:kern w:val="0"/>
                <w:szCs w:val="22"/>
              </w:rPr>
            </w:pPr>
            <w:r w:rsidRPr="005C007F">
              <w:rPr>
                <w:kern w:val="0"/>
                <w:szCs w:val="22"/>
              </w:rPr>
              <w:t>594</w:t>
            </w:r>
          </w:p>
        </w:tc>
        <w:tc>
          <w:tcPr>
            <w:tcW w:w="1820" w:type="dxa"/>
            <w:tcBorders>
              <w:top w:val="nil"/>
              <w:left w:val="nil"/>
              <w:bottom w:val="single" w:sz="4" w:space="0" w:color="auto"/>
              <w:right w:val="single" w:sz="4" w:space="0" w:color="auto"/>
            </w:tcBorders>
            <w:noWrap/>
            <w:vAlign w:val="bottom"/>
            <w:hideMark/>
          </w:tcPr>
          <w:p w:rsidR="003C3442" w:rsidRPr="005C007F" w14:paraId="4D3F19E2" w14:textId="77777777">
            <w:pPr>
              <w:rPr>
                <w:kern w:val="0"/>
                <w:szCs w:val="22"/>
              </w:rPr>
            </w:pPr>
            <w:r w:rsidRPr="005C007F">
              <w:rPr>
                <w:kern w:val="0"/>
                <w:szCs w:val="22"/>
              </w:rPr>
              <w:t>WITN-TV</w:t>
            </w:r>
          </w:p>
        </w:tc>
        <w:tc>
          <w:tcPr>
            <w:tcW w:w="1820" w:type="dxa"/>
            <w:tcBorders>
              <w:top w:val="nil"/>
              <w:left w:val="nil"/>
              <w:bottom w:val="single" w:sz="4" w:space="0" w:color="auto"/>
              <w:right w:val="single" w:sz="4" w:space="0" w:color="auto"/>
            </w:tcBorders>
            <w:noWrap/>
            <w:vAlign w:val="bottom"/>
            <w:hideMark/>
          </w:tcPr>
          <w:p w:rsidR="003C3442" w:rsidRPr="005C007F" w14:paraId="08D0CA2C" w14:textId="77777777">
            <w:pPr>
              <w:jc w:val="right"/>
              <w:rPr>
                <w:kern w:val="0"/>
                <w:szCs w:val="22"/>
              </w:rPr>
            </w:pPr>
            <w:r w:rsidRPr="005C007F">
              <w:rPr>
                <w:kern w:val="0"/>
                <w:szCs w:val="22"/>
              </w:rPr>
              <w:t>1,942,458</w:t>
            </w:r>
          </w:p>
        </w:tc>
        <w:tc>
          <w:tcPr>
            <w:tcW w:w="1820" w:type="dxa"/>
            <w:tcBorders>
              <w:top w:val="nil"/>
              <w:left w:val="nil"/>
              <w:bottom w:val="single" w:sz="4" w:space="0" w:color="auto"/>
              <w:right w:val="single" w:sz="4" w:space="0" w:color="auto"/>
            </w:tcBorders>
            <w:noWrap/>
            <w:vAlign w:val="bottom"/>
            <w:hideMark/>
          </w:tcPr>
          <w:p w:rsidR="003C3442" w:rsidRPr="005C007F" w14:paraId="4CE8B002" w14:textId="77777777">
            <w:pPr>
              <w:jc w:val="right"/>
              <w:rPr>
                <w:kern w:val="0"/>
                <w:szCs w:val="22"/>
              </w:rPr>
            </w:pPr>
            <w:r w:rsidRPr="005C007F">
              <w:rPr>
                <w:kern w:val="0"/>
                <w:szCs w:val="22"/>
              </w:rPr>
              <w:t>1,927,751</w:t>
            </w:r>
          </w:p>
        </w:tc>
        <w:tc>
          <w:tcPr>
            <w:tcW w:w="1820" w:type="dxa"/>
            <w:tcBorders>
              <w:top w:val="nil"/>
              <w:left w:val="nil"/>
              <w:bottom w:val="single" w:sz="4" w:space="0" w:color="auto"/>
              <w:right w:val="single" w:sz="4" w:space="0" w:color="auto"/>
            </w:tcBorders>
            <w:noWrap/>
            <w:vAlign w:val="bottom"/>
            <w:hideMark/>
          </w:tcPr>
          <w:p w:rsidR="003C3442" w:rsidRPr="005C007F" w14:paraId="15B51525" w14:textId="77777777">
            <w:pPr>
              <w:rPr>
                <w:kern w:val="0"/>
                <w:szCs w:val="22"/>
              </w:rPr>
            </w:pPr>
            <w:r w:rsidRPr="005C007F">
              <w:rPr>
                <w:kern w:val="0"/>
                <w:szCs w:val="22"/>
              </w:rPr>
              <w:t xml:space="preserve"> $               13,411 </w:t>
            </w:r>
          </w:p>
        </w:tc>
      </w:tr>
      <w:tr w14:paraId="7317F0C2"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EA175CD" w14:textId="77777777">
            <w:pPr>
              <w:jc w:val="right"/>
              <w:rPr>
                <w:kern w:val="0"/>
                <w:szCs w:val="22"/>
              </w:rPr>
            </w:pPr>
            <w:r w:rsidRPr="005C007F">
              <w:rPr>
                <w:kern w:val="0"/>
                <w:szCs w:val="22"/>
              </w:rPr>
              <w:t>61005</w:t>
            </w:r>
          </w:p>
        </w:tc>
        <w:tc>
          <w:tcPr>
            <w:tcW w:w="1820" w:type="dxa"/>
            <w:tcBorders>
              <w:top w:val="nil"/>
              <w:left w:val="nil"/>
              <w:bottom w:val="single" w:sz="4" w:space="0" w:color="auto"/>
              <w:right w:val="single" w:sz="4" w:space="0" w:color="auto"/>
            </w:tcBorders>
            <w:noWrap/>
            <w:vAlign w:val="bottom"/>
            <w:hideMark/>
          </w:tcPr>
          <w:p w:rsidR="003C3442" w:rsidRPr="005C007F" w14:paraId="63310094" w14:textId="77777777">
            <w:pPr>
              <w:rPr>
                <w:kern w:val="0"/>
                <w:szCs w:val="22"/>
              </w:rPr>
            </w:pPr>
            <w:r w:rsidRPr="005C007F">
              <w:rPr>
                <w:kern w:val="0"/>
                <w:szCs w:val="22"/>
              </w:rPr>
              <w:t>WITV</w:t>
            </w:r>
          </w:p>
        </w:tc>
        <w:tc>
          <w:tcPr>
            <w:tcW w:w="1820" w:type="dxa"/>
            <w:tcBorders>
              <w:top w:val="nil"/>
              <w:left w:val="nil"/>
              <w:bottom w:val="single" w:sz="4" w:space="0" w:color="auto"/>
              <w:right w:val="single" w:sz="4" w:space="0" w:color="auto"/>
            </w:tcBorders>
            <w:noWrap/>
            <w:vAlign w:val="bottom"/>
            <w:hideMark/>
          </w:tcPr>
          <w:p w:rsidR="003C3442" w:rsidRPr="005C007F" w14:paraId="69F01610" w14:textId="77777777">
            <w:pPr>
              <w:jc w:val="right"/>
              <w:rPr>
                <w:kern w:val="0"/>
                <w:szCs w:val="22"/>
              </w:rPr>
            </w:pPr>
            <w:r w:rsidRPr="005C007F">
              <w:rPr>
                <w:kern w:val="0"/>
                <w:szCs w:val="22"/>
              </w:rPr>
              <w:t>1,002,380</w:t>
            </w:r>
          </w:p>
        </w:tc>
        <w:tc>
          <w:tcPr>
            <w:tcW w:w="1820" w:type="dxa"/>
            <w:tcBorders>
              <w:top w:val="nil"/>
              <w:left w:val="nil"/>
              <w:bottom w:val="single" w:sz="4" w:space="0" w:color="auto"/>
              <w:right w:val="single" w:sz="4" w:space="0" w:color="auto"/>
            </w:tcBorders>
            <w:noWrap/>
            <w:vAlign w:val="bottom"/>
            <w:hideMark/>
          </w:tcPr>
          <w:p w:rsidR="003C3442" w:rsidRPr="005C007F" w14:paraId="3A8B5E05" w14:textId="77777777">
            <w:pPr>
              <w:jc w:val="right"/>
              <w:rPr>
                <w:kern w:val="0"/>
                <w:szCs w:val="22"/>
              </w:rPr>
            </w:pPr>
            <w:r w:rsidRPr="005C007F">
              <w:rPr>
                <w:kern w:val="0"/>
                <w:szCs w:val="22"/>
              </w:rPr>
              <w:t>1,002,380</w:t>
            </w:r>
          </w:p>
        </w:tc>
        <w:tc>
          <w:tcPr>
            <w:tcW w:w="1820" w:type="dxa"/>
            <w:tcBorders>
              <w:top w:val="nil"/>
              <w:left w:val="nil"/>
              <w:bottom w:val="single" w:sz="4" w:space="0" w:color="auto"/>
              <w:right w:val="single" w:sz="4" w:space="0" w:color="auto"/>
            </w:tcBorders>
            <w:noWrap/>
            <w:vAlign w:val="bottom"/>
            <w:hideMark/>
          </w:tcPr>
          <w:p w:rsidR="003C3442" w:rsidRPr="005C007F" w14:paraId="0FA2C979" w14:textId="77777777">
            <w:pPr>
              <w:rPr>
                <w:kern w:val="0"/>
                <w:szCs w:val="22"/>
              </w:rPr>
            </w:pPr>
            <w:r w:rsidRPr="005C007F">
              <w:rPr>
                <w:kern w:val="0"/>
                <w:szCs w:val="22"/>
              </w:rPr>
              <w:t xml:space="preserve"> $                 6,974 </w:t>
            </w:r>
          </w:p>
        </w:tc>
      </w:tr>
      <w:tr w14:paraId="03C08B52"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87C3F74" w14:textId="77777777">
            <w:pPr>
              <w:jc w:val="right"/>
              <w:rPr>
                <w:kern w:val="0"/>
                <w:szCs w:val="22"/>
              </w:rPr>
            </w:pPr>
            <w:r w:rsidRPr="005C007F">
              <w:rPr>
                <w:kern w:val="0"/>
                <w:szCs w:val="22"/>
              </w:rPr>
              <w:t>7780</w:t>
            </w:r>
          </w:p>
        </w:tc>
        <w:tc>
          <w:tcPr>
            <w:tcW w:w="1820" w:type="dxa"/>
            <w:tcBorders>
              <w:top w:val="nil"/>
              <w:left w:val="nil"/>
              <w:bottom w:val="single" w:sz="4" w:space="0" w:color="auto"/>
              <w:right w:val="single" w:sz="4" w:space="0" w:color="auto"/>
            </w:tcBorders>
            <w:noWrap/>
            <w:vAlign w:val="bottom"/>
            <w:hideMark/>
          </w:tcPr>
          <w:p w:rsidR="003C3442" w:rsidRPr="005C007F" w14:paraId="519B4471" w14:textId="77777777">
            <w:pPr>
              <w:rPr>
                <w:kern w:val="0"/>
                <w:szCs w:val="22"/>
              </w:rPr>
            </w:pPr>
            <w:r w:rsidRPr="005C007F">
              <w:rPr>
                <w:kern w:val="0"/>
                <w:szCs w:val="22"/>
              </w:rPr>
              <w:t>WIVB-TV</w:t>
            </w:r>
          </w:p>
        </w:tc>
        <w:tc>
          <w:tcPr>
            <w:tcW w:w="1820" w:type="dxa"/>
            <w:tcBorders>
              <w:top w:val="nil"/>
              <w:left w:val="nil"/>
              <w:bottom w:val="single" w:sz="4" w:space="0" w:color="auto"/>
              <w:right w:val="single" w:sz="4" w:space="0" w:color="auto"/>
            </w:tcBorders>
            <w:noWrap/>
            <w:vAlign w:val="bottom"/>
            <w:hideMark/>
          </w:tcPr>
          <w:p w:rsidR="003C3442" w:rsidRPr="005C007F" w14:paraId="4C9D9444" w14:textId="77777777">
            <w:pPr>
              <w:jc w:val="right"/>
              <w:rPr>
                <w:kern w:val="0"/>
                <w:szCs w:val="22"/>
              </w:rPr>
            </w:pPr>
            <w:r w:rsidRPr="005C007F">
              <w:rPr>
                <w:kern w:val="0"/>
                <w:szCs w:val="22"/>
              </w:rPr>
              <w:t>1,911,934</w:t>
            </w:r>
          </w:p>
        </w:tc>
        <w:tc>
          <w:tcPr>
            <w:tcW w:w="1820" w:type="dxa"/>
            <w:tcBorders>
              <w:top w:val="nil"/>
              <w:left w:val="nil"/>
              <w:bottom w:val="single" w:sz="4" w:space="0" w:color="auto"/>
              <w:right w:val="single" w:sz="4" w:space="0" w:color="auto"/>
            </w:tcBorders>
            <w:noWrap/>
            <w:vAlign w:val="bottom"/>
            <w:hideMark/>
          </w:tcPr>
          <w:p w:rsidR="003C3442" w:rsidRPr="005C007F" w14:paraId="544DE026" w14:textId="77777777">
            <w:pPr>
              <w:jc w:val="right"/>
              <w:rPr>
                <w:kern w:val="0"/>
                <w:szCs w:val="22"/>
              </w:rPr>
            </w:pPr>
            <w:r w:rsidRPr="005C007F">
              <w:rPr>
                <w:kern w:val="0"/>
                <w:szCs w:val="22"/>
              </w:rPr>
              <w:t>1,834,562</w:t>
            </w:r>
          </w:p>
        </w:tc>
        <w:tc>
          <w:tcPr>
            <w:tcW w:w="1820" w:type="dxa"/>
            <w:tcBorders>
              <w:top w:val="nil"/>
              <w:left w:val="nil"/>
              <w:bottom w:val="single" w:sz="4" w:space="0" w:color="auto"/>
              <w:right w:val="single" w:sz="4" w:space="0" w:color="auto"/>
            </w:tcBorders>
            <w:noWrap/>
            <w:vAlign w:val="bottom"/>
            <w:hideMark/>
          </w:tcPr>
          <w:p w:rsidR="003C3442" w:rsidRPr="005C007F" w14:paraId="4A9CFDC7" w14:textId="77777777">
            <w:pPr>
              <w:rPr>
                <w:kern w:val="0"/>
                <w:szCs w:val="22"/>
              </w:rPr>
            </w:pPr>
            <w:r w:rsidRPr="005C007F">
              <w:rPr>
                <w:kern w:val="0"/>
                <w:szCs w:val="22"/>
              </w:rPr>
              <w:t xml:space="preserve"> $               12,763 </w:t>
            </w:r>
          </w:p>
        </w:tc>
      </w:tr>
      <w:tr w14:paraId="081F4E3A"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CAD7BF8" w14:textId="77777777">
            <w:pPr>
              <w:jc w:val="right"/>
              <w:rPr>
                <w:kern w:val="0"/>
                <w:szCs w:val="22"/>
              </w:rPr>
            </w:pPr>
            <w:r w:rsidRPr="005C007F">
              <w:rPr>
                <w:kern w:val="0"/>
                <w:szCs w:val="22"/>
              </w:rPr>
              <w:t>11260</w:t>
            </w:r>
          </w:p>
        </w:tc>
        <w:tc>
          <w:tcPr>
            <w:tcW w:w="1820" w:type="dxa"/>
            <w:tcBorders>
              <w:top w:val="nil"/>
              <w:left w:val="nil"/>
              <w:bottom w:val="single" w:sz="4" w:space="0" w:color="auto"/>
              <w:right w:val="single" w:sz="4" w:space="0" w:color="auto"/>
            </w:tcBorders>
            <w:noWrap/>
            <w:vAlign w:val="bottom"/>
            <w:hideMark/>
          </w:tcPr>
          <w:p w:rsidR="003C3442" w:rsidRPr="005C007F" w14:paraId="76798EE4" w14:textId="77777777">
            <w:pPr>
              <w:rPr>
                <w:kern w:val="0"/>
                <w:szCs w:val="22"/>
              </w:rPr>
            </w:pPr>
            <w:r w:rsidRPr="005C007F">
              <w:rPr>
                <w:kern w:val="0"/>
                <w:szCs w:val="22"/>
              </w:rPr>
              <w:t>WIVT</w:t>
            </w:r>
          </w:p>
        </w:tc>
        <w:tc>
          <w:tcPr>
            <w:tcW w:w="1820" w:type="dxa"/>
            <w:tcBorders>
              <w:top w:val="nil"/>
              <w:left w:val="nil"/>
              <w:bottom w:val="single" w:sz="4" w:space="0" w:color="auto"/>
              <w:right w:val="single" w:sz="4" w:space="0" w:color="auto"/>
            </w:tcBorders>
            <w:noWrap/>
            <w:vAlign w:val="bottom"/>
            <w:hideMark/>
          </w:tcPr>
          <w:p w:rsidR="003C3442" w:rsidRPr="005C007F" w14:paraId="306BAAB4" w14:textId="77777777">
            <w:pPr>
              <w:jc w:val="right"/>
              <w:rPr>
                <w:kern w:val="0"/>
                <w:szCs w:val="22"/>
              </w:rPr>
            </w:pPr>
            <w:r w:rsidRPr="005C007F">
              <w:rPr>
                <w:kern w:val="0"/>
                <w:szCs w:val="22"/>
              </w:rPr>
              <w:t>831,941</w:t>
            </w:r>
          </w:p>
        </w:tc>
        <w:tc>
          <w:tcPr>
            <w:tcW w:w="1820" w:type="dxa"/>
            <w:tcBorders>
              <w:top w:val="nil"/>
              <w:left w:val="nil"/>
              <w:bottom w:val="single" w:sz="4" w:space="0" w:color="auto"/>
              <w:right w:val="single" w:sz="4" w:space="0" w:color="auto"/>
            </w:tcBorders>
            <w:noWrap/>
            <w:vAlign w:val="bottom"/>
            <w:hideMark/>
          </w:tcPr>
          <w:p w:rsidR="003C3442" w:rsidRPr="005C007F" w14:paraId="2D808832" w14:textId="77777777">
            <w:pPr>
              <w:jc w:val="right"/>
              <w:rPr>
                <w:kern w:val="0"/>
                <w:szCs w:val="22"/>
              </w:rPr>
            </w:pPr>
            <w:r w:rsidRPr="005C007F">
              <w:rPr>
                <w:kern w:val="0"/>
                <w:szCs w:val="22"/>
              </w:rPr>
              <w:t>612,317</w:t>
            </w:r>
          </w:p>
        </w:tc>
        <w:tc>
          <w:tcPr>
            <w:tcW w:w="1820" w:type="dxa"/>
            <w:tcBorders>
              <w:top w:val="nil"/>
              <w:left w:val="nil"/>
              <w:bottom w:val="single" w:sz="4" w:space="0" w:color="auto"/>
              <w:right w:val="single" w:sz="4" w:space="0" w:color="auto"/>
            </w:tcBorders>
            <w:noWrap/>
            <w:vAlign w:val="bottom"/>
            <w:hideMark/>
          </w:tcPr>
          <w:p w:rsidR="003C3442" w:rsidRPr="005C007F" w14:paraId="36F5A09C" w14:textId="77777777">
            <w:pPr>
              <w:rPr>
                <w:kern w:val="0"/>
                <w:szCs w:val="22"/>
              </w:rPr>
            </w:pPr>
            <w:r w:rsidRPr="005C007F">
              <w:rPr>
                <w:kern w:val="0"/>
                <w:szCs w:val="22"/>
              </w:rPr>
              <w:t xml:space="preserve"> $                 4,260 </w:t>
            </w:r>
          </w:p>
        </w:tc>
      </w:tr>
      <w:tr w14:paraId="013135DD"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408BA79" w14:textId="77777777">
            <w:pPr>
              <w:jc w:val="right"/>
              <w:rPr>
                <w:kern w:val="0"/>
                <w:szCs w:val="22"/>
              </w:rPr>
            </w:pPr>
            <w:r w:rsidRPr="005C007F">
              <w:rPr>
                <w:kern w:val="0"/>
                <w:szCs w:val="22"/>
              </w:rPr>
              <w:t>60571</w:t>
            </w:r>
          </w:p>
        </w:tc>
        <w:tc>
          <w:tcPr>
            <w:tcW w:w="1820" w:type="dxa"/>
            <w:tcBorders>
              <w:top w:val="nil"/>
              <w:left w:val="nil"/>
              <w:bottom w:val="single" w:sz="4" w:space="0" w:color="auto"/>
              <w:right w:val="single" w:sz="4" w:space="0" w:color="auto"/>
            </w:tcBorders>
            <w:noWrap/>
            <w:vAlign w:val="bottom"/>
            <w:hideMark/>
          </w:tcPr>
          <w:p w:rsidR="003C3442" w:rsidRPr="005C007F" w14:paraId="4DE67EA9" w14:textId="77777777">
            <w:pPr>
              <w:rPr>
                <w:kern w:val="0"/>
                <w:szCs w:val="22"/>
              </w:rPr>
            </w:pPr>
            <w:r w:rsidRPr="005C007F">
              <w:rPr>
                <w:kern w:val="0"/>
                <w:szCs w:val="22"/>
              </w:rPr>
              <w:t>WIWN</w:t>
            </w:r>
          </w:p>
        </w:tc>
        <w:tc>
          <w:tcPr>
            <w:tcW w:w="1820" w:type="dxa"/>
            <w:tcBorders>
              <w:top w:val="nil"/>
              <w:left w:val="nil"/>
              <w:bottom w:val="single" w:sz="4" w:space="0" w:color="auto"/>
              <w:right w:val="single" w:sz="4" w:space="0" w:color="auto"/>
            </w:tcBorders>
            <w:noWrap/>
            <w:vAlign w:val="bottom"/>
            <w:hideMark/>
          </w:tcPr>
          <w:p w:rsidR="003C3442" w:rsidRPr="005C007F" w14:paraId="1E95F6E8" w14:textId="77777777">
            <w:pPr>
              <w:jc w:val="right"/>
              <w:rPr>
                <w:kern w:val="0"/>
                <w:szCs w:val="22"/>
              </w:rPr>
            </w:pPr>
            <w:r w:rsidRPr="005C007F">
              <w:rPr>
                <w:kern w:val="0"/>
                <w:szCs w:val="22"/>
              </w:rPr>
              <w:t>3,387,206</w:t>
            </w:r>
          </w:p>
        </w:tc>
        <w:tc>
          <w:tcPr>
            <w:tcW w:w="1820" w:type="dxa"/>
            <w:tcBorders>
              <w:top w:val="nil"/>
              <w:left w:val="nil"/>
              <w:bottom w:val="single" w:sz="4" w:space="0" w:color="auto"/>
              <w:right w:val="single" w:sz="4" w:space="0" w:color="auto"/>
            </w:tcBorders>
            <w:noWrap/>
            <w:vAlign w:val="bottom"/>
            <w:hideMark/>
          </w:tcPr>
          <w:p w:rsidR="003C3442" w:rsidRPr="005C007F" w14:paraId="7A2DF021" w14:textId="77777777">
            <w:pPr>
              <w:jc w:val="right"/>
              <w:rPr>
                <w:kern w:val="0"/>
                <w:szCs w:val="22"/>
              </w:rPr>
            </w:pPr>
            <w:r w:rsidRPr="005C007F">
              <w:rPr>
                <w:kern w:val="0"/>
                <w:szCs w:val="22"/>
              </w:rPr>
              <w:t>3,370,697</w:t>
            </w:r>
          </w:p>
        </w:tc>
        <w:tc>
          <w:tcPr>
            <w:tcW w:w="1820" w:type="dxa"/>
            <w:tcBorders>
              <w:top w:val="nil"/>
              <w:left w:val="nil"/>
              <w:bottom w:val="single" w:sz="4" w:space="0" w:color="auto"/>
              <w:right w:val="single" w:sz="4" w:space="0" w:color="auto"/>
            </w:tcBorders>
            <w:noWrap/>
            <w:vAlign w:val="bottom"/>
            <w:hideMark/>
          </w:tcPr>
          <w:p w:rsidR="003C3442" w:rsidRPr="005C007F" w14:paraId="4F6217A0" w14:textId="77777777">
            <w:pPr>
              <w:rPr>
                <w:kern w:val="0"/>
                <w:szCs w:val="22"/>
              </w:rPr>
            </w:pPr>
            <w:r w:rsidRPr="005C007F">
              <w:rPr>
                <w:kern w:val="0"/>
                <w:szCs w:val="22"/>
              </w:rPr>
              <w:t xml:space="preserve"> $               23,450 </w:t>
            </w:r>
          </w:p>
        </w:tc>
      </w:tr>
      <w:tr w14:paraId="2E2D4B9A"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7EBFF81" w14:textId="77777777">
            <w:pPr>
              <w:jc w:val="right"/>
              <w:rPr>
                <w:kern w:val="0"/>
                <w:szCs w:val="22"/>
              </w:rPr>
            </w:pPr>
            <w:r w:rsidRPr="005C007F">
              <w:rPr>
                <w:kern w:val="0"/>
                <w:szCs w:val="22"/>
              </w:rPr>
              <w:t>62207</w:t>
            </w:r>
          </w:p>
        </w:tc>
        <w:tc>
          <w:tcPr>
            <w:tcW w:w="1820" w:type="dxa"/>
            <w:tcBorders>
              <w:top w:val="nil"/>
              <w:left w:val="nil"/>
              <w:bottom w:val="single" w:sz="4" w:space="0" w:color="auto"/>
              <w:right w:val="single" w:sz="4" w:space="0" w:color="auto"/>
            </w:tcBorders>
            <w:noWrap/>
            <w:vAlign w:val="bottom"/>
            <w:hideMark/>
          </w:tcPr>
          <w:p w:rsidR="003C3442" w:rsidRPr="005C007F" w14:paraId="13B5D5C1" w14:textId="77777777">
            <w:pPr>
              <w:rPr>
                <w:kern w:val="0"/>
                <w:szCs w:val="22"/>
              </w:rPr>
            </w:pPr>
            <w:r w:rsidRPr="005C007F">
              <w:rPr>
                <w:kern w:val="0"/>
                <w:szCs w:val="22"/>
              </w:rPr>
              <w:t>WIYC</w:t>
            </w:r>
          </w:p>
        </w:tc>
        <w:tc>
          <w:tcPr>
            <w:tcW w:w="1820" w:type="dxa"/>
            <w:tcBorders>
              <w:top w:val="nil"/>
              <w:left w:val="nil"/>
              <w:bottom w:val="single" w:sz="4" w:space="0" w:color="auto"/>
              <w:right w:val="single" w:sz="4" w:space="0" w:color="auto"/>
            </w:tcBorders>
            <w:noWrap/>
            <w:vAlign w:val="bottom"/>
            <w:hideMark/>
          </w:tcPr>
          <w:p w:rsidR="003C3442" w:rsidRPr="005C007F" w14:paraId="41D5FC8B" w14:textId="77777777">
            <w:pPr>
              <w:jc w:val="right"/>
              <w:rPr>
                <w:kern w:val="0"/>
                <w:szCs w:val="22"/>
              </w:rPr>
            </w:pPr>
            <w:r w:rsidRPr="005C007F">
              <w:rPr>
                <w:kern w:val="0"/>
                <w:szCs w:val="22"/>
              </w:rPr>
              <w:t>673,128</w:t>
            </w:r>
          </w:p>
        </w:tc>
        <w:tc>
          <w:tcPr>
            <w:tcW w:w="1820" w:type="dxa"/>
            <w:tcBorders>
              <w:top w:val="nil"/>
              <w:left w:val="nil"/>
              <w:bottom w:val="single" w:sz="4" w:space="0" w:color="auto"/>
              <w:right w:val="single" w:sz="4" w:space="0" w:color="auto"/>
            </w:tcBorders>
            <w:noWrap/>
            <w:vAlign w:val="bottom"/>
            <w:hideMark/>
          </w:tcPr>
          <w:p w:rsidR="003C3442" w:rsidRPr="005C007F" w14:paraId="49463983" w14:textId="77777777">
            <w:pPr>
              <w:jc w:val="right"/>
              <w:rPr>
                <w:kern w:val="0"/>
                <w:szCs w:val="22"/>
              </w:rPr>
            </w:pPr>
            <w:r w:rsidRPr="005C007F">
              <w:rPr>
                <w:kern w:val="0"/>
                <w:szCs w:val="22"/>
              </w:rPr>
              <w:t>670,480</w:t>
            </w:r>
          </w:p>
        </w:tc>
        <w:tc>
          <w:tcPr>
            <w:tcW w:w="1820" w:type="dxa"/>
            <w:tcBorders>
              <w:top w:val="nil"/>
              <w:left w:val="nil"/>
              <w:bottom w:val="single" w:sz="4" w:space="0" w:color="auto"/>
              <w:right w:val="single" w:sz="4" w:space="0" w:color="auto"/>
            </w:tcBorders>
            <w:noWrap/>
            <w:vAlign w:val="bottom"/>
            <w:hideMark/>
          </w:tcPr>
          <w:p w:rsidR="003C3442" w:rsidRPr="005C007F" w14:paraId="26192857" w14:textId="77777777">
            <w:pPr>
              <w:rPr>
                <w:kern w:val="0"/>
                <w:szCs w:val="22"/>
              </w:rPr>
            </w:pPr>
            <w:r w:rsidRPr="005C007F">
              <w:rPr>
                <w:kern w:val="0"/>
                <w:szCs w:val="22"/>
              </w:rPr>
              <w:t xml:space="preserve"> $                 4,665 </w:t>
            </w:r>
          </w:p>
        </w:tc>
      </w:tr>
      <w:tr w14:paraId="589C8EC6"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ABA1D0D" w14:textId="77777777">
            <w:pPr>
              <w:jc w:val="right"/>
              <w:rPr>
                <w:kern w:val="0"/>
                <w:szCs w:val="22"/>
              </w:rPr>
            </w:pPr>
            <w:r w:rsidRPr="005C007F">
              <w:rPr>
                <w:kern w:val="0"/>
                <w:szCs w:val="22"/>
              </w:rPr>
              <w:t>73120</w:t>
            </w:r>
          </w:p>
        </w:tc>
        <w:tc>
          <w:tcPr>
            <w:tcW w:w="1820" w:type="dxa"/>
            <w:tcBorders>
              <w:top w:val="nil"/>
              <w:left w:val="nil"/>
              <w:bottom w:val="single" w:sz="4" w:space="0" w:color="auto"/>
              <w:right w:val="single" w:sz="4" w:space="0" w:color="auto"/>
            </w:tcBorders>
            <w:noWrap/>
            <w:vAlign w:val="bottom"/>
            <w:hideMark/>
          </w:tcPr>
          <w:p w:rsidR="003C3442" w:rsidRPr="005C007F" w14:paraId="70F947D9" w14:textId="77777777">
            <w:pPr>
              <w:rPr>
                <w:kern w:val="0"/>
                <w:szCs w:val="22"/>
              </w:rPr>
            </w:pPr>
            <w:r w:rsidRPr="005C007F">
              <w:rPr>
                <w:kern w:val="0"/>
                <w:szCs w:val="22"/>
              </w:rPr>
              <w:t>WJAC-TV</w:t>
            </w:r>
          </w:p>
        </w:tc>
        <w:tc>
          <w:tcPr>
            <w:tcW w:w="1820" w:type="dxa"/>
            <w:tcBorders>
              <w:top w:val="nil"/>
              <w:left w:val="nil"/>
              <w:bottom w:val="single" w:sz="4" w:space="0" w:color="auto"/>
              <w:right w:val="single" w:sz="4" w:space="0" w:color="auto"/>
            </w:tcBorders>
            <w:noWrap/>
            <w:vAlign w:val="bottom"/>
            <w:hideMark/>
          </w:tcPr>
          <w:p w:rsidR="003C3442" w:rsidRPr="005C007F" w14:paraId="26463EA7" w14:textId="77777777">
            <w:pPr>
              <w:jc w:val="right"/>
              <w:rPr>
                <w:kern w:val="0"/>
                <w:szCs w:val="22"/>
              </w:rPr>
            </w:pPr>
            <w:r w:rsidRPr="005C007F">
              <w:rPr>
                <w:kern w:val="0"/>
                <w:szCs w:val="22"/>
              </w:rPr>
              <w:t>2,152,162</w:t>
            </w:r>
          </w:p>
        </w:tc>
        <w:tc>
          <w:tcPr>
            <w:tcW w:w="1820" w:type="dxa"/>
            <w:tcBorders>
              <w:top w:val="nil"/>
              <w:left w:val="nil"/>
              <w:bottom w:val="single" w:sz="4" w:space="0" w:color="auto"/>
              <w:right w:val="single" w:sz="4" w:space="0" w:color="auto"/>
            </w:tcBorders>
            <w:noWrap/>
            <w:vAlign w:val="bottom"/>
            <w:hideMark/>
          </w:tcPr>
          <w:p w:rsidR="003C3442" w:rsidRPr="005C007F" w14:paraId="6FDE5904" w14:textId="77777777">
            <w:pPr>
              <w:jc w:val="right"/>
              <w:rPr>
                <w:kern w:val="0"/>
                <w:szCs w:val="22"/>
              </w:rPr>
            </w:pPr>
            <w:r w:rsidRPr="005C007F">
              <w:rPr>
                <w:kern w:val="0"/>
                <w:szCs w:val="22"/>
              </w:rPr>
              <w:t>1,855,359</w:t>
            </w:r>
          </w:p>
        </w:tc>
        <w:tc>
          <w:tcPr>
            <w:tcW w:w="1820" w:type="dxa"/>
            <w:tcBorders>
              <w:top w:val="nil"/>
              <w:left w:val="nil"/>
              <w:bottom w:val="single" w:sz="4" w:space="0" w:color="auto"/>
              <w:right w:val="single" w:sz="4" w:space="0" w:color="auto"/>
            </w:tcBorders>
            <w:noWrap/>
            <w:vAlign w:val="bottom"/>
            <w:hideMark/>
          </w:tcPr>
          <w:p w:rsidR="003C3442" w:rsidRPr="005C007F" w14:paraId="4009F22D" w14:textId="77777777">
            <w:pPr>
              <w:rPr>
                <w:kern w:val="0"/>
                <w:szCs w:val="22"/>
              </w:rPr>
            </w:pPr>
            <w:r w:rsidRPr="005C007F">
              <w:rPr>
                <w:kern w:val="0"/>
                <w:szCs w:val="22"/>
              </w:rPr>
              <w:t xml:space="preserve"> $               12,908 </w:t>
            </w:r>
          </w:p>
        </w:tc>
      </w:tr>
      <w:tr w14:paraId="2570D8E2"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91E2763" w14:textId="77777777">
            <w:pPr>
              <w:jc w:val="right"/>
              <w:rPr>
                <w:kern w:val="0"/>
                <w:szCs w:val="22"/>
              </w:rPr>
            </w:pPr>
            <w:r w:rsidRPr="005C007F">
              <w:rPr>
                <w:kern w:val="0"/>
                <w:szCs w:val="22"/>
              </w:rPr>
              <w:t>10259</w:t>
            </w:r>
          </w:p>
        </w:tc>
        <w:tc>
          <w:tcPr>
            <w:tcW w:w="1820" w:type="dxa"/>
            <w:tcBorders>
              <w:top w:val="nil"/>
              <w:left w:val="nil"/>
              <w:bottom w:val="single" w:sz="4" w:space="0" w:color="auto"/>
              <w:right w:val="single" w:sz="4" w:space="0" w:color="auto"/>
            </w:tcBorders>
            <w:noWrap/>
            <w:vAlign w:val="bottom"/>
            <w:hideMark/>
          </w:tcPr>
          <w:p w:rsidR="003C3442" w:rsidRPr="005C007F" w14:paraId="64D9B231" w14:textId="77777777">
            <w:pPr>
              <w:rPr>
                <w:kern w:val="0"/>
                <w:szCs w:val="22"/>
              </w:rPr>
            </w:pPr>
            <w:r w:rsidRPr="005C007F">
              <w:rPr>
                <w:kern w:val="0"/>
                <w:szCs w:val="22"/>
              </w:rPr>
              <w:t>WJAL</w:t>
            </w:r>
          </w:p>
        </w:tc>
        <w:tc>
          <w:tcPr>
            <w:tcW w:w="1820" w:type="dxa"/>
            <w:tcBorders>
              <w:top w:val="nil"/>
              <w:left w:val="nil"/>
              <w:bottom w:val="single" w:sz="4" w:space="0" w:color="auto"/>
              <w:right w:val="single" w:sz="4" w:space="0" w:color="auto"/>
            </w:tcBorders>
            <w:noWrap/>
            <w:vAlign w:val="bottom"/>
            <w:hideMark/>
          </w:tcPr>
          <w:p w:rsidR="003C3442" w:rsidRPr="005C007F" w14:paraId="0E95E89B" w14:textId="77777777">
            <w:pPr>
              <w:jc w:val="right"/>
              <w:rPr>
                <w:kern w:val="0"/>
                <w:szCs w:val="22"/>
              </w:rPr>
            </w:pPr>
            <w:r w:rsidRPr="005C007F">
              <w:rPr>
                <w:kern w:val="0"/>
                <w:szCs w:val="22"/>
              </w:rPr>
              <w:t>9,654,785</w:t>
            </w:r>
          </w:p>
        </w:tc>
        <w:tc>
          <w:tcPr>
            <w:tcW w:w="1820" w:type="dxa"/>
            <w:tcBorders>
              <w:top w:val="nil"/>
              <w:left w:val="nil"/>
              <w:bottom w:val="single" w:sz="4" w:space="0" w:color="auto"/>
              <w:right w:val="single" w:sz="4" w:space="0" w:color="auto"/>
            </w:tcBorders>
            <w:noWrap/>
            <w:vAlign w:val="bottom"/>
            <w:hideMark/>
          </w:tcPr>
          <w:p w:rsidR="003C3442" w:rsidRPr="005C007F" w14:paraId="28093DE1" w14:textId="77777777">
            <w:pPr>
              <w:jc w:val="right"/>
              <w:rPr>
                <w:kern w:val="0"/>
                <w:szCs w:val="22"/>
              </w:rPr>
            </w:pPr>
            <w:r w:rsidRPr="005C007F">
              <w:rPr>
                <w:kern w:val="0"/>
                <w:szCs w:val="22"/>
              </w:rPr>
              <w:t>9,309,845</w:t>
            </w:r>
          </w:p>
        </w:tc>
        <w:tc>
          <w:tcPr>
            <w:tcW w:w="1820" w:type="dxa"/>
            <w:tcBorders>
              <w:top w:val="nil"/>
              <w:left w:val="nil"/>
              <w:bottom w:val="single" w:sz="4" w:space="0" w:color="auto"/>
              <w:right w:val="single" w:sz="4" w:space="0" w:color="auto"/>
            </w:tcBorders>
            <w:noWrap/>
            <w:vAlign w:val="bottom"/>
            <w:hideMark/>
          </w:tcPr>
          <w:p w:rsidR="003C3442" w:rsidRPr="005C007F" w14:paraId="0597A3BA" w14:textId="77777777">
            <w:pPr>
              <w:rPr>
                <w:kern w:val="0"/>
                <w:szCs w:val="22"/>
              </w:rPr>
            </w:pPr>
            <w:r w:rsidRPr="005C007F">
              <w:rPr>
                <w:kern w:val="0"/>
                <w:szCs w:val="22"/>
              </w:rPr>
              <w:t xml:space="preserve"> $               64,769 </w:t>
            </w:r>
          </w:p>
        </w:tc>
      </w:tr>
      <w:tr w14:paraId="35957234"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53D266C" w14:textId="77777777">
            <w:pPr>
              <w:jc w:val="right"/>
              <w:rPr>
                <w:kern w:val="0"/>
                <w:szCs w:val="22"/>
              </w:rPr>
            </w:pPr>
            <w:r w:rsidRPr="005C007F">
              <w:rPr>
                <w:kern w:val="0"/>
                <w:szCs w:val="22"/>
              </w:rPr>
              <w:t>50780</w:t>
            </w:r>
          </w:p>
        </w:tc>
        <w:tc>
          <w:tcPr>
            <w:tcW w:w="1820" w:type="dxa"/>
            <w:tcBorders>
              <w:top w:val="nil"/>
              <w:left w:val="nil"/>
              <w:bottom w:val="single" w:sz="4" w:space="0" w:color="auto"/>
              <w:right w:val="single" w:sz="4" w:space="0" w:color="auto"/>
            </w:tcBorders>
            <w:noWrap/>
            <w:vAlign w:val="bottom"/>
            <w:hideMark/>
          </w:tcPr>
          <w:p w:rsidR="003C3442" w:rsidRPr="005C007F" w14:paraId="45F7F2A6" w14:textId="77777777">
            <w:pPr>
              <w:rPr>
                <w:kern w:val="0"/>
                <w:szCs w:val="22"/>
              </w:rPr>
            </w:pPr>
            <w:r w:rsidRPr="005C007F">
              <w:rPr>
                <w:kern w:val="0"/>
                <w:szCs w:val="22"/>
              </w:rPr>
              <w:t>WJAR</w:t>
            </w:r>
          </w:p>
        </w:tc>
        <w:tc>
          <w:tcPr>
            <w:tcW w:w="1820" w:type="dxa"/>
            <w:tcBorders>
              <w:top w:val="nil"/>
              <w:left w:val="nil"/>
              <w:bottom w:val="single" w:sz="4" w:space="0" w:color="auto"/>
              <w:right w:val="single" w:sz="4" w:space="0" w:color="auto"/>
            </w:tcBorders>
            <w:noWrap/>
            <w:vAlign w:val="bottom"/>
            <w:hideMark/>
          </w:tcPr>
          <w:p w:rsidR="003C3442" w:rsidRPr="005C007F" w14:paraId="5424960E" w14:textId="77777777">
            <w:pPr>
              <w:jc w:val="right"/>
              <w:rPr>
                <w:kern w:val="0"/>
                <w:szCs w:val="22"/>
              </w:rPr>
            </w:pPr>
            <w:r w:rsidRPr="005C007F">
              <w:rPr>
                <w:kern w:val="0"/>
                <w:szCs w:val="22"/>
              </w:rPr>
              <w:t>7,602,846</w:t>
            </w:r>
          </w:p>
        </w:tc>
        <w:tc>
          <w:tcPr>
            <w:tcW w:w="1820" w:type="dxa"/>
            <w:tcBorders>
              <w:top w:val="nil"/>
              <w:left w:val="nil"/>
              <w:bottom w:val="single" w:sz="4" w:space="0" w:color="auto"/>
              <w:right w:val="single" w:sz="4" w:space="0" w:color="auto"/>
            </w:tcBorders>
            <w:noWrap/>
            <w:vAlign w:val="bottom"/>
            <w:hideMark/>
          </w:tcPr>
          <w:p w:rsidR="003C3442" w:rsidRPr="005C007F" w14:paraId="1A9D896E" w14:textId="77777777">
            <w:pPr>
              <w:jc w:val="right"/>
              <w:rPr>
                <w:kern w:val="0"/>
                <w:szCs w:val="22"/>
              </w:rPr>
            </w:pPr>
            <w:r w:rsidRPr="005C007F">
              <w:rPr>
                <w:kern w:val="0"/>
                <w:szCs w:val="22"/>
              </w:rPr>
              <w:t>7,447,435</w:t>
            </w:r>
          </w:p>
        </w:tc>
        <w:tc>
          <w:tcPr>
            <w:tcW w:w="1820" w:type="dxa"/>
            <w:tcBorders>
              <w:top w:val="nil"/>
              <w:left w:val="nil"/>
              <w:bottom w:val="single" w:sz="4" w:space="0" w:color="auto"/>
              <w:right w:val="single" w:sz="4" w:space="0" w:color="auto"/>
            </w:tcBorders>
            <w:noWrap/>
            <w:vAlign w:val="bottom"/>
            <w:hideMark/>
          </w:tcPr>
          <w:p w:rsidR="003C3442" w:rsidRPr="005C007F" w14:paraId="28ADFB7B" w14:textId="77777777">
            <w:pPr>
              <w:rPr>
                <w:kern w:val="0"/>
                <w:szCs w:val="22"/>
              </w:rPr>
            </w:pPr>
            <w:r w:rsidRPr="005C007F">
              <w:rPr>
                <w:kern w:val="0"/>
                <w:szCs w:val="22"/>
              </w:rPr>
              <w:t xml:space="preserve"> $               51,812 </w:t>
            </w:r>
          </w:p>
        </w:tc>
      </w:tr>
      <w:tr w14:paraId="04ABB342"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14B0A89" w14:textId="77777777">
            <w:pPr>
              <w:jc w:val="right"/>
              <w:rPr>
                <w:kern w:val="0"/>
                <w:szCs w:val="22"/>
              </w:rPr>
            </w:pPr>
            <w:r w:rsidRPr="005C007F">
              <w:rPr>
                <w:kern w:val="0"/>
                <w:szCs w:val="22"/>
              </w:rPr>
              <w:t>35576</w:t>
            </w:r>
          </w:p>
        </w:tc>
        <w:tc>
          <w:tcPr>
            <w:tcW w:w="1820" w:type="dxa"/>
            <w:tcBorders>
              <w:top w:val="nil"/>
              <w:left w:val="nil"/>
              <w:bottom w:val="single" w:sz="4" w:space="0" w:color="auto"/>
              <w:right w:val="single" w:sz="4" w:space="0" w:color="auto"/>
            </w:tcBorders>
            <w:noWrap/>
            <w:vAlign w:val="bottom"/>
            <w:hideMark/>
          </w:tcPr>
          <w:p w:rsidR="003C3442" w:rsidRPr="005C007F" w14:paraId="76DFF4D8" w14:textId="77777777">
            <w:pPr>
              <w:rPr>
                <w:kern w:val="0"/>
                <w:szCs w:val="22"/>
              </w:rPr>
            </w:pPr>
            <w:r w:rsidRPr="005C007F">
              <w:rPr>
                <w:kern w:val="0"/>
                <w:szCs w:val="22"/>
              </w:rPr>
              <w:t>WJAX-TV</w:t>
            </w:r>
          </w:p>
        </w:tc>
        <w:tc>
          <w:tcPr>
            <w:tcW w:w="1820" w:type="dxa"/>
            <w:tcBorders>
              <w:top w:val="nil"/>
              <w:left w:val="nil"/>
              <w:bottom w:val="single" w:sz="4" w:space="0" w:color="auto"/>
              <w:right w:val="single" w:sz="4" w:space="0" w:color="auto"/>
            </w:tcBorders>
            <w:noWrap/>
            <w:vAlign w:val="bottom"/>
            <w:hideMark/>
          </w:tcPr>
          <w:p w:rsidR="003C3442" w:rsidRPr="005C007F" w14:paraId="08C102D3" w14:textId="77777777">
            <w:pPr>
              <w:jc w:val="right"/>
              <w:rPr>
                <w:kern w:val="0"/>
                <w:szCs w:val="22"/>
              </w:rPr>
            </w:pPr>
            <w:r w:rsidRPr="005C007F">
              <w:rPr>
                <w:kern w:val="0"/>
                <w:szCs w:val="22"/>
              </w:rPr>
              <w:t>1,909,321</w:t>
            </w:r>
          </w:p>
        </w:tc>
        <w:tc>
          <w:tcPr>
            <w:tcW w:w="1820" w:type="dxa"/>
            <w:tcBorders>
              <w:top w:val="nil"/>
              <w:left w:val="nil"/>
              <w:bottom w:val="single" w:sz="4" w:space="0" w:color="auto"/>
              <w:right w:val="single" w:sz="4" w:space="0" w:color="auto"/>
            </w:tcBorders>
            <w:noWrap/>
            <w:vAlign w:val="bottom"/>
            <w:hideMark/>
          </w:tcPr>
          <w:p w:rsidR="003C3442" w:rsidRPr="005C007F" w14:paraId="6F9611F8" w14:textId="77777777">
            <w:pPr>
              <w:jc w:val="right"/>
              <w:rPr>
                <w:kern w:val="0"/>
                <w:szCs w:val="22"/>
              </w:rPr>
            </w:pPr>
            <w:r w:rsidRPr="005C007F">
              <w:rPr>
                <w:kern w:val="0"/>
                <w:szCs w:val="22"/>
              </w:rPr>
              <w:t>1,909,321</w:t>
            </w:r>
          </w:p>
        </w:tc>
        <w:tc>
          <w:tcPr>
            <w:tcW w:w="1820" w:type="dxa"/>
            <w:tcBorders>
              <w:top w:val="nil"/>
              <w:left w:val="nil"/>
              <w:bottom w:val="single" w:sz="4" w:space="0" w:color="auto"/>
              <w:right w:val="single" w:sz="4" w:space="0" w:color="auto"/>
            </w:tcBorders>
            <w:noWrap/>
            <w:vAlign w:val="bottom"/>
            <w:hideMark/>
          </w:tcPr>
          <w:p w:rsidR="003C3442" w:rsidRPr="005C007F" w14:paraId="6B3C5592" w14:textId="77777777">
            <w:pPr>
              <w:rPr>
                <w:kern w:val="0"/>
                <w:szCs w:val="22"/>
              </w:rPr>
            </w:pPr>
            <w:r w:rsidRPr="005C007F">
              <w:rPr>
                <w:kern w:val="0"/>
                <w:szCs w:val="22"/>
              </w:rPr>
              <w:t xml:space="preserve"> $               13,283 </w:t>
            </w:r>
          </w:p>
        </w:tc>
      </w:tr>
      <w:tr w14:paraId="20D18451"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A08B023" w14:textId="77777777">
            <w:pPr>
              <w:jc w:val="right"/>
              <w:rPr>
                <w:kern w:val="0"/>
                <w:szCs w:val="22"/>
              </w:rPr>
            </w:pPr>
            <w:r w:rsidRPr="005C007F">
              <w:rPr>
                <w:kern w:val="0"/>
                <w:szCs w:val="22"/>
              </w:rPr>
              <w:t>27140</w:t>
            </w:r>
          </w:p>
        </w:tc>
        <w:tc>
          <w:tcPr>
            <w:tcW w:w="1820" w:type="dxa"/>
            <w:tcBorders>
              <w:top w:val="nil"/>
              <w:left w:val="nil"/>
              <w:bottom w:val="single" w:sz="4" w:space="0" w:color="auto"/>
              <w:right w:val="single" w:sz="4" w:space="0" w:color="auto"/>
            </w:tcBorders>
            <w:noWrap/>
            <w:vAlign w:val="bottom"/>
            <w:hideMark/>
          </w:tcPr>
          <w:p w:rsidR="003C3442" w:rsidRPr="005C007F" w14:paraId="4A59FB4B" w14:textId="77777777">
            <w:pPr>
              <w:rPr>
                <w:kern w:val="0"/>
                <w:szCs w:val="22"/>
              </w:rPr>
            </w:pPr>
            <w:r w:rsidRPr="005C007F">
              <w:rPr>
                <w:kern w:val="0"/>
                <w:szCs w:val="22"/>
              </w:rPr>
              <w:t>WJBF</w:t>
            </w:r>
          </w:p>
        </w:tc>
        <w:tc>
          <w:tcPr>
            <w:tcW w:w="1820" w:type="dxa"/>
            <w:tcBorders>
              <w:top w:val="nil"/>
              <w:left w:val="nil"/>
              <w:bottom w:val="single" w:sz="4" w:space="0" w:color="auto"/>
              <w:right w:val="single" w:sz="4" w:space="0" w:color="auto"/>
            </w:tcBorders>
            <w:noWrap/>
            <w:vAlign w:val="bottom"/>
            <w:hideMark/>
          </w:tcPr>
          <w:p w:rsidR="003C3442" w:rsidRPr="005C007F" w14:paraId="790A3825" w14:textId="77777777">
            <w:pPr>
              <w:jc w:val="right"/>
              <w:rPr>
                <w:kern w:val="0"/>
                <w:szCs w:val="22"/>
              </w:rPr>
            </w:pPr>
            <w:r w:rsidRPr="005C007F">
              <w:rPr>
                <w:kern w:val="0"/>
                <w:szCs w:val="22"/>
              </w:rPr>
              <w:t>1,669,785</w:t>
            </w:r>
          </w:p>
        </w:tc>
        <w:tc>
          <w:tcPr>
            <w:tcW w:w="1820" w:type="dxa"/>
            <w:tcBorders>
              <w:top w:val="nil"/>
              <w:left w:val="nil"/>
              <w:bottom w:val="single" w:sz="4" w:space="0" w:color="auto"/>
              <w:right w:val="single" w:sz="4" w:space="0" w:color="auto"/>
            </w:tcBorders>
            <w:noWrap/>
            <w:vAlign w:val="bottom"/>
            <w:hideMark/>
          </w:tcPr>
          <w:p w:rsidR="003C3442" w:rsidRPr="005C007F" w14:paraId="1818E3B9" w14:textId="77777777">
            <w:pPr>
              <w:jc w:val="right"/>
              <w:rPr>
                <w:kern w:val="0"/>
                <w:szCs w:val="22"/>
              </w:rPr>
            </w:pPr>
            <w:r w:rsidRPr="005C007F">
              <w:rPr>
                <w:kern w:val="0"/>
                <w:szCs w:val="22"/>
              </w:rPr>
              <w:t>1,652,861</w:t>
            </w:r>
          </w:p>
        </w:tc>
        <w:tc>
          <w:tcPr>
            <w:tcW w:w="1820" w:type="dxa"/>
            <w:tcBorders>
              <w:top w:val="nil"/>
              <w:left w:val="nil"/>
              <w:bottom w:val="single" w:sz="4" w:space="0" w:color="auto"/>
              <w:right w:val="single" w:sz="4" w:space="0" w:color="auto"/>
            </w:tcBorders>
            <w:noWrap/>
            <w:vAlign w:val="bottom"/>
            <w:hideMark/>
          </w:tcPr>
          <w:p w:rsidR="003C3442" w:rsidRPr="005C007F" w14:paraId="0DE4E27D" w14:textId="77777777">
            <w:pPr>
              <w:rPr>
                <w:kern w:val="0"/>
                <w:szCs w:val="22"/>
              </w:rPr>
            </w:pPr>
            <w:r w:rsidRPr="005C007F">
              <w:rPr>
                <w:kern w:val="0"/>
                <w:szCs w:val="22"/>
              </w:rPr>
              <w:t xml:space="preserve"> $               11,499 </w:t>
            </w:r>
          </w:p>
        </w:tc>
      </w:tr>
      <w:tr w14:paraId="4D7F0D11"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0CDE607" w14:textId="77777777">
            <w:pPr>
              <w:jc w:val="right"/>
              <w:rPr>
                <w:kern w:val="0"/>
                <w:szCs w:val="22"/>
              </w:rPr>
            </w:pPr>
            <w:r w:rsidRPr="005C007F">
              <w:rPr>
                <w:kern w:val="0"/>
                <w:szCs w:val="22"/>
              </w:rPr>
              <w:t>73123</w:t>
            </w:r>
          </w:p>
        </w:tc>
        <w:tc>
          <w:tcPr>
            <w:tcW w:w="1820" w:type="dxa"/>
            <w:tcBorders>
              <w:top w:val="nil"/>
              <w:left w:val="nil"/>
              <w:bottom w:val="single" w:sz="4" w:space="0" w:color="auto"/>
              <w:right w:val="single" w:sz="4" w:space="0" w:color="auto"/>
            </w:tcBorders>
            <w:noWrap/>
            <w:vAlign w:val="bottom"/>
            <w:hideMark/>
          </w:tcPr>
          <w:p w:rsidR="003C3442" w:rsidRPr="005C007F" w14:paraId="15FE62C7" w14:textId="77777777">
            <w:pPr>
              <w:rPr>
                <w:kern w:val="0"/>
                <w:szCs w:val="22"/>
              </w:rPr>
            </w:pPr>
            <w:r w:rsidRPr="005C007F">
              <w:rPr>
                <w:kern w:val="0"/>
                <w:szCs w:val="22"/>
              </w:rPr>
              <w:t>WJBK</w:t>
            </w:r>
          </w:p>
        </w:tc>
        <w:tc>
          <w:tcPr>
            <w:tcW w:w="1820" w:type="dxa"/>
            <w:tcBorders>
              <w:top w:val="nil"/>
              <w:left w:val="nil"/>
              <w:bottom w:val="single" w:sz="4" w:space="0" w:color="auto"/>
              <w:right w:val="single" w:sz="4" w:space="0" w:color="auto"/>
            </w:tcBorders>
            <w:noWrap/>
            <w:vAlign w:val="bottom"/>
            <w:hideMark/>
          </w:tcPr>
          <w:p w:rsidR="003C3442" w:rsidRPr="005C007F" w14:paraId="5B2023AA" w14:textId="77777777">
            <w:pPr>
              <w:jc w:val="right"/>
              <w:rPr>
                <w:kern w:val="0"/>
                <w:szCs w:val="22"/>
              </w:rPr>
            </w:pPr>
            <w:r w:rsidRPr="005C007F">
              <w:rPr>
                <w:kern w:val="0"/>
                <w:szCs w:val="22"/>
              </w:rPr>
              <w:t>5,840,177</w:t>
            </w:r>
          </w:p>
        </w:tc>
        <w:tc>
          <w:tcPr>
            <w:tcW w:w="1820" w:type="dxa"/>
            <w:tcBorders>
              <w:top w:val="nil"/>
              <w:left w:val="nil"/>
              <w:bottom w:val="single" w:sz="4" w:space="0" w:color="auto"/>
              <w:right w:val="single" w:sz="4" w:space="0" w:color="auto"/>
            </w:tcBorders>
            <w:noWrap/>
            <w:vAlign w:val="bottom"/>
            <w:hideMark/>
          </w:tcPr>
          <w:p w:rsidR="003C3442" w:rsidRPr="005C007F" w14:paraId="7B051383" w14:textId="77777777">
            <w:pPr>
              <w:jc w:val="right"/>
              <w:rPr>
                <w:kern w:val="0"/>
                <w:szCs w:val="22"/>
              </w:rPr>
            </w:pPr>
            <w:r w:rsidRPr="005C007F">
              <w:rPr>
                <w:kern w:val="0"/>
                <w:szCs w:val="22"/>
              </w:rPr>
              <w:t>5,804,131</w:t>
            </w:r>
          </w:p>
        </w:tc>
        <w:tc>
          <w:tcPr>
            <w:tcW w:w="1820" w:type="dxa"/>
            <w:tcBorders>
              <w:top w:val="nil"/>
              <w:left w:val="nil"/>
              <w:bottom w:val="single" w:sz="4" w:space="0" w:color="auto"/>
              <w:right w:val="single" w:sz="4" w:space="0" w:color="auto"/>
            </w:tcBorders>
            <w:noWrap/>
            <w:vAlign w:val="bottom"/>
            <w:hideMark/>
          </w:tcPr>
          <w:p w:rsidR="003C3442" w:rsidRPr="005C007F" w14:paraId="0CCA71DE" w14:textId="77777777">
            <w:pPr>
              <w:rPr>
                <w:kern w:val="0"/>
                <w:szCs w:val="22"/>
              </w:rPr>
            </w:pPr>
            <w:r w:rsidRPr="005C007F">
              <w:rPr>
                <w:kern w:val="0"/>
                <w:szCs w:val="22"/>
              </w:rPr>
              <w:t xml:space="preserve"> $               40,379 </w:t>
            </w:r>
          </w:p>
        </w:tc>
      </w:tr>
      <w:tr w14:paraId="119C18BF"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E252097" w14:textId="77777777">
            <w:pPr>
              <w:jc w:val="right"/>
              <w:rPr>
                <w:kern w:val="0"/>
                <w:szCs w:val="22"/>
              </w:rPr>
            </w:pPr>
            <w:r w:rsidRPr="005C007F">
              <w:rPr>
                <w:kern w:val="0"/>
                <w:szCs w:val="22"/>
              </w:rPr>
              <w:t>37174</w:t>
            </w:r>
          </w:p>
        </w:tc>
        <w:tc>
          <w:tcPr>
            <w:tcW w:w="1820" w:type="dxa"/>
            <w:tcBorders>
              <w:top w:val="nil"/>
              <w:left w:val="nil"/>
              <w:bottom w:val="single" w:sz="4" w:space="0" w:color="auto"/>
              <w:right w:val="single" w:sz="4" w:space="0" w:color="auto"/>
            </w:tcBorders>
            <w:noWrap/>
            <w:vAlign w:val="bottom"/>
            <w:hideMark/>
          </w:tcPr>
          <w:p w:rsidR="003C3442" w:rsidRPr="005C007F" w14:paraId="11600B6A" w14:textId="77777777">
            <w:pPr>
              <w:rPr>
                <w:kern w:val="0"/>
                <w:szCs w:val="22"/>
              </w:rPr>
            </w:pPr>
            <w:r w:rsidRPr="005C007F">
              <w:rPr>
                <w:kern w:val="0"/>
                <w:szCs w:val="22"/>
              </w:rPr>
              <w:t>WJCL</w:t>
            </w:r>
          </w:p>
        </w:tc>
        <w:tc>
          <w:tcPr>
            <w:tcW w:w="1820" w:type="dxa"/>
            <w:tcBorders>
              <w:top w:val="nil"/>
              <w:left w:val="nil"/>
              <w:bottom w:val="single" w:sz="4" w:space="0" w:color="auto"/>
              <w:right w:val="single" w:sz="4" w:space="0" w:color="auto"/>
            </w:tcBorders>
            <w:noWrap/>
            <w:vAlign w:val="bottom"/>
            <w:hideMark/>
          </w:tcPr>
          <w:p w:rsidR="003C3442" w:rsidRPr="005C007F" w14:paraId="2CA28AB8" w14:textId="77777777">
            <w:pPr>
              <w:jc w:val="right"/>
              <w:rPr>
                <w:kern w:val="0"/>
                <w:szCs w:val="22"/>
              </w:rPr>
            </w:pPr>
            <w:r w:rsidRPr="005C007F">
              <w:rPr>
                <w:kern w:val="0"/>
                <w:szCs w:val="22"/>
              </w:rPr>
              <w:t>1,031,857</w:t>
            </w:r>
          </w:p>
        </w:tc>
        <w:tc>
          <w:tcPr>
            <w:tcW w:w="1820" w:type="dxa"/>
            <w:tcBorders>
              <w:top w:val="nil"/>
              <w:left w:val="nil"/>
              <w:bottom w:val="single" w:sz="4" w:space="0" w:color="auto"/>
              <w:right w:val="single" w:sz="4" w:space="0" w:color="auto"/>
            </w:tcBorders>
            <w:noWrap/>
            <w:vAlign w:val="bottom"/>
            <w:hideMark/>
          </w:tcPr>
          <w:p w:rsidR="003C3442" w:rsidRPr="005C007F" w14:paraId="72B08AEF" w14:textId="77777777">
            <w:pPr>
              <w:jc w:val="right"/>
              <w:rPr>
                <w:kern w:val="0"/>
                <w:szCs w:val="22"/>
              </w:rPr>
            </w:pPr>
            <w:r w:rsidRPr="005C007F">
              <w:rPr>
                <w:kern w:val="0"/>
                <w:szCs w:val="22"/>
              </w:rPr>
              <w:t>1,031,857</w:t>
            </w:r>
          </w:p>
        </w:tc>
        <w:tc>
          <w:tcPr>
            <w:tcW w:w="1820" w:type="dxa"/>
            <w:tcBorders>
              <w:top w:val="nil"/>
              <w:left w:val="nil"/>
              <w:bottom w:val="single" w:sz="4" w:space="0" w:color="auto"/>
              <w:right w:val="single" w:sz="4" w:space="0" w:color="auto"/>
            </w:tcBorders>
            <w:noWrap/>
            <w:vAlign w:val="bottom"/>
            <w:hideMark/>
          </w:tcPr>
          <w:p w:rsidR="003C3442" w:rsidRPr="005C007F" w14:paraId="79CEE7B6" w14:textId="77777777">
            <w:pPr>
              <w:rPr>
                <w:kern w:val="0"/>
                <w:szCs w:val="22"/>
              </w:rPr>
            </w:pPr>
            <w:r w:rsidRPr="005C007F">
              <w:rPr>
                <w:kern w:val="0"/>
                <w:szCs w:val="22"/>
              </w:rPr>
              <w:t xml:space="preserve"> $                 7,179 </w:t>
            </w:r>
          </w:p>
        </w:tc>
      </w:tr>
      <w:tr w14:paraId="5990897F"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C6E12F5" w14:textId="77777777">
            <w:pPr>
              <w:jc w:val="right"/>
              <w:rPr>
                <w:kern w:val="0"/>
                <w:szCs w:val="22"/>
              </w:rPr>
            </w:pPr>
            <w:r w:rsidRPr="005C007F">
              <w:rPr>
                <w:kern w:val="0"/>
                <w:szCs w:val="22"/>
              </w:rPr>
              <w:t>73130</w:t>
            </w:r>
          </w:p>
        </w:tc>
        <w:tc>
          <w:tcPr>
            <w:tcW w:w="1820" w:type="dxa"/>
            <w:tcBorders>
              <w:top w:val="nil"/>
              <w:left w:val="nil"/>
              <w:bottom w:val="single" w:sz="4" w:space="0" w:color="auto"/>
              <w:right w:val="single" w:sz="4" w:space="0" w:color="auto"/>
            </w:tcBorders>
            <w:noWrap/>
            <w:vAlign w:val="bottom"/>
            <w:hideMark/>
          </w:tcPr>
          <w:p w:rsidR="003C3442" w:rsidRPr="005C007F" w14:paraId="15DA03FE" w14:textId="77777777">
            <w:pPr>
              <w:rPr>
                <w:kern w:val="0"/>
                <w:szCs w:val="22"/>
              </w:rPr>
            </w:pPr>
            <w:r w:rsidRPr="005C007F">
              <w:rPr>
                <w:kern w:val="0"/>
                <w:szCs w:val="22"/>
              </w:rPr>
              <w:t>WJCT</w:t>
            </w:r>
          </w:p>
        </w:tc>
        <w:tc>
          <w:tcPr>
            <w:tcW w:w="1820" w:type="dxa"/>
            <w:tcBorders>
              <w:top w:val="nil"/>
              <w:left w:val="nil"/>
              <w:bottom w:val="single" w:sz="4" w:space="0" w:color="auto"/>
              <w:right w:val="single" w:sz="4" w:space="0" w:color="auto"/>
            </w:tcBorders>
            <w:noWrap/>
            <w:vAlign w:val="bottom"/>
            <w:hideMark/>
          </w:tcPr>
          <w:p w:rsidR="003C3442" w:rsidRPr="005C007F" w14:paraId="67D7E995" w14:textId="77777777">
            <w:pPr>
              <w:jc w:val="right"/>
              <w:rPr>
                <w:kern w:val="0"/>
                <w:szCs w:val="22"/>
              </w:rPr>
            </w:pPr>
            <w:r w:rsidRPr="005C007F">
              <w:rPr>
                <w:kern w:val="0"/>
                <w:szCs w:val="22"/>
              </w:rPr>
              <w:t>1,893,148</w:t>
            </w:r>
          </w:p>
        </w:tc>
        <w:tc>
          <w:tcPr>
            <w:tcW w:w="1820" w:type="dxa"/>
            <w:tcBorders>
              <w:top w:val="nil"/>
              <w:left w:val="nil"/>
              <w:bottom w:val="single" w:sz="4" w:space="0" w:color="auto"/>
              <w:right w:val="single" w:sz="4" w:space="0" w:color="auto"/>
            </w:tcBorders>
            <w:noWrap/>
            <w:vAlign w:val="bottom"/>
            <w:hideMark/>
          </w:tcPr>
          <w:p w:rsidR="003C3442" w:rsidRPr="005C007F" w14:paraId="6128EFD0" w14:textId="77777777">
            <w:pPr>
              <w:jc w:val="right"/>
              <w:rPr>
                <w:kern w:val="0"/>
                <w:szCs w:val="22"/>
              </w:rPr>
            </w:pPr>
            <w:r w:rsidRPr="005C007F">
              <w:rPr>
                <w:kern w:val="0"/>
                <w:szCs w:val="22"/>
              </w:rPr>
              <w:t>1,892,490</w:t>
            </w:r>
          </w:p>
        </w:tc>
        <w:tc>
          <w:tcPr>
            <w:tcW w:w="1820" w:type="dxa"/>
            <w:tcBorders>
              <w:top w:val="nil"/>
              <w:left w:val="nil"/>
              <w:bottom w:val="single" w:sz="4" w:space="0" w:color="auto"/>
              <w:right w:val="single" w:sz="4" w:space="0" w:color="auto"/>
            </w:tcBorders>
            <w:noWrap/>
            <w:vAlign w:val="bottom"/>
            <w:hideMark/>
          </w:tcPr>
          <w:p w:rsidR="003C3442" w:rsidRPr="005C007F" w14:paraId="7A84F3F9" w14:textId="77777777">
            <w:pPr>
              <w:rPr>
                <w:kern w:val="0"/>
                <w:szCs w:val="22"/>
              </w:rPr>
            </w:pPr>
            <w:r w:rsidRPr="005C007F">
              <w:rPr>
                <w:kern w:val="0"/>
                <w:szCs w:val="22"/>
              </w:rPr>
              <w:t xml:space="preserve"> $               13,166 </w:t>
            </w:r>
          </w:p>
        </w:tc>
      </w:tr>
      <w:tr w14:paraId="7DB93A42"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8F7B8A9" w14:textId="77777777">
            <w:pPr>
              <w:jc w:val="right"/>
              <w:rPr>
                <w:kern w:val="0"/>
                <w:szCs w:val="22"/>
              </w:rPr>
            </w:pPr>
            <w:r w:rsidRPr="005C007F">
              <w:rPr>
                <w:kern w:val="0"/>
                <w:szCs w:val="22"/>
              </w:rPr>
              <w:t>29719</w:t>
            </w:r>
          </w:p>
        </w:tc>
        <w:tc>
          <w:tcPr>
            <w:tcW w:w="1820" w:type="dxa"/>
            <w:tcBorders>
              <w:top w:val="nil"/>
              <w:left w:val="nil"/>
              <w:bottom w:val="single" w:sz="4" w:space="0" w:color="auto"/>
              <w:right w:val="single" w:sz="4" w:space="0" w:color="auto"/>
            </w:tcBorders>
            <w:noWrap/>
            <w:vAlign w:val="bottom"/>
            <w:hideMark/>
          </w:tcPr>
          <w:p w:rsidR="003C3442" w:rsidRPr="005C007F" w14:paraId="7273F7F8" w14:textId="77777777">
            <w:pPr>
              <w:rPr>
                <w:kern w:val="0"/>
                <w:szCs w:val="22"/>
              </w:rPr>
            </w:pPr>
            <w:r w:rsidRPr="005C007F">
              <w:rPr>
                <w:kern w:val="0"/>
                <w:szCs w:val="22"/>
              </w:rPr>
              <w:t>WJEB-TV</w:t>
            </w:r>
          </w:p>
        </w:tc>
        <w:tc>
          <w:tcPr>
            <w:tcW w:w="1820" w:type="dxa"/>
            <w:tcBorders>
              <w:top w:val="nil"/>
              <w:left w:val="nil"/>
              <w:bottom w:val="single" w:sz="4" w:space="0" w:color="auto"/>
              <w:right w:val="single" w:sz="4" w:space="0" w:color="auto"/>
            </w:tcBorders>
            <w:noWrap/>
            <w:vAlign w:val="bottom"/>
            <w:hideMark/>
          </w:tcPr>
          <w:p w:rsidR="003C3442" w:rsidRPr="005C007F" w14:paraId="65FCD75B" w14:textId="77777777">
            <w:pPr>
              <w:jc w:val="right"/>
              <w:rPr>
                <w:kern w:val="0"/>
                <w:szCs w:val="22"/>
              </w:rPr>
            </w:pPr>
            <w:r w:rsidRPr="005C007F">
              <w:rPr>
                <w:kern w:val="0"/>
                <w:szCs w:val="22"/>
              </w:rPr>
              <w:t>1,880,192</w:t>
            </w:r>
          </w:p>
        </w:tc>
        <w:tc>
          <w:tcPr>
            <w:tcW w:w="1820" w:type="dxa"/>
            <w:tcBorders>
              <w:top w:val="nil"/>
              <w:left w:val="nil"/>
              <w:bottom w:val="single" w:sz="4" w:space="0" w:color="auto"/>
              <w:right w:val="single" w:sz="4" w:space="0" w:color="auto"/>
            </w:tcBorders>
            <w:noWrap/>
            <w:vAlign w:val="bottom"/>
            <w:hideMark/>
          </w:tcPr>
          <w:p w:rsidR="003C3442" w:rsidRPr="005C007F" w14:paraId="2FDEBE69" w14:textId="77777777">
            <w:pPr>
              <w:jc w:val="right"/>
              <w:rPr>
                <w:kern w:val="0"/>
                <w:szCs w:val="22"/>
              </w:rPr>
            </w:pPr>
            <w:r w:rsidRPr="005C007F">
              <w:rPr>
                <w:kern w:val="0"/>
                <w:szCs w:val="22"/>
              </w:rPr>
              <w:t>1,880,192</w:t>
            </w:r>
          </w:p>
        </w:tc>
        <w:tc>
          <w:tcPr>
            <w:tcW w:w="1820" w:type="dxa"/>
            <w:tcBorders>
              <w:top w:val="nil"/>
              <w:left w:val="nil"/>
              <w:bottom w:val="single" w:sz="4" w:space="0" w:color="auto"/>
              <w:right w:val="single" w:sz="4" w:space="0" w:color="auto"/>
            </w:tcBorders>
            <w:noWrap/>
            <w:vAlign w:val="bottom"/>
            <w:hideMark/>
          </w:tcPr>
          <w:p w:rsidR="003C3442" w:rsidRPr="005C007F" w14:paraId="0F3BA1C2" w14:textId="77777777">
            <w:pPr>
              <w:rPr>
                <w:kern w:val="0"/>
                <w:szCs w:val="22"/>
              </w:rPr>
            </w:pPr>
            <w:r w:rsidRPr="005C007F">
              <w:rPr>
                <w:kern w:val="0"/>
                <w:szCs w:val="22"/>
              </w:rPr>
              <w:t xml:space="preserve"> $               13,080 </w:t>
            </w:r>
          </w:p>
        </w:tc>
      </w:tr>
      <w:tr w14:paraId="79EF6EE4"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5FCEB50" w14:textId="77777777">
            <w:pPr>
              <w:jc w:val="right"/>
              <w:rPr>
                <w:kern w:val="0"/>
                <w:szCs w:val="22"/>
              </w:rPr>
            </w:pPr>
            <w:r w:rsidRPr="005C007F">
              <w:rPr>
                <w:kern w:val="0"/>
                <w:szCs w:val="22"/>
              </w:rPr>
              <w:t>65749</w:t>
            </w:r>
          </w:p>
        </w:tc>
        <w:tc>
          <w:tcPr>
            <w:tcW w:w="1820" w:type="dxa"/>
            <w:tcBorders>
              <w:top w:val="nil"/>
              <w:left w:val="nil"/>
              <w:bottom w:val="single" w:sz="4" w:space="0" w:color="auto"/>
              <w:right w:val="single" w:sz="4" w:space="0" w:color="auto"/>
            </w:tcBorders>
            <w:noWrap/>
            <w:vAlign w:val="bottom"/>
            <w:hideMark/>
          </w:tcPr>
          <w:p w:rsidR="003C3442" w:rsidRPr="005C007F" w14:paraId="12DC474A" w14:textId="77777777">
            <w:pPr>
              <w:rPr>
                <w:kern w:val="0"/>
                <w:szCs w:val="22"/>
              </w:rPr>
            </w:pPr>
            <w:r w:rsidRPr="005C007F">
              <w:rPr>
                <w:kern w:val="0"/>
                <w:szCs w:val="22"/>
              </w:rPr>
              <w:t>WJET-TV</w:t>
            </w:r>
          </w:p>
        </w:tc>
        <w:tc>
          <w:tcPr>
            <w:tcW w:w="1820" w:type="dxa"/>
            <w:tcBorders>
              <w:top w:val="nil"/>
              <w:left w:val="nil"/>
              <w:bottom w:val="single" w:sz="4" w:space="0" w:color="auto"/>
              <w:right w:val="single" w:sz="4" w:space="0" w:color="auto"/>
            </w:tcBorders>
            <w:noWrap/>
            <w:vAlign w:val="bottom"/>
            <w:hideMark/>
          </w:tcPr>
          <w:p w:rsidR="003C3442" w:rsidRPr="005C007F" w14:paraId="27A79297" w14:textId="77777777">
            <w:pPr>
              <w:jc w:val="right"/>
              <w:rPr>
                <w:kern w:val="0"/>
                <w:szCs w:val="22"/>
              </w:rPr>
            </w:pPr>
            <w:r w:rsidRPr="005C007F">
              <w:rPr>
                <w:kern w:val="0"/>
                <w:szCs w:val="22"/>
              </w:rPr>
              <w:t>711,412</w:t>
            </w:r>
          </w:p>
        </w:tc>
        <w:tc>
          <w:tcPr>
            <w:tcW w:w="1820" w:type="dxa"/>
            <w:tcBorders>
              <w:top w:val="nil"/>
              <w:left w:val="nil"/>
              <w:bottom w:val="single" w:sz="4" w:space="0" w:color="auto"/>
              <w:right w:val="single" w:sz="4" w:space="0" w:color="auto"/>
            </w:tcBorders>
            <w:noWrap/>
            <w:vAlign w:val="bottom"/>
            <w:hideMark/>
          </w:tcPr>
          <w:p w:rsidR="003C3442" w:rsidRPr="005C007F" w14:paraId="62AF60E1" w14:textId="77777777">
            <w:pPr>
              <w:jc w:val="right"/>
              <w:rPr>
                <w:kern w:val="0"/>
                <w:szCs w:val="22"/>
              </w:rPr>
            </w:pPr>
            <w:r w:rsidRPr="005C007F">
              <w:rPr>
                <w:kern w:val="0"/>
                <w:szCs w:val="22"/>
              </w:rPr>
              <w:t>685,375</w:t>
            </w:r>
          </w:p>
        </w:tc>
        <w:tc>
          <w:tcPr>
            <w:tcW w:w="1820" w:type="dxa"/>
            <w:tcBorders>
              <w:top w:val="nil"/>
              <w:left w:val="nil"/>
              <w:bottom w:val="single" w:sz="4" w:space="0" w:color="auto"/>
              <w:right w:val="single" w:sz="4" w:space="0" w:color="auto"/>
            </w:tcBorders>
            <w:noWrap/>
            <w:vAlign w:val="bottom"/>
            <w:hideMark/>
          </w:tcPr>
          <w:p w:rsidR="003C3442" w:rsidRPr="005C007F" w14:paraId="7D247026" w14:textId="77777777">
            <w:pPr>
              <w:rPr>
                <w:kern w:val="0"/>
                <w:szCs w:val="22"/>
              </w:rPr>
            </w:pPr>
            <w:r w:rsidRPr="005C007F">
              <w:rPr>
                <w:kern w:val="0"/>
                <w:szCs w:val="22"/>
              </w:rPr>
              <w:t xml:space="preserve"> $                 4,768 </w:t>
            </w:r>
          </w:p>
        </w:tc>
      </w:tr>
      <w:tr w14:paraId="1B23BF7D"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17E223A" w14:textId="77777777">
            <w:pPr>
              <w:jc w:val="right"/>
              <w:rPr>
                <w:kern w:val="0"/>
                <w:szCs w:val="22"/>
              </w:rPr>
            </w:pPr>
            <w:r w:rsidRPr="005C007F">
              <w:rPr>
                <w:kern w:val="0"/>
                <w:szCs w:val="22"/>
              </w:rPr>
              <w:t>7651</w:t>
            </w:r>
          </w:p>
        </w:tc>
        <w:tc>
          <w:tcPr>
            <w:tcW w:w="1820" w:type="dxa"/>
            <w:tcBorders>
              <w:top w:val="nil"/>
              <w:left w:val="nil"/>
              <w:bottom w:val="single" w:sz="4" w:space="0" w:color="auto"/>
              <w:right w:val="single" w:sz="4" w:space="0" w:color="auto"/>
            </w:tcBorders>
            <w:noWrap/>
            <w:vAlign w:val="bottom"/>
            <w:hideMark/>
          </w:tcPr>
          <w:p w:rsidR="003C3442" w:rsidRPr="005C007F" w14:paraId="0EF3FF96" w14:textId="77777777">
            <w:pPr>
              <w:rPr>
                <w:kern w:val="0"/>
                <w:szCs w:val="22"/>
              </w:rPr>
            </w:pPr>
            <w:r w:rsidRPr="005C007F">
              <w:rPr>
                <w:kern w:val="0"/>
                <w:szCs w:val="22"/>
              </w:rPr>
              <w:t>WJFB</w:t>
            </w:r>
          </w:p>
        </w:tc>
        <w:tc>
          <w:tcPr>
            <w:tcW w:w="1820" w:type="dxa"/>
            <w:tcBorders>
              <w:top w:val="nil"/>
              <w:left w:val="nil"/>
              <w:bottom w:val="single" w:sz="4" w:space="0" w:color="auto"/>
              <w:right w:val="single" w:sz="4" w:space="0" w:color="auto"/>
            </w:tcBorders>
            <w:noWrap/>
            <w:vAlign w:val="bottom"/>
            <w:hideMark/>
          </w:tcPr>
          <w:p w:rsidR="003C3442" w:rsidRPr="005C007F" w14:paraId="41A0E25A" w14:textId="77777777">
            <w:pPr>
              <w:jc w:val="right"/>
              <w:rPr>
                <w:kern w:val="0"/>
                <w:szCs w:val="22"/>
              </w:rPr>
            </w:pPr>
            <w:r w:rsidRPr="005C007F">
              <w:rPr>
                <w:kern w:val="0"/>
                <w:szCs w:val="22"/>
              </w:rPr>
              <w:t>2,745,573</w:t>
            </w:r>
          </w:p>
        </w:tc>
        <w:tc>
          <w:tcPr>
            <w:tcW w:w="1820" w:type="dxa"/>
            <w:tcBorders>
              <w:top w:val="nil"/>
              <w:left w:val="nil"/>
              <w:bottom w:val="single" w:sz="4" w:space="0" w:color="auto"/>
              <w:right w:val="single" w:sz="4" w:space="0" w:color="auto"/>
            </w:tcBorders>
            <w:noWrap/>
            <w:vAlign w:val="bottom"/>
            <w:hideMark/>
          </w:tcPr>
          <w:p w:rsidR="003C3442" w:rsidRPr="005C007F" w14:paraId="54186DC3" w14:textId="77777777">
            <w:pPr>
              <w:jc w:val="right"/>
              <w:rPr>
                <w:kern w:val="0"/>
                <w:szCs w:val="22"/>
              </w:rPr>
            </w:pPr>
            <w:r w:rsidRPr="005C007F">
              <w:rPr>
                <w:kern w:val="0"/>
                <w:szCs w:val="22"/>
              </w:rPr>
              <w:t>2,734,787</w:t>
            </w:r>
          </w:p>
        </w:tc>
        <w:tc>
          <w:tcPr>
            <w:tcW w:w="1820" w:type="dxa"/>
            <w:tcBorders>
              <w:top w:val="nil"/>
              <w:left w:val="nil"/>
              <w:bottom w:val="single" w:sz="4" w:space="0" w:color="auto"/>
              <w:right w:val="single" w:sz="4" w:space="0" w:color="auto"/>
            </w:tcBorders>
            <w:noWrap/>
            <w:vAlign w:val="bottom"/>
            <w:hideMark/>
          </w:tcPr>
          <w:p w:rsidR="003C3442" w:rsidRPr="005C007F" w14:paraId="4837AE3A" w14:textId="77777777">
            <w:pPr>
              <w:rPr>
                <w:kern w:val="0"/>
                <w:szCs w:val="22"/>
              </w:rPr>
            </w:pPr>
            <w:r w:rsidRPr="005C007F">
              <w:rPr>
                <w:kern w:val="0"/>
                <w:szCs w:val="22"/>
              </w:rPr>
              <w:t xml:space="preserve"> $               19,026 </w:t>
            </w:r>
          </w:p>
        </w:tc>
      </w:tr>
      <w:tr w14:paraId="2190EC11"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575DEC6" w14:textId="77777777">
            <w:pPr>
              <w:jc w:val="right"/>
              <w:rPr>
                <w:kern w:val="0"/>
                <w:szCs w:val="22"/>
              </w:rPr>
            </w:pPr>
            <w:r w:rsidRPr="005C007F">
              <w:rPr>
                <w:kern w:val="0"/>
                <w:szCs w:val="22"/>
              </w:rPr>
              <w:t>49699</w:t>
            </w:r>
          </w:p>
        </w:tc>
        <w:tc>
          <w:tcPr>
            <w:tcW w:w="1820" w:type="dxa"/>
            <w:tcBorders>
              <w:top w:val="nil"/>
              <w:left w:val="nil"/>
              <w:bottom w:val="single" w:sz="4" w:space="0" w:color="auto"/>
              <w:right w:val="single" w:sz="4" w:space="0" w:color="auto"/>
            </w:tcBorders>
            <w:noWrap/>
            <w:vAlign w:val="bottom"/>
            <w:hideMark/>
          </w:tcPr>
          <w:p w:rsidR="003C3442" w:rsidRPr="005C007F" w14:paraId="55F02CE4" w14:textId="77777777">
            <w:pPr>
              <w:rPr>
                <w:kern w:val="0"/>
                <w:szCs w:val="22"/>
              </w:rPr>
            </w:pPr>
            <w:r w:rsidRPr="005C007F">
              <w:rPr>
                <w:kern w:val="0"/>
                <w:szCs w:val="22"/>
              </w:rPr>
              <w:t>WJFW-TV</w:t>
            </w:r>
          </w:p>
        </w:tc>
        <w:tc>
          <w:tcPr>
            <w:tcW w:w="1820" w:type="dxa"/>
            <w:tcBorders>
              <w:top w:val="nil"/>
              <w:left w:val="nil"/>
              <w:bottom w:val="single" w:sz="4" w:space="0" w:color="auto"/>
              <w:right w:val="single" w:sz="4" w:space="0" w:color="auto"/>
            </w:tcBorders>
            <w:noWrap/>
            <w:vAlign w:val="bottom"/>
            <w:hideMark/>
          </w:tcPr>
          <w:p w:rsidR="003C3442" w:rsidRPr="005C007F" w14:paraId="79F7144C" w14:textId="77777777">
            <w:pPr>
              <w:jc w:val="right"/>
              <w:rPr>
                <w:kern w:val="0"/>
                <w:szCs w:val="22"/>
              </w:rPr>
            </w:pPr>
            <w:r w:rsidRPr="005C007F">
              <w:rPr>
                <w:kern w:val="0"/>
                <w:szCs w:val="22"/>
              </w:rPr>
              <w:t>281,148</w:t>
            </w:r>
          </w:p>
        </w:tc>
        <w:tc>
          <w:tcPr>
            <w:tcW w:w="1820" w:type="dxa"/>
            <w:tcBorders>
              <w:top w:val="nil"/>
              <w:left w:val="nil"/>
              <w:bottom w:val="single" w:sz="4" w:space="0" w:color="auto"/>
              <w:right w:val="single" w:sz="4" w:space="0" w:color="auto"/>
            </w:tcBorders>
            <w:noWrap/>
            <w:vAlign w:val="bottom"/>
            <w:hideMark/>
          </w:tcPr>
          <w:p w:rsidR="003C3442" w:rsidRPr="005C007F" w14:paraId="16D28FEA" w14:textId="77777777">
            <w:pPr>
              <w:jc w:val="right"/>
              <w:rPr>
                <w:kern w:val="0"/>
                <w:szCs w:val="22"/>
              </w:rPr>
            </w:pPr>
            <w:r w:rsidRPr="005C007F">
              <w:rPr>
                <w:kern w:val="0"/>
                <w:szCs w:val="22"/>
              </w:rPr>
              <w:t>271,274</w:t>
            </w:r>
          </w:p>
        </w:tc>
        <w:tc>
          <w:tcPr>
            <w:tcW w:w="1820" w:type="dxa"/>
            <w:tcBorders>
              <w:top w:val="nil"/>
              <w:left w:val="nil"/>
              <w:bottom w:val="single" w:sz="4" w:space="0" w:color="auto"/>
              <w:right w:val="single" w:sz="4" w:space="0" w:color="auto"/>
            </w:tcBorders>
            <w:noWrap/>
            <w:vAlign w:val="bottom"/>
            <w:hideMark/>
          </w:tcPr>
          <w:p w:rsidR="003C3442" w:rsidRPr="005C007F" w14:paraId="26E7B17E" w14:textId="77777777">
            <w:pPr>
              <w:rPr>
                <w:kern w:val="0"/>
                <w:szCs w:val="22"/>
              </w:rPr>
            </w:pPr>
            <w:r w:rsidRPr="005C007F">
              <w:rPr>
                <w:kern w:val="0"/>
                <w:szCs w:val="22"/>
              </w:rPr>
              <w:t xml:space="preserve"> $                 1,887 </w:t>
            </w:r>
          </w:p>
        </w:tc>
      </w:tr>
      <w:tr w14:paraId="31AB74BB"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FBD11FB" w14:textId="77777777">
            <w:pPr>
              <w:jc w:val="right"/>
              <w:rPr>
                <w:kern w:val="0"/>
                <w:szCs w:val="22"/>
              </w:rPr>
            </w:pPr>
            <w:r w:rsidRPr="005C007F">
              <w:rPr>
                <w:kern w:val="0"/>
                <w:szCs w:val="22"/>
              </w:rPr>
              <w:t>73136</w:t>
            </w:r>
          </w:p>
        </w:tc>
        <w:tc>
          <w:tcPr>
            <w:tcW w:w="1820" w:type="dxa"/>
            <w:tcBorders>
              <w:top w:val="nil"/>
              <w:left w:val="nil"/>
              <w:bottom w:val="single" w:sz="4" w:space="0" w:color="auto"/>
              <w:right w:val="single" w:sz="4" w:space="0" w:color="auto"/>
            </w:tcBorders>
            <w:noWrap/>
            <w:vAlign w:val="bottom"/>
            <w:hideMark/>
          </w:tcPr>
          <w:p w:rsidR="003C3442" w:rsidRPr="005C007F" w14:paraId="2367A0CE" w14:textId="77777777">
            <w:pPr>
              <w:rPr>
                <w:kern w:val="0"/>
                <w:szCs w:val="22"/>
              </w:rPr>
            </w:pPr>
            <w:r w:rsidRPr="005C007F">
              <w:rPr>
                <w:kern w:val="0"/>
                <w:szCs w:val="22"/>
              </w:rPr>
              <w:t>WJHG-TV</w:t>
            </w:r>
          </w:p>
        </w:tc>
        <w:tc>
          <w:tcPr>
            <w:tcW w:w="1820" w:type="dxa"/>
            <w:tcBorders>
              <w:top w:val="nil"/>
              <w:left w:val="nil"/>
              <w:bottom w:val="single" w:sz="4" w:space="0" w:color="auto"/>
              <w:right w:val="single" w:sz="4" w:space="0" w:color="auto"/>
            </w:tcBorders>
            <w:noWrap/>
            <w:vAlign w:val="bottom"/>
            <w:hideMark/>
          </w:tcPr>
          <w:p w:rsidR="003C3442" w:rsidRPr="005C007F" w14:paraId="5990B169" w14:textId="77777777">
            <w:pPr>
              <w:jc w:val="right"/>
              <w:rPr>
                <w:kern w:val="0"/>
                <w:szCs w:val="22"/>
              </w:rPr>
            </w:pPr>
            <w:r w:rsidRPr="005C007F">
              <w:rPr>
                <w:kern w:val="0"/>
                <w:szCs w:val="22"/>
              </w:rPr>
              <w:t>912,881</w:t>
            </w:r>
          </w:p>
        </w:tc>
        <w:tc>
          <w:tcPr>
            <w:tcW w:w="1820" w:type="dxa"/>
            <w:tcBorders>
              <w:top w:val="nil"/>
              <w:left w:val="nil"/>
              <w:bottom w:val="single" w:sz="4" w:space="0" w:color="auto"/>
              <w:right w:val="single" w:sz="4" w:space="0" w:color="auto"/>
            </w:tcBorders>
            <w:noWrap/>
            <w:vAlign w:val="bottom"/>
            <w:hideMark/>
          </w:tcPr>
          <w:p w:rsidR="003C3442" w:rsidRPr="005C007F" w14:paraId="1EF2FA4A" w14:textId="77777777">
            <w:pPr>
              <w:jc w:val="right"/>
              <w:rPr>
                <w:kern w:val="0"/>
                <w:szCs w:val="22"/>
              </w:rPr>
            </w:pPr>
            <w:r w:rsidRPr="005C007F">
              <w:rPr>
                <w:kern w:val="0"/>
                <w:szCs w:val="22"/>
              </w:rPr>
              <w:t>905,531</w:t>
            </w:r>
          </w:p>
        </w:tc>
        <w:tc>
          <w:tcPr>
            <w:tcW w:w="1820" w:type="dxa"/>
            <w:tcBorders>
              <w:top w:val="nil"/>
              <w:left w:val="nil"/>
              <w:bottom w:val="single" w:sz="4" w:space="0" w:color="auto"/>
              <w:right w:val="single" w:sz="4" w:space="0" w:color="auto"/>
            </w:tcBorders>
            <w:noWrap/>
            <w:vAlign w:val="bottom"/>
            <w:hideMark/>
          </w:tcPr>
          <w:p w:rsidR="003C3442" w:rsidRPr="005C007F" w14:paraId="6A78A6FF" w14:textId="77777777">
            <w:pPr>
              <w:rPr>
                <w:kern w:val="0"/>
                <w:szCs w:val="22"/>
              </w:rPr>
            </w:pPr>
            <w:r w:rsidRPr="005C007F">
              <w:rPr>
                <w:kern w:val="0"/>
                <w:szCs w:val="22"/>
              </w:rPr>
              <w:t xml:space="preserve"> $                 6,300 </w:t>
            </w:r>
          </w:p>
        </w:tc>
      </w:tr>
      <w:tr w14:paraId="5AC75008"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9A9F996" w14:textId="77777777">
            <w:pPr>
              <w:jc w:val="right"/>
              <w:rPr>
                <w:kern w:val="0"/>
                <w:szCs w:val="22"/>
              </w:rPr>
            </w:pPr>
            <w:r w:rsidRPr="005C007F">
              <w:rPr>
                <w:kern w:val="0"/>
                <w:szCs w:val="22"/>
              </w:rPr>
              <w:t>57826</w:t>
            </w:r>
          </w:p>
        </w:tc>
        <w:tc>
          <w:tcPr>
            <w:tcW w:w="1820" w:type="dxa"/>
            <w:tcBorders>
              <w:top w:val="nil"/>
              <w:left w:val="nil"/>
              <w:bottom w:val="single" w:sz="4" w:space="0" w:color="auto"/>
              <w:right w:val="single" w:sz="4" w:space="0" w:color="auto"/>
            </w:tcBorders>
            <w:noWrap/>
            <w:vAlign w:val="bottom"/>
            <w:hideMark/>
          </w:tcPr>
          <w:p w:rsidR="003C3442" w:rsidRPr="005C007F" w14:paraId="28D8A631" w14:textId="77777777">
            <w:pPr>
              <w:rPr>
                <w:kern w:val="0"/>
                <w:szCs w:val="22"/>
              </w:rPr>
            </w:pPr>
            <w:r w:rsidRPr="005C007F">
              <w:rPr>
                <w:kern w:val="0"/>
                <w:szCs w:val="22"/>
              </w:rPr>
              <w:t>WJHL-TV</w:t>
            </w:r>
          </w:p>
        </w:tc>
        <w:tc>
          <w:tcPr>
            <w:tcW w:w="1820" w:type="dxa"/>
            <w:tcBorders>
              <w:top w:val="nil"/>
              <w:left w:val="nil"/>
              <w:bottom w:val="single" w:sz="4" w:space="0" w:color="auto"/>
              <w:right w:val="single" w:sz="4" w:space="0" w:color="auto"/>
            </w:tcBorders>
            <w:noWrap/>
            <w:vAlign w:val="bottom"/>
            <w:hideMark/>
          </w:tcPr>
          <w:p w:rsidR="003C3442" w:rsidRPr="005C007F" w14:paraId="1A6C7035" w14:textId="77777777">
            <w:pPr>
              <w:jc w:val="right"/>
              <w:rPr>
                <w:kern w:val="0"/>
                <w:szCs w:val="22"/>
              </w:rPr>
            </w:pPr>
            <w:r w:rsidRPr="005C007F">
              <w:rPr>
                <w:kern w:val="0"/>
                <w:szCs w:val="22"/>
              </w:rPr>
              <w:t>2,035,505</w:t>
            </w:r>
          </w:p>
        </w:tc>
        <w:tc>
          <w:tcPr>
            <w:tcW w:w="1820" w:type="dxa"/>
            <w:tcBorders>
              <w:top w:val="nil"/>
              <w:left w:val="nil"/>
              <w:bottom w:val="single" w:sz="4" w:space="0" w:color="auto"/>
              <w:right w:val="single" w:sz="4" w:space="0" w:color="auto"/>
            </w:tcBorders>
            <w:noWrap/>
            <w:vAlign w:val="bottom"/>
            <w:hideMark/>
          </w:tcPr>
          <w:p w:rsidR="003C3442" w:rsidRPr="005C007F" w14:paraId="4D1962E4" w14:textId="77777777">
            <w:pPr>
              <w:jc w:val="right"/>
              <w:rPr>
                <w:kern w:val="0"/>
                <w:szCs w:val="22"/>
              </w:rPr>
            </w:pPr>
            <w:r w:rsidRPr="005C007F">
              <w:rPr>
                <w:kern w:val="0"/>
                <w:szCs w:val="22"/>
              </w:rPr>
              <w:t>1,463,539</w:t>
            </w:r>
          </w:p>
        </w:tc>
        <w:tc>
          <w:tcPr>
            <w:tcW w:w="1820" w:type="dxa"/>
            <w:tcBorders>
              <w:top w:val="nil"/>
              <w:left w:val="nil"/>
              <w:bottom w:val="single" w:sz="4" w:space="0" w:color="auto"/>
              <w:right w:val="single" w:sz="4" w:space="0" w:color="auto"/>
            </w:tcBorders>
            <w:noWrap/>
            <w:vAlign w:val="bottom"/>
            <w:hideMark/>
          </w:tcPr>
          <w:p w:rsidR="003C3442" w:rsidRPr="005C007F" w14:paraId="61F3A329" w14:textId="77777777">
            <w:pPr>
              <w:rPr>
                <w:kern w:val="0"/>
                <w:szCs w:val="22"/>
              </w:rPr>
            </w:pPr>
            <w:r w:rsidRPr="005C007F">
              <w:rPr>
                <w:kern w:val="0"/>
                <w:szCs w:val="22"/>
              </w:rPr>
              <w:t xml:space="preserve"> $               10,182 </w:t>
            </w:r>
          </w:p>
        </w:tc>
      </w:tr>
      <w:tr w14:paraId="610F7DD1"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B563194" w14:textId="77777777">
            <w:pPr>
              <w:jc w:val="right"/>
              <w:rPr>
                <w:kern w:val="0"/>
                <w:szCs w:val="22"/>
              </w:rPr>
            </w:pPr>
            <w:r w:rsidRPr="005C007F">
              <w:rPr>
                <w:kern w:val="0"/>
                <w:szCs w:val="22"/>
              </w:rPr>
              <w:t>68519</w:t>
            </w:r>
          </w:p>
        </w:tc>
        <w:tc>
          <w:tcPr>
            <w:tcW w:w="1820" w:type="dxa"/>
            <w:tcBorders>
              <w:top w:val="nil"/>
              <w:left w:val="nil"/>
              <w:bottom w:val="single" w:sz="4" w:space="0" w:color="auto"/>
              <w:right w:val="single" w:sz="4" w:space="0" w:color="auto"/>
            </w:tcBorders>
            <w:noWrap/>
            <w:vAlign w:val="bottom"/>
            <w:hideMark/>
          </w:tcPr>
          <w:p w:rsidR="003C3442" w:rsidRPr="005C007F" w14:paraId="24B8B91C" w14:textId="77777777">
            <w:pPr>
              <w:rPr>
                <w:kern w:val="0"/>
                <w:szCs w:val="22"/>
              </w:rPr>
            </w:pPr>
            <w:r w:rsidRPr="005C007F">
              <w:rPr>
                <w:kern w:val="0"/>
                <w:szCs w:val="22"/>
              </w:rPr>
              <w:t>WJKT</w:t>
            </w:r>
          </w:p>
        </w:tc>
        <w:tc>
          <w:tcPr>
            <w:tcW w:w="1820" w:type="dxa"/>
            <w:tcBorders>
              <w:top w:val="nil"/>
              <w:left w:val="nil"/>
              <w:bottom w:val="single" w:sz="4" w:space="0" w:color="auto"/>
              <w:right w:val="single" w:sz="4" w:space="0" w:color="auto"/>
            </w:tcBorders>
            <w:noWrap/>
            <w:vAlign w:val="bottom"/>
            <w:hideMark/>
          </w:tcPr>
          <w:p w:rsidR="003C3442" w:rsidRPr="005C007F" w14:paraId="5DA21F71" w14:textId="77777777">
            <w:pPr>
              <w:jc w:val="right"/>
              <w:rPr>
                <w:kern w:val="0"/>
                <w:szCs w:val="22"/>
              </w:rPr>
            </w:pPr>
            <w:r w:rsidRPr="005C007F">
              <w:rPr>
                <w:kern w:val="0"/>
                <w:szCs w:val="22"/>
              </w:rPr>
              <w:t>645,594</w:t>
            </w:r>
          </w:p>
        </w:tc>
        <w:tc>
          <w:tcPr>
            <w:tcW w:w="1820" w:type="dxa"/>
            <w:tcBorders>
              <w:top w:val="nil"/>
              <w:left w:val="nil"/>
              <w:bottom w:val="single" w:sz="4" w:space="0" w:color="auto"/>
              <w:right w:val="single" w:sz="4" w:space="0" w:color="auto"/>
            </w:tcBorders>
            <w:noWrap/>
            <w:vAlign w:val="bottom"/>
            <w:hideMark/>
          </w:tcPr>
          <w:p w:rsidR="003C3442" w:rsidRPr="005C007F" w14:paraId="2F9D1BB3" w14:textId="77777777">
            <w:pPr>
              <w:jc w:val="right"/>
              <w:rPr>
                <w:kern w:val="0"/>
                <w:szCs w:val="22"/>
              </w:rPr>
            </w:pPr>
            <w:r w:rsidRPr="005C007F">
              <w:rPr>
                <w:kern w:val="0"/>
                <w:szCs w:val="22"/>
              </w:rPr>
              <w:t>645,161</w:t>
            </w:r>
          </w:p>
        </w:tc>
        <w:tc>
          <w:tcPr>
            <w:tcW w:w="1820" w:type="dxa"/>
            <w:tcBorders>
              <w:top w:val="nil"/>
              <w:left w:val="nil"/>
              <w:bottom w:val="single" w:sz="4" w:space="0" w:color="auto"/>
              <w:right w:val="single" w:sz="4" w:space="0" w:color="auto"/>
            </w:tcBorders>
            <w:noWrap/>
            <w:vAlign w:val="bottom"/>
            <w:hideMark/>
          </w:tcPr>
          <w:p w:rsidR="003C3442" w:rsidRPr="005C007F" w14:paraId="393C8037" w14:textId="77777777">
            <w:pPr>
              <w:rPr>
                <w:kern w:val="0"/>
                <w:szCs w:val="22"/>
              </w:rPr>
            </w:pPr>
            <w:r w:rsidRPr="005C007F">
              <w:rPr>
                <w:kern w:val="0"/>
                <w:szCs w:val="22"/>
              </w:rPr>
              <w:t xml:space="preserve"> $                 4,488 </w:t>
            </w:r>
          </w:p>
        </w:tc>
      </w:tr>
      <w:tr w14:paraId="22F64FEC"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A5AB1D7" w14:textId="77777777">
            <w:pPr>
              <w:jc w:val="right"/>
              <w:rPr>
                <w:kern w:val="0"/>
                <w:szCs w:val="22"/>
              </w:rPr>
            </w:pPr>
            <w:r w:rsidRPr="005C007F">
              <w:rPr>
                <w:kern w:val="0"/>
                <w:szCs w:val="22"/>
              </w:rPr>
              <w:t>1051</w:t>
            </w:r>
          </w:p>
        </w:tc>
        <w:tc>
          <w:tcPr>
            <w:tcW w:w="1820" w:type="dxa"/>
            <w:tcBorders>
              <w:top w:val="nil"/>
              <w:left w:val="nil"/>
              <w:bottom w:val="single" w:sz="4" w:space="0" w:color="auto"/>
              <w:right w:val="single" w:sz="4" w:space="0" w:color="auto"/>
            </w:tcBorders>
            <w:noWrap/>
            <w:vAlign w:val="bottom"/>
            <w:hideMark/>
          </w:tcPr>
          <w:p w:rsidR="003C3442" w:rsidRPr="005C007F" w14:paraId="746542B2" w14:textId="77777777">
            <w:pPr>
              <w:rPr>
                <w:kern w:val="0"/>
                <w:szCs w:val="22"/>
              </w:rPr>
            </w:pPr>
            <w:r w:rsidRPr="005C007F">
              <w:rPr>
                <w:kern w:val="0"/>
                <w:szCs w:val="22"/>
              </w:rPr>
              <w:t>WJLA-TV</w:t>
            </w:r>
          </w:p>
        </w:tc>
        <w:tc>
          <w:tcPr>
            <w:tcW w:w="1820" w:type="dxa"/>
            <w:tcBorders>
              <w:top w:val="nil"/>
              <w:left w:val="nil"/>
              <w:bottom w:val="single" w:sz="4" w:space="0" w:color="auto"/>
              <w:right w:val="single" w:sz="4" w:space="0" w:color="auto"/>
            </w:tcBorders>
            <w:noWrap/>
            <w:vAlign w:val="bottom"/>
            <w:hideMark/>
          </w:tcPr>
          <w:p w:rsidR="003C3442" w:rsidRPr="005C007F" w14:paraId="6BBC8C57" w14:textId="77777777">
            <w:pPr>
              <w:jc w:val="right"/>
              <w:rPr>
                <w:kern w:val="0"/>
                <w:szCs w:val="22"/>
              </w:rPr>
            </w:pPr>
            <w:r w:rsidRPr="005C007F">
              <w:rPr>
                <w:kern w:val="0"/>
                <w:szCs w:val="22"/>
              </w:rPr>
              <w:t>9,654,785</w:t>
            </w:r>
          </w:p>
        </w:tc>
        <w:tc>
          <w:tcPr>
            <w:tcW w:w="1820" w:type="dxa"/>
            <w:tcBorders>
              <w:top w:val="nil"/>
              <w:left w:val="nil"/>
              <w:bottom w:val="single" w:sz="4" w:space="0" w:color="auto"/>
              <w:right w:val="single" w:sz="4" w:space="0" w:color="auto"/>
            </w:tcBorders>
            <w:noWrap/>
            <w:vAlign w:val="bottom"/>
            <w:hideMark/>
          </w:tcPr>
          <w:p w:rsidR="003C3442" w:rsidRPr="005C007F" w14:paraId="3B60D22D" w14:textId="77777777">
            <w:pPr>
              <w:jc w:val="right"/>
              <w:rPr>
                <w:kern w:val="0"/>
                <w:szCs w:val="22"/>
              </w:rPr>
            </w:pPr>
            <w:r w:rsidRPr="005C007F">
              <w:rPr>
                <w:kern w:val="0"/>
                <w:szCs w:val="22"/>
              </w:rPr>
              <w:t>9,314,754</w:t>
            </w:r>
          </w:p>
        </w:tc>
        <w:tc>
          <w:tcPr>
            <w:tcW w:w="1820" w:type="dxa"/>
            <w:tcBorders>
              <w:top w:val="nil"/>
              <w:left w:val="nil"/>
              <w:bottom w:val="single" w:sz="4" w:space="0" w:color="auto"/>
              <w:right w:val="single" w:sz="4" w:space="0" w:color="auto"/>
            </w:tcBorders>
            <w:noWrap/>
            <w:vAlign w:val="bottom"/>
            <w:hideMark/>
          </w:tcPr>
          <w:p w:rsidR="003C3442" w:rsidRPr="005C007F" w14:paraId="0C6BE9D5" w14:textId="77777777">
            <w:pPr>
              <w:rPr>
                <w:kern w:val="0"/>
                <w:szCs w:val="22"/>
              </w:rPr>
            </w:pPr>
            <w:r w:rsidRPr="005C007F">
              <w:rPr>
                <w:kern w:val="0"/>
                <w:szCs w:val="22"/>
              </w:rPr>
              <w:t xml:space="preserve"> $               64,803 </w:t>
            </w:r>
          </w:p>
        </w:tc>
      </w:tr>
      <w:tr w14:paraId="59D57180"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E64C568" w14:textId="77777777">
            <w:pPr>
              <w:jc w:val="right"/>
              <w:rPr>
                <w:kern w:val="0"/>
                <w:szCs w:val="22"/>
              </w:rPr>
            </w:pPr>
            <w:r w:rsidRPr="005C007F">
              <w:rPr>
                <w:kern w:val="0"/>
                <w:szCs w:val="22"/>
              </w:rPr>
              <w:t>86537</w:t>
            </w:r>
          </w:p>
        </w:tc>
        <w:tc>
          <w:tcPr>
            <w:tcW w:w="1820" w:type="dxa"/>
            <w:tcBorders>
              <w:top w:val="nil"/>
              <w:left w:val="nil"/>
              <w:bottom w:val="single" w:sz="4" w:space="0" w:color="auto"/>
              <w:right w:val="single" w:sz="4" w:space="0" w:color="auto"/>
            </w:tcBorders>
            <w:noWrap/>
            <w:vAlign w:val="bottom"/>
            <w:hideMark/>
          </w:tcPr>
          <w:p w:rsidR="003C3442" w:rsidRPr="005C007F" w14:paraId="5AF61B38" w14:textId="77777777">
            <w:pPr>
              <w:rPr>
                <w:kern w:val="0"/>
                <w:szCs w:val="22"/>
              </w:rPr>
            </w:pPr>
            <w:r w:rsidRPr="005C007F">
              <w:rPr>
                <w:kern w:val="0"/>
                <w:szCs w:val="22"/>
              </w:rPr>
              <w:t>WJLP</w:t>
            </w:r>
          </w:p>
        </w:tc>
        <w:tc>
          <w:tcPr>
            <w:tcW w:w="1820" w:type="dxa"/>
            <w:tcBorders>
              <w:top w:val="nil"/>
              <w:left w:val="nil"/>
              <w:bottom w:val="single" w:sz="4" w:space="0" w:color="auto"/>
              <w:right w:val="single" w:sz="4" w:space="0" w:color="auto"/>
            </w:tcBorders>
            <w:noWrap/>
            <w:vAlign w:val="bottom"/>
            <w:hideMark/>
          </w:tcPr>
          <w:p w:rsidR="003C3442" w:rsidRPr="005C007F" w14:paraId="2E7F1786" w14:textId="77777777">
            <w:pPr>
              <w:jc w:val="right"/>
              <w:rPr>
                <w:kern w:val="0"/>
                <w:szCs w:val="22"/>
              </w:rPr>
            </w:pPr>
            <w:r w:rsidRPr="005C007F">
              <w:rPr>
                <w:kern w:val="0"/>
                <w:szCs w:val="22"/>
              </w:rPr>
              <w:t>22,694,994</w:t>
            </w:r>
          </w:p>
        </w:tc>
        <w:tc>
          <w:tcPr>
            <w:tcW w:w="1820" w:type="dxa"/>
            <w:tcBorders>
              <w:top w:val="nil"/>
              <w:left w:val="nil"/>
              <w:bottom w:val="single" w:sz="4" w:space="0" w:color="auto"/>
              <w:right w:val="single" w:sz="4" w:space="0" w:color="auto"/>
            </w:tcBorders>
            <w:noWrap/>
            <w:vAlign w:val="bottom"/>
            <w:hideMark/>
          </w:tcPr>
          <w:p w:rsidR="003C3442" w:rsidRPr="005C007F" w14:paraId="5CB643E6" w14:textId="77777777">
            <w:pPr>
              <w:jc w:val="right"/>
              <w:rPr>
                <w:kern w:val="0"/>
                <w:szCs w:val="22"/>
              </w:rPr>
            </w:pPr>
            <w:r w:rsidRPr="005C007F">
              <w:rPr>
                <w:kern w:val="0"/>
                <w:szCs w:val="22"/>
              </w:rPr>
              <w:t>22,426,423</w:t>
            </w:r>
          </w:p>
        </w:tc>
        <w:tc>
          <w:tcPr>
            <w:tcW w:w="1820" w:type="dxa"/>
            <w:tcBorders>
              <w:top w:val="nil"/>
              <w:left w:val="nil"/>
              <w:bottom w:val="single" w:sz="4" w:space="0" w:color="auto"/>
              <w:right w:val="single" w:sz="4" w:space="0" w:color="auto"/>
            </w:tcBorders>
            <w:noWrap/>
            <w:vAlign w:val="bottom"/>
            <w:hideMark/>
          </w:tcPr>
          <w:p w:rsidR="003C3442" w:rsidRPr="005C007F" w14:paraId="5757AEB0" w14:textId="77777777">
            <w:pPr>
              <w:rPr>
                <w:kern w:val="0"/>
                <w:szCs w:val="22"/>
              </w:rPr>
            </w:pPr>
            <w:r w:rsidRPr="005C007F">
              <w:rPr>
                <w:kern w:val="0"/>
                <w:szCs w:val="22"/>
              </w:rPr>
              <w:t xml:space="preserve"> $             156,021 </w:t>
            </w:r>
          </w:p>
        </w:tc>
      </w:tr>
      <w:tr w14:paraId="11BCE64F"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C7013FD" w14:textId="77777777">
            <w:pPr>
              <w:jc w:val="right"/>
              <w:rPr>
                <w:kern w:val="0"/>
                <w:szCs w:val="22"/>
              </w:rPr>
            </w:pPr>
            <w:r w:rsidRPr="005C007F">
              <w:rPr>
                <w:kern w:val="0"/>
                <w:szCs w:val="22"/>
              </w:rPr>
              <w:t>9630</w:t>
            </w:r>
          </w:p>
        </w:tc>
        <w:tc>
          <w:tcPr>
            <w:tcW w:w="1820" w:type="dxa"/>
            <w:tcBorders>
              <w:top w:val="nil"/>
              <w:left w:val="nil"/>
              <w:bottom w:val="single" w:sz="4" w:space="0" w:color="auto"/>
              <w:right w:val="single" w:sz="4" w:space="0" w:color="auto"/>
            </w:tcBorders>
            <w:noWrap/>
            <w:vAlign w:val="bottom"/>
            <w:hideMark/>
          </w:tcPr>
          <w:p w:rsidR="003C3442" w:rsidRPr="005C007F" w14:paraId="22BBBE9B" w14:textId="77777777">
            <w:pPr>
              <w:rPr>
                <w:kern w:val="0"/>
                <w:szCs w:val="22"/>
              </w:rPr>
            </w:pPr>
            <w:r w:rsidRPr="005C007F">
              <w:rPr>
                <w:kern w:val="0"/>
                <w:szCs w:val="22"/>
              </w:rPr>
              <w:t>WJMN-TV</w:t>
            </w:r>
          </w:p>
        </w:tc>
        <w:tc>
          <w:tcPr>
            <w:tcW w:w="1820" w:type="dxa"/>
            <w:tcBorders>
              <w:top w:val="nil"/>
              <w:left w:val="nil"/>
              <w:bottom w:val="single" w:sz="4" w:space="0" w:color="auto"/>
              <w:right w:val="single" w:sz="4" w:space="0" w:color="auto"/>
            </w:tcBorders>
            <w:noWrap/>
            <w:vAlign w:val="bottom"/>
            <w:hideMark/>
          </w:tcPr>
          <w:p w:rsidR="003C3442" w:rsidRPr="005C007F" w14:paraId="178C1727" w14:textId="77777777">
            <w:pPr>
              <w:jc w:val="right"/>
              <w:rPr>
                <w:kern w:val="0"/>
                <w:szCs w:val="22"/>
              </w:rPr>
            </w:pPr>
            <w:r w:rsidRPr="005C007F">
              <w:rPr>
                <w:kern w:val="0"/>
                <w:szCs w:val="22"/>
              </w:rPr>
              <w:t>158,494</w:t>
            </w:r>
          </w:p>
        </w:tc>
        <w:tc>
          <w:tcPr>
            <w:tcW w:w="1820" w:type="dxa"/>
            <w:tcBorders>
              <w:top w:val="nil"/>
              <w:left w:val="nil"/>
              <w:bottom w:val="single" w:sz="4" w:space="0" w:color="auto"/>
              <w:right w:val="single" w:sz="4" w:space="0" w:color="auto"/>
            </w:tcBorders>
            <w:noWrap/>
            <w:vAlign w:val="bottom"/>
            <w:hideMark/>
          </w:tcPr>
          <w:p w:rsidR="003C3442" w:rsidRPr="005C007F" w14:paraId="7460FAA6" w14:textId="77777777">
            <w:pPr>
              <w:jc w:val="right"/>
              <w:rPr>
                <w:kern w:val="0"/>
                <w:szCs w:val="22"/>
              </w:rPr>
            </w:pPr>
            <w:r w:rsidRPr="005C007F">
              <w:rPr>
                <w:kern w:val="0"/>
                <w:szCs w:val="22"/>
              </w:rPr>
              <w:t>151,938</w:t>
            </w:r>
          </w:p>
        </w:tc>
        <w:tc>
          <w:tcPr>
            <w:tcW w:w="1820" w:type="dxa"/>
            <w:tcBorders>
              <w:top w:val="nil"/>
              <w:left w:val="nil"/>
              <w:bottom w:val="single" w:sz="4" w:space="0" w:color="auto"/>
              <w:right w:val="single" w:sz="4" w:space="0" w:color="auto"/>
            </w:tcBorders>
            <w:noWrap/>
            <w:vAlign w:val="bottom"/>
            <w:hideMark/>
          </w:tcPr>
          <w:p w:rsidR="003C3442" w:rsidRPr="005C007F" w14:paraId="477C9715" w14:textId="77777777">
            <w:pPr>
              <w:rPr>
                <w:kern w:val="0"/>
                <w:szCs w:val="22"/>
              </w:rPr>
            </w:pPr>
            <w:r w:rsidRPr="005C007F">
              <w:rPr>
                <w:kern w:val="0"/>
                <w:szCs w:val="22"/>
              </w:rPr>
              <w:t xml:space="preserve"> $                 1,057 </w:t>
            </w:r>
          </w:p>
        </w:tc>
      </w:tr>
      <w:tr w14:paraId="6FEF5650"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6DC2AD6" w14:textId="77777777">
            <w:pPr>
              <w:jc w:val="right"/>
              <w:rPr>
                <w:kern w:val="0"/>
                <w:szCs w:val="22"/>
              </w:rPr>
            </w:pPr>
            <w:r w:rsidRPr="005C007F">
              <w:rPr>
                <w:kern w:val="0"/>
                <w:szCs w:val="22"/>
              </w:rPr>
              <w:t>61008</w:t>
            </w:r>
          </w:p>
        </w:tc>
        <w:tc>
          <w:tcPr>
            <w:tcW w:w="1820" w:type="dxa"/>
            <w:tcBorders>
              <w:top w:val="nil"/>
              <w:left w:val="nil"/>
              <w:bottom w:val="single" w:sz="4" w:space="0" w:color="auto"/>
              <w:right w:val="single" w:sz="4" w:space="0" w:color="auto"/>
            </w:tcBorders>
            <w:noWrap/>
            <w:vAlign w:val="bottom"/>
            <w:hideMark/>
          </w:tcPr>
          <w:p w:rsidR="003C3442" w:rsidRPr="005C007F" w14:paraId="176407D2" w14:textId="77777777">
            <w:pPr>
              <w:rPr>
                <w:kern w:val="0"/>
                <w:szCs w:val="22"/>
              </w:rPr>
            </w:pPr>
            <w:r w:rsidRPr="005C007F">
              <w:rPr>
                <w:kern w:val="0"/>
                <w:szCs w:val="22"/>
              </w:rPr>
              <w:t>WJPM-TV</w:t>
            </w:r>
          </w:p>
        </w:tc>
        <w:tc>
          <w:tcPr>
            <w:tcW w:w="1820" w:type="dxa"/>
            <w:tcBorders>
              <w:top w:val="nil"/>
              <w:left w:val="nil"/>
              <w:bottom w:val="single" w:sz="4" w:space="0" w:color="auto"/>
              <w:right w:val="single" w:sz="4" w:space="0" w:color="auto"/>
            </w:tcBorders>
            <w:noWrap/>
            <w:vAlign w:val="bottom"/>
            <w:hideMark/>
          </w:tcPr>
          <w:p w:rsidR="003C3442" w:rsidRPr="005C007F" w14:paraId="738CBFFA" w14:textId="77777777">
            <w:pPr>
              <w:jc w:val="right"/>
              <w:rPr>
                <w:kern w:val="0"/>
                <w:szCs w:val="22"/>
              </w:rPr>
            </w:pPr>
            <w:r w:rsidRPr="005C007F">
              <w:rPr>
                <w:kern w:val="0"/>
                <w:szCs w:val="22"/>
              </w:rPr>
              <w:t>587,058</w:t>
            </w:r>
          </w:p>
        </w:tc>
        <w:tc>
          <w:tcPr>
            <w:tcW w:w="1820" w:type="dxa"/>
            <w:tcBorders>
              <w:top w:val="nil"/>
              <w:left w:val="nil"/>
              <w:bottom w:val="single" w:sz="4" w:space="0" w:color="auto"/>
              <w:right w:val="single" w:sz="4" w:space="0" w:color="auto"/>
            </w:tcBorders>
            <w:noWrap/>
            <w:vAlign w:val="bottom"/>
            <w:hideMark/>
          </w:tcPr>
          <w:p w:rsidR="003C3442" w:rsidRPr="005C007F" w14:paraId="79ADDEF7" w14:textId="77777777">
            <w:pPr>
              <w:jc w:val="right"/>
              <w:rPr>
                <w:kern w:val="0"/>
                <w:szCs w:val="22"/>
              </w:rPr>
            </w:pPr>
            <w:r w:rsidRPr="005C007F">
              <w:rPr>
                <w:kern w:val="0"/>
                <w:szCs w:val="22"/>
              </w:rPr>
              <w:t>586,836</w:t>
            </w:r>
          </w:p>
        </w:tc>
        <w:tc>
          <w:tcPr>
            <w:tcW w:w="1820" w:type="dxa"/>
            <w:tcBorders>
              <w:top w:val="nil"/>
              <w:left w:val="nil"/>
              <w:bottom w:val="single" w:sz="4" w:space="0" w:color="auto"/>
              <w:right w:val="single" w:sz="4" w:space="0" w:color="auto"/>
            </w:tcBorders>
            <w:noWrap/>
            <w:vAlign w:val="bottom"/>
            <w:hideMark/>
          </w:tcPr>
          <w:p w:rsidR="003C3442" w:rsidRPr="005C007F" w14:paraId="1E4FA165" w14:textId="77777777">
            <w:pPr>
              <w:rPr>
                <w:kern w:val="0"/>
                <w:szCs w:val="22"/>
              </w:rPr>
            </w:pPr>
            <w:r w:rsidRPr="005C007F">
              <w:rPr>
                <w:kern w:val="0"/>
                <w:szCs w:val="22"/>
              </w:rPr>
              <w:t xml:space="preserve"> $                 4,083 </w:t>
            </w:r>
          </w:p>
        </w:tc>
      </w:tr>
      <w:tr w14:paraId="38839DEF"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BCF24DC" w14:textId="77777777">
            <w:pPr>
              <w:jc w:val="right"/>
              <w:rPr>
                <w:kern w:val="0"/>
                <w:szCs w:val="22"/>
              </w:rPr>
            </w:pPr>
            <w:r w:rsidRPr="005C007F">
              <w:rPr>
                <w:kern w:val="0"/>
                <w:szCs w:val="22"/>
              </w:rPr>
              <w:t>58340</w:t>
            </w:r>
          </w:p>
        </w:tc>
        <w:tc>
          <w:tcPr>
            <w:tcW w:w="1820" w:type="dxa"/>
            <w:tcBorders>
              <w:top w:val="nil"/>
              <w:left w:val="nil"/>
              <w:bottom w:val="single" w:sz="4" w:space="0" w:color="auto"/>
              <w:right w:val="single" w:sz="4" w:space="0" w:color="auto"/>
            </w:tcBorders>
            <w:noWrap/>
            <w:vAlign w:val="bottom"/>
            <w:hideMark/>
          </w:tcPr>
          <w:p w:rsidR="003C3442" w:rsidRPr="005C007F" w14:paraId="64C5F80B" w14:textId="77777777">
            <w:pPr>
              <w:rPr>
                <w:kern w:val="0"/>
                <w:szCs w:val="22"/>
              </w:rPr>
            </w:pPr>
            <w:r w:rsidRPr="005C007F">
              <w:rPr>
                <w:kern w:val="0"/>
                <w:szCs w:val="22"/>
              </w:rPr>
              <w:t>WJPX</w:t>
            </w:r>
          </w:p>
        </w:tc>
        <w:tc>
          <w:tcPr>
            <w:tcW w:w="1820" w:type="dxa"/>
            <w:tcBorders>
              <w:top w:val="nil"/>
              <w:left w:val="nil"/>
              <w:bottom w:val="single" w:sz="4" w:space="0" w:color="auto"/>
              <w:right w:val="single" w:sz="4" w:space="0" w:color="auto"/>
            </w:tcBorders>
            <w:noWrap/>
            <w:vAlign w:val="bottom"/>
            <w:hideMark/>
          </w:tcPr>
          <w:p w:rsidR="003C3442" w:rsidRPr="005C007F" w14:paraId="19C99BF5" w14:textId="77777777">
            <w:pPr>
              <w:jc w:val="right"/>
              <w:rPr>
                <w:kern w:val="0"/>
                <w:szCs w:val="22"/>
              </w:rPr>
            </w:pPr>
            <w:r w:rsidRPr="005C007F">
              <w:rPr>
                <w:kern w:val="0"/>
                <w:szCs w:val="22"/>
              </w:rPr>
              <w:t>2,861,004</w:t>
            </w:r>
          </w:p>
        </w:tc>
        <w:tc>
          <w:tcPr>
            <w:tcW w:w="1820" w:type="dxa"/>
            <w:tcBorders>
              <w:top w:val="nil"/>
              <w:left w:val="nil"/>
              <w:bottom w:val="single" w:sz="4" w:space="0" w:color="auto"/>
              <w:right w:val="single" w:sz="4" w:space="0" w:color="auto"/>
            </w:tcBorders>
            <w:noWrap/>
            <w:vAlign w:val="bottom"/>
            <w:hideMark/>
          </w:tcPr>
          <w:p w:rsidR="003C3442" w:rsidRPr="005C007F" w14:paraId="6670D74D" w14:textId="77777777">
            <w:pPr>
              <w:jc w:val="right"/>
              <w:rPr>
                <w:kern w:val="0"/>
                <w:szCs w:val="22"/>
              </w:rPr>
            </w:pPr>
            <w:r w:rsidRPr="005C007F">
              <w:rPr>
                <w:kern w:val="0"/>
                <w:szCs w:val="22"/>
              </w:rPr>
              <w:t>2,653,740</w:t>
            </w:r>
          </w:p>
        </w:tc>
        <w:tc>
          <w:tcPr>
            <w:tcW w:w="1820" w:type="dxa"/>
            <w:tcBorders>
              <w:top w:val="nil"/>
              <w:left w:val="nil"/>
              <w:bottom w:val="single" w:sz="4" w:space="0" w:color="auto"/>
              <w:right w:val="single" w:sz="4" w:space="0" w:color="auto"/>
            </w:tcBorders>
            <w:noWrap/>
            <w:vAlign w:val="bottom"/>
            <w:hideMark/>
          </w:tcPr>
          <w:p w:rsidR="003C3442" w:rsidRPr="005C007F" w14:paraId="120081E3" w14:textId="77777777">
            <w:pPr>
              <w:rPr>
                <w:kern w:val="0"/>
                <w:szCs w:val="22"/>
              </w:rPr>
            </w:pPr>
            <w:r w:rsidRPr="005C007F">
              <w:rPr>
                <w:kern w:val="0"/>
                <w:szCs w:val="22"/>
              </w:rPr>
              <w:t xml:space="preserve"> $               18,462 </w:t>
            </w:r>
          </w:p>
        </w:tc>
      </w:tr>
      <w:tr w14:paraId="389F7677"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C4EA3B4" w14:textId="77777777">
            <w:pPr>
              <w:jc w:val="right"/>
              <w:rPr>
                <w:kern w:val="0"/>
                <w:szCs w:val="22"/>
              </w:rPr>
            </w:pPr>
            <w:r w:rsidRPr="005C007F">
              <w:rPr>
                <w:kern w:val="0"/>
                <w:szCs w:val="22"/>
              </w:rPr>
              <w:t>21735</w:t>
            </w:r>
          </w:p>
        </w:tc>
        <w:tc>
          <w:tcPr>
            <w:tcW w:w="1820" w:type="dxa"/>
            <w:tcBorders>
              <w:top w:val="nil"/>
              <w:left w:val="nil"/>
              <w:bottom w:val="single" w:sz="4" w:space="0" w:color="auto"/>
              <w:right w:val="single" w:sz="4" w:space="0" w:color="auto"/>
            </w:tcBorders>
            <w:noWrap/>
            <w:vAlign w:val="bottom"/>
            <w:hideMark/>
          </w:tcPr>
          <w:p w:rsidR="003C3442" w:rsidRPr="005C007F" w14:paraId="5FEB0DF9" w14:textId="77777777">
            <w:pPr>
              <w:rPr>
                <w:kern w:val="0"/>
                <w:szCs w:val="22"/>
              </w:rPr>
            </w:pPr>
            <w:r w:rsidRPr="005C007F">
              <w:rPr>
                <w:kern w:val="0"/>
                <w:szCs w:val="22"/>
              </w:rPr>
              <w:t>WJRT-TV</w:t>
            </w:r>
          </w:p>
        </w:tc>
        <w:tc>
          <w:tcPr>
            <w:tcW w:w="1820" w:type="dxa"/>
            <w:tcBorders>
              <w:top w:val="nil"/>
              <w:left w:val="nil"/>
              <w:bottom w:val="single" w:sz="4" w:space="0" w:color="auto"/>
              <w:right w:val="single" w:sz="4" w:space="0" w:color="auto"/>
            </w:tcBorders>
            <w:noWrap/>
            <w:vAlign w:val="bottom"/>
            <w:hideMark/>
          </w:tcPr>
          <w:p w:rsidR="003C3442" w:rsidRPr="005C007F" w14:paraId="578404A3" w14:textId="77777777">
            <w:pPr>
              <w:jc w:val="right"/>
              <w:rPr>
                <w:kern w:val="0"/>
                <w:szCs w:val="22"/>
              </w:rPr>
            </w:pPr>
            <w:r w:rsidRPr="005C007F">
              <w:rPr>
                <w:kern w:val="0"/>
                <w:szCs w:val="22"/>
              </w:rPr>
              <w:t>2,831,612</w:t>
            </w:r>
          </w:p>
        </w:tc>
        <w:tc>
          <w:tcPr>
            <w:tcW w:w="1820" w:type="dxa"/>
            <w:tcBorders>
              <w:top w:val="nil"/>
              <w:left w:val="nil"/>
              <w:bottom w:val="single" w:sz="4" w:space="0" w:color="auto"/>
              <w:right w:val="single" w:sz="4" w:space="0" w:color="auto"/>
            </w:tcBorders>
            <w:noWrap/>
            <w:vAlign w:val="bottom"/>
            <w:hideMark/>
          </w:tcPr>
          <w:p w:rsidR="003C3442" w:rsidRPr="005C007F" w14:paraId="7EB2D2BA" w14:textId="77777777">
            <w:pPr>
              <w:jc w:val="right"/>
              <w:rPr>
                <w:kern w:val="0"/>
                <w:szCs w:val="22"/>
              </w:rPr>
            </w:pPr>
            <w:r w:rsidRPr="005C007F">
              <w:rPr>
                <w:kern w:val="0"/>
                <w:szCs w:val="22"/>
              </w:rPr>
              <w:t>2,583,368</w:t>
            </w:r>
          </w:p>
        </w:tc>
        <w:tc>
          <w:tcPr>
            <w:tcW w:w="1820" w:type="dxa"/>
            <w:tcBorders>
              <w:top w:val="nil"/>
              <w:left w:val="nil"/>
              <w:bottom w:val="single" w:sz="4" w:space="0" w:color="auto"/>
              <w:right w:val="single" w:sz="4" w:space="0" w:color="auto"/>
            </w:tcBorders>
            <w:noWrap/>
            <w:vAlign w:val="bottom"/>
            <w:hideMark/>
          </w:tcPr>
          <w:p w:rsidR="003C3442" w:rsidRPr="005C007F" w14:paraId="2D4B30E4" w14:textId="77777777">
            <w:pPr>
              <w:rPr>
                <w:kern w:val="0"/>
                <w:szCs w:val="22"/>
              </w:rPr>
            </w:pPr>
            <w:r w:rsidRPr="005C007F">
              <w:rPr>
                <w:kern w:val="0"/>
                <w:szCs w:val="22"/>
              </w:rPr>
              <w:t xml:space="preserve"> $               17,972 </w:t>
            </w:r>
          </w:p>
        </w:tc>
      </w:tr>
      <w:tr w14:paraId="2CF96C28"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89092B0" w14:textId="77777777">
            <w:pPr>
              <w:jc w:val="right"/>
              <w:rPr>
                <w:kern w:val="0"/>
                <w:szCs w:val="22"/>
              </w:rPr>
            </w:pPr>
            <w:r w:rsidRPr="005C007F">
              <w:rPr>
                <w:kern w:val="0"/>
                <w:szCs w:val="22"/>
              </w:rPr>
              <w:t>23918</w:t>
            </w:r>
          </w:p>
        </w:tc>
        <w:tc>
          <w:tcPr>
            <w:tcW w:w="1820" w:type="dxa"/>
            <w:tcBorders>
              <w:top w:val="nil"/>
              <w:left w:val="nil"/>
              <w:bottom w:val="single" w:sz="4" w:space="0" w:color="auto"/>
              <w:right w:val="single" w:sz="4" w:space="0" w:color="auto"/>
            </w:tcBorders>
            <w:noWrap/>
            <w:vAlign w:val="bottom"/>
            <w:hideMark/>
          </w:tcPr>
          <w:p w:rsidR="003C3442" w:rsidRPr="005C007F" w14:paraId="3D585383" w14:textId="77777777">
            <w:pPr>
              <w:rPr>
                <w:kern w:val="0"/>
                <w:szCs w:val="22"/>
              </w:rPr>
            </w:pPr>
            <w:r w:rsidRPr="005C007F">
              <w:rPr>
                <w:kern w:val="0"/>
                <w:szCs w:val="22"/>
              </w:rPr>
              <w:t>WJSP-TV</w:t>
            </w:r>
          </w:p>
        </w:tc>
        <w:tc>
          <w:tcPr>
            <w:tcW w:w="1820" w:type="dxa"/>
            <w:tcBorders>
              <w:top w:val="nil"/>
              <w:left w:val="nil"/>
              <w:bottom w:val="single" w:sz="4" w:space="0" w:color="auto"/>
              <w:right w:val="single" w:sz="4" w:space="0" w:color="auto"/>
            </w:tcBorders>
            <w:noWrap/>
            <w:vAlign w:val="bottom"/>
            <w:hideMark/>
          </w:tcPr>
          <w:p w:rsidR="003C3442" w:rsidRPr="005C007F" w14:paraId="00889FD0" w14:textId="77777777">
            <w:pPr>
              <w:jc w:val="right"/>
              <w:rPr>
                <w:kern w:val="0"/>
                <w:szCs w:val="22"/>
              </w:rPr>
            </w:pPr>
            <w:r w:rsidRPr="005C007F">
              <w:rPr>
                <w:kern w:val="0"/>
                <w:szCs w:val="22"/>
              </w:rPr>
              <w:t>4,678,958</w:t>
            </w:r>
          </w:p>
        </w:tc>
        <w:tc>
          <w:tcPr>
            <w:tcW w:w="1820" w:type="dxa"/>
            <w:tcBorders>
              <w:top w:val="nil"/>
              <w:left w:val="nil"/>
              <w:bottom w:val="single" w:sz="4" w:space="0" w:color="auto"/>
              <w:right w:val="single" w:sz="4" w:space="0" w:color="auto"/>
            </w:tcBorders>
            <w:noWrap/>
            <w:vAlign w:val="bottom"/>
            <w:hideMark/>
          </w:tcPr>
          <w:p w:rsidR="003C3442" w:rsidRPr="005C007F" w14:paraId="14678C2A" w14:textId="77777777">
            <w:pPr>
              <w:jc w:val="right"/>
              <w:rPr>
                <w:kern w:val="0"/>
                <w:szCs w:val="22"/>
              </w:rPr>
            </w:pPr>
            <w:r w:rsidRPr="005C007F">
              <w:rPr>
                <w:kern w:val="0"/>
                <w:szCs w:val="22"/>
              </w:rPr>
              <w:t>4,643,904</w:t>
            </w:r>
          </w:p>
        </w:tc>
        <w:tc>
          <w:tcPr>
            <w:tcW w:w="1820" w:type="dxa"/>
            <w:tcBorders>
              <w:top w:val="nil"/>
              <w:left w:val="nil"/>
              <w:bottom w:val="single" w:sz="4" w:space="0" w:color="auto"/>
              <w:right w:val="single" w:sz="4" w:space="0" w:color="auto"/>
            </w:tcBorders>
            <w:noWrap/>
            <w:vAlign w:val="bottom"/>
            <w:hideMark/>
          </w:tcPr>
          <w:p w:rsidR="003C3442" w:rsidRPr="005C007F" w14:paraId="6378D111" w14:textId="77777777">
            <w:pPr>
              <w:rPr>
                <w:kern w:val="0"/>
                <w:szCs w:val="22"/>
              </w:rPr>
            </w:pPr>
            <w:r w:rsidRPr="005C007F">
              <w:rPr>
                <w:kern w:val="0"/>
                <w:szCs w:val="22"/>
              </w:rPr>
              <w:t xml:space="preserve"> $               32,308 </w:t>
            </w:r>
          </w:p>
        </w:tc>
      </w:tr>
      <w:tr w14:paraId="69E4A91C"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7B6F6C5" w14:textId="77777777">
            <w:pPr>
              <w:jc w:val="right"/>
              <w:rPr>
                <w:kern w:val="0"/>
                <w:szCs w:val="22"/>
              </w:rPr>
            </w:pPr>
            <w:r w:rsidRPr="005C007F">
              <w:rPr>
                <w:kern w:val="0"/>
                <w:szCs w:val="22"/>
              </w:rPr>
              <w:t>41210</w:t>
            </w:r>
          </w:p>
        </w:tc>
        <w:tc>
          <w:tcPr>
            <w:tcW w:w="1820" w:type="dxa"/>
            <w:tcBorders>
              <w:top w:val="nil"/>
              <w:left w:val="nil"/>
              <w:bottom w:val="single" w:sz="4" w:space="0" w:color="auto"/>
              <w:right w:val="single" w:sz="4" w:space="0" w:color="auto"/>
            </w:tcBorders>
            <w:noWrap/>
            <w:vAlign w:val="bottom"/>
            <w:hideMark/>
          </w:tcPr>
          <w:p w:rsidR="003C3442" w:rsidRPr="005C007F" w14:paraId="4125E544" w14:textId="77777777">
            <w:pPr>
              <w:rPr>
                <w:kern w:val="0"/>
                <w:szCs w:val="22"/>
              </w:rPr>
            </w:pPr>
            <w:r w:rsidRPr="005C007F">
              <w:rPr>
                <w:kern w:val="0"/>
                <w:szCs w:val="22"/>
              </w:rPr>
              <w:t>WJTC</w:t>
            </w:r>
          </w:p>
        </w:tc>
        <w:tc>
          <w:tcPr>
            <w:tcW w:w="1820" w:type="dxa"/>
            <w:tcBorders>
              <w:top w:val="nil"/>
              <w:left w:val="nil"/>
              <w:bottom w:val="single" w:sz="4" w:space="0" w:color="auto"/>
              <w:right w:val="single" w:sz="4" w:space="0" w:color="auto"/>
            </w:tcBorders>
            <w:noWrap/>
            <w:vAlign w:val="bottom"/>
            <w:hideMark/>
          </w:tcPr>
          <w:p w:rsidR="003C3442" w:rsidRPr="005C007F" w14:paraId="65D94BBA" w14:textId="77777777">
            <w:pPr>
              <w:jc w:val="right"/>
              <w:rPr>
                <w:kern w:val="0"/>
                <w:szCs w:val="22"/>
              </w:rPr>
            </w:pPr>
            <w:r w:rsidRPr="005C007F">
              <w:rPr>
                <w:kern w:val="0"/>
                <w:szCs w:val="22"/>
              </w:rPr>
              <w:t>1,517,180</w:t>
            </w:r>
          </w:p>
        </w:tc>
        <w:tc>
          <w:tcPr>
            <w:tcW w:w="1820" w:type="dxa"/>
            <w:tcBorders>
              <w:top w:val="nil"/>
              <w:left w:val="nil"/>
              <w:bottom w:val="single" w:sz="4" w:space="0" w:color="auto"/>
              <w:right w:val="single" w:sz="4" w:space="0" w:color="auto"/>
            </w:tcBorders>
            <w:noWrap/>
            <w:vAlign w:val="bottom"/>
            <w:hideMark/>
          </w:tcPr>
          <w:p w:rsidR="003C3442" w:rsidRPr="005C007F" w14:paraId="5C3AF93B" w14:textId="77777777">
            <w:pPr>
              <w:jc w:val="right"/>
              <w:rPr>
                <w:kern w:val="0"/>
                <w:szCs w:val="22"/>
              </w:rPr>
            </w:pPr>
            <w:r w:rsidRPr="005C007F">
              <w:rPr>
                <w:kern w:val="0"/>
                <w:szCs w:val="22"/>
              </w:rPr>
              <w:t>1,516,056</w:t>
            </w:r>
          </w:p>
        </w:tc>
        <w:tc>
          <w:tcPr>
            <w:tcW w:w="1820" w:type="dxa"/>
            <w:tcBorders>
              <w:top w:val="nil"/>
              <w:left w:val="nil"/>
              <w:bottom w:val="single" w:sz="4" w:space="0" w:color="auto"/>
              <w:right w:val="single" w:sz="4" w:space="0" w:color="auto"/>
            </w:tcBorders>
            <w:noWrap/>
            <w:vAlign w:val="bottom"/>
            <w:hideMark/>
          </w:tcPr>
          <w:p w:rsidR="003C3442" w:rsidRPr="005C007F" w14:paraId="5D784464" w14:textId="77777777">
            <w:pPr>
              <w:rPr>
                <w:kern w:val="0"/>
                <w:szCs w:val="22"/>
              </w:rPr>
            </w:pPr>
            <w:r w:rsidRPr="005C007F">
              <w:rPr>
                <w:kern w:val="0"/>
                <w:szCs w:val="22"/>
              </w:rPr>
              <w:t xml:space="preserve"> $               10,547 </w:t>
            </w:r>
          </w:p>
        </w:tc>
      </w:tr>
      <w:tr w14:paraId="5038763C"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4388FE3" w14:textId="77777777">
            <w:pPr>
              <w:jc w:val="right"/>
              <w:rPr>
                <w:kern w:val="0"/>
                <w:szCs w:val="22"/>
              </w:rPr>
            </w:pPr>
            <w:r w:rsidRPr="005C007F">
              <w:rPr>
                <w:kern w:val="0"/>
                <w:szCs w:val="22"/>
              </w:rPr>
              <w:t>48667</w:t>
            </w:r>
          </w:p>
        </w:tc>
        <w:tc>
          <w:tcPr>
            <w:tcW w:w="1820" w:type="dxa"/>
            <w:tcBorders>
              <w:top w:val="nil"/>
              <w:left w:val="nil"/>
              <w:bottom w:val="single" w:sz="4" w:space="0" w:color="auto"/>
              <w:right w:val="single" w:sz="4" w:space="0" w:color="auto"/>
            </w:tcBorders>
            <w:noWrap/>
            <w:vAlign w:val="bottom"/>
            <w:hideMark/>
          </w:tcPr>
          <w:p w:rsidR="003C3442" w:rsidRPr="005C007F" w14:paraId="08F49C7C" w14:textId="77777777">
            <w:pPr>
              <w:rPr>
                <w:kern w:val="0"/>
                <w:szCs w:val="22"/>
              </w:rPr>
            </w:pPr>
            <w:r w:rsidRPr="005C007F">
              <w:rPr>
                <w:kern w:val="0"/>
                <w:szCs w:val="22"/>
              </w:rPr>
              <w:t>WJTV</w:t>
            </w:r>
          </w:p>
        </w:tc>
        <w:tc>
          <w:tcPr>
            <w:tcW w:w="1820" w:type="dxa"/>
            <w:tcBorders>
              <w:top w:val="nil"/>
              <w:left w:val="nil"/>
              <w:bottom w:val="single" w:sz="4" w:space="0" w:color="auto"/>
              <w:right w:val="single" w:sz="4" w:space="0" w:color="auto"/>
            </w:tcBorders>
            <w:noWrap/>
            <w:vAlign w:val="bottom"/>
            <w:hideMark/>
          </w:tcPr>
          <w:p w:rsidR="003C3442" w:rsidRPr="005C007F" w14:paraId="2B23EA2F" w14:textId="77777777">
            <w:pPr>
              <w:jc w:val="right"/>
              <w:rPr>
                <w:kern w:val="0"/>
                <w:szCs w:val="22"/>
              </w:rPr>
            </w:pPr>
            <w:r w:rsidRPr="005C007F">
              <w:rPr>
                <w:kern w:val="0"/>
                <w:szCs w:val="22"/>
              </w:rPr>
              <w:t>966,513</w:t>
            </w:r>
          </w:p>
        </w:tc>
        <w:tc>
          <w:tcPr>
            <w:tcW w:w="1820" w:type="dxa"/>
            <w:tcBorders>
              <w:top w:val="nil"/>
              <w:left w:val="nil"/>
              <w:bottom w:val="single" w:sz="4" w:space="0" w:color="auto"/>
              <w:right w:val="single" w:sz="4" w:space="0" w:color="auto"/>
            </w:tcBorders>
            <w:noWrap/>
            <w:vAlign w:val="bottom"/>
            <w:hideMark/>
          </w:tcPr>
          <w:p w:rsidR="003C3442" w:rsidRPr="005C007F" w14:paraId="1BDBDC33" w14:textId="77777777">
            <w:pPr>
              <w:jc w:val="right"/>
              <w:rPr>
                <w:kern w:val="0"/>
                <w:szCs w:val="22"/>
              </w:rPr>
            </w:pPr>
            <w:r w:rsidRPr="005C007F">
              <w:rPr>
                <w:kern w:val="0"/>
                <w:szCs w:val="22"/>
              </w:rPr>
              <w:t>958,676</w:t>
            </w:r>
          </w:p>
        </w:tc>
        <w:tc>
          <w:tcPr>
            <w:tcW w:w="1820" w:type="dxa"/>
            <w:tcBorders>
              <w:top w:val="nil"/>
              <w:left w:val="nil"/>
              <w:bottom w:val="single" w:sz="4" w:space="0" w:color="auto"/>
              <w:right w:val="single" w:sz="4" w:space="0" w:color="auto"/>
            </w:tcBorders>
            <w:noWrap/>
            <w:vAlign w:val="bottom"/>
            <w:hideMark/>
          </w:tcPr>
          <w:p w:rsidR="003C3442" w:rsidRPr="005C007F" w14:paraId="5C9B632C" w14:textId="77777777">
            <w:pPr>
              <w:rPr>
                <w:kern w:val="0"/>
                <w:szCs w:val="22"/>
              </w:rPr>
            </w:pPr>
            <w:r w:rsidRPr="005C007F">
              <w:rPr>
                <w:kern w:val="0"/>
                <w:szCs w:val="22"/>
              </w:rPr>
              <w:t xml:space="preserve"> $                 6,670 </w:t>
            </w:r>
          </w:p>
        </w:tc>
      </w:tr>
      <w:tr w14:paraId="7FA2107F"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11CC12D" w14:textId="77777777">
            <w:pPr>
              <w:jc w:val="right"/>
              <w:rPr>
                <w:kern w:val="0"/>
                <w:szCs w:val="22"/>
              </w:rPr>
            </w:pPr>
            <w:r w:rsidRPr="005C007F">
              <w:rPr>
                <w:kern w:val="0"/>
                <w:szCs w:val="22"/>
              </w:rPr>
              <w:t>73150</w:t>
            </w:r>
          </w:p>
        </w:tc>
        <w:tc>
          <w:tcPr>
            <w:tcW w:w="1820" w:type="dxa"/>
            <w:tcBorders>
              <w:top w:val="nil"/>
              <w:left w:val="nil"/>
              <w:bottom w:val="single" w:sz="4" w:space="0" w:color="auto"/>
              <w:right w:val="single" w:sz="4" w:space="0" w:color="auto"/>
            </w:tcBorders>
            <w:noWrap/>
            <w:vAlign w:val="bottom"/>
            <w:hideMark/>
          </w:tcPr>
          <w:p w:rsidR="003C3442" w:rsidRPr="005C007F" w14:paraId="672BABF8" w14:textId="77777777">
            <w:pPr>
              <w:rPr>
                <w:kern w:val="0"/>
                <w:szCs w:val="22"/>
              </w:rPr>
            </w:pPr>
            <w:r w:rsidRPr="005C007F">
              <w:rPr>
                <w:kern w:val="0"/>
                <w:szCs w:val="22"/>
              </w:rPr>
              <w:t>WJW</w:t>
            </w:r>
          </w:p>
        </w:tc>
        <w:tc>
          <w:tcPr>
            <w:tcW w:w="1820" w:type="dxa"/>
            <w:tcBorders>
              <w:top w:val="nil"/>
              <w:left w:val="nil"/>
              <w:bottom w:val="single" w:sz="4" w:space="0" w:color="auto"/>
              <w:right w:val="single" w:sz="4" w:space="0" w:color="auto"/>
            </w:tcBorders>
            <w:noWrap/>
            <w:vAlign w:val="bottom"/>
            <w:hideMark/>
          </w:tcPr>
          <w:p w:rsidR="003C3442" w:rsidRPr="005C007F" w14:paraId="11713405" w14:textId="77777777">
            <w:pPr>
              <w:jc w:val="right"/>
              <w:rPr>
                <w:kern w:val="0"/>
                <w:szCs w:val="22"/>
              </w:rPr>
            </w:pPr>
            <w:r w:rsidRPr="005C007F">
              <w:rPr>
                <w:kern w:val="0"/>
                <w:szCs w:val="22"/>
              </w:rPr>
              <w:t>3,969,148</w:t>
            </w:r>
          </w:p>
        </w:tc>
        <w:tc>
          <w:tcPr>
            <w:tcW w:w="1820" w:type="dxa"/>
            <w:tcBorders>
              <w:top w:val="nil"/>
              <w:left w:val="nil"/>
              <w:bottom w:val="single" w:sz="4" w:space="0" w:color="auto"/>
              <w:right w:val="single" w:sz="4" w:space="0" w:color="auto"/>
            </w:tcBorders>
            <w:noWrap/>
            <w:vAlign w:val="bottom"/>
            <w:hideMark/>
          </w:tcPr>
          <w:p w:rsidR="003C3442" w:rsidRPr="005C007F" w14:paraId="3EE55F03" w14:textId="77777777">
            <w:pPr>
              <w:jc w:val="right"/>
              <w:rPr>
                <w:kern w:val="0"/>
                <w:szCs w:val="22"/>
              </w:rPr>
            </w:pPr>
            <w:r w:rsidRPr="005C007F">
              <w:rPr>
                <w:kern w:val="0"/>
                <w:szCs w:val="22"/>
              </w:rPr>
              <w:t>3,895,876</w:t>
            </w:r>
          </w:p>
        </w:tc>
        <w:tc>
          <w:tcPr>
            <w:tcW w:w="1820" w:type="dxa"/>
            <w:tcBorders>
              <w:top w:val="nil"/>
              <w:left w:val="nil"/>
              <w:bottom w:val="single" w:sz="4" w:space="0" w:color="auto"/>
              <w:right w:val="single" w:sz="4" w:space="0" w:color="auto"/>
            </w:tcBorders>
            <w:noWrap/>
            <w:vAlign w:val="bottom"/>
            <w:hideMark/>
          </w:tcPr>
          <w:p w:rsidR="003C3442" w:rsidRPr="005C007F" w14:paraId="007ABC9A" w14:textId="77777777">
            <w:pPr>
              <w:rPr>
                <w:kern w:val="0"/>
                <w:szCs w:val="22"/>
              </w:rPr>
            </w:pPr>
            <w:r w:rsidRPr="005C007F">
              <w:rPr>
                <w:kern w:val="0"/>
                <w:szCs w:val="22"/>
              </w:rPr>
              <w:t xml:space="preserve"> $               27,104 </w:t>
            </w:r>
          </w:p>
        </w:tc>
      </w:tr>
      <w:tr w14:paraId="3E7CDC20"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75FCCF4" w14:textId="77777777">
            <w:pPr>
              <w:jc w:val="right"/>
              <w:rPr>
                <w:kern w:val="0"/>
                <w:szCs w:val="22"/>
              </w:rPr>
            </w:pPr>
            <w:r w:rsidRPr="005C007F">
              <w:rPr>
                <w:kern w:val="0"/>
                <w:szCs w:val="22"/>
              </w:rPr>
              <w:t>61007</w:t>
            </w:r>
          </w:p>
        </w:tc>
        <w:tc>
          <w:tcPr>
            <w:tcW w:w="1820" w:type="dxa"/>
            <w:tcBorders>
              <w:top w:val="nil"/>
              <w:left w:val="nil"/>
              <w:bottom w:val="single" w:sz="4" w:space="0" w:color="auto"/>
              <w:right w:val="single" w:sz="4" w:space="0" w:color="auto"/>
            </w:tcBorders>
            <w:noWrap/>
            <w:vAlign w:val="bottom"/>
            <w:hideMark/>
          </w:tcPr>
          <w:p w:rsidR="003C3442" w:rsidRPr="005C007F" w14:paraId="0146728E" w14:textId="77777777">
            <w:pPr>
              <w:rPr>
                <w:kern w:val="0"/>
                <w:szCs w:val="22"/>
              </w:rPr>
            </w:pPr>
            <w:r w:rsidRPr="005C007F">
              <w:rPr>
                <w:kern w:val="0"/>
                <w:szCs w:val="22"/>
              </w:rPr>
              <w:t>WJWJ-TV</w:t>
            </w:r>
          </w:p>
        </w:tc>
        <w:tc>
          <w:tcPr>
            <w:tcW w:w="1820" w:type="dxa"/>
            <w:tcBorders>
              <w:top w:val="nil"/>
              <w:left w:val="nil"/>
              <w:bottom w:val="single" w:sz="4" w:space="0" w:color="auto"/>
              <w:right w:val="single" w:sz="4" w:space="0" w:color="auto"/>
            </w:tcBorders>
            <w:noWrap/>
            <w:vAlign w:val="bottom"/>
            <w:hideMark/>
          </w:tcPr>
          <w:p w:rsidR="003C3442" w:rsidRPr="005C007F" w14:paraId="06A550C3" w14:textId="77777777">
            <w:pPr>
              <w:jc w:val="right"/>
              <w:rPr>
                <w:kern w:val="0"/>
                <w:szCs w:val="22"/>
              </w:rPr>
            </w:pPr>
            <w:r w:rsidRPr="005C007F">
              <w:rPr>
                <w:kern w:val="0"/>
                <w:szCs w:val="22"/>
              </w:rPr>
              <w:t>1,180,652</w:t>
            </w:r>
          </w:p>
        </w:tc>
        <w:tc>
          <w:tcPr>
            <w:tcW w:w="1820" w:type="dxa"/>
            <w:tcBorders>
              <w:top w:val="nil"/>
              <w:left w:val="nil"/>
              <w:bottom w:val="single" w:sz="4" w:space="0" w:color="auto"/>
              <w:right w:val="single" w:sz="4" w:space="0" w:color="auto"/>
            </w:tcBorders>
            <w:noWrap/>
            <w:vAlign w:val="bottom"/>
            <w:hideMark/>
          </w:tcPr>
          <w:p w:rsidR="003C3442" w:rsidRPr="005C007F" w14:paraId="0F17EB89" w14:textId="77777777">
            <w:pPr>
              <w:jc w:val="right"/>
              <w:rPr>
                <w:kern w:val="0"/>
                <w:szCs w:val="22"/>
              </w:rPr>
            </w:pPr>
            <w:r w:rsidRPr="005C007F">
              <w:rPr>
                <w:kern w:val="0"/>
                <w:szCs w:val="22"/>
              </w:rPr>
              <w:t>1,180,652</w:t>
            </w:r>
          </w:p>
        </w:tc>
        <w:tc>
          <w:tcPr>
            <w:tcW w:w="1820" w:type="dxa"/>
            <w:tcBorders>
              <w:top w:val="nil"/>
              <w:left w:val="nil"/>
              <w:bottom w:val="single" w:sz="4" w:space="0" w:color="auto"/>
              <w:right w:val="single" w:sz="4" w:space="0" w:color="auto"/>
            </w:tcBorders>
            <w:noWrap/>
            <w:vAlign w:val="bottom"/>
            <w:hideMark/>
          </w:tcPr>
          <w:p w:rsidR="003C3442" w:rsidRPr="005C007F" w14:paraId="23B3A991" w14:textId="77777777">
            <w:pPr>
              <w:rPr>
                <w:kern w:val="0"/>
                <w:szCs w:val="22"/>
              </w:rPr>
            </w:pPr>
            <w:r w:rsidRPr="005C007F">
              <w:rPr>
                <w:kern w:val="0"/>
                <w:szCs w:val="22"/>
              </w:rPr>
              <w:t xml:space="preserve"> $                 8,214 </w:t>
            </w:r>
          </w:p>
        </w:tc>
      </w:tr>
      <w:tr w14:paraId="4C2E141D"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715895F" w14:textId="77777777">
            <w:pPr>
              <w:jc w:val="right"/>
              <w:rPr>
                <w:kern w:val="0"/>
                <w:szCs w:val="22"/>
              </w:rPr>
            </w:pPr>
            <w:r w:rsidRPr="005C007F">
              <w:rPr>
                <w:kern w:val="0"/>
                <w:szCs w:val="22"/>
              </w:rPr>
              <w:t>58342</w:t>
            </w:r>
          </w:p>
        </w:tc>
        <w:tc>
          <w:tcPr>
            <w:tcW w:w="1820" w:type="dxa"/>
            <w:tcBorders>
              <w:top w:val="nil"/>
              <w:left w:val="nil"/>
              <w:bottom w:val="single" w:sz="4" w:space="0" w:color="auto"/>
              <w:right w:val="single" w:sz="4" w:space="0" w:color="auto"/>
            </w:tcBorders>
            <w:noWrap/>
            <w:vAlign w:val="bottom"/>
            <w:hideMark/>
          </w:tcPr>
          <w:p w:rsidR="003C3442" w:rsidRPr="005C007F" w14:paraId="7043E1DE" w14:textId="77777777">
            <w:pPr>
              <w:rPr>
                <w:kern w:val="0"/>
                <w:szCs w:val="22"/>
              </w:rPr>
            </w:pPr>
            <w:r w:rsidRPr="005C007F">
              <w:rPr>
                <w:kern w:val="0"/>
                <w:szCs w:val="22"/>
              </w:rPr>
              <w:t>WJWN-TV</w:t>
            </w:r>
          </w:p>
        </w:tc>
        <w:tc>
          <w:tcPr>
            <w:tcW w:w="1820" w:type="dxa"/>
            <w:tcBorders>
              <w:top w:val="nil"/>
              <w:left w:val="nil"/>
              <w:bottom w:val="single" w:sz="4" w:space="0" w:color="auto"/>
              <w:right w:val="single" w:sz="4" w:space="0" w:color="auto"/>
            </w:tcBorders>
            <w:noWrap/>
            <w:vAlign w:val="bottom"/>
            <w:hideMark/>
          </w:tcPr>
          <w:p w:rsidR="003C3442" w:rsidRPr="005C007F" w14:paraId="773CF21D" w14:textId="77777777">
            <w:pPr>
              <w:jc w:val="right"/>
              <w:rPr>
                <w:kern w:val="0"/>
                <w:szCs w:val="22"/>
              </w:rPr>
            </w:pPr>
            <w:r w:rsidRPr="005C007F">
              <w:rPr>
                <w:kern w:val="0"/>
                <w:szCs w:val="22"/>
              </w:rPr>
              <w:t>1,830,695</w:t>
            </w:r>
          </w:p>
        </w:tc>
        <w:tc>
          <w:tcPr>
            <w:tcW w:w="1820" w:type="dxa"/>
            <w:tcBorders>
              <w:top w:val="nil"/>
              <w:left w:val="nil"/>
              <w:bottom w:val="single" w:sz="4" w:space="0" w:color="auto"/>
              <w:right w:val="single" w:sz="4" w:space="0" w:color="auto"/>
            </w:tcBorders>
            <w:noWrap/>
            <w:vAlign w:val="bottom"/>
            <w:hideMark/>
          </w:tcPr>
          <w:p w:rsidR="003C3442" w:rsidRPr="005C007F" w14:paraId="78213519" w14:textId="77777777">
            <w:pPr>
              <w:jc w:val="right"/>
              <w:rPr>
                <w:kern w:val="0"/>
                <w:szCs w:val="22"/>
              </w:rPr>
            </w:pPr>
            <w:r w:rsidRPr="005C007F">
              <w:rPr>
                <w:kern w:val="0"/>
                <w:szCs w:val="22"/>
              </w:rPr>
              <w:t>1,568,858</w:t>
            </w:r>
          </w:p>
        </w:tc>
        <w:tc>
          <w:tcPr>
            <w:tcW w:w="1820" w:type="dxa"/>
            <w:tcBorders>
              <w:top w:val="nil"/>
              <w:left w:val="nil"/>
              <w:bottom w:val="single" w:sz="4" w:space="0" w:color="auto"/>
              <w:right w:val="single" w:sz="4" w:space="0" w:color="auto"/>
            </w:tcBorders>
            <w:noWrap/>
            <w:vAlign w:val="bottom"/>
            <w:hideMark/>
          </w:tcPr>
          <w:p w:rsidR="003C3442" w:rsidRPr="005C007F" w14:paraId="2CFEF5F2" w14:textId="77777777">
            <w:pPr>
              <w:rPr>
                <w:kern w:val="0"/>
                <w:szCs w:val="22"/>
              </w:rPr>
            </w:pPr>
            <w:r w:rsidRPr="005C007F">
              <w:rPr>
                <w:kern w:val="0"/>
                <w:szCs w:val="22"/>
              </w:rPr>
              <w:t xml:space="preserve"> $                 3,105 </w:t>
            </w:r>
          </w:p>
        </w:tc>
      </w:tr>
      <w:tr w14:paraId="16162309"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EC67627" w14:textId="77777777">
            <w:pPr>
              <w:jc w:val="right"/>
              <w:rPr>
                <w:kern w:val="0"/>
                <w:szCs w:val="22"/>
              </w:rPr>
            </w:pPr>
            <w:r w:rsidRPr="005C007F">
              <w:rPr>
                <w:kern w:val="0"/>
                <w:szCs w:val="22"/>
              </w:rPr>
              <w:t>53116</w:t>
            </w:r>
          </w:p>
        </w:tc>
        <w:tc>
          <w:tcPr>
            <w:tcW w:w="1820" w:type="dxa"/>
            <w:tcBorders>
              <w:top w:val="nil"/>
              <w:left w:val="nil"/>
              <w:bottom w:val="single" w:sz="4" w:space="0" w:color="auto"/>
              <w:right w:val="single" w:sz="4" w:space="0" w:color="auto"/>
            </w:tcBorders>
            <w:noWrap/>
            <w:vAlign w:val="bottom"/>
            <w:hideMark/>
          </w:tcPr>
          <w:p w:rsidR="003C3442" w:rsidRPr="005C007F" w14:paraId="3EAF72EF" w14:textId="77777777">
            <w:pPr>
              <w:rPr>
                <w:kern w:val="0"/>
                <w:szCs w:val="22"/>
              </w:rPr>
            </w:pPr>
            <w:r w:rsidRPr="005C007F">
              <w:rPr>
                <w:kern w:val="0"/>
                <w:szCs w:val="22"/>
              </w:rPr>
              <w:t>WJXT</w:t>
            </w:r>
          </w:p>
        </w:tc>
        <w:tc>
          <w:tcPr>
            <w:tcW w:w="1820" w:type="dxa"/>
            <w:tcBorders>
              <w:top w:val="nil"/>
              <w:left w:val="nil"/>
              <w:bottom w:val="single" w:sz="4" w:space="0" w:color="auto"/>
              <w:right w:val="single" w:sz="4" w:space="0" w:color="auto"/>
            </w:tcBorders>
            <w:noWrap/>
            <w:vAlign w:val="bottom"/>
            <w:hideMark/>
          </w:tcPr>
          <w:p w:rsidR="003C3442" w:rsidRPr="005C007F" w14:paraId="6BD92093" w14:textId="77777777">
            <w:pPr>
              <w:jc w:val="right"/>
              <w:rPr>
                <w:kern w:val="0"/>
                <w:szCs w:val="22"/>
              </w:rPr>
            </w:pPr>
            <w:r w:rsidRPr="005C007F">
              <w:rPr>
                <w:kern w:val="0"/>
                <w:szCs w:val="22"/>
              </w:rPr>
              <w:t>1,899,110</w:t>
            </w:r>
          </w:p>
        </w:tc>
        <w:tc>
          <w:tcPr>
            <w:tcW w:w="1820" w:type="dxa"/>
            <w:tcBorders>
              <w:top w:val="nil"/>
              <w:left w:val="nil"/>
              <w:bottom w:val="single" w:sz="4" w:space="0" w:color="auto"/>
              <w:right w:val="single" w:sz="4" w:space="0" w:color="auto"/>
            </w:tcBorders>
            <w:noWrap/>
            <w:vAlign w:val="bottom"/>
            <w:hideMark/>
          </w:tcPr>
          <w:p w:rsidR="003C3442" w:rsidRPr="005C007F" w14:paraId="03C39ADF" w14:textId="77777777">
            <w:pPr>
              <w:jc w:val="right"/>
              <w:rPr>
                <w:kern w:val="0"/>
                <w:szCs w:val="22"/>
              </w:rPr>
            </w:pPr>
            <w:r w:rsidRPr="005C007F">
              <w:rPr>
                <w:kern w:val="0"/>
                <w:szCs w:val="22"/>
              </w:rPr>
              <w:t>1,899,110</w:t>
            </w:r>
          </w:p>
        </w:tc>
        <w:tc>
          <w:tcPr>
            <w:tcW w:w="1820" w:type="dxa"/>
            <w:tcBorders>
              <w:top w:val="nil"/>
              <w:left w:val="nil"/>
              <w:bottom w:val="single" w:sz="4" w:space="0" w:color="auto"/>
              <w:right w:val="single" w:sz="4" w:space="0" w:color="auto"/>
            </w:tcBorders>
            <w:noWrap/>
            <w:vAlign w:val="bottom"/>
            <w:hideMark/>
          </w:tcPr>
          <w:p w:rsidR="003C3442" w:rsidRPr="005C007F" w14:paraId="02190D0B" w14:textId="77777777">
            <w:pPr>
              <w:rPr>
                <w:kern w:val="0"/>
                <w:szCs w:val="22"/>
              </w:rPr>
            </w:pPr>
            <w:r w:rsidRPr="005C007F">
              <w:rPr>
                <w:kern w:val="0"/>
                <w:szCs w:val="22"/>
              </w:rPr>
              <w:t xml:space="preserve"> $               13,212 </w:t>
            </w:r>
          </w:p>
        </w:tc>
      </w:tr>
      <w:tr w14:paraId="7BA64E7A"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A4AC10C" w14:textId="77777777">
            <w:pPr>
              <w:jc w:val="right"/>
              <w:rPr>
                <w:kern w:val="0"/>
                <w:szCs w:val="22"/>
              </w:rPr>
            </w:pPr>
            <w:r w:rsidRPr="005C007F">
              <w:rPr>
                <w:kern w:val="0"/>
                <w:szCs w:val="22"/>
              </w:rPr>
              <w:t>11893</w:t>
            </w:r>
          </w:p>
        </w:tc>
        <w:tc>
          <w:tcPr>
            <w:tcW w:w="1820" w:type="dxa"/>
            <w:tcBorders>
              <w:top w:val="nil"/>
              <w:left w:val="nil"/>
              <w:bottom w:val="single" w:sz="4" w:space="0" w:color="auto"/>
              <w:right w:val="single" w:sz="4" w:space="0" w:color="auto"/>
            </w:tcBorders>
            <w:noWrap/>
            <w:vAlign w:val="bottom"/>
            <w:hideMark/>
          </w:tcPr>
          <w:p w:rsidR="003C3442" w:rsidRPr="005C007F" w14:paraId="50DCE3B7" w14:textId="77777777">
            <w:pPr>
              <w:rPr>
                <w:kern w:val="0"/>
                <w:szCs w:val="22"/>
              </w:rPr>
            </w:pPr>
            <w:r w:rsidRPr="005C007F">
              <w:rPr>
                <w:kern w:val="0"/>
                <w:szCs w:val="22"/>
              </w:rPr>
              <w:t>WJXX</w:t>
            </w:r>
          </w:p>
        </w:tc>
        <w:tc>
          <w:tcPr>
            <w:tcW w:w="1820" w:type="dxa"/>
            <w:tcBorders>
              <w:top w:val="nil"/>
              <w:left w:val="nil"/>
              <w:bottom w:val="single" w:sz="4" w:space="0" w:color="auto"/>
              <w:right w:val="single" w:sz="4" w:space="0" w:color="auto"/>
            </w:tcBorders>
            <w:noWrap/>
            <w:vAlign w:val="bottom"/>
            <w:hideMark/>
          </w:tcPr>
          <w:p w:rsidR="003C3442" w:rsidRPr="005C007F" w14:paraId="4518D512" w14:textId="77777777">
            <w:pPr>
              <w:jc w:val="right"/>
              <w:rPr>
                <w:kern w:val="0"/>
                <w:szCs w:val="22"/>
              </w:rPr>
            </w:pPr>
            <w:r w:rsidRPr="005C007F">
              <w:rPr>
                <w:kern w:val="0"/>
                <w:szCs w:val="22"/>
              </w:rPr>
              <w:t>1,888,910</w:t>
            </w:r>
          </w:p>
        </w:tc>
        <w:tc>
          <w:tcPr>
            <w:tcW w:w="1820" w:type="dxa"/>
            <w:tcBorders>
              <w:top w:val="nil"/>
              <w:left w:val="nil"/>
              <w:bottom w:val="single" w:sz="4" w:space="0" w:color="auto"/>
              <w:right w:val="single" w:sz="4" w:space="0" w:color="auto"/>
            </w:tcBorders>
            <w:noWrap/>
            <w:vAlign w:val="bottom"/>
            <w:hideMark/>
          </w:tcPr>
          <w:p w:rsidR="003C3442" w:rsidRPr="005C007F" w14:paraId="64B2FB76" w14:textId="77777777">
            <w:pPr>
              <w:jc w:val="right"/>
              <w:rPr>
                <w:kern w:val="0"/>
                <w:szCs w:val="22"/>
              </w:rPr>
            </w:pPr>
            <w:r w:rsidRPr="005C007F">
              <w:rPr>
                <w:kern w:val="0"/>
                <w:szCs w:val="22"/>
              </w:rPr>
              <w:t>1,888,113</w:t>
            </w:r>
          </w:p>
        </w:tc>
        <w:tc>
          <w:tcPr>
            <w:tcW w:w="1820" w:type="dxa"/>
            <w:tcBorders>
              <w:top w:val="nil"/>
              <w:left w:val="nil"/>
              <w:bottom w:val="single" w:sz="4" w:space="0" w:color="auto"/>
              <w:right w:val="single" w:sz="4" w:space="0" w:color="auto"/>
            </w:tcBorders>
            <w:noWrap/>
            <w:vAlign w:val="bottom"/>
            <w:hideMark/>
          </w:tcPr>
          <w:p w:rsidR="003C3442" w:rsidRPr="005C007F" w14:paraId="4165DB99" w14:textId="77777777">
            <w:pPr>
              <w:rPr>
                <w:kern w:val="0"/>
                <w:szCs w:val="22"/>
              </w:rPr>
            </w:pPr>
            <w:r w:rsidRPr="005C007F">
              <w:rPr>
                <w:kern w:val="0"/>
                <w:szCs w:val="22"/>
              </w:rPr>
              <w:t xml:space="preserve"> $               13,136 </w:t>
            </w:r>
          </w:p>
        </w:tc>
      </w:tr>
      <w:tr w14:paraId="64CDA86B"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61D8C9E" w14:textId="77777777">
            <w:pPr>
              <w:jc w:val="right"/>
              <w:rPr>
                <w:kern w:val="0"/>
                <w:szCs w:val="22"/>
              </w:rPr>
            </w:pPr>
            <w:r w:rsidRPr="005C007F">
              <w:rPr>
                <w:kern w:val="0"/>
                <w:szCs w:val="22"/>
              </w:rPr>
              <w:t>32334</w:t>
            </w:r>
          </w:p>
        </w:tc>
        <w:tc>
          <w:tcPr>
            <w:tcW w:w="1820" w:type="dxa"/>
            <w:tcBorders>
              <w:top w:val="nil"/>
              <w:left w:val="nil"/>
              <w:bottom w:val="single" w:sz="4" w:space="0" w:color="auto"/>
              <w:right w:val="single" w:sz="4" w:space="0" w:color="auto"/>
            </w:tcBorders>
            <w:noWrap/>
            <w:vAlign w:val="bottom"/>
            <w:hideMark/>
          </w:tcPr>
          <w:p w:rsidR="003C3442" w:rsidRPr="005C007F" w14:paraId="26A84B43" w14:textId="77777777">
            <w:pPr>
              <w:rPr>
                <w:kern w:val="0"/>
                <w:szCs w:val="22"/>
              </w:rPr>
            </w:pPr>
            <w:r w:rsidRPr="005C007F">
              <w:rPr>
                <w:kern w:val="0"/>
                <w:szCs w:val="22"/>
              </w:rPr>
              <w:t>WJYS</w:t>
            </w:r>
          </w:p>
        </w:tc>
        <w:tc>
          <w:tcPr>
            <w:tcW w:w="1820" w:type="dxa"/>
            <w:tcBorders>
              <w:top w:val="nil"/>
              <w:left w:val="nil"/>
              <w:bottom w:val="single" w:sz="4" w:space="0" w:color="auto"/>
              <w:right w:val="single" w:sz="4" w:space="0" w:color="auto"/>
            </w:tcBorders>
            <w:noWrap/>
            <w:vAlign w:val="bottom"/>
            <w:hideMark/>
          </w:tcPr>
          <w:p w:rsidR="003C3442" w:rsidRPr="005C007F" w14:paraId="215C1638" w14:textId="77777777">
            <w:pPr>
              <w:jc w:val="right"/>
              <w:rPr>
                <w:kern w:val="0"/>
                <w:szCs w:val="22"/>
              </w:rPr>
            </w:pPr>
            <w:r w:rsidRPr="005C007F">
              <w:rPr>
                <w:kern w:val="0"/>
                <w:szCs w:val="22"/>
              </w:rPr>
              <w:t>9,820,848</w:t>
            </w:r>
          </w:p>
        </w:tc>
        <w:tc>
          <w:tcPr>
            <w:tcW w:w="1820" w:type="dxa"/>
            <w:tcBorders>
              <w:top w:val="nil"/>
              <w:left w:val="nil"/>
              <w:bottom w:val="single" w:sz="4" w:space="0" w:color="auto"/>
              <w:right w:val="single" w:sz="4" w:space="0" w:color="auto"/>
            </w:tcBorders>
            <w:noWrap/>
            <w:vAlign w:val="bottom"/>
            <w:hideMark/>
          </w:tcPr>
          <w:p w:rsidR="003C3442" w:rsidRPr="005C007F" w14:paraId="64CD23C1" w14:textId="77777777">
            <w:pPr>
              <w:jc w:val="right"/>
              <w:rPr>
                <w:kern w:val="0"/>
                <w:szCs w:val="22"/>
              </w:rPr>
            </w:pPr>
            <w:r w:rsidRPr="005C007F">
              <w:rPr>
                <w:kern w:val="0"/>
                <w:szCs w:val="22"/>
              </w:rPr>
              <w:t>9,820,831</w:t>
            </w:r>
          </w:p>
        </w:tc>
        <w:tc>
          <w:tcPr>
            <w:tcW w:w="1820" w:type="dxa"/>
            <w:tcBorders>
              <w:top w:val="nil"/>
              <w:left w:val="nil"/>
              <w:bottom w:val="single" w:sz="4" w:space="0" w:color="auto"/>
              <w:right w:val="single" w:sz="4" w:space="0" w:color="auto"/>
            </w:tcBorders>
            <w:noWrap/>
            <w:vAlign w:val="bottom"/>
            <w:hideMark/>
          </w:tcPr>
          <w:p w:rsidR="003C3442" w:rsidRPr="005C007F" w14:paraId="2CE192E8" w14:textId="77777777">
            <w:pPr>
              <w:rPr>
                <w:kern w:val="0"/>
                <w:szCs w:val="22"/>
              </w:rPr>
            </w:pPr>
            <w:r w:rsidRPr="005C007F">
              <w:rPr>
                <w:kern w:val="0"/>
                <w:szCs w:val="22"/>
              </w:rPr>
              <w:t xml:space="preserve"> $               68,324 </w:t>
            </w:r>
          </w:p>
        </w:tc>
      </w:tr>
      <w:tr w14:paraId="14EFA3E5"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0C2FE6B" w14:textId="77777777">
            <w:pPr>
              <w:jc w:val="right"/>
              <w:rPr>
                <w:kern w:val="0"/>
                <w:szCs w:val="22"/>
              </w:rPr>
            </w:pPr>
            <w:r w:rsidRPr="005C007F">
              <w:rPr>
                <w:kern w:val="0"/>
                <w:szCs w:val="22"/>
              </w:rPr>
              <w:t>25455</w:t>
            </w:r>
          </w:p>
        </w:tc>
        <w:tc>
          <w:tcPr>
            <w:tcW w:w="1820" w:type="dxa"/>
            <w:tcBorders>
              <w:top w:val="nil"/>
              <w:left w:val="nil"/>
              <w:bottom w:val="single" w:sz="4" w:space="0" w:color="auto"/>
              <w:right w:val="single" w:sz="4" w:space="0" w:color="auto"/>
            </w:tcBorders>
            <w:noWrap/>
            <w:vAlign w:val="bottom"/>
            <w:hideMark/>
          </w:tcPr>
          <w:p w:rsidR="003C3442" w:rsidRPr="005C007F" w14:paraId="13A717C8" w14:textId="77777777">
            <w:pPr>
              <w:rPr>
                <w:kern w:val="0"/>
                <w:szCs w:val="22"/>
              </w:rPr>
            </w:pPr>
            <w:r w:rsidRPr="005C007F">
              <w:rPr>
                <w:kern w:val="0"/>
                <w:szCs w:val="22"/>
              </w:rPr>
              <w:t>WJZ-TV</w:t>
            </w:r>
          </w:p>
        </w:tc>
        <w:tc>
          <w:tcPr>
            <w:tcW w:w="1820" w:type="dxa"/>
            <w:tcBorders>
              <w:top w:val="nil"/>
              <w:left w:val="nil"/>
              <w:bottom w:val="single" w:sz="4" w:space="0" w:color="auto"/>
              <w:right w:val="single" w:sz="4" w:space="0" w:color="auto"/>
            </w:tcBorders>
            <w:noWrap/>
            <w:vAlign w:val="bottom"/>
            <w:hideMark/>
          </w:tcPr>
          <w:p w:rsidR="003C3442" w:rsidRPr="005C007F" w14:paraId="0C47FD05" w14:textId="77777777">
            <w:pPr>
              <w:jc w:val="right"/>
              <w:rPr>
                <w:kern w:val="0"/>
                <w:szCs w:val="22"/>
              </w:rPr>
            </w:pPr>
            <w:r w:rsidRPr="005C007F">
              <w:rPr>
                <w:kern w:val="0"/>
                <w:szCs w:val="22"/>
              </w:rPr>
              <w:t>10,637,240</w:t>
            </w:r>
          </w:p>
        </w:tc>
        <w:tc>
          <w:tcPr>
            <w:tcW w:w="1820" w:type="dxa"/>
            <w:tcBorders>
              <w:top w:val="nil"/>
              <w:left w:val="nil"/>
              <w:bottom w:val="single" w:sz="4" w:space="0" w:color="auto"/>
              <w:right w:val="single" w:sz="4" w:space="0" w:color="auto"/>
            </w:tcBorders>
            <w:noWrap/>
            <w:vAlign w:val="bottom"/>
            <w:hideMark/>
          </w:tcPr>
          <w:p w:rsidR="003C3442" w:rsidRPr="005C007F" w14:paraId="40C2667C" w14:textId="77777777">
            <w:pPr>
              <w:jc w:val="right"/>
              <w:rPr>
                <w:kern w:val="0"/>
                <w:szCs w:val="22"/>
              </w:rPr>
            </w:pPr>
            <w:r w:rsidRPr="005C007F">
              <w:rPr>
                <w:kern w:val="0"/>
                <w:szCs w:val="22"/>
              </w:rPr>
              <w:t>10,228,751</w:t>
            </w:r>
          </w:p>
        </w:tc>
        <w:tc>
          <w:tcPr>
            <w:tcW w:w="1820" w:type="dxa"/>
            <w:tcBorders>
              <w:top w:val="nil"/>
              <w:left w:val="nil"/>
              <w:bottom w:val="single" w:sz="4" w:space="0" w:color="auto"/>
              <w:right w:val="single" w:sz="4" w:space="0" w:color="auto"/>
            </w:tcBorders>
            <w:noWrap/>
            <w:vAlign w:val="bottom"/>
            <w:hideMark/>
          </w:tcPr>
          <w:p w:rsidR="003C3442" w:rsidRPr="005C007F" w14:paraId="7CE26954" w14:textId="77777777">
            <w:pPr>
              <w:rPr>
                <w:kern w:val="0"/>
                <w:szCs w:val="22"/>
              </w:rPr>
            </w:pPr>
            <w:r w:rsidRPr="005C007F">
              <w:rPr>
                <w:kern w:val="0"/>
                <w:szCs w:val="22"/>
              </w:rPr>
              <w:t xml:space="preserve"> $               71,161 </w:t>
            </w:r>
          </w:p>
        </w:tc>
      </w:tr>
      <w:tr w14:paraId="793FD8E4"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86F3CB7" w14:textId="77777777">
            <w:pPr>
              <w:jc w:val="right"/>
              <w:rPr>
                <w:kern w:val="0"/>
                <w:szCs w:val="22"/>
              </w:rPr>
            </w:pPr>
            <w:r w:rsidRPr="005C007F">
              <w:rPr>
                <w:kern w:val="0"/>
                <w:szCs w:val="22"/>
              </w:rPr>
              <w:t>73152</w:t>
            </w:r>
          </w:p>
        </w:tc>
        <w:tc>
          <w:tcPr>
            <w:tcW w:w="1820" w:type="dxa"/>
            <w:tcBorders>
              <w:top w:val="nil"/>
              <w:left w:val="nil"/>
              <w:bottom w:val="single" w:sz="4" w:space="0" w:color="auto"/>
              <w:right w:val="single" w:sz="4" w:space="0" w:color="auto"/>
            </w:tcBorders>
            <w:noWrap/>
            <w:vAlign w:val="bottom"/>
            <w:hideMark/>
          </w:tcPr>
          <w:p w:rsidR="003C3442" w:rsidRPr="005C007F" w14:paraId="6E791EFB" w14:textId="77777777">
            <w:pPr>
              <w:rPr>
                <w:kern w:val="0"/>
                <w:szCs w:val="22"/>
              </w:rPr>
            </w:pPr>
            <w:r w:rsidRPr="005C007F">
              <w:rPr>
                <w:kern w:val="0"/>
                <w:szCs w:val="22"/>
              </w:rPr>
              <w:t>WJZY</w:t>
            </w:r>
          </w:p>
        </w:tc>
        <w:tc>
          <w:tcPr>
            <w:tcW w:w="1820" w:type="dxa"/>
            <w:tcBorders>
              <w:top w:val="nil"/>
              <w:left w:val="nil"/>
              <w:bottom w:val="single" w:sz="4" w:space="0" w:color="auto"/>
              <w:right w:val="single" w:sz="4" w:space="0" w:color="auto"/>
            </w:tcBorders>
            <w:noWrap/>
            <w:vAlign w:val="bottom"/>
            <w:hideMark/>
          </w:tcPr>
          <w:p w:rsidR="003C3442" w:rsidRPr="005C007F" w14:paraId="37A66F9B" w14:textId="77777777">
            <w:pPr>
              <w:jc w:val="right"/>
              <w:rPr>
                <w:kern w:val="0"/>
                <w:szCs w:val="22"/>
              </w:rPr>
            </w:pPr>
            <w:r w:rsidRPr="005C007F">
              <w:rPr>
                <w:kern w:val="0"/>
                <w:szCs w:val="22"/>
              </w:rPr>
              <w:t>4,965,077</w:t>
            </w:r>
          </w:p>
        </w:tc>
        <w:tc>
          <w:tcPr>
            <w:tcW w:w="1820" w:type="dxa"/>
            <w:tcBorders>
              <w:top w:val="nil"/>
              <w:left w:val="nil"/>
              <w:bottom w:val="single" w:sz="4" w:space="0" w:color="auto"/>
              <w:right w:val="single" w:sz="4" w:space="0" w:color="auto"/>
            </w:tcBorders>
            <w:noWrap/>
            <w:vAlign w:val="bottom"/>
            <w:hideMark/>
          </w:tcPr>
          <w:p w:rsidR="003C3442" w:rsidRPr="005C007F" w14:paraId="071460DC" w14:textId="77777777">
            <w:pPr>
              <w:jc w:val="right"/>
              <w:rPr>
                <w:kern w:val="0"/>
                <w:szCs w:val="22"/>
              </w:rPr>
            </w:pPr>
            <w:r w:rsidRPr="005C007F">
              <w:rPr>
                <w:kern w:val="0"/>
                <w:szCs w:val="22"/>
              </w:rPr>
              <w:t>4,831,865</w:t>
            </w:r>
          </w:p>
        </w:tc>
        <w:tc>
          <w:tcPr>
            <w:tcW w:w="1820" w:type="dxa"/>
            <w:tcBorders>
              <w:top w:val="nil"/>
              <w:left w:val="nil"/>
              <w:bottom w:val="single" w:sz="4" w:space="0" w:color="auto"/>
              <w:right w:val="single" w:sz="4" w:space="0" w:color="auto"/>
            </w:tcBorders>
            <w:noWrap/>
            <w:vAlign w:val="bottom"/>
            <w:hideMark/>
          </w:tcPr>
          <w:p w:rsidR="003C3442" w:rsidRPr="005C007F" w14:paraId="33D47957" w14:textId="77777777">
            <w:pPr>
              <w:rPr>
                <w:kern w:val="0"/>
                <w:szCs w:val="22"/>
              </w:rPr>
            </w:pPr>
            <w:r w:rsidRPr="005C007F">
              <w:rPr>
                <w:kern w:val="0"/>
                <w:szCs w:val="22"/>
              </w:rPr>
              <w:t xml:space="preserve"> $               33,615 </w:t>
            </w:r>
          </w:p>
        </w:tc>
      </w:tr>
      <w:tr w14:paraId="6D2F203C"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1709E50" w14:textId="77777777">
            <w:pPr>
              <w:jc w:val="right"/>
              <w:rPr>
                <w:kern w:val="0"/>
                <w:szCs w:val="22"/>
              </w:rPr>
            </w:pPr>
            <w:r w:rsidRPr="005C007F">
              <w:rPr>
                <w:kern w:val="0"/>
                <w:szCs w:val="22"/>
              </w:rPr>
              <w:t>64983</w:t>
            </w:r>
          </w:p>
        </w:tc>
        <w:tc>
          <w:tcPr>
            <w:tcW w:w="1820" w:type="dxa"/>
            <w:tcBorders>
              <w:top w:val="nil"/>
              <w:left w:val="nil"/>
              <w:bottom w:val="single" w:sz="4" w:space="0" w:color="auto"/>
              <w:right w:val="single" w:sz="4" w:space="0" w:color="auto"/>
            </w:tcBorders>
            <w:noWrap/>
            <w:vAlign w:val="bottom"/>
            <w:hideMark/>
          </w:tcPr>
          <w:p w:rsidR="003C3442" w:rsidRPr="005C007F" w14:paraId="787623B9" w14:textId="77777777">
            <w:pPr>
              <w:rPr>
                <w:kern w:val="0"/>
                <w:szCs w:val="22"/>
              </w:rPr>
            </w:pPr>
            <w:r w:rsidRPr="005C007F">
              <w:rPr>
                <w:kern w:val="0"/>
                <w:szCs w:val="22"/>
              </w:rPr>
              <w:t>WKAQ-TV</w:t>
            </w:r>
          </w:p>
        </w:tc>
        <w:tc>
          <w:tcPr>
            <w:tcW w:w="1820" w:type="dxa"/>
            <w:tcBorders>
              <w:top w:val="nil"/>
              <w:left w:val="nil"/>
              <w:bottom w:val="single" w:sz="4" w:space="0" w:color="auto"/>
              <w:right w:val="single" w:sz="4" w:space="0" w:color="auto"/>
            </w:tcBorders>
            <w:noWrap/>
            <w:vAlign w:val="bottom"/>
            <w:hideMark/>
          </w:tcPr>
          <w:p w:rsidR="003C3442" w:rsidRPr="005C007F" w14:paraId="6745670B" w14:textId="77777777">
            <w:pPr>
              <w:jc w:val="right"/>
              <w:rPr>
                <w:kern w:val="0"/>
                <w:szCs w:val="22"/>
              </w:rPr>
            </w:pPr>
            <w:r w:rsidRPr="005C007F">
              <w:rPr>
                <w:kern w:val="0"/>
                <w:szCs w:val="22"/>
              </w:rPr>
              <w:t>3,259,225</w:t>
            </w:r>
          </w:p>
        </w:tc>
        <w:tc>
          <w:tcPr>
            <w:tcW w:w="1820" w:type="dxa"/>
            <w:tcBorders>
              <w:top w:val="nil"/>
              <w:left w:val="nil"/>
              <w:bottom w:val="single" w:sz="4" w:space="0" w:color="auto"/>
              <w:right w:val="single" w:sz="4" w:space="0" w:color="auto"/>
            </w:tcBorders>
            <w:noWrap/>
            <w:vAlign w:val="bottom"/>
            <w:hideMark/>
          </w:tcPr>
          <w:p w:rsidR="003C3442" w:rsidRPr="005C007F" w14:paraId="6C8EEE21" w14:textId="77777777">
            <w:pPr>
              <w:jc w:val="right"/>
              <w:rPr>
                <w:kern w:val="0"/>
                <w:szCs w:val="22"/>
              </w:rPr>
            </w:pPr>
            <w:r w:rsidRPr="005C007F">
              <w:rPr>
                <w:kern w:val="0"/>
                <w:szCs w:val="22"/>
              </w:rPr>
              <w:t>2,914,322</w:t>
            </w:r>
          </w:p>
        </w:tc>
        <w:tc>
          <w:tcPr>
            <w:tcW w:w="1820" w:type="dxa"/>
            <w:tcBorders>
              <w:top w:val="nil"/>
              <w:left w:val="nil"/>
              <w:bottom w:val="single" w:sz="4" w:space="0" w:color="auto"/>
              <w:right w:val="single" w:sz="4" w:space="0" w:color="auto"/>
            </w:tcBorders>
            <w:noWrap/>
            <w:vAlign w:val="bottom"/>
            <w:hideMark/>
          </w:tcPr>
          <w:p w:rsidR="003C3442" w:rsidRPr="005C007F" w14:paraId="42525FB9" w14:textId="77777777">
            <w:pPr>
              <w:rPr>
                <w:kern w:val="0"/>
                <w:szCs w:val="22"/>
              </w:rPr>
            </w:pPr>
            <w:r w:rsidRPr="005C007F">
              <w:rPr>
                <w:kern w:val="0"/>
                <w:szCs w:val="22"/>
              </w:rPr>
              <w:t xml:space="preserve"> $                 1,159 </w:t>
            </w:r>
          </w:p>
        </w:tc>
      </w:tr>
      <w:tr w14:paraId="0BD9B32A"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3F48A71" w14:textId="77777777">
            <w:pPr>
              <w:jc w:val="right"/>
              <w:rPr>
                <w:kern w:val="0"/>
                <w:szCs w:val="22"/>
              </w:rPr>
            </w:pPr>
            <w:r w:rsidRPr="005C007F">
              <w:rPr>
                <w:kern w:val="0"/>
                <w:szCs w:val="22"/>
              </w:rPr>
              <w:t>6104</w:t>
            </w:r>
          </w:p>
        </w:tc>
        <w:tc>
          <w:tcPr>
            <w:tcW w:w="1820" w:type="dxa"/>
            <w:tcBorders>
              <w:top w:val="nil"/>
              <w:left w:val="nil"/>
              <w:bottom w:val="single" w:sz="4" w:space="0" w:color="auto"/>
              <w:right w:val="single" w:sz="4" w:space="0" w:color="auto"/>
            </w:tcBorders>
            <w:noWrap/>
            <w:vAlign w:val="bottom"/>
            <w:hideMark/>
          </w:tcPr>
          <w:p w:rsidR="003C3442" w:rsidRPr="005C007F" w14:paraId="176FF994" w14:textId="77777777">
            <w:pPr>
              <w:rPr>
                <w:kern w:val="0"/>
                <w:szCs w:val="22"/>
              </w:rPr>
            </w:pPr>
            <w:r w:rsidRPr="005C007F">
              <w:rPr>
                <w:kern w:val="0"/>
                <w:szCs w:val="22"/>
              </w:rPr>
              <w:t>WKAR-TV</w:t>
            </w:r>
          </w:p>
        </w:tc>
        <w:tc>
          <w:tcPr>
            <w:tcW w:w="1820" w:type="dxa"/>
            <w:tcBorders>
              <w:top w:val="nil"/>
              <w:left w:val="nil"/>
              <w:bottom w:val="single" w:sz="4" w:space="0" w:color="auto"/>
              <w:right w:val="single" w:sz="4" w:space="0" w:color="auto"/>
            </w:tcBorders>
            <w:noWrap/>
            <w:vAlign w:val="bottom"/>
            <w:hideMark/>
          </w:tcPr>
          <w:p w:rsidR="003C3442" w:rsidRPr="005C007F" w14:paraId="3DC66527" w14:textId="77777777">
            <w:pPr>
              <w:jc w:val="right"/>
              <w:rPr>
                <w:kern w:val="0"/>
                <w:szCs w:val="22"/>
              </w:rPr>
            </w:pPr>
            <w:r w:rsidRPr="005C007F">
              <w:rPr>
                <w:kern w:val="0"/>
                <w:szCs w:val="22"/>
              </w:rPr>
              <w:t>1,713,640</w:t>
            </w:r>
          </w:p>
        </w:tc>
        <w:tc>
          <w:tcPr>
            <w:tcW w:w="1820" w:type="dxa"/>
            <w:tcBorders>
              <w:top w:val="nil"/>
              <w:left w:val="nil"/>
              <w:bottom w:val="single" w:sz="4" w:space="0" w:color="auto"/>
              <w:right w:val="single" w:sz="4" w:space="0" w:color="auto"/>
            </w:tcBorders>
            <w:noWrap/>
            <w:vAlign w:val="bottom"/>
            <w:hideMark/>
          </w:tcPr>
          <w:p w:rsidR="003C3442" w:rsidRPr="005C007F" w14:paraId="7F236075" w14:textId="77777777">
            <w:pPr>
              <w:jc w:val="right"/>
              <w:rPr>
                <w:kern w:val="0"/>
                <w:szCs w:val="22"/>
              </w:rPr>
            </w:pPr>
            <w:r w:rsidRPr="005C007F">
              <w:rPr>
                <w:kern w:val="0"/>
                <w:szCs w:val="22"/>
              </w:rPr>
              <w:t>1,709,038</w:t>
            </w:r>
          </w:p>
        </w:tc>
        <w:tc>
          <w:tcPr>
            <w:tcW w:w="1820" w:type="dxa"/>
            <w:tcBorders>
              <w:top w:val="nil"/>
              <w:left w:val="nil"/>
              <w:bottom w:val="single" w:sz="4" w:space="0" w:color="auto"/>
              <w:right w:val="single" w:sz="4" w:space="0" w:color="auto"/>
            </w:tcBorders>
            <w:noWrap/>
            <w:vAlign w:val="bottom"/>
            <w:hideMark/>
          </w:tcPr>
          <w:p w:rsidR="003C3442" w:rsidRPr="005C007F" w14:paraId="0B3859CD" w14:textId="77777777">
            <w:pPr>
              <w:rPr>
                <w:kern w:val="0"/>
                <w:szCs w:val="22"/>
              </w:rPr>
            </w:pPr>
            <w:r w:rsidRPr="005C007F">
              <w:rPr>
                <w:kern w:val="0"/>
                <w:szCs w:val="22"/>
              </w:rPr>
              <w:t xml:space="preserve"> $               11,890 </w:t>
            </w:r>
          </w:p>
        </w:tc>
      </w:tr>
      <w:tr w14:paraId="2C31338F"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9BB13BF" w14:textId="77777777">
            <w:pPr>
              <w:jc w:val="right"/>
              <w:rPr>
                <w:kern w:val="0"/>
                <w:szCs w:val="22"/>
              </w:rPr>
            </w:pPr>
            <w:r w:rsidRPr="005C007F">
              <w:rPr>
                <w:kern w:val="0"/>
                <w:szCs w:val="22"/>
              </w:rPr>
              <w:t>34171</w:t>
            </w:r>
          </w:p>
        </w:tc>
        <w:tc>
          <w:tcPr>
            <w:tcW w:w="1820" w:type="dxa"/>
            <w:tcBorders>
              <w:top w:val="nil"/>
              <w:left w:val="nil"/>
              <w:bottom w:val="single" w:sz="4" w:space="0" w:color="auto"/>
              <w:right w:val="single" w:sz="4" w:space="0" w:color="auto"/>
            </w:tcBorders>
            <w:noWrap/>
            <w:vAlign w:val="bottom"/>
            <w:hideMark/>
          </w:tcPr>
          <w:p w:rsidR="003C3442" w:rsidRPr="005C007F" w14:paraId="58F156C9" w14:textId="77777777">
            <w:pPr>
              <w:rPr>
                <w:kern w:val="0"/>
                <w:szCs w:val="22"/>
              </w:rPr>
            </w:pPr>
            <w:r w:rsidRPr="005C007F">
              <w:rPr>
                <w:kern w:val="0"/>
                <w:szCs w:val="22"/>
              </w:rPr>
              <w:t>WKAS</w:t>
            </w:r>
          </w:p>
        </w:tc>
        <w:tc>
          <w:tcPr>
            <w:tcW w:w="1820" w:type="dxa"/>
            <w:tcBorders>
              <w:top w:val="nil"/>
              <w:left w:val="nil"/>
              <w:bottom w:val="single" w:sz="4" w:space="0" w:color="auto"/>
              <w:right w:val="single" w:sz="4" w:space="0" w:color="auto"/>
            </w:tcBorders>
            <w:noWrap/>
            <w:vAlign w:val="bottom"/>
            <w:hideMark/>
          </w:tcPr>
          <w:p w:rsidR="003C3442" w:rsidRPr="005C007F" w14:paraId="3D9B330A" w14:textId="77777777">
            <w:pPr>
              <w:jc w:val="right"/>
              <w:rPr>
                <w:kern w:val="0"/>
                <w:szCs w:val="22"/>
              </w:rPr>
            </w:pPr>
            <w:r w:rsidRPr="005C007F">
              <w:rPr>
                <w:kern w:val="0"/>
                <w:szCs w:val="22"/>
              </w:rPr>
              <w:t>522,877</w:t>
            </w:r>
          </w:p>
        </w:tc>
        <w:tc>
          <w:tcPr>
            <w:tcW w:w="1820" w:type="dxa"/>
            <w:tcBorders>
              <w:top w:val="nil"/>
              <w:left w:val="nil"/>
              <w:bottom w:val="single" w:sz="4" w:space="0" w:color="auto"/>
              <w:right w:val="single" w:sz="4" w:space="0" w:color="auto"/>
            </w:tcBorders>
            <w:noWrap/>
            <w:vAlign w:val="bottom"/>
            <w:hideMark/>
          </w:tcPr>
          <w:p w:rsidR="003C3442" w:rsidRPr="005C007F" w14:paraId="0601CE31" w14:textId="77777777">
            <w:pPr>
              <w:jc w:val="right"/>
              <w:rPr>
                <w:kern w:val="0"/>
                <w:szCs w:val="22"/>
              </w:rPr>
            </w:pPr>
            <w:r w:rsidRPr="005C007F">
              <w:rPr>
                <w:kern w:val="0"/>
                <w:szCs w:val="22"/>
              </w:rPr>
              <w:t>496,277</w:t>
            </w:r>
          </w:p>
        </w:tc>
        <w:tc>
          <w:tcPr>
            <w:tcW w:w="1820" w:type="dxa"/>
            <w:tcBorders>
              <w:top w:val="nil"/>
              <w:left w:val="nil"/>
              <w:bottom w:val="single" w:sz="4" w:space="0" w:color="auto"/>
              <w:right w:val="single" w:sz="4" w:space="0" w:color="auto"/>
            </w:tcBorders>
            <w:noWrap/>
            <w:vAlign w:val="bottom"/>
            <w:hideMark/>
          </w:tcPr>
          <w:p w:rsidR="003C3442" w:rsidRPr="005C007F" w14:paraId="0E4FF330" w14:textId="77777777">
            <w:pPr>
              <w:rPr>
                <w:kern w:val="0"/>
                <w:szCs w:val="22"/>
              </w:rPr>
            </w:pPr>
            <w:r w:rsidRPr="005C007F">
              <w:rPr>
                <w:kern w:val="0"/>
                <w:szCs w:val="22"/>
              </w:rPr>
              <w:t xml:space="preserve"> $                 3,453 </w:t>
            </w:r>
          </w:p>
        </w:tc>
      </w:tr>
      <w:tr w14:paraId="4671520E"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693B47C" w14:textId="77777777">
            <w:pPr>
              <w:jc w:val="right"/>
              <w:rPr>
                <w:kern w:val="0"/>
                <w:szCs w:val="22"/>
              </w:rPr>
            </w:pPr>
            <w:r w:rsidRPr="005C007F">
              <w:rPr>
                <w:kern w:val="0"/>
                <w:szCs w:val="22"/>
              </w:rPr>
              <w:t>51570</w:t>
            </w:r>
          </w:p>
        </w:tc>
        <w:tc>
          <w:tcPr>
            <w:tcW w:w="1820" w:type="dxa"/>
            <w:tcBorders>
              <w:top w:val="nil"/>
              <w:left w:val="nil"/>
              <w:bottom w:val="single" w:sz="4" w:space="0" w:color="auto"/>
              <w:right w:val="single" w:sz="4" w:space="0" w:color="auto"/>
            </w:tcBorders>
            <w:noWrap/>
            <w:vAlign w:val="bottom"/>
            <w:hideMark/>
          </w:tcPr>
          <w:p w:rsidR="003C3442" w:rsidRPr="005C007F" w14:paraId="1B7FFA73" w14:textId="77777777">
            <w:pPr>
              <w:rPr>
                <w:kern w:val="0"/>
                <w:szCs w:val="22"/>
              </w:rPr>
            </w:pPr>
            <w:r w:rsidRPr="005C007F">
              <w:rPr>
                <w:kern w:val="0"/>
                <w:szCs w:val="22"/>
              </w:rPr>
              <w:t>WKBD-TV</w:t>
            </w:r>
          </w:p>
        </w:tc>
        <w:tc>
          <w:tcPr>
            <w:tcW w:w="1820" w:type="dxa"/>
            <w:tcBorders>
              <w:top w:val="nil"/>
              <w:left w:val="nil"/>
              <w:bottom w:val="single" w:sz="4" w:space="0" w:color="auto"/>
              <w:right w:val="single" w:sz="4" w:space="0" w:color="auto"/>
            </w:tcBorders>
            <w:noWrap/>
            <w:vAlign w:val="bottom"/>
            <w:hideMark/>
          </w:tcPr>
          <w:p w:rsidR="003C3442" w:rsidRPr="005C007F" w14:paraId="17B7DBEE" w14:textId="77777777">
            <w:pPr>
              <w:jc w:val="right"/>
              <w:rPr>
                <w:kern w:val="0"/>
                <w:szCs w:val="22"/>
              </w:rPr>
            </w:pPr>
            <w:r w:rsidRPr="005C007F">
              <w:rPr>
                <w:kern w:val="0"/>
                <w:szCs w:val="22"/>
              </w:rPr>
              <w:t>5,180,191</w:t>
            </w:r>
          </w:p>
        </w:tc>
        <w:tc>
          <w:tcPr>
            <w:tcW w:w="1820" w:type="dxa"/>
            <w:tcBorders>
              <w:top w:val="nil"/>
              <w:left w:val="nil"/>
              <w:bottom w:val="single" w:sz="4" w:space="0" w:color="auto"/>
              <w:right w:val="single" w:sz="4" w:space="0" w:color="auto"/>
            </w:tcBorders>
            <w:noWrap/>
            <w:vAlign w:val="bottom"/>
            <w:hideMark/>
          </w:tcPr>
          <w:p w:rsidR="003C3442" w:rsidRPr="005C007F" w14:paraId="037CFE40" w14:textId="77777777">
            <w:pPr>
              <w:jc w:val="right"/>
              <w:rPr>
                <w:kern w:val="0"/>
                <w:szCs w:val="22"/>
              </w:rPr>
            </w:pPr>
            <w:r w:rsidRPr="005C007F">
              <w:rPr>
                <w:kern w:val="0"/>
                <w:szCs w:val="22"/>
              </w:rPr>
              <w:t>5,179,980</w:t>
            </w:r>
          </w:p>
        </w:tc>
        <w:tc>
          <w:tcPr>
            <w:tcW w:w="1820" w:type="dxa"/>
            <w:tcBorders>
              <w:top w:val="nil"/>
              <w:left w:val="nil"/>
              <w:bottom w:val="single" w:sz="4" w:space="0" w:color="auto"/>
              <w:right w:val="single" w:sz="4" w:space="0" w:color="auto"/>
            </w:tcBorders>
            <w:noWrap/>
            <w:vAlign w:val="bottom"/>
            <w:hideMark/>
          </w:tcPr>
          <w:p w:rsidR="003C3442" w:rsidRPr="005C007F" w14:paraId="6D3286FC" w14:textId="77777777">
            <w:pPr>
              <w:rPr>
                <w:kern w:val="0"/>
                <w:szCs w:val="22"/>
              </w:rPr>
            </w:pPr>
            <w:r w:rsidRPr="005C007F">
              <w:rPr>
                <w:kern w:val="0"/>
                <w:szCs w:val="22"/>
              </w:rPr>
              <w:t xml:space="preserve"> $               36,037 </w:t>
            </w:r>
          </w:p>
        </w:tc>
      </w:tr>
      <w:tr w14:paraId="72C9A2BB"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465BB21" w14:textId="77777777">
            <w:pPr>
              <w:jc w:val="right"/>
              <w:rPr>
                <w:kern w:val="0"/>
                <w:szCs w:val="22"/>
              </w:rPr>
            </w:pPr>
            <w:r w:rsidRPr="005C007F">
              <w:rPr>
                <w:kern w:val="0"/>
                <w:szCs w:val="22"/>
              </w:rPr>
              <w:t>73153</w:t>
            </w:r>
          </w:p>
        </w:tc>
        <w:tc>
          <w:tcPr>
            <w:tcW w:w="1820" w:type="dxa"/>
            <w:tcBorders>
              <w:top w:val="nil"/>
              <w:left w:val="nil"/>
              <w:bottom w:val="single" w:sz="4" w:space="0" w:color="auto"/>
              <w:right w:val="single" w:sz="4" w:space="0" w:color="auto"/>
            </w:tcBorders>
            <w:noWrap/>
            <w:vAlign w:val="bottom"/>
            <w:hideMark/>
          </w:tcPr>
          <w:p w:rsidR="003C3442" w:rsidRPr="005C007F" w14:paraId="4DC8A4DF" w14:textId="77777777">
            <w:pPr>
              <w:rPr>
                <w:kern w:val="0"/>
                <w:szCs w:val="22"/>
              </w:rPr>
            </w:pPr>
            <w:r w:rsidRPr="005C007F">
              <w:rPr>
                <w:kern w:val="0"/>
                <w:szCs w:val="22"/>
              </w:rPr>
              <w:t>WKBN-TV</w:t>
            </w:r>
          </w:p>
        </w:tc>
        <w:tc>
          <w:tcPr>
            <w:tcW w:w="1820" w:type="dxa"/>
            <w:tcBorders>
              <w:top w:val="nil"/>
              <w:left w:val="nil"/>
              <w:bottom w:val="single" w:sz="4" w:space="0" w:color="auto"/>
              <w:right w:val="single" w:sz="4" w:space="0" w:color="auto"/>
            </w:tcBorders>
            <w:noWrap/>
            <w:vAlign w:val="bottom"/>
            <w:hideMark/>
          </w:tcPr>
          <w:p w:rsidR="003C3442" w:rsidRPr="005C007F" w14:paraId="2569EE95" w14:textId="77777777">
            <w:pPr>
              <w:jc w:val="right"/>
              <w:rPr>
                <w:kern w:val="0"/>
                <w:szCs w:val="22"/>
              </w:rPr>
            </w:pPr>
            <w:r w:rsidRPr="005C007F">
              <w:rPr>
                <w:kern w:val="0"/>
                <w:szCs w:val="22"/>
              </w:rPr>
              <w:t>4,870,043</w:t>
            </w:r>
          </w:p>
        </w:tc>
        <w:tc>
          <w:tcPr>
            <w:tcW w:w="1820" w:type="dxa"/>
            <w:tcBorders>
              <w:top w:val="nil"/>
              <w:left w:val="nil"/>
              <w:bottom w:val="single" w:sz="4" w:space="0" w:color="auto"/>
              <w:right w:val="single" w:sz="4" w:space="0" w:color="auto"/>
            </w:tcBorders>
            <w:noWrap/>
            <w:vAlign w:val="bottom"/>
            <w:hideMark/>
          </w:tcPr>
          <w:p w:rsidR="003C3442" w:rsidRPr="005C007F" w14:paraId="6BF28F5C" w14:textId="77777777">
            <w:pPr>
              <w:jc w:val="right"/>
              <w:rPr>
                <w:kern w:val="0"/>
                <w:szCs w:val="22"/>
              </w:rPr>
            </w:pPr>
            <w:r w:rsidRPr="005C007F">
              <w:rPr>
                <w:kern w:val="0"/>
                <w:szCs w:val="22"/>
              </w:rPr>
              <w:t>4,522,748</w:t>
            </w:r>
          </w:p>
        </w:tc>
        <w:tc>
          <w:tcPr>
            <w:tcW w:w="1820" w:type="dxa"/>
            <w:tcBorders>
              <w:top w:val="nil"/>
              <w:left w:val="nil"/>
              <w:bottom w:val="single" w:sz="4" w:space="0" w:color="auto"/>
              <w:right w:val="single" w:sz="4" w:space="0" w:color="auto"/>
            </w:tcBorders>
            <w:noWrap/>
            <w:vAlign w:val="bottom"/>
            <w:hideMark/>
          </w:tcPr>
          <w:p w:rsidR="003C3442" w:rsidRPr="005C007F" w14:paraId="5372B654" w14:textId="77777777">
            <w:pPr>
              <w:rPr>
                <w:kern w:val="0"/>
                <w:szCs w:val="22"/>
              </w:rPr>
            </w:pPr>
            <w:r w:rsidRPr="005C007F">
              <w:rPr>
                <w:kern w:val="0"/>
                <w:szCs w:val="22"/>
              </w:rPr>
              <w:t xml:space="preserve"> $               31,465 </w:t>
            </w:r>
          </w:p>
        </w:tc>
      </w:tr>
      <w:tr w14:paraId="4E4D8BAA"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C74E78E" w14:textId="77777777">
            <w:pPr>
              <w:jc w:val="right"/>
              <w:rPr>
                <w:kern w:val="0"/>
                <w:szCs w:val="22"/>
              </w:rPr>
            </w:pPr>
            <w:r w:rsidRPr="005C007F">
              <w:rPr>
                <w:kern w:val="0"/>
                <w:szCs w:val="22"/>
              </w:rPr>
              <w:t>13929</w:t>
            </w:r>
          </w:p>
        </w:tc>
        <w:tc>
          <w:tcPr>
            <w:tcW w:w="1820" w:type="dxa"/>
            <w:tcBorders>
              <w:top w:val="nil"/>
              <w:left w:val="nil"/>
              <w:bottom w:val="single" w:sz="4" w:space="0" w:color="auto"/>
              <w:right w:val="single" w:sz="4" w:space="0" w:color="auto"/>
            </w:tcBorders>
            <w:noWrap/>
            <w:vAlign w:val="bottom"/>
            <w:hideMark/>
          </w:tcPr>
          <w:p w:rsidR="003C3442" w:rsidRPr="005C007F" w14:paraId="6BE403BB" w14:textId="77777777">
            <w:pPr>
              <w:rPr>
                <w:kern w:val="0"/>
                <w:szCs w:val="22"/>
              </w:rPr>
            </w:pPr>
            <w:r w:rsidRPr="005C007F">
              <w:rPr>
                <w:kern w:val="0"/>
                <w:szCs w:val="22"/>
              </w:rPr>
              <w:t>WKBS-TV</w:t>
            </w:r>
          </w:p>
        </w:tc>
        <w:tc>
          <w:tcPr>
            <w:tcW w:w="1820" w:type="dxa"/>
            <w:tcBorders>
              <w:top w:val="nil"/>
              <w:left w:val="nil"/>
              <w:bottom w:val="single" w:sz="4" w:space="0" w:color="auto"/>
              <w:right w:val="single" w:sz="4" w:space="0" w:color="auto"/>
            </w:tcBorders>
            <w:noWrap/>
            <w:vAlign w:val="bottom"/>
            <w:hideMark/>
          </w:tcPr>
          <w:p w:rsidR="003C3442" w:rsidRPr="005C007F" w14:paraId="25701246" w14:textId="77777777">
            <w:pPr>
              <w:jc w:val="right"/>
              <w:rPr>
                <w:kern w:val="0"/>
                <w:szCs w:val="22"/>
              </w:rPr>
            </w:pPr>
            <w:r w:rsidRPr="005C007F">
              <w:rPr>
                <w:kern w:val="0"/>
                <w:szCs w:val="22"/>
              </w:rPr>
              <w:t>1,054,914</w:t>
            </w:r>
          </w:p>
        </w:tc>
        <w:tc>
          <w:tcPr>
            <w:tcW w:w="1820" w:type="dxa"/>
            <w:tcBorders>
              <w:top w:val="nil"/>
              <w:left w:val="nil"/>
              <w:bottom w:val="single" w:sz="4" w:space="0" w:color="auto"/>
              <w:right w:val="single" w:sz="4" w:space="0" w:color="auto"/>
            </w:tcBorders>
            <w:noWrap/>
            <w:vAlign w:val="bottom"/>
            <w:hideMark/>
          </w:tcPr>
          <w:p w:rsidR="003C3442" w:rsidRPr="005C007F" w14:paraId="5779CC4A" w14:textId="77777777">
            <w:pPr>
              <w:jc w:val="right"/>
              <w:rPr>
                <w:kern w:val="0"/>
                <w:szCs w:val="22"/>
              </w:rPr>
            </w:pPr>
            <w:r w:rsidRPr="005C007F">
              <w:rPr>
                <w:kern w:val="0"/>
                <w:szCs w:val="22"/>
              </w:rPr>
              <w:t>914,205</w:t>
            </w:r>
          </w:p>
        </w:tc>
        <w:tc>
          <w:tcPr>
            <w:tcW w:w="1820" w:type="dxa"/>
            <w:tcBorders>
              <w:top w:val="nil"/>
              <w:left w:val="nil"/>
              <w:bottom w:val="single" w:sz="4" w:space="0" w:color="auto"/>
              <w:right w:val="single" w:sz="4" w:space="0" w:color="auto"/>
            </w:tcBorders>
            <w:noWrap/>
            <w:vAlign w:val="bottom"/>
            <w:hideMark/>
          </w:tcPr>
          <w:p w:rsidR="003C3442" w:rsidRPr="005C007F" w14:paraId="769F09F2" w14:textId="77777777">
            <w:pPr>
              <w:rPr>
                <w:kern w:val="0"/>
                <w:szCs w:val="22"/>
              </w:rPr>
            </w:pPr>
            <w:r w:rsidRPr="005C007F">
              <w:rPr>
                <w:kern w:val="0"/>
                <w:szCs w:val="22"/>
              </w:rPr>
              <w:t xml:space="preserve"> $                 6,360 </w:t>
            </w:r>
          </w:p>
        </w:tc>
      </w:tr>
      <w:tr w14:paraId="168B9456"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FF3D140" w14:textId="77777777">
            <w:pPr>
              <w:jc w:val="right"/>
              <w:rPr>
                <w:kern w:val="0"/>
                <w:szCs w:val="22"/>
              </w:rPr>
            </w:pPr>
            <w:r w:rsidRPr="005C007F">
              <w:rPr>
                <w:kern w:val="0"/>
                <w:szCs w:val="22"/>
              </w:rPr>
              <w:t>74424</w:t>
            </w:r>
          </w:p>
        </w:tc>
        <w:tc>
          <w:tcPr>
            <w:tcW w:w="1820" w:type="dxa"/>
            <w:tcBorders>
              <w:top w:val="nil"/>
              <w:left w:val="nil"/>
              <w:bottom w:val="single" w:sz="4" w:space="0" w:color="auto"/>
              <w:right w:val="single" w:sz="4" w:space="0" w:color="auto"/>
            </w:tcBorders>
            <w:noWrap/>
            <w:vAlign w:val="bottom"/>
            <w:hideMark/>
          </w:tcPr>
          <w:p w:rsidR="003C3442" w:rsidRPr="005C007F" w14:paraId="17AF4B96" w14:textId="77777777">
            <w:pPr>
              <w:rPr>
                <w:kern w:val="0"/>
                <w:szCs w:val="22"/>
              </w:rPr>
            </w:pPr>
            <w:r w:rsidRPr="005C007F">
              <w:rPr>
                <w:kern w:val="0"/>
                <w:szCs w:val="22"/>
              </w:rPr>
              <w:t>WKBT-DT</w:t>
            </w:r>
          </w:p>
        </w:tc>
        <w:tc>
          <w:tcPr>
            <w:tcW w:w="1820" w:type="dxa"/>
            <w:tcBorders>
              <w:top w:val="nil"/>
              <w:left w:val="nil"/>
              <w:bottom w:val="single" w:sz="4" w:space="0" w:color="auto"/>
              <w:right w:val="single" w:sz="4" w:space="0" w:color="auto"/>
            </w:tcBorders>
            <w:noWrap/>
            <w:vAlign w:val="bottom"/>
            <w:hideMark/>
          </w:tcPr>
          <w:p w:rsidR="003C3442" w:rsidRPr="005C007F" w14:paraId="3AF369F9" w14:textId="77777777">
            <w:pPr>
              <w:jc w:val="right"/>
              <w:rPr>
                <w:kern w:val="0"/>
                <w:szCs w:val="22"/>
              </w:rPr>
            </w:pPr>
            <w:r w:rsidRPr="005C007F">
              <w:rPr>
                <w:kern w:val="0"/>
                <w:szCs w:val="22"/>
              </w:rPr>
              <w:t>973,803</w:t>
            </w:r>
          </w:p>
        </w:tc>
        <w:tc>
          <w:tcPr>
            <w:tcW w:w="1820" w:type="dxa"/>
            <w:tcBorders>
              <w:top w:val="nil"/>
              <w:left w:val="nil"/>
              <w:bottom w:val="single" w:sz="4" w:space="0" w:color="auto"/>
              <w:right w:val="single" w:sz="4" w:space="0" w:color="auto"/>
            </w:tcBorders>
            <w:noWrap/>
            <w:vAlign w:val="bottom"/>
            <w:hideMark/>
          </w:tcPr>
          <w:p w:rsidR="003C3442" w:rsidRPr="005C007F" w14:paraId="27353CF1" w14:textId="77777777">
            <w:pPr>
              <w:jc w:val="right"/>
              <w:rPr>
                <w:kern w:val="0"/>
                <w:szCs w:val="22"/>
              </w:rPr>
            </w:pPr>
            <w:r w:rsidRPr="005C007F">
              <w:rPr>
                <w:kern w:val="0"/>
                <w:szCs w:val="22"/>
              </w:rPr>
              <w:t>920,961</w:t>
            </w:r>
          </w:p>
        </w:tc>
        <w:tc>
          <w:tcPr>
            <w:tcW w:w="1820" w:type="dxa"/>
            <w:tcBorders>
              <w:top w:val="nil"/>
              <w:left w:val="nil"/>
              <w:bottom w:val="single" w:sz="4" w:space="0" w:color="auto"/>
              <w:right w:val="single" w:sz="4" w:space="0" w:color="auto"/>
            </w:tcBorders>
            <w:noWrap/>
            <w:vAlign w:val="bottom"/>
            <w:hideMark/>
          </w:tcPr>
          <w:p w:rsidR="003C3442" w:rsidRPr="005C007F" w14:paraId="406FA7F7" w14:textId="77777777">
            <w:pPr>
              <w:rPr>
                <w:kern w:val="0"/>
                <w:szCs w:val="22"/>
              </w:rPr>
            </w:pPr>
            <w:r w:rsidRPr="005C007F">
              <w:rPr>
                <w:kern w:val="0"/>
                <w:szCs w:val="22"/>
              </w:rPr>
              <w:t xml:space="preserve"> $                 6,407 </w:t>
            </w:r>
          </w:p>
        </w:tc>
      </w:tr>
      <w:tr w14:paraId="744440A4"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3C66669" w14:textId="77777777">
            <w:pPr>
              <w:jc w:val="right"/>
              <w:rPr>
                <w:kern w:val="0"/>
                <w:szCs w:val="22"/>
              </w:rPr>
            </w:pPr>
            <w:r w:rsidRPr="005C007F">
              <w:rPr>
                <w:kern w:val="0"/>
                <w:szCs w:val="22"/>
              </w:rPr>
              <w:t>54176</w:t>
            </w:r>
          </w:p>
        </w:tc>
        <w:tc>
          <w:tcPr>
            <w:tcW w:w="1820" w:type="dxa"/>
            <w:tcBorders>
              <w:top w:val="nil"/>
              <w:left w:val="nil"/>
              <w:bottom w:val="single" w:sz="4" w:space="0" w:color="auto"/>
              <w:right w:val="single" w:sz="4" w:space="0" w:color="auto"/>
            </w:tcBorders>
            <w:noWrap/>
            <w:vAlign w:val="bottom"/>
            <w:hideMark/>
          </w:tcPr>
          <w:p w:rsidR="003C3442" w:rsidRPr="005C007F" w14:paraId="6D538257" w14:textId="77777777">
            <w:pPr>
              <w:rPr>
                <w:kern w:val="0"/>
                <w:szCs w:val="22"/>
              </w:rPr>
            </w:pPr>
            <w:r w:rsidRPr="005C007F">
              <w:rPr>
                <w:kern w:val="0"/>
                <w:szCs w:val="22"/>
              </w:rPr>
              <w:t>WKBW-TV</w:t>
            </w:r>
          </w:p>
        </w:tc>
        <w:tc>
          <w:tcPr>
            <w:tcW w:w="1820" w:type="dxa"/>
            <w:tcBorders>
              <w:top w:val="nil"/>
              <w:left w:val="nil"/>
              <w:bottom w:val="single" w:sz="4" w:space="0" w:color="auto"/>
              <w:right w:val="single" w:sz="4" w:space="0" w:color="auto"/>
            </w:tcBorders>
            <w:noWrap/>
            <w:vAlign w:val="bottom"/>
            <w:hideMark/>
          </w:tcPr>
          <w:p w:rsidR="003C3442" w:rsidRPr="005C007F" w14:paraId="37BC2649" w14:textId="77777777">
            <w:pPr>
              <w:jc w:val="right"/>
              <w:rPr>
                <w:kern w:val="0"/>
                <w:szCs w:val="22"/>
              </w:rPr>
            </w:pPr>
            <w:r w:rsidRPr="005C007F">
              <w:rPr>
                <w:kern w:val="0"/>
                <w:szCs w:val="22"/>
              </w:rPr>
              <w:t>2,261,221</w:t>
            </w:r>
          </w:p>
        </w:tc>
        <w:tc>
          <w:tcPr>
            <w:tcW w:w="1820" w:type="dxa"/>
            <w:tcBorders>
              <w:top w:val="nil"/>
              <w:left w:val="nil"/>
              <w:bottom w:val="single" w:sz="4" w:space="0" w:color="auto"/>
              <w:right w:val="single" w:sz="4" w:space="0" w:color="auto"/>
            </w:tcBorders>
            <w:noWrap/>
            <w:vAlign w:val="bottom"/>
            <w:hideMark/>
          </w:tcPr>
          <w:p w:rsidR="003C3442" w:rsidRPr="005C007F" w14:paraId="4815A0E6" w14:textId="77777777">
            <w:pPr>
              <w:jc w:val="right"/>
              <w:rPr>
                <w:kern w:val="0"/>
                <w:szCs w:val="22"/>
              </w:rPr>
            </w:pPr>
            <w:r w:rsidRPr="005C007F">
              <w:rPr>
                <w:kern w:val="0"/>
                <w:szCs w:val="22"/>
              </w:rPr>
              <w:t>2,175,654</w:t>
            </w:r>
          </w:p>
        </w:tc>
        <w:tc>
          <w:tcPr>
            <w:tcW w:w="1820" w:type="dxa"/>
            <w:tcBorders>
              <w:top w:val="nil"/>
              <w:left w:val="nil"/>
              <w:bottom w:val="single" w:sz="4" w:space="0" w:color="auto"/>
              <w:right w:val="single" w:sz="4" w:space="0" w:color="auto"/>
            </w:tcBorders>
            <w:noWrap/>
            <w:vAlign w:val="bottom"/>
            <w:hideMark/>
          </w:tcPr>
          <w:p w:rsidR="003C3442" w:rsidRPr="005C007F" w14:paraId="00CA845B" w14:textId="77777777">
            <w:pPr>
              <w:rPr>
                <w:kern w:val="0"/>
                <w:szCs w:val="22"/>
              </w:rPr>
            </w:pPr>
            <w:r w:rsidRPr="005C007F">
              <w:rPr>
                <w:kern w:val="0"/>
                <w:szCs w:val="22"/>
              </w:rPr>
              <w:t xml:space="preserve"> $               15,136 </w:t>
            </w:r>
          </w:p>
        </w:tc>
      </w:tr>
      <w:tr w14:paraId="5FDBD427"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970CC83" w14:textId="77777777">
            <w:pPr>
              <w:jc w:val="right"/>
              <w:rPr>
                <w:kern w:val="0"/>
                <w:szCs w:val="22"/>
              </w:rPr>
            </w:pPr>
            <w:r w:rsidRPr="005C007F">
              <w:rPr>
                <w:kern w:val="0"/>
                <w:szCs w:val="22"/>
              </w:rPr>
              <w:t>53465</w:t>
            </w:r>
          </w:p>
        </w:tc>
        <w:tc>
          <w:tcPr>
            <w:tcW w:w="1820" w:type="dxa"/>
            <w:tcBorders>
              <w:top w:val="nil"/>
              <w:left w:val="nil"/>
              <w:bottom w:val="single" w:sz="4" w:space="0" w:color="auto"/>
              <w:right w:val="single" w:sz="4" w:space="0" w:color="auto"/>
            </w:tcBorders>
            <w:noWrap/>
            <w:vAlign w:val="bottom"/>
            <w:hideMark/>
          </w:tcPr>
          <w:p w:rsidR="003C3442" w:rsidRPr="005C007F" w14:paraId="7762A969" w14:textId="77777777">
            <w:pPr>
              <w:rPr>
                <w:kern w:val="0"/>
                <w:szCs w:val="22"/>
              </w:rPr>
            </w:pPr>
            <w:r w:rsidRPr="005C007F">
              <w:rPr>
                <w:kern w:val="0"/>
                <w:szCs w:val="22"/>
              </w:rPr>
              <w:t>WKCF</w:t>
            </w:r>
          </w:p>
        </w:tc>
        <w:tc>
          <w:tcPr>
            <w:tcW w:w="1820" w:type="dxa"/>
            <w:tcBorders>
              <w:top w:val="nil"/>
              <w:left w:val="nil"/>
              <w:bottom w:val="single" w:sz="4" w:space="0" w:color="auto"/>
              <w:right w:val="single" w:sz="4" w:space="0" w:color="auto"/>
            </w:tcBorders>
            <w:noWrap/>
            <w:vAlign w:val="bottom"/>
            <w:hideMark/>
          </w:tcPr>
          <w:p w:rsidR="003C3442" w:rsidRPr="005C007F" w14:paraId="1F0A09AC" w14:textId="77777777">
            <w:pPr>
              <w:jc w:val="right"/>
              <w:rPr>
                <w:kern w:val="0"/>
                <w:szCs w:val="22"/>
              </w:rPr>
            </w:pPr>
            <w:r w:rsidRPr="005C007F">
              <w:rPr>
                <w:kern w:val="0"/>
                <w:szCs w:val="22"/>
              </w:rPr>
              <w:t>5,109,221</w:t>
            </w:r>
          </w:p>
        </w:tc>
        <w:tc>
          <w:tcPr>
            <w:tcW w:w="1820" w:type="dxa"/>
            <w:tcBorders>
              <w:top w:val="nil"/>
              <w:left w:val="nil"/>
              <w:bottom w:val="single" w:sz="4" w:space="0" w:color="auto"/>
              <w:right w:val="single" w:sz="4" w:space="0" w:color="auto"/>
            </w:tcBorders>
            <w:noWrap/>
            <w:vAlign w:val="bottom"/>
            <w:hideMark/>
          </w:tcPr>
          <w:p w:rsidR="003C3442" w:rsidRPr="005C007F" w14:paraId="5F21CDF2" w14:textId="77777777">
            <w:pPr>
              <w:jc w:val="right"/>
              <w:rPr>
                <w:kern w:val="0"/>
                <w:szCs w:val="22"/>
              </w:rPr>
            </w:pPr>
            <w:r w:rsidRPr="005C007F">
              <w:rPr>
                <w:kern w:val="0"/>
                <w:szCs w:val="22"/>
              </w:rPr>
              <w:t>5,107,692</w:t>
            </w:r>
          </w:p>
        </w:tc>
        <w:tc>
          <w:tcPr>
            <w:tcW w:w="1820" w:type="dxa"/>
            <w:tcBorders>
              <w:top w:val="nil"/>
              <w:left w:val="nil"/>
              <w:bottom w:val="single" w:sz="4" w:space="0" w:color="auto"/>
              <w:right w:val="single" w:sz="4" w:space="0" w:color="auto"/>
            </w:tcBorders>
            <w:noWrap/>
            <w:vAlign w:val="bottom"/>
            <w:hideMark/>
          </w:tcPr>
          <w:p w:rsidR="003C3442" w:rsidRPr="005C007F" w14:paraId="2EE69B2D" w14:textId="77777777">
            <w:pPr>
              <w:rPr>
                <w:kern w:val="0"/>
                <w:szCs w:val="22"/>
              </w:rPr>
            </w:pPr>
            <w:r w:rsidRPr="005C007F">
              <w:rPr>
                <w:kern w:val="0"/>
                <w:szCs w:val="22"/>
              </w:rPr>
              <w:t xml:space="preserve"> $               35,534 </w:t>
            </w:r>
          </w:p>
        </w:tc>
      </w:tr>
      <w:tr w14:paraId="4E09C87B"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F66CEF6" w14:textId="77777777">
            <w:pPr>
              <w:jc w:val="right"/>
              <w:rPr>
                <w:kern w:val="0"/>
                <w:szCs w:val="22"/>
              </w:rPr>
            </w:pPr>
            <w:r w:rsidRPr="005C007F">
              <w:rPr>
                <w:kern w:val="0"/>
                <w:szCs w:val="22"/>
              </w:rPr>
              <w:t>73155</w:t>
            </w:r>
          </w:p>
        </w:tc>
        <w:tc>
          <w:tcPr>
            <w:tcW w:w="1820" w:type="dxa"/>
            <w:tcBorders>
              <w:top w:val="nil"/>
              <w:left w:val="nil"/>
              <w:bottom w:val="single" w:sz="4" w:space="0" w:color="auto"/>
              <w:right w:val="single" w:sz="4" w:space="0" w:color="auto"/>
            </w:tcBorders>
            <w:noWrap/>
            <w:vAlign w:val="bottom"/>
            <w:hideMark/>
          </w:tcPr>
          <w:p w:rsidR="003C3442" w:rsidRPr="005C007F" w14:paraId="761E7154" w14:textId="77777777">
            <w:pPr>
              <w:rPr>
                <w:kern w:val="0"/>
                <w:szCs w:val="22"/>
              </w:rPr>
            </w:pPr>
            <w:r w:rsidRPr="005C007F">
              <w:rPr>
                <w:kern w:val="0"/>
                <w:szCs w:val="22"/>
              </w:rPr>
              <w:t>WKEF</w:t>
            </w:r>
          </w:p>
        </w:tc>
        <w:tc>
          <w:tcPr>
            <w:tcW w:w="1820" w:type="dxa"/>
            <w:tcBorders>
              <w:top w:val="nil"/>
              <w:left w:val="nil"/>
              <w:bottom w:val="single" w:sz="4" w:space="0" w:color="auto"/>
              <w:right w:val="single" w:sz="4" w:space="0" w:color="auto"/>
            </w:tcBorders>
            <w:noWrap/>
            <w:vAlign w:val="bottom"/>
            <w:hideMark/>
          </w:tcPr>
          <w:p w:rsidR="003C3442" w:rsidRPr="005C007F" w14:paraId="08EEAC0A" w14:textId="77777777">
            <w:pPr>
              <w:jc w:val="right"/>
              <w:rPr>
                <w:kern w:val="0"/>
                <w:szCs w:val="22"/>
              </w:rPr>
            </w:pPr>
            <w:r w:rsidRPr="005C007F">
              <w:rPr>
                <w:kern w:val="0"/>
                <w:szCs w:val="22"/>
              </w:rPr>
              <w:t>3,860,944</w:t>
            </w:r>
          </w:p>
        </w:tc>
        <w:tc>
          <w:tcPr>
            <w:tcW w:w="1820" w:type="dxa"/>
            <w:tcBorders>
              <w:top w:val="nil"/>
              <w:left w:val="nil"/>
              <w:bottom w:val="single" w:sz="4" w:space="0" w:color="auto"/>
              <w:right w:val="single" w:sz="4" w:space="0" w:color="auto"/>
            </w:tcBorders>
            <w:noWrap/>
            <w:vAlign w:val="bottom"/>
            <w:hideMark/>
          </w:tcPr>
          <w:p w:rsidR="003C3442" w:rsidRPr="005C007F" w14:paraId="474AAD4F" w14:textId="77777777">
            <w:pPr>
              <w:jc w:val="right"/>
              <w:rPr>
                <w:kern w:val="0"/>
                <w:szCs w:val="22"/>
              </w:rPr>
            </w:pPr>
            <w:r w:rsidRPr="005C007F">
              <w:rPr>
                <w:kern w:val="0"/>
                <w:szCs w:val="22"/>
              </w:rPr>
              <w:t>3,850,405</w:t>
            </w:r>
          </w:p>
        </w:tc>
        <w:tc>
          <w:tcPr>
            <w:tcW w:w="1820" w:type="dxa"/>
            <w:tcBorders>
              <w:top w:val="nil"/>
              <w:left w:val="nil"/>
              <w:bottom w:val="single" w:sz="4" w:space="0" w:color="auto"/>
              <w:right w:val="single" w:sz="4" w:space="0" w:color="auto"/>
            </w:tcBorders>
            <w:noWrap/>
            <w:vAlign w:val="bottom"/>
            <w:hideMark/>
          </w:tcPr>
          <w:p w:rsidR="003C3442" w:rsidRPr="005C007F" w14:paraId="16E799F3" w14:textId="77777777">
            <w:pPr>
              <w:rPr>
                <w:kern w:val="0"/>
                <w:szCs w:val="22"/>
              </w:rPr>
            </w:pPr>
            <w:r w:rsidRPr="005C007F">
              <w:rPr>
                <w:kern w:val="0"/>
                <w:szCs w:val="22"/>
              </w:rPr>
              <w:t xml:space="preserve"> $               26,787 </w:t>
            </w:r>
          </w:p>
        </w:tc>
      </w:tr>
      <w:tr w14:paraId="43C8F9E3"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85D0247" w14:textId="77777777">
            <w:pPr>
              <w:jc w:val="right"/>
              <w:rPr>
                <w:kern w:val="0"/>
                <w:szCs w:val="22"/>
              </w:rPr>
            </w:pPr>
            <w:r w:rsidRPr="005C007F">
              <w:rPr>
                <w:kern w:val="0"/>
                <w:szCs w:val="22"/>
              </w:rPr>
              <w:t>34177</w:t>
            </w:r>
          </w:p>
        </w:tc>
        <w:tc>
          <w:tcPr>
            <w:tcW w:w="1820" w:type="dxa"/>
            <w:tcBorders>
              <w:top w:val="nil"/>
              <w:left w:val="nil"/>
              <w:bottom w:val="single" w:sz="4" w:space="0" w:color="auto"/>
              <w:right w:val="single" w:sz="4" w:space="0" w:color="auto"/>
            </w:tcBorders>
            <w:noWrap/>
            <w:vAlign w:val="bottom"/>
            <w:hideMark/>
          </w:tcPr>
          <w:p w:rsidR="003C3442" w:rsidRPr="005C007F" w14:paraId="532D57B3" w14:textId="77777777">
            <w:pPr>
              <w:rPr>
                <w:kern w:val="0"/>
                <w:szCs w:val="22"/>
              </w:rPr>
            </w:pPr>
            <w:r w:rsidRPr="005C007F">
              <w:rPr>
                <w:kern w:val="0"/>
                <w:szCs w:val="22"/>
              </w:rPr>
              <w:t>WKGB-TV</w:t>
            </w:r>
          </w:p>
        </w:tc>
        <w:tc>
          <w:tcPr>
            <w:tcW w:w="1820" w:type="dxa"/>
            <w:tcBorders>
              <w:top w:val="nil"/>
              <w:left w:val="nil"/>
              <w:bottom w:val="single" w:sz="4" w:space="0" w:color="auto"/>
              <w:right w:val="single" w:sz="4" w:space="0" w:color="auto"/>
            </w:tcBorders>
            <w:noWrap/>
            <w:vAlign w:val="bottom"/>
            <w:hideMark/>
          </w:tcPr>
          <w:p w:rsidR="003C3442" w:rsidRPr="005C007F" w14:paraId="0D8A5C2D" w14:textId="77777777">
            <w:pPr>
              <w:jc w:val="right"/>
              <w:rPr>
                <w:kern w:val="0"/>
                <w:szCs w:val="22"/>
              </w:rPr>
            </w:pPr>
            <w:r w:rsidRPr="005C007F">
              <w:rPr>
                <w:kern w:val="0"/>
                <w:szCs w:val="22"/>
              </w:rPr>
              <w:t>444,266</w:t>
            </w:r>
          </w:p>
        </w:tc>
        <w:tc>
          <w:tcPr>
            <w:tcW w:w="1820" w:type="dxa"/>
            <w:tcBorders>
              <w:top w:val="nil"/>
              <w:left w:val="nil"/>
              <w:bottom w:val="single" w:sz="4" w:space="0" w:color="auto"/>
              <w:right w:val="single" w:sz="4" w:space="0" w:color="auto"/>
            </w:tcBorders>
            <w:noWrap/>
            <w:vAlign w:val="bottom"/>
            <w:hideMark/>
          </w:tcPr>
          <w:p w:rsidR="003C3442" w:rsidRPr="005C007F" w14:paraId="0FFEDE47" w14:textId="77777777">
            <w:pPr>
              <w:jc w:val="right"/>
              <w:rPr>
                <w:kern w:val="0"/>
                <w:szCs w:val="22"/>
              </w:rPr>
            </w:pPr>
            <w:r w:rsidRPr="005C007F">
              <w:rPr>
                <w:kern w:val="0"/>
                <w:szCs w:val="22"/>
              </w:rPr>
              <w:t>442,639</w:t>
            </w:r>
          </w:p>
        </w:tc>
        <w:tc>
          <w:tcPr>
            <w:tcW w:w="1820" w:type="dxa"/>
            <w:tcBorders>
              <w:top w:val="nil"/>
              <w:left w:val="nil"/>
              <w:bottom w:val="single" w:sz="4" w:space="0" w:color="auto"/>
              <w:right w:val="single" w:sz="4" w:space="0" w:color="auto"/>
            </w:tcBorders>
            <w:noWrap/>
            <w:vAlign w:val="bottom"/>
            <w:hideMark/>
          </w:tcPr>
          <w:p w:rsidR="003C3442" w:rsidRPr="005C007F" w14:paraId="3FA1F88C" w14:textId="77777777">
            <w:pPr>
              <w:rPr>
                <w:kern w:val="0"/>
                <w:szCs w:val="22"/>
              </w:rPr>
            </w:pPr>
            <w:r w:rsidRPr="005C007F">
              <w:rPr>
                <w:kern w:val="0"/>
                <w:szCs w:val="22"/>
              </w:rPr>
              <w:t xml:space="preserve"> $                 3,079 </w:t>
            </w:r>
          </w:p>
        </w:tc>
      </w:tr>
      <w:tr w14:paraId="4606B0E9"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02749F1" w14:textId="77777777">
            <w:pPr>
              <w:jc w:val="right"/>
              <w:rPr>
                <w:kern w:val="0"/>
                <w:szCs w:val="22"/>
              </w:rPr>
            </w:pPr>
            <w:r w:rsidRPr="005C007F">
              <w:rPr>
                <w:kern w:val="0"/>
                <w:szCs w:val="22"/>
              </w:rPr>
              <w:t>34196</w:t>
            </w:r>
          </w:p>
        </w:tc>
        <w:tc>
          <w:tcPr>
            <w:tcW w:w="1820" w:type="dxa"/>
            <w:tcBorders>
              <w:top w:val="nil"/>
              <w:left w:val="nil"/>
              <w:bottom w:val="single" w:sz="4" w:space="0" w:color="auto"/>
              <w:right w:val="single" w:sz="4" w:space="0" w:color="auto"/>
            </w:tcBorders>
            <w:noWrap/>
            <w:vAlign w:val="bottom"/>
            <w:hideMark/>
          </w:tcPr>
          <w:p w:rsidR="003C3442" w:rsidRPr="005C007F" w14:paraId="4E4C592C" w14:textId="77777777">
            <w:pPr>
              <w:rPr>
                <w:kern w:val="0"/>
                <w:szCs w:val="22"/>
              </w:rPr>
            </w:pPr>
            <w:r w:rsidRPr="005C007F">
              <w:rPr>
                <w:kern w:val="0"/>
                <w:szCs w:val="22"/>
              </w:rPr>
              <w:t>WKHA</w:t>
            </w:r>
          </w:p>
        </w:tc>
        <w:tc>
          <w:tcPr>
            <w:tcW w:w="1820" w:type="dxa"/>
            <w:tcBorders>
              <w:top w:val="nil"/>
              <w:left w:val="nil"/>
              <w:bottom w:val="single" w:sz="4" w:space="0" w:color="auto"/>
              <w:right w:val="single" w:sz="4" w:space="0" w:color="auto"/>
            </w:tcBorders>
            <w:noWrap/>
            <w:vAlign w:val="bottom"/>
            <w:hideMark/>
          </w:tcPr>
          <w:p w:rsidR="003C3442" w:rsidRPr="005C007F" w14:paraId="6205D6C8" w14:textId="77777777">
            <w:pPr>
              <w:jc w:val="right"/>
              <w:rPr>
                <w:kern w:val="0"/>
                <w:szCs w:val="22"/>
              </w:rPr>
            </w:pPr>
            <w:r w:rsidRPr="005C007F">
              <w:rPr>
                <w:kern w:val="0"/>
                <w:szCs w:val="22"/>
              </w:rPr>
              <w:t>475,212</w:t>
            </w:r>
          </w:p>
        </w:tc>
        <w:tc>
          <w:tcPr>
            <w:tcW w:w="1820" w:type="dxa"/>
            <w:tcBorders>
              <w:top w:val="nil"/>
              <w:left w:val="nil"/>
              <w:bottom w:val="single" w:sz="4" w:space="0" w:color="auto"/>
              <w:right w:val="single" w:sz="4" w:space="0" w:color="auto"/>
            </w:tcBorders>
            <w:noWrap/>
            <w:vAlign w:val="bottom"/>
            <w:hideMark/>
          </w:tcPr>
          <w:p w:rsidR="003C3442" w:rsidRPr="005C007F" w14:paraId="150DA2C8" w14:textId="77777777">
            <w:pPr>
              <w:jc w:val="right"/>
              <w:rPr>
                <w:kern w:val="0"/>
                <w:szCs w:val="22"/>
              </w:rPr>
            </w:pPr>
            <w:r w:rsidRPr="005C007F">
              <w:rPr>
                <w:kern w:val="0"/>
                <w:szCs w:val="22"/>
              </w:rPr>
              <w:t>372,027</w:t>
            </w:r>
          </w:p>
        </w:tc>
        <w:tc>
          <w:tcPr>
            <w:tcW w:w="1820" w:type="dxa"/>
            <w:tcBorders>
              <w:top w:val="nil"/>
              <w:left w:val="nil"/>
              <w:bottom w:val="single" w:sz="4" w:space="0" w:color="auto"/>
              <w:right w:val="single" w:sz="4" w:space="0" w:color="auto"/>
            </w:tcBorders>
            <w:noWrap/>
            <w:vAlign w:val="bottom"/>
            <w:hideMark/>
          </w:tcPr>
          <w:p w:rsidR="003C3442" w:rsidRPr="005C007F" w14:paraId="472A8A41" w14:textId="77777777">
            <w:pPr>
              <w:rPr>
                <w:kern w:val="0"/>
                <w:szCs w:val="22"/>
              </w:rPr>
            </w:pPr>
            <w:r w:rsidRPr="005C007F">
              <w:rPr>
                <w:kern w:val="0"/>
                <w:szCs w:val="22"/>
              </w:rPr>
              <w:t xml:space="preserve"> $                 2,588 </w:t>
            </w:r>
          </w:p>
        </w:tc>
      </w:tr>
      <w:tr w14:paraId="732FD2F6"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9BDB78F" w14:textId="77777777">
            <w:pPr>
              <w:jc w:val="right"/>
              <w:rPr>
                <w:kern w:val="0"/>
                <w:szCs w:val="22"/>
              </w:rPr>
            </w:pPr>
            <w:r w:rsidRPr="005C007F">
              <w:rPr>
                <w:kern w:val="0"/>
                <w:szCs w:val="22"/>
              </w:rPr>
              <w:t>34207</w:t>
            </w:r>
          </w:p>
        </w:tc>
        <w:tc>
          <w:tcPr>
            <w:tcW w:w="1820" w:type="dxa"/>
            <w:tcBorders>
              <w:top w:val="nil"/>
              <w:left w:val="nil"/>
              <w:bottom w:val="single" w:sz="4" w:space="0" w:color="auto"/>
              <w:right w:val="single" w:sz="4" w:space="0" w:color="auto"/>
            </w:tcBorders>
            <w:noWrap/>
            <w:vAlign w:val="bottom"/>
            <w:hideMark/>
          </w:tcPr>
          <w:p w:rsidR="003C3442" w:rsidRPr="005C007F" w14:paraId="4E37A56A" w14:textId="77777777">
            <w:pPr>
              <w:rPr>
                <w:kern w:val="0"/>
                <w:szCs w:val="22"/>
              </w:rPr>
            </w:pPr>
            <w:r w:rsidRPr="005C007F">
              <w:rPr>
                <w:kern w:val="0"/>
                <w:szCs w:val="22"/>
              </w:rPr>
              <w:t>WKLE</w:t>
            </w:r>
          </w:p>
        </w:tc>
        <w:tc>
          <w:tcPr>
            <w:tcW w:w="1820" w:type="dxa"/>
            <w:tcBorders>
              <w:top w:val="nil"/>
              <w:left w:val="nil"/>
              <w:bottom w:val="single" w:sz="4" w:space="0" w:color="auto"/>
              <w:right w:val="single" w:sz="4" w:space="0" w:color="auto"/>
            </w:tcBorders>
            <w:noWrap/>
            <w:vAlign w:val="bottom"/>
            <w:hideMark/>
          </w:tcPr>
          <w:p w:rsidR="003C3442" w:rsidRPr="005C007F" w14:paraId="47D1C3C0" w14:textId="77777777">
            <w:pPr>
              <w:jc w:val="right"/>
              <w:rPr>
                <w:kern w:val="0"/>
                <w:szCs w:val="22"/>
              </w:rPr>
            </w:pPr>
            <w:r w:rsidRPr="005C007F">
              <w:rPr>
                <w:kern w:val="0"/>
                <w:szCs w:val="22"/>
              </w:rPr>
              <w:t>918,947</w:t>
            </w:r>
          </w:p>
        </w:tc>
        <w:tc>
          <w:tcPr>
            <w:tcW w:w="1820" w:type="dxa"/>
            <w:tcBorders>
              <w:top w:val="nil"/>
              <w:left w:val="nil"/>
              <w:bottom w:val="single" w:sz="4" w:space="0" w:color="auto"/>
              <w:right w:val="single" w:sz="4" w:space="0" w:color="auto"/>
            </w:tcBorders>
            <w:noWrap/>
            <w:vAlign w:val="bottom"/>
            <w:hideMark/>
          </w:tcPr>
          <w:p w:rsidR="003C3442" w:rsidRPr="005C007F" w14:paraId="554F7A56" w14:textId="77777777">
            <w:pPr>
              <w:jc w:val="right"/>
              <w:rPr>
                <w:kern w:val="0"/>
                <w:szCs w:val="22"/>
              </w:rPr>
            </w:pPr>
            <w:r w:rsidRPr="005C007F">
              <w:rPr>
                <w:kern w:val="0"/>
                <w:szCs w:val="22"/>
              </w:rPr>
              <w:t>911,337</w:t>
            </w:r>
          </w:p>
        </w:tc>
        <w:tc>
          <w:tcPr>
            <w:tcW w:w="1820" w:type="dxa"/>
            <w:tcBorders>
              <w:top w:val="nil"/>
              <w:left w:val="nil"/>
              <w:bottom w:val="single" w:sz="4" w:space="0" w:color="auto"/>
              <w:right w:val="single" w:sz="4" w:space="0" w:color="auto"/>
            </w:tcBorders>
            <w:noWrap/>
            <w:vAlign w:val="bottom"/>
            <w:hideMark/>
          </w:tcPr>
          <w:p w:rsidR="003C3442" w:rsidRPr="005C007F" w14:paraId="65150A0F" w14:textId="77777777">
            <w:pPr>
              <w:rPr>
                <w:kern w:val="0"/>
                <w:szCs w:val="22"/>
              </w:rPr>
            </w:pPr>
            <w:r w:rsidRPr="005C007F">
              <w:rPr>
                <w:kern w:val="0"/>
                <w:szCs w:val="22"/>
              </w:rPr>
              <w:t xml:space="preserve"> $                 6,340 </w:t>
            </w:r>
          </w:p>
        </w:tc>
      </w:tr>
      <w:tr w14:paraId="73F95204"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CBD2EB1" w14:textId="77777777">
            <w:pPr>
              <w:jc w:val="right"/>
              <w:rPr>
                <w:kern w:val="0"/>
                <w:szCs w:val="22"/>
              </w:rPr>
            </w:pPr>
            <w:r w:rsidRPr="005C007F">
              <w:rPr>
                <w:kern w:val="0"/>
                <w:szCs w:val="22"/>
              </w:rPr>
              <w:t>34212</w:t>
            </w:r>
          </w:p>
        </w:tc>
        <w:tc>
          <w:tcPr>
            <w:tcW w:w="1820" w:type="dxa"/>
            <w:tcBorders>
              <w:top w:val="nil"/>
              <w:left w:val="nil"/>
              <w:bottom w:val="single" w:sz="4" w:space="0" w:color="auto"/>
              <w:right w:val="single" w:sz="4" w:space="0" w:color="auto"/>
            </w:tcBorders>
            <w:noWrap/>
            <w:vAlign w:val="bottom"/>
            <w:hideMark/>
          </w:tcPr>
          <w:p w:rsidR="003C3442" w:rsidRPr="005C007F" w14:paraId="50B4F193" w14:textId="77777777">
            <w:pPr>
              <w:rPr>
                <w:kern w:val="0"/>
                <w:szCs w:val="22"/>
              </w:rPr>
            </w:pPr>
            <w:r w:rsidRPr="005C007F">
              <w:rPr>
                <w:kern w:val="0"/>
                <w:szCs w:val="22"/>
              </w:rPr>
              <w:t>WKMA-TV</w:t>
            </w:r>
          </w:p>
        </w:tc>
        <w:tc>
          <w:tcPr>
            <w:tcW w:w="1820" w:type="dxa"/>
            <w:tcBorders>
              <w:top w:val="nil"/>
              <w:left w:val="nil"/>
              <w:bottom w:val="single" w:sz="4" w:space="0" w:color="auto"/>
              <w:right w:val="single" w:sz="4" w:space="0" w:color="auto"/>
            </w:tcBorders>
            <w:noWrap/>
            <w:vAlign w:val="bottom"/>
            <w:hideMark/>
          </w:tcPr>
          <w:p w:rsidR="003C3442" w:rsidRPr="005C007F" w14:paraId="48A473DC" w14:textId="77777777">
            <w:pPr>
              <w:jc w:val="right"/>
              <w:rPr>
                <w:kern w:val="0"/>
                <w:szCs w:val="22"/>
              </w:rPr>
            </w:pPr>
            <w:r w:rsidRPr="005C007F">
              <w:rPr>
                <w:kern w:val="0"/>
                <w:szCs w:val="22"/>
              </w:rPr>
              <w:t>558,464</w:t>
            </w:r>
          </w:p>
        </w:tc>
        <w:tc>
          <w:tcPr>
            <w:tcW w:w="1820" w:type="dxa"/>
            <w:tcBorders>
              <w:top w:val="nil"/>
              <w:left w:val="nil"/>
              <w:bottom w:val="single" w:sz="4" w:space="0" w:color="auto"/>
              <w:right w:val="single" w:sz="4" w:space="0" w:color="auto"/>
            </w:tcBorders>
            <w:noWrap/>
            <w:vAlign w:val="bottom"/>
            <w:hideMark/>
          </w:tcPr>
          <w:p w:rsidR="003C3442" w:rsidRPr="005C007F" w14:paraId="67FDA87E" w14:textId="77777777">
            <w:pPr>
              <w:jc w:val="right"/>
              <w:rPr>
                <w:kern w:val="0"/>
                <w:szCs w:val="22"/>
              </w:rPr>
            </w:pPr>
            <w:r w:rsidRPr="005C007F">
              <w:rPr>
                <w:kern w:val="0"/>
                <w:szCs w:val="22"/>
              </w:rPr>
              <w:t>558,150</w:t>
            </w:r>
          </w:p>
        </w:tc>
        <w:tc>
          <w:tcPr>
            <w:tcW w:w="1820" w:type="dxa"/>
            <w:tcBorders>
              <w:top w:val="nil"/>
              <w:left w:val="nil"/>
              <w:bottom w:val="single" w:sz="4" w:space="0" w:color="auto"/>
              <w:right w:val="single" w:sz="4" w:space="0" w:color="auto"/>
            </w:tcBorders>
            <w:noWrap/>
            <w:vAlign w:val="bottom"/>
            <w:hideMark/>
          </w:tcPr>
          <w:p w:rsidR="003C3442" w:rsidRPr="005C007F" w14:paraId="0935E75B" w14:textId="77777777">
            <w:pPr>
              <w:rPr>
                <w:kern w:val="0"/>
                <w:szCs w:val="22"/>
              </w:rPr>
            </w:pPr>
            <w:r w:rsidRPr="005C007F">
              <w:rPr>
                <w:kern w:val="0"/>
                <w:szCs w:val="22"/>
              </w:rPr>
              <w:t xml:space="preserve"> $                 3,883 </w:t>
            </w:r>
          </w:p>
        </w:tc>
      </w:tr>
      <w:tr w14:paraId="0FAD8F59"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ECC59FD" w14:textId="77777777">
            <w:pPr>
              <w:jc w:val="right"/>
              <w:rPr>
                <w:kern w:val="0"/>
                <w:szCs w:val="22"/>
              </w:rPr>
            </w:pPr>
            <w:r w:rsidRPr="005C007F">
              <w:rPr>
                <w:kern w:val="0"/>
                <w:szCs w:val="22"/>
              </w:rPr>
              <w:t>71293</w:t>
            </w:r>
          </w:p>
        </w:tc>
        <w:tc>
          <w:tcPr>
            <w:tcW w:w="1820" w:type="dxa"/>
            <w:tcBorders>
              <w:top w:val="nil"/>
              <w:left w:val="nil"/>
              <w:bottom w:val="single" w:sz="4" w:space="0" w:color="auto"/>
              <w:right w:val="single" w:sz="4" w:space="0" w:color="auto"/>
            </w:tcBorders>
            <w:noWrap/>
            <w:vAlign w:val="bottom"/>
            <w:hideMark/>
          </w:tcPr>
          <w:p w:rsidR="003C3442" w:rsidRPr="005C007F" w14:paraId="40A52689" w14:textId="77777777">
            <w:pPr>
              <w:rPr>
                <w:kern w:val="0"/>
                <w:szCs w:val="22"/>
              </w:rPr>
            </w:pPr>
            <w:r w:rsidRPr="005C007F">
              <w:rPr>
                <w:kern w:val="0"/>
                <w:szCs w:val="22"/>
              </w:rPr>
              <w:t>WKMG-TV</w:t>
            </w:r>
          </w:p>
        </w:tc>
        <w:tc>
          <w:tcPr>
            <w:tcW w:w="1820" w:type="dxa"/>
            <w:tcBorders>
              <w:top w:val="nil"/>
              <w:left w:val="nil"/>
              <w:bottom w:val="single" w:sz="4" w:space="0" w:color="auto"/>
              <w:right w:val="single" w:sz="4" w:space="0" w:color="auto"/>
            </w:tcBorders>
            <w:noWrap/>
            <w:vAlign w:val="bottom"/>
            <w:hideMark/>
          </w:tcPr>
          <w:p w:rsidR="003C3442" w:rsidRPr="005C007F" w14:paraId="1AC437A1" w14:textId="77777777">
            <w:pPr>
              <w:jc w:val="right"/>
              <w:rPr>
                <w:kern w:val="0"/>
                <w:szCs w:val="22"/>
              </w:rPr>
            </w:pPr>
            <w:r w:rsidRPr="005C007F">
              <w:rPr>
                <w:kern w:val="0"/>
                <w:szCs w:val="22"/>
              </w:rPr>
              <w:t>4,643,692</w:t>
            </w:r>
          </w:p>
        </w:tc>
        <w:tc>
          <w:tcPr>
            <w:tcW w:w="1820" w:type="dxa"/>
            <w:tcBorders>
              <w:top w:val="nil"/>
              <w:left w:val="nil"/>
              <w:bottom w:val="single" w:sz="4" w:space="0" w:color="auto"/>
              <w:right w:val="single" w:sz="4" w:space="0" w:color="auto"/>
            </w:tcBorders>
            <w:noWrap/>
            <w:vAlign w:val="bottom"/>
            <w:hideMark/>
          </w:tcPr>
          <w:p w:rsidR="003C3442" w:rsidRPr="005C007F" w14:paraId="7496D781" w14:textId="77777777">
            <w:pPr>
              <w:jc w:val="right"/>
              <w:rPr>
                <w:kern w:val="0"/>
                <w:szCs w:val="22"/>
              </w:rPr>
            </w:pPr>
            <w:r w:rsidRPr="005C007F">
              <w:rPr>
                <w:kern w:val="0"/>
                <w:szCs w:val="22"/>
              </w:rPr>
              <w:t>4,643,692</w:t>
            </w:r>
          </w:p>
        </w:tc>
        <w:tc>
          <w:tcPr>
            <w:tcW w:w="1820" w:type="dxa"/>
            <w:tcBorders>
              <w:top w:val="nil"/>
              <w:left w:val="nil"/>
              <w:bottom w:val="single" w:sz="4" w:space="0" w:color="auto"/>
              <w:right w:val="single" w:sz="4" w:space="0" w:color="auto"/>
            </w:tcBorders>
            <w:noWrap/>
            <w:vAlign w:val="bottom"/>
            <w:hideMark/>
          </w:tcPr>
          <w:p w:rsidR="003C3442" w:rsidRPr="005C007F" w14:paraId="59D65CA8" w14:textId="77777777">
            <w:pPr>
              <w:rPr>
                <w:kern w:val="0"/>
                <w:szCs w:val="22"/>
              </w:rPr>
            </w:pPr>
            <w:r w:rsidRPr="005C007F">
              <w:rPr>
                <w:kern w:val="0"/>
                <w:szCs w:val="22"/>
              </w:rPr>
              <w:t xml:space="preserve"> $               32,306 </w:t>
            </w:r>
          </w:p>
        </w:tc>
      </w:tr>
      <w:tr w14:paraId="35C0AAB8"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060F58B" w14:textId="77777777">
            <w:pPr>
              <w:jc w:val="right"/>
              <w:rPr>
                <w:kern w:val="0"/>
                <w:szCs w:val="22"/>
              </w:rPr>
            </w:pPr>
            <w:r w:rsidRPr="005C007F">
              <w:rPr>
                <w:kern w:val="0"/>
                <w:szCs w:val="22"/>
              </w:rPr>
              <w:t>34195</w:t>
            </w:r>
          </w:p>
        </w:tc>
        <w:tc>
          <w:tcPr>
            <w:tcW w:w="1820" w:type="dxa"/>
            <w:tcBorders>
              <w:top w:val="nil"/>
              <w:left w:val="nil"/>
              <w:bottom w:val="single" w:sz="4" w:space="0" w:color="auto"/>
              <w:right w:val="single" w:sz="4" w:space="0" w:color="auto"/>
            </w:tcBorders>
            <w:noWrap/>
            <w:vAlign w:val="bottom"/>
            <w:hideMark/>
          </w:tcPr>
          <w:p w:rsidR="003C3442" w:rsidRPr="005C007F" w14:paraId="72B88F6A" w14:textId="77777777">
            <w:pPr>
              <w:rPr>
                <w:kern w:val="0"/>
                <w:szCs w:val="22"/>
              </w:rPr>
            </w:pPr>
            <w:r w:rsidRPr="005C007F">
              <w:rPr>
                <w:kern w:val="0"/>
                <w:szCs w:val="22"/>
              </w:rPr>
              <w:t>WKMJ-TV</w:t>
            </w:r>
          </w:p>
        </w:tc>
        <w:tc>
          <w:tcPr>
            <w:tcW w:w="1820" w:type="dxa"/>
            <w:tcBorders>
              <w:top w:val="nil"/>
              <w:left w:val="nil"/>
              <w:bottom w:val="single" w:sz="4" w:space="0" w:color="auto"/>
              <w:right w:val="single" w:sz="4" w:space="0" w:color="auto"/>
            </w:tcBorders>
            <w:noWrap/>
            <w:vAlign w:val="bottom"/>
            <w:hideMark/>
          </w:tcPr>
          <w:p w:rsidR="003C3442" w:rsidRPr="005C007F" w14:paraId="2D62BF02" w14:textId="77777777">
            <w:pPr>
              <w:jc w:val="right"/>
              <w:rPr>
                <w:kern w:val="0"/>
                <w:szCs w:val="22"/>
              </w:rPr>
            </w:pPr>
            <w:r w:rsidRPr="005C007F">
              <w:rPr>
                <w:kern w:val="0"/>
                <w:szCs w:val="22"/>
              </w:rPr>
              <w:t>1,572,974</w:t>
            </w:r>
          </w:p>
        </w:tc>
        <w:tc>
          <w:tcPr>
            <w:tcW w:w="1820" w:type="dxa"/>
            <w:tcBorders>
              <w:top w:val="nil"/>
              <w:left w:val="nil"/>
              <w:bottom w:val="single" w:sz="4" w:space="0" w:color="auto"/>
              <w:right w:val="single" w:sz="4" w:space="0" w:color="auto"/>
            </w:tcBorders>
            <w:noWrap/>
            <w:vAlign w:val="bottom"/>
            <w:hideMark/>
          </w:tcPr>
          <w:p w:rsidR="003C3442" w:rsidRPr="005C007F" w14:paraId="40467FFA" w14:textId="77777777">
            <w:pPr>
              <w:jc w:val="right"/>
              <w:rPr>
                <w:kern w:val="0"/>
                <w:szCs w:val="22"/>
              </w:rPr>
            </w:pPr>
            <w:r w:rsidRPr="005C007F">
              <w:rPr>
                <w:kern w:val="0"/>
                <w:szCs w:val="22"/>
              </w:rPr>
              <w:t>1,565,579</w:t>
            </w:r>
          </w:p>
        </w:tc>
        <w:tc>
          <w:tcPr>
            <w:tcW w:w="1820" w:type="dxa"/>
            <w:tcBorders>
              <w:top w:val="nil"/>
              <w:left w:val="nil"/>
              <w:bottom w:val="single" w:sz="4" w:space="0" w:color="auto"/>
              <w:right w:val="single" w:sz="4" w:space="0" w:color="auto"/>
            </w:tcBorders>
            <w:noWrap/>
            <w:vAlign w:val="bottom"/>
            <w:hideMark/>
          </w:tcPr>
          <w:p w:rsidR="003C3442" w:rsidRPr="005C007F" w14:paraId="6BA861E6" w14:textId="77777777">
            <w:pPr>
              <w:rPr>
                <w:kern w:val="0"/>
                <w:szCs w:val="22"/>
              </w:rPr>
            </w:pPr>
            <w:r w:rsidRPr="005C007F">
              <w:rPr>
                <w:kern w:val="0"/>
                <w:szCs w:val="22"/>
              </w:rPr>
              <w:t xml:space="preserve"> $               10,892 </w:t>
            </w:r>
          </w:p>
        </w:tc>
      </w:tr>
      <w:tr w14:paraId="5AD5FD66"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B62198E" w14:textId="77777777">
            <w:pPr>
              <w:jc w:val="right"/>
              <w:rPr>
                <w:kern w:val="0"/>
                <w:szCs w:val="22"/>
              </w:rPr>
            </w:pPr>
            <w:r w:rsidRPr="005C007F">
              <w:rPr>
                <w:kern w:val="0"/>
                <w:szCs w:val="22"/>
              </w:rPr>
              <w:t>34202</w:t>
            </w:r>
          </w:p>
        </w:tc>
        <w:tc>
          <w:tcPr>
            <w:tcW w:w="1820" w:type="dxa"/>
            <w:tcBorders>
              <w:top w:val="nil"/>
              <w:left w:val="nil"/>
              <w:bottom w:val="single" w:sz="4" w:space="0" w:color="auto"/>
              <w:right w:val="single" w:sz="4" w:space="0" w:color="auto"/>
            </w:tcBorders>
            <w:noWrap/>
            <w:vAlign w:val="bottom"/>
            <w:hideMark/>
          </w:tcPr>
          <w:p w:rsidR="003C3442" w:rsidRPr="005C007F" w14:paraId="3D7B25B7" w14:textId="77777777">
            <w:pPr>
              <w:rPr>
                <w:kern w:val="0"/>
                <w:szCs w:val="22"/>
              </w:rPr>
            </w:pPr>
            <w:r w:rsidRPr="005C007F">
              <w:rPr>
                <w:kern w:val="0"/>
                <w:szCs w:val="22"/>
              </w:rPr>
              <w:t>WKMR</w:t>
            </w:r>
          </w:p>
        </w:tc>
        <w:tc>
          <w:tcPr>
            <w:tcW w:w="1820" w:type="dxa"/>
            <w:tcBorders>
              <w:top w:val="nil"/>
              <w:left w:val="nil"/>
              <w:bottom w:val="single" w:sz="4" w:space="0" w:color="auto"/>
              <w:right w:val="single" w:sz="4" w:space="0" w:color="auto"/>
            </w:tcBorders>
            <w:noWrap/>
            <w:vAlign w:val="bottom"/>
            <w:hideMark/>
          </w:tcPr>
          <w:p w:rsidR="003C3442" w:rsidRPr="005C007F" w14:paraId="3862C21C" w14:textId="77777777">
            <w:pPr>
              <w:jc w:val="right"/>
              <w:rPr>
                <w:kern w:val="0"/>
                <w:szCs w:val="22"/>
              </w:rPr>
            </w:pPr>
            <w:r w:rsidRPr="005C007F">
              <w:rPr>
                <w:kern w:val="0"/>
                <w:szCs w:val="22"/>
              </w:rPr>
              <w:t>457,241</w:t>
            </w:r>
          </w:p>
        </w:tc>
        <w:tc>
          <w:tcPr>
            <w:tcW w:w="1820" w:type="dxa"/>
            <w:tcBorders>
              <w:top w:val="nil"/>
              <w:left w:val="nil"/>
              <w:bottom w:val="single" w:sz="4" w:space="0" w:color="auto"/>
              <w:right w:val="single" w:sz="4" w:space="0" w:color="auto"/>
            </w:tcBorders>
            <w:noWrap/>
            <w:vAlign w:val="bottom"/>
            <w:hideMark/>
          </w:tcPr>
          <w:p w:rsidR="003C3442" w:rsidRPr="005C007F" w14:paraId="3FBD83D7" w14:textId="77777777">
            <w:pPr>
              <w:jc w:val="right"/>
              <w:rPr>
                <w:kern w:val="0"/>
                <w:szCs w:val="22"/>
              </w:rPr>
            </w:pPr>
            <w:r w:rsidRPr="005C007F">
              <w:rPr>
                <w:kern w:val="0"/>
                <w:szCs w:val="22"/>
              </w:rPr>
              <w:t>422,772</w:t>
            </w:r>
          </w:p>
        </w:tc>
        <w:tc>
          <w:tcPr>
            <w:tcW w:w="1820" w:type="dxa"/>
            <w:tcBorders>
              <w:top w:val="nil"/>
              <w:left w:val="nil"/>
              <w:bottom w:val="single" w:sz="4" w:space="0" w:color="auto"/>
              <w:right w:val="single" w:sz="4" w:space="0" w:color="auto"/>
            </w:tcBorders>
            <w:noWrap/>
            <w:vAlign w:val="bottom"/>
            <w:hideMark/>
          </w:tcPr>
          <w:p w:rsidR="003C3442" w:rsidRPr="005C007F" w14:paraId="64779683" w14:textId="77777777">
            <w:pPr>
              <w:rPr>
                <w:kern w:val="0"/>
                <w:szCs w:val="22"/>
              </w:rPr>
            </w:pPr>
            <w:r w:rsidRPr="005C007F">
              <w:rPr>
                <w:kern w:val="0"/>
                <w:szCs w:val="22"/>
              </w:rPr>
              <w:t xml:space="preserve"> $                 2,941 </w:t>
            </w:r>
          </w:p>
        </w:tc>
      </w:tr>
      <w:tr w14:paraId="1ED38C40"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E671BC7" w14:textId="77777777">
            <w:pPr>
              <w:jc w:val="right"/>
              <w:rPr>
                <w:kern w:val="0"/>
                <w:szCs w:val="22"/>
              </w:rPr>
            </w:pPr>
            <w:r w:rsidRPr="005C007F">
              <w:rPr>
                <w:kern w:val="0"/>
                <w:szCs w:val="22"/>
              </w:rPr>
              <w:t>34174</w:t>
            </w:r>
          </w:p>
        </w:tc>
        <w:tc>
          <w:tcPr>
            <w:tcW w:w="1820" w:type="dxa"/>
            <w:tcBorders>
              <w:top w:val="nil"/>
              <w:left w:val="nil"/>
              <w:bottom w:val="single" w:sz="4" w:space="0" w:color="auto"/>
              <w:right w:val="single" w:sz="4" w:space="0" w:color="auto"/>
            </w:tcBorders>
            <w:noWrap/>
            <w:vAlign w:val="bottom"/>
            <w:hideMark/>
          </w:tcPr>
          <w:p w:rsidR="003C3442" w:rsidRPr="005C007F" w14:paraId="34A18672" w14:textId="77777777">
            <w:pPr>
              <w:rPr>
                <w:kern w:val="0"/>
                <w:szCs w:val="22"/>
              </w:rPr>
            </w:pPr>
            <w:r w:rsidRPr="005C007F">
              <w:rPr>
                <w:kern w:val="0"/>
                <w:szCs w:val="22"/>
              </w:rPr>
              <w:t>WKMU</w:t>
            </w:r>
          </w:p>
        </w:tc>
        <w:tc>
          <w:tcPr>
            <w:tcW w:w="1820" w:type="dxa"/>
            <w:tcBorders>
              <w:top w:val="nil"/>
              <w:left w:val="nil"/>
              <w:bottom w:val="single" w:sz="4" w:space="0" w:color="auto"/>
              <w:right w:val="single" w:sz="4" w:space="0" w:color="auto"/>
            </w:tcBorders>
            <w:noWrap/>
            <w:vAlign w:val="bottom"/>
            <w:hideMark/>
          </w:tcPr>
          <w:p w:rsidR="003C3442" w:rsidRPr="005C007F" w14:paraId="33AFA57F" w14:textId="77777777">
            <w:pPr>
              <w:jc w:val="right"/>
              <w:rPr>
                <w:kern w:val="0"/>
                <w:szCs w:val="22"/>
              </w:rPr>
            </w:pPr>
            <w:r w:rsidRPr="005C007F">
              <w:rPr>
                <w:kern w:val="0"/>
                <w:szCs w:val="22"/>
              </w:rPr>
              <w:t>339,477</w:t>
            </w:r>
          </w:p>
        </w:tc>
        <w:tc>
          <w:tcPr>
            <w:tcW w:w="1820" w:type="dxa"/>
            <w:tcBorders>
              <w:top w:val="nil"/>
              <w:left w:val="nil"/>
              <w:bottom w:val="single" w:sz="4" w:space="0" w:color="auto"/>
              <w:right w:val="single" w:sz="4" w:space="0" w:color="auto"/>
            </w:tcBorders>
            <w:noWrap/>
            <w:vAlign w:val="bottom"/>
            <w:hideMark/>
          </w:tcPr>
          <w:p w:rsidR="003C3442" w:rsidRPr="005C007F" w14:paraId="746CCA0E" w14:textId="77777777">
            <w:pPr>
              <w:jc w:val="right"/>
              <w:rPr>
                <w:kern w:val="0"/>
                <w:szCs w:val="22"/>
              </w:rPr>
            </w:pPr>
            <w:r w:rsidRPr="005C007F">
              <w:rPr>
                <w:kern w:val="0"/>
                <w:szCs w:val="22"/>
              </w:rPr>
              <w:t>339,064</w:t>
            </w:r>
          </w:p>
        </w:tc>
        <w:tc>
          <w:tcPr>
            <w:tcW w:w="1820" w:type="dxa"/>
            <w:tcBorders>
              <w:top w:val="nil"/>
              <w:left w:val="nil"/>
              <w:bottom w:val="single" w:sz="4" w:space="0" w:color="auto"/>
              <w:right w:val="single" w:sz="4" w:space="0" w:color="auto"/>
            </w:tcBorders>
            <w:noWrap/>
            <w:vAlign w:val="bottom"/>
            <w:hideMark/>
          </w:tcPr>
          <w:p w:rsidR="003C3442" w:rsidRPr="005C007F" w14:paraId="0C9081E3" w14:textId="77777777">
            <w:pPr>
              <w:rPr>
                <w:kern w:val="0"/>
                <w:szCs w:val="22"/>
              </w:rPr>
            </w:pPr>
            <w:r w:rsidRPr="005C007F">
              <w:rPr>
                <w:kern w:val="0"/>
                <w:szCs w:val="22"/>
              </w:rPr>
              <w:t xml:space="preserve"> $                 2,359 </w:t>
            </w:r>
          </w:p>
        </w:tc>
      </w:tr>
      <w:tr w14:paraId="3F4E51DD"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4B8423A" w14:textId="77777777">
            <w:pPr>
              <w:jc w:val="right"/>
              <w:rPr>
                <w:kern w:val="0"/>
                <w:szCs w:val="22"/>
              </w:rPr>
            </w:pPr>
            <w:r w:rsidRPr="005C007F">
              <w:rPr>
                <w:kern w:val="0"/>
                <w:szCs w:val="22"/>
              </w:rPr>
              <w:t>42061</w:t>
            </w:r>
          </w:p>
        </w:tc>
        <w:tc>
          <w:tcPr>
            <w:tcW w:w="1820" w:type="dxa"/>
            <w:tcBorders>
              <w:top w:val="nil"/>
              <w:left w:val="nil"/>
              <w:bottom w:val="single" w:sz="4" w:space="0" w:color="auto"/>
              <w:right w:val="single" w:sz="4" w:space="0" w:color="auto"/>
            </w:tcBorders>
            <w:noWrap/>
            <w:vAlign w:val="bottom"/>
            <w:hideMark/>
          </w:tcPr>
          <w:p w:rsidR="003C3442" w:rsidRPr="005C007F" w14:paraId="1BD16FC8" w14:textId="77777777">
            <w:pPr>
              <w:rPr>
                <w:kern w:val="0"/>
                <w:szCs w:val="22"/>
              </w:rPr>
            </w:pPr>
            <w:r w:rsidRPr="005C007F">
              <w:rPr>
                <w:kern w:val="0"/>
                <w:szCs w:val="22"/>
              </w:rPr>
              <w:t>WKNO</w:t>
            </w:r>
          </w:p>
        </w:tc>
        <w:tc>
          <w:tcPr>
            <w:tcW w:w="1820" w:type="dxa"/>
            <w:tcBorders>
              <w:top w:val="nil"/>
              <w:left w:val="nil"/>
              <w:bottom w:val="single" w:sz="4" w:space="0" w:color="auto"/>
              <w:right w:val="single" w:sz="4" w:space="0" w:color="auto"/>
            </w:tcBorders>
            <w:noWrap/>
            <w:vAlign w:val="bottom"/>
            <w:hideMark/>
          </w:tcPr>
          <w:p w:rsidR="003C3442" w:rsidRPr="005C007F" w14:paraId="4CBA14C9" w14:textId="77777777">
            <w:pPr>
              <w:jc w:val="right"/>
              <w:rPr>
                <w:kern w:val="0"/>
                <w:szCs w:val="22"/>
              </w:rPr>
            </w:pPr>
            <w:r w:rsidRPr="005C007F">
              <w:rPr>
                <w:kern w:val="0"/>
                <w:szCs w:val="22"/>
              </w:rPr>
              <w:t>1,649,295</w:t>
            </w:r>
          </w:p>
        </w:tc>
        <w:tc>
          <w:tcPr>
            <w:tcW w:w="1820" w:type="dxa"/>
            <w:tcBorders>
              <w:top w:val="nil"/>
              <w:left w:val="nil"/>
              <w:bottom w:val="single" w:sz="4" w:space="0" w:color="auto"/>
              <w:right w:val="single" w:sz="4" w:space="0" w:color="auto"/>
            </w:tcBorders>
            <w:noWrap/>
            <w:vAlign w:val="bottom"/>
            <w:hideMark/>
          </w:tcPr>
          <w:p w:rsidR="003C3442" w:rsidRPr="005C007F" w14:paraId="19BC47A7" w14:textId="77777777">
            <w:pPr>
              <w:jc w:val="right"/>
              <w:rPr>
                <w:kern w:val="0"/>
                <w:szCs w:val="22"/>
              </w:rPr>
            </w:pPr>
            <w:r w:rsidRPr="005C007F">
              <w:rPr>
                <w:kern w:val="0"/>
                <w:szCs w:val="22"/>
              </w:rPr>
              <w:t>1,647,327</w:t>
            </w:r>
          </w:p>
        </w:tc>
        <w:tc>
          <w:tcPr>
            <w:tcW w:w="1820" w:type="dxa"/>
            <w:tcBorders>
              <w:top w:val="nil"/>
              <w:left w:val="nil"/>
              <w:bottom w:val="single" w:sz="4" w:space="0" w:color="auto"/>
              <w:right w:val="single" w:sz="4" w:space="0" w:color="auto"/>
            </w:tcBorders>
            <w:noWrap/>
            <w:vAlign w:val="bottom"/>
            <w:hideMark/>
          </w:tcPr>
          <w:p w:rsidR="003C3442" w:rsidRPr="005C007F" w14:paraId="671582F8" w14:textId="77777777">
            <w:pPr>
              <w:rPr>
                <w:kern w:val="0"/>
                <w:szCs w:val="22"/>
              </w:rPr>
            </w:pPr>
            <w:r w:rsidRPr="005C007F">
              <w:rPr>
                <w:kern w:val="0"/>
                <w:szCs w:val="22"/>
              </w:rPr>
              <w:t xml:space="preserve"> $               11,460 </w:t>
            </w:r>
          </w:p>
        </w:tc>
      </w:tr>
      <w:tr w14:paraId="7183EDAB"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AA76919" w14:textId="77777777">
            <w:pPr>
              <w:jc w:val="right"/>
              <w:rPr>
                <w:kern w:val="0"/>
                <w:szCs w:val="22"/>
              </w:rPr>
            </w:pPr>
            <w:r w:rsidRPr="005C007F">
              <w:rPr>
                <w:kern w:val="0"/>
                <w:szCs w:val="22"/>
              </w:rPr>
              <w:t>83931</w:t>
            </w:r>
          </w:p>
        </w:tc>
        <w:tc>
          <w:tcPr>
            <w:tcW w:w="1820" w:type="dxa"/>
            <w:tcBorders>
              <w:top w:val="nil"/>
              <w:left w:val="nil"/>
              <w:bottom w:val="single" w:sz="4" w:space="0" w:color="auto"/>
              <w:right w:val="single" w:sz="4" w:space="0" w:color="auto"/>
            </w:tcBorders>
            <w:noWrap/>
            <w:vAlign w:val="bottom"/>
            <w:hideMark/>
          </w:tcPr>
          <w:p w:rsidR="003C3442" w:rsidRPr="005C007F" w14:paraId="4377A771" w14:textId="77777777">
            <w:pPr>
              <w:rPr>
                <w:kern w:val="0"/>
                <w:szCs w:val="22"/>
              </w:rPr>
            </w:pPr>
            <w:r w:rsidRPr="005C007F">
              <w:rPr>
                <w:kern w:val="0"/>
                <w:szCs w:val="22"/>
              </w:rPr>
              <w:t>WKNX-TV</w:t>
            </w:r>
          </w:p>
        </w:tc>
        <w:tc>
          <w:tcPr>
            <w:tcW w:w="1820" w:type="dxa"/>
            <w:tcBorders>
              <w:top w:val="nil"/>
              <w:left w:val="nil"/>
              <w:bottom w:val="single" w:sz="4" w:space="0" w:color="auto"/>
              <w:right w:val="single" w:sz="4" w:space="0" w:color="auto"/>
            </w:tcBorders>
            <w:noWrap/>
            <w:vAlign w:val="bottom"/>
            <w:hideMark/>
          </w:tcPr>
          <w:p w:rsidR="003C3442" w:rsidRPr="005C007F" w14:paraId="605F7F34" w14:textId="77777777">
            <w:pPr>
              <w:jc w:val="right"/>
              <w:rPr>
                <w:kern w:val="0"/>
                <w:szCs w:val="22"/>
              </w:rPr>
            </w:pPr>
            <w:r w:rsidRPr="005C007F">
              <w:rPr>
                <w:kern w:val="0"/>
                <w:szCs w:val="22"/>
              </w:rPr>
              <w:t>1,778,483</w:t>
            </w:r>
          </w:p>
        </w:tc>
        <w:tc>
          <w:tcPr>
            <w:tcW w:w="1820" w:type="dxa"/>
            <w:tcBorders>
              <w:top w:val="nil"/>
              <w:left w:val="nil"/>
              <w:bottom w:val="single" w:sz="4" w:space="0" w:color="auto"/>
              <w:right w:val="single" w:sz="4" w:space="0" w:color="auto"/>
            </w:tcBorders>
            <w:noWrap/>
            <w:vAlign w:val="bottom"/>
            <w:hideMark/>
          </w:tcPr>
          <w:p w:rsidR="003C3442" w:rsidRPr="005C007F" w14:paraId="4A9FCFF9" w14:textId="77777777">
            <w:pPr>
              <w:jc w:val="right"/>
              <w:rPr>
                <w:kern w:val="0"/>
                <w:szCs w:val="22"/>
              </w:rPr>
            </w:pPr>
            <w:r w:rsidRPr="005C007F">
              <w:rPr>
                <w:kern w:val="0"/>
                <w:szCs w:val="22"/>
              </w:rPr>
              <w:t>1,548,751</w:t>
            </w:r>
          </w:p>
        </w:tc>
        <w:tc>
          <w:tcPr>
            <w:tcW w:w="1820" w:type="dxa"/>
            <w:tcBorders>
              <w:top w:val="nil"/>
              <w:left w:val="nil"/>
              <w:bottom w:val="single" w:sz="4" w:space="0" w:color="auto"/>
              <w:right w:val="single" w:sz="4" w:space="0" w:color="auto"/>
            </w:tcBorders>
            <w:noWrap/>
            <w:vAlign w:val="bottom"/>
            <w:hideMark/>
          </w:tcPr>
          <w:p w:rsidR="003C3442" w:rsidRPr="005C007F" w14:paraId="6FFA5461" w14:textId="77777777">
            <w:pPr>
              <w:rPr>
                <w:kern w:val="0"/>
                <w:szCs w:val="22"/>
              </w:rPr>
            </w:pPr>
            <w:r w:rsidRPr="005C007F">
              <w:rPr>
                <w:kern w:val="0"/>
                <w:szCs w:val="22"/>
              </w:rPr>
              <w:t xml:space="preserve"> $               10,775 </w:t>
            </w:r>
          </w:p>
        </w:tc>
      </w:tr>
      <w:tr w14:paraId="0C4E5146"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D41B0A1" w14:textId="77777777">
            <w:pPr>
              <w:jc w:val="right"/>
              <w:rPr>
                <w:kern w:val="0"/>
                <w:szCs w:val="22"/>
              </w:rPr>
            </w:pPr>
            <w:r w:rsidRPr="005C007F">
              <w:rPr>
                <w:kern w:val="0"/>
                <w:szCs w:val="22"/>
              </w:rPr>
              <w:t>776176</w:t>
            </w:r>
          </w:p>
        </w:tc>
        <w:tc>
          <w:tcPr>
            <w:tcW w:w="1820" w:type="dxa"/>
            <w:tcBorders>
              <w:top w:val="nil"/>
              <w:left w:val="nil"/>
              <w:bottom w:val="single" w:sz="4" w:space="0" w:color="auto"/>
              <w:right w:val="single" w:sz="4" w:space="0" w:color="auto"/>
            </w:tcBorders>
            <w:noWrap/>
            <w:vAlign w:val="bottom"/>
            <w:hideMark/>
          </w:tcPr>
          <w:p w:rsidR="003C3442" w:rsidRPr="005C007F" w14:paraId="0C2205E8" w14:textId="77777777">
            <w:pPr>
              <w:rPr>
                <w:kern w:val="0"/>
                <w:szCs w:val="22"/>
              </w:rPr>
            </w:pPr>
            <w:r w:rsidRPr="005C007F">
              <w:rPr>
                <w:kern w:val="0"/>
                <w:szCs w:val="22"/>
              </w:rPr>
              <w:t>WKOF</w:t>
            </w:r>
          </w:p>
        </w:tc>
        <w:tc>
          <w:tcPr>
            <w:tcW w:w="1820" w:type="dxa"/>
            <w:tcBorders>
              <w:top w:val="nil"/>
              <w:left w:val="nil"/>
              <w:bottom w:val="single" w:sz="4" w:space="0" w:color="auto"/>
              <w:right w:val="single" w:sz="4" w:space="0" w:color="auto"/>
            </w:tcBorders>
            <w:noWrap/>
            <w:vAlign w:val="bottom"/>
            <w:hideMark/>
          </w:tcPr>
          <w:p w:rsidR="003C3442" w:rsidRPr="005C007F" w14:paraId="10493AAC" w14:textId="77777777">
            <w:pPr>
              <w:jc w:val="right"/>
              <w:rPr>
                <w:kern w:val="0"/>
                <w:szCs w:val="22"/>
              </w:rPr>
            </w:pPr>
            <w:r w:rsidRPr="005C007F">
              <w:rPr>
                <w:kern w:val="0"/>
                <w:szCs w:val="22"/>
              </w:rPr>
              <w:t>1,636,277</w:t>
            </w:r>
          </w:p>
        </w:tc>
        <w:tc>
          <w:tcPr>
            <w:tcW w:w="1820" w:type="dxa"/>
            <w:tcBorders>
              <w:top w:val="nil"/>
              <w:left w:val="nil"/>
              <w:bottom w:val="single" w:sz="4" w:space="0" w:color="auto"/>
              <w:right w:val="single" w:sz="4" w:space="0" w:color="auto"/>
            </w:tcBorders>
            <w:noWrap/>
            <w:vAlign w:val="bottom"/>
            <w:hideMark/>
          </w:tcPr>
          <w:p w:rsidR="003C3442" w:rsidRPr="005C007F" w14:paraId="645CA476" w14:textId="77777777">
            <w:pPr>
              <w:jc w:val="right"/>
              <w:rPr>
                <w:kern w:val="0"/>
                <w:szCs w:val="22"/>
              </w:rPr>
            </w:pPr>
            <w:r w:rsidRPr="005C007F">
              <w:rPr>
                <w:kern w:val="0"/>
                <w:szCs w:val="22"/>
              </w:rPr>
              <w:t>1,519,722</w:t>
            </w:r>
          </w:p>
        </w:tc>
        <w:tc>
          <w:tcPr>
            <w:tcW w:w="1820" w:type="dxa"/>
            <w:tcBorders>
              <w:top w:val="nil"/>
              <w:left w:val="nil"/>
              <w:bottom w:val="single" w:sz="4" w:space="0" w:color="auto"/>
              <w:right w:val="single" w:sz="4" w:space="0" w:color="auto"/>
            </w:tcBorders>
            <w:noWrap/>
            <w:vAlign w:val="bottom"/>
            <w:hideMark/>
          </w:tcPr>
          <w:p w:rsidR="003C3442" w:rsidRPr="005C007F" w14:paraId="511E23C0" w14:textId="77777777">
            <w:pPr>
              <w:rPr>
                <w:kern w:val="0"/>
                <w:szCs w:val="22"/>
              </w:rPr>
            </w:pPr>
            <w:r w:rsidRPr="005C007F">
              <w:rPr>
                <w:kern w:val="0"/>
                <w:szCs w:val="22"/>
              </w:rPr>
              <w:t xml:space="preserve"> $               10,573 </w:t>
            </w:r>
          </w:p>
        </w:tc>
      </w:tr>
      <w:tr w14:paraId="3385E207"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39099B6" w14:textId="77777777">
            <w:pPr>
              <w:jc w:val="right"/>
              <w:rPr>
                <w:kern w:val="0"/>
                <w:szCs w:val="22"/>
              </w:rPr>
            </w:pPr>
            <w:r w:rsidRPr="005C007F">
              <w:rPr>
                <w:kern w:val="0"/>
                <w:szCs w:val="22"/>
              </w:rPr>
              <w:t>34205</w:t>
            </w:r>
          </w:p>
        </w:tc>
        <w:tc>
          <w:tcPr>
            <w:tcW w:w="1820" w:type="dxa"/>
            <w:tcBorders>
              <w:top w:val="nil"/>
              <w:left w:val="nil"/>
              <w:bottom w:val="single" w:sz="4" w:space="0" w:color="auto"/>
              <w:right w:val="single" w:sz="4" w:space="0" w:color="auto"/>
            </w:tcBorders>
            <w:noWrap/>
            <w:vAlign w:val="bottom"/>
            <w:hideMark/>
          </w:tcPr>
          <w:p w:rsidR="003C3442" w:rsidRPr="005C007F" w14:paraId="4D65A632" w14:textId="77777777">
            <w:pPr>
              <w:rPr>
                <w:kern w:val="0"/>
                <w:szCs w:val="22"/>
              </w:rPr>
            </w:pPr>
            <w:r w:rsidRPr="005C007F">
              <w:rPr>
                <w:kern w:val="0"/>
                <w:szCs w:val="22"/>
              </w:rPr>
              <w:t>WKOH</w:t>
            </w:r>
          </w:p>
        </w:tc>
        <w:tc>
          <w:tcPr>
            <w:tcW w:w="1820" w:type="dxa"/>
            <w:tcBorders>
              <w:top w:val="nil"/>
              <w:left w:val="nil"/>
              <w:bottom w:val="single" w:sz="4" w:space="0" w:color="auto"/>
              <w:right w:val="single" w:sz="4" w:space="0" w:color="auto"/>
            </w:tcBorders>
            <w:noWrap/>
            <w:vAlign w:val="bottom"/>
            <w:hideMark/>
          </w:tcPr>
          <w:p w:rsidR="003C3442" w:rsidRPr="005C007F" w14:paraId="4FA5A627" w14:textId="77777777">
            <w:pPr>
              <w:jc w:val="right"/>
              <w:rPr>
                <w:kern w:val="0"/>
                <w:szCs w:val="22"/>
              </w:rPr>
            </w:pPr>
            <w:r w:rsidRPr="005C007F">
              <w:rPr>
                <w:kern w:val="0"/>
                <w:szCs w:val="22"/>
              </w:rPr>
              <w:t>591,189</w:t>
            </w:r>
          </w:p>
        </w:tc>
        <w:tc>
          <w:tcPr>
            <w:tcW w:w="1820" w:type="dxa"/>
            <w:tcBorders>
              <w:top w:val="nil"/>
              <w:left w:val="nil"/>
              <w:bottom w:val="single" w:sz="4" w:space="0" w:color="auto"/>
              <w:right w:val="single" w:sz="4" w:space="0" w:color="auto"/>
            </w:tcBorders>
            <w:noWrap/>
            <w:vAlign w:val="bottom"/>
            <w:hideMark/>
          </w:tcPr>
          <w:p w:rsidR="003C3442" w:rsidRPr="005C007F" w14:paraId="20E405C7" w14:textId="77777777">
            <w:pPr>
              <w:jc w:val="right"/>
              <w:rPr>
                <w:kern w:val="0"/>
                <w:szCs w:val="22"/>
              </w:rPr>
            </w:pPr>
            <w:r w:rsidRPr="005C007F">
              <w:rPr>
                <w:kern w:val="0"/>
                <w:szCs w:val="22"/>
              </w:rPr>
              <w:t>584,484</w:t>
            </w:r>
          </w:p>
        </w:tc>
        <w:tc>
          <w:tcPr>
            <w:tcW w:w="1820" w:type="dxa"/>
            <w:tcBorders>
              <w:top w:val="nil"/>
              <w:left w:val="nil"/>
              <w:bottom w:val="single" w:sz="4" w:space="0" w:color="auto"/>
              <w:right w:val="single" w:sz="4" w:space="0" w:color="auto"/>
            </w:tcBorders>
            <w:noWrap/>
            <w:vAlign w:val="bottom"/>
            <w:hideMark/>
          </w:tcPr>
          <w:p w:rsidR="003C3442" w:rsidRPr="005C007F" w14:paraId="66BE7470" w14:textId="77777777">
            <w:pPr>
              <w:rPr>
                <w:kern w:val="0"/>
                <w:szCs w:val="22"/>
              </w:rPr>
            </w:pPr>
            <w:r w:rsidRPr="005C007F">
              <w:rPr>
                <w:kern w:val="0"/>
                <w:szCs w:val="22"/>
              </w:rPr>
              <w:t xml:space="preserve"> $                 4,066 </w:t>
            </w:r>
          </w:p>
        </w:tc>
      </w:tr>
      <w:tr w14:paraId="1013941E"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23CEB41" w14:textId="77777777">
            <w:pPr>
              <w:jc w:val="right"/>
              <w:rPr>
                <w:kern w:val="0"/>
                <w:szCs w:val="22"/>
              </w:rPr>
            </w:pPr>
            <w:r w:rsidRPr="005C007F">
              <w:rPr>
                <w:kern w:val="0"/>
                <w:szCs w:val="22"/>
              </w:rPr>
              <w:t>67869</w:t>
            </w:r>
          </w:p>
        </w:tc>
        <w:tc>
          <w:tcPr>
            <w:tcW w:w="1820" w:type="dxa"/>
            <w:tcBorders>
              <w:top w:val="nil"/>
              <w:left w:val="nil"/>
              <w:bottom w:val="single" w:sz="4" w:space="0" w:color="auto"/>
              <w:right w:val="single" w:sz="4" w:space="0" w:color="auto"/>
            </w:tcBorders>
            <w:noWrap/>
            <w:vAlign w:val="bottom"/>
            <w:hideMark/>
          </w:tcPr>
          <w:p w:rsidR="003C3442" w:rsidRPr="005C007F" w14:paraId="6619E5BE" w14:textId="77777777">
            <w:pPr>
              <w:rPr>
                <w:kern w:val="0"/>
                <w:szCs w:val="22"/>
              </w:rPr>
            </w:pPr>
            <w:r w:rsidRPr="005C007F">
              <w:rPr>
                <w:kern w:val="0"/>
                <w:szCs w:val="22"/>
              </w:rPr>
              <w:t>WKOI-TV</w:t>
            </w:r>
          </w:p>
        </w:tc>
        <w:tc>
          <w:tcPr>
            <w:tcW w:w="1820" w:type="dxa"/>
            <w:tcBorders>
              <w:top w:val="nil"/>
              <w:left w:val="nil"/>
              <w:bottom w:val="single" w:sz="4" w:space="0" w:color="auto"/>
              <w:right w:val="single" w:sz="4" w:space="0" w:color="auto"/>
            </w:tcBorders>
            <w:noWrap/>
            <w:vAlign w:val="bottom"/>
            <w:hideMark/>
          </w:tcPr>
          <w:p w:rsidR="003C3442" w:rsidRPr="005C007F" w14:paraId="0A8F8EA8" w14:textId="77777777">
            <w:pPr>
              <w:jc w:val="right"/>
              <w:rPr>
                <w:kern w:val="0"/>
                <w:szCs w:val="22"/>
              </w:rPr>
            </w:pPr>
            <w:r w:rsidRPr="005C007F">
              <w:rPr>
                <w:kern w:val="0"/>
                <w:szCs w:val="22"/>
              </w:rPr>
              <w:t>3,996,184</w:t>
            </w:r>
          </w:p>
        </w:tc>
        <w:tc>
          <w:tcPr>
            <w:tcW w:w="1820" w:type="dxa"/>
            <w:tcBorders>
              <w:top w:val="nil"/>
              <w:left w:val="nil"/>
              <w:bottom w:val="single" w:sz="4" w:space="0" w:color="auto"/>
              <w:right w:val="single" w:sz="4" w:space="0" w:color="auto"/>
            </w:tcBorders>
            <w:noWrap/>
            <w:vAlign w:val="bottom"/>
            <w:hideMark/>
          </w:tcPr>
          <w:p w:rsidR="003C3442" w:rsidRPr="005C007F" w14:paraId="40607456" w14:textId="77777777">
            <w:pPr>
              <w:jc w:val="right"/>
              <w:rPr>
                <w:kern w:val="0"/>
                <w:szCs w:val="22"/>
              </w:rPr>
            </w:pPr>
            <w:r w:rsidRPr="005C007F">
              <w:rPr>
                <w:kern w:val="0"/>
                <w:szCs w:val="22"/>
              </w:rPr>
              <w:t>3,976,552</w:t>
            </w:r>
          </w:p>
        </w:tc>
        <w:tc>
          <w:tcPr>
            <w:tcW w:w="1820" w:type="dxa"/>
            <w:tcBorders>
              <w:top w:val="nil"/>
              <w:left w:val="nil"/>
              <w:bottom w:val="single" w:sz="4" w:space="0" w:color="auto"/>
              <w:right w:val="single" w:sz="4" w:space="0" w:color="auto"/>
            </w:tcBorders>
            <w:noWrap/>
            <w:vAlign w:val="bottom"/>
            <w:hideMark/>
          </w:tcPr>
          <w:p w:rsidR="003C3442" w:rsidRPr="005C007F" w14:paraId="4F5BCEA6" w14:textId="77777777">
            <w:pPr>
              <w:rPr>
                <w:kern w:val="0"/>
                <w:szCs w:val="22"/>
              </w:rPr>
            </w:pPr>
            <w:r w:rsidRPr="005C007F">
              <w:rPr>
                <w:kern w:val="0"/>
                <w:szCs w:val="22"/>
              </w:rPr>
              <w:t xml:space="preserve"> $               27,665 </w:t>
            </w:r>
          </w:p>
        </w:tc>
      </w:tr>
      <w:tr w14:paraId="6BA55DEF"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A260642" w14:textId="77777777">
            <w:pPr>
              <w:jc w:val="right"/>
              <w:rPr>
                <w:kern w:val="0"/>
                <w:szCs w:val="22"/>
              </w:rPr>
            </w:pPr>
            <w:r w:rsidRPr="005C007F">
              <w:rPr>
                <w:kern w:val="0"/>
                <w:szCs w:val="22"/>
              </w:rPr>
              <w:t>34211</w:t>
            </w:r>
          </w:p>
        </w:tc>
        <w:tc>
          <w:tcPr>
            <w:tcW w:w="1820" w:type="dxa"/>
            <w:tcBorders>
              <w:top w:val="nil"/>
              <w:left w:val="nil"/>
              <w:bottom w:val="single" w:sz="4" w:space="0" w:color="auto"/>
              <w:right w:val="single" w:sz="4" w:space="0" w:color="auto"/>
            </w:tcBorders>
            <w:noWrap/>
            <w:vAlign w:val="bottom"/>
            <w:hideMark/>
          </w:tcPr>
          <w:p w:rsidR="003C3442" w:rsidRPr="005C007F" w14:paraId="7FCAF720" w14:textId="77777777">
            <w:pPr>
              <w:rPr>
                <w:kern w:val="0"/>
                <w:szCs w:val="22"/>
              </w:rPr>
            </w:pPr>
            <w:r w:rsidRPr="005C007F">
              <w:rPr>
                <w:kern w:val="0"/>
                <w:szCs w:val="22"/>
              </w:rPr>
              <w:t>WKON</w:t>
            </w:r>
          </w:p>
        </w:tc>
        <w:tc>
          <w:tcPr>
            <w:tcW w:w="1820" w:type="dxa"/>
            <w:tcBorders>
              <w:top w:val="nil"/>
              <w:left w:val="nil"/>
              <w:bottom w:val="single" w:sz="4" w:space="0" w:color="auto"/>
              <w:right w:val="single" w:sz="4" w:space="0" w:color="auto"/>
            </w:tcBorders>
            <w:noWrap/>
            <w:vAlign w:val="bottom"/>
            <w:hideMark/>
          </w:tcPr>
          <w:p w:rsidR="003C3442" w:rsidRPr="005C007F" w14:paraId="28778F12" w14:textId="77777777">
            <w:pPr>
              <w:jc w:val="right"/>
              <w:rPr>
                <w:kern w:val="0"/>
                <w:szCs w:val="22"/>
              </w:rPr>
            </w:pPr>
            <w:r w:rsidRPr="005C007F">
              <w:rPr>
                <w:kern w:val="0"/>
                <w:szCs w:val="22"/>
              </w:rPr>
              <w:t>1,170,361</w:t>
            </w:r>
          </w:p>
        </w:tc>
        <w:tc>
          <w:tcPr>
            <w:tcW w:w="1820" w:type="dxa"/>
            <w:tcBorders>
              <w:top w:val="nil"/>
              <w:left w:val="nil"/>
              <w:bottom w:val="single" w:sz="4" w:space="0" w:color="auto"/>
              <w:right w:val="single" w:sz="4" w:space="0" w:color="auto"/>
            </w:tcBorders>
            <w:noWrap/>
            <w:vAlign w:val="bottom"/>
            <w:hideMark/>
          </w:tcPr>
          <w:p w:rsidR="003C3442" w:rsidRPr="005C007F" w14:paraId="0DB8768A" w14:textId="77777777">
            <w:pPr>
              <w:jc w:val="right"/>
              <w:rPr>
                <w:kern w:val="0"/>
                <w:szCs w:val="22"/>
              </w:rPr>
            </w:pPr>
            <w:r w:rsidRPr="005C007F">
              <w:rPr>
                <w:kern w:val="0"/>
                <w:szCs w:val="22"/>
              </w:rPr>
              <w:t>1,163,470</w:t>
            </w:r>
          </w:p>
        </w:tc>
        <w:tc>
          <w:tcPr>
            <w:tcW w:w="1820" w:type="dxa"/>
            <w:tcBorders>
              <w:top w:val="nil"/>
              <w:left w:val="nil"/>
              <w:bottom w:val="single" w:sz="4" w:space="0" w:color="auto"/>
              <w:right w:val="single" w:sz="4" w:space="0" w:color="auto"/>
            </w:tcBorders>
            <w:noWrap/>
            <w:vAlign w:val="bottom"/>
            <w:hideMark/>
          </w:tcPr>
          <w:p w:rsidR="003C3442" w:rsidRPr="005C007F" w14:paraId="78A84D2B" w14:textId="77777777">
            <w:pPr>
              <w:rPr>
                <w:kern w:val="0"/>
                <w:szCs w:val="22"/>
              </w:rPr>
            </w:pPr>
            <w:r w:rsidRPr="005C007F">
              <w:rPr>
                <w:kern w:val="0"/>
                <w:szCs w:val="22"/>
              </w:rPr>
              <w:t xml:space="preserve"> $                 8,094 </w:t>
            </w:r>
          </w:p>
        </w:tc>
      </w:tr>
      <w:tr w14:paraId="567AE68F"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21188A5" w14:textId="77777777">
            <w:pPr>
              <w:jc w:val="right"/>
              <w:rPr>
                <w:kern w:val="0"/>
                <w:szCs w:val="22"/>
              </w:rPr>
            </w:pPr>
            <w:r w:rsidRPr="005C007F">
              <w:rPr>
                <w:kern w:val="0"/>
                <w:szCs w:val="22"/>
              </w:rPr>
              <w:t>18267</w:t>
            </w:r>
          </w:p>
        </w:tc>
        <w:tc>
          <w:tcPr>
            <w:tcW w:w="1820" w:type="dxa"/>
            <w:tcBorders>
              <w:top w:val="nil"/>
              <w:left w:val="nil"/>
              <w:bottom w:val="single" w:sz="4" w:space="0" w:color="auto"/>
              <w:right w:val="single" w:sz="4" w:space="0" w:color="auto"/>
            </w:tcBorders>
            <w:noWrap/>
            <w:vAlign w:val="bottom"/>
            <w:hideMark/>
          </w:tcPr>
          <w:p w:rsidR="003C3442" w:rsidRPr="005C007F" w14:paraId="35B3EE4B" w14:textId="77777777">
            <w:pPr>
              <w:rPr>
                <w:kern w:val="0"/>
                <w:szCs w:val="22"/>
              </w:rPr>
            </w:pPr>
            <w:r w:rsidRPr="005C007F">
              <w:rPr>
                <w:kern w:val="0"/>
                <w:szCs w:val="22"/>
              </w:rPr>
              <w:t>WKOP-TV</w:t>
            </w:r>
          </w:p>
        </w:tc>
        <w:tc>
          <w:tcPr>
            <w:tcW w:w="1820" w:type="dxa"/>
            <w:tcBorders>
              <w:top w:val="nil"/>
              <w:left w:val="nil"/>
              <w:bottom w:val="single" w:sz="4" w:space="0" w:color="auto"/>
              <w:right w:val="single" w:sz="4" w:space="0" w:color="auto"/>
            </w:tcBorders>
            <w:noWrap/>
            <w:vAlign w:val="bottom"/>
            <w:hideMark/>
          </w:tcPr>
          <w:p w:rsidR="003C3442" w:rsidRPr="005C007F" w14:paraId="52C9909B" w14:textId="77777777">
            <w:pPr>
              <w:jc w:val="right"/>
              <w:rPr>
                <w:kern w:val="0"/>
                <w:szCs w:val="22"/>
              </w:rPr>
            </w:pPr>
            <w:r w:rsidRPr="005C007F">
              <w:rPr>
                <w:kern w:val="0"/>
                <w:szCs w:val="22"/>
              </w:rPr>
              <w:t>1,641,367</w:t>
            </w:r>
          </w:p>
        </w:tc>
        <w:tc>
          <w:tcPr>
            <w:tcW w:w="1820" w:type="dxa"/>
            <w:tcBorders>
              <w:top w:val="nil"/>
              <w:left w:val="nil"/>
              <w:bottom w:val="single" w:sz="4" w:space="0" w:color="auto"/>
              <w:right w:val="single" w:sz="4" w:space="0" w:color="auto"/>
            </w:tcBorders>
            <w:noWrap/>
            <w:vAlign w:val="bottom"/>
            <w:hideMark/>
          </w:tcPr>
          <w:p w:rsidR="003C3442" w:rsidRPr="005C007F" w14:paraId="19BD7097" w14:textId="77777777">
            <w:pPr>
              <w:jc w:val="right"/>
              <w:rPr>
                <w:kern w:val="0"/>
                <w:szCs w:val="22"/>
              </w:rPr>
            </w:pPr>
            <w:r w:rsidRPr="005C007F">
              <w:rPr>
                <w:kern w:val="0"/>
                <w:szCs w:val="22"/>
              </w:rPr>
              <w:t>1,465,642</w:t>
            </w:r>
          </w:p>
        </w:tc>
        <w:tc>
          <w:tcPr>
            <w:tcW w:w="1820" w:type="dxa"/>
            <w:tcBorders>
              <w:top w:val="nil"/>
              <w:left w:val="nil"/>
              <w:bottom w:val="single" w:sz="4" w:space="0" w:color="auto"/>
              <w:right w:val="single" w:sz="4" w:space="0" w:color="auto"/>
            </w:tcBorders>
            <w:noWrap/>
            <w:vAlign w:val="bottom"/>
            <w:hideMark/>
          </w:tcPr>
          <w:p w:rsidR="003C3442" w:rsidRPr="005C007F" w14:paraId="13950203" w14:textId="77777777">
            <w:pPr>
              <w:rPr>
                <w:kern w:val="0"/>
                <w:szCs w:val="22"/>
              </w:rPr>
            </w:pPr>
            <w:r w:rsidRPr="005C007F">
              <w:rPr>
                <w:kern w:val="0"/>
                <w:szCs w:val="22"/>
              </w:rPr>
              <w:t xml:space="preserve"> $               10,196 </w:t>
            </w:r>
          </w:p>
        </w:tc>
      </w:tr>
      <w:tr w14:paraId="221CB2A3"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3EBE200" w14:textId="77777777">
            <w:pPr>
              <w:jc w:val="right"/>
              <w:rPr>
                <w:kern w:val="0"/>
                <w:szCs w:val="22"/>
              </w:rPr>
            </w:pPr>
            <w:r w:rsidRPr="005C007F">
              <w:rPr>
                <w:kern w:val="0"/>
                <w:szCs w:val="22"/>
              </w:rPr>
              <w:t>64545</w:t>
            </w:r>
          </w:p>
        </w:tc>
        <w:tc>
          <w:tcPr>
            <w:tcW w:w="1820" w:type="dxa"/>
            <w:tcBorders>
              <w:top w:val="nil"/>
              <w:left w:val="nil"/>
              <w:bottom w:val="single" w:sz="4" w:space="0" w:color="auto"/>
              <w:right w:val="single" w:sz="4" w:space="0" w:color="auto"/>
            </w:tcBorders>
            <w:noWrap/>
            <w:vAlign w:val="bottom"/>
            <w:hideMark/>
          </w:tcPr>
          <w:p w:rsidR="003C3442" w:rsidRPr="005C007F" w14:paraId="4B4A02F9" w14:textId="77777777">
            <w:pPr>
              <w:rPr>
                <w:kern w:val="0"/>
                <w:szCs w:val="22"/>
              </w:rPr>
            </w:pPr>
            <w:r w:rsidRPr="005C007F">
              <w:rPr>
                <w:kern w:val="0"/>
                <w:szCs w:val="22"/>
              </w:rPr>
              <w:t>WKOW</w:t>
            </w:r>
          </w:p>
        </w:tc>
        <w:tc>
          <w:tcPr>
            <w:tcW w:w="1820" w:type="dxa"/>
            <w:tcBorders>
              <w:top w:val="nil"/>
              <w:left w:val="nil"/>
              <w:bottom w:val="single" w:sz="4" w:space="0" w:color="auto"/>
              <w:right w:val="single" w:sz="4" w:space="0" w:color="auto"/>
            </w:tcBorders>
            <w:noWrap/>
            <w:vAlign w:val="bottom"/>
            <w:hideMark/>
          </w:tcPr>
          <w:p w:rsidR="003C3442" w:rsidRPr="005C007F" w14:paraId="7160F6A7" w14:textId="77777777">
            <w:pPr>
              <w:jc w:val="right"/>
              <w:rPr>
                <w:kern w:val="0"/>
                <w:szCs w:val="22"/>
              </w:rPr>
            </w:pPr>
            <w:r w:rsidRPr="005C007F">
              <w:rPr>
                <w:kern w:val="0"/>
                <w:szCs w:val="22"/>
              </w:rPr>
              <w:t>1,999,166</w:t>
            </w:r>
          </w:p>
        </w:tc>
        <w:tc>
          <w:tcPr>
            <w:tcW w:w="1820" w:type="dxa"/>
            <w:tcBorders>
              <w:top w:val="nil"/>
              <w:left w:val="nil"/>
              <w:bottom w:val="single" w:sz="4" w:space="0" w:color="auto"/>
              <w:right w:val="single" w:sz="4" w:space="0" w:color="auto"/>
            </w:tcBorders>
            <w:noWrap/>
            <w:vAlign w:val="bottom"/>
            <w:hideMark/>
          </w:tcPr>
          <w:p w:rsidR="003C3442" w:rsidRPr="005C007F" w14:paraId="2FE34999" w14:textId="77777777">
            <w:pPr>
              <w:jc w:val="right"/>
              <w:rPr>
                <w:kern w:val="0"/>
                <w:szCs w:val="22"/>
              </w:rPr>
            </w:pPr>
            <w:r w:rsidRPr="005C007F">
              <w:rPr>
                <w:kern w:val="0"/>
                <w:szCs w:val="22"/>
              </w:rPr>
              <w:t>1,978,160</w:t>
            </w:r>
          </w:p>
        </w:tc>
        <w:tc>
          <w:tcPr>
            <w:tcW w:w="1820" w:type="dxa"/>
            <w:tcBorders>
              <w:top w:val="nil"/>
              <w:left w:val="nil"/>
              <w:bottom w:val="single" w:sz="4" w:space="0" w:color="auto"/>
              <w:right w:val="single" w:sz="4" w:space="0" w:color="auto"/>
            </w:tcBorders>
            <w:noWrap/>
            <w:vAlign w:val="bottom"/>
            <w:hideMark/>
          </w:tcPr>
          <w:p w:rsidR="003C3442" w:rsidRPr="005C007F" w14:paraId="3D8B3FD5" w14:textId="77777777">
            <w:pPr>
              <w:rPr>
                <w:kern w:val="0"/>
                <w:szCs w:val="22"/>
              </w:rPr>
            </w:pPr>
            <w:r w:rsidRPr="005C007F">
              <w:rPr>
                <w:kern w:val="0"/>
                <w:szCs w:val="22"/>
              </w:rPr>
              <w:t xml:space="preserve"> $               13,762 </w:t>
            </w:r>
          </w:p>
        </w:tc>
      </w:tr>
      <w:tr w14:paraId="22AF0B01"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1FDCC0A" w14:textId="77777777">
            <w:pPr>
              <w:jc w:val="right"/>
              <w:rPr>
                <w:kern w:val="0"/>
                <w:szCs w:val="22"/>
              </w:rPr>
            </w:pPr>
            <w:r w:rsidRPr="005C007F">
              <w:rPr>
                <w:kern w:val="0"/>
                <w:szCs w:val="22"/>
              </w:rPr>
              <w:t>21432</w:t>
            </w:r>
          </w:p>
        </w:tc>
        <w:tc>
          <w:tcPr>
            <w:tcW w:w="1820" w:type="dxa"/>
            <w:tcBorders>
              <w:top w:val="nil"/>
              <w:left w:val="nil"/>
              <w:bottom w:val="single" w:sz="4" w:space="0" w:color="auto"/>
              <w:right w:val="single" w:sz="4" w:space="0" w:color="auto"/>
            </w:tcBorders>
            <w:noWrap/>
            <w:vAlign w:val="bottom"/>
            <w:hideMark/>
          </w:tcPr>
          <w:p w:rsidR="003C3442" w:rsidRPr="005C007F" w14:paraId="408977A5" w14:textId="77777777">
            <w:pPr>
              <w:rPr>
                <w:kern w:val="0"/>
                <w:szCs w:val="22"/>
              </w:rPr>
            </w:pPr>
            <w:r w:rsidRPr="005C007F">
              <w:rPr>
                <w:kern w:val="0"/>
                <w:szCs w:val="22"/>
              </w:rPr>
              <w:t>WKPC-TV</w:t>
            </w:r>
          </w:p>
        </w:tc>
        <w:tc>
          <w:tcPr>
            <w:tcW w:w="1820" w:type="dxa"/>
            <w:tcBorders>
              <w:top w:val="nil"/>
              <w:left w:val="nil"/>
              <w:bottom w:val="single" w:sz="4" w:space="0" w:color="auto"/>
              <w:right w:val="single" w:sz="4" w:space="0" w:color="auto"/>
            </w:tcBorders>
            <w:noWrap/>
            <w:vAlign w:val="bottom"/>
            <w:hideMark/>
          </w:tcPr>
          <w:p w:rsidR="003C3442" w:rsidRPr="005C007F" w14:paraId="74BFD0E0" w14:textId="77777777">
            <w:pPr>
              <w:jc w:val="right"/>
              <w:rPr>
                <w:kern w:val="0"/>
                <w:szCs w:val="22"/>
              </w:rPr>
            </w:pPr>
            <w:r w:rsidRPr="005C007F">
              <w:rPr>
                <w:kern w:val="0"/>
                <w:szCs w:val="22"/>
              </w:rPr>
              <w:t>1,620,977</w:t>
            </w:r>
          </w:p>
        </w:tc>
        <w:tc>
          <w:tcPr>
            <w:tcW w:w="1820" w:type="dxa"/>
            <w:tcBorders>
              <w:top w:val="nil"/>
              <w:left w:val="nil"/>
              <w:bottom w:val="single" w:sz="4" w:space="0" w:color="auto"/>
              <w:right w:val="single" w:sz="4" w:space="0" w:color="auto"/>
            </w:tcBorders>
            <w:noWrap/>
            <w:vAlign w:val="bottom"/>
            <w:hideMark/>
          </w:tcPr>
          <w:p w:rsidR="003C3442" w:rsidRPr="005C007F" w14:paraId="7DBD1CB4" w14:textId="77777777">
            <w:pPr>
              <w:jc w:val="right"/>
              <w:rPr>
                <w:kern w:val="0"/>
                <w:szCs w:val="22"/>
              </w:rPr>
            </w:pPr>
            <w:r w:rsidRPr="005C007F">
              <w:rPr>
                <w:kern w:val="0"/>
                <w:szCs w:val="22"/>
              </w:rPr>
              <w:t>1,613,304</w:t>
            </w:r>
          </w:p>
        </w:tc>
        <w:tc>
          <w:tcPr>
            <w:tcW w:w="1820" w:type="dxa"/>
            <w:tcBorders>
              <w:top w:val="nil"/>
              <w:left w:val="nil"/>
              <w:bottom w:val="single" w:sz="4" w:space="0" w:color="auto"/>
              <w:right w:val="single" w:sz="4" w:space="0" w:color="auto"/>
            </w:tcBorders>
            <w:noWrap/>
            <w:vAlign w:val="bottom"/>
            <w:hideMark/>
          </w:tcPr>
          <w:p w:rsidR="003C3442" w:rsidRPr="005C007F" w14:paraId="5B0324FE" w14:textId="77777777">
            <w:pPr>
              <w:rPr>
                <w:kern w:val="0"/>
                <w:szCs w:val="22"/>
              </w:rPr>
            </w:pPr>
            <w:r w:rsidRPr="005C007F">
              <w:rPr>
                <w:kern w:val="0"/>
                <w:szCs w:val="22"/>
              </w:rPr>
              <w:t xml:space="preserve"> $               11,224 </w:t>
            </w:r>
          </w:p>
        </w:tc>
      </w:tr>
      <w:tr w14:paraId="13D5FBF2"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045D9F7" w14:textId="77777777">
            <w:pPr>
              <w:jc w:val="right"/>
              <w:rPr>
                <w:kern w:val="0"/>
                <w:szCs w:val="22"/>
              </w:rPr>
            </w:pPr>
            <w:r w:rsidRPr="005C007F">
              <w:rPr>
                <w:kern w:val="0"/>
                <w:szCs w:val="22"/>
              </w:rPr>
              <w:t>65758</w:t>
            </w:r>
          </w:p>
        </w:tc>
        <w:tc>
          <w:tcPr>
            <w:tcW w:w="1820" w:type="dxa"/>
            <w:tcBorders>
              <w:top w:val="nil"/>
              <w:left w:val="nil"/>
              <w:bottom w:val="single" w:sz="4" w:space="0" w:color="auto"/>
              <w:right w:val="single" w:sz="4" w:space="0" w:color="auto"/>
            </w:tcBorders>
            <w:noWrap/>
            <w:vAlign w:val="bottom"/>
            <w:hideMark/>
          </w:tcPr>
          <w:p w:rsidR="003C3442" w:rsidRPr="005C007F" w14:paraId="02C79FD7" w14:textId="77777777">
            <w:pPr>
              <w:rPr>
                <w:kern w:val="0"/>
                <w:szCs w:val="22"/>
              </w:rPr>
            </w:pPr>
            <w:r w:rsidRPr="005C007F">
              <w:rPr>
                <w:kern w:val="0"/>
                <w:szCs w:val="22"/>
              </w:rPr>
              <w:t>WKPD</w:t>
            </w:r>
          </w:p>
        </w:tc>
        <w:tc>
          <w:tcPr>
            <w:tcW w:w="1820" w:type="dxa"/>
            <w:tcBorders>
              <w:top w:val="nil"/>
              <w:left w:val="nil"/>
              <w:bottom w:val="single" w:sz="4" w:space="0" w:color="auto"/>
              <w:right w:val="single" w:sz="4" w:space="0" w:color="auto"/>
            </w:tcBorders>
            <w:noWrap/>
            <w:vAlign w:val="bottom"/>
            <w:hideMark/>
          </w:tcPr>
          <w:p w:rsidR="003C3442" w:rsidRPr="005C007F" w14:paraId="3F4BBD0B" w14:textId="77777777">
            <w:pPr>
              <w:jc w:val="right"/>
              <w:rPr>
                <w:kern w:val="0"/>
                <w:szCs w:val="22"/>
              </w:rPr>
            </w:pPr>
            <w:r w:rsidRPr="005C007F">
              <w:rPr>
                <w:kern w:val="0"/>
                <w:szCs w:val="22"/>
              </w:rPr>
              <w:t>277,245</w:t>
            </w:r>
          </w:p>
        </w:tc>
        <w:tc>
          <w:tcPr>
            <w:tcW w:w="1820" w:type="dxa"/>
            <w:tcBorders>
              <w:top w:val="nil"/>
              <w:left w:val="nil"/>
              <w:bottom w:val="single" w:sz="4" w:space="0" w:color="auto"/>
              <w:right w:val="single" w:sz="4" w:space="0" w:color="auto"/>
            </w:tcBorders>
            <w:noWrap/>
            <w:vAlign w:val="bottom"/>
            <w:hideMark/>
          </w:tcPr>
          <w:p w:rsidR="003C3442" w:rsidRPr="005C007F" w14:paraId="57A022D8" w14:textId="77777777">
            <w:pPr>
              <w:jc w:val="right"/>
              <w:rPr>
                <w:kern w:val="0"/>
                <w:szCs w:val="22"/>
              </w:rPr>
            </w:pPr>
            <w:r w:rsidRPr="005C007F">
              <w:rPr>
                <w:kern w:val="0"/>
                <w:szCs w:val="22"/>
              </w:rPr>
              <w:t>276,367</w:t>
            </w:r>
          </w:p>
        </w:tc>
        <w:tc>
          <w:tcPr>
            <w:tcW w:w="1820" w:type="dxa"/>
            <w:tcBorders>
              <w:top w:val="nil"/>
              <w:left w:val="nil"/>
              <w:bottom w:val="single" w:sz="4" w:space="0" w:color="auto"/>
              <w:right w:val="single" w:sz="4" w:space="0" w:color="auto"/>
            </w:tcBorders>
            <w:noWrap/>
            <w:vAlign w:val="bottom"/>
            <w:hideMark/>
          </w:tcPr>
          <w:p w:rsidR="003C3442" w:rsidRPr="005C007F" w14:paraId="35658CC4" w14:textId="77777777">
            <w:pPr>
              <w:rPr>
                <w:kern w:val="0"/>
                <w:szCs w:val="22"/>
              </w:rPr>
            </w:pPr>
            <w:r w:rsidRPr="005C007F">
              <w:rPr>
                <w:kern w:val="0"/>
                <w:szCs w:val="22"/>
              </w:rPr>
              <w:t xml:space="preserve"> $                 1,923 </w:t>
            </w:r>
          </w:p>
        </w:tc>
      </w:tr>
      <w:tr w14:paraId="2F6392A7"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32F23FF" w14:textId="77777777">
            <w:pPr>
              <w:jc w:val="right"/>
              <w:rPr>
                <w:kern w:val="0"/>
                <w:szCs w:val="22"/>
              </w:rPr>
            </w:pPr>
            <w:r w:rsidRPr="005C007F">
              <w:rPr>
                <w:kern w:val="0"/>
                <w:szCs w:val="22"/>
              </w:rPr>
              <w:t>34200</w:t>
            </w:r>
          </w:p>
        </w:tc>
        <w:tc>
          <w:tcPr>
            <w:tcW w:w="1820" w:type="dxa"/>
            <w:tcBorders>
              <w:top w:val="nil"/>
              <w:left w:val="nil"/>
              <w:bottom w:val="single" w:sz="4" w:space="0" w:color="auto"/>
              <w:right w:val="single" w:sz="4" w:space="0" w:color="auto"/>
            </w:tcBorders>
            <w:noWrap/>
            <w:vAlign w:val="bottom"/>
            <w:hideMark/>
          </w:tcPr>
          <w:p w:rsidR="003C3442" w:rsidRPr="005C007F" w14:paraId="1284A024" w14:textId="77777777">
            <w:pPr>
              <w:rPr>
                <w:kern w:val="0"/>
                <w:szCs w:val="22"/>
              </w:rPr>
            </w:pPr>
            <w:r w:rsidRPr="005C007F">
              <w:rPr>
                <w:kern w:val="0"/>
                <w:szCs w:val="22"/>
              </w:rPr>
              <w:t>WKPI-TV</w:t>
            </w:r>
          </w:p>
        </w:tc>
        <w:tc>
          <w:tcPr>
            <w:tcW w:w="1820" w:type="dxa"/>
            <w:tcBorders>
              <w:top w:val="nil"/>
              <w:left w:val="nil"/>
              <w:bottom w:val="single" w:sz="4" w:space="0" w:color="auto"/>
              <w:right w:val="single" w:sz="4" w:space="0" w:color="auto"/>
            </w:tcBorders>
            <w:noWrap/>
            <w:vAlign w:val="bottom"/>
            <w:hideMark/>
          </w:tcPr>
          <w:p w:rsidR="003C3442" w:rsidRPr="005C007F" w14:paraId="050048E4" w14:textId="77777777">
            <w:pPr>
              <w:jc w:val="right"/>
              <w:rPr>
                <w:kern w:val="0"/>
                <w:szCs w:val="22"/>
              </w:rPr>
            </w:pPr>
            <w:r w:rsidRPr="005C007F">
              <w:rPr>
                <w:kern w:val="0"/>
                <w:szCs w:val="22"/>
              </w:rPr>
              <w:t>552,999</w:t>
            </w:r>
          </w:p>
        </w:tc>
        <w:tc>
          <w:tcPr>
            <w:tcW w:w="1820" w:type="dxa"/>
            <w:tcBorders>
              <w:top w:val="nil"/>
              <w:left w:val="nil"/>
              <w:bottom w:val="single" w:sz="4" w:space="0" w:color="auto"/>
              <w:right w:val="single" w:sz="4" w:space="0" w:color="auto"/>
            </w:tcBorders>
            <w:noWrap/>
            <w:vAlign w:val="bottom"/>
            <w:hideMark/>
          </w:tcPr>
          <w:p w:rsidR="003C3442" w:rsidRPr="005C007F" w14:paraId="76F91510" w14:textId="77777777">
            <w:pPr>
              <w:jc w:val="right"/>
              <w:rPr>
                <w:kern w:val="0"/>
                <w:szCs w:val="22"/>
              </w:rPr>
            </w:pPr>
            <w:r w:rsidRPr="005C007F">
              <w:rPr>
                <w:kern w:val="0"/>
                <w:szCs w:val="22"/>
              </w:rPr>
              <w:t>432,287</w:t>
            </w:r>
          </w:p>
        </w:tc>
        <w:tc>
          <w:tcPr>
            <w:tcW w:w="1820" w:type="dxa"/>
            <w:tcBorders>
              <w:top w:val="nil"/>
              <w:left w:val="nil"/>
              <w:bottom w:val="single" w:sz="4" w:space="0" w:color="auto"/>
              <w:right w:val="single" w:sz="4" w:space="0" w:color="auto"/>
            </w:tcBorders>
            <w:noWrap/>
            <w:vAlign w:val="bottom"/>
            <w:hideMark/>
          </w:tcPr>
          <w:p w:rsidR="003C3442" w:rsidRPr="005C007F" w14:paraId="4CA9F688" w14:textId="77777777">
            <w:pPr>
              <w:rPr>
                <w:kern w:val="0"/>
                <w:szCs w:val="22"/>
              </w:rPr>
            </w:pPr>
            <w:r w:rsidRPr="005C007F">
              <w:rPr>
                <w:kern w:val="0"/>
                <w:szCs w:val="22"/>
              </w:rPr>
              <w:t xml:space="preserve"> $                 3,007 </w:t>
            </w:r>
          </w:p>
        </w:tc>
      </w:tr>
      <w:tr w14:paraId="3BA921CE"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9FDE2F1" w14:textId="77777777">
            <w:pPr>
              <w:jc w:val="right"/>
              <w:rPr>
                <w:kern w:val="0"/>
                <w:szCs w:val="22"/>
              </w:rPr>
            </w:pPr>
            <w:r w:rsidRPr="005C007F">
              <w:rPr>
                <w:kern w:val="0"/>
                <w:szCs w:val="22"/>
              </w:rPr>
              <w:t>27504</w:t>
            </w:r>
          </w:p>
        </w:tc>
        <w:tc>
          <w:tcPr>
            <w:tcW w:w="1820" w:type="dxa"/>
            <w:tcBorders>
              <w:top w:val="nil"/>
              <w:left w:val="nil"/>
              <w:bottom w:val="single" w:sz="4" w:space="0" w:color="auto"/>
              <w:right w:val="single" w:sz="4" w:space="0" w:color="auto"/>
            </w:tcBorders>
            <w:noWrap/>
            <w:vAlign w:val="bottom"/>
            <w:hideMark/>
          </w:tcPr>
          <w:p w:rsidR="003C3442" w:rsidRPr="005C007F" w14:paraId="3BF7FBF6" w14:textId="77777777">
            <w:pPr>
              <w:rPr>
                <w:kern w:val="0"/>
                <w:szCs w:val="22"/>
              </w:rPr>
            </w:pPr>
            <w:r w:rsidRPr="005C007F">
              <w:rPr>
                <w:kern w:val="0"/>
                <w:szCs w:val="22"/>
              </w:rPr>
              <w:t>WKPT-TV</w:t>
            </w:r>
          </w:p>
        </w:tc>
        <w:tc>
          <w:tcPr>
            <w:tcW w:w="1820" w:type="dxa"/>
            <w:tcBorders>
              <w:top w:val="nil"/>
              <w:left w:val="nil"/>
              <w:bottom w:val="single" w:sz="4" w:space="0" w:color="auto"/>
              <w:right w:val="single" w:sz="4" w:space="0" w:color="auto"/>
            </w:tcBorders>
            <w:noWrap/>
            <w:vAlign w:val="bottom"/>
            <w:hideMark/>
          </w:tcPr>
          <w:p w:rsidR="003C3442" w:rsidRPr="005C007F" w14:paraId="3389DFFD" w14:textId="77777777">
            <w:pPr>
              <w:jc w:val="right"/>
              <w:rPr>
                <w:kern w:val="0"/>
                <w:szCs w:val="22"/>
              </w:rPr>
            </w:pPr>
            <w:r w:rsidRPr="005C007F">
              <w:rPr>
                <w:kern w:val="0"/>
                <w:szCs w:val="22"/>
              </w:rPr>
              <w:t>1,107,992</w:t>
            </w:r>
          </w:p>
        </w:tc>
        <w:tc>
          <w:tcPr>
            <w:tcW w:w="1820" w:type="dxa"/>
            <w:tcBorders>
              <w:top w:val="nil"/>
              <w:left w:val="nil"/>
              <w:bottom w:val="single" w:sz="4" w:space="0" w:color="auto"/>
              <w:right w:val="single" w:sz="4" w:space="0" w:color="auto"/>
            </w:tcBorders>
            <w:noWrap/>
            <w:vAlign w:val="bottom"/>
            <w:hideMark/>
          </w:tcPr>
          <w:p w:rsidR="003C3442" w:rsidRPr="005C007F" w14:paraId="4B62BBA9" w14:textId="77777777">
            <w:pPr>
              <w:jc w:val="right"/>
              <w:rPr>
                <w:kern w:val="0"/>
                <w:szCs w:val="22"/>
              </w:rPr>
            </w:pPr>
            <w:r w:rsidRPr="005C007F">
              <w:rPr>
                <w:kern w:val="0"/>
                <w:szCs w:val="22"/>
              </w:rPr>
              <w:t>876,999</w:t>
            </w:r>
          </w:p>
        </w:tc>
        <w:tc>
          <w:tcPr>
            <w:tcW w:w="1820" w:type="dxa"/>
            <w:tcBorders>
              <w:top w:val="nil"/>
              <w:left w:val="nil"/>
              <w:bottom w:val="single" w:sz="4" w:space="0" w:color="auto"/>
              <w:right w:val="single" w:sz="4" w:space="0" w:color="auto"/>
            </w:tcBorders>
            <w:noWrap/>
            <w:vAlign w:val="bottom"/>
            <w:hideMark/>
          </w:tcPr>
          <w:p w:rsidR="003C3442" w:rsidRPr="005C007F" w14:paraId="25C61890" w14:textId="77777777">
            <w:pPr>
              <w:rPr>
                <w:kern w:val="0"/>
                <w:szCs w:val="22"/>
              </w:rPr>
            </w:pPr>
            <w:r w:rsidRPr="005C007F">
              <w:rPr>
                <w:kern w:val="0"/>
                <w:szCs w:val="22"/>
              </w:rPr>
              <w:t xml:space="preserve"> $                 6,101 </w:t>
            </w:r>
          </w:p>
        </w:tc>
      </w:tr>
      <w:tr w14:paraId="71E6E918"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282BF57" w14:textId="77777777">
            <w:pPr>
              <w:jc w:val="right"/>
              <w:rPr>
                <w:kern w:val="0"/>
                <w:szCs w:val="22"/>
              </w:rPr>
            </w:pPr>
            <w:r w:rsidRPr="005C007F">
              <w:rPr>
                <w:kern w:val="0"/>
                <w:szCs w:val="22"/>
              </w:rPr>
              <w:t>58341</w:t>
            </w:r>
          </w:p>
        </w:tc>
        <w:tc>
          <w:tcPr>
            <w:tcW w:w="1820" w:type="dxa"/>
            <w:tcBorders>
              <w:top w:val="nil"/>
              <w:left w:val="nil"/>
              <w:bottom w:val="single" w:sz="4" w:space="0" w:color="auto"/>
              <w:right w:val="single" w:sz="4" w:space="0" w:color="auto"/>
            </w:tcBorders>
            <w:noWrap/>
            <w:vAlign w:val="bottom"/>
            <w:hideMark/>
          </w:tcPr>
          <w:p w:rsidR="003C3442" w:rsidRPr="005C007F" w14:paraId="4CF34ED6" w14:textId="77777777">
            <w:pPr>
              <w:rPr>
                <w:kern w:val="0"/>
                <w:szCs w:val="22"/>
              </w:rPr>
            </w:pPr>
            <w:r w:rsidRPr="005C007F">
              <w:rPr>
                <w:kern w:val="0"/>
                <w:szCs w:val="22"/>
              </w:rPr>
              <w:t>WKPV</w:t>
            </w:r>
          </w:p>
        </w:tc>
        <w:tc>
          <w:tcPr>
            <w:tcW w:w="1820" w:type="dxa"/>
            <w:tcBorders>
              <w:top w:val="nil"/>
              <w:left w:val="nil"/>
              <w:bottom w:val="single" w:sz="4" w:space="0" w:color="auto"/>
              <w:right w:val="single" w:sz="4" w:space="0" w:color="auto"/>
            </w:tcBorders>
            <w:noWrap/>
            <w:vAlign w:val="bottom"/>
            <w:hideMark/>
          </w:tcPr>
          <w:p w:rsidR="003C3442" w:rsidRPr="005C007F" w14:paraId="2D24469A" w14:textId="77777777">
            <w:pPr>
              <w:jc w:val="right"/>
              <w:rPr>
                <w:kern w:val="0"/>
                <w:szCs w:val="22"/>
              </w:rPr>
            </w:pPr>
            <w:r w:rsidRPr="005C007F">
              <w:rPr>
                <w:kern w:val="0"/>
                <w:szCs w:val="22"/>
              </w:rPr>
              <w:t>981,832</w:t>
            </w:r>
          </w:p>
        </w:tc>
        <w:tc>
          <w:tcPr>
            <w:tcW w:w="1820" w:type="dxa"/>
            <w:tcBorders>
              <w:top w:val="nil"/>
              <w:left w:val="nil"/>
              <w:bottom w:val="single" w:sz="4" w:space="0" w:color="auto"/>
              <w:right w:val="single" w:sz="4" w:space="0" w:color="auto"/>
            </w:tcBorders>
            <w:noWrap/>
            <w:vAlign w:val="bottom"/>
            <w:hideMark/>
          </w:tcPr>
          <w:p w:rsidR="003C3442" w:rsidRPr="005C007F" w14:paraId="63B55A22" w14:textId="77777777">
            <w:pPr>
              <w:jc w:val="right"/>
              <w:rPr>
                <w:kern w:val="0"/>
                <w:szCs w:val="22"/>
              </w:rPr>
            </w:pPr>
            <w:r w:rsidRPr="005C007F">
              <w:rPr>
                <w:kern w:val="0"/>
                <w:szCs w:val="22"/>
              </w:rPr>
              <w:t>762,182</w:t>
            </w:r>
          </w:p>
        </w:tc>
        <w:tc>
          <w:tcPr>
            <w:tcW w:w="1820" w:type="dxa"/>
            <w:tcBorders>
              <w:top w:val="nil"/>
              <w:left w:val="nil"/>
              <w:bottom w:val="single" w:sz="4" w:space="0" w:color="auto"/>
              <w:right w:val="single" w:sz="4" w:space="0" w:color="auto"/>
            </w:tcBorders>
            <w:noWrap/>
            <w:vAlign w:val="bottom"/>
            <w:hideMark/>
          </w:tcPr>
          <w:p w:rsidR="003C3442" w:rsidRPr="005C007F" w14:paraId="3F4FC289" w14:textId="77777777">
            <w:pPr>
              <w:rPr>
                <w:kern w:val="0"/>
                <w:szCs w:val="22"/>
              </w:rPr>
            </w:pPr>
            <w:r w:rsidRPr="005C007F">
              <w:rPr>
                <w:kern w:val="0"/>
                <w:szCs w:val="22"/>
              </w:rPr>
              <w:t xml:space="preserve"> $                 3,105 </w:t>
            </w:r>
          </w:p>
        </w:tc>
      </w:tr>
      <w:tr w14:paraId="5DB20505"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2892A11" w14:textId="77777777">
            <w:pPr>
              <w:jc w:val="right"/>
              <w:rPr>
                <w:kern w:val="0"/>
                <w:szCs w:val="22"/>
              </w:rPr>
            </w:pPr>
            <w:r w:rsidRPr="005C007F">
              <w:rPr>
                <w:kern w:val="0"/>
                <w:szCs w:val="22"/>
              </w:rPr>
              <w:t>11289</w:t>
            </w:r>
          </w:p>
        </w:tc>
        <w:tc>
          <w:tcPr>
            <w:tcW w:w="1820" w:type="dxa"/>
            <w:tcBorders>
              <w:top w:val="nil"/>
              <w:left w:val="nil"/>
              <w:bottom w:val="single" w:sz="4" w:space="0" w:color="auto"/>
              <w:right w:val="single" w:sz="4" w:space="0" w:color="auto"/>
            </w:tcBorders>
            <w:noWrap/>
            <w:vAlign w:val="bottom"/>
            <w:hideMark/>
          </w:tcPr>
          <w:p w:rsidR="003C3442" w:rsidRPr="005C007F" w14:paraId="231F9AD4" w14:textId="77777777">
            <w:pPr>
              <w:rPr>
                <w:kern w:val="0"/>
                <w:szCs w:val="22"/>
              </w:rPr>
            </w:pPr>
            <w:r w:rsidRPr="005C007F">
              <w:rPr>
                <w:kern w:val="0"/>
                <w:szCs w:val="22"/>
              </w:rPr>
              <w:t>WKRC-TV</w:t>
            </w:r>
          </w:p>
        </w:tc>
        <w:tc>
          <w:tcPr>
            <w:tcW w:w="1820" w:type="dxa"/>
            <w:tcBorders>
              <w:top w:val="nil"/>
              <w:left w:val="nil"/>
              <w:bottom w:val="single" w:sz="4" w:space="0" w:color="auto"/>
              <w:right w:val="single" w:sz="4" w:space="0" w:color="auto"/>
            </w:tcBorders>
            <w:noWrap/>
            <w:vAlign w:val="bottom"/>
            <w:hideMark/>
          </w:tcPr>
          <w:p w:rsidR="003C3442" w:rsidRPr="005C007F" w14:paraId="0E8389E4" w14:textId="77777777">
            <w:pPr>
              <w:jc w:val="right"/>
              <w:rPr>
                <w:kern w:val="0"/>
                <w:szCs w:val="22"/>
              </w:rPr>
            </w:pPr>
            <w:r w:rsidRPr="005C007F">
              <w:rPr>
                <w:kern w:val="0"/>
                <w:szCs w:val="22"/>
              </w:rPr>
              <w:t>3,412,677</w:t>
            </w:r>
          </w:p>
        </w:tc>
        <w:tc>
          <w:tcPr>
            <w:tcW w:w="1820" w:type="dxa"/>
            <w:tcBorders>
              <w:top w:val="nil"/>
              <w:left w:val="nil"/>
              <w:bottom w:val="single" w:sz="4" w:space="0" w:color="auto"/>
              <w:right w:val="single" w:sz="4" w:space="0" w:color="auto"/>
            </w:tcBorders>
            <w:noWrap/>
            <w:vAlign w:val="bottom"/>
            <w:hideMark/>
          </w:tcPr>
          <w:p w:rsidR="003C3442" w:rsidRPr="005C007F" w14:paraId="674D9F41" w14:textId="77777777">
            <w:pPr>
              <w:jc w:val="right"/>
              <w:rPr>
                <w:kern w:val="0"/>
                <w:szCs w:val="22"/>
              </w:rPr>
            </w:pPr>
            <w:r w:rsidRPr="005C007F">
              <w:rPr>
                <w:kern w:val="0"/>
                <w:szCs w:val="22"/>
              </w:rPr>
              <w:t>3,359,970</w:t>
            </w:r>
          </w:p>
        </w:tc>
        <w:tc>
          <w:tcPr>
            <w:tcW w:w="1820" w:type="dxa"/>
            <w:tcBorders>
              <w:top w:val="nil"/>
              <w:left w:val="nil"/>
              <w:bottom w:val="single" w:sz="4" w:space="0" w:color="auto"/>
              <w:right w:val="single" w:sz="4" w:space="0" w:color="auto"/>
            </w:tcBorders>
            <w:noWrap/>
            <w:vAlign w:val="bottom"/>
            <w:hideMark/>
          </w:tcPr>
          <w:p w:rsidR="003C3442" w:rsidRPr="005C007F" w14:paraId="27E37FFE" w14:textId="77777777">
            <w:pPr>
              <w:rPr>
                <w:kern w:val="0"/>
                <w:szCs w:val="22"/>
              </w:rPr>
            </w:pPr>
            <w:r w:rsidRPr="005C007F">
              <w:rPr>
                <w:kern w:val="0"/>
                <w:szCs w:val="22"/>
              </w:rPr>
              <w:t xml:space="preserve"> $               23,375 </w:t>
            </w:r>
          </w:p>
        </w:tc>
      </w:tr>
      <w:tr w14:paraId="7C2DCF65"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177712D" w14:textId="77777777">
            <w:pPr>
              <w:jc w:val="right"/>
              <w:rPr>
                <w:kern w:val="0"/>
                <w:szCs w:val="22"/>
              </w:rPr>
            </w:pPr>
            <w:r w:rsidRPr="005C007F">
              <w:rPr>
                <w:kern w:val="0"/>
                <w:szCs w:val="22"/>
              </w:rPr>
              <w:t>73187</w:t>
            </w:r>
          </w:p>
        </w:tc>
        <w:tc>
          <w:tcPr>
            <w:tcW w:w="1820" w:type="dxa"/>
            <w:tcBorders>
              <w:top w:val="nil"/>
              <w:left w:val="nil"/>
              <w:bottom w:val="single" w:sz="4" w:space="0" w:color="auto"/>
              <w:right w:val="single" w:sz="4" w:space="0" w:color="auto"/>
            </w:tcBorders>
            <w:noWrap/>
            <w:vAlign w:val="bottom"/>
            <w:hideMark/>
          </w:tcPr>
          <w:p w:rsidR="003C3442" w:rsidRPr="005C007F" w14:paraId="2E3D9574" w14:textId="77777777">
            <w:pPr>
              <w:rPr>
                <w:kern w:val="0"/>
                <w:szCs w:val="22"/>
              </w:rPr>
            </w:pPr>
            <w:r w:rsidRPr="005C007F">
              <w:rPr>
                <w:kern w:val="0"/>
                <w:szCs w:val="22"/>
              </w:rPr>
              <w:t>WKRG-TV</w:t>
            </w:r>
          </w:p>
        </w:tc>
        <w:tc>
          <w:tcPr>
            <w:tcW w:w="1820" w:type="dxa"/>
            <w:tcBorders>
              <w:top w:val="nil"/>
              <w:left w:val="nil"/>
              <w:bottom w:val="single" w:sz="4" w:space="0" w:color="auto"/>
              <w:right w:val="single" w:sz="4" w:space="0" w:color="auto"/>
            </w:tcBorders>
            <w:noWrap/>
            <w:vAlign w:val="bottom"/>
            <w:hideMark/>
          </w:tcPr>
          <w:p w:rsidR="003C3442" w:rsidRPr="005C007F" w14:paraId="0B9B4F45" w14:textId="77777777">
            <w:pPr>
              <w:jc w:val="right"/>
              <w:rPr>
                <w:kern w:val="0"/>
                <w:szCs w:val="22"/>
              </w:rPr>
            </w:pPr>
            <w:r w:rsidRPr="005C007F">
              <w:rPr>
                <w:kern w:val="0"/>
                <w:szCs w:val="22"/>
              </w:rPr>
              <w:t>1,661,088</w:t>
            </w:r>
          </w:p>
        </w:tc>
        <w:tc>
          <w:tcPr>
            <w:tcW w:w="1820" w:type="dxa"/>
            <w:tcBorders>
              <w:top w:val="nil"/>
              <w:left w:val="nil"/>
              <w:bottom w:val="single" w:sz="4" w:space="0" w:color="auto"/>
              <w:right w:val="single" w:sz="4" w:space="0" w:color="auto"/>
            </w:tcBorders>
            <w:noWrap/>
            <w:vAlign w:val="bottom"/>
            <w:hideMark/>
          </w:tcPr>
          <w:p w:rsidR="003C3442" w:rsidRPr="005C007F" w14:paraId="603CD285" w14:textId="77777777">
            <w:pPr>
              <w:jc w:val="right"/>
              <w:rPr>
                <w:kern w:val="0"/>
                <w:szCs w:val="22"/>
              </w:rPr>
            </w:pPr>
            <w:r w:rsidRPr="005C007F">
              <w:rPr>
                <w:kern w:val="0"/>
                <w:szCs w:val="22"/>
              </w:rPr>
              <w:t>1,660,222</w:t>
            </w:r>
          </w:p>
        </w:tc>
        <w:tc>
          <w:tcPr>
            <w:tcW w:w="1820" w:type="dxa"/>
            <w:tcBorders>
              <w:top w:val="nil"/>
              <w:left w:val="nil"/>
              <w:bottom w:val="single" w:sz="4" w:space="0" w:color="auto"/>
              <w:right w:val="single" w:sz="4" w:space="0" w:color="auto"/>
            </w:tcBorders>
            <w:noWrap/>
            <w:vAlign w:val="bottom"/>
            <w:hideMark/>
          </w:tcPr>
          <w:p w:rsidR="003C3442" w:rsidRPr="005C007F" w14:paraId="18652AF6" w14:textId="77777777">
            <w:pPr>
              <w:rPr>
                <w:kern w:val="0"/>
                <w:szCs w:val="22"/>
              </w:rPr>
            </w:pPr>
            <w:r w:rsidRPr="005C007F">
              <w:rPr>
                <w:kern w:val="0"/>
                <w:szCs w:val="22"/>
              </w:rPr>
              <w:t xml:space="preserve"> $               11,550 </w:t>
            </w:r>
          </w:p>
        </w:tc>
      </w:tr>
      <w:tr w14:paraId="1419983D"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47A4018" w14:textId="77777777">
            <w:pPr>
              <w:jc w:val="right"/>
              <w:rPr>
                <w:kern w:val="0"/>
                <w:szCs w:val="22"/>
              </w:rPr>
            </w:pPr>
            <w:r w:rsidRPr="005C007F">
              <w:rPr>
                <w:kern w:val="0"/>
                <w:szCs w:val="22"/>
              </w:rPr>
              <w:t>73188</w:t>
            </w:r>
          </w:p>
        </w:tc>
        <w:tc>
          <w:tcPr>
            <w:tcW w:w="1820" w:type="dxa"/>
            <w:tcBorders>
              <w:top w:val="nil"/>
              <w:left w:val="nil"/>
              <w:bottom w:val="single" w:sz="4" w:space="0" w:color="auto"/>
              <w:right w:val="single" w:sz="4" w:space="0" w:color="auto"/>
            </w:tcBorders>
            <w:noWrap/>
            <w:vAlign w:val="bottom"/>
            <w:hideMark/>
          </w:tcPr>
          <w:p w:rsidR="003C3442" w:rsidRPr="005C007F" w14:paraId="60F9897F" w14:textId="77777777">
            <w:pPr>
              <w:rPr>
                <w:kern w:val="0"/>
                <w:szCs w:val="22"/>
              </w:rPr>
            </w:pPr>
            <w:r w:rsidRPr="005C007F">
              <w:rPr>
                <w:kern w:val="0"/>
                <w:szCs w:val="22"/>
              </w:rPr>
              <w:t>WKRN-TV</w:t>
            </w:r>
          </w:p>
        </w:tc>
        <w:tc>
          <w:tcPr>
            <w:tcW w:w="1820" w:type="dxa"/>
            <w:tcBorders>
              <w:top w:val="nil"/>
              <w:left w:val="nil"/>
              <w:bottom w:val="single" w:sz="4" w:space="0" w:color="auto"/>
              <w:right w:val="single" w:sz="4" w:space="0" w:color="auto"/>
            </w:tcBorders>
            <w:noWrap/>
            <w:vAlign w:val="bottom"/>
            <w:hideMark/>
          </w:tcPr>
          <w:p w:rsidR="003C3442" w:rsidRPr="005C007F" w14:paraId="601CB07D" w14:textId="77777777">
            <w:pPr>
              <w:jc w:val="right"/>
              <w:rPr>
                <w:kern w:val="0"/>
                <w:szCs w:val="22"/>
              </w:rPr>
            </w:pPr>
            <w:r w:rsidRPr="005C007F">
              <w:rPr>
                <w:kern w:val="0"/>
                <w:szCs w:val="22"/>
              </w:rPr>
              <w:t>2,843,550</w:t>
            </w:r>
          </w:p>
        </w:tc>
        <w:tc>
          <w:tcPr>
            <w:tcW w:w="1820" w:type="dxa"/>
            <w:tcBorders>
              <w:top w:val="nil"/>
              <w:left w:val="nil"/>
              <w:bottom w:val="single" w:sz="4" w:space="0" w:color="auto"/>
              <w:right w:val="single" w:sz="4" w:space="0" w:color="auto"/>
            </w:tcBorders>
            <w:noWrap/>
            <w:vAlign w:val="bottom"/>
            <w:hideMark/>
          </w:tcPr>
          <w:p w:rsidR="003C3442" w:rsidRPr="005C007F" w14:paraId="47ABA611" w14:textId="77777777">
            <w:pPr>
              <w:jc w:val="right"/>
              <w:rPr>
                <w:kern w:val="0"/>
                <w:szCs w:val="22"/>
              </w:rPr>
            </w:pPr>
            <w:r w:rsidRPr="005C007F">
              <w:rPr>
                <w:kern w:val="0"/>
                <w:szCs w:val="22"/>
              </w:rPr>
              <w:t>2,823,383</w:t>
            </w:r>
          </w:p>
        </w:tc>
        <w:tc>
          <w:tcPr>
            <w:tcW w:w="1820" w:type="dxa"/>
            <w:tcBorders>
              <w:top w:val="nil"/>
              <w:left w:val="nil"/>
              <w:bottom w:val="single" w:sz="4" w:space="0" w:color="auto"/>
              <w:right w:val="single" w:sz="4" w:space="0" w:color="auto"/>
            </w:tcBorders>
            <w:noWrap/>
            <w:vAlign w:val="bottom"/>
            <w:hideMark/>
          </w:tcPr>
          <w:p w:rsidR="003C3442" w:rsidRPr="005C007F" w14:paraId="1F0EC148" w14:textId="77777777">
            <w:pPr>
              <w:rPr>
                <w:kern w:val="0"/>
                <w:szCs w:val="22"/>
              </w:rPr>
            </w:pPr>
            <w:r w:rsidRPr="005C007F">
              <w:rPr>
                <w:kern w:val="0"/>
                <w:szCs w:val="22"/>
              </w:rPr>
              <w:t xml:space="preserve"> $               19,642 </w:t>
            </w:r>
          </w:p>
        </w:tc>
      </w:tr>
      <w:tr w14:paraId="7B88BD1F"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4F20EAA" w14:textId="77777777">
            <w:pPr>
              <w:jc w:val="right"/>
              <w:rPr>
                <w:kern w:val="0"/>
                <w:szCs w:val="22"/>
              </w:rPr>
            </w:pPr>
            <w:r w:rsidRPr="005C007F">
              <w:rPr>
                <w:kern w:val="0"/>
                <w:szCs w:val="22"/>
              </w:rPr>
              <w:t>34222</w:t>
            </w:r>
          </w:p>
        </w:tc>
        <w:tc>
          <w:tcPr>
            <w:tcW w:w="1820" w:type="dxa"/>
            <w:tcBorders>
              <w:top w:val="nil"/>
              <w:left w:val="nil"/>
              <w:bottom w:val="single" w:sz="4" w:space="0" w:color="auto"/>
              <w:right w:val="single" w:sz="4" w:space="0" w:color="auto"/>
            </w:tcBorders>
            <w:noWrap/>
            <w:vAlign w:val="bottom"/>
            <w:hideMark/>
          </w:tcPr>
          <w:p w:rsidR="003C3442" w:rsidRPr="005C007F" w14:paraId="45295391" w14:textId="77777777">
            <w:pPr>
              <w:rPr>
                <w:kern w:val="0"/>
                <w:szCs w:val="22"/>
              </w:rPr>
            </w:pPr>
            <w:r w:rsidRPr="005C007F">
              <w:rPr>
                <w:kern w:val="0"/>
                <w:szCs w:val="22"/>
              </w:rPr>
              <w:t>WKSO-TV</w:t>
            </w:r>
          </w:p>
        </w:tc>
        <w:tc>
          <w:tcPr>
            <w:tcW w:w="1820" w:type="dxa"/>
            <w:tcBorders>
              <w:top w:val="nil"/>
              <w:left w:val="nil"/>
              <w:bottom w:val="single" w:sz="4" w:space="0" w:color="auto"/>
              <w:right w:val="single" w:sz="4" w:space="0" w:color="auto"/>
            </w:tcBorders>
            <w:noWrap/>
            <w:vAlign w:val="bottom"/>
            <w:hideMark/>
          </w:tcPr>
          <w:p w:rsidR="003C3442" w:rsidRPr="005C007F" w14:paraId="5D77CA46" w14:textId="77777777">
            <w:pPr>
              <w:jc w:val="right"/>
              <w:rPr>
                <w:kern w:val="0"/>
                <w:szCs w:val="22"/>
              </w:rPr>
            </w:pPr>
            <w:r w:rsidRPr="005C007F">
              <w:rPr>
                <w:kern w:val="0"/>
                <w:szCs w:val="22"/>
              </w:rPr>
              <w:t>675,800</w:t>
            </w:r>
          </w:p>
        </w:tc>
        <w:tc>
          <w:tcPr>
            <w:tcW w:w="1820" w:type="dxa"/>
            <w:tcBorders>
              <w:top w:val="nil"/>
              <w:left w:val="nil"/>
              <w:bottom w:val="single" w:sz="4" w:space="0" w:color="auto"/>
              <w:right w:val="single" w:sz="4" w:space="0" w:color="auto"/>
            </w:tcBorders>
            <w:noWrap/>
            <w:vAlign w:val="bottom"/>
            <w:hideMark/>
          </w:tcPr>
          <w:p w:rsidR="003C3442" w:rsidRPr="005C007F" w14:paraId="5797CF26" w14:textId="77777777">
            <w:pPr>
              <w:jc w:val="right"/>
              <w:rPr>
                <w:kern w:val="0"/>
                <w:szCs w:val="22"/>
              </w:rPr>
            </w:pPr>
            <w:r w:rsidRPr="005C007F">
              <w:rPr>
                <w:kern w:val="0"/>
                <w:szCs w:val="22"/>
              </w:rPr>
              <w:t>663,810</w:t>
            </w:r>
          </w:p>
        </w:tc>
        <w:tc>
          <w:tcPr>
            <w:tcW w:w="1820" w:type="dxa"/>
            <w:tcBorders>
              <w:top w:val="nil"/>
              <w:left w:val="nil"/>
              <w:bottom w:val="single" w:sz="4" w:space="0" w:color="auto"/>
              <w:right w:val="single" w:sz="4" w:space="0" w:color="auto"/>
            </w:tcBorders>
            <w:noWrap/>
            <w:vAlign w:val="bottom"/>
            <w:hideMark/>
          </w:tcPr>
          <w:p w:rsidR="003C3442" w:rsidRPr="005C007F" w14:paraId="75F2B7F9" w14:textId="77777777">
            <w:pPr>
              <w:rPr>
                <w:kern w:val="0"/>
                <w:szCs w:val="22"/>
              </w:rPr>
            </w:pPr>
            <w:r w:rsidRPr="005C007F">
              <w:rPr>
                <w:kern w:val="0"/>
                <w:szCs w:val="22"/>
              </w:rPr>
              <w:t xml:space="preserve"> $                 4,618 </w:t>
            </w:r>
          </w:p>
        </w:tc>
      </w:tr>
      <w:tr w14:paraId="677A8445"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7CC3D3B" w14:textId="77777777">
            <w:pPr>
              <w:jc w:val="right"/>
              <w:rPr>
                <w:kern w:val="0"/>
                <w:szCs w:val="22"/>
              </w:rPr>
            </w:pPr>
            <w:r w:rsidRPr="005C007F">
              <w:rPr>
                <w:kern w:val="0"/>
                <w:szCs w:val="22"/>
              </w:rPr>
              <w:t>40902</w:t>
            </w:r>
          </w:p>
        </w:tc>
        <w:tc>
          <w:tcPr>
            <w:tcW w:w="1820" w:type="dxa"/>
            <w:tcBorders>
              <w:top w:val="nil"/>
              <w:left w:val="nil"/>
              <w:bottom w:val="single" w:sz="4" w:space="0" w:color="auto"/>
              <w:right w:val="single" w:sz="4" w:space="0" w:color="auto"/>
            </w:tcBorders>
            <w:noWrap/>
            <w:vAlign w:val="bottom"/>
            <w:hideMark/>
          </w:tcPr>
          <w:p w:rsidR="003C3442" w:rsidRPr="005C007F" w14:paraId="0155DABA" w14:textId="77777777">
            <w:pPr>
              <w:rPr>
                <w:kern w:val="0"/>
                <w:szCs w:val="22"/>
              </w:rPr>
            </w:pPr>
            <w:r w:rsidRPr="005C007F">
              <w:rPr>
                <w:kern w:val="0"/>
                <w:szCs w:val="22"/>
              </w:rPr>
              <w:t>WKTC</w:t>
            </w:r>
          </w:p>
        </w:tc>
        <w:tc>
          <w:tcPr>
            <w:tcW w:w="1820" w:type="dxa"/>
            <w:tcBorders>
              <w:top w:val="nil"/>
              <w:left w:val="nil"/>
              <w:bottom w:val="single" w:sz="4" w:space="0" w:color="auto"/>
              <w:right w:val="single" w:sz="4" w:space="0" w:color="auto"/>
            </w:tcBorders>
            <w:noWrap/>
            <w:vAlign w:val="bottom"/>
            <w:hideMark/>
          </w:tcPr>
          <w:p w:rsidR="003C3442" w:rsidRPr="005C007F" w14:paraId="55B4C053" w14:textId="77777777">
            <w:pPr>
              <w:jc w:val="right"/>
              <w:rPr>
                <w:kern w:val="0"/>
                <w:szCs w:val="22"/>
              </w:rPr>
            </w:pPr>
            <w:r w:rsidRPr="005C007F">
              <w:rPr>
                <w:kern w:val="0"/>
                <w:szCs w:val="22"/>
              </w:rPr>
              <w:t>1,422,142</w:t>
            </w:r>
          </w:p>
        </w:tc>
        <w:tc>
          <w:tcPr>
            <w:tcW w:w="1820" w:type="dxa"/>
            <w:tcBorders>
              <w:top w:val="nil"/>
              <w:left w:val="nil"/>
              <w:bottom w:val="single" w:sz="4" w:space="0" w:color="auto"/>
              <w:right w:val="single" w:sz="4" w:space="0" w:color="auto"/>
            </w:tcBorders>
            <w:noWrap/>
            <w:vAlign w:val="bottom"/>
            <w:hideMark/>
          </w:tcPr>
          <w:p w:rsidR="003C3442" w:rsidRPr="005C007F" w14:paraId="1243172F" w14:textId="77777777">
            <w:pPr>
              <w:jc w:val="right"/>
              <w:rPr>
                <w:kern w:val="0"/>
                <w:szCs w:val="22"/>
              </w:rPr>
            </w:pPr>
            <w:r w:rsidRPr="005C007F">
              <w:rPr>
                <w:kern w:val="0"/>
                <w:szCs w:val="22"/>
              </w:rPr>
              <w:t>1,421,788</w:t>
            </w:r>
          </w:p>
        </w:tc>
        <w:tc>
          <w:tcPr>
            <w:tcW w:w="1820" w:type="dxa"/>
            <w:tcBorders>
              <w:top w:val="nil"/>
              <w:left w:val="nil"/>
              <w:bottom w:val="single" w:sz="4" w:space="0" w:color="auto"/>
              <w:right w:val="single" w:sz="4" w:space="0" w:color="auto"/>
            </w:tcBorders>
            <w:noWrap/>
            <w:vAlign w:val="bottom"/>
            <w:hideMark/>
          </w:tcPr>
          <w:p w:rsidR="003C3442" w:rsidRPr="005C007F" w14:paraId="32DD1BA6" w14:textId="77777777">
            <w:pPr>
              <w:rPr>
                <w:kern w:val="0"/>
                <w:szCs w:val="22"/>
              </w:rPr>
            </w:pPr>
            <w:r w:rsidRPr="005C007F">
              <w:rPr>
                <w:kern w:val="0"/>
                <w:szCs w:val="22"/>
              </w:rPr>
              <w:t xml:space="preserve"> $                 9,891 </w:t>
            </w:r>
          </w:p>
        </w:tc>
      </w:tr>
      <w:tr w14:paraId="522CB2D1"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2314A85" w14:textId="77777777">
            <w:pPr>
              <w:jc w:val="right"/>
              <w:rPr>
                <w:kern w:val="0"/>
                <w:szCs w:val="22"/>
              </w:rPr>
            </w:pPr>
            <w:r w:rsidRPr="005C007F">
              <w:rPr>
                <w:kern w:val="0"/>
                <w:szCs w:val="22"/>
              </w:rPr>
              <w:t>60654</w:t>
            </w:r>
          </w:p>
        </w:tc>
        <w:tc>
          <w:tcPr>
            <w:tcW w:w="1820" w:type="dxa"/>
            <w:tcBorders>
              <w:top w:val="nil"/>
              <w:left w:val="nil"/>
              <w:bottom w:val="single" w:sz="4" w:space="0" w:color="auto"/>
              <w:right w:val="single" w:sz="4" w:space="0" w:color="auto"/>
            </w:tcBorders>
            <w:noWrap/>
            <w:vAlign w:val="bottom"/>
            <w:hideMark/>
          </w:tcPr>
          <w:p w:rsidR="003C3442" w:rsidRPr="005C007F" w14:paraId="1804A909" w14:textId="77777777">
            <w:pPr>
              <w:rPr>
                <w:kern w:val="0"/>
                <w:szCs w:val="22"/>
              </w:rPr>
            </w:pPr>
            <w:r w:rsidRPr="005C007F">
              <w:rPr>
                <w:kern w:val="0"/>
                <w:szCs w:val="22"/>
              </w:rPr>
              <w:t>WKTV</w:t>
            </w:r>
          </w:p>
        </w:tc>
        <w:tc>
          <w:tcPr>
            <w:tcW w:w="1820" w:type="dxa"/>
            <w:tcBorders>
              <w:top w:val="nil"/>
              <w:left w:val="nil"/>
              <w:bottom w:val="single" w:sz="4" w:space="0" w:color="auto"/>
              <w:right w:val="single" w:sz="4" w:space="0" w:color="auto"/>
            </w:tcBorders>
            <w:noWrap/>
            <w:vAlign w:val="bottom"/>
            <w:hideMark/>
          </w:tcPr>
          <w:p w:rsidR="003C3442" w:rsidRPr="005C007F" w14:paraId="05D57426" w14:textId="77777777">
            <w:pPr>
              <w:jc w:val="right"/>
              <w:rPr>
                <w:kern w:val="0"/>
                <w:szCs w:val="22"/>
              </w:rPr>
            </w:pPr>
            <w:r w:rsidRPr="005C007F">
              <w:rPr>
                <w:kern w:val="0"/>
                <w:szCs w:val="22"/>
              </w:rPr>
              <w:t>1,566,267</w:t>
            </w:r>
          </w:p>
        </w:tc>
        <w:tc>
          <w:tcPr>
            <w:tcW w:w="1820" w:type="dxa"/>
            <w:tcBorders>
              <w:top w:val="nil"/>
              <w:left w:val="nil"/>
              <w:bottom w:val="single" w:sz="4" w:space="0" w:color="auto"/>
              <w:right w:val="single" w:sz="4" w:space="0" w:color="auto"/>
            </w:tcBorders>
            <w:noWrap/>
            <w:vAlign w:val="bottom"/>
            <w:hideMark/>
          </w:tcPr>
          <w:p w:rsidR="003C3442" w:rsidRPr="005C007F" w14:paraId="68D579EB" w14:textId="77777777">
            <w:pPr>
              <w:jc w:val="right"/>
              <w:rPr>
                <w:kern w:val="0"/>
                <w:szCs w:val="22"/>
              </w:rPr>
            </w:pPr>
            <w:r w:rsidRPr="005C007F">
              <w:rPr>
                <w:kern w:val="0"/>
                <w:szCs w:val="22"/>
              </w:rPr>
              <w:t>1,340,030</w:t>
            </w:r>
          </w:p>
        </w:tc>
        <w:tc>
          <w:tcPr>
            <w:tcW w:w="1820" w:type="dxa"/>
            <w:tcBorders>
              <w:top w:val="nil"/>
              <w:left w:val="nil"/>
              <w:bottom w:val="single" w:sz="4" w:space="0" w:color="auto"/>
              <w:right w:val="single" w:sz="4" w:space="0" w:color="auto"/>
            </w:tcBorders>
            <w:noWrap/>
            <w:vAlign w:val="bottom"/>
            <w:hideMark/>
          </w:tcPr>
          <w:p w:rsidR="003C3442" w:rsidRPr="005C007F" w14:paraId="60B31B57" w14:textId="77777777">
            <w:pPr>
              <w:rPr>
                <w:kern w:val="0"/>
                <w:szCs w:val="22"/>
              </w:rPr>
            </w:pPr>
            <w:r w:rsidRPr="005C007F">
              <w:rPr>
                <w:kern w:val="0"/>
                <w:szCs w:val="22"/>
              </w:rPr>
              <w:t xml:space="preserve"> $                 9,323 </w:t>
            </w:r>
          </w:p>
        </w:tc>
      </w:tr>
      <w:tr w14:paraId="77CED626"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7D4F071" w14:textId="77777777">
            <w:pPr>
              <w:jc w:val="right"/>
              <w:rPr>
                <w:kern w:val="0"/>
                <w:szCs w:val="22"/>
              </w:rPr>
            </w:pPr>
            <w:r w:rsidRPr="005C007F">
              <w:rPr>
                <w:kern w:val="0"/>
                <w:szCs w:val="22"/>
              </w:rPr>
              <w:t>73195</w:t>
            </w:r>
          </w:p>
        </w:tc>
        <w:tc>
          <w:tcPr>
            <w:tcW w:w="1820" w:type="dxa"/>
            <w:tcBorders>
              <w:top w:val="nil"/>
              <w:left w:val="nil"/>
              <w:bottom w:val="single" w:sz="4" w:space="0" w:color="auto"/>
              <w:right w:val="single" w:sz="4" w:space="0" w:color="auto"/>
            </w:tcBorders>
            <w:noWrap/>
            <w:vAlign w:val="bottom"/>
            <w:hideMark/>
          </w:tcPr>
          <w:p w:rsidR="003C3442" w:rsidRPr="005C007F" w14:paraId="5F18E3D5" w14:textId="77777777">
            <w:pPr>
              <w:rPr>
                <w:kern w:val="0"/>
                <w:szCs w:val="22"/>
              </w:rPr>
            </w:pPr>
            <w:r w:rsidRPr="005C007F">
              <w:rPr>
                <w:kern w:val="0"/>
                <w:szCs w:val="22"/>
              </w:rPr>
              <w:t>WKYC</w:t>
            </w:r>
          </w:p>
        </w:tc>
        <w:tc>
          <w:tcPr>
            <w:tcW w:w="1820" w:type="dxa"/>
            <w:tcBorders>
              <w:top w:val="nil"/>
              <w:left w:val="nil"/>
              <w:bottom w:val="single" w:sz="4" w:space="0" w:color="auto"/>
              <w:right w:val="single" w:sz="4" w:space="0" w:color="auto"/>
            </w:tcBorders>
            <w:noWrap/>
            <w:vAlign w:val="bottom"/>
            <w:hideMark/>
          </w:tcPr>
          <w:p w:rsidR="003C3442" w:rsidRPr="005C007F" w14:paraId="58E958D7" w14:textId="77777777">
            <w:pPr>
              <w:jc w:val="right"/>
              <w:rPr>
                <w:kern w:val="0"/>
                <w:szCs w:val="22"/>
              </w:rPr>
            </w:pPr>
            <w:r w:rsidRPr="005C007F">
              <w:rPr>
                <w:kern w:val="0"/>
                <w:szCs w:val="22"/>
              </w:rPr>
              <w:t>4,162,460</w:t>
            </w:r>
          </w:p>
        </w:tc>
        <w:tc>
          <w:tcPr>
            <w:tcW w:w="1820" w:type="dxa"/>
            <w:tcBorders>
              <w:top w:val="nil"/>
              <w:left w:val="nil"/>
              <w:bottom w:val="single" w:sz="4" w:space="0" w:color="auto"/>
              <w:right w:val="single" w:sz="4" w:space="0" w:color="auto"/>
            </w:tcBorders>
            <w:noWrap/>
            <w:vAlign w:val="bottom"/>
            <w:hideMark/>
          </w:tcPr>
          <w:p w:rsidR="003C3442" w:rsidRPr="005C007F" w14:paraId="0B02109E" w14:textId="77777777">
            <w:pPr>
              <w:jc w:val="right"/>
              <w:rPr>
                <w:kern w:val="0"/>
                <w:szCs w:val="22"/>
              </w:rPr>
            </w:pPr>
            <w:r w:rsidRPr="005C007F">
              <w:rPr>
                <w:kern w:val="0"/>
                <w:szCs w:val="22"/>
              </w:rPr>
              <w:t>4,109,739</w:t>
            </w:r>
          </w:p>
        </w:tc>
        <w:tc>
          <w:tcPr>
            <w:tcW w:w="1820" w:type="dxa"/>
            <w:tcBorders>
              <w:top w:val="nil"/>
              <w:left w:val="nil"/>
              <w:bottom w:val="single" w:sz="4" w:space="0" w:color="auto"/>
              <w:right w:val="single" w:sz="4" w:space="0" w:color="auto"/>
            </w:tcBorders>
            <w:noWrap/>
            <w:vAlign w:val="bottom"/>
            <w:hideMark/>
          </w:tcPr>
          <w:p w:rsidR="003C3442" w:rsidRPr="005C007F" w14:paraId="69442F13" w14:textId="77777777">
            <w:pPr>
              <w:rPr>
                <w:kern w:val="0"/>
                <w:szCs w:val="22"/>
              </w:rPr>
            </w:pPr>
            <w:r w:rsidRPr="005C007F">
              <w:rPr>
                <w:kern w:val="0"/>
                <w:szCs w:val="22"/>
              </w:rPr>
              <w:t xml:space="preserve"> $               28,591 </w:t>
            </w:r>
          </w:p>
        </w:tc>
      </w:tr>
      <w:tr w14:paraId="54C8D0DD"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4FA5F5F" w14:textId="77777777">
            <w:pPr>
              <w:jc w:val="right"/>
              <w:rPr>
                <w:kern w:val="0"/>
                <w:szCs w:val="22"/>
              </w:rPr>
            </w:pPr>
            <w:r w:rsidRPr="005C007F">
              <w:rPr>
                <w:kern w:val="0"/>
                <w:szCs w:val="22"/>
              </w:rPr>
              <w:t>24914</w:t>
            </w:r>
          </w:p>
        </w:tc>
        <w:tc>
          <w:tcPr>
            <w:tcW w:w="1820" w:type="dxa"/>
            <w:tcBorders>
              <w:top w:val="nil"/>
              <w:left w:val="nil"/>
              <w:bottom w:val="single" w:sz="4" w:space="0" w:color="auto"/>
              <w:right w:val="single" w:sz="4" w:space="0" w:color="auto"/>
            </w:tcBorders>
            <w:noWrap/>
            <w:vAlign w:val="bottom"/>
            <w:hideMark/>
          </w:tcPr>
          <w:p w:rsidR="003C3442" w:rsidRPr="005C007F" w14:paraId="2429AB30" w14:textId="77777777">
            <w:pPr>
              <w:rPr>
                <w:kern w:val="0"/>
                <w:szCs w:val="22"/>
              </w:rPr>
            </w:pPr>
            <w:r w:rsidRPr="005C007F">
              <w:rPr>
                <w:kern w:val="0"/>
                <w:szCs w:val="22"/>
              </w:rPr>
              <w:t>WKYT-TV</w:t>
            </w:r>
          </w:p>
        </w:tc>
        <w:tc>
          <w:tcPr>
            <w:tcW w:w="1820" w:type="dxa"/>
            <w:tcBorders>
              <w:top w:val="nil"/>
              <w:left w:val="nil"/>
              <w:bottom w:val="single" w:sz="4" w:space="0" w:color="auto"/>
              <w:right w:val="single" w:sz="4" w:space="0" w:color="auto"/>
            </w:tcBorders>
            <w:noWrap/>
            <w:vAlign w:val="bottom"/>
            <w:hideMark/>
          </w:tcPr>
          <w:p w:rsidR="003C3442" w:rsidRPr="005C007F" w14:paraId="6D990496" w14:textId="77777777">
            <w:pPr>
              <w:jc w:val="right"/>
              <w:rPr>
                <w:kern w:val="0"/>
                <w:szCs w:val="22"/>
              </w:rPr>
            </w:pPr>
            <w:r w:rsidRPr="005C007F">
              <w:rPr>
                <w:kern w:val="0"/>
                <w:szCs w:val="22"/>
              </w:rPr>
              <w:t>1,263,314</w:t>
            </w:r>
          </w:p>
        </w:tc>
        <w:tc>
          <w:tcPr>
            <w:tcW w:w="1820" w:type="dxa"/>
            <w:tcBorders>
              <w:top w:val="nil"/>
              <w:left w:val="nil"/>
              <w:bottom w:val="single" w:sz="4" w:space="0" w:color="auto"/>
              <w:right w:val="single" w:sz="4" w:space="0" w:color="auto"/>
            </w:tcBorders>
            <w:noWrap/>
            <w:vAlign w:val="bottom"/>
            <w:hideMark/>
          </w:tcPr>
          <w:p w:rsidR="003C3442" w:rsidRPr="005C007F" w14:paraId="2251D885" w14:textId="77777777">
            <w:pPr>
              <w:jc w:val="right"/>
              <w:rPr>
                <w:kern w:val="0"/>
                <w:szCs w:val="22"/>
              </w:rPr>
            </w:pPr>
            <w:r w:rsidRPr="005C007F">
              <w:rPr>
                <w:kern w:val="0"/>
                <w:szCs w:val="22"/>
              </w:rPr>
              <w:t>1,247,201</w:t>
            </w:r>
          </w:p>
        </w:tc>
        <w:tc>
          <w:tcPr>
            <w:tcW w:w="1820" w:type="dxa"/>
            <w:tcBorders>
              <w:top w:val="nil"/>
              <w:left w:val="nil"/>
              <w:bottom w:val="single" w:sz="4" w:space="0" w:color="auto"/>
              <w:right w:val="single" w:sz="4" w:space="0" w:color="auto"/>
            </w:tcBorders>
            <w:noWrap/>
            <w:vAlign w:val="bottom"/>
            <w:hideMark/>
          </w:tcPr>
          <w:p w:rsidR="003C3442" w:rsidRPr="005C007F" w14:paraId="38EC1AB1" w14:textId="77777777">
            <w:pPr>
              <w:rPr>
                <w:kern w:val="0"/>
                <w:szCs w:val="22"/>
              </w:rPr>
            </w:pPr>
            <w:r w:rsidRPr="005C007F">
              <w:rPr>
                <w:kern w:val="0"/>
                <w:szCs w:val="22"/>
              </w:rPr>
              <w:t xml:space="preserve"> $                 8,677 </w:t>
            </w:r>
          </w:p>
        </w:tc>
      </w:tr>
      <w:tr w14:paraId="4E800B23"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701A2F3" w14:textId="77777777">
            <w:pPr>
              <w:jc w:val="right"/>
              <w:rPr>
                <w:kern w:val="0"/>
                <w:szCs w:val="22"/>
              </w:rPr>
            </w:pPr>
            <w:r w:rsidRPr="005C007F">
              <w:rPr>
                <w:kern w:val="0"/>
                <w:szCs w:val="22"/>
              </w:rPr>
              <w:t>71861</w:t>
            </w:r>
          </w:p>
        </w:tc>
        <w:tc>
          <w:tcPr>
            <w:tcW w:w="1820" w:type="dxa"/>
            <w:tcBorders>
              <w:top w:val="nil"/>
              <w:left w:val="nil"/>
              <w:bottom w:val="single" w:sz="4" w:space="0" w:color="auto"/>
              <w:right w:val="single" w:sz="4" w:space="0" w:color="auto"/>
            </w:tcBorders>
            <w:noWrap/>
            <w:vAlign w:val="bottom"/>
            <w:hideMark/>
          </w:tcPr>
          <w:p w:rsidR="003C3442" w:rsidRPr="005C007F" w14:paraId="54D516FF" w14:textId="77777777">
            <w:pPr>
              <w:rPr>
                <w:kern w:val="0"/>
                <w:szCs w:val="22"/>
              </w:rPr>
            </w:pPr>
            <w:r w:rsidRPr="005C007F">
              <w:rPr>
                <w:kern w:val="0"/>
                <w:szCs w:val="22"/>
              </w:rPr>
              <w:t>WKYU-TV</w:t>
            </w:r>
          </w:p>
        </w:tc>
        <w:tc>
          <w:tcPr>
            <w:tcW w:w="1820" w:type="dxa"/>
            <w:tcBorders>
              <w:top w:val="nil"/>
              <w:left w:val="nil"/>
              <w:bottom w:val="single" w:sz="4" w:space="0" w:color="auto"/>
              <w:right w:val="single" w:sz="4" w:space="0" w:color="auto"/>
            </w:tcBorders>
            <w:noWrap/>
            <w:vAlign w:val="bottom"/>
            <w:hideMark/>
          </w:tcPr>
          <w:p w:rsidR="003C3442" w:rsidRPr="005C007F" w14:paraId="0DE022DC" w14:textId="77777777">
            <w:pPr>
              <w:jc w:val="right"/>
              <w:rPr>
                <w:kern w:val="0"/>
                <w:szCs w:val="22"/>
              </w:rPr>
            </w:pPr>
            <w:r w:rsidRPr="005C007F">
              <w:rPr>
                <w:kern w:val="0"/>
                <w:szCs w:val="22"/>
              </w:rPr>
              <w:t>447,402</w:t>
            </w:r>
          </w:p>
        </w:tc>
        <w:tc>
          <w:tcPr>
            <w:tcW w:w="1820" w:type="dxa"/>
            <w:tcBorders>
              <w:top w:val="nil"/>
              <w:left w:val="nil"/>
              <w:bottom w:val="single" w:sz="4" w:space="0" w:color="auto"/>
              <w:right w:val="single" w:sz="4" w:space="0" w:color="auto"/>
            </w:tcBorders>
            <w:noWrap/>
            <w:vAlign w:val="bottom"/>
            <w:hideMark/>
          </w:tcPr>
          <w:p w:rsidR="003C3442" w:rsidRPr="005C007F" w14:paraId="6AA60CD0" w14:textId="77777777">
            <w:pPr>
              <w:jc w:val="right"/>
              <w:rPr>
                <w:kern w:val="0"/>
                <w:szCs w:val="22"/>
              </w:rPr>
            </w:pPr>
            <w:r w:rsidRPr="005C007F">
              <w:rPr>
                <w:kern w:val="0"/>
                <w:szCs w:val="22"/>
              </w:rPr>
              <w:t>444,471</w:t>
            </w:r>
          </w:p>
        </w:tc>
        <w:tc>
          <w:tcPr>
            <w:tcW w:w="1820" w:type="dxa"/>
            <w:tcBorders>
              <w:top w:val="nil"/>
              <w:left w:val="nil"/>
              <w:bottom w:val="single" w:sz="4" w:space="0" w:color="auto"/>
              <w:right w:val="single" w:sz="4" w:space="0" w:color="auto"/>
            </w:tcBorders>
            <w:noWrap/>
            <w:vAlign w:val="bottom"/>
            <w:hideMark/>
          </w:tcPr>
          <w:p w:rsidR="003C3442" w:rsidRPr="005C007F" w14:paraId="7F467EEB" w14:textId="77777777">
            <w:pPr>
              <w:rPr>
                <w:kern w:val="0"/>
                <w:szCs w:val="22"/>
              </w:rPr>
            </w:pPr>
            <w:r w:rsidRPr="005C007F">
              <w:rPr>
                <w:kern w:val="0"/>
                <w:szCs w:val="22"/>
              </w:rPr>
              <w:t xml:space="preserve"> $                 3,092 </w:t>
            </w:r>
          </w:p>
        </w:tc>
      </w:tr>
      <w:tr w14:paraId="29AB8173"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1380AAB" w14:textId="77777777">
            <w:pPr>
              <w:jc w:val="right"/>
              <w:rPr>
                <w:kern w:val="0"/>
                <w:szCs w:val="22"/>
              </w:rPr>
            </w:pPr>
            <w:r w:rsidRPr="005C007F">
              <w:rPr>
                <w:kern w:val="0"/>
                <w:szCs w:val="22"/>
              </w:rPr>
              <w:t>34181</w:t>
            </w:r>
          </w:p>
        </w:tc>
        <w:tc>
          <w:tcPr>
            <w:tcW w:w="1820" w:type="dxa"/>
            <w:tcBorders>
              <w:top w:val="nil"/>
              <w:left w:val="nil"/>
              <w:bottom w:val="single" w:sz="4" w:space="0" w:color="auto"/>
              <w:right w:val="single" w:sz="4" w:space="0" w:color="auto"/>
            </w:tcBorders>
            <w:noWrap/>
            <w:vAlign w:val="bottom"/>
            <w:hideMark/>
          </w:tcPr>
          <w:p w:rsidR="003C3442" w:rsidRPr="005C007F" w14:paraId="7DFE0A80" w14:textId="77777777">
            <w:pPr>
              <w:rPr>
                <w:kern w:val="0"/>
                <w:szCs w:val="22"/>
              </w:rPr>
            </w:pPr>
            <w:r w:rsidRPr="005C007F">
              <w:rPr>
                <w:kern w:val="0"/>
                <w:szCs w:val="22"/>
              </w:rPr>
              <w:t>WKZT-TV</w:t>
            </w:r>
          </w:p>
        </w:tc>
        <w:tc>
          <w:tcPr>
            <w:tcW w:w="1820" w:type="dxa"/>
            <w:tcBorders>
              <w:top w:val="nil"/>
              <w:left w:val="nil"/>
              <w:bottom w:val="single" w:sz="4" w:space="0" w:color="auto"/>
              <w:right w:val="single" w:sz="4" w:space="0" w:color="auto"/>
            </w:tcBorders>
            <w:noWrap/>
            <w:vAlign w:val="bottom"/>
            <w:hideMark/>
          </w:tcPr>
          <w:p w:rsidR="003C3442" w:rsidRPr="005C007F" w14:paraId="15E5BC2D" w14:textId="77777777">
            <w:pPr>
              <w:jc w:val="right"/>
              <w:rPr>
                <w:kern w:val="0"/>
                <w:szCs w:val="22"/>
              </w:rPr>
            </w:pPr>
            <w:r w:rsidRPr="005C007F">
              <w:rPr>
                <w:kern w:val="0"/>
                <w:szCs w:val="22"/>
              </w:rPr>
              <w:t>1,092,295</w:t>
            </w:r>
          </w:p>
        </w:tc>
        <w:tc>
          <w:tcPr>
            <w:tcW w:w="1820" w:type="dxa"/>
            <w:tcBorders>
              <w:top w:val="nil"/>
              <w:left w:val="nil"/>
              <w:bottom w:val="single" w:sz="4" w:space="0" w:color="auto"/>
              <w:right w:val="single" w:sz="4" w:space="0" w:color="auto"/>
            </w:tcBorders>
            <w:noWrap/>
            <w:vAlign w:val="bottom"/>
            <w:hideMark/>
          </w:tcPr>
          <w:p w:rsidR="003C3442" w:rsidRPr="005C007F" w14:paraId="2970BE93" w14:textId="77777777">
            <w:pPr>
              <w:jc w:val="right"/>
              <w:rPr>
                <w:kern w:val="0"/>
                <w:szCs w:val="22"/>
              </w:rPr>
            </w:pPr>
            <w:r w:rsidRPr="005C007F">
              <w:rPr>
                <w:kern w:val="0"/>
                <w:szCs w:val="22"/>
              </w:rPr>
              <w:t>1,075,603</w:t>
            </w:r>
          </w:p>
        </w:tc>
        <w:tc>
          <w:tcPr>
            <w:tcW w:w="1820" w:type="dxa"/>
            <w:tcBorders>
              <w:top w:val="nil"/>
              <w:left w:val="nil"/>
              <w:bottom w:val="single" w:sz="4" w:space="0" w:color="auto"/>
              <w:right w:val="single" w:sz="4" w:space="0" w:color="auto"/>
            </w:tcBorders>
            <w:noWrap/>
            <w:vAlign w:val="bottom"/>
            <w:hideMark/>
          </w:tcPr>
          <w:p w:rsidR="003C3442" w:rsidRPr="005C007F" w14:paraId="654BD807" w14:textId="77777777">
            <w:pPr>
              <w:rPr>
                <w:kern w:val="0"/>
                <w:szCs w:val="22"/>
              </w:rPr>
            </w:pPr>
            <w:r w:rsidRPr="005C007F">
              <w:rPr>
                <w:kern w:val="0"/>
                <w:szCs w:val="22"/>
              </w:rPr>
              <w:t xml:space="preserve"> $                 7,483 </w:t>
            </w:r>
          </w:p>
        </w:tc>
      </w:tr>
      <w:tr w14:paraId="1D1B07FA"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391EAC0" w14:textId="77777777">
            <w:pPr>
              <w:jc w:val="right"/>
              <w:rPr>
                <w:kern w:val="0"/>
                <w:szCs w:val="22"/>
              </w:rPr>
            </w:pPr>
            <w:r w:rsidRPr="005C007F">
              <w:rPr>
                <w:kern w:val="0"/>
                <w:szCs w:val="22"/>
              </w:rPr>
              <w:t>18819</w:t>
            </w:r>
          </w:p>
        </w:tc>
        <w:tc>
          <w:tcPr>
            <w:tcW w:w="1820" w:type="dxa"/>
            <w:tcBorders>
              <w:top w:val="nil"/>
              <w:left w:val="nil"/>
              <w:bottom w:val="single" w:sz="4" w:space="0" w:color="auto"/>
              <w:right w:val="single" w:sz="4" w:space="0" w:color="auto"/>
            </w:tcBorders>
            <w:noWrap/>
            <w:vAlign w:val="bottom"/>
            <w:hideMark/>
          </w:tcPr>
          <w:p w:rsidR="003C3442" w:rsidRPr="005C007F" w14:paraId="7FE796A5" w14:textId="77777777">
            <w:pPr>
              <w:rPr>
                <w:kern w:val="0"/>
                <w:szCs w:val="22"/>
              </w:rPr>
            </w:pPr>
            <w:r w:rsidRPr="005C007F">
              <w:rPr>
                <w:kern w:val="0"/>
                <w:szCs w:val="22"/>
              </w:rPr>
              <w:t>WLAE-TV</w:t>
            </w:r>
          </w:p>
        </w:tc>
        <w:tc>
          <w:tcPr>
            <w:tcW w:w="1820" w:type="dxa"/>
            <w:tcBorders>
              <w:top w:val="nil"/>
              <w:left w:val="nil"/>
              <w:bottom w:val="single" w:sz="4" w:space="0" w:color="auto"/>
              <w:right w:val="single" w:sz="4" w:space="0" w:color="auto"/>
            </w:tcBorders>
            <w:noWrap/>
            <w:vAlign w:val="bottom"/>
            <w:hideMark/>
          </w:tcPr>
          <w:p w:rsidR="003C3442" w:rsidRPr="005C007F" w14:paraId="728B4268" w14:textId="77777777">
            <w:pPr>
              <w:jc w:val="right"/>
              <w:rPr>
                <w:kern w:val="0"/>
                <w:szCs w:val="22"/>
              </w:rPr>
            </w:pPr>
            <w:r w:rsidRPr="005C007F">
              <w:rPr>
                <w:kern w:val="0"/>
                <w:szCs w:val="22"/>
              </w:rPr>
              <w:t>1,489,518</w:t>
            </w:r>
          </w:p>
        </w:tc>
        <w:tc>
          <w:tcPr>
            <w:tcW w:w="1820" w:type="dxa"/>
            <w:tcBorders>
              <w:top w:val="nil"/>
              <w:left w:val="nil"/>
              <w:bottom w:val="single" w:sz="4" w:space="0" w:color="auto"/>
              <w:right w:val="single" w:sz="4" w:space="0" w:color="auto"/>
            </w:tcBorders>
            <w:noWrap/>
            <w:vAlign w:val="bottom"/>
            <w:hideMark/>
          </w:tcPr>
          <w:p w:rsidR="003C3442" w:rsidRPr="005C007F" w14:paraId="637F8365" w14:textId="77777777">
            <w:pPr>
              <w:jc w:val="right"/>
              <w:rPr>
                <w:kern w:val="0"/>
                <w:szCs w:val="22"/>
              </w:rPr>
            </w:pPr>
            <w:r w:rsidRPr="005C007F">
              <w:rPr>
                <w:kern w:val="0"/>
                <w:szCs w:val="22"/>
              </w:rPr>
              <w:t>1,489,518</w:t>
            </w:r>
          </w:p>
        </w:tc>
        <w:tc>
          <w:tcPr>
            <w:tcW w:w="1820" w:type="dxa"/>
            <w:tcBorders>
              <w:top w:val="nil"/>
              <w:left w:val="nil"/>
              <w:bottom w:val="single" w:sz="4" w:space="0" w:color="auto"/>
              <w:right w:val="single" w:sz="4" w:space="0" w:color="auto"/>
            </w:tcBorders>
            <w:noWrap/>
            <w:vAlign w:val="bottom"/>
            <w:hideMark/>
          </w:tcPr>
          <w:p w:rsidR="003C3442" w:rsidRPr="005C007F" w14:paraId="2DE09E06" w14:textId="77777777">
            <w:pPr>
              <w:rPr>
                <w:kern w:val="0"/>
                <w:szCs w:val="22"/>
              </w:rPr>
            </w:pPr>
            <w:r w:rsidRPr="005C007F">
              <w:rPr>
                <w:kern w:val="0"/>
                <w:szCs w:val="22"/>
              </w:rPr>
              <w:t xml:space="preserve"> $               10,363 </w:t>
            </w:r>
          </w:p>
        </w:tc>
      </w:tr>
      <w:tr w14:paraId="71BC3AAF"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10DB359" w14:textId="77777777">
            <w:pPr>
              <w:jc w:val="right"/>
              <w:rPr>
                <w:kern w:val="0"/>
                <w:szCs w:val="22"/>
              </w:rPr>
            </w:pPr>
            <w:r w:rsidRPr="005C007F">
              <w:rPr>
                <w:kern w:val="0"/>
                <w:szCs w:val="22"/>
              </w:rPr>
              <w:t>36533</w:t>
            </w:r>
          </w:p>
        </w:tc>
        <w:tc>
          <w:tcPr>
            <w:tcW w:w="1820" w:type="dxa"/>
            <w:tcBorders>
              <w:top w:val="nil"/>
              <w:left w:val="nil"/>
              <w:bottom w:val="single" w:sz="4" w:space="0" w:color="auto"/>
              <w:right w:val="single" w:sz="4" w:space="0" w:color="auto"/>
            </w:tcBorders>
            <w:noWrap/>
            <w:vAlign w:val="bottom"/>
            <w:hideMark/>
          </w:tcPr>
          <w:p w:rsidR="003C3442" w:rsidRPr="005C007F" w14:paraId="75A639A4" w14:textId="77777777">
            <w:pPr>
              <w:rPr>
                <w:kern w:val="0"/>
                <w:szCs w:val="22"/>
              </w:rPr>
            </w:pPr>
            <w:r w:rsidRPr="005C007F">
              <w:rPr>
                <w:kern w:val="0"/>
                <w:szCs w:val="22"/>
              </w:rPr>
              <w:t>WLAJ</w:t>
            </w:r>
          </w:p>
        </w:tc>
        <w:tc>
          <w:tcPr>
            <w:tcW w:w="1820" w:type="dxa"/>
            <w:tcBorders>
              <w:top w:val="nil"/>
              <w:left w:val="nil"/>
              <w:bottom w:val="single" w:sz="4" w:space="0" w:color="auto"/>
              <w:right w:val="single" w:sz="4" w:space="0" w:color="auto"/>
            </w:tcBorders>
            <w:noWrap/>
            <w:vAlign w:val="bottom"/>
            <w:hideMark/>
          </w:tcPr>
          <w:p w:rsidR="003C3442" w:rsidRPr="005C007F" w14:paraId="04FE4064" w14:textId="77777777">
            <w:pPr>
              <w:jc w:val="right"/>
              <w:rPr>
                <w:kern w:val="0"/>
                <w:szCs w:val="22"/>
              </w:rPr>
            </w:pPr>
            <w:r w:rsidRPr="005C007F">
              <w:rPr>
                <w:kern w:val="0"/>
                <w:szCs w:val="22"/>
              </w:rPr>
              <w:t>4,230,811</w:t>
            </w:r>
          </w:p>
        </w:tc>
        <w:tc>
          <w:tcPr>
            <w:tcW w:w="1820" w:type="dxa"/>
            <w:tcBorders>
              <w:top w:val="nil"/>
              <w:left w:val="nil"/>
              <w:bottom w:val="single" w:sz="4" w:space="0" w:color="auto"/>
              <w:right w:val="single" w:sz="4" w:space="0" w:color="auto"/>
            </w:tcBorders>
            <w:noWrap/>
            <w:vAlign w:val="bottom"/>
            <w:hideMark/>
          </w:tcPr>
          <w:p w:rsidR="003C3442" w:rsidRPr="005C007F" w14:paraId="28F900E4" w14:textId="77777777">
            <w:pPr>
              <w:jc w:val="right"/>
              <w:rPr>
                <w:kern w:val="0"/>
                <w:szCs w:val="22"/>
              </w:rPr>
            </w:pPr>
            <w:r w:rsidRPr="005C007F">
              <w:rPr>
                <w:kern w:val="0"/>
                <w:szCs w:val="22"/>
              </w:rPr>
              <w:t>4,195,529</w:t>
            </w:r>
          </w:p>
        </w:tc>
        <w:tc>
          <w:tcPr>
            <w:tcW w:w="1820" w:type="dxa"/>
            <w:tcBorders>
              <w:top w:val="nil"/>
              <w:left w:val="nil"/>
              <w:bottom w:val="single" w:sz="4" w:space="0" w:color="auto"/>
              <w:right w:val="single" w:sz="4" w:space="0" w:color="auto"/>
            </w:tcBorders>
            <w:noWrap/>
            <w:vAlign w:val="bottom"/>
            <w:hideMark/>
          </w:tcPr>
          <w:p w:rsidR="003C3442" w:rsidRPr="005C007F" w14:paraId="73A3E605" w14:textId="77777777">
            <w:pPr>
              <w:rPr>
                <w:kern w:val="0"/>
                <w:szCs w:val="22"/>
              </w:rPr>
            </w:pPr>
            <w:r w:rsidRPr="005C007F">
              <w:rPr>
                <w:kern w:val="0"/>
                <w:szCs w:val="22"/>
              </w:rPr>
              <w:t xml:space="preserve"> $               29,188 </w:t>
            </w:r>
          </w:p>
        </w:tc>
      </w:tr>
      <w:tr w14:paraId="0F51292A"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D2448EE" w14:textId="77777777">
            <w:pPr>
              <w:jc w:val="right"/>
              <w:rPr>
                <w:kern w:val="0"/>
                <w:szCs w:val="22"/>
              </w:rPr>
            </w:pPr>
            <w:r w:rsidRPr="005C007F">
              <w:rPr>
                <w:kern w:val="0"/>
                <w:szCs w:val="22"/>
              </w:rPr>
              <w:t>2710</w:t>
            </w:r>
          </w:p>
        </w:tc>
        <w:tc>
          <w:tcPr>
            <w:tcW w:w="1820" w:type="dxa"/>
            <w:tcBorders>
              <w:top w:val="nil"/>
              <w:left w:val="nil"/>
              <w:bottom w:val="single" w:sz="4" w:space="0" w:color="auto"/>
              <w:right w:val="single" w:sz="4" w:space="0" w:color="auto"/>
            </w:tcBorders>
            <w:noWrap/>
            <w:vAlign w:val="bottom"/>
            <w:hideMark/>
          </w:tcPr>
          <w:p w:rsidR="003C3442" w:rsidRPr="005C007F" w14:paraId="540EA7F4" w14:textId="77777777">
            <w:pPr>
              <w:rPr>
                <w:kern w:val="0"/>
                <w:szCs w:val="22"/>
              </w:rPr>
            </w:pPr>
            <w:r w:rsidRPr="005C007F">
              <w:rPr>
                <w:kern w:val="0"/>
                <w:szCs w:val="22"/>
              </w:rPr>
              <w:t>WLAX</w:t>
            </w:r>
          </w:p>
        </w:tc>
        <w:tc>
          <w:tcPr>
            <w:tcW w:w="1820" w:type="dxa"/>
            <w:tcBorders>
              <w:top w:val="nil"/>
              <w:left w:val="nil"/>
              <w:bottom w:val="single" w:sz="4" w:space="0" w:color="auto"/>
              <w:right w:val="single" w:sz="4" w:space="0" w:color="auto"/>
            </w:tcBorders>
            <w:noWrap/>
            <w:vAlign w:val="bottom"/>
            <w:hideMark/>
          </w:tcPr>
          <w:p w:rsidR="003C3442" w:rsidRPr="005C007F" w14:paraId="514E1F25" w14:textId="77777777">
            <w:pPr>
              <w:jc w:val="right"/>
              <w:rPr>
                <w:kern w:val="0"/>
                <w:szCs w:val="22"/>
              </w:rPr>
            </w:pPr>
            <w:r w:rsidRPr="005C007F">
              <w:rPr>
                <w:kern w:val="0"/>
                <w:szCs w:val="22"/>
              </w:rPr>
              <w:t>480,917</w:t>
            </w:r>
          </w:p>
        </w:tc>
        <w:tc>
          <w:tcPr>
            <w:tcW w:w="1820" w:type="dxa"/>
            <w:tcBorders>
              <w:top w:val="nil"/>
              <w:left w:val="nil"/>
              <w:bottom w:val="single" w:sz="4" w:space="0" w:color="auto"/>
              <w:right w:val="single" w:sz="4" w:space="0" w:color="auto"/>
            </w:tcBorders>
            <w:noWrap/>
            <w:vAlign w:val="bottom"/>
            <w:hideMark/>
          </w:tcPr>
          <w:p w:rsidR="003C3442" w:rsidRPr="005C007F" w14:paraId="3D0DB0AC" w14:textId="77777777">
            <w:pPr>
              <w:jc w:val="right"/>
              <w:rPr>
                <w:kern w:val="0"/>
                <w:szCs w:val="22"/>
              </w:rPr>
            </w:pPr>
            <w:r w:rsidRPr="005C007F">
              <w:rPr>
                <w:kern w:val="0"/>
                <w:szCs w:val="22"/>
              </w:rPr>
              <w:t>455,361</w:t>
            </w:r>
          </w:p>
        </w:tc>
        <w:tc>
          <w:tcPr>
            <w:tcW w:w="1820" w:type="dxa"/>
            <w:tcBorders>
              <w:top w:val="nil"/>
              <w:left w:val="nil"/>
              <w:bottom w:val="single" w:sz="4" w:space="0" w:color="auto"/>
              <w:right w:val="single" w:sz="4" w:space="0" w:color="auto"/>
            </w:tcBorders>
            <w:noWrap/>
            <w:vAlign w:val="bottom"/>
            <w:hideMark/>
          </w:tcPr>
          <w:p w:rsidR="003C3442" w:rsidRPr="005C007F" w14:paraId="513F9558" w14:textId="77777777">
            <w:pPr>
              <w:rPr>
                <w:kern w:val="0"/>
                <w:szCs w:val="22"/>
              </w:rPr>
            </w:pPr>
            <w:r w:rsidRPr="005C007F">
              <w:rPr>
                <w:kern w:val="0"/>
                <w:szCs w:val="22"/>
              </w:rPr>
              <w:t xml:space="preserve"> $                 3,168 </w:t>
            </w:r>
          </w:p>
        </w:tc>
      </w:tr>
      <w:tr w14:paraId="3B4AE310"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7A4DBB8" w14:textId="77777777">
            <w:pPr>
              <w:jc w:val="right"/>
              <w:rPr>
                <w:kern w:val="0"/>
                <w:szCs w:val="22"/>
              </w:rPr>
            </w:pPr>
            <w:r w:rsidRPr="005C007F">
              <w:rPr>
                <w:kern w:val="0"/>
                <w:szCs w:val="22"/>
              </w:rPr>
              <w:t>68542</w:t>
            </w:r>
          </w:p>
        </w:tc>
        <w:tc>
          <w:tcPr>
            <w:tcW w:w="1820" w:type="dxa"/>
            <w:tcBorders>
              <w:top w:val="nil"/>
              <w:left w:val="nil"/>
              <w:bottom w:val="single" w:sz="4" w:space="0" w:color="auto"/>
              <w:right w:val="single" w:sz="4" w:space="0" w:color="auto"/>
            </w:tcBorders>
            <w:noWrap/>
            <w:vAlign w:val="bottom"/>
            <w:hideMark/>
          </w:tcPr>
          <w:p w:rsidR="003C3442" w:rsidRPr="005C007F" w14:paraId="4A8DE2CE" w14:textId="77777777">
            <w:pPr>
              <w:rPr>
                <w:kern w:val="0"/>
                <w:szCs w:val="22"/>
              </w:rPr>
            </w:pPr>
            <w:r w:rsidRPr="005C007F">
              <w:rPr>
                <w:kern w:val="0"/>
                <w:szCs w:val="22"/>
              </w:rPr>
              <w:t>WLBT</w:t>
            </w:r>
          </w:p>
        </w:tc>
        <w:tc>
          <w:tcPr>
            <w:tcW w:w="1820" w:type="dxa"/>
            <w:tcBorders>
              <w:top w:val="nil"/>
              <w:left w:val="nil"/>
              <w:bottom w:val="single" w:sz="4" w:space="0" w:color="auto"/>
              <w:right w:val="single" w:sz="4" w:space="0" w:color="auto"/>
            </w:tcBorders>
            <w:noWrap/>
            <w:vAlign w:val="bottom"/>
            <w:hideMark/>
          </w:tcPr>
          <w:p w:rsidR="003C3442" w:rsidRPr="005C007F" w14:paraId="4042E52F" w14:textId="77777777">
            <w:pPr>
              <w:jc w:val="right"/>
              <w:rPr>
                <w:kern w:val="0"/>
                <w:szCs w:val="22"/>
              </w:rPr>
            </w:pPr>
            <w:r w:rsidRPr="005C007F">
              <w:rPr>
                <w:kern w:val="0"/>
                <w:szCs w:val="22"/>
              </w:rPr>
              <w:t>930,984</w:t>
            </w:r>
          </w:p>
        </w:tc>
        <w:tc>
          <w:tcPr>
            <w:tcW w:w="1820" w:type="dxa"/>
            <w:tcBorders>
              <w:top w:val="nil"/>
              <w:left w:val="nil"/>
              <w:bottom w:val="single" w:sz="4" w:space="0" w:color="auto"/>
              <w:right w:val="single" w:sz="4" w:space="0" w:color="auto"/>
            </w:tcBorders>
            <w:noWrap/>
            <w:vAlign w:val="bottom"/>
            <w:hideMark/>
          </w:tcPr>
          <w:p w:rsidR="003C3442" w:rsidRPr="005C007F" w14:paraId="615F0893" w14:textId="77777777">
            <w:pPr>
              <w:jc w:val="right"/>
              <w:rPr>
                <w:kern w:val="0"/>
                <w:szCs w:val="22"/>
              </w:rPr>
            </w:pPr>
            <w:r w:rsidRPr="005C007F">
              <w:rPr>
                <w:kern w:val="0"/>
                <w:szCs w:val="22"/>
              </w:rPr>
              <w:t>929,897</w:t>
            </w:r>
          </w:p>
        </w:tc>
        <w:tc>
          <w:tcPr>
            <w:tcW w:w="1820" w:type="dxa"/>
            <w:tcBorders>
              <w:top w:val="nil"/>
              <w:left w:val="nil"/>
              <w:bottom w:val="single" w:sz="4" w:space="0" w:color="auto"/>
              <w:right w:val="single" w:sz="4" w:space="0" w:color="auto"/>
            </w:tcBorders>
            <w:noWrap/>
            <w:vAlign w:val="bottom"/>
            <w:hideMark/>
          </w:tcPr>
          <w:p w:rsidR="003C3442" w:rsidRPr="005C007F" w14:paraId="15D8DAB4" w14:textId="77777777">
            <w:pPr>
              <w:rPr>
                <w:kern w:val="0"/>
                <w:szCs w:val="22"/>
              </w:rPr>
            </w:pPr>
            <w:r w:rsidRPr="005C007F">
              <w:rPr>
                <w:kern w:val="0"/>
                <w:szCs w:val="22"/>
              </w:rPr>
              <w:t xml:space="preserve"> $                 6,469 </w:t>
            </w:r>
          </w:p>
        </w:tc>
      </w:tr>
      <w:tr w14:paraId="69173493"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2F5B514" w14:textId="77777777">
            <w:pPr>
              <w:jc w:val="right"/>
              <w:rPr>
                <w:kern w:val="0"/>
                <w:szCs w:val="22"/>
              </w:rPr>
            </w:pPr>
            <w:r w:rsidRPr="005C007F">
              <w:rPr>
                <w:kern w:val="0"/>
                <w:szCs w:val="22"/>
              </w:rPr>
              <w:t>39644</w:t>
            </w:r>
          </w:p>
        </w:tc>
        <w:tc>
          <w:tcPr>
            <w:tcW w:w="1820" w:type="dxa"/>
            <w:tcBorders>
              <w:top w:val="nil"/>
              <w:left w:val="nil"/>
              <w:bottom w:val="single" w:sz="4" w:space="0" w:color="auto"/>
              <w:right w:val="single" w:sz="4" w:space="0" w:color="auto"/>
            </w:tcBorders>
            <w:noWrap/>
            <w:vAlign w:val="bottom"/>
            <w:hideMark/>
          </w:tcPr>
          <w:p w:rsidR="003C3442" w:rsidRPr="005C007F" w14:paraId="6730990E" w14:textId="77777777">
            <w:pPr>
              <w:rPr>
                <w:kern w:val="0"/>
                <w:szCs w:val="22"/>
              </w:rPr>
            </w:pPr>
            <w:r w:rsidRPr="005C007F">
              <w:rPr>
                <w:kern w:val="0"/>
                <w:szCs w:val="22"/>
              </w:rPr>
              <w:t>WLBZ</w:t>
            </w:r>
          </w:p>
        </w:tc>
        <w:tc>
          <w:tcPr>
            <w:tcW w:w="1820" w:type="dxa"/>
            <w:tcBorders>
              <w:top w:val="nil"/>
              <w:left w:val="nil"/>
              <w:bottom w:val="single" w:sz="4" w:space="0" w:color="auto"/>
              <w:right w:val="single" w:sz="4" w:space="0" w:color="auto"/>
            </w:tcBorders>
            <w:noWrap/>
            <w:vAlign w:val="bottom"/>
            <w:hideMark/>
          </w:tcPr>
          <w:p w:rsidR="003C3442" w:rsidRPr="005C007F" w14:paraId="4E6C914A" w14:textId="77777777">
            <w:pPr>
              <w:jc w:val="right"/>
              <w:rPr>
                <w:kern w:val="0"/>
                <w:szCs w:val="22"/>
              </w:rPr>
            </w:pPr>
            <w:r w:rsidRPr="005C007F">
              <w:rPr>
                <w:kern w:val="0"/>
                <w:szCs w:val="22"/>
              </w:rPr>
              <w:t>374,046</w:t>
            </w:r>
          </w:p>
        </w:tc>
        <w:tc>
          <w:tcPr>
            <w:tcW w:w="1820" w:type="dxa"/>
            <w:tcBorders>
              <w:top w:val="nil"/>
              <w:left w:val="nil"/>
              <w:bottom w:val="single" w:sz="4" w:space="0" w:color="auto"/>
              <w:right w:val="single" w:sz="4" w:space="0" w:color="auto"/>
            </w:tcBorders>
            <w:noWrap/>
            <w:vAlign w:val="bottom"/>
            <w:hideMark/>
          </w:tcPr>
          <w:p w:rsidR="003C3442" w:rsidRPr="005C007F" w14:paraId="360EB09B" w14:textId="77777777">
            <w:pPr>
              <w:jc w:val="right"/>
              <w:rPr>
                <w:kern w:val="0"/>
                <w:szCs w:val="22"/>
              </w:rPr>
            </w:pPr>
            <w:r w:rsidRPr="005C007F">
              <w:rPr>
                <w:kern w:val="0"/>
                <w:szCs w:val="22"/>
              </w:rPr>
              <w:t>364,463</w:t>
            </w:r>
          </w:p>
        </w:tc>
        <w:tc>
          <w:tcPr>
            <w:tcW w:w="1820" w:type="dxa"/>
            <w:tcBorders>
              <w:top w:val="nil"/>
              <w:left w:val="nil"/>
              <w:bottom w:val="single" w:sz="4" w:space="0" w:color="auto"/>
              <w:right w:val="single" w:sz="4" w:space="0" w:color="auto"/>
            </w:tcBorders>
            <w:noWrap/>
            <w:vAlign w:val="bottom"/>
            <w:hideMark/>
          </w:tcPr>
          <w:p w:rsidR="003C3442" w:rsidRPr="005C007F" w14:paraId="6C99F349" w14:textId="77777777">
            <w:pPr>
              <w:rPr>
                <w:kern w:val="0"/>
                <w:szCs w:val="22"/>
              </w:rPr>
            </w:pPr>
            <w:r w:rsidRPr="005C007F">
              <w:rPr>
                <w:kern w:val="0"/>
                <w:szCs w:val="22"/>
              </w:rPr>
              <w:t xml:space="preserve"> $                 2,536 </w:t>
            </w:r>
          </w:p>
        </w:tc>
      </w:tr>
      <w:tr w14:paraId="427985BB"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A48CB63" w14:textId="77777777">
            <w:pPr>
              <w:jc w:val="right"/>
              <w:rPr>
                <w:kern w:val="0"/>
                <w:szCs w:val="22"/>
              </w:rPr>
            </w:pPr>
            <w:r w:rsidRPr="005C007F">
              <w:rPr>
                <w:kern w:val="0"/>
                <w:szCs w:val="22"/>
              </w:rPr>
              <w:t>69328</w:t>
            </w:r>
          </w:p>
        </w:tc>
        <w:tc>
          <w:tcPr>
            <w:tcW w:w="1820" w:type="dxa"/>
            <w:tcBorders>
              <w:top w:val="nil"/>
              <w:left w:val="nil"/>
              <w:bottom w:val="single" w:sz="4" w:space="0" w:color="auto"/>
              <w:right w:val="single" w:sz="4" w:space="0" w:color="auto"/>
            </w:tcBorders>
            <w:noWrap/>
            <w:vAlign w:val="bottom"/>
            <w:hideMark/>
          </w:tcPr>
          <w:p w:rsidR="003C3442" w:rsidRPr="005C007F" w14:paraId="15AF6298" w14:textId="77777777">
            <w:pPr>
              <w:rPr>
                <w:kern w:val="0"/>
                <w:szCs w:val="22"/>
              </w:rPr>
            </w:pPr>
            <w:r w:rsidRPr="005C007F">
              <w:rPr>
                <w:kern w:val="0"/>
                <w:szCs w:val="22"/>
              </w:rPr>
              <w:t>WLED-TV</w:t>
            </w:r>
          </w:p>
        </w:tc>
        <w:tc>
          <w:tcPr>
            <w:tcW w:w="1820" w:type="dxa"/>
            <w:tcBorders>
              <w:top w:val="nil"/>
              <w:left w:val="nil"/>
              <w:bottom w:val="single" w:sz="4" w:space="0" w:color="auto"/>
              <w:right w:val="single" w:sz="4" w:space="0" w:color="auto"/>
            </w:tcBorders>
            <w:noWrap/>
            <w:vAlign w:val="bottom"/>
            <w:hideMark/>
          </w:tcPr>
          <w:p w:rsidR="003C3442" w:rsidRPr="005C007F" w14:paraId="04661B98" w14:textId="77777777">
            <w:pPr>
              <w:jc w:val="right"/>
              <w:rPr>
                <w:kern w:val="0"/>
                <w:szCs w:val="22"/>
              </w:rPr>
            </w:pPr>
            <w:r w:rsidRPr="005C007F">
              <w:rPr>
                <w:kern w:val="0"/>
                <w:szCs w:val="22"/>
              </w:rPr>
              <w:t>333,929</w:t>
            </w:r>
          </w:p>
        </w:tc>
        <w:tc>
          <w:tcPr>
            <w:tcW w:w="1820" w:type="dxa"/>
            <w:tcBorders>
              <w:top w:val="nil"/>
              <w:left w:val="nil"/>
              <w:bottom w:val="single" w:sz="4" w:space="0" w:color="auto"/>
              <w:right w:val="single" w:sz="4" w:space="0" w:color="auto"/>
            </w:tcBorders>
            <w:noWrap/>
            <w:vAlign w:val="bottom"/>
            <w:hideMark/>
          </w:tcPr>
          <w:p w:rsidR="003C3442" w:rsidRPr="005C007F" w14:paraId="5C3D3670" w14:textId="77777777">
            <w:pPr>
              <w:jc w:val="right"/>
              <w:rPr>
                <w:kern w:val="0"/>
                <w:szCs w:val="22"/>
              </w:rPr>
            </w:pPr>
            <w:r w:rsidRPr="005C007F">
              <w:rPr>
                <w:kern w:val="0"/>
                <w:szCs w:val="22"/>
              </w:rPr>
              <w:t>175,095</w:t>
            </w:r>
          </w:p>
        </w:tc>
        <w:tc>
          <w:tcPr>
            <w:tcW w:w="1820" w:type="dxa"/>
            <w:tcBorders>
              <w:top w:val="nil"/>
              <w:left w:val="nil"/>
              <w:bottom w:val="single" w:sz="4" w:space="0" w:color="auto"/>
              <w:right w:val="single" w:sz="4" w:space="0" w:color="auto"/>
            </w:tcBorders>
            <w:noWrap/>
            <w:vAlign w:val="bottom"/>
            <w:hideMark/>
          </w:tcPr>
          <w:p w:rsidR="003C3442" w:rsidRPr="005C007F" w14:paraId="335E4493" w14:textId="77777777">
            <w:pPr>
              <w:rPr>
                <w:kern w:val="0"/>
                <w:szCs w:val="22"/>
              </w:rPr>
            </w:pPr>
            <w:r w:rsidRPr="005C007F">
              <w:rPr>
                <w:kern w:val="0"/>
                <w:szCs w:val="22"/>
              </w:rPr>
              <w:t xml:space="preserve"> $                 1,218 </w:t>
            </w:r>
          </w:p>
        </w:tc>
      </w:tr>
      <w:tr w14:paraId="5E639B53"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B0C37F7" w14:textId="77777777">
            <w:pPr>
              <w:jc w:val="right"/>
              <w:rPr>
                <w:kern w:val="0"/>
                <w:szCs w:val="22"/>
              </w:rPr>
            </w:pPr>
            <w:r w:rsidRPr="005C007F">
              <w:rPr>
                <w:kern w:val="0"/>
                <w:szCs w:val="22"/>
              </w:rPr>
              <w:t>63046</w:t>
            </w:r>
          </w:p>
        </w:tc>
        <w:tc>
          <w:tcPr>
            <w:tcW w:w="1820" w:type="dxa"/>
            <w:tcBorders>
              <w:top w:val="nil"/>
              <w:left w:val="nil"/>
              <w:bottom w:val="single" w:sz="4" w:space="0" w:color="auto"/>
              <w:right w:val="single" w:sz="4" w:space="0" w:color="auto"/>
            </w:tcBorders>
            <w:noWrap/>
            <w:vAlign w:val="bottom"/>
            <w:hideMark/>
          </w:tcPr>
          <w:p w:rsidR="003C3442" w:rsidRPr="005C007F" w14:paraId="2ECBE130" w14:textId="77777777">
            <w:pPr>
              <w:rPr>
                <w:kern w:val="0"/>
                <w:szCs w:val="22"/>
              </w:rPr>
            </w:pPr>
            <w:r w:rsidRPr="005C007F">
              <w:rPr>
                <w:kern w:val="0"/>
                <w:szCs w:val="22"/>
              </w:rPr>
              <w:t>WLEF-TV</w:t>
            </w:r>
          </w:p>
        </w:tc>
        <w:tc>
          <w:tcPr>
            <w:tcW w:w="1820" w:type="dxa"/>
            <w:tcBorders>
              <w:top w:val="nil"/>
              <w:left w:val="nil"/>
              <w:bottom w:val="single" w:sz="4" w:space="0" w:color="auto"/>
              <w:right w:val="single" w:sz="4" w:space="0" w:color="auto"/>
            </w:tcBorders>
            <w:noWrap/>
            <w:vAlign w:val="bottom"/>
            <w:hideMark/>
          </w:tcPr>
          <w:p w:rsidR="003C3442" w:rsidRPr="005C007F" w14:paraId="5E8ABBD6" w14:textId="77777777">
            <w:pPr>
              <w:jc w:val="right"/>
              <w:rPr>
                <w:kern w:val="0"/>
                <w:szCs w:val="22"/>
              </w:rPr>
            </w:pPr>
            <w:r w:rsidRPr="005C007F">
              <w:rPr>
                <w:kern w:val="0"/>
                <w:szCs w:val="22"/>
              </w:rPr>
              <w:t>201,828</w:t>
            </w:r>
          </w:p>
        </w:tc>
        <w:tc>
          <w:tcPr>
            <w:tcW w:w="1820" w:type="dxa"/>
            <w:tcBorders>
              <w:top w:val="nil"/>
              <w:left w:val="nil"/>
              <w:bottom w:val="single" w:sz="4" w:space="0" w:color="auto"/>
              <w:right w:val="single" w:sz="4" w:space="0" w:color="auto"/>
            </w:tcBorders>
            <w:noWrap/>
            <w:vAlign w:val="bottom"/>
            <w:hideMark/>
          </w:tcPr>
          <w:p w:rsidR="003C3442" w:rsidRPr="005C007F" w14:paraId="0B54F2F0" w14:textId="77777777">
            <w:pPr>
              <w:jc w:val="right"/>
              <w:rPr>
                <w:kern w:val="0"/>
                <w:szCs w:val="22"/>
              </w:rPr>
            </w:pPr>
            <w:r w:rsidRPr="005C007F">
              <w:rPr>
                <w:kern w:val="0"/>
                <w:szCs w:val="22"/>
              </w:rPr>
              <w:t>200,259</w:t>
            </w:r>
          </w:p>
        </w:tc>
        <w:tc>
          <w:tcPr>
            <w:tcW w:w="1820" w:type="dxa"/>
            <w:tcBorders>
              <w:top w:val="nil"/>
              <w:left w:val="nil"/>
              <w:bottom w:val="single" w:sz="4" w:space="0" w:color="auto"/>
              <w:right w:val="single" w:sz="4" w:space="0" w:color="auto"/>
            </w:tcBorders>
            <w:noWrap/>
            <w:vAlign w:val="bottom"/>
            <w:hideMark/>
          </w:tcPr>
          <w:p w:rsidR="003C3442" w:rsidRPr="005C007F" w14:paraId="54F88DC5" w14:textId="77777777">
            <w:pPr>
              <w:rPr>
                <w:kern w:val="0"/>
                <w:szCs w:val="22"/>
              </w:rPr>
            </w:pPr>
            <w:r w:rsidRPr="005C007F">
              <w:rPr>
                <w:kern w:val="0"/>
                <w:szCs w:val="22"/>
              </w:rPr>
              <w:t xml:space="preserve"> $                 1,393 </w:t>
            </w:r>
          </w:p>
        </w:tc>
      </w:tr>
      <w:tr w14:paraId="1D98702B"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E4ABA69" w14:textId="77777777">
            <w:pPr>
              <w:jc w:val="right"/>
              <w:rPr>
                <w:kern w:val="0"/>
                <w:szCs w:val="22"/>
              </w:rPr>
            </w:pPr>
            <w:r w:rsidRPr="005C007F">
              <w:rPr>
                <w:kern w:val="0"/>
                <w:szCs w:val="22"/>
              </w:rPr>
              <w:t>73203</w:t>
            </w:r>
          </w:p>
        </w:tc>
        <w:tc>
          <w:tcPr>
            <w:tcW w:w="1820" w:type="dxa"/>
            <w:tcBorders>
              <w:top w:val="nil"/>
              <w:left w:val="nil"/>
              <w:bottom w:val="single" w:sz="4" w:space="0" w:color="auto"/>
              <w:right w:val="single" w:sz="4" w:space="0" w:color="auto"/>
            </w:tcBorders>
            <w:noWrap/>
            <w:vAlign w:val="bottom"/>
            <w:hideMark/>
          </w:tcPr>
          <w:p w:rsidR="003C3442" w:rsidRPr="005C007F" w14:paraId="03DE2045" w14:textId="77777777">
            <w:pPr>
              <w:rPr>
                <w:kern w:val="0"/>
                <w:szCs w:val="22"/>
              </w:rPr>
            </w:pPr>
            <w:r w:rsidRPr="005C007F">
              <w:rPr>
                <w:kern w:val="0"/>
                <w:szCs w:val="22"/>
              </w:rPr>
              <w:t>WLEX-TV</w:t>
            </w:r>
          </w:p>
        </w:tc>
        <w:tc>
          <w:tcPr>
            <w:tcW w:w="1820" w:type="dxa"/>
            <w:tcBorders>
              <w:top w:val="nil"/>
              <w:left w:val="nil"/>
              <w:bottom w:val="single" w:sz="4" w:space="0" w:color="auto"/>
              <w:right w:val="single" w:sz="4" w:space="0" w:color="auto"/>
            </w:tcBorders>
            <w:noWrap/>
            <w:vAlign w:val="bottom"/>
            <w:hideMark/>
          </w:tcPr>
          <w:p w:rsidR="003C3442" w:rsidRPr="005C007F" w14:paraId="7B88AD89" w14:textId="77777777">
            <w:pPr>
              <w:jc w:val="right"/>
              <w:rPr>
                <w:kern w:val="0"/>
                <w:szCs w:val="22"/>
              </w:rPr>
            </w:pPr>
            <w:r w:rsidRPr="005C007F">
              <w:rPr>
                <w:kern w:val="0"/>
                <w:szCs w:val="22"/>
              </w:rPr>
              <w:t>1,083,858</w:t>
            </w:r>
          </w:p>
        </w:tc>
        <w:tc>
          <w:tcPr>
            <w:tcW w:w="1820" w:type="dxa"/>
            <w:tcBorders>
              <w:top w:val="nil"/>
              <w:left w:val="nil"/>
              <w:bottom w:val="single" w:sz="4" w:space="0" w:color="auto"/>
              <w:right w:val="single" w:sz="4" w:space="0" w:color="auto"/>
            </w:tcBorders>
            <w:noWrap/>
            <w:vAlign w:val="bottom"/>
            <w:hideMark/>
          </w:tcPr>
          <w:p w:rsidR="003C3442" w:rsidRPr="005C007F" w14:paraId="457662FF" w14:textId="77777777">
            <w:pPr>
              <w:jc w:val="right"/>
              <w:rPr>
                <w:kern w:val="0"/>
                <w:szCs w:val="22"/>
              </w:rPr>
            </w:pPr>
            <w:r w:rsidRPr="005C007F">
              <w:rPr>
                <w:kern w:val="0"/>
                <w:szCs w:val="22"/>
              </w:rPr>
              <w:t>1,075,334</w:t>
            </w:r>
          </w:p>
        </w:tc>
        <w:tc>
          <w:tcPr>
            <w:tcW w:w="1820" w:type="dxa"/>
            <w:tcBorders>
              <w:top w:val="nil"/>
              <w:left w:val="nil"/>
              <w:bottom w:val="single" w:sz="4" w:space="0" w:color="auto"/>
              <w:right w:val="single" w:sz="4" w:space="0" w:color="auto"/>
            </w:tcBorders>
            <w:noWrap/>
            <w:vAlign w:val="bottom"/>
            <w:hideMark/>
          </w:tcPr>
          <w:p w:rsidR="003C3442" w:rsidRPr="005C007F" w14:paraId="69C09EC9" w14:textId="77777777">
            <w:pPr>
              <w:rPr>
                <w:kern w:val="0"/>
                <w:szCs w:val="22"/>
              </w:rPr>
            </w:pPr>
            <w:r w:rsidRPr="005C007F">
              <w:rPr>
                <w:kern w:val="0"/>
                <w:szCs w:val="22"/>
              </w:rPr>
              <w:t xml:space="preserve"> $                 7,481 </w:t>
            </w:r>
          </w:p>
        </w:tc>
      </w:tr>
      <w:tr w14:paraId="04D22F3B"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C13F1B7" w14:textId="77777777">
            <w:pPr>
              <w:jc w:val="right"/>
              <w:rPr>
                <w:kern w:val="0"/>
                <w:szCs w:val="22"/>
              </w:rPr>
            </w:pPr>
            <w:r w:rsidRPr="005C007F">
              <w:rPr>
                <w:kern w:val="0"/>
                <w:szCs w:val="22"/>
              </w:rPr>
              <w:t>37806</w:t>
            </w:r>
          </w:p>
        </w:tc>
        <w:tc>
          <w:tcPr>
            <w:tcW w:w="1820" w:type="dxa"/>
            <w:tcBorders>
              <w:top w:val="nil"/>
              <w:left w:val="nil"/>
              <w:bottom w:val="single" w:sz="4" w:space="0" w:color="auto"/>
              <w:right w:val="single" w:sz="4" w:space="0" w:color="auto"/>
            </w:tcBorders>
            <w:noWrap/>
            <w:vAlign w:val="bottom"/>
            <w:hideMark/>
          </w:tcPr>
          <w:p w:rsidR="003C3442" w:rsidRPr="005C007F" w14:paraId="242D005A" w14:textId="77777777">
            <w:pPr>
              <w:rPr>
                <w:kern w:val="0"/>
                <w:szCs w:val="22"/>
              </w:rPr>
            </w:pPr>
            <w:r w:rsidRPr="005C007F">
              <w:rPr>
                <w:kern w:val="0"/>
                <w:szCs w:val="22"/>
              </w:rPr>
              <w:t>WLFB</w:t>
            </w:r>
          </w:p>
        </w:tc>
        <w:tc>
          <w:tcPr>
            <w:tcW w:w="1820" w:type="dxa"/>
            <w:tcBorders>
              <w:top w:val="nil"/>
              <w:left w:val="nil"/>
              <w:bottom w:val="single" w:sz="4" w:space="0" w:color="auto"/>
              <w:right w:val="single" w:sz="4" w:space="0" w:color="auto"/>
            </w:tcBorders>
            <w:noWrap/>
            <w:vAlign w:val="bottom"/>
            <w:hideMark/>
          </w:tcPr>
          <w:p w:rsidR="003C3442" w:rsidRPr="005C007F" w14:paraId="6D7354BC" w14:textId="77777777">
            <w:pPr>
              <w:jc w:val="right"/>
              <w:rPr>
                <w:kern w:val="0"/>
                <w:szCs w:val="22"/>
              </w:rPr>
            </w:pPr>
            <w:r w:rsidRPr="005C007F">
              <w:rPr>
                <w:kern w:val="0"/>
                <w:szCs w:val="22"/>
              </w:rPr>
              <w:t>756,510</w:t>
            </w:r>
          </w:p>
        </w:tc>
        <w:tc>
          <w:tcPr>
            <w:tcW w:w="1820" w:type="dxa"/>
            <w:tcBorders>
              <w:top w:val="nil"/>
              <w:left w:val="nil"/>
              <w:bottom w:val="single" w:sz="4" w:space="0" w:color="auto"/>
              <w:right w:val="single" w:sz="4" w:space="0" w:color="auto"/>
            </w:tcBorders>
            <w:noWrap/>
            <w:vAlign w:val="bottom"/>
            <w:hideMark/>
          </w:tcPr>
          <w:p w:rsidR="003C3442" w:rsidRPr="005C007F" w14:paraId="7C869A8B" w14:textId="77777777">
            <w:pPr>
              <w:jc w:val="right"/>
              <w:rPr>
                <w:kern w:val="0"/>
                <w:szCs w:val="22"/>
              </w:rPr>
            </w:pPr>
            <w:r w:rsidRPr="005C007F">
              <w:rPr>
                <w:kern w:val="0"/>
                <w:szCs w:val="22"/>
              </w:rPr>
              <w:t>656,110</w:t>
            </w:r>
          </w:p>
        </w:tc>
        <w:tc>
          <w:tcPr>
            <w:tcW w:w="1820" w:type="dxa"/>
            <w:tcBorders>
              <w:top w:val="nil"/>
              <w:left w:val="nil"/>
              <w:bottom w:val="single" w:sz="4" w:space="0" w:color="auto"/>
              <w:right w:val="single" w:sz="4" w:space="0" w:color="auto"/>
            </w:tcBorders>
            <w:noWrap/>
            <w:vAlign w:val="bottom"/>
            <w:hideMark/>
          </w:tcPr>
          <w:p w:rsidR="003C3442" w:rsidRPr="005C007F" w14:paraId="52E3B637" w14:textId="77777777">
            <w:pPr>
              <w:rPr>
                <w:kern w:val="0"/>
                <w:szCs w:val="22"/>
              </w:rPr>
            </w:pPr>
            <w:r w:rsidRPr="005C007F">
              <w:rPr>
                <w:kern w:val="0"/>
                <w:szCs w:val="22"/>
              </w:rPr>
              <w:t xml:space="preserve"> $                 4,565 </w:t>
            </w:r>
          </w:p>
        </w:tc>
      </w:tr>
      <w:tr w14:paraId="6F0CDC29"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E6A9658" w14:textId="77777777">
            <w:pPr>
              <w:jc w:val="right"/>
              <w:rPr>
                <w:kern w:val="0"/>
                <w:szCs w:val="22"/>
              </w:rPr>
            </w:pPr>
            <w:r w:rsidRPr="005C007F">
              <w:rPr>
                <w:kern w:val="0"/>
                <w:szCs w:val="22"/>
              </w:rPr>
              <w:t>37808</w:t>
            </w:r>
          </w:p>
        </w:tc>
        <w:tc>
          <w:tcPr>
            <w:tcW w:w="1820" w:type="dxa"/>
            <w:tcBorders>
              <w:top w:val="nil"/>
              <w:left w:val="nil"/>
              <w:bottom w:val="single" w:sz="4" w:space="0" w:color="auto"/>
              <w:right w:val="single" w:sz="4" w:space="0" w:color="auto"/>
            </w:tcBorders>
            <w:noWrap/>
            <w:vAlign w:val="bottom"/>
            <w:hideMark/>
          </w:tcPr>
          <w:p w:rsidR="003C3442" w:rsidRPr="005C007F" w14:paraId="2A167261" w14:textId="77777777">
            <w:pPr>
              <w:rPr>
                <w:kern w:val="0"/>
                <w:szCs w:val="22"/>
              </w:rPr>
            </w:pPr>
            <w:r w:rsidRPr="005C007F">
              <w:rPr>
                <w:kern w:val="0"/>
                <w:szCs w:val="22"/>
              </w:rPr>
              <w:t>WLFG</w:t>
            </w:r>
          </w:p>
        </w:tc>
        <w:tc>
          <w:tcPr>
            <w:tcW w:w="1820" w:type="dxa"/>
            <w:tcBorders>
              <w:top w:val="nil"/>
              <w:left w:val="nil"/>
              <w:bottom w:val="single" w:sz="4" w:space="0" w:color="auto"/>
              <w:right w:val="single" w:sz="4" w:space="0" w:color="auto"/>
            </w:tcBorders>
            <w:noWrap/>
            <w:vAlign w:val="bottom"/>
            <w:hideMark/>
          </w:tcPr>
          <w:p w:rsidR="003C3442" w:rsidRPr="005C007F" w14:paraId="3A2EC6DC" w14:textId="77777777">
            <w:pPr>
              <w:jc w:val="right"/>
              <w:rPr>
                <w:kern w:val="0"/>
                <w:szCs w:val="22"/>
              </w:rPr>
            </w:pPr>
            <w:r w:rsidRPr="005C007F">
              <w:rPr>
                <w:kern w:val="0"/>
                <w:szCs w:val="22"/>
              </w:rPr>
              <w:t>1,555,609</w:t>
            </w:r>
          </w:p>
        </w:tc>
        <w:tc>
          <w:tcPr>
            <w:tcW w:w="1820" w:type="dxa"/>
            <w:tcBorders>
              <w:top w:val="nil"/>
              <w:left w:val="nil"/>
              <w:bottom w:val="single" w:sz="4" w:space="0" w:color="auto"/>
              <w:right w:val="single" w:sz="4" w:space="0" w:color="auto"/>
            </w:tcBorders>
            <w:noWrap/>
            <w:vAlign w:val="bottom"/>
            <w:hideMark/>
          </w:tcPr>
          <w:p w:rsidR="003C3442" w:rsidRPr="005C007F" w14:paraId="2F8FB4AC" w14:textId="77777777">
            <w:pPr>
              <w:jc w:val="right"/>
              <w:rPr>
                <w:kern w:val="0"/>
                <w:szCs w:val="22"/>
              </w:rPr>
            </w:pPr>
            <w:r w:rsidRPr="005C007F">
              <w:rPr>
                <w:kern w:val="0"/>
                <w:szCs w:val="22"/>
              </w:rPr>
              <w:t>1,240,816</w:t>
            </w:r>
          </w:p>
        </w:tc>
        <w:tc>
          <w:tcPr>
            <w:tcW w:w="1820" w:type="dxa"/>
            <w:tcBorders>
              <w:top w:val="nil"/>
              <w:left w:val="nil"/>
              <w:bottom w:val="single" w:sz="4" w:space="0" w:color="auto"/>
              <w:right w:val="single" w:sz="4" w:space="0" w:color="auto"/>
            </w:tcBorders>
            <w:noWrap/>
            <w:vAlign w:val="bottom"/>
            <w:hideMark/>
          </w:tcPr>
          <w:p w:rsidR="003C3442" w:rsidRPr="005C007F" w14:paraId="371300A7" w14:textId="77777777">
            <w:pPr>
              <w:rPr>
                <w:kern w:val="0"/>
                <w:szCs w:val="22"/>
              </w:rPr>
            </w:pPr>
            <w:r w:rsidRPr="005C007F">
              <w:rPr>
                <w:kern w:val="0"/>
                <w:szCs w:val="22"/>
              </w:rPr>
              <w:t xml:space="preserve"> $                 8,632 </w:t>
            </w:r>
          </w:p>
        </w:tc>
      </w:tr>
      <w:tr w14:paraId="5357EBED"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B66F466" w14:textId="77777777">
            <w:pPr>
              <w:jc w:val="right"/>
              <w:rPr>
                <w:kern w:val="0"/>
                <w:szCs w:val="22"/>
              </w:rPr>
            </w:pPr>
            <w:r w:rsidRPr="005C007F">
              <w:rPr>
                <w:kern w:val="0"/>
                <w:szCs w:val="22"/>
              </w:rPr>
              <w:t>73204</w:t>
            </w:r>
          </w:p>
        </w:tc>
        <w:tc>
          <w:tcPr>
            <w:tcW w:w="1820" w:type="dxa"/>
            <w:tcBorders>
              <w:top w:val="nil"/>
              <w:left w:val="nil"/>
              <w:bottom w:val="single" w:sz="4" w:space="0" w:color="auto"/>
              <w:right w:val="single" w:sz="4" w:space="0" w:color="auto"/>
            </w:tcBorders>
            <w:noWrap/>
            <w:vAlign w:val="bottom"/>
            <w:hideMark/>
          </w:tcPr>
          <w:p w:rsidR="003C3442" w:rsidRPr="005C007F" w14:paraId="17BACF4A" w14:textId="77777777">
            <w:pPr>
              <w:rPr>
                <w:kern w:val="0"/>
                <w:szCs w:val="22"/>
              </w:rPr>
            </w:pPr>
            <w:r w:rsidRPr="005C007F">
              <w:rPr>
                <w:kern w:val="0"/>
                <w:szCs w:val="22"/>
              </w:rPr>
              <w:t>WLFI-TV</w:t>
            </w:r>
          </w:p>
        </w:tc>
        <w:tc>
          <w:tcPr>
            <w:tcW w:w="1820" w:type="dxa"/>
            <w:tcBorders>
              <w:top w:val="nil"/>
              <w:left w:val="nil"/>
              <w:bottom w:val="single" w:sz="4" w:space="0" w:color="auto"/>
              <w:right w:val="single" w:sz="4" w:space="0" w:color="auto"/>
            </w:tcBorders>
            <w:noWrap/>
            <w:vAlign w:val="bottom"/>
            <w:hideMark/>
          </w:tcPr>
          <w:p w:rsidR="003C3442" w:rsidRPr="005C007F" w14:paraId="74AF0260" w14:textId="77777777">
            <w:pPr>
              <w:jc w:val="right"/>
              <w:rPr>
                <w:kern w:val="0"/>
                <w:szCs w:val="22"/>
              </w:rPr>
            </w:pPr>
            <w:r w:rsidRPr="005C007F">
              <w:rPr>
                <w:kern w:val="0"/>
                <w:szCs w:val="22"/>
              </w:rPr>
              <w:t>2,422,930</w:t>
            </w:r>
          </w:p>
        </w:tc>
        <w:tc>
          <w:tcPr>
            <w:tcW w:w="1820" w:type="dxa"/>
            <w:tcBorders>
              <w:top w:val="nil"/>
              <w:left w:val="nil"/>
              <w:bottom w:val="single" w:sz="4" w:space="0" w:color="auto"/>
              <w:right w:val="single" w:sz="4" w:space="0" w:color="auto"/>
            </w:tcBorders>
            <w:noWrap/>
            <w:vAlign w:val="bottom"/>
            <w:hideMark/>
          </w:tcPr>
          <w:p w:rsidR="003C3442" w:rsidRPr="005C007F" w14:paraId="78FB1B6D" w14:textId="77777777">
            <w:pPr>
              <w:jc w:val="right"/>
              <w:rPr>
                <w:kern w:val="0"/>
                <w:szCs w:val="22"/>
              </w:rPr>
            </w:pPr>
            <w:r w:rsidRPr="005C007F">
              <w:rPr>
                <w:kern w:val="0"/>
                <w:szCs w:val="22"/>
              </w:rPr>
              <w:t>2,397,991</w:t>
            </w:r>
          </w:p>
        </w:tc>
        <w:tc>
          <w:tcPr>
            <w:tcW w:w="1820" w:type="dxa"/>
            <w:tcBorders>
              <w:top w:val="nil"/>
              <w:left w:val="nil"/>
              <w:bottom w:val="single" w:sz="4" w:space="0" w:color="auto"/>
              <w:right w:val="single" w:sz="4" w:space="0" w:color="auto"/>
            </w:tcBorders>
            <w:noWrap/>
            <w:vAlign w:val="bottom"/>
            <w:hideMark/>
          </w:tcPr>
          <w:p w:rsidR="003C3442" w:rsidRPr="005C007F" w14:paraId="54581CDB" w14:textId="77777777">
            <w:pPr>
              <w:rPr>
                <w:kern w:val="0"/>
                <w:szCs w:val="22"/>
              </w:rPr>
            </w:pPr>
            <w:r w:rsidRPr="005C007F">
              <w:rPr>
                <w:kern w:val="0"/>
                <w:szCs w:val="22"/>
              </w:rPr>
              <w:t xml:space="preserve"> $               16,683 </w:t>
            </w:r>
          </w:p>
        </w:tc>
      </w:tr>
      <w:tr w14:paraId="1DEFAB79"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F02D24A" w14:textId="77777777">
            <w:pPr>
              <w:jc w:val="right"/>
              <w:rPr>
                <w:kern w:val="0"/>
                <w:szCs w:val="22"/>
              </w:rPr>
            </w:pPr>
            <w:r w:rsidRPr="005C007F">
              <w:rPr>
                <w:kern w:val="0"/>
                <w:szCs w:val="22"/>
              </w:rPr>
              <w:t>73205</w:t>
            </w:r>
          </w:p>
        </w:tc>
        <w:tc>
          <w:tcPr>
            <w:tcW w:w="1820" w:type="dxa"/>
            <w:tcBorders>
              <w:top w:val="nil"/>
              <w:left w:val="nil"/>
              <w:bottom w:val="single" w:sz="4" w:space="0" w:color="auto"/>
              <w:right w:val="single" w:sz="4" w:space="0" w:color="auto"/>
            </w:tcBorders>
            <w:noWrap/>
            <w:vAlign w:val="bottom"/>
            <w:hideMark/>
          </w:tcPr>
          <w:p w:rsidR="003C3442" w:rsidRPr="005C007F" w14:paraId="5A4A5000" w14:textId="77777777">
            <w:pPr>
              <w:rPr>
                <w:kern w:val="0"/>
                <w:szCs w:val="22"/>
              </w:rPr>
            </w:pPr>
            <w:r w:rsidRPr="005C007F">
              <w:rPr>
                <w:kern w:val="0"/>
                <w:szCs w:val="22"/>
              </w:rPr>
              <w:t>WLFL</w:t>
            </w:r>
          </w:p>
        </w:tc>
        <w:tc>
          <w:tcPr>
            <w:tcW w:w="1820" w:type="dxa"/>
            <w:tcBorders>
              <w:top w:val="nil"/>
              <w:left w:val="nil"/>
              <w:bottom w:val="single" w:sz="4" w:space="0" w:color="auto"/>
              <w:right w:val="single" w:sz="4" w:space="0" w:color="auto"/>
            </w:tcBorders>
            <w:noWrap/>
            <w:vAlign w:val="bottom"/>
            <w:hideMark/>
          </w:tcPr>
          <w:p w:rsidR="003C3442" w:rsidRPr="005C007F" w14:paraId="6FEBF839" w14:textId="77777777">
            <w:pPr>
              <w:jc w:val="right"/>
              <w:rPr>
                <w:kern w:val="0"/>
                <w:szCs w:val="22"/>
              </w:rPr>
            </w:pPr>
            <w:r w:rsidRPr="005C007F">
              <w:rPr>
                <w:kern w:val="0"/>
                <w:szCs w:val="22"/>
              </w:rPr>
              <w:t>4,154,373</w:t>
            </w:r>
          </w:p>
        </w:tc>
        <w:tc>
          <w:tcPr>
            <w:tcW w:w="1820" w:type="dxa"/>
            <w:tcBorders>
              <w:top w:val="nil"/>
              <w:left w:val="nil"/>
              <w:bottom w:val="single" w:sz="4" w:space="0" w:color="auto"/>
              <w:right w:val="single" w:sz="4" w:space="0" w:color="auto"/>
            </w:tcBorders>
            <w:noWrap/>
            <w:vAlign w:val="bottom"/>
            <w:hideMark/>
          </w:tcPr>
          <w:p w:rsidR="003C3442" w:rsidRPr="005C007F" w14:paraId="4A9E95F2" w14:textId="77777777">
            <w:pPr>
              <w:jc w:val="right"/>
              <w:rPr>
                <w:kern w:val="0"/>
                <w:szCs w:val="22"/>
              </w:rPr>
            </w:pPr>
            <w:r w:rsidRPr="005C007F">
              <w:rPr>
                <w:kern w:val="0"/>
                <w:szCs w:val="22"/>
              </w:rPr>
              <w:t>4,151,842</w:t>
            </w:r>
          </w:p>
        </w:tc>
        <w:tc>
          <w:tcPr>
            <w:tcW w:w="1820" w:type="dxa"/>
            <w:tcBorders>
              <w:top w:val="nil"/>
              <w:left w:val="nil"/>
              <w:bottom w:val="single" w:sz="4" w:space="0" w:color="auto"/>
              <w:right w:val="single" w:sz="4" w:space="0" w:color="auto"/>
            </w:tcBorders>
            <w:noWrap/>
            <w:vAlign w:val="bottom"/>
            <w:hideMark/>
          </w:tcPr>
          <w:p w:rsidR="003C3442" w:rsidRPr="005C007F" w14:paraId="40EB4CD7" w14:textId="77777777">
            <w:pPr>
              <w:rPr>
                <w:kern w:val="0"/>
                <w:szCs w:val="22"/>
              </w:rPr>
            </w:pPr>
            <w:r w:rsidRPr="005C007F">
              <w:rPr>
                <w:kern w:val="0"/>
                <w:szCs w:val="22"/>
              </w:rPr>
              <w:t xml:space="preserve"> $               28,884 </w:t>
            </w:r>
          </w:p>
        </w:tc>
      </w:tr>
      <w:tr w14:paraId="2EA29F86"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E9212DB" w14:textId="77777777">
            <w:pPr>
              <w:jc w:val="right"/>
              <w:rPr>
                <w:kern w:val="0"/>
                <w:szCs w:val="22"/>
              </w:rPr>
            </w:pPr>
            <w:r w:rsidRPr="005C007F">
              <w:rPr>
                <w:kern w:val="0"/>
                <w:szCs w:val="22"/>
              </w:rPr>
              <w:t>19777</w:t>
            </w:r>
          </w:p>
        </w:tc>
        <w:tc>
          <w:tcPr>
            <w:tcW w:w="1820" w:type="dxa"/>
            <w:tcBorders>
              <w:top w:val="nil"/>
              <w:left w:val="nil"/>
              <w:bottom w:val="single" w:sz="4" w:space="0" w:color="auto"/>
              <w:right w:val="single" w:sz="4" w:space="0" w:color="auto"/>
            </w:tcBorders>
            <w:noWrap/>
            <w:vAlign w:val="bottom"/>
            <w:hideMark/>
          </w:tcPr>
          <w:p w:rsidR="003C3442" w:rsidRPr="005C007F" w14:paraId="14EA237E" w14:textId="77777777">
            <w:pPr>
              <w:rPr>
                <w:kern w:val="0"/>
                <w:szCs w:val="22"/>
              </w:rPr>
            </w:pPr>
            <w:r w:rsidRPr="005C007F">
              <w:rPr>
                <w:kern w:val="0"/>
                <w:szCs w:val="22"/>
              </w:rPr>
              <w:t>WLII-DT</w:t>
            </w:r>
          </w:p>
        </w:tc>
        <w:tc>
          <w:tcPr>
            <w:tcW w:w="1820" w:type="dxa"/>
            <w:tcBorders>
              <w:top w:val="nil"/>
              <w:left w:val="nil"/>
              <w:bottom w:val="single" w:sz="4" w:space="0" w:color="auto"/>
              <w:right w:val="single" w:sz="4" w:space="0" w:color="auto"/>
            </w:tcBorders>
            <w:noWrap/>
            <w:vAlign w:val="bottom"/>
            <w:hideMark/>
          </w:tcPr>
          <w:p w:rsidR="003C3442" w:rsidRPr="005C007F" w14:paraId="75605AA2" w14:textId="77777777">
            <w:pPr>
              <w:jc w:val="right"/>
              <w:rPr>
                <w:kern w:val="0"/>
                <w:szCs w:val="22"/>
              </w:rPr>
            </w:pPr>
            <w:r w:rsidRPr="005C007F">
              <w:rPr>
                <w:kern w:val="0"/>
                <w:szCs w:val="22"/>
              </w:rPr>
              <w:t>2,661,917</w:t>
            </w:r>
          </w:p>
        </w:tc>
        <w:tc>
          <w:tcPr>
            <w:tcW w:w="1820" w:type="dxa"/>
            <w:tcBorders>
              <w:top w:val="nil"/>
              <w:left w:val="nil"/>
              <w:bottom w:val="single" w:sz="4" w:space="0" w:color="auto"/>
              <w:right w:val="single" w:sz="4" w:space="0" w:color="auto"/>
            </w:tcBorders>
            <w:noWrap/>
            <w:vAlign w:val="bottom"/>
            <w:hideMark/>
          </w:tcPr>
          <w:p w:rsidR="003C3442" w:rsidRPr="005C007F" w14:paraId="0C81EC18" w14:textId="77777777">
            <w:pPr>
              <w:jc w:val="right"/>
              <w:rPr>
                <w:kern w:val="0"/>
                <w:szCs w:val="22"/>
              </w:rPr>
            </w:pPr>
            <w:r w:rsidRPr="005C007F">
              <w:rPr>
                <w:kern w:val="0"/>
                <w:szCs w:val="22"/>
              </w:rPr>
              <w:t>2,391,018</w:t>
            </w:r>
          </w:p>
        </w:tc>
        <w:tc>
          <w:tcPr>
            <w:tcW w:w="1820" w:type="dxa"/>
            <w:tcBorders>
              <w:top w:val="nil"/>
              <w:left w:val="nil"/>
              <w:bottom w:val="single" w:sz="4" w:space="0" w:color="auto"/>
              <w:right w:val="single" w:sz="4" w:space="0" w:color="auto"/>
            </w:tcBorders>
            <w:noWrap/>
            <w:vAlign w:val="bottom"/>
            <w:hideMark/>
          </w:tcPr>
          <w:p w:rsidR="003C3442" w:rsidRPr="005C007F" w14:paraId="6F4B1647" w14:textId="77777777">
            <w:pPr>
              <w:rPr>
                <w:kern w:val="0"/>
                <w:szCs w:val="22"/>
              </w:rPr>
            </w:pPr>
            <w:r w:rsidRPr="005C007F">
              <w:rPr>
                <w:kern w:val="0"/>
                <w:szCs w:val="22"/>
              </w:rPr>
              <w:t xml:space="preserve"> $               16,634 </w:t>
            </w:r>
          </w:p>
        </w:tc>
      </w:tr>
      <w:tr w14:paraId="6DEECAF0"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FCEA9BA" w14:textId="77777777">
            <w:pPr>
              <w:jc w:val="right"/>
              <w:rPr>
                <w:kern w:val="0"/>
                <w:szCs w:val="22"/>
              </w:rPr>
            </w:pPr>
            <w:r w:rsidRPr="005C007F">
              <w:rPr>
                <w:kern w:val="0"/>
                <w:szCs w:val="22"/>
              </w:rPr>
              <w:t>37503</w:t>
            </w:r>
          </w:p>
        </w:tc>
        <w:tc>
          <w:tcPr>
            <w:tcW w:w="1820" w:type="dxa"/>
            <w:tcBorders>
              <w:top w:val="nil"/>
              <w:left w:val="nil"/>
              <w:bottom w:val="single" w:sz="4" w:space="0" w:color="auto"/>
              <w:right w:val="single" w:sz="4" w:space="0" w:color="auto"/>
            </w:tcBorders>
            <w:noWrap/>
            <w:vAlign w:val="bottom"/>
            <w:hideMark/>
          </w:tcPr>
          <w:p w:rsidR="003C3442" w:rsidRPr="005C007F" w14:paraId="26521A71" w14:textId="77777777">
            <w:pPr>
              <w:rPr>
                <w:kern w:val="0"/>
                <w:szCs w:val="22"/>
              </w:rPr>
            </w:pPr>
            <w:r w:rsidRPr="005C007F">
              <w:rPr>
                <w:kern w:val="0"/>
                <w:szCs w:val="22"/>
              </w:rPr>
              <w:t>WLIO</w:t>
            </w:r>
          </w:p>
        </w:tc>
        <w:tc>
          <w:tcPr>
            <w:tcW w:w="1820" w:type="dxa"/>
            <w:tcBorders>
              <w:top w:val="nil"/>
              <w:left w:val="nil"/>
              <w:bottom w:val="single" w:sz="4" w:space="0" w:color="auto"/>
              <w:right w:val="single" w:sz="4" w:space="0" w:color="auto"/>
            </w:tcBorders>
            <w:noWrap/>
            <w:vAlign w:val="bottom"/>
            <w:hideMark/>
          </w:tcPr>
          <w:p w:rsidR="003C3442" w:rsidRPr="005C007F" w14:paraId="36CD1AAC" w14:textId="77777777">
            <w:pPr>
              <w:jc w:val="right"/>
              <w:rPr>
                <w:kern w:val="0"/>
                <w:szCs w:val="22"/>
              </w:rPr>
            </w:pPr>
            <w:r w:rsidRPr="005C007F">
              <w:rPr>
                <w:kern w:val="0"/>
                <w:szCs w:val="22"/>
              </w:rPr>
              <w:t>1,076,204</w:t>
            </w:r>
          </w:p>
        </w:tc>
        <w:tc>
          <w:tcPr>
            <w:tcW w:w="1820" w:type="dxa"/>
            <w:tcBorders>
              <w:top w:val="nil"/>
              <w:left w:val="nil"/>
              <w:bottom w:val="single" w:sz="4" w:space="0" w:color="auto"/>
              <w:right w:val="single" w:sz="4" w:space="0" w:color="auto"/>
            </w:tcBorders>
            <w:noWrap/>
            <w:vAlign w:val="bottom"/>
            <w:hideMark/>
          </w:tcPr>
          <w:p w:rsidR="003C3442" w:rsidRPr="005C007F" w14:paraId="7585061B" w14:textId="77777777">
            <w:pPr>
              <w:jc w:val="right"/>
              <w:rPr>
                <w:kern w:val="0"/>
                <w:szCs w:val="22"/>
              </w:rPr>
            </w:pPr>
            <w:r w:rsidRPr="005C007F">
              <w:rPr>
                <w:kern w:val="0"/>
                <w:szCs w:val="22"/>
              </w:rPr>
              <w:t>1,052,712</w:t>
            </w:r>
          </w:p>
        </w:tc>
        <w:tc>
          <w:tcPr>
            <w:tcW w:w="1820" w:type="dxa"/>
            <w:tcBorders>
              <w:top w:val="nil"/>
              <w:left w:val="nil"/>
              <w:bottom w:val="single" w:sz="4" w:space="0" w:color="auto"/>
              <w:right w:val="single" w:sz="4" w:space="0" w:color="auto"/>
            </w:tcBorders>
            <w:noWrap/>
            <w:vAlign w:val="bottom"/>
            <w:hideMark/>
          </w:tcPr>
          <w:p w:rsidR="003C3442" w:rsidRPr="005C007F" w14:paraId="0B4840E8" w14:textId="77777777">
            <w:pPr>
              <w:rPr>
                <w:kern w:val="0"/>
                <w:szCs w:val="22"/>
              </w:rPr>
            </w:pPr>
            <w:r w:rsidRPr="005C007F">
              <w:rPr>
                <w:kern w:val="0"/>
                <w:szCs w:val="22"/>
              </w:rPr>
              <w:t xml:space="preserve"> $                 7,324 </w:t>
            </w:r>
          </w:p>
        </w:tc>
      </w:tr>
      <w:tr w14:paraId="1288C0C0"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CEC3E0A" w14:textId="77777777">
            <w:pPr>
              <w:jc w:val="right"/>
              <w:rPr>
                <w:kern w:val="0"/>
                <w:szCs w:val="22"/>
              </w:rPr>
            </w:pPr>
            <w:r w:rsidRPr="005C007F">
              <w:rPr>
                <w:kern w:val="0"/>
                <w:szCs w:val="22"/>
              </w:rPr>
              <w:t>38336</w:t>
            </w:r>
          </w:p>
        </w:tc>
        <w:tc>
          <w:tcPr>
            <w:tcW w:w="1820" w:type="dxa"/>
            <w:tcBorders>
              <w:top w:val="nil"/>
              <w:left w:val="nil"/>
              <w:bottom w:val="single" w:sz="4" w:space="0" w:color="auto"/>
              <w:right w:val="single" w:sz="4" w:space="0" w:color="auto"/>
            </w:tcBorders>
            <w:noWrap/>
            <w:vAlign w:val="bottom"/>
            <w:hideMark/>
          </w:tcPr>
          <w:p w:rsidR="003C3442" w:rsidRPr="005C007F" w14:paraId="0E14F25B" w14:textId="77777777">
            <w:pPr>
              <w:rPr>
                <w:kern w:val="0"/>
                <w:szCs w:val="22"/>
              </w:rPr>
            </w:pPr>
            <w:r w:rsidRPr="005C007F">
              <w:rPr>
                <w:kern w:val="0"/>
                <w:szCs w:val="22"/>
              </w:rPr>
              <w:t>WLIW</w:t>
            </w:r>
          </w:p>
        </w:tc>
        <w:tc>
          <w:tcPr>
            <w:tcW w:w="1820" w:type="dxa"/>
            <w:tcBorders>
              <w:top w:val="nil"/>
              <w:left w:val="nil"/>
              <w:bottom w:val="single" w:sz="4" w:space="0" w:color="auto"/>
              <w:right w:val="single" w:sz="4" w:space="0" w:color="auto"/>
            </w:tcBorders>
            <w:noWrap/>
            <w:vAlign w:val="bottom"/>
            <w:hideMark/>
          </w:tcPr>
          <w:p w:rsidR="003C3442" w:rsidRPr="005C007F" w14:paraId="54A2561D" w14:textId="77777777">
            <w:pPr>
              <w:jc w:val="right"/>
              <w:rPr>
                <w:kern w:val="0"/>
                <w:szCs w:val="22"/>
              </w:rPr>
            </w:pPr>
            <w:r w:rsidRPr="005C007F">
              <w:rPr>
                <w:kern w:val="0"/>
                <w:szCs w:val="22"/>
              </w:rPr>
              <w:t>21,331,793</w:t>
            </w:r>
          </w:p>
        </w:tc>
        <w:tc>
          <w:tcPr>
            <w:tcW w:w="1820" w:type="dxa"/>
            <w:tcBorders>
              <w:top w:val="nil"/>
              <w:left w:val="nil"/>
              <w:bottom w:val="single" w:sz="4" w:space="0" w:color="auto"/>
              <w:right w:val="single" w:sz="4" w:space="0" w:color="auto"/>
            </w:tcBorders>
            <w:noWrap/>
            <w:vAlign w:val="bottom"/>
            <w:hideMark/>
          </w:tcPr>
          <w:p w:rsidR="003C3442" w:rsidRPr="005C007F" w14:paraId="72CE7431" w14:textId="77777777">
            <w:pPr>
              <w:jc w:val="right"/>
              <w:rPr>
                <w:kern w:val="0"/>
                <w:szCs w:val="22"/>
              </w:rPr>
            </w:pPr>
            <w:r w:rsidRPr="005C007F">
              <w:rPr>
                <w:kern w:val="0"/>
                <w:szCs w:val="22"/>
              </w:rPr>
              <w:t>21,007,396</w:t>
            </w:r>
          </w:p>
        </w:tc>
        <w:tc>
          <w:tcPr>
            <w:tcW w:w="1820" w:type="dxa"/>
            <w:tcBorders>
              <w:top w:val="nil"/>
              <w:left w:val="nil"/>
              <w:bottom w:val="single" w:sz="4" w:space="0" w:color="auto"/>
              <w:right w:val="single" w:sz="4" w:space="0" w:color="auto"/>
            </w:tcBorders>
            <w:noWrap/>
            <w:vAlign w:val="bottom"/>
            <w:hideMark/>
          </w:tcPr>
          <w:p w:rsidR="003C3442" w:rsidRPr="005C007F" w14:paraId="754C7DF3" w14:textId="77777777">
            <w:pPr>
              <w:rPr>
                <w:kern w:val="0"/>
                <w:szCs w:val="22"/>
              </w:rPr>
            </w:pPr>
            <w:r w:rsidRPr="005C007F">
              <w:rPr>
                <w:kern w:val="0"/>
                <w:szCs w:val="22"/>
              </w:rPr>
              <w:t xml:space="preserve"> $             146,148 </w:t>
            </w:r>
          </w:p>
        </w:tc>
      </w:tr>
      <w:tr w14:paraId="200D3B8D"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35747C4" w14:textId="77777777">
            <w:pPr>
              <w:jc w:val="right"/>
              <w:rPr>
                <w:kern w:val="0"/>
                <w:szCs w:val="22"/>
              </w:rPr>
            </w:pPr>
            <w:r w:rsidRPr="005C007F">
              <w:rPr>
                <w:kern w:val="0"/>
                <w:szCs w:val="22"/>
              </w:rPr>
              <w:t>27696</w:t>
            </w:r>
          </w:p>
        </w:tc>
        <w:tc>
          <w:tcPr>
            <w:tcW w:w="1820" w:type="dxa"/>
            <w:tcBorders>
              <w:top w:val="nil"/>
              <w:left w:val="nil"/>
              <w:bottom w:val="single" w:sz="4" w:space="0" w:color="auto"/>
              <w:right w:val="single" w:sz="4" w:space="0" w:color="auto"/>
            </w:tcBorders>
            <w:noWrap/>
            <w:vAlign w:val="bottom"/>
            <w:hideMark/>
          </w:tcPr>
          <w:p w:rsidR="003C3442" w:rsidRPr="005C007F" w14:paraId="6668DEA7" w14:textId="77777777">
            <w:pPr>
              <w:rPr>
                <w:kern w:val="0"/>
                <w:szCs w:val="22"/>
              </w:rPr>
            </w:pPr>
            <w:r w:rsidRPr="005C007F">
              <w:rPr>
                <w:kern w:val="0"/>
                <w:szCs w:val="22"/>
              </w:rPr>
              <w:t>WLJC-TV</w:t>
            </w:r>
          </w:p>
        </w:tc>
        <w:tc>
          <w:tcPr>
            <w:tcW w:w="1820" w:type="dxa"/>
            <w:tcBorders>
              <w:top w:val="nil"/>
              <w:left w:val="nil"/>
              <w:bottom w:val="single" w:sz="4" w:space="0" w:color="auto"/>
              <w:right w:val="single" w:sz="4" w:space="0" w:color="auto"/>
            </w:tcBorders>
            <w:noWrap/>
            <w:vAlign w:val="bottom"/>
            <w:hideMark/>
          </w:tcPr>
          <w:p w:rsidR="003C3442" w:rsidRPr="005C007F" w14:paraId="60328C33" w14:textId="77777777">
            <w:pPr>
              <w:jc w:val="right"/>
              <w:rPr>
                <w:kern w:val="0"/>
                <w:szCs w:val="22"/>
              </w:rPr>
            </w:pPr>
            <w:r w:rsidRPr="005C007F">
              <w:rPr>
                <w:kern w:val="0"/>
                <w:szCs w:val="22"/>
              </w:rPr>
              <w:t>1,433,034</w:t>
            </w:r>
          </w:p>
        </w:tc>
        <w:tc>
          <w:tcPr>
            <w:tcW w:w="1820" w:type="dxa"/>
            <w:tcBorders>
              <w:top w:val="nil"/>
              <w:left w:val="nil"/>
              <w:bottom w:val="single" w:sz="4" w:space="0" w:color="auto"/>
              <w:right w:val="single" w:sz="4" w:space="0" w:color="auto"/>
            </w:tcBorders>
            <w:noWrap/>
            <w:vAlign w:val="bottom"/>
            <w:hideMark/>
          </w:tcPr>
          <w:p w:rsidR="003C3442" w:rsidRPr="005C007F" w14:paraId="0E397113" w14:textId="77777777">
            <w:pPr>
              <w:jc w:val="right"/>
              <w:rPr>
                <w:kern w:val="0"/>
                <w:szCs w:val="22"/>
              </w:rPr>
            </w:pPr>
            <w:r w:rsidRPr="005C007F">
              <w:rPr>
                <w:kern w:val="0"/>
                <w:szCs w:val="22"/>
              </w:rPr>
              <w:t>1,317,702</w:t>
            </w:r>
          </w:p>
        </w:tc>
        <w:tc>
          <w:tcPr>
            <w:tcW w:w="1820" w:type="dxa"/>
            <w:tcBorders>
              <w:top w:val="nil"/>
              <w:left w:val="nil"/>
              <w:bottom w:val="single" w:sz="4" w:space="0" w:color="auto"/>
              <w:right w:val="single" w:sz="4" w:space="0" w:color="auto"/>
            </w:tcBorders>
            <w:noWrap/>
            <w:vAlign w:val="bottom"/>
            <w:hideMark/>
          </w:tcPr>
          <w:p w:rsidR="003C3442" w:rsidRPr="005C007F" w14:paraId="4CB392A2" w14:textId="77777777">
            <w:pPr>
              <w:rPr>
                <w:kern w:val="0"/>
                <w:szCs w:val="22"/>
              </w:rPr>
            </w:pPr>
            <w:r w:rsidRPr="005C007F">
              <w:rPr>
                <w:kern w:val="0"/>
                <w:szCs w:val="22"/>
              </w:rPr>
              <w:t xml:space="preserve"> $                 9,167 </w:t>
            </w:r>
          </w:p>
        </w:tc>
      </w:tr>
      <w:tr w14:paraId="5544502C"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6B25CE0" w14:textId="77777777">
            <w:pPr>
              <w:jc w:val="right"/>
              <w:rPr>
                <w:kern w:val="0"/>
                <w:szCs w:val="22"/>
              </w:rPr>
            </w:pPr>
            <w:r w:rsidRPr="005C007F">
              <w:rPr>
                <w:kern w:val="0"/>
                <w:szCs w:val="22"/>
              </w:rPr>
              <w:t>71645</w:t>
            </w:r>
          </w:p>
        </w:tc>
        <w:tc>
          <w:tcPr>
            <w:tcW w:w="1820" w:type="dxa"/>
            <w:tcBorders>
              <w:top w:val="nil"/>
              <w:left w:val="nil"/>
              <w:bottom w:val="single" w:sz="4" w:space="0" w:color="auto"/>
              <w:right w:val="single" w:sz="4" w:space="0" w:color="auto"/>
            </w:tcBorders>
            <w:noWrap/>
            <w:vAlign w:val="bottom"/>
            <w:hideMark/>
          </w:tcPr>
          <w:p w:rsidR="003C3442" w:rsidRPr="005C007F" w14:paraId="73A1D03E" w14:textId="77777777">
            <w:pPr>
              <w:rPr>
                <w:kern w:val="0"/>
                <w:szCs w:val="22"/>
              </w:rPr>
            </w:pPr>
            <w:r w:rsidRPr="005C007F">
              <w:rPr>
                <w:kern w:val="0"/>
                <w:szCs w:val="22"/>
              </w:rPr>
              <w:t>WLJT</w:t>
            </w:r>
          </w:p>
        </w:tc>
        <w:tc>
          <w:tcPr>
            <w:tcW w:w="1820" w:type="dxa"/>
            <w:tcBorders>
              <w:top w:val="nil"/>
              <w:left w:val="nil"/>
              <w:bottom w:val="single" w:sz="4" w:space="0" w:color="auto"/>
              <w:right w:val="single" w:sz="4" w:space="0" w:color="auto"/>
            </w:tcBorders>
            <w:noWrap/>
            <w:vAlign w:val="bottom"/>
            <w:hideMark/>
          </w:tcPr>
          <w:p w:rsidR="003C3442" w:rsidRPr="005C007F" w14:paraId="21BED6AF" w14:textId="77777777">
            <w:pPr>
              <w:jc w:val="right"/>
              <w:rPr>
                <w:kern w:val="0"/>
                <w:szCs w:val="22"/>
              </w:rPr>
            </w:pPr>
            <w:r w:rsidRPr="005C007F">
              <w:rPr>
                <w:kern w:val="0"/>
                <w:szCs w:val="22"/>
              </w:rPr>
              <w:t>382,232</w:t>
            </w:r>
          </w:p>
        </w:tc>
        <w:tc>
          <w:tcPr>
            <w:tcW w:w="1820" w:type="dxa"/>
            <w:tcBorders>
              <w:top w:val="nil"/>
              <w:left w:val="nil"/>
              <w:bottom w:val="single" w:sz="4" w:space="0" w:color="auto"/>
              <w:right w:val="single" w:sz="4" w:space="0" w:color="auto"/>
            </w:tcBorders>
            <w:noWrap/>
            <w:vAlign w:val="bottom"/>
            <w:hideMark/>
          </w:tcPr>
          <w:p w:rsidR="003C3442" w:rsidRPr="005C007F" w14:paraId="313EAA4D" w14:textId="77777777">
            <w:pPr>
              <w:jc w:val="right"/>
              <w:rPr>
                <w:kern w:val="0"/>
                <w:szCs w:val="22"/>
              </w:rPr>
            </w:pPr>
            <w:r w:rsidRPr="005C007F">
              <w:rPr>
                <w:kern w:val="0"/>
                <w:szCs w:val="22"/>
              </w:rPr>
              <w:t>381,417</w:t>
            </w:r>
          </w:p>
        </w:tc>
        <w:tc>
          <w:tcPr>
            <w:tcW w:w="1820" w:type="dxa"/>
            <w:tcBorders>
              <w:top w:val="nil"/>
              <w:left w:val="nil"/>
              <w:bottom w:val="single" w:sz="4" w:space="0" w:color="auto"/>
              <w:right w:val="single" w:sz="4" w:space="0" w:color="auto"/>
            </w:tcBorders>
            <w:noWrap/>
            <w:vAlign w:val="bottom"/>
            <w:hideMark/>
          </w:tcPr>
          <w:p w:rsidR="003C3442" w:rsidRPr="005C007F" w14:paraId="4C1824B0" w14:textId="77777777">
            <w:pPr>
              <w:rPr>
                <w:kern w:val="0"/>
                <w:szCs w:val="22"/>
              </w:rPr>
            </w:pPr>
            <w:r w:rsidRPr="005C007F">
              <w:rPr>
                <w:kern w:val="0"/>
                <w:szCs w:val="22"/>
              </w:rPr>
              <w:t xml:space="preserve"> $                 2,654 </w:t>
            </w:r>
          </w:p>
        </w:tc>
      </w:tr>
      <w:tr w14:paraId="5DAB559F"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8C498D4" w14:textId="77777777">
            <w:pPr>
              <w:jc w:val="right"/>
              <w:rPr>
                <w:kern w:val="0"/>
                <w:szCs w:val="22"/>
              </w:rPr>
            </w:pPr>
            <w:r w:rsidRPr="005C007F">
              <w:rPr>
                <w:kern w:val="0"/>
                <w:szCs w:val="22"/>
              </w:rPr>
              <w:t>53939</w:t>
            </w:r>
          </w:p>
        </w:tc>
        <w:tc>
          <w:tcPr>
            <w:tcW w:w="1820" w:type="dxa"/>
            <w:tcBorders>
              <w:top w:val="nil"/>
              <w:left w:val="nil"/>
              <w:bottom w:val="single" w:sz="4" w:space="0" w:color="auto"/>
              <w:right w:val="single" w:sz="4" w:space="0" w:color="auto"/>
            </w:tcBorders>
            <w:noWrap/>
            <w:vAlign w:val="bottom"/>
            <w:hideMark/>
          </w:tcPr>
          <w:p w:rsidR="003C3442" w:rsidRPr="005C007F" w14:paraId="6927C59E" w14:textId="77777777">
            <w:pPr>
              <w:rPr>
                <w:kern w:val="0"/>
                <w:szCs w:val="22"/>
              </w:rPr>
            </w:pPr>
            <w:r w:rsidRPr="005C007F">
              <w:rPr>
                <w:kern w:val="0"/>
                <w:szCs w:val="22"/>
              </w:rPr>
              <w:t>WLKY</w:t>
            </w:r>
          </w:p>
        </w:tc>
        <w:tc>
          <w:tcPr>
            <w:tcW w:w="1820" w:type="dxa"/>
            <w:tcBorders>
              <w:top w:val="nil"/>
              <w:left w:val="nil"/>
              <w:bottom w:val="single" w:sz="4" w:space="0" w:color="auto"/>
              <w:right w:val="single" w:sz="4" w:space="0" w:color="auto"/>
            </w:tcBorders>
            <w:noWrap/>
            <w:vAlign w:val="bottom"/>
            <w:hideMark/>
          </w:tcPr>
          <w:p w:rsidR="003C3442" w:rsidRPr="005C007F" w14:paraId="35D53EFA" w14:textId="77777777">
            <w:pPr>
              <w:jc w:val="right"/>
              <w:rPr>
                <w:kern w:val="0"/>
                <w:szCs w:val="22"/>
              </w:rPr>
            </w:pPr>
            <w:r w:rsidRPr="005C007F">
              <w:rPr>
                <w:kern w:val="0"/>
                <w:szCs w:val="22"/>
              </w:rPr>
              <w:t>2,035,700</w:t>
            </w:r>
          </w:p>
        </w:tc>
        <w:tc>
          <w:tcPr>
            <w:tcW w:w="1820" w:type="dxa"/>
            <w:tcBorders>
              <w:top w:val="nil"/>
              <w:left w:val="nil"/>
              <w:bottom w:val="single" w:sz="4" w:space="0" w:color="auto"/>
              <w:right w:val="single" w:sz="4" w:space="0" w:color="auto"/>
            </w:tcBorders>
            <w:noWrap/>
            <w:vAlign w:val="bottom"/>
            <w:hideMark/>
          </w:tcPr>
          <w:p w:rsidR="003C3442" w:rsidRPr="005C007F" w14:paraId="50DDCAF8" w14:textId="77777777">
            <w:pPr>
              <w:jc w:val="right"/>
              <w:rPr>
                <w:kern w:val="0"/>
                <w:szCs w:val="22"/>
              </w:rPr>
            </w:pPr>
            <w:r w:rsidRPr="005C007F">
              <w:rPr>
                <w:kern w:val="0"/>
                <w:szCs w:val="22"/>
              </w:rPr>
              <w:t>2,028,397</w:t>
            </w:r>
          </w:p>
        </w:tc>
        <w:tc>
          <w:tcPr>
            <w:tcW w:w="1820" w:type="dxa"/>
            <w:tcBorders>
              <w:top w:val="nil"/>
              <w:left w:val="nil"/>
              <w:bottom w:val="single" w:sz="4" w:space="0" w:color="auto"/>
              <w:right w:val="single" w:sz="4" w:space="0" w:color="auto"/>
            </w:tcBorders>
            <w:noWrap/>
            <w:vAlign w:val="bottom"/>
            <w:hideMark/>
          </w:tcPr>
          <w:p w:rsidR="003C3442" w:rsidRPr="005C007F" w14:paraId="67C0773D" w14:textId="77777777">
            <w:pPr>
              <w:rPr>
                <w:kern w:val="0"/>
                <w:szCs w:val="22"/>
              </w:rPr>
            </w:pPr>
            <w:r w:rsidRPr="005C007F">
              <w:rPr>
                <w:kern w:val="0"/>
                <w:szCs w:val="22"/>
              </w:rPr>
              <w:t xml:space="preserve"> $               14,112 </w:t>
            </w:r>
          </w:p>
        </w:tc>
      </w:tr>
      <w:tr w14:paraId="35D25440"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1009546" w14:textId="77777777">
            <w:pPr>
              <w:jc w:val="right"/>
              <w:rPr>
                <w:kern w:val="0"/>
                <w:szCs w:val="22"/>
              </w:rPr>
            </w:pPr>
            <w:r w:rsidRPr="005C007F">
              <w:rPr>
                <w:kern w:val="0"/>
                <w:szCs w:val="22"/>
              </w:rPr>
              <w:t>11033</w:t>
            </w:r>
          </w:p>
        </w:tc>
        <w:tc>
          <w:tcPr>
            <w:tcW w:w="1820" w:type="dxa"/>
            <w:tcBorders>
              <w:top w:val="nil"/>
              <w:left w:val="nil"/>
              <w:bottom w:val="single" w:sz="4" w:space="0" w:color="auto"/>
              <w:right w:val="single" w:sz="4" w:space="0" w:color="auto"/>
            </w:tcBorders>
            <w:noWrap/>
            <w:vAlign w:val="bottom"/>
            <w:hideMark/>
          </w:tcPr>
          <w:p w:rsidR="003C3442" w:rsidRPr="005C007F" w14:paraId="5E6B501B" w14:textId="77777777">
            <w:pPr>
              <w:rPr>
                <w:kern w:val="0"/>
                <w:szCs w:val="22"/>
              </w:rPr>
            </w:pPr>
            <w:r w:rsidRPr="005C007F">
              <w:rPr>
                <w:kern w:val="0"/>
                <w:szCs w:val="22"/>
              </w:rPr>
              <w:t>WLLA</w:t>
            </w:r>
          </w:p>
        </w:tc>
        <w:tc>
          <w:tcPr>
            <w:tcW w:w="1820" w:type="dxa"/>
            <w:tcBorders>
              <w:top w:val="nil"/>
              <w:left w:val="nil"/>
              <w:bottom w:val="single" w:sz="4" w:space="0" w:color="auto"/>
              <w:right w:val="single" w:sz="4" w:space="0" w:color="auto"/>
            </w:tcBorders>
            <w:noWrap/>
            <w:vAlign w:val="bottom"/>
            <w:hideMark/>
          </w:tcPr>
          <w:p w:rsidR="003C3442" w:rsidRPr="005C007F" w14:paraId="55ED060E" w14:textId="77777777">
            <w:pPr>
              <w:jc w:val="right"/>
              <w:rPr>
                <w:kern w:val="0"/>
                <w:szCs w:val="22"/>
              </w:rPr>
            </w:pPr>
            <w:r w:rsidRPr="005C007F">
              <w:rPr>
                <w:kern w:val="0"/>
                <w:szCs w:val="22"/>
              </w:rPr>
              <w:t>2,204,047</w:t>
            </w:r>
          </w:p>
        </w:tc>
        <w:tc>
          <w:tcPr>
            <w:tcW w:w="1820" w:type="dxa"/>
            <w:tcBorders>
              <w:top w:val="nil"/>
              <w:left w:val="nil"/>
              <w:bottom w:val="single" w:sz="4" w:space="0" w:color="auto"/>
              <w:right w:val="single" w:sz="4" w:space="0" w:color="auto"/>
            </w:tcBorders>
            <w:noWrap/>
            <w:vAlign w:val="bottom"/>
            <w:hideMark/>
          </w:tcPr>
          <w:p w:rsidR="003C3442" w:rsidRPr="005C007F" w14:paraId="010E36A9" w14:textId="77777777">
            <w:pPr>
              <w:jc w:val="right"/>
              <w:rPr>
                <w:kern w:val="0"/>
                <w:szCs w:val="22"/>
              </w:rPr>
            </w:pPr>
            <w:r w:rsidRPr="005C007F">
              <w:rPr>
                <w:kern w:val="0"/>
                <w:szCs w:val="22"/>
              </w:rPr>
              <w:t>2,203,715</w:t>
            </w:r>
          </w:p>
        </w:tc>
        <w:tc>
          <w:tcPr>
            <w:tcW w:w="1820" w:type="dxa"/>
            <w:tcBorders>
              <w:top w:val="nil"/>
              <w:left w:val="nil"/>
              <w:bottom w:val="single" w:sz="4" w:space="0" w:color="auto"/>
              <w:right w:val="single" w:sz="4" w:space="0" w:color="auto"/>
            </w:tcBorders>
            <w:noWrap/>
            <w:vAlign w:val="bottom"/>
            <w:hideMark/>
          </w:tcPr>
          <w:p w:rsidR="003C3442" w:rsidRPr="005C007F" w14:paraId="19539045" w14:textId="77777777">
            <w:pPr>
              <w:rPr>
                <w:kern w:val="0"/>
                <w:szCs w:val="22"/>
              </w:rPr>
            </w:pPr>
            <w:r w:rsidRPr="005C007F">
              <w:rPr>
                <w:kern w:val="0"/>
                <w:szCs w:val="22"/>
              </w:rPr>
              <w:t xml:space="preserve"> $               15,331 </w:t>
            </w:r>
          </w:p>
        </w:tc>
      </w:tr>
      <w:tr w14:paraId="169DDF31"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0F6EE88" w14:textId="77777777">
            <w:pPr>
              <w:jc w:val="right"/>
              <w:rPr>
                <w:kern w:val="0"/>
                <w:szCs w:val="22"/>
              </w:rPr>
            </w:pPr>
            <w:r w:rsidRPr="005C007F">
              <w:rPr>
                <w:kern w:val="0"/>
                <w:szCs w:val="22"/>
              </w:rPr>
              <w:t>1222</w:t>
            </w:r>
          </w:p>
        </w:tc>
        <w:tc>
          <w:tcPr>
            <w:tcW w:w="1820" w:type="dxa"/>
            <w:tcBorders>
              <w:top w:val="nil"/>
              <w:left w:val="nil"/>
              <w:bottom w:val="single" w:sz="4" w:space="0" w:color="auto"/>
              <w:right w:val="single" w:sz="4" w:space="0" w:color="auto"/>
            </w:tcBorders>
            <w:noWrap/>
            <w:vAlign w:val="bottom"/>
            <w:hideMark/>
          </w:tcPr>
          <w:p w:rsidR="003C3442" w:rsidRPr="005C007F" w14:paraId="7C29C04D" w14:textId="77777777">
            <w:pPr>
              <w:rPr>
                <w:kern w:val="0"/>
                <w:szCs w:val="22"/>
              </w:rPr>
            </w:pPr>
            <w:r w:rsidRPr="005C007F">
              <w:rPr>
                <w:kern w:val="0"/>
                <w:szCs w:val="22"/>
              </w:rPr>
              <w:t>WLMA</w:t>
            </w:r>
          </w:p>
        </w:tc>
        <w:tc>
          <w:tcPr>
            <w:tcW w:w="1820" w:type="dxa"/>
            <w:tcBorders>
              <w:top w:val="nil"/>
              <w:left w:val="nil"/>
              <w:bottom w:val="single" w:sz="4" w:space="0" w:color="auto"/>
              <w:right w:val="single" w:sz="4" w:space="0" w:color="auto"/>
            </w:tcBorders>
            <w:noWrap/>
            <w:vAlign w:val="bottom"/>
            <w:hideMark/>
          </w:tcPr>
          <w:p w:rsidR="003C3442" w:rsidRPr="005C007F" w14:paraId="68C35590" w14:textId="77777777">
            <w:pPr>
              <w:jc w:val="right"/>
              <w:rPr>
                <w:kern w:val="0"/>
                <w:szCs w:val="22"/>
              </w:rPr>
            </w:pPr>
            <w:r w:rsidRPr="005C007F">
              <w:rPr>
                <w:kern w:val="0"/>
                <w:szCs w:val="22"/>
              </w:rPr>
              <w:t>1,681,703</w:t>
            </w:r>
          </w:p>
        </w:tc>
        <w:tc>
          <w:tcPr>
            <w:tcW w:w="1820" w:type="dxa"/>
            <w:tcBorders>
              <w:top w:val="nil"/>
              <w:left w:val="nil"/>
              <w:bottom w:val="single" w:sz="4" w:space="0" w:color="auto"/>
              <w:right w:val="single" w:sz="4" w:space="0" w:color="auto"/>
            </w:tcBorders>
            <w:noWrap/>
            <w:vAlign w:val="bottom"/>
            <w:hideMark/>
          </w:tcPr>
          <w:p w:rsidR="003C3442" w:rsidRPr="005C007F" w14:paraId="28B65E70" w14:textId="77777777">
            <w:pPr>
              <w:jc w:val="right"/>
              <w:rPr>
                <w:kern w:val="0"/>
                <w:szCs w:val="22"/>
              </w:rPr>
            </w:pPr>
            <w:r w:rsidRPr="005C007F">
              <w:rPr>
                <w:kern w:val="0"/>
                <w:szCs w:val="22"/>
              </w:rPr>
              <w:t>1,678,515</w:t>
            </w:r>
          </w:p>
        </w:tc>
        <w:tc>
          <w:tcPr>
            <w:tcW w:w="1820" w:type="dxa"/>
            <w:tcBorders>
              <w:top w:val="nil"/>
              <w:left w:val="nil"/>
              <w:bottom w:val="single" w:sz="4" w:space="0" w:color="auto"/>
              <w:right w:val="single" w:sz="4" w:space="0" w:color="auto"/>
            </w:tcBorders>
            <w:noWrap/>
            <w:vAlign w:val="bottom"/>
            <w:hideMark/>
          </w:tcPr>
          <w:p w:rsidR="003C3442" w:rsidRPr="005C007F" w14:paraId="7751C274" w14:textId="77777777">
            <w:pPr>
              <w:rPr>
                <w:kern w:val="0"/>
                <w:szCs w:val="22"/>
              </w:rPr>
            </w:pPr>
            <w:r w:rsidRPr="005C007F">
              <w:rPr>
                <w:kern w:val="0"/>
                <w:szCs w:val="22"/>
              </w:rPr>
              <w:t xml:space="preserve"> $               11,677 </w:t>
            </w:r>
          </w:p>
        </w:tc>
      </w:tr>
      <w:tr w14:paraId="4B77D59D"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18828CD" w14:textId="77777777">
            <w:pPr>
              <w:jc w:val="right"/>
              <w:rPr>
                <w:kern w:val="0"/>
                <w:szCs w:val="22"/>
              </w:rPr>
            </w:pPr>
            <w:r w:rsidRPr="005C007F">
              <w:rPr>
                <w:kern w:val="0"/>
                <w:szCs w:val="22"/>
              </w:rPr>
              <w:t>17076</w:t>
            </w:r>
          </w:p>
        </w:tc>
        <w:tc>
          <w:tcPr>
            <w:tcW w:w="1820" w:type="dxa"/>
            <w:tcBorders>
              <w:top w:val="nil"/>
              <w:left w:val="nil"/>
              <w:bottom w:val="single" w:sz="4" w:space="0" w:color="auto"/>
              <w:right w:val="single" w:sz="4" w:space="0" w:color="auto"/>
            </w:tcBorders>
            <w:noWrap/>
            <w:vAlign w:val="bottom"/>
            <w:hideMark/>
          </w:tcPr>
          <w:p w:rsidR="003C3442" w:rsidRPr="005C007F" w14:paraId="1F921DB0" w14:textId="77777777">
            <w:pPr>
              <w:rPr>
                <w:kern w:val="0"/>
                <w:szCs w:val="22"/>
              </w:rPr>
            </w:pPr>
            <w:r w:rsidRPr="005C007F">
              <w:rPr>
                <w:kern w:val="0"/>
                <w:szCs w:val="22"/>
              </w:rPr>
              <w:t>WLMB</w:t>
            </w:r>
          </w:p>
        </w:tc>
        <w:tc>
          <w:tcPr>
            <w:tcW w:w="1820" w:type="dxa"/>
            <w:tcBorders>
              <w:top w:val="nil"/>
              <w:left w:val="nil"/>
              <w:bottom w:val="single" w:sz="4" w:space="0" w:color="auto"/>
              <w:right w:val="single" w:sz="4" w:space="0" w:color="auto"/>
            </w:tcBorders>
            <w:noWrap/>
            <w:vAlign w:val="bottom"/>
            <w:hideMark/>
          </w:tcPr>
          <w:p w:rsidR="003C3442" w:rsidRPr="005C007F" w14:paraId="43899AEA" w14:textId="77777777">
            <w:pPr>
              <w:jc w:val="right"/>
              <w:rPr>
                <w:kern w:val="0"/>
                <w:szCs w:val="22"/>
              </w:rPr>
            </w:pPr>
            <w:r w:rsidRPr="005C007F">
              <w:rPr>
                <w:kern w:val="0"/>
                <w:szCs w:val="22"/>
              </w:rPr>
              <w:t>1,598,305</w:t>
            </w:r>
          </w:p>
        </w:tc>
        <w:tc>
          <w:tcPr>
            <w:tcW w:w="1820" w:type="dxa"/>
            <w:tcBorders>
              <w:top w:val="nil"/>
              <w:left w:val="nil"/>
              <w:bottom w:val="single" w:sz="4" w:space="0" w:color="auto"/>
              <w:right w:val="single" w:sz="4" w:space="0" w:color="auto"/>
            </w:tcBorders>
            <w:noWrap/>
            <w:vAlign w:val="bottom"/>
            <w:hideMark/>
          </w:tcPr>
          <w:p w:rsidR="003C3442" w:rsidRPr="005C007F" w14:paraId="1108E2C5" w14:textId="77777777">
            <w:pPr>
              <w:jc w:val="right"/>
              <w:rPr>
                <w:kern w:val="0"/>
                <w:szCs w:val="22"/>
              </w:rPr>
            </w:pPr>
            <w:r w:rsidRPr="005C007F">
              <w:rPr>
                <w:kern w:val="0"/>
                <w:szCs w:val="22"/>
              </w:rPr>
              <w:t>1,597,151</w:t>
            </w:r>
          </w:p>
        </w:tc>
        <w:tc>
          <w:tcPr>
            <w:tcW w:w="1820" w:type="dxa"/>
            <w:tcBorders>
              <w:top w:val="nil"/>
              <w:left w:val="nil"/>
              <w:bottom w:val="single" w:sz="4" w:space="0" w:color="auto"/>
              <w:right w:val="single" w:sz="4" w:space="0" w:color="auto"/>
            </w:tcBorders>
            <w:noWrap/>
            <w:vAlign w:val="bottom"/>
            <w:hideMark/>
          </w:tcPr>
          <w:p w:rsidR="003C3442" w:rsidRPr="005C007F" w14:paraId="1CF0584A" w14:textId="77777777">
            <w:pPr>
              <w:rPr>
                <w:kern w:val="0"/>
                <w:szCs w:val="22"/>
              </w:rPr>
            </w:pPr>
            <w:r w:rsidRPr="005C007F">
              <w:rPr>
                <w:kern w:val="0"/>
                <w:szCs w:val="22"/>
              </w:rPr>
              <w:t xml:space="preserve"> $               11,111 </w:t>
            </w:r>
          </w:p>
        </w:tc>
      </w:tr>
      <w:tr w14:paraId="3210AAED"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F4AD3DB" w14:textId="77777777">
            <w:pPr>
              <w:jc w:val="right"/>
              <w:rPr>
                <w:kern w:val="0"/>
                <w:szCs w:val="22"/>
              </w:rPr>
            </w:pPr>
            <w:r w:rsidRPr="005C007F">
              <w:rPr>
                <w:kern w:val="0"/>
                <w:szCs w:val="22"/>
              </w:rPr>
              <w:t>68518</w:t>
            </w:r>
          </w:p>
        </w:tc>
        <w:tc>
          <w:tcPr>
            <w:tcW w:w="1820" w:type="dxa"/>
            <w:tcBorders>
              <w:top w:val="nil"/>
              <w:left w:val="nil"/>
              <w:bottom w:val="single" w:sz="4" w:space="0" w:color="auto"/>
              <w:right w:val="single" w:sz="4" w:space="0" w:color="auto"/>
            </w:tcBorders>
            <w:noWrap/>
            <w:vAlign w:val="bottom"/>
            <w:hideMark/>
          </w:tcPr>
          <w:p w:rsidR="003C3442" w:rsidRPr="005C007F" w14:paraId="04AE6103" w14:textId="77777777">
            <w:pPr>
              <w:rPr>
                <w:kern w:val="0"/>
                <w:szCs w:val="22"/>
              </w:rPr>
            </w:pPr>
            <w:r w:rsidRPr="005C007F">
              <w:rPr>
                <w:kern w:val="0"/>
                <w:szCs w:val="22"/>
              </w:rPr>
              <w:t>WLMT</w:t>
            </w:r>
          </w:p>
        </w:tc>
        <w:tc>
          <w:tcPr>
            <w:tcW w:w="1820" w:type="dxa"/>
            <w:tcBorders>
              <w:top w:val="nil"/>
              <w:left w:val="nil"/>
              <w:bottom w:val="single" w:sz="4" w:space="0" w:color="auto"/>
              <w:right w:val="single" w:sz="4" w:space="0" w:color="auto"/>
            </w:tcBorders>
            <w:noWrap/>
            <w:vAlign w:val="bottom"/>
            <w:hideMark/>
          </w:tcPr>
          <w:p w:rsidR="003C3442" w:rsidRPr="005C007F" w14:paraId="30CC6B82" w14:textId="77777777">
            <w:pPr>
              <w:jc w:val="right"/>
              <w:rPr>
                <w:kern w:val="0"/>
                <w:szCs w:val="22"/>
              </w:rPr>
            </w:pPr>
            <w:r w:rsidRPr="005C007F">
              <w:rPr>
                <w:kern w:val="0"/>
                <w:szCs w:val="22"/>
              </w:rPr>
              <w:t>1,764,760</w:t>
            </w:r>
          </w:p>
        </w:tc>
        <w:tc>
          <w:tcPr>
            <w:tcW w:w="1820" w:type="dxa"/>
            <w:tcBorders>
              <w:top w:val="nil"/>
              <w:left w:val="nil"/>
              <w:bottom w:val="single" w:sz="4" w:space="0" w:color="auto"/>
              <w:right w:val="single" w:sz="4" w:space="0" w:color="auto"/>
            </w:tcBorders>
            <w:noWrap/>
            <w:vAlign w:val="bottom"/>
            <w:hideMark/>
          </w:tcPr>
          <w:p w:rsidR="003C3442" w:rsidRPr="005C007F" w14:paraId="2D4535A4" w14:textId="77777777">
            <w:pPr>
              <w:jc w:val="right"/>
              <w:rPr>
                <w:kern w:val="0"/>
                <w:szCs w:val="22"/>
              </w:rPr>
            </w:pPr>
            <w:r w:rsidRPr="005C007F">
              <w:rPr>
                <w:kern w:val="0"/>
                <w:szCs w:val="22"/>
              </w:rPr>
              <w:t>1,762,079</w:t>
            </w:r>
          </w:p>
        </w:tc>
        <w:tc>
          <w:tcPr>
            <w:tcW w:w="1820" w:type="dxa"/>
            <w:tcBorders>
              <w:top w:val="nil"/>
              <w:left w:val="nil"/>
              <w:bottom w:val="single" w:sz="4" w:space="0" w:color="auto"/>
              <w:right w:val="single" w:sz="4" w:space="0" w:color="auto"/>
            </w:tcBorders>
            <w:noWrap/>
            <w:vAlign w:val="bottom"/>
            <w:hideMark/>
          </w:tcPr>
          <w:p w:rsidR="003C3442" w:rsidRPr="005C007F" w14:paraId="53279F22" w14:textId="77777777">
            <w:pPr>
              <w:rPr>
                <w:kern w:val="0"/>
                <w:szCs w:val="22"/>
              </w:rPr>
            </w:pPr>
            <w:r w:rsidRPr="005C007F">
              <w:rPr>
                <w:kern w:val="0"/>
                <w:szCs w:val="22"/>
              </w:rPr>
              <w:t xml:space="preserve"> $               12,259 </w:t>
            </w:r>
          </w:p>
        </w:tc>
      </w:tr>
      <w:tr w14:paraId="7306B4DE"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47A1C31" w14:textId="77777777">
            <w:pPr>
              <w:jc w:val="right"/>
              <w:rPr>
                <w:kern w:val="0"/>
                <w:szCs w:val="22"/>
              </w:rPr>
            </w:pPr>
            <w:r w:rsidRPr="005C007F">
              <w:rPr>
                <w:kern w:val="0"/>
                <w:szCs w:val="22"/>
              </w:rPr>
              <w:t>22591</w:t>
            </w:r>
          </w:p>
        </w:tc>
        <w:tc>
          <w:tcPr>
            <w:tcW w:w="1820" w:type="dxa"/>
            <w:tcBorders>
              <w:top w:val="nil"/>
              <w:left w:val="nil"/>
              <w:bottom w:val="single" w:sz="4" w:space="0" w:color="auto"/>
              <w:right w:val="single" w:sz="4" w:space="0" w:color="auto"/>
            </w:tcBorders>
            <w:noWrap/>
            <w:vAlign w:val="bottom"/>
            <w:hideMark/>
          </w:tcPr>
          <w:p w:rsidR="003C3442" w:rsidRPr="005C007F" w14:paraId="1B985254" w14:textId="77777777">
            <w:pPr>
              <w:rPr>
                <w:kern w:val="0"/>
                <w:szCs w:val="22"/>
              </w:rPr>
            </w:pPr>
            <w:r w:rsidRPr="005C007F">
              <w:rPr>
                <w:kern w:val="0"/>
                <w:szCs w:val="22"/>
              </w:rPr>
              <w:t>WLNE-TV</w:t>
            </w:r>
          </w:p>
        </w:tc>
        <w:tc>
          <w:tcPr>
            <w:tcW w:w="1820" w:type="dxa"/>
            <w:tcBorders>
              <w:top w:val="nil"/>
              <w:left w:val="nil"/>
              <w:bottom w:val="single" w:sz="4" w:space="0" w:color="auto"/>
              <w:right w:val="single" w:sz="4" w:space="0" w:color="auto"/>
            </w:tcBorders>
            <w:noWrap/>
            <w:vAlign w:val="bottom"/>
            <w:hideMark/>
          </w:tcPr>
          <w:p w:rsidR="003C3442" w:rsidRPr="005C007F" w14:paraId="3D9B21C7" w14:textId="77777777">
            <w:pPr>
              <w:jc w:val="right"/>
              <w:rPr>
                <w:kern w:val="0"/>
                <w:szCs w:val="22"/>
              </w:rPr>
            </w:pPr>
            <w:r w:rsidRPr="005C007F">
              <w:rPr>
                <w:kern w:val="0"/>
                <w:szCs w:val="22"/>
              </w:rPr>
              <w:t>6,880,185</w:t>
            </w:r>
          </w:p>
        </w:tc>
        <w:tc>
          <w:tcPr>
            <w:tcW w:w="1820" w:type="dxa"/>
            <w:tcBorders>
              <w:top w:val="nil"/>
              <w:left w:val="nil"/>
              <w:bottom w:val="single" w:sz="4" w:space="0" w:color="auto"/>
              <w:right w:val="single" w:sz="4" w:space="0" w:color="auto"/>
            </w:tcBorders>
            <w:noWrap/>
            <w:vAlign w:val="bottom"/>
            <w:hideMark/>
          </w:tcPr>
          <w:p w:rsidR="003C3442" w:rsidRPr="005C007F" w14:paraId="036BB127" w14:textId="77777777">
            <w:pPr>
              <w:jc w:val="right"/>
              <w:rPr>
                <w:kern w:val="0"/>
                <w:szCs w:val="22"/>
              </w:rPr>
            </w:pPr>
            <w:r w:rsidRPr="005C007F">
              <w:rPr>
                <w:kern w:val="0"/>
                <w:szCs w:val="22"/>
              </w:rPr>
              <w:t>6,815,475</w:t>
            </w:r>
          </w:p>
        </w:tc>
        <w:tc>
          <w:tcPr>
            <w:tcW w:w="1820" w:type="dxa"/>
            <w:tcBorders>
              <w:top w:val="nil"/>
              <w:left w:val="nil"/>
              <w:bottom w:val="single" w:sz="4" w:space="0" w:color="auto"/>
              <w:right w:val="single" w:sz="4" w:space="0" w:color="auto"/>
            </w:tcBorders>
            <w:noWrap/>
            <w:vAlign w:val="bottom"/>
            <w:hideMark/>
          </w:tcPr>
          <w:p w:rsidR="003C3442" w:rsidRPr="005C007F" w14:paraId="5577E12F" w14:textId="77777777">
            <w:pPr>
              <w:rPr>
                <w:kern w:val="0"/>
                <w:szCs w:val="22"/>
              </w:rPr>
            </w:pPr>
            <w:r w:rsidRPr="005C007F">
              <w:rPr>
                <w:kern w:val="0"/>
                <w:szCs w:val="22"/>
              </w:rPr>
              <w:t xml:space="preserve"> $               47,415 </w:t>
            </w:r>
          </w:p>
        </w:tc>
      </w:tr>
      <w:tr w14:paraId="0BBE966B"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3559EF5" w14:textId="77777777">
            <w:pPr>
              <w:jc w:val="right"/>
              <w:rPr>
                <w:kern w:val="0"/>
                <w:szCs w:val="22"/>
              </w:rPr>
            </w:pPr>
            <w:r w:rsidRPr="005C007F">
              <w:rPr>
                <w:kern w:val="0"/>
                <w:szCs w:val="22"/>
              </w:rPr>
              <w:t>74420</w:t>
            </w:r>
          </w:p>
        </w:tc>
        <w:tc>
          <w:tcPr>
            <w:tcW w:w="1820" w:type="dxa"/>
            <w:tcBorders>
              <w:top w:val="nil"/>
              <w:left w:val="nil"/>
              <w:bottom w:val="single" w:sz="4" w:space="0" w:color="auto"/>
              <w:right w:val="single" w:sz="4" w:space="0" w:color="auto"/>
            </w:tcBorders>
            <w:noWrap/>
            <w:vAlign w:val="bottom"/>
            <w:hideMark/>
          </w:tcPr>
          <w:p w:rsidR="003C3442" w:rsidRPr="005C007F" w14:paraId="66C01603" w14:textId="77777777">
            <w:pPr>
              <w:rPr>
                <w:kern w:val="0"/>
                <w:szCs w:val="22"/>
              </w:rPr>
            </w:pPr>
            <w:r w:rsidRPr="005C007F">
              <w:rPr>
                <w:kern w:val="0"/>
                <w:szCs w:val="22"/>
              </w:rPr>
              <w:t>WLNS-TV</w:t>
            </w:r>
          </w:p>
        </w:tc>
        <w:tc>
          <w:tcPr>
            <w:tcW w:w="1820" w:type="dxa"/>
            <w:tcBorders>
              <w:top w:val="nil"/>
              <w:left w:val="nil"/>
              <w:bottom w:val="single" w:sz="4" w:space="0" w:color="auto"/>
              <w:right w:val="single" w:sz="4" w:space="0" w:color="auto"/>
            </w:tcBorders>
            <w:noWrap/>
            <w:vAlign w:val="bottom"/>
            <w:hideMark/>
          </w:tcPr>
          <w:p w:rsidR="003C3442" w:rsidRPr="005C007F" w14:paraId="72195857" w14:textId="77777777">
            <w:pPr>
              <w:jc w:val="right"/>
              <w:rPr>
                <w:kern w:val="0"/>
                <w:szCs w:val="22"/>
              </w:rPr>
            </w:pPr>
            <w:r w:rsidRPr="005C007F">
              <w:rPr>
                <w:kern w:val="0"/>
                <w:szCs w:val="22"/>
              </w:rPr>
              <w:t>4,230,811</w:t>
            </w:r>
          </w:p>
        </w:tc>
        <w:tc>
          <w:tcPr>
            <w:tcW w:w="1820" w:type="dxa"/>
            <w:tcBorders>
              <w:top w:val="nil"/>
              <w:left w:val="nil"/>
              <w:bottom w:val="single" w:sz="4" w:space="0" w:color="auto"/>
              <w:right w:val="single" w:sz="4" w:space="0" w:color="auto"/>
            </w:tcBorders>
            <w:noWrap/>
            <w:vAlign w:val="bottom"/>
            <w:hideMark/>
          </w:tcPr>
          <w:p w:rsidR="003C3442" w:rsidRPr="005C007F" w14:paraId="515EE6FC" w14:textId="77777777">
            <w:pPr>
              <w:jc w:val="right"/>
              <w:rPr>
                <w:kern w:val="0"/>
                <w:szCs w:val="22"/>
              </w:rPr>
            </w:pPr>
            <w:r w:rsidRPr="005C007F">
              <w:rPr>
                <w:kern w:val="0"/>
                <w:szCs w:val="22"/>
              </w:rPr>
              <w:t>4,195,529</w:t>
            </w:r>
          </w:p>
        </w:tc>
        <w:tc>
          <w:tcPr>
            <w:tcW w:w="1820" w:type="dxa"/>
            <w:tcBorders>
              <w:top w:val="nil"/>
              <w:left w:val="nil"/>
              <w:bottom w:val="single" w:sz="4" w:space="0" w:color="auto"/>
              <w:right w:val="single" w:sz="4" w:space="0" w:color="auto"/>
            </w:tcBorders>
            <w:noWrap/>
            <w:vAlign w:val="bottom"/>
            <w:hideMark/>
          </w:tcPr>
          <w:p w:rsidR="003C3442" w:rsidRPr="005C007F" w14:paraId="40D0223F" w14:textId="77777777">
            <w:pPr>
              <w:rPr>
                <w:kern w:val="0"/>
                <w:szCs w:val="22"/>
              </w:rPr>
            </w:pPr>
            <w:r w:rsidRPr="005C007F">
              <w:rPr>
                <w:kern w:val="0"/>
                <w:szCs w:val="22"/>
              </w:rPr>
              <w:t xml:space="preserve"> $               29,188 </w:t>
            </w:r>
          </w:p>
        </w:tc>
      </w:tr>
      <w:tr w14:paraId="2F6EE0E9"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99D3DF2" w14:textId="77777777">
            <w:pPr>
              <w:jc w:val="right"/>
              <w:rPr>
                <w:kern w:val="0"/>
                <w:szCs w:val="22"/>
              </w:rPr>
            </w:pPr>
            <w:r w:rsidRPr="005C007F">
              <w:rPr>
                <w:kern w:val="0"/>
                <w:szCs w:val="22"/>
              </w:rPr>
              <w:t>73206</w:t>
            </w:r>
          </w:p>
        </w:tc>
        <w:tc>
          <w:tcPr>
            <w:tcW w:w="1820" w:type="dxa"/>
            <w:tcBorders>
              <w:top w:val="nil"/>
              <w:left w:val="nil"/>
              <w:bottom w:val="single" w:sz="4" w:space="0" w:color="auto"/>
              <w:right w:val="single" w:sz="4" w:space="0" w:color="auto"/>
            </w:tcBorders>
            <w:noWrap/>
            <w:vAlign w:val="bottom"/>
            <w:hideMark/>
          </w:tcPr>
          <w:p w:rsidR="003C3442" w:rsidRPr="005C007F" w14:paraId="105E33CD" w14:textId="77777777">
            <w:pPr>
              <w:rPr>
                <w:kern w:val="0"/>
                <w:szCs w:val="22"/>
              </w:rPr>
            </w:pPr>
            <w:r w:rsidRPr="005C007F">
              <w:rPr>
                <w:kern w:val="0"/>
                <w:szCs w:val="22"/>
              </w:rPr>
              <w:t>WLNY-TV</w:t>
            </w:r>
          </w:p>
        </w:tc>
        <w:tc>
          <w:tcPr>
            <w:tcW w:w="1820" w:type="dxa"/>
            <w:tcBorders>
              <w:top w:val="nil"/>
              <w:left w:val="nil"/>
              <w:bottom w:val="single" w:sz="4" w:space="0" w:color="auto"/>
              <w:right w:val="single" w:sz="4" w:space="0" w:color="auto"/>
            </w:tcBorders>
            <w:noWrap/>
            <w:vAlign w:val="bottom"/>
            <w:hideMark/>
          </w:tcPr>
          <w:p w:rsidR="003C3442" w:rsidRPr="005C007F" w14:paraId="08F5EC82" w14:textId="77777777">
            <w:pPr>
              <w:jc w:val="right"/>
              <w:rPr>
                <w:kern w:val="0"/>
                <w:szCs w:val="22"/>
              </w:rPr>
            </w:pPr>
            <w:r w:rsidRPr="005C007F">
              <w:rPr>
                <w:kern w:val="0"/>
                <w:szCs w:val="22"/>
              </w:rPr>
              <w:t>7,829,527</w:t>
            </w:r>
          </w:p>
        </w:tc>
        <w:tc>
          <w:tcPr>
            <w:tcW w:w="1820" w:type="dxa"/>
            <w:tcBorders>
              <w:top w:val="nil"/>
              <w:left w:val="nil"/>
              <w:bottom w:val="single" w:sz="4" w:space="0" w:color="auto"/>
              <w:right w:val="single" w:sz="4" w:space="0" w:color="auto"/>
            </w:tcBorders>
            <w:noWrap/>
            <w:vAlign w:val="bottom"/>
            <w:hideMark/>
          </w:tcPr>
          <w:p w:rsidR="003C3442" w:rsidRPr="005C007F" w14:paraId="5D7EF112" w14:textId="77777777">
            <w:pPr>
              <w:jc w:val="right"/>
              <w:rPr>
                <w:kern w:val="0"/>
                <w:szCs w:val="22"/>
              </w:rPr>
            </w:pPr>
            <w:r w:rsidRPr="005C007F">
              <w:rPr>
                <w:kern w:val="0"/>
                <w:szCs w:val="22"/>
              </w:rPr>
              <w:t>7,738,668</w:t>
            </w:r>
          </w:p>
        </w:tc>
        <w:tc>
          <w:tcPr>
            <w:tcW w:w="1820" w:type="dxa"/>
            <w:tcBorders>
              <w:top w:val="nil"/>
              <w:left w:val="nil"/>
              <w:bottom w:val="single" w:sz="4" w:space="0" w:color="auto"/>
              <w:right w:val="single" w:sz="4" w:space="0" w:color="auto"/>
            </w:tcBorders>
            <w:noWrap/>
            <w:vAlign w:val="bottom"/>
            <w:hideMark/>
          </w:tcPr>
          <w:p w:rsidR="003C3442" w:rsidRPr="005C007F" w14:paraId="69F32211" w14:textId="77777777">
            <w:pPr>
              <w:rPr>
                <w:kern w:val="0"/>
                <w:szCs w:val="22"/>
              </w:rPr>
            </w:pPr>
            <w:r w:rsidRPr="005C007F">
              <w:rPr>
                <w:kern w:val="0"/>
                <w:szCs w:val="22"/>
              </w:rPr>
              <w:t xml:space="preserve"> $               53,838 </w:t>
            </w:r>
          </w:p>
        </w:tc>
      </w:tr>
      <w:tr w14:paraId="4C508C71"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BB7125A" w14:textId="77777777">
            <w:pPr>
              <w:jc w:val="right"/>
              <w:rPr>
                <w:kern w:val="0"/>
                <w:szCs w:val="22"/>
              </w:rPr>
            </w:pPr>
            <w:r w:rsidRPr="005C007F">
              <w:rPr>
                <w:kern w:val="0"/>
                <w:szCs w:val="22"/>
              </w:rPr>
              <w:t>84253</w:t>
            </w:r>
          </w:p>
        </w:tc>
        <w:tc>
          <w:tcPr>
            <w:tcW w:w="1820" w:type="dxa"/>
            <w:tcBorders>
              <w:top w:val="nil"/>
              <w:left w:val="nil"/>
              <w:bottom w:val="single" w:sz="4" w:space="0" w:color="auto"/>
              <w:right w:val="single" w:sz="4" w:space="0" w:color="auto"/>
            </w:tcBorders>
            <w:noWrap/>
            <w:vAlign w:val="bottom"/>
            <w:hideMark/>
          </w:tcPr>
          <w:p w:rsidR="003C3442" w:rsidRPr="005C007F" w14:paraId="4947DA04" w14:textId="77777777">
            <w:pPr>
              <w:rPr>
                <w:kern w:val="0"/>
                <w:szCs w:val="22"/>
              </w:rPr>
            </w:pPr>
            <w:r w:rsidRPr="005C007F">
              <w:rPr>
                <w:kern w:val="0"/>
                <w:szCs w:val="22"/>
              </w:rPr>
              <w:t>WLOO</w:t>
            </w:r>
          </w:p>
        </w:tc>
        <w:tc>
          <w:tcPr>
            <w:tcW w:w="1820" w:type="dxa"/>
            <w:tcBorders>
              <w:top w:val="nil"/>
              <w:left w:val="nil"/>
              <w:bottom w:val="single" w:sz="4" w:space="0" w:color="auto"/>
              <w:right w:val="single" w:sz="4" w:space="0" w:color="auto"/>
            </w:tcBorders>
            <w:noWrap/>
            <w:vAlign w:val="bottom"/>
            <w:hideMark/>
          </w:tcPr>
          <w:p w:rsidR="003C3442" w:rsidRPr="005C007F" w14:paraId="6483A4B1" w14:textId="77777777">
            <w:pPr>
              <w:jc w:val="right"/>
              <w:rPr>
                <w:kern w:val="0"/>
                <w:szCs w:val="22"/>
              </w:rPr>
            </w:pPr>
            <w:r w:rsidRPr="005C007F">
              <w:rPr>
                <w:kern w:val="0"/>
                <w:szCs w:val="22"/>
              </w:rPr>
              <w:t>897,764</w:t>
            </w:r>
          </w:p>
        </w:tc>
        <w:tc>
          <w:tcPr>
            <w:tcW w:w="1820" w:type="dxa"/>
            <w:tcBorders>
              <w:top w:val="nil"/>
              <w:left w:val="nil"/>
              <w:bottom w:val="single" w:sz="4" w:space="0" w:color="auto"/>
              <w:right w:val="single" w:sz="4" w:space="0" w:color="auto"/>
            </w:tcBorders>
            <w:noWrap/>
            <w:vAlign w:val="bottom"/>
            <w:hideMark/>
          </w:tcPr>
          <w:p w:rsidR="003C3442" w:rsidRPr="005C007F" w14:paraId="295200F4" w14:textId="77777777">
            <w:pPr>
              <w:jc w:val="right"/>
              <w:rPr>
                <w:kern w:val="0"/>
                <w:szCs w:val="22"/>
              </w:rPr>
            </w:pPr>
            <w:r w:rsidRPr="005C007F">
              <w:rPr>
                <w:kern w:val="0"/>
                <w:szCs w:val="22"/>
              </w:rPr>
              <w:t>896,755</w:t>
            </w:r>
          </w:p>
        </w:tc>
        <w:tc>
          <w:tcPr>
            <w:tcW w:w="1820" w:type="dxa"/>
            <w:tcBorders>
              <w:top w:val="nil"/>
              <w:left w:val="nil"/>
              <w:bottom w:val="single" w:sz="4" w:space="0" w:color="auto"/>
              <w:right w:val="single" w:sz="4" w:space="0" w:color="auto"/>
            </w:tcBorders>
            <w:noWrap/>
            <w:vAlign w:val="bottom"/>
            <w:hideMark/>
          </w:tcPr>
          <w:p w:rsidR="003C3442" w:rsidRPr="005C007F" w14:paraId="49FB64A3" w14:textId="77777777">
            <w:pPr>
              <w:rPr>
                <w:kern w:val="0"/>
                <w:szCs w:val="22"/>
              </w:rPr>
            </w:pPr>
            <w:r w:rsidRPr="005C007F">
              <w:rPr>
                <w:kern w:val="0"/>
                <w:szCs w:val="22"/>
              </w:rPr>
              <w:t xml:space="preserve"> $                 6,239 </w:t>
            </w:r>
          </w:p>
        </w:tc>
      </w:tr>
      <w:tr w14:paraId="13252E7F"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928B2FA" w14:textId="77777777">
            <w:pPr>
              <w:jc w:val="right"/>
              <w:rPr>
                <w:kern w:val="0"/>
                <w:szCs w:val="22"/>
              </w:rPr>
            </w:pPr>
            <w:r w:rsidRPr="005C007F">
              <w:rPr>
                <w:kern w:val="0"/>
                <w:szCs w:val="22"/>
              </w:rPr>
              <w:t>56537</w:t>
            </w:r>
          </w:p>
        </w:tc>
        <w:tc>
          <w:tcPr>
            <w:tcW w:w="1820" w:type="dxa"/>
            <w:tcBorders>
              <w:top w:val="nil"/>
              <w:left w:val="nil"/>
              <w:bottom w:val="single" w:sz="4" w:space="0" w:color="auto"/>
              <w:right w:val="single" w:sz="4" w:space="0" w:color="auto"/>
            </w:tcBorders>
            <w:noWrap/>
            <w:vAlign w:val="bottom"/>
            <w:hideMark/>
          </w:tcPr>
          <w:p w:rsidR="003C3442" w:rsidRPr="005C007F" w14:paraId="3966F830" w14:textId="77777777">
            <w:pPr>
              <w:rPr>
                <w:kern w:val="0"/>
                <w:szCs w:val="22"/>
              </w:rPr>
            </w:pPr>
            <w:r w:rsidRPr="005C007F">
              <w:rPr>
                <w:kern w:val="0"/>
                <w:szCs w:val="22"/>
              </w:rPr>
              <w:t>WLOS</w:t>
            </w:r>
          </w:p>
        </w:tc>
        <w:tc>
          <w:tcPr>
            <w:tcW w:w="1820" w:type="dxa"/>
            <w:tcBorders>
              <w:top w:val="nil"/>
              <w:left w:val="nil"/>
              <w:bottom w:val="single" w:sz="4" w:space="0" w:color="auto"/>
              <w:right w:val="single" w:sz="4" w:space="0" w:color="auto"/>
            </w:tcBorders>
            <w:noWrap/>
            <w:vAlign w:val="bottom"/>
            <w:hideMark/>
          </w:tcPr>
          <w:p w:rsidR="003C3442" w:rsidRPr="005C007F" w14:paraId="3E4C1B56" w14:textId="77777777">
            <w:pPr>
              <w:jc w:val="right"/>
              <w:rPr>
                <w:kern w:val="0"/>
                <w:szCs w:val="22"/>
              </w:rPr>
            </w:pPr>
            <w:r w:rsidRPr="005C007F">
              <w:rPr>
                <w:kern w:val="0"/>
                <w:szCs w:val="22"/>
              </w:rPr>
              <w:t>3,337,211</w:t>
            </w:r>
          </w:p>
        </w:tc>
        <w:tc>
          <w:tcPr>
            <w:tcW w:w="1820" w:type="dxa"/>
            <w:tcBorders>
              <w:top w:val="nil"/>
              <w:left w:val="nil"/>
              <w:bottom w:val="single" w:sz="4" w:space="0" w:color="auto"/>
              <w:right w:val="single" w:sz="4" w:space="0" w:color="auto"/>
            </w:tcBorders>
            <w:noWrap/>
            <w:vAlign w:val="bottom"/>
            <w:hideMark/>
          </w:tcPr>
          <w:p w:rsidR="003C3442" w:rsidRPr="005C007F" w14:paraId="08C17A2D" w14:textId="77777777">
            <w:pPr>
              <w:jc w:val="right"/>
              <w:rPr>
                <w:kern w:val="0"/>
                <w:szCs w:val="22"/>
              </w:rPr>
            </w:pPr>
            <w:r w:rsidRPr="005C007F">
              <w:rPr>
                <w:kern w:val="0"/>
                <w:szCs w:val="22"/>
              </w:rPr>
              <w:t>2,748,224</w:t>
            </w:r>
          </w:p>
        </w:tc>
        <w:tc>
          <w:tcPr>
            <w:tcW w:w="1820" w:type="dxa"/>
            <w:tcBorders>
              <w:top w:val="nil"/>
              <w:left w:val="nil"/>
              <w:bottom w:val="single" w:sz="4" w:space="0" w:color="auto"/>
              <w:right w:val="single" w:sz="4" w:space="0" w:color="auto"/>
            </w:tcBorders>
            <w:noWrap/>
            <w:vAlign w:val="bottom"/>
            <w:hideMark/>
          </w:tcPr>
          <w:p w:rsidR="003C3442" w:rsidRPr="005C007F" w14:paraId="0178D237" w14:textId="77777777">
            <w:pPr>
              <w:rPr>
                <w:kern w:val="0"/>
                <w:szCs w:val="22"/>
              </w:rPr>
            </w:pPr>
            <w:r w:rsidRPr="005C007F">
              <w:rPr>
                <w:kern w:val="0"/>
                <w:szCs w:val="22"/>
              </w:rPr>
              <w:t xml:space="preserve"> $               19,119 </w:t>
            </w:r>
          </w:p>
        </w:tc>
      </w:tr>
      <w:tr w14:paraId="5C62CDEE"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4757F8E" w14:textId="77777777">
            <w:pPr>
              <w:jc w:val="right"/>
              <w:rPr>
                <w:kern w:val="0"/>
                <w:szCs w:val="22"/>
              </w:rPr>
            </w:pPr>
            <w:r w:rsidRPr="005C007F">
              <w:rPr>
                <w:kern w:val="0"/>
                <w:szCs w:val="22"/>
              </w:rPr>
              <w:t>37732</w:t>
            </w:r>
          </w:p>
        </w:tc>
        <w:tc>
          <w:tcPr>
            <w:tcW w:w="1820" w:type="dxa"/>
            <w:tcBorders>
              <w:top w:val="nil"/>
              <w:left w:val="nil"/>
              <w:bottom w:val="single" w:sz="4" w:space="0" w:color="auto"/>
              <w:right w:val="single" w:sz="4" w:space="0" w:color="auto"/>
            </w:tcBorders>
            <w:noWrap/>
            <w:vAlign w:val="bottom"/>
            <w:hideMark/>
          </w:tcPr>
          <w:p w:rsidR="003C3442" w:rsidRPr="005C007F" w14:paraId="7AAB1927" w14:textId="77777777">
            <w:pPr>
              <w:rPr>
                <w:kern w:val="0"/>
                <w:szCs w:val="22"/>
              </w:rPr>
            </w:pPr>
            <w:r w:rsidRPr="005C007F">
              <w:rPr>
                <w:kern w:val="0"/>
                <w:szCs w:val="22"/>
              </w:rPr>
              <w:t>WLOV-TV</w:t>
            </w:r>
          </w:p>
        </w:tc>
        <w:tc>
          <w:tcPr>
            <w:tcW w:w="1820" w:type="dxa"/>
            <w:tcBorders>
              <w:top w:val="nil"/>
              <w:left w:val="nil"/>
              <w:bottom w:val="single" w:sz="4" w:space="0" w:color="auto"/>
              <w:right w:val="single" w:sz="4" w:space="0" w:color="auto"/>
            </w:tcBorders>
            <w:noWrap/>
            <w:vAlign w:val="bottom"/>
            <w:hideMark/>
          </w:tcPr>
          <w:p w:rsidR="003C3442" w:rsidRPr="005C007F" w14:paraId="10F0D5F5" w14:textId="77777777">
            <w:pPr>
              <w:jc w:val="right"/>
              <w:rPr>
                <w:kern w:val="0"/>
                <w:szCs w:val="22"/>
              </w:rPr>
            </w:pPr>
            <w:r w:rsidRPr="005C007F">
              <w:rPr>
                <w:kern w:val="0"/>
                <w:szCs w:val="22"/>
              </w:rPr>
              <w:t>608,778</w:t>
            </w:r>
          </w:p>
        </w:tc>
        <w:tc>
          <w:tcPr>
            <w:tcW w:w="1820" w:type="dxa"/>
            <w:tcBorders>
              <w:top w:val="nil"/>
              <w:left w:val="nil"/>
              <w:bottom w:val="single" w:sz="4" w:space="0" w:color="auto"/>
              <w:right w:val="single" w:sz="4" w:space="0" w:color="auto"/>
            </w:tcBorders>
            <w:noWrap/>
            <w:vAlign w:val="bottom"/>
            <w:hideMark/>
          </w:tcPr>
          <w:p w:rsidR="003C3442" w:rsidRPr="005C007F" w14:paraId="024CDFB7" w14:textId="77777777">
            <w:pPr>
              <w:jc w:val="right"/>
              <w:rPr>
                <w:kern w:val="0"/>
                <w:szCs w:val="22"/>
              </w:rPr>
            </w:pPr>
            <w:r w:rsidRPr="005C007F">
              <w:rPr>
                <w:kern w:val="0"/>
                <w:szCs w:val="22"/>
              </w:rPr>
              <w:t>606,994</w:t>
            </w:r>
          </w:p>
        </w:tc>
        <w:tc>
          <w:tcPr>
            <w:tcW w:w="1820" w:type="dxa"/>
            <w:tcBorders>
              <w:top w:val="nil"/>
              <w:left w:val="nil"/>
              <w:bottom w:val="single" w:sz="4" w:space="0" w:color="auto"/>
              <w:right w:val="single" w:sz="4" w:space="0" w:color="auto"/>
            </w:tcBorders>
            <w:noWrap/>
            <w:vAlign w:val="bottom"/>
            <w:hideMark/>
          </w:tcPr>
          <w:p w:rsidR="003C3442" w:rsidRPr="005C007F" w14:paraId="5A2F1C70" w14:textId="77777777">
            <w:pPr>
              <w:rPr>
                <w:kern w:val="0"/>
                <w:szCs w:val="22"/>
              </w:rPr>
            </w:pPr>
            <w:r w:rsidRPr="005C007F">
              <w:rPr>
                <w:kern w:val="0"/>
                <w:szCs w:val="22"/>
              </w:rPr>
              <w:t xml:space="preserve"> $                 4,223 </w:t>
            </w:r>
          </w:p>
        </w:tc>
      </w:tr>
      <w:tr w14:paraId="53661E78"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582FAC0" w14:textId="77777777">
            <w:pPr>
              <w:jc w:val="right"/>
              <w:rPr>
                <w:kern w:val="0"/>
                <w:szCs w:val="22"/>
              </w:rPr>
            </w:pPr>
            <w:r w:rsidRPr="005C007F">
              <w:rPr>
                <w:kern w:val="0"/>
                <w:szCs w:val="22"/>
              </w:rPr>
              <w:t>13995</w:t>
            </w:r>
          </w:p>
        </w:tc>
        <w:tc>
          <w:tcPr>
            <w:tcW w:w="1820" w:type="dxa"/>
            <w:tcBorders>
              <w:top w:val="nil"/>
              <w:left w:val="nil"/>
              <w:bottom w:val="single" w:sz="4" w:space="0" w:color="auto"/>
              <w:right w:val="single" w:sz="4" w:space="0" w:color="auto"/>
            </w:tcBorders>
            <w:noWrap/>
            <w:vAlign w:val="bottom"/>
            <w:hideMark/>
          </w:tcPr>
          <w:p w:rsidR="003C3442" w:rsidRPr="005C007F" w14:paraId="1CDA890B" w14:textId="77777777">
            <w:pPr>
              <w:rPr>
                <w:kern w:val="0"/>
                <w:szCs w:val="22"/>
              </w:rPr>
            </w:pPr>
            <w:r w:rsidRPr="005C007F">
              <w:rPr>
                <w:kern w:val="0"/>
                <w:szCs w:val="22"/>
              </w:rPr>
              <w:t>WLOX</w:t>
            </w:r>
          </w:p>
        </w:tc>
        <w:tc>
          <w:tcPr>
            <w:tcW w:w="1820" w:type="dxa"/>
            <w:tcBorders>
              <w:top w:val="nil"/>
              <w:left w:val="nil"/>
              <w:bottom w:val="single" w:sz="4" w:space="0" w:color="auto"/>
              <w:right w:val="single" w:sz="4" w:space="0" w:color="auto"/>
            </w:tcBorders>
            <w:noWrap/>
            <w:vAlign w:val="bottom"/>
            <w:hideMark/>
          </w:tcPr>
          <w:p w:rsidR="003C3442" w:rsidRPr="005C007F" w14:paraId="06C8370D" w14:textId="77777777">
            <w:pPr>
              <w:jc w:val="right"/>
              <w:rPr>
                <w:kern w:val="0"/>
                <w:szCs w:val="22"/>
              </w:rPr>
            </w:pPr>
            <w:r w:rsidRPr="005C007F">
              <w:rPr>
                <w:kern w:val="0"/>
                <w:szCs w:val="22"/>
              </w:rPr>
              <w:t>1,236,798</w:t>
            </w:r>
          </w:p>
        </w:tc>
        <w:tc>
          <w:tcPr>
            <w:tcW w:w="1820" w:type="dxa"/>
            <w:tcBorders>
              <w:top w:val="nil"/>
              <w:left w:val="nil"/>
              <w:bottom w:val="single" w:sz="4" w:space="0" w:color="auto"/>
              <w:right w:val="single" w:sz="4" w:space="0" w:color="auto"/>
            </w:tcBorders>
            <w:noWrap/>
            <w:vAlign w:val="bottom"/>
            <w:hideMark/>
          </w:tcPr>
          <w:p w:rsidR="003C3442" w:rsidRPr="005C007F" w14:paraId="49F4AF36" w14:textId="77777777">
            <w:pPr>
              <w:jc w:val="right"/>
              <w:rPr>
                <w:kern w:val="0"/>
                <w:szCs w:val="22"/>
              </w:rPr>
            </w:pPr>
            <w:r w:rsidRPr="005C007F">
              <w:rPr>
                <w:kern w:val="0"/>
                <w:szCs w:val="22"/>
              </w:rPr>
              <w:t>1,224,809</w:t>
            </w:r>
          </w:p>
        </w:tc>
        <w:tc>
          <w:tcPr>
            <w:tcW w:w="1820" w:type="dxa"/>
            <w:tcBorders>
              <w:top w:val="nil"/>
              <w:left w:val="nil"/>
              <w:bottom w:val="single" w:sz="4" w:space="0" w:color="auto"/>
              <w:right w:val="single" w:sz="4" w:space="0" w:color="auto"/>
            </w:tcBorders>
            <w:noWrap/>
            <w:vAlign w:val="bottom"/>
            <w:hideMark/>
          </w:tcPr>
          <w:p w:rsidR="003C3442" w:rsidRPr="005C007F" w14:paraId="4AF27B04" w14:textId="77777777">
            <w:pPr>
              <w:rPr>
                <w:kern w:val="0"/>
                <w:szCs w:val="22"/>
              </w:rPr>
            </w:pPr>
            <w:r w:rsidRPr="005C007F">
              <w:rPr>
                <w:kern w:val="0"/>
                <w:szCs w:val="22"/>
              </w:rPr>
              <w:t xml:space="preserve"> $                 8,521 </w:t>
            </w:r>
          </w:p>
        </w:tc>
      </w:tr>
      <w:tr w14:paraId="5C7E09C4"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FABCF84" w14:textId="77777777">
            <w:pPr>
              <w:jc w:val="right"/>
              <w:rPr>
                <w:kern w:val="0"/>
                <w:szCs w:val="22"/>
              </w:rPr>
            </w:pPr>
            <w:r w:rsidRPr="005C007F">
              <w:rPr>
                <w:kern w:val="0"/>
                <w:szCs w:val="22"/>
              </w:rPr>
              <w:t>38586</w:t>
            </w:r>
          </w:p>
        </w:tc>
        <w:tc>
          <w:tcPr>
            <w:tcW w:w="1820" w:type="dxa"/>
            <w:tcBorders>
              <w:top w:val="nil"/>
              <w:left w:val="nil"/>
              <w:bottom w:val="single" w:sz="4" w:space="0" w:color="auto"/>
              <w:right w:val="single" w:sz="4" w:space="0" w:color="auto"/>
            </w:tcBorders>
            <w:noWrap/>
            <w:vAlign w:val="bottom"/>
            <w:hideMark/>
          </w:tcPr>
          <w:p w:rsidR="003C3442" w:rsidRPr="005C007F" w14:paraId="4D44C056" w14:textId="77777777">
            <w:pPr>
              <w:rPr>
                <w:kern w:val="0"/>
                <w:szCs w:val="22"/>
              </w:rPr>
            </w:pPr>
            <w:r w:rsidRPr="005C007F">
              <w:rPr>
                <w:kern w:val="0"/>
                <w:szCs w:val="22"/>
              </w:rPr>
              <w:t>WLPB-TV</w:t>
            </w:r>
          </w:p>
        </w:tc>
        <w:tc>
          <w:tcPr>
            <w:tcW w:w="1820" w:type="dxa"/>
            <w:tcBorders>
              <w:top w:val="nil"/>
              <w:left w:val="nil"/>
              <w:bottom w:val="single" w:sz="4" w:space="0" w:color="auto"/>
              <w:right w:val="single" w:sz="4" w:space="0" w:color="auto"/>
            </w:tcBorders>
            <w:noWrap/>
            <w:vAlign w:val="bottom"/>
            <w:hideMark/>
          </w:tcPr>
          <w:p w:rsidR="003C3442" w:rsidRPr="005C007F" w14:paraId="619384B9" w14:textId="77777777">
            <w:pPr>
              <w:jc w:val="right"/>
              <w:rPr>
                <w:kern w:val="0"/>
                <w:szCs w:val="22"/>
              </w:rPr>
            </w:pPr>
            <w:r w:rsidRPr="005C007F">
              <w:rPr>
                <w:kern w:val="0"/>
                <w:szCs w:val="22"/>
              </w:rPr>
              <w:t>1,409,300</w:t>
            </w:r>
          </w:p>
        </w:tc>
        <w:tc>
          <w:tcPr>
            <w:tcW w:w="1820" w:type="dxa"/>
            <w:tcBorders>
              <w:top w:val="nil"/>
              <w:left w:val="nil"/>
              <w:bottom w:val="single" w:sz="4" w:space="0" w:color="auto"/>
              <w:right w:val="single" w:sz="4" w:space="0" w:color="auto"/>
            </w:tcBorders>
            <w:noWrap/>
            <w:vAlign w:val="bottom"/>
            <w:hideMark/>
          </w:tcPr>
          <w:p w:rsidR="003C3442" w:rsidRPr="005C007F" w14:paraId="7357931B" w14:textId="77777777">
            <w:pPr>
              <w:jc w:val="right"/>
              <w:rPr>
                <w:kern w:val="0"/>
                <w:szCs w:val="22"/>
              </w:rPr>
            </w:pPr>
            <w:r w:rsidRPr="005C007F">
              <w:rPr>
                <w:kern w:val="0"/>
                <w:szCs w:val="22"/>
              </w:rPr>
              <w:t>1,409,216</w:t>
            </w:r>
          </w:p>
        </w:tc>
        <w:tc>
          <w:tcPr>
            <w:tcW w:w="1820" w:type="dxa"/>
            <w:tcBorders>
              <w:top w:val="nil"/>
              <w:left w:val="nil"/>
              <w:bottom w:val="single" w:sz="4" w:space="0" w:color="auto"/>
              <w:right w:val="single" w:sz="4" w:space="0" w:color="auto"/>
            </w:tcBorders>
            <w:noWrap/>
            <w:vAlign w:val="bottom"/>
            <w:hideMark/>
          </w:tcPr>
          <w:p w:rsidR="003C3442" w:rsidRPr="005C007F" w14:paraId="01B37437" w14:textId="77777777">
            <w:pPr>
              <w:rPr>
                <w:kern w:val="0"/>
                <w:szCs w:val="22"/>
              </w:rPr>
            </w:pPr>
            <w:r w:rsidRPr="005C007F">
              <w:rPr>
                <w:kern w:val="0"/>
                <w:szCs w:val="22"/>
              </w:rPr>
              <w:t xml:space="preserve"> $                 9,804 </w:t>
            </w:r>
          </w:p>
        </w:tc>
      </w:tr>
      <w:tr w14:paraId="79985EEE"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A498F5A" w14:textId="77777777">
            <w:pPr>
              <w:jc w:val="right"/>
              <w:rPr>
                <w:kern w:val="0"/>
                <w:szCs w:val="22"/>
              </w:rPr>
            </w:pPr>
            <w:r w:rsidRPr="005C007F">
              <w:rPr>
                <w:kern w:val="0"/>
                <w:szCs w:val="22"/>
              </w:rPr>
              <w:t>73189</w:t>
            </w:r>
          </w:p>
        </w:tc>
        <w:tc>
          <w:tcPr>
            <w:tcW w:w="1820" w:type="dxa"/>
            <w:tcBorders>
              <w:top w:val="nil"/>
              <w:left w:val="nil"/>
              <w:bottom w:val="single" w:sz="4" w:space="0" w:color="auto"/>
              <w:right w:val="single" w:sz="4" w:space="0" w:color="auto"/>
            </w:tcBorders>
            <w:noWrap/>
            <w:vAlign w:val="bottom"/>
            <w:hideMark/>
          </w:tcPr>
          <w:p w:rsidR="003C3442" w:rsidRPr="005C007F" w14:paraId="230D56CC" w14:textId="77777777">
            <w:pPr>
              <w:rPr>
                <w:kern w:val="0"/>
                <w:szCs w:val="22"/>
              </w:rPr>
            </w:pPr>
            <w:r w:rsidRPr="005C007F">
              <w:rPr>
                <w:kern w:val="0"/>
                <w:szCs w:val="22"/>
              </w:rPr>
              <w:t>WLPX-TV</w:t>
            </w:r>
          </w:p>
        </w:tc>
        <w:tc>
          <w:tcPr>
            <w:tcW w:w="1820" w:type="dxa"/>
            <w:tcBorders>
              <w:top w:val="nil"/>
              <w:left w:val="nil"/>
              <w:bottom w:val="single" w:sz="4" w:space="0" w:color="auto"/>
              <w:right w:val="single" w:sz="4" w:space="0" w:color="auto"/>
            </w:tcBorders>
            <w:noWrap/>
            <w:vAlign w:val="bottom"/>
            <w:hideMark/>
          </w:tcPr>
          <w:p w:rsidR="003C3442" w:rsidRPr="005C007F" w14:paraId="51C7A78D" w14:textId="77777777">
            <w:pPr>
              <w:jc w:val="right"/>
              <w:rPr>
                <w:kern w:val="0"/>
                <w:szCs w:val="22"/>
              </w:rPr>
            </w:pPr>
            <w:r w:rsidRPr="005C007F">
              <w:rPr>
                <w:kern w:val="0"/>
                <w:szCs w:val="22"/>
              </w:rPr>
              <w:t>1,012,910</w:t>
            </w:r>
          </w:p>
        </w:tc>
        <w:tc>
          <w:tcPr>
            <w:tcW w:w="1820" w:type="dxa"/>
            <w:tcBorders>
              <w:top w:val="nil"/>
              <w:left w:val="nil"/>
              <w:bottom w:val="single" w:sz="4" w:space="0" w:color="auto"/>
              <w:right w:val="single" w:sz="4" w:space="0" w:color="auto"/>
            </w:tcBorders>
            <w:noWrap/>
            <w:vAlign w:val="bottom"/>
            <w:hideMark/>
          </w:tcPr>
          <w:p w:rsidR="003C3442" w:rsidRPr="005C007F" w14:paraId="7373A516" w14:textId="77777777">
            <w:pPr>
              <w:jc w:val="right"/>
              <w:rPr>
                <w:kern w:val="0"/>
                <w:szCs w:val="22"/>
              </w:rPr>
            </w:pPr>
            <w:r w:rsidRPr="005C007F">
              <w:rPr>
                <w:kern w:val="0"/>
                <w:szCs w:val="22"/>
              </w:rPr>
              <w:t>963,892</w:t>
            </w:r>
          </w:p>
        </w:tc>
        <w:tc>
          <w:tcPr>
            <w:tcW w:w="1820" w:type="dxa"/>
            <w:tcBorders>
              <w:top w:val="nil"/>
              <w:left w:val="nil"/>
              <w:bottom w:val="single" w:sz="4" w:space="0" w:color="auto"/>
              <w:right w:val="single" w:sz="4" w:space="0" w:color="auto"/>
            </w:tcBorders>
            <w:noWrap/>
            <w:vAlign w:val="bottom"/>
            <w:hideMark/>
          </w:tcPr>
          <w:p w:rsidR="003C3442" w:rsidRPr="005C007F" w14:paraId="3691272B" w14:textId="77777777">
            <w:pPr>
              <w:rPr>
                <w:kern w:val="0"/>
                <w:szCs w:val="22"/>
              </w:rPr>
            </w:pPr>
            <w:r w:rsidRPr="005C007F">
              <w:rPr>
                <w:kern w:val="0"/>
                <w:szCs w:val="22"/>
              </w:rPr>
              <w:t xml:space="preserve"> $                 6,706 </w:t>
            </w:r>
          </w:p>
        </w:tc>
      </w:tr>
      <w:tr w14:paraId="07D3A925"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57EC725" w14:textId="77777777">
            <w:pPr>
              <w:jc w:val="right"/>
              <w:rPr>
                <w:kern w:val="0"/>
                <w:szCs w:val="22"/>
              </w:rPr>
            </w:pPr>
            <w:r w:rsidRPr="005C007F">
              <w:rPr>
                <w:kern w:val="0"/>
                <w:szCs w:val="22"/>
              </w:rPr>
              <w:t>66358</w:t>
            </w:r>
          </w:p>
        </w:tc>
        <w:tc>
          <w:tcPr>
            <w:tcW w:w="1820" w:type="dxa"/>
            <w:tcBorders>
              <w:top w:val="nil"/>
              <w:left w:val="nil"/>
              <w:bottom w:val="single" w:sz="4" w:space="0" w:color="auto"/>
              <w:right w:val="single" w:sz="4" w:space="0" w:color="auto"/>
            </w:tcBorders>
            <w:noWrap/>
            <w:vAlign w:val="bottom"/>
            <w:hideMark/>
          </w:tcPr>
          <w:p w:rsidR="003C3442" w:rsidRPr="005C007F" w14:paraId="4BAACBDB" w14:textId="77777777">
            <w:pPr>
              <w:rPr>
                <w:kern w:val="0"/>
                <w:szCs w:val="22"/>
              </w:rPr>
            </w:pPr>
            <w:r w:rsidRPr="005C007F">
              <w:rPr>
                <w:kern w:val="0"/>
                <w:szCs w:val="22"/>
              </w:rPr>
              <w:t>WLRN-TV</w:t>
            </w:r>
          </w:p>
        </w:tc>
        <w:tc>
          <w:tcPr>
            <w:tcW w:w="1820" w:type="dxa"/>
            <w:tcBorders>
              <w:top w:val="nil"/>
              <w:left w:val="nil"/>
              <w:bottom w:val="single" w:sz="4" w:space="0" w:color="auto"/>
              <w:right w:val="single" w:sz="4" w:space="0" w:color="auto"/>
            </w:tcBorders>
            <w:noWrap/>
            <w:vAlign w:val="bottom"/>
            <w:hideMark/>
          </w:tcPr>
          <w:p w:rsidR="003C3442" w:rsidRPr="005C007F" w14:paraId="725B5C3C" w14:textId="77777777">
            <w:pPr>
              <w:jc w:val="right"/>
              <w:rPr>
                <w:kern w:val="0"/>
                <w:szCs w:val="22"/>
              </w:rPr>
            </w:pPr>
            <w:r w:rsidRPr="005C007F">
              <w:rPr>
                <w:kern w:val="0"/>
                <w:szCs w:val="22"/>
              </w:rPr>
              <w:t>6,010,422</w:t>
            </w:r>
          </w:p>
        </w:tc>
        <w:tc>
          <w:tcPr>
            <w:tcW w:w="1820" w:type="dxa"/>
            <w:tcBorders>
              <w:top w:val="nil"/>
              <w:left w:val="nil"/>
              <w:bottom w:val="single" w:sz="4" w:space="0" w:color="auto"/>
              <w:right w:val="single" w:sz="4" w:space="0" w:color="auto"/>
            </w:tcBorders>
            <w:noWrap/>
            <w:vAlign w:val="bottom"/>
            <w:hideMark/>
          </w:tcPr>
          <w:p w:rsidR="003C3442" w:rsidRPr="005C007F" w14:paraId="35EE552C" w14:textId="77777777">
            <w:pPr>
              <w:jc w:val="right"/>
              <w:rPr>
                <w:kern w:val="0"/>
                <w:szCs w:val="22"/>
              </w:rPr>
            </w:pPr>
            <w:r w:rsidRPr="005C007F">
              <w:rPr>
                <w:kern w:val="0"/>
                <w:szCs w:val="22"/>
              </w:rPr>
              <w:t>6,010,422</w:t>
            </w:r>
          </w:p>
        </w:tc>
        <w:tc>
          <w:tcPr>
            <w:tcW w:w="1820" w:type="dxa"/>
            <w:tcBorders>
              <w:top w:val="nil"/>
              <w:left w:val="nil"/>
              <w:bottom w:val="single" w:sz="4" w:space="0" w:color="auto"/>
              <w:right w:val="single" w:sz="4" w:space="0" w:color="auto"/>
            </w:tcBorders>
            <w:noWrap/>
            <w:vAlign w:val="bottom"/>
            <w:hideMark/>
          </w:tcPr>
          <w:p w:rsidR="003C3442" w:rsidRPr="005C007F" w14:paraId="134637B4" w14:textId="77777777">
            <w:pPr>
              <w:rPr>
                <w:kern w:val="0"/>
                <w:szCs w:val="22"/>
              </w:rPr>
            </w:pPr>
            <w:r w:rsidRPr="005C007F">
              <w:rPr>
                <w:kern w:val="0"/>
                <w:szCs w:val="22"/>
              </w:rPr>
              <w:t xml:space="preserve"> $               41,815 </w:t>
            </w:r>
          </w:p>
        </w:tc>
      </w:tr>
      <w:tr w14:paraId="32998F8D"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E0C9F1F" w14:textId="77777777">
            <w:pPr>
              <w:jc w:val="right"/>
              <w:rPr>
                <w:kern w:val="0"/>
                <w:szCs w:val="22"/>
              </w:rPr>
            </w:pPr>
            <w:r w:rsidRPr="005C007F">
              <w:rPr>
                <w:kern w:val="0"/>
                <w:szCs w:val="22"/>
              </w:rPr>
              <w:t>73226</w:t>
            </w:r>
          </w:p>
        </w:tc>
        <w:tc>
          <w:tcPr>
            <w:tcW w:w="1820" w:type="dxa"/>
            <w:tcBorders>
              <w:top w:val="nil"/>
              <w:left w:val="nil"/>
              <w:bottom w:val="single" w:sz="4" w:space="0" w:color="auto"/>
              <w:right w:val="single" w:sz="4" w:space="0" w:color="auto"/>
            </w:tcBorders>
            <w:noWrap/>
            <w:vAlign w:val="bottom"/>
            <w:hideMark/>
          </w:tcPr>
          <w:p w:rsidR="003C3442" w:rsidRPr="005C007F" w14:paraId="25414852" w14:textId="77777777">
            <w:pPr>
              <w:rPr>
                <w:kern w:val="0"/>
                <w:szCs w:val="22"/>
              </w:rPr>
            </w:pPr>
            <w:r w:rsidRPr="005C007F">
              <w:rPr>
                <w:kern w:val="0"/>
                <w:szCs w:val="22"/>
              </w:rPr>
              <w:t>WLS-TV</w:t>
            </w:r>
          </w:p>
        </w:tc>
        <w:tc>
          <w:tcPr>
            <w:tcW w:w="1820" w:type="dxa"/>
            <w:tcBorders>
              <w:top w:val="nil"/>
              <w:left w:val="nil"/>
              <w:bottom w:val="single" w:sz="4" w:space="0" w:color="auto"/>
              <w:right w:val="single" w:sz="4" w:space="0" w:color="auto"/>
            </w:tcBorders>
            <w:noWrap/>
            <w:vAlign w:val="bottom"/>
            <w:hideMark/>
          </w:tcPr>
          <w:p w:rsidR="003C3442" w:rsidRPr="005C007F" w14:paraId="54804662" w14:textId="77777777">
            <w:pPr>
              <w:jc w:val="right"/>
              <w:rPr>
                <w:kern w:val="0"/>
                <w:szCs w:val="22"/>
              </w:rPr>
            </w:pPr>
            <w:r w:rsidRPr="005C007F">
              <w:rPr>
                <w:kern w:val="0"/>
                <w:szCs w:val="22"/>
              </w:rPr>
              <w:t>10,428,632</w:t>
            </w:r>
          </w:p>
        </w:tc>
        <w:tc>
          <w:tcPr>
            <w:tcW w:w="1820" w:type="dxa"/>
            <w:tcBorders>
              <w:top w:val="nil"/>
              <w:left w:val="nil"/>
              <w:bottom w:val="single" w:sz="4" w:space="0" w:color="auto"/>
              <w:right w:val="single" w:sz="4" w:space="0" w:color="auto"/>
            </w:tcBorders>
            <w:noWrap/>
            <w:vAlign w:val="bottom"/>
            <w:hideMark/>
          </w:tcPr>
          <w:p w:rsidR="003C3442" w:rsidRPr="005C007F" w14:paraId="5818FA36" w14:textId="77777777">
            <w:pPr>
              <w:jc w:val="right"/>
              <w:rPr>
                <w:kern w:val="0"/>
                <w:szCs w:val="22"/>
              </w:rPr>
            </w:pPr>
            <w:r w:rsidRPr="005C007F">
              <w:rPr>
                <w:kern w:val="0"/>
                <w:szCs w:val="22"/>
              </w:rPr>
              <w:t>10,421,900</w:t>
            </w:r>
          </w:p>
        </w:tc>
        <w:tc>
          <w:tcPr>
            <w:tcW w:w="1820" w:type="dxa"/>
            <w:tcBorders>
              <w:top w:val="nil"/>
              <w:left w:val="nil"/>
              <w:bottom w:val="single" w:sz="4" w:space="0" w:color="auto"/>
              <w:right w:val="single" w:sz="4" w:space="0" w:color="auto"/>
            </w:tcBorders>
            <w:noWrap/>
            <w:vAlign w:val="bottom"/>
            <w:hideMark/>
          </w:tcPr>
          <w:p w:rsidR="003C3442" w:rsidRPr="005C007F" w14:paraId="5143D6F0" w14:textId="77777777">
            <w:pPr>
              <w:rPr>
                <w:kern w:val="0"/>
                <w:szCs w:val="22"/>
              </w:rPr>
            </w:pPr>
            <w:r w:rsidRPr="005C007F">
              <w:rPr>
                <w:kern w:val="0"/>
                <w:szCs w:val="22"/>
              </w:rPr>
              <w:t xml:space="preserve"> $               72,505 </w:t>
            </w:r>
          </w:p>
        </w:tc>
      </w:tr>
      <w:tr w14:paraId="213BF116"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824F04F" w14:textId="77777777">
            <w:pPr>
              <w:jc w:val="right"/>
              <w:rPr>
                <w:kern w:val="0"/>
                <w:szCs w:val="22"/>
              </w:rPr>
            </w:pPr>
            <w:r w:rsidRPr="005C007F">
              <w:rPr>
                <w:kern w:val="0"/>
                <w:szCs w:val="22"/>
              </w:rPr>
              <w:t>73230</w:t>
            </w:r>
          </w:p>
        </w:tc>
        <w:tc>
          <w:tcPr>
            <w:tcW w:w="1820" w:type="dxa"/>
            <w:tcBorders>
              <w:top w:val="nil"/>
              <w:left w:val="nil"/>
              <w:bottom w:val="single" w:sz="4" w:space="0" w:color="auto"/>
              <w:right w:val="single" w:sz="4" w:space="0" w:color="auto"/>
            </w:tcBorders>
            <w:noWrap/>
            <w:vAlign w:val="bottom"/>
            <w:hideMark/>
          </w:tcPr>
          <w:p w:rsidR="003C3442" w:rsidRPr="005C007F" w14:paraId="4C23E99B" w14:textId="77777777">
            <w:pPr>
              <w:rPr>
                <w:kern w:val="0"/>
                <w:szCs w:val="22"/>
              </w:rPr>
            </w:pPr>
            <w:r w:rsidRPr="005C007F">
              <w:rPr>
                <w:kern w:val="0"/>
                <w:szCs w:val="22"/>
              </w:rPr>
              <w:t>WLTV-DT</w:t>
            </w:r>
          </w:p>
        </w:tc>
        <w:tc>
          <w:tcPr>
            <w:tcW w:w="1820" w:type="dxa"/>
            <w:tcBorders>
              <w:top w:val="nil"/>
              <w:left w:val="nil"/>
              <w:bottom w:val="single" w:sz="4" w:space="0" w:color="auto"/>
              <w:right w:val="single" w:sz="4" w:space="0" w:color="auto"/>
            </w:tcBorders>
            <w:noWrap/>
            <w:vAlign w:val="bottom"/>
            <w:hideMark/>
          </w:tcPr>
          <w:p w:rsidR="003C3442" w:rsidRPr="005C007F" w14:paraId="18C5B029" w14:textId="77777777">
            <w:pPr>
              <w:jc w:val="right"/>
              <w:rPr>
                <w:kern w:val="0"/>
                <w:szCs w:val="22"/>
              </w:rPr>
            </w:pPr>
            <w:r w:rsidRPr="005C007F">
              <w:rPr>
                <w:kern w:val="0"/>
                <w:szCs w:val="22"/>
              </w:rPr>
              <w:t>5,988,029</w:t>
            </w:r>
          </w:p>
        </w:tc>
        <w:tc>
          <w:tcPr>
            <w:tcW w:w="1820" w:type="dxa"/>
            <w:tcBorders>
              <w:top w:val="nil"/>
              <w:left w:val="nil"/>
              <w:bottom w:val="single" w:sz="4" w:space="0" w:color="auto"/>
              <w:right w:val="single" w:sz="4" w:space="0" w:color="auto"/>
            </w:tcBorders>
            <w:noWrap/>
            <w:vAlign w:val="bottom"/>
            <w:hideMark/>
          </w:tcPr>
          <w:p w:rsidR="003C3442" w:rsidRPr="005C007F" w14:paraId="7303C7FE" w14:textId="77777777">
            <w:pPr>
              <w:jc w:val="right"/>
              <w:rPr>
                <w:kern w:val="0"/>
                <w:szCs w:val="22"/>
              </w:rPr>
            </w:pPr>
            <w:r w:rsidRPr="005C007F">
              <w:rPr>
                <w:kern w:val="0"/>
                <w:szCs w:val="22"/>
              </w:rPr>
              <w:t>5,988,029</w:t>
            </w:r>
          </w:p>
        </w:tc>
        <w:tc>
          <w:tcPr>
            <w:tcW w:w="1820" w:type="dxa"/>
            <w:tcBorders>
              <w:top w:val="nil"/>
              <w:left w:val="nil"/>
              <w:bottom w:val="single" w:sz="4" w:space="0" w:color="auto"/>
              <w:right w:val="single" w:sz="4" w:space="0" w:color="auto"/>
            </w:tcBorders>
            <w:noWrap/>
            <w:vAlign w:val="bottom"/>
            <w:hideMark/>
          </w:tcPr>
          <w:p w:rsidR="003C3442" w:rsidRPr="005C007F" w14:paraId="731C56D4" w14:textId="77777777">
            <w:pPr>
              <w:rPr>
                <w:kern w:val="0"/>
                <w:szCs w:val="22"/>
              </w:rPr>
            </w:pPr>
            <w:r w:rsidRPr="005C007F">
              <w:rPr>
                <w:kern w:val="0"/>
                <w:szCs w:val="22"/>
              </w:rPr>
              <w:t xml:space="preserve"> $               41,659 </w:t>
            </w:r>
          </w:p>
        </w:tc>
      </w:tr>
      <w:tr w14:paraId="5676C001"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39CAC64" w14:textId="77777777">
            <w:pPr>
              <w:jc w:val="right"/>
              <w:rPr>
                <w:kern w:val="0"/>
                <w:szCs w:val="22"/>
              </w:rPr>
            </w:pPr>
            <w:r w:rsidRPr="005C007F">
              <w:rPr>
                <w:kern w:val="0"/>
                <w:szCs w:val="22"/>
              </w:rPr>
              <w:t>37176</w:t>
            </w:r>
          </w:p>
        </w:tc>
        <w:tc>
          <w:tcPr>
            <w:tcW w:w="1820" w:type="dxa"/>
            <w:tcBorders>
              <w:top w:val="nil"/>
              <w:left w:val="nil"/>
              <w:bottom w:val="single" w:sz="4" w:space="0" w:color="auto"/>
              <w:right w:val="single" w:sz="4" w:space="0" w:color="auto"/>
            </w:tcBorders>
            <w:noWrap/>
            <w:vAlign w:val="bottom"/>
            <w:hideMark/>
          </w:tcPr>
          <w:p w:rsidR="003C3442" w:rsidRPr="005C007F" w14:paraId="7C8E322B" w14:textId="77777777">
            <w:pPr>
              <w:rPr>
                <w:kern w:val="0"/>
                <w:szCs w:val="22"/>
              </w:rPr>
            </w:pPr>
            <w:r w:rsidRPr="005C007F">
              <w:rPr>
                <w:kern w:val="0"/>
                <w:szCs w:val="22"/>
              </w:rPr>
              <w:t>WLTX</w:t>
            </w:r>
          </w:p>
        </w:tc>
        <w:tc>
          <w:tcPr>
            <w:tcW w:w="1820" w:type="dxa"/>
            <w:tcBorders>
              <w:top w:val="nil"/>
              <w:left w:val="nil"/>
              <w:bottom w:val="single" w:sz="4" w:space="0" w:color="auto"/>
              <w:right w:val="single" w:sz="4" w:space="0" w:color="auto"/>
            </w:tcBorders>
            <w:noWrap/>
            <w:vAlign w:val="bottom"/>
            <w:hideMark/>
          </w:tcPr>
          <w:p w:rsidR="003C3442" w:rsidRPr="005C007F" w14:paraId="7627A483" w14:textId="77777777">
            <w:pPr>
              <w:jc w:val="right"/>
              <w:rPr>
                <w:kern w:val="0"/>
                <w:szCs w:val="22"/>
              </w:rPr>
            </w:pPr>
            <w:r w:rsidRPr="005C007F">
              <w:rPr>
                <w:kern w:val="0"/>
                <w:szCs w:val="22"/>
              </w:rPr>
              <w:t>1,614,789</w:t>
            </w:r>
          </w:p>
        </w:tc>
        <w:tc>
          <w:tcPr>
            <w:tcW w:w="1820" w:type="dxa"/>
            <w:tcBorders>
              <w:top w:val="nil"/>
              <w:left w:val="nil"/>
              <w:bottom w:val="single" w:sz="4" w:space="0" w:color="auto"/>
              <w:right w:val="single" w:sz="4" w:space="0" w:color="auto"/>
            </w:tcBorders>
            <w:noWrap/>
            <w:vAlign w:val="bottom"/>
            <w:hideMark/>
          </w:tcPr>
          <w:p w:rsidR="003C3442" w:rsidRPr="005C007F" w14:paraId="69DF3065" w14:textId="77777777">
            <w:pPr>
              <w:jc w:val="right"/>
              <w:rPr>
                <w:kern w:val="0"/>
                <w:szCs w:val="22"/>
              </w:rPr>
            </w:pPr>
            <w:r w:rsidRPr="005C007F">
              <w:rPr>
                <w:kern w:val="0"/>
                <w:szCs w:val="22"/>
              </w:rPr>
              <w:t>1,611,719</w:t>
            </w:r>
          </w:p>
        </w:tc>
        <w:tc>
          <w:tcPr>
            <w:tcW w:w="1820" w:type="dxa"/>
            <w:tcBorders>
              <w:top w:val="nil"/>
              <w:left w:val="nil"/>
              <w:bottom w:val="single" w:sz="4" w:space="0" w:color="auto"/>
              <w:right w:val="single" w:sz="4" w:space="0" w:color="auto"/>
            </w:tcBorders>
            <w:noWrap/>
            <w:vAlign w:val="bottom"/>
            <w:hideMark/>
          </w:tcPr>
          <w:p w:rsidR="003C3442" w:rsidRPr="005C007F" w14:paraId="325087CE" w14:textId="77777777">
            <w:pPr>
              <w:rPr>
                <w:kern w:val="0"/>
                <w:szCs w:val="22"/>
              </w:rPr>
            </w:pPr>
            <w:r w:rsidRPr="005C007F">
              <w:rPr>
                <w:kern w:val="0"/>
                <w:szCs w:val="22"/>
              </w:rPr>
              <w:t xml:space="preserve"> $               11,213 </w:t>
            </w:r>
          </w:p>
        </w:tc>
      </w:tr>
      <w:tr w14:paraId="1250EC93"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4B0BBDC" w14:textId="77777777">
            <w:pPr>
              <w:jc w:val="right"/>
              <w:rPr>
                <w:kern w:val="0"/>
                <w:szCs w:val="22"/>
              </w:rPr>
            </w:pPr>
            <w:r w:rsidRPr="005C007F">
              <w:rPr>
                <w:kern w:val="0"/>
                <w:szCs w:val="22"/>
              </w:rPr>
              <w:t>37179</w:t>
            </w:r>
          </w:p>
        </w:tc>
        <w:tc>
          <w:tcPr>
            <w:tcW w:w="1820" w:type="dxa"/>
            <w:tcBorders>
              <w:top w:val="nil"/>
              <w:left w:val="nil"/>
              <w:bottom w:val="single" w:sz="4" w:space="0" w:color="auto"/>
              <w:right w:val="single" w:sz="4" w:space="0" w:color="auto"/>
            </w:tcBorders>
            <w:noWrap/>
            <w:vAlign w:val="bottom"/>
            <w:hideMark/>
          </w:tcPr>
          <w:p w:rsidR="003C3442" w:rsidRPr="005C007F" w14:paraId="2B23A411" w14:textId="77777777">
            <w:pPr>
              <w:rPr>
                <w:kern w:val="0"/>
                <w:szCs w:val="22"/>
              </w:rPr>
            </w:pPr>
            <w:r w:rsidRPr="005C007F">
              <w:rPr>
                <w:kern w:val="0"/>
                <w:szCs w:val="22"/>
              </w:rPr>
              <w:t>WLTZ</w:t>
            </w:r>
          </w:p>
        </w:tc>
        <w:tc>
          <w:tcPr>
            <w:tcW w:w="1820" w:type="dxa"/>
            <w:tcBorders>
              <w:top w:val="nil"/>
              <w:left w:val="nil"/>
              <w:bottom w:val="single" w:sz="4" w:space="0" w:color="auto"/>
              <w:right w:val="single" w:sz="4" w:space="0" w:color="auto"/>
            </w:tcBorders>
            <w:noWrap/>
            <w:vAlign w:val="bottom"/>
            <w:hideMark/>
          </w:tcPr>
          <w:p w:rsidR="003C3442" w:rsidRPr="005C007F" w14:paraId="1159DC0C" w14:textId="77777777">
            <w:pPr>
              <w:jc w:val="right"/>
              <w:rPr>
                <w:kern w:val="0"/>
                <w:szCs w:val="22"/>
              </w:rPr>
            </w:pPr>
            <w:r w:rsidRPr="005C007F">
              <w:rPr>
                <w:kern w:val="0"/>
                <w:szCs w:val="22"/>
              </w:rPr>
              <w:t>738,023</w:t>
            </w:r>
          </w:p>
        </w:tc>
        <w:tc>
          <w:tcPr>
            <w:tcW w:w="1820" w:type="dxa"/>
            <w:tcBorders>
              <w:top w:val="nil"/>
              <w:left w:val="nil"/>
              <w:bottom w:val="single" w:sz="4" w:space="0" w:color="auto"/>
              <w:right w:val="single" w:sz="4" w:space="0" w:color="auto"/>
            </w:tcBorders>
            <w:noWrap/>
            <w:vAlign w:val="bottom"/>
            <w:hideMark/>
          </w:tcPr>
          <w:p w:rsidR="003C3442" w:rsidRPr="005C007F" w14:paraId="3F5B70DB" w14:textId="77777777">
            <w:pPr>
              <w:jc w:val="right"/>
              <w:rPr>
                <w:kern w:val="0"/>
                <w:szCs w:val="22"/>
              </w:rPr>
            </w:pPr>
            <w:r w:rsidRPr="005C007F">
              <w:rPr>
                <w:kern w:val="0"/>
                <w:szCs w:val="22"/>
              </w:rPr>
              <w:t>734,057</w:t>
            </w:r>
          </w:p>
        </w:tc>
        <w:tc>
          <w:tcPr>
            <w:tcW w:w="1820" w:type="dxa"/>
            <w:tcBorders>
              <w:top w:val="nil"/>
              <w:left w:val="nil"/>
              <w:bottom w:val="single" w:sz="4" w:space="0" w:color="auto"/>
              <w:right w:val="single" w:sz="4" w:space="0" w:color="auto"/>
            </w:tcBorders>
            <w:noWrap/>
            <w:vAlign w:val="bottom"/>
            <w:hideMark/>
          </w:tcPr>
          <w:p w:rsidR="003C3442" w:rsidRPr="005C007F" w14:paraId="320559C0" w14:textId="77777777">
            <w:pPr>
              <w:rPr>
                <w:kern w:val="0"/>
                <w:szCs w:val="22"/>
              </w:rPr>
            </w:pPr>
            <w:r w:rsidRPr="005C007F">
              <w:rPr>
                <w:kern w:val="0"/>
                <w:szCs w:val="22"/>
              </w:rPr>
              <w:t xml:space="preserve"> $                 5,107 </w:t>
            </w:r>
          </w:p>
        </w:tc>
      </w:tr>
      <w:tr w14:paraId="313C4A77"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590845D" w14:textId="77777777">
            <w:pPr>
              <w:jc w:val="right"/>
              <w:rPr>
                <w:kern w:val="0"/>
                <w:szCs w:val="22"/>
              </w:rPr>
            </w:pPr>
            <w:r w:rsidRPr="005C007F">
              <w:rPr>
                <w:kern w:val="0"/>
                <w:szCs w:val="22"/>
              </w:rPr>
              <w:t>21259</w:t>
            </w:r>
          </w:p>
        </w:tc>
        <w:tc>
          <w:tcPr>
            <w:tcW w:w="1820" w:type="dxa"/>
            <w:tcBorders>
              <w:top w:val="nil"/>
              <w:left w:val="nil"/>
              <w:bottom w:val="single" w:sz="4" w:space="0" w:color="auto"/>
              <w:right w:val="single" w:sz="4" w:space="0" w:color="auto"/>
            </w:tcBorders>
            <w:noWrap/>
            <w:vAlign w:val="bottom"/>
            <w:hideMark/>
          </w:tcPr>
          <w:p w:rsidR="003C3442" w:rsidRPr="005C007F" w14:paraId="5432D021" w14:textId="77777777">
            <w:pPr>
              <w:rPr>
                <w:kern w:val="0"/>
                <w:szCs w:val="22"/>
              </w:rPr>
            </w:pPr>
            <w:r w:rsidRPr="005C007F">
              <w:rPr>
                <w:kern w:val="0"/>
                <w:szCs w:val="22"/>
              </w:rPr>
              <w:t>WLUC-TV</w:t>
            </w:r>
          </w:p>
        </w:tc>
        <w:tc>
          <w:tcPr>
            <w:tcW w:w="1820" w:type="dxa"/>
            <w:tcBorders>
              <w:top w:val="nil"/>
              <w:left w:val="nil"/>
              <w:bottom w:val="single" w:sz="4" w:space="0" w:color="auto"/>
              <w:right w:val="single" w:sz="4" w:space="0" w:color="auto"/>
            </w:tcBorders>
            <w:noWrap/>
            <w:vAlign w:val="bottom"/>
            <w:hideMark/>
          </w:tcPr>
          <w:p w:rsidR="003C3442" w:rsidRPr="005C007F" w14:paraId="3C6774DB" w14:textId="77777777">
            <w:pPr>
              <w:jc w:val="right"/>
              <w:rPr>
                <w:kern w:val="0"/>
                <w:szCs w:val="22"/>
              </w:rPr>
            </w:pPr>
            <w:r w:rsidRPr="005C007F">
              <w:rPr>
                <w:kern w:val="0"/>
                <w:szCs w:val="22"/>
              </w:rPr>
              <w:t>103,185</w:t>
            </w:r>
          </w:p>
        </w:tc>
        <w:tc>
          <w:tcPr>
            <w:tcW w:w="1820" w:type="dxa"/>
            <w:tcBorders>
              <w:top w:val="nil"/>
              <w:left w:val="nil"/>
              <w:bottom w:val="single" w:sz="4" w:space="0" w:color="auto"/>
              <w:right w:val="single" w:sz="4" w:space="0" w:color="auto"/>
            </w:tcBorders>
            <w:noWrap/>
            <w:vAlign w:val="bottom"/>
            <w:hideMark/>
          </w:tcPr>
          <w:p w:rsidR="003C3442" w:rsidRPr="005C007F" w14:paraId="67FABA7E" w14:textId="77777777">
            <w:pPr>
              <w:jc w:val="right"/>
              <w:rPr>
                <w:kern w:val="0"/>
                <w:szCs w:val="22"/>
              </w:rPr>
            </w:pPr>
            <w:r w:rsidRPr="005C007F">
              <w:rPr>
                <w:kern w:val="0"/>
                <w:szCs w:val="22"/>
              </w:rPr>
              <w:t>95,367</w:t>
            </w:r>
          </w:p>
        </w:tc>
        <w:tc>
          <w:tcPr>
            <w:tcW w:w="1820" w:type="dxa"/>
            <w:tcBorders>
              <w:top w:val="nil"/>
              <w:left w:val="nil"/>
              <w:bottom w:val="single" w:sz="4" w:space="0" w:color="auto"/>
              <w:right w:val="single" w:sz="4" w:space="0" w:color="auto"/>
            </w:tcBorders>
            <w:noWrap/>
            <w:vAlign w:val="bottom"/>
            <w:hideMark/>
          </w:tcPr>
          <w:p w:rsidR="003C3442" w:rsidRPr="005C007F" w14:paraId="18D151D0" w14:textId="77777777">
            <w:pPr>
              <w:rPr>
                <w:kern w:val="0"/>
                <w:szCs w:val="22"/>
              </w:rPr>
            </w:pPr>
            <w:r w:rsidRPr="005C007F">
              <w:rPr>
                <w:kern w:val="0"/>
                <w:szCs w:val="22"/>
              </w:rPr>
              <w:t xml:space="preserve"> $                   663 </w:t>
            </w:r>
          </w:p>
        </w:tc>
      </w:tr>
      <w:tr w14:paraId="58FCD1FB"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1019005" w14:textId="77777777">
            <w:pPr>
              <w:jc w:val="right"/>
              <w:rPr>
                <w:kern w:val="0"/>
                <w:szCs w:val="22"/>
              </w:rPr>
            </w:pPr>
            <w:r w:rsidRPr="005C007F">
              <w:rPr>
                <w:kern w:val="0"/>
                <w:szCs w:val="22"/>
              </w:rPr>
              <w:t>4150</w:t>
            </w:r>
          </w:p>
        </w:tc>
        <w:tc>
          <w:tcPr>
            <w:tcW w:w="1820" w:type="dxa"/>
            <w:tcBorders>
              <w:top w:val="nil"/>
              <w:left w:val="nil"/>
              <w:bottom w:val="single" w:sz="4" w:space="0" w:color="auto"/>
              <w:right w:val="single" w:sz="4" w:space="0" w:color="auto"/>
            </w:tcBorders>
            <w:noWrap/>
            <w:vAlign w:val="bottom"/>
            <w:hideMark/>
          </w:tcPr>
          <w:p w:rsidR="003C3442" w:rsidRPr="005C007F" w14:paraId="63FEF305" w14:textId="77777777">
            <w:pPr>
              <w:rPr>
                <w:kern w:val="0"/>
                <w:szCs w:val="22"/>
              </w:rPr>
            </w:pPr>
            <w:r w:rsidRPr="005C007F">
              <w:rPr>
                <w:kern w:val="0"/>
                <w:szCs w:val="22"/>
              </w:rPr>
              <w:t>WLUK-TV</w:t>
            </w:r>
          </w:p>
        </w:tc>
        <w:tc>
          <w:tcPr>
            <w:tcW w:w="1820" w:type="dxa"/>
            <w:tcBorders>
              <w:top w:val="nil"/>
              <w:left w:val="nil"/>
              <w:bottom w:val="single" w:sz="4" w:space="0" w:color="auto"/>
              <w:right w:val="single" w:sz="4" w:space="0" w:color="auto"/>
            </w:tcBorders>
            <w:noWrap/>
            <w:vAlign w:val="bottom"/>
            <w:hideMark/>
          </w:tcPr>
          <w:p w:rsidR="003C3442" w:rsidRPr="005C007F" w14:paraId="46BDF38A" w14:textId="77777777">
            <w:pPr>
              <w:jc w:val="right"/>
              <w:rPr>
                <w:kern w:val="0"/>
                <w:szCs w:val="22"/>
              </w:rPr>
            </w:pPr>
            <w:r w:rsidRPr="005C007F">
              <w:rPr>
                <w:kern w:val="0"/>
                <w:szCs w:val="22"/>
              </w:rPr>
              <w:t>1,237,211</w:t>
            </w:r>
          </w:p>
        </w:tc>
        <w:tc>
          <w:tcPr>
            <w:tcW w:w="1820" w:type="dxa"/>
            <w:tcBorders>
              <w:top w:val="nil"/>
              <w:left w:val="nil"/>
              <w:bottom w:val="single" w:sz="4" w:space="0" w:color="auto"/>
              <w:right w:val="single" w:sz="4" w:space="0" w:color="auto"/>
            </w:tcBorders>
            <w:noWrap/>
            <w:vAlign w:val="bottom"/>
            <w:hideMark/>
          </w:tcPr>
          <w:p w:rsidR="003C3442" w:rsidRPr="005C007F" w14:paraId="0034BE1E" w14:textId="77777777">
            <w:pPr>
              <w:jc w:val="right"/>
              <w:rPr>
                <w:kern w:val="0"/>
                <w:szCs w:val="22"/>
              </w:rPr>
            </w:pPr>
            <w:r w:rsidRPr="005C007F">
              <w:rPr>
                <w:kern w:val="0"/>
                <w:szCs w:val="22"/>
              </w:rPr>
              <w:t>1,236,394</w:t>
            </w:r>
          </w:p>
        </w:tc>
        <w:tc>
          <w:tcPr>
            <w:tcW w:w="1820" w:type="dxa"/>
            <w:tcBorders>
              <w:top w:val="nil"/>
              <w:left w:val="nil"/>
              <w:bottom w:val="single" w:sz="4" w:space="0" w:color="auto"/>
              <w:right w:val="single" w:sz="4" w:space="0" w:color="auto"/>
            </w:tcBorders>
            <w:noWrap/>
            <w:vAlign w:val="bottom"/>
            <w:hideMark/>
          </w:tcPr>
          <w:p w:rsidR="003C3442" w:rsidRPr="005C007F" w14:paraId="026E353B" w14:textId="77777777">
            <w:pPr>
              <w:rPr>
                <w:kern w:val="0"/>
                <w:szCs w:val="22"/>
              </w:rPr>
            </w:pPr>
            <w:r w:rsidRPr="005C007F">
              <w:rPr>
                <w:kern w:val="0"/>
                <w:szCs w:val="22"/>
              </w:rPr>
              <w:t xml:space="preserve"> $                 8,602 </w:t>
            </w:r>
          </w:p>
        </w:tc>
      </w:tr>
      <w:tr w14:paraId="4FA7973B"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6105F36" w14:textId="77777777">
            <w:pPr>
              <w:jc w:val="right"/>
              <w:rPr>
                <w:kern w:val="0"/>
                <w:szCs w:val="22"/>
              </w:rPr>
            </w:pPr>
            <w:r w:rsidRPr="005C007F">
              <w:rPr>
                <w:kern w:val="0"/>
                <w:szCs w:val="22"/>
              </w:rPr>
              <w:t>73238</w:t>
            </w:r>
          </w:p>
        </w:tc>
        <w:tc>
          <w:tcPr>
            <w:tcW w:w="1820" w:type="dxa"/>
            <w:tcBorders>
              <w:top w:val="nil"/>
              <w:left w:val="nil"/>
              <w:bottom w:val="single" w:sz="4" w:space="0" w:color="auto"/>
              <w:right w:val="single" w:sz="4" w:space="0" w:color="auto"/>
            </w:tcBorders>
            <w:noWrap/>
            <w:vAlign w:val="bottom"/>
            <w:hideMark/>
          </w:tcPr>
          <w:p w:rsidR="003C3442" w:rsidRPr="005C007F" w14:paraId="6D21A11C" w14:textId="77777777">
            <w:pPr>
              <w:rPr>
                <w:kern w:val="0"/>
                <w:szCs w:val="22"/>
              </w:rPr>
            </w:pPr>
            <w:r w:rsidRPr="005C007F">
              <w:rPr>
                <w:kern w:val="0"/>
                <w:szCs w:val="22"/>
              </w:rPr>
              <w:t>WLVI</w:t>
            </w:r>
          </w:p>
        </w:tc>
        <w:tc>
          <w:tcPr>
            <w:tcW w:w="1820" w:type="dxa"/>
            <w:tcBorders>
              <w:top w:val="nil"/>
              <w:left w:val="nil"/>
              <w:bottom w:val="single" w:sz="4" w:space="0" w:color="auto"/>
              <w:right w:val="single" w:sz="4" w:space="0" w:color="auto"/>
            </w:tcBorders>
            <w:noWrap/>
            <w:vAlign w:val="bottom"/>
            <w:hideMark/>
          </w:tcPr>
          <w:p w:rsidR="003C3442" w:rsidRPr="005C007F" w14:paraId="3E2EB12C" w14:textId="77777777">
            <w:pPr>
              <w:jc w:val="right"/>
              <w:rPr>
                <w:kern w:val="0"/>
                <w:szCs w:val="22"/>
              </w:rPr>
            </w:pPr>
            <w:r w:rsidRPr="005C007F">
              <w:rPr>
                <w:kern w:val="0"/>
                <w:szCs w:val="22"/>
              </w:rPr>
              <w:t>7,993,816</w:t>
            </w:r>
          </w:p>
        </w:tc>
        <w:tc>
          <w:tcPr>
            <w:tcW w:w="1820" w:type="dxa"/>
            <w:tcBorders>
              <w:top w:val="nil"/>
              <w:left w:val="nil"/>
              <w:bottom w:val="single" w:sz="4" w:space="0" w:color="auto"/>
              <w:right w:val="single" w:sz="4" w:space="0" w:color="auto"/>
            </w:tcBorders>
            <w:noWrap/>
            <w:vAlign w:val="bottom"/>
            <w:hideMark/>
          </w:tcPr>
          <w:p w:rsidR="003C3442" w:rsidRPr="005C007F" w14:paraId="204FC485" w14:textId="77777777">
            <w:pPr>
              <w:jc w:val="right"/>
              <w:rPr>
                <w:kern w:val="0"/>
                <w:szCs w:val="22"/>
              </w:rPr>
            </w:pPr>
            <w:r w:rsidRPr="005C007F">
              <w:rPr>
                <w:kern w:val="0"/>
                <w:szCs w:val="22"/>
              </w:rPr>
              <w:t>7,899,325</w:t>
            </w:r>
          </w:p>
        </w:tc>
        <w:tc>
          <w:tcPr>
            <w:tcW w:w="1820" w:type="dxa"/>
            <w:tcBorders>
              <w:top w:val="nil"/>
              <w:left w:val="nil"/>
              <w:bottom w:val="single" w:sz="4" w:space="0" w:color="auto"/>
              <w:right w:val="single" w:sz="4" w:space="0" w:color="auto"/>
            </w:tcBorders>
            <w:noWrap/>
            <w:vAlign w:val="bottom"/>
            <w:hideMark/>
          </w:tcPr>
          <w:p w:rsidR="003C3442" w:rsidRPr="005C007F" w14:paraId="2F32EC7F" w14:textId="77777777">
            <w:pPr>
              <w:rPr>
                <w:kern w:val="0"/>
                <w:szCs w:val="22"/>
              </w:rPr>
            </w:pPr>
            <w:r w:rsidRPr="005C007F">
              <w:rPr>
                <w:kern w:val="0"/>
                <w:szCs w:val="22"/>
              </w:rPr>
              <w:t xml:space="preserve"> $               54,956 </w:t>
            </w:r>
          </w:p>
        </w:tc>
      </w:tr>
      <w:tr w14:paraId="2C6F580A"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B619D21" w14:textId="77777777">
            <w:pPr>
              <w:jc w:val="right"/>
              <w:rPr>
                <w:kern w:val="0"/>
                <w:szCs w:val="22"/>
              </w:rPr>
            </w:pPr>
            <w:r w:rsidRPr="005C007F">
              <w:rPr>
                <w:kern w:val="0"/>
                <w:szCs w:val="22"/>
              </w:rPr>
              <w:t>36989</w:t>
            </w:r>
          </w:p>
        </w:tc>
        <w:tc>
          <w:tcPr>
            <w:tcW w:w="1820" w:type="dxa"/>
            <w:tcBorders>
              <w:top w:val="nil"/>
              <w:left w:val="nil"/>
              <w:bottom w:val="single" w:sz="4" w:space="0" w:color="auto"/>
              <w:right w:val="single" w:sz="4" w:space="0" w:color="auto"/>
            </w:tcBorders>
            <w:noWrap/>
            <w:vAlign w:val="bottom"/>
            <w:hideMark/>
          </w:tcPr>
          <w:p w:rsidR="003C3442" w:rsidRPr="005C007F" w14:paraId="1AD5EE01" w14:textId="77777777">
            <w:pPr>
              <w:rPr>
                <w:kern w:val="0"/>
                <w:szCs w:val="22"/>
              </w:rPr>
            </w:pPr>
            <w:r w:rsidRPr="005C007F">
              <w:rPr>
                <w:kern w:val="0"/>
                <w:szCs w:val="22"/>
              </w:rPr>
              <w:t>WLVT-TV</w:t>
            </w:r>
          </w:p>
        </w:tc>
        <w:tc>
          <w:tcPr>
            <w:tcW w:w="1820" w:type="dxa"/>
            <w:tcBorders>
              <w:top w:val="nil"/>
              <w:left w:val="nil"/>
              <w:bottom w:val="single" w:sz="4" w:space="0" w:color="auto"/>
              <w:right w:val="single" w:sz="4" w:space="0" w:color="auto"/>
            </w:tcBorders>
            <w:noWrap/>
            <w:vAlign w:val="bottom"/>
            <w:hideMark/>
          </w:tcPr>
          <w:p w:rsidR="003C3442" w:rsidRPr="005C007F" w14:paraId="1C186F50" w14:textId="77777777">
            <w:pPr>
              <w:jc w:val="right"/>
              <w:rPr>
                <w:kern w:val="0"/>
                <w:szCs w:val="22"/>
              </w:rPr>
            </w:pPr>
            <w:r w:rsidRPr="005C007F">
              <w:rPr>
                <w:kern w:val="0"/>
                <w:szCs w:val="22"/>
              </w:rPr>
              <w:t>11,348,739</w:t>
            </w:r>
          </w:p>
        </w:tc>
        <w:tc>
          <w:tcPr>
            <w:tcW w:w="1820" w:type="dxa"/>
            <w:tcBorders>
              <w:top w:val="nil"/>
              <w:left w:val="nil"/>
              <w:bottom w:val="single" w:sz="4" w:space="0" w:color="auto"/>
              <w:right w:val="single" w:sz="4" w:space="0" w:color="auto"/>
            </w:tcBorders>
            <w:noWrap/>
            <w:vAlign w:val="bottom"/>
            <w:hideMark/>
          </w:tcPr>
          <w:p w:rsidR="003C3442" w:rsidRPr="005C007F" w14:paraId="70730675" w14:textId="77777777">
            <w:pPr>
              <w:jc w:val="right"/>
              <w:rPr>
                <w:kern w:val="0"/>
                <w:szCs w:val="22"/>
              </w:rPr>
            </w:pPr>
            <w:r w:rsidRPr="005C007F">
              <w:rPr>
                <w:kern w:val="0"/>
                <w:szCs w:val="22"/>
              </w:rPr>
              <w:t>10,115,153</w:t>
            </w:r>
          </w:p>
        </w:tc>
        <w:tc>
          <w:tcPr>
            <w:tcW w:w="1820" w:type="dxa"/>
            <w:tcBorders>
              <w:top w:val="nil"/>
              <w:left w:val="nil"/>
              <w:bottom w:val="single" w:sz="4" w:space="0" w:color="auto"/>
              <w:right w:val="single" w:sz="4" w:space="0" w:color="auto"/>
            </w:tcBorders>
            <w:noWrap/>
            <w:vAlign w:val="bottom"/>
            <w:hideMark/>
          </w:tcPr>
          <w:p w:rsidR="003C3442" w:rsidRPr="005C007F" w14:paraId="07CBB1C4" w14:textId="77777777">
            <w:pPr>
              <w:rPr>
                <w:kern w:val="0"/>
                <w:szCs w:val="22"/>
              </w:rPr>
            </w:pPr>
            <w:r w:rsidRPr="005C007F">
              <w:rPr>
                <w:kern w:val="0"/>
                <w:szCs w:val="22"/>
              </w:rPr>
              <w:t xml:space="preserve"> $               70,371 </w:t>
            </w:r>
          </w:p>
        </w:tc>
      </w:tr>
      <w:tr w14:paraId="5395105A"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6913513" w14:textId="77777777">
            <w:pPr>
              <w:jc w:val="right"/>
              <w:rPr>
                <w:kern w:val="0"/>
                <w:szCs w:val="22"/>
              </w:rPr>
            </w:pPr>
            <w:r w:rsidRPr="005C007F">
              <w:rPr>
                <w:kern w:val="0"/>
                <w:szCs w:val="22"/>
              </w:rPr>
              <w:t>3978</w:t>
            </w:r>
          </w:p>
        </w:tc>
        <w:tc>
          <w:tcPr>
            <w:tcW w:w="1820" w:type="dxa"/>
            <w:tcBorders>
              <w:top w:val="nil"/>
              <w:left w:val="nil"/>
              <w:bottom w:val="single" w:sz="4" w:space="0" w:color="auto"/>
              <w:right w:val="single" w:sz="4" w:space="0" w:color="auto"/>
            </w:tcBorders>
            <w:noWrap/>
            <w:vAlign w:val="bottom"/>
            <w:hideMark/>
          </w:tcPr>
          <w:p w:rsidR="003C3442" w:rsidRPr="005C007F" w14:paraId="4BADF1A5" w14:textId="77777777">
            <w:pPr>
              <w:rPr>
                <w:kern w:val="0"/>
                <w:szCs w:val="22"/>
              </w:rPr>
            </w:pPr>
            <w:r w:rsidRPr="005C007F">
              <w:rPr>
                <w:kern w:val="0"/>
                <w:szCs w:val="22"/>
              </w:rPr>
              <w:t>WLWC</w:t>
            </w:r>
          </w:p>
        </w:tc>
        <w:tc>
          <w:tcPr>
            <w:tcW w:w="1820" w:type="dxa"/>
            <w:tcBorders>
              <w:top w:val="nil"/>
              <w:left w:val="nil"/>
              <w:bottom w:val="single" w:sz="4" w:space="0" w:color="auto"/>
              <w:right w:val="single" w:sz="4" w:space="0" w:color="auto"/>
            </w:tcBorders>
            <w:noWrap/>
            <w:vAlign w:val="bottom"/>
            <w:hideMark/>
          </w:tcPr>
          <w:p w:rsidR="003C3442" w:rsidRPr="005C007F" w14:paraId="6B1C1550" w14:textId="77777777">
            <w:pPr>
              <w:jc w:val="right"/>
              <w:rPr>
                <w:kern w:val="0"/>
                <w:szCs w:val="22"/>
              </w:rPr>
            </w:pPr>
            <w:r w:rsidRPr="005C007F">
              <w:rPr>
                <w:kern w:val="0"/>
                <w:szCs w:val="22"/>
              </w:rPr>
              <w:t>3,398,164</w:t>
            </w:r>
          </w:p>
        </w:tc>
        <w:tc>
          <w:tcPr>
            <w:tcW w:w="1820" w:type="dxa"/>
            <w:tcBorders>
              <w:top w:val="nil"/>
              <w:left w:val="nil"/>
              <w:bottom w:val="single" w:sz="4" w:space="0" w:color="auto"/>
              <w:right w:val="single" w:sz="4" w:space="0" w:color="auto"/>
            </w:tcBorders>
            <w:noWrap/>
            <w:vAlign w:val="bottom"/>
            <w:hideMark/>
          </w:tcPr>
          <w:p w:rsidR="003C3442" w:rsidRPr="005C007F" w14:paraId="2F6A9E1E" w14:textId="77777777">
            <w:pPr>
              <w:jc w:val="right"/>
              <w:rPr>
                <w:kern w:val="0"/>
                <w:szCs w:val="22"/>
              </w:rPr>
            </w:pPr>
            <w:r w:rsidRPr="005C007F">
              <w:rPr>
                <w:kern w:val="0"/>
                <w:szCs w:val="22"/>
              </w:rPr>
              <w:t>3,257,998</w:t>
            </w:r>
          </w:p>
        </w:tc>
        <w:tc>
          <w:tcPr>
            <w:tcW w:w="1820" w:type="dxa"/>
            <w:tcBorders>
              <w:top w:val="nil"/>
              <w:left w:val="nil"/>
              <w:bottom w:val="single" w:sz="4" w:space="0" w:color="auto"/>
              <w:right w:val="single" w:sz="4" w:space="0" w:color="auto"/>
            </w:tcBorders>
            <w:noWrap/>
            <w:vAlign w:val="bottom"/>
            <w:hideMark/>
          </w:tcPr>
          <w:p w:rsidR="003C3442" w:rsidRPr="005C007F" w14:paraId="2840A8B6" w14:textId="77777777">
            <w:pPr>
              <w:rPr>
                <w:kern w:val="0"/>
                <w:szCs w:val="22"/>
              </w:rPr>
            </w:pPr>
            <w:r w:rsidRPr="005C007F">
              <w:rPr>
                <w:kern w:val="0"/>
                <w:szCs w:val="22"/>
              </w:rPr>
              <w:t xml:space="preserve"> $               22,666 </w:t>
            </w:r>
          </w:p>
        </w:tc>
      </w:tr>
      <w:tr w14:paraId="7FE1F868"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8A13C6B" w14:textId="77777777">
            <w:pPr>
              <w:jc w:val="right"/>
              <w:rPr>
                <w:kern w:val="0"/>
                <w:szCs w:val="22"/>
              </w:rPr>
            </w:pPr>
            <w:r w:rsidRPr="005C007F">
              <w:rPr>
                <w:kern w:val="0"/>
                <w:szCs w:val="22"/>
              </w:rPr>
              <w:t>46979</w:t>
            </w:r>
          </w:p>
        </w:tc>
        <w:tc>
          <w:tcPr>
            <w:tcW w:w="1820" w:type="dxa"/>
            <w:tcBorders>
              <w:top w:val="nil"/>
              <w:left w:val="nil"/>
              <w:bottom w:val="single" w:sz="4" w:space="0" w:color="auto"/>
              <w:right w:val="single" w:sz="4" w:space="0" w:color="auto"/>
            </w:tcBorders>
            <w:noWrap/>
            <w:vAlign w:val="bottom"/>
            <w:hideMark/>
          </w:tcPr>
          <w:p w:rsidR="003C3442" w:rsidRPr="005C007F" w14:paraId="7C9781AD" w14:textId="77777777">
            <w:pPr>
              <w:rPr>
                <w:kern w:val="0"/>
                <w:szCs w:val="22"/>
              </w:rPr>
            </w:pPr>
            <w:r w:rsidRPr="005C007F">
              <w:rPr>
                <w:kern w:val="0"/>
                <w:szCs w:val="22"/>
              </w:rPr>
              <w:t>WLWT</w:t>
            </w:r>
          </w:p>
        </w:tc>
        <w:tc>
          <w:tcPr>
            <w:tcW w:w="1820" w:type="dxa"/>
            <w:tcBorders>
              <w:top w:val="nil"/>
              <w:left w:val="nil"/>
              <w:bottom w:val="single" w:sz="4" w:space="0" w:color="auto"/>
              <w:right w:val="single" w:sz="4" w:space="0" w:color="auto"/>
            </w:tcBorders>
            <w:noWrap/>
            <w:vAlign w:val="bottom"/>
            <w:hideMark/>
          </w:tcPr>
          <w:p w:rsidR="003C3442" w:rsidRPr="005C007F" w14:paraId="5B56BB83" w14:textId="77777777">
            <w:pPr>
              <w:jc w:val="right"/>
              <w:rPr>
                <w:kern w:val="0"/>
                <w:szCs w:val="22"/>
              </w:rPr>
            </w:pPr>
            <w:r w:rsidRPr="005C007F">
              <w:rPr>
                <w:kern w:val="0"/>
                <w:szCs w:val="22"/>
              </w:rPr>
              <w:t>3,499,610</w:t>
            </w:r>
          </w:p>
        </w:tc>
        <w:tc>
          <w:tcPr>
            <w:tcW w:w="1820" w:type="dxa"/>
            <w:tcBorders>
              <w:top w:val="nil"/>
              <w:left w:val="nil"/>
              <w:bottom w:val="single" w:sz="4" w:space="0" w:color="auto"/>
              <w:right w:val="single" w:sz="4" w:space="0" w:color="auto"/>
            </w:tcBorders>
            <w:noWrap/>
            <w:vAlign w:val="bottom"/>
            <w:hideMark/>
          </w:tcPr>
          <w:p w:rsidR="003C3442" w:rsidRPr="005C007F" w14:paraId="29647F8F" w14:textId="77777777">
            <w:pPr>
              <w:jc w:val="right"/>
              <w:rPr>
                <w:kern w:val="0"/>
                <w:szCs w:val="22"/>
              </w:rPr>
            </w:pPr>
            <w:r w:rsidRPr="005C007F">
              <w:rPr>
                <w:kern w:val="0"/>
                <w:szCs w:val="22"/>
              </w:rPr>
              <w:t>3,489,652</w:t>
            </w:r>
          </w:p>
        </w:tc>
        <w:tc>
          <w:tcPr>
            <w:tcW w:w="1820" w:type="dxa"/>
            <w:tcBorders>
              <w:top w:val="nil"/>
              <w:left w:val="nil"/>
              <w:bottom w:val="single" w:sz="4" w:space="0" w:color="auto"/>
              <w:right w:val="single" w:sz="4" w:space="0" w:color="auto"/>
            </w:tcBorders>
            <w:noWrap/>
            <w:vAlign w:val="bottom"/>
            <w:hideMark/>
          </w:tcPr>
          <w:p w:rsidR="003C3442" w:rsidRPr="005C007F" w14:paraId="0F7E6B2B" w14:textId="77777777">
            <w:pPr>
              <w:rPr>
                <w:kern w:val="0"/>
                <w:szCs w:val="22"/>
              </w:rPr>
            </w:pPr>
            <w:r w:rsidRPr="005C007F">
              <w:rPr>
                <w:kern w:val="0"/>
                <w:szCs w:val="22"/>
              </w:rPr>
              <w:t xml:space="preserve"> $               24,278 </w:t>
            </w:r>
          </w:p>
        </w:tc>
      </w:tr>
      <w:tr w14:paraId="426308FB"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B0398EE" w14:textId="77777777">
            <w:pPr>
              <w:jc w:val="right"/>
              <w:rPr>
                <w:kern w:val="0"/>
                <w:szCs w:val="22"/>
              </w:rPr>
            </w:pPr>
            <w:r w:rsidRPr="005C007F">
              <w:rPr>
                <w:kern w:val="0"/>
                <w:szCs w:val="22"/>
              </w:rPr>
              <w:t>54452</w:t>
            </w:r>
          </w:p>
        </w:tc>
        <w:tc>
          <w:tcPr>
            <w:tcW w:w="1820" w:type="dxa"/>
            <w:tcBorders>
              <w:top w:val="nil"/>
              <w:left w:val="nil"/>
              <w:bottom w:val="single" w:sz="4" w:space="0" w:color="auto"/>
              <w:right w:val="single" w:sz="4" w:space="0" w:color="auto"/>
            </w:tcBorders>
            <w:noWrap/>
            <w:vAlign w:val="bottom"/>
            <w:hideMark/>
          </w:tcPr>
          <w:p w:rsidR="003C3442" w:rsidRPr="005C007F" w14:paraId="740EB2B5" w14:textId="77777777">
            <w:pPr>
              <w:rPr>
                <w:kern w:val="0"/>
                <w:szCs w:val="22"/>
              </w:rPr>
            </w:pPr>
            <w:r w:rsidRPr="005C007F">
              <w:rPr>
                <w:kern w:val="0"/>
                <w:szCs w:val="22"/>
              </w:rPr>
              <w:t>WLXI</w:t>
            </w:r>
          </w:p>
        </w:tc>
        <w:tc>
          <w:tcPr>
            <w:tcW w:w="1820" w:type="dxa"/>
            <w:tcBorders>
              <w:top w:val="nil"/>
              <w:left w:val="nil"/>
              <w:bottom w:val="single" w:sz="4" w:space="0" w:color="auto"/>
              <w:right w:val="single" w:sz="4" w:space="0" w:color="auto"/>
            </w:tcBorders>
            <w:noWrap/>
            <w:vAlign w:val="bottom"/>
            <w:hideMark/>
          </w:tcPr>
          <w:p w:rsidR="003C3442" w:rsidRPr="005C007F" w14:paraId="72EAB832" w14:textId="77777777">
            <w:pPr>
              <w:jc w:val="right"/>
              <w:rPr>
                <w:kern w:val="0"/>
                <w:szCs w:val="22"/>
              </w:rPr>
            </w:pPr>
            <w:r w:rsidRPr="005C007F">
              <w:rPr>
                <w:kern w:val="0"/>
                <w:szCs w:val="22"/>
              </w:rPr>
              <w:t>3,243,843</w:t>
            </w:r>
          </w:p>
        </w:tc>
        <w:tc>
          <w:tcPr>
            <w:tcW w:w="1820" w:type="dxa"/>
            <w:tcBorders>
              <w:top w:val="nil"/>
              <w:left w:val="nil"/>
              <w:bottom w:val="single" w:sz="4" w:space="0" w:color="auto"/>
              <w:right w:val="single" w:sz="4" w:space="0" w:color="auto"/>
            </w:tcBorders>
            <w:noWrap/>
            <w:vAlign w:val="bottom"/>
            <w:hideMark/>
          </w:tcPr>
          <w:p w:rsidR="003C3442" w:rsidRPr="005C007F" w14:paraId="31A94C7A" w14:textId="77777777">
            <w:pPr>
              <w:jc w:val="right"/>
              <w:rPr>
                <w:kern w:val="0"/>
                <w:szCs w:val="22"/>
              </w:rPr>
            </w:pPr>
            <w:r w:rsidRPr="005C007F">
              <w:rPr>
                <w:kern w:val="0"/>
                <w:szCs w:val="22"/>
              </w:rPr>
              <w:t>3,015,382</w:t>
            </w:r>
          </w:p>
        </w:tc>
        <w:tc>
          <w:tcPr>
            <w:tcW w:w="1820" w:type="dxa"/>
            <w:tcBorders>
              <w:top w:val="nil"/>
              <w:left w:val="nil"/>
              <w:bottom w:val="single" w:sz="4" w:space="0" w:color="auto"/>
              <w:right w:val="single" w:sz="4" w:space="0" w:color="auto"/>
            </w:tcBorders>
            <w:noWrap/>
            <w:vAlign w:val="bottom"/>
            <w:hideMark/>
          </w:tcPr>
          <w:p w:rsidR="003C3442" w:rsidRPr="005C007F" w14:paraId="46E7B6F7" w14:textId="77777777">
            <w:pPr>
              <w:rPr>
                <w:kern w:val="0"/>
                <w:szCs w:val="22"/>
              </w:rPr>
            </w:pPr>
            <w:r w:rsidRPr="005C007F">
              <w:rPr>
                <w:kern w:val="0"/>
                <w:szCs w:val="22"/>
              </w:rPr>
              <w:t xml:space="preserve"> $               20,978 </w:t>
            </w:r>
          </w:p>
        </w:tc>
      </w:tr>
      <w:tr w14:paraId="2E4654E5"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C5C6A8F" w14:textId="77777777">
            <w:pPr>
              <w:jc w:val="right"/>
              <w:rPr>
                <w:kern w:val="0"/>
                <w:szCs w:val="22"/>
              </w:rPr>
            </w:pPr>
            <w:r w:rsidRPr="005C007F">
              <w:rPr>
                <w:kern w:val="0"/>
                <w:szCs w:val="22"/>
              </w:rPr>
              <w:t>55350</w:t>
            </w:r>
          </w:p>
        </w:tc>
        <w:tc>
          <w:tcPr>
            <w:tcW w:w="1820" w:type="dxa"/>
            <w:tcBorders>
              <w:top w:val="nil"/>
              <w:left w:val="nil"/>
              <w:bottom w:val="single" w:sz="4" w:space="0" w:color="auto"/>
              <w:right w:val="single" w:sz="4" w:space="0" w:color="auto"/>
            </w:tcBorders>
            <w:noWrap/>
            <w:vAlign w:val="bottom"/>
            <w:hideMark/>
          </w:tcPr>
          <w:p w:rsidR="003C3442" w:rsidRPr="005C007F" w14:paraId="3070E6F0" w14:textId="77777777">
            <w:pPr>
              <w:rPr>
                <w:kern w:val="0"/>
                <w:szCs w:val="22"/>
              </w:rPr>
            </w:pPr>
            <w:r w:rsidRPr="005C007F">
              <w:rPr>
                <w:kern w:val="0"/>
                <w:szCs w:val="22"/>
              </w:rPr>
              <w:t>WLYH</w:t>
            </w:r>
          </w:p>
        </w:tc>
        <w:tc>
          <w:tcPr>
            <w:tcW w:w="1820" w:type="dxa"/>
            <w:tcBorders>
              <w:top w:val="nil"/>
              <w:left w:val="nil"/>
              <w:bottom w:val="single" w:sz="4" w:space="0" w:color="auto"/>
              <w:right w:val="single" w:sz="4" w:space="0" w:color="auto"/>
            </w:tcBorders>
            <w:noWrap/>
            <w:vAlign w:val="bottom"/>
            <w:hideMark/>
          </w:tcPr>
          <w:p w:rsidR="003C3442" w:rsidRPr="005C007F" w14:paraId="765849BE" w14:textId="77777777">
            <w:pPr>
              <w:jc w:val="right"/>
              <w:rPr>
                <w:kern w:val="0"/>
                <w:szCs w:val="22"/>
              </w:rPr>
            </w:pPr>
            <w:r w:rsidRPr="005C007F">
              <w:rPr>
                <w:kern w:val="0"/>
                <w:szCs w:val="22"/>
              </w:rPr>
              <w:t>3,349,178</w:t>
            </w:r>
          </w:p>
        </w:tc>
        <w:tc>
          <w:tcPr>
            <w:tcW w:w="1820" w:type="dxa"/>
            <w:tcBorders>
              <w:top w:val="nil"/>
              <w:left w:val="nil"/>
              <w:bottom w:val="single" w:sz="4" w:space="0" w:color="auto"/>
              <w:right w:val="single" w:sz="4" w:space="0" w:color="auto"/>
            </w:tcBorders>
            <w:noWrap/>
            <w:vAlign w:val="bottom"/>
            <w:hideMark/>
          </w:tcPr>
          <w:p w:rsidR="003C3442" w:rsidRPr="005C007F" w14:paraId="341205F2" w14:textId="77777777">
            <w:pPr>
              <w:jc w:val="right"/>
              <w:rPr>
                <w:kern w:val="0"/>
                <w:szCs w:val="22"/>
              </w:rPr>
            </w:pPr>
            <w:r w:rsidRPr="005C007F">
              <w:rPr>
                <w:kern w:val="0"/>
                <w:szCs w:val="22"/>
              </w:rPr>
              <w:t>2,923,354</w:t>
            </w:r>
          </w:p>
        </w:tc>
        <w:tc>
          <w:tcPr>
            <w:tcW w:w="1820" w:type="dxa"/>
            <w:tcBorders>
              <w:top w:val="nil"/>
              <w:left w:val="nil"/>
              <w:bottom w:val="single" w:sz="4" w:space="0" w:color="auto"/>
              <w:right w:val="single" w:sz="4" w:space="0" w:color="auto"/>
            </w:tcBorders>
            <w:noWrap/>
            <w:vAlign w:val="bottom"/>
            <w:hideMark/>
          </w:tcPr>
          <w:p w:rsidR="003C3442" w:rsidRPr="005C007F" w14:paraId="327ADB93" w14:textId="77777777">
            <w:pPr>
              <w:rPr>
                <w:kern w:val="0"/>
                <w:szCs w:val="22"/>
              </w:rPr>
            </w:pPr>
            <w:r w:rsidRPr="005C007F">
              <w:rPr>
                <w:kern w:val="0"/>
                <w:szCs w:val="22"/>
              </w:rPr>
              <w:t xml:space="preserve"> $               20,338 </w:t>
            </w:r>
          </w:p>
        </w:tc>
      </w:tr>
      <w:tr w14:paraId="278C25AB"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B339B66" w14:textId="77777777">
            <w:pPr>
              <w:jc w:val="right"/>
              <w:rPr>
                <w:kern w:val="0"/>
                <w:szCs w:val="22"/>
              </w:rPr>
            </w:pPr>
            <w:r w:rsidRPr="005C007F">
              <w:rPr>
                <w:kern w:val="0"/>
                <w:szCs w:val="22"/>
              </w:rPr>
              <w:t>43192</w:t>
            </w:r>
          </w:p>
        </w:tc>
        <w:tc>
          <w:tcPr>
            <w:tcW w:w="1820" w:type="dxa"/>
            <w:tcBorders>
              <w:top w:val="nil"/>
              <w:left w:val="nil"/>
              <w:bottom w:val="single" w:sz="4" w:space="0" w:color="auto"/>
              <w:right w:val="single" w:sz="4" w:space="0" w:color="auto"/>
            </w:tcBorders>
            <w:noWrap/>
            <w:vAlign w:val="bottom"/>
            <w:hideMark/>
          </w:tcPr>
          <w:p w:rsidR="003C3442" w:rsidRPr="005C007F" w14:paraId="65DD7976" w14:textId="77777777">
            <w:pPr>
              <w:rPr>
                <w:kern w:val="0"/>
                <w:szCs w:val="22"/>
              </w:rPr>
            </w:pPr>
            <w:r w:rsidRPr="005C007F">
              <w:rPr>
                <w:kern w:val="0"/>
                <w:szCs w:val="22"/>
              </w:rPr>
              <w:t>WMAB-TV</w:t>
            </w:r>
          </w:p>
        </w:tc>
        <w:tc>
          <w:tcPr>
            <w:tcW w:w="1820" w:type="dxa"/>
            <w:tcBorders>
              <w:top w:val="nil"/>
              <w:left w:val="nil"/>
              <w:bottom w:val="single" w:sz="4" w:space="0" w:color="auto"/>
              <w:right w:val="single" w:sz="4" w:space="0" w:color="auto"/>
            </w:tcBorders>
            <w:noWrap/>
            <w:vAlign w:val="bottom"/>
            <w:hideMark/>
          </w:tcPr>
          <w:p w:rsidR="003C3442" w:rsidRPr="005C007F" w14:paraId="7C8982CC" w14:textId="77777777">
            <w:pPr>
              <w:jc w:val="right"/>
              <w:rPr>
                <w:kern w:val="0"/>
                <w:szCs w:val="22"/>
              </w:rPr>
            </w:pPr>
            <w:r w:rsidRPr="005C007F">
              <w:rPr>
                <w:kern w:val="0"/>
                <w:szCs w:val="22"/>
              </w:rPr>
              <w:t>389,089</w:t>
            </w:r>
          </w:p>
        </w:tc>
        <w:tc>
          <w:tcPr>
            <w:tcW w:w="1820" w:type="dxa"/>
            <w:tcBorders>
              <w:top w:val="nil"/>
              <w:left w:val="nil"/>
              <w:bottom w:val="single" w:sz="4" w:space="0" w:color="auto"/>
              <w:right w:val="single" w:sz="4" w:space="0" w:color="auto"/>
            </w:tcBorders>
            <w:noWrap/>
            <w:vAlign w:val="bottom"/>
            <w:hideMark/>
          </w:tcPr>
          <w:p w:rsidR="003C3442" w:rsidRPr="005C007F" w14:paraId="426BD1A2" w14:textId="77777777">
            <w:pPr>
              <w:jc w:val="right"/>
              <w:rPr>
                <w:kern w:val="0"/>
                <w:szCs w:val="22"/>
              </w:rPr>
            </w:pPr>
            <w:r w:rsidRPr="005C007F">
              <w:rPr>
                <w:kern w:val="0"/>
                <w:szCs w:val="22"/>
              </w:rPr>
              <w:t>384,767</w:t>
            </w:r>
          </w:p>
        </w:tc>
        <w:tc>
          <w:tcPr>
            <w:tcW w:w="1820" w:type="dxa"/>
            <w:tcBorders>
              <w:top w:val="nil"/>
              <w:left w:val="nil"/>
              <w:bottom w:val="single" w:sz="4" w:space="0" w:color="auto"/>
              <w:right w:val="single" w:sz="4" w:space="0" w:color="auto"/>
            </w:tcBorders>
            <w:noWrap/>
            <w:vAlign w:val="bottom"/>
            <w:hideMark/>
          </w:tcPr>
          <w:p w:rsidR="003C3442" w:rsidRPr="005C007F" w14:paraId="3D5601B4" w14:textId="77777777">
            <w:pPr>
              <w:rPr>
                <w:kern w:val="0"/>
                <w:szCs w:val="22"/>
              </w:rPr>
            </w:pPr>
            <w:r w:rsidRPr="005C007F">
              <w:rPr>
                <w:kern w:val="0"/>
                <w:szCs w:val="22"/>
              </w:rPr>
              <w:t xml:space="preserve"> $                 2,677 </w:t>
            </w:r>
          </w:p>
        </w:tc>
      </w:tr>
      <w:tr w14:paraId="37ECD83B"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68DCB57" w14:textId="77777777">
            <w:pPr>
              <w:jc w:val="right"/>
              <w:rPr>
                <w:kern w:val="0"/>
                <w:szCs w:val="22"/>
              </w:rPr>
            </w:pPr>
            <w:r w:rsidRPr="005C007F">
              <w:rPr>
                <w:kern w:val="0"/>
                <w:szCs w:val="22"/>
              </w:rPr>
              <w:t>43170</w:t>
            </w:r>
          </w:p>
        </w:tc>
        <w:tc>
          <w:tcPr>
            <w:tcW w:w="1820" w:type="dxa"/>
            <w:tcBorders>
              <w:top w:val="nil"/>
              <w:left w:val="nil"/>
              <w:bottom w:val="single" w:sz="4" w:space="0" w:color="auto"/>
              <w:right w:val="single" w:sz="4" w:space="0" w:color="auto"/>
            </w:tcBorders>
            <w:noWrap/>
            <w:vAlign w:val="bottom"/>
            <w:hideMark/>
          </w:tcPr>
          <w:p w:rsidR="003C3442" w:rsidRPr="005C007F" w14:paraId="48BEA79D" w14:textId="77777777">
            <w:pPr>
              <w:rPr>
                <w:kern w:val="0"/>
                <w:szCs w:val="22"/>
              </w:rPr>
            </w:pPr>
            <w:r w:rsidRPr="005C007F">
              <w:rPr>
                <w:kern w:val="0"/>
                <w:szCs w:val="22"/>
              </w:rPr>
              <w:t>WMAE-TV</w:t>
            </w:r>
          </w:p>
        </w:tc>
        <w:tc>
          <w:tcPr>
            <w:tcW w:w="1820" w:type="dxa"/>
            <w:tcBorders>
              <w:top w:val="nil"/>
              <w:left w:val="nil"/>
              <w:bottom w:val="single" w:sz="4" w:space="0" w:color="auto"/>
              <w:right w:val="single" w:sz="4" w:space="0" w:color="auto"/>
            </w:tcBorders>
            <w:noWrap/>
            <w:vAlign w:val="bottom"/>
            <w:hideMark/>
          </w:tcPr>
          <w:p w:rsidR="003C3442" w:rsidRPr="005C007F" w14:paraId="55311829" w14:textId="77777777">
            <w:pPr>
              <w:jc w:val="right"/>
              <w:rPr>
                <w:kern w:val="0"/>
                <w:szCs w:val="22"/>
              </w:rPr>
            </w:pPr>
            <w:r w:rsidRPr="005C007F">
              <w:rPr>
                <w:kern w:val="0"/>
                <w:szCs w:val="22"/>
              </w:rPr>
              <w:t>692,999</w:t>
            </w:r>
          </w:p>
        </w:tc>
        <w:tc>
          <w:tcPr>
            <w:tcW w:w="1820" w:type="dxa"/>
            <w:tcBorders>
              <w:top w:val="nil"/>
              <w:left w:val="nil"/>
              <w:bottom w:val="single" w:sz="4" w:space="0" w:color="auto"/>
              <w:right w:val="single" w:sz="4" w:space="0" w:color="auto"/>
            </w:tcBorders>
            <w:noWrap/>
            <w:vAlign w:val="bottom"/>
            <w:hideMark/>
          </w:tcPr>
          <w:p w:rsidR="003C3442" w:rsidRPr="005C007F" w14:paraId="5778CCD6" w14:textId="77777777">
            <w:pPr>
              <w:jc w:val="right"/>
              <w:rPr>
                <w:kern w:val="0"/>
                <w:szCs w:val="22"/>
              </w:rPr>
            </w:pPr>
            <w:r w:rsidRPr="005C007F">
              <w:rPr>
                <w:kern w:val="0"/>
                <w:szCs w:val="22"/>
              </w:rPr>
              <w:t>663,737</w:t>
            </w:r>
          </w:p>
        </w:tc>
        <w:tc>
          <w:tcPr>
            <w:tcW w:w="1820" w:type="dxa"/>
            <w:tcBorders>
              <w:top w:val="nil"/>
              <w:left w:val="nil"/>
              <w:bottom w:val="single" w:sz="4" w:space="0" w:color="auto"/>
              <w:right w:val="single" w:sz="4" w:space="0" w:color="auto"/>
            </w:tcBorders>
            <w:noWrap/>
            <w:vAlign w:val="bottom"/>
            <w:hideMark/>
          </w:tcPr>
          <w:p w:rsidR="003C3442" w:rsidRPr="005C007F" w14:paraId="505715D1" w14:textId="77777777">
            <w:pPr>
              <w:rPr>
                <w:kern w:val="0"/>
                <w:szCs w:val="22"/>
              </w:rPr>
            </w:pPr>
            <w:r w:rsidRPr="005C007F">
              <w:rPr>
                <w:kern w:val="0"/>
                <w:szCs w:val="22"/>
              </w:rPr>
              <w:t xml:space="preserve"> $                 4,618 </w:t>
            </w:r>
          </w:p>
        </w:tc>
      </w:tr>
      <w:tr w14:paraId="298D1F05"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4301917" w14:textId="77777777">
            <w:pPr>
              <w:jc w:val="right"/>
              <w:rPr>
                <w:kern w:val="0"/>
                <w:szCs w:val="22"/>
              </w:rPr>
            </w:pPr>
            <w:r w:rsidRPr="005C007F">
              <w:rPr>
                <w:kern w:val="0"/>
                <w:szCs w:val="22"/>
              </w:rPr>
              <w:t>43197</w:t>
            </w:r>
          </w:p>
        </w:tc>
        <w:tc>
          <w:tcPr>
            <w:tcW w:w="1820" w:type="dxa"/>
            <w:tcBorders>
              <w:top w:val="nil"/>
              <w:left w:val="nil"/>
              <w:bottom w:val="single" w:sz="4" w:space="0" w:color="auto"/>
              <w:right w:val="single" w:sz="4" w:space="0" w:color="auto"/>
            </w:tcBorders>
            <w:noWrap/>
            <w:vAlign w:val="bottom"/>
            <w:hideMark/>
          </w:tcPr>
          <w:p w:rsidR="003C3442" w:rsidRPr="005C007F" w14:paraId="143F500A" w14:textId="77777777">
            <w:pPr>
              <w:rPr>
                <w:kern w:val="0"/>
                <w:szCs w:val="22"/>
              </w:rPr>
            </w:pPr>
            <w:r w:rsidRPr="005C007F">
              <w:rPr>
                <w:kern w:val="0"/>
                <w:szCs w:val="22"/>
              </w:rPr>
              <w:t>WMAH-TV</w:t>
            </w:r>
          </w:p>
        </w:tc>
        <w:tc>
          <w:tcPr>
            <w:tcW w:w="1820" w:type="dxa"/>
            <w:tcBorders>
              <w:top w:val="nil"/>
              <w:left w:val="nil"/>
              <w:bottom w:val="single" w:sz="4" w:space="0" w:color="auto"/>
              <w:right w:val="single" w:sz="4" w:space="0" w:color="auto"/>
            </w:tcBorders>
            <w:noWrap/>
            <w:vAlign w:val="bottom"/>
            <w:hideMark/>
          </w:tcPr>
          <w:p w:rsidR="003C3442" w:rsidRPr="005C007F" w14:paraId="5BEE4A73" w14:textId="77777777">
            <w:pPr>
              <w:jc w:val="right"/>
              <w:rPr>
                <w:kern w:val="0"/>
                <w:szCs w:val="22"/>
              </w:rPr>
            </w:pPr>
            <w:r w:rsidRPr="005C007F">
              <w:rPr>
                <w:kern w:val="0"/>
                <w:szCs w:val="22"/>
              </w:rPr>
              <w:t>1,302,245</w:t>
            </w:r>
          </w:p>
        </w:tc>
        <w:tc>
          <w:tcPr>
            <w:tcW w:w="1820" w:type="dxa"/>
            <w:tcBorders>
              <w:top w:val="nil"/>
              <w:left w:val="nil"/>
              <w:bottom w:val="single" w:sz="4" w:space="0" w:color="auto"/>
              <w:right w:val="single" w:sz="4" w:space="0" w:color="auto"/>
            </w:tcBorders>
            <w:noWrap/>
            <w:vAlign w:val="bottom"/>
            <w:hideMark/>
          </w:tcPr>
          <w:p w:rsidR="003C3442" w:rsidRPr="005C007F" w14:paraId="5FAB0E2B" w14:textId="77777777">
            <w:pPr>
              <w:jc w:val="right"/>
              <w:rPr>
                <w:kern w:val="0"/>
                <w:szCs w:val="22"/>
              </w:rPr>
            </w:pPr>
            <w:r w:rsidRPr="005C007F">
              <w:rPr>
                <w:kern w:val="0"/>
                <w:szCs w:val="22"/>
              </w:rPr>
              <w:t>1,301,790</w:t>
            </w:r>
          </w:p>
        </w:tc>
        <w:tc>
          <w:tcPr>
            <w:tcW w:w="1820" w:type="dxa"/>
            <w:tcBorders>
              <w:top w:val="nil"/>
              <w:left w:val="nil"/>
              <w:bottom w:val="single" w:sz="4" w:space="0" w:color="auto"/>
              <w:right w:val="single" w:sz="4" w:space="0" w:color="auto"/>
            </w:tcBorders>
            <w:noWrap/>
            <w:vAlign w:val="bottom"/>
            <w:hideMark/>
          </w:tcPr>
          <w:p w:rsidR="003C3442" w:rsidRPr="005C007F" w14:paraId="404B7325" w14:textId="77777777">
            <w:pPr>
              <w:rPr>
                <w:kern w:val="0"/>
                <w:szCs w:val="22"/>
              </w:rPr>
            </w:pPr>
            <w:r w:rsidRPr="005C007F">
              <w:rPr>
                <w:kern w:val="0"/>
                <w:szCs w:val="22"/>
              </w:rPr>
              <w:t xml:space="preserve"> $                 9,057 </w:t>
            </w:r>
          </w:p>
        </w:tc>
      </w:tr>
      <w:tr w14:paraId="36A5FFF0"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5EBCEB8" w14:textId="77777777">
            <w:pPr>
              <w:jc w:val="right"/>
              <w:rPr>
                <w:kern w:val="0"/>
                <w:szCs w:val="22"/>
              </w:rPr>
            </w:pPr>
            <w:r w:rsidRPr="005C007F">
              <w:rPr>
                <w:kern w:val="0"/>
                <w:szCs w:val="22"/>
              </w:rPr>
              <w:t>43176</w:t>
            </w:r>
          </w:p>
        </w:tc>
        <w:tc>
          <w:tcPr>
            <w:tcW w:w="1820" w:type="dxa"/>
            <w:tcBorders>
              <w:top w:val="nil"/>
              <w:left w:val="nil"/>
              <w:bottom w:val="single" w:sz="4" w:space="0" w:color="auto"/>
              <w:right w:val="single" w:sz="4" w:space="0" w:color="auto"/>
            </w:tcBorders>
            <w:noWrap/>
            <w:vAlign w:val="bottom"/>
            <w:hideMark/>
          </w:tcPr>
          <w:p w:rsidR="003C3442" w:rsidRPr="005C007F" w14:paraId="626642C2" w14:textId="77777777">
            <w:pPr>
              <w:rPr>
                <w:kern w:val="0"/>
                <w:szCs w:val="22"/>
              </w:rPr>
            </w:pPr>
            <w:r w:rsidRPr="005C007F">
              <w:rPr>
                <w:kern w:val="0"/>
                <w:szCs w:val="22"/>
              </w:rPr>
              <w:t>WMAO-TV</w:t>
            </w:r>
          </w:p>
        </w:tc>
        <w:tc>
          <w:tcPr>
            <w:tcW w:w="1820" w:type="dxa"/>
            <w:tcBorders>
              <w:top w:val="nil"/>
              <w:left w:val="nil"/>
              <w:bottom w:val="single" w:sz="4" w:space="0" w:color="auto"/>
              <w:right w:val="single" w:sz="4" w:space="0" w:color="auto"/>
            </w:tcBorders>
            <w:noWrap/>
            <w:vAlign w:val="bottom"/>
            <w:hideMark/>
          </w:tcPr>
          <w:p w:rsidR="003C3442" w:rsidRPr="005C007F" w14:paraId="081BE51F" w14:textId="77777777">
            <w:pPr>
              <w:jc w:val="right"/>
              <w:rPr>
                <w:kern w:val="0"/>
                <w:szCs w:val="22"/>
              </w:rPr>
            </w:pPr>
            <w:r w:rsidRPr="005C007F">
              <w:rPr>
                <w:kern w:val="0"/>
                <w:szCs w:val="22"/>
              </w:rPr>
              <w:t>333,490</w:t>
            </w:r>
          </w:p>
        </w:tc>
        <w:tc>
          <w:tcPr>
            <w:tcW w:w="1820" w:type="dxa"/>
            <w:tcBorders>
              <w:top w:val="nil"/>
              <w:left w:val="nil"/>
              <w:bottom w:val="single" w:sz="4" w:space="0" w:color="auto"/>
              <w:right w:val="single" w:sz="4" w:space="0" w:color="auto"/>
            </w:tcBorders>
            <w:noWrap/>
            <w:vAlign w:val="bottom"/>
            <w:hideMark/>
          </w:tcPr>
          <w:p w:rsidR="003C3442" w:rsidRPr="005C007F" w14:paraId="3131852B" w14:textId="77777777">
            <w:pPr>
              <w:jc w:val="right"/>
              <w:rPr>
                <w:kern w:val="0"/>
                <w:szCs w:val="22"/>
              </w:rPr>
            </w:pPr>
            <w:r w:rsidRPr="005C007F">
              <w:rPr>
                <w:kern w:val="0"/>
                <w:szCs w:val="22"/>
              </w:rPr>
              <w:t>333,321</w:t>
            </w:r>
          </w:p>
        </w:tc>
        <w:tc>
          <w:tcPr>
            <w:tcW w:w="1820" w:type="dxa"/>
            <w:tcBorders>
              <w:top w:val="nil"/>
              <w:left w:val="nil"/>
              <w:bottom w:val="single" w:sz="4" w:space="0" w:color="auto"/>
              <w:right w:val="single" w:sz="4" w:space="0" w:color="auto"/>
            </w:tcBorders>
            <w:noWrap/>
            <w:vAlign w:val="bottom"/>
            <w:hideMark/>
          </w:tcPr>
          <w:p w:rsidR="003C3442" w:rsidRPr="005C007F" w14:paraId="53CE9138" w14:textId="77777777">
            <w:pPr>
              <w:rPr>
                <w:kern w:val="0"/>
                <w:szCs w:val="22"/>
              </w:rPr>
            </w:pPr>
            <w:r w:rsidRPr="005C007F">
              <w:rPr>
                <w:kern w:val="0"/>
                <w:szCs w:val="22"/>
              </w:rPr>
              <w:t xml:space="preserve"> $                 2,319 </w:t>
            </w:r>
          </w:p>
        </w:tc>
      </w:tr>
      <w:tr w14:paraId="10428484"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95877ED" w14:textId="77777777">
            <w:pPr>
              <w:jc w:val="right"/>
              <w:rPr>
                <w:kern w:val="0"/>
                <w:szCs w:val="22"/>
              </w:rPr>
            </w:pPr>
            <w:r w:rsidRPr="005C007F">
              <w:rPr>
                <w:kern w:val="0"/>
                <w:szCs w:val="22"/>
              </w:rPr>
              <w:t>47905</w:t>
            </w:r>
          </w:p>
        </w:tc>
        <w:tc>
          <w:tcPr>
            <w:tcW w:w="1820" w:type="dxa"/>
            <w:tcBorders>
              <w:top w:val="nil"/>
              <w:left w:val="nil"/>
              <w:bottom w:val="single" w:sz="4" w:space="0" w:color="auto"/>
              <w:right w:val="single" w:sz="4" w:space="0" w:color="auto"/>
            </w:tcBorders>
            <w:noWrap/>
            <w:vAlign w:val="bottom"/>
            <w:hideMark/>
          </w:tcPr>
          <w:p w:rsidR="003C3442" w:rsidRPr="005C007F" w14:paraId="71FD7B7D" w14:textId="77777777">
            <w:pPr>
              <w:rPr>
                <w:kern w:val="0"/>
                <w:szCs w:val="22"/>
              </w:rPr>
            </w:pPr>
            <w:r w:rsidRPr="005C007F">
              <w:rPr>
                <w:kern w:val="0"/>
                <w:szCs w:val="22"/>
              </w:rPr>
              <w:t>WMAQ-TV</w:t>
            </w:r>
          </w:p>
        </w:tc>
        <w:tc>
          <w:tcPr>
            <w:tcW w:w="1820" w:type="dxa"/>
            <w:tcBorders>
              <w:top w:val="nil"/>
              <w:left w:val="nil"/>
              <w:bottom w:val="single" w:sz="4" w:space="0" w:color="auto"/>
              <w:right w:val="single" w:sz="4" w:space="0" w:color="auto"/>
            </w:tcBorders>
            <w:noWrap/>
            <w:vAlign w:val="bottom"/>
            <w:hideMark/>
          </w:tcPr>
          <w:p w:rsidR="003C3442" w:rsidRPr="005C007F" w14:paraId="247753B0" w14:textId="77777777">
            <w:pPr>
              <w:jc w:val="right"/>
              <w:rPr>
                <w:kern w:val="0"/>
                <w:szCs w:val="22"/>
              </w:rPr>
            </w:pPr>
            <w:r w:rsidRPr="005C007F">
              <w:rPr>
                <w:kern w:val="0"/>
                <w:szCs w:val="22"/>
              </w:rPr>
              <w:t>10,069,653</w:t>
            </w:r>
          </w:p>
        </w:tc>
        <w:tc>
          <w:tcPr>
            <w:tcW w:w="1820" w:type="dxa"/>
            <w:tcBorders>
              <w:top w:val="nil"/>
              <w:left w:val="nil"/>
              <w:bottom w:val="single" w:sz="4" w:space="0" w:color="auto"/>
              <w:right w:val="single" w:sz="4" w:space="0" w:color="auto"/>
            </w:tcBorders>
            <w:noWrap/>
            <w:vAlign w:val="bottom"/>
            <w:hideMark/>
          </w:tcPr>
          <w:p w:rsidR="003C3442" w:rsidRPr="005C007F" w14:paraId="10D2425C" w14:textId="77777777">
            <w:pPr>
              <w:jc w:val="right"/>
              <w:rPr>
                <w:kern w:val="0"/>
                <w:szCs w:val="22"/>
              </w:rPr>
            </w:pPr>
            <w:r w:rsidRPr="005C007F">
              <w:rPr>
                <w:kern w:val="0"/>
                <w:szCs w:val="22"/>
              </w:rPr>
              <w:t>10,068,069</w:t>
            </w:r>
          </w:p>
        </w:tc>
        <w:tc>
          <w:tcPr>
            <w:tcW w:w="1820" w:type="dxa"/>
            <w:tcBorders>
              <w:top w:val="nil"/>
              <w:left w:val="nil"/>
              <w:bottom w:val="single" w:sz="4" w:space="0" w:color="auto"/>
              <w:right w:val="single" w:sz="4" w:space="0" w:color="auto"/>
            </w:tcBorders>
            <w:noWrap/>
            <w:vAlign w:val="bottom"/>
            <w:hideMark/>
          </w:tcPr>
          <w:p w:rsidR="003C3442" w:rsidRPr="005C007F" w14:paraId="6D487878" w14:textId="77777777">
            <w:pPr>
              <w:rPr>
                <w:kern w:val="0"/>
                <w:szCs w:val="22"/>
              </w:rPr>
            </w:pPr>
            <w:r w:rsidRPr="005C007F">
              <w:rPr>
                <w:kern w:val="0"/>
                <w:szCs w:val="22"/>
              </w:rPr>
              <w:t xml:space="preserve"> $               70,044 </w:t>
            </w:r>
          </w:p>
        </w:tc>
      </w:tr>
      <w:tr w14:paraId="67425AA3"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2E2653D" w14:textId="77777777">
            <w:pPr>
              <w:jc w:val="right"/>
              <w:rPr>
                <w:kern w:val="0"/>
                <w:szCs w:val="22"/>
              </w:rPr>
            </w:pPr>
            <w:r w:rsidRPr="005C007F">
              <w:rPr>
                <w:kern w:val="0"/>
                <w:szCs w:val="22"/>
              </w:rPr>
              <w:t>59442</w:t>
            </w:r>
          </w:p>
        </w:tc>
        <w:tc>
          <w:tcPr>
            <w:tcW w:w="1820" w:type="dxa"/>
            <w:tcBorders>
              <w:top w:val="nil"/>
              <w:left w:val="nil"/>
              <w:bottom w:val="single" w:sz="4" w:space="0" w:color="auto"/>
              <w:right w:val="single" w:sz="4" w:space="0" w:color="auto"/>
            </w:tcBorders>
            <w:noWrap/>
            <w:vAlign w:val="bottom"/>
            <w:hideMark/>
          </w:tcPr>
          <w:p w:rsidR="003C3442" w:rsidRPr="005C007F" w14:paraId="2252B239" w14:textId="77777777">
            <w:pPr>
              <w:rPr>
                <w:kern w:val="0"/>
                <w:szCs w:val="22"/>
              </w:rPr>
            </w:pPr>
            <w:r w:rsidRPr="005C007F">
              <w:rPr>
                <w:kern w:val="0"/>
                <w:szCs w:val="22"/>
              </w:rPr>
              <w:t>WMAR-TV</w:t>
            </w:r>
          </w:p>
        </w:tc>
        <w:tc>
          <w:tcPr>
            <w:tcW w:w="1820" w:type="dxa"/>
            <w:tcBorders>
              <w:top w:val="nil"/>
              <w:left w:val="nil"/>
              <w:bottom w:val="single" w:sz="4" w:space="0" w:color="auto"/>
              <w:right w:val="single" w:sz="4" w:space="0" w:color="auto"/>
            </w:tcBorders>
            <w:noWrap/>
            <w:vAlign w:val="bottom"/>
            <w:hideMark/>
          </w:tcPr>
          <w:p w:rsidR="003C3442" w:rsidRPr="005C007F" w14:paraId="598BFF1C" w14:textId="77777777">
            <w:pPr>
              <w:jc w:val="right"/>
              <w:rPr>
                <w:kern w:val="0"/>
                <w:szCs w:val="22"/>
              </w:rPr>
            </w:pPr>
            <w:r w:rsidRPr="005C007F">
              <w:rPr>
                <w:kern w:val="0"/>
                <w:szCs w:val="22"/>
              </w:rPr>
              <w:t>10,025,750</w:t>
            </w:r>
          </w:p>
        </w:tc>
        <w:tc>
          <w:tcPr>
            <w:tcW w:w="1820" w:type="dxa"/>
            <w:tcBorders>
              <w:top w:val="nil"/>
              <w:left w:val="nil"/>
              <w:bottom w:val="single" w:sz="4" w:space="0" w:color="auto"/>
              <w:right w:val="single" w:sz="4" w:space="0" w:color="auto"/>
            </w:tcBorders>
            <w:noWrap/>
            <w:vAlign w:val="bottom"/>
            <w:hideMark/>
          </w:tcPr>
          <w:p w:rsidR="003C3442" w:rsidRPr="005C007F" w14:paraId="6AC6BD2C" w14:textId="77777777">
            <w:pPr>
              <w:jc w:val="right"/>
              <w:rPr>
                <w:kern w:val="0"/>
                <w:szCs w:val="22"/>
              </w:rPr>
            </w:pPr>
            <w:r w:rsidRPr="005C007F">
              <w:rPr>
                <w:kern w:val="0"/>
                <w:szCs w:val="22"/>
              </w:rPr>
              <w:t>9,879,744</w:t>
            </w:r>
          </w:p>
        </w:tc>
        <w:tc>
          <w:tcPr>
            <w:tcW w:w="1820" w:type="dxa"/>
            <w:tcBorders>
              <w:top w:val="nil"/>
              <w:left w:val="nil"/>
              <w:bottom w:val="single" w:sz="4" w:space="0" w:color="auto"/>
              <w:right w:val="single" w:sz="4" w:space="0" w:color="auto"/>
            </w:tcBorders>
            <w:noWrap/>
            <w:vAlign w:val="bottom"/>
            <w:hideMark/>
          </w:tcPr>
          <w:p w:rsidR="003C3442" w:rsidRPr="005C007F" w14:paraId="65541F51" w14:textId="77777777">
            <w:pPr>
              <w:rPr>
                <w:kern w:val="0"/>
                <w:szCs w:val="22"/>
              </w:rPr>
            </w:pPr>
            <w:r w:rsidRPr="005C007F">
              <w:rPr>
                <w:kern w:val="0"/>
                <w:szCs w:val="22"/>
              </w:rPr>
              <w:t xml:space="preserve"> $               68,733 </w:t>
            </w:r>
          </w:p>
        </w:tc>
      </w:tr>
      <w:tr w14:paraId="68AB1575"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79C14D9" w14:textId="77777777">
            <w:pPr>
              <w:jc w:val="right"/>
              <w:rPr>
                <w:kern w:val="0"/>
                <w:szCs w:val="22"/>
              </w:rPr>
            </w:pPr>
            <w:r w:rsidRPr="005C007F">
              <w:rPr>
                <w:kern w:val="0"/>
                <w:szCs w:val="22"/>
              </w:rPr>
              <w:t>43184</w:t>
            </w:r>
          </w:p>
        </w:tc>
        <w:tc>
          <w:tcPr>
            <w:tcW w:w="1820" w:type="dxa"/>
            <w:tcBorders>
              <w:top w:val="nil"/>
              <w:left w:val="nil"/>
              <w:bottom w:val="single" w:sz="4" w:space="0" w:color="auto"/>
              <w:right w:val="single" w:sz="4" w:space="0" w:color="auto"/>
            </w:tcBorders>
            <w:noWrap/>
            <w:vAlign w:val="bottom"/>
            <w:hideMark/>
          </w:tcPr>
          <w:p w:rsidR="003C3442" w:rsidRPr="005C007F" w14:paraId="39D8CFC7" w14:textId="77777777">
            <w:pPr>
              <w:rPr>
                <w:kern w:val="0"/>
                <w:szCs w:val="22"/>
              </w:rPr>
            </w:pPr>
            <w:r w:rsidRPr="005C007F">
              <w:rPr>
                <w:kern w:val="0"/>
                <w:szCs w:val="22"/>
              </w:rPr>
              <w:t>WMAU-TV</w:t>
            </w:r>
          </w:p>
        </w:tc>
        <w:tc>
          <w:tcPr>
            <w:tcW w:w="1820" w:type="dxa"/>
            <w:tcBorders>
              <w:top w:val="nil"/>
              <w:left w:val="nil"/>
              <w:bottom w:val="single" w:sz="4" w:space="0" w:color="auto"/>
              <w:right w:val="single" w:sz="4" w:space="0" w:color="auto"/>
            </w:tcBorders>
            <w:noWrap/>
            <w:vAlign w:val="bottom"/>
            <w:hideMark/>
          </w:tcPr>
          <w:p w:rsidR="003C3442" w:rsidRPr="005C007F" w14:paraId="4DA7E460" w14:textId="77777777">
            <w:pPr>
              <w:jc w:val="right"/>
              <w:rPr>
                <w:kern w:val="0"/>
                <w:szCs w:val="22"/>
              </w:rPr>
            </w:pPr>
            <w:r w:rsidRPr="005C007F">
              <w:rPr>
                <w:kern w:val="0"/>
                <w:szCs w:val="22"/>
              </w:rPr>
              <w:t>637,434</w:t>
            </w:r>
          </w:p>
        </w:tc>
        <w:tc>
          <w:tcPr>
            <w:tcW w:w="1820" w:type="dxa"/>
            <w:tcBorders>
              <w:top w:val="nil"/>
              <w:left w:val="nil"/>
              <w:bottom w:val="single" w:sz="4" w:space="0" w:color="auto"/>
              <w:right w:val="single" w:sz="4" w:space="0" w:color="auto"/>
            </w:tcBorders>
            <w:noWrap/>
            <w:vAlign w:val="bottom"/>
            <w:hideMark/>
          </w:tcPr>
          <w:p w:rsidR="003C3442" w:rsidRPr="005C007F" w14:paraId="3CF123F9" w14:textId="77777777">
            <w:pPr>
              <w:jc w:val="right"/>
              <w:rPr>
                <w:kern w:val="0"/>
                <w:szCs w:val="22"/>
              </w:rPr>
            </w:pPr>
            <w:r w:rsidRPr="005C007F">
              <w:rPr>
                <w:kern w:val="0"/>
                <w:szCs w:val="22"/>
              </w:rPr>
              <w:t>631,358</w:t>
            </w:r>
          </w:p>
        </w:tc>
        <w:tc>
          <w:tcPr>
            <w:tcW w:w="1820" w:type="dxa"/>
            <w:tcBorders>
              <w:top w:val="nil"/>
              <w:left w:val="nil"/>
              <w:bottom w:val="single" w:sz="4" w:space="0" w:color="auto"/>
              <w:right w:val="single" w:sz="4" w:space="0" w:color="auto"/>
            </w:tcBorders>
            <w:noWrap/>
            <w:vAlign w:val="bottom"/>
            <w:hideMark/>
          </w:tcPr>
          <w:p w:rsidR="003C3442" w:rsidRPr="005C007F" w14:paraId="09FDCCEB" w14:textId="77777777">
            <w:pPr>
              <w:rPr>
                <w:kern w:val="0"/>
                <w:szCs w:val="22"/>
              </w:rPr>
            </w:pPr>
            <w:r w:rsidRPr="005C007F">
              <w:rPr>
                <w:kern w:val="0"/>
                <w:szCs w:val="22"/>
              </w:rPr>
              <w:t xml:space="preserve"> $                 4,392 </w:t>
            </w:r>
          </w:p>
        </w:tc>
      </w:tr>
      <w:tr w14:paraId="15A2618F"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6630B4A" w14:textId="77777777">
            <w:pPr>
              <w:jc w:val="right"/>
              <w:rPr>
                <w:kern w:val="0"/>
                <w:szCs w:val="22"/>
              </w:rPr>
            </w:pPr>
            <w:r w:rsidRPr="005C007F">
              <w:rPr>
                <w:kern w:val="0"/>
                <w:szCs w:val="22"/>
              </w:rPr>
              <w:t>43193</w:t>
            </w:r>
          </w:p>
        </w:tc>
        <w:tc>
          <w:tcPr>
            <w:tcW w:w="1820" w:type="dxa"/>
            <w:tcBorders>
              <w:top w:val="nil"/>
              <w:left w:val="nil"/>
              <w:bottom w:val="single" w:sz="4" w:space="0" w:color="auto"/>
              <w:right w:val="single" w:sz="4" w:space="0" w:color="auto"/>
            </w:tcBorders>
            <w:noWrap/>
            <w:vAlign w:val="bottom"/>
            <w:hideMark/>
          </w:tcPr>
          <w:p w:rsidR="003C3442" w:rsidRPr="005C007F" w14:paraId="20B4CAEF" w14:textId="77777777">
            <w:pPr>
              <w:rPr>
                <w:kern w:val="0"/>
                <w:szCs w:val="22"/>
              </w:rPr>
            </w:pPr>
            <w:r w:rsidRPr="005C007F">
              <w:rPr>
                <w:kern w:val="0"/>
                <w:szCs w:val="22"/>
              </w:rPr>
              <w:t>WMAV-TV</w:t>
            </w:r>
          </w:p>
        </w:tc>
        <w:tc>
          <w:tcPr>
            <w:tcW w:w="1820" w:type="dxa"/>
            <w:tcBorders>
              <w:top w:val="nil"/>
              <w:left w:val="nil"/>
              <w:bottom w:val="single" w:sz="4" w:space="0" w:color="auto"/>
              <w:right w:val="single" w:sz="4" w:space="0" w:color="auto"/>
            </w:tcBorders>
            <w:noWrap/>
            <w:vAlign w:val="bottom"/>
            <w:hideMark/>
          </w:tcPr>
          <w:p w:rsidR="003C3442" w:rsidRPr="005C007F" w14:paraId="52D9FD61" w14:textId="77777777">
            <w:pPr>
              <w:jc w:val="right"/>
              <w:rPr>
                <w:kern w:val="0"/>
                <w:szCs w:val="22"/>
              </w:rPr>
            </w:pPr>
            <w:r w:rsidRPr="005C007F">
              <w:rPr>
                <w:kern w:val="0"/>
                <w:szCs w:val="22"/>
              </w:rPr>
              <w:t>1,018,601</w:t>
            </w:r>
          </w:p>
        </w:tc>
        <w:tc>
          <w:tcPr>
            <w:tcW w:w="1820" w:type="dxa"/>
            <w:tcBorders>
              <w:top w:val="nil"/>
              <w:left w:val="nil"/>
              <w:bottom w:val="single" w:sz="4" w:space="0" w:color="auto"/>
              <w:right w:val="single" w:sz="4" w:space="0" w:color="auto"/>
            </w:tcBorders>
            <w:noWrap/>
            <w:vAlign w:val="bottom"/>
            <w:hideMark/>
          </w:tcPr>
          <w:p w:rsidR="003C3442" w:rsidRPr="005C007F" w14:paraId="0FDA41D1" w14:textId="77777777">
            <w:pPr>
              <w:jc w:val="right"/>
              <w:rPr>
                <w:kern w:val="0"/>
                <w:szCs w:val="22"/>
              </w:rPr>
            </w:pPr>
            <w:r w:rsidRPr="005C007F">
              <w:rPr>
                <w:kern w:val="0"/>
                <w:szCs w:val="22"/>
              </w:rPr>
              <w:t>1,018,556</w:t>
            </w:r>
          </w:p>
        </w:tc>
        <w:tc>
          <w:tcPr>
            <w:tcW w:w="1820" w:type="dxa"/>
            <w:tcBorders>
              <w:top w:val="nil"/>
              <w:left w:val="nil"/>
              <w:bottom w:val="single" w:sz="4" w:space="0" w:color="auto"/>
              <w:right w:val="single" w:sz="4" w:space="0" w:color="auto"/>
            </w:tcBorders>
            <w:noWrap/>
            <w:vAlign w:val="bottom"/>
            <w:hideMark/>
          </w:tcPr>
          <w:p w:rsidR="003C3442" w:rsidRPr="005C007F" w14:paraId="431B9EA8" w14:textId="77777777">
            <w:pPr>
              <w:rPr>
                <w:kern w:val="0"/>
                <w:szCs w:val="22"/>
              </w:rPr>
            </w:pPr>
            <w:r w:rsidRPr="005C007F">
              <w:rPr>
                <w:kern w:val="0"/>
                <w:szCs w:val="22"/>
              </w:rPr>
              <w:t xml:space="preserve"> $                 7,086 </w:t>
            </w:r>
          </w:p>
        </w:tc>
      </w:tr>
      <w:tr w14:paraId="6BC282B3"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1856C37" w14:textId="77777777">
            <w:pPr>
              <w:jc w:val="right"/>
              <w:rPr>
                <w:kern w:val="0"/>
                <w:szCs w:val="22"/>
              </w:rPr>
            </w:pPr>
            <w:r w:rsidRPr="005C007F">
              <w:rPr>
                <w:kern w:val="0"/>
                <w:szCs w:val="22"/>
              </w:rPr>
              <w:t>43169</w:t>
            </w:r>
          </w:p>
        </w:tc>
        <w:tc>
          <w:tcPr>
            <w:tcW w:w="1820" w:type="dxa"/>
            <w:tcBorders>
              <w:top w:val="nil"/>
              <w:left w:val="nil"/>
              <w:bottom w:val="single" w:sz="4" w:space="0" w:color="auto"/>
              <w:right w:val="single" w:sz="4" w:space="0" w:color="auto"/>
            </w:tcBorders>
            <w:noWrap/>
            <w:vAlign w:val="bottom"/>
            <w:hideMark/>
          </w:tcPr>
          <w:p w:rsidR="003C3442" w:rsidRPr="005C007F" w14:paraId="46953579" w14:textId="77777777">
            <w:pPr>
              <w:rPr>
                <w:kern w:val="0"/>
                <w:szCs w:val="22"/>
              </w:rPr>
            </w:pPr>
            <w:r w:rsidRPr="005C007F">
              <w:rPr>
                <w:kern w:val="0"/>
                <w:szCs w:val="22"/>
              </w:rPr>
              <w:t>WMAW-TV</w:t>
            </w:r>
          </w:p>
        </w:tc>
        <w:tc>
          <w:tcPr>
            <w:tcW w:w="1820" w:type="dxa"/>
            <w:tcBorders>
              <w:top w:val="nil"/>
              <w:left w:val="nil"/>
              <w:bottom w:val="single" w:sz="4" w:space="0" w:color="auto"/>
              <w:right w:val="single" w:sz="4" w:space="0" w:color="auto"/>
            </w:tcBorders>
            <w:noWrap/>
            <w:vAlign w:val="bottom"/>
            <w:hideMark/>
          </w:tcPr>
          <w:p w:rsidR="003C3442" w:rsidRPr="005C007F" w14:paraId="65314556" w14:textId="77777777">
            <w:pPr>
              <w:jc w:val="right"/>
              <w:rPr>
                <w:kern w:val="0"/>
                <w:szCs w:val="22"/>
              </w:rPr>
            </w:pPr>
            <w:r w:rsidRPr="005C007F">
              <w:rPr>
                <w:kern w:val="0"/>
                <w:szCs w:val="22"/>
              </w:rPr>
              <w:t>731,384</w:t>
            </w:r>
          </w:p>
        </w:tc>
        <w:tc>
          <w:tcPr>
            <w:tcW w:w="1820" w:type="dxa"/>
            <w:tcBorders>
              <w:top w:val="nil"/>
              <w:left w:val="nil"/>
              <w:bottom w:val="single" w:sz="4" w:space="0" w:color="auto"/>
              <w:right w:val="single" w:sz="4" w:space="0" w:color="auto"/>
            </w:tcBorders>
            <w:noWrap/>
            <w:vAlign w:val="bottom"/>
            <w:hideMark/>
          </w:tcPr>
          <w:p w:rsidR="003C3442" w:rsidRPr="005C007F" w14:paraId="2E3DE10A" w14:textId="77777777">
            <w:pPr>
              <w:jc w:val="right"/>
              <w:rPr>
                <w:kern w:val="0"/>
                <w:szCs w:val="22"/>
              </w:rPr>
            </w:pPr>
            <w:r w:rsidRPr="005C007F">
              <w:rPr>
                <w:kern w:val="0"/>
                <w:szCs w:val="22"/>
              </w:rPr>
              <w:t>716,614</w:t>
            </w:r>
          </w:p>
        </w:tc>
        <w:tc>
          <w:tcPr>
            <w:tcW w:w="1820" w:type="dxa"/>
            <w:tcBorders>
              <w:top w:val="nil"/>
              <w:left w:val="nil"/>
              <w:bottom w:val="single" w:sz="4" w:space="0" w:color="auto"/>
              <w:right w:val="single" w:sz="4" w:space="0" w:color="auto"/>
            </w:tcBorders>
            <w:noWrap/>
            <w:vAlign w:val="bottom"/>
            <w:hideMark/>
          </w:tcPr>
          <w:p w:rsidR="003C3442" w:rsidRPr="005C007F" w14:paraId="16EF0C96" w14:textId="77777777">
            <w:pPr>
              <w:rPr>
                <w:kern w:val="0"/>
                <w:szCs w:val="22"/>
              </w:rPr>
            </w:pPr>
            <w:r w:rsidRPr="005C007F">
              <w:rPr>
                <w:kern w:val="0"/>
                <w:szCs w:val="22"/>
              </w:rPr>
              <w:t xml:space="preserve"> $                 4,985 </w:t>
            </w:r>
          </w:p>
        </w:tc>
      </w:tr>
      <w:tr w14:paraId="738809D9"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01CED50" w14:textId="77777777">
            <w:pPr>
              <w:jc w:val="right"/>
              <w:rPr>
                <w:kern w:val="0"/>
                <w:szCs w:val="22"/>
              </w:rPr>
            </w:pPr>
            <w:r w:rsidRPr="005C007F">
              <w:rPr>
                <w:kern w:val="0"/>
                <w:szCs w:val="22"/>
              </w:rPr>
              <w:t>46991</w:t>
            </w:r>
          </w:p>
        </w:tc>
        <w:tc>
          <w:tcPr>
            <w:tcW w:w="1820" w:type="dxa"/>
            <w:tcBorders>
              <w:top w:val="nil"/>
              <w:left w:val="nil"/>
              <w:bottom w:val="single" w:sz="4" w:space="0" w:color="auto"/>
              <w:right w:val="single" w:sz="4" w:space="0" w:color="auto"/>
            </w:tcBorders>
            <w:noWrap/>
            <w:vAlign w:val="bottom"/>
            <w:hideMark/>
          </w:tcPr>
          <w:p w:rsidR="003C3442" w:rsidRPr="005C007F" w14:paraId="10C8D947" w14:textId="77777777">
            <w:pPr>
              <w:rPr>
                <w:kern w:val="0"/>
                <w:szCs w:val="22"/>
              </w:rPr>
            </w:pPr>
            <w:r w:rsidRPr="005C007F">
              <w:rPr>
                <w:kern w:val="0"/>
                <w:szCs w:val="22"/>
              </w:rPr>
              <w:t>WMAZ-TV</w:t>
            </w:r>
          </w:p>
        </w:tc>
        <w:tc>
          <w:tcPr>
            <w:tcW w:w="1820" w:type="dxa"/>
            <w:tcBorders>
              <w:top w:val="nil"/>
              <w:left w:val="nil"/>
              <w:bottom w:val="single" w:sz="4" w:space="0" w:color="auto"/>
              <w:right w:val="single" w:sz="4" w:space="0" w:color="auto"/>
            </w:tcBorders>
            <w:noWrap/>
            <w:vAlign w:val="bottom"/>
            <w:hideMark/>
          </w:tcPr>
          <w:p w:rsidR="003C3442" w:rsidRPr="005C007F" w14:paraId="044429A6" w14:textId="77777777">
            <w:pPr>
              <w:jc w:val="right"/>
              <w:rPr>
                <w:kern w:val="0"/>
                <w:szCs w:val="22"/>
              </w:rPr>
            </w:pPr>
            <w:r w:rsidRPr="005C007F">
              <w:rPr>
                <w:kern w:val="0"/>
                <w:szCs w:val="22"/>
              </w:rPr>
              <w:t>1,238,176</w:t>
            </w:r>
          </w:p>
        </w:tc>
        <w:tc>
          <w:tcPr>
            <w:tcW w:w="1820" w:type="dxa"/>
            <w:tcBorders>
              <w:top w:val="nil"/>
              <w:left w:val="nil"/>
              <w:bottom w:val="single" w:sz="4" w:space="0" w:color="auto"/>
              <w:right w:val="single" w:sz="4" w:space="0" w:color="auto"/>
            </w:tcBorders>
            <w:noWrap/>
            <w:vAlign w:val="bottom"/>
            <w:hideMark/>
          </w:tcPr>
          <w:p w:rsidR="003C3442" w:rsidRPr="005C007F" w14:paraId="45FE8944" w14:textId="77777777">
            <w:pPr>
              <w:jc w:val="right"/>
              <w:rPr>
                <w:kern w:val="0"/>
                <w:szCs w:val="22"/>
              </w:rPr>
            </w:pPr>
            <w:r w:rsidRPr="005C007F">
              <w:rPr>
                <w:kern w:val="0"/>
                <w:szCs w:val="22"/>
              </w:rPr>
              <w:t>1,180,117</w:t>
            </w:r>
          </w:p>
        </w:tc>
        <w:tc>
          <w:tcPr>
            <w:tcW w:w="1820" w:type="dxa"/>
            <w:tcBorders>
              <w:top w:val="nil"/>
              <w:left w:val="nil"/>
              <w:bottom w:val="single" w:sz="4" w:space="0" w:color="auto"/>
              <w:right w:val="single" w:sz="4" w:space="0" w:color="auto"/>
            </w:tcBorders>
            <w:noWrap/>
            <w:vAlign w:val="bottom"/>
            <w:hideMark/>
          </w:tcPr>
          <w:p w:rsidR="003C3442" w:rsidRPr="005C007F" w14:paraId="50E4C5E0" w14:textId="77777777">
            <w:pPr>
              <w:rPr>
                <w:kern w:val="0"/>
                <w:szCs w:val="22"/>
              </w:rPr>
            </w:pPr>
            <w:r w:rsidRPr="005C007F">
              <w:rPr>
                <w:kern w:val="0"/>
                <w:szCs w:val="22"/>
              </w:rPr>
              <w:t xml:space="preserve"> $                 8,210 </w:t>
            </w:r>
          </w:p>
        </w:tc>
      </w:tr>
      <w:tr w14:paraId="4E5AF5BA"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4EEC41D" w14:textId="77777777">
            <w:pPr>
              <w:jc w:val="right"/>
              <w:rPr>
                <w:kern w:val="0"/>
                <w:szCs w:val="22"/>
              </w:rPr>
            </w:pPr>
            <w:r w:rsidRPr="005C007F">
              <w:rPr>
                <w:kern w:val="0"/>
                <w:szCs w:val="22"/>
              </w:rPr>
              <w:t>66398</w:t>
            </w:r>
          </w:p>
        </w:tc>
        <w:tc>
          <w:tcPr>
            <w:tcW w:w="1820" w:type="dxa"/>
            <w:tcBorders>
              <w:top w:val="nil"/>
              <w:left w:val="nil"/>
              <w:bottom w:val="single" w:sz="4" w:space="0" w:color="auto"/>
              <w:right w:val="single" w:sz="4" w:space="0" w:color="auto"/>
            </w:tcBorders>
            <w:noWrap/>
            <w:vAlign w:val="bottom"/>
            <w:hideMark/>
          </w:tcPr>
          <w:p w:rsidR="003C3442" w:rsidRPr="005C007F" w14:paraId="16E67729" w14:textId="77777777">
            <w:pPr>
              <w:rPr>
                <w:kern w:val="0"/>
                <w:szCs w:val="22"/>
              </w:rPr>
            </w:pPr>
            <w:r w:rsidRPr="005C007F">
              <w:rPr>
                <w:kern w:val="0"/>
                <w:szCs w:val="22"/>
              </w:rPr>
              <w:t>WMBB</w:t>
            </w:r>
          </w:p>
        </w:tc>
        <w:tc>
          <w:tcPr>
            <w:tcW w:w="1820" w:type="dxa"/>
            <w:tcBorders>
              <w:top w:val="nil"/>
              <w:left w:val="nil"/>
              <w:bottom w:val="single" w:sz="4" w:space="0" w:color="auto"/>
              <w:right w:val="single" w:sz="4" w:space="0" w:color="auto"/>
            </w:tcBorders>
            <w:noWrap/>
            <w:vAlign w:val="bottom"/>
            <w:hideMark/>
          </w:tcPr>
          <w:p w:rsidR="003C3442" w:rsidRPr="005C007F" w14:paraId="22762594" w14:textId="77777777">
            <w:pPr>
              <w:jc w:val="right"/>
              <w:rPr>
                <w:kern w:val="0"/>
                <w:szCs w:val="22"/>
              </w:rPr>
            </w:pPr>
            <w:r w:rsidRPr="005C007F">
              <w:rPr>
                <w:kern w:val="0"/>
                <w:szCs w:val="22"/>
              </w:rPr>
              <w:t>990,632</w:t>
            </w:r>
          </w:p>
        </w:tc>
        <w:tc>
          <w:tcPr>
            <w:tcW w:w="1820" w:type="dxa"/>
            <w:tcBorders>
              <w:top w:val="nil"/>
              <w:left w:val="nil"/>
              <w:bottom w:val="single" w:sz="4" w:space="0" w:color="auto"/>
              <w:right w:val="single" w:sz="4" w:space="0" w:color="auto"/>
            </w:tcBorders>
            <w:noWrap/>
            <w:vAlign w:val="bottom"/>
            <w:hideMark/>
          </w:tcPr>
          <w:p w:rsidR="003C3442" w:rsidRPr="005C007F" w14:paraId="298C75C2" w14:textId="77777777">
            <w:pPr>
              <w:jc w:val="right"/>
              <w:rPr>
                <w:kern w:val="0"/>
                <w:szCs w:val="22"/>
              </w:rPr>
            </w:pPr>
            <w:r w:rsidRPr="005C007F">
              <w:rPr>
                <w:kern w:val="0"/>
                <w:szCs w:val="22"/>
              </w:rPr>
              <w:t>964,744</w:t>
            </w:r>
          </w:p>
        </w:tc>
        <w:tc>
          <w:tcPr>
            <w:tcW w:w="1820" w:type="dxa"/>
            <w:tcBorders>
              <w:top w:val="nil"/>
              <w:left w:val="nil"/>
              <w:bottom w:val="single" w:sz="4" w:space="0" w:color="auto"/>
              <w:right w:val="single" w:sz="4" w:space="0" w:color="auto"/>
            </w:tcBorders>
            <w:noWrap/>
            <w:vAlign w:val="bottom"/>
            <w:hideMark/>
          </w:tcPr>
          <w:p w:rsidR="003C3442" w:rsidRPr="005C007F" w14:paraId="0C8E68E6" w14:textId="77777777">
            <w:pPr>
              <w:rPr>
                <w:kern w:val="0"/>
                <w:szCs w:val="22"/>
              </w:rPr>
            </w:pPr>
            <w:r w:rsidRPr="005C007F">
              <w:rPr>
                <w:kern w:val="0"/>
                <w:szCs w:val="22"/>
              </w:rPr>
              <w:t xml:space="preserve"> $                 6,712 </w:t>
            </w:r>
          </w:p>
        </w:tc>
      </w:tr>
      <w:tr w14:paraId="2A3E4997"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291C6ED" w14:textId="77777777">
            <w:pPr>
              <w:jc w:val="right"/>
              <w:rPr>
                <w:kern w:val="0"/>
                <w:szCs w:val="22"/>
              </w:rPr>
            </w:pPr>
            <w:r w:rsidRPr="005C007F">
              <w:rPr>
                <w:kern w:val="0"/>
                <w:szCs w:val="22"/>
              </w:rPr>
              <w:t>43952</w:t>
            </w:r>
          </w:p>
        </w:tc>
        <w:tc>
          <w:tcPr>
            <w:tcW w:w="1820" w:type="dxa"/>
            <w:tcBorders>
              <w:top w:val="nil"/>
              <w:left w:val="nil"/>
              <w:bottom w:val="single" w:sz="4" w:space="0" w:color="auto"/>
              <w:right w:val="single" w:sz="4" w:space="0" w:color="auto"/>
            </w:tcBorders>
            <w:noWrap/>
            <w:vAlign w:val="bottom"/>
            <w:hideMark/>
          </w:tcPr>
          <w:p w:rsidR="003C3442" w:rsidRPr="005C007F" w14:paraId="7D892A37" w14:textId="77777777">
            <w:pPr>
              <w:rPr>
                <w:kern w:val="0"/>
                <w:szCs w:val="22"/>
              </w:rPr>
            </w:pPr>
            <w:r w:rsidRPr="005C007F">
              <w:rPr>
                <w:kern w:val="0"/>
                <w:szCs w:val="22"/>
              </w:rPr>
              <w:t>WMBC-TV</w:t>
            </w:r>
          </w:p>
        </w:tc>
        <w:tc>
          <w:tcPr>
            <w:tcW w:w="1820" w:type="dxa"/>
            <w:tcBorders>
              <w:top w:val="nil"/>
              <w:left w:val="nil"/>
              <w:bottom w:val="single" w:sz="4" w:space="0" w:color="auto"/>
              <w:right w:val="single" w:sz="4" w:space="0" w:color="auto"/>
            </w:tcBorders>
            <w:noWrap/>
            <w:vAlign w:val="bottom"/>
            <w:hideMark/>
          </w:tcPr>
          <w:p w:rsidR="003C3442" w:rsidRPr="005C007F" w14:paraId="1225820F" w14:textId="77777777">
            <w:pPr>
              <w:jc w:val="right"/>
              <w:rPr>
                <w:kern w:val="0"/>
                <w:szCs w:val="22"/>
              </w:rPr>
            </w:pPr>
            <w:r w:rsidRPr="005C007F">
              <w:rPr>
                <w:kern w:val="0"/>
                <w:szCs w:val="22"/>
              </w:rPr>
              <w:t>22,446,503</w:t>
            </w:r>
          </w:p>
        </w:tc>
        <w:tc>
          <w:tcPr>
            <w:tcW w:w="1820" w:type="dxa"/>
            <w:tcBorders>
              <w:top w:val="nil"/>
              <w:left w:val="nil"/>
              <w:bottom w:val="single" w:sz="4" w:space="0" w:color="auto"/>
              <w:right w:val="single" w:sz="4" w:space="0" w:color="auto"/>
            </w:tcBorders>
            <w:noWrap/>
            <w:vAlign w:val="bottom"/>
            <w:hideMark/>
          </w:tcPr>
          <w:p w:rsidR="003C3442" w:rsidRPr="005C007F" w14:paraId="43FB3983" w14:textId="77777777">
            <w:pPr>
              <w:jc w:val="right"/>
              <w:rPr>
                <w:kern w:val="0"/>
                <w:szCs w:val="22"/>
              </w:rPr>
            </w:pPr>
            <w:r w:rsidRPr="005C007F">
              <w:rPr>
                <w:kern w:val="0"/>
                <w:szCs w:val="22"/>
              </w:rPr>
              <w:t>21,778,765</w:t>
            </w:r>
          </w:p>
        </w:tc>
        <w:tc>
          <w:tcPr>
            <w:tcW w:w="1820" w:type="dxa"/>
            <w:tcBorders>
              <w:top w:val="nil"/>
              <w:left w:val="nil"/>
              <w:bottom w:val="single" w:sz="4" w:space="0" w:color="auto"/>
              <w:right w:val="single" w:sz="4" w:space="0" w:color="auto"/>
            </w:tcBorders>
            <w:noWrap/>
            <w:vAlign w:val="bottom"/>
            <w:hideMark/>
          </w:tcPr>
          <w:p w:rsidR="003C3442" w:rsidRPr="005C007F" w14:paraId="17DA3C0C" w14:textId="77777777">
            <w:pPr>
              <w:rPr>
                <w:kern w:val="0"/>
                <w:szCs w:val="22"/>
              </w:rPr>
            </w:pPr>
            <w:r w:rsidRPr="005C007F">
              <w:rPr>
                <w:kern w:val="0"/>
                <w:szCs w:val="22"/>
              </w:rPr>
              <w:t xml:space="preserve"> $             151,515 </w:t>
            </w:r>
          </w:p>
        </w:tc>
      </w:tr>
      <w:tr w14:paraId="6B48AB61"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299E64C" w14:textId="77777777">
            <w:pPr>
              <w:jc w:val="right"/>
              <w:rPr>
                <w:kern w:val="0"/>
                <w:szCs w:val="22"/>
              </w:rPr>
            </w:pPr>
            <w:r w:rsidRPr="005C007F">
              <w:rPr>
                <w:kern w:val="0"/>
                <w:szCs w:val="22"/>
              </w:rPr>
              <w:t>42121</w:t>
            </w:r>
          </w:p>
        </w:tc>
        <w:tc>
          <w:tcPr>
            <w:tcW w:w="1820" w:type="dxa"/>
            <w:tcBorders>
              <w:top w:val="nil"/>
              <w:left w:val="nil"/>
              <w:bottom w:val="single" w:sz="4" w:space="0" w:color="auto"/>
              <w:right w:val="single" w:sz="4" w:space="0" w:color="auto"/>
            </w:tcBorders>
            <w:noWrap/>
            <w:vAlign w:val="bottom"/>
            <w:hideMark/>
          </w:tcPr>
          <w:p w:rsidR="003C3442" w:rsidRPr="005C007F" w14:paraId="5524AD2D" w14:textId="77777777">
            <w:pPr>
              <w:rPr>
                <w:kern w:val="0"/>
                <w:szCs w:val="22"/>
              </w:rPr>
            </w:pPr>
            <w:r w:rsidRPr="005C007F">
              <w:rPr>
                <w:kern w:val="0"/>
                <w:szCs w:val="22"/>
              </w:rPr>
              <w:t>WMBD-TV</w:t>
            </w:r>
          </w:p>
        </w:tc>
        <w:tc>
          <w:tcPr>
            <w:tcW w:w="1820" w:type="dxa"/>
            <w:tcBorders>
              <w:top w:val="nil"/>
              <w:left w:val="nil"/>
              <w:bottom w:val="single" w:sz="4" w:space="0" w:color="auto"/>
              <w:right w:val="single" w:sz="4" w:space="0" w:color="auto"/>
            </w:tcBorders>
            <w:noWrap/>
            <w:vAlign w:val="bottom"/>
            <w:hideMark/>
          </w:tcPr>
          <w:p w:rsidR="003C3442" w:rsidRPr="005C007F" w14:paraId="7B1480B2" w14:textId="77777777">
            <w:pPr>
              <w:jc w:val="right"/>
              <w:rPr>
                <w:kern w:val="0"/>
                <w:szCs w:val="22"/>
              </w:rPr>
            </w:pPr>
            <w:r w:rsidRPr="005C007F">
              <w:rPr>
                <w:kern w:val="0"/>
                <w:szCs w:val="22"/>
              </w:rPr>
              <w:t>720,722</w:t>
            </w:r>
          </w:p>
        </w:tc>
        <w:tc>
          <w:tcPr>
            <w:tcW w:w="1820" w:type="dxa"/>
            <w:tcBorders>
              <w:top w:val="nil"/>
              <w:left w:val="nil"/>
              <w:bottom w:val="single" w:sz="4" w:space="0" w:color="auto"/>
              <w:right w:val="single" w:sz="4" w:space="0" w:color="auto"/>
            </w:tcBorders>
            <w:noWrap/>
            <w:vAlign w:val="bottom"/>
            <w:hideMark/>
          </w:tcPr>
          <w:p w:rsidR="003C3442" w:rsidRPr="005C007F" w14:paraId="5C9A1556" w14:textId="77777777">
            <w:pPr>
              <w:jc w:val="right"/>
              <w:rPr>
                <w:kern w:val="0"/>
                <w:szCs w:val="22"/>
              </w:rPr>
            </w:pPr>
            <w:r w:rsidRPr="005C007F">
              <w:rPr>
                <w:kern w:val="0"/>
                <w:szCs w:val="22"/>
              </w:rPr>
              <w:t>720,669</w:t>
            </w:r>
          </w:p>
        </w:tc>
        <w:tc>
          <w:tcPr>
            <w:tcW w:w="1820" w:type="dxa"/>
            <w:tcBorders>
              <w:top w:val="nil"/>
              <w:left w:val="nil"/>
              <w:bottom w:val="single" w:sz="4" w:space="0" w:color="auto"/>
              <w:right w:val="single" w:sz="4" w:space="0" w:color="auto"/>
            </w:tcBorders>
            <w:noWrap/>
            <w:vAlign w:val="bottom"/>
            <w:hideMark/>
          </w:tcPr>
          <w:p w:rsidR="003C3442" w:rsidRPr="005C007F" w14:paraId="1E317B02" w14:textId="77777777">
            <w:pPr>
              <w:rPr>
                <w:kern w:val="0"/>
                <w:szCs w:val="22"/>
              </w:rPr>
            </w:pPr>
            <w:r w:rsidRPr="005C007F">
              <w:rPr>
                <w:kern w:val="0"/>
                <w:szCs w:val="22"/>
              </w:rPr>
              <w:t xml:space="preserve"> $                 5,014 </w:t>
            </w:r>
          </w:p>
        </w:tc>
      </w:tr>
      <w:tr w14:paraId="0855C7C0"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DE39628" w14:textId="77777777">
            <w:pPr>
              <w:jc w:val="right"/>
              <w:rPr>
                <w:kern w:val="0"/>
                <w:szCs w:val="22"/>
              </w:rPr>
            </w:pPr>
            <w:r w:rsidRPr="005C007F">
              <w:rPr>
                <w:kern w:val="0"/>
                <w:szCs w:val="22"/>
              </w:rPr>
              <w:t>83969</w:t>
            </w:r>
          </w:p>
        </w:tc>
        <w:tc>
          <w:tcPr>
            <w:tcW w:w="1820" w:type="dxa"/>
            <w:tcBorders>
              <w:top w:val="nil"/>
              <w:left w:val="nil"/>
              <w:bottom w:val="single" w:sz="4" w:space="0" w:color="auto"/>
              <w:right w:val="single" w:sz="4" w:space="0" w:color="auto"/>
            </w:tcBorders>
            <w:noWrap/>
            <w:vAlign w:val="bottom"/>
            <w:hideMark/>
          </w:tcPr>
          <w:p w:rsidR="003C3442" w:rsidRPr="005C007F" w14:paraId="7F046859" w14:textId="77777777">
            <w:pPr>
              <w:rPr>
                <w:kern w:val="0"/>
                <w:szCs w:val="22"/>
              </w:rPr>
            </w:pPr>
            <w:r w:rsidRPr="005C007F">
              <w:rPr>
                <w:kern w:val="0"/>
                <w:szCs w:val="22"/>
              </w:rPr>
              <w:t>WMBF-TV</w:t>
            </w:r>
          </w:p>
        </w:tc>
        <w:tc>
          <w:tcPr>
            <w:tcW w:w="1820" w:type="dxa"/>
            <w:tcBorders>
              <w:top w:val="nil"/>
              <w:left w:val="nil"/>
              <w:bottom w:val="single" w:sz="4" w:space="0" w:color="auto"/>
              <w:right w:val="single" w:sz="4" w:space="0" w:color="auto"/>
            </w:tcBorders>
            <w:noWrap/>
            <w:vAlign w:val="bottom"/>
            <w:hideMark/>
          </w:tcPr>
          <w:p w:rsidR="003C3442" w:rsidRPr="005C007F" w14:paraId="67242D25" w14:textId="77777777">
            <w:pPr>
              <w:jc w:val="right"/>
              <w:rPr>
                <w:kern w:val="0"/>
                <w:szCs w:val="22"/>
              </w:rPr>
            </w:pPr>
            <w:r w:rsidRPr="005C007F">
              <w:rPr>
                <w:kern w:val="0"/>
                <w:szCs w:val="22"/>
              </w:rPr>
              <w:t>526,232</w:t>
            </w:r>
          </w:p>
        </w:tc>
        <w:tc>
          <w:tcPr>
            <w:tcW w:w="1820" w:type="dxa"/>
            <w:tcBorders>
              <w:top w:val="nil"/>
              <w:left w:val="nil"/>
              <w:bottom w:val="single" w:sz="4" w:space="0" w:color="auto"/>
              <w:right w:val="single" w:sz="4" w:space="0" w:color="auto"/>
            </w:tcBorders>
            <w:noWrap/>
            <w:vAlign w:val="bottom"/>
            <w:hideMark/>
          </w:tcPr>
          <w:p w:rsidR="003C3442" w:rsidRPr="005C007F" w14:paraId="71E4C65F" w14:textId="77777777">
            <w:pPr>
              <w:jc w:val="right"/>
              <w:rPr>
                <w:kern w:val="0"/>
                <w:szCs w:val="22"/>
              </w:rPr>
            </w:pPr>
            <w:r w:rsidRPr="005C007F">
              <w:rPr>
                <w:kern w:val="0"/>
                <w:szCs w:val="22"/>
              </w:rPr>
              <w:t>526,232</w:t>
            </w:r>
          </w:p>
        </w:tc>
        <w:tc>
          <w:tcPr>
            <w:tcW w:w="1820" w:type="dxa"/>
            <w:tcBorders>
              <w:top w:val="nil"/>
              <w:left w:val="nil"/>
              <w:bottom w:val="single" w:sz="4" w:space="0" w:color="auto"/>
              <w:right w:val="single" w:sz="4" w:space="0" w:color="auto"/>
            </w:tcBorders>
            <w:noWrap/>
            <w:vAlign w:val="bottom"/>
            <w:hideMark/>
          </w:tcPr>
          <w:p w:rsidR="003C3442" w:rsidRPr="005C007F" w14:paraId="709B13DC" w14:textId="77777777">
            <w:pPr>
              <w:rPr>
                <w:kern w:val="0"/>
                <w:szCs w:val="22"/>
              </w:rPr>
            </w:pPr>
            <w:r w:rsidRPr="005C007F">
              <w:rPr>
                <w:kern w:val="0"/>
                <w:szCs w:val="22"/>
              </w:rPr>
              <w:t xml:space="preserve"> $                 3,661 </w:t>
            </w:r>
          </w:p>
        </w:tc>
      </w:tr>
      <w:tr w14:paraId="62824EFA"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DDCC8B8" w14:textId="77777777">
            <w:pPr>
              <w:jc w:val="right"/>
              <w:rPr>
                <w:kern w:val="0"/>
                <w:szCs w:val="22"/>
              </w:rPr>
            </w:pPr>
            <w:r w:rsidRPr="005C007F">
              <w:rPr>
                <w:kern w:val="0"/>
                <w:szCs w:val="22"/>
              </w:rPr>
              <w:t>60829</w:t>
            </w:r>
          </w:p>
        </w:tc>
        <w:tc>
          <w:tcPr>
            <w:tcW w:w="1820" w:type="dxa"/>
            <w:tcBorders>
              <w:top w:val="nil"/>
              <w:left w:val="nil"/>
              <w:bottom w:val="single" w:sz="4" w:space="0" w:color="auto"/>
              <w:right w:val="single" w:sz="4" w:space="0" w:color="auto"/>
            </w:tcBorders>
            <w:noWrap/>
            <w:vAlign w:val="bottom"/>
            <w:hideMark/>
          </w:tcPr>
          <w:p w:rsidR="003C3442" w:rsidRPr="005C007F" w14:paraId="7A0D2EFB" w14:textId="77777777">
            <w:pPr>
              <w:rPr>
                <w:kern w:val="0"/>
                <w:szCs w:val="22"/>
              </w:rPr>
            </w:pPr>
            <w:r w:rsidRPr="005C007F">
              <w:rPr>
                <w:kern w:val="0"/>
                <w:szCs w:val="22"/>
              </w:rPr>
              <w:t>WMCF-TV</w:t>
            </w:r>
          </w:p>
        </w:tc>
        <w:tc>
          <w:tcPr>
            <w:tcW w:w="1820" w:type="dxa"/>
            <w:tcBorders>
              <w:top w:val="nil"/>
              <w:left w:val="nil"/>
              <w:bottom w:val="single" w:sz="4" w:space="0" w:color="auto"/>
              <w:right w:val="single" w:sz="4" w:space="0" w:color="auto"/>
            </w:tcBorders>
            <w:noWrap/>
            <w:vAlign w:val="bottom"/>
            <w:hideMark/>
          </w:tcPr>
          <w:p w:rsidR="003C3442" w:rsidRPr="005C007F" w14:paraId="66D041DA" w14:textId="77777777">
            <w:pPr>
              <w:jc w:val="right"/>
              <w:rPr>
                <w:kern w:val="0"/>
                <w:szCs w:val="22"/>
              </w:rPr>
            </w:pPr>
            <w:r w:rsidRPr="005C007F">
              <w:rPr>
                <w:kern w:val="0"/>
                <w:szCs w:val="22"/>
              </w:rPr>
              <w:t>644,916</w:t>
            </w:r>
          </w:p>
        </w:tc>
        <w:tc>
          <w:tcPr>
            <w:tcW w:w="1820" w:type="dxa"/>
            <w:tcBorders>
              <w:top w:val="nil"/>
              <w:left w:val="nil"/>
              <w:bottom w:val="single" w:sz="4" w:space="0" w:color="auto"/>
              <w:right w:val="single" w:sz="4" w:space="0" w:color="auto"/>
            </w:tcBorders>
            <w:noWrap/>
            <w:vAlign w:val="bottom"/>
            <w:hideMark/>
          </w:tcPr>
          <w:p w:rsidR="003C3442" w:rsidRPr="005C007F" w14:paraId="5E7B2CF9" w14:textId="77777777">
            <w:pPr>
              <w:jc w:val="right"/>
              <w:rPr>
                <w:kern w:val="0"/>
                <w:szCs w:val="22"/>
              </w:rPr>
            </w:pPr>
            <w:r w:rsidRPr="005C007F">
              <w:rPr>
                <w:kern w:val="0"/>
                <w:szCs w:val="22"/>
              </w:rPr>
              <w:t>641,833</w:t>
            </w:r>
          </w:p>
        </w:tc>
        <w:tc>
          <w:tcPr>
            <w:tcW w:w="1820" w:type="dxa"/>
            <w:tcBorders>
              <w:top w:val="nil"/>
              <w:left w:val="nil"/>
              <w:bottom w:val="single" w:sz="4" w:space="0" w:color="auto"/>
              <w:right w:val="single" w:sz="4" w:space="0" w:color="auto"/>
            </w:tcBorders>
            <w:noWrap/>
            <w:vAlign w:val="bottom"/>
            <w:hideMark/>
          </w:tcPr>
          <w:p w:rsidR="003C3442" w:rsidRPr="005C007F" w14:paraId="36793210" w14:textId="77777777">
            <w:pPr>
              <w:rPr>
                <w:kern w:val="0"/>
                <w:szCs w:val="22"/>
              </w:rPr>
            </w:pPr>
            <w:r w:rsidRPr="005C007F">
              <w:rPr>
                <w:kern w:val="0"/>
                <w:szCs w:val="22"/>
              </w:rPr>
              <w:t xml:space="preserve"> $                 4,465 </w:t>
            </w:r>
          </w:p>
        </w:tc>
      </w:tr>
      <w:tr w14:paraId="0F51B284"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C1CAB61" w14:textId="77777777">
            <w:pPr>
              <w:jc w:val="right"/>
              <w:rPr>
                <w:kern w:val="0"/>
                <w:szCs w:val="22"/>
              </w:rPr>
            </w:pPr>
            <w:r w:rsidRPr="005C007F">
              <w:rPr>
                <w:kern w:val="0"/>
                <w:szCs w:val="22"/>
              </w:rPr>
              <w:t>9739</w:t>
            </w:r>
          </w:p>
        </w:tc>
        <w:tc>
          <w:tcPr>
            <w:tcW w:w="1820" w:type="dxa"/>
            <w:tcBorders>
              <w:top w:val="nil"/>
              <w:left w:val="nil"/>
              <w:bottom w:val="single" w:sz="4" w:space="0" w:color="auto"/>
              <w:right w:val="single" w:sz="4" w:space="0" w:color="auto"/>
            </w:tcBorders>
            <w:noWrap/>
            <w:vAlign w:val="bottom"/>
            <w:hideMark/>
          </w:tcPr>
          <w:p w:rsidR="003C3442" w:rsidRPr="005C007F" w14:paraId="32E78AEC" w14:textId="77777777">
            <w:pPr>
              <w:rPr>
                <w:kern w:val="0"/>
                <w:szCs w:val="22"/>
              </w:rPr>
            </w:pPr>
            <w:r w:rsidRPr="005C007F">
              <w:rPr>
                <w:kern w:val="0"/>
                <w:szCs w:val="22"/>
              </w:rPr>
              <w:t>WMCN-TV</w:t>
            </w:r>
          </w:p>
        </w:tc>
        <w:tc>
          <w:tcPr>
            <w:tcW w:w="1820" w:type="dxa"/>
            <w:tcBorders>
              <w:top w:val="nil"/>
              <w:left w:val="nil"/>
              <w:bottom w:val="single" w:sz="4" w:space="0" w:color="auto"/>
              <w:right w:val="single" w:sz="4" w:space="0" w:color="auto"/>
            </w:tcBorders>
            <w:noWrap/>
            <w:vAlign w:val="bottom"/>
            <w:hideMark/>
          </w:tcPr>
          <w:p w:rsidR="003C3442" w:rsidRPr="005C007F" w14:paraId="77C93BAD" w14:textId="77777777">
            <w:pPr>
              <w:jc w:val="right"/>
              <w:rPr>
                <w:kern w:val="0"/>
                <w:szCs w:val="22"/>
              </w:rPr>
            </w:pPr>
            <w:r w:rsidRPr="005C007F">
              <w:rPr>
                <w:kern w:val="0"/>
                <w:szCs w:val="22"/>
              </w:rPr>
              <w:t>10,984,166</w:t>
            </w:r>
          </w:p>
        </w:tc>
        <w:tc>
          <w:tcPr>
            <w:tcW w:w="1820" w:type="dxa"/>
            <w:tcBorders>
              <w:top w:val="nil"/>
              <w:left w:val="nil"/>
              <w:bottom w:val="single" w:sz="4" w:space="0" w:color="auto"/>
              <w:right w:val="single" w:sz="4" w:space="0" w:color="auto"/>
            </w:tcBorders>
            <w:noWrap/>
            <w:vAlign w:val="bottom"/>
            <w:hideMark/>
          </w:tcPr>
          <w:p w:rsidR="003C3442" w:rsidRPr="005C007F" w14:paraId="7E0341AC" w14:textId="77777777">
            <w:pPr>
              <w:jc w:val="right"/>
              <w:rPr>
                <w:kern w:val="0"/>
                <w:szCs w:val="22"/>
              </w:rPr>
            </w:pPr>
            <w:r w:rsidRPr="005C007F">
              <w:rPr>
                <w:kern w:val="0"/>
                <w:szCs w:val="22"/>
              </w:rPr>
              <w:t>10,590,279</w:t>
            </w:r>
          </w:p>
        </w:tc>
        <w:tc>
          <w:tcPr>
            <w:tcW w:w="1820" w:type="dxa"/>
            <w:tcBorders>
              <w:top w:val="nil"/>
              <w:left w:val="nil"/>
              <w:bottom w:val="single" w:sz="4" w:space="0" w:color="auto"/>
              <w:right w:val="single" w:sz="4" w:space="0" w:color="auto"/>
            </w:tcBorders>
            <w:noWrap/>
            <w:vAlign w:val="bottom"/>
            <w:hideMark/>
          </w:tcPr>
          <w:p w:rsidR="003C3442" w:rsidRPr="005C007F" w14:paraId="5DFB5DFE" w14:textId="77777777">
            <w:pPr>
              <w:rPr>
                <w:kern w:val="0"/>
                <w:szCs w:val="22"/>
              </w:rPr>
            </w:pPr>
            <w:r w:rsidRPr="005C007F">
              <w:rPr>
                <w:kern w:val="0"/>
                <w:szCs w:val="22"/>
              </w:rPr>
              <w:t xml:space="preserve"> $               73,677 </w:t>
            </w:r>
          </w:p>
        </w:tc>
      </w:tr>
      <w:tr w14:paraId="5DC014FE"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C3A323E" w14:textId="77777777">
            <w:pPr>
              <w:jc w:val="right"/>
              <w:rPr>
                <w:kern w:val="0"/>
                <w:szCs w:val="22"/>
              </w:rPr>
            </w:pPr>
            <w:r w:rsidRPr="005C007F">
              <w:rPr>
                <w:kern w:val="0"/>
                <w:szCs w:val="22"/>
              </w:rPr>
              <w:t>19184</w:t>
            </w:r>
          </w:p>
        </w:tc>
        <w:tc>
          <w:tcPr>
            <w:tcW w:w="1820" w:type="dxa"/>
            <w:tcBorders>
              <w:top w:val="nil"/>
              <w:left w:val="nil"/>
              <w:bottom w:val="single" w:sz="4" w:space="0" w:color="auto"/>
              <w:right w:val="single" w:sz="4" w:space="0" w:color="auto"/>
            </w:tcBorders>
            <w:noWrap/>
            <w:vAlign w:val="bottom"/>
            <w:hideMark/>
          </w:tcPr>
          <w:p w:rsidR="003C3442" w:rsidRPr="005C007F" w14:paraId="6FA64884" w14:textId="77777777">
            <w:pPr>
              <w:rPr>
                <w:kern w:val="0"/>
                <w:szCs w:val="22"/>
              </w:rPr>
            </w:pPr>
            <w:r w:rsidRPr="005C007F">
              <w:rPr>
                <w:kern w:val="0"/>
                <w:szCs w:val="22"/>
              </w:rPr>
              <w:t>WMC-TV</w:t>
            </w:r>
          </w:p>
        </w:tc>
        <w:tc>
          <w:tcPr>
            <w:tcW w:w="1820" w:type="dxa"/>
            <w:tcBorders>
              <w:top w:val="nil"/>
              <w:left w:val="nil"/>
              <w:bottom w:val="single" w:sz="4" w:space="0" w:color="auto"/>
              <w:right w:val="single" w:sz="4" w:space="0" w:color="auto"/>
            </w:tcBorders>
            <w:noWrap/>
            <w:vAlign w:val="bottom"/>
            <w:hideMark/>
          </w:tcPr>
          <w:p w:rsidR="003C3442" w:rsidRPr="005C007F" w14:paraId="5938E18B" w14:textId="77777777">
            <w:pPr>
              <w:jc w:val="right"/>
              <w:rPr>
                <w:kern w:val="0"/>
                <w:szCs w:val="22"/>
              </w:rPr>
            </w:pPr>
            <w:r w:rsidRPr="005C007F">
              <w:rPr>
                <w:kern w:val="0"/>
                <w:szCs w:val="22"/>
              </w:rPr>
              <w:t>1,559,675</w:t>
            </w:r>
          </w:p>
        </w:tc>
        <w:tc>
          <w:tcPr>
            <w:tcW w:w="1820" w:type="dxa"/>
            <w:tcBorders>
              <w:top w:val="nil"/>
              <w:left w:val="nil"/>
              <w:bottom w:val="single" w:sz="4" w:space="0" w:color="auto"/>
              <w:right w:val="single" w:sz="4" w:space="0" w:color="auto"/>
            </w:tcBorders>
            <w:noWrap/>
            <w:vAlign w:val="bottom"/>
            <w:hideMark/>
          </w:tcPr>
          <w:p w:rsidR="003C3442" w:rsidRPr="005C007F" w14:paraId="7631796B" w14:textId="77777777">
            <w:pPr>
              <w:jc w:val="right"/>
              <w:rPr>
                <w:kern w:val="0"/>
                <w:szCs w:val="22"/>
              </w:rPr>
            </w:pPr>
            <w:r w:rsidRPr="005C007F">
              <w:rPr>
                <w:kern w:val="0"/>
                <w:szCs w:val="22"/>
              </w:rPr>
              <w:t>1,557,573</w:t>
            </w:r>
          </w:p>
        </w:tc>
        <w:tc>
          <w:tcPr>
            <w:tcW w:w="1820" w:type="dxa"/>
            <w:tcBorders>
              <w:top w:val="nil"/>
              <w:left w:val="nil"/>
              <w:bottom w:val="single" w:sz="4" w:space="0" w:color="auto"/>
              <w:right w:val="single" w:sz="4" w:space="0" w:color="auto"/>
            </w:tcBorders>
            <w:noWrap/>
            <w:vAlign w:val="bottom"/>
            <w:hideMark/>
          </w:tcPr>
          <w:p w:rsidR="003C3442" w:rsidRPr="005C007F" w14:paraId="630BFB99" w14:textId="77777777">
            <w:pPr>
              <w:rPr>
                <w:kern w:val="0"/>
                <w:szCs w:val="22"/>
              </w:rPr>
            </w:pPr>
            <w:r w:rsidRPr="005C007F">
              <w:rPr>
                <w:kern w:val="0"/>
                <w:szCs w:val="22"/>
              </w:rPr>
              <w:t xml:space="preserve"> $               10,836 </w:t>
            </w:r>
          </w:p>
        </w:tc>
      </w:tr>
      <w:tr w14:paraId="0AF817D1"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CF22A25" w14:textId="77777777">
            <w:pPr>
              <w:jc w:val="right"/>
              <w:rPr>
                <w:kern w:val="0"/>
                <w:szCs w:val="22"/>
              </w:rPr>
            </w:pPr>
            <w:r w:rsidRPr="005C007F">
              <w:rPr>
                <w:kern w:val="0"/>
                <w:szCs w:val="22"/>
              </w:rPr>
              <w:t>189357</w:t>
            </w:r>
          </w:p>
        </w:tc>
        <w:tc>
          <w:tcPr>
            <w:tcW w:w="1820" w:type="dxa"/>
            <w:tcBorders>
              <w:top w:val="nil"/>
              <w:left w:val="nil"/>
              <w:bottom w:val="single" w:sz="4" w:space="0" w:color="auto"/>
              <w:right w:val="single" w:sz="4" w:space="0" w:color="auto"/>
            </w:tcBorders>
            <w:noWrap/>
            <w:vAlign w:val="bottom"/>
            <w:hideMark/>
          </w:tcPr>
          <w:p w:rsidR="003C3442" w:rsidRPr="005C007F" w14:paraId="6147870F" w14:textId="77777777">
            <w:pPr>
              <w:rPr>
                <w:kern w:val="0"/>
                <w:szCs w:val="22"/>
              </w:rPr>
            </w:pPr>
            <w:r w:rsidRPr="005C007F">
              <w:rPr>
                <w:kern w:val="0"/>
                <w:szCs w:val="22"/>
              </w:rPr>
              <w:t>WMDE</w:t>
            </w:r>
          </w:p>
        </w:tc>
        <w:tc>
          <w:tcPr>
            <w:tcW w:w="1820" w:type="dxa"/>
            <w:tcBorders>
              <w:top w:val="nil"/>
              <w:left w:val="nil"/>
              <w:bottom w:val="single" w:sz="4" w:space="0" w:color="auto"/>
              <w:right w:val="single" w:sz="4" w:space="0" w:color="auto"/>
            </w:tcBorders>
            <w:noWrap/>
            <w:vAlign w:val="bottom"/>
            <w:hideMark/>
          </w:tcPr>
          <w:p w:rsidR="003C3442" w:rsidRPr="005C007F" w14:paraId="10153E71" w14:textId="77777777">
            <w:pPr>
              <w:jc w:val="right"/>
              <w:rPr>
                <w:kern w:val="0"/>
                <w:szCs w:val="22"/>
              </w:rPr>
            </w:pPr>
            <w:r w:rsidRPr="005C007F">
              <w:rPr>
                <w:kern w:val="0"/>
                <w:szCs w:val="22"/>
              </w:rPr>
              <w:t>6,933,795</w:t>
            </w:r>
          </w:p>
        </w:tc>
        <w:tc>
          <w:tcPr>
            <w:tcW w:w="1820" w:type="dxa"/>
            <w:tcBorders>
              <w:top w:val="nil"/>
              <w:left w:val="nil"/>
              <w:bottom w:val="single" w:sz="4" w:space="0" w:color="auto"/>
              <w:right w:val="single" w:sz="4" w:space="0" w:color="auto"/>
            </w:tcBorders>
            <w:noWrap/>
            <w:vAlign w:val="bottom"/>
            <w:hideMark/>
          </w:tcPr>
          <w:p w:rsidR="003C3442" w:rsidRPr="005C007F" w14:paraId="1A092F6C" w14:textId="77777777">
            <w:pPr>
              <w:jc w:val="right"/>
              <w:rPr>
                <w:kern w:val="0"/>
                <w:szCs w:val="22"/>
              </w:rPr>
            </w:pPr>
            <w:r w:rsidRPr="005C007F">
              <w:rPr>
                <w:kern w:val="0"/>
                <w:szCs w:val="22"/>
              </w:rPr>
              <w:t>6,802,466</w:t>
            </w:r>
          </w:p>
        </w:tc>
        <w:tc>
          <w:tcPr>
            <w:tcW w:w="1820" w:type="dxa"/>
            <w:tcBorders>
              <w:top w:val="nil"/>
              <w:left w:val="nil"/>
              <w:bottom w:val="single" w:sz="4" w:space="0" w:color="auto"/>
              <w:right w:val="single" w:sz="4" w:space="0" w:color="auto"/>
            </w:tcBorders>
            <w:noWrap/>
            <w:vAlign w:val="bottom"/>
            <w:hideMark/>
          </w:tcPr>
          <w:p w:rsidR="003C3442" w:rsidRPr="005C007F" w14:paraId="6D6D08D0" w14:textId="77777777">
            <w:pPr>
              <w:rPr>
                <w:kern w:val="0"/>
                <w:szCs w:val="22"/>
              </w:rPr>
            </w:pPr>
            <w:r w:rsidRPr="005C007F">
              <w:rPr>
                <w:kern w:val="0"/>
                <w:szCs w:val="22"/>
              </w:rPr>
              <w:t xml:space="preserve"> $               47,325 </w:t>
            </w:r>
          </w:p>
        </w:tc>
      </w:tr>
      <w:tr w14:paraId="70004B64"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AB650F7" w14:textId="77777777">
            <w:pPr>
              <w:jc w:val="right"/>
              <w:rPr>
                <w:kern w:val="0"/>
                <w:szCs w:val="22"/>
              </w:rPr>
            </w:pPr>
            <w:r w:rsidRPr="005C007F">
              <w:rPr>
                <w:kern w:val="0"/>
                <w:szCs w:val="22"/>
              </w:rPr>
              <w:t>73255</w:t>
            </w:r>
          </w:p>
        </w:tc>
        <w:tc>
          <w:tcPr>
            <w:tcW w:w="1820" w:type="dxa"/>
            <w:tcBorders>
              <w:top w:val="nil"/>
              <w:left w:val="nil"/>
              <w:bottom w:val="single" w:sz="4" w:space="0" w:color="auto"/>
              <w:right w:val="single" w:sz="4" w:space="0" w:color="auto"/>
            </w:tcBorders>
            <w:noWrap/>
            <w:vAlign w:val="bottom"/>
            <w:hideMark/>
          </w:tcPr>
          <w:p w:rsidR="003C3442" w:rsidRPr="005C007F" w14:paraId="6F4CFBBA" w14:textId="77777777">
            <w:pPr>
              <w:rPr>
                <w:kern w:val="0"/>
                <w:szCs w:val="22"/>
              </w:rPr>
            </w:pPr>
            <w:r w:rsidRPr="005C007F">
              <w:rPr>
                <w:kern w:val="0"/>
                <w:szCs w:val="22"/>
              </w:rPr>
              <w:t>WMDN</w:t>
            </w:r>
          </w:p>
        </w:tc>
        <w:tc>
          <w:tcPr>
            <w:tcW w:w="1820" w:type="dxa"/>
            <w:tcBorders>
              <w:top w:val="nil"/>
              <w:left w:val="nil"/>
              <w:bottom w:val="single" w:sz="4" w:space="0" w:color="auto"/>
              <w:right w:val="single" w:sz="4" w:space="0" w:color="auto"/>
            </w:tcBorders>
            <w:noWrap/>
            <w:vAlign w:val="bottom"/>
            <w:hideMark/>
          </w:tcPr>
          <w:p w:rsidR="003C3442" w:rsidRPr="005C007F" w14:paraId="77621344" w14:textId="77777777">
            <w:pPr>
              <w:jc w:val="right"/>
              <w:rPr>
                <w:kern w:val="0"/>
                <w:szCs w:val="22"/>
              </w:rPr>
            </w:pPr>
            <w:r w:rsidRPr="005C007F">
              <w:rPr>
                <w:kern w:val="0"/>
                <w:szCs w:val="22"/>
              </w:rPr>
              <w:t>259,822</w:t>
            </w:r>
          </w:p>
        </w:tc>
        <w:tc>
          <w:tcPr>
            <w:tcW w:w="1820" w:type="dxa"/>
            <w:tcBorders>
              <w:top w:val="nil"/>
              <w:left w:val="nil"/>
              <w:bottom w:val="single" w:sz="4" w:space="0" w:color="auto"/>
              <w:right w:val="single" w:sz="4" w:space="0" w:color="auto"/>
            </w:tcBorders>
            <w:noWrap/>
            <w:vAlign w:val="bottom"/>
            <w:hideMark/>
          </w:tcPr>
          <w:p w:rsidR="003C3442" w:rsidRPr="005C007F" w14:paraId="088A0BEC" w14:textId="77777777">
            <w:pPr>
              <w:jc w:val="right"/>
              <w:rPr>
                <w:kern w:val="0"/>
                <w:szCs w:val="22"/>
              </w:rPr>
            </w:pPr>
            <w:r w:rsidRPr="005C007F">
              <w:rPr>
                <w:kern w:val="0"/>
                <w:szCs w:val="22"/>
              </w:rPr>
              <w:t>259,616</w:t>
            </w:r>
          </w:p>
        </w:tc>
        <w:tc>
          <w:tcPr>
            <w:tcW w:w="1820" w:type="dxa"/>
            <w:tcBorders>
              <w:top w:val="nil"/>
              <w:left w:val="nil"/>
              <w:bottom w:val="single" w:sz="4" w:space="0" w:color="auto"/>
              <w:right w:val="single" w:sz="4" w:space="0" w:color="auto"/>
            </w:tcBorders>
            <w:noWrap/>
            <w:vAlign w:val="bottom"/>
            <w:hideMark/>
          </w:tcPr>
          <w:p w:rsidR="003C3442" w:rsidRPr="005C007F" w14:paraId="32F805B9" w14:textId="77777777">
            <w:pPr>
              <w:rPr>
                <w:kern w:val="0"/>
                <w:szCs w:val="22"/>
              </w:rPr>
            </w:pPr>
            <w:r w:rsidRPr="005C007F">
              <w:rPr>
                <w:kern w:val="0"/>
                <w:szCs w:val="22"/>
              </w:rPr>
              <w:t xml:space="preserve"> $                 1,806 </w:t>
            </w:r>
          </w:p>
        </w:tc>
      </w:tr>
      <w:tr w14:paraId="505871F8"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6593C94" w14:textId="77777777">
            <w:pPr>
              <w:jc w:val="right"/>
              <w:rPr>
                <w:kern w:val="0"/>
                <w:szCs w:val="22"/>
              </w:rPr>
            </w:pPr>
            <w:r w:rsidRPr="005C007F">
              <w:rPr>
                <w:kern w:val="0"/>
                <w:szCs w:val="22"/>
              </w:rPr>
              <w:t>16455</w:t>
            </w:r>
          </w:p>
        </w:tc>
        <w:tc>
          <w:tcPr>
            <w:tcW w:w="1820" w:type="dxa"/>
            <w:tcBorders>
              <w:top w:val="nil"/>
              <w:left w:val="nil"/>
              <w:bottom w:val="single" w:sz="4" w:space="0" w:color="auto"/>
              <w:right w:val="single" w:sz="4" w:space="0" w:color="auto"/>
            </w:tcBorders>
            <w:noWrap/>
            <w:vAlign w:val="bottom"/>
            <w:hideMark/>
          </w:tcPr>
          <w:p w:rsidR="003C3442" w:rsidRPr="005C007F" w14:paraId="3875E058" w14:textId="77777777">
            <w:pPr>
              <w:rPr>
                <w:kern w:val="0"/>
                <w:szCs w:val="22"/>
              </w:rPr>
            </w:pPr>
            <w:r w:rsidRPr="005C007F">
              <w:rPr>
                <w:kern w:val="0"/>
                <w:szCs w:val="22"/>
              </w:rPr>
              <w:t>WMDT</w:t>
            </w:r>
          </w:p>
        </w:tc>
        <w:tc>
          <w:tcPr>
            <w:tcW w:w="1820" w:type="dxa"/>
            <w:tcBorders>
              <w:top w:val="nil"/>
              <w:left w:val="nil"/>
              <w:bottom w:val="single" w:sz="4" w:space="0" w:color="auto"/>
              <w:right w:val="single" w:sz="4" w:space="0" w:color="auto"/>
            </w:tcBorders>
            <w:noWrap/>
            <w:vAlign w:val="bottom"/>
            <w:hideMark/>
          </w:tcPr>
          <w:p w:rsidR="003C3442" w:rsidRPr="005C007F" w14:paraId="1D2C5CFF" w14:textId="77777777">
            <w:pPr>
              <w:jc w:val="right"/>
              <w:rPr>
                <w:kern w:val="0"/>
                <w:szCs w:val="22"/>
              </w:rPr>
            </w:pPr>
            <w:r w:rsidRPr="005C007F">
              <w:rPr>
                <w:kern w:val="0"/>
                <w:szCs w:val="22"/>
              </w:rPr>
              <w:t>790,315</w:t>
            </w:r>
          </w:p>
        </w:tc>
        <w:tc>
          <w:tcPr>
            <w:tcW w:w="1820" w:type="dxa"/>
            <w:tcBorders>
              <w:top w:val="nil"/>
              <w:left w:val="nil"/>
              <w:bottom w:val="single" w:sz="4" w:space="0" w:color="auto"/>
              <w:right w:val="single" w:sz="4" w:space="0" w:color="auto"/>
            </w:tcBorders>
            <w:noWrap/>
            <w:vAlign w:val="bottom"/>
            <w:hideMark/>
          </w:tcPr>
          <w:p w:rsidR="003C3442" w:rsidRPr="005C007F" w14:paraId="49F871FC" w14:textId="77777777">
            <w:pPr>
              <w:jc w:val="right"/>
              <w:rPr>
                <w:kern w:val="0"/>
                <w:szCs w:val="22"/>
              </w:rPr>
            </w:pPr>
            <w:r w:rsidRPr="005C007F">
              <w:rPr>
                <w:kern w:val="0"/>
                <w:szCs w:val="22"/>
              </w:rPr>
              <w:t>790,315</w:t>
            </w:r>
          </w:p>
        </w:tc>
        <w:tc>
          <w:tcPr>
            <w:tcW w:w="1820" w:type="dxa"/>
            <w:tcBorders>
              <w:top w:val="nil"/>
              <w:left w:val="nil"/>
              <w:bottom w:val="single" w:sz="4" w:space="0" w:color="auto"/>
              <w:right w:val="single" w:sz="4" w:space="0" w:color="auto"/>
            </w:tcBorders>
            <w:noWrap/>
            <w:vAlign w:val="bottom"/>
            <w:hideMark/>
          </w:tcPr>
          <w:p w:rsidR="003C3442" w:rsidRPr="005C007F" w14:paraId="5B39B819" w14:textId="77777777">
            <w:pPr>
              <w:rPr>
                <w:kern w:val="0"/>
                <w:szCs w:val="22"/>
              </w:rPr>
            </w:pPr>
            <w:r w:rsidRPr="005C007F">
              <w:rPr>
                <w:kern w:val="0"/>
                <w:szCs w:val="22"/>
              </w:rPr>
              <w:t xml:space="preserve"> $                 5,498 </w:t>
            </w:r>
          </w:p>
        </w:tc>
      </w:tr>
      <w:tr w14:paraId="5940A1A8"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C191D98" w14:textId="77777777">
            <w:pPr>
              <w:jc w:val="right"/>
              <w:rPr>
                <w:kern w:val="0"/>
                <w:szCs w:val="22"/>
              </w:rPr>
            </w:pPr>
            <w:r w:rsidRPr="005C007F">
              <w:rPr>
                <w:kern w:val="0"/>
                <w:szCs w:val="22"/>
              </w:rPr>
              <w:t>39656</w:t>
            </w:r>
          </w:p>
        </w:tc>
        <w:tc>
          <w:tcPr>
            <w:tcW w:w="1820" w:type="dxa"/>
            <w:tcBorders>
              <w:top w:val="nil"/>
              <w:left w:val="nil"/>
              <w:bottom w:val="single" w:sz="4" w:space="0" w:color="auto"/>
              <w:right w:val="single" w:sz="4" w:space="0" w:color="auto"/>
            </w:tcBorders>
            <w:noWrap/>
            <w:vAlign w:val="bottom"/>
            <w:hideMark/>
          </w:tcPr>
          <w:p w:rsidR="003C3442" w:rsidRPr="005C007F" w14:paraId="1A913CA5" w14:textId="77777777">
            <w:pPr>
              <w:rPr>
                <w:kern w:val="0"/>
                <w:szCs w:val="22"/>
              </w:rPr>
            </w:pPr>
            <w:r w:rsidRPr="005C007F">
              <w:rPr>
                <w:kern w:val="0"/>
                <w:szCs w:val="22"/>
              </w:rPr>
              <w:t>WMEA-TV</w:t>
            </w:r>
          </w:p>
        </w:tc>
        <w:tc>
          <w:tcPr>
            <w:tcW w:w="1820" w:type="dxa"/>
            <w:tcBorders>
              <w:top w:val="nil"/>
              <w:left w:val="nil"/>
              <w:bottom w:val="single" w:sz="4" w:space="0" w:color="auto"/>
              <w:right w:val="single" w:sz="4" w:space="0" w:color="auto"/>
            </w:tcBorders>
            <w:noWrap/>
            <w:vAlign w:val="bottom"/>
            <w:hideMark/>
          </w:tcPr>
          <w:p w:rsidR="003C3442" w:rsidRPr="005C007F" w14:paraId="50D0331F" w14:textId="77777777">
            <w:pPr>
              <w:jc w:val="right"/>
              <w:rPr>
                <w:kern w:val="0"/>
                <w:szCs w:val="22"/>
              </w:rPr>
            </w:pPr>
            <w:r w:rsidRPr="005C007F">
              <w:rPr>
                <w:kern w:val="0"/>
                <w:szCs w:val="22"/>
              </w:rPr>
              <w:t>965,365</w:t>
            </w:r>
          </w:p>
        </w:tc>
        <w:tc>
          <w:tcPr>
            <w:tcW w:w="1820" w:type="dxa"/>
            <w:tcBorders>
              <w:top w:val="nil"/>
              <w:left w:val="nil"/>
              <w:bottom w:val="single" w:sz="4" w:space="0" w:color="auto"/>
              <w:right w:val="single" w:sz="4" w:space="0" w:color="auto"/>
            </w:tcBorders>
            <w:noWrap/>
            <w:vAlign w:val="bottom"/>
            <w:hideMark/>
          </w:tcPr>
          <w:p w:rsidR="003C3442" w:rsidRPr="005C007F" w14:paraId="5E461A68" w14:textId="77777777">
            <w:pPr>
              <w:jc w:val="right"/>
              <w:rPr>
                <w:kern w:val="0"/>
                <w:szCs w:val="22"/>
              </w:rPr>
            </w:pPr>
            <w:r w:rsidRPr="005C007F">
              <w:rPr>
                <w:kern w:val="0"/>
                <w:szCs w:val="22"/>
              </w:rPr>
              <w:t>911,355</w:t>
            </w:r>
          </w:p>
        </w:tc>
        <w:tc>
          <w:tcPr>
            <w:tcW w:w="1820" w:type="dxa"/>
            <w:tcBorders>
              <w:top w:val="nil"/>
              <w:left w:val="nil"/>
              <w:bottom w:val="single" w:sz="4" w:space="0" w:color="auto"/>
              <w:right w:val="single" w:sz="4" w:space="0" w:color="auto"/>
            </w:tcBorders>
            <w:noWrap/>
            <w:vAlign w:val="bottom"/>
            <w:hideMark/>
          </w:tcPr>
          <w:p w:rsidR="003C3442" w:rsidRPr="005C007F" w14:paraId="426FE212" w14:textId="77777777">
            <w:pPr>
              <w:rPr>
                <w:kern w:val="0"/>
                <w:szCs w:val="22"/>
              </w:rPr>
            </w:pPr>
            <w:r w:rsidRPr="005C007F">
              <w:rPr>
                <w:kern w:val="0"/>
                <w:szCs w:val="22"/>
              </w:rPr>
              <w:t xml:space="preserve"> $                 6,340 </w:t>
            </w:r>
          </w:p>
        </w:tc>
      </w:tr>
      <w:tr w14:paraId="5C9BCE10"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F86910F" w14:textId="77777777">
            <w:pPr>
              <w:jc w:val="right"/>
              <w:rPr>
                <w:kern w:val="0"/>
                <w:szCs w:val="22"/>
              </w:rPr>
            </w:pPr>
            <w:r w:rsidRPr="005C007F">
              <w:rPr>
                <w:kern w:val="0"/>
                <w:szCs w:val="22"/>
              </w:rPr>
              <w:t>39648</w:t>
            </w:r>
          </w:p>
        </w:tc>
        <w:tc>
          <w:tcPr>
            <w:tcW w:w="1820" w:type="dxa"/>
            <w:tcBorders>
              <w:top w:val="nil"/>
              <w:left w:val="nil"/>
              <w:bottom w:val="single" w:sz="4" w:space="0" w:color="auto"/>
              <w:right w:val="single" w:sz="4" w:space="0" w:color="auto"/>
            </w:tcBorders>
            <w:noWrap/>
            <w:vAlign w:val="bottom"/>
            <w:hideMark/>
          </w:tcPr>
          <w:p w:rsidR="003C3442" w:rsidRPr="005C007F" w14:paraId="0877BCED" w14:textId="77777777">
            <w:pPr>
              <w:rPr>
                <w:kern w:val="0"/>
                <w:szCs w:val="22"/>
              </w:rPr>
            </w:pPr>
            <w:r w:rsidRPr="005C007F">
              <w:rPr>
                <w:kern w:val="0"/>
                <w:szCs w:val="22"/>
              </w:rPr>
              <w:t>WMEB-TV</w:t>
            </w:r>
          </w:p>
        </w:tc>
        <w:tc>
          <w:tcPr>
            <w:tcW w:w="1820" w:type="dxa"/>
            <w:tcBorders>
              <w:top w:val="nil"/>
              <w:left w:val="nil"/>
              <w:bottom w:val="single" w:sz="4" w:space="0" w:color="auto"/>
              <w:right w:val="single" w:sz="4" w:space="0" w:color="auto"/>
            </w:tcBorders>
            <w:noWrap/>
            <w:vAlign w:val="bottom"/>
            <w:hideMark/>
          </w:tcPr>
          <w:p w:rsidR="003C3442" w:rsidRPr="005C007F" w14:paraId="749786B8" w14:textId="77777777">
            <w:pPr>
              <w:jc w:val="right"/>
              <w:rPr>
                <w:kern w:val="0"/>
                <w:szCs w:val="22"/>
              </w:rPr>
            </w:pPr>
            <w:r w:rsidRPr="005C007F">
              <w:rPr>
                <w:kern w:val="0"/>
                <w:szCs w:val="22"/>
              </w:rPr>
              <w:t>411,335</w:t>
            </w:r>
          </w:p>
        </w:tc>
        <w:tc>
          <w:tcPr>
            <w:tcW w:w="1820" w:type="dxa"/>
            <w:tcBorders>
              <w:top w:val="nil"/>
              <w:left w:val="nil"/>
              <w:bottom w:val="single" w:sz="4" w:space="0" w:color="auto"/>
              <w:right w:val="single" w:sz="4" w:space="0" w:color="auto"/>
            </w:tcBorders>
            <w:noWrap/>
            <w:vAlign w:val="bottom"/>
            <w:hideMark/>
          </w:tcPr>
          <w:p w:rsidR="003C3442" w:rsidRPr="005C007F" w14:paraId="74182AA4" w14:textId="77777777">
            <w:pPr>
              <w:jc w:val="right"/>
              <w:rPr>
                <w:kern w:val="0"/>
                <w:szCs w:val="22"/>
              </w:rPr>
            </w:pPr>
            <w:r w:rsidRPr="005C007F">
              <w:rPr>
                <w:kern w:val="0"/>
                <w:szCs w:val="22"/>
              </w:rPr>
              <w:t>396,677</w:t>
            </w:r>
          </w:p>
        </w:tc>
        <w:tc>
          <w:tcPr>
            <w:tcW w:w="1820" w:type="dxa"/>
            <w:tcBorders>
              <w:top w:val="nil"/>
              <w:left w:val="nil"/>
              <w:bottom w:val="single" w:sz="4" w:space="0" w:color="auto"/>
              <w:right w:val="single" w:sz="4" w:space="0" w:color="auto"/>
            </w:tcBorders>
            <w:noWrap/>
            <w:vAlign w:val="bottom"/>
            <w:hideMark/>
          </w:tcPr>
          <w:p w:rsidR="003C3442" w:rsidRPr="005C007F" w14:paraId="5E28C1B3" w14:textId="77777777">
            <w:pPr>
              <w:rPr>
                <w:kern w:val="0"/>
                <w:szCs w:val="22"/>
              </w:rPr>
            </w:pPr>
            <w:r w:rsidRPr="005C007F">
              <w:rPr>
                <w:kern w:val="0"/>
                <w:szCs w:val="22"/>
              </w:rPr>
              <w:t xml:space="preserve"> $                 2,760 </w:t>
            </w:r>
          </w:p>
        </w:tc>
      </w:tr>
      <w:tr w14:paraId="7FEE2792"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03D1414" w14:textId="77777777">
            <w:pPr>
              <w:jc w:val="right"/>
              <w:rPr>
                <w:kern w:val="0"/>
                <w:szCs w:val="22"/>
              </w:rPr>
            </w:pPr>
            <w:r w:rsidRPr="005C007F">
              <w:rPr>
                <w:kern w:val="0"/>
                <w:szCs w:val="22"/>
              </w:rPr>
              <w:t>70537</w:t>
            </w:r>
          </w:p>
        </w:tc>
        <w:tc>
          <w:tcPr>
            <w:tcW w:w="1820" w:type="dxa"/>
            <w:tcBorders>
              <w:top w:val="nil"/>
              <w:left w:val="nil"/>
              <w:bottom w:val="single" w:sz="4" w:space="0" w:color="auto"/>
              <w:right w:val="single" w:sz="4" w:space="0" w:color="auto"/>
            </w:tcBorders>
            <w:noWrap/>
            <w:vAlign w:val="bottom"/>
            <w:hideMark/>
          </w:tcPr>
          <w:p w:rsidR="003C3442" w:rsidRPr="005C007F" w14:paraId="22381C0F" w14:textId="77777777">
            <w:pPr>
              <w:rPr>
                <w:kern w:val="0"/>
                <w:szCs w:val="22"/>
              </w:rPr>
            </w:pPr>
            <w:r w:rsidRPr="005C007F">
              <w:rPr>
                <w:kern w:val="0"/>
                <w:szCs w:val="22"/>
              </w:rPr>
              <w:t>WMEC</w:t>
            </w:r>
          </w:p>
        </w:tc>
        <w:tc>
          <w:tcPr>
            <w:tcW w:w="1820" w:type="dxa"/>
            <w:tcBorders>
              <w:top w:val="nil"/>
              <w:left w:val="nil"/>
              <w:bottom w:val="single" w:sz="4" w:space="0" w:color="auto"/>
              <w:right w:val="single" w:sz="4" w:space="0" w:color="auto"/>
            </w:tcBorders>
            <w:noWrap/>
            <w:vAlign w:val="bottom"/>
            <w:hideMark/>
          </w:tcPr>
          <w:p w:rsidR="003C3442" w:rsidRPr="005C007F" w14:paraId="5D99284A" w14:textId="77777777">
            <w:pPr>
              <w:jc w:val="right"/>
              <w:rPr>
                <w:kern w:val="0"/>
                <w:szCs w:val="22"/>
              </w:rPr>
            </w:pPr>
            <w:r w:rsidRPr="005C007F">
              <w:rPr>
                <w:kern w:val="0"/>
                <w:szCs w:val="22"/>
              </w:rPr>
              <w:t>199,187</w:t>
            </w:r>
          </w:p>
        </w:tc>
        <w:tc>
          <w:tcPr>
            <w:tcW w:w="1820" w:type="dxa"/>
            <w:tcBorders>
              <w:top w:val="nil"/>
              <w:left w:val="nil"/>
              <w:bottom w:val="single" w:sz="4" w:space="0" w:color="auto"/>
              <w:right w:val="single" w:sz="4" w:space="0" w:color="auto"/>
            </w:tcBorders>
            <w:noWrap/>
            <w:vAlign w:val="bottom"/>
            <w:hideMark/>
          </w:tcPr>
          <w:p w:rsidR="003C3442" w:rsidRPr="005C007F" w14:paraId="57AB8B9A" w14:textId="77777777">
            <w:pPr>
              <w:jc w:val="right"/>
              <w:rPr>
                <w:kern w:val="0"/>
                <w:szCs w:val="22"/>
              </w:rPr>
            </w:pPr>
            <w:r w:rsidRPr="005C007F">
              <w:rPr>
                <w:kern w:val="0"/>
                <w:szCs w:val="22"/>
              </w:rPr>
              <w:t>198,698</w:t>
            </w:r>
          </w:p>
        </w:tc>
        <w:tc>
          <w:tcPr>
            <w:tcW w:w="1820" w:type="dxa"/>
            <w:tcBorders>
              <w:top w:val="nil"/>
              <w:left w:val="nil"/>
              <w:bottom w:val="single" w:sz="4" w:space="0" w:color="auto"/>
              <w:right w:val="single" w:sz="4" w:space="0" w:color="auto"/>
            </w:tcBorders>
            <w:noWrap/>
            <w:vAlign w:val="bottom"/>
            <w:hideMark/>
          </w:tcPr>
          <w:p w:rsidR="003C3442" w:rsidRPr="005C007F" w14:paraId="6B178249" w14:textId="77777777">
            <w:pPr>
              <w:rPr>
                <w:kern w:val="0"/>
                <w:szCs w:val="22"/>
              </w:rPr>
            </w:pPr>
            <w:r w:rsidRPr="005C007F">
              <w:rPr>
                <w:kern w:val="0"/>
                <w:szCs w:val="22"/>
              </w:rPr>
              <w:t xml:space="preserve"> $                 1,382 </w:t>
            </w:r>
          </w:p>
        </w:tc>
      </w:tr>
      <w:tr w14:paraId="6F46E099"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E711262" w14:textId="77777777">
            <w:pPr>
              <w:jc w:val="right"/>
              <w:rPr>
                <w:kern w:val="0"/>
                <w:szCs w:val="22"/>
              </w:rPr>
            </w:pPr>
            <w:r w:rsidRPr="005C007F">
              <w:rPr>
                <w:kern w:val="0"/>
                <w:szCs w:val="22"/>
              </w:rPr>
              <w:t>39649</w:t>
            </w:r>
          </w:p>
        </w:tc>
        <w:tc>
          <w:tcPr>
            <w:tcW w:w="1820" w:type="dxa"/>
            <w:tcBorders>
              <w:top w:val="nil"/>
              <w:left w:val="nil"/>
              <w:bottom w:val="single" w:sz="4" w:space="0" w:color="auto"/>
              <w:right w:val="single" w:sz="4" w:space="0" w:color="auto"/>
            </w:tcBorders>
            <w:noWrap/>
            <w:vAlign w:val="bottom"/>
            <w:hideMark/>
          </w:tcPr>
          <w:p w:rsidR="003C3442" w:rsidRPr="005C007F" w14:paraId="02DB2DAB" w14:textId="77777777">
            <w:pPr>
              <w:rPr>
                <w:kern w:val="0"/>
                <w:szCs w:val="22"/>
              </w:rPr>
            </w:pPr>
            <w:r w:rsidRPr="005C007F">
              <w:rPr>
                <w:kern w:val="0"/>
                <w:szCs w:val="22"/>
              </w:rPr>
              <w:t>WMED-TV</w:t>
            </w:r>
          </w:p>
        </w:tc>
        <w:tc>
          <w:tcPr>
            <w:tcW w:w="1820" w:type="dxa"/>
            <w:tcBorders>
              <w:top w:val="nil"/>
              <w:left w:val="nil"/>
              <w:bottom w:val="single" w:sz="4" w:space="0" w:color="auto"/>
              <w:right w:val="single" w:sz="4" w:space="0" w:color="auto"/>
            </w:tcBorders>
            <w:noWrap/>
            <w:vAlign w:val="bottom"/>
            <w:hideMark/>
          </w:tcPr>
          <w:p w:rsidR="003C3442" w:rsidRPr="005C007F" w14:paraId="2D73BA89" w14:textId="77777777">
            <w:pPr>
              <w:jc w:val="right"/>
              <w:rPr>
                <w:kern w:val="0"/>
                <w:szCs w:val="22"/>
              </w:rPr>
            </w:pPr>
            <w:r w:rsidRPr="005C007F">
              <w:rPr>
                <w:kern w:val="0"/>
                <w:szCs w:val="22"/>
              </w:rPr>
              <w:t>28,850</w:t>
            </w:r>
          </w:p>
        </w:tc>
        <w:tc>
          <w:tcPr>
            <w:tcW w:w="1820" w:type="dxa"/>
            <w:tcBorders>
              <w:top w:val="nil"/>
              <w:left w:val="nil"/>
              <w:bottom w:val="single" w:sz="4" w:space="0" w:color="auto"/>
              <w:right w:val="single" w:sz="4" w:space="0" w:color="auto"/>
            </w:tcBorders>
            <w:noWrap/>
            <w:vAlign w:val="bottom"/>
            <w:hideMark/>
          </w:tcPr>
          <w:p w:rsidR="003C3442" w:rsidRPr="005C007F" w14:paraId="4BC7E334" w14:textId="77777777">
            <w:pPr>
              <w:jc w:val="right"/>
              <w:rPr>
                <w:kern w:val="0"/>
                <w:szCs w:val="22"/>
              </w:rPr>
            </w:pPr>
            <w:r w:rsidRPr="005C007F">
              <w:rPr>
                <w:kern w:val="0"/>
                <w:szCs w:val="22"/>
              </w:rPr>
              <w:t>27,884</w:t>
            </w:r>
          </w:p>
        </w:tc>
        <w:tc>
          <w:tcPr>
            <w:tcW w:w="1820" w:type="dxa"/>
            <w:tcBorders>
              <w:top w:val="nil"/>
              <w:left w:val="nil"/>
              <w:bottom w:val="single" w:sz="4" w:space="0" w:color="auto"/>
              <w:right w:val="single" w:sz="4" w:space="0" w:color="auto"/>
            </w:tcBorders>
            <w:noWrap/>
            <w:vAlign w:val="bottom"/>
            <w:hideMark/>
          </w:tcPr>
          <w:p w:rsidR="003C3442" w:rsidRPr="005C007F" w14:paraId="4E640CAB" w14:textId="77777777">
            <w:pPr>
              <w:rPr>
                <w:kern w:val="0"/>
                <w:szCs w:val="22"/>
              </w:rPr>
            </w:pPr>
            <w:r w:rsidRPr="005C007F">
              <w:rPr>
                <w:kern w:val="0"/>
                <w:szCs w:val="22"/>
              </w:rPr>
              <w:t xml:space="preserve"> $                   194 </w:t>
            </w:r>
          </w:p>
        </w:tc>
      </w:tr>
      <w:tr w14:paraId="0DE66335"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D233DAE" w14:textId="77777777">
            <w:pPr>
              <w:jc w:val="right"/>
              <w:rPr>
                <w:kern w:val="0"/>
                <w:szCs w:val="22"/>
              </w:rPr>
            </w:pPr>
            <w:r w:rsidRPr="005C007F">
              <w:rPr>
                <w:kern w:val="0"/>
                <w:szCs w:val="22"/>
              </w:rPr>
              <w:t>776266</w:t>
            </w:r>
          </w:p>
        </w:tc>
        <w:tc>
          <w:tcPr>
            <w:tcW w:w="1820" w:type="dxa"/>
            <w:tcBorders>
              <w:top w:val="nil"/>
              <w:left w:val="nil"/>
              <w:bottom w:val="single" w:sz="4" w:space="0" w:color="auto"/>
              <w:right w:val="single" w:sz="4" w:space="0" w:color="auto"/>
            </w:tcBorders>
            <w:noWrap/>
            <w:vAlign w:val="bottom"/>
            <w:hideMark/>
          </w:tcPr>
          <w:p w:rsidR="003C3442" w:rsidRPr="005C007F" w14:paraId="1C01E580" w14:textId="77777777">
            <w:pPr>
              <w:rPr>
                <w:kern w:val="0"/>
                <w:szCs w:val="22"/>
              </w:rPr>
            </w:pPr>
            <w:r w:rsidRPr="005C007F">
              <w:rPr>
                <w:kern w:val="0"/>
                <w:szCs w:val="22"/>
              </w:rPr>
              <w:t>WMEI</w:t>
            </w:r>
          </w:p>
        </w:tc>
        <w:tc>
          <w:tcPr>
            <w:tcW w:w="1820" w:type="dxa"/>
            <w:tcBorders>
              <w:top w:val="nil"/>
              <w:left w:val="nil"/>
              <w:bottom w:val="single" w:sz="4" w:space="0" w:color="auto"/>
              <w:right w:val="single" w:sz="4" w:space="0" w:color="auto"/>
            </w:tcBorders>
            <w:noWrap/>
            <w:vAlign w:val="bottom"/>
            <w:hideMark/>
          </w:tcPr>
          <w:p w:rsidR="003C3442" w:rsidRPr="005C007F" w14:paraId="0FCE1633" w14:textId="77777777">
            <w:pPr>
              <w:jc w:val="right"/>
              <w:rPr>
                <w:kern w:val="0"/>
                <w:szCs w:val="22"/>
              </w:rPr>
            </w:pPr>
            <w:r w:rsidRPr="005C007F">
              <w:rPr>
                <w:kern w:val="0"/>
                <w:szCs w:val="22"/>
              </w:rPr>
              <w:t>910,872</w:t>
            </w:r>
          </w:p>
        </w:tc>
        <w:tc>
          <w:tcPr>
            <w:tcW w:w="1820" w:type="dxa"/>
            <w:tcBorders>
              <w:top w:val="nil"/>
              <w:left w:val="nil"/>
              <w:bottom w:val="single" w:sz="4" w:space="0" w:color="auto"/>
              <w:right w:val="single" w:sz="4" w:space="0" w:color="auto"/>
            </w:tcBorders>
            <w:noWrap/>
            <w:vAlign w:val="bottom"/>
            <w:hideMark/>
          </w:tcPr>
          <w:p w:rsidR="003C3442" w:rsidRPr="005C007F" w14:paraId="70366CEE" w14:textId="77777777">
            <w:pPr>
              <w:jc w:val="right"/>
              <w:rPr>
                <w:kern w:val="0"/>
                <w:szCs w:val="22"/>
              </w:rPr>
            </w:pPr>
            <w:r w:rsidRPr="005C007F">
              <w:rPr>
                <w:kern w:val="0"/>
                <w:szCs w:val="22"/>
              </w:rPr>
              <w:t>910,788</w:t>
            </w:r>
          </w:p>
        </w:tc>
        <w:tc>
          <w:tcPr>
            <w:tcW w:w="1820" w:type="dxa"/>
            <w:tcBorders>
              <w:top w:val="nil"/>
              <w:left w:val="nil"/>
              <w:bottom w:val="single" w:sz="4" w:space="0" w:color="auto"/>
              <w:right w:val="single" w:sz="4" w:space="0" w:color="auto"/>
            </w:tcBorders>
            <w:noWrap/>
            <w:vAlign w:val="bottom"/>
            <w:hideMark/>
          </w:tcPr>
          <w:p w:rsidR="003C3442" w:rsidRPr="005C007F" w14:paraId="72FDCE75" w14:textId="77777777">
            <w:pPr>
              <w:rPr>
                <w:kern w:val="0"/>
                <w:szCs w:val="22"/>
              </w:rPr>
            </w:pPr>
            <w:r w:rsidRPr="005C007F">
              <w:rPr>
                <w:kern w:val="0"/>
                <w:szCs w:val="22"/>
              </w:rPr>
              <w:t xml:space="preserve"> $                 6,336 </w:t>
            </w:r>
          </w:p>
        </w:tc>
      </w:tr>
      <w:tr w14:paraId="4591A418"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A788FBD" w14:textId="77777777">
            <w:pPr>
              <w:jc w:val="right"/>
              <w:rPr>
                <w:kern w:val="0"/>
                <w:szCs w:val="22"/>
              </w:rPr>
            </w:pPr>
            <w:r w:rsidRPr="005C007F">
              <w:rPr>
                <w:kern w:val="0"/>
                <w:szCs w:val="22"/>
              </w:rPr>
              <w:t>39662</w:t>
            </w:r>
          </w:p>
        </w:tc>
        <w:tc>
          <w:tcPr>
            <w:tcW w:w="1820" w:type="dxa"/>
            <w:tcBorders>
              <w:top w:val="nil"/>
              <w:left w:val="nil"/>
              <w:bottom w:val="single" w:sz="4" w:space="0" w:color="auto"/>
              <w:right w:val="single" w:sz="4" w:space="0" w:color="auto"/>
            </w:tcBorders>
            <w:noWrap/>
            <w:vAlign w:val="bottom"/>
            <w:hideMark/>
          </w:tcPr>
          <w:p w:rsidR="003C3442" w:rsidRPr="005C007F" w14:paraId="5E2F3B4C" w14:textId="77777777">
            <w:pPr>
              <w:rPr>
                <w:kern w:val="0"/>
                <w:szCs w:val="22"/>
              </w:rPr>
            </w:pPr>
            <w:r w:rsidRPr="005C007F">
              <w:rPr>
                <w:kern w:val="0"/>
                <w:szCs w:val="22"/>
              </w:rPr>
              <w:t>WMEM-TV</w:t>
            </w:r>
          </w:p>
        </w:tc>
        <w:tc>
          <w:tcPr>
            <w:tcW w:w="1820" w:type="dxa"/>
            <w:tcBorders>
              <w:top w:val="nil"/>
              <w:left w:val="nil"/>
              <w:bottom w:val="single" w:sz="4" w:space="0" w:color="auto"/>
              <w:right w:val="single" w:sz="4" w:space="0" w:color="auto"/>
            </w:tcBorders>
            <w:noWrap/>
            <w:vAlign w:val="bottom"/>
            <w:hideMark/>
          </w:tcPr>
          <w:p w:rsidR="003C3442" w:rsidRPr="005C007F" w14:paraId="5502B331" w14:textId="77777777">
            <w:pPr>
              <w:jc w:val="right"/>
              <w:rPr>
                <w:kern w:val="0"/>
                <w:szCs w:val="22"/>
              </w:rPr>
            </w:pPr>
            <w:r w:rsidRPr="005C007F">
              <w:rPr>
                <w:kern w:val="0"/>
                <w:szCs w:val="22"/>
              </w:rPr>
              <w:t>61,231</w:t>
            </w:r>
          </w:p>
        </w:tc>
        <w:tc>
          <w:tcPr>
            <w:tcW w:w="1820" w:type="dxa"/>
            <w:tcBorders>
              <w:top w:val="nil"/>
              <w:left w:val="nil"/>
              <w:bottom w:val="single" w:sz="4" w:space="0" w:color="auto"/>
              <w:right w:val="single" w:sz="4" w:space="0" w:color="auto"/>
            </w:tcBorders>
            <w:noWrap/>
            <w:vAlign w:val="bottom"/>
            <w:hideMark/>
          </w:tcPr>
          <w:p w:rsidR="003C3442" w:rsidRPr="005C007F" w14:paraId="63A13DCF" w14:textId="77777777">
            <w:pPr>
              <w:jc w:val="right"/>
              <w:rPr>
                <w:kern w:val="0"/>
                <w:szCs w:val="22"/>
              </w:rPr>
            </w:pPr>
            <w:r w:rsidRPr="005C007F">
              <w:rPr>
                <w:kern w:val="0"/>
                <w:szCs w:val="22"/>
              </w:rPr>
              <w:t>60,308</w:t>
            </w:r>
          </w:p>
        </w:tc>
        <w:tc>
          <w:tcPr>
            <w:tcW w:w="1820" w:type="dxa"/>
            <w:tcBorders>
              <w:top w:val="nil"/>
              <w:left w:val="nil"/>
              <w:bottom w:val="single" w:sz="4" w:space="0" w:color="auto"/>
              <w:right w:val="single" w:sz="4" w:space="0" w:color="auto"/>
            </w:tcBorders>
            <w:noWrap/>
            <w:vAlign w:val="bottom"/>
            <w:hideMark/>
          </w:tcPr>
          <w:p w:rsidR="003C3442" w:rsidRPr="005C007F" w14:paraId="3BCD1454" w14:textId="77777777">
            <w:pPr>
              <w:rPr>
                <w:kern w:val="0"/>
                <w:szCs w:val="22"/>
              </w:rPr>
            </w:pPr>
            <w:r w:rsidRPr="005C007F">
              <w:rPr>
                <w:kern w:val="0"/>
                <w:szCs w:val="22"/>
              </w:rPr>
              <w:t xml:space="preserve"> $                   420 </w:t>
            </w:r>
          </w:p>
        </w:tc>
      </w:tr>
      <w:tr w14:paraId="3C47B39E"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F5114CA" w14:textId="77777777">
            <w:pPr>
              <w:jc w:val="right"/>
              <w:rPr>
                <w:kern w:val="0"/>
                <w:szCs w:val="22"/>
              </w:rPr>
            </w:pPr>
            <w:r w:rsidRPr="005C007F">
              <w:rPr>
                <w:kern w:val="0"/>
                <w:szCs w:val="22"/>
              </w:rPr>
              <w:t>41893</w:t>
            </w:r>
          </w:p>
        </w:tc>
        <w:tc>
          <w:tcPr>
            <w:tcW w:w="1820" w:type="dxa"/>
            <w:tcBorders>
              <w:top w:val="nil"/>
              <w:left w:val="nil"/>
              <w:bottom w:val="single" w:sz="4" w:space="0" w:color="auto"/>
              <w:right w:val="single" w:sz="4" w:space="0" w:color="auto"/>
            </w:tcBorders>
            <w:noWrap/>
            <w:vAlign w:val="bottom"/>
            <w:hideMark/>
          </w:tcPr>
          <w:p w:rsidR="003C3442" w:rsidRPr="005C007F" w14:paraId="6497950C" w14:textId="77777777">
            <w:pPr>
              <w:rPr>
                <w:kern w:val="0"/>
                <w:szCs w:val="22"/>
              </w:rPr>
            </w:pPr>
            <w:r w:rsidRPr="005C007F">
              <w:rPr>
                <w:kern w:val="0"/>
                <w:szCs w:val="22"/>
              </w:rPr>
              <w:t>WMFD-TV</w:t>
            </w:r>
          </w:p>
        </w:tc>
        <w:tc>
          <w:tcPr>
            <w:tcW w:w="1820" w:type="dxa"/>
            <w:tcBorders>
              <w:top w:val="nil"/>
              <w:left w:val="nil"/>
              <w:bottom w:val="single" w:sz="4" w:space="0" w:color="auto"/>
              <w:right w:val="single" w:sz="4" w:space="0" w:color="auto"/>
            </w:tcBorders>
            <w:noWrap/>
            <w:vAlign w:val="bottom"/>
            <w:hideMark/>
          </w:tcPr>
          <w:p w:rsidR="003C3442" w:rsidRPr="005C007F" w14:paraId="263DDD61" w14:textId="77777777">
            <w:pPr>
              <w:jc w:val="right"/>
              <w:rPr>
                <w:kern w:val="0"/>
                <w:szCs w:val="22"/>
              </w:rPr>
            </w:pPr>
            <w:r w:rsidRPr="005C007F">
              <w:rPr>
                <w:kern w:val="0"/>
                <w:szCs w:val="22"/>
              </w:rPr>
              <w:t>2,011,673</w:t>
            </w:r>
          </w:p>
        </w:tc>
        <w:tc>
          <w:tcPr>
            <w:tcW w:w="1820" w:type="dxa"/>
            <w:tcBorders>
              <w:top w:val="nil"/>
              <w:left w:val="nil"/>
              <w:bottom w:val="single" w:sz="4" w:space="0" w:color="auto"/>
              <w:right w:val="single" w:sz="4" w:space="0" w:color="auto"/>
            </w:tcBorders>
            <w:noWrap/>
            <w:vAlign w:val="bottom"/>
            <w:hideMark/>
          </w:tcPr>
          <w:p w:rsidR="003C3442" w:rsidRPr="005C007F" w14:paraId="2E629AEC" w14:textId="77777777">
            <w:pPr>
              <w:jc w:val="right"/>
              <w:rPr>
                <w:kern w:val="0"/>
                <w:szCs w:val="22"/>
              </w:rPr>
            </w:pPr>
            <w:r w:rsidRPr="005C007F">
              <w:rPr>
                <w:kern w:val="0"/>
                <w:szCs w:val="22"/>
              </w:rPr>
              <w:t>1,686,812</w:t>
            </w:r>
          </w:p>
        </w:tc>
        <w:tc>
          <w:tcPr>
            <w:tcW w:w="1820" w:type="dxa"/>
            <w:tcBorders>
              <w:top w:val="nil"/>
              <w:left w:val="nil"/>
              <w:bottom w:val="single" w:sz="4" w:space="0" w:color="auto"/>
              <w:right w:val="single" w:sz="4" w:space="0" w:color="auto"/>
            </w:tcBorders>
            <w:noWrap/>
            <w:vAlign w:val="bottom"/>
            <w:hideMark/>
          </w:tcPr>
          <w:p w:rsidR="003C3442" w:rsidRPr="005C007F" w14:paraId="17DE0A8E" w14:textId="77777777">
            <w:pPr>
              <w:rPr>
                <w:kern w:val="0"/>
                <w:szCs w:val="22"/>
              </w:rPr>
            </w:pPr>
            <w:r w:rsidRPr="005C007F">
              <w:rPr>
                <w:kern w:val="0"/>
                <w:szCs w:val="22"/>
              </w:rPr>
              <w:t xml:space="preserve"> $               11,735 </w:t>
            </w:r>
          </w:p>
        </w:tc>
      </w:tr>
      <w:tr w14:paraId="4F244D4D"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5C2798F" w14:textId="77777777">
            <w:pPr>
              <w:jc w:val="right"/>
              <w:rPr>
                <w:kern w:val="0"/>
                <w:szCs w:val="22"/>
              </w:rPr>
            </w:pPr>
            <w:r w:rsidRPr="005C007F">
              <w:rPr>
                <w:kern w:val="0"/>
                <w:szCs w:val="22"/>
              </w:rPr>
              <w:t>41436</w:t>
            </w:r>
          </w:p>
        </w:tc>
        <w:tc>
          <w:tcPr>
            <w:tcW w:w="1820" w:type="dxa"/>
            <w:tcBorders>
              <w:top w:val="nil"/>
              <w:left w:val="nil"/>
              <w:bottom w:val="single" w:sz="4" w:space="0" w:color="auto"/>
              <w:right w:val="single" w:sz="4" w:space="0" w:color="auto"/>
            </w:tcBorders>
            <w:noWrap/>
            <w:vAlign w:val="bottom"/>
            <w:hideMark/>
          </w:tcPr>
          <w:p w:rsidR="003C3442" w:rsidRPr="005C007F" w14:paraId="30BE2F87" w14:textId="77777777">
            <w:pPr>
              <w:rPr>
                <w:kern w:val="0"/>
                <w:szCs w:val="22"/>
              </w:rPr>
            </w:pPr>
            <w:r w:rsidRPr="005C007F">
              <w:rPr>
                <w:kern w:val="0"/>
                <w:szCs w:val="22"/>
              </w:rPr>
              <w:t>WMFP</w:t>
            </w:r>
          </w:p>
        </w:tc>
        <w:tc>
          <w:tcPr>
            <w:tcW w:w="1820" w:type="dxa"/>
            <w:tcBorders>
              <w:top w:val="nil"/>
              <w:left w:val="nil"/>
              <w:bottom w:val="single" w:sz="4" w:space="0" w:color="auto"/>
              <w:right w:val="single" w:sz="4" w:space="0" w:color="auto"/>
            </w:tcBorders>
            <w:noWrap/>
            <w:vAlign w:val="bottom"/>
            <w:hideMark/>
          </w:tcPr>
          <w:p w:rsidR="003C3442" w:rsidRPr="005C007F" w14:paraId="0B3219F3" w14:textId="77777777">
            <w:pPr>
              <w:jc w:val="right"/>
              <w:rPr>
                <w:kern w:val="0"/>
                <w:szCs w:val="22"/>
              </w:rPr>
            </w:pPr>
            <w:r w:rsidRPr="005C007F">
              <w:rPr>
                <w:kern w:val="0"/>
                <w:szCs w:val="22"/>
              </w:rPr>
              <w:t>6,230,964</w:t>
            </w:r>
          </w:p>
        </w:tc>
        <w:tc>
          <w:tcPr>
            <w:tcW w:w="1820" w:type="dxa"/>
            <w:tcBorders>
              <w:top w:val="nil"/>
              <w:left w:val="nil"/>
              <w:bottom w:val="single" w:sz="4" w:space="0" w:color="auto"/>
              <w:right w:val="single" w:sz="4" w:space="0" w:color="auto"/>
            </w:tcBorders>
            <w:noWrap/>
            <w:vAlign w:val="bottom"/>
            <w:hideMark/>
          </w:tcPr>
          <w:p w:rsidR="003C3442" w:rsidRPr="005C007F" w14:paraId="1C1A32D5" w14:textId="77777777">
            <w:pPr>
              <w:jc w:val="right"/>
              <w:rPr>
                <w:kern w:val="0"/>
                <w:szCs w:val="22"/>
              </w:rPr>
            </w:pPr>
            <w:r w:rsidRPr="005C007F">
              <w:rPr>
                <w:kern w:val="0"/>
                <w:szCs w:val="22"/>
              </w:rPr>
              <w:t>5,959,061</w:t>
            </w:r>
          </w:p>
        </w:tc>
        <w:tc>
          <w:tcPr>
            <w:tcW w:w="1820" w:type="dxa"/>
            <w:tcBorders>
              <w:top w:val="nil"/>
              <w:left w:val="nil"/>
              <w:bottom w:val="single" w:sz="4" w:space="0" w:color="auto"/>
              <w:right w:val="single" w:sz="4" w:space="0" w:color="auto"/>
            </w:tcBorders>
            <w:noWrap/>
            <w:vAlign w:val="bottom"/>
            <w:hideMark/>
          </w:tcPr>
          <w:p w:rsidR="003C3442" w:rsidRPr="005C007F" w14:paraId="341CC7A8" w14:textId="77777777">
            <w:pPr>
              <w:rPr>
                <w:kern w:val="0"/>
                <w:szCs w:val="22"/>
              </w:rPr>
            </w:pPr>
            <w:r w:rsidRPr="005C007F">
              <w:rPr>
                <w:kern w:val="0"/>
                <w:szCs w:val="22"/>
              </w:rPr>
              <w:t xml:space="preserve"> $               41,457 </w:t>
            </w:r>
          </w:p>
        </w:tc>
      </w:tr>
      <w:tr w14:paraId="4013D77E"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EB65193" w14:textId="77777777">
            <w:pPr>
              <w:jc w:val="right"/>
              <w:rPr>
                <w:kern w:val="0"/>
                <w:szCs w:val="22"/>
              </w:rPr>
            </w:pPr>
            <w:r w:rsidRPr="005C007F">
              <w:rPr>
                <w:kern w:val="0"/>
                <w:szCs w:val="22"/>
              </w:rPr>
              <w:t>61111</w:t>
            </w:r>
          </w:p>
        </w:tc>
        <w:tc>
          <w:tcPr>
            <w:tcW w:w="1820" w:type="dxa"/>
            <w:tcBorders>
              <w:top w:val="nil"/>
              <w:left w:val="nil"/>
              <w:bottom w:val="single" w:sz="4" w:space="0" w:color="auto"/>
              <w:right w:val="single" w:sz="4" w:space="0" w:color="auto"/>
            </w:tcBorders>
            <w:noWrap/>
            <w:vAlign w:val="bottom"/>
            <w:hideMark/>
          </w:tcPr>
          <w:p w:rsidR="003C3442" w:rsidRPr="005C007F" w14:paraId="73643CA1" w14:textId="77777777">
            <w:pPr>
              <w:rPr>
                <w:kern w:val="0"/>
                <w:szCs w:val="22"/>
              </w:rPr>
            </w:pPr>
            <w:r w:rsidRPr="005C007F">
              <w:rPr>
                <w:kern w:val="0"/>
                <w:szCs w:val="22"/>
              </w:rPr>
              <w:t>WMGM-TV</w:t>
            </w:r>
          </w:p>
        </w:tc>
        <w:tc>
          <w:tcPr>
            <w:tcW w:w="1820" w:type="dxa"/>
            <w:tcBorders>
              <w:top w:val="nil"/>
              <w:left w:val="nil"/>
              <w:bottom w:val="single" w:sz="4" w:space="0" w:color="auto"/>
              <w:right w:val="single" w:sz="4" w:space="0" w:color="auto"/>
            </w:tcBorders>
            <w:noWrap/>
            <w:vAlign w:val="bottom"/>
            <w:hideMark/>
          </w:tcPr>
          <w:p w:rsidR="003C3442" w:rsidRPr="005C007F" w14:paraId="6776F096" w14:textId="77777777">
            <w:pPr>
              <w:jc w:val="right"/>
              <w:rPr>
                <w:kern w:val="0"/>
                <w:szCs w:val="22"/>
              </w:rPr>
            </w:pPr>
            <w:r w:rsidRPr="005C007F">
              <w:rPr>
                <w:kern w:val="0"/>
                <w:szCs w:val="22"/>
              </w:rPr>
              <w:t>830,912</w:t>
            </w:r>
          </w:p>
        </w:tc>
        <w:tc>
          <w:tcPr>
            <w:tcW w:w="1820" w:type="dxa"/>
            <w:tcBorders>
              <w:top w:val="nil"/>
              <w:left w:val="nil"/>
              <w:bottom w:val="single" w:sz="4" w:space="0" w:color="auto"/>
              <w:right w:val="single" w:sz="4" w:space="0" w:color="auto"/>
            </w:tcBorders>
            <w:noWrap/>
            <w:vAlign w:val="bottom"/>
            <w:hideMark/>
          </w:tcPr>
          <w:p w:rsidR="003C3442" w:rsidRPr="005C007F" w14:paraId="58F88D52" w14:textId="77777777">
            <w:pPr>
              <w:jc w:val="right"/>
              <w:rPr>
                <w:kern w:val="0"/>
                <w:szCs w:val="22"/>
              </w:rPr>
            </w:pPr>
            <w:r w:rsidRPr="005C007F">
              <w:rPr>
                <w:kern w:val="0"/>
                <w:szCs w:val="22"/>
              </w:rPr>
              <w:t>830,818</w:t>
            </w:r>
          </w:p>
        </w:tc>
        <w:tc>
          <w:tcPr>
            <w:tcW w:w="1820" w:type="dxa"/>
            <w:tcBorders>
              <w:top w:val="nil"/>
              <w:left w:val="nil"/>
              <w:bottom w:val="single" w:sz="4" w:space="0" w:color="auto"/>
              <w:right w:val="single" w:sz="4" w:space="0" w:color="auto"/>
            </w:tcBorders>
            <w:noWrap/>
            <w:vAlign w:val="bottom"/>
            <w:hideMark/>
          </w:tcPr>
          <w:p w:rsidR="003C3442" w:rsidRPr="005C007F" w14:paraId="52527308" w14:textId="77777777">
            <w:pPr>
              <w:rPr>
                <w:kern w:val="0"/>
                <w:szCs w:val="22"/>
              </w:rPr>
            </w:pPr>
            <w:r w:rsidRPr="005C007F">
              <w:rPr>
                <w:kern w:val="0"/>
                <w:szCs w:val="22"/>
              </w:rPr>
              <w:t xml:space="preserve"> $                 5,780 </w:t>
            </w:r>
          </w:p>
        </w:tc>
      </w:tr>
      <w:tr w14:paraId="4A166D9F"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43ED197" w14:textId="77777777">
            <w:pPr>
              <w:jc w:val="right"/>
              <w:rPr>
                <w:kern w:val="0"/>
                <w:szCs w:val="22"/>
              </w:rPr>
            </w:pPr>
            <w:r w:rsidRPr="005C007F">
              <w:rPr>
                <w:kern w:val="0"/>
                <w:szCs w:val="22"/>
              </w:rPr>
              <w:t>43847</w:t>
            </w:r>
          </w:p>
        </w:tc>
        <w:tc>
          <w:tcPr>
            <w:tcW w:w="1820" w:type="dxa"/>
            <w:tcBorders>
              <w:top w:val="nil"/>
              <w:left w:val="nil"/>
              <w:bottom w:val="single" w:sz="4" w:space="0" w:color="auto"/>
              <w:right w:val="single" w:sz="4" w:space="0" w:color="auto"/>
            </w:tcBorders>
            <w:noWrap/>
            <w:vAlign w:val="bottom"/>
            <w:hideMark/>
          </w:tcPr>
          <w:p w:rsidR="003C3442" w:rsidRPr="005C007F" w14:paraId="08FB7F60" w14:textId="77777777">
            <w:pPr>
              <w:rPr>
                <w:kern w:val="0"/>
                <w:szCs w:val="22"/>
              </w:rPr>
            </w:pPr>
            <w:r w:rsidRPr="005C007F">
              <w:rPr>
                <w:kern w:val="0"/>
                <w:szCs w:val="22"/>
              </w:rPr>
              <w:t>WMGT-TV</w:t>
            </w:r>
          </w:p>
        </w:tc>
        <w:tc>
          <w:tcPr>
            <w:tcW w:w="1820" w:type="dxa"/>
            <w:tcBorders>
              <w:top w:val="nil"/>
              <w:left w:val="nil"/>
              <w:bottom w:val="single" w:sz="4" w:space="0" w:color="auto"/>
              <w:right w:val="single" w:sz="4" w:space="0" w:color="auto"/>
            </w:tcBorders>
            <w:noWrap/>
            <w:vAlign w:val="bottom"/>
            <w:hideMark/>
          </w:tcPr>
          <w:p w:rsidR="003C3442" w:rsidRPr="005C007F" w14:paraId="33524078" w14:textId="77777777">
            <w:pPr>
              <w:jc w:val="right"/>
              <w:rPr>
                <w:kern w:val="0"/>
                <w:szCs w:val="22"/>
              </w:rPr>
            </w:pPr>
            <w:r w:rsidRPr="005C007F">
              <w:rPr>
                <w:kern w:val="0"/>
                <w:szCs w:val="22"/>
              </w:rPr>
              <w:t>614,625</w:t>
            </w:r>
          </w:p>
        </w:tc>
        <w:tc>
          <w:tcPr>
            <w:tcW w:w="1820" w:type="dxa"/>
            <w:tcBorders>
              <w:top w:val="nil"/>
              <w:left w:val="nil"/>
              <w:bottom w:val="single" w:sz="4" w:space="0" w:color="auto"/>
              <w:right w:val="single" w:sz="4" w:space="0" w:color="auto"/>
            </w:tcBorders>
            <w:noWrap/>
            <w:vAlign w:val="bottom"/>
            <w:hideMark/>
          </w:tcPr>
          <w:p w:rsidR="003C3442" w:rsidRPr="005C007F" w14:paraId="75801714" w14:textId="77777777">
            <w:pPr>
              <w:jc w:val="right"/>
              <w:rPr>
                <w:kern w:val="0"/>
                <w:szCs w:val="22"/>
              </w:rPr>
            </w:pPr>
            <w:r w:rsidRPr="005C007F">
              <w:rPr>
                <w:kern w:val="0"/>
                <w:szCs w:val="22"/>
              </w:rPr>
              <w:t>614,040</w:t>
            </w:r>
          </w:p>
        </w:tc>
        <w:tc>
          <w:tcPr>
            <w:tcW w:w="1820" w:type="dxa"/>
            <w:tcBorders>
              <w:top w:val="nil"/>
              <w:left w:val="nil"/>
              <w:bottom w:val="single" w:sz="4" w:space="0" w:color="auto"/>
              <w:right w:val="single" w:sz="4" w:space="0" w:color="auto"/>
            </w:tcBorders>
            <w:noWrap/>
            <w:vAlign w:val="bottom"/>
            <w:hideMark/>
          </w:tcPr>
          <w:p w:rsidR="003C3442" w:rsidRPr="005C007F" w14:paraId="4E025226" w14:textId="77777777">
            <w:pPr>
              <w:rPr>
                <w:kern w:val="0"/>
                <w:szCs w:val="22"/>
              </w:rPr>
            </w:pPr>
            <w:r w:rsidRPr="005C007F">
              <w:rPr>
                <w:kern w:val="0"/>
                <w:szCs w:val="22"/>
              </w:rPr>
              <w:t xml:space="preserve"> $                 4,272 </w:t>
            </w:r>
          </w:p>
        </w:tc>
      </w:tr>
      <w:tr w14:paraId="6240A6C9"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978433A" w14:textId="77777777">
            <w:pPr>
              <w:jc w:val="right"/>
              <w:rPr>
                <w:kern w:val="0"/>
                <w:szCs w:val="22"/>
              </w:rPr>
            </w:pPr>
            <w:r w:rsidRPr="005C007F">
              <w:rPr>
                <w:kern w:val="0"/>
                <w:szCs w:val="22"/>
              </w:rPr>
              <w:t>73263</w:t>
            </w:r>
          </w:p>
        </w:tc>
        <w:tc>
          <w:tcPr>
            <w:tcW w:w="1820" w:type="dxa"/>
            <w:tcBorders>
              <w:top w:val="nil"/>
              <w:left w:val="nil"/>
              <w:bottom w:val="single" w:sz="4" w:space="0" w:color="auto"/>
              <w:right w:val="single" w:sz="4" w:space="0" w:color="auto"/>
            </w:tcBorders>
            <w:noWrap/>
            <w:vAlign w:val="bottom"/>
            <w:hideMark/>
          </w:tcPr>
          <w:p w:rsidR="003C3442" w:rsidRPr="005C007F" w14:paraId="75B7F96F" w14:textId="77777777">
            <w:pPr>
              <w:rPr>
                <w:kern w:val="0"/>
                <w:szCs w:val="22"/>
              </w:rPr>
            </w:pPr>
            <w:r w:rsidRPr="005C007F">
              <w:rPr>
                <w:kern w:val="0"/>
                <w:szCs w:val="22"/>
              </w:rPr>
              <w:t>WMHT</w:t>
            </w:r>
          </w:p>
        </w:tc>
        <w:tc>
          <w:tcPr>
            <w:tcW w:w="1820" w:type="dxa"/>
            <w:tcBorders>
              <w:top w:val="nil"/>
              <w:left w:val="nil"/>
              <w:bottom w:val="single" w:sz="4" w:space="0" w:color="auto"/>
              <w:right w:val="single" w:sz="4" w:space="0" w:color="auto"/>
            </w:tcBorders>
            <w:noWrap/>
            <w:vAlign w:val="bottom"/>
            <w:hideMark/>
          </w:tcPr>
          <w:p w:rsidR="003C3442" w:rsidRPr="005C007F" w14:paraId="2DE910B6" w14:textId="77777777">
            <w:pPr>
              <w:jc w:val="right"/>
              <w:rPr>
                <w:kern w:val="0"/>
                <w:szCs w:val="22"/>
              </w:rPr>
            </w:pPr>
            <w:r w:rsidRPr="005C007F">
              <w:rPr>
                <w:kern w:val="0"/>
                <w:szCs w:val="22"/>
              </w:rPr>
              <w:t>1,729,302</w:t>
            </w:r>
          </w:p>
        </w:tc>
        <w:tc>
          <w:tcPr>
            <w:tcW w:w="1820" w:type="dxa"/>
            <w:tcBorders>
              <w:top w:val="nil"/>
              <w:left w:val="nil"/>
              <w:bottom w:val="single" w:sz="4" w:space="0" w:color="auto"/>
              <w:right w:val="single" w:sz="4" w:space="0" w:color="auto"/>
            </w:tcBorders>
            <w:noWrap/>
            <w:vAlign w:val="bottom"/>
            <w:hideMark/>
          </w:tcPr>
          <w:p w:rsidR="003C3442" w:rsidRPr="005C007F" w14:paraId="6132D37B" w14:textId="77777777">
            <w:pPr>
              <w:jc w:val="right"/>
              <w:rPr>
                <w:kern w:val="0"/>
                <w:szCs w:val="22"/>
              </w:rPr>
            </w:pPr>
            <w:r w:rsidRPr="005C007F">
              <w:rPr>
                <w:kern w:val="0"/>
                <w:szCs w:val="22"/>
              </w:rPr>
              <w:t>1,559,066</w:t>
            </w:r>
          </w:p>
        </w:tc>
        <w:tc>
          <w:tcPr>
            <w:tcW w:w="1820" w:type="dxa"/>
            <w:tcBorders>
              <w:top w:val="nil"/>
              <w:left w:val="nil"/>
              <w:bottom w:val="single" w:sz="4" w:space="0" w:color="auto"/>
              <w:right w:val="single" w:sz="4" w:space="0" w:color="auto"/>
            </w:tcBorders>
            <w:noWrap/>
            <w:vAlign w:val="bottom"/>
            <w:hideMark/>
          </w:tcPr>
          <w:p w:rsidR="003C3442" w:rsidRPr="005C007F" w14:paraId="75E80CD1" w14:textId="77777777">
            <w:pPr>
              <w:rPr>
                <w:kern w:val="0"/>
                <w:szCs w:val="22"/>
              </w:rPr>
            </w:pPr>
            <w:r w:rsidRPr="005C007F">
              <w:rPr>
                <w:kern w:val="0"/>
                <w:szCs w:val="22"/>
              </w:rPr>
              <w:t xml:space="preserve"> $               10,846 </w:t>
            </w:r>
          </w:p>
        </w:tc>
      </w:tr>
      <w:tr w14:paraId="3F388D3D"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54B4668" w14:textId="77777777">
            <w:pPr>
              <w:jc w:val="right"/>
              <w:rPr>
                <w:kern w:val="0"/>
                <w:szCs w:val="22"/>
              </w:rPr>
            </w:pPr>
            <w:r w:rsidRPr="005C007F">
              <w:rPr>
                <w:kern w:val="0"/>
                <w:szCs w:val="22"/>
              </w:rPr>
              <w:t>68545</w:t>
            </w:r>
          </w:p>
        </w:tc>
        <w:tc>
          <w:tcPr>
            <w:tcW w:w="1820" w:type="dxa"/>
            <w:tcBorders>
              <w:top w:val="nil"/>
              <w:left w:val="nil"/>
              <w:bottom w:val="single" w:sz="4" w:space="0" w:color="auto"/>
              <w:right w:val="single" w:sz="4" w:space="0" w:color="auto"/>
            </w:tcBorders>
            <w:noWrap/>
            <w:vAlign w:val="bottom"/>
            <w:hideMark/>
          </w:tcPr>
          <w:p w:rsidR="003C3442" w:rsidRPr="005C007F" w14:paraId="13D8F85F" w14:textId="77777777">
            <w:pPr>
              <w:rPr>
                <w:kern w:val="0"/>
                <w:szCs w:val="22"/>
              </w:rPr>
            </w:pPr>
            <w:r w:rsidRPr="005C007F">
              <w:rPr>
                <w:kern w:val="0"/>
                <w:szCs w:val="22"/>
              </w:rPr>
              <w:t>WMLW-TV</w:t>
            </w:r>
          </w:p>
        </w:tc>
        <w:tc>
          <w:tcPr>
            <w:tcW w:w="1820" w:type="dxa"/>
            <w:tcBorders>
              <w:top w:val="nil"/>
              <w:left w:val="nil"/>
              <w:bottom w:val="single" w:sz="4" w:space="0" w:color="auto"/>
              <w:right w:val="single" w:sz="4" w:space="0" w:color="auto"/>
            </w:tcBorders>
            <w:noWrap/>
            <w:vAlign w:val="bottom"/>
            <w:hideMark/>
          </w:tcPr>
          <w:p w:rsidR="003C3442" w:rsidRPr="005C007F" w14:paraId="05BD2045" w14:textId="77777777">
            <w:pPr>
              <w:jc w:val="right"/>
              <w:rPr>
                <w:kern w:val="0"/>
                <w:szCs w:val="22"/>
              </w:rPr>
            </w:pPr>
            <w:r w:rsidRPr="005C007F">
              <w:rPr>
                <w:kern w:val="0"/>
                <w:szCs w:val="22"/>
              </w:rPr>
              <w:t>1,863,951</w:t>
            </w:r>
          </w:p>
        </w:tc>
        <w:tc>
          <w:tcPr>
            <w:tcW w:w="1820" w:type="dxa"/>
            <w:tcBorders>
              <w:top w:val="nil"/>
              <w:left w:val="nil"/>
              <w:bottom w:val="single" w:sz="4" w:space="0" w:color="auto"/>
              <w:right w:val="single" w:sz="4" w:space="0" w:color="auto"/>
            </w:tcBorders>
            <w:noWrap/>
            <w:vAlign w:val="bottom"/>
            <w:hideMark/>
          </w:tcPr>
          <w:p w:rsidR="003C3442" w:rsidRPr="005C007F" w14:paraId="438B9CAE" w14:textId="77777777">
            <w:pPr>
              <w:jc w:val="right"/>
              <w:rPr>
                <w:kern w:val="0"/>
                <w:szCs w:val="22"/>
              </w:rPr>
            </w:pPr>
            <w:r w:rsidRPr="005C007F">
              <w:rPr>
                <w:kern w:val="0"/>
                <w:szCs w:val="22"/>
              </w:rPr>
              <w:t>1,863,679</w:t>
            </w:r>
          </w:p>
        </w:tc>
        <w:tc>
          <w:tcPr>
            <w:tcW w:w="1820" w:type="dxa"/>
            <w:tcBorders>
              <w:top w:val="nil"/>
              <w:left w:val="nil"/>
              <w:bottom w:val="single" w:sz="4" w:space="0" w:color="auto"/>
              <w:right w:val="single" w:sz="4" w:space="0" w:color="auto"/>
            </w:tcBorders>
            <w:noWrap/>
            <w:vAlign w:val="bottom"/>
            <w:hideMark/>
          </w:tcPr>
          <w:p w:rsidR="003C3442" w:rsidRPr="005C007F" w14:paraId="5E06A017" w14:textId="77777777">
            <w:pPr>
              <w:rPr>
                <w:kern w:val="0"/>
                <w:szCs w:val="22"/>
              </w:rPr>
            </w:pPr>
            <w:r w:rsidRPr="005C007F">
              <w:rPr>
                <w:kern w:val="0"/>
                <w:szCs w:val="22"/>
              </w:rPr>
              <w:t xml:space="preserve"> $               12,966 </w:t>
            </w:r>
          </w:p>
        </w:tc>
      </w:tr>
      <w:tr w14:paraId="4B8FDDA6"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78F32CD" w14:textId="77777777">
            <w:pPr>
              <w:jc w:val="right"/>
              <w:rPr>
                <w:kern w:val="0"/>
                <w:szCs w:val="22"/>
              </w:rPr>
            </w:pPr>
            <w:r w:rsidRPr="005C007F">
              <w:rPr>
                <w:kern w:val="0"/>
                <w:szCs w:val="22"/>
              </w:rPr>
              <w:t>53819</w:t>
            </w:r>
          </w:p>
        </w:tc>
        <w:tc>
          <w:tcPr>
            <w:tcW w:w="1820" w:type="dxa"/>
            <w:tcBorders>
              <w:top w:val="nil"/>
              <w:left w:val="nil"/>
              <w:bottom w:val="single" w:sz="4" w:space="0" w:color="auto"/>
              <w:right w:val="single" w:sz="4" w:space="0" w:color="auto"/>
            </w:tcBorders>
            <w:noWrap/>
            <w:vAlign w:val="bottom"/>
            <w:hideMark/>
          </w:tcPr>
          <w:p w:rsidR="003C3442" w:rsidRPr="005C007F" w14:paraId="4B9CD3EA" w14:textId="77777777">
            <w:pPr>
              <w:rPr>
                <w:kern w:val="0"/>
                <w:szCs w:val="22"/>
              </w:rPr>
            </w:pPr>
            <w:r w:rsidRPr="005C007F">
              <w:rPr>
                <w:kern w:val="0"/>
                <w:szCs w:val="22"/>
              </w:rPr>
              <w:t>WMOR-TV</w:t>
            </w:r>
          </w:p>
        </w:tc>
        <w:tc>
          <w:tcPr>
            <w:tcW w:w="1820" w:type="dxa"/>
            <w:tcBorders>
              <w:top w:val="nil"/>
              <w:left w:val="nil"/>
              <w:bottom w:val="single" w:sz="4" w:space="0" w:color="auto"/>
              <w:right w:val="single" w:sz="4" w:space="0" w:color="auto"/>
            </w:tcBorders>
            <w:noWrap/>
            <w:vAlign w:val="bottom"/>
            <w:hideMark/>
          </w:tcPr>
          <w:p w:rsidR="003C3442" w:rsidRPr="005C007F" w14:paraId="5A7A9225" w14:textId="77777777">
            <w:pPr>
              <w:jc w:val="right"/>
              <w:rPr>
                <w:kern w:val="0"/>
                <w:szCs w:val="22"/>
              </w:rPr>
            </w:pPr>
            <w:r w:rsidRPr="005C007F">
              <w:rPr>
                <w:kern w:val="0"/>
                <w:szCs w:val="22"/>
              </w:rPr>
              <w:t>6,400,456</w:t>
            </w:r>
          </w:p>
        </w:tc>
        <w:tc>
          <w:tcPr>
            <w:tcW w:w="1820" w:type="dxa"/>
            <w:tcBorders>
              <w:top w:val="nil"/>
              <w:left w:val="nil"/>
              <w:bottom w:val="single" w:sz="4" w:space="0" w:color="auto"/>
              <w:right w:val="single" w:sz="4" w:space="0" w:color="auto"/>
            </w:tcBorders>
            <w:noWrap/>
            <w:vAlign w:val="bottom"/>
            <w:hideMark/>
          </w:tcPr>
          <w:p w:rsidR="003C3442" w:rsidRPr="005C007F" w14:paraId="2B4582FD" w14:textId="77777777">
            <w:pPr>
              <w:jc w:val="right"/>
              <w:rPr>
                <w:kern w:val="0"/>
                <w:szCs w:val="22"/>
              </w:rPr>
            </w:pPr>
            <w:r w:rsidRPr="005C007F">
              <w:rPr>
                <w:kern w:val="0"/>
                <w:szCs w:val="22"/>
              </w:rPr>
              <w:t>6,400,333</w:t>
            </w:r>
          </w:p>
        </w:tc>
        <w:tc>
          <w:tcPr>
            <w:tcW w:w="1820" w:type="dxa"/>
            <w:tcBorders>
              <w:top w:val="nil"/>
              <w:left w:val="nil"/>
              <w:bottom w:val="single" w:sz="4" w:space="0" w:color="auto"/>
              <w:right w:val="single" w:sz="4" w:space="0" w:color="auto"/>
            </w:tcBorders>
            <w:noWrap/>
            <w:vAlign w:val="bottom"/>
            <w:hideMark/>
          </w:tcPr>
          <w:p w:rsidR="003C3442" w:rsidRPr="005C007F" w14:paraId="24BEECD1" w14:textId="77777777">
            <w:pPr>
              <w:rPr>
                <w:kern w:val="0"/>
                <w:szCs w:val="22"/>
              </w:rPr>
            </w:pPr>
            <w:r w:rsidRPr="005C007F">
              <w:rPr>
                <w:kern w:val="0"/>
                <w:szCs w:val="22"/>
              </w:rPr>
              <w:t xml:space="preserve"> $               44,527 </w:t>
            </w:r>
          </w:p>
        </w:tc>
      </w:tr>
      <w:tr w14:paraId="2C1DBE13"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9370D55" w14:textId="77777777">
            <w:pPr>
              <w:jc w:val="right"/>
              <w:rPr>
                <w:kern w:val="0"/>
                <w:szCs w:val="22"/>
              </w:rPr>
            </w:pPr>
            <w:r w:rsidRPr="005C007F">
              <w:rPr>
                <w:kern w:val="0"/>
                <w:szCs w:val="22"/>
              </w:rPr>
              <w:t>81503</w:t>
            </w:r>
          </w:p>
        </w:tc>
        <w:tc>
          <w:tcPr>
            <w:tcW w:w="1820" w:type="dxa"/>
            <w:tcBorders>
              <w:top w:val="nil"/>
              <w:left w:val="nil"/>
              <w:bottom w:val="single" w:sz="4" w:space="0" w:color="auto"/>
              <w:right w:val="single" w:sz="4" w:space="0" w:color="auto"/>
            </w:tcBorders>
            <w:noWrap/>
            <w:vAlign w:val="bottom"/>
            <w:hideMark/>
          </w:tcPr>
          <w:p w:rsidR="003C3442" w:rsidRPr="005C007F" w14:paraId="00076287" w14:textId="77777777">
            <w:pPr>
              <w:rPr>
                <w:kern w:val="0"/>
                <w:szCs w:val="22"/>
              </w:rPr>
            </w:pPr>
            <w:r w:rsidRPr="005C007F">
              <w:rPr>
                <w:kern w:val="0"/>
                <w:szCs w:val="22"/>
              </w:rPr>
              <w:t>WMOW</w:t>
            </w:r>
          </w:p>
        </w:tc>
        <w:tc>
          <w:tcPr>
            <w:tcW w:w="1820" w:type="dxa"/>
            <w:tcBorders>
              <w:top w:val="nil"/>
              <w:left w:val="nil"/>
              <w:bottom w:val="single" w:sz="4" w:space="0" w:color="auto"/>
              <w:right w:val="single" w:sz="4" w:space="0" w:color="auto"/>
            </w:tcBorders>
            <w:noWrap/>
            <w:vAlign w:val="bottom"/>
            <w:hideMark/>
          </w:tcPr>
          <w:p w:rsidR="003C3442" w:rsidRPr="005C007F" w14:paraId="365B970E" w14:textId="77777777">
            <w:pPr>
              <w:jc w:val="right"/>
              <w:rPr>
                <w:kern w:val="0"/>
                <w:szCs w:val="22"/>
              </w:rPr>
            </w:pPr>
            <w:r w:rsidRPr="005C007F">
              <w:rPr>
                <w:kern w:val="0"/>
                <w:szCs w:val="22"/>
              </w:rPr>
              <w:t>122,110</w:t>
            </w:r>
          </w:p>
        </w:tc>
        <w:tc>
          <w:tcPr>
            <w:tcW w:w="1820" w:type="dxa"/>
            <w:tcBorders>
              <w:top w:val="nil"/>
              <w:left w:val="nil"/>
              <w:bottom w:val="single" w:sz="4" w:space="0" w:color="auto"/>
              <w:right w:val="single" w:sz="4" w:space="0" w:color="auto"/>
            </w:tcBorders>
            <w:noWrap/>
            <w:vAlign w:val="bottom"/>
            <w:hideMark/>
          </w:tcPr>
          <w:p w:rsidR="003C3442" w:rsidRPr="005C007F" w14:paraId="72BECEE6" w14:textId="77777777">
            <w:pPr>
              <w:jc w:val="right"/>
              <w:rPr>
                <w:kern w:val="0"/>
                <w:szCs w:val="22"/>
              </w:rPr>
            </w:pPr>
            <w:r w:rsidRPr="005C007F">
              <w:rPr>
                <w:kern w:val="0"/>
                <w:szCs w:val="22"/>
              </w:rPr>
              <w:t>106,904</w:t>
            </w:r>
          </w:p>
        </w:tc>
        <w:tc>
          <w:tcPr>
            <w:tcW w:w="1820" w:type="dxa"/>
            <w:tcBorders>
              <w:top w:val="nil"/>
              <w:left w:val="nil"/>
              <w:bottom w:val="single" w:sz="4" w:space="0" w:color="auto"/>
              <w:right w:val="single" w:sz="4" w:space="0" w:color="auto"/>
            </w:tcBorders>
            <w:noWrap/>
            <w:vAlign w:val="bottom"/>
            <w:hideMark/>
          </w:tcPr>
          <w:p w:rsidR="003C3442" w:rsidRPr="005C007F" w14:paraId="1D143ABA" w14:textId="77777777">
            <w:pPr>
              <w:rPr>
                <w:kern w:val="0"/>
                <w:szCs w:val="22"/>
              </w:rPr>
            </w:pPr>
            <w:r w:rsidRPr="005C007F">
              <w:rPr>
                <w:kern w:val="0"/>
                <w:szCs w:val="22"/>
              </w:rPr>
              <w:t xml:space="preserve"> $                   744 </w:t>
            </w:r>
          </w:p>
        </w:tc>
      </w:tr>
      <w:tr w14:paraId="75209A01"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C11A3D7" w14:textId="77777777">
            <w:pPr>
              <w:jc w:val="right"/>
              <w:rPr>
                <w:kern w:val="0"/>
                <w:szCs w:val="22"/>
              </w:rPr>
            </w:pPr>
            <w:r w:rsidRPr="005C007F">
              <w:rPr>
                <w:kern w:val="0"/>
                <w:szCs w:val="22"/>
              </w:rPr>
              <w:t>65944</w:t>
            </w:r>
          </w:p>
        </w:tc>
        <w:tc>
          <w:tcPr>
            <w:tcW w:w="1820" w:type="dxa"/>
            <w:tcBorders>
              <w:top w:val="nil"/>
              <w:left w:val="nil"/>
              <w:bottom w:val="single" w:sz="4" w:space="0" w:color="auto"/>
              <w:right w:val="single" w:sz="4" w:space="0" w:color="auto"/>
            </w:tcBorders>
            <w:noWrap/>
            <w:vAlign w:val="bottom"/>
            <w:hideMark/>
          </w:tcPr>
          <w:p w:rsidR="003C3442" w:rsidRPr="005C007F" w14:paraId="1BC726C8" w14:textId="77777777">
            <w:pPr>
              <w:rPr>
                <w:kern w:val="0"/>
                <w:szCs w:val="22"/>
              </w:rPr>
            </w:pPr>
            <w:r w:rsidRPr="005C007F">
              <w:rPr>
                <w:kern w:val="0"/>
                <w:szCs w:val="22"/>
              </w:rPr>
              <w:t>WMPB</w:t>
            </w:r>
          </w:p>
        </w:tc>
        <w:tc>
          <w:tcPr>
            <w:tcW w:w="1820" w:type="dxa"/>
            <w:tcBorders>
              <w:top w:val="nil"/>
              <w:left w:val="nil"/>
              <w:bottom w:val="single" w:sz="4" w:space="0" w:color="auto"/>
              <w:right w:val="single" w:sz="4" w:space="0" w:color="auto"/>
            </w:tcBorders>
            <w:noWrap/>
            <w:vAlign w:val="bottom"/>
            <w:hideMark/>
          </w:tcPr>
          <w:p w:rsidR="003C3442" w:rsidRPr="005C007F" w14:paraId="4227788F" w14:textId="77777777">
            <w:pPr>
              <w:jc w:val="right"/>
              <w:rPr>
                <w:kern w:val="0"/>
                <w:szCs w:val="22"/>
              </w:rPr>
            </w:pPr>
            <w:r w:rsidRPr="005C007F">
              <w:rPr>
                <w:kern w:val="0"/>
                <w:szCs w:val="22"/>
              </w:rPr>
              <w:t>8,059,368</w:t>
            </w:r>
          </w:p>
        </w:tc>
        <w:tc>
          <w:tcPr>
            <w:tcW w:w="1820" w:type="dxa"/>
            <w:tcBorders>
              <w:top w:val="nil"/>
              <w:left w:val="nil"/>
              <w:bottom w:val="single" w:sz="4" w:space="0" w:color="auto"/>
              <w:right w:val="single" w:sz="4" w:space="0" w:color="auto"/>
            </w:tcBorders>
            <w:noWrap/>
            <w:vAlign w:val="bottom"/>
            <w:hideMark/>
          </w:tcPr>
          <w:p w:rsidR="003C3442" w:rsidRPr="005C007F" w14:paraId="7F48DEBC" w14:textId="77777777">
            <w:pPr>
              <w:jc w:val="right"/>
              <w:rPr>
                <w:kern w:val="0"/>
                <w:szCs w:val="22"/>
              </w:rPr>
            </w:pPr>
            <w:r w:rsidRPr="005C007F">
              <w:rPr>
                <w:kern w:val="0"/>
                <w:szCs w:val="22"/>
              </w:rPr>
              <w:t>7,940,127</w:t>
            </w:r>
          </w:p>
        </w:tc>
        <w:tc>
          <w:tcPr>
            <w:tcW w:w="1820" w:type="dxa"/>
            <w:tcBorders>
              <w:top w:val="nil"/>
              <w:left w:val="nil"/>
              <w:bottom w:val="single" w:sz="4" w:space="0" w:color="auto"/>
              <w:right w:val="single" w:sz="4" w:space="0" w:color="auto"/>
            </w:tcBorders>
            <w:noWrap/>
            <w:vAlign w:val="bottom"/>
            <w:hideMark/>
          </w:tcPr>
          <w:p w:rsidR="003C3442" w:rsidRPr="005C007F" w14:paraId="2995DBDE" w14:textId="77777777">
            <w:pPr>
              <w:rPr>
                <w:kern w:val="0"/>
                <w:szCs w:val="22"/>
              </w:rPr>
            </w:pPr>
            <w:r w:rsidRPr="005C007F">
              <w:rPr>
                <w:kern w:val="0"/>
                <w:szCs w:val="22"/>
              </w:rPr>
              <w:t xml:space="preserve"> $               55,239 </w:t>
            </w:r>
          </w:p>
        </w:tc>
      </w:tr>
      <w:tr w14:paraId="7665603B"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EC107B4" w14:textId="77777777">
            <w:pPr>
              <w:jc w:val="right"/>
              <w:rPr>
                <w:kern w:val="0"/>
                <w:szCs w:val="22"/>
              </w:rPr>
            </w:pPr>
            <w:r w:rsidRPr="005C007F">
              <w:rPr>
                <w:kern w:val="0"/>
                <w:szCs w:val="22"/>
              </w:rPr>
              <w:t>43168</w:t>
            </w:r>
          </w:p>
        </w:tc>
        <w:tc>
          <w:tcPr>
            <w:tcW w:w="1820" w:type="dxa"/>
            <w:tcBorders>
              <w:top w:val="nil"/>
              <w:left w:val="nil"/>
              <w:bottom w:val="single" w:sz="4" w:space="0" w:color="auto"/>
              <w:right w:val="single" w:sz="4" w:space="0" w:color="auto"/>
            </w:tcBorders>
            <w:noWrap/>
            <w:vAlign w:val="bottom"/>
            <w:hideMark/>
          </w:tcPr>
          <w:p w:rsidR="003C3442" w:rsidRPr="005C007F" w14:paraId="4E518198" w14:textId="77777777">
            <w:pPr>
              <w:rPr>
                <w:kern w:val="0"/>
                <w:szCs w:val="22"/>
              </w:rPr>
            </w:pPr>
            <w:r w:rsidRPr="005C007F">
              <w:rPr>
                <w:kern w:val="0"/>
                <w:szCs w:val="22"/>
              </w:rPr>
              <w:t>WMPN-TV</w:t>
            </w:r>
          </w:p>
        </w:tc>
        <w:tc>
          <w:tcPr>
            <w:tcW w:w="1820" w:type="dxa"/>
            <w:tcBorders>
              <w:top w:val="nil"/>
              <w:left w:val="nil"/>
              <w:bottom w:val="single" w:sz="4" w:space="0" w:color="auto"/>
              <w:right w:val="single" w:sz="4" w:space="0" w:color="auto"/>
            </w:tcBorders>
            <w:noWrap/>
            <w:vAlign w:val="bottom"/>
            <w:hideMark/>
          </w:tcPr>
          <w:p w:rsidR="003C3442" w:rsidRPr="005C007F" w14:paraId="27E59224" w14:textId="77777777">
            <w:pPr>
              <w:jc w:val="right"/>
              <w:rPr>
                <w:kern w:val="0"/>
                <w:szCs w:val="22"/>
              </w:rPr>
            </w:pPr>
            <w:r w:rsidRPr="005C007F">
              <w:rPr>
                <w:kern w:val="0"/>
                <w:szCs w:val="22"/>
              </w:rPr>
              <w:t>843,756</w:t>
            </w:r>
          </w:p>
        </w:tc>
        <w:tc>
          <w:tcPr>
            <w:tcW w:w="1820" w:type="dxa"/>
            <w:tcBorders>
              <w:top w:val="nil"/>
              <w:left w:val="nil"/>
              <w:bottom w:val="single" w:sz="4" w:space="0" w:color="auto"/>
              <w:right w:val="single" w:sz="4" w:space="0" w:color="auto"/>
            </w:tcBorders>
            <w:noWrap/>
            <w:vAlign w:val="bottom"/>
            <w:hideMark/>
          </w:tcPr>
          <w:p w:rsidR="003C3442" w:rsidRPr="005C007F" w14:paraId="2D243477" w14:textId="77777777">
            <w:pPr>
              <w:jc w:val="right"/>
              <w:rPr>
                <w:kern w:val="0"/>
                <w:szCs w:val="22"/>
              </w:rPr>
            </w:pPr>
            <w:r w:rsidRPr="005C007F">
              <w:rPr>
                <w:kern w:val="0"/>
                <w:szCs w:val="22"/>
              </w:rPr>
              <w:t>841,772</w:t>
            </w:r>
          </w:p>
        </w:tc>
        <w:tc>
          <w:tcPr>
            <w:tcW w:w="1820" w:type="dxa"/>
            <w:tcBorders>
              <w:top w:val="nil"/>
              <w:left w:val="nil"/>
              <w:bottom w:val="single" w:sz="4" w:space="0" w:color="auto"/>
              <w:right w:val="single" w:sz="4" w:space="0" w:color="auto"/>
            </w:tcBorders>
            <w:noWrap/>
            <w:vAlign w:val="bottom"/>
            <w:hideMark/>
          </w:tcPr>
          <w:p w:rsidR="003C3442" w:rsidRPr="005C007F" w14:paraId="60FD7459" w14:textId="77777777">
            <w:pPr>
              <w:rPr>
                <w:kern w:val="0"/>
                <w:szCs w:val="22"/>
              </w:rPr>
            </w:pPr>
            <w:r w:rsidRPr="005C007F">
              <w:rPr>
                <w:kern w:val="0"/>
                <w:szCs w:val="22"/>
              </w:rPr>
              <w:t xml:space="preserve"> $                 5,856 </w:t>
            </w:r>
          </w:p>
        </w:tc>
      </w:tr>
      <w:tr w14:paraId="49A5B0C7"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A29B8D6" w14:textId="77777777">
            <w:pPr>
              <w:jc w:val="right"/>
              <w:rPr>
                <w:kern w:val="0"/>
                <w:szCs w:val="22"/>
              </w:rPr>
            </w:pPr>
            <w:r w:rsidRPr="005C007F">
              <w:rPr>
                <w:kern w:val="0"/>
                <w:szCs w:val="22"/>
              </w:rPr>
              <w:t>65942</w:t>
            </w:r>
          </w:p>
        </w:tc>
        <w:tc>
          <w:tcPr>
            <w:tcW w:w="1820" w:type="dxa"/>
            <w:tcBorders>
              <w:top w:val="nil"/>
              <w:left w:val="nil"/>
              <w:bottom w:val="single" w:sz="4" w:space="0" w:color="auto"/>
              <w:right w:val="single" w:sz="4" w:space="0" w:color="auto"/>
            </w:tcBorders>
            <w:noWrap/>
            <w:vAlign w:val="bottom"/>
            <w:hideMark/>
          </w:tcPr>
          <w:p w:rsidR="003C3442" w:rsidRPr="005C007F" w14:paraId="1DA4B7E5" w14:textId="77777777">
            <w:pPr>
              <w:rPr>
                <w:kern w:val="0"/>
                <w:szCs w:val="22"/>
              </w:rPr>
            </w:pPr>
            <w:r w:rsidRPr="005C007F">
              <w:rPr>
                <w:kern w:val="0"/>
                <w:szCs w:val="22"/>
              </w:rPr>
              <w:t>WMPT</w:t>
            </w:r>
          </w:p>
        </w:tc>
        <w:tc>
          <w:tcPr>
            <w:tcW w:w="1820" w:type="dxa"/>
            <w:tcBorders>
              <w:top w:val="nil"/>
              <w:left w:val="nil"/>
              <w:bottom w:val="single" w:sz="4" w:space="0" w:color="auto"/>
              <w:right w:val="single" w:sz="4" w:space="0" w:color="auto"/>
            </w:tcBorders>
            <w:noWrap/>
            <w:vAlign w:val="bottom"/>
            <w:hideMark/>
          </w:tcPr>
          <w:p w:rsidR="003C3442" w:rsidRPr="005C007F" w14:paraId="532F90FA" w14:textId="77777777">
            <w:pPr>
              <w:jc w:val="right"/>
              <w:rPr>
                <w:kern w:val="0"/>
                <w:szCs w:val="22"/>
              </w:rPr>
            </w:pPr>
            <w:r w:rsidRPr="005C007F">
              <w:rPr>
                <w:kern w:val="0"/>
                <w:szCs w:val="22"/>
              </w:rPr>
              <w:t>9,500,117</w:t>
            </w:r>
          </w:p>
        </w:tc>
        <w:tc>
          <w:tcPr>
            <w:tcW w:w="1820" w:type="dxa"/>
            <w:tcBorders>
              <w:top w:val="nil"/>
              <w:left w:val="nil"/>
              <w:bottom w:val="single" w:sz="4" w:space="0" w:color="auto"/>
              <w:right w:val="single" w:sz="4" w:space="0" w:color="auto"/>
            </w:tcBorders>
            <w:noWrap/>
            <w:vAlign w:val="bottom"/>
            <w:hideMark/>
          </w:tcPr>
          <w:p w:rsidR="003C3442" w:rsidRPr="005C007F" w14:paraId="62D996EB" w14:textId="77777777">
            <w:pPr>
              <w:jc w:val="right"/>
              <w:rPr>
                <w:kern w:val="0"/>
                <w:szCs w:val="22"/>
              </w:rPr>
            </w:pPr>
            <w:r w:rsidRPr="005C007F">
              <w:rPr>
                <w:kern w:val="0"/>
                <w:szCs w:val="22"/>
              </w:rPr>
              <w:t>9,442,413</w:t>
            </w:r>
          </w:p>
        </w:tc>
        <w:tc>
          <w:tcPr>
            <w:tcW w:w="1820" w:type="dxa"/>
            <w:tcBorders>
              <w:top w:val="nil"/>
              <w:left w:val="nil"/>
              <w:bottom w:val="single" w:sz="4" w:space="0" w:color="auto"/>
              <w:right w:val="single" w:sz="4" w:space="0" w:color="auto"/>
            </w:tcBorders>
            <w:noWrap/>
            <w:vAlign w:val="bottom"/>
            <w:hideMark/>
          </w:tcPr>
          <w:p w:rsidR="003C3442" w:rsidRPr="005C007F" w14:paraId="507F95E1" w14:textId="77777777">
            <w:pPr>
              <w:rPr>
                <w:kern w:val="0"/>
                <w:szCs w:val="22"/>
              </w:rPr>
            </w:pPr>
            <w:r w:rsidRPr="005C007F">
              <w:rPr>
                <w:kern w:val="0"/>
                <w:szCs w:val="22"/>
              </w:rPr>
              <w:t xml:space="preserve"> $               65,691 </w:t>
            </w:r>
          </w:p>
        </w:tc>
      </w:tr>
      <w:tr w14:paraId="2E580532"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47BAC8A" w14:textId="77777777">
            <w:pPr>
              <w:jc w:val="right"/>
              <w:rPr>
                <w:kern w:val="0"/>
                <w:szCs w:val="22"/>
              </w:rPr>
            </w:pPr>
            <w:r w:rsidRPr="005C007F">
              <w:rPr>
                <w:kern w:val="0"/>
                <w:szCs w:val="22"/>
              </w:rPr>
              <w:t>60827</w:t>
            </w:r>
          </w:p>
        </w:tc>
        <w:tc>
          <w:tcPr>
            <w:tcW w:w="1820" w:type="dxa"/>
            <w:tcBorders>
              <w:top w:val="nil"/>
              <w:left w:val="nil"/>
              <w:bottom w:val="single" w:sz="4" w:space="0" w:color="auto"/>
              <w:right w:val="single" w:sz="4" w:space="0" w:color="auto"/>
            </w:tcBorders>
            <w:noWrap/>
            <w:vAlign w:val="bottom"/>
            <w:hideMark/>
          </w:tcPr>
          <w:p w:rsidR="003C3442" w:rsidRPr="005C007F" w14:paraId="479719B3" w14:textId="77777777">
            <w:pPr>
              <w:rPr>
                <w:kern w:val="0"/>
                <w:szCs w:val="22"/>
              </w:rPr>
            </w:pPr>
            <w:r w:rsidRPr="005C007F">
              <w:rPr>
                <w:kern w:val="0"/>
                <w:szCs w:val="22"/>
              </w:rPr>
              <w:t>WMPV-TV</w:t>
            </w:r>
          </w:p>
        </w:tc>
        <w:tc>
          <w:tcPr>
            <w:tcW w:w="1820" w:type="dxa"/>
            <w:tcBorders>
              <w:top w:val="nil"/>
              <w:left w:val="nil"/>
              <w:bottom w:val="single" w:sz="4" w:space="0" w:color="auto"/>
              <w:right w:val="single" w:sz="4" w:space="0" w:color="auto"/>
            </w:tcBorders>
            <w:noWrap/>
            <w:vAlign w:val="bottom"/>
            <w:hideMark/>
          </w:tcPr>
          <w:p w:rsidR="003C3442" w:rsidRPr="005C007F" w14:paraId="0AC1D3B4" w14:textId="77777777">
            <w:pPr>
              <w:jc w:val="right"/>
              <w:rPr>
                <w:kern w:val="0"/>
                <w:szCs w:val="22"/>
              </w:rPr>
            </w:pPr>
            <w:r w:rsidRPr="005C007F">
              <w:rPr>
                <w:kern w:val="0"/>
                <w:szCs w:val="22"/>
              </w:rPr>
              <w:t>1,565,537</w:t>
            </w:r>
          </w:p>
        </w:tc>
        <w:tc>
          <w:tcPr>
            <w:tcW w:w="1820" w:type="dxa"/>
            <w:tcBorders>
              <w:top w:val="nil"/>
              <w:left w:val="nil"/>
              <w:bottom w:val="single" w:sz="4" w:space="0" w:color="auto"/>
              <w:right w:val="single" w:sz="4" w:space="0" w:color="auto"/>
            </w:tcBorders>
            <w:noWrap/>
            <w:vAlign w:val="bottom"/>
            <w:hideMark/>
          </w:tcPr>
          <w:p w:rsidR="003C3442" w:rsidRPr="005C007F" w14:paraId="48E3548A" w14:textId="77777777">
            <w:pPr>
              <w:jc w:val="right"/>
              <w:rPr>
                <w:kern w:val="0"/>
                <w:szCs w:val="22"/>
              </w:rPr>
            </w:pPr>
            <w:r w:rsidRPr="005C007F">
              <w:rPr>
                <w:kern w:val="0"/>
                <w:szCs w:val="22"/>
              </w:rPr>
              <w:t>1,564,599</w:t>
            </w:r>
          </w:p>
        </w:tc>
        <w:tc>
          <w:tcPr>
            <w:tcW w:w="1820" w:type="dxa"/>
            <w:tcBorders>
              <w:top w:val="nil"/>
              <w:left w:val="nil"/>
              <w:bottom w:val="single" w:sz="4" w:space="0" w:color="auto"/>
              <w:right w:val="single" w:sz="4" w:space="0" w:color="auto"/>
            </w:tcBorders>
            <w:noWrap/>
            <w:vAlign w:val="bottom"/>
            <w:hideMark/>
          </w:tcPr>
          <w:p w:rsidR="003C3442" w:rsidRPr="005C007F" w14:paraId="542F1C28" w14:textId="77777777">
            <w:pPr>
              <w:rPr>
                <w:kern w:val="0"/>
                <w:szCs w:val="22"/>
              </w:rPr>
            </w:pPr>
            <w:r w:rsidRPr="005C007F">
              <w:rPr>
                <w:kern w:val="0"/>
                <w:szCs w:val="22"/>
              </w:rPr>
              <w:t xml:space="preserve"> $               10,885 </w:t>
            </w:r>
          </w:p>
        </w:tc>
      </w:tr>
      <w:tr w14:paraId="37A8E3A8"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1CC20C4" w14:textId="77777777">
            <w:pPr>
              <w:jc w:val="right"/>
              <w:rPr>
                <w:kern w:val="0"/>
                <w:szCs w:val="22"/>
              </w:rPr>
            </w:pPr>
            <w:r w:rsidRPr="005C007F">
              <w:rPr>
                <w:kern w:val="0"/>
                <w:szCs w:val="22"/>
              </w:rPr>
              <w:t>10221</w:t>
            </w:r>
          </w:p>
        </w:tc>
        <w:tc>
          <w:tcPr>
            <w:tcW w:w="1820" w:type="dxa"/>
            <w:tcBorders>
              <w:top w:val="nil"/>
              <w:left w:val="nil"/>
              <w:bottom w:val="single" w:sz="4" w:space="0" w:color="auto"/>
              <w:right w:val="single" w:sz="4" w:space="0" w:color="auto"/>
            </w:tcBorders>
            <w:noWrap/>
            <w:vAlign w:val="bottom"/>
            <w:hideMark/>
          </w:tcPr>
          <w:p w:rsidR="003C3442" w:rsidRPr="005C007F" w14:paraId="0F11AB44" w14:textId="77777777">
            <w:pPr>
              <w:rPr>
                <w:kern w:val="0"/>
                <w:szCs w:val="22"/>
              </w:rPr>
            </w:pPr>
            <w:r w:rsidRPr="005C007F">
              <w:rPr>
                <w:kern w:val="0"/>
                <w:szCs w:val="22"/>
              </w:rPr>
              <w:t>WMSN-TV</w:t>
            </w:r>
          </w:p>
        </w:tc>
        <w:tc>
          <w:tcPr>
            <w:tcW w:w="1820" w:type="dxa"/>
            <w:tcBorders>
              <w:top w:val="nil"/>
              <w:left w:val="nil"/>
              <w:bottom w:val="single" w:sz="4" w:space="0" w:color="auto"/>
              <w:right w:val="single" w:sz="4" w:space="0" w:color="auto"/>
            </w:tcBorders>
            <w:noWrap/>
            <w:vAlign w:val="bottom"/>
            <w:hideMark/>
          </w:tcPr>
          <w:p w:rsidR="003C3442" w:rsidRPr="005C007F" w14:paraId="33E3FBB0" w14:textId="77777777">
            <w:pPr>
              <w:jc w:val="right"/>
              <w:rPr>
                <w:kern w:val="0"/>
                <w:szCs w:val="22"/>
              </w:rPr>
            </w:pPr>
            <w:r w:rsidRPr="005C007F">
              <w:rPr>
                <w:kern w:val="0"/>
                <w:szCs w:val="22"/>
              </w:rPr>
              <w:t>2,030,916</w:t>
            </w:r>
          </w:p>
        </w:tc>
        <w:tc>
          <w:tcPr>
            <w:tcW w:w="1820" w:type="dxa"/>
            <w:tcBorders>
              <w:top w:val="nil"/>
              <w:left w:val="nil"/>
              <w:bottom w:val="single" w:sz="4" w:space="0" w:color="auto"/>
              <w:right w:val="single" w:sz="4" w:space="0" w:color="auto"/>
            </w:tcBorders>
            <w:noWrap/>
            <w:vAlign w:val="bottom"/>
            <w:hideMark/>
          </w:tcPr>
          <w:p w:rsidR="003C3442" w:rsidRPr="005C007F" w14:paraId="4C3B7151" w14:textId="77777777">
            <w:pPr>
              <w:jc w:val="right"/>
              <w:rPr>
                <w:kern w:val="0"/>
                <w:szCs w:val="22"/>
              </w:rPr>
            </w:pPr>
            <w:r w:rsidRPr="005C007F">
              <w:rPr>
                <w:kern w:val="0"/>
                <w:szCs w:val="22"/>
              </w:rPr>
              <w:t>2,010,636</w:t>
            </w:r>
          </w:p>
        </w:tc>
        <w:tc>
          <w:tcPr>
            <w:tcW w:w="1820" w:type="dxa"/>
            <w:tcBorders>
              <w:top w:val="nil"/>
              <w:left w:val="nil"/>
              <w:bottom w:val="single" w:sz="4" w:space="0" w:color="auto"/>
              <w:right w:val="single" w:sz="4" w:space="0" w:color="auto"/>
            </w:tcBorders>
            <w:noWrap/>
            <w:vAlign w:val="bottom"/>
            <w:hideMark/>
          </w:tcPr>
          <w:p w:rsidR="003C3442" w:rsidRPr="005C007F" w14:paraId="1F771D39" w14:textId="77777777">
            <w:pPr>
              <w:rPr>
                <w:kern w:val="0"/>
                <w:szCs w:val="22"/>
              </w:rPr>
            </w:pPr>
            <w:r w:rsidRPr="005C007F">
              <w:rPr>
                <w:kern w:val="0"/>
                <w:szCs w:val="22"/>
              </w:rPr>
              <w:t xml:space="preserve"> $               13,988 </w:t>
            </w:r>
          </w:p>
        </w:tc>
      </w:tr>
      <w:tr w14:paraId="5F5CE687"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532769A" w14:textId="77777777">
            <w:pPr>
              <w:jc w:val="right"/>
              <w:rPr>
                <w:kern w:val="0"/>
                <w:szCs w:val="22"/>
              </w:rPr>
            </w:pPr>
            <w:r w:rsidRPr="005C007F">
              <w:rPr>
                <w:kern w:val="0"/>
                <w:szCs w:val="22"/>
              </w:rPr>
              <w:t>2174</w:t>
            </w:r>
          </w:p>
        </w:tc>
        <w:tc>
          <w:tcPr>
            <w:tcW w:w="1820" w:type="dxa"/>
            <w:tcBorders>
              <w:top w:val="nil"/>
              <w:left w:val="nil"/>
              <w:bottom w:val="single" w:sz="4" w:space="0" w:color="auto"/>
              <w:right w:val="single" w:sz="4" w:space="0" w:color="auto"/>
            </w:tcBorders>
            <w:noWrap/>
            <w:vAlign w:val="bottom"/>
            <w:hideMark/>
          </w:tcPr>
          <w:p w:rsidR="003C3442" w:rsidRPr="005C007F" w14:paraId="5BFCD23A" w14:textId="77777777">
            <w:pPr>
              <w:rPr>
                <w:kern w:val="0"/>
                <w:szCs w:val="22"/>
              </w:rPr>
            </w:pPr>
            <w:r w:rsidRPr="005C007F">
              <w:rPr>
                <w:kern w:val="0"/>
                <w:szCs w:val="22"/>
              </w:rPr>
              <w:t>WMTJ</w:t>
            </w:r>
          </w:p>
        </w:tc>
        <w:tc>
          <w:tcPr>
            <w:tcW w:w="1820" w:type="dxa"/>
            <w:tcBorders>
              <w:top w:val="nil"/>
              <w:left w:val="nil"/>
              <w:bottom w:val="single" w:sz="4" w:space="0" w:color="auto"/>
              <w:right w:val="single" w:sz="4" w:space="0" w:color="auto"/>
            </w:tcBorders>
            <w:noWrap/>
            <w:vAlign w:val="bottom"/>
            <w:hideMark/>
          </w:tcPr>
          <w:p w:rsidR="003C3442" w:rsidRPr="005C007F" w14:paraId="0D19E493" w14:textId="77777777">
            <w:pPr>
              <w:jc w:val="right"/>
              <w:rPr>
                <w:kern w:val="0"/>
                <w:szCs w:val="22"/>
              </w:rPr>
            </w:pPr>
            <w:r w:rsidRPr="005C007F">
              <w:rPr>
                <w:kern w:val="0"/>
                <w:szCs w:val="22"/>
              </w:rPr>
              <w:t>2,764,573</w:t>
            </w:r>
          </w:p>
        </w:tc>
        <w:tc>
          <w:tcPr>
            <w:tcW w:w="1820" w:type="dxa"/>
            <w:tcBorders>
              <w:top w:val="nil"/>
              <w:left w:val="nil"/>
              <w:bottom w:val="single" w:sz="4" w:space="0" w:color="auto"/>
              <w:right w:val="single" w:sz="4" w:space="0" w:color="auto"/>
            </w:tcBorders>
            <w:noWrap/>
            <w:vAlign w:val="bottom"/>
            <w:hideMark/>
          </w:tcPr>
          <w:p w:rsidR="003C3442" w:rsidRPr="005C007F" w14:paraId="3562854A" w14:textId="77777777">
            <w:pPr>
              <w:jc w:val="right"/>
              <w:rPr>
                <w:kern w:val="0"/>
                <w:szCs w:val="22"/>
              </w:rPr>
            </w:pPr>
            <w:r w:rsidRPr="005C007F">
              <w:rPr>
                <w:kern w:val="0"/>
                <w:szCs w:val="22"/>
              </w:rPr>
              <w:t>2,492,464</w:t>
            </w:r>
          </w:p>
        </w:tc>
        <w:tc>
          <w:tcPr>
            <w:tcW w:w="1820" w:type="dxa"/>
            <w:tcBorders>
              <w:top w:val="nil"/>
              <w:left w:val="nil"/>
              <w:bottom w:val="single" w:sz="4" w:space="0" w:color="auto"/>
              <w:right w:val="single" w:sz="4" w:space="0" w:color="auto"/>
            </w:tcBorders>
            <w:noWrap/>
            <w:vAlign w:val="bottom"/>
            <w:hideMark/>
          </w:tcPr>
          <w:p w:rsidR="003C3442" w:rsidRPr="005C007F" w14:paraId="1FA02FF7" w14:textId="77777777">
            <w:pPr>
              <w:rPr>
                <w:kern w:val="0"/>
                <w:szCs w:val="22"/>
              </w:rPr>
            </w:pPr>
            <w:r w:rsidRPr="005C007F">
              <w:rPr>
                <w:kern w:val="0"/>
                <w:szCs w:val="22"/>
              </w:rPr>
              <w:t xml:space="preserve"> $               17,340 </w:t>
            </w:r>
          </w:p>
        </w:tc>
      </w:tr>
      <w:tr w14:paraId="42E765BD"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A04B40B" w14:textId="77777777">
            <w:pPr>
              <w:jc w:val="right"/>
              <w:rPr>
                <w:kern w:val="0"/>
                <w:szCs w:val="22"/>
              </w:rPr>
            </w:pPr>
            <w:r w:rsidRPr="005C007F">
              <w:rPr>
                <w:kern w:val="0"/>
                <w:szCs w:val="22"/>
              </w:rPr>
              <w:t>6870</w:t>
            </w:r>
          </w:p>
        </w:tc>
        <w:tc>
          <w:tcPr>
            <w:tcW w:w="1820" w:type="dxa"/>
            <w:tcBorders>
              <w:top w:val="nil"/>
              <w:left w:val="nil"/>
              <w:bottom w:val="single" w:sz="4" w:space="0" w:color="auto"/>
              <w:right w:val="single" w:sz="4" w:space="0" w:color="auto"/>
            </w:tcBorders>
            <w:noWrap/>
            <w:vAlign w:val="bottom"/>
            <w:hideMark/>
          </w:tcPr>
          <w:p w:rsidR="003C3442" w:rsidRPr="005C007F" w14:paraId="717BCC28" w14:textId="77777777">
            <w:pPr>
              <w:rPr>
                <w:kern w:val="0"/>
                <w:szCs w:val="22"/>
              </w:rPr>
            </w:pPr>
            <w:r w:rsidRPr="005C007F">
              <w:rPr>
                <w:kern w:val="0"/>
                <w:szCs w:val="22"/>
              </w:rPr>
              <w:t>WMTV</w:t>
            </w:r>
          </w:p>
        </w:tc>
        <w:tc>
          <w:tcPr>
            <w:tcW w:w="1820" w:type="dxa"/>
            <w:tcBorders>
              <w:top w:val="nil"/>
              <w:left w:val="nil"/>
              <w:bottom w:val="single" w:sz="4" w:space="0" w:color="auto"/>
              <w:right w:val="single" w:sz="4" w:space="0" w:color="auto"/>
            </w:tcBorders>
            <w:noWrap/>
            <w:vAlign w:val="bottom"/>
            <w:hideMark/>
          </w:tcPr>
          <w:p w:rsidR="003C3442" w:rsidRPr="005C007F" w14:paraId="35540348" w14:textId="77777777">
            <w:pPr>
              <w:jc w:val="right"/>
              <w:rPr>
                <w:kern w:val="0"/>
                <w:szCs w:val="22"/>
              </w:rPr>
            </w:pPr>
            <w:r w:rsidRPr="005C007F">
              <w:rPr>
                <w:kern w:val="0"/>
                <w:szCs w:val="22"/>
              </w:rPr>
              <w:t>1,628,641</w:t>
            </w:r>
          </w:p>
        </w:tc>
        <w:tc>
          <w:tcPr>
            <w:tcW w:w="1820" w:type="dxa"/>
            <w:tcBorders>
              <w:top w:val="nil"/>
              <w:left w:val="nil"/>
              <w:bottom w:val="single" w:sz="4" w:space="0" w:color="auto"/>
              <w:right w:val="single" w:sz="4" w:space="0" w:color="auto"/>
            </w:tcBorders>
            <w:noWrap/>
            <w:vAlign w:val="bottom"/>
            <w:hideMark/>
          </w:tcPr>
          <w:p w:rsidR="003C3442" w:rsidRPr="005C007F" w14:paraId="730EB898" w14:textId="77777777">
            <w:pPr>
              <w:jc w:val="right"/>
              <w:rPr>
                <w:kern w:val="0"/>
                <w:szCs w:val="22"/>
              </w:rPr>
            </w:pPr>
            <w:r w:rsidRPr="005C007F">
              <w:rPr>
                <w:kern w:val="0"/>
                <w:szCs w:val="22"/>
              </w:rPr>
              <w:t>1,625,206</w:t>
            </w:r>
          </w:p>
        </w:tc>
        <w:tc>
          <w:tcPr>
            <w:tcW w:w="1820" w:type="dxa"/>
            <w:tcBorders>
              <w:top w:val="nil"/>
              <w:left w:val="nil"/>
              <w:bottom w:val="single" w:sz="4" w:space="0" w:color="auto"/>
              <w:right w:val="single" w:sz="4" w:space="0" w:color="auto"/>
            </w:tcBorders>
            <w:noWrap/>
            <w:vAlign w:val="bottom"/>
            <w:hideMark/>
          </w:tcPr>
          <w:p w:rsidR="003C3442" w:rsidRPr="005C007F" w14:paraId="16CC9E73" w14:textId="77777777">
            <w:pPr>
              <w:rPr>
                <w:kern w:val="0"/>
                <w:szCs w:val="22"/>
              </w:rPr>
            </w:pPr>
            <w:r w:rsidRPr="005C007F">
              <w:rPr>
                <w:kern w:val="0"/>
                <w:szCs w:val="22"/>
              </w:rPr>
              <w:t xml:space="preserve"> $               11,307 </w:t>
            </w:r>
          </w:p>
        </w:tc>
      </w:tr>
      <w:tr w14:paraId="06494D94"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236D3D5" w14:textId="77777777">
            <w:pPr>
              <w:jc w:val="right"/>
              <w:rPr>
                <w:kern w:val="0"/>
                <w:szCs w:val="22"/>
              </w:rPr>
            </w:pPr>
            <w:r w:rsidRPr="005C007F">
              <w:rPr>
                <w:kern w:val="0"/>
                <w:szCs w:val="22"/>
              </w:rPr>
              <w:t>73288</w:t>
            </w:r>
          </w:p>
        </w:tc>
        <w:tc>
          <w:tcPr>
            <w:tcW w:w="1820" w:type="dxa"/>
            <w:tcBorders>
              <w:top w:val="nil"/>
              <w:left w:val="nil"/>
              <w:bottom w:val="single" w:sz="4" w:space="0" w:color="auto"/>
              <w:right w:val="single" w:sz="4" w:space="0" w:color="auto"/>
            </w:tcBorders>
            <w:noWrap/>
            <w:vAlign w:val="bottom"/>
            <w:hideMark/>
          </w:tcPr>
          <w:p w:rsidR="003C3442" w:rsidRPr="005C007F" w14:paraId="4C6979DB" w14:textId="77777777">
            <w:pPr>
              <w:rPr>
                <w:kern w:val="0"/>
                <w:szCs w:val="22"/>
              </w:rPr>
            </w:pPr>
            <w:r w:rsidRPr="005C007F">
              <w:rPr>
                <w:kern w:val="0"/>
                <w:szCs w:val="22"/>
              </w:rPr>
              <w:t>WMTW</w:t>
            </w:r>
          </w:p>
        </w:tc>
        <w:tc>
          <w:tcPr>
            <w:tcW w:w="1820" w:type="dxa"/>
            <w:tcBorders>
              <w:top w:val="nil"/>
              <w:left w:val="nil"/>
              <w:bottom w:val="single" w:sz="4" w:space="0" w:color="auto"/>
              <w:right w:val="single" w:sz="4" w:space="0" w:color="auto"/>
            </w:tcBorders>
            <w:noWrap/>
            <w:vAlign w:val="bottom"/>
            <w:hideMark/>
          </w:tcPr>
          <w:p w:rsidR="003C3442" w:rsidRPr="005C007F" w14:paraId="05749A7B" w14:textId="77777777">
            <w:pPr>
              <w:jc w:val="right"/>
              <w:rPr>
                <w:kern w:val="0"/>
                <w:szCs w:val="22"/>
              </w:rPr>
            </w:pPr>
            <w:r w:rsidRPr="005C007F">
              <w:rPr>
                <w:kern w:val="0"/>
                <w:szCs w:val="22"/>
              </w:rPr>
              <w:t>2,041,342</w:t>
            </w:r>
          </w:p>
        </w:tc>
        <w:tc>
          <w:tcPr>
            <w:tcW w:w="1820" w:type="dxa"/>
            <w:tcBorders>
              <w:top w:val="nil"/>
              <w:left w:val="nil"/>
              <w:bottom w:val="single" w:sz="4" w:space="0" w:color="auto"/>
              <w:right w:val="single" w:sz="4" w:space="0" w:color="auto"/>
            </w:tcBorders>
            <w:noWrap/>
            <w:vAlign w:val="bottom"/>
            <w:hideMark/>
          </w:tcPr>
          <w:p w:rsidR="003C3442" w:rsidRPr="005C007F" w14:paraId="655724F1" w14:textId="77777777">
            <w:pPr>
              <w:jc w:val="right"/>
              <w:rPr>
                <w:kern w:val="0"/>
                <w:szCs w:val="22"/>
              </w:rPr>
            </w:pPr>
            <w:r w:rsidRPr="005C007F">
              <w:rPr>
                <w:kern w:val="0"/>
                <w:szCs w:val="22"/>
              </w:rPr>
              <w:t>1,737,673</w:t>
            </w:r>
          </w:p>
        </w:tc>
        <w:tc>
          <w:tcPr>
            <w:tcW w:w="1820" w:type="dxa"/>
            <w:tcBorders>
              <w:top w:val="nil"/>
              <w:left w:val="nil"/>
              <w:bottom w:val="single" w:sz="4" w:space="0" w:color="auto"/>
              <w:right w:val="single" w:sz="4" w:space="0" w:color="auto"/>
            </w:tcBorders>
            <w:noWrap/>
            <w:vAlign w:val="bottom"/>
            <w:hideMark/>
          </w:tcPr>
          <w:p w:rsidR="003C3442" w:rsidRPr="005C007F" w14:paraId="5B311D99" w14:textId="77777777">
            <w:pPr>
              <w:rPr>
                <w:kern w:val="0"/>
                <w:szCs w:val="22"/>
              </w:rPr>
            </w:pPr>
            <w:r w:rsidRPr="005C007F">
              <w:rPr>
                <w:kern w:val="0"/>
                <w:szCs w:val="22"/>
              </w:rPr>
              <w:t xml:space="preserve"> $               12,089 </w:t>
            </w:r>
          </w:p>
        </w:tc>
      </w:tr>
      <w:tr w14:paraId="6D5B1CEC"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531D5D2" w14:textId="77777777">
            <w:pPr>
              <w:jc w:val="right"/>
              <w:rPr>
                <w:kern w:val="0"/>
                <w:szCs w:val="22"/>
              </w:rPr>
            </w:pPr>
            <w:r w:rsidRPr="005C007F">
              <w:rPr>
                <w:kern w:val="0"/>
                <w:szCs w:val="22"/>
              </w:rPr>
              <w:t>23935</w:t>
            </w:r>
          </w:p>
        </w:tc>
        <w:tc>
          <w:tcPr>
            <w:tcW w:w="1820" w:type="dxa"/>
            <w:tcBorders>
              <w:top w:val="nil"/>
              <w:left w:val="nil"/>
              <w:bottom w:val="single" w:sz="4" w:space="0" w:color="auto"/>
              <w:right w:val="single" w:sz="4" w:space="0" w:color="auto"/>
            </w:tcBorders>
            <w:noWrap/>
            <w:vAlign w:val="bottom"/>
            <w:hideMark/>
          </w:tcPr>
          <w:p w:rsidR="003C3442" w:rsidRPr="005C007F" w14:paraId="23E4B5D4" w14:textId="77777777">
            <w:pPr>
              <w:rPr>
                <w:kern w:val="0"/>
                <w:szCs w:val="22"/>
              </w:rPr>
            </w:pPr>
            <w:r w:rsidRPr="005C007F">
              <w:rPr>
                <w:kern w:val="0"/>
                <w:szCs w:val="22"/>
              </w:rPr>
              <w:t>WMUM-TV</w:t>
            </w:r>
          </w:p>
        </w:tc>
        <w:tc>
          <w:tcPr>
            <w:tcW w:w="1820" w:type="dxa"/>
            <w:tcBorders>
              <w:top w:val="nil"/>
              <w:left w:val="nil"/>
              <w:bottom w:val="single" w:sz="4" w:space="0" w:color="auto"/>
              <w:right w:val="single" w:sz="4" w:space="0" w:color="auto"/>
            </w:tcBorders>
            <w:noWrap/>
            <w:vAlign w:val="bottom"/>
            <w:hideMark/>
          </w:tcPr>
          <w:p w:rsidR="003C3442" w:rsidRPr="005C007F" w14:paraId="18204602" w14:textId="77777777">
            <w:pPr>
              <w:jc w:val="right"/>
              <w:rPr>
                <w:kern w:val="0"/>
                <w:szCs w:val="22"/>
              </w:rPr>
            </w:pPr>
            <w:r w:rsidRPr="005C007F">
              <w:rPr>
                <w:kern w:val="0"/>
                <w:szCs w:val="22"/>
              </w:rPr>
              <w:t>926,604</w:t>
            </w:r>
          </w:p>
        </w:tc>
        <w:tc>
          <w:tcPr>
            <w:tcW w:w="1820" w:type="dxa"/>
            <w:tcBorders>
              <w:top w:val="nil"/>
              <w:left w:val="nil"/>
              <w:bottom w:val="single" w:sz="4" w:space="0" w:color="auto"/>
              <w:right w:val="single" w:sz="4" w:space="0" w:color="auto"/>
            </w:tcBorders>
            <w:noWrap/>
            <w:vAlign w:val="bottom"/>
            <w:hideMark/>
          </w:tcPr>
          <w:p w:rsidR="003C3442" w:rsidRPr="005C007F" w14:paraId="292A72D9" w14:textId="77777777">
            <w:pPr>
              <w:jc w:val="right"/>
              <w:rPr>
                <w:kern w:val="0"/>
                <w:szCs w:val="22"/>
              </w:rPr>
            </w:pPr>
            <w:r w:rsidRPr="005C007F">
              <w:rPr>
                <w:kern w:val="0"/>
                <w:szCs w:val="22"/>
              </w:rPr>
              <w:t>921,419</w:t>
            </w:r>
          </w:p>
        </w:tc>
        <w:tc>
          <w:tcPr>
            <w:tcW w:w="1820" w:type="dxa"/>
            <w:tcBorders>
              <w:top w:val="nil"/>
              <w:left w:val="nil"/>
              <w:bottom w:val="single" w:sz="4" w:space="0" w:color="auto"/>
              <w:right w:val="single" w:sz="4" w:space="0" w:color="auto"/>
            </w:tcBorders>
            <w:noWrap/>
            <w:vAlign w:val="bottom"/>
            <w:hideMark/>
          </w:tcPr>
          <w:p w:rsidR="003C3442" w:rsidRPr="005C007F" w14:paraId="5C84CA8B" w14:textId="77777777">
            <w:pPr>
              <w:rPr>
                <w:kern w:val="0"/>
                <w:szCs w:val="22"/>
              </w:rPr>
            </w:pPr>
            <w:r w:rsidRPr="005C007F">
              <w:rPr>
                <w:kern w:val="0"/>
                <w:szCs w:val="22"/>
              </w:rPr>
              <w:t xml:space="preserve"> $                 6,410 </w:t>
            </w:r>
          </w:p>
        </w:tc>
      </w:tr>
      <w:tr w14:paraId="2E8B4955"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B716F30" w14:textId="77777777">
            <w:pPr>
              <w:jc w:val="right"/>
              <w:rPr>
                <w:kern w:val="0"/>
                <w:szCs w:val="22"/>
              </w:rPr>
            </w:pPr>
            <w:r w:rsidRPr="005C007F">
              <w:rPr>
                <w:kern w:val="0"/>
                <w:szCs w:val="22"/>
              </w:rPr>
              <w:t>73292</w:t>
            </w:r>
          </w:p>
        </w:tc>
        <w:tc>
          <w:tcPr>
            <w:tcW w:w="1820" w:type="dxa"/>
            <w:tcBorders>
              <w:top w:val="nil"/>
              <w:left w:val="nil"/>
              <w:bottom w:val="single" w:sz="4" w:space="0" w:color="auto"/>
              <w:right w:val="single" w:sz="4" w:space="0" w:color="auto"/>
            </w:tcBorders>
            <w:noWrap/>
            <w:vAlign w:val="bottom"/>
            <w:hideMark/>
          </w:tcPr>
          <w:p w:rsidR="003C3442" w:rsidRPr="005C007F" w14:paraId="29C35C2E" w14:textId="77777777">
            <w:pPr>
              <w:rPr>
                <w:kern w:val="0"/>
                <w:szCs w:val="22"/>
              </w:rPr>
            </w:pPr>
            <w:r w:rsidRPr="005C007F">
              <w:rPr>
                <w:kern w:val="0"/>
                <w:szCs w:val="22"/>
              </w:rPr>
              <w:t>WMUR-TV</w:t>
            </w:r>
          </w:p>
        </w:tc>
        <w:tc>
          <w:tcPr>
            <w:tcW w:w="1820" w:type="dxa"/>
            <w:tcBorders>
              <w:top w:val="nil"/>
              <w:left w:val="nil"/>
              <w:bottom w:val="single" w:sz="4" w:space="0" w:color="auto"/>
              <w:right w:val="single" w:sz="4" w:space="0" w:color="auto"/>
            </w:tcBorders>
            <w:noWrap/>
            <w:vAlign w:val="bottom"/>
            <w:hideMark/>
          </w:tcPr>
          <w:p w:rsidR="003C3442" w:rsidRPr="005C007F" w14:paraId="46B41F16" w14:textId="77777777">
            <w:pPr>
              <w:jc w:val="right"/>
              <w:rPr>
                <w:kern w:val="0"/>
                <w:szCs w:val="22"/>
              </w:rPr>
            </w:pPr>
            <w:r w:rsidRPr="005C007F">
              <w:rPr>
                <w:kern w:val="0"/>
                <w:szCs w:val="22"/>
              </w:rPr>
              <w:t>5,652,739</w:t>
            </w:r>
          </w:p>
        </w:tc>
        <w:tc>
          <w:tcPr>
            <w:tcW w:w="1820" w:type="dxa"/>
            <w:tcBorders>
              <w:top w:val="nil"/>
              <w:left w:val="nil"/>
              <w:bottom w:val="single" w:sz="4" w:space="0" w:color="auto"/>
              <w:right w:val="single" w:sz="4" w:space="0" w:color="auto"/>
            </w:tcBorders>
            <w:noWrap/>
            <w:vAlign w:val="bottom"/>
            <w:hideMark/>
          </w:tcPr>
          <w:p w:rsidR="003C3442" w:rsidRPr="005C007F" w14:paraId="071968AF" w14:textId="77777777">
            <w:pPr>
              <w:jc w:val="right"/>
              <w:rPr>
                <w:kern w:val="0"/>
                <w:szCs w:val="22"/>
              </w:rPr>
            </w:pPr>
            <w:r w:rsidRPr="005C007F">
              <w:rPr>
                <w:kern w:val="0"/>
                <w:szCs w:val="22"/>
              </w:rPr>
              <w:t>5,453,759</w:t>
            </w:r>
          </w:p>
        </w:tc>
        <w:tc>
          <w:tcPr>
            <w:tcW w:w="1820" w:type="dxa"/>
            <w:tcBorders>
              <w:top w:val="nil"/>
              <w:left w:val="nil"/>
              <w:bottom w:val="single" w:sz="4" w:space="0" w:color="auto"/>
              <w:right w:val="single" w:sz="4" w:space="0" w:color="auto"/>
            </w:tcBorders>
            <w:noWrap/>
            <w:vAlign w:val="bottom"/>
            <w:hideMark/>
          </w:tcPr>
          <w:p w:rsidR="003C3442" w:rsidRPr="005C007F" w14:paraId="74D1C54E" w14:textId="77777777">
            <w:pPr>
              <w:rPr>
                <w:kern w:val="0"/>
                <w:szCs w:val="22"/>
              </w:rPr>
            </w:pPr>
            <w:r w:rsidRPr="005C007F">
              <w:rPr>
                <w:kern w:val="0"/>
                <w:szCs w:val="22"/>
              </w:rPr>
              <w:t xml:space="preserve"> $               37,942 </w:t>
            </w:r>
          </w:p>
        </w:tc>
      </w:tr>
      <w:tr w14:paraId="2A32E1B2"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0890F6E" w14:textId="77777777">
            <w:pPr>
              <w:jc w:val="right"/>
              <w:rPr>
                <w:kern w:val="0"/>
                <w:szCs w:val="22"/>
              </w:rPr>
            </w:pPr>
            <w:r w:rsidRPr="005C007F">
              <w:rPr>
                <w:kern w:val="0"/>
                <w:szCs w:val="22"/>
              </w:rPr>
              <w:t>42663</w:t>
            </w:r>
          </w:p>
        </w:tc>
        <w:tc>
          <w:tcPr>
            <w:tcW w:w="1820" w:type="dxa"/>
            <w:tcBorders>
              <w:top w:val="nil"/>
              <w:left w:val="nil"/>
              <w:bottom w:val="single" w:sz="4" w:space="0" w:color="auto"/>
              <w:right w:val="single" w:sz="4" w:space="0" w:color="auto"/>
            </w:tcBorders>
            <w:noWrap/>
            <w:vAlign w:val="bottom"/>
            <w:hideMark/>
          </w:tcPr>
          <w:p w:rsidR="003C3442" w:rsidRPr="005C007F" w14:paraId="1521C8BA" w14:textId="77777777">
            <w:pPr>
              <w:rPr>
                <w:kern w:val="0"/>
                <w:szCs w:val="22"/>
              </w:rPr>
            </w:pPr>
            <w:r w:rsidRPr="005C007F">
              <w:rPr>
                <w:kern w:val="0"/>
                <w:szCs w:val="22"/>
              </w:rPr>
              <w:t>WMVS</w:t>
            </w:r>
          </w:p>
        </w:tc>
        <w:tc>
          <w:tcPr>
            <w:tcW w:w="1820" w:type="dxa"/>
            <w:tcBorders>
              <w:top w:val="nil"/>
              <w:left w:val="nil"/>
              <w:bottom w:val="single" w:sz="4" w:space="0" w:color="auto"/>
              <w:right w:val="single" w:sz="4" w:space="0" w:color="auto"/>
            </w:tcBorders>
            <w:noWrap/>
            <w:vAlign w:val="bottom"/>
            <w:hideMark/>
          </w:tcPr>
          <w:p w:rsidR="003C3442" w:rsidRPr="005C007F" w14:paraId="4C1E5246" w14:textId="77777777">
            <w:pPr>
              <w:jc w:val="right"/>
              <w:rPr>
                <w:kern w:val="0"/>
                <w:szCs w:val="22"/>
              </w:rPr>
            </w:pPr>
            <w:r w:rsidRPr="005C007F">
              <w:rPr>
                <w:kern w:val="0"/>
                <w:szCs w:val="22"/>
              </w:rPr>
              <w:t>3,216,887</w:t>
            </w:r>
          </w:p>
        </w:tc>
        <w:tc>
          <w:tcPr>
            <w:tcW w:w="1820" w:type="dxa"/>
            <w:tcBorders>
              <w:top w:val="nil"/>
              <w:left w:val="nil"/>
              <w:bottom w:val="single" w:sz="4" w:space="0" w:color="auto"/>
              <w:right w:val="single" w:sz="4" w:space="0" w:color="auto"/>
            </w:tcBorders>
            <w:noWrap/>
            <w:vAlign w:val="bottom"/>
            <w:hideMark/>
          </w:tcPr>
          <w:p w:rsidR="003C3442" w:rsidRPr="005C007F" w14:paraId="424724F1" w14:textId="77777777">
            <w:pPr>
              <w:jc w:val="right"/>
              <w:rPr>
                <w:kern w:val="0"/>
                <w:szCs w:val="22"/>
              </w:rPr>
            </w:pPr>
            <w:r w:rsidRPr="005C007F">
              <w:rPr>
                <w:kern w:val="0"/>
                <w:szCs w:val="22"/>
              </w:rPr>
              <w:t>3,155,770</w:t>
            </w:r>
          </w:p>
        </w:tc>
        <w:tc>
          <w:tcPr>
            <w:tcW w:w="1820" w:type="dxa"/>
            <w:tcBorders>
              <w:top w:val="nil"/>
              <w:left w:val="nil"/>
              <w:bottom w:val="single" w:sz="4" w:space="0" w:color="auto"/>
              <w:right w:val="single" w:sz="4" w:space="0" w:color="auto"/>
            </w:tcBorders>
            <w:noWrap/>
            <w:vAlign w:val="bottom"/>
            <w:hideMark/>
          </w:tcPr>
          <w:p w:rsidR="003C3442" w:rsidRPr="005C007F" w14:paraId="3E60FF67" w14:textId="77777777">
            <w:pPr>
              <w:rPr>
                <w:kern w:val="0"/>
                <w:szCs w:val="22"/>
              </w:rPr>
            </w:pPr>
            <w:r w:rsidRPr="005C007F">
              <w:rPr>
                <w:kern w:val="0"/>
                <w:szCs w:val="22"/>
              </w:rPr>
              <w:t xml:space="preserve"> $               21,955 </w:t>
            </w:r>
          </w:p>
        </w:tc>
      </w:tr>
      <w:tr w14:paraId="36A3A4A8"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D0923E1" w14:textId="77777777">
            <w:pPr>
              <w:jc w:val="right"/>
              <w:rPr>
                <w:kern w:val="0"/>
                <w:szCs w:val="22"/>
              </w:rPr>
            </w:pPr>
            <w:r w:rsidRPr="005C007F">
              <w:rPr>
                <w:kern w:val="0"/>
                <w:szCs w:val="22"/>
              </w:rPr>
              <w:t>42665</w:t>
            </w:r>
          </w:p>
        </w:tc>
        <w:tc>
          <w:tcPr>
            <w:tcW w:w="1820" w:type="dxa"/>
            <w:tcBorders>
              <w:top w:val="nil"/>
              <w:left w:val="nil"/>
              <w:bottom w:val="single" w:sz="4" w:space="0" w:color="auto"/>
              <w:right w:val="single" w:sz="4" w:space="0" w:color="auto"/>
            </w:tcBorders>
            <w:noWrap/>
            <w:vAlign w:val="bottom"/>
            <w:hideMark/>
          </w:tcPr>
          <w:p w:rsidR="003C3442" w:rsidRPr="005C007F" w14:paraId="62B2741C" w14:textId="77777777">
            <w:pPr>
              <w:rPr>
                <w:kern w:val="0"/>
                <w:szCs w:val="22"/>
              </w:rPr>
            </w:pPr>
            <w:r w:rsidRPr="005C007F">
              <w:rPr>
                <w:kern w:val="0"/>
                <w:szCs w:val="22"/>
              </w:rPr>
              <w:t>WMVT</w:t>
            </w:r>
          </w:p>
        </w:tc>
        <w:tc>
          <w:tcPr>
            <w:tcW w:w="1820" w:type="dxa"/>
            <w:tcBorders>
              <w:top w:val="nil"/>
              <w:left w:val="nil"/>
              <w:bottom w:val="single" w:sz="4" w:space="0" w:color="auto"/>
              <w:right w:val="single" w:sz="4" w:space="0" w:color="auto"/>
            </w:tcBorders>
            <w:noWrap/>
            <w:vAlign w:val="bottom"/>
            <w:hideMark/>
          </w:tcPr>
          <w:p w:rsidR="003C3442" w:rsidRPr="005C007F" w14:paraId="731D3C4C" w14:textId="77777777">
            <w:pPr>
              <w:jc w:val="right"/>
              <w:rPr>
                <w:kern w:val="0"/>
                <w:szCs w:val="22"/>
              </w:rPr>
            </w:pPr>
            <w:r w:rsidRPr="005C007F">
              <w:rPr>
                <w:kern w:val="0"/>
                <w:szCs w:val="22"/>
              </w:rPr>
              <w:t>3,216,887</w:t>
            </w:r>
          </w:p>
        </w:tc>
        <w:tc>
          <w:tcPr>
            <w:tcW w:w="1820" w:type="dxa"/>
            <w:tcBorders>
              <w:top w:val="nil"/>
              <w:left w:val="nil"/>
              <w:bottom w:val="single" w:sz="4" w:space="0" w:color="auto"/>
              <w:right w:val="single" w:sz="4" w:space="0" w:color="auto"/>
            </w:tcBorders>
            <w:noWrap/>
            <w:vAlign w:val="bottom"/>
            <w:hideMark/>
          </w:tcPr>
          <w:p w:rsidR="003C3442" w:rsidRPr="005C007F" w14:paraId="439F1F8D" w14:textId="77777777">
            <w:pPr>
              <w:jc w:val="right"/>
              <w:rPr>
                <w:kern w:val="0"/>
                <w:szCs w:val="22"/>
              </w:rPr>
            </w:pPr>
            <w:r w:rsidRPr="005C007F">
              <w:rPr>
                <w:kern w:val="0"/>
                <w:szCs w:val="22"/>
              </w:rPr>
              <w:t>3,155,770</w:t>
            </w:r>
          </w:p>
        </w:tc>
        <w:tc>
          <w:tcPr>
            <w:tcW w:w="1820" w:type="dxa"/>
            <w:tcBorders>
              <w:top w:val="nil"/>
              <w:left w:val="nil"/>
              <w:bottom w:val="single" w:sz="4" w:space="0" w:color="auto"/>
              <w:right w:val="single" w:sz="4" w:space="0" w:color="auto"/>
            </w:tcBorders>
            <w:noWrap/>
            <w:vAlign w:val="bottom"/>
            <w:hideMark/>
          </w:tcPr>
          <w:p w:rsidR="003C3442" w:rsidRPr="005C007F" w14:paraId="4A8A4C73" w14:textId="77777777">
            <w:pPr>
              <w:rPr>
                <w:kern w:val="0"/>
                <w:szCs w:val="22"/>
              </w:rPr>
            </w:pPr>
            <w:r w:rsidRPr="005C007F">
              <w:rPr>
                <w:kern w:val="0"/>
                <w:szCs w:val="22"/>
              </w:rPr>
              <w:t xml:space="preserve"> $               21,955 </w:t>
            </w:r>
          </w:p>
        </w:tc>
      </w:tr>
      <w:tr w14:paraId="042FE608"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EF08272" w14:textId="77777777">
            <w:pPr>
              <w:jc w:val="right"/>
              <w:rPr>
                <w:kern w:val="0"/>
                <w:szCs w:val="22"/>
              </w:rPr>
            </w:pPr>
            <w:r w:rsidRPr="005C007F">
              <w:rPr>
                <w:kern w:val="0"/>
                <w:szCs w:val="22"/>
              </w:rPr>
              <w:t>81946</w:t>
            </w:r>
          </w:p>
        </w:tc>
        <w:tc>
          <w:tcPr>
            <w:tcW w:w="1820" w:type="dxa"/>
            <w:tcBorders>
              <w:top w:val="nil"/>
              <w:left w:val="nil"/>
              <w:bottom w:val="single" w:sz="4" w:space="0" w:color="auto"/>
              <w:right w:val="single" w:sz="4" w:space="0" w:color="auto"/>
            </w:tcBorders>
            <w:noWrap/>
            <w:vAlign w:val="bottom"/>
            <w:hideMark/>
          </w:tcPr>
          <w:p w:rsidR="003C3442" w:rsidRPr="005C007F" w14:paraId="2BC918D8" w14:textId="77777777">
            <w:pPr>
              <w:rPr>
                <w:kern w:val="0"/>
                <w:szCs w:val="22"/>
              </w:rPr>
            </w:pPr>
            <w:r w:rsidRPr="005C007F">
              <w:rPr>
                <w:kern w:val="0"/>
                <w:szCs w:val="22"/>
              </w:rPr>
              <w:t>WMWC-TV</w:t>
            </w:r>
          </w:p>
        </w:tc>
        <w:tc>
          <w:tcPr>
            <w:tcW w:w="1820" w:type="dxa"/>
            <w:tcBorders>
              <w:top w:val="nil"/>
              <w:left w:val="nil"/>
              <w:bottom w:val="single" w:sz="4" w:space="0" w:color="auto"/>
              <w:right w:val="single" w:sz="4" w:space="0" w:color="auto"/>
            </w:tcBorders>
            <w:noWrap/>
            <w:vAlign w:val="bottom"/>
            <w:hideMark/>
          </w:tcPr>
          <w:p w:rsidR="003C3442" w:rsidRPr="005C007F" w14:paraId="5CCAF09B" w14:textId="77777777">
            <w:pPr>
              <w:jc w:val="right"/>
              <w:rPr>
                <w:kern w:val="0"/>
                <w:szCs w:val="22"/>
              </w:rPr>
            </w:pPr>
            <w:r w:rsidRPr="005C007F">
              <w:rPr>
                <w:kern w:val="0"/>
                <w:szCs w:val="22"/>
              </w:rPr>
              <w:t>935,338</w:t>
            </w:r>
          </w:p>
        </w:tc>
        <w:tc>
          <w:tcPr>
            <w:tcW w:w="1820" w:type="dxa"/>
            <w:tcBorders>
              <w:top w:val="nil"/>
              <w:left w:val="nil"/>
              <w:bottom w:val="single" w:sz="4" w:space="0" w:color="auto"/>
              <w:right w:val="single" w:sz="4" w:space="0" w:color="auto"/>
            </w:tcBorders>
            <w:noWrap/>
            <w:vAlign w:val="bottom"/>
            <w:hideMark/>
          </w:tcPr>
          <w:p w:rsidR="003C3442" w:rsidRPr="005C007F" w14:paraId="707D57DA" w14:textId="77777777">
            <w:pPr>
              <w:jc w:val="right"/>
              <w:rPr>
                <w:kern w:val="0"/>
                <w:szCs w:val="22"/>
              </w:rPr>
            </w:pPr>
            <w:r w:rsidRPr="005C007F">
              <w:rPr>
                <w:kern w:val="0"/>
                <w:szCs w:val="22"/>
              </w:rPr>
              <w:t>912,437</w:t>
            </w:r>
          </w:p>
        </w:tc>
        <w:tc>
          <w:tcPr>
            <w:tcW w:w="1820" w:type="dxa"/>
            <w:tcBorders>
              <w:top w:val="nil"/>
              <w:left w:val="nil"/>
              <w:bottom w:val="single" w:sz="4" w:space="0" w:color="auto"/>
              <w:right w:val="single" w:sz="4" w:space="0" w:color="auto"/>
            </w:tcBorders>
            <w:noWrap/>
            <w:vAlign w:val="bottom"/>
            <w:hideMark/>
          </w:tcPr>
          <w:p w:rsidR="003C3442" w:rsidRPr="005C007F" w14:paraId="13A03578" w14:textId="77777777">
            <w:pPr>
              <w:rPr>
                <w:kern w:val="0"/>
                <w:szCs w:val="22"/>
              </w:rPr>
            </w:pPr>
            <w:r w:rsidRPr="005C007F">
              <w:rPr>
                <w:kern w:val="0"/>
                <w:szCs w:val="22"/>
              </w:rPr>
              <w:t xml:space="preserve"> $                 6,348 </w:t>
            </w:r>
          </w:p>
        </w:tc>
      </w:tr>
      <w:tr w14:paraId="2C0D854F"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C98858B" w14:textId="77777777">
            <w:pPr>
              <w:jc w:val="right"/>
              <w:rPr>
                <w:kern w:val="0"/>
                <w:szCs w:val="22"/>
              </w:rPr>
            </w:pPr>
            <w:r w:rsidRPr="005C007F">
              <w:rPr>
                <w:kern w:val="0"/>
                <w:szCs w:val="22"/>
              </w:rPr>
              <w:t>56548</w:t>
            </w:r>
          </w:p>
        </w:tc>
        <w:tc>
          <w:tcPr>
            <w:tcW w:w="1820" w:type="dxa"/>
            <w:tcBorders>
              <w:top w:val="nil"/>
              <w:left w:val="nil"/>
              <w:bottom w:val="single" w:sz="4" w:space="0" w:color="auto"/>
              <w:right w:val="single" w:sz="4" w:space="0" w:color="auto"/>
            </w:tcBorders>
            <w:noWrap/>
            <w:vAlign w:val="bottom"/>
            <w:hideMark/>
          </w:tcPr>
          <w:p w:rsidR="003C3442" w:rsidRPr="005C007F" w14:paraId="4247E7A8" w14:textId="77777777">
            <w:pPr>
              <w:rPr>
                <w:kern w:val="0"/>
                <w:szCs w:val="22"/>
              </w:rPr>
            </w:pPr>
            <w:r w:rsidRPr="005C007F">
              <w:rPr>
                <w:kern w:val="0"/>
                <w:szCs w:val="22"/>
              </w:rPr>
              <w:t>WMYA-TV</w:t>
            </w:r>
          </w:p>
        </w:tc>
        <w:tc>
          <w:tcPr>
            <w:tcW w:w="1820" w:type="dxa"/>
            <w:tcBorders>
              <w:top w:val="nil"/>
              <w:left w:val="nil"/>
              <w:bottom w:val="single" w:sz="4" w:space="0" w:color="auto"/>
              <w:right w:val="single" w:sz="4" w:space="0" w:color="auto"/>
            </w:tcBorders>
            <w:noWrap/>
            <w:vAlign w:val="bottom"/>
            <w:hideMark/>
          </w:tcPr>
          <w:p w:rsidR="003C3442" w:rsidRPr="005C007F" w14:paraId="5B8F00C8" w14:textId="77777777">
            <w:pPr>
              <w:jc w:val="right"/>
              <w:rPr>
                <w:kern w:val="0"/>
                <w:szCs w:val="22"/>
              </w:rPr>
            </w:pPr>
            <w:r w:rsidRPr="005C007F">
              <w:rPr>
                <w:kern w:val="0"/>
                <w:szCs w:val="22"/>
              </w:rPr>
              <w:t>1,808,659</w:t>
            </w:r>
          </w:p>
        </w:tc>
        <w:tc>
          <w:tcPr>
            <w:tcW w:w="1820" w:type="dxa"/>
            <w:tcBorders>
              <w:top w:val="nil"/>
              <w:left w:val="nil"/>
              <w:bottom w:val="single" w:sz="4" w:space="0" w:color="auto"/>
              <w:right w:val="single" w:sz="4" w:space="0" w:color="auto"/>
            </w:tcBorders>
            <w:noWrap/>
            <w:vAlign w:val="bottom"/>
            <w:hideMark/>
          </w:tcPr>
          <w:p w:rsidR="003C3442" w:rsidRPr="005C007F" w14:paraId="181DCFF3" w14:textId="77777777">
            <w:pPr>
              <w:jc w:val="right"/>
              <w:rPr>
                <w:kern w:val="0"/>
                <w:szCs w:val="22"/>
              </w:rPr>
            </w:pPr>
            <w:r w:rsidRPr="005C007F">
              <w:rPr>
                <w:kern w:val="0"/>
                <w:szCs w:val="22"/>
              </w:rPr>
              <w:t>1,723,755</w:t>
            </w:r>
          </w:p>
        </w:tc>
        <w:tc>
          <w:tcPr>
            <w:tcW w:w="1820" w:type="dxa"/>
            <w:tcBorders>
              <w:top w:val="nil"/>
              <w:left w:val="nil"/>
              <w:bottom w:val="single" w:sz="4" w:space="0" w:color="auto"/>
              <w:right w:val="single" w:sz="4" w:space="0" w:color="auto"/>
            </w:tcBorders>
            <w:noWrap/>
            <w:vAlign w:val="bottom"/>
            <w:hideMark/>
          </w:tcPr>
          <w:p w:rsidR="003C3442" w:rsidRPr="005C007F" w14:paraId="4ABF6835" w14:textId="77777777">
            <w:pPr>
              <w:rPr>
                <w:kern w:val="0"/>
                <w:szCs w:val="22"/>
              </w:rPr>
            </w:pPr>
            <w:r w:rsidRPr="005C007F">
              <w:rPr>
                <w:kern w:val="0"/>
                <w:szCs w:val="22"/>
              </w:rPr>
              <w:t xml:space="preserve"> $               11,992 </w:t>
            </w:r>
          </w:p>
        </w:tc>
      </w:tr>
      <w:tr w14:paraId="1537C952"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DBFE930" w14:textId="77777777">
            <w:pPr>
              <w:jc w:val="right"/>
              <w:rPr>
                <w:kern w:val="0"/>
                <w:szCs w:val="22"/>
              </w:rPr>
            </w:pPr>
            <w:r w:rsidRPr="005C007F">
              <w:rPr>
                <w:kern w:val="0"/>
                <w:szCs w:val="22"/>
              </w:rPr>
              <w:t>74211</w:t>
            </w:r>
          </w:p>
        </w:tc>
        <w:tc>
          <w:tcPr>
            <w:tcW w:w="1820" w:type="dxa"/>
            <w:tcBorders>
              <w:top w:val="nil"/>
              <w:left w:val="nil"/>
              <w:bottom w:val="single" w:sz="4" w:space="0" w:color="auto"/>
              <w:right w:val="single" w:sz="4" w:space="0" w:color="auto"/>
            </w:tcBorders>
            <w:noWrap/>
            <w:vAlign w:val="bottom"/>
            <w:hideMark/>
          </w:tcPr>
          <w:p w:rsidR="003C3442" w:rsidRPr="005C007F" w14:paraId="6661A6D5" w14:textId="77777777">
            <w:pPr>
              <w:rPr>
                <w:kern w:val="0"/>
                <w:szCs w:val="22"/>
              </w:rPr>
            </w:pPr>
            <w:r w:rsidRPr="005C007F">
              <w:rPr>
                <w:kern w:val="0"/>
                <w:szCs w:val="22"/>
              </w:rPr>
              <w:t>WMYD</w:t>
            </w:r>
          </w:p>
        </w:tc>
        <w:tc>
          <w:tcPr>
            <w:tcW w:w="1820" w:type="dxa"/>
            <w:tcBorders>
              <w:top w:val="nil"/>
              <w:left w:val="nil"/>
              <w:bottom w:val="single" w:sz="4" w:space="0" w:color="auto"/>
              <w:right w:val="single" w:sz="4" w:space="0" w:color="auto"/>
            </w:tcBorders>
            <w:noWrap/>
            <w:vAlign w:val="bottom"/>
            <w:hideMark/>
          </w:tcPr>
          <w:p w:rsidR="003C3442" w:rsidRPr="005C007F" w14:paraId="4B4A35C2" w14:textId="77777777">
            <w:pPr>
              <w:jc w:val="right"/>
              <w:rPr>
                <w:kern w:val="0"/>
                <w:szCs w:val="22"/>
              </w:rPr>
            </w:pPr>
            <w:r w:rsidRPr="005C007F">
              <w:rPr>
                <w:kern w:val="0"/>
                <w:szCs w:val="22"/>
              </w:rPr>
              <w:t>5,840,155</w:t>
            </w:r>
          </w:p>
        </w:tc>
        <w:tc>
          <w:tcPr>
            <w:tcW w:w="1820" w:type="dxa"/>
            <w:tcBorders>
              <w:top w:val="nil"/>
              <w:left w:val="nil"/>
              <w:bottom w:val="single" w:sz="4" w:space="0" w:color="auto"/>
              <w:right w:val="single" w:sz="4" w:space="0" w:color="auto"/>
            </w:tcBorders>
            <w:noWrap/>
            <w:vAlign w:val="bottom"/>
            <w:hideMark/>
          </w:tcPr>
          <w:p w:rsidR="003C3442" w:rsidRPr="005C007F" w14:paraId="78FD4165" w14:textId="77777777">
            <w:pPr>
              <w:jc w:val="right"/>
              <w:rPr>
                <w:kern w:val="0"/>
                <w:szCs w:val="22"/>
              </w:rPr>
            </w:pPr>
            <w:r w:rsidRPr="005C007F">
              <w:rPr>
                <w:kern w:val="0"/>
                <w:szCs w:val="22"/>
              </w:rPr>
              <w:t>5,839,880</w:t>
            </w:r>
          </w:p>
        </w:tc>
        <w:tc>
          <w:tcPr>
            <w:tcW w:w="1820" w:type="dxa"/>
            <w:tcBorders>
              <w:top w:val="nil"/>
              <w:left w:val="nil"/>
              <w:bottom w:val="single" w:sz="4" w:space="0" w:color="auto"/>
              <w:right w:val="single" w:sz="4" w:space="0" w:color="auto"/>
            </w:tcBorders>
            <w:noWrap/>
            <w:vAlign w:val="bottom"/>
            <w:hideMark/>
          </w:tcPr>
          <w:p w:rsidR="003C3442" w:rsidRPr="005C007F" w14:paraId="26C2AB71" w14:textId="77777777">
            <w:pPr>
              <w:rPr>
                <w:kern w:val="0"/>
                <w:szCs w:val="22"/>
              </w:rPr>
            </w:pPr>
            <w:r w:rsidRPr="005C007F">
              <w:rPr>
                <w:kern w:val="0"/>
                <w:szCs w:val="22"/>
              </w:rPr>
              <w:t xml:space="preserve"> $               40,628 </w:t>
            </w:r>
          </w:p>
        </w:tc>
      </w:tr>
      <w:tr w14:paraId="2B168E5D"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8331C45" w14:textId="77777777">
            <w:pPr>
              <w:jc w:val="right"/>
              <w:rPr>
                <w:kern w:val="0"/>
                <w:szCs w:val="22"/>
              </w:rPr>
            </w:pPr>
            <w:r w:rsidRPr="005C007F">
              <w:rPr>
                <w:kern w:val="0"/>
                <w:szCs w:val="22"/>
              </w:rPr>
              <w:t>20624</w:t>
            </w:r>
          </w:p>
        </w:tc>
        <w:tc>
          <w:tcPr>
            <w:tcW w:w="1820" w:type="dxa"/>
            <w:tcBorders>
              <w:top w:val="nil"/>
              <w:left w:val="nil"/>
              <w:bottom w:val="single" w:sz="4" w:space="0" w:color="auto"/>
              <w:right w:val="single" w:sz="4" w:space="0" w:color="auto"/>
            </w:tcBorders>
            <w:noWrap/>
            <w:vAlign w:val="bottom"/>
            <w:hideMark/>
          </w:tcPr>
          <w:p w:rsidR="003C3442" w:rsidRPr="005C007F" w14:paraId="7BD02F7F" w14:textId="77777777">
            <w:pPr>
              <w:rPr>
                <w:kern w:val="0"/>
                <w:szCs w:val="22"/>
              </w:rPr>
            </w:pPr>
            <w:r w:rsidRPr="005C007F">
              <w:rPr>
                <w:kern w:val="0"/>
                <w:szCs w:val="22"/>
              </w:rPr>
              <w:t>WMYT-TV</w:t>
            </w:r>
          </w:p>
        </w:tc>
        <w:tc>
          <w:tcPr>
            <w:tcW w:w="1820" w:type="dxa"/>
            <w:tcBorders>
              <w:top w:val="nil"/>
              <w:left w:val="nil"/>
              <w:bottom w:val="single" w:sz="4" w:space="0" w:color="auto"/>
              <w:right w:val="single" w:sz="4" w:space="0" w:color="auto"/>
            </w:tcBorders>
            <w:noWrap/>
            <w:vAlign w:val="bottom"/>
            <w:hideMark/>
          </w:tcPr>
          <w:p w:rsidR="003C3442" w:rsidRPr="005C007F" w14:paraId="7CBB1052" w14:textId="77777777">
            <w:pPr>
              <w:jc w:val="right"/>
              <w:rPr>
                <w:kern w:val="0"/>
                <w:szCs w:val="22"/>
              </w:rPr>
            </w:pPr>
            <w:r w:rsidRPr="005C007F">
              <w:rPr>
                <w:kern w:val="0"/>
                <w:szCs w:val="22"/>
              </w:rPr>
              <w:t>4,965,077</w:t>
            </w:r>
          </w:p>
        </w:tc>
        <w:tc>
          <w:tcPr>
            <w:tcW w:w="1820" w:type="dxa"/>
            <w:tcBorders>
              <w:top w:val="nil"/>
              <w:left w:val="nil"/>
              <w:bottom w:val="single" w:sz="4" w:space="0" w:color="auto"/>
              <w:right w:val="single" w:sz="4" w:space="0" w:color="auto"/>
            </w:tcBorders>
            <w:noWrap/>
            <w:vAlign w:val="bottom"/>
            <w:hideMark/>
          </w:tcPr>
          <w:p w:rsidR="003C3442" w:rsidRPr="005C007F" w14:paraId="2F6E1D4A" w14:textId="77777777">
            <w:pPr>
              <w:jc w:val="right"/>
              <w:rPr>
                <w:kern w:val="0"/>
                <w:szCs w:val="22"/>
              </w:rPr>
            </w:pPr>
            <w:r w:rsidRPr="005C007F">
              <w:rPr>
                <w:kern w:val="0"/>
                <w:szCs w:val="22"/>
              </w:rPr>
              <w:t>4,831,865</w:t>
            </w:r>
          </w:p>
        </w:tc>
        <w:tc>
          <w:tcPr>
            <w:tcW w:w="1820" w:type="dxa"/>
            <w:tcBorders>
              <w:top w:val="nil"/>
              <w:left w:val="nil"/>
              <w:bottom w:val="single" w:sz="4" w:space="0" w:color="auto"/>
              <w:right w:val="single" w:sz="4" w:space="0" w:color="auto"/>
            </w:tcBorders>
            <w:noWrap/>
            <w:vAlign w:val="bottom"/>
            <w:hideMark/>
          </w:tcPr>
          <w:p w:rsidR="003C3442" w:rsidRPr="005C007F" w14:paraId="2E667155" w14:textId="77777777">
            <w:pPr>
              <w:rPr>
                <w:kern w:val="0"/>
                <w:szCs w:val="22"/>
              </w:rPr>
            </w:pPr>
            <w:r w:rsidRPr="005C007F">
              <w:rPr>
                <w:kern w:val="0"/>
                <w:szCs w:val="22"/>
              </w:rPr>
              <w:t xml:space="preserve"> $               33,615 </w:t>
            </w:r>
          </w:p>
        </w:tc>
      </w:tr>
      <w:tr w14:paraId="6E8C9931"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B606060" w14:textId="77777777">
            <w:pPr>
              <w:jc w:val="right"/>
              <w:rPr>
                <w:kern w:val="0"/>
                <w:szCs w:val="22"/>
              </w:rPr>
            </w:pPr>
            <w:r w:rsidRPr="005C007F">
              <w:rPr>
                <w:kern w:val="0"/>
                <w:szCs w:val="22"/>
              </w:rPr>
              <w:t>25544</w:t>
            </w:r>
          </w:p>
        </w:tc>
        <w:tc>
          <w:tcPr>
            <w:tcW w:w="1820" w:type="dxa"/>
            <w:tcBorders>
              <w:top w:val="nil"/>
              <w:left w:val="nil"/>
              <w:bottom w:val="single" w:sz="4" w:space="0" w:color="auto"/>
              <w:right w:val="single" w:sz="4" w:space="0" w:color="auto"/>
            </w:tcBorders>
            <w:noWrap/>
            <w:vAlign w:val="bottom"/>
            <w:hideMark/>
          </w:tcPr>
          <w:p w:rsidR="003C3442" w:rsidRPr="005C007F" w14:paraId="5B5E0D81" w14:textId="77777777">
            <w:pPr>
              <w:rPr>
                <w:kern w:val="0"/>
                <w:szCs w:val="22"/>
              </w:rPr>
            </w:pPr>
            <w:r w:rsidRPr="005C007F">
              <w:rPr>
                <w:kern w:val="0"/>
                <w:szCs w:val="22"/>
              </w:rPr>
              <w:t>WMYV</w:t>
            </w:r>
          </w:p>
        </w:tc>
        <w:tc>
          <w:tcPr>
            <w:tcW w:w="1820" w:type="dxa"/>
            <w:tcBorders>
              <w:top w:val="nil"/>
              <w:left w:val="nil"/>
              <w:bottom w:val="single" w:sz="4" w:space="0" w:color="auto"/>
              <w:right w:val="single" w:sz="4" w:space="0" w:color="auto"/>
            </w:tcBorders>
            <w:noWrap/>
            <w:vAlign w:val="bottom"/>
            <w:hideMark/>
          </w:tcPr>
          <w:p w:rsidR="003C3442" w:rsidRPr="005C007F" w14:paraId="4238E468" w14:textId="77777777">
            <w:pPr>
              <w:jc w:val="right"/>
              <w:rPr>
                <w:kern w:val="0"/>
                <w:szCs w:val="22"/>
              </w:rPr>
            </w:pPr>
            <w:r w:rsidRPr="005C007F">
              <w:rPr>
                <w:kern w:val="0"/>
                <w:szCs w:val="22"/>
              </w:rPr>
              <w:t>4,406,813</w:t>
            </w:r>
          </w:p>
        </w:tc>
        <w:tc>
          <w:tcPr>
            <w:tcW w:w="1820" w:type="dxa"/>
            <w:tcBorders>
              <w:top w:val="nil"/>
              <w:left w:val="nil"/>
              <w:bottom w:val="single" w:sz="4" w:space="0" w:color="auto"/>
              <w:right w:val="single" w:sz="4" w:space="0" w:color="auto"/>
            </w:tcBorders>
            <w:noWrap/>
            <w:vAlign w:val="bottom"/>
            <w:hideMark/>
          </w:tcPr>
          <w:p w:rsidR="003C3442" w:rsidRPr="005C007F" w14:paraId="1B9F3BC1" w14:textId="77777777">
            <w:pPr>
              <w:jc w:val="right"/>
              <w:rPr>
                <w:kern w:val="0"/>
                <w:szCs w:val="22"/>
              </w:rPr>
            </w:pPr>
            <w:r w:rsidRPr="005C007F">
              <w:rPr>
                <w:kern w:val="0"/>
                <w:szCs w:val="22"/>
              </w:rPr>
              <w:t>4,379,408</w:t>
            </w:r>
          </w:p>
        </w:tc>
        <w:tc>
          <w:tcPr>
            <w:tcW w:w="1820" w:type="dxa"/>
            <w:tcBorders>
              <w:top w:val="nil"/>
              <w:left w:val="nil"/>
              <w:bottom w:val="single" w:sz="4" w:space="0" w:color="auto"/>
              <w:right w:val="single" w:sz="4" w:space="0" w:color="auto"/>
            </w:tcBorders>
            <w:noWrap/>
            <w:vAlign w:val="bottom"/>
            <w:hideMark/>
          </w:tcPr>
          <w:p w:rsidR="003C3442" w:rsidRPr="005C007F" w14:paraId="46C42A03" w14:textId="77777777">
            <w:pPr>
              <w:rPr>
                <w:kern w:val="0"/>
                <w:szCs w:val="22"/>
              </w:rPr>
            </w:pPr>
            <w:r w:rsidRPr="005C007F">
              <w:rPr>
                <w:kern w:val="0"/>
                <w:szCs w:val="22"/>
              </w:rPr>
              <w:t xml:space="preserve"> $               30,468 </w:t>
            </w:r>
          </w:p>
        </w:tc>
      </w:tr>
      <w:tr w14:paraId="7A100A04"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2DDE06B" w14:textId="77777777">
            <w:pPr>
              <w:jc w:val="right"/>
              <w:rPr>
                <w:kern w:val="0"/>
                <w:szCs w:val="22"/>
              </w:rPr>
            </w:pPr>
            <w:r w:rsidRPr="005C007F">
              <w:rPr>
                <w:kern w:val="0"/>
                <w:szCs w:val="22"/>
              </w:rPr>
              <w:t>73310</w:t>
            </w:r>
          </w:p>
        </w:tc>
        <w:tc>
          <w:tcPr>
            <w:tcW w:w="1820" w:type="dxa"/>
            <w:tcBorders>
              <w:top w:val="nil"/>
              <w:left w:val="nil"/>
              <w:bottom w:val="single" w:sz="4" w:space="0" w:color="auto"/>
              <w:right w:val="single" w:sz="4" w:space="0" w:color="auto"/>
            </w:tcBorders>
            <w:noWrap/>
            <w:vAlign w:val="bottom"/>
            <w:hideMark/>
          </w:tcPr>
          <w:p w:rsidR="003C3442" w:rsidRPr="005C007F" w14:paraId="34F726D6" w14:textId="77777777">
            <w:pPr>
              <w:rPr>
                <w:kern w:val="0"/>
                <w:szCs w:val="22"/>
              </w:rPr>
            </w:pPr>
            <w:r w:rsidRPr="005C007F">
              <w:rPr>
                <w:kern w:val="0"/>
                <w:szCs w:val="22"/>
              </w:rPr>
              <w:t>WNAB</w:t>
            </w:r>
          </w:p>
        </w:tc>
        <w:tc>
          <w:tcPr>
            <w:tcW w:w="1820" w:type="dxa"/>
            <w:tcBorders>
              <w:top w:val="nil"/>
              <w:left w:val="nil"/>
              <w:bottom w:val="single" w:sz="4" w:space="0" w:color="auto"/>
              <w:right w:val="single" w:sz="4" w:space="0" w:color="auto"/>
            </w:tcBorders>
            <w:noWrap/>
            <w:vAlign w:val="bottom"/>
            <w:hideMark/>
          </w:tcPr>
          <w:p w:rsidR="003C3442" w:rsidRPr="005C007F" w14:paraId="0899C1E7" w14:textId="77777777">
            <w:pPr>
              <w:jc w:val="right"/>
              <w:rPr>
                <w:kern w:val="0"/>
                <w:szCs w:val="22"/>
              </w:rPr>
            </w:pPr>
            <w:r w:rsidRPr="005C007F">
              <w:rPr>
                <w:kern w:val="0"/>
                <w:szCs w:val="22"/>
              </w:rPr>
              <w:t>2,600,886</w:t>
            </w:r>
          </w:p>
        </w:tc>
        <w:tc>
          <w:tcPr>
            <w:tcW w:w="1820" w:type="dxa"/>
            <w:tcBorders>
              <w:top w:val="nil"/>
              <w:left w:val="nil"/>
              <w:bottom w:val="single" w:sz="4" w:space="0" w:color="auto"/>
              <w:right w:val="single" w:sz="4" w:space="0" w:color="auto"/>
            </w:tcBorders>
            <w:noWrap/>
            <w:vAlign w:val="bottom"/>
            <w:hideMark/>
          </w:tcPr>
          <w:p w:rsidR="003C3442" w:rsidRPr="005C007F" w14:paraId="0DB06C73" w14:textId="77777777">
            <w:pPr>
              <w:jc w:val="right"/>
              <w:rPr>
                <w:kern w:val="0"/>
                <w:szCs w:val="22"/>
              </w:rPr>
            </w:pPr>
            <w:r w:rsidRPr="005C007F">
              <w:rPr>
                <w:kern w:val="0"/>
                <w:szCs w:val="22"/>
              </w:rPr>
              <w:t>2,591,235</w:t>
            </w:r>
          </w:p>
        </w:tc>
        <w:tc>
          <w:tcPr>
            <w:tcW w:w="1820" w:type="dxa"/>
            <w:tcBorders>
              <w:top w:val="nil"/>
              <w:left w:val="nil"/>
              <w:bottom w:val="single" w:sz="4" w:space="0" w:color="auto"/>
              <w:right w:val="single" w:sz="4" w:space="0" w:color="auto"/>
            </w:tcBorders>
            <w:noWrap/>
            <w:vAlign w:val="bottom"/>
            <w:hideMark/>
          </w:tcPr>
          <w:p w:rsidR="003C3442" w:rsidRPr="005C007F" w14:paraId="443D2DBA" w14:textId="77777777">
            <w:pPr>
              <w:rPr>
                <w:kern w:val="0"/>
                <w:szCs w:val="22"/>
              </w:rPr>
            </w:pPr>
            <w:r w:rsidRPr="005C007F">
              <w:rPr>
                <w:kern w:val="0"/>
                <w:szCs w:val="22"/>
              </w:rPr>
              <w:t xml:space="preserve"> $               18,027 </w:t>
            </w:r>
          </w:p>
        </w:tc>
      </w:tr>
      <w:tr w14:paraId="1717A1D0"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45D264D" w14:textId="77777777">
            <w:pPr>
              <w:jc w:val="right"/>
              <w:rPr>
                <w:kern w:val="0"/>
                <w:szCs w:val="22"/>
              </w:rPr>
            </w:pPr>
            <w:r w:rsidRPr="005C007F">
              <w:rPr>
                <w:kern w:val="0"/>
                <w:szCs w:val="22"/>
              </w:rPr>
              <w:t>73311</w:t>
            </w:r>
          </w:p>
        </w:tc>
        <w:tc>
          <w:tcPr>
            <w:tcW w:w="1820" w:type="dxa"/>
            <w:tcBorders>
              <w:top w:val="nil"/>
              <w:left w:val="nil"/>
              <w:bottom w:val="single" w:sz="4" w:space="0" w:color="auto"/>
              <w:right w:val="single" w:sz="4" w:space="0" w:color="auto"/>
            </w:tcBorders>
            <w:noWrap/>
            <w:vAlign w:val="bottom"/>
            <w:hideMark/>
          </w:tcPr>
          <w:p w:rsidR="003C3442" w:rsidRPr="005C007F" w14:paraId="149332B7" w14:textId="77777777">
            <w:pPr>
              <w:rPr>
                <w:kern w:val="0"/>
                <w:szCs w:val="22"/>
              </w:rPr>
            </w:pPr>
            <w:r w:rsidRPr="005C007F">
              <w:rPr>
                <w:kern w:val="0"/>
                <w:szCs w:val="22"/>
              </w:rPr>
              <w:t>WNAC-TV</w:t>
            </w:r>
          </w:p>
        </w:tc>
        <w:tc>
          <w:tcPr>
            <w:tcW w:w="1820" w:type="dxa"/>
            <w:tcBorders>
              <w:top w:val="nil"/>
              <w:left w:val="nil"/>
              <w:bottom w:val="single" w:sz="4" w:space="0" w:color="auto"/>
              <w:right w:val="single" w:sz="4" w:space="0" w:color="auto"/>
            </w:tcBorders>
            <w:noWrap/>
            <w:vAlign w:val="bottom"/>
            <w:hideMark/>
          </w:tcPr>
          <w:p w:rsidR="003C3442" w:rsidRPr="005C007F" w14:paraId="6E0D48AE" w14:textId="77777777">
            <w:pPr>
              <w:jc w:val="right"/>
              <w:rPr>
                <w:kern w:val="0"/>
                <w:szCs w:val="22"/>
              </w:rPr>
            </w:pPr>
            <w:r w:rsidRPr="005C007F">
              <w:rPr>
                <w:kern w:val="0"/>
                <w:szCs w:val="22"/>
              </w:rPr>
              <w:t>7,817,084</w:t>
            </w:r>
          </w:p>
        </w:tc>
        <w:tc>
          <w:tcPr>
            <w:tcW w:w="1820" w:type="dxa"/>
            <w:tcBorders>
              <w:top w:val="nil"/>
              <w:left w:val="nil"/>
              <w:bottom w:val="single" w:sz="4" w:space="0" w:color="auto"/>
              <w:right w:val="single" w:sz="4" w:space="0" w:color="auto"/>
            </w:tcBorders>
            <w:noWrap/>
            <w:vAlign w:val="bottom"/>
            <w:hideMark/>
          </w:tcPr>
          <w:p w:rsidR="003C3442" w:rsidRPr="005C007F" w14:paraId="0EAA2FE1" w14:textId="77777777">
            <w:pPr>
              <w:jc w:val="right"/>
              <w:rPr>
                <w:kern w:val="0"/>
                <w:szCs w:val="22"/>
              </w:rPr>
            </w:pPr>
            <w:r w:rsidRPr="005C007F">
              <w:rPr>
                <w:kern w:val="0"/>
                <w:szCs w:val="22"/>
              </w:rPr>
              <w:t>7,459,610</w:t>
            </w:r>
          </w:p>
        </w:tc>
        <w:tc>
          <w:tcPr>
            <w:tcW w:w="1820" w:type="dxa"/>
            <w:tcBorders>
              <w:top w:val="nil"/>
              <w:left w:val="nil"/>
              <w:bottom w:val="single" w:sz="4" w:space="0" w:color="auto"/>
              <w:right w:val="single" w:sz="4" w:space="0" w:color="auto"/>
            </w:tcBorders>
            <w:noWrap/>
            <w:vAlign w:val="bottom"/>
            <w:hideMark/>
          </w:tcPr>
          <w:p w:rsidR="003C3442" w:rsidRPr="005C007F" w14:paraId="31FB772C" w14:textId="77777777">
            <w:pPr>
              <w:rPr>
                <w:kern w:val="0"/>
                <w:szCs w:val="22"/>
              </w:rPr>
            </w:pPr>
            <w:r w:rsidRPr="005C007F">
              <w:rPr>
                <w:kern w:val="0"/>
                <w:szCs w:val="22"/>
              </w:rPr>
              <w:t xml:space="preserve"> $               51,897 </w:t>
            </w:r>
          </w:p>
        </w:tc>
      </w:tr>
      <w:tr w14:paraId="097A1095"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0A75F57" w14:textId="77777777">
            <w:pPr>
              <w:jc w:val="right"/>
              <w:rPr>
                <w:kern w:val="0"/>
                <w:szCs w:val="22"/>
              </w:rPr>
            </w:pPr>
            <w:r w:rsidRPr="005C007F">
              <w:rPr>
                <w:kern w:val="0"/>
                <w:szCs w:val="22"/>
              </w:rPr>
              <w:t>47535</w:t>
            </w:r>
          </w:p>
        </w:tc>
        <w:tc>
          <w:tcPr>
            <w:tcW w:w="1820" w:type="dxa"/>
            <w:tcBorders>
              <w:top w:val="nil"/>
              <w:left w:val="nil"/>
              <w:bottom w:val="single" w:sz="4" w:space="0" w:color="auto"/>
              <w:right w:val="single" w:sz="4" w:space="0" w:color="auto"/>
            </w:tcBorders>
            <w:noWrap/>
            <w:vAlign w:val="bottom"/>
            <w:hideMark/>
          </w:tcPr>
          <w:p w:rsidR="003C3442" w:rsidRPr="005C007F" w14:paraId="3001379E" w14:textId="77777777">
            <w:pPr>
              <w:rPr>
                <w:kern w:val="0"/>
                <w:szCs w:val="22"/>
              </w:rPr>
            </w:pPr>
            <w:r w:rsidRPr="005C007F">
              <w:rPr>
                <w:kern w:val="0"/>
                <w:szCs w:val="22"/>
              </w:rPr>
              <w:t>WNBC</w:t>
            </w:r>
          </w:p>
        </w:tc>
        <w:tc>
          <w:tcPr>
            <w:tcW w:w="1820" w:type="dxa"/>
            <w:tcBorders>
              <w:top w:val="nil"/>
              <w:left w:val="nil"/>
              <w:bottom w:val="single" w:sz="4" w:space="0" w:color="auto"/>
              <w:right w:val="single" w:sz="4" w:space="0" w:color="auto"/>
            </w:tcBorders>
            <w:noWrap/>
            <w:vAlign w:val="bottom"/>
            <w:hideMark/>
          </w:tcPr>
          <w:p w:rsidR="003C3442" w:rsidRPr="005C007F" w14:paraId="39BF65EB" w14:textId="77777777">
            <w:pPr>
              <w:jc w:val="right"/>
              <w:rPr>
                <w:kern w:val="0"/>
                <w:szCs w:val="22"/>
              </w:rPr>
            </w:pPr>
            <w:r w:rsidRPr="005C007F">
              <w:rPr>
                <w:kern w:val="0"/>
                <w:szCs w:val="22"/>
              </w:rPr>
              <w:t>23,283,577</w:t>
            </w:r>
          </w:p>
        </w:tc>
        <w:tc>
          <w:tcPr>
            <w:tcW w:w="1820" w:type="dxa"/>
            <w:tcBorders>
              <w:top w:val="nil"/>
              <w:left w:val="nil"/>
              <w:bottom w:val="single" w:sz="4" w:space="0" w:color="auto"/>
              <w:right w:val="single" w:sz="4" w:space="0" w:color="auto"/>
            </w:tcBorders>
            <w:noWrap/>
            <w:vAlign w:val="bottom"/>
            <w:hideMark/>
          </w:tcPr>
          <w:p w:rsidR="003C3442" w:rsidRPr="005C007F" w14:paraId="7EB5AC37" w14:textId="77777777">
            <w:pPr>
              <w:jc w:val="right"/>
              <w:rPr>
                <w:kern w:val="0"/>
                <w:szCs w:val="22"/>
              </w:rPr>
            </w:pPr>
            <w:r w:rsidRPr="005C007F">
              <w:rPr>
                <w:kern w:val="0"/>
                <w:szCs w:val="22"/>
              </w:rPr>
              <w:t>22,722,761</w:t>
            </w:r>
          </w:p>
        </w:tc>
        <w:tc>
          <w:tcPr>
            <w:tcW w:w="1820" w:type="dxa"/>
            <w:tcBorders>
              <w:top w:val="nil"/>
              <w:left w:val="nil"/>
              <w:bottom w:val="single" w:sz="4" w:space="0" w:color="auto"/>
              <w:right w:val="single" w:sz="4" w:space="0" w:color="auto"/>
            </w:tcBorders>
            <w:noWrap/>
            <w:vAlign w:val="bottom"/>
            <w:hideMark/>
          </w:tcPr>
          <w:p w:rsidR="003C3442" w:rsidRPr="005C007F" w14:paraId="1A9CB936" w14:textId="77777777">
            <w:pPr>
              <w:rPr>
                <w:kern w:val="0"/>
                <w:szCs w:val="22"/>
              </w:rPr>
            </w:pPr>
            <w:r w:rsidRPr="005C007F">
              <w:rPr>
                <w:kern w:val="0"/>
                <w:szCs w:val="22"/>
              </w:rPr>
              <w:t xml:space="preserve"> $             158,082 </w:t>
            </w:r>
          </w:p>
        </w:tc>
      </w:tr>
      <w:tr w14:paraId="2B1DACB9"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ADACDF1" w14:textId="77777777">
            <w:pPr>
              <w:jc w:val="right"/>
              <w:rPr>
                <w:kern w:val="0"/>
                <w:szCs w:val="22"/>
              </w:rPr>
            </w:pPr>
            <w:r w:rsidRPr="005C007F">
              <w:rPr>
                <w:kern w:val="0"/>
                <w:szCs w:val="22"/>
              </w:rPr>
              <w:t>83965</w:t>
            </w:r>
          </w:p>
        </w:tc>
        <w:tc>
          <w:tcPr>
            <w:tcW w:w="1820" w:type="dxa"/>
            <w:tcBorders>
              <w:top w:val="nil"/>
              <w:left w:val="nil"/>
              <w:bottom w:val="single" w:sz="4" w:space="0" w:color="auto"/>
              <w:right w:val="single" w:sz="4" w:space="0" w:color="auto"/>
            </w:tcBorders>
            <w:noWrap/>
            <w:vAlign w:val="bottom"/>
            <w:hideMark/>
          </w:tcPr>
          <w:p w:rsidR="003C3442" w:rsidRPr="005C007F" w14:paraId="271B57AA" w14:textId="77777777">
            <w:pPr>
              <w:rPr>
                <w:kern w:val="0"/>
                <w:szCs w:val="22"/>
              </w:rPr>
            </w:pPr>
            <w:r w:rsidRPr="005C007F">
              <w:rPr>
                <w:kern w:val="0"/>
                <w:szCs w:val="22"/>
              </w:rPr>
              <w:t>WNBW-DT</w:t>
            </w:r>
          </w:p>
        </w:tc>
        <w:tc>
          <w:tcPr>
            <w:tcW w:w="1820" w:type="dxa"/>
            <w:tcBorders>
              <w:top w:val="nil"/>
              <w:left w:val="nil"/>
              <w:bottom w:val="single" w:sz="4" w:space="0" w:color="auto"/>
              <w:right w:val="single" w:sz="4" w:space="0" w:color="auto"/>
            </w:tcBorders>
            <w:noWrap/>
            <w:vAlign w:val="bottom"/>
            <w:hideMark/>
          </w:tcPr>
          <w:p w:rsidR="003C3442" w:rsidRPr="005C007F" w14:paraId="5EFEE8AD" w14:textId="77777777">
            <w:pPr>
              <w:jc w:val="right"/>
              <w:rPr>
                <w:kern w:val="0"/>
                <w:szCs w:val="22"/>
              </w:rPr>
            </w:pPr>
            <w:r w:rsidRPr="005C007F">
              <w:rPr>
                <w:kern w:val="0"/>
                <w:szCs w:val="22"/>
              </w:rPr>
              <w:t>1,557,530</w:t>
            </w:r>
          </w:p>
        </w:tc>
        <w:tc>
          <w:tcPr>
            <w:tcW w:w="1820" w:type="dxa"/>
            <w:tcBorders>
              <w:top w:val="nil"/>
              <w:left w:val="nil"/>
              <w:bottom w:val="single" w:sz="4" w:space="0" w:color="auto"/>
              <w:right w:val="single" w:sz="4" w:space="0" w:color="auto"/>
            </w:tcBorders>
            <w:noWrap/>
            <w:vAlign w:val="bottom"/>
            <w:hideMark/>
          </w:tcPr>
          <w:p w:rsidR="003C3442" w:rsidRPr="005C007F" w14:paraId="74311F78" w14:textId="77777777">
            <w:pPr>
              <w:jc w:val="right"/>
              <w:rPr>
                <w:kern w:val="0"/>
                <w:szCs w:val="22"/>
              </w:rPr>
            </w:pPr>
            <w:r w:rsidRPr="005C007F">
              <w:rPr>
                <w:kern w:val="0"/>
                <w:szCs w:val="22"/>
              </w:rPr>
              <w:t>1,550,637</w:t>
            </w:r>
          </w:p>
        </w:tc>
        <w:tc>
          <w:tcPr>
            <w:tcW w:w="1820" w:type="dxa"/>
            <w:tcBorders>
              <w:top w:val="nil"/>
              <w:left w:val="nil"/>
              <w:bottom w:val="single" w:sz="4" w:space="0" w:color="auto"/>
              <w:right w:val="single" w:sz="4" w:space="0" w:color="auto"/>
            </w:tcBorders>
            <w:noWrap/>
            <w:vAlign w:val="bottom"/>
            <w:hideMark/>
          </w:tcPr>
          <w:p w:rsidR="003C3442" w:rsidRPr="005C007F" w14:paraId="1B912AA5" w14:textId="77777777">
            <w:pPr>
              <w:rPr>
                <w:kern w:val="0"/>
                <w:szCs w:val="22"/>
              </w:rPr>
            </w:pPr>
            <w:r w:rsidRPr="005C007F">
              <w:rPr>
                <w:kern w:val="0"/>
                <w:szCs w:val="22"/>
              </w:rPr>
              <w:t xml:space="preserve"> $               10,788 </w:t>
            </w:r>
          </w:p>
        </w:tc>
      </w:tr>
      <w:tr w14:paraId="17EC1FA3"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C77F233" w14:textId="77777777">
            <w:pPr>
              <w:jc w:val="right"/>
              <w:rPr>
                <w:kern w:val="0"/>
                <w:szCs w:val="22"/>
              </w:rPr>
            </w:pPr>
            <w:r w:rsidRPr="005C007F">
              <w:rPr>
                <w:kern w:val="0"/>
                <w:szCs w:val="22"/>
              </w:rPr>
              <w:t>72307</w:t>
            </w:r>
          </w:p>
        </w:tc>
        <w:tc>
          <w:tcPr>
            <w:tcW w:w="1820" w:type="dxa"/>
            <w:tcBorders>
              <w:top w:val="nil"/>
              <w:left w:val="nil"/>
              <w:bottom w:val="single" w:sz="4" w:space="0" w:color="auto"/>
              <w:right w:val="single" w:sz="4" w:space="0" w:color="auto"/>
            </w:tcBorders>
            <w:noWrap/>
            <w:vAlign w:val="bottom"/>
            <w:hideMark/>
          </w:tcPr>
          <w:p w:rsidR="003C3442" w:rsidRPr="005C007F" w14:paraId="109362D3" w14:textId="77777777">
            <w:pPr>
              <w:rPr>
                <w:kern w:val="0"/>
                <w:szCs w:val="22"/>
              </w:rPr>
            </w:pPr>
            <w:r w:rsidRPr="005C007F">
              <w:rPr>
                <w:kern w:val="0"/>
                <w:szCs w:val="22"/>
              </w:rPr>
              <w:t>WNCF</w:t>
            </w:r>
          </w:p>
        </w:tc>
        <w:tc>
          <w:tcPr>
            <w:tcW w:w="1820" w:type="dxa"/>
            <w:tcBorders>
              <w:top w:val="nil"/>
              <w:left w:val="nil"/>
              <w:bottom w:val="single" w:sz="4" w:space="0" w:color="auto"/>
              <w:right w:val="single" w:sz="4" w:space="0" w:color="auto"/>
            </w:tcBorders>
            <w:noWrap/>
            <w:vAlign w:val="bottom"/>
            <w:hideMark/>
          </w:tcPr>
          <w:p w:rsidR="003C3442" w:rsidRPr="005C007F" w14:paraId="0142F965" w14:textId="77777777">
            <w:pPr>
              <w:jc w:val="right"/>
              <w:rPr>
                <w:kern w:val="0"/>
                <w:szCs w:val="22"/>
              </w:rPr>
            </w:pPr>
            <w:r w:rsidRPr="005C007F">
              <w:rPr>
                <w:kern w:val="0"/>
                <w:szCs w:val="22"/>
              </w:rPr>
              <w:t>665,079</w:t>
            </w:r>
          </w:p>
        </w:tc>
        <w:tc>
          <w:tcPr>
            <w:tcW w:w="1820" w:type="dxa"/>
            <w:tcBorders>
              <w:top w:val="nil"/>
              <w:left w:val="nil"/>
              <w:bottom w:val="single" w:sz="4" w:space="0" w:color="auto"/>
              <w:right w:val="single" w:sz="4" w:space="0" w:color="auto"/>
            </w:tcBorders>
            <w:noWrap/>
            <w:vAlign w:val="bottom"/>
            <w:hideMark/>
          </w:tcPr>
          <w:p w:rsidR="003C3442" w:rsidRPr="005C007F" w14:paraId="016648C6" w14:textId="77777777">
            <w:pPr>
              <w:jc w:val="right"/>
              <w:rPr>
                <w:kern w:val="0"/>
                <w:szCs w:val="22"/>
              </w:rPr>
            </w:pPr>
            <w:r w:rsidRPr="005C007F">
              <w:rPr>
                <w:kern w:val="0"/>
                <w:szCs w:val="22"/>
              </w:rPr>
              <w:t>658,994</w:t>
            </w:r>
          </w:p>
        </w:tc>
        <w:tc>
          <w:tcPr>
            <w:tcW w:w="1820" w:type="dxa"/>
            <w:tcBorders>
              <w:top w:val="nil"/>
              <w:left w:val="nil"/>
              <w:bottom w:val="single" w:sz="4" w:space="0" w:color="auto"/>
              <w:right w:val="single" w:sz="4" w:space="0" w:color="auto"/>
            </w:tcBorders>
            <w:noWrap/>
            <w:vAlign w:val="bottom"/>
            <w:hideMark/>
          </w:tcPr>
          <w:p w:rsidR="003C3442" w:rsidRPr="005C007F" w14:paraId="4C02866F" w14:textId="77777777">
            <w:pPr>
              <w:rPr>
                <w:kern w:val="0"/>
                <w:szCs w:val="22"/>
              </w:rPr>
            </w:pPr>
            <w:r w:rsidRPr="005C007F">
              <w:rPr>
                <w:kern w:val="0"/>
                <w:szCs w:val="22"/>
              </w:rPr>
              <w:t xml:space="preserve"> $                 4,585 </w:t>
            </w:r>
          </w:p>
        </w:tc>
      </w:tr>
      <w:tr w14:paraId="08AA7591"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8866A22" w14:textId="77777777">
            <w:pPr>
              <w:jc w:val="right"/>
              <w:rPr>
                <w:kern w:val="0"/>
                <w:szCs w:val="22"/>
              </w:rPr>
            </w:pPr>
            <w:r w:rsidRPr="005C007F">
              <w:rPr>
                <w:kern w:val="0"/>
                <w:szCs w:val="22"/>
              </w:rPr>
              <w:t>50782</w:t>
            </w:r>
          </w:p>
        </w:tc>
        <w:tc>
          <w:tcPr>
            <w:tcW w:w="1820" w:type="dxa"/>
            <w:tcBorders>
              <w:top w:val="nil"/>
              <w:left w:val="nil"/>
              <w:bottom w:val="single" w:sz="4" w:space="0" w:color="auto"/>
              <w:right w:val="single" w:sz="4" w:space="0" w:color="auto"/>
            </w:tcBorders>
            <w:noWrap/>
            <w:vAlign w:val="bottom"/>
            <w:hideMark/>
          </w:tcPr>
          <w:p w:rsidR="003C3442" w:rsidRPr="005C007F" w14:paraId="37A283DA" w14:textId="77777777">
            <w:pPr>
              <w:rPr>
                <w:kern w:val="0"/>
                <w:szCs w:val="22"/>
              </w:rPr>
            </w:pPr>
            <w:r w:rsidRPr="005C007F">
              <w:rPr>
                <w:kern w:val="0"/>
                <w:szCs w:val="22"/>
              </w:rPr>
              <w:t>WNCN</w:t>
            </w:r>
          </w:p>
        </w:tc>
        <w:tc>
          <w:tcPr>
            <w:tcW w:w="1820" w:type="dxa"/>
            <w:tcBorders>
              <w:top w:val="nil"/>
              <w:left w:val="nil"/>
              <w:bottom w:val="single" w:sz="4" w:space="0" w:color="auto"/>
              <w:right w:val="single" w:sz="4" w:space="0" w:color="auto"/>
            </w:tcBorders>
            <w:noWrap/>
            <w:vAlign w:val="bottom"/>
            <w:hideMark/>
          </w:tcPr>
          <w:p w:rsidR="003C3442" w:rsidRPr="005C007F" w14:paraId="70A91271" w14:textId="77777777">
            <w:pPr>
              <w:jc w:val="right"/>
              <w:rPr>
                <w:kern w:val="0"/>
                <w:szCs w:val="22"/>
              </w:rPr>
            </w:pPr>
            <w:r w:rsidRPr="005C007F">
              <w:rPr>
                <w:kern w:val="0"/>
                <w:szCs w:val="22"/>
              </w:rPr>
              <w:t>4,201,973</w:t>
            </w:r>
          </w:p>
        </w:tc>
        <w:tc>
          <w:tcPr>
            <w:tcW w:w="1820" w:type="dxa"/>
            <w:tcBorders>
              <w:top w:val="nil"/>
              <w:left w:val="nil"/>
              <w:bottom w:val="single" w:sz="4" w:space="0" w:color="auto"/>
              <w:right w:val="single" w:sz="4" w:space="0" w:color="auto"/>
            </w:tcBorders>
            <w:noWrap/>
            <w:vAlign w:val="bottom"/>
            <w:hideMark/>
          </w:tcPr>
          <w:p w:rsidR="003C3442" w:rsidRPr="005C007F" w14:paraId="2135677F" w14:textId="77777777">
            <w:pPr>
              <w:jc w:val="right"/>
              <w:rPr>
                <w:kern w:val="0"/>
                <w:szCs w:val="22"/>
              </w:rPr>
            </w:pPr>
            <w:r w:rsidRPr="005C007F">
              <w:rPr>
                <w:kern w:val="0"/>
                <w:szCs w:val="22"/>
              </w:rPr>
              <w:t>4,186,944</w:t>
            </w:r>
          </w:p>
        </w:tc>
        <w:tc>
          <w:tcPr>
            <w:tcW w:w="1820" w:type="dxa"/>
            <w:tcBorders>
              <w:top w:val="nil"/>
              <w:left w:val="nil"/>
              <w:bottom w:val="single" w:sz="4" w:space="0" w:color="auto"/>
              <w:right w:val="single" w:sz="4" w:space="0" w:color="auto"/>
            </w:tcBorders>
            <w:noWrap/>
            <w:vAlign w:val="bottom"/>
            <w:hideMark/>
          </w:tcPr>
          <w:p w:rsidR="003C3442" w:rsidRPr="005C007F" w14:paraId="18D04317" w14:textId="77777777">
            <w:pPr>
              <w:rPr>
                <w:kern w:val="0"/>
                <w:szCs w:val="22"/>
              </w:rPr>
            </w:pPr>
            <w:r w:rsidRPr="005C007F">
              <w:rPr>
                <w:kern w:val="0"/>
                <w:szCs w:val="22"/>
              </w:rPr>
              <w:t xml:space="preserve"> $               29,129 </w:t>
            </w:r>
          </w:p>
        </w:tc>
      </w:tr>
      <w:tr w14:paraId="7DB27A10"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E6CF599" w14:textId="77777777">
            <w:pPr>
              <w:jc w:val="right"/>
              <w:rPr>
                <w:kern w:val="0"/>
                <w:szCs w:val="22"/>
              </w:rPr>
            </w:pPr>
            <w:r w:rsidRPr="005C007F">
              <w:rPr>
                <w:kern w:val="0"/>
                <w:szCs w:val="22"/>
              </w:rPr>
              <w:t>57838</w:t>
            </w:r>
          </w:p>
        </w:tc>
        <w:tc>
          <w:tcPr>
            <w:tcW w:w="1820" w:type="dxa"/>
            <w:tcBorders>
              <w:top w:val="nil"/>
              <w:left w:val="nil"/>
              <w:bottom w:val="single" w:sz="4" w:space="0" w:color="auto"/>
              <w:right w:val="single" w:sz="4" w:space="0" w:color="auto"/>
            </w:tcBorders>
            <w:noWrap/>
            <w:vAlign w:val="bottom"/>
            <w:hideMark/>
          </w:tcPr>
          <w:p w:rsidR="003C3442" w:rsidRPr="005C007F" w14:paraId="0516B1B9" w14:textId="77777777">
            <w:pPr>
              <w:rPr>
                <w:kern w:val="0"/>
                <w:szCs w:val="22"/>
              </w:rPr>
            </w:pPr>
            <w:r w:rsidRPr="005C007F">
              <w:rPr>
                <w:kern w:val="0"/>
                <w:szCs w:val="22"/>
              </w:rPr>
              <w:t>WNCT-TV</w:t>
            </w:r>
          </w:p>
        </w:tc>
        <w:tc>
          <w:tcPr>
            <w:tcW w:w="1820" w:type="dxa"/>
            <w:tcBorders>
              <w:top w:val="nil"/>
              <w:left w:val="nil"/>
              <w:bottom w:val="single" w:sz="4" w:space="0" w:color="auto"/>
              <w:right w:val="single" w:sz="4" w:space="0" w:color="auto"/>
            </w:tcBorders>
            <w:noWrap/>
            <w:vAlign w:val="bottom"/>
            <w:hideMark/>
          </w:tcPr>
          <w:p w:rsidR="003C3442" w:rsidRPr="005C007F" w14:paraId="52ACB017" w14:textId="77777777">
            <w:pPr>
              <w:jc w:val="right"/>
              <w:rPr>
                <w:kern w:val="0"/>
                <w:szCs w:val="22"/>
              </w:rPr>
            </w:pPr>
            <w:r w:rsidRPr="005C007F">
              <w:rPr>
                <w:kern w:val="0"/>
                <w:szCs w:val="22"/>
              </w:rPr>
              <w:t>2,034,787</w:t>
            </w:r>
          </w:p>
        </w:tc>
        <w:tc>
          <w:tcPr>
            <w:tcW w:w="1820" w:type="dxa"/>
            <w:tcBorders>
              <w:top w:val="nil"/>
              <w:left w:val="nil"/>
              <w:bottom w:val="single" w:sz="4" w:space="0" w:color="auto"/>
              <w:right w:val="single" w:sz="4" w:space="0" w:color="auto"/>
            </w:tcBorders>
            <w:noWrap/>
            <w:vAlign w:val="bottom"/>
            <w:hideMark/>
          </w:tcPr>
          <w:p w:rsidR="003C3442" w:rsidRPr="005C007F" w14:paraId="45EC50CD" w14:textId="77777777">
            <w:pPr>
              <w:jc w:val="right"/>
              <w:rPr>
                <w:kern w:val="0"/>
                <w:szCs w:val="22"/>
              </w:rPr>
            </w:pPr>
            <w:r w:rsidRPr="005C007F">
              <w:rPr>
                <w:kern w:val="0"/>
                <w:szCs w:val="22"/>
              </w:rPr>
              <w:t>1,975,930</w:t>
            </w:r>
          </w:p>
        </w:tc>
        <w:tc>
          <w:tcPr>
            <w:tcW w:w="1820" w:type="dxa"/>
            <w:tcBorders>
              <w:top w:val="nil"/>
              <w:left w:val="nil"/>
              <w:bottom w:val="single" w:sz="4" w:space="0" w:color="auto"/>
              <w:right w:val="single" w:sz="4" w:space="0" w:color="auto"/>
            </w:tcBorders>
            <w:noWrap/>
            <w:vAlign w:val="bottom"/>
            <w:hideMark/>
          </w:tcPr>
          <w:p w:rsidR="003C3442" w:rsidRPr="005C007F" w14:paraId="15E49846" w14:textId="77777777">
            <w:pPr>
              <w:rPr>
                <w:kern w:val="0"/>
                <w:szCs w:val="22"/>
              </w:rPr>
            </w:pPr>
            <w:r w:rsidRPr="005C007F">
              <w:rPr>
                <w:kern w:val="0"/>
                <w:szCs w:val="22"/>
              </w:rPr>
              <w:t xml:space="preserve"> $               13,747 </w:t>
            </w:r>
          </w:p>
        </w:tc>
      </w:tr>
      <w:tr w14:paraId="68376183"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301A056" w14:textId="77777777">
            <w:pPr>
              <w:jc w:val="right"/>
              <w:rPr>
                <w:kern w:val="0"/>
                <w:szCs w:val="22"/>
              </w:rPr>
            </w:pPr>
            <w:r w:rsidRPr="005C007F">
              <w:rPr>
                <w:kern w:val="0"/>
                <w:szCs w:val="22"/>
              </w:rPr>
              <w:t>41674</w:t>
            </w:r>
          </w:p>
        </w:tc>
        <w:tc>
          <w:tcPr>
            <w:tcW w:w="1820" w:type="dxa"/>
            <w:tcBorders>
              <w:top w:val="nil"/>
              <w:left w:val="nil"/>
              <w:bottom w:val="single" w:sz="4" w:space="0" w:color="auto"/>
              <w:right w:val="single" w:sz="4" w:space="0" w:color="auto"/>
            </w:tcBorders>
            <w:noWrap/>
            <w:vAlign w:val="bottom"/>
            <w:hideMark/>
          </w:tcPr>
          <w:p w:rsidR="003C3442" w:rsidRPr="005C007F" w14:paraId="3070EC11" w14:textId="77777777">
            <w:pPr>
              <w:rPr>
                <w:kern w:val="0"/>
                <w:szCs w:val="22"/>
              </w:rPr>
            </w:pPr>
            <w:r w:rsidRPr="005C007F">
              <w:rPr>
                <w:kern w:val="0"/>
                <w:szCs w:val="22"/>
              </w:rPr>
              <w:t>WNDU-TV</w:t>
            </w:r>
          </w:p>
        </w:tc>
        <w:tc>
          <w:tcPr>
            <w:tcW w:w="1820" w:type="dxa"/>
            <w:tcBorders>
              <w:top w:val="nil"/>
              <w:left w:val="nil"/>
              <w:bottom w:val="single" w:sz="4" w:space="0" w:color="auto"/>
              <w:right w:val="single" w:sz="4" w:space="0" w:color="auto"/>
            </w:tcBorders>
            <w:noWrap/>
            <w:vAlign w:val="bottom"/>
            <w:hideMark/>
          </w:tcPr>
          <w:p w:rsidR="003C3442" w:rsidRPr="005C007F" w14:paraId="771D266F" w14:textId="77777777">
            <w:pPr>
              <w:jc w:val="right"/>
              <w:rPr>
                <w:kern w:val="0"/>
                <w:szCs w:val="22"/>
              </w:rPr>
            </w:pPr>
            <w:r w:rsidRPr="005C007F">
              <w:rPr>
                <w:kern w:val="0"/>
                <w:szCs w:val="22"/>
              </w:rPr>
              <w:t>1,901,588</w:t>
            </w:r>
          </w:p>
        </w:tc>
        <w:tc>
          <w:tcPr>
            <w:tcW w:w="1820" w:type="dxa"/>
            <w:tcBorders>
              <w:top w:val="nil"/>
              <w:left w:val="nil"/>
              <w:bottom w:val="single" w:sz="4" w:space="0" w:color="auto"/>
              <w:right w:val="single" w:sz="4" w:space="0" w:color="auto"/>
            </w:tcBorders>
            <w:noWrap/>
            <w:vAlign w:val="bottom"/>
            <w:hideMark/>
          </w:tcPr>
          <w:p w:rsidR="003C3442" w:rsidRPr="005C007F" w14:paraId="34585D7F" w14:textId="77777777">
            <w:pPr>
              <w:jc w:val="right"/>
              <w:rPr>
                <w:kern w:val="0"/>
                <w:szCs w:val="22"/>
              </w:rPr>
            </w:pPr>
            <w:r w:rsidRPr="005C007F">
              <w:rPr>
                <w:kern w:val="0"/>
                <w:szCs w:val="22"/>
              </w:rPr>
              <w:t>1,870,311</w:t>
            </w:r>
          </w:p>
        </w:tc>
        <w:tc>
          <w:tcPr>
            <w:tcW w:w="1820" w:type="dxa"/>
            <w:tcBorders>
              <w:top w:val="nil"/>
              <w:left w:val="nil"/>
              <w:bottom w:val="single" w:sz="4" w:space="0" w:color="auto"/>
              <w:right w:val="single" w:sz="4" w:space="0" w:color="auto"/>
            </w:tcBorders>
            <w:noWrap/>
            <w:vAlign w:val="bottom"/>
            <w:hideMark/>
          </w:tcPr>
          <w:p w:rsidR="003C3442" w:rsidRPr="005C007F" w14:paraId="3D079DA4" w14:textId="77777777">
            <w:pPr>
              <w:rPr>
                <w:kern w:val="0"/>
                <w:szCs w:val="22"/>
              </w:rPr>
            </w:pPr>
            <w:r w:rsidRPr="005C007F">
              <w:rPr>
                <w:kern w:val="0"/>
                <w:szCs w:val="22"/>
              </w:rPr>
              <w:t xml:space="preserve"> $               13,012 </w:t>
            </w:r>
          </w:p>
        </w:tc>
      </w:tr>
      <w:tr w14:paraId="0F6E1D9B"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FA4BCA0" w14:textId="77777777">
            <w:pPr>
              <w:jc w:val="right"/>
              <w:rPr>
                <w:kern w:val="0"/>
                <w:szCs w:val="22"/>
              </w:rPr>
            </w:pPr>
            <w:r w:rsidRPr="005C007F">
              <w:rPr>
                <w:kern w:val="0"/>
                <w:szCs w:val="22"/>
              </w:rPr>
              <w:t>28462</w:t>
            </w:r>
          </w:p>
        </w:tc>
        <w:tc>
          <w:tcPr>
            <w:tcW w:w="1820" w:type="dxa"/>
            <w:tcBorders>
              <w:top w:val="nil"/>
              <w:left w:val="nil"/>
              <w:bottom w:val="single" w:sz="4" w:space="0" w:color="auto"/>
              <w:right w:val="single" w:sz="4" w:space="0" w:color="auto"/>
            </w:tcBorders>
            <w:noWrap/>
            <w:vAlign w:val="bottom"/>
            <w:hideMark/>
          </w:tcPr>
          <w:p w:rsidR="003C3442" w:rsidRPr="005C007F" w14:paraId="5DE51E64" w14:textId="77777777">
            <w:pPr>
              <w:rPr>
                <w:kern w:val="0"/>
                <w:szCs w:val="22"/>
              </w:rPr>
            </w:pPr>
            <w:r w:rsidRPr="005C007F">
              <w:rPr>
                <w:kern w:val="0"/>
                <w:szCs w:val="22"/>
              </w:rPr>
              <w:t>WNDY-TV</w:t>
            </w:r>
          </w:p>
        </w:tc>
        <w:tc>
          <w:tcPr>
            <w:tcW w:w="1820" w:type="dxa"/>
            <w:tcBorders>
              <w:top w:val="nil"/>
              <w:left w:val="nil"/>
              <w:bottom w:val="single" w:sz="4" w:space="0" w:color="auto"/>
              <w:right w:val="single" w:sz="4" w:space="0" w:color="auto"/>
            </w:tcBorders>
            <w:noWrap/>
            <w:vAlign w:val="bottom"/>
            <w:hideMark/>
          </w:tcPr>
          <w:p w:rsidR="003C3442" w:rsidRPr="005C007F" w14:paraId="39CBBB1E" w14:textId="77777777">
            <w:pPr>
              <w:jc w:val="right"/>
              <w:rPr>
                <w:kern w:val="0"/>
                <w:szCs w:val="22"/>
              </w:rPr>
            </w:pPr>
            <w:r w:rsidRPr="005C007F">
              <w:rPr>
                <w:kern w:val="0"/>
                <w:szCs w:val="22"/>
              </w:rPr>
              <w:t>3,141,430</w:t>
            </w:r>
          </w:p>
        </w:tc>
        <w:tc>
          <w:tcPr>
            <w:tcW w:w="1820" w:type="dxa"/>
            <w:tcBorders>
              <w:top w:val="nil"/>
              <w:left w:val="nil"/>
              <w:bottom w:val="single" w:sz="4" w:space="0" w:color="auto"/>
              <w:right w:val="single" w:sz="4" w:space="0" w:color="auto"/>
            </w:tcBorders>
            <w:noWrap/>
            <w:vAlign w:val="bottom"/>
            <w:hideMark/>
          </w:tcPr>
          <w:p w:rsidR="003C3442" w:rsidRPr="005C007F" w14:paraId="57D6511A" w14:textId="77777777">
            <w:pPr>
              <w:jc w:val="right"/>
              <w:rPr>
                <w:kern w:val="0"/>
                <w:szCs w:val="22"/>
              </w:rPr>
            </w:pPr>
            <w:r w:rsidRPr="005C007F">
              <w:rPr>
                <w:kern w:val="0"/>
                <w:szCs w:val="22"/>
              </w:rPr>
              <w:t>3,093,806</w:t>
            </w:r>
          </w:p>
        </w:tc>
        <w:tc>
          <w:tcPr>
            <w:tcW w:w="1820" w:type="dxa"/>
            <w:tcBorders>
              <w:top w:val="nil"/>
              <w:left w:val="nil"/>
              <w:bottom w:val="single" w:sz="4" w:space="0" w:color="auto"/>
              <w:right w:val="single" w:sz="4" w:space="0" w:color="auto"/>
            </w:tcBorders>
            <w:noWrap/>
            <w:vAlign w:val="bottom"/>
            <w:hideMark/>
          </w:tcPr>
          <w:p w:rsidR="003C3442" w:rsidRPr="005C007F" w14:paraId="53F23F2A" w14:textId="77777777">
            <w:pPr>
              <w:rPr>
                <w:kern w:val="0"/>
                <w:szCs w:val="22"/>
              </w:rPr>
            </w:pPr>
            <w:r w:rsidRPr="005C007F">
              <w:rPr>
                <w:kern w:val="0"/>
                <w:szCs w:val="22"/>
              </w:rPr>
              <w:t xml:space="preserve"> $               21,524 </w:t>
            </w:r>
          </w:p>
        </w:tc>
      </w:tr>
      <w:tr w14:paraId="31668F04"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E7273A4" w14:textId="77777777">
            <w:pPr>
              <w:jc w:val="right"/>
              <w:rPr>
                <w:kern w:val="0"/>
                <w:szCs w:val="22"/>
              </w:rPr>
            </w:pPr>
            <w:r w:rsidRPr="005C007F">
              <w:rPr>
                <w:kern w:val="0"/>
                <w:szCs w:val="22"/>
              </w:rPr>
              <w:t>71928</w:t>
            </w:r>
          </w:p>
        </w:tc>
        <w:tc>
          <w:tcPr>
            <w:tcW w:w="1820" w:type="dxa"/>
            <w:tcBorders>
              <w:top w:val="nil"/>
              <w:left w:val="nil"/>
              <w:bottom w:val="single" w:sz="4" w:space="0" w:color="auto"/>
              <w:right w:val="single" w:sz="4" w:space="0" w:color="auto"/>
            </w:tcBorders>
            <w:noWrap/>
            <w:vAlign w:val="bottom"/>
            <w:hideMark/>
          </w:tcPr>
          <w:p w:rsidR="003C3442" w:rsidRPr="005C007F" w14:paraId="57CB141F" w14:textId="77777777">
            <w:pPr>
              <w:rPr>
                <w:kern w:val="0"/>
                <w:szCs w:val="22"/>
              </w:rPr>
            </w:pPr>
            <w:r w:rsidRPr="005C007F">
              <w:rPr>
                <w:kern w:val="0"/>
                <w:szCs w:val="22"/>
              </w:rPr>
              <w:t>WNED-TV</w:t>
            </w:r>
          </w:p>
        </w:tc>
        <w:tc>
          <w:tcPr>
            <w:tcW w:w="1820" w:type="dxa"/>
            <w:tcBorders>
              <w:top w:val="nil"/>
              <w:left w:val="nil"/>
              <w:bottom w:val="single" w:sz="4" w:space="0" w:color="auto"/>
              <w:right w:val="single" w:sz="4" w:space="0" w:color="auto"/>
            </w:tcBorders>
            <w:noWrap/>
            <w:vAlign w:val="bottom"/>
            <w:hideMark/>
          </w:tcPr>
          <w:p w:rsidR="003C3442" w:rsidRPr="005C007F" w14:paraId="24CFD649" w14:textId="77777777">
            <w:pPr>
              <w:jc w:val="right"/>
              <w:rPr>
                <w:kern w:val="0"/>
                <w:szCs w:val="22"/>
              </w:rPr>
            </w:pPr>
            <w:r w:rsidRPr="005C007F">
              <w:rPr>
                <w:kern w:val="0"/>
                <w:szCs w:val="22"/>
              </w:rPr>
              <w:t>1,408,141</w:t>
            </w:r>
          </w:p>
        </w:tc>
        <w:tc>
          <w:tcPr>
            <w:tcW w:w="1820" w:type="dxa"/>
            <w:tcBorders>
              <w:top w:val="nil"/>
              <w:left w:val="nil"/>
              <w:bottom w:val="single" w:sz="4" w:space="0" w:color="auto"/>
              <w:right w:val="single" w:sz="4" w:space="0" w:color="auto"/>
            </w:tcBorders>
            <w:noWrap/>
            <w:vAlign w:val="bottom"/>
            <w:hideMark/>
          </w:tcPr>
          <w:p w:rsidR="003C3442" w:rsidRPr="005C007F" w14:paraId="545C6D02" w14:textId="77777777">
            <w:pPr>
              <w:jc w:val="right"/>
              <w:rPr>
                <w:kern w:val="0"/>
                <w:szCs w:val="22"/>
              </w:rPr>
            </w:pPr>
            <w:r w:rsidRPr="005C007F">
              <w:rPr>
                <w:kern w:val="0"/>
                <w:szCs w:val="22"/>
              </w:rPr>
              <w:t>1,390,745</w:t>
            </w:r>
          </w:p>
        </w:tc>
        <w:tc>
          <w:tcPr>
            <w:tcW w:w="1820" w:type="dxa"/>
            <w:tcBorders>
              <w:top w:val="nil"/>
              <w:left w:val="nil"/>
              <w:bottom w:val="single" w:sz="4" w:space="0" w:color="auto"/>
              <w:right w:val="single" w:sz="4" w:space="0" w:color="auto"/>
            </w:tcBorders>
            <w:noWrap/>
            <w:vAlign w:val="bottom"/>
            <w:hideMark/>
          </w:tcPr>
          <w:p w:rsidR="003C3442" w:rsidRPr="005C007F" w14:paraId="78CED24B" w14:textId="77777777">
            <w:pPr>
              <w:rPr>
                <w:kern w:val="0"/>
                <w:szCs w:val="22"/>
              </w:rPr>
            </w:pPr>
            <w:r w:rsidRPr="005C007F">
              <w:rPr>
                <w:kern w:val="0"/>
                <w:szCs w:val="22"/>
              </w:rPr>
              <w:t xml:space="preserve"> $                 9,675 </w:t>
            </w:r>
          </w:p>
        </w:tc>
      </w:tr>
      <w:tr w14:paraId="5ED28213"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6896B63" w14:textId="77777777">
            <w:pPr>
              <w:jc w:val="right"/>
              <w:rPr>
                <w:kern w:val="0"/>
                <w:szCs w:val="22"/>
              </w:rPr>
            </w:pPr>
            <w:r w:rsidRPr="005C007F">
              <w:rPr>
                <w:kern w:val="0"/>
                <w:szCs w:val="22"/>
              </w:rPr>
              <w:t>60931</w:t>
            </w:r>
          </w:p>
        </w:tc>
        <w:tc>
          <w:tcPr>
            <w:tcW w:w="1820" w:type="dxa"/>
            <w:tcBorders>
              <w:top w:val="nil"/>
              <w:left w:val="nil"/>
              <w:bottom w:val="single" w:sz="4" w:space="0" w:color="auto"/>
              <w:right w:val="single" w:sz="4" w:space="0" w:color="auto"/>
            </w:tcBorders>
            <w:noWrap/>
            <w:vAlign w:val="bottom"/>
            <w:hideMark/>
          </w:tcPr>
          <w:p w:rsidR="003C3442" w:rsidRPr="005C007F" w14:paraId="20E99420" w14:textId="77777777">
            <w:pPr>
              <w:rPr>
                <w:kern w:val="0"/>
                <w:szCs w:val="22"/>
              </w:rPr>
            </w:pPr>
            <w:r w:rsidRPr="005C007F">
              <w:rPr>
                <w:kern w:val="0"/>
                <w:szCs w:val="22"/>
              </w:rPr>
              <w:t>WNEH</w:t>
            </w:r>
          </w:p>
        </w:tc>
        <w:tc>
          <w:tcPr>
            <w:tcW w:w="1820" w:type="dxa"/>
            <w:tcBorders>
              <w:top w:val="nil"/>
              <w:left w:val="nil"/>
              <w:bottom w:val="single" w:sz="4" w:space="0" w:color="auto"/>
              <w:right w:val="single" w:sz="4" w:space="0" w:color="auto"/>
            </w:tcBorders>
            <w:noWrap/>
            <w:vAlign w:val="bottom"/>
            <w:hideMark/>
          </w:tcPr>
          <w:p w:rsidR="003C3442" w:rsidRPr="005C007F" w14:paraId="3BE45D54" w14:textId="77777777">
            <w:pPr>
              <w:jc w:val="right"/>
              <w:rPr>
                <w:kern w:val="0"/>
                <w:szCs w:val="22"/>
              </w:rPr>
            </w:pPr>
            <w:r w:rsidRPr="005C007F">
              <w:rPr>
                <w:kern w:val="0"/>
                <w:szCs w:val="22"/>
              </w:rPr>
              <w:t>1,389,794</w:t>
            </w:r>
          </w:p>
        </w:tc>
        <w:tc>
          <w:tcPr>
            <w:tcW w:w="1820" w:type="dxa"/>
            <w:tcBorders>
              <w:top w:val="nil"/>
              <w:left w:val="nil"/>
              <w:bottom w:val="single" w:sz="4" w:space="0" w:color="auto"/>
              <w:right w:val="single" w:sz="4" w:space="0" w:color="auto"/>
            </w:tcBorders>
            <w:noWrap/>
            <w:vAlign w:val="bottom"/>
            <w:hideMark/>
          </w:tcPr>
          <w:p w:rsidR="003C3442" w:rsidRPr="005C007F" w14:paraId="42DD20DA" w14:textId="77777777">
            <w:pPr>
              <w:jc w:val="right"/>
              <w:rPr>
                <w:kern w:val="0"/>
                <w:szCs w:val="22"/>
              </w:rPr>
            </w:pPr>
            <w:r w:rsidRPr="005C007F">
              <w:rPr>
                <w:kern w:val="0"/>
                <w:szCs w:val="22"/>
              </w:rPr>
              <w:t>1,383,193</w:t>
            </w:r>
          </w:p>
        </w:tc>
        <w:tc>
          <w:tcPr>
            <w:tcW w:w="1820" w:type="dxa"/>
            <w:tcBorders>
              <w:top w:val="nil"/>
              <w:left w:val="nil"/>
              <w:bottom w:val="single" w:sz="4" w:space="0" w:color="auto"/>
              <w:right w:val="single" w:sz="4" w:space="0" w:color="auto"/>
            </w:tcBorders>
            <w:noWrap/>
            <w:vAlign w:val="bottom"/>
            <w:hideMark/>
          </w:tcPr>
          <w:p w:rsidR="003C3442" w:rsidRPr="005C007F" w14:paraId="38423405" w14:textId="77777777">
            <w:pPr>
              <w:rPr>
                <w:kern w:val="0"/>
                <w:szCs w:val="22"/>
              </w:rPr>
            </w:pPr>
            <w:r w:rsidRPr="005C007F">
              <w:rPr>
                <w:kern w:val="0"/>
                <w:szCs w:val="22"/>
              </w:rPr>
              <w:t xml:space="preserve"> $                 9,623 </w:t>
            </w:r>
          </w:p>
        </w:tc>
      </w:tr>
      <w:tr w14:paraId="7A8A16C3"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CD50013" w14:textId="77777777">
            <w:pPr>
              <w:jc w:val="right"/>
              <w:rPr>
                <w:kern w:val="0"/>
                <w:szCs w:val="22"/>
              </w:rPr>
            </w:pPr>
            <w:r w:rsidRPr="005C007F">
              <w:rPr>
                <w:kern w:val="0"/>
                <w:szCs w:val="22"/>
              </w:rPr>
              <w:t>41221</w:t>
            </w:r>
          </w:p>
        </w:tc>
        <w:tc>
          <w:tcPr>
            <w:tcW w:w="1820" w:type="dxa"/>
            <w:tcBorders>
              <w:top w:val="nil"/>
              <w:left w:val="nil"/>
              <w:bottom w:val="single" w:sz="4" w:space="0" w:color="auto"/>
              <w:right w:val="single" w:sz="4" w:space="0" w:color="auto"/>
            </w:tcBorders>
            <w:noWrap/>
            <w:vAlign w:val="bottom"/>
            <w:hideMark/>
          </w:tcPr>
          <w:p w:rsidR="003C3442" w:rsidRPr="005C007F" w14:paraId="2270A555" w14:textId="77777777">
            <w:pPr>
              <w:rPr>
                <w:kern w:val="0"/>
                <w:szCs w:val="22"/>
              </w:rPr>
            </w:pPr>
            <w:r w:rsidRPr="005C007F">
              <w:rPr>
                <w:kern w:val="0"/>
                <w:szCs w:val="22"/>
              </w:rPr>
              <w:t>WNEM-TV</w:t>
            </w:r>
          </w:p>
        </w:tc>
        <w:tc>
          <w:tcPr>
            <w:tcW w:w="1820" w:type="dxa"/>
            <w:tcBorders>
              <w:top w:val="nil"/>
              <w:left w:val="nil"/>
              <w:bottom w:val="single" w:sz="4" w:space="0" w:color="auto"/>
              <w:right w:val="single" w:sz="4" w:space="0" w:color="auto"/>
            </w:tcBorders>
            <w:noWrap/>
            <w:vAlign w:val="bottom"/>
            <w:hideMark/>
          </w:tcPr>
          <w:p w:rsidR="003C3442" w:rsidRPr="005C007F" w14:paraId="56836BD8" w14:textId="77777777">
            <w:pPr>
              <w:jc w:val="right"/>
              <w:rPr>
                <w:kern w:val="0"/>
                <w:szCs w:val="22"/>
              </w:rPr>
            </w:pPr>
            <w:r w:rsidRPr="005C007F">
              <w:rPr>
                <w:kern w:val="0"/>
                <w:szCs w:val="22"/>
              </w:rPr>
              <w:t>1,437,726</w:t>
            </w:r>
          </w:p>
        </w:tc>
        <w:tc>
          <w:tcPr>
            <w:tcW w:w="1820" w:type="dxa"/>
            <w:tcBorders>
              <w:top w:val="nil"/>
              <w:left w:val="nil"/>
              <w:bottom w:val="single" w:sz="4" w:space="0" w:color="auto"/>
              <w:right w:val="single" w:sz="4" w:space="0" w:color="auto"/>
            </w:tcBorders>
            <w:noWrap/>
            <w:vAlign w:val="bottom"/>
            <w:hideMark/>
          </w:tcPr>
          <w:p w:rsidR="003C3442" w:rsidRPr="005C007F" w14:paraId="0ACD1FA1" w14:textId="77777777">
            <w:pPr>
              <w:jc w:val="right"/>
              <w:rPr>
                <w:kern w:val="0"/>
                <w:szCs w:val="22"/>
              </w:rPr>
            </w:pPr>
            <w:r w:rsidRPr="005C007F">
              <w:rPr>
                <w:kern w:val="0"/>
                <w:szCs w:val="22"/>
              </w:rPr>
              <w:t>1,434,104</w:t>
            </w:r>
          </w:p>
        </w:tc>
        <w:tc>
          <w:tcPr>
            <w:tcW w:w="1820" w:type="dxa"/>
            <w:tcBorders>
              <w:top w:val="nil"/>
              <w:left w:val="nil"/>
              <w:bottom w:val="single" w:sz="4" w:space="0" w:color="auto"/>
              <w:right w:val="single" w:sz="4" w:space="0" w:color="auto"/>
            </w:tcBorders>
            <w:noWrap/>
            <w:vAlign w:val="bottom"/>
            <w:hideMark/>
          </w:tcPr>
          <w:p w:rsidR="003C3442" w:rsidRPr="005C007F" w14:paraId="7A431503" w14:textId="77777777">
            <w:pPr>
              <w:rPr>
                <w:kern w:val="0"/>
                <w:szCs w:val="22"/>
              </w:rPr>
            </w:pPr>
            <w:r w:rsidRPr="005C007F">
              <w:rPr>
                <w:kern w:val="0"/>
                <w:szCs w:val="22"/>
              </w:rPr>
              <w:t xml:space="preserve"> $                 9,977 </w:t>
            </w:r>
          </w:p>
        </w:tc>
      </w:tr>
      <w:tr w14:paraId="0710900A"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E982EA7" w14:textId="77777777">
            <w:pPr>
              <w:jc w:val="right"/>
              <w:rPr>
                <w:kern w:val="0"/>
                <w:szCs w:val="22"/>
              </w:rPr>
            </w:pPr>
            <w:r w:rsidRPr="005C007F">
              <w:rPr>
                <w:kern w:val="0"/>
                <w:szCs w:val="22"/>
              </w:rPr>
              <w:t>49439</w:t>
            </w:r>
          </w:p>
        </w:tc>
        <w:tc>
          <w:tcPr>
            <w:tcW w:w="1820" w:type="dxa"/>
            <w:tcBorders>
              <w:top w:val="nil"/>
              <w:left w:val="nil"/>
              <w:bottom w:val="single" w:sz="4" w:space="0" w:color="auto"/>
              <w:right w:val="single" w:sz="4" w:space="0" w:color="auto"/>
            </w:tcBorders>
            <w:noWrap/>
            <w:vAlign w:val="bottom"/>
            <w:hideMark/>
          </w:tcPr>
          <w:p w:rsidR="003C3442" w:rsidRPr="005C007F" w14:paraId="4F42813A" w14:textId="77777777">
            <w:pPr>
              <w:rPr>
                <w:kern w:val="0"/>
                <w:szCs w:val="22"/>
              </w:rPr>
            </w:pPr>
            <w:r w:rsidRPr="005C007F">
              <w:rPr>
                <w:kern w:val="0"/>
                <w:szCs w:val="22"/>
              </w:rPr>
              <w:t>WNEO</w:t>
            </w:r>
          </w:p>
        </w:tc>
        <w:tc>
          <w:tcPr>
            <w:tcW w:w="1820" w:type="dxa"/>
            <w:tcBorders>
              <w:top w:val="nil"/>
              <w:left w:val="nil"/>
              <w:bottom w:val="single" w:sz="4" w:space="0" w:color="auto"/>
              <w:right w:val="single" w:sz="4" w:space="0" w:color="auto"/>
            </w:tcBorders>
            <w:noWrap/>
            <w:vAlign w:val="bottom"/>
            <w:hideMark/>
          </w:tcPr>
          <w:p w:rsidR="003C3442" w:rsidRPr="005C007F" w14:paraId="45646FA0" w14:textId="77777777">
            <w:pPr>
              <w:jc w:val="right"/>
              <w:rPr>
                <w:kern w:val="0"/>
                <w:szCs w:val="22"/>
              </w:rPr>
            </w:pPr>
            <w:r w:rsidRPr="005C007F">
              <w:rPr>
                <w:kern w:val="0"/>
                <w:szCs w:val="22"/>
              </w:rPr>
              <w:t>3,343,598</w:t>
            </w:r>
          </w:p>
        </w:tc>
        <w:tc>
          <w:tcPr>
            <w:tcW w:w="1820" w:type="dxa"/>
            <w:tcBorders>
              <w:top w:val="nil"/>
              <w:left w:val="nil"/>
              <w:bottom w:val="single" w:sz="4" w:space="0" w:color="auto"/>
              <w:right w:val="single" w:sz="4" w:space="0" w:color="auto"/>
            </w:tcBorders>
            <w:noWrap/>
            <w:vAlign w:val="bottom"/>
            <w:hideMark/>
          </w:tcPr>
          <w:p w:rsidR="003C3442" w:rsidRPr="005C007F" w14:paraId="391B39FF" w14:textId="77777777">
            <w:pPr>
              <w:jc w:val="right"/>
              <w:rPr>
                <w:kern w:val="0"/>
                <w:szCs w:val="22"/>
              </w:rPr>
            </w:pPr>
            <w:r w:rsidRPr="005C007F">
              <w:rPr>
                <w:kern w:val="0"/>
                <w:szCs w:val="22"/>
              </w:rPr>
              <w:t>3,265,373</w:t>
            </w:r>
          </w:p>
        </w:tc>
        <w:tc>
          <w:tcPr>
            <w:tcW w:w="1820" w:type="dxa"/>
            <w:tcBorders>
              <w:top w:val="nil"/>
              <w:left w:val="nil"/>
              <w:bottom w:val="single" w:sz="4" w:space="0" w:color="auto"/>
              <w:right w:val="single" w:sz="4" w:space="0" w:color="auto"/>
            </w:tcBorders>
            <w:noWrap/>
            <w:vAlign w:val="bottom"/>
            <w:hideMark/>
          </w:tcPr>
          <w:p w:rsidR="003C3442" w:rsidRPr="005C007F" w14:paraId="648CC28D" w14:textId="77777777">
            <w:pPr>
              <w:rPr>
                <w:kern w:val="0"/>
                <w:szCs w:val="22"/>
              </w:rPr>
            </w:pPr>
            <w:r w:rsidRPr="005C007F">
              <w:rPr>
                <w:kern w:val="0"/>
                <w:szCs w:val="22"/>
              </w:rPr>
              <w:t xml:space="preserve"> $               22,717 </w:t>
            </w:r>
          </w:p>
        </w:tc>
      </w:tr>
      <w:tr w14:paraId="6209AE6A"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17289EE" w14:textId="77777777">
            <w:pPr>
              <w:jc w:val="right"/>
              <w:rPr>
                <w:kern w:val="0"/>
                <w:szCs w:val="22"/>
              </w:rPr>
            </w:pPr>
            <w:r w:rsidRPr="005C007F">
              <w:rPr>
                <w:kern w:val="0"/>
                <w:szCs w:val="22"/>
              </w:rPr>
              <w:t>73318</w:t>
            </w:r>
          </w:p>
        </w:tc>
        <w:tc>
          <w:tcPr>
            <w:tcW w:w="1820" w:type="dxa"/>
            <w:tcBorders>
              <w:top w:val="nil"/>
              <w:left w:val="nil"/>
              <w:bottom w:val="single" w:sz="4" w:space="0" w:color="auto"/>
              <w:right w:val="single" w:sz="4" w:space="0" w:color="auto"/>
            </w:tcBorders>
            <w:noWrap/>
            <w:vAlign w:val="bottom"/>
            <w:hideMark/>
          </w:tcPr>
          <w:p w:rsidR="003C3442" w:rsidRPr="005C007F" w14:paraId="42222F13" w14:textId="77777777">
            <w:pPr>
              <w:rPr>
                <w:kern w:val="0"/>
                <w:szCs w:val="22"/>
              </w:rPr>
            </w:pPr>
            <w:r w:rsidRPr="005C007F">
              <w:rPr>
                <w:kern w:val="0"/>
                <w:szCs w:val="22"/>
              </w:rPr>
              <w:t>WNEP-TV</w:t>
            </w:r>
          </w:p>
        </w:tc>
        <w:tc>
          <w:tcPr>
            <w:tcW w:w="1820" w:type="dxa"/>
            <w:tcBorders>
              <w:top w:val="nil"/>
              <w:left w:val="nil"/>
              <w:bottom w:val="single" w:sz="4" w:space="0" w:color="auto"/>
              <w:right w:val="single" w:sz="4" w:space="0" w:color="auto"/>
            </w:tcBorders>
            <w:noWrap/>
            <w:vAlign w:val="bottom"/>
            <w:hideMark/>
          </w:tcPr>
          <w:p w:rsidR="003C3442" w:rsidRPr="005C007F" w14:paraId="3474CDE9" w14:textId="77777777">
            <w:pPr>
              <w:jc w:val="right"/>
              <w:rPr>
                <w:kern w:val="0"/>
                <w:szCs w:val="22"/>
              </w:rPr>
            </w:pPr>
            <w:r w:rsidRPr="005C007F">
              <w:rPr>
                <w:kern w:val="0"/>
                <w:szCs w:val="22"/>
              </w:rPr>
              <w:t>3,472,501</w:t>
            </w:r>
          </w:p>
        </w:tc>
        <w:tc>
          <w:tcPr>
            <w:tcW w:w="1820" w:type="dxa"/>
            <w:tcBorders>
              <w:top w:val="nil"/>
              <w:left w:val="nil"/>
              <w:bottom w:val="single" w:sz="4" w:space="0" w:color="auto"/>
              <w:right w:val="single" w:sz="4" w:space="0" w:color="auto"/>
            </w:tcBorders>
            <w:noWrap/>
            <w:vAlign w:val="bottom"/>
            <w:hideMark/>
          </w:tcPr>
          <w:p w:rsidR="003C3442" w:rsidRPr="005C007F" w14:paraId="000C2D9A" w14:textId="77777777">
            <w:pPr>
              <w:jc w:val="right"/>
              <w:rPr>
                <w:kern w:val="0"/>
                <w:szCs w:val="22"/>
              </w:rPr>
            </w:pPr>
            <w:r w:rsidRPr="005C007F">
              <w:rPr>
                <w:kern w:val="0"/>
                <w:szCs w:val="22"/>
              </w:rPr>
              <w:t>2,879,994</w:t>
            </w:r>
          </w:p>
        </w:tc>
        <w:tc>
          <w:tcPr>
            <w:tcW w:w="1820" w:type="dxa"/>
            <w:tcBorders>
              <w:top w:val="nil"/>
              <w:left w:val="nil"/>
              <w:bottom w:val="single" w:sz="4" w:space="0" w:color="auto"/>
              <w:right w:val="single" w:sz="4" w:space="0" w:color="auto"/>
            </w:tcBorders>
            <w:noWrap/>
            <w:vAlign w:val="bottom"/>
            <w:hideMark/>
          </w:tcPr>
          <w:p w:rsidR="003C3442" w:rsidRPr="005C007F" w14:paraId="6E3E2B22" w14:textId="77777777">
            <w:pPr>
              <w:rPr>
                <w:kern w:val="0"/>
                <w:szCs w:val="22"/>
              </w:rPr>
            </w:pPr>
            <w:r w:rsidRPr="005C007F">
              <w:rPr>
                <w:kern w:val="0"/>
                <w:szCs w:val="22"/>
              </w:rPr>
              <w:t xml:space="preserve"> $               20,036 </w:t>
            </w:r>
          </w:p>
        </w:tc>
      </w:tr>
      <w:tr w14:paraId="41E59626"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874F1C0" w14:textId="77777777">
            <w:pPr>
              <w:jc w:val="right"/>
              <w:rPr>
                <w:kern w:val="0"/>
                <w:szCs w:val="22"/>
              </w:rPr>
            </w:pPr>
            <w:r w:rsidRPr="005C007F">
              <w:rPr>
                <w:kern w:val="0"/>
                <w:szCs w:val="22"/>
              </w:rPr>
              <w:t>18795</w:t>
            </w:r>
          </w:p>
        </w:tc>
        <w:tc>
          <w:tcPr>
            <w:tcW w:w="1820" w:type="dxa"/>
            <w:tcBorders>
              <w:top w:val="nil"/>
              <w:left w:val="nil"/>
              <w:bottom w:val="single" w:sz="4" w:space="0" w:color="auto"/>
              <w:right w:val="single" w:sz="4" w:space="0" w:color="auto"/>
            </w:tcBorders>
            <w:noWrap/>
            <w:vAlign w:val="bottom"/>
            <w:hideMark/>
          </w:tcPr>
          <w:p w:rsidR="003C3442" w:rsidRPr="005C007F" w14:paraId="296B130A" w14:textId="77777777">
            <w:pPr>
              <w:rPr>
                <w:kern w:val="0"/>
                <w:szCs w:val="22"/>
              </w:rPr>
            </w:pPr>
            <w:r w:rsidRPr="005C007F">
              <w:rPr>
                <w:kern w:val="0"/>
                <w:szCs w:val="22"/>
              </w:rPr>
              <w:t>WNET</w:t>
            </w:r>
          </w:p>
        </w:tc>
        <w:tc>
          <w:tcPr>
            <w:tcW w:w="1820" w:type="dxa"/>
            <w:tcBorders>
              <w:top w:val="nil"/>
              <w:left w:val="nil"/>
              <w:bottom w:val="single" w:sz="4" w:space="0" w:color="auto"/>
              <w:right w:val="single" w:sz="4" w:space="0" w:color="auto"/>
            </w:tcBorders>
            <w:noWrap/>
            <w:vAlign w:val="bottom"/>
            <w:hideMark/>
          </w:tcPr>
          <w:p w:rsidR="003C3442" w:rsidRPr="005C007F" w14:paraId="0BC63AA2" w14:textId="77777777">
            <w:pPr>
              <w:jc w:val="right"/>
              <w:rPr>
                <w:kern w:val="0"/>
                <w:szCs w:val="22"/>
              </w:rPr>
            </w:pPr>
            <w:r w:rsidRPr="005C007F">
              <w:rPr>
                <w:kern w:val="0"/>
                <w:szCs w:val="22"/>
              </w:rPr>
              <w:t>22,428,695</w:t>
            </w:r>
          </w:p>
        </w:tc>
        <w:tc>
          <w:tcPr>
            <w:tcW w:w="1820" w:type="dxa"/>
            <w:tcBorders>
              <w:top w:val="nil"/>
              <w:left w:val="nil"/>
              <w:bottom w:val="single" w:sz="4" w:space="0" w:color="auto"/>
              <w:right w:val="single" w:sz="4" w:space="0" w:color="auto"/>
            </w:tcBorders>
            <w:noWrap/>
            <w:vAlign w:val="bottom"/>
            <w:hideMark/>
          </w:tcPr>
          <w:p w:rsidR="003C3442" w:rsidRPr="005C007F" w14:paraId="4EC3FDB7" w14:textId="77777777">
            <w:pPr>
              <w:jc w:val="right"/>
              <w:rPr>
                <w:kern w:val="0"/>
                <w:szCs w:val="22"/>
              </w:rPr>
            </w:pPr>
            <w:r w:rsidRPr="005C007F">
              <w:rPr>
                <w:kern w:val="0"/>
                <w:szCs w:val="22"/>
              </w:rPr>
              <w:t>21,915,470</w:t>
            </w:r>
          </w:p>
        </w:tc>
        <w:tc>
          <w:tcPr>
            <w:tcW w:w="1820" w:type="dxa"/>
            <w:tcBorders>
              <w:top w:val="nil"/>
              <w:left w:val="nil"/>
              <w:bottom w:val="single" w:sz="4" w:space="0" w:color="auto"/>
              <w:right w:val="single" w:sz="4" w:space="0" w:color="auto"/>
            </w:tcBorders>
            <w:noWrap/>
            <w:vAlign w:val="bottom"/>
            <w:hideMark/>
          </w:tcPr>
          <w:p w:rsidR="003C3442" w:rsidRPr="005C007F" w14:paraId="4FE93D68" w14:textId="77777777">
            <w:pPr>
              <w:rPr>
                <w:kern w:val="0"/>
                <w:szCs w:val="22"/>
              </w:rPr>
            </w:pPr>
            <w:r w:rsidRPr="005C007F">
              <w:rPr>
                <w:kern w:val="0"/>
                <w:szCs w:val="22"/>
              </w:rPr>
              <w:t xml:space="preserve"> $             152,466 </w:t>
            </w:r>
          </w:p>
        </w:tc>
      </w:tr>
      <w:tr w14:paraId="482E5AAD"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FBE01B4" w14:textId="77777777">
            <w:pPr>
              <w:jc w:val="right"/>
              <w:rPr>
                <w:kern w:val="0"/>
                <w:szCs w:val="22"/>
              </w:rPr>
            </w:pPr>
            <w:r w:rsidRPr="005C007F">
              <w:rPr>
                <w:kern w:val="0"/>
                <w:szCs w:val="22"/>
              </w:rPr>
              <w:t>51864</w:t>
            </w:r>
          </w:p>
        </w:tc>
        <w:tc>
          <w:tcPr>
            <w:tcW w:w="1820" w:type="dxa"/>
            <w:tcBorders>
              <w:top w:val="nil"/>
              <w:left w:val="nil"/>
              <w:bottom w:val="single" w:sz="4" w:space="0" w:color="auto"/>
              <w:right w:val="single" w:sz="4" w:space="0" w:color="auto"/>
            </w:tcBorders>
            <w:noWrap/>
            <w:vAlign w:val="bottom"/>
            <w:hideMark/>
          </w:tcPr>
          <w:p w:rsidR="003C3442" w:rsidRPr="005C007F" w14:paraId="57541E52" w14:textId="77777777">
            <w:pPr>
              <w:rPr>
                <w:kern w:val="0"/>
                <w:szCs w:val="22"/>
              </w:rPr>
            </w:pPr>
            <w:r w:rsidRPr="005C007F">
              <w:rPr>
                <w:kern w:val="0"/>
                <w:szCs w:val="22"/>
              </w:rPr>
              <w:t>WNEU</w:t>
            </w:r>
          </w:p>
        </w:tc>
        <w:tc>
          <w:tcPr>
            <w:tcW w:w="1820" w:type="dxa"/>
            <w:tcBorders>
              <w:top w:val="nil"/>
              <w:left w:val="nil"/>
              <w:bottom w:val="single" w:sz="4" w:space="0" w:color="auto"/>
              <w:right w:val="single" w:sz="4" w:space="0" w:color="auto"/>
            </w:tcBorders>
            <w:noWrap/>
            <w:vAlign w:val="bottom"/>
            <w:hideMark/>
          </w:tcPr>
          <w:p w:rsidR="003C3442" w:rsidRPr="005C007F" w14:paraId="511C1803" w14:textId="77777777">
            <w:pPr>
              <w:jc w:val="right"/>
              <w:rPr>
                <w:kern w:val="0"/>
                <w:szCs w:val="22"/>
              </w:rPr>
            </w:pPr>
            <w:r w:rsidRPr="005C007F">
              <w:rPr>
                <w:kern w:val="0"/>
                <w:szCs w:val="22"/>
              </w:rPr>
              <w:t>7,676,529</w:t>
            </w:r>
          </w:p>
        </w:tc>
        <w:tc>
          <w:tcPr>
            <w:tcW w:w="1820" w:type="dxa"/>
            <w:tcBorders>
              <w:top w:val="nil"/>
              <w:left w:val="nil"/>
              <w:bottom w:val="single" w:sz="4" w:space="0" w:color="auto"/>
              <w:right w:val="single" w:sz="4" w:space="0" w:color="auto"/>
            </w:tcBorders>
            <w:noWrap/>
            <w:vAlign w:val="bottom"/>
            <w:hideMark/>
          </w:tcPr>
          <w:p w:rsidR="003C3442" w:rsidRPr="005C007F" w14:paraId="3DD21E54" w14:textId="77777777">
            <w:pPr>
              <w:jc w:val="right"/>
              <w:rPr>
                <w:kern w:val="0"/>
                <w:szCs w:val="22"/>
              </w:rPr>
            </w:pPr>
            <w:r w:rsidRPr="005C007F">
              <w:rPr>
                <w:kern w:val="0"/>
                <w:szCs w:val="22"/>
              </w:rPr>
              <w:t>7,606,661</w:t>
            </w:r>
          </w:p>
        </w:tc>
        <w:tc>
          <w:tcPr>
            <w:tcW w:w="1820" w:type="dxa"/>
            <w:tcBorders>
              <w:top w:val="nil"/>
              <w:left w:val="nil"/>
              <w:bottom w:val="single" w:sz="4" w:space="0" w:color="auto"/>
              <w:right w:val="single" w:sz="4" w:space="0" w:color="auto"/>
            </w:tcBorders>
            <w:noWrap/>
            <w:vAlign w:val="bottom"/>
            <w:hideMark/>
          </w:tcPr>
          <w:p w:rsidR="003C3442" w:rsidRPr="005C007F" w14:paraId="40E2644B" w14:textId="77777777">
            <w:pPr>
              <w:rPr>
                <w:kern w:val="0"/>
                <w:szCs w:val="22"/>
              </w:rPr>
            </w:pPr>
            <w:r w:rsidRPr="005C007F">
              <w:rPr>
                <w:kern w:val="0"/>
                <w:szCs w:val="22"/>
              </w:rPr>
              <w:t xml:space="preserve"> $               52,920 </w:t>
            </w:r>
          </w:p>
        </w:tc>
      </w:tr>
      <w:tr w14:paraId="4F0AFB91"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55978FD" w14:textId="77777777">
            <w:pPr>
              <w:jc w:val="right"/>
              <w:rPr>
                <w:kern w:val="0"/>
                <w:szCs w:val="22"/>
              </w:rPr>
            </w:pPr>
            <w:r w:rsidRPr="005C007F">
              <w:rPr>
                <w:kern w:val="0"/>
                <w:szCs w:val="22"/>
              </w:rPr>
              <w:t>23942</w:t>
            </w:r>
          </w:p>
        </w:tc>
        <w:tc>
          <w:tcPr>
            <w:tcW w:w="1820" w:type="dxa"/>
            <w:tcBorders>
              <w:top w:val="nil"/>
              <w:left w:val="nil"/>
              <w:bottom w:val="single" w:sz="4" w:space="0" w:color="auto"/>
              <w:right w:val="single" w:sz="4" w:space="0" w:color="auto"/>
            </w:tcBorders>
            <w:noWrap/>
            <w:vAlign w:val="bottom"/>
            <w:hideMark/>
          </w:tcPr>
          <w:p w:rsidR="003C3442" w:rsidRPr="005C007F" w14:paraId="44834918" w14:textId="77777777">
            <w:pPr>
              <w:rPr>
                <w:kern w:val="0"/>
                <w:szCs w:val="22"/>
              </w:rPr>
            </w:pPr>
            <w:r w:rsidRPr="005C007F">
              <w:rPr>
                <w:kern w:val="0"/>
                <w:szCs w:val="22"/>
              </w:rPr>
              <w:t>WNGH-TV</w:t>
            </w:r>
          </w:p>
        </w:tc>
        <w:tc>
          <w:tcPr>
            <w:tcW w:w="1820" w:type="dxa"/>
            <w:tcBorders>
              <w:top w:val="nil"/>
              <w:left w:val="nil"/>
              <w:bottom w:val="single" w:sz="4" w:space="0" w:color="auto"/>
              <w:right w:val="single" w:sz="4" w:space="0" w:color="auto"/>
            </w:tcBorders>
            <w:noWrap/>
            <w:vAlign w:val="bottom"/>
            <w:hideMark/>
          </w:tcPr>
          <w:p w:rsidR="003C3442" w:rsidRPr="005C007F" w14:paraId="7B97E69F" w14:textId="77777777">
            <w:pPr>
              <w:jc w:val="right"/>
              <w:rPr>
                <w:kern w:val="0"/>
                <w:szCs w:val="22"/>
              </w:rPr>
            </w:pPr>
            <w:r w:rsidRPr="005C007F">
              <w:rPr>
                <w:kern w:val="0"/>
                <w:szCs w:val="22"/>
              </w:rPr>
              <w:t>6,461,522</w:t>
            </w:r>
          </w:p>
        </w:tc>
        <w:tc>
          <w:tcPr>
            <w:tcW w:w="1820" w:type="dxa"/>
            <w:tcBorders>
              <w:top w:val="nil"/>
              <w:left w:val="nil"/>
              <w:bottom w:val="single" w:sz="4" w:space="0" w:color="auto"/>
              <w:right w:val="single" w:sz="4" w:space="0" w:color="auto"/>
            </w:tcBorders>
            <w:noWrap/>
            <w:vAlign w:val="bottom"/>
            <w:hideMark/>
          </w:tcPr>
          <w:p w:rsidR="003C3442" w:rsidRPr="005C007F" w14:paraId="0D7757DA" w14:textId="77777777">
            <w:pPr>
              <w:jc w:val="right"/>
              <w:rPr>
                <w:kern w:val="0"/>
                <w:szCs w:val="22"/>
              </w:rPr>
            </w:pPr>
            <w:r w:rsidRPr="005C007F">
              <w:rPr>
                <w:kern w:val="0"/>
                <w:szCs w:val="22"/>
              </w:rPr>
              <w:t>6,281,764</w:t>
            </w:r>
          </w:p>
        </w:tc>
        <w:tc>
          <w:tcPr>
            <w:tcW w:w="1820" w:type="dxa"/>
            <w:tcBorders>
              <w:top w:val="nil"/>
              <w:left w:val="nil"/>
              <w:bottom w:val="single" w:sz="4" w:space="0" w:color="auto"/>
              <w:right w:val="single" w:sz="4" w:space="0" w:color="auto"/>
            </w:tcBorders>
            <w:noWrap/>
            <w:vAlign w:val="bottom"/>
            <w:hideMark/>
          </w:tcPr>
          <w:p w:rsidR="003C3442" w:rsidRPr="005C007F" w14:paraId="367203DD" w14:textId="77777777">
            <w:pPr>
              <w:rPr>
                <w:kern w:val="0"/>
                <w:szCs w:val="22"/>
              </w:rPr>
            </w:pPr>
            <w:r w:rsidRPr="005C007F">
              <w:rPr>
                <w:kern w:val="0"/>
                <w:szCs w:val="22"/>
              </w:rPr>
              <w:t xml:space="preserve"> $               43,702 </w:t>
            </w:r>
          </w:p>
        </w:tc>
      </w:tr>
      <w:tr w14:paraId="3FA99A0F"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361D20C" w14:textId="77777777">
            <w:pPr>
              <w:jc w:val="right"/>
              <w:rPr>
                <w:kern w:val="0"/>
                <w:szCs w:val="22"/>
              </w:rPr>
            </w:pPr>
            <w:r w:rsidRPr="005C007F">
              <w:rPr>
                <w:kern w:val="0"/>
                <w:szCs w:val="22"/>
              </w:rPr>
              <w:t>67802</w:t>
            </w:r>
          </w:p>
        </w:tc>
        <w:tc>
          <w:tcPr>
            <w:tcW w:w="1820" w:type="dxa"/>
            <w:tcBorders>
              <w:top w:val="nil"/>
              <w:left w:val="nil"/>
              <w:bottom w:val="single" w:sz="4" w:space="0" w:color="auto"/>
              <w:right w:val="single" w:sz="4" w:space="0" w:color="auto"/>
            </w:tcBorders>
            <w:noWrap/>
            <w:vAlign w:val="bottom"/>
            <w:hideMark/>
          </w:tcPr>
          <w:p w:rsidR="003C3442" w:rsidRPr="005C007F" w14:paraId="0AC4178A" w14:textId="77777777">
            <w:pPr>
              <w:rPr>
                <w:kern w:val="0"/>
                <w:szCs w:val="22"/>
              </w:rPr>
            </w:pPr>
            <w:r w:rsidRPr="005C007F">
              <w:rPr>
                <w:kern w:val="0"/>
                <w:szCs w:val="22"/>
              </w:rPr>
              <w:t>WNIN</w:t>
            </w:r>
          </w:p>
        </w:tc>
        <w:tc>
          <w:tcPr>
            <w:tcW w:w="1820" w:type="dxa"/>
            <w:tcBorders>
              <w:top w:val="nil"/>
              <w:left w:val="nil"/>
              <w:bottom w:val="single" w:sz="4" w:space="0" w:color="auto"/>
              <w:right w:val="single" w:sz="4" w:space="0" w:color="auto"/>
            </w:tcBorders>
            <w:noWrap/>
            <w:vAlign w:val="bottom"/>
            <w:hideMark/>
          </w:tcPr>
          <w:p w:rsidR="003C3442" w:rsidRPr="005C007F" w14:paraId="1FC7C24E" w14:textId="77777777">
            <w:pPr>
              <w:jc w:val="right"/>
              <w:rPr>
                <w:kern w:val="0"/>
                <w:szCs w:val="22"/>
              </w:rPr>
            </w:pPr>
            <w:r w:rsidRPr="005C007F">
              <w:rPr>
                <w:kern w:val="0"/>
                <w:szCs w:val="22"/>
              </w:rPr>
              <w:t>907,713</w:t>
            </w:r>
          </w:p>
        </w:tc>
        <w:tc>
          <w:tcPr>
            <w:tcW w:w="1820" w:type="dxa"/>
            <w:tcBorders>
              <w:top w:val="nil"/>
              <w:left w:val="nil"/>
              <w:bottom w:val="single" w:sz="4" w:space="0" w:color="auto"/>
              <w:right w:val="single" w:sz="4" w:space="0" w:color="auto"/>
            </w:tcBorders>
            <w:noWrap/>
            <w:vAlign w:val="bottom"/>
            <w:hideMark/>
          </w:tcPr>
          <w:p w:rsidR="003C3442" w:rsidRPr="005C007F" w14:paraId="4D75F484" w14:textId="77777777">
            <w:pPr>
              <w:jc w:val="right"/>
              <w:rPr>
                <w:kern w:val="0"/>
                <w:szCs w:val="22"/>
              </w:rPr>
            </w:pPr>
            <w:r w:rsidRPr="005C007F">
              <w:rPr>
                <w:kern w:val="0"/>
                <w:szCs w:val="22"/>
              </w:rPr>
              <w:t>891,200</w:t>
            </w:r>
          </w:p>
        </w:tc>
        <w:tc>
          <w:tcPr>
            <w:tcW w:w="1820" w:type="dxa"/>
            <w:tcBorders>
              <w:top w:val="nil"/>
              <w:left w:val="nil"/>
              <w:bottom w:val="single" w:sz="4" w:space="0" w:color="auto"/>
              <w:right w:val="single" w:sz="4" w:space="0" w:color="auto"/>
            </w:tcBorders>
            <w:noWrap/>
            <w:vAlign w:val="bottom"/>
            <w:hideMark/>
          </w:tcPr>
          <w:p w:rsidR="003C3442" w:rsidRPr="005C007F" w14:paraId="41323F0D" w14:textId="77777777">
            <w:pPr>
              <w:rPr>
                <w:kern w:val="0"/>
                <w:szCs w:val="22"/>
              </w:rPr>
            </w:pPr>
            <w:r w:rsidRPr="005C007F">
              <w:rPr>
                <w:kern w:val="0"/>
                <w:szCs w:val="22"/>
              </w:rPr>
              <w:t xml:space="preserve"> $                 6,200 </w:t>
            </w:r>
          </w:p>
        </w:tc>
      </w:tr>
      <w:tr w14:paraId="3B96C0FB"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887FE19" w14:textId="77777777">
            <w:pPr>
              <w:jc w:val="right"/>
              <w:rPr>
                <w:kern w:val="0"/>
                <w:szCs w:val="22"/>
              </w:rPr>
            </w:pPr>
            <w:r w:rsidRPr="005C007F">
              <w:rPr>
                <w:kern w:val="0"/>
                <w:szCs w:val="22"/>
              </w:rPr>
              <w:t>41671</w:t>
            </w:r>
          </w:p>
        </w:tc>
        <w:tc>
          <w:tcPr>
            <w:tcW w:w="1820" w:type="dxa"/>
            <w:tcBorders>
              <w:top w:val="nil"/>
              <w:left w:val="nil"/>
              <w:bottom w:val="single" w:sz="4" w:space="0" w:color="auto"/>
              <w:right w:val="single" w:sz="4" w:space="0" w:color="auto"/>
            </w:tcBorders>
            <w:noWrap/>
            <w:vAlign w:val="bottom"/>
            <w:hideMark/>
          </w:tcPr>
          <w:p w:rsidR="003C3442" w:rsidRPr="005C007F" w14:paraId="442BFE51" w14:textId="77777777">
            <w:pPr>
              <w:rPr>
                <w:kern w:val="0"/>
                <w:szCs w:val="22"/>
              </w:rPr>
            </w:pPr>
            <w:r w:rsidRPr="005C007F">
              <w:rPr>
                <w:kern w:val="0"/>
                <w:szCs w:val="22"/>
              </w:rPr>
              <w:t>WNIT</w:t>
            </w:r>
          </w:p>
        </w:tc>
        <w:tc>
          <w:tcPr>
            <w:tcW w:w="1820" w:type="dxa"/>
            <w:tcBorders>
              <w:top w:val="nil"/>
              <w:left w:val="nil"/>
              <w:bottom w:val="single" w:sz="4" w:space="0" w:color="auto"/>
              <w:right w:val="single" w:sz="4" w:space="0" w:color="auto"/>
            </w:tcBorders>
            <w:noWrap/>
            <w:vAlign w:val="bottom"/>
            <w:hideMark/>
          </w:tcPr>
          <w:p w:rsidR="003C3442" w:rsidRPr="005C007F" w14:paraId="66C83F37" w14:textId="77777777">
            <w:pPr>
              <w:jc w:val="right"/>
              <w:rPr>
                <w:kern w:val="0"/>
                <w:szCs w:val="22"/>
              </w:rPr>
            </w:pPr>
            <w:r w:rsidRPr="005C007F">
              <w:rPr>
                <w:kern w:val="0"/>
                <w:szCs w:val="22"/>
              </w:rPr>
              <w:t>1,335,767</w:t>
            </w:r>
          </w:p>
        </w:tc>
        <w:tc>
          <w:tcPr>
            <w:tcW w:w="1820" w:type="dxa"/>
            <w:tcBorders>
              <w:top w:val="nil"/>
              <w:left w:val="nil"/>
              <w:bottom w:val="single" w:sz="4" w:space="0" w:color="auto"/>
              <w:right w:val="single" w:sz="4" w:space="0" w:color="auto"/>
            </w:tcBorders>
            <w:noWrap/>
            <w:vAlign w:val="bottom"/>
            <w:hideMark/>
          </w:tcPr>
          <w:p w:rsidR="003C3442" w:rsidRPr="005C007F" w14:paraId="2B2E205C" w14:textId="77777777">
            <w:pPr>
              <w:jc w:val="right"/>
              <w:rPr>
                <w:kern w:val="0"/>
                <w:szCs w:val="22"/>
              </w:rPr>
            </w:pPr>
            <w:r w:rsidRPr="005C007F">
              <w:rPr>
                <w:kern w:val="0"/>
                <w:szCs w:val="22"/>
              </w:rPr>
              <w:t>1,335,767</w:t>
            </w:r>
          </w:p>
        </w:tc>
        <w:tc>
          <w:tcPr>
            <w:tcW w:w="1820" w:type="dxa"/>
            <w:tcBorders>
              <w:top w:val="nil"/>
              <w:left w:val="nil"/>
              <w:bottom w:val="single" w:sz="4" w:space="0" w:color="auto"/>
              <w:right w:val="single" w:sz="4" w:space="0" w:color="auto"/>
            </w:tcBorders>
            <w:noWrap/>
            <w:vAlign w:val="bottom"/>
            <w:hideMark/>
          </w:tcPr>
          <w:p w:rsidR="003C3442" w:rsidRPr="005C007F" w14:paraId="239C3B2C" w14:textId="77777777">
            <w:pPr>
              <w:rPr>
                <w:kern w:val="0"/>
                <w:szCs w:val="22"/>
              </w:rPr>
            </w:pPr>
            <w:r w:rsidRPr="005C007F">
              <w:rPr>
                <w:kern w:val="0"/>
                <w:szCs w:val="22"/>
              </w:rPr>
              <w:t xml:space="preserve"> $                 9,293 </w:t>
            </w:r>
          </w:p>
        </w:tc>
      </w:tr>
      <w:tr w14:paraId="30666B35"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176274A" w14:textId="77777777">
            <w:pPr>
              <w:jc w:val="right"/>
              <w:rPr>
                <w:kern w:val="0"/>
                <w:szCs w:val="22"/>
              </w:rPr>
            </w:pPr>
            <w:r w:rsidRPr="005C007F">
              <w:rPr>
                <w:kern w:val="0"/>
                <w:szCs w:val="22"/>
              </w:rPr>
              <w:t>48457</w:t>
            </w:r>
          </w:p>
        </w:tc>
        <w:tc>
          <w:tcPr>
            <w:tcW w:w="1820" w:type="dxa"/>
            <w:tcBorders>
              <w:top w:val="nil"/>
              <w:left w:val="nil"/>
              <w:bottom w:val="single" w:sz="4" w:space="0" w:color="auto"/>
              <w:right w:val="single" w:sz="4" w:space="0" w:color="auto"/>
            </w:tcBorders>
            <w:noWrap/>
            <w:vAlign w:val="bottom"/>
            <w:hideMark/>
          </w:tcPr>
          <w:p w:rsidR="003C3442" w:rsidRPr="005C007F" w14:paraId="4CCE0E02" w14:textId="77777777">
            <w:pPr>
              <w:rPr>
                <w:kern w:val="0"/>
                <w:szCs w:val="22"/>
              </w:rPr>
            </w:pPr>
            <w:r w:rsidRPr="005C007F">
              <w:rPr>
                <w:kern w:val="0"/>
                <w:szCs w:val="22"/>
              </w:rPr>
              <w:t>WNJB</w:t>
            </w:r>
          </w:p>
        </w:tc>
        <w:tc>
          <w:tcPr>
            <w:tcW w:w="1820" w:type="dxa"/>
            <w:tcBorders>
              <w:top w:val="nil"/>
              <w:left w:val="nil"/>
              <w:bottom w:val="single" w:sz="4" w:space="0" w:color="auto"/>
              <w:right w:val="single" w:sz="4" w:space="0" w:color="auto"/>
            </w:tcBorders>
            <w:noWrap/>
            <w:vAlign w:val="bottom"/>
            <w:hideMark/>
          </w:tcPr>
          <w:p w:rsidR="003C3442" w:rsidRPr="005C007F" w14:paraId="17FC518C" w14:textId="77777777">
            <w:pPr>
              <w:jc w:val="right"/>
              <w:rPr>
                <w:kern w:val="0"/>
                <w:szCs w:val="22"/>
              </w:rPr>
            </w:pPr>
            <w:r w:rsidRPr="005C007F">
              <w:rPr>
                <w:kern w:val="0"/>
                <w:szCs w:val="22"/>
              </w:rPr>
              <w:t>22,145,547</w:t>
            </w:r>
          </w:p>
        </w:tc>
        <w:tc>
          <w:tcPr>
            <w:tcW w:w="1820" w:type="dxa"/>
            <w:tcBorders>
              <w:top w:val="nil"/>
              <w:left w:val="nil"/>
              <w:bottom w:val="single" w:sz="4" w:space="0" w:color="auto"/>
              <w:right w:val="single" w:sz="4" w:space="0" w:color="auto"/>
            </w:tcBorders>
            <w:noWrap/>
            <w:vAlign w:val="bottom"/>
            <w:hideMark/>
          </w:tcPr>
          <w:p w:rsidR="003C3442" w:rsidRPr="005C007F" w14:paraId="45D13423" w14:textId="77777777">
            <w:pPr>
              <w:jc w:val="right"/>
              <w:rPr>
                <w:kern w:val="0"/>
                <w:szCs w:val="22"/>
              </w:rPr>
            </w:pPr>
            <w:r w:rsidRPr="005C007F">
              <w:rPr>
                <w:kern w:val="0"/>
                <w:szCs w:val="22"/>
              </w:rPr>
              <w:t>21,374,668</w:t>
            </w:r>
          </w:p>
        </w:tc>
        <w:tc>
          <w:tcPr>
            <w:tcW w:w="1820" w:type="dxa"/>
            <w:tcBorders>
              <w:top w:val="nil"/>
              <w:left w:val="nil"/>
              <w:bottom w:val="single" w:sz="4" w:space="0" w:color="auto"/>
              <w:right w:val="single" w:sz="4" w:space="0" w:color="auto"/>
            </w:tcBorders>
            <w:noWrap/>
            <w:vAlign w:val="bottom"/>
            <w:hideMark/>
          </w:tcPr>
          <w:p w:rsidR="003C3442" w:rsidRPr="005C007F" w14:paraId="05C9F91C" w14:textId="77777777">
            <w:pPr>
              <w:rPr>
                <w:kern w:val="0"/>
                <w:szCs w:val="22"/>
              </w:rPr>
            </w:pPr>
            <w:r w:rsidRPr="005C007F">
              <w:rPr>
                <w:kern w:val="0"/>
                <w:szCs w:val="22"/>
              </w:rPr>
              <w:t xml:space="preserve"> $             148,704 </w:t>
            </w:r>
          </w:p>
        </w:tc>
      </w:tr>
      <w:tr w14:paraId="1EE70E7C"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42BA765" w14:textId="77777777">
            <w:pPr>
              <w:jc w:val="right"/>
              <w:rPr>
                <w:kern w:val="0"/>
                <w:szCs w:val="22"/>
              </w:rPr>
            </w:pPr>
            <w:r w:rsidRPr="005C007F">
              <w:rPr>
                <w:kern w:val="0"/>
                <w:szCs w:val="22"/>
              </w:rPr>
              <w:t>48477</w:t>
            </w:r>
          </w:p>
        </w:tc>
        <w:tc>
          <w:tcPr>
            <w:tcW w:w="1820" w:type="dxa"/>
            <w:tcBorders>
              <w:top w:val="nil"/>
              <w:left w:val="nil"/>
              <w:bottom w:val="single" w:sz="4" w:space="0" w:color="auto"/>
              <w:right w:val="single" w:sz="4" w:space="0" w:color="auto"/>
            </w:tcBorders>
            <w:noWrap/>
            <w:vAlign w:val="bottom"/>
            <w:hideMark/>
          </w:tcPr>
          <w:p w:rsidR="003C3442" w:rsidRPr="005C007F" w14:paraId="79C1B10B" w14:textId="77777777">
            <w:pPr>
              <w:rPr>
                <w:kern w:val="0"/>
                <w:szCs w:val="22"/>
              </w:rPr>
            </w:pPr>
            <w:r w:rsidRPr="005C007F">
              <w:rPr>
                <w:kern w:val="0"/>
                <w:szCs w:val="22"/>
              </w:rPr>
              <w:t>WNJN</w:t>
            </w:r>
          </w:p>
        </w:tc>
        <w:tc>
          <w:tcPr>
            <w:tcW w:w="1820" w:type="dxa"/>
            <w:tcBorders>
              <w:top w:val="nil"/>
              <w:left w:val="nil"/>
              <w:bottom w:val="single" w:sz="4" w:space="0" w:color="auto"/>
              <w:right w:val="single" w:sz="4" w:space="0" w:color="auto"/>
            </w:tcBorders>
            <w:noWrap/>
            <w:vAlign w:val="bottom"/>
            <w:hideMark/>
          </w:tcPr>
          <w:p w:rsidR="003C3442" w:rsidRPr="005C007F" w14:paraId="16B1EDA8" w14:textId="77777777">
            <w:pPr>
              <w:jc w:val="right"/>
              <w:rPr>
                <w:kern w:val="0"/>
                <w:szCs w:val="22"/>
              </w:rPr>
            </w:pPr>
            <w:r w:rsidRPr="005C007F">
              <w:rPr>
                <w:kern w:val="0"/>
                <w:szCs w:val="22"/>
              </w:rPr>
              <w:t>22,145,547</w:t>
            </w:r>
          </w:p>
        </w:tc>
        <w:tc>
          <w:tcPr>
            <w:tcW w:w="1820" w:type="dxa"/>
            <w:tcBorders>
              <w:top w:val="nil"/>
              <w:left w:val="nil"/>
              <w:bottom w:val="single" w:sz="4" w:space="0" w:color="auto"/>
              <w:right w:val="single" w:sz="4" w:space="0" w:color="auto"/>
            </w:tcBorders>
            <w:noWrap/>
            <w:vAlign w:val="bottom"/>
            <w:hideMark/>
          </w:tcPr>
          <w:p w:rsidR="003C3442" w:rsidRPr="005C007F" w14:paraId="42F706D8" w14:textId="77777777">
            <w:pPr>
              <w:jc w:val="right"/>
              <w:rPr>
                <w:kern w:val="0"/>
                <w:szCs w:val="22"/>
              </w:rPr>
            </w:pPr>
            <w:r w:rsidRPr="005C007F">
              <w:rPr>
                <w:kern w:val="0"/>
                <w:szCs w:val="22"/>
              </w:rPr>
              <w:t>21,374,668</w:t>
            </w:r>
          </w:p>
        </w:tc>
        <w:tc>
          <w:tcPr>
            <w:tcW w:w="1820" w:type="dxa"/>
            <w:tcBorders>
              <w:top w:val="nil"/>
              <w:left w:val="nil"/>
              <w:bottom w:val="single" w:sz="4" w:space="0" w:color="auto"/>
              <w:right w:val="single" w:sz="4" w:space="0" w:color="auto"/>
            </w:tcBorders>
            <w:noWrap/>
            <w:vAlign w:val="bottom"/>
            <w:hideMark/>
          </w:tcPr>
          <w:p w:rsidR="003C3442" w:rsidRPr="005C007F" w14:paraId="19CE6AE2" w14:textId="77777777">
            <w:pPr>
              <w:rPr>
                <w:kern w:val="0"/>
                <w:szCs w:val="22"/>
              </w:rPr>
            </w:pPr>
            <w:r w:rsidRPr="005C007F">
              <w:rPr>
                <w:kern w:val="0"/>
                <w:szCs w:val="22"/>
              </w:rPr>
              <w:t xml:space="preserve"> $             148,704 </w:t>
            </w:r>
          </w:p>
        </w:tc>
      </w:tr>
      <w:tr w14:paraId="5AAD2732"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1236F3C" w14:textId="77777777">
            <w:pPr>
              <w:jc w:val="right"/>
              <w:rPr>
                <w:kern w:val="0"/>
                <w:szCs w:val="22"/>
              </w:rPr>
            </w:pPr>
            <w:r w:rsidRPr="005C007F">
              <w:rPr>
                <w:kern w:val="0"/>
                <w:szCs w:val="22"/>
              </w:rPr>
              <w:t>48481</w:t>
            </w:r>
          </w:p>
        </w:tc>
        <w:tc>
          <w:tcPr>
            <w:tcW w:w="1820" w:type="dxa"/>
            <w:tcBorders>
              <w:top w:val="nil"/>
              <w:left w:val="nil"/>
              <w:bottom w:val="single" w:sz="4" w:space="0" w:color="auto"/>
              <w:right w:val="single" w:sz="4" w:space="0" w:color="auto"/>
            </w:tcBorders>
            <w:noWrap/>
            <w:vAlign w:val="bottom"/>
            <w:hideMark/>
          </w:tcPr>
          <w:p w:rsidR="003C3442" w:rsidRPr="005C007F" w14:paraId="676F0F83" w14:textId="77777777">
            <w:pPr>
              <w:rPr>
                <w:kern w:val="0"/>
                <w:szCs w:val="22"/>
              </w:rPr>
            </w:pPr>
            <w:r w:rsidRPr="005C007F">
              <w:rPr>
                <w:kern w:val="0"/>
                <w:szCs w:val="22"/>
              </w:rPr>
              <w:t>WNJS</w:t>
            </w:r>
          </w:p>
        </w:tc>
        <w:tc>
          <w:tcPr>
            <w:tcW w:w="1820" w:type="dxa"/>
            <w:tcBorders>
              <w:top w:val="nil"/>
              <w:left w:val="nil"/>
              <w:bottom w:val="single" w:sz="4" w:space="0" w:color="auto"/>
              <w:right w:val="single" w:sz="4" w:space="0" w:color="auto"/>
            </w:tcBorders>
            <w:noWrap/>
            <w:vAlign w:val="bottom"/>
            <w:hideMark/>
          </w:tcPr>
          <w:p w:rsidR="003C3442" w:rsidRPr="005C007F" w14:paraId="2AB2EFB4" w14:textId="77777777">
            <w:pPr>
              <w:jc w:val="right"/>
              <w:rPr>
                <w:kern w:val="0"/>
                <w:szCs w:val="22"/>
              </w:rPr>
            </w:pPr>
            <w:r w:rsidRPr="005C007F">
              <w:rPr>
                <w:kern w:val="0"/>
                <w:szCs w:val="22"/>
              </w:rPr>
              <w:t>7,729,626</w:t>
            </w:r>
          </w:p>
        </w:tc>
        <w:tc>
          <w:tcPr>
            <w:tcW w:w="1820" w:type="dxa"/>
            <w:tcBorders>
              <w:top w:val="nil"/>
              <w:left w:val="nil"/>
              <w:bottom w:val="single" w:sz="4" w:space="0" w:color="auto"/>
              <w:right w:val="single" w:sz="4" w:space="0" w:color="auto"/>
            </w:tcBorders>
            <w:noWrap/>
            <w:vAlign w:val="bottom"/>
            <w:hideMark/>
          </w:tcPr>
          <w:p w:rsidR="003C3442" w:rsidRPr="005C007F" w14:paraId="2DA2A170" w14:textId="77777777">
            <w:pPr>
              <w:jc w:val="right"/>
              <w:rPr>
                <w:kern w:val="0"/>
                <w:szCs w:val="22"/>
              </w:rPr>
            </w:pPr>
            <w:r w:rsidRPr="005C007F">
              <w:rPr>
                <w:kern w:val="0"/>
                <w:szCs w:val="22"/>
              </w:rPr>
              <w:t>7,710,589</w:t>
            </w:r>
          </w:p>
        </w:tc>
        <w:tc>
          <w:tcPr>
            <w:tcW w:w="1820" w:type="dxa"/>
            <w:tcBorders>
              <w:top w:val="nil"/>
              <w:left w:val="nil"/>
              <w:bottom w:val="single" w:sz="4" w:space="0" w:color="auto"/>
              <w:right w:val="single" w:sz="4" w:space="0" w:color="auto"/>
            </w:tcBorders>
            <w:noWrap/>
            <w:vAlign w:val="bottom"/>
            <w:hideMark/>
          </w:tcPr>
          <w:p w:rsidR="003C3442" w:rsidRPr="005C007F" w14:paraId="5317FF62" w14:textId="77777777">
            <w:pPr>
              <w:rPr>
                <w:kern w:val="0"/>
                <w:szCs w:val="22"/>
              </w:rPr>
            </w:pPr>
            <w:r w:rsidRPr="005C007F">
              <w:rPr>
                <w:kern w:val="0"/>
                <w:szCs w:val="22"/>
              </w:rPr>
              <w:t xml:space="preserve"> $               53,643 </w:t>
            </w:r>
          </w:p>
        </w:tc>
      </w:tr>
      <w:tr w14:paraId="35E38457"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FC585C7" w14:textId="77777777">
            <w:pPr>
              <w:jc w:val="right"/>
              <w:rPr>
                <w:kern w:val="0"/>
                <w:szCs w:val="22"/>
              </w:rPr>
            </w:pPr>
            <w:r w:rsidRPr="005C007F">
              <w:rPr>
                <w:kern w:val="0"/>
                <w:szCs w:val="22"/>
              </w:rPr>
              <w:t>48465</w:t>
            </w:r>
          </w:p>
        </w:tc>
        <w:tc>
          <w:tcPr>
            <w:tcW w:w="1820" w:type="dxa"/>
            <w:tcBorders>
              <w:top w:val="nil"/>
              <w:left w:val="nil"/>
              <w:bottom w:val="single" w:sz="4" w:space="0" w:color="auto"/>
              <w:right w:val="single" w:sz="4" w:space="0" w:color="auto"/>
            </w:tcBorders>
            <w:noWrap/>
            <w:vAlign w:val="bottom"/>
            <w:hideMark/>
          </w:tcPr>
          <w:p w:rsidR="003C3442" w:rsidRPr="005C007F" w14:paraId="17A9EA41" w14:textId="77777777">
            <w:pPr>
              <w:rPr>
                <w:kern w:val="0"/>
                <w:szCs w:val="22"/>
              </w:rPr>
            </w:pPr>
            <w:r w:rsidRPr="005C007F">
              <w:rPr>
                <w:kern w:val="0"/>
                <w:szCs w:val="22"/>
              </w:rPr>
              <w:t>WNJT</w:t>
            </w:r>
          </w:p>
        </w:tc>
        <w:tc>
          <w:tcPr>
            <w:tcW w:w="1820" w:type="dxa"/>
            <w:tcBorders>
              <w:top w:val="nil"/>
              <w:left w:val="nil"/>
              <w:bottom w:val="single" w:sz="4" w:space="0" w:color="auto"/>
              <w:right w:val="single" w:sz="4" w:space="0" w:color="auto"/>
            </w:tcBorders>
            <w:noWrap/>
            <w:vAlign w:val="bottom"/>
            <w:hideMark/>
          </w:tcPr>
          <w:p w:rsidR="003C3442" w:rsidRPr="005C007F" w14:paraId="6C8C739C" w14:textId="77777777">
            <w:pPr>
              <w:jc w:val="right"/>
              <w:rPr>
                <w:kern w:val="0"/>
                <w:szCs w:val="22"/>
              </w:rPr>
            </w:pPr>
            <w:r w:rsidRPr="005C007F">
              <w:rPr>
                <w:kern w:val="0"/>
                <w:szCs w:val="22"/>
              </w:rPr>
              <w:t>7,729,626</w:t>
            </w:r>
          </w:p>
        </w:tc>
        <w:tc>
          <w:tcPr>
            <w:tcW w:w="1820" w:type="dxa"/>
            <w:tcBorders>
              <w:top w:val="nil"/>
              <w:left w:val="nil"/>
              <w:bottom w:val="single" w:sz="4" w:space="0" w:color="auto"/>
              <w:right w:val="single" w:sz="4" w:space="0" w:color="auto"/>
            </w:tcBorders>
            <w:noWrap/>
            <w:vAlign w:val="bottom"/>
            <w:hideMark/>
          </w:tcPr>
          <w:p w:rsidR="003C3442" w:rsidRPr="005C007F" w14:paraId="633C2A1F" w14:textId="77777777">
            <w:pPr>
              <w:jc w:val="right"/>
              <w:rPr>
                <w:kern w:val="0"/>
                <w:szCs w:val="22"/>
              </w:rPr>
            </w:pPr>
            <w:r w:rsidRPr="005C007F">
              <w:rPr>
                <w:kern w:val="0"/>
                <w:szCs w:val="22"/>
              </w:rPr>
              <w:t>7,710,589</w:t>
            </w:r>
          </w:p>
        </w:tc>
        <w:tc>
          <w:tcPr>
            <w:tcW w:w="1820" w:type="dxa"/>
            <w:tcBorders>
              <w:top w:val="nil"/>
              <w:left w:val="nil"/>
              <w:bottom w:val="single" w:sz="4" w:space="0" w:color="auto"/>
              <w:right w:val="single" w:sz="4" w:space="0" w:color="auto"/>
            </w:tcBorders>
            <w:noWrap/>
            <w:vAlign w:val="bottom"/>
            <w:hideMark/>
          </w:tcPr>
          <w:p w:rsidR="003C3442" w:rsidRPr="005C007F" w14:paraId="1628CA3F" w14:textId="77777777">
            <w:pPr>
              <w:rPr>
                <w:kern w:val="0"/>
                <w:szCs w:val="22"/>
              </w:rPr>
            </w:pPr>
            <w:r w:rsidRPr="005C007F">
              <w:rPr>
                <w:kern w:val="0"/>
                <w:szCs w:val="22"/>
              </w:rPr>
              <w:t xml:space="preserve"> $               53,643 </w:t>
            </w:r>
          </w:p>
        </w:tc>
      </w:tr>
      <w:tr w14:paraId="41F01390"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458D2F2" w14:textId="77777777">
            <w:pPr>
              <w:jc w:val="right"/>
              <w:rPr>
                <w:kern w:val="0"/>
                <w:szCs w:val="22"/>
              </w:rPr>
            </w:pPr>
            <w:r w:rsidRPr="005C007F">
              <w:rPr>
                <w:kern w:val="0"/>
                <w:szCs w:val="22"/>
              </w:rPr>
              <w:t>73333</w:t>
            </w:r>
          </w:p>
        </w:tc>
        <w:tc>
          <w:tcPr>
            <w:tcW w:w="1820" w:type="dxa"/>
            <w:tcBorders>
              <w:top w:val="nil"/>
              <w:left w:val="nil"/>
              <w:bottom w:val="single" w:sz="4" w:space="0" w:color="auto"/>
              <w:right w:val="single" w:sz="4" w:space="0" w:color="auto"/>
            </w:tcBorders>
            <w:noWrap/>
            <w:vAlign w:val="bottom"/>
            <w:hideMark/>
          </w:tcPr>
          <w:p w:rsidR="003C3442" w:rsidRPr="005C007F" w14:paraId="0EA189D9" w14:textId="77777777">
            <w:pPr>
              <w:rPr>
                <w:kern w:val="0"/>
                <w:szCs w:val="22"/>
              </w:rPr>
            </w:pPr>
            <w:r w:rsidRPr="005C007F">
              <w:rPr>
                <w:kern w:val="0"/>
                <w:szCs w:val="22"/>
              </w:rPr>
              <w:t>WNJU</w:t>
            </w:r>
          </w:p>
        </w:tc>
        <w:tc>
          <w:tcPr>
            <w:tcW w:w="1820" w:type="dxa"/>
            <w:tcBorders>
              <w:top w:val="nil"/>
              <w:left w:val="nil"/>
              <w:bottom w:val="single" w:sz="4" w:space="0" w:color="auto"/>
              <w:right w:val="single" w:sz="4" w:space="0" w:color="auto"/>
            </w:tcBorders>
            <w:noWrap/>
            <w:vAlign w:val="bottom"/>
            <w:hideMark/>
          </w:tcPr>
          <w:p w:rsidR="003C3442" w:rsidRPr="005C007F" w14:paraId="66320E17" w14:textId="77777777">
            <w:pPr>
              <w:jc w:val="right"/>
              <w:rPr>
                <w:kern w:val="0"/>
                <w:szCs w:val="22"/>
              </w:rPr>
            </w:pPr>
            <w:r w:rsidRPr="005C007F">
              <w:rPr>
                <w:kern w:val="0"/>
                <w:szCs w:val="22"/>
              </w:rPr>
              <w:t>23,283,577</w:t>
            </w:r>
          </w:p>
        </w:tc>
        <w:tc>
          <w:tcPr>
            <w:tcW w:w="1820" w:type="dxa"/>
            <w:tcBorders>
              <w:top w:val="nil"/>
              <w:left w:val="nil"/>
              <w:bottom w:val="single" w:sz="4" w:space="0" w:color="auto"/>
              <w:right w:val="single" w:sz="4" w:space="0" w:color="auto"/>
            </w:tcBorders>
            <w:noWrap/>
            <w:vAlign w:val="bottom"/>
            <w:hideMark/>
          </w:tcPr>
          <w:p w:rsidR="003C3442" w:rsidRPr="005C007F" w14:paraId="29537467" w14:textId="77777777">
            <w:pPr>
              <w:jc w:val="right"/>
              <w:rPr>
                <w:kern w:val="0"/>
                <w:szCs w:val="22"/>
              </w:rPr>
            </w:pPr>
            <w:r w:rsidRPr="005C007F">
              <w:rPr>
                <w:kern w:val="0"/>
                <w:szCs w:val="22"/>
              </w:rPr>
              <w:t>22,722,761</w:t>
            </w:r>
          </w:p>
        </w:tc>
        <w:tc>
          <w:tcPr>
            <w:tcW w:w="1820" w:type="dxa"/>
            <w:tcBorders>
              <w:top w:val="nil"/>
              <w:left w:val="nil"/>
              <w:bottom w:val="single" w:sz="4" w:space="0" w:color="auto"/>
              <w:right w:val="single" w:sz="4" w:space="0" w:color="auto"/>
            </w:tcBorders>
            <w:noWrap/>
            <w:vAlign w:val="bottom"/>
            <w:hideMark/>
          </w:tcPr>
          <w:p w:rsidR="003C3442" w:rsidRPr="005C007F" w14:paraId="01A56A6A" w14:textId="77777777">
            <w:pPr>
              <w:rPr>
                <w:kern w:val="0"/>
                <w:szCs w:val="22"/>
              </w:rPr>
            </w:pPr>
            <w:r w:rsidRPr="005C007F">
              <w:rPr>
                <w:kern w:val="0"/>
                <w:szCs w:val="22"/>
              </w:rPr>
              <w:t xml:space="preserve"> $             158,082 </w:t>
            </w:r>
          </w:p>
        </w:tc>
      </w:tr>
      <w:tr w14:paraId="0E068E34"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22B57DA" w14:textId="77777777">
            <w:pPr>
              <w:jc w:val="right"/>
              <w:rPr>
                <w:kern w:val="0"/>
                <w:szCs w:val="22"/>
              </w:rPr>
            </w:pPr>
            <w:r w:rsidRPr="005C007F">
              <w:rPr>
                <w:kern w:val="0"/>
                <w:szCs w:val="22"/>
              </w:rPr>
              <w:t>73336</w:t>
            </w:r>
          </w:p>
        </w:tc>
        <w:tc>
          <w:tcPr>
            <w:tcW w:w="1820" w:type="dxa"/>
            <w:tcBorders>
              <w:top w:val="nil"/>
              <w:left w:val="nil"/>
              <w:bottom w:val="single" w:sz="4" w:space="0" w:color="auto"/>
              <w:right w:val="single" w:sz="4" w:space="0" w:color="auto"/>
            </w:tcBorders>
            <w:noWrap/>
            <w:vAlign w:val="bottom"/>
            <w:hideMark/>
          </w:tcPr>
          <w:p w:rsidR="003C3442" w:rsidRPr="005C007F" w14:paraId="43D611A6" w14:textId="77777777">
            <w:pPr>
              <w:rPr>
                <w:kern w:val="0"/>
                <w:szCs w:val="22"/>
              </w:rPr>
            </w:pPr>
            <w:r w:rsidRPr="005C007F">
              <w:rPr>
                <w:kern w:val="0"/>
                <w:szCs w:val="22"/>
              </w:rPr>
              <w:t>WNJX-TV</w:t>
            </w:r>
          </w:p>
        </w:tc>
        <w:tc>
          <w:tcPr>
            <w:tcW w:w="1820" w:type="dxa"/>
            <w:tcBorders>
              <w:top w:val="nil"/>
              <w:left w:val="nil"/>
              <w:bottom w:val="single" w:sz="4" w:space="0" w:color="auto"/>
              <w:right w:val="single" w:sz="4" w:space="0" w:color="auto"/>
            </w:tcBorders>
            <w:noWrap/>
            <w:vAlign w:val="bottom"/>
            <w:hideMark/>
          </w:tcPr>
          <w:p w:rsidR="003C3442" w:rsidRPr="005C007F" w14:paraId="066FE3C7" w14:textId="77777777">
            <w:pPr>
              <w:jc w:val="right"/>
              <w:rPr>
                <w:kern w:val="0"/>
                <w:szCs w:val="22"/>
              </w:rPr>
            </w:pPr>
            <w:r w:rsidRPr="005C007F">
              <w:rPr>
                <w:kern w:val="0"/>
                <w:szCs w:val="22"/>
              </w:rPr>
              <w:t>1,446,990</w:t>
            </w:r>
          </w:p>
        </w:tc>
        <w:tc>
          <w:tcPr>
            <w:tcW w:w="1820" w:type="dxa"/>
            <w:tcBorders>
              <w:top w:val="nil"/>
              <w:left w:val="nil"/>
              <w:bottom w:val="single" w:sz="4" w:space="0" w:color="auto"/>
              <w:right w:val="single" w:sz="4" w:space="0" w:color="auto"/>
            </w:tcBorders>
            <w:noWrap/>
            <w:vAlign w:val="bottom"/>
            <w:hideMark/>
          </w:tcPr>
          <w:p w:rsidR="003C3442" w:rsidRPr="005C007F" w14:paraId="0D81EDF0" w14:textId="77777777">
            <w:pPr>
              <w:jc w:val="right"/>
              <w:rPr>
                <w:kern w:val="0"/>
                <w:szCs w:val="22"/>
              </w:rPr>
            </w:pPr>
            <w:r w:rsidRPr="005C007F">
              <w:rPr>
                <w:kern w:val="0"/>
                <w:szCs w:val="22"/>
              </w:rPr>
              <w:t>1,265,826</w:t>
            </w:r>
          </w:p>
        </w:tc>
        <w:tc>
          <w:tcPr>
            <w:tcW w:w="1820" w:type="dxa"/>
            <w:tcBorders>
              <w:top w:val="nil"/>
              <w:left w:val="nil"/>
              <w:bottom w:val="single" w:sz="4" w:space="0" w:color="auto"/>
              <w:right w:val="single" w:sz="4" w:space="0" w:color="auto"/>
            </w:tcBorders>
            <w:noWrap/>
            <w:vAlign w:val="bottom"/>
            <w:hideMark/>
          </w:tcPr>
          <w:p w:rsidR="003C3442" w:rsidRPr="005C007F" w14:paraId="4C91BCD8" w14:textId="77777777">
            <w:pPr>
              <w:rPr>
                <w:kern w:val="0"/>
                <w:szCs w:val="22"/>
              </w:rPr>
            </w:pPr>
            <w:r w:rsidRPr="005C007F">
              <w:rPr>
                <w:kern w:val="0"/>
                <w:szCs w:val="22"/>
              </w:rPr>
              <w:t xml:space="preserve"> $                   953 </w:t>
            </w:r>
          </w:p>
        </w:tc>
      </w:tr>
      <w:tr w14:paraId="7DB43858"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C8A0B4D" w14:textId="77777777">
            <w:pPr>
              <w:jc w:val="right"/>
              <w:rPr>
                <w:kern w:val="0"/>
                <w:szCs w:val="22"/>
              </w:rPr>
            </w:pPr>
            <w:r w:rsidRPr="005C007F">
              <w:rPr>
                <w:kern w:val="0"/>
                <w:szCs w:val="22"/>
              </w:rPr>
              <w:t>61217</w:t>
            </w:r>
          </w:p>
        </w:tc>
        <w:tc>
          <w:tcPr>
            <w:tcW w:w="1820" w:type="dxa"/>
            <w:tcBorders>
              <w:top w:val="nil"/>
              <w:left w:val="nil"/>
              <w:bottom w:val="single" w:sz="4" w:space="0" w:color="auto"/>
              <w:right w:val="single" w:sz="4" w:space="0" w:color="auto"/>
            </w:tcBorders>
            <w:noWrap/>
            <w:vAlign w:val="bottom"/>
            <w:hideMark/>
          </w:tcPr>
          <w:p w:rsidR="003C3442" w:rsidRPr="005C007F" w14:paraId="46E05B78" w14:textId="77777777">
            <w:pPr>
              <w:rPr>
                <w:kern w:val="0"/>
                <w:szCs w:val="22"/>
              </w:rPr>
            </w:pPr>
            <w:r w:rsidRPr="005C007F">
              <w:rPr>
                <w:kern w:val="0"/>
                <w:szCs w:val="22"/>
              </w:rPr>
              <w:t>WNKY</w:t>
            </w:r>
          </w:p>
        </w:tc>
        <w:tc>
          <w:tcPr>
            <w:tcW w:w="1820" w:type="dxa"/>
            <w:tcBorders>
              <w:top w:val="nil"/>
              <w:left w:val="nil"/>
              <w:bottom w:val="single" w:sz="4" w:space="0" w:color="auto"/>
              <w:right w:val="single" w:sz="4" w:space="0" w:color="auto"/>
            </w:tcBorders>
            <w:noWrap/>
            <w:vAlign w:val="bottom"/>
            <w:hideMark/>
          </w:tcPr>
          <w:p w:rsidR="003C3442" w:rsidRPr="005C007F" w14:paraId="2821E3E9" w14:textId="77777777">
            <w:pPr>
              <w:jc w:val="right"/>
              <w:rPr>
                <w:kern w:val="0"/>
                <w:szCs w:val="22"/>
              </w:rPr>
            </w:pPr>
            <w:r w:rsidRPr="005C007F">
              <w:rPr>
                <w:kern w:val="0"/>
                <w:szCs w:val="22"/>
              </w:rPr>
              <w:t>414,184</w:t>
            </w:r>
          </w:p>
        </w:tc>
        <w:tc>
          <w:tcPr>
            <w:tcW w:w="1820" w:type="dxa"/>
            <w:tcBorders>
              <w:top w:val="nil"/>
              <w:left w:val="nil"/>
              <w:bottom w:val="single" w:sz="4" w:space="0" w:color="auto"/>
              <w:right w:val="single" w:sz="4" w:space="0" w:color="auto"/>
            </w:tcBorders>
            <w:noWrap/>
            <w:vAlign w:val="bottom"/>
            <w:hideMark/>
          </w:tcPr>
          <w:p w:rsidR="003C3442" w:rsidRPr="005C007F" w14:paraId="373128E7" w14:textId="77777777">
            <w:pPr>
              <w:jc w:val="right"/>
              <w:rPr>
                <w:kern w:val="0"/>
                <w:szCs w:val="22"/>
              </w:rPr>
            </w:pPr>
            <w:r w:rsidRPr="005C007F">
              <w:rPr>
                <w:kern w:val="0"/>
                <w:szCs w:val="22"/>
              </w:rPr>
              <w:t>412,652</w:t>
            </w:r>
          </w:p>
        </w:tc>
        <w:tc>
          <w:tcPr>
            <w:tcW w:w="1820" w:type="dxa"/>
            <w:tcBorders>
              <w:top w:val="nil"/>
              <w:left w:val="nil"/>
              <w:bottom w:val="single" w:sz="4" w:space="0" w:color="auto"/>
              <w:right w:val="single" w:sz="4" w:space="0" w:color="auto"/>
            </w:tcBorders>
            <w:noWrap/>
            <w:vAlign w:val="bottom"/>
            <w:hideMark/>
          </w:tcPr>
          <w:p w:rsidR="003C3442" w:rsidRPr="005C007F" w14:paraId="73FAF5CA" w14:textId="77777777">
            <w:pPr>
              <w:rPr>
                <w:kern w:val="0"/>
                <w:szCs w:val="22"/>
              </w:rPr>
            </w:pPr>
            <w:r w:rsidRPr="005C007F">
              <w:rPr>
                <w:kern w:val="0"/>
                <w:szCs w:val="22"/>
              </w:rPr>
              <w:t xml:space="preserve"> $                 2,871 </w:t>
            </w:r>
          </w:p>
        </w:tc>
      </w:tr>
      <w:tr w14:paraId="155649FA"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5E292D1" w14:textId="77777777">
            <w:pPr>
              <w:jc w:val="right"/>
              <w:rPr>
                <w:kern w:val="0"/>
                <w:szCs w:val="22"/>
              </w:rPr>
            </w:pPr>
            <w:r w:rsidRPr="005C007F">
              <w:rPr>
                <w:kern w:val="0"/>
                <w:szCs w:val="22"/>
              </w:rPr>
              <w:t>71905</w:t>
            </w:r>
          </w:p>
        </w:tc>
        <w:tc>
          <w:tcPr>
            <w:tcW w:w="1820" w:type="dxa"/>
            <w:tcBorders>
              <w:top w:val="nil"/>
              <w:left w:val="nil"/>
              <w:bottom w:val="single" w:sz="4" w:space="0" w:color="auto"/>
              <w:right w:val="single" w:sz="4" w:space="0" w:color="auto"/>
            </w:tcBorders>
            <w:noWrap/>
            <w:vAlign w:val="bottom"/>
            <w:hideMark/>
          </w:tcPr>
          <w:p w:rsidR="003C3442" w:rsidRPr="005C007F" w14:paraId="6026FF5D" w14:textId="77777777">
            <w:pPr>
              <w:rPr>
                <w:kern w:val="0"/>
                <w:szCs w:val="22"/>
              </w:rPr>
            </w:pPr>
            <w:r w:rsidRPr="005C007F">
              <w:rPr>
                <w:kern w:val="0"/>
                <w:szCs w:val="22"/>
              </w:rPr>
              <w:t>WNLO</w:t>
            </w:r>
          </w:p>
        </w:tc>
        <w:tc>
          <w:tcPr>
            <w:tcW w:w="1820" w:type="dxa"/>
            <w:tcBorders>
              <w:top w:val="nil"/>
              <w:left w:val="nil"/>
              <w:bottom w:val="single" w:sz="4" w:space="0" w:color="auto"/>
              <w:right w:val="single" w:sz="4" w:space="0" w:color="auto"/>
            </w:tcBorders>
            <w:noWrap/>
            <w:vAlign w:val="bottom"/>
            <w:hideMark/>
          </w:tcPr>
          <w:p w:rsidR="003C3442" w:rsidRPr="005C007F" w14:paraId="531F8FC4" w14:textId="77777777">
            <w:pPr>
              <w:jc w:val="right"/>
              <w:rPr>
                <w:kern w:val="0"/>
                <w:szCs w:val="22"/>
              </w:rPr>
            </w:pPr>
            <w:r w:rsidRPr="005C007F">
              <w:rPr>
                <w:kern w:val="0"/>
                <w:szCs w:val="22"/>
              </w:rPr>
              <w:t>1,911,934</w:t>
            </w:r>
          </w:p>
        </w:tc>
        <w:tc>
          <w:tcPr>
            <w:tcW w:w="1820" w:type="dxa"/>
            <w:tcBorders>
              <w:top w:val="nil"/>
              <w:left w:val="nil"/>
              <w:bottom w:val="single" w:sz="4" w:space="0" w:color="auto"/>
              <w:right w:val="single" w:sz="4" w:space="0" w:color="auto"/>
            </w:tcBorders>
            <w:noWrap/>
            <w:vAlign w:val="bottom"/>
            <w:hideMark/>
          </w:tcPr>
          <w:p w:rsidR="003C3442" w:rsidRPr="005C007F" w14:paraId="7CDB2B24" w14:textId="77777777">
            <w:pPr>
              <w:jc w:val="right"/>
              <w:rPr>
                <w:kern w:val="0"/>
                <w:szCs w:val="22"/>
              </w:rPr>
            </w:pPr>
            <w:r w:rsidRPr="005C007F">
              <w:rPr>
                <w:kern w:val="0"/>
                <w:szCs w:val="22"/>
              </w:rPr>
              <w:t>1,834,562</w:t>
            </w:r>
          </w:p>
        </w:tc>
        <w:tc>
          <w:tcPr>
            <w:tcW w:w="1820" w:type="dxa"/>
            <w:tcBorders>
              <w:top w:val="nil"/>
              <w:left w:val="nil"/>
              <w:bottom w:val="single" w:sz="4" w:space="0" w:color="auto"/>
              <w:right w:val="single" w:sz="4" w:space="0" w:color="auto"/>
            </w:tcBorders>
            <w:noWrap/>
            <w:vAlign w:val="bottom"/>
            <w:hideMark/>
          </w:tcPr>
          <w:p w:rsidR="003C3442" w:rsidRPr="005C007F" w14:paraId="7F12F537" w14:textId="77777777">
            <w:pPr>
              <w:rPr>
                <w:kern w:val="0"/>
                <w:szCs w:val="22"/>
              </w:rPr>
            </w:pPr>
            <w:r w:rsidRPr="005C007F">
              <w:rPr>
                <w:kern w:val="0"/>
                <w:szCs w:val="22"/>
              </w:rPr>
              <w:t xml:space="preserve"> $               12,763 </w:t>
            </w:r>
          </w:p>
        </w:tc>
      </w:tr>
      <w:tr w14:paraId="2012BCFC"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A60AD33" w14:textId="77777777">
            <w:pPr>
              <w:jc w:val="right"/>
              <w:rPr>
                <w:kern w:val="0"/>
                <w:szCs w:val="22"/>
              </w:rPr>
            </w:pPr>
            <w:r w:rsidRPr="005C007F">
              <w:rPr>
                <w:kern w:val="0"/>
                <w:szCs w:val="22"/>
              </w:rPr>
              <w:t>4318</w:t>
            </w:r>
          </w:p>
        </w:tc>
        <w:tc>
          <w:tcPr>
            <w:tcW w:w="1820" w:type="dxa"/>
            <w:tcBorders>
              <w:top w:val="nil"/>
              <w:left w:val="nil"/>
              <w:bottom w:val="single" w:sz="4" w:space="0" w:color="auto"/>
              <w:right w:val="single" w:sz="4" w:space="0" w:color="auto"/>
            </w:tcBorders>
            <w:noWrap/>
            <w:vAlign w:val="bottom"/>
            <w:hideMark/>
          </w:tcPr>
          <w:p w:rsidR="003C3442" w:rsidRPr="005C007F" w14:paraId="59E14BE7" w14:textId="77777777">
            <w:pPr>
              <w:rPr>
                <w:kern w:val="0"/>
                <w:szCs w:val="22"/>
              </w:rPr>
            </w:pPr>
            <w:r w:rsidRPr="005C007F">
              <w:rPr>
                <w:kern w:val="0"/>
                <w:szCs w:val="22"/>
              </w:rPr>
              <w:t>WNMU</w:t>
            </w:r>
          </w:p>
        </w:tc>
        <w:tc>
          <w:tcPr>
            <w:tcW w:w="1820" w:type="dxa"/>
            <w:tcBorders>
              <w:top w:val="nil"/>
              <w:left w:val="nil"/>
              <w:bottom w:val="single" w:sz="4" w:space="0" w:color="auto"/>
              <w:right w:val="single" w:sz="4" w:space="0" w:color="auto"/>
            </w:tcBorders>
            <w:noWrap/>
            <w:vAlign w:val="bottom"/>
            <w:hideMark/>
          </w:tcPr>
          <w:p w:rsidR="003C3442" w:rsidRPr="005C007F" w14:paraId="3329B69C" w14:textId="77777777">
            <w:pPr>
              <w:jc w:val="right"/>
              <w:rPr>
                <w:kern w:val="0"/>
                <w:szCs w:val="22"/>
              </w:rPr>
            </w:pPr>
            <w:r w:rsidRPr="005C007F">
              <w:rPr>
                <w:kern w:val="0"/>
                <w:szCs w:val="22"/>
              </w:rPr>
              <w:t>178,504</w:t>
            </w:r>
          </w:p>
        </w:tc>
        <w:tc>
          <w:tcPr>
            <w:tcW w:w="1820" w:type="dxa"/>
            <w:tcBorders>
              <w:top w:val="nil"/>
              <w:left w:val="nil"/>
              <w:bottom w:val="single" w:sz="4" w:space="0" w:color="auto"/>
              <w:right w:val="single" w:sz="4" w:space="0" w:color="auto"/>
            </w:tcBorders>
            <w:noWrap/>
            <w:vAlign w:val="bottom"/>
            <w:hideMark/>
          </w:tcPr>
          <w:p w:rsidR="003C3442" w:rsidRPr="005C007F" w14:paraId="624F4268" w14:textId="77777777">
            <w:pPr>
              <w:jc w:val="right"/>
              <w:rPr>
                <w:kern w:val="0"/>
                <w:szCs w:val="22"/>
              </w:rPr>
            </w:pPr>
            <w:r w:rsidRPr="005C007F">
              <w:rPr>
                <w:kern w:val="0"/>
                <w:szCs w:val="22"/>
              </w:rPr>
              <w:t>177,692</w:t>
            </w:r>
          </w:p>
        </w:tc>
        <w:tc>
          <w:tcPr>
            <w:tcW w:w="1820" w:type="dxa"/>
            <w:tcBorders>
              <w:top w:val="nil"/>
              <w:left w:val="nil"/>
              <w:bottom w:val="single" w:sz="4" w:space="0" w:color="auto"/>
              <w:right w:val="single" w:sz="4" w:space="0" w:color="auto"/>
            </w:tcBorders>
            <w:noWrap/>
            <w:vAlign w:val="bottom"/>
            <w:hideMark/>
          </w:tcPr>
          <w:p w:rsidR="003C3442" w:rsidRPr="005C007F" w14:paraId="15B3716A" w14:textId="77777777">
            <w:pPr>
              <w:rPr>
                <w:kern w:val="0"/>
                <w:szCs w:val="22"/>
              </w:rPr>
            </w:pPr>
            <w:r w:rsidRPr="005C007F">
              <w:rPr>
                <w:kern w:val="0"/>
                <w:szCs w:val="22"/>
              </w:rPr>
              <w:t xml:space="preserve"> $                 1,236 </w:t>
            </w:r>
          </w:p>
        </w:tc>
      </w:tr>
      <w:tr w14:paraId="441E2874"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9E8E259" w14:textId="77777777">
            <w:pPr>
              <w:jc w:val="right"/>
              <w:rPr>
                <w:kern w:val="0"/>
                <w:szCs w:val="22"/>
              </w:rPr>
            </w:pPr>
            <w:r w:rsidRPr="005C007F">
              <w:rPr>
                <w:kern w:val="0"/>
                <w:szCs w:val="22"/>
              </w:rPr>
              <w:t>73344</w:t>
            </w:r>
          </w:p>
        </w:tc>
        <w:tc>
          <w:tcPr>
            <w:tcW w:w="1820" w:type="dxa"/>
            <w:tcBorders>
              <w:top w:val="nil"/>
              <w:left w:val="nil"/>
              <w:bottom w:val="single" w:sz="4" w:space="0" w:color="auto"/>
              <w:right w:val="single" w:sz="4" w:space="0" w:color="auto"/>
            </w:tcBorders>
            <w:noWrap/>
            <w:vAlign w:val="bottom"/>
            <w:hideMark/>
          </w:tcPr>
          <w:p w:rsidR="003C3442" w:rsidRPr="005C007F" w14:paraId="464018CB" w14:textId="77777777">
            <w:pPr>
              <w:rPr>
                <w:kern w:val="0"/>
                <w:szCs w:val="22"/>
              </w:rPr>
            </w:pPr>
            <w:r w:rsidRPr="005C007F">
              <w:rPr>
                <w:kern w:val="0"/>
                <w:szCs w:val="22"/>
              </w:rPr>
              <w:t>WNNE</w:t>
            </w:r>
          </w:p>
        </w:tc>
        <w:tc>
          <w:tcPr>
            <w:tcW w:w="1820" w:type="dxa"/>
            <w:tcBorders>
              <w:top w:val="nil"/>
              <w:left w:val="nil"/>
              <w:bottom w:val="single" w:sz="4" w:space="0" w:color="auto"/>
              <w:right w:val="single" w:sz="4" w:space="0" w:color="auto"/>
            </w:tcBorders>
            <w:noWrap/>
            <w:vAlign w:val="bottom"/>
            <w:hideMark/>
          </w:tcPr>
          <w:p w:rsidR="003C3442" w:rsidRPr="005C007F" w14:paraId="240400E2" w14:textId="77777777">
            <w:pPr>
              <w:jc w:val="right"/>
              <w:rPr>
                <w:kern w:val="0"/>
                <w:szCs w:val="22"/>
              </w:rPr>
            </w:pPr>
            <w:r w:rsidRPr="005C007F">
              <w:rPr>
                <w:kern w:val="0"/>
                <w:szCs w:val="22"/>
              </w:rPr>
              <w:t>801,186</w:t>
            </w:r>
          </w:p>
        </w:tc>
        <w:tc>
          <w:tcPr>
            <w:tcW w:w="1820" w:type="dxa"/>
            <w:tcBorders>
              <w:top w:val="nil"/>
              <w:left w:val="nil"/>
              <w:bottom w:val="single" w:sz="4" w:space="0" w:color="auto"/>
              <w:right w:val="single" w:sz="4" w:space="0" w:color="auto"/>
            </w:tcBorders>
            <w:noWrap/>
            <w:vAlign w:val="bottom"/>
            <w:hideMark/>
          </w:tcPr>
          <w:p w:rsidR="003C3442" w:rsidRPr="005C007F" w14:paraId="48A2AF79" w14:textId="77777777">
            <w:pPr>
              <w:jc w:val="right"/>
              <w:rPr>
                <w:kern w:val="0"/>
                <w:szCs w:val="22"/>
              </w:rPr>
            </w:pPr>
            <w:r w:rsidRPr="005C007F">
              <w:rPr>
                <w:kern w:val="0"/>
                <w:szCs w:val="22"/>
              </w:rPr>
              <w:t>684,501</w:t>
            </w:r>
          </w:p>
        </w:tc>
        <w:tc>
          <w:tcPr>
            <w:tcW w:w="1820" w:type="dxa"/>
            <w:tcBorders>
              <w:top w:val="nil"/>
              <w:left w:val="nil"/>
              <w:bottom w:val="single" w:sz="4" w:space="0" w:color="auto"/>
              <w:right w:val="single" w:sz="4" w:space="0" w:color="auto"/>
            </w:tcBorders>
            <w:noWrap/>
            <w:vAlign w:val="bottom"/>
            <w:hideMark/>
          </w:tcPr>
          <w:p w:rsidR="003C3442" w:rsidRPr="005C007F" w14:paraId="243298D7" w14:textId="77777777">
            <w:pPr>
              <w:rPr>
                <w:kern w:val="0"/>
                <w:szCs w:val="22"/>
              </w:rPr>
            </w:pPr>
            <w:r w:rsidRPr="005C007F">
              <w:rPr>
                <w:kern w:val="0"/>
                <w:szCs w:val="22"/>
              </w:rPr>
              <w:t xml:space="preserve"> $                 4,762 </w:t>
            </w:r>
          </w:p>
        </w:tc>
      </w:tr>
      <w:tr w14:paraId="485B5BD6"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402B465" w14:textId="77777777">
            <w:pPr>
              <w:jc w:val="right"/>
              <w:rPr>
                <w:kern w:val="0"/>
                <w:szCs w:val="22"/>
              </w:rPr>
            </w:pPr>
            <w:r w:rsidRPr="005C007F">
              <w:rPr>
                <w:kern w:val="0"/>
                <w:szCs w:val="22"/>
              </w:rPr>
              <w:t>54280</w:t>
            </w:r>
          </w:p>
        </w:tc>
        <w:tc>
          <w:tcPr>
            <w:tcW w:w="1820" w:type="dxa"/>
            <w:tcBorders>
              <w:top w:val="nil"/>
              <w:left w:val="nil"/>
              <w:bottom w:val="single" w:sz="4" w:space="0" w:color="auto"/>
              <w:right w:val="single" w:sz="4" w:space="0" w:color="auto"/>
            </w:tcBorders>
            <w:noWrap/>
            <w:vAlign w:val="bottom"/>
            <w:hideMark/>
          </w:tcPr>
          <w:p w:rsidR="003C3442" w:rsidRPr="005C007F" w14:paraId="06CF60C2" w14:textId="77777777">
            <w:pPr>
              <w:rPr>
                <w:kern w:val="0"/>
                <w:szCs w:val="22"/>
              </w:rPr>
            </w:pPr>
            <w:r w:rsidRPr="005C007F">
              <w:rPr>
                <w:kern w:val="0"/>
                <w:szCs w:val="22"/>
              </w:rPr>
              <w:t>WNOL-TV</w:t>
            </w:r>
          </w:p>
        </w:tc>
        <w:tc>
          <w:tcPr>
            <w:tcW w:w="1820" w:type="dxa"/>
            <w:tcBorders>
              <w:top w:val="nil"/>
              <w:left w:val="nil"/>
              <w:bottom w:val="single" w:sz="4" w:space="0" w:color="auto"/>
              <w:right w:val="single" w:sz="4" w:space="0" w:color="auto"/>
            </w:tcBorders>
            <w:noWrap/>
            <w:vAlign w:val="bottom"/>
            <w:hideMark/>
          </w:tcPr>
          <w:p w:rsidR="003C3442" w:rsidRPr="005C007F" w14:paraId="5CBFB2B0" w14:textId="77777777">
            <w:pPr>
              <w:jc w:val="right"/>
              <w:rPr>
                <w:kern w:val="0"/>
                <w:szCs w:val="22"/>
              </w:rPr>
            </w:pPr>
            <w:r w:rsidRPr="005C007F">
              <w:rPr>
                <w:kern w:val="0"/>
                <w:szCs w:val="22"/>
              </w:rPr>
              <w:t>1,730,074</w:t>
            </w:r>
          </w:p>
        </w:tc>
        <w:tc>
          <w:tcPr>
            <w:tcW w:w="1820" w:type="dxa"/>
            <w:tcBorders>
              <w:top w:val="nil"/>
              <w:left w:val="nil"/>
              <w:bottom w:val="single" w:sz="4" w:space="0" w:color="auto"/>
              <w:right w:val="single" w:sz="4" w:space="0" w:color="auto"/>
            </w:tcBorders>
            <w:noWrap/>
            <w:vAlign w:val="bottom"/>
            <w:hideMark/>
          </w:tcPr>
          <w:p w:rsidR="003C3442" w:rsidRPr="005C007F" w14:paraId="4136FD54" w14:textId="77777777">
            <w:pPr>
              <w:jc w:val="right"/>
              <w:rPr>
                <w:kern w:val="0"/>
                <w:szCs w:val="22"/>
              </w:rPr>
            </w:pPr>
            <w:r w:rsidRPr="005C007F">
              <w:rPr>
                <w:kern w:val="0"/>
                <w:szCs w:val="22"/>
              </w:rPr>
              <w:t>1,730,074</w:t>
            </w:r>
          </w:p>
        </w:tc>
        <w:tc>
          <w:tcPr>
            <w:tcW w:w="1820" w:type="dxa"/>
            <w:tcBorders>
              <w:top w:val="nil"/>
              <w:left w:val="nil"/>
              <w:bottom w:val="single" w:sz="4" w:space="0" w:color="auto"/>
              <w:right w:val="single" w:sz="4" w:space="0" w:color="auto"/>
            </w:tcBorders>
            <w:noWrap/>
            <w:vAlign w:val="bottom"/>
            <w:hideMark/>
          </w:tcPr>
          <w:p w:rsidR="003C3442" w:rsidRPr="005C007F" w14:paraId="75A14EDD" w14:textId="77777777">
            <w:pPr>
              <w:rPr>
                <w:kern w:val="0"/>
                <w:szCs w:val="22"/>
              </w:rPr>
            </w:pPr>
            <w:r w:rsidRPr="005C007F">
              <w:rPr>
                <w:kern w:val="0"/>
                <w:szCs w:val="22"/>
              </w:rPr>
              <w:t xml:space="preserve"> $               12,036 </w:t>
            </w:r>
          </w:p>
        </w:tc>
      </w:tr>
      <w:tr w14:paraId="16122BDC"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3DEFBC7" w14:textId="77777777">
            <w:pPr>
              <w:jc w:val="right"/>
              <w:rPr>
                <w:kern w:val="0"/>
                <w:szCs w:val="22"/>
              </w:rPr>
            </w:pPr>
            <w:r w:rsidRPr="005C007F">
              <w:rPr>
                <w:kern w:val="0"/>
                <w:szCs w:val="22"/>
              </w:rPr>
              <w:t>71676</w:t>
            </w:r>
          </w:p>
        </w:tc>
        <w:tc>
          <w:tcPr>
            <w:tcW w:w="1820" w:type="dxa"/>
            <w:tcBorders>
              <w:top w:val="nil"/>
              <w:left w:val="nil"/>
              <w:bottom w:val="single" w:sz="4" w:space="0" w:color="auto"/>
              <w:right w:val="single" w:sz="4" w:space="0" w:color="auto"/>
            </w:tcBorders>
            <w:noWrap/>
            <w:vAlign w:val="bottom"/>
            <w:hideMark/>
          </w:tcPr>
          <w:p w:rsidR="003C3442" w:rsidRPr="005C007F" w14:paraId="4C6DF5BB" w14:textId="77777777">
            <w:pPr>
              <w:rPr>
                <w:kern w:val="0"/>
                <w:szCs w:val="22"/>
              </w:rPr>
            </w:pPr>
            <w:r w:rsidRPr="005C007F">
              <w:rPr>
                <w:kern w:val="0"/>
                <w:szCs w:val="22"/>
              </w:rPr>
              <w:t>WNPB-TV</w:t>
            </w:r>
          </w:p>
        </w:tc>
        <w:tc>
          <w:tcPr>
            <w:tcW w:w="1820" w:type="dxa"/>
            <w:tcBorders>
              <w:top w:val="nil"/>
              <w:left w:val="nil"/>
              <w:bottom w:val="single" w:sz="4" w:space="0" w:color="auto"/>
              <w:right w:val="single" w:sz="4" w:space="0" w:color="auto"/>
            </w:tcBorders>
            <w:noWrap/>
            <w:vAlign w:val="bottom"/>
            <w:hideMark/>
          </w:tcPr>
          <w:p w:rsidR="003C3442" w:rsidRPr="005C007F" w14:paraId="3178EB44" w14:textId="77777777">
            <w:pPr>
              <w:jc w:val="right"/>
              <w:rPr>
                <w:kern w:val="0"/>
                <w:szCs w:val="22"/>
              </w:rPr>
            </w:pPr>
            <w:r w:rsidRPr="005C007F">
              <w:rPr>
                <w:kern w:val="0"/>
                <w:szCs w:val="22"/>
              </w:rPr>
              <w:t>2,094,971</w:t>
            </w:r>
          </w:p>
        </w:tc>
        <w:tc>
          <w:tcPr>
            <w:tcW w:w="1820" w:type="dxa"/>
            <w:tcBorders>
              <w:top w:val="nil"/>
              <w:left w:val="nil"/>
              <w:bottom w:val="single" w:sz="4" w:space="0" w:color="auto"/>
              <w:right w:val="single" w:sz="4" w:space="0" w:color="auto"/>
            </w:tcBorders>
            <w:noWrap/>
            <w:vAlign w:val="bottom"/>
            <w:hideMark/>
          </w:tcPr>
          <w:p w:rsidR="003C3442" w:rsidRPr="005C007F" w14:paraId="06E64B80" w14:textId="77777777">
            <w:pPr>
              <w:jc w:val="right"/>
              <w:rPr>
                <w:kern w:val="0"/>
                <w:szCs w:val="22"/>
              </w:rPr>
            </w:pPr>
            <w:r w:rsidRPr="005C007F">
              <w:rPr>
                <w:kern w:val="0"/>
                <w:szCs w:val="22"/>
              </w:rPr>
              <w:t>1,923,306</w:t>
            </w:r>
          </w:p>
        </w:tc>
        <w:tc>
          <w:tcPr>
            <w:tcW w:w="1820" w:type="dxa"/>
            <w:tcBorders>
              <w:top w:val="nil"/>
              <w:left w:val="nil"/>
              <w:bottom w:val="single" w:sz="4" w:space="0" w:color="auto"/>
              <w:right w:val="single" w:sz="4" w:space="0" w:color="auto"/>
            </w:tcBorders>
            <w:noWrap/>
            <w:vAlign w:val="bottom"/>
            <w:hideMark/>
          </w:tcPr>
          <w:p w:rsidR="003C3442" w:rsidRPr="005C007F" w14:paraId="4BEB1F07" w14:textId="77777777">
            <w:pPr>
              <w:rPr>
                <w:kern w:val="0"/>
                <w:szCs w:val="22"/>
              </w:rPr>
            </w:pPr>
            <w:r w:rsidRPr="005C007F">
              <w:rPr>
                <w:kern w:val="0"/>
                <w:szCs w:val="22"/>
              </w:rPr>
              <w:t xml:space="preserve"> $               13,380 </w:t>
            </w:r>
          </w:p>
        </w:tc>
      </w:tr>
      <w:tr w14:paraId="0ACF77EB"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2294201" w14:textId="77777777">
            <w:pPr>
              <w:jc w:val="right"/>
              <w:rPr>
                <w:kern w:val="0"/>
                <w:szCs w:val="22"/>
              </w:rPr>
            </w:pPr>
            <w:r w:rsidRPr="005C007F">
              <w:rPr>
                <w:kern w:val="0"/>
                <w:szCs w:val="22"/>
              </w:rPr>
              <w:t>62137</w:t>
            </w:r>
          </w:p>
        </w:tc>
        <w:tc>
          <w:tcPr>
            <w:tcW w:w="1820" w:type="dxa"/>
            <w:tcBorders>
              <w:top w:val="nil"/>
              <w:left w:val="nil"/>
              <w:bottom w:val="single" w:sz="4" w:space="0" w:color="auto"/>
              <w:right w:val="single" w:sz="4" w:space="0" w:color="auto"/>
            </w:tcBorders>
            <w:noWrap/>
            <w:vAlign w:val="bottom"/>
            <w:hideMark/>
          </w:tcPr>
          <w:p w:rsidR="003C3442" w:rsidRPr="005C007F" w14:paraId="13D60B37" w14:textId="77777777">
            <w:pPr>
              <w:rPr>
                <w:kern w:val="0"/>
                <w:szCs w:val="22"/>
              </w:rPr>
            </w:pPr>
            <w:r w:rsidRPr="005C007F">
              <w:rPr>
                <w:kern w:val="0"/>
                <w:szCs w:val="22"/>
              </w:rPr>
              <w:t>WNPI-DT</w:t>
            </w:r>
          </w:p>
        </w:tc>
        <w:tc>
          <w:tcPr>
            <w:tcW w:w="1820" w:type="dxa"/>
            <w:tcBorders>
              <w:top w:val="nil"/>
              <w:left w:val="nil"/>
              <w:bottom w:val="single" w:sz="4" w:space="0" w:color="auto"/>
              <w:right w:val="single" w:sz="4" w:space="0" w:color="auto"/>
            </w:tcBorders>
            <w:noWrap/>
            <w:vAlign w:val="bottom"/>
            <w:hideMark/>
          </w:tcPr>
          <w:p w:rsidR="003C3442" w:rsidRPr="005C007F" w14:paraId="1578F135" w14:textId="77777777">
            <w:pPr>
              <w:jc w:val="right"/>
              <w:rPr>
                <w:kern w:val="0"/>
                <w:szCs w:val="22"/>
              </w:rPr>
            </w:pPr>
            <w:r w:rsidRPr="005C007F">
              <w:rPr>
                <w:kern w:val="0"/>
                <w:szCs w:val="22"/>
              </w:rPr>
              <w:t>159,208</w:t>
            </w:r>
          </w:p>
        </w:tc>
        <w:tc>
          <w:tcPr>
            <w:tcW w:w="1820" w:type="dxa"/>
            <w:tcBorders>
              <w:top w:val="nil"/>
              <w:left w:val="nil"/>
              <w:bottom w:val="single" w:sz="4" w:space="0" w:color="auto"/>
              <w:right w:val="single" w:sz="4" w:space="0" w:color="auto"/>
            </w:tcBorders>
            <w:noWrap/>
            <w:vAlign w:val="bottom"/>
            <w:hideMark/>
          </w:tcPr>
          <w:p w:rsidR="003C3442" w:rsidRPr="005C007F" w14:paraId="5BCA48E2" w14:textId="77777777">
            <w:pPr>
              <w:jc w:val="right"/>
              <w:rPr>
                <w:kern w:val="0"/>
                <w:szCs w:val="22"/>
              </w:rPr>
            </w:pPr>
            <w:r w:rsidRPr="005C007F">
              <w:rPr>
                <w:kern w:val="0"/>
                <w:szCs w:val="22"/>
              </w:rPr>
              <w:t>154,143</w:t>
            </w:r>
          </w:p>
        </w:tc>
        <w:tc>
          <w:tcPr>
            <w:tcW w:w="1820" w:type="dxa"/>
            <w:tcBorders>
              <w:top w:val="nil"/>
              <w:left w:val="nil"/>
              <w:bottom w:val="single" w:sz="4" w:space="0" w:color="auto"/>
              <w:right w:val="single" w:sz="4" w:space="0" w:color="auto"/>
            </w:tcBorders>
            <w:noWrap/>
            <w:vAlign w:val="bottom"/>
            <w:hideMark/>
          </w:tcPr>
          <w:p w:rsidR="003C3442" w:rsidRPr="005C007F" w14:paraId="7A5ADCA4" w14:textId="77777777">
            <w:pPr>
              <w:rPr>
                <w:kern w:val="0"/>
                <w:szCs w:val="22"/>
              </w:rPr>
            </w:pPr>
            <w:r w:rsidRPr="005C007F">
              <w:rPr>
                <w:kern w:val="0"/>
                <w:szCs w:val="22"/>
              </w:rPr>
              <w:t xml:space="preserve"> $                 1,072 </w:t>
            </w:r>
          </w:p>
        </w:tc>
      </w:tr>
      <w:tr w14:paraId="2A1AB860"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4381B0E" w14:textId="77777777">
            <w:pPr>
              <w:jc w:val="right"/>
              <w:rPr>
                <w:kern w:val="0"/>
                <w:szCs w:val="22"/>
              </w:rPr>
            </w:pPr>
            <w:r w:rsidRPr="005C007F">
              <w:rPr>
                <w:kern w:val="0"/>
                <w:szCs w:val="22"/>
              </w:rPr>
              <w:t>41398</w:t>
            </w:r>
          </w:p>
        </w:tc>
        <w:tc>
          <w:tcPr>
            <w:tcW w:w="1820" w:type="dxa"/>
            <w:tcBorders>
              <w:top w:val="nil"/>
              <w:left w:val="nil"/>
              <w:bottom w:val="single" w:sz="4" w:space="0" w:color="auto"/>
              <w:right w:val="single" w:sz="4" w:space="0" w:color="auto"/>
            </w:tcBorders>
            <w:noWrap/>
            <w:vAlign w:val="bottom"/>
            <w:hideMark/>
          </w:tcPr>
          <w:p w:rsidR="003C3442" w:rsidRPr="005C007F" w14:paraId="0772DA21" w14:textId="77777777">
            <w:pPr>
              <w:rPr>
                <w:kern w:val="0"/>
                <w:szCs w:val="22"/>
              </w:rPr>
            </w:pPr>
            <w:r w:rsidRPr="005C007F">
              <w:rPr>
                <w:kern w:val="0"/>
                <w:szCs w:val="22"/>
              </w:rPr>
              <w:t>WNPT</w:t>
            </w:r>
          </w:p>
        </w:tc>
        <w:tc>
          <w:tcPr>
            <w:tcW w:w="1820" w:type="dxa"/>
            <w:tcBorders>
              <w:top w:val="nil"/>
              <w:left w:val="nil"/>
              <w:bottom w:val="single" w:sz="4" w:space="0" w:color="auto"/>
              <w:right w:val="single" w:sz="4" w:space="0" w:color="auto"/>
            </w:tcBorders>
            <w:noWrap/>
            <w:vAlign w:val="bottom"/>
            <w:hideMark/>
          </w:tcPr>
          <w:p w:rsidR="003C3442" w:rsidRPr="005C007F" w14:paraId="5C26E8FF" w14:textId="77777777">
            <w:pPr>
              <w:jc w:val="right"/>
              <w:rPr>
                <w:kern w:val="0"/>
                <w:szCs w:val="22"/>
              </w:rPr>
            </w:pPr>
            <w:r w:rsidRPr="005C007F">
              <w:rPr>
                <w:kern w:val="0"/>
                <w:szCs w:val="22"/>
              </w:rPr>
              <w:t>2,692,492</w:t>
            </w:r>
          </w:p>
        </w:tc>
        <w:tc>
          <w:tcPr>
            <w:tcW w:w="1820" w:type="dxa"/>
            <w:tcBorders>
              <w:top w:val="nil"/>
              <w:left w:val="nil"/>
              <w:bottom w:val="single" w:sz="4" w:space="0" w:color="auto"/>
              <w:right w:val="single" w:sz="4" w:space="0" w:color="auto"/>
            </w:tcBorders>
            <w:noWrap/>
            <w:vAlign w:val="bottom"/>
            <w:hideMark/>
          </w:tcPr>
          <w:p w:rsidR="003C3442" w:rsidRPr="005C007F" w14:paraId="5BC563A4" w14:textId="77777777">
            <w:pPr>
              <w:jc w:val="right"/>
              <w:rPr>
                <w:kern w:val="0"/>
                <w:szCs w:val="22"/>
              </w:rPr>
            </w:pPr>
            <w:r w:rsidRPr="005C007F">
              <w:rPr>
                <w:kern w:val="0"/>
                <w:szCs w:val="22"/>
              </w:rPr>
              <w:t>2,657,273</w:t>
            </w:r>
          </w:p>
        </w:tc>
        <w:tc>
          <w:tcPr>
            <w:tcW w:w="1820" w:type="dxa"/>
            <w:tcBorders>
              <w:top w:val="nil"/>
              <w:left w:val="nil"/>
              <w:bottom w:val="single" w:sz="4" w:space="0" w:color="auto"/>
              <w:right w:val="single" w:sz="4" w:space="0" w:color="auto"/>
            </w:tcBorders>
            <w:noWrap/>
            <w:vAlign w:val="bottom"/>
            <w:hideMark/>
          </w:tcPr>
          <w:p w:rsidR="003C3442" w:rsidRPr="005C007F" w14:paraId="3E8C5EB9" w14:textId="77777777">
            <w:pPr>
              <w:rPr>
                <w:kern w:val="0"/>
                <w:szCs w:val="22"/>
              </w:rPr>
            </w:pPr>
            <w:r w:rsidRPr="005C007F">
              <w:rPr>
                <w:kern w:val="0"/>
                <w:szCs w:val="22"/>
              </w:rPr>
              <w:t xml:space="preserve"> $               18,487 </w:t>
            </w:r>
          </w:p>
        </w:tc>
      </w:tr>
      <w:tr w14:paraId="5E4A247D"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E1FF432" w14:textId="77777777">
            <w:pPr>
              <w:jc w:val="right"/>
              <w:rPr>
                <w:kern w:val="0"/>
                <w:szCs w:val="22"/>
              </w:rPr>
            </w:pPr>
            <w:r w:rsidRPr="005C007F">
              <w:rPr>
                <w:kern w:val="0"/>
                <w:szCs w:val="22"/>
              </w:rPr>
              <w:t>28468</w:t>
            </w:r>
          </w:p>
        </w:tc>
        <w:tc>
          <w:tcPr>
            <w:tcW w:w="1820" w:type="dxa"/>
            <w:tcBorders>
              <w:top w:val="nil"/>
              <w:left w:val="nil"/>
              <w:bottom w:val="single" w:sz="4" w:space="0" w:color="auto"/>
              <w:right w:val="single" w:sz="4" w:space="0" w:color="auto"/>
            </w:tcBorders>
            <w:noWrap/>
            <w:vAlign w:val="bottom"/>
            <w:hideMark/>
          </w:tcPr>
          <w:p w:rsidR="003C3442" w:rsidRPr="005C007F" w14:paraId="0AE7FA49" w14:textId="77777777">
            <w:pPr>
              <w:rPr>
                <w:kern w:val="0"/>
                <w:szCs w:val="22"/>
              </w:rPr>
            </w:pPr>
            <w:r w:rsidRPr="005C007F">
              <w:rPr>
                <w:kern w:val="0"/>
                <w:szCs w:val="22"/>
              </w:rPr>
              <w:t>WNPX-TV</w:t>
            </w:r>
          </w:p>
        </w:tc>
        <w:tc>
          <w:tcPr>
            <w:tcW w:w="1820" w:type="dxa"/>
            <w:tcBorders>
              <w:top w:val="nil"/>
              <w:left w:val="nil"/>
              <w:bottom w:val="single" w:sz="4" w:space="0" w:color="auto"/>
              <w:right w:val="single" w:sz="4" w:space="0" w:color="auto"/>
            </w:tcBorders>
            <w:noWrap/>
            <w:vAlign w:val="bottom"/>
            <w:hideMark/>
          </w:tcPr>
          <w:p w:rsidR="003C3442" w:rsidRPr="005C007F" w14:paraId="00796704" w14:textId="77777777">
            <w:pPr>
              <w:jc w:val="right"/>
              <w:rPr>
                <w:kern w:val="0"/>
                <w:szCs w:val="22"/>
              </w:rPr>
            </w:pPr>
            <w:r w:rsidRPr="005C007F">
              <w:rPr>
                <w:kern w:val="0"/>
                <w:szCs w:val="22"/>
              </w:rPr>
              <w:t>2,494,581</w:t>
            </w:r>
          </w:p>
        </w:tc>
        <w:tc>
          <w:tcPr>
            <w:tcW w:w="1820" w:type="dxa"/>
            <w:tcBorders>
              <w:top w:val="nil"/>
              <w:left w:val="nil"/>
              <w:bottom w:val="single" w:sz="4" w:space="0" w:color="auto"/>
              <w:right w:val="single" w:sz="4" w:space="0" w:color="auto"/>
            </w:tcBorders>
            <w:noWrap/>
            <w:vAlign w:val="bottom"/>
            <w:hideMark/>
          </w:tcPr>
          <w:p w:rsidR="003C3442" w:rsidRPr="005C007F" w14:paraId="4C71A32C" w14:textId="77777777">
            <w:pPr>
              <w:jc w:val="right"/>
              <w:rPr>
                <w:kern w:val="0"/>
                <w:szCs w:val="22"/>
              </w:rPr>
            </w:pPr>
            <w:r w:rsidRPr="005C007F">
              <w:rPr>
                <w:kern w:val="0"/>
                <w:szCs w:val="22"/>
              </w:rPr>
              <w:t>2,470,662</w:t>
            </w:r>
          </w:p>
        </w:tc>
        <w:tc>
          <w:tcPr>
            <w:tcW w:w="1820" w:type="dxa"/>
            <w:tcBorders>
              <w:top w:val="nil"/>
              <w:left w:val="nil"/>
              <w:bottom w:val="single" w:sz="4" w:space="0" w:color="auto"/>
              <w:right w:val="single" w:sz="4" w:space="0" w:color="auto"/>
            </w:tcBorders>
            <w:noWrap/>
            <w:vAlign w:val="bottom"/>
            <w:hideMark/>
          </w:tcPr>
          <w:p w:rsidR="003C3442" w:rsidRPr="005C007F" w14:paraId="3E8DBAF5" w14:textId="77777777">
            <w:pPr>
              <w:rPr>
                <w:kern w:val="0"/>
                <w:szCs w:val="22"/>
              </w:rPr>
            </w:pPr>
            <w:r w:rsidRPr="005C007F">
              <w:rPr>
                <w:kern w:val="0"/>
                <w:szCs w:val="22"/>
              </w:rPr>
              <w:t xml:space="preserve"> $               17,188 </w:t>
            </w:r>
          </w:p>
        </w:tc>
      </w:tr>
      <w:tr w14:paraId="6B6072BC"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D66C74B" w14:textId="77777777">
            <w:pPr>
              <w:jc w:val="right"/>
              <w:rPr>
                <w:kern w:val="0"/>
                <w:szCs w:val="22"/>
              </w:rPr>
            </w:pPr>
            <w:r w:rsidRPr="005C007F">
              <w:rPr>
                <w:kern w:val="0"/>
                <w:szCs w:val="22"/>
              </w:rPr>
              <w:t>61009</w:t>
            </w:r>
          </w:p>
        </w:tc>
        <w:tc>
          <w:tcPr>
            <w:tcW w:w="1820" w:type="dxa"/>
            <w:tcBorders>
              <w:top w:val="nil"/>
              <w:left w:val="nil"/>
              <w:bottom w:val="single" w:sz="4" w:space="0" w:color="auto"/>
              <w:right w:val="single" w:sz="4" w:space="0" w:color="auto"/>
            </w:tcBorders>
            <w:noWrap/>
            <w:vAlign w:val="bottom"/>
            <w:hideMark/>
          </w:tcPr>
          <w:p w:rsidR="003C3442" w:rsidRPr="005C007F" w14:paraId="4AF87A10" w14:textId="77777777">
            <w:pPr>
              <w:rPr>
                <w:kern w:val="0"/>
                <w:szCs w:val="22"/>
              </w:rPr>
            </w:pPr>
            <w:r w:rsidRPr="005C007F">
              <w:rPr>
                <w:kern w:val="0"/>
                <w:szCs w:val="22"/>
              </w:rPr>
              <w:t>WNSC-TV</w:t>
            </w:r>
          </w:p>
        </w:tc>
        <w:tc>
          <w:tcPr>
            <w:tcW w:w="1820" w:type="dxa"/>
            <w:tcBorders>
              <w:top w:val="nil"/>
              <w:left w:val="nil"/>
              <w:bottom w:val="single" w:sz="4" w:space="0" w:color="auto"/>
              <w:right w:val="single" w:sz="4" w:space="0" w:color="auto"/>
            </w:tcBorders>
            <w:noWrap/>
            <w:vAlign w:val="bottom"/>
            <w:hideMark/>
          </w:tcPr>
          <w:p w:rsidR="003C3442" w:rsidRPr="005C007F" w14:paraId="396F8E48" w14:textId="77777777">
            <w:pPr>
              <w:jc w:val="right"/>
              <w:rPr>
                <w:kern w:val="0"/>
                <w:szCs w:val="22"/>
              </w:rPr>
            </w:pPr>
            <w:r w:rsidRPr="005C007F">
              <w:rPr>
                <w:kern w:val="0"/>
                <w:szCs w:val="22"/>
              </w:rPr>
              <w:t>2,860,897</w:t>
            </w:r>
          </w:p>
        </w:tc>
        <w:tc>
          <w:tcPr>
            <w:tcW w:w="1820" w:type="dxa"/>
            <w:tcBorders>
              <w:top w:val="nil"/>
              <w:left w:val="nil"/>
              <w:bottom w:val="single" w:sz="4" w:space="0" w:color="auto"/>
              <w:right w:val="single" w:sz="4" w:space="0" w:color="auto"/>
            </w:tcBorders>
            <w:noWrap/>
            <w:vAlign w:val="bottom"/>
            <w:hideMark/>
          </w:tcPr>
          <w:p w:rsidR="003C3442" w:rsidRPr="005C007F" w14:paraId="07B22B2A" w14:textId="77777777">
            <w:pPr>
              <w:jc w:val="right"/>
              <w:rPr>
                <w:kern w:val="0"/>
                <w:szCs w:val="22"/>
              </w:rPr>
            </w:pPr>
            <w:r w:rsidRPr="005C007F">
              <w:rPr>
                <w:kern w:val="0"/>
                <w:szCs w:val="22"/>
              </w:rPr>
              <w:t>2,853,300</w:t>
            </w:r>
          </w:p>
        </w:tc>
        <w:tc>
          <w:tcPr>
            <w:tcW w:w="1820" w:type="dxa"/>
            <w:tcBorders>
              <w:top w:val="nil"/>
              <w:left w:val="nil"/>
              <w:bottom w:val="single" w:sz="4" w:space="0" w:color="auto"/>
              <w:right w:val="single" w:sz="4" w:space="0" w:color="auto"/>
            </w:tcBorders>
            <w:noWrap/>
            <w:vAlign w:val="bottom"/>
            <w:hideMark/>
          </w:tcPr>
          <w:p w:rsidR="003C3442" w:rsidRPr="005C007F" w14:paraId="592E96EA" w14:textId="77777777">
            <w:pPr>
              <w:rPr>
                <w:kern w:val="0"/>
                <w:szCs w:val="22"/>
              </w:rPr>
            </w:pPr>
            <w:r w:rsidRPr="005C007F">
              <w:rPr>
                <w:kern w:val="0"/>
                <w:szCs w:val="22"/>
              </w:rPr>
              <w:t xml:space="preserve"> $               19,850 </w:t>
            </w:r>
          </w:p>
        </w:tc>
      </w:tr>
      <w:tr w14:paraId="696BA8C4"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E1E8D6E" w14:textId="77777777">
            <w:pPr>
              <w:jc w:val="right"/>
              <w:rPr>
                <w:kern w:val="0"/>
                <w:szCs w:val="22"/>
              </w:rPr>
            </w:pPr>
            <w:r w:rsidRPr="005C007F">
              <w:rPr>
                <w:kern w:val="0"/>
                <w:szCs w:val="22"/>
              </w:rPr>
              <w:t>61010</w:t>
            </w:r>
          </w:p>
        </w:tc>
        <w:tc>
          <w:tcPr>
            <w:tcW w:w="1820" w:type="dxa"/>
            <w:tcBorders>
              <w:top w:val="nil"/>
              <w:left w:val="nil"/>
              <w:bottom w:val="single" w:sz="4" w:space="0" w:color="auto"/>
              <w:right w:val="single" w:sz="4" w:space="0" w:color="auto"/>
            </w:tcBorders>
            <w:noWrap/>
            <w:vAlign w:val="bottom"/>
            <w:hideMark/>
          </w:tcPr>
          <w:p w:rsidR="003C3442" w:rsidRPr="005C007F" w14:paraId="2524ADF9" w14:textId="77777777">
            <w:pPr>
              <w:rPr>
                <w:kern w:val="0"/>
                <w:szCs w:val="22"/>
              </w:rPr>
            </w:pPr>
            <w:r w:rsidRPr="005C007F">
              <w:rPr>
                <w:kern w:val="0"/>
                <w:szCs w:val="22"/>
              </w:rPr>
              <w:t>WNTV</w:t>
            </w:r>
          </w:p>
        </w:tc>
        <w:tc>
          <w:tcPr>
            <w:tcW w:w="1820" w:type="dxa"/>
            <w:tcBorders>
              <w:top w:val="nil"/>
              <w:left w:val="nil"/>
              <w:bottom w:val="single" w:sz="4" w:space="0" w:color="auto"/>
              <w:right w:val="single" w:sz="4" w:space="0" w:color="auto"/>
            </w:tcBorders>
            <w:noWrap/>
            <w:vAlign w:val="bottom"/>
            <w:hideMark/>
          </w:tcPr>
          <w:p w:rsidR="003C3442" w:rsidRPr="005C007F" w14:paraId="0B32EA6C" w14:textId="77777777">
            <w:pPr>
              <w:jc w:val="right"/>
              <w:rPr>
                <w:kern w:val="0"/>
                <w:szCs w:val="22"/>
              </w:rPr>
            </w:pPr>
            <w:r w:rsidRPr="005C007F">
              <w:rPr>
                <w:kern w:val="0"/>
                <w:szCs w:val="22"/>
              </w:rPr>
              <w:t>2,775,252</w:t>
            </w:r>
          </w:p>
        </w:tc>
        <w:tc>
          <w:tcPr>
            <w:tcW w:w="1820" w:type="dxa"/>
            <w:tcBorders>
              <w:top w:val="nil"/>
              <w:left w:val="nil"/>
              <w:bottom w:val="single" w:sz="4" w:space="0" w:color="auto"/>
              <w:right w:val="single" w:sz="4" w:space="0" w:color="auto"/>
            </w:tcBorders>
            <w:noWrap/>
            <w:vAlign w:val="bottom"/>
            <w:hideMark/>
          </w:tcPr>
          <w:p w:rsidR="003C3442" w:rsidRPr="005C007F" w14:paraId="3B57F738" w14:textId="77777777">
            <w:pPr>
              <w:jc w:val="right"/>
              <w:rPr>
                <w:kern w:val="0"/>
                <w:szCs w:val="22"/>
              </w:rPr>
            </w:pPr>
            <w:r w:rsidRPr="005C007F">
              <w:rPr>
                <w:kern w:val="0"/>
                <w:szCs w:val="22"/>
              </w:rPr>
              <w:t>2,572,161</w:t>
            </w:r>
          </w:p>
        </w:tc>
        <w:tc>
          <w:tcPr>
            <w:tcW w:w="1820" w:type="dxa"/>
            <w:tcBorders>
              <w:top w:val="nil"/>
              <w:left w:val="nil"/>
              <w:bottom w:val="single" w:sz="4" w:space="0" w:color="auto"/>
              <w:right w:val="single" w:sz="4" w:space="0" w:color="auto"/>
            </w:tcBorders>
            <w:noWrap/>
            <w:vAlign w:val="bottom"/>
            <w:hideMark/>
          </w:tcPr>
          <w:p w:rsidR="003C3442" w:rsidRPr="005C007F" w14:paraId="38B3EBD9" w14:textId="77777777">
            <w:pPr>
              <w:rPr>
                <w:kern w:val="0"/>
                <w:szCs w:val="22"/>
              </w:rPr>
            </w:pPr>
            <w:r w:rsidRPr="005C007F">
              <w:rPr>
                <w:kern w:val="0"/>
                <w:szCs w:val="22"/>
              </w:rPr>
              <w:t xml:space="preserve"> $               17,895 </w:t>
            </w:r>
          </w:p>
        </w:tc>
      </w:tr>
      <w:tr w14:paraId="7832E305"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236453D" w14:textId="77777777">
            <w:pPr>
              <w:jc w:val="right"/>
              <w:rPr>
                <w:kern w:val="0"/>
                <w:szCs w:val="22"/>
              </w:rPr>
            </w:pPr>
            <w:r w:rsidRPr="005C007F">
              <w:rPr>
                <w:kern w:val="0"/>
                <w:szCs w:val="22"/>
              </w:rPr>
              <w:t>16539</w:t>
            </w:r>
          </w:p>
        </w:tc>
        <w:tc>
          <w:tcPr>
            <w:tcW w:w="1820" w:type="dxa"/>
            <w:tcBorders>
              <w:top w:val="nil"/>
              <w:left w:val="nil"/>
              <w:bottom w:val="single" w:sz="4" w:space="0" w:color="auto"/>
              <w:right w:val="single" w:sz="4" w:space="0" w:color="auto"/>
            </w:tcBorders>
            <w:noWrap/>
            <w:vAlign w:val="bottom"/>
            <w:hideMark/>
          </w:tcPr>
          <w:p w:rsidR="003C3442" w:rsidRPr="005C007F" w14:paraId="570B0D6D" w14:textId="77777777">
            <w:pPr>
              <w:rPr>
                <w:kern w:val="0"/>
                <w:szCs w:val="22"/>
              </w:rPr>
            </w:pPr>
            <w:r w:rsidRPr="005C007F">
              <w:rPr>
                <w:kern w:val="0"/>
                <w:szCs w:val="22"/>
              </w:rPr>
              <w:t>WNTZ-TV</w:t>
            </w:r>
          </w:p>
        </w:tc>
        <w:tc>
          <w:tcPr>
            <w:tcW w:w="1820" w:type="dxa"/>
            <w:tcBorders>
              <w:top w:val="nil"/>
              <w:left w:val="nil"/>
              <w:bottom w:val="single" w:sz="4" w:space="0" w:color="auto"/>
              <w:right w:val="single" w:sz="4" w:space="0" w:color="auto"/>
            </w:tcBorders>
            <w:noWrap/>
            <w:vAlign w:val="bottom"/>
            <w:hideMark/>
          </w:tcPr>
          <w:p w:rsidR="003C3442" w:rsidRPr="005C007F" w14:paraId="5E0EE763" w14:textId="77777777">
            <w:pPr>
              <w:jc w:val="right"/>
              <w:rPr>
                <w:kern w:val="0"/>
                <w:szCs w:val="22"/>
              </w:rPr>
            </w:pPr>
            <w:r w:rsidRPr="005C007F">
              <w:rPr>
                <w:kern w:val="0"/>
                <w:szCs w:val="22"/>
              </w:rPr>
              <w:t>328,336</w:t>
            </w:r>
          </w:p>
        </w:tc>
        <w:tc>
          <w:tcPr>
            <w:tcW w:w="1820" w:type="dxa"/>
            <w:tcBorders>
              <w:top w:val="nil"/>
              <w:left w:val="nil"/>
              <w:bottom w:val="single" w:sz="4" w:space="0" w:color="auto"/>
              <w:right w:val="single" w:sz="4" w:space="0" w:color="auto"/>
            </w:tcBorders>
            <w:noWrap/>
            <w:vAlign w:val="bottom"/>
            <w:hideMark/>
          </w:tcPr>
          <w:p w:rsidR="003C3442" w:rsidRPr="005C007F" w14:paraId="7CCFA42B" w14:textId="77777777">
            <w:pPr>
              <w:jc w:val="right"/>
              <w:rPr>
                <w:kern w:val="0"/>
                <w:szCs w:val="22"/>
              </w:rPr>
            </w:pPr>
            <w:r w:rsidRPr="005C007F">
              <w:rPr>
                <w:kern w:val="0"/>
                <w:szCs w:val="22"/>
              </w:rPr>
              <w:t>327,661</w:t>
            </w:r>
          </w:p>
        </w:tc>
        <w:tc>
          <w:tcPr>
            <w:tcW w:w="1820" w:type="dxa"/>
            <w:tcBorders>
              <w:top w:val="nil"/>
              <w:left w:val="nil"/>
              <w:bottom w:val="single" w:sz="4" w:space="0" w:color="auto"/>
              <w:right w:val="single" w:sz="4" w:space="0" w:color="auto"/>
            </w:tcBorders>
            <w:noWrap/>
            <w:vAlign w:val="bottom"/>
            <w:hideMark/>
          </w:tcPr>
          <w:p w:rsidR="003C3442" w:rsidRPr="005C007F" w14:paraId="44D9F258" w14:textId="77777777">
            <w:pPr>
              <w:rPr>
                <w:kern w:val="0"/>
                <w:szCs w:val="22"/>
              </w:rPr>
            </w:pPr>
            <w:r w:rsidRPr="005C007F">
              <w:rPr>
                <w:kern w:val="0"/>
                <w:szCs w:val="22"/>
              </w:rPr>
              <w:t xml:space="preserve"> $                 2,280 </w:t>
            </w:r>
          </w:p>
        </w:tc>
      </w:tr>
      <w:tr w14:paraId="4889939A"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33C3AD7" w14:textId="77777777">
            <w:pPr>
              <w:jc w:val="right"/>
              <w:rPr>
                <w:kern w:val="0"/>
                <w:szCs w:val="22"/>
              </w:rPr>
            </w:pPr>
            <w:r w:rsidRPr="005C007F">
              <w:rPr>
                <w:kern w:val="0"/>
                <w:szCs w:val="22"/>
              </w:rPr>
              <w:t>7933</w:t>
            </w:r>
          </w:p>
        </w:tc>
        <w:tc>
          <w:tcPr>
            <w:tcW w:w="1820" w:type="dxa"/>
            <w:tcBorders>
              <w:top w:val="nil"/>
              <w:left w:val="nil"/>
              <w:bottom w:val="single" w:sz="4" w:space="0" w:color="auto"/>
              <w:right w:val="single" w:sz="4" w:space="0" w:color="auto"/>
            </w:tcBorders>
            <w:noWrap/>
            <w:vAlign w:val="bottom"/>
            <w:hideMark/>
          </w:tcPr>
          <w:p w:rsidR="003C3442" w:rsidRPr="005C007F" w14:paraId="48AA260B" w14:textId="77777777">
            <w:pPr>
              <w:rPr>
                <w:kern w:val="0"/>
                <w:szCs w:val="22"/>
              </w:rPr>
            </w:pPr>
            <w:r w:rsidRPr="005C007F">
              <w:rPr>
                <w:kern w:val="0"/>
                <w:szCs w:val="22"/>
              </w:rPr>
              <w:t>WNUV</w:t>
            </w:r>
          </w:p>
        </w:tc>
        <w:tc>
          <w:tcPr>
            <w:tcW w:w="1820" w:type="dxa"/>
            <w:tcBorders>
              <w:top w:val="nil"/>
              <w:left w:val="nil"/>
              <w:bottom w:val="single" w:sz="4" w:space="0" w:color="auto"/>
              <w:right w:val="single" w:sz="4" w:space="0" w:color="auto"/>
            </w:tcBorders>
            <w:noWrap/>
            <w:vAlign w:val="bottom"/>
            <w:hideMark/>
          </w:tcPr>
          <w:p w:rsidR="003C3442" w:rsidRPr="005C007F" w14:paraId="428248F7" w14:textId="77777777">
            <w:pPr>
              <w:jc w:val="right"/>
              <w:rPr>
                <w:kern w:val="0"/>
                <w:szCs w:val="22"/>
              </w:rPr>
            </w:pPr>
            <w:r w:rsidRPr="005C007F">
              <w:rPr>
                <w:kern w:val="0"/>
                <w:szCs w:val="22"/>
              </w:rPr>
              <w:t>9,944,268</w:t>
            </w:r>
          </w:p>
        </w:tc>
        <w:tc>
          <w:tcPr>
            <w:tcW w:w="1820" w:type="dxa"/>
            <w:tcBorders>
              <w:top w:val="nil"/>
              <w:left w:val="nil"/>
              <w:bottom w:val="single" w:sz="4" w:space="0" w:color="auto"/>
              <w:right w:val="single" w:sz="4" w:space="0" w:color="auto"/>
            </w:tcBorders>
            <w:noWrap/>
            <w:vAlign w:val="bottom"/>
            <w:hideMark/>
          </w:tcPr>
          <w:p w:rsidR="003C3442" w:rsidRPr="005C007F" w14:paraId="1B3604D3" w14:textId="77777777">
            <w:pPr>
              <w:jc w:val="right"/>
              <w:rPr>
                <w:kern w:val="0"/>
                <w:szCs w:val="22"/>
              </w:rPr>
            </w:pPr>
            <w:r w:rsidRPr="005C007F">
              <w:rPr>
                <w:kern w:val="0"/>
                <w:szCs w:val="22"/>
              </w:rPr>
              <w:t>9,731,571</w:t>
            </w:r>
          </w:p>
        </w:tc>
        <w:tc>
          <w:tcPr>
            <w:tcW w:w="1820" w:type="dxa"/>
            <w:tcBorders>
              <w:top w:val="nil"/>
              <w:left w:val="nil"/>
              <w:bottom w:val="single" w:sz="4" w:space="0" w:color="auto"/>
              <w:right w:val="single" w:sz="4" w:space="0" w:color="auto"/>
            </w:tcBorders>
            <w:noWrap/>
            <w:vAlign w:val="bottom"/>
            <w:hideMark/>
          </w:tcPr>
          <w:p w:rsidR="003C3442" w:rsidRPr="005C007F" w14:paraId="0263C502" w14:textId="77777777">
            <w:pPr>
              <w:rPr>
                <w:kern w:val="0"/>
                <w:szCs w:val="22"/>
              </w:rPr>
            </w:pPr>
            <w:r w:rsidRPr="005C007F">
              <w:rPr>
                <w:kern w:val="0"/>
                <w:szCs w:val="22"/>
              </w:rPr>
              <w:t xml:space="preserve"> $               67,703 </w:t>
            </w:r>
          </w:p>
        </w:tc>
      </w:tr>
      <w:tr w14:paraId="2B012B71"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0F0456D" w14:textId="77777777">
            <w:pPr>
              <w:jc w:val="right"/>
              <w:rPr>
                <w:kern w:val="0"/>
                <w:szCs w:val="22"/>
              </w:rPr>
            </w:pPr>
            <w:r w:rsidRPr="005C007F">
              <w:rPr>
                <w:kern w:val="0"/>
                <w:szCs w:val="22"/>
              </w:rPr>
              <w:t>9999</w:t>
            </w:r>
          </w:p>
        </w:tc>
        <w:tc>
          <w:tcPr>
            <w:tcW w:w="1820" w:type="dxa"/>
            <w:tcBorders>
              <w:top w:val="nil"/>
              <w:left w:val="nil"/>
              <w:bottom w:val="single" w:sz="4" w:space="0" w:color="auto"/>
              <w:right w:val="single" w:sz="4" w:space="0" w:color="auto"/>
            </w:tcBorders>
            <w:noWrap/>
            <w:vAlign w:val="bottom"/>
            <w:hideMark/>
          </w:tcPr>
          <w:p w:rsidR="003C3442" w:rsidRPr="005C007F" w14:paraId="7CA44634" w14:textId="77777777">
            <w:pPr>
              <w:rPr>
                <w:kern w:val="0"/>
                <w:szCs w:val="22"/>
              </w:rPr>
            </w:pPr>
            <w:r w:rsidRPr="005C007F">
              <w:rPr>
                <w:kern w:val="0"/>
                <w:szCs w:val="22"/>
              </w:rPr>
              <w:t>WNVC</w:t>
            </w:r>
          </w:p>
        </w:tc>
        <w:tc>
          <w:tcPr>
            <w:tcW w:w="1820" w:type="dxa"/>
            <w:tcBorders>
              <w:top w:val="nil"/>
              <w:left w:val="nil"/>
              <w:bottom w:val="single" w:sz="4" w:space="0" w:color="auto"/>
              <w:right w:val="single" w:sz="4" w:space="0" w:color="auto"/>
            </w:tcBorders>
            <w:noWrap/>
            <w:vAlign w:val="bottom"/>
            <w:hideMark/>
          </w:tcPr>
          <w:p w:rsidR="003C3442" w:rsidRPr="005C007F" w14:paraId="45263067" w14:textId="77777777">
            <w:pPr>
              <w:jc w:val="right"/>
              <w:rPr>
                <w:kern w:val="0"/>
                <w:szCs w:val="22"/>
              </w:rPr>
            </w:pPr>
            <w:r w:rsidRPr="005C007F">
              <w:rPr>
                <w:kern w:val="0"/>
                <w:szCs w:val="22"/>
              </w:rPr>
              <w:t>867,445</w:t>
            </w:r>
          </w:p>
        </w:tc>
        <w:tc>
          <w:tcPr>
            <w:tcW w:w="1820" w:type="dxa"/>
            <w:tcBorders>
              <w:top w:val="nil"/>
              <w:left w:val="nil"/>
              <w:bottom w:val="single" w:sz="4" w:space="0" w:color="auto"/>
              <w:right w:val="single" w:sz="4" w:space="0" w:color="auto"/>
            </w:tcBorders>
            <w:noWrap/>
            <w:vAlign w:val="bottom"/>
            <w:hideMark/>
          </w:tcPr>
          <w:p w:rsidR="003C3442" w:rsidRPr="005C007F" w14:paraId="651BAE77" w14:textId="77777777">
            <w:pPr>
              <w:jc w:val="right"/>
              <w:rPr>
                <w:kern w:val="0"/>
                <w:szCs w:val="22"/>
              </w:rPr>
            </w:pPr>
            <w:r w:rsidRPr="005C007F">
              <w:rPr>
                <w:kern w:val="0"/>
                <w:szCs w:val="22"/>
              </w:rPr>
              <w:t>743,025</w:t>
            </w:r>
          </w:p>
        </w:tc>
        <w:tc>
          <w:tcPr>
            <w:tcW w:w="1820" w:type="dxa"/>
            <w:tcBorders>
              <w:top w:val="nil"/>
              <w:left w:val="nil"/>
              <w:bottom w:val="single" w:sz="4" w:space="0" w:color="auto"/>
              <w:right w:val="single" w:sz="4" w:space="0" w:color="auto"/>
            </w:tcBorders>
            <w:noWrap/>
            <w:vAlign w:val="bottom"/>
            <w:hideMark/>
          </w:tcPr>
          <w:p w:rsidR="003C3442" w:rsidRPr="005C007F" w14:paraId="7200FD45" w14:textId="77777777">
            <w:pPr>
              <w:rPr>
                <w:kern w:val="0"/>
                <w:szCs w:val="22"/>
              </w:rPr>
            </w:pPr>
            <w:r w:rsidRPr="005C007F">
              <w:rPr>
                <w:kern w:val="0"/>
                <w:szCs w:val="22"/>
              </w:rPr>
              <w:t xml:space="preserve"> $                 5,169 </w:t>
            </w:r>
          </w:p>
        </w:tc>
      </w:tr>
      <w:tr w14:paraId="62E0F6F3"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6EC4CC4" w14:textId="77777777">
            <w:pPr>
              <w:jc w:val="right"/>
              <w:rPr>
                <w:kern w:val="0"/>
                <w:szCs w:val="22"/>
              </w:rPr>
            </w:pPr>
            <w:r w:rsidRPr="005C007F">
              <w:rPr>
                <w:kern w:val="0"/>
                <w:szCs w:val="22"/>
              </w:rPr>
              <w:t>10019</w:t>
            </w:r>
          </w:p>
        </w:tc>
        <w:tc>
          <w:tcPr>
            <w:tcW w:w="1820" w:type="dxa"/>
            <w:tcBorders>
              <w:top w:val="nil"/>
              <w:left w:val="nil"/>
              <w:bottom w:val="single" w:sz="4" w:space="0" w:color="auto"/>
              <w:right w:val="single" w:sz="4" w:space="0" w:color="auto"/>
            </w:tcBorders>
            <w:noWrap/>
            <w:vAlign w:val="bottom"/>
            <w:hideMark/>
          </w:tcPr>
          <w:p w:rsidR="003C3442" w:rsidRPr="005C007F" w14:paraId="1249D652" w14:textId="77777777">
            <w:pPr>
              <w:rPr>
                <w:kern w:val="0"/>
                <w:szCs w:val="22"/>
              </w:rPr>
            </w:pPr>
            <w:r w:rsidRPr="005C007F">
              <w:rPr>
                <w:kern w:val="0"/>
                <w:szCs w:val="22"/>
              </w:rPr>
              <w:t>WNVT</w:t>
            </w:r>
          </w:p>
        </w:tc>
        <w:tc>
          <w:tcPr>
            <w:tcW w:w="1820" w:type="dxa"/>
            <w:tcBorders>
              <w:top w:val="nil"/>
              <w:left w:val="nil"/>
              <w:bottom w:val="single" w:sz="4" w:space="0" w:color="auto"/>
              <w:right w:val="single" w:sz="4" w:space="0" w:color="auto"/>
            </w:tcBorders>
            <w:noWrap/>
            <w:vAlign w:val="bottom"/>
            <w:hideMark/>
          </w:tcPr>
          <w:p w:rsidR="003C3442" w:rsidRPr="005C007F" w14:paraId="35AFB678" w14:textId="77777777">
            <w:pPr>
              <w:jc w:val="right"/>
              <w:rPr>
                <w:kern w:val="0"/>
                <w:szCs w:val="22"/>
              </w:rPr>
            </w:pPr>
            <w:r w:rsidRPr="005C007F">
              <w:rPr>
                <w:kern w:val="0"/>
                <w:szCs w:val="22"/>
              </w:rPr>
              <w:t>1,894,231</w:t>
            </w:r>
          </w:p>
        </w:tc>
        <w:tc>
          <w:tcPr>
            <w:tcW w:w="1820" w:type="dxa"/>
            <w:tcBorders>
              <w:top w:val="nil"/>
              <w:left w:val="nil"/>
              <w:bottom w:val="single" w:sz="4" w:space="0" w:color="auto"/>
              <w:right w:val="single" w:sz="4" w:space="0" w:color="auto"/>
            </w:tcBorders>
            <w:noWrap/>
            <w:vAlign w:val="bottom"/>
            <w:hideMark/>
          </w:tcPr>
          <w:p w:rsidR="003C3442" w:rsidRPr="005C007F" w14:paraId="30F7F9A7" w14:textId="77777777">
            <w:pPr>
              <w:jc w:val="right"/>
              <w:rPr>
                <w:kern w:val="0"/>
                <w:szCs w:val="22"/>
              </w:rPr>
            </w:pPr>
            <w:r w:rsidRPr="005C007F">
              <w:rPr>
                <w:kern w:val="0"/>
                <w:szCs w:val="22"/>
              </w:rPr>
              <w:t>1,892,374</w:t>
            </w:r>
          </w:p>
        </w:tc>
        <w:tc>
          <w:tcPr>
            <w:tcW w:w="1820" w:type="dxa"/>
            <w:tcBorders>
              <w:top w:val="nil"/>
              <w:left w:val="nil"/>
              <w:bottom w:val="single" w:sz="4" w:space="0" w:color="auto"/>
              <w:right w:val="single" w:sz="4" w:space="0" w:color="auto"/>
            </w:tcBorders>
            <w:noWrap/>
            <w:vAlign w:val="bottom"/>
            <w:hideMark/>
          </w:tcPr>
          <w:p w:rsidR="003C3442" w:rsidRPr="005C007F" w14:paraId="34315043" w14:textId="77777777">
            <w:pPr>
              <w:rPr>
                <w:kern w:val="0"/>
                <w:szCs w:val="22"/>
              </w:rPr>
            </w:pPr>
            <w:r w:rsidRPr="005C007F">
              <w:rPr>
                <w:kern w:val="0"/>
                <w:szCs w:val="22"/>
              </w:rPr>
              <w:t xml:space="preserve"> $               13,165 </w:t>
            </w:r>
          </w:p>
        </w:tc>
      </w:tr>
      <w:tr w14:paraId="6EAEA6DB"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B6EB598" w14:textId="77777777">
            <w:pPr>
              <w:jc w:val="right"/>
              <w:rPr>
                <w:kern w:val="0"/>
                <w:szCs w:val="22"/>
              </w:rPr>
            </w:pPr>
            <w:r w:rsidRPr="005C007F">
              <w:rPr>
                <w:kern w:val="0"/>
                <w:szCs w:val="22"/>
              </w:rPr>
              <w:t>776263</w:t>
            </w:r>
          </w:p>
        </w:tc>
        <w:tc>
          <w:tcPr>
            <w:tcW w:w="1820" w:type="dxa"/>
            <w:tcBorders>
              <w:top w:val="nil"/>
              <w:left w:val="nil"/>
              <w:bottom w:val="single" w:sz="4" w:space="0" w:color="auto"/>
              <w:right w:val="single" w:sz="4" w:space="0" w:color="auto"/>
            </w:tcBorders>
            <w:noWrap/>
            <w:vAlign w:val="bottom"/>
            <w:hideMark/>
          </w:tcPr>
          <w:p w:rsidR="003C3442" w:rsidRPr="005C007F" w14:paraId="113988F3" w14:textId="77777777">
            <w:pPr>
              <w:rPr>
                <w:kern w:val="0"/>
                <w:szCs w:val="22"/>
              </w:rPr>
            </w:pPr>
            <w:r w:rsidRPr="005C007F">
              <w:rPr>
                <w:kern w:val="0"/>
                <w:szCs w:val="22"/>
              </w:rPr>
              <w:t>WNWE</w:t>
            </w:r>
          </w:p>
        </w:tc>
        <w:tc>
          <w:tcPr>
            <w:tcW w:w="1820" w:type="dxa"/>
            <w:tcBorders>
              <w:top w:val="nil"/>
              <w:left w:val="nil"/>
              <w:bottom w:val="single" w:sz="4" w:space="0" w:color="auto"/>
              <w:right w:val="single" w:sz="4" w:space="0" w:color="auto"/>
            </w:tcBorders>
            <w:noWrap/>
            <w:vAlign w:val="bottom"/>
            <w:hideMark/>
          </w:tcPr>
          <w:p w:rsidR="003C3442" w:rsidRPr="005C007F" w14:paraId="67478826" w14:textId="77777777">
            <w:pPr>
              <w:jc w:val="right"/>
              <w:rPr>
                <w:kern w:val="0"/>
                <w:szCs w:val="22"/>
              </w:rPr>
            </w:pPr>
            <w:r w:rsidRPr="005C007F">
              <w:rPr>
                <w:kern w:val="0"/>
                <w:szCs w:val="22"/>
              </w:rPr>
              <w:t>16,156</w:t>
            </w:r>
          </w:p>
        </w:tc>
        <w:tc>
          <w:tcPr>
            <w:tcW w:w="1820" w:type="dxa"/>
            <w:tcBorders>
              <w:top w:val="nil"/>
              <w:left w:val="nil"/>
              <w:bottom w:val="single" w:sz="4" w:space="0" w:color="auto"/>
              <w:right w:val="single" w:sz="4" w:space="0" w:color="auto"/>
            </w:tcBorders>
            <w:noWrap/>
            <w:vAlign w:val="bottom"/>
            <w:hideMark/>
          </w:tcPr>
          <w:p w:rsidR="003C3442" w:rsidRPr="005C007F" w14:paraId="3E3F0AA6" w14:textId="77777777">
            <w:pPr>
              <w:jc w:val="right"/>
              <w:rPr>
                <w:kern w:val="0"/>
                <w:szCs w:val="22"/>
              </w:rPr>
            </w:pPr>
            <w:r w:rsidRPr="005C007F">
              <w:rPr>
                <w:kern w:val="0"/>
                <w:szCs w:val="22"/>
              </w:rPr>
              <w:t>16,156</w:t>
            </w:r>
          </w:p>
        </w:tc>
        <w:tc>
          <w:tcPr>
            <w:tcW w:w="1820" w:type="dxa"/>
            <w:tcBorders>
              <w:top w:val="nil"/>
              <w:left w:val="nil"/>
              <w:bottom w:val="single" w:sz="4" w:space="0" w:color="auto"/>
              <w:right w:val="single" w:sz="4" w:space="0" w:color="auto"/>
            </w:tcBorders>
            <w:noWrap/>
            <w:vAlign w:val="bottom"/>
            <w:hideMark/>
          </w:tcPr>
          <w:p w:rsidR="003C3442" w:rsidRPr="005C007F" w14:paraId="13884AEA" w14:textId="77777777">
            <w:pPr>
              <w:rPr>
                <w:kern w:val="0"/>
                <w:szCs w:val="22"/>
              </w:rPr>
            </w:pPr>
            <w:r w:rsidRPr="005C007F">
              <w:rPr>
                <w:kern w:val="0"/>
                <w:szCs w:val="22"/>
              </w:rPr>
              <w:t xml:space="preserve"> $                   112 </w:t>
            </w:r>
          </w:p>
        </w:tc>
      </w:tr>
      <w:tr w14:paraId="7B27766D"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D441413" w14:textId="77777777">
            <w:pPr>
              <w:jc w:val="right"/>
              <w:rPr>
                <w:kern w:val="0"/>
                <w:szCs w:val="22"/>
              </w:rPr>
            </w:pPr>
            <w:r w:rsidRPr="005C007F">
              <w:rPr>
                <w:kern w:val="0"/>
                <w:szCs w:val="22"/>
              </w:rPr>
              <w:t>73354</w:t>
            </w:r>
          </w:p>
        </w:tc>
        <w:tc>
          <w:tcPr>
            <w:tcW w:w="1820" w:type="dxa"/>
            <w:tcBorders>
              <w:top w:val="nil"/>
              <w:left w:val="nil"/>
              <w:bottom w:val="single" w:sz="4" w:space="0" w:color="auto"/>
              <w:right w:val="single" w:sz="4" w:space="0" w:color="auto"/>
            </w:tcBorders>
            <w:noWrap/>
            <w:vAlign w:val="bottom"/>
            <w:hideMark/>
          </w:tcPr>
          <w:p w:rsidR="003C3442" w:rsidRPr="005C007F" w14:paraId="77C2E1C2" w14:textId="77777777">
            <w:pPr>
              <w:rPr>
                <w:kern w:val="0"/>
                <w:szCs w:val="22"/>
              </w:rPr>
            </w:pPr>
            <w:r w:rsidRPr="005C007F">
              <w:rPr>
                <w:kern w:val="0"/>
                <w:szCs w:val="22"/>
              </w:rPr>
              <w:t>WNWO-TV</w:t>
            </w:r>
          </w:p>
        </w:tc>
        <w:tc>
          <w:tcPr>
            <w:tcW w:w="1820" w:type="dxa"/>
            <w:tcBorders>
              <w:top w:val="nil"/>
              <w:left w:val="nil"/>
              <w:bottom w:val="single" w:sz="4" w:space="0" w:color="auto"/>
              <w:right w:val="single" w:sz="4" w:space="0" w:color="auto"/>
            </w:tcBorders>
            <w:noWrap/>
            <w:vAlign w:val="bottom"/>
            <w:hideMark/>
          </w:tcPr>
          <w:p w:rsidR="003C3442" w:rsidRPr="005C007F" w14:paraId="0A5BCCE9" w14:textId="77777777">
            <w:pPr>
              <w:jc w:val="right"/>
              <w:rPr>
                <w:kern w:val="0"/>
                <w:szCs w:val="22"/>
              </w:rPr>
            </w:pPr>
            <w:r w:rsidRPr="005C007F">
              <w:rPr>
                <w:kern w:val="0"/>
                <w:szCs w:val="22"/>
              </w:rPr>
              <w:t>2,915,507</w:t>
            </w:r>
          </w:p>
        </w:tc>
        <w:tc>
          <w:tcPr>
            <w:tcW w:w="1820" w:type="dxa"/>
            <w:tcBorders>
              <w:top w:val="nil"/>
              <w:left w:val="nil"/>
              <w:bottom w:val="single" w:sz="4" w:space="0" w:color="auto"/>
              <w:right w:val="single" w:sz="4" w:space="0" w:color="auto"/>
            </w:tcBorders>
            <w:noWrap/>
            <w:vAlign w:val="bottom"/>
            <w:hideMark/>
          </w:tcPr>
          <w:p w:rsidR="003C3442" w:rsidRPr="005C007F" w14:paraId="7ED0BCD0" w14:textId="77777777">
            <w:pPr>
              <w:jc w:val="right"/>
              <w:rPr>
                <w:kern w:val="0"/>
                <w:szCs w:val="22"/>
              </w:rPr>
            </w:pPr>
            <w:r w:rsidRPr="005C007F">
              <w:rPr>
                <w:kern w:val="0"/>
                <w:szCs w:val="22"/>
              </w:rPr>
              <w:t>2,915,507</w:t>
            </w:r>
          </w:p>
        </w:tc>
        <w:tc>
          <w:tcPr>
            <w:tcW w:w="1820" w:type="dxa"/>
            <w:tcBorders>
              <w:top w:val="nil"/>
              <w:left w:val="nil"/>
              <w:bottom w:val="single" w:sz="4" w:space="0" w:color="auto"/>
              <w:right w:val="single" w:sz="4" w:space="0" w:color="auto"/>
            </w:tcBorders>
            <w:noWrap/>
            <w:vAlign w:val="bottom"/>
            <w:hideMark/>
          </w:tcPr>
          <w:p w:rsidR="003C3442" w:rsidRPr="005C007F" w14:paraId="28E88448" w14:textId="77777777">
            <w:pPr>
              <w:rPr>
                <w:kern w:val="0"/>
                <w:szCs w:val="22"/>
              </w:rPr>
            </w:pPr>
            <w:r w:rsidRPr="005C007F">
              <w:rPr>
                <w:kern w:val="0"/>
                <w:szCs w:val="22"/>
              </w:rPr>
              <w:t xml:space="preserve"> $               20,283 </w:t>
            </w:r>
          </w:p>
        </w:tc>
      </w:tr>
      <w:tr w14:paraId="329C79B1"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3F71D3F" w14:textId="77777777">
            <w:pPr>
              <w:jc w:val="right"/>
              <w:rPr>
                <w:kern w:val="0"/>
                <w:szCs w:val="22"/>
              </w:rPr>
            </w:pPr>
            <w:r w:rsidRPr="005C007F">
              <w:rPr>
                <w:kern w:val="0"/>
                <w:szCs w:val="22"/>
              </w:rPr>
              <w:t>136751</w:t>
            </w:r>
          </w:p>
        </w:tc>
        <w:tc>
          <w:tcPr>
            <w:tcW w:w="1820" w:type="dxa"/>
            <w:tcBorders>
              <w:top w:val="nil"/>
              <w:left w:val="nil"/>
              <w:bottom w:val="single" w:sz="4" w:space="0" w:color="auto"/>
              <w:right w:val="single" w:sz="4" w:space="0" w:color="auto"/>
            </w:tcBorders>
            <w:noWrap/>
            <w:vAlign w:val="bottom"/>
            <w:hideMark/>
          </w:tcPr>
          <w:p w:rsidR="003C3442" w:rsidRPr="005C007F" w14:paraId="2A29D839" w14:textId="77777777">
            <w:pPr>
              <w:rPr>
                <w:kern w:val="0"/>
                <w:szCs w:val="22"/>
              </w:rPr>
            </w:pPr>
            <w:r w:rsidRPr="005C007F">
              <w:rPr>
                <w:kern w:val="0"/>
                <w:szCs w:val="22"/>
              </w:rPr>
              <w:t>WNYA</w:t>
            </w:r>
          </w:p>
        </w:tc>
        <w:tc>
          <w:tcPr>
            <w:tcW w:w="1820" w:type="dxa"/>
            <w:tcBorders>
              <w:top w:val="nil"/>
              <w:left w:val="nil"/>
              <w:bottom w:val="single" w:sz="4" w:space="0" w:color="auto"/>
              <w:right w:val="single" w:sz="4" w:space="0" w:color="auto"/>
            </w:tcBorders>
            <w:noWrap/>
            <w:vAlign w:val="bottom"/>
            <w:hideMark/>
          </w:tcPr>
          <w:p w:rsidR="003C3442" w:rsidRPr="005C007F" w14:paraId="2258D07C" w14:textId="77777777">
            <w:pPr>
              <w:jc w:val="right"/>
              <w:rPr>
                <w:kern w:val="0"/>
                <w:szCs w:val="22"/>
              </w:rPr>
            </w:pPr>
            <w:r w:rsidRPr="005C007F">
              <w:rPr>
                <w:kern w:val="0"/>
                <w:szCs w:val="22"/>
              </w:rPr>
              <w:t>1,932,105</w:t>
            </w:r>
          </w:p>
        </w:tc>
        <w:tc>
          <w:tcPr>
            <w:tcW w:w="1820" w:type="dxa"/>
            <w:tcBorders>
              <w:top w:val="nil"/>
              <w:left w:val="nil"/>
              <w:bottom w:val="single" w:sz="4" w:space="0" w:color="auto"/>
              <w:right w:val="single" w:sz="4" w:space="0" w:color="auto"/>
            </w:tcBorders>
            <w:noWrap/>
            <w:vAlign w:val="bottom"/>
            <w:hideMark/>
          </w:tcPr>
          <w:p w:rsidR="003C3442" w:rsidRPr="005C007F" w14:paraId="4442ED5A" w14:textId="77777777">
            <w:pPr>
              <w:jc w:val="right"/>
              <w:rPr>
                <w:kern w:val="0"/>
                <w:szCs w:val="22"/>
              </w:rPr>
            </w:pPr>
            <w:r w:rsidRPr="005C007F">
              <w:rPr>
                <w:kern w:val="0"/>
                <w:szCs w:val="22"/>
              </w:rPr>
              <w:t>1,656,014</w:t>
            </w:r>
          </w:p>
        </w:tc>
        <w:tc>
          <w:tcPr>
            <w:tcW w:w="1820" w:type="dxa"/>
            <w:tcBorders>
              <w:top w:val="nil"/>
              <w:left w:val="nil"/>
              <w:bottom w:val="single" w:sz="4" w:space="0" w:color="auto"/>
              <w:right w:val="single" w:sz="4" w:space="0" w:color="auto"/>
            </w:tcBorders>
            <w:noWrap/>
            <w:vAlign w:val="bottom"/>
            <w:hideMark/>
          </w:tcPr>
          <w:p w:rsidR="003C3442" w:rsidRPr="005C007F" w14:paraId="56987A66" w14:textId="77777777">
            <w:pPr>
              <w:rPr>
                <w:kern w:val="0"/>
                <w:szCs w:val="22"/>
              </w:rPr>
            </w:pPr>
            <w:r w:rsidRPr="005C007F">
              <w:rPr>
                <w:kern w:val="0"/>
                <w:szCs w:val="22"/>
              </w:rPr>
              <w:t xml:space="preserve"> $               11,521 </w:t>
            </w:r>
          </w:p>
        </w:tc>
      </w:tr>
      <w:tr w14:paraId="38406C5E"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7F53E96" w14:textId="77777777">
            <w:pPr>
              <w:jc w:val="right"/>
              <w:rPr>
                <w:kern w:val="0"/>
                <w:szCs w:val="22"/>
              </w:rPr>
            </w:pPr>
            <w:r w:rsidRPr="005C007F">
              <w:rPr>
                <w:kern w:val="0"/>
                <w:szCs w:val="22"/>
              </w:rPr>
              <w:t>30303</w:t>
            </w:r>
          </w:p>
        </w:tc>
        <w:tc>
          <w:tcPr>
            <w:tcW w:w="1820" w:type="dxa"/>
            <w:tcBorders>
              <w:top w:val="nil"/>
              <w:left w:val="nil"/>
              <w:bottom w:val="single" w:sz="4" w:space="0" w:color="auto"/>
              <w:right w:val="single" w:sz="4" w:space="0" w:color="auto"/>
            </w:tcBorders>
            <w:noWrap/>
            <w:vAlign w:val="bottom"/>
            <w:hideMark/>
          </w:tcPr>
          <w:p w:rsidR="003C3442" w:rsidRPr="005C007F" w14:paraId="566EDEAD" w14:textId="77777777">
            <w:pPr>
              <w:rPr>
                <w:kern w:val="0"/>
                <w:szCs w:val="22"/>
              </w:rPr>
            </w:pPr>
            <w:r w:rsidRPr="005C007F">
              <w:rPr>
                <w:kern w:val="0"/>
                <w:szCs w:val="22"/>
              </w:rPr>
              <w:t>WNYB</w:t>
            </w:r>
          </w:p>
        </w:tc>
        <w:tc>
          <w:tcPr>
            <w:tcW w:w="1820" w:type="dxa"/>
            <w:tcBorders>
              <w:top w:val="nil"/>
              <w:left w:val="nil"/>
              <w:bottom w:val="single" w:sz="4" w:space="0" w:color="auto"/>
              <w:right w:val="single" w:sz="4" w:space="0" w:color="auto"/>
            </w:tcBorders>
            <w:noWrap/>
            <w:vAlign w:val="bottom"/>
            <w:hideMark/>
          </w:tcPr>
          <w:p w:rsidR="003C3442" w:rsidRPr="005C007F" w14:paraId="7661790C" w14:textId="77777777">
            <w:pPr>
              <w:jc w:val="right"/>
              <w:rPr>
                <w:kern w:val="0"/>
                <w:szCs w:val="22"/>
              </w:rPr>
            </w:pPr>
            <w:r w:rsidRPr="005C007F">
              <w:rPr>
                <w:kern w:val="0"/>
                <w:szCs w:val="22"/>
              </w:rPr>
              <w:t>1,784,805</w:t>
            </w:r>
          </w:p>
        </w:tc>
        <w:tc>
          <w:tcPr>
            <w:tcW w:w="1820" w:type="dxa"/>
            <w:tcBorders>
              <w:top w:val="nil"/>
              <w:left w:val="nil"/>
              <w:bottom w:val="single" w:sz="4" w:space="0" w:color="auto"/>
              <w:right w:val="single" w:sz="4" w:space="0" w:color="auto"/>
            </w:tcBorders>
            <w:noWrap/>
            <w:vAlign w:val="bottom"/>
            <w:hideMark/>
          </w:tcPr>
          <w:p w:rsidR="003C3442" w:rsidRPr="005C007F" w14:paraId="146DB846" w14:textId="77777777">
            <w:pPr>
              <w:jc w:val="right"/>
              <w:rPr>
                <w:kern w:val="0"/>
                <w:szCs w:val="22"/>
              </w:rPr>
            </w:pPr>
            <w:r w:rsidRPr="005C007F">
              <w:rPr>
                <w:kern w:val="0"/>
                <w:szCs w:val="22"/>
              </w:rPr>
              <w:t>1,758,025</w:t>
            </w:r>
          </w:p>
        </w:tc>
        <w:tc>
          <w:tcPr>
            <w:tcW w:w="1820" w:type="dxa"/>
            <w:tcBorders>
              <w:top w:val="nil"/>
              <w:left w:val="nil"/>
              <w:bottom w:val="single" w:sz="4" w:space="0" w:color="auto"/>
              <w:right w:val="single" w:sz="4" w:space="0" w:color="auto"/>
            </w:tcBorders>
            <w:noWrap/>
            <w:vAlign w:val="bottom"/>
            <w:hideMark/>
          </w:tcPr>
          <w:p w:rsidR="003C3442" w:rsidRPr="005C007F" w14:paraId="50431318" w14:textId="77777777">
            <w:pPr>
              <w:rPr>
                <w:kern w:val="0"/>
                <w:szCs w:val="22"/>
              </w:rPr>
            </w:pPr>
            <w:r w:rsidRPr="005C007F">
              <w:rPr>
                <w:kern w:val="0"/>
                <w:szCs w:val="22"/>
              </w:rPr>
              <w:t xml:space="preserve"> $               12,231 </w:t>
            </w:r>
          </w:p>
        </w:tc>
      </w:tr>
      <w:tr w14:paraId="1B891DB9"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A8A142A" w14:textId="77777777">
            <w:pPr>
              <w:jc w:val="right"/>
              <w:rPr>
                <w:kern w:val="0"/>
                <w:szCs w:val="22"/>
              </w:rPr>
            </w:pPr>
            <w:r w:rsidRPr="005C007F">
              <w:rPr>
                <w:kern w:val="0"/>
                <w:szCs w:val="22"/>
              </w:rPr>
              <w:t>6048</w:t>
            </w:r>
          </w:p>
        </w:tc>
        <w:tc>
          <w:tcPr>
            <w:tcW w:w="1820" w:type="dxa"/>
            <w:tcBorders>
              <w:top w:val="nil"/>
              <w:left w:val="nil"/>
              <w:bottom w:val="single" w:sz="4" w:space="0" w:color="auto"/>
              <w:right w:val="single" w:sz="4" w:space="0" w:color="auto"/>
            </w:tcBorders>
            <w:noWrap/>
            <w:vAlign w:val="bottom"/>
            <w:hideMark/>
          </w:tcPr>
          <w:p w:rsidR="003C3442" w:rsidRPr="005C007F" w14:paraId="3E3443B5" w14:textId="77777777">
            <w:pPr>
              <w:rPr>
                <w:kern w:val="0"/>
                <w:szCs w:val="22"/>
              </w:rPr>
            </w:pPr>
            <w:r w:rsidRPr="005C007F">
              <w:rPr>
                <w:kern w:val="0"/>
                <w:szCs w:val="22"/>
              </w:rPr>
              <w:t>WNYE-TV</w:t>
            </w:r>
          </w:p>
        </w:tc>
        <w:tc>
          <w:tcPr>
            <w:tcW w:w="1820" w:type="dxa"/>
            <w:tcBorders>
              <w:top w:val="nil"/>
              <w:left w:val="nil"/>
              <w:bottom w:val="single" w:sz="4" w:space="0" w:color="auto"/>
              <w:right w:val="single" w:sz="4" w:space="0" w:color="auto"/>
            </w:tcBorders>
            <w:noWrap/>
            <w:vAlign w:val="bottom"/>
            <w:hideMark/>
          </w:tcPr>
          <w:p w:rsidR="003C3442" w:rsidRPr="005C007F" w14:paraId="76165649" w14:textId="77777777">
            <w:pPr>
              <w:jc w:val="right"/>
              <w:rPr>
                <w:kern w:val="0"/>
                <w:szCs w:val="22"/>
              </w:rPr>
            </w:pPr>
            <w:r w:rsidRPr="005C007F">
              <w:rPr>
                <w:kern w:val="0"/>
                <w:szCs w:val="22"/>
              </w:rPr>
              <w:t>20,693,079</w:t>
            </w:r>
          </w:p>
        </w:tc>
        <w:tc>
          <w:tcPr>
            <w:tcW w:w="1820" w:type="dxa"/>
            <w:tcBorders>
              <w:top w:val="nil"/>
              <w:left w:val="nil"/>
              <w:bottom w:val="single" w:sz="4" w:space="0" w:color="auto"/>
              <w:right w:val="single" w:sz="4" w:space="0" w:color="auto"/>
            </w:tcBorders>
            <w:noWrap/>
            <w:vAlign w:val="bottom"/>
            <w:hideMark/>
          </w:tcPr>
          <w:p w:rsidR="003C3442" w:rsidRPr="005C007F" w14:paraId="51F91F10" w14:textId="77777777">
            <w:pPr>
              <w:jc w:val="right"/>
              <w:rPr>
                <w:kern w:val="0"/>
                <w:szCs w:val="22"/>
              </w:rPr>
            </w:pPr>
            <w:r w:rsidRPr="005C007F">
              <w:rPr>
                <w:kern w:val="0"/>
                <w:szCs w:val="22"/>
              </w:rPr>
              <w:t>20,445,674</w:t>
            </w:r>
          </w:p>
        </w:tc>
        <w:tc>
          <w:tcPr>
            <w:tcW w:w="1820" w:type="dxa"/>
            <w:tcBorders>
              <w:top w:val="nil"/>
              <w:left w:val="nil"/>
              <w:bottom w:val="single" w:sz="4" w:space="0" w:color="auto"/>
              <w:right w:val="single" w:sz="4" w:space="0" w:color="auto"/>
            </w:tcBorders>
            <w:noWrap/>
            <w:vAlign w:val="bottom"/>
            <w:hideMark/>
          </w:tcPr>
          <w:p w:rsidR="003C3442" w:rsidRPr="005C007F" w14:paraId="5D297C0E" w14:textId="77777777">
            <w:pPr>
              <w:rPr>
                <w:kern w:val="0"/>
                <w:szCs w:val="22"/>
              </w:rPr>
            </w:pPr>
            <w:r w:rsidRPr="005C007F">
              <w:rPr>
                <w:kern w:val="0"/>
                <w:szCs w:val="22"/>
              </w:rPr>
              <w:t xml:space="preserve"> $             142,241 </w:t>
            </w:r>
          </w:p>
        </w:tc>
      </w:tr>
      <w:tr w14:paraId="010F46A3"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646069D" w14:textId="77777777">
            <w:pPr>
              <w:jc w:val="right"/>
              <w:rPr>
                <w:kern w:val="0"/>
                <w:szCs w:val="22"/>
              </w:rPr>
            </w:pPr>
            <w:r w:rsidRPr="005C007F">
              <w:rPr>
                <w:kern w:val="0"/>
                <w:szCs w:val="22"/>
              </w:rPr>
              <w:t>34329</w:t>
            </w:r>
          </w:p>
        </w:tc>
        <w:tc>
          <w:tcPr>
            <w:tcW w:w="1820" w:type="dxa"/>
            <w:tcBorders>
              <w:top w:val="nil"/>
              <w:left w:val="nil"/>
              <w:bottom w:val="single" w:sz="4" w:space="0" w:color="auto"/>
              <w:right w:val="single" w:sz="4" w:space="0" w:color="auto"/>
            </w:tcBorders>
            <w:noWrap/>
            <w:vAlign w:val="bottom"/>
            <w:hideMark/>
          </w:tcPr>
          <w:p w:rsidR="003C3442" w:rsidRPr="005C007F" w14:paraId="7778AF04" w14:textId="77777777">
            <w:pPr>
              <w:rPr>
                <w:kern w:val="0"/>
                <w:szCs w:val="22"/>
              </w:rPr>
            </w:pPr>
            <w:r w:rsidRPr="005C007F">
              <w:rPr>
                <w:kern w:val="0"/>
                <w:szCs w:val="22"/>
              </w:rPr>
              <w:t>WNYI</w:t>
            </w:r>
          </w:p>
        </w:tc>
        <w:tc>
          <w:tcPr>
            <w:tcW w:w="1820" w:type="dxa"/>
            <w:tcBorders>
              <w:top w:val="nil"/>
              <w:left w:val="nil"/>
              <w:bottom w:val="single" w:sz="4" w:space="0" w:color="auto"/>
              <w:right w:val="single" w:sz="4" w:space="0" w:color="auto"/>
            </w:tcBorders>
            <w:noWrap/>
            <w:vAlign w:val="bottom"/>
            <w:hideMark/>
          </w:tcPr>
          <w:p w:rsidR="003C3442" w:rsidRPr="005C007F" w14:paraId="6BDF2190" w14:textId="77777777">
            <w:pPr>
              <w:jc w:val="right"/>
              <w:rPr>
                <w:kern w:val="0"/>
                <w:szCs w:val="22"/>
              </w:rPr>
            </w:pPr>
            <w:r w:rsidRPr="005C007F">
              <w:rPr>
                <w:kern w:val="0"/>
                <w:szCs w:val="22"/>
              </w:rPr>
              <w:t>1,609,642</w:t>
            </w:r>
          </w:p>
        </w:tc>
        <w:tc>
          <w:tcPr>
            <w:tcW w:w="1820" w:type="dxa"/>
            <w:tcBorders>
              <w:top w:val="nil"/>
              <w:left w:val="nil"/>
              <w:bottom w:val="single" w:sz="4" w:space="0" w:color="auto"/>
              <w:right w:val="single" w:sz="4" w:space="0" w:color="auto"/>
            </w:tcBorders>
            <w:noWrap/>
            <w:vAlign w:val="bottom"/>
            <w:hideMark/>
          </w:tcPr>
          <w:p w:rsidR="003C3442" w:rsidRPr="005C007F" w14:paraId="6A178DEA" w14:textId="77777777">
            <w:pPr>
              <w:jc w:val="right"/>
              <w:rPr>
                <w:kern w:val="0"/>
                <w:szCs w:val="22"/>
              </w:rPr>
            </w:pPr>
            <w:r w:rsidRPr="005C007F">
              <w:rPr>
                <w:kern w:val="0"/>
                <w:szCs w:val="22"/>
              </w:rPr>
              <w:t>1,329,569</w:t>
            </w:r>
          </w:p>
        </w:tc>
        <w:tc>
          <w:tcPr>
            <w:tcW w:w="1820" w:type="dxa"/>
            <w:tcBorders>
              <w:top w:val="nil"/>
              <w:left w:val="nil"/>
              <w:bottom w:val="single" w:sz="4" w:space="0" w:color="auto"/>
              <w:right w:val="single" w:sz="4" w:space="0" w:color="auto"/>
            </w:tcBorders>
            <w:noWrap/>
            <w:vAlign w:val="bottom"/>
            <w:hideMark/>
          </w:tcPr>
          <w:p w:rsidR="003C3442" w:rsidRPr="005C007F" w14:paraId="24AC4CE9" w14:textId="77777777">
            <w:pPr>
              <w:rPr>
                <w:kern w:val="0"/>
                <w:szCs w:val="22"/>
              </w:rPr>
            </w:pPr>
            <w:r w:rsidRPr="005C007F">
              <w:rPr>
                <w:kern w:val="0"/>
                <w:szCs w:val="22"/>
              </w:rPr>
              <w:t xml:space="preserve"> $                 9,250 </w:t>
            </w:r>
          </w:p>
        </w:tc>
      </w:tr>
      <w:tr w14:paraId="4EC92E17"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2159356" w14:textId="77777777">
            <w:pPr>
              <w:jc w:val="right"/>
              <w:rPr>
                <w:kern w:val="0"/>
                <w:szCs w:val="22"/>
              </w:rPr>
            </w:pPr>
            <w:r w:rsidRPr="005C007F">
              <w:rPr>
                <w:kern w:val="0"/>
                <w:szCs w:val="22"/>
              </w:rPr>
              <w:t>67784</w:t>
            </w:r>
          </w:p>
        </w:tc>
        <w:tc>
          <w:tcPr>
            <w:tcW w:w="1820" w:type="dxa"/>
            <w:tcBorders>
              <w:top w:val="nil"/>
              <w:left w:val="nil"/>
              <w:bottom w:val="single" w:sz="4" w:space="0" w:color="auto"/>
              <w:right w:val="single" w:sz="4" w:space="0" w:color="auto"/>
            </w:tcBorders>
            <w:noWrap/>
            <w:vAlign w:val="bottom"/>
            <w:hideMark/>
          </w:tcPr>
          <w:p w:rsidR="003C3442" w:rsidRPr="005C007F" w14:paraId="50C225F4" w14:textId="77777777">
            <w:pPr>
              <w:rPr>
                <w:kern w:val="0"/>
                <w:szCs w:val="22"/>
              </w:rPr>
            </w:pPr>
            <w:r w:rsidRPr="005C007F">
              <w:rPr>
                <w:kern w:val="0"/>
                <w:szCs w:val="22"/>
              </w:rPr>
              <w:t>WNYO-TV</w:t>
            </w:r>
          </w:p>
        </w:tc>
        <w:tc>
          <w:tcPr>
            <w:tcW w:w="1820" w:type="dxa"/>
            <w:tcBorders>
              <w:top w:val="nil"/>
              <w:left w:val="nil"/>
              <w:bottom w:val="single" w:sz="4" w:space="0" w:color="auto"/>
              <w:right w:val="single" w:sz="4" w:space="0" w:color="auto"/>
            </w:tcBorders>
            <w:noWrap/>
            <w:vAlign w:val="bottom"/>
            <w:hideMark/>
          </w:tcPr>
          <w:p w:rsidR="003C3442" w:rsidRPr="005C007F" w14:paraId="4336F388" w14:textId="77777777">
            <w:pPr>
              <w:jc w:val="right"/>
              <w:rPr>
                <w:kern w:val="0"/>
                <w:szCs w:val="22"/>
              </w:rPr>
            </w:pPr>
            <w:r w:rsidRPr="005C007F">
              <w:rPr>
                <w:kern w:val="0"/>
                <w:szCs w:val="22"/>
              </w:rPr>
              <w:t>1,449,480</w:t>
            </w:r>
          </w:p>
        </w:tc>
        <w:tc>
          <w:tcPr>
            <w:tcW w:w="1820" w:type="dxa"/>
            <w:tcBorders>
              <w:top w:val="nil"/>
              <w:left w:val="nil"/>
              <w:bottom w:val="single" w:sz="4" w:space="0" w:color="auto"/>
              <w:right w:val="single" w:sz="4" w:space="0" w:color="auto"/>
            </w:tcBorders>
            <w:noWrap/>
            <w:vAlign w:val="bottom"/>
            <w:hideMark/>
          </w:tcPr>
          <w:p w:rsidR="003C3442" w:rsidRPr="005C007F" w14:paraId="2E2985D8" w14:textId="77777777">
            <w:pPr>
              <w:jc w:val="right"/>
              <w:rPr>
                <w:kern w:val="0"/>
                <w:szCs w:val="22"/>
              </w:rPr>
            </w:pPr>
            <w:r w:rsidRPr="005C007F">
              <w:rPr>
                <w:kern w:val="0"/>
                <w:szCs w:val="22"/>
              </w:rPr>
              <w:t>1,428,169</w:t>
            </w:r>
          </w:p>
        </w:tc>
        <w:tc>
          <w:tcPr>
            <w:tcW w:w="1820" w:type="dxa"/>
            <w:tcBorders>
              <w:top w:val="nil"/>
              <w:left w:val="nil"/>
              <w:bottom w:val="single" w:sz="4" w:space="0" w:color="auto"/>
              <w:right w:val="single" w:sz="4" w:space="0" w:color="auto"/>
            </w:tcBorders>
            <w:noWrap/>
            <w:vAlign w:val="bottom"/>
            <w:hideMark/>
          </w:tcPr>
          <w:p w:rsidR="003C3442" w:rsidRPr="005C007F" w14:paraId="0A00765B" w14:textId="77777777">
            <w:pPr>
              <w:rPr>
                <w:kern w:val="0"/>
                <w:szCs w:val="22"/>
              </w:rPr>
            </w:pPr>
            <w:r w:rsidRPr="005C007F">
              <w:rPr>
                <w:kern w:val="0"/>
                <w:szCs w:val="22"/>
              </w:rPr>
              <w:t xml:space="preserve"> $                 9,936 </w:t>
            </w:r>
          </w:p>
        </w:tc>
      </w:tr>
      <w:tr w14:paraId="765CEC57"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6FA0891" w14:textId="77777777">
            <w:pPr>
              <w:jc w:val="right"/>
              <w:rPr>
                <w:kern w:val="0"/>
                <w:szCs w:val="22"/>
              </w:rPr>
            </w:pPr>
            <w:r w:rsidRPr="005C007F">
              <w:rPr>
                <w:kern w:val="0"/>
                <w:szCs w:val="22"/>
              </w:rPr>
              <w:t>73363</w:t>
            </w:r>
          </w:p>
        </w:tc>
        <w:tc>
          <w:tcPr>
            <w:tcW w:w="1820" w:type="dxa"/>
            <w:tcBorders>
              <w:top w:val="nil"/>
              <w:left w:val="nil"/>
              <w:bottom w:val="single" w:sz="4" w:space="0" w:color="auto"/>
              <w:right w:val="single" w:sz="4" w:space="0" w:color="auto"/>
            </w:tcBorders>
            <w:noWrap/>
            <w:vAlign w:val="bottom"/>
            <w:hideMark/>
          </w:tcPr>
          <w:p w:rsidR="003C3442" w:rsidRPr="005C007F" w14:paraId="11275ED9" w14:textId="77777777">
            <w:pPr>
              <w:rPr>
                <w:kern w:val="0"/>
                <w:szCs w:val="22"/>
              </w:rPr>
            </w:pPr>
            <w:r w:rsidRPr="005C007F">
              <w:rPr>
                <w:kern w:val="0"/>
                <w:szCs w:val="22"/>
              </w:rPr>
              <w:t>WNYT</w:t>
            </w:r>
          </w:p>
        </w:tc>
        <w:tc>
          <w:tcPr>
            <w:tcW w:w="1820" w:type="dxa"/>
            <w:tcBorders>
              <w:top w:val="nil"/>
              <w:left w:val="nil"/>
              <w:bottom w:val="single" w:sz="4" w:space="0" w:color="auto"/>
              <w:right w:val="single" w:sz="4" w:space="0" w:color="auto"/>
            </w:tcBorders>
            <w:noWrap/>
            <w:vAlign w:val="bottom"/>
            <w:hideMark/>
          </w:tcPr>
          <w:p w:rsidR="003C3442" w:rsidRPr="005C007F" w14:paraId="2E6E58D7" w14:textId="77777777">
            <w:pPr>
              <w:jc w:val="right"/>
              <w:rPr>
                <w:kern w:val="0"/>
                <w:szCs w:val="22"/>
              </w:rPr>
            </w:pPr>
            <w:r w:rsidRPr="005C007F">
              <w:rPr>
                <w:kern w:val="0"/>
                <w:szCs w:val="22"/>
              </w:rPr>
              <w:t>1,975,605</w:t>
            </w:r>
          </w:p>
        </w:tc>
        <w:tc>
          <w:tcPr>
            <w:tcW w:w="1820" w:type="dxa"/>
            <w:tcBorders>
              <w:top w:val="nil"/>
              <w:left w:val="nil"/>
              <w:bottom w:val="single" w:sz="4" w:space="0" w:color="auto"/>
              <w:right w:val="single" w:sz="4" w:space="0" w:color="auto"/>
            </w:tcBorders>
            <w:noWrap/>
            <w:vAlign w:val="bottom"/>
            <w:hideMark/>
          </w:tcPr>
          <w:p w:rsidR="003C3442" w:rsidRPr="005C007F" w14:paraId="5A52F7D0" w14:textId="77777777">
            <w:pPr>
              <w:jc w:val="right"/>
              <w:rPr>
                <w:kern w:val="0"/>
                <w:szCs w:val="22"/>
              </w:rPr>
            </w:pPr>
            <w:r w:rsidRPr="005C007F">
              <w:rPr>
                <w:kern w:val="0"/>
                <w:szCs w:val="22"/>
              </w:rPr>
              <w:t>1,653,904</w:t>
            </w:r>
          </w:p>
        </w:tc>
        <w:tc>
          <w:tcPr>
            <w:tcW w:w="1820" w:type="dxa"/>
            <w:tcBorders>
              <w:top w:val="nil"/>
              <w:left w:val="nil"/>
              <w:bottom w:val="single" w:sz="4" w:space="0" w:color="auto"/>
              <w:right w:val="single" w:sz="4" w:space="0" w:color="auto"/>
            </w:tcBorders>
            <w:noWrap/>
            <w:vAlign w:val="bottom"/>
            <w:hideMark/>
          </w:tcPr>
          <w:p w:rsidR="003C3442" w:rsidRPr="005C007F" w14:paraId="3BF9B9E2" w14:textId="77777777">
            <w:pPr>
              <w:rPr>
                <w:kern w:val="0"/>
                <w:szCs w:val="22"/>
              </w:rPr>
            </w:pPr>
            <w:r w:rsidRPr="005C007F">
              <w:rPr>
                <w:kern w:val="0"/>
                <w:szCs w:val="22"/>
              </w:rPr>
              <w:t xml:space="preserve"> $               11,506 </w:t>
            </w:r>
          </w:p>
        </w:tc>
      </w:tr>
      <w:tr w14:paraId="153AA949"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5E3AC41" w14:textId="77777777">
            <w:pPr>
              <w:jc w:val="right"/>
              <w:rPr>
                <w:kern w:val="0"/>
                <w:szCs w:val="22"/>
              </w:rPr>
            </w:pPr>
            <w:r w:rsidRPr="005C007F">
              <w:rPr>
                <w:kern w:val="0"/>
                <w:szCs w:val="22"/>
              </w:rPr>
              <w:t>22206</w:t>
            </w:r>
          </w:p>
        </w:tc>
        <w:tc>
          <w:tcPr>
            <w:tcW w:w="1820" w:type="dxa"/>
            <w:tcBorders>
              <w:top w:val="nil"/>
              <w:left w:val="nil"/>
              <w:bottom w:val="single" w:sz="4" w:space="0" w:color="auto"/>
              <w:right w:val="single" w:sz="4" w:space="0" w:color="auto"/>
            </w:tcBorders>
            <w:noWrap/>
            <w:vAlign w:val="bottom"/>
            <w:hideMark/>
          </w:tcPr>
          <w:p w:rsidR="003C3442" w:rsidRPr="005C007F" w14:paraId="6A54341E" w14:textId="77777777">
            <w:pPr>
              <w:rPr>
                <w:kern w:val="0"/>
                <w:szCs w:val="22"/>
              </w:rPr>
            </w:pPr>
            <w:r w:rsidRPr="005C007F">
              <w:rPr>
                <w:kern w:val="0"/>
                <w:szCs w:val="22"/>
              </w:rPr>
              <w:t>WNYW</w:t>
            </w:r>
          </w:p>
        </w:tc>
        <w:tc>
          <w:tcPr>
            <w:tcW w:w="1820" w:type="dxa"/>
            <w:tcBorders>
              <w:top w:val="nil"/>
              <w:left w:val="nil"/>
              <w:bottom w:val="single" w:sz="4" w:space="0" w:color="auto"/>
              <w:right w:val="single" w:sz="4" w:space="0" w:color="auto"/>
            </w:tcBorders>
            <w:noWrap/>
            <w:vAlign w:val="bottom"/>
            <w:hideMark/>
          </w:tcPr>
          <w:p w:rsidR="003C3442" w:rsidRPr="005C007F" w14:paraId="3B60626D" w14:textId="77777777">
            <w:pPr>
              <w:jc w:val="right"/>
              <w:rPr>
                <w:kern w:val="0"/>
                <w:szCs w:val="22"/>
              </w:rPr>
            </w:pPr>
            <w:r w:rsidRPr="005C007F">
              <w:rPr>
                <w:kern w:val="0"/>
                <w:szCs w:val="22"/>
              </w:rPr>
              <w:t>21,377,740</w:t>
            </w:r>
          </w:p>
        </w:tc>
        <w:tc>
          <w:tcPr>
            <w:tcW w:w="1820" w:type="dxa"/>
            <w:tcBorders>
              <w:top w:val="nil"/>
              <w:left w:val="nil"/>
              <w:bottom w:val="single" w:sz="4" w:space="0" w:color="auto"/>
              <w:right w:val="single" w:sz="4" w:space="0" w:color="auto"/>
            </w:tcBorders>
            <w:noWrap/>
            <w:vAlign w:val="bottom"/>
            <w:hideMark/>
          </w:tcPr>
          <w:p w:rsidR="003C3442" w:rsidRPr="005C007F" w14:paraId="7BACCF47" w14:textId="77777777">
            <w:pPr>
              <w:jc w:val="right"/>
              <w:rPr>
                <w:kern w:val="0"/>
                <w:szCs w:val="22"/>
              </w:rPr>
            </w:pPr>
            <w:r w:rsidRPr="005C007F">
              <w:rPr>
                <w:kern w:val="0"/>
                <w:szCs w:val="22"/>
              </w:rPr>
              <w:t>21,043,915</w:t>
            </w:r>
          </w:p>
        </w:tc>
        <w:tc>
          <w:tcPr>
            <w:tcW w:w="1820" w:type="dxa"/>
            <w:tcBorders>
              <w:top w:val="nil"/>
              <w:left w:val="nil"/>
              <w:bottom w:val="single" w:sz="4" w:space="0" w:color="auto"/>
              <w:right w:val="single" w:sz="4" w:space="0" w:color="auto"/>
            </w:tcBorders>
            <w:noWrap/>
            <w:vAlign w:val="bottom"/>
            <w:hideMark/>
          </w:tcPr>
          <w:p w:rsidR="003C3442" w:rsidRPr="005C007F" w14:paraId="2F98D546" w14:textId="77777777">
            <w:pPr>
              <w:rPr>
                <w:kern w:val="0"/>
                <w:szCs w:val="22"/>
              </w:rPr>
            </w:pPr>
            <w:r w:rsidRPr="005C007F">
              <w:rPr>
                <w:kern w:val="0"/>
                <w:szCs w:val="22"/>
              </w:rPr>
              <w:t xml:space="preserve"> $             146,403 </w:t>
            </w:r>
          </w:p>
        </w:tc>
      </w:tr>
      <w:tr w14:paraId="03E9F819"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67D1A9B" w14:textId="77777777">
            <w:pPr>
              <w:jc w:val="right"/>
              <w:rPr>
                <w:kern w:val="0"/>
                <w:szCs w:val="22"/>
              </w:rPr>
            </w:pPr>
            <w:r w:rsidRPr="005C007F">
              <w:rPr>
                <w:kern w:val="0"/>
                <w:szCs w:val="22"/>
              </w:rPr>
              <w:t>69618</w:t>
            </w:r>
          </w:p>
        </w:tc>
        <w:tc>
          <w:tcPr>
            <w:tcW w:w="1820" w:type="dxa"/>
            <w:tcBorders>
              <w:top w:val="nil"/>
              <w:left w:val="nil"/>
              <w:bottom w:val="single" w:sz="4" w:space="0" w:color="auto"/>
              <w:right w:val="single" w:sz="4" w:space="0" w:color="auto"/>
            </w:tcBorders>
            <w:noWrap/>
            <w:vAlign w:val="bottom"/>
            <w:hideMark/>
          </w:tcPr>
          <w:p w:rsidR="003C3442" w:rsidRPr="005C007F" w14:paraId="087271EC" w14:textId="77777777">
            <w:pPr>
              <w:rPr>
                <w:kern w:val="0"/>
                <w:szCs w:val="22"/>
              </w:rPr>
            </w:pPr>
            <w:r w:rsidRPr="005C007F">
              <w:rPr>
                <w:kern w:val="0"/>
                <w:szCs w:val="22"/>
              </w:rPr>
              <w:t>WOAI-TV</w:t>
            </w:r>
          </w:p>
        </w:tc>
        <w:tc>
          <w:tcPr>
            <w:tcW w:w="1820" w:type="dxa"/>
            <w:tcBorders>
              <w:top w:val="nil"/>
              <w:left w:val="nil"/>
              <w:bottom w:val="single" w:sz="4" w:space="0" w:color="auto"/>
              <w:right w:val="single" w:sz="4" w:space="0" w:color="auto"/>
            </w:tcBorders>
            <w:noWrap/>
            <w:vAlign w:val="bottom"/>
            <w:hideMark/>
          </w:tcPr>
          <w:p w:rsidR="003C3442" w:rsidRPr="005C007F" w14:paraId="29891465" w14:textId="77777777">
            <w:pPr>
              <w:jc w:val="right"/>
              <w:rPr>
                <w:kern w:val="0"/>
                <w:szCs w:val="22"/>
              </w:rPr>
            </w:pPr>
            <w:r w:rsidRPr="005C007F">
              <w:rPr>
                <w:kern w:val="0"/>
                <w:szCs w:val="22"/>
              </w:rPr>
              <w:t>3,063,753</w:t>
            </w:r>
          </w:p>
        </w:tc>
        <w:tc>
          <w:tcPr>
            <w:tcW w:w="1820" w:type="dxa"/>
            <w:tcBorders>
              <w:top w:val="nil"/>
              <w:left w:val="nil"/>
              <w:bottom w:val="single" w:sz="4" w:space="0" w:color="auto"/>
              <w:right w:val="single" w:sz="4" w:space="0" w:color="auto"/>
            </w:tcBorders>
            <w:noWrap/>
            <w:vAlign w:val="bottom"/>
            <w:hideMark/>
          </w:tcPr>
          <w:p w:rsidR="003C3442" w:rsidRPr="005C007F" w14:paraId="0AE0403C" w14:textId="77777777">
            <w:pPr>
              <w:jc w:val="right"/>
              <w:rPr>
                <w:kern w:val="0"/>
                <w:szCs w:val="22"/>
              </w:rPr>
            </w:pPr>
            <w:r w:rsidRPr="005C007F">
              <w:rPr>
                <w:kern w:val="0"/>
                <w:szCs w:val="22"/>
              </w:rPr>
              <w:t>3,050,610</w:t>
            </w:r>
          </w:p>
        </w:tc>
        <w:tc>
          <w:tcPr>
            <w:tcW w:w="1820" w:type="dxa"/>
            <w:tcBorders>
              <w:top w:val="nil"/>
              <w:left w:val="nil"/>
              <w:bottom w:val="single" w:sz="4" w:space="0" w:color="auto"/>
              <w:right w:val="single" w:sz="4" w:space="0" w:color="auto"/>
            </w:tcBorders>
            <w:noWrap/>
            <w:vAlign w:val="bottom"/>
            <w:hideMark/>
          </w:tcPr>
          <w:p w:rsidR="003C3442" w:rsidRPr="005C007F" w14:paraId="580CF398" w14:textId="77777777">
            <w:pPr>
              <w:rPr>
                <w:kern w:val="0"/>
                <w:szCs w:val="22"/>
              </w:rPr>
            </w:pPr>
            <w:r w:rsidRPr="005C007F">
              <w:rPr>
                <w:kern w:val="0"/>
                <w:szCs w:val="22"/>
              </w:rPr>
              <w:t xml:space="preserve"> $               21,223 </w:t>
            </w:r>
          </w:p>
        </w:tc>
      </w:tr>
      <w:tr w14:paraId="015A82C5"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1DF7D72" w14:textId="77777777">
            <w:pPr>
              <w:jc w:val="right"/>
              <w:rPr>
                <w:kern w:val="0"/>
                <w:szCs w:val="22"/>
              </w:rPr>
            </w:pPr>
            <w:r w:rsidRPr="005C007F">
              <w:rPr>
                <w:kern w:val="0"/>
                <w:szCs w:val="22"/>
              </w:rPr>
              <w:t>66804</w:t>
            </w:r>
          </w:p>
        </w:tc>
        <w:tc>
          <w:tcPr>
            <w:tcW w:w="1820" w:type="dxa"/>
            <w:tcBorders>
              <w:top w:val="nil"/>
              <w:left w:val="nil"/>
              <w:bottom w:val="single" w:sz="4" w:space="0" w:color="auto"/>
              <w:right w:val="single" w:sz="4" w:space="0" w:color="auto"/>
            </w:tcBorders>
            <w:noWrap/>
            <w:vAlign w:val="bottom"/>
            <w:hideMark/>
          </w:tcPr>
          <w:p w:rsidR="003C3442" w:rsidRPr="005C007F" w14:paraId="35DC5841" w14:textId="77777777">
            <w:pPr>
              <w:rPr>
                <w:kern w:val="0"/>
                <w:szCs w:val="22"/>
              </w:rPr>
            </w:pPr>
            <w:r w:rsidRPr="005C007F">
              <w:rPr>
                <w:kern w:val="0"/>
                <w:szCs w:val="22"/>
              </w:rPr>
              <w:t>WOAY-TV</w:t>
            </w:r>
          </w:p>
        </w:tc>
        <w:tc>
          <w:tcPr>
            <w:tcW w:w="1820" w:type="dxa"/>
            <w:tcBorders>
              <w:top w:val="nil"/>
              <w:left w:val="nil"/>
              <w:bottom w:val="single" w:sz="4" w:space="0" w:color="auto"/>
              <w:right w:val="single" w:sz="4" w:space="0" w:color="auto"/>
            </w:tcBorders>
            <w:noWrap/>
            <w:vAlign w:val="bottom"/>
            <w:hideMark/>
          </w:tcPr>
          <w:p w:rsidR="003C3442" w:rsidRPr="005C007F" w14:paraId="61328749" w14:textId="77777777">
            <w:pPr>
              <w:jc w:val="right"/>
              <w:rPr>
                <w:kern w:val="0"/>
                <w:szCs w:val="22"/>
              </w:rPr>
            </w:pPr>
            <w:r w:rsidRPr="005C007F">
              <w:rPr>
                <w:kern w:val="0"/>
                <w:szCs w:val="22"/>
              </w:rPr>
              <w:t>536,548</w:t>
            </w:r>
          </w:p>
        </w:tc>
        <w:tc>
          <w:tcPr>
            <w:tcW w:w="1820" w:type="dxa"/>
            <w:tcBorders>
              <w:top w:val="nil"/>
              <w:left w:val="nil"/>
              <w:bottom w:val="single" w:sz="4" w:space="0" w:color="auto"/>
              <w:right w:val="single" w:sz="4" w:space="0" w:color="auto"/>
            </w:tcBorders>
            <w:noWrap/>
            <w:vAlign w:val="bottom"/>
            <w:hideMark/>
          </w:tcPr>
          <w:p w:rsidR="003C3442" w:rsidRPr="005C007F" w14:paraId="6A7CD4E8" w14:textId="77777777">
            <w:pPr>
              <w:jc w:val="right"/>
              <w:rPr>
                <w:kern w:val="0"/>
                <w:szCs w:val="22"/>
              </w:rPr>
            </w:pPr>
            <w:r w:rsidRPr="005C007F">
              <w:rPr>
                <w:kern w:val="0"/>
                <w:szCs w:val="22"/>
              </w:rPr>
              <w:t>414,046</w:t>
            </w:r>
          </w:p>
        </w:tc>
        <w:tc>
          <w:tcPr>
            <w:tcW w:w="1820" w:type="dxa"/>
            <w:tcBorders>
              <w:top w:val="nil"/>
              <w:left w:val="nil"/>
              <w:bottom w:val="single" w:sz="4" w:space="0" w:color="auto"/>
              <w:right w:val="single" w:sz="4" w:space="0" w:color="auto"/>
            </w:tcBorders>
            <w:noWrap/>
            <w:vAlign w:val="bottom"/>
            <w:hideMark/>
          </w:tcPr>
          <w:p w:rsidR="003C3442" w:rsidRPr="005C007F" w14:paraId="5200BCDE" w14:textId="77777777">
            <w:pPr>
              <w:rPr>
                <w:kern w:val="0"/>
                <w:szCs w:val="22"/>
              </w:rPr>
            </w:pPr>
            <w:r w:rsidRPr="005C007F">
              <w:rPr>
                <w:kern w:val="0"/>
                <w:szCs w:val="22"/>
              </w:rPr>
              <w:t xml:space="preserve"> $                 2,881 </w:t>
            </w:r>
          </w:p>
        </w:tc>
      </w:tr>
      <w:tr w14:paraId="33A4B78F"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857652F" w14:textId="77777777">
            <w:pPr>
              <w:jc w:val="right"/>
              <w:rPr>
                <w:kern w:val="0"/>
                <w:szCs w:val="22"/>
              </w:rPr>
            </w:pPr>
            <w:r w:rsidRPr="005C007F">
              <w:rPr>
                <w:kern w:val="0"/>
                <w:szCs w:val="22"/>
              </w:rPr>
              <w:t>41225</w:t>
            </w:r>
          </w:p>
        </w:tc>
        <w:tc>
          <w:tcPr>
            <w:tcW w:w="1820" w:type="dxa"/>
            <w:tcBorders>
              <w:top w:val="nil"/>
              <w:left w:val="nil"/>
              <w:bottom w:val="single" w:sz="4" w:space="0" w:color="auto"/>
              <w:right w:val="single" w:sz="4" w:space="0" w:color="auto"/>
            </w:tcBorders>
            <w:noWrap/>
            <w:vAlign w:val="bottom"/>
            <w:hideMark/>
          </w:tcPr>
          <w:p w:rsidR="003C3442" w:rsidRPr="005C007F" w14:paraId="1BD17699" w14:textId="77777777">
            <w:pPr>
              <w:rPr>
                <w:kern w:val="0"/>
                <w:szCs w:val="22"/>
              </w:rPr>
            </w:pPr>
            <w:r w:rsidRPr="005C007F">
              <w:rPr>
                <w:kern w:val="0"/>
                <w:szCs w:val="22"/>
              </w:rPr>
              <w:t>WOFL</w:t>
            </w:r>
          </w:p>
        </w:tc>
        <w:tc>
          <w:tcPr>
            <w:tcW w:w="1820" w:type="dxa"/>
            <w:tcBorders>
              <w:top w:val="nil"/>
              <w:left w:val="nil"/>
              <w:bottom w:val="single" w:sz="4" w:space="0" w:color="auto"/>
              <w:right w:val="single" w:sz="4" w:space="0" w:color="auto"/>
            </w:tcBorders>
            <w:noWrap/>
            <w:vAlign w:val="bottom"/>
            <w:hideMark/>
          </w:tcPr>
          <w:p w:rsidR="003C3442" w:rsidRPr="005C007F" w14:paraId="4DBF853D" w14:textId="77777777">
            <w:pPr>
              <w:jc w:val="right"/>
              <w:rPr>
                <w:kern w:val="0"/>
                <w:szCs w:val="22"/>
              </w:rPr>
            </w:pPr>
            <w:r w:rsidRPr="005C007F">
              <w:rPr>
                <w:kern w:val="0"/>
                <w:szCs w:val="22"/>
              </w:rPr>
              <w:t>4,897,034</w:t>
            </w:r>
          </w:p>
        </w:tc>
        <w:tc>
          <w:tcPr>
            <w:tcW w:w="1820" w:type="dxa"/>
            <w:tcBorders>
              <w:top w:val="nil"/>
              <w:left w:val="nil"/>
              <w:bottom w:val="single" w:sz="4" w:space="0" w:color="auto"/>
              <w:right w:val="single" w:sz="4" w:space="0" w:color="auto"/>
            </w:tcBorders>
            <w:noWrap/>
            <w:vAlign w:val="bottom"/>
            <w:hideMark/>
          </w:tcPr>
          <w:p w:rsidR="003C3442" w:rsidRPr="005C007F" w14:paraId="47675974" w14:textId="77777777">
            <w:pPr>
              <w:jc w:val="right"/>
              <w:rPr>
                <w:kern w:val="0"/>
                <w:szCs w:val="22"/>
              </w:rPr>
            </w:pPr>
            <w:r w:rsidRPr="005C007F">
              <w:rPr>
                <w:kern w:val="0"/>
                <w:szCs w:val="22"/>
              </w:rPr>
              <w:t>4,891,577</w:t>
            </w:r>
          </w:p>
        </w:tc>
        <w:tc>
          <w:tcPr>
            <w:tcW w:w="1820" w:type="dxa"/>
            <w:tcBorders>
              <w:top w:val="nil"/>
              <w:left w:val="nil"/>
              <w:bottom w:val="single" w:sz="4" w:space="0" w:color="auto"/>
              <w:right w:val="single" w:sz="4" w:space="0" w:color="auto"/>
            </w:tcBorders>
            <w:noWrap/>
            <w:vAlign w:val="bottom"/>
            <w:hideMark/>
          </w:tcPr>
          <w:p w:rsidR="003C3442" w:rsidRPr="005C007F" w14:paraId="62DF82AB" w14:textId="77777777">
            <w:pPr>
              <w:rPr>
                <w:kern w:val="0"/>
                <w:szCs w:val="22"/>
              </w:rPr>
            </w:pPr>
            <w:r w:rsidRPr="005C007F">
              <w:rPr>
                <w:kern w:val="0"/>
                <w:szCs w:val="22"/>
              </w:rPr>
              <w:t xml:space="preserve"> $               34,031 </w:t>
            </w:r>
          </w:p>
        </w:tc>
      </w:tr>
      <w:tr w14:paraId="23D5628E"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122AFD5" w14:textId="77777777">
            <w:pPr>
              <w:jc w:val="right"/>
              <w:rPr>
                <w:kern w:val="0"/>
                <w:szCs w:val="22"/>
              </w:rPr>
            </w:pPr>
            <w:r w:rsidRPr="005C007F">
              <w:rPr>
                <w:kern w:val="0"/>
                <w:szCs w:val="22"/>
              </w:rPr>
              <w:t>70651</w:t>
            </w:r>
          </w:p>
        </w:tc>
        <w:tc>
          <w:tcPr>
            <w:tcW w:w="1820" w:type="dxa"/>
            <w:tcBorders>
              <w:top w:val="nil"/>
              <w:left w:val="nil"/>
              <w:bottom w:val="single" w:sz="4" w:space="0" w:color="auto"/>
              <w:right w:val="single" w:sz="4" w:space="0" w:color="auto"/>
            </w:tcBorders>
            <w:noWrap/>
            <w:vAlign w:val="bottom"/>
            <w:hideMark/>
          </w:tcPr>
          <w:p w:rsidR="003C3442" w:rsidRPr="005C007F" w14:paraId="3AC051C6" w14:textId="77777777">
            <w:pPr>
              <w:rPr>
                <w:kern w:val="0"/>
                <w:szCs w:val="22"/>
              </w:rPr>
            </w:pPr>
            <w:r w:rsidRPr="005C007F">
              <w:rPr>
                <w:kern w:val="0"/>
                <w:szCs w:val="22"/>
              </w:rPr>
              <w:t>WOGX</w:t>
            </w:r>
          </w:p>
        </w:tc>
        <w:tc>
          <w:tcPr>
            <w:tcW w:w="1820" w:type="dxa"/>
            <w:tcBorders>
              <w:top w:val="nil"/>
              <w:left w:val="nil"/>
              <w:bottom w:val="single" w:sz="4" w:space="0" w:color="auto"/>
              <w:right w:val="single" w:sz="4" w:space="0" w:color="auto"/>
            </w:tcBorders>
            <w:noWrap/>
            <w:vAlign w:val="bottom"/>
            <w:hideMark/>
          </w:tcPr>
          <w:p w:rsidR="003C3442" w:rsidRPr="005C007F" w14:paraId="7F0DF922" w14:textId="77777777">
            <w:pPr>
              <w:jc w:val="right"/>
              <w:rPr>
                <w:kern w:val="0"/>
                <w:szCs w:val="22"/>
              </w:rPr>
            </w:pPr>
            <w:r w:rsidRPr="005C007F">
              <w:rPr>
                <w:kern w:val="0"/>
                <w:szCs w:val="22"/>
              </w:rPr>
              <w:t>1,262,333</w:t>
            </w:r>
          </w:p>
        </w:tc>
        <w:tc>
          <w:tcPr>
            <w:tcW w:w="1820" w:type="dxa"/>
            <w:tcBorders>
              <w:top w:val="nil"/>
              <w:left w:val="nil"/>
              <w:bottom w:val="single" w:sz="4" w:space="0" w:color="auto"/>
              <w:right w:val="single" w:sz="4" w:space="0" w:color="auto"/>
            </w:tcBorders>
            <w:noWrap/>
            <w:vAlign w:val="bottom"/>
            <w:hideMark/>
          </w:tcPr>
          <w:p w:rsidR="003C3442" w:rsidRPr="005C007F" w14:paraId="561B963F" w14:textId="77777777">
            <w:pPr>
              <w:jc w:val="right"/>
              <w:rPr>
                <w:kern w:val="0"/>
                <w:szCs w:val="22"/>
              </w:rPr>
            </w:pPr>
            <w:r w:rsidRPr="005C007F">
              <w:rPr>
                <w:kern w:val="0"/>
                <w:szCs w:val="22"/>
              </w:rPr>
              <w:t>1,262,333</w:t>
            </w:r>
          </w:p>
        </w:tc>
        <w:tc>
          <w:tcPr>
            <w:tcW w:w="1820" w:type="dxa"/>
            <w:tcBorders>
              <w:top w:val="nil"/>
              <w:left w:val="nil"/>
              <w:bottom w:val="single" w:sz="4" w:space="0" w:color="auto"/>
              <w:right w:val="single" w:sz="4" w:space="0" w:color="auto"/>
            </w:tcBorders>
            <w:noWrap/>
            <w:vAlign w:val="bottom"/>
            <w:hideMark/>
          </w:tcPr>
          <w:p w:rsidR="003C3442" w:rsidRPr="005C007F" w14:paraId="7B5FC354" w14:textId="77777777">
            <w:pPr>
              <w:rPr>
                <w:kern w:val="0"/>
                <w:szCs w:val="22"/>
              </w:rPr>
            </w:pPr>
            <w:r w:rsidRPr="005C007F">
              <w:rPr>
                <w:kern w:val="0"/>
                <w:szCs w:val="22"/>
              </w:rPr>
              <w:t xml:space="preserve"> $                 8,782 </w:t>
            </w:r>
          </w:p>
        </w:tc>
      </w:tr>
      <w:tr w14:paraId="2320EE04"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C32B0EF" w14:textId="77777777">
            <w:pPr>
              <w:jc w:val="right"/>
              <w:rPr>
                <w:kern w:val="0"/>
                <w:szCs w:val="22"/>
              </w:rPr>
            </w:pPr>
            <w:r w:rsidRPr="005C007F">
              <w:rPr>
                <w:kern w:val="0"/>
                <w:szCs w:val="22"/>
              </w:rPr>
              <w:t>8661</w:t>
            </w:r>
          </w:p>
        </w:tc>
        <w:tc>
          <w:tcPr>
            <w:tcW w:w="1820" w:type="dxa"/>
            <w:tcBorders>
              <w:top w:val="nil"/>
              <w:left w:val="nil"/>
              <w:bottom w:val="single" w:sz="4" w:space="0" w:color="auto"/>
              <w:right w:val="single" w:sz="4" w:space="0" w:color="auto"/>
            </w:tcBorders>
            <w:noWrap/>
            <w:vAlign w:val="bottom"/>
            <w:hideMark/>
          </w:tcPr>
          <w:p w:rsidR="003C3442" w:rsidRPr="005C007F" w14:paraId="4FBAA860" w14:textId="77777777">
            <w:pPr>
              <w:rPr>
                <w:kern w:val="0"/>
                <w:szCs w:val="22"/>
              </w:rPr>
            </w:pPr>
            <w:r w:rsidRPr="005C007F">
              <w:rPr>
                <w:kern w:val="0"/>
                <w:szCs w:val="22"/>
              </w:rPr>
              <w:t>WOI-DT</w:t>
            </w:r>
          </w:p>
        </w:tc>
        <w:tc>
          <w:tcPr>
            <w:tcW w:w="1820" w:type="dxa"/>
            <w:tcBorders>
              <w:top w:val="nil"/>
              <w:left w:val="nil"/>
              <w:bottom w:val="single" w:sz="4" w:space="0" w:color="auto"/>
              <w:right w:val="single" w:sz="4" w:space="0" w:color="auto"/>
            </w:tcBorders>
            <w:noWrap/>
            <w:vAlign w:val="bottom"/>
            <w:hideMark/>
          </w:tcPr>
          <w:p w:rsidR="003C3442" w:rsidRPr="005C007F" w14:paraId="46DA45C3" w14:textId="77777777">
            <w:pPr>
              <w:jc w:val="right"/>
              <w:rPr>
                <w:kern w:val="0"/>
                <w:szCs w:val="22"/>
              </w:rPr>
            </w:pPr>
            <w:r w:rsidRPr="005C007F">
              <w:rPr>
                <w:kern w:val="0"/>
                <w:szCs w:val="22"/>
              </w:rPr>
              <w:t>1,278,698</w:t>
            </w:r>
          </w:p>
        </w:tc>
        <w:tc>
          <w:tcPr>
            <w:tcW w:w="1820" w:type="dxa"/>
            <w:tcBorders>
              <w:top w:val="nil"/>
              <w:left w:val="nil"/>
              <w:bottom w:val="single" w:sz="4" w:space="0" w:color="auto"/>
              <w:right w:val="single" w:sz="4" w:space="0" w:color="auto"/>
            </w:tcBorders>
            <w:noWrap/>
            <w:vAlign w:val="bottom"/>
            <w:hideMark/>
          </w:tcPr>
          <w:p w:rsidR="003C3442" w:rsidRPr="005C007F" w14:paraId="3EB33058" w14:textId="77777777">
            <w:pPr>
              <w:jc w:val="right"/>
              <w:rPr>
                <w:kern w:val="0"/>
                <w:szCs w:val="22"/>
              </w:rPr>
            </w:pPr>
            <w:r w:rsidRPr="005C007F">
              <w:rPr>
                <w:kern w:val="0"/>
                <w:szCs w:val="22"/>
              </w:rPr>
              <w:t>1,277,340</w:t>
            </w:r>
          </w:p>
        </w:tc>
        <w:tc>
          <w:tcPr>
            <w:tcW w:w="1820" w:type="dxa"/>
            <w:tcBorders>
              <w:top w:val="nil"/>
              <w:left w:val="nil"/>
              <w:bottom w:val="single" w:sz="4" w:space="0" w:color="auto"/>
              <w:right w:val="single" w:sz="4" w:space="0" w:color="auto"/>
            </w:tcBorders>
            <w:noWrap/>
            <w:vAlign w:val="bottom"/>
            <w:hideMark/>
          </w:tcPr>
          <w:p w:rsidR="003C3442" w:rsidRPr="005C007F" w14:paraId="7B526606" w14:textId="77777777">
            <w:pPr>
              <w:rPr>
                <w:kern w:val="0"/>
                <w:szCs w:val="22"/>
              </w:rPr>
            </w:pPr>
            <w:r w:rsidRPr="005C007F">
              <w:rPr>
                <w:kern w:val="0"/>
                <w:szCs w:val="22"/>
              </w:rPr>
              <w:t xml:space="preserve"> $                 8,886 </w:t>
            </w:r>
          </w:p>
        </w:tc>
      </w:tr>
      <w:tr w14:paraId="226D3E81"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157D06B" w14:textId="77777777">
            <w:pPr>
              <w:jc w:val="right"/>
              <w:rPr>
                <w:kern w:val="0"/>
                <w:szCs w:val="22"/>
              </w:rPr>
            </w:pPr>
            <w:r w:rsidRPr="005C007F">
              <w:rPr>
                <w:kern w:val="0"/>
                <w:szCs w:val="22"/>
              </w:rPr>
              <w:t>39746</w:t>
            </w:r>
          </w:p>
        </w:tc>
        <w:tc>
          <w:tcPr>
            <w:tcW w:w="1820" w:type="dxa"/>
            <w:tcBorders>
              <w:top w:val="nil"/>
              <w:left w:val="nil"/>
              <w:bottom w:val="single" w:sz="4" w:space="0" w:color="auto"/>
              <w:right w:val="single" w:sz="4" w:space="0" w:color="auto"/>
            </w:tcBorders>
            <w:noWrap/>
            <w:vAlign w:val="bottom"/>
            <w:hideMark/>
          </w:tcPr>
          <w:p w:rsidR="003C3442" w:rsidRPr="005C007F" w14:paraId="60E35EDA" w14:textId="77777777">
            <w:pPr>
              <w:rPr>
                <w:kern w:val="0"/>
                <w:szCs w:val="22"/>
              </w:rPr>
            </w:pPr>
            <w:r w:rsidRPr="005C007F">
              <w:rPr>
                <w:kern w:val="0"/>
                <w:szCs w:val="22"/>
              </w:rPr>
              <w:t>WOIO</w:t>
            </w:r>
          </w:p>
        </w:tc>
        <w:tc>
          <w:tcPr>
            <w:tcW w:w="1820" w:type="dxa"/>
            <w:tcBorders>
              <w:top w:val="nil"/>
              <w:left w:val="nil"/>
              <w:bottom w:val="single" w:sz="4" w:space="0" w:color="auto"/>
              <w:right w:val="single" w:sz="4" w:space="0" w:color="auto"/>
            </w:tcBorders>
            <w:noWrap/>
            <w:vAlign w:val="bottom"/>
            <w:hideMark/>
          </w:tcPr>
          <w:p w:rsidR="003C3442" w:rsidRPr="005C007F" w14:paraId="0DBAC410" w14:textId="77777777">
            <w:pPr>
              <w:jc w:val="right"/>
              <w:rPr>
                <w:kern w:val="0"/>
                <w:szCs w:val="22"/>
              </w:rPr>
            </w:pPr>
            <w:r w:rsidRPr="005C007F">
              <w:rPr>
                <w:kern w:val="0"/>
                <w:szCs w:val="22"/>
              </w:rPr>
              <w:t>4,198,546</w:t>
            </w:r>
          </w:p>
        </w:tc>
        <w:tc>
          <w:tcPr>
            <w:tcW w:w="1820" w:type="dxa"/>
            <w:tcBorders>
              <w:top w:val="nil"/>
              <w:left w:val="nil"/>
              <w:bottom w:val="single" w:sz="4" w:space="0" w:color="auto"/>
              <w:right w:val="single" w:sz="4" w:space="0" w:color="auto"/>
            </w:tcBorders>
            <w:noWrap/>
            <w:vAlign w:val="bottom"/>
            <w:hideMark/>
          </w:tcPr>
          <w:p w:rsidR="003C3442" w:rsidRPr="005C007F" w14:paraId="51005EBF" w14:textId="77777777">
            <w:pPr>
              <w:jc w:val="right"/>
              <w:rPr>
                <w:kern w:val="0"/>
                <w:szCs w:val="22"/>
              </w:rPr>
            </w:pPr>
            <w:r w:rsidRPr="005C007F">
              <w:rPr>
                <w:kern w:val="0"/>
                <w:szCs w:val="22"/>
              </w:rPr>
              <w:t>4,095,152</w:t>
            </w:r>
          </w:p>
        </w:tc>
        <w:tc>
          <w:tcPr>
            <w:tcW w:w="1820" w:type="dxa"/>
            <w:tcBorders>
              <w:top w:val="nil"/>
              <w:left w:val="nil"/>
              <w:bottom w:val="single" w:sz="4" w:space="0" w:color="auto"/>
              <w:right w:val="single" w:sz="4" w:space="0" w:color="auto"/>
            </w:tcBorders>
            <w:noWrap/>
            <w:vAlign w:val="bottom"/>
            <w:hideMark/>
          </w:tcPr>
          <w:p w:rsidR="003C3442" w:rsidRPr="005C007F" w14:paraId="163FA36D" w14:textId="77777777">
            <w:pPr>
              <w:rPr>
                <w:kern w:val="0"/>
                <w:szCs w:val="22"/>
              </w:rPr>
            </w:pPr>
            <w:r w:rsidRPr="005C007F">
              <w:rPr>
                <w:kern w:val="0"/>
                <w:szCs w:val="22"/>
              </w:rPr>
              <w:t xml:space="preserve"> $               28,490 </w:t>
            </w:r>
          </w:p>
        </w:tc>
      </w:tr>
      <w:tr w14:paraId="21B8F6EF"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4038D4A" w14:textId="77777777">
            <w:pPr>
              <w:jc w:val="right"/>
              <w:rPr>
                <w:kern w:val="0"/>
                <w:szCs w:val="22"/>
              </w:rPr>
            </w:pPr>
            <w:r w:rsidRPr="005C007F">
              <w:rPr>
                <w:kern w:val="0"/>
                <w:szCs w:val="22"/>
              </w:rPr>
              <w:t>71725</w:t>
            </w:r>
          </w:p>
        </w:tc>
        <w:tc>
          <w:tcPr>
            <w:tcW w:w="1820" w:type="dxa"/>
            <w:tcBorders>
              <w:top w:val="nil"/>
              <w:left w:val="nil"/>
              <w:bottom w:val="single" w:sz="4" w:space="0" w:color="auto"/>
              <w:right w:val="single" w:sz="4" w:space="0" w:color="auto"/>
            </w:tcBorders>
            <w:noWrap/>
            <w:vAlign w:val="bottom"/>
            <w:hideMark/>
          </w:tcPr>
          <w:p w:rsidR="003C3442" w:rsidRPr="005C007F" w14:paraId="27503317" w14:textId="77777777">
            <w:pPr>
              <w:rPr>
                <w:kern w:val="0"/>
                <w:szCs w:val="22"/>
              </w:rPr>
            </w:pPr>
            <w:r w:rsidRPr="005C007F">
              <w:rPr>
                <w:kern w:val="0"/>
                <w:szCs w:val="22"/>
              </w:rPr>
              <w:t>WOLE-DT</w:t>
            </w:r>
          </w:p>
        </w:tc>
        <w:tc>
          <w:tcPr>
            <w:tcW w:w="1820" w:type="dxa"/>
            <w:tcBorders>
              <w:top w:val="nil"/>
              <w:left w:val="nil"/>
              <w:bottom w:val="single" w:sz="4" w:space="0" w:color="auto"/>
              <w:right w:val="single" w:sz="4" w:space="0" w:color="auto"/>
            </w:tcBorders>
            <w:noWrap/>
            <w:vAlign w:val="bottom"/>
            <w:hideMark/>
          </w:tcPr>
          <w:p w:rsidR="003C3442" w:rsidRPr="005C007F" w14:paraId="4AC4BFB6" w14:textId="77777777">
            <w:pPr>
              <w:jc w:val="right"/>
              <w:rPr>
                <w:kern w:val="0"/>
                <w:szCs w:val="22"/>
              </w:rPr>
            </w:pPr>
            <w:r w:rsidRPr="005C007F">
              <w:rPr>
                <w:kern w:val="0"/>
                <w:szCs w:val="22"/>
              </w:rPr>
              <w:t>1,581,955</w:t>
            </w:r>
          </w:p>
        </w:tc>
        <w:tc>
          <w:tcPr>
            <w:tcW w:w="1820" w:type="dxa"/>
            <w:tcBorders>
              <w:top w:val="nil"/>
              <w:left w:val="nil"/>
              <w:bottom w:val="single" w:sz="4" w:space="0" w:color="auto"/>
              <w:right w:val="single" w:sz="4" w:space="0" w:color="auto"/>
            </w:tcBorders>
            <w:noWrap/>
            <w:vAlign w:val="bottom"/>
            <w:hideMark/>
          </w:tcPr>
          <w:p w:rsidR="003C3442" w:rsidRPr="005C007F" w14:paraId="78FB9875" w14:textId="77777777">
            <w:pPr>
              <w:jc w:val="right"/>
              <w:rPr>
                <w:kern w:val="0"/>
                <w:szCs w:val="22"/>
              </w:rPr>
            </w:pPr>
            <w:r w:rsidRPr="005C007F">
              <w:rPr>
                <w:kern w:val="0"/>
                <w:szCs w:val="22"/>
              </w:rPr>
              <w:t>1,411,809</w:t>
            </w:r>
          </w:p>
        </w:tc>
        <w:tc>
          <w:tcPr>
            <w:tcW w:w="1820" w:type="dxa"/>
            <w:tcBorders>
              <w:top w:val="nil"/>
              <w:left w:val="nil"/>
              <w:bottom w:val="single" w:sz="4" w:space="0" w:color="auto"/>
              <w:right w:val="single" w:sz="4" w:space="0" w:color="auto"/>
            </w:tcBorders>
            <w:noWrap/>
            <w:vAlign w:val="bottom"/>
            <w:hideMark/>
          </w:tcPr>
          <w:p w:rsidR="003C3442" w:rsidRPr="005C007F" w14:paraId="6714BD8F" w14:textId="77777777">
            <w:pPr>
              <w:rPr>
                <w:kern w:val="0"/>
                <w:szCs w:val="22"/>
              </w:rPr>
            </w:pPr>
            <w:r w:rsidRPr="005C007F">
              <w:rPr>
                <w:kern w:val="0"/>
                <w:szCs w:val="22"/>
              </w:rPr>
              <w:t xml:space="preserve"> $                 4,933 </w:t>
            </w:r>
          </w:p>
        </w:tc>
      </w:tr>
      <w:tr w14:paraId="38211882"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FE5FC73" w14:textId="77777777">
            <w:pPr>
              <w:jc w:val="right"/>
              <w:rPr>
                <w:kern w:val="0"/>
                <w:szCs w:val="22"/>
              </w:rPr>
            </w:pPr>
            <w:r w:rsidRPr="005C007F">
              <w:rPr>
                <w:kern w:val="0"/>
                <w:szCs w:val="22"/>
              </w:rPr>
              <w:t>73375</w:t>
            </w:r>
          </w:p>
        </w:tc>
        <w:tc>
          <w:tcPr>
            <w:tcW w:w="1820" w:type="dxa"/>
            <w:tcBorders>
              <w:top w:val="nil"/>
              <w:left w:val="nil"/>
              <w:bottom w:val="single" w:sz="4" w:space="0" w:color="auto"/>
              <w:right w:val="single" w:sz="4" w:space="0" w:color="auto"/>
            </w:tcBorders>
            <w:noWrap/>
            <w:vAlign w:val="bottom"/>
            <w:hideMark/>
          </w:tcPr>
          <w:p w:rsidR="003C3442" w:rsidRPr="005C007F" w14:paraId="4512A883" w14:textId="77777777">
            <w:pPr>
              <w:rPr>
                <w:kern w:val="0"/>
                <w:szCs w:val="22"/>
              </w:rPr>
            </w:pPr>
            <w:r w:rsidRPr="005C007F">
              <w:rPr>
                <w:kern w:val="0"/>
                <w:szCs w:val="22"/>
              </w:rPr>
              <w:t>WOLF-TV</w:t>
            </w:r>
          </w:p>
        </w:tc>
        <w:tc>
          <w:tcPr>
            <w:tcW w:w="1820" w:type="dxa"/>
            <w:tcBorders>
              <w:top w:val="nil"/>
              <w:left w:val="nil"/>
              <w:bottom w:val="single" w:sz="4" w:space="0" w:color="auto"/>
              <w:right w:val="single" w:sz="4" w:space="0" w:color="auto"/>
            </w:tcBorders>
            <w:noWrap/>
            <w:vAlign w:val="bottom"/>
            <w:hideMark/>
          </w:tcPr>
          <w:p w:rsidR="003C3442" w:rsidRPr="005C007F" w14:paraId="77D7702B" w14:textId="77777777">
            <w:pPr>
              <w:jc w:val="right"/>
              <w:rPr>
                <w:kern w:val="0"/>
                <w:szCs w:val="22"/>
              </w:rPr>
            </w:pPr>
            <w:r w:rsidRPr="005C007F">
              <w:rPr>
                <w:kern w:val="0"/>
                <w:szCs w:val="22"/>
              </w:rPr>
              <w:t>3,025,477</w:t>
            </w:r>
          </w:p>
        </w:tc>
        <w:tc>
          <w:tcPr>
            <w:tcW w:w="1820" w:type="dxa"/>
            <w:tcBorders>
              <w:top w:val="nil"/>
              <w:left w:val="nil"/>
              <w:bottom w:val="single" w:sz="4" w:space="0" w:color="auto"/>
              <w:right w:val="single" w:sz="4" w:space="0" w:color="auto"/>
            </w:tcBorders>
            <w:noWrap/>
            <w:vAlign w:val="bottom"/>
            <w:hideMark/>
          </w:tcPr>
          <w:p w:rsidR="003C3442" w:rsidRPr="005C007F" w14:paraId="1EF725DF" w14:textId="77777777">
            <w:pPr>
              <w:jc w:val="right"/>
              <w:rPr>
                <w:kern w:val="0"/>
                <w:szCs w:val="22"/>
              </w:rPr>
            </w:pPr>
            <w:r w:rsidRPr="005C007F">
              <w:rPr>
                <w:kern w:val="0"/>
                <w:szCs w:val="22"/>
              </w:rPr>
              <w:t>2,531,097</w:t>
            </w:r>
          </w:p>
        </w:tc>
        <w:tc>
          <w:tcPr>
            <w:tcW w:w="1820" w:type="dxa"/>
            <w:tcBorders>
              <w:top w:val="nil"/>
              <w:left w:val="nil"/>
              <w:bottom w:val="single" w:sz="4" w:space="0" w:color="auto"/>
              <w:right w:val="single" w:sz="4" w:space="0" w:color="auto"/>
            </w:tcBorders>
            <w:noWrap/>
            <w:vAlign w:val="bottom"/>
            <w:hideMark/>
          </w:tcPr>
          <w:p w:rsidR="003C3442" w:rsidRPr="005C007F" w14:paraId="0A74A66B" w14:textId="77777777">
            <w:pPr>
              <w:rPr>
                <w:kern w:val="0"/>
                <w:szCs w:val="22"/>
              </w:rPr>
            </w:pPr>
            <w:r w:rsidRPr="005C007F">
              <w:rPr>
                <w:kern w:val="0"/>
                <w:szCs w:val="22"/>
              </w:rPr>
              <w:t xml:space="preserve"> $               17,609 </w:t>
            </w:r>
          </w:p>
        </w:tc>
      </w:tr>
      <w:tr w14:paraId="2A043835"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8B6118F" w14:textId="77777777">
            <w:pPr>
              <w:jc w:val="right"/>
              <w:rPr>
                <w:kern w:val="0"/>
                <w:szCs w:val="22"/>
              </w:rPr>
            </w:pPr>
            <w:r w:rsidRPr="005C007F">
              <w:rPr>
                <w:kern w:val="0"/>
                <w:szCs w:val="22"/>
              </w:rPr>
              <w:t>60963</w:t>
            </w:r>
          </w:p>
        </w:tc>
        <w:tc>
          <w:tcPr>
            <w:tcW w:w="1820" w:type="dxa"/>
            <w:tcBorders>
              <w:top w:val="nil"/>
              <w:left w:val="nil"/>
              <w:bottom w:val="single" w:sz="4" w:space="0" w:color="auto"/>
              <w:right w:val="single" w:sz="4" w:space="0" w:color="auto"/>
            </w:tcBorders>
            <w:noWrap/>
            <w:vAlign w:val="bottom"/>
            <w:hideMark/>
          </w:tcPr>
          <w:p w:rsidR="003C3442" w:rsidRPr="005C007F" w14:paraId="2BCC8F17" w14:textId="77777777">
            <w:pPr>
              <w:rPr>
                <w:kern w:val="0"/>
                <w:szCs w:val="22"/>
              </w:rPr>
            </w:pPr>
            <w:r w:rsidRPr="005C007F">
              <w:rPr>
                <w:kern w:val="0"/>
                <w:szCs w:val="22"/>
              </w:rPr>
              <w:t>WOLO-TV</w:t>
            </w:r>
          </w:p>
        </w:tc>
        <w:tc>
          <w:tcPr>
            <w:tcW w:w="1820" w:type="dxa"/>
            <w:tcBorders>
              <w:top w:val="nil"/>
              <w:left w:val="nil"/>
              <w:bottom w:val="single" w:sz="4" w:space="0" w:color="auto"/>
              <w:right w:val="single" w:sz="4" w:space="0" w:color="auto"/>
            </w:tcBorders>
            <w:noWrap/>
            <w:vAlign w:val="bottom"/>
            <w:hideMark/>
          </w:tcPr>
          <w:p w:rsidR="003C3442" w:rsidRPr="005C007F" w14:paraId="619A2DA9" w14:textId="77777777">
            <w:pPr>
              <w:jc w:val="right"/>
              <w:rPr>
                <w:kern w:val="0"/>
                <w:szCs w:val="22"/>
              </w:rPr>
            </w:pPr>
            <w:r w:rsidRPr="005C007F">
              <w:rPr>
                <w:kern w:val="0"/>
                <w:szCs w:val="22"/>
              </w:rPr>
              <w:t>2,854,959</w:t>
            </w:r>
          </w:p>
        </w:tc>
        <w:tc>
          <w:tcPr>
            <w:tcW w:w="1820" w:type="dxa"/>
            <w:tcBorders>
              <w:top w:val="nil"/>
              <w:left w:val="nil"/>
              <w:bottom w:val="single" w:sz="4" w:space="0" w:color="auto"/>
              <w:right w:val="single" w:sz="4" w:space="0" w:color="auto"/>
            </w:tcBorders>
            <w:noWrap/>
            <w:vAlign w:val="bottom"/>
            <w:hideMark/>
          </w:tcPr>
          <w:p w:rsidR="003C3442" w:rsidRPr="005C007F" w14:paraId="72D69118" w14:textId="77777777">
            <w:pPr>
              <w:jc w:val="right"/>
              <w:rPr>
                <w:kern w:val="0"/>
                <w:szCs w:val="22"/>
              </w:rPr>
            </w:pPr>
            <w:r w:rsidRPr="005C007F">
              <w:rPr>
                <w:kern w:val="0"/>
                <w:szCs w:val="22"/>
              </w:rPr>
              <w:t>2,814,886</w:t>
            </w:r>
          </w:p>
        </w:tc>
        <w:tc>
          <w:tcPr>
            <w:tcW w:w="1820" w:type="dxa"/>
            <w:tcBorders>
              <w:top w:val="nil"/>
              <w:left w:val="nil"/>
              <w:bottom w:val="single" w:sz="4" w:space="0" w:color="auto"/>
              <w:right w:val="single" w:sz="4" w:space="0" w:color="auto"/>
            </w:tcBorders>
            <w:noWrap/>
            <w:vAlign w:val="bottom"/>
            <w:hideMark/>
          </w:tcPr>
          <w:p w:rsidR="003C3442" w:rsidRPr="005C007F" w14:paraId="2C894AB8" w14:textId="77777777">
            <w:pPr>
              <w:rPr>
                <w:kern w:val="0"/>
                <w:szCs w:val="22"/>
              </w:rPr>
            </w:pPr>
            <w:r w:rsidRPr="005C007F">
              <w:rPr>
                <w:kern w:val="0"/>
                <w:szCs w:val="22"/>
              </w:rPr>
              <w:t xml:space="preserve"> $               19,583 </w:t>
            </w:r>
          </w:p>
        </w:tc>
      </w:tr>
      <w:tr w14:paraId="62130946"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EED080A" w14:textId="77777777">
            <w:pPr>
              <w:jc w:val="right"/>
              <w:rPr>
                <w:kern w:val="0"/>
                <w:szCs w:val="22"/>
              </w:rPr>
            </w:pPr>
            <w:r w:rsidRPr="005C007F">
              <w:rPr>
                <w:kern w:val="0"/>
                <w:szCs w:val="22"/>
              </w:rPr>
              <w:t>36838</w:t>
            </w:r>
          </w:p>
        </w:tc>
        <w:tc>
          <w:tcPr>
            <w:tcW w:w="1820" w:type="dxa"/>
            <w:tcBorders>
              <w:top w:val="nil"/>
              <w:left w:val="nil"/>
              <w:bottom w:val="single" w:sz="4" w:space="0" w:color="auto"/>
              <w:right w:val="single" w:sz="4" w:space="0" w:color="auto"/>
            </w:tcBorders>
            <w:noWrap/>
            <w:vAlign w:val="bottom"/>
            <w:hideMark/>
          </w:tcPr>
          <w:p w:rsidR="003C3442" w:rsidRPr="005C007F" w14:paraId="665A7013" w14:textId="77777777">
            <w:pPr>
              <w:rPr>
                <w:kern w:val="0"/>
                <w:szCs w:val="22"/>
              </w:rPr>
            </w:pPr>
            <w:r w:rsidRPr="005C007F">
              <w:rPr>
                <w:kern w:val="0"/>
                <w:szCs w:val="22"/>
              </w:rPr>
              <w:t>WOOD-TV</w:t>
            </w:r>
          </w:p>
        </w:tc>
        <w:tc>
          <w:tcPr>
            <w:tcW w:w="1820" w:type="dxa"/>
            <w:tcBorders>
              <w:top w:val="nil"/>
              <w:left w:val="nil"/>
              <w:bottom w:val="single" w:sz="4" w:space="0" w:color="auto"/>
              <w:right w:val="single" w:sz="4" w:space="0" w:color="auto"/>
            </w:tcBorders>
            <w:noWrap/>
            <w:vAlign w:val="bottom"/>
            <w:hideMark/>
          </w:tcPr>
          <w:p w:rsidR="003C3442" w:rsidRPr="005C007F" w14:paraId="368A8044" w14:textId="77777777">
            <w:pPr>
              <w:jc w:val="right"/>
              <w:rPr>
                <w:kern w:val="0"/>
                <w:szCs w:val="22"/>
              </w:rPr>
            </w:pPr>
            <w:r w:rsidRPr="005C007F">
              <w:rPr>
                <w:kern w:val="0"/>
                <w:szCs w:val="22"/>
              </w:rPr>
              <w:t>2,637,147</w:t>
            </w:r>
          </w:p>
        </w:tc>
        <w:tc>
          <w:tcPr>
            <w:tcW w:w="1820" w:type="dxa"/>
            <w:tcBorders>
              <w:top w:val="nil"/>
              <w:left w:val="nil"/>
              <w:bottom w:val="single" w:sz="4" w:space="0" w:color="auto"/>
              <w:right w:val="single" w:sz="4" w:space="0" w:color="auto"/>
            </w:tcBorders>
            <w:noWrap/>
            <w:vAlign w:val="bottom"/>
            <w:hideMark/>
          </w:tcPr>
          <w:p w:rsidR="003C3442" w:rsidRPr="005C007F" w14:paraId="7A6771BD" w14:textId="77777777">
            <w:pPr>
              <w:jc w:val="right"/>
              <w:rPr>
                <w:kern w:val="0"/>
                <w:szCs w:val="22"/>
              </w:rPr>
            </w:pPr>
            <w:r w:rsidRPr="005C007F">
              <w:rPr>
                <w:kern w:val="0"/>
                <w:szCs w:val="22"/>
              </w:rPr>
              <w:t>2,631,110</w:t>
            </w:r>
          </w:p>
        </w:tc>
        <w:tc>
          <w:tcPr>
            <w:tcW w:w="1820" w:type="dxa"/>
            <w:tcBorders>
              <w:top w:val="nil"/>
              <w:left w:val="nil"/>
              <w:bottom w:val="single" w:sz="4" w:space="0" w:color="auto"/>
              <w:right w:val="single" w:sz="4" w:space="0" w:color="auto"/>
            </w:tcBorders>
            <w:noWrap/>
            <w:vAlign w:val="bottom"/>
            <w:hideMark/>
          </w:tcPr>
          <w:p w:rsidR="003C3442" w:rsidRPr="005C007F" w14:paraId="6D8352F9" w14:textId="77777777">
            <w:pPr>
              <w:rPr>
                <w:kern w:val="0"/>
                <w:szCs w:val="22"/>
              </w:rPr>
            </w:pPr>
            <w:r w:rsidRPr="005C007F">
              <w:rPr>
                <w:kern w:val="0"/>
                <w:szCs w:val="22"/>
              </w:rPr>
              <w:t xml:space="preserve"> $               18,305 </w:t>
            </w:r>
          </w:p>
        </w:tc>
      </w:tr>
      <w:tr w14:paraId="08BF11D3"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F57B526" w14:textId="77777777">
            <w:pPr>
              <w:jc w:val="right"/>
              <w:rPr>
                <w:kern w:val="0"/>
                <w:szCs w:val="22"/>
              </w:rPr>
            </w:pPr>
            <w:r w:rsidRPr="005C007F">
              <w:rPr>
                <w:kern w:val="0"/>
                <w:szCs w:val="22"/>
              </w:rPr>
              <w:t>67602</w:t>
            </w:r>
          </w:p>
        </w:tc>
        <w:tc>
          <w:tcPr>
            <w:tcW w:w="1820" w:type="dxa"/>
            <w:tcBorders>
              <w:top w:val="nil"/>
              <w:left w:val="nil"/>
              <w:bottom w:val="single" w:sz="4" w:space="0" w:color="auto"/>
              <w:right w:val="single" w:sz="4" w:space="0" w:color="auto"/>
            </w:tcBorders>
            <w:noWrap/>
            <w:vAlign w:val="bottom"/>
            <w:hideMark/>
          </w:tcPr>
          <w:p w:rsidR="003C3442" w:rsidRPr="005C007F" w14:paraId="32CD29CE" w14:textId="77777777">
            <w:pPr>
              <w:rPr>
                <w:kern w:val="0"/>
                <w:szCs w:val="22"/>
              </w:rPr>
            </w:pPr>
            <w:r w:rsidRPr="005C007F">
              <w:rPr>
                <w:kern w:val="0"/>
                <w:szCs w:val="22"/>
              </w:rPr>
              <w:t>WOPX-TV</w:t>
            </w:r>
          </w:p>
        </w:tc>
        <w:tc>
          <w:tcPr>
            <w:tcW w:w="1820" w:type="dxa"/>
            <w:tcBorders>
              <w:top w:val="nil"/>
              <w:left w:val="nil"/>
              <w:bottom w:val="single" w:sz="4" w:space="0" w:color="auto"/>
              <w:right w:val="single" w:sz="4" w:space="0" w:color="auto"/>
            </w:tcBorders>
            <w:noWrap/>
            <w:vAlign w:val="bottom"/>
            <w:hideMark/>
          </w:tcPr>
          <w:p w:rsidR="003C3442" w:rsidRPr="005C007F" w14:paraId="03C983C1" w14:textId="77777777">
            <w:pPr>
              <w:jc w:val="right"/>
              <w:rPr>
                <w:kern w:val="0"/>
                <w:szCs w:val="22"/>
              </w:rPr>
            </w:pPr>
            <w:r w:rsidRPr="005C007F">
              <w:rPr>
                <w:kern w:val="0"/>
                <w:szCs w:val="22"/>
              </w:rPr>
              <w:t>4,677,102</w:t>
            </w:r>
          </w:p>
        </w:tc>
        <w:tc>
          <w:tcPr>
            <w:tcW w:w="1820" w:type="dxa"/>
            <w:tcBorders>
              <w:top w:val="nil"/>
              <w:left w:val="nil"/>
              <w:bottom w:val="single" w:sz="4" w:space="0" w:color="auto"/>
              <w:right w:val="single" w:sz="4" w:space="0" w:color="auto"/>
            </w:tcBorders>
            <w:noWrap/>
            <w:vAlign w:val="bottom"/>
            <w:hideMark/>
          </w:tcPr>
          <w:p w:rsidR="003C3442" w:rsidRPr="005C007F" w14:paraId="64D03444" w14:textId="77777777">
            <w:pPr>
              <w:jc w:val="right"/>
              <w:rPr>
                <w:kern w:val="0"/>
                <w:szCs w:val="22"/>
              </w:rPr>
            </w:pPr>
            <w:r w:rsidRPr="005C007F">
              <w:rPr>
                <w:kern w:val="0"/>
                <w:szCs w:val="22"/>
              </w:rPr>
              <w:t>4,676,992</w:t>
            </w:r>
          </w:p>
        </w:tc>
        <w:tc>
          <w:tcPr>
            <w:tcW w:w="1820" w:type="dxa"/>
            <w:tcBorders>
              <w:top w:val="nil"/>
              <w:left w:val="nil"/>
              <w:bottom w:val="single" w:sz="4" w:space="0" w:color="auto"/>
              <w:right w:val="single" w:sz="4" w:space="0" w:color="auto"/>
            </w:tcBorders>
            <w:noWrap/>
            <w:vAlign w:val="bottom"/>
            <w:hideMark/>
          </w:tcPr>
          <w:p w:rsidR="003C3442" w:rsidRPr="005C007F" w14:paraId="2271F48A" w14:textId="77777777">
            <w:pPr>
              <w:rPr>
                <w:kern w:val="0"/>
                <w:szCs w:val="22"/>
              </w:rPr>
            </w:pPr>
            <w:r w:rsidRPr="005C007F">
              <w:rPr>
                <w:kern w:val="0"/>
                <w:szCs w:val="22"/>
              </w:rPr>
              <w:t xml:space="preserve"> $               32,538 </w:t>
            </w:r>
          </w:p>
        </w:tc>
      </w:tr>
      <w:tr w14:paraId="534BADBB"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51B8E44" w14:textId="77777777">
            <w:pPr>
              <w:jc w:val="right"/>
              <w:rPr>
                <w:kern w:val="0"/>
                <w:szCs w:val="22"/>
              </w:rPr>
            </w:pPr>
            <w:r w:rsidRPr="005C007F">
              <w:rPr>
                <w:kern w:val="0"/>
                <w:szCs w:val="22"/>
              </w:rPr>
              <w:t>64865</w:t>
            </w:r>
          </w:p>
        </w:tc>
        <w:tc>
          <w:tcPr>
            <w:tcW w:w="1820" w:type="dxa"/>
            <w:tcBorders>
              <w:top w:val="nil"/>
              <w:left w:val="nil"/>
              <w:bottom w:val="single" w:sz="4" w:space="0" w:color="auto"/>
              <w:right w:val="single" w:sz="4" w:space="0" w:color="auto"/>
            </w:tcBorders>
            <w:noWrap/>
            <w:vAlign w:val="bottom"/>
            <w:hideMark/>
          </w:tcPr>
          <w:p w:rsidR="003C3442" w:rsidRPr="005C007F" w14:paraId="2D2D8C8A" w14:textId="77777777">
            <w:pPr>
              <w:rPr>
                <w:kern w:val="0"/>
                <w:szCs w:val="22"/>
              </w:rPr>
            </w:pPr>
            <w:r w:rsidRPr="005C007F">
              <w:rPr>
                <w:kern w:val="0"/>
                <w:szCs w:val="22"/>
              </w:rPr>
              <w:t>WORA-TV</w:t>
            </w:r>
          </w:p>
        </w:tc>
        <w:tc>
          <w:tcPr>
            <w:tcW w:w="1820" w:type="dxa"/>
            <w:tcBorders>
              <w:top w:val="nil"/>
              <w:left w:val="nil"/>
              <w:bottom w:val="single" w:sz="4" w:space="0" w:color="auto"/>
              <w:right w:val="single" w:sz="4" w:space="0" w:color="auto"/>
            </w:tcBorders>
            <w:noWrap/>
            <w:vAlign w:val="bottom"/>
            <w:hideMark/>
          </w:tcPr>
          <w:p w:rsidR="003C3442" w:rsidRPr="005C007F" w14:paraId="477548B3" w14:textId="77777777">
            <w:pPr>
              <w:jc w:val="right"/>
              <w:rPr>
                <w:kern w:val="0"/>
                <w:szCs w:val="22"/>
              </w:rPr>
            </w:pPr>
            <w:r w:rsidRPr="005C007F">
              <w:rPr>
                <w:kern w:val="0"/>
                <w:szCs w:val="22"/>
              </w:rPr>
              <w:t>3,172,055</w:t>
            </w:r>
          </w:p>
        </w:tc>
        <w:tc>
          <w:tcPr>
            <w:tcW w:w="1820" w:type="dxa"/>
            <w:tcBorders>
              <w:top w:val="nil"/>
              <w:left w:val="nil"/>
              <w:bottom w:val="single" w:sz="4" w:space="0" w:color="auto"/>
              <w:right w:val="single" w:sz="4" w:space="0" w:color="auto"/>
            </w:tcBorders>
            <w:noWrap/>
            <w:vAlign w:val="bottom"/>
            <w:hideMark/>
          </w:tcPr>
          <w:p w:rsidR="003C3442" w:rsidRPr="005C007F" w14:paraId="7972C833" w14:textId="77777777">
            <w:pPr>
              <w:jc w:val="right"/>
              <w:rPr>
                <w:kern w:val="0"/>
                <w:szCs w:val="22"/>
              </w:rPr>
            </w:pPr>
            <w:r w:rsidRPr="005C007F">
              <w:rPr>
                <w:kern w:val="0"/>
                <w:szCs w:val="22"/>
              </w:rPr>
              <w:t>2,933,387</w:t>
            </w:r>
          </w:p>
        </w:tc>
        <w:tc>
          <w:tcPr>
            <w:tcW w:w="1820" w:type="dxa"/>
            <w:tcBorders>
              <w:top w:val="nil"/>
              <w:left w:val="nil"/>
              <w:bottom w:val="single" w:sz="4" w:space="0" w:color="auto"/>
              <w:right w:val="single" w:sz="4" w:space="0" w:color="auto"/>
            </w:tcBorders>
            <w:noWrap/>
            <w:vAlign w:val="bottom"/>
            <w:hideMark/>
          </w:tcPr>
          <w:p w:rsidR="003C3442" w:rsidRPr="005C007F" w14:paraId="4377502D" w14:textId="77777777">
            <w:pPr>
              <w:rPr>
                <w:kern w:val="0"/>
                <w:szCs w:val="22"/>
              </w:rPr>
            </w:pPr>
            <w:r w:rsidRPr="005C007F">
              <w:rPr>
                <w:kern w:val="0"/>
                <w:szCs w:val="22"/>
              </w:rPr>
              <w:t xml:space="preserve"> $               20,408 </w:t>
            </w:r>
          </w:p>
        </w:tc>
      </w:tr>
      <w:tr w14:paraId="7BCD005C"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954C18B" w14:textId="77777777">
            <w:pPr>
              <w:jc w:val="right"/>
              <w:rPr>
                <w:kern w:val="0"/>
                <w:szCs w:val="22"/>
              </w:rPr>
            </w:pPr>
            <w:r w:rsidRPr="005C007F">
              <w:rPr>
                <w:kern w:val="0"/>
                <w:szCs w:val="22"/>
              </w:rPr>
              <w:t>73901</w:t>
            </w:r>
          </w:p>
        </w:tc>
        <w:tc>
          <w:tcPr>
            <w:tcW w:w="1820" w:type="dxa"/>
            <w:tcBorders>
              <w:top w:val="nil"/>
              <w:left w:val="nil"/>
              <w:bottom w:val="single" w:sz="4" w:space="0" w:color="auto"/>
              <w:right w:val="single" w:sz="4" w:space="0" w:color="auto"/>
            </w:tcBorders>
            <w:noWrap/>
            <w:vAlign w:val="bottom"/>
            <w:hideMark/>
          </w:tcPr>
          <w:p w:rsidR="003C3442" w:rsidRPr="005C007F" w14:paraId="6391A678" w14:textId="77777777">
            <w:pPr>
              <w:rPr>
                <w:kern w:val="0"/>
                <w:szCs w:val="22"/>
              </w:rPr>
            </w:pPr>
            <w:r w:rsidRPr="005C007F">
              <w:rPr>
                <w:kern w:val="0"/>
                <w:szCs w:val="22"/>
              </w:rPr>
              <w:t>WORO-DT</w:t>
            </w:r>
          </w:p>
        </w:tc>
        <w:tc>
          <w:tcPr>
            <w:tcW w:w="1820" w:type="dxa"/>
            <w:tcBorders>
              <w:top w:val="nil"/>
              <w:left w:val="nil"/>
              <w:bottom w:val="single" w:sz="4" w:space="0" w:color="auto"/>
              <w:right w:val="single" w:sz="4" w:space="0" w:color="auto"/>
            </w:tcBorders>
            <w:noWrap/>
            <w:vAlign w:val="bottom"/>
            <w:hideMark/>
          </w:tcPr>
          <w:p w:rsidR="003C3442" w:rsidRPr="005C007F" w14:paraId="65AC338A" w14:textId="77777777">
            <w:pPr>
              <w:jc w:val="right"/>
              <w:rPr>
                <w:kern w:val="0"/>
                <w:szCs w:val="22"/>
              </w:rPr>
            </w:pPr>
            <w:r w:rsidRPr="005C007F">
              <w:rPr>
                <w:kern w:val="0"/>
                <w:szCs w:val="22"/>
              </w:rPr>
              <w:t>2,847,102</w:t>
            </w:r>
          </w:p>
        </w:tc>
        <w:tc>
          <w:tcPr>
            <w:tcW w:w="1820" w:type="dxa"/>
            <w:tcBorders>
              <w:top w:val="nil"/>
              <w:left w:val="nil"/>
              <w:bottom w:val="single" w:sz="4" w:space="0" w:color="auto"/>
              <w:right w:val="single" w:sz="4" w:space="0" w:color="auto"/>
            </w:tcBorders>
            <w:noWrap/>
            <w:vAlign w:val="bottom"/>
            <w:hideMark/>
          </w:tcPr>
          <w:p w:rsidR="003C3442" w:rsidRPr="005C007F" w14:paraId="1A422F32" w14:textId="77777777">
            <w:pPr>
              <w:jc w:val="right"/>
              <w:rPr>
                <w:kern w:val="0"/>
                <w:szCs w:val="22"/>
              </w:rPr>
            </w:pPr>
            <w:r w:rsidRPr="005C007F">
              <w:rPr>
                <w:kern w:val="0"/>
                <w:szCs w:val="22"/>
              </w:rPr>
              <w:t>2,661,536</w:t>
            </w:r>
          </w:p>
        </w:tc>
        <w:tc>
          <w:tcPr>
            <w:tcW w:w="1820" w:type="dxa"/>
            <w:tcBorders>
              <w:top w:val="nil"/>
              <w:left w:val="nil"/>
              <w:bottom w:val="single" w:sz="4" w:space="0" w:color="auto"/>
              <w:right w:val="single" w:sz="4" w:space="0" w:color="auto"/>
            </w:tcBorders>
            <w:noWrap/>
            <w:vAlign w:val="bottom"/>
            <w:hideMark/>
          </w:tcPr>
          <w:p w:rsidR="003C3442" w:rsidRPr="005C007F" w14:paraId="78194084" w14:textId="77777777">
            <w:pPr>
              <w:rPr>
                <w:kern w:val="0"/>
                <w:szCs w:val="22"/>
              </w:rPr>
            </w:pPr>
            <w:r w:rsidRPr="005C007F">
              <w:rPr>
                <w:kern w:val="0"/>
                <w:szCs w:val="22"/>
              </w:rPr>
              <w:t xml:space="preserve"> $               18,516 </w:t>
            </w:r>
          </w:p>
        </w:tc>
      </w:tr>
      <w:tr w14:paraId="7191C4AF"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293C5BB" w14:textId="77777777">
            <w:pPr>
              <w:jc w:val="right"/>
              <w:rPr>
                <w:kern w:val="0"/>
                <w:szCs w:val="22"/>
              </w:rPr>
            </w:pPr>
            <w:r w:rsidRPr="005C007F">
              <w:rPr>
                <w:kern w:val="0"/>
                <w:szCs w:val="22"/>
              </w:rPr>
              <w:t>60357</w:t>
            </w:r>
          </w:p>
        </w:tc>
        <w:tc>
          <w:tcPr>
            <w:tcW w:w="1820" w:type="dxa"/>
            <w:tcBorders>
              <w:top w:val="nil"/>
              <w:left w:val="nil"/>
              <w:bottom w:val="single" w:sz="4" w:space="0" w:color="auto"/>
              <w:right w:val="single" w:sz="4" w:space="0" w:color="auto"/>
            </w:tcBorders>
            <w:noWrap/>
            <w:vAlign w:val="bottom"/>
            <w:hideMark/>
          </w:tcPr>
          <w:p w:rsidR="003C3442" w:rsidRPr="005C007F" w14:paraId="7A155798" w14:textId="77777777">
            <w:pPr>
              <w:rPr>
                <w:kern w:val="0"/>
                <w:szCs w:val="22"/>
              </w:rPr>
            </w:pPr>
            <w:r w:rsidRPr="005C007F">
              <w:rPr>
                <w:kern w:val="0"/>
                <w:szCs w:val="22"/>
              </w:rPr>
              <w:t>WOST</w:t>
            </w:r>
          </w:p>
        </w:tc>
        <w:tc>
          <w:tcPr>
            <w:tcW w:w="1820" w:type="dxa"/>
            <w:tcBorders>
              <w:top w:val="nil"/>
              <w:left w:val="nil"/>
              <w:bottom w:val="single" w:sz="4" w:space="0" w:color="auto"/>
              <w:right w:val="single" w:sz="4" w:space="0" w:color="auto"/>
            </w:tcBorders>
            <w:noWrap/>
            <w:vAlign w:val="bottom"/>
            <w:hideMark/>
          </w:tcPr>
          <w:p w:rsidR="003C3442" w:rsidRPr="005C007F" w14:paraId="1FCE590F" w14:textId="77777777">
            <w:pPr>
              <w:jc w:val="right"/>
              <w:rPr>
                <w:kern w:val="0"/>
                <w:szCs w:val="22"/>
              </w:rPr>
            </w:pPr>
            <w:r w:rsidRPr="005C007F">
              <w:rPr>
                <w:kern w:val="0"/>
                <w:szCs w:val="22"/>
              </w:rPr>
              <w:t>1,055,465</w:t>
            </w:r>
          </w:p>
        </w:tc>
        <w:tc>
          <w:tcPr>
            <w:tcW w:w="1820" w:type="dxa"/>
            <w:tcBorders>
              <w:top w:val="nil"/>
              <w:left w:val="nil"/>
              <w:bottom w:val="single" w:sz="4" w:space="0" w:color="auto"/>
              <w:right w:val="single" w:sz="4" w:space="0" w:color="auto"/>
            </w:tcBorders>
            <w:noWrap/>
            <w:vAlign w:val="bottom"/>
            <w:hideMark/>
          </w:tcPr>
          <w:p w:rsidR="003C3442" w:rsidRPr="005C007F" w14:paraId="4A3B6226" w14:textId="77777777">
            <w:pPr>
              <w:jc w:val="right"/>
              <w:rPr>
                <w:kern w:val="0"/>
                <w:szCs w:val="22"/>
              </w:rPr>
            </w:pPr>
            <w:r w:rsidRPr="005C007F">
              <w:rPr>
                <w:kern w:val="0"/>
                <w:szCs w:val="22"/>
              </w:rPr>
              <w:t>918,659</w:t>
            </w:r>
          </w:p>
        </w:tc>
        <w:tc>
          <w:tcPr>
            <w:tcW w:w="1820" w:type="dxa"/>
            <w:tcBorders>
              <w:top w:val="nil"/>
              <w:left w:val="nil"/>
              <w:bottom w:val="single" w:sz="4" w:space="0" w:color="auto"/>
              <w:right w:val="single" w:sz="4" w:space="0" w:color="auto"/>
            </w:tcBorders>
            <w:noWrap/>
            <w:vAlign w:val="bottom"/>
            <w:hideMark/>
          </w:tcPr>
          <w:p w:rsidR="003C3442" w:rsidRPr="005C007F" w14:paraId="63313381" w14:textId="77777777">
            <w:pPr>
              <w:rPr>
                <w:kern w:val="0"/>
                <w:szCs w:val="22"/>
              </w:rPr>
            </w:pPr>
            <w:r w:rsidRPr="005C007F">
              <w:rPr>
                <w:kern w:val="0"/>
                <w:szCs w:val="22"/>
              </w:rPr>
              <w:t xml:space="preserve"> $                 6,391 </w:t>
            </w:r>
          </w:p>
        </w:tc>
      </w:tr>
      <w:tr w14:paraId="677B3F75"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0337234" w14:textId="77777777">
            <w:pPr>
              <w:jc w:val="right"/>
              <w:rPr>
                <w:kern w:val="0"/>
                <w:szCs w:val="22"/>
              </w:rPr>
            </w:pPr>
            <w:r w:rsidRPr="005C007F">
              <w:rPr>
                <w:kern w:val="0"/>
                <w:szCs w:val="22"/>
              </w:rPr>
              <w:t>66185</w:t>
            </w:r>
          </w:p>
        </w:tc>
        <w:tc>
          <w:tcPr>
            <w:tcW w:w="1820" w:type="dxa"/>
            <w:tcBorders>
              <w:top w:val="nil"/>
              <w:left w:val="nil"/>
              <w:bottom w:val="single" w:sz="4" w:space="0" w:color="auto"/>
              <w:right w:val="single" w:sz="4" w:space="0" w:color="auto"/>
            </w:tcBorders>
            <w:noWrap/>
            <w:vAlign w:val="bottom"/>
            <w:hideMark/>
          </w:tcPr>
          <w:p w:rsidR="003C3442" w:rsidRPr="005C007F" w14:paraId="50B0D57C" w14:textId="77777777">
            <w:pPr>
              <w:rPr>
                <w:kern w:val="0"/>
                <w:szCs w:val="22"/>
              </w:rPr>
            </w:pPr>
            <w:r w:rsidRPr="005C007F">
              <w:rPr>
                <w:kern w:val="0"/>
                <w:szCs w:val="22"/>
              </w:rPr>
              <w:t>WOSU-TV</w:t>
            </w:r>
          </w:p>
        </w:tc>
        <w:tc>
          <w:tcPr>
            <w:tcW w:w="1820" w:type="dxa"/>
            <w:tcBorders>
              <w:top w:val="nil"/>
              <w:left w:val="nil"/>
              <w:bottom w:val="single" w:sz="4" w:space="0" w:color="auto"/>
              <w:right w:val="single" w:sz="4" w:space="0" w:color="auto"/>
            </w:tcBorders>
            <w:noWrap/>
            <w:vAlign w:val="bottom"/>
            <w:hideMark/>
          </w:tcPr>
          <w:p w:rsidR="003C3442" w:rsidRPr="005C007F" w14:paraId="2AFAD06A" w14:textId="77777777">
            <w:pPr>
              <w:jc w:val="right"/>
              <w:rPr>
                <w:kern w:val="0"/>
                <w:szCs w:val="22"/>
              </w:rPr>
            </w:pPr>
            <w:r w:rsidRPr="005C007F">
              <w:rPr>
                <w:kern w:val="0"/>
                <w:szCs w:val="22"/>
              </w:rPr>
              <w:t>3,073,523</w:t>
            </w:r>
          </w:p>
        </w:tc>
        <w:tc>
          <w:tcPr>
            <w:tcW w:w="1820" w:type="dxa"/>
            <w:tcBorders>
              <w:top w:val="nil"/>
              <w:left w:val="nil"/>
              <w:bottom w:val="single" w:sz="4" w:space="0" w:color="auto"/>
              <w:right w:val="single" w:sz="4" w:space="0" w:color="auto"/>
            </w:tcBorders>
            <w:noWrap/>
            <w:vAlign w:val="bottom"/>
            <w:hideMark/>
          </w:tcPr>
          <w:p w:rsidR="003C3442" w:rsidRPr="005C007F" w14:paraId="731A369D" w14:textId="77777777">
            <w:pPr>
              <w:jc w:val="right"/>
              <w:rPr>
                <w:kern w:val="0"/>
                <w:szCs w:val="22"/>
              </w:rPr>
            </w:pPr>
            <w:r w:rsidRPr="005C007F">
              <w:rPr>
                <w:kern w:val="0"/>
                <w:szCs w:val="22"/>
              </w:rPr>
              <w:t>3,013,857</w:t>
            </w:r>
          </w:p>
        </w:tc>
        <w:tc>
          <w:tcPr>
            <w:tcW w:w="1820" w:type="dxa"/>
            <w:tcBorders>
              <w:top w:val="nil"/>
              <w:left w:val="nil"/>
              <w:bottom w:val="single" w:sz="4" w:space="0" w:color="auto"/>
              <w:right w:val="single" w:sz="4" w:space="0" w:color="auto"/>
            </w:tcBorders>
            <w:noWrap/>
            <w:vAlign w:val="bottom"/>
            <w:hideMark/>
          </w:tcPr>
          <w:p w:rsidR="003C3442" w:rsidRPr="005C007F" w14:paraId="4FAE2982" w14:textId="77777777">
            <w:pPr>
              <w:rPr>
                <w:kern w:val="0"/>
                <w:szCs w:val="22"/>
              </w:rPr>
            </w:pPr>
            <w:r w:rsidRPr="005C007F">
              <w:rPr>
                <w:kern w:val="0"/>
                <w:szCs w:val="22"/>
              </w:rPr>
              <w:t xml:space="preserve"> $               20,967 </w:t>
            </w:r>
          </w:p>
        </w:tc>
      </w:tr>
      <w:tr w14:paraId="3E00DF4E"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E3E6688" w14:textId="77777777">
            <w:pPr>
              <w:jc w:val="right"/>
              <w:rPr>
                <w:kern w:val="0"/>
                <w:szCs w:val="22"/>
              </w:rPr>
            </w:pPr>
            <w:r w:rsidRPr="005C007F">
              <w:rPr>
                <w:kern w:val="0"/>
                <w:szCs w:val="22"/>
              </w:rPr>
              <w:t>131</w:t>
            </w:r>
          </w:p>
        </w:tc>
        <w:tc>
          <w:tcPr>
            <w:tcW w:w="1820" w:type="dxa"/>
            <w:tcBorders>
              <w:top w:val="nil"/>
              <w:left w:val="nil"/>
              <w:bottom w:val="single" w:sz="4" w:space="0" w:color="auto"/>
              <w:right w:val="single" w:sz="4" w:space="0" w:color="auto"/>
            </w:tcBorders>
            <w:noWrap/>
            <w:vAlign w:val="bottom"/>
            <w:hideMark/>
          </w:tcPr>
          <w:p w:rsidR="003C3442" w:rsidRPr="005C007F" w14:paraId="3AF0795A" w14:textId="77777777">
            <w:pPr>
              <w:rPr>
                <w:kern w:val="0"/>
                <w:szCs w:val="22"/>
              </w:rPr>
            </w:pPr>
            <w:r w:rsidRPr="005C007F">
              <w:rPr>
                <w:kern w:val="0"/>
                <w:szCs w:val="22"/>
              </w:rPr>
              <w:t>WOTF-TV</w:t>
            </w:r>
          </w:p>
        </w:tc>
        <w:tc>
          <w:tcPr>
            <w:tcW w:w="1820" w:type="dxa"/>
            <w:tcBorders>
              <w:top w:val="nil"/>
              <w:left w:val="nil"/>
              <w:bottom w:val="single" w:sz="4" w:space="0" w:color="auto"/>
              <w:right w:val="single" w:sz="4" w:space="0" w:color="auto"/>
            </w:tcBorders>
            <w:noWrap/>
            <w:vAlign w:val="bottom"/>
            <w:hideMark/>
          </w:tcPr>
          <w:p w:rsidR="003C3442" w:rsidRPr="005C007F" w14:paraId="366C349B" w14:textId="77777777">
            <w:pPr>
              <w:jc w:val="right"/>
              <w:rPr>
                <w:kern w:val="0"/>
                <w:szCs w:val="22"/>
              </w:rPr>
            </w:pPr>
            <w:r w:rsidRPr="005C007F">
              <w:rPr>
                <w:kern w:val="0"/>
                <w:szCs w:val="22"/>
              </w:rPr>
              <w:t>4,204,625</w:t>
            </w:r>
          </w:p>
        </w:tc>
        <w:tc>
          <w:tcPr>
            <w:tcW w:w="1820" w:type="dxa"/>
            <w:tcBorders>
              <w:top w:val="nil"/>
              <w:left w:val="nil"/>
              <w:bottom w:val="single" w:sz="4" w:space="0" w:color="auto"/>
              <w:right w:val="single" w:sz="4" w:space="0" w:color="auto"/>
            </w:tcBorders>
            <w:noWrap/>
            <w:vAlign w:val="bottom"/>
            <w:hideMark/>
          </w:tcPr>
          <w:p w:rsidR="003C3442" w:rsidRPr="005C007F" w14:paraId="702B0003" w14:textId="77777777">
            <w:pPr>
              <w:jc w:val="right"/>
              <w:rPr>
                <w:kern w:val="0"/>
                <w:szCs w:val="22"/>
              </w:rPr>
            </w:pPr>
            <w:r w:rsidRPr="005C007F">
              <w:rPr>
                <w:kern w:val="0"/>
                <w:szCs w:val="22"/>
              </w:rPr>
              <w:t>4,204,625</w:t>
            </w:r>
          </w:p>
        </w:tc>
        <w:tc>
          <w:tcPr>
            <w:tcW w:w="1820" w:type="dxa"/>
            <w:tcBorders>
              <w:top w:val="nil"/>
              <w:left w:val="nil"/>
              <w:bottom w:val="single" w:sz="4" w:space="0" w:color="auto"/>
              <w:right w:val="single" w:sz="4" w:space="0" w:color="auto"/>
            </w:tcBorders>
            <w:noWrap/>
            <w:vAlign w:val="bottom"/>
            <w:hideMark/>
          </w:tcPr>
          <w:p w:rsidR="003C3442" w:rsidRPr="005C007F" w14:paraId="3CAC6DE6" w14:textId="77777777">
            <w:pPr>
              <w:rPr>
                <w:kern w:val="0"/>
                <w:szCs w:val="22"/>
              </w:rPr>
            </w:pPr>
            <w:r w:rsidRPr="005C007F">
              <w:rPr>
                <w:kern w:val="0"/>
                <w:szCs w:val="22"/>
              </w:rPr>
              <w:t xml:space="preserve"> $               29,252 </w:t>
            </w:r>
          </w:p>
        </w:tc>
      </w:tr>
      <w:tr w14:paraId="12D5E541"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2838981" w14:textId="77777777">
            <w:pPr>
              <w:jc w:val="right"/>
              <w:rPr>
                <w:kern w:val="0"/>
                <w:szCs w:val="22"/>
              </w:rPr>
            </w:pPr>
            <w:r w:rsidRPr="005C007F">
              <w:rPr>
                <w:kern w:val="0"/>
                <w:szCs w:val="22"/>
              </w:rPr>
              <w:t>10212</w:t>
            </w:r>
          </w:p>
        </w:tc>
        <w:tc>
          <w:tcPr>
            <w:tcW w:w="1820" w:type="dxa"/>
            <w:tcBorders>
              <w:top w:val="nil"/>
              <w:left w:val="nil"/>
              <w:bottom w:val="single" w:sz="4" w:space="0" w:color="auto"/>
              <w:right w:val="single" w:sz="4" w:space="0" w:color="auto"/>
            </w:tcBorders>
            <w:noWrap/>
            <w:vAlign w:val="bottom"/>
            <w:hideMark/>
          </w:tcPr>
          <w:p w:rsidR="003C3442" w:rsidRPr="005C007F" w14:paraId="4B3EEF5B" w14:textId="77777777">
            <w:pPr>
              <w:rPr>
                <w:kern w:val="0"/>
                <w:szCs w:val="22"/>
              </w:rPr>
            </w:pPr>
            <w:r w:rsidRPr="005C007F">
              <w:rPr>
                <w:kern w:val="0"/>
                <w:szCs w:val="22"/>
              </w:rPr>
              <w:t>WOTV</w:t>
            </w:r>
          </w:p>
        </w:tc>
        <w:tc>
          <w:tcPr>
            <w:tcW w:w="1820" w:type="dxa"/>
            <w:tcBorders>
              <w:top w:val="nil"/>
              <w:left w:val="nil"/>
              <w:bottom w:val="single" w:sz="4" w:space="0" w:color="auto"/>
              <w:right w:val="single" w:sz="4" w:space="0" w:color="auto"/>
            </w:tcBorders>
            <w:noWrap/>
            <w:vAlign w:val="bottom"/>
            <w:hideMark/>
          </w:tcPr>
          <w:p w:rsidR="003C3442" w:rsidRPr="005C007F" w14:paraId="48715990" w14:textId="77777777">
            <w:pPr>
              <w:jc w:val="right"/>
              <w:rPr>
                <w:kern w:val="0"/>
                <w:szCs w:val="22"/>
              </w:rPr>
            </w:pPr>
            <w:r w:rsidRPr="005C007F">
              <w:rPr>
                <w:kern w:val="0"/>
                <w:szCs w:val="22"/>
              </w:rPr>
              <w:t>2,493,328</w:t>
            </w:r>
          </w:p>
        </w:tc>
        <w:tc>
          <w:tcPr>
            <w:tcW w:w="1820" w:type="dxa"/>
            <w:tcBorders>
              <w:top w:val="nil"/>
              <w:left w:val="nil"/>
              <w:bottom w:val="single" w:sz="4" w:space="0" w:color="auto"/>
              <w:right w:val="single" w:sz="4" w:space="0" w:color="auto"/>
            </w:tcBorders>
            <w:noWrap/>
            <w:vAlign w:val="bottom"/>
            <w:hideMark/>
          </w:tcPr>
          <w:p w:rsidR="003C3442" w:rsidRPr="005C007F" w14:paraId="3F85CB8B" w14:textId="77777777">
            <w:pPr>
              <w:jc w:val="right"/>
              <w:rPr>
                <w:kern w:val="0"/>
                <w:szCs w:val="22"/>
              </w:rPr>
            </w:pPr>
            <w:r w:rsidRPr="005C007F">
              <w:rPr>
                <w:kern w:val="0"/>
                <w:szCs w:val="22"/>
              </w:rPr>
              <w:t>2,492,908</w:t>
            </w:r>
          </w:p>
        </w:tc>
        <w:tc>
          <w:tcPr>
            <w:tcW w:w="1820" w:type="dxa"/>
            <w:tcBorders>
              <w:top w:val="nil"/>
              <w:left w:val="nil"/>
              <w:bottom w:val="single" w:sz="4" w:space="0" w:color="auto"/>
              <w:right w:val="single" w:sz="4" w:space="0" w:color="auto"/>
            </w:tcBorders>
            <w:noWrap/>
            <w:vAlign w:val="bottom"/>
            <w:hideMark/>
          </w:tcPr>
          <w:p w:rsidR="003C3442" w:rsidRPr="005C007F" w14:paraId="0ADE725C" w14:textId="77777777">
            <w:pPr>
              <w:rPr>
                <w:kern w:val="0"/>
                <w:szCs w:val="22"/>
              </w:rPr>
            </w:pPr>
            <w:r w:rsidRPr="005C007F">
              <w:rPr>
                <w:kern w:val="0"/>
                <w:szCs w:val="22"/>
              </w:rPr>
              <w:t xml:space="preserve"> $               17,343 </w:t>
            </w:r>
          </w:p>
        </w:tc>
      </w:tr>
      <w:tr w14:paraId="7806F14E"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2C89A13" w14:textId="77777777">
            <w:pPr>
              <w:jc w:val="right"/>
              <w:rPr>
                <w:kern w:val="0"/>
                <w:szCs w:val="22"/>
              </w:rPr>
            </w:pPr>
            <w:r w:rsidRPr="005C007F">
              <w:rPr>
                <w:kern w:val="0"/>
                <w:szCs w:val="22"/>
              </w:rPr>
              <w:t>50147</w:t>
            </w:r>
          </w:p>
        </w:tc>
        <w:tc>
          <w:tcPr>
            <w:tcW w:w="1820" w:type="dxa"/>
            <w:tcBorders>
              <w:top w:val="nil"/>
              <w:left w:val="nil"/>
              <w:bottom w:val="single" w:sz="4" w:space="0" w:color="auto"/>
              <w:right w:val="single" w:sz="4" w:space="0" w:color="auto"/>
            </w:tcBorders>
            <w:noWrap/>
            <w:vAlign w:val="bottom"/>
            <w:hideMark/>
          </w:tcPr>
          <w:p w:rsidR="003C3442" w:rsidRPr="005C007F" w14:paraId="54CB8BDD" w14:textId="77777777">
            <w:pPr>
              <w:rPr>
                <w:kern w:val="0"/>
                <w:szCs w:val="22"/>
              </w:rPr>
            </w:pPr>
            <w:r w:rsidRPr="005C007F">
              <w:rPr>
                <w:kern w:val="0"/>
                <w:szCs w:val="22"/>
              </w:rPr>
              <w:t>WOUB-TV</w:t>
            </w:r>
          </w:p>
        </w:tc>
        <w:tc>
          <w:tcPr>
            <w:tcW w:w="1820" w:type="dxa"/>
            <w:tcBorders>
              <w:top w:val="nil"/>
              <w:left w:val="nil"/>
              <w:bottom w:val="single" w:sz="4" w:space="0" w:color="auto"/>
              <w:right w:val="single" w:sz="4" w:space="0" w:color="auto"/>
            </w:tcBorders>
            <w:noWrap/>
            <w:vAlign w:val="bottom"/>
            <w:hideMark/>
          </w:tcPr>
          <w:p w:rsidR="003C3442" w:rsidRPr="005C007F" w14:paraId="1FC189A2" w14:textId="77777777">
            <w:pPr>
              <w:jc w:val="right"/>
              <w:rPr>
                <w:kern w:val="0"/>
                <w:szCs w:val="22"/>
              </w:rPr>
            </w:pPr>
            <w:r w:rsidRPr="005C007F">
              <w:rPr>
                <w:kern w:val="0"/>
                <w:szCs w:val="22"/>
              </w:rPr>
              <w:t>739,667</w:t>
            </w:r>
          </w:p>
        </w:tc>
        <w:tc>
          <w:tcPr>
            <w:tcW w:w="1820" w:type="dxa"/>
            <w:tcBorders>
              <w:top w:val="nil"/>
              <w:left w:val="nil"/>
              <w:bottom w:val="single" w:sz="4" w:space="0" w:color="auto"/>
              <w:right w:val="single" w:sz="4" w:space="0" w:color="auto"/>
            </w:tcBorders>
            <w:noWrap/>
            <w:vAlign w:val="bottom"/>
            <w:hideMark/>
          </w:tcPr>
          <w:p w:rsidR="003C3442" w:rsidRPr="005C007F" w14:paraId="5EC9D85A" w14:textId="77777777">
            <w:pPr>
              <w:jc w:val="right"/>
              <w:rPr>
                <w:kern w:val="0"/>
                <w:szCs w:val="22"/>
              </w:rPr>
            </w:pPr>
            <w:r w:rsidRPr="005C007F">
              <w:rPr>
                <w:kern w:val="0"/>
                <w:szCs w:val="22"/>
              </w:rPr>
              <w:t>721,384</w:t>
            </w:r>
          </w:p>
        </w:tc>
        <w:tc>
          <w:tcPr>
            <w:tcW w:w="1820" w:type="dxa"/>
            <w:tcBorders>
              <w:top w:val="nil"/>
              <w:left w:val="nil"/>
              <w:bottom w:val="single" w:sz="4" w:space="0" w:color="auto"/>
              <w:right w:val="single" w:sz="4" w:space="0" w:color="auto"/>
            </w:tcBorders>
            <w:noWrap/>
            <w:vAlign w:val="bottom"/>
            <w:hideMark/>
          </w:tcPr>
          <w:p w:rsidR="003C3442" w:rsidRPr="005C007F" w14:paraId="007DDFFF" w14:textId="77777777">
            <w:pPr>
              <w:rPr>
                <w:kern w:val="0"/>
                <w:szCs w:val="22"/>
              </w:rPr>
            </w:pPr>
            <w:r w:rsidRPr="005C007F">
              <w:rPr>
                <w:kern w:val="0"/>
                <w:szCs w:val="22"/>
              </w:rPr>
              <w:t xml:space="preserve"> $                 5,019 </w:t>
            </w:r>
          </w:p>
        </w:tc>
      </w:tr>
      <w:tr w14:paraId="3A84578E"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D643BF7" w14:textId="77777777">
            <w:pPr>
              <w:jc w:val="right"/>
              <w:rPr>
                <w:kern w:val="0"/>
                <w:szCs w:val="22"/>
              </w:rPr>
            </w:pPr>
            <w:r w:rsidRPr="005C007F">
              <w:rPr>
                <w:kern w:val="0"/>
                <w:szCs w:val="22"/>
              </w:rPr>
              <w:t>50141</w:t>
            </w:r>
          </w:p>
        </w:tc>
        <w:tc>
          <w:tcPr>
            <w:tcW w:w="1820" w:type="dxa"/>
            <w:tcBorders>
              <w:top w:val="nil"/>
              <w:left w:val="nil"/>
              <w:bottom w:val="single" w:sz="4" w:space="0" w:color="auto"/>
              <w:right w:val="single" w:sz="4" w:space="0" w:color="auto"/>
            </w:tcBorders>
            <w:noWrap/>
            <w:vAlign w:val="bottom"/>
            <w:hideMark/>
          </w:tcPr>
          <w:p w:rsidR="003C3442" w:rsidRPr="005C007F" w14:paraId="495D570F" w14:textId="77777777">
            <w:pPr>
              <w:rPr>
                <w:kern w:val="0"/>
                <w:szCs w:val="22"/>
              </w:rPr>
            </w:pPr>
            <w:r w:rsidRPr="005C007F">
              <w:rPr>
                <w:kern w:val="0"/>
                <w:szCs w:val="22"/>
              </w:rPr>
              <w:t>WOUC-TV</w:t>
            </w:r>
          </w:p>
        </w:tc>
        <w:tc>
          <w:tcPr>
            <w:tcW w:w="1820" w:type="dxa"/>
            <w:tcBorders>
              <w:top w:val="nil"/>
              <w:left w:val="nil"/>
              <w:bottom w:val="single" w:sz="4" w:space="0" w:color="auto"/>
              <w:right w:val="single" w:sz="4" w:space="0" w:color="auto"/>
            </w:tcBorders>
            <w:noWrap/>
            <w:vAlign w:val="bottom"/>
            <w:hideMark/>
          </w:tcPr>
          <w:p w:rsidR="003C3442" w:rsidRPr="005C007F" w14:paraId="1CE1BC9C" w14:textId="77777777">
            <w:pPr>
              <w:jc w:val="right"/>
              <w:rPr>
                <w:kern w:val="0"/>
                <w:szCs w:val="22"/>
              </w:rPr>
            </w:pPr>
            <w:r w:rsidRPr="005C007F">
              <w:rPr>
                <w:kern w:val="0"/>
                <w:szCs w:val="22"/>
              </w:rPr>
              <w:t>1,680,457</w:t>
            </w:r>
          </w:p>
        </w:tc>
        <w:tc>
          <w:tcPr>
            <w:tcW w:w="1820" w:type="dxa"/>
            <w:tcBorders>
              <w:top w:val="nil"/>
              <w:left w:val="nil"/>
              <w:bottom w:val="single" w:sz="4" w:space="0" w:color="auto"/>
              <w:right w:val="single" w:sz="4" w:space="0" w:color="auto"/>
            </w:tcBorders>
            <w:noWrap/>
            <w:vAlign w:val="bottom"/>
            <w:hideMark/>
          </w:tcPr>
          <w:p w:rsidR="003C3442" w:rsidRPr="005C007F" w14:paraId="1B0D5E34" w14:textId="77777777">
            <w:pPr>
              <w:jc w:val="right"/>
              <w:rPr>
                <w:kern w:val="0"/>
                <w:szCs w:val="22"/>
              </w:rPr>
            </w:pPr>
            <w:r w:rsidRPr="005C007F">
              <w:rPr>
                <w:kern w:val="0"/>
                <w:szCs w:val="22"/>
              </w:rPr>
              <w:t>1,618,502</w:t>
            </w:r>
          </w:p>
        </w:tc>
        <w:tc>
          <w:tcPr>
            <w:tcW w:w="1820" w:type="dxa"/>
            <w:tcBorders>
              <w:top w:val="nil"/>
              <w:left w:val="nil"/>
              <w:bottom w:val="single" w:sz="4" w:space="0" w:color="auto"/>
              <w:right w:val="single" w:sz="4" w:space="0" w:color="auto"/>
            </w:tcBorders>
            <w:noWrap/>
            <w:vAlign w:val="bottom"/>
            <w:hideMark/>
          </w:tcPr>
          <w:p w:rsidR="003C3442" w:rsidRPr="005C007F" w14:paraId="6AE3A6D6" w14:textId="77777777">
            <w:pPr>
              <w:rPr>
                <w:kern w:val="0"/>
                <w:szCs w:val="22"/>
              </w:rPr>
            </w:pPr>
            <w:r w:rsidRPr="005C007F">
              <w:rPr>
                <w:kern w:val="0"/>
                <w:szCs w:val="22"/>
              </w:rPr>
              <w:t xml:space="preserve"> $               11,260 </w:t>
            </w:r>
          </w:p>
        </w:tc>
      </w:tr>
      <w:tr w14:paraId="4F323512"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21FA726" w14:textId="77777777">
            <w:pPr>
              <w:jc w:val="right"/>
              <w:rPr>
                <w:kern w:val="0"/>
                <w:szCs w:val="22"/>
              </w:rPr>
            </w:pPr>
            <w:r w:rsidRPr="005C007F">
              <w:rPr>
                <w:kern w:val="0"/>
                <w:szCs w:val="22"/>
              </w:rPr>
              <w:t>23342</w:t>
            </w:r>
          </w:p>
        </w:tc>
        <w:tc>
          <w:tcPr>
            <w:tcW w:w="1820" w:type="dxa"/>
            <w:tcBorders>
              <w:top w:val="nil"/>
              <w:left w:val="nil"/>
              <w:bottom w:val="single" w:sz="4" w:space="0" w:color="auto"/>
              <w:right w:val="single" w:sz="4" w:space="0" w:color="auto"/>
            </w:tcBorders>
            <w:noWrap/>
            <w:vAlign w:val="bottom"/>
            <w:hideMark/>
          </w:tcPr>
          <w:p w:rsidR="003C3442" w:rsidRPr="005C007F" w14:paraId="135C1800" w14:textId="77777777">
            <w:pPr>
              <w:rPr>
                <w:kern w:val="0"/>
                <w:szCs w:val="22"/>
              </w:rPr>
            </w:pPr>
            <w:r w:rsidRPr="005C007F">
              <w:rPr>
                <w:kern w:val="0"/>
                <w:szCs w:val="22"/>
              </w:rPr>
              <w:t>WOWK-TV</w:t>
            </w:r>
          </w:p>
        </w:tc>
        <w:tc>
          <w:tcPr>
            <w:tcW w:w="1820" w:type="dxa"/>
            <w:tcBorders>
              <w:top w:val="nil"/>
              <w:left w:val="nil"/>
              <w:bottom w:val="single" w:sz="4" w:space="0" w:color="auto"/>
              <w:right w:val="single" w:sz="4" w:space="0" w:color="auto"/>
            </w:tcBorders>
            <w:noWrap/>
            <w:vAlign w:val="bottom"/>
            <w:hideMark/>
          </w:tcPr>
          <w:p w:rsidR="003C3442" w:rsidRPr="005C007F" w14:paraId="4F117E82" w14:textId="77777777">
            <w:pPr>
              <w:jc w:val="right"/>
              <w:rPr>
                <w:kern w:val="0"/>
                <w:szCs w:val="22"/>
              </w:rPr>
            </w:pPr>
            <w:r w:rsidRPr="005C007F">
              <w:rPr>
                <w:kern w:val="0"/>
                <w:szCs w:val="22"/>
              </w:rPr>
              <w:t>1,098,995</w:t>
            </w:r>
          </w:p>
        </w:tc>
        <w:tc>
          <w:tcPr>
            <w:tcW w:w="1820" w:type="dxa"/>
            <w:tcBorders>
              <w:top w:val="nil"/>
              <w:left w:val="nil"/>
              <w:bottom w:val="single" w:sz="4" w:space="0" w:color="auto"/>
              <w:right w:val="single" w:sz="4" w:space="0" w:color="auto"/>
            </w:tcBorders>
            <w:noWrap/>
            <w:vAlign w:val="bottom"/>
            <w:hideMark/>
          </w:tcPr>
          <w:p w:rsidR="003C3442" w:rsidRPr="005C007F" w14:paraId="6D2F2F25" w14:textId="77777777">
            <w:pPr>
              <w:jc w:val="right"/>
              <w:rPr>
                <w:kern w:val="0"/>
                <w:szCs w:val="22"/>
              </w:rPr>
            </w:pPr>
            <w:r w:rsidRPr="005C007F">
              <w:rPr>
                <w:kern w:val="0"/>
                <w:szCs w:val="22"/>
              </w:rPr>
              <w:t>1,028,502</w:t>
            </w:r>
          </w:p>
        </w:tc>
        <w:tc>
          <w:tcPr>
            <w:tcW w:w="1820" w:type="dxa"/>
            <w:tcBorders>
              <w:top w:val="nil"/>
              <w:left w:val="nil"/>
              <w:bottom w:val="single" w:sz="4" w:space="0" w:color="auto"/>
              <w:right w:val="single" w:sz="4" w:space="0" w:color="auto"/>
            </w:tcBorders>
            <w:noWrap/>
            <w:vAlign w:val="bottom"/>
            <w:hideMark/>
          </w:tcPr>
          <w:p w:rsidR="003C3442" w:rsidRPr="005C007F" w14:paraId="46308A30" w14:textId="77777777">
            <w:pPr>
              <w:rPr>
                <w:kern w:val="0"/>
                <w:szCs w:val="22"/>
              </w:rPr>
            </w:pPr>
            <w:r w:rsidRPr="005C007F">
              <w:rPr>
                <w:kern w:val="0"/>
                <w:szCs w:val="22"/>
              </w:rPr>
              <w:t xml:space="preserve"> $                 7,155 </w:t>
            </w:r>
          </w:p>
        </w:tc>
      </w:tr>
      <w:tr w14:paraId="46D4343E"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42AC104" w14:textId="77777777">
            <w:pPr>
              <w:jc w:val="right"/>
              <w:rPr>
                <w:kern w:val="0"/>
                <w:szCs w:val="22"/>
              </w:rPr>
            </w:pPr>
            <w:r w:rsidRPr="005C007F">
              <w:rPr>
                <w:kern w:val="0"/>
                <w:szCs w:val="22"/>
              </w:rPr>
              <w:t>65528</w:t>
            </w:r>
          </w:p>
        </w:tc>
        <w:tc>
          <w:tcPr>
            <w:tcW w:w="1820" w:type="dxa"/>
            <w:tcBorders>
              <w:top w:val="nil"/>
              <w:left w:val="nil"/>
              <w:bottom w:val="single" w:sz="4" w:space="0" w:color="auto"/>
              <w:right w:val="single" w:sz="4" w:space="0" w:color="auto"/>
            </w:tcBorders>
            <w:noWrap/>
            <w:vAlign w:val="bottom"/>
            <w:hideMark/>
          </w:tcPr>
          <w:p w:rsidR="003C3442" w:rsidRPr="005C007F" w14:paraId="073B8941" w14:textId="77777777">
            <w:pPr>
              <w:rPr>
                <w:kern w:val="0"/>
                <w:szCs w:val="22"/>
              </w:rPr>
            </w:pPr>
            <w:r w:rsidRPr="005C007F">
              <w:rPr>
                <w:kern w:val="0"/>
                <w:szCs w:val="22"/>
              </w:rPr>
              <w:t>WOWT</w:t>
            </w:r>
          </w:p>
        </w:tc>
        <w:tc>
          <w:tcPr>
            <w:tcW w:w="1820" w:type="dxa"/>
            <w:tcBorders>
              <w:top w:val="nil"/>
              <w:left w:val="nil"/>
              <w:bottom w:val="single" w:sz="4" w:space="0" w:color="auto"/>
              <w:right w:val="single" w:sz="4" w:space="0" w:color="auto"/>
            </w:tcBorders>
            <w:noWrap/>
            <w:vAlign w:val="bottom"/>
            <w:hideMark/>
          </w:tcPr>
          <w:p w:rsidR="003C3442" w:rsidRPr="005C007F" w14:paraId="120D2B14" w14:textId="77777777">
            <w:pPr>
              <w:jc w:val="right"/>
              <w:rPr>
                <w:kern w:val="0"/>
                <w:szCs w:val="22"/>
              </w:rPr>
            </w:pPr>
            <w:r w:rsidRPr="005C007F">
              <w:rPr>
                <w:kern w:val="0"/>
                <w:szCs w:val="22"/>
              </w:rPr>
              <w:t>1,516,978</w:t>
            </w:r>
          </w:p>
        </w:tc>
        <w:tc>
          <w:tcPr>
            <w:tcW w:w="1820" w:type="dxa"/>
            <w:tcBorders>
              <w:top w:val="nil"/>
              <w:left w:val="nil"/>
              <w:bottom w:val="single" w:sz="4" w:space="0" w:color="auto"/>
              <w:right w:val="single" w:sz="4" w:space="0" w:color="auto"/>
            </w:tcBorders>
            <w:noWrap/>
            <w:vAlign w:val="bottom"/>
            <w:hideMark/>
          </w:tcPr>
          <w:p w:rsidR="003C3442" w:rsidRPr="005C007F" w14:paraId="1E3A550A" w14:textId="77777777">
            <w:pPr>
              <w:jc w:val="right"/>
              <w:rPr>
                <w:kern w:val="0"/>
                <w:szCs w:val="22"/>
              </w:rPr>
            </w:pPr>
            <w:r w:rsidRPr="005C007F">
              <w:rPr>
                <w:kern w:val="0"/>
                <w:szCs w:val="22"/>
              </w:rPr>
              <w:t>1,514,052</w:t>
            </w:r>
          </w:p>
        </w:tc>
        <w:tc>
          <w:tcPr>
            <w:tcW w:w="1820" w:type="dxa"/>
            <w:tcBorders>
              <w:top w:val="nil"/>
              <w:left w:val="nil"/>
              <w:bottom w:val="single" w:sz="4" w:space="0" w:color="auto"/>
              <w:right w:val="single" w:sz="4" w:space="0" w:color="auto"/>
            </w:tcBorders>
            <w:noWrap/>
            <w:vAlign w:val="bottom"/>
            <w:hideMark/>
          </w:tcPr>
          <w:p w:rsidR="003C3442" w:rsidRPr="005C007F" w14:paraId="3EDD3201" w14:textId="77777777">
            <w:pPr>
              <w:rPr>
                <w:kern w:val="0"/>
                <w:szCs w:val="22"/>
              </w:rPr>
            </w:pPr>
            <w:r w:rsidRPr="005C007F">
              <w:rPr>
                <w:kern w:val="0"/>
                <w:szCs w:val="22"/>
              </w:rPr>
              <w:t xml:space="preserve"> $               10,533 </w:t>
            </w:r>
          </w:p>
        </w:tc>
      </w:tr>
      <w:tr w14:paraId="42B8DBE4"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5E50D3B" w14:textId="77777777">
            <w:pPr>
              <w:jc w:val="right"/>
              <w:rPr>
                <w:kern w:val="0"/>
                <w:szCs w:val="22"/>
              </w:rPr>
            </w:pPr>
            <w:r w:rsidRPr="005C007F">
              <w:rPr>
                <w:kern w:val="0"/>
                <w:szCs w:val="22"/>
              </w:rPr>
              <w:t>31570</w:t>
            </w:r>
          </w:p>
        </w:tc>
        <w:tc>
          <w:tcPr>
            <w:tcW w:w="1820" w:type="dxa"/>
            <w:tcBorders>
              <w:top w:val="nil"/>
              <w:left w:val="nil"/>
              <w:bottom w:val="single" w:sz="4" w:space="0" w:color="auto"/>
              <w:right w:val="single" w:sz="4" w:space="0" w:color="auto"/>
            </w:tcBorders>
            <w:noWrap/>
            <w:vAlign w:val="bottom"/>
            <w:hideMark/>
          </w:tcPr>
          <w:p w:rsidR="003C3442" w:rsidRPr="005C007F" w14:paraId="4F39810D" w14:textId="77777777">
            <w:pPr>
              <w:rPr>
                <w:kern w:val="0"/>
                <w:szCs w:val="22"/>
              </w:rPr>
            </w:pPr>
            <w:r w:rsidRPr="005C007F">
              <w:rPr>
                <w:kern w:val="0"/>
                <w:szCs w:val="22"/>
              </w:rPr>
              <w:t>WPAN</w:t>
            </w:r>
          </w:p>
        </w:tc>
        <w:tc>
          <w:tcPr>
            <w:tcW w:w="1820" w:type="dxa"/>
            <w:tcBorders>
              <w:top w:val="nil"/>
              <w:left w:val="nil"/>
              <w:bottom w:val="single" w:sz="4" w:space="0" w:color="auto"/>
              <w:right w:val="single" w:sz="4" w:space="0" w:color="auto"/>
            </w:tcBorders>
            <w:noWrap/>
            <w:vAlign w:val="bottom"/>
            <w:hideMark/>
          </w:tcPr>
          <w:p w:rsidR="003C3442" w:rsidRPr="005C007F" w14:paraId="6C18A9C9" w14:textId="77777777">
            <w:pPr>
              <w:jc w:val="right"/>
              <w:rPr>
                <w:kern w:val="0"/>
                <w:szCs w:val="22"/>
              </w:rPr>
            </w:pPr>
            <w:r w:rsidRPr="005C007F">
              <w:rPr>
                <w:kern w:val="0"/>
                <w:szCs w:val="22"/>
              </w:rPr>
              <w:t>1,392,393</w:t>
            </w:r>
          </w:p>
        </w:tc>
        <w:tc>
          <w:tcPr>
            <w:tcW w:w="1820" w:type="dxa"/>
            <w:tcBorders>
              <w:top w:val="nil"/>
              <w:left w:val="nil"/>
              <w:bottom w:val="single" w:sz="4" w:space="0" w:color="auto"/>
              <w:right w:val="single" w:sz="4" w:space="0" w:color="auto"/>
            </w:tcBorders>
            <w:noWrap/>
            <w:vAlign w:val="bottom"/>
            <w:hideMark/>
          </w:tcPr>
          <w:p w:rsidR="003C3442" w:rsidRPr="005C007F" w14:paraId="09366A9A" w14:textId="77777777">
            <w:pPr>
              <w:jc w:val="right"/>
              <w:rPr>
                <w:kern w:val="0"/>
                <w:szCs w:val="22"/>
              </w:rPr>
            </w:pPr>
            <w:r w:rsidRPr="005C007F">
              <w:rPr>
                <w:kern w:val="0"/>
                <w:szCs w:val="22"/>
              </w:rPr>
              <w:t>1,392,261</w:t>
            </w:r>
          </w:p>
        </w:tc>
        <w:tc>
          <w:tcPr>
            <w:tcW w:w="1820" w:type="dxa"/>
            <w:tcBorders>
              <w:top w:val="nil"/>
              <w:left w:val="nil"/>
              <w:bottom w:val="single" w:sz="4" w:space="0" w:color="auto"/>
              <w:right w:val="single" w:sz="4" w:space="0" w:color="auto"/>
            </w:tcBorders>
            <w:noWrap/>
            <w:vAlign w:val="bottom"/>
            <w:hideMark/>
          </w:tcPr>
          <w:p w:rsidR="003C3442" w:rsidRPr="005C007F" w14:paraId="07A43CB0" w14:textId="77777777">
            <w:pPr>
              <w:rPr>
                <w:kern w:val="0"/>
                <w:szCs w:val="22"/>
              </w:rPr>
            </w:pPr>
            <w:r w:rsidRPr="005C007F">
              <w:rPr>
                <w:kern w:val="0"/>
                <w:szCs w:val="22"/>
              </w:rPr>
              <w:t xml:space="preserve"> $                 9,686 </w:t>
            </w:r>
          </w:p>
        </w:tc>
      </w:tr>
      <w:tr w14:paraId="56A9B256"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8D89D42" w14:textId="77777777">
            <w:pPr>
              <w:jc w:val="right"/>
              <w:rPr>
                <w:kern w:val="0"/>
                <w:szCs w:val="22"/>
              </w:rPr>
            </w:pPr>
            <w:r w:rsidRPr="005C007F">
              <w:rPr>
                <w:kern w:val="0"/>
                <w:szCs w:val="22"/>
              </w:rPr>
              <w:t>51988</w:t>
            </w:r>
          </w:p>
        </w:tc>
        <w:tc>
          <w:tcPr>
            <w:tcW w:w="1820" w:type="dxa"/>
            <w:tcBorders>
              <w:top w:val="nil"/>
              <w:left w:val="nil"/>
              <w:bottom w:val="single" w:sz="4" w:space="0" w:color="auto"/>
              <w:right w:val="single" w:sz="4" w:space="0" w:color="auto"/>
            </w:tcBorders>
            <w:noWrap/>
            <w:vAlign w:val="bottom"/>
            <w:hideMark/>
          </w:tcPr>
          <w:p w:rsidR="003C3442" w:rsidRPr="005C007F" w14:paraId="3915C83D" w14:textId="77777777">
            <w:pPr>
              <w:rPr>
                <w:kern w:val="0"/>
                <w:szCs w:val="22"/>
              </w:rPr>
            </w:pPr>
            <w:r w:rsidRPr="005C007F">
              <w:rPr>
                <w:kern w:val="0"/>
                <w:szCs w:val="22"/>
              </w:rPr>
              <w:t>WPBF</w:t>
            </w:r>
          </w:p>
        </w:tc>
        <w:tc>
          <w:tcPr>
            <w:tcW w:w="1820" w:type="dxa"/>
            <w:tcBorders>
              <w:top w:val="nil"/>
              <w:left w:val="nil"/>
              <w:bottom w:val="single" w:sz="4" w:space="0" w:color="auto"/>
              <w:right w:val="single" w:sz="4" w:space="0" w:color="auto"/>
            </w:tcBorders>
            <w:noWrap/>
            <w:vAlign w:val="bottom"/>
            <w:hideMark/>
          </w:tcPr>
          <w:p w:rsidR="003C3442" w:rsidRPr="005C007F" w14:paraId="13AFAF25" w14:textId="77777777">
            <w:pPr>
              <w:jc w:val="right"/>
              <w:rPr>
                <w:kern w:val="0"/>
                <w:szCs w:val="22"/>
              </w:rPr>
            </w:pPr>
            <w:r w:rsidRPr="005C007F">
              <w:rPr>
                <w:kern w:val="0"/>
                <w:szCs w:val="22"/>
              </w:rPr>
              <w:t>3,601,603</w:t>
            </w:r>
          </w:p>
        </w:tc>
        <w:tc>
          <w:tcPr>
            <w:tcW w:w="1820" w:type="dxa"/>
            <w:tcBorders>
              <w:top w:val="nil"/>
              <w:left w:val="nil"/>
              <w:bottom w:val="single" w:sz="4" w:space="0" w:color="auto"/>
              <w:right w:val="single" w:sz="4" w:space="0" w:color="auto"/>
            </w:tcBorders>
            <w:noWrap/>
            <w:vAlign w:val="bottom"/>
            <w:hideMark/>
          </w:tcPr>
          <w:p w:rsidR="003C3442" w:rsidRPr="005C007F" w14:paraId="55DECFE5" w14:textId="77777777">
            <w:pPr>
              <w:jc w:val="right"/>
              <w:rPr>
                <w:kern w:val="0"/>
                <w:szCs w:val="22"/>
              </w:rPr>
            </w:pPr>
            <w:r w:rsidRPr="005C007F">
              <w:rPr>
                <w:kern w:val="0"/>
                <w:szCs w:val="22"/>
              </w:rPr>
              <w:t>3,601,603</w:t>
            </w:r>
          </w:p>
        </w:tc>
        <w:tc>
          <w:tcPr>
            <w:tcW w:w="1820" w:type="dxa"/>
            <w:tcBorders>
              <w:top w:val="nil"/>
              <w:left w:val="nil"/>
              <w:bottom w:val="single" w:sz="4" w:space="0" w:color="auto"/>
              <w:right w:val="single" w:sz="4" w:space="0" w:color="auto"/>
            </w:tcBorders>
            <w:noWrap/>
            <w:vAlign w:val="bottom"/>
            <w:hideMark/>
          </w:tcPr>
          <w:p w:rsidR="003C3442" w:rsidRPr="005C007F" w14:paraId="5FDA5988" w14:textId="77777777">
            <w:pPr>
              <w:rPr>
                <w:kern w:val="0"/>
                <w:szCs w:val="22"/>
              </w:rPr>
            </w:pPr>
            <w:r w:rsidRPr="005C007F">
              <w:rPr>
                <w:kern w:val="0"/>
                <w:szCs w:val="22"/>
              </w:rPr>
              <w:t xml:space="preserve"> $               25,056 </w:t>
            </w:r>
          </w:p>
        </w:tc>
      </w:tr>
      <w:tr w14:paraId="4E31D4C0"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72B77B7" w14:textId="77777777">
            <w:pPr>
              <w:jc w:val="right"/>
              <w:rPr>
                <w:kern w:val="0"/>
                <w:szCs w:val="22"/>
              </w:rPr>
            </w:pPr>
            <w:r w:rsidRPr="005C007F">
              <w:rPr>
                <w:kern w:val="0"/>
                <w:szCs w:val="22"/>
              </w:rPr>
              <w:t>21253</w:t>
            </w:r>
          </w:p>
        </w:tc>
        <w:tc>
          <w:tcPr>
            <w:tcW w:w="1820" w:type="dxa"/>
            <w:tcBorders>
              <w:top w:val="nil"/>
              <w:left w:val="nil"/>
              <w:bottom w:val="single" w:sz="4" w:space="0" w:color="auto"/>
              <w:right w:val="single" w:sz="4" w:space="0" w:color="auto"/>
            </w:tcBorders>
            <w:noWrap/>
            <w:vAlign w:val="bottom"/>
            <w:hideMark/>
          </w:tcPr>
          <w:p w:rsidR="003C3442" w:rsidRPr="005C007F" w14:paraId="699C8597" w14:textId="77777777">
            <w:pPr>
              <w:rPr>
                <w:kern w:val="0"/>
                <w:szCs w:val="22"/>
              </w:rPr>
            </w:pPr>
            <w:r w:rsidRPr="005C007F">
              <w:rPr>
                <w:kern w:val="0"/>
                <w:szCs w:val="22"/>
              </w:rPr>
              <w:t>WPBN-TV</w:t>
            </w:r>
          </w:p>
        </w:tc>
        <w:tc>
          <w:tcPr>
            <w:tcW w:w="1820" w:type="dxa"/>
            <w:tcBorders>
              <w:top w:val="nil"/>
              <w:left w:val="nil"/>
              <w:bottom w:val="single" w:sz="4" w:space="0" w:color="auto"/>
              <w:right w:val="single" w:sz="4" w:space="0" w:color="auto"/>
            </w:tcBorders>
            <w:noWrap/>
            <w:vAlign w:val="bottom"/>
            <w:hideMark/>
          </w:tcPr>
          <w:p w:rsidR="003C3442" w:rsidRPr="005C007F" w14:paraId="34BDD117" w14:textId="77777777">
            <w:pPr>
              <w:jc w:val="right"/>
              <w:rPr>
                <w:kern w:val="0"/>
                <w:szCs w:val="22"/>
              </w:rPr>
            </w:pPr>
            <w:r w:rsidRPr="005C007F">
              <w:rPr>
                <w:kern w:val="0"/>
                <w:szCs w:val="22"/>
              </w:rPr>
              <w:t>452,157</w:t>
            </w:r>
          </w:p>
        </w:tc>
        <w:tc>
          <w:tcPr>
            <w:tcW w:w="1820" w:type="dxa"/>
            <w:tcBorders>
              <w:top w:val="nil"/>
              <w:left w:val="nil"/>
              <w:bottom w:val="single" w:sz="4" w:space="0" w:color="auto"/>
              <w:right w:val="single" w:sz="4" w:space="0" w:color="auto"/>
            </w:tcBorders>
            <w:noWrap/>
            <w:vAlign w:val="bottom"/>
            <w:hideMark/>
          </w:tcPr>
          <w:p w:rsidR="003C3442" w:rsidRPr="005C007F" w14:paraId="710B3406" w14:textId="77777777">
            <w:pPr>
              <w:jc w:val="right"/>
              <w:rPr>
                <w:kern w:val="0"/>
                <w:szCs w:val="22"/>
              </w:rPr>
            </w:pPr>
            <w:r w:rsidRPr="005C007F">
              <w:rPr>
                <w:kern w:val="0"/>
                <w:szCs w:val="22"/>
              </w:rPr>
              <w:t>440,310</w:t>
            </w:r>
          </w:p>
        </w:tc>
        <w:tc>
          <w:tcPr>
            <w:tcW w:w="1820" w:type="dxa"/>
            <w:tcBorders>
              <w:top w:val="nil"/>
              <w:left w:val="nil"/>
              <w:bottom w:val="single" w:sz="4" w:space="0" w:color="auto"/>
              <w:right w:val="single" w:sz="4" w:space="0" w:color="auto"/>
            </w:tcBorders>
            <w:noWrap/>
            <w:vAlign w:val="bottom"/>
            <w:hideMark/>
          </w:tcPr>
          <w:p w:rsidR="003C3442" w:rsidRPr="005C007F" w14:paraId="55D7ADC2" w14:textId="77777777">
            <w:pPr>
              <w:rPr>
                <w:kern w:val="0"/>
                <w:szCs w:val="22"/>
              </w:rPr>
            </w:pPr>
            <w:r w:rsidRPr="005C007F">
              <w:rPr>
                <w:kern w:val="0"/>
                <w:szCs w:val="22"/>
              </w:rPr>
              <w:t xml:space="preserve"> $                 3,063 </w:t>
            </w:r>
          </w:p>
        </w:tc>
      </w:tr>
      <w:tr w14:paraId="5C3B3545"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8BBAB74" w14:textId="77777777">
            <w:pPr>
              <w:jc w:val="right"/>
              <w:rPr>
                <w:kern w:val="0"/>
                <w:szCs w:val="22"/>
              </w:rPr>
            </w:pPr>
            <w:r w:rsidRPr="005C007F">
              <w:rPr>
                <w:kern w:val="0"/>
                <w:szCs w:val="22"/>
              </w:rPr>
              <w:t>62136</w:t>
            </w:r>
          </w:p>
        </w:tc>
        <w:tc>
          <w:tcPr>
            <w:tcW w:w="1820" w:type="dxa"/>
            <w:tcBorders>
              <w:top w:val="nil"/>
              <w:left w:val="nil"/>
              <w:bottom w:val="single" w:sz="4" w:space="0" w:color="auto"/>
              <w:right w:val="single" w:sz="4" w:space="0" w:color="auto"/>
            </w:tcBorders>
            <w:noWrap/>
            <w:vAlign w:val="bottom"/>
            <w:hideMark/>
          </w:tcPr>
          <w:p w:rsidR="003C3442" w:rsidRPr="005C007F" w14:paraId="02AD7BF4" w14:textId="77777777">
            <w:pPr>
              <w:rPr>
                <w:kern w:val="0"/>
                <w:szCs w:val="22"/>
              </w:rPr>
            </w:pPr>
            <w:r w:rsidRPr="005C007F">
              <w:rPr>
                <w:kern w:val="0"/>
                <w:szCs w:val="22"/>
              </w:rPr>
              <w:t>WPBS-TV</w:t>
            </w:r>
          </w:p>
        </w:tc>
        <w:tc>
          <w:tcPr>
            <w:tcW w:w="1820" w:type="dxa"/>
            <w:tcBorders>
              <w:top w:val="nil"/>
              <w:left w:val="nil"/>
              <w:bottom w:val="single" w:sz="4" w:space="0" w:color="auto"/>
              <w:right w:val="single" w:sz="4" w:space="0" w:color="auto"/>
            </w:tcBorders>
            <w:noWrap/>
            <w:vAlign w:val="bottom"/>
            <w:hideMark/>
          </w:tcPr>
          <w:p w:rsidR="003C3442" w:rsidRPr="005C007F" w14:paraId="5478E7F3" w14:textId="77777777">
            <w:pPr>
              <w:jc w:val="right"/>
              <w:rPr>
                <w:kern w:val="0"/>
                <w:szCs w:val="22"/>
              </w:rPr>
            </w:pPr>
            <w:r w:rsidRPr="005C007F">
              <w:rPr>
                <w:kern w:val="0"/>
                <w:szCs w:val="22"/>
              </w:rPr>
              <w:t>332,147</w:t>
            </w:r>
          </w:p>
        </w:tc>
        <w:tc>
          <w:tcPr>
            <w:tcW w:w="1820" w:type="dxa"/>
            <w:tcBorders>
              <w:top w:val="nil"/>
              <w:left w:val="nil"/>
              <w:bottom w:val="single" w:sz="4" w:space="0" w:color="auto"/>
              <w:right w:val="single" w:sz="4" w:space="0" w:color="auto"/>
            </w:tcBorders>
            <w:noWrap/>
            <w:vAlign w:val="bottom"/>
            <w:hideMark/>
          </w:tcPr>
          <w:p w:rsidR="003C3442" w:rsidRPr="005C007F" w14:paraId="3D674AD8" w14:textId="77777777">
            <w:pPr>
              <w:jc w:val="right"/>
              <w:rPr>
                <w:kern w:val="0"/>
                <w:szCs w:val="22"/>
              </w:rPr>
            </w:pPr>
            <w:r w:rsidRPr="005C007F">
              <w:rPr>
                <w:kern w:val="0"/>
                <w:szCs w:val="22"/>
              </w:rPr>
              <w:t>296,972</w:t>
            </w:r>
          </w:p>
        </w:tc>
        <w:tc>
          <w:tcPr>
            <w:tcW w:w="1820" w:type="dxa"/>
            <w:tcBorders>
              <w:top w:val="nil"/>
              <w:left w:val="nil"/>
              <w:bottom w:val="single" w:sz="4" w:space="0" w:color="auto"/>
              <w:right w:val="single" w:sz="4" w:space="0" w:color="auto"/>
            </w:tcBorders>
            <w:noWrap/>
            <w:vAlign w:val="bottom"/>
            <w:hideMark/>
          </w:tcPr>
          <w:p w:rsidR="003C3442" w:rsidRPr="005C007F" w14:paraId="3EAF0AB9" w14:textId="77777777">
            <w:pPr>
              <w:rPr>
                <w:kern w:val="0"/>
                <w:szCs w:val="22"/>
              </w:rPr>
            </w:pPr>
            <w:r w:rsidRPr="005C007F">
              <w:rPr>
                <w:kern w:val="0"/>
                <w:szCs w:val="22"/>
              </w:rPr>
              <w:t xml:space="preserve"> $                 2,066 </w:t>
            </w:r>
          </w:p>
        </w:tc>
      </w:tr>
      <w:tr w14:paraId="592F36E1"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6777EA4" w14:textId="77777777">
            <w:pPr>
              <w:jc w:val="right"/>
              <w:rPr>
                <w:kern w:val="0"/>
                <w:szCs w:val="22"/>
              </w:rPr>
            </w:pPr>
            <w:r w:rsidRPr="005C007F">
              <w:rPr>
                <w:kern w:val="0"/>
                <w:szCs w:val="22"/>
              </w:rPr>
              <w:t>13456</w:t>
            </w:r>
          </w:p>
        </w:tc>
        <w:tc>
          <w:tcPr>
            <w:tcW w:w="1820" w:type="dxa"/>
            <w:tcBorders>
              <w:top w:val="nil"/>
              <w:left w:val="nil"/>
              <w:bottom w:val="single" w:sz="4" w:space="0" w:color="auto"/>
              <w:right w:val="single" w:sz="4" w:space="0" w:color="auto"/>
            </w:tcBorders>
            <w:noWrap/>
            <w:vAlign w:val="bottom"/>
            <w:hideMark/>
          </w:tcPr>
          <w:p w:rsidR="003C3442" w:rsidRPr="005C007F" w14:paraId="11424CF9" w14:textId="77777777">
            <w:pPr>
              <w:rPr>
                <w:kern w:val="0"/>
                <w:szCs w:val="22"/>
              </w:rPr>
            </w:pPr>
            <w:r w:rsidRPr="005C007F">
              <w:rPr>
                <w:kern w:val="0"/>
                <w:szCs w:val="22"/>
              </w:rPr>
              <w:t>WPBT</w:t>
            </w:r>
          </w:p>
        </w:tc>
        <w:tc>
          <w:tcPr>
            <w:tcW w:w="1820" w:type="dxa"/>
            <w:tcBorders>
              <w:top w:val="nil"/>
              <w:left w:val="nil"/>
              <w:bottom w:val="single" w:sz="4" w:space="0" w:color="auto"/>
              <w:right w:val="single" w:sz="4" w:space="0" w:color="auto"/>
            </w:tcBorders>
            <w:noWrap/>
            <w:vAlign w:val="bottom"/>
            <w:hideMark/>
          </w:tcPr>
          <w:p w:rsidR="003C3442" w:rsidRPr="005C007F" w14:paraId="378F9572" w14:textId="77777777">
            <w:pPr>
              <w:jc w:val="right"/>
              <w:rPr>
                <w:kern w:val="0"/>
                <w:szCs w:val="22"/>
              </w:rPr>
            </w:pPr>
            <w:r w:rsidRPr="005C007F">
              <w:rPr>
                <w:kern w:val="0"/>
                <w:szCs w:val="22"/>
              </w:rPr>
              <w:t>5,976,331</w:t>
            </w:r>
          </w:p>
        </w:tc>
        <w:tc>
          <w:tcPr>
            <w:tcW w:w="1820" w:type="dxa"/>
            <w:tcBorders>
              <w:top w:val="nil"/>
              <w:left w:val="nil"/>
              <w:bottom w:val="single" w:sz="4" w:space="0" w:color="auto"/>
              <w:right w:val="single" w:sz="4" w:space="0" w:color="auto"/>
            </w:tcBorders>
            <w:noWrap/>
            <w:vAlign w:val="bottom"/>
            <w:hideMark/>
          </w:tcPr>
          <w:p w:rsidR="003C3442" w:rsidRPr="005C007F" w14:paraId="1A64F79B" w14:textId="77777777">
            <w:pPr>
              <w:jc w:val="right"/>
              <w:rPr>
                <w:kern w:val="0"/>
                <w:szCs w:val="22"/>
              </w:rPr>
            </w:pPr>
            <w:r w:rsidRPr="005C007F">
              <w:rPr>
                <w:kern w:val="0"/>
                <w:szCs w:val="22"/>
              </w:rPr>
              <w:t>5,976,331</w:t>
            </w:r>
          </w:p>
        </w:tc>
        <w:tc>
          <w:tcPr>
            <w:tcW w:w="1820" w:type="dxa"/>
            <w:tcBorders>
              <w:top w:val="nil"/>
              <w:left w:val="nil"/>
              <w:bottom w:val="single" w:sz="4" w:space="0" w:color="auto"/>
              <w:right w:val="single" w:sz="4" w:space="0" w:color="auto"/>
            </w:tcBorders>
            <w:noWrap/>
            <w:vAlign w:val="bottom"/>
            <w:hideMark/>
          </w:tcPr>
          <w:p w:rsidR="003C3442" w:rsidRPr="005C007F" w14:paraId="2E7BA9D6" w14:textId="77777777">
            <w:pPr>
              <w:rPr>
                <w:kern w:val="0"/>
                <w:szCs w:val="22"/>
              </w:rPr>
            </w:pPr>
            <w:r w:rsidRPr="005C007F">
              <w:rPr>
                <w:kern w:val="0"/>
                <w:szCs w:val="22"/>
              </w:rPr>
              <w:t xml:space="preserve"> $               41,577 </w:t>
            </w:r>
          </w:p>
        </w:tc>
      </w:tr>
      <w:tr w14:paraId="038681E6"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359422A" w14:textId="77777777">
            <w:pPr>
              <w:jc w:val="right"/>
              <w:rPr>
                <w:kern w:val="0"/>
                <w:szCs w:val="22"/>
              </w:rPr>
            </w:pPr>
            <w:r w:rsidRPr="005C007F">
              <w:rPr>
                <w:kern w:val="0"/>
                <w:szCs w:val="22"/>
              </w:rPr>
              <w:t>13924</w:t>
            </w:r>
          </w:p>
        </w:tc>
        <w:tc>
          <w:tcPr>
            <w:tcW w:w="1820" w:type="dxa"/>
            <w:tcBorders>
              <w:top w:val="nil"/>
              <w:left w:val="nil"/>
              <w:bottom w:val="single" w:sz="4" w:space="0" w:color="auto"/>
              <w:right w:val="single" w:sz="4" w:space="0" w:color="auto"/>
            </w:tcBorders>
            <w:noWrap/>
            <w:vAlign w:val="bottom"/>
            <w:hideMark/>
          </w:tcPr>
          <w:p w:rsidR="003C3442" w:rsidRPr="005C007F" w14:paraId="124BF25E" w14:textId="77777777">
            <w:pPr>
              <w:rPr>
                <w:kern w:val="0"/>
                <w:szCs w:val="22"/>
              </w:rPr>
            </w:pPr>
            <w:r w:rsidRPr="005C007F">
              <w:rPr>
                <w:kern w:val="0"/>
                <w:szCs w:val="22"/>
              </w:rPr>
              <w:t>WPCB-TV</w:t>
            </w:r>
          </w:p>
        </w:tc>
        <w:tc>
          <w:tcPr>
            <w:tcW w:w="1820" w:type="dxa"/>
            <w:tcBorders>
              <w:top w:val="nil"/>
              <w:left w:val="nil"/>
              <w:bottom w:val="single" w:sz="4" w:space="0" w:color="auto"/>
              <w:right w:val="single" w:sz="4" w:space="0" w:color="auto"/>
            </w:tcBorders>
            <w:noWrap/>
            <w:vAlign w:val="bottom"/>
            <w:hideMark/>
          </w:tcPr>
          <w:p w:rsidR="003C3442" w:rsidRPr="005C007F" w14:paraId="069DC0F7" w14:textId="77777777">
            <w:pPr>
              <w:jc w:val="right"/>
              <w:rPr>
                <w:kern w:val="0"/>
                <w:szCs w:val="22"/>
              </w:rPr>
            </w:pPr>
            <w:r w:rsidRPr="005C007F">
              <w:rPr>
                <w:kern w:val="0"/>
                <w:szCs w:val="22"/>
              </w:rPr>
              <w:t>2,920,794</w:t>
            </w:r>
          </w:p>
        </w:tc>
        <w:tc>
          <w:tcPr>
            <w:tcW w:w="1820" w:type="dxa"/>
            <w:tcBorders>
              <w:top w:val="nil"/>
              <w:left w:val="nil"/>
              <w:bottom w:val="single" w:sz="4" w:space="0" w:color="auto"/>
              <w:right w:val="single" w:sz="4" w:space="0" w:color="auto"/>
            </w:tcBorders>
            <w:noWrap/>
            <w:vAlign w:val="bottom"/>
            <w:hideMark/>
          </w:tcPr>
          <w:p w:rsidR="003C3442" w:rsidRPr="005C007F" w14:paraId="6D007BC6" w14:textId="77777777">
            <w:pPr>
              <w:jc w:val="right"/>
              <w:rPr>
                <w:kern w:val="0"/>
                <w:szCs w:val="22"/>
              </w:rPr>
            </w:pPr>
            <w:r w:rsidRPr="005C007F">
              <w:rPr>
                <w:kern w:val="0"/>
                <w:szCs w:val="22"/>
              </w:rPr>
              <w:t>2,802,648</w:t>
            </w:r>
          </w:p>
        </w:tc>
        <w:tc>
          <w:tcPr>
            <w:tcW w:w="1820" w:type="dxa"/>
            <w:tcBorders>
              <w:top w:val="nil"/>
              <w:left w:val="nil"/>
              <w:bottom w:val="single" w:sz="4" w:space="0" w:color="auto"/>
              <w:right w:val="single" w:sz="4" w:space="0" w:color="auto"/>
            </w:tcBorders>
            <w:noWrap/>
            <w:vAlign w:val="bottom"/>
            <w:hideMark/>
          </w:tcPr>
          <w:p w:rsidR="003C3442" w:rsidRPr="005C007F" w14:paraId="46995609" w14:textId="77777777">
            <w:pPr>
              <w:rPr>
                <w:kern w:val="0"/>
                <w:szCs w:val="22"/>
              </w:rPr>
            </w:pPr>
            <w:r w:rsidRPr="005C007F">
              <w:rPr>
                <w:kern w:val="0"/>
                <w:szCs w:val="22"/>
              </w:rPr>
              <w:t xml:space="preserve"> $               19,498 </w:t>
            </w:r>
          </w:p>
        </w:tc>
      </w:tr>
      <w:tr w14:paraId="058EF695"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A31F3E0" w14:textId="77777777">
            <w:pPr>
              <w:jc w:val="right"/>
              <w:rPr>
                <w:kern w:val="0"/>
                <w:szCs w:val="22"/>
              </w:rPr>
            </w:pPr>
            <w:r w:rsidRPr="005C007F">
              <w:rPr>
                <w:kern w:val="0"/>
                <w:szCs w:val="22"/>
              </w:rPr>
              <w:t>64033</w:t>
            </w:r>
          </w:p>
        </w:tc>
        <w:tc>
          <w:tcPr>
            <w:tcW w:w="1820" w:type="dxa"/>
            <w:tcBorders>
              <w:top w:val="nil"/>
              <w:left w:val="nil"/>
              <w:bottom w:val="single" w:sz="4" w:space="0" w:color="auto"/>
              <w:right w:val="single" w:sz="4" w:space="0" w:color="auto"/>
            </w:tcBorders>
            <w:noWrap/>
            <w:vAlign w:val="bottom"/>
            <w:hideMark/>
          </w:tcPr>
          <w:p w:rsidR="003C3442" w:rsidRPr="005C007F" w14:paraId="4965AF5E" w14:textId="77777777">
            <w:pPr>
              <w:rPr>
                <w:kern w:val="0"/>
                <w:szCs w:val="22"/>
              </w:rPr>
            </w:pPr>
            <w:r w:rsidRPr="005C007F">
              <w:rPr>
                <w:kern w:val="0"/>
                <w:szCs w:val="22"/>
              </w:rPr>
              <w:t>WPCH-TV</w:t>
            </w:r>
          </w:p>
        </w:tc>
        <w:tc>
          <w:tcPr>
            <w:tcW w:w="1820" w:type="dxa"/>
            <w:tcBorders>
              <w:top w:val="nil"/>
              <w:left w:val="nil"/>
              <w:bottom w:val="single" w:sz="4" w:space="0" w:color="auto"/>
              <w:right w:val="single" w:sz="4" w:space="0" w:color="auto"/>
            </w:tcBorders>
            <w:noWrap/>
            <w:vAlign w:val="bottom"/>
            <w:hideMark/>
          </w:tcPr>
          <w:p w:rsidR="003C3442" w:rsidRPr="005C007F" w14:paraId="5D057E91" w14:textId="77777777">
            <w:pPr>
              <w:jc w:val="right"/>
              <w:rPr>
                <w:kern w:val="0"/>
                <w:szCs w:val="22"/>
              </w:rPr>
            </w:pPr>
            <w:r w:rsidRPr="005C007F">
              <w:rPr>
                <w:kern w:val="0"/>
                <w:szCs w:val="22"/>
              </w:rPr>
              <w:t>6,826,973</w:t>
            </w:r>
          </w:p>
        </w:tc>
        <w:tc>
          <w:tcPr>
            <w:tcW w:w="1820" w:type="dxa"/>
            <w:tcBorders>
              <w:top w:val="nil"/>
              <w:left w:val="nil"/>
              <w:bottom w:val="single" w:sz="4" w:space="0" w:color="auto"/>
              <w:right w:val="single" w:sz="4" w:space="0" w:color="auto"/>
            </w:tcBorders>
            <w:noWrap/>
            <w:vAlign w:val="bottom"/>
            <w:hideMark/>
          </w:tcPr>
          <w:p w:rsidR="003C3442" w:rsidRPr="005C007F" w14:paraId="36D55D37" w14:textId="77777777">
            <w:pPr>
              <w:jc w:val="right"/>
              <w:rPr>
                <w:kern w:val="0"/>
                <w:szCs w:val="22"/>
              </w:rPr>
            </w:pPr>
            <w:r w:rsidRPr="005C007F">
              <w:rPr>
                <w:kern w:val="0"/>
                <w:szCs w:val="22"/>
              </w:rPr>
              <w:t>6,747,200</w:t>
            </w:r>
          </w:p>
        </w:tc>
        <w:tc>
          <w:tcPr>
            <w:tcW w:w="1820" w:type="dxa"/>
            <w:tcBorders>
              <w:top w:val="nil"/>
              <w:left w:val="nil"/>
              <w:bottom w:val="single" w:sz="4" w:space="0" w:color="auto"/>
              <w:right w:val="single" w:sz="4" w:space="0" w:color="auto"/>
            </w:tcBorders>
            <w:noWrap/>
            <w:vAlign w:val="bottom"/>
            <w:hideMark/>
          </w:tcPr>
          <w:p w:rsidR="003C3442" w:rsidRPr="005C007F" w14:paraId="3265C6F8" w14:textId="77777777">
            <w:pPr>
              <w:rPr>
                <w:kern w:val="0"/>
                <w:szCs w:val="22"/>
              </w:rPr>
            </w:pPr>
            <w:r w:rsidRPr="005C007F">
              <w:rPr>
                <w:kern w:val="0"/>
                <w:szCs w:val="22"/>
              </w:rPr>
              <w:t xml:space="preserve"> $               46,940 </w:t>
            </w:r>
          </w:p>
        </w:tc>
      </w:tr>
      <w:tr w14:paraId="4F8C6229"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896677A" w14:textId="77777777">
            <w:pPr>
              <w:jc w:val="right"/>
              <w:rPr>
                <w:kern w:val="0"/>
                <w:szCs w:val="22"/>
              </w:rPr>
            </w:pPr>
            <w:r w:rsidRPr="005C007F">
              <w:rPr>
                <w:kern w:val="0"/>
                <w:szCs w:val="22"/>
              </w:rPr>
              <w:t>4354</w:t>
            </w:r>
          </w:p>
        </w:tc>
        <w:tc>
          <w:tcPr>
            <w:tcW w:w="1820" w:type="dxa"/>
            <w:tcBorders>
              <w:top w:val="nil"/>
              <w:left w:val="nil"/>
              <w:bottom w:val="single" w:sz="4" w:space="0" w:color="auto"/>
              <w:right w:val="single" w:sz="4" w:space="0" w:color="auto"/>
            </w:tcBorders>
            <w:noWrap/>
            <w:vAlign w:val="bottom"/>
            <w:hideMark/>
          </w:tcPr>
          <w:p w:rsidR="003C3442" w:rsidRPr="005C007F" w14:paraId="1D0C99C0" w14:textId="77777777">
            <w:pPr>
              <w:rPr>
                <w:kern w:val="0"/>
                <w:szCs w:val="22"/>
              </w:rPr>
            </w:pPr>
            <w:r w:rsidRPr="005C007F">
              <w:rPr>
                <w:kern w:val="0"/>
                <w:szCs w:val="22"/>
              </w:rPr>
              <w:t>WPCT</w:t>
            </w:r>
          </w:p>
        </w:tc>
        <w:tc>
          <w:tcPr>
            <w:tcW w:w="1820" w:type="dxa"/>
            <w:tcBorders>
              <w:top w:val="nil"/>
              <w:left w:val="nil"/>
              <w:bottom w:val="single" w:sz="4" w:space="0" w:color="auto"/>
              <w:right w:val="single" w:sz="4" w:space="0" w:color="auto"/>
            </w:tcBorders>
            <w:noWrap/>
            <w:vAlign w:val="bottom"/>
            <w:hideMark/>
          </w:tcPr>
          <w:p w:rsidR="003C3442" w:rsidRPr="005C007F" w14:paraId="077319D8" w14:textId="77777777">
            <w:pPr>
              <w:jc w:val="right"/>
              <w:rPr>
                <w:kern w:val="0"/>
                <w:szCs w:val="22"/>
              </w:rPr>
            </w:pPr>
            <w:r w:rsidRPr="005C007F">
              <w:rPr>
                <w:kern w:val="0"/>
                <w:szCs w:val="22"/>
              </w:rPr>
              <w:t>207,688</w:t>
            </w:r>
          </w:p>
        </w:tc>
        <w:tc>
          <w:tcPr>
            <w:tcW w:w="1820" w:type="dxa"/>
            <w:tcBorders>
              <w:top w:val="nil"/>
              <w:left w:val="nil"/>
              <w:bottom w:val="single" w:sz="4" w:space="0" w:color="auto"/>
              <w:right w:val="single" w:sz="4" w:space="0" w:color="auto"/>
            </w:tcBorders>
            <w:noWrap/>
            <w:vAlign w:val="bottom"/>
            <w:hideMark/>
          </w:tcPr>
          <w:p w:rsidR="003C3442" w:rsidRPr="005C007F" w14:paraId="65B324B2" w14:textId="77777777">
            <w:pPr>
              <w:jc w:val="right"/>
              <w:rPr>
                <w:kern w:val="0"/>
                <w:szCs w:val="22"/>
              </w:rPr>
            </w:pPr>
            <w:r w:rsidRPr="005C007F">
              <w:rPr>
                <w:kern w:val="0"/>
                <w:szCs w:val="22"/>
              </w:rPr>
              <w:t>207,286</w:t>
            </w:r>
          </w:p>
        </w:tc>
        <w:tc>
          <w:tcPr>
            <w:tcW w:w="1820" w:type="dxa"/>
            <w:tcBorders>
              <w:top w:val="nil"/>
              <w:left w:val="nil"/>
              <w:bottom w:val="single" w:sz="4" w:space="0" w:color="auto"/>
              <w:right w:val="single" w:sz="4" w:space="0" w:color="auto"/>
            </w:tcBorders>
            <w:noWrap/>
            <w:vAlign w:val="bottom"/>
            <w:hideMark/>
          </w:tcPr>
          <w:p w:rsidR="003C3442" w:rsidRPr="005C007F" w14:paraId="2493A778" w14:textId="77777777">
            <w:pPr>
              <w:rPr>
                <w:kern w:val="0"/>
                <w:szCs w:val="22"/>
              </w:rPr>
            </w:pPr>
            <w:r w:rsidRPr="005C007F">
              <w:rPr>
                <w:kern w:val="0"/>
                <w:szCs w:val="22"/>
              </w:rPr>
              <w:t xml:space="preserve"> $                 1,442 </w:t>
            </w:r>
          </w:p>
        </w:tc>
      </w:tr>
      <w:tr w14:paraId="09D19BB1"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79EA83E" w14:textId="77777777">
            <w:pPr>
              <w:jc w:val="right"/>
              <w:rPr>
                <w:kern w:val="0"/>
                <w:szCs w:val="22"/>
              </w:rPr>
            </w:pPr>
            <w:r w:rsidRPr="005C007F">
              <w:rPr>
                <w:kern w:val="0"/>
                <w:szCs w:val="22"/>
              </w:rPr>
              <w:t>17012</w:t>
            </w:r>
          </w:p>
        </w:tc>
        <w:tc>
          <w:tcPr>
            <w:tcW w:w="1820" w:type="dxa"/>
            <w:tcBorders>
              <w:top w:val="nil"/>
              <w:left w:val="nil"/>
              <w:bottom w:val="single" w:sz="4" w:space="0" w:color="auto"/>
              <w:right w:val="single" w:sz="4" w:space="0" w:color="auto"/>
            </w:tcBorders>
            <w:noWrap/>
            <w:vAlign w:val="bottom"/>
            <w:hideMark/>
          </w:tcPr>
          <w:p w:rsidR="003C3442" w:rsidRPr="005C007F" w14:paraId="7CA93B32" w14:textId="77777777">
            <w:pPr>
              <w:rPr>
                <w:kern w:val="0"/>
                <w:szCs w:val="22"/>
              </w:rPr>
            </w:pPr>
            <w:r w:rsidRPr="005C007F">
              <w:rPr>
                <w:kern w:val="0"/>
                <w:szCs w:val="22"/>
              </w:rPr>
              <w:t>WPDE-TV</w:t>
            </w:r>
          </w:p>
        </w:tc>
        <w:tc>
          <w:tcPr>
            <w:tcW w:w="1820" w:type="dxa"/>
            <w:tcBorders>
              <w:top w:val="nil"/>
              <w:left w:val="nil"/>
              <w:bottom w:val="single" w:sz="4" w:space="0" w:color="auto"/>
              <w:right w:val="single" w:sz="4" w:space="0" w:color="auto"/>
            </w:tcBorders>
            <w:noWrap/>
            <w:vAlign w:val="bottom"/>
            <w:hideMark/>
          </w:tcPr>
          <w:p w:rsidR="003C3442" w:rsidRPr="005C007F" w14:paraId="0350E3DB" w14:textId="77777777">
            <w:pPr>
              <w:jc w:val="right"/>
              <w:rPr>
                <w:kern w:val="0"/>
                <w:szCs w:val="22"/>
              </w:rPr>
            </w:pPr>
            <w:r w:rsidRPr="005C007F">
              <w:rPr>
                <w:kern w:val="0"/>
                <w:szCs w:val="22"/>
              </w:rPr>
              <w:t>1,845,347</w:t>
            </w:r>
          </w:p>
        </w:tc>
        <w:tc>
          <w:tcPr>
            <w:tcW w:w="1820" w:type="dxa"/>
            <w:tcBorders>
              <w:top w:val="nil"/>
              <w:left w:val="nil"/>
              <w:bottom w:val="single" w:sz="4" w:space="0" w:color="auto"/>
              <w:right w:val="single" w:sz="4" w:space="0" w:color="auto"/>
            </w:tcBorders>
            <w:noWrap/>
            <w:vAlign w:val="bottom"/>
            <w:hideMark/>
          </w:tcPr>
          <w:p w:rsidR="003C3442" w:rsidRPr="005C007F" w14:paraId="5141F13E" w14:textId="77777777">
            <w:pPr>
              <w:jc w:val="right"/>
              <w:rPr>
                <w:kern w:val="0"/>
                <w:szCs w:val="22"/>
              </w:rPr>
            </w:pPr>
            <w:r w:rsidRPr="005C007F">
              <w:rPr>
                <w:kern w:val="0"/>
                <w:szCs w:val="22"/>
              </w:rPr>
              <w:t>1,838,747</w:t>
            </w:r>
          </w:p>
        </w:tc>
        <w:tc>
          <w:tcPr>
            <w:tcW w:w="1820" w:type="dxa"/>
            <w:tcBorders>
              <w:top w:val="nil"/>
              <w:left w:val="nil"/>
              <w:bottom w:val="single" w:sz="4" w:space="0" w:color="auto"/>
              <w:right w:val="single" w:sz="4" w:space="0" w:color="auto"/>
            </w:tcBorders>
            <w:noWrap/>
            <w:vAlign w:val="bottom"/>
            <w:hideMark/>
          </w:tcPr>
          <w:p w:rsidR="003C3442" w:rsidRPr="005C007F" w14:paraId="69D0C990" w14:textId="77777777">
            <w:pPr>
              <w:rPr>
                <w:kern w:val="0"/>
                <w:szCs w:val="22"/>
              </w:rPr>
            </w:pPr>
            <w:r w:rsidRPr="005C007F">
              <w:rPr>
                <w:kern w:val="0"/>
                <w:szCs w:val="22"/>
              </w:rPr>
              <w:t xml:space="preserve"> $               12,792 </w:t>
            </w:r>
          </w:p>
        </w:tc>
      </w:tr>
      <w:tr w14:paraId="50F40A9D"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94E8AE0" w14:textId="77777777">
            <w:pPr>
              <w:jc w:val="right"/>
              <w:rPr>
                <w:kern w:val="0"/>
                <w:szCs w:val="22"/>
              </w:rPr>
            </w:pPr>
            <w:r w:rsidRPr="005C007F">
              <w:rPr>
                <w:kern w:val="0"/>
                <w:szCs w:val="22"/>
              </w:rPr>
              <w:t>52527</w:t>
            </w:r>
          </w:p>
        </w:tc>
        <w:tc>
          <w:tcPr>
            <w:tcW w:w="1820" w:type="dxa"/>
            <w:tcBorders>
              <w:top w:val="nil"/>
              <w:left w:val="nil"/>
              <w:bottom w:val="single" w:sz="4" w:space="0" w:color="auto"/>
              <w:right w:val="single" w:sz="4" w:space="0" w:color="auto"/>
            </w:tcBorders>
            <w:noWrap/>
            <w:vAlign w:val="bottom"/>
            <w:hideMark/>
          </w:tcPr>
          <w:p w:rsidR="003C3442" w:rsidRPr="005C007F" w14:paraId="65328857" w14:textId="77777777">
            <w:pPr>
              <w:rPr>
                <w:kern w:val="0"/>
                <w:szCs w:val="22"/>
              </w:rPr>
            </w:pPr>
            <w:r w:rsidRPr="005C007F">
              <w:rPr>
                <w:kern w:val="0"/>
                <w:szCs w:val="22"/>
              </w:rPr>
              <w:t>WPEC</w:t>
            </w:r>
          </w:p>
        </w:tc>
        <w:tc>
          <w:tcPr>
            <w:tcW w:w="1820" w:type="dxa"/>
            <w:tcBorders>
              <w:top w:val="nil"/>
              <w:left w:val="nil"/>
              <w:bottom w:val="single" w:sz="4" w:space="0" w:color="auto"/>
              <w:right w:val="single" w:sz="4" w:space="0" w:color="auto"/>
            </w:tcBorders>
            <w:noWrap/>
            <w:vAlign w:val="bottom"/>
            <w:hideMark/>
          </w:tcPr>
          <w:p w:rsidR="003C3442" w:rsidRPr="005C007F" w14:paraId="5EA5710F" w14:textId="77777777">
            <w:pPr>
              <w:jc w:val="right"/>
              <w:rPr>
                <w:kern w:val="0"/>
                <w:szCs w:val="22"/>
              </w:rPr>
            </w:pPr>
            <w:r w:rsidRPr="005C007F">
              <w:rPr>
                <w:kern w:val="0"/>
                <w:szCs w:val="22"/>
              </w:rPr>
              <w:t>6,332,850</w:t>
            </w:r>
          </w:p>
        </w:tc>
        <w:tc>
          <w:tcPr>
            <w:tcW w:w="1820" w:type="dxa"/>
            <w:tcBorders>
              <w:top w:val="nil"/>
              <w:left w:val="nil"/>
              <w:bottom w:val="single" w:sz="4" w:space="0" w:color="auto"/>
              <w:right w:val="single" w:sz="4" w:space="0" w:color="auto"/>
            </w:tcBorders>
            <w:noWrap/>
            <w:vAlign w:val="bottom"/>
            <w:hideMark/>
          </w:tcPr>
          <w:p w:rsidR="003C3442" w:rsidRPr="005C007F" w14:paraId="0BEF252B" w14:textId="77777777">
            <w:pPr>
              <w:jc w:val="right"/>
              <w:rPr>
                <w:kern w:val="0"/>
                <w:szCs w:val="22"/>
              </w:rPr>
            </w:pPr>
            <w:r w:rsidRPr="005C007F">
              <w:rPr>
                <w:kern w:val="0"/>
                <w:szCs w:val="22"/>
              </w:rPr>
              <w:t>6,332,850</w:t>
            </w:r>
          </w:p>
        </w:tc>
        <w:tc>
          <w:tcPr>
            <w:tcW w:w="1820" w:type="dxa"/>
            <w:tcBorders>
              <w:top w:val="nil"/>
              <w:left w:val="nil"/>
              <w:bottom w:val="single" w:sz="4" w:space="0" w:color="auto"/>
              <w:right w:val="single" w:sz="4" w:space="0" w:color="auto"/>
            </w:tcBorders>
            <w:noWrap/>
            <w:vAlign w:val="bottom"/>
            <w:hideMark/>
          </w:tcPr>
          <w:p w:rsidR="003C3442" w:rsidRPr="005C007F" w14:paraId="7071987E" w14:textId="77777777">
            <w:pPr>
              <w:rPr>
                <w:kern w:val="0"/>
                <w:szCs w:val="22"/>
              </w:rPr>
            </w:pPr>
            <w:r w:rsidRPr="005C007F">
              <w:rPr>
                <w:kern w:val="0"/>
                <w:szCs w:val="22"/>
              </w:rPr>
              <w:t xml:space="preserve"> $               44,058 </w:t>
            </w:r>
          </w:p>
        </w:tc>
      </w:tr>
      <w:tr w14:paraId="20D557D0"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D481828" w14:textId="77777777">
            <w:pPr>
              <w:jc w:val="right"/>
              <w:rPr>
                <w:kern w:val="0"/>
                <w:szCs w:val="22"/>
              </w:rPr>
            </w:pPr>
            <w:r w:rsidRPr="005C007F">
              <w:rPr>
                <w:kern w:val="0"/>
                <w:szCs w:val="22"/>
              </w:rPr>
              <w:t>84088</w:t>
            </w:r>
          </w:p>
        </w:tc>
        <w:tc>
          <w:tcPr>
            <w:tcW w:w="1820" w:type="dxa"/>
            <w:tcBorders>
              <w:top w:val="nil"/>
              <w:left w:val="nil"/>
              <w:bottom w:val="single" w:sz="4" w:space="0" w:color="auto"/>
              <w:right w:val="single" w:sz="4" w:space="0" w:color="auto"/>
            </w:tcBorders>
            <w:noWrap/>
            <w:vAlign w:val="bottom"/>
            <w:hideMark/>
          </w:tcPr>
          <w:p w:rsidR="003C3442" w:rsidRPr="005C007F" w14:paraId="11D37852" w14:textId="77777777">
            <w:pPr>
              <w:rPr>
                <w:kern w:val="0"/>
                <w:szCs w:val="22"/>
              </w:rPr>
            </w:pPr>
            <w:r w:rsidRPr="005C007F">
              <w:rPr>
                <w:kern w:val="0"/>
                <w:szCs w:val="22"/>
              </w:rPr>
              <w:t>WPFO</w:t>
            </w:r>
          </w:p>
        </w:tc>
        <w:tc>
          <w:tcPr>
            <w:tcW w:w="1820" w:type="dxa"/>
            <w:tcBorders>
              <w:top w:val="nil"/>
              <w:left w:val="nil"/>
              <w:bottom w:val="single" w:sz="4" w:space="0" w:color="auto"/>
              <w:right w:val="single" w:sz="4" w:space="0" w:color="auto"/>
            </w:tcBorders>
            <w:noWrap/>
            <w:vAlign w:val="bottom"/>
            <w:hideMark/>
          </w:tcPr>
          <w:p w:rsidR="003C3442" w:rsidRPr="005C007F" w14:paraId="78BBA7B2" w14:textId="77777777">
            <w:pPr>
              <w:jc w:val="right"/>
              <w:rPr>
                <w:kern w:val="0"/>
                <w:szCs w:val="22"/>
              </w:rPr>
            </w:pPr>
            <w:r w:rsidRPr="005C007F">
              <w:rPr>
                <w:kern w:val="0"/>
                <w:szCs w:val="22"/>
              </w:rPr>
              <w:t>1,390,230</w:t>
            </w:r>
          </w:p>
        </w:tc>
        <w:tc>
          <w:tcPr>
            <w:tcW w:w="1820" w:type="dxa"/>
            <w:tcBorders>
              <w:top w:val="nil"/>
              <w:left w:val="nil"/>
              <w:bottom w:val="single" w:sz="4" w:space="0" w:color="auto"/>
              <w:right w:val="single" w:sz="4" w:space="0" w:color="auto"/>
            </w:tcBorders>
            <w:noWrap/>
            <w:vAlign w:val="bottom"/>
            <w:hideMark/>
          </w:tcPr>
          <w:p w:rsidR="003C3442" w:rsidRPr="005C007F" w14:paraId="521D438F" w14:textId="77777777">
            <w:pPr>
              <w:jc w:val="right"/>
              <w:rPr>
                <w:kern w:val="0"/>
                <w:szCs w:val="22"/>
              </w:rPr>
            </w:pPr>
            <w:r w:rsidRPr="005C007F">
              <w:rPr>
                <w:kern w:val="0"/>
                <w:szCs w:val="22"/>
              </w:rPr>
              <w:t>1,272,952</w:t>
            </w:r>
          </w:p>
        </w:tc>
        <w:tc>
          <w:tcPr>
            <w:tcW w:w="1820" w:type="dxa"/>
            <w:tcBorders>
              <w:top w:val="nil"/>
              <w:left w:val="nil"/>
              <w:bottom w:val="single" w:sz="4" w:space="0" w:color="auto"/>
              <w:right w:val="single" w:sz="4" w:space="0" w:color="auto"/>
            </w:tcBorders>
            <w:noWrap/>
            <w:vAlign w:val="bottom"/>
            <w:hideMark/>
          </w:tcPr>
          <w:p w:rsidR="003C3442" w:rsidRPr="005C007F" w14:paraId="47B5B45E" w14:textId="77777777">
            <w:pPr>
              <w:rPr>
                <w:kern w:val="0"/>
                <w:szCs w:val="22"/>
              </w:rPr>
            </w:pPr>
            <w:r w:rsidRPr="005C007F">
              <w:rPr>
                <w:kern w:val="0"/>
                <w:szCs w:val="22"/>
              </w:rPr>
              <w:t xml:space="preserve"> $                 8,856 </w:t>
            </w:r>
          </w:p>
        </w:tc>
      </w:tr>
      <w:tr w14:paraId="787913D4"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3967BFD" w14:textId="77777777">
            <w:pPr>
              <w:jc w:val="right"/>
              <w:rPr>
                <w:kern w:val="0"/>
                <w:szCs w:val="22"/>
              </w:rPr>
            </w:pPr>
            <w:r w:rsidRPr="005C007F">
              <w:rPr>
                <w:kern w:val="0"/>
                <w:szCs w:val="22"/>
              </w:rPr>
              <w:t>54728</w:t>
            </w:r>
          </w:p>
        </w:tc>
        <w:tc>
          <w:tcPr>
            <w:tcW w:w="1820" w:type="dxa"/>
            <w:tcBorders>
              <w:top w:val="nil"/>
              <w:left w:val="nil"/>
              <w:bottom w:val="single" w:sz="4" w:space="0" w:color="auto"/>
              <w:right w:val="single" w:sz="4" w:space="0" w:color="auto"/>
            </w:tcBorders>
            <w:noWrap/>
            <w:vAlign w:val="bottom"/>
            <w:hideMark/>
          </w:tcPr>
          <w:p w:rsidR="003C3442" w:rsidRPr="005C007F" w14:paraId="2F1F5FF2" w14:textId="77777777">
            <w:pPr>
              <w:rPr>
                <w:kern w:val="0"/>
                <w:szCs w:val="22"/>
              </w:rPr>
            </w:pPr>
            <w:r w:rsidRPr="005C007F">
              <w:rPr>
                <w:kern w:val="0"/>
                <w:szCs w:val="22"/>
              </w:rPr>
              <w:t>WPGA-TV</w:t>
            </w:r>
          </w:p>
        </w:tc>
        <w:tc>
          <w:tcPr>
            <w:tcW w:w="1820" w:type="dxa"/>
            <w:tcBorders>
              <w:top w:val="nil"/>
              <w:left w:val="nil"/>
              <w:bottom w:val="single" w:sz="4" w:space="0" w:color="auto"/>
              <w:right w:val="single" w:sz="4" w:space="0" w:color="auto"/>
            </w:tcBorders>
            <w:noWrap/>
            <w:vAlign w:val="bottom"/>
            <w:hideMark/>
          </w:tcPr>
          <w:p w:rsidR="003C3442" w:rsidRPr="005C007F" w14:paraId="61B081E2" w14:textId="77777777">
            <w:pPr>
              <w:jc w:val="right"/>
              <w:rPr>
                <w:kern w:val="0"/>
                <w:szCs w:val="22"/>
              </w:rPr>
            </w:pPr>
            <w:r w:rsidRPr="005C007F">
              <w:rPr>
                <w:kern w:val="0"/>
                <w:szCs w:val="22"/>
              </w:rPr>
              <w:t>575,813</w:t>
            </w:r>
          </w:p>
        </w:tc>
        <w:tc>
          <w:tcPr>
            <w:tcW w:w="1820" w:type="dxa"/>
            <w:tcBorders>
              <w:top w:val="nil"/>
              <w:left w:val="nil"/>
              <w:bottom w:val="single" w:sz="4" w:space="0" w:color="auto"/>
              <w:right w:val="single" w:sz="4" w:space="0" w:color="auto"/>
            </w:tcBorders>
            <w:noWrap/>
            <w:vAlign w:val="bottom"/>
            <w:hideMark/>
          </w:tcPr>
          <w:p w:rsidR="003C3442" w:rsidRPr="005C007F" w14:paraId="4B739311" w14:textId="77777777">
            <w:pPr>
              <w:jc w:val="right"/>
              <w:rPr>
                <w:kern w:val="0"/>
                <w:szCs w:val="22"/>
              </w:rPr>
            </w:pPr>
            <w:r w:rsidRPr="005C007F">
              <w:rPr>
                <w:kern w:val="0"/>
                <w:szCs w:val="22"/>
              </w:rPr>
              <w:t>575,578</w:t>
            </w:r>
          </w:p>
        </w:tc>
        <w:tc>
          <w:tcPr>
            <w:tcW w:w="1820" w:type="dxa"/>
            <w:tcBorders>
              <w:top w:val="nil"/>
              <w:left w:val="nil"/>
              <w:bottom w:val="single" w:sz="4" w:space="0" w:color="auto"/>
              <w:right w:val="single" w:sz="4" w:space="0" w:color="auto"/>
            </w:tcBorders>
            <w:noWrap/>
            <w:vAlign w:val="bottom"/>
            <w:hideMark/>
          </w:tcPr>
          <w:p w:rsidR="003C3442" w:rsidRPr="005C007F" w14:paraId="2BDDD675" w14:textId="77777777">
            <w:pPr>
              <w:rPr>
                <w:kern w:val="0"/>
                <w:szCs w:val="22"/>
              </w:rPr>
            </w:pPr>
            <w:r w:rsidRPr="005C007F">
              <w:rPr>
                <w:kern w:val="0"/>
                <w:szCs w:val="22"/>
              </w:rPr>
              <w:t xml:space="preserve"> $                 4,004 </w:t>
            </w:r>
          </w:p>
        </w:tc>
      </w:tr>
      <w:tr w14:paraId="03C10E4A"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7FA973D" w14:textId="77777777">
            <w:pPr>
              <w:jc w:val="right"/>
              <w:rPr>
                <w:kern w:val="0"/>
                <w:szCs w:val="22"/>
              </w:rPr>
            </w:pPr>
            <w:r w:rsidRPr="005C007F">
              <w:rPr>
                <w:kern w:val="0"/>
                <w:szCs w:val="22"/>
              </w:rPr>
              <w:t>60820</w:t>
            </w:r>
          </w:p>
        </w:tc>
        <w:tc>
          <w:tcPr>
            <w:tcW w:w="1820" w:type="dxa"/>
            <w:tcBorders>
              <w:top w:val="nil"/>
              <w:left w:val="nil"/>
              <w:bottom w:val="single" w:sz="4" w:space="0" w:color="auto"/>
              <w:right w:val="single" w:sz="4" w:space="0" w:color="auto"/>
            </w:tcBorders>
            <w:noWrap/>
            <w:vAlign w:val="bottom"/>
            <w:hideMark/>
          </w:tcPr>
          <w:p w:rsidR="003C3442" w:rsidRPr="005C007F" w14:paraId="4388D64D" w14:textId="77777777">
            <w:pPr>
              <w:rPr>
                <w:kern w:val="0"/>
                <w:szCs w:val="22"/>
              </w:rPr>
            </w:pPr>
            <w:r w:rsidRPr="005C007F">
              <w:rPr>
                <w:kern w:val="0"/>
                <w:szCs w:val="22"/>
              </w:rPr>
              <w:t>WPGD-TV</w:t>
            </w:r>
          </w:p>
        </w:tc>
        <w:tc>
          <w:tcPr>
            <w:tcW w:w="1820" w:type="dxa"/>
            <w:tcBorders>
              <w:top w:val="nil"/>
              <w:left w:val="nil"/>
              <w:bottom w:val="single" w:sz="4" w:space="0" w:color="auto"/>
              <w:right w:val="single" w:sz="4" w:space="0" w:color="auto"/>
            </w:tcBorders>
            <w:noWrap/>
            <w:vAlign w:val="bottom"/>
            <w:hideMark/>
          </w:tcPr>
          <w:p w:rsidR="003C3442" w:rsidRPr="005C007F" w14:paraId="73922B53" w14:textId="77777777">
            <w:pPr>
              <w:jc w:val="right"/>
              <w:rPr>
                <w:kern w:val="0"/>
                <w:szCs w:val="22"/>
              </w:rPr>
            </w:pPr>
            <w:r w:rsidRPr="005C007F">
              <w:rPr>
                <w:kern w:val="0"/>
                <w:szCs w:val="22"/>
              </w:rPr>
              <w:t>2,787,190</w:t>
            </w:r>
          </w:p>
        </w:tc>
        <w:tc>
          <w:tcPr>
            <w:tcW w:w="1820" w:type="dxa"/>
            <w:tcBorders>
              <w:top w:val="nil"/>
              <w:left w:val="nil"/>
              <w:bottom w:val="single" w:sz="4" w:space="0" w:color="auto"/>
              <w:right w:val="single" w:sz="4" w:space="0" w:color="auto"/>
            </w:tcBorders>
            <w:noWrap/>
            <w:vAlign w:val="bottom"/>
            <w:hideMark/>
          </w:tcPr>
          <w:p w:rsidR="003C3442" w:rsidRPr="005C007F" w14:paraId="499509CF" w14:textId="77777777">
            <w:pPr>
              <w:jc w:val="right"/>
              <w:rPr>
                <w:kern w:val="0"/>
                <w:szCs w:val="22"/>
              </w:rPr>
            </w:pPr>
            <w:r w:rsidRPr="005C007F">
              <w:rPr>
                <w:kern w:val="0"/>
                <w:szCs w:val="22"/>
              </w:rPr>
              <w:t>2,772,517</w:t>
            </w:r>
          </w:p>
        </w:tc>
        <w:tc>
          <w:tcPr>
            <w:tcW w:w="1820" w:type="dxa"/>
            <w:tcBorders>
              <w:top w:val="nil"/>
              <w:left w:val="nil"/>
              <w:bottom w:val="single" w:sz="4" w:space="0" w:color="auto"/>
              <w:right w:val="single" w:sz="4" w:space="0" w:color="auto"/>
            </w:tcBorders>
            <w:noWrap/>
            <w:vAlign w:val="bottom"/>
            <w:hideMark/>
          </w:tcPr>
          <w:p w:rsidR="003C3442" w:rsidRPr="005C007F" w14:paraId="75A6315F" w14:textId="77777777">
            <w:pPr>
              <w:rPr>
                <w:kern w:val="0"/>
                <w:szCs w:val="22"/>
              </w:rPr>
            </w:pPr>
            <w:r w:rsidRPr="005C007F">
              <w:rPr>
                <w:kern w:val="0"/>
                <w:szCs w:val="22"/>
              </w:rPr>
              <w:t xml:space="preserve"> $               19,288 </w:t>
            </w:r>
          </w:p>
        </w:tc>
      </w:tr>
      <w:tr w14:paraId="1596748B"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04DDB44" w14:textId="77777777">
            <w:pPr>
              <w:jc w:val="right"/>
              <w:rPr>
                <w:kern w:val="0"/>
                <w:szCs w:val="22"/>
              </w:rPr>
            </w:pPr>
            <w:r w:rsidRPr="005C007F">
              <w:rPr>
                <w:kern w:val="0"/>
                <w:szCs w:val="22"/>
              </w:rPr>
              <w:t>73875</w:t>
            </w:r>
          </w:p>
        </w:tc>
        <w:tc>
          <w:tcPr>
            <w:tcW w:w="1820" w:type="dxa"/>
            <w:tcBorders>
              <w:top w:val="nil"/>
              <w:left w:val="nil"/>
              <w:bottom w:val="single" w:sz="4" w:space="0" w:color="auto"/>
              <w:right w:val="single" w:sz="4" w:space="0" w:color="auto"/>
            </w:tcBorders>
            <w:noWrap/>
            <w:vAlign w:val="bottom"/>
            <w:hideMark/>
          </w:tcPr>
          <w:p w:rsidR="003C3442" w:rsidRPr="005C007F" w14:paraId="65E183E3" w14:textId="77777777">
            <w:pPr>
              <w:rPr>
                <w:kern w:val="0"/>
                <w:szCs w:val="22"/>
              </w:rPr>
            </w:pPr>
            <w:r w:rsidRPr="005C007F">
              <w:rPr>
                <w:kern w:val="0"/>
                <w:szCs w:val="22"/>
              </w:rPr>
              <w:t>WPGH-TV</w:t>
            </w:r>
          </w:p>
        </w:tc>
        <w:tc>
          <w:tcPr>
            <w:tcW w:w="1820" w:type="dxa"/>
            <w:tcBorders>
              <w:top w:val="nil"/>
              <w:left w:val="nil"/>
              <w:bottom w:val="single" w:sz="4" w:space="0" w:color="auto"/>
              <w:right w:val="single" w:sz="4" w:space="0" w:color="auto"/>
            </w:tcBorders>
            <w:noWrap/>
            <w:vAlign w:val="bottom"/>
            <w:hideMark/>
          </w:tcPr>
          <w:p w:rsidR="003C3442" w:rsidRPr="005C007F" w14:paraId="178D808C" w14:textId="77777777">
            <w:pPr>
              <w:jc w:val="right"/>
              <w:rPr>
                <w:kern w:val="0"/>
                <w:szCs w:val="22"/>
              </w:rPr>
            </w:pPr>
            <w:r w:rsidRPr="005C007F">
              <w:rPr>
                <w:kern w:val="0"/>
                <w:szCs w:val="22"/>
              </w:rPr>
              <w:t>3,209,933</w:t>
            </w:r>
          </w:p>
        </w:tc>
        <w:tc>
          <w:tcPr>
            <w:tcW w:w="1820" w:type="dxa"/>
            <w:tcBorders>
              <w:top w:val="nil"/>
              <w:left w:val="nil"/>
              <w:bottom w:val="single" w:sz="4" w:space="0" w:color="auto"/>
              <w:right w:val="single" w:sz="4" w:space="0" w:color="auto"/>
            </w:tcBorders>
            <w:noWrap/>
            <w:vAlign w:val="bottom"/>
            <w:hideMark/>
          </w:tcPr>
          <w:p w:rsidR="003C3442" w:rsidRPr="005C007F" w14:paraId="2A892F9C" w14:textId="77777777">
            <w:pPr>
              <w:jc w:val="right"/>
              <w:rPr>
                <w:kern w:val="0"/>
                <w:szCs w:val="22"/>
              </w:rPr>
            </w:pPr>
            <w:r w:rsidRPr="005C007F">
              <w:rPr>
                <w:kern w:val="0"/>
                <w:szCs w:val="22"/>
              </w:rPr>
              <w:t>3,099,658</w:t>
            </w:r>
          </w:p>
        </w:tc>
        <w:tc>
          <w:tcPr>
            <w:tcW w:w="1820" w:type="dxa"/>
            <w:tcBorders>
              <w:top w:val="nil"/>
              <w:left w:val="nil"/>
              <w:bottom w:val="single" w:sz="4" w:space="0" w:color="auto"/>
              <w:right w:val="single" w:sz="4" w:space="0" w:color="auto"/>
            </w:tcBorders>
            <w:noWrap/>
            <w:vAlign w:val="bottom"/>
            <w:hideMark/>
          </w:tcPr>
          <w:p w:rsidR="003C3442" w:rsidRPr="005C007F" w14:paraId="6BF448B7" w14:textId="77777777">
            <w:pPr>
              <w:rPr>
                <w:kern w:val="0"/>
                <w:szCs w:val="22"/>
              </w:rPr>
            </w:pPr>
            <w:r w:rsidRPr="005C007F">
              <w:rPr>
                <w:kern w:val="0"/>
                <w:szCs w:val="22"/>
              </w:rPr>
              <w:t xml:space="preserve"> $               21,564 </w:t>
            </w:r>
          </w:p>
        </w:tc>
      </w:tr>
      <w:tr w14:paraId="25BC990E"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801A6E0" w14:textId="77777777">
            <w:pPr>
              <w:jc w:val="right"/>
              <w:rPr>
                <w:kern w:val="0"/>
                <w:szCs w:val="22"/>
              </w:rPr>
            </w:pPr>
            <w:r w:rsidRPr="005C007F">
              <w:rPr>
                <w:kern w:val="0"/>
                <w:szCs w:val="22"/>
              </w:rPr>
              <w:t>2942</w:t>
            </w:r>
          </w:p>
        </w:tc>
        <w:tc>
          <w:tcPr>
            <w:tcW w:w="1820" w:type="dxa"/>
            <w:tcBorders>
              <w:top w:val="nil"/>
              <w:left w:val="nil"/>
              <w:bottom w:val="single" w:sz="4" w:space="0" w:color="auto"/>
              <w:right w:val="single" w:sz="4" w:space="0" w:color="auto"/>
            </w:tcBorders>
            <w:noWrap/>
            <w:vAlign w:val="bottom"/>
            <w:hideMark/>
          </w:tcPr>
          <w:p w:rsidR="003C3442" w:rsidRPr="005C007F" w14:paraId="026BC9ED" w14:textId="77777777">
            <w:pPr>
              <w:rPr>
                <w:kern w:val="0"/>
                <w:szCs w:val="22"/>
              </w:rPr>
            </w:pPr>
            <w:r w:rsidRPr="005C007F">
              <w:rPr>
                <w:kern w:val="0"/>
                <w:szCs w:val="22"/>
              </w:rPr>
              <w:t>WPGX</w:t>
            </w:r>
          </w:p>
        </w:tc>
        <w:tc>
          <w:tcPr>
            <w:tcW w:w="1820" w:type="dxa"/>
            <w:tcBorders>
              <w:top w:val="nil"/>
              <w:left w:val="nil"/>
              <w:bottom w:val="single" w:sz="4" w:space="0" w:color="auto"/>
              <w:right w:val="single" w:sz="4" w:space="0" w:color="auto"/>
            </w:tcBorders>
            <w:noWrap/>
            <w:vAlign w:val="bottom"/>
            <w:hideMark/>
          </w:tcPr>
          <w:p w:rsidR="003C3442" w:rsidRPr="005C007F" w14:paraId="7C2E47CF" w14:textId="77777777">
            <w:pPr>
              <w:jc w:val="right"/>
              <w:rPr>
                <w:kern w:val="0"/>
                <w:szCs w:val="22"/>
              </w:rPr>
            </w:pPr>
            <w:r w:rsidRPr="005C007F">
              <w:rPr>
                <w:kern w:val="0"/>
                <w:szCs w:val="22"/>
              </w:rPr>
              <w:t>448,453</w:t>
            </w:r>
          </w:p>
        </w:tc>
        <w:tc>
          <w:tcPr>
            <w:tcW w:w="1820" w:type="dxa"/>
            <w:tcBorders>
              <w:top w:val="nil"/>
              <w:left w:val="nil"/>
              <w:bottom w:val="single" w:sz="4" w:space="0" w:color="auto"/>
              <w:right w:val="single" w:sz="4" w:space="0" w:color="auto"/>
            </w:tcBorders>
            <w:noWrap/>
            <w:vAlign w:val="bottom"/>
            <w:hideMark/>
          </w:tcPr>
          <w:p w:rsidR="003C3442" w:rsidRPr="005C007F" w14:paraId="1685D1AE" w14:textId="77777777">
            <w:pPr>
              <w:jc w:val="right"/>
              <w:rPr>
                <w:kern w:val="0"/>
                <w:szCs w:val="22"/>
              </w:rPr>
            </w:pPr>
            <w:r w:rsidRPr="005C007F">
              <w:rPr>
                <w:kern w:val="0"/>
                <w:szCs w:val="22"/>
              </w:rPr>
              <w:t>445,686</w:t>
            </w:r>
          </w:p>
        </w:tc>
        <w:tc>
          <w:tcPr>
            <w:tcW w:w="1820" w:type="dxa"/>
            <w:tcBorders>
              <w:top w:val="nil"/>
              <w:left w:val="nil"/>
              <w:bottom w:val="single" w:sz="4" w:space="0" w:color="auto"/>
              <w:right w:val="single" w:sz="4" w:space="0" w:color="auto"/>
            </w:tcBorders>
            <w:noWrap/>
            <w:vAlign w:val="bottom"/>
            <w:hideMark/>
          </w:tcPr>
          <w:p w:rsidR="003C3442" w:rsidRPr="005C007F" w14:paraId="26C9C5F9" w14:textId="77777777">
            <w:pPr>
              <w:rPr>
                <w:kern w:val="0"/>
                <w:szCs w:val="22"/>
              </w:rPr>
            </w:pPr>
            <w:r w:rsidRPr="005C007F">
              <w:rPr>
                <w:kern w:val="0"/>
                <w:szCs w:val="22"/>
              </w:rPr>
              <w:t xml:space="preserve"> $                 3,101 </w:t>
            </w:r>
          </w:p>
        </w:tc>
      </w:tr>
      <w:tr w14:paraId="59E00C14"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F487F62" w14:textId="77777777">
            <w:pPr>
              <w:jc w:val="right"/>
              <w:rPr>
                <w:kern w:val="0"/>
                <w:szCs w:val="22"/>
              </w:rPr>
            </w:pPr>
            <w:r w:rsidRPr="005C007F">
              <w:rPr>
                <w:kern w:val="0"/>
                <w:szCs w:val="22"/>
              </w:rPr>
              <w:t>73879</w:t>
            </w:r>
          </w:p>
        </w:tc>
        <w:tc>
          <w:tcPr>
            <w:tcW w:w="1820" w:type="dxa"/>
            <w:tcBorders>
              <w:top w:val="nil"/>
              <w:left w:val="nil"/>
              <w:bottom w:val="single" w:sz="4" w:space="0" w:color="auto"/>
              <w:right w:val="single" w:sz="4" w:space="0" w:color="auto"/>
            </w:tcBorders>
            <w:noWrap/>
            <w:vAlign w:val="bottom"/>
            <w:hideMark/>
          </w:tcPr>
          <w:p w:rsidR="003C3442" w:rsidRPr="005C007F" w14:paraId="2B4BAF84" w14:textId="77777777">
            <w:pPr>
              <w:rPr>
                <w:kern w:val="0"/>
                <w:szCs w:val="22"/>
              </w:rPr>
            </w:pPr>
            <w:r w:rsidRPr="005C007F">
              <w:rPr>
                <w:kern w:val="0"/>
                <w:szCs w:val="22"/>
              </w:rPr>
              <w:t>WPHL-TV</w:t>
            </w:r>
          </w:p>
        </w:tc>
        <w:tc>
          <w:tcPr>
            <w:tcW w:w="1820" w:type="dxa"/>
            <w:tcBorders>
              <w:top w:val="nil"/>
              <w:left w:val="nil"/>
              <w:bottom w:val="single" w:sz="4" w:space="0" w:color="auto"/>
              <w:right w:val="single" w:sz="4" w:space="0" w:color="auto"/>
            </w:tcBorders>
            <w:noWrap/>
            <w:vAlign w:val="bottom"/>
            <w:hideMark/>
          </w:tcPr>
          <w:p w:rsidR="003C3442" w:rsidRPr="005C007F" w14:paraId="1199176C" w14:textId="77777777">
            <w:pPr>
              <w:jc w:val="right"/>
              <w:rPr>
                <w:kern w:val="0"/>
                <w:szCs w:val="22"/>
              </w:rPr>
            </w:pPr>
            <w:r w:rsidRPr="005C007F">
              <w:rPr>
                <w:kern w:val="0"/>
                <w:szCs w:val="22"/>
              </w:rPr>
              <w:t>10,944,731</w:t>
            </w:r>
          </w:p>
        </w:tc>
        <w:tc>
          <w:tcPr>
            <w:tcW w:w="1820" w:type="dxa"/>
            <w:tcBorders>
              <w:top w:val="nil"/>
              <w:left w:val="nil"/>
              <w:bottom w:val="single" w:sz="4" w:space="0" w:color="auto"/>
              <w:right w:val="single" w:sz="4" w:space="0" w:color="auto"/>
            </w:tcBorders>
            <w:noWrap/>
            <w:vAlign w:val="bottom"/>
            <w:hideMark/>
          </w:tcPr>
          <w:p w:rsidR="003C3442" w:rsidRPr="005C007F" w14:paraId="3924541D" w14:textId="77777777">
            <w:pPr>
              <w:jc w:val="right"/>
              <w:rPr>
                <w:kern w:val="0"/>
                <w:szCs w:val="22"/>
              </w:rPr>
            </w:pPr>
            <w:r w:rsidRPr="005C007F">
              <w:rPr>
                <w:kern w:val="0"/>
                <w:szCs w:val="22"/>
              </w:rPr>
              <w:t>10,756,717</w:t>
            </w:r>
          </w:p>
        </w:tc>
        <w:tc>
          <w:tcPr>
            <w:tcW w:w="1820" w:type="dxa"/>
            <w:tcBorders>
              <w:top w:val="nil"/>
              <w:left w:val="nil"/>
              <w:bottom w:val="single" w:sz="4" w:space="0" w:color="auto"/>
              <w:right w:val="single" w:sz="4" w:space="0" w:color="auto"/>
            </w:tcBorders>
            <w:noWrap/>
            <w:vAlign w:val="bottom"/>
            <w:hideMark/>
          </w:tcPr>
          <w:p w:rsidR="003C3442" w:rsidRPr="005C007F" w14:paraId="41BBBA1F" w14:textId="77777777">
            <w:pPr>
              <w:rPr>
                <w:kern w:val="0"/>
                <w:szCs w:val="22"/>
              </w:rPr>
            </w:pPr>
            <w:r w:rsidRPr="005C007F">
              <w:rPr>
                <w:kern w:val="0"/>
                <w:szCs w:val="22"/>
              </w:rPr>
              <w:t xml:space="preserve"> $               74,834 </w:t>
            </w:r>
          </w:p>
        </w:tc>
      </w:tr>
      <w:tr w14:paraId="231E85DF"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33C4CC9" w14:textId="77777777">
            <w:pPr>
              <w:jc w:val="right"/>
              <w:rPr>
                <w:kern w:val="0"/>
                <w:szCs w:val="22"/>
              </w:rPr>
            </w:pPr>
            <w:r w:rsidRPr="005C007F">
              <w:rPr>
                <w:kern w:val="0"/>
                <w:szCs w:val="22"/>
              </w:rPr>
              <w:t>73881</w:t>
            </w:r>
          </w:p>
        </w:tc>
        <w:tc>
          <w:tcPr>
            <w:tcW w:w="1820" w:type="dxa"/>
            <w:tcBorders>
              <w:top w:val="nil"/>
              <w:left w:val="nil"/>
              <w:bottom w:val="single" w:sz="4" w:space="0" w:color="auto"/>
              <w:right w:val="single" w:sz="4" w:space="0" w:color="auto"/>
            </w:tcBorders>
            <w:noWrap/>
            <w:vAlign w:val="bottom"/>
            <w:hideMark/>
          </w:tcPr>
          <w:p w:rsidR="003C3442" w:rsidRPr="005C007F" w14:paraId="3B5A759D" w14:textId="77777777">
            <w:pPr>
              <w:rPr>
                <w:kern w:val="0"/>
                <w:szCs w:val="22"/>
              </w:rPr>
            </w:pPr>
            <w:r w:rsidRPr="005C007F">
              <w:rPr>
                <w:kern w:val="0"/>
                <w:szCs w:val="22"/>
              </w:rPr>
              <w:t>WPIX</w:t>
            </w:r>
          </w:p>
        </w:tc>
        <w:tc>
          <w:tcPr>
            <w:tcW w:w="1820" w:type="dxa"/>
            <w:tcBorders>
              <w:top w:val="nil"/>
              <w:left w:val="nil"/>
              <w:bottom w:val="single" w:sz="4" w:space="0" w:color="auto"/>
              <w:right w:val="single" w:sz="4" w:space="0" w:color="auto"/>
            </w:tcBorders>
            <w:noWrap/>
            <w:vAlign w:val="bottom"/>
            <w:hideMark/>
          </w:tcPr>
          <w:p w:rsidR="003C3442" w:rsidRPr="005C007F" w14:paraId="185EE387" w14:textId="77777777">
            <w:pPr>
              <w:jc w:val="right"/>
              <w:rPr>
                <w:kern w:val="0"/>
                <w:szCs w:val="22"/>
              </w:rPr>
            </w:pPr>
            <w:r w:rsidRPr="005C007F">
              <w:rPr>
                <w:kern w:val="0"/>
                <w:szCs w:val="22"/>
              </w:rPr>
              <w:t>22,259,872</w:t>
            </w:r>
          </w:p>
        </w:tc>
        <w:tc>
          <w:tcPr>
            <w:tcW w:w="1820" w:type="dxa"/>
            <w:tcBorders>
              <w:top w:val="nil"/>
              <w:left w:val="nil"/>
              <w:bottom w:val="single" w:sz="4" w:space="0" w:color="auto"/>
              <w:right w:val="single" w:sz="4" w:space="0" w:color="auto"/>
            </w:tcBorders>
            <w:noWrap/>
            <w:vAlign w:val="bottom"/>
            <w:hideMark/>
          </w:tcPr>
          <w:p w:rsidR="003C3442" w:rsidRPr="005C007F" w14:paraId="0B4B7435" w14:textId="77777777">
            <w:pPr>
              <w:jc w:val="right"/>
              <w:rPr>
                <w:kern w:val="0"/>
                <w:szCs w:val="22"/>
              </w:rPr>
            </w:pPr>
            <w:r w:rsidRPr="005C007F">
              <w:rPr>
                <w:kern w:val="0"/>
                <w:szCs w:val="22"/>
              </w:rPr>
              <w:t>21,818,842</w:t>
            </w:r>
          </w:p>
        </w:tc>
        <w:tc>
          <w:tcPr>
            <w:tcW w:w="1820" w:type="dxa"/>
            <w:tcBorders>
              <w:top w:val="nil"/>
              <w:left w:val="nil"/>
              <w:bottom w:val="single" w:sz="4" w:space="0" w:color="auto"/>
              <w:right w:val="single" w:sz="4" w:space="0" w:color="auto"/>
            </w:tcBorders>
            <w:noWrap/>
            <w:vAlign w:val="bottom"/>
            <w:hideMark/>
          </w:tcPr>
          <w:p w:rsidR="003C3442" w:rsidRPr="005C007F" w14:paraId="68B5D7A3" w14:textId="77777777">
            <w:pPr>
              <w:rPr>
                <w:kern w:val="0"/>
                <w:szCs w:val="22"/>
              </w:rPr>
            </w:pPr>
            <w:r w:rsidRPr="005C007F">
              <w:rPr>
                <w:kern w:val="0"/>
                <w:szCs w:val="22"/>
              </w:rPr>
              <w:t xml:space="preserve"> $             151,794 </w:t>
            </w:r>
          </w:p>
        </w:tc>
      </w:tr>
      <w:tr w14:paraId="337AC572"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50286F0" w14:textId="77777777">
            <w:pPr>
              <w:jc w:val="right"/>
              <w:rPr>
                <w:kern w:val="0"/>
                <w:szCs w:val="22"/>
              </w:rPr>
            </w:pPr>
            <w:r w:rsidRPr="005C007F">
              <w:rPr>
                <w:kern w:val="0"/>
                <w:szCs w:val="22"/>
              </w:rPr>
              <w:t>69880</w:t>
            </w:r>
          </w:p>
        </w:tc>
        <w:tc>
          <w:tcPr>
            <w:tcW w:w="1820" w:type="dxa"/>
            <w:tcBorders>
              <w:top w:val="nil"/>
              <w:left w:val="nil"/>
              <w:bottom w:val="single" w:sz="4" w:space="0" w:color="auto"/>
              <w:right w:val="single" w:sz="4" w:space="0" w:color="auto"/>
            </w:tcBorders>
            <w:noWrap/>
            <w:vAlign w:val="bottom"/>
            <w:hideMark/>
          </w:tcPr>
          <w:p w:rsidR="003C3442" w:rsidRPr="005C007F" w14:paraId="2CFF979B" w14:textId="77777777">
            <w:pPr>
              <w:rPr>
                <w:kern w:val="0"/>
                <w:szCs w:val="22"/>
              </w:rPr>
            </w:pPr>
            <w:r w:rsidRPr="005C007F">
              <w:rPr>
                <w:kern w:val="0"/>
                <w:szCs w:val="22"/>
              </w:rPr>
              <w:t>WPKD-TV</w:t>
            </w:r>
          </w:p>
        </w:tc>
        <w:tc>
          <w:tcPr>
            <w:tcW w:w="1820" w:type="dxa"/>
            <w:tcBorders>
              <w:top w:val="nil"/>
              <w:left w:val="nil"/>
              <w:bottom w:val="single" w:sz="4" w:space="0" w:color="auto"/>
              <w:right w:val="single" w:sz="4" w:space="0" w:color="auto"/>
            </w:tcBorders>
            <w:noWrap/>
            <w:vAlign w:val="bottom"/>
            <w:hideMark/>
          </w:tcPr>
          <w:p w:rsidR="003C3442" w:rsidRPr="005C007F" w14:paraId="6467D6CB" w14:textId="77777777">
            <w:pPr>
              <w:jc w:val="right"/>
              <w:rPr>
                <w:kern w:val="0"/>
                <w:szCs w:val="22"/>
              </w:rPr>
            </w:pPr>
            <w:r w:rsidRPr="005C007F">
              <w:rPr>
                <w:kern w:val="0"/>
                <w:szCs w:val="22"/>
              </w:rPr>
              <w:t>3,366,547</w:t>
            </w:r>
          </w:p>
        </w:tc>
        <w:tc>
          <w:tcPr>
            <w:tcW w:w="1820" w:type="dxa"/>
            <w:tcBorders>
              <w:top w:val="nil"/>
              <w:left w:val="nil"/>
              <w:bottom w:val="single" w:sz="4" w:space="0" w:color="auto"/>
              <w:right w:val="single" w:sz="4" w:space="0" w:color="auto"/>
            </w:tcBorders>
            <w:noWrap/>
            <w:vAlign w:val="bottom"/>
            <w:hideMark/>
          </w:tcPr>
          <w:p w:rsidR="003C3442" w:rsidRPr="005C007F" w14:paraId="7EA82081" w14:textId="77777777">
            <w:pPr>
              <w:jc w:val="right"/>
              <w:rPr>
                <w:kern w:val="0"/>
                <w:szCs w:val="22"/>
              </w:rPr>
            </w:pPr>
            <w:r w:rsidRPr="005C007F">
              <w:rPr>
                <w:kern w:val="0"/>
                <w:szCs w:val="22"/>
              </w:rPr>
              <w:t>3,181,216</w:t>
            </w:r>
          </w:p>
        </w:tc>
        <w:tc>
          <w:tcPr>
            <w:tcW w:w="1820" w:type="dxa"/>
            <w:tcBorders>
              <w:top w:val="nil"/>
              <w:left w:val="nil"/>
              <w:bottom w:val="single" w:sz="4" w:space="0" w:color="auto"/>
              <w:right w:val="single" w:sz="4" w:space="0" w:color="auto"/>
            </w:tcBorders>
            <w:noWrap/>
            <w:vAlign w:val="bottom"/>
            <w:hideMark/>
          </w:tcPr>
          <w:p w:rsidR="003C3442" w:rsidRPr="005C007F" w14:paraId="12F3F13F" w14:textId="77777777">
            <w:pPr>
              <w:rPr>
                <w:kern w:val="0"/>
                <w:szCs w:val="22"/>
              </w:rPr>
            </w:pPr>
            <w:r w:rsidRPr="005C007F">
              <w:rPr>
                <w:kern w:val="0"/>
                <w:szCs w:val="22"/>
              </w:rPr>
              <w:t xml:space="preserve"> $               22,132 </w:t>
            </w:r>
          </w:p>
        </w:tc>
      </w:tr>
      <w:tr w14:paraId="7DF413B8"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7F56BCD" w14:textId="77777777">
            <w:pPr>
              <w:jc w:val="right"/>
              <w:rPr>
                <w:kern w:val="0"/>
                <w:szCs w:val="22"/>
              </w:rPr>
            </w:pPr>
            <w:r w:rsidRPr="005C007F">
              <w:rPr>
                <w:kern w:val="0"/>
                <w:szCs w:val="22"/>
              </w:rPr>
              <w:t>53113</w:t>
            </w:r>
          </w:p>
        </w:tc>
        <w:tc>
          <w:tcPr>
            <w:tcW w:w="1820" w:type="dxa"/>
            <w:tcBorders>
              <w:top w:val="nil"/>
              <w:left w:val="nil"/>
              <w:bottom w:val="single" w:sz="4" w:space="0" w:color="auto"/>
              <w:right w:val="single" w:sz="4" w:space="0" w:color="auto"/>
            </w:tcBorders>
            <w:noWrap/>
            <w:vAlign w:val="bottom"/>
            <w:hideMark/>
          </w:tcPr>
          <w:p w:rsidR="003C3442" w:rsidRPr="005C007F" w14:paraId="6D355297" w14:textId="77777777">
            <w:pPr>
              <w:rPr>
                <w:kern w:val="0"/>
                <w:szCs w:val="22"/>
              </w:rPr>
            </w:pPr>
            <w:r w:rsidRPr="005C007F">
              <w:rPr>
                <w:kern w:val="0"/>
                <w:szCs w:val="22"/>
              </w:rPr>
              <w:t>WPLG</w:t>
            </w:r>
          </w:p>
        </w:tc>
        <w:tc>
          <w:tcPr>
            <w:tcW w:w="1820" w:type="dxa"/>
            <w:tcBorders>
              <w:top w:val="nil"/>
              <w:left w:val="nil"/>
              <w:bottom w:val="single" w:sz="4" w:space="0" w:color="auto"/>
              <w:right w:val="single" w:sz="4" w:space="0" w:color="auto"/>
            </w:tcBorders>
            <w:noWrap/>
            <w:vAlign w:val="bottom"/>
            <w:hideMark/>
          </w:tcPr>
          <w:p w:rsidR="003C3442" w:rsidRPr="005C007F" w14:paraId="31AE50C2" w14:textId="77777777">
            <w:pPr>
              <w:jc w:val="right"/>
              <w:rPr>
                <w:kern w:val="0"/>
                <w:szCs w:val="22"/>
              </w:rPr>
            </w:pPr>
            <w:r w:rsidRPr="005C007F">
              <w:rPr>
                <w:kern w:val="0"/>
                <w:szCs w:val="22"/>
              </w:rPr>
              <w:t>6,165,413</w:t>
            </w:r>
          </w:p>
        </w:tc>
        <w:tc>
          <w:tcPr>
            <w:tcW w:w="1820" w:type="dxa"/>
            <w:tcBorders>
              <w:top w:val="nil"/>
              <w:left w:val="nil"/>
              <w:bottom w:val="single" w:sz="4" w:space="0" w:color="auto"/>
              <w:right w:val="single" w:sz="4" w:space="0" w:color="auto"/>
            </w:tcBorders>
            <w:noWrap/>
            <w:vAlign w:val="bottom"/>
            <w:hideMark/>
          </w:tcPr>
          <w:p w:rsidR="003C3442" w:rsidRPr="005C007F" w14:paraId="075CFD85" w14:textId="77777777">
            <w:pPr>
              <w:jc w:val="right"/>
              <w:rPr>
                <w:kern w:val="0"/>
                <w:szCs w:val="22"/>
              </w:rPr>
            </w:pPr>
            <w:r w:rsidRPr="005C007F">
              <w:rPr>
                <w:kern w:val="0"/>
                <w:szCs w:val="22"/>
              </w:rPr>
              <w:t>6,165,413</w:t>
            </w:r>
          </w:p>
        </w:tc>
        <w:tc>
          <w:tcPr>
            <w:tcW w:w="1820" w:type="dxa"/>
            <w:tcBorders>
              <w:top w:val="nil"/>
              <w:left w:val="nil"/>
              <w:bottom w:val="single" w:sz="4" w:space="0" w:color="auto"/>
              <w:right w:val="single" w:sz="4" w:space="0" w:color="auto"/>
            </w:tcBorders>
            <w:noWrap/>
            <w:vAlign w:val="bottom"/>
            <w:hideMark/>
          </w:tcPr>
          <w:p w:rsidR="003C3442" w:rsidRPr="005C007F" w14:paraId="15767F08" w14:textId="77777777">
            <w:pPr>
              <w:rPr>
                <w:kern w:val="0"/>
                <w:szCs w:val="22"/>
              </w:rPr>
            </w:pPr>
            <w:r w:rsidRPr="005C007F">
              <w:rPr>
                <w:kern w:val="0"/>
                <w:szCs w:val="22"/>
              </w:rPr>
              <w:t xml:space="preserve"> $               42,893 </w:t>
            </w:r>
          </w:p>
        </w:tc>
      </w:tr>
      <w:tr w14:paraId="11612822"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7A5746E" w14:textId="77777777">
            <w:pPr>
              <w:jc w:val="right"/>
              <w:rPr>
                <w:kern w:val="0"/>
                <w:szCs w:val="22"/>
              </w:rPr>
            </w:pPr>
            <w:r w:rsidRPr="005C007F">
              <w:rPr>
                <w:kern w:val="0"/>
                <w:szCs w:val="22"/>
              </w:rPr>
              <w:t>11906</w:t>
            </w:r>
          </w:p>
        </w:tc>
        <w:tc>
          <w:tcPr>
            <w:tcW w:w="1820" w:type="dxa"/>
            <w:tcBorders>
              <w:top w:val="nil"/>
              <w:left w:val="nil"/>
              <w:bottom w:val="single" w:sz="4" w:space="0" w:color="auto"/>
              <w:right w:val="single" w:sz="4" w:space="0" w:color="auto"/>
            </w:tcBorders>
            <w:noWrap/>
            <w:vAlign w:val="bottom"/>
            <w:hideMark/>
          </w:tcPr>
          <w:p w:rsidR="003C3442" w:rsidRPr="005C007F" w14:paraId="417059BB" w14:textId="77777777">
            <w:pPr>
              <w:rPr>
                <w:kern w:val="0"/>
                <w:szCs w:val="22"/>
              </w:rPr>
            </w:pPr>
            <w:r w:rsidRPr="005C007F">
              <w:rPr>
                <w:kern w:val="0"/>
                <w:szCs w:val="22"/>
              </w:rPr>
              <w:t>WPMI-TV</w:t>
            </w:r>
          </w:p>
        </w:tc>
        <w:tc>
          <w:tcPr>
            <w:tcW w:w="1820" w:type="dxa"/>
            <w:tcBorders>
              <w:top w:val="nil"/>
              <w:left w:val="nil"/>
              <w:bottom w:val="single" w:sz="4" w:space="0" w:color="auto"/>
              <w:right w:val="single" w:sz="4" w:space="0" w:color="auto"/>
            </w:tcBorders>
            <w:noWrap/>
            <w:vAlign w:val="bottom"/>
            <w:hideMark/>
          </w:tcPr>
          <w:p w:rsidR="003C3442" w:rsidRPr="005C007F" w14:paraId="0E2F3680" w14:textId="77777777">
            <w:pPr>
              <w:jc w:val="right"/>
              <w:rPr>
                <w:kern w:val="0"/>
                <w:szCs w:val="22"/>
              </w:rPr>
            </w:pPr>
            <w:r w:rsidRPr="005C007F">
              <w:rPr>
                <w:kern w:val="0"/>
                <w:szCs w:val="22"/>
              </w:rPr>
              <w:t>1,609,741</w:t>
            </w:r>
          </w:p>
        </w:tc>
        <w:tc>
          <w:tcPr>
            <w:tcW w:w="1820" w:type="dxa"/>
            <w:tcBorders>
              <w:top w:val="nil"/>
              <w:left w:val="nil"/>
              <w:bottom w:val="single" w:sz="4" w:space="0" w:color="auto"/>
              <w:right w:val="single" w:sz="4" w:space="0" w:color="auto"/>
            </w:tcBorders>
            <w:noWrap/>
            <w:vAlign w:val="bottom"/>
            <w:hideMark/>
          </w:tcPr>
          <w:p w:rsidR="003C3442" w:rsidRPr="005C007F" w14:paraId="444A7EA1" w14:textId="77777777">
            <w:pPr>
              <w:jc w:val="right"/>
              <w:rPr>
                <w:kern w:val="0"/>
                <w:szCs w:val="22"/>
              </w:rPr>
            </w:pPr>
            <w:r w:rsidRPr="005C007F">
              <w:rPr>
                <w:kern w:val="0"/>
                <w:szCs w:val="22"/>
              </w:rPr>
              <w:t>1,609,491</w:t>
            </w:r>
          </w:p>
        </w:tc>
        <w:tc>
          <w:tcPr>
            <w:tcW w:w="1820" w:type="dxa"/>
            <w:tcBorders>
              <w:top w:val="nil"/>
              <w:left w:val="nil"/>
              <w:bottom w:val="single" w:sz="4" w:space="0" w:color="auto"/>
              <w:right w:val="single" w:sz="4" w:space="0" w:color="auto"/>
            </w:tcBorders>
            <w:noWrap/>
            <w:vAlign w:val="bottom"/>
            <w:hideMark/>
          </w:tcPr>
          <w:p w:rsidR="003C3442" w:rsidRPr="005C007F" w14:paraId="78E8ADD1" w14:textId="77777777">
            <w:pPr>
              <w:rPr>
                <w:kern w:val="0"/>
                <w:szCs w:val="22"/>
              </w:rPr>
            </w:pPr>
            <w:r w:rsidRPr="005C007F">
              <w:rPr>
                <w:kern w:val="0"/>
                <w:szCs w:val="22"/>
              </w:rPr>
              <w:t xml:space="preserve"> $               11,197 </w:t>
            </w:r>
          </w:p>
        </w:tc>
      </w:tr>
      <w:tr w14:paraId="12A84B46"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74D67E8" w14:textId="77777777">
            <w:pPr>
              <w:jc w:val="right"/>
              <w:rPr>
                <w:kern w:val="0"/>
                <w:szCs w:val="22"/>
              </w:rPr>
            </w:pPr>
            <w:r w:rsidRPr="005C007F">
              <w:rPr>
                <w:kern w:val="0"/>
                <w:szCs w:val="22"/>
              </w:rPr>
              <w:t>10213</w:t>
            </w:r>
          </w:p>
        </w:tc>
        <w:tc>
          <w:tcPr>
            <w:tcW w:w="1820" w:type="dxa"/>
            <w:tcBorders>
              <w:top w:val="nil"/>
              <w:left w:val="nil"/>
              <w:bottom w:val="single" w:sz="4" w:space="0" w:color="auto"/>
              <w:right w:val="single" w:sz="4" w:space="0" w:color="auto"/>
            </w:tcBorders>
            <w:noWrap/>
            <w:vAlign w:val="bottom"/>
            <w:hideMark/>
          </w:tcPr>
          <w:p w:rsidR="003C3442" w:rsidRPr="005C007F" w14:paraId="4F981B07" w14:textId="77777777">
            <w:pPr>
              <w:rPr>
                <w:kern w:val="0"/>
                <w:szCs w:val="22"/>
              </w:rPr>
            </w:pPr>
            <w:r w:rsidRPr="005C007F">
              <w:rPr>
                <w:kern w:val="0"/>
                <w:szCs w:val="22"/>
              </w:rPr>
              <w:t>WPMT</w:t>
            </w:r>
          </w:p>
        </w:tc>
        <w:tc>
          <w:tcPr>
            <w:tcW w:w="1820" w:type="dxa"/>
            <w:tcBorders>
              <w:top w:val="nil"/>
              <w:left w:val="nil"/>
              <w:bottom w:val="single" w:sz="4" w:space="0" w:color="auto"/>
              <w:right w:val="single" w:sz="4" w:space="0" w:color="auto"/>
            </w:tcBorders>
            <w:noWrap/>
            <w:vAlign w:val="bottom"/>
            <w:hideMark/>
          </w:tcPr>
          <w:p w:rsidR="003C3442" w:rsidRPr="005C007F" w14:paraId="1951BD07" w14:textId="77777777">
            <w:pPr>
              <w:jc w:val="right"/>
              <w:rPr>
                <w:kern w:val="0"/>
                <w:szCs w:val="22"/>
              </w:rPr>
            </w:pPr>
            <w:r w:rsidRPr="005C007F">
              <w:rPr>
                <w:kern w:val="0"/>
                <w:szCs w:val="22"/>
              </w:rPr>
              <w:t>2,757,178</w:t>
            </w:r>
          </w:p>
        </w:tc>
        <w:tc>
          <w:tcPr>
            <w:tcW w:w="1820" w:type="dxa"/>
            <w:tcBorders>
              <w:top w:val="nil"/>
              <w:left w:val="nil"/>
              <w:bottom w:val="single" w:sz="4" w:space="0" w:color="auto"/>
              <w:right w:val="single" w:sz="4" w:space="0" w:color="auto"/>
            </w:tcBorders>
            <w:noWrap/>
            <w:vAlign w:val="bottom"/>
            <w:hideMark/>
          </w:tcPr>
          <w:p w:rsidR="003C3442" w:rsidRPr="005C007F" w14:paraId="6FCD7514" w14:textId="77777777">
            <w:pPr>
              <w:jc w:val="right"/>
              <w:rPr>
                <w:kern w:val="0"/>
                <w:szCs w:val="22"/>
              </w:rPr>
            </w:pPr>
            <w:r w:rsidRPr="005C007F">
              <w:rPr>
                <w:kern w:val="0"/>
                <w:szCs w:val="22"/>
              </w:rPr>
              <w:t>2,500,545</w:t>
            </w:r>
          </w:p>
        </w:tc>
        <w:tc>
          <w:tcPr>
            <w:tcW w:w="1820" w:type="dxa"/>
            <w:tcBorders>
              <w:top w:val="nil"/>
              <w:left w:val="nil"/>
              <w:bottom w:val="single" w:sz="4" w:space="0" w:color="auto"/>
              <w:right w:val="single" w:sz="4" w:space="0" w:color="auto"/>
            </w:tcBorders>
            <w:noWrap/>
            <w:vAlign w:val="bottom"/>
            <w:hideMark/>
          </w:tcPr>
          <w:p w:rsidR="003C3442" w:rsidRPr="005C007F" w14:paraId="381181AB" w14:textId="77777777">
            <w:pPr>
              <w:rPr>
                <w:kern w:val="0"/>
                <w:szCs w:val="22"/>
              </w:rPr>
            </w:pPr>
            <w:r w:rsidRPr="005C007F">
              <w:rPr>
                <w:kern w:val="0"/>
                <w:szCs w:val="22"/>
              </w:rPr>
              <w:t xml:space="preserve"> $               17,396 </w:t>
            </w:r>
          </w:p>
        </w:tc>
      </w:tr>
      <w:tr w14:paraId="7A144E52"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D5C8136" w14:textId="77777777">
            <w:pPr>
              <w:jc w:val="right"/>
              <w:rPr>
                <w:kern w:val="0"/>
                <w:szCs w:val="22"/>
              </w:rPr>
            </w:pPr>
            <w:r w:rsidRPr="005C007F">
              <w:rPr>
                <w:kern w:val="0"/>
                <w:szCs w:val="22"/>
              </w:rPr>
              <w:t>18798</w:t>
            </w:r>
          </w:p>
        </w:tc>
        <w:tc>
          <w:tcPr>
            <w:tcW w:w="1820" w:type="dxa"/>
            <w:tcBorders>
              <w:top w:val="nil"/>
              <w:left w:val="nil"/>
              <w:bottom w:val="single" w:sz="4" w:space="0" w:color="auto"/>
              <w:right w:val="single" w:sz="4" w:space="0" w:color="auto"/>
            </w:tcBorders>
            <w:noWrap/>
            <w:vAlign w:val="bottom"/>
            <w:hideMark/>
          </w:tcPr>
          <w:p w:rsidR="003C3442" w:rsidRPr="005C007F" w14:paraId="40D5EB14" w14:textId="77777777">
            <w:pPr>
              <w:rPr>
                <w:kern w:val="0"/>
                <w:szCs w:val="22"/>
              </w:rPr>
            </w:pPr>
            <w:r w:rsidRPr="005C007F">
              <w:rPr>
                <w:kern w:val="0"/>
                <w:szCs w:val="22"/>
              </w:rPr>
              <w:t>WPNE-TV</w:t>
            </w:r>
          </w:p>
        </w:tc>
        <w:tc>
          <w:tcPr>
            <w:tcW w:w="1820" w:type="dxa"/>
            <w:tcBorders>
              <w:top w:val="nil"/>
              <w:left w:val="nil"/>
              <w:bottom w:val="single" w:sz="4" w:space="0" w:color="auto"/>
              <w:right w:val="single" w:sz="4" w:space="0" w:color="auto"/>
            </w:tcBorders>
            <w:noWrap/>
            <w:vAlign w:val="bottom"/>
            <w:hideMark/>
          </w:tcPr>
          <w:p w:rsidR="003C3442" w:rsidRPr="005C007F" w14:paraId="69A83EC5" w14:textId="77777777">
            <w:pPr>
              <w:jc w:val="right"/>
              <w:rPr>
                <w:kern w:val="0"/>
                <w:szCs w:val="22"/>
              </w:rPr>
            </w:pPr>
            <w:r w:rsidRPr="005C007F">
              <w:rPr>
                <w:kern w:val="0"/>
                <w:szCs w:val="22"/>
              </w:rPr>
              <w:t>1,210,150</w:t>
            </w:r>
          </w:p>
        </w:tc>
        <w:tc>
          <w:tcPr>
            <w:tcW w:w="1820" w:type="dxa"/>
            <w:tcBorders>
              <w:top w:val="nil"/>
              <w:left w:val="nil"/>
              <w:bottom w:val="single" w:sz="4" w:space="0" w:color="auto"/>
              <w:right w:val="single" w:sz="4" w:space="0" w:color="auto"/>
            </w:tcBorders>
            <w:noWrap/>
            <w:vAlign w:val="bottom"/>
            <w:hideMark/>
          </w:tcPr>
          <w:p w:rsidR="003C3442" w:rsidRPr="005C007F" w14:paraId="767D09F8" w14:textId="77777777">
            <w:pPr>
              <w:jc w:val="right"/>
              <w:rPr>
                <w:kern w:val="0"/>
                <w:szCs w:val="22"/>
              </w:rPr>
            </w:pPr>
            <w:r w:rsidRPr="005C007F">
              <w:rPr>
                <w:kern w:val="0"/>
                <w:szCs w:val="22"/>
              </w:rPr>
              <w:t>1,209,366</w:t>
            </w:r>
          </w:p>
        </w:tc>
        <w:tc>
          <w:tcPr>
            <w:tcW w:w="1820" w:type="dxa"/>
            <w:tcBorders>
              <w:top w:val="nil"/>
              <w:left w:val="nil"/>
              <w:bottom w:val="single" w:sz="4" w:space="0" w:color="auto"/>
              <w:right w:val="single" w:sz="4" w:space="0" w:color="auto"/>
            </w:tcBorders>
            <w:noWrap/>
            <w:vAlign w:val="bottom"/>
            <w:hideMark/>
          </w:tcPr>
          <w:p w:rsidR="003C3442" w:rsidRPr="005C007F" w14:paraId="35F45958" w14:textId="77777777">
            <w:pPr>
              <w:rPr>
                <w:kern w:val="0"/>
                <w:szCs w:val="22"/>
              </w:rPr>
            </w:pPr>
            <w:r w:rsidRPr="005C007F">
              <w:rPr>
                <w:kern w:val="0"/>
                <w:szCs w:val="22"/>
              </w:rPr>
              <w:t xml:space="preserve"> $                 8,414 </w:t>
            </w:r>
          </w:p>
        </w:tc>
      </w:tr>
      <w:tr w14:paraId="251C576C"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80D9952" w14:textId="77777777">
            <w:pPr>
              <w:jc w:val="right"/>
              <w:rPr>
                <w:kern w:val="0"/>
                <w:szCs w:val="22"/>
              </w:rPr>
            </w:pPr>
            <w:r w:rsidRPr="005C007F">
              <w:rPr>
                <w:kern w:val="0"/>
                <w:szCs w:val="22"/>
              </w:rPr>
              <w:t>73907</w:t>
            </w:r>
          </w:p>
        </w:tc>
        <w:tc>
          <w:tcPr>
            <w:tcW w:w="1820" w:type="dxa"/>
            <w:tcBorders>
              <w:top w:val="nil"/>
              <w:left w:val="nil"/>
              <w:bottom w:val="single" w:sz="4" w:space="0" w:color="auto"/>
              <w:right w:val="single" w:sz="4" w:space="0" w:color="auto"/>
            </w:tcBorders>
            <w:noWrap/>
            <w:vAlign w:val="bottom"/>
            <w:hideMark/>
          </w:tcPr>
          <w:p w:rsidR="003C3442" w:rsidRPr="005C007F" w14:paraId="3CBFD09B" w14:textId="77777777">
            <w:pPr>
              <w:rPr>
                <w:kern w:val="0"/>
                <w:szCs w:val="22"/>
              </w:rPr>
            </w:pPr>
            <w:r w:rsidRPr="005C007F">
              <w:rPr>
                <w:kern w:val="0"/>
                <w:szCs w:val="22"/>
              </w:rPr>
              <w:t>WPNT</w:t>
            </w:r>
          </w:p>
        </w:tc>
        <w:tc>
          <w:tcPr>
            <w:tcW w:w="1820" w:type="dxa"/>
            <w:tcBorders>
              <w:top w:val="nil"/>
              <w:left w:val="nil"/>
              <w:bottom w:val="single" w:sz="4" w:space="0" w:color="auto"/>
              <w:right w:val="single" w:sz="4" w:space="0" w:color="auto"/>
            </w:tcBorders>
            <w:noWrap/>
            <w:vAlign w:val="bottom"/>
            <w:hideMark/>
          </w:tcPr>
          <w:p w:rsidR="003C3442" w:rsidRPr="005C007F" w14:paraId="25B2A0DA" w14:textId="77777777">
            <w:pPr>
              <w:jc w:val="right"/>
              <w:rPr>
                <w:kern w:val="0"/>
                <w:szCs w:val="22"/>
              </w:rPr>
            </w:pPr>
            <w:r w:rsidRPr="005C007F">
              <w:rPr>
                <w:kern w:val="0"/>
                <w:szCs w:val="22"/>
              </w:rPr>
              <w:t>3,148,917</w:t>
            </w:r>
          </w:p>
        </w:tc>
        <w:tc>
          <w:tcPr>
            <w:tcW w:w="1820" w:type="dxa"/>
            <w:tcBorders>
              <w:top w:val="nil"/>
              <w:left w:val="nil"/>
              <w:bottom w:val="single" w:sz="4" w:space="0" w:color="auto"/>
              <w:right w:val="single" w:sz="4" w:space="0" w:color="auto"/>
            </w:tcBorders>
            <w:noWrap/>
            <w:vAlign w:val="bottom"/>
            <w:hideMark/>
          </w:tcPr>
          <w:p w:rsidR="003C3442" w:rsidRPr="005C007F" w14:paraId="50D19D2B" w14:textId="77777777">
            <w:pPr>
              <w:jc w:val="right"/>
              <w:rPr>
                <w:kern w:val="0"/>
                <w:szCs w:val="22"/>
              </w:rPr>
            </w:pPr>
            <w:r w:rsidRPr="005C007F">
              <w:rPr>
                <w:kern w:val="0"/>
                <w:szCs w:val="22"/>
              </w:rPr>
              <w:t>3,050,465</w:t>
            </w:r>
          </w:p>
        </w:tc>
        <w:tc>
          <w:tcPr>
            <w:tcW w:w="1820" w:type="dxa"/>
            <w:tcBorders>
              <w:top w:val="nil"/>
              <w:left w:val="nil"/>
              <w:bottom w:val="single" w:sz="4" w:space="0" w:color="auto"/>
              <w:right w:val="single" w:sz="4" w:space="0" w:color="auto"/>
            </w:tcBorders>
            <w:noWrap/>
            <w:vAlign w:val="bottom"/>
            <w:hideMark/>
          </w:tcPr>
          <w:p w:rsidR="003C3442" w:rsidRPr="005C007F" w14:paraId="14874986" w14:textId="77777777">
            <w:pPr>
              <w:rPr>
                <w:kern w:val="0"/>
                <w:szCs w:val="22"/>
              </w:rPr>
            </w:pPr>
            <w:r w:rsidRPr="005C007F">
              <w:rPr>
                <w:kern w:val="0"/>
                <w:szCs w:val="22"/>
              </w:rPr>
              <w:t xml:space="preserve"> $               21,222 </w:t>
            </w:r>
          </w:p>
        </w:tc>
      </w:tr>
      <w:tr w14:paraId="1E29E651"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B52977C" w14:textId="77777777">
            <w:pPr>
              <w:jc w:val="right"/>
              <w:rPr>
                <w:kern w:val="0"/>
                <w:szCs w:val="22"/>
              </w:rPr>
            </w:pPr>
            <w:r w:rsidRPr="005C007F">
              <w:rPr>
                <w:kern w:val="0"/>
                <w:szCs w:val="22"/>
              </w:rPr>
              <w:t>28480</w:t>
            </w:r>
          </w:p>
        </w:tc>
        <w:tc>
          <w:tcPr>
            <w:tcW w:w="1820" w:type="dxa"/>
            <w:tcBorders>
              <w:top w:val="nil"/>
              <w:left w:val="nil"/>
              <w:bottom w:val="single" w:sz="4" w:space="0" w:color="auto"/>
              <w:right w:val="single" w:sz="4" w:space="0" w:color="auto"/>
            </w:tcBorders>
            <w:noWrap/>
            <w:vAlign w:val="bottom"/>
            <w:hideMark/>
          </w:tcPr>
          <w:p w:rsidR="003C3442" w:rsidRPr="005C007F" w14:paraId="3A8A544D" w14:textId="77777777">
            <w:pPr>
              <w:rPr>
                <w:kern w:val="0"/>
                <w:szCs w:val="22"/>
              </w:rPr>
            </w:pPr>
            <w:r w:rsidRPr="005C007F">
              <w:rPr>
                <w:kern w:val="0"/>
                <w:szCs w:val="22"/>
              </w:rPr>
              <w:t>WPPT</w:t>
            </w:r>
          </w:p>
        </w:tc>
        <w:tc>
          <w:tcPr>
            <w:tcW w:w="1820" w:type="dxa"/>
            <w:tcBorders>
              <w:top w:val="nil"/>
              <w:left w:val="nil"/>
              <w:bottom w:val="single" w:sz="4" w:space="0" w:color="auto"/>
              <w:right w:val="single" w:sz="4" w:space="0" w:color="auto"/>
            </w:tcBorders>
            <w:noWrap/>
            <w:vAlign w:val="bottom"/>
            <w:hideMark/>
          </w:tcPr>
          <w:p w:rsidR="003C3442" w:rsidRPr="005C007F" w14:paraId="67D0E929" w14:textId="77777777">
            <w:pPr>
              <w:jc w:val="right"/>
              <w:rPr>
                <w:kern w:val="0"/>
                <w:szCs w:val="22"/>
              </w:rPr>
            </w:pPr>
            <w:r w:rsidRPr="005C007F">
              <w:rPr>
                <w:kern w:val="0"/>
                <w:szCs w:val="22"/>
              </w:rPr>
              <w:t>11,348,739</w:t>
            </w:r>
          </w:p>
        </w:tc>
        <w:tc>
          <w:tcPr>
            <w:tcW w:w="1820" w:type="dxa"/>
            <w:tcBorders>
              <w:top w:val="nil"/>
              <w:left w:val="nil"/>
              <w:bottom w:val="single" w:sz="4" w:space="0" w:color="auto"/>
              <w:right w:val="single" w:sz="4" w:space="0" w:color="auto"/>
            </w:tcBorders>
            <w:noWrap/>
            <w:vAlign w:val="bottom"/>
            <w:hideMark/>
          </w:tcPr>
          <w:p w:rsidR="003C3442" w:rsidRPr="005C007F" w14:paraId="548DA5E8" w14:textId="77777777">
            <w:pPr>
              <w:jc w:val="right"/>
              <w:rPr>
                <w:kern w:val="0"/>
                <w:szCs w:val="22"/>
              </w:rPr>
            </w:pPr>
            <w:r w:rsidRPr="005C007F">
              <w:rPr>
                <w:kern w:val="0"/>
                <w:szCs w:val="22"/>
              </w:rPr>
              <w:t>10,115,153</w:t>
            </w:r>
          </w:p>
        </w:tc>
        <w:tc>
          <w:tcPr>
            <w:tcW w:w="1820" w:type="dxa"/>
            <w:tcBorders>
              <w:top w:val="nil"/>
              <w:left w:val="nil"/>
              <w:bottom w:val="single" w:sz="4" w:space="0" w:color="auto"/>
              <w:right w:val="single" w:sz="4" w:space="0" w:color="auto"/>
            </w:tcBorders>
            <w:noWrap/>
            <w:vAlign w:val="bottom"/>
            <w:hideMark/>
          </w:tcPr>
          <w:p w:rsidR="003C3442" w:rsidRPr="005C007F" w14:paraId="59229138" w14:textId="77777777">
            <w:pPr>
              <w:rPr>
                <w:kern w:val="0"/>
                <w:szCs w:val="22"/>
              </w:rPr>
            </w:pPr>
            <w:r w:rsidRPr="005C007F">
              <w:rPr>
                <w:kern w:val="0"/>
                <w:szCs w:val="22"/>
              </w:rPr>
              <w:t xml:space="preserve"> $               70,371 </w:t>
            </w:r>
          </w:p>
        </w:tc>
      </w:tr>
      <w:tr w14:paraId="102765CD"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8756427" w14:textId="77777777">
            <w:pPr>
              <w:jc w:val="right"/>
              <w:rPr>
                <w:kern w:val="0"/>
                <w:szCs w:val="22"/>
              </w:rPr>
            </w:pPr>
            <w:r w:rsidRPr="005C007F">
              <w:rPr>
                <w:kern w:val="0"/>
                <w:szCs w:val="22"/>
              </w:rPr>
              <w:t>51984</w:t>
            </w:r>
          </w:p>
        </w:tc>
        <w:tc>
          <w:tcPr>
            <w:tcW w:w="1820" w:type="dxa"/>
            <w:tcBorders>
              <w:top w:val="nil"/>
              <w:left w:val="nil"/>
              <w:bottom w:val="single" w:sz="4" w:space="0" w:color="auto"/>
              <w:right w:val="single" w:sz="4" w:space="0" w:color="auto"/>
            </w:tcBorders>
            <w:noWrap/>
            <w:vAlign w:val="bottom"/>
            <w:hideMark/>
          </w:tcPr>
          <w:p w:rsidR="003C3442" w:rsidRPr="005C007F" w14:paraId="5A9004E2" w14:textId="77777777">
            <w:pPr>
              <w:rPr>
                <w:kern w:val="0"/>
                <w:szCs w:val="22"/>
              </w:rPr>
            </w:pPr>
            <w:r w:rsidRPr="005C007F">
              <w:rPr>
                <w:kern w:val="0"/>
                <w:szCs w:val="22"/>
              </w:rPr>
              <w:t>WPPX-TV</w:t>
            </w:r>
          </w:p>
        </w:tc>
        <w:tc>
          <w:tcPr>
            <w:tcW w:w="1820" w:type="dxa"/>
            <w:tcBorders>
              <w:top w:val="nil"/>
              <w:left w:val="nil"/>
              <w:bottom w:val="single" w:sz="4" w:space="0" w:color="auto"/>
              <w:right w:val="single" w:sz="4" w:space="0" w:color="auto"/>
            </w:tcBorders>
            <w:noWrap/>
            <w:vAlign w:val="bottom"/>
            <w:hideMark/>
          </w:tcPr>
          <w:p w:rsidR="003C3442" w:rsidRPr="005C007F" w14:paraId="62182E56" w14:textId="77777777">
            <w:pPr>
              <w:jc w:val="right"/>
              <w:rPr>
                <w:kern w:val="0"/>
                <w:szCs w:val="22"/>
              </w:rPr>
            </w:pPr>
            <w:r w:rsidRPr="005C007F">
              <w:rPr>
                <w:kern w:val="0"/>
                <w:szCs w:val="22"/>
              </w:rPr>
              <w:t>8,429,105</w:t>
            </w:r>
          </w:p>
        </w:tc>
        <w:tc>
          <w:tcPr>
            <w:tcW w:w="1820" w:type="dxa"/>
            <w:tcBorders>
              <w:top w:val="nil"/>
              <w:left w:val="nil"/>
              <w:bottom w:val="single" w:sz="4" w:space="0" w:color="auto"/>
              <w:right w:val="single" w:sz="4" w:space="0" w:color="auto"/>
            </w:tcBorders>
            <w:noWrap/>
            <w:vAlign w:val="bottom"/>
            <w:hideMark/>
          </w:tcPr>
          <w:p w:rsidR="003C3442" w:rsidRPr="005C007F" w14:paraId="54B68A15" w14:textId="77777777">
            <w:pPr>
              <w:jc w:val="right"/>
              <w:rPr>
                <w:kern w:val="0"/>
                <w:szCs w:val="22"/>
              </w:rPr>
            </w:pPr>
            <w:r w:rsidRPr="005C007F">
              <w:rPr>
                <w:kern w:val="0"/>
                <w:szCs w:val="22"/>
              </w:rPr>
              <w:t>8,212,096</w:t>
            </w:r>
          </w:p>
        </w:tc>
        <w:tc>
          <w:tcPr>
            <w:tcW w:w="1820" w:type="dxa"/>
            <w:tcBorders>
              <w:top w:val="nil"/>
              <w:left w:val="nil"/>
              <w:bottom w:val="single" w:sz="4" w:space="0" w:color="auto"/>
              <w:right w:val="single" w:sz="4" w:space="0" w:color="auto"/>
            </w:tcBorders>
            <w:noWrap/>
            <w:vAlign w:val="bottom"/>
            <w:hideMark/>
          </w:tcPr>
          <w:p w:rsidR="003C3442" w:rsidRPr="005C007F" w14:paraId="79DC3698" w14:textId="77777777">
            <w:pPr>
              <w:rPr>
                <w:kern w:val="0"/>
                <w:szCs w:val="22"/>
              </w:rPr>
            </w:pPr>
            <w:r w:rsidRPr="005C007F">
              <w:rPr>
                <w:kern w:val="0"/>
                <w:szCs w:val="22"/>
              </w:rPr>
              <w:t xml:space="preserve"> $               57,132 </w:t>
            </w:r>
          </w:p>
        </w:tc>
      </w:tr>
      <w:tr w14:paraId="6A977090"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2791142" w14:textId="77777777">
            <w:pPr>
              <w:jc w:val="right"/>
              <w:rPr>
                <w:kern w:val="0"/>
                <w:szCs w:val="22"/>
              </w:rPr>
            </w:pPr>
            <w:r w:rsidRPr="005C007F">
              <w:rPr>
                <w:kern w:val="0"/>
                <w:szCs w:val="22"/>
              </w:rPr>
              <w:t>47404</w:t>
            </w:r>
          </w:p>
        </w:tc>
        <w:tc>
          <w:tcPr>
            <w:tcW w:w="1820" w:type="dxa"/>
            <w:tcBorders>
              <w:top w:val="nil"/>
              <w:left w:val="nil"/>
              <w:bottom w:val="single" w:sz="4" w:space="0" w:color="auto"/>
              <w:right w:val="single" w:sz="4" w:space="0" w:color="auto"/>
            </w:tcBorders>
            <w:noWrap/>
            <w:vAlign w:val="bottom"/>
            <w:hideMark/>
          </w:tcPr>
          <w:p w:rsidR="003C3442" w:rsidRPr="005C007F" w14:paraId="0997FC21" w14:textId="77777777">
            <w:pPr>
              <w:rPr>
                <w:kern w:val="0"/>
                <w:szCs w:val="22"/>
              </w:rPr>
            </w:pPr>
            <w:r w:rsidRPr="005C007F">
              <w:rPr>
                <w:kern w:val="0"/>
                <w:szCs w:val="22"/>
              </w:rPr>
              <w:t>WPRI-TV</w:t>
            </w:r>
          </w:p>
        </w:tc>
        <w:tc>
          <w:tcPr>
            <w:tcW w:w="1820" w:type="dxa"/>
            <w:tcBorders>
              <w:top w:val="nil"/>
              <w:left w:val="nil"/>
              <w:bottom w:val="single" w:sz="4" w:space="0" w:color="auto"/>
              <w:right w:val="single" w:sz="4" w:space="0" w:color="auto"/>
            </w:tcBorders>
            <w:noWrap/>
            <w:vAlign w:val="bottom"/>
            <w:hideMark/>
          </w:tcPr>
          <w:p w:rsidR="003C3442" w:rsidRPr="005C007F" w14:paraId="26B027BA" w14:textId="77777777">
            <w:pPr>
              <w:jc w:val="right"/>
              <w:rPr>
                <w:kern w:val="0"/>
                <w:szCs w:val="22"/>
              </w:rPr>
            </w:pPr>
            <w:r w:rsidRPr="005C007F">
              <w:rPr>
                <w:kern w:val="0"/>
                <w:szCs w:val="22"/>
              </w:rPr>
              <w:t>7,754,340</w:t>
            </w:r>
          </w:p>
        </w:tc>
        <w:tc>
          <w:tcPr>
            <w:tcW w:w="1820" w:type="dxa"/>
            <w:tcBorders>
              <w:top w:val="nil"/>
              <w:left w:val="nil"/>
              <w:bottom w:val="single" w:sz="4" w:space="0" w:color="auto"/>
              <w:right w:val="single" w:sz="4" w:space="0" w:color="auto"/>
            </w:tcBorders>
            <w:noWrap/>
            <w:vAlign w:val="bottom"/>
            <w:hideMark/>
          </w:tcPr>
          <w:p w:rsidR="003C3442" w:rsidRPr="005C007F" w14:paraId="4EF0C4B7" w14:textId="77777777">
            <w:pPr>
              <w:jc w:val="right"/>
              <w:rPr>
                <w:kern w:val="0"/>
                <w:szCs w:val="22"/>
              </w:rPr>
            </w:pPr>
            <w:r w:rsidRPr="005C007F">
              <w:rPr>
                <w:kern w:val="0"/>
                <w:szCs w:val="22"/>
              </w:rPr>
              <w:t>7,480,561</w:t>
            </w:r>
          </w:p>
        </w:tc>
        <w:tc>
          <w:tcPr>
            <w:tcW w:w="1820" w:type="dxa"/>
            <w:tcBorders>
              <w:top w:val="nil"/>
              <w:left w:val="nil"/>
              <w:bottom w:val="single" w:sz="4" w:space="0" w:color="auto"/>
              <w:right w:val="single" w:sz="4" w:space="0" w:color="auto"/>
            </w:tcBorders>
            <w:noWrap/>
            <w:vAlign w:val="bottom"/>
            <w:hideMark/>
          </w:tcPr>
          <w:p w:rsidR="003C3442" w:rsidRPr="005C007F" w14:paraId="05B77886" w14:textId="77777777">
            <w:pPr>
              <w:rPr>
                <w:kern w:val="0"/>
                <w:szCs w:val="22"/>
              </w:rPr>
            </w:pPr>
            <w:r w:rsidRPr="005C007F">
              <w:rPr>
                <w:kern w:val="0"/>
                <w:szCs w:val="22"/>
              </w:rPr>
              <w:t xml:space="preserve"> $               52,042 </w:t>
            </w:r>
          </w:p>
        </w:tc>
      </w:tr>
      <w:tr w14:paraId="32444DFB"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EC633E1" w14:textId="77777777">
            <w:pPr>
              <w:jc w:val="right"/>
              <w:rPr>
                <w:kern w:val="0"/>
                <w:szCs w:val="22"/>
              </w:rPr>
            </w:pPr>
            <w:r w:rsidRPr="005C007F">
              <w:rPr>
                <w:kern w:val="0"/>
                <w:szCs w:val="22"/>
              </w:rPr>
              <w:t>51991</w:t>
            </w:r>
          </w:p>
        </w:tc>
        <w:tc>
          <w:tcPr>
            <w:tcW w:w="1820" w:type="dxa"/>
            <w:tcBorders>
              <w:top w:val="nil"/>
              <w:left w:val="nil"/>
              <w:bottom w:val="single" w:sz="4" w:space="0" w:color="auto"/>
              <w:right w:val="single" w:sz="4" w:space="0" w:color="auto"/>
            </w:tcBorders>
            <w:noWrap/>
            <w:vAlign w:val="bottom"/>
            <w:hideMark/>
          </w:tcPr>
          <w:p w:rsidR="003C3442" w:rsidRPr="005C007F" w14:paraId="24C12A56" w14:textId="77777777">
            <w:pPr>
              <w:rPr>
                <w:kern w:val="0"/>
                <w:szCs w:val="22"/>
              </w:rPr>
            </w:pPr>
            <w:r w:rsidRPr="005C007F">
              <w:rPr>
                <w:kern w:val="0"/>
                <w:szCs w:val="22"/>
              </w:rPr>
              <w:t>WPSD-TV</w:t>
            </w:r>
          </w:p>
        </w:tc>
        <w:tc>
          <w:tcPr>
            <w:tcW w:w="1820" w:type="dxa"/>
            <w:tcBorders>
              <w:top w:val="nil"/>
              <w:left w:val="nil"/>
              <w:bottom w:val="single" w:sz="4" w:space="0" w:color="auto"/>
              <w:right w:val="single" w:sz="4" w:space="0" w:color="auto"/>
            </w:tcBorders>
            <w:noWrap/>
            <w:vAlign w:val="bottom"/>
            <w:hideMark/>
          </w:tcPr>
          <w:p w:rsidR="003C3442" w:rsidRPr="005C007F" w14:paraId="2181F8CA" w14:textId="77777777">
            <w:pPr>
              <w:jc w:val="right"/>
              <w:rPr>
                <w:kern w:val="0"/>
                <w:szCs w:val="22"/>
              </w:rPr>
            </w:pPr>
            <w:r w:rsidRPr="005C007F">
              <w:rPr>
                <w:kern w:val="0"/>
                <w:szCs w:val="22"/>
              </w:rPr>
              <w:t>852,232</w:t>
            </w:r>
          </w:p>
        </w:tc>
        <w:tc>
          <w:tcPr>
            <w:tcW w:w="1820" w:type="dxa"/>
            <w:tcBorders>
              <w:top w:val="nil"/>
              <w:left w:val="nil"/>
              <w:bottom w:val="single" w:sz="4" w:space="0" w:color="auto"/>
              <w:right w:val="single" w:sz="4" w:space="0" w:color="auto"/>
            </w:tcBorders>
            <w:noWrap/>
            <w:vAlign w:val="bottom"/>
            <w:hideMark/>
          </w:tcPr>
          <w:p w:rsidR="003C3442" w:rsidRPr="005C007F" w14:paraId="1232252B" w14:textId="77777777">
            <w:pPr>
              <w:jc w:val="right"/>
              <w:rPr>
                <w:kern w:val="0"/>
                <w:szCs w:val="22"/>
              </w:rPr>
            </w:pPr>
            <w:r w:rsidRPr="005C007F">
              <w:rPr>
                <w:kern w:val="0"/>
                <w:szCs w:val="22"/>
              </w:rPr>
              <w:t>848,332</w:t>
            </w:r>
          </w:p>
        </w:tc>
        <w:tc>
          <w:tcPr>
            <w:tcW w:w="1820" w:type="dxa"/>
            <w:tcBorders>
              <w:top w:val="nil"/>
              <w:left w:val="nil"/>
              <w:bottom w:val="single" w:sz="4" w:space="0" w:color="auto"/>
              <w:right w:val="single" w:sz="4" w:space="0" w:color="auto"/>
            </w:tcBorders>
            <w:noWrap/>
            <w:vAlign w:val="bottom"/>
            <w:hideMark/>
          </w:tcPr>
          <w:p w:rsidR="003C3442" w:rsidRPr="005C007F" w14:paraId="28C8968C" w14:textId="77777777">
            <w:pPr>
              <w:rPr>
                <w:kern w:val="0"/>
                <w:szCs w:val="22"/>
              </w:rPr>
            </w:pPr>
            <w:r w:rsidRPr="005C007F">
              <w:rPr>
                <w:kern w:val="0"/>
                <w:szCs w:val="22"/>
              </w:rPr>
              <w:t xml:space="preserve"> $                 5,902 </w:t>
            </w:r>
          </w:p>
        </w:tc>
      </w:tr>
      <w:tr w14:paraId="50AC6B36"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17056DA" w14:textId="77777777">
            <w:pPr>
              <w:jc w:val="right"/>
              <w:rPr>
                <w:kern w:val="0"/>
                <w:szCs w:val="22"/>
              </w:rPr>
            </w:pPr>
            <w:r w:rsidRPr="005C007F">
              <w:rPr>
                <w:kern w:val="0"/>
                <w:szCs w:val="22"/>
              </w:rPr>
              <w:t>12499</w:t>
            </w:r>
          </w:p>
        </w:tc>
        <w:tc>
          <w:tcPr>
            <w:tcW w:w="1820" w:type="dxa"/>
            <w:tcBorders>
              <w:top w:val="nil"/>
              <w:left w:val="nil"/>
              <w:bottom w:val="single" w:sz="4" w:space="0" w:color="auto"/>
              <w:right w:val="single" w:sz="4" w:space="0" w:color="auto"/>
            </w:tcBorders>
            <w:noWrap/>
            <w:vAlign w:val="bottom"/>
            <w:hideMark/>
          </w:tcPr>
          <w:p w:rsidR="003C3442" w:rsidRPr="005C007F" w14:paraId="4DC0934E" w14:textId="77777777">
            <w:pPr>
              <w:rPr>
                <w:kern w:val="0"/>
                <w:szCs w:val="22"/>
              </w:rPr>
            </w:pPr>
            <w:r w:rsidRPr="005C007F">
              <w:rPr>
                <w:kern w:val="0"/>
                <w:szCs w:val="22"/>
              </w:rPr>
              <w:t>WPSG</w:t>
            </w:r>
          </w:p>
        </w:tc>
        <w:tc>
          <w:tcPr>
            <w:tcW w:w="1820" w:type="dxa"/>
            <w:tcBorders>
              <w:top w:val="nil"/>
              <w:left w:val="nil"/>
              <w:bottom w:val="single" w:sz="4" w:space="0" w:color="auto"/>
              <w:right w:val="single" w:sz="4" w:space="0" w:color="auto"/>
            </w:tcBorders>
            <w:noWrap/>
            <w:vAlign w:val="bottom"/>
            <w:hideMark/>
          </w:tcPr>
          <w:p w:rsidR="003C3442" w:rsidRPr="005C007F" w14:paraId="6FDFF452" w14:textId="77777777">
            <w:pPr>
              <w:jc w:val="right"/>
              <w:rPr>
                <w:kern w:val="0"/>
                <w:szCs w:val="22"/>
              </w:rPr>
            </w:pPr>
            <w:r w:rsidRPr="005C007F">
              <w:rPr>
                <w:kern w:val="0"/>
                <w:szCs w:val="22"/>
              </w:rPr>
              <w:t>11,342,493</w:t>
            </w:r>
          </w:p>
        </w:tc>
        <w:tc>
          <w:tcPr>
            <w:tcW w:w="1820" w:type="dxa"/>
            <w:tcBorders>
              <w:top w:val="nil"/>
              <w:left w:val="nil"/>
              <w:bottom w:val="single" w:sz="4" w:space="0" w:color="auto"/>
              <w:right w:val="single" w:sz="4" w:space="0" w:color="auto"/>
            </w:tcBorders>
            <w:noWrap/>
            <w:vAlign w:val="bottom"/>
            <w:hideMark/>
          </w:tcPr>
          <w:p w:rsidR="003C3442" w:rsidRPr="005C007F" w14:paraId="7DACE30C" w14:textId="77777777">
            <w:pPr>
              <w:jc w:val="right"/>
              <w:rPr>
                <w:kern w:val="0"/>
                <w:szCs w:val="22"/>
              </w:rPr>
            </w:pPr>
            <w:r w:rsidRPr="005C007F">
              <w:rPr>
                <w:kern w:val="0"/>
                <w:szCs w:val="22"/>
              </w:rPr>
              <w:t>11,068,585</w:t>
            </w:r>
          </w:p>
        </w:tc>
        <w:tc>
          <w:tcPr>
            <w:tcW w:w="1820" w:type="dxa"/>
            <w:tcBorders>
              <w:top w:val="nil"/>
              <w:left w:val="nil"/>
              <w:bottom w:val="single" w:sz="4" w:space="0" w:color="auto"/>
              <w:right w:val="single" w:sz="4" w:space="0" w:color="auto"/>
            </w:tcBorders>
            <w:noWrap/>
            <w:vAlign w:val="bottom"/>
            <w:hideMark/>
          </w:tcPr>
          <w:p w:rsidR="003C3442" w:rsidRPr="005C007F" w14:paraId="6C8F4DE6" w14:textId="77777777">
            <w:pPr>
              <w:rPr>
                <w:kern w:val="0"/>
                <w:szCs w:val="22"/>
              </w:rPr>
            </w:pPr>
            <w:r w:rsidRPr="005C007F">
              <w:rPr>
                <w:kern w:val="0"/>
                <w:szCs w:val="22"/>
              </w:rPr>
              <w:t xml:space="preserve"> $               77,004 </w:t>
            </w:r>
          </w:p>
        </w:tc>
      </w:tr>
      <w:tr w14:paraId="28B0E0E3"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199DDCC" w14:textId="77777777">
            <w:pPr>
              <w:jc w:val="right"/>
              <w:rPr>
                <w:kern w:val="0"/>
                <w:szCs w:val="22"/>
              </w:rPr>
            </w:pPr>
            <w:r w:rsidRPr="005C007F">
              <w:rPr>
                <w:kern w:val="0"/>
                <w:szCs w:val="22"/>
              </w:rPr>
              <w:t>66219</w:t>
            </w:r>
          </w:p>
        </w:tc>
        <w:tc>
          <w:tcPr>
            <w:tcW w:w="1820" w:type="dxa"/>
            <w:tcBorders>
              <w:top w:val="nil"/>
              <w:left w:val="nil"/>
              <w:bottom w:val="single" w:sz="4" w:space="0" w:color="auto"/>
              <w:right w:val="single" w:sz="4" w:space="0" w:color="auto"/>
            </w:tcBorders>
            <w:noWrap/>
            <w:vAlign w:val="bottom"/>
            <w:hideMark/>
          </w:tcPr>
          <w:p w:rsidR="003C3442" w:rsidRPr="005C007F" w14:paraId="06DE9329" w14:textId="77777777">
            <w:pPr>
              <w:rPr>
                <w:kern w:val="0"/>
                <w:szCs w:val="22"/>
              </w:rPr>
            </w:pPr>
            <w:r w:rsidRPr="005C007F">
              <w:rPr>
                <w:kern w:val="0"/>
                <w:szCs w:val="22"/>
              </w:rPr>
              <w:t>WPSU-TV</w:t>
            </w:r>
          </w:p>
        </w:tc>
        <w:tc>
          <w:tcPr>
            <w:tcW w:w="1820" w:type="dxa"/>
            <w:tcBorders>
              <w:top w:val="nil"/>
              <w:left w:val="nil"/>
              <w:bottom w:val="single" w:sz="4" w:space="0" w:color="auto"/>
              <w:right w:val="single" w:sz="4" w:space="0" w:color="auto"/>
            </w:tcBorders>
            <w:noWrap/>
            <w:vAlign w:val="bottom"/>
            <w:hideMark/>
          </w:tcPr>
          <w:p w:rsidR="003C3442" w:rsidRPr="005C007F" w14:paraId="23C03A47" w14:textId="77777777">
            <w:pPr>
              <w:jc w:val="right"/>
              <w:rPr>
                <w:kern w:val="0"/>
                <w:szCs w:val="22"/>
              </w:rPr>
            </w:pPr>
            <w:r w:rsidRPr="005C007F">
              <w:rPr>
                <w:kern w:val="0"/>
                <w:szCs w:val="22"/>
              </w:rPr>
              <w:t>1,016,983</w:t>
            </w:r>
          </w:p>
        </w:tc>
        <w:tc>
          <w:tcPr>
            <w:tcW w:w="1820" w:type="dxa"/>
            <w:tcBorders>
              <w:top w:val="nil"/>
              <w:left w:val="nil"/>
              <w:bottom w:val="single" w:sz="4" w:space="0" w:color="auto"/>
              <w:right w:val="single" w:sz="4" w:space="0" w:color="auto"/>
            </w:tcBorders>
            <w:noWrap/>
            <w:vAlign w:val="bottom"/>
            <w:hideMark/>
          </w:tcPr>
          <w:p w:rsidR="003C3442" w:rsidRPr="005C007F" w14:paraId="2088857B" w14:textId="77777777">
            <w:pPr>
              <w:jc w:val="right"/>
              <w:rPr>
                <w:kern w:val="0"/>
                <w:szCs w:val="22"/>
              </w:rPr>
            </w:pPr>
            <w:r w:rsidRPr="005C007F">
              <w:rPr>
                <w:kern w:val="0"/>
                <w:szCs w:val="22"/>
              </w:rPr>
              <w:t>842,529</w:t>
            </w:r>
          </w:p>
        </w:tc>
        <w:tc>
          <w:tcPr>
            <w:tcW w:w="1820" w:type="dxa"/>
            <w:tcBorders>
              <w:top w:val="nil"/>
              <w:left w:val="nil"/>
              <w:bottom w:val="single" w:sz="4" w:space="0" w:color="auto"/>
              <w:right w:val="single" w:sz="4" w:space="0" w:color="auto"/>
            </w:tcBorders>
            <w:noWrap/>
            <w:vAlign w:val="bottom"/>
            <w:hideMark/>
          </w:tcPr>
          <w:p w:rsidR="003C3442" w:rsidRPr="005C007F" w14:paraId="30758D0C" w14:textId="77777777">
            <w:pPr>
              <w:rPr>
                <w:kern w:val="0"/>
                <w:szCs w:val="22"/>
              </w:rPr>
            </w:pPr>
            <w:r w:rsidRPr="005C007F">
              <w:rPr>
                <w:kern w:val="0"/>
                <w:szCs w:val="22"/>
              </w:rPr>
              <w:t xml:space="preserve"> $                 5,861 </w:t>
            </w:r>
          </w:p>
        </w:tc>
      </w:tr>
      <w:tr w14:paraId="454427BD"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4B0264B" w14:textId="77777777">
            <w:pPr>
              <w:jc w:val="right"/>
              <w:rPr>
                <w:kern w:val="0"/>
                <w:szCs w:val="22"/>
              </w:rPr>
            </w:pPr>
            <w:r w:rsidRPr="005C007F">
              <w:rPr>
                <w:kern w:val="0"/>
                <w:szCs w:val="22"/>
              </w:rPr>
              <w:t>73905</w:t>
            </w:r>
          </w:p>
        </w:tc>
        <w:tc>
          <w:tcPr>
            <w:tcW w:w="1820" w:type="dxa"/>
            <w:tcBorders>
              <w:top w:val="nil"/>
              <w:left w:val="nil"/>
              <w:bottom w:val="single" w:sz="4" w:space="0" w:color="auto"/>
              <w:right w:val="single" w:sz="4" w:space="0" w:color="auto"/>
            </w:tcBorders>
            <w:noWrap/>
            <w:vAlign w:val="bottom"/>
            <w:hideMark/>
          </w:tcPr>
          <w:p w:rsidR="003C3442" w:rsidRPr="005C007F" w14:paraId="14B9C176" w14:textId="77777777">
            <w:pPr>
              <w:rPr>
                <w:kern w:val="0"/>
                <w:szCs w:val="22"/>
              </w:rPr>
            </w:pPr>
            <w:r w:rsidRPr="005C007F">
              <w:rPr>
                <w:kern w:val="0"/>
                <w:szCs w:val="22"/>
              </w:rPr>
              <w:t>WPTA</w:t>
            </w:r>
          </w:p>
        </w:tc>
        <w:tc>
          <w:tcPr>
            <w:tcW w:w="1820" w:type="dxa"/>
            <w:tcBorders>
              <w:top w:val="nil"/>
              <w:left w:val="nil"/>
              <w:bottom w:val="single" w:sz="4" w:space="0" w:color="auto"/>
              <w:right w:val="single" w:sz="4" w:space="0" w:color="auto"/>
            </w:tcBorders>
            <w:noWrap/>
            <w:vAlign w:val="bottom"/>
            <w:hideMark/>
          </w:tcPr>
          <w:p w:rsidR="003C3442" w:rsidRPr="005C007F" w14:paraId="353F7C29" w14:textId="77777777">
            <w:pPr>
              <w:jc w:val="right"/>
              <w:rPr>
                <w:kern w:val="0"/>
                <w:szCs w:val="22"/>
              </w:rPr>
            </w:pPr>
            <w:r w:rsidRPr="005C007F">
              <w:rPr>
                <w:kern w:val="0"/>
                <w:szCs w:val="22"/>
              </w:rPr>
              <w:t>1,136,029</w:t>
            </w:r>
          </w:p>
        </w:tc>
        <w:tc>
          <w:tcPr>
            <w:tcW w:w="1820" w:type="dxa"/>
            <w:tcBorders>
              <w:top w:val="nil"/>
              <w:left w:val="nil"/>
              <w:bottom w:val="single" w:sz="4" w:space="0" w:color="auto"/>
              <w:right w:val="single" w:sz="4" w:space="0" w:color="auto"/>
            </w:tcBorders>
            <w:noWrap/>
            <w:vAlign w:val="bottom"/>
            <w:hideMark/>
          </w:tcPr>
          <w:p w:rsidR="003C3442" w:rsidRPr="005C007F" w14:paraId="5F8AFA23" w14:textId="77777777">
            <w:pPr>
              <w:jc w:val="right"/>
              <w:rPr>
                <w:kern w:val="0"/>
                <w:szCs w:val="22"/>
              </w:rPr>
            </w:pPr>
            <w:r w:rsidRPr="005C007F">
              <w:rPr>
                <w:kern w:val="0"/>
                <w:szCs w:val="22"/>
              </w:rPr>
              <w:t>1,135,873</w:t>
            </w:r>
          </w:p>
        </w:tc>
        <w:tc>
          <w:tcPr>
            <w:tcW w:w="1820" w:type="dxa"/>
            <w:tcBorders>
              <w:top w:val="nil"/>
              <w:left w:val="nil"/>
              <w:bottom w:val="single" w:sz="4" w:space="0" w:color="auto"/>
              <w:right w:val="single" w:sz="4" w:space="0" w:color="auto"/>
            </w:tcBorders>
            <w:noWrap/>
            <w:vAlign w:val="bottom"/>
            <w:hideMark/>
          </w:tcPr>
          <w:p w:rsidR="003C3442" w:rsidRPr="005C007F" w14:paraId="71AAEC9D" w14:textId="77777777">
            <w:pPr>
              <w:rPr>
                <w:kern w:val="0"/>
                <w:szCs w:val="22"/>
              </w:rPr>
            </w:pPr>
            <w:r w:rsidRPr="005C007F">
              <w:rPr>
                <w:kern w:val="0"/>
                <w:szCs w:val="22"/>
              </w:rPr>
              <w:t xml:space="preserve"> $                 7,902 </w:t>
            </w:r>
          </w:p>
        </w:tc>
      </w:tr>
      <w:tr w14:paraId="7E10B083"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2B55C4B" w14:textId="77777777">
            <w:pPr>
              <w:jc w:val="right"/>
              <w:rPr>
                <w:kern w:val="0"/>
                <w:szCs w:val="22"/>
              </w:rPr>
            </w:pPr>
            <w:r w:rsidRPr="005C007F">
              <w:rPr>
                <w:kern w:val="0"/>
                <w:szCs w:val="22"/>
              </w:rPr>
              <w:t>25067</w:t>
            </w:r>
          </w:p>
        </w:tc>
        <w:tc>
          <w:tcPr>
            <w:tcW w:w="1820" w:type="dxa"/>
            <w:tcBorders>
              <w:top w:val="nil"/>
              <w:left w:val="nil"/>
              <w:bottom w:val="single" w:sz="4" w:space="0" w:color="auto"/>
              <w:right w:val="single" w:sz="4" w:space="0" w:color="auto"/>
            </w:tcBorders>
            <w:noWrap/>
            <w:vAlign w:val="bottom"/>
            <w:hideMark/>
          </w:tcPr>
          <w:p w:rsidR="003C3442" w:rsidRPr="005C007F" w14:paraId="62A292E5" w14:textId="77777777">
            <w:pPr>
              <w:rPr>
                <w:kern w:val="0"/>
                <w:szCs w:val="22"/>
              </w:rPr>
            </w:pPr>
            <w:r w:rsidRPr="005C007F">
              <w:rPr>
                <w:kern w:val="0"/>
                <w:szCs w:val="22"/>
              </w:rPr>
              <w:t>WPTD</w:t>
            </w:r>
          </w:p>
        </w:tc>
        <w:tc>
          <w:tcPr>
            <w:tcW w:w="1820" w:type="dxa"/>
            <w:tcBorders>
              <w:top w:val="nil"/>
              <w:left w:val="nil"/>
              <w:bottom w:val="single" w:sz="4" w:space="0" w:color="auto"/>
              <w:right w:val="single" w:sz="4" w:space="0" w:color="auto"/>
            </w:tcBorders>
            <w:noWrap/>
            <w:vAlign w:val="bottom"/>
            <w:hideMark/>
          </w:tcPr>
          <w:p w:rsidR="003C3442" w:rsidRPr="005C007F" w14:paraId="11EA3961" w14:textId="77777777">
            <w:pPr>
              <w:jc w:val="right"/>
              <w:rPr>
                <w:kern w:val="0"/>
                <w:szCs w:val="22"/>
              </w:rPr>
            </w:pPr>
            <w:r w:rsidRPr="005C007F">
              <w:rPr>
                <w:kern w:val="0"/>
                <w:szCs w:val="22"/>
              </w:rPr>
              <w:t>3,535,155</w:t>
            </w:r>
          </w:p>
        </w:tc>
        <w:tc>
          <w:tcPr>
            <w:tcW w:w="1820" w:type="dxa"/>
            <w:tcBorders>
              <w:top w:val="nil"/>
              <w:left w:val="nil"/>
              <w:bottom w:val="single" w:sz="4" w:space="0" w:color="auto"/>
              <w:right w:val="single" w:sz="4" w:space="0" w:color="auto"/>
            </w:tcBorders>
            <w:noWrap/>
            <w:vAlign w:val="bottom"/>
            <w:hideMark/>
          </w:tcPr>
          <w:p w:rsidR="003C3442" w:rsidRPr="005C007F" w14:paraId="61A7FE13" w14:textId="77777777">
            <w:pPr>
              <w:jc w:val="right"/>
              <w:rPr>
                <w:kern w:val="0"/>
                <w:szCs w:val="22"/>
              </w:rPr>
            </w:pPr>
            <w:r w:rsidRPr="005C007F">
              <w:rPr>
                <w:kern w:val="0"/>
                <w:szCs w:val="22"/>
              </w:rPr>
              <w:t>3,522,151</w:t>
            </w:r>
          </w:p>
        </w:tc>
        <w:tc>
          <w:tcPr>
            <w:tcW w:w="1820" w:type="dxa"/>
            <w:tcBorders>
              <w:top w:val="nil"/>
              <w:left w:val="nil"/>
              <w:bottom w:val="single" w:sz="4" w:space="0" w:color="auto"/>
              <w:right w:val="single" w:sz="4" w:space="0" w:color="auto"/>
            </w:tcBorders>
            <w:noWrap/>
            <w:vAlign w:val="bottom"/>
            <w:hideMark/>
          </w:tcPr>
          <w:p w:rsidR="003C3442" w:rsidRPr="005C007F" w14:paraId="04CB15D1" w14:textId="77777777">
            <w:pPr>
              <w:rPr>
                <w:kern w:val="0"/>
                <w:szCs w:val="22"/>
              </w:rPr>
            </w:pPr>
            <w:r w:rsidRPr="005C007F">
              <w:rPr>
                <w:kern w:val="0"/>
                <w:szCs w:val="22"/>
              </w:rPr>
              <w:t xml:space="preserve"> $               24,504 </w:t>
            </w:r>
          </w:p>
        </w:tc>
      </w:tr>
      <w:tr w14:paraId="78BC2486"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1509DA1" w14:textId="77777777">
            <w:pPr>
              <w:jc w:val="right"/>
              <w:rPr>
                <w:kern w:val="0"/>
                <w:szCs w:val="22"/>
              </w:rPr>
            </w:pPr>
            <w:r w:rsidRPr="005C007F">
              <w:rPr>
                <w:kern w:val="0"/>
                <w:szCs w:val="22"/>
              </w:rPr>
              <w:t>25065</w:t>
            </w:r>
          </w:p>
        </w:tc>
        <w:tc>
          <w:tcPr>
            <w:tcW w:w="1820" w:type="dxa"/>
            <w:tcBorders>
              <w:top w:val="nil"/>
              <w:left w:val="nil"/>
              <w:bottom w:val="single" w:sz="4" w:space="0" w:color="auto"/>
              <w:right w:val="single" w:sz="4" w:space="0" w:color="auto"/>
            </w:tcBorders>
            <w:noWrap/>
            <w:vAlign w:val="bottom"/>
            <w:hideMark/>
          </w:tcPr>
          <w:p w:rsidR="003C3442" w:rsidRPr="005C007F" w14:paraId="6CBC160F" w14:textId="77777777">
            <w:pPr>
              <w:rPr>
                <w:kern w:val="0"/>
                <w:szCs w:val="22"/>
              </w:rPr>
            </w:pPr>
            <w:r w:rsidRPr="005C007F">
              <w:rPr>
                <w:kern w:val="0"/>
                <w:szCs w:val="22"/>
              </w:rPr>
              <w:t>WPTO</w:t>
            </w:r>
          </w:p>
        </w:tc>
        <w:tc>
          <w:tcPr>
            <w:tcW w:w="1820" w:type="dxa"/>
            <w:tcBorders>
              <w:top w:val="nil"/>
              <w:left w:val="nil"/>
              <w:bottom w:val="single" w:sz="4" w:space="0" w:color="auto"/>
              <w:right w:val="single" w:sz="4" w:space="0" w:color="auto"/>
            </w:tcBorders>
            <w:noWrap/>
            <w:vAlign w:val="bottom"/>
            <w:hideMark/>
          </w:tcPr>
          <w:p w:rsidR="003C3442" w:rsidRPr="005C007F" w14:paraId="06A71EDC" w14:textId="77777777">
            <w:pPr>
              <w:jc w:val="right"/>
              <w:rPr>
                <w:kern w:val="0"/>
                <w:szCs w:val="22"/>
              </w:rPr>
            </w:pPr>
            <w:r w:rsidRPr="005C007F">
              <w:rPr>
                <w:kern w:val="0"/>
                <w:szCs w:val="22"/>
              </w:rPr>
              <w:t>3,080,289</w:t>
            </w:r>
          </w:p>
        </w:tc>
        <w:tc>
          <w:tcPr>
            <w:tcW w:w="1820" w:type="dxa"/>
            <w:tcBorders>
              <w:top w:val="nil"/>
              <w:left w:val="nil"/>
              <w:bottom w:val="single" w:sz="4" w:space="0" w:color="auto"/>
              <w:right w:val="single" w:sz="4" w:space="0" w:color="auto"/>
            </w:tcBorders>
            <w:noWrap/>
            <w:vAlign w:val="bottom"/>
            <w:hideMark/>
          </w:tcPr>
          <w:p w:rsidR="003C3442" w:rsidRPr="005C007F" w14:paraId="5457967E" w14:textId="77777777">
            <w:pPr>
              <w:jc w:val="right"/>
              <w:rPr>
                <w:kern w:val="0"/>
                <w:szCs w:val="22"/>
              </w:rPr>
            </w:pPr>
            <w:r w:rsidRPr="005C007F">
              <w:rPr>
                <w:kern w:val="0"/>
                <w:szCs w:val="22"/>
              </w:rPr>
              <w:t>3,066,947</w:t>
            </w:r>
          </w:p>
        </w:tc>
        <w:tc>
          <w:tcPr>
            <w:tcW w:w="1820" w:type="dxa"/>
            <w:tcBorders>
              <w:top w:val="nil"/>
              <w:left w:val="nil"/>
              <w:bottom w:val="single" w:sz="4" w:space="0" w:color="auto"/>
              <w:right w:val="single" w:sz="4" w:space="0" w:color="auto"/>
            </w:tcBorders>
            <w:noWrap/>
            <w:vAlign w:val="bottom"/>
            <w:hideMark/>
          </w:tcPr>
          <w:p w:rsidR="003C3442" w:rsidRPr="005C007F" w14:paraId="3F353EEF" w14:textId="77777777">
            <w:pPr>
              <w:rPr>
                <w:kern w:val="0"/>
                <w:szCs w:val="22"/>
              </w:rPr>
            </w:pPr>
            <w:r w:rsidRPr="005C007F">
              <w:rPr>
                <w:kern w:val="0"/>
                <w:szCs w:val="22"/>
              </w:rPr>
              <w:t xml:space="preserve"> $               21,337 </w:t>
            </w:r>
          </w:p>
        </w:tc>
      </w:tr>
      <w:tr w14:paraId="3AEE4FD3"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4D21061" w14:textId="77777777">
            <w:pPr>
              <w:jc w:val="right"/>
              <w:rPr>
                <w:kern w:val="0"/>
                <w:szCs w:val="22"/>
              </w:rPr>
            </w:pPr>
            <w:r w:rsidRPr="005C007F">
              <w:rPr>
                <w:kern w:val="0"/>
                <w:szCs w:val="22"/>
              </w:rPr>
              <w:t>59443</w:t>
            </w:r>
          </w:p>
        </w:tc>
        <w:tc>
          <w:tcPr>
            <w:tcW w:w="1820" w:type="dxa"/>
            <w:tcBorders>
              <w:top w:val="nil"/>
              <w:left w:val="nil"/>
              <w:bottom w:val="single" w:sz="4" w:space="0" w:color="auto"/>
              <w:right w:val="single" w:sz="4" w:space="0" w:color="auto"/>
            </w:tcBorders>
            <w:noWrap/>
            <w:vAlign w:val="bottom"/>
            <w:hideMark/>
          </w:tcPr>
          <w:p w:rsidR="003C3442" w:rsidRPr="005C007F" w14:paraId="69CB4210" w14:textId="77777777">
            <w:pPr>
              <w:rPr>
                <w:kern w:val="0"/>
                <w:szCs w:val="22"/>
              </w:rPr>
            </w:pPr>
            <w:r w:rsidRPr="005C007F">
              <w:rPr>
                <w:kern w:val="0"/>
                <w:szCs w:val="22"/>
              </w:rPr>
              <w:t>WPTV-TV</w:t>
            </w:r>
          </w:p>
        </w:tc>
        <w:tc>
          <w:tcPr>
            <w:tcW w:w="1820" w:type="dxa"/>
            <w:tcBorders>
              <w:top w:val="nil"/>
              <w:left w:val="nil"/>
              <w:bottom w:val="single" w:sz="4" w:space="0" w:color="auto"/>
              <w:right w:val="single" w:sz="4" w:space="0" w:color="auto"/>
            </w:tcBorders>
            <w:noWrap/>
            <w:vAlign w:val="bottom"/>
            <w:hideMark/>
          </w:tcPr>
          <w:p w:rsidR="003C3442" w:rsidRPr="005C007F" w14:paraId="35B23E13" w14:textId="77777777">
            <w:pPr>
              <w:jc w:val="right"/>
              <w:rPr>
                <w:kern w:val="0"/>
                <w:szCs w:val="22"/>
              </w:rPr>
            </w:pPr>
            <w:r w:rsidRPr="005C007F">
              <w:rPr>
                <w:kern w:val="0"/>
                <w:szCs w:val="22"/>
              </w:rPr>
              <w:t>6,414,108</w:t>
            </w:r>
          </w:p>
        </w:tc>
        <w:tc>
          <w:tcPr>
            <w:tcW w:w="1820" w:type="dxa"/>
            <w:tcBorders>
              <w:top w:val="nil"/>
              <w:left w:val="nil"/>
              <w:bottom w:val="single" w:sz="4" w:space="0" w:color="auto"/>
              <w:right w:val="single" w:sz="4" w:space="0" w:color="auto"/>
            </w:tcBorders>
            <w:noWrap/>
            <w:vAlign w:val="bottom"/>
            <w:hideMark/>
          </w:tcPr>
          <w:p w:rsidR="003C3442" w:rsidRPr="005C007F" w14:paraId="120425B6" w14:textId="77777777">
            <w:pPr>
              <w:jc w:val="right"/>
              <w:rPr>
                <w:kern w:val="0"/>
                <w:szCs w:val="22"/>
              </w:rPr>
            </w:pPr>
            <w:r w:rsidRPr="005C007F">
              <w:rPr>
                <w:kern w:val="0"/>
                <w:szCs w:val="22"/>
              </w:rPr>
              <w:t>6,414,108</w:t>
            </w:r>
          </w:p>
        </w:tc>
        <w:tc>
          <w:tcPr>
            <w:tcW w:w="1820" w:type="dxa"/>
            <w:tcBorders>
              <w:top w:val="nil"/>
              <w:left w:val="nil"/>
              <w:bottom w:val="single" w:sz="4" w:space="0" w:color="auto"/>
              <w:right w:val="single" w:sz="4" w:space="0" w:color="auto"/>
            </w:tcBorders>
            <w:noWrap/>
            <w:vAlign w:val="bottom"/>
            <w:hideMark/>
          </w:tcPr>
          <w:p w:rsidR="003C3442" w:rsidRPr="005C007F" w14:paraId="4427838B" w14:textId="77777777">
            <w:pPr>
              <w:rPr>
                <w:kern w:val="0"/>
                <w:szCs w:val="22"/>
              </w:rPr>
            </w:pPr>
            <w:r w:rsidRPr="005C007F">
              <w:rPr>
                <w:kern w:val="0"/>
                <w:szCs w:val="22"/>
              </w:rPr>
              <w:t xml:space="preserve"> $               44,623 </w:t>
            </w:r>
          </w:p>
        </w:tc>
      </w:tr>
      <w:tr w14:paraId="6274C344"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37933CE" w14:textId="77777777">
            <w:pPr>
              <w:jc w:val="right"/>
              <w:rPr>
                <w:kern w:val="0"/>
                <w:szCs w:val="22"/>
              </w:rPr>
            </w:pPr>
            <w:r w:rsidRPr="005C007F">
              <w:rPr>
                <w:kern w:val="0"/>
                <w:szCs w:val="22"/>
              </w:rPr>
              <w:t>57476</w:t>
            </w:r>
          </w:p>
        </w:tc>
        <w:tc>
          <w:tcPr>
            <w:tcW w:w="1820" w:type="dxa"/>
            <w:tcBorders>
              <w:top w:val="nil"/>
              <w:left w:val="nil"/>
              <w:bottom w:val="single" w:sz="4" w:space="0" w:color="auto"/>
              <w:right w:val="single" w:sz="4" w:space="0" w:color="auto"/>
            </w:tcBorders>
            <w:noWrap/>
            <w:vAlign w:val="bottom"/>
            <w:hideMark/>
          </w:tcPr>
          <w:p w:rsidR="003C3442" w:rsidRPr="005C007F" w14:paraId="3BC56417" w14:textId="77777777">
            <w:pPr>
              <w:rPr>
                <w:kern w:val="0"/>
                <w:szCs w:val="22"/>
              </w:rPr>
            </w:pPr>
            <w:r w:rsidRPr="005C007F">
              <w:rPr>
                <w:kern w:val="0"/>
                <w:szCs w:val="22"/>
              </w:rPr>
              <w:t>WPTZ</w:t>
            </w:r>
          </w:p>
        </w:tc>
        <w:tc>
          <w:tcPr>
            <w:tcW w:w="1820" w:type="dxa"/>
            <w:tcBorders>
              <w:top w:val="nil"/>
              <w:left w:val="nil"/>
              <w:bottom w:val="single" w:sz="4" w:space="0" w:color="auto"/>
              <w:right w:val="single" w:sz="4" w:space="0" w:color="auto"/>
            </w:tcBorders>
            <w:noWrap/>
            <w:vAlign w:val="bottom"/>
            <w:hideMark/>
          </w:tcPr>
          <w:p w:rsidR="003C3442" w:rsidRPr="005C007F" w14:paraId="1E9DA2AB" w14:textId="77777777">
            <w:pPr>
              <w:jc w:val="right"/>
              <w:rPr>
                <w:kern w:val="0"/>
                <w:szCs w:val="22"/>
              </w:rPr>
            </w:pPr>
            <w:r w:rsidRPr="005C007F">
              <w:rPr>
                <w:kern w:val="0"/>
                <w:szCs w:val="22"/>
              </w:rPr>
              <w:t>801,186</w:t>
            </w:r>
          </w:p>
        </w:tc>
        <w:tc>
          <w:tcPr>
            <w:tcW w:w="1820" w:type="dxa"/>
            <w:tcBorders>
              <w:top w:val="nil"/>
              <w:left w:val="nil"/>
              <w:bottom w:val="single" w:sz="4" w:space="0" w:color="auto"/>
              <w:right w:val="single" w:sz="4" w:space="0" w:color="auto"/>
            </w:tcBorders>
            <w:noWrap/>
            <w:vAlign w:val="bottom"/>
            <w:hideMark/>
          </w:tcPr>
          <w:p w:rsidR="003C3442" w:rsidRPr="005C007F" w14:paraId="20764B92" w14:textId="77777777">
            <w:pPr>
              <w:jc w:val="right"/>
              <w:rPr>
                <w:kern w:val="0"/>
                <w:szCs w:val="22"/>
              </w:rPr>
            </w:pPr>
            <w:r w:rsidRPr="005C007F">
              <w:rPr>
                <w:kern w:val="0"/>
                <w:szCs w:val="22"/>
              </w:rPr>
              <w:t>684,501</w:t>
            </w:r>
          </w:p>
        </w:tc>
        <w:tc>
          <w:tcPr>
            <w:tcW w:w="1820" w:type="dxa"/>
            <w:tcBorders>
              <w:top w:val="nil"/>
              <w:left w:val="nil"/>
              <w:bottom w:val="single" w:sz="4" w:space="0" w:color="auto"/>
              <w:right w:val="single" w:sz="4" w:space="0" w:color="auto"/>
            </w:tcBorders>
            <w:noWrap/>
            <w:vAlign w:val="bottom"/>
            <w:hideMark/>
          </w:tcPr>
          <w:p w:rsidR="003C3442" w:rsidRPr="005C007F" w14:paraId="753DE485" w14:textId="77777777">
            <w:pPr>
              <w:rPr>
                <w:kern w:val="0"/>
                <w:szCs w:val="22"/>
              </w:rPr>
            </w:pPr>
            <w:r w:rsidRPr="005C007F">
              <w:rPr>
                <w:kern w:val="0"/>
                <w:szCs w:val="22"/>
              </w:rPr>
              <w:t xml:space="preserve"> $                 4,762 </w:t>
            </w:r>
          </w:p>
        </w:tc>
      </w:tr>
      <w:tr w14:paraId="4994DBAF"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473F8C5" w14:textId="77777777">
            <w:pPr>
              <w:jc w:val="right"/>
              <w:rPr>
                <w:kern w:val="0"/>
                <w:szCs w:val="22"/>
              </w:rPr>
            </w:pPr>
            <w:r w:rsidRPr="005C007F">
              <w:rPr>
                <w:kern w:val="0"/>
                <w:szCs w:val="22"/>
              </w:rPr>
              <w:t>8616</w:t>
            </w:r>
          </w:p>
        </w:tc>
        <w:tc>
          <w:tcPr>
            <w:tcW w:w="1820" w:type="dxa"/>
            <w:tcBorders>
              <w:top w:val="nil"/>
              <w:left w:val="nil"/>
              <w:bottom w:val="single" w:sz="4" w:space="0" w:color="auto"/>
              <w:right w:val="single" w:sz="4" w:space="0" w:color="auto"/>
            </w:tcBorders>
            <w:noWrap/>
            <w:vAlign w:val="bottom"/>
            <w:hideMark/>
          </w:tcPr>
          <w:p w:rsidR="003C3442" w:rsidRPr="005C007F" w14:paraId="601B7B13" w14:textId="77777777">
            <w:pPr>
              <w:rPr>
                <w:kern w:val="0"/>
                <w:szCs w:val="22"/>
              </w:rPr>
            </w:pPr>
            <w:r w:rsidRPr="005C007F">
              <w:rPr>
                <w:kern w:val="0"/>
                <w:szCs w:val="22"/>
              </w:rPr>
              <w:t>WPVI-TV</w:t>
            </w:r>
          </w:p>
        </w:tc>
        <w:tc>
          <w:tcPr>
            <w:tcW w:w="1820" w:type="dxa"/>
            <w:tcBorders>
              <w:top w:val="nil"/>
              <w:left w:val="nil"/>
              <w:bottom w:val="single" w:sz="4" w:space="0" w:color="auto"/>
              <w:right w:val="single" w:sz="4" w:space="0" w:color="auto"/>
            </w:tcBorders>
            <w:noWrap/>
            <w:vAlign w:val="bottom"/>
            <w:hideMark/>
          </w:tcPr>
          <w:p w:rsidR="003C3442" w:rsidRPr="005C007F" w14:paraId="194D7C1E" w14:textId="77777777">
            <w:pPr>
              <w:jc w:val="right"/>
              <w:rPr>
                <w:kern w:val="0"/>
                <w:szCs w:val="22"/>
              </w:rPr>
            </w:pPr>
            <w:r w:rsidRPr="005C007F">
              <w:rPr>
                <w:kern w:val="0"/>
                <w:szCs w:val="22"/>
              </w:rPr>
              <w:t>11,997,071</w:t>
            </w:r>
          </w:p>
        </w:tc>
        <w:tc>
          <w:tcPr>
            <w:tcW w:w="1820" w:type="dxa"/>
            <w:tcBorders>
              <w:top w:val="nil"/>
              <w:left w:val="nil"/>
              <w:bottom w:val="single" w:sz="4" w:space="0" w:color="auto"/>
              <w:right w:val="single" w:sz="4" w:space="0" w:color="auto"/>
            </w:tcBorders>
            <w:noWrap/>
            <w:vAlign w:val="bottom"/>
            <w:hideMark/>
          </w:tcPr>
          <w:p w:rsidR="003C3442" w:rsidRPr="005C007F" w14:paraId="4C9F5A2C" w14:textId="77777777">
            <w:pPr>
              <w:jc w:val="right"/>
              <w:rPr>
                <w:kern w:val="0"/>
                <w:szCs w:val="22"/>
              </w:rPr>
            </w:pPr>
            <w:r w:rsidRPr="005C007F">
              <w:rPr>
                <w:kern w:val="0"/>
                <w:szCs w:val="22"/>
              </w:rPr>
              <w:t>11,834,791</w:t>
            </w:r>
          </w:p>
        </w:tc>
        <w:tc>
          <w:tcPr>
            <w:tcW w:w="1820" w:type="dxa"/>
            <w:tcBorders>
              <w:top w:val="nil"/>
              <w:left w:val="nil"/>
              <w:bottom w:val="single" w:sz="4" w:space="0" w:color="auto"/>
              <w:right w:val="single" w:sz="4" w:space="0" w:color="auto"/>
            </w:tcBorders>
            <w:noWrap/>
            <w:vAlign w:val="bottom"/>
            <w:hideMark/>
          </w:tcPr>
          <w:p w:rsidR="003C3442" w:rsidRPr="005C007F" w14:paraId="18532A92" w14:textId="77777777">
            <w:pPr>
              <w:rPr>
                <w:kern w:val="0"/>
                <w:szCs w:val="22"/>
              </w:rPr>
            </w:pPr>
            <w:r w:rsidRPr="005C007F">
              <w:rPr>
                <w:kern w:val="0"/>
                <w:szCs w:val="22"/>
              </w:rPr>
              <w:t xml:space="preserve"> $               82,335 </w:t>
            </w:r>
          </w:p>
        </w:tc>
      </w:tr>
      <w:tr w14:paraId="1F7165F1"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EBCAEB3" w14:textId="77777777">
            <w:pPr>
              <w:jc w:val="right"/>
              <w:rPr>
                <w:kern w:val="0"/>
                <w:szCs w:val="22"/>
              </w:rPr>
            </w:pPr>
            <w:r w:rsidRPr="005C007F">
              <w:rPr>
                <w:kern w:val="0"/>
                <w:szCs w:val="22"/>
              </w:rPr>
              <w:t>48772</w:t>
            </w:r>
          </w:p>
        </w:tc>
        <w:tc>
          <w:tcPr>
            <w:tcW w:w="1820" w:type="dxa"/>
            <w:tcBorders>
              <w:top w:val="nil"/>
              <w:left w:val="nil"/>
              <w:bottom w:val="single" w:sz="4" w:space="0" w:color="auto"/>
              <w:right w:val="single" w:sz="4" w:space="0" w:color="auto"/>
            </w:tcBorders>
            <w:noWrap/>
            <w:vAlign w:val="bottom"/>
            <w:hideMark/>
          </w:tcPr>
          <w:p w:rsidR="003C3442" w:rsidRPr="005C007F" w14:paraId="5786F8F8" w14:textId="77777777">
            <w:pPr>
              <w:rPr>
                <w:kern w:val="0"/>
                <w:szCs w:val="22"/>
              </w:rPr>
            </w:pPr>
            <w:r w:rsidRPr="005C007F">
              <w:rPr>
                <w:kern w:val="0"/>
                <w:szCs w:val="22"/>
              </w:rPr>
              <w:t>WPWR-TV</w:t>
            </w:r>
          </w:p>
        </w:tc>
        <w:tc>
          <w:tcPr>
            <w:tcW w:w="1820" w:type="dxa"/>
            <w:tcBorders>
              <w:top w:val="nil"/>
              <w:left w:val="nil"/>
              <w:bottom w:val="single" w:sz="4" w:space="0" w:color="auto"/>
              <w:right w:val="single" w:sz="4" w:space="0" w:color="auto"/>
            </w:tcBorders>
            <w:noWrap/>
            <w:vAlign w:val="bottom"/>
            <w:hideMark/>
          </w:tcPr>
          <w:p w:rsidR="003C3442" w:rsidRPr="005C007F" w14:paraId="700A2A51" w14:textId="77777777">
            <w:pPr>
              <w:jc w:val="right"/>
              <w:rPr>
                <w:kern w:val="0"/>
                <w:szCs w:val="22"/>
              </w:rPr>
            </w:pPr>
            <w:r w:rsidRPr="005C007F">
              <w:rPr>
                <w:kern w:val="0"/>
                <w:szCs w:val="22"/>
              </w:rPr>
              <w:t>10,111,733</w:t>
            </w:r>
          </w:p>
        </w:tc>
        <w:tc>
          <w:tcPr>
            <w:tcW w:w="1820" w:type="dxa"/>
            <w:tcBorders>
              <w:top w:val="nil"/>
              <w:left w:val="nil"/>
              <w:bottom w:val="single" w:sz="4" w:space="0" w:color="auto"/>
              <w:right w:val="single" w:sz="4" w:space="0" w:color="auto"/>
            </w:tcBorders>
            <w:noWrap/>
            <w:vAlign w:val="bottom"/>
            <w:hideMark/>
          </w:tcPr>
          <w:p w:rsidR="003C3442" w:rsidRPr="005C007F" w14:paraId="510658AA" w14:textId="77777777">
            <w:pPr>
              <w:jc w:val="right"/>
              <w:rPr>
                <w:kern w:val="0"/>
                <w:szCs w:val="22"/>
              </w:rPr>
            </w:pPr>
            <w:r w:rsidRPr="005C007F">
              <w:rPr>
                <w:kern w:val="0"/>
                <w:szCs w:val="22"/>
              </w:rPr>
              <w:t>10,105,397</w:t>
            </w:r>
          </w:p>
        </w:tc>
        <w:tc>
          <w:tcPr>
            <w:tcW w:w="1820" w:type="dxa"/>
            <w:tcBorders>
              <w:top w:val="nil"/>
              <w:left w:val="nil"/>
              <w:bottom w:val="single" w:sz="4" w:space="0" w:color="auto"/>
              <w:right w:val="single" w:sz="4" w:space="0" w:color="auto"/>
            </w:tcBorders>
            <w:noWrap/>
            <w:vAlign w:val="bottom"/>
            <w:hideMark/>
          </w:tcPr>
          <w:p w:rsidR="003C3442" w:rsidRPr="005C007F" w14:paraId="7B8459AE" w14:textId="77777777">
            <w:pPr>
              <w:rPr>
                <w:kern w:val="0"/>
                <w:szCs w:val="22"/>
              </w:rPr>
            </w:pPr>
            <w:r w:rsidRPr="005C007F">
              <w:rPr>
                <w:kern w:val="0"/>
                <w:szCs w:val="22"/>
              </w:rPr>
              <w:t xml:space="preserve"> $               70,303 </w:t>
            </w:r>
          </w:p>
        </w:tc>
      </w:tr>
      <w:tr w14:paraId="50603799"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C60A099" w14:textId="77777777">
            <w:pPr>
              <w:jc w:val="right"/>
              <w:rPr>
                <w:kern w:val="0"/>
                <w:szCs w:val="22"/>
              </w:rPr>
            </w:pPr>
            <w:r w:rsidRPr="005C007F">
              <w:rPr>
                <w:kern w:val="0"/>
                <w:szCs w:val="22"/>
              </w:rPr>
              <w:t>51969</w:t>
            </w:r>
          </w:p>
        </w:tc>
        <w:tc>
          <w:tcPr>
            <w:tcW w:w="1820" w:type="dxa"/>
            <w:tcBorders>
              <w:top w:val="nil"/>
              <w:left w:val="nil"/>
              <w:bottom w:val="single" w:sz="4" w:space="0" w:color="auto"/>
              <w:right w:val="single" w:sz="4" w:space="0" w:color="auto"/>
            </w:tcBorders>
            <w:noWrap/>
            <w:vAlign w:val="bottom"/>
            <w:hideMark/>
          </w:tcPr>
          <w:p w:rsidR="003C3442" w:rsidRPr="005C007F" w14:paraId="01FDE374" w14:textId="77777777">
            <w:pPr>
              <w:rPr>
                <w:kern w:val="0"/>
                <w:szCs w:val="22"/>
              </w:rPr>
            </w:pPr>
            <w:r w:rsidRPr="005C007F">
              <w:rPr>
                <w:kern w:val="0"/>
                <w:szCs w:val="22"/>
              </w:rPr>
              <w:t>WPXA-TV</w:t>
            </w:r>
          </w:p>
        </w:tc>
        <w:tc>
          <w:tcPr>
            <w:tcW w:w="1820" w:type="dxa"/>
            <w:tcBorders>
              <w:top w:val="nil"/>
              <w:left w:val="nil"/>
              <w:bottom w:val="single" w:sz="4" w:space="0" w:color="auto"/>
              <w:right w:val="single" w:sz="4" w:space="0" w:color="auto"/>
            </w:tcBorders>
            <w:noWrap/>
            <w:vAlign w:val="bottom"/>
            <w:hideMark/>
          </w:tcPr>
          <w:p w:rsidR="003C3442" w:rsidRPr="005C007F" w14:paraId="040B92C4" w14:textId="77777777">
            <w:pPr>
              <w:jc w:val="right"/>
              <w:rPr>
                <w:kern w:val="0"/>
                <w:szCs w:val="22"/>
              </w:rPr>
            </w:pPr>
            <w:r w:rsidRPr="005C007F">
              <w:rPr>
                <w:kern w:val="0"/>
                <w:szCs w:val="22"/>
              </w:rPr>
              <w:t>7,486,662</w:t>
            </w:r>
          </w:p>
        </w:tc>
        <w:tc>
          <w:tcPr>
            <w:tcW w:w="1820" w:type="dxa"/>
            <w:tcBorders>
              <w:top w:val="nil"/>
              <w:left w:val="nil"/>
              <w:bottom w:val="single" w:sz="4" w:space="0" w:color="auto"/>
              <w:right w:val="single" w:sz="4" w:space="0" w:color="auto"/>
            </w:tcBorders>
            <w:noWrap/>
            <w:vAlign w:val="bottom"/>
            <w:hideMark/>
          </w:tcPr>
          <w:p w:rsidR="003C3442" w:rsidRPr="005C007F" w14:paraId="4B0A1078" w14:textId="77777777">
            <w:pPr>
              <w:jc w:val="right"/>
              <w:rPr>
                <w:kern w:val="0"/>
                <w:szCs w:val="22"/>
              </w:rPr>
            </w:pPr>
            <w:r w:rsidRPr="005C007F">
              <w:rPr>
                <w:kern w:val="0"/>
                <w:szCs w:val="22"/>
              </w:rPr>
              <w:t>7,341,812</w:t>
            </w:r>
          </w:p>
        </w:tc>
        <w:tc>
          <w:tcPr>
            <w:tcW w:w="1820" w:type="dxa"/>
            <w:tcBorders>
              <w:top w:val="nil"/>
              <w:left w:val="nil"/>
              <w:bottom w:val="single" w:sz="4" w:space="0" w:color="auto"/>
              <w:right w:val="single" w:sz="4" w:space="0" w:color="auto"/>
            </w:tcBorders>
            <w:noWrap/>
            <w:vAlign w:val="bottom"/>
            <w:hideMark/>
          </w:tcPr>
          <w:p w:rsidR="003C3442" w:rsidRPr="005C007F" w14:paraId="5C269CF5" w14:textId="77777777">
            <w:pPr>
              <w:rPr>
                <w:kern w:val="0"/>
                <w:szCs w:val="22"/>
              </w:rPr>
            </w:pPr>
            <w:r w:rsidRPr="005C007F">
              <w:rPr>
                <w:kern w:val="0"/>
                <w:szCs w:val="22"/>
              </w:rPr>
              <w:t xml:space="preserve"> $               51,077 </w:t>
            </w:r>
          </w:p>
        </w:tc>
      </w:tr>
      <w:tr w14:paraId="27C3A242"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641C532" w14:textId="77777777">
            <w:pPr>
              <w:jc w:val="right"/>
              <w:rPr>
                <w:kern w:val="0"/>
                <w:szCs w:val="22"/>
              </w:rPr>
            </w:pPr>
            <w:r w:rsidRPr="005C007F">
              <w:rPr>
                <w:kern w:val="0"/>
                <w:szCs w:val="22"/>
              </w:rPr>
              <w:t>71236</w:t>
            </w:r>
          </w:p>
        </w:tc>
        <w:tc>
          <w:tcPr>
            <w:tcW w:w="1820" w:type="dxa"/>
            <w:tcBorders>
              <w:top w:val="nil"/>
              <w:left w:val="nil"/>
              <w:bottom w:val="single" w:sz="4" w:space="0" w:color="auto"/>
              <w:right w:val="single" w:sz="4" w:space="0" w:color="auto"/>
            </w:tcBorders>
            <w:noWrap/>
            <w:vAlign w:val="bottom"/>
            <w:hideMark/>
          </w:tcPr>
          <w:p w:rsidR="003C3442" w:rsidRPr="005C007F" w14:paraId="7436D61E" w14:textId="77777777">
            <w:pPr>
              <w:rPr>
                <w:kern w:val="0"/>
                <w:szCs w:val="22"/>
              </w:rPr>
            </w:pPr>
            <w:r w:rsidRPr="005C007F">
              <w:rPr>
                <w:kern w:val="0"/>
                <w:szCs w:val="22"/>
              </w:rPr>
              <w:t>WPXC-TV</w:t>
            </w:r>
          </w:p>
        </w:tc>
        <w:tc>
          <w:tcPr>
            <w:tcW w:w="1820" w:type="dxa"/>
            <w:tcBorders>
              <w:top w:val="nil"/>
              <w:left w:val="nil"/>
              <w:bottom w:val="single" w:sz="4" w:space="0" w:color="auto"/>
              <w:right w:val="single" w:sz="4" w:space="0" w:color="auto"/>
            </w:tcBorders>
            <w:noWrap/>
            <w:vAlign w:val="bottom"/>
            <w:hideMark/>
          </w:tcPr>
          <w:p w:rsidR="003C3442" w:rsidRPr="005C007F" w14:paraId="76C13D9F" w14:textId="77777777">
            <w:pPr>
              <w:jc w:val="right"/>
              <w:rPr>
                <w:kern w:val="0"/>
                <w:szCs w:val="22"/>
              </w:rPr>
            </w:pPr>
            <w:r w:rsidRPr="005C007F">
              <w:rPr>
                <w:kern w:val="0"/>
                <w:szCs w:val="22"/>
              </w:rPr>
              <w:t>1,812,411</w:t>
            </w:r>
          </w:p>
        </w:tc>
        <w:tc>
          <w:tcPr>
            <w:tcW w:w="1820" w:type="dxa"/>
            <w:tcBorders>
              <w:top w:val="nil"/>
              <w:left w:val="nil"/>
              <w:bottom w:val="single" w:sz="4" w:space="0" w:color="auto"/>
              <w:right w:val="single" w:sz="4" w:space="0" w:color="auto"/>
            </w:tcBorders>
            <w:noWrap/>
            <w:vAlign w:val="bottom"/>
            <w:hideMark/>
          </w:tcPr>
          <w:p w:rsidR="003C3442" w:rsidRPr="005C007F" w14:paraId="6E65FF5C" w14:textId="77777777">
            <w:pPr>
              <w:jc w:val="right"/>
              <w:rPr>
                <w:kern w:val="0"/>
                <w:szCs w:val="22"/>
              </w:rPr>
            </w:pPr>
            <w:r w:rsidRPr="005C007F">
              <w:rPr>
                <w:kern w:val="0"/>
                <w:szCs w:val="22"/>
              </w:rPr>
              <w:t>1,812,329</w:t>
            </w:r>
          </w:p>
        </w:tc>
        <w:tc>
          <w:tcPr>
            <w:tcW w:w="1820" w:type="dxa"/>
            <w:tcBorders>
              <w:top w:val="nil"/>
              <w:left w:val="nil"/>
              <w:bottom w:val="single" w:sz="4" w:space="0" w:color="auto"/>
              <w:right w:val="single" w:sz="4" w:space="0" w:color="auto"/>
            </w:tcBorders>
            <w:noWrap/>
            <w:vAlign w:val="bottom"/>
            <w:hideMark/>
          </w:tcPr>
          <w:p w:rsidR="003C3442" w:rsidRPr="005C007F" w14:paraId="5A025D56" w14:textId="77777777">
            <w:pPr>
              <w:rPr>
                <w:kern w:val="0"/>
                <w:szCs w:val="22"/>
              </w:rPr>
            </w:pPr>
            <w:r w:rsidRPr="005C007F">
              <w:rPr>
                <w:kern w:val="0"/>
                <w:szCs w:val="22"/>
              </w:rPr>
              <w:t xml:space="preserve"> $               12,608 </w:t>
            </w:r>
          </w:p>
        </w:tc>
      </w:tr>
      <w:tr w14:paraId="163F6A60"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73474AD" w14:textId="77777777">
            <w:pPr>
              <w:jc w:val="right"/>
              <w:rPr>
                <w:kern w:val="0"/>
                <w:szCs w:val="22"/>
              </w:rPr>
            </w:pPr>
            <w:r w:rsidRPr="005C007F">
              <w:rPr>
                <w:kern w:val="0"/>
                <w:szCs w:val="22"/>
              </w:rPr>
              <w:t>5800</w:t>
            </w:r>
          </w:p>
        </w:tc>
        <w:tc>
          <w:tcPr>
            <w:tcW w:w="1820" w:type="dxa"/>
            <w:tcBorders>
              <w:top w:val="nil"/>
              <w:left w:val="nil"/>
              <w:bottom w:val="single" w:sz="4" w:space="0" w:color="auto"/>
              <w:right w:val="single" w:sz="4" w:space="0" w:color="auto"/>
            </w:tcBorders>
            <w:noWrap/>
            <w:vAlign w:val="bottom"/>
            <w:hideMark/>
          </w:tcPr>
          <w:p w:rsidR="003C3442" w:rsidRPr="005C007F" w14:paraId="526CDB40" w14:textId="77777777">
            <w:pPr>
              <w:rPr>
                <w:kern w:val="0"/>
                <w:szCs w:val="22"/>
              </w:rPr>
            </w:pPr>
            <w:r w:rsidRPr="005C007F">
              <w:rPr>
                <w:kern w:val="0"/>
                <w:szCs w:val="22"/>
              </w:rPr>
              <w:t>WPXD-TV</w:t>
            </w:r>
          </w:p>
        </w:tc>
        <w:tc>
          <w:tcPr>
            <w:tcW w:w="1820" w:type="dxa"/>
            <w:tcBorders>
              <w:top w:val="nil"/>
              <w:left w:val="nil"/>
              <w:bottom w:val="single" w:sz="4" w:space="0" w:color="auto"/>
              <w:right w:val="single" w:sz="4" w:space="0" w:color="auto"/>
            </w:tcBorders>
            <w:noWrap/>
            <w:vAlign w:val="bottom"/>
            <w:hideMark/>
          </w:tcPr>
          <w:p w:rsidR="003C3442" w:rsidRPr="005C007F" w14:paraId="35240E40" w14:textId="77777777">
            <w:pPr>
              <w:jc w:val="right"/>
              <w:rPr>
                <w:kern w:val="0"/>
                <w:szCs w:val="22"/>
              </w:rPr>
            </w:pPr>
            <w:r w:rsidRPr="005C007F">
              <w:rPr>
                <w:kern w:val="0"/>
                <w:szCs w:val="22"/>
              </w:rPr>
              <w:t>5,357,614</w:t>
            </w:r>
          </w:p>
        </w:tc>
        <w:tc>
          <w:tcPr>
            <w:tcW w:w="1820" w:type="dxa"/>
            <w:tcBorders>
              <w:top w:val="nil"/>
              <w:left w:val="nil"/>
              <w:bottom w:val="single" w:sz="4" w:space="0" w:color="auto"/>
              <w:right w:val="single" w:sz="4" w:space="0" w:color="auto"/>
            </w:tcBorders>
            <w:noWrap/>
            <w:vAlign w:val="bottom"/>
            <w:hideMark/>
          </w:tcPr>
          <w:p w:rsidR="003C3442" w:rsidRPr="005C007F" w14:paraId="43438B96" w14:textId="77777777">
            <w:pPr>
              <w:jc w:val="right"/>
              <w:rPr>
                <w:kern w:val="0"/>
                <w:szCs w:val="22"/>
              </w:rPr>
            </w:pPr>
            <w:r w:rsidRPr="005C007F">
              <w:rPr>
                <w:kern w:val="0"/>
                <w:szCs w:val="22"/>
              </w:rPr>
              <w:t>5,357,504</w:t>
            </w:r>
          </w:p>
        </w:tc>
        <w:tc>
          <w:tcPr>
            <w:tcW w:w="1820" w:type="dxa"/>
            <w:tcBorders>
              <w:top w:val="nil"/>
              <w:left w:val="nil"/>
              <w:bottom w:val="single" w:sz="4" w:space="0" w:color="auto"/>
              <w:right w:val="single" w:sz="4" w:space="0" w:color="auto"/>
            </w:tcBorders>
            <w:noWrap/>
            <w:vAlign w:val="bottom"/>
            <w:hideMark/>
          </w:tcPr>
          <w:p w:rsidR="003C3442" w:rsidRPr="005C007F" w14:paraId="114EC745" w14:textId="77777777">
            <w:pPr>
              <w:rPr>
                <w:kern w:val="0"/>
                <w:szCs w:val="22"/>
              </w:rPr>
            </w:pPr>
            <w:r w:rsidRPr="005C007F">
              <w:rPr>
                <w:kern w:val="0"/>
                <w:szCs w:val="22"/>
              </w:rPr>
              <w:t xml:space="preserve"> $               37,272 </w:t>
            </w:r>
          </w:p>
        </w:tc>
      </w:tr>
      <w:tr w14:paraId="2B42FDC3"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9E0A338" w14:textId="77777777">
            <w:pPr>
              <w:jc w:val="right"/>
              <w:rPr>
                <w:kern w:val="0"/>
                <w:szCs w:val="22"/>
              </w:rPr>
            </w:pPr>
            <w:r w:rsidRPr="005C007F">
              <w:rPr>
                <w:kern w:val="0"/>
                <w:szCs w:val="22"/>
              </w:rPr>
              <w:t>37104</w:t>
            </w:r>
          </w:p>
        </w:tc>
        <w:tc>
          <w:tcPr>
            <w:tcW w:w="1820" w:type="dxa"/>
            <w:tcBorders>
              <w:top w:val="nil"/>
              <w:left w:val="nil"/>
              <w:bottom w:val="single" w:sz="4" w:space="0" w:color="auto"/>
              <w:right w:val="single" w:sz="4" w:space="0" w:color="auto"/>
            </w:tcBorders>
            <w:noWrap/>
            <w:vAlign w:val="bottom"/>
            <w:hideMark/>
          </w:tcPr>
          <w:p w:rsidR="003C3442" w:rsidRPr="005C007F" w14:paraId="59E2539D" w14:textId="77777777">
            <w:pPr>
              <w:rPr>
                <w:kern w:val="0"/>
                <w:szCs w:val="22"/>
              </w:rPr>
            </w:pPr>
            <w:r w:rsidRPr="005C007F">
              <w:rPr>
                <w:kern w:val="0"/>
                <w:szCs w:val="22"/>
              </w:rPr>
              <w:t>WPXE-TV</w:t>
            </w:r>
          </w:p>
        </w:tc>
        <w:tc>
          <w:tcPr>
            <w:tcW w:w="1820" w:type="dxa"/>
            <w:tcBorders>
              <w:top w:val="nil"/>
              <w:left w:val="nil"/>
              <w:bottom w:val="single" w:sz="4" w:space="0" w:color="auto"/>
              <w:right w:val="single" w:sz="4" w:space="0" w:color="auto"/>
            </w:tcBorders>
            <w:noWrap/>
            <w:vAlign w:val="bottom"/>
            <w:hideMark/>
          </w:tcPr>
          <w:p w:rsidR="003C3442" w:rsidRPr="005C007F" w14:paraId="5AAE97AF" w14:textId="77777777">
            <w:pPr>
              <w:jc w:val="right"/>
              <w:rPr>
                <w:kern w:val="0"/>
                <w:szCs w:val="22"/>
              </w:rPr>
            </w:pPr>
            <w:r w:rsidRPr="005C007F">
              <w:rPr>
                <w:kern w:val="0"/>
                <w:szCs w:val="22"/>
              </w:rPr>
              <w:t>3,105,562</w:t>
            </w:r>
          </w:p>
        </w:tc>
        <w:tc>
          <w:tcPr>
            <w:tcW w:w="1820" w:type="dxa"/>
            <w:tcBorders>
              <w:top w:val="nil"/>
              <w:left w:val="nil"/>
              <w:bottom w:val="single" w:sz="4" w:space="0" w:color="auto"/>
              <w:right w:val="single" w:sz="4" w:space="0" w:color="auto"/>
            </w:tcBorders>
            <w:noWrap/>
            <w:vAlign w:val="bottom"/>
            <w:hideMark/>
          </w:tcPr>
          <w:p w:rsidR="003C3442" w:rsidRPr="005C007F" w14:paraId="76FDF2C2" w14:textId="77777777">
            <w:pPr>
              <w:jc w:val="right"/>
              <w:rPr>
                <w:kern w:val="0"/>
                <w:szCs w:val="22"/>
              </w:rPr>
            </w:pPr>
            <w:r w:rsidRPr="005C007F">
              <w:rPr>
                <w:kern w:val="0"/>
                <w:szCs w:val="22"/>
              </w:rPr>
              <w:t>3,094,581</w:t>
            </w:r>
          </w:p>
        </w:tc>
        <w:tc>
          <w:tcPr>
            <w:tcW w:w="1820" w:type="dxa"/>
            <w:tcBorders>
              <w:top w:val="nil"/>
              <w:left w:val="nil"/>
              <w:bottom w:val="single" w:sz="4" w:space="0" w:color="auto"/>
              <w:right w:val="single" w:sz="4" w:space="0" w:color="auto"/>
            </w:tcBorders>
            <w:noWrap/>
            <w:vAlign w:val="bottom"/>
            <w:hideMark/>
          </w:tcPr>
          <w:p w:rsidR="003C3442" w:rsidRPr="005C007F" w14:paraId="0756E2AF" w14:textId="77777777">
            <w:pPr>
              <w:rPr>
                <w:kern w:val="0"/>
                <w:szCs w:val="22"/>
              </w:rPr>
            </w:pPr>
            <w:r w:rsidRPr="005C007F">
              <w:rPr>
                <w:kern w:val="0"/>
                <w:szCs w:val="22"/>
              </w:rPr>
              <w:t xml:space="preserve"> $               21,529 </w:t>
            </w:r>
          </w:p>
        </w:tc>
      </w:tr>
      <w:tr w14:paraId="42CD355D"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40DDF6E" w14:textId="77777777">
            <w:pPr>
              <w:jc w:val="right"/>
              <w:rPr>
                <w:kern w:val="0"/>
                <w:szCs w:val="22"/>
              </w:rPr>
            </w:pPr>
            <w:r w:rsidRPr="005C007F">
              <w:rPr>
                <w:kern w:val="0"/>
                <w:szCs w:val="22"/>
              </w:rPr>
              <w:t>48406</w:t>
            </w:r>
          </w:p>
        </w:tc>
        <w:tc>
          <w:tcPr>
            <w:tcW w:w="1820" w:type="dxa"/>
            <w:tcBorders>
              <w:top w:val="nil"/>
              <w:left w:val="nil"/>
              <w:bottom w:val="single" w:sz="4" w:space="0" w:color="auto"/>
              <w:right w:val="single" w:sz="4" w:space="0" w:color="auto"/>
            </w:tcBorders>
            <w:noWrap/>
            <w:vAlign w:val="bottom"/>
            <w:hideMark/>
          </w:tcPr>
          <w:p w:rsidR="003C3442" w:rsidRPr="005C007F" w14:paraId="634164A3" w14:textId="77777777">
            <w:pPr>
              <w:rPr>
                <w:kern w:val="0"/>
                <w:szCs w:val="22"/>
              </w:rPr>
            </w:pPr>
            <w:r w:rsidRPr="005C007F">
              <w:rPr>
                <w:kern w:val="0"/>
                <w:szCs w:val="22"/>
              </w:rPr>
              <w:t>WPXG-TV</w:t>
            </w:r>
          </w:p>
        </w:tc>
        <w:tc>
          <w:tcPr>
            <w:tcW w:w="1820" w:type="dxa"/>
            <w:tcBorders>
              <w:top w:val="nil"/>
              <w:left w:val="nil"/>
              <w:bottom w:val="single" w:sz="4" w:space="0" w:color="auto"/>
              <w:right w:val="single" w:sz="4" w:space="0" w:color="auto"/>
            </w:tcBorders>
            <w:noWrap/>
            <w:vAlign w:val="bottom"/>
            <w:hideMark/>
          </w:tcPr>
          <w:p w:rsidR="003C3442" w:rsidRPr="005C007F" w14:paraId="5EBEADB6" w14:textId="77777777">
            <w:pPr>
              <w:jc w:val="right"/>
              <w:rPr>
                <w:kern w:val="0"/>
                <w:szCs w:val="22"/>
              </w:rPr>
            </w:pPr>
            <w:r w:rsidRPr="005C007F">
              <w:rPr>
                <w:kern w:val="0"/>
                <w:szCs w:val="22"/>
              </w:rPr>
              <w:t>2,760,323</w:t>
            </w:r>
          </w:p>
        </w:tc>
        <w:tc>
          <w:tcPr>
            <w:tcW w:w="1820" w:type="dxa"/>
            <w:tcBorders>
              <w:top w:val="nil"/>
              <w:left w:val="nil"/>
              <w:bottom w:val="single" w:sz="4" w:space="0" w:color="auto"/>
              <w:right w:val="single" w:sz="4" w:space="0" w:color="auto"/>
            </w:tcBorders>
            <w:noWrap/>
            <w:vAlign w:val="bottom"/>
            <w:hideMark/>
          </w:tcPr>
          <w:p w:rsidR="003C3442" w:rsidRPr="005C007F" w14:paraId="541AF98E" w14:textId="77777777">
            <w:pPr>
              <w:jc w:val="right"/>
              <w:rPr>
                <w:kern w:val="0"/>
                <w:szCs w:val="22"/>
              </w:rPr>
            </w:pPr>
            <w:r w:rsidRPr="005C007F">
              <w:rPr>
                <w:kern w:val="0"/>
                <w:szCs w:val="22"/>
              </w:rPr>
              <w:t>2,697,351</w:t>
            </w:r>
          </w:p>
        </w:tc>
        <w:tc>
          <w:tcPr>
            <w:tcW w:w="1820" w:type="dxa"/>
            <w:tcBorders>
              <w:top w:val="nil"/>
              <w:left w:val="nil"/>
              <w:bottom w:val="single" w:sz="4" w:space="0" w:color="auto"/>
              <w:right w:val="single" w:sz="4" w:space="0" w:color="auto"/>
            </w:tcBorders>
            <w:noWrap/>
            <w:vAlign w:val="bottom"/>
            <w:hideMark/>
          </w:tcPr>
          <w:p w:rsidR="003C3442" w:rsidRPr="005C007F" w14:paraId="29E49FA5" w14:textId="77777777">
            <w:pPr>
              <w:rPr>
                <w:kern w:val="0"/>
                <w:szCs w:val="22"/>
              </w:rPr>
            </w:pPr>
            <w:r w:rsidRPr="005C007F">
              <w:rPr>
                <w:kern w:val="0"/>
                <w:szCs w:val="22"/>
              </w:rPr>
              <w:t xml:space="preserve"> $               18,765 </w:t>
            </w:r>
          </w:p>
        </w:tc>
      </w:tr>
      <w:tr w14:paraId="10243CE4"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5850202" w14:textId="77777777">
            <w:pPr>
              <w:jc w:val="right"/>
              <w:rPr>
                <w:kern w:val="0"/>
                <w:szCs w:val="22"/>
              </w:rPr>
            </w:pPr>
            <w:r w:rsidRPr="005C007F">
              <w:rPr>
                <w:kern w:val="0"/>
                <w:szCs w:val="22"/>
              </w:rPr>
              <w:t>73312</w:t>
            </w:r>
          </w:p>
        </w:tc>
        <w:tc>
          <w:tcPr>
            <w:tcW w:w="1820" w:type="dxa"/>
            <w:tcBorders>
              <w:top w:val="nil"/>
              <w:left w:val="nil"/>
              <w:bottom w:val="single" w:sz="4" w:space="0" w:color="auto"/>
              <w:right w:val="single" w:sz="4" w:space="0" w:color="auto"/>
            </w:tcBorders>
            <w:noWrap/>
            <w:vAlign w:val="bottom"/>
            <w:hideMark/>
          </w:tcPr>
          <w:p w:rsidR="003C3442" w:rsidRPr="005C007F" w14:paraId="6AAADCAB" w14:textId="77777777">
            <w:pPr>
              <w:rPr>
                <w:kern w:val="0"/>
                <w:szCs w:val="22"/>
              </w:rPr>
            </w:pPr>
            <w:r w:rsidRPr="005C007F">
              <w:rPr>
                <w:kern w:val="0"/>
                <w:szCs w:val="22"/>
              </w:rPr>
              <w:t>WPXH-TV</w:t>
            </w:r>
          </w:p>
        </w:tc>
        <w:tc>
          <w:tcPr>
            <w:tcW w:w="1820" w:type="dxa"/>
            <w:tcBorders>
              <w:top w:val="nil"/>
              <w:left w:val="nil"/>
              <w:bottom w:val="single" w:sz="4" w:space="0" w:color="auto"/>
              <w:right w:val="single" w:sz="4" w:space="0" w:color="auto"/>
            </w:tcBorders>
            <w:noWrap/>
            <w:vAlign w:val="bottom"/>
            <w:hideMark/>
          </w:tcPr>
          <w:p w:rsidR="003C3442" w:rsidRPr="005C007F" w14:paraId="37E07313" w14:textId="77777777">
            <w:pPr>
              <w:jc w:val="right"/>
              <w:rPr>
                <w:kern w:val="0"/>
                <w:szCs w:val="22"/>
              </w:rPr>
            </w:pPr>
            <w:r w:rsidRPr="005C007F">
              <w:rPr>
                <w:kern w:val="0"/>
                <w:szCs w:val="22"/>
              </w:rPr>
              <w:t>1,558,487</w:t>
            </w:r>
          </w:p>
        </w:tc>
        <w:tc>
          <w:tcPr>
            <w:tcW w:w="1820" w:type="dxa"/>
            <w:tcBorders>
              <w:top w:val="nil"/>
              <w:left w:val="nil"/>
              <w:bottom w:val="single" w:sz="4" w:space="0" w:color="auto"/>
              <w:right w:val="single" w:sz="4" w:space="0" w:color="auto"/>
            </w:tcBorders>
            <w:noWrap/>
            <w:vAlign w:val="bottom"/>
            <w:hideMark/>
          </w:tcPr>
          <w:p w:rsidR="003C3442" w:rsidRPr="005C007F" w14:paraId="38AB6968" w14:textId="77777777">
            <w:pPr>
              <w:jc w:val="right"/>
              <w:rPr>
                <w:kern w:val="0"/>
                <w:szCs w:val="22"/>
              </w:rPr>
            </w:pPr>
            <w:r w:rsidRPr="005C007F">
              <w:rPr>
                <w:kern w:val="0"/>
                <w:szCs w:val="22"/>
              </w:rPr>
              <w:t>1,543,110</w:t>
            </w:r>
          </w:p>
        </w:tc>
        <w:tc>
          <w:tcPr>
            <w:tcW w:w="1820" w:type="dxa"/>
            <w:tcBorders>
              <w:top w:val="nil"/>
              <w:left w:val="nil"/>
              <w:bottom w:val="single" w:sz="4" w:space="0" w:color="auto"/>
              <w:right w:val="single" w:sz="4" w:space="0" w:color="auto"/>
            </w:tcBorders>
            <w:noWrap/>
            <w:vAlign w:val="bottom"/>
            <w:hideMark/>
          </w:tcPr>
          <w:p w:rsidR="003C3442" w:rsidRPr="005C007F" w14:paraId="22F79BE4" w14:textId="77777777">
            <w:pPr>
              <w:rPr>
                <w:kern w:val="0"/>
                <w:szCs w:val="22"/>
              </w:rPr>
            </w:pPr>
            <w:r w:rsidRPr="005C007F">
              <w:rPr>
                <w:kern w:val="0"/>
                <w:szCs w:val="22"/>
              </w:rPr>
              <w:t xml:space="preserve"> $               10,735 </w:t>
            </w:r>
          </w:p>
        </w:tc>
      </w:tr>
      <w:tr w14:paraId="568CF4FD"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940C01B" w14:textId="77777777">
            <w:pPr>
              <w:jc w:val="right"/>
              <w:rPr>
                <w:kern w:val="0"/>
                <w:szCs w:val="22"/>
              </w:rPr>
            </w:pPr>
            <w:r w:rsidRPr="005C007F">
              <w:rPr>
                <w:kern w:val="0"/>
                <w:szCs w:val="22"/>
              </w:rPr>
              <w:t>73910</w:t>
            </w:r>
          </w:p>
        </w:tc>
        <w:tc>
          <w:tcPr>
            <w:tcW w:w="1820" w:type="dxa"/>
            <w:tcBorders>
              <w:top w:val="nil"/>
              <w:left w:val="nil"/>
              <w:bottom w:val="single" w:sz="4" w:space="0" w:color="auto"/>
              <w:right w:val="single" w:sz="4" w:space="0" w:color="auto"/>
            </w:tcBorders>
            <w:noWrap/>
            <w:vAlign w:val="bottom"/>
            <w:hideMark/>
          </w:tcPr>
          <w:p w:rsidR="003C3442" w:rsidRPr="005C007F" w14:paraId="2416BE60" w14:textId="77777777">
            <w:pPr>
              <w:rPr>
                <w:kern w:val="0"/>
                <w:szCs w:val="22"/>
              </w:rPr>
            </w:pPr>
            <w:r w:rsidRPr="005C007F">
              <w:rPr>
                <w:kern w:val="0"/>
                <w:szCs w:val="22"/>
              </w:rPr>
              <w:t>WPXI</w:t>
            </w:r>
          </w:p>
        </w:tc>
        <w:tc>
          <w:tcPr>
            <w:tcW w:w="1820" w:type="dxa"/>
            <w:tcBorders>
              <w:top w:val="nil"/>
              <w:left w:val="nil"/>
              <w:bottom w:val="single" w:sz="4" w:space="0" w:color="auto"/>
              <w:right w:val="single" w:sz="4" w:space="0" w:color="auto"/>
            </w:tcBorders>
            <w:noWrap/>
            <w:vAlign w:val="bottom"/>
            <w:hideMark/>
          </w:tcPr>
          <w:p w:rsidR="003C3442" w:rsidRPr="005C007F" w14:paraId="1792384D" w14:textId="77777777">
            <w:pPr>
              <w:jc w:val="right"/>
              <w:rPr>
                <w:kern w:val="0"/>
                <w:szCs w:val="22"/>
              </w:rPr>
            </w:pPr>
            <w:r w:rsidRPr="005C007F">
              <w:rPr>
                <w:kern w:val="0"/>
                <w:szCs w:val="22"/>
              </w:rPr>
              <w:t>3,270,399</w:t>
            </w:r>
          </w:p>
        </w:tc>
        <w:tc>
          <w:tcPr>
            <w:tcW w:w="1820" w:type="dxa"/>
            <w:tcBorders>
              <w:top w:val="nil"/>
              <w:left w:val="nil"/>
              <w:bottom w:val="single" w:sz="4" w:space="0" w:color="auto"/>
              <w:right w:val="single" w:sz="4" w:space="0" w:color="auto"/>
            </w:tcBorders>
            <w:noWrap/>
            <w:vAlign w:val="bottom"/>
            <w:hideMark/>
          </w:tcPr>
          <w:p w:rsidR="003C3442" w:rsidRPr="005C007F" w14:paraId="5F86AA21" w14:textId="77777777">
            <w:pPr>
              <w:jc w:val="right"/>
              <w:rPr>
                <w:kern w:val="0"/>
                <w:szCs w:val="22"/>
              </w:rPr>
            </w:pPr>
            <w:r w:rsidRPr="005C007F">
              <w:rPr>
                <w:kern w:val="0"/>
                <w:szCs w:val="22"/>
              </w:rPr>
              <w:t>3,179,997</w:t>
            </w:r>
          </w:p>
        </w:tc>
        <w:tc>
          <w:tcPr>
            <w:tcW w:w="1820" w:type="dxa"/>
            <w:tcBorders>
              <w:top w:val="nil"/>
              <w:left w:val="nil"/>
              <w:bottom w:val="single" w:sz="4" w:space="0" w:color="auto"/>
              <w:right w:val="single" w:sz="4" w:space="0" w:color="auto"/>
            </w:tcBorders>
            <w:noWrap/>
            <w:vAlign w:val="bottom"/>
            <w:hideMark/>
          </w:tcPr>
          <w:p w:rsidR="003C3442" w:rsidRPr="005C007F" w14:paraId="4C398AC1" w14:textId="77777777">
            <w:pPr>
              <w:rPr>
                <w:kern w:val="0"/>
                <w:szCs w:val="22"/>
              </w:rPr>
            </w:pPr>
            <w:r w:rsidRPr="005C007F">
              <w:rPr>
                <w:kern w:val="0"/>
                <w:szCs w:val="22"/>
              </w:rPr>
              <w:t xml:space="preserve"> $               22,123 </w:t>
            </w:r>
          </w:p>
        </w:tc>
      </w:tr>
      <w:tr w14:paraId="393C99E5"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89F76CE" w14:textId="77777777">
            <w:pPr>
              <w:jc w:val="right"/>
              <w:rPr>
                <w:kern w:val="0"/>
                <w:szCs w:val="22"/>
              </w:rPr>
            </w:pPr>
            <w:r w:rsidRPr="005C007F">
              <w:rPr>
                <w:kern w:val="0"/>
                <w:szCs w:val="22"/>
              </w:rPr>
              <w:t>2325</w:t>
            </w:r>
          </w:p>
        </w:tc>
        <w:tc>
          <w:tcPr>
            <w:tcW w:w="1820" w:type="dxa"/>
            <w:tcBorders>
              <w:top w:val="nil"/>
              <w:left w:val="nil"/>
              <w:bottom w:val="single" w:sz="4" w:space="0" w:color="auto"/>
              <w:right w:val="single" w:sz="4" w:space="0" w:color="auto"/>
            </w:tcBorders>
            <w:noWrap/>
            <w:vAlign w:val="bottom"/>
            <w:hideMark/>
          </w:tcPr>
          <w:p w:rsidR="003C3442" w:rsidRPr="005C007F" w14:paraId="189DC86E" w14:textId="77777777">
            <w:pPr>
              <w:rPr>
                <w:kern w:val="0"/>
                <w:szCs w:val="22"/>
              </w:rPr>
            </w:pPr>
            <w:r w:rsidRPr="005C007F">
              <w:rPr>
                <w:kern w:val="0"/>
                <w:szCs w:val="22"/>
              </w:rPr>
              <w:t>WPXJ-TV</w:t>
            </w:r>
          </w:p>
        </w:tc>
        <w:tc>
          <w:tcPr>
            <w:tcW w:w="1820" w:type="dxa"/>
            <w:tcBorders>
              <w:top w:val="nil"/>
              <w:left w:val="nil"/>
              <w:bottom w:val="single" w:sz="4" w:space="0" w:color="auto"/>
              <w:right w:val="single" w:sz="4" w:space="0" w:color="auto"/>
            </w:tcBorders>
            <w:noWrap/>
            <w:vAlign w:val="bottom"/>
            <w:hideMark/>
          </w:tcPr>
          <w:p w:rsidR="003C3442" w:rsidRPr="005C007F" w14:paraId="781EE6B8" w14:textId="77777777">
            <w:pPr>
              <w:jc w:val="right"/>
              <w:rPr>
                <w:kern w:val="0"/>
                <w:szCs w:val="22"/>
              </w:rPr>
            </w:pPr>
            <w:r w:rsidRPr="005C007F">
              <w:rPr>
                <w:kern w:val="0"/>
                <w:szCs w:val="22"/>
              </w:rPr>
              <w:t>2,383,753</w:t>
            </w:r>
          </w:p>
        </w:tc>
        <w:tc>
          <w:tcPr>
            <w:tcW w:w="1820" w:type="dxa"/>
            <w:tcBorders>
              <w:top w:val="nil"/>
              <w:left w:val="nil"/>
              <w:bottom w:val="single" w:sz="4" w:space="0" w:color="auto"/>
              <w:right w:val="single" w:sz="4" w:space="0" w:color="auto"/>
            </w:tcBorders>
            <w:noWrap/>
            <w:vAlign w:val="bottom"/>
            <w:hideMark/>
          </w:tcPr>
          <w:p w:rsidR="003C3442" w:rsidRPr="005C007F" w14:paraId="54861AFA" w14:textId="77777777">
            <w:pPr>
              <w:jc w:val="right"/>
              <w:rPr>
                <w:kern w:val="0"/>
                <w:szCs w:val="22"/>
              </w:rPr>
            </w:pPr>
            <w:r w:rsidRPr="005C007F">
              <w:rPr>
                <w:kern w:val="0"/>
                <w:szCs w:val="22"/>
              </w:rPr>
              <w:t>2,319,308</w:t>
            </w:r>
          </w:p>
        </w:tc>
        <w:tc>
          <w:tcPr>
            <w:tcW w:w="1820" w:type="dxa"/>
            <w:tcBorders>
              <w:top w:val="nil"/>
              <w:left w:val="nil"/>
              <w:bottom w:val="single" w:sz="4" w:space="0" w:color="auto"/>
              <w:right w:val="single" w:sz="4" w:space="0" w:color="auto"/>
            </w:tcBorders>
            <w:noWrap/>
            <w:vAlign w:val="bottom"/>
            <w:hideMark/>
          </w:tcPr>
          <w:p w:rsidR="003C3442" w:rsidRPr="005C007F" w14:paraId="37C5C5A8" w14:textId="77777777">
            <w:pPr>
              <w:rPr>
                <w:kern w:val="0"/>
                <w:szCs w:val="22"/>
              </w:rPr>
            </w:pPr>
            <w:r w:rsidRPr="005C007F">
              <w:rPr>
                <w:kern w:val="0"/>
                <w:szCs w:val="22"/>
              </w:rPr>
              <w:t xml:space="preserve"> $               16,135 </w:t>
            </w:r>
          </w:p>
        </w:tc>
      </w:tr>
      <w:tr w14:paraId="142E5132"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4E8B431" w14:textId="77777777">
            <w:pPr>
              <w:jc w:val="right"/>
              <w:rPr>
                <w:kern w:val="0"/>
                <w:szCs w:val="22"/>
              </w:rPr>
            </w:pPr>
            <w:r w:rsidRPr="005C007F">
              <w:rPr>
                <w:kern w:val="0"/>
                <w:szCs w:val="22"/>
              </w:rPr>
              <w:t>52628</w:t>
            </w:r>
          </w:p>
        </w:tc>
        <w:tc>
          <w:tcPr>
            <w:tcW w:w="1820" w:type="dxa"/>
            <w:tcBorders>
              <w:top w:val="nil"/>
              <w:left w:val="nil"/>
              <w:bottom w:val="single" w:sz="4" w:space="0" w:color="auto"/>
              <w:right w:val="single" w:sz="4" w:space="0" w:color="auto"/>
            </w:tcBorders>
            <w:noWrap/>
            <w:vAlign w:val="bottom"/>
            <w:hideMark/>
          </w:tcPr>
          <w:p w:rsidR="003C3442" w:rsidRPr="005C007F" w14:paraId="4E559903" w14:textId="77777777">
            <w:pPr>
              <w:rPr>
                <w:kern w:val="0"/>
                <w:szCs w:val="22"/>
              </w:rPr>
            </w:pPr>
            <w:r w:rsidRPr="005C007F">
              <w:rPr>
                <w:kern w:val="0"/>
                <w:szCs w:val="22"/>
              </w:rPr>
              <w:t>WPXK-TV</w:t>
            </w:r>
          </w:p>
        </w:tc>
        <w:tc>
          <w:tcPr>
            <w:tcW w:w="1820" w:type="dxa"/>
            <w:tcBorders>
              <w:top w:val="nil"/>
              <w:left w:val="nil"/>
              <w:bottom w:val="single" w:sz="4" w:space="0" w:color="auto"/>
              <w:right w:val="single" w:sz="4" w:space="0" w:color="auto"/>
            </w:tcBorders>
            <w:noWrap/>
            <w:vAlign w:val="bottom"/>
            <w:hideMark/>
          </w:tcPr>
          <w:p w:rsidR="003C3442" w:rsidRPr="005C007F" w14:paraId="44DBE06E" w14:textId="77777777">
            <w:pPr>
              <w:jc w:val="right"/>
              <w:rPr>
                <w:kern w:val="0"/>
                <w:szCs w:val="22"/>
              </w:rPr>
            </w:pPr>
            <w:r w:rsidRPr="005C007F">
              <w:rPr>
                <w:kern w:val="0"/>
                <w:szCs w:val="22"/>
              </w:rPr>
              <w:t>1,897,932</w:t>
            </w:r>
          </w:p>
        </w:tc>
        <w:tc>
          <w:tcPr>
            <w:tcW w:w="1820" w:type="dxa"/>
            <w:tcBorders>
              <w:top w:val="nil"/>
              <w:left w:val="nil"/>
              <w:bottom w:val="single" w:sz="4" w:space="0" w:color="auto"/>
              <w:right w:val="single" w:sz="4" w:space="0" w:color="auto"/>
            </w:tcBorders>
            <w:noWrap/>
            <w:vAlign w:val="bottom"/>
            <w:hideMark/>
          </w:tcPr>
          <w:p w:rsidR="003C3442" w:rsidRPr="005C007F" w14:paraId="423DBBB8" w14:textId="77777777">
            <w:pPr>
              <w:jc w:val="right"/>
              <w:rPr>
                <w:kern w:val="0"/>
                <w:szCs w:val="22"/>
              </w:rPr>
            </w:pPr>
            <w:r w:rsidRPr="005C007F">
              <w:rPr>
                <w:kern w:val="0"/>
                <w:szCs w:val="22"/>
              </w:rPr>
              <w:t>1,672,850</w:t>
            </w:r>
          </w:p>
        </w:tc>
        <w:tc>
          <w:tcPr>
            <w:tcW w:w="1820" w:type="dxa"/>
            <w:tcBorders>
              <w:top w:val="nil"/>
              <w:left w:val="nil"/>
              <w:bottom w:val="single" w:sz="4" w:space="0" w:color="auto"/>
              <w:right w:val="single" w:sz="4" w:space="0" w:color="auto"/>
            </w:tcBorders>
            <w:noWrap/>
            <w:vAlign w:val="bottom"/>
            <w:hideMark/>
          </w:tcPr>
          <w:p w:rsidR="003C3442" w:rsidRPr="005C007F" w14:paraId="555760ED" w14:textId="77777777">
            <w:pPr>
              <w:rPr>
                <w:kern w:val="0"/>
                <w:szCs w:val="22"/>
              </w:rPr>
            </w:pPr>
            <w:r w:rsidRPr="005C007F">
              <w:rPr>
                <w:kern w:val="0"/>
                <w:szCs w:val="22"/>
              </w:rPr>
              <w:t xml:space="preserve"> $               11,638 </w:t>
            </w:r>
          </w:p>
        </w:tc>
      </w:tr>
      <w:tr w14:paraId="22784624"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FEDB09F" w14:textId="77777777">
            <w:pPr>
              <w:jc w:val="right"/>
              <w:rPr>
                <w:kern w:val="0"/>
                <w:szCs w:val="22"/>
              </w:rPr>
            </w:pPr>
            <w:r w:rsidRPr="005C007F">
              <w:rPr>
                <w:kern w:val="0"/>
                <w:szCs w:val="22"/>
              </w:rPr>
              <w:t>21729</w:t>
            </w:r>
          </w:p>
        </w:tc>
        <w:tc>
          <w:tcPr>
            <w:tcW w:w="1820" w:type="dxa"/>
            <w:tcBorders>
              <w:top w:val="nil"/>
              <w:left w:val="nil"/>
              <w:bottom w:val="single" w:sz="4" w:space="0" w:color="auto"/>
              <w:right w:val="single" w:sz="4" w:space="0" w:color="auto"/>
            </w:tcBorders>
            <w:noWrap/>
            <w:vAlign w:val="bottom"/>
            <w:hideMark/>
          </w:tcPr>
          <w:p w:rsidR="003C3442" w:rsidRPr="005C007F" w14:paraId="6C9DAC36" w14:textId="77777777">
            <w:pPr>
              <w:rPr>
                <w:kern w:val="0"/>
                <w:szCs w:val="22"/>
              </w:rPr>
            </w:pPr>
            <w:r w:rsidRPr="005C007F">
              <w:rPr>
                <w:kern w:val="0"/>
                <w:szCs w:val="22"/>
              </w:rPr>
              <w:t>WPXL-TV</w:t>
            </w:r>
          </w:p>
        </w:tc>
        <w:tc>
          <w:tcPr>
            <w:tcW w:w="1820" w:type="dxa"/>
            <w:tcBorders>
              <w:top w:val="nil"/>
              <w:left w:val="nil"/>
              <w:bottom w:val="single" w:sz="4" w:space="0" w:color="auto"/>
              <w:right w:val="single" w:sz="4" w:space="0" w:color="auto"/>
            </w:tcBorders>
            <w:noWrap/>
            <w:vAlign w:val="bottom"/>
            <w:hideMark/>
          </w:tcPr>
          <w:p w:rsidR="003C3442" w:rsidRPr="005C007F" w14:paraId="77E47565" w14:textId="77777777">
            <w:pPr>
              <w:jc w:val="right"/>
              <w:rPr>
                <w:kern w:val="0"/>
                <w:szCs w:val="22"/>
              </w:rPr>
            </w:pPr>
            <w:r w:rsidRPr="005C007F">
              <w:rPr>
                <w:kern w:val="0"/>
                <w:szCs w:val="22"/>
              </w:rPr>
              <w:t>1,738,354</w:t>
            </w:r>
          </w:p>
        </w:tc>
        <w:tc>
          <w:tcPr>
            <w:tcW w:w="1820" w:type="dxa"/>
            <w:tcBorders>
              <w:top w:val="nil"/>
              <w:left w:val="nil"/>
              <w:bottom w:val="single" w:sz="4" w:space="0" w:color="auto"/>
              <w:right w:val="single" w:sz="4" w:space="0" w:color="auto"/>
            </w:tcBorders>
            <w:noWrap/>
            <w:vAlign w:val="bottom"/>
            <w:hideMark/>
          </w:tcPr>
          <w:p w:rsidR="003C3442" w:rsidRPr="005C007F" w14:paraId="1278A58C" w14:textId="77777777">
            <w:pPr>
              <w:jc w:val="right"/>
              <w:rPr>
                <w:kern w:val="0"/>
                <w:szCs w:val="22"/>
              </w:rPr>
            </w:pPr>
            <w:r w:rsidRPr="005C007F">
              <w:rPr>
                <w:kern w:val="0"/>
                <w:szCs w:val="22"/>
              </w:rPr>
              <w:t>1,738,354</w:t>
            </w:r>
          </w:p>
        </w:tc>
        <w:tc>
          <w:tcPr>
            <w:tcW w:w="1820" w:type="dxa"/>
            <w:tcBorders>
              <w:top w:val="nil"/>
              <w:left w:val="nil"/>
              <w:bottom w:val="single" w:sz="4" w:space="0" w:color="auto"/>
              <w:right w:val="single" w:sz="4" w:space="0" w:color="auto"/>
            </w:tcBorders>
            <w:noWrap/>
            <w:vAlign w:val="bottom"/>
            <w:hideMark/>
          </w:tcPr>
          <w:p w:rsidR="003C3442" w:rsidRPr="005C007F" w14:paraId="39739718" w14:textId="77777777">
            <w:pPr>
              <w:rPr>
                <w:kern w:val="0"/>
                <w:szCs w:val="22"/>
              </w:rPr>
            </w:pPr>
            <w:r w:rsidRPr="005C007F">
              <w:rPr>
                <w:kern w:val="0"/>
                <w:szCs w:val="22"/>
              </w:rPr>
              <w:t xml:space="preserve"> $               12,094 </w:t>
            </w:r>
          </w:p>
        </w:tc>
      </w:tr>
      <w:tr w14:paraId="75741C66"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B27A56C" w14:textId="77777777">
            <w:pPr>
              <w:jc w:val="right"/>
              <w:rPr>
                <w:kern w:val="0"/>
                <w:szCs w:val="22"/>
              </w:rPr>
            </w:pPr>
            <w:r w:rsidRPr="005C007F">
              <w:rPr>
                <w:kern w:val="0"/>
                <w:szCs w:val="22"/>
              </w:rPr>
              <w:t>48608</w:t>
            </w:r>
          </w:p>
        </w:tc>
        <w:tc>
          <w:tcPr>
            <w:tcW w:w="1820" w:type="dxa"/>
            <w:tcBorders>
              <w:top w:val="nil"/>
              <w:left w:val="nil"/>
              <w:bottom w:val="single" w:sz="4" w:space="0" w:color="auto"/>
              <w:right w:val="single" w:sz="4" w:space="0" w:color="auto"/>
            </w:tcBorders>
            <w:noWrap/>
            <w:vAlign w:val="bottom"/>
            <w:hideMark/>
          </w:tcPr>
          <w:p w:rsidR="003C3442" w:rsidRPr="005C007F" w14:paraId="3B0211FA" w14:textId="77777777">
            <w:pPr>
              <w:rPr>
                <w:kern w:val="0"/>
                <w:szCs w:val="22"/>
              </w:rPr>
            </w:pPr>
            <w:r w:rsidRPr="005C007F">
              <w:rPr>
                <w:kern w:val="0"/>
                <w:szCs w:val="22"/>
              </w:rPr>
              <w:t>WPXM-TV</w:t>
            </w:r>
          </w:p>
        </w:tc>
        <w:tc>
          <w:tcPr>
            <w:tcW w:w="1820" w:type="dxa"/>
            <w:tcBorders>
              <w:top w:val="nil"/>
              <w:left w:val="nil"/>
              <w:bottom w:val="single" w:sz="4" w:space="0" w:color="auto"/>
              <w:right w:val="single" w:sz="4" w:space="0" w:color="auto"/>
            </w:tcBorders>
            <w:noWrap/>
            <w:vAlign w:val="bottom"/>
            <w:hideMark/>
          </w:tcPr>
          <w:p w:rsidR="003C3442" w:rsidRPr="005C007F" w14:paraId="59787378" w14:textId="77777777">
            <w:pPr>
              <w:jc w:val="right"/>
              <w:rPr>
                <w:kern w:val="0"/>
                <w:szCs w:val="22"/>
              </w:rPr>
            </w:pPr>
            <w:r w:rsidRPr="005C007F">
              <w:rPr>
                <w:kern w:val="0"/>
                <w:szCs w:val="22"/>
              </w:rPr>
              <w:t>5,673,283</w:t>
            </w:r>
          </w:p>
        </w:tc>
        <w:tc>
          <w:tcPr>
            <w:tcW w:w="1820" w:type="dxa"/>
            <w:tcBorders>
              <w:top w:val="nil"/>
              <w:left w:val="nil"/>
              <w:bottom w:val="single" w:sz="4" w:space="0" w:color="auto"/>
              <w:right w:val="single" w:sz="4" w:space="0" w:color="auto"/>
            </w:tcBorders>
            <w:noWrap/>
            <w:vAlign w:val="bottom"/>
            <w:hideMark/>
          </w:tcPr>
          <w:p w:rsidR="003C3442" w:rsidRPr="005C007F" w14:paraId="7CF29FA7" w14:textId="77777777">
            <w:pPr>
              <w:jc w:val="right"/>
              <w:rPr>
                <w:kern w:val="0"/>
                <w:szCs w:val="22"/>
              </w:rPr>
            </w:pPr>
            <w:r w:rsidRPr="005C007F">
              <w:rPr>
                <w:kern w:val="0"/>
                <w:szCs w:val="22"/>
              </w:rPr>
              <w:t>5,673,283</w:t>
            </w:r>
          </w:p>
        </w:tc>
        <w:tc>
          <w:tcPr>
            <w:tcW w:w="1820" w:type="dxa"/>
            <w:tcBorders>
              <w:top w:val="nil"/>
              <w:left w:val="nil"/>
              <w:bottom w:val="single" w:sz="4" w:space="0" w:color="auto"/>
              <w:right w:val="single" w:sz="4" w:space="0" w:color="auto"/>
            </w:tcBorders>
            <w:noWrap/>
            <w:vAlign w:val="bottom"/>
            <w:hideMark/>
          </w:tcPr>
          <w:p w:rsidR="003C3442" w:rsidRPr="005C007F" w14:paraId="02E3BA70" w14:textId="77777777">
            <w:pPr>
              <w:rPr>
                <w:kern w:val="0"/>
                <w:szCs w:val="22"/>
              </w:rPr>
            </w:pPr>
            <w:r w:rsidRPr="005C007F">
              <w:rPr>
                <w:kern w:val="0"/>
                <w:szCs w:val="22"/>
              </w:rPr>
              <w:t xml:space="preserve"> $               39,469 </w:t>
            </w:r>
          </w:p>
        </w:tc>
      </w:tr>
      <w:tr w14:paraId="431DABAB"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2725A5D" w14:textId="77777777">
            <w:pPr>
              <w:jc w:val="right"/>
              <w:rPr>
                <w:kern w:val="0"/>
                <w:szCs w:val="22"/>
              </w:rPr>
            </w:pPr>
            <w:r w:rsidRPr="005C007F">
              <w:rPr>
                <w:kern w:val="0"/>
                <w:szCs w:val="22"/>
              </w:rPr>
              <w:t>73356</w:t>
            </w:r>
          </w:p>
        </w:tc>
        <w:tc>
          <w:tcPr>
            <w:tcW w:w="1820" w:type="dxa"/>
            <w:tcBorders>
              <w:top w:val="nil"/>
              <w:left w:val="nil"/>
              <w:bottom w:val="single" w:sz="4" w:space="0" w:color="auto"/>
              <w:right w:val="single" w:sz="4" w:space="0" w:color="auto"/>
            </w:tcBorders>
            <w:noWrap/>
            <w:vAlign w:val="bottom"/>
            <w:hideMark/>
          </w:tcPr>
          <w:p w:rsidR="003C3442" w:rsidRPr="005C007F" w14:paraId="78015C27" w14:textId="77777777">
            <w:pPr>
              <w:rPr>
                <w:kern w:val="0"/>
                <w:szCs w:val="22"/>
              </w:rPr>
            </w:pPr>
            <w:r w:rsidRPr="005C007F">
              <w:rPr>
                <w:kern w:val="0"/>
                <w:szCs w:val="22"/>
              </w:rPr>
              <w:t>WPXN-TV</w:t>
            </w:r>
          </w:p>
        </w:tc>
        <w:tc>
          <w:tcPr>
            <w:tcW w:w="1820" w:type="dxa"/>
            <w:tcBorders>
              <w:top w:val="nil"/>
              <w:left w:val="nil"/>
              <w:bottom w:val="single" w:sz="4" w:space="0" w:color="auto"/>
              <w:right w:val="single" w:sz="4" w:space="0" w:color="auto"/>
            </w:tcBorders>
            <w:noWrap/>
            <w:vAlign w:val="bottom"/>
            <w:hideMark/>
          </w:tcPr>
          <w:p w:rsidR="003C3442" w:rsidRPr="005C007F" w14:paraId="6739311D" w14:textId="77777777">
            <w:pPr>
              <w:jc w:val="right"/>
              <w:rPr>
                <w:kern w:val="0"/>
                <w:szCs w:val="22"/>
              </w:rPr>
            </w:pPr>
            <w:r w:rsidRPr="005C007F">
              <w:rPr>
                <w:kern w:val="0"/>
                <w:szCs w:val="22"/>
              </w:rPr>
              <w:t>22,193,311</w:t>
            </w:r>
          </w:p>
        </w:tc>
        <w:tc>
          <w:tcPr>
            <w:tcW w:w="1820" w:type="dxa"/>
            <w:tcBorders>
              <w:top w:val="nil"/>
              <w:left w:val="nil"/>
              <w:bottom w:val="single" w:sz="4" w:space="0" w:color="auto"/>
              <w:right w:val="single" w:sz="4" w:space="0" w:color="auto"/>
            </w:tcBorders>
            <w:noWrap/>
            <w:vAlign w:val="bottom"/>
            <w:hideMark/>
          </w:tcPr>
          <w:p w:rsidR="003C3442" w:rsidRPr="005C007F" w14:paraId="181E1A80" w14:textId="77777777">
            <w:pPr>
              <w:jc w:val="right"/>
              <w:rPr>
                <w:kern w:val="0"/>
                <w:szCs w:val="22"/>
              </w:rPr>
            </w:pPr>
            <w:r w:rsidRPr="005C007F">
              <w:rPr>
                <w:kern w:val="0"/>
                <w:szCs w:val="22"/>
              </w:rPr>
              <w:t>21,756,322</w:t>
            </w:r>
          </w:p>
        </w:tc>
        <w:tc>
          <w:tcPr>
            <w:tcW w:w="1820" w:type="dxa"/>
            <w:tcBorders>
              <w:top w:val="nil"/>
              <w:left w:val="nil"/>
              <w:bottom w:val="single" w:sz="4" w:space="0" w:color="auto"/>
              <w:right w:val="single" w:sz="4" w:space="0" w:color="auto"/>
            </w:tcBorders>
            <w:noWrap/>
            <w:vAlign w:val="bottom"/>
            <w:hideMark/>
          </w:tcPr>
          <w:p w:rsidR="003C3442" w:rsidRPr="005C007F" w14:paraId="55EB68BB" w14:textId="77777777">
            <w:pPr>
              <w:rPr>
                <w:kern w:val="0"/>
                <w:szCs w:val="22"/>
              </w:rPr>
            </w:pPr>
            <w:r w:rsidRPr="005C007F">
              <w:rPr>
                <w:kern w:val="0"/>
                <w:szCs w:val="22"/>
              </w:rPr>
              <w:t xml:space="preserve"> $             151,359 </w:t>
            </w:r>
          </w:p>
        </w:tc>
      </w:tr>
      <w:tr w14:paraId="441E529D"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44FA1E0" w14:textId="77777777">
            <w:pPr>
              <w:jc w:val="right"/>
              <w:rPr>
                <w:kern w:val="0"/>
                <w:szCs w:val="22"/>
              </w:rPr>
            </w:pPr>
            <w:r w:rsidRPr="005C007F">
              <w:rPr>
                <w:kern w:val="0"/>
                <w:szCs w:val="22"/>
              </w:rPr>
              <w:t>27290</w:t>
            </w:r>
          </w:p>
        </w:tc>
        <w:tc>
          <w:tcPr>
            <w:tcW w:w="1820" w:type="dxa"/>
            <w:tcBorders>
              <w:top w:val="nil"/>
              <w:left w:val="nil"/>
              <w:bottom w:val="single" w:sz="4" w:space="0" w:color="auto"/>
              <w:right w:val="single" w:sz="4" w:space="0" w:color="auto"/>
            </w:tcBorders>
            <w:noWrap/>
            <w:vAlign w:val="bottom"/>
            <w:hideMark/>
          </w:tcPr>
          <w:p w:rsidR="003C3442" w:rsidRPr="005C007F" w14:paraId="5E01F7A6" w14:textId="77777777">
            <w:pPr>
              <w:rPr>
                <w:kern w:val="0"/>
                <w:szCs w:val="22"/>
              </w:rPr>
            </w:pPr>
            <w:r w:rsidRPr="005C007F">
              <w:rPr>
                <w:kern w:val="0"/>
                <w:szCs w:val="22"/>
              </w:rPr>
              <w:t>WPXP-TV</w:t>
            </w:r>
          </w:p>
        </w:tc>
        <w:tc>
          <w:tcPr>
            <w:tcW w:w="1820" w:type="dxa"/>
            <w:tcBorders>
              <w:top w:val="nil"/>
              <w:left w:val="nil"/>
              <w:bottom w:val="single" w:sz="4" w:space="0" w:color="auto"/>
              <w:right w:val="single" w:sz="4" w:space="0" w:color="auto"/>
            </w:tcBorders>
            <w:noWrap/>
            <w:vAlign w:val="bottom"/>
            <w:hideMark/>
          </w:tcPr>
          <w:p w:rsidR="003C3442" w:rsidRPr="005C007F" w14:paraId="0C867D04" w14:textId="77777777">
            <w:pPr>
              <w:jc w:val="right"/>
              <w:rPr>
                <w:kern w:val="0"/>
                <w:szCs w:val="22"/>
              </w:rPr>
            </w:pPr>
            <w:r w:rsidRPr="005C007F">
              <w:rPr>
                <w:kern w:val="0"/>
                <w:szCs w:val="22"/>
              </w:rPr>
              <w:t>6,117,297</w:t>
            </w:r>
          </w:p>
        </w:tc>
        <w:tc>
          <w:tcPr>
            <w:tcW w:w="1820" w:type="dxa"/>
            <w:tcBorders>
              <w:top w:val="nil"/>
              <w:left w:val="nil"/>
              <w:bottom w:val="single" w:sz="4" w:space="0" w:color="auto"/>
              <w:right w:val="single" w:sz="4" w:space="0" w:color="auto"/>
            </w:tcBorders>
            <w:noWrap/>
            <w:vAlign w:val="bottom"/>
            <w:hideMark/>
          </w:tcPr>
          <w:p w:rsidR="003C3442" w:rsidRPr="005C007F" w14:paraId="1E76B089" w14:textId="77777777">
            <w:pPr>
              <w:jc w:val="right"/>
              <w:rPr>
                <w:kern w:val="0"/>
                <w:szCs w:val="22"/>
              </w:rPr>
            </w:pPr>
            <w:r w:rsidRPr="005C007F">
              <w:rPr>
                <w:kern w:val="0"/>
                <w:szCs w:val="22"/>
              </w:rPr>
              <w:t>6,117,297</w:t>
            </w:r>
          </w:p>
        </w:tc>
        <w:tc>
          <w:tcPr>
            <w:tcW w:w="1820" w:type="dxa"/>
            <w:tcBorders>
              <w:top w:val="nil"/>
              <w:left w:val="nil"/>
              <w:bottom w:val="single" w:sz="4" w:space="0" w:color="auto"/>
              <w:right w:val="single" w:sz="4" w:space="0" w:color="auto"/>
            </w:tcBorders>
            <w:noWrap/>
            <w:vAlign w:val="bottom"/>
            <w:hideMark/>
          </w:tcPr>
          <w:p w:rsidR="003C3442" w:rsidRPr="005C007F" w14:paraId="4A5F4672" w14:textId="77777777">
            <w:pPr>
              <w:rPr>
                <w:kern w:val="0"/>
                <w:szCs w:val="22"/>
              </w:rPr>
            </w:pPr>
            <w:r w:rsidRPr="005C007F">
              <w:rPr>
                <w:kern w:val="0"/>
                <w:szCs w:val="22"/>
              </w:rPr>
              <w:t xml:space="preserve"> $               42,558 </w:t>
            </w:r>
          </w:p>
        </w:tc>
      </w:tr>
      <w:tr w14:paraId="77D43D87"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A542AA6" w14:textId="77777777">
            <w:pPr>
              <w:jc w:val="right"/>
              <w:rPr>
                <w:kern w:val="0"/>
                <w:szCs w:val="22"/>
              </w:rPr>
            </w:pPr>
            <w:r w:rsidRPr="005C007F">
              <w:rPr>
                <w:kern w:val="0"/>
                <w:szCs w:val="22"/>
              </w:rPr>
              <w:t>50063</w:t>
            </w:r>
          </w:p>
        </w:tc>
        <w:tc>
          <w:tcPr>
            <w:tcW w:w="1820" w:type="dxa"/>
            <w:tcBorders>
              <w:top w:val="nil"/>
              <w:left w:val="nil"/>
              <w:bottom w:val="single" w:sz="4" w:space="0" w:color="auto"/>
              <w:right w:val="single" w:sz="4" w:space="0" w:color="auto"/>
            </w:tcBorders>
            <w:noWrap/>
            <w:vAlign w:val="bottom"/>
            <w:hideMark/>
          </w:tcPr>
          <w:p w:rsidR="003C3442" w:rsidRPr="005C007F" w14:paraId="69F5056F" w14:textId="77777777">
            <w:pPr>
              <w:rPr>
                <w:kern w:val="0"/>
                <w:szCs w:val="22"/>
              </w:rPr>
            </w:pPr>
            <w:r w:rsidRPr="005C007F">
              <w:rPr>
                <w:kern w:val="0"/>
                <w:szCs w:val="22"/>
              </w:rPr>
              <w:t>WPXQ-TV</w:t>
            </w:r>
          </w:p>
        </w:tc>
        <w:tc>
          <w:tcPr>
            <w:tcW w:w="1820" w:type="dxa"/>
            <w:tcBorders>
              <w:top w:val="nil"/>
              <w:left w:val="nil"/>
              <w:bottom w:val="single" w:sz="4" w:space="0" w:color="auto"/>
              <w:right w:val="single" w:sz="4" w:space="0" w:color="auto"/>
            </w:tcBorders>
            <w:noWrap/>
            <w:vAlign w:val="bottom"/>
            <w:hideMark/>
          </w:tcPr>
          <w:p w:rsidR="003C3442" w:rsidRPr="005C007F" w14:paraId="77DE5913" w14:textId="77777777">
            <w:pPr>
              <w:jc w:val="right"/>
              <w:rPr>
                <w:kern w:val="0"/>
                <w:szCs w:val="22"/>
              </w:rPr>
            </w:pPr>
            <w:r w:rsidRPr="005C007F">
              <w:rPr>
                <w:kern w:val="0"/>
                <w:szCs w:val="22"/>
              </w:rPr>
              <w:t>3,398,164</w:t>
            </w:r>
          </w:p>
        </w:tc>
        <w:tc>
          <w:tcPr>
            <w:tcW w:w="1820" w:type="dxa"/>
            <w:tcBorders>
              <w:top w:val="nil"/>
              <w:left w:val="nil"/>
              <w:bottom w:val="single" w:sz="4" w:space="0" w:color="auto"/>
              <w:right w:val="single" w:sz="4" w:space="0" w:color="auto"/>
            </w:tcBorders>
            <w:noWrap/>
            <w:vAlign w:val="bottom"/>
            <w:hideMark/>
          </w:tcPr>
          <w:p w:rsidR="003C3442" w:rsidRPr="005C007F" w14:paraId="280C215E" w14:textId="77777777">
            <w:pPr>
              <w:jc w:val="right"/>
              <w:rPr>
                <w:kern w:val="0"/>
                <w:szCs w:val="22"/>
              </w:rPr>
            </w:pPr>
            <w:r w:rsidRPr="005C007F">
              <w:rPr>
                <w:kern w:val="0"/>
                <w:szCs w:val="22"/>
              </w:rPr>
              <w:t>3,257,998</w:t>
            </w:r>
          </w:p>
        </w:tc>
        <w:tc>
          <w:tcPr>
            <w:tcW w:w="1820" w:type="dxa"/>
            <w:tcBorders>
              <w:top w:val="nil"/>
              <w:left w:val="nil"/>
              <w:bottom w:val="single" w:sz="4" w:space="0" w:color="auto"/>
              <w:right w:val="single" w:sz="4" w:space="0" w:color="auto"/>
            </w:tcBorders>
            <w:noWrap/>
            <w:vAlign w:val="bottom"/>
            <w:hideMark/>
          </w:tcPr>
          <w:p w:rsidR="003C3442" w:rsidRPr="005C007F" w14:paraId="7468E98A" w14:textId="77777777">
            <w:pPr>
              <w:rPr>
                <w:kern w:val="0"/>
                <w:szCs w:val="22"/>
              </w:rPr>
            </w:pPr>
            <w:r w:rsidRPr="005C007F">
              <w:rPr>
                <w:kern w:val="0"/>
                <w:szCs w:val="22"/>
              </w:rPr>
              <w:t xml:space="preserve"> $               22,666 </w:t>
            </w:r>
          </w:p>
        </w:tc>
      </w:tr>
      <w:tr w14:paraId="54FD7611"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449618D" w14:textId="77777777">
            <w:pPr>
              <w:jc w:val="right"/>
              <w:rPr>
                <w:kern w:val="0"/>
                <w:szCs w:val="22"/>
              </w:rPr>
            </w:pPr>
            <w:r w:rsidRPr="005C007F">
              <w:rPr>
                <w:kern w:val="0"/>
                <w:szCs w:val="22"/>
              </w:rPr>
              <w:t>70251</w:t>
            </w:r>
          </w:p>
        </w:tc>
        <w:tc>
          <w:tcPr>
            <w:tcW w:w="1820" w:type="dxa"/>
            <w:tcBorders>
              <w:top w:val="nil"/>
              <w:left w:val="nil"/>
              <w:bottom w:val="single" w:sz="4" w:space="0" w:color="auto"/>
              <w:right w:val="single" w:sz="4" w:space="0" w:color="auto"/>
            </w:tcBorders>
            <w:noWrap/>
            <w:vAlign w:val="bottom"/>
            <w:hideMark/>
          </w:tcPr>
          <w:p w:rsidR="003C3442" w:rsidRPr="005C007F" w14:paraId="2E301B4A" w14:textId="77777777">
            <w:pPr>
              <w:rPr>
                <w:kern w:val="0"/>
                <w:szCs w:val="22"/>
              </w:rPr>
            </w:pPr>
            <w:r w:rsidRPr="005C007F">
              <w:rPr>
                <w:kern w:val="0"/>
                <w:szCs w:val="22"/>
              </w:rPr>
              <w:t>WPXR-TV</w:t>
            </w:r>
          </w:p>
        </w:tc>
        <w:tc>
          <w:tcPr>
            <w:tcW w:w="1820" w:type="dxa"/>
            <w:tcBorders>
              <w:top w:val="nil"/>
              <w:left w:val="nil"/>
              <w:bottom w:val="single" w:sz="4" w:space="0" w:color="auto"/>
              <w:right w:val="single" w:sz="4" w:space="0" w:color="auto"/>
            </w:tcBorders>
            <w:noWrap/>
            <w:vAlign w:val="bottom"/>
            <w:hideMark/>
          </w:tcPr>
          <w:p w:rsidR="003C3442" w:rsidRPr="005C007F" w14:paraId="0693C126" w14:textId="77777777">
            <w:pPr>
              <w:jc w:val="right"/>
              <w:rPr>
                <w:kern w:val="0"/>
                <w:szCs w:val="22"/>
              </w:rPr>
            </w:pPr>
            <w:r w:rsidRPr="005C007F">
              <w:rPr>
                <w:kern w:val="0"/>
                <w:szCs w:val="22"/>
              </w:rPr>
              <w:t>1,361,522</w:t>
            </w:r>
          </w:p>
        </w:tc>
        <w:tc>
          <w:tcPr>
            <w:tcW w:w="1820" w:type="dxa"/>
            <w:tcBorders>
              <w:top w:val="nil"/>
              <w:left w:val="nil"/>
              <w:bottom w:val="single" w:sz="4" w:space="0" w:color="auto"/>
              <w:right w:val="single" w:sz="4" w:space="0" w:color="auto"/>
            </w:tcBorders>
            <w:noWrap/>
            <w:vAlign w:val="bottom"/>
            <w:hideMark/>
          </w:tcPr>
          <w:p w:rsidR="003C3442" w:rsidRPr="005C007F" w14:paraId="6D658B6B" w14:textId="77777777">
            <w:pPr>
              <w:jc w:val="right"/>
              <w:rPr>
                <w:kern w:val="0"/>
                <w:szCs w:val="22"/>
              </w:rPr>
            </w:pPr>
            <w:r w:rsidRPr="005C007F">
              <w:rPr>
                <w:kern w:val="0"/>
                <w:szCs w:val="22"/>
              </w:rPr>
              <w:t>1,199,794</w:t>
            </w:r>
          </w:p>
        </w:tc>
        <w:tc>
          <w:tcPr>
            <w:tcW w:w="1820" w:type="dxa"/>
            <w:tcBorders>
              <w:top w:val="nil"/>
              <w:left w:val="nil"/>
              <w:bottom w:val="single" w:sz="4" w:space="0" w:color="auto"/>
              <w:right w:val="single" w:sz="4" w:space="0" w:color="auto"/>
            </w:tcBorders>
            <w:noWrap/>
            <w:vAlign w:val="bottom"/>
            <w:hideMark/>
          </w:tcPr>
          <w:p w:rsidR="003C3442" w:rsidRPr="005C007F" w14:paraId="6BA2860C" w14:textId="77777777">
            <w:pPr>
              <w:rPr>
                <w:kern w:val="0"/>
                <w:szCs w:val="22"/>
              </w:rPr>
            </w:pPr>
            <w:r w:rsidRPr="005C007F">
              <w:rPr>
                <w:kern w:val="0"/>
                <w:szCs w:val="22"/>
              </w:rPr>
              <w:t xml:space="preserve"> $                 8,347 </w:t>
            </w:r>
          </w:p>
        </w:tc>
      </w:tr>
      <w:tr w14:paraId="488239F2"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AA73FD2" w14:textId="77777777">
            <w:pPr>
              <w:jc w:val="right"/>
              <w:rPr>
                <w:kern w:val="0"/>
                <w:szCs w:val="22"/>
              </w:rPr>
            </w:pPr>
            <w:r w:rsidRPr="005C007F">
              <w:rPr>
                <w:kern w:val="0"/>
                <w:szCs w:val="22"/>
              </w:rPr>
              <w:t>40861</w:t>
            </w:r>
          </w:p>
        </w:tc>
        <w:tc>
          <w:tcPr>
            <w:tcW w:w="1820" w:type="dxa"/>
            <w:tcBorders>
              <w:top w:val="nil"/>
              <w:left w:val="nil"/>
              <w:bottom w:val="single" w:sz="4" w:space="0" w:color="auto"/>
              <w:right w:val="single" w:sz="4" w:space="0" w:color="auto"/>
            </w:tcBorders>
            <w:noWrap/>
            <w:vAlign w:val="bottom"/>
            <w:hideMark/>
          </w:tcPr>
          <w:p w:rsidR="003C3442" w:rsidRPr="005C007F" w14:paraId="1D48265F" w14:textId="77777777">
            <w:pPr>
              <w:rPr>
                <w:kern w:val="0"/>
                <w:szCs w:val="22"/>
              </w:rPr>
            </w:pPr>
            <w:r w:rsidRPr="005C007F">
              <w:rPr>
                <w:kern w:val="0"/>
                <w:szCs w:val="22"/>
              </w:rPr>
              <w:t>WPXS</w:t>
            </w:r>
          </w:p>
        </w:tc>
        <w:tc>
          <w:tcPr>
            <w:tcW w:w="1820" w:type="dxa"/>
            <w:tcBorders>
              <w:top w:val="nil"/>
              <w:left w:val="nil"/>
              <w:bottom w:val="single" w:sz="4" w:space="0" w:color="auto"/>
              <w:right w:val="single" w:sz="4" w:space="0" w:color="auto"/>
            </w:tcBorders>
            <w:noWrap/>
            <w:vAlign w:val="bottom"/>
            <w:hideMark/>
          </w:tcPr>
          <w:p w:rsidR="003C3442" w:rsidRPr="005C007F" w14:paraId="73F4BE22" w14:textId="77777777">
            <w:pPr>
              <w:jc w:val="right"/>
              <w:rPr>
                <w:kern w:val="0"/>
                <w:szCs w:val="22"/>
              </w:rPr>
            </w:pPr>
            <w:r w:rsidRPr="005C007F">
              <w:rPr>
                <w:kern w:val="0"/>
                <w:szCs w:val="22"/>
              </w:rPr>
              <w:t>2,313,093</w:t>
            </w:r>
          </w:p>
        </w:tc>
        <w:tc>
          <w:tcPr>
            <w:tcW w:w="1820" w:type="dxa"/>
            <w:tcBorders>
              <w:top w:val="nil"/>
              <w:left w:val="nil"/>
              <w:bottom w:val="single" w:sz="4" w:space="0" w:color="auto"/>
              <w:right w:val="single" w:sz="4" w:space="0" w:color="auto"/>
            </w:tcBorders>
            <w:noWrap/>
            <w:vAlign w:val="bottom"/>
            <w:hideMark/>
          </w:tcPr>
          <w:p w:rsidR="003C3442" w:rsidRPr="005C007F" w14:paraId="0F2F2454" w14:textId="77777777">
            <w:pPr>
              <w:jc w:val="right"/>
              <w:rPr>
                <w:kern w:val="0"/>
                <w:szCs w:val="22"/>
              </w:rPr>
            </w:pPr>
            <w:r w:rsidRPr="005C007F">
              <w:rPr>
                <w:kern w:val="0"/>
                <w:szCs w:val="22"/>
              </w:rPr>
              <w:t>2,228,599</w:t>
            </w:r>
          </w:p>
        </w:tc>
        <w:tc>
          <w:tcPr>
            <w:tcW w:w="1820" w:type="dxa"/>
            <w:tcBorders>
              <w:top w:val="nil"/>
              <w:left w:val="nil"/>
              <w:bottom w:val="single" w:sz="4" w:space="0" w:color="auto"/>
              <w:right w:val="single" w:sz="4" w:space="0" w:color="auto"/>
            </w:tcBorders>
            <w:noWrap/>
            <w:vAlign w:val="bottom"/>
            <w:hideMark/>
          </w:tcPr>
          <w:p w:rsidR="003C3442" w:rsidRPr="005C007F" w14:paraId="1E91554D" w14:textId="77777777">
            <w:pPr>
              <w:rPr>
                <w:kern w:val="0"/>
                <w:szCs w:val="22"/>
              </w:rPr>
            </w:pPr>
            <w:r w:rsidRPr="005C007F">
              <w:rPr>
                <w:kern w:val="0"/>
                <w:szCs w:val="22"/>
              </w:rPr>
              <w:t xml:space="preserve"> $               15,504 </w:t>
            </w:r>
          </w:p>
        </w:tc>
      </w:tr>
      <w:tr w14:paraId="61C3EA3C"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6F5E3FD" w14:textId="77777777">
            <w:pPr>
              <w:jc w:val="right"/>
              <w:rPr>
                <w:kern w:val="0"/>
                <w:szCs w:val="22"/>
              </w:rPr>
            </w:pPr>
            <w:r w:rsidRPr="005C007F">
              <w:rPr>
                <w:kern w:val="0"/>
                <w:szCs w:val="22"/>
              </w:rPr>
              <w:t>53065</w:t>
            </w:r>
          </w:p>
        </w:tc>
        <w:tc>
          <w:tcPr>
            <w:tcW w:w="1820" w:type="dxa"/>
            <w:tcBorders>
              <w:top w:val="nil"/>
              <w:left w:val="nil"/>
              <w:bottom w:val="single" w:sz="4" w:space="0" w:color="auto"/>
              <w:right w:val="single" w:sz="4" w:space="0" w:color="auto"/>
            </w:tcBorders>
            <w:noWrap/>
            <w:vAlign w:val="bottom"/>
            <w:hideMark/>
          </w:tcPr>
          <w:p w:rsidR="003C3442" w:rsidRPr="005C007F" w14:paraId="62382A0A" w14:textId="77777777">
            <w:pPr>
              <w:rPr>
                <w:kern w:val="0"/>
                <w:szCs w:val="22"/>
              </w:rPr>
            </w:pPr>
            <w:r w:rsidRPr="005C007F">
              <w:rPr>
                <w:kern w:val="0"/>
                <w:szCs w:val="22"/>
              </w:rPr>
              <w:t>WPXT</w:t>
            </w:r>
          </w:p>
        </w:tc>
        <w:tc>
          <w:tcPr>
            <w:tcW w:w="1820" w:type="dxa"/>
            <w:tcBorders>
              <w:top w:val="nil"/>
              <w:left w:val="nil"/>
              <w:bottom w:val="single" w:sz="4" w:space="0" w:color="auto"/>
              <w:right w:val="single" w:sz="4" w:space="0" w:color="auto"/>
            </w:tcBorders>
            <w:noWrap/>
            <w:vAlign w:val="bottom"/>
            <w:hideMark/>
          </w:tcPr>
          <w:p w:rsidR="003C3442" w:rsidRPr="005C007F" w14:paraId="1FB1A644" w14:textId="77777777">
            <w:pPr>
              <w:jc w:val="right"/>
              <w:rPr>
                <w:kern w:val="0"/>
                <w:szCs w:val="22"/>
              </w:rPr>
            </w:pPr>
            <w:r w:rsidRPr="005C007F">
              <w:rPr>
                <w:kern w:val="0"/>
                <w:szCs w:val="22"/>
              </w:rPr>
              <w:t>1,058,317</w:t>
            </w:r>
          </w:p>
        </w:tc>
        <w:tc>
          <w:tcPr>
            <w:tcW w:w="1820" w:type="dxa"/>
            <w:tcBorders>
              <w:top w:val="nil"/>
              <w:left w:val="nil"/>
              <w:bottom w:val="single" w:sz="4" w:space="0" w:color="auto"/>
              <w:right w:val="single" w:sz="4" w:space="0" w:color="auto"/>
            </w:tcBorders>
            <w:noWrap/>
            <w:vAlign w:val="bottom"/>
            <w:hideMark/>
          </w:tcPr>
          <w:p w:rsidR="003C3442" w:rsidRPr="005C007F" w14:paraId="7D443001" w14:textId="77777777">
            <w:pPr>
              <w:jc w:val="right"/>
              <w:rPr>
                <w:kern w:val="0"/>
                <w:szCs w:val="22"/>
              </w:rPr>
            </w:pPr>
            <w:r w:rsidRPr="005C007F">
              <w:rPr>
                <w:kern w:val="0"/>
                <w:szCs w:val="22"/>
              </w:rPr>
              <w:t>1,005,248</w:t>
            </w:r>
          </w:p>
        </w:tc>
        <w:tc>
          <w:tcPr>
            <w:tcW w:w="1820" w:type="dxa"/>
            <w:tcBorders>
              <w:top w:val="nil"/>
              <w:left w:val="nil"/>
              <w:bottom w:val="single" w:sz="4" w:space="0" w:color="auto"/>
              <w:right w:val="single" w:sz="4" w:space="0" w:color="auto"/>
            </w:tcBorders>
            <w:noWrap/>
            <w:vAlign w:val="bottom"/>
            <w:hideMark/>
          </w:tcPr>
          <w:p w:rsidR="003C3442" w:rsidRPr="005C007F" w14:paraId="3BF28422" w14:textId="77777777">
            <w:pPr>
              <w:rPr>
                <w:kern w:val="0"/>
                <w:szCs w:val="22"/>
              </w:rPr>
            </w:pPr>
            <w:r w:rsidRPr="005C007F">
              <w:rPr>
                <w:kern w:val="0"/>
                <w:szCs w:val="22"/>
              </w:rPr>
              <w:t xml:space="preserve"> $                 6,994 </w:t>
            </w:r>
          </w:p>
        </w:tc>
      </w:tr>
      <w:tr w14:paraId="7CD1F25F"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3FDF07D" w14:textId="77777777">
            <w:pPr>
              <w:jc w:val="right"/>
              <w:rPr>
                <w:kern w:val="0"/>
                <w:szCs w:val="22"/>
              </w:rPr>
            </w:pPr>
            <w:r w:rsidRPr="005C007F">
              <w:rPr>
                <w:kern w:val="0"/>
                <w:szCs w:val="22"/>
              </w:rPr>
              <w:t>37971</w:t>
            </w:r>
          </w:p>
        </w:tc>
        <w:tc>
          <w:tcPr>
            <w:tcW w:w="1820" w:type="dxa"/>
            <w:tcBorders>
              <w:top w:val="nil"/>
              <w:left w:val="nil"/>
              <w:bottom w:val="single" w:sz="4" w:space="0" w:color="auto"/>
              <w:right w:val="single" w:sz="4" w:space="0" w:color="auto"/>
            </w:tcBorders>
            <w:noWrap/>
            <w:vAlign w:val="bottom"/>
            <w:hideMark/>
          </w:tcPr>
          <w:p w:rsidR="003C3442" w:rsidRPr="005C007F" w14:paraId="2FFFCC72" w14:textId="77777777">
            <w:pPr>
              <w:rPr>
                <w:kern w:val="0"/>
                <w:szCs w:val="22"/>
              </w:rPr>
            </w:pPr>
            <w:r w:rsidRPr="005C007F">
              <w:rPr>
                <w:kern w:val="0"/>
                <w:szCs w:val="22"/>
              </w:rPr>
              <w:t>WPXU-TV</w:t>
            </w:r>
          </w:p>
        </w:tc>
        <w:tc>
          <w:tcPr>
            <w:tcW w:w="1820" w:type="dxa"/>
            <w:tcBorders>
              <w:top w:val="nil"/>
              <w:left w:val="nil"/>
              <w:bottom w:val="single" w:sz="4" w:space="0" w:color="auto"/>
              <w:right w:val="single" w:sz="4" w:space="0" w:color="auto"/>
            </w:tcBorders>
            <w:noWrap/>
            <w:vAlign w:val="bottom"/>
            <w:hideMark/>
          </w:tcPr>
          <w:p w:rsidR="003C3442" w:rsidRPr="005C007F" w14:paraId="0352ED83" w14:textId="77777777">
            <w:pPr>
              <w:jc w:val="right"/>
              <w:rPr>
                <w:kern w:val="0"/>
                <w:szCs w:val="22"/>
              </w:rPr>
            </w:pPr>
            <w:r w:rsidRPr="005C007F">
              <w:rPr>
                <w:kern w:val="0"/>
                <w:szCs w:val="22"/>
              </w:rPr>
              <w:t>764,835</w:t>
            </w:r>
          </w:p>
        </w:tc>
        <w:tc>
          <w:tcPr>
            <w:tcW w:w="1820" w:type="dxa"/>
            <w:tcBorders>
              <w:top w:val="nil"/>
              <w:left w:val="nil"/>
              <w:bottom w:val="single" w:sz="4" w:space="0" w:color="auto"/>
              <w:right w:val="single" w:sz="4" w:space="0" w:color="auto"/>
            </w:tcBorders>
            <w:noWrap/>
            <w:vAlign w:val="bottom"/>
            <w:hideMark/>
          </w:tcPr>
          <w:p w:rsidR="003C3442" w:rsidRPr="005C007F" w14:paraId="1F6E61A1" w14:textId="77777777">
            <w:pPr>
              <w:jc w:val="right"/>
              <w:rPr>
                <w:kern w:val="0"/>
                <w:szCs w:val="22"/>
              </w:rPr>
            </w:pPr>
            <w:r w:rsidRPr="005C007F">
              <w:rPr>
                <w:kern w:val="0"/>
                <w:szCs w:val="22"/>
              </w:rPr>
              <w:t>764,835</w:t>
            </w:r>
          </w:p>
        </w:tc>
        <w:tc>
          <w:tcPr>
            <w:tcW w:w="1820" w:type="dxa"/>
            <w:tcBorders>
              <w:top w:val="nil"/>
              <w:left w:val="nil"/>
              <w:bottom w:val="single" w:sz="4" w:space="0" w:color="auto"/>
              <w:right w:val="single" w:sz="4" w:space="0" w:color="auto"/>
            </w:tcBorders>
            <w:noWrap/>
            <w:vAlign w:val="bottom"/>
            <w:hideMark/>
          </w:tcPr>
          <w:p w:rsidR="003C3442" w:rsidRPr="005C007F" w14:paraId="68A42951" w14:textId="77777777">
            <w:pPr>
              <w:rPr>
                <w:kern w:val="0"/>
                <w:szCs w:val="22"/>
              </w:rPr>
            </w:pPr>
            <w:r w:rsidRPr="005C007F">
              <w:rPr>
                <w:kern w:val="0"/>
                <w:szCs w:val="22"/>
              </w:rPr>
              <w:t xml:space="preserve"> $                 5,321 </w:t>
            </w:r>
          </w:p>
        </w:tc>
      </w:tr>
      <w:tr w14:paraId="068B9978"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D4C2093" w14:textId="77777777">
            <w:pPr>
              <w:jc w:val="right"/>
              <w:rPr>
                <w:kern w:val="0"/>
                <w:szCs w:val="22"/>
              </w:rPr>
            </w:pPr>
            <w:r w:rsidRPr="005C007F">
              <w:rPr>
                <w:kern w:val="0"/>
                <w:szCs w:val="22"/>
              </w:rPr>
              <w:t>67077</w:t>
            </w:r>
          </w:p>
        </w:tc>
        <w:tc>
          <w:tcPr>
            <w:tcW w:w="1820" w:type="dxa"/>
            <w:tcBorders>
              <w:top w:val="nil"/>
              <w:left w:val="nil"/>
              <w:bottom w:val="single" w:sz="4" w:space="0" w:color="auto"/>
              <w:right w:val="single" w:sz="4" w:space="0" w:color="auto"/>
            </w:tcBorders>
            <w:noWrap/>
            <w:vAlign w:val="bottom"/>
            <w:hideMark/>
          </w:tcPr>
          <w:p w:rsidR="003C3442" w:rsidRPr="005C007F" w14:paraId="0C8A56D6" w14:textId="77777777">
            <w:pPr>
              <w:rPr>
                <w:kern w:val="0"/>
                <w:szCs w:val="22"/>
              </w:rPr>
            </w:pPr>
            <w:r w:rsidRPr="005C007F">
              <w:rPr>
                <w:kern w:val="0"/>
                <w:szCs w:val="22"/>
              </w:rPr>
              <w:t>WPXV-TV</w:t>
            </w:r>
          </w:p>
        </w:tc>
        <w:tc>
          <w:tcPr>
            <w:tcW w:w="1820" w:type="dxa"/>
            <w:tcBorders>
              <w:top w:val="nil"/>
              <w:left w:val="nil"/>
              <w:bottom w:val="single" w:sz="4" w:space="0" w:color="auto"/>
              <w:right w:val="single" w:sz="4" w:space="0" w:color="auto"/>
            </w:tcBorders>
            <w:noWrap/>
            <w:vAlign w:val="bottom"/>
            <w:hideMark/>
          </w:tcPr>
          <w:p w:rsidR="003C3442" w:rsidRPr="005C007F" w14:paraId="32320265" w14:textId="77777777">
            <w:pPr>
              <w:jc w:val="right"/>
              <w:rPr>
                <w:kern w:val="0"/>
                <w:szCs w:val="22"/>
              </w:rPr>
            </w:pPr>
            <w:r w:rsidRPr="005C007F">
              <w:rPr>
                <w:kern w:val="0"/>
                <w:szCs w:val="22"/>
              </w:rPr>
              <w:t>1,997,620</w:t>
            </w:r>
          </w:p>
        </w:tc>
        <w:tc>
          <w:tcPr>
            <w:tcW w:w="1820" w:type="dxa"/>
            <w:tcBorders>
              <w:top w:val="nil"/>
              <w:left w:val="nil"/>
              <w:bottom w:val="single" w:sz="4" w:space="0" w:color="auto"/>
              <w:right w:val="single" w:sz="4" w:space="0" w:color="auto"/>
            </w:tcBorders>
            <w:noWrap/>
            <w:vAlign w:val="bottom"/>
            <w:hideMark/>
          </w:tcPr>
          <w:p w:rsidR="003C3442" w:rsidRPr="005C007F" w14:paraId="4392AE70" w14:textId="77777777">
            <w:pPr>
              <w:jc w:val="right"/>
              <w:rPr>
                <w:kern w:val="0"/>
                <w:szCs w:val="22"/>
              </w:rPr>
            </w:pPr>
            <w:r w:rsidRPr="005C007F">
              <w:rPr>
                <w:kern w:val="0"/>
                <w:szCs w:val="22"/>
              </w:rPr>
              <w:t>1,997,620</w:t>
            </w:r>
          </w:p>
        </w:tc>
        <w:tc>
          <w:tcPr>
            <w:tcW w:w="1820" w:type="dxa"/>
            <w:tcBorders>
              <w:top w:val="nil"/>
              <w:left w:val="nil"/>
              <w:bottom w:val="single" w:sz="4" w:space="0" w:color="auto"/>
              <w:right w:val="single" w:sz="4" w:space="0" w:color="auto"/>
            </w:tcBorders>
            <w:noWrap/>
            <w:vAlign w:val="bottom"/>
            <w:hideMark/>
          </w:tcPr>
          <w:p w:rsidR="003C3442" w:rsidRPr="005C007F" w14:paraId="6D3ADF0B" w14:textId="77777777">
            <w:pPr>
              <w:rPr>
                <w:kern w:val="0"/>
                <w:szCs w:val="22"/>
              </w:rPr>
            </w:pPr>
            <w:r w:rsidRPr="005C007F">
              <w:rPr>
                <w:kern w:val="0"/>
                <w:szCs w:val="22"/>
              </w:rPr>
              <w:t xml:space="preserve"> $               13,897 </w:t>
            </w:r>
          </w:p>
        </w:tc>
      </w:tr>
      <w:tr w14:paraId="25CFA0B3"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48B366F" w14:textId="77777777">
            <w:pPr>
              <w:jc w:val="right"/>
              <w:rPr>
                <w:kern w:val="0"/>
                <w:szCs w:val="22"/>
              </w:rPr>
            </w:pPr>
            <w:r w:rsidRPr="005C007F">
              <w:rPr>
                <w:kern w:val="0"/>
                <w:szCs w:val="22"/>
              </w:rPr>
              <w:t>74091</w:t>
            </w:r>
          </w:p>
        </w:tc>
        <w:tc>
          <w:tcPr>
            <w:tcW w:w="1820" w:type="dxa"/>
            <w:tcBorders>
              <w:top w:val="nil"/>
              <w:left w:val="nil"/>
              <w:bottom w:val="single" w:sz="4" w:space="0" w:color="auto"/>
              <w:right w:val="single" w:sz="4" w:space="0" w:color="auto"/>
            </w:tcBorders>
            <w:noWrap/>
            <w:vAlign w:val="bottom"/>
            <w:hideMark/>
          </w:tcPr>
          <w:p w:rsidR="003C3442" w:rsidRPr="005C007F" w14:paraId="5BB40FBF" w14:textId="77777777">
            <w:pPr>
              <w:rPr>
                <w:kern w:val="0"/>
                <w:szCs w:val="22"/>
              </w:rPr>
            </w:pPr>
            <w:r w:rsidRPr="005C007F">
              <w:rPr>
                <w:kern w:val="0"/>
                <w:szCs w:val="22"/>
              </w:rPr>
              <w:t>WPXW-TV</w:t>
            </w:r>
          </w:p>
        </w:tc>
        <w:tc>
          <w:tcPr>
            <w:tcW w:w="1820" w:type="dxa"/>
            <w:tcBorders>
              <w:top w:val="nil"/>
              <w:left w:val="nil"/>
              <w:bottom w:val="single" w:sz="4" w:space="0" w:color="auto"/>
              <w:right w:val="single" w:sz="4" w:space="0" w:color="auto"/>
            </w:tcBorders>
            <w:noWrap/>
            <w:vAlign w:val="bottom"/>
            <w:hideMark/>
          </w:tcPr>
          <w:p w:rsidR="003C3442" w:rsidRPr="005C007F" w14:paraId="25CD00E8" w14:textId="77777777">
            <w:pPr>
              <w:jc w:val="right"/>
              <w:rPr>
                <w:kern w:val="0"/>
                <w:szCs w:val="22"/>
              </w:rPr>
            </w:pPr>
            <w:r w:rsidRPr="005C007F">
              <w:rPr>
                <w:kern w:val="0"/>
                <w:szCs w:val="22"/>
              </w:rPr>
              <w:t>8,918,745</w:t>
            </w:r>
          </w:p>
        </w:tc>
        <w:tc>
          <w:tcPr>
            <w:tcW w:w="1820" w:type="dxa"/>
            <w:tcBorders>
              <w:top w:val="nil"/>
              <w:left w:val="nil"/>
              <w:bottom w:val="single" w:sz="4" w:space="0" w:color="auto"/>
              <w:right w:val="single" w:sz="4" w:space="0" w:color="auto"/>
            </w:tcBorders>
            <w:noWrap/>
            <w:vAlign w:val="bottom"/>
            <w:hideMark/>
          </w:tcPr>
          <w:p w:rsidR="003C3442" w:rsidRPr="005C007F" w14:paraId="44A89B0C" w14:textId="77777777">
            <w:pPr>
              <w:jc w:val="right"/>
              <w:rPr>
                <w:kern w:val="0"/>
                <w:szCs w:val="22"/>
              </w:rPr>
            </w:pPr>
            <w:r w:rsidRPr="005C007F">
              <w:rPr>
                <w:kern w:val="0"/>
                <w:szCs w:val="22"/>
              </w:rPr>
              <w:t>8,866,240</w:t>
            </w:r>
          </w:p>
        </w:tc>
        <w:tc>
          <w:tcPr>
            <w:tcW w:w="1820" w:type="dxa"/>
            <w:tcBorders>
              <w:top w:val="nil"/>
              <w:left w:val="nil"/>
              <w:bottom w:val="single" w:sz="4" w:space="0" w:color="auto"/>
              <w:right w:val="single" w:sz="4" w:space="0" w:color="auto"/>
            </w:tcBorders>
            <w:noWrap/>
            <w:vAlign w:val="bottom"/>
            <w:hideMark/>
          </w:tcPr>
          <w:p w:rsidR="003C3442" w:rsidRPr="005C007F" w14:paraId="1351023D" w14:textId="77777777">
            <w:pPr>
              <w:rPr>
                <w:kern w:val="0"/>
                <w:szCs w:val="22"/>
              </w:rPr>
            </w:pPr>
            <w:r w:rsidRPr="005C007F">
              <w:rPr>
                <w:kern w:val="0"/>
                <w:szCs w:val="22"/>
              </w:rPr>
              <w:t xml:space="preserve"> $               61,682 </w:t>
            </w:r>
          </w:p>
        </w:tc>
      </w:tr>
      <w:tr w14:paraId="34669BB5"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954B1E5" w14:textId="77777777">
            <w:pPr>
              <w:jc w:val="right"/>
              <w:rPr>
                <w:kern w:val="0"/>
                <w:szCs w:val="22"/>
              </w:rPr>
            </w:pPr>
            <w:r w:rsidRPr="005C007F">
              <w:rPr>
                <w:kern w:val="0"/>
                <w:szCs w:val="22"/>
              </w:rPr>
              <w:t>21726</w:t>
            </w:r>
          </w:p>
        </w:tc>
        <w:tc>
          <w:tcPr>
            <w:tcW w:w="1820" w:type="dxa"/>
            <w:tcBorders>
              <w:top w:val="nil"/>
              <w:left w:val="nil"/>
              <w:bottom w:val="single" w:sz="4" w:space="0" w:color="auto"/>
              <w:right w:val="single" w:sz="4" w:space="0" w:color="auto"/>
            </w:tcBorders>
            <w:noWrap/>
            <w:vAlign w:val="bottom"/>
            <w:hideMark/>
          </w:tcPr>
          <w:p w:rsidR="003C3442" w:rsidRPr="005C007F" w14:paraId="313960E1" w14:textId="77777777">
            <w:pPr>
              <w:rPr>
                <w:kern w:val="0"/>
                <w:szCs w:val="22"/>
              </w:rPr>
            </w:pPr>
            <w:r w:rsidRPr="005C007F">
              <w:rPr>
                <w:kern w:val="0"/>
                <w:szCs w:val="22"/>
              </w:rPr>
              <w:t>WPXX-TV</w:t>
            </w:r>
          </w:p>
        </w:tc>
        <w:tc>
          <w:tcPr>
            <w:tcW w:w="1820" w:type="dxa"/>
            <w:tcBorders>
              <w:top w:val="nil"/>
              <w:left w:val="nil"/>
              <w:bottom w:val="single" w:sz="4" w:space="0" w:color="auto"/>
              <w:right w:val="single" w:sz="4" w:space="0" w:color="auto"/>
            </w:tcBorders>
            <w:noWrap/>
            <w:vAlign w:val="bottom"/>
            <w:hideMark/>
          </w:tcPr>
          <w:p w:rsidR="003C3442" w:rsidRPr="005C007F" w14:paraId="0146648B" w14:textId="77777777">
            <w:pPr>
              <w:jc w:val="right"/>
              <w:rPr>
                <w:kern w:val="0"/>
                <w:szCs w:val="22"/>
              </w:rPr>
            </w:pPr>
            <w:r w:rsidRPr="005C007F">
              <w:rPr>
                <w:kern w:val="0"/>
                <w:szCs w:val="22"/>
              </w:rPr>
              <w:t>1,563,942</w:t>
            </w:r>
          </w:p>
        </w:tc>
        <w:tc>
          <w:tcPr>
            <w:tcW w:w="1820" w:type="dxa"/>
            <w:tcBorders>
              <w:top w:val="nil"/>
              <w:left w:val="nil"/>
              <w:bottom w:val="single" w:sz="4" w:space="0" w:color="auto"/>
              <w:right w:val="single" w:sz="4" w:space="0" w:color="auto"/>
            </w:tcBorders>
            <w:noWrap/>
            <w:vAlign w:val="bottom"/>
            <w:hideMark/>
          </w:tcPr>
          <w:p w:rsidR="003C3442" w:rsidRPr="005C007F" w14:paraId="048BE2F2" w14:textId="77777777">
            <w:pPr>
              <w:jc w:val="right"/>
              <w:rPr>
                <w:kern w:val="0"/>
                <w:szCs w:val="22"/>
              </w:rPr>
            </w:pPr>
            <w:r w:rsidRPr="005C007F">
              <w:rPr>
                <w:kern w:val="0"/>
                <w:szCs w:val="22"/>
              </w:rPr>
              <w:t>1,560,675</w:t>
            </w:r>
          </w:p>
        </w:tc>
        <w:tc>
          <w:tcPr>
            <w:tcW w:w="1820" w:type="dxa"/>
            <w:tcBorders>
              <w:top w:val="nil"/>
              <w:left w:val="nil"/>
              <w:bottom w:val="single" w:sz="4" w:space="0" w:color="auto"/>
              <w:right w:val="single" w:sz="4" w:space="0" w:color="auto"/>
            </w:tcBorders>
            <w:noWrap/>
            <w:vAlign w:val="bottom"/>
            <w:hideMark/>
          </w:tcPr>
          <w:p w:rsidR="003C3442" w:rsidRPr="005C007F" w14:paraId="058E051B" w14:textId="77777777">
            <w:pPr>
              <w:rPr>
                <w:kern w:val="0"/>
                <w:szCs w:val="22"/>
              </w:rPr>
            </w:pPr>
            <w:r w:rsidRPr="005C007F">
              <w:rPr>
                <w:kern w:val="0"/>
                <w:szCs w:val="22"/>
              </w:rPr>
              <w:t xml:space="preserve"> $               10,858 </w:t>
            </w:r>
          </w:p>
        </w:tc>
      </w:tr>
      <w:tr w14:paraId="1B94A888"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F70407A" w14:textId="77777777">
            <w:pPr>
              <w:jc w:val="right"/>
              <w:rPr>
                <w:kern w:val="0"/>
                <w:szCs w:val="22"/>
              </w:rPr>
            </w:pPr>
            <w:r w:rsidRPr="005C007F">
              <w:rPr>
                <w:kern w:val="0"/>
                <w:szCs w:val="22"/>
              </w:rPr>
              <w:t>73319</w:t>
            </w:r>
          </w:p>
        </w:tc>
        <w:tc>
          <w:tcPr>
            <w:tcW w:w="1820" w:type="dxa"/>
            <w:tcBorders>
              <w:top w:val="nil"/>
              <w:left w:val="nil"/>
              <w:bottom w:val="single" w:sz="4" w:space="0" w:color="auto"/>
              <w:right w:val="single" w:sz="4" w:space="0" w:color="auto"/>
            </w:tcBorders>
            <w:noWrap/>
            <w:vAlign w:val="bottom"/>
            <w:hideMark/>
          </w:tcPr>
          <w:p w:rsidR="003C3442" w:rsidRPr="005C007F" w14:paraId="706668E6" w14:textId="77777777">
            <w:pPr>
              <w:rPr>
                <w:kern w:val="0"/>
                <w:szCs w:val="22"/>
              </w:rPr>
            </w:pPr>
            <w:r w:rsidRPr="005C007F">
              <w:rPr>
                <w:kern w:val="0"/>
                <w:szCs w:val="22"/>
              </w:rPr>
              <w:t>WQAD-TV</w:t>
            </w:r>
          </w:p>
        </w:tc>
        <w:tc>
          <w:tcPr>
            <w:tcW w:w="1820" w:type="dxa"/>
            <w:tcBorders>
              <w:top w:val="nil"/>
              <w:left w:val="nil"/>
              <w:bottom w:val="single" w:sz="4" w:space="0" w:color="auto"/>
              <w:right w:val="single" w:sz="4" w:space="0" w:color="auto"/>
            </w:tcBorders>
            <w:noWrap/>
            <w:vAlign w:val="bottom"/>
            <w:hideMark/>
          </w:tcPr>
          <w:p w:rsidR="003C3442" w:rsidRPr="005C007F" w14:paraId="23D344EE" w14:textId="77777777">
            <w:pPr>
              <w:jc w:val="right"/>
              <w:rPr>
                <w:kern w:val="0"/>
                <w:szCs w:val="22"/>
              </w:rPr>
            </w:pPr>
            <w:r w:rsidRPr="005C007F">
              <w:rPr>
                <w:kern w:val="0"/>
                <w:szCs w:val="22"/>
              </w:rPr>
              <w:t>1,077,293</w:t>
            </w:r>
          </w:p>
        </w:tc>
        <w:tc>
          <w:tcPr>
            <w:tcW w:w="1820" w:type="dxa"/>
            <w:tcBorders>
              <w:top w:val="nil"/>
              <w:left w:val="nil"/>
              <w:bottom w:val="single" w:sz="4" w:space="0" w:color="auto"/>
              <w:right w:val="single" w:sz="4" w:space="0" w:color="auto"/>
            </w:tcBorders>
            <w:noWrap/>
            <w:vAlign w:val="bottom"/>
            <w:hideMark/>
          </w:tcPr>
          <w:p w:rsidR="003C3442" w:rsidRPr="005C007F" w14:paraId="7B081E39" w14:textId="77777777">
            <w:pPr>
              <w:jc w:val="right"/>
              <w:rPr>
                <w:kern w:val="0"/>
                <w:szCs w:val="22"/>
              </w:rPr>
            </w:pPr>
            <w:r w:rsidRPr="005C007F">
              <w:rPr>
                <w:kern w:val="0"/>
                <w:szCs w:val="22"/>
              </w:rPr>
              <w:t>1,065,179</w:t>
            </w:r>
          </w:p>
        </w:tc>
        <w:tc>
          <w:tcPr>
            <w:tcW w:w="1820" w:type="dxa"/>
            <w:tcBorders>
              <w:top w:val="nil"/>
              <w:left w:val="nil"/>
              <w:bottom w:val="single" w:sz="4" w:space="0" w:color="auto"/>
              <w:right w:val="single" w:sz="4" w:space="0" w:color="auto"/>
            </w:tcBorders>
            <w:noWrap/>
            <w:vAlign w:val="bottom"/>
            <w:hideMark/>
          </w:tcPr>
          <w:p w:rsidR="003C3442" w:rsidRPr="005C007F" w14:paraId="017C60A7" w14:textId="77777777">
            <w:pPr>
              <w:rPr>
                <w:kern w:val="0"/>
                <w:szCs w:val="22"/>
              </w:rPr>
            </w:pPr>
            <w:r w:rsidRPr="005C007F">
              <w:rPr>
                <w:kern w:val="0"/>
                <w:szCs w:val="22"/>
              </w:rPr>
              <w:t xml:space="preserve"> $                 7,410 </w:t>
            </w:r>
          </w:p>
        </w:tc>
      </w:tr>
      <w:tr w14:paraId="74CFD696"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1123649" w14:textId="77777777">
            <w:pPr>
              <w:jc w:val="right"/>
              <w:rPr>
                <w:kern w:val="0"/>
                <w:szCs w:val="22"/>
              </w:rPr>
            </w:pPr>
            <w:r w:rsidRPr="005C007F">
              <w:rPr>
                <w:kern w:val="0"/>
                <w:szCs w:val="22"/>
              </w:rPr>
              <w:t>65130</w:t>
            </w:r>
          </w:p>
        </w:tc>
        <w:tc>
          <w:tcPr>
            <w:tcW w:w="1820" w:type="dxa"/>
            <w:tcBorders>
              <w:top w:val="nil"/>
              <w:left w:val="nil"/>
              <w:bottom w:val="single" w:sz="4" w:space="0" w:color="auto"/>
              <w:right w:val="single" w:sz="4" w:space="0" w:color="auto"/>
            </w:tcBorders>
            <w:noWrap/>
            <w:vAlign w:val="bottom"/>
            <w:hideMark/>
          </w:tcPr>
          <w:p w:rsidR="003C3442" w:rsidRPr="005C007F" w14:paraId="22B95B6F" w14:textId="77777777">
            <w:pPr>
              <w:rPr>
                <w:kern w:val="0"/>
                <w:szCs w:val="22"/>
              </w:rPr>
            </w:pPr>
            <w:r w:rsidRPr="005C007F">
              <w:rPr>
                <w:kern w:val="0"/>
                <w:szCs w:val="22"/>
              </w:rPr>
              <w:t>WQCW</w:t>
            </w:r>
          </w:p>
        </w:tc>
        <w:tc>
          <w:tcPr>
            <w:tcW w:w="1820" w:type="dxa"/>
            <w:tcBorders>
              <w:top w:val="nil"/>
              <w:left w:val="nil"/>
              <w:bottom w:val="single" w:sz="4" w:space="0" w:color="auto"/>
              <w:right w:val="single" w:sz="4" w:space="0" w:color="auto"/>
            </w:tcBorders>
            <w:noWrap/>
            <w:vAlign w:val="bottom"/>
            <w:hideMark/>
          </w:tcPr>
          <w:p w:rsidR="003C3442" w:rsidRPr="005C007F" w14:paraId="3BF58967" w14:textId="77777777">
            <w:pPr>
              <w:jc w:val="right"/>
              <w:rPr>
                <w:kern w:val="0"/>
                <w:szCs w:val="22"/>
              </w:rPr>
            </w:pPr>
            <w:r w:rsidRPr="005C007F">
              <w:rPr>
                <w:kern w:val="0"/>
                <w:szCs w:val="22"/>
              </w:rPr>
              <w:t>1,234,953</w:t>
            </w:r>
          </w:p>
        </w:tc>
        <w:tc>
          <w:tcPr>
            <w:tcW w:w="1820" w:type="dxa"/>
            <w:tcBorders>
              <w:top w:val="nil"/>
              <w:left w:val="nil"/>
              <w:bottom w:val="single" w:sz="4" w:space="0" w:color="auto"/>
              <w:right w:val="single" w:sz="4" w:space="0" w:color="auto"/>
            </w:tcBorders>
            <w:noWrap/>
            <w:vAlign w:val="bottom"/>
            <w:hideMark/>
          </w:tcPr>
          <w:p w:rsidR="003C3442" w:rsidRPr="005C007F" w14:paraId="55A50EF8" w14:textId="77777777">
            <w:pPr>
              <w:jc w:val="right"/>
              <w:rPr>
                <w:kern w:val="0"/>
                <w:szCs w:val="22"/>
              </w:rPr>
            </w:pPr>
            <w:r w:rsidRPr="005C007F">
              <w:rPr>
                <w:kern w:val="0"/>
                <w:szCs w:val="22"/>
              </w:rPr>
              <w:t>1,165,995</w:t>
            </w:r>
          </w:p>
        </w:tc>
        <w:tc>
          <w:tcPr>
            <w:tcW w:w="1820" w:type="dxa"/>
            <w:tcBorders>
              <w:top w:val="nil"/>
              <w:left w:val="nil"/>
              <w:bottom w:val="single" w:sz="4" w:space="0" w:color="auto"/>
              <w:right w:val="single" w:sz="4" w:space="0" w:color="auto"/>
            </w:tcBorders>
            <w:noWrap/>
            <w:vAlign w:val="bottom"/>
            <w:hideMark/>
          </w:tcPr>
          <w:p w:rsidR="003C3442" w:rsidRPr="005C007F" w14:paraId="383C1A75" w14:textId="77777777">
            <w:pPr>
              <w:rPr>
                <w:kern w:val="0"/>
                <w:szCs w:val="22"/>
              </w:rPr>
            </w:pPr>
            <w:r w:rsidRPr="005C007F">
              <w:rPr>
                <w:kern w:val="0"/>
                <w:szCs w:val="22"/>
              </w:rPr>
              <w:t xml:space="preserve"> $                 8,112 </w:t>
            </w:r>
          </w:p>
        </w:tc>
      </w:tr>
      <w:tr w14:paraId="4ECCC979"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46841C2" w14:textId="77777777">
            <w:pPr>
              <w:jc w:val="right"/>
              <w:rPr>
                <w:kern w:val="0"/>
                <w:szCs w:val="22"/>
              </w:rPr>
            </w:pPr>
            <w:r w:rsidRPr="005C007F">
              <w:rPr>
                <w:kern w:val="0"/>
                <w:szCs w:val="22"/>
              </w:rPr>
              <w:t>71561</w:t>
            </w:r>
          </w:p>
        </w:tc>
        <w:tc>
          <w:tcPr>
            <w:tcW w:w="1820" w:type="dxa"/>
            <w:tcBorders>
              <w:top w:val="nil"/>
              <w:left w:val="nil"/>
              <w:bottom w:val="single" w:sz="4" w:space="0" w:color="auto"/>
              <w:right w:val="single" w:sz="4" w:space="0" w:color="auto"/>
            </w:tcBorders>
            <w:noWrap/>
            <w:vAlign w:val="bottom"/>
            <w:hideMark/>
          </w:tcPr>
          <w:p w:rsidR="003C3442" w:rsidRPr="005C007F" w14:paraId="0EAFA6B1" w14:textId="77777777">
            <w:pPr>
              <w:rPr>
                <w:kern w:val="0"/>
                <w:szCs w:val="22"/>
              </w:rPr>
            </w:pPr>
            <w:r w:rsidRPr="005C007F">
              <w:rPr>
                <w:kern w:val="0"/>
                <w:szCs w:val="22"/>
              </w:rPr>
              <w:t>WQEC</w:t>
            </w:r>
          </w:p>
        </w:tc>
        <w:tc>
          <w:tcPr>
            <w:tcW w:w="1820" w:type="dxa"/>
            <w:tcBorders>
              <w:top w:val="nil"/>
              <w:left w:val="nil"/>
              <w:bottom w:val="single" w:sz="4" w:space="0" w:color="auto"/>
              <w:right w:val="single" w:sz="4" w:space="0" w:color="auto"/>
            </w:tcBorders>
            <w:noWrap/>
            <w:vAlign w:val="bottom"/>
            <w:hideMark/>
          </w:tcPr>
          <w:p w:rsidR="003C3442" w:rsidRPr="005C007F" w14:paraId="039A8768" w14:textId="77777777">
            <w:pPr>
              <w:jc w:val="right"/>
              <w:rPr>
                <w:kern w:val="0"/>
                <w:szCs w:val="22"/>
              </w:rPr>
            </w:pPr>
            <w:r w:rsidRPr="005C007F">
              <w:rPr>
                <w:kern w:val="0"/>
                <w:szCs w:val="22"/>
              </w:rPr>
              <w:t>177,193</w:t>
            </w:r>
          </w:p>
        </w:tc>
        <w:tc>
          <w:tcPr>
            <w:tcW w:w="1820" w:type="dxa"/>
            <w:tcBorders>
              <w:top w:val="nil"/>
              <w:left w:val="nil"/>
              <w:bottom w:val="single" w:sz="4" w:space="0" w:color="auto"/>
              <w:right w:val="single" w:sz="4" w:space="0" w:color="auto"/>
            </w:tcBorders>
            <w:noWrap/>
            <w:vAlign w:val="bottom"/>
            <w:hideMark/>
          </w:tcPr>
          <w:p w:rsidR="003C3442" w:rsidRPr="005C007F" w14:paraId="5A494F9C" w14:textId="77777777">
            <w:pPr>
              <w:jc w:val="right"/>
              <w:rPr>
                <w:kern w:val="0"/>
                <w:szCs w:val="22"/>
              </w:rPr>
            </w:pPr>
            <w:r w:rsidRPr="005C007F">
              <w:rPr>
                <w:kern w:val="0"/>
                <w:szCs w:val="22"/>
              </w:rPr>
              <w:t>175,191</w:t>
            </w:r>
          </w:p>
        </w:tc>
        <w:tc>
          <w:tcPr>
            <w:tcW w:w="1820" w:type="dxa"/>
            <w:tcBorders>
              <w:top w:val="nil"/>
              <w:left w:val="nil"/>
              <w:bottom w:val="single" w:sz="4" w:space="0" w:color="auto"/>
              <w:right w:val="single" w:sz="4" w:space="0" w:color="auto"/>
            </w:tcBorders>
            <w:noWrap/>
            <w:vAlign w:val="bottom"/>
            <w:hideMark/>
          </w:tcPr>
          <w:p w:rsidR="003C3442" w:rsidRPr="005C007F" w14:paraId="498001AB" w14:textId="77777777">
            <w:pPr>
              <w:rPr>
                <w:kern w:val="0"/>
                <w:szCs w:val="22"/>
              </w:rPr>
            </w:pPr>
            <w:r w:rsidRPr="005C007F">
              <w:rPr>
                <w:kern w:val="0"/>
                <w:szCs w:val="22"/>
              </w:rPr>
              <w:t xml:space="preserve"> $                 1,219 </w:t>
            </w:r>
          </w:p>
        </w:tc>
      </w:tr>
      <w:tr w14:paraId="77B2CA77"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15A0452" w14:textId="77777777">
            <w:pPr>
              <w:jc w:val="right"/>
              <w:rPr>
                <w:kern w:val="0"/>
                <w:szCs w:val="22"/>
              </w:rPr>
            </w:pPr>
            <w:r w:rsidRPr="005C007F">
              <w:rPr>
                <w:kern w:val="0"/>
                <w:szCs w:val="22"/>
              </w:rPr>
              <w:t>41315</w:t>
            </w:r>
          </w:p>
        </w:tc>
        <w:tc>
          <w:tcPr>
            <w:tcW w:w="1820" w:type="dxa"/>
            <w:tcBorders>
              <w:top w:val="nil"/>
              <w:left w:val="nil"/>
              <w:bottom w:val="single" w:sz="4" w:space="0" w:color="auto"/>
              <w:right w:val="single" w:sz="4" w:space="0" w:color="auto"/>
            </w:tcBorders>
            <w:noWrap/>
            <w:vAlign w:val="bottom"/>
            <w:hideMark/>
          </w:tcPr>
          <w:p w:rsidR="003C3442" w:rsidRPr="005C007F" w14:paraId="15647DB5" w14:textId="77777777">
            <w:pPr>
              <w:rPr>
                <w:kern w:val="0"/>
                <w:szCs w:val="22"/>
              </w:rPr>
            </w:pPr>
            <w:r w:rsidRPr="005C007F">
              <w:rPr>
                <w:kern w:val="0"/>
                <w:szCs w:val="22"/>
              </w:rPr>
              <w:t>WQED</w:t>
            </w:r>
          </w:p>
        </w:tc>
        <w:tc>
          <w:tcPr>
            <w:tcW w:w="1820" w:type="dxa"/>
            <w:tcBorders>
              <w:top w:val="nil"/>
              <w:left w:val="nil"/>
              <w:bottom w:val="single" w:sz="4" w:space="0" w:color="auto"/>
              <w:right w:val="single" w:sz="4" w:space="0" w:color="auto"/>
            </w:tcBorders>
            <w:noWrap/>
            <w:vAlign w:val="bottom"/>
            <w:hideMark/>
          </w:tcPr>
          <w:p w:rsidR="003C3442" w:rsidRPr="005C007F" w14:paraId="4B3739E8" w14:textId="77777777">
            <w:pPr>
              <w:jc w:val="right"/>
              <w:rPr>
                <w:kern w:val="0"/>
                <w:szCs w:val="22"/>
              </w:rPr>
            </w:pPr>
            <w:r w:rsidRPr="005C007F">
              <w:rPr>
                <w:kern w:val="0"/>
                <w:szCs w:val="22"/>
              </w:rPr>
              <w:t>3,491,971</w:t>
            </w:r>
          </w:p>
        </w:tc>
        <w:tc>
          <w:tcPr>
            <w:tcW w:w="1820" w:type="dxa"/>
            <w:tcBorders>
              <w:top w:val="nil"/>
              <w:left w:val="nil"/>
              <w:bottom w:val="single" w:sz="4" w:space="0" w:color="auto"/>
              <w:right w:val="single" w:sz="4" w:space="0" w:color="auto"/>
            </w:tcBorders>
            <w:noWrap/>
            <w:vAlign w:val="bottom"/>
            <w:hideMark/>
          </w:tcPr>
          <w:p w:rsidR="003C3442" w:rsidRPr="005C007F" w14:paraId="20B5591E" w14:textId="77777777">
            <w:pPr>
              <w:jc w:val="right"/>
              <w:rPr>
                <w:kern w:val="0"/>
                <w:szCs w:val="22"/>
              </w:rPr>
            </w:pPr>
            <w:r w:rsidRPr="005C007F">
              <w:rPr>
                <w:kern w:val="0"/>
                <w:szCs w:val="22"/>
              </w:rPr>
              <w:t>3,385,114</w:t>
            </w:r>
          </w:p>
        </w:tc>
        <w:tc>
          <w:tcPr>
            <w:tcW w:w="1820" w:type="dxa"/>
            <w:tcBorders>
              <w:top w:val="nil"/>
              <w:left w:val="nil"/>
              <w:bottom w:val="single" w:sz="4" w:space="0" w:color="auto"/>
              <w:right w:val="single" w:sz="4" w:space="0" w:color="auto"/>
            </w:tcBorders>
            <w:noWrap/>
            <w:vAlign w:val="bottom"/>
            <w:hideMark/>
          </w:tcPr>
          <w:p w:rsidR="003C3442" w:rsidRPr="005C007F" w14:paraId="68289396" w14:textId="77777777">
            <w:pPr>
              <w:rPr>
                <w:kern w:val="0"/>
                <w:szCs w:val="22"/>
              </w:rPr>
            </w:pPr>
            <w:r w:rsidRPr="005C007F">
              <w:rPr>
                <w:kern w:val="0"/>
                <w:szCs w:val="22"/>
              </w:rPr>
              <w:t xml:space="preserve"> $               23,550 </w:t>
            </w:r>
          </w:p>
        </w:tc>
      </w:tr>
      <w:tr w14:paraId="420502BF"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10E236E" w14:textId="77777777">
            <w:pPr>
              <w:jc w:val="right"/>
              <w:rPr>
                <w:kern w:val="0"/>
                <w:szCs w:val="22"/>
              </w:rPr>
            </w:pPr>
            <w:r w:rsidRPr="005C007F">
              <w:rPr>
                <w:kern w:val="0"/>
                <w:szCs w:val="22"/>
              </w:rPr>
              <w:t>60556</w:t>
            </w:r>
          </w:p>
        </w:tc>
        <w:tc>
          <w:tcPr>
            <w:tcW w:w="1820" w:type="dxa"/>
            <w:tcBorders>
              <w:top w:val="nil"/>
              <w:left w:val="nil"/>
              <w:bottom w:val="single" w:sz="4" w:space="0" w:color="auto"/>
              <w:right w:val="single" w:sz="4" w:space="0" w:color="auto"/>
            </w:tcBorders>
            <w:noWrap/>
            <w:vAlign w:val="bottom"/>
            <w:hideMark/>
          </w:tcPr>
          <w:p w:rsidR="003C3442" w:rsidRPr="005C007F" w14:paraId="3671F187" w14:textId="77777777">
            <w:pPr>
              <w:rPr>
                <w:kern w:val="0"/>
                <w:szCs w:val="22"/>
              </w:rPr>
            </w:pPr>
            <w:r w:rsidRPr="005C007F">
              <w:rPr>
                <w:kern w:val="0"/>
                <w:szCs w:val="22"/>
              </w:rPr>
              <w:t>WQHS-DT</w:t>
            </w:r>
          </w:p>
        </w:tc>
        <w:tc>
          <w:tcPr>
            <w:tcW w:w="1820" w:type="dxa"/>
            <w:tcBorders>
              <w:top w:val="nil"/>
              <w:left w:val="nil"/>
              <w:bottom w:val="single" w:sz="4" w:space="0" w:color="auto"/>
              <w:right w:val="single" w:sz="4" w:space="0" w:color="auto"/>
            </w:tcBorders>
            <w:noWrap/>
            <w:vAlign w:val="bottom"/>
            <w:hideMark/>
          </w:tcPr>
          <w:p w:rsidR="003C3442" w:rsidRPr="005C007F" w14:paraId="4C4B9538" w14:textId="77777777">
            <w:pPr>
              <w:jc w:val="right"/>
              <w:rPr>
                <w:kern w:val="0"/>
                <w:szCs w:val="22"/>
              </w:rPr>
            </w:pPr>
            <w:r w:rsidRPr="005C007F">
              <w:rPr>
                <w:kern w:val="0"/>
                <w:szCs w:val="22"/>
              </w:rPr>
              <w:t>3,982,203</w:t>
            </w:r>
          </w:p>
        </w:tc>
        <w:tc>
          <w:tcPr>
            <w:tcW w:w="1820" w:type="dxa"/>
            <w:tcBorders>
              <w:top w:val="nil"/>
              <w:left w:val="nil"/>
              <w:bottom w:val="single" w:sz="4" w:space="0" w:color="auto"/>
              <w:right w:val="single" w:sz="4" w:space="0" w:color="auto"/>
            </w:tcBorders>
            <w:noWrap/>
            <w:vAlign w:val="bottom"/>
            <w:hideMark/>
          </w:tcPr>
          <w:p w:rsidR="003C3442" w:rsidRPr="005C007F" w14:paraId="0AA862A2" w14:textId="77777777">
            <w:pPr>
              <w:jc w:val="right"/>
              <w:rPr>
                <w:kern w:val="0"/>
                <w:szCs w:val="22"/>
              </w:rPr>
            </w:pPr>
            <w:r w:rsidRPr="005C007F">
              <w:rPr>
                <w:kern w:val="0"/>
                <w:szCs w:val="22"/>
              </w:rPr>
              <w:t>3,936,334</w:t>
            </w:r>
          </w:p>
        </w:tc>
        <w:tc>
          <w:tcPr>
            <w:tcW w:w="1820" w:type="dxa"/>
            <w:tcBorders>
              <w:top w:val="nil"/>
              <w:left w:val="nil"/>
              <w:bottom w:val="single" w:sz="4" w:space="0" w:color="auto"/>
              <w:right w:val="single" w:sz="4" w:space="0" w:color="auto"/>
            </w:tcBorders>
            <w:noWrap/>
            <w:vAlign w:val="bottom"/>
            <w:hideMark/>
          </w:tcPr>
          <w:p w:rsidR="003C3442" w:rsidRPr="005C007F" w14:paraId="78DC99CB" w14:textId="77777777">
            <w:pPr>
              <w:rPr>
                <w:kern w:val="0"/>
                <w:szCs w:val="22"/>
              </w:rPr>
            </w:pPr>
            <w:r w:rsidRPr="005C007F">
              <w:rPr>
                <w:kern w:val="0"/>
                <w:szCs w:val="22"/>
              </w:rPr>
              <w:t xml:space="preserve"> $               27,385 </w:t>
            </w:r>
          </w:p>
        </w:tc>
      </w:tr>
      <w:tr w14:paraId="23ACD697"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54738EB" w14:textId="77777777">
            <w:pPr>
              <w:jc w:val="right"/>
              <w:rPr>
                <w:kern w:val="0"/>
                <w:szCs w:val="22"/>
              </w:rPr>
            </w:pPr>
            <w:r w:rsidRPr="005C007F">
              <w:rPr>
                <w:kern w:val="0"/>
                <w:szCs w:val="22"/>
              </w:rPr>
              <w:t>53716</w:t>
            </w:r>
          </w:p>
        </w:tc>
        <w:tc>
          <w:tcPr>
            <w:tcW w:w="1820" w:type="dxa"/>
            <w:tcBorders>
              <w:top w:val="nil"/>
              <w:left w:val="nil"/>
              <w:bottom w:val="single" w:sz="4" w:space="0" w:color="auto"/>
              <w:right w:val="single" w:sz="4" w:space="0" w:color="auto"/>
            </w:tcBorders>
            <w:noWrap/>
            <w:vAlign w:val="bottom"/>
            <w:hideMark/>
          </w:tcPr>
          <w:p w:rsidR="003C3442" w:rsidRPr="005C007F" w14:paraId="285F7FEA" w14:textId="77777777">
            <w:pPr>
              <w:rPr>
                <w:kern w:val="0"/>
                <w:szCs w:val="22"/>
              </w:rPr>
            </w:pPr>
            <w:r w:rsidRPr="005C007F">
              <w:rPr>
                <w:kern w:val="0"/>
                <w:szCs w:val="22"/>
              </w:rPr>
              <w:t>WQLN</w:t>
            </w:r>
          </w:p>
        </w:tc>
        <w:tc>
          <w:tcPr>
            <w:tcW w:w="1820" w:type="dxa"/>
            <w:tcBorders>
              <w:top w:val="nil"/>
              <w:left w:val="nil"/>
              <w:bottom w:val="single" w:sz="4" w:space="0" w:color="auto"/>
              <w:right w:val="single" w:sz="4" w:space="0" w:color="auto"/>
            </w:tcBorders>
            <w:noWrap/>
            <w:vAlign w:val="bottom"/>
            <w:hideMark/>
          </w:tcPr>
          <w:p w:rsidR="003C3442" w:rsidRPr="005C007F" w14:paraId="72BB071A" w14:textId="77777777">
            <w:pPr>
              <w:jc w:val="right"/>
              <w:rPr>
                <w:kern w:val="0"/>
                <w:szCs w:val="22"/>
              </w:rPr>
            </w:pPr>
            <w:r w:rsidRPr="005C007F">
              <w:rPr>
                <w:kern w:val="0"/>
                <w:szCs w:val="22"/>
              </w:rPr>
              <w:t>573,688</w:t>
            </w:r>
          </w:p>
        </w:tc>
        <w:tc>
          <w:tcPr>
            <w:tcW w:w="1820" w:type="dxa"/>
            <w:tcBorders>
              <w:top w:val="nil"/>
              <w:left w:val="nil"/>
              <w:bottom w:val="single" w:sz="4" w:space="0" w:color="auto"/>
              <w:right w:val="single" w:sz="4" w:space="0" w:color="auto"/>
            </w:tcBorders>
            <w:noWrap/>
            <w:vAlign w:val="bottom"/>
            <w:hideMark/>
          </w:tcPr>
          <w:p w:rsidR="003C3442" w:rsidRPr="005C007F" w14:paraId="0C0C5B26" w14:textId="77777777">
            <w:pPr>
              <w:jc w:val="right"/>
              <w:rPr>
                <w:kern w:val="0"/>
                <w:szCs w:val="22"/>
              </w:rPr>
            </w:pPr>
            <w:r w:rsidRPr="005C007F">
              <w:rPr>
                <w:kern w:val="0"/>
                <w:szCs w:val="22"/>
              </w:rPr>
              <w:t>553,172</w:t>
            </w:r>
          </w:p>
        </w:tc>
        <w:tc>
          <w:tcPr>
            <w:tcW w:w="1820" w:type="dxa"/>
            <w:tcBorders>
              <w:top w:val="nil"/>
              <w:left w:val="nil"/>
              <w:bottom w:val="single" w:sz="4" w:space="0" w:color="auto"/>
              <w:right w:val="single" w:sz="4" w:space="0" w:color="auto"/>
            </w:tcBorders>
            <w:noWrap/>
            <w:vAlign w:val="bottom"/>
            <w:hideMark/>
          </w:tcPr>
          <w:p w:rsidR="003C3442" w:rsidRPr="005C007F" w14:paraId="51116718" w14:textId="77777777">
            <w:pPr>
              <w:rPr>
                <w:kern w:val="0"/>
                <w:szCs w:val="22"/>
              </w:rPr>
            </w:pPr>
            <w:r w:rsidRPr="005C007F">
              <w:rPr>
                <w:kern w:val="0"/>
                <w:szCs w:val="22"/>
              </w:rPr>
              <w:t xml:space="preserve"> $                 3,848 </w:t>
            </w:r>
          </w:p>
        </w:tc>
      </w:tr>
      <w:tr w14:paraId="76334907"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8B134A6" w14:textId="77777777">
            <w:pPr>
              <w:jc w:val="right"/>
              <w:rPr>
                <w:kern w:val="0"/>
                <w:szCs w:val="22"/>
              </w:rPr>
            </w:pPr>
            <w:r w:rsidRPr="005C007F">
              <w:rPr>
                <w:kern w:val="0"/>
                <w:szCs w:val="22"/>
              </w:rPr>
              <w:t>52075</w:t>
            </w:r>
          </w:p>
        </w:tc>
        <w:tc>
          <w:tcPr>
            <w:tcW w:w="1820" w:type="dxa"/>
            <w:tcBorders>
              <w:top w:val="nil"/>
              <w:left w:val="nil"/>
              <w:bottom w:val="single" w:sz="4" w:space="0" w:color="auto"/>
              <w:right w:val="single" w:sz="4" w:space="0" w:color="auto"/>
            </w:tcBorders>
            <w:noWrap/>
            <w:vAlign w:val="bottom"/>
            <w:hideMark/>
          </w:tcPr>
          <w:p w:rsidR="003C3442" w:rsidRPr="005C007F" w14:paraId="013D9D53" w14:textId="77777777">
            <w:pPr>
              <w:rPr>
                <w:kern w:val="0"/>
                <w:szCs w:val="22"/>
              </w:rPr>
            </w:pPr>
            <w:r w:rsidRPr="005C007F">
              <w:rPr>
                <w:kern w:val="0"/>
                <w:szCs w:val="22"/>
              </w:rPr>
              <w:t>WQMY</w:t>
            </w:r>
          </w:p>
        </w:tc>
        <w:tc>
          <w:tcPr>
            <w:tcW w:w="1820" w:type="dxa"/>
            <w:tcBorders>
              <w:top w:val="nil"/>
              <w:left w:val="nil"/>
              <w:bottom w:val="single" w:sz="4" w:space="0" w:color="auto"/>
              <w:right w:val="single" w:sz="4" w:space="0" w:color="auto"/>
            </w:tcBorders>
            <w:noWrap/>
            <w:vAlign w:val="bottom"/>
            <w:hideMark/>
          </w:tcPr>
          <w:p w:rsidR="003C3442" w:rsidRPr="005C007F" w14:paraId="33C92489" w14:textId="77777777">
            <w:pPr>
              <w:jc w:val="right"/>
              <w:rPr>
                <w:kern w:val="0"/>
                <w:szCs w:val="22"/>
              </w:rPr>
            </w:pPr>
            <w:r w:rsidRPr="005C007F">
              <w:rPr>
                <w:kern w:val="0"/>
                <w:szCs w:val="22"/>
              </w:rPr>
              <w:t>403,099</w:t>
            </w:r>
          </w:p>
        </w:tc>
        <w:tc>
          <w:tcPr>
            <w:tcW w:w="1820" w:type="dxa"/>
            <w:tcBorders>
              <w:top w:val="nil"/>
              <w:left w:val="nil"/>
              <w:bottom w:val="single" w:sz="4" w:space="0" w:color="auto"/>
              <w:right w:val="single" w:sz="4" w:space="0" w:color="auto"/>
            </w:tcBorders>
            <w:noWrap/>
            <w:vAlign w:val="bottom"/>
            <w:hideMark/>
          </w:tcPr>
          <w:p w:rsidR="003C3442" w:rsidRPr="005C007F" w14:paraId="468B7C21" w14:textId="77777777">
            <w:pPr>
              <w:jc w:val="right"/>
              <w:rPr>
                <w:kern w:val="0"/>
                <w:szCs w:val="22"/>
              </w:rPr>
            </w:pPr>
            <w:r w:rsidRPr="005C007F">
              <w:rPr>
                <w:kern w:val="0"/>
                <w:szCs w:val="22"/>
              </w:rPr>
              <w:t>246,363</w:t>
            </w:r>
          </w:p>
        </w:tc>
        <w:tc>
          <w:tcPr>
            <w:tcW w:w="1820" w:type="dxa"/>
            <w:tcBorders>
              <w:top w:val="nil"/>
              <w:left w:val="nil"/>
              <w:bottom w:val="single" w:sz="4" w:space="0" w:color="auto"/>
              <w:right w:val="single" w:sz="4" w:space="0" w:color="auto"/>
            </w:tcBorders>
            <w:noWrap/>
            <w:vAlign w:val="bottom"/>
            <w:hideMark/>
          </w:tcPr>
          <w:p w:rsidR="003C3442" w:rsidRPr="005C007F" w14:paraId="7025D397" w14:textId="77777777">
            <w:pPr>
              <w:rPr>
                <w:kern w:val="0"/>
                <w:szCs w:val="22"/>
              </w:rPr>
            </w:pPr>
            <w:r w:rsidRPr="005C007F">
              <w:rPr>
                <w:kern w:val="0"/>
                <w:szCs w:val="22"/>
              </w:rPr>
              <w:t xml:space="preserve"> $                 1,714 </w:t>
            </w:r>
          </w:p>
        </w:tc>
      </w:tr>
      <w:tr w14:paraId="0BDDBB09"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8859771" w14:textId="77777777">
            <w:pPr>
              <w:jc w:val="right"/>
              <w:rPr>
                <w:kern w:val="0"/>
                <w:szCs w:val="22"/>
              </w:rPr>
            </w:pPr>
            <w:r w:rsidRPr="005C007F">
              <w:rPr>
                <w:kern w:val="0"/>
                <w:szCs w:val="22"/>
              </w:rPr>
              <w:t>64550</w:t>
            </w:r>
          </w:p>
        </w:tc>
        <w:tc>
          <w:tcPr>
            <w:tcW w:w="1820" w:type="dxa"/>
            <w:tcBorders>
              <w:top w:val="nil"/>
              <w:left w:val="nil"/>
              <w:bottom w:val="single" w:sz="4" w:space="0" w:color="auto"/>
              <w:right w:val="single" w:sz="4" w:space="0" w:color="auto"/>
            </w:tcBorders>
            <w:noWrap/>
            <w:vAlign w:val="bottom"/>
            <w:hideMark/>
          </w:tcPr>
          <w:p w:rsidR="003C3442" w:rsidRPr="005C007F" w14:paraId="280F944E" w14:textId="77777777">
            <w:pPr>
              <w:rPr>
                <w:kern w:val="0"/>
                <w:szCs w:val="22"/>
              </w:rPr>
            </w:pPr>
            <w:r w:rsidRPr="005C007F">
              <w:rPr>
                <w:kern w:val="0"/>
                <w:szCs w:val="22"/>
              </w:rPr>
              <w:t>WQOW</w:t>
            </w:r>
          </w:p>
        </w:tc>
        <w:tc>
          <w:tcPr>
            <w:tcW w:w="1820" w:type="dxa"/>
            <w:tcBorders>
              <w:top w:val="nil"/>
              <w:left w:val="nil"/>
              <w:bottom w:val="single" w:sz="4" w:space="0" w:color="auto"/>
              <w:right w:val="single" w:sz="4" w:space="0" w:color="auto"/>
            </w:tcBorders>
            <w:noWrap/>
            <w:vAlign w:val="bottom"/>
            <w:hideMark/>
          </w:tcPr>
          <w:p w:rsidR="003C3442" w:rsidRPr="005C007F" w14:paraId="78B94E66" w14:textId="77777777">
            <w:pPr>
              <w:jc w:val="right"/>
              <w:rPr>
                <w:kern w:val="0"/>
                <w:szCs w:val="22"/>
              </w:rPr>
            </w:pPr>
            <w:r w:rsidRPr="005C007F">
              <w:rPr>
                <w:kern w:val="0"/>
                <w:szCs w:val="22"/>
              </w:rPr>
              <w:t>383,460</w:t>
            </w:r>
          </w:p>
        </w:tc>
        <w:tc>
          <w:tcPr>
            <w:tcW w:w="1820" w:type="dxa"/>
            <w:tcBorders>
              <w:top w:val="nil"/>
              <w:left w:val="nil"/>
              <w:bottom w:val="single" w:sz="4" w:space="0" w:color="auto"/>
              <w:right w:val="single" w:sz="4" w:space="0" w:color="auto"/>
            </w:tcBorders>
            <w:noWrap/>
            <w:vAlign w:val="bottom"/>
            <w:hideMark/>
          </w:tcPr>
          <w:p w:rsidR="003C3442" w:rsidRPr="005C007F" w14:paraId="780185A1" w14:textId="77777777">
            <w:pPr>
              <w:jc w:val="right"/>
              <w:rPr>
                <w:kern w:val="0"/>
                <w:szCs w:val="22"/>
              </w:rPr>
            </w:pPr>
            <w:r w:rsidRPr="005C007F">
              <w:rPr>
                <w:kern w:val="0"/>
                <w:szCs w:val="22"/>
              </w:rPr>
              <w:t>372,929</w:t>
            </w:r>
          </w:p>
        </w:tc>
        <w:tc>
          <w:tcPr>
            <w:tcW w:w="1820" w:type="dxa"/>
            <w:tcBorders>
              <w:top w:val="nil"/>
              <w:left w:val="nil"/>
              <w:bottom w:val="single" w:sz="4" w:space="0" w:color="auto"/>
              <w:right w:val="single" w:sz="4" w:space="0" w:color="auto"/>
            </w:tcBorders>
            <w:noWrap/>
            <w:vAlign w:val="bottom"/>
            <w:hideMark/>
          </w:tcPr>
          <w:p w:rsidR="003C3442" w:rsidRPr="005C007F" w14:paraId="6D7064F3" w14:textId="77777777">
            <w:pPr>
              <w:rPr>
                <w:kern w:val="0"/>
                <w:szCs w:val="22"/>
              </w:rPr>
            </w:pPr>
            <w:r w:rsidRPr="005C007F">
              <w:rPr>
                <w:kern w:val="0"/>
                <w:szCs w:val="22"/>
              </w:rPr>
              <w:t xml:space="preserve"> $                 2,594 </w:t>
            </w:r>
          </w:p>
        </w:tc>
      </w:tr>
      <w:tr w14:paraId="23D14E23"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45D0C61" w14:textId="77777777">
            <w:pPr>
              <w:jc w:val="right"/>
              <w:rPr>
                <w:kern w:val="0"/>
                <w:szCs w:val="22"/>
              </w:rPr>
            </w:pPr>
            <w:r w:rsidRPr="005C007F">
              <w:rPr>
                <w:kern w:val="0"/>
                <w:szCs w:val="22"/>
              </w:rPr>
              <w:t>5468</w:t>
            </w:r>
          </w:p>
        </w:tc>
        <w:tc>
          <w:tcPr>
            <w:tcW w:w="1820" w:type="dxa"/>
            <w:tcBorders>
              <w:top w:val="nil"/>
              <w:left w:val="nil"/>
              <w:bottom w:val="single" w:sz="4" w:space="0" w:color="auto"/>
              <w:right w:val="single" w:sz="4" w:space="0" w:color="auto"/>
            </w:tcBorders>
            <w:noWrap/>
            <w:vAlign w:val="bottom"/>
            <w:hideMark/>
          </w:tcPr>
          <w:p w:rsidR="003C3442" w:rsidRPr="005C007F" w14:paraId="10B0C35A" w14:textId="77777777">
            <w:pPr>
              <w:rPr>
                <w:kern w:val="0"/>
                <w:szCs w:val="22"/>
              </w:rPr>
            </w:pPr>
            <w:r w:rsidRPr="005C007F">
              <w:rPr>
                <w:kern w:val="0"/>
                <w:szCs w:val="22"/>
              </w:rPr>
              <w:t>WQPT-TV</w:t>
            </w:r>
          </w:p>
        </w:tc>
        <w:tc>
          <w:tcPr>
            <w:tcW w:w="1820" w:type="dxa"/>
            <w:tcBorders>
              <w:top w:val="nil"/>
              <w:left w:val="nil"/>
              <w:bottom w:val="single" w:sz="4" w:space="0" w:color="auto"/>
              <w:right w:val="single" w:sz="4" w:space="0" w:color="auto"/>
            </w:tcBorders>
            <w:noWrap/>
            <w:vAlign w:val="bottom"/>
            <w:hideMark/>
          </w:tcPr>
          <w:p w:rsidR="003C3442" w:rsidRPr="005C007F" w14:paraId="68430C90" w14:textId="77777777">
            <w:pPr>
              <w:jc w:val="right"/>
              <w:rPr>
                <w:kern w:val="0"/>
                <w:szCs w:val="22"/>
              </w:rPr>
            </w:pPr>
            <w:r w:rsidRPr="005C007F">
              <w:rPr>
                <w:kern w:val="0"/>
                <w:szCs w:val="22"/>
              </w:rPr>
              <w:t>928,221</w:t>
            </w:r>
          </w:p>
        </w:tc>
        <w:tc>
          <w:tcPr>
            <w:tcW w:w="1820" w:type="dxa"/>
            <w:tcBorders>
              <w:top w:val="nil"/>
              <w:left w:val="nil"/>
              <w:bottom w:val="single" w:sz="4" w:space="0" w:color="auto"/>
              <w:right w:val="single" w:sz="4" w:space="0" w:color="auto"/>
            </w:tcBorders>
            <w:noWrap/>
            <w:vAlign w:val="bottom"/>
            <w:hideMark/>
          </w:tcPr>
          <w:p w:rsidR="003C3442" w:rsidRPr="005C007F" w14:paraId="6F45EB58" w14:textId="77777777">
            <w:pPr>
              <w:jc w:val="right"/>
              <w:rPr>
                <w:kern w:val="0"/>
                <w:szCs w:val="22"/>
              </w:rPr>
            </w:pPr>
            <w:r w:rsidRPr="005C007F">
              <w:rPr>
                <w:kern w:val="0"/>
                <w:szCs w:val="22"/>
              </w:rPr>
              <w:t>922,909</w:t>
            </w:r>
          </w:p>
        </w:tc>
        <w:tc>
          <w:tcPr>
            <w:tcW w:w="1820" w:type="dxa"/>
            <w:tcBorders>
              <w:top w:val="nil"/>
              <w:left w:val="nil"/>
              <w:bottom w:val="single" w:sz="4" w:space="0" w:color="auto"/>
              <w:right w:val="single" w:sz="4" w:space="0" w:color="auto"/>
            </w:tcBorders>
            <w:noWrap/>
            <w:vAlign w:val="bottom"/>
            <w:hideMark/>
          </w:tcPr>
          <w:p w:rsidR="003C3442" w:rsidRPr="005C007F" w14:paraId="6862728C" w14:textId="77777777">
            <w:pPr>
              <w:rPr>
                <w:kern w:val="0"/>
                <w:szCs w:val="22"/>
              </w:rPr>
            </w:pPr>
            <w:r w:rsidRPr="005C007F">
              <w:rPr>
                <w:kern w:val="0"/>
                <w:szCs w:val="22"/>
              </w:rPr>
              <w:t xml:space="preserve"> $                 6,421 </w:t>
            </w:r>
          </w:p>
        </w:tc>
      </w:tr>
      <w:tr w14:paraId="4C720B53"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FAF500F" w14:textId="77777777">
            <w:pPr>
              <w:jc w:val="right"/>
              <w:rPr>
                <w:kern w:val="0"/>
                <w:szCs w:val="22"/>
              </w:rPr>
            </w:pPr>
            <w:r w:rsidRPr="005C007F">
              <w:rPr>
                <w:kern w:val="0"/>
                <w:szCs w:val="22"/>
              </w:rPr>
              <w:t>64690</w:t>
            </w:r>
          </w:p>
        </w:tc>
        <w:tc>
          <w:tcPr>
            <w:tcW w:w="1820" w:type="dxa"/>
            <w:tcBorders>
              <w:top w:val="nil"/>
              <w:left w:val="nil"/>
              <w:bottom w:val="single" w:sz="4" w:space="0" w:color="auto"/>
              <w:right w:val="single" w:sz="4" w:space="0" w:color="auto"/>
            </w:tcBorders>
            <w:noWrap/>
            <w:vAlign w:val="bottom"/>
            <w:hideMark/>
          </w:tcPr>
          <w:p w:rsidR="003C3442" w:rsidRPr="005C007F" w14:paraId="739F23E4" w14:textId="77777777">
            <w:pPr>
              <w:rPr>
                <w:kern w:val="0"/>
                <w:szCs w:val="22"/>
              </w:rPr>
            </w:pPr>
            <w:r w:rsidRPr="005C007F">
              <w:rPr>
                <w:kern w:val="0"/>
                <w:szCs w:val="22"/>
              </w:rPr>
              <w:t>WQPX-TV</w:t>
            </w:r>
          </w:p>
        </w:tc>
        <w:tc>
          <w:tcPr>
            <w:tcW w:w="1820" w:type="dxa"/>
            <w:tcBorders>
              <w:top w:val="nil"/>
              <w:left w:val="nil"/>
              <w:bottom w:val="single" w:sz="4" w:space="0" w:color="auto"/>
              <w:right w:val="single" w:sz="4" w:space="0" w:color="auto"/>
            </w:tcBorders>
            <w:noWrap/>
            <w:vAlign w:val="bottom"/>
            <w:hideMark/>
          </w:tcPr>
          <w:p w:rsidR="003C3442" w:rsidRPr="005C007F" w14:paraId="3B30D6DE" w14:textId="77777777">
            <w:pPr>
              <w:jc w:val="right"/>
              <w:rPr>
                <w:kern w:val="0"/>
                <w:szCs w:val="22"/>
              </w:rPr>
            </w:pPr>
            <w:r w:rsidRPr="005C007F">
              <w:rPr>
                <w:kern w:val="0"/>
                <w:szCs w:val="22"/>
              </w:rPr>
              <w:t>1,624,976</w:t>
            </w:r>
          </w:p>
        </w:tc>
        <w:tc>
          <w:tcPr>
            <w:tcW w:w="1820" w:type="dxa"/>
            <w:tcBorders>
              <w:top w:val="nil"/>
              <w:left w:val="nil"/>
              <w:bottom w:val="single" w:sz="4" w:space="0" w:color="auto"/>
              <w:right w:val="single" w:sz="4" w:space="0" w:color="auto"/>
            </w:tcBorders>
            <w:noWrap/>
            <w:vAlign w:val="bottom"/>
            <w:hideMark/>
          </w:tcPr>
          <w:p w:rsidR="003C3442" w:rsidRPr="005C007F" w14:paraId="5BAFD1FF" w14:textId="77777777">
            <w:pPr>
              <w:jc w:val="right"/>
              <w:rPr>
                <w:kern w:val="0"/>
                <w:szCs w:val="22"/>
              </w:rPr>
            </w:pPr>
            <w:r w:rsidRPr="005C007F">
              <w:rPr>
                <w:kern w:val="0"/>
                <w:szCs w:val="22"/>
              </w:rPr>
              <w:t>1,207,503</w:t>
            </w:r>
          </w:p>
        </w:tc>
        <w:tc>
          <w:tcPr>
            <w:tcW w:w="1820" w:type="dxa"/>
            <w:tcBorders>
              <w:top w:val="nil"/>
              <w:left w:val="nil"/>
              <w:bottom w:val="single" w:sz="4" w:space="0" w:color="auto"/>
              <w:right w:val="single" w:sz="4" w:space="0" w:color="auto"/>
            </w:tcBorders>
            <w:noWrap/>
            <w:vAlign w:val="bottom"/>
            <w:hideMark/>
          </w:tcPr>
          <w:p w:rsidR="003C3442" w:rsidRPr="005C007F" w14:paraId="03180B31" w14:textId="77777777">
            <w:pPr>
              <w:rPr>
                <w:kern w:val="0"/>
                <w:szCs w:val="22"/>
              </w:rPr>
            </w:pPr>
            <w:r w:rsidRPr="005C007F">
              <w:rPr>
                <w:kern w:val="0"/>
                <w:szCs w:val="22"/>
              </w:rPr>
              <w:t xml:space="preserve"> $                 8,401 </w:t>
            </w:r>
          </w:p>
        </w:tc>
      </w:tr>
      <w:tr w14:paraId="6437819F"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E2955A8" w14:textId="77777777">
            <w:pPr>
              <w:jc w:val="right"/>
              <w:rPr>
                <w:kern w:val="0"/>
                <w:szCs w:val="22"/>
              </w:rPr>
            </w:pPr>
            <w:r w:rsidRPr="005C007F">
              <w:rPr>
                <w:kern w:val="0"/>
                <w:szCs w:val="22"/>
              </w:rPr>
              <w:t>52408</w:t>
            </w:r>
          </w:p>
        </w:tc>
        <w:tc>
          <w:tcPr>
            <w:tcW w:w="1820" w:type="dxa"/>
            <w:tcBorders>
              <w:top w:val="nil"/>
              <w:left w:val="nil"/>
              <w:bottom w:val="single" w:sz="4" w:space="0" w:color="auto"/>
              <w:right w:val="single" w:sz="4" w:space="0" w:color="auto"/>
            </w:tcBorders>
            <w:noWrap/>
            <w:vAlign w:val="bottom"/>
            <w:hideMark/>
          </w:tcPr>
          <w:p w:rsidR="003C3442" w:rsidRPr="005C007F" w14:paraId="22C7EB18" w14:textId="77777777">
            <w:pPr>
              <w:rPr>
                <w:kern w:val="0"/>
                <w:szCs w:val="22"/>
              </w:rPr>
            </w:pPr>
            <w:r w:rsidRPr="005C007F">
              <w:rPr>
                <w:kern w:val="0"/>
                <w:szCs w:val="22"/>
              </w:rPr>
              <w:t>WQRF-TV</w:t>
            </w:r>
          </w:p>
        </w:tc>
        <w:tc>
          <w:tcPr>
            <w:tcW w:w="1820" w:type="dxa"/>
            <w:tcBorders>
              <w:top w:val="nil"/>
              <w:left w:val="nil"/>
              <w:bottom w:val="single" w:sz="4" w:space="0" w:color="auto"/>
              <w:right w:val="single" w:sz="4" w:space="0" w:color="auto"/>
            </w:tcBorders>
            <w:noWrap/>
            <w:vAlign w:val="bottom"/>
            <w:hideMark/>
          </w:tcPr>
          <w:p w:rsidR="003C3442" w:rsidRPr="005C007F" w14:paraId="6A92C21F" w14:textId="77777777">
            <w:pPr>
              <w:jc w:val="right"/>
              <w:rPr>
                <w:kern w:val="0"/>
                <w:szCs w:val="22"/>
              </w:rPr>
            </w:pPr>
            <w:r w:rsidRPr="005C007F">
              <w:rPr>
                <w:kern w:val="0"/>
                <w:szCs w:val="22"/>
              </w:rPr>
              <w:t>1,384,090</w:t>
            </w:r>
          </w:p>
        </w:tc>
        <w:tc>
          <w:tcPr>
            <w:tcW w:w="1820" w:type="dxa"/>
            <w:tcBorders>
              <w:top w:val="nil"/>
              <w:left w:val="nil"/>
              <w:bottom w:val="single" w:sz="4" w:space="0" w:color="auto"/>
              <w:right w:val="single" w:sz="4" w:space="0" w:color="auto"/>
            </w:tcBorders>
            <w:noWrap/>
            <w:vAlign w:val="bottom"/>
            <w:hideMark/>
          </w:tcPr>
          <w:p w:rsidR="003C3442" w:rsidRPr="005C007F" w14:paraId="1B2E0744" w14:textId="77777777">
            <w:pPr>
              <w:jc w:val="right"/>
              <w:rPr>
                <w:kern w:val="0"/>
                <w:szCs w:val="22"/>
              </w:rPr>
            </w:pPr>
            <w:r w:rsidRPr="005C007F">
              <w:rPr>
                <w:kern w:val="0"/>
                <w:szCs w:val="22"/>
              </w:rPr>
              <w:t>1,360,850</w:t>
            </w:r>
          </w:p>
        </w:tc>
        <w:tc>
          <w:tcPr>
            <w:tcW w:w="1820" w:type="dxa"/>
            <w:tcBorders>
              <w:top w:val="nil"/>
              <w:left w:val="nil"/>
              <w:bottom w:val="single" w:sz="4" w:space="0" w:color="auto"/>
              <w:right w:val="single" w:sz="4" w:space="0" w:color="auto"/>
            </w:tcBorders>
            <w:noWrap/>
            <w:vAlign w:val="bottom"/>
            <w:hideMark/>
          </w:tcPr>
          <w:p w:rsidR="003C3442" w:rsidRPr="005C007F" w14:paraId="4FD973AD" w14:textId="77777777">
            <w:pPr>
              <w:rPr>
                <w:kern w:val="0"/>
                <w:szCs w:val="22"/>
              </w:rPr>
            </w:pPr>
            <w:r w:rsidRPr="005C007F">
              <w:rPr>
                <w:kern w:val="0"/>
                <w:szCs w:val="22"/>
              </w:rPr>
              <w:t xml:space="preserve"> $                 9,467 </w:t>
            </w:r>
          </w:p>
        </w:tc>
      </w:tr>
      <w:tr w14:paraId="0CC20592"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0749F6E" w14:textId="77777777">
            <w:pPr>
              <w:jc w:val="right"/>
              <w:rPr>
                <w:kern w:val="0"/>
                <w:szCs w:val="22"/>
              </w:rPr>
            </w:pPr>
            <w:r w:rsidRPr="005C007F">
              <w:rPr>
                <w:kern w:val="0"/>
                <w:szCs w:val="22"/>
              </w:rPr>
              <w:t>2175</w:t>
            </w:r>
          </w:p>
        </w:tc>
        <w:tc>
          <w:tcPr>
            <w:tcW w:w="1820" w:type="dxa"/>
            <w:tcBorders>
              <w:top w:val="nil"/>
              <w:left w:val="nil"/>
              <w:bottom w:val="single" w:sz="4" w:space="0" w:color="auto"/>
              <w:right w:val="single" w:sz="4" w:space="0" w:color="auto"/>
            </w:tcBorders>
            <w:noWrap/>
            <w:vAlign w:val="bottom"/>
            <w:hideMark/>
          </w:tcPr>
          <w:p w:rsidR="003C3442" w:rsidRPr="005C007F" w14:paraId="551523AA" w14:textId="77777777">
            <w:pPr>
              <w:rPr>
                <w:kern w:val="0"/>
                <w:szCs w:val="22"/>
              </w:rPr>
            </w:pPr>
            <w:r w:rsidRPr="005C007F">
              <w:rPr>
                <w:kern w:val="0"/>
                <w:szCs w:val="22"/>
              </w:rPr>
              <w:t>WQTO</w:t>
            </w:r>
          </w:p>
        </w:tc>
        <w:tc>
          <w:tcPr>
            <w:tcW w:w="1820" w:type="dxa"/>
            <w:tcBorders>
              <w:top w:val="nil"/>
              <w:left w:val="nil"/>
              <w:bottom w:val="single" w:sz="4" w:space="0" w:color="auto"/>
              <w:right w:val="single" w:sz="4" w:space="0" w:color="auto"/>
            </w:tcBorders>
            <w:noWrap/>
            <w:vAlign w:val="bottom"/>
            <w:hideMark/>
          </w:tcPr>
          <w:p w:rsidR="003C3442" w:rsidRPr="005C007F" w14:paraId="27060F65" w14:textId="77777777">
            <w:pPr>
              <w:jc w:val="right"/>
              <w:rPr>
                <w:kern w:val="0"/>
                <w:szCs w:val="22"/>
              </w:rPr>
            </w:pPr>
            <w:r w:rsidRPr="005C007F">
              <w:rPr>
                <w:kern w:val="0"/>
                <w:szCs w:val="22"/>
              </w:rPr>
              <w:t>2,533,848</w:t>
            </w:r>
          </w:p>
        </w:tc>
        <w:tc>
          <w:tcPr>
            <w:tcW w:w="1820" w:type="dxa"/>
            <w:tcBorders>
              <w:top w:val="nil"/>
              <w:left w:val="nil"/>
              <w:bottom w:val="single" w:sz="4" w:space="0" w:color="auto"/>
              <w:right w:val="single" w:sz="4" w:space="0" w:color="auto"/>
            </w:tcBorders>
            <w:noWrap/>
            <w:vAlign w:val="bottom"/>
            <w:hideMark/>
          </w:tcPr>
          <w:p w:rsidR="003C3442" w:rsidRPr="005C007F" w14:paraId="2E8958FA" w14:textId="77777777">
            <w:pPr>
              <w:jc w:val="right"/>
              <w:rPr>
                <w:kern w:val="0"/>
                <w:szCs w:val="22"/>
              </w:rPr>
            </w:pPr>
            <w:r w:rsidRPr="005C007F">
              <w:rPr>
                <w:kern w:val="0"/>
                <w:szCs w:val="22"/>
              </w:rPr>
              <w:t>1,714,503</w:t>
            </w:r>
          </w:p>
        </w:tc>
        <w:tc>
          <w:tcPr>
            <w:tcW w:w="1820" w:type="dxa"/>
            <w:tcBorders>
              <w:top w:val="nil"/>
              <w:left w:val="nil"/>
              <w:bottom w:val="single" w:sz="4" w:space="0" w:color="auto"/>
              <w:right w:val="single" w:sz="4" w:space="0" w:color="auto"/>
            </w:tcBorders>
            <w:noWrap/>
            <w:vAlign w:val="bottom"/>
            <w:hideMark/>
          </w:tcPr>
          <w:p w:rsidR="003C3442" w:rsidRPr="005C007F" w14:paraId="66274D01" w14:textId="77777777">
            <w:pPr>
              <w:rPr>
                <w:kern w:val="0"/>
                <w:szCs w:val="22"/>
              </w:rPr>
            </w:pPr>
            <w:r w:rsidRPr="005C007F">
              <w:rPr>
                <w:kern w:val="0"/>
                <w:szCs w:val="22"/>
              </w:rPr>
              <w:t xml:space="preserve"> $                 4,227 </w:t>
            </w:r>
          </w:p>
        </w:tc>
      </w:tr>
      <w:tr w14:paraId="41A277E2"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A5C5C3A" w14:textId="77777777">
            <w:pPr>
              <w:jc w:val="right"/>
              <w:rPr>
                <w:kern w:val="0"/>
                <w:szCs w:val="22"/>
              </w:rPr>
            </w:pPr>
            <w:r w:rsidRPr="005C007F">
              <w:rPr>
                <w:kern w:val="0"/>
                <w:szCs w:val="22"/>
              </w:rPr>
              <w:t>8688</w:t>
            </w:r>
          </w:p>
        </w:tc>
        <w:tc>
          <w:tcPr>
            <w:tcW w:w="1820" w:type="dxa"/>
            <w:tcBorders>
              <w:top w:val="nil"/>
              <w:left w:val="nil"/>
              <w:bottom w:val="single" w:sz="4" w:space="0" w:color="auto"/>
              <w:right w:val="single" w:sz="4" w:space="0" w:color="auto"/>
            </w:tcBorders>
            <w:noWrap/>
            <w:vAlign w:val="bottom"/>
            <w:hideMark/>
          </w:tcPr>
          <w:p w:rsidR="003C3442" w:rsidRPr="005C007F" w14:paraId="144ADAAA" w14:textId="77777777">
            <w:pPr>
              <w:rPr>
                <w:kern w:val="0"/>
                <w:szCs w:val="22"/>
              </w:rPr>
            </w:pPr>
            <w:r w:rsidRPr="005C007F">
              <w:rPr>
                <w:kern w:val="0"/>
                <w:szCs w:val="22"/>
              </w:rPr>
              <w:t>WRAL-TV</w:t>
            </w:r>
          </w:p>
        </w:tc>
        <w:tc>
          <w:tcPr>
            <w:tcW w:w="1820" w:type="dxa"/>
            <w:tcBorders>
              <w:top w:val="nil"/>
              <w:left w:val="nil"/>
              <w:bottom w:val="single" w:sz="4" w:space="0" w:color="auto"/>
              <w:right w:val="single" w:sz="4" w:space="0" w:color="auto"/>
            </w:tcBorders>
            <w:noWrap/>
            <w:vAlign w:val="bottom"/>
            <w:hideMark/>
          </w:tcPr>
          <w:p w:rsidR="003C3442" w:rsidRPr="005C007F" w14:paraId="16B36B13" w14:textId="77777777">
            <w:pPr>
              <w:jc w:val="right"/>
              <w:rPr>
                <w:kern w:val="0"/>
                <w:szCs w:val="22"/>
              </w:rPr>
            </w:pPr>
            <w:r w:rsidRPr="005C007F">
              <w:rPr>
                <w:kern w:val="0"/>
                <w:szCs w:val="22"/>
              </w:rPr>
              <w:t>4,258,430</w:t>
            </w:r>
          </w:p>
        </w:tc>
        <w:tc>
          <w:tcPr>
            <w:tcW w:w="1820" w:type="dxa"/>
            <w:tcBorders>
              <w:top w:val="nil"/>
              <w:left w:val="nil"/>
              <w:bottom w:val="single" w:sz="4" w:space="0" w:color="auto"/>
              <w:right w:val="single" w:sz="4" w:space="0" w:color="auto"/>
            </w:tcBorders>
            <w:noWrap/>
            <w:vAlign w:val="bottom"/>
            <w:hideMark/>
          </w:tcPr>
          <w:p w:rsidR="003C3442" w:rsidRPr="005C007F" w14:paraId="7C1F7E08" w14:textId="77777777">
            <w:pPr>
              <w:jc w:val="right"/>
              <w:rPr>
                <w:kern w:val="0"/>
                <w:szCs w:val="22"/>
              </w:rPr>
            </w:pPr>
            <w:r w:rsidRPr="005C007F">
              <w:rPr>
                <w:kern w:val="0"/>
                <w:szCs w:val="22"/>
              </w:rPr>
              <w:t>4,255,027</w:t>
            </w:r>
          </w:p>
        </w:tc>
        <w:tc>
          <w:tcPr>
            <w:tcW w:w="1820" w:type="dxa"/>
            <w:tcBorders>
              <w:top w:val="nil"/>
              <w:left w:val="nil"/>
              <w:bottom w:val="single" w:sz="4" w:space="0" w:color="auto"/>
              <w:right w:val="single" w:sz="4" w:space="0" w:color="auto"/>
            </w:tcBorders>
            <w:noWrap/>
            <w:vAlign w:val="bottom"/>
            <w:hideMark/>
          </w:tcPr>
          <w:p w:rsidR="003C3442" w:rsidRPr="005C007F" w14:paraId="5F32F9B5" w14:textId="77777777">
            <w:pPr>
              <w:rPr>
                <w:kern w:val="0"/>
                <w:szCs w:val="22"/>
              </w:rPr>
            </w:pPr>
            <w:r w:rsidRPr="005C007F">
              <w:rPr>
                <w:kern w:val="0"/>
                <w:szCs w:val="22"/>
              </w:rPr>
              <w:t xml:space="preserve"> $               29,602 </w:t>
            </w:r>
          </w:p>
        </w:tc>
      </w:tr>
      <w:tr w14:paraId="4190683E"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0DDFEDB" w14:textId="77777777">
            <w:pPr>
              <w:jc w:val="right"/>
              <w:rPr>
                <w:kern w:val="0"/>
                <w:szCs w:val="22"/>
              </w:rPr>
            </w:pPr>
            <w:r w:rsidRPr="005C007F">
              <w:rPr>
                <w:kern w:val="0"/>
                <w:szCs w:val="22"/>
              </w:rPr>
              <w:t>10133</w:t>
            </w:r>
          </w:p>
        </w:tc>
        <w:tc>
          <w:tcPr>
            <w:tcW w:w="1820" w:type="dxa"/>
            <w:tcBorders>
              <w:top w:val="nil"/>
              <w:left w:val="nil"/>
              <w:bottom w:val="single" w:sz="4" w:space="0" w:color="auto"/>
              <w:right w:val="single" w:sz="4" w:space="0" w:color="auto"/>
            </w:tcBorders>
            <w:noWrap/>
            <w:vAlign w:val="bottom"/>
            <w:hideMark/>
          </w:tcPr>
          <w:p w:rsidR="003C3442" w:rsidRPr="005C007F" w14:paraId="2F86E4A9" w14:textId="77777777">
            <w:pPr>
              <w:rPr>
                <w:kern w:val="0"/>
                <w:szCs w:val="22"/>
              </w:rPr>
            </w:pPr>
            <w:r w:rsidRPr="005C007F">
              <w:rPr>
                <w:kern w:val="0"/>
                <w:szCs w:val="22"/>
              </w:rPr>
              <w:t>WRAY-TV</w:t>
            </w:r>
          </w:p>
        </w:tc>
        <w:tc>
          <w:tcPr>
            <w:tcW w:w="1820" w:type="dxa"/>
            <w:tcBorders>
              <w:top w:val="nil"/>
              <w:left w:val="nil"/>
              <w:bottom w:val="single" w:sz="4" w:space="0" w:color="auto"/>
              <w:right w:val="single" w:sz="4" w:space="0" w:color="auto"/>
            </w:tcBorders>
            <w:noWrap/>
            <w:vAlign w:val="bottom"/>
            <w:hideMark/>
          </w:tcPr>
          <w:p w:rsidR="003C3442" w:rsidRPr="005C007F" w14:paraId="64FEFDB6" w14:textId="77777777">
            <w:pPr>
              <w:jc w:val="right"/>
              <w:rPr>
                <w:kern w:val="0"/>
                <w:szCs w:val="22"/>
              </w:rPr>
            </w:pPr>
            <w:r w:rsidRPr="005C007F">
              <w:rPr>
                <w:kern w:val="0"/>
                <w:szCs w:val="22"/>
              </w:rPr>
              <w:t>4,701,102</w:t>
            </w:r>
          </w:p>
        </w:tc>
        <w:tc>
          <w:tcPr>
            <w:tcW w:w="1820" w:type="dxa"/>
            <w:tcBorders>
              <w:top w:val="nil"/>
              <w:left w:val="nil"/>
              <w:bottom w:val="single" w:sz="4" w:space="0" w:color="auto"/>
              <w:right w:val="single" w:sz="4" w:space="0" w:color="auto"/>
            </w:tcBorders>
            <w:noWrap/>
            <w:vAlign w:val="bottom"/>
            <w:hideMark/>
          </w:tcPr>
          <w:p w:rsidR="003C3442" w:rsidRPr="005C007F" w14:paraId="2558128D" w14:textId="77777777">
            <w:pPr>
              <w:jc w:val="right"/>
              <w:rPr>
                <w:kern w:val="0"/>
                <w:szCs w:val="22"/>
              </w:rPr>
            </w:pPr>
            <w:r w:rsidRPr="005C007F">
              <w:rPr>
                <w:kern w:val="0"/>
                <w:szCs w:val="22"/>
              </w:rPr>
              <w:t>4,682,210</w:t>
            </w:r>
          </w:p>
        </w:tc>
        <w:tc>
          <w:tcPr>
            <w:tcW w:w="1820" w:type="dxa"/>
            <w:tcBorders>
              <w:top w:val="nil"/>
              <w:left w:val="nil"/>
              <w:bottom w:val="single" w:sz="4" w:space="0" w:color="auto"/>
              <w:right w:val="single" w:sz="4" w:space="0" w:color="auto"/>
            </w:tcBorders>
            <w:noWrap/>
            <w:vAlign w:val="bottom"/>
            <w:hideMark/>
          </w:tcPr>
          <w:p w:rsidR="003C3442" w:rsidRPr="005C007F" w14:paraId="3ECC601F" w14:textId="77777777">
            <w:pPr>
              <w:rPr>
                <w:kern w:val="0"/>
                <w:szCs w:val="22"/>
              </w:rPr>
            </w:pPr>
            <w:r w:rsidRPr="005C007F">
              <w:rPr>
                <w:kern w:val="0"/>
                <w:szCs w:val="22"/>
              </w:rPr>
              <w:t xml:space="preserve"> $               32,574 </w:t>
            </w:r>
          </w:p>
        </w:tc>
      </w:tr>
      <w:tr w14:paraId="289704A1"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BFBEA57" w14:textId="77777777">
            <w:pPr>
              <w:jc w:val="right"/>
              <w:rPr>
                <w:kern w:val="0"/>
                <w:szCs w:val="22"/>
              </w:rPr>
            </w:pPr>
            <w:r w:rsidRPr="005C007F">
              <w:rPr>
                <w:kern w:val="0"/>
                <w:szCs w:val="22"/>
              </w:rPr>
              <w:t>64611</w:t>
            </w:r>
          </w:p>
        </w:tc>
        <w:tc>
          <w:tcPr>
            <w:tcW w:w="1820" w:type="dxa"/>
            <w:tcBorders>
              <w:top w:val="nil"/>
              <w:left w:val="nil"/>
              <w:bottom w:val="single" w:sz="4" w:space="0" w:color="auto"/>
              <w:right w:val="single" w:sz="4" w:space="0" w:color="auto"/>
            </w:tcBorders>
            <w:noWrap/>
            <w:vAlign w:val="bottom"/>
            <w:hideMark/>
          </w:tcPr>
          <w:p w:rsidR="003C3442" w:rsidRPr="005C007F" w14:paraId="6A59E0F2" w14:textId="77777777">
            <w:pPr>
              <w:rPr>
                <w:kern w:val="0"/>
                <w:szCs w:val="22"/>
              </w:rPr>
            </w:pPr>
            <w:r w:rsidRPr="005C007F">
              <w:rPr>
                <w:kern w:val="0"/>
                <w:szCs w:val="22"/>
              </w:rPr>
              <w:t>WRAZ</w:t>
            </w:r>
          </w:p>
        </w:tc>
        <w:tc>
          <w:tcPr>
            <w:tcW w:w="1820" w:type="dxa"/>
            <w:tcBorders>
              <w:top w:val="nil"/>
              <w:left w:val="nil"/>
              <w:bottom w:val="single" w:sz="4" w:space="0" w:color="auto"/>
              <w:right w:val="single" w:sz="4" w:space="0" w:color="auto"/>
            </w:tcBorders>
            <w:noWrap/>
            <w:vAlign w:val="bottom"/>
            <w:hideMark/>
          </w:tcPr>
          <w:p w:rsidR="003C3442" w:rsidRPr="005C007F" w14:paraId="15179FD9" w14:textId="77777777">
            <w:pPr>
              <w:jc w:val="right"/>
              <w:rPr>
                <w:kern w:val="0"/>
                <w:szCs w:val="22"/>
              </w:rPr>
            </w:pPr>
            <w:r w:rsidRPr="005C007F">
              <w:rPr>
                <w:kern w:val="0"/>
                <w:szCs w:val="22"/>
              </w:rPr>
              <w:t>4,206,845</w:t>
            </w:r>
          </w:p>
        </w:tc>
        <w:tc>
          <w:tcPr>
            <w:tcW w:w="1820" w:type="dxa"/>
            <w:tcBorders>
              <w:top w:val="nil"/>
              <w:left w:val="nil"/>
              <w:bottom w:val="single" w:sz="4" w:space="0" w:color="auto"/>
              <w:right w:val="single" w:sz="4" w:space="0" w:color="auto"/>
            </w:tcBorders>
            <w:noWrap/>
            <w:vAlign w:val="bottom"/>
            <w:hideMark/>
          </w:tcPr>
          <w:p w:rsidR="003C3442" w:rsidRPr="005C007F" w14:paraId="465C0BF1" w14:textId="77777777">
            <w:pPr>
              <w:jc w:val="right"/>
              <w:rPr>
                <w:kern w:val="0"/>
                <w:szCs w:val="22"/>
              </w:rPr>
            </w:pPr>
            <w:r w:rsidRPr="005C007F">
              <w:rPr>
                <w:kern w:val="0"/>
                <w:szCs w:val="22"/>
              </w:rPr>
              <w:t>4,204,439</w:t>
            </w:r>
          </w:p>
        </w:tc>
        <w:tc>
          <w:tcPr>
            <w:tcW w:w="1820" w:type="dxa"/>
            <w:tcBorders>
              <w:top w:val="nil"/>
              <w:left w:val="nil"/>
              <w:bottom w:val="single" w:sz="4" w:space="0" w:color="auto"/>
              <w:right w:val="single" w:sz="4" w:space="0" w:color="auto"/>
            </w:tcBorders>
            <w:noWrap/>
            <w:vAlign w:val="bottom"/>
            <w:hideMark/>
          </w:tcPr>
          <w:p w:rsidR="003C3442" w:rsidRPr="005C007F" w14:paraId="5442FAA9" w14:textId="77777777">
            <w:pPr>
              <w:rPr>
                <w:kern w:val="0"/>
                <w:szCs w:val="22"/>
              </w:rPr>
            </w:pPr>
            <w:r w:rsidRPr="005C007F">
              <w:rPr>
                <w:kern w:val="0"/>
                <w:szCs w:val="22"/>
              </w:rPr>
              <w:t xml:space="preserve"> $               29,250 </w:t>
            </w:r>
          </w:p>
        </w:tc>
      </w:tr>
      <w:tr w14:paraId="59F4C039"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4996928" w14:textId="77777777">
            <w:pPr>
              <w:jc w:val="right"/>
              <w:rPr>
                <w:kern w:val="0"/>
                <w:szCs w:val="22"/>
              </w:rPr>
            </w:pPr>
            <w:r w:rsidRPr="005C007F">
              <w:rPr>
                <w:kern w:val="0"/>
                <w:szCs w:val="22"/>
              </w:rPr>
              <w:t>136749</w:t>
            </w:r>
          </w:p>
        </w:tc>
        <w:tc>
          <w:tcPr>
            <w:tcW w:w="1820" w:type="dxa"/>
            <w:tcBorders>
              <w:top w:val="nil"/>
              <w:left w:val="nil"/>
              <w:bottom w:val="single" w:sz="4" w:space="0" w:color="auto"/>
              <w:right w:val="single" w:sz="4" w:space="0" w:color="auto"/>
            </w:tcBorders>
            <w:noWrap/>
            <w:vAlign w:val="bottom"/>
            <w:hideMark/>
          </w:tcPr>
          <w:p w:rsidR="003C3442" w:rsidRPr="005C007F" w14:paraId="4C64071C" w14:textId="77777777">
            <w:pPr>
              <w:rPr>
                <w:kern w:val="0"/>
                <w:szCs w:val="22"/>
              </w:rPr>
            </w:pPr>
            <w:r w:rsidRPr="005C007F">
              <w:rPr>
                <w:kern w:val="0"/>
                <w:szCs w:val="22"/>
              </w:rPr>
              <w:t>WRBJ-TV</w:t>
            </w:r>
          </w:p>
        </w:tc>
        <w:tc>
          <w:tcPr>
            <w:tcW w:w="1820" w:type="dxa"/>
            <w:tcBorders>
              <w:top w:val="nil"/>
              <w:left w:val="nil"/>
              <w:bottom w:val="single" w:sz="4" w:space="0" w:color="auto"/>
              <w:right w:val="single" w:sz="4" w:space="0" w:color="auto"/>
            </w:tcBorders>
            <w:noWrap/>
            <w:vAlign w:val="bottom"/>
            <w:hideMark/>
          </w:tcPr>
          <w:p w:rsidR="003C3442" w:rsidRPr="005C007F" w14:paraId="3471A65F" w14:textId="77777777">
            <w:pPr>
              <w:jc w:val="right"/>
              <w:rPr>
                <w:kern w:val="0"/>
                <w:szCs w:val="22"/>
              </w:rPr>
            </w:pPr>
            <w:r w:rsidRPr="005C007F">
              <w:rPr>
                <w:kern w:val="0"/>
                <w:szCs w:val="22"/>
              </w:rPr>
              <w:t>1,029,422</w:t>
            </w:r>
          </w:p>
        </w:tc>
        <w:tc>
          <w:tcPr>
            <w:tcW w:w="1820" w:type="dxa"/>
            <w:tcBorders>
              <w:top w:val="nil"/>
              <w:left w:val="nil"/>
              <w:bottom w:val="single" w:sz="4" w:space="0" w:color="auto"/>
              <w:right w:val="single" w:sz="4" w:space="0" w:color="auto"/>
            </w:tcBorders>
            <w:noWrap/>
            <w:vAlign w:val="bottom"/>
            <w:hideMark/>
          </w:tcPr>
          <w:p w:rsidR="003C3442" w:rsidRPr="005C007F" w14:paraId="07086541" w14:textId="77777777">
            <w:pPr>
              <w:jc w:val="right"/>
              <w:rPr>
                <w:kern w:val="0"/>
                <w:szCs w:val="22"/>
              </w:rPr>
            </w:pPr>
            <w:r w:rsidRPr="005C007F">
              <w:rPr>
                <w:kern w:val="0"/>
                <w:szCs w:val="22"/>
              </w:rPr>
              <w:t>1,026,759</w:t>
            </w:r>
          </w:p>
        </w:tc>
        <w:tc>
          <w:tcPr>
            <w:tcW w:w="1820" w:type="dxa"/>
            <w:tcBorders>
              <w:top w:val="nil"/>
              <w:left w:val="nil"/>
              <w:bottom w:val="single" w:sz="4" w:space="0" w:color="auto"/>
              <w:right w:val="single" w:sz="4" w:space="0" w:color="auto"/>
            </w:tcBorders>
            <w:noWrap/>
            <w:vAlign w:val="bottom"/>
            <w:hideMark/>
          </w:tcPr>
          <w:p w:rsidR="003C3442" w:rsidRPr="005C007F" w14:paraId="682120D0" w14:textId="77777777">
            <w:pPr>
              <w:rPr>
                <w:kern w:val="0"/>
                <w:szCs w:val="22"/>
              </w:rPr>
            </w:pPr>
            <w:r w:rsidRPr="005C007F">
              <w:rPr>
                <w:kern w:val="0"/>
                <w:szCs w:val="22"/>
              </w:rPr>
              <w:t xml:space="preserve"> $                 7,143 </w:t>
            </w:r>
          </w:p>
        </w:tc>
      </w:tr>
      <w:tr w14:paraId="5CA57678"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D7F43CB" w14:textId="77777777">
            <w:pPr>
              <w:jc w:val="right"/>
              <w:rPr>
                <w:kern w:val="0"/>
                <w:szCs w:val="22"/>
              </w:rPr>
            </w:pPr>
            <w:r w:rsidRPr="005C007F">
              <w:rPr>
                <w:kern w:val="0"/>
                <w:szCs w:val="22"/>
              </w:rPr>
              <w:t>3359</w:t>
            </w:r>
          </w:p>
        </w:tc>
        <w:tc>
          <w:tcPr>
            <w:tcW w:w="1820" w:type="dxa"/>
            <w:tcBorders>
              <w:top w:val="nil"/>
              <w:left w:val="nil"/>
              <w:bottom w:val="single" w:sz="4" w:space="0" w:color="auto"/>
              <w:right w:val="single" w:sz="4" w:space="0" w:color="auto"/>
            </w:tcBorders>
            <w:noWrap/>
            <w:vAlign w:val="bottom"/>
            <w:hideMark/>
          </w:tcPr>
          <w:p w:rsidR="003C3442" w:rsidRPr="005C007F" w14:paraId="36588A9A" w14:textId="77777777">
            <w:pPr>
              <w:rPr>
                <w:kern w:val="0"/>
                <w:szCs w:val="22"/>
              </w:rPr>
            </w:pPr>
            <w:r w:rsidRPr="005C007F">
              <w:rPr>
                <w:kern w:val="0"/>
                <w:szCs w:val="22"/>
              </w:rPr>
              <w:t>WRBL</w:t>
            </w:r>
          </w:p>
        </w:tc>
        <w:tc>
          <w:tcPr>
            <w:tcW w:w="1820" w:type="dxa"/>
            <w:tcBorders>
              <w:top w:val="nil"/>
              <w:left w:val="nil"/>
              <w:bottom w:val="single" w:sz="4" w:space="0" w:color="auto"/>
              <w:right w:val="single" w:sz="4" w:space="0" w:color="auto"/>
            </w:tcBorders>
            <w:noWrap/>
            <w:vAlign w:val="bottom"/>
            <w:hideMark/>
          </w:tcPr>
          <w:p w:rsidR="003C3442" w:rsidRPr="005C007F" w14:paraId="7DCA1733" w14:textId="77777777">
            <w:pPr>
              <w:jc w:val="right"/>
              <w:rPr>
                <w:kern w:val="0"/>
                <w:szCs w:val="22"/>
              </w:rPr>
            </w:pPr>
            <w:r w:rsidRPr="005C007F">
              <w:rPr>
                <w:kern w:val="0"/>
                <w:szCs w:val="22"/>
              </w:rPr>
              <w:t>1,573,722</w:t>
            </w:r>
          </w:p>
        </w:tc>
        <w:tc>
          <w:tcPr>
            <w:tcW w:w="1820" w:type="dxa"/>
            <w:tcBorders>
              <w:top w:val="nil"/>
              <w:left w:val="nil"/>
              <w:bottom w:val="single" w:sz="4" w:space="0" w:color="auto"/>
              <w:right w:val="single" w:sz="4" w:space="0" w:color="auto"/>
            </w:tcBorders>
            <w:noWrap/>
            <w:vAlign w:val="bottom"/>
            <w:hideMark/>
          </w:tcPr>
          <w:p w:rsidR="003C3442" w:rsidRPr="005C007F" w14:paraId="4CE8F6E3" w14:textId="77777777">
            <w:pPr>
              <w:jc w:val="right"/>
              <w:rPr>
                <w:kern w:val="0"/>
                <w:szCs w:val="22"/>
              </w:rPr>
            </w:pPr>
            <w:r w:rsidRPr="005C007F">
              <w:rPr>
                <w:kern w:val="0"/>
                <w:szCs w:val="22"/>
              </w:rPr>
              <w:t>1,534,121</w:t>
            </w:r>
          </w:p>
        </w:tc>
        <w:tc>
          <w:tcPr>
            <w:tcW w:w="1820" w:type="dxa"/>
            <w:tcBorders>
              <w:top w:val="nil"/>
              <w:left w:val="nil"/>
              <w:bottom w:val="single" w:sz="4" w:space="0" w:color="auto"/>
              <w:right w:val="single" w:sz="4" w:space="0" w:color="auto"/>
            </w:tcBorders>
            <w:noWrap/>
            <w:vAlign w:val="bottom"/>
            <w:hideMark/>
          </w:tcPr>
          <w:p w:rsidR="003C3442" w:rsidRPr="005C007F" w14:paraId="205449F1" w14:textId="77777777">
            <w:pPr>
              <w:rPr>
                <w:kern w:val="0"/>
                <w:szCs w:val="22"/>
              </w:rPr>
            </w:pPr>
            <w:r w:rsidRPr="005C007F">
              <w:rPr>
                <w:kern w:val="0"/>
                <w:szCs w:val="22"/>
              </w:rPr>
              <w:t xml:space="preserve"> $               10,673 </w:t>
            </w:r>
          </w:p>
        </w:tc>
      </w:tr>
      <w:tr w14:paraId="6FE08BB2"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2BEC437" w14:textId="77777777">
            <w:pPr>
              <w:jc w:val="right"/>
              <w:rPr>
                <w:kern w:val="0"/>
                <w:szCs w:val="22"/>
              </w:rPr>
            </w:pPr>
            <w:r w:rsidRPr="005C007F">
              <w:rPr>
                <w:kern w:val="0"/>
                <w:szCs w:val="22"/>
              </w:rPr>
              <w:t>57221</w:t>
            </w:r>
          </w:p>
        </w:tc>
        <w:tc>
          <w:tcPr>
            <w:tcW w:w="1820" w:type="dxa"/>
            <w:tcBorders>
              <w:top w:val="nil"/>
              <w:left w:val="nil"/>
              <w:bottom w:val="single" w:sz="4" w:space="0" w:color="auto"/>
              <w:right w:val="single" w:sz="4" w:space="0" w:color="auto"/>
            </w:tcBorders>
            <w:noWrap/>
            <w:vAlign w:val="bottom"/>
            <w:hideMark/>
          </w:tcPr>
          <w:p w:rsidR="003C3442" w:rsidRPr="005C007F" w14:paraId="7B7A5E06" w14:textId="77777777">
            <w:pPr>
              <w:rPr>
                <w:kern w:val="0"/>
                <w:szCs w:val="22"/>
              </w:rPr>
            </w:pPr>
            <w:r w:rsidRPr="005C007F">
              <w:rPr>
                <w:kern w:val="0"/>
                <w:szCs w:val="22"/>
              </w:rPr>
              <w:t>WRBU</w:t>
            </w:r>
          </w:p>
        </w:tc>
        <w:tc>
          <w:tcPr>
            <w:tcW w:w="1820" w:type="dxa"/>
            <w:tcBorders>
              <w:top w:val="nil"/>
              <w:left w:val="nil"/>
              <w:bottom w:val="single" w:sz="4" w:space="0" w:color="auto"/>
              <w:right w:val="single" w:sz="4" w:space="0" w:color="auto"/>
            </w:tcBorders>
            <w:noWrap/>
            <w:vAlign w:val="bottom"/>
            <w:hideMark/>
          </w:tcPr>
          <w:p w:rsidR="003C3442" w:rsidRPr="005C007F" w14:paraId="20760989" w14:textId="77777777">
            <w:pPr>
              <w:jc w:val="right"/>
              <w:rPr>
                <w:kern w:val="0"/>
                <w:szCs w:val="22"/>
              </w:rPr>
            </w:pPr>
            <w:r w:rsidRPr="005C007F">
              <w:rPr>
                <w:kern w:val="0"/>
                <w:szCs w:val="22"/>
              </w:rPr>
              <w:t>2,964,043</w:t>
            </w:r>
          </w:p>
        </w:tc>
        <w:tc>
          <w:tcPr>
            <w:tcW w:w="1820" w:type="dxa"/>
            <w:tcBorders>
              <w:top w:val="nil"/>
              <w:left w:val="nil"/>
              <w:bottom w:val="single" w:sz="4" w:space="0" w:color="auto"/>
              <w:right w:val="single" w:sz="4" w:space="0" w:color="auto"/>
            </w:tcBorders>
            <w:noWrap/>
            <w:vAlign w:val="bottom"/>
            <w:hideMark/>
          </w:tcPr>
          <w:p w:rsidR="003C3442" w:rsidRPr="005C007F" w14:paraId="6B58A243" w14:textId="77777777">
            <w:pPr>
              <w:jc w:val="right"/>
              <w:rPr>
                <w:kern w:val="0"/>
                <w:szCs w:val="22"/>
              </w:rPr>
            </w:pPr>
            <w:r w:rsidRPr="005C007F">
              <w:rPr>
                <w:kern w:val="0"/>
                <w:szCs w:val="22"/>
              </w:rPr>
              <w:t>2,960,986</w:t>
            </w:r>
          </w:p>
        </w:tc>
        <w:tc>
          <w:tcPr>
            <w:tcW w:w="1820" w:type="dxa"/>
            <w:tcBorders>
              <w:top w:val="nil"/>
              <w:left w:val="nil"/>
              <w:bottom w:val="single" w:sz="4" w:space="0" w:color="auto"/>
              <w:right w:val="single" w:sz="4" w:space="0" w:color="auto"/>
            </w:tcBorders>
            <w:noWrap/>
            <w:vAlign w:val="bottom"/>
            <w:hideMark/>
          </w:tcPr>
          <w:p w:rsidR="003C3442" w:rsidRPr="005C007F" w14:paraId="4255C7D8" w14:textId="77777777">
            <w:pPr>
              <w:rPr>
                <w:kern w:val="0"/>
                <w:szCs w:val="22"/>
              </w:rPr>
            </w:pPr>
            <w:r w:rsidRPr="005C007F">
              <w:rPr>
                <w:kern w:val="0"/>
                <w:szCs w:val="22"/>
              </w:rPr>
              <w:t xml:space="preserve"> $               20,600 </w:t>
            </w:r>
          </w:p>
        </w:tc>
      </w:tr>
      <w:tr w14:paraId="15D0CB00"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45C30E4" w14:textId="77777777">
            <w:pPr>
              <w:jc w:val="right"/>
              <w:rPr>
                <w:kern w:val="0"/>
                <w:szCs w:val="22"/>
              </w:rPr>
            </w:pPr>
            <w:r w:rsidRPr="005C007F">
              <w:rPr>
                <w:kern w:val="0"/>
                <w:szCs w:val="22"/>
              </w:rPr>
              <w:t>54940</w:t>
            </w:r>
          </w:p>
        </w:tc>
        <w:tc>
          <w:tcPr>
            <w:tcW w:w="1820" w:type="dxa"/>
            <w:tcBorders>
              <w:top w:val="nil"/>
              <w:left w:val="nil"/>
              <w:bottom w:val="single" w:sz="4" w:space="0" w:color="auto"/>
              <w:right w:val="single" w:sz="4" w:space="0" w:color="auto"/>
            </w:tcBorders>
            <w:noWrap/>
            <w:vAlign w:val="bottom"/>
            <w:hideMark/>
          </w:tcPr>
          <w:p w:rsidR="003C3442" w:rsidRPr="005C007F" w14:paraId="2FCC4CCE" w14:textId="77777777">
            <w:pPr>
              <w:rPr>
                <w:kern w:val="0"/>
                <w:szCs w:val="22"/>
              </w:rPr>
            </w:pPr>
            <w:r w:rsidRPr="005C007F">
              <w:rPr>
                <w:kern w:val="0"/>
                <w:szCs w:val="22"/>
              </w:rPr>
              <w:t>WRBW</w:t>
            </w:r>
          </w:p>
        </w:tc>
        <w:tc>
          <w:tcPr>
            <w:tcW w:w="1820" w:type="dxa"/>
            <w:tcBorders>
              <w:top w:val="nil"/>
              <w:left w:val="nil"/>
              <w:bottom w:val="single" w:sz="4" w:space="0" w:color="auto"/>
              <w:right w:val="single" w:sz="4" w:space="0" w:color="auto"/>
            </w:tcBorders>
            <w:noWrap/>
            <w:vAlign w:val="bottom"/>
            <w:hideMark/>
          </w:tcPr>
          <w:p w:rsidR="003C3442" w:rsidRPr="005C007F" w14:paraId="4BAB5A98" w14:textId="77777777">
            <w:pPr>
              <w:jc w:val="right"/>
              <w:rPr>
                <w:kern w:val="0"/>
                <w:szCs w:val="22"/>
              </w:rPr>
            </w:pPr>
            <w:r w:rsidRPr="005C007F">
              <w:rPr>
                <w:kern w:val="0"/>
                <w:szCs w:val="22"/>
              </w:rPr>
              <w:t>4,929,252</w:t>
            </w:r>
          </w:p>
        </w:tc>
        <w:tc>
          <w:tcPr>
            <w:tcW w:w="1820" w:type="dxa"/>
            <w:tcBorders>
              <w:top w:val="nil"/>
              <w:left w:val="nil"/>
              <w:bottom w:val="single" w:sz="4" w:space="0" w:color="auto"/>
              <w:right w:val="single" w:sz="4" w:space="0" w:color="auto"/>
            </w:tcBorders>
            <w:noWrap/>
            <w:vAlign w:val="bottom"/>
            <w:hideMark/>
          </w:tcPr>
          <w:p w:rsidR="003C3442" w:rsidRPr="005C007F" w14:paraId="07BF584E" w14:textId="77777777">
            <w:pPr>
              <w:jc w:val="right"/>
              <w:rPr>
                <w:kern w:val="0"/>
                <w:szCs w:val="22"/>
              </w:rPr>
            </w:pPr>
            <w:r w:rsidRPr="005C007F">
              <w:rPr>
                <w:kern w:val="0"/>
                <w:szCs w:val="22"/>
              </w:rPr>
              <w:t>4,926,807</w:t>
            </w:r>
          </w:p>
        </w:tc>
        <w:tc>
          <w:tcPr>
            <w:tcW w:w="1820" w:type="dxa"/>
            <w:tcBorders>
              <w:top w:val="nil"/>
              <w:left w:val="nil"/>
              <w:bottom w:val="single" w:sz="4" w:space="0" w:color="auto"/>
              <w:right w:val="single" w:sz="4" w:space="0" w:color="auto"/>
            </w:tcBorders>
            <w:noWrap/>
            <w:vAlign w:val="bottom"/>
            <w:hideMark/>
          </w:tcPr>
          <w:p w:rsidR="003C3442" w:rsidRPr="005C007F" w14:paraId="52AB6F11" w14:textId="77777777">
            <w:pPr>
              <w:rPr>
                <w:kern w:val="0"/>
                <w:szCs w:val="22"/>
              </w:rPr>
            </w:pPr>
            <w:r w:rsidRPr="005C007F">
              <w:rPr>
                <w:kern w:val="0"/>
                <w:szCs w:val="22"/>
              </w:rPr>
              <w:t xml:space="preserve"> $               34,276 </w:t>
            </w:r>
          </w:p>
        </w:tc>
      </w:tr>
      <w:tr w14:paraId="16107EB5"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6088117" w14:textId="77777777">
            <w:pPr>
              <w:jc w:val="right"/>
              <w:rPr>
                <w:kern w:val="0"/>
                <w:szCs w:val="22"/>
              </w:rPr>
            </w:pPr>
            <w:r w:rsidRPr="005C007F">
              <w:rPr>
                <w:kern w:val="0"/>
                <w:szCs w:val="22"/>
              </w:rPr>
              <w:t>59137</w:t>
            </w:r>
          </w:p>
        </w:tc>
        <w:tc>
          <w:tcPr>
            <w:tcW w:w="1820" w:type="dxa"/>
            <w:tcBorders>
              <w:top w:val="nil"/>
              <w:left w:val="nil"/>
              <w:bottom w:val="single" w:sz="4" w:space="0" w:color="auto"/>
              <w:right w:val="single" w:sz="4" w:space="0" w:color="auto"/>
            </w:tcBorders>
            <w:noWrap/>
            <w:vAlign w:val="bottom"/>
            <w:hideMark/>
          </w:tcPr>
          <w:p w:rsidR="003C3442" w:rsidRPr="005C007F" w14:paraId="0F4D0AC7" w14:textId="77777777">
            <w:pPr>
              <w:rPr>
                <w:kern w:val="0"/>
                <w:szCs w:val="22"/>
              </w:rPr>
            </w:pPr>
            <w:r w:rsidRPr="005C007F">
              <w:rPr>
                <w:kern w:val="0"/>
                <w:szCs w:val="22"/>
              </w:rPr>
              <w:t>WRCB</w:t>
            </w:r>
          </w:p>
        </w:tc>
        <w:tc>
          <w:tcPr>
            <w:tcW w:w="1820" w:type="dxa"/>
            <w:tcBorders>
              <w:top w:val="nil"/>
              <w:left w:val="nil"/>
              <w:bottom w:val="single" w:sz="4" w:space="0" w:color="auto"/>
              <w:right w:val="single" w:sz="4" w:space="0" w:color="auto"/>
            </w:tcBorders>
            <w:noWrap/>
            <w:vAlign w:val="bottom"/>
            <w:hideMark/>
          </w:tcPr>
          <w:p w:rsidR="003C3442" w:rsidRPr="005C007F" w14:paraId="19A32958" w14:textId="77777777">
            <w:pPr>
              <w:jc w:val="right"/>
              <w:rPr>
                <w:kern w:val="0"/>
                <w:szCs w:val="22"/>
              </w:rPr>
            </w:pPr>
            <w:r w:rsidRPr="005C007F">
              <w:rPr>
                <w:kern w:val="0"/>
                <w:szCs w:val="22"/>
              </w:rPr>
              <w:t>1,674,932</w:t>
            </w:r>
          </w:p>
        </w:tc>
        <w:tc>
          <w:tcPr>
            <w:tcW w:w="1820" w:type="dxa"/>
            <w:tcBorders>
              <w:top w:val="nil"/>
              <w:left w:val="nil"/>
              <w:bottom w:val="single" w:sz="4" w:space="0" w:color="auto"/>
              <w:right w:val="single" w:sz="4" w:space="0" w:color="auto"/>
            </w:tcBorders>
            <w:noWrap/>
            <w:vAlign w:val="bottom"/>
            <w:hideMark/>
          </w:tcPr>
          <w:p w:rsidR="003C3442" w:rsidRPr="005C007F" w14:paraId="2375DF86" w14:textId="77777777">
            <w:pPr>
              <w:jc w:val="right"/>
              <w:rPr>
                <w:kern w:val="0"/>
                <w:szCs w:val="22"/>
              </w:rPr>
            </w:pPr>
            <w:r w:rsidRPr="005C007F">
              <w:rPr>
                <w:kern w:val="0"/>
                <w:szCs w:val="22"/>
              </w:rPr>
              <w:t>1,436,942</w:t>
            </w:r>
          </w:p>
        </w:tc>
        <w:tc>
          <w:tcPr>
            <w:tcW w:w="1820" w:type="dxa"/>
            <w:tcBorders>
              <w:top w:val="nil"/>
              <w:left w:val="nil"/>
              <w:bottom w:val="single" w:sz="4" w:space="0" w:color="auto"/>
              <w:right w:val="single" w:sz="4" w:space="0" w:color="auto"/>
            </w:tcBorders>
            <w:noWrap/>
            <w:vAlign w:val="bottom"/>
            <w:hideMark/>
          </w:tcPr>
          <w:p w:rsidR="003C3442" w:rsidRPr="005C007F" w14:paraId="7C0CE740" w14:textId="77777777">
            <w:pPr>
              <w:rPr>
                <w:kern w:val="0"/>
                <w:szCs w:val="22"/>
              </w:rPr>
            </w:pPr>
            <w:r w:rsidRPr="005C007F">
              <w:rPr>
                <w:kern w:val="0"/>
                <w:szCs w:val="22"/>
              </w:rPr>
              <w:t xml:space="preserve"> $                 9,997 </w:t>
            </w:r>
          </w:p>
        </w:tc>
      </w:tr>
      <w:tr w14:paraId="320AC0C2"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1D9B45B" w14:textId="77777777">
            <w:pPr>
              <w:jc w:val="right"/>
              <w:rPr>
                <w:kern w:val="0"/>
                <w:szCs w:val="22"/>
              </w:rPr>
            </w:pPr>
            <w:r w:rsidRPr="005C007F">
              <w:rPr>
                <w:kern w:val="0"/>
                <w:szCs w:val="22"/>
              </w:rPr>
              <w:t>47904</w:t>
            </w:r>
          </w:p>
        </w:tc>
        <w:tc>
          <w:tcPr>
            <w:tcW w:w="1820" w:type="dxa"/>
            <w:tcBorders>
              <w:top w:val="nil"/>
              <w:left w:val="nil"/>
              <w:bottom w:val="single" w:sz="4" w:space="0" w:color="auto"/>
              <w:right w:val="single" w:sz="4" w:space="0" w:color="auto"/>
            </w:tcBorders>
            <w:noWrap/>
            <w:vAlign w:val="bottom"/>
            <w:hideMark/>
          </w:tcPr>
          <w:p w:rsidR="003C3442" w:rsidRPr="005C007F" w14:paraId="67E8CF4A" w14:textId="77777777">
            <w:pPr>
              <w:rPr>
                <w:kern w:val="0"/>
                <w:szCs w:val="22"/>
              </w:rPr>
            </w:pPr>
            <w:r w:rsidRPr="005C007F">
              <w:rPr>
                <w:kern w:val="0"/>
                <w:szCs w:val="22"/>
              </w:rPr>
              <w:t>WRC-TV</w:t>
            </w:r>
          </w:p>
        </w:tc>
        <w:tc>
          <w:tcPr>
            <w:tcW w:w="1820" w:type="dxa"/>
            <w:tcBorders>
              <w:top w:val="nil"/>
              <w:left w:val="nil"/>
              <w:bottom w:val="single" w:sz="4" w:space="0" w:color="auto"/>
              <w:right w:val="single" w:sz="4" w:space="0" w:color="auto"/>
            </w:tcBorders>
            <w:noWrap/>
            <w:vAlign w:val="bottom"/>
            <w:hideMark/>
          </w:tcPr>
          <w:p w:rsidR="003C3442" w:rsidRPr="005C007F" w14:paraId="6965279E" w14:textId="77777777">
            <w:pPr>
              <w:jc w:val="right"/>
              <w:rPr>
                <w:kern w:val="0"/>
                <w:szCs w:val="22"/>
              </w:rPr>
            </w:pPr>
            <w:r w:rsidRPr="005C007F">
              <w:rPr>
                <w:kern w:val="0"/>
                <w:szCs w:val="22"/>
              </w:rPr>
              <w:t>9,040,003</w:t>
            </w:r>
          </w:p>
        </w:tc>
        <w:tc>
          <w:tcPr>
            <w:tcW w:w="1820" w:type="dxa"/>
            <w:tcBorders>
              <w:top w:val="nil"/>
              <w:left w:val="nil"/>
              <w:bottom w:val="single" w:sz="4" w:space="0" w:color="auto"/>
              <w:right w:val="single" w:sz="4" w:space="0" w:color="auto"/>
            </w:tcBorders>
            <w:noWrap/>
            <w:vAlign w:val="bottom"/>
            <w:hideMark/>
          </w:tcPr>
          <w:p w:rsidR="003C3442" w:rsidRPr="005C007F" w14:paraId="68ADBB27" w14:textId="77777777">
            <w:pPr>
              <w:jc w:val="right"/>
              <w:rPr>
                <w:kern w:val="0"/>
                <w:szCs w:val="22"/>
              </w:rPr>
            </w:pPr>
            <w:r w:rsidRPr="005C007F">
              <w:rPr>
                <w:kern w:val="0"/>
                <w:szCs w:val="22"/>
              </w:rPr>
              <w:t>8,996,367</w:t>
            </w:r>
          </w:p>
        </w:tc>
        <w:tc>
          <w:tcPr>
            <w:tcW w:w="1820" w:type="dxa"/>
            <w:tcBorders>
              <w:top w:val="nil"/>
              <w:left w:val="nil"/>
              <w:bottom w:val="single" w:sz="4" w:space="0" w:color="auto"/>
              <w:right w:val="single" w:sz="4" w:space="0" w:color="auto"/>
            </w:tcBorders>
            <w:noWrap/>
            <w:vAlign w:val="bottom"/>
            <w:hideMark/>
          </w:tcPr>
          <w:p w:rsidR="003C3442" w:rsidRPr="005C007F" w14:paraId="6BF1B071" w14:textId="77777777">
            <w:pPr>
              <w:rPr>
                <w:kern w:val="0"/>
                <w:szCs w:val="22"/>
              </w:rPr>
            </w:pPr>
            <w:r w:rsidRPr="005C007F">
              <w:rPr>
                <w:kern w:val="0"/>
                <w:szCs w:val="22"/>
              </w:rPr>
              <w:t xml:space="preserve"> $               62,588 </w:t>
            </w:r>
          </w:p>
        </w:tc>
      </w:tr>
      <w:tr w14:paraId="7F0F26CD"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191A6EB" w14:textId="77777777">
            <w:pPr>
              <w:jc w:val="right"/>
              <w:rPr>
                <w:kern w:val="0"/>
                <w:szCs w:val="22"/>
              </w:rPr>
            </w:pPr>
            <w:r w:rsidRPr="005C007F">
              <w:rPr>
                <w:kern w:val="0"/>
                <w:szCs w:val="22"/>
              </w:rPr>
              <w:t>54963</w:t>
            </w:r>
          </w:p>
        </w:tc>
        <w:tc>
          <w:tcPr>
            <w:tcW w:w="1820" w:type="dxa"/>
            <w:tcBorders>
              <w:top w:val="nil"/>
              <w:left w:val="nil"/>
              <w:bottom w:val="single" w:sz="4" w:space="0" w:color="auto"/>
              <w:right w:val="single" w:sz="4" w:space="0" w:color="auto"/>
            </w:tcBorders>
            <w:noWrap/>
            <w:vAlign w:val="bottom"/>
            <w:hideMark/>
          </w:tcPr>
          <w:p w:rsidR="003C3442" w:rsidRPr="005C007F" w14:paraId="2BBD7A69" w14:textId="77777777">
            <w:pPr>
              <w:rPr>
                <w:kern w:val="0"/>
                <w:szCs w:val="22"/>
              </w:rPr>
            </w:pPr>
            <w:r w:rsidRPr="005C007F">
              <w:rPr>
                <w:kern w:val="0"/>
                <w:szCs w:val="22"/>
              </w:rPr>
              <w:t>WRDC</w:t>
            </w:r>
          </w:p>
        </w:tc>
        <w:tc>
          <w:tcPr>
            <w:tcW w:w="1820" w:type="dxa"/>
            <w:tcBorders>
              <w:top w:val="nil"/>
              <w:left w:val="nil"/>
              <w:bottom w:val="single" w:sz="4" w:space="0" w:color="auto"/>
              <w:right w:val="single" w:sz="4" w:space="0" w:color="auto"/>
            </w:tcBorders>
            <w:noWrap/>
            <w:vAlign w:val="bottom"/>
            <w:hideMark/>
          </w:tcPr>
          <w:p w:rsidR="003C3442" w:rsidRPr="005C007F" w14:paraId="1F0DDD59" w14:textId="77777777">
            <w:pPr>
              <w:jc w:val="right"/>
              <w:rPr>
                <w:kern w:val="0"/>
                <w:szCs w:val="22"/>
              </w:rPr>
            </w:pPr>
            <w:r w:rsidRPr="005C007F">
              <w:rPr>
                <w:kern w:val="0"/>
                <w:szCs w:val="22"/>
              </w:rPr>
              <w:t>4,380,924</w:t>
            </w:r>
          </w:p>
        </w:tc>
        <w:tc>
          <w:tcPr>
            <w:tcW w:w="1820" w:type="dxa"/>
            <w:tcBorders>
              <w:top w:val="nil"/>
              <w:left w:val="nil"/>
              <w:bottom w:val="single" w:sz="4" w:space="0" w:color="auto"/>
              <w:right w:val="single" w:sz="4" w:space="0" w:color="auto"/>
            </w:tcBorders>
            <w:noWrap/>
            <w:vAlign w:val="bottom"/>
            <w:hideMark/>
          </w:tcPr>
          <w:p w:rsidR="003C3442" w:rsidRPr="005C007F" w14:paraId="71F15295" w14:textId="77777777">
            <w:pPr>
              <w:jc w:val="right"/>
              <w:rPr>
                <w:kern w:val="0"/>
                <w:szCs w:val="22"/>
              </w:rPr>
            </w:pPr>
            <w:r w:rsidRPr="005C007F">
              <w:rPr>
                <w:kern w:val="0"/>
                <w:szCs w:val="22"/>
              </w:rPr>
              <w:t>4,374,069</w:t>
            </w:r>
          </w:p>
        </w:tc>
        <w:tc>
          <w:tcPr>
            <w:tcW w:w="1820" w:type="dxa"/>
            <w:tcBorders>
              <w:top w:val="nil"/>
              <w:left w:val="nil"/>
              <w:bottom w:val="single" w:sz="4" w:space="0" w:color="auto"/>
              <w:right w:val="single" w:sz="4" w:space="0" w:color="auto"/>
            </w:tcBorders>
            <w:noWrap/>
            <w:vAlign w:val="bottom"/>
            <w:hideMark/>
          </w:tcPr>
          <w:p w:rsidR="003C3442" w:rsidRPr="005C007F" w14:paraId="51FA0142" w14:textId="77777777">
            <w:pPr>
              <w:rPr>
                <w:kern w:val="0"/>
                <w:szCs w:val="22"/>
              </w:rPr>
            </w:pPr>
            <w:r w:rsidRPr="005C007F">
              <w:rPr>
                <w:kern w:val="0"/>
                <w:szCs w:val="22"/>
              </w:rPr>
              <w:t xml:space="preserve"> $               30,430 </w:t>
            </w:r>
          </w:p>
        </w:tc>
      </w:tr>
      <w:tr w14:paraId="0D563A8B"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35080E9" w14:textId="77777777">
            <w:pPr>
              <w:jc w:val="right"/>
              <w:rPr>
                <w:kern w:val="0"/>
                <w:szCs w:val="22"/>
              </w:rPr>
            </w:pPr>
            <w:r w:rsidRPr="005C007F">
              <w:rPr>
                <w:kern w:val="0"/>
                <w:szCs w:val="22"/>
              </w:rPr>
              <w:t>55454</w:t>
            </w:r>
          </w:p>
        </w:tc>
        <w:tc>
          <w:tcPr>
            <w:tcW w:w="1820" w:type="dxa"/>
            <w:tcBorders>
              <w:top w:val="nil"/>
              <w:left w:val="nil"/>
              <w:bottom w:val="single" w:sz="4" w:space="0" w:color="auto"/>
              <w:right w:val="single" w:sz="4" w:space="0" w:color="auto"/>
            </w:tcBorders>
            <w:noWrap/>
            <w:vAlign w:val="bottom"/>
            <w:hideMark/>
          </w:tcPr>
          <w:p w:rsidR="003C3442" w:rsidRPr="005C007F" w14:paraId="426E16A1" w14:textId="77777777">
            <w:pPr>
              <w:rPr>
                <w:kern w:val="0"/>
                <w:szCs w:val="22"/>
              </w:rPr>
            </w:pPr>
            <w:r w:rsidRPr="005C007F">
              <w:rPr>
                <w:kern w:val="0"/>
                <w:szCs w:val="22"/>
              </w:rPr>
              <w:t>WRDQ</w:t>
            </w:r>
          </w:p>
        </w:tc>
        <w:tc>
          <w:tcPr>
            <w:tcW w:w="1820" w:type="dxa"/>
            <w:tcBorders>
              <w:top w:val="nil"/>
              <w:left w:val="nil"/>
              <w:bottom w:val="single" w:sz="4" w:space="0" w:color="auto"/>
              <w:right w:val="single" w:sz="4" w:space="0" w:color="auto"/>
            </w:tcBorders>
            <w:noWrap/>
            <w:vAlign w:val="bottom"/>
            <w:hideMark/>
          </w:tcPr>
          <w:p w:rsidR="003C3442" w:rsidRPr="005C007F" w14:paraId="1466E9DF" w14:textId="77777777">
            <w:pPr>
              <w:jc w:val="right"/>
              <w:rPr>
                <w:kern w:val="0"/>
                <w:szCs w:val="22"/>
              </w:rPr>
            </w:pPr>
            <w:r w:rsidRPr="005C007F">
              <w:rPr>
                <w:kern w:val="0"/>
                <w:szCs w:val="22"/>
              </w:rPr>
              <w:t>4,765,929</w:t>
            </w:r>
          </w:p>
        </w:tc>
        <w:tc>
          <w:tcPr>
            <w:tcW w:w="1820" w:type="dxa"/>
            <w:tcBorders>
              <w:top w:val="nil"/>
              <w:left w:val="nil"/>
              <w:bottom w:val="single" w:sz="4" w:space="0" w:color="auto"/>
              <w:right w:val="single" w:sz="4" w:space="0" w:color="auto"/>
            </w:tcBorders>
            <w:noWrap/>
            <w:vAlign w:val="bottom"/>
            <w:hideMark/>
          </w:tcPr>
          <w:p w:rsidR="003C3442" w:rsidRPr="005C007F" w14:paraId="4B26D026" w14:textId="77777777">
            <w:pPr>
              <w:jc w:val="right"/>
              <w:rPr>
                <w:kern w:val="0"/>
                <w:szCs w:val="22"/>
              </w:rPr>
            </w:pPr>
            <w:r w:rsidRPr="005C007F">
              <w:rPr>
                <w:kern w:val="0"/>
                <w:szCs w:val="22"/>
              </w:rPr>
              <w:t>4,765,929</w:t>
            </w:r>
          </w:p>
        </w:tc>
        <w:tc>
          <w:tcPr>
            <w:tcW w:w="1820" w:type="dxa"/>
            <w:tcBorders>
              <w:top w:val="nil"/>
              <w:left w:val="nil"/>
              <w:bottom w:val="single" w:sz="4" w:space="0" w:color="auto"/>
              <w:right w:val="single" w:sz="4" w:space="0" w:color="auto"/>
            </w:tcBorders>
            <w:noWrap/>
            <w:vAlign w:val="bottom"/>
            <w:hideMark/>
          </w:tcPr>
          <w:p w:rsidR="003C3442" w:rsidRPr="005C007F" w14:paraId="2B0C2E3A" w14:textId="77777777">
            <w:pPr>
              <w:rPr>
                <w:kern w:val="0"/>
                <w:szCs w:val="22"/>
              </w:rPr>
            </w:pPr>
            <w:r w:rsidRPr="005C007F">
              <w:rPr>
                <w:kern w:val="0"/>
                <w:szCs w:val="22"/>
              </w:rPr>
              <w:t xml:space="preserve"> $               33,157 </w:t>
            </w:r>
          </w:p>
        </w:tc>
      </w:tr>
      <w:tr w14:paraId="1525E1F3"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010A74F" w14:textId="77777777">
            <w:pPr>
              <w:jc w:val="right"/>
              <w:rPr>
                <w:kern w:val="0"/>
                <w:szCs w:val="22"/>
              </w:rPr>
            </w:pPr>
            <w:r w:rsidRPr="005C007F">
              <w:rPr>
                <w:kern w:val="0"/>
                <w:szCs w:val="22"/>
              </w:rPr>
              <w:t>73937</w:t>
            </w:r>
          </w:p>
        </w:tc>
        <w:tc>
          <w:tcPr>
            <w:tcW w:w="1820" w:type="dxa"/>
            <w:tcBorders>
              <w:top w:val="nil"/>
              <w:left w:val="nil"/>
              <w:bottom w:val="single" w:sz="4" w:space="0" w:color="auto"/>
              <w:right w:val="single" w:sz="4" w:space="0" w:color="auto"/>
            </w:tcBorders>
            <w:noWrap/>
            <w:vAlign w:val="bottom"/>
            <w:hideMark/>
          </w:tcPr>
          <w:p w:rsidR="003C3442" w:rsidRPr="005C007F" w14:paraId="59EF601C" w14:textId="77777777">
            <w:pPr>
              <w:rPr>
                <w:kern w:val="0"/>
                <w:szCs w:val="22"/>
              </w:rPr>
            </w:pPr>
            <w:r w:rsidRPr="005C007F">
              <w:rPr>
                <w:kern w:val="0"/>
                <w:szCs w:val="22"/>
              </w:rPr>
              <w:t>WRDW-TV</w:t>
            </w:r>
          </w:p>
        </w:tc>
        <w:tc>
          <w:tcPr>
            <w:tcW w:w="1820" w:type="dxa"/>
            <w:tcBorders>
              <w:top w:val="nil"/>
              <w:left w:val="nil"/>
              <w:bottom w:val="single" w:sz="4" w:space="0" w:color="auto"/>
              <w:right w:val="single" w:sz="4" w:space="0" w:color="auto"/>
            </w:tcBorders>
            <w:noWrap/>
            <w:vAlign w:val="bottom"/>
            <w:hideMark/>
          </w:tcPr>
          <w:p w:rsidR="003C3442" w:rsidRPr="005C007F" w14:paraId="4F46E6EA" w14:textId="77777777">
            <w:pPr>
              <w:jc w:val="right"/>
              <w:rPr>
                <w:kern w:val="0"/>
                <w:szCs w:val="22"/>
              </w:rPr>
            </w:pPr>
            <w:r w:rsidRPr="005C007F">
              <w:rPr>
                <w:kern w:val="0"/>
                <w:szCs w:val="22"/>
              </w:rPr>
              <w:t>1,630,465</w:t>
            </w:r>
          </w:p>
        </w:tc>
        <w:tc>
          <w:tcPr>
            <w:tcW w:w="1820" w:type="dxa"/>
            <w:tcBorders>
              <w:top w:val="nil"/>
              <w:left w:val="nil"/>
              <w:bottom w:val="single" w:sz="4" w:space="0" w:color="auto"/>
              <w:right w:val="single" w:sz="4" w:space="0" w:color="auto"/>
            </w:tcBorders>
            <w:noWrap/>
            <w:vAlign w:val="bottom"/>
            <w:hideMark/>
          </w:tcPr>
          <w:p w:rsidR="003C3442" w:rsidRPr="005C007F" w14:paraId="6E15898E" w14:textId="77777777">
            <w:pPr>
              <w:jc w:val="right"/>
              <w:rPr>
                <w:kern w:val="0"/>
                <w:szCs w:val="22"/>
              </w:rPr>
            </w:pPr>
            <w:r w:rsidRPr="005C007F">
              <w:rPr>
                <w:kern w:val="0"/>
                <w:szCs w:val="22"/>
              </w:rPr>
              <w:t>1,580,144</w:t>
            </w:r>
          </w:p>
        </w:tc>
        <w:tc>
          <w:tcPr>
            <w:tcW w:w="1820" w:type="dxa"/>
            <w:tcBorders>
              <w:top w:val="nil"/>
              <w:left w:val="nil"/>
              <w:bottom w:val="single" w:sz="4" w:space="0" w:color="auto"/>
              <w:right w:val="single" w:sz="4" w:space="0" w:color="auto"/>
            </w:tcBorders>
            <w:noWrap/>
            <w:vAlign w:val="bottom"/>
            <w:hideMark/>
          </w:tcPr>
          <w:p w:rsidR="003C3442" w:rsidRPr="005C007F" w14:paraId="4B4AF1AA" w14:textId="77777777">
            <w:pPr>
              <w:rPr>
                <w:kern w:val="0"/>
                <w:szCs w:val="22"/>
              </w:rPr>
            </w:pPr>
            <w:r w:rsidRPr="005C007F">
              <w:rPr>
                <w:kern w:val="0"/>
                <w:szCs w:val="22"/>
              </w:rPr>
              <w:t xml:space="preserve"> $               10,993 </w:t>
            </w:r>
          </w:p>
        </w:tc>
      </w:tr>
      <w:tr w14:paraId="45F4C9F8"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959DCEC" w14:textId="77777777">
            <w:pPr>
              <w:jc w:val="right"/>
              <w:rPr>
                <w:kern w:val="0"/>
                <w:szCs w:val="22"/>
              </w:rPr>
            </w:pPr>
            <w:r w:rsidRPr="005C007F">
              <w:rPr>
                <w:kern w:val="0"/>
                <w:szCs w:val="22"/>
              </w:rPr>
              <w:t>66174</w:t>
            </w:r>
          </w:p>
        </w:tc>
        <w:tc>
          <w:tcPr>
            <w:tcW w:w="1820" w:type="dxa"/>
            <w:tcBorders>
              <w:top w:val="nil"/>
              <w:left w:val="nil"/>
              <w:bottom w:val="single" w:sz="4" w:space="0" w:color="auto"/>
              <w:right w:val="single" w:sz="4" w:space="0" w:color="auto"/>
            </w:tcBorders>
            <w:noWrap/>
            <w:vAlign w:val="bottom"/>
            <w:hideMark/>
          </w:tcPr>
          <w:p w:rsidR="003C3442" w:rsidRPr="005C007F" w14:paraId="377D4C09" w14:textId="77777777">
            <w:pPr>
              <w:rPr>
                <w:kern w:val="0"/>
                <w:szCs w:val="22"/>
              </w:rPr>
            </w:pPr>
            <w:r w:rsidRPr="005C007F">
              <w:rPr>
                <w:kern w:val="0"/>
                <w:szCs w:val="22"/>
              </w:rPr>
              <w:t>WREG-TV</w:t>
            </w:r>
          </w:p>
        </w:tc>
        <w:tc>
          <w:tcPr>
            <w:tcW w:w="1820" w:type="dxa"/>
            <w:tcBorders>
              <w:top w:val="nil"/>
              <w:left w:val="nil"/>
              <w:bottom w:val="single" w:sz="4" w:space="0" w:color="auto"/>
              <w:right w:val="single" w:sz="4" w:space="0" w:color="auto"/>
            </w:tcBorders>
            <w:noWrap/>
            <w:vAlign w:val="bottom"/>
            <w:hideMark/>
          </w:tcPr>
          <w:p w:rsidR="003C3442" w:rsidRPr="005C007F" w14:paraId="5CDACA3D" w14:textId="77777777">
            <w:pPr>
              <w:jc w:val="right"/>
              <w:rPr>
                <w:kern w:val="0"/>
                <w:szCs w:val="22"/>
              </w:rPr>
            </w:pPr>
            <w:r w:rsidRPr="005C007F">
              <w:rPr>
                <w:kern w:val="0"/>
                <w:szCs w:val="22"/>
              </w:rPr>
              <w:t>1,645,112</w:t>
            </w:r>
          </w:p>
        </w:tc>
        <w:tc>
          <w:tcPr>
            <w:tcW w:w="1820" w:type="dxa"/>
            <w:tcBorders>
              <w:top w:val="nil"/>
              <w:left w:val="nil"/>
              <w:bottom w:val="single" w:sz="4" w:space="0" w:color="auto"/>
              <w:right w:val="single" w:sz="4" w:space="0" w:color="auto"/>
            </w:tcBorders>
            <w:noWrap/>
            <w:vAlign w:val="bottom"/>
            <w:hideMark/>
          </w:tcPr>
          <w:p w:rsidR="003C3442" w:rsidRPr="005C007F" w14:paraId="508D5F40" w14:textId="77777777">
            <w:pPr>
              <w:jc w:val="right"/>
              <w:rPr>
                <w:kern w:val="0"/>
                <w:szCs w:val="22"/>
              </w:rPr>
            </w:pPr>
            <w:r w:rsidRPr="005C007F">
              <w:rPr>
                <w:kern w:val="0"/>
                <w:szCs w:val="22"/>
              </w:rPr>
              <w:t>1,638,826</w:t>
            </w:r>
          </w:p>
        </w:tc>
        <w:tc>
          <w:tcPr>
            <w:tcW w:w="1820" w:type="dxa"/>
            <w:tcBorders>
              <w:top w:val="nil"/>
              <w:left w:val="nil"/>
              <w:bottom w:val="single" w:sz="4" w:space="0" w:color="auto"/>
              <w:right w:val="single" w:sz="4" w:space="0" w:color="auto"/>
            </w:tcBorders>
            <w:noWrap/>
            <w:vAlign w:val="bottom"/>
            <w:hideMark/>
          </w:tcPr>
          <w:p w:rsidR="003C3442" w:rsidRPr="005C007F" w14:paraId="5A8BF2F7" w14:textId="77777777">
            <w:pPr>
              <w:rPr>
                <w:kern w:val="0"/>
                <w:szCs w:val="22"/>
              </w:rPr>
            </w:pPr>
            <w:r w:rsidRPr="005C007F">
              <w:rPr>
                <w:kern w:val="0"/>
                <w:szCs w:val="22"/>
              </w:rPr>
              <w:t xml:space="preserve"> $               11,401 </w:t>
            </w:r>
          </w:p>
        </w:tc>
      </w:tr>
      <w:tr w14:paraId="4FC5A2D1"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AF4F992" w14:textId="77777777">
            <w:pPr>
              <w:jc w:val="right"/>
              <w:rPr>
                <w:kern w:val="0"/>
                <w:szCs w:val="22"/>
              </w:rPr>
            </w:pPr>
            <w:r w:rsidRPr="005C007F">
              <w:rPr>
                <w:kern w:val="0"/>
                <w:szCs w:val="22"/>
              </w:rPr>
              <w:t>61011</w:t>
            </w:r>
          </w:p>
        </w:tc>
        <w:tc>
          <w:tcPr>
            <w:tcW w:w="1820" w:type="dxa"/>
            <w:tcBorders>
              <w:top w:val="nil"/>
              <w:left w:val="nil"/>
              <w:bottom w:val="single" w:sz="4" w:space="0" w:color="auto"/>
              <w:right w:val="single" w:sz="4" w:space="0" w:color="auto"/>
            </w:tcBorders>
            <w:noWrap/>
            <w:vAlign w:val="bottom"/>
            <w:hideMark/>
          </w:tcPr>
          <w:p w:rsidR="003C3442" w:rsidRPr="005C007F" w14:paraId="03174503" w14:textId="77777777">
            <w:pPr>
              <w:rPr>
                <w:kern w:val="0"/>
                <w:szCs w:val="22"/>
              </w:rPr>
            </w:pPr>
            <w:r w:rsidRPr="005C007F">
              <w:rPr>
                <w:kern w:val="0"/>
                <w:szCs w:val="22"/>
              </w:rPr>
              <w:t>WRET-TV</w:t>
            </w:r>
          </w:p>
        </w:tc>
        <w:tc>
          <w:tcPr>
            <w:tcW w:w="1820" w:type="dxa"/>
            <w:tcBorders>
              <w:top w:val="nil"/>
              <w:left w:val="nil"/>
              <w:bottom w:val="single" w:sz="4" w:space="0" w:color="auto"/>
              <w:right w:val="single" w:sz="4" w:space="0" w:color="auto"/>
            </w:tcBorders>
            <w:noWrap/>
            <w:vAlign w:val="bottom"/>
            <w:hideMark/>
          </w:tcPr>
          <w:p w:rsidR="003C3442" w:rsidRPr="005C007F" w14:paraId="2EBF37F1" w14:textId="77777777">
            <w:pPr>
              <w:jc w:val="right"/>
              <w:rPr>
                <w:kern w:val="0"/>
                <w:szCs w:val="22"/>
              </w:rPr>
            </w:pPr>
            <w:r w:rsidRPr="005C007F">
              <w:rPr>
                <w:kern w:val="0"/>
                <w:szCs w:val="22"/>
              </w:rPr>
              <w:t>2,775,252</w:t>
            </w:r>
          </w:p>
        </w:tc>
        <w:tc>
          <w:tcPr>
            <w:tcW w:w="1820" w:type="dxa"/>
            <w:tcBorders>
              <w:top w:val="nil"/>
              <w:left w:val="nil"/>
              <w:bottom w:val="single" w:sz="4" w:space="0" w:color="auto"/>
              <w:right w:val="single" w:sz="4" w:space="0" w:color="auto"/>
            </w:tcBorders>
            <w:noWrap/>
            <w:vAlign w:val="bottom"/>
            <w:hideMark/>
          </w:tcPr>
          <w:p w:rsidR="003C3442" w:rsidRPr="005C007F" w14:paraId="78D1E6B3" w14:textId="77777777">
            <w:pPr>
              <w:jc w:val="right"/>
              <w:rPr>
                <w:kern w:val="0"/>
                <w:szCs w:val="22"/>
              </w:rPr>
            </w:pPr>
            <w:r w:rsidRPr="005C007F">
              <w:rPr>
                <w:kern w:val="0"/>
                <w:szCs w:val="22"/>
              </w:rPr>
              <w:t>2,572,161</w:t>
            </w:r>
          </w:p>
        </w:tc>
        <w:tc>
          <w:tcPr>
            <w:tcW w:w="1820" w:type="dxa"/>
            <w:tcBorders>
              <w:top w:val="nil"/>
              <w:left w:val="nil"/>
              <w:bottom w:val="single" w:sz="4" w:space="0" w:color="auto"/>
              <w:right w:val="single" w:sz="4" w:space="0" w:color="auto"/>
            </w:tcBorders>
            <w:noWrap/>
            <w:vAlign w:val="bottom"/>
            <w:hideMark/>
          </w:tcPr>
          <w:p w:rsidR="003C3442" w:rsidRPr="005C007F" w14:paraId="278C632E" w14:textId="77777777">
            <w:pPr>
              <w:rPr>
                <w:kern w:val="0"/>
                <w:szCs w:val="22"/>
              </w:rPr>
            </w:pPr>
            <w:r w:rsidRPr="005C007F">
              <w:rPr>
                <w:kern w:val="0"/>
                <w:szCs w:val="22"/>
              </w:rPr>
              <w:t xml:space="preserve"> $               17,895 </w:t>
            </w:r>
          </w:p>
        </w:tc>
      </w:tr>
      <w:tr w14:paraId="0734667F"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C041439" w14:textId="77777777">
            <w:pPr>
              <w:jc w:val="right"/>
              <w:rPr>
                <w:kern w:val="0"/>
                <w:szCs w:val="22"/>
              </w:rPr>
            </w:pPr>
            <w:r w:rsidRPr="005C007F">
              <w:rPr>
                <w:kern w:val="0"/>
                <w:szCs w:val="22"/>
              </w:rPr>
              <w:t>73940</w:t>
            </w:r>
          </w:p>
        </w:tc>
        <w:tc>
          <w:tcPr>
            <w:tcW w:w="1820" w:type="dxa"/>
            <w:tcBorders>
              <w:top w:val="nil"/>
              <w:left w:val="nil"/>
              <w:bottom w:val="single" w:sz="4" w:space="0" w:color="auto"/>
              <w:right w:val="single" w:sz="4" w:space="0" w:color="auto"/>
            </w:tcBorders>
            <w:noWrap/>
            <w:vAlign w:val="bottom"/>
            <w:hideMark/>
          </w:tcPr>
          <w:p w:rsidR="003C3442" w:rsidRPr="005C007F" w14:paraId="7388C8EA" w14:textId="77777777">
            <w:pPr>
              <w:rPr>
                <w:kern w:val="0"/>
                <w:szCs w:val="22"/>
              </w:rPr>
            </w:pPr>
            <w:r w:rsidRPr="005C007F">
              <w:rPr>
                <w:kern w:val="0"/>
                <w:szCs w:val="22"/>
              </w:rPr>
              <w:t>WREX</w:t>
            </w:r>
          </w:p>
        </w:tc>
        <w:tc>
          <w:tcPr>
            <w:tcW w:w="1820" w:type="dxa"/>
            <w:tcBorders>
              <w:top w:val="nil"/>
              <w:left w:val="nil"/>
              <w:bottom w:val="single" w:sz="4" w:space="0" w:color="auto"/>
              <w:right w:val="single" w:sz="4" w:space="0" w:color="auto"/>
            </w:tcBorders>
            <w:noWrap/>
            <w:vAlign w:val="bottom"/>
            <w:hideMark/>
          </w:tcPr>
          <w:p w:rsidR="003C3442" w:rsidRPr="005C007F" w14:paraId="61909CBC" w14:textId="77777777">
            <w:pPr>
              <w:jc w:val="right"/>
              <w:rPr>
                <w:kern w:val="0"/>
                <w:szCs w:val="22"/>
              </w:rPr>
            </w:pPr>
            <w:r w:rsidRPr="005C007F">
              <w:rPr>
                <w:kern w:val="0"/>
                <w:szCs w:val="22"/>
              </w:rPr>
              <w:t>2,777,313</w:t>
            </w:r>
          </w:p>
        </w:tc>
        <w:tc>
          <w:tcPr>
            <w:tcW w:w="1820" w:type="dxa"/>
            <w:tcBorders>
              <w:top w:val="nil"/>
              <w:left w:val="nil"/>
              <w:bottom w:val="single" w:sz="4" w:space="0" w:color="auto"/>
              <w:right w:val="single" w:sz="4" w:space="0" w:color="auto"/>
            </w:tcBorders>
            <w:noWrap/>
            <w:vAlign w:val="bottom"/>
            <w:hideMark/>
          </w:tcPr>
          <w:p w:rsidR="003C3442" w:rsidRPr="005C007F" w14:paraId="03D9CF83" w14:textId="77777777">
            <w:pPr>
              <w:jc w:val="right"/>
              <w:rPr>
                <w:kern w:val="0"/>
                <w:szCs w:val="22"/>
              </w:rPr>
            </w:pPr>
            <w:r w:rsidRPr="005C007F">
              <w:rPr>
                <w:kern w:val="0"/>
                <w:szCs w:val="22"/>
              </w:rPr>
              <w:t>2,554,899</w:t>
            </w:r>
          </w:p>
        </w:tc>
        <w:tc>
          <w:tcPr>
            <w:tcW w:w="1820" w:type="dxa"/>
            <w:tcBorders>
              <w:top w:val="nil"/>
              <w:left w:val="nil"/>
              <w:bottom w:val="single" w:sz="4" w:space="0" w:color="auto"/>
              <w:right w:val="single" w:sz="4" w:space="0" w:color="auto"/>
            </w:tcBorders>
            <w:noWrap/>
            <w:vAlign w:val="bottom"/>
            <w:hideMark/>
          </w:tcPr>
          <w:p w:rsidR="003C3442" w:rsidRPr="005C007F" w14:paraId="55FA87B1" w14:textId="77777777">
            <w:pPr>
              <w:rPr>
                <w:kern w:val="0"/>
                <w:szCs w:val="22"/>
              </w:rPr>
            </w:pPr>
            <w:r w:rsidRPr="005C007F">
              <w:rPr>
                <w:kern w:val="0"/>
                <w:szCs w:val="22"/>
              </w:rPr>
              <w:t xml:space="preserve"> $               17,774 </w:t>
            </w:r>
          </w:p>
        </w:tc>
      </w:tr>
      <w:tr w14:paraId="367BA031"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04CDDC6" w14:textId="77777777">
            <w:pPr>
              <w:jc w:val="right"/>
              <w:rPr>
                <w:kern w:val="0"/>
                <w:szCs w:val="22"/>
              </w:rPr>
            </w:pPr>
            <w:r w:rsidRPr="005C007F">
              <w:rPr>
                <w:kern w:val="0"/>
                <w:szCs w:val="22"/>
              </w:rPr>
              <w:t>54443</w:t>
            </w:r>
          </w:p>
        </w:tc>
        <w:tc>
          <w:tcPr>
            <w:tcW w:w="1820" w:type="dxa"/>
            <w:tcBorders>
              <w:top w:val="nil"/>
              <w:left w:val="nil"/>
              <w:bottom w:val="single" w:sz="4" w:space="0" w:color="auto"/>
              <w:right w:val="single" w:sz="4" w:space="0" w:color="auto"/>
            </w:tcBorders>
            <w:noWrap/>
            <w:vAlign w:val="bottom"/>
            <w:hideMark/>
          </w:tcPr>
          <w:p w:rsidR="003C3442" w:rsidRPr="005C007F" w14:paraId="1FE49AEC" w14:textId="77777777">
            <w:pPr>
              <w:rPr>
                <w:kern w:val="0"/>
                <w:szCs w:val="22"/>
              </w:rPr>
            </w:pPr>
            <w:r w:rsidRPr="005C007F">
              <w:rPr>
                <w:kern w:val="0"/>
                <w:szCs w:val="22"/>
              </w:rPr>
              <w:t>WRFB</w:t>
            </w:r>
          </w:p>
        </w:tc>
        <w:tc>
          <w:tcPr>
            <w:tcW w:w="1820" w:type="dxa"/>
            <w:tcBorders>
              <w:top w:val="nil"/>
              <w:left w:val="nil"/>
              <w:bottom w:val="single" w:sz="4" w:space="0" w:color="auto"/>
              <w:right w:val="single" w:sz="4" w:space="0" w:color="auto"/>
            </w:tcBorders>
            <w:noWrap/>
            <w:vAlign w:val="bottom"/>
            <w:hideMark/>
          </w:tcPr>
          <w:p w:rsidR="003C3442" w:rsidRPr="005C007F" w14:paraId="201806BC" w14:textId="77777777">
            <w:pPr>
              <w:jc w:val="right"/>
              <w:rPr>
                <w:kern w:val="0"/>
                <w:szCs w:val="22"/>
              </w:rPr>
            </w:pPr>
            <w:r w:rsidRPr="005C007F">
              <w:rPr>
                <w:kern w:val="0"/>
                <w:szCs w:val="22"/>
              </w:rPr>
              <w:t>2,361,435</w:t>
            </w:r>
          </w:p>
        </w:tc>
        <w:tc>
          <w:tcPr>
            <w:tcW w:w="1820" w:type="dxa"/>
            <w:tcBorders>
              <w:top w:val="nil"/>
              <w:left w:val="nil"/>
              <w:bottom w:val="single" w:sz="4" w:space="0" w:color="auto"/>
              <w:right w:val="single" w:sz="4" w:space="0" w:color="auto"/>
            </w:tcBorders>
            <w:noWrap/>
            <w:vAlign w:val="bottom"/>
            <w:hideMark/>
          </w:tcPr>
          <w:p w:rsidR="003C3442" w:rsidRPr="005C007F" w14:paraId="54C72899" w14:textId="77777777">
            <w:pPr>
              <w:jc w:val="right"/>
              <w:rPr>
                <w:kern w:val="0"/>
                <w:szCs w:val="22"/>
              </w:rPr>
            </w:pPr>
            <w:r w:rsidRPr="005C007F">
              <w:rPr>
                <w:kern w:val="0"/>
                <w:szCs w:val="22"/>
              </w:rPr>
              <w:t>2,105,790</w:t>
            </w:r>
          </w:p>
        </w:tc>
        <w:tc>
          <w:tcPr>
            <w:tcW w:w="1820" w:type="dxa"/>
            <w:tcBorders>
              <w:top w:val="nil"/>
              <w:left w:val="nil"/>
              <w:bottom w:val="single" w:sz="4" w:space="0" w:color="auto"/>
              <w:right w:val="single" w:sz="4" w:space="0" w:color="auto"/>
            </w:tcBorders>
            <w:noWrap/>
            <w:vAlign w:val="bottom"/>
            <w:hideMark/>
          </w:tcPr>
          <w:p w:rsidR="003C3442" w:rsidRPr="005C007F" w14:paraId="776D484D" w14:textId="77777777">
            <w:pPr>
              <w:rPr>
                <w:kern w:val="0"/>
                <w:szCs w:val="22"/>
              </w:rPr>
            </w:pPr>
            <w:r w:rsidRPr="005C007F">
              <w:rPr>
                <w:kern w:val="0"/>
                <w:szCs w:val="22"/>
              </w:rPr>
              <w:t xml:space="preserve"> $                 1,159 </w:t>
            </w:r>
          </w:p>
        </w:tc>
      </w:tr>
      <w:tr w14:paraId="50FF1C7A"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FBD5922" w14:textId="77777777">
            <w:pPr>
              <w:jc w:val="right"/>
              <w:rPr>
                <w:kern w:val="0"/>
                <w:szCs w:val="22"/>
              </w:rPr>
            </w:pPr>
            <w:r w:rsidRPr="005C007F">
              <w:rPr>
                <w:kern w:val="0"/>
                <w:szCs w:val="22"/>
              </w:rPr>
              <w:t>73942</w:t>
            </w:r>
          </w:p>
        </w:tc>
        <w:tc>
          <w:tcPr>
            <w:tcW w:w="1820" w:type="dxa"/>
            <w:tcBorders>
              <w:top w:val="nil"/>
              <w:left w:val="nil"/>
              <w:bottom w:val="single" w:sz="4" w:space="0" w:color="auto"/>
              <w:right w:val="single" w:sz="4" w:space="0" w:color="auto"/>
            </w:tcBorders>
            <w:noWrap/>
            <w:vAlign w:val="bottom"/>
            <w:hideMark/>
          </w:tcPr>
          <w:p w:rsidR="003C3442" w:rsidRPr="005C007F" w14:paraId="5E114551" w14:textId="77777777">
            <w:pPr>
              <w:rPr>
                <w:kern w:val="0"/>
                <w:szCs w:val="22"/>
              </w:rPr>
            </w:pPr>
            <w:r w:rsidRPr="005C007F">
              <w:rPr>
                <w:kern w:val="0"/>
                <w:szCs w:val="22"/>
              </w:rPr>
              <w:t>WRGB</w:t>
            </w:r>
          </w:p>
        </w:tc>
        <w:tc>
          <w:tcPr>
            <w:tcW w:w="1820" w:type="dxa"/>
            <w:tcBorders>
              <w:top w:val="nil"/>
              <w:left w:val="nil"/>
              <w:bottom w:val="single" w:sz="4" w:space="0" w:color="auto"/>
              <w:right w:val="single" w:sz="4" w:space="0" w:color="auto"/>
            </w:tcBorders>
            <w:noWrap/>
            <w:vAlign w:val="bottom"/>
            <w:hideMark/>
          </w:tcPr>
          <w:p w:rsidR="003C3442" w:rsidRPr="005C007F" w14:paraId="579D17B4" w14:textId="77777777">
            <w:pPr>
              <w:jc w:val="right"/>
              <w:rPr>
                <w:kern w:val="0"/>
                <w:szCs w:val="22"/>
              </w:rPr>
            </w:pPr>
            <w:r w:rsidRPr="005C007F">
              <w:rPr>
                <w:kern w:val="0"/>
                <w:szCs w:val="22"/>
              </w:rPr>
              <w:t>1,773,206</w:t>
            </w:r>
          </w:p>
        </w:tc>
        <w:tc>
          <w:tcPr>
            <w:tcW w:w="1820" w:type="dxa"/>
            <w:tcBorders>
              <w:top w:val="nil"/>
              <w:left w:val="nil"/>
              <w:bottom w:val="single" w:sz="4" w:space="0" w:color="auto"/>
              <w:right w:val="single" w:sz="4" w:space="0" w:color="auto"/>
            </w:tcBorders>
            <w:noWrap/>
            <w:vAlign w:val="bottom"/>
            <w:hideMark/>
          </w:tcPr>
          <w:p w:rsidR="003C3442" w:rsidRPr="005C007F" w14:paraId="40A34815" w14:textId="77777777">
            <w:pPr>
              <w:jc w:val="right"/>
              <w:rPr>
                <w:kern w:val="0"/>
                <w:szCs w:val="22"/>
              </w:rPr>
            </w:pPr>
            <w:r w:rsidRPr="005C007F">
              <w:rPr>
                <w:kern w:val="0"/>
                <w:szCs w:val="22"/>
              </w:rPr>
              <w:t>1,559,637</w:t>
            </w:r>
          </w:p>
        </w:tc>
        <w:tc>
          <w:tcPr>
            <w:tcW w:w="1820" w:type="dxa"/>
            <w:tcBorders>
              <w:top w:val="nil"/>
              <w:left w:val="nil"/>
              <w:bottom w:val="single" w:sz="4" w:space="0" w:color="auto"/>
              <w:right w:val="single" w:sz="4" w:space="0" w:color="auto"/>
            </w:tcBorders>
            <w:noWrap/>
            <w:vAlign w:val="bottom"/>
            <w:hideMark/>
          </w:tcPr>
          <w:p w:rsidR="003C3442" w:rsidRPr="005C007F" w14:paraId="5311127D" w14:textId="77777777">
            <w:pPr>
              <w:rPr>
                <w:kern w:val="0"/>
                <w:szCs w:val="22"/>
              </w:rPr>
            </w:pPr>
            <w:r w:rsidRPr="005C007F">
              <w:rPr>
                <w:kern w:val="0"/>
                <w:szCs w:val="22"/>
              </w:rPr>
              <w:t xml:space="preserve"> $               10,850 </w:t>
            </w:r>
          </w:p>
        </w:tc>
      </w:tr>
      <w:tr w14:paraId="506166C8"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5F450B4" w14:textId="77777777">
            <w:pPr>
              <w:jc w:val="right"/>
              <w:rPr>
                <w:kern w:val="0"/>
                <w:szCs w:val="22"/>
              </w:rPr>
            </w:pPr>
            <w:r w:rsidRPr="005C007F">
              <w:rPr>
                <w:kern w:val="0"/>
                <w:szCs w:val="22"/>
              </w:rPr>
              <w:t>411</w:t>
            </w:r>
          </w:p>
        </w:tc>
        <w:tc>
          <w:tcPr>
            <w:tcW w:w="1820" w:type="dxa"/>
            <w:tcBorders>
              <w:top w:val="nil"/>
              <w:left w:val="nil"/>
              <w:bottom w:val="single" w:sz="4" w:space="0" w:color="auto"/>
              <w:right w:val="single" w:sz="4" w:space="0" w:color="auto"/>
            </w:tcBorders>
            <w:noWrap/>
            <w:vAlign w:val="bottom"/>
            <w:hideMark/>
          </w:tcPr>
          <w:p w:rsidR="003C3442" w:rsidRPr="005C007F" w14:paraId="68C9082B" w14:textId="77777777">
            <w:pPr>
              <w:rPr>
                <w:kern w:val="0"/>
                <w:szCs w:val="22"/>
              </w:rPr>
            </w:pPr>
            <w:r w:rsidRPr="005C007F">
              <w:rPr>
                <w:kern w:val="0"/>
                <w:szCs w:val="22"/>
              </w:rPr>
              <w:t>WRGT-TV</w:t>
            </w:r>
          </w:p>
        </w:tc>
        <w:tc>
          <w:tcPr>
            <w:tcW w:w="1820" w:type="dxa"/>
            <w:tcBorders>
              <w:top w:val="nil"/>
              <w:left w:val="nil"/>
              <w:bottom w:val="single" w:sz="4" w:space="0" w:color="auto"/>
              <w:right w:val="single" w:sz="4" w:space="0" w:color="auto"/>
            </w:tcBorders>
            <w:noWrap/>
            <w:vAlign w:val="bottom"/>
            <w:hideMark/>
          </w:tcPr>
          <w:p w:rsidR="003C3442" w:rsidRPr="005C007F" w14:paraId="034B405A" w14:textId="77777777">
            <w:pPr>
              <w:jc w:val="right"/>
              <w:rPr>
                <w:kern w:val="0"/>
                <w:szCs w:val="22"/>
              </w:rPr>
            </w:pPr>
            <w:r w:rsidRPr="005C007F">
              <w:rPr>
                <w:kern w:val="0"/>
                <w:szCs w:val="22"/>
              </w:rPr>
              <w:t>3,563,572</w:t>
            </w:r>
          </w:p>
        </w:tc>
        <w:tc>
          <w:tcPr>
            <w:tcW w:w="1820" w:type="dxa"/>
            <w:tcBorders>
              <w:top w:val="nil"/>
              <w:left w:val="nil"/>
              <w:bottom w:val="single" w:sz="4" w:space="0" w:color="auto"/>
              <w:right w:val="single" w:sz="4" w:space="0" w:color="auto"/>
            </w:tcBorders>
            <w:noWrap/>
            <w:vAlign w:val="bottom"/>
            <w:hideMark/>
          </w:tcPr>
          <w:p w:rsidR="003C3442" w:rsidRPr="005C007F" w14:paraId="78F0714B" w14:textId="77777777">
            <w:pPr>
              <w:jc w:val="right"/>
              <w:rPr>
                <w:kern w:val="0"/>
                <w:szCs w:val="22"/>
              </w:rPr>
            </w:pPr>
            <w:r w:rsidRPr="005C007F">
              <w:rPr>
                <w:kern w:val="0"/>
                <w:szCs w:val="22"/>
              </w:rPr>
              <w:t>3,528,799</w:t>
            </w:r>
          </w:p>
        </w:tc>
        <w:tc>
          <w:tcPr>
            <w:tcW w:w="1820" w:type="dxa"/>
            <w:tcBorders>
              <w:top w:val="nil"/>
              <w:left w:val="nil"/>
              <w:bottom w:val="single" w:sz="4" w:space="0" w:color="auto"/>
              <w:right w:val="single" w:sz="4" w:space="0" w:color="auto"/>
            </w:tcBorders>
            <w:noWrap/>
            <w:vAlign w:val="bottom"/>
            <w:hideMark/>
          </w:tcPr>
          <w:p w:rsidR="003C3442" w:rsidRPr="005C007F" w14:paraId="3B3737B8" w14:textId="77777777">
            <w:pPr>
              <w:rPr>
                <w:kern w:val="0"/>
                <w:szCs w:val="22"/>
              </w:rPr>
            </w:pPr>
            <w:r w:rsidRPr="005C007F">
              <w:rPr>
                <w:kern w:val="0"/>
                <w:szCs w:val="22"/>
              </w:rPr>
              <w:t xml:space="preserve"> $               24,550 </w:t>
            </w:r>
          </w:p>
        </w:tc>
      </w:tr>
      <w:tr w14:paraId="36866D7C"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3B0F7CC" w14:textId="77777777">
            <w:pPr>
              <w:jc w:val="right"/>
              <w:rPr>
                <w:kern w:val="0"/>
                <w:szCs w:val="22"/>
              </w:rPr>
            </w:pPr>
            <w:r w:rsidRPr="005C007F">
              <w:rPr>
                <w:kern w:val="0"/>
                <w:szCs w:val="22"/>
              </w:rPr>
              <w:t>74416</w:t>
            </w:r>
          </w:p>
        </w:tc>
        <w:tc>
          <w:tcPr>
            <w:tcW w:w="1820" w:type="dxa"/>
            <w:tcBorders>
              <w:top w:val="nil"/>
              <w:left w:val="nil"/>
              <w:bottom w:val="single" w:sz="4" w:space="0" w:color="auto"/>
              <w:right w:val="single" w:sz="4" w:space="0" w:color="auto"/>
            </w:tcBorders>
            <w:noWrap/>
            <w:vAlign w:val="bottom"/>
            <w:hideMark/>
          </w:tcPr>
          <w:p w:rsidR="003C3442" w:rsidRPr="005C007F" w14:paraId="771F3196" w14:textId="77777777">
            <w:pPr>
              <w:rPr>
                <w:kern w:val="0"/>
                <w:szCs w:val="22"/>
              </w:rPr>
            </w:pPr>
            <w:r w:rsidRPr="005C007F">
              <w:rPr>
                <w:kern w:val="0"/>
                <w:szCs w:val="22"/>
              </w:rPr>
              <w:t>WRIC-TV</w:t>
            </w:r>
          </w:p>
        </w:tc>
        <w:tc>
          <w:tcPr>
            <w:tcW w:w="1820" w:type="dxa"/>
            <w:tcBorders>
              <w:top w:val="nil"/>
              <w:left w:val="nil"/>
              <w:bottom w:val="single" w:sz="4" w:space="0" w:color="auto"/>
              <w:right w:val="single" w:sz="4" w:space="0" w:color="auto"/>
            </w:tcBorders>
            <w:noWrap/>
            <w:vAlign w:val="bottom"/>
            <w:hideMark/>
          </w:tcPr>
          <w:p w:rsidR="003C3442" w:rsidRPr="005C007F" w14:paraId="02BE3797" w14:textId="77777777">
            <w:pPr>
              <w:jc w:val="right"/>
              <w:rPr>
                <w:kern w:val="0"/>
                <w:szCs w:val="22"/>
              </w:rPr>
            </w:pPr>
            <w:r w:rsidRPr="005C007F">
              <w:rPr>
                <w:kern w:val="0"/>
                <w:szCs w:val="22"/>
              </w:rPr>
              <w:t>2,264,724</w:t>
            </w:r>
          </w:p>
        </w:tc>
        <w:tc>
          <w:tcPr>
            <w:tcW w:w="1820" w:type="dxa"/>
            <w:tcBorders>
              <w:top w:val="nil"/>
              <w:left w:val="nil"/>
              <w:bottom w:val="single" w:sz="4" w:space="0" w:color="auto"/>
              <w:right w:val="single" w:sz="4" w:space="0" w:color="auto"/>
            </w:tcBorders>
            <w:noWrap/>
            <w:vAlign w:val="bottom"/>
            <w:hideMark/>
          </w:tcPr>
          <w:p w:rsidR="003C3442" w:rsidRPr="005C007F" w14:paraId="56674524" w14:textId="77777777">
            <w:pPr>
              <w:jc w:val="right"/>
              <w:rPr>
                <w:kern w:val="0"/>
                <w:szCs w:val="22"/>
              </w:rPr>
            </w:pPr>
            <w:r w:rsidRPr="005C007F">
              <w:rPr>
                <w:kern w:val="0"/>
                <w:szCs w:val="22"/>
              </w:rPr>
              <w:t>2,197,233</w:t>
            </w:r>
          </w:p>
        </w:tc>
        <w:tc>
          <w:tcPr>
            <w:tcW w:w="1820" w:type="dxa"/>
            <w:tcBorders>
              <w:top w:val="nil"/>
              <w:left w:val="nil"/>
              <w:bottom w:val="single" w:sz="4" w:space="0" w:color="auto"/>
              <w:right w:val="single" w:sz="4" w:space="0" w:color="auto"/>
            </w:tcBorders>
            <w:noWrap/>
            <w:vAlign w:val="bottom"/>
            <w:hideMark/>
          </w:tcPr>
          <w:p w:rsidR="003C3442" w:rsidRPr="005C007F" w14:paraId="52D45324" w14:textId="77777777">
            <w:pPr>
              <w:rPr>
                <w:kern w:val="0"/>
                <w:szCs w:val="22"/>
              </w:rPr>
            </w:pPr>
            <w:r w:rsidRPr="005C007F">
              <w:rPr>
                <w:kern w:val="0"/>
                <w:szCs w:val="22"/>
              </w:rPr>
              <w:t xml:space="preserve"> $               15,286 </w:t>
            </w:r>
          </w:p>
        </w:tc>
      </w:tr>
      <w:tr w14:paraId="7B7B3417"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E230CFB" w14:textId="77777777">
            <w:pPr>
              <w:jc w:val="right"/>
              <w:rPr>
                <w:kern w:val="0"/>
                <w:szCs w:val="22"/>
              </w:rPr>
            </w:pPr>
            <w:r w:rsidRPr="005C007F">
              <w:rPr>
                <w:kern w:val="0"/>
                <w:szCs w:val="22"/>
              </w:rPr>
              <w:t>61012</w:t>
            </w:r>
          </w:p>
        </w:tc>
        <w:tc>
          <w:tcPr>
            <w:tcW w:w="1820" w:type="dxa"/>
            <w:tcBorders>
              <w:top w:val="nil"/>
              <w:left w:val="nil"/>
              <w:bottom w:val="single" w:sz="4" w:space="0" w:color="auto"/>
              <w:right w:val="single" w:sz="4" w:space="0" w:color="auto"/>
            </w:tcBorders>
            <w:noWrap/>
            <w:vAlign w:val="bottom"/>
            <w:hideMark/>
          </w:tcPr>
          <w:p w:rsidR="003C3442" w:rsidRPr="005C007F" w14:paraId="01B5D859" w14:textId="77777777">
            <w:pPr>
              <w:rPr>
                <w:kern w:val="0"/>
                <w:szCs w:val="22"/>
              </w:rPr>
            </w:pPr>
            <w:r w:rsidRPr="005C007F">
              <w:rPr>
                <w:kern w:val="0"/>
                <w:szCs w:val="22"/>
              </w:rPr>
              <w:t>WRJA-TV</w:t>
            </w:r>
          </w:p>
        </w:tc>
        <w:tc>
          <w:tcPr>
            <w:tcW w:w="1820" w:type="dxa"/>
            <w:tcBorders>
              <w:top w:val="nil"/>
              <w:left w:val="nil"/>
              <w:bottom w:val="single" w:sz="4" w:space="0" w:color="auto"/>
              <w:right w:val="single" w:sz="4" w:space="0" w:color="auto"/>
            </w:tcBorders>
            <w:noWrap/>
            <w:vAlign w:val="bottom"/>
            <w:hideMark/>
          </w:tcPr>
          <w:p w:rsidR="003C3442" w:rsidRPr="005C007F" w14:paraId="383975AC" w14:textId="77777777">
            <w:pPr>
              <w:jc w:val="right"/>
              <w:rPr>
                <w:kern w:val="0"/>
                <w:szCs w:val="22"/>
              </w:rPr>
            </w:pPr>
            <w:r w:rsidRPr="005C007F">
              <w:rPr>
                <w:kern w:val="0"/>
                <w:szCs w:val="22"/>
              </w:rPr>
              <w:t>1,227,284</w:t>
            </w:r>
          </w:p>
        </w:tc>
        <w:tc>
          <w:tcPr>
            <w:tcW w:w="1820" w:type="dxa"/>
            <w:tcBorders>
              <w:top w:val="nil"/>
              <w:left w:val="nil"/>
              <w:bottom w:val="single" w:sz="4" w:space="0" w:color="auto"/>
              <w:right w:val="single" w:sz="4" w:space="0" w:color="auto"/>
            </w:tcBorders>
            <w:noWrap/>
            <w:vAlign w:val="bottom"/>
            <w:hideMark/>
          </w:tcPr>
          <w:p w:rsidR="003C3442" w:rsidRPr="005C007F" w14:paraId="0F6408D4" w14:textId="77777777">
            <w:pPr>
              <w:jc w:val="right"/>
              <w:rPr>
                <w:kern w:val="0"/>
                <w:szCs w:val="22"/>
              </w:rPr>
            </w:pPr>
            <w:r w:rsidRPr="005C007F">
              <w:rPr>
                <w:kern w:val="0"/>
                <w:szCs w:val="22"/>
              </w:rPr>
              <w:t>1,220,205</w:t>
            </w:r>
          </w:p>
        </w:tc>
        <w:tc>
          <w:tcPr>
            <w:tcW w:w="1820" w:type="dxa"/>
            <w:tcBorders>
              <w:top w:val="nil"/>
              <w:left w:val="nil"/>
              <w:bottom w:val="single" w:sz="4" w:space="0" w:color="auto"/>
              <w:right w:val="single" w:sz="4" w:space="0" w:color="auto"/>
            </w:tcBorders>
            <w:noWrap/>
            <w:vAlign w:val="bottom"/>
            <w:hideMark/>
          </w:tcPr>
          <w:p w:rsidR="003C3442" w:rsidRPr="005C007F" w14:paraId="0BB3601F" w14:textId="77777777">
            <w:pPr>
              <w:rPr>
                <w:kern w:val="0"/>
                <w:szCs w:val="22"/>
              </w:rPr>
            </w:pPr>
            <w:r w:rsidRPr="005C007F">
              <w:rPr>
                <w:kern w:val="0"/>
                <w:szCs w:val="22"/>
              </w:rPr>
              <w:t xml:space="preserve"> $                 8,489 </w:t>
            </w:r>
          </w:p>
        </w:tc>
      </w:tr>
      <w:tr w14:paraId="201F9921"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08A445A" w14:textId="77777777">
            <w:pPr>
              <w:jc w:val="right"/>
              <w:rPr>
                <w:kern w:val="0"/>
                <w:szCs w:val="22"/>
              </w:rPr>
            </w:pPr>
            <w:r w:rsidRPr="005C007F">
              <w:rPr>
                <w:kern w:val="0"/>
                <w:szCs w:val="22"/>
              </w:rPr>
              <w:t>412</w:t>
            </w:r>
          </w:p>
        </w:tc>
        <w:tc>
          <w:tcPr>
            <w:tcW w:w="1820" w:type="dxa"/>
            <w:tcBorders>
              <w:top w:val="nil"/>
              <w:left w:val="nil"/>
              <w:bottom w:val="single" w:sz="4" w:space="0" w:color="auto"/>
              <w:right w:val="single" w:sz="4" w:space="0" w:color="auto"/>
            </w:tcBorders>
            <w:noWrap/>
            <w:vAlign w:val="bottom"/>
            <w:hideMark/>
          </w:tcPr>
          <w:p w:rsidR="003C3442" w:rsidRPr="005C007F" w14:paraId="136CFD0D" w14:textId="77777777">
            <w:pPr>
              <w:rPr>
                <w:kern w:val="0"/>
                <w:szCs w:val="22"/>
              </w:rPr>
            </w:pPr>
            <w:r w:rsidRPr="005C007F">
              <w:rPr>
                <w:kern w:val="0"/>
                <w:szCs w:val="22"/>
              </w:rPr>
              <w:t>WRLH-TV</w:t>
            </w:r>
          </w:p>
        </w:tc>
        <w:tc>
          <w:tcPr>
            <w:tcW w:w="1820" w:type="dxa"/>
            <w:tcBorders>
              <w:top w:val="nil"/>
              <w:left w:val="nil"/>
              <w:bottom w:val="single" w:sz="4" w:space="0" w:color="auto"/>
              <w:right w:val="single" w:sz="4" w:space="0" w:color="auto"/>
            </w:tcBorders>
            <w:noWrap/>
            <w:vAlign w:val="bottom"/>
            <w:hideMark/>
          </w:tcPr>
          <w:p w:rsidR="003C3442" w:rsidRPr="005C007F" w14:paraId="573492B8" w14:textId="77777777">
            <w:pPr>
              <w:jc w:val="right"/>
              <w:rPr>
                <w:kern w:val="0"/>
                <w:szCs w:val="22"/>
              </w:rPr>
            </w:pPr>
            <w:r w:rsidRPr="005C007F">
              <w:rPr>
                <w:kern w:val="0"/>
                <w:szCs w:val="22"/>
              </w:rPr>
              <w:t>2,215,949</w:t>
            </w:r>
          </w:p>
        </w:tc>
        <w:tc>
          <w:tcPr>
            <w:tcW w:w="1820" w:type="dxa"/>
            <w:tcBorders>
              <w:top w:val="nil"/>
              <w:left w:val="nil"/>
              <w:bottom w:val="single" w:sz="4" w:space="0" w:color="auto"/>
              <w:right w:val="single" w:sz="4" w:space="0" w:color="auto"/>
            </w:tcBorders>
            <w:noWrap/>
            <w:vAlign w:val="bottom"/>
            <w:hideMark/>
          </w:tcPr>
          <w:p w:rsidR="003C3442" w:rsidRPr="005C007F" w14:paraId="16ED8320" w14:textId="77777777">
            <w:pPr>
              <w:jc w:val="right"/>
              <w:rPr>
                <w:kern w:val="0"/>
                <w:szCs w:val="22"/>
              </w:rPr>
            </w:pPr>
            <w:r w:rsidRPr="005C007F">
              <w:rPr>
                <w:kern w:val="0"/>
                <w:szCs w:val="22"/>
              </w:rPr>
              <w:t>2,152,568</w:t>
            </w:r>
          </w:p>
        </w:tc>
        <w:tc>
          <w:tcPr>
            <w:tcW w:w="1820" w:type="dxa"/>
            <w:tcBorders>
              <w:top w:val="nil"/>
              <w:left w:val="nil"/>
              <w:bottom w:val="single" w:sz="4" w:space="0" w:color="auto"/>
              <w:right w:val="single" w:sz="4" w:space="0" w:color="auto"/>
            </w:tcBorders>
            <w:noWrap/>
            <w:vAlign w:val="bottom"/>
            <w:hideMark/>
          </w:tcPr>
          <w:p w:rsidR="003C3442" w:rsidRPr="005C007F" w14:paraId="30CC13C7" w14:textId="77777777">
            <w:pPr>
              <w:rPr>
                <w:kern w:val="0"/>
                <w:szCs w:val="22"/>
              </w:rPr>
            </w:pPr>
            <w:r w:rsidRPr="005C007F">
              <w:rPr>
                <w:kern w:val="0"/>
                <w:szCs w:val="22"/>
              </w:rPr>
              <w:t xml:space="preserve"> $               14,975 </w:t>
            </w:r>
          </w:p>
        </w:tc>
      </w:tr>
      <w:tr w14:paraId="78E6631F"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74246AD" w14:textId="77777777">
            <w:pPr>
              <w:jc w:val="right"/>
              <w:rPr>
                <w:kern w:val="0"/>
                <w:szCs w:val="22"/>
              </w:rPr>
            </w:pPr>
            <w:r w:rsidRPr="005C007F">
              <w:rPr>
                <w:kern w:val="0"/>
                <w:szCs w:val="22"/>
              </w:rPr>
              <w:t>61013</w:t>
            </w:r>
          </w:p>
        </w:tc>
        <w:tc>
          <w:tcPr>
            <w:tcW w:w="1820" w:type="dxa"/>
            <w:tcBorders>
              <w:top w:val="nil"/>
              <w:left w:val="nil"/>
              <w:bottom w:val="single" w:sz="4" w:space="0" w:color="auto"/>
              <w:right w:val="single" w:sz="4" w:space="0" w:color="auto"/>
            </w:tcBorders>
            <w:noWrap/>
            <w:vAlign w:val="bottom"/>
            <w:hideMark/>
          </w:tcPr>
          <w:p w:rsidR="003C3442" w:rsidRPr="005C007F" w14:paraId="449E43D2" w14:textId="77777777">
            <w:pPr>
              <w:rPr>
                <w:kern w:val="0"/>
                <w:szCs w:val="22"/>
              </w:rPr>
            </w:pPr>
            <w:r w:rsidRPr="005C007F">
              <w:rPr>
                <w:kern w:val="0"/>
                <w:szCs w:val="22"/>
              </w:rPr>
              <w:t>WRLK-TV</w:t>
            </w:r>
          </w:p>
        </w:tc>
        <w:tc>
          <w:tcPr>
            <w:tcW w:w="1820" w:type="dxa"/>
            <w:tcBorders>
              <w:top w:val="nil"/>
              <w:left w:val="nil"/>
              <w:bottom w:val="single" w:sz="4" w:space="0" w:color="auto"/>
              <w:right w:val="single" w:sz="4" w:space="0" w:color="auto"/>
            </w:tcBorders>
            <w:noWrap/>
            <w:vAlign w:val="bottom"/>
            <w:hideMark/>
          </w:tcPr>
          <w:p w:rsidR="003C3442" w:rsidRPr="005C007F" w14:paraId="069CBB90" w14:textId="77777777">
            <w:pPr>
              <w:jc w:val="right"/>
              <w:rPr>
                <w:kern w:val="0"/>
                <w:szCs w:val="22"/>
              </w:rPr>
            </w:pPr>
            <w:r w:rsidRPr="005C007F">
              <w:rPr>
                <w:kern w:val="0"/>
                <w:szCs w:val="22"/>
              </w:rPr>
              <w:t>1,268,677</w:t>
            </w:r>
          </w:p>
        </w:tc>
        <w:tc>
          <w:tcPr>
            <w:tcW w:w="1820" w:type="dxa"/>
            <w:tcBorders>
              <w:top w:val="nil"/>
              <w:left w:val="nil"/>
              <w:bottom w:val="single" w:sz="4" w:space="0" w:color="auto"/>
              <w:right w:val="single" w:sz="4" w:space="0" w:color="auto"/>
            </w:tcBorders>
            <w:noWrap/>
            <w:vAlign w:val="bottom"/>
            <w:hideMark/>
          </w:tcPr>
          <w:p w:rsidR="003C3442" w:rsidRPr="005C007F" w14:paraId="45D448D9" w14:textId="77777777">
            <w:pPr>
              <w:jc w:val="right"/>
              <w:rPr>
                <w:kern w:val="0"/>
                <w:szCs w:val="22"/>
              </w:rPr>
            </w:pPr>
            <w:r w:rsidRPr="005C007F">
              <w:rPr>
                <w:kern w:val="0"/>
                <w:szCs w:val="22"/>
              </w:rPr>
              <w:t>1,267,713</w:t>
            </w:r>
          </w:p>
        </w:tc>
        <w:tc>
          <w:tcPr>
            <w:tcW w:w="1820" w:type="dxa"/>
            <w:tcBorders>
              <w:top w:val="nil"/>
              <w:left w:val="nil"/>
              <w:bottom w:val="single" w:sz="4" w:space="0" w:color="auto"/>
              <w:right w:val="single" w:sz="4" w:space="0" w:color="auto"/>
            </w:tcBorders>
            <w:noWrap/>
            <w:vAlign w:val="bottom"/>
            <w:hideMark/>
          </w:tcPr>
          <w:p w:rsidR="003C3442" w:rsidRPr="005C007F" w14:paraId="7BFB75E2" w14:textId="77777777">
            <w:pPr>
              <w:rPr>
                <w:kern w:val="0"/>
                <w:szCs w:val="22"/>
              </w:rPr>
            </w:pPr>
            <w:r w:rsidRPr="005C007F">
              <w:rPr>
                <w:kern w:val="0"/>
                <w:szCs w:val="22"/>
              </w:rPr>
              <w:t xml:space="preserve"> $                 8,819 </w:t>
            </w:r>
          </w:p>
        </w:tc>
      </w:tr>
      <w:tr w14:paraId="4C642FB4"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9759E90" w14:textId="77777777">
            <w:pPr>
              <w:jc w:val="right"/>
              <w:rPr>
                <w:kern w:val="0"/>
                <w:szCs w:val="22"/>
              </w:rPr>
            </w:pPr>
            <w:r w:rsidRPr="005C007F">
              <w:rPr>
                <w:kern w:val="0"/>
                <w:szCs w:val="22"/>
              </w:rPr>
              <w:t>43870</w:t>
            </w:r>
          </w:p>
        </w:tc>
        <w:tc>
          <w:tcPr>
            <w:tcW w:w="1820" w:type="dxa"/>
            <w:tcBorders>
              <w:top w:val="nil"/>
              <w:left w:val="nil"/>
              <w:bottom w:val="single" w:sz="4" w:space="0" w:color="auto"/>
              <w:right w:val="single" w:sz="4" w:space="0" w:color="auto"/>
            </w:tcBorders>
            <w:noWrap/>
            <w:vAlign w:val="bottom"/>
            <w:hideMark/>
          </w:tcPr>
          <w:p w:rsidR="003C3442" w:rsidRPr="005C007F" w14:paraId="7050CF5A" w14:textId="77777777">
            <w:pPr>
              <w:rPr>
                <w:kern w:val="0"/>
                <w:szCs w:val="22"/>
              </w:rPr>
            </w:pPr>
            <w:r w:rsidRPr="005C007F">
              <w:rPr>
                <w:kern w:val="0"/>
                <w:szCs w:val="22"/>
              </w:rPr>
              <w:t>WRLM</w:t>
            </w:r>
          </w:p>
        </w:tc>
        <w:tc>
          <w:tcPr>
            <w:tcW w:w="1820" w:type="dxa"/>
            <w:tcBorders>
              <w:top w:val="nil"/>
              <w:left w:val="nil"/>
              <w:bottom w:val="single" w:sz="4" w:space="0" w:color="auto"/>
              <w:right w:val="single" w:sz="4" w:space="0" w:color="auto"/>
            </w:tcBorders>
            <w:noWrap/>
            <w:vAlign w:val="bottom"/>
            <w:hideMark/>
          </w:tcPr>
          <w:p w:rsidR="003C3442" w:rsidRPr="005C007F" w14:paraId="672FB61D" w14:textId="77777777">
            <w:pPr>
              <w:jc w:val="right"/>
              <w:rPr>
                <w:kern w:val="0"/>
                <w:szCs w:val="22"/>
              </w:rPr>
            </w:pPr>
            <w:r w:rsidRPr="005C007F">
              <w:rPr>
                <w:kern w:val="0"/>
                <w:szCs w:val="22"/>
              </w:rPr>
              <w:t>3,954,789</w:t>
            </w:r>
          </w:p>
        </w:tc>
        <w:tc>
          <w:tcPr>
            <w:tcW w:w="1820" w:type="dxa"/>
            <w:tcBorders>
              <w:top w:val="nil"/>
              <w:left w:val="nil"/>
              <w:bottom w:val="single" w:sz="4" w:space="0" w:color="auto"/>
              <w:right w:val="single" w:sz="4" w:space="0" w:color="auto"/>
            </w:tcBorders>
            <w:noWrap/>
            <w:vAlign w:val="bottom"/>
            <w:hideMark/>
          </w:tcPr>
          <w:p w:rsidR="003C3442" w:rsidRPr="005C007F" w14:paraId="2C6A71A5" w14:textId="77777777">
            <w:pPr>
              <w:jc w:val="right"/>
              <w:rPr>
                <w:kern w:val="0"/>
                <w:szCs w:val="22"/>
              </w:rPr>
            </w:pPr>
            <w:r w:rsidRPr="005C007F">
              <w:rPr>
                <w:kern w:val="0"/>
                <w:szCs w:val="22"/>
              </w:rPr>
              <w:t>3,936,003</w:t>
            </w:r>
          </w:p>
        </w:tc>
        <w:tc>
          <w:tcPr>
            <w:tcW w:w="1820" w:type="dxa"/>
            <w:tcBorders>
              <w:top w:val="nil"/>
              <w:left w:val="nil"/>
              <w:bottom w:val="single" w:sz="4" w:space="0" w:color="auto"/>
              <w:right w:val="single" w:sz="4" w:space="0" w:color="auto"/>
            </w:tcBorders>
            <w:noWrap/>
            <w:vAlign w:val="bottom"/>
            <w:hideMark/>
          </w:tcPr>
          <w:p w:rsidR="003C3442" w:rsidRPr="005C007F" w14:paraId="0A968B21" w14:textId="77777777">
            <w:pPr>
              <w:rPr>
                <w:kern w:val="0"/>
                <w:szCs w:val="22"/>
              </w:rPr>
            </w:pPr>
            <w:r w:rsidRPr="005C007F">
              <w:rPr>
                <w:kern w:val="0"/>
                <w:szCs w:val="22"/>
              </w:rPr>
              <w:t xml:space="preserve"> $               27,383 </w:t>
            </w:r>
          </w:p>
        </w:tc>
      </w:tr>
      <w:tr w14:paraId="6336DF09"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A86E781" w14:textId="77777777">
            <w:pPr>
              <w:jc w:val="right"/>
              <w:rPr>
                <w:kern w:val="0"/>
                <w:szCs w:val="22"/>
              </w:rPr>
            </w:pPr>
            <w:r w:rsidRPr="005C007F">
              <w:rPr>
                <w:kern w:val="0"/>
                <w:szCs w:val="22"/>
              </w:rPr>
              <w:t>74156</w:t>
            </w:r>
          </w:p>
        </w:tc>
        <w:tc>
          <w:tcPr>
            <w:tcW w:w="1820" w:type="dxa"/>
            <w:tcBorders>
              <w:top w:val="nil"/>
              <w:left w:val="nil"/>
              <w:bottom w:val="single" w:sz="4" w:space="0" w:color="auto"/>
              <w:right w:val="single" w:sz="4" w:space="0" w:color="auto"/>
            </w:tcBorders>
            <w:noWrap/>
            <w:vAlign w:val="bottom"/>
            <w:hideMark/>
          </w:tcPr>
          <w:p w:rsidR="003C3442" w:rsidRPr="005C007F" w14:paraId="646C14E8" w14:textId="77777777">
            <w:pPr>
              <w:rPr>
                <w:kern w:val="0"/>
                <w:szCs w:val="22"/>
              </w:rPr>
            </w:pPr>
            <w:r w:rsidRPr="005C007F">
              <w:rPr>
                <w:kern w:val="0"/>
                <w:szCs w:val="22"/>
              </w:rPr>
              <w:t>WRNN-TV</w:t>
            </w:r>
          </w:p>
        </w:tc>
        <w:tc>
          <w:tcPr>
            <w:tcW w:w="1820" w:type="dxa"/>
            <w:tcBorders>
              <w:top w:val="nil"/>
              <w:left w:val="nil"/>
              <w:bottom w:val="single" w:sz="4" w:space="0" w:color="auto"/>
              <w:right w:val="single" w:sz="4" w:space="0" w:color="auto"/>
            </w:tcBorders>
            <w:noWrap/>
            <w:vAlign w:val="bottom"/>
            <w:hideMark/>
          </w:tcPr>
          <w:p w:rsidR="003C3442" w:rsidRPr="005C007F" w14:paraId="216AE857" w14:textId="77777777">
            <w:pPr>
              <w:jc w:val="right"/>
              <w:rPr>
                <w:kern w:val="0"/>
                <w:szCs w:val="22"/>
              </w:rPr>
            </w:pPr>
            <w:r w:rsidRPr="005C007F">
              <w:rPr>
                <w:kern w:val="0"/>
                <w:szCs w:val="22"/>
              </w:rPr>
              <w:t>21,146,732</w:t>
            </w:r>
          </w:p>
        </w:tc>
        <w:tc>
          <w:tcPr>
            <w:tcW w:w="1820" w:type="dxa"/>
            <w:tcBorders>
              <w:top w:val="nil"/>
              <w:left w:val="nil"/>
              <w:bottom w:val="single" w:sz="4" w:space="0" w:color="auto"/>
              <w:right w:val="single" w:sz="4" w:space="0" w:color="auto"/>
            </w:tcBorders>
            <w:noWrap/>
            <w:vAlign w:val="bottom"/>
            <w:hideMark/>
          </w:tcPr>
          <w:p w:rsidR="003C3442" w:rsidRPr="005C007F" w14:paraId="1D602634" w14:textId="77777777">
            <w:pPr>
              <w:jc w:val="right"/>
              <w:rPr>
                <w:kern w:val="0"/>
                <w:szCs w:val="22"/>
              </w:rPr>
            </w:pPr>
            <w:r w:rsidRPr="005C007F">
              <w:rPr>
                <w:kern w:val="0"/>
                <w:szCs w:val="22"/>
              </w:rPr>
              <w:t>20,904,564</w:t>
            </w:r>
          </w:p>
        </w:tc>
        <w:tc>
          <w:tcPr>
            <w:tcW w:w="1820" w:type="dxa"/>
            <w:tcBorders>
              <w:top w:val="nil"/>
              <w:left w:val="nil"/>
              <w:bottom w:val="single" w:sz="4" w:space="0" w:color="auto"/>
              <w:right w:val="single" w:sz="4" w:space="0" w:color="auto"/>
            </w:tcBorders>
            <w:noWrap/>
            <w:vAlign w:val="bottom"/>
            <w:hideMark/>
          </w:tcPr>
          <w:p w:rsidR="003C3442" w:rsidRPr="005C007F" w14:paraId="0CA64F24" w14:textId="77777777">
            <w:pPr>
              <w:rPr>
                <w:kern w:val="0"/>
                <w:szCs w:val="22"/>
              </w:rPr>
            </w:pPr>
            <w:r w:rsidRPr="005C007F">
              <w:rPr>
                <w:kern w:val="0"/>
                <w:szCs w:val="22"/>
              </w:rPr>
              <w:t xml:space="preserve"> $             145,433 </w:t>
            </w:r>
          </w:p>
        </w:tc>
      </w:tr>
      <w:tr w14:paraId="4B69716C"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B1736A2" w14:textId="77777777">
            <w:pPr>
              <w:jc w:val="right"/>
              <w:rPr>
                <w:kern w:val="0"/>
                <w:szCs w:val="22"/>
              </w:rPr>
            </w:pPr>
            <w:r w:rsidRPr="005C007F">
              <w:rPr>
                <w:kern w:val="0"/>
                <w:szCs w:val="22"/>
              </w:rPr>
              <w:t>73964</w:t>
            </w:r>
          </w:p>
        </w:tc>
        <w:tc>
          <w:tcPr>
            <w:tcW w:w="1820" w:type="dxa"/>
            <w:tcBorders>
              <w:top w:val="nil"/>
              <w:left w:val="nil"/>
              <w:bottom w:val="single" w:sz="4" w:space="0" w:color="auto"/>
              <w:right w:val="single" w:sz="4" w:space="0" w:color="auto"/>
            </w:tcBorders>
            <w:noWrap/>
            <w:vAlign w:val="bottom"/>
            <w:hideMark/>
          </w:tcPr>
          <w:p w:rsidR="003C3442" w:rsidRPr="005C007F" w14:paraId="5497C0F0" w14:textId="77777777">
            <w:pPr>
              <w:rPr>
                <w:kern w:val="0"/>
                <w:szCs w:val="22"/>
              </w:rPr>
            </w:pPr>
            <w:r w:rsidRPr="005C007F">
              <w:rPr>
                <w:kern w:val="0"/>
                <w:szCs w:val="22"/>
              </w:rPr>
              <w:t>WROC-TV</w:t>
            </w:r>
          </w:p>
        </w:tc>
        <w:tc>
          <w:tcPr>
            <w:tcW w:w="1820" w:type="dxa"/>
            <w:tcBorders>
              <w:top w:val="nil"/>
              <w:left w:val="nil"/>
              <w:bottom w:val="single" w:sz="4" w:space="0" w:color="auto"/>
              <w:right w:val="single" w:sz="4" w:space="0" w:color="auto"/>
            </w:tcBorders>
            <w:noWrap/>
            <w:vAlign w:val="bottom"/>
            <w:hideMark/>
          </w:tcPr>
          <w:p w:rsidR="003C3442" w:rsidRPr="005C007F" w14:paraId="5CD19A17" w14:textId="77777777">
            <w:pPr>
              <w:jc w:val="right"/>
              <w:rPr>
                <w:kern w:val="0"/>
                <w:szCs w:val="22"/>
              </w:rPr>
            </w:pPr>
            <w:r w:rsidRPr="005C007F">
              <w:rPr>
                <w:kern w:val="0"/>
                <w:szCs w:val="22"/>
              </w:rPr>
              <w:t>1,210,157</w:t>
            </w:r>
          </w:p>
        </w:tc>
        <w:tc>
          <w:tcPr>
            <w:tcW w:w="1820" w:type="dxa"/>
            <w:tcBorders>
              <w:top w:val="nil"/>
              <w:left w:val="nil"/>
              <w:bottom w:val="single" w:sz="4" w:space="0" w:color="auto"/>
              <w:right w:val="single" w:sz="4" w:space="0" w:color="auto"/>
            </w:tcBorders>
            <w:noWrap/>
            <w:vAlign w:val="bottom"/>
            <w:hideMark/>
          </w:tcPr>
          <w:p w:rsidR="003C3442" w:rsidRPr="005C007F" w14:paraId="70115B90" w14:textId="77777777">
            <w:pPr>
              <w:jc w:val="right"/>
              <w:rPr>
                <w:kern w:val="0"/>
                <w:szCs w:val="22"/>
              </w:rPr>
            </w:pPr>
            <w:r w:rsidRPr="005C007F">
              <w:rPr>
                <w:kern w:val="0"/>
                <w:szCs w:val="22"/>
              </w:rPr>
              <w:t>1,192,546</w:t>
            </w:r>
          </w:p>
        </w:tc>
        <w:tc>
          <w:tcPr>
            <w:tcW w:w="1820" w:type="dxa"/>
            <w:tcBorders>
              <w:top w:val="nil"/>
              <w:left w:val="nil"/>
              <w:bottom w:val="single" w:sz="4" w:space="0" w:color="auto"/>
              <w:right w:val="single" w:sz="4" w:space="0" w:color="auto"/>
            </w:tcBorders>
            <w:noWrap/>
            <w:vAlign w:val="bottom"/>
            <w:hideMark/>
          </w:tcPr>
          <w:p w:rsidR="003C3442" w:rsidRPr="005C007F" w14:paraId="64F2A323" w14:textId="77777777">
            <w:pPr>
              <w:rPr>
                <w:kern w:val="0"/>
                <w:szCs w:val="22"/>
              </w:rPr>
            </w:pPr>
            <w:r w:rsidRPr="005C007F">
              <w:rPr>
                <w:kern w:val="0"/>
                <w:szCs w:val="22"/>
              </w:rPr>
              <w:t xml:space="preserve"> $                 8,297 </w:t>
            </w:r>
          </w:p>
        </w:tc>
      </w:tr>
      <w:tr w14:paraId="672872ED"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73111CE" w14:textId="77777777">
            <w:pPr>
              <w:jc w:val="right"/>
              <w:rPr>
                <w:kern w:val="0"/>
                <w:szCs w:val="22"/>
              </w:rPr>
            </w:pPr>
            <w:r w:rsidRPr="005C007F">
              <w:rPr>
                <w:kern w:val="0"/>
                <w:szCs w:val="22"/>
              </w:rPr>
              <w:t>159007</w:t>
            </w:r>
          </w:p>
        </w:tc>
        <w:tc>
          <w:tcPr>
            <w:tcW w:w="1820" w:type="dxa"/>
            <w:tcBorders>
              <w:top w:val="nil"/>
              <w:left w:val="nil"/>
              <w:bottom w:val="single" w:sz="4" w:space="0" w:color="auto"/>
              <w:right w:val="single" w:sz="4" w:space="0" w:color="auto"/>
            </w:tcBorders>
            <w:noWrap/>
            <w:vAlign w:val="bottom"/>
            <w:hideMark/>
          </w:tcPr>
          <w:p w:rsidR="003C3442" w:rsidRPr="005C007F" w14:paraId="2084CFF3" w14:textId="77777777">
            <w:pPr>
              <w:rPr>
                <w:kern w:val="0"/>
                <w:szCs w:val="22"/>
              </w:rPr>
            </w:pPr>
            <w:r w:rsidRPr="005C007F">
              <w:rPr>
                <w:kern w:val="0"/>
                <w:szCs w:val="22"/>
              </w:rPr>
              <w:t>WRPT</w:t>
            </w:r>
          </w:p>
        </w:tc>
        <w:tc>
          <w:tcPr>
            <w:tcW w:w="1820" w:type="dxa"/>
            <w:tcBorders>
              <w:top w:val="nil"/>
              <w:left w:val="nil"/>
              <w:bottom w:val="single" w:sz="4" w:space="0" w:color="auto"/>
              <w:right w:val="single" w:sz="4" w:space="0" w:color="auto"/>
            </w:tcBorders>
            <w:noWrap/>
            <w:vAlign w:val="bottom"/>
            <w:hideMark/>
          </w:tcPr>
          <w:p w:rsidR="003C3442" w:rsidRPr="005C007F" w14:paraId="222A5507" w14:textId="77777777">
            <w:pPr>
              <w:jc w:val="right"/>
              <w:rPr>
                <w:kern w:val="0"/>
                <w:szCs w:val="22"/>
              </w:rPr>
            </w:pPr>
            <w:r w:rsidRPr="005C007F">
              <w:rPr>
                <w:kern w:val="0"/>
                <w:szCs w:val="22"/>
              </w:rPr>
              <w:t>108,521</w:t>
            </w:r>
          </w:p>
        </w:tc>
        <w:tc>
          <w:tcPr>
            <w:tcW w:w="1820" w:type="dxa"/>
            <w:tcBorders>
              <w:top w:val="nil"/>
              <w:left w:val="nil"/>
              <w:bottom w:val="single" w:sz="4" w:space="0" w:color="auto"/>
              <w:right w:val="single" w:sz="4" w:space="0" w:color="auto"/>
            </w:tcBorders>
            <w:noWrap/>
            <w:vAlign w:val="bottom"/>
            <w:hideMark/>
          </w:tcPr>
          <w:p w:rsidR="003C3442" w:rsidRPr="005C007F" w14:paraId="4D0CA66A" w14:textId="77777777">
            <w:pPr>
              <w:jc w:val="right"/>
              <w:rPr>
                <w:kern w:val="0"/>
                <w:szCs w:val="22"/>
              </w:rPr>
            </w:pPr>
            <w:r w:rsidRPr="005C007F">
              <w:rPr>
                <w:kern w:val="0"/>
                <w:szCs w:val="22"/>
              </w:rPr>
              <w:t>108,009</w:t>
            </w:r>
          </w:p>
        </w:tc>
        <w:tc>
          <w:tcPr>
            <w:tcW w:w="1820" w:type="dxa"/>
            <w:tcBorders>
              <w:top w:val="nil"/>
              <w:left w:val="nil"/>
              <w:bottom w:val="single" w:sz="4" w:space="0" w:color="auto"/>
              <w:right w:val="single" w:sz="4" w:space="0" w:color="auto"/>
            </w:tcBorders>
            <w:noWrap/>
            <w:vAlign w:val="bottom"/>
            <w:hideMark/>
          </w:tcPr>
          <w:p w:rsidR="003C3442" w:rsidRPr="005C007F" w14:paraId="7959052C" w14:textId="77777777">
            <w:pPr>
              <w:rPr>
                <w:kern w:val="0"/>
                <w:szCs w:val="22"/>
              </w:rPr>
            </w:pPr>
            <w:r w:rsidRPr="005C007F">
              <w:rPr>
                <w:kern w:val="0"/>
                <w:szCs w:val="22"/>
              </w:rPr>
              <w:t xml:space="preserve"> $                   751 </w:t>
            </w:r>
          </w:p>
        </w:tc>
      </w:tr>
      <w:tr w14:paraId="4321E4A9"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5CDD760" w14:textId="77777777">
            <w:pPr>
              <w:jc w:val="right"/>
              <w:rPr>
                <w:kern w:val="0"/>
                <w:szCs w:val="22"/>
              </w:rPr>
            </w:pPr>
            <w:r w:rsidRPr="005C007F">
              <w:rPr>
                <w:kern w:val="0"/>
                <w:szCs w:val="22"/>
              </w:rPr>
              <w:t>20590</w:t>
            </w:r>
          </w:p>
        </w:tc>
        <w:tc>
          <w:tcPr>
            <w:tcW w:w="1820" w:type="dxa"/>
            <w:tcBorders>
              <w:top w:val="nil"/>
              <w:left w:val="nil"/>
              <w:bottom w:val="single" w:sz="4" w:space="0" w:color="auto"/>
              <w:right w:val="single" w:sz="4" w:space="0" w:color="auto"/>
            </w:tcBorders>
            <w:noWrap/>
            <w:vAlign w:val="bottom"/>
            <w:hideMark/>
          </w:tcPr>
          <w:p w:rsidR="003C3442" w:rsidRPr="005C007F" w14:paraId="14CC3939" w14:textId="77777777">
            <w:pPr>
              <w:rPr>
                <w:kern w:val="0"/>
                <w:szCs w:val="22"/>
              </w:rPr>
            </w:pPr>
            <w:r w:rsidRPr="005C007F">
              <w:rPr>
                <w:kern w:val="0"/>
                <w:szCs w:val="22"/>
              </w:rPr>
              <w:t>WRPX-TV</w:t>
            </w:r>
          </w:p>
        </w:tc>
        <w:tc>
          <w:tcPr>
            <w:tcW w:w="1820" w:type="dxa"/>
            <w:tcBorders>
              <w:top w:val="nil"/>
              <w:left w:val="nil"/>
              <w:bottom w:val="single" w:sz="4" w:space="0" w:color="auto"/>
              <w:right w:val="single" w:sz="4" w:space="0" w:color="auto"/>
            </w:tcBorders>
            <w:noWrap/>
            <w:vAlign w:val="bottom"/>
            <w:hideMark/>
          </w:tcPr>
          <w:p w:rsidR="003C3442" w:rsidRPr="005C007F" w14:paraId="79BBEDC9" w14:textId="77777777">
            <w:pPr>
              <w:jc w:val="right"/>
              <w:rPr>
                <w:kern w:val="0"/>
                <w:szCs w:val="22"/>
              </w:rPr>
            </w:pPr>
            <w:r w:rsidRPr="005C007F">
              <w:rPr>
                <w:kern w:val="0"/>
                <w:szCs w:val="22"/>
              </w:rPr>
              <w:t>2,980,937</w:t>
            </w:r>
          </w:p>
        </w:tc>
        <w:tc>
          <w:tcPr>
            <w:tcW w:w="1820" w:type="dxa"/>
            <w:tcBorders>
              <w:top w:val="nil"/>
              <w:left w:val="nil"/>
              <w:bottom w:val="single" w:sz="4" w:space="0" w:color="auto"/>
              <w:right w:val="single" w:sz="4" w:space="0" w:color="auto"/>
            </w:tcBorders>
            <w:noWrap/>
            <w:vAlign w:val="bottom"/>
            <w:hideMark/>
          </w:tcPr>
          <w:p w:rsidR="003C3442" w:rsidRPr="005C007F" w14:paraId="399E2D0F" w14:textId="77777777">
            <w:pPr>
              <w:jc w:val="right"/>
              <w:rPr>
                <w:kern w:val="0"/>
                <w:szCs w:val="22"/>
              </w:rPr>
            </w:pPr>
            <w:r w:rsidRPr="005C007F">
              <w:rPr>
                <w:kern w:val="0"/>
                <w:szCs w:val="22"/>
              </w:rPr>
              <w:t>2,976,800</w:t>
            </w:r>
          </w:p>
        </w:tc>
        <w:tc>
          <w:tcPr>
            <w:tcW w:w="1820" w:type="dxa"/>
            <w:tcBorders>
              <w:top w:val="nil"/>
              <w:left w:val="nil"/>
              <w:bottom w:val="single" w:sz="4" w:space="0" w:color="auto"/>
              <w:right w:val="single" w:sz="4" w:space="0" w:color="auto"/>
            </w:tcBorders>
            <w:noWrap/>
            <w:vAlign w:val="bottom"/>
            <w:hideMark/>
          </w:tcPr>
          <w:p w:rsidR="003C3442" w:rsidRPr="005C007F" w14:paraId="043367CD" w14:textId="77777777">
            <w:pPr>
              <w:rPr>
                <w:kern w:val="0"/>
                <w:szCs w:val="22"/>
              </w:rPr>
            </w:pPr>
            <w:r w:rsidRPr="005C007F">
              <w:rPr>
                <w:kern w:val="0"/>
                <w:szCs w:val="22"/>
              </w:rPr>
              <w:t xml:space="preserve"> $               20,710 </w:t>
            </w:r>
          </w:p>
        </w:tc>
      </w:tr>
      <w:tr w14:paraId="73241C00"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64E0249" w14:textId="77777777">
            <w:pPr>
              <w:jc w:val="right"/>
              <w:rPr>
                <w:kern w:val="0"/>
                <w:szCs w:val="22"/>
              </w:rPr>
            </w:pPr>
            <w:r w:rsidRPr="005C007F">
              <w:rPr>
                <w:kern w:val="0"/>
                <w:szCs w:val="22"/>
              </w:rPr>
              <w:t>62009</w:t>
            </w:r>
          </w:p>
        </w:tc>
        <w:tc>
          <w:tcPr>
            <w:tcW w:w="1820" w:type="dxa"/>
            <w:tcBorders>
              <w:top w:val="nil"/>
              <w:left w:val="nil"/>
              <w:bottom w:val="single" w:sz="4" w:space="0" w:color="auto"/>
              <w:right w:val="single" w:sz="4" w:space="0" w:color="auto"/>
            </w:tcBorders>
            <w:noWrap/>
            <w:vAlign w:val="bottom"/>
            <w:hideMark/>
          </w:tcPr>
          <w:p w:rsidR="003C3442" w:rsidRPr="005C007F" w14:paraId="79BA6AA8" w14:textId="77777777">
            <w:pPr>
              <w:rPr>
                <w:kern w:val="0"/>
                <w:szCs w:val="22"/>
              </w:rPr>
            </w:pPr>
            <w:r w:rsidRPr="005C007F">
              <w:rPr>
                <w:kern w:val="0"/>
                <w:szCs w:val="22"/>
              </w:rPr>
              <w:t>WRSP-TV</w:t>
            </w:r>
          </w:p>
        </w:tc>
        <w:tc>
          <w:tcPr>
            <w:tcW w:w="1820" w:type="dxa"/>
            <w:tcBorders>
              <w:top w:val="nil"/>
              <w:left w:val="nil"/>
              <w:bottom w:val="single" w:sz="4" w:space="0" w:color="auto"/>
              <w:right w:val="single" w:sz="4" w:space="0" w:color="auto"/>
            </w:tcBorders>
            <w:noWrap/>
            <w:vAlign w:val="bottom"/>
            <w:hideMark/>
          </w:tcPr>
          <w:p w:rsidR="003C3442" w:rsidRPr="005C007F" w14:paraId="7F9A9B73" w14:textId="77777777">
            <w:pPr>
              <w:jc w:val="right"/>
              <w:rPr>
                <w:kern w:val="0"/>
                <w:szCs w:val="22"/>
              </w:rPr>
            </w:pPr>
            <w:r w:rsidRPr="005C007F">
              <w:rPr>
                <w:kern w:val="0"/>
                <w:szCs w:val="22"/>
              </w:rPr>
              <w:t>1,062,091</w:t>
            </w:r>
          </w:p>
        </w:tc>
        <w:tc>
          <w:tcPr>
            <w:tcW w:w="1820" w:type="dxa"/>
            <w:tcBorders>
              <w:top w:val="nil"/>
              <w:left w:val="nil"/>
              <w:bottom w:val="single" w:sz="4" w:space="0" w:color="auto"/>
              <w:right w:val="single" w:sz="4" w:space="0" w:color="auto"/>
            </w:tcBorders>
            <w:noWrap/>
            <w:vAlign w:val="bottom"/>
            <w:hideMark/>
          </w:tcPr>
          <w:p w:rsidR="003C3442" w:rsidRPr="005C007F" w14:paraId="694A84AF" w14:textId="77777777">
            <w:pPr>
              <w:jc w:val="right"/>
              <w:rPr>
                <w:kern w:val="0"/>
                <w:szCs w:val="22"/>
              </w:rPr>
            </w:pPr>
            <w:r w:rsidRPr="005C007F">
              <w:rPr>
                <w:kern w:val="0"/>
                <w:szCs w:val="22"/>
              </w:rPr>
              <w:t>1,060,251</w:t>
            </w:r>
          </w:p>
        </w:tc>
        <w:tc>
          <w:tcPr>
            <w:tcW w:w="1820" w:type="dxa"/>
            <w:tcBorders>
              <w:top w:val="nil"/>
              <w:left w:val="nil"/>
              <w:bottom w:val="single" w:sz="4" w:space="0" w:color="auto"/>
              <w:right w:val="single" w:sz="4" w:space="0" w:color="auto"/>
            </w:tcBorders>
            <w:noWrap/>
            <w:vAlign w:val="bottom"/>
            <w:hideMark/>
          </w:tcPr>
          <w:p w:rsidR="003C3442" w:rsidRPr="005C007F" w14:paraId="6AD11BCB" w14:textId="77777777">
            <w:pPr>
              <w:rPr>
                <w:kern w:val="0"/>
                <w:szCs w:val="22"/>
              </w:rPr>
            </w:pPr>
            <w:r w:rsidRPr="005C007F">
              <w:rPr>
                <w:kern w:val="0"/>
                <w:szCs w:val="22"/>
              </w:rPr>
              <w:t xml:space="preserve"> $                 7,376 </w:t>
            </w:r>
          </w:p>
        </w:tc>
      </w:tr>
      <w:tr w14:paraId="2574975E"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B532383" w14:textId="77777777">
            <w:pPr>
              <w:jc w:val="right"/>
              <w:rPr>
                <w:kern w:val="0"/>
                <w:szCs w:val="22"/>
              </w:rPr>
            </w:pPr>
            <w:r w:rsidRPr="005C007F">
              <w:rPr>
                <w:kern w:val="0"/>
                <w:szCs w:val="22"/>
              </w:rPr>
              <w:t>40877</w:t>
            </w:r>
          </w:p>
        </w:tc>
        <w:tc>
          <w:tcPr>
            <w:tcW w:w="1820" w:type="dxa"/>
            <w:tcBorders>
              <w:top w:val="nil"/>
              <w:left w:val="nil"/>
              <w:bottom w:val="single" w:sz="4" w:space="0" w:color="auto"/>
              <w:right w:val="single" w:sz="4" w:space="0" w:color="auto"/>
            </w:tcBorders>
            <w:noWrap/>
            <w:vAlign w:val="bottom"/>
            <w:hideMark/>
          </w:tcPr>
          <w:p w:rsidR="003C3442" w:rsidRPr="005C007F" w14:paraId="4F8627A3" w14:textId="77777777">
            <w:pPr>
              <w:rPr>
                <w:kern w:val="0"/>
                <w:szCs w:val="22"/>
              </w:rPr>
            </w:pPr>
            <w:r w:rsidRPr="005C007F">
              <w:rPr>
                <w:kern w:val="0"/>
                <w:szCs w:val="22"/>
              </w:rPr>
              <w:t>WRTV</w:t>
            </w:r>
          </w:p>
        </w:tc>
        <w:tc>
          <w:tcPr>
            <w:tcW w:w="1820" w:type="dxa"/>
            <w:tcBorders>
              <w:top w:val="nil"/>
              <w:left w:val="nil"/>
              <w:bottom w:val="single" w:sz="4" w:space="0" w:color="auto"/>
              <w:right w:val="single" w:sz="4" w:space="0" w:color="auto"/>
            </w:tcBorders>
            <w:noWrap/>
            <w:vAlign w:val="bottom"/>
            <w:hideMark/>
          </w:tcPr>
          <w:p w:rsidR="003C3442" w:rsidRPr="005C007F" w14:paraId="68AB8A41" w14:textId="77777777">
            <w:pPr>
              <w:jc w:val="right"/>
              <w:rPr>
                <w:kern w:val="0"/>
                <w:szCs w:val="22"/>
              </w:rPr>
            </w:pPr>
            <w:r w:rsidRPr="005C007F">
              <w:rPr>
                <w:kern w:val="0"/>
                <w:szCs w:val="22"/>
              </w:rPr>
              <w:t>3,148,448</w:t>
            </w:r>
          </w:p>
        </w:tc>
        <w:tc>
          <w:tcPr>
            <w:tcW w:w="1820" w:type="dxa"/>
            <w:tcBorders>
              <w:top w:val="nil"/>
              <w:left w:val="nil"/>
              <w:bottom w:val="single" w:sz="4" w:space="0" w:color="auto"/>
              <w:right w:val="single" w:sz="4" w:space="0" w:color="auto"/>
            </w:tcBorders>
            <w:noWrap/>
            <w:vAlign w:val="bottom"/>
            <w:hideMark/>
          </w:tcPr>
          <w:p w:rsidR="003C3442" w:rsidRPr="005C007F" w14:paraId="17E3CAFD" w14:textId="77777777">
            <w:pPr>
              <w:jc w:val="right"/>
              <w:rPr>
                <w:kern w:val="0"/>
                <w:szCs w:val="22"/>
              </w:rPr>
            </w:pPr>
            <w:r w:rsidRPr="005C007F">
              <w:rPr>
                <w:kern w:val="0"/>
                <w:szCs w:val="22"/>
              </w:rPr>
              <w:t>3,125,475</w:t>
            </w:r>
          </w:p>
        </w:tc>
        <w:tc>
          <w:tcPr>
            <w:tcW w:w="1820" w:type="dxa"/>
            <w:tcBorders>
              <w:top w:val="nil"/>
              <w:left w:val="nil"/>
              <w:bottom w:val="single" w:sz="4" w:space="0" w:color="auto"/>
              <w:right w:val="single" w:sz="4" w:space="0" w:color="auto"/>
            </w:tcBorders>
            <w:noWrap/>
            <w:vAlign w:val="bottom"/>
            <w:hideMark/>
          </w:tcPr>
          <w:p w:rsidR="003C3442" w:rsidRPr="005C007F" w14:paraId="18EF0A8E" w14:textId="77777777">
            <w:pPr>
              <w:rPr>
                <w:kern w:val="0"/>
                <w:szCs w:val="22"/>
              </w:rPr>
            </w:pPr>
            <w:r w:rsidRPr="005C007F">
              <w:rPr>
                <w:kern w:val="0"/>
                <w:szCs w:val="22"/>
              </w:rPr>
              <w:t xml:space="preserve"> $               21,744 </w:t>
            </w:r>
          </w:p>
        </w:tc>
      </w:tr>
      <w:tr w14:paraId="62FA5311"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4DFCA51" w14:textId="77777777">
            <w:pPr>
              <w:jc w:val="right"/>
              <w:rPr>
                <w:kern w:val="0"/>
                <w:szCs w:val="22"/>
              </w:rPr>
            </w:pPr>
            <w:r w:rsidRPr="005C007F">
              <w:rPr>
                <w:kern w:val="0"/>
                <w:szCs w:val="22"/>
              </w:rPr>
              <w:t>15320</w:t>
            </w:r>
          </w:p>
        </w:tc>
        <w:tc>
          <w:tcPr>
            <w:tcW w:w="1820" w:type="dxa"/>
            <w:tcBorders>
              <w:top w:val="nil"/>
              <w:left w:val="nil"/>
              <w:bottom w:val="single" w:sz="4" w:space="0" w:color="auto"/>
              <w:right w:val="single" w:sz="4" w:space="0" w:color="auto"/>
            </w:tcBorders>
            <w:noWrap/>
            <w:vAlign w:val="bottom"/>
            <w:hideMark/>
          </w:tcPr>
          <w:p w:rsidR="003C3442" w:rsidRPr="005C007F" w14:paraId="18613EC0" w14:textId="77777777">
            <w:pPr>
              <w:rPr>
                <w:kern w:val="0"/>
                <w:szCs w:val="22"/>
              </w:rPr>
            </w:pPr>
            <w:r w:rsidRPr="005C007F">
              <w:rPr>
                <w:kern w:val="0"/>
                <w:szCs w:val="22"/>
              </w:rPr>
              <w:t>WRUA</w:t>
            </w:r>
          </w:p>
        </w:tc>
        <w:tc>
          <w:tcPr>
            <w:tcW w:w="1820" w:type="dxa"/>
            <w:tcBorders>
              <w:top w:val="nil"/>
              <w:left w:val="nil"/>
              <w:bottom w:val="single" w:sz="4" w:space="0" w:color="auto"/>
              <w:right w:val="single" w:sz="4" w:space="0" w:color="auto"/>
            </w:tcBorders>
            <w:noWrap/>
            <w:vAlign w:val="bottom"/>
            <w:hideMark/>
          </w:tcPr>
          <w:p w:rsidR="003C3442" w:rsidRPr="005C007F" w14:paraId="65B0FD80" w14:textId="77777777">
            <w:pPr>
              <w:jc w:val="right"/>
              <w:rPr>
                <w:kern w:val="0"/>
                <w:szCs w:val="22"/>
              </w:rPr>
            </w:pPr>
            <w:r w:rsidRPr="005C007F">
              <w:rPr>
                <w:kern w:val="0"/>
                <w:szCs w:val="22"/>
              </w:rPr>
              <w:t>2,624,204</w:t>
            </w:r>
          </w:p>
        </w:tc>
        <w:tc>
          <w:tcPr>
            <w:tcW w:w="1820" w:type="dxa"/>
            <w:tcBorders>
              <w:top w:val="nil"/>
              <w:left w:val="nil"/>
              <w:bottom w:val="single" w:sz="4" w:space="0" w:color="auto"/>
              <w:right w:val="single" w:sz="4" w:space="0" w:color="auto"/>
            </w:tcBorders>
            <w:noWrap/>
            <w:vAlign w:val="bottom"/>
            <w:hideMark/>
          </w:tcPr>
          <w:p w:rsidR="003C3442" w:rsidRPr="005C007F" w14:paraId="51FA08B7" w14:textId="77777777">
            <w:pPr>
              <w:jc w:val="right"/>
              <w:rPr>
                <w:kern w:val="0"/>
                <w:szCs w:val="22"/>
              </w:rPr>
            </w:pPr>
            <w:r w:rsidRPr="005C007F">
              <w:rPr>
                <w:kern w:val="0"/>
                <w:szCs w:val="22"/>
              </w:rPr>
              <w:t>2,339,222</w:t>
            </w:r>
          </w:p>
        </w:tc>
        <w:tc>
          <w:tcPr>
            <w:tcW w:w="1820" w:type="dxa"/>
            <w:tcBorders>
              <w:top w:val="nil"/>
              <w:left w:val="nil"/>
              <w:bottom w:val="single" w:sz="4" w:space="0" w:color="auto"/>
              <w:right w:val="single" w:sz="4" w:space="0" w:color="auto"/>
            </w:tcBorders>
            <w:noWrap/>
            <w:vAlign w:val="bottom"/>
            <w:hideMark/>
          </w:tcPr>
          <w:p w:rsidR="003C3442" w:rsidRPr="005C007F" w14:paraId="002D3FEF" w14:textId="77777777">
            <w:pPr>
              <w:rPr>
                <w:kern w:val="0"/>
                <w:szCs w:val="22"/>
              </w:rPr>
            </w:pPr>
            <w:r w:rsidRPr="005C007F">
              <w:rPr>
                <w:kern w:val="0"/>
                <w:szCs w:val="22"/>
              </w:rPr>
              <w:t xml:space="preserve"> $               16,274 </w:t>
            </w:r>
          </w:p>
        </w:tc>
      </w:tr>
      <w:tr w14:paraId="79F58BE8"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851A991" w14:textId="77777777">
            <w:pPr>
              <w:jc w:val="right"/>
              <w:rPr>
                <w:kern w:val="0"/>
                <w:szCs w:val="22"/>
              </w:rPr>
            </w:pPr>
            <w:r w:rsidRPr="005C007F">
              <w:rPr>
                <w:kern w:val="0"/>
                <w:szCs w:val="22"/>
              </w:rPr>
              <w:t>71580</w:t>
            </w:r>
          </w:p>
        </w:tc>
        <w:tc>
          <w:tcPr>
            <w:tcW w:w="1820" w:type="dxa"/>
            <w:tcBorders>
              <w:top w:val="nil"/>
              <w:left w:val="nil"/>
              <w:bottom w:val="single" w:sz="4" w:space="0" w:color="auto"/>
              <w:right w:val="single" w:sz="4" w:space="0" w:color="auto"/>
            </w:tcBorders>
            <w:noWrap/>
            <w:vAlign w:val="bottom"/>
            <w:hideMark/>
          </w:tcPr>
          <w:p w:rsidR="003C3442" w:rsidRPr="005C007F" w14:paraId="2FE2E13D" w14:textId="77777777">
            <w:pPr>
              <w:rPr>
                <w:kern w:val="0"/>
                <w:szCs w:val="22"/>
              </w:rPr>
            </w:pPr>
            <w:r w:rsidRPr="005C007F">
              <w:rPr>
                <w:kern w:val="0"/>
                <w:szCs w:val="22"/>
              </w:rPr>
              <w:t>WRXY-TV</w:t>
            </w:r>
          </w:p>
        </w:tc>
        <w:tc>
          <w:tcPr>
            <w:tcW w:w="1820" w:type="dxa"/>
            <w:tcBorders>
              <w:top w:val="nil"/>
              <w:left w:val="nil"/>
              <w:bottom w:val="single" w:sz="4" w:space="0" w:color="auto"/>
              <w:right w:val="single" w:sz="4" w:space="0" w:color="auto"/>
            </w:tcBorders>
            <w:noWrap/>
            <w:vAlign w:val="bottom"/>
            <w:hideMark/>
          </w:tcPr>
          <w:p w:rsidR="003C3442" w:rsidRPr="005C007F" w14:paraId="2DE7B887" w14:textId="77777777">
            <w:pPr>
              <w:jc w:val="right"/>
              <w:rPr>
                <w:kern w:val="0"/>
                <w:szCs w:val="22"/>
              </w:rPr>
            </w:pPr>
            <w:r w:rsidRPr="005C007F">
              <w:rPr>
                <w:kern w:val="0"/>
                <w:szCs w:val="22"/>
              </w:rPr>
              <w:t>2,114,529</w:t>
            </w:r>
          </w:p>
        </w:tc>
        <w:tc>
          <w:tcPr>
            <w:tcW w:w="1820" w:type="dxa"/>
            <w:tcBorders>
              <w:top w:val="nil"/>
              <w:left w:val="nil"/>
              <w:bottom w:val="single" w:sz="4" w:space="0" w:color="auto"/>
              <w:right w:val="single" w:sz="4" w:space="0" w:color="auto"/>
            </w:tcBorders>
            <w:noWrap/>
            <w:vAlign w:val="bottom"/>
            <w:hideMark/>
          </w:tcPr>
          <w:p w:rsidR="003C3442" w:rsidRPr="005C007F" w14:paraId="2D9EE4F1" w14:textId="77777777">
            <w:pPr>
              <w:jc w:val="right"/>
              <w:rPr>
                <w:kern w:val="0"/>
                <w:szCs w:val="22"/>
              </w:rPr>
            </w:pPr>
            <w:r w:rsidRPr="005C007F">
              <w:rPr>
                <w:kern w:val="0"/>
                <w:szCs w:val="22"/>
              </w:rPr>
              <w:t>2,114,529</w:t>
            </w:r>
          </w:p>
        </w:tc>
        <w:tc>
          <w:tcPr>
            <w:tcW w:w="1820" w:type="dxa"/>
            <w:tcBorders>
              <w:top w:val="nil"/>
              <w:left w:val="nil"/>
              <w:bottom w:val="single" w:sz="4" w:space="0" w:color="auto"/>
              <w:right w:val="single" w:sz="4" w:space="0" w:color="auto"/>
            </w:tcBorders>
            <w:noWrap/>
            <w:vAlign w:val="bottom"/>
            <w:hideMark/>
          </w:tcPr>
          <w:p w:rsidR="003C3442" w:rsidRPr="005C007F" w14:paraId="43C1B97B" w14:textId="77777777">
            <w:pPr>
              <w:rPr>
                <w:kern w:val="0"/>
                <w:szCs w:val="22"/>
              </w:rPr>
            </w:pPr>
            <w:r w:rsidRPr="005C007F">
              <w:rPr>
                <w:kern w:val="0"/>
                <w:szCs w:val="22"/>
              </w:rPr>
              <w:t xml:space="preserve"> $               14,711 </w:t>
            </w:r>
          </w:p>
        </w:tc>
      </w:tr>
      <w:tr w14:paraId="6638F6B9"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C053685" w14:textId="77777777">
            <w:pPr>
              <w:jc w:val="right"/>
              <w:rPr>
                <w:kern w:val="0"/>
                <w:szCs w:val="22"/>
              </w:rPr>
            </w:pPr>
            <w:r w:rsidRPr="005C007F">
              <w:rPr>
                <w:kern w:val="0"/>
                <w:szCs w:val="22"/>
              </w:rPr>
              <w:t>48662</w:t>
            </w:r>
          </w:p>
        </w:tc>
        <w:tc>
          <w:tcPr>
            <w:tcW w:w="1820" w:type="dxa"/>
            <w:tcBorders>
              <w:top w:val="nil"/>
              <w:left w:val="nil"/>
              <w:bottom w:val="single" w:sz="4" w:space="0" w:color="auto"/>
              <w:right w:val="single" w:sz="4" w:space="0" w:color="auto"/>
            </w:tcBorders>
            <w:noWrap/>
            <w:vAlign w:val="bottom"/>
            <w:hideMark/>
          </w:tcPr>
          <w:p w:rsidR="003C3442" w:rsidRPr="005C007F" w14:paraId="4F09743E" w14:textId="77777777">
            <w:pPr>
              <w:rPr>
                <w:kern w:val="0"/>
                <w:szCs w:val="22"/>
              </w:rPr>
            </w:pPr>
            <w:r w:rsidRPr="005C007F">
              <w:rPr>
                <w:kern w:val="0"/>
                <w:szCs w:val="22"/>
              </w:rPr>
              <w:t>WSAV-TV</w:t>
            </w:r>
          </w:p>
        </w:tc>
        <w:tc>
          <w:tcPr>
            <w:tcW w:w="1820" w:type="dxa"/>
            <w:tcBorders>
              <w:top w:val="nil"/>
              <w:left w:val="nil"/>
              <w:bottom w:val="single" w:sz="4" w:space="0" w:color="auto"/>
              <w:right w:val="single" w:sz="4" w:space="0" w:color="auto"/>
            </w:tcBorders>
            <w:noWrap/>
            <w:vAlign w:val="bottom"/>
            <w:hideMark/>
          </w:tcPr>
          <w:p w:rsidR="003C3442" w:rsidRPr="005C007F" w14:paraId="38BD45E4" w14:textId="77777777">
            <w:pPr>
              <w:jc w:val="right"/>
              <w:rPr>
                <w:kern w:val="0"/>
                <w:szCs w:val="22"/>
              </w:rPr>
            </w:pPr>
            <w:r w:rsidRPr="005C007F">
              <w:rPr>
                <w:kern w:val="0"/>
                <w:szCs w:val="22"/>
              </w:rPr>
              <w:t>1,094,897</w:t>
            </w:r>
          </w:p>
        </w:tc>
        <w:tc>
          <w:tcPr>
            <w:tcW w:w="1820" w:type="dxa"/>
            <w:tcBorders>
              <w:top w:val="nil"/>
              <w:left w:val="nil"/>
              <w:bottom w:val="single" w:sz="4" w:space="0" w:color="auto"/>
              <w:right w:val="single" w:sz="4" w:space="0" w:color="auto"/>
            </w:tcBorders>
            <w:noWrap/>
            <w:vAlign w:val="bottom"/>
            <w:hideMark/>
          </w:tcPr>
          <w:p w:rsidR="003C3442" w:rsidRPr="005C007F" w14:paraId="502F0DB9" w14:textId="77777777">
            <w:pPr>
              <w:jc w:val="right"/>
              <w:rPr>
                <w:kern w:val="0"/>
                <w:szCs w:val="22"/>
              </w:rPr>
            </w:pPr>
            <w:r w:rsidRPr="005C007F">
              <w:rPr>
                <w:kern w:val="0"/>
                <w:szCs w:val="22"/>
              </w:rPr>
              <w:t>1,094,884</w:t>
            </w:r>
          </w:p>
        </w:tc>
        <w:tc>
          <w:tcPr>
            <w:tcW w:w="1820" w:type="dxa"/>
            <w:tcBorders>
              <w:top w:val="nil"/>
              <w:left w:val="nil"/>
              <w:bottom w:val="single" w:sz="4" w:space="0" w:color="auto"/>
              <w:right w:val="single" w:sz="4" w:space="0" w:color="auto"/>
            </w:tcBorders>
            <w:noWrap/>
            <w:vAlign w:val="bottom"/>
            <w:hideMark/>
          </w:tcPr>
          <w:p w:rsidR="003C3442" w:rsidRPr="005C007F" w14:paraId="382E6081" w14:textId="77777777">
            <w:pPr>
              <w:rPr>
                <w:kern w:val="0"/>
                <w:szCs w:val="22"/>
              </w:rPr>
            </w:pPr>
            <w:r w:rsidRPr="005C007F">
              <w:rPr>
                <w:kern w:val="0"/>
                <w:szCs w:val="22"/>
              </w:rPr>
              <w:t xml:space="preserve"> $                 7,617 </w:t>
            </w:r>
          </w:p>
        </w:tc>
      </w:tr>
      <w:tr w14:paraId="3CEB8666"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25E0A73" w14:textId="77777777">
            <w:pPr>
              <w:jc w:val="right"/>
              <w:rPr>
                <w:kern w:val="0"/>
                <w:szCs w:val="22"/>
              </w:rPr>
            </w:pPr>
            <w:r w:rsidRPr="005C007F">
              <w:rPr>
                <w:kern w:val="0"/>
                <w:szCs w:val="22"/>
              </w:rPr>
              <w:t>6867</w:t>
            </w:r>
          </w:p>
        </w:tc>
        <w:tc>
          <w:tcPr>
            <w:tcW w:w="1820" w:type="dxa"/>
            <w:tcBorders>
              <w:top w:val="nil"/>
              <w:left w:val="nil"/>
              <w:bottom w:val="single" w:sz="4" w:space="0" w:color="auto"/>
              <w:right w:val="single" w:sz="4" w:space="0" w:color="auto"/>
            </w:tcBorders>
            <w:noWrap/>
            <w:vAlign w:val="bottom"/>
            <w:hideMark/>
          </w:tcPr>
          <w:p w:rsidR="003C3442" w:rsidRPr="005C007F" w14:paraId="5CC39F30" w14:textId="77777777">
            <w:pPr>
              <w:rPr>
                <w:kern w:val="0"/>
                <w:szCs w:val="22"/>
              </w:rPr>
            </w:pPr>
            <w:r w:rsidRPr="005C007F">
              <w:rPr>
                <w:kern w:val="0"/>
                <w:szCs w:val="22"/>
              </w:rPr>
              <w:t>WSAW-TV</w:t>
            </w:r>
          </w:p>
        </w:tc>
        <w:tc>
          <w:tcPr>
            <w:tcW w:w="1820" w:type="dxa"/>
            <w:tcBorders>
              <w:top w:val="nil"/>
              <w:left w:val="nil"/>
              <w:bottom w:val="single" w:sz="4" w:space="0" w:color="auto"/>
              <w:right w:val="single" w:sz="4" w:space="0" w:color="auto"/>
            </w:tcBorders>
            <w:noWrap/>
            <w:vAlign w:val="bottom"/>
            <w:hideMark/>
          </w:tcPr>
          <w:p w:rsidR="003C3442" w:rsidRPr="005C007F" w14:paraId="57BEE43B" w14:textId="77777777">
            <w:pPr>
              <w:jc w:val="right"/>
              <w:rPr>
                <w:kern w:val="0"/>
                <w:szCs w:val="22"/>
              </w:rPr>
            </w:pPr>
            <w:r w:rsidRPr="005C007F">
              <w:rPr>
                <w:kern w:val="0"/>
                <w:szCs w:val="22"/>
              </w:rPr>
              <w:t>657,843</w:t>
            </w:r>
          </w:p>
        </w:tc>
        <w:tc>
          <w:tcPr>
            <w:tcW w:w="1820" w:type="dxa"/>
            <w:tcBorders>
              <w:top w:val="nil"/>
              <w:left w:val="nil"/>
              <w:bottom w:val="single" w:sz="4" w:space="0" w:color="auto"/>
              <w:right w:val="single" w:sz="4" w:space="0" w:color="auto"/>
            </w:tcBorders>
            <w:noWrap/>
            <w:vAlign w:val="bottom"/>
            <w:hideMark/>
          </w:tcPr>
          <w:p w:rsidR="003C3442" w:rsidRPr="005C007F" w14:paraId="51468592" w14:textId="77777777">
            <w:pPr>
              <w:jc w:val="right"/>
              <w:rPr>
                <w:kern w:val="0"/>
                <w:szCs w:val="22"/>
              </w:rPr>
            </w:pPr>
            <w:r w:rsidRPr="005C007F">
              <w:rPr>
                <w:kern w:val="0"/>
                <w:szCs w:val="22"/>
              </w:rPr>
              <w:t>651,328</w:t>
            </w:r>
          </w:p>
        </w:tc>
        <w:tc>
          <w:tcPr>
            <w:tcW w:w="1820" w:type="dxa"/>
            <w:tcBorders>
              <w:top w:val="nil"/>
              <w:left w:val="nil"/>
              <w:bottom w:val="single" w:sz="4" w:space="0" w:color="auto"/>
              <w:right w:val="single" w:sz="4" w:space="0" w:color="auto"/>
            </w:tcBorders>
            <w:noWrap/>
            <w:vAlign w:val="bottom"/>
            <w:hideMark/>
          </w:tcPr>
          <w:p w:rsidR="003C3442" w:rsidRPr="005C007F" w14:paraId="197F1F96" w14:textId="77777777">
            <w:pPr>
              <w:rPr>
                <w:kern w:val="0"/>
                <w:szCs w:val="22"/>
              </w:rPr>
            </w:pPr>
            <w:r w:rsidRPr="005C007F">
              <w:rPr>
                <w:kern w:val="0"/>
                <w:szCs w:val="22"/>
              </w:rPr>
              <w:t xml:space="preserve"> $                 4,531 </w:t>
            </w:r>
          </w:p>
        </w:tc>
      </w:tr>
      <w:tr w14:paraId="3CA13CA4"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28FC6C8" w14:textId="77777777">
            <w:pPr>
              <w:jc w:val="right"/>
              <w:rPr>
                <w:kern w:val="0"/>
                <w:szCs w:val="22"/>
              </w:rPr>
            </w:pPr>
            <w:r w:rsidRPr="005C007F">
              <w:rPr>
                <w:kern w:val="0"/>
                <w:szCs w:val="22"/>
              </w:rPr>
              <w:t>36912</w:t>
            </w:r>
          </w:p>
        </w:tc>
        <w:tc>
          <w:tcPr>
            <w:tcW w:w="1820" w:type="dxa"/>
            <w:tcBorders>
              <w:top w:val="nil"/>
              <w:left w:val="nil"/>
              <w:bottom w:val="single" w:sz="4" w:space="0" w:color="auto"/>
              <w:right w:val="single" w:sz="4" w:space="0" w:color="auto"/>
            </w:tcBorders>
            <w:noWrap/>
            <w:vAlign w:val="bottom"/>
            <w:hideMark/>
          </w:tcPr>
          <w:p w:rsidR="003C3442" w:rsidRPr="005C007F" w14:paraId="50C9A452" w14:textId="77777777">
            <w:pPr>
              <w:rPr>
                <w:kern w:val="0"/>
                <w:szCs w:val="22"/>
              </w:rPr>
            </w:pPr>
            <w:r w:rsidRPr="005C007F">
              <w:rPr>
                <w:kern w:val="0"/>
                <w:szCs w:val="22"/>
              </w:rPr>
              <w:t>WSAZ-TV</w:t>
            </w:r>
          </w:p>
        </w:tc>
        <w:tc>
          <w:tcPr>
            <w:tcW w:w="1820" w:type="dxa"/>
            <w:tcBorders>
              <w:top w:val="nil"/>
              <w:left w:val="nil"/>
              <w:bottom w:val="single" w:sz="4" w:space="0" w:color="auto"/>
              <w:right w:val="single" w:sz="4" w:space="0" w:color="auto"/>
            </w:tcBorders>
            <w:noWrap/>
            <w:vAlign w:val="bottom"/>
            <w:hideMark/>
          </w:tcPr>
          <w:p w:rsidR="003C3442" w:rsidRPr="005C007F" w14:paraId="62B1CA6F" w14:textId="77777777">
            <w:pPr>
              <w:jc w:val="right"/>
              <w:rPr>
                <w:kern w:val="0"/>
                <w:szCs w:val="22"/>
              </w:rPr>
            </w:pPr>
            <w:r w:rsidRPr="005C007F">
              <w:rPr>
                <w:kern w:val="0"/>
                <w:szCs w:val="22"/>
              </w:rPr>
              <w:t>1,173,019</w:t>
            </w:r>
          </w:p>
        </w:tc>
        <w:tc>
          <w:tcPr>
            <w:tcW w:w="1820" w:type="dxa"/>
            <w:tcBorders>
              <w:top w:val="nil"/>
              <w:left w:val="nil"/>
              <w:bottom w:val="single" w:sz="4" w:space="0" w:color="auto"/>
              <w:right w:val="single" w:sz="4" w:space="0" w:color="auto"/>
            </w:tcBorders>
            <w:noWrap/>
            <w:vAlign w:val="bottom"/>
            <w:hideMark/>
          </w:tcPr>
          <w:p w:rsidR="003C3442" w:rsidRPr="005C007F" w14:paraId="59AFECB3" w14:textId="77777777">
            <w:pPr>
              <w:jc w:val="right"/>
              <w:rPr>
                <w:kern w:val="0"/>
                <w:szCs w:val="22"/>
              </w:rPr>
            </w:pPr>
            <w:r w:rsidRPr="005C007F">
              <w:rPr>
                <w:kern w:val="0"/>
                <w:szCs w:val="22"/>
              </w:rPr>
              <w:t>1,103,266</w:t>
            </w:r>
          </w:p>
        </w:tc>
        <w:tc>
          <w:tcPr>
            <w:tcW w:w="1820" w:type="dxa"/>
            <w:tcBorders>
              <w:top w:val="nil"/>
              <w:left w:val="nil"/>
              <w:bottom w:val="single" w:sz="4" w:space="0" w:color="auto"/>
              <w:right w:val="single" w:sz="4" w:space="0" w:color="auto"/>
            </w:tcBorders>
            <w:noWrap/>
            <w:vAlign w:val="bottom"/>
            <w:hideMark/>
          </w:tcPr>
          <w:p w:rsidR="003C3442" w:rsidRPr="005C007F" w14:paraId="4D1869D7" w14:textId="77777777">
            <w:pPr>
              <w:rPr>
                <w:kern w:val="0"/>
                <w:szCs w:val="22"/>
              </w:rPr>
            </w:pPr>
            <w:r w:rsidRPr="005C007F">
              <w:rPr>
                <w:kern w:val="0"/>
                <w:szCs w:val="22"/>
              </w:rPr>
              <w:t xml:space="preserve"> $                 7,675 </w:t>
            </w:r>
          </w:p>
        </w:tc>
      </w:tr>
      <w:tr w14:paraId="021911C5"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0A029C3" w14:textId="77777777">
            <w:pPr>
              <w:jc w:val="right"/>
              <w:rPr>
                <w:kern w:val="0"/>
                <w:szCs w:val="22"/>
              </w:rPr>
            </w:pPr>
            <w:r w:rsidRPr="005C007F">
              <w:rPr>
                <w:kern w:val="0"/>
                <w:szCs w:val="22"/>
              </w:rPr>
              <w:t>56092</w:t>
            </w:r>
          </w:p>
        </w:tc>
        <w:tc>
          <w:tcPr>
            <w:tcW w:w="1820" w:type="dxa"/>
            <w:tcBorders>
              <w:top w:val="nil"/>
              <w:left w:val="nil"/>
              <w:bottom w:val="single" w:sz="4" w:space="0" w:color="auto"/>
              <w:right w:val="single" w:sz="4" w:space="0" w:color="auto"/>
            </w:tcBorders>
            <w:noWrap/>
            <w:vAlign w:val="bottom"/>
            <w:hideMark/>
          </w:tcPr>
          <w:p w:rsidR="003C3442" w:rsidRPr="005C007F" w14:paraId="6B6ECA92" w14:textId="77777777">
            <w:pPr>
              <w:rPr>
                <w:kern w:val="0"/>
                <w:szCs w:val="22"/>
              </w:rPr>
            </w:pPr>
            <w:r w:rsidRPr="005C007F">
              <w:rPr>
                <w:kern w:val="0"/>
                <w:szCs w:val="22"/>
              </w:rPr>
              <w:t>WSBE-TV</w:t>
            </w:r>
          </w:p>
        </w:tc>
        <w:tc>
          <w:tcPr>
            <w:tcW w:w="1820" w:type="dxa"/>
            <w:tcBorders>
              <w:top w:val="nil"/>
              <w:left w:val="nil"/>
              <w:bottom w:val="single" w:sz="4" w:space="0" w:color="auto"/>
              <w:right w:val="single" w:sz="4" w:space="0" w:color="auto"/>
            </w:tcBorders>
            <w:noWrap/>
            <w:vAlign w:val="bottom"/>
            <w:hideMark/>
          </w:tcPr>
          <w:p w:rsidR="003C3442" w:rsidRPr="005C007F" w14:paraId="145E2DBD" w14:textId="77777777">
            <w:pPr>
              <w:jc w:val="right"/>
              <w:rPr>
                <w:kern w:val="0"/>
                <w:szCs w:val="22"/>
              </w:rPr>
            </w:pPr>
            <w:r w:rsidRPr="005C007F">
              <w:rPr>
                <w:kern w:val="0"/>
                <w:szCs w:val="22"/>
              </w:rPr>
              <w:t>8,044,866</w:t>
            </w:r>
          </w:p>
        </w:tc>
        <w:tc>
          <w:tcPr>
            <w:tcW w:w="1820" w:type="dxa"/>
            <w:tcBorders>
              <w:top w:val="nil"/>
              <w:left w:val="nil"/>
              <w:bottom w:val="single" w:sz="4" w:space="0" w:color="auto"/>
              <w:right w:val="single" w:sz="4" w:space="0" w:color="auto"/>
            </w:tcBorders>
            <w:noWrap/>
            <w:vAlign w:val="bottom"/>
            <w:hideMark/>
          </w:tcPr>
          <w:p w:rsidR="003C3442" w:rsidRPr="005C007F" w14:paraId="7C0D784F" w14:textId="77777777">
            <w:pPr>
              <w:jc w:val="right"/>
              <w:rPr>
                <w:kern w:val="0"/>
                <w:szCs w:val="22"/>
              </w:rPr>
            </w:pPr>
            <w:r w:rsidRPr="005C007F">
              <w:rPr>
                <w:kern w:val="0"/>
                <w:szCs w:val="22"/>
              </w:rPr>
              <w:t>7,776,757</w:t>
            </w:r>
          </w:p>
        </w:tc>
        <w:tc>
          <w:tcPr>
            <w:tcW w:w="1820" w:type="dxa"/>
            <w:tcBorders>
              <w:top w:val="nil"/>
              <w:left w:val="nil"/>
              <w:bottom w:val="single" w:sz="4" w:space="0" w:color="auto"/>
              <w:right w:val="single" w:sz="4" w:space="0" w:color="auto"/>
            </w:tcBorders>
            <w:noWrap/>
            <w:vAlign w:val="bottom"/>
            <w:hideMark/>
          </w:tcPr>
          <w:p w:rsidR="003C3442" w:rsidRPr="005C007F" w14:paraId="2BCD67EF" w14:textId="77777777">
            <w:pPr>
              <w:rPr>
                <w:kern w:val="0"/>
                <w:szCs w:val="22"/>
              </w:rPr>
            </w:pPr>
            <w:r w:rsidRPr="005C007F">
              <w:rPr>
                <w:kern w:val="0"/>
                <w:szCs w:val="22"/>
              </w:rPr>
              <w:t xml:space="preserve"> $               54,103 </w:t>
            </w:r>
          </w:p>
        </w:tc>
      </w:tr>
      <w:tr w14:paraId="6F7F6C10"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6CB7328" w14:textId="77777777">
            <w:pPr>
              <w:jc w:val="right"/>
              <w:rPr>
                <w:kern w:val="0"/>
                <w:szCs w:val="22"/>
              </w:rPr>
            </w:pPr>
            <w:r w:rsidRPr="005C007F">
              <w:rPr>
                <w:kern w:val="0"/>
                <w:szCs w:val="22"/>
              </w:rPr>
              <w:t>73982</w:t>
            </w:r>
          </w:p>
        </w:tc>
        <w:tc>
          <w:tcPr>
            <w:tcW w:w="1820" w:type="dxa"/>
            <w:tcBorders>
              <w:top w:val="nil"/>
              <w:left w:val="nil"/>
              <w:bottom w:val="single" w:sz="4" w:space="0" w:color="auto"/>
              <w:right w:val="single" w:sz="4" w:space="0" w:color="auto"/>
            </w:tcBorders>
            <w:noWrap/>
            <w:vAlign w:val="bottom"/>
            <w:hideMark/>
          </w:tcPr>
          <w:p w:rsidR="003C3442" w:rsidRPr="005C007F" w14:paraId="160D8F0B" w14:textId="77777777">
            <w:pPr>
              <w:rPr>
                <w:kern w:val="0"/>
                <w:szCs w:val="22"/>
              </w:rPr>
            </w:pPr>
            <w:r w:rsidRPr="005C007F">
              <w:rPr>
                <w:kern w:val="0"/>
                <w:szCs w:val="22"/>
              </w:rPr>
              <w:t>WSBK-TV</w:t>
            </w:r>
          </w:p>
        </w:tc>
        <w:tc>
          <w:tcPr>
            <w:tcW w:w="1820" w:type="dxa"/>
            <w:tcBorders>
              <w:top w:val="nil"/>
              <w:left w:val="nil"/>
              <w:bottom w:val="single" w:sz="4" w:space="0" w:color="auto"/>
              <w:right w:val="single" w:sz="4" w:space="0" w:color="auto"/>
            </w:tcBorders>
            <w:noWrap/>
            <w:vAlign w:val="bottom"/>
            <w:hideMark/>
          </w:tcPr>
          <w:p w:rsidR="003C3442" w:rsidRPr="005C007F" w14:paraId="21354462" w14:textId="77777777">
            <w:pPr>
              <w:jc w:val="right"/>
              <w:rPr>
                <w:kern w:val="0"/>
                <w:szCs w:val="22"/>
              </w:rPr>
            </w:pPr>
            <w:r w:rsidRPr="005C007F">
              <w:rPr>
                <w:kern w:val="0"/>
                <w:szCs w:val="22"/>
              </w:rPr>
              <w:t>7,834,658</w:t>
            </w:r>
          </w:p>
        </w:tc>
        <w:tc>
          <w:tcPr>
            <w:tcW w:w="1820" w:type="dxa"/>
            <w:tcBorders>
              <w:top w:val="nil"/>
              <w:left w:val="nil"/>
              <w:bottom w:val="single" w:sz="4" w:space="0" w:color="auto"/>
              <w:right w:val="single" w:sz="4" w:space="0" w:color="auto"/>
            </w:tcBorders>
            <w:noWrap/>
            <w:vAlign w:val="bottom"/>
            <w:hideMark/>
          </w:tcPr>
          <w:p w:rsidR="003C3442" w:rsidRPr="005C007F" w14:paraId="138D1D99" w14:textId="77777777">
            <w:pPr>
              <w:jc w:val="right"/>
              <w:rPr>
                <w:kern w:val="0"/>
                <w:szCs w:val="22"/>
              </w:rPr>
            </w:pPr>
            <w:r w:rsidRPr="005C007F">
              <w:rPr>
                <w:kern w:val="0"/>
                <w:szCs w:val="22"/>
              </w:rPr>
              <w:t>7,766,985</w:t>
            </w:r>
          </w:p>
        </w:tc>
        <w:tc>
          <w:tcPr>
            <w:tcW w:w="1820" w:type="dxa"/>
            <w:tcBorders>
              <w:top w:val="nil"/>
              <w:left w:val="nil"/>
              <w:bottom w:val="single" w:sz="4" w:space="0" w:color="auto"/>
              <w:right w:val="single" w:sz="4" w:space="0" w:color="auto"/>
            </w:tcBorders>
            <w:noWrap/>
            <w:vAlign w:val="bottom"/>
            <w:hideMark/>
          </w:tcPr>
          <w:p w:rsidR="003C3442" w:rsidRPr="005C007F" w14:paraId="27B540B0" w14:textId="77777777">
            <w:pPr>
              <w:rPr>
                <w:kern w:val="0"/>
                <w:szCs w:val="22"/>
              </w:rPr>
            </w:pPr>
            <w:r w:rsidRPr="005C007F">
              <w:rPr>
                <w:kern w:val="0"/>
                <w:szCs w:val="22"/>
              </w:rPr>
              <w:t xml:space="preserve"> $               54,035 </w:t>
            </w:r>
          </w:p>
        </w:tc>
      </w:tr>
      <w:tr w14:paraId="0568F7A8"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66190A3" w14:textId="77777777">
            <w:pPr>
              <w:jc w:val="right"/>
              <w:rPr>
                <w:kern w:val="0"/>
                <w:szCs w:val="22"/>
              </w:rPr>
            </w:pPr>
            <w:r w:rsidRPr="005C007F">
              <w:rPr>
                <w:kern w:val="0"/>
                <w:szCs w:val="22"/>
              </w:rPr>
              <w:t>72053</w:t>
            </w:r>
          </w:p>
        </w:tc>
        <w:tc>
          <w:tcPr>
            <w:tcW w:w="1820" w:type="dxa"/>
            <w:tcBorders>
              <w:top w:val="nil"/>
              <w:left w:val="nil"/>
              <w:bottom w:val="single" w:sz="4" w:space="0" w:color="auto"/>
              <w:right w:val="single" w:sz="4" w:space="0" w:color="auto"/>
            </w:tcBorders>
            <w:noWrap/>
            <w:vAlign w:val="bottom"/>
            <w:hideMark/>
          </w:tcPr>
          <w:p w:rsidR="003C3442" w:rsidRPr="005C007F" w14:paraId="67F66334" w14:textId="77777777">
            <w:pPr>
              <w:rPr>
                <w:kern w:val="0"/>
                <w:szCs w:val="22"/>
              </w:rPr>
            </w:pPr>
            <w:r w:rsidRPr="005C007F">
              <w:rPr>
                <w:kern w:val="0"/>
                <w:szCs w:val="22"/>
              </w:rPr>
              <w:t>WSBS-TV</w:t>
            </w:r>
          </w:p>
        </w:tc>
        <w:tc>
          <w:tcPr>
            <w:tcW w:w="1820" w:type="dxa"/>
            <w:tcBorders>
              <w:top w:val="nil"/>
              <w:left w:val="nil"/>
              <w:bottom w:val="single" w:sz="4" w:space="0" w:color="auto"/>
              <w:right w:val="single" w:sz="4" w:space="0" w:color="auto"/>
            </w:tcBorders>
            <w:noWrap/>
            <w:vAlign w:val="bottom"/>
            <w:hideMark/>
          </w:tcPr>
          <w:p w:rsidR="003C3442" w:rsidRPr="005C007F" w14:paraId="72489F40" w14:textId="77777777">
            <w:pPr>
              <w:jc w:val="right"/>
              <w:rPr>
                <w:kern w:val="0"/>
                <w:szCs w:val="22"/>
              </w:rPr>
            </w:pPr>
            <w:r w:rsidRPr="005C007F">
              <w:rPr>
                <w:kern w:val="0"/>
                <w:szCs w:val="22"/>
              </w:rPr>
              <w:t>47,386</w:t>
            </w:r>
          </w:p>
        </w:tc>
        <w:tc>
          <w:tcPr>
            <w:tcW w:w="1820" w:type="dxa"/>
            <w:tcBorders>
              <w:top w:val="nil"/>
              <w:left w:val="nil"/>
              <w:bottom w:val="single" w:sz="4" w:space="0" w:color="auto"/>
              <w:right w:val="single" w:sz="4" w:space="0" w:color="auto"/>
            </w:tcBorders>
            <w:noWrap/>
            <w:vAlign w:val="bottom"/>
            <w:hideMark/>
          </w:tcPr>
          <w:p w:rsidR="003C3442" w:rsidRPr="005C007F" w14:paraId="67124086" w14:textId="77777777">
            <w:pPr>
              <w:jc w:val="right"/>
              <w:rPr>
                <w:kern w:val="0"/>
                <w:szCs w:val="22"/>
              </w:rPr>
            </w:pPr>
            <w:r w:rsidRPr="005C007F">
              <w:rPr>
                <w:kern w:val="0"/>
                <w:szCs w:val="22"/>
              </w:rPr>
              <w:t>47,386</w:t>
            </w:r>
          </w:p>
        </w:tc>
        <w:tc>
          <w:tcPr>
            <w:tcW w:w="1820" w:type="dxa"/>
            <w:tcBorders>
              <w:top w:val="nil"/>
              <w:left w:val="nil"/>
              <w:bottom w:val="single" w:sz="4" w:space="0" w:color="auto"/>
              <w:right w:val="single" w:sz="4" w:space="0" w:color="auto"/>
            </w:tcBorders>
            <w:noWrap/>
            <w:vAlign w:val="bottom"/>
            <w:hideMark/>
          </w:tcPr>
          <w:p w:rsidR="003C3442" w:rsidRPr="005C007F" w14:paraId="424252A2" w14:textId="77777777">
            <w:pPr>
              <w:rPr>
                <w:kern w:val="0"/>
                <w:szCs w:val="22"/>
              </w:rPr>
            </w:pPr>
            <w:r w:rsidRPr="005C007F">
              <w:rPr>
                <w:kern w:val="0"/>
                <w:szCs w:val="22"/>
              </w:rPr>
              <w:t xml:space="preserve"> $                   330 </w:t>
            </w:r>
          </w:p>
        </w:tc>
      </w:tr>
      <w:tr w14:paraId="18BC9E42"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6F1A39A" w14:textId="77777777">
            <w:pPr>
              <w:jc w:val="right"/>
              <w:rPr>
                <w:kern w:val="0"/>
                <w:szCs w:val="22"/>
              </w:rPr>
            </w:pPr>
            <w:r w:rsidRPr="005C007F">
              <w:rPr>
                <w:kern w:val="0"/>
                <w:szCs w:val="22"/>
              </w:rPr>
              <w:t>73983</w:t>
            </w:r>
          </w:p>
        </w:tc>
        <w:tc>
          <w:tcPr>
            <w:tcW w:w="1820" w:type="dxa"/>
            <w:tcBorders>
              <w:top w:val="nil"/>
              <w:left w:val="nil"/>
              <w:bottom w:val="single" w:sz="4" w:space="0" w:color="auto"/>
              <w:right w:val="single" w:sz="4" w:space="0" w:color="auto"/>
            </w:tcBorders>
            <w:noWrap/>
            <w:vAlign w:val="bottom"/>
            <w:hideMark/>
          </w:tcPr>
          <w:p w:rsidR="003C3442" w:rsidRPr="005C007F" w14:paraId="1F1E0DEF" w14:textId="77777777">
            <w:pPr>
              <w:rPr>
                <w:kern w:val="0"/>
                <w:szCs w:val="22"/>
              </w:rPr>
            </w:pPr>
            <w:r w:rsidRPr="005C007F">
              <w:rPr>
                <w:kern w:val="0"/>
                <w:szCs w:val="22"/>
              </w:rPr>
              <w:t>WSBT-TV</w:t>
            </w:r>
          </w:p>
        </w:tc>
        <w:tc>
          <w:tcPr>
            <w:tcW w:w="1820" w:type="dxa"/>
            <w:tcBorders>
              <w:top w:val="nil"/>
              <w:left w:val="nil"/>
              <w:bottom w:val="single" w:sz="4" w:space="0" w:color="auto"/>
              <w:right w:val="single" w:sz="4" w:space="0" w:color="auto"/>
            </w:tcBorders>
            <w:noWrap/>
            <w:vAlign w:val="bottom"/>
            <w:hideMark/>
          </w:tcPr>
          <w:p w:rsidR="003C3442" w:rsidRPr="005C007F" w14:paraId="5F094C22" w14:textId="77777777">
            <w:pPr>
              <w:jc w:val="right"/>
              <w:rPr>
                <w:kern w:val="0"/>
                <w:szCs w:val="22"/>
              </w:rPr>
            </w:pPr>
            <w:r w:rsidRPr="005C007F">
              <w:rPr>
                <w:kern w:val="0"/>
                <w:szCs w:val="22"/>
              </w:rPr>
              <w:t>1,790,673</w:t>
            </w:r>
          </w:p>
        </w:tc>
        <w:tc>
          <w:tcPr>
            <w:tcW w:w="1820" w:type="dxa"/>
            <w:tcBorders>
              <w:top w:val="nil"/>
              <w:left w:val="nil"/>
              <w:bottom w:val="single" w:sz="4" w:space="0" w:color="auto"/>
              <w:right w:val="single" w:sz="4" w:space="0" w:color="auto"/>
            </w:tcBorders>
            <w:noWrap/>
            <w:vAlign w:val="bottom"/>
            <w:hideMark/>
          </w:tcPr>
          <w:p w:rsidR="003C3442" w:rsidRPr="005C007F" w14:paraId="02BAAB0B" w14:textId="77777777">
            <w:pPr>
              <w:jc w:val="right"/>
              <w:rPr>
                <w:kern w:val="0"/>
                <w:szCs w:val="22"/>
              </w:rPr>
            </w:pPr>
            <w:r w:rsidRPr="005C007F">
              <w:rPr>
                <w:kern w:val="0"/>
                <w:szCs w:val="22"/>
              </w:rPr>
              <w:t>1,780,628</w:t>
            </w:r>
          </w:p>
        </w:tc>
        <w:tc>
          <w:tcPr>
            <w:tcW w:w="1820" w:type="dxa"/>
            <w:tcBorders>
              <w:top w:val="nil"/>
              <w:left w:val="nil"/>
              <w:bottom w:val="single" w:sz="4" w:space="0" w:color="auto"/>
              <w:right w:val="single" w:sz="4" w:space="0" w:color="auto"/>
            </w:tcBorders>
            <w:noWrap/>
            <w:vAlign w:val="bottom"/>
            <w:hideMark/>
          </w:tcPr>
          <w:p w:rsidR="003C3442" w:rsidRPr="005C007F" w14:paraId="4E406DAE" w14:textId="77777777">
            <w:pPr>
              <w:rPr>
                <w:kern w:val="0"/>
                <w:szCs w:val="22"/>
              </w:rPr>
            </w:pPr>
            <w:r w:rsidRPr="005C007F">
              <w:rPr>
                <w:kern w:val="0"/>
                <w:szCs w:val="22"/>
              </w:rPr>
              <w:t xml:space="preserve"> $               12,388 </w:t>
            </w:r>
          </w:p>
        </w:tc>
      </w:tr>
      <w:tr w14:paraId="61B85DAE"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70FFFA1" w14:textId="77777777">
            <w:pPr>
              <w:jc w:val="right"/>
              <w:rPr>
                <w:kern w:val="0"/>
                <w:szCs w:val="22"/>
              </w:rPr>
            </w:pPr>
            <w:r w:rsidRPr="005C007F">
              <w:rPr>
                <w:kern w:val="0"/>
                <w:szCs w:val="22"/>
              </w:rPr>
              <w:t>23960</w:t>
            </w:r>
          </w:p>
        </w:tc>
        <w:tc>
          <w:tcPr>
            <w:tcW w:w="1820" w:type="dxa"/>
            <w:tcBorders>
              <w:top w:val="nil"/>
              <w:left w:val="nil"/>
              <w:bottom w:val="single" w:sz="4" w:space="0" w:color="auto"/>
              <w:right w:val="single" w:sz="4" w:space="0" w:color="auto"/>
            </w:tcBorders>
            <w:noWrap/>
            <w:vAlign w:val="bottom"/>
            <w:hideMark/>
          </w:tcPr>
          <w:p w:rsidR="003C3442" w:rsidRPr="005C007F" w14:paraId="5BCE7910" w14:textId="77777777">
            <w:pPr>
              <w:rPr>
                <w:kern w:val="0"/>
                <w:szCs w:val="22"/>
              </w:rPr>
            </w:pPr>
            <w:r w:rsidRPr="005C007F">
              <w:rPr>
                <w:kern w:val="0"/>
                <w:szCs w:val="22"/>
              </w:rPr>
              <w:t>WSB-TV</w:t>
            </w:r>
          </w:p>
        </w:tc>
        <w:tc>
          <w:tcPr>
            <w:tcW w:w="1820" w:type="dxa"/>
            <w:tcBorders>
              <w:top w:val="nil"/>
              <w:left w:val="nil"/>
              <w:bottom w:val="single" w:sz="4" w:space="0" w:color="auto"/>
              <w:right w:val="single" w:sz="4" w:space="0" w:color="auto"/>
            </w:tcBorders>
            <w:noWrap/>
            <w:vAlign w:val="bottom"/>
            <w:hideMark/>
          </w:tcPr>
          <w:p w:rsidR="003C3442" w:rsidRPr="005C007F" w14:paraId="1B072FC9" w14:textId="77777777">
            <w:pPr>
              <w:jc w:val="right"/>
              <w:rPr>
                <w:kern w:val="0"/>
                <w:szCs w:val="22"/>
              </w:rPr>
            </w:pPr>
            <w:r w:rsidRPr="005C007F">
              <w:rPr>
                <w:kern w:val="0"/>
                <w:szCs w:val="22"/>
              </w:rPr>
              <w:t>6,772,503</w:t>
            </w:r>
          </w:p>
        </w:tc>
        <w:tc>
          <w:tcPr>
            <w:tcW w:w="1820" w:type="dxa"/>
            <w:tcBorders>
              <w:top w:val="nil"/>
              <w:left w:val="nil"/>
              <w:bottom w:val="single" w:sz="4" w:space="0" w:color="auto"/>
              <w:right w:val="single" w:sz="4" w:space="0" w:color="auto"/>
            </w:tcBorders>
            <w:noWrap/>
            <w:vAlign w:val="bottom"/>
            <w:hideMark/>
          </w:tcPr>
          <w:p w:rsidR="003C3442" w:rsidRPr="005C007F" w14:paraId="7DC0E4BE" w14:textId="77777777">
            <w:pPr>
              <w:jc w:val="right"/>
              <w:rPr>
                <w:kern w:val="0"/>
                <w:szCs w:val="22"/>
              </w:rPr>
            </w:pPr>
            <w:r w:rsidRPr="005C007F">
              <w:rPr>
                <w:kern w:val="0"/>
                <w:szCs w:val="22"/>
              </w:rPr>
              <w:t>6,695,450</w:t>
            </w:r>
          </w:p>
        </w:tc>
        <w:tc>
          <w:tcPr>
            <w:tcW w:w="1820" w:type="dxa"/>
            <w:tcBorders>
              <w:top w:val="nil"/>
              <w:left w:val="nil"/>
              <w:bottom w:val="single" w:sz="4" w:space="0" w:color="auto"/>
              <w:right w:val="single" w:sz="4" w:space="0" w:color="auto"/>
            </w:tcBorders>
            <w:noWrap/>
            <w:vAlign w:val="bottom"/>
            <w:hideMark/>
          </w:tcPr>
          <w:p w:rsidR="003C3442" w:rsidRPr="005C007F" w14:paraId="6C144C19" w14:textId="77777777">
            <w:pPr>
              <w:rPr>
                <w:kern w:val="0"/>
                <w:szCs w:val="22"/>
              </w:rPr>
            </w:pPr>
            <w:r w:rsidRPr="005C007F">
              <w:rPr>
                <w:kern w:val="0"/>
                <w:szCs w:val="22"/>
              </w:rPr>
              <w:t xml:space="preserve"> $               46,580 </w:t>
            </w:r>
          </w:p>
        </w:tc>
      </w:tr>
      <w:tr w14:paraId="39C99485"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8EECD20" w14:textId="77777777">
            <w:pPr>
              <w:jc w:val="right"/>
              <w:rPr>
                <w:kern w:val="0"/>
                <w:szCs w:val="22"/>
              </w:rPr>
            </w:pPr>
            <w:r w:rsidRPr="005C007F">
              <w:rPr>
                <w:kern w:val="0"/>
                <w:szCs w:val="22"/>
              </w:rPr>
              <w:t>69446</w:t>
            </w:r>
          </w:p>
        </w:tc>
        <w:tc>
          <w:tcPr>
            <w:tcW w:w="1820" w:type="dxa"/>
            <w:tcBorders>
              <w:top w:val="nil"/>
              <w:left w:val="nil"/>
              <w:bottom w:val="single" w:sz="4" w:space="0" w:color="auto"/>
              <w:right w:val="single" w:sz="4" w:space="0" w:color="auto"/>
            </w:tcBorders>
            <w:noWrap/>
            <w:vAlign w:val="bottom"/>
            <w:hideMark/>
          </w:tcPr>
          <w:p w:rsidR="003C3442" w:rsidRPr="005C007F" w14:paraId="7C403A8F" w14:textId="77777777">
            <w:pPr>
              <w:rPr>
                <w:kern w:val="0"/>
                <w:szCs w:val="22"/>
              </w:rPr>
            </w:pPr>
            <w:r w:rsidRPr="005C007F">
              <w:rPr>
                <w:kern w:val="0"/>
                <w:szCs w:val="22"/>
              </w:rPr>
              <w:t>WSCG</w:t>
            </w:r>
          </w:p>
        </w:tc>
        <w:tc>
          <w:tcPr>
            <w:tcW w:w="1820" w:type="dxa"/>
            <w:tcBorders>
              <w:top w:val="nil"/>
              <w:left w:val="nil"/>
              <w:bottom w:val="single" w:sz="4" w:space="0" w:color="auto"/>
              <w:right w:val="single" w:sz="4" w:space="0" w:color="auto"/>
            </w:tcBorders>
            <w:noWrap/>
            <w:vAlign w:val="bottom"/>
            <w:hideMark/>
          </w:tcPr>
          <w:p w:rsidR="003C3442" w:rsidRPr="005C007F" w14:paraId="47137C8E" w14:textId="77777777">
            <w:pPr>
              <w:jc w:val="right"/>
              <w:rPr>
                <w:kern w:val="0"/>
                <w:szCs w:val="22"/>
              </w:rPr>
            </w:pPr>
            <w:r w:rsidRPr="005C007F">
              <w:rPr>
                <w:kern w:val="0"/>
                <w:szCs w:val="22"/>
              </w:rPr>
              <w:t>961,649</w:t>
            </w:r>
          </w:p>
        </w:tc>
        <w:tc>
          <w:tcPr>
            <w:tcW w:w="1820" w:type="dxa"/>
            <w:tcBorders>
              <w:top w:val="nil"/>
              <w:left w:val="nil"/>
              <w:bottom w:val="single" w:sz="4" w:space="0" w:color="auto"/>
              <w:right w:val="single" w:sz="4" w:space="0" w:color="auto"/>
            </w:tcBorders>
            <w:noWrap/>
            <w:vAlign w:val="bottom"/>
            <w:hideMark/>
          </w:tcPr>
          <w:p w:rsidR="003C3442" w:rsidRPr="005C007F" w14:paraId="519E301F" w14:textId="77777777">
            <w:pPr>
              <w:jc w:val="right"/>
              <w:rPr>
                <w:kern w:val="0"/>
                <w:szCs w:val="22"/>
              </w:rPr>
            </w:pPr>
            <w:r w:rsidRPr="005C007F">
              <w:rPr>
                <w:kern w:val="0"/>
                <w:szCs w:val="22"/>
              </w:rPr>
              <w:t>961,649</w:t>
            </w:r>
          </w:p>
        </w:tc>
        <w:tc>
          <w:tcPr>
            <w:tcW w:w="1820" w:type="dxa"/>
            <w:tcBorders>
              <w:top w:val="nil"/>
              <w:left w:val="nil"/>
              <w:bottom w:val="single" w:sz="4" w:space="0" w:color="auto"/>
              <w:right w:val="single" w:sz="4" w:space="0" w:color="auto"/>
            </w:tcBorders>
            <w:noWrap/>
            <w:vAlign w:val="bottom"/>
            <w:hideMark/>
          </w:tcPr>
          <w:p w:rsidR="003C3442" w:rsidRPr="005C007F" w14:paraId="3CA8FB9D" w14:textId="77777777">
            <w:pPr>
              <w:rPr>
                <w:kern w:val="0"/>
                <w:szCs w:val="22"/>
              </w:rPr>
            </w:pPr>
            <w:r w:rsidRPr="005C007F">
              <w:rPr>
                <w:kern w:val="0"/>
                <w:szCs w:val="22"/>
              </w:rPr>
              <w:t xml:space="preserve"> $                 6,690 </w:t>
            </w:r>
          </w:p>
        </w:tc>
      </w:tr>
      <w:tr w14:paraId="005B72A2"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5538E08" w14:textId="77777777">
            <w:pPr>
              <w:jc w:val="right"/>
              <w:rPr>
                <w:kern w:val="0"/>
                <w:szCs w:val="22"/>
              </w:rPr>
            </w:pPr>
            <w:r w:rsidRPr="005C007F">
              <w:rPr>
                <w:kern w:val="0"/>
                <w:szCs w:val="22"/>
              </w:rPr>
              <w:t>64971</w:t>
            </w:r>
          </w:p>
        </w:tc>
        <w:tc>
          <w:tcPr>
            <w:tcW w:w="1820" w:type="dxa"/>
            <w:tcBorders>
              <w:top w:val="nil"/>
              <w:left w:val="nil"/>
              <w:bottom w:val="single" w:sz="4" w:space="0" w:color="auto"/>
              <w:right w:val="single" w:sz="4" w:space="0" w:color="auto"/>
            </w:tcBorders>
            <w:noWrap/>
            <w:vAlign w:val="bottom"/>
            <w:hideMark/>
          </w:tcPr>
          <w:p w:rsidR="003C3442" w:rsidRPr="005C007F" w14:paraId="717C88F8" w14:textId="77777777">
            <w:pPr>
              <w:rPr>
                <w:kern w:val="0"/>
                <w:szCs w:val="22"/>
              </w:rPr>
            </w:pPr>
            <w:r w:rsidRPr="005C007F">
              <w:rPr>
                <w:kern w:val="0"/>
                <w:szCs w:val="22"/>
              </w:rPr>
              <w:t>WSCV</w:t>
            </w:r>
          </w:p>
        </w:tc>
        <w:tc>
          <w:tcPr>
            <w:tcW w:w="1820" w:type="dxa"/>
            <w:tcBorders>
              <w:top w:val="nil"/>
              <w:left w:val="nil"/>
              <w:bottom w:val="single" w:sz="4" w:space="0" w:color="auto"/>
              <w:right w:val="single" w:sz="4" w:space="0" w:color="auto"/>
            </w:tcBorders>
            <w:noWrap/>
            <w:vAlign w:val="bottom"/>
            <w:hideMark/>
          </w:tcPr>
          <w:p w:rsidR="003C3442" w:rsidRPr="005C007F" w14:paraId="519F778C" w14:textId="77777777">
            <w:pPr>
              <w:jc w:val="right"/>
              <w:rPr>
                <w:kern w:val="0"/>
                <w:szCs w:val="22"/>
              </w:rPr>
            </w:pPr>
            <w:r w:rsidRPr="005C007F">
              <w:rPr>
                <w:kern w:val="0"/>
                <w:szCs w:val="22"/>
              </w:rPr>
              <w:t>6,029,382</w:t>
            </w:r>
          </w:p>
        </w:tc>
        <w:tc>
          <w:tcPr>
            <w:tcW w:w="1820" w:type="dxa"/>
            <w:tcBorders>
              <w:top w:val="nil"/>
              <w:left w:val="nil"/>
              <w:bottom w:val="single" w:sz="4" w:space="0" w:color="auto"/>
              <w:right w:val="single" w:sz="4" w:space="0" w:color="auto"/>
            </w:tcBorders>
            <w:noWrap/>
            <w:vAlign w:val="bottom"/>
            <w:hideMark/>
          </w:tcPr>
          <w:p w:rsidR="003C3442" w:rsidRPr="005C007F" w14:paraId="6DBA0D99" w14:textId="77777777">
            <w:pPr>
              <w:jc w:val="right"/>
              <w:rPr>
                <w:kern w:val="0"/>
                <w:szCs w:val="22"/>
              </w:rPr>
            </w:pPr>
            <w:r w:rsidRPr="005C007F">
              <w:rPr>
                <w:kern w:val="0"/>
                <w:szCs w:val="22"/>
              </w:rPr>
              <w:t>6,029,382</w:t>
            </w:r>
          </w:p>
        </w:tc>
        <w:tc>
          <w:tcPr>
            <w:tcW w:w="1820" w:type="dxa"/>
            <w:tcBorders>
              <w:top w:val="nil"/>
              <w:left w:val="nil"/>
              <w:bottom w:val="single" w:sz="4" w:space="0" w:color="auto"/>
              <w:right w:val="single" w:sz="4" w:space="0" w:color="auto"/>
            </w:tcBorders>
            <w:noWrap/>
            <w:vAlign w:val="bottom"/>
            <w:hideMark/>
          </w:tcPr>
          <w:p w:rsidR="003C3442" w:rsidRPr="005C007F" w14:paraId="15A89B53" w14:textId="77777777">
            <w:pPr>
              <w:rPr>
                <w:kern w:val="0"/>
                <w:szCs w:val="22"/>
              </w:rPr>
            </w:pPr>
            <w:r w:rsidRPr="005C007F">
              <w:rPr>
                <w:kern w:val="0"/>
                <w:szCs w:val="22"/>
              </w:rPr>
              <w:t xml:space="preserve"> $               41,946 </w:t>
            </w:r>
          </w:p>
        </w:tc>
      </w:tr>
      <w:tr w14:paraId="54C5310C"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F495C29" w14:textId="77777777">
            <w:pPr>
              <w:jc w:val="right"/>
              <w:rPr>
                <w:kern w:val="0"/>
                <w:szCs w:val="22"/>
              </w:rPr>
            </w:pPr>
            <w:r w:rsidRPr="005C007F">
              <w:rPr>
                <w:kern w:val="0"/>
                <w:szCs w:val="22"/>
              </w:rPr>
              <w:t>70536</w:t>
            </w:r>
          </w:p>
        </w:tc>
        <w:tc>
          <w:tcPr>
            <w:tcW w:w="1820" w:type="dxa"/>
            <w:tcBorders>
              <w:top w:val="nil"/>
              <w:left w:val="nil"/>
              <w:bottom w:val="single" w:sz="4" w:space="0" w:color="auto"/>
              <w:right w:val="single" w:sz="4" w:space="0" w:color="auto"/>
            </w:tcBorders>
            <w:noWrap/>
            <w:vAlign w:val="bottom"/>
            <w:hideMark/>
          </w:tcPr>
          <w:p w:rsidR="003C3442" w:rsidRPr="005C007F" w14:paraId="4C616A49" w14:textId="77777777">
            <w:pPr>
              <w:rPr>
                <w:kern w:val="0"/>
                <w:szCs w:val="22"/>
              </w:rPr>
            </w:pPr>
            <w:r w:rsidRPr="005C007F">
              <w:rPr>
                <w:kern w:val="0"/>
                <w:szCs w:val="22"/>
              </w:rPr>
              <w:t>WSEC</w:t>
            </w:r>
          </w:p>
        </w:tc>
        <w:tc>
          <w:tcPr>
            <w:tcW w:w="1820" w:type="dxa"/>
            <w:tcBorders>
              <w:top w:val="nil"/>
              <w:left w:val="nil"/>
              <w:bottom w:val="single" w:sz="4" w:space="0" w:color="auto"/>
              <w:right w:val="single" w:sz="4" w:space="0" w:color="auto"/>
            </w:tcBorders>
            <w:noWrap/>
            <w:vAlign w:val="bottom"/>
            <w:hideMark/>
          </w:tcPr>
          <w:p w:rsidR="003C3442" w:rsidRPr="005C007F" w14:paraId="50374F21" w14:textId="77777777">
            <w:pPr>
              <w:jc w:val="right"/>
              <w:rPr>
                <w:kern w:val="0"/>
                <w:szCs w:val="22"/>
              </w:rPr>
            </w:pPr>
            <w:r w:rsidRPr="005C007F">
              <w:rPr>
                <w:kern w:val="0"/>
                <w:szCs w:val="22"/>
              </w:rPr>
              <w:t>517,830</w:t>
            </w:r>
          </w:p>
        </w:tc>
        <w:tc>
          <w:tcPr>
            <w:tcW w:w="1820" w:type="dxa"/>
            <w:tcBorders>
              <w:top w:val="nil"/>
              <w:left w:val="nil"/>
              <w:bottom w:val="single" w:sz="4" w:space="0" w:color="auto"/>
              <w:right w:val="single" w:sz="4" w:space="0" w:color="auto"/>
            </w:tcBorders>
            <w:noWrap/>
            <w:vAlign w:val="bottom"/>
            <w:hideMark/>
          </w:tcPr>
          <w:p w:rsidR="003C3442" w:rsidRPr="005C007F" w14:paraId="74E3924E" w14:textId="77777777">
            <w:pPr>
              <w:jc w:val="right"/>
              <w:rPr>
                <w:kern w:val="0"/>
                <w:szCs w:val="22"/>
              </w:rPr>
            </w:pPr>
            <w:r w:rsidRPr="005C007F">
              <w:rPr>
                <w:kern w:val="0"/>
                <w:szCs w:val="22"/>
              </w:rPr>
              <w:t>517,364</w:t>
            </w:r>
          </w:p>
        </w:tc>
        <w:tc>
          <w:tcPr>
            <w:tcW w:w="1820" w:type="dxa"/>
            <w:tcBorders>
              <w:top w:val="nil"/>
              <w:left w:val="nil"/>
              <w:bottom w:val="single" w:sz="4" w:space="0" w:color="auto"/>
              <w:right w:val="single" w:sz="4" w:space="0" w:color="auto"/>
            </w:tcBorders>
            <w:noWrap/>
            <w:vAlign w:val="bottom"/>
            <w:hideMark/>
          </w:tcPr>
          <w:p w:rsidR="003C3442" w:rsidRPr="005C007F" w14:paraId="5970BB10" w14:textId="77777777">
            <w:pPr>
              <w:rPr>
                <w:kern w:val="0"/>
                <w:szCs w:val="22"/>
              </w:rPr>
            </w:pPr>
            <w:r w:rsidRPr="005C007F">
              <w:rPr>
                <w:kern w:val="0"/>
                <w:szCs w:val="22"/>
              </w:rPr>
              <w:t xml:space="preserve"> $                 3,599 </w:t>
            </w:r>
          </w:p>
        </w:tc>
      </w:tr>
      <w:tr w14:paraId="5C574B7F"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BF78A34" w14:textId="77777777">
            <w:pPr>
              <w:jc w:val="right"/>
              <w:rPr>
                <w:kern w:val="0"/>
                <w:szCs w:val="22"/>
              </w:rPr>
            </w:pPr>
            <w:r w:rsidRPr="005C007F">
              <w:rPr>
                <w:kern w:val="0"/>
                <w:szCs w:val="22"/>
              </w:rPr>
              <w:t>49711</w:t>
            </w:r>
          </w:p>
        </w:tc>
        <w:tc>
          <w:tcPr>
            <w:tcW w:w="1820" w:type="dxa"/>
            <w:tcBorders>
              <w:top w:val="nil"/>
              <w:left w:val="nil"/>
              <w:bottom w:val="single" w:sz="4" w:space="0" w:color="auto"/>
              <w:right w:val="single" w:sz="4" w:space="0" w:color="auto"/>
            </w:tcBorders>
            <w:noWrap/>
            <w:vAlign w:val="bottom"/>
            <w:hideMark/>
          </w:tcPr>
          <w:p w:rsidR="003C3442" w:rsidRPr="005C007F" w14:paraId="527DB57F" w14:textId="77777777">
            <w:pPr>
              <w:rPr>
                <w:kern w:val="0"/>
                <w:szCs w:val="22"/>
              </w:rPr>
            </w:pPr>
            <w:r w:rsidRPr="005C007F">
              <w:rPr>
                <w:kern w:val="0"/>
                <w:szCs w:val="22"/>
              </w:rPr>
              <w:t>WSEE-TV</w:t>
            </w:r>
          </w:p>
        </w:tc>
        <w:tc>
          <w:tcPr>
            <w:tcW w:w="1820" w:type="dxa"/>
            <w:tcBorders>
              <w:top w:val="nil"/>
              <w:left w:val="nil"/>
              <w:bottom w:val="single" w:sz="4" w:space="0" w:color="auto"/>
              <w:right w:val="single" w:sz="4" w:space="0" w:color="auto"/>
            </w:tcBorders>
            <w:noWrap/>
            <w:vAlign w:val="bottom"/>
            <w:hideMark/>
          </w:tcPr>
          <w:p w:rsidR="003C3442" w:rsidRPr="005C007F" w14:paraId="3BA8A35A" w14:textId="77777777">
            <w:pPr>
              <w:jc w:val="right"/>
              <w:rPr>
                <w:kern w:val="0"/>
                <w:szCs w:val="22"/>
              </w:rPr>
            </w:pPr>
            <w:r w:rsidRPr="005C007F">
              <w:rPr>
                <w:kern w:val="0"/>
                <w:szCs w:val="22"/>
              </w:rPr>
              <w:t>585,062</w:t>
            </w:r>
          </w:p>
        </w:tc>
        <w:tc>
          <w:tcPr>
            <w:tcW w:w="1820" w:type="dxa"/>
            <w:tcBorders>
              <w:top w:val="nil"/>
              <w:left w:val="nil"/>
              <w:bottom w:val="single" w:sz="4" w:space="0" w:color="auto"/>
              <w:right w:val="single" w:sz="4" w:space="0" w:color="auto"/>
            </w:tcBorders>
            <w:noWrap/>
            <w:vAlign w:val="bottom"/>
            <w:hideMark/>
          </w:tcPr>
          <w:p w:rsidR="003C3442" w:rsidRPr="005C007F" w14:paraId="4F8F81D8" w14:textId="77777777">
            <w:pPr>
              <w:jc w:val="right"/>
              <w:rPr>
                <w:kern w:val="0"/>
                <w:szCs w:val="22"/>
              </w:rPr>
            </w:pPr>
            <w:r w:rsidRPr="005C007F">
              <w:rPr>
                <w:kern w:val="0"/>
                <w:szCs w:val="22"/>
              </w:rPr>
              <w:t>562,271</w:t>
            </w:r>
          </w:p>
        </w:tc>
        <w:tc>
          <w:tcPr>
            <w:tcW w:w="1820" w:type="dxa"/>
            <w:tcBorders>
              <w:top w:val="nil"/>
              <w:left w:val="nil"/>
              <w:bottom w:val="single" w:sz="4" w:space="0" w:color="auto"/>
              <w:right w:val="single" w:sz="4" w:space="0" w:color="auto"/>
            </w:tcBorders>
            <w:noWrap/>
            <w:vAlign w:val="bottom"/>
            <w:hideMark/>
          </w:tcPr>
          <w:p w:rsidR="003C3442" w:rsidRPr="005C007F" w14:paraId="4F75269E" w14:textId="77777777">
            <w:pPr>
              <w:rPr>
                <w:kern w:val="0"/>
                <w:szCs w:val="22"/>
              </w:rPr>
            </w:pPr>
            <w:r w:rsidRPr="005C007F">
              <w:rPr>
                <w:kern w:val="0"/>
                <w:szCs w:val="22"/>
              </w:rPr>
              <w:t xml:space="preserve"> $                 3,912 </w:t>
            </w:r>
          </w:p>
        </w:tc>
      </w:tr>
      <w:tr w14:paraId="09C35720"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BF827A6" w14:textId="77777777">
            <w:pPr>
              <w:jc w:val="right"/>
              <w:rPr>
                <w:kern w:val="0"/>
                <w:szCs w:val="22"/>
              </w:rPr>
            </w:pPr>
            <w:r w:rsidRPr="005C007F">
              <w:rPr>
                <w:kern w:val="0"/>
                <w:szCs w:val="22"/>
              </w:rPr>
              <w:t>21258</w:t>
            </w:r>
          </w:p>
        </w:tc>
        <w:tc>
          <w:tcPr>
            <w:tcW w:w="1820" w:type="dxa"/>
            <w:tcBorders>
              <w:top w:val="nil"/>
              <w:left w:val="nil"/>
              <w:bottom w:val="single" w:sz="4" w:space="0" w:color="auto"/>
              <w:right w:val="single" w:sz="4" w:space="0" w:color="auto"/>
            </w:tcBorders>
            <w:noWrap/>
            <w:vAlign w:val="bottom"/>
            <w:hideMark/>
          </w:tcPr>
          <w:p w:rsidR="003C3442" w:rsidRPr="005C007F" w14:paraId="1A15BCFC" w14:textId="77777777">
            <w:pPr>
              <w:rPr>
                <w:kern w:val="0"/>
                <w:szCs w:val="22"/>
              </w:rPr>
            </w:pPr>
            <w:r w:rsidRPr="005C007F">
              <w:rPr>
                <w:kern w:val="0"/>
                <w:szCs w:val="22"/>
              </w:rPr>
              <w:t>WSES</w:t>
            </w:r>
          </w:p>
        </w:tc>
        <w:tc>
          <w:tcPr>
            <w:tcW w:w="1820" w:type="dxa"/>
            <w:tcBorders>
              <w:top w:val="nil"/>
              <w:left w:val="nil"/>
              <w:bottom w:val="single" w:sz="4" w:space="0" w:color="auto"/>
              <w:right w:val="single" w:sz="4" w:space="0" w:color="auto"/>
            </w:tcBorders>
            <w:noWrap/>
            <w:vAlign w:val="bottom"/>
            <w:hideMark/>
          </w:tcPr>
          <w:p w:rsidR="003C3442" w:rsidRPr="005C007F" w14:paraId="4EFFD36E" w14:textId="77777777">
            <w:pPr>
              <w:jc w:val="right"/>
              <w:rPr>
                <w:kern w:val="0"/>
                <w:szCs w:val="22"/>
              </w:rPr>
            </w:pPr>
            <w:r w:rsidRPr="005C007F">
              <w:rPr>
                <w:kern w:val="0"/>
                <w:szCs w:val="22"/>
              </w:rPr>
              <w:t>1,905,067</w:t>
            </w:r>
          </w:p>
        </w:tc>
        <w:tc>
          <w:tcPr>
            <w:tcW w:w="1820" w:type="dxa"/>
            <w:tcBorders>
              <w:top w:val="nil"/>
              <w:left w:val="nil"/>
              <w:bottom w:val="single" w:sz="4" w:space="0" w:color="auto"/>
              <w:right w:val="single" w:sz="4" w:space="0" w:color="auto"/>
            </w:tcBorders>
            <w:noWrap/>
            <w:vAlign w:val="bottom"/>
            <w:hideMark/>
          </w:tcPr>
          <w:p w:rsidR="003C3442" w:rsidRPr="005C007F" w14:paraId="475F1287" w14:textId="77777777">
            <w:pPr>
              <w:jc w:val="right"/>
              <w:rPr>
                <w:kern w:val="0"/>
                <w:szCs w:val="22"/>
              </w:rPr>
            </w:pPr>
            <w:r w:rsidRPr="005C007F">
              <w:rPr>
                <w:kern w:val="0"/>
                <w:szCs w:val="22"/>
              </w:rPr>
              <w:t>1,866,312</w:t>
            </w:r>
          </w:p>
        </w:tc>
        <w:tc>
          <w:tcPr>
            <w:tcW w:w="1820" w:type="dxa"/>
            <w:tcBorders>
              <w:top w:val="nil"/>
              <w:left w:val="nil"/>
              <w:bottom w:val="single" w:sz="4" w:space="0" w:color="auto"/>
              <w:right w:val="single" w:sz="4" w:space="0" w:color="auto"/>
            </w:tcBorders>
            <w:noWrap/>
            <w:vAlign w:val="bottom"/>
            <w:hideMark/>
          </w:tcPr>
          <w:p w:rsidR="003C3442" w:rsidRPr="005C007F" w14:paraId="2556B0A4" w14:textId="77777777">
            <w:pPr>
              <w:rPr>
                <w:kern w:val="0"/>
                <w:szCs w:val="22"/>
              </w:rPr>
            </w:pPr>
            <w:r w:rsidRPr="005C007F">
              <w:rPr>
                <w:kern w:val="0"/>
                <w:szCs w:val="22"/>
              </w:rPr>
              <w:t xml:space="preserve"> $               12,984 </w:t>
            </w:r>
          </w:p>
        </w:tc>
      </w:tr>
      <w:tr w14:paraId="45960ADF"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5F22E69" w14:textId="77777777">
            <w:pPr>
              <w:jc w:val="right"/>
              <w:rPr>
                <w:kern w:val="0"/>
                <w:szCs w:val="22"/>
              </w:rPr>
            </w:pPr>
            <w:r w:rsidRPr="005C007F">
              <w:rPr>
                <w:kern w:val="0"/>
                <w:szCs w:val="22"/>
              </w:rPr>
              <w:t>73988</w:t>
            </w:r>
          </w:p>
        </w:tc>
        <w:tc>
          <w:tcPr>
            <w:tcW w:w="1820" w:type="dxa"/>
            <w:tcBorders>
              <w:top w:val="nil"/>
              <w:left w:val="nil"/>
              <w:bottom w:val="single" w:sz="4" w:space="0" w:color="auto"/>
              <w:right w:val="single" w:sz="4" w:space="0" w:color="auto"/>
            </w:tcBorders>
            <w:noWrap/>
            <w:vAlign w:val="bottom"/>
            <w:hideMark/>
          </w:tcPr>
          <w:p w:rsidR="003C3442" w:rsidRPr="005C007F" w14:paraId="56EB2612" w14:textId="77777777">
            <w:pPr>
              <w:rPr>
                <w:kern w:val="0"/>
                <w:szCs w:val="22"/>
              </w:rPr>
            </w:pPr>
            <w:r w:rsidRPr="005C007F">
              <w:rPr>
                <w:kern w:val="0"/>
                <w:szCs w:val="22"/>
              </w:rPr>
              <w:t>WSET-TV</w:t>
            </w:r>
          </w:p>
        </w:tc>
        <w:tc>
          <w:tcPr>
            <w:tcW w:w="1820" w:type="dxa"/>
            <w:tcBorders>
              <w:top w:val="nil"/>
              <w:left w:val="nil"/>
              <w:bottom w:val="single" w:sz="4" w:space="0" w:color="auto"/>
              <w:right w:val="single" w:sz="4" w:space="0" w:color="auto"/>
            </w:tcBorders>
            <w:noWrap/>
            <w:vAlign w:val="bottom"/>
            <w:hideMark/>
          </w:tcPr>
          <w:p w:rsidR="003C3442" w:rsidRPr="005C007F" w14:paraId="162055A9" w14:textId="77777777">
            <w:pPr>
              <w:jc w:val="right"/>
              <w:rPr>
                <w:kern w:val="0"/>
                <w:szCs w:val="22"/>
              </w:rPr>
            </w:pPr>
            <w:r w:rsidRPr="005C007F">
              <w:rPr>
                <w:kern w:val="0"/>
                <w:szCs w:val="22"/>
              </w:rPr>
              <w:t>1,587,650</w:t>
            </w:r>
          </w:p>
        </w:tc>
        <w:tc>
          <w:tcPr>
            <w:tcW w:w="1820" w:type="dxa"/>
            <w:tcBorders>
              <w:top w:val="nil"/>
              <w:left w:val="nil"/>
              <w:bottom w:val="single" w:sz="4" w:space="0" w:color="auto"/>
              <w:right w:val="single" w:sz="4" w:space="0" w:color="auto"/>
            </w:tcBorders>
            <w:noWrap/>
            <w:vAlign w:val="bottom"/>
            <w:hideMark/>
          </w:tcPr>
          <w:p w:rsidR="003C3442" w:rsidRPr="005C007F" w14:paraId="7182F50E" w14:textId="77777777">
            <w:pPr>
              <w:jc w:val="right"/>
              <w:rPr>
                <w:kern w:val="0"/>
                <w:szCs w:val="22"/>
              </w:rPr>
            </w:pPr>
            <w:r w:rsidRPr="005C007F">
              <w:rPr>
                <w:kern w:val="0"/>
                <w:szCs w:val="22"/>
              </w:rPr>
              <w:t>1,345,990</w:t>
            </w:r>
          </w:p>
        </w:tc>
        <w:tc>
          <w:tcPr>
            <w:tcW w:w="1820" w:type="dxa"/>
            <w:tcBorders>
              <w:top w:val="nil"/>
              <w:left w:val="nil"/>
              <w:bottom w:val="single" w:sz="4" w:space="0" w:color="auto"/>
              <w:right w:val="single" w:sz="4" w:space="0" w:color="auto"/>
            </w:tcBorders>
            <w:noWrap/>
            <w:vAlign w:val="bottom"/>
            <w:hideMark/>
          </w:tcPr>
          <w:p w:rsidR="003C3442" w:rsidRPr="005C007F" w14:paraId="480010EC" w14:textId="77777777">
            <w:pPr>
              <w:rPr>
                <w:kern w:val="0"/>
                <w:szCs w:val="22"/>
              </w:rPr>
            </w:pPr>
            <w:r w:rsidRPr="005C007F">
              <w:rPr>
                <w:kern w:val="0"/>
                <w:szCs w:val="22"/>
              </w:rPr>
              <w:t xml:space="preserve"> $                 9,364 </w:t>
            </w:r>
          </w:p>
        </w:tc>
      </w:tr>
      <w:tr w14:paraId="18913C8D"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82BDE63" w14:textId="77777777">
            <w:pPr>
              <w:jc w:val="right"/>
              <w:rPr>
                <w:kern w:val="0"/>
                <w:szCs w:val="22"/>
              </w:rPr>
            </w:pPr>
            <w:r w:rsidRPr="005C007F">
              <w:rPr>
                <w:kern w:val="0"/>
                <w:szCs w:val="22"/>
              </w:rPr>
              <w:t>13993</w:t>
            </w:r>
          </w:p>
        </w:tc>
        <w:tc>
          <w:tcPr>
            <w:tcW w:w="1820" w:type="dxa"/>
            <w:tcBorders>
              <w:top w:val="nil"/>
              <w:left w:val="nil"/>
              <w:bottom w:val="single" w:sz="4" w:space="0" w:color="auto"/>
              <w:right w:val="single" w:sz="4" w:space="0" w:color="auto"/>
            </w:tcBorders>
            <w:noWrap/>
            <w:vAlign w:val="bottom"/>
            <w:hideMark/>
          </w:tcPr>
          <w:p w:rsidR="003C3442" w:rsidRPr="005C007F" w14:paraId="35FF397B" w14:textId="77777777">
            <w:pPr>
              <w:rPr>
                <w:kern w:val="0"/>
                <w:szCs w:val="22"/>
              </w:rPr>
            </w:pPr>
            <w:r w:rsidRPr="005C007F">
              <w:rPr>
                <w:kern w:val="0"/>
                <w:szCs w:val="22"/>
              </w:rPr>
              <w:t>WSFA</w:t>
            </w:r>
          </w:p>
        </w:tc>
        <w:tc>
          <w:tcPr>
            <w:tcW w:w="1820" w:type="dxa"/>
            <w:tcBorders>
              <w:top w:val="nil"/>
              <w:left w:val="nil"/>
              <w:bottom w:val="single" w:sz="4" w:space="0" w:color="auto"/>
              <w:right w:val="single" w:sz="4" w:space="0" w:color="auto"/>
            </w:tcBorders>
            <w:noWrap/>
            <w:vAlign w:val="bottom"/>
            <w:hideMark/>
          </w:tcPr>
          <w:p w:rsidR="003C3442" w:rsidRPr="005C007F" w14:paraId="1B4D0265" w14:textId="77777777">
            <w:pPr>
              <w:jc w:val="right"/>
              <w:rPr>
                <w:kern w:val="0"/>
                <w:szCs w:val="22"/>
              </w:rPr>
            </w:pPr>
            <w:r w:rsidRPr="005C007F">
              <w:rPr>
                <w:kern w:val="0"/>
                <w:szCs w:val="22"/>
              </w:rPr>
              <w:t>1,206,335</w:t>
            </w:r>
          </w:p>
        </w:tc>
        <w:tc>
          <w:tcPr>
            <w:tcW w:w="1820" w:type="dxa"/>
            <w:tcBorders>
              <w:top w:val="nil"/>
              <w:left w:val="nil"/>
              <w:bottom w:val="single" w:sz="4" w:space="0" w:color="auto"/>
              <w:right w:val="single" w:sz="4" w:space="0" w:color="auto"/>
            </w:tcBorders>
            <w:noWrap/>
            <w:vAlign w:val="bottom"/>
            <w:hideMark/>
          </w:tcPr>
          <w:p w:rsidR="003C3442" w:rsidRPr="005C007F" w14:paraId="7461A6F1" w14:textId="77777777">
            <w:pPr>
              <w:jc w:val="right"/>
              <w:rPr>
                <w:kern w:val="0"/>
                <w:szCs w:val="22"/>
              </w:rPr>
            </w:pPr>
            <w:r w:rsidRPr="005C007F">
              <w:rPr>
                <w:kern w:val="0"/>
                <w:szCs w:val="22"/>
              </w:rPr>
              <w:t>1,168,069</w:t>
            </w:r>
          </w:p>
        </w:tc>
        <w:tc>
          <w:tcPr>
            <w:tcW w:w="1820" w:type="dxa"/>
            <w:tcBorders>
              <w:top w:val="nil"/>
              <w:left w:val="nil"/>
              <w:bottom w:val="single" w:sz="4" w:space="0" w:color="auto"/>
              <w:right w:val="single" w:sz="4" w:space="0" w:color="auto"/>
            </w:tcBorders>
            <w:noWrap/>
            <w:vAlign w:val="bottom"/>
            <w:hideMark/>
          </w:tcPr>
          <w:p w:rsidR="003C3442" w:rsidRPr="005C007F" w14:paraId="614E6BFA" w14:textId="77777777">
            <w:pPr>
              <w:rPr>
                <w:kern w:val="0"/>
                <w:szCs w:val="22"/>
              </w:rPr>
            </w:pPr>
            <w:r w:rsidRPr="005C007F">
              <w:rPr>
                <w:kern w:val="0"/>
                <w:szCs w:val="22"/>
              </w:rPr>
              <w:t xml:space="preserve"> $                 8,126 </w:t>
            </w:r>
          </w:p>
        </w:tc>
      </w:tr>
      <w:tr w14:paraId="29781A51"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6CCA1D3" w14:textId="77777777">
            <w:pPr>
              <w:jc w:val="right"/>
              <w:rPr>
                <w:kern w:val="0"/>
                <w:szCs w:val="22"/>
              </w:rPr>
            </w:pPr>
            <w:r w:rsidRPr="005C007F">
              <w:rPr>
                <w:kern w:val="0"/>
                <w:szCs w:val="22"/>
              </w:rPr>
              <w:t>11118</w:t>
            </w:r>
          </w:p>
        </w:tc>
        <w:tc>
          <w:tcPr>
            <w:tcW w:w="1820" w:type="dxa"/>
            <w:tcBorders>
              <w:top w:val="nil"/>
              <w:left w:val="nil"/>
              <w:bottom w:val="single" w:sz="4" w:space="0" w:color="auto"/>
              <w:right w:val="single" w:sz="4" w:space="0" w:color="auto"/>
            </w:tcBorders>
            <w:noWrap/>
            <w:vAlign w:val="bottom"/>
            <w:hideMark/>
          </w:tcPr>
          <w:p w:rsidR="003C3442" w:rsidRPr="005C007F" w14:paraId="4368E2C2" w14:textId="77777777">
            <w:pPr>
              <w:rPr>
                <w:kern w:val="0"/>
                <w:szCs w:val="22"/>
              </w:rPr>
            </w:pPr>
            <w:r w:rsidRPr="005C007F">
              <w:rPr>
                <w:kern w:val="0"/>
                <w:szCs w:val="22"/>
              </w:rPr>
              <w:t>WSFJ-TV</w:t>
            </w:r>
          </w:p>
        </w:tc>
        <w:tc>
          <w:tcPr>
            <w:tcW w:w="1820" w:type="dxa"/>
            <w:tcBorders>
              <w:top w:val="nil"/>
              <w:left w:val="nil"/>
              <w:bottom w:val="single" w:sz="4" w:space="0" w:color="auto"/>
              <w:right w:val="single" w:sz="4" w:space="0" w:color="auto"/>
            </w:tcBorders>
            <w:noWrap/>
            <w:vAlign w:val="bottom"/>
            <w:hideMark/>
          </w:tcPr>
          <w:p w:rsidR="003C3442" w:rsidRPr="005C007F" w14:paraId="29D014C7" w14:textId="77777777">
            <w:pPr>
              <w:jc w:val="right"/>
              <w:rPr>
                <w:kern w:val="0"/>
                <w:szCs w:val="22"/>
              </w:rPr>
            </w:pPr>
            <w:r w:rsidRPr="005C007F">
              <w:rPr>
                <w:kern w:val="0"/>
                <w:szCs w:val="22"/>
              </w:rPr>
              <w:t>1,911,871</w:t>
            </w:r>
          </w:p>
        </w:tc>
        <w:tc>
          <w:tcPr>
            <w:tcW w:w="1820" w:type="dxa"/>
            <w:tcBorders>
              <w:top w:val="nil"/>
              <w:left w:val="nil"/>
              <w:bottom w:val="single" w:sz="4" w:space="0" w:color="auto"/>
              <w:right w:val="single" w:sz="4" w:space="0" w:color="auto"/>
            </w:tcBorders>
            <w:noWrap/>
            <w:vAlign w:val="bottom"/>
            <w:hideMark/>
          </w:tcPr>
          <w:p w:rsidR="003C3442" w:rsidRPr="005C007F" w14:paraId="2EB9EA24" w14:textId="77777777">
            <w:pPr>
              <w:jc w:val="right"/>
              <w:rPr>
                <w:kern w:val="0"/>
                <w:szCs w:val="22"/>
              </w:rPr>
            </w:pPr>
            <w:r w:rsidRPr="005C007F">
              <w:rPr>
                <w:kern w:val="0"/>
                <w:szCs w:val="22"/>
              </w:rPr>
              <w:t>1,902,328</w:t>
            </w:r>
          </w:p>
        </w:tc>
        <w:tc>
          <w:tcPr>
            <w:tcW w:w="1820" w:type="dxa"/>
            <w:tcBorders>
              <w:top w:val="nil"/>
              <w:left w:val="nil"/>
              <w:bottom w:val="single" w:sz="4" w:space="0" w:color="auto"/>
              <w:right w:val="single" w:sz="4" w:space="0" w:color="auto"/>
            </w:tcBorders>
            <w:noWrap/>
            <w:vAlign w:val="bottom"/>
            <w:hideMark/>
          </w:tcPr>
          <w:p w:rsidR="003C3442" w:rsidRPr="005C007F" w14:paraId="2D58245F" w14:textId="77777777">
            <w:pPr>
              <w:rPr>
                <w:kern w:val="0"/>
                <w:szCs w:val="22"/>
              </w:rPr>
            </w:pPr>
            <w:r w:rsidRPr="005C007F">
              <w:rPr>
                <w:kern w:val="0"/>
                <w:szCs w:val="22"/>
              </w:rPr>
              <w:t xml:space="preserve"> $               13,234 </w:t>
            </w:r>
          </w:p>
        </w:tc>
      </w:tr>
      <w:tr w14:paraId="33ADFA2F"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F966C0A" w14:textId="77777777">
            <w:pPr>
              <w:jc w:val="right"/>
              <w:rPr>
                <w:kern w:val="0"/>
                <w:szCs w:val="22"/>
              </w:rPr>
            </w:pPr>
            <w:r w:rsidRPr="005C007F">
              <w:rPr>
                <w:kern w:val="0"/>
                <w:szCs w:val="22"/>
              </w:rPr>
              <w:t>10203</w:t>
            </w:r>
          </w:p>
        </w:tc>
        <w:tc>
          <w:tcPr>
            <w:tcW w:w="1820" w:type="dxa"/>
            <w:tcBorders>
              <w:top w:val="nil"/>
              <w:left w:val="nil"/>
              <w:bottom w:val="single" w:sz="4" w:space="0" w:color="auto"/>
              <w:right w:val="single" w:sz="4" w:space="0" w:color="auto"/>
            </w:tcBorders>
            <w:noWrap/>
            <w:vAlign w:val="bottom"/>
            <w:hideMark/>
          </w:tcPr>
          <w:p w:rsidR="003C3442" w:rsidRPr="005C007F" w14:paraId="48BBBAF0" w14:textId="77777777">
            <w:pPr>
              <w:rPr>
                <w:kern w:val="0"/>
                <w:szCs w:val="22"/>
              </w:rPr>
            </w:pPr>
            <w:r w:rsidRPr="005C007F">
              <w:rPr>
                <w:kern w:val="0"/>
                <w:szCs w:val="22"/>
              </w:rPr>
              <w:t>WSFL-TV</w:t>
            </w:r>
          </w:p>
        </w:tc>
        <w:tc>
          <w:tcPr>
            <w:tcW w:w="1820" w:type="dxa"/>
            <w:tcBorders>
              <w:top w:val="nil"/>
              <w:left w:val="nil"/>
              <w:bottom w:val="single" w:sz="4" w:space="0" w:color="auto"/>
              <w:right w:val="single" w:sz="4" w:space="0" w:color="auto"/>
            </w:tcBorders>
            <w:noWrap/>
            <w:vAlign w:val="bottom"/>
            <w:hideMark/>
          </w:tcPr>
          <w:p w:rsidR="003C3442" w:rsidRPr="005C007F" w14:paraId="64FF540A" w14:textId="77777777">
            <w:pPr>
              <w:jc w:val="right"/>
              <w:rPr>
                <w:kern w:val="0"/>
                <w:szCs w:val="22"/>
              </w:rPr>
            </w:pPr>
            <w:r w:rsidRPr="005C007F">
              <w:rPr>
                <w:kern w:val="0"/>
                <w:szCs w:val="22"/>
              </w:rPr>
              <w:t>5,890,244</w:t>
            </w:r>
          </w:p>
        </w:tc>
        <w:tc>
          <w:tcPr>
            <w:tcW w:w="1820" w:type="dxa"/>
            <w:tcBorders>
              <w:top w:val="nil"/>
              <w:left w:val="nil"/>
              <w:bottom w:val="single" w:sz="4" w:space="0" w:color="auto"/>
              <w:right w:val="single" w:sz="4" w:space="0" w:color="auto"/>
            </w:tcBorders>
            <w:noWrap/>
            <w:vAlign w:val="bottom"/>
            <w:hideMark/>
          </w:tcPr>
          <w:p w:rsidR="003C3442" w:rsidRPr="005C007F" w14:paraId="3247EF15" w14:textId="77777777">
            <w:pPr>
              <w:jc w:val="right"/>
              <w:rPr>
                <w:kern w:val="0"/>
                <w:szCs w:val="22"/>
              </w:rPr>
            </w:pPr>
            <w:r w:rsidRPr="005C007F">
              <w:rPr>
                <w:kern w:val="0"/>
                <w:szCs w:val="22"/>
              </w:rPr>
              <w:t>5,890,244</w:t>
            </w:r>
          </w:p>
        </w:tc>
        <w:tc>
          <w:tcPr>
            <w:tcW w:w="1820" w:type="dxa"/>
            <w:tcBorders>
              <w:top w:val="nil"/>
              <w:left w:val="nil"/>
              <w:bottom w:val="single" w:sz="4" w:space="0" w:color="auto"/>
              <w:right w:val="single" w:sz="4" w:space="0" w:color="auto"/>
            </w:tcBorders>
            <w:noWrap/>
            <w:vAlign w:val="bottom"/>
            <w:hideMark/>
          </w:tcPr>
          <w:p w:rsidR="003C3442" w:rsidRPr="005C007F" w14:paraId="0CABBE3E" w14:textId="77777777">
            <w:pPr>
              <w:rPr>
                <w:kern w:val="0"/>
                <w:szCs w:val="22"/>
              </w:rPr>
            </w:pPr>
            <w:r w:rsidRPr="005C007F">
              <w:rPr>
                <w:kern w:val="0"/>
                <w:szCs w:val="22"/>
              </w:rPr>
              <w:t xml:space="preserve"> $               40,978 </w:t>
            </w:r>
          </w:p>
        </w:tc>
      </w:tr>
      <w:tr w14:paraId="21B981E8"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463B69D" w14:textId="77777777">
            <w:pPr>
              <w:jc w:val="right"/>
              <w:rPr>
                <w:kern w:val="0"/>
                <w:szCs w:val="22"/>
              </w:rPr>
            </w:pPr>
            <w:r w:rsidRPr="005C007F">
              <w:rPr>
                <w:kern w:val="0"/>
                <w:szCs w:val="22"/>
              </w:rPr>
              <w:t>72871</w:t>
            </w:r>
          </w:p>
        </w:tc>
        <w:tc>
          <w:tcPr>
            <w:tcW w:w="1820" w:type="dxa"/>
            <w:tcBorders>
              <w:top w:val="nil"/>
              <w:left w:val="nil"/>
              <w:bottom w:val="single" w:sz="4" w:space="0" w:color="auto"/>
              <w:right w:val="single" w:sz="4" w:space="0" w:color="auto"/>
            </w:tcBorders>
            <w:noWrap/>
            <w:vAlign w:val="bottom"/>
            <w:hideMark/>
          </w:tcPr>
          <w:p w:rsidR="003C3442" w:rsidRPr="005C007F" w14:paraId="70618132" w14:textId="77777777">
            <w:pPr>
              <w:rPr>
                <w:kern w:val="0"/>
                <w:szCs w:val="22"/>
              </w:rPr>
            </w:pPr>
            <w:r w:rsidRPr="005C007F">
              <w:rPr>
                <w:kern w:val="0"/>
                <w:szCs w:val="22"/>
              </w:rPr>
              <w:t>WSFX-TV</w:t>
            </w:r>
          </w:p>
        </w:tc>
        <w:tc>
          <w:tcPr>
            <w:tcW w:w="1820" w:type="dxa"/>
            <w:tcBorders>
              <w:top w:val="nil"/>
              <w:left w:val="nil"/>
              <w:bottom w:val="single" w:sz="4" w:space="0" w:color="auto"/>
              <w:right w:val="single" w:sz="4" w:space="0" w:color="auto"/>
            </w:tcBorders>
            <w:noWrap/>
            <w:vAlign w:val="bottom"/>
            <w:hideMark/>
          </w:tcPr>
          <w:p w:rsidR="003C3442" w:rsidRPr="005C007F" w14:paraId="67A64509" w14:textId="77777777">
            <w:pPr>
              <w:jc w:val="right"/>
              <w:rPr>
                <w:kern w:val="0"/>
                <w:szCs w:val="22"/>
              </w:rPr>
            </w:pPr>
            <w:r w:rsidRPr="005C007F">
              <w:rPr>
                <w:kern w:val="0"/>
                <w:szCs w:val="22"/>
              </w:rPr>
              <w:t>1,088,964</w:t>
            </w:r>
          </w:p>
        </w:tc>
        <w:tc>
          <w:tcPr>
            <w:tcW w:w="1820" w:type="dxa"/>
            <w:tcBorders>
              <w:top w:val="nil"/>
              <w:left w:val="nil"/>
              <w:bottom w:val="single" w:sz="4" w:space="0" w:color="auto"/>
              <w:right w:val="single" w:sz="4" w:space="0" w:color="auto"/>
            </w:tcBorders>
            <w:noWrap/>
            <w:vAlign w:val="bottom"/>
            <w:hideMark/>
          </w:tcPr>
          <w:p w:rsidR="003C3442" w:rsidRPr="005C007F" w14:paraId="70B35D6F" w14:textId="77777777">
            <w:pPr>
              <w:jc w:val="right"/>
              <w:rPr>
                <w:kern w:val="0"/>
                <w:szCs w:val="22"/>
              </w:rPr>
            </w:pPr>
            <w:r w:rsidRPr="005C007F">
              <w:rPr>
                <w:kern w:val="0"/>
                <w:szCs w:val="22"/>
              </w:rPr>
              <w:t>1,088,964</w:t>
            </w:r>
          </w:p>
        </w:tc>
        <w:tc>
          <w:tcPr>
            <w:tcW w:w="1820" w:type="dxa"/>
            <w:tcBorders>
              <w:top w:val="nil"/>
              <w:left w:val="nil"/>
              <w:bottom w:val="single" w:sz="4" w:space="0" w:color="auto"/>
              <w:right w:val="single" w:sz="4" w:space="0" w:color="auto"/>
            </w:tcBorders>
            <w:noWrap/>
            <w:vAlign w:val="bottom"/>
            <w:hideMark/>
          </w:tcPr>
          <w:p w:rsidR="003C3442" w:rsidRPr="005C007F" w14:paraId="2C144C22" w14:textId="77777777">
            <w:pPr>
              <w:rPr>
                <w:kern w:val="0"/>
                <w:szCs w:val="22"/>
              </w:rPr>
            </w:pPr>
            <w:r w:rsidRPr="005C007F">
              <w:rPr>
                <w:kern w:val="0"/>
                <w:szCs w:val="22"/>
              </w:rPr>
              <w:t xml:space="preserve"> $                 7,576 </w:t>
            </w:r>
          </w:p>
        </w:tc>
      </w:tr>
      <w:tr w14:paraId="4CA3A1B3"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4B954AE" w14:textId="77777777">
            <w:pPr>
              <w:jc w:val="right"/>
              <w:rPr>
                <w:kern w:val="0"/>
                <w:szCs w:val="22"/>
              </w:rPr>
            </w:pPr>
            <w:r w:rsidRPr="005C007F">
              <w:rPr>
                <w:kern w:val="0"/>
                <w:szCs w:val="22"/>
              </w:rPr>
              <w:t>73999</w:t>
            </w:r>
          </w:p>
        </w:tc>
        <w:tc>
          <w:tcPr>
            <w:tcW w:w="1820" w:type="dxa"/>
            <w:tcBorders>
              <w:top w:val="nil"/>
              <w:left w:val="nil"/>
              <w:bottom w:val="single" w:sz="4" w:space="0" w:color="auto"/>
              <w:right w:val="single" w:sz="4" w:space="0" w:color="auto"/>
            </w:tcBorders>
            <w:noWrap/>
            <w:vAlign w:val="bottom"/>
            <w:hideMark/>
          </w:tcPr>
          <w:p w:rsidR="003C3442" w:rsidRPr="005C007F" w14:paraId="34F28847" w14:textId="77777777">
            <w:pPr>
              <w:rPr>
                <w:kern w:val="0"/>
                <w:szCs w:val="22"/>
              </w:rPr>
            </w:pPr>
            <w:r w:rsidRPr="005C007F">
              <w:rPr>
                <w:kern w:val="0"/>
                <w:szCs w:val="22"/>
              </w:rPr>
              <w:t>WSIL-TV</w:t>
            </w:r>
          </w:p>
        </w:tc>
        <w:tc>
          <w:tcPr>
            <w:tcW w:w="1820" w:type="dxa"/>
            <w:tcBorders>
              <w:top w:val="nil"/>
              <w:left w:val="nil"/>
              <w:bottom w:val="single" w:sz="4" w:space="0" w:color="auto"/>
              <w:right w:val="single" w:sz="4" w:space="0" w:color="auto"/>
            </w:tcBorders>
            <w:noWrap/>
            <w:vAlign w:val="bottom"/>
            <w:hideMark/>
          </w:tcPr>
          <w:p w:rsidR="003C3442" w:rsidRPr="005C007F" w14:paraId="5762E94D" w14:textId="77777777">
            <w:pPr>
              <w:jc w:val="right"/>
              <w:rPr>
                <w:kern w:val="0"/>
                <w:szCs w:val="22"/>
              </w:rPr>
            </w:pPr>
            <w:r w:rsidRPr="005C007F">
              <w:rPr>
                <w:kern w:val="0"/>
                <w:szCs w:val="22"/>
              </w:rPr>
              <w:t>650,734</w:t>
            </w:r>
          </w:p>
        </w:tc>
        <w:tc>
          <w:tcPr>
            <w:tcW w:w="1820" w:type="dxa"/>
            <w:tcBorders>
              <w:top w:val="nil"/>
              <w:left w:val="nil"/>
              <w:bottom w:val="single" w:sz="4" w:space="0" w:color="auto"/>
              <w:right w:val="single" w:sz="4" w:space="0" w:color="auto"/>
            </w:tcBorders>
            <w:noWrap/>
            <w:vAlign w:val="bottom"/>
            <w:hideMark/>
          </w:tcPr>
          <w:p w:rsidR="003C3442" w:rsidRPr="005C007F" w14:paraId="089D2331" w14:textId="77777777">
            <w:pPr>
              <w:jc w:val="right"/>
              <w:rPr>
                <w:kern w:val="0"/>
                <w:szCs w:val="22"/>
              </w:rPr>
            </w:pPr>
            <w:r w:rsidRPr="005C007F">
              <w:rPr>
                <w:kern w:val="0"/>
                <w:szCs w:val="22"/>
              </w:rPr>
              <w:t>647,093</w:t>
            </w:r>
          </w:p>
        </w:tc>
        <w:tc>
          <w:tcPr>
            <w:tcW w:w="1820" w:type="dxa"/>
            <w:tcBorders>
              <w:top w:val="nil"/>
              <w:left w:val="nil"/>
              <w:bottom w:val="single" w:sz="4" w:space="0" w:color="auto"/>
              <w:right w:val="single" w:sz="4" w:space="0" w:color="auto"/>
            </w:tcBorders>
            <w:noWrap/>
            <w:vAlign w:val="bottom"/>
            <w:hideMark/>
          </w:tcPr>
          <w:p w:rsidR="003C3442" w:rsidRPr="005C007F" w14:paraId="0F5BB7B7" w14:textId="77777777">
            <w:pPr>
              <w:rPr>
                <w:kern w:val="0"/>
                <w:szCs w:val="22"/>
              </w:rPr>
            </w:pPr>
            <w:r w:rsidRPr="005C007F">
              <w:rPr>
                <w:kern w:val="0"/>
                <w:szCs w:val="22"/>
              </w:rPr>
              <w:t xml:space="preserve"> $                 4,502 </w:t>
            </w:r>
          </w:p>
        </w:tc>
      </w:tr>
      <w:tr w14:paraId="74D5B2DB"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C7F2F09" w14:textId="77777777">
            <w:pPr>
              <w:jc w:val="right"/>
              <w:rPr>
                <w:kern w:val="0"/>
                <w:szCs w:val="22"/>
              </w:rPr>
            </w:pPr>
            <w:r w:rsidRPr="005C007F">
              <w:rPr>
                <w:kern w:val="0"/>
                <w:szCs w:val="22"/>
              </w:rPr>
              <w:t>4297</w:t>
            </w:r>
          </w:p>
        </w:tc>
        <w:tc>
          <w:tcPr>
            <w:tcW w:w="1820" w:type="dxa"/>
            <w:tcBorders>
              <w:top w:val="nil"/>
              <w:left w:val="nil"/>
              <w:bottom w:val="single" w:sz="4" w:space="0" w:color="auto"/>
              <w:right w:val="single" w:sz="4" w:space="0" w:color="auto"/>
            </w:tcBorders>
            <w:noWrap/>
            <w:vAlign w:val="bottom"/>
            <w:hideMark/>
          </w:tcPr>
          <w:p w:rsidR="003C3442" w:rsidRPr="005C007F" w14:paraId="763C5265" w14:textId="77777777">
            <w:pPr>
              <w:rPr>
                <w:kern w:val="0"/>
                <w:szCs w:val="22"/>
              </w:rPr>
            </w:pPr>
            <w:r w:rsidRPr="005C007F">
              <w:rPr>
                <w:kern w:val="0"/>
                <w:szCs w:val="22"/>
              </w:rPr>
              <w:t>WSIU-TV</w:t>
            </w:r>
          </w:p>
        </w:tc>
        <w:tc>
          <w:tcPr>
            <w:tcW w:w="1820" w:type="dxa"/>
            <w:tcBorders>
              <w:top w:val="nil"/>
              <w:left w:val="nil"/>
              <w:bottom w:val="single" w:sz="4" w:space="0" w:color="auto"/>
              <w:right w:val="single" w:sz="4" w:space="0" w:color="auto"/>
            </w:tcBorders>
            <w:noWrap/>
            <w:vAlign w:val="bottom"/>
            <w:hideMark/>
          </w:tcPr>
          <w:p w:rsidR="003C3442" w:rsidRPr="005C007F" w14:paraId="0331DCA3" w14:textId="77777777">
            <w:pPr>
              <w:jc w:val="right"/>
              <w:rPr>
                <w:kern w:val="0"/>
                <w:szCs w:val="22"/>
              </w:rPr>
            </w:pPr>
            <w:r w:rsidRPr="005C007F">
              <w:rPr>
                <w:kern w:val="0"/>
                <w:szCs w:val="22"/>
              </w:rPr>
              <w:t>994,418</w:t>
            </w:r>
          </w:p>
        </w:tc>
        <w:tc>
          <w:tcPr>
            <w:tcW w:w="1820" w:type="dxa"/>
            <w:tcBorders>
              <w:top w:val="nil"/>
              <w:left w:val="nil"/>
              <w:bottom w:val="single" w:sz="4" w:space="0" w:color="auto"/>
              <w:right w:val="single" w:sz="4" w:space="0" w:color="auto"/>
            </w:tcBorders>
            <w:noWrap/>
            <w:vAlign w:val="bottom"/>
            <w:hideMark/>
          </w:tcPr>
          <w:p w:rsidR="003C3442" w:rsidRPr="005C007F" w14:paraId="2AEA1B14" w14:textId="77777777">
            <w:pPr>
              <w:jc w:val="right"/>
              <w:rPr>
                <w:kern w:val="0"/>
                <w:szCs w:val="22"/>
              </w:rPr>
            </w:pPr>
            <w:r w:rsidRPr="005C007F">
              <w:rPr>
                <w:kern w:val="0"/>
                <w:szCs w:val="22"/>
              </w:rPr>
              <w:t>936,746</w:t>
            </w:r>
          </w:p>
        </w:tc>
        <w:tc>
          <w:tcPr>
            <w:tcW w:w="1820" w:type="dxa"/>
            <w:tcBorders>
              <w:top w:val="nil"/>
              <w:left w:val="nil"/>
              <w:bottom w:val="single" w:sz="4" w:space="0" w:color="auto"/>
              <w:right w:val="single" w:sz="4" w:space="0" w:color="auto"/>
            </w:tcBorders>
            <w:noWrap/>
            <w:vAlign w:val="bottom"/>
            <w:hideMark/>
          </w:tcPr>
          <w:p w:rsidR="003C3442" w:rsidRPr="005C007F" w14:paraId="721D9B24" w14:textId="77777777">
            <w:pPr>
              <w:rPr>
                <w:kern w:val="0"/>
                <w:szCs w:val="22"/>
              </w:rPr>
            </w:pPr>
            <w:r w:rsidRPr="005C007F">
              <w:rPr>
                <w:kern w:val="0"/>
                <w:szCs w:val="22"/>
              </w:rPr>
              <w:t xml:space="preserve"> $                 6,517 </w:t>
            </w:r>
          </w:p>
        </w:tc>
      </w:tr>
      <w:tr w14:paraId="24AAB7B7"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53B6249" w14:textId="77777777">
            <w:pPr>
              <w:jc w:val="right"/>
              <w:rPr>
                <w:kern w:val="0"/>
                <w:szCs w:val="22"/>
              </w:rPr>
            </w:pPr>
            <w:r w:rsidRPr="005C007F">
              <w:rPr>
                <w:kern w:val="0"/>
                <w:szCs w:val="22"/>
              </w:rPr>
              <w:t>74007</w:t>
            </w:r>
          </w:p>
        </w:tc>
        <w:tc>
          <w:tcPr>
            <w:tcW w:w="1820" w:type="dxa"/>
            <w:tcBorders>
              <w:top w:val="nil"/>
              <w:left w:val="nil"/>
              <w:bottom w:val="single" w:sz="4" w:space="0" w:color="auto"/>
              <w:right w:val="single" w:sz="4" w:space="0" w:color="auto"/>
            </w:tcBorders>
            <w:noWrap/>
            <w:vAlign w:val="bottom"/>
            <w:hideMark/>
          </w:tcPr>
          <w:p w:rsidR="003C3442" w:rsidRPr="005C007F" w14:paraId="1236658F" w14:textId="77777777">
            <w:pPr>
              <w:rPr>
                <w:kern w:val="0"/>
                <w:szCs w:val="22"/>
              </w:rPr>
            </w:pPr>
            <w:r w:rsidRPr="005C007F">
              <w:rPr>
                <w:kern w:val="0"/>
                <w:szCs w:val="22"/>
              </w:rPr>
              <w:t>WSJV</w:t>
            </w:r>
          </w:p>
        </w:tc>
        <w:tc>
          <w:tcPr>
            <w:tcW w:w="1820" w:type="dxa"/>
            <w:tcBorders>
              <w:top w:val="nil"/>
              <w:left w:val="nil"/>
              <w:bottom w:val="single" w:sz="4" w:space="0" w:color="auto"/>
              <w:right w:val="single" w:sz="4" w:space="0" w:color="auto"/>
            </w:tcBorders>
            <w:noWrap/>
            <w:vAlign w:val="bottom"/>
            <w:hideMark/>
          </w:tcPr>
          <w:p w:rsidR="003C3442" w:rsidRPr="005C007F" w14:paraId="4BE2ED06" w14:textId="77777777">
            <w:pPr>
              <w:jc w:val="right"/>
              <w:rPr>
                <w:kern w:val="0"/>
                <w:szCs w:val="22"/>
              </w:rPr>
            </w:pPr>
            <w:r w:rsidRPr="005C007F">
              <w:rPr>
                <w:kern w:val="0"/>
                <w:szCs w:val="22"/>
              </w:rPr>
              <w:t>1,686,953</w:t>
            </w:r>
          </w:p>
        </w:tc>
        <w:tc>
          <w:tcPr>
            <w:tcW w:w="1820" w:type="dxa"/>
            <w:tcBorders>
              <w:top w:val="nil"/>
              <w:left w:val="nil"/>
              <w:bottom w:val="single" w:sz="4" w:space="0" w:color="auto"/>
              <w:right w:val="single" w:sz="4" w:space="0" w:color="auto"/>
            </w:tcBorders>
            <w:noWrap/>
            <w:vAlign w:val="bottom"/>
            <w:hideMark/>
          </w:tcPr>
          <w:p w:rsidR="003C3442" w:rsidRPr="005C007F" w14:paraId="5BABE35C" w14:textId="77777777">
            <w:pPr>
              <w:jc w:val="right"/>
              <w:rPr>
                <w:kern w:val="0"/>
                <w:szCs w:val="22"/>
              </w:rPr>
            </w:pPr>
            <w:r w:rsidRPr="005C007F">
              <w:rPr>
                <w:kern w:val="0"/>
                <w:szCs w:val="22"/>
              </w:rPr>
              <w:t>1,680,493</w:t>
            </w:r>
          </w:p>
        </w:tc>
        <w:tc>
          <w:tcPr>
            <w:tcW w:w="1820" w:type="dxa"/>
            <w:tcBorders>
              <w:top w:val="nil"/>
              <w:left w:val="nil"/>
              <w:bottom w:val="single" w:sz="4" w:space="0" w:color="auto"/>
              <w:right w:val="single" w:sz="4" w:space="0" w:color="auto"/>
            </w:tcBorders>
            <w:noWrap/>
            <w:vAlign w:val="bottom"/>
            <w:hideMark/>
          </w:tcPr>
          <w:p w:rsidR="003C3442" w:rsidRPr="005C007F" w14:paraId="6C3E14A4" w14:textId="77777777">
            <w:pPr>
              <w:rPr>
                <w:kern w:val="0"/>
                <w:szCs w:val="22"/>
              </w:rPr>
            </w:pPr>
            <w:r w:rsidRPr="005C007F">
              <w:rPr>
                <w:kern w:val="0"/>
                <w:szCs w:val="22"/>
              </w:rPr>
              <w:t xml:space="preserve"> $               11,691 </w:t>
            </w:r>
          </w:p>
        </w:tc>
      </w:tr>
      <w:tr w14:paraId="0C719B94"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4569CC1" w14:textId="77777777">
            <w:pPr>
              <w:jc w:val="right"/>
              <w:rPr>
                <w:kern w:val="0"/>
                <w:szCs w:val="22"/>
              </w:rPr>
            </w:pPr>
            <w:r w:rsidRPr="005C007F">
              <w:rPr>
                <w:kern w:val="0"/>
                <w:szCs w:val="22"/>
              </w:rPr>
              <w:t>78908</w:t>
            </w:r>
          </w:p>
        </w:tc>
        <w:tc>
          <w:tcPr>
            <w:tcW w:w="1820" w:type="dxa"/>
            <w:tcBorders>
              <w:top w:val="nil"/>
              <w:left w:val="nil"/>
              <w:bottom w:val="single" w:sz="4" w:space="0" w:color="auto"/>
              <w:right w:val="single" w:sz="4" w:space="0" w:color="auto"/>
            </w:tcBorders>
            <w:noWrap/>
            <w:vAlign w:val="bottom"/>
            <w:hideMark/>
          </w:tcPr>
          <w:p w:rsidR="003C3442" w:rsidRPr="005C007F" w14:paraId="49C87792" w14:textId="77777777">
            <w:pPr>
              <w:rPr>
                <w:kern w:val="0"/>
                <w:szCs w:val="22"/>
              </w:rPr>
            </w:pPr>
            <w:r w:rsidRPr="005C007F">
              <w:rPr>
                <w:kern w:val="0"/>
                <w:szCs w:val="22"/>
              </w:rPr>
              <w:t>WSKA</w:t>
            </w:r>
          </w:p>
        </w:tc>
        <w:tc>
          <w:tcPr>
            <w:tcW w:w="1820" w:type="dxa"/>
            <w:tcBorders>
              <w:top w:val="nil"/>
              <w:left w:val="nil"/>
              <w:bottom w:val="single" w:sz="4" w:space="0" w:color="auto"/>
              <w:right w:val="single" w:sz="4" w:space="0" w:color="auto"/>
            </w:tcBorders>
            <w:noWrap/>
            <w:vAlign w:val="bottom"/>
            <w:hideMark/>
          </w:tcPr>
          <w:p w:rsidR="003C3442" w:rsidRPr="005C007F" w14:paraId="2AA0059D" w14:textId="77777777">
            <w:pPr>
              <w:jc w:val="right"/>
              <w:rPr>
                <w:kern w:val="0"/>
                <w:szCs w:val="22"/>
              </w:rPr>
            </w:pPr>
            <w:r w:rsidRPr="005C007F">
              <w:rPr>
                <w:kern w:val="0"/>
                <w:szCs w:val="22"/>
              </w:rPr>
              <w:t>530,610</w:t>
            </w:r>
          </w:p>
        </w:tc>
        <w:tc>
          <w:tcPr>
            <w:tcW w:w="1820" w:type="dxa"/>
            <w:tcBorders>
              <w:top w:val="nil"/>
              <w:left w:val="nil"/>
              <w:bottom w:val="single" w:sz="4" w:space="0" w:color="auto"/>
              <w:right w:val="single" w:sz="4" w:space="0" w:color="auto"/>
            </w:tcBorders>
            <w:noWrap/>
            <w:vAlign w:val="bottom"/>
            <w:hideMark/>
          </w:tcPr>
          <w:p w:rsidR="003C3442" w:rsidRPr="005C007F" w14:paraId="58042F40" w14:textId="77777777">
            <w:pPr>
              <w:jc w:val="right"/>
              <w:rPr>
                <w:kern w:val="0"/>
                <w:szCs w:val="22"/>
              </w:rPr>
            </w:pPr>
            <w:r w:rsidRPr="005C007F">
              <w:rPr>
                <w:kern w:val="0"/>
                <w:szCs w:val="22"/>
              </w:rPr>
              <w:t>416,302</w:t>
            </w:r>
          </w:p>
        </w:tc>
        <w:tc>
          <w:tcPr>
            <w:tcW w:w="1820" w:type="dxa"/>
            <w:tcBorders>
              <w:top w:val="nil"/>
              <w:left w:val="nil"/>
              <w:bottom w:val="single" w:sz="4" w:space="0" w:color="auto"/>
              <w:right w:val="single" w:sz="4" w:space="0" w:color="auto"/>
            </w:tcBorders>
            <w:noWrap/>
            <w:vAlign w:val="bottom"/>
            <w:hideMark/>
          </w:tcPr>
          <w:p w:rsidR="003C3442" w:rsidRPr="005C007F" w14:paraId="33959493" w14:textId="77777777">
            <w:pPr>
              <w:rPr>
                <w:kern w:val="0"/>
                <w:szCs w:val="22"/>
              </w:rPr>
            </w:pPr>
            <w:r w:rsidRPr="005C007F">
              <w:rPr>
                <w:kern w:val="0"/>
                <w:szCs w:val="22"/>
              </w:rPr>
              <w:t xml:space="preserve"> $                 2,896 </w:t>
            </w:r>
          </w:p>
        </w:tc>
      </w:tr>
      <w:tr w14:paraId="63362144"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D6A3DE0" w14:textId="77777777">
            <w:pPr>
              <w:jc w:val="right"/>
              <w:rPr>
                <w:kern w:val="0"/>
                <w:szCs w:val="22"/>
              </w:rPr>
            </w:pPr>
            <w:r w:rsidRPr="005C007F">
              <w:rPr>
                <w:kern w:val="0"/>
                <w:szCs w:val="22"/>
              </w:rPr>
              <w:t>74034</w:t>
            </w:r>
          </w:p>
        </w:tc>
        <w:tc>
          <w:tcPr>
            <w:tcW w:w="1820" w:type="dxa"/>
            <w:tcBorders>
              <w:top w:val="nil"/>
              <w:left w:val="nil"/>
              <w:bottom w:val="single" w:sz="4" w:space="0" w:color="auto"/>
              <w:right w:val="single" w:sz="4" w:space="0" w:color="auto"/>
            </w:tcBorders>
            <w:noWrap/>
            <w:vAlign w:val="bottom"/>
            <w:hideMark/>
          </w:tcPr>
          <w:p w:rsidR="003C3442" w:rsidRPr="005C007F" w14:paraId="6FD4B4A8" w14:textId="77777777">
            <w:pPr>
              <w:rPr>
                <w:kern w:val="0"/>
                <w:szCs w:val="22"/>
              </w:rPr>
            </w:pPr>
            <w:r w:rsidRPr="005C007F">
              <w:rPr>
                <w:kern w:val="0"/>
                <w:szCs w:val="22"/>
              </w:rPr>
              <w:t>WSKG-TV</w:t>
            </w:r>
          </w:p>
        </w:tc>
        <w:tc>
          <w:tcPr>
            <w:tcW w:w="1820" w:type="dxa"/>
            <w:tcBorders>
              <w:top w:val="nil"/>
              <w:left w:val="nil"/>
              <w:bottom w:val="single" w:sz="4" w:space="0" w:color="auto"/>
              <w:right w:val="single" w:sz="4" w:space="0" w:color="auto"/>
            </w:tcBorders>
            <w:noWrap/>
            <w:vAlign w:val="bottom"/>
            <w:hideMark/>
          </w:tcPr>
          <w:p w:rsidR="003C3442" w:rsidRPr="005C007F" w14:paraId="4E237BA7" w14:textId="77777777">
            <w:pPr>
              <w:jc w:val="right"/>
              <w:rPr>
                <w:kern w:val="0"/>
                <w:szCs w:val="22"/>
              </w:rPr>
            </w:pPr>
            <w:r w:rsidRPr="005C007F">
              <w:rPr>
                <w:kern w:val="0"/>
                <w:szCs w:val="22"/>
              </w:rPr>
              <w:t>866,172</w:t>
            </w:r>
          </w:p>
        </w:tc>
        <w:tc>
          <w:tcPr>
            <w:tcW w:w="1820" w:type="dxa"/>
            <w:tcBorders>
              <w:top w:val="nil"/>
              <w:left w:val="nil"/>
              <w:bottom w:val="single" w:sz="4" w:space="0" w:color="auto"/>
              <w:right w:val="single" w:sz="4" w:space="0" w:color="auto"/>
            </w:tcBorders>
            <w:noWrap/>
            <w:vAlign w:val="bottom"/>
            <w:hideMark/>
          </w:tcPr>
          <w:p w:rsidR="003C3442" w:rsidRPr="005C007F" w14:paraId="424BA1CA" w14:textId="77777777">
            <w:pPr>
              <w:jc w:val="right"/>
              <w:rPr>
                <w:kern w:val="0"/>
                <w:szCs w:val="22"/>
              </w:rPr>
            </w:pPr>
            <w:r w:rsidRPr="005C007F">
              <w:rPr>
                <w:kern w:val="0"/>
                <w:szCs w:val="22"/>
              </w:rPr>
              <w:t>616,130</w:t>
            </w:r>
          </w:p>
        </w:tc>
        <w:tc>
          <w:tcPr>
            <w:tcW w:w="1820" w:type="dxa"/>
            <w:tcBorders>
              <w:top w:val="nil"/>
              <w:left w:val="nil"/>
              <w:bottom w:val="single" w:sz="4" w:space="0" w:color="auto"/>
              <w:right w:val="single" w:sz="4" w:space="0" w:color="auto"/>
            </w:tcBorders>
            <w:noWrap/>
            <w:vAlign w:val="bottom"/>
            <w:hideMark/>
          </w:tcPr>
          <w:p w:rsidR="003C3442" w:rsidRPr="005C007F" w14:paraId="6A8AA057" w14:textId="77777777">
            <w:pPr>
              <w:rPr>
                <w:kern w:val="0"/>
                <w:szCs w:val="22"/>
              </w:rPr>
            </w:pPr>
            <w:r w:rsidRPr="005C007F">
              <w:rPr>
                <w:kern w:val="0"/>
                <w:szCs w:val="22"/>
              </w:rPr>
              <w:t xml:space="preserve"> $                 4,286 </w:t>
            </w:r>
          </w:p>
        </w:tc>
      </w:tr>
      <w:tr w14:paraId="3B62BBDB"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EA70A9E" w14:textId="77777777">
            <w:pPr>
              <w:jc w:val="right"/>
              <w:rPr>
                <w:kern w:val="0"/>
                <w:szCs w:val="22"/>
              </w:rPr>
            </w:pPr>
            <w:r w:rsidRPr="005C007F">
              <w:rPr>
                <w:kern w:val="0"/>
                <w:szCs w:val="22"/>
              </w:rPr>
              <w:t>76324</w:t>
            </w:r>
          </w:p>
        </w:tc>
        <w:tc>
          <w:tcPr>
            <w:tcW w:w="1820" w:type="dxa"/>
            <w:tcBorders>
              <w:top w:val="nil"/>
              <w:left w:val="nil"/>
              <w:bottom w:val="single" w:sz="4" w:space="0" w:color="auto"/>
              <w:right w:val="single" w:sz="4" w:space="0" w:color="auto"/>
            </w:tcBorders>
            <w:noWrap/>
            <w:vAlign w:val="bottom"/>
            <w:hideMark/>
          </w:tcPr>
          <w:p w:rsidR="003C3442" w:rsidRPr="005C007F" w14:paraId="594F0BDD" w14:textId="77777777">
            <w:pPr>
              <w:rPr>
                <w:kern w:val="0"/>
                <w:szCs w:val="22"/>
              </w:rPr>
            </w:pPr>
            <w:r w:rsidRPr="005C007F">
              <w:rPr>
                <w:kern w:val="0"/>
                <w:szCs w:val="22"/>
              </w:rPr>
              <w:t>WSKY-TV</w:t>
            </w:r>
          </w:p>
        </w:tc>
        <w:tc>
          <w:tcPr>
            <w:tcW w:w="1820" w:type="dxa"/>
            <w:tcBorders>
              <w:top w:val="nil"/>
              <w:left w:val="nil"/>
              <w:bottom w:val="single" w:sz="4" w:space="0" w:color="auto"/>
              <w:right w:val="single" w:sz="4" w:space="0" w:color="auto"/>
            </w:tcBorders>
            <w:noWrap/>
            <w:vAlign w:val="bottom"/>
            <w:hideMark/>
          </w:tcPr>
          <w:p w:rsidR="003C3442" w:rsidRPr="005C007F" w14:paraId="48870D87" w14:textId="77777777">
            <w:pPr>
              <w:jc w:val="right"/>
              <w:rPr>
                <w:kern w:val="0"/>
                <w:szCs w:val="22"/>
              </w:rPr>
            </w:pPr>
            <w:r w:rsidRPr="005C007F">
              <w:rPr>
                <w:kern w:val="0"/>
                <w:szCs w:val="22"/>
              </w:rPr>
              <w:t>2,003,325</w:t>
            </w:r>
          </w:p>
        </w:tc>
        <w:tc>
          <w:tcPr>
            <w:tcW w:w="1820" w:type="dxa"/>
            <w:tcBorders>
              <w:top w:val="nil"/>
              <w:left w:val="nil"/>
              <w:bottom w:val="single" w:sz="4" w:space="0" w:color="auto"/>
              <w:right w:val="single" w:sz="4" w:space="0" w:color="auto"/>
            </w:tcBorders>
            <w:noWrap/>
            <w:vAlign w:val="bottom"/>
            <w:hideMark/>
          </w:tcPr>
          <w:p w:rsidR="003C3442" w:rsidRPr="005C007F" w14:paraId="001ED1A2" w14:textId="77777777">
            <w:pPr>
              <w:jc w:val="right"/>
              <w:rPr>
                <w:kern w:val="0"/>
                <w:szCs w:val="22"/>
              </w:rPr>
            </w:pPr>
            <w:r w:rsidRPr="005C007F">
              <w:rPr>
                <w:kern w:val="0"/>
                <w:szCs w:val="22"/>
              </w:rPr>
              <w:t>2,002,894</w:t>
            </w:r>
          </w:p>
        </w:tc>
        <w:tc>
          <w:tcPr>
            <w:tcW w:w="1820" w:type="dxa"/>
            <w:tcBorders>
              <w:top w:val="nil"/>
              <w:left w:val="nil"/>
              <w:bottom w:val="single" w:sz="4" w:space="0" w:color="auto"/>
              <w:right w:val="single" w:sz="4" w:space="0" w:color="auto"/>
            </w:tcBorders>
            <w:noWrap/>
            <w:vAlign w:val="bottom"/>
            <w:hideMark/>
          </w:tcPr>
          <w:p w:rsidR="003C3442" w:rsidRPr="005C007F" w14:paraId="395CE24F" w14:textId="77777777">
            <w:pPr>
              <w:rPr>
                <w:kern w:val="0"/>
                <w:szCs w:val="22"/>
              </w:rPr>
            </w:pPr>
            <w:r w:rsidRPr="005C007F">
              <w:rPr>
                <w:kern w:val="0"/>
                <w:szCs w:val="22"/>
              </w:rPr>
              <w:t xml:space="preserve"> $               13,934 </w:t>
            </w:r>
          </w:p>
        </w:tc>
      </w:tr>
      <w:tr w14:paraId="7F89FF7B"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5CD898A" w14:textId="77777777">
            <w:pPr>
              <w:jc w:val="right"/>
              <w:rPr>
                <w:kern w:val="0"/>
                <w:szCs w:val="22"/>
              </w:rPr>
            </w:pPr>
            <w:r w:rsidRPr="005C007F">
              <w:rPr>
                <w:kern w:val="0"/>
                <w:szCs w:val="22"/>
              </w:rPr>
              <w:t>776220</w:t>
            </w:r>
          </w:p>
        </w:tc>
        <w:tc>
          <w:tcPr>
            <w:tcW w:w="1820" w:type="dxa"/>
            <w:tcBorders>
              <w:top w:val="nil"/>
              <w:left w:val="nil"/>
              <w:bottom w:val="single" w:sz="4" w:space="0" w:color="auto"/>
              <w:right w:val="single" w:sz="4" w:space="0" w:color="auto"/>
            </w:tcBorders>
            <w:noWrap/>
            <w:vAlign w:val="bottom"/>
            <w:hideMark/>
          </w:tcPr>
          <w:p w:rsidR="003C3442" w:rsidRPr="005C007F" w14:paraId="492249D3" w14:textId="77777777">
            <w:pPr>
              <w:rPr>
                <w:kern w:val="0"/>
                <w:szCs w:val="22"/>
              </w:rPr>
            </w:pPr>
            <w:r w:rsidRPr="005C007F">
              <w:rPr>
                <w:kern w:val="0"/>
                <w:szCs w:val="22"/>
              </w:rPr>
              <w:t>WSLN</w:t>
            </w:r>
          </w:p>
        </w:tc>
        <w:tc>
          <w:tcPr>
            <w:tcW w:w="1820" w:type="dxa"/>
            <w:tcBorders>
              <w:top w:val="nil"/>
              <w:left w:val="nil"/>
              <w:bottom w:val="single" w:sz="4" w:space="0" w:color="auto"/>
              <w:right w:val="single" w:sz="4" w:space="0" w:color="auto"/>
            </w:tcBorders>
            <w:noWrap/>
            <w:vAlign w:val="bottom"/>
            <w:hideMark/>
          </w:tcPr>
          <w:p w:rsidR="003C3442" w:rsidRPr="005C007F" w14:paraId="43770390" w14:textId="77777777">
            <w:pPr>
              <w:jc w:val="right"/>
              <w:rPr>
                <w:kern w:val="0"/>
                <w:szCs w:val="22"/>
              </w:rPr>
            </w:pPr>
            <w:r w:rsidRPr="005C007F">
              <w:rPr>
                <w:kern w:val="0"/>
                <w:szCs w:val="22"/>
              </w:rPr>
              <w:t>3,269,796</w:t>
            </w:r>
          </w:p>
        </w:tc>
        <w:tc>
          <w:tcPr>
            <w:tcW w:w="1820" w:type="dxa"/>
            <w:tcBorders>
              <w:top w:val="nil"/>
              <w:left w:val="nil"/>
              <w:bottom w:val="single" w:sz="4" w:space="0" w:color="auto"/>
              <w:right w:val="single" w:sz="4" w:space="0" w:color="auto"/>
            </w:tcBorders>
            <w:noWrap/>
            <w:vAlign w:val="bottom"/>
            <w:hideMark/>
          </w:tcPr>
          <w:p w:rsidR="003C3442" w:rsidRPr="005C007F" w14:paraId="47D071F8" w14:textId="77777777">
            <w:pPr>
              <w:jc w:val="right"/>
              <w:rPr>
                <w:kern w:val="0"/>
                <w:szCs w:val="22"/>
              </w:rPr>
            </w:pPr>
            <w:r w:rsidRPr="005C007F">
              <w:rPr>
                <w:kern w:val="0"/>
                <w:szCs w:val="22"/>
              </w:rPr>
              <w:t>3,020,118</w:t>
            </w:r>
          </w:p>
        </w:tc>
        <w:tc>
          <w:tcPr>
            <w:tcW w:w="1820" w:type="dxa"/>
            <w:tcBorders>
              <w:top w:val="nil"/>
              <w:left w:val="nil"/>
              <w:bottom w:val="single" w:sz="4" w:space="0" w:color="auto"/>
              <w:right w:val="single" w:sz="4" w:space="0" w:color="auto"/>
            </w:tcBorders>
            <w:noWrap/>
            <w:vAlign w:val="bottom"/>
            <w:hideMark/>
          </w:tcPr>
          <w:p w:rsidR="003C3442" w:rsidRPr="005C007F" w14:paraId="22B11BF3" w14:textId="77777777">
            <w:pPr>
              <w:rPr>
                <w:kern w:val="0"/>
                <w:szCs w:val="22"/>
              </w:rPr>
            </w:pPr>
            <w:r w:rsidRPr="005C007F">
              <w:rPr>
                <w:kern w:val="0"/>
                <w:szCs w:val="22"/>
              </w:rPr>
              <w:t xml:space="preserve"> $               21,011 </w:t>
            </w:r>
          </w:p>
        </w:tc>
      </w:tr>
      <w:tr w14:paraId="3282ADA7"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C1B1974" w14:textId="77777777">
            <w:pPr>
              <w:jc w:val="right"/>
              <w:rPr>
                <w:kern w:val="0"/>
                <w:szCs w:val="22"/>
              </w:rPr>
            </w:pPr>
            <w:r w:rsidRPr="005C007F">
              <w:rPr>
                <w:kern w:val="0"/>
                <w:szCs w:val="22"/>
              </w:rPr>
              <w:t>57840</w:t>
            </w:r>
          </w:p>
        </w:tc>
        <w:tc>
          <w:tcPr>
            <w:tcW w:w="1820" w:type="dxa"/>
            <w:tcBorders>
              <w:top w:val="nil"/>
              <w:left w:val="nil"/>
              <w:bottom w:val="single" w:sz="4" w:space="0" w:color="auto"/>
              <w:right w:val="single" w:sz="4" w:space="0" w:color="auto"/>
            </w:tcBorders>
            <w:noWrap/>
            <w:vAlign w:val="bottom"/>
            <w:hideMark/>
          </w:tcPr>
          <w:p w:rsidR="003C3442" w:rsidRPr="005C007F" w14:paraId="66AC5613" w14:textId="77777777">
            <w:pPr>
              <w:rPr>
                <w:kern w:val="0"/>
                <w:szCs w:val="22"/>
              </w:rPr>
            </w:pPr>
            <w:r w:rsidRPr="005C007F">
              <w:rPr>
                <w:kern w:val="0"/>
                <w:szCs w:val="22"/>
              </w:rPr>
              <w:t>WSLS-TV</w:t>
            </w:r>
          </w:p>
        </w:tc>
        <w:tc>
          <w:tcPr>
            <w:tcW w:w="1820" w:type="dxa"/>
            <w:tcBorders>
              <w:top w:val="nil"/>
              <w:left w:val="nil"/>
              <w:bottom w:val="single" w:sz="4" w:space="0" w:color="auto"/>
              <w:right w:val="single" w:sz="4" w:space="0" w:color="auto"/>
            </w:tcBorders>
            <w:noWrap/>
            <w:vAlign w:val="bottom"/>
            <w:hideMark/>
          </w:tcPr>
          <w:p w:rsidR="003C3442" w:rsidRPr="005C007F" w14:paraId="7C6EF622" w14:textId="77777777">
            <w:pPr>
              <w:jc w:val="right"/>
              <w:rPr>
                <w:kern w:val="0"/>
                <w:szCs w:val="22"/>
              </w:rPr>
            </w:pPr>
            <w:r w:rsidRPr="005C007F">
              <w:rPr>
                <w:kern w:val="0"/>
                <w:szCs w:val="22"/>
              </w:rPr>
              <w:t>1,436,974</w:t>
            </w:r>
          </w:p>
        </w:tc>
        <w:tc>
          <w:tcPr>
            <w:tcW w:w="1820" w:type="dxa"/>
            <w:tcBorders>
              <w:top w:val="nil"/>
              <w:left w:val="nil"/>
              <w:bottom w:val="single" w:sz="4" w:space="0" w:color="auto"/>
              <w:right w:val="single" w:sz="4" w:space="0" w:color="auto"/>
            </w:tcBorders>
            <w:noWrap/>
            <w:vAlign w:val="bottom"/>
            <w:hideMark/>
          </w:tcPr>
          <w:p w:rsidR="003C3442" w:rsidRPr="005C007F" w14:paraId="47E57162" w14:textId="77777777">
            <w:pPr>
              <w:jc w:val="right"/>
              <w:rPr>
                <w:kern w:val="0"/>
                <w:szCs w:val="22"/>
              </w:rPr>
            </w:pPr>
            <w:r w:rsidRPr="005C007F">
              <w:rPr>
                <w:kern w:val="0"/>
                <w:szCs w:val="22"/>
              </w:rPr>
              <w:t>1,276,869</w:t>
            </w:r>
          </w:p>
        </w:tc>
        <w:tc>
          <w:tcPr>
            <w:tcW w:w="1820" w:type="dxa"/>
            <w:tcBorders>
              <w:top w:val="nil"/>
              <w:left w:val="nil"/>
              <w:bottom w:val="single" w:sz="4" w:space="0" w:color="auto"/>
              <w:right w:val="single" w:sz="4" w:space="0" w:color="auto"/>
            </w:tcBorders>
            <w:noWrap/>
            <w:vAlign w:val="bottom"/>
            <w:hideMark/>
          </w:tcPr>
          <w:p w:rsidR="003C3442" w:rsidRPr="005C007F" w14:paraId="483BA055" w14:textId="77777777">
            <w:pPr>
              <w:rPr>
                <w:kern w:val="0"/>
                <w:szCs w:val="22"/>
              </w:rPr>
            </w:pPr>
            <w:r w:rsidRPr="005C007F">
              <w:rPr>
                <w:kern w:val="0"/>
                <w:szCs w:val="22"/>
              </w:rPr>
              <w:t xml:space="preserve"> $                 8,883 </w:t>
            </w:r>
          </w:p>
        </w:tc>
      </w:tr>
      <w:tr w14:paraId="2FD58D87"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A4CB22A" w14:textId="77777777">
            <w:pPr>
              <w:jc w:val="right"/>
              <w:rPr>
                <w:kern w:val="0"/>
                <w:szCs w:val="22"/>
              </w:rPr>
            </w:pPr>
            <w:r w:rsidRPr="005C007F">
              <w:rPr>
                <w:kern w:val="0"/>
                <w:szCs w:val="22"/>
              </w:rPr>
              <w:t>21737</w:t>
            </w:r>
          </w:p>
        </w:tc>
        <w:tc>
          <w:tcPr>
            <w:tcW w:w="1820" w:type="dxa"/>
            <w:tcBorders>
              <w:top w:val="nil"/>
              <w:left w:val="nil"/>
              <w:bottom w:val="single" w:sz="4" w:space="0" w:color="auto"/>
              <w:right w:val="single" w:sz="4" w:space="0" w:color="auto"/>
            </w:tcBorders>
            <w:noWrap/>
            <w:vAlign w:val="bottom"/>
            <w:hideMark/>
          </w:tcPr>
          <w:p w:rsidR="003C3442" w:rsidRPr="005C007F" w14:paraId="4B5BCE92" w14:textId="77777777">
            <w:pPr>
              <w:rPr>
                <w:kern w:val="0"/>
                <w:szCs w:val="22"/>
              </w:rPr>
            </w:pPr>
            <w:r w:rsidRPr="005C007F">
              <w:rPr>
                <w:kern w:val="0"/>
                <w:szCs w:val="22"/>
              </w:rPr>
              <w:t>WSMH</w:t>
            </w:r>
          </w:p>
        </w:tc>
        <w:tc>
          <w:tcPr>
            <w:tcW w:w="1820" w:type="dxa"/>
            <w:tcBorders>
              <w:top w:val="nil"/>
              <w:left w:val="nil"/>
              <w:bottom w:val="single" w:sz="4" w:space="0" w:color="auto"/>
              <w:right w:val="single" w:sz="4" w:space="0" w:color="auto"/>
            </w:tcBorders>
            <w:noWrap/>
            <w:vAlign w:val="bottom"/>
            <w:hideMark/>
          </w:tcPr>
          <w:p w:rsidR="003C3442" w:rsidRPr="005C007F" w14:paraId="1C10A4A9" w14:textId="77777777">
            <w:pPr>
              <w:jc w:val="right"/>
              <w:rPr>
                <w:kern w:val="0"/>
                <w:szCs w:val="22"/>
              </w:rPr>
            </w:pPr>
            <w:r w:rsidRPr="005C007F">
              <w:rPr>
                <w:kern w:val="0"/>
                <w:szCs w:val="22"/>
              </w:rPr>
              <w:t>2,350,370</w:t>
            </w:r>
          </w:p>
        </w:tc>
        <w:tc>
          <w:tcPr>
            <w:tcW w:w="1820" w:type="dxa"/>
            <w:tcBorders>
              <w:top w:val="nil"/>
              <w:left w:val="nil"/>
              <w:bottom w:val="single" w:sz="4" w:space="0" w:color="auto"/>
              <w:right w:val="single" w:sz="4" w:space="0" w:color="auto"/>
            </w:tcBorders>
            <w:noWrap/>
            <w:vAlign w:val="bottom"/>
            <w:hideMark/>
          </w:tcPr>
          <w:p w:rsidR="003C3442" w:rsidRPr="005C007F" w14:paraId="4589B745" w14:textId="77777777">
            <w:pPr>
              <w:jc w:val="right"/>
              <w:rPr>
                <w:kern w:val="0"/>
                <w:szCs w:val="22"/>
              </w:rPr>
            </w:pPr>
            <w:r w:rsidRPr="005C007F">
              <w:rPr>
                <w:kern w:val="0"/>
                <w:szCs w:val="22"/>
              </w:rPr>
              <w:t>2,335,477</w:t>
            </w:r>
          </w:p>
        </w:tc>
        <w:tc>
          <w:tcPr>
            <w:tcW w:w="1820" w:type="dxa"/>
            <w:tcBorders>
              <w:top w:val="nil"/>
              <w:left w:val="nil"/>
              <w:bottom w:val="single" w:sz="4" w:space="0" w:color="auto"/>
              <w:right w:val="single" w:sz="4" w:space="0" w:color="auto"/>
            </w:tcBorders>
            <w:noWrap/>
            <w:vAlign w:val="bottom"/>
            <w:hideMark/>
          </w:tcPr>
          <w:p w:rsidR="003C3442" w:rsidRPr="005C007F" w14:paraId="4F489DAB" w14:textId="77777777">
            <w:pPr>
              <w:rPr>
                <w:kern w:val="0"/>
                <w:szCs w:val="22"/>
              </w:rPr>
            </w:pPr>
            <w:r w:rsidRPr="005C007F">
              <w:rPr>
                <w:kern w:val="0"/>
                <w:szCs w:val="22"/>
              </w:rPr>
              <w:t xml:space="preserve"> $               16,248 </w:t>
            </w:r>
          </w:p>
        </w:tc>
      </w:tr>
      <w:tr w14:paraId="2E50880D"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EA336CE" w14:textId="77777777">
            <w:pPr>
              <w:jc w:val="right"/>
              <w:rPr>
                <w:kern w:val="0"/>
                <w:szCs w:val="22"/>
              </w:rPr>
            </w:pPr>
            <w:r w:rsidRPr="005C007F">
              <w:rPr>
                <w:kern w:val="0"/>
                <w:szCs w:val="22"/>
              </w:rPr>
              <w:t>41232</w:t>
            </w:r>
          </w:p>
        </w:tc>
        <w:tc>
          <w:tcPr>
            <w:tcW w:w="1820" w:type="dxa"/>
            <w:tcBorders>
              <w:top w:val="nil"/>
              <w:left w:val="nil"/>
              <w:bottom w:val="single" w:sz="4" w:space="0" w:color="auto"/>
              <w:right w:val="single" w:sz="4" w:space="0" w:color="auto"/>
            </w:tcBorders>
            <w:noWrap/>
            <w:vAlign w:val="bottom"/>
            <w:hideMark/>
          </w:tcPr>
          <w:p w:rsidR="003C3442" w:rsidRPr="005C007F" w14:paraId="467A509B" w14:textId="77777777">
            <w:pPr>
              <w:rPr>
                <w:kern w:val="0"/>
                <w:szCs w:val="22"/>
              </w:rPr>
            </w:pPr>
            <w:r w:rsidRPr="005C007F">
              <w:rPr>
                <w:kern w:val="0"/>
                <w:szCs w:val="22"/>
              </w:rPr>
              <w:t>WSMV-TV</w:t>
            </w:r>
          </w:p>
        </w:tc>
        <w:tc>
          <w:tcPr>
            <w:tcW w:w="1820" w:type="dxa"/>
            <w:tcBorders>
              <w:top w:val="nil"/>
              <w:left w:val="nil"/>
              <w:bottom w:val="single" w:sz="4" w:space="0" w:color="auto"/>
              <w:right w:val="single" w:sz="4" w:space="0" w:color="auto"/>
            </w:tcBorders>
            <w:noWrap/>
            <w:vAlign w:val="bottom"/>
            <w:hideMark/>
          </w:tcPr>
          <w:p w:rsidR="003C3442" w:rsidRPr="005C007F" w14:paraId="5D7326FE" w14:textId="77777777">
            <w:pPr>
              <w:jc w:val="right"/>
              <w:rPr>
                <w:kern w:val="0"/>
                <w:szCs w:val="22"/>
              </w:rPr>
            </w:pPr>
            <w:r w:rsidRPr="005C007F">
              <w:rPr>
                <w:kern w:val="0"/>
                <w:szCs w:val="22"/>
              </w:rPr>
              <w:t>2,883,773</w:t>
            </w:r>
          </w:p>
        </w:tc>
        <w:tc>
          <w:tcPr>
            <w:tcW w:w="1820" w:type="dxa"/>
            <w:tcBorders>
              <w:top w:val="nil"/>
              <w:left w:val="nil"/>
              <w:bottom w:val="single" w:sz="4" w:space="0" w:color="auto"/>
              <w:right w:val="single" w:sz="4" w:space="0" w:color="auto"/>
            </w:tcBorders>
            <w:noWrap/>
            <w:vAlign w:val="bottom"/>
            <w:hideMark/>
          </w:tcPr>
          <w:p w:rsidR="003C3442" w:rsidRPr="005C007F" w14:paraId="25ABD290" w14:textId="77777777">
            <w:pPr>
              <w:jc w:val="right"/>
              <w:rPr>
                <w:kern w:val="0"/>
                <w:szCs w:val="22"/>
              </w:rPr>
            </w:pPr>
            <w:r w:rsidRPr="005C007F">
              <w:rPr>
                <w:kern w:val="0"/>
                <w:szCs w:val="22"/>
              </w:rPr>
              <w:t>2,837,323</w:t>
            </w:r>
          </w:p>
        </w:tc>
        <w:tc>
          <w:tcPr>
            <w:tcW w:w="1820" w:type="dxa"/>
            <w:tcBorders>
              <w:top w:val="nil"/>
              <w:left w:val="nil"/>
              <w:bottom w:val="single" w:sz="4" w:space="0" w:color="auto"/>
              <w:right w:val="single" w:sz="4" w:space="0" w:color="auto"/>
            </w:tcBorders>
            <w:noWrap/>
            <w:vAlign w:val="bottom"/>
            <w:hideMark/>
          </w:tcPr>
          <w:p w:rsidR="003C3442" w:rsidRPr="005C007F" w14:paraId="4BB9B48E" w14:textId="77777777">
            <w:pPr>
              <w:rPr>
                <w:kern w:val="0"/>
                <w:szCs w:val="22"/>
              </w:rPr>
            </w:pPr>
            <w:r w:rsidRPr="005C007F">
              <w:rPr>
                <w:kern w:val="0"/>
                <w:szCs w:val="22"/>
              </w:rPr>
              <w:t xml:space="preserve"> $               19,739 </w:t>
            </w:r>
          </w:p>
        </w:tc>
      </w:tr>
      <w:tr w14:paraId="1F8FE54C"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28013BE" w14:textId="77777777">
            <w:pPr>
              <w:jc w:val="right"/>
              <w:rPr>
                <w:kern w:val="0"/>
                <w:szCs w:val="22"/>
              </w:rPr>
            </w:pPr>
            <w:r w:rsidRPr="005C007F">
              <w:rPr>
                <w:kern w:val="0"/>
                <w:szCs w:val="22"/>
              </w:rPr>
              <w:t>70119</w:t>
            </w:r>
          </w:p>
        </w:tc>
        <w:tc>
          <w:tcPr>
            <w:tcW w:w="1820" w:type="dxa"/>
            <w:tcBorders>
              <w:top w:val="nil"/>
              <w:left w:val="nil"/>
              <w:bottom w:val="single" w:sz="4" w:space="0" w:color="auto"/>
              <w:right w:val="single" w:sz="4" w:space="0" w:color="auto"/>
            </w:tcBorders>
            <w:noWrap/>
            <w:vAlign w:val="bottom"/>
            <w:hideMark/>
          </w:tcPr>
          <w:p w:rsidR="003C3442" w:rsidRPr="005C007F" w14:paraId="668242A1" w14:textId="77777777">
            <w:pPr>
              <w:rPr>
                <w:kern w:val="0"/>
                <w:szCs w:val="22"/>
              </w:rPr>
            </w:pPr>
            <w:r w:rsidRPr="005C007F">
              <w:rPr>
                <w:kern w:val="0"/>
                <w:szCs w:val="22"/>
              </w:rPr>
              <w:t>WSNS-TV</w:t>
            </w:r>
          </w:p>
        </w:tc>
        <w:tc>
          <w:tcPr>
            <w:tcW w:w="1820" w:type="dxa"/>
            <w:tcBorders>
              <w:top w:val="nil"/>
              <w:left w:val="nil"/>
              <w:bottom w:val="single" w:sz="4" w:space="0" w:color="auto"/>
              <w:right w:val="single" w:sz="4" w:space="0" w:color="auto"/>
            </w:tcBorders>
            <w:noWrap/>
            <w:vAlign w:val="bottom"/>
            <w:hideMark/>
          </w:tcPr>
          <w:p w:rsidR="003C3442" w:rsidRPr="005C007F" w14:paraId="2E42F5D4" w14:textId="77777777">
            <w:pPr>
              <w:jc w:val="right"/>
              <w:rPr>
                <w:kern w:val="0"/>
                <w:szCs w:val="22"/>
              </w:rPr>
            </w:pPr>
            <w:r w:rsidRPr="005C007F">
              <w:rPr>
                <w:kern w:val="0"/>
                <w:szCs w:val="22"/>
              </w:rPr>
              <w:t>10,069,653</w:t>
            </w:r>
          </w:p>
        </w:tc>
        <w:tc>
          <w:tcPr>
            <w:tcW w:w="1820" w:type="dxa"/>
            <w:tcBorders>
              <w:top w:val="nil"/>
              <w:left w:val="nil"/>
              <w:bottom w:val="single" w:sz="4" w:space="0" w:color="auto"/>
              <w:right w:val="single" w:sz="4" w:space="0" w:color="auto"/>
            </w:tcBorders>
            <w:noWrap/>
            <w:vAlign w:val="bottom"/>
            <w:hideMark/>
          </w:tcPr>
          <w:p w:rsidR="003C3442" w:rsidRPr="005C007F" w14:paraId="59DD899A" w14:textId="77777777">
            <w:pPr>
              <w:jc w:val="right"/>
              <w:rPr>
                <w:kern w:val="0"/>
                <w:szCs w:val="22"/>
              </w:rPr>
            </w:pPr>
            <w:r w:rsidRPr="005C007F">
              <w:rPr>
                <w:kern w:val="0"/>
                <w:szCs w:val="22"/>
              </w:rPr>
              <w:t>10,068,069</w:t>
            </w:r>
          </w:p>
        </w:tc>
        <w:tc>
          <w:tcPr>
            <w:tcW w:w="1820" w:type="dxa"/>
            <w:tcBorders>
              <w:top w:val="nil"/>
              <w:left w:val="nil"/>
              <w:bottom w:val="single" w:sz="4" w:space="0" w:color="auto"/>
              <w:right w:val="single" w:sz="4" w:space="0" w:color="auto"/>
            </w:tcBorders>
            <w:noWrap/>
            <w:vAlign w:val="bottom"/>
            <w:hideMark/>
          </w:tcPr>
          <w:p w:rsidR="003C3442" w:rsidRPr="005C007F" w14:paraId="22F4ACA4" w14:textId="77777777">
            <w:pPr>
              <w:rPr>
                <w:kern w:val="0"/>
                <w:szCs w:val="22"/>
              </w:rPr>
            </w:pPr>
            <w:r w:rsidRPr="005C007F">
              <w:rPr>
                <w:kern w:val="0"/>
                <w:szCs w:val="22"/>
              </w:rPr>
              <w:t xml:space="preserve"> $               70,044 </w:t>
            </w:r>
          </w:p>
        </w:tc>
      </w:tr>
      <w:tr w14:paraId="4C421B9B"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E5C66A7" w14:textId="77777777">
            <w:pPr>
              <w:jc w:val="right"/>
              <w:rPr>
                <w:kern w:val="0"/>
                <w:szCs w:val="22"/>
              </w:rPr>
            </w:pPr>
            <w:r w:rsidRPr="005C007F">
              <w:rPr>
                <w:kern w:val="0"/>
                <w:szCs w:val="22"/>
              </w:rPr>
              <w:t>74070</w:t>
            </w:r>
          </w:p>
        </w:tc>
        <w:tc>
          <w:tcPr>
            <w:tcW w:w="1820" w:type="dxa"/>
            <w:tcBorders>
              <w:top w:val="nil"/>
              <w:left w:val="nil"/>
              <w:bottom w:val="single" w:sz="4" w:space="0" w:color="auto"/>
              <w:right w:val="single" w:sz="4" w:space="0" w:color="auto"/>
            </w:tcBorders>
            <w:noWrap/>
            <w:vAlign w:val="bottom"/>
            <w:hideMark/>
          </w:tcPr>
          <w:p w:rsidR="003C3442" w:rsidRPr="005C007F" w14:paraId="69DB10E6" w14:textId="77777777">
            <w:pPr>
              <w:rPr>
                <w:kern w:val="0"/>
                <w:szCs w:val="22"/>
              </w:rPr>
            </w:pPr>
            <w:r w:rsidRPr="005C007F">
              <w:rPr>
                <w:kern w:val="0"/>
                <w:szCs w:val="22"/>
              </w:rPr>
              <w:t>WSOC-TV</w:t>
            </w:r>
          </w:p>
        </w:tc>
        <w:tc>
          <w:tcPr>
            <w:tcW w:w="1820" w:type="dxa"/>
            <w:tcBorders>
              <w:top w:val="nil"/>
              <w:left w:val="nil"/>
              <w:bottom w:val="single" w:sz="4" w:space="0" w:color="auto"/>
              <w:right w:val="single" w:sz="4" w:space="0" w:color="auto"/>
            </w:tcBorders>
            <w:noWrap/>
            <w:vAlign w:val="bottom"/>
            <w:hideMark/>
          </w:tcPr>
          <w:p w:rsidR="003C3442" w:rsidRPr="005C007F" w14:paraId="142427B1" w14:textId="77777777">
            <w:pPr>
              <w:jc w:val="right"/>
              <w:rPr>
                <w:kern w:val="0"/>
                <w:szCs w:val="22"/>
              </w:rPr>
            </w:pPr>
            <w:r w:rsidRPr="005C007F">
              <w:rPr>
                <w:kern w:val="0"/>
                <w:szCs w:val="22"/>
              </w:rPr>
              <w:t>4,156,321</w:t>
            </w:r>
          </w:p>
        </w:tc>
        <w:tc>
          <w:tcPr>
            <w:tcW w:w="1820" w:type="dxa"/>
            <w:tcBorders>
              <w:top w:val="nil"/>
              <w:left w:val="nil"/>
              <w:bottom w:val="single" w:sz="4" w:space="0" w:color="auto"/>
              <w:right w:val="single" w:sz="4" w:space="0" w:color="auto"/>
            </w:tcBorders>
            <w:noWrap/>
            <w:vAlign w:val="bottom"/>
            <w:hideMark/>
          </w:tcPr>
          <w:p w:rsidR="003C3442" w:rsidRPr="005C007F" w14:paraId="4A136680" w14:textId="77777777">
            <w:pPr>
              <w:jc w:val="right"/>
              <w:rPr>
                <w:kern w:val="0"/>
                <w:szCs w:val="22"/>
              </w:rPr>
            </w:pPr>
            <w:r w:rsidRPr="005C007F">
              <w:rPr>
                <w:kern w:val="0"/>
                <w:szCs w:val="22"/>
              </w:rPr>
              <w:t>4,085,565</w:t>
            </w:r>
          </w:p>
        </w:tc>
        <w:tc>
          <w:tcPr>
            <w:tcW w:w="1820" w:type="dxa"/>
            <w:tcBorders>
              <w:top w:val="nil"/>
              <w:left w:val="nil"/>
              <w:bottom w:val="single" w:sz="4" w:space="0" w:color="auto"/>
              <w:right w:val="single" w:sz="4" w:space="0" w:color="auto"/>
            </w:tcBorders>
            <w:noWrap/>
            <w:vAlign w:val="bottom"/>
            <w:hideMark/>
          </w:tcPr>
          <w:p w:rsidR="003C3442" w:rsidRPr="005C007F" w14:paraId="655014FD" w14:textId="77777777">
            <w:pPr>
              <w:rPr>
                <w:kern w:val="0"/>
                <w:szCs w:val="22"/>
              </w:rPr>
            </w:pPr>
            <w:r w:rsidRPr="005C007F">
              <w:rPr>
                <w:kern w:val="0"/>
                <w:szCs w:val="22"/>
              </w:rPr>
              <w:t xml:space="preserve"> $               28,423 </w:t>
            </w:r>
          </w:p>
        </w:tc>
      </w:tr>
      <w:tr w14:paraId="33CCB2EE"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F29E027" w14:textId="77777777">
            <w:pPr>
              <w:jc w:val="right"/>
              <w:rPr>
                <w:kern w:val="0"/>
                <w:szCs w:val="22"/>
              </w:rPr>
            </w:pPr>
            <w:r w:rsidRPr="005C007F">
              <w:rPr>
                <w:kern w:val="0"/>
                <w:szCs w:val="22"/>
              </w:rPr>
              <w:t>66391</w:t>
            </w:r>
          </w:p>
        </w:tc>
        <w:tc>
          <w:tcPr>
            <w:tcW w:w="1820" w:type="dxa"/>
            <w:tcBorders>
              <w:top w:val="nil"/>
              <w:left w:val="nil"/>
              <w:bottom w:val="single" w:sz="4" w:space="0" w:color="auto"/>
              <w:right w:val="single" w:sz="4" w:space="0" w:color="auto"/>
            </w:tcBorders>
            <w:noWrap/>
            <w:vAlign w:val="bottom"/>
            <w:hideMark/>
          </w:tcPr>
          <w:p w:rsidR="003C3442" w:rsidRPr="005C007F" w14:paraId="2488FFA7" w14:textId="77777777">
            <w:pPr>
              <w:rPr>
                <w:kern w:val="0"/>
                <w:szCs w:val="22"/>
              </w:rPr>
            </w:pPr>
            <w:r w:rsidRPr="005C007F">
              <w:rPr>
                <w:kern w:val="0"/>
                <w:szCs w:val="22"/>
              </w:rPr>
              <w:t>WSPA-TV</w:t>
            </w:r>
          </w:p>
        </w:tc>
        <w:tc>
          <w:tcPr>
            <w:tcW w:w="1820" w:type="dxa"/>
            <w:tcBorders>
              <w:top w:val="nil"/>
              <w:left w:val="nil"/>
              <w:bottom w:val="single" w:sz="4" w:space="0" w:color="auto"/>
              <w:right w:val="single" w:sz="4" w:space="0" w:color="auto"/>
            </w:tcBorders>
            <w:noWrap/>
            <w:vAlign w:val="bottom"/>
            <w:hideMark/>
          </w:tcPr>
          <w:p w:rsidR="003C3442" w:rsidRPr="005C007F" w14:paraId="36C46816" w14:textId="77777777">
            <w:pPr>
              <w:jc w:val="right"/>
              <w:rPr>
                <w:kern w:val="0"/>
                <w:szCs w:val="22"/>
              </w:rPr>
            </w:pPr>
            <w:r w:rsidRPr="005C007F">
              <w:rPr>
                <w:kern w:val="0"/>
                <w:szCs w:val="22"/>
              </w:rPr>
              <w:t>3,717,232</w:t>
            </w:r>
          </w:p>
        </w:tc>
        <w:tc>
          <w:tcPr>
            <w:tcW w:w="1820" w:type="dxa"/>
            <w:tcBorders>
              <w:top w:val="nil"/>
              <w:left w:val="nil"/>
              <w:bottom w:val="single" w:sz="4" w:space="0" w:color="auto"/>
              <w:right w:val="single" w:sz="4" w:space="0" w:color="auto"/>
            </w:tcBorders>
            <w:noWrap/>
            <w:vAlign w:val="bottom"/>
            <w:hideMark/>
          </w:tcPr>
          <w:p w:rsidR="003C3442" w:rsidRPr="005C007F" w14:paraId="27D9D33C" w14:textId="77777777">
            <w:pPr>
              <w:jc w:val="right"/>
              <w:rPr>
                <w:kern w:val="0"/>
                <w:szCs w:val="22"/>
              </w:rPr>
            </w:pPr>
            <w:r w:rsidRPr="005C007F">
              <w:rPr>
                <w:kern w:val="0"/>
                <w:szCs w:val="22"/>
              </w:rPr>
              <w:t>3,549,667</w:t>
            </w:r>
          </w:p>
        </w:tc>
        <w:tc>
          <w:tcPr>
            <w:tcW w:w="1820" w:type="dxa"/>
            <w:tcBorders>
              <w:top w:val="nil"/>
              <w:left w:val="nil"/>
              <w:bottom w:val="single" w:sz="4" w:space="0" w:color="auto"/>
              <w:right w:val="single" w:sz="4" w:space="0" w:color="auto"/>
            </w:tcBorders>
            <w:noWrap/>
            <w:vAlign w:val="bottom"/>
            <w:hideMark/>
          </w:tcPr>
          <w:p w:rsidR="003C3442" w:rsidRPr="005C007F" w14:paraId="6A8963F6" w14:textId="77777777">
            <w:pPr>
              <w:rPr>
                <w:kern w:val="0"/>
                <w:szCs w:val="22"/>
              </w:rPr>
            </w:pPr>
            <w:r w:rsidRPr="005C007F">
              <w:rPr>
                <w:kern w:val="0"/>
                <w:szCs w:val="22"/>
              </w:rPr>
              <w:t xml:space="preserve"> $               24,695 </w:t>
            </w:r>
          </w:p>
        </w:tc>
      </w:tr>
      <w:tr w14:paraId="0FFF6528"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EF910C7" w14:textId="77777777">
            <w:pPr>
              <w:jc w:val="right"/>
              <w:rPr>
                <w:kern w:val="0"/>
                <w:szCs w:val="22"/>
              </w:rPr>
            </w:pPr>
            <w:r w:rsidRPr="005C007F">
              <w:rPr>
                <w:kern w:val="0"/>
                <w:szCs w:val="22"/>
              </w:rPr>
              <w:t>64352</w:t>
            </w:r>
          </w:p>
        </w:tc>
        <w:tc>
          <w:tcPr>
            <w:tcW w:w="1820" w:type="dxa"/>
            <w:tcBorders>
              <w:top w:val="nil"/>
              <w:left w:val="nil"/>
              <w:bottom w:val="single" w:sz="4" w:space="0" w:color="auto"/>
              <w:right w:val="single" w:sz="4" w:space="0" w:color="auto"/>
            </w:tcBorders>
            <w:noWrap/>
            <w:vAlign w:val="bottom"/>
            <w:hideMark/>
          </w:tcPr>
          <w:p w:rsidR="003C3442" w:rsidRPr="005C007F" w14:paraId="44058499" w14:textId="77777777">
            <w:pPr>
              <w:rPr>
                <w:kern w:val="0"/>
                <w:szCs w:val="22"/>
              </w:rPr>
            </w:pPr>
            <w:r w:rsidRPr="005C007F">
              <w:rPr>
                <w:kern w:val="0"/>
                <w:szCs w:val="22"/>
              </w:rPr>
              <w:t>WSPX-TV</w:t>
            </w:r>
          </w:p>
        </w:tc>
        <w:tc>
          <w:tcPr>
            <w:tcW w:w="1820" w:type="dxa"/>
            <w:tcBorders>
              <w:top w:val="nil"/>
              <w:left w:val="nil"/>
              <w:bottom w:val="single" w:sz="4" w:space="0" w:color="auto"/>
              <w:right w:val="single" w:sz="4" w:space="0" w:color="auto"/>
            </w:tcBorders>
            <w:noWrap/>
            <w:vAlign w:val="bottom"/>
            <w:hideMark/>
          </w:tcPr>
          <w:p w:rsidR="003C3442" w:rsidRPr="005C007F" w14:paraId="22BCC769" w14:textId="77777777">
            <w:pPr>
              <w:jc w:val="right"/>
              <w:rPr>
                <w:kern w:val="0"/>
                <w:szCs w:val="22"/>
              </w:rPr>
            </w:pPr>
            <w:r w:rsidRPr="005C007F">
              <w:rPr>
                <w:kern w:val="0"/>
                <w:szCs w:val="22"/>
              </w:rPr>
              <w:t>1,285,581</w:t>
            </w:r>
          </w:p>
        </w:tc>
        <w:tc>
          <w:tcPr>
            <w:tcW w:w="1820" w:type="dxa"/>
            <w:tcBorders>
              <w:top w:val="nil"/>
              <w:left w:val="nil"/>
              <w:bottom w:val="single" w:sz="4" w:space="0" w:color="auto"/>
              <w:right w:val="single" w:sz="4" w:space="0" w:color="auto"/>
            </w:tcBorders>
            <w:noWrap/>
            <w:vAlign w:val="bottom"/>
            <w:hideMark/>
          </w:tcPr>
          <w:p w:rsidR="003C3442" w:rsidRPr="005C007F" w14:paraId="3F3ADB37" w14:textId="77777777">
            <w:pPr>
              <w:jc w:val="right"/>
              <w:rPr>
                <w:kern w:val="0"/>
                <w:szCs w:val="22"/>
              </w:rPr>
            </w:pPr>
            <w:r w:rsidRPr="005C007F">
              <w:rPr>
                <w:kern w:val="0"/>
                <w:szCs w:val="22"/>
              </w:rPr>
              <w:t>1,167,040</w:t>
            </w:r>
          </w:p>
        </w:tc>
        <w:tc>
          <w:tcPr>
            <w:tcW w:w="1820" w:type="dxa"/>
            <w:tcBorders>
              <w:top w:val="nil"/>
              <w:left w:val="nil"/>
              <w:bottom w:val="single" w:sz="4" w:space="0" w:color="auto"/>
              <w:right w:val="single" w:sz="4" w:space="0" w:color="auto"/>
            </w:tcBorders>
            <w:noWrap/>
            <w:vAlign w:val="bottom"/>
            <w:hideMark/>
          </w:tcPr>
          <w:p w:rsidR="003C3442" w:rsidRPr="005C007F" w14:paraId="4FF89F2D" w14:textId="77777777">
            <w:pPr>
              <w:rPr>
                <w:kern w:val="0"/>
                <w:szCs w:val="22"/>
              </w:rPr>
            </w:pPr>
            <w:r w:rsidRPr="005C007F">
              <w:rPr>
                <w:kern w:val="0"/>
                <w:szCs w:val="22"/>
              </w:rPr>
              <w:t xml:space="preserve"> $                 8,119 </w:t>
            </w:r>
          </w:p>
        </w:tc>
      </w:tr>
      <w:tr w14:paraId="4791C47A"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3D860E8" w14:textId="77777777">
            <w:pPr>
              <w:jc w:val="right"/>
              <w:rPr>
                <w:kern w:val="0"/>
                <w:szCs w:val="22"/>
              </w:rPr>
            </w:pPr>
            <w:r w:rsidRPr="005C007F">
              <w:rPr>
                <w:kern w:val="0"/>
                <w:szCs w:val="22"/>
              </w:rPr>
              <w:t>17611</w:t>
            </w:r>
          </w:p>
        </w:tc>
        <w:tc>
          <w:tcPr>
            <w:tcW w:w="1820" w:type="dxa"/>
            <w:tcBorders>
              <w:top w:val="nil"/>
              <w:left w:val="nil"/>
              <w:bottom w:val="single" w:sz="4" w:space="0" w:color="auto"/>
              <w:right w:val="single" w:sz="4" w:space="0" w:color="auto"/>
            </w:tcBorders>
            <w:noWrap/>
            <w:vAlign w:val="bottom"/>
            <w:hideMark/>
          </w:tcPr>
          <w:p w:rsidR="003C3442" w:rsidRPr="005C007F" w14:paraId="2F0A9905" w14:textId="77777777">
            <w:pPr>
              <w:rPr>
                <w:kern w:val="0"/>
                <w:szCs w:val="22"/>
              </w:rPr>
            </w:pPr>
            <w:r w:rsidRPr="005C007F">
              <w:rPr>
                <w:kern w:val="0"/>
                <w:szCs w:val="22"/>
              </w:rPr>
              <w:t>WSRE</w:t>
            </w:r>
          </w:p>
        </w:tc>
        <w:tc>
          <w:tcPr>
            <w:tcW w:w="1820" w:type="dxa"/>
            <w:tcBorders>
              <w:top w:val="nil"/>
              <w:left w:val="nil"/>
              <w:bottom w:val="single" w:sz="4" w:space="0" w:color="auto"/>
              <w:right w:val="single" w:sz="4" w:space="0" w:color="auto"/>
            </w:tcBorders>
            <w:noWrap/>
            <w:vAlign w:val="bottom"/>
            <w:hideMark/>
          </w:tcPr>
          <w:p w:rsidR="003C3442" w:rsidRPr="005C007F" w14:paraId="449D2E81" w14:textId="77777777">
            <w:pPr>
              <w:jc w:val="right"/>
              <w:rPr>
                <w:kern w:val="0"/>
                <w:szCs w:val="22"/>
              </w:rPr>
            </w:pPr>
            <w:r w:rsidRPr="005C007F">
              <w:rPr>
                <w:kern w:val="0"/>
                <w:szCs w:val="22"/>
              </w:rPr>
              <w:t>1,490,766</w:t>
            </w:r>
          </w:p>
        </w:tc>
        <w:tc>
          <w:tcPr>
            <w:tcW w:w="1820" w:type="dxa"/>
            <w:tcBorders>
              <w:top w:val="nil"/>
              <w:left w:val="nil"/>
              <w:bottom w:val="single" w:sz="4" w:space="0" w:color="auto"/>
              <w:right w:val="single" w:sz="4" w:space="0" w:color="auto"/>
            </w:tcBorders>
            <w:noWrap/>
            <w:vAlign w:val="bottom"/>
            <w:hideMark/>
          </w:tcPr>
          <w:p w:rsidR="003C3442" w:rsidRPr="005C007F" w14:paraId="5D0DF4F6" w14:textId="77777777">
            <w:pPr>
              <w:jc w:val="right"/>
              <w:rPr>
                <w:kern w:val="0"/>
                <w:szCs w:val="22"/>
              </w:rPr>
            </w:pPr>
            <w:r w:rsidRPr="005C007F">
              <w:rPr>
                <w:kern w:val="0"/>
                <w:szCs w:val="22"/>
              </w:rPr>
              <w:t>1,489,946</w:t>
            </w:r>
          </w:p>
        </w:tc>
        <w:tc>
          <w:tcPr>
            <w:tcW w:w="1820" w:type="dxa"/>
            <w:tcBorders>
              <w:top w:val="nil"/>
              <w:left w:val="nil"/>
              <w:bottom w:val="single" w:sz="4" w:space="0" w:color="auto"/>
              <w:right w:val="single" w:sz="4" w:space="0" w:color="auto"/>
            </w:tcBorders>
            <w:noWrap/>
            <w:vAlign w:val="bottom"/>
            <w:hideMark/>
          </w:tcPr>
          <w:p w:rsidR="003C3442" w:rsidRPr="005C007F" w14:paraId="7B7B62FF" w14:textId="77777777">
            <w:pPr>
              <w:rPr>
                <w:kern w:val="0"/>
                <w:szCs w:val="22"/>
              </w:rPr>
            </w:pPr>
            <w:r w:rsidRPr="005C007F">
              <w:rPr>
                <w:kern w:val="0"/>
                <w:szCs w:val="22"/>
              </w:rPr>
              <w:t xml:space="preserve"> $               10,366 </w:t>
            </w:r>
          </w:p>
        </w:tc>
      </w:tr>
      <w:tr w14:paraId="32DEC992"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E2B4F44" w14:textId="77777777">
            <w:pPr>
              <w:jc w:val="right"/>
              <w:rPr>
                <w:kern w:val="0"/>
                <w:szCs w:val="22"/>
              </w:rPr>
            </w:pPr>
            <w:r w:rsidRPr="005C007F">
              <w:rPr>
                <w:kern w:val="0"/>
                <w:szCs w:val="22"/>
              </w:rPr>
              <w:t>63867</w:t>
            </w:r>
          </w:p>
        </w:tc>
        <w:tc>
          <w:tcPr>
            <w:tcW w:w="1820" w:type="dxa"/>
            <w:tcBorders>
              <w:top w:val="nil"/>
              <w:left w:val="nil"/>
              <w:bottom w:val="single" w:sz="4" w:space="0" w:color="auto"/>
              <w:right w:val="single" w:sz="4" w:space="0" w:color="auto"/>
            </w:tcBorders>
            <w:noWrap/>
            <w:vAlign w:val="bottom"/>
            <w:hideMark/>
          </w:tcPr>
          <w:p w:rsidR="003C3442" w:rsidRPr="005C007F" w14:paraId="1E8CC077" w14:textId="77777777">
            <w:pPr>
              <w:rPr>
                <w:kern w:val="0"/>
                <w:szCs w:val="22"/>
              </w:rPr>
            </w:pPr>
            <w:r w:rsidRPr="005C007F">
              <w:rPr>
                <w:kern w:val="0"/>
                <w:szCs w:val="22"/>
              </w:rPr>
              <w:t>WSST-TV</w:t>
            </w:r>
          </w:p>
        </w:tc>
        <w:tc>
          <w:tcPr>
            <w:tcW w:w="1820" w:type="dxa"/>
            <w:tcBorders>
              <w:top w:val="nil"/>
              <w:left w:val="nil"/>
              <w:bottom w:val="single" w:sz="4" w:space="0" w:color="auto"/>
              <w:right w:val="single" w:sz="4" w:space="0" w:color="auto"/>
            </w:tcBorders>
            <w:noWrap/>
            <w:vAlign w:val="bottom"/>
            <w:hideMark/>
          </w:tcPr>
          <w:p w:rsidR="003C3442" w:rsidRPr="005C007F" w14:paraId="18C06A20" w14:textId="77777777">
            <w:pPr>
              <w:jc w:val="right"/>
              <w:rPr>
                <w:kern w:val="0"/>
                <w:szCs w:val="22"/>
              </w:rPr>
            </w:pPr>
            <w:r w:rsidRPr="005C007F">
              <w:rPr>
                <w:kern w:val="0"/>
                <w:szCs w:val="22"/>
              </w:rPr>
              <w:t>312,974</w:t>
            </w:r>
          </w:p>
        </w:tc>
        <w:tc>
          <w:tcPr>
            <w:tcW w:w="1820" w:type="dxa"/>
            <w:tcBorders>
              <w:top w:val="nil"/>
              <w:left w:val="nil"/>
              <w:bottom w:val="single" w:sz="4" w:space="0" w:color="auto"/>
              <w:right w:val="single" w:sz="4" w:space="0" w:color="auto"/>
            </w:tcBorders>
            <w:noWrap/>
            <w:vAlign w:val="bottom"/>
            <w:hideMark/>
          </w:tcPr>
          <w:p w:rsidR="003C3442" w:rsidRPr="005C007F" w14:paraId="28B41FC0" w14:textId="77777777">
            <w:pPr>
              <w:jc w:val="right"/>
              <w:rPr>
                <w:kern w:val="0"/>
                <w:szCs w:val="22"/>
              </w:rPr>
            </w:pPr>
            <w:r w:rsidRPr="005C007F">
              <w:rPr>
                <w:kern w:val="0"/>
                <w:szCs w:val="22"/>
              </w:rPr>
              <w:t>312,260</w:t>
            </w:r>
          </w:p>
        </w:tc>
        <w:tc>
          <w:tcPr>
            <w:tcW w:w="1820" w:type="dxa"/>
            <w:tcBorders>
              <w:top w:val="nil"/>
              <w:left w:val="nil"/>
              <w:bottom w:val="single" w:sz="4" w:space="0" w:color="auto"/>
              <w:right w:val="single" w:sz="4" w:space="0" w:color="auto"/>
            </w:tcBorders>
            <w:noWrap/>
            <w:vAlign w:val="bottom"/>
            <w:hideMark/>
          </w:tcPr>
          <w:p w:rsidR="003C3442" w:rsidRPr="005C007F" w14:paraId="2132BF3A" w14:textId="77777777">
            <w:pPr>
              <w:rPr>
                <w:kern w:val="0"/>
                <w:szCs w:val="22"/>
              </w:rPr>
            </w:pPr>
            <w:r w:rsidRPr="005C007F">
              <w:rPr>
                <w:kern w:val="0"/>
                <w:szCs w:val="22"/>
              </w:rPr>
              <w:t xml:space="preserve"> $                 2,172 </w:t>
            </w:r>
          </w:p>
        </w:tc>
      </w:tr>
      <w:tr w14:paraId="4AE8F2FA"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7E7B40B" w14:textId="77777777">
            <w:pPr>
              <w:jc w:val="right"/>
              <w:rPr>
                <w:kern w:val="0"/>
                <w:szCs w:val="22"/>
              </w:rPr>
            </w:pPr>
            <w:r w:rsidRPr="005C007F">
              <w:rPr>
                <w:kern w:val="0"/>
                <w:szCs w:val="22"/>
              </w:rPr>
              <w:t>60341</w:t>
            </w:r>
          </w:p>
        </w:tc>
        <w:tc>
          <w:tcPr>
            <w:tcW w:w="1820" w:type="dxa"/>
            <w:tcBorders>
              <w:top w:val="nil"/>
              <w:left w:val="nil"/>
              <w:bottom w:val="single" w:sz="4" w:space="0" w:color="auto"/>
              <w:right w:val="single" w:sz="4" w:space="0" w:color="auto"/>
            </w:tcBorders>
            <w:noWrap/>
            <w:vAlign w:val="bottom"/>
            <w:hideMark/>
          </w:tcPr>
          <w:p w:rsidR="003C3442" w:rsidRPr="005C007F" w14:paraId="7EF2C0D7" w14:textId="77777777">
            <w:pPr>
              <w:rPr>
                <w:kern w:val="0"/>
                <w:szCs w:val="22"/>
              </w:rPr>
            </w:pPr>
            <w:r w:rsidRPr="005C007F">
              <w:rPr>
                <w:kern w:val="0"/>
                <w:szCs w:val="22"/>
              </w:rPr>
              <w:t>WSTE-DT</w:t>
            </w:r>
          </w:p>
        </w:tc>
        <w:tc>
          <w:tcPr>
            <w:tcW w:w="1820" w:type="dxa"/>
            <w:tcBorders>
              <w:top w:val="nil"/>
              <w:left w:val="nil"/>
              <w:bottom w:val="single" w:sz="4" w:space="0" w:color="auto"/>
              <w:right w:val="single" w:sz="4" w:space="0" w:color="auto"/>
            </w:tcBorders>
            <w:noWrap/>
            <w:vAlign w:val="bottom"/>
            <w:hideMark/>
          </w:tcPr>
          <w:p w:rsidR="003C3442" w:rsidRPr="005C007F" w14:paraId="41DCF6CF" w14:textId="77777777">
            <w:pPr>
              <w:jc w:val="right"/>
              <w:rPr>
                <w:kern w:val="0"/>
                <w:szCs w:val="22"/>
              </w:rPr>
            </w:pPr>
            <w:r w:rsidRPr="005C007F">
              <w:rPr>
                <w:kern w:val="0"/>
                <w:szCs w:val="22"/>
              </w:rPr>
              <w:t>3,284,058</w:t>
            </w:r>
          </w:p>
        </w:tc>
        <w:tc>
          <w:tcPr>
            <w:tcW w:w="1820" w:type="dxa"/>
            <w:tcBorders>
              <w:top w:val="nil"/>
              <w:left w:val="nil"/>
              <w:bottom w:val="single" w:sz="4" w:space="0" w:color="auto"/>
              <w:right w:val="single" w:sz="4" w:space="0" w:color="auto"/>
            </w:tcBorders>
            <w:noWrap/>
            <w:vAlign w:val="bottom"/>
            <w:hideMark/>
          </w:tcPr>
          <w:p w:rsidR="003C3442" w:rsidRPr="005C007F" w14:paraId="54F54308" w14:textId="77777777">
            <w:pPr>
              <w:jc w:val="right"/>
              <w:rPr>
                <w:kern w:val="0"/>
                <w:szCs w:val="22"/>
              </w:rPr>
            </w:pPr>
            <w:r w:rsidRPr="005C007F">
              <w:rPr>
                <w:kern w:val="0"/>
                <w:szCs w:val="22"/>
              </w:rPr>
              <w:t>3,220,155</w:t>
            </w:r>
          </w:p>
        </w:tc>
        <w:tc>
          <w:tcPr>
            <w:tcW w:w="1820" w:type="dxa"/>
            <w:tcBorders>
              <w:top w:val="nil"/>
              <w:left w:val="nil"/>
              <w:bottom w:val="single" w:sz="4" w:space="0" w:color="auto"/>
              <w:right w:val="single" w:sz="4" w:space="0" w:color="auto"/>
            </w:tcBorders>
            <w:noWrap/>
            <w:vAlign w:val="bottom"/>
            <w:hideMark/>
          </w:tcPr>
          <w:p w:rsidR="003C3442" w:rsidRPr="005C007F" w14:paraId="60196FF5" w14:textId="77777777">
            <w:pPr>
              <w:rPr>
                <w:kern w:val="0"/>
                <w:szCs w:val="22"/>
              </w:rPr>
            </w:pPr>
            <w:r w:rsidRPr="005C007F">
              <w:rPr>
                <w:kern w:val="0"/>
                <w:szCs w:val="22"/>
              </w:rPr>
              <w:t xml:space="preserve"> $               22,403 </w:t>
            </w:r>
          </w:p>
        </w:tc>
      </w:tr>
      <w:tr w14:paraId="5348678A"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5BE4D04" w14:textId="77777777">
            <w:pPr>
              <w:jc w:val="right"/>
              <w:rPr>
                <w:kern w:val="0"/>
                <w:szCs w:val="22"/>
              </w:rPr>
            </w:pPr>
            <w:r w:rsidRPr="005C007F">
              <w:rPr>
                <w:kern w:val="0"/>
                <w:szCs w:val="22"/>
              </w:rPr>
              <w:t>21252</w:t>
            </w:r>
          </w:p>
        </w:tc>
        <w:tc>
          <w:tcPr>
            <w:tcW w:w="1820" w:type="dxa"/>
            <w:tcBorders>
              <w:top w:val="nil"/>
              <w:left w:val="nil"/>
              <w:bottom w:val="single" w:sz="4" w:space="0" w:color="auto"/>
              <w:right w:val="single" w:sz="4" w:space="0" w:color="auto"/>
            </w:tcBorders>
            <w:noWrap/>
            <w:vAlign w:val="bottom"/>
            <w:hideMark/>
          </w:tcPr>
          <w:p w:rsidR="003C3442" w:rsidRPr="005C007F" w14:paraId="509D7761" w14:textId="77777777">
            <w:pPr>
              <w:rPr>
                <w:kern w:val="0"/>
                <w:szCs w:val="22"/>
              </w:rPr>
            </w:pPr>
            <w:r w:rsidRPr="005C007F">
              <w:rPr>
                <w:kern w:val="0"/>
                <w:szCs w:val="22"/>
              </w:rPr>
              <w:t>WSTM-TV</w:t>
            </w:r>
          </w:p>
        </w:tc>
        <w:tc>
          <w:tcPr>
            <w:tcW w:w="1820" w:type="dxa"/>
            <w:tcBorders>
              <w:top w:val="nil"/>
              <w:left w:val="nil"/>
              <w:bottom w:val="single" w:sz="4" w:space="0" w:color="auto"/>
              <w:right w:val="single" w:sz="4" w:space="0" w:color="auto"/>
            </w:tcBorders>
            <w:noWrap/>
            <w:vAlign w:val="bottom"/>
            <w:hideMark/>
          </w:tcPr>
          <w:p w:rsidR="003C3442" w:rsidRPr="005C007F" w14:paraId="43F9B7C7" w14:textId="77777777">
            <w:pPr>
              <w:jc w:val="right"/>
              <w:rPr>
                <w:kern w:val="0"/>
                <w:szCs w:val="22"/>
              </w:rPr>
            </w:pPr>
            <w:r w:rsidRPr="005C007F">
              <w:rPr>
                <w:kern w:val="0"/>
                <w:szCs w:val="22"/>
              </w:rPr>
              <w:t>1,437,543</w:t>
            </w:r>
          </w:p>
        </w:tc>
        <w:tc>
          <w:tcPr>
            <w:tcW w:w="1820" w:type="dxa"/>
            <w:tcBorders>
              <w:top w:val="nil"/>
              <w:left w:val="nil"/>
              <w:bottom w:val="single" w:sz="4" w:space="0" w:color="auto"/>
              <w:right w:val="single" w:sz="4" w:space="0" w:color="auto"/>
            </w:tcBorders>
            <w:noWrap/>
            <w:vAlign w:val="bottom"/>
            <w:hideMark/>
          </w:tcPr>
          <w:p w:rsidR="003C3442" w:rsidRPr="005C007F" w14:paraId="5E0C2A94" w14:textId="77777777">
            <w:pPr>
              <w:jc w:val="right"/>
              <w:rPr>
                <w:kern w:val="0"/>
                <w:szCs w:val="22"/>
              </w:rPr>
            </w:pPr>
            <w:r w:rsidRPr="005C007F">
              <w:rPr>
                <w:kern w:val="0"/>
                <w:szCs w:val="22"/>
              </w:rPr>
              <w:t>1,367,590</w:t>
            </w:r>
          </w:p>
        </w:tc>
        <w:tc>
          <w:tcPr>
            <w:tcW w:w="1820" w:type="dxa"/>
            <w:tcBorders>
              <w:top w:val="nil"/>
              <w:left w:val="nil"/>
              <w:bottom w:val="single" w:sz="4" w:space="0" w:color="auto"/>
              <w:right w:val="single" w:sz="4" w:space="0" w:color="auto"/>
            </w:tcBorders>
            <w:noWrap/>
            <w:vAlign w:val="bottom"/>
            <w:hideMark/>
          </w:tcPr>
          <w:p w:rsidR="003C3442" w:rsidRPr="005C007F" w14:paraId="13CA4F14" w14:textId="77777777">
            <w:pPr>
              <w:rPr>
                <w:kern w:val="0"/>
                <w:szCs w:val="22"/>
              </w:rPr>
            </w:pPr>
            <w:r w:rsidRPr="005C007F">
              <w:rPr>
                <w:kern w:val="0"/>
                <w:szCs w:val="22"/>
              </w:rPr>
              <w:t xml:space="preserve"> $                 9,514 </w:t>
            </w:r>
          </w:p>
        </w:tc>
      </w:tr>
      <w:tr w14:paraId="6E375B81"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BB8F898" w14:textId="77777777">
            <w:pPr>
              <w:jc w:val="right"/>
              <w:rPr>
                <w:kern w:val="0"/>
                <w:szCs w:val="22"/>
              </w:rPr>
            </w:pPr>
            <w:r w:rsidRPr="005C007F">
              <w:rPr>
                <w:kern w:val="0"/>
                <w:szCs w:val="22"/>
              </w:rPr>
              <w:t>11204</w:t>
            </w:r>
          </w:p>
        </w:tc>
        <w:tc>
          <w:tcPr>
            <w:tcW w:w="1820" w:type="dxa"/>
            <w:tcBorders>
              <w:top w:val="nil"/>
              <w:left w:val="nil"/>
              <w:bottom w:val="single" w:sz="4" w:space="0" w:color="auto"/>
              <w:right w:val="single" w:sz="4" w:space="0" w:color="auto"/>
            </w:tcBorders>
            <w:noWrap/>
            <w:vAlign w:val="bottom"/>
            <w:hideMark/>
          </w:tcPr>
          <w:p w:rsidR="003C3442" w:rsidRPr="005C007F" w14:paraId="2225A26E" w14:textId="77777777">
            <w:pPr>
              <w:rPr>
                <w:kern w:val="0"/>
                <w:szCs w:val="22"/>
              </w:rPr>
            </w:pPr>
            <w:r w:rsidRPr="005C007F">
              <w:rPr>
                <w:kern w:val="0"/>
                <w:szCs w:val="22"/>
              </w:rPr>
              <w:t>WSTR-TV</w:t>
            </w:r>
          </w:p>
        </w:tc>
        <w:tc>
          <w:tcPr>
            <w:tcW w:w="1820" w:type="dxa"/>
            <w:tcBorders>
              <w:top w:val="nil"/>
              <w:left w:val="nil"/>
              <w:bottom w:val="single" w:sz="4" w:space="0" w:color="auto"/>
              <w:right w:val="single" w:sz="4" w:space="0" w:color="auto"/>
            </w:tcBorders>
            <w:noWrap/>
            <w:vAlign w:val="bottom"/>
            <w:hideMark/>
          </w:tcPr>
          <w:p w:rsidR="003C3442" w:rsidRPr="005C007F" w14:paraId="18D52D2E" w14:textId="77777777">
            <w:pPr>
              <w:jc w:val="right"/>
              <w:rPr>
                <w:kern w:val="0"/>
                <w:szCs w:val="22"/>
              </w:rPr>
            </w:pPr>
            <w:r w:rsidRPr="005C007F">
              <w:rPr>
                <w:kern w:val="0"/>
                <w:szCs w:val="22"/>
              </w:rPr>
              <w:t>3,424,743</w:t>
            </w:r>
          </w:p>
        </w:tc>
        <w:tc>
          <w:tcPr>
            <w:tcW w:w="1820" w:type="dxa"/>
            <w:tcBorders>
              <w:top w:val="nil"/>
              <w:left w:val="nil"/>
              <w:bottom w:val="single" w:sz="4" w:space="0" w:color="auto"/>
              <w:right w:val="single" w:sz="4" w:space="0" w:color="auto"/>
            </w:tcBorders>
            <w:noWrap/>
            <w:vAlign w:val="bottom"/>
            <w:hideMark/>
          </w:tcPr>
          <w:p w:rsidR="003C3442" w:rsidRPr="005C007F" w14:paraId="453301AC" w14:textId="77777777">
            <w:pPr>
              <w:jc w:val="right"/>
              <w:rPr>
                <w:kern w:val="0"/>
                <w:szCs w:val="22"/>
              </w:rPr>
            </w:pPr>
            <w:r w:rsidRPr="005C007F">
              <w:rPr>
                <w:kern w:val="0"/>
                <w:szCs w:val="22"/>
              </w:rPr>
              <w:t>3,411,973</w:t>
            </w:r>
          </w:p>
        </w:tc>
        <w:tc>
          <w:tcPr>
            <w:tcW w:w="1820" w:type="dxa"/>
            <w:tcBorders>
              <w:top w:val="nil"/>
              <w:left w:val="nil"/>
              <w:bottom w:val="single" w:sz="4" w:space="0" w:color="auto"/>
              <w:right w:val="single" w:sz="4" w:space="0" w:color="auto"/>
            </w:tcBorders>
            <w:noWrap/>
            <w:vAlign w:val="bottom"/>
            <w:hideMark/>
          </w:tcPr>
          <w:p w:rsidR="003C3442" w:rsidRPr="005C007F" w14:paraId="50D3F3A8" w14:textId="77777777">
            <w:pPr>
              <w:rPr>
                <w:kern w:val="0"/>
                <w:szCs w:val="22"/>
              </w:rPr>
            </w:pPr>
            <w:r w:rsidRPr="005C007F">
              <w:rPr>
                <w:kern w:val="0"/>
                <w:szCs w:val="22"/>
              </w:rPr>
              <w:t xml:space="preserve"> $               23,737 </w:t>
            </w:r>
          </w:p>
        </w:tc>
      </w:tr>
      <w:tr w14:paraId="081A6F23"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CBE5E25" w14:textId="77777777">
            <w:pPr>
              <w:jc w:val="right"/>
              <w:rPr>
                <w:kern w:val="0"/>
                <w:szCs w:val="22"/>
              </w:rPr>
            </w:pPr>
            <w:r w:rsidRPr="005C007F">
              <w:rPr>
                <w:kern w:val="0"/>
                <w:szCs w:val="22"/>
              </w:rPr>
              <w:t>19776</w:t>
            </w:r>
          </w:p>
        </w:tc>
        <w:tc>
          <w:tcPr>
            <w:tcW w:w="1820" w:type="dxa"/>
            <w:tcBorders>
              <w:top w:val="nil"/>
              <w:left w:val="nil"/>
              <w:bottom w:val="single" w:sz="4" w:space="0" w:color="auto"/>
              <w:right w:val="single" w:sz="4" w:space="0" w:color="auto"/>
            </w:tcBorders>
            <w:noWrap/>
            <w:vAlign w:val="bottom"/>
            <w:hideMark/>
          </w:tcPr>
          <w:p w:rsidR="003C3442" w:rsidRPr="005C007F" w14:paraId="0E2E9C11" w14:textId="77777777">
            <w:pPr>
              <w:rPr>
                <w:kern w:val="0"/>
                <w:szCs w:val="22"/>
              </w:rPr>
            </w:pPr>
            <w:r w:rsidRPr="005C007F">
              <w:rPr>
                <w:kern w:val="0"/>
                <w:szCs w:val="22"/>
              </w:rPr>
              <w:t>WSUR-DT</w:t>
            </w:r>
          </w:p>
        </w:tc>
        <w:tc>
          <w:tcPr>
            <w:tcW w:w="1820" w:type="dxa"/>
            <w:tcBorders>
              <w:top w:val="nil"/>
              <w:left w:val="nil"/>
              <w:bottom w:val="single" w:sz="4" w:space="0" w:color="auto"/>
              <w:right w:val="single" w:sz="4" w:space="0" w:color="auto"/>
            </w:tcBorders>
            <w:noWrap/>
            <w:vAlign w:val="bottom"/>
            <w:hideMark/>
          </w:tcPr>
          <w:p w:rsidR="003C3442" w:rsidRPr="005C007F" w14:paraId="2D25FDDC" w14:textId="77777777">
            <w:pPr>
              <w:jc w:val="right"/>
              <w:rPr>
                <w:kern w:val="0"/>
                <w:szCs w:val="22"/>
              </w:rPr>
            </w:pPr>
            <w:r w:rsidRPr="005C007F">
              <w:rPr>
                <w:kern w:val="0"/>
                <w:szCs w:val="22"/>
              </w:rPr>
              <w:t>3,276,102</w:t>
            </w:r>
          </w:p>
        </w:tc>
        <w:tc>
          <w:tcPr>
            <w:tcW w:w="1820" w:type="dxa"/>
            <w:tcBorders>
              <w:top w:val="nil"/>
              <w:left w:val="nil"/>
              <w:bottom w:val="single" w:sz="4" w:space="0" w:color="auto"/>
              <w:right w:val="single" w:sz="4" w:space="0" w:color="auto"/>
            </w:tcBorders>
            <w:noWrap/>
            <w:vAlign w:val="bottom"/>
            <w:hideMark/>
          </w:tcPr>
          <w:p w:rsidR="003C3442" w:rsidRPr="005C007F" w14:paraId="2588B7EA" w14:textId="77777777">
            <w:pPr>
              <w:jc w:val="right"/>
              <w:rPr>
                <w:kern w:val="0"/>
                <w:szCs w:val="22"/>
              </w:rPr>
            </w:pPr>
            <w:r w:rsidRPr="005C007F">
              <w:rPr>
                <w:kern w:val="0"/>
                <w:szCs w:val="22"/>
              </w:rPr>
              <w:t>3,182,722</w:t>
            </w:r>
          </w:p>
        </w:tc>
        <w:tc>
          <w:tcPr>
            <w:tcW w:w="1820" w:type="dxa"/>
            <w:tcBorders>
              <w:top w:val="nil"/>
              <w:left w:val="nil"/>
              <w:bottom w:val="single" w:sz="4" w:space="0" w:color="auto"/>
              <w:right w:val="single" w:sz="4" w:space="0" w:color="auto"/>
            </w:tcBorders>
            <w:noWrap/>
            <w:vAlign w:val="bottom"/>
            <w:hideMark/>
          </w:tcPr>
          <w:p w:rsidR="003C3442" w:rsidRPr="005C007F" w14:paraId="0904616E" w14:textId="77777777">
            <w:pPr>
              <w:rPr>
                <w:kern w:val="0"/>
                <w:szCs w:val="22"/>
              </w:rPr>
            </w:pPr>
            <w:r w:rsidRPr="005C007F">
              <w:rPr>
                <w:kern w:val="0"/>
                <w:szCs w:val="22"/>
              </w:rPr>
              <w:t xml:space="preserve"> $                 4,933 </w:t>
            </w:r>
          </w:p>
        </w:tc>
      </w:tr>
      <w:tr w14:paraId="56E9F4F2"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92651B3" w14:textId="77777777">
            <w:pPr>
              <w:jc w:val="right"/>
              <w:rPr>
                <w:kern w:val="0"/>
                <w:szCs w:val="22"/>
              </w:rPr>
            </w:pPr>
            <w:r w:rsidRPr="005C007F">
              <w:rPr>
                <w:kern w:val="0"/>
                <w:szCs w:val="22"/>
              </w:rPr>
              <w:t>2370</w:t>
            </w:r>
          </w:p>
        </w:tc>
        <w:tc>
          <w:tcPr>
            <w:tcW w:w="1820" w:type="dxa"/>
            <w:tcBorders>
              <w:top w:val="nil"/>
              <w:left w:val="nil"/>
              <w:bottom w:val="single" w:sz="4" w:space="0" w:color="auto"/>
              <w:right w:val="single" w:sz="4" w:space="0" w:color="auto"/>
            </w:tcBorders>
            <w:noWrap/>
            <w:vAlign w:val="bottom"/>
            <w:hideMark/>
          </w:tcPr>
          <w:p w:rsidR="003C3442" w:rsidRPr="005C007F" w14:paraId="4E1944E0" w14:textId="77777777">
            <w:pPr>
              <w:rPr>
                <w:kern w:val="0"/>
                <w:szCs w:val="22"/>
              </w:rPr>
            </w:pPr>
            <w:r w:rsidRPr="005C007F">
              <w:rPr>
                <w:kern w:val="0"/>
                <w:szCs w:val="22"/>
              </w:rPr>
              <w:t>WSVI</w:t>
            </w:r>
          </w:p>
        </w:tc>
        <w:tc>
          <w:tcPr>
            <w:tcW w:w="1820" w:type="dxa"/>
            <w:tcBorders>
              <w:top w:val="nil"/>
              <w:left w:val="nil"/>
              <w:bottom w:val="single" w:sz="4" w:space="0" w:color="auto"/>
              <w:right w:val="single" w:sz="4" w:space="0" w:color="auto"/>
            </w:tcBorders>
            <w:noWrap/>
            <w:vAlign w:val="bottom"/>
            <w:hideMark/>
          </w:tcPr>
          <w:p w:rsidR="003C3442" w:rsidRPr="005C007F" w14:paraId="3A74212A" w14:textId="77777777">
            <w:pPr>
              <w:jc w:val="right"/>
              <w:rPr>
                <w:kern w:val="0"/>
                <w:szCs w:val="22"/>
              </w:rPr>
            </w:pPr>
            <w:r w:rsidRPr="005C007F">
              <w:rPr>
                <w:kern w:val="0"/>
                <w:szCs w:val="22"/>
              </w:rPr>
              <w:t>41,004</w:t>
            </w:r>
          </w:p>
        </w:tc>
        <w:tc>
          <w:tcPr>
            <w:tcW w:w="1820" w:type="dxa"/>
            <w:tcBorders>
              <w:top w:val="nil"/>
              <w:left w:val="nil"/>
              <w:bottom w:val="single" w:sz="4" w:space="0" w:color="auto"/>
              <w:right w:val="single" w:sz="4" w:space="0" w:color="auto"/>
            </w:tcBorders>
            <w:noWrap/>
            <w:vAlign w:val="bottom"/>
            <w:hideMark/>
          </w:tcPr>
          <w:p w:rsidR="003C3442" w:rsidRPr="005C007F" w14:paraId="14290F4B" w14:textId="77777777">
            <w:pPr>
              <w:jc w:val="right"/>
              <w:rPr>
                <w:kern w:val="0"/>
                <w:szCs w:val="22"/>
              </w:rPr>
            </w:pPr>
            <w:r w:rsidRPr="005C007F">
              <w:rPr>
                <w:kern w:val="0"/>
                <w:szCs w:val="22"/>
              </w:rPr>
              <w:t>41,004</w:t>
            </w:r>
          </w:p>
        </w:tc>
        <w:tc>
          <w:tcPr>
            <w:tcW w:w="1820" w:type="dxa"/>
            <w:tcBorders>
              <w:top w:val="nil"/>
              <w:left w:val="nil"/>
              <w:bottom w:val="single" w:sz="4" w:space="0" w:color="auto"/>
              <w:right w:val="single" w:sz="4" w:space="0" w:color="auto"/>
            </w:tcBorders>
            <w:noWrap/>
            <w:vAlign w:val="bottom"/>
            <w:hideMark/>
          </w:tcPr>
          <w:p w:rsidR="003C3442" w:rsidRPr="005C007F" w14:paraId="063C6B38" w14:textId="77777777">
            <w:pPr>
              <w:rPr>
                <w:kern w:val="0"/>
                <w:szCs w:val="22"/>
              </w:rPr>
            </w:pPr>
            <w:r w:rsidRPr="005C007F">
              <w:rPr>
                <w:kern w:val="0"/>
                <w:szCs w:val="22"/>
              </w:rPr>
              <w:t xml:space="preserve"> $                   285 </w:t>
            </w:r>
          </w:p>
        </w:tc>
      </w:tr>
      <w:tr w14:paraId="4F49FEE4"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866CB31" w14:textId="77777777">
            <w:pPr>
              <w:jc w:val="right"/>
              <w:rPr>
                <w:kern w:val="0"/>
                <w:szCs w:val="22"/>
              </w:rPr>
            </w:pPr>
            <w:r w:rsidRPr="005C007F">
              <w:rPr>
                <w:kern w:val="0"/>
                <w:szCs w:val="22"/>
              </w:rPr>
              <w:t>63840</w:t>
            </w:r>
          </w:p>
        </w:tc>
        <w:tc>
          <w:tcPr>
            <w:tcW w:w="1820" w:type="dxa"/>
            <w:tcBorders>
              <w:top w:val="nil"/>
              <w:left w:val="nil"/>
              <w:bottom w:val="single" w:sz="4" w:space="0" w:color="auto"/>
              <w:right w:val="single" w:sz="4" w:space="0" w:color="auto"/>
            </w:tcBorders>
            <w:noWrap/>
            <w:vAlign w:val="bottom"/>
            <w:hideMark/>
          </w:tcPr>
          <w:p w:rsidR="003C3442" w:rsidRPr="005C007F" w14:paraId="4A8E0A7D" w14:textId="77777777">
            <w:pPr>
              <w:rPr>
                <w:kern w:val="0"/>
                <w:szCs w:val="22"/>
              </w:rPr>
            </w:pPr>
            <w:r w:rsidRPr="005C007F">
              <w:rPr>
                <w:kern w:val="0"/>
                <w:szCs w:val="22"/>
              </w:rPr>
              <w:t>WSVN</w:t>
            </w:r>
          </w:p>
        </w:tc>
        <w:tc>
          <w:tcPr>
            <w:tcW w:w="1820" w:type="dxa"/>
            <w:tcBorders>
              <w:top w:val="nil"/>
              <w:left w:val="nil"/>
              <w:bottom w:val="single" w:sz="4" w:space="0" w:color="auto"/>
              <w:right w:val="single" w:sz="4" w:space="0" w:color="auto"/>
            </w:tcBorders>
            <w:noWrap/>
            <w:vAlign w:val="bottom"/>
            <w:hideMark/>
          </w:tcPr>
          <w:p w:rsidR="003C3442" w:rsidRPr="005C007F" w14:paraId="463548A2" w14:textId="77777777">
            <w:pPr>
              <w:jc w:val="right"/>
              <w:rPr>
                <w:kern w:val="0"/>
                <w:szCs w:val="22"/>
              </w:rPr>
            </w:pPr>
            <w:r w:rsidRPr="005C007F">
              <w:rPr>
                <w:kern w:val="0"/>
                <w:szCs w:val="22"/>
              </w:rPr>
              <w:t>6,165,386</w:t>
            </w:r>
          </w:p>
        </w:tc>
        <w:tc>
          <w:tcPr>
            <w:tcW w:w="1820" w:type="dxa"/>
            <w:tcBorders>
              <w:top w:val="nil"/>
              <w:left w:val="nil"/>
              <w:bottom w:val="single" w:sz="4" w:space="0" w:color="auto"/>
              <w:right w:val="single" w:sz="4" w:space="0" w:color="auto"/>
            </w:tcBorders>
            <w:noWrap/>
            <w:vAlign w:val="bottom"/>
            <w:hideMark/>
          </w:tcPr>
          <w:p w:rsidR="003C3442" w:rsidRPr="005C007F" w14:paraId="053045EC" w14:textId="77777777">
            <w:pPr>
              <w:jc w:val="right"/>
              <w:rPr>
                <w:kern w:val="0"/>
                <w:szCs w:val="22"/>
              </w:rPr>
            </w:pPr>
            <w:r w:rsidRPr="005C007F">
              <w:rPr>
                <w:kern w:val="0"/>
                <w:szCs w:val="22"/>
              </w:rPr>
              <w:t>6,165,386</w:t>
            </w:r>
          </w:p>
        </w:tc>
        <w:tc>
          <w:tcPr>
            <w:tcW w:w="1820" w:type="dxa"/>
            <w:tcBorders>
              <w:top w:val="nil"/>
              <w:left w:val="nil"/>
              <w:bottom w:val="single" w:sz="4" w:space="0" w:color="auto"/>
              <w:right w:val="single" w:sz="4" w:space="0" w:color="auto"/>
            </w:tcBorders>
            <w:noWrap/>
            <w:vAlign w:val="bottom"/>
            <w:hideMark/>
          </w:tcPr>
          <w:p w:rsidR="003C3442" w:rsidRPr="005C007F" w14:paraId="27F724C2" w14:textId="77777777">
            <w:pPr>
              <w:rPr>
                <w:kern w:val="0"/>
                <w:szCs w:val="22"/>
              </w:rPr>
            </w:pPr>
            <w:r w:rsidRPr="005C007F">
              <w:rPr>
                <w:kern w:val="0"/>
                <w:szCs w:val="22"/>
              </w:rPr>
              <w:t xml:space="preserve"> $               42,893 </w:t>
            </w:r>
          </w:p>
        </w:tc>
      </w:tr>
      <w:tr w14:paraId="1DD9B43A"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4C4578E" w14:textId="77777777">
            <w:pPr>
              <w:jc w:val="right"/>
              <w:rPr>
                <w:kern w:val="0"/>
                <w:szCs w:val="22"/>
              </w:rPr>
            </w:pPr>
            <w:r w:rsidRPr="005C007F">
              <w:rPr>
                <w:kern w:val="0"/>
                <w:szCs w:val="22"/>
              </w:rPr>
              <w:t>73374</w:t>
            </w:r>
          </w:p>
        </w:tc>
        <w:tc>
          <w:tcPr>
            <w:tcW w:w="1820" w:type="dxa"/>
            <w:tcBorders>
              <w:top w:val="nil"/>
              <w:left w:val="nil"/>
              <w:bottom w:val="single" w:sz="4" w:space="0" w:color="auto"/>
              <w:right w:val="single" w:sz="4" w:space="0" w:color="auto"/>
            </w:tcBorders>
            <w:noWrap/>
            <w:vAlign w:val="bottom"/>
            <w:hideMark/>
          </w:tcPr>
          <w:p w:rsidR="003C3442" w:rsidRPr="005C007F" w14:paraId="5B5FBD8C" w14:textId="77777777">
            <w:pPr>
              <w:rPr>
                <w:kern w:val="0"/>
                <w:szCs w:val="22"/>
              </w:rPr>
            </w:pPr>
            <w:r w:rsidRPr="005C007F">
              <w:rPr>
                <w:kern w:val="0"/>
                <w:szCs w:val="22"/>
              </w:rPr>
              <w:t>WSWB</w:t>
            </w:r>
          </w:p>
        </w:tc>
        <w:tc>
          <w:tcPr>
            <w:tcW w:w="1820" w:type="dxa"/>
            <w:tcBorders>
              <w:top w:val="nil"/>
              <w:left w:val="nil"/>
              <w:bottom w:val="single" w:sz="4" w:space="0" w:color="auto"/>
              <w:right w:val="single" w:sz="4" w:space="0" w:color="auto"/>
            </w:tcBorders>
            <w:noWrap/>
            <w:vAlign w:val="bottom"/>
            <w:hideMark/>
          </w:tcPr>
          <w:p w:rsidR="003C3442" w:rsidRPr="005C007F" w14:paraId="02F79155" w14:textId="77777777">
            <w:pPr>
              <w:jc w:val="right"/>
              <w:rPr>
                <w:kern w:val="0"/>
                <w:szCs w:val="22"/>
              </w:rPr>
            </w:pPr>
            <w:r w:rsidRPr="005C007F">
              <w:rPr>
                <w:kern w:val="0"/>
                <w:szCs w:val="22"/>
              </w:rPr>
              <w:t>1,516,774</w:t>
            </w:r>
          </w:p>
        </w:tc>
        <w:tc>
          <w:tcPr>
            <w:tcW w:w="1820" w:type="dxa"/>
            <w:tcBorders>
              <w:top w:val="nil"/>
              <w:left w:val="nil"/>
              <w:bottom w:val="single" w:sz="4" w:space="0" w:color="auto"/>
              <w:right w:val="single" w:sz="4" w:space="0" w:color="auto"/>
            </w:tcBorders>
            <w:noWrap/>
            <w:vAlign w:val="bottom"/>
            <w:hideMark/>
          </w:tcPr>
          <w:p w:rsidR="003C3442" w:rsidRPr="005C007F" w14:paraId="6E8F2BD0" w14:textId="77777777">
            <w:pPr>
              <w:jc w:val="right"/>
              <w:rPr>
                <w:kern w:val="0"/>
                <w:szCs w:val="22"/>
              </w:rPr>
            </w:pPr>
            <w:r w:rsidRPr="005C007F">
              <w:rPr>
                <w:kern w:val="0"/>
                <w:szCs w:val="22"/>
              </w:rPr>
              <w:t>1,088,360</w:t>
            </w:r>
          </w:p>
        </w:tc>
        <w:tc>
          <w:tcPr>
            <w:tcW w:w="1820" w:type="dxa"/>
            <w:tcBorders>
              <w:top w:val="nil"/>
              <w:left w:val="nil"/>
              <w:bottom w:val="single" w:sz="4" w:space="0" w:color="auto"/>
              <w:right w:val="single" w:sz="4" w:space="0" w:color="auto"/>
            </w:tcBorders>
            <w:noWrap/>
            <w:vAlign w:val="bottom"/>
            <w:hideMark/>
          </w:tcPr>
          <w:p w:rsidR="003C3442" w:rsidRPr="005C007F" w14:paraId="0590C4C7" w14:textId="77777777">
            <w:pPr>
              <w:rPr>
                <w:kern w:val="0"/>
                <w:szCs w:val="22"/>
              </w:rPr>
            </w:pPr>
            <w:r w:rsidRPr="005C007F">
              <w:rPr>
                <w:kern w:val="0"/>
                <w:szCs w:val="22"/>
              </w:rPr>
              <w:t xml:space="preserve"> $                 7,572 </w:t>
            </w:r>
          </w:p>
        </w:tc>
      </w:tr>
      <w:tr w14:paraId="685FB10D"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3E3D5CF" w14:textId="77777777">
            <w:pPr>
              <w:jc w:val="right"/>
              <w:rPr>
                <w:kern w:val="0"/>
                <w:szCs w:val="22"/>
              </w:rPr>
            </w:pPr>
            <w:r w:rsidRPr="005C007F">
              <w:rPr>
                <w:kern w:val="0"/>
                <w:szCs w:val="22"/>
              </w:rPr>
              <w:t>28155</w:t>
            </w:r>
          </w:p>
        </w:tc>
        <w:tc>
          <w:tcPr>
            <w:tcW w:w="1820" w:type="dxa"/>
            <w:tcBorders>
              <w:top w:val="nil"/>
              <w:left w:val="nil"/>
              <w:bottom w:val="single" w:sz="4" w:space="0" w:color="auto"/>
              <w:right w:val="single" w:sz="4" w:space="0" w:color="auto"/>
            </w:tcBorders>
            <w:noWrap/>
            <w:vAlign w:val="bottom"/>
            <w:hideMark/>
          </w:tcPr>
          <w:p w:rsidR="003C3442" w:rsidRPr="005C007F" w14:paraId="168E3DA5" w14:textId="77777777">
            <w:pPr>
              <w:rPr>
                <w:kern w:val="0"/>
                <w:szCs w:val="22"/>
              </w:rPr>
            </w:pPr>
            <w:r w:rsidRPr="005C007F">
              <w:rPr>
                <w:kern w:val="0"/>
                <w:szCs w:val="22"/>
              </w:rPr>
              <w:t>WSWG</w:t>
            </w:r>
          </w:p>
        </w:tc>
        <w:tc>
          <w:tcPr>
            <w:tcW w:w="1820" w:type="dxa"/>
            <w:tcBorders>
              <w:top w:val="nil"/>
              <w:left w:val="nil"/>
              <w:bottom w:val="single" w:sz="4" w:space="0" w:color="auto"/>
              <w:right w:val="single" w:sz="4" w:space="0" w:color="auto"/>
            </w:tcBorders>
            <w:noWrap/>
            <w:vAlign w:val="bottom"/>
            <w:hideMark/>
          </w:tcPr>
          <w:p w:rsidR="003C3442" w:rsidRPr="005C007F" w14:paraId="69DF9571" w14:textId="77777777">
            <w:pPr>
              <w:jc w:val="right"/>
              <w:rPr>
                <w:kern w:val="0"/>
                <w:szCs w:val="22"/>
              </w:rPr>
            </w:pPr>
            <w:r w:rsidRPr="005C007F">
              <w:rPr>
                <w:kern w:val="0"/>
                <w:szCs w:val="22"/>
              </w:rPr>
              <w:t>389,103</w:t>
            </w:r>
          </w:p>
        </w:tc>
        <w:tc>
          <w:tcPr>
            <w:tcW w:w="1820" w:type="dxa"/>
            <w:tcBorders>
              <w:top w:val="nil"/>
              <w:left w:val="nil"/>
              <w:bottom w:val="single" w:sz="4" w:space="0" w:color="auto"/>
              <w:right w:val="single" w:sz="4" w:space="0" w:color="auto"/>
            </w:tcBorders>
            <w:noWrap/>
            <w:vAlign w:val="bottom"/>
            <w:hideMark/>
          </w:tcPr>
          <w:p w:rsidR="003C3442" w:rsidRPr="005C007F" w14:paraId="4174FA39" w14:textId="77777777">
            <w:pPr>
              <w:jc w:val="right"/>
              <w:rPr>
                <w:kern w:val="0"/>
                <w:szCs w:val="22"/>
              </w:rPr>
            </w:pPr>
            <w:r w:rsidRPr="005C007F">
              <w:rPr>
                <w:kern w:val="0"/>
                <w:szCs w:val="22"/>
              </w:rPr>
              <w:t>389,030</w:t>
            </w:r>
          </w:p>
        </w:tc>
        <w:tc>
          <w:tcPr>
            <w:tcW w:w="1820" w:type="dxa"/>
            <w:tcBorders>
              <w:top w:val="nil"/>
              <w:left w:val="nil"/>
              <w:bottom w:val="single" w:sz="4" w:space="0" w:color="auto"/>
              <w:right w:val="single" w:sz="4" w:space="0" w:color="auto"/>
            </w:tcBorders>
            <w:noWrap/>
            <w:vAlign w:val="bottom"/>
            <w:hideMark/>
          </w:tcPr>
          <w:p w:rsidR="003C3442" w:rsidRPr="005C007F" w14:paraId="3FB0454F" w14:textId="77777777">
            <w:pPr>
              <w:rPr>
                <w:kern w:val="0"/>
                <w:szCs w:val="22"/>
              </w:rPr>
            </w:pPr>
            <w:r w:rsidRPr="005C007F">
              <w:rPr>
                <w:kern w:val="0"/>
                <w:szCs w:val="22"/>
              </w:rPr>
              <w:t xml:space="preserve"> $                 2,706 </w:t>
            </w:r>
          </w:p>
        </w:tc>
      </w:tr>
      <w:tr w14:paraId="6949ECBD"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A183942" w14:textId="77777777">
            <w:pPr>
              <w:jc w:val="right"/>
              <w:rPr>
                <w:kern w:val="0"/>
                <w:szCs w:val="22"/>
              </w:rPr>
            </w:pPr>
            <w:r w:rsidRPr="005C007F">
              <w:rPr>
                <w:kern w:val="0"/>
                <w:szCs w:val="22"/>
              </w:rPr>
              <w:t>71680</w:t>
            </w:r>
          </w:p>
        </w:tc>
        <w:tc>
          <w:tcPr>
            <w:tcW w:w="1820" w:type="dxa"/>
            <w:tcBorders>
              <w:top w:val="nil"/>
              <w:left w:val="nil"/>
              <w:bottom w:val="single" w:sz="4" w:space="0" w:color="auto"/>
              <w:right w:val="single" w:sz="4" w:space="0" w:color="auto"/>
            </w:tcBorders>
            <w:noWrap/>
            <w:vAlign w:val="bottom"/>
            <w:hideMark/>
          </w:tcPr>
          <w:p w:rsidR="003C3442" w:rsidRPr="005C007F" w14:paraId="4E596447" w14:textId="77777777">
            <w:pPr>
              <w:rPr>
                <w:kern w:val="0"/>
                <w:szCs w:val="22"/>
              </w:rPr>
            </w:pPr>
            <w:r w:rsidRPr="005C007F">
              <w:rPr>
                <w:kern w:val="0"/>
                <w:szCs w:val="22"/>
              </w:rPr>
              <w:t>WSWP-TV</w:t>
            </w:r>
          </w:p>
        </w:tc>
        <w:tc>
          <w:tcPr>
            <w:tcW w:w="1820" w:type="dxa"/>
            <w:tcBorders>
              <w:top w:val="nil"/>
              <w:left w:val="nil"/>
              <w:bottom w:val="single" w:sz="4" w:space="0" w:color="auto"/>
              <w:right w:val="single" w:sz="4" w:space="0" w:color="auto"/>
            </w:tcBorders>
            <w:noWrap/>
            <w:vAlign w:val="bottom"/>
            <w:hideMark/>
          </w:tcPr>
          <w:p w:rsidR="003C3442" w:rsidRPr="005C007F" w14:paraId="5668E6B0" w14:textId="77777777">
            <w:pPr>
              <w:jc w:val="right"/>
              <w:rPr>
                <w:kern w:val="0"/>
                <w:szCs w:val="22"/>
              </w:rPr>
            </w:pPr>
            <w:r w:rsidRPr="005C007F">
              <w:rPr>
                <w:kern w:val="0"/>
                <w:szCs w:val="22"/>
              </w:rPr>
              <w:t>849,038</w:t>
            </w:r>
          </w:p>
        </w:tc>
        <w:tc>
          <w:tcPr>
            <w:tcW w:w="1820" w:type="dxa"/>
            <w:tcBorders>
              <w:top w:val="nil"/>
              <w:left w:val="nil"/>
              <w:bottom w:val="single" w:sz="4" w:space="0" w:color="auto"/>
              <w:right w:val="single" w:sz="4" w:space="0" w:color="auto"/>
            </w:tcBorders>
            <w:noWrap/>
            <w:vAlign w:val="bottom"/>
            <w:hideMark/>
          </w:tcPr>
          <w:p w:rsidR="003C3442" w:rsidRPr="005C007F" w14:paraId="1166C130" w14:textId="77777777">
            <w:pPr>
              <w:jc w:val="right"/>
              <w:rPr>
                <w:kern w:val="0"/>
                <w:szCs w:val="22"/>
              </w:rPr>
            </w:pPr>
            <w:r w:rsidRPr="005C007F">
              <w:rPr>
                <w:kern w:val="0"/>
                <w:szCs w:val="22"/>
              </w:rPr>
              <w:t>633,378</w:t>
            </w:r>
          </w:p>
        </w:tc>
        <w:tc>
          <w:tcPr>
            <w:tcW w:w="1820" w:type="dxa"/>
            <w:tcBorders>
              <w:top w:val="nil"/>
              <w:left w:val="nil"/>
              <w:bottom w:val="single" w:sz="4" w:space="0" w:color="auto"/>
              <w:right w:val="single" w:sz="4" w:space="0" w:color="auto"/>
            </w:tcBorders>
            <w:noWrap/>
            <w:vAlign w:val="bottom"/>
            <w:hideMark/>
          </w:tcPr>
          <w:p w:rsidR="003C3442" w:rsidRPr="005C007F" w14:paraId="2E0DFA59" w14:textId="77777777">
            <w:pPr>
              <w:rPr>
                <w:kern w:val="0"/>
                <w:szCs w:val="22"/>
              </w:rPr>
            </w:pPr>
            <w:r w:rsidRPr="005C007F">
              <w:rPr>
                <w:kern w:val="0"/>
                <w:szCs w:val="22"/>
              </w:rPr>
              <w:t xml:space="preserve"> $                 4,406 </w:t>
            </w:r>
          </w:p>
        </w:tc>
      </w:tr>
      <w:tr w14:paraId="220B264D"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40C08A4" w14:textId="77777777">
            <w:pPr>
              <w:jc w:val="right"/>
              <w:rPr>
                <w:kern w:val="0"/>
                <w:szCs w:val="22"/>
              </w:rPr>
            </w:pPr>
            <w:r w:rsidRPr="005C007F">
              <w:rPr>
                <w:kern w:val="0"/>
                <w:szCs w:val="22"/>
              </w:rPr>
              <w:t>74094</w:t>
            </w:r>
          </w:p>
        </w:tc>
        <w:tc>
          <w:tcPr>
            <w:tcW w:w="1820" w:type="dxa"/>
            <w:tcBorders>
              <w:top w:val="nil"/>
              <w:left w:val="nil"/>
              <w:bottom w:val="single" w:sz="4" w:space="0" w:color="auto"/>
              <w:right w:val="single" w:sz="4" w:space="0" w:color="auto"/>
            </w:tcBorders>
            <w:noWrap/>
            <w:vAlign w:val="bottom"/>
            <w:hideMark/>
          </w:tcPr>
          <w:p w:rsidR="003C3442" w:rsidRPr="005C007F" w14:paraId="6CB470B0" w14:textId="77777777">
            <w:pPr>
              <w:rPr>
                <w:kern w:val="0"/>
                <w:szCs w:val="22"/>
              </w:rPr>
            </w:pPr>
            <w:r w:rsidRPr="005C007F">
              <w:rPr>
                <w:kern w:val="0"/>
                <w:szCs w:val="22"/>
              </w:rPr>
              <w:t>WSYM-TV</w:t>
            </w:r>
          </w:p>
        </w:tc>
        <w:tc>
          <w:tcPr>
            <w:tcW w:w="1820" w:type="dxa"/>
            <w:tcBorders>
              <w:top w:val="nil"/>
              <w:left w:val="nil"/>
              <w:bottom w:val="single" w:sz="4" w:space="0" w:color="auto"/>
              <w:right w:val="single" w:sz="4" w:space="0" w:color="auto"/>
            </w:tcBorders>
            <w:noWrap/>
            <w:vAlign w:val="bottom"/>
            <w:hideMark/>
          </w:tcPr>
          <w:p w:rsidR="003C3442" w:rsidRPr="005C007F" w14:paraId="61540C77" w14:textId="77777777">
            <w:pPr>
              <w:jc w:val="right"/>
              <w:rPr>
                <w:kern w:val="0"/>
                <w:szCs w:val="22"/>
              </w:rPr>
            </w:pPr>
            <w:r w:rsidRPr="005C007F">
              <w:rPr>
                <w:kern w:val="0"/>
                <w:szCs w:val="22"/>
              </w:rPr>
              <w:t>1,695,809</w:t>
            </w:r>
          </w:p>
        </w:tc>
        <w:tc>
          <w:tcPr>
            <w:tcW w:w="1820" w:type="dxa"/>
            <w:tcBorders>
              <w:top w:val="nil"/>
              <w:left w:val="nil"/>
              <w:bottom w:val="single" w:sz="4" w:space="0" w:color="auto"/>
              <w:right w:val="single" w:sz="4" w:space="0" w:color="auto"/>
            </w:tcBorders>
            <w:noWrap/>
            <w:vAlign w:val="bottom"/>
            <w:hideMark/>
          </w:tcPr>
          <w:p w:rsidR="003C3442" w:rsidRPr="005C007F" w14:paraId="706F2D3C" w14:textId="77777777">
            <w:pPr>
              <w:jc w:val="right"/>
              <w:rPr>
                <w:kern w:val="0"/>
                <w:szCs w:val="22"/>
              </w:rPr>
            </w:pPr>
            <w:r w:rsidRPr="005C007F">
              <w:rPr>
                <w:kern w:val="0"/>
                <w:szCs w:val="22"/>
              </w:rPr>
              <w:t>1,694,640</w:t>
            </w:r>
          </w:p>
        </w:tc>
        <w:tc>
          <w:tcPr>
            <w:tcW w:w="1820" w:type="dxa"/>
            <w:tcBorders>
              <w:top w:val="nil"/>
              <w:left w:val="nil"/>
              <w:bottom w:val="single" w:sz="4" w:space="0" w:color="auto"/>
              <w:right w:val="single" w:sz="4" w:space="0" w:color="auto"/>
            </w:tcBorders>
            <w:noWrap/>
            <w:vAlign w:val="bottom"/>
            <w:hideMark/>
          </w:tcPr>
          <w:p w:rsidR="003C3442" w:rsidRPr="005C007F" w14:paraId="7427483C" w14:textId="77777777">
            <w:pPr>
              <w:rPr>
                <w:kern w:val="0"/>
                <w:szCs w:val="22"/>
              </w:rPr>
            </w:pPr>
            <w:r w:rsidRPr="005C007F">
              <w:rPr>
                <w:kern w:val="0"/>
                <w:szCs w:val="22"/>
              </w:rPr>
              <w:t xml:space="preserve"> $               11,790 </w:t>
            </w:r>
          </w:p>
        </w:tc>
      </w:tr>
      <w:tr w14:paraId="008301C6"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0C91F3B" w14:textId="77777777">
            <w:pPr>
              <w:jc w:val="right"/>
              <w:rPr>
                <w:kern w:val="0"/>
                <w:szCs w:val="22"/>
              </w:rPr>
            </w:pPr>
            <w:r w:rsidRPr="005C007F">
              <w:rPr>
                <w:kern w:val="0"/>
                <w:szCs w:val="22"/>
              </w:rPr>
              <w:t>73113</w:t>
            </w:r>
          </w:p>
        </w:tc>
        <w:tc>
          <w:tcPr>
            <w:tcW w:w="1820" w:type="dxa"/>
            <w:tcBorders>
              <w:top w:val="nil"/>
              <w:left w:val="nil"/>
              <w:bottom w:val="single" w:sz="4" w:space="0" w:color="auto"/>
              <w:right w:val="single" w:sz="4" w:space="0" w:color="auto"/>
            </w:tcBorders>
            <w:noWrap/>
            <w:vAlign w:val="bottom"/>
            <w:hideMark/>
          </w:tcPr>
          <w:p w:rsidR="003C3442" w:rsidRPr="005C007F" w14:paraId="5EBFEA4E" w14:textId="77777777">
            <w:pPr>
              <w:rPr>
                <w:kern w:val="0"/>
                <w:szCs w:val="22"/>
              </w:rPr>
            </w:pPr>
            <w:r w:rsidRPr="005C007F">
              <w:rPr>
                <w:kern w:val="0"/>
                <w:szCs w:val="22"/>
              </w:rPr>
              <w:t>WSYR-TV</w:t>
            </w:r>
          </w:p>
        </w:tc>
        <w:tc>
          <w:tcPr>
            <w:tcW w:w="1820" w:type="dxa"/>
            <w:tcBorders>
              <w:top w:val="nil"/>
              <w:left w:val="nil"/>
              <w:bottom w:val="single" w:sz="4" w:space="0" w:color="auto"/>
              <w:right w:val="single" w:sz="4" w:space="0" w:color="auto"/>
            </w:tcBorders>
            <w:noWrap/>
            <w:vAlign w:val="bottom"/>
            <w:hideMark/>
          </w:tcPr>
          <w:p w:rsidR="003C3442" w:rsidRPr="005C007F" w14:paraId="038CA44E" w14:textId="77777777">
            <w:pPr>
              <w:jc w:val="right"/>
              <w:rPr>
                <w:kern w:val="0"/>
                <w:szCs w:val="22"/>
              </w:rPr>
            </w:pPr>
            <w:r w:rsidRPr="005C007F">
              <w:rPr>
                <w:kern w:val="0"/>
                <w:szCs w:val="22"/>
              </w:rPr>
              <w:t>1,314,500</w:t>
            </w:r>
          </w:p>
        </w:tc>
        <w:tc>
          <w:tcPr>
            <w:tcW w:w="1820" w:type="dxa"/>
            <w:tcBorders>
              <w:top w:val="nil"/>
              <w:left w:val="nil"/>
              <w:bottom w:val="single" w:sz="4" w:space="0" w:color="auto"/>
              <w:right w:val="single" w:sz="4" w:space="0" w:color="auto"/>
            </w:tcBorders>
            <w:noWrap/>
            <w:vAlign w:val="bottom"/>
            <w:hideMark/>
          </w:tcPr>
          <w:p w:rsidR="003C3442" w:rsidRPr="005C007F" w14:paraId="45880260" w14:textId="77777777">
            <w:pPr>
              <w:jc w:val="right"/>
              <w:rPr>
                <w:kern w:val="0"/>
                <w:szCs w:val="22"/>
              </w:rPr>
            </w:pPr>
            <w:r w:rsidRPr="005C007F">
              <w:rPr>
                <w:kern w:val="0"/>
                <w:szCs w:val="22"/>
              </w:rPr>
              <w:t>1,226,575</w:t>
            </w:r>
          </w:p>
        </w:tc>
        <w:tc>
          <w:tcPr>
            <w:tcW w:w="1820" w:type="dxa"/>
            <w:tcBorders>
              <w:top w:val="nil"/>
              <w:left w:val="nil"/>
              <w:bottom w:val="single" w:sz="4" w:space="0" w:color="auto"/>
              <w:right w:val="single" w:sz="4" w:space="0" w:color="auto"/>
            </w:tcBorders>
            <w:noWrap/>
            <w:vAlign w:val="bottom"/>
            <w:hideMark/>
          </w:tcPr>
          <w:p w:rsidR="003C3442" w:rsidRPr="005C007F" w14:paraId="0DD00601" w14:textId="77777777">
            <w:pPr>
              <w:rPr>
                <w:kern w:val="0"/>
                <w:szCs w:val="22"/>
              </w:rPr>
            </w:pPr>
            <w:r w:rsidRPr="005C007F">
              <w:rPr>
                <w:kern w:val="0"/>
                <w:szCs w:val="22"/>
              </w:rPr>
              <w:t xml:space="preserve"> $                 8,533 </w:t>
            </w:r>
          </w:p>
        </w:tc>
      </w:tr>
      <w:tr w14:paraId="1CBB9EC2"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CE7BF41" w14:textId="77777777">
            <w:pPr>
              <w:jc w:val="right"/>
              <w:rPr>
                <w:kern w:val="0"/>
                <w:szCs w:val="22"/>
              </w:rPr>
            </w:pPr>
            <w:r w:rsidRPr="005C007F">
              <w:rPr>
                <w:kern w:val="0"/>
                <w:szCs w:val="22"/>
              </w:rPr>
              <w:t>40758</w:t>
            </w:r>
          </w:p>
        </w:tc>
        <w:tc>
          <w:tcPr>
            <w:tcW w:w="1820" w:type="dxa"/>
            <w:tcBorders>
              <w:top w:val="nil"/>
              <w:left w:val="nil"/>
              <w:bottom w:val="single" w:sz="4" w:space="0" w:color="auto"/>
              <w:right w:val="single" w:sz="4" w:space="0" w:color="auto"/>
            </w:tcBorders>
            <w:noWrap/>
            <w:vAlign w:val="bottom"/>
            <w:hideMark/>
          </w:tcPr>
          <w:p w:rsidR="003C3442" w:rsidRPr="005C007F" w14:paraId="21A0EE8B" w14:textId="77777777">
            <w:pPr>
              <w:rPr>
                <w:kern w:val="0"/>
                <w:szCs w:val="22"/>
              </w:rPr>
            </w:pPr>
            <w:r w:rsidRPr="005C007F">
              <w:rPr>
                <w:kern w:val="0"/>
                <w:szCs w:val="22"/>
              </w:rPr>
              <w:t>WSYT</w:t>
            </w:r>
          </w:p>
        </w:tc>
        <w:tc>
          <w:tcPr>
            <w:tcW w:w="1820" w:type="dxa"/>
            <w:tcBorders>
              <w:top w:val="nil"/>
              <w:left w:val="nil"/>
              <w:bottom w:val="single" w:sz="4" w:space="0" w:color="auto"/>
              <w:right w:val="single" w:sz="4" w:space="0" w:color="auto"/>
            </w:tcBorders>
            <w:noWrap/>
            <w:vAlign w:val="bottom"/>
            <w:hideMark/>
          </w:tcPr>
          <w:p w:rsidR="003C3442" w:rsidRPr="005C007F" w14:paraId="35EC05D7" w14:textId="77777777">
            <w:pPr>
              <w:jc w:val="right"/>
              <w:rPr>
                <w:kern w:val="0"/>
                <w:szCs w:val="22"/>
              </w:rPr>
            </w:pPr>
            <w:r w:rsidRPr="005C007F">
              <w:rPr>
                <w:kern w:val="0"/>
                <w:szCs w:val="22"/>
              </w:rPr>
              <w:t>1,962,530</w:t>
            </w:r>
          </w:p>
        </w:tc>
        <w:tc>
          <w:tcPr>
            <w:tcW w:w="1820" w:type="dxa"/>
            <w:tcBorders>
              <w:top w:val="nil"/>
              <w:left w:val="nil"/>
              <w:bottom w:val="single" w:sz="4" w:space="0" w:color="auto"/>
              <w:right w:val="single" w:sz="4" w:space="0" w:color="auto"/>
            </w:tcBorders>
            <w:noWrap/>
            <w:vAlign w:val="bottom"/>
            <w:hideMark/>
          </w:tcPr>
          <w:p w:rsidR="003C3442" w:rsidRPr="005C007F" w14:paraId="3AA8DD8D" w14:textId="77777777">
            <w:pPr>
              <w:jc w:val="right"/>
              <w:rPr>
                <w:kern w:val="0"/>
                <w:szCs w:val="22"/>
              </w:rPr>
            </w:pPr>
            <w:r w:rsidRPr="005C007F">
              <w:rPr>
                <w:kern w:val="0"/>
                <w:szCs w:val="22"/>
              </w:rPr>
              <w:t>1,731,744</w:t>
            </w:r>
          </w:p>
        </w:tc>
        <w:tc>
          <w:tcPr>
            <w:tcW w:w="1820" w:type="dxa"/>
            <w:tcBorders>
              <w:top w:val="nil"/>
              <w:left w:val="nil"/>
              <w:bottom w:val="single" w:sz="4" w:space="0" w:color="auto"/>
              <w:right w:val="single" w:sz="4" w:space="0" w:color="auto"/>
            </w:tcBorders>
            <w:noWrap/>
            <w:vAlign w:val="bottom"/>
            <w:hideMark/>
          </w:tcPr>
          <w:p w:rsidR="003C3442" w:rsidRPr="005C007F" w14:paraId="7B4838E5" w14:textId="77777777">
            <w:pPr>
              <w:rPr>
                <w:kern w:val="0"/>
                <w:szCs w:val="22"/>
              </w:rPr>
            </w:pPr>
            <w:r w:rsidRPr="005C007F">
              <w:rPr>
                <w:kern w:val="0"/>
                <w:szCs w:val="22"/>
              </w:rPr>
              <w:t xml:space="preserve"> $               12,048 </w:t>
            </w:r>
          </w:p>
        </w:tc>
      </w:tr>
      <w:tr w14:paraId="742B0FD2"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4C62BCD" w14:textId="77777777">
            <w:pPr>
              <w:jc w:val="right"/>
              <w:rPr>
                <w:kern w:val="0"/>
                <w:szCs w:val="22"/>
              </w:rPr>
            </w:pPr>
            <w:r w:rsidRPr="005C007F">
              <w:rPr>
                <w:kern w:val="0"/>
                <w:szCs w:val="22"/>
              </w:rPr>
              <w:t>56549</w:t>
            </w:r>
          </w:p>
        </w:tc>
        <w:tc>
          <w:tcPr>
            <w:tcW w:w="1820" w:type="dxa"/>
            <w:tcBorders>
              <w:top w:val="nil"/>
              <w:left w:val="nil"/>
              <w:bottom w:val="single" w:sz="4" w:space="0" w:color="auto"/>
              <w:right w:val="single" w:sz="4" w:space="0" w:color="auto"/>
            </w:tcBorders>
            <w:noWrap/>
            <w:vAlign w:val="bottom"/>
            <w:hideMark/>
          </w:tcPr>
          <w:p w:rsidR="003C3442" w:rsidRPr="005C007F" w14:paraId="218B4193" w14:textId="77777777">
            <w:pPr>
              <w:rPr>
                <w:kern w:val="0"/>
                <w:szCs w:val="22"/>
              </w:rPr>
            </w:pPr>
            <w:r w:rsidRPr="005C007F">
              <w:rPr>
                <w:kern w:val="0"/>
                <w:szCs w:val="22"/>
              </w:rPr>
              <w:t>WSYX</w:t>
            </w:r>
          </w:p>
        </w:tc>
        <w:tc>
          <w:tcPr>
            <w:tcW w:w="1820" w:type="dxa"/>
            <w:tcBorders>
              <w:top w:val="nil"/>
              <w:left w:val="nil"/>
              <w:bottom w:val="single" w:sz="4" w:space="0" w:color="auto"/>
              <w:right w:val="single" w:sz="4" w:space="0" w:color="auto"/>
            </w:tcBorders>
            <w:noWrap/>
            <w:vAlign w:val="bottom"/>
            <w:hideMark/>
          </w:tcPr>
          <w:p w:rsidR="003C3442" w:rsidRPr="005C007F" w14:paraId="765F5FAB" w14:textId="77777777">
            <w:pPr>
              <w:jc w:val="right"/>
              <w:rPr>
                <w:kern w:val="0"/>
                <w:szCs w:val="22"/>
              </w:rPr>
            </w:pPr>
            <w:r w:rsidRPr="005C007F">
              <w:rPr>
                <w:kern w:val="0"/>
                <w:szCs w:val="22"/>
              </w:rPr>
              <w:t>2,871,413</w:t>
            </w:r>
          </w:p>
        </w:tc>
        <w:tc>
          <w:tcPr>
            <w:tcW w:w="1820" w:type="dxa"/>
            <w:tcBorders>
              <w:top w:val="nil"/>
              <w:left w:val="nil"/>
              <w:bottom w:val="single" w:sz="4" w:space="0" w:color="auto"/>
              <w:right w:val="single" w:sz="4" w:space="0" w:color="auto"/>
            </w:tcBorders>
            <w:noWrap/>
            <w:vAlign w:val="bottom"/>
            <w:hideMark/>
          </w:tcPr>
          <w:p w:rsidR="003C3442" w:rsidRPr="005C007F" w14:paraId="43E616F6" w14:textId="77777777">
            <w:pPr>
              <w:jc w:val="right"/>
              <w:rPr>
                <w:kern w:val="0"/>
                <w:szCs w:val="22"/>
              </w:rPr>
            </w:pPr>
            <w:r w:rsidRPr="005C007F">
              <w:rPr>
                <w:kern w:val="0"/>
                <w:szCs w:val="22"/>
              </w:rPr>
              <w:t>2,825,664</w:t>
            </w:r>
          </w:p>
        </w:tc>
        <w:tc>
          <w:tcPr>
            <w:tcW w:w="1820" w:type="dxa"/>
            <w:tcBorders>
              <w:top w:val="nil"/>
              <w:left w:val="nil"/>
              <w:bottom w:val="single" w:sz="4" w:space="0" w:color="auto"/>
              <w:right w:val="single" w:sz="4" w:space="0" w:color="auto"/>
            </w:tcBorders>
            <w:noWrap/>
            <w:vAlign w:val="bottom"/>
            <w:hideMark/>
          </w:tcPr>
          <w:p w:rsidR="003C3442" w:rsidRPr="005C007F" w14:paraId="6D0BAE4F" w14:textId="77777777">
            <w:pPr>
              <w:rPr>
                <w:kern w:val="0"/>
                <w:szCs w:val="22"/>
              </w:rPr>
            </w:pPr>
            <w:r w:rsidRPr="005C007F">
              <w:rPr>
                <w:kern w:val="0"/>
                <w:szCs w:val="22"/>
              </w:rPr>
              <w:t xml:space="preserve"> $               19,658 </w:t>
            </w:r>
          </w:p>
        </w:tc>
      </w:tr>
      <w:tr w14:paraId="1E1C9E03"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30AE6B2" w14:textId="77777777">
            <w:pPr>
              <w:jc w:val="right"/>
              <w:rPr>
                <w:kern w:val="0"/>
                <w:szCs w:val="22"/>
              </w:rPr>
            </w:pPr>
            <w:r w:rsidRPr="005C007F">
              <w:rPr>
                <w:kern w:val="0"/>
                <w:szCs w:val="22"/>
              </w:rPr>
              <w:t>65681</w:t>
            </w:r>
          </w:p>
        </w:tc>
        <w:tc>
          <w:tcPr>
            <w:tcW w:w="1820" w:type="dxa"/>
            <w:tcBorders>
              <w:top w:val="nil"/>
              <w:left w:val="nil"/>
              <w:bottom w:val="single" w:sz="4" w:space="0" w:color="auto"/>
              <w:right w:val="single" w:sz="4" w:space="0" w:color="auto"/>
            </w:tcBorders>
            <w:noWrap/>
            <w:vAlign w:val="bottom"/>
            <w:hideMark/>
          </w:tcPr>
          <w:p w:rsidR="003C3442" w:rsidRPr="005C007F" w14:paraId="44411ACC" w14:textId="77777777">
            <w:pPr>
              <w:rPr>
                <w:kern w:val="0"/>
                <w:szCs w:val="22"/>
              </w:rPr>
            </w:pPr>
            <w:r w:rsidRPr="005C007F">
              <w:rPr>
                <w:kern w:val="0"/>
                <w:szCs w:val="22"/>
              </w:rPr>
              <w:t>WTAE-TV</w:t>
            </w:r>
          </w:p>
        </w:tc>
        <w:tc>
          <w:tcPr>
            <w:tcW w:w="1820" w:type="dxa"/>
            <w:tcBorders>
              <w:top w:val="nil"/>
              <w:left w:val="nil"/>
              <w:bottom w:val="single" w:sz="4" w:space="0" w:color="auto"/>
              <w:right w:val="single" w:sz="4" w:space="0" w:color="auto"/>
            </w:tcBorders>
            <w:noWrap/>
            <w:vAlign w:val="bottom"/>
            <w:hideMark/>
          </w:tcPr>
          <w:p w:rsidR="003C3442" w:rsidRPr="005C007F" w14:paraId="10ADDFAD" w14:textId="77777777">
            <w:pPr>
              <w:jc w:val="right"/>
              <w:rPr>
                <w:kern w:val="0"/>
                <w:szCs w:val="22"/>
              </w:rPr>
            </w:pPr>
            <w:r w:rsidRPr="005C007F">
              <w:rPr>
                <w:kern w:val="0"/>
                <w:szCs w:val="22"/>
              </w:rPr>
              <w:t>2,985,875</w:t>
            </w:r>
          </w:p>
        </w:tc>
        <w:tc>
          <w:tcPr>
            <w:tcW w:w="1820" w:type="dxa"/>
            <w:tcBorders>
              <w:top w:val="nil"/>
              <w:left w:val="nil"/>
              <w:bottom w:val="single" w:sz="4" w:space="0" w:color="auto"/>
              <w:right w:val="single" w:sz="4" w:space="0" w:color="auto"/>
            </w:tcBorders>
            <w:noWrap/>
            <w:vAlign w:val="bottom"/>
            <w:hideMark/>
          </w:tcPr>
          <w:p w:rsidR="003C3442" w:rsidRPr="005C007F" w14:paraId="796AA1F9" w14:textId="77777777">
            <w:pPr>
              <w:jc w:val="right"/>
              <w:rPr>
                <w:kern w:val="0"/>
                <w:szCs w:val="22"/>
              </w:rPr>
            </w:pPr>
            <w:r w:rsidRPr="005C007F">
              <w:rPr>
                <w:kern w:val="0"/>
                <w:szCs w:val="22"/>
              </w:rPr>
              <w:t>2,865,692</w:t>
            </w:r>
          </w:p>
        </w:tc>
        <w:tc>
          <w:tcPr>
            <w:tcW w:w="1820" w:type="dxa"/>
            <w:tcBorders>
              <w:top w:val="nil"/>
              <w:left w:val="nil"/>
              <w:bottom w:val="single" w:sz="4" w:space="0" w:color="auto"/>
              <w:right w:val="single" w:sz="4" w:space="0" w:color="auto"/>
            </w:tcBorders>
            <w:noWrap/>
            <w:vAlign w:val="bottom"/>
            <w:hideMark/>
          </w:tcPr>
          <w:p w:rsidR="003C3442" w:rsidRPr="005C007F" w14:paraId="0AD4BB28" w14:textId="77777777">
            <w:pPr>
              <w:rPr>
                <w:kern w:val="0"/>
                <w:szCs w:val="22"/>
              </w:rPr>
            </w:pPr>
            <w:r w:rsidRPr="005C007F">
              <w:rPr>
                <w:kern w:val="0"/>
                <w:szCs w:val="22"/>
              </w:rPr>
              <w:t xml:space="preserve"> $               19,937 </w:t>
            </w:r>
          </w:p>
        </w:tc>
      </w:tr>
      <w:tr w14:paraId="623C5B43"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AE6A092" w14:textId="77777777">
            <w:pPr>
              <w:jc w:val="right"/>
              <w:rPr>
                <w:kern w:val="0"/>
                <w:szCs w:val="22"/>
              </w:rPr>
            </w:pPr>
            <w:r w:rsidRPr="005C007F">
              <w:rPr>
                <w:kern w:val="0"/>
                <w:szCs w:val="22"/>
              </w:rPr>
              <w:t>23341</w:t>
            </w:r>
          </w:p>
        </w:tc>
        <w:tc>
          <w:tcPr>
            <w:tcW w:w="1820" w:type="dxa"/>
            <w:tcBorders>
              <w:top w:val="nil"/>
              <w:left w:val="nil"/>
              <w:bottom w:val="single" w:sz="4" w:space="0" w:color="auto"/>
              <w:right w:val="single" w:sz="4" w:space="0" w:color="auto"/>
            </w:tcBorders>
            <w:noWrap/>
            <w:vAlign w:val="bottom"/>
            <w:hideMark/>
          </w:tcPr>
          <w:p w:rsidR="003C3442" w:rsidRPr="005C007F" w14:paraId="0CAAE5D2" w14:textId="77777777">
            <w:pPr>
              <w:rPr>
                <w:kern w:val="0"/>
                <w:szCs w:val="22"/>
              </w:rPr>
            </w:pPr>
            <w:r w:rsidRPr="005C007F">
              <w:rPr>
                <w:kern w:val="0"/>
                <w:szCs w:val="22"/>
              </w:rPr>
              <w:t>WTAJ-TV</w:t>
            </w:r>
          </w:p>
        </w:tc>
        <w:tc>
          <w:tcPr>
            <w:tcW w:w="1820" w:type="dxa"/>
            <w:tcBorders>
              <w:top w:val="nil"/>
              <w:left w:val="nil"/>
              <w:bottom w:val="single" w:sz="4" w:space="0" w:color="auto"/>
              <w:right w:val="single" w:sz="4" w:space="0" w:color="auto"/>
            </w:tcBorders>
            <w:noWrap/>
            <w:vAlign w:val="bottom"/>
            <w:hideMark/>
          </w:tcPr>
          <w:p w:rsidR="003C3442" w:rsidRPr="005C007F" w14:paraId="133F6888" w14:textId="77777777">
            <w:pPr>
              <w:jc w:val="right"/>
              <w:rPr>
                <w:kern w:val="0"/>
                <w:szCs w:val="22"/>
              </w:rPr>
            </w:pPr>
            <w:r w:rsidRPr="005C007F">
              <w:rPr>
                <w:kern w:val="0"/>
                <w:szCs w:val="22"/>
              </w:rPr>
              <w:t>1,158,024</w:t>
            </w:r>
          </w:p>
        </w:tc>
        <w:tc>
          <w:tcPr>
            <w:tcW w:w="1820" w:type="dxa"/>
            <w:tcBorders>
              <w:top w:val="nil"/>
              <w:left w:val="nil"/>
              <w:bottom w:val="single" w:sz="4" w:space="0" w:color="auto"/>
              <w:right w:val="single" w:sz="4" w:space="0" w:color="auto"/>
            </w:tcBorders>
            <w:noWrap/>
            <w:vAlign w:val="bottom"/>
            <w:hideMark/>
          </w:tcPr>
          <w:p w:rsidR="003C3442" w:rsidRPr="005C007F" w14:paraId="0299E893" w14:textId="77777777">
            <w:pPr>
              <w:jc w:val="right"/>
              <w:rPr>
                <w:kern w:val="0"/>
                <w:szCs w:val="22"/>
              </w:rPr>
            </w:pPr>
            <w:r w:rsidRPr="005C007F">
              <w:rPr>
                <w:kern w:val="0"/>
                <w:szCs w:val="22"/>
              </w:rPr>
              <w:t>925,907</w:t>
            </w:r>
          </w:p>
        </w:tc>
        <w:tc>
          <w:tcPr>
            <w:tcW w:w="1820" w:type="dxa"/>
            <w:tcBorders>
              <w:top w:val="nil"/>
              <w:left w:val="nil"/>
              <w:bottom w:val="single" w:sz="4" w:space="0" w:color="auto"/>
              <w:right w:val="single" w:sz="4" w:space="0" w:color="auto"/>
            </w:tcBorders>
            <w:noWrap/>
            <w:vAlign w:val="bottom"/>
            <w:hideMark/>
          </w:tcPr>
          <w:p w:rsidR="003C3442" w:rsidRPr="005C007F" w14:paraId="657C0799" w14:textId="77777777">
            <w:pPr>
              <w:rPr>
                <w:kern w:val="0"/>
                <w:szCs w:val="22"/>
              </w:rPr>
            </w:pPr>
            <w:r w:rsidRPr="005C007F">
              <w:rPr>
                <w:kern w:val="0"/>
                <w:szCs w:val="22"/>
              </w:rPr>
              <w:t xml:space="preserve"> $                 6,442 </w:t>
            </w:r>
          </w:p>
        </w:tc>
      </w:tr>
      <w:tr w14:paraId="25440D30"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08612A6" w14:textId="77777777">
            <w:pPr>
              <w:jc w:val="right"/>
              <w:rPr>
                <w:kern w:val="0"/>
                <w:szCs w:val="22"/>
              </w:rPr>
            </w:pPr>
            <w:r w:rsidRPr="005C007F">
              <w:rPr>
                <w:kern w:val="0"/>
                <w:szCs w:val="22"/>
              </w:rPr>
              <w:t>4685</w:t>
            </w:r>
          </w:p>
        </w:tc>
        <w:tc>
          <w:tcPr>
            <w:tcW w:w="1820" w:type="dxa"/>
            <w:tcBorders>
              <w:top w:val="nil"/>
              <w:left w:val="nil"/>
              <w:bottom w:val="single" w:sz="4" w:space="0" w:color="auto"/>
              <w:right w:val="single" w:sz="4" w:space="0" w:color="auto"/>
            </w:tcBorders>
            <w:noWrap/>
            <w:vAlign w:val="bottom"/>
            <w:hideMark/>
          </w:tcPr>
          <w:p w:rsidR="003C3442" w:rsidRPr="005C007F" w14:paraId="72864710" w14:textId="77777777">
            <w:pPr>
              <w:rPr>
                <w:kern w:val="0"/>
                <w:szCs w:val="22"/>
              </w:rPr>
            </w:pPr>
            <w:r w:rsidRPr="005C007F">
              <w:rPr>
                <w:kern w:val="0"/>
                <w:szCs w:val="22"/>
              </w:rPr>
              <w:t>WTAP-TV</w:t>
            </w:r>
          </w:p>
        </w:tc>
        <w:tc>
          <w:tcPr>
            <w:tcW w:w="1820" w:type="dxa"/>
            <w:tcBorders>
              <w:top w:val="nil"/>
              <w:left w:val="nil"/>
              <w:bottom w:val="single" w:sz="4" w:space="0" w:color="auto"/>
              <w:right w:val="single" w:sz="4" w:space="0" w:color="auto"/>
            </w:tcBorders>
            <w:noWrap/>
            <w:vAlign w:val="bottom"/>
            <w:hideMark/>
          </w:tcPr>
          <w:p w:rsidR="003C3442" w:rsidRPr="005C007F" w14:paraId="24612C12" w14:textId="77777777">
            <w:pPr>
              <w:jc w:val="right"/>
              <w:rPr>
                <w:kern w:val="0"/>
                <w:szCs w:val="22"/>
              </w:rPr>
            </w:pPr>
            <w:r w:rsidRPr="005C007F">
              <w:rPr>
                <w:kern w:val="0"/>
                <w:szCs w:val="22"/>
              </w:rPr>
              <w:t>489,083</w:t>
            </w:r>
          </w:p>
        </w:tc>
        <w:tc>
          <w:tcPr>
            <w:tcW w:w="1820" w:type="dxa"/>
            <w:tcBorders>
              <w:top w:val="nil"/>
              <w:left w:val="nil"/>
              <w:bottom w:val="single" w:sz="4" w:space="0" w:color="auto"/>
              <w:right w:val="single" w:sz="4" w:space="0" w:color="auto"/>
            </w:tcBorders>
            <w:noWrap/>
            <w:vAlign w:val="bottom"/>
            <w:hideMark/>
          </w:tcPr>
          <w:p w:rsidR="003C3442" w:rsidRPr="005C007F" w14:paraId="3EE480BC" w14:textId="77777777">
            <w:pPr>
              <w:jc w:val="right"/>
              <w:rPr>
                <w:kern w:val="0"/>
                <w:szCs w:val="22"/>
              </w:rPr>
            </w:pPr>
            <w:r w:rsidRPr="005C007F">
              <w:rPr>
                <w:kern w:val="0"/>
                <w:szCs w:val="22"/>
              </w:rPr>
              <w:t>469,004</w:t>
            </w:r>
          </w:p>
        </w:tc>
        <w:tc>
          <w:tcPr>
            <w:tcW w:w="1820" w:type="dxa"/>
            <w:tcBorders>
              <w:top w:val="nil"/>
              <w:left w:val="nil"/>
              <w:bottom w:val="single" w:sz="4" w:space="0" w:color="auto"/>
              <w:right w:val="single" w:sz="4" w:space="0" w:color="auto"/>
            </w:tcBorders>
            <w:noWrap/>
            <w:vAlign w:val="bottom"/>
            <w:hideMark/>
          </w:tcPr>
          <w:p w:rsidR="003C3442" w:rsidRPr="005C007F" w14:paraId="5F2B901A" w14:textId="77777777">
            <w:pPr>
              <w:rPr>
                <w:kern w:val="0"/>
                <w:szCs w:val="22"/>
              </w:rPr>
            </w:pPr>
            <w:r w:rsidRPr="005C007F">
              <w:rPr>
                <w:kern w:val="0"/>
                <w:szCs w:val="22"/>
              </w:rPr>
              <w:t xml:space="preserve"> $                 3,263 </w:t>
            </w:r>
          </w:p>
        </w:tc>
      </w:tr>
      <w:tr w14:paraId="428BD20D"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EBAB8D0" w14:textId="77777777">
            <w:pPr>
              <w:jc w:val="right"/>
              <w:rPr>
                <w:kern w:val="0"/>
                <w:szCs w:val="22"/>
              </w:rPr>
            </w:pPr>
            <w:r w:rsidRPr="005C007F">
              <w:rPr>
                <w:kern w:val="0"/>
                <w:szCs w:val="22"/>
              </w:rPr>
              <w:t>416</w:t>
            </w:r>
          </w:p>
        </w:tc>
        <w:tc>
          <w:tcPr>
            <w:tcW w:w="1820" w:type="dxa"/>
            <w:tcBorders>
              <w:top w:val="nil"/>
              <w:left w:val="nil"/>
              <w:bottom w:val="single" w:sz="4" w:space="0" w:color="auto"/>
              <w:right w:val="single" w:sz="4" w:space="0" w:color="auto"/>
            </w:tcBorders>
            <w:noWrap/>
            <w:vAlign w:val="bottom"/>
            <w:hideMark/>
          </w:tcPr>
          <w:p w:rsidR="003C3442" w:rsidRPr="005C007F" w14:paraId="1C50DD41" w14:textId="77777777">
            <w:pPr>
              <w:rPr>
                <w:kern w:val="0"/>
                <w:szCs w:val="22"/>
              </w:rPr>
            </w:pPr>
            <w:r w:rsidRPr="005C007F">
              <w:rPr>
                <w:kern w:val="0"/>
                <w:szCs w:val="22"/>
              </w:rPr>
              <w:t>WTAT-TV</w:t>
            </w:r>
          </w:p>
        </w:tc>
        <w:tc>
          <w:tcPr>
            <w:tcW w:w="1820" w:type="dxa"/>
            <w:tcBorders>
              <w:top w:val="nil"/>
              <w:left w:val="nil"/>
              <w:bottom w:val="single" w:sz="4" w:space="0" w:color="auto"/>
              <w:right w:val="single" w:sz="4" w:space="0" w:color="auto"/>
            </w:tcBorders>
            <w:noWrap/>
            <w:vAlign w:val="bottom"/>
            <w:hideMark/>
          </w:tcPr>
          <w:p w:rsidR="003C3442" w:rsidRPr="005C007F" w14:paraId="6544CA59" w14:textId="77777777">
            <w:pPr>
              <w:jc w:val="right"/>
              <w:rPr>
                <w:kern w:val="0"/>
                <w:szCs w:val="22"/>
              </w:rPr>
            </w:pPr>
            <w:r w:rsidRPr="005C007F">
              <w:rPr>
                <w:kern w:val="0"/>
                <w:szCs w:val="22"/>
              </w:rPr>
              <w:t>1,284,148</w:t>
            </w:r>
          </w:p>
        </w:tc>
        <w:tc>
          <w:tcPr>
            <w:tcW w:w="1820" w:type="dxa"/>
            <w:tcBorders>
              <w:top w:val="nil"/>
              <w:left w:val="nil"/>
              <w:bottom w:val="single" w:sz="4" w:space="0" w:color="auto"/>
              <w:right w:val="single" w:sz="4" w:space="0" w:color="auto"/>
            </w:tcBorders>
            <w:noWrap/>
            <w:vAlign w:val="bottom"/>
            <w:hideMark/>
          </w:tcPr>
          <w:p w:rsidR="003C3442" w:rsidRPr="005C007F" w14:paraId="1B1399F7" w14:textId="77777777">
            <w:pPr>
              <w:jc w:val="right"/>
              <w:rPr>
                <w:kern w:val="0"/>
                <w:szCs w:val="22"/>
              </w:rPr>
            </w:pPr>
            <w:r w:rsidRPr="005C007F">
              <w:rPr>
                <w:kern w:val="0"/>
                <w:szCs w:val="22"/>
              </w:rPr>
              <w:t>1,284,148</w:t>
            </w:r>
          </w:p>
        </w:tc>
        <w:tc>
          <w:tcPr>
            <w:tcW w:w="1820" w:type="dxa"/>
            <w:tcBorders>
              <w:top w:val="nil"/>
              <w:left w:val="nil"/>
              <w:bottom w:val="single" w:sz="4" w:space="0" w:color="auto"/>
              <w:right w:val="single" w:sz="4" w:space="0" w:color="auto"/>
            </w:tcBorders>
            <w:noWrap/>
            <w:vAlign w:val="bottom"/>
            <w:hideMark/>
          </w:tcPr>
          <w:p w:rsidR="003C3442" w:rsidRPr="005C007F" w14:paraId="5A066634" w14:textId="77777777">
            <w:pPr>
              <w:rPr>
                <w:kern w:val="0"/>
                <w:szCs w:val="22"/>
              </w:rPr>
            </w:pPr>
            <w:r w:rsidRPr="005C007F">
              <w:rPr>
                <w:kern w:val="0"/>
                <w:szCs w:val="22"/>
              </w:rPr>
              <w:t xml:space="preserve"> $                 8,934 </w:t>
            </w:r>
          </w:p>
        </w:tc>
      </w:tr>
      <w:tr w14:paraId="03B82D13"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9060B8D" w14:textId="77777777">
            <w:pPr>
              <w:jc w:val="right"/>
              <w:rPr>
                <w:kern w:val="0"/>
                <w:szCs w:val="22"/>
              </w:rPr>
            </w:pPr>
            <w:r w:rsidRPr="005C007F">
              <w:rPr>
                <w:kern w:val="0"/>
                <w:szCs w:val="22"/>
              </w:rPr>
              <w:t>67993</w:t>
            </w:r>
          </w:p>
        </w:tc>
        <w:tc>
          <w:tcPr>
            <w:tcW w:w="1820" w:type="dxa"/>
            <w:tcBorders>
              <w:top w:val="nil"/>
              <w:left w:val="nil"/>
              <w:bottom w:val="single" w:sz="4" w:space="0" w:color="auto"/>
              <w:right w:val="single" w:sz="4" w:space="0" w:color="auto"/>
            </w:tcBorders>
            <w:noWrap/>
            <w:vAlign w:val="bottom"/>
            <w:hideMark/>
          </w:tcPr>
          <w:p w:rsidR="003C3442" w:rsidRPr="005C007F" w14:paraId="47F5D6FF" w14:textId="77777777">
            <w:pPr>
              <w:rPr>
                <w:kern w:val="0"/>
                <w:szCs w:val="22"/>
              </w:rPr>
            </w:pPr>
            <w:r w:rsidRPr="005C007F">
              <w:rPr>
                <w:kern w:val="0"/>
                <w:szCs w:val="22"/>
              </w:rPr>
              <w:t>WTBY-TV</w:t>
            </w:r>
          </w:p>
        </w:tc>
        <w:tc>
          <w:tcPr>
            <w:tcW w:w="1820" w:type="dxa"/>
            <w:tcBorders>
              <w:top w:val="nil"/>
              <w:left w:val="nil"/>
              <w:bottom w:val="single" w:sz="4" w:space="0" w:color="auto"/>
              <w:right w:val="single" w:sz="4" w:space="0" w:color="auto"/>
            </w:tcBorders>
            <w:noWrap/>
            <w:vAlign w:val="bottom"/>
            <w:hideMark/>
          </w:tcPr>
          <w:p w:rsidR="003C3442" w:rsidRPr="005C007F" w14:paraId="3D45C602" w14:textId="77777777">
            <w:pPr>
              <w:jc w:val="right"/>
              <w:rPr>
                <w:kern w:val="0"/>
                <w:szCs w:val="22"/>
              </w:rPr>
            </w:pPr>
            <w:r w:rsidRPr="005C007F">
              <w:rPr>
                <w:kern w:val="0"/>
                <w:szCs w:val="22"/>
              </w:rPr>
              <w:t>16,997,114</w:t>
            </w:r>
          </w:p>
        </w:tc>
        <w:tc>
          <w:tcPr>
            <w:tcW w:w="1820" w:type="dxa"/>
            <w:tcBorders>
              <w:top w:val="nil"/>
              <w:left w:val="nil"/>
              <w:bottom w:val="single" w:sz="4" w:space="0" w:color="auto"/>
              <w:right w:val="single" w:sz="4" w:space="0" w:color="auto"/>
            </w:tcBorders>
            <w:noWrap/>
            <w:vAlign w:val="bottom"/>
            <w:hideMark/>
          </w:tcPr>
          <w:p w:rsidR="003C3442" w:rsidRPr="005C007F" w14:paraId="38CA1E9B" w14:textId="77777777">
            <w:pPr>
              <w:jc w:val="right"/>
              <w:rPr>
                <w:kern w:val="0"/>
                <w:szCs w:val="22"/>
              </w:rPr>
            </w:pPr>
            <w:r w:rsidRPr="005C007F">
              <w:rPr>
                <w:kern w:val="0"/>
                <w:szCs w:val="22"/>
              </w:rPr>
              <w:t>16,897,718</w:t>
            </w:r>
          </w:p>
        </w:tc>
        <w:tc>
          <w:tcPr>
            <w:tcW w:w="1820" w:type="dxa"/>
            <w:tcBorders>
              <w:top w:val="nil"/>
              <w:left w:val="nil"/>
              <w:bottom w:val="single" w:sz="4" w:space="0" w:color="auto"/>
              <w:right w:val="single" w:sz="4" w:space="0" w:color="auto"/>
            </w:tcBorders>
            <w:noWrap/>
            <w:vAlign w:val="bottom"/>
            <w:hideMark/>
          </w:tcPr>
          <w:p w:rsidR="003C3442" w:rsidRPr="005C007F" w14:paraId="3D04FF05" w14:textId="77777777">
            <w:pPr>
              <w:rPr>
                <w:kern w:val="0"/>
                <w:szCs w:val="22"/>
              </w:rPr>
            </w:pPr>
            <w:r w:rsidRPr="005C007F">
              <w:rPr>
                <w:kern w:val="0"/>
                <w:szCs w:val="22"/>
              </w:rPr>
              <w:t xml:space="preserve"> $             117,557 </w:t>
            </w:r>
          </w:p>
        </w:tc>
      </w:tr>
      <w:tr w14:paraId="1C855487"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BA5E59A" w14:textId="77777777">
            <w:pPr>
              <w:jc w:val="right"/>
              <w:rPr>
                <w:kern w:val="0"/>
                <w:szCs w:val="22"/>
              </w:rPr>
            </w:pPr>
            <w:r w:rsidRPr="005C007F">
              <w:rPr>
                <w:kern w:val="0"/>
                <w:szCs w:val="22"/>
              </w:rPr>
              <w:t>29715</w:t>
            </w:r>
          </w:p>
        </w:tc>
        <w:tc>
          <w:tcPr>
            <w:tcW w:w="1820" w:type="dxa"/>
            <w:tcBorders>
              <w:top w:val="nil"/>
              <w:left w:val="nil"/>
              <w:bottom w:val="single" w:sz="4" w:space="0" w:color="auto"/>
              <w:right w:val="single" w:sz="4" w:space="0" w:color="auto"/>
            </w:tcBorders>
            <w:noWrap/>
            <w:vAlign w:val="bottom"/>
            <w:hideMark/>
          </w:tcPr>
          <w:p w:rsidR="003C3442" w:rsidRPr="005C007F" w14:paraId="36662B86" w14:textId="77777777">
            <w:pPr>
              <w:rPr>
                <w:kern w:val="0"/>
                <w:szCs w:val="22"/>
              </w:rPr>
            </w:pPr>
            <w:r w:rsidRPr="005C007F">
              <w:rPr>
                <w:kern w:val="0"/>
                <w:szCs w:val="22"/>
              </w:rPr>
              <w:t>WTCE-TV</w:t>
            </w:r>
          </w:p>
        </w:tc>
        <w:tc>
          <w:tcPr>
            <w:tcW w:w="1820" w:type="dxa"/>
            <w:tcBorders>
              <w:top w:val="nil"/>
              <w:left w:val="nil"/>
              <w:bottom w:val="single" w:sz="4" w:space="0" w:color="auto"/>
              <w:right w:val="single" w:sz="4" w:space="0" w:color="auto"/>
            </w:tcBorders>
            <w:noWrap/>
            <w:vAlign w:val="bottom"/>
            <w:hideMark/>
          </w:tcPr>
          <w:p w:rsidR="003C3442" w:rsidRPr="005C007F" w14:paraId="08A080B6" w14:textId="77777777">
            <w:pPr>
              <w:jc w:val="right"/>
              <w:rPr>
                <w:kern w:val="0"/>
                <w:szCs w:val="22"/>
              </w:rPr>
            </w:pPr>
            <w:r w:rsidRPr="005C007F">
              <w:rPr>
                <w:kern w:val="0"/>
                <w:szCs w:val="22"/>
              </w:rPr>
              <w:t>2,964,583</w:t>
            </w:r>
          </w:p>
        </w:tc>
        <w:tc>
          <w:tcPr>
            <w:tcW w:w="1820" w:type="dxa"/>
            <w:tcBorders>
              <w:top w:val="nil"/>
              <w:left w:val="nil"/>
              <w:bottom w:val="single" w:sz="4" w:space="0" w:color="auto"/>
              <w:right w:val="single" w:sz="4" w:space="0" w:color="auto"/>
            </w:tcBorders>
            <w:noWrap/>
            <w:vAlign w:val="bottom"/>
            <w:hideMark/>
          </w:tcPr>
          <w:p w:rsidR="003C3442" w:rsidRPr="005C007F" w14:paraId="10766F1B" w14:textId="77777777">
            <w:pPr>
              <w:jc w:val="right"/>
              <w:rPr>
                <w:kern w:val="0"/>
                <w:szCs w:val="22"/>
              </w:rPr>
            </w:pPr>
            <w:r w:rsidRPr="005C007F">
              <w:rPr>
                <w:kern w:val="0"/>
                <w:szCs w:val="22"/>
              </w:rPr>
              <w:t>2,964,583</w:t>
            </w:r>
          </w:p>
        </w:tc>
        <w:tc>
          <w:tcPr>
            <w:tcW w:w="1820" w:type="dxa"/>
            <w:tcBorders>
              <w:top w:val="nil"/>
              <w:left w:val="nil"/>
              <w:bottom w:val="single" w:sz="4" w:space="0" w:color="auto"/>
              <w:right w:val="single" w:sz="4" w:space="0" w:color="auto"/>
            </w:tcBorders>
            <w:noWrap/>
            <w:vAlign w:val="bottom"/>
            <w:hideMark/>
          </w:tcPr>
          <w:p w:rsidR="003C3442" w:rsidRPr="005C007F" w14:paraId="2A911FFF" w14:textId="77777777">
            <w:pPr>
              <w:rPr>
                <w:kern w:val="0"/>
                <w:szCs w:val="22"/>
              </w:rPr>
            </w:pPr>
            <w:r w:rsidRPr="005C007F">
              <w:rPr>
                <w:kern w:val="0"/>
                <w:szCs w:val="22"/>
              </w:rPr>
              <w:t xml:space="preserve"> $               20,625 </w:t>
            </w:r>
          </w:p>
        </w:tc>
      </w:tr>
      <w:tr w14:paraId="1A2FD153"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2087F2F" w14:textId="77777777">
            <w:pPr>
              <w:jc w:val="right"/>
              <w:rPr>
                <w:kern w:val="0"/>
                <w:szCs w:val="22"/>
              </w:rPr>
            </w:pPr>
            <w:r w:rsidRPr="005C007F">
              <w:rPr>
                <w:kern w:val="0"/>
                <w:szCs w:val="22"/>
              </w:rPr>
              <w:t>65667</w:t>
            </w:r>
          </w:p>
        </w:tc>
        <w:tc>
          <w:tcPr>
            <w:tcW w:w="1820" w:type="dxa"/>
            <w:tcBorders>
              <w:top w:val="nil"/>
              <w:left w:val="nil"/>
              <w:bottom w:val="single" w:sz="4" w:space="0" w:color="auto"/>
              <w:right w:val="single" w:sz="4" w:space="0" w:color="auto"/>
            </w:tcBorders>
            <w:noWrap/>
            <w:vAlign w:val="bottom"/>
            <w:hideMark/>
          </w:tcPr>
          <w:p w:rsidR="003C3442" w:rsidRPr="005C007F" w14:paraId="5B03F421" w14:textId="77777777">
            <w:pPr>
              <w:rPr>
                <w:kern w:val="0"/>
                <w:szCs w:val="22"/>
              </w:rPr>
            </w:pPr>
            <w:r w:rsidRPr="005C007F">
              <w:rPr>
                <w:kern w:val="0"/>
                <w:szCs w:val="22"/>
              </w:rPr>
              <w:t>WTCI</w:t>
            </w:r>
          </w:p>
        </w:tc>
        <w:tc>
          <w:tcPr>
            <w:tcW w:w="1820" w:type="dxa"/>
            <w:tcBorders>
              <w:top w:val="nil"/>
              <w:left w:val="nil"/>
              <w:bottom w:val="single" w:sz="4" w:space="0" w:color="auto"/>
              <w:right w:val="single" w:sz="4" w:space="0" w:color="auto"/>
            </w:tcBorders>
            <w:noWrap/>
            <w:vAlign w:val="bottom"/>
            <w:hideMark/>
          </w:tcPr>
          <w:p w:rsidR="003C3442" w:rsidRPr="005C007F" w14:paraId="41B98FD2" w14:textId="77777777">
            <w:pPr>
              <w:jc w:val="right"/>
              <w:rPr>
                <w:kern w:val="0"/>
                <w:szCs w:val="22"/>
              </w:rPr>
            </w:pPr>
            <w:r w:rsidRPr="005C007F">
              <w:rPr>
                <w:kern w:val="0"/>
                <w:szCs w:val="22"/>
              </w:rPr>
              <w:t>1,276,295</w:t>
            </w:r>
          </w:p>
        </w:tc>
        <w:tc>
          <w:tcPr>
            <w:tcW w:w="1820" w:type="dxa"/>
            <w:tcBorders>
              <w:top w:val="nil"/>
              <w:left w:val="nil"/>
              <w:bottom w:val="single" w:sz="4" w:space="0" w:color="auto"/>
              <w:right w:val="single" w:sz="4" w:space="0" w:color="auto"/>
            </w:tcBorders>
            <w:noWrap/>
            <w:vAlign w:val="bottom"/>
            <w:hideMark/>
          </w:tcPr>
          <w:p w:rsidR="003C3442" w:rsidRPr="005C007F" w14:paraId="06CF5278" w14:textId="77777777">
            <w:pPr>
              <w:jc w:val="right"/>
              <w:rPr>
                <w:kern w:val="0"/>
                <w:szCs w:val="22"/>
              </w:rPr>
            </w:pPr>
            <w:r w:rsidRPr="005C007F">
              <w:rPr>
                <w:kern w:val="0"/>
                <w:szCs w:val="22"/>
              </w:rPr>
              <w:t>1,159,269</w:t>
            </w:r>
          </w:p>
        </w:tc>
        <w:tc>
          <w:tcPr>
            <w:tcW w:w="1820" w:type="dxa"/>
            <w:tcBorders>
              <w:top w:val="nil"/>
              <w:left w:val="nil"/>
              <w:bottom w:val="single" w:sz="4" w:space="0" w:color="auto"/>
              <w:right w:val="single" w:sz="4" w:space="0" w:color="auto"/>
            </w:tcBorders>
            <w:noWrap/>
            <w:vAlign w:val="bottom"/>
            <w:hideMark/>
          </w:tcPr>
          <w:p w:rsidR="003C3442" w:rsidRPr="005C007F" w14:paraId="5A9B7DA4" w14:textId="77777777">
            <w:pPr>
              <w:rPr>
                <w:kern w:val="0"/>
                <w:szCs w:val="22"/>
              </w:rPr>
            </w:pPr>
            <w:r w:rsidRPr="005C007F">
              <w:rPr>
                <w:kern w:val="0"/>
                <w:szCs w:val="22"/>
              </w:rPr>
              <w:t xml:space="preserve"> $                 8,065 </w:t>
            </w:r>
          </w:p>
        </w:tc>
      </w:tr>
      <w:tr w14:paraId="10C9DE32"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77E2157" w14:textId="77777777">
            <w:pPr>
              <w:jc w:val="right"/>
              <w:rPr>
                <w:kern w:val="0"/>
                <w:szCs w:val="22"/>
              </w:rPr>
            </w:pPr>
            <w:r w:rsidRPr="005C007F">
              <w:rPr>
                <w:kern w:val="0"/>
                <w:szCs w:val="22"/>
              </w:rPr>
              <w:t>67786</w:t>
            </w:r>
          </w:p>
        </w:tc>
        <w:tc>
          <w:tcPr>
            <w:tcW w:w="1820" w:type="dxa"/>
            <w:tcBorders>
              <w:top w:val="nil"/>
              <w:left w:val="nil"/>
              <w:bottom w:val="single" w:sz="4" w:space="0" w:color="auto"/>
              <w:right w:val="single" w:sz="4" w:space="0" w:color="auto"/>
            </w:tcBorders>
            <w:noWrap/>
            <w:vAlign w:val="bottom"/>
            <w:hideMark/>
          </w:tcPr>
          <w:p w:rsidR="003C3442" w:rsidRPr="005C007F" w14:paraId="7CD1C551" w14:textId="77777777">
            <w:pPr>
              <w:rPr>
                <w:kern w:val="0"/>
                <w:szCs w:val="22"/>
              </w:rPr>
            </w:pPr>
            <w:r w:rsidRPr="005C007F">
              <w:rPr>
                <w:kern w:val="0"/>
                <w:szCs w:val="22"/>
              </w:rPr>
              <w:t>WTCT</w:t>
            </w:r>
          </w:p>
        </w:tc>
        <w:tc>
          <w:tcPr>
            <w:tcW w:w="1820" w:type="dxa"/>
            <w:tcBorders>
              <w:top w:val="nil"/>
              <w:left w:val="nil"/>
              <w:bottom w:val="single" w:sz="4" w:space="0" w:color="auto"/>
              <w:right w:val="single" w:sz="4" w:space="0" w:color="auto"/>
            </w:tcBorders>
            <w:noWrap/>
            <w:vAlign w:val="bottom"/>
            <w:hideMark/>
          </w:tcPr>
          <w:p w:rsidR="003C3442" w:rsidRPr="005C007F" w14:paraId="168BB5E8" w14:textId="77777777">
            <w:pPr>
              <w:jc w:val="right"/>
              <w:rPr>
                <w:kern w:val="0"/>
                <w:szCs w:val="22"/>
              </w:rPr>
            </w:pPr>
            <w:r w:rsidRPr="005C007F">
              <w:rPr>
                <w:kern w:val="0"/>
                <w:szCs w:val="22"/>
              </w:rPr>
              <w:t>590,643</w:t>
            </w:r>
          </w:p>
        </w:tc>
        <w:tc>
          <w:tcPr>
            <w:tcW w:w="1820" w:type="dxa"/>
            <w:tcBorders>
              <w:top w:val="nil"/>
              <w:left w:val="nil"/>
              <w:bottom w:val="single" w:sz="4" w:space="0" w:color="auto"/>
              <w:right w:val="single" w:sz="4" w:space="0" w:color="auto"/>
            </w:tcBorders>
            <w:noWrap/>
            <w:vAlign w:val="bottom"/>
            <w:hideMark/>
          </w:tcPr>
          <w:p w:rsidR="003C3442" w:rsidRPr="005C007F" w14:paraId="08CE33F7" w14:textId="77777777">
            <w:pPr>
              <w:jc w:val="right"/>
              <w:rPr>
                <w:kern w:val="0"/>
                <w:szCs w:val="22"/>
              </w:rPr>
            </w:pPr>
            <w:r w:rsidRPr="005C007F">
              <w:rPr>
                <w:kern w:val="0"/>
                <w:szCs w:val="22"/>
              </w:rPr>
              <w:t>586,819</w:t>
            </w:r>
          </w:p>
        </w:tc>
        <w:tc>
          <w:tcPr>
            <w:tcW w:w="1820" w:type="dxa"/>
            <w:tcBorders>
              <w:top w:val="nil"/>
              <w:left w:val="nil"/>
              <w:bottom w:val="single" w:sz="4" w:space="0" w:color="auto"/>
              <w:right w:val="single" w:sz="4" w:space="0" w:color="auto"/>
            </w:tcBorders>
            <w:noWrap/>
            <w:vAlign w:val="bottom"/>
            <w:hideMark/>
          </w:tcPr>
          <w:p w:rsidR="003C3442" w:rsidRPr="005C007F" w14:paraId="69AC446C" w14:textId="77777777">
            <w:pPr>
              <w:rPr>
                <w:kern w:val="0"/>
                <w:szCs w:val="22"/>
              </w:rPr>
            </w:pPr>
            <w:r w:rsidRPr="005C007F">
              <w:rPr>
                <w:kern w:val="0"/>
                <w:szCs w:val="22"/>
              </w:rPr>
              <w:t xml:space="preserve"> $                 4,082 </w:t>
            </w:r>
          </w:p>
        </w:tc>
      </w:tr>
      <w:tr w14:paraId="19D8B360"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B5DDA6A" w14:textId="77777777">
            <w:pPr>
              <w:jc w:val="right"/>
              <w:rPr>
                <w:kern w:val="0"/>
                <w:szCs w:val="22"/>
              </w:rPr>
            </w:pPr>
            <w:r w:rsidRPr="005C007F">
              <w:rPr>
                <w:kern w:val="0"/>
                <w:szCs w:val="22"/>
              </w:rPr>
              <w:t>28954</w:t>
            </w:r>
          </w:p>
        </w:tc>
        <w:tc>
          <w:tcPr>
            <w:tcW w:w="1820" w:type="dxa"/>
            <w:tcBorders>
              <w:top w:val="nil"/>
              <w:left w:val="nil"/>
              <w:bottom w:val="single" w:sz="4" w:space="0" w:color="auto"/>
              <w:right w:val="single" w:sz="4" w:space="0" w:color="auto"/>
            </w:tcBorders>
            <w:noWrap/>
            <w:vAlign w:val="bottom"/>
            <w:hideMark/>
          </w:tcPr>
          <w:p w:rsidR="003C3442" w:rsidRPr="005C007F" w14:paraId="4A90DB77" w14:textId="77777777">
            <w:pPr>
              <w:rPr>
                <w:kern w:val="0"/>
                <w:szCs w:val="22"/>
              </w:rPr>
            </w:pPr>
            <w:r w:rsidRPr="005C007F">
              <w:rPr>
                <w:kern w:val="0"/>
                <w:szCs w:val="22"/>
              </w:rPr>
              <w:t>WTCV</w:t>
            </w:r>
          </w:p>
        </w:tc>
        <w:tc>
          <w:tcPr>
            <w:tcW w:w="1820" w:type="dxa"/>
            <w:tcBorders>
              <w:top w:val="nil"/>
              <w:left w:val="nil"/>
              <w:bottom w:val="single" w:sz="4" w:space="0" w:color="auto"/>
              <w:right w:val="single" w:sz="4" w:space="0" w:color="auto"/>
            </w:tcBorders>
            <w:noWrap/>
            <w:vAlign w:val="bottom"/>
            <w:hideMark/>
          </w:tcPr>
          <w:p w:rsidR="003C3442" w:rsidRPr="005C007F" w14:paraId="32403E98" w14:textId="77777777">
            <w:pPr>
              <w:jc w:val="right"/>
              <w:rPr>
                <w:kern w:val="0"/>
                <w:szCs w:val="22"/>
              </w:rPr>
            </w:pPr>
            <w:r w:rsidRPr="005C007F">
              <w:rPr>
                <w:kern w:val="0"/>
                <w:szCs w:val="22"/>
              </w:rPr>
              <w:t>2,861,004</w:t>
            </w:r>
          </w:p>
        </w:tc>
        <w:tc>
          <w:tcPr>
            <w:tcW w:w="1820" w:type="dxa"/>
            <w:tcBorders>
              <w:top w:val="nil"/>
              <w:left w:val="nil"/>
              <w:bottom w:val="single" w:sz="4" w:space="0" w:color="auto"/>
              <w:right w:val="single" w:sz="4" w:space="0" w:color="auto"/>
            </w:tcBorders>
            <w:noWrap/>
            <w:vAlign w:val="bottom"/>
            <w:hideMark/>
          </w:tcPr>
          <w:p w:rsidR="003C3442" w:rsidRPr="005C007F" w14:paraId="65AE294E" w14:textId="77777777">
            <w:pPr>
              <w:jc w:val="right"/>
              <w:rPr>
                <w:kern w:val="0"/>
                <w:szCs w:val="22"/>
              </w:rPr>
            </w:pPr>
            <w:r w:rsidRPr="005C007F">
              <w:rPr>
                <w:kern w:val="0"/>
                <w:szCs w:val="22"/>
              </w:rPr>
              <w:t>2,653,740</w:t>
            </w:r>
          </w:p>
        </w:tc>
        <w:tc>
          <w:tcPr>
            <w:tcW w:w="1820" w:type="dxa"/>
            <w:tcBorders>
              <w:top w:val="nil"/>
              <w:left w:val="nil"/>
              <w:bottom w:val="single" w:sz="4" w:space="0" w:color="auto"/>
              <w:right w:val="single" w:sz="4" w:space="0" w:color="auto"/>
            </w:tcBorders>
            <w:noWrap/>
            <w:vAlign w:val="bottom"/>
            <w:hideMark/>
          </w:tcPr>
          <w:p w:rsidR="003C3442" w:rsidRPr="005C007F" w14:paraId="6573783D" w14:textId="77777777">
            <w:pPr>
              <w:rPr>
                <w:kern w:val="0"/>
                <w:szCs w:val="22"/>
              </w:rPr>
            </w:pPr>
            <w:r w:rsidRPr="005C007F">
              <w:rPr>
                <w:kern w:val="0"/>
                <w:szCs w:val="22"/>
              </w:rPr>
              <w:t xml:space="preserve"> $               18,462 </w:t>
            </w:r>
          </w:p>
        </w:tc>
      </w:tr>
      <w:tr w14:paraId="119FEACC"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9661CFA" w14:textId="77777777">
            <w:pPr>
              <w:jc w:val="right"/>
              <w:rPr>
                <w:kern w:val="0"/>
                <w:szCs w:val="22"/>
              </w:rPr>
            </w:pPr>
            <w:r w:rsidRPr="005C007F">
              <w:rPr>
                <w:kern w:val="0"/>
                <w:szCs w:val="22"/>
              </w:rPr>
              <w:t>74422</w:t>
            </w:r>
          </w:p>
        </w:tc>
        <w:tc>
          <w:tcPr>
            <w:tcW w:w="1820" w:type="dxa"/>
            <w:tcBorders>
              <w:top w:val="nil"/>
              <w:left w:val="nil"/>
              <w:bottom w:val="single" w:sz="4" w:space="0" w:color="auto"/>
              <w:right w:val="single" w:sz="4" w:space="0" w:color="auto"/>
            </w:tcBorders>
            <w:noWrap/>
            <w:vAlign w:val="bottom"/>
            <w:hideMark/>
          </w:tcPr>
          <w:p w:rsidR="003C3442" w:rsidRPr="005C007F" w14:paraId="4D727803" w14:textId="77777777">
            <w:pPr>
              <w:rPr>
                <w:kern w:val="0"/>
                <w:szCs w:val="22"/>
              </w:rPr>
            </w:pPr>
            <w:r w:rsidRPr="005C007F">
              <w:rPr>
                <w:kern w:val="0"/>
                <w:szCs w:val="22"/>
              </w:rPr>
              <w:t>WTEN</w:t>
            </w:r>
          </w:p>
        </w:tc>
        <w:tc>
          <w:tcPr>
            <w:tcW w:w="1820" w:type="dxa"/>
            <w:tcBorders>
              <w:top w:val="nil"/>
              <w:left w:val="nil"/>
              <w:bottom w:val="single" w:sz="4" w:space="0" w:color="auto"/>
              <w:right w:val="single" w:sz="4" w:space="0" w:color="auto"/>
            </w:tcBorders>
            <w:noWrap/>
            <w:vAlign w:val="bottom"/>
            <w:hideMark/>
          </w:tcPr>
          <w:p w:rsidR="003C3442" w:rsidRPr="005C007F" w14:paraId="3B72F916" w14:textId="77777777">
            <w:pPr>
              <w:jc w:val="right"/>
              <w:rPr>
                <w:kern w:val="0"/>
                <w:szCs w:val="22"/>
              </w:rPr>
            </w:pPr>
            <w:r w:rsidRPr="005C007F">
              <w:rPr>
                <w:kern w:val="0"/>
                <w:szCs w:val="22"/>
              </w:rPr>
              <w:t>1,913,356</w:t>
            </w:r>
          </w:p>
        </w:tc>
        <w:tc>
          <w:tcPr>
            <w:tcW w:w="1820" w:type="dxa"/>
            <w:tcBorders>
              <w:top w:val="nil"/>
              <w:left w:val="nil"/>
              <w:bottom w:val="single" w:sz="4" w:space="0" w:color="auto"/>
              <w:right w:val="single" w:sz="4" w:space="0" w:color="auto"/>
            </w:tcBorders>
            <w:noWrap/>
            <w:vAlign w:val="bottom"/>
            <w:hideMark/>
          </w:tcPr>
          <w:p w:rsidR="003C3442" w:rsidRPr="005C007F" w14:paraId="44CA8D58" w14:textId="77777777">
            <w:pPr>
              <w:jc w:val="right"/>
              <w:rPr>
                <w:kern w:val="0"/>
                <w:szCs w:val="22"/>
              </w:rPr>
            </w:pPr>
            <w:r w:rsidRPr="005C007F">
              <w:rPr>
                <w:kern w:val="0"/>
                <w:szCs w:val="22"/>
              </w:rPr>
              <w:t>1,621,808</w:t>
            </w:r>
          </w:p>
        </w:tc>
        <w:tc>
          <w:tcPr>
            <w:tcW w:w="1820" w:type="dxa"/>
            <w:tcBorders>
              <w:top w:val="nil"/>
              <w:left w:val="nil"/>
              <w:bottom w:val="single" w:sz="4" w:space="0" w:color="auto"/>
              <w:right w:val="single" w:sz="4" w:space="0" w:color="auto"/>
            </w:tcBorders>
            <w:noWrap/>
            <w:vAlign w:val="bottom"/>
            <w:hideMark/>
          </w:tcPr>
          <w:p w:rsidR="003C3442" w:rsidRPr="005C007F" w14:paraId="299D4655" w14:textId="77777777">
            <w:pPr>
              <w:rPr>
                <w:kern w:val="0"/>
                <w:szCs w:val="22"/>
              </w:rPr>
            </w:pPr>
            <w:r w:rsidRPr="005C007F">
              <w:rPr>
                <w:kern w:val="0"/>
                <w:szCs w:val="22"/>
              </w:rPr>
              <w:t xml:space="preserve"> $               11,283 </w:t>
            </w:r>
          </w:p>
        </w:tc>
      </w:tr>
      <w:tr w14:paraId="21D548C6"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EFF4543" w14:textId="77777777">
            <w:pPr>
              <w:jc w:val="right"/>
              <w:rPr>
                <w:kern w:val="0"/>
                <w:szCs w:val="22"/>
              </w:rPr>
            </w:pPr>
            <w:r w:rsidRPr="005C007F">
              <w:rPr>
                <w:kern w:val="0"/>
                <w:szCs w:val="22"/>
              </w:rPr>
              <w:t>9881</w:t>
            </w:r>
          </w:p>
        </w:tc>
        <w:tc>
          <w:tcPr>
            <w:tcW w:w="1820" w:type="dxa"/>
            <w:tcBorders>
              <w:top w:val="nil"/>
              <w:left w:val="nil"/>
              <w:bottom w:val="single" w:sz="4" w:space="0" w:color="auto"/>
              <w:right w:val="single" w:sz="4" w:space="0" w:color="auto"/>
            </w:tcBorders>
            <w:noWrap/>
            <w:vAlign w:val="bottom"/>
            <w:hideMark/>
          </w:tcPr>
          <w:p w:rsidR="003C3442" w:rsidRPr="005C007F" w14:paraId="6210FB2C" w14:textId="77777777">
            <w:pPr>
              <w:rPr>
                <w:kern w:val="0"/>
                <w:szCs w:val="22"/>
              </w:rPr>
            </w:pPr>
            <w:r w:rsidRPr="005C007F">
              <w:rPr>
                <w:kern w:val="0"/>
                <w:szCs w:val="22"/>
              </w:rPr>
              <w:t>WTGL</w:t>
            </w:r>
          </w:p>
        </w:tc>
        <w:tc>
          <w:tcPr>
            <w:tcW w:w="1820" w:type="dxa"/>
            <w:tcBorders>
              <w:top w:val="nil"/>
              <w:left w:val="nil"/>
              <w:bottom w:val="single" w:sz="4" w:space="0" w:color="auto"/>
              <w:right w:val="single" w:sz="4" w:space="0" w:color="auto"/>
            </w:tcBorders>
            <w:noWrap/>
            <w:vAlign w:val="bottom"/>
            <w:hideMark/>
          </w:tcPr>
          <w:p w:rsidR="003C3442" w:rsidRPr="005C007F" w14:paraId="4080AD09" w14:textId="77777777">
            <w:pPr>
              <w:jc w:val="right"/>
              <w:rPr>
                <w:kern w:val="0"/>
                <w:szCs w:val="22"/>
              </w:rPr>
            </w:pPr>
            <w:r w:rsidRPr="005C007F">
              <w:rPr>
                <w:kern w:val="0"/>
                <w:szCs w:val="22"/>
              </w:rPr>
              <w:t>4,516,827</w:t>
            </w:r>
          </w:p>
        </w:tc>
        <w:tc>
          <w:tcPr>
            <w:tcW w:w="1820" w:type="dxa"/>
            <w:tcBorders>
              <w:top w:val="nil"/>
              <w:left w:val="nil"/>
              <w:bottom w:val="single" w:sz="4" w:space="0" w:color="auto"/>
              <w:right w:val="single" w:sz="4" w:space="0" w:color="auto"/>
            </w:tcBorders>
            <w:noWrap/>
            <w:vAlign w:val="bottom"/>
            <w:hideMark/>
          </w:tcPr>
          <w:p w:rsidR="003C3442" w:rsidRPr="005C007F" w14:paraId="237B1B3F" w14:textId="77777777">
            <w:pPr>
              <w:jc w:val="right"/>
              <w:rPr>
                <w:kern w:val="0"/>
                <w:szCs w:val="22"/>
              </w:rPr>
            </w:pPr>
            <w:r w:rsidRPr="005C007F">
              <w:rPr>
                <w:kern w:val="0"/>
                <w:szCs w:val="22"/>
              </w:rPr>
              <w:t>4,516,827</w:t>
            </w:r>
          </w:p>
        </w:tc>
        <w:tc>
          <w:tcPr>
            <w:tcW w:w="1820" w:type="dxa"/>
            <w:tcBorders>
              <w:top w:val="nil"/>
              <w:left w:val="nil"/>
              <w:bottom w:val="single" w:sz="4" w:space="0" w:color="auto"/>
              <w:right w:val="single" w:sz="4" w:space="0" w:color="auto"/>
            </w:tcBorders>
            <w:noWrap/>
            <w:vAlign w:val="bottom"/>
            <w:hideMark/>
          </w:tcPr>
          <w:p w:rsidR="003C3442" w:rsidRPr="005C007F" w14:paraId="44D105B8" w14:textId="77777777">
            <w:pPr>
              <w:rPr>
                <w:kern w:val="0"/>
                <w:szCs w:val="22"/>
              </w:rPr>
            </w:pPr>
            <w:r w:rsidRPr="005C007F">
              <w:rPr>
                <w:kern w:val="0"/>
                <w:szCs w:val="22"/>
              </w:rPr>
              <w:t xml:space="preserve"> $               31,424 </w:t>
            </w:r>
          </w:p>
        </w:tc>
      </w:tr>
      <w:tr w14:paraId="63AE5531"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E55A11C" w14:textId="77777777">
            <w:pPr>
              <w:jc w:val="right"/>
              <w:rPr>
                <w:kern w:val="0"/>
                <w:szCs w:val="22"/>
              </w:rPr>
            </w:pPr>
            <w:r w:rsidRPr="005C007F">
              <w:rPr>
                <w:kern w:val="0"/>
                <w:szCs w:val="22"/>
              </w:rPr>
              <w:t>27245</w:t>
            </w:r>
          </w:p>
        </w:tc>
        <w:tc>
          <w:tcPr>
            <w:tcW w:w="1820" w:type="dxa"/>
            <w:tcBorders>
              <w:top w:val="nil"/>
              <w:left w:val="nil"/>
              <w:bottom w:val="single" w:sz="4" w:space="0" w:color="auto"/>
              <w:right w:val="single" w:sz="4" w:space="0" w:color="auto"/>
            </w:tcBorders>
            <w:noWrap/>
            <w:vAlign w:val="bottom"/>
            <w:hideMark/>
          </w:tcPr>
          <w:p w:rsidR="003C3442" w:rsidRPr="005C007F" w14:paraId="06126619" w14:textId="77777777">
            <w:pPr>
              <w:rPr>
                <w:kern w:val="0"/>
                <w:szCs w:val="22"/>
              </w:rPr>
            </w:pPr>
            <w:r w:rsidRPr="005C007F">
              <w:rPr>
                <w:kern w:val="0"/>
                <w:szCs w:val="22"/>
              </w:rPr>
              <w:t>WTGS</w:t>
            </w:r>
          </w:p>
        </w:tc>
        <w:tc>
          <w:tcPr>
            <w:tcW w:w="1820" w:type="dxa"/>
            <w:tcBorders>
              <w:top w:val="nil"/>
              <w:left w:val="nil"/>
              <w:bottom w:val="single" w:sz="4" w:space="0" w:color="auto"/>
              <w:right w:val="single" w:sz="4" w:space="0" w:color="auto"/>
            </w:tcBorders>
            <w:noWrap/>
            <w:vAlign w:val="bottom"/>
            <w:hideMark/>
          </w:tcPr>
          <w:p w:rsidR="003C3442" w:rsidRPr="005C007F" w14:paraId="0AE38608" w14:textId="77777777">
            <w:pPr>
              <w:jc w:val="right"/>
              <w:rPr>
                <w:kern w:val="0"/>
                <w:szCs w:val="22"/>
              </w:rPr>
            </w:pPr>
            <w:r w:rsidRPr="005C007F">
              <w:rPr>
                <w:kern w:val="0"/>
                <w:szCs w:val="22"/>
              </w:rPr>
              <w:t>1,064,292</w:t>
            </w:r>
          </w:p>
        </w:tc>
        <w:tc>
          <w:tcPr>
            <w:tcW w:w="1820" w:type="dxa"/>
            <w:tcBorders>
              <w:top w:val="nil"/>
              <w:left w:val="nil"/>
              <w:bottom w:val="single" w:sz="4" w:space="0" w:color="auto"/>
              <w:right w:val="single" w:sz="4" w:space="0" w:color="auto"/>
            </w:tcBorders>
            <w:noWrap/>
            <w:vAlign w:val="bottom"/>
            <w:hideMark/>
          </w:tcPr>
          <w:p w:rsidR="003C3442" w:rsidRPr="005C007F" w14:paraId="5599962E" w14:textId="77777777">
            <w:pPr>
              <w:jc w:val="right"/>
              <w:rPr>
                <w:kern w:val="0"/>
                <w:szCs w:val="22"/>
              </w:rPr>
            </w:pPr>
            <w:r w:rsidRPr="005C007F">
              <w:rPr>
                <w:kern w:val="0"/>
                <w:szCs w:val="22"/>
              </w:rPr>
              <w:t>1,064,066</w:t>
            </w:r>
          </w:p>
        </w:tc>
        <w:tc>
          <w:tcPr>
            <w:tcW w:w="1820" w:type="dxa"/>
            <w:tcBorders>
              <w:top w:val="nil"/>
              <w:left w:val="nil"/>
              <w:bottom w:val="single" w:sz="4" w:space="0" w:color="auto"/>
              <w:right w:val="single" w:sz="4" w:space="0" w:color="auto"/>
            </w:tcBorders>
            <w:noWrap/>
            <w:vAlign w:val="bottom"/>
            <w:hideMark/>
          </w:tcPr>
          <w:p w:rsidR="003C3442" w:rsidRPr="005C007F" w14:paraId="0023422C" w14:textId="77777777">
            <w:pPr>
              <w:rPr>
                <w:kern w:val="0"/>
                <w:szCs w:val="22"/>
              </w:rPr>
            </w:pPr>
            <w:r w:rsidRPr="005C007F">
              <w:rPr>
                <w:kern w:val="0"/>
                <w:szCs w:val="22"/>
              </w:rPr>
              <w:t xml:space="preserve"> $                 7,403 </w:t>
            </w:r>
          </w:p>
        </w:tc>
      </w:tr>
      <w:tr w14:paraId="0E3FB7ED"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2073662" w14:textId="77777777">
            <w:pPr>
              <w:jc w:val="right"/>
              <w:rPr>
                <w:kern w:val="0"/>
                <w:szCs w:val="22"/>
              </w:rPr>
            </w:pPr>
            <w:r w:rsidRPr="005C007F">
              <w:rPr>
                <w:kern w:val="0"/>
                <w:szCs w:val="22"/>
              </w:rPr>
              <w:t>70655</w:t>
            </w:r>
          </w:p>
        </w:tc>
        <w:tc>
          <w:tcPr>
            <w:tcW w:w="1820" w:type="dxa"/>
            <w:tcBorders>
              <w:top w:val="nil"/>
              <w:left w:val="nil"/>
              <w:bottom w:val="single" w:sz="4" w:space="0" w:color="auto"/>
              <w:right w:val="single" w:sz="4" w:space="0" w:color="auto"/>
            </w:tcBorders>
            <w:noWrap/>
            <w:vAlign w:val="bottom"/>
            <w:hideMark/>
          </w:tcPr>
          <w:p w:rsidR="003C3442" w:rsidRPr="005C007F" w14:paraId="59BE1FF2" w14:textId="77777777">
            <w:pPr>
              <w:rPr>
                <w:kern w:val="0"/>
                <w:szCs w:val="22"/>
              </w:rPr>
            </w:pPr>
            <w:r w:rsidRPr="005C007F">
              <w:rPr>
                <w:kern w:val="0"/>
                <w:szCs w:val="22"/>
              </w:rPr>
              <w:t>WTHI-TV</w:t>
            </w:r>
          </w:p>
        </w:tc>
        <w:tc>
          <w:tcPr>
            <w:tcW w:w="1820" w:type="dxa"/>
            <w:tcBorders>
              <w:top w:val="nil"/>
              <w:left w:val="nil"/>
              <w:bottom w:val="single" w:sz="4" w:space="0" w:color="auto"/>
              <w:right w:val="single" w:sz="4" w:space="0" w:color="auto"/>
            </w:tcBorders>
            <w:noWrap/>
            <w:vAlign w:val="bottom"/>
            <w:hideMark/>
          </w:tcPr>
          <w:p w:rsidR="003C3442" w:rsidRPr="005C007F" w14:paraId="6DDC78A7" w14:textId="77777777">
            <w:pPr>
              <w:jc w:val="right"/>
              <w:rPr>
                <w:kern w:val="0"/>
                <w:szCs w:val="22"/>
              </w:rPr>
            </w:pPr>
            <w:r w:rsidRPr="005C007F">
              <w:rPr>
                <w:kern w:val="0"/>
                <w:szCs w:val="22"/>
              </w:rPr>
              <w:t>966,268</w:t>
            </w:r>
          </w:p>
        </w:tc>
        <w:tc>
          <w:tcPr>
            <w:tcW w:w="1820" w:type="dxa"/>
            <w:tcBorders>
              <w:top w:val="nil"/>
              <w:left w:val="nil"/>
              <w:bottom w:val="single" w:sz="4" w:space="0" w:color="auto"/>
              <w:right w:val="single" w:sz="4" w:space="0" w:color="auto"/>
            </w:tcBorders>
            <w:noWrap/>
            <w:vAlign w:val="bottom"/>
            <w:hideMark/>
          </w:tcPr>
          <w:p w:rsidR="003C3442" w:rsidRPr="005C007F" w14:paraId="3E0D9488" w14:textId="77777777">
            <w:pPr>
              <w:jc w:val="right"/>
              <w:rPr>
                <w:kern w:val="0"/>
                <w:szCs w:val="22"/>
              </w:rPr>
            </w:pPr>
            <w:r w:rsidRPr="005C007F">
              <w:rPr>
                <w:kern w:val="0"/>
                <w:szCs w:val="22"/>
              </w:rPr>
              <w:t>914,388</w:t>
            </w:r>
          </w:p>
        </w:tc>
        <w:tc>
          <w:tcPr>
            <w:tcW w:w="1820" w:type="dxa"/>
            <w:tcBorders>
              <w:top w:val="nil"/>
              <w:left w:val="nil"/>
              <w:bottom w:val="single" w:sz="4" w:space="0" w:color="auto"/>
              <w:right w:val="single" w:sz="4" w:space="0" w:color="auto"/>
            </w:tcBorders>
            <w:noWrap/>
            <w:vAlign w:val="bottom"/>
            <w:hideMark/>
          </w:tcPr>
          <w:p w:rsidR="003C3442" w:rsidRPr="005C007F" w14:paraId="2A07F49B" w14:textId="77777777">
            <w:pPr>
              <w:rPr>
                <w:kern w:val="0"/>
                <w:szCs w:val="22"/>
              </w:rPr>
            </w:pPr>
            <w:r w:rsidRPr="005C007F">
              <w:rPr>
                <w:kern w:val="0"/>
                <w:szCs w:val="22"/>
              </w:rPr>
              <w:t xml:space="preserve"> $                 6,361 </w:t>
            </w:r>
          </w:p>
        </w:tc>
      </w:tr>
      <w:tr w14:paraId="582AA391"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D7FBBDD" w14:textId="77777777">
            <w:pPr>
              <w:jc w:val="right"/>
              <w:rPr>
                <w:kern w:val="0"/>
                <w:szCs w:val="22"/>
              </w:rPr>
            </w:pPr>
            <w:r w:rsidRPr="005C007F">
              <w:rPr>
                <w:kern w:val="0"/>
                <w:szCs w:val="22"/>
              </w:rPr>
              <w:t>70162</w:t>
            </w:r>
          </w:p>
        </w:tc>
        <w:tc>
          <w:tcPr>
            <w:tcW w:w="1820" w:type="dxa"/>
            <w:tcBorders>
              <w:top w:val="nil"/>
              <w:left w:val="nil"/>
              <w:bottom w:val="single" w:sz="4" w:space="0" w:color="auto"/>
              <w:right w:val="single" w:sz="4" w:space="0" w:color="auto"/>
            </w:tcBorders>
            <w:noWrap/>
            <w:vAlign w:val="bottom"/>
            <w:hideMark/>
          </w:tcPr>
          <w:p w:rsidR="003C3442" w:rsidRPr="005C007F" w14:paraId="6856F309" w14:textId="77777777">
            <w:pPr>
              <w:rPr>
                <w:kern w:val="0"/>
                <w:szCs w:val="22"/>
              </w:rPr>
            </w:pPr>
            <w:r w:rsidRPr="005C007F">
              <w:rPr>
                <w:kern w:val="0"/>
                <w:szCs w:val="22"/>
              </w:rPr>
              <w:t>WTHR</w:t>
            </w:r>
          </w:p>
        </w:tc>
        <w:tc>
          <w:tcPr>
            <w:tcW w:w="1820" w:type="dxa"/>
            <w:tcBorders>
              <w:top w:val="nil"/>
              <w:left w:val="nil"/>
              <w:bottom w:val="single" w:sz="4" w:space="0" w:color="auto"/>
              <w:right w:val="single" w:sz="4" w:space="0" w:color="auto"/>
            </w:tcBorders>
            <w:noWrap/>
            <w:vAlign w:val="bottom"/>
            <w:hideMark/>
          </w:tcPr>
          <w:p w:rsidR="003C3442" w:rsidRPr="005C007F" w14:paraId="6AB693BB" w14:textId="77777777">
            <w:pPr>
              <w:jc w:val="right"/>
              <w:rPr>
                <w:kern w:val="0"/>
                <w:szCs w:val="22"/>
              </w:rPr>
            </w:pPr>
            <w:r w:rsidRPr="005C007F">
              <w:rPr>
                <w:kern w:val="0"/>
                <w:szCs w:val="22"/>
              </w:rPr>
              <w:t>3,175,603</w:t>
            </w:r>
          </w:p>
        </w:tc>
        <w:tc>
          <w:tcPr>
            <w:tcW w:w="1820" w:type="dxa"/>
            <w:tcBorders>
              <w:top w:val="nil"/>
              <w:left w:val="nil"/>
              <w:bottom w:val="single" w:sz="4" w:space="0" w:color="auto"/>
              <w:right w:val="single" w:sz="4" w:space="0" w:color="auto"/>
            </w:tcBorders>
            <w:noWrap/>
            <w:vAlign w:val="bottom"/>
            <w:hideMark/>
          </w:tcPr>
          <w:p w:rsidR="003C3442" w:rsidRPr="005C007F" w14:paraId="794E699C" w14:textId="77777777">
            <w:pPr>
              <w:jc w:val="right"/>
              <w:rPr>
                <w:kern w:val="0"/>
                <w:szCs w:val="22"/>
              </w:rPr>
            </w:pPr>
            <w:r w:rsidRPr="005C007F">
              <w:rPr>
                <w:kern w:val="0"/>
                <w:szCs w:val="22"/>
              </w:rPr>
              <w:t>3,122,761</w:t>
            </w:r>
          </w:p>
        </w:tc>
        <w:tc>
          <w:tcPr>
            <w:tcW w:w="1820" w:type="dxa"/>
            <w:tcBorders>
              <w:top w:val="nil"/>
              <w:left w:val="nil"/>
              <w:bottom w:val="single" w:sz="4" w:space="0" w:color="auto"/>
              <w:right w:val="single" w:sz="4" w:space="0" w:color="auto"/>
            </w:tcBorders>
            <w:noWrap/>
            <w:vAlign w:val="bottom"/>
            <w:hideMark/>
          </w:tcPr>
          <w:p w:rsidR="003C3442" w:rsidRPr="005C007F" w14:paraId="50368F77" w14:textId="77777777">
            <w:pPr>
              <w:rPr>
                <w:kern w:val="0"/>
                <w:szCs w:val="22"/>
              </w:rPr>
            </w:pPr>
            <w:r w:rsidRPr="005C007F">
              <w:rPr>
                <w:kern w:val="0"/>
                <w:szCs w:val="22"/>
              </w:rPr>
              <w:t xml:space="preserve"> $               21,725 </w:t>
            </w:r>
          </w:p>
        </w:tc>
      </w:tr>
      <w:tr w14:paraId="06373931"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6D1DB9F" w14:textId="77777777">
            <w:pPr>
              <w:jc w:val="right"/>
              <w:rPr>
                <w:kern w:val="0"/>
                <w:szCs w:val="22"/>
              </w:rPr>
            </w:pPr>
            <w:r w:rsidRPr="005C007F">
              <w:rPr>
                <w:kern w:val="0"/>
                <w:szCs w:val="22"/>
              </w:rPr>
              <w:t>147</w:t>
            </w:r>
          </w:p>
        </w:tc>
        <w:tc>
          <w:tcPr>
            <w:tcW w:w="1820" w:type="dxa"/>
            <w:tcBorders>
              <w:top w:val="nil"/>
              <w:left w:val="nil"/>
              <w:bottom w:val="single" w:sz="4" w:space="0" w:color="auto"/>
              <w:right w:val="single" w:sz="4" w:space="0" w:color="auto"/>
            </w:tcBorders>
            <w:noWrap/>
            <w:vAlign w:val="bottom"/>
            <w:hideMark/>
          </w:tcPr>
          <w:p w:rsidR="003C3442" w:rsidRPr="005C007F" w14:paraId="6BE35CD1" w14:textId="77777777">
            <w:pPr>
              <w:rPr>
                <w:kern w:val="0"/>
                <w:szCs w:val="22"/>
              </w:rPr>
            </w:pPr>
            <w:r w:rsidRPr="005C007F">
              <w:rPr>
                <w:kern w:val="0"/>
                <w:szCs w:val="22"/>
              </w:rPr>
              <w:t>WTIC-TV</w:t>
            </w:r>
          </w:p>
        </w:tc>
        <w:tc>
          <w:tcPr>
            <w:tcW w:w="1820" w:type="dxa"/>
            <w:tcBorders>
              <w:top w:val="nil"/>
              <w:left w:val="nil"/>
              <w:bottom w:val="single" w:sz="4" w:space="0" w:color="auto"/>
              <w:right w:val="single" w:sz="4" w:space="0" w:color="auto"/>
            </w:tcBorders>
            <w:noWrap/>
            <w:vAlign w:val="bottom"/>
            <w:hideMark/>
          </w:tcPr>
          <w:p w:rsidR="003C3442" w:rsidRPr="005C007F" w14:paraId="0C6CBA16" w14:textId="77777777">
            <w:pPr>
              <w:jc w:val="right"/>
              <w:rPr>
                <w:kern w:val="0"/>
                <w:szCs w:val="22"/>
              </w:rPr>
            </w:pPr>
            <w:r w:rsidRPr="005C007F">
              <w:rPr>
                <w:kern w:val="0"/>
                <w:szCs w:val="22"/>
              </w:rPr>
              <w:t>5,397,501</w:t>
            </w:r>
          </w:p>
        </w:tc>
        <w:tc>
          <w:tcPr>
            <w:tcW w:w="1820" w:type="dxa"/>
            <w:tcBorders>
              <w:top w:val="nil"/>
              <w:left w:val="nil"/>
              <w:bottom w:val="single" w:sz="4" w:space="0" w:color="auto"/>
              <w:right w:val="single" w:sz="4" w:space="0" w:color="auto"/>
            </w:tcBorders>
            <w:noWrap/>
            <w:vAlign w:val="bottom"/>
            <w:hideMark/>
          </w:tcPr>
          <w:p w:rsidR="003C3442" w:rsidRPr="005C007F" w14:paraId="422B90B8" w14:textId="77777777">
            <w:pPr>
              <w:jc w:val="right"/>
              <w:rPr>
                <w:kern w:val="0"/>
                <w:szCs w:val="22"/>
              </w:rPr>
            </w:pPr>
            <w:r w:rsidRPr="005C007F">
              <w:rPr>
                <w:kern w:val="0"/>
                <w:szCs w:val="22"/>
              </w:rPr>
              <w:t>4,767,795</w:t>
            </w:r>
          </w:p>
        </w:tc>
        <w:tc>
          <w:tcPr>
            <w:tcW w:w="1820" w:type="dxa"/>
            <w:tcBorders>
              <w:top w:val="nil"/>
              <w:left w:val="nil"/>
              <w:bottom w:val="single" w:sz="4" w:space="0" w:color="auto"/>
              <w:right w:val="single" w:sz="4" w:space="0" w:color="auto"/>
            </w:tcBorders>
            <w:noWrap/>
            <w:vAlign w:val="bottom"/>
            <w:hideMark/>
          </w:tcPr>
          <w:p w:rsidR="003C3442" w:rsidRPr="005C007F" w14:paraId="1C5BBB90" w14:textId="77777777">
            <w:pPr>
              <w:rPr>
                <w:kern w:val="0"/>
                <w:szCs w:val="22"/>
              </w:rPr>
            </w:pPr>
            <w:r w:rsidRPr="005C007F">
              <w:rPr>
                <w:kern w:val="0"/>
                <w:szCs w:val="22"/>
              </w:rPr>
              <w:t xml:space="preserve"> $               33,170 </w:t>
            </w:r>
          </w:p>
        </w:tc>
      </w:tr>
      <w:tr w14:paraId="75458710"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F99B0EB" w14:textId="77777777">
            <w:pPr>
              <w:jc w:val="right"/>
              <w:rPr>
                <w:kern w:val="0"/>
                <w:szCs w:val="22"/>
              </w:rPr>
            </w:pPr>
            <w:r w:rsidRPr="005C007F">
              <w:rPr>
                <w:kern w:val="0"/>
                <w:szCs w:val="22"/>
              </w:rPr>
              <w:t>26681</w:t>
            </w:r>
          </w:p>
        </w:tc>
        <w:tc>
          <w:tcPr>
            <w:tcW w:w="1820" w:type="dxa"/>
            <w:tcBorders>
              <w:top w:val="nil"/>
              <w:left w:val="nil"/>
              <w:bottom w:val="single" w:sz="4" w:space="0" w:color="auto"/>
              <w:right w:val="single" w:sz="4" w:space="0" w:color="auto"/>
            </w:tcBorders>
            <w:noWrap/>
            <w:vAlign w:val="bottom"/>
            <w:hideMark/>
          </w:tcPr>
          <w:p w:rsidR="003C3442" w:rsidRPr="005C007F" w14:paraId="1624EFFB" w14:textId="77777777">
            <w:pPr>
              <w:rPr>
                <w:kern w:val="0"/>
                <w:szCs w:val="22"/>
              </w:rPr>
            </w:pPr>
            <w:r w:rsidRPr="005C007F">
              <w:rPr>
                <w:kern w:val="0"/>
                <w:szCs w:val="22"/>
              </w:rPr>
              <w:t>WTIN-TV</w:t>
            </w:r>
          </w:p>
        </w:tc>
        <w:tc>
          <w:tcPr>
            <w:tcW w:w="1820" w:type="dxa"/>
            <w:tcBorders>
              <w:top w:val="nil"/>
              <w:left w:val="nil"/>
              <w:bottom w:val="single" w:sz="4" w:space="0" w:color="auto"/>
              <w:right w:val="single" w:sz="4" w:space="0" w:color="auto"/>
            </w:tcBorders>
            <w:noWrap/>
            <w:vAlign w:val="bottom"/>
            <w:hideMark/>
          </w:tcPr>
          <w:p w:rsidR="003C3442" w:rsidRPr="005C007F" w14:paraId="22172409" w14:textId="77777777">
            <w:pPr>
              <w:jc w:val="right"/>
              <w:rPr>
                <w:kern w:val="0"/>
                <w:szCs w:val="22"/>
              </w:rPr>
            </w:pPr>
            <w:r w:rsidRPr="005C007F">
              <w:rPr>
                <w:kern w:val="0"/>
                <w:szCs w:val="22"/>
              </w:rPr>
              <w:t>3,277,279</w:t>
            </w:r>
          </w:p>
        </w:tc>
        <w:tc>
          <w:tcPr>
            <w:tcW w:w="1820" w:type="dxa"/>
            <w:tcBorders>
              <w:top w:val="nil"/>
              <w:left w:val="nil"/>
              <w:bottom w:val="single" w:sz="4" w:space="0" w:color="auto"/>
              <w:right w:val="single" w:sz="4" w:space="0" w:color="auto"/>
            </w:tcBorders>
            <w:noWrap/>
            <w:vAlign w:val="bottom"/>
            <w:hideMark/>
          </w:tcPr>
          <w:p w:rsidR="003C3442" w:rsidRPr="005C007F" w14:paraId="6CCE3B6B" w14:textId="77777777">
            <w:pPr>
              <w:jc w:val="right"/>
              <w:rPr>
                <w:kern w:val="0"/>
                <w:szCs w:val="22"/>
              </w:rPr>
            </w:pPr>
            <w:r w:rsidRPr="005C007F">
              <w:rPr>
                <w:kern w:val="0"/>
                <w:szCs w:val="22"/>
              </w:rPr>
              <w:t>3,162,469</w:t>
            </w:r>
          </w:p>
        </w:tc>
        <w:tc>
          <w:tcPr>
            <w:tcW w:w="1820" w:type="dxa"/>
            <w:tcBorders>
              <w:top w:val="nil"/>
              <w:left w:val="nil"/>
              <w:bottom w:val="single" w:sz="4" w:space="0" w:color="auto"/>
              <w:right w:val="single" w:sz="4" w:space="0" w:color="auto"/>
            </w:tcBorders>
            <w:noWrap/>
            <w:vAlign w:val="bottom"/>
            <w:hideMark/>
          </w:tcPr>
          <w:p w:rsidR="003C3442" w:rsidRPr="005C007F" w14:paraId="3ECA6305" w14:textId="77777777">
            <w:pPr>
              <w:rPr>
                <w:kern w:val="0"/>
                <w:szCs w:val="22"/>
              </w:rPr>
            </w:pPr>
            <w:r w:rsidRPr="005C007F">
              <w:rPr>
                <w:kern w:val="0"/>
                <w:szCs w:val="22"/>
              </w:rPr>
              <w:t xml:space="preserve"> $                   953 </w:t>
            </w:r>
          </w:p>
        </w:tc>
      </w:tr>
      <w:tr w14:paraId="2F53237E"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75B5F43" w14:textId="77777777">
            <w:pPr>
              <w:jc w:val="right"/>
              <w:rPr>
                <w:kern w:val="0"/>
                <w:szCs w:val="22"/>
              </w:rPr>
            </w:pPr>
            <w:r w:rsidRPr="005C007F">
              <w:rPr>
                <w:kern w:val="0"/>
                <w:szCs w:val="22"/>
              </w:rPr>
              <w:t>66536</w:t>
            </w:r>
          </w:p>
        </w:tc>
        <w:tc>
          <w:tcPr>
            <w:tcW w:w="1820" w:type="dxa"/>
            <w:tcBorders>
              <w:top w:val="nil"/>
              <w:left w:val="nil"/>
              <w:bottom w:val="single" w:sz="4" w:space="0" w:color="auto"/>
              <w:right w:val="single" w:sz="4" w:space="0" w:color="auto"/>
            </w:tcBorders>
            <w:noWrap/>
            <w:vAlign w:val="bottom"/>
            <w:hideMark/>
          </w:tcPr>
          <w:p w:rsidR="003C3442" w:rsidRPr="005C007F" w14:paraId="576236ED" w14:textId="77777777">
            <w:pPr>
              <w:rPr>
                <w:kern w:val="0"/>
                <w:szCs w:val="22"/>
              </w:rPr>
            </w:pPr>
            <w:r w:rsidRPr="005C007F">
              <w:rPr>
                <w:kern w:val="0"/>
                <w:szCs w:val="22"/>
              </w:rPr>
              <w:t>WTIU</w:t>
            </w:r>
          </w:p>
        </w:tc>
        <w:tc>
          <w:tcPr>
            <w:tcW w:w="1820" w:type="dxa"/>
            <w:tcBorders>
              <w:top w:val="nil"/>
              <w:left w:val="nil"/>
              <w:bottom w:val="single" w:sz="4" w:space="0" w:color="auto"/>
              <w:right w:val="single" w:sz="4" w:space="0" w:color="auto"/>
            </w:tcBorders>
            <w:noWrap/>
            <w:vAlign w:val="bottom"/>
            <w:hideMark/>
          </w:tcPr>
          <w:p w:rsidR="003C3442" w:rsidRPr="005C007F" w14:paraId="6DE1F4AB" w14:textId="77777777">
            <w:pPr>
              <w:jc w:val="right"/>
              <w:rPr>
                <w:kern w:val="0"/>
                <w:szCs w:val="22"/>
              </w:rPr>
            </w:pPr>
            <w:r w:rsidRPr="005C007F">
              <w:rPr>
                <w:kern w:val="0"/>
                <w:szCs w:val="22"/>
              </w:rPr>
              <w:t>1,690,704</w:t>
            </w:r>
          </w:p>
        </w:tc>
        <w:tc>
          <w:tcPr>
            <w:tcW w:w="1820" w:type="dxa"/>
            <w:tcBorders>
              <w:top w:val="nil"/>
              <w:left w:val="nil"/>
              <w:bottom w:val="single" w:sz="4" w:space="0" w:color="auto"/>
              <w:right w:val="single" w:sz="4" w:space="0" w:color="auto"/>
            </w:tcBorders>
            <w:noWrap/>
            <w:vAlign w:val="bottom"/>
            <w:hideMark/>
          </w:tcPr>
          <w:p w:rsidR="003C3442" w:rsidRPr="005C007F" w14:paraId="10742468" w14:textId="77777777">
            <w:pPr>
              <w:jc w:val="right"/>
              <w:rPr>
                <w:kern w:val="0"/>
                <w:szCs w:val="22"/>
              </w:rPr>
            </w:pPr>
            <w:r w:rsidRPr="005C007F">
              <w:rPr>
                <w:kern w:val="0"/>
                <w:szCs w:val="22"/>
              </w:rPr>
              <w:t>1,689,678</w:t>
            </w:r>
          </w:p>
        </w:tc>
        <w:tc>
          <w:tcPr>
            <w:tcW w:w="1820" w:type="dxa"/>
            <w:tcBorders>
              <w:top w:val="nil"/>
              <w:left w:val="nil"/>
              <w:bottom w:val="single" w:sz="4" w:space="0" w:color="auto"/>
              <w:right w:val="single" w:sz="4" w:space="0" w:color="auto"/>
            </w:tcBorders>
            <w:noWrap/>
            <w:vAlign w:val="bottom"/>
            <w:hideMark/>
          </w:tcPr>
          <w:p w:rsidR="003C3442" w:rsidRPr="005C007F" w14:paraId="52A56CFE" w14:textId="77777777">
            <w:pPr>
              <w:rPr>
                <w:kern w:val="0"/>
                <w:szCs w:val="22"/>
              </w:rPr>
            </w:pPr>
            <w:r w:rsidRPr="005C007F">
              <w:rPr>
                <w:kern w:val="0"/>
                <w:szCs w:val="22"/>
              </w:rPr>
              <w:t xml:space="preserve"> $               11,755 </w:t>
            </w:r>
          </w:p>
        </w:tc>
      </w:tr>
      <w:tr w14:paraId="6F240BAB"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3855CBC" w14:textId="77777777">
            <w:pPr>
              <w:jc w:val="right"/>
              <w:rPr>
                <w:kern w:val="0"/>
                <w:szCs w:val="22"/>
              </w:rPr>
            </w:pPr>
            <w:r w:rsidRPr="005C007F">
              <w:rPr>
                <w:kern w:val="0"/>
                <w:szCs w:val="22"/>
              </w:rPr>
              <w:t>1002</w:t>
            </w:r>
          </w:p>
        </w:tc>
        <w:tc>
          <w:tcPr>
            <w:tcW w:w="1820" w:type="dxa"/>
            <w:tcBorders>
              <w:top w:val="nil"/>
              <w:left w:val="nil"/>
              <w:bottom w:val="single" w:sz="4" w:space="0" w:color="auto"/>
              <w:right w:val="single" w:sz="4" w:space="0" w:color="auto"/>
            </w:tcBorders>
            <w:noWrap/>
            <w:vAlign w:val="bottom"/>
            <w:hideMark/>
          </w:tcPr>
          <w:p w:rsidR="003C3442" w:rsidRPr="005C007F" w14:paraId="4E436878" w14:textId="77777777">
            <w:pPr>
              <w:rPr>
                <w:kern w:val="0"/>
                <w:szCs w:val="22"/>
              </w:rPr>
            </w:pPr>
            <w:r w:rsidRPr="005C007F">
              <w:rPr>
                <w:kern w:val="0"/>
                <w:szCs w:val="22"/>
              </w:rPr>
              <w:t>WTJP-TV</w:t>
            </w:r>
          </w:p>
        </w:tc>
        <w:tc>
          <w:tcPr>
            <w:tcW w:w="1820" w:type="dxa"/>
            <w:tcBorders>
              <w:top w:val="nil"/>
              <w:left w:val="nil"/>
              <w:bottom w:val="single" w:sz="4" w:space="0" w:color="auto"/>
              <w:right w:val="single" w:sz="4" w:space="0" w:color="auto"/>
            </w:tcBorders>
            <w:noWrap/>
            <w:vAlign w:val="bottom"/>
            <w:hideMark/>
          </w:tcPr>
          <w:p w:rsidR="003C3442" w:rsidRPr="005C007F" w14:paraId="0B0BAB13" w14:textId="77777777">
            <w:pPr>
              <w:jc w:val="right"/>
              <w:rPr>
                <w:kern w:val="0"/>
                <w:szCs w:val="22"/>
              </w:rPr>
            </w:pPr>
            <w:r w:rsidRPr="005C007F">
              <w:rPr>
                <w:kern w:val="0"/>
                <w:szCs w:val="22"/>
              </w:rPr>
              <w:t>2,037,103</w:t>
            </w:r>
          </w:p>
        </w:tc>
        <w:tc>
          <w:tcPr>
            <w:tcW w:w="1820" w:type="dxa"/>
            <w:tcBorders>
              <w:top w:val="nil"/>
              <w:left w:val="nil"/>
              <w:bottom w:val="single" w:sz="4" w:space="0" w:color="auto"/>
              <w:right w:val="single" w:sz="4" w:space="0" w:color="auto"/>
            </w:tcBorders>
            <w:noWrap/>
            <w:vAlign w:val="bottom"/>
            <w:hideMark/>
          </w:tcPr>
          <w:p w:rsidR="003C3442" w:rsidRPr="005C007F" w14:paraId="59AEA575" w14:textId="77777777">
            <w:pPr>
              <w:jc w:val="right"/>
              <w:rPr>
                <w:kern w:val="0"/>
                <w:szCs w:val="22"/>
              </w:rPr>
            </w:pPr>
            <w:r w:rsidRPr="005C007F">
              <w:rPr>
                <w:kern w:val="0"/>
                <w:szCs w:val="22"/>
              </w:rPr>
              <w:t>2,002,301</w:t>
            </w:r>
          </w:p>
        </w:tc>
        <w:tc>
          <w:tcPr>
            <w:tcW w:w="1820" w:type="dxa"/>
            <w:tcBorders>
              <w:top w:val="nil"/>
              <w:left w:val="nil"/>
              <w:bottom w:val="single" w:sz="4" w:space="0" w:color="auto"/>
              <w:right w:val="single" w:sz="4" w:space="0" w:color="auto"/>
            </w:tcBorders>
            <w:noWrap/>
            <w:vAlign w:val="bottom"/>
            <w:hideMark/>
          </w:tcPr>
          <w:p w:rsidR="003C3442" w:rsidRPr="005C007F" w14:paraId="1C0E6421" w14:textId="77777777">
            <w:pPr>
              <w:rPr>
                <w:kern w:val="0"/>
                <w:szCs w:val="22"/>
              </w:rPr>
            </w:pPr>
            <w:r w:rsidRPr="005C007F">
              <w:rPr>
                <w:kern w:val="0"/>
                <w:szCs w:val="22"/>
              </w:rPr>
              <w:t xml:space="preserve"> $               13,930 </w:t>
            </w:r>
          </w:p>
        </w:tc>
      </w:tr>
      <w:tr w14:paraId="0B3031A5"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4E09C7A" w14:textId="77777777">
            <w:pPr>
              <w:jc w:val="right"/>
              <w:rPr>
                <w:kern w:val="0"/>
                <w:szCs w:val="22"/>
              </w:rPr>
            </w:pPr>
            <w:r w:rsidRPr="005C007F">
              <w:rPr>
                <w:kern w:val="0"/>
                <w:szCs w:val="22"/>
              </w:rPr>
              <w:t>4593</w:t>
            </w:r>
          </w:p>
        </w:tc>
        <w:tc>
          <w:tcPr>
            <w:tcW w:w="1820" w:type="dxa"/>
            <w:tcBorders>
              <w:top w:val="nil"/>
              <w:left w:val="nil"/>
              <w:bottom w:val="single" w:sz="4" w:space="0" w:color="auto"/>
              <w:right w:val="single" w:sz="4" w:space="0" w:color="auto"/>
            </w:tcBorders>
            <w:noWrap/>
            <w:vAlign w:val="bottom"/>
            <w:hideMark/>
          </w:tcPr>
          <w:p w:rsidR="003C3442" w:rsidRPr="005C007F" w14:paraId="47DFC9D0" w14:textId="77777777">
            <w:pPr>
              <w:rPr>
                <w:kern w:val="0"/>
                <w:szCs w:val="22"/>
              </w:rPr>
            </w:pPr>
            <w:r w:rsidRPr="005C007F">
              <w:rPr>
                <w:kern w:val="0"/>
                <w:szCs w:val="22"/>
              </w:rPr>
              <w:t>WTJR</w:t>
            </w:r>
          </w:p>
        </w:tc>
        <w:tc>
          <w:tcPr>
            <w:tcW w:w="1820" w:type="dxa"/>
            <w:tcBorders>
              <w:top w:val="nil"/>
              <w:left w:val="nil"/>
              <w:bottom w:val="single" w:sz="4" w:space="0" w:color="auto"/>
              <w:right w:val="single" w:sz="4" w:space="0" w:color="auto"/>
            </w:tcBorders>
            <w:noWrap/>
            <w:vAlign w:val="bottom"/>
            <w:hideMark/>
          </w:tcPr>
          <w:p w:rsidR="003C3442" w:rsidRPr="005C007F" w14:paraId="6F4E1411" w14:textId="77777777">
            <w:pPr>
              <w:jc w:val="right"/>
              <w:rPr>
                <w:kern w:val="0"/>
                <w:szCs w:val="22"/>
              </w:rPr>
            </w:pPr>
            <w:r w:rsidRPr="005C007F">
              <w:rPr>
                <w:kern w:val="0"/>
                <w:szCs w:val="22"/>
              </w:rPr>
              <w:t>316,974</w:t>
            </w:r>
          </w:p>
        </w:tc>
        <w:tc>
          <w:tcPr>
            <w:tcW w:w="1820" w:type="dxa"/>
            <w:tcBorders>
              <w:top w:val="nil"/>
              <w:left w:val="nil"/>
              <w:bottom w:val="single" w:sz="4" w:space="0" w:color="auto"/>
              <w:right w:val="single" w:sz="4" w:space="0" w:color="auto"/>
            </w:tcBorders>
            <w:noWrap/>
            <w:vAlign w:val="bottom"/>
            <w:hideMark/>
          </w:tcPr>
          <w:p w:rsidR="003C3442" w:rsidRPr="005C007F" w14:paraId="2164B269" w14:textId="77777777">
            <w:pPr>
              <w:jc w:val="right"/>
              <w:rPr>
                <w:kern w:val="0"/>
                <w:szCs w:val="22"/>
              </w:rPr>
            </w:pPr>
            <w:r w:rsidRPr="005C007F">
              <w:rPr>
                <w:kern w:val="0"/>
                <w:szCs w:val="22"/>
              </w:rPr>
              <w:t>316,852</w:t>
            </w:r>
          </w:p>
        </w:tc>
        <w:tc>
          <w:tcPr>
            <w:tcW w:w="1820" w:type="dxa"/>
            <w:tcBorders>
              <w:top w:val="nil"/>
              <w:left w:val="nil"/>
              <w:bottom w:val="single" w:sz="4" w:space="0" w:color="auto"/>
              <w:right w:val="single" w:sz="4" w:space="0" w:color="auto"/>
            </w:tcBorders>
            <w:noWrap/>
            <w:vAlign w:val="bottom"/>
            <w:hideMark/>
          </w:tcPr>
          <w:p w:rsidR="003C3442" w:rsidRPr="005C007F" w14:paraId="2F1D1EB7" w14:textId="77777777">
            <w:pPr>
              <w:rPr>
                <w:kern w:val="0"/>
                <w:szCs w:val="22"/>
              </w:rPr>
            </w:pPr>
            <w:r w:rsidRPr="005C007F">
              <w:rPr>
                <w:kern w:val="0"/>
                <w:szCs w:val="22"/>
              </w:rPr>
              <w:t xml:space="preserve"> $                 2,204 </w:t>
            </w:r>
          </w:p>
        </w:tc>
      </w:tr>
      <w:tr w14:paraId="572E90FB"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2ED2E47" w14:textId="77777777">
            <w:pPr>
              <w:jc w:val="right"/>
              <w:rPr>
                <w:kern w:val="0"/>
                <w:szCs w:val="22"/>
              </w:rPr>
            </w:pPr>
            <w:r w:rsidRPr="005C007F">
              <w:rPr>
                <w:kern w:val="0"/>
                <w:szCs w:val="22"/>
              </w:rPr>
              <w:t>70287</w:t>
            </w:r>
          </w:p>
        </w:tc>
        <w:tc>
          <w:tcPr>
            <w:tcW w:w="1820" w:type="dxa"/>
            <w:tcBorders>
              <w:top w:val="nil"/>
              <w:left w:val="nil"/>
              <w:bottom w:val="single" w:sz="4" w:space="0" w:color="auto"/>
              <w:right w:val="single" w:sz="4" w:space="0" w:color="auto"/>
            </w:tcBorders>
            <w:noWrap/>
            <w:vAlign w:val="bottom"/>
            <w:hideMark/>
          </w:tcPr>
          <w:p w:rsidR="003C3442" w:rsidRPr="005C007F" w14:paraId="7015417E" w14:textId="77777777">
            <w:pPr>
              <w:rPr>
                <w:kern w:val="0"/>
                <w:szCs w:val="22"/>
              </w:rPr>
            </w:pPr>
            <w:r w:rsidRPr="005C007F">
              <w:rPr>
                <w:kern w:val="0"/>
                <w:szCs w:val="22"/>
              </w:rPr>
              <w:t>WTJX-TV</w:t>
            </w:r>
          </w:p>
        </w:tc>
        <w:tc>
          <w:tcPr>
            <w:tcW w:w="1820" w:type="dxa"/>
            <w:tcBorders>
              <w:top w:val="nil"/>
              <w:left w:val="nil"/>
              <w:bottom w:val="single" w:sz="4" w:space="0" w:color="auto"/>
              <w:right w:val="single" w:sz="4" w:space="0" w:color="auto"/>
            </w:tcBorders>
            <w:noWrap/>
            <w:vAlign w:val="bottom"/>
            <w:hideMark/>
          </w:tcPr>
          <w:p w:rsidR="003C3442" w:rsidRPr="005C007F" w14:paraId="7A7E6798" w14:textId="77777777">
            <w:pPr>
              <w:jc w:val="right"/>
              <w:rPr>
                <w:kern w:val="0"/>
                <w:szCs w:val="22"/>
              </w:rPr>
            </w:pPr>
            <w:r w:rsidRPr="005C007F">
              <w:rPr>
                <w:kern w:val="0"/>
                <w:szCs w:val="22"/>
              </w:rPr>
              <w:t>112,125</w:t>
            </w:r>
          </w:p>
        </w:tc>
        <w:tc>
          <w:tcPr>
            <w:tcW w:w="1820" w:type="dxa"/>
            <w:tcBorders>
              <w:top w:val="nil"/>
              <w:left w:val="nil"/>
              <w:bottom w:val="single" w:sz="4" w:space="0" w:color="auto"/>
              <w:right w:val="single" w:sz="4" w:space="0" w:color="auto"/>
            </w:tcBorders>
            <w:noWrap/>
            <w:vAlign w:val="bottom"/>
            <w:hideMark/>
          </w:tcPr>
          <w:p w:rsidR="003C3442" w:rsidRPr="005C007F" w14:paraId="5E5936EA" w14:textId="77777777">
            <w:pPr>
              <w:jc w:val="right"/>
              <w:rPr>
                <w:kern w:val="0"/>
                <w:szCs w:val="22"/>
              </w:rPr>
            </w:pPr>
            <w:r w:rsidRPr="005C007F">
              <w:rPr>
                <w:kern w:val="0"/>
                <w:szCs w:val="22"/>
              </w:rPr>
              <w:t>104,561</w:t>
            </w:r>
          </w:p>
        </w:tc>
        <w:tc>
          <w:tcPr>
            <w:tcW w:w="1820" w:type="dxa"/>
            <w:tcBorders>
              <w:top w:val="nil"/>
              <w:left w:val="nil"/>
              <w:bottom w:val="single" w:sz="4" w:space="0" w:color="auto"/>
              <w:right w:val="single" w:sz="4" w:space="0" w:color="auto"/>
            </w:tcBorders>
            <w:noWrap/>
            <w:vAlign w:val="bottom"/>
            <w:hideMark/>
          </w:tcPr>
          <w:p w:rsidR="003C3442" w:rsidRPr="005C007F" w14:paraId="1F9CA339" w14:textId="77777777">
            <w:pPr>
              <w:rPr>
                <w:kern w:val="0"/>
                <w:szCs w:val="22"/>
              </w:rPr>
            </w:pPr>
            <w:r w:rsidRPr="005C007F">
              <w:rPr>
                <w:kern w:val="0"/>
                <w:szCs w:val="22"/>
              </w:rPr>
              <w:t xml:space="preserve"> $                   727 </w:t>
            </w:r>
          </w:p>
        </w:tc>
      </w:tr>
      <w:tr w14:paraId="23102324"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07CCDC4" w14:textId="77777777">
            <w:pPr>
              <w:jc w:val="right"/>
              <w:rPr>
                <w:kern w:val="0"/>
                <w:szCs w:val="22"/>
              </w:rPr>
            </w:pPr>
            <w:r w:rsidRPr="005C007F">
              <w:rPr>
                <w:kern w:val="0"/>
                <w:szCs w:val="22"/>
              </w:rPr>
              <w:t>47401</w:t>
            </w:r>
          </w:p>
        </w:tc>
        <w:tc>
          <w:tcPr>
            <w:tcW w:w="1820" w:type="dxa"/>
            <w:tcBorders>
              <w:top w:val="nil"/>
              <w:left w:val="nil"/>
              <w:bottom w:val="single" w:sz="4" w:space="0" w:color="auto"/>
              <w:right w:val="single" w:sz="4" w:space="0" w:color="auto"/>
            </w:tcBorders>
            <w:noWrap/>
            <w:vAlign w:val="bottom"/>
            <w:hideMark/>
          </w:tcPr>
          <w:p w:rsidR="003C3442" w:rsidRPr="005C007F" w14:paraId="3EEEB736" w14:textId="77777777">
            <w:pPr>
              <w:rPr>
                <w:kern w:val="0"/>
                <w:szCs w:val="22"/>
              </w:rPr>
            </w:pPr>
            <w:r w:rsidRPr="005C007F">
              <w:rPr>
                <w:kern w:val="0"/>
                <w:szCs w:val="22"/>
              </w:rPr>
              <w:t>WTKR</w:t>
            </w:r>
          </w:p>
        </w:tc>
        <w:tc>
          <w:tcPr>
            <w:tcW w:w="1820" w:type="dxa"/>
            <w:tcBorders>
              <w:top w:val="nil"/>
              <w:left w:val="nil"/>
              <w:bottom w:val="single" w:sz="4" w:space="0" w:color="auto"/>
              <w:right w:val="single" w:sz="4" w:space="0" w:color="auto"/>
            </w:tcBorders>
            <w:noWrap/>
            <w:vAlign w:val="bottom"/>
            <w:hideMark/>
          </w:tcPr>
          <w:p w:rsidR="003C3442" w:rsidRPr="005C007F" w14:paraId="66F778BE" w14:textId="77777777">
            <w:pPr>
              <w:jc w:val="right"/>
              <w:rPr>
                <w:kern w:val="0"/>
                <w:szCs w:val="22"/>
              </w:rPr>
            </w:pPr>
            <w:r w:rsidRPr="005C007F">
              <w:rPr>
                <w:kern w:val="0"/>
                <w:szCs w:val="22"/>
              </w:rPr>
              <w:t>2,242,929</w:t>
            </w:r>
          </w:p>
        </w:tc>
        <w:tc>
          <w:tcPr>
            <w:tcW w:w="1820" w:type="dxa"/>
            <w:tcBorders>
              <w:top w:val="nil"/>
              <w:left w:val="nil"/>
              <w:bottom w:val="single" w:sz="4" w:space="0" w:color="auto"/>
              <w:right w:val="single" w:sz="4" w:space="0" w:color="auto"/>
            </w:tcBorders>
            <w:noWrap/>
            <w:vAlign w:val="bottom"/>
            <w:hideMark/>
          </w:tcPr>
          <w:p w:rsidR="003C3442" w:rsidRPr="005C007F" w14:paraId="3EE000F7" w14:textId="77777777">
            <w:pPr>
              <w:jc w:val="right"/>
              <w:rPr>
                <w:kern w:val="0"/>
                <w:szCs w:val="22"/>
              </w:rPr>
            </w:pPr>
            <w:r w:rsidRPr="005C007F">
              <w:rPr>
                <w:kern w:val="0"/>
                <w:szCs w:val="22"/>
              </w:rPr>
              <w:t>2,242,846</w:t>
            </w:r>
          </w:p>
        </w:tc>
        <w:tc>
          <w:tcPr>
            <w:tcW w:w="1820" w:type="dxa"/>
            <w:tcBorders>
              <w:top w:val="nil"/>
              <w:left w:val="nil"/>
              <w:bottom w:val="single" w:sz="4" w:space="0" w:color="auto"/>
              <w:right w:val="single" w:sz="4" w:space="0" w:color="auto"/>
            </w:tcBorders>
            <w:noWrap/>
            <w:vAlign w:val="bottom"/>
            <w:hideMark/>
          </w:tcPr>
          <w:p w:rsidR="003C3442" w:rsidRPr="005C007F" w14:paraId="3291EBCF" w14:textId="77777777">
            <w:pPr>
              <w:rPr>
                <w:kern w:val="0"/>
                <w:szCs w:val="22"/>
              </w:rPr>
            </w:pPr>
            <w:r w:rsidRPr="005C007F">
              <w:rPr>
                <w:kern w:val="0"/>
                <w:szCs w:val="22"/>
              </w:rPr>
              <w:t xml:space="preserve"> $               15,603 </w:t>
            </w:r>
          </w:p>
        </w:tc>
      </w:tr>
      <w:tr w14:paraId="63E9BFC5"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D20E5BC" w14:textId="77777777">
            <w:pPr>
              <w:jc w:val="right"/>
              <w:rPr>
                <w:kern w:val="0"/>
                <w:szCs w:val="22"/>
              </w:rPr>
            </w:pPr>
            <w:r w:rsidRPr="005C007F">
              <w:rPr>
                <w:kern w:val="0"/>
                <w:szCs w:val="22"/>
              </w:rPr>
              <w:t>82735</w:t>
            </w:r>
          </w:p>
        </w:tc>
        <w:tc>
          <w:tcPr>
            <w:tcW w:w="1820" w:type="dxa"/>
            <w:tcBorders>
              <w:top w:val="nil"/>
              <w:left w:val="nil"/>
              <w:bottom w:val="single" w:sz="4" w:space="0" w:color="auto"/>
              <w:right w:val="single" w:sz="4" w:space="0" w:color="auto"/>
            </w:tcBorders>
            <w:noWrap/>
            <w:vAlign w:val="bottom"/>
            <w:hideMark/>
          </w:tcPr>
          <w:p w:rsidR="003C3442" w:rsidRPr="005C007F" w14:paraId="321A25FA" w14:textId="77777777">
            <w:pPr>
              <w:rPr>
                <w:kern w:val="0"/>
                <w:szCs w:val="22"/>
              </w:rPr>
            </w:pPr>
            <w:r w:rsidRPr="005C007F">
              <w:rPr>
                <w:kern w:val="0"/>
                <w:szCs w:val="22"/>
              </w:rPr>
              <w:t>WTLF</w:t>
            </w:r>
          </w:p>
        </w:tc>
        <w:tc>
          <w:tcPr>
            <w:tcW w:w="1820" w:type="dxa"/>
            <w:tcBorders>
              <w:top w:val="nil"/>
              <w:left w:val="nil"/>
              <w:bottom w:val="single" w:sz="4" w:space="0" w:color="auto"/>
              <w:right w:val="single" w:sz="4" w:space="0" w:color="auto"/>
            </w:tcBorders>
            <w:noWrap/>
            <w:vAlign w:val="bottom"/>
            <w:hideMark/>
          </w:tcPr>
          <w:p w:rsidR="003C3442" w:rsidRPr="005C007F" w14:paraId="302FC901" w14:textId="77777777">
            <w:pPr>
              <w:jc w:val="right"/>
              <w:rPr>
                <w:kern w:val="0"/>
                <w:szCs w:val="22"/>
              </w:rPr>
            </w:pPr>
            <w:r w:rsidRPr="005C007F">
              <w:rPr>
                <w:kern w:val="0"/>
                <w:szCs w:val="22"/>
              </w:rPr>
              <w:t>883,350</w:t>
            </w:r>
          </w:p>
        </w:tc>
        <w:tc>
          <w:tcPr>
            <w:tcW w:w="1820" w:type="dxa"/>
            <w:tcBorders>
              <w:top w:val="nil"/>
              <w:left w:val="nil"/>
              <w:bottom w:val="single" w:sz="4" w:space="0" w:color="auto"/>
              <w:right w:val="single" w:sz="4" w:space="0" w:color="auto"/>
            </w:tcBorders>
            <w:noWrap/>
            <w:vAlign w:val="bottom"/>
            <w:hideMark/>
          </w:tcPr>
          <w:p w:rsidR="003C3442" w:rsidRPr="005C007F" w14:paraId="343EF565" w14:textId="77777777">
            <w:pPr>
              <w:jc w:val="right"/>
              <w:rPr>
                <w:kern w:val="0"/>
                <w:szCs w:val="22"/>
              </w:rPr>
            </w:pPr>
            <w:r w:rsidRPr="005C007F">
              <w:rPr>
                <w:kern w:val="0"/>
                <w:szCs w:val="22"/>
              </w:rPr>
              <w:t>883,326</w:t>
            </w:r>
          </w:p>
        </w:tc>
        <w:tc>
          <w:tcPr>
            <w:tcW w:w="1820" w:type="dxa"/>
            <w:tcBorders>
              <w:top w:val="nil"/>
              <w:left w:val="nil"/>
              <w:bottom w:val="single" w:sz="4" w:space="0" w:color="auto"/>
              <w:right w:val="single" w:sz="4" w:space="0" w:color="auto"/>
            </w:tcBorders>
            <w:noWrap/>
            <w:vAlign w:val="bottom"/>
            <w:hideMark/>
          </w:tcPr>
          <w:p w:rsidR="003C3442" w:rsidRPr="005C007F" w14:paraId="6E58E8D9" w14:textId="77777777">
            <w:pPr>
              <w:rPr>
                <w:kern w:val="0"/>
                <w:szCs w:val="22"/>
              </w:rPr>
            </w:pPr>
            <w:r w:rsidRPr="005C007F">
              <w:rPr>
                <w:kern w:val="0"/>
                <w:szCs w:val="22"/>
              </w:rPr>
              <w:t xml:space="preserve"> $                 6,145 </w:t>
            </w:r>
          </w:p>
        </w:tc>
      </w:tr>
      <w:tr w14:paraId="0D60089A"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96EDAFC" w14:textId="77777777">
            <w:pPr>
              <w:jc w:val="right"/>
              <w:rPr>
                <w:kern w:val="0"/>
                <w:szCs w:val="22"/>
              </w:rPr>
            </w:pPr>
            <w:r w:rsidRPr="005C007F">
              <w:rPr>
                <w:kern w:val="0"/>
                <w:szCs w:val="22"/>
              </w:rPr>
              <w:t>23486</w:t>
            </w:r>
          </w:p>
        </w:tc>
        <w:tc>
          <w:tcPr>
            <w:tcW w:w="1820" w:type="dxa"/>
            <w:tcBorders>
              <w:top w:val="nil"/>
              <w:left w:val="nil"/>
              <w:bottom w:val="single" w:sz="4" w:space="0" w:color="auto"/>
              <w:right w:val="single" w:sz="4" w:space="0" w:color="auto"/>
            </w:tcBorders>
            <w:noWrap/>
            <w:vAlign w:val="bottom"/>
            <w:hideMark/>
          </w:tcPr>
          <w:p w:rsidR="003C3442" w:rsidRPr="005C007F" w14:paraId="4CD3B709" w14:textId="77777777">
            <w:pPr>
              <w:rPr>
                <w:kern w:val="0"/>
                <w:szCs w:val="22"/>
              </w:rPr>
            </w:pPr>
            <w:r w:rsidRPr="005C007F">
              <w:rPr>
                <w:kern w:val="0"/>
                <w:szCs w:val="22"/>
              </w:rPr>
              <w:t>WTLH</w:t>
            </w:r>
          </w:p>
        </w:tc>
        <w:tc>
          <w:tcPr>
            <w:tcW w:w="1820" w:type="dxa"/>
            <w:tcBorders>
              <w:top w:val="nil"/>
              <w:left w:val="nil"/>
              <w:bottom w:val="single" w:sz="4" w:space="0" w:color="auto"/>
              <w:right w:val="single" w:sz="4" w:space="0" w:color="auto"/>
            </w:tcBorders>
            <w:noWrap/>
            <w:vAlign w:val="bottom"/>
            <w:hideMark/>
          </w:tcPr>
          <w:p w:rsidR="003C3442" w:rsidRPr="005C007F" w14:paraId="7121A4AA" w14:textId="77777777">
            <w:pPr>
              <w:jc w:val="right"/>
              <w:rPr>
                <w:kern w:val="0"/>
                <w:szCs w:val="22"/>
              </w:rPr>
            </w:pPr>
            <w:r w:rsidRPr="005C007F">
              <w:rPr>
                <w:kern w:val="0"/>
                <w:szCs w:val="22"/>
              </w:rPr>
              <w:t>1,082,589</w:t>
            </w:r>
          </w:p>
        </w:tc>
        <w:tc>
          <w:tcPr>
            <w:tcW w:w="1820" w:type="dxa"/>
            <w:tcBorders>
              <w:top w:val="nil"/>
              <w:left w:val="nil"/>
              <w:bottom w:val="single" w:sz="4" w:space="0" w:color="auto"/>
              <w:right w:val="single" w:sz="4" w:space="0" w:color="auto"/>
            </w:tcBorders>
            <w:noWrap/>
            <w:vAlign w:val="bottom"/>
            <w:hideMark/>
          </w:tcPr>
          <w:p w:rsidR="003C3442" w:rsidRPr="005C007F" w14:paraId="32B70A24" w14:textId="77777777">
            <w:pPr>
              <w:jc w:val="right"/>
              <w:rPr>
                <w:kern w:val="0"/>
                <w:szCs w:val="22"/>
              </w:rPr>
            </w:pPr>
            <w:r w:rsidRPr="005C007F">
              <w:rPr>
                <w:kern w:val="0"/>
                <w:szCs w:val="22"/>
              </w:rPr>
              <w:t>1,082,542</w:t>
            </w:r>
          </w:p>
        </w:tc>
        <w:tc>
          <w:tcPr>
            <w:tcW w:w="1820" w:type="dxa"/>
            <w:tcBorders>
              <w:top w:val="nil"/>
              <w:left w:val="nil"/>
              <w:bottom w:val="single" w:sz="4" w:space="0" w:color="auto"/>
              <w:right w:val="single" w:sz="4" w:space="0" w:color="auto"/>
            </w:tcBorders>
            <w:noWrap/>
            <w:vAlign w:val="bottom"/>
            <w:hideMark/>
          </w:tcPr>
          <w:p w:rsidR="003C3442" w:rsidRPr="005C007F" w14:paraId="330CCEA3" w14:textId="77777777">
            <w:pPr>
              <w:rPr>
                <w:kern w:val="0"/>
                <w:szCs w:val="22"/>
              </w:rPr>
            </w:pPr>
            <w:r w:rsidRPr="005C007F">
              <w:rPr>
                <w:kern w:val="0"/>
                <w:szCs w:val="22"/>
              </w:rPr>
              <w:t xml:space="preserve"> $                 7,531 </w:t>
            </w:r>
          </w:p>
        </w:tc>
      </w:tr>
      <w:tr w14:paraId="10F65473"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836B711" w14:textId="77777777">
            <w:pPr>
              <w:jc w:val="right"/>
              <w:rPr>
                <w:kern w:val="0"/>
                <w:szCs w:val="22"/>
              </w:rPr>
            </w:pPr>
            <w:r w:rsidRPr="005C007F">
              <w:rPr>
                <w:kern w:val="0"/>
                <w:szCs w:val="22"/>
              </w:rPr>
              <w:t>67781</w:t>
            </w:r>
          </w:p>
        </w:tc>
        <w:tc>
          <w:tcPr>
            <w:tcW w:w="1820" w:type="dxa"/>
            <w:tcBorders>
              <w:top w:val="nil"/>
              <w:left w:val="nil"/>
              <w:bottom w:val="single" w:sz="4" w:space="0" w:color="auto"/>
              <w:right w:val="single" w:sz="4" w:space="0" w:color="auto"/>
            </w:tcBorders>
            <w:noWrap/>
            <w:vAlign w:val="bottom"/>
            <w:hideMark/>
          </w:tcPr>
          <w:p w:rsidR="003C3442" w:rsidRPr="005C007F" w14:paraId="2619C6B8" w14:textId="77777777">
            <w:pPr>
              <w:rPr>
                <w:kern w:val="0"/>
                <w:szCs w:val="22"/>
              </w:rPr>
            </w:pPr>
            <w:r w:rsidRPr="005C007F">
              <w:rPr>
                <w:kern w:val="0"/>
                <w:szCs w:val="22"/>
              </w:rPr>
              <w:t>WTLJ</w:t>
            </w:r>
          </w:p>
        </w:tc>
        <w:tc>
          <w:tcPr>
            <w:tcW w:w="1820" w:type="dxa"/>
            <w:tcBorders>
              <w:top w:val="nil"/>
              <w:left w:val="nil"/>
              <w:bottom w:val="single" w:sz="4" w:space="0" w:color="auto"/>
              <w:right w:val="single" w:sz="4" w:space="0" w:color="auto"/>
            </w:tcBorders>
            <w:noWrap/>
            <w:vAlign w:val="bottom"/>
            <w:hideMark/>
          </w:tcPr>
          <w:p w:rsidR="003C3442" w:rsidRPr="005C007F" w14:paraId="45E93585" w14:textId="77777777">
            <w:pPr>
              <w:jc w:val="right"/>
              <w:rPr>
                <w:kern w:val="0"/>
                <w:szCs w:val="22"/>
              </w:rPr>
            </w:pPr>
            <w:r w:rsidRPr="005C007F">
              <w:rPr>
                <w:kern w:val="0"/>
                <w:szCs w:val="22"/>
              </w:rPr>
              <w:t>1,738,667</w:t>
            </w:r>
          </w:p>
        </w:tc>
        <w:tc>
          <w:tcPr>
            <w:tcW w:w="1820" w:type="dxa"/>
            <w:tcBorders>
              <w:top w:val="nil"/>
              <w:left w:val="nil"/>
              <w:bottom w:val="single" w:sz="4" w:space="0" w:color="auto"/>
              <w:right w:val="single" w:sz="4" w:space="0" w:color="auto"/>
            </w:tcBorders>
            <w:noWrap/>
            <w:vAlign w:val="bottom"/>
            <w:hideMark/>
          </w:tcPr>
          <w:p w:rsidR="003C3442" w:rsidRPr="005C007F" w14:paraId="1EB6FD65" w14:textId="77777777">
            <w:pPr>
              <w:jc w:val="right"/>
              <w:rPr>
                <w:kern w:val="0"/>
                <w:szCs w:val="22"/>
              </w:rPr>
            </w:pPr>
            <w:r w:rsidRPr="005C007F">
              <w:rPr>
                <w:kern w:val="0"/>
                <w:szCs w:val="22"/>
              </w:rPr>
              <w:t>1,736,853</w:t>
            </w:r>
          </w:p>
        </w:tc>
        <w:tc>
          <w:tcPr>
            <w:tcW w:w="1820" w:type="dxa"/>
            <w:tcBorders>
              <w:top w:val="nil"/>
              <w:left w:val="nil"/>
              <w:bottom w:val="single" w:sz="4" w:space="0" w:color="auto"/>
              <w:right w:val="single" w:sz="4" w:space="0" w:color="auto"/>
            </w:tcBorders>
            <w:noWrap/>
            <w:vAlign w:val="bottom"/>
            <w:hideMark/>
          </w:tcPr>
          <w:p w:rsidR="003C3442" w:rsidRPr="005C007F" w14:paraId="6D23C981" w14:textId="77777777">
            <w:pPr>
              <w:rPr>
                <w:kern w:val="0"/>
                <w:szCs w:val="22"/>
              </w:rPr>
            </w:pPr>
            <w:r w:rsidRPr="005C007F">
              <w:rPr>
                <w:kern w:val="0"/>
                <w:szCs w:val="22"/>
              </w:rPr>
              <w:t xml:space="preserve"> $               12,083 </w:t>
            </w:r>
          </w:p>
        </w:tc>
      </w:tr>
      <w:tr w14:paraId="44D05852"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512798C" w14:textId="77777777">
            <w:pPr>
              <w:jc w:val="right"/>
              <w:rPr>
                <w:kern w:val="0"/>
                <w:szCs w:val="22"/>
              </w:rPr>
            </w:pPr>
            <w:r w:rsidRPr="005C007F">
              <w:rPr>
                <w:kern w:val="0"/>
                <w:szCs w:val="22"/>
              </w:rPr>
              <w:t>65046</w:t>
            </w:r>
          </w:p>
        </w:tc>
        <w:tc>
          <w:tcPr>
            <w:tcW w:w="1820" w:type="dxa"/>
            <w:tcBorders>
              <w:top w:val="nil"/>
              <w:left w:val="nil"/>
              <w:bottom w:val="single" w:sz="4" w:space="0" w:color="auto"/>
              <w:right w:val="single" w:sz="4" w:space="0" w:color="auto"/>
            </w:tcBorders>
            <w:noWrap/>
            <w:vAlign w:val="bottom"/>
            <w:hideMark/>
          </w:tcPr>
          <w:p w:rsidR="003C3442" w:rsidRPr="005C007F" w14:paraId="40CDCB6C" w14:textId="77777777">
            <w:pPr>
              <w:rPr>
                <w:kern w:val="0"/>
                <w:szCs w:val="22"/>
              </w:rPr>
            </w:pPr>
            <w:r w:rsidRPr="005C007F">
              <w:rPr>
                <w:kern w:val="0"/>
                <w:szCs w:val="22"/>
              </w:rPr>
              <w:t>WTLV</w:t>
            </w:r>
          </w:p>
        </w:tc>
        <w:tc>
          <w:tcPr>
            <w:tcW w:w="1820" w:type="dxa"/>
            <w:tcBorders>
              <w:top w:val="nil"/>
              <w:left w:val="nil"/>
              <w:bottom w:val="single" w:sz="4" w:space="0" w:color="auto"/>
              <w:right w:val="single" w:sz="4" w:space="0" w:color="auto"/>
            </w:tcBorders>
            <w:noWrap/>
            <w:vAlign w:val="bottom"/>
            <w:hideMark/>
          </w:tcPr>
          <w:p w:rsidR="003C3442" w:rsidRPr="005C007F" w14:paraId="3201C6BA" w14:textId="77777777">
            <w:pPr>
              <w:jc w:val="right"/>
              <w:rPr>
                <w:kern w:val="0"/>
                <w:szCs w:val="22"/>
              </w:rPr>
            </w:pPr>
            <w:r w:rsidRPr="005C007F">
              <w:rPr>
                <w:kern w:val="0"/>
                <w:szCs w:val="22"/>
              </w:rPr>
              <w:t>2,041,165</w:t>
            </w:r>
          </w:p>
        </w:tc>
        <w:tc>
          <w:tcPr>
            <w:tcW w:w="1820" w:type="dxa"/>
            <w:tcBorders>
              <w:top w:val="nil"/>
              <w:left w:val="nil"/>
              <w:bottom w:val="single" w:sz="4" w:space="0" w:color="auto"/>
              <w:right w:val="single" w:sz="4" w:space="0" w:color="auto"/>
            </w:tcBorders>
            <w:noWrap/>
            <w:vAlign w:val="bottom"/>
            <w:hideMark/>
          </w:tcPr>
          <w:p w:rsidR="003C3442" w:rsidRPr="005C007F" w14:paraId="093194E8" w14:textId="77777777">
            <w:pPr>
              <w:jc w:val="right"/>
              <w:rPr>
                <w:kern w:val="0"/>
                <w:szCs w:val="22"/>
              </w:rPr>
            </w:pPr>
            <w:r w:rsidRPr="005C007F">
              <w:rPr>
                <w:kern w:val="0"/>
                <w:szCs w:val="22"/>
              </w:rPr>
              <w:t>2,022,822</w:t>
            </w:r>
          </w:p>
        </w:tc>
        <w:tc>
          <w:tcPr>
            <w:tcW w:w="1820" w:type="dxa"/>
            <w:tcBorders>
              <w:top w:val="nil"/>
              <w:left w:val="nil"/>
              <w:bottom w:val="single" w:sz="4" w:space="0" w:color="auto"/>
              <w:right w:val="single" w:sz="4" w:space="0" w:color="auto"/>
            </w:tcBorders>
            <w:noWrap/>
            <w:vAlign w:val="bottom"/>
            <w:hideMark/>
          </w:tcPr>
          <w:p w:rsidR="003C3442" w:rsidRPr="005C007F" w14:paraId="4E2A38C2" w14:textId="77777777">
            <w:pPr>
              <w:rPr>
                <w:kern w:val="0"/>
                <w:szCs w:val="22"/>
              </w:rPr>
            </w:pPr>
            <w:r w:rsidRPr="005C007F">
              <w:rPr>
                <w:kern w:val="0"/>
                <w:szCs w:val="22"/>
              </w:rPr>
              <w:t xml:space="preserve"> $               14,073 </w:t>
            </w:r>
          </w:p>
        </w:tc>
      </w:tr>
      <w:tr w14:paraId="046AAD24"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7D92692" w14:textId="77777777">
            <w:pPr>
              <w:jc w:val="right"/>
              <w:rPr>
                <w:kern w:val="0"/>
                <w:szCs w:val="22"/>
              </w:rPr>
            </w:pPr>
            <w:r w:rsidRPr="005C007F">
              <w:rPr>
                <w:kern w:val="0"/>
                <w:szCs w:val="22"/>
              </w:rPr>
              <w:t>74098</w:t>
            </w:r>
          </w:p>
        </w:tc>
        <w:tc>
          <w:tcPr>
            <w:tcW w:w="1820" w:type="dxa"/>
            <w:tcBorders>
              <w:top w:val="nil"/>
              <w:left w:val="nil"/>
              <w:bottom w:val="single" w:sz="4" w:space="0" w:color="auto"/>
              <w:right w:val="single" w:sz="4" w:space="0" w:color="auto"/>
            </w:tcBorders>
            <w:noWrap/>
            <w:vAlign w:val="bottom"/>
            <w:hideMark/>
          </w:tcPr>
          <w:p w:rsidR="003C3442" w:rsidRPr="005C007F" w14:paraId="30A96E48" w14:textId="77777777">
            <w:pPr>
              <w:rPr>
                <w:kern w:val="0"/>
                <w:szCs w:val="22"/>
              </w:rPr>
            </w:pPr>
            <w:r w:rsidRPr="005C007F">
              <w:rPr>
                <w:kern w:val="0"/>
                <w:szCs w:val="22"/>
              </w:rPr>
              <w:t>WTMJ-TV</w:t>
            </w:r>
          </w:p>
        </w:tc>
        <w:tc>
          <w:tcPr>
            <w:tcW w:w="1820" w:type="dxa"/>
            <w:tcBorders>
              <w:top w:val="nil"/>
              <w:left w:val="nil"/>
              <w:bottom w:val="single" w:sz="4" w:space="0" w:color="auto"/>
              <w:right w:val="single" w:sz="4" w:space="0" w:color="auto"/>
            </w:tcBorders>
            <w:noWrap/>
            <w:vAlign w:val="bottom"/>
            <w:hideMark/>
          </w:tcPr>
          <w:p w:rsidR="003C3442" w:rsidRPr="005C007F" w14:paraId="6EF87F51" w14:textId="77777777">
            <w:pPr>
              <w:jc w:val="right"/>
              <w:rPr>
                <w:kern w:val="0"/>
                <w:szCs w:val="22"/>
              </w:rPr>
            </w:pPr>
            <w:r w:rsidRPr="005C007F">
              <w:rPr>
                <w:kern w:val="0"/>
                <w:szCs w:val="22"/>
              </w:rPr>
              <w:t>3,139,304</w:t>
            </w:r>
          </w:p>
        </w:tc>
        <w:tc>
          <w:tcPr>
            <w:tcW w:w="1820" w:type="dxa"/>
            <w:tcBorders>
              <w:top w:val="nil"/>
              <w:left w:val="nil"/>
              <w:bottom w:val="single" w:sz="4" w:space="0" w:color="auto"/>
              <w:right w:val="single" w:sz="4" w:space="0" w:color="auto"/>
            </w:tcBorders>
            <w:noWrap/>
            <w:vAlign w:val="bottom"/>
            <w:hideMark/>
          </w:tcPr>
          <w:p w:rsidR="003C3442" w:rsidRPr="005C007F" w14:paraId="4E394B59" w14:textId="77777777">
            <w:pPr>
              <w:jc w:val="right"/>
              <w:rPr>
                <w:kern w:val="0"/>
                <w:szCs w:val="22"/>
              </w:rPr>
            </w:pPr>
            <w:r w:rsidRPr="005C007F">
              <w:rPr>
                <w:kern w:val="0"/>
                <w:szCs w:val="22"/>
              </w:rPr>
              <w:t>3,123,411</w:t>
            </w:r>
          </w:p>
        </w:tc>
        <w:tc>
          <w:tcPr>
            <w:tcW w:w="1820" w:type="dxa"/>
            <w:tcBorders>
              <w:top w:val="nil"/>
              <w:left w:val="nil"/>
              <w:bottom w:val="single" w:sz="4" w:space="0" w:color="auto"/>
              <w:right w:val="single" w:sz="4" w:space="0" w:color="auto"/>
            </w:tcBorders>
            <w:noWrap/>
            <w:vAlign w:val="bottom"/>
            <w:hideMark/>
          </w:tcPr>
          <w:p w:rsidR="003C3442" w:rsidRPr="005C007F" w14:paraId="070C782B" w14:textId="77777777">
            <w:pPr>
              <w:rPr>
                <w:kern w:val="0"/>
                <w:szCs w:val="22"/>
              </w:rPr>
            </w:pPr>
            <w:r w:rsidRPr="005C007F">
              <w:rPr>
                <w:kern w:val="0"/>
                <w:szCs w:val="22"/>
              </w:rPr>
              <w:t xml:space="preserve"> $               21,730 </w:t>
            </w:r>
          </w:p>
        </w:tc>
      </w:tr>
      <w:tr w14:paraId="03E358AF"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B80F54E" w14:textId="77777777">
            <w:pPr>
              <w:jc w:val="right"/>
              <w:rPr>
                <w:kern w:val="0"/>
                <w:szCs w:val="22"/>
              </w:rPr>
            </w:pPr>
            <w:r w:rsidRPr="005C007F">
              <w:rPr>
                <w:kern w:val="0"/>
                <w:szCs w:val="22"/>
              </w:rPr>
              <w:t>74109</w:t>
            </w:r>
          </w:p>
        </w:tc>
        <w:tc>
          <w:tcPr>
            <w:tcW w:w="1820" w:type="dxa"/>
            <w:tcBorders>
              <w:top w:val="nil"/>
              <w:left w:val="nil"/>
              <w:bottom w:val="single" w:sz="4" w:space="0" w:color="auto"/>
              <w:right w:val="single" w:sz="4" w:space="0" w:color="auto"/>
            </w:tcBorders>
            <w:noWrap/>
            <w:vAlign w:val="bottom"/>
            <w:hideMark/>
          </w:tcPr>
          <w:p w:rsidR="003C3442" w:rsidRPr="005C007F" w14:paraId="6D4F5FCA" w14:textId="77777777">
            <w:pPr>
              <w:rPr>
                <w:kern w:val="0"/>
                <w:szCs w:val="22"/>
              </w:rPr>
            </w:pPr>
            <w:r w:rsidRPr="005C007F">
              <w:rPr>
                <w:kern w:val="0"/>
                <w:szCs w:val="22"/>
              </w:rPr>
              <w:t>WTNH</w:t>
            </w:r>
          </w:p>
        </w:tc>
        <w:tc>
          <w:tcPr>
            <w:tcW w:w="1820" w:type="dxa"/>
            <w:tcBorders>
              <w:top w:val="nil"/>
              <w:left w:val="nil"/>
              <w:bottom w:val="single" w:sz="4" w:space="0" w:color="auto"/>
              <w:right w:val="single" w:sz="4" w:space="0" w:color="auto"/>
            </w:tcBorders>
            <w:noWrap/>
            <w:vAlign w:val="bottom"/>
            <w:hideMark/>
          </w:tcPr>
          <w:p w:rsidR="003C3442" w:rsidRPr="005C007F" w14:paraId="191AB9E7" w14:textId="77777777">
            <w:pPr>
              <w:jc w:val="right"/>
              <w:rPr>
                <w:kern w:val="0"/>
                <w:szCs w:val="22"/>
              </w:rPr>
            </w:pPr>
            <w:r w:rsidRPr="005C007F">
              <w:rPr>
                <w:kern w:val="0"/>
                <w:szCs w:val="22"/>
              </w:rPr>
              <w:t>7,999,974</w:t>
            </w:r>
          </w:p>
        </w:tc>
        <w:tc>
          <w:tcPr>
            <w:tcW w:w="1820" w:type="dxa"/>
            <w:tcBorders>
              <w:top w:val="nil"/>
              <w:left w:val="nil"/>
              <w:bottom w:val="single" w:sz="4" w:space="0" w:color="auto"/>
              <w:right w:val="single" w:sz="4" w:space="0" w:color="auto"/>
            </w:tcBorders>
            <w:noWrap/>
            <w:vAlign w:val="bottom"/>
            <w:hideMark/>
          </w:tcPr>
          <w:p w:rsidR="003C3442" w:rsidRPr="005C007F" w14:paraId="315A8D97" w14:textId="77777777">
            <w:pPr>
              <w:jc w:val="right"/>
              <w:rPr>
                <w:kern w:val="0"/>
                <w:szCs w:val="22"/>
              </w:rPr>
            </w:pPr>
            <w:r w:rsidRPr="005C007F">
              <w:rPr>
                <w:kern w:val="0"/>
                <w:szCs w:val="22"/>
              </w:rPr>
              <w:t>7,453,267</w:t>
            </w:r>
          </w:p>
        </w:tc>
        <w:tc>
          <w:tcPr>
            <w:tcW w:w="1820" w:type="dxa"/>
            <w:tcBorders>
              <w:top w:val="nil"/>
              <w:left w:val="nil"/>
              <w:bottom w:val="single" w:sz="4" w:space="0" w:color="auto"/>
              <w:right w:val="single" w:sz="4" w:space="0" w:color="auto"/>
            </w:tcBorders>
            <w:noWrap/>
            <w:vAlign w:val="bottom"/>
            <w:hideMark/>
          </w:tcPr>
          <w:p w:rsidR="003C3442" w:rsidRPr="005C007F" w14:paraId="79F695F2" w14:textId="77777777">
            <w:pPr>
              <w:rPr>
                <w:kern w:val="0"/>
                <w:szCs w:val="22"/>
              </w:rPr>
            </w:pPr>
            <w:r w:rsidRPr="005C007F">
              <w:rPr>
                <w:kern w:val="0"/>
                <w:szCs w:val="22"/>
              </w:rPr>
              <w:t xml:space="preserve"> $               51,852 </w:t>
            </w:r>
          </w:p>
        </w:tc>
      </w:tr>
      <w:tr w14:paraId="38B7F171"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3CDD71D" w14:textId="77777777">
            <w:pPr>
              <w:jc w:val="right"/>
              <w:rPr>
                <w:kern w:val="0"/>
                <w:szCs w:val="22"/>
              </w:rPr>
            </w:pPr>
            <w:r w:rsidRPr="005C007F">
              <w:rPr>
                <w:kern w:val="0"/>
                <w:szCs w:val="22"/>
              </w:rPr>
              <w:t>19200</w:t>
            </w:r>
          </w:p>
        </w:tc>
        <w:tc>
          <w:tcPr>
            <w:tcW w:w="1820" w:type="dxa"/>
            <w:tcBorders>
              <w:top w:val="nil"/>
              <w:left w:val="nil"/>
              <w:bottom w:val="single" w:sz="4" w:space="0" w:color="auto"/>
              <w:right w:val="single" w:sz="4" w:space="0" w:color="auto"/>
            </w:tcBorders>
            <w:noWrap/>
            <w:vAlign w:val="bottom"/>
            <w:hideMark/>
          </w:tcPr>
          <w:p w:rsidR="003C3442" w:rsidRPr="005C007F" w14:paraId="4AC24D73" w14:textId="77777777">
            <w:pPr>
              <w:rPr>
                <w:kern w:val="0"/>
                <w:szCs w:val="22"/>
              </w:rPr>
            </w:pPr>
            <w:r w:rsidRPr="005C007F">
              <w:rPr>
                <w:kern w:val="0"/>
                <w:szCs w:val="22"/>
              </w:rPr>
              <w:t>WTNZ</w:t>
            </w:r>
          </w:p>
        </w:tc>
        <w:tc>
          <w:tcPr>
            <w:tcW w:w="1820" w:type="dxa"/>
            <w:tcBorders>
              <w:top w:val="nil"/>
              <w:left w:val="nil"/>
              <w:bottom w:val="single" w:sz="4" w:space="0" w:color="auto"/>
              <w:right w:val="single" w:sz="4" w:space="0" w:color="auto"/>
            </w:tcBorders>
            <w:noWrap/>
            <w:vAlign w:val="bottom"/>
            <w:hideMark/>
          </w:tcPr>
          <w:p w:rsidR="003C3442" w:rsidRPr="005C007F" w14:paraId="1B220D6C" w14:textId="77777777">
            <w:pPr>
              <w:jc w:val="right"/>
              <w:rPr>
                <w:kern w:val="0"/>
                <w:szCs w:val="22"/>
              </w:rPr>
            </w:pPr>
            <w:r w:rsidRPr="005C007F">
              <w:rPr>
                <w:kern w:val="0"/>
                <w:szCs w:val="22"/>
              </w:rPr>
              <w:t>1,790,817</w:t>
            </w:r>
          </w:p>
        </w:tc>
        <w:tc>
          <w:tcPr>
            <w:tcW w:w="1820" w:type="dxa"/>
            <w:tcBorders>
              <w:top w:val="nil"/>
              <w:left w:val="nil"/>
              <w:bottom w:val="single" w:sz="4" w:space="0" w:color="auto"/>
              <w:right w:val="single" w:sz="4" w:space="0" w:color="auto"/>
            </w:tcBorders>
            <w:noWrap/>
            <w:vAlign w:val="bottom"/>
            <w:hideMark/>
          </w:tcPr>
          <w:p w:rsidR="003C3442" w:rsidRPr="005C007F" w14:paraId="04699725" w14:textId="77777777">
            <w:pPr>
              <w:jc w:val="right"/>
              <w:rPr>
                <w:kern w:val="0"/>
                <w:szCs w:val="22"/>
              </w:rPr>
            </w:pPr>
            <w:r w:rsidRPr="005C007F">
              <w:rPr>
                <w:kern w:val="0"/>
                <w:szCs w:val="22"/>
              </w:rPr>
              <w:t>1,598,570</w:t>
            </w:r>
          </w:p>
        </w:tc>
        <w:tc>
          <w:tcPr>
            <w:tcW w:w="1820" w:type="dxa"/>
            <w:tcBorders>
              <w:top w:val="nil"/>
              <w:left w:val="nil"/>
              <w:bottom w:val="single" w:sz="4" w:space="0" w:color="auto"/>
              <w:right w:val="single" w:sz="4" w:space="0" w:color="auto"/>
            </w:tcBorders>
            <w:noWrap/>
            <w:vAlign w:val="bottom"/>
            <w:hideMark/>
          </w:tcPr>
          <w:p w:rsidR="003C3442" w:rsidRPr="005C007F" w14:paraId="61D80EAD" w14:textId="77777777">
            <w:pPr>
              <w:rPr>
                <w:kern w:val="0"/>
                <w:szCs w:val="22"/>
              </w:rPr>
            </w:pPr>
            <w:r w:rsidRPr="005C007F">
              <w:rPr>
                <w:kern w:val="0"/>
                <w:szCs w:val="22"/>
              </w:rPr>
              <w:t xml:space="preserve"> $               11,121 </w:t>
            </w:r>
          </w:p>
        </w:tc>
      </w:tr>
      <w:tr w14:paraId="2DFA8039"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3B659CA" w14:textId="77777777">
            <w:pPr>
              <w:jc w:val="right"/>
              <w:rPr>
                <w:kern w:val="0"/>
                <w:szCs w:val="22"/>
              </w:rPr>
            </w:pPr>
            <w:r w:rsidRPr="005C007F">
              <w:rPr>
                <w:kern w:val="0"/>
                <w:szCs w:val="22"/>
              </w:rPr>
              <w:t>590</w:t>
            </w:r>
          </w:p>
        </w:tc>
        <w:tc>
          <w:tcPr>
            <w:tcW w:w="1820" w:type="dxa"/>
            <w:tcBorders>
              <w:top w:val="nil"/>
              <w:left w:val="nil"/>
              <w:bottom w:val="single" w:sz="4" w:space="0" w:color="auto"/>
              <w:right w:val="single" w:sz="4" w:space="0" w:color="auto"/>
            </w:tcBorders>
            <w:noWrap/>
            <w:vAlign w:val="bottom"/>
            <w:hideMark/>
          </w:tcPr>
          <w:p w:rsidR="003C3442" w:rsidRPr="005C007F" w14:paraId="059F56C7" w14:textId="77777777">
            <w:pPr>
              <w:rPr>
                <w:kern w:val="0"/>
                <w:szCs w:val="22"/>
              </w:rPr>
            </w:pPr>
            <w:r w:rsidRPr="005C007F">
              <w:rPr>
                <w:kern w:val="0"/>
                <w:szCs w:val="22"/>
              </w:rPr>
              <w:t>WTOC-TV</w:t>
            </w:r>
          </w:p>
        </w:tc>
        <w:tc>
          <w:tcPr>
            <w:tcW w:w="1820" w:type="dxa"/>
            <w:tcBorders>
              <w:top w:val="nil"/>
              <w:left w:val="nil"/>
              <w:bottom w:val="single" w:sz="4" w:space="0" w:color="auto"/>
              <w:right w:val="single" w:sz="4" w:space="0" w:color="auto"/>
            </w:tcBorders>
            <w:noWrap/>
            <w:vAlign w:val="bottom"/>
            <w:hideMark/>
          </w:tcPr>
          <w:p w:rsidR="003C3442" w:rsidRPr="005C007F" w14:paraId="4CD0D334" w14:textId="77777777">
            <w:pPr>
              <w:jc w:val="right"/>
              <w:rPr>
                <w:kern w:val="0"/>
                <w:szCs w:val="22"/>
              </w:rPr>
            </w:pPr>
            <w:r w:rsidRPr="005C007F">
              <w:rPr>
                <w:kern w:val="0"/>
                <w:szCs w:val="22"/>
              </w:rPr>
              <w:t>1,061,993</w:t>
            </w:r>
          </w:p>
        </w:tc>
        <w:tc>
          <w:tcPr>
            <w:tcW w:w="1820" w:type="dxa"/>
            <w:tcBorders>
              <w:top w:val="nil"/>
              <w:left w:val="nil"/>
              <w:bottom w:val="single" w:sz="4" w:space="0" w:color="auto"/>
              <w:right w:val="single" w:sz="4" w:space="0" w:color="auto"/>
            </w:tcBorders>
            <w:noWrap/>
            <w:vAlign w:val="bottom"/>
            <w:hideMark/>
          </w:tcPr>
          <w:p w:rsidR="003C3442" w:rsidRPr="005C007F" w14:paraId="0243539A" w14:textId="77777777">
            <w:pPr>
              <w:jc w:val="right"/>
              <w:rPr>
                <w:kern w:val="0"/>
                <w:szCs w:val="22"/>
              </w:rPr>
            </w:pPr>
            <w:r w:rsidRPr="005C007F">
              <w:rPr>
                <w:kern w:val="0"/>
                <w:szCs w:val="22"/>
              </w:rPr>
              <w:t>1,061,993</w:t>
            </w:r>
          </w:p>
        </w:tc>
        <w:tc>
          <w:tcPr>
            <w:tcW w:w="1820" w:type="dxa"/>
            <w:tcBorders>
              <w:top w:val="nil"/>
              <w:left w:val="nil"/>
              <w:bottom w:val="single" w:sz="4" w:space="0" w:color="auto"/>
              <w:right w:val="single" w:sz="4" w:space="0" w:color="auto"/>
            </w:tcBorders>
            <w:noWrap/>
            <w:vAlign w:val="bottom"/>
            <w:hideMark/>
          </w:tcPr>
          <w:p w:rsidR="003C3442" w:rsidRPr="005C007F" w14:paraId="6BEAE906" w14:textId="77777777">
            <w:pPr>
              <w:rPr>
                <w:kern w:val="0"/>
                <w:szCs w:val="22"/>
              </w:rPr>
            </w:pPr>
            <w:r w:rsidRPr="005C007F">
              <w:rPr>
                <w:kern w:val="0"/>
                <w:szCs w:val="22"/>
              </w:rPr>
              <w:t xml:space="preserve"> $                 7,388 </w:t>
            </w:r>
          </w:p>
        </w:tc>
      </w:tr>
      <w:tr w14:paraId="3468ECFD"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E15CA9E" w14:textId="77777777">
            <w:pPr>
              <w:jc w:val="right"/>
              <w:rPr>
                <w:kern w:val="0"/>
                <w:szCs w:val="22"/>
              </w:rPr>
            </w:pPr>
            <w:r w:rsidRPr="005C007F">
              <w:rPr>
                <w:kern w:val="0"/>
                <w:szCs w:val="22"/>
              </w:rPr>
              <w:t>74112</w:t>
            </w:r>
          </w:p>
        </w:tc>
        <w:tc>
          <w:tcPr>
            <w:tcW w:w="1820" w:type="dxa"/>
            <w:tcBorders>
              <w:top w:val="nil"/>
              <w:left w:val="nil"/>
              <w:bottom w:val="single" w:sz="4" w:space="0" w:color="auto"/>
              <w:right w:val="single" w:sz="4" w:space="0" w:color="auto"/>
            </w:tcBorders>
            <w:noWrap/>
            <w:vAlign w:val="bottom"/>
            <w:hideMark/>
          </w:tcPr>
          <w:p w:rsidR="003C3442" w:rsidRPr="005C007F" w14:paraId="250B0D48" w14:textId="77777777">
            <w:pPr>
              <w:rPr>
                <w:kern w:val="0"/>
                <w:szCs w:val="22"/>
              </w:rPr>
            </w:pPr>
            <w:r w:rsidRPr="005C007F">
              <w:rPr>
                <w:kern w:val="0"/>
                <w:szCs w:val="22"/>
              </w:rPr>
              <w:t>WTOG</w:t>
            </w:r>
          </w:p>
        </w:tc>
        <w:tc>
          <w:tcPr>
            <w:tcW w:w="1820" w:type="dxa"/>
            <w:tcBorders>
              <w:top w:val="nil"/>
              <w:left w:val="nil"/>
              <w:bottom w:val="single" w:sz="4" w:space="0" w:color="auto"/>
              <w:right w:val="single" w:sz="4" w:space="0" w:color="auto"/>
            </w:tcBorders>
            <w:noWrap/>
            <w:vAlign w:val="bottom"/>
            <w:hideMark/>
          </w:tcPr>
          <w:p w:rsidR="003C3442" w:rsidRPr="005C007F" w14:paraId="34093CA1" w14:textId="77777777">
            <w:pPr>
              <w:jc w:val="right"/>
              <w:rPr>
                <w:kern w:val="0"/>
                <w:szCs w:val="22"/>
              </w:rPr>
            </w:pPr>
            <w:r w:rsidRPr="005C007F">
              <w:rPr>
                <w:kern w:val="0"/>
                <w:szCs w:val="22"/>
              </w:rPr>
              <w:t>6,239,245</w:t>
            </w:r>
          </w:p>
        </w:tc>
        <w:tc>
          <w:tcPr>
            <w:tcW w:w="1820" w:type="dxa"/>
            <w:tcBorders>
              <w:top w:val="nil"/>
              <w:left w:val="nil"/>
              <w:bottom w:val="single" w:sz="4" w:space="0" w:color="auto"/>
              <w:right w:val="single" w:sz="4" w:space="0" w:color="auto"/>
            </w:tcBorders>
            <w:noWrap/>
            <w:vAlign w:val="bottom"/>
            <w:hideMark/>
          </w:tcPr>
          <w:p w:rsidR="003C3442" w:rsidRPr="005C007F" w14:paraId="6167AC2D" w14:textId="77777777">
            <w:pPr>
              <w:jc w:val="right"/>
              <w:rPr>
                <w:kern w:val="0"/>
                <w:szCs w:val="22"/>
              </w:rPr>
            </w:pPr>
            <w:r w:rsidRPr="005C007F">
              <w:rPr>
                <w:kern w:val="0"/>
                <w:szCs w:val="22"/>
              </w:rPr>
              <w:t>6,236,871</w:t>
            </w:r>
          </w:p>
        </w:tc>
        <w:tc>
          <w:tcPr>
            <w:tcW w:w="1820" w:type="dxa"/>
            <w:tcBorders>
              <w:top w:val="nil"/>
              <w:left w:val="nil"/>
              <w:bottom w:val="single" w:sz="4" w:space="0" w:color="auto"/>
              <w:right w:val="single" w:sz="4" w:space="0" w:color="auto"/>
            </w:tcBorders>
            <w:noWrap/>
            <w:vAlign w:val="bottom"/>
            <w:hideMark/>
          </w:tcPr>
          <w:p w:rsidR="003C3442" w:rsidRPr="005C007F" w14:paraId="61452352" w14:textId="77777777">
            <w:pPr>
              <w:rPr>
                <w:kern w:val="0"/>
                <w:szCs w:val="22"/>
              </w:rPr>
            </w:pPr>
            <w:r w:rsidRPr="005C007F">
              <w:rPr>
                <w:kern w:val="0"/>
                <w:szCs w:val="22"/>
              </w:rPr>
              <w:t xml:space="preserve"> $               43,390 </w:t>
            </w:r>
          </w:p>
        </w:tc>
      </w:tr>
      <w:tr w14:paraId="283417D0"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858647A" w14:textId="77777777">
            <w:pPr>
              <w:jc w:val="right"/>
              <w:rPr>
                <w:kern w:val="0"/>
                <w:szCs w:val="22"/>
              </w:rPr>
            </w:pPr>
            <w:r w:rsidRPr="005C007F">
              <w:rPr>
                <w:kern w:val="0"/>
                <w:szCs w:val="22"/>
              </w:rPr>
              <w:t>4686</w:t>
            </w:r>
          </w:p>
        </w:tc>
        <w:tc>
          <w:tcPr>
            <w:tcW w:w="1820" w:type="dxa"/>
            <w:tcBorders>
              <w:top w:val="nil"/>
              <w:left w:val="nil"/>
              <w:bottom w:val="single" w:sz="4" w:space="0" w:color="auto"/>
              <w:right w:val="single" w:sz="4" w:space="0" w:color="auto"/>
            </w:tcBorders>
            <w:noWrap/>
            <w:vAlign w:val="bottom"/>
            <w:hideMark/>
          </w:tcPr>
          <w:p w:rsidR="003C3442" w:rsidRPr="005C007F" w14:paraId="3213697F" w14:textId="77777777">
            <w:pPr>
              <w:rPr>
                <w:kern w:val="0"/>
                <w:szCs w:val="22"/>
              </w:rPr>
            </w:pPr>
            <w:r w:rsidRPr="005C007F">
              <w:rPr>
                <w:kern w:val="0"/>
                <w:szCs w:val="22"/>
              </w:rPr>
              <w:t>WTOK-TV</w:t>
            </w:r>
          </w:p>
        </w:tc>
        <w:tc>
          <w:tcPr>
            <w:tcW w:w="1820" w:type="dxa"/>
            <w:tcBorders>
              <w:top w:val="nil"/>
              <w:left w:val="nil"/>
              <w:bottom w:val="single" w:sz="4" w:space="0" w:color="auto"/>
              <w:right w:val="single" w:sz="4" w:space="0" w:color="auto"/>
            </w:tcBorders>
            <w:noWrap/>
            <w:vAlign w:val="bottom"/>
            <w:hideMark/>
          </w:tcPr>
          <w:p w:rsidR="003C3442" w:rsidRPr="005C007F" w14:paraId="2DC30A6D" w14:textId="77777777">
            <w:pPr>
              <w:jc w:val="right"/>
              <w:rPr>
                <w:kern w:val="0"/>
                <w:szCs w:val="22"/>
              </w:rPr>
            </w:pPr>
            <w:r w:rsidRPr="005C007F">
              <w:rPr>
                <w:kern w:val="0"/>
                <w:szCs w:val="22"/>
              </w:rPr>
              <w:t>391,847</w:t>
            </w:r>
          </w:p>
        </w:tc>
        <w:tc>
          <w:tcPr>
            <w:tcW w:w="1820" w:type="dxa"/>
            <w:tcBorders>
              <w:top w:val="nil"/>
              <w:left w:val="nil"/>
              <w:bottom w:val="single" w:sz="4" w:space="0" w:color="auto"/>
              <w:right w:val="single" w:sz="4" w:space="0" w:color="auto"/>
            </w:tcBorders>
            <w:noWrap/>
            <w:vAlign w:val="bottom"/>
            <w:hideMark/>
          </w:tcPr>
          <w:p w:rsidR="003C3442" w:rsidRPr="005C007F" w14:paraId="2E73B08B" w14:textId="77777777">
            <w:pPr>
              <w:jc w:val="right"/>
              <w:rPr>
                <w:kern w:val="0"/>
                <w:szCs w:val="22"/>
              </w:rPr>
            </w:pPr>
            <w:r w:rsidRPr="005C007F">
              <w:rPr>
                <w:kern w:val="0"/>
                <w:szCs w:val="22"/>
              </w:rPr>
              <w:t>386,112</w:t>
            </w:r>
          </w:p>
        </w:tc>
        <w:tc>
          <w:tcPr>
            <w:tcW w:w="1820" w:type="dxa"/>
            <w:tcBorders>
              <w:top w:val="nil"/>
              <w:left w:val="nil"/>
              <w:bottom w:val="single" w:sz="4" w:space="0" w:color="auto"/>
              <w:right w:val="single" w:sz="4" w:space="0" w:color="auto"/>
            </w:tcBorders>
            <w:noWrap/>
            <w:vAlign w:val="bottom"/>
            <w:hideMark/>
          </w:tcPr>
          <w:p w:rsidR="003C3442" w:rsidRPr="005C007F" w14:paraId="2748A023" w14:textId="77777777">
            <w:pPr>
              <w:rPr>
                <w:kern w:val="0"/>
                <w:szCs w:val="22"/>
              </w:rPr>
            </w:pPr>
            <w:r w:rsidRPr="005C007F">
              <w:rPr>
                <w:kern w:val="0"/>
                <w:szCs w:val="22"/>
              </w:rPr>
              <w:t xml:space="preserve"> $                 2,686 </w:t>
            </w:r>
          </w:p>
        </w:tc>
      </w:tr>
      <w:tr w14:paraId="7639EA9D"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18249C5" w14:textId="77777777">
            <w:pPr>
              <w:jc w:val="right"/>
              <w:rPr>
                <w:kern w:val="0"/>
                <w:szCs w:val="22"/>
              </w:rPr>
            </w:pPr>
            <w:r w:rsidRPr="005C007F">
              <w:rPr>
                <w:kern w:val="0"/>
                <w:szCs w:val="22"/>
              </w:rPr>
              <w:t>13992</w:t>
            </w:r>
          </w:p>
        </w:tc>
        <w:tc>
          <w:tcPr>
            <w:tcW w:w="1820" w:type="dxa"/>
            <w:tcBorders>
              <w:top w:val="nil"/>
              <w:left w:val="nil"/>
              <w:bottom w:val="single" w:sz="4" w:space="0" w:color="auto"/>
              <w:right w:val="single" w:sz="4" w:space="0" w:color="auto"/>
            </w:tcBorders>
            <w:noWrap/>
            <w:vAlign w:val="bottom"/>
            <w:hideMark/>
          </w:tcPr>
          <w:p w:rsidR="003C3442" w:rsidRPr="005C007F" w14:paraId="2E550826" w14:textId="77777777">
            <w:pPr>
              <w:rPr>
                <w:kern w:val="0"/>
                <w:szCs w:val="22"/>
              </w:rPr>
            </w:pPr>
            <w:r w:rsidRPr="005C007F">
              <w:rPr>
                <w:kern w:val="0"/>
                <w:szCs w:val="22"/>
              </w:rPr>
              <w:t>WTOL</w:t>
            </w:r>
          </w:p>
        </w:tc>
        <w:tc>
          <w:tcPr>
            <w:tcW w:w="1820" w:type="dxa"/>
            <w:tcBorders>
              <w:top w:val="nil"/>
              <w:left w:val="nil"/>
              <w:bottom w:val="single" w:sz="4" w:space="0" w:color="auto"/>
              <w:right w:val="single" w:sz="4" w:space="0" w:color="auto"/>
            </w:tcBorders>
            <w:noWrap/>
            <w:vAlign w:val="bottom"/>
            <w:hideMark/>
          </w:tcPr>
          <w:p w:rsidR="003C3442" w:rsidRPr="005C007F" w14:paraId="0F265DC5" w14:textId="77777777">
            <w:pPr>
              <w:jc w:val="right"/>
              <w:rPr>
                <w:kern w:val="0"/>
                <w:szCs w:val="22"/>
              </w:rPr>
            </w:pPr>
            <w:r w:rsidRPr="005C007F">
              <w:rPr>
                <w:kern w:val="0"/>
                <w:szCs w:val="22"/>
              </w:rPr>
              <w:t>4,534,147</w:t>
            </w:r>
          </w:p>
        </w:tc>
        <w:tc>
          <w:tcPr>
            <w:tcW w:w="1820" w:type="dxa"/>
            <w:tcBorders>
              <w:top w:val="nil"/>
              <w:left w:val="nil"/>
              <w:bottom w:val="single" w:sz="4" w:space="0" w:color="auto"/>
              <w:right w:val="single" w:sz="4" w:space="0" w:color="auto"/>
            </w:tcBorders>
            <w:noWrap/>
            <w:vAlign w:val="bottom"/>
            <w:hideMark/>
          </w:tcPr>
          <w:p w:rsidR="003C3442" w:rsidRPr="005C007F" w14:paraId="4DE7F860" w14:textId="77777777">
            <w:pPr>
              <w:jc w:val="right"/>
              <w:rPr>
                <w:kern w:val="0"/>
                <w:szCs w:val="22"/>
              </w:rPr>
            </w:pPr>
            <w:r w:rsidRPr="005C007F">
              <w:rPr>
                <w:kern w:val="0"/>
                <w:szCs w:val="22"/>
              </w:rPr>
              <w:t>4,527,590</w:t>
            </w:r>
          </w:p>
        </w:tc>
        <w:tc>
          <w:tcPr>
            <w:tcW w:w="1820" w:type="dxa"/>
            <w:tcBorders>
              <w:top w:val="nil"/>
              <w:left w:val="nil"/>
              <w:bottom w:val="single" w:sz="4" w:space="0" w:color="auto"/>
              <w:right w:val="single" w:sz="4" w:space="0" w:color="auto"/>
            </w:tcBorders>
            <w:noWrap/>
            <w:vAlign w:val="bottom"/>
            <w:hideMark/>
          </w:tcPr>
          <w:p w:rsidR="003C3442" w:rsidRPr="005C007F" w14:paraId="5730625A" w14:textId="77777777">
            <w:pPr>
              <w:rPr>
                <w:kern w:val="0"/>
                <w:szCs w:val="22"/>
              </w:rPr>
            </w:pPr>
            <w:r w:rsidRPr="005C007F">
              <w:rPr>
                <w:kern w:val="0"/>
                <w:szCs w:val="22"/>
              </w:rPr>
              <w:t xml:space="preserve"> $               31,498 </w:t>
            </w:r>
          </w:p>
        </w:tc>
      </w:tr>
      <w:tr w14:paraId="795160CA"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6EA73A9" w14:textId="77777777">
            <w:pPr>
              <w:jc w:val="right"/>
              <w:rPr>
                <w:kern w:val="0"/>
                <w:szCs w:val="22"/>
              </w:rPr>
            </w:pPr>
            <w:r w:rsidRPr="005C007F">
              <w:rPr>
                <w:kern w:val="0"/>
                <w:szCs w:val="22"/>
              </w:rPr>
              <w:t>21254</w:t>
            </w:r>
          </w:p>
        </w:tc>
        <w:tc>
          <w:tcPr>
            <w:tcW w:w="1820" w:type="dxa"/>
            <w:tcBorders>
              <w:top w:val="nil"/>
              <w:left w:val="nil"/>
              <w:bottom w:val="single" w:sz="4" w:space="0" w:color="auto"/>
              <w:right w:val="single" w:sz="4" w:space="0" w:color="auto"/>
            </w:tcBorders>
            <w:noWrap/>
            <w:vAlign w:val="bottom"/>
            <w:hideMark/>
          </w:tcPr>
          <w:p w:rsidR="003C3442" w:rsidRPr="005C007F" w14:paraId="0B63E028" w14:textId="77777777">
            <w:pPr>
              <w:rPr>
                <w:kern w:val="0"/>
                <w:szCs w:val="22"/>
              </w:rPr>
            </w:pPr>
            <w:r w:rsidRPr="005C007F">
              <w:rPr>
                <w:kern w:val="0"/>
                <w:szCs w:val="22"/>
              </w:rPr>
              <w:t>WTOM-TV</w:t>
            </w:r>
          </w:p>
        </w:tc>
        <w:tc>
          <w:tcPr>
            <w:tcW w:w="1820" w:type="dxa"/>
            <w:tcBorders>
              <w:top w:val="nil"/>
              <w:left w:val="nil"/>
              <w:bottom w:val="single" w:sz="4" w:space="0" w:color="auto"/>
              <w:right w:val="single" w:sz="4" w:space="0" w:color="auto"/>
            </w:tcBorders>
            <w:noWrap/>
            <w:vAlign w:val="bottom"/>
            <w:hideMark/>
          </w:tcPr>
          <w:p w:rsidR="003C3442" w:rsidRPr="005C007F" w14:paraId="119B1622" w14:textId="77777777">
            <w:pPr>
              <w:jc w:val="right"/>
              <w:rPr>
                <w:kern w:val="0"/>
                <w:szCs w:val="22"/>
              </w:rPr>
            </w:pPr>
            <w:r w:rsidRPr="005C007F">
              <w:rPr>
                <w:kern w:val="0"/>
                <w:szCs w:val="22"/>
              </w:rPr>
              <w:t>120,159</w:t>
            </w:r>
          </w:p>
        </w:tc>
        <w:tc>
          <w:tcPr>
            <w:tcW w:w="1820" w:type="dxa"/>
            <w:tcBorders>
              <w:top w:val="nil"/>
              <w:left w:val="nil"/>
              <w:bottom w:val="single" w:sz="4" w:space="0" w:color="auto"/>
              <w:right w:val="single" w:sz="4" w:space="0" w:color="auto"/>
            </w:tcBorders>
            <w:noWrap/>
            <w:vAlign w:val="bottom"/>
            <w:hideMark/>
          </w:tcPr>
          <w:p w:rsidR="003C3442" w:rsidRPr="005C007F" w14:paraId="05ACC14A" w14:textId="77777777">
            <w:pPr>
              <w:jc w:val="right"/>
              <w:rPr>
                <w:kern w:val="0"/>
                <w:szCs w:val="22"/>
              </w:rPr>
            </w:pPr>
            <w:r w:rsidRPr="005C007F">
              <w:rPr>
                <w:kern w:val="0"/>
                <w:szCs w:val="22"/>
              </w:rPr>
              <w:t>116,524</w:t>
            </w:r>
          </w:p>
        </w:tc>
        <w:tc>
          <w:tcPr>
            <w:tcW w:w="1820" w:type="dxa"/>
            <w:tcBorders>
              <w:top w:val="nil"/>
              <w:left w:val="nil"/>
              <w:bottom w:val="single" w:sz="4" w:space="0" w:color="auto"/>
              <w:right w:val="single" w:sz="4" w:space="0" w:color="auto"/>
            </w:tcBorders>
            <w:noWrap/>
            <w:vAlign w:val="bottom"/>
            <w:hideMark/>
          </w:tcPr>
          <w:p w:rsidR="003C3442" w:rsidRPr="005C007F" w14:paraId="4F7FEA6E" w14:textId="77777777">
            <w:pPr>
              <w:rPr>
                <w:kern w:val="0"/>
                <w:szCs w:val="22"/>
              </w:rPr>
            </w:pPr>
            <w:r w:rsidRPr="005C007F">
              <w:rPr>
                <w:kern w:val="0"/>
                <w:szCs w:val="22"/>
              </w:rPr>
              <w:t xml:space="preserve"> $                   811 </w:t>
            </w:r>
          </w:p>
        </w:tc>
      </w:tr>
      <w:tr w14:paraId="5497EC89"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1FB15A0" w14:textId="77777777">
            <w:pPr>
              <w:jc w:val="right"/>
              <w:rPr>
                <w:kern w:val="0"/>
                <w:szCs w:val="22"/>
              </w:rPr>
            </w:pPr>
            <w:r w:rsidRPr="005C007F">
              <w:rPr>
                <w:kern w:val="0"/>
                <w:szCs w:val="22"/>
              </w:rPr>
              <w:t>74122</w:t>
            </w:r>
          </w:p>
        </w:tc>
        <w:tc>
          <w:tcPr>
            <w:tcW w:w="1820" w:type="dxa"/>
            <w:tcBorders>
              <w:top w:val="nil"/>
              <w:left w:val="nil"/>
              <w:bottom w:val="single" w:sz="4" w:space="0" w:color="auto"/>
              <w:right w:val="single" w:sz="4" w:space="0" w:color="auto"/>
            </w:tcBorders>
            <w:noWrap/>
            <w:vAlign w:val="bottom"/>
            <w:hideMark/>
          </w:tcPr>
          <w:p w:rsidR="003C3442" w:rsidRPr="005C007F" w14:paraId="587978DC" w14:textId="77777777">
            <w:pPr>
              <w:rPr>
                <w:kern w:val="0"/>
                <w:szCs w:val="22"/>
              </w:rPr>
            </w:pPr>
            <w:r w:rsidRPr="005C007F">
              <w:rPr>
                <w:kern w:val="0"/>
                <w:szCs w:val="22"/>
              </w:rPr>
              <w:t>WTOV-TV</w:t>
            </w:r>
          </w:p>
        </w:tc>
        <w:tc>
          <w:tcPr>
            <w:tcW w:w="1820" w:type="dxa"/>
            <w:tcBorders>
              <w:top w:val="nil"/>
              <w:left w:val="nil"/>
              <w:bottom w:val="single" w:sz="4" w:space="0" w:color="auto"/>
              <w:right w:val="single" w:sz="4" w:space="0" w:color="auto"/>
            </w:tcBorders>
            <w:noWrap/>
            <w:vAlign w:val="bottom"/>
            <w:hideMark/>
          </w:tcPr>
          <w:p w:rsidR="003C3442" w:rsidRPr="005C007F" w14:paraId="471E72AD" w14:textId="77777777">
            <w:pPr>
              <w:jc w:val="right"/>
              <w:rPr>
                <w:kern w:val="0"/>
                <w:szCs w:val="22"/>
              </w:rPr>
            </w:pPr>
            <w:r w:rsidRPr="005C007F">
              <w:rPr>
                <w:kern w:val="0"/>
                <w:szCs w:val="22"/>
              </w:rPr>
              <w:t>3,866,114</w:t>
            </w:r>
          </w:p>
        </w:tc>
        <w:tc>
          <w:tcPr>
            <w:tcW w:w="1820" w:type="dxa"/>
            <w:tcBorders>
              <w:top w:val="nil"/>
              <w:left w:val="nil"/>
              <w:bottom w:val="single" w:sz="4" w:space="0" w:color="auto"/>
              <w:right w:val="single" w:sz="4" w:space="0" w:color="auto"/>
            </w:tcBorders>
            <w:noWrap/>
            <w:vAlign w:val="bottom"/>
            <w:hideMark/>
          </w:tcPr>
          <w:p w:rsidR="003C3442" w:rsidRPr="005C007F" w14:paraId="7622401E" w14:textId="77777777">
            <w:pPr>
              <w:jc w:val="right"/>
              <w:rPr>
                <w:kern w:val="0"/>
                <w:szCs w:val="22"/>
              </w:rPr>
            </w:pPr>
            <w:r w:rsidRPr="005C007F">
              <w:rPr>
                <w:kern w:val="0"/>
                <w:szCs w:val="22"/>
              </w:rPr>
              <w:t>3,605,421</w:t>
            </w:r>
          </w:p>
        </w:tc>
        <w:tc>
          <w:tcPr>
            <w:tcW w:w="1820" w:type="dxa"/>
            <w:tcBorders>
              <w:top w:val="nil"/>
              <w:left w:val="nil"/>
              <w:bottom w:val="single" w:sz="4" w:space="0" w:color="auto"/>
              <w:right w:val="single" w:sz="4" w:space="0" w:color="auto"/>
            </w:tcBorders>
            <w:noWrap/>
            <w:vAlign w:val="bottom"/>
            <w:hideMark/>
          </w:tcPr>
          <w:p w:rsidR="003C3442" w:rsidRPr="005C007F" w14:paraId="1B02C6F9" w14:textId="77777777">
            <w:pPr>
              <w:rPr>
                <w:kern w:val="0"/>
                <w:szCs w:val="22"/>
              </w:rPr>
            </w:pPr>
            <w:r w:rsidRPr="005C007F">
              <w:rPr>
                <w:kern w:val="0"/>
                <w:szCs w:val="22"/>
              </w:rPr>
              <w:t xml:space="preserve"> $               25,083 </w:t>
            </w:r>
          </w:p>
        </w:tc>
      </w:tr>
      <w:tr w14:paraId="6A90CD76"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35A38CE" w14:textId="77777777">
            <w:pPr>
              <w:jc w:val="right"/>
              <w:rPr>
                <w:kern w:val="0"/>
                <w:szCs w:val="22"/>
              </w:rPr>
            </w:pPr>
            <w:r w:rsidRPr="005C007F">
              <w:rPr>
                <w:kern w:val="0"/>
                <w:szCs w:val="22"/>
              </w:rPr>
              <w:t>82574</w:t>
            </w:r>
          </w:p>
        </w:tc>
        <w:tc>
          <w:tcPr>
            <w:tcW w:w="1820" w:type="dxa"/>
            <w:tcBorders>
              <w:top w:val="nil"/>
              <w:left w:val="nil"/>
              <w:bottom w:val="single" w:sz="4" w:space="0" w:color="auto"/>
              <w:right w:val="single" w:sz="4" w:space="0" w:color="auto"/>
            </w:tcBorders>
            <w:noWrap/>
            <w:vAlign w:val="bottom"/>
            <w:hideMark/>
          </w:tcPr>
          <w:p w:rsidR="003C3442" w:rsidRPr="005C007F" w14:paraId="17422C67" w14:textId="77777777">
            <w:pPr>
              <w:rPr>
                <w:kern w:val="0"/>
                <w:szCs w:val="22"/>
              </w:rPr>
            </w:pPr>
            <w:r w:rsidRPr="005C007F">
              <w:rPr>
                <w:kern w:val="0"/>
                <w:szCs w:val="22"/>
              </w:rPr>
              <w:t>WTPC-TV</w:t>
            </w:r>
          </w:p>
        </w:tc>
        <w:tc>
          <w:tcPr>
            <w:tcW w:w="1820" w:type="dxa"/>
            <w:tcBorders>
              <w:top w:val="nil"/>
              <w:left w:val="nil"/>
              <w:bottom w:val="single" w:sz="4" w:space="0" w:color="auto"/>
              <w:right w:val="single" w:sz="4" w:space="0" w:color="auto"/>
            </w:tcBorders>
            <w:noWrap/>
            <w:vAlign w:val="bottom"/>
            <w:hideMark/>
          </w:tcPr>
          <w:p w:rsidR="003C3442" w:rsidRPr="005C007F" w14:paraId="60AE1EAB" w14:textId="77777777">
            <w:pPr>
              <w:jc w:val="right"/>
              <w:rPr>
                <w:kern w:val="0"/>
                <w:szCs w:val="22"/>
              </w:rPr>
            </w:pPr>
            <w:r w:rsidRPr="005C007F">
              <w:rPr>
                <w:kern w:val="0"/>
                <w:szCs w:val="22"/>
              </w:rPr>
              <w:t>2,138,494</w:t>
            </w:r>
          </w:p>
        </w:tc>
        <w:tc>
          <w:tcPr>
            <w:tcW w:w="1820" w:type="dxa"/>
            <w:tcBorders>
              <w:top w:val="nil"/>
              <w:left w:val="nil"/>
              <w:bottom w:val="single" w:sz="4" w:space="0" w:color="auto"/>
              <w:right w:val="single" w:sz="4" w:space="0" w:color="auto"/>
            </w:tcBorders>
            <w:noWrap/>
            <w:vAlign w:val="bottom"/>
            <w:hideMark/>
          </w:tcPr>
          <w:p w:rsidR="003C3442" w:rsidRPr="005C007F" w14:paraId="12DB6941" w14:textId="77777777">
            <w:pPr>
              <w:jc w:val="right"/>
              <w:rPr>
                <w:kern w:val="0"/>
                <w:szCs w:val="22"/>
              </w:rPr>
            </w:pPr>
            <w:r w:rsidRPr="005C007F">
              <w:rPr>
                <w:kern w:val="0"/>
                <w:szCs w:val="22"/>
              </w:rPr>
              <w:t>2,132,635</w:t>
            </w:r>
          </w:p>
        </w:tc>
        <w:tc>
          <w:tcPr>
            <w:tcW w:w="1820" w:type="dxa"/>
            <w:tcBorders>
              <w:top w:val="nil"/>
              <w:left w:val="nil"/>
              <w:bottom w:val="single" w:sz="4" w:space="0" w:color="auto"/>
              <w:right w:val="single" w:sz="4" w:space="0" w:color="auto"/>
            </w:tcBorders>
            <w:noWrap/>
            <w:vAlign w:val="bottom"/>
            <w:hideMark/>
          </w:tcPr>
          <w:p w:rsidR="003C3442" w:rsidRPr="005C007F" w14:paraId="0661A202" w14:textId="77777777">
            <w:pPr>
              <w:rPr>
                <w:kern w:val="0"/>
                <w:szCs w:val="22"/>
              </w:rPr>
            </w:pPr>
            <w:r w:rsidRPr="005C007F">
              <w:rPr>
                <w:kern w:val="0"/>
                <w:szCs w:val="22"/>
              </w:rPr>
              <w:t xml:space="preserve"> $               14,837 </w:t>
            </w:r>
          </w:p>
        </w:tc>
      </w:tr>
      <w:tr w14:paraId="567EFD11"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027248C" w14:textId="77777777">
            <w:pPr>
              <w:jc w:val="right"/>
              <w:rPr>
                <w:kern w:val="0"/>
                <w:szCs w:val="22"/>
              </w:rPr>
            </w:pPr>
            <w:r w:rsidRPr="005C007F">
              <w:rPr>
                <w:kern w:val="0"/>
                <w:szCs w:val="22"/>
              </w:rPr>
              <w:t>86496</w:t>
            </w:r>
          </w:p>
        </w:tc>
        <w:tc>
          <w:tcPr>
            <w:tcW w:w="1820" w:type="dxa"/>
            <w:tcBorders>
              <w:top w:val="nil"/>
              <w:left w:val="nil"/>
              <w:bottom w:val="single" w:sz="4" w:space="0" w:color="auto"/>
              <w:right w:val="single" w:sz="4" w:space="0" w:color="auto"/>
            </w:tcBorders>
            <w:noWrap/>
            <w:vAlign w:val="bottom"/>
            <w:hideMark/>
          </w:tcPr>
          <w:p w:rsidR="003C3442" w:rsidRPr="005C007F" w14:paraId="08B1F24B" w14:textId="77777777">
            <w:pPr>
              <w:rPr>
                <w:kern w:val="0"/>
                <w:szCs w:val="22"/>
              </w:rPr>
            </w:pPr>
            <w:r w:rsidRPr="005C007F">
              <w:rPr>
                <w:kern w:val="0"/>
                <w:szCs w:val="22"/>
              </w:rPr>
              <w:t>WTPX-TV</w:t>
            </w:r>
          </w:p>
        </w:tc>
        <w:tc>
          <w:tcPr>
            <w:tcW w:w="1820" w:type="dxa"/>
            <w:tcBorders>
              <w:top w:val="nil"/>
              <w:left w:val="nil"/>
              <w:bottom w:val="single" w:sz="4" w:space="0" w:color="auto"/>
              <w:right w:val="single" w:sz="4" w:space="0" w:color="auto"/>
            </w:tcBorders>
            <w:noWrap/>
            <w:vAlign w:val="bottom"/>
            <w:hideMark/>
          </w:tcPr>
          <w:p w:rsidR="003C3442" w:rsidRPr="005C007F" w14:paraId="2DA8DC26" w14:textId="77777777">
            <w:pPr>
              <w:jc w:val="right"/>
              <w:rPr>
                <w:kern w:val="0"/>
                <w:szCs w:val="22"/>
              </w:rPr>
            </w:pPr>
            <w:r w:rsidRPr="005C007F">
              <w:rPr>
                <w:kern w:val="0"/>
                <w:szCs w:val="22"/>
              </w:rPr>
              <w:t>258,246</w:t>
            </w:r>
          </w:p>
        </w:tc>
        <w:tc>
          <w:tcPr>
            <w:tcW w:w="1820" w:type="dxa"/>
            <w:tcBorders>
              <w:top w:val="nil"/>
              <w:left w:val="nil"/>
              <w:bottom w:val="single" w:sz="4" w:space="0" w:color="auto"/>
              <w:right w:val="single" w:sz="4" w:space="0" w:color="auto"/>
            </w:tcBorders>
            <w:noWrap/>
            <w:vAlign w:val="bottom"/>
            <w:hideMark/>
          </w:tcPr>
          <w:p w:rsidR="003C3442" w:rsidRPr="005C007F" w14:paraId="42125A6C" w14:textId="77777777">
            <w:pPr>
              <w:jc w:val="right"/>
              <w:rPr>
                <w:kern w:val="0"/>
                <w:szCs w:val="22"/>
              </w:rPr>
            </w:pPr>
            <w:r w:rsidRPr="005C007F">
              <w:rPr>
                <w:kern w:val="0"/>
                <w:szCs w:val="22"/>
              </w:rPr>
              <w:t>258,154</w:t>
            </w:r>
          </w:p>
        </w:tc>
        <w:tc>
          <w:tcPr>
            <w:tcW w:w="1820" w:type="dxa"/>
            <w:tcBorders>
              <w:top w:val="nil"/>
              <w:left w:val="nil"/>
              <w:bottom w:val="single" w:sz="4" w:space="0" w:color="auto"/>
              <w:right w:val="single" w:sz="4" w:space="0" w:color="auto"/>
            </w:tcBorders>
            <w:noWrap/>
            <w:vAlign w:val="bottom"/>
            <w:hideMark/>
          </w:tcPr>
          <w:p w:rsidR="003C3442" w:rsidRPr="005C007F" w14:paraId="5523B90D" w14:textId="77777777">
            <w:pPr>
              <w:rPr>
                <w:kern w:val="0"/>
                <w:szCs w:val="22"/>
              </w:rPr>
            </w:pPr>
            <w:r w:rsidRPr="005C007F">
              <w:rPr>
                <w:kern w:val="0"/>
                <w:szCs w:val="22"/>
              </w:rPr>
              <w:t xml:space="preserve"> $                 1,796 </w:t>
            </w:r>
          </w:p>
        </w:tc>
      </w:tr>
      <w:tr w14:paraId="0672260B"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0BF4ABE" w14:textId="77777777">
            <w:pPr>
              <w:jc w:val="right"/>
              <w:rPr>
                <w:kern w:val="0"/>
                <w:szCs w:val="22"/>
              </w:rPr>
            </w:pPr>
            <w:r w:rsidRPr="005C007F">
              <w:rPr>
                <w:kern w:val="0"/>
                <w:szCs w:val="22"/>
              </w:rPr>
              <w:t>6869</w:t>
            </w:r>
          </w:p>
        </w:tc>
        <w:tc>
          <w:tcPr>
            <w:tcW w:w="1820" w:type="dxa"/>
            <w:tcBorders>
              <w:top w:val="nil"/>
              <w:left w:val="nil"/>
              <w:bottom w:val="single" w:sz="4" w:space="0" w:color="auto"/>
              <w:right w:val="single" w:sz="4" w:space="0" w:color="auto"/>
            </w:tcBorders>
            <w:noWrap/>
            <w:vAlign w:val="bottom"/>
            <w:hideMark/>
          </w:tcPr>
          <w:p w:rsidR="003C3442" w:rsidRPr="005C007F" w14:paraId="25A34580" w14:textId="77777777">
            <w:pPr>
              <w:rPr>
                <w:kern w:val="0"/>
                <w:szCs w:val="22"/>
              </w:rPr>
            </w:pPr>
            <w:r w:rsidRPr="005C007F">
              <w:rPr>
                <w:kern w:val="0"/>
                <w:szCs w:val="22"/>
              </w:rPr>
              <w:t>WTRF-TV</w:t>
            </w:r>
          </w:p>
        </w:tc>
        <w:tc>
          <w:tcPr>
            <w:tcW w:w="1820" w:type="dxa"/>
            <w:tcBorders>
              <w:top w:val="nil"/>
              <w:left w:val="nil"/>
              <w:bottom w:val="single" w:sz="4" w:space="0" w:color="auto"/>
              <w:right w:val="single" w:sz="4" w:space="0" w:color="auto"/>
            </w:tcBorders>
            <w:noWrap/>
            <w:vAlign w:val="bottom"/>
            <w:hideMark/>
          </w:tcPr>
          <w:p w:rsidR="003C3442" w:rsidRPr="005C007F" w14:paraId="03ADF740" w14:textId="77777777">
            <w:pPr>
              <w:jc w:val="right"/>
              <w:rPr>
                <w:kern w:val="0"/>
                <w:szCs w:val="22"/>
              </w:rPr>
            </w:pPr>
            <w:r w:rsidRPr="005C007F">
              <w:rPr>
                <w:kern w:val="0"/>
                <w:szCs w:val="22"/>
              </w:rPr>
              <w:t>2,938,363</w:t>
            </w:r>
          </w:p>
        </w:tc>
        <w:tc>
          <w:tcPr>
            <w:tcW w:w="1820" w:type="dxa"/>
            <w:tcBorders>
              <w:top w:val="nil"/>
              <w:left w:val="nil"/>
              <w:bottom w:val="single" w:sz="4" w:space="0" w:color="auto"/>
              <w:right w:val="single" w:sz="4" w:space="0" w:color="auto"/>
            </w:tcBorders>
            <w:noWrap/>
            <w:vAlign w:val="bottom"/>
            <w:hideMark/>
          </w:tcPr>
          <w:p w:rsidR="003C3442" w:rsidRPr="005C007F" w14:paraId="43F30B1F" w14:textId="77777777">
            <w:pPr>
              <w:jc w:val="right"/>
              <w:rPr>
                <w:kern w:val="0"/>
                <w:szCs w:val="22"/>
              </w:rPr>
            </w:pPr>
            <w:r w:rsidRPr="005C007F">
              <w:rPr>
                <w:kern w:val="0"/>
                <w:szCs w:val="22"/>
              </w:rPr>
              <w:t>2,562,114</w:t>
            </w:r>
          </w:p>
        </w:tc>
        <w:tc>
          <w:tcPr>
            <w:tcW w:w="1820" w:type="dxa"/>
            <w:tcBorders>
              <w:top w:val="nil"/>
              <w:left w:val="nil"/>
              <w:bottom w:val="single" w:sz="4" w:space="0" w:color="auto"/>
              <w:right w:val="single" w:sz="4" w:space="0" w:color="auto"/>
            </w:tcBorders>
            <w:noWrap/>
            <w:vAlign w:val="bottom"/>
            <w:hideMark/>
          </w:tcPr>
          <w:p w:rsidR="003C3442" w:rsidRPr="005C007F" w14:paraId="5DFE78EE" w14:textId="77777777">
            <w:pPr>
              <w:rPr>
                <w:kern w:val="0"/>
                <w:szCs w:val="22"/>
              </w:rPr>
            </w:pPr>
            <w:r w:rsidRPr="005C007F">
              <w:rPr>
                <w:kern w:val="0"/>
                <w:szCs w:val="22"/>
              </w:rPr>
              <w:t xml:space="preserve"> $               17,825 </w:t>
            </w:r>
          </w:p>
        </w:tc>
      </w:tr>
      <w:tr w14:paraId="1480EFD9"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42A36D5" w14:textId="77777777">
            <w:pPr>
              <w:jc w:val="right"/>
              <w:rPr>
                <w:kern w:val="0"/>
                <w:szCs w:val="22"/>
              </w:rPr>
            </w:pPr>
            <w:r w:rsidRPr="005C007F">
              <w:rPr>
                <w:kern w:val="0"/>
                <w:szCs w:val="22"/>
              </w:rPr>
              <w:t>67798</w:t>
            </w:r>
          </w:p>
        </w:tc>
        <w:tc>
          <w:tcPr>
            <w:tcW w:w="1820" w:type="dxa"/>
            <w:tcBorders>
              <w:top w:val="nil"/>
              <w:left w:val="nil"/>
              <w:bottom w:val="single" w:sz="4" w:space="0" w:color="auto"/>
              <w:right w:val="single" w:sz="4" w:space="0" w:color="auto"/>
            </w:tcBorders>
            <w:noWrap/>
            <w:vAlign w:val="bottom"/>
            <w:hideMark/>
          </w:tcPr>
          <w:p w:rsidR="003C3442" w:rsidRPr="005C007F" w14:paraId="4286641E" w14:textId="77777777">
            <w:pPr>
              <w:rPr>
                <w:kern w:val="0"/>
                <w:szCs w:val="22"/>
              </w:rPr>
            </w:pPr>
            <w:r w:rsidRPr="005C007F">
              <w:rPr>
                <w:kern w:val="0"/>
                <w:szCs w:val="22"/>
              </w:rPr>
              <w:t>WTSF</w:t>
            </w:r>
          </w:p>
        </w:tc>
        <w:tc>
          <w:tcPr>
            <w:tcW w:w="1820" w:type="dxa"/>
            <w:tcBorders>
              <w:top w:val="nil"/>
              <w:left w:val="nil"/>
              <w:bottom w:val="single" w:sz="4" w:space="0" w:color="auto"/>
              <w:right w:val="single" w:sz="4" w:space="0" w:color="auto"/>
            </w:tcBorders>
            <w:noWrap/>
            <w:vAlign w:val="bottom"/>
            <w:hideMark/>
          </w:tcPr>
          <w:p w:rsidR="003C3442" w:rsidRPr="005C007F" w14:paraId="38BBAB77" w14:textId="77777777">
            <w:pPr>
              <w:jc w:val="right"/>
              <w:rPr>
                <w:kern w:val="0"/>
                <w:szCs w:val="22"/>
              </w:rPr>
            </w:pPr>
            <w:r w:rsidRPr="005C007F">
              <w:rPr>
                <w:kern w:val="0"/>
                <w:szCs w:val="22"/>
              </w:rPr>
              <w:t>879,853</w:t>
            </w:r>
          </w:p>
        </w:tc>
        <w:tc>
          <w:tcPr>
            <w:tcW w:w="1820" w:type="dxa"/>
            <w:tcBorders>
              <w:top w:val="nil"/>
              <w:left w:val="nil"/>
              <w:bottom w:val="single" w:sz="4" w:space="0" w:color="auto"/>
              <w:right w:val="single" w:sz="4" w:space="0" w:color="auto"/>
            </w:tcBorders>
            <w:noWrap/>
            <w:vAlign w:val="bottom"/>
            <w:hideMark/>
          </w:tcPr>
          <w:p w:rsidR="003C3442" w:rsidRPr="005C007F" w14:paraId="12ADC289" w14:textId="77777777">
            <w:pPr>
              <w:jc w:val="right"/>
              <w:rPr>
                <w:kern w:val="0"/>
                <w:szCs w:val="22"/>
              </w:rPr>
            </w:pPr>
            <w:r w:rsidRPr="005C007F">
              <w:rPr>
                <w:kern w:val="0"/>
                <w:szCs w:val="22"/>
              </w:rPr>
              <w:t>811,994</w:t>
            </w:r>
          </w:p>
        </w:tc>
        <w:tc>
          <w:tcPr>
            <w:tcW w:w="1820" w:type="dxa"/>
            <w:tcBorders>
              <w:top w:val="nil"/>
              <w:left w:val="nil"/>
              <w:bottom w:val="single" w:sz="4" w:space="0" w:color="auto"/>
              <w:right w:val="single" w:sz="4" w:space="0" w:color="auto"/>
            </w:tcBorders>
            <w:noWrap/>
            <w:vAlign w:val="bottom"/>
            <w:hideMark/>
          </w:tcPr>
          <w:p w:rsidR="003C3442" w:rsidRPr="005C007F" w14:paraId="2F0CAE21" w14:textId="77777777">
            <w:pPr>
              <w:rPr>
                <w:kern w:val="0"/>
                <w:szCs w:val="22"/>
              </w:rPr>
            </w:pPr>
            <w:r w:rsidRPr="005C007F">
              <w:rPr>
                <w:kern w:val="0"/>
                <w:szCs w:val="22"/>
              </w:rPr>
              <w:t xml:space="preserve"> $                 5,649 </w:t>
            </w:r>
          </w:p>
        </w:tc>
      </w:tr>
      <w:tr w14:paraId="7D9850E0"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17E12BA" w14:textId="77777777">
            <w:pPr>
              <w:jc w:val="right"/>
              <w:rPr>
                <w:kern w:val="0"/>
                <w:szCs w:val="22"/>
              </w:rPr>
            </w:pPr>
            <w:r w:rsidRPr="005C007F">
              <w:rPr>
                <w:kern w:val="0"/>
                <w:szCs w:val="22"/>
              </w:rPr>
              <w:t>11290</w:t>
            </w:r>
          </w:p>
        </w:tc>
        <w:tc>
          <w:tcPr>
            <w:tcW w:w="1820" w:type="dxa"/>
            <w:tcBorders>
              <w:top w:val="nil"/>
              <w:left w:val="nil"/>
              <w:bottom w:val="single" w:sz="4" w:space="0" w:color="auto"/>
              <w:right w:val="single" w:sz="4" w:space="0" w:color="auto"/>
            </w:tcBorders>
            <w:noWrap/>
            <w:vAlign w:val="bottom"/>
            <w:hideMark/>
          </w:tcPr>
          <w:p w:rsidR="003C3442" w:rsidRPr="005C007F" w14:paraId="4CA13A91" w14:textId="77777777">
            <w:pPr>
              <w:rPr>
                <w:kern w:val="0"/>
                <w:szCs w:val="22"/>
              </w:rPr>
            </w:pPr>
            <w:r w:rsidRPr="005C007F">
              <w:rPr>
                <w:kern w:val="0"/>
                <w:szCs w:val="22"/>
              </w:rPr>
              <w:t>WTSP</w:t>
            </w:r>
          </w:p>
        </w:tc>
        <w:tc>
          <w:tcPr>
            <w:tcW w:w="1820" w:type="dxa"/>
            <w:tcBorders>
              <w:top w:val="nil"/>
              <w:left w:val="nil"/>
              <w:bottom w:val="single" w:sz="4" w:space="0" w:color="auto"/>
              <w:right w:val="single" w:sz="4" w:space="0" w:color="auto"/>
            </w:tcBorders>
            <w:noWrap/>
            <w:vAlign w:val="bottom"/>
            <w:hideMark/>
          </w:tcPr>
          <w:p w:rsidR="003C3442" w:rsidRPr="005C007F" w14:paraId="6050B413" w14:textId="77777777">
            <w:pPr>
              <w:jc w:val="right"/>
              <w:rPr>
                <w:kern w:val="0"/>
                <w:szCs w:val="22"/>
              </w:rPr>
            </w:pPr>
            <w:r w:rsidRPr="005C007F">
              <w:rPr>
                <w:kern w:val="0"/>
                <w:szCs w:val="22"/>
              </w:rPr>
              <w:t>6,538,906</w:t>
            </w:r>
          </w:p>
        </w:tc>
        <w:tc>
          <w:tcPr>
            <w:tcW w:w="1820" w:type="dxa"/>
            <w:tcBorders>
              <w:top w:val="nil"/>
              <w:left w:val="nil"/>
              <w:bottom w:val="single" w:sz="4" w:space="0" w:color="auto"/>
              <w:right w:val="single" w:sz="4" w:space="0" w:color="auto"/>
            </w:tcBorders>
            <w:noWrap/>
            <w:vAlign w:val="bottom"/>
            <w:hideMark/>
          </w:tcPr>
          <w:p w:rsidR="003C3442" w:rsidRPr="005C007F" w14:paraId="13193038" w14:textId="77777777">
            <w:pPr>
              <w:jc w:val="right"/>
              <w:rPr>
                <w:kern w:val="0"/>
                <w:szCs w:val="22"/>
              </w:rPr>
            </w:pPr>
            <w:r w:rsidRPr="005C007F">
              <w:rPr>
                <w:kern w:val="0"/>
                <w:szCs w:val="22"/>
              </w:rPr>
              <w:t>6,515,239</w:t>
            </w:r>
          </w:p>
        </w:tc>
        <w:tc>
          <w:tcPr>
            <w:tcW w:w="1820" w:type="dxa"/>
            <w:tcBorders>
              <w:top w:val="nil"/>
              <w:left w:val="nil"/>
              <w:bottom w:val="single" w:sz="4" w:space="0" w:color="auto"/>
              <w:right w:val="single" w:sz="4" w:space="0" w:color="auto"/>
            </w:tcBorders>
            <w:noWrap/>
            <w:vAlign w:val="bottom"/>
            <w:hideMark/>
          </w:tcPr>
          <w:p w:rsidR="003C3442" w:rsidRPr="005C007F" w14:paraId="485B9CB9" w14:textId="77777777">
            <w:pPr>
              <w:rPr>
                <w:kern w:val="0"/>
                <w:szCs w:val="22"/>
              </w:rPr>
            </w:pPr>
            <w:r w:rsidRPr="005C007F">
              <w:rPr>
                <w:kern w:val="0"/>
                <w:szCs w:val="22"/>
              </w:rPr>
              <w:t xml:space="preserve"> $               45,327 </w:t>
            </w:r>
          </w:p>
        </w:tc>
      </w:tr>
      <w:tr w14:paraId="6171952D"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763A240" w14:textId="77777777">
            <w:pPr>
              <w:jc w:val="right"/>
              <w:rPr>
                <w:kern w:val="0"/>
                <w:szCs w:val="22"/>
              </w:rPr>
            </w:pPr>
            <w:r w:rsidRPr="005C007F">
              <w:rPr>
                <w:kern w:val="0"/>
                <w:szCs w:val="22"/>
              </w:rPr>
              <w:t>4108</w:t>
            </w:r>
          </w:p>
        </w:tc>
        <w:tc>
          <w:tcPr>
            <w:tcW w:w="1820" w:type="dxa"/>
            <w:tcBorders>
              <w:top w:val="nil"/>
              <w:left w:val="nil"/>
              <w:bottom w:val="single" w:sz="4" w:space="0" w:color="auto"/>
              <w:right w:val="single" w:sz="4" w:space="0" w:color="auto"/>
            </w:tcBorders>
            <w:noWrap/>
            <w:vAlign w:val="bottom"/>
            <w:hideMark/>
          </w:tcPr>
          <w:p w:rsidR="003C3442" w:rsidRPr="005C007F" w14:paraId="24545B47" w14:textId="77777777">
            <w:pPr>
              <w:rPr>
                <w:kern w:val="0"/>
                <w:szCs w:val="22"/>
              </w:rPr>
            </w:pPr>
            <w:r w:rsidRPr="005C007F">
              <w:rPr>
                <w:kern w:val="0"/>
                <w:szCs w:val="22"/>
              </w:rPr>
              <w:t>WTTA</w:t>
            </w:r>
          </w:p>
        </w:tc>
        <w:tc>
          <w:tcPr>
            <w:tcW w:w="1820" w:type="dxa"/>
            <w:tcBorders>
              <w:top w:val="nil"/>
              <w:left w:val="nil"/>
              <w:bottom w:val="single" w:sz="4" w:space="0" w:color="auto"/>
              <w:right w:val="single" w:sz="4" w:space="0" w:color="auto"/>
            </w:tcBorders>
            <w:noWrap/>
            <w:vAlign w:val="bottom"/>
            <w:hideMark/>
          </w:tcPr>
          <w:p w:rsidR="003C3442" w:rsidRPr="005C007F" w14:paraId="533E6718" w14:textId="77777777">
            <w:pPr>
              <w:jc w:val="right"/>
              <w:rPr>
                <w:kern w:val="0"/>
                <w:szCs w:val="22"/>
              </w:rPr>
            </w:pPr>
            <w:r w:rsidRPr="005C007F">
              <w:rPr>
                <w:kern w:val="0"/>
                <w:szCs w:val="22"/>
              </w:rPr>
              <w:t>6,656,303</w:t>
            </w:r>
          </w:p>
        </w:tc>
        <w:tc>
          <w:tcPr>
            <w:tcW w:w="1820" w:type="dxa"/>
            <w:tcBorders>
              <w:top w:val="nil"/>
              <w:left w:val="nil"/>
              <w:bottom w:val="single" w:sz="4" w:space="0" w:color="auto"/>
              <w:right w:val="single" w:sz="4" w:space="0" w:color="auto"/>
            </w:tcBorders>
            <w:noWrap/>
            <w:vAlign w:val="bottom"/>
            <w:hideMark/>
          </w:tcPr>
          <w:p w:rsidR="003C3442" w:rsidRPr="005C007F" w14:paraId="1C05D551" w14:textId="77777777">
            <w:pPr>
              <w:jc w:val="right"/>
              <w:rPr>
                <w:kern w:val="0"/>
                <w:szCs w:val="22"/>
              </w:rPr>
            </w:pPr>
            <w:r w:rsidRPr="005C007F">
              <w:rPr>
                <w:kern w:val="0"/>
                <w:szCs w:val="22"/>
              </w:rPr>
              <w:t>6,639,930</w:t>
            </w:r>
          </w:p>
        </w:tc>
        <w:tc>
          <w:tcPr>
            <w:tcW w:w="1820" w:type="dxa"/>
            <w:tcBorders>
              <w:top w:val="nil"/>
              <w:left w:val="nil"/>
              <w:bottom w:val="single" w:sz="4" w:space="0" w:color="auto"/>
              <w:right w:val="single" w:sz="4" w:space="0" w:color="auto"/>
            </w:tcBorders>
            <w:noWrap/>
            <w:vAlign w:val="bottom"/>
            <w:hideMark/>
          </w:tcPr>
          <w:p w:rsidR="003C3442" w:rsidRPr="005C007F" w14:paraId="26D556D9" w14:textId="77777777">
            <w:pPr>
              <w:rPr>
                <w:kern w:val="0"/>
                <w:szCs w:val="22"/>
              </w:rPr>
            </w:pPr>
            <w:r w:rsidRPr="005C007F">
              <w:rPr>
                <w:kern w:val="0"/>
                <w:szCs w:val="22"/>
              </w:rPr>
              <w:t xml:space="preserve"> $               46,194 </w:t>
            </w:r>
          </w:p>
        </w:tc>
      </w:tr>
      <w:tr w14:paraId="60780598"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D74D116" w14:textId="77777777">
            <w:pPr>
              <w:jc w:val="right"/>
              <w:rPr>
                <w:kern w:val="0"/>
                <w:szCs w:val="22"/>
              </w:rPr>
            </w:pPr>
            <w:r w:rsidRPr="005C007F">
              <w:rPr>
                <w:kern w:val="0"/>
                <w:szCs w:val="22"/>
              </w:rPr>
              <w:t>74137</w:t>
            </w:r>
          </w:p>
        </w:tc>
        <w:tc>
          <w:tcPr>
            <w:tcW w:w="1820" w:type="dxa"/>
            <w:tcBorders>
              <w:top w:val="nil"/>
              <w:left w:val="nil"/>
              <w:bottom w:val="single" w:sz="4" w:space="0" w:color="auto"/>
              <w:right w:val="single" w:sz="4" w:space="0" w:color="auto"/>
            </w:tcBorders>
            <w:noWrap/>
            <w:vAlign w:val="bottom"/>
            <w:hideMark/>
          </w:tcPr>
          <w:p w:rsidR="003C3442" w:rsidRPr="005C007F" w14:paraId="65862EDA" w14:textId="77777777">
            <w:pPr>
              <w:rPr>
                <w:kern w:val="0"/>
                <w:szCs w:val="22"/>
              </w:rPr>
            </w:pPr>
            <w:r w:rsidRPr="005C007F">
              <w:rPr>
                <w:kern w:val="0"/>
                <w:szCs w:val="22"/>
              </w:rPr>
              <w:t>WTTE</w:t>
            </w:r>
          </w:p>
        </w:tc>
        <w:tc>
          <w:tcPr>
            <w:tcW w:w="1820" w:type="dxa"/>
            <w:tcBorders>
              <w:top w:val="nil"/>
              <w:left w:val="nil"/>
              <w:bottom w:val="single" w:sz="4" w:space="0" w:color="auto"/>
              <w:right w:val="single" w:sz="4" w:space="0" w:color="auto"/>
            </w:tcBorders>
            <w:noWrap/>
            <w:vAlign w:val="bottom"/>
            <w:hideMark/>
          </w:tcPr>
          <w:p w:rsidR="003C3442" w:rsidRPr="005C007F" w14:paraId="67C056AE" w14:textId="77777777">
            <w:pPr>
              <w:jc w:val="right"/>
              <w:rPr>
                <w:kern w:val="0"/>
                <w:szCs w:val="22"/>
              </w:rPr>
            </w:pPr>
            <w:r w:rsidRPr="005C007F">
              <w:rPr>
                <w:kern w:val="0"/>
                <w:szCs w:val="22"/>
              </w:rPr>
              <w:t>2,926,672</w:t>
            </w:r>
          </w:p>
        </w:tc>
        <w:tc>
          <w:tcPr>
            <w:tcW w:w="1820" w:type="dxa"/>
            <w:tcBorders>
              <w:top w:val="nil"/>
              <w:left w:val="nil"/>
              <w:bottom w:val="single" w:sz="4" w:space="0" w:color="auto"/>
              <w:right w:val="single" w:sz="4" w:space="0" w:color="auto"/>
            </w:tcBorders>
            <w:noWrap/>
            <w:vAlign w:val="bottom"/>
            <w:hideMark/>
          </w:tcPr>
          <w:p w:rsidR="003C3442" w:rsidRPr="005C007F" w14:paraId="58CA4A38" w14:textId="77777777">
            <w:pPr>
              <w:jc w:val="right"/>
              <w:rPr>
                <w:kern w:val="0"/>
                <w:szCs w:val="22"/>
              </w:rPr>
            </w:pPr>
            <w:r w:rsidRPr="005C007F">
              <w:rPr>
                <w:kern w:val="0"/>
                <w:szCs w:val="22"/>
              </w:rPr>
              <w:t>2,885,004</w:t>
            </w:r>
          </w:p>
        </w:tc>
        <w:tc>
          <w:tcPr>
            <w:tcW w:w="1820" w:type="dxa"/>
            <w:tcBorders>
              <w:top w:val="nil"/>
              <w:left w:val="nil"/>
              <w:bottom w:val="single" w:sz="4" w:space="0" w:color="auto"/>
              <w:right w:val="single" w:sz="4" w:space="0" w:color="auto"/>
            </w:tcBorders>
            <w:noWrap/>
            <w:vAlign w:val="bottom"/>
            <w:hideMark/>
          </w:tcPr>
          <w:p w:rsidR="003C3442" w:rsidRPr="005C007F" w14:paraId="638E2D98" w14:textId="77777777">
            <w:pPr>
              <w:rPr>
                <w:kern w:val="0"/>
                <w:szCs w:val="22"/>
              </w:rPr>
            </w:pPr>
            <w:r w:rsidRPr="005C007F">
              <w:rPr>
                <w:kern w:val="0"/>
                <w:szCs w:val="22"/>
              </w:rPr>
              <w:t xml:space="preserve"> $               20,071 </w:t>
            </w:r>
          </w:p>
        </w:tc>
      </w:tr>
      <w:tr w14:paraId="7E498BB2"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77B8F34" w14:textId="77777777">
            <w:pPr>
              <w:jc w:val="right"/>
              <w:rPr>
                <w:kern w:val="0"/>
                <w:szCs w:val="22"/>
              </w:rPr>
            </w:pPr>
            <w:r w:rsidRPr="005C007F">
              <w:rPr>
                <w:kern w:val="0"/>
                <w:szCs w:val="22"/>
              </w:rPr>
              <w:t>22207</w:t>
            </w:r>
          </w:p>
        </w:tc>
        <w:tc>
          <w:tcPr>
            <w:tcW w:w="1820" w:type="dxa"/>
            <w:tcBorders>
              <w:top w:val="nil"/>
              <w:left w:val="nil"/>
              <w:bottom w:val="single" w:sz="4" w:space="0" w:color="auto"/>
              <w:right w:val="single" w:sz="4" w:space="0" w:color="auto"/>
            </w:tcBorders>
            <w:noWrap/>
            <w:vAlign w:val="bottom"/>
            <w:hideMark/>
          </w:tcPr>
          <w:p w:rsidR="003C3442" w:rsidRPr="005C007F" w14:paraId="5A31A8D0" w14:textId="77777777">
            <w:pPr>
              <w:rPr>
                <w:kern w:val="0"/>
                <w:szCs w:val="22"/>
              </w:rPr>
            </w:pPr>
            <w:r w:rsidRPr="005C007F">
              <w:rPr>
                <w:kern w:val="0"/>
                <w:szCs w:val="22"/>
              </w:rPr>
              <w:t>WTTG</w:t>
            </w:r>
          </w:p>
        </w:tc>
        <w:tc>
          <w:tcPr>
            <w:tcW w:w="1820" w:type="dxa"/>
            <w:tcBorders>
              <w:top w:val="nil"/>
              <w:left w:val="nil"/>
              <w:bottom w:val="single" w:sz="4" w:space="0" w:color="auto"/>
              <w:right w:val="single" w:sz="4" w:space="0" w:color="auto"/>
            </w:tcBorders>
            <w:noWrap/>
            <w:vAlign w:val="bottom"/>
            <w:hideMark/>
          </w:tcPr>
          <w:p w:rsidR="003C3442" w:rsidRPr="005C007F" w14:paraId="3E261532" w14:textId="77777777">
            <w:pPr>
              <w:jc w:val="right"/>
              <w:rPr>
                <w:kern w:val="0"/>
                <w:szCs w:val="22"/>
              </w:rPr>
            </w:pPr>
            <w:r w:rsidRPr="005C007F">
              <w:rPr>
                <w:kern w:val="0"/>
                <w:szCs w:val="22"/>
              </w:rPr>
              <w:t>8,945,253</w:t>
            </w:r>
          </w:p>
        </w:tc>
        <w:tc>
          <w:tcPr>
            <w:tcW w:w="1820" w:type="dxa"/>
            <w:tcBorders>
              <w:top w:val="nil"/>
              <w:left w:val="nil"/>
              <w:bottom w:val="single" w:sz="4" w:space="0" w:color="auto"/>
              <w:right w:val="single" w:sz="4" w:space="0" w:color="auto"/>
            </w:tcBorders>
            <w:noWrap/>
            <w:vAlign w:val="bottom"/>
            <w:hideMark/>
          </w:tcPr>
          <w:p w:rsidR="003C3442" w:rsidRPr="005C007F" w14:paraId="5607ECA4" w14:textId="77777777">
            <w:pPr>
              <w:jc w:val="right"/>
              <w:rPr>
                <w:kern w:val="0"/>
                <w:szCs w:val="22"/>
              </w:rPr>
            </w:pPr>
            <w:r w:rsidRPr="005C007F">
              <w:rPr>
                <w:kern w:val="0"/>
                <w:szCs w:val="22"/>
              </w:rPr>
              <w:t>8,890,093</w:t>
            </w:r>
          </w:p>
        </w:tc>
        <w:tc>
          <w:tcPr>
            <w:tcW w:w="1820" w:type="dxa"/>
            <w:tcBorders>
              <w:top w:val="nil"/>
              <w:left w:val="nil"/>
              <w:bottom w:val="single" w:sz="4" w:space="0" w:color="auto"/>
              <w:right w:val="single" w:sz="4" w:space="0" w:color="auto"/>
            </w:tcBorders>
            <w:noWrap/>
            <w:vAlign w:val="bottom"/>
            <w:hideMark/>
          </w:tcPr>
          <w:p w:rsidR="003C3442" w:rsidRPr="005C007F" w14:paraId="090E2261" w14:textId="77777777">
            <w:pPr>
              <w:rPr>
                <w:kern w:val="0"/>
                <w:szCs w:val="22"/>
              </w:rPr>
            </w:pPr>
            <w:r w:rsidRPr="005C007F">
              <w:rPr>
                <w:kern w:val="0"/>
                <w:szCs w:val="22"/>
              </w:rPr>
              <w:t xml:space="preserve"> $               61,848 </w:t>
            </w:r>
          </w:p>
        </w:tc>
      </w:tr>
      <w:tr w14:paraId="4640F0C8"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6812F29" w14:textId="77777777">
            <w:pPr>
              <w:jc w:val="right"/>
              <w:rPr>
                <w:kern w:val="0"/>
                <w:szCs w:val="22"/>
              </w:rPr>
            </w:pPr>
            <w:r w:rsidRPr="005C007F">
              <w:rPr>
                <w:kern w:val="0"/>
                <w:szCs w:val="22"/>
              </w:rPr>
              <w:t>56526</w:t>
            </w:r>
          </w:p>
        </w:tc>
        <w:tc>
          <w:tcPr>
            <w:tcW w:w="1820" w:type="dxa"/>
            <w:tcBorders>
              <w:top w:val="nil"/>
              <w:left w:val="nil"/>
              <w:bottom w:val="single" w:sz="4" w:space="0" w:color="auto"/>
              <w:right w:val="single" w:sz="4" w:space="0" w:color="auto"/>
            </w:tcBorders>
            <w:noWrap/>
            <w:vAlign w:val="bottom"/>
            <w:hideMark/>
          </w:tcPr>
          <w:p w:rsidR="003C3442" w:rsidRPr="005C007F" w14:paraId="04FB2FB5" w14:textId="77777777">
            <w:pPr>
              <w:rPr>
                <w:kern w:val="0"/>
                <w:szCs w:val="22"/>
              </w:rPr>
            </w:pPr>
            <w:r w:rsidRPr="005C007F">
              <w:rPr>
                <w:kern w:val="0"/>
                <w:szCs w:val="22"/>
              </w:rPr>
              <w:t>WTTK</w:t>
            </w:r>
          </w:p>
        </w:tc>
        <w:tc>
          <w:tcPr>
            <w:tcW w:w="1820" w:type="dxa"/>
            <w:tcBorders>
              <w:top w:val="nil"/>
              <w:left w:val="nil"/>
              <w:bottom w:val="single" w:sz="4" w:space="0" w:color="auto"/>
              <w:right w:val="single" w:sz="4" w:space="0" w:color="auto"/>
            </w:tcBorders>
            <w:noWrap/>
            <w:vAlign w:val="bottom"/>
            <w:hideMark/>
          </w:tcPr>
          <w:p w:rsidR="003C3442" w:rsidRPr="005C007F" w14:paraId="3361F73D" w14:textId="77777777">
            <w:pPr>
              <w:jc w:val="right"/>
              <w:rPr>
                <w:kern w:val="0"/>
                <w:szCs w:val="22"/>
              </w:rPr>
            </w:pPr>
            <w:r w:rsidRPr="005C007F">
              <w:rPr>
                <w:kern w:val="0"/>
                <w:szCs w:val="22"/>
              </w:rPr>
              <w:t>3,074,975</w:t>
            </w:r>
          </w:p>
        </w:tc>
        <w:tc>
          <w:tcPr>
            <w:tcW w:w="1820" w:type="dxa"/>
            <w:tcBorders>
              <w:top w:val="nil"/>
              <w:left w:val="nil"/>
              <w:bottom w:val="single" w:sz="4" w:space="0" w:color="auto"/>
              <w:right w:val="single" w:sz="4" w:space="0" w:color="auto"/>
            </w:tcBorders>
            <w:noWrap/>
            <w:vAlign w:val="bottom"/>
            <w:hideMark/>
          </w:tcPr>
          <w:p w:rsidR="003C3442" w:rsidRPr="005C007F" w14:paraId="5056B9BF" w14:textId="77777777">
            <w:pPr>
              <w:jc w:val="right"/>
              <w:rPr>
                <w:kern w:val="0"/>
                <w:szCs w:val="22"/>
              </w:rPr>
            </w:pPr>
            <w:r w:rsidRPr="005C007F">
              <w:rPr>
                <w:kern w:val="0"/>
                <w:szCs w:val="22"/>
              </w:rPr>
              <w:t>3,055,143</w:t>
            </w:r>
          </w:p>
        </w:tc>
        <w:tc>
          <w:tcPr>
            <w:tcW w:w="1820" w:type="dxa"/>
            <w:tcBorders>
              <w:top w:val="nil"/>
              <w:left w:val="nil"/>
              <w:bottom w:val="single" w:sz="4" w:space="0" w:color="auto"/>
              <w:right w:val="single" w:sz="4" w:space="0" w:color="auto"/>
            </w:tcBorders>
            <w:noWrap/>
            <w:vAlign w:val="bottom"/>
            <w:hideMark/>
          </w:tcPr>
          <w:p w:rsidR="003C3442" w:rsidRPr="005C007F" w14:paraId="2A20C561" w14:textId="77777777">
            <w:pPr>
              <w:rPr>
                <w:kern w:val="0"/>
                <w:szCs w:val="22"/>
              </w:rPr>
            </w:pPr>
            <w:r w:rsidRPr="005C007F">
              <w:rPr>
                <w:kern w:val="0"/>
                <w:szCs w:val="22"/>
              </w:rPr>
              <w:t xml:space="preserve"> $               21,255 </w:t>
            </w:r>
          </w:p>
        </w:tc>
      </w:tr>
      <w:tr w14:paraId="6550F745"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461FAA1" w14:textId="77777777">
            <w:pPr>
              <w:jc w:val="right"/>
              <w:rPr>
                <w:kern w:val="0"/>
                <w:szCs w:val="22"/>
              </w:rPr>
            </w:pPr>
            <w:r w:rsidRPr="005C007F">
              <w:rPr>
                <w:kern w:val="0"/>
                <w:szCs w:val="22"/>
              </w:rPr>
              <w:t>74138</w:t>
            </w:r>
          </w:p>
        </w:tc>
        <w:tc>
          <w:tcPr>
            <w:tcW w:w="1820" w:type="dxa"/>
            <w:tcBorders>
              <w:top w:val="nil"/>
              <w:left w:val="nil"/>
              <w:bottom w:val="single" w:sz="4" w:space="0" w:color="auto"/>
              <w:right w:val="single" w:sz="4" w:space="0" w:color="auto"/>
            </w:tcBorders>
            <w:noWrap/>
            <w:vAlign w:val="bottom"/>
            <w:hideMark/>
          </w:tcPr>
          <w:p w:rsidR="003C3442" w:rsidRPr="005C007F" w14:paraId="7DD8C162" w14:textId="77777777">
            <w:pPr>
              <w:rPr>
                <w:kern w:val="0"/>
                <w:szCs w:val="22"/>
              </w:rPr>
            </w:pPr>
            <w:r w:rsidRPr="005C007F">
              <w:rPr>
                <w:kern w:val="0"/>
                <w:szCs w:val="22"/>
              </w:rPr>
              <w:t>WTTO</w:t>
            </w:r>
          </w:p>
        </w:tc>
        <w:tc>
          <w:tcPr>
            <w:tcW w:w="1820" w:type="dxa"/>
            <w:tcBorders>
              <w:top w:val="nil"/>
              <w:left w:val="nil"/>
              <w:bottom w:val="single" w:sz="4" w:space="0" w:color="auto"/>
              <w:right w:val="single" w:sz="4" w:space="0" w:color="auto"/>
            </w:tcBorders>
            <w:noWrap/>
            <w:vAlign w:val="bottom"/>
            <w:hideMark/>
          </w:tcPr>
          <w:p w:rsidR="003C3442" w:rsidRPr="005C007F" w14:paraId="7F7FD711" w14:textId="77777777">
            <w:pPr>
              <w:jc w:val="right"/>
              <w:rPr>
                <w:kern w:val="0"/>
                <w:szCs w:val="22"/>
              </w:rPr>
            </w:pPr>
            <w:r w:rsidRPr="005C007F">
              <w:rPr>
                <w:kern w:val="0"/>
                <w:szCs w:val="22"/>
              </w:rPr>
              <w:t>1,966,252</w:t>
            </w:r>
          </w:p>
        </w:tc>
        <w:tc>
          <w:tcPr>
            <w:tcW w:w="1820" w:type="dxa"/>
            <w:tcBorders>
              <w:top w:val="nil"/>
              <w:left w:val="nil"/>
              <w:bottom w:val="single" w:sz="4" w:space="0" w:color="auto"/>
              <w:right w:val="single" w:sz="4" w:space="0" w:color="auto"/>
            </w:tcBorders>
            <w:noWrap/>
            <w:vAlign w:val="bottom"/>
            <w:hideMark/>
          </w:tcPr>
          <w:p w:rsidR="003C3442" w:rsidRPr="005C007F" w14:paraId="666A9ACA" w14:textId="77777777">
            <w:pPr>
              <w:jc w:val="right"/>
              <w:rPr>
                <w:kern w:val="0"/>
                <w:szCs w:val="22"/>
              </w:rPr>
            </w:pPr>
            <w:r w:rsidRPr="005C007F">
              <w:rPr>
                <w:kern w:val="0"/>
                <w:szCs w:val="22"/>
              </w:rPr>
              <w:t>1,931,949</w:t>
            </w:r>
          </w:p>
        </w:tc>
        <w:tc>
          <w:tcPr>
            <w:tcW w:w="1820" w:type="dxa"/>
            <w:tcBorders>
              <w:top w:val="nil"/>
              <w:left w:val="nil"/>
              <w:bottom w:val="single" w:sz="4" w:space="0" w:color="auto"/>
              <w:right w:val="single" w:sz="4" w:space="0" w:color="auto"/>
            </w:tcBorders>
            <w:noWrap/>
            <w:vAlign w:val="bottom"/>
            <w:hideMark/>
          </w:tcPr>
          <w:p w:rsidR="003C3442" w:rsidRPr="005C007F" w14:paraId="22C11BB7" w14:textId="77777777">
            <w:pPr>
              <w:rPr>
                <w:kern w:val="0"/>
                <w:szCs w:val="22"/>
              </w:rPr>
            </w:pPr>
            <w:r w:rsidRPr="005C007F">
              <w:rPr>
                <w:kern w:val="0"/>
                <w:szCs w:val="22"/>
              </w:rPr>
              <w:t xml:space="preserve"> $               13,441 </w:t>
            </w:r>
          </w:p>
        </w:tc>
      </w:tr>
      <w:tr w14:paraId="1229BF52"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E2B1051" w14:textId="77777777">
            <w:pPr>
              <w:jc w:val="right"/>
              <w:rPr>
                <w:kern w:val="0"/>
                <w:szCs w:val="22"/>
              </w:rPr>
            </w:pPr>
            <w:r w:rsidRPr="005C007F">
              <w:rPr>
                <w:kern w:val="0"/>
                <w:szCs w:val="22"/>
              </w:rPr>
              <w:t>56523</w:t>
            </w:r>
          </w:p>
        </w:tc>
        <w:tc>
          <w:tcPr>
            <w:tcW w:w="1820" w:type="dxa"/>
            <w:tcBorders>
              <w:top w:val="nil"/>
              <w:left w:val="nil"/>
              <w:bottom w:val="single" w:sz="4" w:space="0" w:color="auto"/>
              <w:right w:val="single" w:sz="4" w:space="0" w:color="auto"/>
            </w:tcBorders>
            <w:noWrap/>
            <w:vAlign w:val="bottom"/>
            <w:hideMark/>
          </w:tcPr>
          <w:p w:rsidR="003C3442" w:rsidRPr="005C007F" w14:paraId="051DF61B" w14:textId="77777777">
            <w:pPr>
              <w:rPr>
                <w:kern w:val="0"/>
                <w:szCs w:val="22"/>
              </w:rPr>
            </w:pPr>
            <w:r w:rsidRPr="005C007F">
              <w:rPr>
                <w:kern w:val="0"/>
                <w:szCs w:val="22"/>
              </w:rPr>
              <w:t>WTTV</w:t>
            </w:r>
          </w:p>
        </w:tc>
        <w:tc>
          <w:tcPr>
            <w:tcW w:w="1820" w:type="dxa"/>
            <w:tcBorders>
              <w:top w:val="nil"/>
              <w:left w:val="nil"/>
              <w:bottom w:val="single" w:sz="4" w:space="0" w:color="auto"/>
              <w:right w:val="single" w:sz="4" w:space="0" w:color="auto"/>
            </w:tcBorders>
            <w:noWrap/>
            <w:vAlign w:val="bottom"/>
            <w:hideMark/>
          </w:tcPr>
          <w:p w:rsidR="003C3442" w:rsidRPr="005C007F" w14:paraId="697714E4" w14:textId="77777777">
            <w:pPr>
              <w:jc w:val="right"/>
              <w:rPr>
                <w:kern w:val="0"/>
                <w:szCs w:val="22"/>
              </w:rPr>
            </w:pPr>
            <w:r w:rsidRPr="005C007F">
              <w:rPr>
                <w:kern w:val="0"/>
                <w:szCs w:val="22"/>
              </w:rPr>
              <w:t>2,752,635</w:t>
            </w:r>
          </w:p>
        </w:tc>
        <w:tc>
          <w:tcPr>
            <w:tcW w:w="1820" w:type="dxa"/>
            <w:tcBorders>
              <w:top w:val="nil"/>
              <w:left w:val="nil"/>
              <w:bottom w:val="single" w:sz="4" w:space="0" w:color="auto"/>
              <w:right w:val="single" w:sz="4" w:space="0" w:color="auto"/>
            </w:tcBorders>
            <w:noWrap/>
            <w:vAlign w:val="bottom"/>
            <w:hideMark/>
          </w:tcPr>
          <w:p w:rsidR="003C3442" w:rsidRPr="005C007F" w14:paraId="186959AE" w14:textId="77777777">
            <w:pPr>
              <w:jc w:val="right"/>
              <w:rPr>
                <w:kern w:val="0"/>
                <w:szCs w:val="22"/>
              </w:rPr>
            </w:pPr>
            <w:r w:rsidRPr="005C007F">
              <w:rPr>
                <w:kern w:val="0"/>
                <w:szCs w:val="22"/>
              </w:rPr>
              <w:t>2,749,080</w:t>
            </w:r>
          </w:p>
        </w:tc>
        <w:tc>
          <w:tcPr>
            <w:tcW w:w="1820" w:type="dxa"/>
            <w:tcBorders>
              <w:top w:val="nil"/>
              <w:left w:val="nil"/>
              <w:bottom w:val="single" w:sz="4" w:space="0" w:color="auto"/>
              <w:right w:val="single" w:sz="4" w:space="0" w:color="auto"/>
            </w:tcBorders>
            <w:noWrap/>
            <w:vAlign w:val="bottom"/>
            <w:hideMark/>
          </w:tcPr>
          <w:p w:rsidR="003C3442" w:rsidRPr="005C007F" w14:paraId="1CA21C70" w14:textId="77777777">
            <w:pPr>
              <w:rPr>
                <w:kern w:val="0"/>
                <w:szCs w:val="22"/>
              </w:rPr>
            </w:pPr>
            <w:r w:rsidRPr="005C007F">
              <w:rPr>
                <w:kern w:val="0"/>
                <w:szCs w:val="22"/>
              </w:rPr>
              <w:t xml:space="preserve"> $               19,125 </w:t>
            </w:r>
          </w:p>
        </w:tc>
      </w:tr>
      <w:tr w14:paraId="30648413"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69D5CF7" w14:textId="77777777">
            <w:pPr>
              <w:jc w:val="right"/>
              <w:rPr>
                <w:kern w:val="0"/>
                <w:szCs w:val="22"/>
              </w:rPr>
            </w:pPr>
            <w:r w:rsidRPr="005C007F">
              <w:rPr>
                <w:kern w:val="0"/>
                <w:szCs w:val="22"/>
              </w:rPr>
              <w:t>10802</w:t>
            </w:r>
          </w:p>
        </w:tc>
        <w:tc>
          <w:tcPr>
            <w:tcW w:w="1820" w:type="dxa"/>
            <w:tcBorders>
              <w:top w:val="nil"/>
              <w:left w:val="nil"/>
              <w:bottom w:val="single" w:sz="4" w:space="0" w:color="auto"/>
              <w:right w:val="single" w:sz="4" w:space="0" w:color="auto"/>
            </w:tcBorders>
            <w:noWrap/>
            <w:vAlign w:val="bottom"/>
            <w:hideMark/>
          </w:tcPr>
          <w:p w:rsidR="003C3442" w:rsidRPr="005C007F" w14:paraId="3E046811" w14:textId="77777777">
            <w:pPr>
              <w:rPr>
                <w:kern w:val="0"/>
                <w:szCs w:val="22"/>
              </w:rPr>
            </w:pPr>
            <w:r w:rsidRPr="005C007F">
              <w:rPr>
                <w:kern w:val="0"/>
                <w:szCs w:val="22"/>
              </w:rPr>
              <w:t>WTTW</w:t>
            </w:r>
          </w:p>
        </w:tc>
        <w:tc>
          <w:tcPr>
            <w:tcW w:w="1820" w:type="dxa"/>
            <w:tcBorders>
              <w:top w:val="nil"/>
              <w:left w:val="nil"/>
              <w:bottom w:val="single" w:sz="4" w:space="0" w:color="auto"/>
              <w:right w:val="single" w:sz="4" w:space="0" w:color="auto"/>
            </w:tcBorders>
            <w:noWrap/>
            <w:vAlign w:val="bottom"/>
            <w:hideMark/>
          </w:tcPr>
          <w:p w:rsidR="003C3442" w:rsidRPr="005C007F" w14:paraId="4A192313" w14:textId="77777777">
            <w:pPr>
              <w:jc w:val="right"/>
              <w:rPr>
                <w:kern w:val="0"/>
                <w:szCs w:val="22"/>
              </w:rPr>
            </w:pPr>
            <w:r w:rsidRPr="005C007F">
              <w:rPr>
                <w:kern w:val="0"/>
                <w:szCs w:val="22"/>
              </w:rPr>
              <w:t>9,929,487</w:t>
            </w:r>
          </w:p>
        </w:tc>
        <w:tc>
          <w:tcPr>
            <w:tcW w:w="1820" w:type="dxa"/>
            <w:tcBorders>
              <w:top w:val="nil"/>
              <w:left w:val="nil"/>
              <w:bottom w:val="single" w:sz="4" w:space="0" w:color="auto"/>
              <w:right w:val="single" w:sz="4" w:space="0" w:color="auto"/>
            </w:tcBorders>
            <w:noWrap/>
            <w:vAlign w:val="bottom"/>
            <w:hideMark/>
          </w:tcPr>
          <w:p w:rsidR="003C3442" w:rsidRPr="005C007F" w14:paraId="41637402" w14:textId="77777777">
            <w:pPr>
              <w:jc w:val="right"/>
              <w:rPr>
                <w:kern w:val="0"/>
                <w:szCs w:val="22"/>
              </w:rPr>
            </w:pPr>
            <w:r w:rsidRPr="005C007F">
              <w:rPr>
                <w:kern w:val="0"/>
                <w:szCs w:val="22"/>
              </w:rPr>
              <w:t>9,929,071</w:t>
            </w:r>
          </w:p>
        </w:tc>
        <w:tc>
          <w:tcPr>
            <w:tcW w:w="1820" w:type="dxa"/>
            <w:tcBorders>
              <w:top w:val="nil"/>
              <w:left w:val="nil"/>
              <w:bottom w:val="single" w:sz="4" w:space="0" w:color="auto"/>
              <w:right w:val="single" w:sz="4" w:space="0" w:color="auto"/>
            </w:tcBorders>
            <w:noWrap/>
            <w:vAlign w:val="bottom"/>
            <w:hideMark/>
          </w:tcPr>
          <w:p w:rsidR="003C3442" w:rsidRPr="005C007F" w14:paraId="1F663DFB" w14:textId="77777777">
            <w:pPr>
              <w:rPr>
                <w:kern w:val="0"/>
                <w:szCs w:val="22"/>
              </w:rPr>
            </w:pPr>
            <w:r w:rsidRPr="005C007F">
              <w:rPr>
                <w:kern w:val="0"/>
                <w:szCs w:val="22"/>
              </w:rPr>
              <w:t xml:space="preserve"> $               69,077 </w:t>
            </w:r>
          </w:p>
        </w:tc>
      </w:tr>
      <w:tr w14:paraId="2BD3F91C"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B2BA818" w14:textId="77777777">
            <w:pPr>
              <w:jc w:val="right"/>
              <w:rPr>
                <w:kern w:val="0"/>
                <w:szCs w:val="22"/>
              </w:rPr>
            </w:pPr>
            <w:r w:rsidRPr="005C007F">
              <w:rPr>
                <w:kern w:val="0"/>
                <w:szCs w:val="22"/>
              </w:rPr>
              <w:t>74148</w:t>
            </w:r>
          </w:p>
        </w:tc>
        <w:tc>
          <w:tcPr>
            <w:tcW w:w="1820" w:type="dxa"/>
            <w:tcBorders>
              <w:top w:val="nil"/>
              <w:left w:val="nil"/>
              <w:bottom w:val="single" w:sz="4" w:space="0" w:color="auto"/>
              <w:right w:val="single" w:sz="4" w:space="0" w:color="auto"/>
            </w:tcBorders>
            <w:noWrap/>
            <w:vAlign w:val="bottom"/>
            <w:hideMark/>
          </w:tcPr>
          <w:p w:rsidR="003C3442" w:rsidRPr="005C007F" w14:paraId="74DC565D" w14:textId="77777777">
            <w:pPr>
              <w:rPr>
                <w:kern w:val="0"/>
                <w:szCs w:val="22"/>
              </w:rPr>
            </w:pPr>
            <w:r w:rsidRPr="005C007F">
              <w:rPr>
                <w:kern w:val="0"/>
                <w:szCs w:val="22"/>
              </w:rPr>
              <w:t>WTVA</w:t>
            </w:r>
          </w:p>
        </w:tc>
        <w:tc>
          <w:tcPr>
            <w:tcW w:w="1820" w:type="dxa"/>
            <w:tcBorders>
              <w:top w:val="nil"/>
              <w:left w:val="nil"/>
              <w:bottom w:val="single" w:sz="4" w:space="0" w:color="auto"/>
              <w:right w:val="single" w:sz="4" w:space="0" w:color="auto"/>
            </w:tcBorders>
            <w:noWrap/>
            <w:vAlign w:val="bottom"/>
            <w:hideMark/>
          </w:tcPr>
          <w:p w:rsidR="003C3442" w:rsidRPr="005C007F" w14:paraId="43EA3016" w14:textId="77777777">
            <w:pPr>
              <w:jc w:val="right"/>
              <w:rPr>
                <w:kern w:val="0"/>
                <w:szCs w:val="22"/>
              </w:rPr>
            </w:pPr>
            <w:r w:rsidRPr="005C007F">
              <w:rPr>
                <w:kern w:val="0"/>
                <w:szCs w:val="22"/>
              </w:rPr>
              <w:t>807,017</w:t>
            </w:r>
          </w:p>
        </w:tc>
        <w:tc>
          <w:tcPr>
            <w:tcW w:w="1820" w:type="dxa"/>
            <w:tcBorders>
              <w:top w:val="nil"/>
              <w:left w:val="nil"/>
              <w:bottom w:val="single" w:sz="4" w:space="0" w:color="auto"/>
              <w:right w:val="single" w:sz="4" w:space="0" w:color="auto"/>
            </w:tcBorders>
            <w:noWrap/>
            <w:vAlign w:val="bottom"/>
            <w:hideMark/>
          </w:tcPr>
          <w:p w:rsidR="003C3442" w:rsidRPr="005C007F" w14:paraId="0A43910A" w14:textId="77777777">
            <w:pPr>
              <w:jc w:val="right"/>
              <w:rPr>
                <w:kern w:val="0"/>
                <w:szCs w:val="22"/>
              </w:rPr>
            </w:pPr>
            <w:r w:rsidRPr="005C007F">
              <w:rPr>
                <w:kern w:val="0"/>
                <w:szCs w:val="22"/>
              </w:rPr>
              <w:t>794,561</w:t>
            </w:r>
          </w:p>
        </w:tc>
        <w:tc>
          <w:tcPr>
            <w:tcW w:w="1820" w:type="dxa"/>
            <w:tcBorders>
              <w:top w:val="nil"/>
              <w:left w:val="nil"/>
              <w:bottom w:val="single" w:sz="4" w:space="0" w:color="auto"/>
              <w:right w:val="single" w:sz="4" w:space="0" w:color="auto"/>
            </w:tcBorders>
            <w:noWrap/>
            <w:vAlign w:val="bottom"/>
            <w:hideMark/>
          </w:tcPr>
          <w:p w:rsidR="003C3442" w:rsidRPr="005C007F" w14:paraId="5D1FE653" w14:textId="77777777">
            <w:pPr>
              <w:rPr>
                <w:kern w:val="0"/>
                <w:szCs w:val="22"/>
              </w:rPr>
            </w:pPr>
            <w:r w:rsidRPr="005C007F">
              <w:rPr>
                <w:kern w:val="0"/>
                <w:szCs w:val="22"/>
              </w:rPr>
              <w:t xml:space="preserve"> $                 5,528 </w:t>
            </w:r>
          </w:p>
        </w:tc>
      </w:tr>
      <w:tr w14:paraId="37179486"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E0883C8" w14:textId="77777777">
            <w:pPr>
              <w:jc w:val="right"/>
              <w:rPr>
                <w:kern w:val="0"/>
                <w:szCs w:val="22"/>
              </w:rPr>
            </w:pPr>
            <w:r w:rsidRPr="005C007F">
              <w:rPr>
                <w:kern w:val="0"/>
                <w:szCs w:val="22"/>
              </w:rPr>
              <w:t>22590</w:t>
            </w:r>
          </w:p>
        </w:tc>
        <w:tc>
          <w:tcPr>
            <w:tcW w:w="1820" w:type="dxa"/>
            <w:tcBorders>
              <w:top w:val="nil"/>
              <w:left w:val="nil"/>
              <w:bottom w:val="single" w:sz="4" w:space="0" w:color="auto"/>
              <w:right w:val="single" w:sz="4" w:space="0" w:color="auto"/>
            </w:tcBorders>
            <w:noWrap/>
            <w:vAlign w:val="bottom"/>
            <w:hideMark/>
          </w:tcPr>
          <w:p w:rsidR="003C3442" w:rsidRPr="005C007F" w14:paraId="27B47CFA" w14:textId="77777777">
            <w:pPr>
              <w:rPr>
                <w:kern w:val="0"/>
                <w:szCs w:val="22"/>
              </w:rPr>
            </w:pPr>
            <w:r w:rsidRPr="005C007F">
              <w:rPr>
                <w:kern w:val="0"/>
                <w:szCs w:val="22"/>
              </w:rPr>
              <w:t>WTVC</w:t>
            </w:r>
          </w:p>
        </w:tc>
        <w:tc>
          <w:tcPr>
            <w:tcW w:w="1820" w:type="dxa"/>
            <w:tcBorders>
              <w:top w:val="nil"/>
              <w:left w:val="nil"/>
              <w:bottom w:val="single" w:sz="4" w:space="0" w:color="auto"/>
              <w:right w:val="single" w:sz="4" w:space="0" w:color="auto"/>
            </w:tcBorders>
            <w:noWrap/>
            <w:vAlign w:val="bottom"/>
            <w:hideMark/>
          </w:tcPr>
          <w:p w:rsidR="003C3442" w:rsidRPr="005C007F" w14:paraId="522B5D42" w14:textId="77777777">
            <w:pPr>
              <w:jc w:val="right"/>
              <w:rPr>
                <w:kern w:val="0"/>
                <w:szCs w:val="22"/>
              </w:rPr>
            </w:pPr>
            <w:r w:rsidRPr="005C007F">
              <w:rPr>
                <w:kern w:val="0"/>
                <w:szCs w:val="22"/>
              </w:rPr>
              <w:t>1,828,040</w:t>
            </w:r>
          </w:p>
        </w:tc>
        <w:tc>
          <w:tcPr>
            <w:tcW w:w="1820" w:type="dxa"/>
            <w:tcBorders>
              <w:top w:val="nil"/>
              <w:left w:val="nil"/>
              <w:bottom w:val="single" w:sz="4" w:space="0" w:color="auto"/>
              <w:right w:val="single" w:sz="4" w:space="0" w:color="auto"/>
            </w:tcBorders>
            <w:noWrap/>
            <w:vAlign w:val="bottom"/>
            <w:hideMark/>
          </w:tcPr>
          <w:p w:rsidR="003C3442" w:rsidRPr="005C007F" w14:paraId="64A59008" w14:textId="77777777">
            <w:pPr>
              <w:jc w:val="right"/>
              <w:rPr>
                <w:kern w:val="0"/>
                <w:szCs w:val="22"/>
              </w:rPr>
            </w:pPr>
            <w:r w:rsidRPr="005C007F">
              <w:rPr>
                <w:kern w:val="0"/>
                <w:szCs w:val="22"/>
              </w:rPr>
              <w:t>1,618,274</w:t>
            </w:r>
          </w:p>
        </w:tc>
        <w:tc>
          <w:tcPr>
            <w:tcW w:w="1820" w:type="dxa"/>
            <w:tcBorders>
              <w:top w:val="nil"/>
              <w:left w:val="nil"/>
              <w:bottom w:val="single" w:sz="4" w:space="0" w:color="auto"/>
              <w:right w:val="single" w:sz="4" w:space="0" w:color="auto"/>
            </w:tcBorders>
            <w:noWrap/>
            <w:vAlign w:val="bottom"/>
            <w:hideMark/>
          </w:tcPr>
          <w:p w:rsidR="003C3442" w:rsidRPr="005C007F" w14:paraId="3E9361B1" w14:textId="77777777">
            <w:pPr>
              <w:rPr>
                <w:kern w:val="0"/>
                <w:szCs w:val="22"/>
              </w:rPr>
            </w:pPr>
            <w:r w:rsidRPr="005C007F">
              <w:rPr>
                <w:kern w:val="0"/>
                <w:szCs w:val="22"/>
              </w:rPr>
              <w:t xml:space="preserve"> $               11,258 </w:t>
            </w:r>
          </w:p>
        </w:tc>
      </w:tr>
      <w:tr w14:paraId="3476B8E4"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EA9AEA0" w14:textId="77777777">
            <w:pPr>
              <w:jc w:val="right"/>
              <w:rPr>
                <w:kern w:val="0"/>
                <w:szCs w:val="22"/>
              </w:rPr>
            </w:pPr>
            <w:r w:rsidRPr="005C007F">
              <w:rPr>
                <w:kern w:val="0"/>
                <w:szCs w:val="22"/>
              </w:rPr>
              <w:t>8617</w:t>
            </w:r>
          </w:p>
        </w:tc>
        <w:tc>
          <w:tcPr>
            <w:tcW w:w="1820" w:type="dxa"/>
            <w:tcBorders>
              <w:top w:val="nil"/>
              <w:left w:val="nil"/>
              <w:bottom w:val="single" w:sz="4" w:space="0" w:color="auto"/>
              <w:right w:val="single" w:sz="4" w:space="0" w:color="auto"/>
            </w:tcBorders>
            <w:noWrap/>
            <w:vAlign w:val="bottom"/>
            <w:hideMark/>
          </w:tcPr>
          <w:p w:rsidR="003C3442" w:rsidRPr="005C007F" w14:paraId="6E9CF0B6" w14:textId="77777777">
            <w:pPr>
              <w:rPr>
                <w:kern w:val="0"/>
                <w:szCs w:val="22"/>
              </w:rPr>
            </w:pPr>
            <w:r w:rsidRPr="005C007F">
              <w:rPr>
                <w:kern w:val="0"/>
                <w:szCs w:val="22"/>
              </w:rPr>
              <w:t>WTVD</w:t>
            </w:r>
          </w:p>
        </w:tc>
        <w:tc>
          <w:tcPr>
            <w:tcW w:w="1820" w:type="dxa"/>
            <w:tcBorders>
              <w:top w:val="nil"/>
              <w:left w:val="nil"/>
              <w:bottom w:val="single" w:sz="4" w:space="0" w:color="auto"/>
              <w:right w:val="single" w:sz="4" w:space="0" w:color="auto"/>
            </w:tcBorders>
            <w:noWrap/>
            <w:vAlign w:val="bottom"/>
            <w:hideMark/>
          </w:tcPr>
          <w:p w:rsidR="003C3442" w:rsidRPr="005C007F" w14:paraId="15CB65FD" w14:textId="77777777">
            <w:pPr>
              <w:jc w:val="right"/>
              <w:rPr>
                <w:kern w:val="0"/>
                <w:szCs w:val="22"/>
              </w:rPr>
            </w:pPr>
            <w:r w:rsidRPr="005C007F">
              <w:rPr>
                <w:kern w:val="0"/>
                <w:szCs w:val="22"/>
              </w:rPr>
              <w:t>4,201,042</w:t>
            </w:r>
          </w:p>
        </w:tc>
        <w:tc>
          <w:tcPr>
            <w:tcW w:w="1820" w:type="dxa"/>
            <w:tcBorders>
              <w:top w:val="nil"/>
              <w:left w:val="nil"/>
              <w:bottom w:val="single" w:sz="4" w:space="0" w:color="auto"/>
              <w:right w:val="single" w:sz="4" w:space="0" w:color="auto"/>
            </w:tcBorders>
            <w:noWrap/>
            <w:vAlign w:val="bottom"/>
            <w:hideMark/>
          </w:tcPr>
          <w:p w:rsidR="003C3442" w:rsidRPr="005C007F" w14:paraId="371455BB" w14:textId="77777777">
            <w:pPr>
              <w:jc w:val="right"/>
              <w:rPr>
                <w:kern w:val="0"/>
                <w:szCs w:val="22"/>
              </w:rPr>
            </w:pPr>
            <w:r w:rsidRPr="005C007F">
              <w:rPr>
                <w:kern w:val="0"/>
                <w:szCs w:val="22"/>
              </w:rPr>
              <w:t>4,188,018</w:t>
            </w:r>
          </w:p>
        </w:tc>
        <w:tc>
          <w:tcPr>
            <w:tcW w:w="1820" w:type="dxa"/>
            <w:tcBorders>
              <w:top w:val="nil"/>
              <w:left w:val="nil"/>
              <w:bottom w:val="single" w:sz="4" w:space="0" w:color="auto"/>
              <w:right w:val="single" w:sz="4" w:space="0" w:color="auto"/>
            </w:tcBorders>
            <w:noWrap/>
            <w:vAlign w:val="bottom"/>
            <w:hideMark/>
          </w:tcPr>
          <w:p w:rsidR="003C3442" w:rsidRPr="005C007F" w14:paraId="2229B0F7" w14:textId="77777777">
            <w:pPr>
              <w:rPr>
                <w:kern w:val="0"/>
                <w:szCs w:val="22"/>
              </w:rPr>
            </w:pPr>
            <w:r w:rsidRPr="005C007F">
              <w:rPr>
                <w:kern w:val="0"/>
                <w:szCs w:val="22"/>
              </w:rPr>
              <w:t xml:space="preserve"> $               29,136 </w:t>
            </w:r>
          </w:p>
        </w:tc>
      </w:tr>
      <w:tr w14:paraId="44EE90E0"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99FCF68" w14:textId="77777777">
            <w:pPr>
              <w:jc w:val="right"/>
              <w:rPr>
                <w:kern w:val="0"/>
                <w:szCs w:val="22"/>
              </w:rPr>
            </w:pPr>
            <w:r w:rsidRPr="005C007F">
              <w:rPr>
                <w:kern w:val="0"/>
                <w:szCs w:val="22"/>
              </w:rPr>
              <w:t>55305</w:t>
            </w:r>
          </w:p>
        </w:tc>
        <w:tc>
          <w:tcPr>
            <w:tcW w:w="1820" w:type="dxa"/>
            <w:tcBorders>
              <w:top w:val="nil"/>
              <w:left w:val="nil"/>
              <w:bottom w:val="single" w:sz="4" w:space="0" w:color="auto"/>
              <w:right w:val="single" w:sz="4" w:space="0" w:color="auto"/>
            </w:tcBorders>
            <w:noWrap/>
            <w:vAlign w:val="bottom"/>
            <w:hideMark/>
          </w:tcPr>
          <w:p w:rsidR="003C3442" w:rsidRPr="005C007F" w14:paraId="12E494B0" w14:textId="77777777">
            <w:pPr>
              <w:rPr>
                <w:kern w:val="0"/>
                <w:szCs w:val="22"/>
              </w:rPr>
            </w:pPr>
            <w:r w:rsidRPr="005C007F">
              <w:rPr>
                <w:kern w:val="0"/>
                <w:szCs w:val="22"/>
              </w:rPr>
              <w:t>WTVE</w:t>
            </w:r>
          </w:p>
        </w:tc>
        <w:tc>
          <w:tcPr>
            <w:tcW w:w="1820" w:type="dxa"/>
            <w:tcBorders>
              <w:top w:val="nil"/>
              <w:left w:val="nil"/>
              <w:bottom w:val="single" w:sz="4" w:space="0" w:color="auto"/>
              <w:right w:val="single" w:sz="4" w:space="0" w:color="auto"/>
            </w:tcBorders>
            <w:noWrap/>
            <w:vAlign w:val="bottom"/>
            <w:hideMark/>
          </w:tcPr>
          <w:p w:rsidR="003C3442" w:rsidRPr="005C007F" w14:paraId="6628D77C" w14:textId="77777777">
            <w:pPr>
              <w:jc w:val="right"/>
              <w:rPr>
                <w:kern w:val="0"/>
                <w:szCs w:val="22"/>
              </w:rPr>
            </w:pPr>
            <w:r w:rsidRPr="005C007F">
              <w:rPr>
                <w:kern w:val="0"/>
                <w:szCs w:val="22"/>
              </w:rPr>
              <w:t>5,368,807</w:t>
            </w:r>
          </w:p>
        </w:tc>
        <w:tc>
          <w:tcPr>
            <w:tcW w:w="1820" w:type="dxa"/>
            <w:tcBorders>
              <w:top w:val="nil"/>
              <w:left w:val="nil"/>
              <w:bottom w:val="single" w:sz="4" w:space="0" w:color="auto"/>
              <w:right w:val="single" w:sz="4" w:space="0" w:color="auto"/>
            </w:tcBorders>
            <w:noWrap/>
            <w:vAlign w:val="bottom"/>
            <w:hideMark/>
          </w:tcPr>
          <w:p w:rsidR="003C3442" w:rsidRPr="005C007F" w14:paraId="47DFAF0D" w14:textId="77777777">
            <w:pPr>
              <w:jc w:val="right"/>
              <w:rPr>
                <w:kern w:val="0"/>
                <w:szCs w:val="22"/>
              </w:rPr>
            </w:pPr>
            <w:r w:rsidRPr="005C007F">
              <w:rPr>
                <w:kern w:val="0"/>
                <w:szCs w:val="22"/>
              </w:rPr>
              <w:t>5,365,301</w:t>
            </w:r>
          </w:p>
        </w:tc>
        <w:tc>
          <w:tcPr>
            <w:tcW w:w="1820" w:type="dxa"/>
            <w:tcBorders>
              <w:top w:val="nil"/>
              <w:left w:val="nil"/>
              <w:bottom w:val="single" w:sz="4" w:space="0" w:color="auto"/>
              <w:right w:val="single" w:sz="4" w:space="0" w:color="auto"/>
            </w:tcBorders>
            <w:noWrap/>
            <w:vAlign w:val="bottom"/>
            <w:hideMark/>
          </w:tcPr>
          <w:p w:rsidR="003C3442" w:rsidRPr="005C007F" w14:paraId="6B4B5AFD" w14:textId="77777777">
            <w:pPr>
              <w:rPr>
                <w:kern w:val="0"/>
                <w:szCs w:val="22"/>
              </w:rPr>
            </w:pPr>
            <w:r w:rsidRPr="005C007F">
              <w:rPr>
                <w:kern w:val="0"/>
                <w:szCs w:val="22"/>
              </w:rPr>
              <w:t xml:space="preserve"> $               37,326 </w:t>
            </w:r>
          </w:p>
        </w:tc>
      </w:tr>
      <w:tr w14:paraId="274682D1"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F38A9AF" w14:textId="77777777">
            <w:pPr>
              <w:jc w:val="right"/>
              <w:rPr>
                <w:kern w:val="0"/>
                <w:szCs w:val="22"/>
              </w:rPr>
            </w:pPr>
            <w:r w:rsidRPr="005C007F">
              <w:rPr>
                <w:kern w:val="0"/>
                <w:szCs w:val="22"/>
              </w:rPr>
              <w:t>36504</w:t>
            </w:r>
          </w:p>
        </w:tc>
        <w:tc>
          <w:tcPr>
            <w:tcW w:w="1820" w:type="dxa"/>
            <w:tcBorders>
              <w:top w:val="nil"/>
              <w:left w:val="nil"/>
              <w:bottom w:val="single" w:sz="4" w:space="0" w:color="auto"/>
              <w:right w:val="single" w:sz="4" w:space="0" w:color="auto"/>
            </w:tcBorders>
            <w:noWrap/>
            <w:vAlign w:val="bottom"/>
            <w:hideMark/>
          </w:tcPr>
          <w:p w:rsidR="003C3442" w:rsidRPr="005C007F" w14:paraId="0BD25CEB" w14:textId="77777777">
            <w:pPr>
              <w:rPr>
                <w:kern w:val="0"/>
                <w:szCs w:val="22"/>
              </w:rPr>
            </w:pPr>
            <w:r w:rsidRPr="005C007F">
              <w:rPr>
                <w:kern w:val="0"/>
                <w:szCs w:val="22"/>
              </w:rPr>
              <w:t>WTVF</w:t>
            </w:r>
          </w:p>
        </w:tc>
        <w:tc>
          <w:tcPr>
            <w:tcW w:w="1820" w:type="dxa"/>
            <w:tcBorders>
              <w:top w:val="nil"/>
              <w:left w:val="nil"/>
              <w:bottom w:val="single" w:sz="4" w:space="0" w:color="auto"/>
              <w:right w:val="single" w:sz="4" w:space="0" w:color="auto"/>
            </w:tcBorders>
            <w:noWrap/>
            <w:vAlign w:val="bottom"/>
            <w:hideMark/>
          </w:tcPr>
          <w:p w:rsidR="003C3442" w:rsidRPr="005C007F" w14:paraId="20435BA5" w14:textId="77777777">
            <w:pPr>
              <w:jc w:val="right"/>
              <w:rPr>
                <w:kern w:val="0"/>
                <w:szCs w:val="22"/>
              </w:rPr>
            </w:pPr>
            <w:r w:rsidRPr="005C007F">
              <w:rPr>
                <w:kern w:val="0"/>
                <w:szCs w:val="22"/>
              </w:rPr>
              <w:t>2,816,921</w:t>
            </w:r>
          </w:p>
        </w:tc>
        <w:tc>
          <w:tcPr>
            <w:tcW w:w="1820" w:type="dxa"/>
            <w:tcBorders>
              <w:top w:val="nil"/>
              <w:left w:val="nil"/>
              <w:bottom w:val="single" w:sz="4" w:space="0" w:color="auto"/>
              <w:right w:val="single" w:sz="4" w:space="0" w:color="auto"/>
            </w:tcBorders>
            <w:noWrap/>
            <w:vAlign w:val="bottom"/>
            <w:hideMark/>
          </w:tcPr>
          <w:p w:rsidR="003C3442" w:rsidRPr="005C007F" w14:paraId="531F8C3A" w14:textId="77777777">
            <w:pPr>
              <w:jc w:val="right"/>
              <w:rPr>
                <w:kern w:val="0"/>
                <w:szCs w:val="22"/>
              </w:rPr>
            </w:pPr>
            <w:r w:rsidRPr="005C007F">
              <w:rPr>
                <w:kern w:val="0"/>
                <w:szCs w:val="22"/>
              </w:rPr>
              <w:t>2,798,755</w:t>
            </w:r>
          </w:p>
        </w:tc>
        <w:tc>
          <w:tcPr>
            <w:tcW w:w="1820" w:type="dxa"/>
            <w:tcBorders>
              <w:top w:val="nil"/>
              <w:left w:val="nil"/>
              <w:bottom w:val="single" w:sz="4" w:space="0" w:color="auto"/>
              <w:right w:val="single" w:sz="4" w:space="0" w:color="auto"/>
            </w:tcBorders>
            <w:noWrap/>
            <w:vAlign w:val="bottom"/>
            <w:hideMark/>
          </w:tcPr>
          <w:p w:rsidR="003C3442" w:rsidRPr="005C007F" w14:paraId="7C536B40" w14:textId="77777777">
            <w:pPr>
              <w:rPr>
                <w:kern w:val="0"/>
                <w:szCs w:val="22"/>
              </w:rPr>
            </w:pPr>
            <w:r w:rsidRPr="005C007F">
              <w:rPr>
                <w:kern w:val="0"/>
                <w:szCs w:val="22"/>
              </w:rPr>
              <w:t xml:space="preserve"> $               19,471 </w:t>
            </w:r>
          </w:p>
        </w:tc>
      </w:tr>
      <w:tr w14:paraId="1096B310"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7155C79" w14:textId="77777777">
            <w:pPr>
              <w:jc w:val="right"/>
              <w:rPr>
                <w:kern w:val="0"/>
                <w:szCs w:val="22"/>
              </w:rPr>
            </w:pPr>
            <w:r w:rsidRPr="005C007F">
              <w:rPr>
                <w:kern w:val="0"/>
                <w:szCs w:val="22"/>
              </w:rPr>
              <w:t>74150</w:t>
            </w:r>
          </w:p>
        </w:tc>
        <w:tc>
          <w:tcPr>
            <w:tcW w:w="1820" w:type="dxa"/>
            <w:tcBorders>
              <w:top w:val="nil"/>
              <w:left w:val="nil"/>
              <w:bottom w:val="single" w:sz="4" w:space="0" w:color="auto"/>
              <w:right w:val="single" w:sz="4" w:space="0" w:color="auto"/>
            </w:tcBorders>
            <w:noWrap/>
            <w:vAlign w:val="bottom"/>
            <w:hideMark/>
          </w:tcPr>
          <w:p w:rsidR="003C3442" w:rsidRPr="005C007F" w14:paraId="698971E9" w14:textId="77777777">
            <w:pPr>
              <w:rPr>
                <w:kern w:val="0"/>
                <w:szCs w:val="22"/>
              </w:rPr>
            </w:pPr>
            <w:r w:rsidRPr="005C007F">
              <w:rPr>
                <w:kern w:val="0"/>
                <w:szCs w:val="22"/>
              </w:rPr>
              <w:t>WTVG</w:t>
            </w:r>
          </w:p>
        </w:tc>
        <w:tc>
          <w:tcPr>
            <w:tcW w:w="1820" w:type="dxa"/>
            <w:tcBorders>
              <w:top w:val="nil"/>
              <w:left w:val="nil"/>
              <w:bottom w:val="single" w:sz="4" w:space="0" w:color="auto"/>
              <w:right w:val="single" w:sz="4" w:space="0" w:color="auto"/>
            </w:tcBorders>
            <w:noWrap/>
            <w:vAlign w:val="bottom"/>
            <w:hideMark/>
          </w:tcPr>
          <w:p w:rsidR="003C3442" w:rsidRPr="005C007F" w14:paraId="58E3DD52" w14:textId="77777777">
            <w:pPr>
              <w:jc w:val="right"/>
              <w:rPr>
                <w:kern w:val="0"/>
                <w:szCs w:val="22"/>
              </w:rPr>
            </w:pPr>
            <w:r w:rsidRPr="005C007F">
              <w:rPr>
                <w:kern w:val="0"/>
                <w:szCs w:val="22"/>
              </w:rPr>
              <w:t>4,440,934</w:t>
            </w:r>
          </w:p>
        </w:tc>
        <w:tc>
          <w:tcPr>
            <w:tcW w:w="1820" w:type="dxa"/>
            <w:tcBorders>
              <w:top w:val="nil"/>
              <w:left w:val="nil"/>
              <w:bottom w:val="single" w:sz="4" w:space="0" w:color="auto"/>
              <w:right w:val="single" w:sz="4" w:space="0" w:color="auto"/>
            </w:tcBorders>
            <w:noWrap/>
            <w:vAlign w:val="bottom"/>
            <w:hideMark/>
          </w:tcPr>
          <w:p w:rsidR="003C3442" w:rsidRPr="005C007F" w14:paraId="38AE7F49" w14:textId="77777777">
            <w:pPr>
              <w:jc w:val="right"/>
              <w:rPr>
                <w:kern w:val="0"/>
                <w:szCs w:val="22"/>
              </w:rPr>
            </w:pPr>
            <w:r w:rsidRPr="005C007F">
              <w:rPr>
                <w:kern w:val="0"/>
                <w:szCs w:val="22"/>
              </w:rPr>
              <w:t>4,429,742</w:t>
            </w:r>
          </w:p>
        </w:tc>
        <w:tc>
          <w:tcPr>
            <w:tcW w:w="1820" w:type="dxa"/>
            <w:tcBorders>
              <w:top w:val="nil"/>
              <w:left w:val="nil"/>
              <w:bottom w:val="single" w:sz="4" w:space="0" w:color="auto"/>
              <w:right w:val="single" w:sz="4" w:space="0" w:color="auto"/>
            </w:tcBorders>
            <w:noWrap/>
            <w:vAlign w:val="bottom"/>
            <w:hideMark/>
          </w:tcPr>
          <w:p w:rsidR="003C3442" w:rsidRPr="005C007F" w14:paraId="1955EDF6" w14:textId="77777777">
            <w:pPr>
              <w:rPr>
                <w:kern w:val="0"/>
                <w:szCs w:val="22"/>
              </w:rPr>
            </w:pPr>
            <w:r w:rsidRPr="005C007F">
              <w:rPr>
                <w:kern w:val="0"/>
                <w:szCs w:val="22"/>
              </w:rPr>
              <w:t xml:space="preserve"> $               30,818 </w:t>
            </w:r>
          </w:p>
        </w:tc>
      </w:tr>
      <w:tr w14:paraId="54DB7A76"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060253D" w14:textId="77777777">
            <w:pPr>
              <w:jc w:val="right"/>
              <w:rPr>
                <w:kern w:val="0"/>
                <w:szCs w:val="22"/>
              </w:rPr>
            </w:pPr>
            <w:r w:rsidRPr="005C007F">
              <w:rPr>
                <w:kern w:val="0"/>
                <w:szCs w:val="22"/>
              </w:rPr>
              <w:t>74151</w:t>
            </w:r>
          </w:p>
        </w:tc>
        <w:tc>
          <w:tcPr>
            <w:tcW w:w="1820" w:type="dxa"/>
            <w:tcBorders>
              <w:top w:val="nil"/>
              <w:left w:val="nil"/>
              <w:bottom w:val="single" w:sz="4" w:space="0" w:color="auto"/>
              <w:right w:val="single" w:sz="4" w:space="0" w:color="auto"/>
            </w:tcBorders>
            <w:noWrap/>
            <w:vAlign w:val="bottom"/>
            <w:hideMark/>
          </w:tcPr>
          <w:p w:rsidR="003C3442" w:rsidRPr="005C007F" w14:paraId="03814006" w14:textId="77777777">
            <w:pPr>
              <w:rPr>
                <w:kern w:val="0"/>
                <w:szCs w:val="22"/>
              </w:rPr>
            </w:pPr>
            <w:r w:rsidRPr="005C007F">
              <w:rPr>
                <w:kern w:val="0"/>
                <w:szCs w:val="22"/>
              </w:rPr>
              <w:t>WTVH</w:t>
            </w:r>
          </w:p>
        </w:tc>
        <w:tc>
          <w:tcPr>
            <w:tcW w:w="1820" w:type="dxa"/>
            <w:tcBorders>
              <w:top w:val="nil"/>
              <w:left w:val="nil"/>
              <w:bottom w:val="single" w:sz="4" w:space="0" w:color="auto"/>
              <w:right w:val="single" w:sz="4" w:space="0" w:color="auto"/>
            </w:tcBorders>
            <w:noWrap/>
            <w:vAlign w:val="bottom"/>
            <w:hideMark/>
          </w:tcPr>
          <w:p w:rsidR="003C3442" w:rsidRPr="005C007F" w14:paraId="1081D5C4" w14:textId="77777777">
            <w:pPr>
              <w:jc w:val="right"/>
              <w:rPr>
                <w:kern w:val="0"/>
                <w:szCs w:val="22"/>
              </w:rPr>
            </w:pPr>
            <w:r w:rsidRPr="005C007F">
              <w:rPr>
                <w:kern w:val="0"/>
                <w:szCs w:val="22"/>
              </w:rPr>
              <w:t>1,375,016</w:t>
            </w:r>
          </w:p>
        </w:tc>
        <w:tc>
          <w:tcPr>
            <w:tcW w:w="1820" w:type="dxa"/>
            <w:tcBorders>
              <w:top w:val="nil"/>
              <w:left w:val="nil"/>
              <w:bottom w:val="single" w:sz="4" w:space="0" w:color="auto"/>
              <w:right w:val="single" w:sz="4" w:space="0" w:color="auto"/>
            </w:tcBorders>
            <w:noWrap/>
            <w:vAlign w:val="bottom"/>
            <w:hideMark/>
          </w:tcPr>
          <w:p w:rsidR="003C3442" w:rsidRPr="005C007F" w14:paraId="5FF268CC" w14:textId="77777777">
            <w:pPr>
              <w:jc w:val="right"/>
              <w:rPr>
                <w:kern w:val="0"/>
                <w:szCs w:val="22"/>
              </w:rPr>
            </w:pPr>
            <w:r w:rsidRPr="005C007F">
              <w:rPr>
                <w:kern w:val="0"/>
                <w:szCs w:val="22"/>
              </w:rPr>
              <w:t>1,313,054</w:t>
            </w:r>
          </w:p>
        </w:tc>
        <w:tc>
          <w:tcPr>
            <w:tcW w:w="1820" w:type="dxa"/>
            <w:tcBorders>
              <w:top w:val="nil"/>
              <w:left w:val="nil"/>
              <w:bottom w:val="single" w:sz="4" w:space="0" w:color="auto"/>
              <w:right w:val="single" w:sz="4" w:space="0" w:color="auto"/>
            </w:tcBorders>
            <w:noWrap/>
            <w:vAlign w:val="bottom"/>
            <w:hideMark/>
          </w:tcPr>
          <w:p w:rsidR="003C3442" w:rsidRPr="005C007F" w14:paraId="71AB54A7" w14:textId="77777777">
            <w:pPr>
              <w:rPr>
                <w:kern w:val="0"/>
                <w:szCs w:val="22"/>
              </w:rPr>
            </w:pPr>
            <w:r w:rsidRPr="005C007F">
              <w:rPr>
                <w:kern w:val="0"/>
                <w:szCs w:val="22"/>
              </w:rPr>
              <w:t xml:space="preserve"> $                 9,135 </w:t>
            </w:r>
          </w:p>
        </w:tc>
      </w:tr>
      <w:tr w14:paraId="23A462A2"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2F5DB03" w14:textId="77777777">
            <w:pPr>
              <w:jc w:val="right"/>
              <w:rPr>
                <w:kern w:val="0"/>
                <w:szCs w:val="22"/>
              </w:rPr>
            </w:pPr>
            <w:r w:rsidRPr="005C007F">
              <w:rPr>
                <w:kern w:val="0"/>
                <w:szCs w:val="22"/>
              </w:rPr>
              <w:t>10645</w:t>
            </w:r>
          </w:p>
        </w:tc>
        <w:tc>
          <w:tcPr>
            <w:tcW w:w="1820" w:type="dxa"/>
            <w:tcBorders>
              <w:top w:val="nil"/>
              <w:left w:val="nil"/>
              <w:bottom w:val="single" w:sz="4" w:space="0" w:color="auto"/>
              <w:right w:val="single" w:sz="4" w:space="0" w:color="auto"/>
            </w:tcBorders>
            <w:noWrap/>
            <w:vAlign w:val="bottom"/>
            <w:hideMark/>
          </w:tcPr>
          <w:p w:rsidR="003C3442" w:rsidRPr="005C007F" w14:paraId="2CDFA2E9" w14:textId="77777777">
            <w:pPr>
              <w:rPr>
                <w:kern w:val="0"/>
                <w:szCs w:val="22"/>
              </w:rPr>
            </w:pPr>
            <w:r w:rsidRPr="005C007F">
              <w:rPr>
                <w:kern w:val="0"/>
                <w:szCs w:val="22"/>
              </w:rPr>
              <w:t>WTVI</w:t>
            </w:r>
          </w:p>
        </w:tc>
        <w:tc>
          <w:tcPr>
            <w:tcW w:w="1820" w:type="dxa"/>
            <w:tcBorders>
              <w:top w:val="nil"/>
              <w:left w:val="nil"/>
              <w:bottom w:val="single" w:sz="4" w:space="0" w:color="auto"/>
              <w:right w:val="single" w:sz="4" w:space="0" w:color="auto"/>
            </w:tcBorders>
            <w:noWrap/>
            <w:vAlign w:val="bottom"/>
            <w:hideMark/>
          </w:tcPr>
          <w:p w:rsidR="003C3442" w:rsidRPr="005C007F" w14:paraId="1A798D8E" w14:textId="77777777">
            <w:pPr>
              <w:jc w:val="right"/>
              <w:rPr>
                <w:kern w:val="0"/>
                <w:szCs w:val="22"/>
              </w:rPr>
            </w:pPr>
            <w:r w:rsidRPr="005C007F">
              <w:rPr>
                <w:kern w:val="0"/>
                <w:szCs w:val="22"/>
              </w:rPr>
              <w:t>3,286,073</w:t>
            </w:r>
          </w:p>
        </w:tc>
        <w:tc>
          <w:tcPr>
            <w:tcW w:w="1820" w:type="dxa"/>
            <w:tcBorders>
              <w:top w:val="nil"/>
              <w:left w:val="nil"/>
              <w:bottom w:val="single" w:sz="4" w:space="0" w:color="auto"/>
              <w:right w:val="single" w:sz="4" w:space="0" w:color="auto"/>
            </w:tcBorders>
            <w:noWrap/>
            <w:vAlign w:val="bottom"/>
            <w:hideMark/>
          </w:tcPr>
          <w:p w:rsidR="003C3442" w:rsidRPr="005C007F" w14:paraId="443840F3" w14:textId="77777777">
            <w:pPr>
              <w:jc w:val="right"/>
              <w:rPr>
                <w:kern w:val="0"/>
                <w:szCs w:val="22"/>
              </w:rPr>
            </w:pPr>
            <w:r w:rsidRPr="005C007F">
              <w:rPr>
                <w:kern w:val="0"/>
                <w:szCs w:val="22"/>
              </w:rPr>
              <w:t>3,261,428</w:t>
            </w:r>
          </w:p>
        </w:tc>
        <w:tc>
          <w:tcPr>
            <w:tcW w:w="1820" w:type="dxa"/>
            <w:tcBorders>
              <w:top w:val="nil"/>
              <w:left w:val="nil"/>
              <w:bottom w:val="single" w:sz="4" w:space="0" w:color="auto"/>
              <w:right w:val="single" w:sz="4" w:space="0" w:color="auto"/>
            </w:tcBorders>
            <w:noWrap/>
            <w:vAlign w:val="bottom"/>
            <w:hideMark/>
          </w:tcPr>
          <w:p w:rsidR="003C3442" w:rsidRPr="005C007F" w14:paraId="3D20853E" w14:textId="77777777">
            <w:pPr>
              <w:rPr>
                <w:kern w:val="0"/>
                <w:szCs w:val="22"/>
              </w:rPr>
            </w:pPr>
            <w:r w:rsidRPr="005C007F">
              <w:rPr>
                <w:kern w:val="0"/>
                <w:szCs w:val="22"/>
              </w:rPr>
              <w:t xml:space="preserve"> $               22,690 </w:t>
            </w:r>
          </w:p>
        </w:tc>
      </w:tr>
      <w:tr w14:paraId="1ADE21F6"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468A2C9" w14:textId="77777777">
            <w:pPr>
              <w:jc w:val="right"/>
              <w:rPr>
                <w:kern w:val="0"/>
                <w:szCs w:val="22"/>
              </w:rPr>
            </w:pPr>
            <w:r w:rsidRPr="005C007F">
              <w:rPr>
                <w:kern w:val="0"/>
                <w:szCs w:val="22"/>
              </w:rPr>
              <w:t>63154</w:t>
            </w:r>
          </w:p>
        </w:tc>
        <w:tc>
          <w:tcPr>
            <w:tcW w:w="1820" w:type="dxa"/>
            <w:tcBorders>
              <w:top w:val="nil"/>
              <w:left w:val="nil"/>
              <w:bottom w:val="single" w:sz="4" w:space="0" w:color="auto"/>
              <w:right w:val="single" w:sz="4" w:space="0" w:color="auto"/>
            </w:tcBorders>
            <w:noWrap/>
            <w:vAlign w:val="bottom"/>
            <w:hideMark/>
          </w:tcPr>
          <w:p w:rsidR="003C3442" w:rsidRPr="005C007F" w14:paraId="6D39F33A" w14:textId="77777777">
            <w:pPr>
              <w:rPr>
                <w:kern w:val="0"/>
                <w:szCs w:val="22"/>
              </w:rPr>
            </w:pPr>
            <w:r w:rsidRPr="005C007F">
              <w:rPr>
                <w:kern w:val="0"/>
                <w:szCs w:val="22"/>
              </w:rPr>
              <w:t>WTVJ</w:t>
            </w:r>
          </w:p>
        </w:tc>
        <w:tc>
          <w:tcPr>
            <w:tcW w:w="1820" w:type="dxa"/>
            <w:tcBorders>
              <w:top w:val="nil"/>
              <w:left w:val="nil"/>
              <w:bottom w:val="single" w:sz="4" w:space="0" w:color="auto"/>
              <w:right w:val="single" w:sz="4" w:space="0" w:color="auto"/>
            </w:tcBorders>
            <w:noWrap/>
            <w:vAlign w:val="bottom"/>
            <w:hideMark/>
          </w:tcPr>
          <w:p w:rsidR="003C3442" w:rsidRPr="005C007F" w14:paraId="6334DBCC" w14:textId="77777777">
            <w:pPr>
              <w:jc w:val="right"/>
              <w:rPr>
                <w:kern w:val="0"/>
                <w:szCs w:val="22"/>
              </w:rPr>
            </w:pPr>
            <w:r w:rsidRPr="005C007F">
              <w:rPr>
                <w:kern w:val="0"/>
                <w:szCs w:val="22"/>
              </w:rPr>
              <w:t>6,009,434</w:t>
            </w:r>
          </w:p>
        </w:tc>
        <w:tc>
          <w:tcPr>
            <w:tcW w:w="1820" w:type="dxa"/>
            <w:tcBorders>
              <w:top w:val="nil"/>
              <w:left w:val="nil"/>
              <w:bottom w:val="single" w:sz="4" w:space="0" w:color="auto"/>
              <w:right w:val="single" w:sz="4" w:space="0" w:color="auto"/>
            </w:tcBorders>
            <w:noWrap/>
            <w:vAlign w:val="bottom"/>
            <w:hideMark/>
          </w:tcPr>
          <w:p w:rsidR="003C3442" w:rsidRPr="005C007F" w14:paraId="7DE11851" w14:textId="77777777">
            <w:pPr>
              <w:jc w:val="right"/>
              <w:rPr>
                <w:kern w:val="0"/>
                <w:szCs w:val="22"/>
              </w:rPr>
            </w:pPr>
            <w:r w:rsidRPr="005C007F">
              <w:rPr>
                <w:kern w:val="0"/>
                <w:szCs w:val="22"/>
              </w:rPr>
              <w:t>6,009,434</w:t>
            </w:r>
          </w:p>
        </w:tc>
        <w:tc>
          <w:tcPr>
            <w:tcW w:w="1820" w:type="dxa"/>
            <w:tcBorders>
              <w:top w:val="nil"/>
              <w:left w:val="nil"/>
              <w:bottom w:val="single" w:sz="4" w:space="0" w:color="auto"/>
              <w:right w:val="single" w:sz="4" w:space="0" w:color="auto"/>
            </w:tcBorders>
            <w:noWrap/>
            <w:vAlign w:val="bottom"/>
            <w:hideMark/>
          </w:tcPr>
          <w:p w:rsidR="003C3442" w:rsidRPr="005C007F" w14:paraId="3F6EDB41" w14:textId="77777777">
            <w:pPr>
              <w:rPr>
                <w:kern w:val="0"/>
                <w:szCs w:val="22"/>
              </w:rPr>
            </w:pPr>
            <w:r w:rsidRPr="005C007F">
              <w:rPr>
                <w:kern w:val="0"/>
                <w:szCs w:val="22"/>
              </w:rPr>
              <w:t xml:space="preserve"> $               41,808 </w:t>
            </w:r>
          </w:p>
        </w:tc>
      </w:tr>
      <w:tr w14:paraId="5C2A004E"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6C98992" w14:textId="77777777">
            <w:pPr>
              <w:jc w:val="right"/>
              <w:rPr>
                <w:kern w:val="0"/>
                <w:szCs w:val="22"/>
              </w:rPr>
            </w:pPr>
            <w:r w:rsidRPr="005C007F">
              <w:rPr>
                <w:kern w:val="0"/>
                <w:szCs w:val="22"/>
              </w:rPr>
              <w:t>52280</w:t>
            </w:r>
          </w:p>
        </w:tc>
        <w:tc>
          <w:tcPr>
            <w:tcW w:w="1820" w:type="dxa"/>
            <w:tcBorders>
              <w:top w:val="nil"/>
              <w:left w:val="nil"/>
              <w:bottom w:val="single" w:sz="4" w:space="0" w:color="auto"/>
              <w:right w:val="single" w:sz="4" w:space="0" w:color="auto"/>
            </w:tcBorders>
            <w:noWrap/>
            <w:vAlign w:val="bottom"/>
            <w:hideMark/>
          </w:tcPr>
          <w:p w:rsidR="003C3442" w:rsidRPr="005C007F" w14:paraId="0CAF9084" w14:textId="77777777">
            <w:pPr>
              <w:rPr>
                <w:kern w:val="0"/>
                <w:szCs w:val="22"/>
              </w:rPr>
            </w:pPr>
            <w:r w:rsidRPr="005C007F">
              <w:rPr>
                <w:kern w:val="0"/>
                <w:szCs w:val="22"/>
              </w:rPr>
              <w:t>WTVK</w:t>
            </w:r>
          </w:p>
        </w:tc>
        <w:tc>
          <w:tcPr>
            <w:tcW w:w="1820" w:type="dxa"/>
            <w:tcBorders>
              <w:top w:val="nil"/>
              <w:left w:val="nil"/>
              <w:bottom w:val="single" w:sz="4" w:space="0" w:color="auto"/>
              <w:right w:val="single" w:sz="4" w:space="0" w:color="auto"/>
            </w:tcBorders>
            <w:noWrap/>
            <w:vAlign w:val="bottom"/>
            <w:hideMark/>
          </w:tcPr>
          <w:p w:rsidR="003C3442" w:rsidRPr="005C007F" w14:paraId="4647CFB3" w14:textId="77777777">
            <w:pPr>
              <w:jc w:val="right"/>
              <w:rPr>
                <w:kern w:val="0"/>
                <w:szCs w:val="22"/>
              </w:rPr>
            </w:pPr>
            <w:r w:rsidRPr="005C007F">
              <w:rPr>
                <w:kern w:val="0"/>
                <w:szCs w:val="22"/>
              </w:rPr>
              <w:t>7,403,075</w:t>
            </w:r>
          </w:p>
        </w:tc>
        <w:tc>
          <w:tcPr>
            <w:tcW w:w="1820" w:type="dxa"/>
            <w:tcBorders>
              <w:top w:val="nil"/>
              <w:left w:val="nil"/>
              <w:bottom w:val="single" w:sz="4" w:space="0" w:color="auto"/>
              <w:right w:val="single" w:sz="4" w:space="0" w:color="auto"/>
            </w:tcBorders>
            <w:noWrap/>
            <w:vAlign w:val="bottom"/>
            <w:hideMark/>
          </w:tcPr>
          <w:p w:rsidR="003C3442" w:rsidRPr="005C007F" w14:paraId="4BF7E543" w14:textId="77777777">
            <w:pPr>
              <w:jc w:val="right"/>
              <w:rPr>
                <w:kern w:val="0"/>
                <w:szCs w:val="22"/>
              </w:rPr>
            </w:pPr>
            <w:r w:rsidRPr="005C007F">
              <w:rPr>
                <w:kern w:val="0"/>
                <w:szCs w:val="22"/>
              </w:rPr>
              <w:t>7,395,979</w:t>
            </w:r>
          </w:p>
        </w:tc>
        <w:tc>
          <w:tcPr>
            <w:tcW w:w="1820" w:type="dxa"/>
            <w:tcBorders>
              <w:top w:val="nil"/>
              <w:left w:val="nil"/>
              <w:bottom w:val="single" w:sz="4" w:space="0" w:color="auto"/>
              <w:right w:val="single" w:sz="4" w:space="0" w:color="auto"/>
            </w:tcBorders>
            <w:noWrap/>
            <w:vAlign w:val="bottom"/>
            <w:hideMark/>
          </w:tcPr>
          <w:p w:rsidR="003C3442" w:rsidRPr="005C007F" w14:paraId="00231003" w14:textId="77777777">
            <w:pPr>
              <w:rPr>
                <w:kern w:val="0"/>
                <w:szCs w:val="22"/>
              </w:rPr>
            </w:pPr>
            <w:r w:rsidRPr="005C007F">
              <w:rPr>
                <w:kern w:val="0"/>
                <w:szCs w:val="22"/>
              </w:rPr>
              <w:t xml:space="preserve"> $               51,454 </w:t>
            </w:r>
          </w:p>
        </w:tc>
      </w:tr>
      <w:tr w14:paraId="3F4EDB1D"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25A9989" w14:textId="77777777">
            <w:pPr>
              <w:jc w:val="right"/>
              <w:rPr>
                <w:kern w:val="0"/>
                <w:szCs w:val="22"/>
              </w:rPr>
            </w:pPr>
            <w:r w:rsidRPr="005C007F">
              <w:rPr>
                <w:kern w:val="0"/>
                <w:szCs w:val="22"/>
              </w:rPr>
              <w:t>595</w:t>
            </w:r>
          </w:p>
        </w:tc>
        <w:tc>
          <w:tcPr>
            <w:tcW w:w="1820" w:type="dxa"/>
            <w:tcBorders>
              <w:top w:val="nil"/>
              <w:left w:val="nil"/>
              <w:bottom w:val="single" w:sz="4" w:space="0" w:color="auto"/>
              <w:right w:val="single" w:sz="4" w:space="0" w:color="auto"/>
            </w:tcBorders>
            <w:noWrap/>
            <w:vAlign w:val="bottom"/>
            <w:hideMark/>
          </w:tcPr>
          <w:p w:rsidR="003C3442" w:rsidRPr="005C007F" w14:paraId="78C105E4" w14:textId="77777777">
            <w:pPr>
              <w:rPr>
                <w:kern w:val="0"/>
                <w:szCs w:val="22"/>
              </w:rPr>
            </w:pPr>
            <w:r w:rsidRPr="005C007F">
              <w:rPr>
                <w:kern w:val="0"/>
                <w:szCs w:val="22"/>
              </w:rPr>
              <w:t>WTVM</w:t>
            </w:r>
          </w:p>
        </w:tc>
        <w:tc>
          <w:tcPr>
            <w:tcW w:w="1820" w:type="dxa"/>
            <w:tcBorders>
              <w:top w:val="nil"/>
              <w:left w:val="nil"/>
              <w:bottom w:val="single" w:sz="4" w:space="0" w:color="auto"/>
              <w:right w:val="single" w:sz="4" w:space="0" w:color="auto"/>
            </w:tcBorders>
            <w:noWrap/>
            <w:vAlign w:val="bottom"/>
            <w:hideMark/>
          </w:tcPr>
          <w:p w:rsidR="003C3442" w:rsidRPr="005C007F" w14:paraId="200BF5F7" w14:textId="77777777">
            <w:pPr>
              <w:jc w:val="right"/>
              <w:rPr>
                <w:kern w:val="0"/>
                <w:szCs w:val="22"/>
              </w:rPr>
            </w:pPr>
            <w:r w:rsidRPr="005C007F">
              <w:rPr>
                <w:kern w:val="0"/>
                <w:szCs w:val="22"/>
              </w:rPr>
              <w:t>1,577,223</w:t>
            </w:r>
          </w:p>
        </w:tc>
        <w:tc>
          <w:tcPr>
            <w:tcW w:w="1820" w:type="dxa"/>
            <w:tcBorders>
              <w:top w:val="nil"/>
              <w:left w:val="nil"/>
              <w:bottom w:val="single" w:sz="4" w:space="0" w:color="auto"/>
              <w:right w:val="single" w:sz="4" w:space="0" w:color="auto"/>
            </w:tcBorders>
            <w:noWrap/>
            <w:vAlign w:val="bottom"/>
            <w:hideMark/>
          </w:tcPr>
          <w:p w:rsidR="003C3442" w:rsidRPr="005C007F" w14:paraId="05E7BB35" w14:textId="77777777">
            <w:pPr>
              <w:jc w:val="right"/>
              <w:rPr>
                <w:kern w:val="0"/>
                <w:szCs w:val="22"/>
              </w:rPr>
            </w:pPr>
            <w:r w:rsidRPr="005C007F">
              <w:rPr>
                <w:kern w:val="0"/>
                <w:szCs w:val="22"/>
              </w:rPr>
              <w:t>1,471,502</w:t>
            </w:r>
          </w:p>
        </w:tc>
        <w:tc>
          <w:tcPr>
            <w:tcW w:w="1820" w:type="dxa"/>
            <w:tcBorders>
              <w:top w:val="nil"/>
              <w:left w:val="nil"/>
              <w:bottom w:val="single" w:sz="4" w:space="0" w:color="auto"/>
              <w:right w:val="single" w:sz="4" w:space="0" w:color="auto"/>
            </w:tcBorders>
            <w:noWrap/>
            <w:vAlign w:val="bottom"/>
            <w:hideMark/>
          </w:tcPr>
          <w:p w:rsidR="003C3442" w:rsidRPr="005C007F" w14:paraId="260595C1" w14:textId="77777777">
            <w:pPr>
              <w:rPr>
                <w:kern w:val="0"/>
                <w:szCs w:val="22"/>
              </w:rPr>
            </w:pPr>
            <w:r w:rsidRPr="005C007F">
              <w:rPr>
                <w:kern w:val="0"/>
                <w:szCs w:val="22"/>
              </w:rPr>
              <w:t xml:space="preserve"> $               10,237 </w:t>
            </w:r>
          </w:p>
        </w:tc>
      </w:tr>
      <w:tr w14:paraId="6C261D8A"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F38C4BF" w14:textId="77777777">
            <w:pPr>
              <w:jc w:val="right"/>
              <w:rPr>
                <w:kern w:val="0"/>
                <w:szCs w:val="22"/>
              </w:rPr>
            </w:pPr>
            <w:r w:rsidRPr="005C007F">
              <w:rPr>
                <w:kern w:val="0"/>
                <w:szCs w:val="22"/>
              </w:rPr>
              <w:t>72945</w:t>
            </w:r>
          </w:p>
        </w:tc>
        <w:tc>
          <w:tcPr>
            <w:tcW w:w="1820" w:type="dxa"/>
            <w:tcBorders>
              <w:top w:val="nil"/>
              <w:left w:val="nil"/>
              <w:bottom w:val="single" w:sz="4" w:space="0" w:color="auto"/>
              <w:right w:val="single" w:sz="4" w:space="0" w:color="auto"/>
            </w:tcBorders>
            <w:noWrap/>
            <w:vAlign w:val="bottom"/>
            <w:hideMark/>
          </w:tcPr>
          <w:p w:rsidR="003C3442" w:rsidRPr="005C007F" w14:paraId="4FE0ABBA" w14:textId="77777777">
            <w:pPr>
              <w:rPr>
                <w:kern w:val="0"/>
                <w:szCs w:val="22"/>
              </w:rPr>
            </w:pPr>
            <w:r w:rsidRPr="005C007F">
              <w:rPr>
                <w:kern w:val="0"/>
                <w:szCs w:val="22"/>
              </w:rPr>
              <w:t>WTVO</w:t>
            </w:r>
          </w:p>
        </w:tc>
        <w:tc>
          <w:tcPr>
            <w:tcW w:w="1820" w:type="dxa"/>
            <w:tcBorders>
              <w:top w:val="nil"/>
              <w:left w:val="nil"/>
              <w:bottom w:val="single" w:sz="4" w:space="0" w:color="auto"/>
              <w:right w:val="single" w:sz="4" w:space="0" w:color="auto"/>
            </w:tcBorders>
            <w:noWrap/>
            <w:vAlign w:val="bottom"/>
            <w:hideMark/>
          </w:tcPr>
          <w:p w:rsidR="003C3442" w:rsidRPr="005C007F" w14:paraId="7928DE53" w14:textId="77777777">
            <w:pPr>
              <w:jc w:val="right"/>
              <w:rPr>
                <w:kern w:val="0"/>
                <w:szCs w:val="22"/>
              </w:rPr>
            </w:pPr>
            <w:r w:rsidRPr="005C007F">
              <w:rPr>
                <w:kern w:val="0"/>
                <w:szCs w:val="22"/>
              </w:rPr>
              <w:t>1,413,778</w:t>
            </w:r>
          </w:p>
        </w:tc>
        <w:tc>
          <w:tcPr>
            <w:tcW w:w="1820" w:type="dxa"/>
            <w:tcBorders>
              <w:top w:val="nil"/>
              <w:left w:val="nil"/>
              <w:bottom w:val="single" w:sz="4" w:space="0" w:color="auto"/>
              <w:right w:val="single" w:sz="4" w:space="0" w:color="auto"/>
            </w:tcBorders>
            <w:noWrap/>
            <w:vAlign w:val="bottom"/>
            <w:hideMark/>
          </w:tcPr>
          <w:p w:rsidR="003C3442" w:rsidRPr="005C007F" w14:paraId="2FE61B9A" w14:textId="77777777">
            <w:pPr>
              <w:jc w:val="right"/>
              <w:rPr>
                <w:kern w:val="0"/>
                <w:szCs w:val="22"/>
              </w:rPr>
            </w:pPr>
            <w:r w:rsidRPr="005C007F">
              <w:rPr>
                <w:kern w:val="0"/>
                <w:szCs w:val="22"/>
              </w:rPr>
              <w:t>1,400,377</w:t>
            </w:r>
          </w:p>
        </w:tc>
        <w:tc>
          <w:tcPr>
            <w:tcW w:w="1820" w:type="dxa"/>
            <w:tcBorders>
              <w:top w:val="nil"/>
              <w:left w:val="nil"/>
              <w:bottom w:val="single" w:sz="4" w:space="0" w:color="auto"/>
              <w:right w:val="single" w:sz="4" w:space="0" w:color="auto"/>
            </w:tcBorders>
            <w:noWrap/>
            <w:vAlign w:val="bottom"/>
            <w:hideMark/>
          </w:tcPr>
          <w:p w:rsidR="003C3442" w:rsidRPr="005C007F" w14:paraId="29BDA9C1" w14:textId="77777777">
            <w:pPr>
              <w:rPr>
                <w:kern w:val="0"/>
                <w:szCs w:val="22"/>
              </w:rPr>
            </w:pPr>
            <w:r w:rsidRPr="005C007F">
              <w:rPr>
                <w:kern w:val="0"/>
                <w:szCs w:val="22"/>
              </w:rPr>
              <w:t xml:space="preserve"> $                 9,742 </w:t>
            </w:r>
          </w:p>
        </w:tc>
      </w:tr>
      <w:tr w14:paraId="7655F5CB"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D481B77" w14:textId="77777777">
            <w:pPr>
              <w:jc w:val="right"/>
              <w:rPr>
                <w:kern w:val="0"/>
                <w:szCs w:val="22"/>
              </w:rPr>
            </w:pPr>
            <w:r w:rsidRPr="005C007F">
              <w:rPr>
                <w:kern w:val="0"/>
                <w:szCs w:val="22"/>
              </w:rPr>
              <w:t>28311</w:t>
            </w:r>
          </w:p>
        </w:tc>
        <w:tc>
          <w:tcPr>
            <w:tcW w:w="1820" w:type="dxa"/>
            <w:tcBorders>
              <w:top w:val="nil"/>
              <w:left w:val="nil"/>
              <w:bottom w:val="single" w:sz="4" w:space="0" w:color="auto"/>
              <w:right w:val="single" w:sz="4" w:space="0" w:color="auto"/>
            </w:tcBorders>
            <w:noWrap/>
            <w:vAlign w:val="bottom"/>
            <w:hideMark/>
          </w:tcPr>
          <w:p w:rsidR="003C3442" w:rsidRPr="005C007F" w14:paraId="2252601A" w14:textId="77777777">
            <w:pPr>
              <w:rPr>
                <w:kern w:val="0"/>
                <w:szCs w:val="22"/>
              </w:rPr>
            </w:pPr>
            <w:r w:rsidRPr="005C007F">
              <w:rPr>
                <w:kern w:val="0"/>
                <w:szCs w:val="22"/>
              </w:rPr>
              <w:t>WTVP</w:t>
            </w:r>
          </w:p>
        </w:tc>
        <w:tc>
          <w:tcPr>
            <w:tcW w:w="1820" w:type="dxa"/>
            <w:tcBorders>
              <w:top w:val="nil"/>
              <w:left w:val="nil"/>
              <w:bottom w:val="single" w:sz="4" w:space="0" w:color="auto"/>
              <w:right w:val="single" w:sz="4" w:space="0" w:color="auto"/>
            </w:tcBorders>
            <w:noWrap/>
            <w:vAlign w:val="bottom"/>
            <w:hideMark/>
          </w:tcPr>
          <w:p w:rsidR="003C3442" w:rsidRPr="005C007F" w14:paraId="4D3D7DF1" w14:textId="77777777">
            <w:pPr>
              <w:jc w:val="right"/>
              <w:rPr>
                <w:kern w:val="0"/>
                <w:szCs w:val="22"/>
              </w:rPr>
            </w:pPr>
            <w:r w:rsidRPr="005C007F">
              <w:rPr>
                <w:kern w:val="0"/>
                <w:szCs w:val="22"/>
              </w:rPr>
              <w:t>660,258</w:t>
            </w:r>
          </w:p>
        </w:tc>
        <w:tc>
          <w:tcPr>
            <w:tcW w:w="1820" w:type="dxa"/>
            <w:tcBorders>
              <w:top w:val="nil"/>
              <w:left w:val="nil"/>
              <w:bottom w:val="single" w:sz="4" w:space="0" w:color="auto"/>
              <w:right w:val="single" w:sz="4" w:space="0" w:color="auto"/>
            </w:tcBorders>
            <w:noWrap/>
            <w:vAlign w:val="bottom"/>
            <w:hideMark/>
          </w:tcPr>
          <w:p w:rsidR="003C3442" w:rsidRPr="005C007F" w14:paraId="4B155EBE" w14:textId="77777777">
            <w:pPr>
              <w:jc w:val="right"/>
              <w:rPr>
                <w:kern w:val="0"/>
                <w:szCs w:val="22"/>
              </w:rPr>
            </w:pPr>
            <w:r w:rsidRPr="005C007F">
              <w:rPr>
                <w:kern w:val="0"/>
                <w:szCs w:val="22"/>
              </w:rPr>
              <w:t>660,214</w:t>
            </w:r>
          </w:p>
        </w:tc>
        <w:tc>
          <w:tcPr>
            <w:tcW w:w="1820" w:type="dxa"/>
            <w:tcBorders>
              <w:top w:val="nil"/>
              <w:left w:val="nil"/>
              <w:bottom w:val="single" w:sz="4" w:space="0" w:color="auto"/>
              <w:right w:val="single" w:sz="4" w:space="0" w:color="auto"/>
            </w:tcBorders>
            <w:noWrap/>
            <w:vAlign w:val="bottom"/>
            <w:hideMark/>
          </w:tcPr>
          <w:p w:rsidR="003C3442" w:rsidRPr="005C007F" w14:paraId="0DE070D9" w14:textId="77777777">
            <w:pPr>
              <w:rPr>
                <w:kern w:val="0"/>
                <w:szCs w:val="22"/>
              </w:rPr>
            </w:pPr>
            <w:r w:rsidRPr="005C007F">
              <w:rPr>
                <w:kern w:val="0"/>
                <w:szCs w:val="22"/>
              </w:rPr>
              <w:t xml:space="preserve"> $                 4,593 </w:t>
            </w:r>
          </w:p>
        </w:tc>
      </w:tr>
      <w:tr w14:paraId="43DAB280"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AC35917" w14:textId="77777777">
            <w:pPr>
              <w:jc w:val="right"/>
              <w:rPr>
                <w:kern w:val="0"/>
                <w:szCs w:val="22"/>
              </w:rPr>
            </w:pPr>
            <w:r w:rsidRPr="005C007F">
              <w:rPr>
                <w:kern w:val="0"/>
                <w:szCs w:val="22"/>
              </w:rPr>
              <w:t>51597</w:t>
            </w:r>
          </w:p>
        </w:tc>
        <w:tc>
          <w:tcPr>
            <w:tcW w:w="1820" w:type="dxa"/>
            <w:tcBorders>
              <w:top w:val="nil"/>
              <w:left w:val="nil"/>
              <w:bottom w:val="single" w:sz="4" w:space="0" w:color="auto"/>
              <w:right w:val="single" w:sz="4" w:space="0" w:color="auto"/>
            </w:tcBorders>
            <w:noWrap/>
            <w:vAlign w:val="bottom"/>
            <w:hideMark/>
          </w:tcPr>
          <w:p w:rsidR="003C3442" w:rsidRPr="005C007F" w14:paraId="133DBA60" w14:textId="77777777">
            <w:pPr>
              <w:rPr>
                <w:kern w:val="0"/>
                <w:szCs w:val="22"/>
              </w:rPr>
            </w:pPr>
            <w:r w:rsidRPr="005C007F">
              <w:rPr>
                <w:kern w:val="0"/>
                <w:szCs w:val="22"/>
              </w:rPr>
              <w:t>WTVQ-DT</w:t>
            </w:r>
          </w:p>
        </w:tc>
        <w:tc>
          <w:tcPr>
            <w:tcW w:w="1820" w:type="dxa"/>
            <w:tcBorders>
              <w:top w:val="nil"/>
              <w:left w:val="nil"/>
              <w:bottom w:val="single" w:sz="4" w:space="0" w:color="auto"/>
              <w:right w:val="single" w:sz="4" w:space="0" w:color="auto"/>
            </w:tcBorders>
            <w:noWrap/>
            <w:vAlign w:val="bottom"/>
            <w:hideMark/>
          </w:tcPr>
          <w:p w:rsidR="003C3442" w:rsidRPr="005C007F" w14:paraId="4223A162" w14:textId="77777777">
            <w:pPr>
              <w:jc w:val="right"/>
              <w:rPr>
                <w:kern w:val="0"/>
                <w:szCs w:val="22"/>
              </w:rPr>
            </w:pPr>
            <w:r w:rsidRPr="005C007F">
              <w:rPr>
                <w:kern w:val="0"/>
                <w:szCs w:val="22"/>
              </w:rPr>
              <w:t>1,060,102</w:t>
            </w:r>
          </w:p>
        </w:tc>
        <w:tc>
          <w:tcPr>
            <w:tcW w:w="1820" w:type="dxa"/>
            <w:tcBorders>
              <w:top w:val="nil"/>
              <w:left w:val="nil"/>
              <w:bottom w:val="single" w:sz="4" w:space="0" w:color="auto"/>
              <w:right w:val="single" w:sz="4" w:space="0" w:color="auto"/>
            </w:tcBorders>
            <w:noWrap/>
            <w:vAlign w:val="bottom"/>
            <w:hideMark/>
          </w:tcPr>
          <w:p w:rsidR="003C3442" w:rsidRPr="005C007F" w14:paraId="6BF30264" w14:textId="77777777">
            <w:pPr>
              <w:jc w:val="right"/>
              <w:rPr>
                <w:kern w:val="0"/>
                <w:szCs w:val="22"/>
              </w:rPr>
            </w:pPr>
            <w:r w:rsidRPr="005C007F">
              <w:rPr>
                <w:kern w:val="0"/>
                <w:szCs w:val="22"/>
              </w:rPr>
              <w:t>1,054,409</w:t>
            </w:r>
          </w:p>
        </w:tc>
        <w:tc>
          <w:tcPr>
            <w:tcW w:w="1820" w:type="dxa"/>
            <w:tcBorders>
              <w:top w:val="nil"/>
              <w:left w:val="nil"/>
              <w:bottom w:val="single" w:sz="4" w:space="0" w:color="auto"/>
              <w:right w:val="single" w:sz="4" w:space="0" w:color="auto"/>
            </w:tcBorders>
            <w:noWrap/>
            <w:vAlign w:val="bottom"/>
            <w:hideMark/>
          </w:tcPr>
          <w:p w:rsidR="003C3442" w:rsidRPr="005C007F" w14:paraId="64AFB5B4" w14:textId="77777777">
            <w:pPr>
              <w:rPr>
                <w:kern w:val="0"/>
                <w:szCs w:val="22"/>
              </w:rPr>
            </w:pPr>
            <w:r w:rsidRPr="005C007F">
              <w:rPr>
                <w:kern w:val="0"/>
                <w:szCs w:val="22"/>
              </w:rPr>
              <w:t xml:space="preserve"> $                 7,336 </w:t>
            </w:r>
          </w:p>
        </w:tc>
      </w:tr>
      <w:tr w14:paraId="2801B069"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7FEB8DC" w14:textId="77777777">
            <w:pPr>
              <w:jc w:val="right"/>
              <w:rPr>
                <w:kern w:val="0"/>
                <w:szCs w:val="22"/>
              </w:rPr>
            </w:pPr>
            <w:r w:rsidRPr="005C007F">
              <w:rPr>
                <w:kern w:val="0"/>
                <w:szCs w:val="22"/>
              </w:rPr>
              <w:t>57832</w:t>
            </w:r>
          </w:p>
        </w:tc>
        <w:tc>
          <w:tcPr>
            <w:tcW w:w="1820" w:type="dxa"/>
            <w:tcBorders>
              <w:top w:val="nil"/>
              <w:left w:val="nil"/>
              <w:bottom w:val="single" w:sz="4" w:space="0" w:color="auto"/>
              <w:right w:val="single" w:sz="4" w:space="0" w:color="auto"/>
            </w:tcBorders>
            <w:noWrap/>
            <w:vAlign w:val="bottom"/>
            <w:hideMark/>
          </w:tcPr>
          <w:p w:rsidR="003C3442" w:rsidRPr="005C007F" w14:paraId="42069A07" w14:textId="77777777">
            <w:pPr>
              <w:rPr>
                <w:kern w:val="0"/>
                <w:szCs w:val="22"/>
              </w:rPr>
            </w:pPr>
            <w:r w:rsidRPr="005C007F">
              <w:rPr>
                <w:kern w:val="0"/>
                <w:szCs w:val="22"/>
              </w:rPr>
              <w:t>WTVR-TV</w:t>
            </w:r>
          </w:p>
        </w:tc>
        <w:tc>
          <w:tcPr>
            <w:tcW w:w="1820" w:type="dxa"/>
            <w:tcBorders>
              <w:top w:val="nil"/>
              <w:left w:val="nil"/>
              <w:bottom w:val="single" w:sz="4" w:space="0" w:color="auto"/>
              <w:right w:val="single" w:sz="4" w:space="0" w:color="auto"/>
            </w:tcBorders>
            <w:noWrap/>
            <w:vAlign w:val="bottom"/>
            <w:hideMark/>
          </w:tcPr>
          <w:p w:rsidR="003C3442" w:rsidRPr="005C007F" w14:paraId="124FCAAC" w14:textId="77777777">
            <w:pPr>
              <w:jc w:val="right"/>
              <w:rPr>
                <w:kern w:val="0"/>
                <w:szCs w:val="22"/>
              </w:rPr>
            </w:pPr>
            <w:r w:rsidRPr="005C007F">
              <w:rPr>
                <w:kern w:val="0"/>
                <w:szCs w:val="22"/>
              </w:rPr>
              <w:t>1,998,729</w:t>
            </w:r>
          </w:p>
        </w:tc>
        <w:tc>
          <w:tcPr>
            <w:tcW w:w="1820" w:type="dxa"/>
            <w:tcBorders>
              <w:top w:val="nil"/>
              <w:left w:val="nil"/>
              <w:bottom w:val="single" w:sz="4" w:space="0" w:color="auto"/>
              <w:right w:val="single" w:sz="4" w:space="0" w:color="auto"/>
            </w:tcBorders>
            <w:noWrap/>
            <w:vAlign w:val="bottom"/>
            <w:hideMark/>
          </w:tcPr>
          <w:p w:rsidR="003C3442" w:rsidRPr="005C007F" w14:paraId="1A1EF0F1" w14:textId="77777777">
            <w:pPr>
              <w:jc w:val="right"/>
              <w:rPr>
                <w:kern w:val="0"/>
                <w:szCs w:val="22"/>
              </w:rPr>
            </w:pPr>
            <w:r w:rsidRPr="005C007F">
              <w:rPr>
                <w:kern w:val="0"/>
                <w:szCs w:val="22"/>
              </w:rPr>
              <w:t>1,990,377</w:t>
            </w:r>
          </w:p>
        </w:tc>
        <w:tc>
          <w:tcPr>
            <w:tcW w:w="1820" w:type="dxa"/>
            <w:tcBorders>
              <w:top w:val="nil"/>
              <w:left w:val="nil"/>
              <w:bottom w:val="single" w:sz="4" w:space="0" w:color="auto"/>
              <w:right w:val="single" w:sz="4" w:space="0" w:color="auto"/>
            </w:tcBorders>
            <w:noWrap/>
            <w:vAlign w:val="bottom"/>
            <w:hideMark/>
          </w:tcPr>
          <w:p w:rsidR="003C3442" w:rsidRPr="005C007F" w14:paraId="300E19D4" w14:textId="77777777">
            <w:pPr>
              <w:rPr>
                <w:kern w:val="0"/>
                <w:szCs w:val="22"/>
              </w:rPr>
            </w:pPr>
            <w:r w:rsidRPr="005C007F">
              <w:rPr>
                <w:kern w:val="0"/>
                <w:szCs w:val="22"/>
              </w:rPr>
              <w:t xml:space="preserve"> $               13,847 </w:t>
            </w:r>
          </w:p>
        </w:tc>
      </w:tr>
      <w:tr w14:paraId="4D2C0187"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3D9702D" w14:textId="77777777">
            <w:pPr>
              <w:jc w:val="right"/>
              <w:rPr>
                <w:kern w:val="0"/>
                <w:szCs w:val="22"/>
              </w:rPr>
            </w:pPr>
            <w:r w:rsidRPr="005C007F">
              <w:rPr>
                <w:kern w:val="0"/>
                <w:szCs w:val="22"/>
              </w:rPr>
              <w:t>16817</w:t>
            </w:r>
          </w:p>
        </w:tc>
        <w:tc>
          <w:tcPr>
            <w:tcW w:w="1820" w:type="dxa"/>
            <w:tcBorders>
              <w:top w:val="nil"/>
              <w:left w:val="nil"/>
              <w:bottom w:val="single" w:sz="4" w:space="0" w:color="auto"/>
              <w:right w:val="single" w:sz="4" w:space="0" w:color="auto"/>
            </w:tcBorders>
            <w:noWrap/>
            <w:vAlign w:val="bottom"/>
            <w:hideMark/>
          </w:tcPr>
          <w:p w:rsidR="003C3442" w:rsidRPr="005C007F" w14:paraId="27B16BDB" w14:textId="77777777">
            <w:pPr>
              <w:rPr>
                <w:kern w:val="0"/>
                <w:szCs w:val="22"/>
              </w:rPr>
            </w:pPr>
            <w:r w:rsidRPr="005C007F">
              <w:rPr>
                <w:kern w:val="0"/>
                <w:szCs w:val="22"/>
              </w:rPr>
              <w:t>WTVS</w:t>
            </w:r>
          </w:p>
        </w:tc>
        <w:tc>
          <w:tcPr>
            <w:tcW w:w="1820" w:type="dxa"/>
            <w:tcBorders>
              <w:top w:val="nil"/>
              <w:left w:val="nil"/>
              <w:bottom w:val="single" w:sz="4" w:space="0" w:color="auto"/>
              <w:right w:val="single" w:sz="4" w:space="0" w:color="auto"/>
            </w:tcBorders>
            <w:noWrap/>
            <w:vAlign w:val="bottom"/>
            <w:hideMark/>
          </w:tcPr>
          <w:p w:rsidR="003C3442" w:rsidRPr="005C007F" w14:paraId="5C836D8C" w14:textId="77777777">
            <w:pPr>
              <w:jc w:val="right"/>
              <w:rPr>
                <w:kern w:val="0"/>
                <w:szCs w:val="22"/>
              </w:rPr>
            </w:pPr>
            <w:r w:rsidRPr="005C007F">
              <w:rPr>
                <w:kern w:val="0"/>
                <w:szCs w:val="22"/>
              </w:rPr>
              <w:t>5,607,125</w:t>
            </w:r>
          </w:p>
        </w:tc>
        <w:tc>
          <w:tcPr>
            <w:tcW w:w="1820" w:type="dxa"/>
            <w:tcBorders>
              <w:top w:val="nil"/>
              <w:left w:val="nil"/>
              <w:bottom w:val="single" w:sz="4" w:space="0" w:color="auto"/>
              <w:right w:val="single" w:sz="4" w:space="0" w:color="auto"/>
            </w:tcBorders>
            <w:noWrap/>
            <w:vAlign w:val="bottom"/>
            <w:hideMark/>
          </w:tcPr>
          <w:p w:rsidR="003C3442" w:rsidRPr="005C007F" w14:paraId="390E8E85" w14:textId="77777777">
            <w:pPr>
              <w:jc w:val="right"/>
              <w:rPr>
                <w:kern w:val="0"/>
                <w:szCs w:val="22"/>
              </w:rPr>
            </w:pPr>
            <w:r w:rsidRPr="005C007F">
              <w:rPr>
                <w:kern w:val="0"/>
                <w:szCs w:val="22"/>
              </w:rPr>
              <w:t>5,606,929</w:t>
            </w:r>
          </w:p>
        </w:tc>
        <w:tc>
          <w:tcPr>
            <w:tcW w:w="1820" w:type="dxa"/>
            <w:tcBorders>
              <w:top w:val="nil"/>
              <w:left w:val="nil"/>
              <w:bottom w:val="single" w:sz="4" w:space="0" w:color="auto"/>
              <w:right w:val="single" w:sz="4" w:space="0" w:color="auto"/>
            </w:tcBorders>
            <w:noWrap/>
            <w:vAlign w:val="bottom"/>
            <w:hideMark/>
          </w:tcPr>
          <w:p w:rsidR="003C3442" w:rsidRPr="005C007F" w14:paraId="7E7E450D" w14:textId="77777777">
            <w:pPr>
              <w:rPr>
                <w:kern w:val="0"/>
                <w:szCs w:val="22"/>
              </w:rPr>
            </w:pPr>
            <w:r w:rsidRPr="005C007F">
              <w:rPr>
                <w:kern w:val="0"/>
                <w:szCs w:val="22"/>
              </w:rPr>
              <w:t xml:space="preserve"> $               39,007 </w:t>
            </w:r>
          </w:p>
        </w:tc>
      </w:tr>
      <w:tr w14:paraId="443F385B"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C4370FC" w14:textId="77777777">
            <w:pPr>
              <w:jc w:val="right"/>
              <w:rPr>
                <w:kern w:val="0"/>
                <w:szCs w:val="22"/>
              </w:rPr>
            </w:pPr>
            <w:r w:rsidRPr="005C007F">
              <w:rPr>
                <w:kern w:val="0"/>
                <w:szCs w:val="22"/>
              </w:rPr>
              <w:t>68569</w:t>
            </w:r>
          </w:p>
        </w:tc>
        <w:tc>
          <w:tcPr>
            <w:tcW w:w="1820" w:type="dxa"/>
            <w:tcBorders>
              <w:top w:val="nil"/>
              <w:left w:val="nil"/>
              <w:bottom w:val="single" w:sz="4" w:space="0" w:color="auto"/>
              <w:right w:val="single" w:sz="4" w:space="0" w:color="auto"/>
            </w:tcBorders>
            <w:noWrap/>
            <w:vAlign w:val="bottom"/>
            <w:hideMark/>
          </w:tcPr>
          <w:p w:rsidR="003C3442" w:rsidRPr="005C007F" w14:paraId="32523E54" w14:textId="77777777">
            <w:pPr>
              <w:rPr>
                <w:kern w:val="0"/>
                <w:szCs w:val="22"/>
              </w:rPr>
            </w:pPr>
            <w:r w:rsidRPr="005C007F">
              <w:rPr>
                <w:kern w:val="0"/>
                <w:szCs w:val="22"/>
              </w:rPr>
              <w:t>WTVT</w:t>
            </w:r>
          </w:p>
        </w:tc>
        <w:tc>
          <w:tcPr>
            <w:tcW w:w="1820" w:type="dxa"/>
            <w:tcBorders>
              <w:top w:val="nil"/>
              <w:left w:val="nil"/>
              <w:bottom w:val="single" w:sz="4" w:space="0" w:color="auto"/>
              <w:right w:val="single" w:sz="4" w:space="0" w:color="auto"/>
            </w:tcBorders>
            <w:noWrap/>
            <w:vAlign w:val="bottom"/>
            <w:hideMark/>
          </w:tcPr>
          <w:p w:rsidR="003C3442" w:rsidRPr="005C007F" w14:paraId="182DDAA2" w14:textId="77777777">
            <w:pPr>
              <w:jc w:val="right"/>
              <w:rPr>
                <w:kern w:val="0"/>
                <w:szCs w:val="22"/>
              </w:rPr>
            </w:pPr>
            <w:r w:rsidRPr="005C007F">
              <w:rPr>
                <w:kern w:val="0"/>
                <w:szCs w:val="22"/>
              </w:rPr>
              <w:t>6,511,462</w:t>
            </w:r>
          </w:p>
        </w:tc>
        <w:tc>
          <w:tcPr>
            <w:tcW w:w="1820" w:type="dxa"/>
            <w:tcBorders>
              <w:top w:val="nil"/>
              <w:left w:val="nil"/>
              <w:bottom w:val="single" w:sz="4" w:space="0" w:color="auto"/>
              <w:right w:val="single" w:sz="4" w:space="0" w:color="auto"/>
            </w:tcBorders>
            <w:noWrap/>
            <w:vAlign w:val="bottom"/>
            <w:hideMark/>
          </w:tcPr>
          <w:p w:rsidR="003C3442" w:rsidRPr="005C007F" w14:paraId="32294295" w14:textId="77777777">
            <w:pPr>
              <w:jc w:val="right"/>
              <w:rPr>
                <w:kern w:val="0"/>
                <w:szCs w:val="22"/>
              </w:rPr>
            </w:pPr>
            <w:r w:rsidRPr="005C007F">
              <w:rPr>
                <w:kern w:val="0"/>
                <w:szCs w:val="22"/>
              </w:rPr>
              <w:t>6,491,829</w:t>
            </w:r>
          </w:p>
        </w:tc>
        <w:tc>
          <w:tcPr>
            <w:tcW w:w="1820" w:type="dxa"/>
            <w:tcBorders>
              <w:top w:val="nil"/>
              <w:left w:val="nil"/>
              <w:bottom w:val="single" w:sz="4" w:space="0" w:color="auto"/>
              <w:right w:val="single" w:sz="4" w:space="0" w:color="auto"/>
            </w:tcBorders>
            <w:noWrap/>
            <w:vAlign w:val="bottom"/>
            <w:hideMark/>
          </w:tcPr>
          <w:p w:rsidR="003C3442" w:rsidRPr="005C007F" w14:paraId="73EC1DC6" w14:textId="77777777">
            <w:pPr>
              <w:rPr>
                <w:kern w:val="0"/>
                <w:szCs w:val="22"/>
              </w:rPr>
            </w:pPr>
            <w:r w:rsidRPr="005C007F">
              <w:rPr>
                <w:kern w:val="0"/>
                <w:szCs w:val="22"/>
              </w:rPr>
              <w:t xml:space="preserve"> $               45,164 </w:t>
            </w:r>
          </w:p>
        </w:tc>
      </w:tr>
      <w:tr w14:paraId="211DA506"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861C59D" w14:textId="77777777">
            <w:pPr>
              <w:jc w:val="right"/>
              <w:rPr>
                <w:kern w:val="0"/>
                <w:szCs w:val="22"/>
              </w:rPr>
            </w:pPr>
            <w:r w:rsidRPr="005C007F">
              <w:rPr>
                <w:kern w:val="0"/>
                <w:szCs w:val="22"/>
              </w:rPr>
              <w:t>3661</w:t>
            </w:r>
          </w:p>
        </w:tc>
        <w:tc>
          <w:tcPr>
            <w:tcW w:w="1820" w:type="dxa"/>
            <w:tcBorders>
              <w:top w:val="nil"/>
              <w:left w:val="nil"/>
              <w:bottom w:val="single" w:sz="4" w:space="0" w:color="auto"/>
              <w:right w:val="single" w:sz="4" w:space="0" w:color="auto"/>
            </w:tcBorders>
            <w:noWrap/>
            <w:vAlign w:val="bottom"/>
            <w:hideMark/>
          </w:tcPr>
          <w:p w:rsidR="003C3442" w:rsidRPr="005C007F" w14:paraId="69E6E79B" w14:textId="77777777">
            <w:pPr>
              <w:rPr>
                <w:kern w:val="0"/>
                <w:szCs w:val="22"/>
              </w:rPr>
            </w:pPr>
            <w:r w:rsidRPr="005C007F">
              <w:rPr>
                <w:kern w:val="0"/>
                <w:szCs w:val="22"/>
              </w:rPr>
              <w:t>WTVW</w:t>
            </w:r>
          </w:p>
        </w:tc>
        <w:tc>
          <w:tcPr>
            <w:tcW w:w="1820" w:type="dxa"/>
            <w:tcBorders>
              <w:top w:val="nil"/>
              <w:left w:val="nil"/>
              <w:bottom w:val="single" w:sz="4" w:space="0" w:color="auto"/>
              <w:right w:val="single" w:sz="4" w:space="0" w:color="auto"/>
            </w:tcBorders>
            <w:noWrap/>
            <w:vAlign w:val="bottom"/>
            <w:hideMark/>
          </w:tcPr>
          <w:p w:rsidR="003C3442" w:rsidRPr="005C007F" w14:paraId="5A5021C3" w14:textId="77777777">
            <w:pPr>
              <w:jc w:val="right"/>
              <w:rPr>
                <w:kern w:val="0"/>
                <w:szCs w:val="22"/>
              </w:rPr>
            </w:pPr>
            <w:r w:rsidRPr="005C007F">
              <w:rPr>
                <w:kern w:val="0"/>
                <w:szCs w:val="22"/>
              </w:rPr>
              <w:t>839,062</w:t>
            </w:r>
          </w:p>
        </w:tc>
        <w:tc>
          <w:tcPr>
            <w:tcW w:w="1820" w:type="dxa"/>
            <w:tcBorders>
              <w:top w:val="nil"/>
              <w:left w:val="nil"/>
              <w:bottom w:val="single" w:sz="4" w:space="0" w:color="auto"/>
              <w:right w:val="single" w:sz="4" w:space="0" w:color="auto"/>
            </w:tcBorders>
            <w:noWrap/>
            <w:vAlign w:val="bottom"/>
            <w:hideMark/>
          </w:tcPr>
          <w:p w:rsidR="003C3442" w:rsidRPr="005C007F" w14:paraId="4F2C2ABA" w14:textId="77777777">
            <w:pPr>
              <w:jc w:val="right"/>
              <w:rPr>
                <w:kern w:val="0"/>
                <w:szCs w:val="22"/>
              </w:rPr>
            </w:pPr>
            <w:r w:rsidRPr="005C007F">
              <w:rPr>
                <w:kern w:val="0"/>
                <w:szCs w:val="22"/>
              </w:rPr>
              <w:t>833,035</w:t>
            </w:r>
          </w:p>
        </w:tc>
        <w:tc>
          <w:tcPr>
            <w:tcW w:w="1820" w:type="dxa"/>
            <w:tcBorders>
              <w:top w:val="nil"/>
              <w:left w:val="nil"/>
              <w:bottom w:val="single" w:sz="4" w:space="0" w:color="auto"/>
              <w:right w:val="single" w:sz="4" w:space="0" w:color="auto"/>
            </w:tcBorders>
            <w:noWrap/>
            <w:vAlign w:val="bottom"/>
            <w:hideMark/>
          </w:tcPr>
          <w:p w:rsidR="003C3442" w:rsidRPr="005C007F" w14:paraId="6C700932" w14:textId="77777777">
            <w:pPr>
              <w:rPr>
                <w:kern w:val="0"/>
                <w:szCs w:val="22"/>
              </w:rPr>
            </w:pPr>
            <w:r w:rsidRPr="005C007F">
              <w:rPr>
                <w:kern w:val="0"/>
                <w:szCs w:val="22"/>
              </w:rPr>
              <w:t xml:space="preserve"> $                 5,795 </w:t>
            </w:r>
          </w:p>
        </w:tc>
      </w:tr>
      <w:tr w14:paraId="458C6D93"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950935A" w14:textId="77777777">
            <w:pPr>
              <w:jc w:val="right"/>
              <w:rPr>
                <w:kern w:val="0"/>
                <w:szCs w:val="22"/>
              </w:rPr>
            </w:pPr>
            <w:r w:rsidRPr="005C007F">
              <w:rPr>
                <w:kern w:val="0"/>
                <w:szCs w:val="22"/>
              </w:rPr>
              <w:t>35575</w:t>
            </w:r>
          </w:p>
        </w:tc>
        <w:tc>
          <w:tcPr>
            <w:tcW w:w="1820" w:type="dxa"/>
            <w:tcBorders>
              <w:top w:val="nil"/>
              <w:left w:val="nil"/>
              <w:bottom w:val="single" w:sz="4" w:space="0" w:color="auto"/>
              <w:right w:val="single" w:sz="4" w:space="0" w:color="auto"/>
            </w:tcBorders>
            <w:noWrap/>
            <w:vAlign w:val="bottom"/>
            <w:hideMark/>
          </w:tcPr>
          <w:p w:rsidR="003C3442" w:rsidRPr="005C007F" w14:paraId="733191B3" w14:textId="77777777">
            <w:pPr>
              <w:rPr>
                <w:kern w:val="0"/>
                <w:szCs w:val="22"/>
              </w:rPr>
            </w:pPr>
            <w:r w:rsidRPr="005C007F">
              <w:rPr>
                <w:kern w:val="0"/>
                <w:szCs w:val="22"/>
              </w:rPr>
              <w:t>WTVX</w:t>
            </w:r>
          </w:p>
        </w:tc>
        <w:tc>
          <w:tcPr>
            <w:tcW w:w="1820" w:type="dxa"/>
            <w:tcBorders>
              <w:top w:val="nil"/>
              <w:left w:val="nil"/>
              <w:bottom w:val="single" w:sz="4" w:space="0" w:color="auto"/>
              <w:right w:val="single" w:sz="4" w:space="0" w:color="auto"/>
            </w:tcBorders>
            <w:noWrap/>
            <w:vAlign w:val="bottom"/>
            <w:hideMark/>
          </w:tcPr>
          <w:p w:rsidR="003C3442" w:rsidRPr="005C007F" w14:paraId="4FAF6E19" w14:textId="77777777">
            <w:pPr>
              <w:jc w:val="right"/>
              <w:rPr>
                <w:kern w:val="0"/>
                <w:szCs w:val="22"/>
              </w:rPr>
            </w:pPr>
            <w:r w:rsidRPr="005C007F">
              <w:rPr>
                <w:kern w:val="0"/>
                <w:szCs w:val="22"/>
              </w:rPr>
              <w:t>3,558,645</w:t>
            </w:r>
          </w:p>
        </w:tc>
        <w:tc>
          <w:tcPr>
            <w:tcW w:w="1820" w:type="dxa"/>
            <w:tcBorders>
              <w:top w:val="nil"/>
              <w:left w:val="nil"/>
              <w:bottom w:val="single" w:sz="4" w:space="0" w:color="auto"/>
              <w:right w:val="single" w:sz="4" w:space="0" w:color="auto"/>
            </w:tcBorders>
            <w:noWrap/>
            <w:vAlign w:val="bottom"/>
            <w:hideMark/>
          </w:tcPr>
          <w:p w:rsidR="003C3442" w:rsidRPr="005C007F" w14:paraId="181F887B" w14:textId="77777777">
            <w:pPr>
              <w:jc w:val="right"/>
              <w:rPr>
                <w:kern w:val="0"/>
                <w:szCs w:val="22"/>
              </w:rPr>
            </w:pPr>
            <w:r w:rsidRPr="005C007F">
              <w:rPr>
                <w:kern w:val="0"/>
                <w:szCs w:val="22"/>
              </w:rPr>
              <w:t>3,556,727</w:t>
            </w:r>
          </w:p>
        </w:tc>
        <w:tc>
          <w:tcPr>
            <w:tcW w:w="1820" w:type="dxa"/>
            <w:tcBorders>
              <w:top w:val="nil"/>
              <w:left w:val="nil"/>
              <w:bottom w:val="single" w:sz="4" w:space="0" w:color="auto"/>
              <w:right w:val="single" w:sz="4" w:space="0" w:color="auto"/>
            </w:tcBorders>
            <w:noWrap/>
            <w:vAlign w:val="bottom"/>
            <w:hideMark/>
          </w:tcPr>
          <w:p w:rsidR="003C3442" w:rsidRPr="005C007F" w14:paraId="0CC39088" w14:textId="77777777">
            <w:pPr>
              <w:rPr>
                <w:kern w:val="0"/>
                <w:szCs w:val="22"/>
              </w:rPr>
            </w:pPr>
            <w:r w:rsidRPr="005C007F">
              <w:rPr>
                <w:kern w:val="0"/>
                <w:szCs w:val="22"/>
              </w:rPr>
              <w:t xml:space="preserve"> $               24,744 </w:t>
            </w:r>
          </w:p>
        </w:tc>
      </w:tr>
      <w:tr w14:paraId="4F51943B"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75474C6" w14:textId="77777777">
            <w:pPr>
              <w:jc w:val="right"/>
              <w:rPr>
                <w:kern w:val="0"/>
                <w:szCs w:val="22"/>
              </w:rPr>
            </w:pPr>
            <w:r w:rsidRPr="005C007F">
              <w:rPr>
                <w:kern w:val="0"/>
                <w:szCs w:val="22"/>
              </w:rPr>
              <w:t>4152</w:t>
            </w:r>
          </w:p>
        </w:tc>
        <w:tc>
          <w:tcPr>
            <w:tcW w:w="1820" w:type="dxa"/>
            <w:tcBorders>
              <w:top w:val="nil"/>
              <w:left w:val="nil"/>
              <w:bottom w:val="single" w:sz="4" w:space="0" w:color="auto"/>
              <w:right w:val="single" w:sz="4" w:space="0" w:color="auto"/>
            </w:tcBorders>
            <w:noWrap/>
            <w:vAlign w:val="bottom"/>
            <w:hideMark/>
          </w:tcPr>
          <w:p w:rsidR="003C3442" w:rsidRPr="005C007F" w14:paraId="3E1097A3" w14:textId="77777777">
            <w:pPr>
              <w:rPr>
                <w:kern w:val="0"/>
                <w:szCs w:val="22"/>
              </w:rPr>
            </w:pPr>
            <w:r w:rsidRPr="005C007F">
              <w:rPr>
                <w:kern w:val="0"/>
                <w:szCs w:val="22"/>
              </w:rPr>
              <w:t>WTVY</w:t>
            </w:r>
          </w:p>
        </w:tc>
        <w:tc>
          <w:tcPr>
            <w:tcW w:w="1820" w:type="dxa"/>
            <w:tcBorders>
              <w:top w:val="nil"/>
              <w:left w:val="nil"/>
              <w:bottom w:val="single" w:sz="4" w:space="0" w:color="auto"/>
              <w:right w:val="single" w:sz="4" w:space="0" w:color="auto"/>
            </w:tcBorders>
            <w:noWrap/>
            <w:vAlign w:val="bottom"/>
            <w:hideMark/>
          </w:tcPr>
          <w:p w:rsidR="003C3442" w:rsidRPr="005C007F" w14:paraId="1D961B8A" w14:textId="77777777">
            <w:pPr>
              <w:jc w:val="right"/>
              <w:rPr>
                <w:kern w:val="0"/>
                <w:szCs w:val="22"/>
              </w:rPr>
            </w:pPr>
            <w:r w:rsidRPr="005C007F">
              <w:rPr>
                <w:kern w:val="0"/>
                <w:szCs w:val="22"/>
              </w:rPr>
              <w:t>1,032,612</w:t>
            </w:r>
          </w:p>
        </w:tc>
        <w:tc>
          <w:tcPr>
            <w:tcW w:w="1820" w:type="dxa"/>
            <w:tcBorders>
              <w:top w:val="nil"/>
              <w:left w:val="nil"/>
              <w:bottom w:val="single" w:sz="4" w:space="0" w:color="auto"/>
              <w:right w:val="single" w:sz="4" w:space="0" w:color="auto"/>
            </w:tcBorders>
            <w:noWrap/>
            <w:vAlign w:val="bottom"/>
            <w:hideMark/>
          </w:tcPr>
          <w:p w:rsidR="003C3442" w:rsidRPr="005C007F" w14:paraId="22AB3003" w14:textId="77777777">
            <w:pPr>
              <w:jc w:val="right"/>
              <w:rPr>
                <w:kern w:val="0"/>
                <w:szCs w:val="22"/>
              </w:rPr>
            </w:pPr>
            <w:r w:rsidRPr="005C007F">
              <w:rPr>
                <w:kern w:val="0"/>
                <w:szCs w:val="22"/>
              </w:rPr>
              <w:t>1,029,898</w:t>
            </w:r>
          </w:p>
        </w:tc>
        <w:tc>
          <w:tcPr>
            <w:tcW w:w="1820" w:type="dxa"/>
            <w:tcBorders>
              <w:top w:val="nil"/>
              <w:left w:val="nil"/>
              <w:bottom w:val="single" w:sz="4" w:space="0" w:color="auto"/>
              <w:right w:val="single" w:sz="4" w:space="0" w:color="auto"/>
            </w:tcBorders>
            <w:noWrap/>
            <w:vAlign w:val="bottom"/>
            <w:hideMark/>
          </w:tcPr>
          <w:p w:rsidR="003C3442" w:rsidRPr="005C007F" w14:paraId="1C5DA361" w14:textId="77777777">
            <w:pPr>
              <w:rPr>
                <w:kern w:val="0"/>
                <w:szCs w:val="22"/>
              </w:rPr>
            </w:pPr>
            <w:r w:rsidRPr="005C007F">
              <w:rPr>
                <w:kern w:val="0"/>
                <w:szCs w:val="22"/>
              </w:rPr>
              <w:t xml:space="preserve"> $                 7,165 </w:t>
            </w:r>
          </w:p>
        </w:tc>
      </w:tr>
      <w:tr w14:paraId="340CC827"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7B08D07" w14:textId="77777777">
            <w:pPr>
              <w:jc w:val="right"/>
              <w:rPr>
                <w:kern w:val="0"/>
                <w:szCs w:val="22"/>
              </w:rPr>
            </w:pPr>
            <w:r w:rsidRPr="005C007F">
              <w:rPr>
                <w:kern w:val="0"/>
                <w:szCs w:val="22"/>
              </w:rPr>
              <w:t>40759</w:t>
            </w:r>
          </w:p>
        </w:tc>
        <w:tc>
          <w:tcPr>
            <w:tcW w:w="1820" w:type="dxa"/>
            <w:tcBorders>
              <w:top w:val="nil"/>
              <w:left w:val="nil"/>
              <w:bottom w:val="single" w:sz="4" w:space="0" w:color="auto"/>
              <w:right w:val="single" w:sz="4" w:space="0" w:color="auto"/>
            </w:tcBorders>
            <w:noWrap/>
            <w:vAlign w:val="bottom"/>
            <w:hideMark/>
          </w:tcPr>
          <w:p w:rsidR="003C3442" w:rsidRPr="005C007F" w14:paraId="1B1F071C" w14:textId="77777777">
            <w:pPr>
              <w:rPr>
                <w:kern w:val="0"/>
                <w:szCs w:val="22"/>
              </w:rPr>
            </w:pPr>
            <w:r w:rsidRPr="005C007F">
              <w:rPr>
                <w:kern w:val="0"/>
                <w:szCs w:val="22"/>
              </w:rPr>
              <w:t>WTVZ-TV</w:t>
            </w:r>
          </w:p>
        </w:tc>
        <w:tc>
          <w:tcPr>
            <w:tcW w:w="1820" w:type="dxa"/>
            <w:tcBorders>
              <w:top w:val="nil"/>
              <w:left w:val="nil"/>
              <w:bottom w:val="single" w:sz="4" w:space="0" w:color="auto"/>
              <w:right w:val="single" w:sz="4" w:space="0" w:color="auto"/>
            </w:tcBorders>
            <w:noWrap/>
            <w:vAlign w:val="bottom"/>
            <w:hideMark/>
          </w:tcPr>
          <w:p w:rsidR="003C3442" w:rsidRPr="005C007F" w14:paraId="10606E2E" w14:textId="77777777">
            <w:pPr>
              <w:jc w:val="right"/>
              <w:rPr>
                <w:kern w:val="0"/>
                <w:szCs w:val="22"/>
              </w:rPr>
            </w:pPr>
            <w:r w:rsidRPr="005C007F">
              <w:rPr>
                <w:kern w:val="0"/>
                <w:szCs w:val="22"/>
              </w:rPr>
              <w:t>2,251,663</w:t>
            </w:r>
          </w:p>
        </w:tc>
        <w:tc>
          <w:tcPr>
            <w:tcW w:w="1820" w:type="dxa"/>
            <w:tcBorders>
              <w:top w:val="nil"/>
              <w:left w:val="nil"/>
              <w:bottom w:val="single" w:sz="4" w:space="0" w:color="auto"/>
              <w:right w:val="single" w:sz="4" w:space="0" w:color="auto"/>
            </w:tcBorders>
            <w:noWrap/>
            <w:vAlign w:val="bottom"/>
            <w:hideMark/>
          </w:tcPr>
          <w:p w:rsidR="003C3442" w:rsidRPr="005C007F" w14:paraId="5E6F863E" w14:textId="77777777">
            <w:pPr>
              <w:jc w:val="right"/>
              <w:rPr>
                <w:kern w:val="0"/>
                <w:szCs w:val="22"/>
              </w:rPr>
            </w:pPr>
            <w:r w:rsidRPr="005C007F">
              <w:rPr>
                <w:kern w:val="0"/>
                <w:szCs w:val="22"/>
              </w:rPr>
              <w:t>2,251,580</w:t>
            </w:r>
          </w:p>
        </w:tc>
        <w:tc>
          <w:tcPr>
            <w:tcW w:w="1820" w:type="dxa"/>
            <w:tcBorders>
              <w:top w:val="nil"/>
              <w:left w:val="nil"/>
              <w:bottom w:val="single" w:sz="4" w:space="0" w:color="auto"/>
              <w:right w:val="single" w:sz="4" w:space="0" w:color="auto"/>
            </w:tcBorders>
            <w:noWrap/>
            <w:vAlign w:val="bottom"/>
            <w:hideMark/>
          </w:tcPr>
          <w:p w:rsidR="003C3442" w:rsidRPr="005C007F" w14:paraId="777DE6D1" w14:textId="77777777">
            <w:pPr>
              <w:rPr>
                <w:kern w:val="0"/>
                <w:szCs w:val="22"/>
              </w:rPr>
            </w:pPr>
            <w:r w:rsidRPr="005C007F">
              <w:rPr>
                <w:kern w:val="0"/>
                <w:szCs w:val="22"/>
              </w:rPr>
              <w:t xml:space="preserve"> $               15,664 </w:t>
            </w:r>
          </w:p>
        </w:tc>
      </w:tr>
      <w:tr w14:paraId="62CACCF2"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9674D1E" w14:textId="77777777">
            <w:pPr>
              <w:jc w:val="right"/>
              <w:rPr>
                <w:kern w:val="0"/>
                <w:szCs w:val="22"/>
              </w:rPr>
            </w:pPr>
            <w:r w:rsidRPr="005C007F">
              <w:rPr>
                <w:kern w:val="0"/>
                <w:szCs w:val="22"/>
              </w:rPr>
              <w:t>66908</w:t>
            </w:r>
          </w:p>
        </w:tc>
        <w:tc>
          <w:tcPr>
            <w:tcW w:w="1820" w:type="dxa"/>
            <w:tcBorders>
              <w:top w:val="nil"/>
              <w:left w:val="nil"/>
              <w:bottom w:val="single" w:sz="4" w:space="0" w:color="auto"/>
              <w:right w:val="single" w:sz="4" w:space="0" w:color="auto"/>
            </w:tcBorders>
            <w:noWrap/>
            <w:vAlign w:val="bottom"/>
            <w:hideMark/>
          </w:tcPr>
          <w:p w:rsidR="003C3442" w:rsidRPr="005C007F" w14:paraId="3B0666A5" w14:textId="77777777">
            <w:pPr>
              <w:rPr>
                <w:kern w:val="0"/>
                <w:szCs w:val="22"/>
              </w:rPr>
            </w:pPr>
            <w:r w:rsidRPr="005C007F">
              <w:rPr>
                <w:kern w:val="0"/>
                <w:szCs w:val="22"/>
              </w:rPr>
              <w:t>WTWC-TV</w:t>
            </w:r>
          </w:p>
        </w:tc>
        <w:tc>
          <w:tcPr>
            <w:tcW w:w="1820" w:type="dxa"/>
            <w:tcBorders>
              <w:top w:val="nil"/>
              <w:left w:val="nil"/>
              <w:bottom w:val="single" w:sz="4" w:space="0" w:color="auto"/>
              <w:right w:val="single" w:sz="4" w:space="0" w:color="auto"/>
            </w:tcBorders>
            <w:noWrap/>
            <w:vAlign w:val="bottom"/>
            <w:hideMark/>
          </w:tcPr>
          <w:p w:rsidR="003C3442" w:rsidRPr="005C007F" w14:paraId="7F9C8D3F" w14:textId="77777777">
            <w:pPr>
              <w:jc w:val="right"/>
              <w:rPr>
                <w:kern w:val="0"/>
                <w:szCs w:val="22"/>
              </w:rPr>
            </w:pPr>
            <w:r w:rsidRPr="005C007F">
              <w:rPr>
                <w:kern w:val="0"/>
                <w:szCs w:val="22"/>
              </w:rPr>
              <w:t>1,078,213</w:t>
            </w:r>
          </w:p>
        </w:tc>
        <w:tc>
          <w:tcPr>
            <w:tcW w:w="1820" w:type="dxa"/>
            <w:tcBorders>
              <w:top w:val="nil"/>
              <w:left w:val="nil"/>
              <w:bottom w:val="single" w:sz="4" w:space="0" w:color="auto"/>
              <w:right w:val="single" w:sz="4" w:space="0" w:color="auto"/>
            </w:tcBorders>
            <w:noWrap/>
            <w:vAlign w:val="bottom"/>
            <w:hideMark/>
          </w:tcPr>
          <w:p w:rsidR="003C3442" w:rsidRPr="005C007F" w14:paraId="33E3AAC4" w14:textId="77777777">
            <w:pPr>
              <w:jc w:val="right"/>
              <w:rPr>
                <w:kern w:val="0"/>
                <w:szCs w:val="22"/>
              </w:rPr>
            </w:pPr>
            <w:r w:rsidRPr="005C007F">
              <w:rPr>
                <w:kern w:val="0"/>
                <w:szCs w:val="22"/>
              </w:rPr>
              <w:t>1,078,166</w:t>
            </w:r>
          </w:p>
        </w:tc>
        <w:tc>
          <w:tcPr>
            <w:tcW w:w="1820" w:type="dxa"/>
            <w:tcBorders>
              <w:top w:val="nil"/>
              <w:left w:val="nil"/>
              <w:bottom w:val="single" w:sz="4" w:space="0" w:color="auto"/>
              <w:right w:val="single" w:sz="4" w:space="0" w:color="auto"/>
            </w:tcBorders>
            <w:noWrap/>
            <w:vAlign w:val="bottom"/>
            <w:hideMark/>
          </w:tcPr>
          <w:p w:rsidR="003C3442" w:rsidRPr="005C007F" w14:paraId="401AE4DD" w14:textId="77777777">
            <w:pPr>
              <w:rPr>
                <w:kern w:val="0"/>
                <w:szCs w:val="22"/>
              </w:rPr>
            </w:pPr>
            <w:r w:rsidRPr="005C007F">
              <w:rPr>
                <w:kern w:val="0"/>
                <w:szCs w:val="22"/>
              </w:rPr>
              <w:t xml:space="preserve"> $                 7,501 </w:t>
            </w:r>
          </w:p>
        </w:tc>
      </w:tr>
      <w:tr w14:paraId="6DFF3911"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92557E0" w14:textId="77777777">
            <w:pPr>
              <w:jc w:val="right"/>
              <w:rPr>
                <w:kern w:val="0"/>
                <w:szCs w:val="22"/>
              </w:rPr>
            </w:pPr>
            <w:r w:rsidRPr="005C007F">
              <w:rPr>
                <w:kern w:val="0"/>
                <w:szCs w:val="22"/>
              </w:rPr>
              <w:t>20426</w:t>
            </w:r>
          </w:p>
        </w:tc>
        <w:tc>
          <w:tcPr>
            <w:tcW w:w="1820" w:type="dxa"/>
            <w:tcBorders>
              <w:top w:val="nil"/>
              <w:left w:val="nil"/>
              <w:bottom w:val="single" w:sz="4" w:space="0" w:color="auto"/>
              <w:right w:val="single" w:sz="4" w:space="0" w:color="auto"/>
            </w:tcBorders>
            <w:noWrap/>
            <w:vAlign w:val="bottom"/>
            <w:hideMark/>
          </w:tcPr>
          <w:p w:rsidR="003C3442" w:rsidRPr="005C007F" w14:paraId="48A8FECC" w14:textId="77777777">
            <w:pPr>
              <w:rPr>
                <w:kern w:val="0"/>
                <w:szCs w:val="22"/>
              </w:rPr>
            </w:pPr>
            <w:r w:rsidRPr="005C007F">
              <w:rPr>
                <w:kern w:val="0"/>
                <w:szCs w:val="22"/>
              </w:rPr>
              <w:t>WTWO</w:t>
            </w:r>
          </w:p>
        </w:tc>
        <w:tc>
          <w:tcPr>
            <w:tcW w:w="1820" w:type="dxa"/>
            <w:tcBorders>
              <w:top w:val="nil"/>
              <w:left w:val="nil"/>
              <w:bottom w:val="single" w:sz="4" w:space="0" w:color="auto"/>
              <w:right w:val="single" w:sz="4" w:space="0" w:color="auto"/>
            </w:tcBorders>
            <w:noWrap/>
            <w:vAlign w:val="bottom"/>
            <w:hideMark/>
          </w:tcPr>
          <w:p w:rsidR="003C3442" w:rsidRPr="005C007F" w14:paraId="1643AA75" w14:textId="77777777">
            <w:pPr>
              <w:jc w:val="right"/>
              <w:rPr>
                <w:kern w:val="0"/>
                <w:szCs w:val="22"/>
              </w:rPr>
            </w:pPr>
            <w:r w:rsidRPr="005C007F">
              <w:rPr>
                <w:kern w:val="0"/>
                <w:szCs w:val="22"/>
              </w:rPr>
              <w:t>716,304</w:t>
            </w:r>
          </w:p>
        </w:tc>
        <w:tc>
          <w:tcPr>
            <w:tcW w:w="1820" w:type="dxa"/>
            <w:tcBorders>
              <w:top w:val="nil"/>
              <w:left w:val="nil"/>
              <w:bottom w:val="single" w:sz="4" w:space="0" w:color="auto"/>
              <w:right w:val="single" w:sz="4" w:space="0" w:color="auto"/>
            </w:tcBorders>
            <w:noWrap/>
            <w:vAlign w:val="bottom"/>
            <w:hideMark/>
          </w:tcPr>
          <w:p w:rsidR="003C3442" w:rsidRPr="005C007F" w14:paraId="3CEF15E2" w14:textId="77777777">
            <w:pPr>
              <w:jc w:val="right"/>
              <w:rPr>
                <w:kern w:val="0"/>
                <w:szCs w:val="22"/>
              </w:rPr>
            </w:pPr>
            <w:r w:rsidRPr="005C007F">
              <w:rPr>
                <w:kern w:val="0"/>
                <w:szCs w:val="22"/>
              </w:rPr>
              <w:t>710,680</w:t>
            </w:r>
          </w:p>
        </w:tc>
        <w:tc>
          <w:tcPr>
            <w:tcW w:w="1820" w:type="dxa"/>
            <w:tcBorders>
              <w:top w:val="nil"/>
              <w:left w:val="nil"/>
              <w:bottom w:val="single" w:sz="4" w:space="0" w:color="auto"/>
              <w:right w:val="single" w:sz="4" w:space="0" w:color="auto"/>
            </w:tcBorders>
            <w:noWrap/>
            <w:vAlign w:val="bottom"/>
            <w:hideMark/>
          </w:tcPr>
          <w:p w:rsidR="003C3442" w:rsidRPr="005C007F" w14:paraId="3B274E9A" w14:textId="77777777">
            <w:pPr>
              <w:rPr>
                <w:kern w:val="0"/>
                <w:szCs w:val="22"/>
              </w:rPr>
            </w:pPr>
            <w:r w:rsidRPr="005C007F">
              <w:rPr>
                <w:kern w:val="0"/>
                <w:szCs w:val="22"/>
              </w:rPr>
              <w:t xml:space="preserve"> $                 4,944 </w:t>
            </w:r>
          </w:p>
        </w:tc>
      </w:tr>
      <w:tr w14:paraId="7D96C85B"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33D3A2F" w14:textId="77777777">
            <w:pPr>
              <w:jc w:val="right"/>
              <w:rPr>
                <w:kern w:val="0"/>
                <w:szCs w:val="22"/>
              </w:rPr>
            </w:pPr>
            <w:r w:rsidRPr="005C007F">
              <w:rPr>
                <w:kern w:val="0"/>
                <w:szCs w:val="22"/>
              </w:rPr>
              <w:t>81692</w:t>
            </w:r>
          </w:p>
        </w:tc>
        <w:tc>
          <w:tcPr>
            <w:tcW w:w="1820" w:type="dxa"/>
            <w:tcBorders>
              <w:top w:val="nil"/>
              <w:left w:val="nil"/>
              <w:bottom w:val="single" w:sz="4" w:space="0" w:color="auto"/>
              <w:right w:val="single" w:sz="4" w:space="0" w:color="auto"/>
            </w:tcBorders>
            <w:noWrap/>
            <w:vAlign w:val="bottom"/>
            <w:hideMark/>
          </w:tcPr>
          <w:p w:rsidR="003C3442" w:rsidRPr="005C007F" w14:paraId="0EEE0467" w14:textId="77777777">
            <w:pPr>
              <w:rPr>
                <w:kern w:val="0"/>
                <w:szCs w:val="22"/>
              </w:rPr>
            </w:pPr>
            <w:r w:rsidRPr="005C007F">
              <w:rPr>
                <w:kern w:val="0"/>
                <w:szCs w:val="22"/>
              </w:rPr>
              <w:t>WTWV</w:t>
            </w:r>
          </w:p>
        </w:tc>
        <w:tc>
          <w:tcPr>
            <w:tcW w:w="1820" w:type="dxa"/>
            <w:tcBorders>
              <w:top w:val="nil"/>
              <w:left w:val="nil"/>
              <w:bottom w:val="single" w:sz="4" w:space="0" w:color="auto"/>
              <w:right w:val="single" w:sz="4" w:space="0" w:color="auto"/>
            </w:tcBorders>
            <w:noWrap/>
            <w:vAlign w:val="bottom"/>
            <w:hideMark/>
          </w:tcPr>
          <w:p w:rsidR="003C3442" w:rsidRPr="005C007F" w14:paraId="5C2BA979" w14:textId="77777777">
            <w:pPr>
              <w:jc w:val="right"/>
              <w:rPr>
                <w:kern w:val="0"/>
                <w:szCs w:val="22"/>
              </w:rPr>
            </w:pPr>
            <w:r w:rsidRPr="005C007F">
              <w:rPr>
                <w:kern w:val="0"/>
                <w:szCs w:val="22"/>
              </w:rPr>
              <w:t>1,529,924</w:t>
            </w:r>
          </w:p>
        </w:tc>
        <w:tc>
          <w:tcPr>
            <w:tcW w:w="1820" w:type="dxa"/>
            <w:tcBorders>
              <w:top w:val="nil"/>
              <w:left w:val="nil"/>
              <w:bottom w:val="single" w:sz="4" w:space="0" w:color="auto"/>
              <w:right w:val="single" w:sz="4" w:space="0" w:color="auto"/>
            </w:tcBorders>
            <w:noWrap/>
            <w:vAlign w:val="bottom"/>
            <w:hideMark/>
          </w:tcPr>
          <w:p w:rsidR="003C3442" w:rsidRPr="005C007F" w14:paraId="121180CB" w14:textId="77777777">
            <w:pPr>
              <w:jc w:val="right"/>
              <w:rPr>
                <w:kern w:val="0"/>
                <w:szCs w:val="22"/>
              </w:rPr>
            </w:pPr>
            <w:r w:rsidRPr="005C007F">
              <w:rPr>
                <w:kern w:val="0"/>
                <w:szCs w:val="22"/>
              </w:rPr>
              <w:t>1,528,555</w:t>
            </w:r>
          </w:p>
        </w:tc>
        <w:tc>
          <w:tcPr>
            <w:tcW w:w="1820" w:type="dxa"/>
            <w:tcBorders>
              <w:top w:val="nil"/>
              <w:left w:val="nil"/>
              <w:bottom w:val="single" w:sz="4" w:space="0" w:color="auto"/>
              <w:right w:val="single" w:sz="4" w:space="0" w:color="auto"/>
            </w:tcBorders>
            <w:noWrap/>
            <w:vAlign w:val="bottom"/>
            <w:hideMark/>
          </w:tcPr>
          <w:p w:rsidR="003C3442" w:rsidRPr="005C007F" w14:paraId="4486AC8F" w14:textId="77777777">
            <w:pPr>
              <w:rPr>
                <w:kern w:val="0"/>
                <w:szCs w:val="22"/>
              </w:rPr>
            </w:pPr>
            <w:r w:rsidRPr="005C007F">
              <w:rPr>
                <w:kern w:val="0"/>
                <w:szCs w:val="22"/>
              </w:rPr>
              <w:t xml:space="preserve"> $               10,634 </w:t>
            </w:r>
          </w:p>
        </w:tc>
      </w:tr>
      <w:tr w14:paraId="7924E7C3"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C91462B" w14:textId="77777777">
            <w:pPr>
              <w:jc w:val="right"/>
              <w:rPr>
                <w:kern w:val="0"/>
                <w:szCs w:val="22"/>
              </w:rPr>
            </w:pPr>
            <w:r w:rsidRPr="005C007F">
              <w:rPr>
                <w:kern w:val="0"/>
                <w:szCs w:val="22"/>
              </w:rPr>
              <w:t>51568</w:t>
            </w:r>
          </w:p>
        </w:tc>
        <w:tc>
          <w:tcPr>
            <w:tcW w:w="1820" w:type="dxa"/>
            <w:tcBorders>
              <w:top w:val="nil"/>
              <w:left w:val="nil"/>
              <w:bottom w:val="single" w:sz="4" w:space="0" w:color="auto"/>
              <w:right w:val="single" w:sz="4" w:space="0" w:color="auto"/>
            </w:tcBorders>
            <w:noWrap/>
            <w:vAlign w:val="bottom"/>
            <w:hideMark/>
          </w:tcPr>
          <w:p w:rsidR="003C3442" w:rsidRPr="005C007F" w14:paraId="0C3DA3E2" w14:textId="77777777">
            <w:pPr>
              <w:rPr>
                <w:kern w:val="0"/>
                <w:szCs w:val="22"/>
              </w:rPr>
            </w:pPr>
            <w:r w:rsidRPr="005C007F">
              <w:rPr>
                <w:kern w:val="0"/>
                <w:szCs w:val="22"/>
              </w:rPr>
              <w:t>WTXF-TV</w:t>
            </w:r>
          </w:p>
        </w:tc>
        <w:tc>
          <w:tcPr>
            <w:tcW w:w="1820" w:type="dxa"/>
            <w:tcBorders>
              <w:top w:val="nil"/>
              <w:left w:val="nil"/>
              <w:bottom w:val="single" w:sz="4" w:space="0" w:color="auto"/>
              <w:right w:val="single" w:sz="4" w:space="0" w:color="auto"/>
            </w:tcBorders>
            <w:noWrap/>
            <w:vAlign w:val="bottom"/>
            <w:hideMark/>
          </w:tcPr>
          <w:p w:rsidR="003C3442" w:rsidRPr="005C007F" w14:paraId="33C4DAC9" w14:textId="77777777">
            <w:pPr>
              <w:jc w:val="right"/>
              <w:rPr>
                <w:kern w:val="0"/>
                <w:szCs w:val="22"/>
              </w:rPr>
            </w:pPr>
            <w:r w:rsidRPr="005C007F">
              <w:rPr>
                <w:kern w:val="0"/>
                <w:szCs w:val="22"/>
              </w:rPr>
              <w:t>11,330,716</w:t>
            </w:r>
          </w:p>
        </w:tc>
        <w:tc>
          <w:tcPr>
            <w:tcW w:w="1820" w:type="dxa"/>
            <w:tcBorders>
              <w:top w:val="nil"/>
              <w:left w:val="nil"/>
              <w:bottom w:val="single" w:sz="4" w:space="0" w:color="auto"/>
              <w:right w:val="single" w:sz="4" w:space="0" w:color="auto"/>
            </w:tcBorders>
            <w:noWrap/>
            <w:vAlign w:val="bottom"/>
            <w:hideMark/>
          </w:tcPr>
          <w:p w:rsidR="003C3442" w:rsidRPr="005C007F" w14:paraId="220A2803" w14:textId="77777777">
            <w:pPr>
              <w:jc w:val="right"/>
              <w:rPr>
                <w:kern w:val="0"/>
                <w:szCs w:val="22"/>
              </w:rPr>
            </w:pPr>
            <w:r w:rsidRPr="005C007F">
              <w:rPr>
                <w:kern w:val="0"/>
                <w:szCs w:val="22"/>
              </w:rPr>
              <w:t>11,023,958</w:t>
            </w:r>
          </w:p>
        </w:tc>
        <w:tc>
          <w:tcPr>
            <w:tcW w:w="1820" w:type="dxa"/>
            <w:tcBorders>
              <w:top w:val="nil"/>
              <w:left w:val="nil"/>
              <w:bottom w:val="single" w:sz="4" w:space="0" w:color="auto"/>
              <w:right w:val="single" w:sz="4" w:space="0" w:color="auto"/>
            </w:tcBorders>
            <w:noWrap/>
            <w:vAlign w:val="bottom"/>
            <w:hideMark/>
          </w:tcPr>
          <w:p w:rsidR="003C3442" w:rsidRPr="005C007F" w14:paraId="7AADD081" w14:textId="77777777">
            <w:pPr>
              <w:rPr>
                <w:kern w:val="0"/>
                <w:szCs w:val="22"/>
              </w:rPr>
            </w:pPr>
            <w:r w:rsidRPr="005C007F">
              <w:rPr>
                <w:kern w:val="0"/>
                <w:szCs w:val="22"/>
              </w:rPr>
              <w:t xml:space="preserve"> $               76,694 </w:t>
            </w:r>
          </w:p>
        </w:tc>
      </w:tr>
      <w:tr w14:paraId="02DF2A88"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7DC0A45" w14:textId="77777777">
            <w:pPr>
              <w:jc w:val="right"/>
              <w:rPr>
                <w:kern w:val="0"/>
                <w:szCs w:val="22"/>
              </w:rPr>
            </w:pPr>
            <w:r w:rsidRPr="005C007F">
              <w:rPr>
                <w:kern w:val="0"/>
                <w:szCs w:val="22"/>
              </w:rPr>
              <w:t>41065</w:t>
            </w:r>
          </w:p>
        </w:tc>
        <w:tc>
          <w:tcPr>
            <w:tcW w:w="1820" w:type="dxa"/>
            <w:tcBorders>
              <w:top w:val="nil"/>
              <w:left w:val="nil"/>
              <w:bottom w:val="single" w:sz="4" w:space="0" w:color="auto"/>
              <w:right w:val="single" w:sz="4" w:space="0" w:color="auto"/>
            </w:tcBorders>
            <w:noWrap/>
            <w:vAlign w:val="bottom"/>
            <w:hideMark/>
          </w:tcPr>
          <w:p w:rsidR="003C3442" w:rsidRPr="005C007F" w14:paraId="6F82B83A" w14:textId="77777777">
            <w:pPr>
              <w:rPr>
                <w:kern w:val="0"/>
                <w:szCs w:val="22"/>
              </w:rPr>
            </w:pPr>
            <w:r w:rsidRPr="005C007F">
              <w:rPr>
                <w:kern w:val="0"/>
                <w:szCs w:val="22"/>
              </w:rPr>
              <w:t>WTXL-TV</w:t>
            </w:r>
          </w:p>
        </w:tc>
        <w:tc>
          <w:tcPr>
            <w:tcW w:w="1820" w:type="dxa"/>
            <w:tcBorders>
              <w:top w:val="nil"/>
              <w:left w:val="nil"/>
              <w:bottom w:val="single" w:sz="4" w:space="0" w:color="auto"/>
              <w:right w:val="single" w:sz="4" w:space="0" w:color="auto"/>
            </w:tcBorders>
            <w:noWrap/>
            <w:vAlign w:val="bottom"/>
            <w:hideMark/>
          </w:tcPr>
          <w:p w:rsidR="003C3442" w:rsidRPr="005C007F" w14:paraId="04E28DFF" w14:textId="77777777">
            <w:pPr>
              <w:jc w:val="right"/>
              <w:rPr>
                <w:kern w:val="0"/>
                <w:szCs w:val="22"/>
              </w:rPr>
            </w:pPr>
            <w:r w:rsidRPr="005C007F">
              <w:rPr>
                <w:kern w:val="0"/>
                <w:szCs w:val="22"/>
              </w:rPr>
              <w:t>1,071,056</w:t>
            </w:r>
          </w:p>
        </w:tc>
        <w:tc>
          <w:tcPr>
            <w:tcW w:w="1820" w:type="dxa"/>
            <w:tcBorders>
              <w:top w:val="nil"/>
              <w:left w:val="nil"/>
              <w:bottom w:val="single" w:sz="4" w:space="0" w:color="auto"/>
              <w:right w:val="single" w:sz="4" w:space="0" w:color="auto"/>
            </w:tcBorders>
            <w:noWrap/>
            <w:vAlign w:val="bottom"/>
            <w:hideMark/>
          </w:tcPr>
          <w:p w:rsidR="003C3442" w:rsidRPr="005C007F" w14:paraId="026E2C1C" w14:textId="77777777">
            <w:pPr>
              <w:jc w:val="right"/>
              <w:rPr>
                <w:kern w:val="0"/>
                <w:szCs w:val="22"/>
              </w:rPr>
            </w:pPr>
            <w:r w:rsidRPr="005C007F">
              <w:rPr>
                <w:kern w:val="0"/>
                <w:szCs w:val="22"/>
              </w:rPr>
              <w:t>1,070,908</w:t>
            </w:r>
          </w:p>
        </w:tc>
        <w:tc>
          <w:tcPr>
            <w:tcW w:w="1820" w:type="dxa"/>
            <w:tcBorders>
              <w:top w:val="nil"/>
              <w:left w:val="nil"/>
              <w:bottom w:val="single" w:sz="4" w:space="0" w:color="auto"/>
              <w:right w:val="single" w:sz="4" w:space="0" w:color="auto"/>
            </w:tcBorders>
            <w:noWrap/>
            <w:vAlign w:val="bottom"/>
            <w:hideMark/>
          </w:tcPr>
          <w:p w:rsidR="003C3442" w:rsidRPr="005C007F" w14:paraId="579ED1B0" w14:textId="77777777">
            <w:pPr>
              <w:rPr>
                <w:kern w:val="0"/>
                <w:szCs w:val="22"/>
              </w:rPr>
            </w:pPr>
            <w:r w:rsidRPr="005C007F">
              <w:rPr>
                <w:kern w:val="0"/>
                <w:szCs w:val="22"/>
              </w:rPr>
              <w:t xml:space="preserve"> $                 7,450 </w:t>
            </w:r>
          </w:p>
        </w:tc>
      </w:tr>
      <w:tr w14:paraId="4DB673EE"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66F4280" w14:textId="77777777">
            <w:pPr>
              <w:jc w:val="right"/>
              <w:rPr>
                <w:kern w:val="0"/>
                <w:szCs w:val="22"/>
              </w:rPr>
            </w:pPr>
            <w:r w:rsidRPr="005C007F">
              <w:rPr>
                <w:kern w:val="0"/>
                <w:szCs w:val="22"/>
              </w:rPr>
              <w:t>8532</w:t>
            </w:r>
          </w:p>
        </w:tc>
        <w:tc>
          <w:tcPr>
            <w:tcW w:w="1820" w:type="dxa"/>
            <w:tcBorders>
              <w:top w:val="nil"/>
              <w:left w:val="nil"/>
              <w:bottom w:val="single" w:sz="4" w:space="0" w:color="auto"/>
              <w:right w:val="single" w:sz="4" w:space="0" w:color="auto"/>
            </w:tcBorders>
            <w:noWrap/>
            <w:vAlign w:val="bottom"/>
            <w:hideMark/>
          </w:tcPr>
          <w:p w:rsidR="003C3442" w:rsidRPr="005C007F" w14:paraId="355710F4" w14:textId="77777777">
            <w:pPr>
              <w:rPr>
                <w:kern w:val="0"/>
                <w:szCs w:val="22"/>
              </w:rPr>
            </w:pPr>
            <w:r w:rsidRPr="005C007F">
              <w:rPr>
                <w:kern w:val="0"/>
                <w:szCs w:val="22"/>
              </w:rPr>
              <w:t>WUAB</w:t>
            </w:r>
          </w:p>
        </w:tc>
        <w:tc>
          <w:tcPr>
            <w:tcW w:w="1820" w:type="dxa"/>
            <w:tcBorders>
              <w:top w:val="nil"/>
              <w:left w:val="nil"/>
              <w:bottom w:val="single" w:sz="4" w:space="0" w:color="auto"/>
              <w:right w:val="single" w:sz="4" w:space="0" w:color="auto"/>
            </w:tcBorders>
            <w:noWrap/>
            <w:vAlign w:val="bottom"/>
            <w:hideMark/>
          </w:tcPr>
          <w:p w:rsidR="003C3442" w:rsidRPr="005C007F" w14:paraId="6832330F" w14:textId="77777777">
            <w:pPr>
              <w:jc w:val="right"/>
              <w:rPr>
                <w:kern w:val="0"/>
                <w:szCs w:val="22"/>
              </w:rPr>
            </w:pPr>
            <w:r w:rsidRPr="005C007F">
              <w:rPr>
                <w:kern w:val="0"/>
                <w:szCs w:val="22"/>
              </w:rPr>
              <w:t>4,198,546</w:t>
            </w:r>
          </w:p>
        </w:tc>
        <w:tc>
          <w:tcPr>
            <w:tcW w:w="1820" w:type="dxa"/>
            <w:tcBorders>
              <w:top w:val="nil"/>
              <w:left w:val="nil"/>
              <w:bottom w:val="single" w:sz="4" w:space="0" w:color="auto"/>
              <w:right w:val="single" w:sz="4" w:space="0" w:color="auto"/>
            </w:tcBorders>
            <w:noWrap/>
            <w:vAlign w:val="bottom"/>
            <w:hideMark/>
          </w:tcPr>
          <w:p w:rsidR="003C3442" w:rsidRPr="005C007F" w14:paraId="68DDBF28" w14:textId="77777777">
            <w:pPr>
              <w:jc w:val="right"/>
              <w:rPr>
                <w:kern w:val="0"/>
                <w:szCs w:val="22"/>
              </w:rPr>
            </w:pPr>
            <w:r w:rsidRPr="005C007F">
              <w:rPr>
                <w:kern w:val="0"/>
                <w:szCs w:val="22"/>
              </w:rPr>
              <w:t>4,095,152</w:t>
            </w:r>
          </w:p>
        </w:tc>
        <w:tc>
          <w:tcPr>
            <w:tcW w:w="1820" w:type="dxa"/>
            <w:tcBorders>
              <w:top w:val="nil"/>
              <w:left w:val="nil"/>
              <w:bottom w:val="single" w:sz="4" w:space="0" w:color="auto"/>
              <w:right w:val="single" w:sz="4" w:space="0" w:color="auto"/>
            </w:tcBorders>
            <w:noWrap/>
            <w:vAlign w:val="bottom"/>
            <w:hideMark/>
          </w:tcPr>
          <w:p w:rsidR="003C3442" w:rsidRPr="005C007F" w14:paraId="1DFB5346" w14:textId="77777777">
            <w:pPr>
              <w:rPr>
                <w:kern w:val="0"/>
                <w:szCs w:val="22"/>
              </w:rPr>
            </w:pPr>
            <w:r w:rsidRPr="005C007F">
              <w:rPr>
                <w:kern w:val="0"/>
                <w:szCs w:val="22"/>
              </w:rPr>
              <w:t xml:space="preserve"> $               28,490 </w:t>
            </w:r>
          </w:p>
        </w:tc>
      </w:tr>
      <w:tr w14:paraId="4938E79D"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B8A4095" w14:textId="77777777">
            <w:pPr>
              <w:jc w:val="right"/>
              <w:rPr>
                <w:kern w:val="0"/>
                <w:szCs w:val="22"/>
              </w:rPr>
            </w:pPr>
            <w:r w:rsidRPr="005C007F">
              <w:rPr>
                <w:kern w:val="0"/>
                <w:szCs w:val="22"/>
              </w:rPr>
              <w:t>12855</w:t>
            </w:r>
          </w:p>
        </w:tc>
        <w:tc>
          <w:tcPr>
            <w:tcW w:w="1820" w:type="dxa"/>
            <w:tcBorders>
              <w:top w:val="nil"/>
              <w:left w:val="nil"/>
              <w:bottom w:val="single" w:sz="4" w:space="0" w:color="auto"/>
              <w:right w:val="single" w:sz="4" w:space="0" w:color="auto"/>
            </w:tcBorders>
            <w:noWrap/>
            <w:vAlign w:val="bottom"/>
            <w:hideMark/>
          </w:tcPr>
          <w:p w:rsidR="003C3442" w:rsidRPr="005C007F" w14:paraId="31DC8D24" w14:textId="77777777">
            <w:pPr>
              <w:rPr>
                <w:kern w:val="0"/>
                <w:szCs w:val="22"/>
              </w:rPr>
            </w:pPr>
            <w:r w:rsidRPr="005C007F">
              <w:rPr>
                <w:kern w:val="0"/>
                <w:szCs w:val="22"/>
              </w:rPr>
              <w:t>WUCF-TV</w:t>
            </w:r>
          </w:p>
        </w:tc>
        <w:tc>
          <w:tcPr>
            <w:tcW w:w="1820" w:type="dxa"/>
            <w:tcBorders>
              <w:top w:val="nil"/>
              <w:left w:val="nil"/>
              <w:bottom w:val="single" w:sz="4" w:space="0" w:color="auto"/>
              <w:right w:val="single" w:sz="4" w:space="0" w:color="auto"/>
            </w:tcBorders>
            <w:noWrap/>
            <w:vAlign w:val="bottom"/>
            <w:hideMark/>
          </w:tcPr>
          <w:p w:rsidR="003C3442" w:rsidRPr="005C007F" w14:paraId="751F5F0A" w14:textId="77777777">
            <w:pPr>
              <w:jc w:val="right"/>
              <w:rPr>
                <w:kern w:val="0"/>
                <w:szCs w:val="22"/>
              </w:rPr>
            </w:pPr>
            <w:r w:rsidRPr="005C007F">
              <w:rPr>
                <w:kern w:val="0"/>
                <w:szCs w:val="22"/>
              </w:rPr>
              <w:t>4,516,827</w:t>
            </w:r>
          </w:p>
        </w:tc>
        <w:tc>
          <w:tcPr>
            <w:tcW w:w="1820" w:type="dxa"/>
            <w:tcBorders>
              <w:top w:val="nil"/>
              <w:left w:val="nil"/>
              <w:bottom w:val="single" w:sz="4" w:space="0" w:color="auto"/>
              <w:right w:val="single" w:sz="4" w:space="0" w:color="auto"/>
            </w:tcBorders>
            <w:noWrap/>
            <w:vAlign w:val="bottom"/>
            <w:hideMark/>
          </w:tcPr>
          <w:p w:rsidR="003C3442" w:rsidRPr="005C007F" w14:paraId="4F8DEEFA" w14:textId="77777777">
            <w:pPr>
              <w:jc w:val="right"/>
              <w:rPr>
                <w:kern w:val="0"/>
                <w:szCs w:val="22"/>
              </w:rPr>
            </w:pPr>
            <w:r w:rsidRPr="005C007F">
              <w:rPr>
                <w:kern w:val="0"/>
                <w:szCs w:val="22"/>
              </w:rPr>
              <w:t>4,516,827</w:t>
            </w:r>
          </w:p>
        </w:tc>
        <w:tc>
          <w:tcPr>
            <w:tcW w:w="1820" w:type="dxa"/>
            <w:tcBorders>
              <w:top w:val="nil"/>
              <w:left w:val="nil"/>
              <w:bottom w:val="single" w:sz="4" w:space="0" w:color="auto"/>
              <w:right w:val="single" w:sz="4" w:space="0" w:color="auto"/>
            </w:tcBorders>
            <w:noWrap/>
            <w:vAlign w:val="bottom"/>
            <w:hideMark/>
          </w:tcPr>
          <w:p w:rsidR="003C3442" w:rsidRPr="005C007F" w14:paraId="1315DFD7" w14:textId="77777777">
            <w:pPr>
              <w:rPr>
                <w:kern w:val="0"/>
                <w:szCs w:val="22"/>
              </w:rPr>
            </w:pPr>
            <w:r w:rsidRPr="005C007F">
              <w:rPr>
                <w:kern w:val="0"/>
                <w:szCs w:val="22"/>
              </w:rPr>
              <w:t xml:space="preserve"> $               31,424 </w:t>
            </w:r>
          </w:p>
        </w:tc>
      </w:tr>
      <w:tr w14:paraId="0D1A9683"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71A47D4" w14:textId="77777777">
            <w:pPr>
              <w:jc w:val="right"/>
              <w:rPr>
                <w:kern w:val="0"/>
                <w:szCs w:val="22"/>
              </w:rPr>
            </w:pPr>
            <w:r w:rsidRPr="005C007F">
              <w:rPr>
                <w:kern w:val="0"/>
                <w:szCs w:val="22"/>
              </w:rPr>
              <w:t>36395</w:t>
            </w:r>
          </w:p>
        </w:tc>
        <w:tc>
          <w:tcPr>
            <w:tcW w:w="1820" w:type="dxa"/>
            <w:tcBorders>
              <w:top w:val="nil"/>
              <w:left w:val="nil"/>
              <w:bottom w:val="single" w:sz="4" w:space="0" w:color="auto"/>
              <w:right w:val="single" w:sz="4" w:space="0" w:color="auto"/>
            </w:tcBorders>
            <w:noWrap/>
            <w:vAlign w:val="bottom"/>
            <w:hideMark/>
          </w:tcPr>
          <w:p w:rsidR="003C3442" w:rsidRPr="005C007F" w14:paraId="36426908" w14:textId="77777777">
            <w:pPr>
              <w:rPr>
                <w:kern w:val="0"/>
                <w:szCs w:val="22"/>
              </w:rPr>
            </w:pPr>
            <w:r w:rsidRPr="005C007F">
              <w:rPr>
                <w:kern w:val="0"/>
                <w:szCs w:val="22"/>
              </w:rPr>
              <w:t>WUCW</w:t>
            </w:r>
          </w:p>
        </w:tc>
        <w:tc>
          <w:tcPr>
            <w:tcW w:w="1820" w:type="dxa"/>
            <w:tcBorders>
              <w:top w:val="nil"/>
              <w:left w:val="nil"/>
              <w:bottom w:val="single" w:sz="4" w:space="0" w:color="auto"/>
              <w:right w:val="single" w:sz="4" w:space="0" w:color="auto"/>
            </w:tcBorders>
            <w:noWrap/>
            <w:vAlign w:val="bottom"/>
            <w:hideMark/>
          </w:tcPr>
          <w:p w:rsidR="003C3442" w:rsidRPr="005C007F" w14:paraId="2CC429A8" w14:textId="77777777">
            <w:pPr>
              <w:jc w:val="right"/>
              <w:rPr>
                <w:kern w:val="0"/>
                <w:szCs w:val="22"/>
              </w:rPr>
            </w:pPr>
            <w:r w:rsidRPr="005C007F">
              <w:rPr>
                <w:kern w:val="0"/>
                <w:szCs w:val="22"/>
              </w:rPr>
              <w:t>4,213,867</w:t>
            </w:r>
          </w:p>
        </w:tc>
        <w:tc>
          <w:tcPr>
            <w:tcW w:w="1820" w:type="dxa"/>
            <w:tcBorders>
              <w:top w:val="nil"/>
              <w:left w:val="nil"/>
              <w:bottom w:val="single" w:sz="4" w:space="0" w:color="auto"/>
              <w:right w:val="single" w:sz="4" w:space="0" w:color="auto"/>
            </w:tcBorders>
            <w:noWrap/>
            <w:vAlign w:val="bottom"/>
            <w:hideMark/>
          </w:tcPr>
          <w:p w:rsidR="003C3442" w:rsidRPr="005C007F" w14:paraId="7C7ECC06" w14:textId="77777777">
            <w:pPr>
              <w:jc w:val="right"/>
              <w:rPr>
                <w:kern w:val="0"/>
                <w:szCs w:val="22"/>
              </w:rPr>
            </w:pPr>
            <w:r w:rsidRPr="005C007F">
              <w:rPr>
                <w:kern w:val="0"/>
                <w:szCs w:val="22"/>
              </w:rPr>
              <w:t>4,205,494</w:t>
            </w:r>
          </w:p>
        </w:tc>
        <w:tc>
          <w:tcPr>
            <w:tcW w:w="1820" w:type="dxa"/>
            <w:tcBorders>
              <w:top w:val="nil"/>
              <w:left w:val="nil"/>
              <w:bottom w:val="single" w:sz="4" w:space="0" w:color="auto"/>
              <w:right w:val="single" w:sz="4" w:space="0" w:color="auto"/>
            </w:tcBorders>
            <w:noWrap/>
            <w:vAlign w:val="bottom"/>
            <w:hideMark/>
          </w:tcPr>
          <w:p w:rsidR="003C3442" w:rsidRPr="005C007F" w14:paraId="2765F2A6" w14:textId="77777777">
            <w:pPr>
              <w:rPr>
                <w:kern w:val="0"/>
                <w:szCs w:val="22"/>
              </w:rPr>
            </w:pPr>
            <w:r w:rsidRPr="005C007F">
              <w:rPr>
                <w:kern w:val="0"/>
                <w:szCs w:val="22"/>
              </w:rPr>
              <w:t xml:space="preserve"> $               29,258 </w:t>
            </w:r>
          </w:p>
        </w:tc>
      </w:tr>
      <w:tr w14:paraId="5B4383BF"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00CC8A6" w14:textId="77777777">
            <w:pPr>
              <w:jc w:val="right"/>
              <w:rPr>
                <w:kern w:val="0"/>
                <w:szCs w:val="22"/>
              </w:rPr>
            </w:pPr>
            <w:r w:rsidRPr="005C007F">
              <w:rPr>
                <w:kern w:val="0"/>
                <w:szCs w:val="22"/>
              </w:rPr>
              <w:t>69440</w:t>
            </w:r>
          </w:p>
        </w:tc>
        <w:tc>
          <w:tcPr>
            <w:tcW w:w="1820" w:type="dxa"/>
            <w:tcBorders>
              <w:top w:val="nil"/>
              <w:left w:val="nil"/>
              <w:bottom w:val="single" w:sz="4" w:space="0" w:color="auto"/>
              <w:right w:val="single" w:sz="4" w:space="0" w:color="auto"/>
            </w:tcBorders>
            <w:noWrap/>
            <w:vAlign w:val="bottom"/>
            <w:hideMark/>
          </w:tcPr>
          <w:p w:rsidR="003C3442" w:rsidRPr="005C007F" w14:paraId="157A76D4" w14:textId="77777777">
            <w:pPr>
              <w:rPr>
                <w:kern w:val="0"/>
                <w:szCs w:val="22"/>
              </w:rPr>
            </w:pPr>
            <w:r w:rsidRPr="005C007F">
              <w:rPr>
                <w:kern w:val="0"/>
                <w:szCs w:val="22"/>
              </w:rPr>
              <w:t>WUFT</w:t>
            </w:r>
          </w:p>
        </w:tc>
        <w:tc>
          <w:tcPr>
            <w:tcW w:w="1820" w:type="dxa"/>
            <w:tcBorders>
              <w:top w:val="nil"/>
              <w:left w:val="nil"/>
              <w:bottom w:val="single" w:sz="4" w:space="0" w:color="auto"/>
              <w:right w:val="single" w:sz="4" w:space="0" w:color="auto"/>
            </w:tcBorders>
            <w:noWrap/>
            <w:vAlign w:val="bottom"/>
            <w:hideMark/>
          </w:tcPr>
          <w:p w:rsidR="003C3442" w:rsidRPr="005C007F" w14:paraId="162D536C" w14:textId="77777777">
            <w:pPr>
              <w:jc w:val="right"/>
              <w:rPr>
                <w:kern w:val="0"/>
                <w:szCs w:val="22"/>
              </w:rPr>
            </w:pPr>
            <w:r w:rsidRPr="005C007F">
              <w:rPr>
                <w:kern w:val="0"/>
                <w:szCs w:val="22"/>
              </w:rPr>
              <w:t>1,524,792</w:t>
            </w:r>
          </w:p>
        </w:tc>
        <w:tc>
          <w:tcPr>
            <w:tcW w:w="1820" w:type="dxa"/>
            <w:tcBorders>
              <w:top w:val="nil"/>
              <w:left w:val="nil"/>
              <w:bottom w:val="single" w:sz="4" w:space="0" w:color="auto"/>
              <w:right w:val="single" w:sz="4" w:space="0" w:color="auto"/>
            </w:tcBorders>
            <w:noWrap/>
            <w:vAlign w:val="bottom"/>
            <w:hideMark/>
          </w:tcPr>
          <w:p w:rsidR="003C3442" w:rsidRPr="005C007F" w14:paraId="63E616BF" w14:textId="77777777">
            <w:pPr>
              <w:jc w:val="right"/>
              <w:rPr>
                <w:kern w:val="0"/>
                <w:szCs w:val="22"/>
              </w:rPr>
            </w:pPr>
            <w:r w:rsidRPr="005C007F">
              <w:rPr>
                <w:kern w:val="0"/>
                <w:szCs w:val="22"/>
              </w:rPr>
              <w:t>1,524,792</w:t>
            </w:r>
          </w:p>
        </w:tc>
        <w:tc>
          <w:tcPr>
            <w:tcW w:w="1820" w:type="dxa"/>
            <w:tcBorders>
              <w:top w:val="nil"/>
              <w:left w:val="nil"/>
              <w:bottom w:val="single" w:sz="4" w:space="0" w:color="auto"/>
              <w:right w:val="single" w:sz="4" w:space="0" w:color="auto"/>
            </w:tcBorders>
            <w:noWrap/>
            <w:vAlign w:val="bottom"/>
            <w:hideMark/>
          </w:tcPr>
          <w:p w:rsidR="003C3442" w:rsidRPr="005C007F" w14:paraId="0D03864A" w14:textId="77777777">
            <w:pPr>
              <w:rPr>
                <w:kern w:val="0"/>
                <w:szCs w:val="22"/>
              </w:rPr>
            </w:pPr>
            <w:r w:rsidRPr="005C007F">
              <w:rPr>
                <w:kern w:val="0"/>
                <w:szCs w:val="22"/>
              </w:rPr>
              <w:t xml:space="preserve"> $               10,608 </w:t>
            </w:r>
          </w:p>
        </w:tc>
      </w:tr>
      <w:tr w14:paraId="5352A0B5"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8221F70" w14:textId="77777777">
            <w:pPr>
              <w:jc w:val="right"/>
              <w:rPr>
                <w:kern w:val="0"/>
                <w:szCs w:val="22"/>
              </w:rPr>
            </w:pPr>
            <w:r w:rsidRPr="005C007F">
              <w:rPr>
                <w:kern w:val="0"/>
                <w:szCs w:val="22"/>
              </w:rPr>
              <w:t>413</w:t>
            </w:r>
          </w:p>
        </w:tc>
        <w:tc>
          <w:tcPr>
            <w:tcW w:w="1820" w:type="dxa"/>
            <w:tcBorders>
              <w:top w:val="nil"/>
              <w:left w:val="nil"/>
              <w:bottom w:val="single" w:sz="4" w:space="0" w:color="auto"/>
              <w:right w:val="single" w:sz="4" w:space="0" w:color="auto"/>
            </w:tcBorders>
            <w:noWrap/>
            <w:vAlign w:val="bottom"/>
            <w:hideMark/>
          </w:tcPr>
          <w:p w:rsidR="003C3442" w:rsidRPr="005C007F" w14:paraId="601CD87D" w14:textId="77777777">
            <w:pPr>
              <w:rPr>
                <w:kern w:val="0"/>
                <w:szCs w:val="22"/>
              </w:rPr>
            </w:pPr>
            <w:r w:rsidRPr="005C007F">
              <w:rPr>
                <w:kern w:val="0"/>
                <w:szCs w:val="22"/>
              </w:rPr>
              <w:t>WUHF</w:t>
            </w:r>
          </w:p>
        </w:tc>
        <w:tc>
          <w:tcPr>
            <w:tcW w:w="1820" w:type="dxa"/>
            <w:tcBorders>
              <w:top w:val="nil"/>
              <w:left w:val="nil"/>
              <w:bottom w:val="single" w:sz="4" w:space="0" w:color="auto"/>
              <w:right w:val="single" w:sz="4" w:space="0" w:color="auto"/>
            </w:tcBorders>
            <w:noWrap/>
            <w:vAlign w:val="bottom"/>
            <w:hideMark/>
          </w:tcPr>
          <w:p w:rsidR="003C3442" w:rsidRPr="005C007F" w14:paraId="4DAA1438" w14:textId="77777777">
            <w:pPr>
              <w:jc w:val="right"/>
              <w:rPr>
                <w:kern w:val="0"/>
                <w:szCs w:val="22"/>
              </w:rPr>
            </w:pPr>
            <w:r w:rsidRPr="005C007F">
              <w:rPr>
                <w:kern w:val="0"/>
                <w:szCs w:val="22"/>
              </w:rPr>
              <w:t>1,161,377</w:t>
            </w:r>
          </w:p>
        </w:tc>
        <w:tc>
          <w:tcPr>
            <w:tcW w:w="1820" w:type="dxa"/>
            <w:tcBorders>
              <w:top w:val="nil"/>
              <w:left w:val="nil"/>
              <w:bottom w:val="single" w:sz="4" w:space="0" w:color="auto"/>
              <w:right w:val="single" w:sz="4" w:space="0" w:color="auto"/>
            </w:tcBorders>
            <w:noWrap/>
            <w:vAlign w:val="bottom"/>
            <w:hideMark/>
          </w:tcPr>
          <w:p w:rsidR="003C3442" w:rsidRPr="005C007F" w14:paraId="10D675E6" w14:textId="77777777">
            <w:pPr>
              <w:jc w:val="right"/>
              <w:rPr>
                <w:kern w:val="0"/>
                <w:szCs w:val="22"/>
              </w:rPr>
            </w:pPr>
            <w:r w:rsidRPr="005C007F">
              <w:rPr>
                <w:kern w:val="0"/>
                <w:szCs w:val="22"/>
              </w:rPr>
              <w:t>1,157,795</w:t>
            </w:r>
          </w:p>
        </w:tc>
        <w:tc>
          <w:tcPr>
            <w:tcW w:w="1820" w:type="dxa"/>
            <w:tcBorders>
              <w:top w:val="nil"/>
              <w:left w:val="nil"/>
              <w:bottom w:val="single" w:sz="4" w:space="0" w:color="auto"/>
              <w:right w:val="single" w:sz="4" w:space="0" w:color="auto"/>
            </w:tcBorders>
            <w:noWrap/>
            <w:vAlign w:val="bottom"/>
            <w:hideMark/>
          </w:tcPr>
          <w:p w:rsidR="003C3442" w:rsidRPr="005C007F" w14:paraId="0E75ABF5" w14:textId="77777777">
            <w:pPr>
              <w:rPr>
                <w:kern w:val="0"/>
                <w:szCs w:val="22"/>
              </w:rPr>
            </w:pPr>
            <w:r w:rsidRPr="005C007F">
              <w:rPr>
                <w:kern w:val="0"/>
                <w:szCs w:val="22"/>
              </w:rPr>
              <w:t xml:space="preserve"> $                 8,055 </w:t>
            </w:r>
          </w:p>
        </w:tc>
      </w:tr>
      <w:tr w14:paraId="5A9E1523"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3EC1D44" w14:textId="77777777">
            <w:pPr>
              <w:jc w:val="right"/>
              <w:rPr>
                <w:kern w:val="0"/>
                <w:szCs w:val="22"/>
              </w:rPr>
            </w:pPr>
            <w:r w:rsidRPr="005C007F">
              <w:rPr>
                <w:kern w:val="0"/>
                <w:szCs w:val="22"/>
              </w:rPr>
              <w:t>8156</w:t>
            </w:r>
          </w:p>
        </w:tc>
        <w:tc>
          <w:tcPr>
            <w:tcW w:w="1820" w:type="dxa"/>
            <w:tcBorders>
              <w:top w:val="nil"/>
              <w:left w:val="nil"/>
              <w:bottom w:val="single" w:sz="4" w:space="0" w:color="auto"/>
              <w:right w:val="single" w:sz="4" w:space="0" w:color="auto"/>
            </w:tcBorders>
            <w:noWrap/>
            <w:vAlign w:val="bottom"/>
            <w:hideMark/>
          </w:tcPr>
          <w:p w:rsidR="003C3442" w:rsidRPr="005C007F" w14:paraId="342B878E" w14:textId="77777777">
            <w:pPr>
              <w:rPr>
                <w:kern w:val="0"/>
                <w:szCs w:val="22"/>
              </w:rPr>
            </w:pPr>
            <w:r w:rsidRPr="005C007F">
              <w:rPr>
                <w:kern w:val="0"/>
                <w:szCs w:val="22"/>
              </w:rPr>
              <w:t>WUJA</w:t>
            </w:r>
          </w:p>
        </w:tc>
        <w:tc>
          <w:tcPr>
            <w:tcW w:w="1820" w:type="dxa"/>
            <w:tcBorders>
              <w:top w:val="nil"/>
              <w:left w:val="nil"/>
              <w:bottom w:val="single" w:sz="4" w:space="0" w:color="auto"/>
              <w:right w:val="single" w:sz="4" w:space="0" w:color="auto"/>
            </w:tcBorders>
            <w:noWrap/>
            <w:vAlign w:val="bottom"/>
            <w:hideMark/>
          </w:tcPr>
          <w:p w:rsidR="003C3442" w:rsidRPr="005C007F" w14:paraId="04FC21DD" w14:textId="77777777">
            <w:pPr>
              <w:jc w:val="right"/>
              <w:rPr>
                <w:kern w:val="0"/>
                <w:szCs w:val="22"/>
              </w:rPr>
            </w:pPr>
            <w:r w:rsidRPr="005C007F">
              <w:rPr>
                <w:kern w:val="0"/>
                <w:szCs w:val="22"/>
              </w:rPr>
              <w:t>2,449,731</w:t>
            </w:r>
          </w:p>
        </w:tc>
        <w:tc>
          <w:tcPr>
            <w:tcW w:w="1820" w:type="dxa"/>
            <w:tcBorders>
              <w:top w:val="nil"/>
              <w:left w:val="nil"/>
              <w:bottom w:val="single" w:sz="4" w:space="0" w:color="auto"/>
              <w:right w:val="single" w:sz="4" w:space="0" w:color="auto"/>
            </w:tcBorders>
            <w:noWrap/>
            <w:vAlign w:val="bottom"/>
            <w:hideMark/>
          </w:tcPr>
          <w:p w:rsidR="003C3442" w:rsidRPr="005C007F" w14:paraId="57ABD581" w14:textId="77777777">
            <w:pPr>
              <w:jc w:val="right"/>
              <w:rPr>
                <w:kern w:val="0"/>
                <w:szCs w:val="22"/>
              </w:rPr>
            </w:pPr>
            <w:r w:rsidRPr="005C007F">
              <w:rPr>
                <w:kern w:val="0"/>
                <w:szCs w:val="22"/>
              </w:rPr>
              <w:t>2,192,227</w:t>
            </w:r>
          </w:p>
        </w:tc>
        <w:tc>
          <w:tcPr>
            <w:tcW w:w="1820" w:type="dxa"/>
            <w:tcBorders>
              <w:top w:val="nil"/>
              <w:left w:val="nil"/>
              <w:bottom w:val="single" w:sz="4" w:space="0" w:color="auto"/>
              <w:right w:val="single" w:sz="4" w:space="0" w:color="auto"/>
            </w:tcBorders>
            <w:noWrap/>
            <w:vAlign w:val="bottom"/>
            <w:hideMark/>
          </w:tcPr>
          <w:p w:rsidR="003C3442" w:rsidRPr="005C007F" w14:paraId="762A94DF" w14:textId="77777777">
            <w:pPr>
              <w:rPr>
                <w:kern w:val="0"/>
                <w:szCs w:val="22"/>
              </w:rPr>
            </w:pPr>
            <w:r w:rsidRPr="005C007F">
              <w:rPr>
                <w:kern w:val="0"/>
                <w:szCs w:val="22"/>
              </w:rPr>
              <w:t xml:space="preserve"> $               15,251 </w:t>
            </w:r>
          </w:p>
        </w:tc>
      </w:tr>
      <w:tr w14:paraId="65FF0240"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D9DCFBB" w14:textId="77777777">
            <w:pPr>
              <w:jc w:val="right"/>
              <w:rPr>
                <w:kern w:val="0"/>
                <w:szCs w:val="22"/>
              </w:rPr>
            </w:pPr>
            <w:r w:rsidRPr="005C007F">
              <w:rPr>
                <w:kern w:val="0"/>
                <w:szCs w:val="22"/>
              </w:rPr>
              <w:t>69080</w:t>
            </w:r>
          </w:p>
        </w:tc>
        <w:tc>
          <w:tcPr>
            <w:tcW w:w="1820" w:type="dxa"/>
            <w:tcBorders>
              <w:top w:val="nil"/>
              <w:left w:val="nil"/>
              <w:bottom w:val="single" w:sz="4" w:space="0" w:color="auto"/>
              <w:right w:val="single" w:sz="4" w:space="0" w:color="auto"/>
            </w:tcBorders>
            <w:noWrap/>
            <w:vAlign w:val="bottom"/>
            <w:hideMark/>
          </w:tcPr>
          <w:p w:rsidR="003C3442" w:rsidRPr="005C007F" w14:paraId="2A3727FB" w14:textId="77777777">
            <w:pPr>
              <w:rPr>
                <w:kern w:val="0"/>
                <w:szCs w:val="22"/>
              </w:rPr>
            </w:pPr>
            <w:r w:rsidRPr="005C007F">
              <w:rPr>
                <w:kern w:val="0"/>
                <w:szCs w:val="22"/>
              </w:rPr>
              <w:t>WUNC-TV</w:t>
            </w:r>
          </w:p>
        </w:tc>
        <w:tc>
          <w:tcPr>
            <w:tcW w:w="1820" w:type="dxa"/>
            <w:tcBorders>
              <w:top w:val="nil"/>
              <w:left w:val="nil"/>
              <w:bottom w:val="single" w:sz="4" w:space="0" w:color="auto"/>
              <w:right w:val="single" w:sz="4" w:space="0" w:color="auto"/>
            </w:tcBorders>
            <w:noWrap/>
            <w:vAlign w:val="bottom"/>
            <w:hideMark/>
          </w:tcPr>
          <w:p w:rsidR="003C3442" w:rsidRPr="005C007F" w14:paraId="21058328" w14:textId="77777777">
            <w:pPr>
              <w:jc w:val="right"/>
              <w:rPr>
                <w:kern w:val="0"/>
                <w:szCs w:val="22"/>
              </w:rPr>
            </w:pPr>
            <w:r w:rsidRPr="005C007F">
              <w:rPr>
                <w:kern w:val="0"/>
                <w:szCs w:val="22"/>
              </w:rPr>
              <w:t>4,701,102</w:t>
            </w:r>
          </w:p>
        </w:tc>
        <w:tc>
          <w:tcPr>
            <w:tcW w:w="1820" w:type="dxa"/>
            <w:tcBorders>
              <w:top w:val="nil"/>
              <w:left w:val="nil"/>
              <w:bottom w:val="single" w:sz="4" w:space="0" w:color="auto"/>
              <w:right w:val="single" w:sz="4" w:space="0" w:color="auto"/>
            </w:tcBorders>
            <w:noWrap/>
            <w:vAlign w:val="bottom"/>
            <w:hideMark/>
          </w:tcPr>
          <w:p w:rsidR="003C3442" w:rsidRPr="005C007F" w14:paraId="6B854722" w14:textId="77777777">
            <w:pPr>
              <w:jc w:val="right"/>
              <w:rPr>
                <w:kern w:val="0"/>
                <w:szCs w:val="22"/>
              </w:rPr>
            </w:pPr>
            <w:r w:rsidRPr="005C007F">
              <w:rPr>
                <w:kern w:val="0"/>
                <w:szCs w:val="22"/>
              </w:rPr>
              <w:t>4,682,210</w:t>
            </w:r>
          </w:p>
        </w:tc>
        <w:tc>
          <w:tcPr>
            <w:tcW w:w="1820" w:type="dxa"/>
            <w:tcBorders>
              <w:top w:val="nil"/>
              <w:left w:val="nil"/>
              <w:bottom w:val="single" w:sz="4" w:space="0" w:color="auto"/>
              <w:right w:val="single" w:sz="4" w:space="0" w:color="auto"/>
            </w:tcBorders>
            <w:noWrap/>
            <w:vAlign w:val="bottom"/>
            <w:hideMark/>
          </w:tcPr>
          <w:p w:rsidR="003C3442" w:rsidRPr="005C007F" w14:paraId="7306C6A1" w14:textId="77777777">
            <w:pPr>
              <w:rPr>
                <w:kern w:val="0"/>
                <w:szCs w:val="22"/>
              </w:rPr>
            </w:pPr>
            <w:r w:rsidRPr="005C007F">
              <w:rPr>
                <w:kern w:val="0"/>
                <w:szCs w:val="22"/>
              </w:rPr>
              <w:t xml:space="preserve"> $               32,574 </w:t>
            </w:r>
          </w:p>
        </w:tc>
      </w:tr>
      <w:tr w14:paraId="4302ED3C"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3064385" w14:textId="77777777">
            <w:pPr>
              <w:jc w:val="right"/>
              <w:rPr>
                <w:kern w:val="0"/>
                <w:szCs w:val="22"/>
              </w:rPr>
            </w:pPr>
            <w:r w:rsidRPr="005C007F">
              <w:rPr>
                <w:kern w:val="0"/>
                <w:szCs w:val="22"/>
              </w:rPr>
              <w:t>69292</w:t>
            </w:r>
          </w:p>
        </w:tc>
        <w:tc>
          <w:tcPr>
            <w:tcW w:w="1820" w:type="dxa"/>
            <w:tcBorders>
              <w:top w:val="nil"/>
              <w:left w:val="nil"/>
              <w:bottom w:val="single" w:sz="4" w:space="0" w:color="auto"/>
              <w:right w:val="single" w:sz="4" w:space="0" w:color="auto"/>
            </w:tcBorders>
            <w:noWrap/>
            <w:vAlign w:val="bottom"/>
            <w:hideMark/>
          </w:tcPr>
          <w:p w:rsidR="003C3442" w:rsidRPr="005C007F" w14:paraId="2258F8DF" w14:textId="77777777">
            <w:pPr>
              <w:rPr>
                <w:kern w:val="0"/>
                <w:szCs w:val="22"/>
              </w:rPr>
            </w:pPr>
            <w:r w:rsidRPr="005C007F">
              <w:rPr>
                <w:kern w:val="0"/>
                <w:szCs w:val="22"/>
              </w:rPr>
              <w:t>WUND-TV</w:t>
            </w:r>
          </w:p>
        </w:tc>
        <w:tc>
          <w:tcPr>
            <w:tcW w:w="1820" w:type="dxa"/>
            <w:tcBorders>
              <w:top w:val="nil"/>
              <w:left w:val="nil"/>
              <w:bottom w:val="single" w:sz="4" w:space="0" w:color="auto"/>
              <w:right w:val="single" w:sz="4" w:space="0" w:color="auto"/>
            </w:tcBorders>
            <w:noWrap/>
            <w:vAlign w:val="bottom"/>
            <w:hideMark/>
          </w:tcPr>
          <w:p w:rsidR="003C3442" w:rsidRPr="005C007F" w14:paraId="4A50354A" w14:textId="77777777">
            <w:pPr>
              <w:jc w:val="right"/>
              <w:rPr>
                <w:kern w:val="0"/>
                <w:szCs w:val="22"/>
              </w:rPr>
            </w:pPr>
            <w:r w:rsidRPr="005C007F">
              <w:rPr>
                <w:kern w:val="0"/>
                <w:szCs w:val="22"/>
              </w:rPr>
              <w:t>1,526,704</w:t>
            </w:r>
          </w:p>
        </w:tc>
        <w:tc>
          <w:tcPr>
            <w:tcW w:w="1820" w:type="dxa"/>
            <w:tcBorders>
              <w:top w:val="nil"/>
              <w:left w:val="nil"/>
              <w:bottom w:val="single" w:sz="4" w:space="0" w:color="auto"/>
              <w:right w:val="single" w:sz="4" w:space="0" w:color="auto"/>
            </w:tcBorders>
            <w:noWrap/>
            <w:vAlign w:val="bottom"/>
            <w:hideMark/>
          </w:tcPr>
          <w:p w:rsidR="003C3442" w:rsidRPr="005C007F" w14:paraId="02194429" w14:textId="77777777">
            <w:pPr>
              <w:jc w:val="right"/>
              <w:rPr>
                <w:kern w:val="0"/>
                <w:szCs w:val="22"/>
              </w:rPr>
            </w:pPr>
            <w:r w:rsidRPr="005C007F">
              <w:rPr>
                <w:kern w:val="0"/>
                <w:szCs w:val="22"/>
              </w:rPr>
              <w:t>1,526,704</w:t>
            </w:r>
          </w:p>
        </w:tc>
        <w:tc>
          <w:tcPr>
            <w:tcW w:w="1820" w:type="dxa"/>
            <w:tcBorders>
              <w:top w:val="nil"/>
              <w:left w:val="nil"/>
              <w:bottom w:val="single" w:sz="4" w:space="0" w:color="auto"/>
              <w:right w:val="single" w:sz="4" w:space="0" w:color="auto"/>
            </w:tcBorders>
            <w:noWrap/>
            <w:vAlign w:val="bottom"/>
            <w:hideMark/>
          </w:tcPr>
          <w:p w:rsidR="003C3442" w:rsidRPr="005C007F" w14:paraId="1E587811" w14:textId="77777777">
            <w:pPr>
              <w:rPr>
                <w:kern w:val="0"/>
                <w:szCs w:val="22"/>
              </w:rPr>
            </w:pPr>
            <w:r w:rsidRPr="005C007F">
              <w:rPr>
                <w:kern w:val="0"/>
                <w:szCs w:val="22"/>
              </w:rPr>
              <w:t xml:space="preserve"> $               10,621 </w:t>
            </w:r>
          </w:p>
        </w:tc>
      </w:tr>
      <w:tr w14:paraId="6E0F3050"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253E518" w14:textId="77777777">
            <w:pPr>
              <w:jc w:val="right"/>
              <w:rPr>
                <w:kern w:val="0"/>
                <w:szCs w:val="22"/>
              </w:rPr>
            </w:pPr>
            <w:r w:rsidRPr="005C007F">
              <w:rPr>
                <w:kern w:val="0"/>
                <w:szCs w:val="22"/>
              </w:rPr>
              <w:t>69114</w:t>
            </w:r>
          </w:p>
        </w:tc>
        <w:tc>
          <w:tcPr>
            <w:tcW w:w="1820" w:type="dxa"/>
            <w:tcBorders>
              <w:top w:val="nil"/>
              <w:left w:val="nil"/>
              <w:bottom w:val="single" w:sz="4" w:space="0" w:color="auto"/>
              <w:right w:val="single" w:sz="4" w:space="0" w:color="auto"/>
            </w:tcBorders>
            <w:noWrap/>
            <w:vAlign w:val="bottom"/>
            <w:hideMark/>
          </w:tcPr>
          <w:p w:rsidR="003C3442" w:rsidRPr="005C007F" w14:paraId="4788C2CD" w14:textId="77777777">
            <w:pPr>
              <w:rPr>
                <w:kern w:val="0"/>
                <w:szCs w:val="22"/>
              </w:rPr>
            </w:pPr>
            <w:r w:rsidRPr="005C007F">
              <w:rPr>
                <w:kern w:val="0"/>
                <w:szCs w:val="22"/>
              </w:rPr>
              <w:t>WUNE-TV</w:t>
            </w:r>
          </w:p>
        </w:tc>
        <w:tc>
          <w:tcPr>
            <w:tcW w:w="1820" w:type="dxa"/>
            <w:tcBorders>
              <w:top w:val="nil"/>
              <w:left w:val="nil"/>
              <w:bottom w:val="single" w:sz="4" w:space="0" w:color="auto"/>
              <w:right w:val="single" w:sz="4" w:space="0" w:color="auto"/>
            </w:tcBorders>
            <w:noWrap/>
            <w:vAlign w:val="bottom"/>
            <w:hideMark/>
          </w:tcPr>
          <w:p w:rsidR="003C3442" w:rsidRPr="005C007F" w14:paraId="64A620B1" w14:textId="77777777">
            <w:pPr>
              <w:jc w:val="right"/>
              <w:rPr>
                <w:kern w:val="0"/>
                <w:szCs w:val="22"/>
              </w:rPr>
            </w:pPr>
            <w:r w:rsidRPr="005C007F">
              <w:rPr>
                <w:kern w:val="0"/>
                <w:szCs w:val="22"/>
              </w:rPr>
              <w:t>3,449,284</w:t>
            </w:r>
          </w:p>
        </w:tc>
        <w:tc>
          <w:tcPr>
            <w:tcW w:w="1820" w:type="dxa"/>
            <w:tcBorders>
              <w:top w:val="nil"/>
              <w:left w:val="nil"/>
              <w:bottom w:val="single" w:sz="4" w:space="0" w:color="auto"/>
              <w:right w:val="single" w:sz="4" w:space="0" w:color="auto"/>
            </w:tcBorders>
            <w:noWrap/>
            <w:vAlign w:val="bottom"/>
            <w:hideMark/>
          </w:tcPr>
          <w:p w:rsidR="003C3442" w:rsidRPr="005C007F" w14:paraId="5441078F" w14:textId="77777777">
            <w:pPr>
              <w:jc w:val="right"/>
              <w:rPr>
                <w:kern w:val="0"/>
                <w:szCs w:val="22"/>
              </w:rPr>
            </w:pPr>
            <w:r w:rsidRPr="005C007F">
              <w:rPr>
                <w:kern w:val="0"/>
                <w:szCs w:val="22"/>
              </w:rPr>
              <w:t>2,886,515</w:t>
            </w:r>
          </w:p>
        </w:tc>
        <w:tc>
          <w:tcPr>
            <w:tcW w:w="1820" w:type="dxa"/>
            <w:tcBorders>
              <w:top w:val="nil"/>
              <w:left w:val="nil"/>
              <w:bottom w:val="single" w:sz="4" w:space="0" w:color="auto"/>
              <w:right w:val="single" w:sz="4" w:space="0" w:color="auto"/>
            </w:tcBorders>
            <w:noWrap/>
            <w:vAlign w:val="bottom"/>
            <w:hideMark/>
          </w:tcPr>
          <w:p w:rsidR="003C3442" w:rsidRPr="005C007F" w14:paraId="5DCBC9F2" w14:textId="77777777">
            <w:pPr>
              <w:rPr>
                <w:kern w:val="0"/>
                <w:szCs w:val="22"/>
              </w:rPr>
            </w:pPr>
            <w:r w:rsidRPr="005C007F">
              <w:rPr>
                <w:kern w:val="0"/>
                <w:szCs w:val="22"/>
              </w:rPr>
              <w:t xml:space="preserve"> $               20,081 </w:t>
            </w:r>
          </w:p>
        </w:tc>
      </w:tr>
      <w:tr w14:paraId="1E1BF06C"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7BD6060" w14:textId="77777777">
            <w:pPr>
              <w:jc w:val="right"/>
              <w:rPr>
                <w:kern w:val="0"/>
                <w:szCs w:val="22"/>
              </w:rPr>
            </w:pPr>
            <w:r w:rsidRPr="005C007F">
              <w:rPr>
                <w:kern w:val="0"/>
                <w:szCs w:val="22"/>
              </w:rPr>
              <w:t>69300</w:t>
            </w:r>
          </w:p>
        </w:tc>
        <w:tc>
          <w:tcPr>
            <w:tcW w:w="1820" w:type="dxa"/>
            <w:tcBorders>
              <w:top w:val="nil"/>
              <w:left w:val="nil"/>
              <w:bottom w:val="single" w:sz="4" w:space="0" w:color="auto"/>
              <w:right w:val="single" w:sz="4" w:space="0" w:color="auto"/>
            </w:tcBorders>
            <w:noWrap/>
            <w:vAlign w:val="bottom"/>
            <w:hideMark/>
          </w:tcPr>
          <w:p w:rsidR="003C3442" w:rsidRPr="005C007F" w14:paraId="172731B2" w14:textId="77777777">
            <w:pPr>
              <w:rPr>
                <w:kern w:val="0"/>
                <w:szCs w:val="22"/>
              </w:rPr>
            </w:pPr>
            <w:r w:rsidRPr="005C007F">
              <w:rPr>
                <w:kern w:val="0"/>
                <w:szCs w:val="22"/>
              </w:rPr>
              <w:t>WUNF-TV</w:t>
            </w:r>
          </w:p>
        </w:tc>
        <w:tc>
          <w:tcPr>
            <w:tcW w:w="1820" w:type="dxa"/>
            <w:tcBorders>
              <w:top w:val="nil"/>
              <w:left w:val="nil"/>
              <w:bottom w:val="single" w:sz="4" w:space="0" w:color="auto"/>
              <w:right w:val="single" w:sz="4" w:space="0" w:color="auto"/>
            </w:tcBorders>
            <w:noWrap/>
            <w:vAlign w:val="bottom"/>
            <w:hideMark/>
          </w:tcPr>
          <w:p w:rsidR="003C3442" w:rsidRPr="005C007F" w14:paraId="55AA45F1" w14:textId="77777777">
            <w:pPr>
              <w:jc w:val="right"/>
              <w:rPr>
                <w:kern w:val="0"/>
                <w:szCs w:val="22"/>
              </w:rPr>
            </w:pPr>
            <w:r w:rsidRPr="005C007F">
              <w:rPr>
                <w:kern w:val="0"/>
                <w:szCs w:val="22"/>
              </w:rPr>
              <w:t>2,825,704</w:t>
            </w:r>
          </w:p>
        </w:tc>
        <w:tc>
          <w:tcPr>
            <w:tcW w:w="1820" w:type="dxa"/>
            <w:tcBorders>
              <w:top w:val="nil"/>
              <w:left w:val="nil"/>
              <w:bottom w:val="single" w:sz="4" w:space="0" w:color="auto"/>
              <w:right w:val="single" w:sz="4" w:space="0" w:color="auto"/>
            </w:tcBorders>
            <w:noWrap/>
            <w:vAlign w:val="bottom"/>
            <w:hideMark/>
          </w:tcPr>
          <w:p w:rsidR="003C3442" w:rsidRPr="005C007F" w14:paraId="004A04F3" w14:textId="77777777">
            <w:pPr>
              <w:jc w:val="right"/>
              <w:rPr>
                <w:kern w:val="0"/>
                <w:szCs w:val="22"/>
              </w:rPr>
            </w:pPr>
            <w:r w:rsidRPr="005C007F">
              <w:rPr>
                <w:kern w:val="0"/>
                <w:szCs w:val="22"/>
              </w:rPr>
              <w:t>2,517,064</w:t>
            </w:r>
          </w:p>
        </w:tc>
        <w:tc>
          <w:tcPr>
            <w:tcW w:w="1820" w:type="dxa"/>
            <w:tcBorders>
              <w:top w:val="nil"/>
              <w:left w:val="nil"/>
              <w:bottom w:val="single" w:sz="4" w:space="0" w:color="auto"/>
              <w:right w:val="single" w:sz="4" w:space="0" w:color="auto"/>
            </w:tcBorders>
            <w:noWrap/>
            <w:vAlign w:val="bottom"/>
            <w:hideMark/>
          </w:tcPr>
          <w:p w:rsidR="003C3442" w:rsidRPr="005C007F" w14:paraId="32AC7BF3" w14:textId="77777777">
            <w:pPr>
              <w:rPr>
                <w:kern w:val="0"/>
                <w:szCs w:val="22"/>
              </w:rPr>
            </w:pPr>
            <w:r w:rsidRPr="005C007F">
              <w:rPr>
                <w:kern w:val="0"/>
                <w:szCs w:val="22"/>
              </w:rPr>
              <w:t xml:space="preserve"> $               17,511 </w:t>
            </w:r>
          </w:p>
        </w:tc>
      </w:tr>
      <w:tr w14:paraId="06734EA8"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0E32A9D" w14:textId="77777777">
            <w:pPr>
              <w:jc w:val="right"/>
              <w:rPr>
                <w:kern w:val="0"/>
                <w:szCs w:val="22"/>
              </w:rPr>
            </w:pPr>
            <w:r w:rsidRPr="005C007F">
              <w:rPr>
                <w:kern w:val="0"/>
                <w:szCs w:val="22"/>
              </w:rPr>
              <w:t>69124</w:t>
            </w:r>
          </w:p>
        </w:tc>
        <w:tc>
          <w:tcPr>
            <w:tcW w:w="1820" w:type="dxa"/>
            <w:tcBorders>
              <w:top w:val="nil"/>
              <w:left w:val="nil"/>
              <w:bottom w:val="single" w:sz="4" w:space="0" w:color="auto"/>
              <w:right w:val="single" w:sz="4" w:space="0" w:color="auto"/>
            </w:tcBorders>
            <w:noWrap/>
            <w:vAlign w:val="bottom"/>
            <w:hideMark/>
          </w:tcPr>
          <w:p w:rsidR="003C3442" w:rsidRPr="005C007F" w14:paraId="15E69889" w14:textId="77777777">
            <w:pPr>
              <w:rPr>
                <w:kern w:val="0"/>
                <w:szCs w:val="22"/>
              </w:rPr>
            </w:pPr>
            <w:r w:rsidRPr="005C007F">
              <w:rPr>
                <w:kern w:val="0"/>
                <w:szCs w:val="22"/>
              </w:rPr>
              <w:t>WUNG-TV</w:t>
            </w:r>
          </w:p>
        </w:tc>
        <w:tc>
          <w:tcPr>
            <w:tcW w:w="1820" w:type="dxa"/>
            <w:tcBorders>
              <w:top w:val="nil"/>
              <w:left w:val="nil"/>
              <w:bottom w:val="single" w:sz="4" w:space="0" w:color="auto"/>
              <w:right w:val="single" w:sz="4" w:space="0" w:color="auto"/>
            </w:tcBorders>
            <w:noWrap/>
            <w:vAlign w:val="bottom"/>
            <w:hideMark/>
          </w:tcPr>
          <w:p w:rsidR="003C3442" w:rsidRPr="005C007F" w14:paraId="4A768EE5" w14:textId="77777777">
            <w:pPr>
              <w:jc w:val="right"/>
              <w:rPr>
                <w:kern w:val="0"/>
                <w:szCs w:val="22"/>
              </w:rPr>
            </w:pPr>
            <w:r w:rsidRPr="005C007F">
              <w:rPr>
                <w:kern w:val="0"/>
                <w:szCs w:val="22"/>
              </w:rPr>
              <w:t>4,065,099</w:t>
            </w:r>
          </w:p>
        </w:tc>
        <w:tc>
          <w:tcPr>
            <w:tcW w:w="1820" w:type="dxa"/>
            <w:tcBorders>
              <w:top w:val="nil"/>
              <w:left w:val="nil"/>
              <w:bottom w:val="single" w:sz="4" w:space="0" w:color="auto"/>
              <w:right w:val="single" w:sz="4" w:space="0" w:color="auto"/>
            </w:tcBorders>
            <w:noWrap/>
            <w:vAlign w:val="bottom"/>
            <w:hideMark/>
          </w:tcPr>
          <w:p w:rsidR="003C3442" w:rsidRPr="005C007F" w14:paraId="4154B9D6" w14:textId="77777777">
            <w:pPr>
              <w:jc w:val="right"/>
              <w:rPr>
                <w:kern w:val="0"/>
                <w:szCs w:val="22"/>
              </w:rPr>
            </w:pPr>
            <w:r w:rsidRPr="005C007F">
              <w:rPr>
                <w:kern w:val="0"/>
                <w:szCs w:val="22"/>
              </w:rPr>
              <w:t>4,049,218</w:t>
            </w:r>
          </w:p>
        </w:tc>
        <w:tc>
          <w:tcPr>
            <w:tcW w:w="1820" w:type="dxa"/>
            <w:tcBorders>
              <w:top w:val="nil"/>
              <w:left w:val="nil"/>
              <w:bottom w:val="single" w:sz="4" w:space="0" w:color="auto"/>
              <w:right w:val="single" w:sz="4" w:space="0" w:color="auto"/>
            </w:tcBorders>
            <w:noWrap/>
            <w:vAlign w:val="bottom"/>
            <w:hideMark/>
          </w:tcPr>
          <w:p w:rsidR="003C3442" w:rsidRPr="005C007F" w14:paraId="6A6A2DFE" w14:textId="77777777">
            <w:pPr>
              <w:rPr>
                <w:kern w:val="0"/>
                <w:szCs w:val="22"/>
              </w:rPr>
            </w:pPr>
            <w:r w:rsidRPr="005C007F">
              <w:rPr>
                <w:kern w:val="0"/>
                <w:szCs w:val="22"/>
              </w:rPr>
              <w:t xml:space="preserve"> $               28,170 </w:t>
            </w:r>
          </w:p>
        </w:tc>
      </w:tr>
      <w:tr w14:paraId="54B591CB"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09D2D4B" w14:textId="77777777">
            <w:pPr>
              <w:jc w:val="right"/>
              <w:rPr>
                <w:kern w:val="0"/>
                <w:szCs w:val="22"/>
              </w:rPr>
            </w:pPr>
            <w:r w:rsidRPr="005C007F">
              <w:rPr>
                <w:kern w:val="0"/>
                <w:szCs w:val="22"/>
              </w:rPr>
              <w:t>60551</w:t>
            </w:r>
          </w:p>
        </w:tc>
        <w:tc>
          <w:tcPr>
            <w:tcW w:w="1820" w:type="dxa"/>
            <w:tcBorders>
              <w:top w:val="nil"/>
              <w:left w:val="nil"/>
              <w:bottom w:val="single" w:sz="4" w:space="0" w:color="auto"/>
              <w:right w:val="single" w:sz="4" w:space="0" w:color="auto"/>
            </w:tcBorders>
            <w:noWrap/>
            <w:vAlign w:val="bottom"/>
            <w:hideMark/>
          </w:tcPr>
          <w:p w:rsidR="003C3442" w:rsidRPr="005C007F" w14:paraId="78DF5ACD" w14:textId="77777777">
            <w:pPr>
              <w:rPr>
                <w:kern w:val="0"/>
                <w:szCs w:val="22"/>
              </w:rPr>
            </w:pPr>
            <w:r w:rsidRPr="005C007F">
              <w:rPr>
                <w:kern w:val="0"/>
                <w:szCs w:val="22"/>
              </w:rPr>
              <w:t>WUNI</w:t>
            </w:r>
          </w:p>
        </w:tc>
        <w:tc>
          <w:tcPr>
            <w:tcW w:w="1820" w:type="dxa"/>
            <w:tcBorders>
              <w:top w:val="nil"/>
              <w:left w:val="nil"/>
              <w:bottom w:val="single" w:sz="4" w:space="0" w:color="auto"/>
              <w:right w:val="single" w:sz="4" w:space="0" w:color="auto"/>
            </w:tcBorders>
            <w:noWrap/>
            <w:vAlign w:val="bottom"/>
            <w:hideMark/>
          </w:tcPr>
          <w:p w:rsidR="003C3442" w:rsidRPr="005C007F" w14:paraId="2BAB7265" w14:textId="77777777">
            <w:pPr>
              <w:jc w:val="right"/>
              <w:rPr>
                <w:kern w:val="0"/>
                <w:szCs w:val="22"/>
              </w:rPr>
            </w:pPr>
            <w:r w:rsidRPr="005C007F">
              <w:rPr>
                <w:kern w:val="0"/>
                <w:szCs w:val="22"/>
              </w:rPr>
              <w:t>7,755,236</w:t>
            </w:r>
          </w:p>
        </w:tc>
        <w:tc>
          <w:tcPr>
            <w:tcW w:w="1820" w:type="dxa"/>
            <w:tcBorders>
              <w:top w:val="nil"/>
              <w:left w:val="nil"/>
              <w:bottom w:val="single" w:sz="4" w:space="0" w:color="auto"/>
              <w:right w:val="single" w:sz="4" w:space="0" w:color="auto"/>
            </w:tcBorders>
            <w:noWrap/>
            <w:vAlign w:val="bottom"/>
            <w:hideMark/>
          </w:tcPr>
          <w:p w:rsidR="003C3442" w:rsidRPr="005C007F" w14:paraId="6B505359" w14:textId="77777777">
            <w:pPr>
              <w:jc w:val="right"/>
              <w:rPr>
                <w:kern w:val="0"/>
                <w:szCs w:val="22"/>
              </w:rPr>
            </w:pPr>
            <w:r w:rsidRPr="005C007F">
              <w:rPr>
                <w:kern w:val="0"/>
                <w:szCs w:val="22"/>
              </w:rPr>
              <w:t>7,627,170</w:t>
            </w:r>
          </w:p>
        </w:tc>
        <w:tc>
          <w:tcPr>
            <w:tcW w:w="1820" w:type="dxa"/>
            <w:tcBorders>
              <w:top w:val="nil"/>
              <w:left w:val="nil"/>
              <w:bottom w:val="single" w:sz="4" w:space="0" w:color="auto"/>
              <w:right w:val="single" w:sz="4" w:space="0" w:color="auto"/>
            </w:tcBorders>
            <w:noWrap/>
            <w:vAlign w:val="bottom"/>
            <w:hideMark/>
          </w:tcPr>
          <w:p w:rsidR="003C3442" w:rsidRPr="005C007F" w14:paraId="039A6231" w14:textId="77777777">
            <w:pPr>
              <w:rPr>
                <w:kern w:val="0"/>
                <w:szCs w:val="22"/>
              </w:rPr>
            </w:pPr>
            <w:r w:rsidRPr="005C007F">
              <w:rPr>
                <w:kern w:val="0"/>
                <w:szCs w:val="22"/>
              </w:rPr>
              <w:t xml:space="preserve"> $               53,062 </w:t>
            </w:r>
          </w:p>
        </w:tc>
      </w:tr>
      <w:tr w14:paraId="78A9B404"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4A70817" w14:textId="77777777">
            <w:pPr>
              <w:jc w:val="right"/>
              <w:rPr>
                <w:kern w:val="0"/>
                <w:szCs w:val="22"/>
              </w:rPr>
            </w:pPr>
            <w:r w:rsidRPr="005C007F">
              <w:rPr>
                <w:kern w:val="0"/>
                <w:szCs w:val="22"/>
              </w:rPr>
              <w:t>69332</w:t>
            </w:r>
          </w:p>
        </w:tc>
        <w:tc>
          <w:tcPr>
            <w:tcW w:w="1820" w:type="dxa"/>
            <w:tcBorders>
              <w:top w:val="nil"/>
              <w:left w:val="nil"/>
              <w:bottom w:val="single" w:sz="4" w:space="0" w:color="auto"/>
              <w:right w:val="single" w:sz="4" w:space="0" w:color="auto"/>
            </w:tcBorders>
            <w:noWrap/>
            <w:vAlign w:val="bottom"/>
            <w:hideMark/>
          </w:tcPr>
          <w:p w:rsidR="003C3442" w:rsidRPr="005C007F" w14:paraId="26EE310D" w14:textId="77777777">
            <w:pPr>
              <w:rPr>
                <w:kern w:val="0"/>
                <w:szCs w:val="22"/>
              </w:rPr>
            </w:pPr>
            <w:r w:rsidRPr="005C007F">
              <w:rPr>
                <w:kern w:val="0"/>
                <w:szCs w:val="22"/>
              </w:rPr>
              <w:t>WUNJ-TV</w:t>
            </w:r>
          </w:p>
        </w:tc>
        <w:tc>
          <w:tcPr>
            <w:tcW w:w="1820" w:type="dxa"/>
            <w:tcBorders>
              <w:top w:val="nil"/>
              <w:left w:val="nil"/>
              <w:bottom w:val="single" w:sz="4" w:space="0" w:color="auto"/>
              <w:right w:val="single" w:sz="4" w:space="0" w:color="auto"/>
            </w:tcBorders>
            <w:noWrap/>
            <w:vAlign w:val="bottom"/>
            <w:hideMark/>
          </w:tcPr>
          <w:p w:rsidR="003C3442" w:rsidRPr="005C007F" w14:paraId="1ADC7945" w14:textId="77777777">
            <w:pPr>
              <w:jc w:val="right"/>
              <w:rPr>
                <w:kern w:val="0"/>
                <w:szCs w:val="22"/>
              </w:rPr>
            </w:pPr>
            <w:r w:rsidRPr="005C007F">
              <w:rPr>
                <w:kern w:val="0"/>
                <w:szCs w:val="22"/>
              </w:rPr>
              <w:t>1,224,449</w:t>
            </w:r>
          </w:p>
        </w:tc>
        <w:tc>
          <w:tcPr>
            <w:tcW w:w="1820" w:type="dxa"/>
            <w:tcBorders>
              <w:top w:val="nil"/>
              <w:left w:val="nil"/>
              <w:bottom w:val="single" w:sz="4" w:space="0" w:color="auto"/>
              <w:right w:val="single" w:sz="4" w:space="0" w:color="auto"/>
            </w:tcBorders>
            <w:noWrap/>
            <w:vAlign w:val="bottom"/>
            <w:hideMark/>
          </w:tcPr>
          <w:p w:rsidR="003C3442" w:rsidRPr="005C007F" w14:paraId="172512BA" w14:textId="77777777">
            <w:pPr>
              <w:jc w:val="right"/>
              <w:rPr>
                <w:kern w:val="0"/>
                <w:szCs w:val="22"/>
              </w:rPr>
            </w:pPr>
            <w:r w:rsidRPr="005C007F">
              <w:rPr>
                <w:kern w:val="0"/>
                <w:szCs w:val="22"/>
              </w:rPr>
              <w:t>1,224,449</w:t>
            </w:r>
          </w:p>
        </w:tc>
        <w:tc>
          <w:tcPr>
            <w:tcW w:w="1820" w:type="dxa"/>
            <w:tcBorders>
              <w:top w:val="nil"/>
              <w:left w:val="nil"/>
              <w:bottom w:val="single" w:sz="4" w:space="0" w:color="auto"/>
              <w:right w:val="single" w:sz="4" w:space="0" w:color="auto"/>
            </w:tcBorders>
            <w:noWrap/>
            <w:vAlign w:val="bottom"/>
            <w:hideMark/>
          </w:tcPr>
          <w:p w:rsidR="003C3442" w:rsidRPr="005C007F" w14:paraId="044C2811" w14:textId="77777777">
            <w:pPr>
              <w:rPr>
                <w:kern w:val="0"/>
                <w:szCs w:val="22"/>
              </w:rPr>
            </w:pPr>
            <w:r w:rsidRPr="005C007F">
              <w:rPr>
                <w:kern w:val="0"/>
                <w:szCs w:val="22"/>
              </w:rPr>
              <w:t xml:space="preserve"> $                 8,518 </w:t>
            </w:r>
          </w:p>
        </w:tc>
      </w:tr>
      <w:tr w14:paraId="3D258F16"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16C053A" w14:textId="77777777">
            <w:pPr>
              <w:jc w:val="right"/>
              <w:rPr>
                <w:kern w:val="0"/>
                <w:szCs w:val="22"/>
              </w:rPr>
            </w:pPr>
            <w:r w:rsidRPr="005C007F">
              <w:rPr>
                <w:kern w:val="0"/>
                <w:szCs w:val="22"/>
              </w:rPr>
              <w:t>69149</w:t>
            </w:r>
          </w:p>
        </w:tc>
        <w:tc>
          <w:tcPr>
            <w:tcW w:w="1820" w:type="dxa"/>
            <w:tcBorders>
              <w:top w:val="nil"/>
              <w:left w:val="nil"/>
              <w:bottom w:val="single" w:sz="4" w:space="0" w:color="auto"/>
              <w:right w:val="single" w:sz="4" w:space="0" w:color="auto"/>
            </w:tcBorders>
            <w:noWrap/>
            <w:vAlign w:val="bottom"/>
            <w:hideMark/>
          </w:tcPr>
          <w:p w:rsidR="003C3442" w:rsidRPr="005C007F" w14:paraId="48113AA4" w14:textId="77777777">
            <w:pPr>
              <w:rPr>
                <w:kern w:val="0"/>
                <w:szCs w:val="22"/>
              </w:rPr>
            </w:pPr>
            <w:r w:rsidRPr="005C007F">
              <w:rPr>
                <w:kern w:val="0"/>
                <w:szCs w:val="22"/>
              </w:rPr>
              <w:t>WUNK-TV</w:t>
            </w:r>
          </w:p>
        </w:tc>
        <w:tc>
          <w:tcPr>
            <w:tcW w:w="1820" w:type="dxa"/>
            <w:tcBorders>
              <w:top w:val="nil"/>
              <w:left w:val="nil"/>
              <w:bottom w:val="single" w:sz="4" w:space="0" w:color="auto"/>
              <w:right w:val="single" w:sz="4" w:space="0" w:color="auto"/>
            </w:tcBorders>
            <w:noWrap/>
            <w:vAlign w:val="bottom"/>
            <w:hideMark/>
          </w:tcPr>
          <w:p w:rsidR="003C3442" w:rsidRPr="005C007F" w14:paraId="580384BC" w14:textId="77777777">
            <w:pPr>
              <w:jc w:val="right"/>
              <w:rPr>
                <w:kern w:val="0"/>
                <w:szCs w:val="22"/>
              </w:rPr>
            </w:pPr>
            <w:r w:rsidRPr="005C007F">
              <w:rPr>
                <w:kern w:val="0"/>
                <w:szCs w:val="22"/>
              </w:rPr>
              <w:t>2,105,575</w:t>
            </w:r>
          </w:p>
        </w:tc>
        <w:tc>
          <w:tcPr>
            <w:tcW w:w="1820" w:type="dxa"/>
            <w:tcBorders>
              <w:top w:val="nil"/>
              <w:left w:val="nil"/>
              <w:bottom w:val="single" w:sz="4" w:space="0" w:color="auto"/>
              <w:right w:val="single" w:sz="4" w:space="0" w:color="auto"/>
            </w:tcBorders>
            <w:noWrap/>
            <w:vAlign w:val="bottom"/>
            <w:hideMark/>
          </w:tcPr>
          <w:p w:rsidR="003C3442" w:rsidRPr="005C007F" w14:paraId="1A08145D" w14:textId="77777777">
            <w:pPr>
              <w:jc w:val="right"/>
              <w:rPr>
                <w:kern w:val="0"/>
                <w:szCs w:val="22"/>
              </w:rPr>
            </w:pPr>
            <w:r w:rsidRPr="005C007F">
              <w:rPr>
                <w:kern w:val="0"/>
                <w:szCs w:val="22"/>
              </w:rPr>
              <w:t>2,099,533</w:t>
            </w:r>
          </w:p>
        </w:tc>
        <w:tc>
          <w:tcPr>
            <w:tcW w:w="1820" w:type="dxa"/>
            <w:tcBorders>
              <w:top w:val="nil"/>
              <w:left w:val="nil"/>
              <w:bottom w:val="single" w:sz="4" w:space="0" w:color="auto"/>
              <w:right w:val="single" w:sz="4" w:space="0" w:color="auto"/>
            </w:tcBorders>
            <w:noWrap/>
            <w:vAlign w:val="bottom"/>
            <w:hideMark/>
          </w:tcPr>
          <w:p w:rsidR="003C3442" w:rsidRPr="005C007F" w14:paraId="4301F51F" w14:textId="77777777">
            <w:pPr>
              <w:rPr>
                <w:kern w:val="0"/>
                <w:szCs w:val="22"/>
              </w:rPr>
            </w:pPr>
            <w:r w:rsidRPr="005C007F">
              <w:rPr>
                <w:kern w:val="0"/>
                <w:szCs w:val="22"/>
              </w:rPr>
              <w:t xml:space="preserve"> $               14,606 </w:t>
            </w:r>
          </w:p>
        </w:tc>
      </w:tr>
      <w:tr w14:paraId="0A49C9AE"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4EF1D40" w14:textId="77777777">
            <w:pPr>
              <w:jc w:val="right"/>
              <w:rPr>
                <w:kern w:val="0"/>
                <w:szCs w:val="22"/>
              </w:rPr>
            </w:pPr>
            <w:r w:rsidRPr="005C007F">
              <w:rPr>
                <w:kern w:val="0"/>
                <w:szCs w:val="22"/>
              </w:rPr>
              <w:t>69360</w:t>
            </w:r>
          </w:p>
        </w:tc>
        <w:tc>
          <w:tcPr>
            <w:tcW w:w="1820" w:type="dxa"/>
            <w:tcBorders>
              <w:top w:val="nil"/>
              <w:left w:val="nil"/>
              <w:bottom w:val="single" w:sz="4" w:space="0" w:color="auto"/>
              <w:right w:val="single" w:sz="4" w:space="0" w:color="auto"/>
            </w:tcBorders>
            <w:noWrap/>
            <w:vAlign w:val="bottom"/>
            <w:hideMark/>
          </w:tcPr>
          <w:p w:rsidR="003C3442" w:rsidRPr="005C007F" w14:paraId="44420D6C" w14:textId="77777777">
            <w:pPr>
              <w:rPr>
                <w:kern w:val="0"/>
                <w:szCs w:val="22"/>
              </w:rPr>
            </w:pPr>
            <w:r w:rsidRPr="005C007F">
              <w:rPr>
                <w:kern w:val="0"/>
                <w:szCs w:val="22"/>
              </w:rPr>
              <w:t>WUNL-TV</w:t>
            </w:r>
          </w:p>
        </w:tc>
        <w:tc>
          <w:tcPr>
            <w:tcW w:w="1820" w:type="dxa"/>
            <w:tcBorders>
              <w:top w:val="nil"/>
              <w:left w:val="nil"/>
              <w:bottom w:val="single" w:sz="4" w:space="0" w:color="auto"/>
              <w:right w:val="single" w:sz="4" w:space="0" w:color="auto"/>
            </w:tcBorders>
            <w:noWrap/>
            <w:vAlign w:val="bottom"/>
            <w:hideMark/>
          </w:tcPr>
          <w:p w:rsidR="003C3442" w:rsidRPr="005C007F" w14:paraId="3509B4AA" w14:textId="77777777">
            <w:pPr>
              <w:jc w:val="right"/>
              <w:rPr>
                <w:kern w:val="0"/>
                <w:szCs w:val="22"/>
              </w:rPr>
            </w:pPr>
            <w:r w:rsidRPr="005C007F">
              <w:rPr>
                <w:kern w:val="0"/>
                <w:szCs w:val="22"/>
              </w:rPr>
              <w:t>3,243,843</w:t>
            </w:r>
          </w:p>
        </w:tc>
        <w:tc>
          <w:tcPr>
            <w:tcW w:w="1820" w:type="dxa"/>
            <w:tcBorders>
              <w:top w:val="nil"/>
              <w:left w:val="nil"/>
              <w:bottom w:val="single" w:sz="4" w:space="0" w:color="auto"/>
              <w:right w:val="single" w:sz="4" w:space="0" w:color="auto"/>
            </w:tcBorders>
            <w:noWrap/>
            <w:vAlign w:val="bottom"/>
            <w:hideMark/>
          </w:tcPr>
          <w:p w:rsidR="003C3442" w:rsidRPr="005C007F" w14:paraId="50649BB9" w14:textId="77777777">
            <w:pPr>
              <w:jc w:val="right"/>
              <w:rPr>
                <w:kern w:val="0"/>
                <w:szCs w:val="22"/>
              </w:rPr>
            </w:pPr>
            <w:r w:rsidRPr="005C007F">
              <w:rPr>
                <w:kern w:val="0"/>
                <w:szCs w:val="22"/>
              </w:rPr>
              <w:t>3,015,382</w:t>
            </w:r>
          </w:p>
        </w:tc>
        <w:tc>
          <w:tcPr>
            <w:tcW w:w="1820" w:type="dxa"/>
            <w:tcBorders>
              <w:top w:val="nil"/>
              <w:left w:val="nil"/>
              <w:bottom w:val="single" w:sz="4" w:space="0" w:color="auto"/>
              <w:right w:val="single" w:sz="4" w:space="0" w:color="auto"/>
            </w:tcBorders>
            <w:noWrap/>
            <w:vAlign w:val="bottom"/>
            <w:hideMark/>
          </w:tcPr>
          <w:p w:rsidR="003C3442" w:rsidRPr="005C007F" w14:paraId="3EB6EA5D" w14:textId="77777777">
            <w:pPr>
              <w:rPr>
                <w:kern w:val="0"/>
                <w:szCs w:val="22"/>
              </w:rPr>
            </w:pPr>
            <w:r w:rsidRPr="005C007F">
              <w:rPr>
                <w:kern w:val="0"/>
                <w:szCs w:val="22"/>
              </w:rPr>
              <w:t xml:space="preserve"> $               20,978 </w:t>
            </w:r>
          </w:p>
        </w:tc>
      </w:tr>
      <w:tr w14:paraId="6C7E66DA"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BCACE29" w14:textId="77777777">
            <w:pPr>
              <w:jc w:val="right"/>
              <w:rPr>
                <w:kern w:val="0"/>
                <w:szCs w:val="22"/>
              </w:rPr>
            </w:pPr>
            <w:r w:rsidRPr="005C007F">
              <w:rPr>
                <w:kern w:val="0"/>
                <w:szCs w:val="22"/>
              </w:rPr>
              <w:t>69444</w:t>
            </w:r>
          </w:p>
        </w:tc>
        <w:tc>
          <w:tcPr>
            <w:tcW w:w="1820" w:type="dxa"/>
            <w:tcBorders>
              <w:top w:val="nil"/>
              <w:left w:val="nil"/>
              <w:bottom w:val="single" w:sz="4" w:space="0" w:color="auto"/>
              <w:right w:val="single" w:sz="4" w:space="0" w:color="auto"/>
            </w:tcBorders>
            <w:noWrap/>
            <w:vAlign w:val="bottom"/>
            <w:hideMark/>
          </w:tcPr>
          <w:p w:rsidR="003C3442" w:rsidRPr="005C007F" w14:paraId="3E53CC58" w14:textId="77777777">
            <w:pPr>
              <w:rPr>
                <w:kern w:val="0"/>
                <w:szCs w:val="22"/>
              </w:rPr>
            </w:pPr>
            <w:r w:rsidRPr="005C007F">
              <w:rPr>
                <w:kern w:val="0"/>
                <w:szCs w:val="22"/>
              </w:rPr>
              <w:t>WUNM-TV</w:t>
            </w:r>
          </w:p>
        </w:tc>
        <w:tc>
          <w:tcPr>
            <w:tcW w:w="1820" w:type="dxa"/>
            <w:tcBorders>
              <w:top w:val="nil"/>
              <w:left w:val="nil"/>
              <w:bottom w:val="single" w:sz="4" w:space="0" w:color="auto"/>
              <w:right w:val="single" w:sz="4" w:space="0" w:color="auto"/>
            </w:tcBorders>
            <w:noWrap/>
            <w:vAlign w:val="bottom"/>
            <w:hideMark/>
          </w:tcPr>
          <w:p w:rsidR="003C3442" w:rsidRPr="005C007F" w14:paraId="2FD31074" w14:textId="77777777">
            <w:pPr>
              <w:jc w:val="right"/>
              <w:rPr>
                <w:kern w:val="0"/>
                <w:szCs w:val="22"/>
              </w:rPr>
            </w:pPr>
            <w:r w:rsidRPr="005C007F">
              <w:rPr>
                <w:kern w:val="0"/>
                <w:szCs w:val="22"/>
              </w:rPr>
              <w:t>1,370,547</w:t>
            </w:r>
          </w:p>
        </w:tc>
        <w:tc>
          <w:tcPr>
            <w:tcW w:w="1820" w:type="dxa"/>
            <w:tcBorders>
              <w:top w:val="nil"/>
              <w:left w:val="nil"/>
              <w:bottom w:val="single" w:sz="4" w:space="0" w:color="auto"/>
              <w:right w:val="single" w:sz="4" w:space="0" w:color="auto"/>
            </w:tcBorders>
            <w:noWrap/>
            <w:vAlign w:val="bottom"/>
            <w:hideMark/>
          </w:tcPr>
          <w:p w:rsidR="003C3442" w:rsidRPr="005C007F" w14:paraId="4F2B0CBA" w14:textId="77777777">
            <w:pPr>
              <w:jc w:val="right"/>
              <w:rPr>
                <w:kern w:val="0"/>
                <w:szCs w:val="22"/>
              </w:rPr>
            </w:pPr>
            <w:r w:rsidRPr="005C007F">
              <w:rPr>
                <w:kern w:val="0"/>
                <w:szCs w:val="22"/>
              </w:rPr>
              <w:t>1,370,547</w:t>
            </w:r>
          </w:p>
        </w:tc>
        <w:tc>
          <w:tcPr>
            <w:tcW w:w="1820" w:type="dxa"/>
            <w:tcBorders>
              <w:top w:val="nil"/>
              <w:left w:val="nil"/>
              <w:bottom w:val="single" w:sz="4" w:space="0" w:color="auto"/>
              <w:right w:val="single" w:sz="4" w:space="0" w:color="auto"/>
            </w:tcBorders>
            <w:noWrap/>
            <w:vAlign w:val="bottom"/>
            <w:hideMark/>
          </w:tcPr>
          <w:p w:rsidR="003C3442" w:rsidRPr="005C007F" w14:paraId="41942C90" w14:textId="77777777">
            <w:pPr>
              <w:rPr>
                <w:kern w:val="0"/>
                <w:szCs w:val="22"/>
              </w:rPr>
            </w:pPr>
            <w:r w:rsidRPr="005C007F">
              <w:rPr>
                <w:kern w:val="0"/>
                <w:szCs w:val="22"/>
              </w:rPr>
              <w:t xml:space="preserve"> $                 9,535 </w:t>
            </w:r>
          </w:p>
        </w:tc>
      </w:tr>
      <w:tr w14:paraId="1A619DDF"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83CB188" w14:textId="77777777">
            <w:pPr>
              <w:jc w:val="right"/>
              <w:rPr>
                <w:kern w:val="0"/>
                <w:szCs w:val="22"/>
              </w:rPr>
            </w:pPr>
            <w:r w:rsidRPr="005C007F">
              <w:rPr>
                <w:kern w:val="0"/>
                <w:szCs w:val="22"/>
              </w:rPr>
              <w:t>69397</w:t>
            </w:r>
          </w:p>
        </w:tc>
        <w:tc>
          <w:tcPr>
            <w:tcW w:w="1820" w:type="dxa"/>
            <w:tcBorders>
              <w:top w:val="nil"/>
              <w:left w:val="nil"/>
              <w:bottom w:val="single" w:sz="4" w:space="0" w:color="auto"/>
              <w:right w:val="single" w:sz="4" w:space="0" w:color="auto"/>
            </w:tcBorders>
            <w:noWrap/>
            <w:vAlign w:val="bottom"/>
            <w:hideMark/>
          </w:tcPr>
          <w:p w:rsidR="003C3442" w:rsidRPr="005C007F" w14:paraId="5B737D74" w14:textId="77777777">
            <w:pPr>
              <w:rPr>
                <w:kern w:val="0"/>
                <w:szCs w:val="22"/>
              </w:rPr>
            </w:pPr>
            <w:r w:rsidRPr="005C007F">
              <w:rPr>
                <w:kern w:val="0"/>
                <w:szCs w:val="22"/>
              </w:rPr>
              <w:t>WUNP-TV</w:t>
            </w:r>
          </w:p>
        </w:tc>
        <w:tc>
          <w:tcPr>
            <w:tcW w:w="1820" w:type="dxa"/>
            <w:tcBorders>
              <w:top w:val="nil"/>
              <w:left w:val="nil"/>
              <w:bottom w:val="single" w:sz="4" w:space="0" w:color="auto"/>
              <w:right w:val="single" w:sz="4" w:space="0" w:color="auto"/>
            </w:tcBorders>
            <w:noWrap/>
            <w:vAlign w:val="bottom"/>
            <w:hideMark/>
          </w:tcPr>
          <w:p w:rsidR="003C3442" w:rsidRPr="005C007F" w14:paraId="78A0BD2E" w14:textId="77777777">
            <w:pPr>
              <w:jc w:val="right"/>
              <w:rPr>
                <w:kern w:val="0"/>
                <w:szCs w:val="22"/>
              </w:rPr>
            </w:pPr>
            <w:r w:rsidRPr="005C007F">
              <w:rPr>
                <w:kern w:val="0"/>
                <w:szCs w:val="22"/>
              </w:rPr>
              <w:t>1,488,708</w:t>
            </w:r>
          </w:p>
        </w:tc>
        <w:tc>
          <w:tcPr>
            <w:tcW w:w="1820" w:type="dxa"/>
            <w:tcBorders>
              <w:top w:val="nil"/>
              <w:left w:val="nil"/>
              <w:bottom w:val="single" w:sz="4" w:space="0" w:color="auto"/>
              <w:right w:val="single" w:sz="4" w:space="0" w:color="auto"/>
            </w:tcBorders>
            <w:noWrap/>
            <w:vAlign w:val="bottom"/>
            <w:hideMark/>
          </w:tcPr>
          <w:p w:rsidR="003C3442" w:rsidRPr="005C007F" w14:paraId="49867915" w14:textId="77777777">
            <w:pPr>
              <w:jc w:val="right"/>
              <w:rPr>
                <w:kern w:val="0"/>
                <w:szCs w:val="22"/>
              </w:rPr>
            </w:pPr>
            <w:r w:rsidRPr="005C007F">
              <w:rPr>
                <w:kern w:val="0"/>
                <w:szCs w:val="22"/>
              </w:rPr>
              <w:t>1,474,989</w:t>
            </w:r>
          </w:p>
        </w:tc>
        <w:tc>
          <w:tcPr>
            <w:tcW w:w="1820" w:type="dxa"/>
            <w:tcBorders>
              <w:top w:val="nil"/>
              <w:left w:val="nil"/>
              <w:bottom w:val="single" w:sz="4" w:space="0" w:color="auto"/>
              <w:right w:val="single" w:sz="4" w:space="0" w:color="auto"/>
            </w:tcBorders>
            <w:noWrap/>
            <w:vAlign w:val="bottom"/>
            <w:hideMark/>
          </w:tcPr>
          <w:p w:rsidR="003C3442" w:rsidRPr="005C007F" w14:paraId="46DFFFB5" w14:textId="77777777">
            <w:pPr>
              <w:rPr>
                <w:kern w:val="0"/>
                <w:szCs w:val="22"/>
              </w:rPr>
            </w:pPr>
            <w:r w:rsidRPr="005C007F">
              <w:rPr>
                <w:kern w:val="0"/>
                <w:szCs w:val="22"/>
              </w:rPr>
              <w:t xml:space="preserve"> $               10,261 </w:t>
            </w:r>
          </w:p>
        </w:tc>
      </w:tr>
      <w:tr w14:paraId="35EF95CA"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DF222B2" w14:textId="77777777">
            <w:pPr>
              <w:jc w:val="right"/>
              <w:rPr>
                <w:kern w:val="0"/>
                <w:szCs w:val="22"/>
              </w:rPr>
            </w:pPr>
            <w:r w:rsidRPr="005C007F">
              <w:rPr>
                <w:kern w:val="0"/>
                <w:szCs w:val="22"/>
              </w:rPr>
              <w:t>69416</w:t>
            </w:r>
          </w:p>
        </w:tc>
        <w:tc>
          <w:tcPr>
            <w:tcW w:w="1820" w:type="dxa"/>
            <w:tcBorders>
              <w:top w:val="nil"/>
              <w:left w:val="nil"/>
              <w:bottom w:val="single" w:sz="4" w:space="0" w:color="auto"/>
              <w:right w:val="single" w:sz="4" w:space="0" w:color="auto"/>
            </w:tcBorders>
            <w:noWrap/>
            <w:vAlign w:val="bottom"/>
            <w:hideMark/>
          </w:tcPr>
          <w:p w:rsidR="003C3442" w:rsidRPr="005C007F" w14:paraId="3D29C05C" w14:textId="77777777">
            <w:pPr>
              <w:rPr>
                <w:kern w:val="0"/>
                <w:szCs w:val="22"/>
              </w:rPr>
            </w:pPr>
            <w:r w:rsidRPr="005C007F">
              <w:rPr>
                <w:kern w:val="0"/>
                <w:szCs w:val="22"/>
              </w:rPr>
              <w:t>WUNU</w:t>
            </w:r>
          </w:p>
        </w:tc>
        <w:tc>
          <w:tcPr>
            <w:tcW w:w="1820" w:type="dxa"/>
            <w:tcBorders>
              <w:top w:val="nil"/>
              <w:left w:val="nil"/>
              <w:bottom w:val="single" w:sz="4" w:space="0" w:color="auto"/>
              <w:right w:val="single" w:sz="4" w:space="0" w:color="auto"/>
            </w:tcBorders>
            <w:noWrap/>
            <w:vAlign w:val="bottom"/>
            <w:hideMark/>
          </w:tcPr>
          <w:p w:rsidR="003C3442" w:rsidRPr="005C007F" w14:paraId="05C55E05" w14:textId="77777777">
            <w:pPr>
              <w:jc w:val="right"/>
              <w:rPr>
                <w:kern w:val="0"/>
                <w:szCs w:val="22"/>
              </w:rPr>
            </w:pPr>
            <w:r w:rsidRPr="005C007F">
              <w:rPr>
                <w:kern w:val="0"/>
                <w:szCs w:val="22"/>
              </w:rPr>
              <w:t>1,212,006</w:t>
            </w:r>
          </w:p>
        </w:tc>
        <w:tc>
          <w:tcPr>
            <w:tcW w:w="1820" w:type="dxa"/>
            <w:tcBorders>
              <w:top w:val="nil"/>
              <w:left w:val="nil"/>
              <w:bottom w:val="single" w:sz="4" w:space="0" w:color="auto"/>
              <w:right w:val="single" w:sz="4" w:space="0" w:color="auto"/>
            </w:tcBorders>
            <w:noWrap/>
            <w:vAlign w:val="bottom"/>
            <w:hideMark/>
          </w:tcPr>
          <w:p w:rsidR="003C3442" w:rsidRPr="005C007F" w14:paraId="7FB49C10" w14:textId="77777777">
            <w:pPr>
              <w:jc w:val="right"/>
              <w:rPr>
                <w:kern w:val="0"/>
                <w:szCs w:val="22"/>
              </w:rPr>
            </w:pPr>
            <w:r w:rsidRPr="005C007F">
              <w:rPr>
                <w:kern w:val="0"/>
                <w:szCs w:val="22"/>
              </w:rPr>
              <w:t>1,210,875</w:t>
            </w:r>
          </w:p>
        </w:tc>
        <w:tc>
          <w:tcPr>
            <w:tcW w:w="1820" w:type="dxa"/>
            <w:tcBorders>
              <w:top w:val="nil"/>
              <w:left w:val="nil"/>
              <w:bottom w:val="single" w:sz="4" w:space="0" w:color="auto"/>
              <w:right w:val="single" w:sz="4" w:space="0" w:color="auto"/>
            </w:tcBorders>
            <w:noWrap/>
            <w:vAlign w:val="bottom"/>
            <w:hideMark/>
          </w:tcPr>
          <w:p w:rsidR="003C3442" w:rsidRPr="005C007F" w14:paraId="4ED3FF22" w14:textId="77777777">
            <w:pPr>
              <w:rPr>
                <w:kern w:val="0"/>
                <w:szCs w:val="22"/>
              </w:rPr>
            </w:pPr>
            <w:r w:rsidRPr="005C007F">
              <w:rPr>
                <w:kern w:val="0"/>
                <w:szCs w:val="22"/>
              </w:rPr>
              <w:t xml:space="preserve"> $                 8,424 </w:t>
            </w:r>
          </w:p>
        </w:tc>
      </w:tr>
      <w:tr w14:paraId="008E4B24"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3524970" w14:textId="77777777">
            <w:pPr>
              <w:jc w:val="right"/>
              <w:rPr>
                <w:kern w:val="0"/>
                <w:szCs w:val="22"/>
              </w:rPr>
            </w:pPr>
            <w:r w:rsidRPr="005C007F">
              <w:rPr>
                <w:kern w:val="0"/>
                <w:szCs w:val="22"/>
              </w:rPr>
              <w:t>83822</w:t>
            </w:r>
          </w:p>
        </w:tc>
        <w:tc>
          <w:tcPr>
            <w:tcW w:w="1820" w:type="dxa"/>
            <w:tcBorders>
              <w:top w:val="nil"/>
              <w:left w:val="nil"/>
              <w:bottom w:val="single" w:sz="4" w:space="0" w:color="auto"/>
              <w:right w:val="single" w:sz="4" w:space="0" w:color="auto"/>
            </w:tcBorders>
            <w:noWrap/>
            <w:vAlign w:val="bottom"/>
            <w:hideMark/>
          </w:tcPr>
          <w:p w:rsidR="003C3442" w:rsidRPr="005C007F" w14:paraId="46D82C79" w14:textId="77777777">
            <w:pPr>
              <w:rPr>
                <w:kern w:val="0"/>
                <w:szCs w:val="22"/>
              </w:rPr>
            </w:pPr>
            <w:r w:rsidRPr="005C007F">
              <w:rPr>
                <w:kern w:val="0"/>
                <w:szCs w:val="22"/>
              </w:rPr>
              <w:t>WUNW</w:t>
            </w:r>
          </w:p>
        </w:tc>
        <w:tc>
          <w:tcPr>
            <w:tcW w:w="1820" w:type="dxa"/>
            <w:tcBorders>
              <w:top w:val="nil"/>
              <w:left w:val="nil"/>
              <w:bottom w:val="single" w:sz="4" w:space="0" w:color="auto"/>
              <w:right w:val="single" w:sz="4" w:space="0" w:color="auto"/>
            </w:tcBorders>
            <w:noWrap/>
            <w:vAlign w:val="bottom"/>
            <w:hideMark/>
          </w:tcPr>
          <w:p w:rsidR="003C3442" w:rsidRPr="005C007F" w14:paraId="6E2EEF2D" w14:textId="77777777">
            <w:pPr>
              <w:jc w:val="right"/>
              <w:rPr>
                <w:kern w:val="0"/>
                <w:szCs w:val="22"/>
              </w:rPr>
            </w:pPr>
            <w:r w:rsidRPr="005C007F">
              <w:rPr>
                <w:kern w:val="0"/>
                <w:szCs w:val="22"/>
              </w:rPr>
              <w:t>2,012,283</w:t>
            </w:r>
          </w:p>
        </w:tc>
        <w:tc>
          <w:tcPr>
            <w:tcW w:w="1820" w:type="dxa"/>
            <w:tcBorders>
              <w:top w:val="nil"/>
              <w:left w:val="nil"/>
              <w:bottom w:val="single" w:sz="4" w:space="0" w:color="auto"/>
              <w:right w:val="single" w:sz="4" w:space="0" w:color="auto"/>
            </w:tcBorders>
            <w:noWrap/>
            <w:vAlign w:val="bottom"/>
            <w:hideMark/>
          </w:tcPr>
          <w:p w:rsidR="003C3442" w:rsidRPr="005C007F" w14:paraId="199A8DA8" w14:textId="77777777">
            <w:pPr>
              <w:jc w:val="right"/>
              <w:rPr>
                <w:kern w:val="0"/>
                <w:szCs w:val="22"/>
              </w:rPr>
            </w:pPr>
            <w:r w:rsidRPr="005C007F">
              <w:rPr>
                <w:kern w:val="0"/>
                <w:szCs w:val="22"/>
              </w:rPr>
              <w:t>1,476,883</w:t>
            </w:r>
          </w:p>
        </w:tc>
        <w:tc>
          <w:tcPr>
            <w:tcW w:w="1820" w:type="dxa"/>
            <w:tcBorders>
              <w:top w:val="nil"/>
              <w:left w:val="nil"/>
              <w:bottom w:val="single" w:sz="4" w:space="0" w:color="auto"/>
              <w:right w:val="single" w:sz="4" w:space="0" w:color="auto"/>
            </w:tcBorders>
            <w:noWrap/>
            <w:vAlign w:val="bottom"/>
            <w:hideMark/>
          </w:tcPr>
          <w:p w:rsidR="003C3442" w:rsidRPr="005C007F" w14:paraId="593926B1" w14:textId="77777777">
            <w:pPr>
              <w:rPr>
                <w:kern w:val="0"/>
                <w:szCs w:val="22"/>
              </w:rPr>
            </w:pPr>
            <w:r w:rsidRPr="005C007F">
              <w:rPr>
                <w:kern w:val="0"/>
                <w:szCs w:val="22"/>
              </w:rPr>
              <w:t xml:space="preserve"> $               10,275 </w:t>
            </w:r>
          </w:p>
        </w:tc>
      </w:tr>
      <w:tr w14:paraId="742D84C2"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DE55AB3" w14:textId="77777777">
            <w:pPr>
              <w:jc w:val="right"/>
              <w:rPr>
                <w:kern w:val="0"/>
                <w:szCs w:val="22"/>
              </w:rPr>
            </w:pPr>
            <w:r w:rsidRPr="005C007F">
              <w:rPr>
                <w:kern w:val="0"/>
                <w:szCs w:val="22"/>
              </w:rPr>
              <w:t>6900</w:t>
            </w:r>
          </w:p>
        </w:tc>
        <w:tc>
          <w:tcPr>
            <w:tcW w:w="1820" w:type="dxa"/>
            <w:tcBorders>
              <w:top w:val="nil"/>
              <w:left w:val="nil"/>
              <w:bottom w:val="single" w:sz="4" w:space="0" w:color="auto"/>
              <w:right w:val="single" w:sz="4" w:space="0" w:color="auto"/>
            </w:tcBorders>
            <w:noWrap/>
            <w:vAlign w:val="bottom"/>
            <w:hideMark/>
          </w:tcPr>
          <w:p w:rsidR="003C3442" w:rsidRPr="005C007F" w14:paraId="12D56ED5" w14:textId="77777777">
            <w:pPr>
              <w:rPr>
                <w:kern w:val="0"/>
                <w:szCs w:val="22"/>
              </w:rPr>
            </w:pPr>
            <w:r w:rsidRPr="005C007F">
              <w:rPr>
                <w:kern w:val="0"/>
                <w:szCs w:val="22"/>
              </w:rPr>
              <w:t>WUPA</w:t>
            </w:r>
          </w:p>
        </w:tc>
        <w:tc>
          <w:tcPr>
            <w:tcW w:w="1820" w:type="dxa"/>
            <w:tcBorders>
              <w:top w:val="nil"/>
              <w:left w:val="nil"/>
              <w:bottom w:val="single" w:sz="4" w:space="0" w:color="auto"/>
              <w:right w:val="single" w:sz="4" w:space="0" w:color="auto"/>
            </w:tcBorders>
            <w:noWrap/>
            <w:vAlign w:val="bottom"/>
            <w:hideMark/>
          </w:tcPr>
          <w:p w:rsidR="003C3442" w:rsidRPr="005C007F" w14:paraId="21098C51" w14:textId="77777777">
            <w:pPr>
              <w:jc w:val="right"/>
              <w:rPr>
                <w:kern w:val="0"/>
                <w:szCs w:val="22"/>
              </w:rPr>
            </w:pPr>
            <w:r w:rsidRPr="005C007F">
              <w:rPr>
                <w:kern w:val="0"/>
                <w:szCs w:val="22"/>
              </w:rPr>
              <w:t>6,845,271</w:t>
            </w:r>
          </w:p>
        </w:tc>
        <w:tc>
          <w:tcPr>
            <w:tcW w:w="1820" w:type="dxa"/>
            <w:tcBorders>
              <w:top w:val="nil"/>
              <w:left w:val="nil"/>
              <w:bottom w:val="single" w:sz="4" w:space="0" w:color="auto"/>
              <w:right w:val="single" w:sz="4" w:space="0" w:color="auto"/>
            </w:tcBorders>
            <w:noWrap/>
            <w:vAlign w:val="bottom"/>
            <w:hideMark/>
          </w:tcPr>
          <w:p w:rsidR="003C3442" w:rsidRPr="005C007F" w14:paraId="0658B5FA" w14:textId="77777777">
            <w:pPr>
              <w:jc w:val="right"/>
              <w:rPr>
                <w:kern w:val="0"/>
                <w:szCs w:val="22"/>
              </w:rPr>
            </w:pPr>
            <w:r w:rsidRPr="005C007F">
              <w:rPr>
                <w:kern w:val="0"/>
                <w:szCs w:val="22"/>
              </w:rPr>
              <w:t>6,764,030</w:t>
            </w:r>
          </w:p>
        </w:tc>
        <w:tc>
          <w:tcPr>
            <w:tcW w:w="1820" w:type="dxa"/>
            <w:tcBorders>
              <w:top w:val="nil"/>
              <w:left w:val="nil"/>
              <w:bottom w:val="single" w:sz="4" w:space="0" w:color="auto"/>
              <w:right w:val="single" w:sz="4" w:space="0" w:color="auto"/>
            </w:tcBorders>
            <w:noWrap/>
            <w:vAlign w:val="bottom"/>
            <w:hideMark/>
          </w:tcPr>
          <w:p w:rsidR="003C3442" w:rsidRPr="005C007F" w14:paraId="1449F44A" w14:textId="77777777">
            <w:pPr>
              <w:rPr>
                <w:kern w:val="0"/>
                <w:szCs w:val="22"/>
              </w:rPr>
            </w:pPr>
            <w:r w:rsidRPr="005C007F">
              <w:rPr>
                <w:kern w:val="0"/>
                <w:szCs w:val="22"/>
              </w:rPr>
              <w:t xml:space="preserve"> $               47,057 </w:t>
            </w:r>
          </w:p>
        </w:tc>
      </w:tr>
      <w:tr w14:paraId="5B96D4C8"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14B0A6E" w14:textId="77777777">
            <w:pPr>
              <w:jc w:val="right"/>
              <w:rPr>
                <w:kern w:val="0"/>
                <w:szCs w:val="22"/>
              </w:rPr>
            </w:pPr>
            <w:r w:rsidRPr="005C007F">
              <w:rPr>
                <w:kern w:val="0"/>
                <w:szCs w:val="22"/>
              </w:rPr>
              <w:t>13938</w:t>
            </w:r>
          </w:p>
        </w:tc>
        <w:tc>
          <w:tcPr>
            <w:tcW w:w="1820" w:type="dxa"/>
            <w:tcBorders>
              <w:top w:val="nil"/>
              <w:left w:val="nil"/>
              <w:bottom w:val="single" w:sz="4" w:space="0" w:color="auto"/>
              <w:right w:val="single" w:sz="4" w:space="0" w:color="auto"/>
            </w:tcBorders>
            <w:noWrap/>
            <w:vAlign w:val="bottom"/>
            <w:hideMark/>
          </w:tcPr>
          <w:p w:rsidR="003C3442" w:rsidRPr="005C007F" w14:paraId="06DBCC7F" w14:textId="77777777">
            <w:pPr>
              <w:rPr>
                <w:kern w:val="0"/>
                <w:szCs w:val="22"/>
              </w:rPr>
            </w:pPr>
            <w:r w:rsidRPr="005C007F">
              <w:rPr>
                <w:kern w:val="0"/>
                <w:szCs w:val="22"/>
              </w:rPr>
              <w:t>WUPL</w:t>
            </w:r>
          </w:p>
        </w:tc>
        <w:tc>
          <w:tcPr>
            <w:tcW w:w="1820" w:type="dxa"/>
            <w:tcBorders>
              <w:top w:val="nil"/>
              <w:left w:val="nil"/>
              <w:bottom w:val="single" w:sz="4" w:space="0" w:color="auto"/>
              <w:right w:val="single" w:sz="4" w:space="0" w:color="auto"/>
            </w:tcBorders>
            <w:noWrap/>
            <w:vAlign w:val="bottom"/>
            <w:hideMark/>
          </w:tcPr>
          <w:p w:rsidR="003C3442" w:rsidRPr="005C007F" w14:paraId="3940CFE5" w14:textId="77777777">
            <w:pPr>
              <w:jc w:val="right"/>
              <w:rPr>
                <w:kern w:val="0"/>
                <w:szCs w:val="22"/>
              </w:rPr>
            </w:pPr>
            <w:r w:rsidRPr="005C007F">
              <w:rPr>
                <w:kern w:val="0"/>
                <w:szCs w:val="22"/>
              </w:rPr>
              <w:t>1,833,116</w:t>
            </w:r>
          </w:p>
        </w:tc>
        <w:tc>
          <w:tcPr>
            <w:tcW w:w="1820" w:type="dxa"/>
            <w:tcBorders>
              <w:top w:val="nil"/>
              <w:left w:val="nil"/>
              <w:bottom w:val="single" w:sz="4" w:space="0" w:color="auto"/>
              <w:right w:val="single" w:sz="4" w:space="0" w:color="auto"/>
            </w:tcBorders>
            <w:noWrap/>
            <w:vAlign w:val="bottom"/>
            <w:hideMark/>
          </w:tcPr>
          <w:p w:rsidR="003C3442" w:rsidRPr="005C007F" w14:paraId="06746108" w14:textId="77777777">
            <w:pPr>
              <w:jc w:val="right"/>
              <w:rPr>
                <w:kern w:val="0"/>
                <w:szCs w:val="22"/>
              </w:rPr>
            </w:pPr>
            <w:r w:rsidRPr="005C007F">
              <w:rPr>
                <w:kern w:val="0"/>
                <w:szCs w:val="22"/>
              </w:rPr>
              <w:t>1,833,116</w:t>
            </w:r>
          </w:p>
        </w:tc>
        <w:tc>
          <w:tcPr>
            <w:tcW w:w="1820" w:type="dxa"/>
            <w:tcBorders>
              <w:top w:val="nil"/>
              <w:left w:val="nil"/>
              <w:bottom w:val="single" w:sz="4" w:space="0" w:color="auto"/>
              <w:right w:val="single" w:sz="4" w:space="0" w:color="auto"/>
            </w:tcBorders>
            <w:noWrap/>
            <w:vAlign w:val="bottom"/>
            <w:hideMark/>
          </w:tcPr>
          <w:p w:rsidR="003C3442" w:rsidRPr="005C007F" w14:paraId="39BB2568" w14:textId="77777777">
            <w:pPr>
              <w:rPr>
                <w:kern w:val="0"/>
                <w:szCs w:val="22"/>
              </w:rPr>
            </w:pPr>
            <w:r w:rsidRPr="005C007F">
              <w:rPr>
                <w:kern w:val="0"/>
                <w:szCs w:val="22"/>
              </w:rPr>
              <w:t xml:space="preserve"> $               12,753 </w:t>
            </w:r>
          </w:p>
        </w:tc>
      </w:tr>
      <w:tr w14:paraId="23DC8F5F"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46DD9DE" w14:textId="77777777">
            <w:pPr>
              <w:jc w:val="right"/>
              <w:rPr>
                <w:kern w:val="0"/>
                <w:szCs w:val="22"/>
              </w:rPr>
            </w:pPr>
            <w:r w:rsidRPr="005C007F">
              <w:rPr>
                <w:kern w:val="0"/>
                <w:szCs w:val="22"/>
              </w:rPr>
              <w:t>10897</w:t>
            </w:r>
          </w:p>
        </w:tc>
        <w:tc>
          <w:tcPr>
            <w:tcW w:w="1820" w:type="dxa"/>
            <w:tcBorders>
              <w:top w:val="nil"/>
              <w:left w:val="nil"/>
              <w:bottom w:val="single" w:sz="4" w:space="0" w:color="auto"/>
              <w:right w:val="single" w:sz="4" w:space="0" w:color="auto"/>
            </w:tcBorders>
            <w:noWrap/>
            <w:vAlign w:val="bottom"/>
            <w:hideMark/>
          </w:tcPr>
          <w:p w:rsidR="003C3442" w:rsidRPr="005C007F" w14:paraId="454BF1FD" w14:textId="77777777">
            <w:pPr>
              <w:rPr>
                <w:kern w:val="0"/>
                <w:szCs w:val="22"/>
              </w:rPr>
            </w:pPr>
            <w:r w:rsidRPr="005C007F">
              <w:rPr>
                <w:kern w:val="0"/>
                <w:szCs w:val="22"/>
              </w:rPr>
              <w:t>WUPV</w:t>
            </w:r>
          </w:p>
        </w:tc>
        <w:tc>
          <w:tcPr>
            <w:tcW w:w="1820" w:type="dxa"/>
            <w:tcBorders>
              <w:top w:val="nil"/>
              <w:left w:val="nil"/>
              <w:bottom w:val="single" w:sz="4" w:space="0" w:color="auto"/>
              <w:right w:val="single" w:sz="4" w:space="0" w:color="auto"/>
            </w:tcBorders>
            <w:noWrap/>
            <w:vAlign w:val="bottom"/>
            <w:hideMark/>
          </w:tcPr>
          <w:p w:rsidR="003C3442" w:rsidRPr="005C007F" w14:paraId="0D8F56AC" w14:textId="77777777">
            <w:pPr>
              <w:jc w:val="right"/>
              <w:rPr>
                <w:kern w:val="0"/>
                <w:szCs w:val="22"/>
              </w:rPr>
            </w:pPr>
            <w:r w:rsidRPr="005C007F">
              <w:rPr>
                <w:kern w:val="0"/>
                <w:szCs w:val="22"/>
              </w:rPr>
              <w:t>2,142,407</w:t>
            </w:r>
          </w:p>
        </w:tc>
        <w:tc>
          <w:tcPr>
            <w:tcW w:w="1820" w:type="dxa"/>
            <w:tcBorders>
              <w:top w:val="nil"/>
              <w:left w:val="nil"/>
              <w:bottom w:val="single" w:sz="4" w:space="0" w:color="auto"/>
              <w:right w:val="single" w:sz="4" w:space="0" w:color="auto"/>
            </w:tcBorders>
            <w:noWrap/>
            <w:vAlign w:val="bottom"/>
            <w:hideMark/>
          </w:tcPr>
          <w:p w:rsidR="003C3442" w:rsidRPr="005C007F" w14:paraId="4EFCBD34" w14:textId="77777777">
            <w:pPr>
              <w:jc w:val="right"/>
              <w:rPr>
                <w:kern w:val="0"/>
                <w:szCs w:val="22"/>
              </w:rPr>
            </w:pPr>
            <w:r w:rsidRPr="005C007F">
              <w:rPr>
                <w:kern w:val="0"/>
                <w:szCs w:val="22"/>
              </w:rPr>
              <w:t>2,122,016</w:t>
            </w:r>
          </w:p>
        </w:tc>
        <w:tc>
          <w:tcPr>
            <w:tcW w:w="1820" w:type="dxa"/>
            <w:tcBorders>
              <w:top w:val="nil"/>
              <w:left w:val="nil"/>
              <w:bottom w:val="single" w:sz="4" w:space="0" w:color="auto"/>
              <w:right w:val="single" w:sz="4" w:space="0" w:color="auto"/>
            </w:tcBorders>
            <w:noWrap/>
            <w:vAlign w:val="bottom"/>
            <w:hideMark/>
          </w:tcPr>
          <w:p w:rsidR="003C3442" w:rsidRPr="005C007F" w14:paraId="50F360FC" w14:textId="77777777">
            <w:pPr>
              <w:rPr>
                <w:kern w:val="0"/>
                <w:szCs w:val="22"/>
              </w:rPr>
            </w:pPr>
            <w:r w:rsidRPr="005C007F">
              <w:rPr>
                <w:kern w:val="0"/>
                <w:szCs w:val="22"/>
              </w:rPr>
              <w:t xml:space="preserve"> $               14,763 </w:t>
            </w:r>
          </w:p>
        </w:tc>
      </w:tr>
      <w:tr w14:paraId="3E1EDC22"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F74F199" w14:textId="77777777">
            <w:pPr>
              <w:jc w:val="right"/>
              <w:rPr>
                <w:kern w:val="0"/>
                <w:szCs w:val="22"/>
              </w:rPr>
            </w:pPr>
            <w:r w:rsidRPr="005C007F">
              <w:rPr>
                <w:kern w:val="0"/>
                <w:szCs w:val="22"/>
              </w:rPr>
              <w:t>19190</w:t>
            </w:r>
          </w:p>
        </w:tc>
        <w:tc>
          <w:tcPr>
            <w:tcW w:w="1820" w:type="dxa"/>
            <w:tcBorders>
              <w:top w:val="nil"/>
              <w:left w:val="nil"/>
              <w:bottom w:val="single" w:sz="4" w:space="0" w:color="auto"/>
              <w:right w:val="single" w:sz="4" w:space="0" w:color="auto"/>
            </w:tcBorders>
            <w:noWrap/>
            <w:vAlign w:val="bottom"/>
            <w:hideMark/>
          </w:tcPr>
          <w:p w:rsidR="003C3442" w:rsidRPr="005C007F" w14:paraId="24655C5E" w14:textId="77777777">
            <w:pPr>
              <w:rPr>
                <w:kern w:val="0"/>
                <w:szCs w:val="22"/>
              </w:rPr>
            </w:pPr>
            <w:r w:rsidRPr="005C007F">
              <w:rPr>
                <w:kern w:val="0"/>
                <w:szCs w:val="22"/>
              </w:rPr>
              <w:t>WUPW</w:t>
            </w:r>
          </w:p>
        </w:tc>
        <w:tc>
          <w:tcPr>
            <w:tcW w:w="1820" w:type="dxa"/>
            <w:tcBorders>
              <w:top w:val="nil"/>
              <w:left w:val="nil"/>
              <w:bottom w:val="single" w:sz="4" w:space="0" w:color="auto"/>
              <w:right w:val="single" w:sz="4" w:space="0" w:color="auto"/>
            </w:tcBorders>
            <w:noWrap/>
            <w:vAlign w:val="bottom"/>
            <w:hideMark/>
          </w:tcPr>
          <w:p w:rsidR="003C3442" w:rsidRPr="005C007F" w14:paraId="5F953732" w14:textId="77777777">
            <w:pPr>
              <w:jc w:val="right"/>
              <w:rPr>
                <w:kern w:val="0"/>
                <w:szCs w:val="22"/>
              </w:rPr>
            </w:pPr>
            <w:r w:rsidRPr="005C007F">
              <w:rPr>
                <w:kern w:val="0"/>
                <w:szCs w:val="22"/>
              </w:rPr>
              <w:t>2,136,541</w:t>
            </w:r>
          </w:p>
        </w:tc>
        <w:tc>
          <w:tcPr>
            <w:tcW w:w="1820" w:type="dxa"/>
            <w:tcBorders>
              <w:top w:val="nil"/>
              <w:left w:val="nil"/>
              <w:bottom w:val="single" w:sz="4" w:space="0" w:color="auto"/>
              <w:right w:val="single" w:sz="4" w:space="0" w:color="auto"/>
            </w:tcBorders>
            <w:noWrap/>
            <w:vAlign w:val="bottom"/>
            <w:hideMark/>
          </w:tcPr>
          <w:p w:rsidR="003C3442" w:rsidRPr="005C007F" w14:paraId="7A736A14" w14:textId="77777777">
            <w:pPr>
              <w:jc w:val="right"/>
              <w:rPr>
                <w:kern w:val="0"/>
                <w:szCs w:val="22"/>
              </w:rPr>
            </w:pPr>
            <w:r w:rsidRPr="005C007F">
              <w:rPr>
                <w:kern w:val="0"/>
                <w:szCs w:val="22"/>
              </w:rPr>
              <w:t>2,135,020</w:t>
            </w:r>
          </w:p>
        </w:tc>
        <w:tc>
          <w:tcPr>
            <w:tcW w:w="1820" w:type="dxa"/>
            <w:tcBorders>
              <w:top w:val="nil"/>
              <w:left w:val="nil"/>
              <w:bottom w:val="single" w:sz="4" w:space="0" w:color="auto"/>
              <w:right w:val="single" w:sz="4" w:space="0" w:color="auto"/>
            </w:tcBorders>
            <w:noWrap/>
            <w:vAlign w:val="bottom"/>
            <w:hideMark/>
          </w:tcPr>
          <w:p w:rsidR="003C3442" w:rsidRPr="005C007F" w14:paraId="38B97734" w14:textId="77777777">
            <w:pPr>
              <w:rPr>
                <w:kern w:val="0"/>
                <w:szCs w:val="22"/>
              </w:rPr>
            </w:pPr>
            <w:r w:rsidRPr="005C007F">
              <w:rPr>
                <w:kern w:val="0"/>
                <w:szCs w:val="22"/>
              </w:rPr>
              <w:t xml:space="preserve"> $               14,853 </w:t>
            </w:r>
          </w:p>
        </w:tc>
      </w:tr>
      <w:tr w14:paraId="7EE1CA17"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0EFE0D0" w14:textId="77777777">
            <w:pPr>
              <w:jc w:val="right"/>
              <w:rPr>
                <w:kern w:val="0"/>
                <w:szCs w:val="22"/>
              </w:rPr>
            </w:pPr>
            <w:r w:rsidRPr="005C007F">
              <w:rPr>
                <w:kern w:val="0"/>
                <w:szCs w:val="22"/>
              </w:rPr>
              <w:t>23128</w:t>
            </w:r>
          </w:p>
        </w:tc>
        <w:tc>
          <w:tcPr>
            <w:tcW w:w="1820" w:type="dxa"/>
            <w:tcBorders>
              <w:top w:val="nil"/>
              <w:left w:val="nil"/>
              <w:bottom w:val="single" w:sz="4" w:space="0" w:color="auto"/>
              <w:right w:val="single" w:sz="4" w:space="0" w:color="auto"/>
            </w:tcBorders>
            <w:noWrap/>
            <w:vAlign w:val="bottom"/>
            <w:hideMark/>
          </w:tcPr>
          <w:p w:rsidR="003C3442" w:rsidRPr="005C007F" w14:paraId="4D906AF2" w14:textId="77777777">
            <w:pPr>
              <w:rPr>
                <w:kern w:val="0"/>
                <w:szCs w:val="22"/>
              </w:rPr>
            </w:pPr>
            <w:r w:rsidRPr="005C007F">
              <w:rPr>
                <w:kern w:val="0"/>
                <w:szCs w:val="22"/>
              </w:rPr>
              <w:t>WUPX-TV</w:t>
            </w:r>
          </w:p>
        </w:tc>
        <w:tc>
          <w:tcPr>
            <w:tcW w:w="1820" w:type="dxa"/>
            <w:tcBorders>
              <w:top w:val="nil"/>
              <w:left w:val="nil"/>
              <w:bottom w:val="single" w:sz="4" w:space="0" w:color="auto"/>
              <w:right w:val="single" w:sz="4" w:space="0" w:color="auto"/>
            </w:tcBorders>
            <w:noWrap/>
            <w:vAlign w:val="bottom"/>
            <w:hideMark/>
          </w:tcPr>
          <w:p w:rsidR="003C3442" w:rsidRPr="005C007F" w14:paraId="3863A885" w14:textId="77777777">
            <w:pPr>
              <w:jc w:val="right"/>
              <w:rPr>
                <w:kern w:val="0"/>
                <w:szCs w:val="22"/>
              </w:rPr>
            </w:pPr>
            <w:r w:rsidRPr="005C007F">
              <w:rPr>
                <w:kern w:val="0"/>
                <w:szCs w:val="22"/>
              </w:rPr>
              <w:t>1,182,585</w:t>
            </w:r>
          </w:p>
        </w:tc>
        <w:tc>
          <w:tcPr>
            <w:tcW w:w="1820" w:type="dxa"/>
            <w:tcBorders>
              <w:top w:val="nil"/>
              <w:left w:val="nil"/>
              <w:bottom w:val="single" w:sz="4" w:space="0" w:color="auto"/>
              <w:right w:val="single" w:sz="4" w:space="0" w:color="auto"/>
            </w:tcBorders>
            <w:noWrap/>
            <w:vAlign w:val="bottom"/>
            <w:hideMark/>
          </w:tcPr>
          <w:p w:rsidR="003C3442" w:rsidRPr="005C007F" w14:paraId="6244D1A7" w14:textId="77777777">
            <w:pPr>
              <w:jc w:val="right"/>
              <w:rPr>
                <w:kern w:val="0"/>
                <w:szCs w:val="22"/>
              </w:rPr>
            </w:pPr>
            <w:r w:rsidRPr="005C007F">
              <w:rPr>
                <w:kern w:val="0"/>
                <w:szCs w:val="22"/>
              </w:rPr>
              <w:t>1,166,267</w:t>
            </w:r>
          </w:p>
        </w:tc>
        <w:tc>
          <w:tcPr>
            <w:tcW w:w="1820" w:type="dxa"/>
            <w:tcBorders>
              <w:top w:val="nil"/>
              <w:left w:val="nil"/>
              <w:bottom w:val="single" w:sz="4" w:space="0" w:color="auto"/>
              <w:right w:val="single" w:sz="4" w:space="0" w:color="auto"/>
            </w:tcBorders>
            <w:noWrap/>
            <w:vAlign w:val="bottom"/>
            <w:hideMark/>
          </w:tcPr>
          <w:p w:rsidR="003C3442" w:rsidRPr="005C007F" w14:paraId="052BDD9F" w14:textId="77777777">
            <w:pPr>
              <w:rPr>
                <w:kern w:val="0"/>
                <w:szCs w:val="22"/>
              </w:rPr>
            </w:pPr>
            <w:r w:rsidRPr="005C007F">
              <w:rPr>
                <w:kern w:val="0"/>
                <w:szCs w:val="22"/>
              </w:rPr>
              <w:t xml:space="preserve"> $                 8,114 </w:t>
            </w:r>
          </w:p>
        </w:tc>
      </w:tr>
      <w:tr w14:paraId="681D6189"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712D070" w14:textId="77777777">
            <w:pPr>
              <w:jc w:val="right"/>
              <w:rPr>
                <w:kern w:val="0"/>
                <w:szCs w:val="22"/>
              </w:rPr>
            </w:pPr>
            <w:r w:rsidRPr="005C007F">
              <w:rPr>
                <w:kern w:val="0"/>
                <w:szCs w:val="22"/>
              </w:rPr>
              <w:t>65593</w:t>
            </w:r>
          </w:p>
        </w:tc>
        <w:tc>
          <w:tcPr>
            <w:tcW w:w="1820" w:type="dxa"/>
            <w:tcBorders>
              <w:top w:val="nil"/>
              <w:left w:val="nil"/>
              <w:bottom w:val="single" w:sz="4" w:space="0" w:color="auto"/>
              <w:right w:val="single" w:sz="4" w:space="0" w:color="auto"/>
            </w:tcBorders>
            <w:noWrap/>
            <w:vAlign w:val="bottom"/>
            <w:hideMark/>
          </w:tcPr>
          <w:p w:rsidR="003C3442" w:rsidRPr="005C007F" w14:paraId="67D32ABB" w14:textId="77777777">
            <w:pPr>
              <w:rPr>
                <w:kern w:val="0"/>
                <w:szCs w:val="22"/>
              </w:rPr>
            </w:pPr>
            <w:r w:rsidRPr="005C007F">
              <w:rPr>
                <w:kern w:val="0"/>
                <w:szCs w:val="22"/>
              </w:rPr>
              <w:t>WUSA</w:t>
            </w:r>
          </w:p>
        </w:tc>
        <w:tc>
          <w:tcPr>
            <w:tcW w:w="1820" w:type="dxa"/>
            <w:tcBorders>
              <w:top w:val="nil"/>
              <w:left w:val="nil"/>
              <w:bottom w:val="single" w:sz="4" w:space="0" w:color="auto"/>
              <w:right w:val="single" w:sz="4" w:space="0" w:color="auto"/>
            </w:tcBorders>
            <w:noWrap/>
            <w:vAlign w:val="bottom"/>
            <w:hideMark/>
          </w:tcPr>
          <w:p w:rsidR="003C3442" w:rsidRPr="005C007F" w14:paraId="2B1B442B" w14:textId="77777777">
            <w:pPr>
              <w:jc w:val="right"/>
              <w:rPr>
                <w:kern w:val="0"/>
                <w:szCs w:val="22"/>
              </w:rPr>
            </w:pPr>
            <w:r w:rsidRPr="005C007F">
              <w:rPr>
                <w:kern w:val="0"/>
                <w:szCs w:val="22"/>
              </w:rPr>
              <w:t>9,654,785</w:t>
            </w:r>
          </w:p>
        </w:tc>
        <w:tc>
          <w:tcPr>
            <w:tcW w:w="1820" w:type="dxa"/>
            <w:tcBorders>
              <w:top w:val="nil"/>
              <w:left w:val="nil"/>
              <w:bottom w:val="single" w:sz="4" w:space="0" w:color="auto"/>
              <w:right w:val="single" w:sz="4" w:space="0" w:color="auto"/>
            </w:tcBorders>
            <w:noWrap/>
            <w:vAlign w:val="bottom"/>
            <w:hideMark/>
          </w:tcPr>
          <w:p w:rsidR="003C3442" w:rsidRPr="005C007F" w14:paraId="5012DF3E" w14:textId="77777777">
            <w:pPr>
              <w:jc w:val="right"/>
              <w:rPr>
                <w:kern w:val="0"/>
                <w:szCs w:val="22"/>
              </w:rPr>
            </w:pPr>
            <w:r w:rsidRPr="005C007F">
              <w:rPr>
                <w:kern w:val="0"/>
                <w:szCs w:val="22"/>
              </w:rPr>
              <w:t>9,309,845</w:t>
            </w:r>
          </w:p>
        </w:tc>
        <w:tc>
          <w:tcPr>
            <w:tcW w:w="1820" w:type="dxa"/>
            <w:tcBorders>
              <w:top w:val="nil"/>
              <w:left w:val="nil"/>
              <w:bottom w:val="single" w:sz="4" w:space="0" w:color="auto"/>
              <w:right w:val="single" w:sz="4" w:space="0" w:color="auto"/>
            </w:tcBorders>
            <w:noWrap/>
            <w:vAlign w:val="bottom"/>
            <w:hideMark/>
          </w:tcPr>
          <w:p w:rsidR="003C3442" w:rsidRPr="005C007F" w14:paraId="7F0B1B25" w14:textId="77777777">
            <w:pPr>
              <w:rPr>
                <w:kern w:val="0"/>
                <w:szCs w:val="22"/>
              </w:rPr>
            </w:pPr>
            <w:r w:rsidRPr="005C007F">
              <w:rPr>
                <w:kern w:val="0"/>
                <w:szCs w:val="22"/>
              </w:rPr>
              <w:t xml:space="preserve"> $               64,769 </w:t>
            </w:r>
          </w:p>
        </w:tc>
      </w:tr>
      <w:tr w14:paraId="47EB438D"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A33B1CA" w14:textId="77777777">
            <w:pPr>
              <w:jc w:val="right"/>
              <w:rPr>
                <w:kern w:val="0"/>
                <w:szCs w:val="22"/>
              </w:rPr>
            </w:pPr>
            <w:r w:rsidRPr="005C007F">
              <w:rPr>
                <w:kern w:val="0"/>
                <w:szCs w:val="22"/>
              </w:rPr>
              <w:t>4301</w:t>
            </w:r>
          </w:p>
        </w:tc>
        <w:tc>
          <w:tcPr>
            <w:tcW w:w="1820" w:type="dxa"/>
            <w:tcBorders>
              <w:top w:val="nil"/>
              <w:left w:val="nil"/>
              <w:bottom w:val="single" w:sz="4" w:space="0" w:color="auto"/>
              <w:right w:val="single" w:sz="4" w:space="0" w:color="auto"/>
            </w:tcBorders>
            <w:noWrap/>
            <w:vAlign w:val="bottom"/>
            <w:hideMark/>
          </w:tcPr>
          <w:p w:rsidR="003C3442" w:rsidRPr="005C007F" w14:paraId="3C38773D" w14:textId="77777777">
            <w:pPr>
              <w:rPr>
                <w:kern w:val="0"/>
                <w:szCs w:val="22"/>
              </w:rPr>
            </w:pPr>
            <w:r w:rsidRPr="005C007F">
              <w:rPr>
                <w:kern w:val="0"/>
                <w:szCs w:val="22"/>
              </w:rPr>
              <w:t>WUSI-TV</w:t>
            </w:r>
          </w:p>
        </w:tc>
        <w:tc>
          <w:tcPr>
            <w:tcW w:w="1820" w:type="dxa"/>
            <w:tcBorders>
              <w:top w:val="nil"/>
              <w:left w:val="nil"/>
              <w:bottom w:val="single" w:sz="4" w:space="0" w:color="auto"/>
              <w:right w:val="single" w:sz="4" w:space="0" w:color="auto"/>
            </w:tcBorders>
            <w:noWrap/>
            <w:vAlign w:val="bottom"/>
            <w:hideMark/>
          </w:tcPr>
          <w:p w:rsidR="003C3442" w:rsidRPr="005C007F" w14:paraId="5D43255E" w14:textId="77777777">
            <w:pPr>
              <w:jc w:val="right"/>
              <w:rPr>
                <w:kern w:val="0"/>
                <w:szCs w:val="22"/>
              </w:rPr>
            </w:pPr>
            <w:r w:rsidRPr="005C007F">
              <w:rPr>
                <w:kern w:val="0"/>
                <w:szCs w:val="22"/>
              </w:rPr>
              <w:t>320,658</w:t>
            </w:r>
          </w:p>
        </w:tc>
        <w:tc>
          <w:tcPr>
            <w:tcW w:w="1820" w:type="dxa"/>
            <w:tcBorders>
              <w:top w:val="nil"/>
              <w:left w:val="nil"/>
              <w:bottom w:val="single" w:sz="4" w:space="0" w:color="auto"/>
              <w:right w:val="single" w:sz="4" w:space="0" w:color="auto"/>
            </w:tcBorders>
            <w:noWrap/>
            <w:vAlign w:val="bottom"/>
            <w:hideMark/>
          </w:tcPr>
          <w:p w:rsidR="003C3442" w:rsidRPr="005C007F" w14:paraId="73FD688D" w14:textId="77777777">
            <w:pPr>
              <w:jc w:val="right"/>
              <w:rPr>
                <w:kern w:val="0"/>
                <w:szCs w:val="22"/>
              </w:rPr>
            </w:pPr>
            <w:r w:rsidRPr="005C007F">
              <w:rPr>
                <w:kern w:val="0"/>
                <w:szCs w:val="22"/>
              </w:rPr>
              <w:t>320,658</w:t>
            </w:r>
          </w:p>
        </w:tc>
        <w:tc>
          <w:tcPr>
            <w:tcW w:w="1820" w:type="dxa"/>
            <w:tcBorders>
              <w:top w:val="nil"/>
              <w:left w:val="nil"/>
              <w:bottom w:val="single" w:sz="4" w:space="0" w:color="auto"/>
              <w:right w:val="single" w:sz="4" w:space="0" w:color="auto"/>
            </w:tcBorders>
            <w:noWrap/>
            <w:vAlign w:val="bottom"/>
            <w:hideMark/>
          </w:tcPr>
          <w:p w:rsidR="003C3442" w:rsidRPr="005C007F" w14:paraId="5BA0EE85" w14:textId="77777777">
            <w:pPr>
              <w:rPr>
                <w:kern w:val="0"/>
                <w:szCs w:val="22"/>
              </w:rPr>
            </w:pPr>
            <w:r w:rsidRPr="005C007F">
              <w:rPr>
                <w:kern w:val="0"/>
                <w:szCs w:val="22"/>
              </w:rPr>
              <w:t xml:space="preserve"> $                 2,231 </w:t>
            </w:r>
          </w:p>
        </w:tc>
      </w:tr>
      <w:tr w14:paraId="1CEAA56D"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78B4CE5" w14:textId="77777777">
            <w:pPr>
              <w:jc w:val="right"/>
              <w:rPr>
                <w:kern w:val="0"/>
                <w:szCs w:val="22"/>
              </w:rPr>
            </w:pPr>
            <w:r w:rsidRPr="005C007F">
              <w:rPr>
                <w:kern w:val="0"/>
                <w:szCs w:val="22"/>
              </w:rPr>
              <w:t>60552</w:t>
            </w:r>
          </w:p>
        </w:tc>
        <w:tc>
          <w:tcPr>
            <w:tcW w:w="1820" w:type="dxa"/>
            <w:tcBorders>
              <w:top w:val="nil"/>
              <w:left w:val="nil"/>
              <w:bottom w:val="single" w:sz="4" w:space="0" w:color="auto"/>
              <w:right w:val="single" w:sz="4" w:space="0" w:color="auto"/>
            </w:tcBorders>
            <w:noWrap/>
            <w:vAlign w:val="bottom"/>
            <w:hideMark/>
          </w:tcPr>
          <w:p w:rsidR="003C3442" w:rsidRPr="005C007F" w14:paraId="2611AA69" w14:textId="77777777">
            <w:pPr>
              <w:rPr>
                <w:kern w:val="0"/>
                <w:szCs w:val="22"/>
              </w:rPr>
            </w:pPr>
            <w:r w:rsidRPr="005C007F">
              <w:rPr>
                <w:kern w:val="0"/>
                <w:szCs w:val="22"/>
              </w:rPr>
              <w:t>WUTB</w:t>
            </w:r>
          </w:p>
        </w:tc>
        <w:tc>
          <w:tcPr>
            <w:tcW w:w="1820" w:type="dxa"/>
            <w:tcBorders>
              <w:top w:val="nil"/>
              <w:left w:val="nil"/>
              <w:bottom w:val="single" w:sz="4" w:space="0" w:color="auto"/>
              <w:right w:val="single" w:sz="4" w:space="0" w:color="auto"/>
            </w:tcBorders>
            <w:noWrap/>
            <w:vAlign w:val="bottom"/>
            <w:hideMark/>
          </w:tcPr>
          <w:p w:rsidR="003C3442" w:rsidRPr="005C007F" w14:paraId="0EC340FC" w14:textId="77777777">
            <w:pPr>
              <w:jc w:val="right"/>
              <w:rPr>
                <w:kern w:val="0"/>
                <w:szCs w:val="22"/>
              </w:rPr>
            </w:pPr>
            <w:r w:rsidRPr="005C007F">
              <w:rPr>
                <w:kern w:val="0"/>
                <w:szCs w:val="22"/>
              </w:rPr>
              <w:t>9,293,641</w:t>
            </w:r>
          </w:p>
        </w:tc>
        <w:tc>
          <w:tcPr>
            <w:tcW w:w="1820" w:type="dxa"/>
            <w:tcBorders>
              <w:top w:val="nil"/>
              <w:left w:val="nil"/>
              <w:bottom w:val="single" w:sz="4" w:space="0" w:color="auto"/>
              <w:right w:val="single" w:sz="4" w:space="0" w:color="auto"/>
            </w:tcBorders>
            <w:noWrap/>
            <w:vAlign w:val="bottom"/>
            <w:hideMark/>
          </w:tcPr>
          <w:p w:rsidR="003C3442" w:rsidRPr="005C007F" w14:paraId="73A0B7EB" w14:textId="77777777">
            <w:pPr>
              <w:jc w:val="right"/>
              <w:rPr>
                <w:kern w:val="0"/>
                <w:szCs w:val="22"/>
              </w:rPr>
            </w:pPr>
            <w:r w:rsidRPr="005C007F">
              <w:rPr>
                <w:kern w:val="0"/>
                <w:szCs w:val="22"/>
              </w:rPr>
              <w:t>9,148,848</w:t>
            </w:r>
          </w:p>
        </w:tc>
        <w:tc>
          <w:tcPr>
            <w:tcW w:w="1820" w:type="dxa"/>
            <w:tcBorders>
              <w:top w:val="nil"/>
              <w:left w:val="nil"/>
              <w:bottom w:val="single" w:sz="4" w:space="0" w:color="auto"/>
              <w:right w:val="single" w:sz="4" w:space="0" w:color="auto"/>
            </w:tcBorders>
            <w:noWrap/>
            <w:vAlign w:val="bottom"/>
            <w:hideMark/>
          </w:tcPr>
          <w:p w:rsidR="003C3442" w:rsidRPr="005C007F" w14:paraId="77BCB14C" w14:textId="77777777">
            <w:pPr>
              <w:rPr>
                <w:kern w:val="0"/>
                <w:szCs w:val="22"/>
              </w:rPr>
            </w:pPr>
            <w:r w:rsidRPr="005C007F">
              <w:rPr>
                <w:kern w:val="0"/>
                <w:szCs w:val="22"/>
              </w:rPr>
              <w:t xml:space="preserve"> $               63,649 </w:t>
            </w:r>
          </w:p>
        </w:tc>
      </w:tr>
      <w:tr w14:paraId="05241865"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0D900F7" w14:textId="77777777">
            <w:pPr>
              <w:jc w:val="right"/>
              <w:rPr>
                <w:kern w:val="0"/>
                <w:szCs w:val="22"/>
              </w:rPr>
            </w:pPr>
            <w:r w:rsidRPr="005C007F">
              <w:rPr>
                <w:kern w:val="0"/>
                <w:szCs w:val="22"/>
              </w:rPr>
              <w:t>30577</w:t>
            </w:r>
          </w:p>
        </w:tc>
        <w:tc>
          <w:tcPr>
            <w:tcW w:w="1820" w:type="dxa"/>
            <w:tcBorders>
              <w:top w:val="nil"/>
              <w:left w:val="nil"/>
              <w:bottom w:val="single" w:sz="4" w:space="0" w:color="auto"/>
              <w:right w:val="single" w:sz="4" w:space="0" w:color="auto"/>
            </w:tcBorders>
            <w:noWrap/>
            <w:vAlign w:val="bottom"/>
            <w:hideMark/>
          </w:tcPr>
          <w:p w:rsidR="003C3442" w:rsidRPr="005C007F" w14:paraId="5006F0AD" w14:textId="77777777">
            <w:pPr>
              <w:rPr>
                <w:kern w:val="0"/>
                <w:szCs w:val="22"/>
              </w:rPr>
            </w:pPr>
            <w:r w:rsidRPr="005C007F">
              <w:rPr>
                <w:kern w:val="0"/>
                <w:szCs w:val="22"/>
              </w:rPr>
              <w:t>WUTF-TV</w:t>
            </w:r>
          </w:p>
        </w:tc>
        <w:tc>
          <w:tcPr>
            <w:tcW w:w="1820" w:type="dxa"/>
            <w:tcBorders>
              <w:top w:val="nil"/>
              <w:left w:val="nil"/>
              <w:bottom w:val="single" w:sz="4" w:space="0" w:color="auto"/>
              <w:right w:val="single" w:sz="4" w:space="0" w:color="auto"/>
            </w:tcBorders>
            <w:noWrap/>
            <w:vAlign w:val="bottom"/>
            <w:hideMark/>
          </w:tcPr>
          <w:p w:rsidR="003C3442" w:rsidRPr="005C007F" w14:paraId="354BFAE2" w14:textId="77777777">
            <w:pPr>
              <w:jc w:val="right"/>
              <w:rPr>
                <w:kern w:val="0"/>
                <w:szCs w:val="22"/>
              </w:rPr>
            </w:pPr>
            <w:r w:rsidRPr="005C007F">
              <w:rPr>
                <w:kern w:val="0"/>
                <w:szCs w:val="22"/>
              </w:rPr>
              <w:t>8,479,857</w:t>
            </w:r>
          </w:p>
        </w:tc>
        <w:tc>
          <w:tcPr>
            <w:tcW w:w="1820" w:type="dxa"/>
            <w:tcBorders>
              <w:top w:val="nil"/>
              <w:left w:val="nil"/>
              <w:bottom w:val="single" w:sz="4" w:space="0" w:color="auto"/>
              <w:right w:val="single" w:sz="4" w:space="0" w:color="auto"/>
            </w:tcBorders>
            <w:noWrap/>
            <w:vAlign w:val="bottom"/>
            <w:hideMark/>
          </w:tcPr>
          <w:p w:rsidR="003C3442" w:rsidRPr="005C007F" w14:paraId="3EE4885E" w14:textId="77777777">
            <w:pPr>
              <w:jc w:val="right"/>
              <w:rPr>
                <w:kern w:val="0"/>
                <w:szCs w:val="22"/>
              </w:rPr>
            </w:pPr>
            <w:r w:rsidRPr="005C007F">
              <w:rPr>
                <w:kern w:val="0"/>
                <w:szCs w:val="22"/>
              </w:rPr>
              <w:t>8,266,141</w:t>
            </w:r>
          </w:p>
        </w:tc>
        <w:tc>
          <w:tcPr>
            <w:tcW w:w="1820" w:type="dxa"/>
            <w:tcBorders>
              <w:top w:val="nil"/>
              <w:left w:val="nil"/>
              <w:bottom w:val="single" w:sz="4" w:space="0" w:color="auto"/>
              <w:right w:val="single" w:sz="4" w:space="0" w:color="auto"/>
            </w:tcBorders>
            <w:noWrap/>
            <w:vAlign w:val="bottom"/>
            <w:hideMark/>
          </w:tcPr>
          <w:p w:rsidR="003C3442" w:rsidRPr="005C007F" w14:paraId="605056F0" w14:textId="77777777">
            <w:pPr>
              <w:rPr>
                <w:kern w:val="0"/>
                <w:szCs w:val="22"/>
              </w:rPr>
            </w:pPr>
            <w:r w:rsidRPr="005C007F">
              <w:rPr>
                <w:kern w:val="0"/>
                <w:szCs w:val="22"/>
              </w:rPr>
              <w:t xml:space="preserve"> $               57,508 </w:t>
            </w:r>
          </w:p>
        </w:tc>
      </w:tr>
      <w:tr w14:paraId="7453033C"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4C8A10C" w14:textId="77777777">
            <w:pPr>
              <w:jc w:val="right"/>
              <w:rPr>
                <w:kern w:val="0"/>
                <w:szCs w:val="22"/>
              </w:rPr>
            </w:pPr>
            <w:r w:rsidRPr="005C007F">
              <w:rPr>
                <w:kern w:val="0"/>
                <w:szCs w:val="22"/>
              </w:rPr>
              <w:t>57837</w:t>
            </w:r>
          </w:p>
        </w:tc>
        <w:tc>
          <w:tcPr>
            <w:tcW w:w="1820" w:type="dxa"/>
            <w:tcBorders>
              <w:top w:val="nil"/>
              <w:left w:val="nil"/>
              <w:bottom w:val="single" w:sz="4" w:space="0" w:color="auto"/>
              <w:right w:val="single" w:sz="4" w:space="0" w:color="auto"/>
            </w:tcBorders>
            <w:noWrap/>
            <w:vAlign w:val="bottom"/>
            <w:hideMark/>
          </w:tcPr>
          <w:p w:rsidR="003C3442" w:rsidRPr="005C007F" w14:paraId="2FD738B4" w14:textId="77777777">
            <w:pPr>
              <w:rPr>
                <w:kern w:val="0"/>
                <w:szCs w:val="22"/>
              </w:rPr>
            </w:pPr>
            <w:r w:rsidRPr="005C007F">
              <w:rPr>
                <w:kern w:val="0"/>
                <w:szCs w:val="22"/>
              </w:rPr>
              <w:t>WUTR</w:t>
            </w:r>
          </w:p>
        </w:tc>
        <w:tc>
          <w:tcPr>
            <w:tcW w:w="1820" w:type="dxa"/>
            <w:tcBorders>
              <w:top w:val="nil"/>
              <w:left w:val="nil"/>
              <w:bottom w:val="single" w:sz="4" w:space="0" w:color="auto"/>
              <w:right w:val="single" w:sz="4" w:space="0" w:color="auto"/>
            </w:tcBorders>
            <w:noWrap/>
            <w:vAlign w:val="bottom"/>
            <w:hideMark/>
          </w:tcPr>
          <w:p w:rsidR="003C3442" w:rsidRPr="005C007F" w14:paraId="6EA72815" w14:textId="77777777">
            <w:pPr>
              <w:jc w:val="right"/>
              <w:rPr>
                <w:kern w:val="0"/>
                <w:szCs w:val="22"/>
              </w:rPr>
            </w:pPr>
            <w:r w:rsidRPr="005C007F">
              <w:rPr>
                <w:kern w:val="0"/>
                <w:szCs w:val="22"/>
              </w:rPr>
              <w:t>511,394</w:t>
            </w:r>
          </w:p>
        </w:tc>
        <w:tc>
          <w:tcPr>
            <w:tcW w:w="1820" w:type="dxa"/>
            <w:tcBorders>
              <w:top w:val="nil"/>
              <w:left w:val="nil"/>
              <w:bottom w:val="single" w:sz="4" w:space="0" w:color="auto"/>
              <w:right w:val="single" w:sz="4" w:space="0" w:color="auto"/>
            </w:tcBorders>
            <w:noWrap/>
            <w:vAlign w:val="bottom"/>
            <w:hideMark/>
          </w:tcPr>
          <w:p w:rsidR="003C3442" w:rsidRPr="005C007F" w14:paraId="1DB98D8A" w14:textId="77777777">
            <w:pPr>
              <w:jc w:val="right"/>
              <w:rPr>
                <w:kern w:val="0"/>
                <w:szCs w:val="22"/>
              </w:rPr>
            </w:pPr>
            <w:r w:rsidRPr="005C007F">
              <w:rPr>
                <w:kern w:val="0"/>
                <w:szCs w:val="22"/>
              </w:rPr>
              <w:t>470,311</w:t>
            </w:r>
          </w:p>
        </w:tc>
        <w:tc>
          <w:tcPr>
            <w:tcW w:w="1820" w:type="dxa"/>
            <w:tcBorders>
              <w:top w:val="nil"/>
              <w:left w:val="nil"/>
              <w:bottom w:val="single" w:sz="4" w:space="0" w:color="auto"/>
              <w:right w:val="single" w:sz="4" w:space="0" w:color="auto"/>
            </w:tcBorders>
            <w:noWrap/>
            <w:vAlign w:val="bottom"/>
            <w:hideMark/>
          </w:tcPr>
          <w:p w:rsidR="003C3442" w:rsidRPr="005C007F" w14:paraId="7277ADCA" w14:textId="77777777">
            <w:pPr>
              <w:rPr>
                <w:kern w:val="0"/>
                <w:szCs w:val="22"/>
              </w:rPr>
            </w:pPr>
            <w:r w:rsidRPr="005C007F">
              <w:rPr>
                <w:kern w:val="0"/>
                <w:szCs w:val="22"/>
              </w:rPr>
              <w:t xml:space="preserve"> $                 3,272 </w:t>
            </w:r>
          </w:p>
        </w:tc>
      </w:tr>
      <w:tr w14:paraId="17932993"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FB00185" w14:textId="77777777">
            <w:pPr>
              <w:jc w:val="right"/>
              <w:rPr>
                <w:kern w:val="0"/>
                <w:szCs w:val="22"/>
              </w:rPr>
            </w:pPr>
            <w:r w:rsidRPr="005C007F">
              <w:rPr>
                <w:kern w:val="0"/>
                <w:szCs w:val="22"/>
              </w:rPr>
              <w:t>415</w:t>
            </w:r>
          </w:p>
        </w:tc>
        <w:tc>
          <w:tcPr>
            <w:tcW w:w="1820" w:type="dxa"/>
            <w:tcBorders>
              <w:top w:val="nil"/>
              <w:left w:val="nil"/>
              <w:bottom w:val="single" w:sz="4" w:space="0" w:color="auto"/>
              <w:right w:val="single" w:sz="4" w:space="0" w:color="auto"/>
            </w:tcBorders>
            <w:noWrap/>
            <w:vAlign w:val="bottom"/>
            <w:hideMark/>
          </w:tcPr>
          <w:p w:rsidR="003C3442" w:rsidRPr="005C007F" w14:paraId="0E371460" w14:textId="77777777">
            <w:pPr>
              <w:rPr>
                <w:kern w:val="0"/>
                <w:szCs w:val="22"/>
              </w:rPr>
            </w:pPr>
            <w:r w:rsidRPr="005C007F">
              <w:rPr>
                <w:kern w:val="0"/>
                <w:szCs w:val="22"/>
              </w:rPr>
              <w:t>WUTV</w:t>
            </w:r>
          </w:p>
        </w:tc>
        <w:tc>
          <w:tcPr>
            <w:tcW w:w="1820" w:type="dxa"/>
            <w:tcBorders>
              <w:top w:val="nil"/>
              <w:left w:val="nil"/>
              <w:bottom w:val="single" w:sz="4" w:space="0" w:color="auto"/>
              <w:right w:val="single" w:sz="4" w:space="0" w:color="auto"/>
            </w:tcBorders>
            <w:noWrap/>
            <w:vAlign w:val="bottom"/>
            <w:hideMark/>
          </w:tcPr>
          <w:p w:rsidR="003C3442" w:rsidRPr="005C007F" w14:paraId="72155E2B" w14:textId="77777777">
            <w:pPr>
              <w:jc w:val="right"/>
              <w:rPr>
                <w:kern w:val="0"/>
                <w:szCs w:val="22"/>
              </w:rPr>
            </w:pPr>
            <w:r w:rsidRPr="005C007F">
              <w:rPr>
                <w:kern w:val="0"/>
                <w:szCs w:val="22"/>
              </w:rPr>
              <w:t>1,611,128</w:t>
            </w:r>
          </w:p>
        </w:tc>
        <w:tc>
          <w:tcPr>
            <w:tcW w:w="1820" w:type="dxa"/>
            <w:tcBorders>
              <w:top w:val="nil"/>
              <w:left w:val="nil"/>
              <w:bottom w:val="single" w:sz="4" w:space="0" w:color="auto"/>
              <w:right w:val="single" w:sz="4" w:space="0" w:color="auto"/>
            </w:tcBorders>
            <w:noWrap/>
            <w:vAlign w:val="bottom"/>
            <w:hideMark/>
          </w:tcPr>
          <w:p w:rsidR="003C3442" w:rsidRPr="005C007F" w14:paraId="38CA99C6" w14:textId="77777777">
            <w:pPr>
              <w:jc w:val="right"/>
              <w:rPr>
                <w:kern w:val="0"/>
                <w:szCs w:val="22"/>
              </w:rPr>
            </w:pPr>
            <w:r w:rsidRPr="005C007F">
              <w:rPr>
                <w:kern w:val="0"/>
                <w:szCs w:val="22"/>
              </w:rPr>
              <w:t>1,579,265</w:t>
            </w:r>
          </w:p>
        </w:tc>
        <w:tc>
          <w:tcPr>
            <w:tcW w:w="1820" w:type="dxa"/>
            <w:tcBorders>
              <w:top w:val="nil"/>
              <w:left w:val="nil"/>
              <w:bottom w:val="single" w:sz="4" w:space="0" w:color="auto"/>
              <w:right w:val="single" w:sz="4" w:space="0" w:color="auto"/>
            </w:tcBorders>
            <w:noWrap/>
            <w:vAlign w:val="bottom"/>
            <w:hideMark/>
          </w:tcPr>
          <w:p w:rsidR="003C3442" w:rsidRPr="005C007F" w14:paraId="4F7A0809" w14:textId="77777777">
            <w:pPr>
              <w:rPr>
                <w:kern w:val="0"/>
                <w:szCs w:val="22"/>
              </w:rPr>
            </w:pPr>
            <w:r w:rsidRPr="005C007F">
              <w:rPr>
                <w:kern w:val="0"/>
                <w:szCs w:val="22"/>
              </w:rPr>
              <w:t xml:space="preserve"> $               10,987 </w:t>
            </w:r>
          </w:p>
        </w:tc>
      </w:tr>
      <w:tr w14:paraId="2F684BCB"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3AE99E3" w14:textId="77777777">
            <w:pPr>
              <w:jc w:val="right"/>
              <w:rPr>
                <w:kern w:val="0"/>
                <w:szCs w:val="22"/>
              </w:rPr>
            </w:pPr>
            <w:r w:rsidRPr="005C007F">
              <w:rPr>
                <w:kern w:val="0"/>
                <w:szCs w:val="22"/>
              </w:rPr>
              <w:t>16517</w:t>
            </w:r>
          </w:p>
        </w:tc>
        <w:tc>
          <w:tcPr>
            <w:tcW w:w="1820" w:type="dxa"/>
            <w:tcBorders>
              <w:top w:val="nil"/>
              <w:left w:val="nil"/>
              <w:bottom w:val="single" w:sz="4" w:space="0" w:color="auto"/>
              <w:right w:val="single" w:sz="4" w:space="0" w:color="auto"/>
            </w:tcBorders>
            <w:noWrap/>
            <w:vAlign w:val="bottom"/>
            <w:hideMark/>
          </w:tcPr>
          <w:p w:rsidR="003C3442" w:rsidRPr="005C007F" w14:paraId="5C5256C1" w14:textId="77777777">
            <w:pPr>
              <w:rPr>
                <w:kern w:val="0"/>
                <w:szCs w:val="22"/>
              </w:rPr>
            </w:pPr>
            <w:r w:rsidRPr="005C007F">
              <w:rPr>
                <w:kern w:val="0"/>
                <w:szCs w:val="22"/>
              </w:rPr>
              <w:t>WUVC-DT</w:t>
            </w:r>
          </w:p>
        </w:tc>
        <w:tc>
          <w:tcPr>
            <w:tcW w:w="1820" w:type="dxa"/>
            <w:tcBorders>
              <w:top w:val="nil"/>
              <w:left w:val="nil"/>
              <w:bottom w:val="single" w:sz="4" w:space="0" w:color="auto"/>
              <w:right w:val="single" w:sz="4" w:space="0" w:color="auto"/>
            </w:tcBorders>
            <w:noWrap/>
            <w:vAlign w:val="bottom"/>
            <w:hideMark/>
          </w:tcPr>
          <w:p w:rsidR="003C3442" w:rsidRPr="005C007F" w14:paraId="5DD71A48" w14:textId="77777777">
            <w:pPr>
              <w:jc w:val="right"/>
              <w:rPr>
                <w:kern w:val="0"/>
                <w:szCs w:val="22"/>
              </w:rPr>
            </w:pPr>
            <w:r w:rsidRPr="005C007F">
              <w:rPr>
                <w:kern w:val="0"/>
                <w:szCs w:val="22"/>
              </w:rPr>
              <w:t>4,224,285</w:t>
            </w:r>
          </w:p>
        </w:tc>
        <w:tc>
          <w:tcPr>
            <w:tcW w:w="1820" w:type="dxa"/>
            <w:tcBorders>
              <w:top w:val="nil"/>
              <w:left w:val="nil"/>
              <w:bottom w:val="single" w:sz="4" w:space="0" w:color="auto"/>
              <w:right w:val="single" w:sz="4" w:space="0" w:color="auto"/>
            </w:tcBorders>
            <w:noWrap/>
            <w:vAlign w:val="bottom"/>
            <w:hideMark/>
          </w:tcPr>
          <w:p w:rsidR="003C3442" w:rsidRPr="005C007F" w14:paraId="201812C7" w14:textId="77777777">
            <w:pPr>
              <w:jc w:val="right"/>
              <w:rPr>
                <w:kern w:val="0"/>
                <w:szCs w:val="22"/>
              </w:rPr>
            </w:pPr>
            <w:r w:rsidRPr="005C007F">
              <w:rPr>
                <w:kern w:val="0"/>
                <w:szCs w:val="22"/>
              </w:rPr>
              <w:t>4,208,453</w:t>
            </w:r>
          </w:p>
        </w:tc>
        <w:tc>
          <w:tcPr>
            <w:tcW w:w="1820" w:type="dxa"/>
            <w:tcBorders>
              <w:top w:val="nil"/>
              <w:left w:val="nil"/>
              <w:bottom w:val="single" w:sz="4" w:space="0" w:color="auto"/>
              <w:right w:val="single" w:sz="4" w:space="0" w:color="auto"/>
            </w:tcBorders>
            <w:noWrap/>
            <w:vAlign w:val="bottom"/>
            <w:hideMark/>
          </w:tcPr>
          <w:p w:rsidR="003C3442" w:rsidRPr="005C007F" w14:paraId="56950EDE" w14:textId="77777777">
            <w:pPr>
              <w:rPr>
                <w:kern w:val="0"/>
                <w:szCs w:val="22"/>
              </w:rPr>
            </w:pPr>
            <w:r w:rsidRPr="005C007F">
              <w:rPr>
                <w:kern w:val="0"/>
                <w:szCs w:val="22"/>
              </w:rPr>
              <w:t xml:space="preserve"> $               29,278 </w:t>
            </w:r>
          </w:p>
        </w:tc>
      </w:tr>
      <w:tr w14:paraId="5ECC287D"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F3068DC" w14:textId="77777777">
            <w:pPr>
              <w:jc w:val="right"/>
              <w:rPr>
                <w:kern w:val="0"/>
                <w:szCs w:val="22"/>
              </w:rPr>
            </w:pPr>
            <w:r w:rsidRPr="005C007F">
              <w:rPr>
                <w:kern w:val="0"/>
                <w:szCs w:val="22"/>
              </w:rPr>
              <w:t>48813</w:t>
            </w:r>
          </w:p>
        </w:tc>
        <w:tc>
          <w:tcPr>
            <w:tcW w:w="1820" w:type="dxa"/>
            <w:tcBorders>
              <w:top w:val="nil"/>
              <w:left w:val="nil"/>
              <w:bottom w:val="single" w:sz="4" w:space="0" w:color="auto"/>
              <w:right w:val="single" w:sz="4" w:space="0" w:color="auto"/>
            </w:tcBorders>
            <w:noWrap/>
            <w:vAlign w:val="bottom"/>
            <w:hideMark/>
          </w:tcPr>
          <w:p w:rsidR="003C3442" w:rsidRPr="005C007F" w14:paraId="0F33B005" w14:textId="77777777">
            <w:pPr>
              <w:rPr>
                <w:kern w:val="0"/>
                <w:szCs w:val="22"/>
              </w:rPr>
            </w:pPr>
            <w:r w:rsidRPr="005C007F">
              <w:rPr>
                <w:kern w:val="0"/>
                <w:szCs w:val="22"/>
              </w:rPr>
              <w:t>WUVG-DT</w:t>
            </w:r>
          </w:p>
        </w:tc>
        <w:tc>
          <w:tcPr>
            <w:tcW w:w="1820" w:type="dxa"/>
            <w:tcBorders>
              <w:top w:val="nil"/>
              <w:left w:val="nil"/>
              <w:bottom w:val="single" w:sz="4" w:space="0" w:color="auto"/>
              <w:right w:val="single" w:sz="4" w:space="0" w:color="auto"/>
            </w:tcBorders>
            <w:noWrap/>
            <w:vAlign w:val="bottom"/>
            <w:hideMark/>
          </w:tcPr>
          <w:p w:rsidR="003C3442" w:rsidRPr="005C007F" w14:paraId="4CF4591A" w14:textId="77777777">
            <w:pPr>
              <w:jc w:val="right"/>
              <w:rPr>
                <w:kern w:val="0"/>
                <w:szCs w:val="22"/>
              </w:rPr>
            </w:pPr>
            <w:r w:rsidRPr="005C007F">
              <w:rPr>
                <w:kern w:val="0"/>
                <w:szCs w:val="22"/>
              </w:rPr>
              <w:t>6,908,879</w:t>
            </w:r>
          </w:p>
        </w:tc>
        <w:tc>
          <w:tcPr>
            <w:tcW w:w="1820" w:type="dxa"/>
            <w:tcBorders>
              <w:top w:val="nil"/>
              <w:left w:val="nil"/>
              <w:bottom w:val="single" w:sz="4" w:space="0" w:color="auto"/>
              <w:right w:val="single" w:sz="4" w:space="0" w:color="auto"/>
            </w:tcBorders>
            <w:noWrap/>
            <w:vAlign w:val="bottom"/>
            <w:hideMark/>
          </w:tcPr>
          <w:p w:rsidR="003C3442" w:rsidRPr="005C007F" w14:paraId="550B1781" w14:textId="77777777">
            <w:pPr>
              <w:jc w:val="right"/>
              <w:rPr>
                <w:kern w:val="0"/>
                <w:szCs w:val="22"/>
              </w:rPr>
            </w:pPr>
            <w:r w:rsidRPr="005C007F">
              <w:rPr>
                <w:kern w:val="0"/>
                <w:szCs w:val="22"/>
              </w:rPr>
              <w:t>6,834,542</w:t>
            </w:r>
          </w:p>
        </w:tc>
        <w:tc>
          <w:tcPr>
            <w:tcW w:w="1820" w:type="dxa"/>
            <w:tcBorders>
              <w:top w:val="nil"/>
              <w:left w:val="nil"/>
              <w:bottom w:val="single" w:sz="4" w:space="0" w:color="auto"/>
              <w:right w:val="single" w:sz="4" w:space="0" w:color="auto"/>
            </w:tcBorders>
            <w:noWrap/>
            <w:vAlign w:val="bottom"/>
            <w:hideMark/>
          </w:tcPr>
          <w:p w:rsidR="003C3442" w:rsidRPr="005C007F" w14:paraId="2591A0A2" w14:textId="77777777">
            <w:pPr>
              <w:rPr>
                <w:kern w:val="0"/>
                <w:szCs w:val="22"/>
              </w:rPr>
            </w:pPr>
            <w:r w:rsidRPr="005C007F">
              <w:rPr>
                <w:kern w:val="0"/>
                <w:szCs w:val="22"/>
              </w:rPr>
              <w:t xml:space="preserve"> $               47,548 </w:t>
            </w:r>
          </w:p>
        </w:tc>
      </w:tr>
      <w:tr w14:paraId="3F1BB7A4"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93A21BE" w14:textId="77777777">
            <w:pPr>
              <w:jc w:val="right"/>
              <w:rPr>
                <w:kern w:val="0"/>
                <w:szCs w:val="22"/>
              </w:rPr>
            </w:pPr>
            <w:r w:rsidRPr="005C007F">
              <w:rPr>
                <w:kern w:val="0"/>
                <w:szCs w:val="22"/>
              </w:rPr>
              <w:t>3072</w:t>
            </w:r>
          </w:p>
        </w:tc>
        <w:tc>
          <w:tcPr>
            <w:tcW w:w="1820" w:type="dxa"/>
            <w:tcBorders>
              <w:top w:val="nil"/>
              <w:left w:val="nil"/>
              <w:bottom w:val="single" w:sz="4" w:space="0" w:color="auto"/>
              <w:right w:val="single" w:sz="4" w:space="0" w:color="auto"/>
            </w:tcBorders>
            <w:noWrap/>
            <w:vAlign w:val="bottom"/>
            <w:hideMark/>
          </w:tcPr>
          <w:p w:rsidR="003C3442" w:rsidRPr="005C007F" w14:paraId="262D6A2A" w14:textId="77777777">
            <w:pPr>
              <w:rPr>
                <w:kern w:val="0"/>
                <w:szCs w:val="22"/>
              </w:rPr>
            </w:pPr>
            <w:r w:rsidRPr="005C007F">
              <w:rPr>
                <w:kern w:val="0"/>
                <w:szCs w:val="22"/>
              </w:rPr>
              <w:t>WUVN</w:t>
            </w:r>
          </w:p>
        </w:tc>
        <w:tc>
          <w:tcPr>
            <w:tcW w:w="1820" w:type="dxa"/>
            <w:tcBorders>
              <w:top w:val="nil"/>
              <w:left w:val="nil"/>
              <w:bottom w:val="single" w:sz="4" w:space="0" w:color="auto"/>
              <w:right w:val="single" w:sz="4" w:space="0" w:color="auto"/>
            </w:tcBorders>
            <w:noWrap/>
            <w:vAlign w:val="bottom"/>
            <w:hideMark/>
          </w:tcPr>
          <w:p w:rsidR="003C3442" w:rsidRPr="005C007F" w14:paraId="374E9591" w14:textId="77777777">
            <w:pPr>
              <w:jc w:val="right"/>
              <w:rPr>
                <w:kern w:val="0"/>
                <w:szCs w:val="22"/>
              </w:rPr>
            </w:pPr>
            <w:r w:rsidRPr="005C007F">
              <w:rPr>
                <w:kern w:val="0"/>
                <w:szCs w:val="22"/>
              </w:rPr>
              <w:t>1,236,426</w:t>
            </w:r>
          </w:p>
        </w:tc>
        <w:tc>
          <w:tcPr>
            <w:tcW w:w="1820" w:type="dxa"/>
            <w:tcBorders>
              <w:top w:val="nil"/>
              <w:left w:val="nil"/>
              <w:bottom w:val="single" w:sz="4" w:space="0" w:color="auto"/>
              <w:right w:val="single" w:sz="4" w:space="0" w:color="auto"/>
            </w:tcBorders>
            <w:noWrap/>
            <w:vAlign w:val="bottom"/>
            <w:hideMark/>
          </w:tcPr>
          <w:p w:rsidR="003C3442" w:rsidRPr="005C007F" w14:paraId="5CCC9A04" w14:textId="77777777">
            <w:pPr>
              <w:jc w:val="right"/>
              <w:rPr>
                <w:kern w:val="0"/>
                <w:szCs w:val="22"/>
              </w:rPr>
            </w:pPr>
            <w:r w:rsidRPr="005C007F">
              <w:rPr>
                <w:kern w:val="0"/>
                <w:szCs w:val="22"/>
              </w:rPr>
              <w:t>1,156,397</w:t>
            </w:r>
          </w:p>
        </w:tc>
        <w:tc>
          <w:tcPr>
            <w:tcW w:w="1820" w:type="dxa"/>
            <w:tcBorders>
              <w:top w:val="nil"/>
              <w:left w:val="nil"/>
              <w:bottom w:val="single" w:sz="4" w:space="0" w:color="auto"/>
              <w:right w:val="single" w:sz="4" w:space="0" w:color="auto"/>
            </w:tcBorders>
            <w:noWrap/>
            <w:vAlign w:val="bottom"/>
            <w:hideMark/>
          </w:tcPr>
          <w:p w:rsidR="003C3442" w:rsidRPr="005C007F" w14:paraId="303D6A17" w14:textId="77777777">
            <w:pPr>
              <w:rPr>
                <w:kern w:val="0"/>
                <w:szCs w:val="22"/>
              </w:rPr>
            </w:pPr>
            <w:r w:rsidRPr="005C007F">
              <w:rPr>
                <w:kern w:val="0"/>
                <w:szCs w:val="22"/>
              </w:rPr>
              <w:t xml:space="preserve"> $                 8,045 </w:t>
            </w:r>
          </w:p>
        </w:tc>
      </w:tr>
      <w:tr w14:paraId="756B33A6"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560ECC4" w14:textId="77777777">
            <w:pPr>
              <w:jc w:val="right"/>
              <w:rPr>
                <w:kern w:val="0"/>
                <w:szCs w:val="22"/>
              </w:rPr>
            </w:pPr>
            <w:r w:rsidRPr="005C007F">
              <w:rPr>
                <w:kern w:val="0"/>
                <w:szCs w:val="22"/>
              </w:rPr>
              <w:t>60560</w:t>
            </w:r>
          </w:p>
        </w:tc>
        <w:tc>
          <w:tcPr>
            <w:tcW w:w="1820" w:type="dxa"/>
            <w:tcBorders>
              <w:top w:val="nil"/>
              <w:left w:val="nil"/>
              <w:bottom w:val="single" w:sz="4" w:space="0" w:color="auto"/>
              <w:right w:val="single" w:sz="4" w:space="0" w:color="auto"/>
            </w:tcBorders>
            <w:noWrap/>
            <w:vAlign w:val="bottom"/>
            <w:hideMark/>
          </w:tcPr>
          <w:p w:rsidR="003C3442" w:rsidRPr="005C007F" w14:paraId="1267DB0C" w14:textId="77777777">
            <w:pPr>
              <w:rPr>
                <w:kern w:val="0"/>
                <w:szCs w:val="22"/>
              </w:rPr>
            </w:pPr>
            <w:r w:rsidRPr="005C007F">
              <w:rPr>
                <w:kern w:val="0"/>
                <w:szCs w:val="22"/>
              </w:rPr>
              <w:t>WUVP-DT</w:t>
            </w:r>
          </w:p>
        </w:tc>
        <w:tc>
          <w:tcPr>
            <w:tcW w:w="1820" w:type="dxa"/>
            <w:tcBorders>
              <w:top w:val="nil"/>
              <w:left w:val="nil"/>
              <w:bottom w:val="single" w:sz="4" w:space="0" w:color="auto"/>
              <w:right w:val="single" w:sz="4" w:space="0" w:color="auto"/>
            </w:tcBorders>
            <w:noWrap/>
            <w:vAlign w:val="bottom"/>
            <w:hideMark/>
          </w:tcPr>
          <w:p w:rsidR="003C3442" w:rsidRPr="005C007F" w14:paraId="354B058C" w14:textId="77777777">
            <w:pPr>
              <w:jc w:val="right"/>
              <w:rPr>
                <w:kern w:val="0"/>
                <w:szCs w:val="22"/>
              </w:rPr>
            </w:pPr>
            <w:r w:rsidRPr="005C007F">
              <w:rPr>
                <w:kern w:val="0"/>
                <w:szCs w:val="22"/>
              </w:rPr>
              <w:t>10,944,731</w:t>
            </w:r>
          </w:p>
        </w:tc>
        <w:tc>
          <w:tcPr>
            <w:tcW w:w="1820" w:type="dxa"/>
            <w:tcBorders>
              <w:top w:val="nil"/>
              <w:left w:val="nil"/>
              <w:bottom w:val="single" w:sz="4" w:space="0" w:color="auto"/>
              <w:right w:val="single" w:sz="4" w:space="0" w:color="auto"/>
            </w:tcBorders>
            <w:noWrap/>
            <w:vAlign w:val="bottom"/>
            <w:hideMark/>
          </w:tcPr>
          <w:p w:rsidR="003C3442" w:rsidRPr="005C007F" w14:paraId="1A208974" w14:textId="77777777">
            <w:pPr>
              <w:jc w:val="right"/>
              <w:rPr>
                <w:kern w:val="0"/>
                <w:szCs w:val="22"/>
              </w:rPr>
            </w:pPr>
            <w:r w:rsidRPr="005C007F">
              <w:rPr>
                <w:kern w:val="0"/>
                <w:szCs w:val="22"/>
              </w:rPr>
              <w:t>10,756,717</w:t>
            </w:r>
          </w:p>
        </w:tc>
        <w:tc>
          <w:tcPr>
            <w:tcW w:w="1820" w:type="dxa"/>
            <w:tcBorders>
              <w:top w:val="nil"/>
              <w:left w:val="nil"/>
              <w:bottom w:val="single" w:sz="4" w:space="0" w:color="auto"/>
              <w:right w:val="single" w:sz="4" w:space="0" w:color="auto"/>
            </w:tcBorders>
            <w:noWrap/>
            <w:vAlign w:val="bottom"/>
            <w:hideMark/>
          </w:tcPr>
          <w:p w:rsidR="003C3442" w:rsidRPr="005C007F" w14:paraId="2DA6DCA3" w14:textId="77777777">
            <w:pPr>
              <w:rPr>
                <w:kern w:val="0"/>
                <w:szCs w:val="22"/>
              </w:rPr>
            </w:pPr>
            <w:r w:rsidRPr="005C007F">
              <w:rPr>
                <w:kern w:val="0"/>
                <w:szCs w:val="22"/>
              </w:rPr>
              <w:t xml:space="preserve"> $               74,834 </w:t>
            </w:r>
          </w:p>
        </w:tc>
      </w:tr>
      <w:tr w14:paraId="2D80E85F"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CA970BA" w14:textId="77777777">
            <w:pPr>
              <w:jc w:val="right"/>
              <w:rPr>
                <w:kern w:val="0"/>
                <w:szCs w:val="22"/>
              </w:rPr>
            </w:pPr>
            <w:r w:rsidRPr="005C007F">
              <w:rPr>
                <w:kern w:val="0"/>
                <w:szCs w:val="22"/>
              </w:rPr>
              <w:t>9971</w:t>
            </w:r>
          </w:p>
        </w:tc>
        <w:tc>
          <w:tcPr>
            <w:tcW w:w="1820" w:type="dxa"/>
            <w:tcBorders>
              <w:top w:val="nil"/>
              <w:left w:val="nil"/>
              <w:bottom w:val="single" w:sz="4" w:space="0" w:color="auto"/>
              <w:right w:val="single" w:sz="4" w:space="0" w:color="auto"/>
            </w:tcBorders>
            <w:noWrap/>
            <w:vAlign w:val="bottom"/>
            <w:hideMark/>
          </w:tcPr>
          <w:p w:rsidR="003C3442" w:rsidRPr="005C007F" w14:paraId="7B564823" w14:textId="77777777">
            <w:pPr>
              <w:rPr>
                <w:kern w:val="0"/>
                <w:szCs w:val="22"/>
              </w:rPr>
            </w:pPr>
            <w:r w:rsidRPr="005C007F">
              <w:rPr>
                <w:kern w:val="0"/>
                <w:szCs w:val="22"/>
              </w:rPr>
              <w:t>WUXP-TV</w:t>
            </w:r>
          </w:p>
        </w:tc>
        <w:tc>
          <w:tcPr>
            <w:tcW w:w="1820" w:type="dxa"/>
            <w:tcBorders>
              <w:top w:val="nil"/>
              <w:left w:val="nil"/>
              <w:bottom w:val="single" w:sz="4" w:space="0" w:color="auto"/>
              <w:right w:val="single" w:sz="4" w:space="0" w:color="auto"/>
            </w:tcBorders>
            <w:noWrap/>
            <w:vAlign w:val="bottom"/>
            <w:hideMark/>
          </w:tcPr>
          <w:p w:rsidR="003C3442" w:rsidRPr="005C007F" w14:paraId="381A6C3D" w14:textId="77777777">
            <w:pPr>
              <w:jc w:val="right"/>
              <w:rPr>
                <w:kern w:val="0"/>
                <w:szCs w:val="22"/>
              </w:rPr>
            </w:pPr>
            <w:r w:rsidRPr="005C007F">
              <w:rPr>
                <w:kern w:val="0"/>
                <w:szCs w:val="22"/>
              </w:rPr>
              <w:t>2,749,827</w:t>
            </w:r>
          </w:p>
        </w:tc>
        <w:tc>
          <w:tcPr>
            <w:tcW w:w="1820" w:type="dxa"/>
            <w:tcBorders>
              <w:top w:val="nil"/>
              <w:left w:val="nil"/>
              <w:bottom w:val="single" w:sz="4" w:space="0" w:color="auto"/>
              <w:right w:val="single" w:sz="4" w:space="0" w:color="auto"/>
            </w:tcBorders>
            <w:noWrap/>
            <w:vAlign w:val="bottom"/>
            <w:hideMark/>
          </w:tcPr>
          <w:p w:rsidR="003C3442" w:rsidRPr="005C007F" w14:paraId="68B72E02" w14:textId="77777777">
            <w:pPr>
              <w:jc w:val="right"/>
              <w:rPr>
                <w:kern w:val="0"/>
                <w:szCs w:val="22"/>
              </w:rPr>
            </w:pPr>
            <w:r w:rsidRPr="005C007F">
              <w:rPr>
                <w:kern w:val="0"/>
                <w:szCs w:val="22"/>
              </w:rPr>
              <w:t>2,737,094</w:t>
            </w:r>
          </w:p>
        </w:tc>
        <w:tc>
          <w:tcPr>
            <w:tcW w:w="1820" w:type="dxa"/>
            <w:tcBorders>
              <w:top w:val="nil"/>
              <w:left w:val="nil"/>
              <w:bottom w:val="single" w:sz="4" w:space="0" w:color="auto"/>
              <w:right w:val="single" w:sz="4" w:space="0" w:color="auto"/>
            </w:tcBorders>
            <w:noWrap/>
            <w:vAlign w:val="bottom"/>
            <w:hideMark/>
          </w:tcPr>
          <w:p w:rsidR="003C3442" w:rsidRPr="005C007F" w14:paraId="566CF85D" w14:textId="77777777">
            <w:pPr>
              <w:rPr>
                <w:kern w:val="0"/>
                <w:szCs w:val="22"/>
              </w:rPr>
            </w:pPr>
            <w:r w:rsidRPr="005C007F">
              <w:rPr>
                <w:kern w:val="0"/>
                <w:szCs w:val="22"/>
              </w:rPr>
              <w:t xml:space="preserve"> $               19,042 </w:t>
            </w:r>
          </w:p>
        </w:tc>
      </w:tr>
      <w:tr w14:paraId="2EB372B4"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55F3D28" w14:textId="77777777">
            <w:pPr>
              <w:jc w:val="right"/>
              <w:rPr>
                <w:kern w:val="0"/>
                <w:szCs w:val="22"/>
              </w:rPr>
            </w:pPr>
            <w:r w:rsidRPr="005C007F">
              <w:rPr>
                <w:kern w:val="0"/>
                <w:szCs w:val="22"/>
              </w:rPr>
              <w:t>417</w:t>
            </w:r>
          </w:p>
        </w:tc>
        <w:tc>
          <w:tcPr>
            <w:tcW w:w="1820" w:type="dxa"/>
            <w:tcBorders>
              <w:top w:val="nil"/>
              <w:left w:val="nil"/>
              <w:bottom w:val="single" w:sz="4" w:space="0" w:color="auto"/>
              <w:right w:val="single" w:sz="4" w:space="0" w:color="auto"/>
            </w:tcBorders>
            <w:noWrap/>
            <w:vAlign w:val="bottom"/>
            <w:hideMark/>
          </w:tcPr>
          <w:p w:rsidR="003C3442" w:rsidRPr="005C007F" w14:paraId="71BA0DA8" w14:textId="77777777">
            <w:pPr>
              <w:rPr>
                <w:kern w:val="0"/>
                <w:szCs w:val="22"/>
              </w:rPr>
            </w:pPr>
            <w:r w:rsidRPr="005C007F">
              <w:rPr>
                <w:kern w:val="0"/>
                <w:szCs w:val="22"/>
              </w:rPr>
              <w:t>WVAH-TV</w:t>
            </w:r>
          </w:p>
        </w:tc>
        <w:tc>
          <w:tcPr>
            <w:tcW w:w="1820" w:type="dxa"/>
            <w:tcBorders>
              <w:top w:val="nil"/>
              <w:left w:val="nil"/>
              <w:bottom w:val="single" w:sz="4" w:space="0" w:color="auto"/>
              <w:right w:val="single" w:sz="4" w:space="0" w:color="auto"/>
            </w:tcBorders>
            <w:noWrap/>
            <w:vAlign w:val="bottom"/>
            <w:hideMark/>
          </w:tcPr>
          <w:p w:rsidR="003C3442" w:rsidRPr="005C007F" w14:paraId="09AAD5FA" w14:textId="77777777">
            <w:pPr>
              <w:jc w:val="right"/>
              <w:rPr>
                <w:kern w:val="0"/>
                <w:szCs w:val="22"/>
              </w:rPr>
            </w:pPr>
            <w:r w:rsidRPr="005C007F">
              <w:rPr>
                <w:kern w:val="0"/>
                <w:szCs w:val="22"/>
              </w:rPr>
              <w:t>1,295,710</w:t>
            </w:r>
          </w:p>
        </w:tc>
        <w:tc>
          <w:tcPr>
            <w:tcW w:w="1820" w:type="dxa"/>
            <w:tcBorders>
              <w:top w:val="nil"/>
              <w:left w:val="nil"/>
              <w:bottom w:val="single" w:sz="4" w:space="0" w:color="auto"/>
              <w:right w:val="single" w:sz="4" w:space="0" w:color="auto"/>
            </w:tcBorders>
            <w:noWrap/>
            <w:vAlign w:val="bottom"/>
            <w:hideMark/>
          </w:tcPr>
          <w:p w:rsidR="003C3442" w:rsidRPr="005C007F" w14:paraId="79DF99AE" w14:textId="77777777">
            <w:pPr>
              <w:jc w:val="right"/>
              <w:rPr>
                <w:kern w:val="0"/>
                <w:szCs w:val="22"/>
              </w:rPr>
            </w:pPr>
            <w:r w:rsidRPr="005C007F">
              <w:rPr>
                <w:kern w:val="0"/>
                <w:szCs w:val="22"/>
              </w:rPr>
              <w:t>1,222,075</w:t>
            </w:r>
          </w:p>
        </w:tc>
        <w:tc>
          <w:tcPr>
            <w:tcW w:w="1820" w:type="dxa"/>
            <w:tcBorders>
              <w:top w:val="nil"/>
              <w:left w:val="nil"/>
              <w:bottom w:val="single" w:sz="4" w:space="0" w:color="auto"/>
              <w:right w:val="single" w:sz="4" w:space="0" w:color="auto"/>
            </w:tcBorders>
            <w:noWrap/>
            <w:vAlign w:val="bottom"/>
            <w:hideMark/>
          </w:tcPr>
          <w:p w:rsidR="003C3442" w:rsidRPr="005C007F" w14:paraId="12179B74" w14:textId="77777777">
            <w:pPr>
              <w:rPr>
                <w:kern w:val="0"/>
                <w:szCs w:val="22"/>
              </w:rPr>
            </w:pPr>
            <w:r w:rsidRPr="005C007F">
              <w:rPr>
                <w:kern w:val="0"/>
                <w:szCs w:val="22"/>
              </w:rPr>
              <w:t xml:space="preserve"> $                 8,502 </w:t>
            </w:r>
          </w:p>
        </w:tc>
      </w:tr>
      <w:tr w14:paraId="0E6B58DE"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5443AC2" w14:textId="77777777">
            <w:pPr>
              <w:jc w:val="right"/>
              <w:rPr>
                <w:kern w:val="0"/>
                <w:szCs w:val="22"/>
              </w:rPr>
            </w:pPr>
            <w:r w:rsidRPr="005C007F">
              <w:rPr>
                <w:kern w:val="0"/>
                <w:szCs w:val="22"/>
              </w:rPr>
              <w:t>23947</w:t>
            </w:r>
          </w:p>
        </w:tc>
        <w:tc>
          <w:tcPr>
            <w:tcW w:w="1820" w:type="dxa"/>
            <w:tcBorders>
              <w:top w:val="nil"/>
              <w:left w:val="nil"/>
              <w:bottom w:val="single" w:sz="4" w:space="0" w:color="auto"/>
              <w:right w:val="single" w:sz="4" w:space="0" w:color="auto"/>
            </w:tcBorders>
            <w:noWrap/>
            <w:vAlign w:val="bottom"/>
            <w:hideMark/>
          </w:tcPr>
          <w:p w:rsidR="003C3442" w:rsidRPr="005C007F" w14:paraId="158EF660" w14:textId="77777777">
            <w:pPr>
              <w:rPr>
                <w:kern w:val="0"/>
                <w:szCs w:val="22"/>
              </w:rPr>
            </w:pPr>
            <w:r w:rsidRPr="005C007F">
              <w:rPr>
                <w:kern w:val="0"/>
                <w:szCs w:val="22"/>
              </w:rPr>
              <w:t>WVAN-TV</w:t>
            </w:r>
          </w:p>
        </w:tc>
        <w:tc>
          <w:tcPr>
            <w:tcW w:w="1820" w:type="dxa"/>
            <w:tcBorders>
              <w:top w:val="nil"/>
              <w:left w:val="nil"/>
              <w:bottom w:val="single" w:sz="4" w:space="0" w:color="auto"/>
              <w:right w:val="single" w:sz="4" w:space="0" w:color="auto"/>
            </w:tcBorders>
            <w:noWrap/>
            <w:vAlign w:val="bottom"/>
            <w:hideMark/>
          </w:tcPr>
          <w:p w:rsidR="003C3442" w:rsidRPr="005C007F" w14:paraId="288E88CF" w14:textId="77777777">
            <w:pPr>
              <w:jc w:val="right"/>
              <w:rPr>
                <w:kern w:val="0"/>
                <w:szCs w:val="22"/>
              </w:rPr>
            </w:pPr>
            <w:r w:rsidRPr="005C007F">
              <w:rPr>
                <w:kern w:val="0"/>
                <w:szCs w:val="22"/>
              </w:rPr>
              <w:t>1,118,534</w:t>
            </w:r>
          </w:p>
        </w:tc>
        <w:tc>
          <w:tcPr>
            <w:tcW w:w="1820" w:type="dxa"/>
            <w:tcBorders>
              <w:top w:val="nil"/>
              <w:left w:val="nil"/>
              <w:bottom w:val="single" w:sz="4" w:space="0" w:color="auto"/>
              <w:right w:val="single" w:sz="4" w:space="0" w:color="auto"/>
            </w:tcBorders>
            <w:noWrap/>
            <w:vAlign w:val="bottom"/>
            <w:hideMark/>
          </w:tcPr>
          <w:p w:rsidR="003C3442" w:rsidRPr="005C007F" w14:paraId="7F232F0F" w14:textId="77777777">
            <w:pPr>
              <w:jc w:val="right"/>
              <w:rPr>
                <w:kern w:val="0"/>
                <w:szCs w:val="22"/>
              </w:rPr>
            </w:pPr>
            <w:r w:rsidRPr="005C007F">
              <w:rPr>
                <w:kern w:val="0"/>
                <w:szCs w:val="22"/>
              </w:rPr>
              <w:t>1,117,845</w:t>
            </w:r>
          </w:p>
        </w:tc>
        <w:tc>
          <w:tcPr>
            <w:tcW w:w="1820" w:type="dxa"/>
            <w:tcBorders>
              <w:top w:val="nil"/>
              <w:left w:val="nil"/>
              <w:bottom w:val="single" w:sz="4" w:space="0" w:color="auto"/>
              <w:right w:val="single" w:sz="4" w:space="0" w:color="auto"/>
            </w:tcBorders>
            <w:noWrap/>
            <w:vAlign w:val="bottom"/>
            <w:hideMark/>
          </w:tcPr>
          <w:p w:rsidR="003C3442" w:rsidRPr="005C007F" w14:paraId="03D145B1" w14:textId="77777777">
            <w:pPr>
              <w:rPr>
                <w:kern w:val="0"/>
                <w:szCs w:val="22"/>
              </w:rPr>
            </w:pPr>
            <w:r w:rsidRPr="005C007F">
              <w:rPr>
                <w:kern w:val="0"/>
                <w:szCs w:val="22"/>
              </w:rPr>
              <w:t xml:space="preserve"> $                 7,777 </w:t>
            </w:r>
          </w:p>
        </w:tc>
      </w:tr>
      <w:tr w14:paraId="11AF22B8"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73CEDA7" w14:textId="77777777">
            <w:pPr>
              <w:jc w:val="right"/>
              <w:rPr>
                <w:kern w:val="0"/>
                <w:szCs w:val="22"/>
              </w:rPr>
            </w:pPr>
            <w:r w:rsidRPr="005C007F">
              <w:rPr>
                <w:kern w:val="0"/>
                <w:szCs w:val="22"/>
              </w:rPr>
              <w:t>65387</w:t>
            </w:r>
          </w:p>
        </w:tc>
        <w:tc>
          <w:tcPr>
            <w:tcW w:w="1820" w:type="dxa"/>
            <w:tcBorders>
              <w:top w:val="nil"/>
              <w:left w:val="nil"/>
              <w:bottom w:val="single" w:sz="4" w:space="0" w:color="auto"/>
              <w:right w:val="single" w:sz="4" w:space="0" w:color="auto"/>
            </w:tcBorders>
            <w:noWrap/>
            <w:vAlign w:val="bottom"/>
            <w:hideMark/>
          </w:tcPr>
          <w:p w:rsidR="003C3442" w:rsidRPr="005C007F" w14:paraId="0775F192" w14:textId="77777777">
            <w:pPr>
              <w:rPr>
                <w:kern w:val="0"/>
                <w:szCs w:val="22"/>
              </w:rPr>
            </w:pPr>
            <w:r w:rsidRPr="005C007F">
              <w:rPr>
                <w:kern w:val="0"/>
                <w:szCs w:val="22"/>
              </w:rPr>
              <w:t>WVBT</w:t>
            </w:r>
          </w:p>
        </w:tc>
        <w:tc>
          <w:tcPr>
            <w:tcW w:w="1820" w:type="dxa"/>
            <w:tcBorders>
              <w:top w:val="nil"/>
              <w:left w:val="nil"/>
              <w:bottom w:val="single" w:sz="4" w:space="0" w:color="auto"/>
              <w:right w:val="single" w:sz="4" w:space="0" w:color="auto"/>
            </w:tcBorders>
            <w:noWrap/>
            <w:vAlign w:val="bottom"/>
            <w:hideMark/>
          </w:tcPr>
          <w:p w:rsidR="003C3442" w:rsidRPr="005C007F" w14:paraId="52C10F9B" w14:textId="77777777">
            <w:pPr>
              <w:jc w:val="right"/>
              <w:rPr>
                <w:kern w:val="0"/>
                <w:szCs w:val="22"/>
              </w:rPr>
            </w:pPr>
            <w:r w:rsidRPr="005C007F">
              <w:rPr>
                <w:kern w:val="0"/>
                <w:szCs w:val="22"/>
              </w:rPr>
              <w:t>1,964,109</w:t>
            </w:r>
          </w:p>
        </w:tc>
        <w:tc>
          <w:tcPr>
            <w:tcW w:w="1820" w:type="dxa"/>
            <w:tcBorders>
              <w:top w:val="nil"/>
              <w:left w:val="nil"/>
              <w:bottom w:val="single" w:sz="4" w:space="0" w:color="auto"/>
              <w:right w:val="single" w:sz="4" w:space="0" w:color="auto"/>
            </w:tcBorders>
            <w:noWrap/>
            <w:vAlign w:val="bottom"/>
            <w:hideMark/>
          </w:tcPr>
          <w:p w:rsidR="003C3442" w:rsidRPr="005C007F" w14:paraId="53809588" w14:textId="77777777">
            <w:pPr>
              <w:jc w:val="right"/>
              <w:rPr>
                <w:kern w:val="0"/>
                <w:szCs w:val="22"/>
              </w:rPr>
            </w:pPr>
            <w:r w:rsidRPr="005C007F">
              <w:rPr>
                <w:kern w:val="0"/>
                <w:szCs w:val="22"/>
              </w:rPr>
              <w:t>1,964,109</w:t>
            </w:r>
          </w:p>
        </w:tc>
        <w:tc>
          <w:tcPr>
            <w:tcW w:w="1820" w:type="dxa"/>
            <w:tcBorders>
              <w:top w:val="nil"/>
              <w:left w:val="nil"/>
              <w:bottom w:val="single" w:sz="4" w:space="0" w:color="auto"/>
              <w:right w:val="single" w:sz="4" w:space="0" w:color="auto"/>
            </w:tcBorders>
            <w:noWrap/>
            <w:vAlign w:val="bottom"/>
            <w:hideMark/>
          </w:tcPr>
          <w:p w:rsidR="003C3442" w:rsidRPr="005C007F" w14:paraId="06F575A6" w14:textId="77777777">
            <w:pPr>
              <w:rPr>
                <w:kern w:val="0"/>
                <w:szCs w:val="22"/>
              </w:rPr>
            </w:pPr>
            <w:r w:rsidRPr="005C007F">
              <w:rPr>
                <w:kern w:val="0"/>
                <w:szCs w:val="22"/>
              </w:rPr>
              <w:t xml:space="preserve"> $               13,664 </w:t>
            </w:r>
          </w:p>
        </w:tc>
      </w:tr>
      <w:tr w14:paraId="433CA4CE"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6D3B647" w14:textId="77777777">
            <w:pPr>
              <w:jc w:val="right"/>
              <w:rPr>
                <w:kern w:val="0"/>
                <w:szCs w:val="22"/>
              </w:rPr>
            </w:pPr>
            <w:r w:rsidRPr="005C007F">
              <w:rPr>
                <w:kern w:val="0"/>
                <w:szCs w:val="22"/>
              </w:rPr>
              <w:t>72342</w:t>
            </w:r>
          </w:p>
        </w:tc>
        <w:tc>
          <w:tcPr>
            <w:tcW w:w="1820" w:type="dxa"/>
            <w:tcBorders>
              <w:top w:val="nil"/>
              <w:left w:val="nil"/>
              <w:bottom w:val="single" w:sz="4" w:space="0" w:color="auto"/>
              <w:right w:val="single" w:sz="4" w:space="0" w:color="auto"/>
            </w:tcBorders>
            <w:noWrap/>
            <w:vAlign w:val="bottom"/>
            <w:hideMark/>
          </w:tcPr>
          <w:p w:rsidR="003C3442" w:rsidRPr="005C007F" w14:paraId="03047593" w14:textId="77777777">
            <w:pPr>
              <w:rPr>
                <w:kern w:val="0"/>
                <w:szCs w:val="22"/>
              </w:rPr>
            </w:pPr>
            <w:r w:rsidRPr="005C007F">
              <w:rPr>
                <w:kern w:val="0"/>
                <w:szCs w:val="22"/>
              </w:rPr>
              <w:t>WVCY-TV</w:t>
            </w:r>
          </w:p>
        </w:tc>
        <w:tc>
          <w:tcPr>
            <w:tcW w:w="1820" w:type="dxa"/>
            <w:tcBorders>
              <w:top w:val="nil"/>
              <w:left w:val="nil"/>
              <w:bottom w:val="single" w:sz="4" w:space="0" w:color="auto"/>
              <w:right w:val="single" w:sz="4" w:space="0" w:color="auto"/>
            </w:tcBorders>
            <w:noWrap/>
            <w:vAlign w:val="bottom"/>
            <w:hideMark/>
          </w:tcPr>
          <w:p w:rsidR="003C3442" w:rsidRPr="005C007F" w14:paraId="5D1F2938" w14:textId="77777777">
            <w:pPr>
              <w:jc w:val="right"/>
              <w:rPr>
                <w:kern w:val="0"/>
                <w:szCs w:val="22"/>
              </w:rPr>
            </w:pPr>
            <w:r w:rsidRPr="005C007F">
              <w:rPr>
                <w:kern w:val="0"/>
                <w:szCs w:val="22"/>
              </w:rPr>
              <w:t>3,149,773</w:t>
            </w:r>
          </w:p>
        </w:tc>
        <w:tc>
          <w:tcPr>
            <w:tcW w:w="1820" w:type="dxa"/>
            <w:tcBorders>
              <w:top w:val="nil"/>
              <w:left w:val="nil"/>
              <w:bottom w:val="single" w:sz="4" w:space="0" w:color="auto"/>
              <w:right w:val="single" w:sz="4" w:space="0" w:color="auto"/>
            </w:tcBorders>
            <w:noWrap/>
            <w:vAlign w:val="bottom"/>
            <w:hideMark/>
          </w:tcPr>
          <w:p w:rsidR="003C3442" w:rsidRPr="005C007F" w14:paraId="0F7D389E" w14:textId="77777777">
            <w:pPr>
              <w:jc w:val="right"/>
              <w:rPr>
                <w:kern w:val="0"/>
                <w:szCs w:val="22"/>
              </w:rPr>
            </w:pPr>
            <w:r w:rsidRPr="005C007F">
              <w:rPr>
                <w:kern w:val="0"/>
                <w:szCs w:val="22"/>
              </w:rPr>
              <w:t>3,140,719</w:t>
            </w:r>
          </w:p>
        </w:tc>
        <w:tc>
          <w:tcPr>
            <w:tcW w:w="1820" w:type="dxa"/>
            <w:tcBorders>
              <w:top w:val="nil"/>
              <w:left w:val="nil"/>
              <w:bottom w:val="single" w:sz="4" w:space="0" w:color="auto"/>
              <w:right w:val="single" w:sz="4" w:space="0" w:color="auto"/>
            </w:tcBorders>
            <w:noWrap/>
            <w:vAlign w:val="bottom"/>
            <w:hideMark/>
          </w:tcPr>
          <w:p w:rsidR="003C3442" w:rsidRPr="005C007F" w14:paraId="51F1C5C3" w14:textId="77777777">
            <w:pPr>
              <w:rPr>
                <w:kern w:val="0"/>
                <w:szCs w:val="22"/>
              </w:rPr>
            </w:pPr>
            <w:r w:rsidRPr="005C007F">
              <w:rPr>
                <w:kern w:val="0"/>
                <w:szCs w:val="22"/>
              </w:rPr>
              <w:t xml:space="preserve"> $               21,850 </w:t>
            </w:r>
          </w:p>
        </w:tc>
      </w:tr>
      <w:tr w14:paraId="6959A6A1"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88B39F2" w14:textId="77777777">
            <w:pPr>
              <w:jc w:val="right"/>
              <w:rPr>
                <w:kern w:val="0"/>
                <w:szCs w:val="22"/>
              </w:rPr>
            </w:pPr>
            <w:r w:rsidRPr="005C007F">
              <w:rPr>
                <w:kern w:val="0"/>
                <w:szCs w:val="22"/>
              </w:rPr>
              <w:t>60559</w:t>
            </w:r>
          </w:p>
        </w:tc>
        <w:tc>
          <w:tcPr>
            <w:tcW w:w="1820" w:type="dxa"/>
            <w:tcBorders>
              <w:top w:val="nil"/>
              <w:left w:val="nil"/>
              <w:bottom w:val="single" w:sz="4" w:space="0" w:color="auto"/>
              <w:right w:val="single" w:sz="4" w:space="0" w:color="auto"/>
            </w:tcBorders>
            <w:noWrap/>
            <w:vAlign w:val="bottom"/>
            <w:hideMark/>
          </w:tcPr>
          <w:p w:rsidR="003C3442" w:rsidRPr="005C007F" w14:paraId="603ABAD9" w14:textId="77777777">
            <w:pPr>
              <w:rPr>
                <w:kern w:val="0"/>
                <w:szCs w:val="22"/>
              </w:rPr>
            </w:pPr>
            <w:r w:rsidRPr="005C007F">
              <w:rPr>
                <w:kern w:val="0"/>
                <w:szCs w:val="22"/>
              </w:rPr>
              <w:t>WVEA-TV</w:t>
            </w:r>
          </w:p>
        </w:tc>
        <w:tc>
          <w:tcPr>
            <w:tcW w:w="1820" w:type="dxa"/>
            <w:tcBorders>
              <w:top w:val="nil"/>
              <w:left w:val="nil"/>
              <w:bottom w:val="single" w:sz="4" w:space="0" w:color="auto"/>
              <w:right w:val="single" w:sz="4" w:space="0" w:color="auto"/>
            </w:tcBorders>
            <w:noWrap/>
            <w:vAlign w:val="bottom"/>
            <w:hideMark/>
          </w:tcPr>
          <w:p w:rsidR="003C3442" w:rsidRPr="005C007F" w14:paraId="481F110A" w14:textId="77777777">
            <w:pPr>
              <w:jc w:val="right"/>
              <w:rPr>
                <w:kern w:val="0"/>
                <w:szCs w:val="22"/>
              </w:rPr>
            </w:pPr>
            <w:r w:rsidRPr="005C007F">
              <w:rPr>
                <w:kern w:val="0"/>
                <w:szCs w:val="22"/>
              </w:rPr>
              <w:t>5,324,315</w:t>
            </w:r>
          </w:p>
        </w:tc>
        <w:tc>
          <w:tcPr>
            <w:tcW w:w="1820" w:type="dxa"/>
            <w:tcBorders>
              <w:top w:val="nil"/>
              <w:left w:val="nil"/>
              <w:bottom w:val="single" w:sz="4" w:space="0" w:color="auto"/>
              <w:right w:val="single" w:sz="4" w:space="0" w:color="auto"/>
            </w:tcBorders>
            <w:noWrap/>
            <w:vAlign w:val="bottom"/>
            <w:hideMark/>
          </w:tcPr>
          <w:p w:rsidR="003C3442" w:rsidRPr="005C007F" w14:paraId="6ADD9049" w14:textId="77777777">
            <w:pPr>
              <w:jc w:val="right"/>
              <w:rPr>
                <w:kern w:val="0"/>
                <w:szCs w:val="22"/>
              </w:rPr>
            </w:pPr>
            <w:r w:rsidRPr="005C007F">
              <w:rPr>
                <w:kern w:val="0"/>
                <w:szCs w:val="22"/>
              </w:rPr>
              <w:t>5,322,343</w:t>
            </w:r>
          </w:p>
        </w:tc>
        <w:tc>
          <w:tcPr>
            <w:tcW w:w="1820" w:type="dxa"/>
            <w:tcBorders>
              <w:top w:val="nil"/>
              <w:left w:val="nil"/>
              <w:bottom w:val="single" w:sz="4" w:space="0" w:color="auto"/>
              <w:right w:val="single" w:sz="4" w:space="0" w:color="auto"/>
            </w:tcBorders>
            <w:noWrap/>
            <w:vAlign w:val="bottom"/>
            <w:hideMark/>
          </w:tcPr>
          <w:p w:rsidR="003C3442" w:rsidRPr="005C007F" w14:paraId="50F530B0" w14:textId="77777777">
            <w:pPr>
              <w:rPr>
                <w:kern w:val="0"/>
                <w:szCs w:val="22"/>
              </w:rPr>
            </w:pPr>
            <w:r w:rsidRPr="005C007F">
              <w:rPr>
                <w:kern w:val="0"/>
                <w:szCs w:val="22"/>
              </w:rPr>
              <w:t xml:space="preserve"> $               37,028 </w:t>
            </w:r>
          </w:p>
        </w:tc>
      </w:tr>
      <w:tr w14:paraId="6681C631"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F5A4E66" w14:textId="77777777">
            <w:pPr>
              <w:jc w:val="right"/>
              <w:rPr>
                <w:kern w:val="0"/>
                <w:szCs w:val="22"/>
              </w:rPr>
            </w:pPr>
            <w:r w:rsidRPr="005C007F">
              <w:rPr>
                <w:kern w:val="0"/>
                <w:szCs w:val="22"/>
              </w:rPr>
              <w:t>74167</w:t>
            </w:r>
          </w:p>
        </w:tc>
        <w:tc>
          <w:tcPr>
            <w:tcW w:w="1820" w:type="dxa"/>
            <w:tcBorders>
              <w:top w:val="nil"/>
              <w:left w:val="nil"/>
              <w:bottom w:val="single" w:sz="4" w:space="0" w:color="auto"/>
              <w:right w:val="single" w:sz="4" w:space="0" w:color="auto"/>
            </w:tcBorders>
            <w:noWrap/>
            <w:vAlign w:val="bottom"/>
            <w:hideMark/>
          </w:tcPr>
          <w:p w:rsidR="003C3442" w:rsidRPr="005C007F" w14:paraId="367E65B7" w14:textId="77777777">
            <w:pPr>
              <w:rPr>
                <w:kern w:val="0"/>
                <w:szCs w:val="22"/>
              </w:rPr>
            </w:pPr>
            <w:r w:rsidRPr="005C007F">
              <w:rPr>
                <w:kern w:val="0"/>
                <w:szCs w:val="22"/>
              </w:rPr>
              <w:t>WVEC</w:t>
            </w:r>
          </w:p>
        </w:tc>
        <w:tc>
          <w:tcPr>
            <w:tcW w:w="1820" w:type="dxa"/>
            <w:tcBorders>
              <w:top w:val="nil"/>
              <w:left w:val="nil"/>
              <w:bottom w:val="single" w:sz="4" w:space="0" w:color="auto"/>
              <w:right w:val="single" w:sz="4" w:space="0" w:color="auto"/>
            </w:tcBorders>
            <w:noWrap/>
            <w:vAlign w:val="bottom"/>
            <w:hideMark/>
          </w:tcPr>
          <w:p w:rsidR="003C3442" w:rsidRPr="005C007F" w14:paraId="2A10DBF9" w14:textId="77777777">
            <w:pPr>
              <w:jc w:val="right"/>
              <w:rPr>
                <w:kern w:val="0"/>
                <w:szCs w:val="22"/>
              </w:rPr>
            </w:pPr>
            <w:r w:rsidRPr="005C007F">
              <w:rPr>
                <w:kern w:val="0"/>
                <w:szCs w:val="22"/>
              </w:rPr>
              <w:t>2,217,117</w:t>
            </w:r>
          </w:p>
        </w:tc>
        <w:tc>
          <w:tcPr>
            <w:tcW w:w="1820" w:type="dxa"/>
            <w:tcBorders>
              <w:top w:val="nil"/>
              <w:left w:val="nil"/>
              <w:bottom w:val="single" w:sz="4" w:space="0" w:color="auto"/>
              <w:right w:val="single" w:sz="4" w:space="0" w:color="auto"/>
            </w:tcBorders>
            <w:noWrap/>
            <w:vAlign w:val="bottom"/>
            <w:hideMark/>
          </w:tcPr>
          <w:p w:rsidR="003C3442" w:rsidRPr="005C007F" w14:paraId="63D3A5AA" w14:textId="77777777">
            <w:pPr>
              <w:jc w:val="right"/>
              <w:rPr>
                <w:kern w:val="0"/>
                <w:szCs w:val="22"/>
              </w:rPr>
            </w:pPr>
            <w:r w:rsidRPr="005C007F">
              <w:rPr>
                <w:kern w:val="0"/>
                <w:szCs w:val="22"/>
              </w:rPr>
              <w:t>2,216,436</w:t>
            </w:r>
          </w:p>
        </w:tc>
        <w:tc>
          <w:tcPr>
            <w:tcW w:w="1820" w:type="dxa"/>
            <w:tcBorders>
              <w:top w:val="nil"/>
              <w:left w:val="nil"/>
              <w:bottom w:val="single" w:sz="4" w:space="0" w:color="auto"/>
              <w:right w:val="single" w:sz="4" w:space="0" w:color="auto"/>
            </w:tcBorders>
            <w:noWrap/>
            <w:vAlign w:val="bottom"/>
            <w:hideMark/>
          </w:tcPr>
          <w:p w:rsidR="003C3442" w:rsidRPr="005C007F" w14:paraId="49874C2A" w14:textId="77777777">
            <w:pPr>
              <w:rPr>
                <w:kern w:val="0"/>
                <w:szCs w:val="22"/>
              </w:rPr>
            </w:pPr>
            <w:r w:rsidRPr="005C007F">
              <w:rPr>
                <w:kern w:val="0"/>
                <w:szCs w:val="22"/>
              </w:rPr>
              <w:t xml:space="preserve"> $               15,420 </w:t>
            </w:r>
          </w:p>
        </w:tc>
      </w:tr>
      <w:tr w14:paraId="0AE33E32"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B9D24F6" w14:textId="77777777">
            <w:pPr>
              <w:jc w:val="right"/>
              <w:rPr>
                <w:kern w:val="0"/>
                <w:szCs w:val="22"/>
              </w:rPr>
            </w:pPr>
            <w:r w:rsidRPr="005C007F">
              <w:rPr>
                <w:kern w:val="0"/>
                <w:szCs w:val="22"/>
              </w:rPr>
              <w:t>5802</w:t>
            </w:r>
          </w:p>
        </w:tc>
        <w:tc>
          <w:tcPr>
            <w:tcW w:w="1820" w:type="dxa"/>
            <w:tcBorders>
              <w:top w:val="nil"/>
              <w:left w:val="nil"/>
              <w:bottom w:val="single" w:sz="4" w:space="0" w:color="auto"/>
              <w:right w:val="single" w:sz="4" w:space="0" w:color="auto"/>
            </w:tcBorders>
            <w:noWrap/>
            <w:vAlign w:val="bottom"/>
            <w:hideMark/>
          </w:tcPr>
          <w:p w:rsidR="003C3442" w:rsidRPr="005C007F" w14:paraId="769FBF11" w14:textId="77777777">
            <w:pPr>
              <w:rPr>
                <w:kern w:val="0"/>
                <w:szCs w:val="22"/>
              </w:rPr>
            </w:pPr>
            <w:r w:rsidRPr="005C007F">
              <w:rPr>
                <w:kern w:val="0"/>
                <w:szCs w:val="22"/>
              </w:rPr>
              <w:t>WVEN-TV</w:t>
            </w:r>
          </w:p>
        </w:tc>
        <w:tc>
          <w:tcPr>
            <w:tcW w:w="1820" w:type="dxa"/>
            <w:tcBorders>
              <w:top w:val="nil"/>
              <w:left w:val="nil"/>
              <w:bottom w:val="single" w:sz="4" w:space="0" w:color="auto"/>
              <w:right w:val="single" w:sz="4" w:space="0" w:color="auto"/>
            </w:tcBorders>
            <w:noWrap/>
            <w:vAlign w:val="bottom"/>
            <w:hideMark/>
          </w:tcPr>
          <w:p w:rsidR="003C3442" w:rsidRPr="005C007F" w14:paraId="6971D6E0" w14:textId="77777777">
            <w:pPr>
              <w:jc w:val="right"/>
              <w:rPr>
                <w:kern w:val="0"/>
                <w:szCs w:val="22"/>
              </w:rPr>
            </w:pPr>
            <w:r w:rsidRPr="005C007F">
              <w:rPr>
                <w:kern w:val="0"/>
                <w:szCs w:val="22"/>
              </w:rPr>
              <w:t>4,749,513</w:t>
            </w:r>
          </w:p>
        </w:tc>
        <w:tc>
          <w:tcPr>
            <w:tcW w:w="1820" w:type="dxa"/>
            <w:tcBorders>
              <w:top w:val="nil"/>
              <w:left w:val="nil"/>
              <w:bottom w:val="single" w:sz="4" w:space="0" w:color="auto"/>
              <w:right w:val="single" w:sz="4" w:space="0" w:color="auto"/>
            </w:tcBorders>
            <w:noWrap/>
            <w:vAlign w:val="bottom"/>
            <w:hideMark/>
          </w:tcPr>
          <w:p w:rsidR="003C3442" w:rsidRPr="005C007F" w14:paraId="4F4D3833" w14:textId="77777777">
            <w:pPr>
              <w:jc w:val="right"/>
              <w:rPr>
                <w:kern w:val="0"/>
                <w:szCs w:val="22"/>
              </w:rPr>
            </w:pPr>
            <w:r w:rsidRPr="005C007F">
              <w:rPr>
                <w:kern w:val="0"/>
                <w:szCs w:val="22"/>
              </w:rPr>
              <w:t>4,749,513</w:t>
            </w:r>
          </w:p>
        </w:tc>
        <w:tc>
          <w:tcPr>
            <w:tcW w:w="1820" w:type="dxa"/>
            <w:tcBorders>
              <w:top w:val="nil"/>
              <w:left w:val="nil"/>
              <w:bottom w:val="single" w:sz="4" w:space="0" w:color="auto"/>
              <w:right w:val="single" w:sz="4" w:space="0" w:color="auto"/>
            </w:tcBorders>
            <w:noWrap/>
            <w:vAlign w:val="bottom"/>
            <w:hideMark/>
          </w:tcPr>
          <w:p w:rsidR="003C3442" w:rsidRPr="005C007F" w14:paraId="6071DAC9" w14:textId="77777777">
            <w:pPr>
              <w:rPr>
                <w:kern w:val="0"/>
                <w:szCs w:val="22"/>
              </w:rPr>
            </w:pPr>
            <w:r w:rsidRPr="005C007F">
              <w:rPr>
                <w:kern w:val="0"/>
                <w:szCs w:val="22"/>
              </w:rPr>
              <w:t xml:space="preserve"> $               33,042 </w:t>
            </w:r>
          </w:p>
        </w:tc>
      </w:tr>
      <w:tr w14:paraId="717D17E0"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AD5AA3A" w14:textId="77777777">
            <w:pPr>
              <w:jc w:val="right"/>
              <w:rPr>
                <w:kern w:val="0"/>
                <w:szCs w:val="22"/>
              </w:rPr>
            </w:pPr>
            <w:r w:rsidRPr="005C007F">
              <w:rPr>
                <w:kern w:val="0"/>
                <w:szCs w:val="22"/>
              </w:rPr>
              <w:t>61573</w:t>
            </w:r>
          </w:p>
        </w:tc>
        <w:tc>
          <w:tcPr>
            <w:tcW w:w="1820" w:type="dxa"/>
            <w:tcBorders>
              <w:top w:val="nil"/>
              <w:left w:val="nil"/>
              <w:bottom w:val="single" w:sz="4" w:space="0" w:color="auto"/>
              <w:right w:val="single" w:sz="4" w:space="0" w:color="auto"/>
            </w:tcBorders>
            <w:noWrap/>
            <w:vAlign w:val="bottom"/>
            <w:hideMark/>
          </w:tcPr>
          <w:p w:rsidR="003C3442" w:rsidRPr="005C007F" w14:paraId="01F05767" w14:textId="77777777">
            <w:pPr>
              <w:rPr>
                <w:kern w:val="0"/>
                <w:szCs w:val="22"/>
              </w:rPr>
            </w:pPr>
            <w:r w:rsidRPr="005C007F">
              <w:rPr>
                <w:kern w:val="0"/>
                <w:szCs w:val="22"/>
              </w:rPr>
              <w:t>WVEO</w:t>
            </w:r>
          </w:p>
        </w:tc>
        <w:tc>
          <w:tcPr>
            <w:tcW w:w="1820" w:type="dxa"/>
            <w:tcBorders>
              <w:top w:val="nil"/>
              <w:left w:val="nil"/>
              <w:bottom w:val="single" w:sz="4" w:space="0" w:color="auto"/>
              <w:right w:val="single" w:sz="4" w:space="0" w:color="auto"/>
            </w:tcBorders>
            <w:noWrap/>
            <w:vAlign w:val="bottom"/>
            <w:hideMark/>
          </w:tcPr>
          <w:p w:rsidR="003C3442" w:rsidRPr="005C007F" w14:paraId="7C55C635" w14:textId="77777777">
            <w:pPr>
              <w:jc w:val="right"/>
              <w:rPr>
                <w:kern w:val="0"/>
                <w:szCs w:val="22"/>
              </w:rPr>
            </w:pPr>
            <w:r w:rsidRPr="005C007F">
              <w:rPr>
                <w:kern w:val="0"/>
                <w:szCs w:val="22"/>
              </w:rPr>
              <w:t>962,531</w:t>
            </w:r>
          </w:p>
        </w:tc>
        <w:tc>
          <w:tcPr>
            <w:tcW w:w="1820" w:type="dxa"/>
            <w:tcBorders>
              <w:top w:val="nil"/>
              <w:left w:val="nil"/>
              <w:bottom w:val="single" w:sz="4" w:space="0" w:color="auto"/>
              <w:right w:val="single" w:sz="4" w:space="0" w:color="auto"/>
            </w:tcBorders>
            <w:noWrap/>
            <w:vAlign w:val="bottom"/>
            <w:hideMark/>
          </w:tcPr>
          <w:p w:rsidR="003C3442" w:rsidRPr="005C007F" w14:paraId="01A1DD84" w14:textId="77777777">
            <w:pPr>
              <w:jc w:val="right"/>
              <w:rPr>
                <w:kern w:val="0"/>
                <w:szCs w:val="22"/>
              </w:rPr>
            </w:pPr>
            <w:r w:rsidRPr="005C007F">
              <w:rPr>
                <w:kern w:val="0"/>
                <w:szCs w:val="22"/>
              </w:rPr>
              <w:t>803,553</w:t>
            </w:r>
          </w:p>
        </w:tc>
        <w:tc>
          <w:tcPr>
            <w:tcW w:w="1820" w:type="dxa"/>
            <w:tcBorders>
              <w:top w:val="nil"/>
              <w:left w:val="nil"/>
              <w:bottom w:val="single" w:sz="4" w:space="0" w:color="auto"/>
              <w:right w:val="single" w:sz="4" w:space="0" w:color="auto"/>
            </w:tcBorders>
            <w:noWrap/>
            <w:vAlign w:val="bottom"/>
            <w:hideMark/>
          </w:tcPr>
          <w:p w:rsidR="003C3442" w:rsidRPr="005C007F" w14:paraId="39BBB78B" w14:textId="77777777">
            <w:pPr>
              <w:rPr>
                <w:kern w:val="0"/>
                <w:szCs w:val="22"/>
              </w:rPr>
            </w:pPr>
            <w:r w:rsidRPr="005C007F">
              <w:rPr>
                <w:kern w:val="0"/>
                <w:szCs w:val="22"/>
              </w:rPr>
              <w:t xml:space="preserve"> $                 3,105 </w:t>
            </w:r>
          </w:p>
        </w:tc>
      </w:tr>
      <w:tr w14:paraId="4284854B"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709E382" w14:textId="77777777">
            <w:pPr>
              <w:jc w:val="right"/>
              <w:rPr>
                <w:kern w:val="0"/>
                <w:szCs w:val="22"/>
              </w:rPr>
            </w:pPr>
            <w:r w:rsidRPr="005C007F">
              <w:rPr>
                <w:kern w:val="0"/>
                <w:szCs w:val="22"/>
              </w:rPr>
              <w:t>69946</w:t>
            </w:r>
          </w:p>
        </w:tc>
        <w:tc>
          <w:tcPr>
            <w:tcW w:w="1820" w:type="dxa"/>
            <w:tcBorders>
              <w:top w:val="nil"/>
              <w:left w:val="nil"/>
              <w:bottom w:val="single" w:sz="4" w:space="0" w:color="auto"/>
              <w:right w:val="single" w:sz="4" w:space="0" w:color="auto"/>
            </w:tcBorders>
            <w:noWrap/>
            <w:vAlign w:val="bottom"/>
            <w:hideMark/>
          </w:tcPr>
          <w:p w:rsidR="003C3442" w:rsidRPr="005C007F" w14:paraId="0169EB3D" w14:textId="77777777">
            <w:pPr>
              <w:rPr>
                <w:kern w:val="0"/>
                <w:szCs w:val="22"/>
              </w:rPr>
            </w:pPr>
            <w:r w:rsidRPr="005C007F">
              <w:rPr>
                <w:kern w:val="0"/>
                <w:szCs w:val="22"/>
              </w:rPr>
              <w:t>WVER</w:t>
            </w:r>
          </w:p>
        </w:tc>
        <w:tc>
          <w:tcPr>
            <w:tcW w:w="1820" w:type="dxa"/>
            <w:tcBorders>
              <w:top w:val="nil"/>
              <w:left w:val="nil"/>
              <w:bottom w:val="single" w:sz="4" w:space="0" w:color="auto"/>
              <w:right w:val="single" w:sz="4" w:space="0" w:color="auto"/>
            </w:tcBorders>
            <w:noWrap/>
            <w:vAlign w:val="bottom"/>
            <w:hideMark/>
          </w:tcPr>
          <w:p w:rsidR="003C3442" w:rsidRPr="005C007F" w14:paraId="5772440C" w14:textId="77777777">
            <w:pPr>
              <w:jc w:val="right"/>
              <w:rPr>
                <w:kern w:val="0"/>
                <w:szCs w:val="22"/>
              </w:rPr>
            </w:pPr>
            <w:r w:rsidRPr="005C007F">
              <w:rPr>
                <w:kern w:val="0"/>
                <w:szCs w:val="22"/>
              </w:rPr>
              <w:t>903,858</w:t>
            </w:r>
          </w:p>
        </w:tc>
        <w:tc>
          <w:tcPr>
            <w:tcW w:w="1820" w:type="dxa"/>
            <w:tcBorders>
              <w:top w:val="nil"/>
              <w:left w:val="nil"/>
              <w:bottom w:val="single" w:sz="4" w:space="0" w:color="auto"/>
              <w:right w:val="single" w:sz="4" w:space="0" w:color="auto"/>
            </w:tcBorders>
            <w:noWrap/>
            <w:vAlign w:val="bottom"/>
            <w:hideMark/>
          </w:tcPr>
          <w:p w:rsidR="003C3442" w:rsidRPr="005C007F" w14:paraId="55A965BD" w14:textId="77777777">
            <w:pPr>
              <w:jc w:val="right"/>
              <w:rPr>
                <w:kern w:val="0"/>
                <w:szCs w:val="22"/>
              </w:rPr>
            </w:pPr>
            <w:r w:rsidRPr="005C007F">
              <w:rPr>
                <w:kern w:val="0"/>
                <w:szCs w:val="22"/>
              </w:rPr>
              <w:t>770,412</w:t>
            </w:r>
          </w:p>
        </w:tc>
        <w:tc>
          <w:tcPr>
            <w:tcW w:w="1820" w:type="dxa"/>
            <w:tcBorders>
              <w:top w:val="nil"/>
              <w:left w:val="nil"/>
              <w:bottom w:val="single" w:sz="4" w:space="0" w:color="auto"/>
              <w:right w:val="single" w:sz="4" w:space="0" w:color="auto"/>
            </w:tcBorders>
            <w:noWrap/>
            <w:vAlign w:val="bottom"/>
            <w:hideMark/>
          </w:tcPr>
          <w:p w:rsidR="003C3442" w:rsidRPr="005C007F" w14:paraId="5EB0DFBF" w14:textId="77777777">
            <w:pPr>
              <w:rPr>
                <w:kern w:val="0"/>
                <w:szCs w:val="22"/>
              </w:rPr>
            </w:pPr>
            <w:r w:rsidRPr="005C007F">
              <w:rPr>
                <w:kern w:val="0"/>
                <w:szCs w:val="22"/>
              </w:rPr>
              <w:t xml:space="preserve"> $                 5,360 </w:t>
            </w:r>
          </w:p>
        </w:tc>
      </w:tr>
      <w:tr w14:paraId="453BBD14"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0FA5F17" w14:textId="77777777">
            <w:pPr>
              <w:jc w:val="right"/>
              <w:rPr>
                <w:kern w:val="0"/>
                <w:szCs w:val="22"/>
              </w:rPr>
            </w:pPr>
            <w:r w:rsidRPr="005C007F">
              <w:rPr>
                <w:kern w:val="0"/>
                <w:szCs w:val="22"/>
              </w:rPr>
              <w:t>10976</w:t>
            </w:r>
          </w:p>
        </w:tc>
        <w:tc>
          <w:tcPr>
            <w:tcW w:w="1820" w:type="dxa"/>
            <w:tcBorders>
              <w:top w:val="nil"/>
              <w:left w:val="nil"/>
              <w:bottom w:val="single" w:sz="4" w:space="0" w:color="auto"/>
              <w:right w:val="single" w:sz="4" w:space="0" w:color="auto"/>
            </w:tcBorders>
            <w:noWrap/>
            <w:vAlign w:val="bottom"/>
            <w:hideMark/>
          </w:tcPr>
          <w:p w:rsidR="003C3442" w:rsidRPr="005C007F" w14:paraId="501EF52F" w14:textId="77777777">
            <w:pPr>
              <w:rPr>
                <w:kern w:val="0"/>
                <w:szCs w:val="22"/>
              </w:rPr>
            </w:pPr>
            <w:r w:rsidRPr="005C007F">
              <w:rPr>
                <w:kern w:val="0"/>
                <w:szCs w:val="22"/>
              </w:rPr>
              <w:t>WVFX</w:t>
            </w:r>
          </w:p>
        </w:tc>
        <w:tc>
          <w:tcPr>
            <w:tcW w:w="1820" w:type="dxa"/>
            <w:tcBorders>
              <w:top w:val="nil"/>
              <w:left w:val="nil"/>
              <w:bottom w:val="single" w:sz="4" w:space="0" w:color="auto"/>
              <w:right w:val="single" w:sz="4" w:space="0" w:color="auto"/>
            </w:tcBorders>
            <w:noWrap/>
            <w:vAlign w:val="bottom"/>
            <w:hideMark/>
          </w:tcPr>
          <w:p w:rsidR="003C3442" w:rsidRPr="005C007F" w14:paraId="4EB0E16B" w14:textId="77777777">
            <w:pPr>
              <w:jc w:val="right"/>
              <w:rPr>
                <w:kern w:val="0"/>
                <w:szCs w:val="22"/>
              </w:rPr>
            </w:pPr>
            <w:r w:rsidRPr="005C007F">
              <w:rPr>
                <w:kern w:val="0"/>
                <w:szCs w:val="22"/>
              </w:rPr>
              <w:t>688,514</w:t>
            </w:r>
          </w:p>
        </w:tc>
        <w:tc>
          <w:tcPr>
            <w:tcW w:w="1820" w:type="dxa"/>
            <w:tcBorders>
              <w:top w:val="nil"/>
              <w:left w:val="nil"/>
              <w:bottom w:val="single" w:sz="4" w:space="0" w:color="auto"/>
              <w:right w:val="single" w:sz="4" w:space="0" w:color="auto"/>
            </w:tcBorders>
            <w:noWrap/>
            <w:vAlign w:val="bottom"/>
            <w:hideMark/>
          </w:tcPr>
          <w:p w:rsidR="003C3442" w:rsidRPr="005C007F" w14:paraId="72C49B70" w14:textId="77777777">
            <w:pPr>
              <w:jc w:val="right"/>
              <w:rPr>
                <w:kern w:val="0"/>
                <w:szCs w:val="22"/>
              </w:rPr>
            </w:pPr>
            <w:r w:rsidRPr="005C007F">
              <w:rPr>
                <w:kern w:val="0"/>
                <w:szCs w:val="22"/>
              </w:rPr>
              <w:t>596,278</w:t>
            </w:r>
          </w:p>
        </w:tc>
        <w:tc>
          <w:tcPr>
            <w:tcW w:w="1820" w:type="dxa"/>
            <w:tcBorders>
              <w:top w:val="nil"/>
              <w:left w:val="nil"/>
              <w:bottom w:val="single" w:sz="4" w:space="0" w:color="auto"/>
              <w:right w:val="single" w:sz="4" w:space="0" w:color="auto"/>
            </w:tcBorders>
            <w:noWrap/>
            <w:vAlign w:val="bottom"/>
            <w:hideMark/>
          </w:tcPr>
          <w:p w:rsidR="003C3442" w:rsidRPr="005C007F" w14:paraId="7B8C0228" w14:textId="77777777">
            <w:pPr>
              <w:rPr>
                <w:kern w:val="0"/>
                <w:szCs w:val="22"/>
              </w:rPr>
            </w:pPr>
            <w:r w:rsidRPr="005C007F">
              <w:rPr>
                <w:kern w:val="0"/>
                <w:szCs w:val="22"/>
              </w:rPr>
              <w:t xml:space="preserve"> $                 4,148 </w:t>
            </w:r>
          </w:p>
        </w:tc>
      </w:tr>
      <w:tr w14:paraId="69869E78"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FD18E8C" w14:textId="77777777">
            <w:pPr>
              <w:jc w:val="right"/>
              <w:rPr>
                <w:kern w:val="0"/>
                <w:szCs w:val="22"/>
              </w:rPr>
            </w:pPr>
            <w:r w:rsidRPr="005C007F">
              <w:rPr>
                <w:kern w:val="0"/>
                <w:szCs w:val="22"/>
              </w:rPr>
              <w:t>47929</w:t>
            </w:r>
          </w:p>
        </w:tc>
        <w:tc>
          <w:tcPr>
            <w:tcW w:w="1820" w:type="dxa"/>
            <w:tcBorders>
              <w:top w:val="nil"/>
              <w:left w:val="nil"/>
              <w:bottom w:val="single" w:sz="4" w:space="0" w:color="auto"/>
              <w:right w:val="single" w:sz="4" w:space="0" w:color="auto"/>
            </w:tcBorders>
            <w:noWrap/>
            <w:vAlign w:val="bottom"/>
            <w:hideMark/>
          </w:tcPr>
          <w:p w:rsidR="003C3442" w:rsidRPr="005C007F" w14:paraId="45564203" w14:textId="77777777">
            <w:pPr>
              <w:rPr>
                <w:kern w:val="0"/>
                <w:szCs w:val="22"/>
              </w:rPr>
            </w:pPr>
            <w:r w:rsidRPr="005C007F">
              <w:rPr>
                <w:kern w:val="0"/>
                <w:szCs w:val="22"/>
              </w:rPr>
              <w:t>WVIA-TV</w:t>
            </w:r>
          </w:p>
        </w:tc>
        <w:tc>
          <w:tcPr>
            <w:tcW w:w="1820" w:type="dxa"/>
            <w:tcBorders>
              <w:top w:val="nil"/>
              <w:left w:val="nil"/>
              <w:bottom w:val="single" w:sz="4" w:space="0" w:color="auto"/>
              <w:right w:val="single" w:sz="4" w:space="0" w:color="auto"/>
            </w:tcBorders>
            <w:noWrap/>
            <w:vAlign w:val="bottom"/>
            <w:hideMark/>
          </w:tcPr>
          <w:p w:rsidR="003C3442" w:rsidRPr="005C007F" w14:paraId="192F4CED" w14:textId="77777777">
            <w:pPr>
              <w:jc w:val="right"/>
              <w:rPr>
                <w:kern w:val="0"/>
                <w:szCs w:val="22"/>
              </w:rPr>
            </w:pPr>
            <w:r w:rsidRPr="005C007F">
              <w:rPr>
                <w:kern w:val="0"/>
                <w:szCs w:val="22"/>
              </w:rPr>
              <w:t>3,472,501</w:t>
            </w:r>
          </w:p>
        </w:tc>
        <w:tc>
          <w:tcPr>
            <w:tcW w:w="1820" w:type="dxa"/>
            <w:tcBorders>
              <w:top w:val="nil"/>
              <w:left w:val="nil"/>
              <w:bottom w:val="single" w:sz="4" w:space="0" w:color="auto"/>
              <w:right w:val="single" w:sz="4" w:space="0" w:color="auto"/>
            </w:tcBorders>
            <w:noWrap/>
            <w:vAlign w:val="bottom"/>
            <w:hideMark/>
          </w:tcPr>
          <w:p w:rsidR="003C3442" w:rsidRPr="005C007F" w14:paraId="46A6DFC9" w14:textId="77777777">
            <w:pPr>
              <w:jc w:val="right"/>
              <w:rPr>
                <w:kern w:val="0"/>
                <w:szCs w:val="22"/>
              </w:rPr>
            </w:pPr>
            <w:r w:rsidRPr="005C007F">
              <w:rPr>
                <w:kern w:val="0"/>
                <w:szCs w:val="22"/>
              </w:rPr>
              <w:t>2,879,994</w:t>
            </w:r>
          </w:p>
        </w:tc>
        <w:tc>
          <w:tcPr>
            <w:tcW w:w="1820" w:type="dxa"/>
            <w:tcBorders>
              <w:top w:val="nil"/>
              <w:left w:val="nil"/>
              <w:bottom w:val="single" w:sz="4" w:space="0" w:color="auto"/>
              <w:right w:val="single" w:sz="4" w:space="0" w:color="auto"/>
            </w:tcBorders>
            <w:noWrap/>
            <w:vAlign w:val="bottom"/>
            <w:hideMark/>
          </w:tcPr>
          <w:p w:rsidR="003C3442" w:rsidRPr="005C007F" w14:paraId="0AE40AFF" w14:textId="77777777">
            <w:pPr>
              <w:rPr>
                <w:kern w:val="0"/>
                <w:szCs w:val="22"/>
              </w:rPr>
            </w:pPr>
            <w:r w:rsidRPr="005C007F">
              <w:rPr>
                <w:kern w:val="0"/>
                <w:szCs w:val="22"/>
              </w:rPr>
              <w:t xml:space="preserve"> $               20,036 </w:t>
            </w:r>
          </w:p>
        </w:tc>
      </w:tr>
      <w:tr w14:paraId="0453E453"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C7A4685" w14:textId="77777777">
            <w:pPr>
              <w:jc w:val="right"/>
              <w:rPr>
                <w:kern w:val="0"/>
                <w:szCs w:val="22"/>
              </w:rPr>
            </w:pPr>
            <w:r w:rsidRPr="005C007F">
              <w:rPr>
                <w:kern w:val="0"/>
                <w:szCs w:val="22"/>
              </w:rPr>
              <w:t>3667</w:t>
            </w:r>
          </w:p>
        </w:tc>
        <w:tc>
          <w:tcPr>
            <w:tcW w:w="1820" w:type="dxa"/>
            <w:tcBorders>
              <w:top w:val="nil"/>
              <w:left w:val="nil"/>
              <w:bottom w:val="single" w:sz="4" w:space="0" w:color="auto"/>
              <w:right w:val="single" w:sz="4" w:space="0" w:color="auto"/>
            </w:tcBorders>
            <w:noWrap/>
            <w:vAlign w:val="bottom"/>
            <w:hideMark/>
          </w:tcPr>
          <w:p w:rsidR="003C3442" w:rsidRPr="005C007F" w14:paraId="29F04FDC" w14:textId="77777777">
            <w:pPr>
              <w:rPr>
                <w:kern w:val="0"/>
                <w:szCs w:val="22"/>
              </w:rPr>
            </w:pPr>
            <w:r w:rsidRPr="005C007F">
              <w:rPr>
                <w:kern w:val="0"/>
                <w:szCs w:val="22"/>
              </w:rPr>
              <w:t>WVII-TV</w:t>
            </w:r>
          </w:p>
        </w:tc>
        <w:tc>
          <w:tcPr>
            <w:tcW w:w="1820" w:type="dxa"/>
            <w:tcBorders>
              <w:top w:val="nil"/>
              <w:left w:val="nil"/>
              <w:bottom w:val="single" w:sz="4" w:space="0" w:color="auto"/>
              <w:right w:val="single" w:sz="4" w:space="0" w:color="auto"/>
            </w:tcBorders>
            <w:noWrap/>
            <w:vAlign w:val="bottom"/>
            <w:hideMark/>
          </w:tcPr>
          <w:p w:rsidR="003C3442" w:rsidRPr="005C007F" w14:paraId="03346200" w14:textId="77777777">
            <w:pPr>
              <w:jc w:val="right"/>
              <w:rPr>
                <w:kern w:val="0"/>
                <w:szCs w:val="22"/>
              </w:rPr>
            </w:pPr>
            <w:r w:rsidRPr="005C007F">
              <w:rPr>
                <w:kern w:val="0"/>
                <w:szCs w:val="22"/>
              </w:rPr>
              <w:t>368,499</w:t>
            </w:r>
          </w:p>
        </w:tc>
        <w:tc>
          <w:tcPr>
            <w:tcW w:w="1820" w:type="dxa"/>
            <w:tcBorders>
              <w:top w:val="nil"/>
              <w:left w:val="nil"/>
              <w:bottom w:val="single" w:sz="4" w:space="0" w:color="auto"/>
              <w:right w:val="single" w:sz="4" w:space="0" w:color="auto"/>
            </w:tcBorders>
            <w:noWrap/>
            <w:vAlign w:val="bottom"/>
            <w:hideMark/>
          </w:tcPr>
          <w:p w:rsidR="003C3442" w:rsidRPr="005C007F" w14:paraId="0BA03A86" w14:textId="77777777">
            <w:pPr>
              <w:jc w:val="right"/>
              <w:rPr>
                <w:kern w:val="0"/>
                <w:szCs w:val="22"/>
              </w:rPr>
            </w:pPr>
            <w:r w:rsidRPr="005C007F">
              <w:rPr>
                <w:kern w:val="0"/>
                <w:szCs w:val="22"/>
              </w:rPr>
              <w:t>348,813</w:t>
            </w:r>
          </w:p>
        </w:tc>
        <w:tc>
          <w:tcPr>
            <w:tcW w:w="1820" w:type="dxa"/>
            <w:tcBorders>
              <w:top w:val="nil"/>
              <w:left w:val="nil"/>
              <w:bottom w:val="single" w:sz="4" w:space="0" w:color="auto"/>
              <w:right w:val="single" w:sz="4" w:space="0" w:color="auto"/>
            </w:tcBorders>
            <w:noWrap/>
            <w:vAlign w:val="bottom"/>
            <w:hideMark/>
          </w:tcPr>
          <w:p w:rsidR="003C3442" w:rsidRPr="005C007F" w14:paraId="1CF1D3B7" w14:textId="77777777">
            <w:pPr>
              <w:rPr>
                <w:kern w:val="0"/>
                <w:szCs w:val="22"/>
              </w:rPr>
            </w:pPr>
            <w:r w:rsidRPr="005C007F">
              <w:rPr>
                <w:kern w:val="0"/>
                <w:szCs w:val="22"/>
              </w:rPr>
              <w:t xml:space="preserve"> $                 2,427 </w:t>
            </w:r>
          </w:p>
        </w:tc>
      </w:tr>
      <w:tr w14:paraId="1461F31A"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16AE802" w14:textId="77777777">
            <w:pPr>
              <w:jc w:val="right"/>
              <w:rPr>
                <w:kern w:val="0"/>
                <w:szCs w:val="22"/>
              </w:rPr>
            </w:pPr>
            <w:r w:rsidRPr="005C007F">
              <w:rPr>
                <w:kern w:val="0"/>
                <w:szCs w:val="22"/>
              </w:rPr>
              <w:t>70309</w:t>
            </w:r>
          </w:p>
        </w:tc>
        <w:tc>
          <w:tcPr>
            <w:tcW w:w="1820" w:type="dxa"/>
            <w:tcBorders>
              <w:top w:val="nil"/>
              <w:left w:val="nil"/>
              <w:bottom w:val="single" w:sz="4" w:space="0" w:color="auto"/>
              <w:right w:val="single" w:sz="4" w:space="0" w:color="auto"/>
            </w:tcBorders>
            <w:noWrap/>
            <w:vAlign w:val="bottom"/>
            <w:hideMark/>
          </w:tcPr>
          <w:p w:rsidR="003C3442" w:rsidRPr="005C007F" w14:paraId="1D535821" w14:textId="77777777">
            <w:pPr>
              <w:rPr>
                <w:kern w:val="0"/>
                <w:szCs w:val="22"/>
              </w:rPr>
            </w:pPr>
            <w:r w:rsidRPr="005C007F">
              <w:rPr>
                <w:kern w:val="0"/>
                <w:szCs w:val="22"/>
              </w:rPr>
              <w:t>WVIR-TV</w:t>
            </w:r>
          </w:p>
        </w:tc>
        <w:tc>
          <w:tcPr>
            <w:tcW w:w="1820" w:type="dxa"/>
            <w:tcBorders>
              <w:top w:val="nil"/>
              <w:left w:val="nil"/>
              <w:bottom w:val="single" w:sz="4" w:space="0" w:color="auto"/>
              <w:right w:val="single" w:sz="4" w:space="0" w:color="auto"/>
            </w:tcBorders>
            <w:noWrap/>
            <w:vAlign w:val="bottom"/>
            <w:hideMark/>
          </w:tcPr>
          <w:p w:rsidR="003C3442" w:rsidRPr="005C007F" w14:paraId="21689915" w14:textId="77777777">
            <w:pPr>
              <w:jc w:val="right"/>
              <w:rPr>
                <w:kern w:val="0"/>
                <w:szCs w:val="22"/>
              </w:rPr>
            </w:pPr>
            <w:r w:rsidRPr="005C007F">
              <w:rPr>
                <w:kern w:val="0"/>
                <w:szCs w:val="22"/>
              </w:rPr>
              <w:t>2,140,100</w:t>
            </w:r>
          </w:p>
        </w:tc>
        <w:tc>
          <w:tcPr>
            <w:tcW w:w="1820" w:type="dxa"/>
            <w:tcBorders>
              <w:top w:val="nil"/>
              <w:left w:val="nil"/>
              <w:bottom w:val="single" w:sz="4" w:space="0" w:color="auto"/>
              <w:right w:val="single" w:sz="4" w:space="0" w:color="auto"/>
            </w:tcBorders>
            <w:noWrap/>
            <w:vAlign w:val="bottom"/>
            <w:hideMark/>
          </w:tcPr>
          <w:p w:rsidR="003C3442" w:rsidRPr="005C007F" w14:paraId="44C58778" w14:textId="77777777">
            <w:pPr>
              <w:jc w:val="right"/>
              <w:rPr>
                <w:kern w:val="0"/>
                <w:szCs w:val="22"/>
              </w:rPr>
            </w:pPr>
            <w:r w:rsidRPr="005C007F">
              <w:rPr>
                <w:kern w:val="0"/>
                <w:szCs w:val="22"/>
              </w:rPr>
              <w:t>2,107,081</w:t>
            </w:r>
          </w:p>
        </w:tc>
        <w:tc>
          <w:tcPr>
            <w:tcW w:w="1820" w:type="dxa"/>
            <w:tcBorders>
              <w:top w:val="nil"/>
              <w:left w:val="nil"/>
              <w:bottom w:val="single" w:sz="4" w:space="0" w:color="auto"/>
              <w:right w:val="single" w:sz="4" w:space="0" w:color="auto"/>
            </w:tcBorders>
            <w:noWrap/>
            <w:vAlign w:val="bottom"/>
            <w:hideMark/>
          </w:tcPr>
          <w:p w:rsidR="003C3442" w:rsidRPr="005C007F" w14:paraId="68EAD7B4" w14:textId="77777777">
            <w:pPr>
              <w:rPr>
                <w:kern w:val="0"/>
                <w:szCs w:val="22"/>
              </w:rPr>
            </w:pPr>
            <w:r w:rsidRPr="005C007F">
              <w:rPr>
                <w:kern w:val="0"/>
                <w:szCs w:val="22"/>
              </w:rPr>
              <w:t xml:space="preserve"> $               14,659 </w:t>
            </w:r>
          </w:p>
        </w:tc>
      </w:tr>
      <w:tr w14:paraId="43DF060C"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CB7F6B4" w14:textId="77777777">
            <w:pPr>
              <w:jc w:val="right"/>
              <w:rPr>
                <w:kern w:val="0"/>
                <w:szCs w:val="22"/>
              </w:rPr>
            </w:pPr>
            <w:r w:rsidRPr="005C007F">
              <w:rPr>
                <w:kern w:val="0"/>
                <w:szCs w:val="22"/>
              </w:rPr>
              <w:t>74170</w:t>
            </w:r>
          </w:p>
        </w:tc>
        <w:tc>
          <w:tcPr>
            <w:tcW w:w="1820" w:type="dxa"/>
            <w:tcBorders>
              <w:top w:val="nil"/>
              <w:left w:val="nil"/>
              <w:bottom w:val="single" w:sz="4" w:space="0" w:color="auto"/>
              <w:right w:val="single" w:sz="4" w:space="0" w:color="auto"/>
            </w:tcBorders>
            <w:noWrap/>
            <w:vAlign w:val="bottom"/>
            <w:hideMark/>
          </w:tcPr>
          <w:p w:rsidR="003C3442" w:rsidRPr="005C007F" w14:paraId="08800B18" w14:textId="77777777">
            <w:pPr>
              <w:rPr>
                <w:kern w:val="0"/>
                <w:szCs w:val="22"/>
              </w:rPr>
            </w:pPr>
            <w:r w:rsidRPr="005C007F">
              <w:rPr>
                <w:kern w:val="0"/>
                <w:szCs w:val="22"/>
              </w:rPr>
              <w:t>WVIT</w:t>
            </w:r>
          </w:p>
        </w:tc>
        <w:tc>
          <w:tcPr>
            <w:tcW w:w="1820" w:type="dxa"/>
            <w:tcBorders>
              <w:top w:val="nil"/>
              <w:left w:val="nil"/>
              <w:bottom w:val="single" w:sz="4" w:space="0" w:color="auto"/>
              <w:right w:val="single" w:sz="4" w:space="0" w:color="auto"/>
            </w:tcBorders>
            <w:noWrap/>
            <w:vAlign w:val="bottom"/>
            <w:hideMark/>
          </w:tcPr>
          <w:p w:rsidR="003C3442" w:rsidRPr="005C007F" w14:paraId="333657EF" w14:textId="77777777">
            <w:pPr>
              <w:jc w:val="right"/>
              <w:rPr>
                <w:kern w:val="0"/>
                <w:szCs w:val="22"/>
              </w:rPr>
            </w:pPr>
            <w:r w:rsidRPr="005C007F">
              <w:rPr>
                <w:kern w:val="0"/>
                <w:szCs w:val="22"/>
              </w:rPr>
              <w:t>5,920,252</w:t>
            </w:r>
          </w:p>
        </w:tc>
        <w:tc>
          <w:tcPr>
            <w:tcW w:w="1820" w:type="dxa"/>
            <w:tcBorders>
              <w:top w:val="nil"/>
              <w:left w:val="nil"/>
              <w:bottom w:val="single" w:sz="4" w:space="0" w:color="auto"/>
              <w:right w:val="single" w:sz="4" w:space="0" w:color="auto"/>
            </w:tcBorders>
            <w:noWrap/>
            <w:vAlign w:val="bottom"/>
            <w:hideMark/>
          </w:tcPr>
          <w:p w:rsidR="003C3442" w:rsidRPr="005C007F" w14:paraId="46D838DA" w14:textId="77777777">
            <w:pPr>
              <w:jc w:val="right"/>
              <w:rPr>
                <w:kern w:val="0"/>
                <w:szCs w:val="22"/>
              </w:rPr>
            </w:pPr>
            <w:r w:rsidRPr="005C007F">
              <w:rPr>
                <w:kern w:val="0"/>
                <w:szCs w:val="22"/>
              </w:rPr>
              <w:t>5,425,459</w:t>
            </w:r>
          </w:p>
        </w:tc>
        <w:tc>
          <w:tcPr>
            <w:tcW w:w="1820" w:type="dxa"/>
            <w:tcBorders>
              <w:top w:val="nil"/>
              <w:left w:val="nil"/>
              <w:bottom w:val="single" w:sz="4" w:space="0" w:color="auto"/>
              <w:right w:val="single" w:sz="4" w:space="0" w:color="auto"/>
            </w:tcBorders>
            <w:noWrap/>
            <w:vAlign w:val="bottom"/>
            <w:hideMark/>
          </w:tcPr>
          <w:p w:rsidR="003C3442" w:rsidRPr="005C007F" w14:paraId="7009D28B" w14:textId="77777777">
            <w:pPr>
              <w:rPr>
                <w:kern w:val="0"/>
                <w:szCs w:val="22"/>
              </w:rPr>
            </w:pPr>
            <w:r w:rsidRPr="005C007F">
              <w:rPr>
                <w:kern w:val="0"/>
                <w:szCs w:val="22"/>
              </w:rPr>
              <w:t xml:space="preserve"> $               37,745 </w:t>
            </w:r>
          </w:p>
        </w:tc>
      </w:tr>
      <w:tr w14:paraId="0FAF0ABA"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DF7D565" w14:textId="77777777">
            <w:pPr>
              <w:jc w:val="right"/>
              <w:rPr>
                <w:kern w:val="0"/>
                <w:szCs w:val="22"/>
              </w:rPr>
            </w:pPr>
            <w:r w:rsidRPr="005C007F">
              <w:rPr>
                <w:kern w:val="0"/>
                <w:szCs w:val="22"/>
              </w:rPr>
              <w:t>18753</w:t>
            </w:r>
          </w:p>
        </w:tc>
        <w:tc>
          <w:tcPr>
            <w:tcW w:w="1820" w:type="dxa"/>
            <w:tcBorders>
              <w:top w:val="nil"/>
              <w:left w:val="nil"/>
              <w:bottom w:val="single" w:sz="4" w:space="0" w:color="auto"/>
              <w:right w:val="single" w:sz="4" w:space="0" w:color="auto"/>
            </w:tcBorders>
            <w:noWrap/>
            <w:vAlign w:val="bottom"/>
            <w:hideMark/>
          </w:tcPr>
          <w:p w:rsidR="003C3442" w:rsidRPr="005C007F" w14:paraId="07C27822" w14:textId="77777777">
            <w:pPr>
              <w:rPr>
                <w:kern w:val="0"/>
                <w:szCs w:val="22"/>
              </w:rPr>
            </w:pPr>
            <w:r w:rsidRPr="005C007F">
              <w:rPr>
                <w:kern w:val="0"/>
                <w:szCs w:val="22"/>
              </w:rPr>
              <w:t>WVIZ</w:t>
            </w:r>
          </w:p>
        </w:tc>
        <w:tc>
          <w:tcPr>
            <w:tcW w:w="1820" w:type="dxa"/>
            <w:tcBorders>
              <w:top w:val="nil"/>
              <w:left w:val="nil"/>
              <w:bottom w:val="single" w:sz="4" w:space="0" w:color="auto"/>
              <w:right w:val="single" w:sz="4" w:space="0" w:color="auto"/>
            </w:tcBorders>
            <w:noWrap/>
            <w:vAlign w:val="bottom"/>
            <w:hideMark/>
          </w:tcPr>
          <w:p w:rsidR="003C3442" w:rsidRPr="005C007F" w14:paraId="4A876E2B" w14:textId="77777777">
            <w:pPr>
              <w:jc w:val="right"/>
              <w:rPr>
                <w:kern w:val="0"/>
                <w:szCs w:val="22"/>
              </w:rPr>
            </w:pPr>
            <w:r w:rsidRPr="005C007F">
              <w:rPr>
                <w:kern w:val="0"/>
                <w:szCs w:val="22"/>
              </w:rPr>
              <w:t>3,694,957</w:t>
            </w:r>
          </w:p>
        </w:tc>
        <w:tc>
          <w:tcPr>
            <w:tcW w:w="1820" w:type="dxa"/>
            <w:tcBorders>
              <w:top w:val="nil"/>
              <w:left w:val="nil"/>
              <w:bottom w:val="single" w:sz="4" w:space="0" w:color="auto"/>
              <w:right w:val="single" w:sz="4" w:space="0" w:color="auto"/>
            </w:tcBorders>
            <w:noWrap/>
            <w:vAlign w:val="bottom"/>
            <w:hideMark/>
          </w:tcPr>
          <w:p w:rsidR="003C3442" w:rsidRPr="005C007F" w14:paraId="489A3BD7" w14:textId="77777777">
            <w:pPr>
              <w:jc w:val="right"/>
              <w:rPr>
                <w:kern w:val="0"/>
                <w:szCs w:val="22"/>
              </w:rPr>
            </w:pPr>
            <w:r w:rsidRPr="005C007F">
              <w:rPr>
                <w:kern w:val="0"/>
                <w:szCs w:val="22"/>
              </w:rPr>
              <w:t>3,687,740</w:t>
            </w:r>
          </w:p>
        </w:tc>
        <w:tc>
          <w:tcPr>
            <w:tcW w:w="1820" w:type="dxa"/>
            <w:tcBorders>
              <w:top w:val="nil"/>
              <w:left w:val="nil"/>
              <w:bottom w:val="single" w:sz="4" w:space="0" w:color="auto"/>
              <w:right w:val="single" w:sz="4" w:space="0" w:color="auto"/>
            </w:tcBorders>
            <w:noWrap/>
            <w:vAlign w:val="bottom"/>
            <w:hideMark/>
          </w:tcPr>
          <w:p w:rsidR="003C3442" w:rsidRPr="005C007F" w14:paraId="5FF6873D" w14:textId="77777777">
            <w:pPr>
              <w:rPr>
                <w:kern w:val="0"/>
                <w:szCs w:val="22"/>
              </w:rPr>
            </w:pPr>
            <w:r w:rsidRPr="005C007F">
              <w:rPr>
                <w:kern w:val="0"/>
                <w:szCs w:val="22"/>
              </w:rPr>
              <w:t xml:space="preserve"> $               25,656 </w:t>
            </w:r>
          </w:p>
        </w:tc>
      </w:tr>
      <w:tr w14:paraId="155E96B1"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93B33B2" w14:textId="77777777">
            <w:pPr>
              <w:jc w:val="right"/>
              <w:rPr>
                <w:kern w:val="0"/>
                <w:szCs w:val="22"/>
              </w:rPr>
            </w:pPr>
            <w:r w:rsidRPr="005C007F">
              <w:rPr>
                <w:kern w:val="0"/>
                <w:szCs w:val="22"/>
              </w:rPr>
              <w:t>70021</w:t>
            </w:r>
          </w:p>
        </w:tc>
        <w:tc>
          <w:tcPr>
            <w:tcW w:w="1820" w:type="dxa"/>
            <w:tcBorders>
              <w:top w:val="nil"/>
              <w:left w:val="nil"/>
              <w:bottom w:val="single" w:sz="4" w:space="0" w:color="auto"/>
              <w:right w:val="single" w:sz="4" w:space="0" w:color="auto"/>
            </w:tcBorders>
            <w:noWrap/>
            <w:vAlign w:val="bottom"/>
            <w:hideMark/>
          </w:tcPr>
          <w:p w:rsidR="003C3442" w:rsidRPr="005C007F" w14:paraId="7F3B215B" w14:textId="77777777">
            <w:pPr>
              <w:rPr>
                <w:kern w:val="0"/>
                <w:szCs w:val="22"/>
              </w:rPr>
            </w:pPr>
            <w:r w:rsidRPr="005C007F">
              <w:rPr>
                <w:kern w:val="0"/>
                <w:szCs w:val="22"/>
              </w:rPr>
              <w:t>WVLA-TV</w:t>
            </w:r>
          </w:p>
        </w:tc>
        <w:tc>
          <w:tcPr>
            <w:tcW w:w="1820" w:type="dxa"/>
            <w:tcBorders>
              <w:top w:val="nil"/>
              <w:left w:val="nil"/>
              <w:bottom w:val="single" w:sz="4" w:space="0" w:color="auto"/>
              <w:right w:val="single" w:sz="4" w:space="0" w:color="auto"/>
            </w:tcBorders>
            <w:noWrap/>
            <w:vAlign w:val="bottom"/>
            <w:hideMark/>
          </w:tcPr>
          <w:p w:rsidR="003C3442" w:rsidRPr="005C007F" w14:paraId="1A7B9D44" w14:textId="77777777">
            <w:pPr>
              <w:jc w:val="right"/>
              <w:rPr>
                <w:kern w:val="0"/>
                <w:szCs w:val="22"/>
              </w:rPr>
            </w:pPr>
            <w:r w:rsidRPr="005C007F">
              <w:rPr>
                <w:kern w:val="0"/>
                <w:szCs w:val="22"/>
              </w:rPr>
              <w:t>1,969,063</w:t>
            </w:r>
          </w:p>
        </w:tc>
        <w:tc>
          <w:tcPr>
            <w:tcW w:w="1820" w:type="dxa"/>
            <w:tcBorders>
              <w:top w:val="nil"/>
              <w:left w:val="nil"/>
              <w:bottom w:val="single" w:sz="4" w:space="0" w:color="auto"/>
              <w:right w:val="single" w:sz="4" w:space="0" w:color="auto"/>
            </w:tcBorders>
            <w:noWrap/>
            <w:vAlign w:val="bottom"/>
            <w:hideMark/>
          </w:tcPr>
          <w:p w:rsidR="003C3442" w:rsidRPr="005C007F" w14:paraId="134D0143" w14:textId="77777777">
            <w:pPr>
              <w:jc w:val="right"/>
              <w:rPr>
                <w:kern w:val="0"/>
                <w:szCs w:val="22"/>
              </w:rPr>
            </w:pPr>
            <w:r w:rsidRPr="005C007F">
              <w:rPr>
                <w:kern w:val="0"/>
                <w:szCs w:val="22"/>
              </w:rPr>
              <w:t>1,969,000</w:t>
            </w:r>
          </w:p>
        </w:tc>
        <w:tc>
          <w:tcPr>
            <w:tcW w:w="1820" w:type="dxa"/>
            <w:tcBorders>
              <w:top w:val="nil"/>
              <w:left w:val="nil"/>
              <w:bottom w:val="single" w:sz="4" w:space="0" w:color="auto"/>
              <w:right w:val="single" w:sz="4" w:space="0" w:color="auto"/>
            </w:tcBorders>
            <w:noWrap/>
            <w:vAlign w:val="bottom"/>
            <w:hideMark/>
          </w:tcPr>
          <w:p w:rsidR="003C3442" w:rsidRPr="005C007F" w14:paraId="0C362CBA" w14:textId="77777777">
            <w:pPr>
              <w:rPr>
                <w:kern w:val="0"/>
                <w:szCs w:val="22"/>
              </w:rPr>
            </w:pPr>
            <w:r w:rsidRPr="005C007F">
              <w:rPr>
                <w:kern w:val="0"/>
                <w:szCs w:val="22"/>
              </w:rPr>
              <w:t xml:space="preserve"> $               13,698 </w:t>
            </w:r>
          </w:p>
        </w:tc>
      </w:tr>
      <w:tr w14:paraId="01C9502D"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8C7C3D6" w14:textId="77777777">
            <w:pPr>
              <w:jc w:val="right"/>
              <w:rPr>
                <w:kern w:val="0"/>
                <w:szCs w:val="22"/>
              </w:rPr>
            </w:pPr>
            <w:r w:rsidRPr="005C007F">
              <w:rPr>
                <w:kern w:val="0"/>
                <w:szCs w:val="22"/>
              </w:rPr>
              <w:t>81750</w:t>
            </w:r>
          </w:p>
        </w:tc>
        <w:tc>
          <w:tcPr>
            <w:tcW w:w="1820" w:type="dxa"/>
            <w:tcBorders>
              <w:top w:val="nil"/>
              <w:left w:val="nil"/>
              <w:bottom w:val="single" w:sz="4" w:space="0" w:color="auto"/>
              <w:right w:val="single" w:sz="4" w:space="0" w:color="auto"/>
            </w:tcBorders>
            <w:noWrap/>
            <w:vAlign w:val="bottom"/>
            <w:hideMark/>
          </w:tcPr>
          <w:p w:rsidR="003C3442" w:rsidRPr="005C007F" w14:paraId="52B0EA24" w14:textId="77777777">
            <w:pPr>
              <w:rPr>
                <w:kern w:val="0"/>
                <w:szCs w:val="22"/>
              </w:rPr>
            </w:pPr>
            <w:r w:rsidRPr="005C007F">
              <w:rPr>
                <w:kern w:val="0"/>
                <w:szCs w:val="22"/>
              </w:rPr>
              <w:t>WVLR</w:t>
            </w:r>
          </w:p>
        </w:tc>
        <w:tc>
          <w:tcPr>
            <w:tcW w:w="1820" w:type="dxa"/>
            <w:tcBorders>
              <w:top w:val="nil"/>
              <w:left w:val="nil"/>
              <w:bottom w:val="single" w:sz="4" w:space="0" w:color="auto"/>
              <w:right w:val="single" w:sz="4" w:space="0" w:color="auto"/>
            </w:tcBorders>
            <w:noWrap/>
            <w:vAlign w:val="bottom"/>
            <w:hideMark/>
          </w:tcPr>
          <w:p w:rsidR="003C3442" w:rsidRPr="005C007F" w14:paraId="68135B84" w14:textId="77777777">
            <w:pPr>
              <w:jc w:val="right"/>
              <w:rPr>
                <w:kern w:val="0"/>
                <w:szCs w:val="22"/>
              </w:rPr>
            </w:pPr>
            <w:r w:rsidRPr="005C007F">
              <w:rPr>
                <w:kern w:val="0"/>
                <w:szCs w:val="22"/>
              </w:rPr>
              <w:t>1,483,484</w:t>
            </w:r>
          </w:p>
        </w:tc>
        <w:tc>
          <w:tcPr>
            <w:tcW w:w="1820" w:type="dxa"/>
            <w:tcBorders>
              <w:top w:val="nil"/>
              <w:left w:val="nil"/>
              <w:bottom w:val="single" w:sz="4" w:space="0" w:color="auto"/>
              <w:right w:val="single" w:sz="4" w:space="0" w:color="auto"/>
            </w:tcBorders>
            <w:noWrap/>
            <w:vAlign w:val="bottom"/>
            <w:hideMark/>
          </w:tcPr>
          <w:p w:rsidR="003C3442" w:rsidRPr="005C007F" w14:paraId="49AABB22" w14:textId="77777777">
            <w:pPr>
              <w:jc w:val="right"/>
              <w:rPr>
                <w:kern w:val="0"/>
                <w:szCs w:val="22"/>
              </w:rPr>
            </w:pPr>
            <w:r w:rsidRPr="005C007F">
              <w:rPr>
                <w:kern w:val="0"/>
                <w:szCs w:val="22"/>
              </w:rPr>
              <w:t>1,376,091</w:t>
            </w:r>
          </w:p>
        </w:tc>
        <w:tc>
          <w:tcPr>
            <w:tcW w:w="1820" w:type="dxa"/>
            <w:tcBorders>
              <w:top w:val="nil"/>
              <w:left w:val="nil"/>
              <w:bottom w:val="single" w:sz="4" w:space="0" w:color="auto"/>
              <w:right w:val="single" w:sz="4" w:space="0" w:color="auto"/>
            </w:tcBorders>
            <w:noWrap/>
            <w:vAlign w:val="bottom"/>
            <w:hideMark/>
          </w:tcPr>
          <w:p w:rsidR="003C3442" w:rsidRPr="005C007F" w14:paraId="35D9DB92" w14:textId="77777777">
            <w:pPr>
              <w:rPr>
                <w:kern w:val="0"/>
                <w:szCs w:val="22"/>
              </w:rPr>
            </w:pPr>
            <w:r w:rsidRPr="005C007F">
              <w:rPr>
                <w:kern w:val="0"/>
                <w:szCs w:val="22"/>
              </w:rPr>
              <w:t xml:space="preserve"> $                 9,573 </w:t>
            </w:r>
          </w:p>
        </w:tc>
      </w:tr>
      <w:tr w14:paraId="69BA4A71"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315838D" w14:textId="77777777">
            <w:pPr>
              <w:jc w:val="right"/>
              <w:rPr>
                <w:kern w:val="0"/>
                <w:szCs w:val="22"/>
              </w:rPr>
            </w:pPr>
            <w:r w:rsidRPr="005C007F">
              <w:rPr>
                <w:kern w:val="0"/>
                <w:szCs w:val="22"/>
              </w:rPr>
              <w:t>35908</w:t>
            </w:r>
          </w:p>
        </w:tc>
        <w:tc>
          <w:tcPr>
            <w:tcW w:w="1820" w:type="dxa"/>
            <w:tcBorders>
              <w:top w:val="nil"/>
              <w:left w:val="nil"/>
              <w:bottom w:val="single" w:sz="4" w:space="0" w:color="auto"/>
              <w:right w:val="single" w:sz="4" w:space="0" w:color="auto"/>
            </w:tcBorders>
            <w:noWrap/>
            <w:vAlign w:val="bottom"/>
            <w:hideMark/>
          </w:tcPr>
          <w:p w:rsidR="003C3442" w:rsidRPr="005C007F" w14:paraId="0B646A5B" w14:textId="77777777">
            <w:pPr>
              <w:rPr>
                <w:kern w:val="0"/>
                <w:szCs w:val="22"/>
              </w:rPr>
            </w:pPr>
            <w:r w:rsidRPr="005C007F">
              <w:rPr>
                <w:kern w:val="0"/>
                <w:szCs w:val="22"/>
              </w:rPr>
              <w:t>WVLT-TV</w:t>
            </w:r>
          </w:p>
        </w:tc>
        <w:tc>
          <w:tcPr>
            <w:tcW w:w="1820" w:type="dxa"/>
            <w:tcBorders>
              <w:top w:val="nil"/>
              <w:left w:val="nil"/>
              <w:bottom w:val="single" w:sz="4" w:space="0" w:color="auto"/>
              <w:right w:val="single" w:sz="4" w:space="0" w:color="auto"/>
            </w:tcBorders>
            <w:noWrap/>
            <w:vAlign w:val="bottom"/>
            <w:hideMark/>
          </w:tcPr>
          <w:p w:rsidR="003C3442" w:rsidRPr="005C007F" w14:paraId="2650DD08" w14:textId="77777777">
            <w:pPr>
              <w:jc w:val="right"/>
              <w:rPr>
                <w:kern w:val="0"/>
                <w:szCs w:val="22"/>
              </w:rPr>
            </w:pPr>
            <w:r w:rsidRPr="005C007F">
              <w:rPr>
                <w:kern w:val="0"/>
                <w:szCs w:val="22"/>
              </w:rPr>
              <w:t>1,983,974</w:t>
            </w:r>
          </w:p>
        </w:tc>
        <w:tc>
          <w:tcPr>
            <w:tcW w:w="1820" w:type="dxa"/>
            <w:tcBorders>
              <w:top w:val="nil"/>
              <w:left w:val="nil"/>
              <w:bottom w:val="single" w:sz="4" w:space="0" w:color="auto"/>
              <w:right w:val="single" w:sz="4" w:space="0" w:color="auto"/>
            </w:tcBorders>
            <w:noWrap/>
            <w:vAlign w:val="bottom"/>
            <w:hideMark/>
          </w:tcPr>
          <w:p w:rsidR="003C3442" w:rsidRPr="005C007F" w14:paraId="073C49B0" w14:textId="77777777">
            <w:pPr>
              <w:jc w:val="right"/>
              <w:rPr>
                <w:kern w:val="0"/>
                <w:szCs w:val="22"/>
              </w:rPr>
            </w:pPr>
            <w:r w:rsidRPr="005C007F">
              <w:rPr>
                <w:kern w:val="0"/>
                <w:szCs w:val="22"/>
              </w:rPr>
              <w:t>1,714,780</w:t>
            </w:r>
          </w:p>
        </w:tc>
        <w:tc>
          <w:tcPr>
            <w:tcW w:w="1820" w:type="dxa"/>
            <w:tcBorders>
              <w:top w:val="nil"/>
              <w:left w:val="nil"/>
              <w:bottom w:val="single" w:sz="4" w:space="0" w:color="auto"/>
              <w:right w:val="single" w:sz="4" w:space="0" w:color="auto"/>
            </w:tcBorders>
            <w:noWrap/>
            <w:vAlign w:val="bottom"/>
            <w:hideMark/>
          </w:tcPr>
          <w:p w:rsidR="003C3442" w:rsidRPr="005C007F" w14:paraId="2EE386E2" w14:textId="77777777">
            <w:pPr>
              <w:rPr>
                <w:kern w:val="0"/>
                <w:szCs w:val="22"/>
              </w:rPr>
            </w:pPr>
            <w:r w:rsidRPr="005C007F">
              <w:rPr>
                <w:kern w:val="0"/>
                <w:szCs w:val="22"/>
              </w:rPr>
              <w:t xml:space="preserve"> $               11,930 </w:t>
            </w:r>
          </w:p>
        </w:tc>
      </w:tr>
      <w:tr w14:paraId="01505419"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AC6AFB0" w14:textId="77777777">
            <w:pPr>
              <w:jc w:val="right"/>
              <w:rPr>
                <w:kern w:val="0"/>
                <w:szCs w:val="22"/>
              </w:rPr>
            </w:pPr>
            <w:r w:rsidRPr="005C007F">
              <w:rPr>
                <w:kern w:val="0"/>
                <w:szCs w:val="22"/>
              </w:rPr>
              <w:t>74169</w:t>
            </w:r>
          </w:p>
        </w:tc>
        <w:tc>
          <w:tcPr>
            <w:tcW w:w="1820" w:type="dxa"/>
            <w:tcBorders>
              <w:top w:val="nil"/>
              <w:left w:val="nil"/>
              <w:bottom w:val="single" w:sz="4" w:space="0" w:color="auto"/>
              <w:right w:val="single" w:sz="4" w:space="0" w:color="auto"/>
            </w:tcBorders>
            <w:noWrap/>
            <w:vAlign w:val="bottom"/>
            <w:hideMark/>
          </w:tcPr>
          <w:p w:rsidR="003C3442" w:rsidRPr="005C007F" w14:paraId="234EB63A" w14:textId="77777777">
            <w:pPr>
              <w:rPr>
                <w:kern w:val="0"/>
                <w:szCs w:val="22"/>
              </w:rPr>
            </w:pPr>
            <w:r w:rsidRPr="005C007F">
              <w:rPr>
                <w:kern w:val="0"/>
                <w:szCs w:val="22"/>
              </w:rPr>
              <w:t>WVNS-TV</w:t>
            </w:r>
          </w:p>
        </w:tc>
        <w:tc>
          <w:tcPr>
            <w:tcW w:w="1820" w:type="dxa"/>
            <w:tcBorders>
              <w:top w:val="nil"/>
              <w:left w:val="nil"/>
              <w:bottom w:val="single" w:sz="4" w:space="0" w:color="auto"/>
              <w:right w:val="single" w:sz="4" w:space="0" w:color="auto"/>
            </w:tcBorders>
            <w:noWrap/>
            <w:vAlign w:val="bottom"/>
            <w:hideMark/>
          </w:tcPr>
          <w:p w:rsidR="003C3442" w:rsidRPr="005C007F" w14:paraId="1DB186E5" w14:textId="77777777">
            <w:pPr>
              <w:jc w:val="right"/>
              <w:rPr>
                <w:kern w:val="0"/>
                <w:szCs w:val="22"/>
              </w:rPr>
            </w:pPr>
            <w:r w:rsidRPr="005C007F">
              <w:rPr>
                <w:kern w:val="0"/>
                <w:szCs w:val="22"/>
              </w:rPr>
              <w:t>889,675</w:t>
            </w:r>
          </w:p>
        </w:tc>
        <w:tc>
          <w:tcPr>
            <w:tcW w:w="1820" w:type="dxa"/>
            <w:tcBorders>
              <w:top w:val="nil"/>
              <w:left w:val="nil"/>
              <w:bottom w:val="single" w:sz="4" w:space="0" w:color="auto"/>
              <w:right w:val="single" w:sz="4" w:space="0" w:color="auto"/>
            </w:tcBorders>
            <w:noWrap/>
            <w:vAlign w:val="bottom"/>
            <w:hideMark/>
          </w:tcPr>
          <w:p w:rsidR="003C3442" w:rsidRPr="005C007F" w14:paraId="3E90BF08" w14:textId="77777777">
            <w:pPr>
              <w:jc w:val="right"/>
              <w:rPr>
                <w:kern w:val="0"/>
                <w:szCs w:val="22"/>
              </w:rPr>
            </w:pPr>
            <w:r w:rsidRPr="005C007F">
              <w:rPr>
                <w:kern w:val="0"/>
                <w:szCs w:val="22"/>
              </w:rPr>
              <w:t>560,472</w:t>
            </w:r>
          </w:p>
        </w:tc>
        <w:tc>
          <w:tcPr>
            <w:tcW w:w="1820" w:type="dxa"/>
            <w:tcBorders>
              <w:top w:val="nil"/>
              <w:left w:val="nil"/>
              <w:bottom w:val="single" w:sz="4" w:space="0" w:color="auto"/>
              <w:right w:val="single" w:sz="4" w:space="0" w:color="auto"/>
            </w:tcBorders>
            <w:noWrap/>
            <w:vAlign w:val="bottom"/>
            <w:hideMark/>
          </w:tcPr>
          <w:p w:rsidR="003C3442" w:rsidRPr="005C007F" w14:paraId="51FD6674" w14:textId="77777777">
            <w:pPr>
              <w:rPr>
                <w:kern w:val="0"/>
                <w:szCs w:val="22"/>
              </w:rPr>
            </w:pPr>
            <w:r w:rsidRPr="005C007F">
              <w:rPr>
                <w:kern w:val="0"/>
                <w:szCs w:val="22"/>
              </w:rPr>
              <w:t xml:space="preserve"> $                 3,899 </w:t>
            </w:r>
          </w:p>
        </w:tc>
      </w:tr>
      <w:tr w14:paraId="1712D640"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1B70267" w14:textId="77777777">
            <w:pPr>
              <w:jc w:val="right"/>
              <w:rPr>
                <w:kern w:val="0"/>
                <w:szCs w:val="22"/>
              </w:rPr>
            </w:pPr>
            <w:r w:rsidRPr="005C007F">
              <w:rPr>
                <w:kern w:val="0"/>
                <w:szCs w:val="22"/>
              </w:rPr>
              <w:t>11259</w:t>
            </w:r>
          </w:p>
        </w:tc>
        <w:tc>
          <w:tcPr>
            <w:tcW w:w="1820" w:type="dxa"/>
            <w:tcBorders>
              <w:top w:val="nil"/>
              <w:left w:val="nil"/>
              <w:bottom w:val="single" w:sz="4" w:space="0" w:color="auto"/>
              <w:right w:val="single" w:sz="4" w:space="0" w:color="auto"/>
            </w:tcBorders>
            <w:noWrap/>
            <w:vAlign w:val="bottom"/>
            <w:hideMark/>
          </w:tcPr>
          <w:p w:rsidR="003C3442" w:rsidRPr="005C007F" w14:paraId="64E3C930" w14:textId="77777777">
            <w:pPr>
              <w:rPr>
                <w:kern w:val="0"/>
                <w:szCs w:val="22"/>
              </w:rPr>
            </w:pPr>
            <w:r w:rsidRPr="005C007F">
              <w:rPr>
                <w:kern w:val="0"/>
                <w:szCs w:val="22"/>
              </w:rPr>
              <w:t>WVNY</w:t>
            </w:r>
          </w:p>
        </w:tc>
        <w:tc>
          <w:tcPr>
            <w:tcW w:w="1820" w:type="dxa"/>
            <w:tcBorders>
              <w:top w:val="nil"/>
              <w:left w:val="nil"/>
              <w:bottom w:val="single" w:sz="4" w:space="0" w:color="auto"/>
              <w:right w:val="single" w:sz="4" w:space="0" w:color="auto"/>
            </w:tcBorders>
            <w:noWrap/>
            <w:vAlign w:val="bottom"/>
            <w:hideMark/>
          </w:tcPr>
          <w:p w:rsidR="003C3442" w:rsidRPr="005C007F" w14:paraId="11AA1C61" w14:textId="77777777">
            <w:pPr>
              <w:jc w:val="right"/>
              <w:rPr>
                <w:kern w:val="0"/>
                <w:szCs w:val="22"/>
              </w:rPr>
            </w:pPr>
            <w:r w:rsidRPr="005C007F">
              <w:rPr>
                <w:kern w:val="0"/>
                <w:szCs w:val="22"/>
              </w:rPr>
              <w:t>755,448</w:t>
            </w:r>
          </w:p>
        </w:tc>
        <w:tc>
          <w:tcPr>
            <w:tcW w:w="1820" w:type="dxa"/>
            <w:tcBorders>
              <w:top w:val="nil"/>
              <w:left w:val="nil"/>
              <w:bottom w:val="single" w:sz="4" w:space="0" w:color="auto"/>
              <w:right w:val="single" w:sz="4" w:space="0" w:color="auto"/>
            </w:tcBorders>
            <w:noWrap/>
            <w:vAlign w:val="bottom"/>
            <w:hideMark/>
          </w:tcPr>
          <w:p w:rsidR="003C3442" w:rsidRPr="005C007F" w14:paraId="460F699D" w14:textId="77777777">
            <w:pPr>
              <w:jc w:val="right"/>
              <w:rPr>
                <w:kern w:val="0"/>
                <w:szCs w:val="22"/>
              </w:rPr>
            </w:pPr>
            <w:r w:rsidRPr="005C007F">
              <w:rPr>
                <w:kern w:val="0"/>
                <w:szCs w:val="22"/>
              </w:rPr>
              <w:t>673,828</w:t>
            </w:r>
          </w:p>
        </w:tc>
        <w:tc>
          <w:tcPr>
            <w:tcW w:w="1820" w:type="dxa"/>
            <w:tcBorders>
              <w:top w:val="nil"/>
              <w:left w:val="nil"/>
              <w:bottom w:val="single" w:sz="4" w:space="0" w:color="auto"/>
              <w:right w:val="single" w:sz="4" w:space="0" w:color="auto"/>
            </w:tcBorders>
            <w:noWrap/>
            <w:vAlign w:val="bottom"/>
            <w:hideMark/>
          </w:tcPr>
          <w:p w:rsidR="003C3442" w:rsidRPr="005C007F" w14:paraId="58538499" w14:textId="77777777">
            <w:pPr>
              <w:rPr>
                <w:kern w:val="0"/>
                <w:szCs w:val="22"/>
              </w:rPr>
            </w:pPr>
            <w:r w:rsidRPr="005C007F">
              <w:rPr>
                <w:kern w:val="0"/>
                <w:szCs w:val="22"/>
              </w:rPr>
              <w:t xml:space="preserve"> $                 4,688 </w:t>
            </w:r>
          </w:p>
        </w:tc>
      </w:tr>
      <w:tr w14:paraId="0F9CA0DF"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8B2019B" w14:textId="77777777">
            <w:pPr>
              <w:jc w:val="right"/>
              <w:rPr>
                <w:kern w:val="0"/>
                <w:szCs w:val="22"/>
              </w:rPr>
            </w:pPr>
            <w:r w:rsidRPr="005C007F">
              <w:rPr>
                <w:kern w:val="0"/>
                <w:szCs w:val="22"/>
              </w:rPr>
              <w:t>29000</w:t>
            </w:r>
          </w:p>
        </w:tc>
        <w:tc>
          <w:tcPr>
            <w:tcW w:w="1820" w:type="dxa"/>
            <w:tcBorders>
              <w:top w:val="nil"/>
              <w:left w:val="nil"/>
              <w:bottom w:val="single" w:sz="4" w:space="0" w:color="auto"/>
              <w:right w:val="single" w:sz="4" w:space="0" w:color="auto"/>
            </w:tcBorders>
            <w:noWrap/>
            <w:vAlign w:val="bottom"/>
            <w:hideMark/>
          </w:tcPr>
          <w:p w:rsidR="003C3442" w:rsidRPr="005C007F" w14:paraId="6FF48587" w14:textId="77777777">
            <w:pPr>
              <w:rPr>
                <w:kern w:val="0"/>
                <w:szCs w:val="22"/>
              </w:rPr>
            </w:pPr>
            <w:r w:rsidRPr="005C007F">
              <w:rPr>
                <w:kern w:val="0"/>
                <w:szCs w:val="22"/>
              </w:rPr>
              <w:t>WVOZ-TV</w:t>
            </w:r>
          </w:p>
        </w:tc>
        <w:tc>
          <w:tcPr>
            <w:tcW w:w="1820" w:type="dxa"/>
            <w:tcBorders>
              <w:top w:val="nil"/>
              <w:left w:val="nil"/>
              <w:bottom w:val="single" w:sz="4" w:space="0" w:color="auto"/>
              <w:right w:val="single" w:sz="4" w:space="0" w:color="auto"/>
            </w:tcBorders>
            <w:noWrap/>
            <w:vAlign w:val="bottom"/>
            <w:hideMark/>
          </w:tcPr>
          <w:p w:rsidR="003C3442" w:rsidRPr="005C007F" w14:paraId="12B36D4E" w14:textId="77777777">
            <w:pPr>
              <w:jc w:val="right"/>
              <w:rPr>
                <w:kern w:val="0"/>
                <w:szCs w:val="22"/>
              </w:rPr>
            </w:pPr>
            <w:r w:rsidRPr="005C007F">
              <w:rPr>
                <w:kern w:val="0"/>
                <w:szCs w:val="22"/>
              </w:rPr>
              <w:t>981,832</w:t>
            </w:r>
          </w:p>
        </w:tc>
        <w:tc>
          <w:tcPr>
            <w:tcW w:w="1820" w:type="dxa"/>
            <w:tcBorders>
              <w:top w:val="nil"/>
              <w:left w:val="nil"/>
              <w:bottom w:val="single" w:sz="4" w:space="0" w:color="auto"/>
              <w:right w:val="single" w:sz="4" w:space="0" w:color="auto"/>
            </w:tcBorders>
            <w:noWrap/>
            <w:vAlign w:val="bottom"/>
            <w:hideMark/>
          </w:tcPr>
          <w:p w:rsidR="003C3442" w:rsidRPr="005C007F" w14:paraId="0874F420" w14:textId="77777777">
            <w:pPr>
              <w:jc w:val="right"/>
              <w:rPr>
                <w:kern w:val="0"/>
                <w:szCs w:val="22"/>
              </w:rPr>
            </w:pPr>
            <w:r w:rsidRPr="005C007F">
              <w:rPr>
                <w:kern w:val="0"/>
                <w:szCs w:val="22"/>
              </w:rPr>
              <w:t>762,182</w:t>
            </w:r>
          </w:p>
        </w:tc>
        <w:tc>
          <w:tcPr>
            <w:tcW w:w="1820" w:type="dxa"/>
            <w:tcBorders>
              <w:top w:val="nil"/>
              <w:left w:val="nil"/>
              <w:bottom w:val="single" w:sz="4" w:space="0" w:color="auto"/>
              <w:right w:val="single" w:sz="4" w:space="0" w:color="auto"/>
            </w:tcBorders>
            <w:noWrap/>
            <w:vAlign w:val="bottom"/>
            <w:hideMark/>
          </w:tcPr>
          <w:p w:rsidR="003C3442" w:rsidRPr="005C007F" w14:paraId="09C6183D" w14:textId="77777777">
            <w:pPr>
              <w:rPr>
                <w:kern w:val="0"/>
                <w:szCs w:val="22"/>
              </w:rPr>
            </w:pPr>
            <w:r w:rsidRPr="005C007F">
              <w:rPr>
                <w:kern w:val="0"/>
                <w:szCs w:val="22"/>
              </w:rPr>
              <w:t xml:space="preserve"> $                 3,105 </w:t>
            </w:r>
          </w:p>
        </w:tc>
      </w:tr>
      <w:tr w14:paraId="7F28028E"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6D45425" w14:textId="77777777">
            <w:pPr>
              <w:jc w:val="right"/>
              <w:rPr>
                <w:kern w:val="0"/>
                <w:szCs w:val="22"/>
              </w:rPr>
            </w:pPr>
            <w:r w:rsidRPr="005C007F">
              <w:rPr>
                <w:kern w:val="0"/>
                <w:szCs w:val="22"/>
              </w:rPr>
              <w:t>71657</w:t>
            </w:r>
          </w:p>
        </w:tc>
        <w:tc>
          <w:tcPr>
            <w:tcW w:w="1820" w:type="dxa"/>
            <w:tcBorders>
              <w:top w:val="nil"/>
              <w:left w:val="nil"/>
              <w:bottom w:val="single" w:sz="4" w:space="0" w:color="auto"/>
              <w:right w:val="single" w:sz="4" w:space="0" w:color="auto"/>
            </w:tcBorders>
            <w:noWrap/>
            <w:vAlign w:val="bottom"/>
            <w:hideMark/>
          </w:tcPr>
          <w:p w:rsidR="003C3442" w:rsidRPr="005C007F" w14:paraId="1AACCDB6" w14:textId="77777777">
            <w:pPr>
              <w:rPr>
                <w:kern w:val="0"/>
                <w:szCs w:val="22"/>
              </w:rPr>
            </w:pPr>
            <w:r w:rsidRPr="005C007F">
              <w:rPr>
                <w:kern w:val="0"/>
                <w:szCs w:val="22"/>
              </w:rPr>
              <w:t>WVPB-TV</w:t>
            </w:r>
          </w:p>
        </w:tc>
        <w:tc>
          <w:tcPr>
            <w:tcW w:w="1820" w:type="dxa"/>
            <w:tcBorders>
              <w:top w:val="nil"/>
              <w:left w:val="nil"/>
              <w:bottom w:val="single" w:sz="4" w:space="0" w:color="auto"/>
              <w:right w:val="single" w:sz="4" w:space="0" w:color="auto"/>
            </w:tcBorders>
            <w:noWrap/>
            <w:vAlign w:val="bottom"/>
            <w:hideMark/>
          </w:tcPr>
          <w:p w:rsidR="003C3442" w:rsidRPr="005C007F" w14:paraId="725C706B" w14:textId="77777777">
            <w:pPr>
              <w:jc w:val="right"/>
              <w:rPr>
                <w:kern w:val="0"/>
                <w:szCs w:val="22"/>
              </w:rPr>
            </w:pPr>
            <w:r w:rsidRPr="005C007F">
              <w:rPr>
                <w:kern w:val="0"/>
                <w:szCs w:val="22"/>
              </w:rPr>
              <w:t>939,383</w:t>
            </w:r>
          </w:p>
        </w:tc>
        <w:tc>
          <w:tcPr>
            <w:tcW w:w="1820" w:type="dxa"/>
            <w:tcBorders>
              <w:top w:val="nil"/>
              <w:left w:val="nil"/>
              <w:bottom w:val="single" w:sz="4" w:space="0" w:color="auto"/>
              <w:right w:val="single" w:sz="4" w:space="0" w:color="auto"/>
            </w:tcBorders>
            <w:noWrap/>
            <w:vAlign w:val="bottom"/>
            <w:hideMark/>
          </w:tcPr>
          <w:p w:rsidR="003C3442" w:rsidRPr="005C007F" w14:paraId="5F51A6A4" w14:textId="77777777">
            <w:pPr>
              <w:jc w:val="right"/>
              <w:rPr>
                <w:kern w:val="0"/>
                <w:szCs w:val="22"/>
              </w:rPr>
            </w:pPr>
            <w:r w:rsidRPr="005C007F">
              <w:rPr>
                <w:kern w:val="0"/>
                <w:szCs w:val="22"/>
              </w:rPr>
              <w:t>910,465</w:t>
            </w:r>
          </w:p>
        </w:tc>
        <w:tc>
          <w:tcPr>
            <w:tcW w:w="1820" w:type="dxa"/>
            <w:tcBorders>
              <w:top w:val="nil"/>
              <w:left w:val="nil"/>
              <w:bottom w:val="single" w:sz="4" w:space="0" w:color="auto"/>
              <w:right w:val="single" w:sz="4" w:space="0" w:color="auto"/>
            </w:tcBorders>
            <w:noWrap/>
            <w:vAlign w:val="bottom"/>
            <w:hideMark/>
          </w:tcPr>
          <w:p w:rsidR="003C3442" w:rsidRPr="005C007F" w14:paraId="5A72BF76" w14:textId="77777777">
            <w:pPr>
              <w:rPr>
                <w:kern w:val="0"/>
                <w:szCs w:val="22"/>
              </w:rPr>
            </w:pPr>
            <w:r w:rsidRPr="005C007F">
              <w:rPr>
                <w:kern w:val="0"/>
                <w:szCs w:val="22"/>
              </w:rPr>
              <w:t xml:space="preserve"> $                 6,334 </w:t>
            </w:r>
          </w:p>
        </w:tc>
      </w:tr>
      <w:tr w14:paraId="3E2BB72E"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CF708FB" w14:textId="77777777">
            <w:pPr>
              <w:jc w:val="right"/>
              <w:rPr>
                <w:kern w:val="0"/>
                <w:szCs w:val="22"/>
              </w:rPr>
            </w:pPr>
            <w:r w:rsidRPr="005C007F">
              <w:rPr>
                <w:kern w:val="0"/>
                <w:szCs w:val="22"/>
              </w:rPr>
              <w:t>60111</w:t>
            </w:r>
          </w:p>
        </w:tc>
        <w:tc>
          <w:tcPr>
            <w:tcW w:w="1820" w:type="dxa"/>
            <w:tcBorders>
              <w:top w:val="nil"/>
              <w:left w:val="nil"/>
              <w:bottom w:val="single" w:sz="4" w:space="0" w:color="auto"/>
              <w:right w:val="single" w:sz="4" w:space="0" w:color="auto"/>
            </w:tcBorders>
            <w:noWrap/>
            <w:vAlign w:val="bottom"/>
            <w:hideMark/>
          </w:tcPr>
          <w:p w:rsidR="003C3442" w:rsidRPr="005C007F" w14:paraId="6C2067B6" w14:textId="77777777">
            <w:pPr>
              <w:rPr>
                <w:kern w:val="0"/>
                <w:szCs w:val="22"/>
              </w:rPr>
            </w:pPr>
            <w:r w:rsidRPr="005C007F">
              <w:rPr>
                <w:kern w:val="0"/>
                <w:szCs w:val="22"/>
              </w:rPr>
              <w:t>WVPT</w:t>
            </w:r>
          </w:p>
        </w:tc>
        <w:tc>
          <w:tcPr>
            <w:tcW w:w="1820" w:type="dxa"/>
            <w:tcBorders>
              <w:top w:val="nil"/>
              <w:left w:val="nil"/>
              <w:bottom w:val="single" w:sz="4" w:space="0" w:color="auto"/>
              <w:right w:val="single" w:sz="4" w:space="0" w:color="auto"/>
            </w:tcBorders>
            <w:noWrap/>
            <w:vAlign w:val="bottom"/>
            <w:hideMark/>
          </w:tcPr>
          <w:p w:rsidR="003C3442" w:rsidRPr="005C007F" w14:paraId="3237ABDA" w14:textId="77777777">
            <w:pPr>
              <w:jc w:val="right"/>
              <w:rPr>
                <w:kern w:val="0"/>
                <w:szCs w:val="22"/>
              </w:rPr>
            </w:pPr>
            <w:r w:rsidRPr="005C007F">
              <w:rPr>
                <w:kern w:val="0"/>
                <w:szCs w:val="22"/>
              </w:rPr>
              <w:t>995,523</w:t>
            </w:r>
          </w:p>
        </w:tc>
        <w:tc>
          <w:tcPr>
            <w:tcW w:w="1820" w:type="dxa"/>
            <w:tcBorders>
              <w:top w:val="nil"/>
              <w:left w:val="nil"/>
              <w:bottom w:val="single" w:sz="4" w:space="0" w:color="auto"/>
              <w:right w:val="single" w:sz="4" w:space="0" w:color="auto"/>
            </w:tcBorders>
            <w:noWrap/>
            <w:vAlign w:val="bottom"/>
            <w:hideMark/>
          </w:tcPr>
          <w:p w:rsidR="003C3442" w:rsidRPr="005C007F" w14:paraId="1CC8920E" w14:textId="77777777">
            <w:pPr>
              <w:jc w:val="right"/>
              <w:rPr>
                <w:kern w:val="0"/>
                <w:szCs w:val="22"/>
              </w:rPr>
            </w:pPr>
            <w:r w:rsidRPr="005C007F">
              <w:rPr>
                <w:kern w:val="0"/>
                <w:szCs w:val="22"/>
              </w:rPr>
              <w:t>887,449</w:t>
            </w:r>
          </w:p>
        </w:tc>
        <w:tc>
          <w:tcPr>
            <w:tcW w:w="1820" w:type="dxa"/>
            <w:tcBorders>
              <w:top w:val="nil"/>
              <w:left w:val="nil"/>
              <w:bottom w:val="single" w:sz="4" w:space="0" w:color="auto"/>
              <w:right w:val="single" w:sz="4" w:space="0" w:color="auto"/>
            </w:tcBorders>
            <w:noWrap/>
            <w:vAlign w:val="bottom"/>
            <w:hideMark/>
          </w:tcPr>
          <w:p w:rsidR="003C3442" w:rsidRPr="005C007F" w14:paraId="5597DDFB" w14:textId="77777777">
            <w:pPr>
              <w:rPr>
                <w:kern w:val="0"/>
                <w:szCs w:val="22"/>
              </w:rPr>
            </w:pPr>
            <w:r w:rsidRPr="005C007F">
              <w:rPr>
                <w:kern w:val="0"/>
                <w:szCs w:val="22"/>
              </w:rPr>
              <w:t xml:space="preserve"> $                 6,174 </w:t>
            </w:r>
          </w:p>
        </w:tc>
      </w:tr>
      <w:tr w14:paraId="1B62E2D3"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E1F471D" w14:textId="77777777">
            <w:pPr>
              <w:jc w:val="right"/>
              <w:rPr>
                <w:kern w:val="0"/>
                <w:szCs w:val="22"/>
              </w:rPr>
            </w:pPr>
            <w:r w:rsidRPr="005C007F">
              <w:rPr>
                <w:kern w:val="0"/>
                <w:szCs w:val="22"/>
              </w:rPr>
              <w:t>70491</w:t>
            </w:r>
          </w:p>
        </w:tc>
        <w:tc>
          <w:tcPr>
            <w:tcW w:w="1820" w:type="dxa"/>
            <w:tcBorders>
              <w:top w:val="nil"/>
              <w:left w:val="nil"/>
              <w:bottom w:val="single" w:sz="4" w:space="0" w:color="auto"/>
              <w:right w:val="single" w:sz="4" w:space="0" w:color="auto"/>
            </w:tcBorders>
            <w:noWrap/>
            <w:vAlign w:val="bottom"/>
            <w:hideMark/>
          </w:tcPr>
          <w:p w:rsidR="003C3442" w:rsidRPr="005C007F" w14:paraId="00F7F07E" w14:textId="77777777">
            <w:pPr>
              <w:rPr>
                <w:kern w:val="0"/>
                <w:szCs w:val="22"/>
              </w:rPr>
            </w:pPr>
            <w:r w:rsidRPr="005C007F">
              <w:rPr>
                <w:kern w:val="0"/>
                <w:szCs w:val="22"/>
              </w:rPr>
              <w:t>WVPX-TV</w:t>
            </w:r>
          </w:p>
        </w:tc>
        <w:tc>
          <w:tcPr>
            <w:tcW w:w="1820" w:type="dxa"/>
            <w:tcBorders>
              <w:top w:val="nil"/>
              <w:left w:val="nil"/>
              <w:bottom w:val="single" w:sz="4" w:space="0" w:color="auto"/>
              <w:right w:val="single" w:sz="4" w:space="0" w:color="auto"/>
            </w:tcBorders>
            <w:noWrap/>
            <w:vAlign w:val="bottom"/>
            <w:hideMark/>
          </w:tcPr>
          <w:p w:rsidR="003C3442" w:rsidRPr="005C007F" w14:paraId="42D1B3CB" w14:textId="77777777">
            <w:pPr>
              <w:jc w:val="right"/>
              <w:rPr>
                <w:kern w:val="0"/>
                <w:szCs w:val="22"/>
              </w:rPr>
            </w:pPr>
            <w:r w:rsidRPr="005C007F">
              <w:rPr>
                <w:kern w:val="0"/>
                <w:szCs w:val="22"/>
              </w:rPr>
              <w:t>4,131,639</w:t>
            </w:r>
          </w:p>
        </w:tc>
        <w:tc>
          <w:tcPr>
            <w:tcW w:w="1820" w:type="dxa"/>
            <w:tcBorders>
              <w:top w:val="nil"/>
              <w:left w:val="nil"/>
              <w:bottom w:val="single" w:sz="4" w:space="0" w:color="auto"/>
              <w:right w:val="single" w:sz="4" w:space="0" w:color="auto"/>
            </w:tcBorders>
            <w:noWrap/>
            <w:vAlign w:val="bottom"/>
            <w:hideMark/>
          </w:tcPr>
          <w:p w:rsidR="003C3442" w:rsidRPr="005C007F" w14:paraId="01EB380F" w14:textId="77777777">
            <w:pPr>
              <w:jc w:val="right"/>
              <w:rPr>
                <w:kern w:val="0"/>
                <w:szCs w:val="22"/>
              </w:rPr>
            </w:pPr>
            <w:r w:rsidRPr="005C007F">
              <w:rPr>
                <w:kern w:val="0"/>
                <w:szCs w:val="22"/>
              </w:rPr>
              <w:t>4,098,980</w:t>
            </w:r>
          </w:p>
        </w:tc>
        <w:tc>
          <w:tcPr>
            <w:tcW w:w="1820" w:type="dxa"/>
            <w:tcBorders>
              <w:top w:val="nil"/>
              <w:left w:val="nil"/>
              <w:bottom w:val="single" w:sz="4" w:space="0" w:color="auto"/>
              <w:right w:val="single" w:sz="4" w:space="0" w:color="auto"/>
            </w:tcBorders>
            <w:noWrap/>
            <w:vAlign w:val="bottom"/>
            <w:hideMark/>
          </w:tcPr>
          <w:p w:rsidR="003C3442" w:rsidRPr="005C007F" w14:paraId="37D25710" w14:textId="77777777">
            <w:pPr>
              <w:rPr>
                <w:kern w:val="0"/>
                <w:szCs w:val="22"/>
              </w:rPr>
            </w:pPr>
            <w:r w:rsidRPr="005C007F">
              <w:rPr>
                <w:kern w:val="0"/>
                <w:szCs w:val="22"/>
              </w:rPr>
              <w:t xml:space="preserve"> $               28,517 </w:t>
            </w:r>
          </w:p>
        </w:tc>
      </w:tr>
      <w:tr w14:paraId="115D1FAC"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BA4733F" w14:textId="77777777">
            <w:pPr>
              <w:jc w:val="right"/>
              <w:rPr>
                <w:kern w:val="0"/>
                <w:szCs w:val="22"/>
              </w:rPr>
            </w:pPr>
            <w:r w:rsidRPr="005C007F">
              <w:rPr>
                <w:kern w:val="0"/>
                <w:szCs w:val="22"/>
              </w:rPr>
              <w:t>66378</w:t>
            </w:r>
          </w:p>
        </w:tc>
        <w:tc>
          <w:tcPr>
            <w:tcW w:w="1820" w:type="dxa"/>
            <w:tcBorders>
              <w:top w:val="nil"/>
              <w:left w:val="nil"/>
              <w:bottom w:val="single" w:sz="4" w:space="0" w:color="auto"/>
              <w:right w:val="single" w:sz="4" w:space="0" w:color="auto"/>
            </w:tcBorders>
            <w:noWrap/>
            <w:vAlign w:val="bottom"/>
            <w:hideMark/>
          </w:tcPr>
          <w:p w:rsidR="003C3442" w:rsidRPr="005C007F" w14:paraId="2EE61360" w14:textId="77777777">
            <w:pPr>
              <w:rPr>
                <w:kern w:val="0"/>
                <w:szCs w:val="22"/>
              </w:rPr>
            </w:pPr>
            <w:r w:rsidRPr="005C007F">
              <w:rPr>
                <w:kern w:val="0"/>
                <w:szCs w:val="22"/>
              </w:rPr>
              <w:t>WVPY</w:t>
            </w:r>
          </w:p>
        </w:tc>
        <w:tc>
          <w:tcPr>
            <w:tcW w:w="1820" w:type="dxa"/>
            <w:tcBorders>
              <w:top w:val="nil"/>
              <w:left w:val="nil"/>
              <w:bottom w:val="single" w:sz="4" w:space="0" w:color="auto"/>
              <w:right w:val="single" w:sz="4" w:space="0" w:color="auto"/>
            </w:tcBorders>
            <w:noWrap/>
            <w:vAlign w:val="bottom"/>
            <w:hideMark/>
          </w:tcPr>
          <w:p w:rsidR="003C3442" w:rsidRPr="005C007F" w14:paraId="4B821B66" w14:textId="77777777">
            <w:pPr>
              <w:jc w:val="right"/>
              <w:rPr>
                <w:kern w:val="0"/>
                <w:szCs w:val="22"/>
              </w:rPr>
            </w:pPr>
            <w:r w:rsidRPr="005C007F">
              <w:rPr>
                <w:kern w:val="0"/>
                <w:szCs w:val="22"/>
              </w:rPr>
              <w:t>917,535</w:t>
            </w:r>
          </w:p>
        </w:tc>
        <w:tc>
          <w:tcPr>
            <w:tcW w:w="1820" w:type="dxa"/>
            <w:tcBorders>
              <w:top w:val="nil"/>
              <w:left w:val="nil"/>
              <w:bottom w:val="single" w:sz="4" w:space="0" w:color="auto"/>
              <w:right w:val="single" w:sz="4" w:space="0" w:color="auto"/>
            </w:tcBorders>
            <w:noWrap/>
            <w:vAlign w:val="bottom"/>
            <w:hideMark/>
          </w:tcPr>
          <w:p w:rsidR="003C3442" w:rsidRPr="005C007F" w14:paraId="5961E382" w14:textId="77777777">
            <w:pPr>
              <w:jc w:val="right"/>
              <w:rPr>
                <w:kern w:val="0"/>
                <w:szCs w:val="22"/>
              </w:rPr>
            </w:pPr>
            <w:r w:rsidRPr="005C007F">
              <w:rPr>
                <w:kern w:val="0"/>
                <w:szCs w:val="22"/>
              </w:rPr>
              <w:t>855,616</w:t>
            </w:r>
          </w:p>
        </w:tc>
        <w:tc>
          <w:tcPr>
            <w:tcW w:w="1820" w:type="dxa"/>
            <w:tcBorders>
              <w:top w:val="nil"/>
              <w:left w:val="nil"/>
              <w:bottom w:val="single" w:sz="4" w:space="0" w:color="auto"/>
              <w:right w:val="single" w:sz="4" w:space="0" w:color="auto"/>
            </w:tcBorders>
            <w:noWrap/>
            <w:vAlign w:val="bottom"/>
            <w:hideMark/>
          </w:tcPr>
          <w:p w:rsidR="003C3442" w:rsidRPr="005C007F" w14:paraId="1B61C8B2" w14:textId="77777777">
            <w:pPr>
              <w:rPr>
                <w:kern w:val="0"/>
                <w:szCs w:val="22"/>
              </w:rPr>
            </w:pPr>
            <w:r w:rsidRPr="005C007F">
              <w:rPr>
                <w:kern w:val="0"/>
                <w:szCs w:val="22"/>
              </w:rPr>
              <w:t xml:space="preserve"> $                 5,953 </w:t>
            </w:r>
          </w:p>
        </w:tc>
      </w:tr>
      <w:tr w14:paraId="56ADC442"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C94B624" w14:textId="77777777">
            <w:pPr>
              <w:jc w:val="right"/>
              <w:rPr>
                <w:kern w:val="0"/>
                <w:szCs w:val="22"/>
              </w:rPr>
            </w:pPr>
            <w:r w:rsidRPr="005C007F">
              <w:rPr>
                <w:kern w:val="0"/>
                <w:szCs w:val="22"/>
              </w:rPr>
              <w:t>67190</w:t>
            </w:r>
          </w:p>
        </w:tc>
        <w:tc>
          <w:tcPr>
            <w:tcW w:w="1820" w:type="dxa"/>
            <w:tcBorders>
              <w:top w:val="nil"/>
              <w:left w:val="nil"/>
              <w:bottom w:val="single" w:sz="4" w:space="0" w:color="auto"/>
              <w:right w:val="single" w:sz="4" w:space="0" w:color="auto"/>
            </w:tcBorders>
            <w:noWrap/>
            <w:vAlign w:val="bottom"/>
            <w:hideMark/>
          </w:tcPr>
          <w:p w:rsidR="003C3442" w:rsidRPr="005C007F" w14:paraId="301C66CF" w14:textId="77777777">
            <w:pPr>
              <w:rPr>
                <w:kern w:val="0"/>
                <w:szCs w:val="22"/>
              </w:rPr>
            </w:pPr>
            <w:r w:rsidRPr="005C007F">
              <w:rPr>
                <w:kern w:val="0"/>
                <w:szCs w:val="22"/>
              </w:rPr>
              <w:t>WVSN</w:t>
            </w:r>
          </w:p>
        </w:tc>
        <w:tc>
          <w:tcPr>
            <w:tcW w:w="1820" w:type="dxa"/>
            <w:tcBorders>
              <w:top w:val="nil"/>
              <w:left w:val="nil"/>
              <w:bottom w:val="single" w:sz="4" w:space="0" w:color="auto"/>
              <w:right w:val="single" w:sz="4" w:space="0" w:color="auto"/>
            </w:tcBorders>
            <w:noWrap/>
            <w:vAlign w:val="bottom"/>
            <w:hideMark/>
          </w:tcPr>
          <w:p w:rsidR="003C3442" w:rsidRPr="005C007F" w14:paraId="4CA0E3F9" w14:textId="77777777">
            <w:pPr>
              <w:jc w:val="right"/>
              <w:rPr>
                <w:kern w:val="0"/>
                <w:szCs w:val="22"/>
              </w:rPr>
            </w:pPr>
            <w:r w:rsidRPr="005C007F">
              <w:rPr>
                <w:kern w:val="0"/>
                <w:szCs w:val="22"/>
              </w:rPr>
              <w:t>2,593,148</w:t>
            </w:r>
          </w:p>
        </w:tc>
        <w:tc>
          <w:tcPr>
            <w:tcW w:w="1820" w:type="dxa"/>
            <w:tcBorders>
              <w:top w:val="nil"/>
              <w:left w:val="nil"/>
              <w:bottom w:val="single" w:sz="4" w:space="0" w:color="auto"/>
              <w:right w:val="single" w:sz="4" w:space="0" w:color="auto"/>
            </w:tcBorders>
            <w:noWrap/>
            <w:vAlign w:val="bottom"/>
            <w:hideMark/>
          </w:tcPr>
          <w:p w:rsidR="003C3442" w:rsidRPr="005C007F" w14:paraId="535699F4" w14:textId="77777777">
            <w:pPr>
              <w:jc w:val="right"/>
              <w:rPr>
                <w:kern w:val="0"/>
                <w:szCs w:val="22"/>
              </w:rPr>
            </w:pPr>
            <w:r w:rsidRPr="005C007F">
              <w:rPr>
                <w:kern w:val="0"/>
                <w:szCs w:val="22"/>
              </w:rPr>
              <w:t>2,271,512</w:t>
            </w:r>
          </w:p>
        </w:tc>
        <w:tc>
          <w:tcPr>
            <w:tcW w:w="1820" w:type="dxa"/>
            <w:tcBorders>
              <w:top w:val="nil"/>
              <w:left w:val="nil"/>
              <w:bottom w:val="single" w:sz="4" w:space="0" w:color="auto"/>
              <w:right w:val="single" w:sz="4" w:space="0" w:color="auto"/>
            </w:tcBorders>
            <w:noWrap/>
            <w:vAlign w:val="bottom"/>
            <w:hideMark/>
          </w:tcPr>
          <w:p w:rsidR="003C3442" w:rsidRPr="005C007F" w14:paraId="3C5CFEF5" w14:textId="77777777">
            <w:pPr>
              <w:rPr>
                <w:kern w:val="0"/>
                <w:szCs w:val="22"/>
              </w:rPr>
            </w:pPr>
            <w:r w:rsidRPr="005C007F">
              <w:rPr>
                <w:kern w:val="0"/>
                <w:szCs w:val="22"/>
              </w:rPr>
              <w:t xml:space="preserve"> $               15,803 </w:t>
            </w:r>
          </w:p>
        </w:tc>
      </w:tr>
      <w:tr w14:paraId="637A5D2F"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34F0E36" w14:textId="77777777">
            <w:pPr>
              <w:jc w:val="right"/>
              <w:rPr>
                <w:kern w:val="0"/>
                <w:szCs w:val="22"/>
              </w:rPr>
            </w:pPr>
            <w:r w:rsidRPr="005C007F">
              <w:rPr>
                <w:kern w:val="0"/>
                <w:szCs w:val="22"/>
              </w:rPr>
              <w:t>69940</w:t>
            </w:r>
          </w:p>
        </w:tc>
        <w:tc>
          <w:tcPr>
            <w:tcW w:w="1820" w:type="dxa"/>
            <w:tcBorders>
              <w:top w:val="nil"/>
              <w:left w:val="nil"/>
              <w:bottom w:val="single" w:sz="4" w:space="0" w:color="auto"/>
              <w:right w:val="single" w:sz="4" w:space="0" w:color="auto"/>
            </w:tcBorders>
            <w:noWrap/>
            <w:vAlign w:val="bottom"/>
            <w:hideMark/>
          </w:tcPr>
          <w:p w:rsidR="003C3442" w:rsidRPr="005C007F" w14:paraId="6AE11F95" w14:textId="77777777">
            <w:pPr>
              <w:rPr>
                <w:kern w:val="0"/>
                <w:szCs w:val="22"/>
              </w:rPr>
            </w:pPr>
            <w:r w:rsidRPr="005C007F">
              <w:rPr>
                <w:kern w:val="0"/>
                <w:szCs w:val="22"/>
              </w:rPr>
              <w:t>WVTB</w:t>
            </w:r>
          </w:p>
        </w:tc>
        <w:tc>
          <w:tcPr>
            <w:tcW w:w="1820" w:type="dxa"/>
            <w:tcBorders>
              <w:top w:val="nil"/>
              <w:left w:val="nil"/>
              <w:bottom w:val="single" w:sz="4" w:space="0" w:color="auto"/>
              <w:right w:val="single" w:sz="4" w:space="0" w:color="auto"/>
            </w:tcBorders>
            <w:noWrap/>
            <w:vAlign w:val="bottom"/>
            <w:hideMark/>
          </w:tcPr>
          <w:p w:rsidR="003C3442" w:rsidRPr="005C007F" w14:paraId="59857B88" w14:textId="77777777">
            <w:pPr>
              <w:jc w:val="right"/>
              <w:rPr>
                <w:kern w:val="0"/>
                <w:szCs w:val="22"/>
              </w:rPr>
            </w:pPr>
            <w:r w:rsidRPr="005C007F">
              <w:rPr>
                <w:kern w:val="0"/>
                <w:szCs w:val="22"/>
              </w:rPr>
              <w:t>468,294</w:t>
            </w:r>
          </w:p>
        </w:tc>
        <w:tc>
          <w:tcPr>
            <w:tcW w:w="1820" w:type="dxa"/>
            <w:tcBorders>
              <w:top w:val="nil"/>
              <w:left w:val="nil"/>
              <w:bottom w:val="single" w:sz="4" w:space="0" w:color="auto"/>
              <w:right w:val="single" w:sz="4" w:space="0" w:color="auto"/>
            </w:tcBorders>
            <w:noWrap/>
            <w:vAlign w:val="bottom"/>
            <w:hideMark/>
          </w:tcPr>
          <w:p w:rsidR="003C3442" w:rsidRPr="005C007F" w14:paraId="70E0F987" w14:textId="77777777">
            <w:pPr>
              <w:jc w:val="right"/>
              <w:rPr>
                <w:kern w:val="0"/>
                <w:szCs w:val="22"/>
              </w:rPr>
            </w:pPr>
            <w:r w:rsidRPr="005C007F">
              <w:rPr>
                <w:kern w:val="0"/>
                <w:szCs w:val="22"/>
              </w:rPr>
              <w:t>246,240</w:t>
            </w:r>
          </w:p>
        </w:tc>
        <w:tc>
          <w:tcPr>
            <w:tcW w:w="1820" w:type="dxa"/>
            <w:tcBorders>
              <w:top w:val="nil"/>
              <w:left w:val="nil"/>
              <w:bottom w:val="single" w:sz="4" w:space="0" w:color="auto"/>
              <w:right w:val="single" w:sz="4" w:space="0" w:color="auto"/>
            </w:tcBorders>
            <w:noWrap/>
            <w:vAlign w:val="bottom"/>
            <w:hideMark/>
          </w:tcPr>
          <w:p w:rsidR="003C3442" w:rsidRPr="005C007F" w14:paraId="01D1AA2E" w14:textId="77777777">
            <w:pPr>
              <w:rPr>
                <w:kern w:val="0"/>
                <w:szCs w:val="22"/>
              </w:rPr>
            </w:pPr>
            <w:r w:rsidRPr="005C007F">
              <w:rPr>
                <w:kern w:val="0"/>
                <w:szCs w:val="22"/>
              </w:rPr>
              <w:t xml:space="preserve"> $                 1,713 </w:t>
            </w:r>
          </w:p>
        </w:tc>
      </w:tr>
      <w:tr w14:paraId="1522E323"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855AFF0" w14:textId="77777777">
            <w:pPr>
              <w:jc w:val="right"/>
              <w:rPr>
                <w:kern w:val="0"/>
                <w:szCs w:val="22"/>
              </w:rPr>
            </w:pPr>
            <w:r w:rsidRPr="005C007F">
              <w:rPr>
                <w:kern w:val="0"/>
                <w:szCs w:val="22"/>
              </w:rPr>
              <w:t>74173</w:t>
            </w:r>
          </w:p>
        </w:tc>
        <w:tc>
          <w:tcPr>
            <w:tcW w:w="1820" w:type="dxa"/>
            <w:tcBorders>
              <w:top w:val="nil"/>
              <w:left w:val="nil"/>
              <w:bottom w:val="single" w:sz="4" w:space="0" w:color="auto"/>
              <w:right w:val="single" w:sz="4" w:space="0" w:color="auto"/>
            </w:tcBorders>
            <w:noWrap/>
            <w:vAlign w:val="bottom"/>
            <w:hideMark/>
          </w:tcPr>
          <w:p w:rsidR="003C3442" w:rsidRPr="005C007F" w14:paraId="3A4B6F31" w14:textId="77777777">
            <w:pPr>
              <w:rPr>
                <w:kern w:val="0"/>
                <w:szCs w:val="22"/>
              </w:rPr>
            </w:pPr>
            <w:r w:rsidRPr="005C007F">
              <w:rPr>
                <w:kern w:val="0"/>
                <w:szCs w:val="22"/>
              </w:rPr>
              <w:t>WVTM-TV</w:t>
            </w:r>
          </w:p>
        </w:tc>
        <w:tc>
          <w:tcPr>
            <w:tcW w:w="1820" w:type="dxa"/>
            <w:tcBorders>
              <w:top w:val="nil"/>
              <w:left w:val="nil"/>
              <w:bottom w:val="single" w:sz="4" w:space="0" w:color="auto"/>
              <w:right w:val="single" w:sz="4" w:space="0" w:color="auto"/>
            </w:tcBorders>
            <w:noWrap/>
            <w:vAlign w:val="bottom"/>
            <w:hideMark/>
          </w:tcPr>
          <w:p w:rsidR="003C3442" w:rsidRPr="005C007F" w14:paraId="7AF57EF1" w14:textId="77777777">
            <w:pPr>
              <w:jc w:val="right"/>
              <w:rPr>
                <w:kern w:val="0"/>
                <w:szCs w:val="22"/>
              </w:rPr>
            </w:pPr>
            <w:r w:rsidRPr="005C007F">
              <w:rPr>
                <w:kern w:val="0"/>
                <w:szCs w:val="22"/>
              </w:rPr>
              <w:t>2,101,947</w:t>
            </w:r>
          </w:p>
        </w:tc>
        <w:tc>
          <w:tcPr>
            <w:tcW w:w="1820" w:type="dxa"/>
            <w:tcBorders>
              <w:top w:val="nil"/>
              <w:left w:val="nil"/>
              <w:bottom w:val="single" w:sz="4" w:space="0" w:color="auto"/>
              <w:right w:val="single" w:sz="4" w:space="0" w:color="auto"/>
            </w:tcBorders>
            <w:noWrap/>
            <w:vAlign w:val="bottom"/>
            <w:hideMark/>
          </w:tcPr>
          <w:p w:rsidR="003C3442" w:rsidRPr="005C007F" w14:paraId="3713E314" w14:textId="77777777">
            <w:pPr>
              <w:jc w:val="right"/>
              <w:rPr>
                <w:kern w:val="0"/>
                <w:szCs w:val="22"/>
              </w:rPr>
            </w:pPr>
            <w:r w:rsidRPr="005C007F">
              <w:rPr>
                <w:kern w:val="0"/>
                <w:szCs w:val="22"/>
              </w:rPr>
              <w:t>2,026,895</w:t>
            </w:r>
          </w:p>
        </w:tc>
        <w:tc>
          <w:tcPr>
            <w:tcW w:w="1820" w:type="dxa"/>
            <w:tcBorders>
              <w:top w:val="nil"/>
              <w:left w:val="nil"/>
              <w:bottom w:val="single" w:sz="4" w:space="0" w:color="auto"/>
              <w:right w:val="single" w:sz="4" w:space="0" w:color="auto"/>
            </w:tcBorders>
            <w:noWrap/>
            <w:vAlign w:val="bottom"/>
            <w:hideMark/>
          </w:tcPr>
          <w:p w:rsidR="003C3442" w:rsidRPr="005C007F" w14:paraId="10FB561A" w14:textId="77777777">
            <w:pPr>
              <w:rPr>
                <w:kern w:val="0"/>
                <w:szCs w:val="22"/>
              </w:rPr>
            </w:pPr>
            <w:r w:rsidRPr="005C007F">
              <w:rPr>
                <w:kern w:val="0"/>
                <w:szCs w:val="22"/>
              </w:rPr>
              <w:t xml:space="preserve"> $               14,101 </w:t>
            </w:r>
          </w:p>
        </w:tc>
      </w:tr>
      <w:tr w14:paraId="21AC1E79"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6707853" w14:textId="77777777">
            <w:pPr>
              <w:jc w:val="right"/>
              <w:rPr>
                <w:kern w:val="0"/>
                <w:szCs w:val="22"/>
              </w:rPr>
            </w:pPr>
            <w:r w:rsidRPr="005C007F">
              <w:rPr>
                <w:kern w:val="0"/>
                <w:szCs w:val="22"/>
              </w:rPr>
              <w:t>74174</w:t>
            </w:r>
          </w:p>
        </w:tc>
        <w:tc>
          <w:tcPr>
            <w:tcW w:w="1820" w:type="dxa"/>
            <w:tcBorders>
              <w:top w:val="nil"/>
              <w:left w:val="nil"/>
              <w:bottom w:val="single" w:sz="4" w:space="0" w:color="auto"/>
              <w:right w:val="single" w:sz="4" w:space="0" w:color="auto"/>
            </w:tcBorders>
            <w:noWrap/>
            <w:vAlign w:val="bottom"/>
            <w:hideMark/>
          </w:tcPr>
          <w:p w:rsidR="003C3442" w:rsidRPr="005C007F" w14:paraId="53C4F459" w14:textId="77777777">
            <w:pPr>
              <w:rPr>
                <w:kern w:val="0"/>
                <w:szCs w:val="22"/>
              </w:rPr>
            </w:pPr>
            <w:r w:rsidRPr="005C007F">
              <w:rPr>
                <w:kern w:val="0"/>
                <w:szCs w:val="22"/>
              </w:rPr>
              <w:t>WVTV</w:t>
            </w:r>
          </w:p>
        </w:tc>
        <w:tc>
          <w:tcPr>
            <w:tcW w:w="1820" w:type="dxa"/>
            <w:tcBorders>
              <w:top w:val="nil"/>
              <w:left w:val="nil"/>
              <w:bottom w:val="single" w:sz="4" w:space="0" w:color="auto"/>
              <w:right w:val="single" w:sz="4" w:space="0" w:color="auto"/>
            </w:tcBorders>
            <w:noWrap/>
            <w:vAlign w:val="bottom"/>
            <w:hideMark/>
          </w:tcPr>
          <w:p w:rsidR="003C3442" w:rsidRPr="005C007F" w14:paraId="45DEDF43" w14:textId="77777777">
            <w:pPr>
              <w:jc w:val="right"/>
              <w:rPr>
                <w:kern w:val="0"/>
                <w:szCs w:val="22"/>
              </w:rPr>
            </w:pPr>
            <w:r w:rsidRPr="005C007F">
              <w:rPr>
                <w:kern w:val="0"/>
                <w:szCs w:val="22"/>
              </w:rPr>
              <w:t>3,130,664</w:t>
            </w:r>
          </w:p>
        </w:tc>
        <w:tc>
          <w:tcPr>
            <w:tcW w:w="1820" w:type="dxa"/>
            <w:tcBorders>
              <w:top w:val="nil"/>
              <w:left w:val="nil"/>
              <w:bottom w:val="single" w:sz="4" w:space="0" w:color="auto"/>
              <w:right w:val="single" w:sz="4" w:space="0" w:color="auto"/>
            </w:tcBorders>
            <w:noWrap/>
            <w:vAlign w:val="bottom"/>
            <w:hideMark/>
          </w:tcPr>
          <w:p w:rsidR="003C3442" w:rsidRPr="005C007F" w14:paraId="1227DA85" w14:textId="77777777">
            <w:pPr>
              <w:jc w:val="right"/>
              <w:rPr>
                <w:kern w:val="0"/>
                <w:szCs w:val="22"/>
              </w:rPr>
            </w:pPr>
            <w:r w:rsidRPr="005C007F">
              <w:rPr>
                <w:kern w:val="0"/>
                <w:szCs w:val="22"/>
              </w:rPr>
              <w:t>3,122,630</w:t>
            </w:r>
          </w:p>
        </w:tc>
        <w:tc>
          <w:tcPr>
            <w:tcW w:w="1820" w:type="dxa"/>
            <w:tcBorders>
              <w:top w:val="nil"/>
              <w:left w:val="nil"/>
              <w:bottom w:val="single" w:sz="4" w:space="0" w:color="auto"/>
              <w:right w:val="single" w:sz="4" w:space="0" w:color="auto"/>
            </w:tcBorders>
            <w:noWrap/>
            <w:vAlign w:val="bottom"/>
            <w:hideMark/>
          </w:tcPr>
          <w:p w:rsidR="003C3442" w:rsidRPr="005C007F" w14:paraId="1DF6D73E" w14:textId="77777777">
            <w:pPr>
              <w:rPr>
                <w:kern w:val="0"/>
                <w:szCs w:val="22"/>
              </w:rPr>
            </w:pPr>
            <w:r w:rsidRPr="005C007F">
              <w:rPr>
                <w:kern w:val="0"/>
                <w:szCs w:val="22"/>
              </w:rPr>
              <w:t xml:space="preserve"> $               21,724 </w:t>
            </w:r>
          </w:p>
        </w:tc>
      </w:tr>
      <w:tr w14:paraId="4E258E48"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319BD3B" w14:textId="77777777">
            <w:pPr>
              <w:jc w:val="right"/>
              <w:rPr>
                <w:kern w:val="0"/>
                <w:szCs w:val="22"/>
              </w:rPr>
            </w:pPr>
            <w:r w:rsidRPr="005C007F">
              <w:rPr>
                <w:kern w:val="0"/>
                <w:szCs w:val="22"/>
              </w:rPr>
              <w:t>77496</w:t>
            </w:r>
          </w:p>
        </w:tc>
        <w:tc>
          <w:tcPr>
            <w:tcW w:w="1820" w:type="dxa"/>
            <w:tcBorders>
              <w:top w:val="nil"/>
              <w:left w:val="nil"/>
              <w:bottom w:val="single" w:sz="4" w:space="0" w:color="auto"/>
              <w:right w:val="single" w:sz="4" w:space="0" w:color="auto"/>
            </w:tcBorders>
            <w:noWrap/>
            <w:vAlign w:val="bottom"/>
            <w:hideMark/>
          </w:tcPr>
          <w:p w:rsidR="003C3442" w:rsidRPr="005C007F" w14:paraId="6D7D5FE4" w14:textId="77777777">
            <w:pPr>
              <w:rPr>
                <w:kern w:val="0"/>
                <w:szCs w:val="22"/>
              </w:rPr>
            </w:pPr>
            <w:r w:rsidRPr="005C007F">
              <w:rPr>
                <w:kern w:val="0"/>
                <w:szCs w:val="22"/>
              </w:rPr>
              <w:t>WVUA</w:t>
            </w:r>
          </w:p>
        </w:tc>
        <w:tc>
          <w:tcPr>
            <w:tcW w:w="1820" w:type="dxa"/>
            <w:tcBorders>
              <w:top w:val="nil"/>
              <w:left w:val="nil"/>
              <w:bottom w:val="single" w:sz="4" w:space="0" w:color="auto"/>
              <w:right w:val="single" w:sz="4" w:space="0" w:color="auto"/>
            </w:tcBorders>
            <w:noWrap/>
            <w:vAlign w:val="bottom"/>
            <w:hideMark/>
          </w:tcPr>
          <w:p w:rsidR="003C3442" w:rsidRPr="005C007F" w14:paraId="7DD49766" w14:textId="77777777">
            <w:pPr>
              <w:jc w:val="right"/>
              <w:rPr>
                <w:kern w:val="0"/>
                <w:szCs w:val="22"/>
              </w:rPr>
            </w:pPr>
            <w:r w:rsidRPr="005C007F">
              <w:rPr>
                <w:kern w:val="0"/>
                <w:szCs w:val="22"/>
              </w:rPr>
              <w:t>2,305,621</w:t>
            </w:r>
          </w:p>
        </w:tc>
        <w:tc>
          <w:tcPr>
            <w:tcW w:w="1820" w:type="dxa"/>
            <w:tcBorders>
              <w:top w:val="nil"/>
              <w:left w:val="nil"/>
              <w:bottom w:val="single" w:sz="4" w:space="0" w:color="auto"/>
              <w:right w:val="single" w:sz="4" w:space="0" w:color="auto"/>
            </w:tcBorders>
            <w:noWrap/>
            <w:vAlign w:val="bottom"/>
            <w:hideMark/>
          </w:tcPr>
          <w:p w:rsidR="003C3442" w:rsidRPr="005C007F" w14:paraId="5FC121B5" w14:textId="77777777">
            <w:pPr>
              <w:jc w:val="right"/>
              <w:rPr>
                <w:kern w:val="0"/>
                <w:szCs w:val="22"/>
              </w:rPr>
            </w:pPr>
            <w:r w:rsidRPr="005C007F">
              <w:rPr>
                <w:kern w:val="0"/>
                <w:szCs w:val="22"/>
              </w:rPr>
              <w:t>2,250,337</w:t>
            </w:r>
          </w:p>
        </w:tc>
        <w:tc>
          <w:tcPr>
            <w:tcW w:w="1820" w:type="dxa"/>
            <w:tcBorders>
              <w:top w:val="nil"/>
              <w:left w:val="nil"/>
              <w:bottom w:val="single" w:sz="4" w:space="0" w:color="auto"/>
              <w:right w:val="single" w:sz="4" w:space="0" w:color="auto"/>
            </w:tcBorders>
            <w:noWrap/>
            <w:vAlign w:val="bottom"/>
            <w:hideMark/>
          </w:tcPr>
          <w:p w:rsidR="003C3442" w:rsidRPr="005C007F" w14:paraId="0F370E20" w14:textId="77777777">
            <w:pPr>
              <w:rPr>
                <w:kern w:val="0"/>
                <w:szCs w:val="22"/>
              </w:rPr>
            </w:pPr>
            <w:r w:rsidRPr="005C007F">
              <w:rPr>
                <w:kern w:val="0"/>
                <w:szCs w:val="22"/>
              </w:rPr>
              <w:t xml:space="preserve"> $               15,656 </w:t>
            </w:r>
          </w:p>
        </w:tc>
      </w:tr>
      <w:tr w14:paraId="330BD39F"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1D043E4" w14:textId="77777777">
            <w:pPr>
              <w:jc w:val="right"/>
              <w:rPr>
                <w:kern w:val="0"/>
                <w:szCs w:val="22"/>
              </w:rPr>
            </w:pPr>
            <w:r w:rsidRPr="005C007F">
              <w:rPr>
                <w:kern w:val="0"/>
                <w:szCs w:val="22"/>
              </w:rPr>
              <w:t>4149</w:t>
            </w:r>
          </w:p>
        </w:tc>
        <w:tc>
          <w:tcPr>
            <w:tcW w:w="1820" w:type="dxa"/>
            <w:tcBorders>
              <w:top w:val="nil"/>
              <w:left w:val="nil"/>
              <w:bottom w:val="single" w:sz="4" w:space="0" w:color="auto"/>
              <w:right w:val="single" w:sz="4" w:space="0" w:color="auto"/>
            </w:tcBorders>
            <w:noWrap/>
            <w:vAlign w:val="bottom"/>
            <w:hideMark/>
          </w:tcPr>
          <w:p w:rsidR="003C3442" w:rsidRPr="005C007F" w14:paraId="7DC92C3C" w14:textId="77777777">
            <w:pPr>
              <w:rPr>
                <w:kern w:val="0"/>
                <w:szCs w:val="22"/>
              </w:rPr>
            </w:pPr>
            <w:r w:rsidRPr="005C007F">
              <w:rPr>
                <w:kern w:val="0"/>
                <w:szCs w:val="22"/>
              </w:rPr>
              <w:t>WVUE-DT</w:t>
            </w:r>
          </w:p>
        </w:tc>
        <w:tc>
          <w:tcPr>
            <w:tcW w:w="1820" w:type="dxa"/>
            <w:tcBorders>
              <w:top w:val="nil"/>
              <w:left w:val="nil"/>
              <w:bottom w:val="single" w:sz="4" w:space="0" w:color="auto"/>
              <w:right w:val="single" w:sz="4" w:space="0" w:color="auto"/>
            </w:tcBorders>
            <w:noWrap/>
            <w:vAlign w:val="bottom"/>
            <w:hideMark/>
          </w:tcPr>
          <w:p w:rsidR="003C3442" w:rsidRPr="005C007F" w14:paraId="29B2F2A8" w14:textId="77777777">
            <w:pPr>
              <w:jc w:val="right"/>
              <w:rPr>
                <w:kern w:val="0"/>
                <w:szCs w:val="22"/>
              </w:rPr>
            </w:pPr>
            <w:r w:rsidRPr="005C007F">
              <w:rPr>
                <w:kern w:val="0"/>
                <w:szCs w:val="22"/>
              </w:rPr>
              <w:t>1,781,266</w:t>
            </w:r>
          </w:p>
        </w:tc>
        <w:tc>
          <w:tcPr>
            <w:tcW w:w="1820" w:type="dxa"/>
            <w:tcBorders>
              <w:top w:val="nil"/>
              <w:left w:val="nil"/>
              <w:bottom w:val="single" w:sz="4" w:space="0" w:color="auto"/>
              <w:right w:val="single" w:sz="4" w:space="0" w:color="auto"/>
            </w:tcBorders>
            <w:noWrap/>
            <w:vAlign w:val="bottom"/>
            <w:hideMark/>
          </w:tcPr>
          <w:p w:rsidR="003C3442" w:rsidRPr="005C007F" w14:paraId="5113F06C" w14:textId="77777777">
            <w:pPr>
              <w:jc w:val="right"/>
              <w:rPr>
                <w:kern w:val="0"/>
                <w:szCs w:val="22"/>
              </w:rPr>
            </w:pPr>
            <w:r w:rsidRPr="005C007F">
              <w:rPr>
                <w:kern w:val="0"/>
                <w:szCs w:val="22"/>
              </w:rPr>
              <w:t>1,781,266</w:t>
            </w:r>
          </w:p>
        </w:tc>
        <w:tc>
          <w:tcPr>
            <w:tcW w:w="1820" w:type="dxa"/>
            <w:tcBorders>
              <w:top w:val="nil"/>
              <w:left w:val="nil"/>
              <w:bottom w:val="single" w:sz="4" w:space="0" w:color="auto"/>
              <w:right w:val="single" w:sz="4" w:space="0" w:color="auto"/>
            </w:tcBorders>
            <w:noWrap/>
            <w:vAlign w:val="bottom"/>
            <w:hideMark/>
          </w:tcPr>
          <w:p w:rsidR="003C3442" w:rsidRPr="005C007F" w14:paraId="04FB2D77" w14:textId="77777777">
            <w:pPr>
              <w:rPr>
                <w:kern w:val="0"/>
                <w:szCs w:val="22"/>
              </w:rPr>
            </w:pPr>
            <w:r w:rsidRPr="005C007F">
              <w:rPr>
                <w:kern w:val="0"/>
                <w:szCs w:val="22"/>
              </w:rPr>
              <w:t xml:space="preserve"> $               12,392 </w:t>
            </w:r>
          </w:p>
        </w:tc>
      </w:tr>
      <w:tr w14:paraId="6B2B05E2"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7C246BD" w14:textId="77777777">
            <w:pPr>
              <w:jc w:val="right"/>
              <w:rPr>
                <w:kern w:val="0"/>
                <w:szCs w:val="22"/>
              </w:rPr>
            </w:pPr>
            <w:r w:rsidRPr="005C007F">
              <w:rPr>
                <w:kern w:val="0"/>
                <w:szCs w:val="22"/>
              </w:rPr>
              <w:t>4329</w:t>
            </w:r>
          </w:p>
        </w:tc>
        <w:tc>
          <w:tcPr>
            <w:tcW w:w="1820" w:type="dxa"/>
            <w:tcBorders>
              <w:top w:val="nil"/>
              <w:left w:val="nil"/>
              <w:bottom w:val="single" w:sz="4" w:space="0" w:color="auto"/>
              <w:right w:val="single" w:sz="4" w:space="0" w:color="auto"/>
            </w:tcBorders>
            <w:noWrap/>
            <w:vAlign w:val="bottom"/>
            <w:hideMark/>
          </w:tcPr>
          <w:p w:rsidR="003C3442" w:rsidRPr="005C007F" w14:paraId="2320A18B" w14:textId="77777777">
            <w:pPr>
              <w:rPr>
                <w:kern w:val="0"/>
                <w:szCs w:val="22"/>
              </w:rPr>
            </w:pPr>
            <w:r w:rsidRPr="005C007F">
              <w:rPr>
                <w:kern w:val="0"/>
                <w:szCs w:val="22"/>
              </w:rPr>
              <w:t>WVUT</w:t>
            </w:r>
          </w:p>
        </w:tc>
        <w:tc>
          <w:tcPr>
            <w:tcW w:w="1820" w:type="dxa"/>
            <w:tcBorders>
              <w:top w:val="nil"/>
              <w:left w:val="nil"/>
              <w:bottom w:val="single" w:sz="4" w:space="0" w:color="auto"/>
              <w:right w:val="single" w:sz="4" w:space="0" w:color="auto"/>
            </w:tcBorders>
            <w:noWrap/>
            <w:vAlign w:val="bottom"/>
            <w:hideMark/>
          </w:tcPr>
          <w:p w:rsidR="003C3442" w:rsidRPr="005C007F" w14:paraId="35E22604" w14:textId="77777777">
            <w:pPr>
              <w:jc w:val="right"/>
              <w:rPr>
                <w:kern w:val="0"/>
                <w:szCs w:val="22"/>
              </w:rPr>
            </w:pPr>
            <w:r w:rsidRPr="005C007F">
              <w:rPr>
                <w:kern w:val="0"/>
                <w:szCs w:val="22"/>
              </w:rPr>
              <w:t>267,531</w:t>
            </w:r>
          </w:p>
        </w:tc>
        <w:tc>
          <w:tcPr>
            <w:tcW w:w="1820" w:type="dxa"/>
            <w:tcBorders>
              <w:top w:val="nil"/>
              <w:left w:val="nil"/>
              <w:bottom w:val="single" w:sz="4" w:space="0" w:color="auto"/>
              <w:right w:val="single" w:sz="4" w:space="0" w:color="auto"/>
            </w:tcBorders>
            <w:noWrap/>
            <w:vAlign w:val="bottom"/>
            <w:hideMark/>
          </w:tcPr>
          <w:p w:rsidR="003C3442" w:rsidRPr="005C007F" w14:paraId="3FD93D19" w14:textId="77777777">
            <w:pPr>
              <w:jc w:val="right"/>
              <w:rPr>
                <w:kern w:val="0"/>
                <w:szCs w:val="22"/>
              </w:rPr>
            </w:pPr>
            <w:r w:rsidRPr="005C007F">
              <w:rPr>
                <w:kern w:val="0"/>
                <w:szCs w:val="22"/>
              </w:rPr>
              <w:t>267,450</w:t>
            </w:r>
          </w:p>
        </w:tc>
        <w:tc>
          <w:tcPr>
            <w:tcW w:w="1820" w:type="dxa"/>
            <w:tcBorders>
              <w:top w:val="nil"/>
              <w:left w:val="nil"/>
              <w:bottom w:val="single" w:sz="4" w:space="0" w:color="auto"/>
              <w:right w:val="single" w:sz="4" w:space="0" w:color="auto"/>
            </w:tcBorders>
            <w:noWrap/>
            <w:vAlign w:val="bottom"/>
            <w:hideMark/>
          </w:tcPr>
          <w:p w:rsidR="003C3442" w:rsidRPr="005C007F" w14:paraId="0C09B32A" w14:textId="77777777">
            <w:pPr>
              <w:rPr>
                <w:kern w:val="0"/>
                <w:szCs w:val="22"/>
              </w:rPr>
            </w:pPr>
            <w:r w:rsidRPr="005C007F">
              <w:rPr>
                <w:kern w:val="0"/>
                <w:szCs w:val="22"/>
              </w:rPr>
              <w:t xml:space="preserve"> $                 1,861 </w:t>
            </w:r>
          </w:p>
        </w:tc>
      </w:tr>
      <w:tr w14:paraId="5BD1281E"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C8D8EB5" w14:textId="77777777">
            <w:pPr>
              <w:jc w:val="right"/>
              <w:rPr>
                <w:kern w:val="0"/>
                <w:szCs w:val="22"/>
              </w:rPr>
            </w:pPr>
            <w:r w:rsidRPr="005C007F">
              <w:rPr>
                <w:kern w:val="0"/>
                <w:szCs w:val="22"/>
              </w:rPr>
              <w:t>74176</w:t>
            </w:r>
          </w:p>
        </w:tc>
        <w:tc>
          <w:tcPr>
            <w:tcW w:w="1820" w:type="dxa"/>
            <w:tcBorders>
              <w:top w:val="nil"/>
              <w:left w:val="nil"/>
              <w:bottom w:val="single" w:sz="4" w:space="0" w:color="auto"/>
              <w:right w:val="single" w:sz="4" w:space="0" w:color="auto"/>
            </w:tcBorders>
            <w:noWrap/>
            <w:vAlign w:val="bottom"/>
            <w:hideMark/>
          </w:tcPr>
          <w:p w:rsidR="003C3442" w:rsidRPr="005C007F" w14:paraId="0DA8AD45" w14:textId="77777777">
            <w:pPr>
              <w:rPr>
                <w:kern w:val="0"/>
                <w:szCs w:val="22"/>
              </w:rPr>
            </w:pPr>
            <w:r w:rsidRPr="005C007F">
              <w:rPr>
                <w:kern w:val="0"/>
                <w:szCs w:val="22"/>
              </w:rPr>
              <w:t>WVVA</w:t>
            </w:r>
          </w:p>
        </w:tc>
        <w:tc>
          <w:tcPr>
            <w:tcW w:w="1820" w:type="dxa"/>
            <w:tcBorders>
              <w:top w:val="nil"/>
              <w:left w:val="nil"/>
              <w:bottom w:val="single" w:sz="4" w:space="0" w:color="auto"/>
              <w:right w:val="single" w:sz="4" w:space="0" w:color="auto"/>
            </w:tcBorders>
            <w:noWrap/>
            <w:vAlign w:val="bottom"/>
            <w:hideMark/>
          </w:tcPr>
          <w:p w:rsidR="003C3442" w:rsidRPr="005C007F" w14:paraId="1B0BD8C1" w14:textId="77777777">
            <w:pPr>
              <w:jc w:val="right"/>
              <w:rPr>
                <w:kern w:val="0"/>
                <w:szCs w:val="22"/>
              </w:rPr>
            </w:pPr>
            <w:r w:rsidRPr="005C007F">
              <w:rPr>
                <w:kern w:val="0"/>
                <w:szCs w:val="22"/>
              </w:rPr>
              <w:t>997,556</w:t>
            </w:r>
          </w:p>
        </w:tc>
        <w:tc>
          <w:tcPr>
            <w:tcW w:w="1820" w:type="dxa"/>
            <w:tcBorders>
              <w:top w:val="nil"/>
              <w:left w:val="nil"/>
              <w:bottom w:val="single" w:sz="4" w:space="0" w:color="auto"/>
              <w:right w:val="single" w:sz="4" w:space="0" w:color="auto"/>
            </w:tcBorders>
            <w:noWrap/>
            <w:vAlign w:val="bottom"/>
            <w:hideMark/>
          </w:tcPr>
          <w:p w:rsidR="003C3442" w:rsidRPr="005C007F" w14:paraId="30872FCB" w14:textId="77777777">
            <w:pPr>
              <w:jc w:val="right"/>
              <w:rPr>
                <w:kern w:val="0"/>
                <w:szCs w:val="22"/>
              </w:rPr>
            </w:pPr>
            <w:r w:rsidRPr="005C007F">
              <w:rPr>
                <w:kern w:val="0"/>
                <w:szCs w:val="22"/>
              </w:rPr>
              <w:t>690,651</w:t>
            </w:r>
          </w:p>
        </w:tc>
        <w:tc>
          <w:tcPr>
            <w:tcW w:w="1820" w:type="dxa"/>
            <w:tcBorders>
              <w:top w:val="nil"/>
              <w:left w:val="nil"/>
              <w:bottom w:val="single" w:sz="4" w:space="0" w:color="auto"/>
              <w:right w:val="single" w:sz="4" w:space="0" w:color="auto"/>
            </w:tcBorders>
            <w:noWrap/>
            <w:vAlign w:val="bottom"/>
            <w:hideMark/>
          </w:tcPr>
          <w:p w:rsidR="003C3442" w:rsidRPr="005C007F" w14:paraId="4D4143C1" w14:textId="77777777">
            <w:pPr>
              <w:rPr>
                <w:kern w:val="0"/>
                <w:szCs w:val="22"/>
              </w:rPr>
            </w:pPr>
            <w:r w:rsidRPr="005C007F">
              <w:rPr>
                <w:kern w:val="0"/>
                <w:szCs w:val="22"/>
              </w:rPr>
              <w:t xml:space="preserve"> $                 4,805 </w:t>
            </w:r>
          </w:p>
        </w:tc>
      </w:tr>
      <w:tr w14:paraId="670DEF85"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1FCDB0C" w14:textId="77777777">
            <w:pPr>
              <w:jc w:val="right"/>
              <w:rPr>
                <w:kern w:val="0"/>
                <w:szCs w:val="22"/>
              </w:rPr>
            </w:pPr>
            <w:r w:rsidRPr="005C007F">
              <w:rPr>
                <w:kern w:val="0"/>
                <w:szCs w:val="22"/>
              </w:rPr>
              <w:t>3113</w:t>
            </w:r>
          </w:p>
        </w:tc>
        <w:tc>
          <w:tcPr>
            <w:tcW w:w="1820" w:type="dxa"/>
            <w:tcBorders>
              <w:top w:val="nil"/>
              <w:left w:val="nil"/>
              <w:bottom w:val="single" w:sz="4" w:space="0" w:color="auto"/>
              <w:right w:val="single" w:sz="4" w:space="0" w:color="auto"/>
            </w:tcBorders>
            <w:noWrap/>
            <w:vAlign w:val="bottom"/>
            <w:hideMark/>
          </w:tcPr>
          <w:p w:rsidR="003C3442" w:rsidRPr="005C007F" w14:paraId="5C6C0E29" w14:textId="77777777">
            <w:pPr>
              <w:rPr>
                <w:kern w:val="0"/>
                <w:szCs w:val="22"/>
              </w:rPr>
            </w:pPr>
            <w:r w:rsidRPr="005C007F">
              <w:rPr>
                <w:kern w:val="0"/>
                <w:szCs w:val="22"/>
              </w:rPr>
              <w:t>WVXF</w:t>
            </w:r>
          </w:p>
        </w:tc>
        <w:tc>
          <w:tcPr>
            <w:tcW w:w="1820" w:type="dxa"/>
            <w:tcBorders>
              <w:top w:val="nil"/>
              <w:left w:val="nil"/>
              <w:bottom w:val="single" w:sz="4" w:space="0" w:color="auto"/>
              <w:right w:val="single" w:sz="4" w:space="0" w:color="auto"/>
            </w:tcBorders>
            <w:noWrap/>
            <w:vAlign w:val="bottom"/>
            <w:hideMark/>
          </w:tcPr>
          <w:p w:rsidR="003C3442" w:rsidRPr="005C007F" w14:paraId="38681A95" w14:textId="77777777">
            <w:pPr>
              <w:jc w:val="right"/>
              <w:rPr>
                <w:kern w:val="0"/>
                <w:szCs w:val="22"/>
              </w:rPr>
            </w:pPr>
            <w:r w:rsidRPr="005C007F">
              <w:rPr>
                <w:kern w:val="0"/>
                <w:szCs w:val="22"/>
              </w:rPr>
              <w:t>70,673</w:t>
            </w:r>
          </w:p>
        </w:tc>
        <w:tc>
          <w:tcPr>
            <w:tcW w:w="1820" w:type="dxa"/>
            <w:tcBorders>
              <w:top w:val="nil"/>
              <w:left w:val="nil"/>
              <w:bottom w:val="single" w:sz="4" w:space="0" w:color="auto"/>
              <w:right w:val="single" w:sz="4" w:space="0" w:color="auto"/>
            </w:tcBorders>
            <w:noWrap/>
            <w:vAlign w:val="bottom"/>
            <w:hideMark/>
          </w:tcPr>
          <w:p w:rsidR="003C3442" w:rsidRPr="005C007F" w14:paraId="0CD08EE3" w14:textId="77777777">
            <w:pPr>
              <w:jc w:val="right"/>
              <w:rPr>
                <w:kern w:val="0"/>
                <w:szCs w:val="22"/>
              </w:rPr>
            </w:pPr>
            <w:r w:rsidRPr="005C007F">
              <w:rPr>
                <w:kern w:val="0"/>
                <w:szCs w:val="22"/>
              </w:rPr>
              <w:t>66,853</w:t>
            </w:r>
          </w:p>
        </w:tc>
        <w:tc>
          <w:tcPr>
            <w:tcW w:w="1820" w:type="dxa"/>
            <w:tcBorders>
              <w:top w:val="nil"/>
              <w:left w:val="nil"/>
              <w:bottom w:val="single" w:sz="4" w:space="0" w:color="auto"/>
              <w:right w:val="single" w:sz="4" w:space="0" w:color="auto"/>
            </w:tcBorders>
            <w:noWrap/>
            <w:vAlign w:val="bottom"/>
            <w:hideMark/>
          </w:tcPr>
          <w:p w:rsidR="003C3442" w:rsidRPr="005C007F" w14:paraId="38065C41" w14:textId="77777777">
            <w:pPr>
              <w:rPr>
                <w:kern w:val="0"/>
                <w:szCs w:val="22"/>
              </w:rPr>
            </w:pPr>
            <w:r w:rsidRPr="005C007F">
              <w:rPr>
                <w:kern w:val="0"/>
                <w:szCs w:val="22"/>
              </w:rPr>
              <w:t xml:space="preserve"> $                   465 </w:t>
            </w:r>
          </w:p>
        </w:tc>
      </w:tr>
      <w:tr w14:paraId="76B3F57C"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CAAAD37" w14:textId="77777777">
            <w:pPr>
              <w:jc w:val="right"/>
              <w:rPr>
                <w:kern w:val="0"/>
                <w:szCs w:val="22"/>
              </w:rPr>
            </w:pPr>
            <w:r w:rsidRPr="005C007F">
              <w:rPr>
                <w:kern w:val="0"/>
                <w:szCs w:val="22"/>
              </w:rPr>
              <w:t>12033</w:t>
            </w:r>
          </w:p>
        </w:tc>
        <w:tc>
          <w:tcPr>
            <w:tcW w:w="1820" w:type="dxa"/>
            <w:tcBorders>
              <w:top w:val="nil"/>
              <w:left w:val="nil"/>
              <w:bottom w:val="single" w:sz="4" w:space="0" w:color="auto"/>
              <w:right w:val="single" w:sz="4" w:space="0" w:color="auto"/>
            </w:tcBorders>
            <w:noWrap/>
            <w:vAlign w:val="bottom"/>
            <w:hideMark/>
          </w:tcPr>
          <w:p w:rsidR="003C3442" w:rsidRPr="005C007F" w14:paraId="5AC3E009" w14:textId="77777777">
            <w:pPr>
              <w:rPr>
                <w:kern w:val="0"/>
                <w:szCs w:val="22"/>
              </w:rPr>
            </w:pPr>
            <w:r w:rsidRPr="005C007F">
              <w:rPr>
                <w:kern w:val="0"/>
                <w:szCs w:val="22"/>
              </w:rPr>
              <w:t>WWAY</w:t>
            </w:r>
          </w:p>
        </w:tc>
        <w:tc>
          <w:tcPr>
            <w:tcW w:w="1820" w:type="dxa"/>
            <w:tcBorders>
              <w:top w:val="nil"/>
              <w:left w:val="nil"/>
              <w:bottom w:val="single" w:sz="4" w:space="0" w:color="auto"/>
              <w:right w:val="single" w:sz="4" w:space="0" w:color="auto"/>
            </w:tcBorders>
            <w:noWrap/>
            <w:vAlign w:val="bottom"/>
            <w:hideMark/>
          </w:tcPr>
          <w:p w:rsidR="003C3442" w:rsidRPr="005C007F" w14:paraId="277696EF" w14:textId="77777777">
            <w:pPr>
              <w:jc w:val="right"/>
              <w:rPr>
                <w:kern w:val="0"/>
                <w:szCs w:val="22"/>
              </w:rPr>
            </w:pPr>
            <w:r w:rsidRPr="005C007F">
              <w:rPr>
                <w:kern w:val="0"/>
                <w:szCs w:val="22"/>
              </w:rPr>
              <w:t>1,328,366</w:t>
            </w:r>
          </w:p>
        </w:tc>
        <w:tc>
          <w:tcPr>
            <w:tcW w:w="1820" w:type="dxa"/>
            <w:tcBorders>
              <w:top w:val="nil"/>
              <w:left w:val="nil"/>
              <w:bottom w:val="single" w:sz="4" w:space="0" w:color="auto"/>
              <w:right w:val="single" w:sz="4" w:space="0" w:color="auto"/>
            </w:tcBorders>
            <w:noWrap/>
            <w:vAlign w:val="bottom"/>
            <w:hideMark/>
          </w:tcPr>
          <w:p w:rsidR="003C3442" w:rsidRPr="005C007F" w14:paraId="0B890440" w14:textId="77777777">
            <w:pPr>
              <w:jc w:val="right"/>
              <w:rPr>
                <w:kern w:val="0"/>
                <w:szCs w:val="22"/>
              </w:rPr>
            </w:pPr>
            <w:r w:rsidRPr="005C007F">
              <w:rPr>
                <w:kern w:val="0"/>
                <w:szCs w:val="22"/>
              </w:rPr>
              <w:t>1,328,366</w:t>
            </w:r>
          </w:p>
        </w:tc>
        <w:tc>
          <w:tcPr>
            <w:tcW w:w="1820" w:type="dxa"/>
            <w:tcBorders>
              <w:top w:val="nil"/>
              <w:left w:val="nil"/>
              <w:bottom w:val="single" w:sz="4" w:space="0" w:color="auto"/>
              <w:right w:val="single" w:sz="4" w:space="0" w:color="auto"/>
            </w:tcBorders>
            <w:noWrap/>
            <w:vAlign w:val="bottom"/>
            <w:hideMark/>
          </w:tcPr>
          <w:p w:rsidR="003C3442" w:rsidRPr="005C007F" w14:paraId="2274D249" w14:textId="77777777">
            <w:pPr>
              <w:rPr>
                <w:kern w:val="0"/>
                <w:szCs w:val="22"/>
              </w:rPr>
            </w:pPr>
            <w:r w:rsidRPr="005C007F">
              <w:rPr>
                <w:kern w:val="0"/>
                <w:szCs w:val="22"/>
              </w:rPr>
              <w:t xml:space="preserve"> $                 9,241 </w:t>
            </w:r>
          </w:p>
        </w:tc>
      </w:tr>
      <w:tr w14:paraId="612EEE6C"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0DD9460" w14:textId="77777777">
            <w:pPr>
              <w:jc w:val="right"/>
              <w:rPr>
                <w:kern w:val="0"/>
                <w:szCs w:val="22"/>
              </w:rPr>
            </w:pPr>
            <w:r w:rsidRPr="005C007F">
              <w:rPr>
                <w:kern w:val="0"/>
                <w:szCs w:val="22"/>
              </w:rPr>
              <w:t>30833</w:t>
            </w:r>
          </w:p>
        </w:tc>
        <w:tc>
          <w:tcPr>
            <w:tcW w:w="1820" w:type="dxa"/>
            <w:tcBorders>
              <w:top w:val="nil"/>
              <w:left w:val="nil"/>
              <w:bottom w:val="single" w:sz="4" w:space="0" w:color="auto"/>
              <w:right w:val="single" w:sz="4" w:space="0" w:color="auto"/>
            </w:tcBorders>
            <w:noWrap/>
            <w:vAlign w:val="bottom"/>
            <w:hideMark/>
          </w:tcPr>
          <w:p w:rsidR="003C3442" w:rsidRPr="005C007F" w14:paraId="7F920A4D" w14:textId="77777777">
            <w:pPr>
              <w:rPr>
                <w:kern w:val="0"/>
                <w:szCs w:val="22"/>
              </w:rPr>
            </w:pPr>
            <w:r w:rsidRPr="005C007F">
              <w:rPr>
                <w:kern w:val="0"/>
                <w:szCs w:val="22"/>
              </w:rPr>
              <w:t>WWBT</w:t>
            </w:r>
          </w:p>
        </w:tc>
        <w:tc>
          <w:tcPr>
            <w:tcW w:w="1820" w:type="dxa"/>
            <w:tcBorders>
              <w:top w:val="nil"/>
              <w:left w:val="nil"/>
              <w:bottom w:val="single" w:sz="4" w:space="0" w:color="auto"/>
              <w:right w:val="single" w:sz="4" w:space="0" w:color="auto"/>
            </w:tcBorders>
            <w:noWrap/>
            <w:vAlign w:val="bottom"/>
            <w:hideMark/>
          </w:tcPr>
          <w:p w:rsidR="003C3442" w:rsidRPr="005C007F" w14:paraId="20A22DAD" w14:textId="77777777">
            <w:pPr>
              <w:jc w:val="right"/>
              <w:rPr>
                <w:kern w:val="0"/>
                <w:szCs w:val="22"/>
              </w:rPr>
            </w:pPr>
            <w:r w:rsidRPr="005C007F">
              <w:rPr>
                <w:kern w:val="0"/>
                <w:szCs w:val="22"/>
              </w:rPr>
              <w:t>2,109,206</w:t>
            </w:r>
          </w:p>
        </w:tc>
        <w:tc>
          <w:tcPr>
            <w:tcW w:w="1820" w:type="dxa"/>
            <w:tcBorders>
              <w:top w:val="nil"/>
              <w:left w:val="nil"/>
              <w:bottom w:val="single" w:sz="4" w:space="0" w:color="auto"/>
              <w:right w:val="single" w:sz="4" w:space="0" w:color="auto"/>
            </w:tcBorders>
            <w:noWrap/>
            <w:vAlign w:val="bottom"/>
            <w:hideMark/>
          </w:tcPr>
          <w:p w:rsidR="003C3442" w:rsidRPr="005C007F" w14:paraId="08BF0983" w14:textId="77777777">
            <w:pPr>
              <w:jc w:val="right"/>
              <w:rPr>
                <w:kern w:val="0"/>
                <w:szCs w:val="22"/>
              </w:rPr>
            </w:pPr>
            <w:r w:rsidRPr="005C007F">
              <w:rPr>
                <w:kern w:val="0"/>
                <w:szCs w:val="22"/>
              </w:rPr>
              <w:t>2,074,930</w:t>
            </w:r>
          </w:p>
        </w:tc>
        <w:tc>
          <w:tcPr>
            <w:tcW w:w="1820" w:type="dxa"/>
            <w:tcBorders>
              <w:top w:val="nil"/>
              <w:left w:val="nil"/>
              <w:bottom w:val="single" w:sz="4" w:space="0" w:color="auto"/>
              <w:right w:val="single" w:sz="4" w:space="0" w:color="auto"/>
            </w:tcBorders>
            <w:noWrap/>
            <w:vAlign w:val="bottom"/>
            <w:hideMark/>
          </w:tcPr>
          <w:p w:rsidR="003C3442" w:rsidRPr="005C007F" w14:paraId="23DC9AE4" w14:textId="77777777">
            <w:pPr>
              <w:rPr>
                <w:kern w:val="0"/>
                <w:szCs w:val="22"/>
              </w:rPr>
            </w:pPr>
            <w:r w:rsidRPr="005C007F">
              <w:rPr>
                <w:kern w:val="0"/>
                <w:szCs w:val="22"/>
              </w:rPr>
              <w:t xml:space="preserve"> $               14,435 </w:t>
            </w:r>
          </w:p>
        </w:tc>
      </w:tr>
      <w:tr w14:paraId="59C07DF4"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07D9E04" w14:textId="77777777">
            <w:pPr>
              <w:jc w:val="right"/>
              <w:rPr>
                <w:kern w:val="0"/>
                <w:szCs w:val="22"/>
              </w:rPr>
            </w:pPr>
            <w:r w:rsidRPr="005C007F">
              <w:rPr>
                <w:kern w:val="0"/>
                <w:szCs w:val="22"/>
              </w:rPr>
              <w:t>20295</w:t>
            </w:r>
          </w:p>
        </w:tc>
        <w:tc>
          <w:tcPr>
            <w:tcW w:w="1820" w:type="dxa"/>
            <w:tcBorders>
              <w:top w:val="nil"/>
              <w:left w:val="nil"/>
              <w:bottom w:val="single" w:sz="4" w:space="0" w:color="auto"/>
              <w:right w:val="single" w:sz="4" w:space="0" w:color="auto"/>
            </w:tcBorders>
            <w:noWrap/>
            <w:vAlign w:val="bottom"/>
            <w:hideMark/>
          </w:tcPr>
          <w:p w:rsidR="003C3442" w:rsidRPr="005C007F" w14:paraId="4E23F829" w14:textId="77777777">
            <w:pPr>
              <w:rPr>
                <w:kern w:val="0"/>
                <w:szCs w:val="22"/>
              </w:rPr>
            </w:pPr>
            <w:r w:rsidRPr="005C007F">
              <w:rPr>
                <w:kern w:val="0"/>
                <w:szCs w:val="22"/>
              </w:rPr>
              <w:t>WWCP-TV</w:t>
            </w:r>
          </w:p>
        </w:tc>
        <w:tc>
          <w:tcPr>
            <w:tcW w:w="1820" w:type="dxa"/>
            <w:tcBorders>
              <w:top w:val="nil"/>
              <w:left w:val="nil"/>
              <w:bottom w:val="single" w:sz="4" w:space="0" w:color="auto"/>
              <w:right w:val="single" w:sz="4" w:space="0" w:color="auto"/>
            </w:tcBorders>
            <w:noWrap/>
            <w:vAlign w:val="bottom"/>
            <w:hideMark/>
          </w:tcPr>
          <w:p w:rsidR="003C3442" w:rsidRPr="005C007F" w14:paraId="54F42EA2" w14:textId="77777777">
            <w:pPr>
              <w:jc w:val="right"/>
              <w:rPr>
                <w:kern w:val="0"/>
                <w:szCs w:val="22"/>
              </w:rPr>
            </w:pPr>
            <w:r w:rsidRPr="005C007F">
              <w:rPr>
                <w:kern w:val="0"/>
                <w:szCs w:val="22"/>
              </w:rPr>
              <w:t>2,798,717</w:t>
            </w:r>
          </w:p>
        </w:tc>
        <w:tc>
          <w:tcPr>
            <w:tcW w:w="1820" w:type="dxa"/>
            <w:tcBorders>
              <w:top w:val="nil"/>
              <w:left w:val="nil"/>
              <w:bottom w:val="single" w:sz="4" w:space="0" w:color="auto"/>
              <w:right w:val="single" w:sz="4" w:space="0" w:color="auto"/>
            </w:tcBorders>
            <w:noWrap/>
            <w:vAlign w:val="bottom"/>
            <w:hideMark/>
          </w:tcPr>
          <w:p w:rsidR="003C3442" w:rsidRPr="005C007F" w14:paraId="36ADF2B7" w14:textId="77777777">
            <w:pPr>
              <w:jc w:val="right"/>
              <w:rPr>
                <w:kern w:val="0"/>
                <w:szCs w:val="22"/>
              </w:rPr>
            </w:pPr>
            <w:r w:rsidRPr="005C007F">
              <w:rPr>
                <w:kern w:val="0"/>
                <w:szCs w:val="22"/>
              </w:rPr>
              <w:t>2,540,105</w:t>
            </w:r>
          </w:p>
        </w:tc>
        <w:tc>
          <w:tcPr>
            <w:tcW w:w="1820" w:type="dxa"/>
            <w:tcBorders>
              <w:top w:val="nil"/>
              <w:left w:val="nil"/>
              <w:bottom w:val="single" w:sz="4" w:space="0" w:color="auto"/>
              <w:right w:val="single" w:sz="4" w:space="0" w:color="auto"/>
            </w:tcBorders>
            <w:noWrap/>
            <w:vAlign w:val="bottom"/>
            <w:hideMark/>
          </w:tcPr>
          <w:p w:rsidR="003C3442" w:rsidRPr="005C007F" w14:paraId="4A45259B" w14:textId="77777777">
            <w:pPr>
              <w:rPr>
                <w:kern w:val="0"/>
                <w:szCs w:val="22"/>
              </w:rPr>
            </w:pPr>
            <w:r w:rsidRPr="005C007F">
              <w:rPr>
                <w:kern w:val="0"/>
                <w:szCs w:val="22"/>
              </w:rPr>
              <w:t xml:space="preserve"> $               17,672 </w:t>
            </w:r>
          </w:p>
        </w:tc>
      </w:tr>
      <w:tr w14:paraId="28C4DA21"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8ACE0E4" w14:textId="77777777">
            <w:pPr>
              <w:jc w:val="right"/>
              <w:rPr>
                <w:kern w:val="0"/>
                <w:szCs w:val="22"/>
              </w:rPr>
            </w:pPr>
            <w:r w:rsidRPr="005C007F">
              <w:rPr>
                <w:kern w:val="0"/>
                <w:szCs w:val="22"/>
              </w:rPr>
              <w:t>24812</w:t>
            </w:r>
          </w:p>
        </w:tc>
        <w:tc>
          <w:tcPr>
            <w:tcW w:w="1820" w:type="dxa"/>
            <w:tcBorders>
              <w:top w:val="nil"/>
              <w:left w:val="nil"/>
              <w:bottom w:val="single" w:sz="4" w:space="0" w:color="auto"/>
              <w:right w:val="single" w:sz="4" w:space="0" w:color="auto"/>
            </w:tcBorders>
            <w:noWrap/>
            <w:vAlign w:val="bottom"/>
            <w:hideMark/>
          </w:tcPr>
          <w:p w:rsidR="003C3442" w:rsidRPr="005C007F" w14:paraId="2B3C7035" w14:textId="77777777">
            <w:pPr>
              <w:rPr>
                <w:kern w:val="0"/>
                <w:szCs w:val="22"/>
              </w:rPr>
            </w:pPr>
            <w:r w:rsidRPr="005C007F">
              <w:rPr>
                <w:kern w:val="0"/>
                <w:szCs w:val="22"/>
              </w:rPr>
              <w:t>WWCW</w:t>
            </w:r>
          </w:p>
        </w:tc>
        <w:tc>
          <w:tcPr>
            <w:tcW w:w="1820" w:type="dxa"/>
            <w:tcBorders>
              <w:top w:val="nil"/>
              <w:left w:val="nil"/>
              <w:bottom w:val="single" w:sz="4" w:space="0" w:color="auto"/>
              <w:right w:val="single" w:sz="4" w:space="0" w:color="auto"/>
            </w:tcBorders>
            <w:noWrap/>
            <w:vAlign w:val="bottom"/>
            <w:hideMark/>
          </w:tcPr>
          <w:p w:rsidR="003C3442" w:rsidRPr="005C007F" w14:paraId="48A971E0" w14:textId="77777777">
            <w:pPr>
              <w:jc w:val="right"/>
              <w:rPr>
                <w:kern w:val="0"/>
                <w:szCs w:val="22"/>
              </w:rPr>
            </w:pPr>
            <w:r w:rsidRPr="005C007F">
              <w:rPr>
                <w:kern w:val="0"/>
                <w:szCs w:val="22"/>
              </w:rPr>
              <w:t>1,390,908</w:t>
            </w:r>
          </w:p>
        </w:tc>
        <w:tc>
          <w:tcPr>
            <w:tcW w:w="1820" w:type="dxa"/>
            <w:tcBorders>
              <w:top w:val="nil"/>
              <w:left w:val="nil"/>
              <w:bottom w:val="single" w:sz="4" w:space="0" w:color="auto"/>
              <w:right w:val="single" w:sz="4" w:space="0" w:color="auto"/>
            </w:tcBorders>
            <w:noWrap/>
            <w:vAlign w:val="bottom"/>
            <w:hideMark/>
          </w:tcPr>
          <w:p w:rsidR="003C3442" w:rsidRPr="005C007F" w14:paraId="2782894D" w14:textId="77777777">
            <w:pPr>
              <w:jc w:val="right"/>
              <w:rPr>
                <w:kern w:val="0"/>
                <w:szCs w:val="22"/>
              </w:rPr>
            </w:pPr>
            <w:r w:rsidRPr="005C007F">
              <w:rPr>
                <w:kern w:val="0"/>
                <w:szCs w:val="22"/>
              </w:rPr>
              <w:t>1,210,482</w:t>
            </w:r>
          </w:p>
        </w:tc>
        <w:tc>
          <w:tcPr>
            <w:tcW w:w="1820" w:type="dxa"/>
            <w:tcBorders>
              <w:top w:val="nil"/>
              <w:left w:val="nil"/>
              <w:bottom w:val="single" w:sz="4" w:space="0" w:color="auto"/>
              <w:right w:val="single" w:sz="4" w:space="0" w:color="auto"/>
            </w:tcBorders>
            <w:noWrap/>
            <w:vAlign w:val="bottom"/>
            <w:hideMark/>
          </w:tcPr>
          <w:p w:rsidR="003C3442" w:rsidRPr="005C007F" w14:paraId="55DA0A2A" w14:textId="77777777">
            <w:pPr>
              <w:rPr>
                <w:kern w:val="0"/>
                <w:szCs w:val="22"/>
              </w:rPr>
            </w:pPr>
            <w:r w:rsidRPr="005C007F">
              <w:rPr>
                <w:kern w:val="0"/>
                <w:szCs w:val="22"/>
              </w:rPr>
              <w:t xml:space="preserve"> $                 8,421 </w:t>
            </w:r>
          </w:p>
        </w:tc>
      </w:tr>
      <w:tr w14:paraId="036270EC"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2F0FAE8" w14:textId="77777777">
            <w:pPr>
              <w:jc w:val="right"/>
              <w:rPr>
                <w:kern w:val="0"/>
                <w:szCs w:val="22"/>
              </w:rPr>
            </w:pPr>
            <w:r w:rsidRPr="005C007F">
              <w:rPr>
                <w:kern w:val="0"/>
                <w:szCs w:val="22"/>
              </w:rPr>
              <w:t>23671</w:t>
            </w:r>
          </w:p>
        </w:tc>
        <w:tc>
          <w:tcPr>
            <w:tcW w:w="1820" w:type="dxa"/>
            <w:tcBorders>
              <w:top w:val="nil"/>
              <w:left w:val="nil"/>
              <w:bottom w:val="single" w:sz="4" w:space="0" w:color="auto"/>
              <w:right w:val="single" w:sz="4" w:space="0" w:color="auto"/>
            </w:tcBorders>
            <w:noWrap/>
            <w:vAlign w:val="bottom"/>
            <w:hideMark/>
          </w:tcPr>
          <w:p w:rsidR="003C3442" w:rsidRPr="005C007F" w14:paraId="11D664BC" w14:textId="77777777">
            <w:pPr>
              <w:rPr>
                <w:kern w:val="0"/>
                <w:szCs w:val="22"/>
              </w:rPr>
            </w:pPr>
            <w:r w:rsidRPr="005C007F">
              <w:rPr>
                <w:kern w:val="0"/>
                <w:szCs w:val="22"/>
              </w:rPr>
              <w:t>WWDP</w:t>
            </w:r>
          </w:p>
        </w:tc>
        <w:tc>
          <w:tcPr>
            <w:tcW w:w="1820" w:type="dxa"/>
            <w:tcBorders>
              <w:top w:val="nil"/>
              <w:left w:val="nil"/>
              <w:bottom w:val="single" w:sz="4" w:space="0" w:color="auto"/>
              <w:right w:val="single" w:sz="4" w:space="0" w:color="auto"/>
            </w:tcBorders>
            <w:noWrap/>
            <w:vAlign w:val="bottom"/>
            <w:hideMark/>
          </w:tcPr>
          <w:p w:rsidR="003C3442" w:rsidRPr="005C007F" w14:paraId="68E33A97" w14:textId="77777777">
            <w:pPr>
              <w:jc w:val="right"/>
              <w:rPr>
                <w:kern w:val="0"/>
                <w:szCs w:val="22"/>
              </w:rPr>
            </w:pPr>
            <w:r w:rsidRPr="005C007F">
              <w:rPr>
                <w:kern w:val="0"/>
                <w:szCs w:val="22"/>
              </w:rPr>
              <w:t>6,230,964</w:t>
            </w:r>
          </w:p>
        </w:tc>
        <w:tc>
          <w:tcPr>
            <w:tcW w:w="1820" w:type="dxa"/>
            <w:tcBorders>
              <w:top w:val="nil"/>
              <w:left w:val="nil"/>
              <w:bottom w:val="single" w:sz="4" w:space="0" w:color="auto"/>
              <w:right w:val="single" w:sz="4" w:space="0" w:color="auto"/>
            </w:tcBorders>
            <w:noWrap/>
            <w:vAlign w:val="bottom"/>
            <w:hideMark/>
          </w:tcPr>
          <w:p w:rsidR="003C3442" w:rsidRPr="005C007F" w14:paraId="704B98D5" w14:textId="77777777">
            <w:pPr>
              <w:jc w:val="right"/>
              <w:rPr>
                <w:kern w:val="0"/>
                <w:szCs w:val="22"/>
              </w:rPr>
            </w:pPr>
            <w:r w:rsidRPr="005C007F">
              <w:rPr>
                <w:kern w:val="0"/>
                <w:szCs w:val="22"/>
              </w:rPr>
              <w:t>5,959,061</w:t>
            </w:r>
          </w:p>
        </w:tc>
        <w:tc>
          <w:tcPr>
            <w:tcW w:w="1820" w:type="dxa"/>
            <w:tcBorders>
              <w:top w:val="nil"/>
              <w:left w:val="nil"/>
              <w:bottom w:val="single" w:sz="4" w:space="0" w:color="auto"/>
              <w:right w:val="single" w:sz="4" w:space="0" w:color="auto"/>
            </w:tcBorders>
            <w:noWrap/>
            <w:vAlign w:val="bottom"/>
            <w:hideMark/>
          </w:tcPr>
          <w:p w:rsidR="003C3442" w:rsidRPr="005C007F" w14:paraId="1F330563" w14:textId="77777777">
            <w:pPr>
              <w:rPr>
                <w:kern w:val="0"/>
                <w:szCs w:val="22"/>
              </w:rPr>
            </w:pPr>
            <w:r w:rsidRPr="005C007F">
              <w:rPr>
                <w:kern w:val="0"/>
                <w:szCs w:val="22"/>
              </w:rPr>
              <w:t xml:space="preserve"> $               41,457 </w:t>
            </w:r>
          </w:p>
        </w:tc>
      </w:tr>
      <w:tr w14:paraId="323C2BD2"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292CBEC" w14:textId="77777777">
            <w:pPr>
              <w:jc w:val="right"/>
              <w:rPr>
                <w:kern w:val="0"/>
                <w:szCs w:val="22"/>
              </w:rPr>
            </w:pPr>
            <w:r w:rsidRPr="005C007F">
              <w:rPr>
                <w:kern w:val="0"/>
                <w:szCs w:val="22"/>
              </w:rPr>
              <w:t>21158</w:t>
            </w:r>
          </w:p>
        </w:tc>
        <w:tc>
          <w:tcPr>
            <w:tcW w:w="1820" w:type="dxa"/>
            <w:tcBorders>
              <w:top w:val="nil"/>
              <w:left w:val="nil"/>
              <w:bottom w:val="single" w:sz="4" w:space="0" w:color="auto"/>
              <w:right w:val="single" w:sz="4" w:space="0" w:color="auto"/>
            </w:tcBorders>
            <w:noWrap/>
            <w:vAlign w:val="bottom"/>
            <w:hideMark/>
          </w:tcPr>
          <w:p w:rsidR="003C3442" w:rsidRPr="005C007F" w14:paraId="04A613CD" w14:textId="77777777">
            <w:pPr>
              <w:rPr>
                <w:kern w:val="0"/>
                <w:szCs w:val="22"/>
              </w:rPr>
            </w:pPr>
            <w:r w:rsidRPr="005C007F">
              <w:rPr>
                <w:kern w:val="0"/>
                <w:szCs w:val="22"/>
              </w:rPr>
              <w:t>WWHO</w:t>
            </w:r>
          </w:p>
        </w:tc>
        <w:tc>
          <w:tcPr>
            <w:tcW w:w="1820" w:type="dxa"/>
            <w:tcBorders>
              <w:top w:val="nil"/>
              <w:left w:val="nil"/>
              <w:bottom w:val="single" w:sz="4" w:space="0" w:color="auto"/>
              <w:right w:val="single" w:sz="4" w:space="0" w:color="auto"/>
            </w:tcBorders>
            <w:noWrap/>
            <w:vAlign w:val="bottom"/>
            <w:hideMark/>
          </w:tcPr>
          <w:p w:rsidR="003C3442" w:rsidRPr="005C007F" w14:paraId="725244B6" w14:textId="77777777">
            <w:pPr>
              <w:jc w:val="right"/>
              <w:rPr>
                <w:kern w:val="0"/>
                <w:szCs w:val="22"/>
              </w:rPr>
            </w:pPr>
            <w:r w:rsidRPr="005C007F">
              <w:rPr>
                <w:kern w:val="0"/>
                <w:szCs w:val="22"/>
              </w:rPr>
              <w:t>2,994,400</w:t>
            </w:r>
          </w:p>
        </w:tc>
        <w:tc>
          <w:tcPr>
            <w:tcW w:w="1820" w:type="dxa"/>
            <w:tcBorders>
              <w:top w:val="nil"/>
              <w:left w:val="nil"/>
              <w:bottom w:val="single" w:sz="4" w:space="0" w:color="auto"/>
              <w:right w:val="single" w:sz="4" w:space="0" w:color="auto"/>
            </w:tcBorders>
            <w:noWrap/>
            <w:vAlign w:val="bottom"/>
            <w:hideMark/>
          </w:tcPr>
          <w:p w:rsidR="003C3442" w:rsidRPr="005C007F" w14:paraId="5922DE85" w14:textId="77777777">
            <w:pPr>
              <w:jc w:val="right"/>
              <w:rPr>
                <w:kern w:val="0"/>
                <w:szCs w:val="22"/>
              </w:rPr>
            </w:pPr>
            <w:r w:rsidRPr="005C007F">
              <w:rPr>
                <w:kern w:val="0"/>
                <w:szCs w:val="22"/>
              </w:rPr>
              <w:t>2,952,760</w:t>
            </w:r>
          </w:p>
        </w:tc>
        <w:tc>
          <w:tcPr>
            <w:tcW w:w="1820" w:type="dxa"/>
            <w:tcBorders>
              <w:top w:val="nil"/>
              <w:left w:val="nil"/>
              <w:bottom w:val="single" w:sz="4" w:space="0" w:color="auto"/>
              <w:right w:val="single" w:sz="4" w:space="0" w:color="auto"/>
            </w:tcBorders>
            <w:noWrap/>
            <w:vAlign w:val="bottom"/>
            <w:hideMark/>
          </w:tcPr>
          <w:p w:rsidR="003C3442" w:rsidRPr="005C007F" w14:paraId="29BF7D71" w14:textId="77777777">
            <w:pPr>
              <w:rPr>
                <w:kern w:val="0"/>
                <w:szCs w:val="22"/>
              </w:rPr>
            </w:pPr>
            <w:r w:rsidRPr="005C007F">
              <w:rPr>
                <w:kern w:val="0"/>
                <w:szCs w:val="22"/>
              </w:rPr>
              <w:t xml:space="preserve"> $               20,542 </w:t>
            </w:r>
          </w:p>
        </w:tc>
      </w:tr>
      <w:tr w14:paraId="27D99730"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969F3FA" w14:textId="77777777">
            <w:pPr>
              <w:jc w:val="right"/>
              <w:rPr>
                <w:kern w:val="0"/>
                <w:szCs w:val="22"/>
              </w:rPr>
            </w:pPr>
            <w:r w:rsidRPr="005C007F">
              <w:rPr>
                <w:kern w:val="0"/>
                <w:szCs w:val="22"/>
              </w:rPr>
              <w:t>14682</w:t>
            </w:r>
          </w:p>
        </w:tc>
        <w:tc>
          <w:tcPr>
            <w:tcW w:w="1820" w:type="dxa"/>
            <w:tcBorders>
              <w:top w:val="nil"/>
              <w:left w:val="nil"/>
              <w:bottom w:val="single" w:sz="4" w:space="0" w:color="auto"/>
              <w:right w:val="single" w:sz="4" w:space="0" w:color="auto"/>
            </w:tcBorders>
            <w:noWrap/>
            <w:vAlign w:val="bottom"/>
            <w:hideMark/>
          </w:tcPr>
          <w:p w:rsidR="003C3442" w:rsidRPr="005C007F" w14:paraId="00C18BC0" w14:textId="77777777">
            <w:pPr>
              <w:rPr>
                <w:kern w:val="0"/>
                <w:szCs w:val="22"/>
              </w:rPr>
            </w:pPr>
            <w:r w:rsidRPr="005C007F">
              <w:rPr>
                <w:kern w:val="0"/>
                <w:szCs w:val="22"/>
              </w:rPr>
              <w:t>WWJE-DT</w:t>
            </w:r>
          </w:p>
        </w:tc>
        <w:tc>
          <w:tcPr>
            <w:tcW w:w="1820" w:type="dxa"/>
            <w:tcBorders>
              <w:top w:val="nil"/>
              <w:left w:val="nil"/>
              <w:bottom w:val="single" w:sz="4" w:space="0" w:color="auto"/>
              <w:right w:val="single" w:sz="4" w:space="0" w:color="auto"/>
            </w:tcBorders>
            <w:noWrap/>
            <w:vAlign w:val="bottom"/>
            <w:hideMark/>
          </w:tcPr>
          <w:p w:rsidR="003C3442" w:rsidRPr="005C007F" w14:paraId="1C1AF4A2" w14:textId="77777777">
            <w:pPr>
              <w:jc w:val="right"/>
              <w:rPr>
                <w:kern w:val="0"/>
                <w:szCs w:val="22"/>
              </w:rPr>
            </w:pPr>
            <w:r w:rsidRPr="005C007F">
              <w:rPr>
                <w:kern w:val="0"/>
                <w:szCs w:val="22"/>
              </w:rPr>
              <w:t>7,755,236</w:t>
            </w:r>
          </w:p>
        </w:tc>
        <w:tc>
          <w:tcPr>
            <w:tcW w:w="1820" w:type="dxa"/>
            <w:tcBorders>
              <w:top w:val="nil"/>
              <w:left w:val="nil"/>
              <w:bottom w:val="single" w:sz="4" w:space="0" w:color="auto"/>
              <w:right w:val="single" w:sz="4" w:space="0" w:color="auto"/>
            </w:tcBorders>
            <w:noWrap/>
            <w:vAlign w:val="bottom"/>
            <w:hideMark/>
          </w:tcPr>
          <w:p w:rsidR="003C3442" w:rsidRPr="005C007F" w14:paraId="5127A0F3" w14:textId="77777777">
            <w:pPr>
              <w:jc w:val="right"/>
              <w:rPr>
                <w:kern w:val="0"/>
                <w:szCs w:val="22"/>
              </w:rPr>
            </w:pPr>
            <w:r w:rsidRPr="005C007F">
              <w:rPr>
                <w:kern w:val="0"/>
                <w:szCs w:val="22"/>
              </w:rPr>
              <w:t>7,627,170</w:t>
            </w:r>
          </w:p>
        </w:tc>
        <w:tc>
          <w:tcPr>
            <w:tcW w:w="1820" w:type="dxa"/>
            <w:tcBorders>
              <w:top w:val="nil"/>
              <w:left w:val="nil"/>
              <w:bottom w:val="single" w:sz="4" w:space="0" w:color="auto"/>
              <w:right w:val="single" w:sz="4" w:space="0" w:color="auto"/>
            </w:tcBorders>
            <w:noWrap/>
            <w:vAlign w:val="bottom"/>
            <w:hideMark/>
          </w:tcPr>
          <w:p w:rsidR="003C3442" w:rsidRPr="005C007F" w14:paraId="78567529" w14:textId="77777777">
            <w:pPr>
              <w:rPr>
                <w:kern w:val="0"/>
                <w:szCs w:val="22"/>
              </w:rPr>
            </w:pPr>
            <w:r w:rsidRPr="005C007F">
              <w:rPr>
                <w:kern w:val="0"/>
                <w:szCs w:val="22"/>
              </w:rPr>
              <w:t xml:space="preserve"> $               53,062 </w:t>
            </w:r>
          </w:p>
        </w:tc>
      </w:tr>
      <w:tr w14:paraId="730C191E"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189D87D" w14:textId="77777777">
            <w:pPr>
              <w:jc w:val="right"/>
              <w:rPr>
                <w:kern w:val="0"/>
                <w:szCs w:val="22"/>
              </w:rPr>
            </w:pPr>
            <w:r w:rsidRPr="005C007F">
              <w:rPr>
                <w:kern w:val="0"/>
                <w:szCs w:val="22"/>
              </w:rPr>
              <w:t>65919</w:t>
            </w:r>
          </w:p>
        </w:tc>
        <w:tc>
          <w:tcPr>
            <w:tcW w:w="1820" w:type="dxa"/>
            <w:tcBorders>
              <w:top w:val="nil"/>
              <w:left w:val="nil"/>
              <w:bottom w:val="single" w:sz="4" w:space="0" w:color="auto"/>
              <w:right w:val="single" w:sz="4" w:space="0" w:color="auto"/>
            </w:tcBorders>
            <w:noWrap/>
            <w:vAlign w:val="bottom"/>
            <w:hideMark/>
          </w:tcPr>
          <w:p w:rsidR="003C3442" w:rsidRPr="005C007F" w14:paraId="00431B44" w14:textId="77777777">
            <w:pPr>
              <w:rPr>
                <w:kern w:val="0"/>
                <w:szCs w:val="22"/>
              </w:rPr>
            </w:pPr>
            <w:r w:rsidRPr="005C007F">
              <w:rPr>
                <w:kern w:val="0"/>
                <w:szCs w:val="22"/>
              </w:rPr>
              <w:t>WWJS</w:t>
            </w:r>
          </w:p>
        </w:tc>
        <w:tc>
          <w:tcPr>
            <w:tcW w:w="1820" w:type="dxa"/>
            <w:tcBorders>
              <w:top w:val="nil"/>
              <w:left w:val="nil"/>
              <w:bottom w:val="single" w:sz="4" w:space="0" w:color="auto"/>
              <w:right w:val="single" w:sz="4" w:space="0" w:color="auto"/>
            </w:tcBorders>
            <w:noWrap/>
            <w:vAlign w:val="bottom"/>
            <w:hideMark/>
          </w:tcPr>
          <w:p w:rsidR="003C3442" w:rsidRPr="005C007F" w14:paraId="2979A9BD" w14:textId="77777777">
            <w:pPr>
              <w:jc w:val="right"/>
              <w:rPr>
                <w:kern w:val="0"/>
                <w:szCs w:val="22"/>
              </w:rPr>
            </w:pPr>
            <w:r w:rsidRPr="005C007F">
              <w:rPr>
                <w:kern w:val="0"/>
                <w:szCs w:val="22"/>
              </w:rPr>
              <w:t>3,798,882</w:t>
            </w:r>
          </w:p>
        </w:tc>
        <w:tc>
          <w:tcPr>
            <w:tcW w:w="1820" w:type="dxa"/>
            <w:tcBorders>
              <w:top w:val="nil"/>
              <w:left w:val="nil"/>
              <w:bottom w:val="single" w:sz="4" w:space="0" w:color="auto"/>
              <w:right w:val="single" w:sz="4" w:space="0" w:color="auto"/>
            </w:tcBorders>
            <w:noWrap/>
            <w:vAlign w:val="bottom"/>
            <w:hideMark/>
          </w:tcPr>
          <w:p w:rsidR="003C3442" w:rsidRPr="005C007F" w14:paraId="3B718DAE" w14:textId="77777777">
            <w:pPr>
              <w:jc w:val="right"/>
              <w:rPr>
                <w:kern w:val="0"/>
                <w:szCs w:val="22"/>
              </w:rPr>
            </w:pPr>
            <w:r w:rsidRPr="005C007F">
              <w:rPr>
                <w:kern w:val="0"/>
                <w:szCs w:val="22"/>
              </w:rPr>
              <w:t>3,731,768</w:t>
            </w:r>
          </w:p>
        </w:tc>
        <w:tc>
          <w:tcPr>
            <w:tcW w:w="1820" w:type="dxa"/>
            <w:tcBorders>
              <w:top w:val="nil"/>
              <w:left w:val="nil"/>
              <w:bottom w:val="single" w:sz="4" w:space="0" w:color="auto"/>
              <w:right w:val="single" w:sz="4" w:space="0" w:color="auto"/>
            </w:tcBorders>
            <w:noWrap/>
            <w:vAlign w:val="bottom"/>
            <w:hideMark/>
          </w:tcPr>
          <w:p w:rsidR="003C3442" w:rsidRPr="005C007F" w14:paraId="0E552228" w14:textId="77777777">
            <w:pPr>
              <w:rPr>
                <w:kern w:val="0"/>
                <w:szCs w:val="22"/>
              </w:rPr>
            </w:pPr>
            <w:r w:rsidRPr="005C007F">
              <w:rPr>
                <w:kern w:val="0"/>
                <w:szCs w:val="22"/>
              </w:rPr>
              <w:t xml:space="preserve"> $               25,962 </w:t>
            </w:r>
          </w:p>
        </w:tc>
      </w:tr>
      <w:tr w14:paraId="309C06D7"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22C83C4" w14:textId="77777777">
            <w:pPr>
              <w:jc w:val="right"/>
              <w:rPr>
                <w:kern w:val="0"/>
                <w:szCs w:val="22"/>
              </w:rPr>
            </w:pPr>
            <w:r w:rsidRPr="005C007F">
              <w:rPr>
                <w:kern w:val="0"/>
                <w:szCs w:val="22"/>
              </w:rPr>
              <w:t>72123</w:t>
            </w:r>
          </w:p>
        </w:tc>
        <w:tc>
          <w:tcPr>
            <w:tcW w:w="1820" w:type="dxa"/>
            <w:tcBorders>
              <w:top w:val="nil"/>
              <w:left w:val="nil"/>
              <w:bottom w:val="single" w:sz="4" w:space="0" w:color="auto"/>
              <w:right w:val="single" w:sz="4" w:space="0" w:color="auto"/>
            </w:tcBorders>
            <w:noWrap/>
            <w:vAlign w:val="bottom"/>
            <w:hideMark/>
          </w:tcPr>
          <w:p w:rsidR="003C3442" w:rsidRPr="005C007F" w14:paraId="70C7D762" w14:textId="77777777">
            <w:pPr>
              <w:rPr>
                <w:kern w:val="0"/>
                <w:szCs w:val="22"/>
              </w:rPr>
            </w:pPr>
            <w:r w:rsidRPr="005C007F">
              <w:rPr>
                <w:kern w:val="0"/>
                <w:szCs w:val="22"/>
              </w:rPr>
              <w:t>WWJ-TV</w:t>
            </w:r>
          </w:p>
        </w:tc>
        <w:tc>
          <w:tcPr>
            <w:tcW w:w="1820" w:type="dxa"/>
            <w:tcBorders>
              <w:top w:val="nil"/>
              <w:left w:val="nil"/>
              <w:bottom w:val="single" w:sz="4" w:space="0" w:color="auto"/>
              <w:right w:val="single" w:sz="4" w:space="0" w:color="auto"/>
            </w:tcBorders>
            <w:noWrap/>
            <w:vAlign w:val="bottom"/>
            <w:hideMark/>
          </w:tcPr>
          <w:p w:rsidR="003C3442" w:rsidRPr="005C007F" w14:paraId="3D9EBAFF" w14:textId="77777777">
            <w:pPr>
              <w:jc w:val="right"/>
              <w:rPr>
                <w:kern w:val="0"/>
                <w:szCs w:val="22"/>
              </w:rPr>
            </w:pPr>
            <w:r w:rsidRPr="005C007F">
              <w:rPr>
                <w:kern w:val="0"/>
                <w:szCs w:val="22"/>
              </w:rPr>
              <w:t>5,653,566</w:t>
            </w:r>
          </w:p>
        </w:tc>
        <w:tc>
          <w:tcPr>
            <w:tcW w:w="1820" w:type="dxa"/>
            <w:tcBorders>
              <w:top w:val="nil"/>
              <w:left w:val="nil"/>
              <w:bottom w:val="single" w:sz="4" w:space="0" w:color="auto"/>
              <w:right w:val="single" w:sz="4" w:space="0" w:color="auto"/>
            </w:tcBorders>
            <w:noWrap/>
            <w:vAlign w:val="bottom"/>
            <w:hideMark/>
          </w:tcPr>
          <w:p w:rsidR="003C3442" w:rsidRPr="005C007F" w14:paraId="0D788DCD" w14:textId="77777777">
            <w:pPr>
              <w:jc w:val="right"/>
              <w:rPr>
                <w:kern w:val="0"/>
                <w:szCs w:val="22"/>
              </w:rPr>
            </w:pPr>
            <w:r w:rsidRPr="005C007F">
              <w:rPr>
                <w:kern w:val="0"/>
                <w:szCs w:val="22"/>
              </w:rPr>
              <w:t>5,653,219</w:t>
            </w:r>
          </w:p>
        </w:tc>
        <w:tc>
          <w:tcPr>
            <w:tcW w:w="1820" w:type="dxa"/>
            <w:tcBorders>
              <w:top w:val="nil"/>
              <w:left w:val="nil"/>
              <w:bottom w:val="single" w:sz="4" w:space="0" w:color="auto"/>
              <w:right w:val="single" w:sz="4" w:space="0" w:color="auto"/>
            </w:tcBorders>
            <w:noWrap/>
            <w:vAlign w:val="bottom"/>
            <w:hideMark/>
          </w:tcPr>
          <w:p w:rsidR="003C3442" w:rsidRPr="005C007F" w14:paraId="64E497AF" w14:textId="77777777">
            <w:pPr>
              <w:rPr>
                <w:kern w:val="0"/>
                <w:szCs w:val="22"/>
              </w:rPr>
            </w:pPr>
            <w:r w:rsidRPr="005C007F">
              <w:rPr>
                <w:kern w:val="0"/>
                <w:szCs w:val="22"/>
              </w:rPr>
              <w:t xml:space="preserve"> $               39,329 </w:t>
            </w:r>
          </w:p>
        </w:tc>
      </w:tr>
      <w:tr w14:paraId="33999BB1"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CBF4004" w14:textId="77777777">
            <w:pPr>
              <w:jc w:val="right"/>
              <w:rPr>
                <w:kern w:val="0"/>
                <w:szCs w:val="22"/>
              </w:rPr>
            </w:pPr>
            <w:r w:rsidRPr="005C007F">
              <w:rPr>
                <w:kern w:val="0"/>
                <w:szCs w:val="22"/>
              </w:rPr>
              <w:t>166512</w:t>
            </w:r>
          </w:p>
        </w:tc>
        <w:tc>
          <w:tcPr>
            <w:tcW w:w="1820" w:type="dxa"/>
            <w:tcBorders>
              <w:top w:val="nil"/>
              <w:left w:val="nil"/>
              <w:bottom w:val="single" w:sz="4" w:space="0" w:color="auto"/>
              <w:right w:val="single" w:sz="4" w:space="0" w:color="auto"/>
            </w:tcBorders>
            <w:noWrap/>
            <w:vAlign w:val="bottom"/>
            <w:hideMark/>
          </w:tcPr>
          <w:p w:rsidR="003C3442" w:rsidRPr="005C007F" w14:paraId="0007D876" w14:textId="77777777">
            <w:pPr>
              <w:rPr>
                <w:kern w:val="0"/>
                <w:szCs w:val="22"/>
              </w:rPr>
            </w:pPr>
            <w:r w:rsidRPr="005C007F">
              <w:rPr>
                <w:kern w:val="0"/>
                <w:szCs w:val="22"/>
              </w:rPr>
              <w:t>WWJX</w:t>
            </w:r>
          </w:p>
        </w:tc>
        <w:tc>
          <w:tcPr>
            <w:tcW w:w="1820" w:type="dxa"/>
            <w:tcBorders>
              <w:top w:val="nil"/>
              <w:left w:val="nil"/>
              <w:bottom w:val="single" w:sz="4" w:space="0" w:color="auto"/>
              <w:right w:val="single" w:sz="4" w:space="0" w:color="auto"/>
            </w:tcBorders>
            <w:noWrap/>
            <w:vAlign w:val="bottom"/>
            <w:hideMark/>
          </w:tcPr>
          <w:p w:rsidR="003C3442" w:rsidRPr="005C007F" w14:paraId="4807D5D9" w14:textId="77777777">
            <w:pPr>
              <w:jc w:val="right"/>
              <w:rPr>
                <w:kern w:val="0"/>
                <w:szCs w:val="22"/>
              </w:rPr>
            </w:pPr>
            <w:r w:rsidRPr="005C007F">
              <w:rPr>
                <w:kern w:val="0"/>
                <w:szCs w:val="22"/>
              </w:rPr>
              <w:t>524,625</w:t>
            </w:r>
          </w:p>
        </w:tc>
        <w:tc>
          <w:tcPr>
            <w:tcW w:w="1820" w:type="dxa"/>
            <w:tcBorders>
              <w:top w:val="nil"/>
              <w:left w:val="nil"/>
              <w:bottom w:val="single" w:sz="4" w:space="0" w:color="auto"/>
              <w:right w:val="single" w:sz="4" w:space="0" w:color="auto"/>
            </w:tcBorders>
            <w:noWrap/>
            <w:vAlign w:val="bottom"/>
            <w:hideMark/>
          </w:tcPr>
          <w:p w:rsidR="003C3442" w:rsidRPr="005C007F" w14:paraId="6FA3BB66" w14:textId="77777777">
            <w:pPr>
              <w:jc w:val="right"/>
              <w:rPr>
                <w:kern w:val="0"/>
                <w:szCs w:val="22"/>
              </w:rPr>
            </w:pPr>
            <w:r w:rsidRPr="005C007F">
              <w:rPr>
                <w:kern w:val="0"/>
                <w:szCs w:val="22"/>
              </w:rPr>
              <w:t>524,579</w:t>
            </w:r>
          </w:p>
        </w:tc>
        <w:tc>
          <w:tcPr>
            <w:tcW w:w="1820" w:type="dxa"/>
            <w:tcBorders>
              <w:top w:val="nil"/>
              <w:left w:val="nil"/>
              <w:bottom w:val="single" w:sz="4" w:space="0" w:color="auto"/>
              <w:right w:val="single" w:sz="4" w:space="0" w:color="auto"/>
            </w:tcBorders>
            <w:noWrap/>
            <w:vAlign w:val="bottom"/>
            <w:hideMark/>
          </w:tcPr>
          <w:p w:rsidR="003C3442" w:rsidRPr="005C007F" w14:paraId="77593029" w14:textId="77777777">
            <w:pPr>
              <w:rPr>
                <w:kern w:val="0"/>
                <w:szCs w:val="22"/>
              </w:rPr>
            </w:pPr>
            <w:r w:rsidRPr="005C007F">
              <w:rPr>
                <w:kern w:val="0"/>
                <w:szCs w:val="22"/>
              </w:rPr>
              <w:t xml:space="preserve"> $                 3,649 </w:t>
            </w:r>
          </w:p>
        </w:tc>
      </w:tr>
      <w:tr w14:paraId="787C382F"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6F6A673" w14:textId="77777777">
            <w:pPr>
              <w:jc w:val="right"/>
              <w:rPr>
                <w:kern w:val="0"/>
                <w:szCs w:val="22"/>
              </w:rPr>
            </w:pPr>
            <w:r w:rsidRPr="005C007F">
              <w:rPr>
                <w:kern w:val="0"/>
                <w:szCs w:val="22"/>
              </w:rPr>
              <w:t>6868</w:t>
            </w:r>
          </w:p>
        </w:tc>
        <w:tc>
          <w:tcPr>
            <w:tcW w:w="1820" w:type="dxa"/>
            <w:tcBorders>
              <w:top w:val="nil"/>
              <w:left w:val="nil"/>
              <w:bottom w:val="single" w:sz="4" w:space="0" w:color="auto"/>
              <w:right w:val="single" w:sz="4" w:space="0" w:color="auto"/>
            </w:tcBorders>
            <w:noWrap/>
            <w:vAlign w:val="bottom"/>
            <w:hideMark/>
          </w:tcPr>
          <w:p w:rsidR="003C3442" w:rsidRPr="005C007F" w14:paraId="5F5C58C0" w14:textId="77777777">
            <w:pPr>
              <w:rPr>
                <w:kern w:val="0"/>
                <w:szCs w:val="22"/>
              </w:rPr>
            </w:pPr>
            <w:r w:rsidRPr="005C007F">
              <w:rPr>
                <w:kern w:val="0"/>
                <w:szCs w:val="22"/>
              </w:rPr>
              <w:t>WWLP</w:t>
            </w:r>
          </w:p>
        </w:tc>
        <w:tc>
          <w:tcPr>
            <w:tcW w:w="1820" w:type="dxa"/>
            <w:tcBorders>
              <w:top w:val="nil"/>
              <w:left w:val="nil"/>
              <w:bottom w:val="single" w:sz="4" w:space="0" w:color="auto"/>
              <w:right w:val="single" w:sz="4" w:space="0" w:color="auto"/>
            </w:tcBorders>
            <w:noWrap/>
            <w:vAlign w:val="bottom"/>
            <w:hideMark/>
          </w:tcPr>
          <w:p w:rsidR="003C3442" w:rsidRPr="005C007F" w14:paraId="74C5A8D2" w14:textId="77777777">
            <w:pPr>
              <w:jc w:val="right"/>
              <w:rPr>
                <w:kern w:val="0"/>
                <w:szCs w:val="22"/>
              </w:rPr>
            </w:pPr>
            <w:r w:rsidRPr="005C007F">
              <w:rPr>
                <w:kern w:val="0"/>
                <w:szCs w:val="22"/>
              </w:rPr>
              <w:t>3,866,407</w:t>
            </w:r>
          </w:p>
        </w:tc>
        <w:tc>
          <w:tcPr>
            <w:tcW w:w="1820" w:type="dxa"/>
            <w:tcBorders>
              <w:top w:val="nil"/>
              <w:left w:val="nil"/>
              <w:bottom w:val="single" w:sz="4" w:space="0" w:color="auto"/>
              <w:right w:val="single" w:sz="4" w:space="0" w:color="auto"/>
            </w:tcBorders>
            <w:noWrap/>
            <w:vAlign w:val="bottom"/>
            <w:hideMark/>
          </w:tcPr>
          <w:p w:rsidR="003C3442" w:rsidRPr="005C007F" w14:paraId="5DEA6FC8" w14:textId="77777777">
            <w:pPr>
              <w:jc w:val="right"/>
              <w:rPr>
                <w:kern w:val="0"/>
                <w:szCs w:val="22"/>
              </w:rPr>
            </w:pPr>
            <w:r w:rsidRPr="005C007F">
              <w:rPr>
                <w:kern w:val="0"/>
                <w:szCs w:val="22"/>
              </w:rPr>
              <w:t>3,097,621</w:t>
            </w:r>
          </w:p>
        </w:tc>
        <w:tc>
          <w:tcPr>
            <w:tcW w:w="1820" w:type="dxa"/>
            <w:tcBorders>
              <w:top w:val="nil"/>
              <w:left w:val="nil"/>
              <w:bottom w:val="single" w:sz="4" w:space="0" w:color="auto"/>
              <w:right w:val="single" w:sz="4" w:space="0" w:color="auto"/>
            </w:tcBorders>
            <w:noWrap/>
            <w:vAlign w:val="bottom"/>
            <w:hideMark/>
          </w:tcPr>
          <w:p w:rsidR="003C3442" w:rsidRPr="005C007F" w14:paraId="05CF304A" w14:textId="77777777">
            <w:pPr>
              <w:rPr>
                <w:kern w:val="0"/>
                <w:szCs w:val="22"/>
              </w:rPr>
            </w:pPr>
            <w:r w:rsidRPr="005C007F">
              <w:rPr>
                <w:kern w:val="0"/>
                <w:szCs w:val="22"/>
              </w:rPr>
              <w:t xml:space="preserve"> $               21,550 </w:t>
            </w:r>
          </w:p>
        </w:tc>
      </w:tr>
      <w:tr w14:paraId="16728E1F"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08450D8" w14:textId="77777777">
            <w:pPr>
              <w:jc w:val="right"/>
              <w:rPr>
                <w:kern w:val="0"/>
                <w:szCs w:val="22"/>
              </w:rPr>
            </w:pPr>
            <w:r w:rsidRPr="005C007F">
              <w:rPr>
                <w:kern w:val="0"/>
                <w:szCs w:val="22"/>
              </w:rPr>
              <w:t>74192</w:t>
            </w:r>
          </w:p>
        </w:tc>
        <w:tc>
          <w:tcPr>
            <w:tcW w:w="1820" w:type="dxa"/>
            <w:tcBorders>
              <w:top w:val="nil"/>
              <w:left w:val="nil"/>
              <w:bottom w:val="single" w:sz="4" w:space="0" w:color="auto"/>
              <w:right w:val="single" w:sz="4" w:space="0" w:color="auto"/>
            </w:tcBorders>
            <w:noWrap/>
            <w:vAlign w:val="bottom"/>
            <w:hideMark/>
          </w:tcPr>
          <w:p w:rsidR="003C3442" w:rsidRPr="005C007F" w14:paraId="7F1E4C5A" w14:textId="77777777">
            <w:pPr>
              <w:rPr>
                <w:kern w:val="0"/>
                <w:szCs w:val="22"/>
              </w:rPr>
            </w:pPr>
            <w:r w:rsidRPr="005C007F">
              <w:rPr>
                <w:kern w:val="0"/>
                <w:szCs w:val="22"/>
              </w:rPr>
              <w:t>WWL-TV</w:t>
            </w:r>
          </w:p>
        </w:tc>
        <w:tc>
          <w:tcPr>
            <w:tcW w:w="1820" w:type="dxa"/>
            <w:tcBorders>
              <w:top w:val="nil"/>
              <w:left w:val="nil"/>
              <w:bottom w:val="single" w:sz="4" w:space="0" w:color="auto"/>
              <w:right w:val="single" w:sz="4" w:space="0" w:color="auto"/>
            </w:tcBorders>
            <w:noWrap/>
            <w:vAlign w:val="bottom"/>
            <w:hideMark/>
          </w:tcPr>
          <w:p w:rsidR="003C3442" w:rsidRPr="005C007F" w14:paraId="48640963" w14:textId="77777777">
            <w:pPr>
              <w:jc w:val="right"/>
              <w:rPr>
                <w:kern w:val="0"/>
                <w:szCs w:val="22"/>
              </w:rPr>
            </w:pPr>
            <w:r w:rsidRPr="005C007F">
              <w:rPr>
                <w:kern w:val="0"/>
                <w:szCs w:val="22"/>
              </w:rPr>
              <w:t>1,908,335</w:t>
            </w:r>
          </w:p>
        </w:tc>
        <w:tc>
          <w:tcPr>
            <w:tcW w:w="1820" w:type="dxa"/>
            <w:tcBorders>
              <w:top w:val="nil"/>
              <w:left w:val="nil"/>
              <w:bottom w:val="single" w:sz="4" w:space="0" w:color="auto"/>
              <w:right w:val="single" w:sz="4" w:space="0" w:color="auto"/>
            </w:tcBorders>
            <w:noWrap/>
            <w:vAlign w:val="bottom"/>
            <w:hideMark/>
          </w:tcPr>
          <w:p w:rsidR="003C3442" w:rsidRPr="005C007F" w14:paraId="40C8FBFF" w14:textId="77777777">
            <w:pPr>
              <w:jc w:val="right"/>
              <w:rPr>
                <w:kern w:val="0"/>
                <w:szCs w:val="22"/>
              </w:rPr>
            </w:pPr>
            <w:r w:rsidRPr="005C007F">
              <w:rPr>
                <w:kern w:val="0"/>
                <w:szCs w:val="22"/>
              </w:rPr>
              <w:t>1,908,335</w:t>
            </w:r>
          </w:p>
        </w:tc>
        <w:tc>
          <w:tcPr>
            <w:tcW w:w="1820" w:type="dxa"/>
            <w:tcBorders>
              <w:top w:val="nil"/>
              <w:left w:val="nil"/>
              <w:bottom w:val="single" w:sz="4" w:space="0" w:color="auto"/>
              <w:right w:val="single" w:sz="4" w:space="0" w:color="auto"/>
            </w:tcBorders>
            <w:noWrap/>
            <w:vAlign w:val="bottom"/>
            <w:hideMark/>
          </w:tcPr>
          <w:p w:rsidR="003C3442" w:rsidRPr="005C007F" w14:paraId="79784817" w14:textId="77777777">
            <w:pPr>
              <w:rPr>
                <w:kern w:val="0"/>
                <w:szCs w:val="22"/>
              </w:rPr>
            </w:pPr>
            <w:r w:rsidRPr="005C007F">
              <w:rPr>
                <w:kern w:val="0"/>
                <w:szCs w:val="22"/>
              </w:rPr>
              <w:t xml:space="preserve"> $               13,276 </w:t>
            </w:r>
          </w:p>
        </w:tc>
      </w:tr>
      <w:tr w14:paraId="33D4F97A"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3C3072A" w14:textId="77777777">
            <w:pPr>
              <w:jc w:val="right"/>
              <w:rPr>
                <w:kern w:val="0"/>
                <w:szCs w:val="22"/>
              </w:rPr>
            </w:pPr>
            <w:r w:rsidRPr="005C007F">
              <w:rPr>
                <w:kern w:val="0"/>
                <w:szCs w:val="22"/>
              </w:rPr>
              <w:t>3133</w:t>
            </w:r>
          </w:p>
        </w:tc>
        <w:tc>
          <w:tcPr>
            <w:tcW w:w="1820" w:type="dxa"/>
            <w:tcBorders>
              <w:top w:val="nil"/>
              <w:left w:val="nil"/>
              <w:bottom w:val="single" w:sz="4" w:space="0" w:color="auto"/>
              <w:right w:val="single" w:sz="4" w:space="0" w:color="auto"/>
            </w:tcBorders>
            <w:noWrap/>
            <w:vAlign w:val="bottom"/>
            <w:hideMark/>
          </w:tcPr>
          <w:p w:rsidR="003C3442" w:rsidRPr="005C007F" w14:paraId="2BF6B02C" w14:textId="77777777">
            <w:pPr>
              <w:rPr>
                <w:kern w:val="0"/>
                <w:szCs w:val="22"/>
              </w:rPr>
            </w:pPr>
            <w:r w:rsidRPr="005C007F">
              <w:rPr>
                <w:kern w:val="0"/>
                <w:szCs w:val="22"/>
              </w:rPr>
              <w:t>WWMB</w:t>
            </w:r>
          </w:p>
        </w:tc>
        <w:tc>
          <w:tcPr>
            <w:tcW w:w="1820" w:type="dxa"/>
            <w:tcBorders>
              <w:top w:val="nil"/>
              <w:left w:val="nil"/>
              <w:bottom w:val="single" w:sz="4" w:space="0" w:color="auto"/>
              <w:right w:val="single" w:sz="4" w:space="0" w:color="auto"/>
            </w:tcBorders>
            <w:noWrap/>
            <w:vAlign w:val="bottom"/>
            <w:hideMark/>
          </w:tcPr>
          <w:p w:rsidR="003C3442" w:rsidRPr="005C007F" w14:paraId="31D160A0" w14:textId="77777777">
            <w:pPr>
              <w:jc w:val="right"/>
              <w:rPr>
                <w:kern w:val="0"/>
                <w:szCs w:val="22"/>
              </w:rPr>
            </w:pPr>
            <w:r w:rsidRPr="005C007F">
              <w:rPr>
                <w:kern w:val="0"/>
                <w:szCs w:val="22"/>
              </w:rPr>
              <w:t>1,596,320</w:t>
            </w:r>
          </w:p>
        </w:tc>
        <w:tc>
          <w:tcPr>
            <w:tcW w:w="1820" w:type="dxa"/>
            <w:tcBorders>
              <w:top w:val="nil"/>
              <w:left w:val="nil"/>
              <w:bottom w:val="single" w:sz="4" w:space="0" w:color="auto"/>
              <w:right w:val="single" w:sz="4" w:space="0" w:color="auto"/>
            </w:tcBorders>
            <w:noWrap/>
            <w:vAlign w:val="bottom"/>
            <w:hideMark/>
          </w:tcPr>
          <w:p w:rsidR="003C3442" w:rsidRPr="005C007F" w14:paraId="4874AF65" w14:textId="77777777">
            <w:pPr>
              <w:jc w:val="right"/>
              <w:rPr>
                <w:kern w:val="0"/>
                <w:szCs w:val="22"/>
              </w:rPr>
            </w:pPr>
            <w:r w:rsidRPr="005C007F">
              <w:rPr>
                <w:kern w:val="0"/>
                <w:szCs w:val="22"/>
              </w:rPr>
              <w:t>1,591,501</w:t>
            </w:r>
          </w:p>
        </w:tc>
        <w:tc>
          <w:tcPr>
            <w:tcW w:w="1820" w:type="dxa"/>
            <w:tcBorders>
              <w:top w:val="nil"/>
              <w:left w:val="nil"/>
              <w:bottom w:val="single" w:sz="4" w:space="0" w:color="auto"/>
              <w:right w:val="single" w:sz="4" w:space="0" w:color="auto"/>
            </w:tcBorders>
            <w:noWrap/>
            <w:vAlign w:val="bottom"/>
            <w:hideMark/>
          </w:tcPr>
          <w:p w:rsidR="003C3442" w:rsidRPr="005C007F" w14:paraId="3F79844B" w14:textId="77777777">
            <w:pPr>
              <w:rPr>
                <w:kern w:val="0"/>
                <w:szCs w:val="22"/>
              </w:rPr>
            </w:pPr>
            <w:r w:rsidRPr="005C007F">
              <w:rPr>
                <w:kern w:val="0"/>
                <w:szCs w:val="22"/>
              </w:rPr>
              <w:t xml:space="preserve"> $               11,072 </w:t>
            </w:r>
          </w:p>
        </w:tc>
      </w:tr>
      <w:tr w14:paraId="23049919"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C739B0F" w14:textId="77777777">
            <w:pPr>
              <w:jc w:val="right"/>
              <w:rPr>
                <w:kern w:val="0"/>
                <w:szCs w:val="22"/>
              </w:rPr>
            </w:pPr>
            <w:r w:rsidRPr="005C007F">
              <w:rPr>
                <w:kern w:val="0"/>
                <w:szCs w:val="22"/>
              </w:rPr>
              <w:t>74195</w:t>
            </w:r>
          </w:p>
        </w:tc>
        <w:tc>
          <w:tcPr>
            <w:tcW w:w="1820" w:type="dxa"/>
            <w:tcBorders>
              <w:top w:val="nil"/>
              <w:left w:val="nil"/>
              <w:bottom w:val="single" w:sz="4" w:space="0" w:color="auto"/>
              <w:right w:val="single" w:sz="4" w:space="0" w:color="auto"/>
            </w:tcBorders>
            <w:noWrap/>
            <w:vAlign w:val="bottom"/>
            <w:hideMark/>
          </w:tcPr>
          <w:p w:rsidR="003C3442" w:rsidRPr="005C007F" w14:paraId="4A104AD7" w14:textId="77777777">
            <w:pPr>
              <w:rPr>
                <w:kern w:val="0"/>
                <w:szCs w:val="22"/>
              </w:rPr>
            </w:pPr>
            <w:r w:rsidRPr="005C007F">
              <w:rPr>
                <w:kern w:val="0"/>
                <w:szCs w:val="22"/>
              </w:rPr>
              <w:t>WWMT</w:t>
            </w:r>
          </w:p>
        </w:tc>
        <w:tc>
          <w:tcPr>
            <w:tcW w:w="1820" w:type="dxa"/>
            <w:tcBorders>
              <w:top w:val="nil"/>
              <w:left w:val="nil"/>
              <w:bottom w:val="single" w:sz="4" w:space="0" w:color="auto"/>
              <w:right w:val="single" w:sz="4" w:space="0" w:color="auto"/>
            </w:tcBorders>
            <w:noWrap/>
            <w:vAlign w:val="bottom"/>
            <w:hideMark/>
          </w:tcPr>
          <w:p w:rsidR="003C3442" w:rsidRPr="005C007F" w14:paraId="6E140361" w14:textId="77777777">
            <w:pPr>
              <w:jc w:val="right"/>
              <w:rPr>
                <w:kern w:val="0"/>
                <w:szCs w:val="22"/>
              </w:rPr>
            </w:pPr>
            <w:r w:rsidRPr="005C007F">
              <w:rPr>
                <w:kern w:val="0"/>
                <w:szCs w:val="22"/>
              </w:rPr>
              <w:t>2,667,986</w:t>
            </w:r>
          </w:p>
        </w:tc>
        <w:tc>
          <w:tcPr>
            <w:tcW w:w="1820" w:type="dxa"/>
            <w:tcBorders>
              <w:top w:val="nil"/>
              <w:left w:val="nil"/>
              <w:bottom w:val="single" w:sz="4" w:space="0" w:color="auto"/>
              <w:right w:val="single" w:sz="4" w:space="0" w:color="auto"/>
            </w:tcBorders>
            <w:noWrap/>
            <w:vAlign w:val="bottom"/>
            <w:hideMark/>
          </w:tcPr>
          <w:p w:rsidR="003C3442" w:rsidRPr="005C007F" w14:paraId="10D281F3" w14:textId="77777777">
            <w:pPr>
              <w:jc w:val="right"/>
              <w:rPr>
                <w:kern w:val="0"/>
                <w:szCs w:val="22"/>
              </w:rPr>
            </w:pPr>
            <w:r w:rsidRPr="005C007F">
              <w:rPr>
                <w:kern w:val="0"/>
                <w:szCs w:val="22"/>
              </w:rPr>
              <w:t>2,657,016</w:t>
            </w:r>
          </w:p>
        </w:tc>
        <w:tc>
          <w:tcPr>
            <w:tcW w:w="1820" w:type="dxa"/>
            <w:tcBorders>
              <w:top w:val="nil"/>
              <w:left w:val="nil"/>
              <w:bottom w:val="single" w:sz="4" w:space="0" w:color="auto"/>
              <w:right w:val="single" w:sz="4" w:space="0" w:color="auto"/>
            </w:tcBorders>
            <w:noWrap/>
            <w:vAlign w:val="bottom"/>
            <w:hideMark/>
          </w:tcPr>
          <w:p w:rsidR="003C3442" w:rsidRPr="005C007F" w14:paraId="76CFF55B" w14:textId="77777777">
            <w:pPr>
              <w:rPr>
                <w:kern w:val="0"/>
                <w:szCs w:val="22"/>
              </w:rPr>
            </w:pPr>
            <w:r w:rsidRPr="005C007F">
              <w:rPr>
                <w:kern w:val="0"/>
                <w:szCs w:val="22"/>
              </w:rPr>
              <w:t xml:space="preserve"> $               18,485 </w:t>
            </w:r>
          </w:p>
        </w:tc>
      </w:tr>
      <w:tr w14:paraId="43B62E05"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272236F" w14:textId="77777777">
            <w:pPr>
              <w:jc w:val="right"/>
              <w:rPr>
                <w:kern w:val="0"/>
                <w:szCs w:val="22"/>
              </w:rPr>
            </w:pPr>
            <w:r w:rsidRPr="005C007F">
              <w:rPr>
                <w:kern w:val="0"/>
                <w:szCs w:val="22"/>
              </w:rPr>
              <w:t>68851</w:t>
            </w:r>
          </w:p>
        </w:tc>
        <w:tc>
          <w:tcPr>
            <w:tcW w:w="1820" w:type="dxa"/>
            <w:tcBorders>
              <w:top w:val="nil"/>
              <w:left w:val="nil"/>
              <w:bottom w:val="single" w:sz="4" w:space="0" w:color="auto"/>
              <w:right w:val="single" w:sz="4" w:space="0" w:color="auto"/>
            </w:tcBorders>
            <w:noWrap/>
            <w:vAlign w:val="bottom"/>
            <w:hideMark/>
          </w:tcPr>
          <w:p w:rsidR="003C3442" w:rsidRPr="005C007F" w14:paraId="6FC61A82" w14:textId="77777777">
            <w:pPr>
              <w:rPr>
                <w:kern w:val="0"/>
                <w:szCs w:val="22"/>
              </w:rPr>
            </w:pPr>
            <w:r w:rsidRPr="005C007F">
              <w:rPr>
                <w:kern w:val="0"/>
                <w:szCs w:val="22"/>
              </w:rPr>
              <w:t>WWNY-TV</w:t>
            </w:r>
          </w:p>
        </w:tc>
        <w:tc>
          <w:tcPr>
            <w:tcW w:w="1820" w:type="dxa"/>
            <w:tcBorders>
              <w:top w:val="nil"/>
              <w:left w:val="nil"/>
              <w:bottom w:val="single" w:sz="4" w:space="0" w:color="auto"/>
              <w:right w:val="single" w:sz="4" w:space="0" w:color="auto"/>
            </w:tcBorders>
            <w:noWrap/>
            <w:vAlign w:val="bottom"/>
            <w:hideMark/>
          </w:tcPr>
          <w:p w:rsidR="003C3442" w:rsidRPr="005C007F" w14:paraId="1DF3EE7C" w14:textId="77777777">
            <w:pPr>
              <w:jc w:val="right"/>
              <w:rPr>
                <w:kern w:val="0"/>
                <w:szCs w:val="22"/>
              </w:rPr>
            </w:pPr>
            <w:r w:rsidRPr="005C007F">
              <w:rPr>
                <w:kern w:val="0"/>
                <w:szCs w:val="22"/>
              </w:rPr>
              <w:t>368,613</w:t>
            </w:r>
          </w:p>
        </w:tc>
        <w:tc>
          <w:tcPr>
            <w:tcW w:w="1820" w:type="dxa"/>
            <w:tcBorders>
              <w:top w:val="nil"/>
              <w:left w:val="nil"/>
              <w:bottom w:val="single" w:sz="4" w:space="0" w:color="auto"/>
              <w:right w:val="single" w:sz="4" w:space="0" w:color="auto"/>
            </w:tcBorders>
            <w:noWrap/>
            <w:vAlign w:val="bottom"/>
            <w:hideMark/>
          </w:tcPr>
          <w:p w:rsidR="003C3442" w:rsidRPr="005C007F" w14:paraId="3210BBD4" w14:textId="77777777">
            <w:pPr>
              <w:jc w:val="right"/>
              <w:rPr>
                <w:kern w:val="0"/>
                <w:szCs w:val="22"/>
              </w:rPr>
            </w:pPr>
            <w:r w:rsidRPr="005C007F">
              <w:rPr>
                <w:kern w:val="0"/>
                <w:szCs w:val="22"/>
              </w:rPr>
              <w:t>341,101</w:t>
            </w:r>
          </w:p>
        </w:tc>
        <w:tc>
          <w:tcPr>
            <w:tcW w:w="1820" w:type="dxa"/>
            <w:tcBorders>
              <w:top w:val="nil"/>
              <w:left w:val="nil"/>
              <w:bottom w:val="single" w:sz="4" w:space="0" w:color="auto"/>
              <w:right w:val="single" w:sz="4" w:space="0" w:color="auto"/>
            </w:tcBorders>
            <w:noWrap/>
            <w:vAlign w:val="bottom"/>
            <w:hideMark/>
          </w:tcPr>
          <w:p w:rsidR="003C3442" w:rsidRPr="005C007F" w14:paraId="47027102" w14:textId="77777777">
            <w:pPr>
              <w:rPr>
                <w:kern w:val="0"/>
                <w:szCs w:val="22"/>
              </w:rPr>
            </w:pPr>
            <w:r w:rsidRPr="005C007F">
              <w:rPr>
                <w:kern w:val="0"/>
                <w:szCs w:val="22"/>
              </w:rPr>
              <w:t xml:space="preserve"> $                 2,373 </w:t>
            </w:r>
          </w:p>
        </w:tc>
      </w:tr>
      <w:tr w14:paraId="716629C1"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F105CEB" w14:textId="77777777">
            <w:pPr>
              <w:jc w:val="right"/>
              <w:rPr>
                <w:kern w:val="0"/>
                <w:szCs w:val="22"/>
              </w:rPr>
            </w:pPr>
            <w:r w:rsidRPr="005C007F">
              <w:rPr>
                <w:kern w:val="0"/>
                <w:szCs w:val="22"/>
              </w:rPr>
              <w:t>74197</w:t>
            </w:r>
          </w:p>
        </w:tc>
        <w:tc>
          <w:tcPr>
            <w:tcW w:w="1820" w:type="dxa"/>
            <w:tcBorders>
              <w:top w:val="nil"/>
              <w:left w:val="nil"/>
              <w:bottom w:val="single" w:sz="4" w:space="0" w:color="auto"/>
              <w:right w:val="single" w:sz="4" w:space="0" w:color="auto"/>
            </w:tcBorders>
            <w:noWrap/>
            <w:vAlign w:val="bottom"/>
            <w:hideMark/>
          </w:tcPr>
          <w:p w:rsidR="003C3442" w:rsidRPr="005C007F" w14:paraId="71C97ACF" w14:textId="77777777">
            <w:pPr>
              <w:rPr>
                <w:kern w:val="0"/>
                <w:szCs w:val="22"/>
              </w:rPr>
            </w:pPr>
            <w:r w:rsidRPr="005C007F">
              <w:rPr>
                <w:kern w:val="0"/>
                <w:szCs w:val="22"/>
              </w:rPr>
              <w:t>WWOR-TV</w:t>
            </w:r>
          </w:p>
        </w:tc>
        <w:tc>
          <w:tcPr>
            <w:tcW w:w="1820" w:type="dxa"/>
            <w:tcBorders>
              <w:top w:val="nil"/>
              <w:left w:val="nil"/>
              <w:bottom w:val="single" w:sz="4" w:space="0" w:color="auto"/>
              <w:right w:val="single" w:sz="4" w:space="0" w:color="auto"/>
            </w:tcBorders>
            <w:noWrap/>
            <w:vAlign w:val="bottom"/>
            <w:hideMark/>
          </w:tcPr>
          <w:p w:rsidR="003C3442" w:rsidRPr="005C007F" w14:paraId="5979566D" w14:textId="77777777">
            <w:pPr>
              <w:jc w:val="right"/>
              <w:rPr>
                <w:kern w:val="0"/>
                <w:szCs w:val="22"/>
              </w:rPr>
            </w:pPr>
            <w:r w:rsidRPr="005C007F">
              <w:rPr>
                <w:kern w:val="0"/>
                <w:szCs w:val="22"/>
              </w:rPr>
              <w:t>21,146,732</w:t>
            </w:r>
          </w:p>
        </w:tc>
        <w:tc>
          <w:tcPr>
            <w:tcW w:w="1820" w:type="dxa"/>
            <w:tcBorders>
              <w:top w:val="nil"/>
              <w:left w:val="nil"/>
              <w:bottom w:val="single" w:sz="4" w:space="0" w:color="auto"/>
              <w:right w:val="single" w:sz="4" w:space="0" w:color="auto"/>
            </w:tcBorders>
            <w:noWrap/>
            <w:vAlign w:val="bottom"/>
            <w:hideMark/>
          </w:tcPr>
          <w:p w:rsidR="003C3442" w:rsidRPr="005C007F" w14:paraId="1EF57DEC" w14:textId="77777777">
            <w:pPr>
              <w:jc w:val="right"/>
              <w:rPr>
                <w:kern w:val="0"/>
                <w:szCs w:val="22"/>
              </w:rPr>
            </w:pPr>
            <w:r w:rsidRPr="005C007F">
              <w:rPr>
                <w:kern w:val="0"/>
                <w:szCs w:val="22"/>
              </w:rPr>
              <w:t>20,904,564</w:t>
            </w:r>
          </w:p>
        </w:tc>
        <w:tc>
          <w:tcPr>
            <w:tcW w:w="1820" w:type="dxa"/>
            <w:tcBorders>
              <w:top w:val="nil"/>
              <w:left w:val="nil"/>
              <w:bottom w:val="single" w:sz="4" w:space="0" w:color="auto"/>
              <w:right w:val="single" w:sz="4" w:space="0" w:color="auto"/>
            </w:tcBorders>
            <w:noWrap/>
            <w:vAlign w:val="bottom"/>
            <w:hideMark/>
          </w:tcPr>
          <w:p w:rsidR="003C3442" w:rsidRPr="005C007F" w14:paraId="4AEC96E8" w14:textId="77777777">
            <w:pPr>
              <w:rPr>
                <w:kern w:val="0"/>
                <w:szCs w:val="22"/>
              </w:rPr>
            </w:pPr>
            <w:r w:rsidRPr="005C007F">
              <w:rPr>
                <w:kern w:val="0"/>
                <w:szCs w:val="22"/>
              </w:rPr>
              <w:t xml:space="preserve"> $             145,433 </w:t>
            </w:r>
          </w:p>
        </w:tc>
      </w:tr>
      <w:tr w14:paraId="09CCE3AA"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75CCB65" w14:textId="77777777">
            <w:pPr>
              <w:jc w:val="right"/>
              <w:rPr>
                <w:kern w:val="0"/>
                <w:szCs w:val="22"/>
              </w:rPr>
            </w:pPr>
            <w:r w:rsidRPr="005C007F">
              <w:rPr>
                <w:kern w:val="0"/>
                <w:szCs w:val="22"/>
              </w:rPr>
              <w:t>65943</w:t>
            </w:r>
          </w:p>
        </w:tc>
        <w:tc>
          <w:tcPr>
            <w:tcW w:w="1820" w:type="dxa"/>
            <w:tcBorders>
              <w:top w:val="nil"/>
              <w:left w:val="nil"/>
              <w:bottom w:val="single" w:sz="4" w:space="0" w:color="auto"/>
              <w:right w:val="single" w:sz="4" w:space="0" w:color="auto"/>
            </w:tcBorders>
            <w:noWrap/>
            <w:vAlign w:val="bottom"/>
            <w:hideMark/>
          </w:tcPr>
          <w:p w:rsidR="003C3442" w:rsidRPr="005C007F" w14:paraId="3DF3CC51" w14:textId="77777777">
            <w:pPr>
              <w:rPr>
                <w:kern w:val="0"/>
                <w:szCs w:val="22"/>
              </w:rPr>
            </w:pPr>
            <w:r w:rsidRPr="005C007F">
              <w:rPr>
                <w:kern w:val="0"/>
                <w:szCs w:val="22"/>
              </w:rPr>
              <w:t>WWPB</w:t>
            </w:r>
          </w:p>
        </w:tc>
        <w:tc>
          <w:tcPr>
            <w:tcW w:w="1820" w:type="dxa"/>
            <w:tcBorders>
              <w:top w:val="nil"/>
              <w:left w:val="nil"/>
              <w:bottom w:val="single" w:sz="4" w:space="0" w:color="auto"/>
              <w:right w:val="single" w:sz="4" w:space="0" w:color="auto"/>
            </w:tcBorders>
            <w:noWrap/>
            <w:vAlign w:val="bottom"/>
            <w:hideMark/>
          </w:tcPr>
          <w:p w:rsidR="003C3442" w:rsidRPr="005C007F" w14:paraId="4CF2052F" w14:textId="77777777">
            <w:pPr>
              <w:jc w:val="right"/>
              <w:rPr>
                <w:kern w:val="0"/>
                <w:szCs w:val="22"/>
              </w:rPr>
            </w:pPr>
            <w:r w:rsidRPr="005C007F">
              <w:rPr>
                <w:kern w:val="0"/>
                <w:szCs w:val="22"/>
              </w:rPr>
              <w:t>3,531,585</w:t>
            </w:r>
          </w:p>
        </w:tc>
        <w:tc>
          <w:tcPr>
            <w:tcW w:w="1820" w:type="dxa"/>
            <w:tcBorders>
              <w:top w:val="nil"/>
              <w:left w:val="nil"/>
              <w:bottom w:val="single" w:sz="4" w:space="0" w:color="auto"/>
              <w:right w:val="single" w:sz="4" w:space="0" w:color="auto"/>
            </w:tcBorders>
            <w:noWrap/>
            <w:vAlign w:val="bottom"/>
            <w:hideMark/>
          </w:tcPr>
          <w:p w:rsidR="003C3442" w:rsidRPr="005C007F" w14:paraId="7BBDBA08" w14:textId="77777777">
            <w:pPr>
              <w:jc w:val="right"/>
              <w:rPr>
                <w:kern w:val="0"/>
                <w:szCs w:val="22"/>
              </w:rPr>
            </w:pPr>
            <w:r w:rsidRPr="005C007F">
              <w:rPr>
                <w:kern w:val="0"/>
                <w:szCs w:val="22"/>
              </w:rPr>
              <w:t>3,086,500</w:t>
            </w:r>
          </w:p>
        </w:tc>
        <w:tc>
          <w:tcPr>
            <w:tcW w:w="1820" w:type="dxa"/>
            <w:tcBorders>
              <w:top w:val="nil"/>
              <w:left w:val="nil"/>
              <w:bottom w:val="single" w:sz="4" w:space="0" w:color="auto"/>
              <w:right w:val="single" w:sz="4" w:space="0" w:color="auto"/>
            </w:tcBorders>
            <w:noWrap/>
            <w:vAlign w:val="bottom"/>
            <w:hideMark/>
          </w:tcPr>
          <w:p w:rsidR="003C3442" w:rsidRPr="005C007F" w14:paraId="3896BC91" w14:textId="77777777">
            <w:pPr>
              <w:rPr>
                <w:kern w:val="0"/>
                <w:szCs w:val="22"/>
              </w:rPr>
            </w:pPr>
            <w:r w:rsidRPr="005C007F">
              <w:rPr>
                <w:kern w:val="0"/>
                <w:szCs w:val="22"/>
              </w:rPr>
              <w:t xml:space="preserve"> $               21,473 </w:t>
            </w:r>
          </w:p>
        </w:tc>
      </w:tr>
      <w:tr w14:paraId="79C88F67"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446B432" w14:textId="77777777">
            <w:pPr>
              <w:jc w:val="right"/>
              <w:rPr>
                <w:kern w:val="0"/>
                <w:szCs w:val="22"/>
              </w:rPr>
            </w:pPr>
            <w:r w:rsidRPr="005C007F">
              <w:rPr>
                <w:kern w:val="0"/>
                <w:szCs w:val="22"/>
              </w:rPr>
              <w:t>23264</w:t>
            </w:r>
          </w:p>
        </w:tc>
        <w:tc>
          <w:tcPr>
            <w:tcW w:w="1820" w:type="dxa"/>
            <w:tcBorders>
              <w:top w:val="nil"/>
              <w:left w:val="nil"/>
              <w:bottom w:val="single" w:sz="4" w:space="0" w:color="auto"/>
              <w:right w:val="single" w:sz="4" w:space="0" w:color="auto"/>
            </w:tcBorders>
            <w:noWrap/>
            <w:vAlign w:val="bottom"/>
            <w:hideMark/>
          </w:tcPr>
          <w:p w:rsidR="003C3442" w:rsidRPr="005C007F" w14:paraId="777BA7EB" w14:textId="77777777">
            <w:pPr>
              <w:rPr>
                <w:kern w:val="0"/>
                <w:szCs w:val="22"/>
              </w:rPr>
            </w:pPr>
            <w:r w:rsidRPr="005C007F">
              <w:rPr>
                <w:kern w:val="0"/>
                <w:szCs w:val="22"/>
              </w:rPr>
              <w:t>WWPX-TV</w:t>
            </w:r>
          </w:p>
        </w:tc>
        <w:tc>
          <w:tcPr>
            <w:tcW w:w="1820" w:type="dxa"/>
            <w:tcBorders>
              <w:top w:val="nil"/>
              <w:left w:val="nil"/>
              <w:bottom w:val="single" w:sz="4" w:space="0" w:color="auto"/>
              <w:right w:val="single" w:sz="4" w:space="0" w:color="auto"/>
            </w:tcBorders>
            <w:noWrap/>
            <w:vAlign w:val="bottom"/>
            <w:hideMark/>
          </w:tcPr>
          <w:p w:rsidR="003C3442" w:rsidRPr="005C007F" w14:paraId="5DE5E6B1" w14:textId="77777777">
            <w:pPr>
              <w:jc w:val="right"/>
              <w:rPr>
                <w:kern w:val="0"/>
                <w:szCs w:val="22"/>
              </w:rPr>
            </w:pPr>
            <w:r w:rsidRPr="005C007F">
              <w:rPr>
                <w:kern w:val="0"/>
                <w:szCs w:val="22"/>
              </w:rPr>
              <w:t>2,612,045</w:t>
            </w:r>
          </w:p>
        </w:tc>
        <w:tc>
          <w:tcPr>
            <w:tcW w:w="1820" w:type="dxa"/>
            <w:tcBorders>
              <w:top w:val="nil"/>
              <w:left w:val="nil"/>
              <w:bottom w:val="single" w:sz="4" w:space="0" w:color="auto"/>
              <w:right w:val="single" w:sz="4" w:space="0" w:color="auto"/>
            </w:tcBorders>
            <w:noWrap/>
            <w:vAlign w:val="bottom"/>
            <w:hideMark/>
          </w:tcPr>
          <w:p w:rsidR="003C3442" w:rsidRPr="005C007F" w14:paraId="57D00C1C" w14:textId="77777777">
            <w:pPr>
              <w:jc w:val="right"/>
              <w:rPr>
                <w:kern w:val="0"/>
                <w:szCs w:val="22"/>
              </w:rPr>
            </w:pPr>
            <w:r w:rsidRPr="005C007F">
              <w:rPr>
                <w:kern w:val="0"/>
                <w:szCs w:val="22"/>
              </w:rPr>
              <w:t>2,544,163</w:t>
            </w:r>
          </w:p>
        </w:tc>
        <w:tc>
          <w:tcPr>
            <w:tcW w:w="1820" w:type="dxa"/>
            <w:tcBorders>
              <w:top w:val="nil"/>
              <w:left w:val="nil"/>
              <w:bottom w:val="single" w:sz="4" w:space="0" w:color="auto"/>
              <w:right w:val="single" w:sz="4" w:space="0" w:color="auto"/>
            </w:tcBorders>
            <w:noWrap/>
            <w:vAlign w:val="bottom"/>
            <w:hideMark/>
          </w:tcPr>
          <w:p w:rsidR="003C3442" w:rsidRPr="005C007F" w14:paraId="636D7905" w14:textId="77777777">
            <w:pPr>
              <w:rPr>
                <w:kern w:val="0"/>
                <w:szCs w:val="22"/>
              </w:rPr>
            </w:pPr>
            <w:r w:rsidRPr="005C007F">
              <w:rPr>
                <w:kern w:val="0"/>
                <w:szCs w:val="22"/>
              </w:rPr>
              <w:t xml:space="preserve"> $               17,700 </w:t>
            </w:r>
          </w:p>
        </w:tc>
      </w:tr>
      <w:tr w14:paraId="506BD811"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E32536A" w14:textId="77777777">
            <w:pPr>
              <w:jc w:val="right"/>
              <w:rPr>
                <w:kern w:val="0"/>
                <w:szCs w:val="22"/>
              </w:rPr>
            </w:pPr>
            <w:r w:rsidRPr="005C007F">
              <w:rPr>
                <w:kern w:val="0"/>
                <w:szCs w:val="22"/>
              </w:rPr>
              <w:t>68547</w:t>
            </w:r>
          </w:p>
        </w:tc>
        <w:tc>
          <w:tcPr>
            <w:tcW w:w="1820" w:type="dxa"/>
            <w:tcBorders>
              <w:top w:val="nil"/>
              <w:left w:val="nil"/>
              <w:bottom w:val="single" w:sz="4" w:space="0" w:color="auto"/>
              <w:right w:val="single" w:sz="4" w:space="0" w:color="auto"/>
            </w:tcBorders>
            <w:noWrap/>
            <w:vAlign w:val="bottom"/>
            <w:hideMark/>
          </w:tcPr>
          <w:p w:rsidR="003C3442" w:rsidRPr="005C007F" w14:paraId="0BB6B9B1" w14:textId="77777777">
            <w:pPr>
              <w:rPr>
                <w:kern w:val="0"/>
                <w:szCs w:val="22"/>
              </w:rPr>
            </w:pPr>
            <w:r w:rsidRPr="005C007F">
              <w:rPr>
                <w:kern w:val="0"/>
                <w:szCs w:val="22"/>
              </w:rPr>
              <w:t>WWRS-TV</w:t>
            </w:r>
          </w:p>
        </w:tc>
        <w:tc>
          <w:tcPr>
            <w:tcW w:w="1820" w:type="dxa"/>
            <w:tcBorders>
              <w:top w:val="nil"/>
              <w:left w:val="nil"/>
              <w:bottom w:val="single" w:sz="4" w:space="0" w:color="auto"/>
              <w:right w:val="single" w:sz="4" w:space="0" w:color="auto"/>
            </w:tcBorders>
            <w:noWrap/>
            <w:vAlign w:val="bottom"/>
            <w:hideMark/>
          </w:tcPr>
          <w:p w:rsidR="003C3442" w:rsidRPr="005C007F" w14:paraId="7BFE66E8" w14:textId="77777777">
            <w:pPr>
              <w:jc w:val="right"/>
              <w:rPr>
                <w:kern w:val="0"/>
                <w:szCs w:val="22"/>
              </w:rPr>
            </w:pPr>
            <w:r w:rsidRPr="005C007F">
              <w:rPr>
                <w:kern w:val="0"/>
                <w:szCs w:val="22"/>
              </w:rPr>
              <w:t>2,376,549</w:t>
            </w:r>
          </w:p>
        </w:tc>
        <w:tc>
          <w:tcPr>
            <w:tcW w:w="1820" w:type="dxa"/>
            <w:tcBorders>
              <w:top w:val="nil"/>
              <w:left w:val="nil"/>
              <w:bottom w:val="single" w:sz="4" w:space="0" w:color="auto"/>
              <w:right w:val="single" w:sz="4" w:space="0" w:color="auto"/>
            </w:tcBorders>
            <w:noWrap/>
            <w:vAlign w:val="bottom"/>
            <w:hideMark/>
          </w:tcPr>
          <w:p w:rsidR="003C3442" w:rsidRPr="005C007F" w14:paraId="69BEC78B" w14:textId="77777777">
            <w:pPr>
              <w:jc w:val="right"/>
              <w:rPr>
                <w:kern w:val="0"/>
                <w:szCs w:val="22"/>
              </w:rPr>
            </w:pPr>
            <w:r w:rsidRPr="005C007F">
              <w:rPr>
                <w:kern w:val="0"/>
                <w:szCs w:val="22"/>
              </w:rPr>
              <w:t>2,354,442</w:t>
            </w:r>
          </w:p>
        </w:tc>
        <w:tc>
          <w:tcPr>
            <w:tcW w:w="1820" w:type="dxa"/>
            <w:tcBorders>
              <w:top w:val="nil"/>
              <w:left w:val="nil"/>
              <w:bottom w:val="single" w:sz="4" w:space="0" w:color="auto"/>
              <w:right w:val="single" w:sz="4" w:space="0" w:color="auto"/>
            </w:tcBorders>
            <w:noWrap/>
            <w:vAlign w:val="bottom"/>
            <w:hideMark/>
          </w:tcPr>
          <w:p w:rsidR="003C3442" w:rsidRPr="005C007F" w14:paraId="56FA03AD" w14:textId="77777777">
            <w:pPr>
              <w:rPr>
                <w:kern w:val="0"/>
                <w:szCs w:val="22"/>
              </w:rPr>
            </w:pPr>
            <w:r w:rsidRPr="005C007F">
              <w:rPr>
                <w:kern w:val="0"/>
                <w:szCs w:val="22"/>
              </w:rPr>
              <w:t xml:space="preserve"> $               16,380 </w:t>
            </w:r>
          </w:p>
        </w:tc>
      </w:tr>
      <w:tr w14:paraId="07D662DA"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44CE44F" w14:textId="77777777">
            <w:pPr>
              <w:jc w:val="right"/>
              <w:rPr>
                <w:kern w:val="0"/>
                <w:szCs w:val="22"/>
              </w:rPr>
            </w:pPr>
            <w:r w:rsidRPr="005C007F">
              <w:rPr>
                <w:kern w:val="0"/>
                <w:szCs w:val="22"/>
              </w:rPr>
              <w:t>61251</w:t>
            </w:r>
          </w:p>
        </w:tc>
        <w:tc>
          <w:tcPr>
            <w:tcW w:w="1820" w:type="dxa"/>
            <w:tcBorders>
              <w:top w:val="nil"/>
              <w:left w:val="nil"/>
              <w:bottom w:val="single" w:sz="4" w:space="0" w:color="auto"/>
              <w:right w:val="single" w:sz="4" w:space="0" w:color="auto"/>
            </w:tcBorders>
            <w:noWrap/>
            <w:vAlign w:val="bottom"/>
            <w:hideMark/>
          </w:tcPr>
          <w:p w:rsidR="003C3442" w:rsidRPr="005C007F" w14:paraId="24DF8643" w14:textId="77777777">
            <w:pPr>
              <w:rPr>
                <w:kern w:val="0"/>
                <w:szCs w:val="22"/>
              </w:rPr>
            </w:pPr>
            <w:r w:rsidRPr="005C007F">
              <w:rPr>
                <w:kern w:val="0"/>
                <w:szCs w:val="22"/>
              </w:rPr>
              <w:t>WWSB</w:t>
            </w:r>
          </w:p>
        </w:tc>
        <w:tc>
          <w:tcPr>
            <w:tcW w:w="1820" w:type="dxa"/>
            <w:tcBorders>
              <w:top w:val="nil"/>
              <w:left w:val="nil"/>
              <w:bottom w:val="single" w:sz="4" w:space="0" w:color="auto"/>
              <w:right w:val="single" w:sz="4" w:space="0" w:color="auto"/>
            </w:tcBorders>
            <w:noWrap/>
            <w:vAlign w:val="bottom"/>
            <w:hideMark/>
          </w:tcPr>
          <w:p w:rsidR="003C3442" w:rsidRPr="005C007F" w14:paraId="2E2E90D5" w14:textId="77777777">
            <w:pPr>
              <w:jc w:val="right"/>
              <w:rPr>
                <w:kern w:val="0"/>
                <w:szCs w:val="22"/>
              </w:rPr>
            </w:pPr>
            <w:r w:rsidRPr="005C007F">
              <w:rPr>
                <w:kern w:val="0"/>
                <w:szCs w:val="22"/>
              </w:rPr>
              <w:t>3,830,838</w:t>
            </w:r>
          </w:p>
        </w:tc>
        <w:tc>
          <w:tcPr>
            <w:tcW w:w="1820" w:type="dxa"/>
            <w:tcBorders>
              <w:top w:val="nil"/>
              <w:left w:val="nil"/>
              <w:bottom w:val="single" w:sz="4" w:space="0" w:color="auto"/>
              <w:right w:val="single" w:sz="4" w:space="0" w:color="auto"/>
            </w:tcBorders>
            <w:noWrap/>
            <w:vAlign w:val="bottom"/>
            <w:hideMark/>
          </w:tcPr>
          <w:p w:rsidR="003C3442" w:rsidRPr="005C007F" w14:paraId="4B7702B6" w14:textId="77777777">
            <w:pPr>
              <w:jc w:val="right"/>
              <w:rPr>
                <w:kern w:val="0"/>
                <w:szCs w:val="22"/>
              </w:rPr>
            </w:pPr>
            <w:r w:rsidRPr="005C007F">
              <w:rPr>
                <w:kern w:val="0"/>
                <w:szCs w:val="22"/>
              </w:rPr>
              <w:t>3,830,838</w:t>
            </w:r>
          </w:p>
        </w:tc>
        <w:tc>
          <w:tcPr>
            <w:tcW w:w="1820" w:type="dxa"/>
            <w:tcBorders>
              <w:top w:val="nil"/>
              <w:left w:val="nil"/>
              <w:bottom w:val="single" w:sz="4" w:space="0" w:color="auto"/>
              <w:right w:val="single" w:sz="4" w:space="0" w:color="auto"/>
            </w:tcBorders>
            <w:noWrap/>
            <w:vAlign w:val="bottom"/>
            <w:hideMark/>
          </w:tcPr>
          <w:p w:rsidR="003C3442" w:rsidRPr="005C007F" w14:paraId="2FAFD6F6" w14:textId="77777777">
            <w:pPr>
              <w:rPr>
                <w:kern w:val="0"/>
                <w:szCs w:val="22"/>
              </w:rPr>
            </w:pPr>
            <w:r w:rsidRPr="005C007F">
              <w:rPr>
                <w:kern w:val="0"/>
                <w:szCs w:val="22"/>
              </w:rPr>
              <w:t xml:space="preserve"> $               26,651 </w:t>
            </w:r>
          </w:p>
        </w:tc>
      </w:tr>
      <w:tr w14:paraId="04B26453"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69B039C" w14:textId="77777777">
            <w:pPr>
              <w:jc w:val="right"/>
              <w:rPr>
                <w:kern w:val="0"/>
                <w:szCs w:val="22"/>
              </w:rPr>
            </w:pPr>
            <w:r w:rsidRPr="005C007F">
              <w:rPr>
                <w:kern w:val="0"/>
                <w:szCs w:val="22"/>
              </w:rPr>
              <w:t>23142</w:t>
            </w:r>
          </w:p>
        </w:tc>
        <w:tc>
          <w:tcPr>
            <w:tcW w:w="1820" w:type="dxa"/>
            <w:tcBorders>
              <w:top w:val="nil"/>
              <w:left w:val="nil"/>
              <w:bottom w:val="single" w:sz="4" w:space="0" w:color="auto"/>
              <w:right w:val="single" w:sz="4" w:space="0" w:color="auto"/>
            </w:tcBorders>
            <w:noWrap/>
            <w:vAlign w:val="bottom"/>
            <w:hideMark/>
          </w:tcPr>
          <w:p w:rsidR="003C3442" w:rsidRPr="005C007F" w14:paraId="43E65D46" w14:textId="77777777">
            <w:pPr>
              <w:rPr>
                <w:kern w:val="0"/>
                <w:szCs w:val="22"/>
              </w:rPr>
            </w:pPr>
            <w:r w:rsidRPr="005C007F">
              <w:rPr>
                <w:kern w:val="0"/>
                <w:szCs w:val="22"/>
              </w:rPr>
              <w:t>WWSI</w:t>
            </w:r>
          </w:p>
        </w:tc>
        <w:tc>
          <w:tcPr>
            <w:tcW w:w="1820" w:type="dxa"/>
            <w:tcBorders>
              <w:top w:val="nil"/>
              <w:left w:val="nil"/>
              <w:bottom w:val="single" w:sz="4" w:space="0" w:color="auto"/>
              <w:right w:val="single" w:sz="4" w:space="0" w:color="auto"/>
            </w:tcBorders>
            <w:noWrap/>
            <w:vAlign w:val="bottom"/>
            <w:hideMark/>
          </w:tcPr>
          <w:p w:rsidR="003C3442" w:rsidRPr="005C007F" w14:paraId="77952BF4" w14:textId="77777777">
            <w:pPr>
              <w:jc w:val="right"/>
              <w:rPr>
                <w:kern w:val="0"/>
                <w:szCs w:val="22"/>
              </w:rPr>
            </w:pPr>
            <w:r w:rsidRPr="005C007F">
              <w:rPr>
                <w:kern w:val="0"/>
                <w:szCs w:val="22"/>
              </w:rPr>
              <w:t>11,821,594</w:t>
            </w:r>
          </w:p>
        </w:tc>
        <w:tc>
          <w:tcPr>
            <w:tcW w:w="1820" w:type="dxa"/>
            <w:tcBorders>
              <w:top w:val="nil"/>
              <w:left w:val="nil"/>
              <w:bottom w:val="single" w:sz="4" w:space="0" w:color="auto"/>
              <w:right w:val="single" w:sz="4" w:space="0" w:color="auto"/>
            </w:tcBorders>
            <w:noWrap/>
            <w:vAlign w:val="bottom"/>
            <w:hideMark/>
          </w:tcPr>
          <w:p w:rsidR="003C3442" w:rsidRPr="005C007F" w14:paraId="30C43491" w14:textId="77777777">
            <w:pPr>
              <w:jc w:val="right"/>
              <w:rPr>
                <w:kern w:val="0"/>
                <w:szCs w:val="22"/>
              </w:rPr>
            </w:pPr>
            <w:r w:rsidRPr="005C007F">
              <w:rPr>
                <w:kern w:val="0"/>
                <w:szCs w:val="22"/>
              </w:rPr>
              <w:t>11,646,436</w:t>
            </w:r>
          </w:p>
        </w:tc>
        <w:tc>
          <w:tcPr>
            <w:tcW w:w="1820" w:type="dxa"/>
            <w:tcBorders>
              <w:top w:val="nil"/>
              <w:left w:val="nil"/>
              <w:bottom w:val="single" w:sz="4" w:space="0" w:color="auto"/>
              <w:right w:val="single" w:sz="4" w:space="0" w:color="auto"/>
            </w:tcBorders>
            <w:noWrap/>
            <w:vAlign w:val="bottom"/>
            <w:hideMark/>
          </w:tcPr>
          <w:p w:rsidR="003C3442" w:rsidRPr="005C007F" w14:paraId="72215B24" w14:textId="77777777">
            <w:pPr>
              <w:rPr>
                <w:kern w:val="0"/>
                <w:szCs w:val="22"/>
              </w:rPr>
            </w:pPr>
            <w:r w:rsidRPr="005C007F">
              <w:rPr>
                <w:kern w:val="0"/>
                <w:szCs w:val="22"/>
              </w:rPr>
              <w:t xml:space="preserve"> $               81,024 </w:t>
            </w:r>
          </w:p>
        </w:tc>
      </w:tr>
      <w:tr w14:paraId="11AB8832"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ABF7B86" w14:textId="77777777">
            <w:pPr>
              <w:jc w:val="right"/>
              <w:rPr>
                <w:kern w:val="0"/>
                <w:szCs w:val="22"/>
              </w:rPr>
            </w:pPr>
            <w:r w:rsidRPr="005C007F">
              <w:rPr>
                <w:kern w:val="0"/>
                <w:szCs w:val="22"/>
              </w:rPr>
              <w:t>16747</w:t>
            </w:r>
          </w:p>
        </w:tc>
        <w:tc>
          <w:tcPr>
            <w:tcW w:w="1820" w:type="dxa"/>
            <w:tcBorders>
              <w:top w:val="nil"/>
              <w:left w:val="nil"/>
              <w:bottom w:val="single" w:sz="4" w:space="0" w:color="auto"/>
              <w:right w:val="single" w:sz="4" w:space="0" w:color="auto"/>
            </w:tcBorders>
            <w:noWrap/>
            <w:vAlign w:val="bottom"/>
            <w:hideMark/>
          </w:tcPr>
          <w:p w:rsidR="003C3442" w:rsidRPr="005C007F" w14:paraId="2EF2A670" w14:textId="77777777">
            <w:pPr>
              <w:rPr>
                <w:kern w:val="0"/>
                <w:szCs w:val="22"/>
              </w:rPr>
            </w:pPr>
            <w:r w:rsidRPr="005C007F">
              <w:rPr>
                <w:kern w:val="0"/>
                <w:szCs w:val="22"/>
              </w:rPr>
              <w:t>WWTI</w:t>
            </w:r>
          </w:p>
        </w:tc>
        <w:tc>
          <w:tcPr>
            <w:tcW w:w="1820" w:type="dxa"/>
            <w:tcBorders>
              <w:top w:val="nil"/>
              <w:left w:val="nil"/>
              <w:bottom w:val="single" w:sz="4" w:space="0" w:color="auto"/>
              <w:right w:val="single" w:sz="4" w:space="0" w:color="auto"/>
            </w:tcBorders>
            <w:noWrap/>
            <w:vAlign w:val="bottom"/>
            <w:hideMark/>
          </w:tcPr>
          <w:p w:rsidR="003C3442" w:rsidRPr="005C007F" w14:paraId="2DE7D99A" w14:textId="77777777">
            <w:pPr>
              <w:jc w:val="right"/>
              <w:rPr>
                <w:kern w:val="0"/>
                <w:szCs w:val="22"/>
              </w:rPr>
            </w:pPr>
            <w:r w:rsidRPr="005C007F">
              <w:rPr>
                <w:kern w:val="0"/>
                <w:szCs w:val="22"/>
              </w:rPr>
              <w:t>195,127</w:t>
            </w:r>
          </w:p>
        </w:tc>
        <w:tc>
          <w:tcPr>
            <w:tcW w:w="1820" w:type="dxa"/>
            <w:tcBorders>
              <w:top w:val="nil"/>
              <w:left w:val="nil"/>
              <w:bottom w:val="single" w:sz="4" w:space="0" w:color="auto"/>
              <w:right w:val="single" w:sz="4" w:space="0" w:color="auto"/>
            </w:tcBorders>
            <w:noWrap/>
            <w:vAlign w:val="bottom"/>
            <w:hideMark/>
          </w:tcPr>
          <w:p w:rsidR="003C3442" w:rsidRPr="005C007F" w14:paraId="3293A44A" w14:textId="77777777">
            <w:pPr>
              <w:jc w:val="right"/>
              <w:rPr>
                <w:kern w:val="0"/>
                <w:szCs w:val="22"/>
              </w:rPr>
            </w:pPr>
            <w:r w:rsidRPr="005C007F">
              <w:rPr>
                <w:kern w:val="0"/>
                <w:szCs w:val="22"/>
              </w:rPr>
              <w:t>188,538</w:t>
            </w:r>
          </w:p>
        </w:tc>
        <w:tc>
          <w:tcPr>
            <w:tcW w:w="1820" w:type="dxa"/>
            <w:tcBorders>
              <w:top w:val="nil"/>
              <w:left w:val="nil"/>
              <w:bottom w:val="single" w:sz="4" w:space="0" w:color="auto"/>
              <w:right w:val="single" w:sz="4" w:space="0" w:color="auto"/>
            </w:tcBorders>
            <w:noWrap/>
            <w:vAlign w:val="bottom"/>
            <w:hideMark/>
          </w:tcPr>
          <w:p w:rsidR="003C3442" w:rsidRPr="005C007F" w14:paraId="65127F53" w14:textId="77777777">
            <w:pPr>
              <w:rPr>
                <w:kern w:val="0"/>
                <w:szCs w:val="22"/>
              </w:rPr>
            </w:pPr>
            <w:r w:rsidRPr="005C007F">
              <w:rPr>
                <w:kern w:val="0"/>
                <w:szCs w:val="22"/>
              </w:rPr>
              <w:t xml:space="preserve"> $                 1,312 </w:t>
            </w:r>
          </w:p>
        </w:tc>
      </w:tr>
      <w:tr w14:paraId="3C81851E"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C948EFF" w14:textId="77777777">
            <w:pPr>
              <w:jc w:val="right"/>
              <w:rPr>
                <w:kern w:val="0"/>
                <w:szCs w:val="22"/>
              </w:rPr>
            </w:pPr>
            <w:r w:rsidRPr="005C007F">
              <w:rPr>
                <w:kern w:val="0"/>
                <w:szCs w:val="22"/>
              </w:rPr>
              <w:t>998</w:t>
            </w:r>
          </w:p>
        </w:tc>
        <w:tc>
          <w:tcPr>
            <w:tcW w:w="1820" w:type="dxa"/>
            <w:tcBorders>
              <w:top w:val="nil"/>
              <w:left w:val="nil"/>
              <w:bottom w:val="single" w:sz="4" w:space="0" w:color="auto"/>
              <w:right w:val="single" w:sz="4" w:space="0" w:color="auto"/>
            </w:tcBorders>
            <w:noWrap/>
            <w:vAlign w:val="bottom"/>
            <w:hideMark/>
          </w:tcPr>
          <w:p w:rsidR="003C3442" w:rsidRPr="005C007F" w14:paraId="6A3ECC9D" w14:textId="77777777">
            <w:pPr>
              <w:rPr>
                <w:kern w:val="0"/>
                <w:szCs w:val="22"/>
              </w:rPr>
            </w:pPr>
            <w:r w:rsidRPr="005C007F">
              <w:rPr>
                <w:kern w:val="0"/>
                <w:szCs w:val="22"/>
              </w:rPr>
              <w:t>WWTO-TV</w:t>
            </w:r>
          </w:p>
        </w:tc>
        <w:tc>
          <w:tcPr>
            <w:tcW w:w="1820" w:type="dxa"/>
            <w:tcBorders>
              <w:top w:val="nil"/>
              <w:left w:val="nil"/>
              <w:bottom w:val="single" w:sz="4" w:space="0" w:color="auto"/>
              <w:right w:val="single" w:sz="4" w:space="0" w:color="auto"/>
            </w:tcBorders>
            <w:noWrap/>
            <w:vAlign w:val="bottom"/>
            <w:hideMark/>
          </w:tcPr>
          <w:p w:rsidR="003C3442" w:rsidRPr="005C007F" w14:paraId="063C862B" w14:textId="77777777">
            <w:pPr>
              <w:jc w:val="right"/>
              <w:rPr>
                <w:kern w:val="0"/>
                <w:szCs w:val="22"/>
              </w:rPr>
            </w:pPr>
            <w:r w:rsidRPr="005C007F">
              <w:rPr>
                <w:kern w:val="0"/>
                <w:szCs w:val="22"/>
              </w:rPr>
              <w:t>6,837,732</w:t>
            </w:r>
          </w:p>
        </w:tc>
        <w:tc>
          <w:tcPr>
            <w:tcW w:w="1820" w:type="dxa"/>
            <w:tcBorders>
              <w:top w:val="nil"/>
              <w:left w:val="nil"/>
              <w:bottom w:val="single" w:sz="4" w:space="0" w:color="auto"/>
              <w:right w:val="single" w:sz="4" w:space="0" w:color="auto"/>
            </w:tcBorders>
            <w:noWrap/>
            <w:vAlign w:val="bottom"/>
            <w:hideMark/>
          </w:tcPr>
          <w:p w:rsidR="003C3442" w:rsidRPr="005C007F" w14:paraId="5AF3DF02" w14:textId="77777777">
            <w:pPr>
              <w:jc w:val="right"/>
              <w:rPr>
                <w:kern w:val="0"/>
                <w:szCs w:val="22"/>
              </w:rPr>
            </w:pPr>
            <w:r w:rsidRPr="005C007F">
              <w:rPr>
                <w:kern w:val="0"/>
                <w:szCs w:val="22"/>
              </w:rPr>
              <w:t>6,837,732</w:t>
            </w:r>
          </w:p>
        </w:tc>
        <w:tc>
          <w:tcPr>
            <w:tcW w:w="1820" w:type="dxa"/>
            <w:tcBorders>
              <w:top w:val="nil"/>
              <w:left w:val="nil"/>
              <w:bottom w:val="single" w:sz="4" w:space="0" w:color="auto"/>
              <w:right w:val="single" w:sz="4" w:space="0" w:color="auto"/>
            </w:tcBorders>
            <w:noWrap/>
            <w:vAlign w:val="bottom"/>
            <w:hideMark/>
          </w:tcPr>
          <w:p w:rsidR="003C3442" w:rsidRPr="005C007F" w14:paraId="58BF4331" w14:textId="77777777">
            <w:pPr>
              <w:rPr>
                <w:kern w:val="0"/>
                <w:szCs w:val="22"/>
              </w:rPr>
            </w:pPr>
            <w:r w:rsidRPr="005C007F">
              <w:rPr>
                <w:kern w:val="0"/>
                <w:szCs w:val="22"/>
              </w:rPr>
              <w:t xml:space="preserve"> $               47,570 </w:t>
            </w:r>
          </w:p>
        </w:tc>
      </w:tr>
      <w:tr w14:paraId="67E35900"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FDCB354" w14:textId="77777777">
            <w:pPr>
              <w:jc w:val="right"/>
              <w:rPr>
                <w:kern w:val="0"/>
                <w:szCs w:val="22"/>
              </w:rPr>
            </w:pPr>
            <w:r w:rsidRPr="005C007F">
              <w:rPr>
                <w:kern w:val="0"/>
                <w:szCs w:val="22"/>
              </w:rPr>
              <w:t>26994</w:t>
            </w:r>
          </w:p>
        </w:tc>
        <w:tc>
          <w:tcPr>
            <w:tcW w:w="1820" w:type="dxa"/>
            <w:tcBorders>
              <w:top w:val="nil"/>
              <w:left w:val="nil"/>
              <w:bottom w:val="single" w:sz="4" w:space="0" w:color="auto"/>
              <w:right w:val="single" w:sz="4" w:space="0" w:color="auto"/>
            </w:tcBorders>
            <w:noWrap/>
            <w:vAlign w:val="bottom"/>
            <w:hideMark/>
          </w:tcPr>
          <w:p w:rsidR="003C3442" w:rsidRPr="005C007F" w14:paraId="60D878C7" w14:textId="77777777">
            <w:pPr>
              <w:rPr>
                <w:kern w:val="0"/>
                <w:szCs w:val="22"/>
              </w:rPr>
            </w:pPr>
            <w:r w:rsidRPr="005C007F">
              <w:rPr>
                <w:kern w:val="0"/>
                <w:szCs w:val="22"/>
              </w:rPr>
              <w:t>WWTV</w:t>
            </w:r>
          </w:p>
        </w:tc>
        <w:tc>
          <w:tcPr>
            <w:tcW w:w="1820" w:type="dxa"/>
            <w:tcBorders>
              <w:top w:val="nil"/>
              <w:left w:val="nil"/>
              <w:bottom w:val="single" w:sz="4" w:space="0" w:color="auto"/>
              <w:right w:val="single" w:sz="4" w:space="0" w:color="auto"/>
            </w:tcBorders>
            <w:noWrap/>
            <w:vAlign w:val="bottom"/>
            <w:hideMark/>
          </w:tcPr>
          <w:p w:rsidR="003C3442" w:rsidRPr="005C007F" w14:paraId="6B9E4D45" w14:textId="77777777">
            <w:pPr>
              <w:jc w:val="right"/>
              <w:rPr>
                <w:kern w:val="0"/>
                <w:szCs w:val="22"/>
              </w:rPr>
            </w:pPr>
            <w:r w:rsidRPr="005C007F">
              <w:rPr>
                <w:kern w:val="0"/>
                <w:szCs w:val="22"/>
              </w:rPr>
              <w:t>1,047,227</w:t>
            </w:r>
          </w:p>
        </w:tc>
        <w:tc>
          <w:tcPr>
            <w:tcW w:w="1820" w:type="dxa"/>
            <w:tcBorders>
              <w:top w:val="nil"/>
              <w:left w:val="nil"/>
              <w:bottom w:val="single" w:sz="4" w:space="0" w:color="auto"/>
              <w:right w:val="single" w:sz="4" w:space="0" w:color="auto"/>
            </w:tcBorders>
            <w:noWrap/>
            <w:vAlign w:val="bottom"/>
            <w:hideMark/>
          </w:tcPr>
          <w:p w:rsidR="003C3442" w:rsidRPr="005C007F" w14:paraId="33074E3F" w14:textId="77777777">
            <w:pPr>
              <w:jc w:val="right"/>
              <w:rPr>
                <w:kern w:val="0"/>
                <w:szCs w:val="22"/>
              </w:rPr>
            </w:pPr>
            <w:r w:rsidRPr="005C007F">
              <w:rPr>
                <w:kern w:val="0"/>
                <w:szCs w:val="22"/>
              </w:rPr>
              <w:t>1,032,448</w:t>
            </w:r>
          </w:p>
        </w:tc>
        <w:tc>
          <w:tcPr>
            <w:tcW w:w="1820" w:type="dxa"/>
            <w:tcBorders>
              <w:top w:val="nil"/>
              <w:left w:val="nil"/>
              <w:bottom w:val="single" w:sz="4" w:space="0" w:color="auto"/>
              <w:right w:val="single" w:sz="4" w:space="0" w:color="auto"/>
            </w:tcBorders>
            <w:noWrap/>
            <w:vAlign w:val="bottom"/>
            <w:hideMark/>
          </w:tcPr>
          <w:p w:rsidR="003C3442" w:rsidRPr="005C007F" w14:paraId="3A519C3B" w14:textId="77777777">
            <w:pPr>
              <w:rPr>
                <w:kern w:val="0"/>
                <w:szCs w:val="22"/>
              </w:rPr>
            </w:pPr>
            <w:r w:rsidRPr="005C007F">
              <w:rPr>
                <w:kern w:val="0"/>
                <w:szCs w:val="22"/>
              </w:rPr>
              <w:t xml:space="preserve"> $                 7,183 </w:t>
            </w:r>
          </w:p>
        </w:tc>
      </w:tr>
      <w:tr w14:paraId="6294FB04"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7DA3F7A" w14:textId="77777777">
            <w:pPr>
              <w:jc w:val="right"/>
              <w:rPr>
                <w:kern w:val="0"/>
                <w:szCs w:val="22"/>
              </w:rPr>
            </w:pPr>
            <w:r w:rsidRPr="005C007F">
              <w:rPr>
                <w:kern w:val="0"/>
                <w:szCs w:val="22"/>
              </w:rPr>
              <w:t>84214</w:t>
            </w:r>
          </w:p>
        </w:tc>
        <w:tc>
          <w:tcPr>
            <w:tcW w:w="1820" w:type="dxa"/>
            <w:tcBorders>
              <w:top w:val="nil"/>
              <w:left w:val="nil"/>
              <w:bottom w:val="single" w:sz="4" w:space="0" w:color="auto"/>
              <w:right w:val="single" w:sz="4" w:space="0" w:color="auto"/>
            </w:tcBorders>
            <w:noWrap/>
            <w:vAlign w:val="bottom"/>
            <w:hideMark/>
          </w:tcPr>
          <w:p w:rsidR="003C3442" w:rsidRPr="005C007F" w14:paraId="2AC1E312" w14:textId="77777777">
            <w:pPr>
              <w:rPr>
                <w:kern w:val="0"/>
                <w:szCs w:val="22"/>
              </w:rPr>
            </w:pPr>
            <w:r w:rsidRPr="005C007F">
              <w:rPr>
                <w:kern w:val="0"/>
                <w:szCs w:val="22"/>
              </w:rPr>
              <w:t>WWTW</w:t>
            </w:r>
          </w:p>
        </w:tc>
        <w:tc>
          <w:tcPr>
            <w:tcW w:w="1820" w:type="dxa"/>
            <w:tcBorders>
              <w:top w:val="nil"/>
              <w:left w:val="nil"/>
              <w:bottom w:val="single" w:sz="4" w:space="0" w:color="auto"/>
              <w:right w:val="single" w:sz="4" w:space="0" w:color="auto"/>
            </w:tcBorders>
            <w:noWrap/>
            <w:vAlign w:val="bottom"/>
            <w:hideMark/>
          </w:tcPr>
          <w:p w:rsidR="003C3442" w:rsidRPr="005C007F" w14:paraId="6B30E268" w14:textId="77777777">
            <w:pPr>
              <w:jc w:val="right"/>
              <w:rPr>
                <w:kern w:val="0"/>
                <w:szCs w:val="22"/>
              </w:rPr>
            </w:pPr>
            <w:r w:rsidRPr="005C007F">
              <w:rPr>
                <w:kern w:val="0"/>
                <w:szCs w:val="22"/>
              </w:rPr>
              <w:t>1,529,924</w:t>
            </w:r>
          </w:p>
        </w:tc>
        <w:tc>
          <w:tcPr>
            <w:tcW w:w="1820" w:type="dxa"/>
            <w:tcBorders>
              <w:top w:val="nil"/>
              <w:left w:val="nil"/>
              <w:bottom w:val="single" w:sz="4" w:space="0" w:color="auto"/>
              <w:right w:val="single" w:sz="4" w:space="0" w:color="auto"/>
            </w:tcBorders>
            <w:noWrap/>
            <w:vAlign w:val="bottom"/>
            <w:hideMark/>
          </w:tcPr>
          <w:p w:rsidR="003C3442" w:rsidRPr="005C007F" w14:paraId="4D6AAAD0" w14:textId="77777777">
            <w:pPr>
              <w:jc w:val="right"/>
              <w:rPr>
                <w:kern w:val="0"/>
                <w:szCs w:val="22"/>
              </w:rPr>
            </w:pPr>
            <w:r w:rsidRPr="005C007F">
              <w:rPr>
                <w:kern w:val="0"/>
                <w:szCs w:val="22"/>
              </w:rPr>
              <w:t>1,528,555</w:t>
            </w:r>
          </w:p>
        </w:tc>
        <w:tc>
          <w:tcPr>
            <w:tcW w:w="1820" w:type="dxa"/>
            <w:tcBorders>
              <w:top w:val="nil"/>
              <w:left w:val="nil"/>
              <w:bottom w:val="single" w:sz="4" w:space="0" w:color="auto"/>
              <w:right w:val="single" w:sz="4" w:space="0" w:color="auto"/>
            </w:tcBorders>
            <w:noWrap/>
            <w:vAlign w:val="bottom"/>
            <w:hideMark/>
          </w:tcPr>
          <w:p w:rsidR="003C3442" w:rsidRPr="005C007F" w14:paraId="1027D14C" w14:textId="77777777">
            <w:pPr>
              <w:rPr>
                <w:kern w:val="0"/>
                <w:szCs w:val="22"/>
              </w:rPr>
            </w:pPr>
            <w:r w:rsidRPr="005C007F">
              <w:rPr>
                <w:kern w:val="0"/>
                <w:szCs w:val="22"/>
              </w:rPr>
              <w:t xml:space="preserve"> $               10,634 </w:t>
            </w:r>
          </w:p>
        </w:tc>
      </w:tr>
      <w:tr w14:paraId="5A517BB4"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86EC151" w14:textId="77777777">
            <w:pPr>
              <w:jc w:val="right"/>
              <w:rPr>
                <w:kern w:val="0"/>
                <w:szCs w:val="22"/>
              </w:rPr>
            </w:pPr>
            <w:r w:rsidRPr="005C007F">
              <w:rPr>
                <w:kern w:val="0"/>
                <w:szCs w:val="22"/>
              </w:rPr>
              <w:t>26993</w:t>
            </w:r>
          </w:p>
        </w:tc>
        <w:tc>
          <w:tcPr>
            <w:tcW w:w="1820" w:type="dxa"/>
            <w:tcBorders>
              <w:top w:val="nil"/>
              <w:left w:val="nil"/>
              <w:bottom w:val="single" w:sz="4" w:space="0" w:color="auto"/>
              <w:right w:val="single" w:sz="4" w:space="0" w:color="auto"/>
            </w:tcBorders>
            <w:noWrap/>
            <w:vAlign w:val="bottom"/>
            <w:hideMark/>
          </w:tcPr>
          <w:p w:rsidR="003C3442" w:rsidRPr="005C007F" w14:paraId="1BFAF361" w14:textId="77777777">
            <w:pPr>
              <w:rPr>
                <w:kern w:val="0"/>
                <w:szCs w:val="22"/>
              </w:rPr>
            </w:pPr>
            <w:r w:rsidRPr="005C007F">
              <w:rPr>
                <w:kern w:val="0"/>
                <w:szCs w:val="22"/>
              </w:rPr>
              <w:t>WWUP-TV</w:t>
            </w:r>
          </w:p>
        </w:tc>
        <w:tc>
          <w:tcPr>
            <w:tcW w:w="1820" w:type="dxa"/>
            <w:tcBorders>
              <w:top w:val="nil"/>
              <w:left w:val="nil"/>
              <w:bottom w:val="single" w:sz="4" w:space="0" w:color="auto"/>
              <w:right w:val="single" w:sz="4" w:space="0" w:color="auto"/>
            </w:tcBorders>
            <w:noWrap/>
            <w:vAlign w:val="bottom"/>
            <w:hideMark/>
          </w:tcPr>
          <w:p w:rsidR="003C3442" w:rsidRPr="005C007F" w14:paraId="05579780" w14:textId="77777777">
            <w:pPr>
              <w:jc w:val="right"/>
              <w:rPr>
                <w:kern w:val="0"/>
                <w:szCs w:val="22"/>
              </w:rPr>
            </w:pPr>
            <w:r w:rsidRPr="005C007F">
              <w:rPr>
                <w:kern w:val="0"/>
                <w:szCs w:val="22"/>
              </w:rPr>
              <w:t>114,688</w:t>
            </w:r>
          </w:p>
        </w:tc>
        <w:tc>
          <w:tcPr>
            <w:tcW w:w="1820" w:type="dxa"/>
            <w:tcBorders>
              <w:top w:val="nil"/>
              <w:left w:val="nil"/>
              <w:bottom w:val="single" w:sz="4" w:space="0" w:color="auto"/>
              <w:right w:val="single" w:sz="4" w:space="0" w:color="auto"/>
            </w:tcBorders>
            <w:noWrap/>
            <w:vAlign w:val="bottom"/>
            <w:hideMark/>
          </w:tcPr>
          <w:p w:rsidR="003C3442" w:rsidRPr="005C007F" w14:paraId="0C5BB304" w14:textId="77777777">
            <w:pPr>
              <w:jc w:val="right"/>
              <w:rPr>
                <w:kern w:val="0"/>
                <w:szCs w:val="22"/>
              </w:rPr>
            </w:pPr>
            <w:r w:rsidRPr="005C007F">
              <w:rPr>
                <w:kern w:val="0"/>
                <w:szCs w:val="22"/>
              </w:rPr>
              <w:t>108,690</w:t>
            </w:r>
          </w:p>
        </w:tc>
        <w:tc>
          <w:tcPr>
            <w:tcW w:w="1820" w:type="dxa"/>
            <w:tcBorders>
              <w:top w:val="nil"/>
              <w:left w:val="nil"/>
              <w:bottom w:val="single" w:sz="4" w:space="0" w:color="auto"/>
              <w:right w:val="single" w:sz="4" w:space="0" w:color="auto"/>
            </w:tcBorders>
            <w:noWrap/>
            <w:vAlign w:val="bottom"/>
            <w:hideMark/>
          </w:tcPr>
          <w:p w:rsidR="003C3442" w:rsidRPr="005C007F" w14:paraId="34EF45B2" w14:textId="77777777">
            <w:pPr>
              <w:rPr>
                <w:kern w:val="0"/>
                <w:szCs w:val="22"/>
              </w:rPr>
            </w:pPr>
            <w:r w:rsidRPr="005C007F">
              <w:rPr>
                <w:kern w:val="0"/>
                <w:szCs w:val="22"/>
              </w:rPr>
              <w:t xml:space="preserve"> $                   756 </w:t>
            </w:r>
          </w:p>
        </w:tc>
      </w:tr>
      <w:tr w14:paraId="2A4A06D8"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3039185" w14:textId="77777777">
            <w:pPr>
              <w:jc w:val="right"/>
              <w:rPr>
                <w:kern w:val="0"/>
                <w:szCs w:val="22"/>
              </w:rPr>
            </w:pPr>
            <w:r w:rsidRPr="005C007F">
              <w:rPr>
                <w:kern w:val="0"/>
                <w:szCs w:val="22"/>
              </w:rPr>
              <w:t>23338</w:t>
            </w:r>
          </w:p>
        </w:tc>
        <w:tc>
          <w:tcPr>
            <w:tcW w:w="1820" w:type="dxa"/>
            <w:tcBorders>
              <w:top w:val="nil"/>
              <w:left w:val="nil"/>
              <w:bottom w:val="single" w:sz="4" w:space="0" w:color="auto"/>
              <w:right w:val="single" w:sz="4" w:space="0" w:color="auto"/>
            </w:tcBorders>
            <w:noWrap/>
            <w:vAlign w:val="bottom"/>
            <w:hideMark/>
          </w:tcPr>
          <w:p w:rsidR="003C3442" w:rsidRPr="005C007F" w14:paraId="3AF248B9" w14:textId="77777777">
            <w:pPr>
              <w:rPr>
                <w:kern w:val="0"/>
                <w:szCs w:val="22"/>
              </w:rPr>
            </w:pPr>
            <w:r w:rsidRPr="005C007F">
              <w:rPr>
                <w:kern w:val="0"/>
                <w:szCs w:val="22"/>
              </w:rPr>
              <w:t>WXBU</w:t>
            </w:r>
          </w:p>
        </w:tc>
        <w:tc>
          <w:tcPr>
            <w:tcW w:w="1820" w:type="dxa"/>
            <w:tcBorders>
              <w:top w:val="nil"/>
              <w:left w:val="nil"/>
              <w:bottom w:val="single" w:sz="4" w:space="0" w:color="auto"/>
              <w:right w:val="single" w:sz="4" w:space="0" w:color="auto"/>
            </w:tcBorders>
            <w:noWrap/>
            <w:vAlign w:val="bottom"/>
            <w:hideMark/>
          </w:tcPr>
          <w:p w:rsidR="003C3442" w:rsidRPr="005C007F" w14:paraId="7BDCBDE4" w14:textId="77777777">
            <w:pPr>
              <w:jc w:val="right"/>
              <w:rPr>
                <w:kern w:val="0"/>
                <w:szCs w:val="22"/>
              </w:rPr>
            </w:pPr>
            <w:r w:rsidRPr="005C007F">
              <w:rPr>
                <w:kern w:val="0"/>
                <w:szCs w:val="22"/>
              </w:rPr>
              <w:t>4,219,869</w:t>
            </w:r>
          </w:p>
        </w:tc>
        <w:tc>
          <w:tcPr>
            <w:tcW w:w="1820" w:type="dxa"/>
            <w:tcBorders>
              <w:top w:val="nil"/>
              <w:left w:val="nil"/>
              <w:bottom w:val="single" w:sz="4" w:space="0" w:color="auto"/>
              <w:right w:val="single" w:sz="4" w:space="0" w:color="auto"/>
            </w:tcBorders>
            <w:noWrap/>
            <w:vAlign w:val="bottom"/>
            <w:hideMark/>
          </w:tcPr>
          <w:p w:rsidR="003C3442" w:rsidRPr="005C007F" w14:paraId="5E6DDF1E" w14:textId="77777777">
            <w:pPr>
              <w:jc w:val="right"/>
              <w:rPr>
                <w:kern w:val="0"/>
                <w:szCs w:val="22"/>
              </w:rPr>
            </w:pPr>
            <w:r w:rsidRPr="005C007F">
              <w:rPr>
                <w:kern w:val="0"/>
                <w:szCs w:val="22"/>
              </w:rPr>
              <w:t>3,695,568</w:t>
            </w:r>
          </w:p>
        </w:tc>
        <w:tc>
          <w:tcPr>
            <w:tcW w:w="1820" w:type="dxa"/>
            <w:tcBorders>
              <w:top w:val="nil"/>
              <w:left w:val="nil"/>
              <w:bottom w:val="single" w:sz="4" w:space="0" w:color="auto"/>
              <w:right w:val="single" w:sz="4" w:space="0" w:color="auto"/>
            </w:tcBorders>
            <w:noWrap/>
            <w:vAlign w:val="bottom"/>
            <w:hideMark/>
          </w:tcPr>
          <w:p w:rsidR="003C3442" w:rsidRPr="005C007F" w14:paraId="38157583" w14:textId="77777777">
            <w:pPr>
              <w:rPr>
                <w:kern w:val="0"/>
                <w:szCs w:val="22"/>
              </w:rPr>
            </w:pPr>
            <w:r w:rsidRPr="005C007F">
              <w:rPr>
                <w:kern w:val="0"/>
                <w:szCs w:val="22"/>
              </w:rPr>
              <w:t xml:space="preserve"> $               25,710 </w:t>
            </w:r>
          </w:p>
        </w:tc>
      </w:tr>
      <w:tr w14:paraId="0B962434"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4F567A7" w14:textId="77777777">
            <w:pPr>
              <w:jc w:val="right"/>
              <w:rPr>
                <w:kern w:val="0"/>
                <w:szCs w:val="22"/>
              </w:rPr>
            </w:pPr>
            <w:r w:rsidRPr="005C007F">
              <w:rPr>
                <w:kern w:val="0"/>
                <w:szCs w:val="22"/>
              </w:rPr>
              <w:t>61504</w:t>
            </w:r>
          </w:p>
        </w:tc>
        <w:tc>
          <w:tcPr>
            <w:tcW w:w="1820" w:type="dxa"/>
            <w:tcBorders>
              <w:top w:val="nil"/>
              <w:left w:val="nil"/>
              <w:bottom w:val="single" w:sz="4" w:space="0" w:color="auto"/>
              <w:right w:val="single" w:sz="4" w:space="0" w:color="auto"/>
            </w:tcBorders>
            <w:noWrap/>
            <w:vAlign w:val="bottom"/>
            <w:hideMark/>
          </w:tcPr>
          <w:p w:rsidR="003C3442" w:rsidRPr="005C007F" w14:paraId="0596740C" w14:textId="77777777">
            <w:pPr>
              <w:rPr>
                <w:kern w:val="0"/>
                <w:szCs w:val="22"/>
              </w:rPr>
            </w:pPr>
            <w:r w:rsidRPr="005C007F">
              <w:rPr>
                <w:kern w:val="0"/>
                <w:szCs w:val="22"/>
              </w:rPr>
              <w:t>WXCW</w:t>
            </w:r>
          </w:p>
        </w:tc>
        <w:tc>
          <w:tcPr>
            <w:tcW w:w="1820" w:type="dxa"/>
            <w:tcBorders>
              <w:top w:val="nil"/>
              <w:left w:val="nil"/>
              <w:bottom w:val="single" w:sz="4" w:space="0" w:color="auto"/>
              <w:right w:val="single" w:sz="4" w:space="0" w:color="auto"/>
            </w:tcBorders>
            <w:noWrap/>
            <w:vAlign w:val="bottom"/>
            <w:hideMark/>
          </w:tcPr>
          <w:p w:rsidR="003C3442" w:rsidRPr="005C007F" w14:paraId="77EEA5EE" w14:textId="77777777">
            <w:pPr>
              <w:jc w:val="right"/>
              <w:rPr>
                <w:kern w:val="0"/>
                <w:szCs w:val="22"/>
              </w:rPr>
            </w:pPr>
            <w:r w:rsidRPr="005C007F">
              <w:rPr>
                <w:kern w:val="0"/>
                <w:szCs w:val="22"/>
              </w:rPr>
              <w:t>2,000,927</w:t>
            </w:r>
          </w:p>
        </w:tc>
        <w:tc>
          <w:tcPr>
            <w:tcW w:w="1820" w:type="dxa"/>
            <w:tcBorders>
              <w:top w:val="nil"/>
              <w:left w:val="nil"/>
              <w:bottom w:val="single" w:sz="4" w:space="0" w:color="auto"/>
              <w:right w:val="single" w:sz="4" w:space="0" w:color="auto"/>
            </w:tcBorders>
            <w:noWrap/>
            <w:vAlign w:val="bottom"/>
            <w:hideMark/>
          </w:tcPr>
          <w:p w:rsidR="003C3442" w:rsidRPr="005C007F" w14:paraId="196096CC" w14:textId="77777777">
            <w:pPr>
              <w:jc w:val="right"/>
              <w:rPr>
                <w:kern w:val="0"/>
                <w:szCs w:val="22"/>
              </w:rPr>
            </w:pPr>
            <w:r w:rsidRPr="005C007F">
              <w:rPr>
                <w:kern w:val="0"/>
                <w:szCs w:val="22"/>
              </w:rPr>
              <w:t>2,000,927</w:t>
            </w:r>
          </w:p>
        </w:tc>
        <w:tc>
          <w:tcPr>
            <w:tcW w:w="1820" w:type="dxa"/>
            <w:tcBorders>
              <w:top w:val="nil"/>
              <w:left w:val="nil"/>
              <w:bottom w:val="single" w:sz="4" w:space="0" w:color="auto"/>
              <w:right w:val="single" w:sz="4" w:space="0" w:color="auto"/>
            </w:tcBorders>
            <w:noWrap/>
            <w:vAlign w:val="bottom"/>
            <w:hideMark/>
          </w:tcPr>
          <w:p w:rsidR="003C3442" w:rsidRPr="005C007F" w14:paraId="2985C2FD" w14:textId="77777777">
            <w:pPr>
              <w:rPr>
                <w:kern w:val="0"/>
                <w:szCs w:val="22"/>
              </w:rPr>
            </w:pPr>
            <w:r w:rsidRPr="005C007F">
              <w:rPr>
                <w:kern w:val="0"/>
                <w:szCs w:val="22"/>
              </w:rPr>
              <w:t xml:space="preserve"> $               13,920 </w:t>
            </w:r>
          </w:p>
        </w:tc>
      </w:tr>
      <w:tr w14:paraId="01CCDB12"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9F78C86" w14:textId="77777777">
            <w:pPr>
              <w:jc w:val="right"/>
              <w:rPr>
                <w:kern w:val="0"/>
                <w:szCs w:val="22"/>
              </w:rPr>
            </w:pPr>
            <w:r w:rsidRPr="005C007F">
              <w:rPr>
                <w:kern w:val="0"/>
                <w:szCs w:val="22"/>
              </w:rPr>
              <w:t>61084</w:t>
            </w:r>
          </w:p>
        </w:tc>
        <w:tc>
          <w:tcPr>
            <w:tcW w:w="1820" w:type="dxa"/>
            <w:tcBorders>
              <w:top w:val="nil"/>
              <w:left w:val="nil"/>
              <w:bottom w:val="single" w:sz="4" w:space="0" w:color="auto"/>
              <w:right w:val="single" w:sz="4" w:space="0" w:color="auto"/>
            </w:tcBorders>
            <w:noWrap/>
            <w:vAlign w:val="bottom"/>
            <w:hideMark/>
          </w:tcPr>
          <w:p w:rsidR="003C3442" w:rsidRPr="005C007F" w14:paraId="48D6BBE8" w14:textId="77777777">
            <w:pPr>
              <w:rPr>
                <w:kern w:val="0"/>
                <w:szCs w:val="22"/>
              </w:rPr>
            </w:pPr>
            <w:r w:rsidRPr="005C007F">
              <w:rPr>
                <w:kern w:val="0"/>
                <w:szCs w:val="22"/>
              </w:rPr>
              <w:t>WXEL-TV</w:t>
            </w:r>
          </w:p>
        </w:tc>
        <w:tc>
          <w:tcPr>
            <w:tcW w:w="1820" w:type="dxa"/>
            <w:tcBorders>
              <w:top w:val="nil"/>
              <w:left w:val="nil"/>
              <w:bottom w:val="single" w:sz="4" w:space="0" w:color="auto"/>
              <w:right w:val="single" w:sz="4" w:space="0" w:color="auto"/>
            </w:tcBorders>
            <w:noWrap/>
            <w:vAlign w:val="bottom"/>
            <w:hideMark/>
          </w:tcPr>
          <w:p w:rsidR="003C3442" w:rsidRPr="005C007F" w14:paraId="70F39B34" w14:textId="77777777">
            <w:pPr>
              <w:jc w:val="right"/>
              <w:rPr>
                <w:kern w:val="0"/>
                <w:szCs w:val="22"/>
              </w:rPr>
            </w:pPr>
            <w:r w:rsidRPr="005C007F">
              <w:rPr>
                <w:kern w:val="0"/>
                <w:szCs w:val="22"/>
              </w:rPr>
              <w:t>5,976,331</w:t>
            </w:r>
          </w:p>
        </w:tc>
        <w:tc>
          <w:tcPr>
            <w:tcW w:w="1820" w:type="dxa"/>
            <w:tcBorders>
              <w:top w:val="nil"/>
              <w:left w:val="nil"/>
              <w:bottom w:val="single" w:sz="4" w:space="0" w:color="auto"/>
              <w:right w:val="single" w:sz="4" w:space="0" w:color="auto"/>
            </w:tcBorders>
            <w:noWrap/>
            <w:vAlign w:val="bottom"/>
            <w:hideMark/>
          </w:tcPr>
          <w:p w:rsidR="003C3442" w:rsidRPr="005C007F" w14:paraId="4C96179F" w14:textId="77777777">
            <w:pPr>
              <w:jc w:val="right"/>
              <w:rPr>
                <w:kern w:val="0"/>
                <w:szCs w:val="22"/>
              </w:rPr>
            </w:pPr>
            <w:r w:rsidRPr="005C007F">
              <w:rPr>
                <w:kern w:val="0"/>
                <w:szCs w:val="22"/>
              </w:rPr>
              <w:t>5,976,331</w:t>
            </w:r>
          </w:p>
        </w:tc>
        <w:tc>
          <w:tcPr>
            <w:tcW w:w="1820" w:type="dxa"/>
            <w:tcBorders>
              <w:top w:val="nil"/>
              <w:left w:val="nil"/>
              <w:bottom w:val="single" w:sz="4" w:space="0" w:color="auto"/>
              <w:right w:val="single" w:sz="4" w:space="0" w:color="auto"/>
            </w:tcBorders>
            <w:noWrap/>
            <w:vAlign w:val="bottom"/>
            <w:hideMark/>
          </w:tcPr>
          <w:p w:rsidR="003C3442" w:rsidRPr="005C007F" w14:paraId="351500CF" w14:textId="77777777">
            <w:pPr>
              <w:rPr>
                <w:kern w:val="0"/>
                <w:szCs w:val="22"/>
              </w:rPr>
            </w:pPr>
            <w:r w:rsidRPr="005C007F">
              <w:rPr>
                <w:kern w:val="0"/>
                <w:szCs w:val="22"/>
              </w:rPr>
              <w:t xml:space="preserve"> $               41,577 </w:t>
            </w:r>
          </w:p>
        </w:tc>
      </w:tr>
      <w:tr w14:paraId="1F77564A"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AFCFB29" w14:textId="77777777">
            <w:pPr>
              <w:jc w:val="right"/>
              <w:rPr>
                <w:kern w:val="0"/>
                <w:szCs w:val="22"/>
              </w:rPr>
            </w:pPr>
            <w:r w:rsidRPr="005C007F">
              <w:rPr>
                <w:kern w:val="0"/>
                <w:szCs w:val="22"/>
              </w:rPr>
              <w:t>60539</w:t>
            </w:r>
          </w:p>
        </w:tc>
        <w:tc>
          <w:tcPr>
            <w:tcW w:w="1820" w:type="dxa"/>
            <w:tcBorders>
              <w:top w:val="nil"/>
              <w:left w:val="nil"/>
              <w:bottom w:val="single" w:sz="4" w:space="0" w:color="auto"/>
              <w:right w:val="single" w:sz="4" w:space="0" w:color="auto"/>
            </w:tcBorders>
            <w:noWrap/>
            <w:vAlign w:val="bottom"/>
            <w:hideMark/>
          </w:tcPr>
          <w:p w:rsidR="003C3442" w:rsidRPr="005C007F" w14:paraId="463C2186" w14:textId="77777777">
            <w:pPr>
              <w:rPr>
                <w:kern w:val="0"/>
                <w:szCs w:val="22"/>
              </w:rPr>
            </w:pPr>
            <w:r w:rsidRPr="005C007F">
              <w:rPr>
                <w:kern w:val="0"/>
                <w:szCs w:val="22"/>
              </w:rPr>
              <w:t>WXFT-DT</w:t>
            </w:r>
          </w:p>
        </w:tc>
        <w:tc>
          <w:tcPr>
            <w:tcW w:w="1820" w:type="dxa"/>
            <w:tcBorders>
              <w:top w:val="nil"/>
              <w:left w:val="nil"/>
              <w:bottom w:val="single" w:sz="4" w:space="0" w:color="auto"/>
              <w:right w:val="single" w:sz="4" w:space="0" w:color="auto"/>
            </w:tcBorders>
            <w:noWrap/>
            <w:vAlign w:val="bottom"/>
            <w:hideMark/>
          </w:tcPr>
          <w:p w:rsidR="003C3442" w:rsidRPr="005C007F" w14:paraId="0BDEE30E" w14:textId="77777777">
            <w:pPr>
              <w:jc w:val="right"/>
              <w:rPr>
                <w:kern w:val="0"/>
                <w:szCs w:val="22"/>
              </w:rPr>
            </w:pPr>
            <w:r w:rsidRPr="005C007F">
              <w:rPr>
                <w:kern w:val="0"/>
                <w:szCs w:val="22"/>
              </w:rPr>
              <w:t>10,428,632</w:t>
            </w:r>
          </w:p>
        </w:tc>
        <w:tc>
          <w:tcPr>
            <w:tcW w:w="1820" w:type="dxa"/>
            <w:tcBorders>
              <w:top w:val="nil"/>
              <w:left w:val="nil"/>
              <w:bottom w:val="single" w:sz="4" w:space="0" w:color="auto"/>
              <w:right w:val="single" w:sz="4" w:space="0" w:color="auto"/>
            </w:tcBorders>
            <w:noWrap/>
            <w:vAlign w:val="bottom"/>
            <w:hideMark/>
          </w:tcPr>
          <w:p w:rsidR="003C3442" w:rsidRPr="005C007F" w14:paraId="00B94D9B" w14:textId="77777777">
            <w:pPr>
              <w:jc w:val="right"/>
              <w:rPr>
                <w:kern w:val="0"/>
                <w:szCs w:val="22"/>
              </w:rPr>
            </w:pPr>
            <w:r w:rsidRPr="005C007F">
              <w:rPr>
                <w:kern w:val="0"/>
                <w:szCs w:val="22"/>
              </w:rPr>
              <w:t>10,421,900</w:t>
            </w:r>
          </w:p>
        </w:tc>
        <w:tc>
          <w:tcPr>
            <w:tcW w:w="1820" w:type="dxa"/>
            <w:tcBorders>
              <w:top w:val="nil"/>
              <w:left w:val="nil"/>
              <w:bottom w:val="single" w:sz="4" w:space="0" w:color="auto"/>
              <w:right w:val="single" w:sz="4" w:space="0" w:color="auto"/>
            </w:tcBorders>
            <w:noWrap/>
            <w:vAlign w:val="bottom"/>
            <w:hideMark/>
          </w:tcPr>
          <w:p w:rsidR="003C3442" w:rsidRPr="005C007F" w14:paraId="5FE2EBA7" w14:textId="77777777">
            <w:pPr>
              <w:rPr>
                <w:kern w:val="0"/>
                <w:szCs w:val="22"/>
              </w:rPr>
            </w:pPr>
            <w:r w:rsidRPr="005C007F">
              <w:rPr>
                <w:kern w:val="0"/>
                <w:szCs w:val="22"/>
              </w:rPr>
              <w:t xml:space="preserve"> $               72,505 </w:t>
            </w:r>
          </w:p>
        </w:tc>
      </w:tr>
      <w:tr w14:paraId="14A4717A"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036140C" w14:textId="77777777">
            <w:pPr>
              <w:jc w:val="right"/>
              <w:rPr>
                <w:kern w:val="0"/>
                <w:szCs w:val="22"/>
              </w:rPr>
            </w:pPr>
            <w:r w:rsidRPr="005C007F">
              <w:rPr>
                <w:kern w:val="0"/>
                <w:szCs w:val="22"/>
              </w:rPr>
              <w:t>23929</w:t>
            </w:r>
          </w:p>
        </w:tc>
        <w:tc>
          <w:tcPr>
            <w:tcW w:w="1820" w:type="dxa"/>
            <w:tcBorders>
              <w:top w:val="nil"/>
              <w:left w:val="nil"/>
              <w:bottom w:val="single" w:sz="4" w:space="0" w:color="auto"/>
              <w:right w:val="single" w:sz="4" w:space="0" w:color="auto"/>
            </w:tcBorders>
            <w:noWrap/>
            <w:vAlign w:val="bottom"/>
            <w:hideMark/>
          </w:tcPr>
          <w:p w:rsidR="003C3442" w:rsidRPr="005C007F" w14:paraId="75ABEEEA" w14:textId="77777777">
            <w:pPr>
              <w:rPr>
                <w:kern w:val="0"/>
                <w:szCs w:val="22"/>
              </w:rPr>
            </w:pPr>
            <w:r w:rsidRPr="005C007F">
              <w:rPr>
                <w:kern w:val="0"/>
                <w:szCs w:val="22"/>
              </w:rPr>
              <w:t>WXGA-TV</w:t>
            </w:r>
          </w:p>
        </w:tc>
        <w:tc>
          <w:tcPr>
            <w:tcW w:w="1820" w:type="dxa"/>
            <w:tcBorders>
              <w:top w:val="nil"/>
              <w:left w:val="nil"/>
              <w:bottom w:val="single" w:sz="4" w:space="0" w:color="auto"/>
              <w:right w:val="single" w:sz="4" w:space="0" w:color="auto"/>
            </w:tcBorders>
            <w:noWrap/>
            <w:vAlign w:val="bottom"/>
            <w:hideMark/>
          </w:tcPr>
          <w:p w:rsidR="003C3442" w:rsidRPr="005C007F" w14:paraId="5FF9900D" w14:textId="77777777">
            <w:pPr>
              <w:jc w:val="right"/>
              <w:rPr>
                <w:kern w:val="0"/>
                <w:szCs w:val="22"/>
              </w:rPr>
            </w:pPr>
            <w:r w:rsidRPr="005C007F">
              <w:rPr>
                <w:kern w:val="0"/>
                <w:szCs w:val="22"/>
              </w:rPr>
              <w:t>618,176</w:t>
            </w:r>
          </w:p>
        </w:tc>
        <w:tc>
          <w:tcPr>
            <w:tcW w:w="1820" w:type="dxa"/>
            <w:tcBorders>
              <w:top w:val="nil"/>
              <w:left w:val="nil"/>
              <w:bottom w:val="single" w:sz="4" w:space="0" w:color="auto"/>
              <w:right w:val="single" w:sz="4" w:space="0" w:color="auto"/>
            </w:tcBorders>
            <w:noWrap/>
            <w:vAlign w:val="bottom"/>
            <w:hideMark/>
          </w:tcPr>
          <w:p w:rsidR="003C3442" w:rsidRPr="005C007F" w14:paraId="0418251C" w14:textId="77777777">
            <w:pPr>
              <w:jc w:val="right"/>
              <w:rPr>
                <w:kern w:val="0"/>
                <w:szCs w:val="22"/>
              </w:rPr>
            </w:pPr>
            <w:r w:rsidRPr="005C007F">
              <w:rPr>
                <w:kern w:val="0"/>
                <w:szCs w:val="22"/>
              </w:rPr>
              <w:t>616,843</w:t>
            </w:r>
          </w:p>
        </w:tc>
        <w:tc>
          <w:tcPr>
            <w:tcW w:w="1820" w:type="dxa"/>
            <w:tcBorders>
              <w:top w:val="nil"/>
              <w:left w:val="nil"/>
              <w:bottom w:val="single" w:sz="4" w:space="0" w:color="auto"/>
              <w:right w:val="single" w:sz="4" w:space="0" w:color="auto"/>
            </w:tcBorders>
            <w:noWrap/>
            <w:vAlign w:val="bottom"/>
            <w:hideMark/>
          </w:tcPr>
          <w:p w:rsidR="003C3442" w:rsidRPr="005C007F" w14:paraId="2D54433E" w14:textId="77777777">
            <w:pPr>
              <w:rPr>
                <w:kern w:val="0"/>
                <w:szCs w:val="22"/>
              </w:rPr>
            </w:pPr>
            <w:r w:rsidRPr="005C007F">
              <w:rPr>
                <w:kern w:val="0"/>
                <w:szCs w:val="22"/>
              </w:rPr>
              <w:t xml:space="preserve"> $                 4,291 </w:t>
            </w:r>
          </w:p>
        </w:tc>
      </w:tr>
      <w:tr w14:paraId="10BC8FF1"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3A20188" w14:textId="77777777">
            <w:pPr>
              <w:jc w:val="right"/>
              <w:rPr>
                <w:kern w:val="0"/>
                <w:szCs w:val="22"/>
              </w:rPr>
            </w:pPr>
            <w:r w:rsidRPr="005C007F">
              <w:rPr>
                <w:kern w:val="0"/>
                <w:szCs w:val="22"/>
              </w:rPr>
              <w:t>51163</w:t>
            </w:r>
          </w:p>
        </w:tc>
        <w:tc>
          <w:tcPr>
            <w:tcW w:w="1820" w:type="dxa"/>
            <w:tcBorders>
              <w:top w:val="nil"/>
              <w:left w:val="nil"/>
              <w:bottom w:val="single" w:sz="4" w:space="0" w:color="auto"/>
              <w:right w:val="single" w:sz="4" w:space="0" w:color="auto"/>
            </w:tcBorders>
            <w:noWrap/>
            <w:vAlign w:val="bottom"/>
            <w:hideMark/>
          </w:tcPr>
          <w:p w:rsidR="003C3442" w:rsidRPr="005C007F" w14:paraId="79217853" w14:textId="77777777">
            <w:pPr>
              <w:rPr>
                <w:kern w:val="0"/>
                <w:szCs w:val="22"/>
              </w:rPr>
            </w:pPr>
            <w:r w:rsidRPr="005C007F">
              <w:rPr>
                <w:kern w:val="0"/>
                <w:szCs w:val="22"/>
              </w:rPr>
              <w:t>WXIA-TV</w:t>
            </w:r>
          </w:p>
        </w:tc>
        <w:tc>
          <w:tcPr>
            <w:tcW w:w="1820" w:type="dxa"/>
            <w:tcBorders>
              <w:top w:val="nil"/>
              <w:left w:val="nil"/>
              <w:bottom w:val="single" w:sz="4" w:space="0" w:color="auto"/>
              <w:right w:val="single" w:sz="4" w:space="0" w:color="auto"/>
            </w:tcBorders>
            <w:noWrap/>
            <w:vAlign w:val="bottom"/>
            <w:hideMark/>
          </w:tcPr>
          <w:p w:rsidR="003C3442" w:rsidRPr="005C007F" w14:paraId="1411F1A8" w14:textId="77777777">
            <w:pPr>
              <w:jc w:val="right"/>
              <w:rPr>
                <w:kern w:val="0"/>
                <w:szCs w:val="22"/>
              </w:rPr>
            </w:pPr>
            <w:r w:rsidRPr="005C007F">
              <w:rPr>
                <w:kern w:val="0"/>
                <w:szCs w:val="22"/>
              </w:rPr>
              <w:t>7,067,151</w:t>
            </w:r>
          </w:p>
        </w:tc>
        <w:tc>
          <w:tcPr>
            <w:tcW w:w="1820" w:type="dxa"/>
            <w:tcBorders>
              <w:top w:val="nil"/>
              <w:left w:val="nil"/>
              <w:bottom w:val="single" w:sz="4" w:space="0" w:color="auto"/>
              <w:right w:val="single" w:sz="4" w:space="0" w:color="auto"/>
            </w:tcBorders>
            <w:noWrap/>
            <w:vAlign w:val="bottom"/>
            <w:hideMark/>
          </w:tcPr>
          <w:p w:rsidR="003C3442" w:rsidRPr="005C007F" w14:paraId="0F7063EB" w14:textId="77777777">
            <w:pPr>
              <w:jc w:val="right"/>
              <w:rPr>
                <w:kern w:val="0"/>
                <w:szCs w:val="22"/>
              </w:rPr>
            </w:pPr>
            <w:r w:rsidRPr="005C007F">
              <w:rPr>
                <w:kern w:val="0"/>
                <w:szCs w:val="22"/>
              </w:rPr>
              <w:t>6,920,534</w:t>
            </w:r>
          </w:p>
        </w:tc>
        <w:tc>
          <w:tcPr>
            <w:tcW w:w="1820" w:type="dxa"/>
            <w:tcBorders>
              <w:top w:val="nil"/>
              <w:left w:val="nil"/>
              <w:bottom w:val="single" w:sz="4" w:space="0" w:color="auto"/>
              <w:right w:val="single" w:sz="4" w:space="0" w:color="auto"/>
            </w:tcBorders>
            <w:noWrap/>
            <w:vAlign w:val="bottom"/>
            <w:hideMark/>
          </w:tcPr>
          <w:p w:rsidR="003C3442" w:rsidRPr="005C007F" w14:paraId="65B5F673" w14:textId="77777777">
            <w:pPr>
              <w:rPr>
                <w:kern w:val="0"/>
                <w:szCs w:val="22"/>
              </w:rPr>
            </w:pPr>
            <w:r w:rsidRPr="005C007F">
              <w:rPr>
                <w:kern w:val="0"/>
                <w:szCs w:val="22"/>
              </w:rPr>
              <w:t xml:space="preserve"> $               48,146 </w:t>
            </w:r>
          </w:p>
        </w:tc>
      </w:tr>
      <w:tr w14:paraId="21E74D02"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CEAD530" w14:textId="77777777">
            <w:pPr>
              <w:jc w:val="right"/>
              <w:rPr>
                <w:kern w:val="0"/>
                <w:szCs w:val="22"/>
              </w:rPr>
            </w:pPr>
            <w:r w:rsidRPr="005C007F">
              <w:rPr>
                <w:kern w:val="0"/>
                <w:szCs w:val="22"/>
              </w:rPr>
              <w:t>53921</w:t>
            </w:r>
          </w:p>
        </w:tc>
        <w:tc>
          <w:tcPr>
            <w:tcW w:w="1820" w:type="dxa"/>
            <w:tcBorders>
              <w:top w:val="nil"/>
              <w:left w:val="nil"/>
              <w:bottom w:val="single" w:sz="4" w:space="0" w:color="auto"/>
              <w:right w:val="single" w:sz="4" w:space="0" w:color="auto"/>
            </w:tcBorders>
            <w:noWrap/>
            <w:vAlign w:val="bottom"/>
            <w:hideMark/>
          </w:tcPr>
          <w:p w:rsidR="003C3442" w:rsidRPr="005C007F" w14:paraId="48015499" w14:textId="77777777">
            <w:pPr>
              <w:rPr>
                <w:kern w:val="0"/>
                <w:szCs w:val="22"/>
              </w:rPr>
            </w:pPr>
            <w:r w:rsidRPr="005C007F">
              <w:rPr>
                <w:kern w:val="0"/>
                <w:szCs w:val="22"/>
              </w:rPr>
              <w:t>WXII-TV</w:t>
            </w:r>
          </w:p>
        </w:tc>
        <w:tc>
          <w:tcPr>
            <w:tcW w:w="1820" w:type="dxa"/>
            <w:tcBorders>
              <w:top w:val="nil"/>
              <w:left w:val="nil"/>
              <w:bottom w:val="single" w:sz="4" w:space="0" w:color="auto"/>
              <w:right w:val="single" w:sz="4" w:space="0" w:color="auto"/>
            </w:tcBorders>
            <w:noWrap/>
            <w:vAlign w:val="bottom"/>
            <w:hideMark/>
          </w:tcPr>
          <w:p w:rsidR="003C3442" w:rsidRPr="005C007F" w14:paraId="76175A54" w14:textId="77777777">
            <w:pPr>
              <w:jc w:val="right"/>
              <w:rPr>
                <w:kern w:val="0"/>
                <w:szCs w:val="22"/>
              </w:rPr>
            </w:pPr>
            <w:r w:rsidRPr="005C007F">
              <w:rPr>
                <w:kern w:val="0"/>
                <w:szCs w:val="22"/>
              </w:rPr>
              <w:t>3,895,811</w:t>
            </w:r>
          </w:p>
        </w:tc>
        <w:tc>
          <w:tcPr>
            <w:tcW w:w="1820" w:type="dxa"/>
            <w:tcBorders>
              <w:top w:val="nil"/>
              <w:left w:val="nil"/>
              <w:bottom w:val="single" w:sz="4" w:space="0" w:color="auto"/>
              <w:right w:val="single" w:sz="4" w:space="0" w:color="auto"/>
            </w:tcBorders>
            <w:noWrap/>
            <w:vAlign w:val="bottom"/>
            <w:hideMark/>
          </w:tcPr>
          <w:p w:rsidR="003C3442" w:rsidRPr="005C007F" w14:paraId="78F1462B" w14:textId="77777777">
            <w:pPr>
              <w:jc w:val="right"/>
              <w:rPr>
                <w:kern w:val="0"/>
                <w:szCs w:val="22"/>
              </w:rPr>
            </w:pPr>
            <w:r w:rsidRPr="005C007F">
              <w:rPr>
                <w:kern w:val="0"/>
                <w:szCs w:val="22"/>
              </w:rPr>
              <w:t>3,546,156</w:t>
            </w:r>
          </w:p>
        </w:tc>
        <w:tc>
          <w:tcPr>
            <w:tcW w:w="1820" w:type="dxa"/>
            <w:tcBorders>
              <w:top w:val="nil"/>
              <w:left w:val="nil"/>
              <w:bottom w:val="single" w:sz="4" w:space="0" w:color="auto"/>
              <w:right w:val="single" w:sz="4" w:space="0" w:color="auto"/>
            </w:tcBorders>
            <w:noWrap/>
            <w:vAlign w:val="bottom"/>
            <w:hideMark/>
          </w:tcPr>
          <w:p w:rsidR="003C3442" w:rsidRPr="005C007F" w14:paraId="5B1DD0FC" w14:textId="77777777">
            <w:pPr>
              <w:rPr>
                <w:kern w:val="0"/>
                <w:szCs w:val="22"/>
              </w:rPr>
            </w:pPr>
            <w:r w:rsidRPr="005C007F">
              <w:rPr>
                <w:kern w:val="0"/>
                <w:szCs w:val="22"/>
              </w:rPr>
              <w:t xml:space="preserve"> $               24,671 </w:t>
            </w:r>
          </w:p>
        </w:tc>
      </w:tr>
      <w:tr w14:paraId="2CEAA819"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1820A10" w14:textId="77777777">
            <w:pPr>
              <w:jc w:val="right"/>
              <w:rPr>
                <w:kern w:val="0"/>
                <w:szCs w:val="22"/>
              </w:rPr>
            </w:pPr>
            <w:r w:rsidRPr="005C007F">
              <w:rPr>
                <w:kern w:val="0"/>
                <w:szCs w:val="22"/>
              </w:rPr>
              <w:t>146</w:t>
            </w:r>
          </w:p>
        </w:tc>
        <w:tc>
          <w:tcPr>
            <w:tcW w:w="1820" w:type="dxa"/>
            <w:tcBorders>
              <w:top w:val="nil"/>
              <w:left w:val="nil"/>
              <w:bottom w:val="single" w:sz="4" w:space="0" w:color="auto"/>
              <w:right w:val="single" w:sz="4" w:space="0" w:color="auto"/>
            </w:tcBorders>
            <w:noWrap/>
            <w:vAlign w:val="bottom"/>
            <w:hideMark/>
          </w:tcPr>
          <w:p w:rsidR="003C3442" w:rsidRPr="005C007F" w14:paraId="34C8D477" w14:textId="77777777">
            <w:pPr>
              <w:rPr>
                <w:kern w:val="0"/>
                <w:szCs w:val="22"/>
              </w:rPr>
            </w:pPr>
            <w:r w:rsidRPr="005C007F">
              <w:rPr>
                <w:kern w:val="0"/>
                <w:szCs w:val="22"/>
              </w:rPr>
              <w:t>WXIN</w:t>
            </w:r>
          </w:p>
        </w:tc>
        <w:tc>
          <w:tcPr>
            <w:tcW w:w="1820" w:type="dxa"/>
            <w:tcBorders>
              <w:top w:val="nil"/>
              <w:left w:val="nil"/>
              <w:bottom w:val="single" w:sz="4" w:space="0" w:color="auto"/>
              <w:right w:val="single" w:sz="4" w:space="0" w:color="auto"/>
            </w:tcBorders>
            <w:noWrap/>
            <w:vAlign w:val="bottom"/>
            <w:hideMark/>
          </w:tcPr>
          <w:p w:rsidR="003C3442" w:rsidRPr="005C007F" w14:paraId="178BAC1B" w14:textId="77777777">
            <w:pPr>
              <w:jc w:val="right"/>
              <w:rPr>
                <w:kern w:val="0"/>
                <w:szCs w:val="22"/>
              </w:rPr>
            </w:pPr>
            <w:r w:rsidRPr="005C007F">
              <w:rPr>
                <w:kern w:val="0"/>
                <w:szCs w:val="22"/>
              </w:rPr>
              <w:t>3,066,589</w:t>
            </w:r>
          </w:p>
        </w:tc>
        <w:tc>
          <w:tcPr>
            <w:tcW w:w="1820" w:type="dxa"/>
            <w:tcBorders>
              <w:top w:val="nil"/>
              <w:left w:val="nil"/>
              <w:bottom w:val="single" w:sz="4" w:space="0" w:color="auto"/>
              <w:right w:val="single" w:sz="4" w:space="0" w:color="auto"/>
            </w:tcBorders>
            <w:noWrap/>
            <w:vAlign w:val="bottom"/>
            <w:hideMark/>
          </w:tcPr>
          <w:p w:rsidR="003C3442" w:rsidRPr="005C007F" w14:paraId="6456373C" w14:textId="77777777">
            <w:pPr>
              <w:jc w:val="right"/>
              <w:rPr>
                <w:kern w:val="0"/>
                <w:szCs w:val="22"/>
              </w:rPr>
            </w:pPr>
            <w:r w:rsidRPr="005C007F">
              <w:rPr>
                <w:kern w:val="0"/>
                <w:szCs w:val="22"/>
              </w:rPr>
              <w:t>3,043,020</w:t>
            </w:r>
          </w:p>
        </w:tc>
        <w:tc>
          <w:tcPr>
            <w:tcW w:w="1820" w:type="dxa"/>
            <w:tcBorders>
              <w:top w:val="nil"/>
              <w:left w:val="nil"/>
              <w:bottom w:val="single" w:sz="4" w:space="0" w:color="auto"/>
              <w:right w:val="single" w:sz="4" w:space="0" w:color="auto"/>
            </w:tcBorders>
            <w:noWrap/>
            <w:vAlign w:val="bottom"/>
            <w:hideMark/>
          </w:tcPr>
          <w:p w:rsidR="003C3442" w:rsidRPr="005C007F" w14:paraId="5A91F82C" w14:textId="77777777">
            <w:pPr>
              <w:rPr>
                <w:kern w:val="0"/>
                <w:szCs w:val="22"/>
              </w:rPr>
            </w:pPr>
            <w:r w:rsidRPr="005C007F">
              <w:rPr>
                <w:kern w:val="0"/>
                <w:szCs w:val="22"/>
              </w:rPr>
              <w:t xml:space="preserve"> $               21,170 </w:t>
            </w:r>
          </w:p>
        </w:tc>
      </w:tr>
      <w:tr w14:paraId="1A142C41"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13F8114" w14:textId="77777777">
            <w:pPr>
              <w:jc w:val="right"/>
              <w:rPr>
                <w:kern w:val="0"/>
                <w:szCs w:val="22"/>
              </w:rPr>
            </w:pPr>
            <w:r w:rsidRPr="005C007F">
              <w:rPr>
                <w:kern w:val="0"/>
                <w:szCs w:val="22"/>
              </w:rPr>
              <w:t>39738</w:t>
            </w:r>
          </w:p>
        </w:tc>
        <w:tc>
          <w:tcPr>
            <w:tcW w:w="1820" w:type="dxa"/>
            <w:tcBorders>
              <w:top w:val="nil"/>
              <w:left w:val="nil"/>
              <w:bottom w:val="single" w:sz="4" w:space="0" w:color="auto"/>
              <w:right w:val="single" w:sz="4" w:space="0" w:color="auto"/>
            </w:tcBorders>
            <w:noWrap/>
            <w:vAlign w:val="bottom"/>
            <w:hideMark/>
          </w:tcPr>
          <w:p w:rsidR="003C3442" w:rsidRPr="005C007F" w14:paraId="3C47A65F" w14:textId="77777777">
            <w:pPr>
              <w:rPr>
                <w:kern w:val="0"/>
                <w:szCs w:val="22"/>
              </w:rPr>
            </w:pPr>
            <w:r w:rsidRPr="005C007F">
              <w:rPr>
                <w:kern w:val="0"/>
                <w:szCs w:val="22"/>
              </w:rPr>
              <w:t>WXIX-TV</w:t>
            </w:r>
          </w:p>
        </w:tc>
        <w:tc>
          <w:tcPr>
            <w:tcW w:w="1820" w:type="dxa"/>
            <w:tcBorders>
              <w:top w:val="nil"/>
              <w:left w:val="nil"/>
              <w:bottom w:val="single" w:sz="4" w:space="0" w:color="auto"/>
              <w:right w:val="single" w:sz="4" w:space="0" w:color="auto"/>
            </w:tcBorders>
            <w:noWrap/>
            <w:vAlign w:val="bottom"/>
            <w:hideMark/>
          </w:tcPr>
          <w:p w:rsidR="003C3442" w:rsidRPr="005C007F" w14:paraId="23C656A4" w14:textId="77777777">
            <w:pPr>
              <w:jc w:val="right"/>
              <w:rPr>
                <w:kern w:val="0"/>
                <w:szCs w:val="22"/>
              </w:rPr>
            </w:pPr>
            <w:r w:rsidRPr="005C007F">
              <w:rPr>
                <w:kern w:val="0"/>
                <w:szCs w:val="22"/>
              </w:rPr>
              <w:t>3,033,449</w:t>
            </w:r>
          </w:p>
        </w:tc>
        <w:tc>
          <w:tcPr>
            <w:tcW w:w="1820" w:type="dxa"/>
            <w:tcBorders>
              <w:top w:val="nil"/>
              <w:left w:val="nil"/>
              <w:bottom w:val="single" w:sz="4" w:space="0" w:color="auto"/>
              <w:right w:val="single" w:sz="4" w:space="0" w:color="auto"/>
            </w:tcBorders>
            <w:noWrap/>
            <w:vAlign w:val="bottom"/>
            <w:hideMark/>
          </w:tcPr>
          <w:p w:rsidR="003C3442" w:rsidRPr="005C007F" w14:paraId="0AF69A0A" w14:textId="77777777">
            <w:pPr>
              <w:jc w:val="right"/>
              <w:rPr>
                <w:kern w:val="0"/>
                <w:szCs w:val="22"/>
              </w:rPr>
            </w:pPr>
            <w:r w:rsidRPr="005C007F">
              <w:rPr>
                <w:kern w:val="0"/>
                <w:szCs w:val="22"/>
              </w:rPr>
              <w:t>3,023,049</w:t>
            </w:r>
          </w:p>
        </w:tc>
        <w:tc>
          <w:tcPr>
            <w:tcW w:w="1820" w:type="dxa"/>
            <w:tcBorders>
              <w:top w:val="nil"/>
              <w:left w:val="nil"/>
              <w:bottom w:val="single" w:sz="4" w:space="0" w:color="auto"/>
              <w:right w:val="single" w:sz="4" w:space="0" w:color="auto"/>
            </w:tcBorders>
            <w:noWrap/>
            <w:vAlign w:val="bottom"/>
            <w:hideMark/>
          </w:tcPr>
          <w:p w:rsidR="003C3442" w:rsidRPr="005C007F" w14:paraId="3180178C" w14:textId="77777777">
            <w:pPr>
              <w:rPr>
                <w:kern w:val="0"/>
                <w:szCs w:val="22"/>
              </w:rPr>
            </w:pPr>
            <w:r w:rsidRPr="005C007F">
              <w:rPr>
                <w:kern w:val="0"/>
                <w:szCs w:val="22"/>
              </w:rPr>
              <w:t xml:space="preserve"> $               21,031 </w:t>
            </w:r>
          </w:p>
        </w:tc>
      </w:tr>
      <w:tr w14:paraId="495E6D8D"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2F27DA7" w14:textId="77777777">
            <w:pPr>
              <w:jc w:val="right"/>
              <w:rPr>
                <w:kern w:val="0"/>
                <w:szCs w:val="22"/>
              </w:rPr>
            </w:pPr>
            <w:r w:rsidRPr="005C007F">
              <w:rPr>
                <w:kern w:val="0"/>
                <w:szCs w:val="22"/>
              </w:rPr>
              <w:t>414</w:t>
            </w:r>
          </w:p>
        </w:tc>
        <w:tc>
          <w:tcPr>
            <w:tcW w:w="1820" w:type="dxa"/>
            <w:tcBorders>
              <w:top w:val="nil"/>
              <w:left w:val="nil"/>
              <w:bottom w:val="single" w:sz="4" w:space="0" w:color="auto"/>
              <w:right w:val="single" w:sz="4" w:space="0" w:color="auto"/>
            </w:tcBorders>
            <w:noWrap/>
            <w:vAlign w:val="bottom"/>
            <w:hideMark/>
          </w:tcPr>
          <w:p w:rsidR="003C3442" w:rsidRPr="005C007F" w14:paraId="7BCB2071" w14:textId="77777777">
            <w:pPr>
              <w:rPr>
                <w:kern w:val="0"/>
                <w:szCs w:val="22"/>
              </w:rPr>
            </w:pPr>
            <w:r w:rsidRPr="005C007F">
              <w:rPr>
                <w:kern w:val="0"/>
                <w:szCs w:val="22"/>
              </w:rPr>
              <w:t>WXLV-TV</w:t>
            </w:r>
          </w:p>
        </w:tc>
        <w:tc>
          <w:tcPr>
            <w:tcW w:w="1820" w:type="dxa"/>
            <w:tcBorders>
              <w:top w:val="nil"/>
              <w:left w:val="nil"/>
              <w:bottom w:val="single" w:sz="4" w:space="0" w:color="auto"/>
              <w:right w:val="single" w:sz="4" w:space="0" w:color="auto"/>
            </w:tcBorders>
            <w:noWrap/>
            <w:vAlign w:val="bottom"/>
            <w:hideMark/>
          </w:tcPr>
          <w:p w:rsidR="003C3442" w:rsidRPr="005C007F" w14:paraId="3AA898C5" w14:textId="77777777">
            <w:pPr>
              <w:jc w:val="right"/>
              <w:rPr>
                <w:kern w:val="0"/>
                <w:szCs w:val="22"/>
              </w:rPr>
            </w:pPr>
            <w:r w:rsidRPr="005C007F">
              <w:rPr>
                <w:kern w:val="0"/>
                <w:szCs w:val="22"/>
              </w:rPr>
              <w:t>4,920,177</w:t>
            </w:r>
          </w:p>
        </w:tc>
        <w:tc>
          <w:tcPr>
            <w:tcW w:w="1820" w:type="dxa"/>
            <w:tcBorders>
              <w:top w:val="nil"/>
              <w:left w:val="nil"/>
              <w:bottom w:val="single" w:sz="4" w:space="0" w:color="auto"/>
              <w:right w:val="single" w:sz="4" w:space="0" w:color="auto"/>
            </w:tcBorders>
            <w:noWrap/>
            <w:vAlign w:val="bottom"/>
            <w:hideMark/>
          </w:tcPr>
          <w:p w:rsidR="003C3442" w:rsidRPr="005C007F" w14:paraId="70F99202" w14:textId="77777777">
            <w:pPr>
              <w:jc w:val="right"/>
              <w:rPr>
                <w:kern w:val="0"/>
                <w:szCs w:val="22"/>
              </w:rPr>
            </w:pPr>
            <w:r w:rsidRPr="005C007F">
              <w:rPr>
                <w:kern w:val="0"/>
                <w:szCs w:val="22"/>
              </w:rPr>
              <w:t>4,882,710</w:t>
            </w:r>
          </w:p>
        </w:tc>
        <w:tc>
          <w:tcPr>
            <w:tcW w:w="1820" w:type="dxa"/>
            <w:tcBorders>
              <w:top w:val="nil"/>
              <w:left w:val="nil"/>
              <w:bottom w:val="single" w:sz="4" w:space="0" w:color="auto"/>
              <w:right w:val="single" w:sz="4" w:space="0" w:color="auto"/>
            </w:tcBorders>
            <w:noWrap/>
            <w:vAlign w:val="bottom"/>
            <w:hideMark/>
          </w:tcPr>
          <w:p w:rsidR="003C3442" w:rsidRPr="005C007F" w14:paraId="31634BC4" w14:textId="77777777">
            <w:pPr>
              <w:rPr>
                <w:kern w:val="0"/>
                <w:szCs w:val="22"/>
              </w:rPr>
            </w:pPr>
            <w:r w:rsidRPr="005C007F">
              <w:rPr>
                <w:kern w:val="0"/>
                <w:szCs w:val="22"/>
              </w:rPr>
              <w:t xml:space="preserve"> $               33,969 </w:t>
            </w:r>
          </w:p>
        </w:tc>
      </w:tr>
      <w:tr w14:paraId="69F39BD8"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69DA1C6" w14:textId="77777777">
            <w:pPr>
              <w:jc w:val="right"/>
              <w:rPr>
                <w:kern w:val="0"/>
                <w:szCs w:val="22"/>
              </w:rPr>
            </w:pPr>
            <w:r w:rsidRPr="005C007F">
              <w:rPr>
                <w:kern w:val="0"/>
                <w:szCs w:val="22"/>
              </w:rPr>
              <w:t>68433</w:t>
            </w:r>
          </w:p>
        </w:tc>
        <w:tc>
          <w:tcPr>
            <w:tcW w:w="1820" w:type="dxa"/>
            <w:tcBorders>
              <w:top w:val="nil"/>
              <w:left w:val="nil"/>
              <w:bottom w:val="single" w:sz="4" w:space="0" w:color="auto"/>
              <w:right w:val="single" w:sz="4" w:space="0" w:color="auto"/>
            </w:tcBorders>
            <w:noWrap/>
            <w:vAlign w:val="bottom"/>
            <w:hideMark/>
          </w:tcPr>
          <w:p w:rsidR="003C3442" w:rsidRPr="005C007F" w14:paraId="285403D2" w14:textId="77777777">
            <w:pPr>
              <w:rPr>
                <w:kern w:val="0"/>
                <w:szCs w:val="22"/>
              </w:rPr>
            </w:pPr>
            <w:r w:rsidRPr="005C007F">
              <w:rPr>
                <w:kern w:val="0"/>
                <w:szCs w:val="22"/>
              </w:rPr>
              <w:t>WXMI</w:t>
            </w:r>
          </w:p>
        </w:tc>
        <w:tc>
          <w:tcPr>
            <w:tcW w:w="1820" w:type="dxa"/>
            <w:tcBorders>
              <w:top w:val="nil"/>
              <w:left w:val="nil"/>
              <w:bottom w:val="single" w:sz="4" w:space="0" w:color="auto"/>
              <w:right w:val="single" w:sz="4" w:space="0" w:color="auto"/>
            </w:tcBorders>
            <w:noWrap/>
            <w:vAlign w:val="bottom"/>
            <w:hideMark/>
          </w:tcPr>
          <w:p w:rsidR="003C3442" w:rsidRPr="005C007F" w14:paraId="3A234F6E" w14:textId="77777777">
            <w:pPr>
              <w:jc w:val="right"/>
              <w:rPr>
                <w:kern w:val="0"/>
                <w:szCs w:val="22"/>
              </w:rPr>
            </w:pPr>
            <w:r w:rsidRPr="005C007F">
              <w:rPr>
                <w:kern w:val="0"/>
                <w:szCs w:val="22"/>
              </w:rPr>
              <w:t>2,110,083</w:t>
            </w:r>
          </w:p>
        </w:tc>
        <w:tc>
          <w:tcPr>
            <w:tcW w:w="1820" w:type="dxa"/>
            <w:tcBorders>
              <w:top w:val="nil"/>
              <w:left w:val="nil"/>
              <w:bottom w:val="single" w:sz="4" w:space="0" w:color="auto"/>
              <w:right w:val="single" w:sz="4" w:space="0" w:color="auto"/>
            </w:tcBorders>
            <w:noWrap/>
            <w:vAlign w:val="bottom"/>
            <w:hideMark/>
          </w:tcPr>
          <w:p w:rsidR="003C3442" w:rsidRPr="005C007F" w14:paraId="77AAF504" w14:textId="77777777">
            <w:pPr>
              <w:jc w:val="right"/>
              <w:rPr>
                <w:kern w:val="0"/>
                <w:szCs w:val="22"/>
              </w:rPr>
            </w:pPr>
            <w:r w:rsidRPr="005C007F">
              <w:rPr>
                <w:kern w:val="0"/>
                <w:szCs w:val="22"/>
              </w:rPr>
              <w:t>2,109,607</w:t>
            </w:r>
          </w:p>
        </w:tc>
        <w:tc>
          <w:tcPr>
            <w:tcW w:w="1820" w:type="dxa"/>
            <w:tcBorders>
              <w:top w:val="nil"/>
              <w:left w:val="nil"/>
              <w:bottom w:val="single" w:sz="4" w:space="0" w:color="auto"/>
              <w:right w:val="single" w:sz="4" w:space="0" w:color="auto"/>
            </w:tcBorders>
            <w:noWrap/>
            <w:vAlign w:val="bottom"/>
            <w:hideMark/>
          </w:tcPr>
          <w:p w:rsidR="003C3442" w:rsidRPr="005C007F" w14:paraId="74869449" w14:textId="77777777">
            <w:pPr>
              <w:rPr>
                <w:kern w:val="0"/>
                <w:szCs w:val="22"/>
              </w:rPr>
            </w:pPr>
            <w:r w:rsidRPr="005C007F">
              <w:rPr>
                <w:kern w:val="0"/>
                <w:szCs w:val="22"/>
              </w:rPr>
              <w:t xml:space="preserve"> $               14,677 </w:t>
            </w:r>
          </w:p>
        </w:tc>
      </w:tr>
      <w:tr w14:paraId="01100DF1"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1AE99E4" w14:textId="77777777">
            <w:pPr>
              <w:jc w:val="right"/>
              <w:rPr>
                <w:kern w:val="0"/>
                <w:szCs w:val="22"/>
              </w:rPr>
            </w:pPr>
            <w:r w:rsidRPr="005C007F">
              <w:rPr>
                <w:kern w:val="0"/>
                <w:szCs w:val="22"/>
              </w:rPr>
              <w:t>64549</w:t>
            </w:r>
          </w:p>
        </w:tc>
        <w:tc>
          <w:tcPr>
            <w:tcW w:w="1820" w:type="dxa"/>
            <w:tcBorders>
              <w:top w:val="nil"/>
              <w:left w:val="nil"/>
              <w:bottom w:val="single" w:sz="4" w:space="0" w:color="auto"/>
              <w:right w:val="single" w:sz="4" w:space="0" w:color="auto"/>
            </w:tcBorders>
            <w:noWrap/>
            <w:vAlign w:val="bottom"/>
            <w:hideMark/>
          </w:tcPr>
          <w:p w:rsidR="003C3442" w:rsidRPr="005C007F" w14:paraId="6252934C" w14:textId="77777777">
            <w:pPr>
              <w:rPr>
                <w:kern w:val="0"/>
                <w:szCs w:val="22"/>
              </w:rPr>
            </w:pPr>
            <w:r w:rsidRPr="005C007F">
              <w:rPr>
                <w:kern w:val="0"/>
                <w:szCs w:val="22"/>
              </w:rPr>
              <w:t>WXOW</w:t>
            </w:r>
          </w:p>
        </w:tc>
        <w:tc>
          <w:tcPr>
            <w:tcW w:w="1820" w:type="dxa"/>
            <w:tcBorders>
              <w:top w:val="nil"/>
              <w:left w:val="nil"/>
              <w:bottom w:val="single" w:sz="4" w:space="0" w:color="auto"/>
              <w:right w:val="single" w:sz="4" w:space="0" w:color="auto"/>
            </w:tcBorders>
            <w:noWrap/>
            <w:vAlign w:val="bottom"/>
            <w:hideMark/>
          </w:tcPr>
          <w:p w:rsidR="003C3442" w:rsidRPr="005C007F" w14:paraId="14E9B1CA" w14:textId="77777777">
            <w:pPr>
              <w:jc w:val="right"/>
              <w:rPr>
                <w:kern w:val="0"/>
                <w:szCs w:val="22"/>
              </w:rPr>
            </w:pPr>
            <w:r w:rsidRPr="005C007F">
              <w:rPr>
                <w:kern w:val="0"/>
                <w:szCs w:val="22"/>
              </w:rPr>
              <w:t>433,343</w:t>
            </w:r>
          </w:p>
        </w:tc>
        <w:tc>
          <w:tcPr>
            <w:tcW w:w="1820" w:type="dxa"/>
            <w:tcBorders>
              <w:top w:val="nil"/>
              <w:left w:val="nil"/>
              <w:bottom w:val="single" w:sz="4" w:space="0" w:color="auto"/>
              <w:right w:val="single" w:sz="4" w:space="0" w:color="auto"/>
            </w:tcBorders>
            <w:noWrap/>
            <w:vAlign w:val="bottom"/>
            <w:hideMark/>
          </w:tcPr>
          <w:p w:rsidR="003C3442" w:rsidRPr="005C007F" w14:paraId="64564A6D" w14:textId="77777777">
            <w:pPr>
              <w:jc w:val="right"/>
              <w:rPr>
                <w:kern w:val="0"/>
                <w:szCs w:val="22"/>
              </w:rPr>
            </w:pPr>
            <w:r w:rsidRPr="005C007F">
              <w:rPr>
                <w:kern w:val="0"/>
                <w:szCs w:val="22"/>
              </w:rPr>
              <w:t>422,605</w:t>
            </w:r>
          </w:p>
        </w:tc>
        <w:tc>
          <w:tcPr>
            <w:tcW w:w="1820" w:type="dxa"/>
            <w:tcBorders>
              <w:top w:val="nil"/>
              <w:left w:val="nil"/>
              <w:bottom w:val="single" w:sz="4" w:space="0" w:color="auto"/>
              <w:right w:val="single" w:sz="4" w:space="0" w:color="auto"/>
            </w:tcBorders>
            <w:noWrap/>
            <w:vAlign w:val="bottom"/>
            <w:hideMark/>
          </w:tcPr>
          <w:p w:rsidR="003C3442" w:rsidRPr="005C007F" w14:paraId="5D7232B4" w14:textId="77777777">
            <w:pPr>
              <w:rPr>
                <w:kern w:val="0"/>
                <w:szCs w:val="22"/>
              </w:rPr>
            </w:pPr>
            <w:r w:rsidRPr="005C007F">
              <w:rPr>
                <w:kern w:val="0"/>
                <w:szCs w:val="22"/>
              </w:rPr>
              <w:t xml:space="preserve"> $                 2,940 </w:t>
            </w:r>
          </w:p>
        </w:tc>
      </w:tr>
      <w:tr w14:paraId="0779047B"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FF39544" w14:textId="77777777">
            <w:pPr>
              <w:jc w:val="right"/>
              <w:rPr>
                <w:kern w:val="0"/>
                <w:szCs w:val="22"/>
              </w:rPr>
            </w:pPr>
            <w:r w:rsidRPr="005C007F">
              <w:rPr>
                <w:kern w:val="0"/>
                <w:szCs w:val="22"/>
              </w:rPr>
              <w:t>6601</w:t>
            </w:r>
          </w:p>
        </w:tc>
        <w:tc>
          <w:tcPr>
            <w:tcW w:w="1820" w:type="dxa"/>
            <w:tcBorders>
              <w:top w:val="nil"/>
              <w:left w:val="nil"/>
              <w:bottom w:val="single" w:sz="4" w:space="0" w:color="auto"/>
              <w:right w:val="single" w:sz="4" w:space="0" w:color="auto"/>
            </w:tcBorders>
            <w:noWrap/>
            <w:vAlign w:val="bottom"/>
            <w:hideMark/>
          </w:tcPr>
          <w:p w:rsidR="003C3442" w:rsidRPr="005C007F" w14:paraId="1EB22CD2" w14:textId="77777777">
            <w:pPr>
              <w:rPr>
                <w:kern w:val="0"/>
                <w:szCs w:val="22"/>
              </w:rPr>
            </w:pPr>
            <w:r w:rsidRPr="005C007F">
              <w:rPr>
                <w:kern w:val="0"/>
                <w:szCs w:val="22"/>
              </w:rPr>
              <w:t>WXPX-TV</w:t>
            </w:r>
          </w:p>
        </w:tc>
        <w:tc>
          <w:tcPr>
            <w:tcW w:w="1820" w:type="dxa"/>
            <w:tcBorders>
              <w:top w:val="nil"/>
              <w:left w:val="nil"/>
              <w:bottom w:val="single" w:sz="4" w:space="0" w:color="auto"/>
              <w:right w:val="single" w:sz="4" w:space="0" w:color="auto"/>
            </w:tcBorders>
            <w:noWrap/>
            <w:vAlign w:val="bottom"/>
            <w:hideMark/>
          </w:tcPr>
          <w:p w:rsidR="003C3442" w:rsidRPr="005C007F" w14:paraId="346E2E6F" w14:textId="77777777">
            <w:pPr>
              <w:jc w:val="right"/>
              <w:rPr>
                <w:kern w:val="0"/>
                <w:szCs w:val="22"/>
              </w:rPr>
            </w:pPr>
            <w:r w:rsidRPr="005C007F">
              <w:rPr>
                <w:kern w:val="0"/>
                <w:szCs w:val="22"/>
              </w:rPr>
              <w:t>5,414,068</w:t>
            </w:r>
          </w:p>
        </w:tc>
        <w:tc>
          <w:tcPr>
            <w:tcW w:w="1820" w:type="dxa"/>
            <w:tcBorders>
              <w:top w:val="nil"/>
              <w:left w:val="nil"/>
              <w:bottom w:val="single" w:sz="4" w:space="0" w:color="auto"/>
              <w:right w:val="single" w:sz="4" w:space="0" w:color="auto"/>
            </w:tcBorders>
            <w:noWrap/>
            <w:vAlign w:val="bottom"/>
            <w:hideMark/>
          </w:tcPr>
          <w:p w:rsidR="003C3442" w:rsidRPr="005C007F" w14:paraId="01F8305E" w14:textId="77777777">
            <w:pPr>
              <w:jc w:val="right"/>
              <w:rPr>
                <w:kern w:val="0"/>
                <w:szCs w:val="22"/>
              </w:rPr>
            </w:pPr>
            <w:r w:rsidRPr="005C007F">
              <w:rPr>
                <w:kern w:val="0"/>
                <w:szCs w:val="22"/>
              </w:rPr>
              <w:t>5,411,832</w:t>
            </w:r>
          </w:p>
        </w:tc>
        <w:tc>
          <w:tcPr>
            <w:tcW w:w="1820" w:type="dxa"/>
            <w:tcBorders>
              <w:top w:val="nil"/>
              <w:left w:val="nil"/>
              <w:bottom w:val="single" w:sz="4" w:space="0" w:color="auto"/>
              <w:right w:val="single" w:sz="4" w:space="0" w:color="auto"/>
            </w:tcBorders>
            <w:noWrap/>
            <w:vAlign w:val="bottom"/>
            <w:hideMark/>
          </w:tcPr>
          <w:p w:rsidR="003C3442" w:rsidRPr="005C007F" w14:paraId="29644A09" w14:textId="77777777">
            <w:pPr>
              <w:rPr>
                <w:kern w:val="0"/>
                <w:szCs w:val="22"/>
              </w:rPr>
            </w:pPr>
            <w:r w:rsidRPr="005C007F">
              <w:rPr>
                <w:kern w:val="0"/>
                <w:szCs w:val="22"/>
              </w:rPr>
              <w:t xml:space="preserve"> $               37,650 </w:t>
            </w:r>
          </w:p>
        </w:tc>
      </w:tr>
      <w:tr w14:paraId="25FC720B"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8AD988F" w14:textId="77777777">
            <w:pPr>
              <w:jc w:val="right"/>
              <w:rPr>
                <w:kern w:val="0"/>
                <w:szCs w:val="22"/>
              </w:rPr>
            </w:pPr>
            <w:r w:rsidRPr="005C007F">
              <w:rPr>
                <w:kern w:val="0"/>
                <w:szCs w:val="22"/>
              </w:rPr>
              <w:t>74215</w:t>
            </w:r>
          </w:p>
        </w:tc>
        <w:tc>
          <w:tcPr>
            <w:tcW w:w="1820" w:type="dxa"/>
            <w:tcBorders>
              <w:top w:val="nil"/>
              <w:left w:val="nil"/>
              <w:bottom w:val="single" w:sz="4" w:space="0" w:color="auto"/>
              <w:right w:val="single" w:sz="4" w:space="0" w:color="auto"/>
            </w:tcBorders>
            <w:noWrap/>
            <w:vAlign w:val="bottom"/>
            <w:hideMark/>
          </w:tcPr>
          <w:p w:rsidR="003C3442" w:rsidRPr="005C007F" w14:paraId="46C2706E" w14:textId="77777777">
            <w:pPr>
              <w:rPr>
                <w:kern w:val="0"/>
                <w:szCs w:val="22"/>
              </w:rPr>
            </w:pPr>
            <w:r w:rsidRPr="005C007F">
              <w:rPr>
                <w:kern w:val="0"/>
                <w:szCs w:val="22"/>
              </w:rPr>
              <w:t>WXTV-DT</w:t>
            </w:r>
          </w:p>
        </w:tc>
        <w:tc>
          <w:tcPr>
            <w:tcW w:w="1820" w:type="dxa"/>
            <w:tcBorders>
              <w:top w:val="nil"/>
              <w:left w:val="nil"/>
              <w:bottom w:val="single" w:sz="4" w:space="0" w:color="auto"/>
              <w:right w:val="single" w:sz="4" w:space="0" w:color="auto"/>
            </w:tcBorders>
            <w:noWrap/>
            <w:vAlign w:val="bottom"/>
            <w:hideMark/>
          </w:tcPr>
          <w:p w:rsidR="003C3442" w:rsidRPr="005C007F" w14:paraId="2C5FF491" w14:textId="77777777">
            <w:pPr>
              <w:jc w:val="right"/>
              <w:rPr>
                <w:kern w:val="0"/>
                <w:szCs w:val="22"/>
              </w:rPr>
            </w:pPr>
            <w:r w:rsidRPr="005C007F">
              <w:rPr>
                <w:kern w:val="0"/>
                <w:szCs w:val="22"/>
              </w:rPr>
              <w:t>21,842,105</w:t>
            </w:r>
          </w:p>
        </w:tc>
        <w:tc>
          <w:tcPr>
            <w:tcW w:w="1820" w:type="dxa"/>
            <w:tcBorders>
              <w:top w:val="nil"/>
              <w:left w:val="nil"/>
              <w:bottom w:val="single" w:sz="4" w:space="0" w:color="auto"/>
              <w:right w:val="single" w:sz="4" w:space="0" w:color="auto"/>
            </w:tcBorders>
            <w:noWrap/>
            <w:vAlign w:val="bottom"/>
            <w:hideMark/>
          </w:tcPr>
          <w:p w:rsidR="003C3442" w:rsidRPr="005C007F" w14:paraId="783638E3" w14:textId="77777777">
            <w:pPr>
              <w:jc w:val="right"/>
              <w:rPr>
                <w:kern w:val="0"/>
                <w:szCs w:val="22"/>
              </w:rPr>
            </w:pPr>
            <w:r w:rsidRPr="005C007F">
              <w:rPr>
                <w:kern w:val="0"/>
                <w:szCs w:val="22"/>
              </w:rPr>
              <w:t>21,428,169</w:t>
            </w:r>
          </w:p>
        </w:tc>
        <w:tc>
          <w:tcPr>
            <w:tcW w:w="1820" w:type="dxa"/>
            <w:tcBorders>
              <w:top w:val="nil"/>
              <w:left w:val="nil"/>
              <w:bottom w:val="single" w:sz="4" w:space="0" w:color="auto"/>
              <w:right w:val="single" w:sz="4" w:space="0" w:color="auto"/>
            </w:tcBorders>
            <w:noWrap/>
            <w:vAlign w:val="bottom"/>
            <w:hideMark/>
          </w:tcPr>
          <w:p w:rsidR="003C3442" w:rsidRPr="005C007F" w14:paraId="533150FA" w14:textId="77777777">
            <w:pPr>
              <w:rPr>
                <w:kern w:val="0"/>
                <w:szCs w:val="22"/>
              </w:rPr>
            </w:pPr>
            <w:r w:rsidRPr="005C007F">
              <w:rPr>
                <w:kern w:val="0"/>
                <w:szCs w:val="22"/>
              </w:rPr>
              <w:t xml:space="preserve"> $             149,076 </w:t>
            </w:r>
          </w:p>
        </w:tc>
      </w:tr>
      <w:tr w14:paraId="5E9CECBB"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0AFE710" w14:textId="77777777">
            <w:pPr>
              <w:jc w:val="right"/>
              <w:rPr>
                <w:kern w:val="0"/>
                <w:szCs w:val="22"/>
              </w:rPr>
            </w:pPr>
            <w:r w:rsidRPr="005C007F">
              <w:rPr>
                <w:kern w:val="0"/>
                <w:szCs w:val="22"/>
              </w:rPr>
              <w:t>12472</w:t>
            </w:r>
          </w:p>
        </w:tc>
        <w:tc>
          <w:tcPr>
            <w:tcW w:w="1820" w:type="dxa"/>
            <w:tcBorders>
              <w:top w:val="nil"/>
              <w:left w:val="nil"/>
              <w:bottom w:val="single" w:sz="4" w:space="0" w:color="auto"/>
              <w:right w:val="single" w:sz="4" w:space="0" w:color="auto"/>
            </w:tcBorders>
            <w:noWrap/>
            <w:vAlign w:val="bottom"/>
            <w:hideMark/>
          </w:tcPr>
          <w:p w:rsidR="003C3442" w:rsidRPr="005C007F" w14:paraId="57402D33" w14:textId="77777777">
            <w:pPr>
              <w:rPr>
                <w:kern w:val="0"/>
                <w:szCs w:val="22"/>
              </w:rPr>
            </w:pPr>
            <w:r w:rsidRPr="005C007F">
              <w:rPr>
                <w:kern w:val="0"/>
                <w:szCs w:val="22"/>
              </w:rPr>
              <w:t>WXTX</w:t>
            </w:r>
          </w:p>
        </w:tc>
        <w:tc>
          <w:tcPr>
            <w:tcW w:w="1820" w:type="dxa"/>
            <w:tcBorders>
              <w:top w:val="nil"/>
              <w:left w:val="nil"/>
              <w:bottom w:val="single" w:sz="4" w:space="0" w:color="auto"/>
              <w:right w:val="single" w:sz="4" w:space="0" w:color="auto"/>
            </w:tcBorders>
            <w:noWrap/>
            <w:vAlign w:val="bottom"/>
            <w:hideMark/>
          </w:tcPr>
          <w:p w:rsidR="003C3442" w:rsidRPr="005C007F" w14:paraId="5412D5F1" w14:textId="77777777">
            <w:pPr>
              <w:jc w:val="right"/>
              <w:rPr>
                <w:kern w:val="0"/>
                <w:szCs w:val="22"/>
              </w:rPr>
            </w:pPr>
            <w:r w:rsidRPr="005C007F">
              <w:rPr>
                <w:kern w:val="0"/>
                <w:szCs w:val="22"/>
              </w:rPr>
              <w:t>745,811</w:t>
            </w:r>
          </w:p>
        </w:tc>
        <w:tc>
          <w:tcPr>
            <w:tcW w:w="1820" w:type="dxa"/>
            <w:tcBorders>
              <w:top w:val="nil"/>
              <w:left w:val="nil"/>
              <w:bottom w:val="single" w:sz="4" w:space="0" w:color="auto"/>
              <w:right w:val="single" w:sz="4" w:space="0" w:color="auto"/>
            </w:tcBorders>
            <w:noWrap/>
            <w:vAlign w:val="bottom"/>
            <w:hideMark/>
          </w:tcPr>
          <w:p w:rsidR="003C3442" w:rsidRPr="005C007F" w14:paraId="71A66546" w14:textId="77777777">
            <w:pPr>
              <w:jc w:val="right"/>
              <w:rPr>
                <w:kern w:val="0"/>
                <w:szCs w:val="22"/>
              </w:rPr>
            </w:pPr>
            <w:r w:rsidRPr="005C007F">
              <w:rPr>
                <w:kern w:val="0"/>
                <w:szCs w:val="22"/>
              </w:rPr>
              <w:t>742,438</w:t>
            </w:r>
          </w:p>
        </w:tc>
        <w:tc>
          <w:tcPr>
            <w:tcW w:w="1820" w:type="dxa"/>
            <w:tcBorders>
              <w:top w:val="nil"/>
              <w:left w:val="nil"/>
              <w:bottom w:val="single" w:sz="4" w:space="0" w:color="auto"/>
              <w:right w:val="single" w:sz="4" w:space="0" w:color="auto"/>
            </w:tcBorders>
            <w:noWrap/>
            <w:vAlign w:val="bottom"/>
            <w:hideMark/>
          </w:tcPr>
          <w:p w:rsidR="003C3442" w:rsidRPr="005C007F" w14:paraId="17882FC2" w14:textId="77777777">
            <w:pPr>
              <w:rPr>
                <w:kern w:val="0"/>
                <w:szCs w:val="22"/>
              </w:rPr>
            </w:pPr>
            <w:r w:rsidRPr="005C007F">
              <w:rPr>
                <w:kern w:val="0"/>
                <w:szCs w:val="22"/>
              </w:rPr>
              <w:t xml:space="preserve"> $                 5,165 </w:t>
            </w:r>
          </w:p>
        </w:tc>
      </w:tr>
      <w:tr w14:paraId="6D94A0D9"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532B82C" w14:textId="77777777">
            <w:pPr>
              <w:jc w:val="right"/>
              <w:rPr>
                <w:kern w:val="0"/>
                <w:szCs w:val="22"/>
              </w:rPr>
            </w:pPr>
            <w:r w:rsidRPr="005C007F">
              <w:rPr>
                <w:kern w:val="0"/>
                <w:szCs w:val="22"/>
              </w:rPr>
              <w:t>11970</w:t>
            </w:r>
          </w:p>
        </w:tc>
        <w:tc>
          <w:tcPr>
            <w:tcW w:w="1820" w:type="dxa"/>
            <w:tcBorders>
              <w:top w:val="nil"/>
              <w:left w:val="nil"/>
              <w:bottom w:val="single" w:sz="4" w:space="0" w:color="auto"/>
              <w:right w:val="single" w:sz="4" w:space="0" w:color="auto"/>
            </w:tcBorders>
            <w:noWrap/>
            <w:vAlign w:val="bottom"/>
            <w:hideMark/>
          </w:tcPr>
          <w:p w:rsidR="003C3442" w:rsidRPr="005C007F" w14:paraId="45D03B96" w14:textId="77777777">
            <w:pPr>
              <w:rPr>
                <w:kern w:val="0"/>
                <w:szCs w:val="22"/>
              </w:rPr>
            </w:pPr>
            <w:r w:rsidRPr="005C007F">
              <w:rPr>
                <w:kern w:val="0"/>
                <w:szCs w:val="22"/>
              </w:rPr>
              <w:t>WXXA-TV</w:t>
            </w:r>
          </w:p>
        </w:tc>
        <w:tc>
          <w:tcPr>
            <w:tcW w:w="1820" w:type="dxa"/>
            <w:tcBorders>
              <w:top w:val="nil"/>
              <w:left w:val="nil"/>
              <w:bottom w:val="single" w:sz="4" w:space="0" w:color="auto"/>
              <w:right w:val="single" w:sz="4" w:space="0" w:color="auto"/>
            </w:tcBorders>
            <w:noWrap/>
            <w:vAlign w:val="bottom"/>
            <w:hideMark/>
          </w:tcPr>
          <w:p w:rsidR="003C3442" w:rsidRPr="005C007F" w14:paraId="608ACDE5" w14:textId="77777777">
            <w:pPr>
              <w:jc w:val="right"/>
              <w:rPr>
                <w:kern w:val="0"/>
                <w:szCs w:val="22"/>
              </w:rPr>
            </w:pPr>
            <w:r w:rsidRPr="005C007F">
              <w:rPr>
                <w:kern w:val="0"/>
                <w:szCs w:val="22"/>
              </w:rPr>
              <w:t>1,691,753</w:t>
            </w:r>
          </w:p>
        </w:tc>
        <w:tc>
          <w:tcPr>
            <w:tcW w:w="1820" w:type="dxa"/>
            <w:tcBorders>
              <w:top w:val="nil"/>
              <w:left w:val="nil"/>
              <w:bottom w:val="single" w:sz="4" w:space="0" w:color="auto"/>
              <w:right w:val="single" w:sz="4" w:space="0" w:color="auto"/>
            </w:tcBorders>
            <w:noWrap/>
            <w:vAlign w:val="bottom"/>
            <w:hideMark/>
          </w:tcPr>
          <w:p w:rsidR="003C3442" w:rsidRPr="005C007F" w14:paraId="4809B351" w14:textId="77777777">
            <w:pPr>
              <w:jc w:val="right"/>
              <w:rPr>
                <w:kern w:val="0"/>
                <w:szCs w:val="22"/>
              </w:rPr>
            </w:pPr>
            <w:r w:rsidRPr="005C007F">
              <w:rPr>
                <w:kern w:val="0"/>
                <w:szCs w:val="22"/>
              </w:rPr>
              <w:t>1,553,272</w:t>
            </w:r>
          </w:p>
        </w:tc>
        <w:tc>
          <w:tcPr>
            <w:tcW w:w="1820" w:type="dxa"/>
            <w:tcBorders>
              <w:top w:val="nil"/>
              <w:left w:val="nil"/>
              <w:bottom w:val="single" w:sz="4" w:space="0" w:color="auto"/>
              <w:right w:val="single" w:sz="4" w:space="0" w:color="auto"/>
            </w:tcBorders>
            <w:noWrap/>
            <w:vAlign w:val="bottom"/>
            <w:hideMark/>
          </w:tcPr>
          <w:p w:rsidR="003C3442" w:rsidRPr="005C007F" w14:paraId="3730FE32" w14:textId="77777777">
            <w:pPr>
              <w:rPr>
                <w:kern w:val="0"/>
                <w:szCs w:val="22"/>
              </w:rPr>
            </w:pPr>
            <w:r w:rsidRPr="005C007F">
              <w:rPr>
                <w:kern w:val="0"/>
                <w:szCs w:val="22"/>
              </w:rPr>
              <w:t xml:space="preserve"> $               10,806 </w:t>
            </w:r>
          </w:p>
        </w:tc>
      </w:tr>
      <w:tr w14:paraId="4A9D1C6A"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9EB991E" w14:textId="77777777">
            <w:pPr>
              <w:jc w:val="right"/>
              <w:rPr>
                <w:kern w:val="0"/>
                <w:szCs w:val="22"/>
              </w:rPr>
            </w:pPr>
            <w:r w:rsidRPr="005C007F">
              <w:rPr>
                <w:kern w:val="0"/>
                <w:szCs w:val="22"/>
              </w:rPr>
              <w:t>57274</w:t>
            </w:r>
          </w:p>
        </w:tc>
        <w:tc>
          <w:tcPr>
            <w:tcW w:w="1820" w:type="dxa"/>
            <w:tcBorders>
              <w:top w:val="nil"/>
              <w:left w:val="nil"/>
              <w:bottom w:val="single" w:sz="4" w:space="0" w:color="auto"/>
              <w:right w:val="single" w:sz="4" w:space="0" w:color="auto"/>
            </w:tcBorders>
            <w:noWrap/>
            <w:vAlign w:val="bottom"/>
            <w:hideMark/>
          </w:tcPr>
          <w:p w:rsidR="003C3442" w:rsidRPr="005C007F" w14:paraId="5E5E1081" w14:textId="77777777">
            <w:pPr>
              <w:rPr>
                <w:kern w:val="0"/>
                <w:szCs w:val="22"/>
              </w:rPr>
            </w:pPr>
            <w:r w:rsidRPr="005C007F">
              <w:rPr>
                <w:kern w:val="0"/>
                <w:szCs w:val="22"/>
              </w:rPr>
              <w:t>WXXI-TV</w:t>
            </w:r>
          </w:p>
        </w:tc>
        <w:tc>
          <w:tcPr>
            <w:tcW w:w="1820" w:type="dxa"/>
            <w:tcBorders>
              <w:top w:val="nil"/>
              <w:left w:val="nil"/>
              <w:bottom w:val="single" w:sz="4" w:space="0" w:color="auto"/>
              <w:right w:val="single" w:sz="4" w:space="0" w:color="auto"/>
            </w:tcBorders>
            <w:noWrap/>
            <w:vAlign w:val="bottom"/>
            <w:hideMark/>
          </w:tcPr>
          <w:p w:rsidR="003C3442" w:rsidRPr="005C007F" w14:paraId="59AC0166" w14:textId="77777777">
            <w:pPr>
              <w:jc w:val="right"/>
              <w:rPr>
                <w:kern w:val="0"/>
                <w:szCs w:val="22"/>
              </w:rPr>
            </w:pPr>
            <w:r w:rsidRPr="005C007F">
              <w:rPr>
                <w:kern w:val="0"/>
                <w:szCs w:val="22"/>
              </w:rPr>
              <w:t>1,192,140</w:t>
            </w:r>
          </w:p>
        </w:tc>
        <w:tc>
          <w:tcPr>
            <w:tcW w:w="1820" w:type="dxa"/>
            <w:tcBorders>
              <w:top w:val="nil"/>
              <w:left w:val="nil"/>
              <w:bottom w:val="single" w:sz="4" w:space="0" w:color="auto"/>
              <w:right w:val="single" w:sz="4" w:space="0" w:color="auto"/>
            </w:tcBorders>
            <w:noWrap/>
            <w:vAlign w:val="bottom"/>
            <w:hideMark/>
          </w:tcPr>
          <w:p w:rsidR="003C3442" w:rsidRPr="005C007F" w14:paraId="36BE8C68" w14:textId="77777777">
            <w:pPr>
              <w:jc w:val="right"/>
              <w:rPr>
                <w:kern w:val="0"/>
                <w:szCs w:val="22"/>
              </w:rPr>
            </w:pPr>
            <w:r w:rsidRPr="005C007F">
              <w:rPr>
                <w:kern w:val="0"/>
                <w:szCs w:val="22"/>
              </w:rPr>
              <w:t>1,176,310</w:t>
            </w:r>
          </w:p>
        </w:tc>
        <w:tc>
          <w:tcPr>
            <w:tcW w:w="1820" w:type="dxa"/>
            <w:tcBorders>
              <w:top w:val="nil"/>
              <w:left w:val="nil"/>
              <w:bottom w:val="single" w:sz="4" w:space="0" w:color="auto"/>
              <w:right w:val="single" w:sz="4" w:space="0" w:color="auto"/>
            </w:tcBorders>
            <w:noWrap/>
            <w:vAlign w:val="bottom"/>
            <w:hideMark/>
          </w:tcPr>
          <w:p w:rsidR="003C3442" w:rsidRPr="005C007F" w14:paraId="471D5044" w14:textId="77777777">
            <w:pPr>
              <w:rPr>
                <w:kern w:val="0"/>
                <w:szCs w:val="22"/>
              </w:rPr>
            </w:pPr>
            <w:r w:rsidRPr="005C007F">
              <w:rPr>
                <w:kern w:val="0"/>
                <w:szCs w:val="22"/>
              </w:rPr>
              <w:t xml:space="preserve"> $                 8,184 </w:t>
            </w:r>
          </w:p>
        </w:tc>
      </w:tr>
      <w:tr w14:paraId="2DF953AF"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857F4F0" w14:textId="77777777">
            <w:pPr>
              <w:jc w:val="right"/>
              <w:rPr>
                <w:kern w:val="0"/>
                <w:szCs w:val="22"/>
              </w:rPr>
            </w:pPr>
            <w:r w:rsidRPr="005C007F">
              <w:rPr>
                <w:kern w:val="0"/>
                <w:szCs w:val="22"/>
              </w:rPr>
              <w:t>53517</w:t>
            </w:r>
          </w:p>
        </w:tc>
        <w:tc>
          <w:tcPr>
            <w:tcW w:w="1820" w:type="dxa"/>
            <w:tcBorders>
              <w:top w:val="nil"/>
              <w:left w:val="nil"/>
              <w:bottom w:val="single" w:sz="4" w:space="0" w:color="auto"/>
              <w:right w:val="single" w:sz="4" w:space="0" w:color="auto"/>
            </w:tcBorders>
            <w:noWrap/>
            <w:vAlign w:val="bottom"/>
            <w:hideMark/>
          </w:tcPr>
          <w:p w:rsidR="003C3442" w:rsidRPr="005C007F" w14:paraId="315C5A47" w14:textId="77777777">
            <w:pPr>
              <w:rPr>
                <w:kern w:val="0"/>
                <w:szCs w:val="22"/>
              </w:rPr>
            </w:pPr>
            <w:r w:rsidRPr="005C007F">
              <w:rPr>
                <w:kern w:val="0"/>
                <w:szCs w:val="22"/>
              </w:rPr>
              <w:t>WXXV-TV</w:t>
            </w:r>
          </w:p>
        </w:tc>
        <w:tc>
          <w:tcPr>
            <w:tcW w:w="1820" w:type="dxa"/>
            <w:tcBorders>
              <w:top w:val="nil"/>
              <w:left w:val="nil"/>
              <w:bottom w:val="single" w:sz="4" w:space="0" w:color="auto"/>
              <w:right w:val="single" w:sz="4" w:space="0" w:color="auto"/>
            </w:tcBorders>
            <w:noWrap/>
            <w:vAlign w:val="bottom"/>
            <w:hideMark/>
          </w:tcPr>
          <w:p w:rsidR="003C3442" w:rsidRPr="005C007F" w14:paraId="3F002D62" w14:textId="77777777">
            <w:pPr>
              <w:jc w:val="right"/>
              <w:rPr>
                <w:kern w:val="0"/>
                <w:szCs w:val="22"/>
              </w:rPr>
            </w:pPr>
            <w:r w:rsidRPr="005C007F">
              <w:rPr>
                <w:kern w:val="0"/>
                <w:szCs w:val="22"/>
              </w:rPr>
              <w:t>1,235,520</w:t>
            </w:r>
          </w:p>
        </w:tc>
        <w:tc>
          <w:tcPr>
            <w:tcW w:w="1820" w:type="dxa"/>
            <w:tcBorders>
              <w:top w:val="nil"/>
              <w:left w:val="nil"/>
              <w:bottom w:val="single" w:sz="4" w:space="0" w:color="auto"/>
              <w:right w:val="single" w:sz="4" w:space="0" w:color="auto"/>
            </w:tcBorders>
            <w:noWrap/>
            <w:vAlign w:val="bottom"/>
            <w:hideMark/>
          </w:tcPr>
          <w:p w:rsidR="003C3442" w:rsidRPr="005C007F" w14:paraId="04D9EF68" w14:textId="77777777">
            <w:pPr>
              <w:jc w:val="right"/>
              <w:rPr>
                <w:kern w:val="0"/>
                <w:szCs w:val="22"/>
              </w:rPr>
            </w:pPr>
            <w:r w:rsidRPr="005C007F">
              <w:rPr>
                <w:kern w:val="0"/>
                <w:szCs w:val="22"/>
              </w:rPr>
              <w:t>1,233,511</w:t>
            </w:r>
          </w:p>
        </w:tc>
        <w:tc>
          <w:tcPr>
            <w:tcW w:w="1820" w:type="dxa"/>
            <w:tcBorders>
              <w:top w:val="nil"/>
              <w:left w:val="nil"/>
              <w:bottom w:val="single" w:sz="4" w:space="0" w:color="auto"/>
              <w:right w:val="single" w:sz="4" w:space="0" w:color="auto"/>
            </w:tcBorders>
            <w:noWrap/>
            <w:vAlign w:val="bottom"/>
            <w:hideMark/>
          </w:tcPr>
          <w:p w:rsidR="003C3442" w:rsidRPr="005C007F" w14:paraId="37C2245A" w14:textId="77777777">
            <w:pPr>
              <w:rPr>
                <w:kern w:val="0"/>
                <w:szCs w:val="22"/>
              </w:rPr>
            </w:pPr>
            <w:r w:rsidRPr="005C007F">
              <w:rPr>
                <w:kern w:val="0"/>
                <w:szCs w:val="22"/>
              </w:rPr>
              <w:t xml:space="preserve"> $                 8,582 </w:t>
            </w:r>
          </w:p>
        </w:tc>
      </w:tr>
      <w:tr w14:paraId="3131D084"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10C22E3" w14:textId="77777777">
            <w:pPr>
              <w:jc w:val="right"/>
              <w:rPr>
                <w:kern w:val="0"/>
                <w:szCs w:val="22"/>
              </w:rPr>
            </w:pPr>
            <w:r w:rsidRPr="005C007F">
              <w:rPr>
                <w:kern w:val="0"/>
                <w:szCs w:val="22"/>
              </w:rPr>
              <w:t>10267</w:t>
            </w:r>
          </w:p>
        </w:tc>
        <w:tc>
          <w:tcPr>
            <w:tcW w:w="1820" w:type="dxa"/>
            <w:tcBorders>
              <w:top w:val="nil"/>
              <w:left w:val="nil"/>
              <w:bottom w:val="single" w:sz="4" w:space="0" w:color="auto"/>
              <w:right w:val="single" w:sz="4" w:space="0" w:color="auto"/>
            </w:tcBorders>
            <w:noWrap/>
            <w:vAlign w:val="bottom"/>
            <w:hideMark/>
          </w:tcPr>
          <w:p w:rsidR="003C3442" w:rsidRPr="005C007F" w14:paraId="59A32EC9" w14:textId="77777777">
            <w:pPr>
              <w:rPr>
                <w:kern w:val="0"/>
                <w:szCs w:val="22"/>
              </w:rPr>
            </w:pPr>
            <w:r w:rsidRPr="005C007F">
              <w:rPr>
                <w:kern w:val="0"/>
                <w:szCs w:val="22"/>
              </w:rPr>
              <w:t>WXYZ-TV</w:t>
            </w:r>
          </w:p>
        </w:tc>
        <w:tc>
          <w:tcPr>
            <w:tcW w:w="1820" w:type="dxa"/>
            <w:tcBorders>
              <w:top w:val="nil"/>
              <w:left w:val="nil"/>
              <w:bottom w:val="single" w:sz="4" w:space="0" w:color="auto"/>
              <w:right w:val="single" w:sz="4" w:space="0" w:color="auto"/>
            </w:tcBorders>
            <w:noWrap/>
            <w:vAlign w:val="bottom"/>
            <w:hideMark/>
          </w:tcPr>
          <w:p w:rsidR="003C3442" w:rsidRPr="005C007F" w14:paraId="6446CA6E" w14:textId="77777777">
            <w:pPr>
              <w:jc w:val="right"/>
              <w:rPr>
                <w:kern w:val="0"/>
                <w:szCs w:val="22"/>
              </w:rPr>
            </w:pPr>
            <w:r w:rsidRPr="005C007F">
              <w:rPr>
                <w:kern w:val="0"/>
                <w:szCs w:val="22"/>
              </w:rPr>
              <w:t>5,716,967</w:t>
            </w:r>
          </w:p>
        </w:tc>
        <w:tc>
          <w:tcPr>
            <w:tcW w:w="1820" w:type="dxa"/>
            <w:tcBorders>
              <w:top w:val="nil"/>
              <w:left w:val="nil"/>
              <w:bottom w:val="single" w:sz="4" w:space="0" w:color="auto"/>
              <w:right w:val="single" w:sz="4" w:space="0" w:color="auto"/>
            </w:tcBorders>
            <w:noWrap/>
            <w:vAlign w:val="bottom"/>
            <w:hideMark/>
          </w:tcPr>
          <w:p w:rsidR="003C3442" w:rsidRPr="005C007F" w14:paraId="0AD0D001" w14:textId="77777777">
            <w:pPr>
              <w:jc w:val="right"/>
              <w:rPr>
                <w:kern w:val="0"/>
                <w:szCs w:val="22"/>
              </w:rPr>
            </w:pPr>
            <w:r w:rsidRPr="005C007F">
              <w:rPr>
                <w:kern w:val="0"/>
                <w:szCs w:val="22"/>
              </w:rPr>
              <w:t>5,716,632</w:t>
            </w:r>
          </w:p>
        </w:tc>
        <w:tc>
          <w:tcPr>
            <w:tcW w:w="1820" w:type="dxa"/>
            <w:tcBorders>
              <w:top w:val="nil"/>
              <w:left w:val="nil"/>
              <w:bottom w:val="single" w:sz="4" w:space="0" w:color="auto"/>
              <w:right w:val="single" w:sz="4" w:space="0" w:color="auto"/>
            </w:tcBorders>
            <w:noWrap/>
            <w:vAlign w:val="bottom"/>
            <w:hideMark/>
          </w:tcPr>
          <w:p w:rsidR="003C3442" w:rsidRPr="005C007F" w14:paraId="07C87B60" w14:textId="77777777">
            <w:pPr>
              <w:rPr>
                <w:kern w:val="0"/>
                <w:szCs w:val="22"/>
              </w:rPr>
            </w:pPr>
            <w:r w:rsidRPr="005C007F">
              <w:rPr>
                <w:kern w:val="0"/>
                <w:szCs w:val="22"/>
              </w:rPr>
              <w:t xml:space="preserve"> $               39,771 </w:t>
            </w:r>
          </w:p>
        </w:tc>
      </w:tr>
      <w:tr w14:paraId="4CDE4520"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F192C19" w14:textId="77777777">
            <w:pPr>
              <w:jc w:val="right"/>
              <w:rPr>
                <w:kern w:val="0"/>
                <w:szCs w:val="22"/>
              </w:rPr>
            </w:pPr>
            <w:r w:rsidRPr="005C007F">
              <w:rPr>
                <w:kern w:val="0"/>
                <w:szCs w:val="22"/>
              </w:rPr>
              <w:t>77515</w:t>
            </w:r>
          </w:p>
        </w:tc>
        <w:tc>
          <w:tcPr>
            <w:tcW w:w="1820" w:type="dxa"/>
            <w:tcBorders>
              <w:top w:val="nil"/>
              <w:left w:val="nil"/>
              <w:bottom w:val="single" w:sz="4" w:space="0" w:color="auto"/>
              <w:right w:val="single" w:sz="4" w:space="0" w:color="auto"/>
            </w:tcBorders>
            <w:noWrap/>
            <w:vAlign w:val="bottom"/>
            <w:hideMark/>
          </w:tcPr>
          <w:p w:rsidR="003C3442" w:rsidRPr="005C007F" w14:paraId="63BD943F" w14:textId="77777777">
            <w:pPr>
              <w:rPr>
                <w:kern w:val="0"/>
                <w:szCs w:val="22"/>
              </w:rPr>
            </w:pPr>
            <w:r w:rsidRPr="005C007F">
              <w:rPr>
                <w:kern w:val="0"/>
                <w:szCs w:val="22"/>
              </w:rPr>
              <w:t>WYCI</w:t>
            </w:r>
          </w:p>
        </w:tc>
        <w:tc>
          <w:tcPr>
            <w:tcW w:w="1820" w:type="dxa"/>
            <w:tcBorders>
              <w:top w:val="nil"/>
              <w:left w:val="nil"/>
              <w:bottom w:val="single" w:sz="4" w:space="0" w:color="auto"/>
              <w:right w:val="single" w:sz="4" w:space="0" w:color="auto"/>
            </w:tcBorders>
            <w:noWrap/>
            <w:vAlign w:val="bottom"/>
            <w:hideMark/>
          </w:tcPr>
          <w:p w:rsidR="003C3442" w:rsidRPr="005C007F" w14:paraId="7AED1491" w14:textId="77777777">
            <w:pPr>
              <w:jc w:val="right"/>
              <w:rPr>
                <w:kern w:val="0"/>
                <w:szCs w:val="22"/>
              </w:rPr>
            </w:pPr>
            <w:r w:rsidRPr="005C007F">
              <w:rPr>
                <w:kern w:val="0"/>
                <w:szCs w:val="22"/>
              </w:rPr>
              <w:t>32,321</w:t>
            </w:r>
          </w:p>
        </w:tc>
        <w:tc>
          <w:tcPr>
            <w:tcW w:w="1820" w:type="dxa"/>
            <w:tcBorders>
              <w:top w:val="nil"/>
              <w:left w:val="nil"/>
              <w:bottom w:val="single" w:sz="4" w:space="0" w:color="auto"/>
              <w:right w:val="single" w:sz="4" w:space="0" w:color="auto"/>
            </w:tcBorders>
            <w:noWrap/>
            <w:vAlign w:val="bottom"/>
            <w:hideMark/>
          </w:tcPr>
          <w:p w:rsidR="003C3442" w:rsidRPr="005C007F" w14:paraId="743AFD27" w14:textId="77777777">
            <w:pPr>
              <w:jc w:val="right"/>
              <w:rPr>
                <w:kern w:val="0"/>
                <w:szCs w:val="22"/>
              </w:rPr>
            </w:pPr>
            <w:r w:rsidRPr="005C007F">
              <w:rPr>
                <w:kern w:val="0"/>
                <w:szCs w:val="22"/>
              </w:rPr>
              <w:t>21,447</w:t>
            </w:r>
          </w:p>
        </w:tc>
        <w:tc>
          <w:tcPr>
            <w:tcW w:w="1820" w:type="dxa"/>
            <w:tcBorders>
              <w:top w:val="nil"/>
              <w:left w:val="nil"/>
              <w:bottom w:val="single" w:sz="4" w:space="0" w:color="auto"/>
              <w:right w:val="single" w:sz="4" w:space="0" w:color="auto"/>
            </w:tcBorders>
            <w:noWrap/>
            <w:vAlign w:val="bottom"/>
            <w:hideMark/>
          </w:tcPr>
          <w:p w:rsidR="003C3442" w:rsidRPr="005C007F" w14:paraId="160EB263" w14:textId="77777777">
            <w:pPr>
              <w:rPr>
                <w:kern w:val="0"/>
                <w:szCs w:val="22"/>
              </w:rPr>
            </w:pPr>
            <w:r w:rsidRPr="005C007F">
              <w:rPr>
                <w:kern w:val="0"/>
                <w:szCs w:val="22"/>
              </w:rPr>
              <w:t xml:space="preserve"> $                   149 </w:t>
            </w:r>
          </w:p>
        </w:tc>
      </w:tr>
      <w:tr w14:paraId="742802BB"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60EA935" w14:textId="77777777">
            <w:pPr>
              <w:jc w:val="right"/>
              <w:rPr>
                <w:kern w:val="0"/>
                <w:szCs w:val="22"/>
              </w:rPr>
            </w:pPr>
            <w:r w:rsidRPr="005C007F">
              <w:rPr>
                <w:kern w:val="0"/>
                <w:szCs w:val="22"/>
              </w:rPr>
              <w:t>70149</w:t>
            </w:r>
          </w:p>
        </w:tc>
        <w:tc>
          <w:tcPr>
            <w:tcW w:w="1820" w:type="dxa"/>
            <w:tcBorders>
              <w:top w:val="nil"/>
              <w:left w:val="nil"/>
              <w:bottom w:val="single" w:sz="4" w:space="0" w:color="auto"/>
              <w:right w:val="single" w:sz="4" w:space="0" w:color="auto"/>
            </w:tcBorders>
            <w:noWrap/>
            <w:vAlign w:val="bottom"/>
            <w:hideMark/>
          </w:tcPr>
          <w:p w:rsidR="003C3442" w:rsidRPr="005C007F" w14:paraId="7B7DFBCA" w14:textId="77777777">
            <w:pPr>
              <w:rPr>
                <w:kern w:val="0"/>
                <w:szCs w:val="22"/>
              </w:rPr>
            </w:pPr>
            <w:r w:rsidRPr="005C007F">
              <w:rPr>
                <w:kern w:val="0"/>
                <w:szCs w:val="22"/>
              </w:rPr>
              <w:t>WYCW</w:t>
            </w:r>
          </w:p>
        </w:tc>
        <w:tc>
          <w:tcPr>
            <w:tcW w:w="1820" w:type="dxa"/>
            <w:tcBorders>
              <w:top w:val="nil"/>
              <w:left w:val="nil"/>
              <w:bottom w:val="single" w:sz="4" w:space="0" w:color="auto"/>
              <w:right w:val="single" w:sz="4" w:space="0" w:color="auto"/>
            </w:tcBorders>
            <w:noWrap/>
            <w:vAlign w:val="bottom"/>
            <w:hideMark/>
          </w:tcPr>
          <w:p w:rsidR="003C3442" w:rsidRPr="005C007F" w14:paraId="2B3174A9" w14:textId="77777777">
            <w:pPr>
              <w:jc w:val="right"/>
              <w:rPr>
                <w:kern w:val="0"/>
                <w:szCs w:val="22"/>
              </w:rPr>
            </w:pPr>
            <w:r w:rsidRPr="005C007F">
              <w:rPr>
                <w:kern w:val="0"/>
                <w:szCs w:val="22"/>
              </w:rPr>
              <w:t>3,717,232</w:t>
            </w:r>
          </w:p>
        </w:tc>
        <w:tc>
          <w:tcPr>
            <w:tcW w:w="1820" w:type="dxa"/>
            <w:tcBorders>
              <w:top w:val="nil"/>
              <w:left w:val="nil"/>
              <w:bottom w:val="single" w:sz="4" w:space="0" w:color="auto"/>
              <w:right w:val="single" w:sz="4" w:space="0" w:color="auto"/>
            </w:tcBorders>
            <w:noWrap/>
            <w:vAlign w:val="bottom"/>
            <w:hideMark/>
          </w:tcPr>
          <w:p w:rsidR="003C3442" w:rsidRPr="005C007F" w14:paraId="23555009" w14:textId="77777777">
            <w:pPr>
              <w:jc w:val="right"/>
              <w:rPr>
                <w:kern w:val="0"/>
                <w:szCs w:val="22"/>
              </w:rPr>
            </w:pPr>
            <w:r w:rsidRPr="005C007F">
              <w:rPr>
                <w:kern w:val="0"/>
                <w:szCs w:val="22"/>
              </w:rPr>
              <w:t>3,549,667</w:t>
            </w:r>
          </w:p>
        </w:tc>
        <w:tc>
          <w:tcPr>
            <w:tcW w:w="1820" w:type="dxa"/>
            <w:tcBorders>
              <w:top w:val="nil"/>
              <w:left w:val="nil"/>
              <w:bottom w:val="single" w:sz="4" w:space="0" w:color="auto"/>
              <w:right w:val="single" w:sz="4" w:space="0" w:color="auto"/>
            </w:tcBorders>
            <w:noWrap/>
            <w:vAlign w:val="bottom"/>
            <w:hideMark/>
          </w:tcPr>
          <w:p w:rsidR="003C3442" w:rsidRPr="005C007F" w14:paraId="1AEC3E8A" w14:textId="77777777">
            <w:pPr>
              <w:rPr>
                <w:kern w:val="0"/>
                <w:szCs w:val="22"/>
              </w:rPr>
            </w:pPr>
            <w:r w:rsidRPr="005C007F">
              <w:rPr>
                <w:kern w:val="0"/>
                <w:szCs w:val="22"/>
              </w:rPr>
              <w:t xml:space="preserve"> $               24,695 </w:t>
            </w:r>
          </w:p>
        </w:tc>
      </w:tr>
      <w:tr w14:paraId="1F4B1E65"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DFDAE87" w14:textId="77777777">
            <w:pPr>
              <w:jc w:val="right"/>
              <w:rPr>
                <w:kern w:val="0"/>
                <w:szCs w:val="22"/>
              </w:rPr>
            </w:pPr>
            <w:r w:rsidRPr="005C007F">
              <w:rPr>
                <w:kern w:val="0"/>
                <w:szCs w:val="22"/>
              </w:rPr>
              <w:t>62219</w:t>
            </w:r>
          </w:p>
        </w:tc>
        <w:tc>
          <w:tcPr>
            <w:tcW w:w="1820" w:type="dxa"/>
            <w:tcBorders>
              <w:top w:val="nil"/>
              <w:left w:val="nil"/>
              <w:bottom w:val="single" w:sz="4" w:space="0" w:color="auto"/>
              <w:right w:val="single" w:sz="4" w:space="0" w:color="auto"/>
            </w:tcBorders>
            <w:noWrap/>
            <w:vAlign w:val="bottom"/>
            <w:hideMark/>
          </w:tcPr>
          <w:p w:rsidR="003C3442" w:rsidRPr="005C007F" w14:paraId="481D4EC7" w14:textId="77777777">
            <w:pPr>
              <w:rPr>
                <w:kern w:val="0"/>
                <w:szCs w:val="22"/>
              </w:rPr>
            </w:pPr>
            <w:r w:rsidRPr="005C007F">
              <w:rPr>
                <w:kern w:val="0"/>
                <w:szCs w:val="22"/>
              </w:rPr>
              <w:t>WYDC</w:t>
            </w:r>
          </w:p>
        </w:tc>
        <w:tc>
          <w:tcPr>
            <w:tcW w:w="1820" w:type="dxa"/>
            <w:tcBorders>
              <w:top w:val="nil"/>
              <w:left w:val="nil"/>
              <w:bottom w:val="single" w:sz="4" w:space="0" w:color="auto"/>
              <w:right w:val="single" w:sz="4" w:space="0" w:color="auto"/>
            </w:tcBorders>
            <w:noWrap/>
            <w:vAlign w:val="bottom"/>
            <w:hideMark/>
          </w:tcPr>
          <w:p w:rsidR="003C3442" w:rsidRPr="005C007F" w14:paraId="27640B0D" w14:textId="77777777">
            <w:pPr>
              <w:jc w:val="right"/>
              <w:rPr>
                <w:kern w:val="0"/>
                <w:szCs w:val="22"/>
              </w:rPr>
            </w:pPr>
            <w:r w:rsidRPr="005C007F">
              <w:rPr>
                <w:kern w:val="0"/>
                <w:szCs w:val="22"/>
              </w:rPr>
              <w:t>542,984</w:t>
            </w:r>
          </w:p>
        </w:tc>
        <w:tc>
          <w:tcPr>
            <w:tcW w:w="1820" w:type="dxa"/>
            <w:tcBorders>
              <w:top w:val="nil"/>
              <w:left w:val="nil"/>
              <w:bottom w:val="single" w:sz="4" w:space="0" w:color="auto"/>
              <w:right w:val="single" w:sz="4" w:space="0" w:color="auto"/>
            </w:tcBorders>
            <w:noWrap/>
            <w:vAlign w:val="bottom"/>
            <w:hideMark/>
          </w:tcPr>
          <w:p w:rsidR="003C3442" w:rsidRPr="005C007F" w14:paraId="4408B4A2" w14:textId="77777777">
            <w:pPr>
              <w:jc w:val="right"/>
              <w:rPr>
                <w:kern w:val="0"/>
                <w:szCs w:val="22"/>
              </w:rPr>
            </w:pPr>
            <w:r w:rsidRPr="005C007F">
              <w:rPr>
                <w:kern w:val="0"/>
                <w:szCs w:val="22"/>
              </w:rPr>
              <w:t>435,924</w:t>
            </w:r>
          </w:p>
        </w:tc>
        <w:tc>
          <w:tcPr>
            <w:tcW w:w="1820" w:type="dxa"/>
            <w:tcBorders>
              <w:top w:val="nil"/>
              <w:left w:val="nil"/>
              <w:bottom w:val="single" w:sz="4" w:space="0" w:color="auto"/>
              <w:right w:val="single" w:sz="4" w:space="0" w:color="auto"/>
            </w:tcBorders>
            <w:noWrap/>
            <w:vAlign w:val="bottom"/>
            <w:hideMark/>
          </w:tcPr>
          <w:p w:rsidR="003C3442" w:rsidRPr="005C007F" w14:paraId="1D068C8F" w14:textId="77777777">
            <w:pPr>
              <w:rPr>
                <w:kern w:val="0"/>
                <w:szCs w:val="22"/>
              </w:rPr>
            </w:pPr>
            <w:r w:rsidRPr="005C007F">
              <w:rPr>
                <w:kern w:val="0"/>
                <w:szCs w:val="22"/>
              </w:rPr>
              <w:t xml:space="preserve"> $                 3,033 </w:t>
            </w:r>
          </w:p>
        </w:tc>
      </w:tr>
      <w:tr w14:paraId="3CCC1426"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FD9D75E" w14:textId="77777777">
            <w:pPr>
              <w:jc w:val="right"/>
              <w:rPr>
                <w:kern w:val="0"/>
                <w:szCs w:val="22"/>
              </w:rPr>
            </w:pPr>
            <w:r w:rsidRPr="005C007F">
              <w:rPr>
                <w:kern w:val="0"/>
                <w:szCs w:val="22"/>
              </w:rPr>
              <w:t>18783</w:t>
            </w:r>
          </w:p>
        </w:tc>
        <w:tc>
          <w:tcPr>
            <w:tcW w:w="1820" w:type="dxa"/>
            <w:tcBorders>
              <w:top w:val="nil"/>
              <w:left w:val="nil"/>
              <w:bottom w:val="single" w:sz="4" w:space="0" w:color="auto"/>
              <w:right w:val="single" w:sz="4" w:space="0" w:color="auto"/>
            </w:tcBorders>
            <w:noWrap/>
            <w:vAlign w:val="bottom"/>
            <w:hideMark/>
          </w:tcPr>
          <w:p w:rsidR="003C3442" w:rsidRPr="005C007F" w14:paraId="0328005A" w14:textId="77777777">
            <w:pPr>
              <w:rPr>
                <w:kern w:val="0"/>
                <w:szCs w:val="22"/>
              </w:rPr>
            </w:pPr>
            <w:r w:rsidRPr="005C007F">
              <w:rPr>
                <w:kern w:val="0"/>
                <w:szCs w:val="22"/>
              </w:rPr>
              <w:t>WYDN</w:t>
            </w:r>
          </w:p>
        </w:tc>
        <w:tc>
          <w:tcPr>
            <w:tcW w:w="1820" w:type="dxa"/>
            <w:tcBorders>
              <w:top w:val="nil"/>
              <w:left w:val="nil"/>
              <w:bottom w:val="single" w:sz="4" w:space="0" w:color="auto"/>
              <w:right w:val="single" w:sz="4" w:space="0" w:color="auto"/>
            </w:tcBorders>
            <w:noWrap/>
            <w:vAlign w:val="bottom"/>
            <w:hideMark/>
          </w:tcPr>
          <w:p w:rsidR="003C3442" w:rsidRPr="005C007F" w14:paraId="30A22FF3" w14:textId="77777777">
            <w:pPr>
              <w:jc w:val="right"/>
              <w:rPr>
                <w:kern w:val="0"/>
                <w:szCs w:val="22"/>
              </w:rPr>
            </w:pPr>
            <w:r w:rsidRPr="005C007F">
              <w:rPr>
                <w:kern w:val="0"/>
                <w:szCs w:val="22"/>
              </w:rPr>
              <w:t>2,760,323</w:t>
            </w:r>
          </w:p>
        </w:tc>
        <w:tc>
          <w:tcPr>
            <w:tcW w:w="1820" w:type="dxa"/>
            <w:tcBorders>
              <w:top w:val="nil"/>
              <w:left w:val="nil"/>
              <w:bottom w:val="single" w:sz="4" w:space="0" w:color="auto"/>
              <w:right w:val="single" w:sz="4" w:space="0" w:color="auto"/>
            </w:tcBorders>
            <w:noWrap/>
            <w:vAlign w:val="bottom"/>
            <w:hideMark/>
          </w:tcPr>
          <w:p w:rsidR="003C3442" w:rsidRPr="005C007F" w14:paraId="59163A0C" w14:textId="77777777">
            <w:pPr>
              <w:jc w:val="right"/>
              <w:rPr>
                <w:kern w:val="0"/>
                <w:szCs w:val="22"/>
              </w:rPr>
            </w:pPr>
            <w:r w:rsidRPr="005C007F">
              <w:rPr>
                <w:kern w:val="0"/>
                <w:szCs w:val="22"/>
              </w:rPr>
              <w:t>2,697,351</w:t>
            </w:r>
          </w:p>
        </w:tc>
        <w:tc>
          <w:tcPr>
            <w:tcW w:w="1820" w:type="dxa"/>
            <w:tcBorders>
              <w:top w:val="nil"/>
              <w:left w:val="nil"/>
              <w:bottom w:val="single" w:sz="4" w:space="0" w:color="auto"/>
              <w:right w:val="single" w:sz="4" w:space="0" w:color="auto"/>
            </w:tcBorders>
            <w:noWrap/>
            <w:vAlign w:val="bottom"/>
            <w:hideMark/>
          </w:tcPr>
          <w:p w:rsidR="003C3442" w:rsidRPr="005C007F" w14:paraId="44BDB4C0" w14:textId="77777777">
            <w:pPr>
              <w:rPr>
                <w:kern w:val="0"/>
                <w:szCs w:val="22"/>
              </w:rPr>
            </w:pPr>
            <w:r w:rsidRPr="005C007F">
              <w:rPr>
                <w:kern w:val="0"/>
                <w:szCs w:val="22"/>
              </w:rPr>
              <w:t xml:space="preserve"> $               18,765 </w:t>
            </w:r>
          </w:p>
        </w:tc>
      </w:tr>
      <w:tr w14:paraId="579F949B"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C2DCCF1" w14:textId="77777777">
            <w:pPr>
              <w:jc w:val="right"/>
              <w:rPr>
                <w:kern w:val="0"/>
                <w:szCs w:val="22"/>
              </w:rPr>
            </w:pPr>
            <w:r w:rsidRPr="005C007F">
              <w:rPr>
                <w:kern w:val="0"/>
                <w:szCs w:val="22"/>
              </w:rPr>
              <w:t>35582</w:t>
            </w:r>
          </w:p>
        </w:tc>
        <w:tc>
          <w:tcPr>
            <w:tcW w:w="1820" w:type="dxa"/>
            <w:tcBorders>
              <w:top w:val="nil"/>
              <w:left w:val="nil"/>
              <w:bottom w:val="single" w:sz="4" w:space="0" w:color="auto"/>
              <w:right w:val="single" w:sz="4" w:space="0" w:color="auto"/>
            </w:tcBorders>
            <w:noWrap/>
            <w:vAlign w:val="bottom"/>
            <w:hideMark/>
          </w:tcPr>
          <w:p w:rsidR="003C3442" w:rsidRPr="005C007F" w14:paraId="041C4346" w14:textId="77777777">
            <w:pPr>
              <w:rPr>
                <w:kern w:val="0"/>
                <w:szCs w:val="22"/>
              </w:rPr>
            </w:pPr>
            <w:r w:rsidRPr="005C007F">
              <w:rPr>
                <w:kern w:val="0"/>
                <w:szCs w:val="22"/>
              </w:rPr>
              <w:t>WYDO</w:t>
            </w:r>
          </w:p>
        </w:tc>
        <w:tc>
          <w:tcPr>
            <w:tcW w:w="1820" w:type="dxa"/>
            <w:tcBorders>
              <w:top w:val="nil"/>
              <w:left w:val="nil"/>
              <w:bottom w:val="single" w:sz="4" w:space="0" w:color="auto"/>
              <w:right w:val="single" w:sz="4" w:space="0" w:color="auto"/>
            </w:tcBorders>
            <w:noWrap/>
            <w:vAlign w:val="bottom"/>
            <w:hideMark/>
          </w:tcPr>
          <w:p w:rsidR="003C3442" w:rsidRPr="005C007F" w14:paraId="4B4D8283" w14:textId="77777777">
            <w:pPr>
              <w:jc w:val="right"/>
              <w:rPr>
                <w:kern w:val="0"/>
                <w:szCs w:val="22"/>
              </w:rPr>
            </w:pPr>
            <w:r w:rsidRPr="005C007F">
              <w:rPr>
                <w:kern w:val="0"/>
                <w:szCs w:val="22"/>
              </w:rPr>
              <w:t>1,340,990</w:t>
            </w:r>
          </w:p>
        </w:tc>
        <w:tc>
          <w:tcPr>
            <w:tcW w:w="1820" w:type="dxa"/>
            <w:tcBorders>
              <w:top w:val="nil"/>
              <w:left w:val="nil"/>
              <w:bottom w:val="single" w:sz="4" w:space="0" w:color="auto"/>
              <w:right w:val="single" w:sz="4" w:space="0" w:color="auto"/>
            </w:tcBorders>
            <w:noWrap/>
            <w:vAlign w:val="bottom"/>
            <w:hideMark/>
          </w:tcPr>
          <w:p w:rsidR="003C3442" w:rsidRPr="005C007F" w14:paraId="7794AA43" w14:textId="77777777">
            <w:pPr>
              <w:jc w:val="right"/>
              <w:rPr>
                <w:kern w:val="0"/>
                <w:szCs w:val="22"/>
              </w:rPr>
            </w:pPr>
            <w:r w:rsidRPr="005C007F">
              <w:rPr>
                <w:kern w:val="0"/>
                <w:szCs w:val="22"/>
              </w:rPr>
              <w:t>1,340,990</w:t>
            </w:r>
          </w:p>
        </w:tc>
        <w:tc>
          <w:tcPr>
            <w:tcW w:w="1820" w:type="dxa"/>
            <w:tcBorders>
              <w:top w:val="nil"/>
              <w:left w:val="nil"/>
              <w:bottom w:val="single" w:sz="4" w:space="0" w:color="auto"/>
              <w:right w:val="single" w:sz="4" w:space="0" w:color="auto"/>
            </w:tcBorders>
            <w:noWrap/>
            <w:vAlign w:val="bottom"/>
            <w:hideMark/>
          </w:tcPr>
          <w:p w:rsidR="003C3442" w:rsidRPr="005C007F" w14:paraId="1D54C1E8" w14:textId="77777777">
            <w:pPr>
              <w:rPr>
                <w:kern w:val="0"/>
                <w:szCs w:val="22"/>
              </w:rPr>
            </w:pPr>
            <w:r w:rsidRPr="005C007F">
              <w:rPr>
                <w:kern w:val="0"/>
                <w:szCs w:val="22"/>
              </w:rPr>
              <w:t xml:space="preserve"> $                 9,329 </w:t>
            </w:r>
          </w:p>
        </w:tc>
      </w:tr>
      <w:tr w14:paraId="4DE6AEE2"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014E869" w14:textId="77777777">
            <w:pPr>
              <w:jc w:val="right"/>
              <w:rPr>
                <w:kern w:val="0"/>
                <w:szCs w:val="22"/>
              </w:rPr>
            </w:pPr>
            <w:r w:rsidRPr="005C007F">
              <w:rPr>
                <w:kern w:val="0"/>
                <w:szCs w:val="22"/>
              </w:rPr>
              <w:t>25090</w:t>
            </w:r>
          </w:p>
        </w:tc>
        <w:tc>
          <w:tcPr>
            <w:tcW w:w="1820" w:type="dxa"/>
            <w:tcBorders>
              <w:top w:val="nil"/>
              <w:left w:val="nil"/>
              <w:bottom w:val="single" w:sz="4" w:space="0" w:color="auto"/>
              <w:right w:val="single" w:sz="4" w:space="0" w:color="auto"/>
            </w:tcBorders>
            <w:noWrap/>
            <w:vAlign w:val="bottom"/>
            <w:hideMark/>
          </w:tcPr>
          <w:p w:rsidR="003C3442" w:rsidRPr="005C007F" w14:paraId="5D24BF69" w14:textId="77777777">
            <w:pPr>
              <w:rPr>
                <w:kern w:val="0"/>
                <w:szCs w:val="22"/>
              </w:rPr>
            </w:pPr>
            <w:r w:rsidRPr="005C007F">
              <w:rPr>
                <w:kern w:val="0"/>
                <w:szCs w:val="22"/>
              </w:rPr>
              <w:t>WYES-TV</w:t>
            </w:r>
          </w:p>
        </w:tc>
        <w:tc>
          <w:tcPr>
            <w:tcW w:w="1820" w:type="dxa"/>
            <w:tcBorders>
              <w:top w:val="nil"/>
              <w:left w:val="nil"/>
              <w:bottom w:val="single" w:sz="4" w:space="0" w:color="auto"/>
              <w:right w:val="single" w:sz="4" w:space="0" w:color="auto"/>
            </w:tcBorders>
            <w:noWrap/>
            <w:vAlign w:val="bottom"/>
            <w:hideMark/>
          </w:tcPr>
          <w:p w:rsidR="003C3442" w:rsidRPr="005C007F" w14:paraId="65D012FB" w14:textId="77777777">
            <w:pPr>
              <w:jc w:val="right"/>
              <w:rPr>
                <w:kern w:val="0"/>
                <w:szCs w:val="22"/>
              </w:rPr>
            </w:pPr>
            <w:r w:rsidRPr="005C007F">
              <w:rPr>
                <w:kern w:val="0"/>
                <w:szCs w:val="22"/>
              </w:rPr>
              <w:t>1,776,818</w:t>
            </w:r>
          </w:p>
        </w:tc>
        <w:tc>
          <w:tcPr>
            <w:tcW w:w="1820" w:type="dxa"/>
            <w:tcBorders>
              <w:top w:val="nil"/>
              <w:left w:val="nil"/>
              <w:bottom w:val="single" w:sz="4" w:space="0" w:color="auto"/>
              <w:right w:val="single" w:sz="4" w:space="0" w:color="auto"/>
            </w:tcBorders>
            <w:noWrap/>
            <w:vAlign w:val="bottom"/>
            <w:hideMark/>
          </w:tcPr>
          <w:p w:rsidR="003C3442" w:rsidRPr="005C007F" w14:paraId="7A752057" w14:textId="77777777">
            <w:pPr>
              <w:jc w:val="right"/>
              <w:rPr>
                <w:kern w:val="0"/>
                <w:szCs w:val="22"/>
              </w:rPr>
            </w:pPr>
            <w:r w:rsidRPr="005C007F">
              <w:rPr>
                <w:kern w:val="0"/>
                <w:szCs w:val="22"/>
              </w:rPr>
              <w:t>1,776,667</w:t>
            </w:r>
          </w:p>
        </w:tc>
        <w:tc>
          <w:tcPr>
            <w:tcW w:w="1820" w:type="dxa"/>
            <w:tcBorders>
              <w:top w:val="nil"/>
              <w:left w:val="nil"/>
              <w:bottom w:val="single" w:sz="4" w:space="0" w:color="auto"/>
              <w:right w:val="single" w:sz="4" w:space="0" w:color="auto"/>
            </w:tcBorders>
            <w:noWrap/>
            <w:vAlign w:val="bottom"/>
            <w:hideMark/>
          </w:tcPr>
          <w:p w:rsidR="003C3442" w:rsidRPr="005C007F" w14:paraId="7A669ECA" w14:textId="77777777">
            <w:pPr>
              <w:rPr>
                <w:kern w:val="0"/>
                <w:szCs w:val="22"/>
              </w:rPr>
            </w:pPr>
            <w:r w:rsidRPr="005C007F">
              <w:rPr>
                <w:kern w:val="0"/>
                <w:szCs w:val="22"/>
              </w:rPr>
              <w:t xml:space="preserve"> $               12,360 </w:t>
            </w:r>
          </w:p>
        </w:tc>
      </w:tr>
      <w:tr w14:paraId="4FA8F3AC"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5CFE58D" w14:textId="77777777">
            <w:pPr>
              <w:jc w:val="right"/>
              <w:rPr>
                <w:kern w:val="0"/>
                <w:szCs w:val="22"/>
              </w:rPr>
            </w:pPr>
            <w:r w:rsidRPr="005C007F">
              <w:rPr>
                <w:kern w:val="0"/>
                <w:szCs w:val="22"/>
              </w:rPr>
              <w:t>53905</w:t>
            </w:r>
          </w:p>
        </w:tc>
        <w:tc>
          <w:tcPr>
            <w:tcW w:w="1820" w:type="dxa"/>
            <w:tcBorders>
              <w:top w:val="nil"/>
              <w:left w:val="nil"/>
              <w:bottom w:val="single" w:sz="4" w:space="0" w:color="auto"/>
              <w:right w:val="single" w:sz="4" w:space="0" w:color="auto"/>
            </w:tcBorders>
            <w:noWrap/>
            <w:vAlign w:val="bottom"/>
            <w:hideMark/>
          </w:tcPr>
          <w:p w:rsidR="003C3442" w:rsidRPr="005C007F" w14:paraId="33A616B5" w14:textId="77777777">
            <w:pPr>
              <w:rPr>
                <w:kern w:val="0"/>
                <w:szCs w:val="22"/>
              </w:rPr>
            </w:pPr>
            <w:r w:rsidRPr="005C007F">
              <w:rPr>
                <w:kern w:val="0"/>
                <w:szCs w:val="22"/>
              </w:rPr>
              <w:t>WYFF</w:t>
            </w:r>
          </w:p>
        </w:tc>
        <w:tc>
          <w:tcPr>
            <w:tcW w:w="1820" w:type="dxa"/>
            <w:tcBorders>
              <w:top w:val="nil"/>
              <w:left w:val="nil"/>
              <w:bottom w:val="single" w:sz="4" w:space="0" w:color="auto"/>
              <w:right w:val="single" w:sz="4" w:space="0" w:color="auto"/>
            </w:tcBorders>
            <w:noWrap/>
            <w:vAlign w:val="bottom"/>
            <w:hideMark/>
          </w:tcPr>
          <w:p w:rsidR="003C3442" w:rsidRPr="005C007F" w14:paraId="05C1F859" w14:textId="77777777">
            <w:pPr>
              <w:jc w:val="right"/>
              <w:rPr>
                <w:kern w:val="0"/>
                <w:szCs w:val="22"/>
              </w:rPr>
            </w:pPr>
            <w:r w:rsidRPr="005C007F">
              <w:rPr>
                <w:kern w:val="0"/>
                <w:szCs w:val="22"/>
              </w:rPr>
              <w:t>2,836,376</w:t>
            </w:r>
          </w:p>
        </w:tc>
        <w:tc>
          <w:tcPr>
            <w:tcW w:w="1820" w:type="dxa"/>
            <w:tcBorders>
              <w:top w:val="nil"/>
              <w:left w:val="nil"/>
              <w:bottom w:val="single" w:sz="4" w:space="0" w:color="auto"/>
              <w:right w:val="single" w:sz="4" w:space="0" w:color="auto"/>
            </w:tcBorders>
            <w:noWrap/>
            <w:vAlign w:val="bottom"/>
            <w:hideMark/>
          </w:tcPr>
          <w:p w:rsidR="003C3442" w:rsidRPr="005C007F" w14:paraId="7D611298" w14:textId="77777777">
            <w:pPr>
              <w:jc w:val="right"/>
              <w:rPr>
                <w:kern w:val="0"/>
                <w:szCs w:val="22"/>
              </w:rPr>
            </w:pPr>
            <w:r w:rsidRPr="005C007F">
              <w:rPr>
                <w:kern w:val="0"/>
                <w:szCs w:val="22"/>
              </w:rPr>
              <w:t>2,609,544</w:t>
            </w:r>
          </w:p>
        </w:tc>
        <w:tc>
          <w:tcPr>
            <w:tcW w:w="1820" w:type="dxa"/>
            <w:tcBorders>
              <w:top w:val="nil"/>
              <w:left w:val="nil"/>
              <w:bottom w:val="single" w:sz="4" w:space="0" w:color="auto"/>
              <w:right w:val="single" w:sz="4" w:space="0" w:color="auto"/>
            </w:tcBorders>
            <w:noWrap/>
            <w:vAlign w:val="bottom"/>
            <w:hideMark/>
          </w:tcPr>
          <w:p w:rsidR="003C3442" w:rsidRPr="005C007F" w14:paraId="10134E21" w14:textId="77777777">
            <w:pPr>
              <w:rPr>
                <w:kern w:val="0"/>
                <w:szCs w:val="22"/>
              </w:rPr>
            </w:pPr>
            <w:r w:rsidRPr="005C007F">
              <w:rPr>
                <w:kern w:val="0"/>
                <w:szCs w:val="22"/>
              </w:rPr>
              <w:t xml:space="preserve"> $               18,155 </w:t>
            </w:r>
          </w:p>
        </w:tc>
      </w:tr>
      <w:tr w14:paraId="380936CE"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F98E35B" w14:textId="77777777">
            <w:pPr>
              <w:jc w:val="right"/>
              <w:rPr>
                <w:kern w:val="0"/>
                <w:szCs w:val="22"/>
              </w:rPr>
            </w:pPr>
            <w:r w:rsidRPr="005C007F">
              <w:rPr>
                <w:kern w:val="0"/>
                <w:szCs w:val="22"/>
              </w:rPr>
              <w:t>49803</w:t>
            </w:r>
          </w:p>
        </w:tc>
        <w:tc>
          <w:tcPr>
            <w:tcW w:w="1820" w:type="dxa"/>
            <w:tcBorders>
              <w:top w:val="nil"/>
              <w:left w:val="nil"/>
              <w:bottom w:val="single" w:sz="4" w:space="0" w:color="auto"/>
              <w:right w:val="single" w:sz="4" w:space="0" w:color="auto"/>
            </w:tcBorders>
            <w:noWrap/>
            <w:vAlign w:val="bottom"/>
            <w:hideMark/>
          </w:tcPr>
          <w:p w:rsidR="003C3442" w:rsidRPr="005C007F" w14:paraId="4756D3AE" w14:textId="77777777">
            <w:pPr>
              <w:rPr>
                <w:kern w:val="0"/>
                <w:szCs w:val="22"/>
              </w:rPr>
            </w:pPr>
            <w:r w:rsidRPr="005C007F">
              <w:rPr>
                <w:kern w:val="0"/>
                <w:szCs w:val="22"/>
              </w:rPr>
              <w:t>WYIN</w:t>
            </w:r>
          </w:p>
        </w:tc>
        <w:tc>
          <w:tcPr>
            <w:tcW w:w="1820" w:type="dxa"/>
            <w:tcBorders>
              <w:top w:val="nil"/>
              <w:left w:val="nil"/>
              <w:bottom w:val="single" w:sz="4" w:space="0" w:color="auto"/>
              <w:right w:val="single" w:sz="4" w:space="0" w:color="auto"/>
            </w:tcBorders>
            <w:noWrap/>
            <w:vAlign w:val="bottom"/>
            <w:hideMark/>
          </w:tcPr>
          <w:p w:rsidR="003C3442" w:rsidRPr="005C007F" w14:paraId="690387D6" w14:textId="77777777">
            <w:pPr>
              <w:jc w:val="right"/>
              <w:rPr>
                <w:kern w:val="0"/>
                <w:szCs w:val="22"/>
              </w:rPr>
            </w:pPr>
            <w:r w:rsidRPr="005C007F">
              <w:rPr>
                <w:kern w:val="0"/>
                <w:szCs w:val="22"/>
              </w:rPr>
              <w:t>7,062,511</w:t>
            </w:r>
          </w:p>
        </w:tc>
        <w:tc>
          <w:tcPr>
            <w:tcW w:w="1820" w:type="dxa"/>
            <w:tcBorders>
              <w:top w:val="nil"/>
              <w:left w:val="nil"/>
              <w:bottom w:val="single" w:sz="4" w:space="0" w:color="auto"/>
              <w:right w:val="single" w:sz="4" w:space="0" w:color="auto"/>
            </w:tcBorders>
            <w:noWrap/>
            <w:vAlign w:val="bottom"/>
            <w:hideMark/>
          </w:tcPr>
          <w:p w:rsidR="003C3442" w:rsidRPr="005C007F" w14:paraId="477EFD79" w14:textId="77777777">
            <w:pPr>
              <w:jc w:val="right"/>
              <w:rPr>
                <w:kern w:val="0"/>
                <w:szCs w:val="22"/>
              </w:rPr>
            </w:pPr>
            <w:r w:rsidRPr="005C007F">
              <w:rPr>
                <w:kern w:val="0"/>
                <w:szCs w:val="22"/>
              </w:rPr>
              <w:t>7,062,511</w:t>
            </w:r>
          </w:p>
        </w:tc>
        <w:tc>
          <w:tcPr>
            <w:tcW w:w="1820" w:type="dxa"/>
            <w:tcBorders>
              <w:top w:val="nil"/>
              <w:left w:val="nil"/>
              <w:bottom w:val="single" w:sz="4" w:space="0" w:color="auto"/>
              <w:right w:val="single" w:sz="4" w:space="0" w:color="auto"/>
            </w:tcBorders>
            <w:noWrap/>
            <w:vAlign w:val="bottom"/>
            <w:hideMark/>
          </w:tcPr>
          <w:p w:rsidR="003C3442" w:rsidRPr="005C007F" w14:paraId="6DCEF7E6" w14:textId="77777777">
            <w:pPr>
              <w:rPr>
                <w:kern w:val="0"/>
                <w:szCs w:val="22"/>
              </w:rPr>
            </w:pPr>
            <w:r w:rsidRPr="005C007F">
              <w:rPr>
                <w:kern w:val="0"/>
                <w:szCs w:val="22"/>
              </w:rPr>
              <w:t xml:space="preserve"> $               49,134 </w:t>
            </w:r>
          </w:p>
        </w:tc>
      </w:tr>
      <w:tr w14:paraId="53876870"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5488473D" w14:textId="77777777">
            <w:pPr>
              <w:jc w:val="right"/>
              <w:rPr>
                <w:kern w:val="0"/>
                <w:szCs w:val="22"/>
              </w:rPr>
            </w:pPr>
            <w:r w:rsidRPr="005C007F">
              <w:rPr>
                <w:kern w:val="0"/>
                <w:szCs w:val="22"/>
              </w:rPr>
              <w:t>24915</w:t>
            </w:r>
          </w:p>
        </w:tc>
        <w:tc>
          <w:tcPr>
            <w:tcW w:w="1820" w:type="dxa"/>
            <w:tcBorders>
              <w:top w:val="nil"/>
              <w:left w:val="nil"/>
              <w:bottom w:val="single" w:sz="4" w:space="0" w:color="auto"/>
              <w:right w:val="single" w:sz="4" w:space="0" w:color="auto"/>
            </w:tcBorders>
            <w:noWrap/>
            <w:vAlign w:val="bottom"/>
            <w:hideMark/>
          </w:tcPr>
          <w:p w:rsidR="003C3442" w:rsidRPr="005C007F" w14:paraId="0B21D72A" w14:textId="77777777">
            <w:pPr>
              <w:rPr>
                <w:kern w:val="0"/>
                <w:szCs w:val="22"/>
              </w:rPr>
            </w:pPr>
            <w:r w:rsidRPr="005C007F">
              <w:rPr>
                <w:kern w:val="0"/>
                <w:szCs w:val="22"/>
              </w:rPr>
              <w:t>WYMT-TV</w:t>
            </w:r>
          </w:p>
        </w:tc>
        <w:tc>
          <w:tcPr>
            <w:tcW w:w="1820" w:type="dxa"/>
            <w:tcBorders>
              <w:top w:val="nil"/>
              <w:left w:val="nil"/>
              <w:bottom w:val="single" w:sz="4" w:space="0" w:color="auto"/>
              <w:right w:val="single" w:sz="4" w:space="0" w:color="auto"/>
            </w:tcBorders>
            <w:noWrap/>
            <w:vAlign w:val="bottom"/>
            <w:hideMark/>
          </w:tcPr>
          <w:p w:rsidR="003C3442" w:rsidRPr="005C007F" w14:paraId="2C481E3B" w14:textId="77777777">
            <w:pPr>
              <w:jc w:val="right"/>
              <w:rPr>
                <w:kern w:val="0"/>
                <w:szCs w:val="22"/>
              </w:rPr>
            </w:pPr>
            <w:r w:rsidRPr="005C007F">
              <w:rPr>
                <w:kern w:val="0"/>
                <w:szCs w:val="22"/>
              </w:rPr>
              <w:t>1,144,097</w:t>
            </w:r>
          </w:p>
        </w:tc>
        <w:tc>
          <w:tcPr>
            <w:tcW w:w="1820" w:type="dxa"/>
            <w:tcBorders>
              <w:top w:val="nil"/>
              <w:left w:val="nil"/>
              <w:bottom w:val="single" w:sz="4" w:space="0" w:color="auto"/>
              <w:right w:val="single" w:sz="4" w:space="0" w:color="auto"/>
            </w:tcBorders>
            <w:noWrap/>
            <w:vAlign w:val="bottom"/>
            <w:hideMark/>
          </w:tcPr>
          <w:p w:rsidR="003C3442" w:rsidRPr="005C007F" w14:paraId="65BC8B35" w14:textId="77777777">
            <w:pPr>
              <w:jc w:val="right"/>
              <w:rPr>
                <w:kern w:val="0"/>
                <w:szCs w:val="22"/>
              </w:rPr>
            </w:pPr>
            <w:r w:rsidRPr="005C007F">
              <w:rPr>
                <w:kern w:val="0"/>
                <w:szCs w:val="22"/>
              </w:rPr>
              <w:t>819,069</w:t>
            </w:r>
          </w:p>
        </w:tc>
        <w:tc>
          <w:tcPr>
            <w:tcW w:w="1820" w:type="dxa"/>
            <w:tcBorders>
              <w:top w:val="nil"/>
              <w:left w:val="nil"/>
              <w:bottom w:val="single" w:sz="4" w:space="0" w:color="auto"/>
              <w:right w:val="single" w:sz="4" w:space="0" w:color="auto"/>
            </w:tcBorders>
            <w:noWrap/>
            <w:vAlign w:val="bottom"/>
            <w:hideMark/>
          </w:tcPr>
          <w:p w:rsidR="003C3442" w:rsidRPr="005C007F" w14:paraId="0D355EED" w14:textId="77777777">
            <w:pPr>
              <w:rPr>
                <w:kern w:val="0"/>
                <w:szCs w:val="22"/>
              </w:rPr>
            </w:pPr>
            <w:r w:rsidRPr="005C007F">
              <w:rPr>
                <w:kern w:val="0"/>
                <w:szCs w:val="22"/>
              </w:rPr>
              <w:t xml:space="preserve"> $                 5,698 </w:t>
            </w:r>
          </w:p>
        </w:tc>
      </w:tr>
      <w:tr w14:paraId="49EBAE2F"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CBE6F53" w14:textId="77777777">
            <w:pPr>
              <w:jc w:val="right"/>
              <w:rPr>
                <w:kern w:val="0"/>
                <w:szCs w:val="22"/>
              </w:rPr>
            </w:pPr>
            <w:r w:rsidRPr="005C007F">
              <w:rPr>
                <w:kern w:val="0"/>
                <w:szCs w:val="22"/>
              </w:rPr>
              <w:t>17010</w:t>
            </w:r>
          </w:p>
        </w:tc>
        <w:tc>
          <w:tcPr>
            <w:tcW w:w="1820" w:type="dxa"/>
            <w:tcBorders>
              <w:top w:val="nil"/>
              <w:left w:val="nil"/>
              <w:bottom w:val="single" w:sz="4" w:space="0" w:color="auto"/>
              <w:right w:val="single" w:sz="4" w:space="0" w:color="auto"/>
            </w:tcBorders>
            <w:noWrap/>
            <w:vAlign w:val="bottom"/>
            <w:hideMark/>
          </w:tcPr>
          <w:p w:rsidR="003C3442" w:rsidRPr="005C007F" w14:paraId="00C18671" w14:textId="77777777">
            <w:pPr>
              <w:rPr>
                <w:kern w:val="0"/>
                <w:szCs w:val="22"/>
              </w:rPr>
            </w:pPr>
            <w:r w:rsidRPr="005C007F">
              <w:rPr>
                <w:kern w:val="0"/>
                <w:szCs w:val="22"/>
              </w:rPr>
              <w:t>WYOU</w:t>
            </w:r>
          </w:p>
        </w:tc>
        <w:tc>
          <w:tcPr>
            <w:tcW w:w="1820" w:type="dxa"/>
            <w:tcBorders>
              <w:top w:val="nil"/>
              <w:left w:val="nil"/>
              <w:bottom w:val="single" w:sz="4" w:space="0" w:color="auto"/>
              <w:right w:val="single" w:sz="4" w:space="0" w:color="auto"/>
            </w:tcBorders>
            <w:noWrap/>
            <w:vAlign w:val="bottom"/>
            <w:hideMark/>
          </w:tcPr>
          <w:p w:rsidR="003C3442" w:rsidRPr="005C007F" w14:paraId="1B4F54E0" w14:textId="77777777">
            <w:pPr>
              <w:jc w:val="right"/>
              <w:rPr>
                <w:kern w:val="0"/>
                <w:szCs w:val="22"/>
              </w:rPr>
            </w:pPr>
            <w:r w:rsidRPr="005C007F">
              <w:rPr>
                <w:kern w:val="0"/>
                <w:szCs w:val="22"/>
              </w:rPr>
              <w:t>2,912,468</w:t>
            </w:r>
          </w:p>
        </w:tc>
        <w:tc>
          <w:tcPr>
            <w:tcW w:w="1820" w:type="dxa"/>
            <w:tcBorders>
              <w:top w:val="nil"/>
              <w:left w:val="nil"/>
              <w:bottom w:val="single" w:sz="4" w:space="0" w:color="auto"/>
              <w:right w:val="single" w:sz="4" w:space="0" w:color="auto"/>
            </w:tcBorders>
            <w:noWrap/>
            <w:vAlign w:val="bottom"/>
            <w:hideMark/>
          </w:tcPr>
          <w:p w:rsidR="003C3442" w:rsidRPr="005C007F" w14:paraId="4D77D537" w14:textId="77777777">
            <w:pPr>
              <w:jc w:val="right"/>
              <w:rPr>
                <w:kern w:val="0"/>
                <w:szCs w:val="22"/>
              </w:rPr>
            </w:pPr>
            <w:r w:rsidRPr="005C007F">
              <w:rPr>
                <w:kern w:val="0"/>
                <w:szCs w:val="22"/>
              </w:rPr>
              <w:t>2,246,394</w:t>
            </w:r>
          </w:p>
        </w:tc>
        <w:tc>
          <w:tcPr>
            <w:tcW w:w="1820" w:type="dxa"/>
            <w:tcBorders>
              <w:top w:val="nil"/>
              <w:left w:val="nil"/>
              <w:bottom w:val="single" w:sz="4" w:space="0" w:color="auto"/>
              <w:right w:val="single" w:sz="4" w:space="0" w:color="auto"/>
            </w:tcBorders>
            <w:noWrap/>
            <w:vAlign w:val="bottom"/>
            <w:hideMark/>
          </w:tcPr>
          <w:p w:rsidR="003C3442" w:rsidRPr="005C007F" w14:paraId="093B7B09" w14:textId="77777777">
            <w:pPr>
              <w:rPr>
                <w:kern w:val="0"/>
                <w:szCs w:val="22"/>
              </w:rPr>
            </w:pPr>
            <w:r w:rsidRPr="005C007F">
              <w:rPr>
                <w:kern w:val="0"/>
                <w:szCs w:val="22"/>
              </w:rPr>
              <w:t xml:space="preserve"> $               15,628 </w:t>
            </w:r>
          </w:p>
        </w:tc>
      </w:tr>
      <w:tr w14:paraId="24F2B1F1"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1861777" w14:textId="77777777">
            <w:pPr>
              <w:jc w:val="right"/>
              <w:rPr>
                <w:kern w:val="0"/>
                <w:szCs w:val="22"/>
              </w:rPr>
            </w:pPr>
            <w:r w:rsidRPr="005C007F">
              <w:rPr>
                <w:kern w:val="0"/>
                <w:szCs w:val="22"/>
              </w:rPr>
              <w:t>77789</w:t>
            </w:r>
          </w:p>
        </w:tc>
        <w:tc>
          <w:tcPr>
            <w:tcW w:w="1820" w:type="dxa"/>
            <w:tcBorders>
              <w:top w:val="nil"/>
              <w:left w:val="nil"/>
              <w:bottom w:val="single" w:sz="4" w:space="0" w:color="auto"/>
              <w:right w:val="single" w:sz="4" w:space="0" w:color="auto"/>
            </w:tcBorders>
            <w:noWrap/>
            <w:vAlign w:val="bottom"/>
            <w:hideMark/>
          </w:tcPr>
          <w:p w:rsidR="003C3442" w:rsidRPr="005C007F" w14:paraId="403F1AA1" w14:textId="77777777">
            <w:pPr>
              <w:rPr>
                <w:kern w:val="0"/>
                <w:szCs w:val="22"/>
              </w:rPr>
            </w:pPr>
            <w:r w:rsidRPr="005C007F">
              <w:rPr>
                <w:kern w:val="0"/>
                <w:szCs w:val="22"/>
              </w:rPr>
              <w:t>WYOW</w:t>
            </w:r>
          </w:p>
        </w:tc>
        <w:tc>
          <w:tcPr>
            <w:tcW w:w="1820" w:type="dxa"/>
            <w:tcBorders>
              <w:top w:val="nil"/>
              <w:left w:val="nil"/>
              <w:bottom w:val="single" w:sz="4" w:space="0" w:color="auto"/>
              <w:right w:val="single" w:sz="4" w:space="0" w:color="auto"/>
            </w:tcBorders>
            <w:noWrap/>
            <w:vAlign w:val="bottom"/>
            <w:hideMark/>
          </w:tcPr>
          <w:p w:rsidR="003C3442" w:rsidRPr="005C007F" w14:paraId="4FED69A1" w14:textId="77777777">
            <w:pPr>
              <w:jc w:val="right"/>
              <w:rPr>
                <w:kern w:val="0"/>
                <w:szCs w:val="22"/>
              </w:rPr>
            </w:pPr>
            <w:r w:rsidRPr="005C007F">
              <w:rPr>
                <w:kern w:val="0"/>
                <w:szCs w:val="22"/>
              </w:rPr>
              <w:t>94,927</w:t>
            </w:r>
          </w:p>
        </w:tc>
        <w:tc>
          <w:tcPr>
            <w:tcW w:w="1820" w:type="dxa"/>
            <w:tcBorders>
              <w:top w:val="nil"/>
              <w:left w:val="nil"/>
              <w:bottom w:val="single" w:sz="4" w:space="0" w:color="auto"/>
              <w:right w:val="single" w:sz="4" w:space="0" w:color="auto"/>
            </w:tcBorders>
            <w:noWrap/>
            <w:vAlign w:val="bottom"/>
            <w:hideMark/>
          </w:tcPr>
          <w:p w:rsidR="003C3442" w:rsidRPr="005C007F" w14:paraId="61FA28D7" w14:textId="77777777">
            <w:pPr>
              <w:jc w:val="right"/>
              <w:rPr>
                <w:kern w:val="0"/>
                <w:szCs w:val="22"/>
              </w:rPr>
            </w:pPr>
            <w:r w:rsidRPr="005C007F">
              <w:rPr>
                <w:kern w:val="0"/>
                <w:szCs w:val="22"/>
              </w:rPr>
              <w:t>94,486</w:t>
            </w:r>
          </w:p>
        </w:tc>
        <w:tc>
          <w:tcPr>
            <w:tcW w:w="1820" w:type="dxa"/>
            <w:tcBorders>
              <w:top w:val="nil"/>
              <w:left w:val="nil"/>
              <w:bottom w:val="single" w:sz="4" w:space="0" w:color="auto"/>
              <w:right w:val="single" w:sz="4" w:space="0" w:color="auto"/>
            </w:tcBorders>
            <w:noWrap/>
            <w:vAlign w:val="bottom"/>
            <w:hideMark/>
          </w:tcPr>
          <w:p w:rsidR="003C3442" w:rsidRPr="005C007F" w14:paraId="54FDBAC3" w14:textId="77777777">
            <w:pPr>
              <w:rPr>
                <w:kern w:val="0"/>
                <w:szCs w:val="22"/>
              </w:rPr>
            </w:pPr>
            <w:r w:rsidRPr="005C007F">
              <w:rPr>
                <w:kern w:val="0"/>
                <w:szCs w:val="22"/>
              </w:rPr>
              <w:t xml:space="preserve"> $                   657 </w:t>
            </w:r>
          </w:p>
        </w:tc>
      </w:tr>
      <w:tr w14:paraId="2B57C278"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0DA141FF" w14:textId="77777777">
            <w:pPr>
              <w:jc w:val="right"/>
              <w:rPr>
                <w:kern w:val="0"/>
                <w:szCs w:val="22"/>
              </w:rPr>
            </w:pPr>
            <w:r w:rsidRPr="005C007F">
              <w:rPr>
                <w:kern w:val="0"/>
                <w:szCs w:val="22"/>
              </w:rPr>
              <w:t>13933</w:t>
            </w:r>
          </w:p>
        </w:tc>
        <w:tc>
          <w:tcPr>
            <w:tcW w:w="1820" w:type="dxa"/>
            <w:tcBorders>
              <w:top w:val="nil"/>
              <w:left w:val="nil"/>
              <w:bottom w:val="single" w:sz="4" w:space="0" w:color="auto"/>
              <w:right w:val="single" w:sz="4" w:space="0" w:color="auto"/>
            </w:tcBorders>
            <w:noWrap/>
            <w:vAlign w:val="bottom"/>
            <w:hideMark/>
          </w:tcPr>
          <w:p w:rsidR="003C3442" w:rsidRPr="005C007F" w14:paraId="7E6D8623" w14:textId="77777777">
            <w:pPr>
              <w:rPr>
                <w:kern w:val="0"/>
                <w:szCs w:val="22"/>
              </w:rPr>
            </w:pPr>
            <w:r w:rsidRPr="005C007F">
              <w:rPr>
                <w:kern w:val="0"/>
                <w:szCs w:val="22"/>
              </w:rPr>
              <w:t>WYPX-TV</w:t>
            </w:r>
          </w:p>
        </w:tc>
        <w:tc>
          <w:tcPr>
            <w:tcW w:w="1820" w:type="dxa"/>
            <w:tcBorders>
              <w:top w:val="nil"/>
              <w:left w:val="nil"/>
              <w:bottom w:val="single" w:sz="4" w:space="0" w:color="auto"/>
              <w:right w:val="single" w:sz="4" w:space="0" w:color="auto"/>
            </w:tcBorders>
            <w:noWrap/>
            <w:vAlign w:val="bottom"/>
            <w:hideMark/>
          </w:tcPr>
          <w:p w:rsidR="003C3442" w:rsidRPr="005C007F" w14:paraId="4ABFD6E3" w14:textId="77777777">
            <w:pPr>
              <w:jc w:val="right"/>
              <w:rPr>
                <w:kern w:val="0"/>
                <w:szCs w:val="22"/>
              </w:rPr>
            </w:pPr>
            <w:r w:rsidRPr="005C007F">
              <w:rPr>
                <w:kern w:val="0"/>
                <w:szCs w:val="22"/>
              </w:rPr>
              <w:t>1,547,670</w:t>
            </w:r>
          </w:p>
        </w:tc>
        <w:tc>
          <w:tcPr>
            <w:tcW w:w="1820" w:type="dxa"/>
            <w:tcBorders>
              <w:top w:val="nil"/>
              <w:left w:val="nil"/>
              <w:bottom w:val="single" w:sz="4" w:space="0" w:color="auto"/>
              <w:right w:val="single" w:sz="4" w:space="0" w:color="auto"/>
            </w:tcBorders>
            <w:noWrap/>
            <w:vAlign w:val="bottom"/>
            <w:hideMark/>
          </w:tcPr>
          <w:p w:rsidR="003C3442" w:rsidRPr="005C007F" w14:paraId="3CA3AB24" w14:textId="77777777">
            <w:pPr>
              <w:jc w:val="right"/>
              <w:rPr>
                <w:kern w:val="0"/>
                <w:szCs w:val="22"/>
              </w:rPr>
            </w:pPr>
            <w:r w:rsidRPr="005C007F">
              <w:rPr>
                <w:kern w:val="0"/>
                <w:szCs w:val="22"/>
              </w:rPr>
              <w:t>1,434,147</w:t>
            </w:r>
          </w:p>
        </w:tc>
        <w:tc>
          <w:tcPr>
            <w:tcW w:w="1820" w:type="dxa"/>
            <w:tcBorders>
              <w:top w:val="nil"/>
              <w:left w:val="nil"/>
              <w:bottom w:val="single" w:sz="4" w:space="0" w:color="auto"/>
              <w:right w:val="single" w:sz="4" w:space="0" w:color="auto"/>
            </w:tcBorders>
            <w:noWrap/>
            <w:vAlign w:val="bottom"/>
            <w:hideMark/>
          </w:tcPr>
          <w:p w:rsidR="003C3442" w:rsidRPr="005C007F" w14:paraId="6DE95466" w14:textId="77777777">
            <w:pPr>
              <w:rPr>
                <w:kern w:val="0"/>
                <w:szCs w:val="22"/>
              </w:rPr>
            </w:pPr>
            <w:r w:rsidRPr="005C007F">
              <w:rPr>
                <w:kern w:val="0"/>
                <w:szCs w:val="22"/>
              </w:rPr>
              <w:t xml:space="preserve"> $                 9,977 </w:t>
            </w:r>
          </w:p>
        </w:tc>
      </w:tr>
      <w:tr w14:paraId="062FE05C"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0CC4158" w14:textId="77777777">
            <w:pPr>
              <w:jc w:val="right"/>
              <w:rPr>
                <w:kern w:val="0"/>
                <w:szCs w:val="22"/>
              </w:rPr>
            </w:pPr>
            <w:r w:rsidRPr="005C007F">
              <w:rPr>
                <w:kern w:val="0"/>
                <w:szCs w:val="22"/>
              </w:rPr>
              <w:t>4693</w:t>
            </w:r>
          </w:p>
        </w:tc>
        <w:tc>
          <w:tcPr>
            <w:tcW w:w="1820" w:type="dxa"/>
            <w:tcBorders>
              <w:top w:val="nil"/>
              <w:left w:val="nil"/>
              <w:bottom w:val="single" w:sz="4" w:space="0" w:color="auto"/>
              <w:right w:val="single" w:sz="4" w:space="0" w:color="auto"/>
            </w:tcBorders>
            <w:noWrap/>
            <w:vAlign w:val="bottom"/>
            <w:hideMark/>
          </w:tcPr>
          <w:p w:rsidR="003C3442" w:rsidRPr="005C007F" w14:paraId="16F3BF50" w14:textId="77777777">
            <w:pPr>
              <w:rPr>
                <w:kern w:val="0"/>
                <w:szCs w:val="22"/>
              </w:rPr>
            </w:pPr>
            <w:r w:rsidRPr="005C007F">
              <w:rPr>
                <w:kern w:val="0"/>
                <w:szCs w:val="22"/>
              </w:rPr>
              <w:t>WYTV</w:t>
            </w:r>
          </w:p>
        </w:tc>
        <w:tc>
          <w:tcPr>
            <w:tcW w:w="1820" w:type="dxa"/>
            <w:tcBorders>
              <w:top w:val="nil"/>
              <w:left w:val="nil"/>
              <w:bottom w:val="single" w:sz="4" w:space="0" w:color="auto"/>
              <w:right w:val="single" w:sz="4" w:space="0" w:color="auto"/>
            </w:tcBorders>
            <w:noWrap/>
            <w:vAlign w:val="bottom"/>
            <w:hideMark/>
          </w:tcPr>
          <w:p w:rsidR="003C3442" w:rsidRPr="005C007F" w14:paraId="1FFF1A95" w14:textId="77777777">
            <w:pPr>
              <w:jc w:val="right"/>
              <w:rPr>
                <w:kern w:val="0"/>
                <w:szCs w:val="22"/>
              </w:rPr>
            </w:pPr>
            <w:r w:rsidRPr="005C007F">
              <w:rPr>
                <w:kern w:val="0"/>
                <w:szCs w:val="22"/>
              </w:rPr>
              <w:t>4,870,043</w:t>
            </w:r>
          </w:p>
        </w:tc>
        <w:tc>
          <w:tcPr>
            <w:tcW w:w="1820" w:type="dxa"/>
            <w:tcBorders>
              <w:top w:val="nil"/>
              <w:left w:val="nil"/>
              <w:bottom w:val="single" w:sz="4" w:space="0" w:color="auto"/>
              <w:right w:val="single" w:sz="4" w:space="0" w:color="auto"/>
            </w:tcBorders>
            <w:noWrap/>
            <w:vAlign w:val="bottom"/>
            <w:hideMark/>
          </w:tcPr>
          <w:p w:rsidR="003C3442" w:rsidRPr="005C007F" w14:paraId="18AB9AA7" w14:textId="77777777">
            <w:pPr>
              <w:jc w:val="right"/>
              <w:rPr>
                <w:kern w:val="0"/>
                <w:szCs w:val="22"/>
              </w:rPr>
            </w:pPr>
            <w:r w:rsidRPr="005C007F">
              <w:rPr>
                <w:kern w:val="0"/>
                <w:szCs w:val="22"/>
              </w:rPr>
              <w:t>4,522,748</w:t>
            </w:r>
          </w:p>
        </w:tc>
        <w:tc>
          <w:tcPr>
            <w:tcW w:w="1820" w:type="dxa"/>
            <w:tcBorders>
              <w:top w:val="nil"/>
              <w:left w:val="nil"/>
              <w:bottom w:val="single" w:sz="4" w:space="0" w:color="auto"/>
              <w:right w:val="single" w:sz="4" w:space="0" w:color="auto"/>
            </w:tcBorders>
            <w:noWrap/>
            <w:vAlign w:val="bottom"/>
            <w:hideMark/>
          </w:tcPr>
          <w:p w:rsidR="003C3442" w:rsidRPr="005C007F" w14:paraId="0A58A7F4" w14:textId="77777777">
            <w:pPr>
              <w:rPr>
                <w:kern w:val="0"/>
                <w:szCs w:val="22"/>
              </w:rPr>
            </w:pPr>
            <w:r w:rsidRPr="005C007F">
              <w:rPr>
                <w:kern w:val="0"/>
                <w:szCs w:val="22"/>
              </w:rPr>
              <w:t xml:space="preserve"> $               31,465 </w:t>
            </w:r>
          </w:p>
        </w:tc>
      </w:tr>
      <w:tr w14:paraId="2467E3C0"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5BEDD0B" w14:textId="77777777">
            <w:pPr>
              <w:jc w:val="right"/>
              <w:rPr>
                <w:kern w:val="0"/>
                <w:szCs w:val="22"/>
              </w:rPr>
            </w:pPr>
            <w:r w:rsidRPr="005C007F">
              <w:rPr>
                <w:kern w:val="0"/>
                <w:szCs w:val="22"/>
              </w:rPr>
              <w:t>5875</w:t>
            </w:r>
          </w:p>
        </w:tc>
        <w:tc>
          <w:tcPr>
            <w:tcW w:w="1820" w:type="dxa"/>
            <w:tcBorders>
              <w:top w:val="nil"/>
              <w:left w:val="nil"/>
              <w:bottom w:val="single" w:sz="4" w:space="0" w:color="auto"/>
              <w:right w:val="single" w:sz="4" w:space="0" w:color="auto"/>
            </w:tcBorders>
            <w:noWrap/>
            <w:vAlign w:val="bottom"/>
            <w:hideMark/>
          </w:tcPr>
          <w:p w:rsidR="003C3442" w:rsidRPr="005C007F" w14:paraId="3632F4F8" w14:textId="77777777">
            <w:pPr>
              <w:rPr>
                <w:kern w:val="0"/>
                <w:szCs w:val="22"/>
              </w:rPr>
            </w:pPr>
            <w:r w:rsidRPr="005C007F">
              <w:rPr>
                <w:kern w:val="0"/>
                <w:szCs w:val="22"/>
              </w:rPr>
              <w:t>WYZZ-TV</w:t>
            </w:r>
          </w:p>
        </w:tc>
        <w:tc>
          <w:tcPr>
            <w:tcW w:w="1820" w:type="dxa"/>
            <w:tcBorders>
              <w:top w:val="nil"/>
              <w:left w:val="nil"/>
              <w:bottom w:val="single" w:sz="4" w:space="0" w:color="auto"/>
              <w:right w:val="single" w:sz="4" w:space="0" w:color="auto"/>
            </w:tcBorders>
            <w:noWrap/>
            <w:vAlign w:val="bottom"/>
            <w:hideMark/>
          </w:tcPr>
          <w:p w:rsidR="003C3442" w:rsidRPr="005C007F" w14:paraId="5BEC9F3D" w14:textId="77777777">
            <w:pPr>
              <w:jc w:val="right"/>
              <w:rPr>
                <w:kern w:val="0"/>
                <w:szCs w:val="22"/>
              </w:rPr>
            </w:pPr>
            <w:r w:rsidRPr="005C007F">
              <w:rPr>
                <w:kern w:val="0"/>
                <w:szCs w:val="22"/>
              </w:rPr>
              <w:t>1,008,995</w:t>
            </w:r>
          </w:p>
        </w:tc>
        <w:tc>
          <w:tcPr>
            <w:tcW w:w="1820" w:type="dxa"/>
            <w:tcBorders>
              <w:top w:val="nil"/>
              <w:left w:val="nil"/>
              <w:bottom w:val="single" w:sz="4" w:space="0" w:color="auto"/>
              <w:right w:val="single" w:sz="4" w:space="0" w:color="auto"/>
            </w:tcBorders>
            <w:noWrap/>
            <w:vAlign w:val="bottom"/>
            <w:hideMark/>
          </w:tcPr>
          <w:p w:rsidR="003C3442" w:rsidRPr="005C007F" w14:paraId="1FA5DC80" w14:textId="77777777">
            <w:pPr>
              <w:jc w:val="right"/>
              <w:rPr>
                <w:kern w:val="0"/>
                <w:szCs w:val="22"/>
              </w:rPr>
            </w:pPr>
            <w:r w:rsidRPr="005C007F">
              <w:rPr>
                <w:kern w:val="0"/>
                <w:szCs w:val="22"/>
              </w:rPr>
              <w:t>1,002,743</w:t>
            </w:r>
          </w:p>
        </w:tc>
        <w:tc>
          <w:tcPr>
            <w:tcW w:w="1820" w:type="dxa"/>
            <w:tcBorders>
              <w:top w:val="nil"/>
              <w:left w:val="nil"/>
              <w:bottom w:val="single" w:sz="4" w:space="0" w:color="auto"/>
              <w:right w:val="single" w:sz="4" w:space="0" w:color="auto"/>
            </w:tcBorders>
            <w:noWrap/>
            <w:vAlign w:val="bottom"/>
            <w:hideMark/>
          </w:tcPr>
          <w:p w:rsidR="003C3442" w:rsidRPr="005C007F" w14:paraId="3908DF36" w14:textId="77777777">
            <w:pPr>
              <w:rPr>
                <w:kern w:val="0"/>
                <w:szCs w:val="22"/>
              </w:rPr>
            </w:pPr>
            <w:r w:rsidRPr="005C007F">
              <w:rPr>
                <w:kern w:val="0"/>
                <w:szCs w:val="22"/>
              </w:rPr>
              <w:t xml:space="preserve"> $                 6,976 </w:t>
            </w:r>
          </w:p>
        </w:tc>
      </w:tr>
      <w:tr w14:paraId="364E953A"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098FB04" w14:textId="77777777">
            <w:pPr>
              <w:jc w:val="right"/>
              <w:rPr>
                <w:kern w:val="0"/>
                <w:szCs w:val="22"/>
              </w:rPr>
            </w:pPr>
            <w:r w:rsidRPr="005C007F">
              <w:rPr>
                <w:kern w:val="0"/>
                <w:szCs w:val="22"/>
              </w:rPr>
              <w:t>15507</w:t>
            </w:r>
          </w:p>
        </w:tc>
        <w:tc>
          <w:tcPr>
            <w:tcW w:w="1820" w:type="dxa"/>
            <w:tcBorders>
              <w:top w:val="nil"/>
              <w:left w:val="nil"/>
              <w:bottom w:val="single" w:sz="4" w:space="0" w:color="auto"/>
              <w:right w:val="single" w:sz="4" w:space="0" w:color="auto"/>
            </w:tcBorders>
            <w:noWrap/>
            <w:vAlign w:val="bottom"/>
            <w:hideMark/>
          </w:tcPr>
          <w:p w:rsidR="003C3442" w:rsidRPr="005C007F" w14:paraId="47E2A01E" w14:textId="77777777">
            <w:pPr>
              <w:rPr>
                <w:kern w:val="0"/>
                <w:szCs w:val="22"/>
              </w:rPr>
            </w:pPr>
            <w:r w:rsidRPr="005C007F">
              <w:rPr>
                <w:kern w:val="0"/>
                <w:szCs w:val="22"/>
              </w:rPr>
              <w:t>WZBJ</w:t>
            </w:r>
          </w:p>
        </w:tc>
        <w:tc>
          <w:tcPr>
            <w:tcW w:w="1820" w:type="dxa"/>
            <w:tcBorders>
              <w:top w:val="nil"/>
              <w:left w:val="nil"/>
              <w:bottom w:val="single" w:sz="4" w:space="0" w:color="auto"/>
              <w:right w:val="single" w:sz="4" w:space="0" w:color="auto"/>
            </w:tcBorders>
            <w:noWrap/>
            <w:vAlign w:val="bottom"/>
            <w:hideMark/>
          </w:tcPr>
          <w:p w:rsidR="003C3442" w:rsidRPr="005C007F" w14:paraId="5C258CAB" w14:textId="77777777">
            <w:pPr>
              <w:jc w:val="right"/>
              <w:rPr>
                <w:kern w:val="0"/>
                <w:szCs w:val="22"/>
              </w:rPr>
            </w:pPr>
            <w:r w:rsidRPr="005C007F">
              <w:rPr>
                <w:kern w:val="0"/>
                <w:szCs w:val="22"/>
              </w:rPr>
              <w:t>1,603,364</w:t>
            </w:r>
          </w:p>
        </w:tc>
        <w:tc>
          <w:tcPr>
            <w:tcW w:w="1820" w:type="dxa"/>
            <w:tcBorders>
              <w:top w:val="nil"/>
              <w:left w:val="nil"/>
              <w:bottom w:val="single" w:sz="4" w:space="0" w:color="auto"/>
              <w:right w:val="single" w:sz="4" w:space="0" w:color="auto"/>
            </w:tcBorders>
            <w:noWrap/>
            <w:vAlign w:val="bottom"/>
            <w:hideMark/>
          </w:tcPr>
          <w:p w:rsidR="003C3442" w:rsidRPr="005C007F" w14:paraId="279259EF" w14:textId="77777777">
            <w:pPr>
              <w:jc w:val="right"/>
              <w:rPr>
                <w:kern w:val="0"/>
                <w:szCs w:val="22"/>
              </w:rPr>
            </w:pPr>
            <w:r w:rsidRPr="005C007F">
              <w:rPr>
                <w:kern w:val="0"/>
                <w:szCs w:val="22"/>
              </w:rPr>
              <w:t>1,421,509</w:t>
            </w:r>
          </w:p>
        </w:tc>
        <w:tc>
          <w:tcPr>
            <w:tcW w:w="1820" w:type="dxa"/>
            <w:tcBorders>
              <w:top w:val="nil"/>
              <w:left w:val="nil"/>
              <w:bottom w:val="single" w:sz="4" w:space="0" w:color="auto"/>
              <w:right w:val="single" w:sz="4" w:space="0" w:color="auto"/>
            </w:tcBorders>
            <w:noWrap/>
            <w:vAlign w:val="bottom"/>
            <w:hideMark/>
          </w:tcPr>
          <w:p w:rsidR="003C3442" w:rsidRPr="005C007F" w14:paraId="3490E930" w14:textId="77777777">
            <w:pPr>
              <w:rPr>
                <w:kern w:val="0"/>
                <w:szCs w:val="22"/>
              </w:rPr>
            </w:pPr>
            <w:r w:rsidRPr="005C007F">
              <w:rPr>
                <w:kern w:val="0"/>
                <w:szCs w:val="22"/>
              </w:rPr>
              <w:t xml:space="preserve"> $                 9,889 </w:t>
            </w:r>
          </w:p>
        </w:tc>
      </w:tr>
      <w:tr w14:paraId="6FA2614F"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FBFB426" w14:textId="77777777">
            <w:pPr>
              <w:jc w:val="right"/>
              <w:rPr>
                <w:kern w:val="0"/>
                <w:szCs w:val="22"/>
              </w:rPr>
            </w:pPr>
            <w:r w:rsidRPr="005C007F">
              <w:rPr>
                <w:kern w:val="0"/>
                <w:szCs w:val="22"/>
              </w:rPr>
              <w:t>28119</w:t>
            </w:r>
          </w:p>
        </w:tc>
        <w:tc>
          <w:tcPr>
            <w:tcW w:w="1820" w:type="dxa"/>
            <w:tcBorders>
              <w:top w:val="nil"/>
              <w:left w:val="nil"/>
              <w:bottom w:val="single" w:sz="4" w:space="0" w:color="auto"/>
              <w:right w:val="single" w:sz="4" w:space="0" w:color="auto"/>
            </w:tcBorders>
            <w:noWrap/>
            <w:vAlign w:val="bottom"/>
            <w:hideMark/>
          </w:tcPr>
          <w:p w:rsidR="003C3442" w:rsidRPr="005C007F" w14:paraId="786F0D16" w14:textId="77777777">
            <w:pPr>
              <w:rPr>
                <w:kern w:val="0"/>
                <w:szCs w:val="22"/>
              </w:rPr>
            </w:pPr>
            <w:r w:rsidRPr="005C007F">
              <w:rPr>
                <w:kern w:val="0"/>
                <w:szCs w:val="22"/>
              </w:rPr>
              <w:t>WZDX</w:t>
            </w:r>
          </w:p>
        </w:tc>
        <w:tc>
          <w:tcPr>
            <w:tcW w:w="1820" w:type="dxa"/>
            <w:tcBorders>
              <w:top w:val="nil"/>
              <w:left w:val="nil"/>
              <w:bottom w:val="single" w:sz="4" w:space="0" w:color="auto"/>
              <w:right w:val="single" w:sz="4" w:space="0" w:color="auto"/>
            </w:tcBorders>
            <w:noWrap/>
            <w:vAlign w:val="bottom"/>
            <w:hideMark/>
          </w:tcPr>
          <w:p w:rsidR="003C3442" w:rsidRPr="005C007F" w14:paraId="57560BC9" w14:textId="77777777">
            <w:pPr>
              <w:jc w:val="right"/>
              <w:rPr>
                <w:kern w:val="0"/>
                <w:szCs w:val="22"/>
              </w:rPr>
            </w:pPr>
            <w:r w:rsidRPr="005C007F">
              <w:rPr>
                <w:kern w:val="0"/>
                <w:szCs w:val="22"/>
              </w:rPr>
              <w:t>1,714,034</w:t>
            </w:r>
          </w:p>
        </w:tc>
        <w:tc>
          <w:tcPr>
            <w:tcW w:w="1820" w:type="dxa"/>
            <w:tcBorders>
              <w:top w:val="nil"/>
              <w:left w:val="nil"/>
              <w:bottom w:val="single" w:sz="4" w:space="0" w:color="auto"/>
              <w:right w:val="single" w:sz="4" w:space="0" w:color="auto"/>
            </w:tcBorders>
            <w:noWrap/>
            <w:vAlign w:val="bottom"/>
            <w:hideMark/>
          </w:tcPr>
          <w:p w:rsidR="003C3442" w:rsidRPr="005C007F" w14:paraId="1B0F1588" w14:textId="77777777">
            <w:pPr>
              <w:jc w:val="right"/>
              <w:rPr>
                <w:kern w:val="0"/>
                <w:szCs w:val="22"/>
              </w:rPr>
            </w:pPr>
            <w:r w:rsidRPr="005C007F">
              <w:rPr>
                <w:kern w:val="0"/>
                <w:szCs w:val="22"/>
              </w:rPr>
              <w:t>1,633,019</w:t>
            </w:r>
          </w:p>
        </w:tc>
        <w:tc>
          <w:tcPr>
            <w:tcW w:w="1820" w:type="dxa"/>
            <w:tcBorders>
              <w:top w:val="nil"/>
              <w:left w:val="nil"/>
              <w:bottom w:val="single" w:sz="4" w:space="0" w:color="auto"/>
              <w:right w:val="single" w:sz="4" w:space="0" w:color="auto"/>
            </w:tcBorders>
            <w:noWrap/>
            <w:vAlign w:val="bottom"/>
            <w:hideMark/>
          </w:tcPr>
          <w:p w:rsidR="003C3442" w:rsidRPr="005C007F" w14:paraId="2CB9D162" w14:textId="77777777">
            <w:pPr>
              <w:rPr>
                <w:kern w:val="0"/>
                <w:szCs w:val="22"/>
              </w:rPr>
            </w:pPr>
            <w:r w:rsidRPr="005C007F">
              <w:rPr>
                <w:kern w:val="0"/>
                <w:szCs w:val="22"/>
              </w:rPr>
              <w:t xml:space="preserve"> $               11,361 </w:t>
            </w:r>
          </w:p>
        </w:tc>
      </w:tr>
      <w:tr w14:paraId="12C5BDBA"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37C0331" w14:textId="77777777">
            <w:pPr>
              <w:jc w:val="right"/>
              <w:rPr>
                <w:kern w:val="0"/>
                <w:szCs w:val="22"/>
              </w:rPr>
            </w:pPr>
            <w:r w:rsidRPr="005C007F">
              <w:rPr>
                <w:kern w:val="0"/>
                <w:szCs w:val="22"/>
              </w:rPr>
              <w:t>70493</w:t>
            </w:r>
          </w:p>
        </w:tc>
        <w:tc>
          <w:tcPr>
            <w:tcW w:w="1820" w:type="dxa"/>
            <w:tcBorders>
              <w:top w:val="nil"/>
              <w:left w:val="nil"/>
              <w:bottom w:val="single" w:sz="4" w:space="0" w:color="auto"/>
              <w:right w:val="single" w:sz="4" w:space="0" w:color="auto"/>
            </w:tcBorders>
            <w:noWrap/>
            <w:vAlign w:val="bottom"/>
            <w:hideMark/>
          </w:tcPr>
          <w:p w:rsidR="003C3442" w:rsidRPr="005C007F" w14:paraId="0793536F" w14:textId="77777777">
            <w:pPr>
              <w:rPr>
                <w:kern w:val="0"/>
                <w:szCs w:val="22"/>
              </w:rPr>
            </w:pPr>
            <w:r w:rsidRPr="005C007F">
              <w:rPr>
                <w:kern w:val="0"/>
                <w:szCs w:val="22"/>
              </w:rPr>
              <w:t>WZME</w:t>
            </w:r>
          </w:p>
        </w:tc>
        <w:tc>
          <w:tcPr>
            <w:tcW w:w="1820" w:type="dxa"/>
            <w:tcBorders>
              <w:top w:val="nil"/>
              <w:left w:val="nil"/>
              <w:bottom w:val="single" w:sz="4" w:space="0" w:color="auto"/>
              <w:right w:val="single" w:sz="4" w:space="0" w:color="auto"/>
            </w:tcBorders>
            <w:noWrap/>
            <w:vAlign w:val="bottom"/>
            <w:hideMark/>
          </w:tcPr>
          <w:p w:rsidR="003C3442" w:rsidRPr="005C007F" w14:paraId="39F47AA1" w14:textId="77777777">
            <w:pPr>
              <w:jc w:val="right"/>
              <w:rPr>
                <w:kern w:val="0"/>
                <w:szCs w:val="22"/>
              </w:rPr>
            </w:pPr>
            <w:r w:rsidRPr="005C007F">
              <w:rPr>
                <w:kern w:val="0"/>
                <w:szCs w:val="22"/>
              </w:rPr>
              <w:t>22,102,923</w:t>
            </w:r>
          </w:p>
        </w:tc>
        <w:tc>
          <w:tcPr>
            <w:tcW w:w="1820" w:type="dxa"/>
            <w:tcBorders>
              <w:top w:val="nil"/>
              <w:left w:val="nil"/>
              <w:bottom w:val="single" w:sz="4" w:space="0" w:color="auto"/>
              <w:right w:val="single" w:sz="4" w:space="0" w:color="auto"/>
            </w:tcBorders>
            <w:noWrap/>
            <w:vAlign w:val="bottom"/>
            <w:hideMark/>
          </w:tcPr>
          <w:p w:rsidR="003C3442" w:rsidRPr="005C007F" w14:paraId="731139E4" w14:textId="77777777">
            <w:pPr>
              <w:jc w:val="right"/>
              <w:rPr>
                <w:kern w:val="0"/>
                <w:szCs w:val="22"/>
              </w:rPr>
            </w:pPr>
            <w:r w:rsidRPr="005C007F">
              <w:rPr>
                <w:kern w:val="0"/>
                <w:szCs w:val="22"/>
              </w:rPr>
              <w:t>21,652,522</w:t>
            </w:r>
          </w:p>
        </w:tc>
        <w:tc>
          <w:tcPr>
            <w:tcW w:w="1820" w:type="dxa"/>
            <w:tcBorders>
              <w:top w:val="nil"/>
              <w:left w:val="nil"/>
              <w:bottom w:val="single" w:sz="4" w:space="0" w:color="auto"/>
              <w:right w:val="single" w:sz="4" w:space="0" w:color="auto"/>
            </w:tcBorders>
            <w:noWrap/>
            <w:vAlign w:val="bottom"/>
            <w:hideMark/>
          </w:tcPr>
          <w:p w:rsidR="003C3442" w:rsidRPr="005C007F" w14:paraId="76E6E400" w14:textId="77777777">
            <w:pPr>
              <w:rPr>
                <w:kern w:val="0"/>
                <w:szCs w:val="22"/>
              </w:rPr>
            </w:pPr>
            <w:r w:rsidRPr="005C007F">
              <w:rPr>
                <w:kern w:val="0"/>
                <w:szCs w:val="22"/>
              </w:rPr>
              <w:t xml:space="preserve"> $             150,637 </w:t>
            </w:r>
          </w:p>
        </w:tc>
      </w:tr>
      <w:tr w14:paraId="78A815E4"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70C476F" w14:textId="77777777">
            <w:pPr>
              <w:jc w:val="right"/>
              <w:rPr>
                <w:kern w:val="0"/>
                <w:szCs w:val="22"/>
              </w:rPr>
            </w:pPr>
            <w:r w:rsidRPr="005C007F">
              <w:rPr>
                <w:kern w:val="0"/>
                <w:szCs w:val="22"/>
              </w:rPr>
              <w:t>81448</w:t>
            </w:r>
          </w:p>
        </w:tc>
        <w:tc>
          <w:tcPr>
            <w:tcW w:w="1820" w:type="dxa"/>
            <w:tcBorders>
              <w:top w:val="nil"/>
              <w:left w:val="nil"/>
              <w:bottom w:val="single" w:sz="4" w:space="0" w:color="auto"/>
              <w:right w:val="single" w:sz="4" w:space="0" w:color="auto"/>
            </w:tcBorders>
            <w:noWrap/>
            <w:vAlign w:val="bottom"/>
            <w:hideMark/>
          </w:tcPr>
          <w:p w:rsidR="003C3442" w:rsidRPr="005C007F" w14:paraId="3D1D5660" w14:textId="77777777">
            <w:pPr>
              <w:rPr>
                <w:kern w:val="0"/>
                <w:szCs w:val="22"/>
              </w:rPr>
            </w:pPr>
            <w:r w:rsidRPr="005C007F">
              <w:rPr>
                <w:kern w:val="0"/>
                <w:szCs w:val="22"/>
              </w:rPr>
              <w:t>WZMQ</w:t>
            </w:r>
          </w:p>
        </w:tc>
        <w:tc>
          <w:tcPr>
            <w:tcW w:w="1820" w:type="dxa"/>
            <w:tcBorders>
              <w:top w:val="nil"/>
              <w:left w:val="nil"/>
              <w:bottom w:val="single" w:sz="4" w:space="0" w:color="auto"/>
              <w:right w:val="single" w:sz="4" w:space="0" w:color="auto"/>
            </w:tcBorders>
            <w:noWrap/>
            <w:vAlign w:val="bottom"/>
            <w:hideMark/>
          </w:tcPr>
          <w:p w:rsidR="003C3442" w:rsidRPr="005C007F" w14:paraId="29876DAE" w14:textId="77777777">
            <w:pPr>
              <w:jc w:val="right"/>
              <w:rPr>
                <w:kern w:val="0"/>
                <w:szCs w:val="22"/>
              </w:rPr>
            </w:pPr>
            <w:r w:rsidRPr="005C007F">
              <w:rPr>
                <w:kern w:val="0"/>
                <w:szCs w:val="22"/>
              </w:rPr>
              <w:t>73,784</w:t>
            </w:r>
          </w:p>
        </w:tc>
        <w:tc>
          <w:tcPr>
            <w:tcW w:w="1820" w:type="dxa"/>
            <w:tcBorders>
              <w:top w:val="nil"/>
              <w:left w:val="nil"/>
              <w:bottom w:val="single" w:sz="4" w:space="0" w:color="auto"/>
              <w:right w:val="single" w:sz="4" w:space="0" w:color="auto"/>
            </w:tcBorders>
            <w:noWrap/>
            <w:vAlign w:val="bottom"/>
            <w:hideMark/>
          </w:tcPr>
          <w:p w:rsidR="003C3442" w:rsidRPr="005C007F" w14:paraId="4B8766A8" w14:textId="77777777">
            <w:pPr>
              <w:jc w:val="right"/>
              <w:rPr>
                <w:kern w:val="0"/>
                <w:szCs w:val="22"/>
              </w:rPr>
            </w:pPr>
            <w:r w:rsidRPr="005C007F">
              <w:rPr>
                <w:kern w:val="0"/>
                <w:szCs w:val="22"/>
              </w:rPr>
              <w:t>73,510</w:t>
            </w:r>
          </w:p>
        </w:tc>
        <w:tc>
          <w:tcPr>
            <w:tcW w:w="1820" w:type="dxa"/>
            <w:tcBorders>
              <w:top w:val="nil"/>
              <w:left w:val="nil"/>
              <w:bottom w:val="single" w:sz="4" w:space="0" w:color="auto"/>
              <w:right w:val="single" w:sz="4" w:space="0" w:color="auto"/>
            </w:tcBorders>
            <w:noWrap/>
            <w:vAlign w:val="bottom"/>
            <w:hideMark/>
          </w:tcPr>
          <w:p w:rsidR="003C3442" w:rsidRPr="005C007F" w14:paraId="247A0896" w14:textId="77777777">
            <w:pPr>
              <w:rPr>
                <w:kern w:val="0"/>
                <w:szCs w:val="22"/>
              </w:rPr>
            </w:pPr>
            <w:r w:rsidRPr="005C007F">
              <w:rPr>
                <w:kern w:val="0"/>
                <w:szCs w:val="22"/>
              </w:rPr>
              <w:t xml:space="preserve"> $                   511 </w:t>
            </w:r>
          </w:p>
        </w:tc>
      </w:tr>
      <w:tr w14:paraId="1B7AC4AE"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635CBCE5" w14:textId="77777777">
            <w:pPr>
              <w:jc w:val="right"/>
              <w:rPr>
                <w:kern w:val="0"/>
                <w:szCs w:val="22"/>
              </w:rPr>
            </w:pPr>
            <w:r w:rsidRPr="005C007F">
              <w:rPr>
                <w:kern w:val="0"/>
                <w:szCs w:val="22"/>
              </w:rPr>
              <w:t>71871</w:t>
            </w:r>
          </w:p>
        </w:tc>
        <w:tc>
          <w:tcPr>
            <w:tcW w:w="1820" w:type="dxa"/>
            <w:tcBorders>
              <w:top w:val="nil"/>
              <w:left w:val="nil"/>
              <w:bottom w:val="single" w:sz="4" w:space="0" w:color="auto"/>
              <w:right w:val="single" w:sz="4" w:space="0" w:color="auto"/>
            </w:tcBorders>
            <w:noWrap/>
            <w:vAlign w:val="bottom"/>
            <w:hideMark/>
          </w:tcPr>
          <w:p w:rsidR="003C3442" w:rsidRPr="005C007F" w14:paraId="77C77AC6" w14:textId="77777777">
            <w:pPr>
              <w:rPr>
                <w:kern w:val="0"/>
                <w:szCs w:val="22"/>
              </w:rPr>
            </w:pPr>
            <w:r w:rsidRPr="005C007F">
              <w:rPr>
                <w:kern w:val="0"/>
                <w:szCs w:val="22"/>
              </w:rPr>
              <w:t>WZPX-TV</w:t>
            </w:r>
          </w:p>
        </w:tc>
        <w:tc>
          <w:tcPr>
            <w:tcW w:w="1820" w:type="dxa"/>
            <w:tcBorders>
              <w:top w:val="nil"/>
              <w:left w:val="nil"/>
              <w:bottom w:val="single" w:sz="4" w:space="0" w:color="auto"/>
              <w:right w:val="single" w:sz="4" w:space="0" w:color="auto"/>
            </w:tcBorders>
            <w:noWrap/>
            <w:vAlign w:val="bottom"/>
            <w:hideMark/>
          </w:tcPr>
          <w:p w:rsidR="003C3442" w:rsidRPr="005C007F" w14:paraId="3ABDF91D" w14:textId="77777777">
            <w:pPr>
              <w:jc w:val="right"/>
              <w:rPr>
                <w:kern w:val="0"/>
                <w:szCs w:val="22"/>
              </w:rPr>
            </w:pPr>
            <w:r w:rsidRPr="005C007F">
              <w:rPr>
                <w:kern w:val="0"/>
                <w:szCs w:val="22"/>
              </w:rPr>
              <w:t>2,165,413</w:t>
            </w:r>
          </w:p>
        </w:tc>
        <w:tc>
          <w:tcPr>
            <w:tcW w:w="1820" w:type="dxa"/>
            <w:tcBorders>
              <w:top w:val="nil"/>
              <w:left w:val="nil"/>
              <w:bottom w:val="single" w:sz="4" w:space="0" w:color="auto"/>
              <w:right w:val="single" w:sz="4" w:space="0" w:color="auto"/>
            </w:tcBorders>
            <w:noWrap/>
            <w:vAlign w:val="bottom"/>
            <w:hideMark/>
          </w:tcPr>
          <w:p w:rsidR="003C3442" w:rsidRPr="005C007F" w14:paraId="250A98B1" w14:textId="77777777">
            <w:pPr>
              <w:jc w:val="right"/>
              <w:rPr>
                <w:kern w:val="0"/>
                <w:szCs w:val="22"/>
              </w:rPr>
            </w:pPr>
            <w:r w:rsidRPr="005C007F">
              <w:rPr>
                <w:kern w:val="0"/>
                <w:szCs w:val="22"/>
              </w:rPr>
              <w:t>2,165,333</w:t>
            </w:r>
          </w:p>
        </w:tc>
        <w:tc>
          <w:tcPr>
            <w:tcW w:w="1820" w:type="dxa"/>
            <w:tcBorders>
              <w:top w:val="nil"/>
              <w:left w:val="nil"/>
              <w:bottom w:val="single" w:sz="4" w:space="0" w:color="auto"/>
              <w:right w:val="single" w:sz="4" w:space="0" w:color="auto"/>
            </w:tcBorders>
            <w:noWrap/>
            <w:vAlign w:val="bottom"/>
            <w:hideMark/>
          </w:tcPr>
          <w:p w:rsidR="003C3442" w:rsidRPr="005C007F" w14:paraId="229078E6" w14:textId="77777777">
            <w:pPr>
              <w:rPr>
                <w:kern w:val="0"/>
                <w:szCs w:val="22"/>
              </w:rPr>
            </w:pPr>
            <w:r w:rsidRPr="005C007F">
              <w:rPr>
                <w:kern w:val="0"/>
                <w:szCs w:val="22"/>
              </w:rPr>
              <w:t xml:space="preserve"> $               15,064 </w:t>
            </w:r>
          </w:p>
        </w:tc>
      </w:tr>
      <w:tr w14:paraId="6037176C"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4FD818BB" w14:textId="77777777">
            <w:pPr>
              <w:jc w:val="right"/>
              <w:rPr>
                <w:kern w:val="0"/>
                <w:szCs w:val="22"/>
              </w:rPr>
            </w:pPr>
            <w:r w:rsidRPr="005C007F">
              <w:rPr>
                <w:kern w:val="0"/>
                <w:szCs w:val="22"/>
              </w:rPr>
              <w:t>136750</w:t>
            </w:r>
          </w:p>
        </w:tc>
        <w:tc>
          <w:tcPr>
            <w:tcW w:w="1820" w:type="dxa"/>
            <w:tcBorders>
              <w:top w:val="nil"/>
              <w:left w:val="nil"/>
              <w:bottom w:val="single" w:sz="4" w:space="0" w:color="auto"/>
              <w:right w:val="single" w:sz="4" w:space="0" w:color="auto"/>
            </w:tcBorders>
            <w:noWrap/>
            <w:vAlign w:val="bottom"/>
            <w:hideMark/>
          </w:tcPr>
          <w:p w:rsidR="003C3442" w:rsidRPr="005C007F" w14:paraId="3039AFC0" w14:textId="77777777">
            <w:pPr>
              <w:rPr>
                <w:kern w:val="0"/>
                <w:szCs w:val="22"/>
              </w:rPr>
            </w:pPr>
            <w:r w:rsidRPr="005C007F">
              <w:rPr>
                <w:kern w:val="0"/>
                <w:szCs w:val="22"/>
              </w:rPr>
              <w:t>WZRB</w:t>
            </w:r>
          </w:p>
        </w:tc>
        <w:tc>
          <w:tcPr>
            <w:tcW w:w="1820" w:type="dxa"/>
            <w:tcBorders>
              <w:top w:val="nil"/>
              <w:left w:val="nil"/>
              <w:bottom w:val="single" w:sz="4" w:space="0" w:color="auto"/>
              <w:right w:val="single" w:sz="4" w:space="0" w:color="auto"/>
            </w:tcBorders>
            <w:noWrap/>
            <w:vAlign w:val="bottom"/>
            <w:hideMark/>
          </w:tcPr>
          <w:p w:rsidR="003C3442" w:rsidRPr="005C007F" w14:paraId="30182F38" w14:textId="77777777">
            <w:pPr>
              <w:jc w:val="right"/>
              <w:rPr>
                <w:kern w:val="0"/>
                <w:szCs w:val="22"/>
              </w:rPr>
            </w:pPr>
            <w:r w:rsidRPr="005C007F">
              <w:rPr>
                <w:kern w:val="0"/>
                <w:szCs w:val="22"/>
              </w:rPr>
              <w:t>1,007,172</w:t>
            </w:r>
          </w:p>
        </w:tc>
        <w:tc>
          <w:tcPr>
            <w:tcW w:w="1820" w:type="dxa"/>
            <w:tcBorders>
              <w:top w:val="nil"/>
              <w:left w:val="nil"/>
              <w:bottom w:val="single" w:sz="4" w:space="0" w:color="auto"/>
              <w:right w:val="single" w:sz="4" w:space="0" w:color="auto"/>
            </w:tcBorders>
            <w:noWrap/>
            <w:vAlign w:val="bottom"/>
            <w:hideMark/>
          </w:tcPr>
          <w:p w:rsidR="003C3442" w:rsidRPr="005C007F" w14:paraId="2AD84259" w14:textId="77777777">
            <w:pPr>
              <w:jc w:val="right"/>
              <w:rPr>
                <w:kern w:val="0"/>
                <w:szCs w:val="22"/>
              </w:rPr>
            </w:pPr>
            <w:r w:rsidRPr="005C007F">
              <w:rPr>
                <w:kern w:val="0"/>
                <w:szCs w:val="22"/>
              </w:rPr>
              <w:t>1,006,731</w:t>
            </w:r>
          </w:p>
        </w:tc>
        <w:tc>
          <w:tcPr>
            <w:tcW w:w="1820" w:type="dxa"/>
            <w:tcBorders>
              <w:top w:val="nil"/>
              <w:left w:val="nil"/>
              <w:bottom w:val="single" w:sz="4" w:space="0" w:color="auto"/>
              <w:right w:val="single" w:sz="4" w:space="0" w:color="auto"/>
            </w:tcBorders>
            <w:noWrap/>
            <w:vAlign w:val="bottom"/>
            <w:hideMark/>
          </w:tcPr>
          <w:p w:rsidR="003C3442" w:rsidRPr="005C007F" w14:paraId="4576235A" w14:textId="77777777">
            <w:pPr>
              <w:rPr>
                <w:kern w:val="0"/>
                <w:szCs w:val="22"/>
              </w:rPr>
            </w:pPr>
            <w:r w:rsidRPr="005C007F">
              <w:rPr>
                <w:kern w:val="0"/>
                <w:szCs w:val="22"/>
              </w:rPr>
              <w:t xml:space="preserve"> $                 7,004 </w:t>
            </w:r>
          </w:p>
        </w:tc>
      </w:tr>
      <w:tr w14:paraId="7712CA83"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3C8A815F" w14:textId="77777777">
            <w:pPr>
              <w:jc w:val="right"/>
              <w:rPr>
                <w:kern w:val="0"/>
                <w:szCs w:val="22"/>
              </w:rPr>
            </w:pPr>
            <w:r w:rsidRPr="005C007F">
              <w:rPr>
                <w:kern w:val="0"/>
                <w:szCs w:val="22"/>
              </w:rPr>
              <w:t>418</w:t>
            </w:r>
          </w:p>
        </w:tc>
        <w:tc>
          <w:tcPr>
            <w:tcW w:w="1820" w:type="dxa"/>
            <w:tcBorders>
              <w:top w:val="nil"/>
              <w:left w:val="nil"/>
              <w:bottom w:val="single" w:sz="4" w:space="0" w:color="auto"/>
              <w:right w:val="single" w:sz="4" w:space="0" w:color="auto"/>
            </w:tcBorders>
            <w:noWrap/>
            <w:vAlign w:val="bottom"/>
            <w:hideMark/>
          </w:tcPr>
          <w:p w:rsidR="003C3442" w:rsidRPr="005C007F" w14:paraId="2891EC02" w14:textId="77777777">
            <w:pPr>
              <w:rPr>
                <w:kern w:val="0"/>
                <w:szCs w:val="22"/>
              </w:rPr>
            </w:pPr>
            <w:r w:rsidRPr="005C007F">
              <w:rPr>
                <w:kern w:val="0"/>
                <w:szCs w:val="22"/>
              </w:rPr>
              <w:t>WZTV</w:t>
            </w:r>
          </w:p>
        </w:tc>
        <w:tc>
          <w:tcPr>
            <w:tcW w:w="1820" w:type="dxa"/>
            <w:tcBorders>
              <w:top w:val="nil"/>
              <w:left w:val="nil"/>
              <w:bottom w:val="single" w:sz="4" w:space="0" w:color="auto"/>
              <w:right w:val="single" w:sz="4" w:space="0" w:color="auto"/>
            </w:tcBorders>
            <w:noWrap/>
            <w:vAlign w:val="bottom"/>
            <w:hideMark/>
          </w:tcPr>
          <w:p w:rsidR="003C3442" w:rsidRPr="005C007F" w14:paraId="0117E20C" w14:textId="77777777">
            <w:pPr>
              <w:jc w:val="right"/>
              <w:rPr>
                <w:kern w:val="0"/>
                <w:szCs w:val="22"/>
              </w:rPr>
            </w:pPr>
            <w:r w:rsidRPr="005C007F">
              <w:rPr>
                <w:kern w:val="0"/>
                <w:szCs w:val="22"/>
              </w:rPr>
              <w:t>2,743,270</w:t>
            </w:r>
          </w:p>
        </w:tc>
        <w:tc>
          <w:tcPr>
            <w:tcW w:w="1820" w:type="dxa"/>
            <w:tcBorders>
              <w:top w:val="nil"/>
              <w:left w:val="nil"/>
              <w:bottom w:val="single" w:sz="4" w:space="0" w:color="auto"/>
              <w:right w:val="single" w:sz="4" w:space="0" w:color="auto"/>
            </w:tcBorders>
            <w:noWrap/>
            <w:vAlign w:val="bottom"/>
            <w:hideMark/>
          </w:tcPr>
          <w:p w:rsidR="003C3442" w:rsidRPr="005C007F" w14:paraId="0C478742" w14:textId="77777777">
            <w:pPr>
              <w:jc w:val="right"/>
              <w:rPr>
                <w:kern w:val="0"/>
                <w:szCs w:val="22"/>
              </w:rPr>
            </w:pPr>
            <w:r w:rsidRPr="005C007F">
              <w:rPr>
                <w:kern w:val="0"/>
                <w:szCs w:val="22"/>
              </w:rPr>
              <w:t>2,733,978</w:t>
            </w:r>
          </w:p>
        </w:tc>
        <w:tc>
          <w:tcPr>
            <w:tcW w:w="1820" w:type="dxa"/>
            <w:tcBorders>
              <w:top w:val="nil"/>
              <w:left w:val="nil"/>
              <w:bottom w:val="single" w:sz="4" w:space="0" w:color="auto"/>
              <w:right w:val="single" w:sz="4" w:space="0" w:color="auto"/>
            </w:tcBorders>
            <w:noWrap/>
            <w:vAlign w:val="bottom"/>
            <w:hideMark/>
          </w:tcPr>
          <w:p w:rsidR="003C3442" w:rsidRPr="005C007F" w14:paraId="2F1C987D" w14:textId="77777777">
            <w:pPr>
              <w:rPr>
                <w:kern w:val="0"/>
                <w:szCs w:val="22"/>
              </w:rPr>
            </w:pPr>
            <w:r w:rsidRPr="005C007F">
              <w:rPr>
                <w:kern w:val="0"/>
                <w:szCs w:val="22"/>
              </w:rPr>
              <w:t xml:space="preserve"> $               19,020 </w:t>
            </w:r>
          </w:p>
        </w:tc>
      </w:tr>
      <w:tr w14:paraId="2C8819B2"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26EFF6A5" w14:textId="77777777">
            <w:pPr>
              <w:jc w:val="right"/>
              <w:rPr>
                <w:kern w:val="0"/>
                <w:szCs w:val="22"/>
              </w:rPr>
            </w:pPr>
            <w:r w:rsidRPr="005C007F">
              <w:rPr>
                <w:kern w:val="0"/>
                <w:szCs w:val="22"/>
              </w:rPr>
              <w:t>83270</w:t>
            </w:r>
          </w:p>
        </w:tc>
        <w:tc>
          <w:tcPr>
            <w:tcW w:w="1820" w:type="dxa"/>
            <w:tcBorders>
              <w:top w:val="nil"/>
              <w:left w:val="nil"/>
              <w:bottom w:val="single" w:sz="4" w:space="0" w:color="auto"/>
              <w:right w:val="single" w:sz="4" w:space="0" w:color="auto"/>
            </w:tcBorders>
            <w:noWrap/>
            <w:vAlign w:val="bottom"/>
            <w:hideMark/>
          </w:tcPr>
          <w:p w:rsidR="003C3442" w:rsidRPr="005C007F" w14:paraId="5ED5DB27" w14:textId="77777777">
            <w:pPr>
              <w:rPr>
                <w:kern w:val="0"/>
                <w:szCs w:val="22"/>
              </w:rPr>
            </w:pPr>
            <w:r w:rsidRPr="005C007F">
              <w:rPr>
                <w:kern w:val="0"/>
                <w:szCs w:val="22"/>
              </w:rPr>
              <w:t>WZVI</w:t>
            </w:r>
          </w:p>
        </w:tc>
        <w:tc>
          <w:tcPr>
            <w:tcW w:w="1820" w:type="dxa"/>
            <w:tcBorders>
              <w:top w:val="nil"/>
              <w:left w:val="nil"/>
              <w:bottom w:val="single" w:sz="4" w:space="0" w:color="auto"/>
              <w:right w:val="single" w:sz="4" w:space="0" w:color="auto"/>
            </w:tcBorders>
            <w:noWrap/>
            <w:vAlign w:val="bottom"/>
            <w:hideMark/>
          </w:tcPr>
          <w:p w:rsidR="003C3442" w:rsidRPr="005C007F" w14:paraId="4D453E62" w14:textId="77777777">
            <w:pPr>
              <w:jc w:val="right"/>
              <w:rPr>
                <w:kern w:val="0"/>
                <w:szCs w:val="22"/>
              </w:rPr>
            </w:pPr>
            <w:r w:rsidRPr="005C007F">
              <w:rPr>
                <w:kern w:val="0"/>
                <w:szCs w:val="22"/>
              </w:rPr>
              <w:t>64,187</w:t>
            </w:r>
          </w:p>
        </w:tc>
        <w:tc>
          <w:tcPr>
            <w:tcW w:w="1820" w:type="dxa"/>
            <w:tcBorders>
              <w:top w:val="nil"/>
              <w:left w:val="nil"/>
              <w:bottom w:val="single" w:sz="4" w:space="0" w:color="auto"/>
              <w:right w:val="single" w:sz="4" w:space="0" w:color="auto"/>
            </w:tcBorders>
            <w:noWrap/>
            <w:vAlign w:val="bottom"/>
            <w:hideMark/>
          </w:tcPr>
          <w:p w:rsidR="003C3442" w:rsidRPr="005C007F" w14:paraId="74771FEC" w14:textId="77777777">
            <w:pPr>
              <w:jc w:val="right"/>
              <w:rPr>
                <w:kern w:val="0"/>
                <w:szCs w:val="22"/>
              </w:rPr>
            </w:pPr>
            <w:r w:rsidRPr="005C007F">
              <w:rPr>
                <w:kern w:val="0"/>
                <w:szCs w:val="22"/>
              </w:rPr>
              <w:t>63,279</w:t>
            </w:r>
          </w:p>
        </w:tc>
        <w:tc>
          <w:tcPr>
            <w:tcW w:w="1820" w:type="dxa"/>
            <w:tcBorders>
              <w:top w:val="nil"/>
              <w:left w:val="nil"/>
              <w:bottom w:val="single" w:sz="4" w:space="0" w:color="auto"/>
              <w:right w:val="single" w:sz="4" w:space="0" w:color="auto"/>
            </w:tcBorders>
            <w:noWrap/>
            <w:vAlign w:val="bottom"/>
            <w:hideMark/>
          </w:tcPr>
          <w:p w:rsidR="003C3442" w:rsidRPr="005C007F" w14:paraId="19109746" w14:textId="77777777">
            <w:pPr>
              <w:rPr>
                <w:kern w:val="0"/>
                <w:szCs w:val="22"/>
              </w:rPr>
            </w:pPr>
            <w:r w:rsidRPr="005C007F">
              <w:rPr>
                <w:kern w:val="0"/>
                <w:szCs w:val="22"/>
              </w:rPr>
              <w:t xml:space="preserve"> $                   440 </w:t>
            </w:r>
          </w:p>
        </w:tc>
      </w:tr>
      <w:tr w14:paraId="18871E87"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7C4E7D27" w14:textId="77777777">
            <w:pPr>
              <w:jc w:val="right"/>
              <w:rPr>
                <w:kern w:val="0"/>
                <w:szCs w:val="22"/>
              </w:rPr>
            </w:pPr>
            <w:r w:rsidRPr="005C007F">
              <w:rPr>
                <w:kern w:val="0"/>
                <w:szCs w:val="22"/>
              </w:rPr>
              <w:t>19183</w:t>
            </w:r>
          </w:p>
        </w:tc>
        <w:tc>
          <w:tcPr>
            <w:tcW w:w="1820" w:type="dxa"/>
            <w:tcBorders>
              <w:top w:val="nil"/>
              <w:left w:val="nil"/>
              <w:bottom w:val="single" w:sz="4" w:space="0" w:color="auto"/>
              <w:right w:val="single" w:sz="4" w:space="0" w:color="auto"/>
            </w:tcBorders>
            <w:noWrap/>
            <w:vAlign w:val="bottom"/>
            <w:hideMark/>
          </w:tcPr>
          <w:p w:rsidR="003C3442" w:rsidRPr="005C007F" w14:paraId="6A2449E9" w14:textId="77777777">
            <w:pPr>
              <w:rPr>
                <w:kern w:val="0"/>
                <w:szCs w:val="22"/>
              </w:rPr>
            </w:pPr>
            <w:r w:rsidRPr="005C007F">
              <w:rPr>
                <w:kern w:val="0"/>
                <w:szCs w:val="22"/>
              </w:rPr>
              <w:t>WZVN-TV</w:t>
            </w:r>
          </w:p>
        </w:tc>
        <w:tc>
          <w:tcPr>
            <w:tcW w:w="1820" w:type="dxa"/>
            <w:tcBorders>
              <w:top w:val="nil"/>
              <w:left w:val="nil"/>
              <w:bottom w:val="single" w:sz="4" w:space="0" w:color="auto"/>
              <w:right w:val="single" w:sz="4" w:space="0" w:color="auto"/>
            </w:tcBorders>
            <w:noWrap/>
            <w:vAlign w:val="bottom"/>
            <w:hideMark/>
          </w:tcPr>
          <w:p w:rsidR="003C3442" w:rsidRPr="005C007F" w14:paraId="0D345C85" w14:textId="77777777">
            <w:pPr>
              <w:jc w:val="right"/>
              <w:rPr>
                <w:kern w:val="0"/>
                <w:szCs w:val="22"/>
              </w:rPr>
            </w:pPr>
            <w:r w:rsidRPr="005C007F">
              <w:rPr>
                <w:kern w:val="0"/>
                <w:szCs w:val="22"/>
              </w:rPr>
              <w:t>2,331,155</w:t>
            </w:r>
          </w:p>
        </w:tc>
        <w:tc>
          <w:tcPr>
            <w:tcW w:w="1820" w:type="dxa"/>
            <w:tcBorders>
              <w:top w:val="nil"/>
              <w:left w:val="nil"/>
              <w:bottom w:val="single" w:sz="4" w:space="0" w:color="auto"/>
              <w:right w:val="single" w:sz="4" w:space="0" w:color="auto"/>
            </w:tcBorders>
            <w:noWrap/>
            <w:vAlign w:val="bottom"/>
            <w:hideMark/>
          </w:tcPr>
          <w:p w:rsidR="003C3442" w:rsidRPr="005C007F" w14:paraId="2CCE0ADF" w14:textId="77777777">
            <w:pPr>
              <w:jc w:val="right"/>
              <w:rPr>
                <w:kern w:val="0"/>
                <w:szCs w:val="22"/>
              </w:rPr>
            </w:pPr>
            <w:r w:rsidRPr="005C007F">
              <w:rPr>
                <w:kern w:val="0"/>
                <w:szCs w:val="22"/>
              </w:rPr>
              <w:t>2,331,155</w:t>
            </w:r>
          </w:p>
        </w:tc>
        <w:tc>
          <w:tcPr>
            <w:tcW w:w="1820" w:type="dxa"/>
            <w:tcBorders>
              <w:top w:val="nil"/>
              <w:left w:val="nil"/>
              <w:bottom w:val="single" w:sz="4" w:space="0" w:color="auto"/>
              <w:right w:val="single" w:sz="4" w:space="0" w:color="auto"/>
            </w:tcBorders>
            <w:noWrap/>
            <w:vAlign w:val="bottom"/>
            <w:hideMark/>
          </w:tcPr>
          <w:p w:rsidR="003C3442" w:rsidRPr="005C007F" w14:paraId="7783DB75" w14:textId="77777777">
            <w:pPr>
              <w:rPr>
                <w:kern w:val="0"/>
                <w:szCs w:val="22"/>
              </w:rPr>
            </w:pPr>
            <w:r w:rsidRPr="005C007F">
              <w:rPr>
                <w:kern w:val="0"/>
                <w:szCs w:val="22"/>
              </w:rPr>
              <w:t xml:space="preserve"> $               16,218 </w:t>
            </w:r>
          </w:p>
        </w:tc>
      </w:tr>
      <w:tr w14:paraId="327D3CCA" w14:textId="77777777">
        <w:tblPrEx>
          <w:tblW w:w="9100" w:type="dxa"/>
          <w:tblLook w:val="04A0"/>
        </w:tblPrEx>
        <w:trPr>
          <w:trHeight w:val="250"/>
        </w:trPr>
        <w:tc>
          <w:tcPr>
            <w:tcW w:w="1820" w:type="dxa"/>
            <w:tcBorders>
              <w:top w:val="nil"/>
              <w:left w:val="single" w:sz="4" w:space="0" w:color="auto"/>
              <w:bottom w:val="single" w:sz="4" w:space="0" w:color="auto"/>
              <w:right w:val="single" w:sz="4" w:space="0" w:color="auto"/>
            </w:tcBorders>
            <w:noWrap/>
            <w:vAlign w:val="bottom"/>
            <w:hideMark/>
          </w:tcPr>
          <w:p w:rsidR="003C3442" w:rsidRPr="005C007F" w14:paraId="12AAE0CF" w14:textId="77777777">
            <w:pPr>
              <w:jc w:val="right"/>
              <w:rPr>
                <w:kern w:val="0"/>
                <w:szCs w:val="22"/>
              </w:rPr>
            </w:pPr>
            <w:r w:rsidRPr="005C007F">
              <w:rPr>
                <w:kern w:val="0"/>
                <w:szCs w:val="22"/>
              </w:rPr>
              <w:t>49713</w:t>
            </w:r>
          </w:p>
        </w:tc>
        <w:tc>
          <w:tcPr>
            <w:tcW w:w="1820" w:type="dxa"/>
            <w:tcBorders>
              <w:top w:val="nil"/>
              <w:left w:val="nil"/>
              <w:bottom w:val="single" w:sz="4" w:space="0" w:color="auto"/>
              <w:right w:val="single" w:sz="4" w:space="0" w:color="auto"/>
            </w:tcBorders>
            <w:noWrap/>
            <w:vAlign w:val="bottom"/>
            <w:hideMark/>
          </w:tcPr>
          <w:p w:rsidR="003C3442" w:rsidRPr="005C007F" w14:paraId="407F2EC7" w14:textId="77777777">
            <w:pPr>
              <w:rPr>
                <w:kern w:val="0"/>
                <w:szCs w:val="22"/>
              </w:rPr>
            </w:pPr>
            <w:r w:rsidRPr="005C007F">
              <w:rPr>
                <w:kern w:val="0"/>
                <w:szCs w:val="22"/>
              </w:rPr>
              <w:t>WZZM</w:t>
            </w:r>
          </w:p>
        </w:tc>
        <w:tc>
          <w:tcPr>
            <w:tcW w:w="1820" w:type="dxa"/>
            <w:tcBorders>
              <w:top w:val="nil"/>
              <w:left w:val="nil"/>
              <w:bottom w:val="single" w:sz="4" w:space="0" w:color="auto"/>
              <w:right w:val="single" w:sz="4" w:space="0" w:color="auto"/>
            </w:tcBorders>
            <w:noWrap/>
            <w:vAlign w:val="bottom"/>
            <w:hideMark/>
          </w:tcPr>
          <w:p w:rsidR="003C3442" w:rsidRPr="005C007F" w14:paraId="6A32705E" w14:textId="77777777">
            <w:pPr>
              <w:jc w:val="right"/>
              <w:rPr>
                <w:kern w:val="0"/>
                <w:szCs w:val="22"/>
              </w:rPr>
            </w:pPr>
            <w:r w:rsidRPr="005C007F">
              <w:rPr>
                <w:kern w:val="0"/>
                <w:szCs w:val="22"/>
              </w:rPr>
              <w:t>1,678,220</w:t>
            </w:r>
          </w:p>
        </w:tc>
        <w:tc>
          <w:tcPr>
            <w:tcW w:w="1820" w:type="dxa"/>
            <w:tcBorders>
              <w:top w:val="nil"/>
              <w:left w:val="nil"/>
              <w:bottom w:val="single" w:sz="4" w:space="0" w:color="auto"/>
              <w:right w:val="single" w:sz="4" w:space="0" w:color="auto"/>
            </w:tcBorders>
            <w:noWrap/>
            <w:vAlign w:val="bottom"/>
            <w:hideMark/>
          </w:tcPr>
          <w:p w:rsidR="003C3442" w:rsidRPr="005C007F" w14:paraId="2C0DAB74" w14:textId="77777777">
            <w:pPr>
              <w:jc w:val="right"/>
              <w:rPr>
                <w:kern w:val="0"/>
                <w:szCs w:val="22"/>
              </w:rPr>
            </w:pPr>
            <w:r w:rsidRPr="005C007F">
              <w:rPr>
                <w:kern w:val="0"/>
                <w:szCs w:val="22"/>
              </w:rPr>
              <w:t>1,652,095</w:t>
            </w:r>
          </w:p>
        </w:tc>
        <w:tc>
          <w:tcPr>
            <w:tcW w:w="1820" w:type="dxa"/>
            <w:tcBorders>
              <w:top w:val="nil"/>
              <w:left w:val="nil"/>
              <w:bottom w:val="single" w:sz="4" w:space="0" w:color="auto"/>
              <w:right w:val="single" w:sz="4" w:space="0" w:color="auto"/>
            </w:tcBorders>
            <w:noWrap/>
            <w:vAlign w:val="bottom"/>
            <w:hideMark/>
          </w:tcPr>
          <w:p w:rsidR="003C3442" w:rsidRPr="005C007F" w14:paraId="23774ACC" w14:textId="77777777">
            <w:pPr>
              <w:rPr>
                <w:kern w:val="0"/>
                <w:szCs w:val="22"/>
              </w:rPr>
            </w:pPr>
            <w:r w:rsidRPr="005C007F">
              <w:rPr>
                <w:kern w:val="0"/>
                <w:szCs w:val="22"/>
              </w:rPr>
              <w:t xml:space="preserve"> $               11,494 </w:t>
            </w:r>
          </w:p>
        </w:tc>
      </w:tr>
      <w:tr w14:paraId="7314319A" w14:textId="77777777">
        <w:tblPrEx>
          <w:tblW w:w="9100" w:type="dxa"/>
          <w:tblLook w:val="04A0"/>
        </w:tblPrEx>
        <w:trPr>
          <w:trHeight w:val="250"/>
        </w:trPr>
        <w:tc>
          <w:tcPr>
            <w:tcW w:w="1820" w:type="dxa"/>
            <w:tcBorders>
              <w:top w:val="nil"/>
              <w:left w:val="nil"/>
              <w:bottom w:val="nil"/>
              <w:right w:val="nil"/>
            </w:tcBorders>
            <w:noWrap/>
            <w:vAlign w:val="bottom"/>
            <w:hideMark/>
          </w:tcPr>
          <w:p w:rsidR="003C3442" w:rsidRPr="005C007F" w14:paraId="0991F292" w14:textId="77777777">
            <w:pPr>
              <w:rPr>
                <w:kern w:val="0"/>
                <w:szCs w:val="22"/>
              </w:rPr>
            </w:pPr>
          </w:p>
        </w:tc>
        <w:tc>
          <w:tcPr>
            <w:tcW w:w="1820" w:type="dxa"/>
            <w:tcBorders>
              <w:top w:val="nil"/>
              <w:left w:val="nil"/>
              <w:bottom w:val="nil"/>
              <w:right w:val="nil"/>
            </w:tcBorders>
            <w:noWrap/>
            <w:vAlign w:val="bottom"/>
            <w:hideMark/>
          </w:tcPr>
          <w:p w:rsidR="003C3442" w:rsidRPr="005C007F" w14:paraId="3F136EB5" w14:textId="77777777">
            <w:pPr>
              <w:rPr>
                <w:kern w:val="0"/>
                <w:szCs w:val="22"/>
              </w:rPr>
            </w:pPr>
          </w:p>
        </w:tc>
        <w:tc>
          <w:tcPr>
            <w:tcW w:w="1820" w:type="dxa"/>
            <w:tcBorders>
              <w:top w:val="nil"/>
              <w:left w:val="nil"/>
              <w:bottom w:val="nil"/>
              <w:right w:val="nil"/>
            </w:tcBorders>
            <w:noWrap/>
            <w:vAlign w:val="bottom"/>
            <w:hideMark/>
          </w:tcPr>
          <w:p w:rsidR="003C3442" w:rsidRPr="005C007F" w14:paraId="678ADAE9" w14:textId="77777777">
            <w:pPr>
              <w:rPr>
                <w:kern w:val="0"/>
                <w:szCs w:val="22"/>
              </w:rPr>
            </w:pPr>
          </w:p>
        </w:tc>
        <w:tc>
          <w:tcPr>
            <w:tcW w:w="1820" w:type="dxa"/>
            <w:tcBorders>
              <w:top w:val="nil"/>
              <w:left w:val="nil"/>
              <w:bottom w:val="nil"/>
              <w:right w:val="nil"/>
            </w:tcBorders>
            <w:noWrap/>
            <w:vAlign w:val="bottom"/>
            <w:hideMark/>
          </w:tcPr>
          <w:p w:rsidR="003C3442" w:rsidRPr="005C007F" w14:paraId="54FD0F95" w14:textId="77777777">
            <w:pPr>
              <w:rPr>
                <w:kern w:val="0"/>
                <w:szCs w:val="22"/>
              </w:rPr>
            </w:pPr>
          </w:p>
        </w:tc>
        <w:tc>
          <w:tcPr>
            <w:tcW w:w="1820" w:type="dxa"/>
            <w:tcBorders>
              <w:top w:val="nil"/>
              <w:left w:val="nil"/>
              <w:bottom w:val="nil"/>
              <w:right w:val="nil"/>
            </w:tcBorders>
            <w:noWrap/>
            <w:vAlign w:val="bottom"/>
            <w:hideMark/>
          </w:tcPr>
          <w:p w:rsidR="003C3442" w:rsidRPr="005C007F" w14:paraId="0B4BB966" w14:textId="77777777">
            <w:pPr>
              <w:rPr>
                <w:kern w:val="0"/>
                <w:szCs w:val="22"/>
              </w:rPr>
            </w:pPr>
          </w:p>
        </w:tc>
      </w:tr>
      <w:tr w14:paraId="23FF429F" w14:textId="77777777">
        <w:tblPrEx>
          <w:tblW w:w="9100" w:type="dxa"/>
          <w:tblLook w:val="04A0"/>
        </w:tblPrEx>
        <w:trPr>
          <w:trHeight w:val="650"/>
        </w:trPr>
        <w:tc>
          <w:tcPr>
            <w:tcW w:w="9100" w:type="dxa"/>
            <w:gridSpan w:val="5"/>
            <w:tcBorders>
              <w:top w:val="nil"/>
              <w:left w:val="nil"/>
              <w:bottom w:val="nil"/>
              <w:right w:val="nil"/>
            </w:tcBorders>
            <w:vAlign w:val="center"/>
            <w:hideMark/>
          </w:tcPr>
          <w:p w:rsidR="003C3442" w:rsidRPr="005C007F" w14:paraId="68BFDFF2" w14:textId="77777777">
            <w:pPr>
              <w:rPr>
                <w:kern w:val="0"/>
                <w:szCs w:val="22"/>
              </w:rPr>
            </w:pPr>
            <w:r w:rsidRPr="005C007F">
              <w:rPr>
                <w:kern w:val="0"/>
                <w:szCs w:val="22"/>
                <w:vertAlign w:val="superscript"/>
              </w:rPr>
              <w:t>1</w:t>
            </w:r>
            <w:r w:rsidRPr="005C007F">
              <w:rPr>
                <w:kern w:val="0"/>
                <w:szCs w:val="22"/>
              </w:rPr>
              <w:t xml:space="preserve"> Call signs WIPM and WIPR are stations in Puerto Rico that are linked together with a total fee of $21,567.</w:t>
            </w:r>
          </w:p>
        </w:tc>
      </w:tr>
      <w:tr w14:paraId="5DA5B7FD" w14:textId="77777777">
        <w:tblPrEx>
          <w:tblW w:w="9100" w:type="dxa"/>
          <w:tblLook w:val="04A0"/>
        </w:tblPrEx>
        <w:trPr>
          <w:trHeight w:val="650"/>
        </w:trPr>
        <w:tc>
          <w:tcPr>
            <w:tcW w:w="9100" w:type="dxa"/>
            <w:gridSpan w:val="5"/>
            <w:tcBorders>
              <w:top w:val="nil"/>
              <w:left w:val="nil"/>
              <w:bottom w:val="nil"/>
              <w:right w:val="nil"/>
            </w:tcBorders>
            <w:vAlign w:val="center"/>
            <w:hideMark/>
          </w:tcPr>
          <w:p w:rsidR="003C3442" w:rsidRPr="005C007F" w14:paraId="12ABA355" w14:textId="77777777">
            <w:pPr>
              <w:rPr>
                <w:kern w:val="0"/>
                <w:szCs w:val="22"/>
              </w:rPr>
            </w:pPr>
            <w:r w:rsidRPr="005C007F">
              <w:rPr>
                <w:kern w:val="0"/>
                <w:szCs w:val="22"/>
                <w:vertAlign w:val="superscript"/>
              </w:rPr>
              <w:t>2</w:t>
            </w:r>
            <w:r w:rsidRPr="005C007F">
              <w:rPr>
                <w:kern w:val="0"/>
                <w:szCs w:val="22"/>
              </w:rPr>
              <w:t xml:space="preserve"> Call signs WNJX and WAPA are stations in Puerto Rico that are linked together with a total fee of $21,567.</w:t>
            </w:r>
          </w:p>
        </w:tc>
      </w:tr>
      <w:tr w14:paraId="6E67F60C" w14:textId="77777777">
        <w:tblPrEx>
          <w:tblW w:w="9100" w:type="dxa"/>
          <w:tblLook w:val="04A0"/>
        </w:tblPrEx>
        <w:trPr>
          <w:trHeight w:val="650"/>
        </w:trPr>
        <w:tc>
          <w:tcPr>
            <w:tcW w:w="9100" w:type="dxa"/>
            <w:gridSpan w:val="5"/>
            <w:tcBorders>
              <w:top w:val="nil"/>
              <w:left w:val="nil"/>
              <w:bottom w:val="nil"/>
              <w:right w:val="nil"/>
            </w:tcBorders>
            <w:vAlign w:val="center"/>
            <w:hideMark/>
          </w:tcPr>
          <w:p w:rsidR="003C3442" w:rsidRPr="005C007F" w14:paraId="39904305" w14:textId="77777777">
            <w:pPr>
              <w:rPr>
                <w:kern w:val="0"/>
                <w:szCs w:val="22"/>
              </w:rPr>
            </w:pPr>
            <w:r w:rsidRPr="005C007F">
              <w:rPr>
                <w:kern w:val="0"/>
                <w:szCs w:val="22"/>
                <w:vertAlign w:val="superscript"/>
              </w:rPr>
              <w:t>3</w:t>
            </w:r>
            <w:r w:rsidRPr="005C007F">
              <w:rPr>
                <w:kern w:val="0"/>
                <w:szCs w:val="22"/>
              </w:rPr>
              <w:t xml:space="preserve"> Call signs WKAQ and WORA are stations in Puerto Rico that are linked together with a total fee of $21,567.</w:t>
            </w:r>
          </w:p>
        </w:tc>
      </w:tr>
      <w:tr w14:paraId="1B42510F" w14:textId="77777777">
        <w:tblPrEx>
          <w:tblW w:w="9100" w:type="dxa"/>
          <w:tblLook w:val="04A0"/>
        </w:tblPrEx>
        <w:trPr>
          <w:trHeight w:val="650"/>
        </w:trPr>
        <w:tc>
          <w:tcPr>
            <w:tcW w:w="9100" w:type="dxa"/>
            <w:gridSpan w:val="5"/>
            <w:tcBorders>
              <w:top w:val="nil"/>
              <w:left w:val="nil"/>
              <w:bottom w:val="nil"/>
              <w:right w:val="nil"/>
            </w:tcBorders>
            <w:vAlign w:val="center"/>
            <w:hideMark/>
          </w:tcPr>
          <w:p w:rsidR="003C3442" w:rsidRPr="005C007F" w14:paraId="25572565" w14:textId="77777777">
            <w:pPr>
              <w:rPr>
                <w:kern w:val="0"/>
                <w:szCs w:val="22"/>
              </w:rPr>
            </w:pPr>
            <w:r w:rsidRPr="005C007F">
              <w:rPr>
                <w:kern w:val="0"/>
                <w:szCs w:val="22"/>
                <w:vertAlign w:val="superscript"/>
              </w:rPr>
              <w:t>4</w:t>
            </w:r>
            <w:r w:rsidRPr="005C007F">
              <w:rPr>
                <w:kern w:val="0"/>
                <w:szCs w:val="22"/>
              </w:rPr>
              <w:t xml:space="preserve"> Call signs WOLE and WLII are stations in Puerto Rico that are linked together with a total fee of $21,567.</w:t>
            </w:r>
          </w:p>
        </w:tc>
      </w:tr>
      <w:tr w14:paraId="77CCC633" w14:textId="77777777">
        <w:tblPrEx>
          <w:tblW w:w="9100" w:type="dxa"/>
          <w:tblLook w:val="04A0"/>
        </w:tblPrEx>
        <w:trPr>
          <w:trHeight w:val="650"/>
        </w:trPr>
        <w:tc>
          <w:tcPr>
            <w:tcW w:w="9100" w:type="dxa"/>
            <w:gridSpan w:val="5"/>
            <w:tcBorders>
              <w:top w:val="nil"/>
              <w:left w:val="nil"/>
              <w:bottom w:val="nil"/>
              <w:right w:val="nil"/>
            </w:tcBorders>
            <w:vAlign w:val="center"/>
            <w:hideMark/>
          </w:tcPr>
          <w:p w:rsidR="003C3442" w:rsidRPr="005C007F" w14:paraId="5A2C7D38" w14:textId="77777777">
            <w:pPr>
              <w:rPr>
                <w:kern w:val="0"/>
                <w:szCs w:val="22"/>
              </w:rPr>
            </w:pPr>
            <w:r w:rsidRPr="005C007F">
              <w:rPr>
                <w:kern w:val="0"/>
                <w:szCs w:val="22"/>
                <w:vertAlign w:val="superscript"/>
              </w:rPr>
              <w:t xml:space="preserve">5 </w:t>
            </w:r>
            <w:r w:rsidRPr="005C007F">
              <w:rPr>
                <w:kern w:val="0"/>
                <w:szCs w:val="22"/>
              </w:rPr>
              <w:t>Call signs WVEO and WTCV are stations in Puerto Rico that are linked together with a total fee of $21,567.</w:t>
            </w:r>
          </w:p>
        </w:tc>
      </w:tr>
      <w:tr w14:paraId="79E1C282" w14:textId="77777777">
        <w:tblPrEx>
          <w:tblW w:w="9100" w:type="dxa"/>
          <w:tblLook w:val="04A0"/>
        </w:tblPrEx>
        <w:trPr>
          <w:trHeight w:val="650"/>
        </w:trPr>
        <w:tc>
          <w:tcPr>
            <w:tcW w:w="9100" w:type="dxa"/>
            <w:gridSpan w:val="5"/>
            <w:tcBorders>
              <w:top w:val="nil"/>
              <w:left w:val="nil"/>
              <w:bottom w:val="nil"/>
              <w:right w:val="nil"/>
            </w:tcBorders>
            <w:vAlign w:val="center"/>
            <w:hideMark/>
          </w:tcPr>
          <w:p w:rsidR="003C3442" w:rsidRPr="005C007F" w14:paraId="05DC9236" w14:textId="77777777">
            <w:pPr>
              <w:rPr>
                <w:kern w:val="0"/>
                <w:szCs w:val="22"/>
              </w:rPr>
            </w:pPr>
            <w:r w:rsidRPr="005C007F">
              <w:rPr>
                <w:kern w:val="0"/>
                <w:szCs w:val="22"/>
                <w:vertAlign w:val="superscript"/>
              </w:rPr>
              <w:t>6</w:t>
            </w:r>
            <w:r w:rsidRPr="005C007F">
              <w:rPr>
                <w:kern w:val="0"/>
                <w:szCs w:val="22"/>
              </w:rPr>
              <w:t xml:space="preserve"> Call signs WJPX and WJWN are stations in Puerto Rico that are linked together with a total fee of $21,567.</w:t>
            </w:r>
          </w:p>
        </w:tc>
      </w:tr>
      <w:tr w14:paraId="6328FFFB" w14:textId="77777777">
        <w:tblPrEx>
          <w:tblW w:w="9100" w:type="dxa"/>
          <w:tblLook w:val="04A0"/>
        </w:tblPrEx>
        <w:trPr>
          <w:trHeight w:val="650"/>
        </w:trPr>
        <w:tc>
          <w:tcPr>
            <w:tcW w:w="9100" w:type="dxa"/>
            <w:gridSpan w:val="5"/>
            <w:tcBorders>
              <w:top w:val="nil"/>
              <w:left w:val="nil"/>
              <w:bottom w:val="nil"/>
              <w:right w:val="nil"/>
            </w:tcBorders>
            <w:vAlign w:val="center"/>
            <w:hideMark/>
          </w:tcPr>
          <w:p w:rsidR="003C3442" w:rsidRPr="005C007F" w14:paraId="64EFEB76" w14:textId="77777777">
            <w:pPr>
              <w:rPr>
                <w:kern w:val="0"/>
                <w:szCs w:val="22"/>
              </w:rPr>
            </w:pPr>
            <w:r w:rsidRPr="005C007F">
              <w:rPr>
                <w:kern w:val="0"/>
                <w:szCs w:val="22"/>
                <w:vertAlign w:val="superscript"/>
              </w:rPr>
              <w:t>7</w:t>
            </w:r>
            <w:r w:rsidRPr="005C007F">
              <w:rPr>
                <w:kern w:val="0"/>
                <w:szCs w:val="22"/>
              </w:rPr>
              <w:t xml:space="preserve"> Call signs WAPA and WTIN are stations in Puerto Rico that are linked together with a total fee of $21,567.</w:t>
            </w:r>
          </w:p>
        </w:tc>
      </w:tr>
      <w:tr w14:paraId="5E2C1F8F" w14:textId="77777777">
        <w:tblPrEx>
          <w:tblW w:w="9100" w:type="dxa"/>
          <w:tblLook w:val="04A0"/>
        </w:tblPrEx>
        <w:trPr>
          <w:trHeight w:val="650"/>
        </w:trPr>
        <w:tc>
          <w:tcPr>
            <w:tcW w:w="9100" w:type="dxa"/>
            <w:gridSpan w:val="5"/>
            <w:tcBorders>
              <w:top w:val="nil"/>
              <w:left w:val="nil"/>
              <w:bottom w:val="nil"/>
              <w:right w:val="nil"/>
            </w:tcBorders>
            <w:vAlign w:val="center"/>
            <w:hideMark/>
          </w:tcPr>
          <w:p w:rsidR="003C3442" w:rsidRPr="005C007F" w14:paraId="36F13286" w14:textId="77777777">
            <w:pPr>
              <w:rPr>
                <w:kern w:val="0"/>
                <w:szCs w:val="22"/>
              </w:rPr>
            </w:pPr>
            <w:r w:rsidRPr="005C007F">
              <w:rPr>
                <w:kern w:val="0"/>
                <w:szCs w:val="22"/>
                <w:vertAlign w:val="superscript"/>
              </w:rPr>
              <w:t>8</w:t>
            </w:r>
            <w:r w:rsidRPr="005C007F">
              <w:rPr>
                <w:kern w:val="0"/>
                <w:szCs w:val="22"/>
              </w:rPr>
              <w:t xml:space="preserve"> Call signs WSUR and WLII are stations in Puerto Rico that are linked together with a total fee of $21,567.</w:t>
            </w:r>
          </w:p>
        </w:tc>
      </w:tr>
      <w:tr w14:paraId="36A3E006" w14:textId="77777777">
        <w:tblPrEx>
          <w:tblW w:w="9100" w:type="dxa"/>
          <w:tblLook w:val="04A0"/>
        </w:tblPrEx>
        <w:trPr>
          <w:trHeight w:val="650"/>
        </w:trPr>
        <w:tc>
          <w:tcPr>
            <w:tcW w:w="9100" w:type="dxa"/>
            <w:gridSpan w:val="5"/>
            <w:tcBorders>
              <w:top w:val="nil"/>
              <w:left w:val="nil"/>
              <w:bottom w:val="nil"/>
              <w:right w:val="nil"/>
            </w:tcBorders>
            <w:vAlign w:val="center"/>
            <w:hideMark/>
          </w:tcPr>
          <w:p w:rsidR="003C3442" w:rsidRPr="005C007F" w14:paraId="5DC3ABD5" w14:textId="77777777">
            <w:pPr>
              <w:rPr>
                <w:kern w:val="0"/>
                <w:szCs w:val="22"/>
              </w:rPr>
            </w:pPr>
            <w:r w:rsidRPr="005C007F">
              <w:rPr>
                <w:kern w:val="0"/>
                <w:szCs w:val="22"/>
                <w:vertAlign w:val="superscript"/>
              </w:rPr>
              <w:t>9</w:t>
            </w:r>
            <w:r w:rsidRPr="005C007F">
              <w:rPr>
                <w:kern w:val="0"/>
                <w:szCs w:val="22"/>
              </w:rPr>
              <w:t xml:space="preserve"> Call signs WVOZ and WTCV are stations in Puerto Rico that are linked together with a total fee of $21,567.</w:t>
            </w:r>
          </w:p>
        </w:tc>
      </w:tr>
      <w:tr w14:paraId="7A60EAF6" w14:textId="77777777">
        <w:tblPrEx>
          <w:tblW w:w="9100" w:type="dxa"/>
          <w:tblLook w:val="04A0"/>
        </w:tblPrEx>
        <w:trPr>
          <w:trHeight w:val="650"/>
        </w:trPr>
        <w:tc>
          <w:tcPr>
            <w:tcW w:w="9100" w:type="dxa"/>
            <w:gridSpan w:val="5"/>
            <w:tcBorders>
              <w:top w:val="nil"/>
              <w:left w:val="nil"/>
              <w:bottom w:val="nil"/>
              <w:right w:val="nil"/>
            </w:tcBorders>
            <w:vAlign w:val="center"/>
            <w:hideMark/>
          </w:tcPr>
          <w:p w:rsidR="003C3442" w:rsidRPr="005C007F" w14:paraId="47D61142" w14:textId="77777777">
            <w:pPr>
              <w:rPr>
                <w:kern w:val="0"/>
                <w:szCs w:val="22"/>
              </w:rPr>
            </w:pPr>
            <w:r w:rsidRPr="005C007F">
              <w:rPr>
                <w:kern w:val="0"/>
                <w:szCs w:val="22"/>
                <w:vertAlign w:val="superscript"/>
              </w:rPr>
              <w:t>10</w:t>
            </w:r>
            <w:r w:rsidRPr="005C007F">
              <w:rPr>
                <w:kern w:val="0"/>
                <w:szCs w:val="22"/>
              </w:rPr>
              <w:t xml:space="preserve"> Call signs WJPX and WKPV are stations in Puerto Rico that are linked together with a total fee of $21,567.</w:t>
            </w:r>
          </w:p>
        </w:tc>
      </w:tr>
      <w:tr w14:paraId="1CC50BC1" w14:textId="77777777">
        <w:tblPrEx>
          <w:tblW w:w="9100" w:type="dxa"/>
          <w:tblLook w:val="04A0"/>
        </w:tblPrEx>
        <w:trPr>
          <w:trHeight w:val="650"/>
        </w:trPr>
        <w:tc>
          <w:tcPr>
            <w:tcW w:w="9100" w:type="dxa"/>
            <w:gridSpan w:val="5"/>
            <w:tcBorders>
              <w:top w:val="nil"/>
              <w:left w:val="nil"/>
              <w:bottom w:val="nil"/>
              <w:right w:val="nil"/>
            </w:tcBorders>
            <w:vAlign w:val="center"/>
            <w:hideMark/>
          </w:tcPr>
          <w:p w:rsidR="003C3442" w:rsidRPr="005C007F" w14:paraId="7322E556" w14:textId="77777777">
            <w:pPr>
              <w:rPr>
                <w:kern w:val="0"/>
                <w:szCs w:val="22"/>
              </w:rPr>
            </w:pPr>
            <w:r w:rsidRPr="005C007F">
              <w:rPr>
                <w:kern w:val="0"/>
                <w:szCs w:val="22"/>
                <w:vertAlign w:val="superscript"/>
              </w:rPr>
              <w:t>11</w:t>
            </w:r>
            <w:r w:rsidRPr="005C007F">
              <w:rPr>
                <w:kern w:val="0"/>
                <w:szCs w:val="22"/>
              </w:rPr>
              <w:t xml:space="preserve"> Call signs WMTJ and WQTO are stations in Puerto Rico that are linked together with a total fee of $21,567.</w:t>
            </w:r>
          </w:p>
        </w:tc>
      </w:tr>
      <w:tr w14:paraId="6FD2A8EF" w14:textId="77777777">
        <w:tblPrEx>
          <w:tblW w:w="9100" w:type="dxa"/>
          <w:tblLook w:val="04A0"/>
        </w:tblPrEx>
        <w:trPr>
          <w:trHeight w:val="650"/>
        </w:trPr>
        <w:tc>
          <w:tcPr>
            <w:tcW w:w="9100" w:type="dxa"/>
            <w:gridSpan w:val="5"/>
            <w:tcBorders>
              <w:top w:val="nil"/>
              <w:left w:val="nil"/>
              <w:bottom w:val="nil"/>
              <w:right w:val="nil"/>
            </w:tcBorders>
            <w:vAlign w:val="center"/>
            <w:hideMark/>
          </w:tcPr>
          <w:p w:rsidR="003C3442" w:rsidRPr="005C007F" w14:paraId="4E60BA29" w14:textId="77777777">
            <w:pPr>
              <w:rPr>
                <w:kern w:val="0"/>
                <w:szCs w:val="22"/>
              </w:rPr>
            </w:pPr>
            <w:r w:rsidRPr="005C007F">
              <w:rPr>
                <w:kern w:val="0"/>
                <w:szCs w:val="22"/>
                <w:vertAlign w:val="superscript"/>
              </w:rPr>
              <w:t>12</w:t>
            </w:r>
            <w:r w:rsidRPr="005C007F">
              <w:rPr>
                <w:kern w:val="0"/>
                <w:szCs w:val="22"/>
              </w:rPr>
              <w:t xml:space="preserve"> Call signs WIRS and WJPX are stations in Puerto Rico that are linked together with a total fee of $21,567.</w:t>
            </w:r>
          </w:p>
        </w:tc>
      </w:tr>
      <w:tr w14:paraId="621E973E" w14:textId="77777777">
        <w:tblPrEx>
          <w:tblW w:w="9100" w:type="dxa"/>
          <w:tblLook w:val="04A0"/>
        </w:tblPrEx>
        <w:trPr>
          <w:trHeight w:val="650"/>
        </w:trPr>
        <w:tc>
          <w:tcPr>
            <w:tcW w:w="9100" w:type="dxa"/>
            <w:gridSpan w:val="5"/>
            <w:tcBorders>
              <w:top w:val="nil"/>
              <w:left w:val="nil"/>
              <w:bottom w:val="nil"/>
              <w:right w:val="nil"/>
            </w:tcBorders>
            <w:vAlign w:val="center"/>
            <w:hideMark/>
          </w:tcPr>
          <w:p w:rsidR="003C3442" w:rsidRPr="005C007F" w14:paraId="7FA7C431" w14:textId="77777777">
            <w:pPr>
              <w:rPr>
                <w:kern w:val="0"/>
                <w:szCs w:val="22"/>
              </w:rPr>
            </w:pPr>
            <w:r w:rsidRPr="005C007F">
              <w:rPr>
                <w:kern w:val="0"/>
                <w:szCs w:val="22"/>
                <w:vertAlign w:val="superscript"/>
              </w:rPr>
              <w:t>13</w:t>
            </w:r>
            <w:r w:rsidRPr="005C007F">
              <w:rPr>
                <w:kern w:val="0"/>
                <w:szCs w:val="22"/>
              </w:rPr>
              <w:t xml:space="preserve"> Call signs WRFB and WORA are stations in Puerto Rico that are linked together with a total fee of $21,567.</w:t>
            </w:r>
          </w:p>
        </w:tc>
      </w:tr>
    </w:tbl>
    <w:p w:rsidR="00C01A1F" w:rsidRPr="00856C84" w:rsidP="00C01A1F" w14:paraId="2EBB8F94" w14:textId="77777777">
      <w:pPr>
        <w:spacing w:after="120"/>
        <w:jc w:val="center"/>
      </w:pPr>
    </w:p>
    <w:p w:rsidR="00C01A1F" w:rsidRPr="00856C84" w:rsidP="00C01A1F" w14:paraId="6C7FE22D" w14:textId="77777777">
      <w:pPr>
        <w:spacing w:after="120"/>
      </w:pPr>
    </w:p>
    <w:p w:rsidR="00C01A1F" w:rsidRPr="00856C84" w:rsidP="00C01A1F" w14:paraId="0114C825" w14:textId="77777777">
      <w:pPr>
        <w:spacing w:after="120"/>
        <w:sectPr w:rsidSect="00C01A1F">
          <w:footnotePr>
            <w:numRestart w:val="eachSect"/>
          </w:footnotePr>
          <w:endnotePr>
            <w:numFmt w:val="decimal"/>
          </w:endnotePr>
          <w:pgSz w:w="12240" w:h="15840"/>
          <w:pgMar w:top="1440" w:right="1440" w:bottom="720" w:left="1440" w:header="720" w:footer="720" w:gutter="0"/>
          <w:cols w:space="720"/>
          <w:noEndnote/>
          <w:docGrid w:linePitch="299"/>
        </w:sectPr>
      </w:pPr>
    </w:p>
    <w:p w:rsidR="00C01A1F" w:rsidRPr="00856C84" w:rsidP="00C01A1F" w14:paraId="154EE738" w14:textId="37BA2B62">
      <w:pPr>
        <w:pStyle w:val="Heading6"/>
        <w:numPr>
          <w:ilvl w:val="5"/>
          <w:numId w:val="0"/>
        </w:numPr>
        <w:tabs>
          <w:tab w:val="left" w:pos="4320"/>
        </w:tabs>
        <w:jc w:val="center"/>
      </w:pPr>
      <w:r w:rsidRPr="000E1FF9">
        <w:t>APPENDIX G</w:t>
      </w:r>
    </w:p>
    <w:p w:rsidR="00C01A1F" w:rsidP="00C01A1F" w14:paraId="0F091688" w14:textId="77777777">
      <w:pPr>
        <w:tabs>
          <w:tab w:val="left" w:pos="3629"/>
        </w:tabs>
        <w:jc w:val="center"/>
        <w:rPr>
          <w:b/>
        </w:rPr>
      </w:pPr>
    </w:p>
    <w:p w:rsidR="00C01A1F" w:rsidRPr="00ED303C" w:rsidP="00C01A1F" w14:paraId="6AB20D73" w14:textId="7C1F2BBC">
      <w:pPr>
        <w:tabs>
          <w:tab w:val="left" w:pos="3629"/>
        </w:tabs>
        <w:jc w:val="center"/>
        <w:rPr>
          <w:b/>
        </w:rPr>
      </w:pPr>
      <w:r w:rsidRPr="00ED303C">
        <w:rPr>
          <w:b/>
        </w:rPr>
        <w:t>FY 202</w:t>
      </w:r>
      <w:r w:rsidR="00791A77">
        <w:rPr>
          <w:b/>
        </w:rPr>
        <w:t>5</w:t>
      </w:r>
      <w:r w:rsidRPr="00ED303C">
        <w:rPr>
          <w:b/>
        </w:rPr>
        <w:t xml:space="preserve"> Schedule of Regulatory Fees</w:t>
      </w:r>
    </w:p>
    <w:p w:rsidR="00C01A1F" w:rsidRPr="00ED303C" w:rsidP="00C01A1F" w14:paraId="4BBAD326" w14:textId="77777777">
      <w:pPr>
        <w:tabs>
          <w:tab w:val="left" w:pos="3629"/>
        </w:tabs>
        <w:jc w:val="center"/>
        <w:rPr>
          <w:b/>
        </w:rPr>
      </w:pPr>
    </w:p>
    <w:p w:rsidR="003274CB" w:rsidRPr="00856C84" w:rsidP="003274CB" w14:paraId="2F020AE7" w14:textId="30920214">
      <w:r w:rsidRPr="00354622">
        <w:t>Regulatory</w:t>
      </w:r>
      <w:r w:rsidRPr="00856C84">
        <w:t xml:space="preserve"> fees for the </w:t>
      </w:r>
      <w:r>
        <w:t xml:space="preserve">first eight </w:t>
      </w:r>
      <w:r w:rsidRPr="00856C84">
        <w:t xml:space="preserve">categories </w:t>
      </w:r>
      <w:r>
        <w:t>listed</w:t>
      </w:r>
      <w:r w:rsidR="00453989">
        <w:t>, identified with an *,</w:t>
      </w:r>
      <w:r w:rsidRPr="00856C84">
        <w:t xml:space="preserve"> are collected by the Commission in advance to cover the term of the license and are submitted at the time the application is filed.</w:t>
      </w:r>
    </w:p>
    <w:p w:rsidR="00C01A1F" w:rsidRPr="00ED303C" w:rsidP="00C01A1F" w14:paraId="59433D35" w14:textId="4DE181E8"/>
    <w:p w:rsidR="00C01A1F" w:rsidRPr="00ED303C" w:rsidP="00C01A1F" w14:paraId="03900362" w14:textId="77777777">
      <w:pPr>
        <w:tabs>
          <w:tab w:val="left" w:pos="-1440"/>
          <w:tab w:val="left" w:pos="-720"/>
          <w:tab w:val="left" w:pos="0"/>
          <w:tab w:val="left" w:pos="720"/>
          <w:tab w:val="left" w:pos="1440"/>
          <w:tab w:val="left" w:pos="2160"/>
          <w:tab w:val="left" w:pos="2880"/>
          <w:tab w:val="left" w:pos="3600"/>
          <w:tab w:val="left" w:pos="4680"/>
          <w:tab w:val="left" w:pos="5040"/>
        </w:tabs>
        <w:suppressAutoHyphens/>
        <w:ind w:left="1440" w:hanging="1440"/>
      </w:pPr>
      <w:r w:rsidRPr="00ED303C">
        <w:tab/>
      </w:r>
      <w:r w:rsidRPr="00ED303C">
        <w:tab/>
      </w:r>
      <w:r w:rsidRPr="00ED303C">
        <w:tab/>
      </w:r>
    </w:p>
    <w:tbl>
      <w:tblPr>
        <w:tblW w:w="8587" w:type="dxa"/>
        <w:tblInd w:w="210" w:type="dxa"/>
        <w:tblBorders>
          <w:top w:val="single" w:sz="6" w:space="0" w:color="auto"/>
          <w:left w:val="double" w:sz="6" w:space="0" w:color="auto"/>
          <w:bottom w:val="double" w:sz="4" w:space="0" w:color="auto"/>
          <w:right w:val="double" w:sz="6" w:space="0" w:color="auto"/>
          <w:insideH w:val="single" w:sz="6" w:space="0" w:color="auto"/>
          <w:insideV w:val="single" w:sz="6" w:space="0" w:color="auto"/>
        </w:tblBorders>
        <w:tblLayout w:type="fixed"/>
        <w:tblCellMar>
          <w:left w:w="120" w:type="dxa"/>
          <w:right w:w="120" w:type="dxa"/>
        </w:tblCellMar>
        <w:tblLook w:val="0000"/>
      </w:tblPr>
      <w:tblGrid>
        <w:gridCol w:w="6840"/>
        <w:gridCol w:w="1747"/>
      </w:tblGrid>
      <w:tr w14:paraId="00367E1A" w14:textId="77777777" w:rsidTr="000E1FF9">
        <w:tblPrEx>
          <w:tblW w:w="8587" w:type="dxa"/>
          <w:tblInd w:w="210" w:type="dxa"/>
          <w:tblLayout w:type="fixed"/>
          <w:tblLook w:val="0000"/>
        </w:tblPrEx>
        <w:trPr>
          <w:tblHeader/>
        </w:trPr>
        <w:tc>
          <w:tcPr>
            <w:tcW w:w="6840" w:type="dxa"/>
            <w:tcBorders>
              <w:top w:val="double" w:sz="4" w:space="0" w:color="auto"/>
              <w:bottom w:val="single" w:sz="6" w:space="0" w:color="auto"/>
            </w:tcBorders>
          </w:tcPr>
          <w:p w:rsidR="00C01A1F" w:rsidP="00C564B8" w14:paraId="46DE7402" w14:textId="77777777">
            <w:pPr>
              <w:tabs>
                <w:tab w:val="left" w:pos="-1440"/>
                <w:tab w:val="left" w:pos="-720"/>
                <w:tab w:val="left" w:pos="0"/>
                <w:tab w:val="left" w:pos="720"/>
                <w:tab w:val="left" w:pos="1440"/>
                <w:tab w:val="left" w:pos="2160"/>
                <w:tab w:val="left" w:pos="2880"/>
                <w:tab w:val="left" w:pos="3600"/>
                <w:tab w:val="left" w:pos="4680"/>
                <w:tab w:val="left" w:pos="5040"/>
              </w:tabs>
              <w:suppressAutoHyphens/>
              <w:jc w:val="center"/>
              <w:rPr>
                <w:b/>
              </w:rPr>
            </w:pPr>
          </w:p>
          <w:p w:rsidR="00C01A1F" w:rsidRPr="00ED303C" w:rsidP="00C564B8" w14:paraId="5F154D69" w14:textId="77777777">
            <w:pPr>
              <w:tabs>
                <w:tab w:val="left" w:pos="-1440"/>
                <w:tab w:val="left" w:pos="-720"/>
                <w:tab w:val="left" w:pos="0"/>
                <w:tab w:val="left" w:pos="720"/>
                <w:tab w:val="left" w:pos="1440"/>
                <w:tab w:val="left" w:pos="2160"/>
                <w:tab w:val="left" w:pos="2880"/>
                <w:tab w:val="left" w:pos="3600"/>
                <w:tab w:val="left" w:pos="4680"/>
                <w:tab w:val="left" w:pos="5040"/>
              </w:tabs>
              <w:suppressAutoHyphens/>
              <w:jc w:val="center"/>
              <w:rPr>
                <w:b/>
              </w:rPr>
            </w:pPr>
            <w:r w:rsidRPr="00ED303C">
              <w:rPr>
                <w:b/>
              </w:rPr>
              <w:t>Fee Category</w:t>
            </w:r>
          </w:p>
          <w:p w:rsidR="00C01A1F" w:rsidRPr="00ED303C" w:rsidP="00C564B8" w14:paraId="4F47A96F" w14:textId="77777777">
            <w:pPr>
              <w:tabs>
                <w:tab w:val="left" w:pos="-1440"/>
                <w:tab w:val="left" w:pos="-720"/>
                <w:tab w:val="left" w:pos="0"/>
                <w:tab w:val="left" w:pos="720"/>
                <w:tab w:val="left" w:pos="1440"/>
                <w:tab w:val="left" w:pos="2160"/>
                <w:tab w:val="left" w:pos="2880"/>
                <w:tab w:val="left" w:pos="3600"/>
                <w:tab w:val="left" w:pos="4680"/>
                <w:tab w:val="left" w:pos="5040"/>
              </w:tabs>
              <w:suppressAutoHyphens/>
              <w:spacing w:after="54"/>
              <w:rPr>
                <w:b/>
              </w:rPr>
            </w:pPr>
          </w:p>
        </w:tc>
        <w:tc>
          <w:tcPr>
            <w:tcW w:w="1747" w:type="dxa"/>
            <w:tcBorders>
              <w:top w:val="double" w:sz="4" w:space="0" w:color="auto"/>
              <w:bottom w:val="single" w:sz="6" w:space="0" w:color="auto"/>
            </w:tcBorders>
          </w:tcPr>
          <w:p w:rsidR="00C01A1F" w:rsidRPr="00ED303C" w:rsidP="00C564B8" w14:paraId="0B3BDD92" w14:textId="77777777">
            <w:pPr>
              <w:tabs>
                <w:tab w:val="left" w:pos="-1440"/>
                <w:tab w:val="left" w:pos="-720"/>
                <w:tab w:val="left" w:pos="0"/>
                <w:tab w:val="left" w:pos="720"/>
                <w:tab w:val="left" w:pos="1440"/>
                <w:tab w:val="left" w:pos="2160"/>
                <w:tab w:val="left" w:pos="2880"/>
                <w:tab w:val="left" w:pos="3600"/>
                <w:tab w:val="left" w:pos="4680"/>
                <w:tab w:val="left" w:pos="5040"/>
              </w:tabs>
              <w:suppressAutoHyphens/>
              <w:spacing w:before="90"/>
              <w:jc w:val="center"/>
              <w:rPr>
                <w:b/>
              </w:rPr>
            </w:pPr>
            <w:r w:rsidRPr="00ED303C">
              <w:rPr>
                <w:b/>
              </w:rPr>
              <w:t>Annual Regulatory Fee</w:t>
            </w:r>
          </w:p>
          <w:p w:rsidR="00C01A1F" w:rsidRPr="00ED303C" w:rsidP="00C564B8" w14:paraId="12AFE024" w14:textId="2D5B6FEE">
            <w:pPr>
              <w:tabs>
                <w:tab w:val="center" w:pos="850"/>
              </w:tabs>
              <w:suppressAutoHyphens/>
              <w:spacing w:after="54"/>
              <w:jc w:val="center"/>
              <w:rPr>
                <w:b/>
              </w:rPr>
            </w:pPr>
            <w:r w:rsidRPr="00ED303C">
              <w:rPr>
                <w:b/>
              </w:rPr>
              <w:t>($)</w:t>
            </w:r>
          </w:p>
        </w:tc>
      </w:tr>
      <w:tr w14:paraId="5E85C3C3" w14:textId="77777777" w:rsidTr="000E1FF9">
        <w:tblPrEx>
          <w:tblW w:w="8587" w:type="dxa"/>
          <w:tblInd w:w="210" w:type="dxa"/>
          <w:tblLayout w:type="fixed"/>
          <w:tblLook w:val="0000"/>
        </w:tblPrEx>
        <w:tc>
          <w:tcPr>
            <w:tcW w:w="6840" w:type="dxa"/>
            <w:tcBorders>
              <w:top w:val="single" w:sz="6" w:space="0" w:color="auto"/>
              <w:bottom w:val="single" w:sz="6" w:space="0" w:color="auto"/>
            </w:tcBorders>
          </w:tcPr>
          <w:p w:rsidR="00C01A1F" w:rsidRPr="00ED303C" w:rsidP="00C564B8" w14:paraId="459067B0" w14:textId="3385E177">
            <w:pPr>
              <w:tabs>
                <w:tab w:val="left" w:pos="-1440"/>
                <w:tab w:val="left" w:pos="-720"/>
                <w:tab w:val="left" w:pos="0"/>
                <w:tab w:val="left" w:pos="720"/>
                <w:tab w:val="left" w:pos="1440"/>
                <w:tab w:val="left" w:pos="2160"/>
                <w:tab w:val="left" w:pos="2880"/>
                <w:tab w:val="left" w:pos="3600"/>
                <w:tab w:val="left" w:pos="4680"/>
                <w:tab w:val="left" w:pos="5040"/>
              </w:tabs>
              <w:suppressAutoHyphens/>
              <w:spacing w:before="90" w:after="54"/>
              <w:ind w:left="4680" w:hanging="4680"/>
            </w:pPr>
            <w:r>
              <w:t>*</w:t>
            </w:r>
            <w:r w:rsidRPr="00ED303C" w:rsidR="007F5012">
              <w:t>PLMRS (per license) (Exclusive Use) (47 CFR part 90)</w:t>
            </w:r>
          </w:p>
        </w:tc>
        <w:tc>
          <w:tcPr>
            <w:tcW w:w="1747" w:type="dxa"/>
            <w:tcBorders>
              <w:top w:val="single" w:sz="6" w:space="0" w:color="auto"/>
              <w:bottom w:val="single" w:sz="6" w:space="0" w:color="auto"/>
            </w:tcBorders>
          </w:tcPr>
          <w:p w:rsidR="00C01A1F" w:rsidRPr="00ED303C" w:rsidP="00C564B8" w14:paraId="4FE6A647" w14:textId="77777777">
            <w:pPr>
              <w:tabs>
                <w:tab w:val="left" w:pos="-1440"/>
                <w:tab w:val="left" w:pos="-720"/>
                <w:tab w:val="left" w:pos="0"/>
                <w:tab w:val="left" w:pos="720"/>
                <w:tab w:val="left" w:pos="1440"/>
                <w:tab w:val="left" w:pos="2160"/>
                <w:tab w:val="left" w:pos="2880"/>
                <w:tab w:val="right" w:pos="3461"/>
                <w:tab w:val="left" w:pos="3600"/>
              </w:tabs>
              <w:suppressAutoHyphens/>
              <w:spacing w:before="90" w:after="54"/>
              <w:jc w:val="center"/>
            </w:pPr>
            <w:r w:rsidRPr="00ED303C">
              <w:t>25</w:t>
            </w:r>
          </w:p>
        </w:tc>
      </w:tr>
      <w:tr w14:paraId="4A19E079" w14:textId="77777777" w:rsidTr="000E1FF9">
        <w:tblPrEx>
          <w:tblW w:w="8587" w:type="dxa"/>
          <w:tblInd w:w="210" w:type="dxa"/>
          <w:tblLayout w:type="fixed"/>
          <w:tblLook w:val="0000"/>
        </w:tblPrEx>
        <w:tc>
          <w:tcPr>
            <w:tcW w:w="6840" w:type="dxa"/>
            <w:tcBorders>
              <w:bottom w:val="single" w:sz="6" w:space="0" w:color="auto"/>
            </w:tcBorders>
          </w:tcPr>
          <w:p w:rsidR="00C01A1F" w:rsidRPr="00ED303C" w:rsidP="00C564B8" w14:paraId="4CB4051A" w14:textId="1A7E5F50">
            <w:pPr>
              <w:tabs>
                <w:tab w:val="left" w:pos="-1440"/>
                <w:tab w:val="left" w:pos="-720"/>
                <w:tab w:val="left" w:pos="0"/>
                <w:tab w:val="left" w:pos="720"/>
                <w:tab w:val="left" w:pos="1440"/>
                <w:tab w:val="left" w:pos="2160"/>
                <w:tab w:val="left" w:pos="2880"/>
                <w:tab w:val="right" w:pos="3461"/>
                <w:tab w:val="left" w:pos="3600"/>
              </w:tabs>
              <w:suppressAutoHyphens/>
              <w:spacing w:before="90" w:after="54"/>
              <w:ind w:left="4320" w:hanging="4320"/>
            </w:pPr>
            <w:r>
              <w:t>*</w:t>
            </w:r>
            <w:r w:rsidRPr="00ED303C" w:rsidR="007F5012">
              <w:t>Microwave (per license) (47 CFR part 101)</w:t>
            </w:r>
            <w:r w:rsidRPr="00ED303C" w:rsidR="007F5012">
              <w:tab/>
            </w:r>
          </w:p>
        </w:tc>
        <w:tc>
          <w:tcPr>
            <w:tcW w:w="1747" w:type="dxa"/>
            <w:tcBorders>
              <w:bottom w:val="single" w:sz="6" w:space="0" w:color="auto"/>
            </w:tcBorders>
          </w:tcPr>
          <w:p w:rsidR="00C01A1F" w:rsidRPr="00ED303C" w:rsidP="00C564B8" w14:paraId="31349A8D" w14:textId="77777777">
            <w:pPr>
              <w:tabs>
                <w:tab w:val="left" w:pos="-1440"/>
                <w:tab w:val="left" w:pos="-720"/>
                <w:tab w:val="left" w:pos="0"/>
                <w:tab w:val="left" w:pos="720"/>
                <w:tab w:val="left" w:pos="1440"/>
                <w:tab w:val="left" w:pos="2160"/>
                <w:tab w:val="left" w:pos="2880"/>
                <w:tab w:val="right" w:pos="3461"/>
                <w:tab w:val="left" w:pos="3600"/>
              </w:tabs>
              <w:suppressAutoHyphens/>
              <w:spacing w:before="90" w:after="54"/>
              <w:jc w:val="center"/>
            </w:pPr>
            <w:r w:rsidRPr="00ED303C">
              <w:t>25</w:t>
            </w:r>
          </w:p>
        </w:tc>
      </w:tr>
      <w:tr w14:paraId="03FEBADA" w14:textId="77777777" w:rsidTr="000E1FF9">
        <w:tblPrEx>
          <w:tblW w:w="8587" w:type="dxa"/>
          <w:tblInd w:w="210" w:type="dxa"/>
          <w:tblLayout w:type="fixed"/>
          <w:tblLook w:val="0000"/>
        </w:tblPrEx>
        <w:tc>
          <w:tcPr>
            <w:tcW w:w="6840" w:type="dxa"/>
            <w:tcBorders>
              <w:bottom w:val="single" w:sz="6" w:space="0" w:color="auto"/>
            </w:tcBorders>
          </w:tcPr>
          <w:p w:rsidR="00C01A1F" w:rsidRPr="00ED303C" w:rsidP="00C564B8" w14:paraId="5DC56636" w14:textId="52D07C0A">
            <w:pPr>
              <w:tabs>
                <w:tab w:val="left" w:pos="-1440"/>
                <w:tab w:val="left" w:pos="-720"/>
              </w:tabs>
              <w:suppressAutoHyphens/>
              <w:spacing w:before="90" w:after="54"/>
            </w:pPr>
            <w:r>
              <w:t>*</w:t>
            </w:r>
            <w:r w:rsidRPr="00ED303C" w:rsidR="007F5012">
              <w:t>Marine (Ship) (per station) (47 CFR part 80)</w:t>
            </w:r>
          </w:p>
        </w:tc>
        <w:tc>
          <w:tcPr>
            <w:tcW w:w="1747" w:type="dxa"/>
            <w:tcBorders>
              <w:bottom w:val="single" w:sz="6" w:space="0" w:color="auto"/>
            </w:tcBorders>
          </w:tcPr>
          <w:p w:rsidR="00C01A1F" w:rsidRPr="00ED303C" w:rsidP="00C564B8" w14:paraId="78EF00CD" w14:textId="77777777">
            <w:pPr>
              <w:tabs>
                <w:tab w:val="left" w:pos="-1440"/>
                <w:tab w:val="left" w:pos="-720"/>
              </w:tabs>
              <w:suppressAutoHyphens/>
              <w:spacing w:before="90" w:after="54"/>
              <w:jc w:val="center"/>
            </w:pPr>
            <w:r w:rsidRPr="00ED303C">
              <w:t>15</w:t>
            </w:r>
          </w:p>
        </w:tc>
      </w:tr>
      <w:tr w14:paraId="1CAA14DD" w14:textId="77777777" w:rsidTr="000E1FF9">
        <w:tblPrEx>
          <w:tblW w:w="8587" w:type="dxa"/>
          <w:tblInd w:w="210" w:type="dxa"/>
          <w:tblLayout w:type="fixed"/>
          <w:tblLook w:val="0000"/>
        </w:tblPrEx>
        <w:tc>
          <w:tcPr>
            <w:tcW w:w="6840" w:type="dxa"/>
            <w:tcBorders>
              <w:bottom w:val="single" w:sz="6" w:space="0" w:color="auto"/>
            </w:tcBorders>
          </w:tcPr>
          <w:p w:rsidR="00C01A1F" w:rsidRPr="00ED303C" w:rsidP="00C564B8" w14:paraId="5E52F2C4" w14:textId="716456F8">
            <w:pPr>
              <w:tabs>
                <w:tab w:val="left" w:pos="-1440"/>
                <w:tab w:val="left" w:pos="-720"/>
              </w:tabs>
              <w:suppressAutoHyphens/>
              <w:spacing w:before="90" w:after="54"/>
            </w:pPr>
            <w:r>
              <w:t>*</w:t>
            </w:r>
            <w:r w:rsidRPr="00ED303C" w:rsidR="007F5012">
              <w:t>Marine (Coast) (per license) (47 CFR part 80)</w:t>
            </w:r>
          </w:p>
        </w:tc>
        <w:tc>
          <w:tcPr>
            <w:tcW w:w="1747" w:type="dxa"/>
            <w:tcBorders>
              <w:bottom w:val="single" w:sz="6" w:space="0" w:color="auto"/>
            </w:tcBorders>
          </w:tcPr>
          <w:p w:rsidR="00C01A1F" w:rsidRPr="00ED303C" w:rsidP="00C564B8" w14:paraId="2F384489" w14:textId="77777777">
            <w:pPr>
              <w:tabs>
                <w:tab w:val="left" w:pos="-1440"/>
                <w:tab w:val="left" w:pos="-720"/>
              </w:tabs>
              <w:suppressAutoHyphens/>
              <w:spacing w:before="90" w:after="54"/>
              <w:jc w:val="center"/>
            </w:pPr>
            <w:r w:rsidRPr="00ED303C">
              <w:t>40</w:t>
            </w:r>
          </w:p>
        </w:tc>
      </w:tr>
      <w:tr w14:paraId="44FA659F" w14:textId="77777777" w:rsidTr="000E1FF9">
        <w:tblPrEx>
          <w:tblW w:w="8587" w:type="dxa"/>
          <w:tblInd w:w="210" w:type="dxa"/>
          <w:tblLayout w:type="fixed"/>
          <w:tblLook w:val="0000"/>
        </w:tblPrEx>
        <w:tc>
          <w:tcPr>
            <w:tcW w:w="6840" w:type="dxa"/>
            <w:tcBorders>
              <w:bottom w:val="single" w:sz="6" w:space="0" w:color="auto"/>
            </w:tcBorders>
          </w:tcPr>
          <w:p w:rsidR="00C01A1F" w:rsidRPr="00ED303C" w:rsidP="00C564B8" w14:paraId="43EF14A3" w14:textId="66CD22A1">
            <w:pPr>
              <w:tabs>
                <w:tab w:val="left" w:pos="-1440"/>
                <w:tab w:val="left" w:pos="-720"/>
              </w:tabs>
              <w:suppressAutoHyphens/>
              <w:spacing w:before="90" w:after="54"/>
            </w:pPr>
            <w:r>
              <w:t>*</w:t>
            </w:r>
            <w:r w:rsidRPr="00ED303C" w:rsidR="007F5012">
              <w:t>Rural Radio (47 CFR part 22) (previously listed under the Land Mobile category)</w:t>
            </w:r>
          </w:p>
        </w:tc>
        <w:tc>
          <w:tcPr>
            <w:tcW w:w="1747" w:type="dxa"/>
            <w:tcBorders>
              <w:bottom w:val="single" w:sz="6" w:space="0" w:color="auto"/>
            </w:tcBorders>
          </w:tcPr>
          <w:p w:rsidR="00C01A1F" w:rsidRPr="00ED303C" w:rsidP="00C564B8" w14:paraId="45F78D74" w14:textId="77777777">
            <w:pPr>
              <w:tabs>
                <w:tab w:val="left" w:pos="-1440"/>
                <w:tab w:val="left" w:pos="-720"/>
              </w:tabs>
              <w:suppressAutoHyphens/>
              <w:spacing w:before="90" w:after="54"/>
              <w:jc w:val="center"/>
            </w:pPr>
            <w:r w:rsidRPr="00ED303C">
              <w:t>10</w:t>
            </w:r>
          </w:p>
        </w:tc>
      </w:tr>
      <w:tr w14:paraId="653A62EF" w14:textId="77777777" w:rsidTr="000E1FF9">
        <w:tblPrEx>
          <w:tblW w:w="8587" w:type="dxa"/>
          <w:tblInd w:w="210" w:type="dxa"/>
          <w:tblLayout w:type="fixed"/>
          <w:tblLook w:val="0000"/>
        </w:tblPrEx>
        <w:tc>
          <w:tcPr>
            <w:tcW w:w="6840" w:type="dxa"/>
            <w:tcBorders>
              <w:bottom w:val="single" w:sz="6" w:space="0" w:color="auto"/>
            </w:tcBorders>
          </w:tcPr>
          <w:p w:rsidR="00C01A1F" w:rsidRPr="00ED303C" w:rsidP="00C564B8" w14:paraId="55194D5E" w14:textId="5D565EC7">
            <w:pPr>
              <w:tabs>
                <w:tab w:val="left" w:pos="-1440"/>
                <w:tab w:val="left" w:pos="-720"/>
              </w:tabs>
              <w:suppressAutoHyphens/>
              <w:spacing w:before="90" w:after="54"/>
            </w:pPr>
            <w:r>
              <w:t>*</w:t>
            </w:r>
            <w:r w:rsidRPr="00ED303C" w:rsidR="007F5012">
              <w:t>PLMRS (Shared Use) (per license) (47 CFR part 90)</w:t>
            </w:r>
          </w:p>
        </w:tc>
        <w:tc>
          <w:tcPr>
            <w:tcW w:w="1747" w:type="dxa"/>
            <w:tcBorders>
              <w:bottom w:val="single" w:sz="6" w:space="0" w:color="auto"/>
            </w:tcBorders>
          </w:tcPr>
          <w:p w:rsidR="00C01A1F" w:rsidRPr="00ED303C" w:rsidP="00C564B8" w14:paraId="46B9E95D" w14:textId="77777777">
            <w:pPr>
              <w:tabs>
                <w:tab w:val="left" w:pos="-1440"/>
                <w:tab w:val="left" w:pos="-720"/>
              </w:tabs>
              <w:suppressAutoHyphens/>
              <w:spacing w:before="90" w:after="54"/>
              <w:jc w:val="center"/>
            </w:pPr>
            <w:r w:rsidRPr="00ED303C">
              <w:t>10</w:t>
            </w:r>
          </w:p>
        </w:tc>
      </w:tr>
      <w:tr w14:paraId="221D8519" w14:textId="77777777" w:rsidTr="000E1FF9">
        <w:tblPrEx>
          <w:tblW w:w="8587" w:type="dxa"/>
          <w:tblInd w:w="210" w:type="dxa"/>
          <w:tblLayout w:type="fixed"/>
          <w:tblLook w:val="0000"/>
        </w:tblPrEx>
        <w:tc>
          <w:tcPr>
            <w:tcW w:w="6840" w:type="dxa"/>
            <w:tcBorders>
              <w:bottom w:val="single" w:sz="6" w:space="0" w:color="auto"/>
            </w:tcBorders>
          </w:tcPr>
          <w:p w:rsidR="00C01A1F" w:rsidRPr="00ED303C" w:rsidP="00C564B8" w14:paraId="0BF255FA" w14:textId="392CFCFA">
            <w:pPr>
              <w:tabs>
                <w:tab w:val="left" w:pos="-1440"/>
                <w:tab w:val="left" w:pos="-720"/>
                <w:tab w:val="left" w:pos="0"/>
                <w:tab w:val="left" w:pos="720"/>
                <w:tab w:val="left" w:pos="1440"/>
                <w:tab w:val="left" w:pos="2160"/>
                <w:tab w:val="left" w:pos="2880"/>
                <w:tab w:val="left" w:pos="3600"/>
                <w:tab w:val="left" w:pos="4320"/>
                <w:tab w:val="left" w:pos="5040"/>
              </w:tabs>
              <w:suppressAutoHyphens/>
              <w:spacing w:before="90" w:after="54"/>
              <w:ind w:left="5760" w:hanging="5760"/>
            </w:pPr>
            <w:r>
              <w:t>*</w:t>
            </w:r>
            <w:r w:rsidRPr="00ED303C" w:rsidR="007F5012">
              <w:t>Aviation (Aircraft) (per station) (47 CFR part 87)</w:t>
            </w:r>
            <w:r w:rsidRPr="00ED303C" w:rsidR="007F5012">
              <w:tab/>
            </w:r>
            <w:r w:rsidRPr="00ED303C" w:rsidR="007F5012">
              <w:tab/>
            </w:r>
            <w:r w:rsidRPr="00ED303C" w:rsidR="007F5012">
              <w:tab/>
            </w:r>
          </w:p>
        </w:tc>
        <w:tc>
          <w:tcPr>
            <w:tcW w:w="1747" w:type="dxa"/>
            <w:tcBorders>
              <w:bottom w:val="single" w:sz="6" w:space="0" w:color="auto"/>
            </w:tcBorders>
          </w:tcPr>
          <w:p w:rsidR="00C01A1F" w:rsidRPr="00ED303C" w:rsidP="00C564B8" w14:paraId="6AD9018E" w14:textId="77777777">
            <w:pPr>
              <w:tabs>
                <w:tab w:val="left" w:pos="-1440"/>
                <w:tab w:val="left" w:pos="-720"/>
              </w:tabs>
              <w:suppressAutoHyphens/>
              <w:spacing w:before="90" w:after="54"/>
              <w:jc w:val="center"/>
            </w:pPr>
            <w:r w:rsidRPr="00ED303C">
              <w:t>10</w:t>
            </w:r>
          </w:p>
        </w:tc>
      </w:tr>
      <w:tr w14:paraId="00E4BDC8" w14:textId="77777777" w:rsidTr="000E1FF9">
        <w:tblPrEx>
          <w:tblW w:w="8587" w:type="dxa"/>
          <w:tblInd w:w="210" w:type="dxa"/>
          <w:tblLayout w:type="fixed"/>
          <w:tblLook w:val="0000"/>
        </w:tblPrEx>
        <w:tc>
          <w:tcPr>
            <w:tcW w:w="6840" w:type="dxa"/>
            <w:tcBorders>
              <w:bottom w:val="single" w:sz="6" w:space="0" w:color="auto"/>
            </w:tcBorders>
          </w:tcPr>
          <w:p w:rsidR="00C01A1F" w:rsidRPr="00ED303C" w:rsidP="00C564B8" w14:paraId="6187C1C2" w14:textId="2B15068E">
            <w:pPr>
              <w:tabs>
                <w:tab w:val="left" w:pos="-1440"/>
                <w:tab w:val="left" w:pos="-720"/>
                <w:tab w:val="left" w:pos="0"/>
                <w:tab w:val="left" w:pos="720"/>
                <w:tab w:val="left" w:pos="1440"/>
                <w:tab w:val="left" w:pos="2160"/>
                <w:tab w:val="left" w:pos="2880"/>
                <w:tab w:val="left" w:pos="3600"/>
              </w:tabs>
              <w:suppressAutoHyphens/>
              <w:spacing w:before="90" w:after="54"/>
              <w:ind w:left="4320" w:hanging="4320"/>
            </w:pPr>
            <w:r>
              <w:t>*</w:t>
            </w:r>
            <w:r w:rsidRPr="00ED303C" w:rsidR="007F5012">
              <w:t>Aviation (Ground) (per license) (47 CFR part 87)</w:t>
            </w:r>
            <w:r w:rsidRPr="00ED303C" w:rsidR="007F5012">
              <w:tab/>
            </w:r>
          </w:p>
        </w:tc>
        <w:tc>
          <w:tcPr>
            <w:tcW w:w="1747" w:type="dxa"/>
            <w:tcBorders>
              <w:bottom w:val="single" w:sz="6" w:space="0" w:color="auto"/>
            </w:tcBorders>
          </w:tcPr>
          <w:p w:rsidR="00C01A1F" w:rsidRPr="00ED303C" w:rsidP="00C564B8" w14:paraId="302119BA" w14:textId="77777777">
            <w:pPr>
              <w:tabs>
                <w:tab w:val="left" w:pos="-1440"/>
                <w:tab w:val="left" w:pos="-720"/>
              </w:tabs>
              <w:suppressAutoHyphens/>
              <w:spacing w:before="90" w:after="54"/>
              <w:jc w:val="center"/>
            </w:pPr>
            <w:r w:rsidRPr="00ED303C">
              <w:t>20</w:t>
            </w:r>
          </w:p>
        </w:tc>
      </w:tr>
      <w:tr w14:paraId="4C44CA1A" w14:textId="77777777" w:rsidTr="000E1FF9">
        <w:tblPrEx>
          <w:tblW w:w="8587" w:type="dxa"/>
          <w:tblInd w:w="210" w:type="dxa"/>
          <w:tblLayout w:type="fixed"/>
          <w:tblLook w:val="0000"/>
        </w:tblPrEx>
        <w:tc>
          <w:tcPr>
            <w:tcW w:w="6840" w:type="dxa"/>
            <w:tcBorders>
              <w:top w:val="single" w:sz="6" w:space="0" w:color="auto"/>
            </w:tcBorders>
          </w:tcPr>
          <w:p w:rsidR="00C01A1F" w:rsidRPr="00ED303C" w:rsidP="00C564B8" w14:paraId="62514086" w14:textId="77777777">
            <w:pPr>
              <w:tabs>
                <w:tab w:val="left" w:pos="-1440"/>
                <w:tab w:val="left" w:pos="-720"/>
              </w:tabs>
              <w:suppressAutoHyphens/>
              <w:spacing w:before="90" w:after="54"/>
            </w:pPr>
            <w:r w:rsidRPr="00ED303C">
              <w:t>CMRS Mobile/Cellular Services (per unit) (47 CFR parts 20, 22, 24, 27, 80 and 90) (Includes Non-Geographic telephone numbers)</w:t>
            </w:r>
          </w:p>
        </w:tc>
        <w:tc>
          <w:tcPr>
            <w:tcW w:w="1747" w:type="dxa"/>
            <w:tcBorders>
              <w:top w:val="single" w:sz="6" w:space="0" w:color="auto"/>
            </w:tcBorders>
          </w:tcPr>
          <w:p w:rsidR="00C01A1F" w:rsidRPr="00ED303C" w:rsidP="00C564B8" w14:paraId="62254E96" w14:textId="768ADF78">
            <w:pPr>
              <w:tabs>
                <w:tab w:val="left" w:pos="-1440"/>
                <w:tab w:val="left" w:pos="-720"/>
              </w:tabs>
              <w:suppressAutoHyphens/>
              <w:spacing w:before="90" w:after="54"/>
              <w:jc w:val="center"/>
            </w:pPr>
            <w:r>
              <w:t>0</w:t>
            </w:r>
            <w:r w:rsidRPr="00ED303C" w:rsidR="007F5012">
              <w:t>.1</w:t>
            </w:r>
            <w:r w:rsidR="007F5012">
              <w:t>6</w:t>
            </w:r>
          </w:p>
        </w:tc>
      </w:tr>
      <w:tr w14:paraId="4F0ACD3C" w14:textId="77777777" w:rsidTr="00C564B8">
        <w:tblPrEx>
          <w:tblW w:w="8587" w:type="dxa"/>
          <w:tblInd w:w="210" w:type="dxa"/>
          <w:tblLayout w:type="fixed"/>
          <w:tblLook w:val="0000"/>
        </w:tblPrEx>
        <w:tc>
          <w:tcPr>
            <w:tcW w:w="6840" w:type="dxa"/>
          </w:tcPr>
          <w:p w:rsidR="00C01A1F" w:rsidRPr="00ED303C" w:rsidP="00C564B8" w14:paraId="060A19B8" w14:textId="77777777">
            <w:pPr>
              <w:tabs>
                <w:tab w:val="left" w:pos="-1440"/>
                <w:tab w:val="left" w:pos="-720"/>
              </w:tabs>
              <w:suppressAutoHyphens/>
              <w:spacing w:before="90" w:after="54"/>
            </w:pPr>
            <w:r w:rsidRPr="00ED303C">
              <w:t>CMRS Messaging Services (per unit) (47 CFR parts 20, 22, 24 and 90)</w:t>
            </w:r>
          </w:p>
        </w:tc>
        <w:tc>
          <w:tcPr>
            <w:tcW w:w="1747" w:type="dxa"/>
          </w:tcPr>
          <w:p w:rsidR="00C01A1F" w:rsidRPr="00ED303C" w:rsidP="00C564B8" w14:paraId="4C896C41" w14:textId="32FD09D5">
            <w:pPr>
              <w:tabs>
                <w:tab w:val="left" w:pos="-1440"/>
                <w:tab w:val="left" w:pos="-720"/>
              </w:tabs>
              <w:suppressAutoHyphens/>
              <w:spacing w:before="90" w:after="54"/>
              <w:jc w:val="center"/>
            </w:pPr>
            <w:r>
              <w:t>0</w:t>
            </w:r>
            <w:r w:rsidRPr="00ED303C" w:rsidR="007F5012">
              <w:t>.08</w:t>
            </w:r>
          </w:p>
        </w:tc>
      </w:tr>
      <w:tr w14:paraId="19D801E7" w14:textId="77777777" w:rsidTr="00C564B8">
        <w:tblPrEx>
          <w:tblW w:w="8587" w:type="dxa"/>
          <w:tblInd w:w="210" w:type="dxa"/>
          <w:tblLayout w:type="fixed"/>
          <w:tblLook w:val="0000"/>
        </w:tblPrEx>
        <w:tc>
          <w:tcPr>
            <w:tcW w:w="6840" w:type="dxa"/>
          </w:tcPr>
          <w:p w:rsidR="00C01A1F" w:rsidRPr="00ED303C" w:rsidP="00C564B8" w14:paraId="6C70458B" w14:textId="77777777">
            <w:pPr>
              <w:tabs>
                <w:tab w:val="left" w:pos="-1440"/>
                <w:tab w:val="left" w:pos="-720"/>
              </w:tabs>
              <w:suppressAutoHyphens/>
              <w:spacing w:before="90" w:after="54"/>
            </w:pPr>
            <w:r w:rsidRPr="00ED303C">
              <w:t>Broadband Radio Service (formerly MMDS/ MDS) (per license) (47 CFR part 27)</w:t>
            </w:r>
          </w:p>
          <w:p w:rsidR="00C01A1F" w:rsidRPr="00ED303C" w:rsidP="00C564B8" w14:paraId="2A28E207" w14:textId="77777777">
            <w:pPr>
              <w:tabs>
                <w:tab w:val="left" w:pos="-1440"/>
                <w:tab w:val="left" w:pos="-720"/>
              </w:tabs>
              <w:suppressAutoHyphens/>
              <w:spacing w:before="90" w:after="54"/>
            </w:pPr>
            <w:r w:rsidRPr="00ED303C">
              <w:t>Local Multipoint Distribution Service (per call sign) (47 CFR, part 101)</w:t>
            </w:r>
          </w:p>
        </w:tc>
        <w:tc>
          <w:tcPr>
            <w:tcW w:w="1747" w:type="dxa"/>
          </w:tcPr>
          <w:p w:rsidR="00C01A1F" w:rsidRPr="00ED303C" w:rsidP="00C564B8" w14:paraId="7D73FC2F" w14:textId="5F4180D0">
            <w:pPr>
              <w:tabs>
                <w:tab w:val="left" w:pos="-1440"/>
                <w:tab w:val="left" w:pos="-720"/>
              </w:tabs>
              <w:suppressAutoHyphens/>
              <w:spacing w:before="90" w:after="54"/>
              <w:jc w:val="center"/>
            </w:pPr>
            <w:r>
              <w:t>760</w:t>
            </w:r>
          </w:p>
          <w:p w:rsidR="00C01A1F" w:rsidRPr="00ED303C" w:rsidP="00C564B8" w14:paraId="659E8884" w14:textId="77777777">
            <w:pPr>
              <w:tabs>
                <w:tab w:val="left" w:pos="-1440"/>
                <w:tab w:val="left" w:pos="-720"/>
              </w:tabs>
              <w:suppressAutoHyphens/>
              <w:spacing w:before="90" w:after="54"/>
              <w:jc w:val="center"/>
            </w:pPr>
          </w:p>
          <w:p w:rsidR="00C01A1F" w:rsidRPr="00ED303C" w:rsidP="00C564B8" w14:paraId="0DE80A18" w14:textId="6EF79C1A">
            <w:pPr>
              <w:tabs>
                <w:tab w:val="left" w:pos="-1440"/>
                <w:tab w:val="left" w:pos="-720"/>
              </w:tabs>
              <w:suppressAutoHyphens/>
              <w:spacing w:before="90" w:after="54"/>
              <w:jc w:val="center"/>
            </w:pPr>
            <w:r>
              <w:t>760</w:t>
            </w:r>
          </w:p>
        </w:tc>
      </w:tr>
      <w:tr w14:paraId="181857E8" w14:textId="77777777" w:rsidTr="00C564B8">
        <w:tblPrEx>
          <w:tblW w:w="8587" w:type="dxa"/>
          <w:tblInd w:w="210" w:type="dxa"/>
          <w:tblLayout w:type="fixed"/>
          <w:tblLook w:val="0000"/>
        </w:tblPrEx>
        <w:tc>
          <w:tcPr>
            <w:tcW w:w="6840" w:type="dxa"/>
          </w:tcPr>
          <w:p w:rsidR="00C01A1F" w:rsidRPr="00ED303C" w:rsidP="00C564B8" w14:paraId="0ECDC3D4" w14:textId="77777777">
            <w:pPr>
              <w:tabs>
                <w:tab w:val="left" w:pos="-1440"/>
                <w:tab w:val="left" w:pos="-720"/>
              </w:tabs>
              <w:suppressAutoHyphens/>
              <w:spacing w:before="90" w:after="54"/>
            </w:pPr>
            <w:r w:rsidRPr="00ED303C">
              <w:t>AM Radio Construction Permits</w:t>
            </w:r>
          </w:p>
        </w:tc>
        <w:tc>
          <w:tcPr>
            <w:tcW w:w="1747" w:type="dxa"/>
          </w:tcPr>
          <w:p w:rsidR="00C01A1F" w:rsidRPr="00ED303C" w:rsidP="00C564B8" w14:paraId="06DE4561" w14:textId="2C2C8AE8">
            <w:pPr>
              <w:tabs>
                <w:tab w:val="left" w:pos="-1440"/>
                <w:tab w:val="left" w:pos="-720"/>
              </w:tabs>
              <w:suppressAutoHyphens/>
              <w:spacing w:before="90" w:after="54"/>
              <w:jc w:val="center"/>
            </w:pPr>
            <w:r>
              <w:t>570</w:t>
            </w:r>
          </w:p>
        </w:tc>
      </w:tr>
      <w:tr w14:paraId="2DBD53D4" w14:textId="77777777" w:rsidTr="00C564B8">
        <w:tblPrEx>
          <w:tblW w:w="8587" w:type="dxa"/>
          <w:tblInd w:w="210" w:type="dxa"/>
          <w:tblLayout w:type="fixed"/>
          <w:tblLook w:val="0000"/>
        </w:tblPrEx>
        <w:tc>
          <w:tcPr>
            <w:tcW w:w="6840" w:type="dxa"/>
          </w:tcPr>
          <w:p w:rsidR="00C01A1F" w:rsidRPr="00ED303C" w:rsidP="00C564B8" w14:paraId="78F12590" w14:textId="77777777">
            <w:pPr>
              <w:tabs>
                <w:tab w:val="left" w:pos="-1440"/>
                <w:tab w:val="left" w:pos="-720"/>
              </w:tabs>
              <w:suppressAutoHyphens/>
              <w:spacing w:before="90" w:after="54"/>
            </w:pPr>
            <w:r w:rsidRPr="00ED303C">
              <w:t>FM Radio Construction Permits</w:t>
            </w:r>
          </w:p>
        </w:tc>
        <w:tc>
          <w:tcPr>
            <w:tcW w:w="1747" w:type="dxa"/>
          </w:tcPr>
          <w:p w:rsidR="00C01A1F" w:rsidRPr="00ED303C" w:rsidP="00C564B8" w14:paraId="563AEDB0" w14:textId="10761BED">
            <w:pPr>
              <w:tabs>
                <w:tab w:val="left" w:pos="-1440"/>
                <w:tab w:val="left" w:pos="-720"/>
              </w:tabs>
              <w:suppressAutoHyphens/>
              <w:spacing w:before="90" w:after="54"/>
              <w:jc w:val="center"/>
            </w:pPr>
            <w:r>
              <w:t>1,000</w:t>
            </w:r>
          </w:p>
        </w:tc>
      </w:tr>
      <w:tr w14:paraId="5FBCB453" w14:textId="77777777" w:rsidTr="00C564B8">
        <w:tblPrEx>
          <w:tblW w:w="8587" w:type="dxa"/>
          <w:tblInd w:w="210" w:type="dxa"/>
          <w:tblLayout w:type="fixed"/>
          <w:tblLook w:val="0000"/>
        </w:tblPrEx>
        <w:tc>
          <w:tcPr>
            <w:tcW w:w="6840" w:type="dxa"/>
          </w:tcPr>
          <w:p w:rsidR="00C01A1F" w:rsidRPr="00ED303C" w:rsidP="00C564B8" w14:paraId="5345AC27" w14:textId="77777777">
            <w:pPr>
              <w:tabs>
                <w:tab w:val="left" w:pos="-1440"/>
                <w:tab w:val="left" w:pos="-720"/>
              </w:tabs>
              <w:suppressAutoHyphens/>
              <w:spacing w:before="90" w:after="54"/>
            </w:pPr>
            <w:r w:rsidRPr="00ED303C">
              <w:t>AM and FM Broadcast Radio Station Fees</w:t>
            </w:r>
          </w:p>
        </w:tc>
        <w:tc>
          <w:tcPr>
            <w:tcW w:w="1747" w:type="dxa"/>
          </w:tcPr>
          <w:p w:rsidR="00C01A1F" w:rsidRPr="00ED303C" w:rsidP="00C564B8" w14:paraId="32EA4097" w14:textId="77777777">
            <w:pPr>
              <w:tabs>
                <w:tab w:val="left" w:pos="-1440"/>
                <w:tab w:val="left" w:pos="-720"/>
              </w:tabs>
              <w:suppressAutoHyphens/>
              <w:spacing w:before="90" w:after="54"/>
              <w:jc w:val="center"/>
            </w:pPr>
            <w:r w:rsidRPr="00ED303C">
              <w:t>See Table Below</w:t>
            </w:r>
          </w:p>
        </w:tc>
      </w:tr>
      <w:tr w14:paraId="253A2C9E" w14:textId="77777777" w:rsidTr="00C564B8">
        <w:tblPrEx>
          <w:tblW w:w="8587" w:type="dxa"/>
          <w:tblInd w:w="210" w:type="dxa"/>
          <w:tblLayout w:type="fixed"/>
          <w:tblLook w:val="0000"/>
        </w:tblPrEx>
        <w:tc>
          <w:tcPr>
            <w:tcW w:w="6840" w:type="dxa"/>
          </w:tcPr>
          <w:p w:rsidR="00C01A1F" w:rsidRPr="00ED303C" w:rsidP="00C564B8" w14:paraId="655EBB54" w14:textId="77777777">
            <w:pPr>
              <w:tabs>
                <w:tab w:val="left" w:pos="-1440"/>
                <w:tab w:val="left" w:pos="-720"/>
              </w:tabs>
              <w:suppressAutoHyphens/>
              <w:spacing w:before="90" w:after="54"/>
            </w:pPr>
            <w:r>
              <w:t>Full Power</w:t>
            </w:r>
            <w:r w:rsidRPr="00ED303C">
              <w:t xml:space="preserve"> TV (47 CFR part 73) VHF and UHF Commercial Fee Factor</w:t>
            </w:r>
          </w:p>
        </w:tc>
        <w:tc>
          <w:tcPr>
            <w:tcW w:w="1747" w:type="dxa"/>
          </w:tcPr>
          <w:p w:rsidR="00C01A1F" w:rsidRPr="00ED303C" w:rsidP="00095F15" w14:paraId="7E4563EC" w14:textId="00A0A960">
            <w:pPr>
              <w:tabs>
                <w:tab w:val="left" w:pos="-1440"/>
                <w:tab w:val="left" w:pos="-720"/>
              </w:tabs>
              <w:suppressAutoHyphens/>
              <w:spacing w:before="90" w:after="54"/>
              <w:jc w:val="center"/>
            </w:pPr>
            <w:r w:rsidRPr="00ED303C">
              <w:t>.</w:t>
            </w:r>
            <w:r w:rsidRPr="00AA4D2E">
              <w:t>00</w:t>
            </w:r>
            <w:r w:rsidR="0081557D">
              <w:t>6674</w:t>
            </w:r>
          </w:p>
          <w:p w:rsidR="00C01A1F" w:rsidRPr="00ED303C" w:rsidP="00C564B8" w14:paraId="47174FD7" w14:textId="65D19A36">
            <w:pPr>
              <w:tabs>
                <w:tab w:val="left" w:pos="-1440"/>
                <w:tab w:val="left" w:pos="-720"/>
              </w:tabs>
              <w:suppressAutoHyphens/>
              <w:spacing w:before="90" w:after="54"/>
            </w:pPr>
            <w:r w:rsidRPr="00ED303C">
              <w:t xml:space="preserve">See Appendix </w:t>
            </w:r>
            <w:r w:rsidR="009332D4">
              <w:t>F</w:t>
            </w:r>
            <w:r w:rsidRPr="00ED303C">
              <w:t xml:space="preserve"> </w:t>
            </w:r>
            <w:r w:rsidR="00E8543E">
              <w:t xml:space="preserve">of FY 2025 Report and Order </w:t>
            </w:r>
            <w:r w:rsidRPr="00ED303C">
              <w:t>for fee amounts due, also available at</w:t>
            </w:r>
          </w:p>
          <w:p w:rsidR="00C01A1F" w:rsidRPr="00ED303C" w:rsidP="00C564B8" w14:paraId="645ED5BA" w14:textId="77777777">
            <w:hyperlink r:id="rId17" w:history="1">
              <w:r w:rsidRPr="00ED303C">
                <w:rPr>
                  <w:rStyle w:val="Hyperlink"/>
                </w:rPr>
                <w:t>https://www.fcc.gov/licensing-databases/fees/regulatory-fees</w:t>
              </w:r>
            </w:hyperlink>
          </w:p>
        </w:tc>
      </w:tr>
      <w:tr w14:paraId="46ECE8EC" w14:textId="77777777" w:rsidTr="00C564B8">
        <w:tblPrEx>
          <w:tblW w:w="8587" w:type="dxa"/>
          <w:tblInd w:w="210" w:type="dxa"/>
          <w:tblLayout w:type="fixed"/>
          <w:tblLook w:val="0000"/>
        </w:tblPrEx>
        <w:tc>
          <w:tcPr>
            <w:tcW w:w="6840" w:type="dxa"/>
          </w:tcPr>
          <w:p w:rsidR="00C01A1F" w:rsidRPr="00ED303C" w:rsidP="00C564B8" w14:paraId="43CE8064" w14:textId="77777777">
            <w:pPr>
              <w:tabs>
                <w:tab w:val="left" w:pos="-1440"/>
                <w:tab w:val="left" w:pos="-720"/>
                <w:tab w:val="left" w:pos="0"/>
              </w:tabs>
              <w:suppressAutoHyphens/>
              <w:spacing w:before="90" w:after="54"/>
              <w:ind w:left="720" w:hanging="720"/>
            </w:pPr>
            <w:r>
              <w:t>Full Power</w:t>
            </w:r>
            <w:r w:rsidRPr="00ED303C">
              <w:t xml:space="preserve"> TV Construction Permits</w:t>
            </w:r>
          </w:p>
        </w:tc>
        <w:tc>
          <w:tcPr>
            <w:tcW w:w="1747" w:type="dxa"/>
          </w:tcPr>
          <w:p w:rsidR="00C01A1F" w:rsidRPr="00C45B06" w:rsidP="00C564B8" w14:paraId="642051BF" w14:textId="77777777">
            <w:pPr>
              <w:tabs>
                <w:tab w:val="left" w:pos="-1440"/>
                <w:tab w:val="left" w:pos="-720"/>
              </w:tabs>
              <w:suppressAutoHyphens/>
              <w:spacing w:before="90" w:after="54"/>
              <w:jc w:val="center"/>
            </w:pPr>
            <w:r w:rsidRPr="00C45B06">
              <w:t>5,</w:t>
            </w:r>
            <w:r>
              <w:t>20</w:t>
            </w:r>
            <w:r w:rsidRPr="00C45B06">
              <w:t>0</w:t>
            </w:r>
          </w:p>
        </w:tc>
      </w:tr>
      <w:tr w14:paraId="1B3BE356" w14:textId="77777777" w:rsidTr="00C564B8">
        <w:tblPrEx>
          <w:tblW w:w="8587" w:type="dxa"/>
          <w:tblInd w:w="210" w:type="dxa"/>
          <w:tblLayout w:type="fixed"/>
          <w:tblLook w:val="0000"/>
        </w:tblPrEx>
        <w:tc>
          <w:tcPr>
            <w:tcW w:w="6840" w:type="dxa"/>
          </w:tcPr>
          <w:p w:rsidR="00C01A1F" w:rsidRPr="00ED303C" w:rsidP="00C564B8" w14:paraId="09B08C17" w14:textId="77777777">
            <w:pPr>
              <w:tabs>
                <w:tab w:val="left" w:pos="-1440"/>
                <w:tab w:val="left" w:pos="-720"/>
                <w:tab w:val="left" w:pos="0"/>
                <w:tab w:val="left" w:pos="720"/>
                <w:tab w:val="left" w:pos="1440"/>
                <w:tab w:val="left" w:pos="2160"/>
                <w:tab w:val="left" w:pos="2880"/>
                <w:tab w:val="left" w:pos="3600"/>
                <w:tab w:val="left" w:pos="4320"/>
                <w:tab w:val="left" w:pos="5040"/>
              </w:tabs>
              <w:suppressAutoHyphens/>
              <w:spacing w:before="90" w:after="54"/>
              <w:ind w:left="5760" w:hanging="5760"/>
            </w:pPr>
            <w:r w:rsidRPr="00ED303C">
              <w:t xml:space="preserve">Low Power TV, Class A TV, TV/FM Translators &amp; </w:t>
            </w:r>
            <w:r>
              <w:t xml:space="preserve">FM </w:t>
            </w:r>
            <w:r w:rsidRPr="00ED303C">
              <w:t>Boosters (47 CFR</w:t>
            </w:r>
          </w:p>
          <w:p w:rsidR="00C01A1F" w:rsidRPr="00ED303C" w:rsidP="00C564B8" w14:paraId="54FB067A" w14:textId="77777777">
            <w:pPr>
              <w:tabs>
                <w:tab w:val="left" w:pos="-1440"/>
                <w:tab w:val="left" w:pos="-720"/>
                <w:tab w:val="left" w:pos="0"/>
                <w:tab w:val="left" w:pos="720"/>
                <w:tab w:val="left" w:pos="1440"/>
                <w:tab w:val="left" w:pos="2160"/>
                <w:tab w:val="left" w:pos="2880"/>
                <w:tab w:val="left" w:pos="3600"/>
                <w:tab w:val="left" w:pos="4320"/>
                <w:tab w:val="left" w:pos="5040"/>
              </w:tabs>
              <w:suppressAutoHyphens/>
              <w:spacing w:before="90" w:after="54"/>
              <w:ind w:left="5760" w:hanging="5760"/>
            </w:pPr>
            <w:r w:rsidRPr="00ED303C">
              <w:t xml:space="preserve"> part 74)</w:t>
            </w:r>
          </w:p>
        </w:tc>
        <w:tc>
          <w:tcPr>
            <w:tcW w:w="1747" w:type="dxa"/>
          </w:tcPr>
          <w:p w:rsidR="00C01A1F" w:rsidRPr="00ED303C" w:rsidP="00C564B8" w14:paraId="3D345208" w14:textId="3516057A">
            <w:pPr>
              <w:tabs>
                <w:tab w:val="left" w:pos="-1440"/>
                <w:tab w:val="left" w:pos="-720"/>
              </w:tabs>
              <w:suppressAutoHyphens/>
              <w:spacing w:before="90" w:after="54"/>
              <w:jc w:val="center"/>
            </w:pPr>
            <w:r>
              <w:t>275</w:t>
            </w:r>
          </w:p>
        </w:tc>
      </w:tr>
      <w:tr w14:paraId="3B9F4765" w14:textId="77777777" w:rsidTr="00C564B8">
        <w:tblPrEx>
          <w:tblW w:w="8587" w:type="dxa"/>
          <w:tblInd w:w="210" w:type="dxa"/>
          <w:tblLayout w:type="fixed"/>
          <w:tblLook w:val="0000"/>
        </w:tblPrEx>
        <w:tc>
          <w:tcPr>
            <w:tcW w:w="6840" w:type="dxa"/>
          </w:tcPr>
          <w:p w:rsidR="00C01A1F" w:rsidRPr="00ED303C" w:rsidP="00C564B8" w14:paraId="638D1954" w14:textId="77777777">
            <w:pPr>
              <w:tabs>
                <w:tab w:val="left" w:pos="-1440"/>
                <w:tab w:val="left" w:pos="-720"/>
                <w:tab w:val="left" w:pos="0"/>
                <w:tab w:val="left" w:pos="720"/>
                <w:tab w:val="left" w:pos="1440"/>
                <w:tab w:val="left" w:pos="2160"/>
                <w:tab w:val="left" w:pos="2880"/>
                <w:tab w:val="left" w:pos="3600"/>
              </w:tabs>
              <w:suppressAutoHyphens/>
              <w:spacing w:before="90" w:after="54"/>
              <w:ind w:left="4320" w:hanging="4320"/>
            </w:pPr>
            <w:r w:rsidRPr="00ED303C">
              <w:t>CARS (47 CFR part 78)</w:t>
            </w:r>
            <w:r w:rsidRPr="00ED303C">
              <w:tab/>
            </w:r>
          </w:p>
        </w:tc>
        <w:tc>
          <w:tcPr>
            <w:tcW w:w="1747" w:type="dxa"/>
          </w:tcPr>
          <w:p w:rsidR="00C01A1F" w:rsidRPr="00ED303C" w:rsidP="00C564B8" w14:paraId="3711A979" w14:textId="3B1C4F19">
            <w:pPr>
              <w:tabs>
                <w:tab w:val="left" w:pos="-1440"/>
                <w:tab w:val="left" w:pos="-720"/>
              </w:tabs>
              <w:suppressAutoHyphens/>
              <w:spacing w:before="90" w:after="54"/>
              <w:jc w:val="center"/>
            </w:pPr>
            <w:r>
              <w:t>1,945</w:t>
            </w:r>
          </w:p>
        </w:tc>
      </w:tr>
      <w:tr w14:paraId="7DFF4AD8" w14:textId="77777777" w:rsidTr="00C564B8">
        <w:tblPrEx>
          <w:tblW w:w="8587" w:type="dxa"/>
          <w:tblInd w:w="210" w:type="dxa"/>
          <w:tblLayout w:type="fixed"/>
          <w:tblLook w:val="0000"/>
        </w:tblPrEx>
        <w:tc>
          <w:tcPr>
            <w:tcW w:w="6840" w:type="dxa"/>
          </w:tcPr>
          <w:p w:rsidR="00C01A1F" w:rsidRPr="00ED303C" w:rsidP="00C564B8" w14:paraId="6882CF9F" w14:textId="77777777">
            <w:pPr>
              <w:tabs>
                <w:tab w:val="left" w:pos="-1440"/>
                <w:tab w:val="left" w:pos="-720"/>
              </w:tabs>
              <w:suppressAutoHyphens/>
              <w:spacing w:before="90" w:after="54"/>
            </w:pPr>
            <w:r w:rsidRPr="00ED303C">
              <w:t>Cable Television Systems (per subscriber) (47 CFR part 76), Including IPTV</w:t>
            </w:r>
            <w:r>
              <w:t xml:space="preserve"> and Direct Broadcast Satellite (DBS)</w:t>
            </w:r>
          </w:p>
        </w:tc>
        <w:tc>
          <w:tcPr>
            <w:tcW w:w="1747" w:type="dxa"/>
          </w:tcPr>
          <w:p w:rsidR="00C01A1F" w:rsidRPr="00ED303C" w:rsidP="00C564B8" w14:paraId="7D63F01C" w14:textId="481350F1">
            <w:pPr>
              <w:tabs>
                <w:tab w:val="left" w:pos="-1440"/>
                <w:tab w:val="left" w:pos="-720"/>
              </w:tabs>
              <w:suppressAutoHyphens/>
              <w:spacing w:before="90" w:after="54"/>
              <w:jc w:val="center"/>
            </w:pPr>
            <w:r>
              <w:t>1.</w:t>
            </w:r>
            <w:r w:rsidR="00E5036F">
              <w:t>4</w:t>
            </w:r>
            <w:r>
              <w:t>7</w:t>
            </w:r>
          </w:p>
        </w:tc>
      </w:tr>
      <w:tr w14:paraId="48D41191" w14:textId="77777777" w:rsidTr="00C564B8">
        <w:tblPrEx>
          <w:tblW w:w="8587" w:type="dxa"/>
          <w:tblInd w:w="210" w:type="dxa"/>
          <w:tblLayout w:type="fixed"/>
          <w:tblLook w:val="0000"/>
        </w:tblPrEx>
        <w:tc>
          <w:tcPr>
            <w:tcW w:w="6840" w:type="dxa"/>
          </w:tcPr>
          <w:p w:rsidR="00C01A1F" w:rsidRPr="00ED303C" w:rsidP="00C564B8" w14:paraId="45E7373B" w14:textId="77777777">
            <w:pPr>
              <w:tabs>
                <w:tab w:val="left" w:pos="-1440"/>
                <w:tab w:val="left" w:pos="-720"/>
              </w:tabs>
              <w:suppressAutoHyphens/>
              <w:spacing w:before="90" w:after="54"/>
            </w:pPr>
            <w:r w:rsidRPr="00ED303C">
              <w:t>Interstate Telecommunication Service Providers (per revenue dollar)</w:t>
            </w:r>
          </w:p>
        </w:tc>
        <w:tc>
          <w:tcPr>
            <w:tcW w:w="1747" w:type="dxa"/>
          </w:tcPr>
          <w:p w:rsidR="00C01A1F" w:rsidRPr="00ED303C" w:rsidP="00C564B8" w14:paraId="523EA887" w14:textId="281505BE">
            <w:pPr>
              <w:tabs>
                <w:tab w:val="left" w:pos="-1440"/>
                <w:tab w:val="left" w:pos="-720"/>
              </w:tabs>
              <w:suppressAutoHyphens/>
              <w:spacing w:before="90" w:after="54"/>
              <w:jc w:val="center"/>
            </w:pPr>
            <w:r w:rsidRPr="00ED303C">
              <w:t>.00</w:t>
            </w:r>
            <w:r w:rsidR="00F71522">
              <w:t>5125</w:t>
            </w:r>
          </w:p>
        </w:tc>
      </w:tr>
      <w:tr w14:paraId="6D250D65" w14:textId="77777777" w:rsidTr="00C564B8">
        <w:tblPrEx>
          <w:tblW w:w="8587" w:type="dxa"/>
          <w:tblInd w:w="210" w:type="dxa"/>
          <w:tblLayout w:type="fixed"/>
          <w:tblLook w:val="0000"/>
        </w:tblPrEx>
        <w:tc>
          <w:tcPr>
            <w:tcW w:w="6840" w:type="dxa"/>
          </w:tcPr>
          <w:p w:rsidR="00C01A1F" w:rsidRPr="00ED303C" w:rsidP="00C564B8" w14:paraId="0AB2CF4E" w14:textId="77777777">
            <w:pPr>
              <w:tabs>
                <w:tab w:val="left" w:pos="-1440"/>
                <w:tab w:val="left" w:pos="-720"/>
              </w:tabs>
              <w:suppressAutoHyphens/>
              <w:spacing w:before="90" w:after="54"/>
            </w:pPr>
            <w:r w:rsidRPr="00ED303C">
              <w:t>Toll Free (per toll free subscriber) (47 CFR section 52.101 (f) of the rules)</w:t>
            </w:r>
          </w:p>
        </w:tc>
        <w:tc>
          <w:tcPr>
            <w:tcW w:w="1747" w:type="dxa"/>
          </w:tcPr>
          <w:p w:rsidR="00C01A1F" w:rsidRPr="00ED303C" w:rsidP="00C564B8" w14:paraId="08C79ED5" w14:textId="498A1BD8">
            <w:pPr>
              <w:tabs>
                <w:tab w:val="left" w:pos="-1440"/>
                <w:tab w:val="left" w:pos="-720"/>
              </w:tabs>
              <w:suppressAutoHyphens/>
              <w:spacing w:before="90" w:after="54"/>
              <w:jc w:val="center"/>
            </w:pPr>
            <w:r>
              <w:t>0</w:t>
            </w:r>
            <w:r w:rsidRPr="00ED303C" w:rsidR="007F5012">
              <w:t>.1</w:t>
            </w:r>
            <w:r>
              <w:t>0</w:t>
            </w:r>
          </w:p>
        </w:tc>
      </w:tr>
      <w:tr w14:paraId="202E22FF" w14:textId="77777777" w:rsidTr="00C564B8">
        <w:tblPrEx>
          <w:tblW w:w="8587" w:type="dxa"/>
          <w:tblInd w:w="210" w:type="dxa"/>
          <w:tblLayout w:type="fixed"/>
          <w:tblLook w:val="0000"/>
        </w:tblPrEx>
        <w:tc>
          <w:tcPr>
            <w:tcW w:w="6840" w:type="dxa"/>
          </w:tcPr>
          <w:p w:rsidR="00C01A1F" w:rsidRPr="00ED303C" w:rsidP="00C564B8" w14:paraId="417FC87D" w14:textId="525B14CB">
            <w:pPr>
              <w:tabs>
                <w:tab w:val="left" w:pos="-1440"/>
                <w:tab w:val="left" w:pos="-720"/>
              </w:tabs>
              <w:suppressAutoHyphens/>
              <w:spacing w:before="90" w:after="54"/>
            </w:pPr>
            <w:r>
              <w:t>Earth Stations: Transmit/Receive &amp; Transmit only (per authorization or registration)</w:t>
            </w:r>
          </w:p>
        </w:tc>
        <w:tc>
          <w:tcPr>
            <w:tcW w:w="1747" w:type="dxa"/>
          </w:tcPr>
          <w:p w:rsidR="00C01A1F" w:rsidRPr="00ED303C" w:rsidP="00C564B8" w14:paraId="5E3B335B" w14:textId="0B399C19">
            <w:pPr>
              <w:tabs>
                <w:tab w:val="left" w:pos="-1440"/>
                <w:tab w:val="left" w:pos="-720"/>
              </w:tabs>
              <w:suppressAutoHyphens/>
              <w:spacing w:before="90" w:after="54"/>
              <w:jc w:val="center"/>
            </w:pPr>
            <w:r>
              <w:t>2,</w:t>
            </w:r>
            <w:r w:rsidR="00F71522">
              <w:t>060</w:t>
            </w:r>
          </w:p>
        </w:tc>
      </w:tr>
      <w:tr w14:paraId="27F4299B" w14:textId="77777777" w:rsidTr="00C564B8">
        <w:tblPrEx>
          <w:tblW w:w="8587" w:type="dxa"/>
          <w:tblInd w:w="210" w:type="dxa"/>
          <w:tblLayout w:type="fixed"/>
          <w:tblLook w:val="0000"/>
        </w:tblPrEx>
        <w:tc>
          <w:tcPr>
            <w:tcW w:w="6840" w:type="dxa"/>
          </w:tcPr>
          <w:p w:rsidR="00C01A1F" w:rsidRPr="00ED303C" w:rsidP="00C564B8" w14:paraId="25014A8F" w14:textId="3C261139">
            <w:pPr>
              <w:tabs>
                <w:tab w:val="left" w:pos="-1440"/>
                <w:tab w:val="left" w:pos="-720"/>
              </w:tabs>
              <w:suppressAutoHyphens/>
              <w:spacing w:before="90" w:after="54"/>
            </w:pPr>
            <w:r>
              <w:t>Space Stations (per authorized station in geostationary orbit) (47 CFR part 25)</w:t>
            </w:r>
          </w:p>
        </w:tc>
        <w:tc>
          <w:tcPr>
            <w:tcW w:w="1747" w:type="dxa"/>
          </w:tcPr>
          <w:p w:rsidR="00C01A1F" w:rsidRPr="00ED303C" w:rsidP="00C564B8" w14:paraId="3D961316" w14:textId="77777777">
            <w:pPr>
              <w:tabs>
                <w:tab w:val="left" w:pos="-1440"/>
                <w:tab w:val="left" w:pos="-720"/>
              </w:tabs>
              <w:suppressAutoHyphens/>
              <w:spacing w:before="90"/>
              <w:jc w:val="center"/>
            </w:pPr>
          </w:p>
          <w:p w:rsidR="00C01A1F" w:rsidRPr="00C45B06" w:rsidP="00C564B8" w14:paraId="4167033E" w14:textId="1B6F7CA5">
            <w:pPr>
              <w:tabs>
                <w:tab w:val="left" w:pos="-1440"/>
                <w:tab w:val="left" w:pos="-720"/>
              </w:tabs>
              <w:suppressAutoHyphens/>
              <w:spacing w:after="54"/>
              <w:jc w:val="center"/>
            </w:pPr>
            <w:r>
              <w:t>141,790</w:t>
            </w:r>
          </w:p>
        </w:tc>
      </w:tr>
      <w:tr w14:paraId="2853CC5D" w14:textId="77777777" w:rsidTr="00C564B8">
        <w:tblPrEx>
          <w:tblW w:w="8587" w:type="dxa"/>
          <w:tblInd w:w="210" w:type="dxa"/>
          <w:tblLayout w:type="fixed"/>
          <w:tblLook w:val="0000"/>
        </w:tblPrEx>
        <w:tc>
          <w:tcPr>
            <w:tcW w:w="6840" w:type="dxa"/>
          </w:tcPr>
          <w:p w:rsidR="00C01A1F" w:rsidRPr="00ED303C" w:rsidP="00C564B8" w14:paraId="5CECEF1B" w14:textId="1F0D7D9E">
            <w:pPr>
              <w:tabs>
                <w:tab w:val="left" w:pos="-1440"/>
                <w:tab w:val="left" w:pos="-720"/>
              </w:tabs>
              <w:suppressAutoHyphens/>
              <w:spacing w:before="90" w:after="54"/>
            </w:pPr>
            <w:r>
              <w:t>Space Stations (per authorized system in non-geostationary orbit) (47 CFR part 25) – Small Constellation (fewer than 1000 authorized space stations)</w:t>
            </w:r>
          </w:p>
        </w:tc>
        <w:tc>
          <w:tcPr>
            <w:tcW w:w="1747" w:type="dxa"/>
          </w:tcPr>
          <w:p w:rsidR="00C01A1F" w:rsidRPr="00C45B06" w:rsidP="00C564B8" w14:paraId="089DC9CF" w14:textId="6398C84D">
            <w:pPr>
              <w:tabs>
                <w:tab w:val="left" w:pos="-1440"/>
                <w:tab w:val="left" w:pos="-720"/>
              </w:tabs>
              <w:suppressAutoHyphens/>
              <w:spacing w:before="90" w:after="54"/>
              <w:jc w:val="center"/>
            </w:pPr>
            <w:r>
              <w:t>375,140</w:t>
            </w:r>
          </w:p>
        </w:tc>
      </w:tr>
      <w:tr w14:paraId="04037FBA" w14:textId="77777777" w:rsidTr="00C564B8">
        <w:tblPrEx>
          <w:tblW w:w="8587" w:type="dxa"/>
          <w:tblInd w:w="210" w:type="dxa"/>
          <w:tblLayout w:type="fixed"/>
          <w:tblLook w:val="0000"/>
        </w:tblPrEx>
        <w:tc>
          <w:tcPr>
            <w:tcW w:w="6840" w:type="dxa"/>
          </w:tcPr>
          <w:p w:rsidR="00C01A1F" w:rsidRPr="00ED303C" w:rsidP="00C564B8" w14:paraId="31D3CE2C" w14:textId="77490AC2">
            <w:pPr>
              <w:tabs>
                <w:tab w:val="left" w:pos="-1440"/>
                <w:tab w:val="left" w:pos="-720"/>
              </w:tabs>
              <w:suppressAutoHyphens/>
              <w:spacing w:before="90" w:after="54"/>
            </w:pPr>
            <w:r>
              <w:t>Space Stations (per authorized system in non-geostationary orbit) (47 CFR part 25) – Large Constellation (1000 or more authorized space stations)</w:t>
            </w:r>
          </w:p>
        </w:tc>
        <w:tc>
          <w:tcPr>
            <w:tcW w:w="1747" w:type="dxa"/>
          </w:tcPr>
          <w:p w:rsidR="00C01A1F" w:rsidRPr="00C45B06" w:rsidP="00C564B8" w14:paraId="25994547" w14:textId="482EBE0B">
            <w:pPr>
              <w:tabs>
                <w:tab w:val="left" w:pos="-1440"/>
                <w:tab w:val="left" w:pos="-720"/>
              </w:tabs>
              <w:suppressAutoHyphens/>
              <w:spacing w:before="90" w:after="54"/>
              <w:jc w:val="center"/>
            </w:pPr>
            <w:r>
              <w:t>1,917,390</w:t>
            </w:r>
          </w:p>
        </w:tc>
      </w:tr>
      <w:tr w14:paraId="48E13C6A" w14:textId="77777777" w:rsidTr="00C564B8">
        <w:tblPrEx>
          <w:tblW w:w="8587" w:type="dxa"/>
          <w:tblInd w:w="210" w:type="dxa"/>
          <w:tblLayout w:type="fixed"/>
          <w:tblLook w:val="0000"/>
        </w:tblPrEx>
        <w:tc>
          <w:tcPr>
            <w:tcW w:w="6840" w:type="dxa"/>
            <w:tcBorders>
              <w:bottom w:val="single" w:sz="6" w:space="0" w:color="auto"/>
            </w:tcBorders>
          </w:tcPr>
          <w:p w:rsidR="00C01A1F" w:rsidRPr="00ED303C" w:rsidP="00C564B8" w14:paraId="1547A843" w14:textId="77777777">
            <w:pPr>
              <w:tabs>
                <w:tab w:val="left" w:pos="-1440"/>
                <w:tab w:val="left" w:pos="-720"/>
              </w:tabs>
              <w:suppressAutoHyphens/>
              <w:spacing w:before="90" w:after="54"/>
            </w:pPr>
            <w:r>
              <w:t xml:space="preserve">Space Stations </w:t>
            </w:r>
            <w:r w:rsidRPr="00A9787D">
              <w:t xml:space="preserve">(per </w:t>
            </w:r>
            <w:r>
              <w:t xml:space="preserve">license/call sign </w:t>
            </w:r>
            <w:r w:rsidRPr="00ED303C">
              <w:t>in non-geostationary orbit</w:t>
            </w:r>
            <w:r w:rsidRPr="00A9787D">
              <w:t xml:space="preserve">) </w:t>
            </w:r>
            <w:r>
              <w:t>(47 CFR part 25) (Small Satellite)</w:t>
            </w:r>
          </w:p>
        </w:tc>
        <w:tc>
          <w:tcPr>
            <w:tcW w:w="1747" w:type="dxa"/>
            <w:tcBorders>
              <w:bottom w:val="single" w:sz="6" w:space="0" w:color="auto"/>
            </w:tcBorders>
          </w:tcPr>
          <w:p w:rsidR="00C01A1F" w:rsidRPr="00ED303C" w:rsidP="00C564B8" w14:paraId="790ED3D3" w14:textId="443D98B8">
            <w:pPr>
              <w:tabs>
                <w:tab w:val="left" w:pos="-1440"/>
                <w:tab w:val="left" w:pos="-720"/>
              </w:tabs>
              <w:suppressAutoHyphens/>
              <w:spacing w:before="90" w:after="54"/>
              <w:jc w:val="center"/>
            </w:pPr>
            <w:r>
              <w:t>12,330</w:t>
            </w:r>
          </w:p>
        </w:tc>
      </w:tr>
      <w:tr w14:paraId="675EA138" w14:textId="77777777" w:rsidTr="00C564B8">
        <w:tblPrEx>
          <w:tblW w:w="8587" w:type="dxa"/>
          <w:tblInd w:w="210" w:type="dxa"/>
          <w:tblLayout w:type="fixed"/>
          <w:tblLook w:val="0000"/>
        </w:tblPrEx>
        <w:tc>
          <w:tcPr>
            <w:tcW w:w="6840" w:type="dxa"/>
            <w:tcBorders>
              <w:bottom w:val="single" w:sz="6" w:space="0" w:color="auto"/>
            </w:tcBorders>
          </w:tcPr>
          <w:p w:rsidR="00C01A1F" w:rsidRPr="00ED303C" w:rsidP="00C564B8" w14:paraId="03D7849B" w14:textId="77777777">
            <w:pPr>
              <w:tabs>
                <w:tab w:val="left" w:pos="-1440"/>
                <w:tab w:val="left" w:pos="-720"/>
              </w:tabs>
              <w:suppressAutoHyphens/>
              <w:spacing w:before="90" w:after="54"/>
            </w:pPr>
            <w:r w:rsidRPr="00ED303C">
              <w:t>International Bearer Circuits - Terrestrial/Satellites (per Gbps circuit)</w:t>
            </w:r>
          </w:p>
        </w:tc>
        <w:tc>
          <w:tcPr>
            <w:tcW w:w="1747" w:type="dxa"/>
            <w:tcBorders>
              <w:bottom w:val="single" w:sz="6" w:space="0" w:color="auto"/>
            </w:tcBorders>
          </w:tcPr>
          <w:p w:rsidR="00C01A1F" w:rsidRPr="00ED303C" w:rsidP="00C564B8" w14:paraId="7E06D677" w14:textId="6BEBDC58">
            <w:pPr>
              <w:tabs>
                <w:tab w:val="left" w:pos="-1440"/>
                <w:tab w:val="left" w:pos="-720"/>
              </w:tabs>
              <w:suppressAutoHyphens/>
              <w:spacing w:before="90" w:after="54"/>
              <w:jc w:val="center"/>
            </w:pPr>
            <w:r>
              <w:t>1</w:t>
            </w:r>
            <w:r w:rsidR="00844588">
              <w:t>4</w:t>
            </w:r>
          </w:p>
        </w:tc>
      </w:tr>
      <w:tr w14:paraId="43D1E3F8" w14:textId="77777777" w:rsidTr="00C564B8">
        <w:tblPrEx>
          <w:tblW w:w="8587" w:type="dxa"/>
          <w:tblInd w:w="210" w:type="dxa"/>
          <w:tblLayout w:type="fixed"/>
          <w:tblLook w:val="0000"/>
        </w:tblPrEx>
        <w:tc>
          <w:tcPr>
            <w:tcW w:w="6840" w:type="dxa"/>
            <w:tcBorders>
              <w:bottom w:val="double" w:sz="4" w:space="0" w:color="auto"/>
            </w:tcBorders>
          </w:tcPr>
          <w:p w:rsidR="00C01A1F" w:rsidRPr="00ED303C" w:rsidP="00C564B8" w14:paraId="345BC347" w14:textId="77777777">
            <w:pPr>
              <w:tabs>
                <w:tab w:val="left" w:pos="-1440"/>
                <w:tab w:val="left" w:pos="-720"/>
                <w:tab w:val="left" w:pos="0"/>
                <w:tab w:val="left" w:pos="720"/>
                <w:tab w:val="left" w:pos="1440"/>
                <w:tab w:val="left" w:pos="2160"/>
                <w:tab w:val="left" w:pos="2880"/>
                <w:tab w:val="left" w:pos="3600"/>
                <w:tab w:val="left" w:pos="4320"/>
                <w:tab w:val="left" w:pos="5040"/>
              </w:tabs>
              <w:suppressAutoHyphens/>
              <w:spacing w:before="90" w:after="54"/>
              <w:ind w:left="5760" w:hanging="5760"/>
            </w:pPr>
            <w:r w:rsidRPr="00ED303C">
              <w:t xml:space="preserve">Submarine Cable Landing Licenses Fee (per cable system) </w:t>
            </w:r>
          </w:p>
        </w:tc>
        <w:tc>
          <w:tcPr>
            <w:tcW w:w="1747" w:type="dxa"/>
            <w:tcBorders>
              <w:bottom w:val="double" w:sz="4" w:space="0" w:color="auto"/>
            </w:tcBorders>
          </w:tcPr>
          <w:p w:rsidR="00C01A1F" w:rsidRPr="00ED303C" w:rsidP="00C564B8" w14:paraId="3F5F3DC7" w14:textId="77777777">
            <w:pPr>
              <w:tabs>
                <w:tab w:val="left" w:pos="-1440"/>
                <w:tab w:val="left" w:pos="-720"/>
              </w:tabs>
              <w:suppressAutoHyphens/>
              <w:spacing w:before="90" w:after="54"/>
              <w:jc w:val="center"/>
            </w:pPr>
            <w:r w:rsidRPr="00ED303C">
              <w:t>See Table Below</w:t>
            </w:r>
          </w:p>
        </w:tc>
      </w:tr>
    </w:tbl>
    <w:p w:rsidR="00C01A1F" w:rsidRPr="00ED303C" w:rsidP="00C01A1F" w14:paraId="6623716A" w14:textId="77777777">
      <w:pPr>
        <w:rPr>
          <w:b/>
        </w:rPr>
      </w:pPr>
      <w:r w:rsidRPr="00ED303C">
        <w:rPr>
          <w:b/>
        </w:rPr>
        <w:br w:type="page"/>
      </w:r>
    </w:p>
    <w:tbl>
      <w:tblPr>
        <w:tblW w:w="9185" w:type="dxa"/>
        <w:tblInd w:w="152" w:type="dxa"/>
        <w:tblLayout w:type="fixed"/>
        <w:tblCellMar>
          <w:left w:w="0" w:type="dxa"/>
          <w:right w:w="0" w:type="dxa"/>
        </w:tblCellMar>
        <w:tblLook w:val="04A0"/>
      </w:tblPr>
      <w:tblGrid>
        <w:gridCol w:w="2261"/>
        <w:gridCol w:w="994"/>
        <w:gridCol w:w="994"/>
        <w:gridCol w:w="994"/>
        <w:gridCol w:w="994"/>
        <w:gridCol w:w="1440"/>
        <w:gridCol w:w="1508"/>
      </w:tblGrid>
      <w:tr w14:paraId="67D4FD69" w14:textId="77777777" w:rsidTr="00095F15">
        <w:tblPrEx>
          <w:tblW w:w="9185" w:type="dxa"/>
          <w:tblInd w:w="152" w:type="dxa"/>
          <w:tblLayout w:type="fixed"/>
          <w:tblLook w:val="04A0"/>
        </w:tblPrEx>
        <w:tc>
          <w:tcPr>
            <w:tcW w:w="9185" w:type="dxa"/>
            <w:gridSpan w:val="7"/>
            <w:tcBorders>
              <w:top w:val="double" w:sz="6" w:space="0" w:color="auto"/>
              <w:left w:val="double" w:sz="6" w:space="0" w:color="auto"/>
              <w:bottom w:val="single" w:sz="8" w:space="0" w:color="auto"/>
              <w:right w:val="double" w:sz="6" w:space="0" w:color="auto"/>
            </w:tcBorders>
            <w:tcMar>
              <w:top w:w="0" w:type="dxa"/>
              <w:left w:w="62" w:type="dxa"/>
              <w:bottom w:w="0" w:type="dxa"/>
              <w:right w:w="62" w:type="dxa"/>
            </w:tcMar>
            <w:hideMark/>
          </w:tcPr>
          <w:p w:rsidR="00C01A1F" w:rsidP="00C564B8" w14:paraId="78C2E4EB" w14:textId="4883CAE6">
            <w:pPr>
              <w:spacing w:before="42" w:after="104" w:line="256" w:lineRule="auto"/>
              <w:jc w:val="center"/>
              <w:rPr>
                <w:b/>
                <w:bCs/>
              </w:rPr>
            </w:pPr>
            <w:r>
              <w:rPr>
                <w:b/>
                <w:bCs/>
              </w:rPr>
              <w:t>FY 202</w:t>
            </w:r>
            <w:r w:rsidR="0071461F">
              <w:rPr>
                <w:b/>
                <w:bCs/>
              </w:rPr>
              <w:t>5</w:t>
            </w:r>
            <w:r>
              <w:rPr>
                <w:b/>
                <w:bCs/>
              </w:rPr>
              <w:t xml:space="preserve"> </w:t>
            </w:r>
            <w:r w:rsidR="00DB1EE4">
              <w:rPr>
                <w:b/>
                <w:bCs/>
              </w:rPr>
              <w:t>Radio Station Regulatory Fees</w:t>
            </w:r>
          </w:p>
        </w:tc>
      </w:tr>
      <w:tr w14:paraId="0E2D4D31" w14:textId="77777777" w:rsidTr="00095F15">
        <w:tblPrEx>
          <w:tblW w:w="9185" w:type="dxa"/>
          <w:tblInd w:w="152" w:type="dxa"/>
          <w:tblLayout w:type="fixed"/>
          <w:tblLook w:val="04A0"/>
        </w:tblPrEx>
        <w:tc>
          <w:tcPr>
            <w:tcW w:w="2261" w:type="dxa"/>
            <w:tcBorders>
              <w:top w:val="single" w:sz="8" w:space="0" w:color="auto"/>
              <w:left w:val="double" w:sz="6" w:space="0" w:color="auto"/>
              <w:bottom w:val="single" w:sz="4" w:space="0" w:color="auto"/>
              <w:right w:val="single" w:sz="4" w:space="0" w:color="auto"/>
            </w:tcBorders>
            <w:tcMar>
              <w:top w:w="0" w:type="dxa"/>
              <w:left w:w="62" w:type="dxa"/>
              <w:bottom w:w="0" w:type="dxa"/>
              <w:right w:w="62" w:type="dxa"/>
            </w:tcMar>
            <w:hideMark/>
          </w:tcPr>
          <w:p w:rsidR="00C01A1F" w:rsidP="00C564B8" w14:paraId="710A90AA" w14:textId="77777777">
            <w:pPr>
              <w:spacing w:before="42" w:line="256" w:lineRule="auto"/>
              <w:jc w:val="center"/>
              <w:rPr>
                <w:b/>
                <w:bCs/>
              </w:rPr>
            </w:pPr>
            <w:r>
              <w:rPr>
                <w:b/>
                <w:bCs/>
              </w:rPr>
              <w:t xml:space="preserve">Population </w:t>
            </w:r>
          </w:p>
          <w:p w:rsidR="00C01A1F" w:rsidP="00C564B8" w14:paraId="3D5CBCB3" w14:textId="77777777">
            <w:pPr>
              <w:spacing w:after="104" w:line="256" w:lineRule="auto"/>
              <w:jc w:val="center"/>
              <w:rPr>
                <w:b/>
                <w:bCs/>
              </w:rPr>
            </w:pPr>
            <w:r>
              <w:rPr>
                <w:b/>
                <w:bCs/>
              </w:rPr>
              <w:t>Served</w:t>
            </w:r>
          </w:p>
        </w:tc>
        <w:tc>
          <w:tcPr>
            <w:tcW w:w="994" w:type="dxa"/>
            <w:tcBorders>
              <w:top w:val="single" w:sz="8" w:space="0" w:color="auto"/>
              <w:left w:val="single" w:sz="4" w:space="0" w:color="auto"/>
              <w:bottom w:val="single" w:sz="4" w:space="0" w:color="auto"/>
              <w:right w:val="single" w:sz="4" w:space="0" w:color="auto"/>
            </w:tcBorders>
            <w:tcMar>
              <w:top w:w="0" w:type="dxa"/>
              <w:left w:w="62" w:type="dxa"/>
              <w:bottom w:w="0" w:type="dxa"/>
              <w:right w:w="62" w:type="dxa"/>
            </w:tcMar>
            <w:hideMark/>
          </w:tcPr>
          <w:p w:rsidR="00C01A1F" w:rsidP="00C564B8" w14:paraId="29BFEB15" w14:textId="77777777">
            <w:pPr>
              <w:spacing w:before="42" w:after="104" w:line="256" w:lineRule="auto"/>
              <w:jc w:val="center"/>
              <w:rPr>
                <w:b/>
                <w:bCs/>
              </w:rPr>
            </w:pPr>
            <w:r>
              <w:rPr>
                <w:b/>
                <w:bCs/>
              </w:rPr>
              <w:t>AM Class A</w:t>
            </w:r>
          </w:p>
        </w:tc>
        <w:tc>
          <w:tcPr>
            <w:tcW w:w="994" w:type="dxa"/>
            <w:tcBorders>
              <w:top w:val="single" w:sz="8" w:space="0" w:color="auto"/>
              <w:left w:val="single" w:sz="4" w:space="0" w:color="auto"/>
              <w:bottom w:val="single" w:sz="4" w:space="0" w:color="auto"/>
              <w:right w:val="single" w:sz="4" w:space="0" w:color="auto"/>
            </w:tcBorders>
            <w:tcMar>
              <w:top w:w="0" w:type="dxa"/>
              <w:left w:w="62" w:type="dxa"/>
              <w:bottom w:w="0" w:type="dxa"/>
              <w:right w:w="62" w:type="dxa"/>
            </w:tcMar>
            <w:hideMark/>
          </w:tcPr>
          <w:p w:rsidR="00C01A1F" w:rsidP="00C564B8" w14:paraId="42AA461E" w14:textId="77777777">
            <w:pPr>
              <w:spacing w:before="42" w:after="104" w:line="256" w:lineRule="auto"/>
              <w:jc w:val="center"/>
              <w:rPr>
                <w:b/>
                <w:bCs/>
              </w:rPr>
            </w:pPr>
            <w:r>
              <w:rPr>
                <w:b/>
                <w:bCs/>
              </w:rPr>
              <w:t>AM Class B</w:t>
            </w:r>
          </w:p>
        </w:tc>
        <w:tc>
          <w:tcPr>
            <w:tcW w:w="994" w:type="dxa"/>
            <w:tcBorders>
              <w:top w:val="single" w:sz="8" w:space="0" w:color="auto"/>
              <w:left w:val="single" w:sz="4" w:space="0" w:color="auto"/>
              <w:bottom w:val="single" w:sz="4" w:space="0" w:color="auto"/>
              <w:right w:val="single" w:sz="4" w:space="0" w:color="auto"/>
            </w:tcBorders>
            <w:tcMar>
              <w:top w:w="0" w:type="dxa"/>
              <w:left w:w="62" w:type="dxa"/>
              <w:bottom w:w="0" w:type="dxa"/>
              <w:right w:w="62" w:type="dxa"/>
            </w:tcMar>
            <w:hideMark/>
          </w:tcPr>
          <w:p w:rsidR="00C01A1F" w:rsidP="00C564B8" w14:paraId="1950BD4D" w14:textId="77777777">
            <w:pPr>
              <w:spacing w:before="42" w:after="104" w:line="256" w:lineRule="auto"/>
              <w:jc w:val="center"/>
              <w:rPr>
                <w:b/>
                <w:bCs/>
              </w:rPr>
            </w:pPr>
            <w:r>
              <w:rPr>
                <w:b/>
                <w:bCs/>
              </w:rPr>
              <w:t>AM Class C</w:t>
            </w:r>
          </w:p>
        </w:tc>
        <w:tc>
          <w:tcPr>
            <w:tcW w:w="994" w:type="dxa"/>
            <w:tcBorders>
              <w:top w:val="single" w:sz="8" w:space="0" w:color="auto"/>
              <w:left w:val="single" w:sz="4" w:space="0" w:color="auto"/>
              <w:bottom w:val="single" w:sz="4" w:space="0" w:color="auto"/>
              <w:right w:val="single" w:sz="4" w:space="0" w:color="auto"/>
            </w:tcBorders>
            <w:tcMar>
              <w:top w:w="0" w:type="dxa"/>
              <w:left w:w="62" w:type="dxa"/>
              <w:bottom w:w="0" w:type="dxa"/>
              <w:right w:w="62" w:type="dxa"/>
            </w:tcMar>
            <w:hideMark/>
          </w:tcPr>
          <w:p w:rsidR="00C01A1F" w:rsidP="00C564B8" w14:paraId="497AE2A0" w14:textId="77777777">
            <w:pPr>
              <w:spacing w:before="42" w:after="104" w:line="256" w:lineRule="auto"/>
              <w:jc w:val="center"/>
              <w:rPr>
                <w:b/>
                <w:bCs/>
              </w:rPr>
            </w:pPr>
            <w:r>
              <w:rPr>
                <w:b/>
                <w:bCs/>
              </w:rPr>
              <w:t>AM Class D</w:t>
            </w:r>
          </w:p>
        </w:tc>
        <w:tc>
          <w:tcPr>
            <w:tcW w:w="1440" w:type="dxa"/>
            <w:tcBorders>
              <w:top w:val="single" w:sz="8" w:space="0" w:color="auto"/>
              <w:left w:val="single" w:sz="4" w:space="0" w:color="auto"/>
              <w:bottom w:val="single" w:sz="4" w:space="0" w:color="auto"/>
              <w:right w:val="single" w:sz="4" w:space="0" w:color="auto"/>
            </w:tcBorders>
            <w:tcMar>
              <w:top w:w="0" w:type="dxa"/>
              <w:left w:w="62" w:type="dxa"/>
              <w:bottom w:w="0" w:type="dxa"/>
              <w:right w:w="62" w:type="dxa"/>
            </w:tcMar>
            <w:hideMark/>
          </w:tcPr>
          <w:p w:rsidR="00C01A1F" w:rsidP="00C564B8" w14:paraId="0A55020C" w14:textId="77777777">
            <w:pPr>
              <w:spacing w:before="42" w:line="256" w:lineRule="auto"/>
              <w:jc w:val="center"/>
              <w:rPr>
                <w:b/>
                <w:bCs/>
                <w:lang w:val="pt-BR"/>
              </w:rPr>
            </w:pPr>
            <w:r>
              <w:rPr>
                <w:b/>
                <w:bCs/>
                <w:lang w:val="pt-BR"/>
              </w:rPr>
              <w:t>FM Classes</w:t>
            </w:r>
          </w:p>
          <w:p w:rsidR="00C01A1F" w:rsidP="00C564B8" w14:paraId="7A3C4BBD" w14:textId="77777777">
            <w:pPr>
              <w:spacing w:after="104" w:line="256" w:lineRule="auto"/>
              <w:jc w:val="center"/>
              <w:rPr>
                <w:b/>
                <w:bCs/>
                <w:lang w:val="pt-BR"/>
              </w:rPr>
            </w:pPr>
            <w:r>
              <w:rPr>
                <w:b/>
                <w:bCs/>
                <w:lang w:val="pt-BR"/>
              </w:rPr>
              <w:t>A, B1 &amp; C3</w:t>
            </w:r>
          </w:p>
        </w:tc>
        <w:tc>
          <w:tcPr>
            <w:tcW w:w="1508" w:type="dxa"/>
            <w:tcBorders>
              <w:top w:val="single" w:sz="8" w:space="0" w:color="auto"/>
              <w:left w:val="single" w:sz="4" w:space="0" w:color="auto"/>
              <w:bottom w:val="single" w:sz="4" w:space="0" w:color="auto"/>
              <w:right w:val="double" w:sz="6" w:space="0" w:color="auto"/>
            </w:tcBorders>
            <w:tcMar>
              <w:top w:w="0" w:type="dxa"/>
              <w:left w:w="62" w:type="dxa"/>
              <w:bottom w:w="0" w:type="dxa"/>
              <w:right w:w="62" w:type="dxa"/>
            </w:tcMar>
            <w:hideMark/>
          </w:tcPr>
          <w:p w:rsidR="00C01A1F" w:rsidP="00C564B8" w14:paraId="76329981" w14:textId="77777777">
            <w:pPr>
              <w:spacing w:before="42" w:line="256" w:lineRule="auto"/>
              <w:jc w:val="center"/>
              <w:rPr>
                <w:b/>
                <w:bCs/>
                <w:lang w:val="pt-BR"/>
              </w:rPr>
            </w:pPr>
            <w:r>
              <w:rPr>
                <w:b/>
                <w:bCs/>
                <w:lang w:val="pt-BR"/>
              </w:rPr>
              <w:t>FM Classes</w:t>
            </w:r>
          </w:p>
          <w:p w:rsidR="00C01A1F" w:rsidP="00C564B8" w14:paraId="0E37CFD8" w14:textId="77777777">
            <w:pPr>
              <w:spacing w:after="104" w:line="256" w:lineRule="auto"/>
              <w:jc w:val="center"/>
              <w:rPr>
                <w:b/>
                <w:bCs/>
                <w:lang w:val="pt-BR"/>
              </w:rPr>
            </w:pPr>
            <w:r>
              <w:rPr>
                <w:b/>
                <w:bCs/>
                <w:lang w:val="pt-BR"/>
              </w:rPr>
              <w:t>B, C, C0, C1 &amp; C2</w:t>
            </w:r>
          </w:p>
        </w:tc>
      </w:tr>
      <w:tr w14:paraId="17C328A9" w14:textId="77777777" w:rsidTr="00095F15">
        <w:tblPrEx>
          <w:tblW w:w="9185" w:type="dxa"/>
          <w:tblInd w:w="152" w:type="dxa"/>
          <w:tblLayout w:type="fixed"/>
          <w:tblLook w:val="04A0"/>
        </w:tblPrEx>
        <w:tc>
          <w:tcPr>
            <w:tcW w:w="2261" w:type="dxa"/>
            <w:tcBorders>
              <w:top w:val="single" w:sz="4" w:space="0" w:color="auto"/>
              <w:left w:val="double" w:sz="6" w:space="0" w:color="auto"/>
              <w:bottom w:val="single" w:sz="4" w:space="0" w:color="auto"/>
              <w:right w:val="single" w:sz="4" w:space="0" w:color="auto"/>
            </w:tcBorders>
            <w:tcMar>
              <w:top w:w="0" w:type="dxa"/>
              <w:left w:w="62" w:type="dxa"/>
              <w:bottom w:w="0" w:type="dxa"/>
              <w:right w:w="62" w:type="dxa"/>
            </w:tcMar>
            <w:hideMark/>
          </w:tcPr>
          <w:p w:rsidR="00C01A1F" w:rsidRPr="00095F15" w:rsidP="00C564B8" w14:paraId="7AF6FB5B" w14:textId="77777777">
            <w:pPr>
              <w:spacing w:before="42" w:after="104" w:line="256" w:lineRule="auto"/>
            </w:pPr>
            <w:r w:rsidRPr="00095F15">
              <w:t>&lt;=10,000</w:t>
            </w:r>
          </w:p>
        </w:tc>
        <w:tc>
          <w:tcPr>
            <w:tcW w:w="994" w:type="dxa"/>
            <w:tcBorders>
              <w:top w:val="single" w:sz="4" w:space="0" w:color="auto"/>
              <w:left w:val="single" w:sz="4" w:space="0" w:color="auto"/>
              <w:bottom w:val="single" w:sz="4" w:space="0" w:color="auto"/>
              <w:right w:val="single" w:sz="4" w:space="0" w:color="auto"/>
            </w:tcBorders>
            <w:tcMar>
              <w:top w:w="0" w:type="dxa"/>
              <w:left w:w="62" w:type="dxa"/>
              <w:bottom w:w="0" w:type="dxa"/>
              <w:right w:w="62" w:type="dxa"/>
            </w:tcMar>
            <w:vAlign w:val="center"/>
            <w:hideMark/>
          </w:tcPr>
          <w:p w:rsidR="00C01A1F" w:rsidP="00C564B8" w14:paraId="7015D8DA" w14:textId="537BAD65">
            <w:pPr>
              <w:spacing w:before="42" w:after="104" w:line="256" w:lineRule="auto"/>
              <w:jc w:val="right"/>
            </w:pPr>
            <w:r>
              <w:rPr>
                <w:rStyle w:val="normaltextrun"/>
                <w:color w:val="000000"/>
                <w:szCs w:val="22"/>
              </w:rPr>
              <w:t>$545 </w:t>
            </w:r>
            <w:r>
              <w:rPr>
                <w:rStyle w:val="eop"/>
                <w:color w:val="000000"/>
                <w:szCs w:val="22"/>
              </w:rPr>
              <w:t> </w:t>
            </w:r>
          </w:p>
        </w:tc>
        <w:tc>
          <w:tcPr>
            <w:tcW w:w="994" w:type="dxa"/>
            <w:tcBorders>
              <w:top w:val="single" w:sz="4" w:space="0" w:color="auto"/>
              <w:left w:val="single" w:sz="4" w:space="0" w:color="auto"/>
              <w:bottom w:val="single" w:sz="4" w:space="0" w:color="auto"/>
              <w:right w:val="single" w:sz="4" w:space="0" w:color="auto"/>
            </w:tcBorders>
            <w:tcMar>
              <w:top w:w="0" w:type="dxa"/>
              <w:left w:w="62" w:type="dxa"/>
              <w:bottom w:w="0" w:type="dxa"/>
              <w:right w:w="62" w:type="dxa"/>
            </w:tcMar>
            <w:vAlign w:val="center"/>
            <w:hideMark/>
          </w:tcPr>
          <w:p w:rsidR="00C01A1F" w:rsidP="00C564B8" w14:paraId="112D1AB6" w14:textId="4AB7E08B">
            <w:pPr>
              <w:spacing w:before="42" w:after="104" w:line="256" w:lineRule="auto"/>
              <w:jc w:val="right"/>
            </w:pPr>
            <w:r>
              <w:rPr>
                <w:rStyle w:val="normaltextrun"/>
                <w:color w:val="000000"/>
                <w:szCs w:val="22"/>
              </w:rPr>
              <w:t>$395 </w:t>
            </w:r>
            <w:r>
              <w:rPr>
                <w:rStyle w:val="eop"/>
                <w:color w:val="000000"/>
                <w:szCs w:val="22"/>
              </w:rPr>
              <w:t> </w:t>
            </w:r>
          </w:p>
        </w:tc>
        <w:tc>
          <w:tcPr>
            <w:tcW w:w="994" w:type="dxa"/>
            <w:tcBorders>
              <w:top w:val="single" w:sz="4" w:space="0" w:color="auto"/>
              <w:left w:val="single" w:sz="4" w:space="0" w:color="auto"/>
              <w:bottom w:val="single" w:sz="4" w:space="0" w:color="auto"/>
              <w:right w:val="single" w:sz="4" w:space="0" w:color="auto"/>
            </w:tcBorders>
            <w:tcMar>
              <w:top w:w="0" w:type="dxa"/>
              <w:left w:w="62" w:type="dxa"/>
              <w:bottom w:w="0" w:type="dxa"/>
              <w:right w:w="62" w:type="dxa"/>
            </w:tcMar>
            <w:vAlign w:val="center"/>
            <w:hideMark/>
          </w:tcPr>
          <w:p w:rsidR="00C01A1F" w:rsidP="00C564B8" w14:paraId="0A6660CF" w14:textId="0B2E2112">
            <w:pPr>
              <w:spacing w:before="42" w:after="104" w:line="256" w:lineRule="auto"/>
              <w:jc w:val="right"/>
            </w:pPr>
            <w:r>
              <w:rPr>
                <w:rStyle w:val="normaltextrun"/>
                <w:color w:val="000000"/>
                <w:szCs w:val="22"/>
              </w:rPr>
              <w:t>$340 </w:t>
            </w:r>
            <w:r>
              <w:rPr>
                <w:rStyle w:val="eop"/>
                <w:color w:val="000000"/>
                <w:szCs w:val="22"/>
              </w:rPr>
              <w:t> </w:t>
            </w:r>
          </w:p>
        </w:tc>
        <w:tc>
          <w:tcPr>
            <w:tcW w:w="994" w:type="dxa"/>
            <w:tcBorders>
              <w:top w:val="single" w:sz="4" w:space="0" w:color="auto"/>
              <w:left w:val="single" w:sz="4" w:space="0" w:color="auto"/>
              <w:bottom w:val="single" w:sz="4" w:space="0" w:color="auto"/>
              <w:right w:val="single" w:sz="4" w:space="0" w:color="auto"/>
            </w:tcBorders>
            <w:tcMar>
              <w:top w:w="0" w:type="dxa"/>
              <w:left w:w="62" w:type="dxa"/>
              <w:bottom w:w="0" w:type="dxa"/>
              <w:right w:w="62" w:type="dxa"/>
            </w:tcMar>
            <w:vAlign w:val="center"/>
            <w:hideMark/>
          </w:tcPr>
          <w:p w:rsidR="00C01A1F" w:rsidP="00C564B8" w14:paraId="149C8A84" w14:textId="03B76A96">
            <w:pPr>
              <w:spacing w:before="42" w:after="104" w:line="256" w:lineRule="auto"/>
              <w:jc w:val="right"/>
            </w:pPr>
            <w:r>
              <w:rPr>
                <w:rStyle w:val="normaltextrun"/>
                <w:color w:val="000000"/>
                <w:szCs w:val="22"/>
              </w:rPr>
              <w:t>$375 </w:t>
            </w:r>
            <w:r>
              <w:rPr>
                <w:rStyle w:val="eop"/>
                <w:color w:val="000000"/>
                <w:szCs w:val="22"/>
              </w:rPr>
              <w:t> </w:t>
            </w:r>
          </w:p>
        </w:tc>
        <w:tc>
          <w:tcPr>
            <w:tcW w:w="1440" w:type="dxa"/>
            <w:tcBorders>
              <w:top w:val="single" w:sz="4" w:space="0" w:color="auto"/>
              <w:left w:val="single" w:sz="4" w:space="0" w:color="auto"/>
              <w:bottom w:val="single" w:sz="4" w:space="0" w:color="auto"/>
              <w:right w:val="single" w:sz="4" w:space="0" w:color="auto"/>
            </w:tcBorders>
            <w:tcMar>
              <w:top w:w="0" w:type="dxa"/>
              <w:left w:w="62" w:type="dxa"/>
              <w:bottom w:w="0" w:type="dxa"/>
              <w:right w:w="62" w:type="dxa"/>
            </w:tcMar>
            <w:vAlign w:val="center"/>
            <w:hideMark/>
          </w:tcPr>
          <w:p w:rsidR="00C01A1F" w:rsidP="00C564B8" w14:paraId="547AAEF6" w14:textId="2E80B510">
            <w:pPr>
              <w:spacing w:before="42" w:after="104" w:line="256" w:lineRule="auto"/>
              <w:jc w:val="right"/>
            </w:pPr>
            <w:r>
              <w:rPr>
                <w:rStyle w:val="normaltextrun"/>
                <w:color w:val="000000"/>
                <w:szCs w:val="22"/>
              </w:rPr>
              <w:t>$600 </w:t>
            </w:r>
            <w:r>
              <w:rPr>
                <w:rStyle w:val="eop"/>
                <w:color w:val="000000"/>
                <w:szCs w:val="22"/>
              </w:rPr>
              <w:t> </w:t>
            </w:r>
          </w:p>
        </w:tc>
        <w:tc>
          <w:tcPr>
            <w:tcW w:w="1508" w:type="dxa"/>
            <w:tcBorders>
              <w:top w:val="single" w:sz="4" w:space="0" w:color="auto"/>
              <w:left w:val="single" w:sz="4" w:space="0" w:color="auto"/>
              <w:bottom w:val="single" w:sz="4" w:space="0" w:color="auto"/>
              <w:right w:val="double" w:sz="6" w:space="0" w:color="auto"/>
            </w:tcBorders>
            <w:tcMar>
              <w:top w:w="0" w:type="dxa"/>
              <w:left w:w="62" w:type="dxa"/>
              <w:bottom w:w="0" w:type="dxa"/>
              <w:right w:w="62" w:type="dxa"/>
            </w:tcMar>
            <w:vAlign w:val="center"/>
            <w:hideMark/>
          </w:tcPr>
          <w:p w:rsidR="00C01A1F" w:rsidP="00C564B8" w14:paraId="0196F860" w14:textId="1AAF05F9">
            <w:pPr>
              <w:spacing w:before="42" w:after="104" w:line="256" w:lineRule="auto"/>
              <w:jc w:val="right"/>
            </w:pPr>
            <w:r>
              <w:rPr>
                <w:rStyle w:val="normaltextrun"/>
                <w:color w:val="000000"/>
                <w:szCs w:val="22"/>
              </w:rPr>
              <w:t>$685 </w:t>
            </w:r>
            <w:r>
              <w:rPr>
                <w:rStyle w:val="eop"/>
                <w:color w:val="000000"/>
                <w:szCs w:val="22"/>
              </w:rPr>
              <w:t> </w:t>
            </w:r>
          </w:p>
        </w:tc>
      </w:tr>
      <w:tr w14:paraId="65340233" w14:textId="77777777" w:rsidTr="00095F15">
        <w:tblPrEx>
          <w:tblW w:w="9185" w:type="dxa"/>
          <w:tblInd w:w="152" w:type="dxa"/>
          <w:tblLayout w:type="fixed"/>
          <w:tblLook w:val="04A0"/>
        </w:tblPrEx>
        <w:tc>
          <w:tcPr>
            <w:tcW w:w="2261" w:type="dxa"/>
            <w:tcBorders>
              <w:top w:val="single" w:sz="4" w:space="0" w:color="auto"/>
              <w:left w:val="double" w:sz="6" w:space="0" w:color="auto"/>
              <w:bottom w:val="single" w:sz="4" w:space="0" w:color="auto"/>
              <w:right w:val="single" w:sz="4" w:space="0" w:color="auto"/>
            </w:tcBorders>
            <w:tcMar>
              <w:top w:w="0" w:type="dxa"/>
              <w:left w:w="62" w:type="dxa"/>
              <w:bottom w:w="0" w:type="dxa"/>
              <w:right w:w="62" w:type="dxa"/>
            </w:tcMar>
            <w:hideMark/>
          </w:tcPr>
          <w:p w:rsidR="00C01A1F" w:rsidRPr="00095F15" w:rsidP="00C564B8" w14:paraId="34FB8E33" w14:textId="77777777">
            <w:pPr>
              <w:spacing w:before="42" w:after="104" w:line="256" w:lineRule="auto"/>
            </w:pPr>
            <w:r w:rsidRPr="00095F15">
              <w:t>10,001 - 25,000</w:t>
            </w:r>
          </w:p>
        </w:tc>
        <w:tc>
          <w:tcPr>
            <w:tcW w:w="994" w:type="dxa"/>
            <w:tcBorders>
              <w:top w:val="single" w:sz="4" w:space="0" w:color="auto"/>
              <w:left w:val="single" w:sz="4" w:space="0" w:color="auto"/>
              <w:bottom w:val="single" w:sz="4" w:space="0" w:color="auto"/>
              <w:right w:val="single" w:sz="4" w:space="0" w:color="auto"/>
            </w:tcBorders>
            <w:tcMar>
              <w:top w:w="0" w:type="dxa"/>
              <w:left w:w="62" w:type="dxa"/>
              <w:bottom w:w="0" w:type="dxa"/>
              <w:right w:w="62" w:type="dxa"/>
            </w:tcMar>
            <w:vAlign w:val="center"/>
            <w:hideMark/>
          </w:tcPr>
          <w:p w:rsidR="00C01A1F" w:rsidP="00C564B8" w14:paraId="318AFF5A" w14:textId="4784EF28">
            <w:pPr>
              <w:spacing w:before="42" w:after="104" w:line="256" w:lineRule="auto"/>
              <w:jc w:val="right"/>
            </w:pPr>
            <w:r>
              <w:rPr>
                <w:rStyle w:val="normaltextrun"/>
                <w:color w:val="000000"/>
                <w:szCs w:val="22"/>
              </w:rPr>
              <w:t>$910 </w:t>
            </w:r>
            <w:r>
              <w:rPr>
                <w:rStyle w:val="eop"/>
                <w:color w:val="000000"/>
                <w:szCs w:val="22"/>
              </w:rPr>
              <w:t> </w:t>
            </w:r>
          </w:p>
        </w:tc>
        <w:tc>
          <w:tcPr>
            <w:tcW w:w="994" w:type="dxa"/>
            <w:tcBorders>
              <w:top w:val="single" w:sz="4" w:space="0" w:color="auto"/>
              <w:left w:val="single" w:sz="4" w:space="0" w:color="auto"/>
              <w:bottom w:val="single" w:sz="4" w:space="0" w:color="auto"/>
              <w:right w:val="single" w:sz="4" w:space="0" w:color="auto"/>
            </w:tcBorders>
            <w:tcMar>
              <w:top w:w="0" w:type="dxa"/>
              <w:left w:w="62" w:type="dxa"/>
              <w:bottom w:w="0" w:type="dxa"/>
              <w:right w:w="62" w:type="dxa"/>
            </w:tcMar>
            <w:vAlign w:val="center"/>
            <w:hideMark/>
          </w:tcPr>
          <w:p w:rsidR="00C01A1F" w:rsidP="00C564B8" w14:paraId="3C72E019" w14:textId="51D7B93B">
            <w:pPr>
              <w:spacing w:before="42" w:after="104" w:line="256" w:lineRule="auto"/>
              <w:jc w:val="right"/>
            </w:pPr>
            <w:r>
              <w:rPr>
                <w:rStyle w:val="normaltextrun"/>
                <w:color w:val="000000"/>
                <w:szCs w:val="22"/>
              </w:rPr>
              <w:t>$655 </w:t>
            </w:r>
            <w:r>
              <w:rPr>
                <w:rStyle w:val="eop"/>
                <w:color w:val="000000"/>
                <w:szCs w:val="22"/>
              </w:rPr>
              <w:t> </w:t>
            </w:r>
          </w:p>
        </w:tc>
        <w:tc>
          <w:tcPr>
            <w:tcW w:w="994" w:type="dxa"/>
            <w:tcBorders>
              <w:top w:val="single" w:sz="4" w:space="0" w:color="auto"/>
              <w:left w:val="single" w:sz="4" w:space="0" w:color="auto"/>
              <w:bottom w:val="single" w:sz="4" w:space="0" w:color="auto"/>
              <w:right w:val="single" w:sz="4" w:space="0" w:color="auto"/>
            </w:tcBorders>
            <w:tcMar>
              <w:top w:w="0" w:type="dxa"/>
              <w:left w:w="62" w:type="dxa"/>
              <w:bottom w:w="0" w:type="dxa"/>
              <w:right w:w="62" w:type="dxa"/>
            </w:tcMar>
            <w:vAlign w:val="center"/>
            <w:hideMark/>
          </w:tcPr>
          <w:p w:rsidR="00C01A1F" w:rsidP="00C564B8" w14:paraId="1E0BEA5A" w14:textId="5BE9F542">
            <w:pPr>
              <w:spacing w:before="42" w:after="104" w:line="256" w:lineRule="auto"/>
              <w:jc w:val="right"/>
            </w:pPr>
            <w:r>
              <w:rPr>
                <w:rStyle w:val="normaltextrun"/>
                <w:color w:val="000000"/>
                <w:szCs w:val="22"/>
              </w:rPr>
              <w:t>$570 </w:t>
            </w:r>
            <w:r>
              <w:rPr>
                <w:rStyle w:val="eop"/>
                <w:color w:val="000000"/>
                <w:szCs w:val="22"/>
              </w:rPr>
              <w:t> </w:t>
            </w:r>
          </w:p>
        </w:tc>
        <w:tc>
          <w:tcPr>
            <w:tcW w:w="994" w:type="dxa"/>
            <w:tcBorders>
              <w:top w:val="single" w:sz="4" w:space="0" w:color="auto"/>
              <w:left w:val="single" w:sz="4" w:space="0" w:color="auto"/>
              <w:bottom w:val="single" w:sz="4" w:space="0" w:color="auto"/>
              <w:right w:val="single" w:sz="4" w:space="0" w:color="auto"/>
            </w:tcBorders>
            <w:tcMar>
              <w:top w:w="0" w:type="dxa"/>
              <w:left w:w="62" w:type="dxa"/>
              <w:bottom w:w="0" w:type="dxa"/>
              <w:right w:w="62" w:type="dxa"/>
            </w:tcMar>
            <w:vAlign w:val="center"/>
            <w:hideMark/>
          </w:tcPr>
          <w:p w:rsidR="00C01A1F" w:rsidP="00C564B8" w14:paraId="4A2A3099" w14:textId="3972C33D">
            <w:pPr>
              <w:spacing w:before="42" w:after="104" w:line="256" w:lineRule="auto"/>
              <w:jc w:val="right"/>
            </w:pPr>
            <w:r>
              <w:rPr>
                <w:rStyle w:val="normaltextrun"/>
                <w:color w:val="000000"/>
                <w:szCs w:val="22"/>
              </w:rPr>
              <w:t>$625 </w:t>
            </w:r>
            <w:r>
              <w:rPr>
                <w:rStyle w:val="eop"/>
                <w:color w:val="000000"/>
                <w:szCs w:val="22"/>
              </w:rPr>
              <w:t> </w:t>
            </w:r>
          </w:p>
        </w:tc>
        <w:tc>
          <w:tcPr>
            <w:tcW w:w="1440" w:type="dxa"/>
            <w:tcBorders>
              <w:top w:val="single" w:sz="4" w:space="0" w:color="auto"/>
              <w:left w:val="single" w:sz="4" w:space="0" w:color="auto"/>
              <w:bottom w:val="single" w:sz="4" w:space="0" w:color="auto"/>
              <w:right w:val="single" w:sz="4" w:space="0" w:color="auto"/>
            </w:tcBorders>
            <w:tcMar>
              <w:top w:w="0" w:type="dxa"/>
              <w:left w:w="62" w:type="dxa"/>
              <w:bottom w:w="0" w:type="dxa"/>
              <w:right w:w="62" w:type="dxa"/>
            </w:tcMar>
            <w:vAlign w:val="center"/>
            <w:hideMark/>
          </w:tcPr>
          <w:p w:rsidR="00C01A1F" w:rsidP="00C564B8" w14:paraId="4F97365F" w14:textId="02B8C1F9">
            <w:pPr>
              <w:spacing w:before="42" w:after="104" w:line="256" w:lineRule="auto"/>
              <w:jc w:val="right"/>
            </w:pPr>
            <w:r>
              <w:rPr>
                <w:rStyle w:val="normaltextrun"/>
                <w:color w:val="000000"/>
                <w:szCs w:val="22"/>
              </w:rPr>
              <w:t>$1,000 </w:t>
            </w:r>
            <w:r>
              <w:rPr>
                <w:rStyle w:val="eop"/>
                <w:color w:val="000000"/>
                <w:szCs w:val="22"/>
              </w:rPr>
              <w:t> </w:t>
            </w:r>
          </w:p>
        </w:tc>
        <w:tc>
          <w:tcPr>
            <w:tcW w:w="1508" w:type="dxa"/>
            <w:tcBorders>
              <w:top w:val="single" w:sz="4" w:space="0" w:color="auto"/>
              <w:left w:val="single" w:sz="4" w:space="0" w:color="auto"/>
              <w:bottom w:val="single" w:sz="4" w:space="0" w:color="auto"/>
              <w:right w:val="double" w:sz="6" w:space="0" w:color="auto"/>
            </w:tcBorders>
            <w:tcMar>
              <w:top w:w="0" w:type="dxa"/>
              <w:left w:w="62" w:type="dxa"/>
              <w:bottom w:w="0" w:type="dxa"/>
              <w:right w:w="62" w:type="dxa"/>
            </w:tcMar>
            <w:vAlign w:val="center"/>
            <w:hideMark/>
          </w:tcPr>
          <w:p w:rsidR="00C01A1F" w:rsidP="00C564B8" w14:paraId="770DBDB7" w14:textId="04F61386">
            <w:pPr>
              <w:spacing w:before="42" w:after="104" w:line="256" w:lineRule="auto"/>
              <w:jc w:val="right"/>
            </w:pPr>
            <w:r>
              <w:rPr>
                <w:rStyle w:val="normaltextrun"/>
                <w:color w:val="000000"/>
                <w:szCs w:val="22"/>
              </w:rPr>
              <w:t>$1,140 </w:t>
            </w:r>
            <w:r>
              <w:rPr>
                <w:rStyle w:val="eop"/>
                <w:color w:val="000000"/>
                <w:szCs w:val="22"/>
              </w:rPr>
              <w:t> </w:t>
            </w:r>
          </w:p>
        </w:tc>
      </w:tr>
      <w:tr w14:paraId="3BEEA2BC" w14:textId="77777777" w:rsidTr="00095F15">
        <w:tblPrEx>
          <w:tblW w:w="9185" w:type="dxa"/>
          <w:tblInd w:w="152" w:type="dxa"/>
          <w:tblLayout w:type="fixed"/>
          <w:tblLook w:val="04A0"/>
        </w:tblPrEx>
        <w:tc>
          <w:tcPr>
            <w:tcW w:w="2261" w:type="dxa"/>
            <w:tcBorders>
              <w:top w:val="single" w:sz="4" w:space="0" w:color="auto"/>
              <w:left w:val="double" w:sz="6" w:space="0" w:color="auto"/>
              <w:bottom w:val="single" w:sz="4" w:space="0" w:color="auto"/>
              <w:right w:val="single" w:sz="4" w:space="0" w:color="auto"/>
            </w:tcBorders>
            <w:tcMar>
              <w:top w:w="0" w:type="dxa"/>
              <w:left w:w="62" w:type="dxa"/>
              <w:bottom w:w="0" w:type="dxa"/>
              <w:right w:w="62" w:type="dxa"/>
            </w:tcMar>
            <w:hideMark/>
          </w:tcPr>
          <w:p w:rsidR="00C01A1F" w:rsidRPr="00095F15" w:rsidP="00C564B8" w14:paraId="17454DF3" w14:textId="77777777">
            <w:pPr>
              <w:spacing w:before="42" w:after="104" w:line="256" w:lineRule="auto"/>
            </w:pPr>
            <w:r w:rsidRPr="00095F15">
              <w:t>25,001 – 75,000</w:t>
            </w:r>
          </w:p>
        </w:tc>
        <w:tc>
          <w:tcPr>
            <w:tcW w:w="994" w:type="dxa"/>
            <w:tcBorders>
              <w:top w:val="single" w:sz="4" w:space="0" w:color="auto"/>
              <w:left w:val="single" w:sz="4" w:space="0" w:color="auto"/>
              <w:bottom w:val="single" w:sz="4" w:space="0" w:color="auto"/>
              <w:right w:val="single" w:sz="4" w:space="0" w:color="auto"/>
            </w:tcBorders>
            <w:tcMar>
              <w:top w:w="0" w:type="dxa"/>
              <w:left w:w="62" w:type="dxa"/>
              <w:bottom w:w="0" w:type="dxa"/>
              <w:right w:w="62" w:type="dxa"/>
            </w:tcMar>
            <w:vAlign w:val="center"/>
            <w:hideMark/>
          </w:tcPr>
          <w:p w:rsidR="00C01A1F" w:rsidP="00C564B8" w14:paraId="58CC1A93" w14:textId="6F57B9A5">
            <w:pPr>
              <w:spacing w:before="42" w:after="104" w:line="256" w:lineRule="auto"/>
              <w:jc w:val="right"/>
            </w:pPr>
            <w:r>
              <w:rPr>
                <w:rStyle w:val="normaltextrun"/>
                <w:color w:val="000000"/>
                <w:szCs w:val="22"/>
              </w:rPr>
              <w:t>$1,365 </w:t>
            </w:r>
            <w:r>
              <w:rPr>
                <w:rStyle w:val="eop"/>
                <w:color w:val="000000"/>
                <w:szCs w:val="22"/>
              </w:rPr>
              <w:t> </w:t>
            </w:r>
          </w:p>
        </w:tc>
        <w:tc>
          <w:tcPr>
            <w:tcW w:w="994" w:type="dxa"/>
            <w:tcBorders>
              <w:top w:val="single" w:sz="4" w:space="0" w:color="auto"/>
              <w:left w:val="single" w:sz="4" w:space="0" w:color="auto"/>
              <w:bottom w:val="single" w:sz="4" w:space="0" w:color="auto"/>
              <w:right w:val="single" w:sz="4" w:space="0" w:color="auto"/>
            </w:tcBorders>
            <w:tcMar>
              <w:top w:w="0" w:type="dxa"/>
              <w:left w:w="62" w:type="dxa"/>
              <w:bottom w:w="0" w:type="dxa"/>
              <w:right w:w="62" w:type="dxa"/>
            </w:tcMar>
            <w:vAlign w:val="center"/>
            <w:hideMark/>
          </w:tcPr>
          <w:p w:rsidR="00C01A1F" w:rsidP="00C564B8" w14:paraId="29245531" w14:textId="1379E818">
            <w:pPr>
              <w:spacing w:before="42" w:after="104" w:line="256" w:lineRule="auto"/>
              <w:jc w:val="right"/>
            </w:pPr>
            <w:r>
              <w:rPr>
                <w:rStyle w:val="normaltextrun"/>
                <w:color w:val="000000"/>
                <w:szCs w:val="22"/>
              </w:rPr>
              <w:t>$985 </w:t>
            </w:r>
            <w:r>
              <w:rPr>
                <w:rStyle w:val="eop"/>
                <w:color w:val="000000"/>
                <w:szCs w:val="22"/>
              </w:rPr>
              <w:t> </w:t>
            </w:r>
          </w:p>
        </w:tc>
        <w:tc>
          <w:tcPr>
            <w:tcW w:w="994" w:type="dxa"/>
            <w:tcBorders>
              <w:top w:val="single" w:sz="4" w:space="0" w:color="auto"/>
              <w:left w:val="single" w:sz="4" w:space="0" w:color="auto"/>
              <w:bottom w:val="single" w:sz="4" w:space="0" w:color="auto"/>
              <w:right w:val="single" w:sz="4" w:space="0" w:color="auto"/>
            </w:tcBorders>
            <w:tcMar>
              <w:top w:w="0" w:type="dxa"/>
              <w:left w:w="62" w:type="dxa"/>
              <w:bottom w:w="0" w:type="dxa"/>
              <w:right w:w="62" w:type="dxa"/>
            </w:tcMar>
            <w:vAlign w:val="center"/>
            <w:hideMark/>
          </w:tcPr>
          <w:p w:rsidR="00C01A1F" w:rsidP="00C564B8" w14:paraId="71E4FFD5" w14:textId="46C9A055">
            <w:pPr>
              <w:spacing w:before="42" w:after="104" w:line="256" w:lineRule="auto"/>
              <w:jc w:val="right"/>
            </w:pPr>
            <w:r>
              <w:rPr>
                <w:rStyle w:val="normaltextrun"/>
                <w:color w:val="000000"/>
                <w:szCs w:val="22"/>
              </w:rPr>
              <w:t>$855 </w:t>
            </w:r>
            <w:r>
              <w:rPr>
                <w:rStyle w:val="eop"/>
                <w:color w:val="000000"/>
                <w:szCs w:val="22"/>
              </w:rPr>
              <w:t> </w:t>
            </w:r>
          </w:p>
        </w:tc>
        <w:tc>
          <w:tcPr>
            <w:tcW w:w="994" w:type="dxa"/>
            <w:tcBorders>
              <w:top w:val="single" w:sz="4" w:space="0" w:color="auto"/>
              <w:left w:val="single" w:sz="4" w:space="0" w:color="auto"/>
              <w:bottom w:val="single" w:sz="4" w:space="0" w:color="auto"/>
              <w:right w:val="single" w:sz="4" w:space="0" w:color="auto"/>
            </w:tcBorders>
            <w:tcMar>
              <w:top w:w="0" w:type="dxa"/>
              <w:left w:w="62" w:type="dxa"/>
              <w:bottom w:w="0" w:type="dxa"/>
              <w:right w:w="62" w:type="dxa"/>
            </w:tcMar>
            <w:vAlign w:val="center"/>
            <w:hideMark/>
          </w:tcPr>
          <w:p w:rsidR="00C01A1F" w:rsidP="00C564B8" w14:paraId="79376FB5" w14:textId="4018BEE3">
            <w:pPr>
              <w:spacing w:before="42" w:after="104" w:line="256" w:lineRule="auto"/>
              <w:jc w:val="right"/>
            </w:pPr>
            <w:r>
              <w:rPr>
                <w:rStyle w:val="normaltextrun"/>
                <w:color w:val="000000"/>
                <w:szCs w:val="22"/>
              </w:rPr>
              <w:t>$940 </w:t>
            </w:r>
            <w:r>
              <w:rPr>
                <w:rStyle w:val="eop"/>
                <w:color w:val="000000"/>
                <w:szCs w:val="22"/>
              </w:rPr>
              <w:t> </w:t>
            </w:r>
          </w:p>
        </w:tc>
        <w:tc>
          <w:tcPr>
            <w:tcW w:w="1440" w:type="dxa"/>
            <w:tcBorders>
              <w:top w:val="single" w:sz="4" w:space="0" w:color="auto"/>
              <w:left w:val="single" w:sz="4" w:space="0" w:color="auto"/>
              <w:bottom w:val="single" w:sz="4" w:space="0" w:color="auto"/>
              <w:right w:val="single" w:sz="4" w:space="0" w:color="auto"/>
            </w:tcBorders>
            <w:tcMar>
              <w:top w:w="0" w:type="dxa"/>
              <w:left w:w="62" w:type="dxa"/>
              <w:bottom w:w="0" w:type="dxa"/>
              <w:right w:w="62" w:type="dxa"/>
            </w:tcMar>
            <w:vAlign w:val="center"/>
            <w:hideMark/>
          </w:tcPr>
          <w:p w:rsidR="00C01A1F" w:rsidP="00C564B8" w14:paraId="5EC57128" w14:textId="105FD46C">
            <w:pPr>
              <w:spacing w:before="42" w:after="104" w:line="256" w:lineRule="auto"/>
              <w:jc w:val="right"/>
            </w:pPr>
            <w:r>
              <w:rPr>
                <w:rStyle w:val="normaltextrun"/>
                <w:color w:val="000000"/>
                <w:szCs w:val="22"/>
              </w:rPr>
              <w:t>$1,500 </w:t>
            </w:r>
            <w:r>
              <w:rPr>
                <w:rStyle w:val="eop"/>
                <w:color w:val="000000"/>
                <w:szCs w:val="22"/>
              </w:rPr>
              <w:t> </w:t>
            </w:r>
          </w:p>
        </w:tc>
        <w:tc>
          <w:tcPr>
            <w:tcW w:w="1508" w:type="dxa"/>
            <w:tcBorders>
              <w:top w:val="single" w:sz="4" w:space="0" w:color="auto"/>
              <w:left w:val="single" w:sz="4" w:space="0" w:color="auto"/>
              <w:bottom w:val="single" w:sz="4" w:space="0" w:color="auto"/>
              <w:right w:val="double" w:sz="6" w:space="0" w:color="auto"/>
            </w:tcBorders>
            <w:tcMar>
              <w:top w:w="0" w:type="dxa"/>
              <w:left w:w="62" w:type="dxa"/>
              <w:bottom w:w="0" w:type="dxa"/>
              <w:right w:w="62" w:type="dxa"/>
            </w:tcMar>
            <w:vAlign w:val="center"/>
            <w:hideMark/>
          </w:tcPr>
          <w:p w:rsidR="00C01A1F" w:rsidP="00C564B8" w14:paraId="5792F5DA" w14:textId="4764F16D">
            <w:pPr>
              <w:spacing w:before="42" w:after="104" w:line="256" w:lineRule="auto"/>
              <w:jc w:val="right"/>
            </w:pPr>
            <w:r>
              <w:rPr>
                <w:rStyle w:val="normaltextrun"/>
                <w:color w:val="000000"/>
                <w:szCs w:val="22"/>
              </w:rPr>
              <w:t>$1,710 </w:t>
            </w:r>
            <w:r>
              <w:rPr>
                <w:rStyle w:val="eop"/>
                <w:color w:val="000000"/>
                <w:szCs w:val="22"/>
              </w:rPr>
              <w:t> </w:t>
            </w:r>
          </w:p>
        </w:tc>
      </w:tr>
      <w:tr w14:paraId="034174A8" w14:textId="77777777" w:rsidTr="00095F15">
        <w:tblPrEx>
          <w:tblW w:w="9185" w:type="dxa"/>
          <w:tblInd w:w="152" w:type="dxa"/>
          <w:tblLayout w:type="fixed"/>
          <w:tblLook w:val="04A0"/>
        </w:tblPrEx>
        <w:tc>
          <w:tcPr>
            <w:tcW w:w="2261" w:type="dxa"/>
            <w:tcBorders>
              <w:top w:val="single" w:sz="4" w:space="0" w:color="auto"/>
              <w:left w:val="double" w:sz="6" w:space="0" w:color="auto"/>
              <w:bottom w:val="single" w:sz="4" w:space="0" w:color="auto"/>
              <w:right w:val="single" w:sz="4" w:space="0" w:color="auto"/>
            </w:tcBorders>
            <w:tcMar>
              <w:top w:w="0" w:type="dxa"/>
              <w:left w:w="62" w:type="dxa"/>
              <w:bottom w:w="0" w:type="dxa"/>
              <w:right w:w="62" w:type="dxa"/>
            </w:tcMar>
            <w:hideMark/>
          </w:tcPr>
          <w:p w:rsidR="00C01A1F" w:rsidRPr="00095F15" w:rsidP="00C564B8" w14:paraId="4CE5C769" w14:textId="77777777">
            <w:pPr>
              <w:spacing w:before="42" w:after="104" w:line="256" w:lineRule="auto"/>
            </w:pPr>
            <w:r w:rsidRPr="00095F15">
              <w:t>75,001 – 150,000</w:t>
            </w:r>
          </w:p>
        </w:tc>
        <w:tc>
          <w:tcPr>
            <w:tcW w:w="994" w:type="dxa"/>
            <w:tcBorders>
              <w:top w:val="single" w:sz="4" w:space="0" w:color="auto"/>
              <w:left w:val="single" w:sz="4" w:space="0" w:color="auto"/>
              <w:bottom w:val="single" w:sz="4" w:space="0" w:color="auto"/>
              <w:right w:val="single" w:sz="4" w:space="0" w:color="auto"/>
            </w:tcBorders>
            <w:tcMar>
              <w:top w:w="0" w:type="dxa"/>
              <w:left w:w="62" w:type="dxa"/>
              <w:bottom w:w="0" w:type="dxa"/>
              <w:right w:w="62" w:type="dxa"/>
            </w:tcMar>
            <w:vAlign w:val="center"/>
            <w:hideMark/>
          </w:tcPr>
          <w:p w:rsidR="00C01A1F" w:rsidP="00C564B8" w14:paraId="261FDB11" w14:textId="068EB34D">
            <w:pPr>
              <w:spacing w:before="42" w:after="104" w:line="256" w:lineRule="auto"/>
              <w:jc w:val="right"/>
            </w:pPr>
            <w:r>
              <w:rPr>
                <w:rStyle w:val="normaltextrun"/>
                <w:color w:val="000000"/>
                <w:szCs w:val="22"/>
              </w:rPr>
              <w:t>$2,050 </w:t>
            </w:r>
            <w:r>
              <w:rPr>
                <w:rStyle w:val="eop"/>
                <w:color w:val="000000"/>
                <w:szCs w:val="22"/>
              </w:rPr>
              <w:t> </w:t>
            </w:r>
          </w:p>
        </w:tc>
        <w:tc>
          <w:tcPr>
            <w:tcW w:w="994" w:type="dxa"/>
            <w:tcBorders>
              <w:top w:val="single" w:sz="4" w:space="0" w:color="auto"/>
              <w:left w:val="single" w:sz="4" w:space="0" w:color="auto"/>
              <w:bottom w:val="single" w:sz="4" w:space="0" w:color="auto"/>
              <w:right w:val="single" w:sz="4" w:space="0" w:color="auto"/>
            </w:tcBorders>
            <w:tcMar>
              <w:top w:w="0" w:type="dxa"/>
              <w:left w:w="62" w:type="dxa"/>
              <w:bottom w:w="0" w:type="dxa"/>
              <w:right w:w="62" w:type="dxa"/>
            </w:tcMar>
            <w:vAlign w:val="center"/>
            <w:hideMark/>
          </w:tcPr>
          <w:p w:rsidR="00C01A1F" w:rsidP="00C564B8" w14:paraId="2F23DF70" w14:textId="2B813623">
            <w:pPr>
              <w:spacing w:before="42" w:after="104" w:line="256" w:lineRule="auto"/>
              <w:jc w:val="right"/>
            </w:pPr>
            <w:r>
              <w:rPr>
                <w:rStyle w:val="normaltextrun"/>
                <w:color w:val="000000"/>
                <w:szCs w:val="22"/>
              </w:rPr>
              <w:t>$1,475 </w:t>
            </w:r>
            <w:r>
              <w:rPr>
                <w:rStyle w:val="eop"/>
                <w:color w:val="000000"/>
                <w:szCs w:val="22"/>
              </w:rPr>
              <w:t> </w:t>
            </w:r>
          </w:p>
        </w:tc>
        <w:tc>
          <w:tcPr>
            <w:tcW w:w="994" w:type="dxa"/>
            <w:tcBorders>
              <w:top w:val="single" w:sz="4" w:space="0" w:color="auto"/>
              <w:left w:val="single" w:sz="4" w:space="0" w:color="auto"/>
              <w:bottom w:val="single" w:sz="4" w:space="0" w:color="auto"/>
              <w:right w:val="single" w:sz="4" w:space="0" w:color="auto"/>
            </w:tcBorders>
            <w:tcMar>
              <w:top w:w="0" w:type="dxa"/>
              <w:left w:w="62" w:type="dxa"/>
              <w:bottom w:w="0" w:type="dxa"/>
              <w:right w:w="62" w:type="dxa"/>
            </w:tcMar>
            <w:vAlign w:val="center"/>
            <w:hideMark/>
          </w:tcPr>
          <w:p w:rsidR="00C01A1F" w:rsidP="00C564B8" w14:paraId="0E3F9160" w14:textId="1706BA27">
            <w:pPr>
              <w:spacing w:before="42" w:after="104" w:line="256" w:lineRule="auto"/>
              <w:jc w:val="right"/>
            </w:pPr>
            <w:r>
              <w:rPr>
                <w:rStyle w:val="normaltextrun"/>
                <w:color w:val="000000"/>
                <w:szCs w:val="22"/>
              </w:rPr>
              <w:t>$1,285 </w:t>
            </w:r>
            <w:r>
              <w:rPr>
                <w:rStyle w:val="eop"/>
                <w:color w:val="000000"/>
                <w:szCs w:val="22"/>
              </w:rPr>
              <w:t> </w:t>
            </w:r>
          </w:p>
        </w:tc>
        <w:tc>
          <w:tcPr>
            <w:tcW w:w="994" w:type="dxa"/>
            <w:tcBorders>
              <w:top w:val="single" w:sz="4" w:space="0" w:color="auto"/>
              <w:left w:val="single" w:sz="4" w:space="0" w:color="auto"/>
              <w:bottom w:val="single" w:sz="4" w:space="0" w:color="auto"/>
              <w:right w:val="single" w:sz="4" w:space="0" w:color="auto"/>
            </w:tcBorders>
            <w:tcMar>
              <w:top w:w="0" w:type="dxa"/>
              <w:left w:w="62" w:type="dxa"/>
              <w:bottom w:w="0" w:type="dxa"/>
              <w:right w:w="62" w:type="dxa"/>
            </w:tcMar>
            <w:vAlign w:val="center"/>
            <w:hideMark/>
          </w:tcPr>
          <w:p w:rsidR="00C01A1F" w:rsidP="00C564B8" w14:paraId="37B8C081" w14:textId="7820310C">
            <w:pPr>
              <w:spacing w:before="42" w:after="104" w:line="256" w:lineRule="auto"/>
              <w:jc w:val="right"/>
            </w:pPr>
            <w:r>
              <w:rPr>
                <w:rStyle w:val="normaltextrun"/>
                <w:color w:val="000000"/>
                <w:szCs w:val="22"/>
              </w:rPr>
              <w:t>$1,405 </w:t>
            </w:r>
            <w:r>
              <w:rPr>
                <w:rStyle w:val="eop"/>
                <w:color w:val="000000"/>
                <w:szCs w:val="22"/>
              </w:rPr>
              <w:t> </w:t>
            </w:r>
          </w:p>
        </w:tc>
        <w:tc>
          <w:tcPr>
            <w:tcW w:w="1440" w:type="dxa"/>
            <w:tcBorders>
              <w:top w:val="single" w:sz="4" w:space="0" w:color="auto"/>
              <w:left w:val="single" w:sz="4" w:space="0" w:color="auto"/>
              <w:bottom w:val="single" w:sz="4" w:space="0" w:color="auto"/>
              <w:right w:val="single" w:sz="4" w:space="0" w:color="auto"/>
            </w:tcBorders>
            <w:tcMar>
              <w:top w:w="0" w:type="dxa"/>
              <w:left w:w="62" w:type="dxa"/>
              <w:bottom w:w="0" w:type="dxa"/>
              <w:right w:w="62" w:type="dxa"/>
            </w:tcMar>
            <w:vAlign w:val="center"/>
            <w:hideMark/>
          </w:tcPr>
          <w:p w:rsidR="00C01A1F" w:rsidP="00C564B8" w14:paraId="45BDEA48" w14:textId="0606931F">
            <w:pPr>
              <w:spacing w:before="42" w:after="104" w:line="256" w:lineRule="auto"/>
              <w:jc w:val="right"/>
            </w:pPr>
            <w:r>
              <w:rPr>
                <w:rStyle w:val="normaltextrun"/>
                <w:color w:val="000000"/>
                <w:szCs w:val="22"/>
              </w:rPr>
              <w:t>$2,250 </w:t>
            </w:r>
            <w:r>
              <w:rPr>
                <w:rStyle w:val="eop"/>
                <w:color w:val="000000"/>
                <w:szCs w:val="22"/>
              </w:rPr>
              <w:t> </w:t>
            </w:r>
          </w:p>
        </w:tc>
        <w:tc>
          <w:tcPr>
            <w:tcW w:w="1508" w:type="dxa"/>
            <w:tcBorders>
              <w:top w:val="single" w:sz="4" w:space="0" w:color="auto"/>
              <w:left w:val="single" w:sz="4" w:space="0" w:color="auto"/>
              <w:bottom w:val="single" w:sz="4" w:space="0" w:color="auto"/>
              <w:right w:val="double" w:sz="6" w:space="0" w:color="auto"/>
            </w:tcBorders>
            <w:tcMar>
              <w:top w:w="0" w:type="dxa"/>
              <w:left w:w="62" w:type="dxa"/>
              <w:bottom w:w="0" w:type="dxa"/>
              <w:right w:w="62" w:type="dxa"/>
            </w:tcMar>
            <w:vAlign w:val="center"/>
            <w:hideMark/>
          </w:tcPr>
          <w:p w:rsidR="00C01A1F" w:rsidP="00C564B8" w14:paraId="21D1A8B2" w14:textId="4546C62E">
            <w:pPr>
              <w:spacing w:before="42" w:after="104" w:line="256" w:lineRule="auto"/>
              <w:jc w:val="right"/>
            </w:pPr>
            <w:r>
              <w:rPr>
                <w:rStyle w:val="normaltextrun"/>
                <w:color w:val="000000"/>
                <w:szCs w:val="22"/>
              </w:rPr>
              <w:t>$2,565 </w:t>
            </w:r>
            <w:r>
              <w:rPr>
                <w:rStyle w:val="eop"/>
                <w:color w:val="000000"/>
                <w:szCs w:val="22"/>
              </w:rPr>
              <w:t> </w:t>
            </w:r>
          </w:p>
        </w:tc>
      </w:tr>
      <w:tr w14:paraId="751161C4" w14:textId="77777777" w:rsidTr="00095F15">
        <w:tblPrEx>
          <w:tblW w:w="9185" w:type="dxa"/>
          <w:tblInd w:w="152" w:type="dxa"/>
          <w:tblLayout w:type="fixed"/>
          <w:tblLook w:val="04A0"/>
        </w:tblPrEx>
        <w:tc>
          <w:tcPr>
            <w:tcW w:w="2261" w:type="dxa"/>
            <w:tcBorders>
              <w:top w:val="single" w:sz="4" w:space="0" w:color="auto"/>
              <w:left w:val="double" w:sz="6" w:space="0" w:color="auto"/>
              <w:bottom w:val="single" w:sz="4" w:space="0" w:color="auto"/>
              <w:right w:val="single" w:sz="4" w:space="0" w:color="auto"/>
            </w:tcBorders>
            <w:tcMar>
              <w:top w:w="0" w:type="dxa"/>
              <w:left w:w="62" w:type="dxa"/>
              <w:bottom w:w="0" w:type="dxa"/>
              <w:right w:w="62" w:type="dxa"/>
            </w:tcMar>
            <w:hideMark/>
          </w:tcPr>
          <w:p w:rsidR="00C01A1F" w:rsidRPr="00095F15" w:rsidP="00C564B8" w14:paraId="01250928" w14:textId="77777777">
            <w:pPr>
              <w:spacing w:before="42" w:after="104" w:line="256" w:lineRule="auto"/>
            </w:pPr>
            <w:r w:rsidRPr="00095F15">
              <w:t>150,001 – 500,000</w:t>
            </w:r>
          </w:p>
        </w:tc>
        <w:tc>
          <w:tcPr>
            <w:tcW w:w="994" w:type="dxa"/>
            <w:tcBorders>
              <w:top w:val="single" w:sz="4" w:space="0" w:color="auto"/>
              <w:left w:val="single" w:sz="4" w:space="0" w:color="auto"/>
              <w:bottom w:val="single" w:sz="4" w:space="0" w:color="auto"/>
              <w:right w:val="single" w:sz="4" w:space="0" w:color="auto"/>
            </w:tcBorders>
            <w:tcMar>
              <w:top w:w="0" w:type="dxa"/>
              <w:left w:w="62" w:type="dxa"/>
              <w:bottom w:w="0" w:type="dxa"/>
              <w:right w:w="62" w:type="dxa"/>
            </w:tcMar>
            <w:vAlign w:val="center"/>
            <w:hideMark/>
          </w:tcPr>
          <w:p w:rsidR="00C01A1F" w:rsidP="00C564B8" w14:paraId="04DCF8E3" w14:textId="472DBC36">
            <w:pPr>
              <w:spacing w:before="42" w:after="104" w:line="256" w:lineRule="auto"/>
              <w:jc w:val="right"/>
            </w:pPr>
            <w:r>
              <w:rPr>
                <w:rStyle w:val="normaltextrun"/>
                <w:color w:val="000000"/>
                <w:szCs w:val="22"/>
              </w:rPr>
              <w:t>$3,075 </w:t>
            </w:r>
            <w:r>
              <w:rPr>
                <w:rStyle w:val="eop"/>
                <w:color w:val="000000"/>
                <w:szCs w:val="22"/>
              </w:rPr>
              <w:t> </w:t>
            </w:r>
          </w:p>
        </w:tc>
        <w:tc>
          <w:tcPr>
            <w:tcW w:w="994" w:type="dxa"/>
            <w:tcBorders>
              <w:top w:val="single" w:sz="4" w:space="0" w:color="auto"/>
              <w:left w:val="single" w:sz="4" w:space="0" w:color="auto"/>
              <w:bottom w:val="single" w:sz="4" w:space="0" w:color="auto"/>
              <w:right w:val="single" w:sz="4" w:space="0" w:color="auto"/>
            </w:tcBorders>
            <w:tcMar>
              <w:top w:w="0" w:type="dxa"/>
              <w:left w:w="62" w:type="dxa"/>
              <w:bottom w:w="0" w:type="dxa"/>
              <w:right w:w="62" w:type="dxa"/>
            </w:tcMar>
            <w:vAlign w:val="center"/>
            <w:hideMark/>
          </w:tcPr>
          <w:p w:rsidR="00C01A1F" w:rsidP="00C564B8" w14:paraId="2C44CD2A" w14:textId="409A33DE">
            <w:pPr>
              <w:spacing w:before="42" w:after="104" w:line="256" w:lineRule="auto"/>
              <w:jc w:val="right"/>
            </w:pPr>
            <w:r>
              <w:rPr>
                <w:rStyle w:val="normaltextrun"/>
                <w:color w:val="000000"/>
                <w:szCs w:val="22"/>
              </w:rPr>
              <w:t>$2,215 </w:t>
            </w:r>
            <w:r>
              <w:rPr>
                <w:rStyle w:val="eop"/>
                <w:color w:val="000000"/>
                <w:szCs w:val="22"/>
              </w:rPr>
              <w:t> </w:t>
            </w:r>
          </w:p>
        </w:tc>
        <w:tc>
          <w:tcPr>
            <w:tcW w:w="994" w:type="dxa"/>
            <w:tcBorders>
              <w:top w:val="single" w:sz="4" w:space="0" w:color="auto"/>
              <w:left w:val="single" w:sz="4" w:space="0" w:color="auto"/>
              <w:bottom w:val="single" w:sz="4" w:space="0" w:color="auto"/>
              <w:right w:val="single" w:sz="4" w:space="0" w:color="auto"/>
            </w:tcBorders>
            <w:tcMar>
              <w:top w:w="0" w:type="dxa"/>
              <w:left w:w="62" w:type="dxa"/>
              <w:bottom w:w="0" w:type="dxa"/>
              <w:right w:w="62" w:type="dxa"/>
            </w:tcMar>
            <w:vAlign w:val="center"/>
            <w:hideMark/>
          </w:tcPr>
          <w:p w:rsidR="00C01A1F" w:rsidP="00C564B8" w14:paraId="667F8D84" w14:textId="76C493BA">
            <w:pPr>
              <w:spacing w:before="42" w:after="104" w:line="256" w:lineRule="auto"/>
              <w:jc w:val="right"/>
            </w:pPr>
            <w:r>
              <w:rPr>
                <w:rStyle w:val="normaltextrun"/>
                <w:color w:val="000000"/>
                <w:szCs w:val="22"/>
              </w:rPr>
              <w:t>$1,925 </w:t>
            </w:r>
            <w:r>
              <w:rPr>
                <w:rStyle w:val="eop"/>
                <w:color w:val="000000"/>
                <w:szCs w:val="22"/>
              </w:rPr>
              <w:t> </w:t>
            </w:r>
          </w:p>
        </w:tc>
        <w:tc>
          <w:tcPr>
            <w:tcW w:w="994" w:type="dxa"/>
            <w:tcBorders>
              <w:top w:val="single" w:sz="4" w:space="0" w:color="auto"/>
              <w:left w:val="single" w:sz="4" w:space="0" w:color="auto"/>
              <w:bottom w:val="single" w:sz="4" w:space="0" w:color="auto"/>
              <w:right w:val="single" w:sz="4" w:space="0" w:color="auto"/>
            </w:tcBorders>
            <w:tcMar>
              <w:top w:w="0" w:type="dxa"/>
              <w:left w:w="62" w:type="dxa"/>
              <w:bottom w:w="0" w:type="dxa"/>
              <w:right w:w="62" w:type="dxa"/>
            </w:tcMar>
            <w:vAlign w:val="center"/>
            <w:hideMark/>
          </w:tcPr>
          <w:p w:rsidR="00C01A1F" w:rsidP="00C564B8" w14:paraId="4664FB63" w14:textId="6E643CBB">
            <w:pPr>
              <w:spacing w:before="42" w:after="104" w:line="256" w:lineRule="auto"/>
              <w:jc w:val="right"/>
            </w:pPr>
            <w:r>
              <w:rPr>
                <w:rStyle w:val="normaltextrun"/>
                <w:color w:val="000000"/>
                <w:szCs w:val="22"/>
              </w:rPr>
              <w:t>$2,115 </w:t>
            </w:r>
            <w:r>
              <w:rPr>
                <w:rStyle w:val="eop"/>
                <w:color w:val="000000"/>
                <w:szCs w:val="22"/>
              </w:rPr>
              <w:t> </w:t>
            </w:r>
          </w:p>
        </w:tc>
        <w:tc>
          <w:tcPr>
            <w:tcW w:w="1440" w:type="dxa"/>
            <w:tcBorders>
              <w:top w:val="single" w:sz="4" w:space="0" w:color="auto"/>
              <w:left w:val="single" w:sz="4" w:space="0" w:color="auto"/>
              <w:bottom w:val="single" w:sz="4" w:space="0" w:color="auto"/>
              <w:right w:val="single" w:sz="4" w:space="0" w:color="auto"/>
            </w:tcBorders>
            <w:tcMar>
              <w:top w:w="0" w:type="dxa"/>
              <w:left w:w="62" w:type="dxa"/>
              <w:bottom w:w="0" w:type="dxa"/>
              <w:right w:w="62" w:type="dxa"/>
            </w:tcMar>
            <w:vAlign w:val="center"/>
            <w:hideMark/>
          </w:tcPr>
          <w:p w:rsidR="00C01A1F" w:rsidP="00C564B8" w14:paraId="2B0CD72A" w14:textId="167ABD02">
            <w:pPr>
              <w:spacing w:before="42" w:after="104" w:line="256" w:lineRule="auto"/>
              <w:jc w:val="right"/>
            </w:pPr>
            <w:r>
              <w:rPr>
                <w:rStyle w:val="normaltextrun"/>
                <w:color w:val="000000"/>
                <w:szCs w:val="22"/>
              </w:rPr>
              <w:t>$3,380 </w:t>
            </w:r>
            <w:r>
              <w:rPr>
                <w:rStyle w:val="eop"/>
                <w:color w:val="000000"/>
                <w:szCs w:val="22"/>
              </w:rPr>
              <w:t> </w:t>
            </w:r>
          </w:p>
        </w:tc>
        <w:tc>
          <w:tcPr>
            <w:tcW w:w="1508" w:type="dxa"/>
            <w:tcBorders>
              <w:top w:val="single" w:sz="4" w:space="0" w:color="auto"/>
              <w:left w:val="single" w:sz="4" w:space="0" w:color="auto"/>
              <w:bottom w:val="single" w:sz="4" w:space="0" w:color="auto"/>
              <w:right w:val="double" w:sz="6" w:space="0" w:color="auto"/>
            </w:tcBorders>
            <w:tcMar>
              <w:top w:w="0" w:type="dxa"/>
              <w:left w:w="62" w:type="dxa"/>
              <w:bottom w:w="0" w:type="dxa"/>
              <w:right w:w="62" w:type="dxa"/>
            </w:tcMar>
            <w:vAlign w:val="center"/>
            <w:hideMark/>
          </w:tcPr>
          <w:p w:rsidR="00C01A1F" w:rsidP="00C564B8" w14:paraId="26A723B3" w14:textId="7DB1BEEE">
            <w:pPr>
              <w:spacing w:before="42" w:after="104" w:line="256" w:lineRule="auto"/>
              <w:jc w:val="right"/>
            </w:pPr>
            <w:r>
              <w:rPr>
                <w:rStyle w:val="normaltextrun"/>
                <w:color w:val="000000"/>
                <w:szCs w:val="22"/>
              </w:rPr>
              <w:t>$3,855 </w:t>
            </w:r>
            <w:r>
              <w:rPr>
                <w:rStyle w:val="eop"/>
                <w:color w:val="000000"/>
                <w:szCs w:val="22"/>
              </w:rPr>
              <w:t> </w:t>
            </w:r>
          </w:p>
        </w:tc>
      </w:tr>
      <w:tr w14:paraId="206C4103" w14:textId="77777777" w:rsidTr="00095F15">
        <w:tblPrEx>
          <w:tblW w:w="9185" w:type="dxa"/>
          <w:tblInd w:w="152" w:type="dxa"/>
          <w:tblLayout w:type="fixed"/>
          <w:tblLook w:val="04A0"/>
        </w:tblPrEx>
        <w:tc>
          <w:tcPr>
            <w:tcW w:w="2261" w:type="dxa"/>
            <w:tcBorders>
              <w:top w:val="single" w:sz="4" w:space="0" w:color="auto"/>
              <w:left w:val="double" w:sz="6" w:space="0" w:color="auto"/>
              <w:bottom w:val="single" w:sz="4" w:space="0" w:color="auto"/>
              <w:right w:val="single" w:sz="4" w:space="0" w:color="auto"/>
            </w:tcBorders>
            <w:tcMar>
              <w:top w:w="0" w:type="dxa"/>
              <w:left w:w="62" w:type="dxa"/>
              <w:bottom w:w="0" w:type="dxa"/>
              <w:right w:w="62" w:type="dxa"/>
            </w:tcMar>
            <w:hideMark/>
          </w:tcPr>
          <w:p w:rsidR="00C01A1F" w:rsidRPr="00095F15" w:rsidP="00C564B8" w14:paraId="36E090F1" w14:textId="77777777">
            <w:pPr>
              <w:spacing w:before="42" w:after="104" w:line="256" w:lineRule="auto"/>
            </w:pPr>
            <w:r w:rsidRPr="00095F15">
              <w:t>500,001 – 1,200,000</w:t>
            </w:r>
          </w:p>
        </w:tc>
        <w:tc>
          <w:tcPr>
            <w:tcW w:w="994" w:type="dxa"/>
            <w:tcBorders>
              <w:top w:val="single" w:sz="4" w:space="0" w:color="auto"/>
              <w:left w:val="single" w:sz="4" w:space="0" w:color="auto"/>
              <w:bottom w:val="single" w:sz="4" w:space="0" w:color="auto"/>
              <w:right w:val="single" w:sz="4" w:space="0" w:color="auto"/>
            </w:tcBorders>
            <w:tcMar>
              <w:top w:w="0" w:type="dxa"/>
              <w:left w:w="62" w:type="dxa"/>
              <w:bottom w:w="0" w:type="dxa"/>
              <w:right w:w="62" w:type="dxa"/>
            </w:tcMar>
            <w:vAlign w:val="center"/>
            <w:hideMark/>
          </w:tcPr>
          <w:p w:rsidR="00C01A1F" w:rsidP="00C564B8" w14:paraId="60254763" w14:textId="26F69C0F">
            <w:pPr>
              <w:spacing w:before="42" w:after="104" w:line="256" w:lineRule="auto"/>
              <w:jc w:val="right"/>
            </w:pPr>
            <w:r>
              <w:rPr>
                <w:rStyle w:val="normaltextrun"/>
                <w:color w:val="000000"/>
                <w:szCs w:val="22"/>
              </w:rPr>
              <w:t>$4,605 </w:t>
            </w:r>
            <w:r>
              <w:rPr>
                <w:rStyle w:val="eop"/>
                <w:color w:val="000000"/>
                <w:szCs w:val="22"/>
              </w:rPr>
              <w:t> </w:t>
            </w:r>
          </w:p>
        </w:tc>
        <w:tc>
          <w:tcPr>
            <w:tcW w:w="994" w:type="dxa"/>
            <w:tcBorders>
              <w:top w:val="single" w:sz="4" w:space="0" w:color="auto"/>
              <w:left w:val="single" w:sz="4" w:space="0" w:color="auto"/>
              <w:bottom w:val="single" w:sz="4" w:space="0" w:color="auto"/>
              <w:right w:val="single" w:sz="4" w:space="0" w:color="auto"/>
            </w:tcBorders>
            <w:tcMar>
              <w:top w:w="0" w:type="dxa"/>
              <w:left w:w="62" w:type="dxa"/>
              <w:bottom w:w="0" w:type="dxa"/>
              <w:right w:w="62" w:type="dxa"/>
            </w:tcMar>
            <w:vAlign w:val="center"/>
            <w:hideMark/>
          </w:tcPr>
          <w:p w:rsidR="00C01A1F" w:rsidP="00C564B8" w14:paraId="11309901" w14:textId="5DCDBEFE">
            <w:pPr>
              <w:spacing w:before="42" w:after="104" w:line="256" w:lineRule="auto"/>
              <w:jc w:val="right"/>
            </w:pPr>
            <w:r>
              <w:rPr>
                <w:rStyle w:val="normaltextrun"/>
                <w:color w:val="000000"/>
                <w:szCs w:val="22"/>
              </w:rPr>
              <w:t>$3,315 </w:t>
            </w:r>
            <w:r>
              <w:rPr>
                <w:rStyle w:val="eop"/>
                <w:color w:val="000000"/>
                <w:szCs w:val="22"/>
              </w:rPr>
              <w:t> </w:t>
            </w:r>
          </w:p>
        </w:tc>
        <w:tc>
          <w:tcPr>
            <w:tcW w:w="994" w:type="dxa"/>
            <w:tcBorders>
              <w:top w:val="single" w:sz="4" w:space="0" w:color="auto"/>
              <w:left w:val="single" w:sz="4" w:space="0" w:color="auto"/>
              <w:bottom w:val="single" w:sz="4" w:space="0" w:color="auto"/>
              <w:right w:val="single" w:sz="4" w:space="0" w:color="auto"/>
            </w:tcBorders>
            <w:tcMar>
              <w:top w:w="0" w:type="dxa"/>
              <w:left w:w="62" w:type="dxa"/>
              <w:bottom w:w="0" w:type="dxa"/>
              <w:right w:w="62" w:type="dxa"/>
            </w:tcMar>
            <w:vAlign w:val="center"/>
            <w:hideMark/>
          </w:tcPr>
          <w:p w:rsidR="00C01A1F" w:rsidP="00C564B8" w14:paraId="106A6E65" w14:textId="3925046B">
            <w:pPr>
              <w:spacing w:before="42" w:after="104" w:line="256" w:lineRule="auto"/>
              <w:jc w:val="right"/>
            </w:pPr>
            <w:r>
              <w:rPr>
                <w:rStyle w:val="normaltextrun"/>
                <w:color w:val="000000"/>
                <w:szCs w:val="22"/>
              </w:rPr>
              <w:t>$2,885 </w:t>
            </w:r>
            <w:r>
              <w:rPr>
                <w:rStyle w:val="eop"/>
                <w:color w:val="000000"/>
                <w:szCs w:val="22"/>
              </w:rPr>
              <w:t> </w:t>
            </w:r>
          </w:p>
        </w:tc>
        <w:tc>
          <w:tcPr>
            <w:tcW w:w="994" w:type="dxa"/>
            <w:tcBorders>
              <w:top w:val="single" w:sz="4" w:space="0" w:color="auto"/>
              <w:left w:val="single" w:sz="4" w:space="0" w:color="auto"/>
              <w:bottom w:val="single" w:sz="4" w:space="0" w:color="auto"/>
              <w:right w:val="single" w:sz="4" w:space="0" w:color="auto"/>
            </w:tcBorders>
            <w:tcMar>
              <w:top w:w="0" w:type="dxa"/>
              <w:left w:w="62" w:type="dxa"/>
              <w:bottom w:w="0" w:type="dxa"/>
              <w:right w:w="62" w:type="dxa"/>
            </w:tcMar>
            <w:vAlign w:val="center"/>
            <w:hideMark/>
          </w:tcPr>
          <w:p w:rsidR="00C01A1F" w:rsidP="00C564B8" w14:paraId="5E19C08D" w14:textId="5C275729">
            <w:pPr>
              <w:spacing w:before="42" w:after="104" w:line="256" w:lineRule="auto"/>
              <w:jc w:val="right"/>
            </w:pPr>
            <w:r>
              <w:rPr>
                <w:rStyle w:val="normaltextrun"/>
                <w:color w:val="000000"/>
                <w:szCs w:val="22"/>
              </w:rPr>
              <w:t>$3,160 </w:t>
            </w:r>
            <w:r>
              <w:rPr>
                <w:rStyle w:val="eop"/>
                <w:color w:val="000000"/>
                <w:szCs w:val="22"/>
              </w:rPr>
              <w:t> </w:t>
            </w:r>
          </w:p>
        </w:tc>
        <w:tc>
          <w:tcPr>
            <w:tcW w:w="1440" w:type="dxa"/>
            <w:tcBorders>
              <w:top w:val="single" w:sz="4" w:space="0" w:color="auto"/>
              <w:left w:val="single" w:sz="4" w:space="0" w:color="auto"/>
              <w:bottom w:val="single" w:sz="4" w:space="0" w:color="auto"/>
              <w:right w:val="single" w:sz="4" w:space="0" w:color="auto"/>
            </w:tcBorders>
            <w:tcMar>
              <w:top w:w="0" w:type="dxa"/>
              <w:left w:w="62" w:type="dxa"/>
              <w:bottom w:w="0" w:type="dxa"/>
              <w:right w:w="62" w:type="dxa"/>
            </w:tcMar>
            <w:vAlign w:val="center"/>
            <w:hideMark/>
          </w:tcPr>
          <w:p w:rsidR="00C01A1F" w:rsidP="00C564B8" w14:paraId="1CFCD357" w14:textId="6C479503">
            <w:pPr>
              <w:spacing w:before="42" w:after="104" w:line="256" w:lineRule="auto"/>
              <w:jc w:val="right"/>
            </w:pPr>
            <w:r>
              <w:rPr>
                <w:rStyle w:val="normaltextrun"/>
                <w:color w:val="000000"/>
                <w:szCs w:val="22"/>
              </w:rPr>
              <w:t>$5,060 </w:t>
            </w:r>
            <w:r>
              <w:rPr>
                <w:rStyle w:val="eop"/>
                <w:color w:val="000000"/>
                <w:szCs w:val="22"/>
              </w:rPr>
              <w:t> </w:t>
            </w:r>
          </w:p>
        </w:tc>
        <w:tc>
          <w:tcPr>
            <w:tcW w:w="1508" w:type="dxa"/>
            <w:tcBorders>
              <w:top w:val="single" w:sz="4" w:space="0" w:color="auto"/>
              <w:left w:val="single" w:sz="4" w:space="0" w:color="auto"/>
              <w:bottom w:val="single" w:sz="4" w:space="0" w:color="auto"/>
              <w:right w:val="double" w:sz="6" w:space="0" w:color="auto"/>
            </w:tcBorders>
            <w:tcMar>
              <w:top w:w="0" w:type="dxa"/>
              <w:left w:w="62" w:type="dxa"/>
              <w:bottom w:w="0" w:type="dxa"/>
              <w:right w:w="62" w:type="dxa"/>
            </w:tcMar>
            <w:vAlign w:val="center"/>
            <w:hideMark/>
          </w:tcPr>
          <w:p w:rsidR="00C01A1F" w:rsidP="00C564B8" w14:paraId="2A447C96" w14:textId="112C7B1F">
            <w:pPr>
              <w:spacing w:before="42" w:after="104" w:line="256" w:lineRule="auto"/>
              <w:jc w:val="right"/>
            </w:pPr>
            <w:r>
              <w:rPr>
                <w:rStyle w:val="normaltextrun"/>
                <w:color w:val="000000"/>
                <w:szCs w:val="22"/>
              </w:rPr>
              <w:t>$5,770 </w:t>
            </w:r>
            <w:r>
              <w:rPr>
                <w:rStyle w:val="eop"/>
                <w:color w:val="000000"/>
                <w:szCs w:val="22"/>
              </w:rPr>
              <w:t> </w:t>
            </w:r>
          </w:p>
        </w:tc>
      </w:tr>
      <w:tr w14:paraId="0CBF1D4D" w14:textId="77777777" w:rsidTr="00095F15">
        <w:tblPrEx>
          <w:tblW w:w="9185" w:type="dxa"/>
          <w:tblInd w:w="152" w:type="dxa"/>
          <w:tblLayout w:type="fixed"/>
          <w:tblLook w:val="04A0"/>
        </w:tblPrEx>
        <w:trPr>
          <w:trHeight w:val="361"/>
        </w:trPr>
        <w:tc>
          <w:tcPr>
            <w:tcW w:w="2261" w:type="dxa"/>
            <w:tcBorders>
              <w:top w:val="single" w:sz="4" w:space="0" w:color="auto"/>
              <w:left w:val="double" w:sz="6" w:space="0" w:color="auto"/>
              <w:bottom w:val="single" w:sz="4" w:space="0" w:color="auto"/>
              <w:right w:val="single" w:sz="4" w:space="0" w:color="auto"/>
            </w:tcBorders>
            <w:tcMar>
              <w:top w:w="0" w:type="dxa"/>
              <w:left w:w="62" w:type="dxa"/>
              <w:bottom w:w="0" w:type="dxa"/>
              <w:right w:w="62" w:type="dxa"/>
            </w:tcMar>
            <w:hideMark/>
          </w:tcPr>
          <w:p w:rsidR="00C01A1F" w:rsidRPr="00095F15" w:rsidP="00C564B8" w14:paraId="7406E49B" w14:textId="77777777">
            <w:pPr>
              <w:spacing w:before="42" w:after="104" w:line="256" w:lineRule="auto"/>
            </w:pPr>
            <w:r w:rsidRPr="00095F15">
              <w:t>1,200,001 – 3,000,000</w:t>
            </w:r>
          </w:p>
        </w:tc>
        <w:tc>
          <w:tcPr>
            <w:tcW w:w="994" w:type="dxa"/>
            <w:tcBorders>
              <w:top w:val="single" w:sz="4" w:space="0" w:color="auto"/>
              <w:left w:val="single" w:sz="4" w:space="0" w:color="auto"/>
              <w:bottom w:val="single" w:sz="4" w:space="0" w:color="auto"/>
              <w:right w:val="single" w:sz="4" w:space="0" w:color="auto"/>
            </w:tcBorders>
            <w:tcMar>
              <w:top w:w="0" w:type="dxa"/>
              <w:left w:w="62" w:type="dxa"/>
              <w:bottom w:w="0" w:type="dxa"/>
              <w:right w:w="62" w:type="dxa"/>
            </w:tcMar>
            <w:vAlign w:val="center"/>
            <w:hideMark/>
          </w:tcPr>
          <w:p w:rsidR="00C01A1F" w:rsidP="00C564B8" w14:paraId="477D0A51" w14:textId="727BFE72">
            <w:pPr>
              <w:spacing w:before="42" w:after="104" w:line="256" w:lineRule="auto"/>
              <w:jc w:val="right"/>
            </w:pPr>
            <w:r>
              <w:rPr>
                <w:rStyle w:val="normaltextrun"/>
                <w:color w:val="000000"/>
                <w:szCs w:val="22"/>
              </w:rPr>
              <w:t>$6,915 </w:t>
            </w:r>
            <w:r>
              <w:rPr>
                <w:rStyle w:val="eop"/>
                <w:color w:val="000000"/>
                <w:szCs w:val="22"/>
              </w:rPr>
              <w:t> </w:t>
            </w:r>
          </w:p>
        </w:tc>
        <w:tc>
          <w:tcPr>
            <w:tcW w:w="994" w:type="dxa"/>
            <w:tcBorders>
              <w:top w:val="single" w:sz="4" w:space="0" w:color="auto"/>
              <w:left w:val="single" w:sz="4" w:space="0" w:color="auto"/>
              <w:bottom w:val="single" w:sz="4" w:space="0" w:color="auto"/>
              <w:right w:val="single" w:sz="4" w:space="0" w:color="auto"/>
            </w:tcBorders>
            <w:tcMar>
              <w:top w:w="0" w:type="dxa"/>
              <w:left w:w="62" w:type="dxa"/>
              <w:bottom w:w="0" w:type="dxa"/>
              <w:right w:w="62" w:type="dxa"/>
            </w:tcMar>
            <w:vAlign w:val="center"/>
            <w:hideMark/>
          </w:tcPr>
          <w:p w:rsidR="00C01A1F" w:rsidP="00C564B8" w14:paraId="23019095" w14:textId="19DD3F5F">
            <w:pPr>
              <w:spacing w:before="42" w:after="104" w:line="256" w:lineRule="auto"/>
              <w:jc w:val="right"/>
            </w:pPr>
            <w:r>
              <w:rPr>
                <w:rStyle w:val="normaltextrun"/>
                <w:color w:val="000000"/>
                <w:szCs w:val="22"/>
              </w:rPr>
              <w:t>$4,980 </w:t>
            </w:r>
            <w:r>
              <w:rPr>
                <w:rStyle w:val="eop"/>
                <w:color w:val="000000"/>
                <w:szCs w:val="22"/>
              </w:rPr>
              <w:t> </w:t>
            </w:r>
          </w:p>
        </w:tc>
        <w:tc>
          <w:tcPr>
            <w:tcW w:w="994" w:type="dxa"/>
            <w:tcBorders>
              <w:top w:val="single" w:sz="4" w:space="0" w:color="auto"/>
              <w:left w:val="single" w:sz="4" w:space="0" w:color="auto"/>
              <w:bottom w:val="single" w:sz="4" w:space="0" w:color="auto"/>
              <w:right w:val="single" w:sz="4" w:space="0" w:color="auto"/>
            </w:tcBorders>
            <w:tcMar>
              <w:top w:w="0" w:type="dxa"/>
              <w:left w:w="62" w:type="dxa"/>
              <w:bottom w:w="0" w:type="dxa"/>
              <w:right w:w="62" w:type="dxa"/>
            </w:tcMar>
            <w:vAlign w:val="center"/>
            <w:hideMark/>
          </w:tcPr>
          <w:p w:rsidR="00C01A1F" w:rsidP="00C564B8" w14:paraId="0E145EBA" w14:textId="57D4DEFA">
            <w:pPr>
              <w:spacing w:before="42" w:after="104" w:line="256" w:lineRule="auto"/>
              <w:jc w:val="right"/>
            </w:pPr>
            <w:r>
              <w:rPr>
                <w:rStyle w:val="normaltextrun"/>
                <w:color w:val="000000"/>
                <w:szCs w:val="22"/>
              </w:rPr>
              <w:t>$4,330 </w:t>
            </w:r>
            <w:r>
              <w:rPr>
                <w:rStyle w:val="eop"/>
                <w:color w:val="000000"/>
                <w:szCs w:val="22"/>
              </w:rPr>
              <w:t> </w:t>
            </w:r>
          </w:p>
        </w:tc>
        <w:tc>
          <w:tcPr>
            <w:tcW w:w="994" w:type="dxa"/>
            <w:tcBorders>
              <w:top w:val="single" w:sz="4" w:space="0" w:color="auto"/>
              <w:left w:val="single" w:sz="4" w:space="0" w:color="auto"/>
              <w:bottom w:val="single" w:sz="4" w:space="0" w:color="auto"/>
              <w:right w:val="single" w:sz="4" w:space="0" w:color="auto"/>
            </w:tcBorders>
            <w:tcMar>
              <w:top w:w="0" w:type="dxa"/>
              <w:left w:w="62" w:type="dxa"/>
              <w:bottom w:w="0" w:type="dxa"/>
              <w:right w:w="62" w:type="dxa"/>
            </w:tcMar>
            <w:vAlign w:val="center"/>
            <w:hideMark/>
          </w:tcPr>
          <w:p w:rsidR="00C01A1F" w:rsidP="00C564B8" w14:paraId="3E82BAB2" w14:textId="1C7AF0E4">
            <w:pPr>
              <w:spacing w:before="42" w:after="104" w:line="256" w:lineRule="auto"/>
              <w:jc w:val="right"/>
            </w:pPr>
            <w:r>
              <w:rPr>
                <w:rStyle w:val="normaltextrun"/>
                <w:color w:val="000000"/>
                <w:szCs w:val="22"/>
              </w:rPr>
              <w:t>$4,750 </w:t>
            </w:r>
            <w:r>
              <w:rPr>
                <w:rStyle w:val="eop"/>
                <w:color w:val="000000"/>
                <w:szCs w:val="22"/>
              </w:rPr>
              <w:t> </w:t>
            </w:r>
          </w:p>
        </w:tc>
        <w:tc>
          <w:tcPr>
            <w:tcW w:w="1440" w:type="dxa"/>
            <w:tcBorders>
              <w:top w:val="single" w:sz="4" w:space="0" w:color="auto"/>
              <w:left w:val="single" w:sz="4" w:space="0" w:color="auto"/>
              <w:bottom w:val="single" w:sz="4" w:space="0" w:color="auto"/>
              <w:right w:val="single" w:sz="4" w:space="0" w:color="auto"/>
            </w:tcBorders>
            <w:tcMar>
              <w:top w:w="0" w:type="dxa"/>
              <w:left w:w="62" w:type="dxa"/>
              <w:bottom w:w="0" w:type="dxa"/>
              <w:right w:w="62" w:type="dxa"/>
            </w:tcMar>
            <w:vAlign w:val="center"/>
            <w:hideMark/>
          </w:tcPr>
          <w:p w:rsidR="00C01A1F" w:rsidP="00C564B8" w14:paraId="38411030" w14:textId="33782D07">
            <w:pPr>
              <w:spacing w:before="42" w:after="104" w:line="256" w:lineRule="auto"/>
              <w:jc w:val="right"/>
            </w:pPr>
            <w:r>
              <w:rPr>
                <w:rStyle w:val="normaltextrun"/>
                <w:color w:val="000000"/>
                <w:szCs w:val="22"/>
              </w:rPr>
              <w:t>$7,600 </w:t>
            </w:r>
            <w:r>
              <w:rPr>
                <w:rStyle w:val="eop"/>
                <w:color w:val="000000"/>
                <w:szCs w:val="22"/>
              </w:rPr>
              <w:t> </w:t>
            </w:r>
          </w:p>
        </w:tc>
        <w:tc>
          <w:tcPr>
            <w:tcW w:w="1508" w:type="dxa"/>
            <w:tcBorders>
              <w:top w:val="single" w:sz="4" w:space="0" w:color="auto"/>
              <w:left w:val="single" w:sz="4" w:space="0" w:color="auto"/>
              <w:bottom w:val="single" w:sz="4" w:space="0" w:color="auto"/>
              <w:right w:val="double" w:sz="6" w:space="0" w:color="auto"/>
            </w:tcBorders>
            <w:tcMar>
              <w:top w:w="0" w:type="dxa"/>
              <w:left w:w="62" w:type="dxa"/>
              <w:bottom w:w="0" w:type="dxa"/>
              <w:right w:w="62" w:type="dxa"/>
            </w:tcMar>
            <w:vAlign w:val="center"/>
            <w:hideMark/>
          </w:tcPr>
          <w:p w:rsidR="00C01A1F" w:rsidP="00C564B8" w14:paraId="3316CCE4" w14:textId="246422FC">
            <w:pPr>
              <w:spacing w:before="42" w:after="104" w:line="256" w:lineRule="auto"/>
              <w:jc w:val="right"/>
            </w:pPr>
            <w:r>
              <w:rPr>
                <w:rStyle w:val="normaltextrun"/>
                <w:color w:val="000000"/>
                <w:szCs w:val="22"/>
              </w:rPr>
              <w:t>$8,665 </w:t>
            </w:r>
            <w:r>
              <w:rPr>
                <w:rStyle w:val="eop"/>
                <w:color w:val="000000"/>
                <w:szCs w:val="22"/>
              </w:rPr>
              <w:t> </w:t>
            </w:r>
          </w:p>
        </w:tc>
      </w:tr>
      <w:tr w14:paraId="7DED3310" w14:textId="77777777" w:rsidTr="00095F15">
        <w:tblPrEx>
          <w:tblW w:w="9185" w:type="dxa"/>
          <w:tblInd w:w="152" w:type="dxa"/>
          <w:tblLayout w:type="fixed"/>
          <w:tblLook w:val="04A0"/>
        </w:tblPrEx>
        <w:tc>
          <w:tcPr>
            <w:tcW w:w="2261" w:type="dxa"/>
            <w:tcBorders>
              <w:top w:val="single" w:sz="4" w:space="0" w:color="auto"/>
              <w:left w:val="double" w:sz="6" w:space="0" w:color="auto"/>
              <w:bottom w:val="single" w:sz="4" w:space="0" w:color="auto"/>
              <w:right w:val="single" w:sz="4" w:space="0" w:color="auto"/>
            </w:tcBorders>
            <w:tcMar>
              <w:top w:w="0" w:type="dxa"/>
              <w:left w:w="62" w:type="dxa"/>
              <w:bottom w:w="0" w:type="dxa"/>
              <w:right w:w="62" w:type="dxa"/>
            </w:tcMar>
            <w:hideMark/>
          </w:tcPr>
          <w:p w:rsidR="00C01A1F" w:rsidRPr="00095F15" w:rsidP="00C564B8" w14:paraId="1AD3B79D" w14:textId="77777777">
            <w:pPr>
              <w:spacing w:before="42" w:after="104" w:line="256" w:lineRule="auto"/>
            </w:pPr>
            <w:r w:rsidRPr="00095F15">
              <w:t>3,000,001 – 6,000,000</w:t>
            </w:r>
          </w:p>
        </w:tc>
        <w:tc>
          <w:tcPr>
            <w:tcW w:w="994" w:type="dxa"/>
            <w:tcBorders>
              <w:top w:val="single" w:sz="4" w:space="0" w:color="auto"/>
              <w:left w:val="single" w:sz="4" w:space="0" w:color="auto"/>
              <w:bottom w:val="single" w:sz="4" w:space="0" w:color="auto"/>
              <w:right w:val="single" w:sz="4" w:space="0" w:color="auto"/>
            </w:tcBorders>
            <w:tcMar>
              <w:top w:w="0" w:type="dxa"/>
              <w:left w:w="62" w:type="dxa"/>
              <w:bottom w:w="0" w:type="dxa"/>
              <w:right w:w="62" w:type="dxa"/>
            </w:tcMar>
            <w:vAlign w:val="center"/>
            <w:hideMark/>
          </w:tcPr>
          <w:p w:rsidR="00C01A1F" w:rsidP="00C564B8" w14:paraId="4737D50E" w14:textId="309EF54A">
            <w:pPr>
              <w:spacing w:before="42" w:after="104" w:line="256" w:lineRule="auto"/>
              <w:jc w:val="right"/>
            </w:pPr>
            <w:r>
              <w:rPr>
                <w:rStyle w:val="normaltextrun"/>
                <w:color w:val="000000"/>
                <w:szCs w:val="22"/>
              </w:rPr>
              <w:t>$10,365 </w:t>
            </w:r>
            <w:r>
              <w:rPr>
                <w:rStyle w:val="eop"/>
                <w:color w:val="000000"/>
                <w:szCs w:val="22"/>
              </w:rPr>
              <w:t> </w:t>
            </w:r>
          </w:p>
        </w:tc>
        <w:tc>
          <w:tcPr>
            <w:tcW w:w="994" w:type="dxa"/>
            <w:tcBorders>
              <w:top w:val="single" w:sz="4" w:space="0" w:color="auto"/>
              <w:left w:val="single" w:sz="4" w:space="0" w:color="auto"/>
              <w:bottom w:val="single" w:sz="4" w:space="0" w:color="auto"/>
              <w:right w:val="single" w:sz="4" w:space="0" w:color="auto"/>
            </w:tcBorders>
            <w:tcMar>
              <w:top w:w="0" w:type="dxa"/>
              <w:left w:w="62" w:type="dxa"/>
              <w:bottom w:w="0" w:type="dxa"/>
              <w:right w:w="62" w:type="dxa"/>
            </w:tcMar>
            <w:vAlign w:val="center"/>
            <w:hideMark/>
          </w:tcPr>
          <w:p w:rsidR="00C01A1F" w:rsidP="00C564B8" w14:paraId="43F55DD1" w14:textId="5D34E642">
            <w:pPr>
              <w:spacing w:before="42" w:after="104" w:line="256" w:lineRule="auto"/>
              <w:jc w:val="right"/>
            </w:pPr>
            <w:r>
              <w:rPr>
                <w:rStyle w:val="normaltextrun"/>
                <w:color w:val="000000"/>
                <w:szCs w:val="22"/>
              </w:rPr>
              <w:t>$7,460 </w:t>
            </w:r>
            <w:r>
              <w:rPr>
                <w:rStyle w:val="eop"/>
                <w:color w:val="000000"/>
                <w:szCs w:val="22"/>
              </w:rPr>
              <w:t> </w:t>
            </w:r>
          </w:p>
        </w:tc>
        <w:tc>
          <w:tcPr>
            <w:tcW w:w="994" w:type="dxa"/>
            <w:tcBorders>
              <w:top w:val="single" w:sz="4" w:space="0" w:color="auto"/>
              <w:left w:val="single" w:sz="4" w:space="0" w:color="auto"/>
              <w:bottom w:val="single" w:sz="4" w:space="0" w:color="auto"/>
              <w:right w:val="single" w:sz="4" w:space="0" w:color="auto"/>
            </w:tcBorders>
            <w:tcMar>
              <w:top w:w="0" w:type="dxa"/>
              <w:left w:w="62" w:type="dxa"/>
              <w:bottom w:w="0" w:type="dxa"/>
              <w:right w:w="62" w:type="dxa"/>
            </w:tcMar>
            <w:vAlign w:val="center"/>
            <w:hideMark/>
          </w:tcPr>
          <w:p w:rsidR="00C01A1F" w:rsidP="00C564B8" w14:paraId="371CEBB3" w14:textId="51724BAA">
            <w:pPr>
              <w:spacing w:before="42" w:after="104" w:line="256" w:lineRule="auto"/>
              <w:jc w:val="right"/>
            </w:pPr>
            <w:r>
              <w:rPr>
                <w:rStyle w:val="normaltextrun"/>
                <w:color w:val="000000"/>
                <w:szCs w:val="22"/>
              </w:rPr>
              <w:t>$6,490 </w:t>
            </w:r>
            <w:r>
              <w:rPr>
                <w:rStyle w:val="eop"/>
                <w:color w:val="000000"/>
                <w:szCs w:val="22"/>
              </w:rPr>
              <w:t> </w:t>
            </w:r>
          </w:p>
        </w:tc>
        <w:tc>
          <w:tcPr>
            <w:tcW w:w="994" w:type="dxa"/>
            <w:tcBorders>
              <w:top w:val="single" w:sz="4" w:space="0" w:color="auto"/>
              <w:left w:val="single" w:sz="4" w:space="0" w:color="auto"/>
              <w:bottom w:val="single" w:sz="4" w:space="0" w:color="auto"/>
              <w:right w:val="single" w:sz="4" w:space="0" w:color="auto"/>
            </w:tcBorders>
            <w:tcMar>
              <w:top w:w="0" w:type="dxa"/>
              <w:left w:w="62" w:type="dxa"/>
              <w:bottom w:w="0" w:type="dxa"/>
              <w:right w:w="62" w:type="dxa"/>
            </w:tcMar>
            <w:vAlign w:val="center"/>
            <w:hideMark/>
          </w:tcPr>
          <w:p w:rsidR="00C01A1F" w:rsidP="00C564B8" w14:paraId="6B8B0485" w14:textId="28CDA2DC">
            <w:pPr>
              <w:spacing w:before="42" w:after="104" w:line="256" w:lineRule="auto"/>
              <w:jc w:val="right"/>
            </w:pPr>
            <w:r>
              <w:rPr>
                <w:rStyle w:val="normaltextrun"/>
                <w:color w:val="000000"/>
                <w:szCs w:val="22"/>
              </w:rPr>
              <w:t>$7,120 </w:t>
            </w:r>
            <w:r>
              <w:rPr>
                <w:rStyle w:val="eop"/>
                <w:color w:val="000000"/>
                <w:szCs w:val="22"/>
              </w:rPr>
              <w:t> </w:t>
            </w:r>
          </w:p>
        </w:tc>
        <w:tc>
          <w:tcPr>
            <w:tcW w:w="1440" w:type="dxa"/>
            <w:tcBorders>
              <w:top w:val="single" w:sz="4" w:space="0" w:color="auto"/>
              <w:left w:val="single" w:sz="4" w:space="0" w:color="auto"/>
              <w:bottom w:val="single" w:sz="4" w:space="0" w:color="auto"/>
              <w:right w:val="single" w:sz="4" w:space="0" w:color="auto"/>
            </w:tcBorders>
            <w:tcMar>
              <w:top w:w="0" w:type="dxa"/>
              <w:left w:w="62" w:type="dxa"/>
              <w:bottom w:w="0" w:type="dxa"/>
              <w:right w:w="62" w:type="dxa"/>
            </w:tcMar>
            <w:vAlign w:val="center"/>
            <w:hideMark/>
          </w:tcPr>
          <w:p w:rsidR="00C01A1F" w:rsidP="00C564B8" w14:paraId="4F3961FE" w14:textId="73ED8D30">
            <w:pPr>
              <w:spacing w:before="42" w:after="104" w:line="256" w:lineRule="auto"/>
              <w:jc w:val="right"/>
            </w:pPr>
            <w:r>
              <w:rPr>
                <w:rStyle w:val="normaltextrun"/>
                <w:color w:val="000000"/>
                <w:szCs w:val="22"/>
              </w:rPr>
              <w:t>$11,390 </w:t>
            </w:r>
            <w:r>
              <w:rPr>
                <w:rStyle w:val="eop"/>
                <w:color w:val="000000"/>
                <w:szCs w:val="22"/>
              </w:rPr>
              <w:t> </w:t>
            </w:r>
          </w:p>
        </w:tc>
        <w:tc>
          <w:tcPr>
            <w:tcW w:w="1508" w:type="dxa"/>
            <w:tcBorders>
              <w:top w:val="single" w:sz="4" w:space="0" w:color="auto"/>
              <w:left w:val="single" w:sz="4" w:space="0" w:color="auto"/>
              <w:bottom w:val="single" w:sz="4" w:space="0" w:color="auto"/>
              <w:right w:val="double" w:sz="6" w:space="0" w:color="auto"/>
            </w:tcBorders>
            <w:tcMar>
              <w:top w:w="0" w:type="dxa"/>
              <w:left w:w="62" w:type="dxa"/>
              <w:bottom w:w="0" w:type="dxa"/>
              <w:right w:w="62" w:type="dxa"/>
            </w:tcMar>
            <w:vAlign w:val="center"/>
            <w:hideMark/>
          </w:tcPr>
          <w:p w:rsidR="00C01A1F" w:rsidP="00C564B8" w14:paraId="67713AE4" w14:textId="7B4E5E46">
            <w:pPr>
              <w:spacing w:before="42" w:after="104" w:line="256" w:lineRule="auto"/>
              <w:jc w:val="right"/>
            </w:pPr>
            <w:r>
              <w:rPr>
                <w:rStyle w:val="normaltextrun"/>
                <w:color w:val="000000"/>
                <w:szCs w:val="22"/>
              </w:rPr>
              <w:t>$12,985 </w:t>
            </w:r>
            <w:r>
              <w:rPr>
                <w:rStyle w:val="eop"/>
                <w:color w:val="000000"/>
                <w:szCs w:val="22"/>
              </w:rPr>
              <w:t> </w:t>
            </w:r>
          </w:p>
        </w:tc>
      </w:tr>
      <w:tr w14:paraId="4E564380" w14:textId="77777777" w:rsidTr="00095F15">
        <w:tblPrEx>
          <w:tblW w:w="9185" w:type="dxa"/>
          <w:tblInd w:w="152" w:type="dxa"/>
          <w:tblLayout w:type="fixed"/>
          <w:tblLook w:val="04A0"/>
        </w:tblPrEx>
        <w:tc>
          <w:tcPr>
            <w:tcW w:w="2261" w:type="dxa"/>
            <w:tcBorders>
              <w:top w:val="single" w:sz="4" w:space="0" w:color="auto"/>
              <w:left w:val="double" w:sz="6" w:space="0" w:color="auto"/>
              <w:bottom w:val="double" w:sz="6" w:space="0" w:color="auto"/>
              <w:right w:val="single" w:sz="4" w:space="0" w:color="auto"/>
            </w:tcBorders>
            <w:tcMar>
              <w:top w:w="0" w:type="dxa"/>
              <w:left w:w="62" w:type="dxa"/>
              <w:bottom w:w="0" w:type="dxa"/>
              <w:right w:w="62" w:type="dxa"/>
            </w:tcMar>
            <w:hideMark/>
          </w:tcPr>
          <w:p w:rsidR="00C01A1F" w:rsidRPr="00095F15" w:rsidP="00C564B8" w14:paraId="0FCCDEC8" w14:textId="77777777">
            <w:pPr>
              <w:spacing w:before="42" w:after="104" w:line="256" w:lineRule="auto"/>
            </w:pPr>
            <w:r w:rsidRPr="00095F15">
              <w:t>&gt;6,000,000</w:t>
            </w:r>
          </w:p>
        </w:tc>
        <w:tc>
          <w:tcPr>
            <w:tcW w:w="994" w:type="dxa"/>
            <w:tcBorders>
              <w:top w:val="single" w:sz="4" w:space="0" w:color="auto"/>
              <w:left w:val="single" w:sz="4" w:space="0" w:color="auto"/>
              <w:bottom w:val="double" w:sz="6" w:space="0" w:color="auto"/>
              <w:right w:val="single" w:sz="4" w:space="0" w:color="auto"/>
            </w:tcBorders>
            <w:tcMar>
              <w:top w:w="0" w:type="dxa"/>
              <w:left w:w="62" w:type="dxa"/>
              <w:bottom w:w="0" w:type="dxa"/>
              <w:right w:w="62" w:type="dxa"/>
            </w:tcMar>
            <w:vAlign w:val="center"/>
            <w:hideMark/>
          </w:tcPr>
          <w:p w:rsidR="00C01A1F" w:rsidP="00C564B8" w14:paraId="418B5CC6" w14:textId="08839CBE">
            <w:pPr>
              <w:spacing w:before="42" w:after="104" w:line="256" w:lineRule="auto"/>
              <w:jc w:val="right"/>
            </w:pPr>
            <w:r>
              <w:rPr>
                <w:rStyle w:val="normaltextrun"/>
                <w:color w:val="000000"/>
                <w:szCs w:val="22"/>
              </w:rPr>
              <w:t>$15,550 </w:t>
            </w:r>
            <w:r>
              <w:rPr>
                <w:rStyle w:val="eop"/>
                <w:color w:val="000000"/>
                <w:szCs w:val="22"/>
              </w:rPr>
              <w:t> </w:t>
            </w:r>
          </w:p>
        </w:tc>
        <w:tc>
          <w:tcPr>
            <w:tcW w:w="994" w:type="dxa"/>
            <w:tcBorders>
              <w:top w:val="single" w:sz="4" w:space="0" w:color="auto"/>
              <w:left w:val="single" w:sz="4" w:space="0" w:color="auto"/>
              <w:bottom w:val="double" w:sz="6" w:space="0" w:color="auto"/>
              <w:right w:val="single" w:sz="4" w:space="0" w:color="auto"/>
            </w:tcBorders>
            <w:tcMar>
              <w:top w:w="0" w:type="dxa"/>
              <w:left w:w="62" w:type="dxa"/>
              <w:bottom w:w="0" w:type="dxa"/>
              <w:right w:w="62" w:type="dxa"/>
            </w:tcMar>
            <w:vAlign w:val="center"/>
            <w:hideMark/>
          </w:tcPr>
          <w:p w:rsidR="00C01A1F" w:rsidP="00C564B8" w14:paraId="1A72E1A9" w14:textId="3C20DB7F">
            <w:pPr>
              <w:spacing w:before="42" w:after="104" w:line="256" w:lineRule="auto"/>
              <w:jc w:val="right"/>
            </w:pPr>
            <w:r w:rsidRPr="006B1345">
              <w:rPr>
                <w:rStyle w:val="normaltextrun"/>
                <w:color w:val="000000"/>
              </w:rPr>
              <w:t>$11,195</w:t>
            </w:r>
          </w:p>
        </w:tc>
        <w:tc>
          <w:tcPr>
            <w:tcW w:w="994" w:type="dxa"/>
            <w:tcBorders>
              <w:top w:val="single" w:sz="4" w:space="0" w:color="auto"/>
              <w:left w:val="single" w:sz="4" w:space="0" w:color="auto"/>
              <w:bottom w:val="double" w:sz="6" w:space="0" w:color="auto"/>
              <w:right w:val="single" w:sz="4" w:space="0" w:color="auto"/>
            </w:tcBorders>
            <w:tcMar>
              <w:top w:w="0" w:type="dxa"/>
              <w:left w:w="62" w:type="dxa"/>
              <w:bottom w:w="0" w:type="dxa"/>
              <w:right w:w="62" w:type="dxa"/>
            </w:tcMar>
            <w:vAlign w:val="center"/>
            <w:hideMark/>
          </w:tcPr>
          <w:p w:rsidR="00C01A1F" w:rsidP="00C564B8" w14:paraId="4447E00B" w14:textId="539172FF">
            <w:pPr>
              <w:spacing w:before="42" w:after="104" w:line="256" w:lineRule="auto"/>
              <w:jc w:val="right"/>
            </w:pPr>
            <w:r>
              <w:rPr>
                <w:rStyle w:val="normaltextrun"/>
                <w:color w:val="000000"/>
                <w:szCs w:val="22"/>
              </w:rPr>
              <w:t>$9,740 </w:t>
            </w:r>
            <w:r>
              <w:rPr>
                <w:rStyle w:val="eop"/>
                <w:color w:val="000000"/>
                <w:szCs w:val="22"/>
              </w:rPr>
              <w:t> </w:t>
            </w:r>
          </w:p>
        </w:tc>
        <w:tc>
          <w:tcPr>
            <w:tcW w:w="994" w:type="dxa"/>
            <w:tcBorders>
              <w:top w:val="single" w:sz="4" w:space="0" w:color="auto"/>
              <w:left w:val="single" w:sz="4" w:space="0" w:color="auto"/>
              <w:bottom w:val="double" w:sz="6" w:space="0" w:color="auto"/>
              <w:right w:val="single" w:sz="4" w:space="0" w:color="auto"/>
            </w:tcBorders>
            <w:tcMar>
              <w:top w:w="0" w:type="dxa"/>
              <w:left w:w="62" w:type="dxa"/>
              <w:bottom w:w="0" w:type="dxa"/>
              <w:right w:w="62" w:type="dxa"/>
            </w:tcMar>
            <w:vAlign w:val="center"/>
            <w:hideMark/>
          </w:tcPr>
          <w:p w:rsidR="00C01A1F" w:rsidP="00C564B8" w14:paraId="146AE30F" w14:textId="0DF59501">
            <w:pPr>
              <w:spacing w:before="42" w:after="104" w:line="256" w:lineRule="auto"/>
              <w:jc w:val="right"/>
            </w:pPr>
            <w:r w:rsidRPr="006B1345">
              <w:rPr>
                <w:rStyle w:val="normaltextrun"/>
                <w:color w:val="000000"/>
              </w:rPr>
              <w:t>$10,680</w:t>
            </w:r>
          </w:p>
        </w:tc>
        <w:tc>
          <w:tcPr>
            <w:tcW w:w="1440" w:type="dxa"/>
            <w:tcBorders>
              <w:top w:val="single" w:sz="4" w:space="0" w:color="auto"/>
              <w:left w:val="single" w:sz="4" w:space="0" w:color="auto"/>
              <w:bottom w:val="double" w:sz="6" w:space="0" w:color="auto"/>
              <w:right w:val="single" w:sz="4" w:space="0" w:color="auto"/>
            </w:tcBorders>
            <w:tcMar>
              <w:top w:w="0" w:type="dxa"/>
              <w:left w:w="62" w:type="dxa"/>
              <w:bottom w:w="0" w:type="dxa"/>
              <w:right w:w="62" w:type="dxa"/>
            </w:tcMar>
            <w:vAlign w:val="center"/>
            <w:hideMark/>
          </w:tcPr>
          <w:p w:rsidR="00C01A1F" w:rsidP="00C564B8" w14:paraId="639580DA" w14:textId="2161FE37">
            <w:pPr>
              <w:spacing w:before="42" w:after="104" w:line="256" w:lineRule="auto"/>
              <w:jc w:val="right"/>
            </w:pPr>
            <w:r>
              <w:rPr>
                <w:rStyle w:val="normaltextrun"/>
                <w:color w:val="000000"/>
                <w:szCs w:val="22"/>
              </w:rPr>
              <w:t>$17,090 </w:t>
            </w:r>
            <w:r>
              <w:rPr>
                <w:rStyle w:val="eop"/>
                <w:color w:val="000000"/>
                <w:szCs w:val="22"/>
              </w:rPr>
              <w:t> </w:t>
            </w:r>
          </w:p>
        </w:tc>
        <w:tc>
          <w:tcPr>
            <w:tcW w:w="1508" w:type="dxa"/>
            <w:tcBorders>
              <w:top w:val="single" w:sz="4" w:space="0" w:color="auto"/>
              <w:left w:val="single" w:sz="4" w:space="0" w:color="auto"/>
              <w:bottom w:val="double" w:sz="6" w:space="0" w:color="auto"/>
              <w:right w:val="double" w:sz="6" w:space="0" w:color="auto"/>
            </w:tcBorders>
            <w:tcMar>
              <w:top w:w="0" w:type="dxa"/>
              <w:left w:w="62" w:type="dxa"/>
              <w:bottom w:w="0" w:type="dxa"/>
              <w:right w:w="62" w:type="dxa"/>
            </w:tcMar>
            <w:vAlign w:val="center"/>
            <w:hideMark/>
          </w:tcPr>
          <w:p w:rsidR="00C01A1F" w:rsidP="00C564B8" w14:paraId="797D1331" w14:textId="476235F5">
            <w:pPr>
              <w:spacing w:before="42" w:after="104" w:line="256" w:lineRule="auto"/>
              <w:jc w:val="right"/>
            </w:pPr>
            <w:r>
              <w:rPr>
                <w:rStyle w:val="normaltextrun"/>
                <w:color w:val="000000"/>
                <w:szCs w:val="22"/>
              </w:rPr>
              <w:t>$19,485 </w:t>
            </w:r>
            <w:r>
              <w:rPr>
                <w:rStyle w:val="eop"/>
                <w:color w:val="000000"/>
                <w:szCs w:val="22"/>
              </w:rPr>
              <w:t> </w:t>
            </w:r>
          </w:p>
        </w:tc>
      </w:tr>
    </w:tbl>
    <w:p w:rsidR="00C01A1F" w:rsidRPr="00ED303C" w:rsidP="00C01A1F" w14:paraId="5E685359" w14:textId="77777777">
      <w:pPr>
        <w:rPr>
          <w:b/>
        </w:rPr>
      </w:pPr>
    </w:p>
    <w:p w:rsidR="00C01A1F" w:rsidRPr="00ED303C" w:rsidP="00C01A1F" w14:paraId="6D1174AD" w14:textId="77777777">
      <w:pPr>
        <w:pStyle w:val="ParaNum"/>
        <w:numPr>
          <w:ilvl w:val="0"/>
          <w:numId w:val="0"/>
        </w:numPr>
        <w:ind w:left="720"/>
        <w:jc w:val="center"/>
        <w:rPr>
          <w:b/>
        </w:rPr>
      </w:pPr>
    </w:p>
    <w:tbl>
      <w:tblPr>
        <w:tblW w:w="0" w:type="auto"/>
        <w:tblInd w:w="175" w:type="dxa"/>
        <w:tblBorders>
          <w:top w:val="double" w:sz="6" w:space="0" w:color="auto"/>
          <w:left w:val="double" w:sz="6" w:space="0" w:color="auto"/>
          <w:bottom w:val="double" w:sz="6" w:space="0" w:color="auto"/>
          <w:right w:val="double" w:sz="6" w:space="0" w:color="auto"/>
          <w:insideH w:val="single" w:sz="4" w:space="0" w:color="auto"/>
          <w:insideV w:val="double" w:sz="6" w:space="0" w:color="auto"/>
        </w:tblBorders>
        <w:tblLook w:val="01E0"/>
      </w:tblPr>
      <w:tblGrid>
        <w:gridCol w:w="3634"/>
        <w:gridCol w:w="2282"/>
        <w:gridCol w:w="3223"/>
      </w:tblGrid>
      <w:tr w14:paraId="32ACD7F9" w14:textId="77777777" w:rsidTr="00095F15">
        <w:tblPrEx>
          <w:tblW w:w="0" w:type="auto"/>
          <w:tblInd w:w="175" w:type="dxa"/>
          <w:tblLook w:val="01E0"/>
        </w:tblPrEx>
        <w:tc>
          <w:tcPr>
            <w:tcW w:w="9175" w:type="dxa"/>
            <w:gridSpan w:val="3"/>
            <w:tcBorders>
              <w:top w:val="double" w:sz="6" w:space="0" w:color="auto"/>
              <w:bottom w:val="single" w:sz="8" w:space="0" w:color="auto"/>
            </w:tcBorders>
          </w:tcPr>
          <w:p w:rsidR="00DB1EE4" w:rsidRPr="00095F15" w:rsidP="00095F15" w14:paraId="73879004" w14:textId="2F085D4D">
            <w:pPr>
              <w:spacing w:before="42" w:after="104" w:line="256" w:lineRule="auto"/>
              <w:jc w:val="center"/>
              <w:rPr>
                <w:b/>
                <w:bCs/>
              </w:rPr>
            </w:pPr>
            <w:r w:rsidRPr="00DB1EE4">
              <w:rPr>
                <w:b/>
                <w:bCs/>
              </w:rPr>
              <w:t>FY 2025 International Bearer Circuits - Submarine Cable Systems</w:t>
            </w:r>
          </w:p>
        </w:tc>
      </w:tr>
      <w:tr w14:paraId="524F827C" w14:textId="77777777" w:rsidTr="00095F15">
        <w:tblPrEx>
          <w:tblW w:w="0" w:type="auto"/>
          <w:tblInd w:w="175" w:type="dxa"/>
          <w:tblLook w:val="01E0"/>
        </w:tblPrEx>
        <w:tc>
          <w:tcPr>
            <w:tcW w:w="3649" w:type="dxa"/>
            <w:tcBorders>
              <w:top w:val="single" w:sz="8" w:space="0" w:color="auto"/>
              <w:bottom w:val="single" w:sz="4" w:space="0" w:color="auto"/>
              <w:right w:val="single" w:sz="4" w:space="0" w:color="auto"/>
            </w:tcBorders>
          </w:tcPr>
          <w:p w:rsidR="00C01A1F" w:rsidRPr="00ED303C" w:rsidP="00C564B8" w14:paraId="51B5EFDB" w14:textId="77777777">
            <w:pPr>
              <w:tabs>
                <w:tab w:val="left" w:pos="-1440"/>
                <w:tab w:val="left" w:pos="-720"/>
                <w:tab w:val="left" w:pos="0"/>
                <w:tab w:val="left" w:pos="720"/>
                <w:tab w:val="left" w:pos="1440"/>
                <w:tab w:val="left" w:pos="2160"/>
                <w:tab w:val="left" w:pos="2880"/>
                <w:tab w:val="left" w:pos="3600"/>
                <w:tab w:val="left" w:pos="4680"/>
                <w:tab w:val="left" w:pos="5040"/>
              </w:tabs>
              <w:suppressAutoHyphens/>
              <w:jc w:val="both"/>
              <w:rPr>
                <w:b/>
                <w:spacing w:val="-3"/>
              </w:rPr>
            </w:pPr>
            <w:r w:rsidRPr="00ED303C">
              <w:rPr>
                <w:b/>
                <w:spacing w:val="-3"/>
              </w:rPr>
              <w:t>Submarine Cable Systems</w:t>
            </w:r>
          </w:p>
          <w:p w:rsidR="00C01A1F" w:rsidRPr="00ED303C" w:rsidP="00C564B8" w14:paraId="4BBF8AAF" w14:textId="70AE32EC">
            <w:pPr>
              <w:tabs>
                <w:tab w:val="left" w:pos="-1440"/>
                <w:tab w:val="left" w:pos="-720"/>
                <w:tab w:val="left" w:pos="0"/>
                <w:tab w:val="left" w:pos="720"/>
                <w:tab w:val="left" w:pos="1440"/>
                <w:tab w:val="left" w:pos="2160"/>
                <w:tab w:val="left" w:pos="2880"/>
                <w:tab w:val="left" w:pos="3600"/>
                <w:tab w:val="left" w:pos="4680"/>
                <w:tab w:val="left" w:pos="5040"/>
              </w:tabs>
              <w:suppressAutoHyphens/>
              <w:jc w:val="both"/>
              <w:rPr>
                <w:b/>
                <w:spacing w:val="-3"/>
              </w:rPr>
            </w:pPr>
            <w:r w:rsidRPr="00ED303C">
              <w:rPr>
                <w:b/>
              </w:rPr>
              <w:t>(capacity as of December 31, 202</w:t>
            </w:r>
            <w:r w:rsidR="004315C1">
              <w:rPr>
                <w:b/>
              </w:rPr>
              <w:t>4</w:t>
            </w:r>
            <w:r w:rsidRPr="00ED303C">
              <w:rPr>
                <w:b/>
              </w:rPr>
              <w:t>)</w:t>
            </w:r>
          </w:p>
        </w:tc>
        <w:tc>
          <w:tcPr>
            <w:tcW w:w="2291" w:type="dxa"/>
            <w:tcBorders>
              <w:top w:val="single" w:sz="8" w:space="0" w:color="auto"/>
              <w:left w:val="single" w:sz="4" w:space="0" w:color="auto"/>
              <w:bottom w:val="single" w:sz="4" w:space="0" w:color="auto"/>
              <w:right w:val="single" w:sz="4" w:space="0" w:color="auto"/>
            </w:tcBorders>
          </w:tcPr>
          <w:p w:rsidR="00C01A1F" w:rsidRPr="00ED303C" w:rsidP="00C564B8" w14:paraId="0E384B85" w14:textId="77777777">
            <w:pPr>
              <w:tabs>
                <w:tab w:val="left" w:pos="-1440"/>
                <w:tab w:val="left" w:pos="-720"/>
                <w:tab w:val="left" w:pos="0"/>
                <w:tab w:val="left" w:pos="720"/>
                <w:tab w:val="left" w:pos="1440"/>
                <w:tab w:val="left" w:pos="2160"/>
                <w:tab w:val="left" w:pos="2880"/>
                <w:tab w:val="left" w:pos="3600"/>
                <w:tab w:val="left" w:pos="4680"/>
                <w:tab w:val="left" w:pos="5040"/>
              </w:tabs>
              <w:suppressAutoHyphens/>
              <w:jc w:val="center"/>
              <w:rPr>
                <w:b/>
                <w:spacing w:val="-3"/>
              </w:rPr>
            </w:pPr>
            <w:r w:rsidRPr="00ED303C">
              <w:rPr>
                <w:b/>
                <w:spacing w:val="-3"/>
              </w:rPr>
              <w:t>Fee Ratio</w:t>
            </w:r>
          </w:p>
          <w:p w:rsidR="00C01A1F" w:rsidRPr="00ED303C" w:rsidP="00C564B8" w14:paraId="20B5EF08" w14:textId="77777777">
            <w:pPr>
              <w:tabs>
                <w:tab w:val="left" w:pos="-1440"/>
                <w:tab w:val="left" w:pos="-720"/>
                <w:tab w:val="left" w:pos="0"/>
                <w:tab w:val="left" w:pos="720"/>
                <w:tab w:val="left" w:pos="1440"/>
                <w:tab w:val="left" w:pos="2160"/>
                <w:tab w:val="left" w:pos="2880"/>
                <w:tab w:val="left" w:pos="3600"/>
                <w:tab w:val="left" w:pos="4680"/>
                <w:tab w:val="left" w:pos="5040"/>
              </w:tabs>
              <w:suppressAutoHyphens/>
              <w:jc w:val="center"/>
              <w:rPr>
                <w:b/>
                <w:spacing w:val="-3"/>
              </w:rPr>
            </w:pPr>
          </w:p>
        </w:tc>
        <w:tc>
          <w:tcPr>
            <w:tcW w:w="3235" w:type="dxa"/>
            <w:tcBorders>
              <w:top w:val="single" w:sz="8" w:space="0" w:color="auto"/>
              <w:left w:val="single" w:sz="4" w:space="0" w:color="auto"/>
              <w:bottom w:val="single" w:sz="4" w:space="0" w:color="auto"/>
            </w:tcBorders>
          </w:tcPr>
          <w:p w:rsidR="00C01A1F" w:rsidRPr="00ED303C" w:rsidP="00C564B8" w14:paraId="7E9FC4D8" w14:textId="65E474D4">
            <w:pPr>
              <w:tabs>
                <w:tab w:val="left" w:pos="-1440"/>
                <w:tab w:val="left" w:pos="-720"/>
                <w:tab w:val="left" w:pos="0"/>
                <w:tab w:val="left" w:pos="720"/>
                <w:tab w:val="left" w:pos="1440"/>
                <w:tab w:val="left" w:pos="2160"/>
                <w:tab w:val="left" w:pos="2880"/>
                <w:tab w:val="left" w:pos="3600"/>
                <w:tab w:val="left" w:pos="4680"/>
                <w:tab w:val="left" w:pos="5040"/>
              </w:tabs>
              <w:suppressAutoHyphens/>
              <w:jc w:val="center"/>
              <w:rPr>
                <w:b/>
                <w:spacing w:val="-3"/>
              </w:rPr>
            </w:pPr>
            <w:r w:rsidRPr="00ED303C">
              <w:rPr>
                <w:b/>
                <w:spacing w:val="-3"/>
              </w:rPr>
              <w:t>FY 202</w:t>
            </w:r>
            <w:r w:rsidR="004315C1">
              <w:rPr>
                <w:b/>
                <w:spacing w:val="-3"/>
              </w:rPr>
              <w:t>5</w:t>
            </w:r>
            <w:r w:rsidRPr="00ED303C">
              <w:rPr>
                <w:b/>
                <w:spacing w:val="-3"/>
              </w:rPr>
              <w:t xml:space="preserve"> Regulatory Fees</w:t>
            </w:r>
          </w:p>
        </w:tc>
      </w:tr>
      <w:tr w14:paraId="4E0051B0" w14:textId="77777777" w:rsidTr="00095F15">
        <w:tblPrEx>
          <w:tblW w:w="0" w:type="auto"/>
          <w:tblInd w:w="175" w:type="dxa"/>
          <w:tblLook w:val="01E0"/>
        </w:tblPrEx>
        <w:trPr>
          <w:trHeight w:val="576"/>
        </w:trPr>
        <w:tc>
          <w:tcPr>
            <w:tcW w:w="3649" w:type="dxa"/>
            <w:tcBorders>
              <w:top w:val="single" w:sz="4" w:space="0" w:color="auto"/>
              <w:bottom w:val="single" w:sz="4" w:space="0" w:color="auto"/>
              <w:right w:val="single" w:sz="4" w:space="0" w:color="auto"/>
            </w:tcBorders>
            <w:vAlign w:val="center"/>
          </w:tcPr>
          <w:p w:rsidR="00C01A1F" w:rsidRPr="00ED303C" w:rsidP="006718C0" w14:paraId="4F4DBE2A" w14:textId="77777777">
            <w:pPr>
              <w:tabs>
                <w:tab w:val="left" w:pos="-1440"/>
                <w:tab w:val="left" w:pos="-720"/>
                <w:tab w:val="left" w:pos="0"/>
                <w:tab w:val="left" w:pos="720"/>
                <w:tab w:val="left" w:pos="1440"/>
                <w:tab w:val="left" w:pos="2160"/>
                <w:tab w:val="left" w:pos="2880"/>
                <w:tab w:val="left" w:pos="3600"/>
                <w:tab w:val="left" w:pos="4680"/>
                <w:tab w:val="left" w:pos="5040"/>
              </w:tabs>
              <w:suppressAutoHyphens/>
            </w:pPr>
            <w:r w:rsidRPr="00ED303C">
              <w:t>Less than 50 Gbps</w:t>
            </w:r>
          </w:p>
        </w:tc>
        <w:tc>
          <w:tcPr>
            <w:tcW w:w="2291" w:type="dxa"/>
            <w:tcBorders>
              <w:top w:val="single" w:sz="4" w:space="0" w:color="auto"/>
              <w:left w:val="single" w:sz="4" w:space="0" w:color="auto"/>
              <w:bottom w:val="single" w:sz="4" w:space="0" w:color="auto"/>
              <w:right w:val="single" w:sz="4" w:space="0" w:color="auto"/>
            </w:tcBorders>
            <w:vAlign w:val="center"/>
          </w:tcPr>
          <w:p w:rsidR="00C01A1F" w:rsidRPr="00ED303C" w:rsidP="00C564B8" w14:paraId="35F8370E" w14:textId="636211DE">
            <w:pPr>
              <w:tabs>
                <w:tab w:val="left" w:pos="-1440"/>
                <w:tab w:val="left" w:pos="-720"/>
                <w:tab w:val="left" w:pos="0"/>
                <w:tab w:val="left" w:pos="720"/>
                <w:tab w:val="left" w:pos="1440"/>
                <w:tab w:val="left" w:pos="2160"/>
                <w:tab w:val="left" w:pos="2880"/>
                <w:tab w:val="left" w:pos="3600"/>
                <w:tab w:val="left" w:pos="4680"/>
                <w:tab w:val="left" w:pos="5040"/>
              </w:tabs>
              <w:suppressAutoHyphens/>
              <w:jc w:val="center"/>
              <w:rPr>
                <w:bCs/>
              </w:rPr>
            </w:pPr>
            <w:r>
              <w:rPr>
                <w:bCs/>
              </w:rPr>
              <w:t>0</w:t>
            </w:r>
            <w:r w:rsidRPr="00ED303C" w:rsidR="007F5012">
              <w:rPr>
                <w:bCs/>
              </w:rPr>
              <w:t>.0625 Units</w:t>
            </w:r>
          </w:p>
        </w:tc>
        <w:tc>
          <w:tcPr>
            <w:tcW w:w="3235" w:type="dxa"/>
            <w:tcBorders>
              <w:top w:val="single" w:sz="4" w:space="0" w:color="auto"/>
              <w:left w:val="single" w:sz="4" w:space="0" w:color="auto"/>
              <w:bottom w:val="single" w:sz="4" w:space="0" w:color="auto"/>
            </w:tcBorders>
            <w:vAlign w:val="center"/>
          </w:tcPr>
          <w:p w:rsidR="00C01A1F" w:rsidRPr="00ED303C" w:rsidP="00C564B8" w14:paraId="0E64D9B3" w14:textId="528BFE31">
            <w:pPr>
              <w:tabs>
                <w:tab w:val="left" w:pos="-1440"/>
                <w:tab w:val="left" w:pos="-720"/>
                <w:tab w:val="left" w:pos="0"/>
                <w:tab w:val="left" w:pos="720"/>
                <w:tab w:val="left" w:pos="1440"/>
                <w:tab w:val="left" w:pos="2160"/>
                <w:tab w:val="left" w:pos="2880"/>
                <w:tab w:val="left" w:pos="3600"/>
                <w:tab w:val="left" w:pos="4680"/>
                <w:tab w:val="left" w:pos="5040"/>
              </w:tabs>
              <w:suppressAutoHyphens/>
              <w:jc w:val="center"/>
              <w:rPr>
                <w:bCs/>
              </w:rPr>
            </w:pPr>
            <w:r>
              <w:t>$5,510</w:t>
            </w:r>
          </w:p>
        </w:tc>
      </w:tr>
      <w:tr w14:paraId="19C9FE9F" w14:textId="77777777" w:rsidTr="00095F15">
        <w:tblPrEx>
          <w:tblW w:w="0" w:type="auto"/>
          <w:tblInd w:w="175" w:type="dxa"/>
          <w:tblLook w:val="01E0"/>
        </w:tblPrEx>
        <w:trPr>
          <w:trHeight w:val="576"/>
        </w:trPr>
        <w:tc>
          <w:tcPr>
            <w:tcW w:w="3649" w:type="dxa"/>
            <w:tcBorders>
              <w:top w:val="single" w:sz="4" w:space="0" w:color="auto"/>
              <w:bottom w:val="single" w:sz="4" w:space="0" w:color="auto"/>
              <w:right w:val="single" w:sz="4" w:space="0" w:color="auto"/>
            </w:tcBorders>
            <w:vAlign w:val="center"/>
          </w:tcPr>
          <w:p w:rsidR="00C01A1F" w:rsidRPr="00ED303C" w:rsidP="006718C0" w14:paraId="7D4AA679" w14:textId="77777777">
            <w:pPr>
              <w:tabs>
                <w:tab w:val="left" w:pos="-1440"/>
                <w:tab w:val="left" w:pos="-720"/>
                <w:tab w:val="left" w:pos="0"/>
                <w:tab w:val="left" w:pos="720"/>
                <w:tab w:val="left" w:pos="1440"/>
                <w:tab w:val="left" w:pos="2160"/>
                <w:tab w:val="left" w:pos="2880"/>
                <w:tab w:val="left" w:pos="3600"/>
                <w:tab w:val="left" w:pos="4680"/>
                <w:tab w:val="left" w:pos="5040"/>
              </w:tabs>
              <w:suppressAutoHyphens/>
              <w:rPr>
                <w:spacing w:val="-3"/>
              </w:rPr>
            </w:pPr>
            <w:r w:rsidRPr="00ED303C">
              <w:t>50 Gbps or greater, but less than 250 Gbps</w:t>
            </w:r>
          </w:p>
        </w:tc>
        <w:tc>
          <w:tcPr>
            <w:tcW w:w="2291" w:type="dxa"/>
            <w:tcBorders>
              <w:top w:val="single" w:sz="4" w:space="0" w:color="auto"/>
              <w:left w:val="single" w:sz="4" w:space="0" w:color="auto"/>
              <w:bottom w:val="single" w:sz="4" w:space="0" w:color="auto"/>
              <w:right w:val="single" w:sz="4" w:space="0" w:color="auto"/>
            </w:tcBorders>
            <w:vAlign w:val="center"/>
          </w:tcPr>
          <w:p w:rsidR="00C01A1F" w:rsidRPr="00ED303C" w:rsidP="00C564B8" w14:paraId="6AF1C2B4" w14:textId="451AAA0D">
            <w:pPr>
              <w:tabs>
                <w:tab w:val="left" w:pos="-1440"/>
                <w:tab w:val="left" w:pos="-720"/>
                <w:tab w:val="left" w:pos="0"/>
                <w:tab w:val="left" w:pos="720"/>
                <w:tab w:val="left" w:pos="1440"/>
                <w:tab w:val="left" w:pos="2160"/>
                <w:tab w:val="left" w:pos="2880"/>
                <w:tab w:val="left" w:pos="3600"/>
                <w:tab w:val="left" w:pos="4680"/>
                <w:tab w:val="left" w:pos="5040"/>
              </w:tabs>
              <w:suppressAutoHyphens/>
              <w:jc w:val="center"/>
              <w:rPr>
                <w:bCs/>
              </w:rPr>
            </w:pPr>
            <w:r>
              <w:rPr>
                <w:bCs/>
              </w:rPr>
              <w:t>0</w:t>
            </w:r>
            <w:r w:rsidRPr="00ED303C" w:rsidR="007F5012">
              <w:rPr>
                <w:bCs/>
              </w:rPr>
              <w:t>.125 Units</w:t>
            </w:r>
          </w:p>
        </w:tc>
        <w:tc>
          <w:tcPr>
            <w:tcW w:w="3235" w:type="dxa"/>
            <w:tcBorders>
              <w:top w:val="single" w:sz="4" w:space="0" w:color="auto"/>
              <w:left w:val="single" w:sz="4" w:space="0" w:color="auto"/>
              <w:bottom w:val="single" w:sz="4" w:space="0" w:color="auto"/>
            </w:tcBorders>
            <w:vAlign w:val="center"/>
          </w:tcPr>
          <w:p w:rsidR="00C01A1F" w:rsidRPr="00ED303C" w:rsidP="00C564B8" w14:paraId="57C7746B" w14:textId="1E62528B">
            <w:pPr>
              <w:tabs>
                <w:tab w:val="left" w:pos="-1440"/>
                <w:tab w:val="left" w:pos="-720"/>
                <w:tab w:val="left" w:pos="0"/>
                <w:tab w:val="left" w:pos="720"/>
                <w:tab w:val="left" w:pos="1440"/>
                <w:tab w:val="left" w:pos="2160"/>
                <w:tab w:val="left" w:pos="2880"/>
                <w:tab w:val="left" w:pos="3600"/>
                <w:tab w:val="left" w:pos="4680"/>
                <w:tab w:val="left" w:pos="5040"/>
              </w:tabs>
              <w:suppressAutoHyphens/>
              <w:jc w:val="center"/>
              <w:rPr>
                <w:spacing w:val="-3"/>
              </w:rPr>
            </w:pPr>
            <w:r>
              <w:t>$11,015</w:t>
            </w:r>
          </w:p>
        </w:tc>
      </w:tr>
      <w:tr w14:paraId="4328037E" w14:textId="77777777" w:rsidTr="00095F15">
        <w:tblPrEx>
          <w:tblW w:w="0" w:type="auto"/>
          <w:tblInd w:w="175" w:type="dxa"/>
          <w:tblLook w:val="01E0"/>
        </w:tblPrEx>
        <w:trPr>
          <w:trHeight w:val="576"/>
        </w:trPr>
        <w:tc>
          <w:tcPr>
            <w:tcW w:w="3649" w:type="dxa"/>
            <w:tcBorders>
              <w:top w:val="single" w:sz="4" w:space="0" w:color="auto"/>
              <w:bottom w:val="single" w:sz="4" w:space="0" w:color="auto"/>
              <w:right w:val="single" w:sz="4" w:space="0" w:color="auto"/>
            </w:tcBorders>
            <w:vAlign w:val="center"/>
          </w:tcPr>
          <w:p w:rsidR="00C01A1F" w:rsidRPr="00ED303C" w:rsidP="00C564B8" w14:paraId="7539D3C1" w14:textId="77777777">
            <w:pPr>
              <w:tabs>
                <w:tab w:val="left" w:pos="-1440"/>
                <w:tab w:val="left" w:pos="-720"/>
                <w:tab w:val="left" w:pos="0"/>
                <w:tab w:val="left" w:pos="720"/>
                <w:tab w:val="left" w:pos="1440"/>
                <w:tab w:val="left" w:pos="2160"/>
                <w:tab w:val="left" w:pos="2880"/>
                <w:tab w:val="left" w:pos="3600"/>
                <w:tab w:val="left" w:pos="4680"/>
                <w:tab w:val="left" w:pos="5040"/>
              </w:tabs>
              <w:suppressAutoHyphens/>
              <w:rPr>
                <w:spacing w:val="-3"/>
              </w:rPr>
            </w:pPr>
            <w:r w:rsidRPr="00ED303C">
              <w:t>250 Gbps or greater, but less than 1,500 Gbps</w:t>
            </w:r>
          </w:p>
        </w:tc>
        <w:tc>
          <w:tcPr>
            <w:tcW w:w="2291" w:type="dxa"/>
            <w:tcBorders>
              <w:top w:val="single" w:sz="4" w:space="0" w:color="auto"/>
              <w:left w:val="single" w:sz="4" w:space="0" w:color="auto"/>
              <w:bottom w:val="single" w:sz="4" w:space="0" w:color="auto"/>
              <w:right w:val="single" w:sz="4" w:space="0" w:color="auto"/>
            </w:tcBorders>
            <w:vAlign w:val="center"/>
          </w:tcPr>
          <w:p w:rsidR="00C01A1F" w:rsidRPr="00ED303C" w:rsidP="00C564B8" w14:paraId="582DB754" w14:textId="14552DBE">
            <w:pPr>
              <w:jc w:val="center"/>
              <w:rPr>
                <w:bCs/>
              </w:rPr>
            </w:pPr>
            <w:r>
              <w:rPr>
                <w:bCs/>
              </w:rPr>
              <w:t>0</w:t>
            </w:r>
            <w:r w:rsidRPr="00ED303C" w:rsidR="007F5012">
              <w:rPr>
                <w:bCs/>
              </w:rPr>
              <w:t>.25 Units</w:t>
            </w:r>
          </w:p>
        </w:tc>
        <w:tc>
          <w:tcPr>
            <w:tcW w:w="3235" w:type="dxa"/>
            <w:tcBorders>
              <w:top w:val="single" w:sz="4" w:space="0" w:color="auto"/>
              <w:left w:val="single" w:sz="4" w:space="0" w:color="auto"/>
              <w:bottom w:val="single" w:sz="4" w:space="0" w:color="auto"/>
            </w:tcBorders>
            <w:vAlign w:val="center"/>
          </w:tcPr>
          <w:p w:rsidR="00C01A1F" w:rsidRPr="00ED303C" w:rsidP="00C564B8" w14:paraId="6CDF074D" w14:textId="139BE74D">
            <w:pPr>
              <w:jc w:val="center"/>
              <w:rPr>
                <w:spacing w:val="-3"/>
              </w:rPr>
            </w:pPr>
            <w:r>
              <w:t>$22,030</w:t>
            </w:r>
          </w:p>
        </w:tc>
      </w:tr>
      <w:tr w14:paraId="6F8298E4" w14:textId="77777777" w:rsidTr="00095F15">
        <w:tblPrEx>
          <w:tblW w:w="0" w:type="auto"/>
          <w:tblInd w:w="175" w:type="dxa"/>
          <w:tblLook w:val="01E0"/>
        </w:tblPrEx>
        <w:trPr>
          <w:trHeight w:val="576"/>
        </w:trPr>
        <w:tc>
          <w:tcPr>
            <w:tcW w:w="3649" w:type="dxa"/>
            <w:tcBorders>
              <w:top w:val="single" w:sz="4" w:space="0" w:color="auto"/>
              <w:bottom w:val="single" w:sz="4" w:space="0" w:color="auto"/>
              <w:right w:val="single" w:sz="4" w:space="0" w:color="auto"/>
            </w:tcBorders>
            <w:vAlign w:val="center"/>
          </w:tcPr>
          <w:p w:rsidR="00C01A1F" w:rsidRPr="00ED303C" w:rsidP="00C564B8" w14:paraId="711ACF9D" w14:textId="77777777">
            <w:pPr>
              <w:tabs>
                <w:tab w:val="left" w:pos="-1440"/>
                <w:tab w:val="left" w:pos="-720"/>
                <w:tab w:val="left" w:pos="0"/>
                <w:tab w:val="left" w:pos="720"/>
                <w:tab w:val="left" w:pos="1440"/>
                <w:tab w:val="left" w:pos="2160"/>
                <w:tab w:val="left" w:pos="2880"/>
                <w:tab w:val="left" w:pos="3600"/>
                <w:tab w:val="left" w:pos="4680"/>
                <w:tab w:val="left" w:pos="5040"/>
              </w:tabs>
              <w:suppressAutoHyphens/>
              <w:rPr>
                <w:spacing w:val="-3"/>
              </w:rPr>
            </w:pPr>
            <w:r w:rsidRPr="00ED303C">
              <w:t>1,500 Gbps or greater, but less than 3,500 Gbps</w:t>
            </w:r>
          </w:p>
        </w:tc>
        <w:tc>
          <w:tcPr>
            <w:tcW w:w="2291" w:type="dxa"/>
            <w:tcBorders>
              <w:top w:val="single" w:sz="4" w:space="0" w:color="auto"/>
              <w:left w:val="single" w:sz="4" w:space="0" w:color="auto"/>
              <w:bottom w:val="single" w:sz="4" w:space="0" w:color="auto"/>
              <w:right w:val="single" w:sz="4" w:space="0" w:color="auto"/>
            </w:tcBorders>
            <w:vAlign w:val="center"/>
          </w:tcPr>
          <w:p w:rsidR="00C01A1F" w:rsidRPr="00ED303C" w:rsidP="00C564B8" w14:paraId="6A8447AA" w14:textId="5F9E0265">
            <w:pPr>
              <w:jc w:val="center"/>
              <w:rPr>
                <w:bCs/>
              </w:rPr>
            </w:pPr>
            <w:r>
              <w:rPr>
                <w:bCs/>
              </w:rPr>
              <w:t>0</w:t>
            </w:r>
            <w:r w:rsidRPr="00ED303C" w:rsidR="007F5012">
              <w:rPr>
                <w:bCs/>
              </w:rPr>
              <w:t>.5 Units</w:t>
            </w:r>
          </w:p>
        </w:tc>
        <w:tc>
          <w:tcPr>
            <w:tcW w:w="3235" w:type="dxa"/>
            <w:tcBorders>
              <w:top w:val="single" w:sz="4" w:space="0" w:color="auto"/>
              <w:left w:val="single" w:sz="4" w:space="0" w:color="auto"/>
              <w:bottom w:val="single" w:sz="4" w:space="0" w:color="auto"/>
            </w:tcBorders>
            <w:vAlign w:val="center"/>
          </w:tcPr>
          <w:p w:rsidR="00C01A1F" w:rsidRPr="00ED303C" w:rsidP="00C564B8" w14:paraId="6FBE384B" w14:textId="635DDBEA">
            <w:pPr>
              <w:jc w:val="center"/>
              <w:rPr>
                <w:spacing w:val="-3"/>
              </w:rPr>
            </w:pPr>
            <w:r>
              <w:t>$44,065</w:t>
            </w:r>
          </w:p>
        </w:tc>
      </w:tr>
      <w:tr w14:paraId="549FD8E8" w14:textId="77777777" w:rsidTr="00095F15">
        <w:tblPrEx>
          <w:tblW w:w="0" w:type="auto"/>
          <w:tblInd w:w="175" w:type="dxa"/>
          <w:tblLook w:val="01E0"/>
        </w:tblPrEx>
        <w:trPr>
          <w:trHeight w:val="576"/>
        </w:trPr>
        <w:tc>
          <w:tcPr>
            <w:tcW w:w="3649" w:type="dxa"/>
            <w:tcBorders>
              <w:top w:val="single" w:sz="4" w:space="0" w:color="auto"/>
              <w:bottom w:val="single" w:sz="4" w:space="0" w:color="auto"/>
              <w:right w:val="single" w:sz="4" w:space="0" w:color="auto"/>
            </w:tcBorders>
            <w:vAlign w:val="center"/>
          </w:tcPr>
          <w:p w:rsidR="00C01A1F" w:rsidRPr="00ED303C" w:rsidP="00C564B8" w14:paraId="00306894" w14:textId="77777777">
            <w:pPr>
              <w:tabs>
                <w:tab w:val="left" w:pos="-1440"/>
                <w:tab w:val="left" w:pos="-720"/>
                <w:tab w:val="left" w:pos="0"/>
                <w:tab w:val="left" w:pos="720"/>
                <w:tab w:val="left" w:pos="1440"/>
                <w:tab w:val="left" w:pos="2160"/>
                <w:tab w:val="left" w:pos="2880"/>
                <w:tab w:val="left" w:pos="3600"/>
                <w:tab w:val="left" w:pos="4680"/>
                <w:tab w:val="left" w:pos="5040"/>
              </w:tabs>
              <w:suppressAutoHyphens/>
              <w:rPr>
                <w:spacing w:val="-3"/>
              </w:rPr>
            </w:pPr>
            <w:r w:rsidRPr="00ED303C">
              <w:t>3,500 Gbps or greater, but less than 6,500 Gbps</w:t>
            </w:r>
          </w:p>
        </w:tc>
        <w:tc>
          <w:tcPr>
            <w:tcW w:w="2291" w:type="dxa"/>
            <w:tcBorders>
              <w:top w:val="single" w:sz="4" w:space="0" w:color="auto"/>
              <w:left w:val="single" w:sz="4" w:space="0" w:color="auto"/>
              <w:bottom w:val="single" w:sz="4" w:space="0" w:color="auto"/>
              <w:right w:val="single" w:sz="4" w:space="0" w:color="auto"/>
            </w:tcBorders>
            <w:vAlign w:val="center"/>
          </w:tcPr>
          <w:p w:rsidR="00C01A1F" w:rsidRPr="00ED303C" w:rsidP="00C564B8" w14:paraId="2044B1F0" w14:textId="77777777">
            <w:pPr>
              <w:jc w:val="center"/>
              <w:rPr>
                <w:bCs/>
              </w:rPr>
            </w:pPr>
            <w:r w:rsidRPr="00ED303C">
              <w:rPr>
                <w:bCs/>
              </w:rPr>
              <w:t>1.0 Unit</w:t>
            </w:r>
          </w:p>
        </w:tc>
        <w:tc>
          <w:tcPr>
            <w:tcW w:w="3235" w:type="dxa"/>
            <w:tcBorders>
              <w:top w:val="single" w:sz="4" w:space="0" w:color="auto"/>
              <w:left w:val="single" w:sz="4" w:space="0" w:color="auto"/>
              <w:bottom w:val="single" w:sz="4" w:space="0" w:color="auto"/>
            </w:tcBorders>
            <w:vAlign w:val="center"/>
          </w:tcPr>
          <w:p w:rsidR="00C01A1F" w:rsidRPr="00ED303C" w:rsidP="00C564B8" w14:paraId="066B120B" w14:textId="4EC233B5">
            <w:pPr>
              <w:jc w:val="center"/>
              <w:rPr>
                <w:spacing w:val="-3"/>
              </w:rPr>
            </w:pPr>
            <w:r>
              <w:t>$88,130</w:t>
            </w:r>
          </w:p>
        </w:tc>
      </w:tr>
      <w:tr w14:paraId="15598E38" w14:textId="77777777" w:rsidTr="00095F15">
        <w:tblPrEx>
          <w:tblW w:w="0" w:type="auto"/>
          <w:tblInd w:w="175" w:type="dxa"/>
          <w:tblLook w:val="01E0"/>
        </w:tblPrEx>
        <w:trPr>
          <w:trHeight w:val="576"/>
        </w:trPr>
        <w:tc>
          <w:tcPr>
            <w:tcW w:w="3649" w:type="dxa"/>
            <w:tcBorders>
              <w:top w:val="single" w:sz="4" w:space="0" w:color="auto"/>
              <w:bottom w:val="double" w:sz="6" w:space="0" w:color="auto"/>
              <w:right w:val="single" w:sz="4" w:space="0" w:color="auto"/>
            </w:tcBorders>
            <w:vAlign w:val="center"/>
          </w:tcPr>
          <w:p w:rsidR="00C01A1F" w:rsidRPr="00ED303C" w:rsidP="00C564B8" w14:paraId="13511CDE" w14:textId="77777777">
            <w:pPr>
              <w:tabs>
                <w:tab w:val="left" w:pos="-1440"/>
                <w:tab w:val="left" w:pos="-720"/>
                <w:tab w:val="left" w:pos="0"/>
                <w:tab w:val="left" w:pos="720"/>
                <w:tab w:val="left" w:pos="1440"/>
                <w:tab w:val="left" w:pos="2160"/>
                <w:tab w:val="left" w:pos="2880"/>
                <w:tab w:val="left" w:pos="3600"/>
                <w:tab w:val="left" w:pos="4680"/>
                <w:tab w:val="left" w:pos="5040"/>
              </w:tabs>
              <w:suppressAutoHyphens/>
            </w:pPr>
            <w:r w:rsidRPr="00ED303C">
              <w:t>6,500 Gbps or greater</w:t>
            </w:r>
          </w:p>
        </w:tc>
        <w:tc>
          <w:tcPr>
            <w:tcW w:w="2291" w:type="dxa"/>
            <w:tcBorders>
              <w:top w:val="single" w:sz="4" w:space="0" w:color="auto"/>
              <w:left w:val="single" w:sz="4" w:space="0" w:color="auto"/>
              <w:bottom w:val="double" w:sz="6" w:space="0" w:color="auto"/>
              <w:right w:val="single" w:sz="4" w:space="0" w:color="auto"/>
            </w:tcBorders>
            <w:vAlign w:val="center"/>
          </w:tcPr>
          <w:p w:rsidR="00C01A1F" w:rsidRPr="00ED303C" w:rsidP="00C564B8" w14:paraId="3EB60860" w14:textId="77777777">
            <w:pPr>
              <w:jc w:val="center"/>
              <w:rPr>
                <w:bCs/>
              </w:rPr>
            </w:pPr>
            <w:r w:rsidRPr="00ED303C">
              <w:rPr>
                <w:bCs/>
              </w:rPr>
              <w:t>2.0 Units</w:t>
            </w:r>
          </w:p>
        </w:tc>
        <w:tc>
          <w:tcPr>
            <w:tcW w:w="3235" w:type="dxa"/>
            <w:tcBorders>
              <w:top w:val="single" w:sz="4" w:space="0" w:color="auto"/>
              <w:left w:val="single" w:sz="4" w:space="0" w:color="auto"/>
              <w:bottom w:val="double" w:sz="6" w:space="0" w:color="auto"/>
            </w:tcBorders>
            <w:vAlign w:val="center"/>
          </w:tcPr>
          <w:p w:rsidR="00C01A1F" w:rsidRPr="00ED303C" w:rsidP="00C564B8" w14:paraId="686C1474" w14:textId="2C07CA26">
            <w:pPr>
              <w:jc w:val="center"/>
            </w:pPr>
            <w:r>
              <w:t>$176,260</w:t>
            </w:r>
          </w:p>
        </w:tc>
      </w:tr>
    </w:tbl>
    <w:p w:rsidR="00C01A1F" w:rsidRPr="000E1FF9" w:rsidP="00C01A1F" w14:paraId="27B1B949" w14:textId="6A9A3E30">
      <w:pPr>
        <w:pStyle w:val="ParaNum"/>
        <w:numPr>
          <w:ilvl w:val="0"/>
          <w:numId w:val="0"/>
        </w:numPr>
      </w:pPr>
    </w:p>
    <w:p w:rsidR="00C01A1F" w:rsidRPr="00856C84" w:rsidP="00C01A1F" w14:paraId="681DEF2C" w14:textId="77777777"/>
    <w:p w:rsidR="00C01A1F" w:rsidRPr="00856C84" w:rsidP="00C01A1F" w14:paraId="5F6D5A07" w14:textId="46E89707">
      <w:pPr>
        <w:tabs>
          <w:tab w:val="left" w:pos="-1440"/>
          <w:tab w:val="left" w:pos="-720"/>
          <w:tab w:val="left" w:pos="0"/>
          <w:tab w:val="left" w:pos="720"/>
          <w:tab w:val="left" w:pos="1440"/>
          <w:tab w:val="left" w:pos="2160"/>
          <w:tab w:val="left" w:pos="2880"/>
          <w:tab w:val="left" w:pos="3600"/>
          <w:tab w:val="left" w:pos="4680"/>
          <w:tab w:val="left" w:pos="5040"/>
        </w:tabs>
        <w:suppressAutoHyphens/>
        <w:spacing w:after="120"/>
        <w:ind w:left="1440" w:hanging="1440"/>
      </w:pPr>
    </w:p>
    <w:p w:rsidR="00C01A1F" w:rsidP="00C01A1F" w14:paraId="01239FBB" w14:textId="77777777">
      <w:pPr>
        <w:spacing w:after="120"/>
        <w:rPr>
          <w:b/>
        </w:rPr>
        <w:sectPr w:rsidSect="00C01A1F">
          <w:footerReference w:type="even" r:id="rId23"/>
          <w:footerReference w:type="default" r:id="rId24"/>
          <w:headerReference w:type="first" r:id="rId25"/>
          <w:footerReference w:type="first" r:id="rId26"/>
          <w:endnotePr>
            <w:numFmt w:val="decimal"/>
          </w:endnotePr>
          <w:pgSz w:w="12240" w:h="15840"/>
          <w:pgMar w:top="1440" w:right="1440" w:bottom="720" w:left="1440" w:header="720" w:footer="720" w:gutter="0"/>
          <w:cols w:space="720"/>
          <w:noEndnote/>
          <w:docGrid w:linePitch="299"/>
        </w:sectPr>
      </w:pPr>
    </w:p>
    <w:p w:rsidR="00C01A1F" w:rsidP="00C01A1F" w14:paraId="4EB36C99" w14:textId="77777777">
      <w:pPr>
        <w:pStyle w:val="Heading6"/>
        <w:numPr>
          <w:ilvl w:val="5"/>
          <w:numId w:val="0"/>
        </w:numPr>
        <w:tabs>
          <w:tab w:val="left" w:pos="4320"/>
        </w:tabs>
        <w:jc w:val="center"/>
      </w:pPr>
      <w:r w:rsidRPr="007B6C7E">
        <w:t>APPENDIX H</w:t>
      </w:r>
    </w:p>
    <w:p w:rsidR="00C01A1F" w:rsidP="00C01A1F" w14:paraId="545A151B" w14:textId="77777777">
      <w:pPr>
        <w:tabs>
          <w:tab w:val="left" w:pos="-1440"/>
          <w:tab w:val="left" w:pos="-720"/>
          <w:tab w:val="left" w:pos="720"/>
          <w:tab w:val="left" w:pos="1440"/>
          <w:tab w:val="left" w:pos="2160"/>
          <w:tab w:val="left" w:pos="2880"/>
          <w:tab w:val="left" w:pos="3600"/>
          <w:tab w:val="left" w:pos="4680"/>
          <w:tab w:val="left" w:pos="5040"/>
        </w:tabs>
        <w:suppressAutoHyphens/>
        <w:ind w:left="720" w:hanging="720"/>
        <w:jc w:val="center"/>
        <w:rPr>
          <w:b/>
        </w:rPr>
      </w:pPr>
    </w:p>
    <w:p w:rsidR="00C01A1F" w:rsidRPr="00856C84" w:rsidP="00C01A1F" w14:paraId="1EE884DA" w14:textId="77777777">
      <w:pPr>
        <w:tabs>
          <w:tab w:val="left" w:pos="-1440"/>
          <w:tab w:val="left" w:pos="-720"/>
          <w:tab w:val="left" w:pos="720"/>
          <w:tab w:val="left" w:pos="1440"/>
          <w:tab w:val="left" w:pos="2160"/>
          <w:tab w:val="left" w:pos="2880"/>
          <w:tab w:val="left" w:pos="3600"/>
          <w:tab w:val="left" w:pos="4680"/>
          <w:tab w:val="left" w:pos="5040"/>
        </w:tabs>
        <w:suppressAutoHyphens/>
        <w:ind w:left="720" w:hanging="720"/>
        <w:jc w:val="center"/>
        <w:rPr>
          <w:b/>
        </w:rPr>
      </w:pPr>
      <w:r w:rsidRPr="00856C84">
        <w:rPr>
          <w:b/>
        </w:rPr>
        <w:t>Initial Regulatory Flexibility Analysis</w:t>
      </w:r>
    </w:p>
    <w:p w:rsidR="00C01A1F" w:rsidRPr="00856C84" w:rsidP="00C01A1F" w14:paraId="593D6314" w14:textId="77777777">
      <w:pPr>
        <w:tabs>
          <w:tab w:val="left" w:pos="-1440"/>
          <w:tab w:val="left" w:pos="-720"/>
          <w:tab w:val="left" w:pos="720"/>
          <w:tab w:val="left" w:pos="1440"/>
          <w:tab w:val="left" w:pos="2160"/>
          <w:tab w:val="left" w:pos="2880"/>
          <w:tab w:val="left" w:pos="3600"/>
          <w:tab w:val="left" w:pos="4680"/>
          <w:tab w:val="left" w:pos="5040"/>
        </w:tabs>
        <w:suppressAutoHyphens/>
        <w:ind w:left="720" w:hanging="720"/>
        <w:jc w:val="center"/>
        <w:rPr>
          <w:b/>
        </w:rPr>
      </w:pPr>
    </w:p>
    <w:p w:rsidR="00C01A1F" w:rsidRPr="00A414F5" w:rsidP="0067348E" w14:paraId="230EE5D6" w14:textId="76BBF27D">
      <w:pPr>
        <w:numPr>
          <w:ilvl w:val="0"/>
          <w:numId w:val="6"/>
        </w:numPr>
        <w:tabs>
          <w:tab w:val="clear" w:pos="1080"/>
          <w:tab w:val="num" w:pos="1440"/>
        </w:tabs>
        <w:spacing w:after="120"/>
      </w:pPr>
      <w:r w:rsidRPr="00A414F5">
        <w:t>As required by the Regulatory Flexibility Act of 1980, as amended (RFA),</w:t>
      </w:r>
      <w:r>
        <w:rPr>
          <w:vertAlign w:val="superscript"/>
        </w:rPr>
        <w:footnoteReference w:id="106"/>
      </w:r>
      <w:r w:rsidRPr="00A414F5">
        <w:t xml:space="preserve"> the Federal Communications Commission (Commission) has prepared this Initial Regulatory Flexibility Analysis (IRFA) of the </w:t>
      </w:r>
      <w:r>
        <w:t xml:space="preserve">policies and rules proposed in the </w:t>
      </w:r>
      <w:r w:rsidRPr="00BC55A3">
        <w:rPr>
          <w:i/>
          <w:iCs/>
        </w:rPr>
        <w:t>Notice of Proposed Rulemaking (NPRM</w:t>
      </w:r>
      <w:r>
        <w:rPr>
          <w:i/>
          <w:iCs/>
        </w:rPr>
        <w:t>)</w:t>
      </w:r>
      <w:r>
        <w:t xml:space="preserve"> assessing the </w:t>
      </w:r>
      <w:r w:rsidRPr="00A414F5">
        <w:t xml:space="preserve">possible significant economic impact on a substantial number of small entities.  </w:t>
      </w:r>
      <w:r>
        <w:t xml:space="preserve">The Commission requests written public comments </w:t>
      </w:r>
      <w:r w:rsidRPr="00A414F5">
        <w:t xml:space="preserve">on this IRFA.  Comments must be identified as responses to the IRFA and must be filed by the deadlines for comments </w:t>
      </w:r>
      <w:r w:rsidR="002252D2">
        <w:t xml:space="preserve">specified </w:t>
      </w:r>
      <w:r w:rsidRPr="00A414F5">
        <w:t xml:space="preserve">on the </w:t>
      </w:r>
      <w:r w:rsidR="006769BE">
        <w:t xml:space="preserve">first page of the </w:t>
      </w:r>
      <w:r w:rsidRPr="00BC55A3">
        <w:rPr>
          <w:i/>
          <w:iCs/>
        </w:rPr>
        <w:t>NPRM</w:t>
      </w:r>
      <w:r w:rsidRPr="00A414F5">
        <w:t xml:space="preserve">.  The Commission will send a copy of the </w:t>
      </w:r>
      <w:r w:rsidRPr="00BC55A3">
        <w:rPr>
          <w:i/>
          <w:iCs/>
        </w:rPr>
        <w:t>NPRM</w:t>
      </w:r>
      <w:r w:rsidRPr="00A414F5">
        <w:t>, including this IRFA, to the Chief Counsel for the Small Business Administration (SBA)</w:t>
      </w:r>
      <w:r w:rsidR="00151B60">
        <w:t xml:space="preserve"> Office of Advocacy</w:t>
      </w:r>
      <w:r w:rsidRPr="00A414F5">
        <w:t>.</w:t>
      </w:r>
      <w:r>
        <w:rPr>
          <w:vertAlign w:val="superscript"/>
        </w:rPr>
        <w:footnoteReference w:id="107"/>
      </w:r>
      <w:r w:rsidRPr="00A414F5">
        <w:t xml:space="preserve">  In addition, the </w:t>
      </w:r>
      <w:r w:rsidRPr="00BC55A3">
        <w:rPr>
          <w:i/>
          <w:iCs/>
        </w:rPr>
        <w:t>NPRM</w:t>
      </w:r>
      <w:r w:rsidRPr="00A414F5">
        <w:t xml:space="preserve"> and IRFA (or summaries thereof) will be published in the </w:t>
      </w:r>
      <w:r w:rsidRPr="00A414F5">
        <w:rPr>
          <w:i/>
          <w:iCs/>
        </w:rPr>
        <w:t>Federal Register</w:t>
      </w:r>
      <w:r w:rsidRPr="00A414F5">
        <w:t>.</w:t>
      </w:r>
      <w:r>
        <w:rPr>
          <w:vertAlign w:val="superscript"/>
        </w:rPr>
        <w:footnoteReference w:id="108"/>
      </w:r>
      <w:r w:rsidRPr="00A414F5">
        <w:t xml:space="preserve"> </w:t>
      </w:r>
    </w:p>
    <w:p w:rsidR="00C01A1F" w:rsidRPr="00A414F5" w:rsidP="00C76EE2" w14:paraId="0D9407FB" w14:textId="77777777">
      <w:pPr>
        <w:pStyle w:val="Heading2"/>
      </w:pPr>
      <w:r w:rsidRPr="00A414F5">
        <w:t xml:space="preserve">Need for, and Objectives of, the Proposed Rules  </w:t>
      </w:r>
    </w:p>
    <w:p w:rsidR="00C01A1F" w:rsidRPr="00A414F5" w:rsidP="00EF301D" w14:paraId="0302D55F" w14:textId="63F6CB58">
      <w:pPr>
        <w:numPr>
          <w:ilvl w:val="0"/>
          <w:numId w:val="1"/>
        </w:numPr>
        <w:tabs>
          <w:tab w:val="clear" w:pos="1080"/>
          <w:tab w:val="num" w:pos="1440"/>
          <w:tab w:val="num" w:pos="3060"/>
        </w:tabs>
        <w:spacing w:after="120"/>
      </w:pPr>
      <w:r w:rsidRPr="00510DC9">
        <w:t xml:space="preserve">Each </w:t>
      </w:r>
      <w:r>
        <w:t>fiscal</w:t>
      </w:r>
      <w:r w:rsidRPr="00510DC9">
        <w:t xml:space="preserve"> year, the Commission </w:t>
      </w:r>
      <w:r>
        <w:t xml:space="preserve">is required to collect regulatory fees in an amount equal to </w:t>
      </w:r>
      <w:r w:rsidRPr="00F5749B">
        <w:t>our annual salaries and expenses (S&amp;E) appropriation</w:t>
      </w:r>
      <w:r>
        <w:t xml:space="preserve"> </w:t>
      </w:r>
      <w:r w:rsidRPr="00510DC9">
        <w:t>by the end of September</w:t>
      </w:r>
      <w:r>
        <w:t>.  P</w:t>
      </w:r>
      <w:r w:rsidRPr="00856C84">
        <w:t>ursuant to section 9 of the Communications Act of 1934, as amended (Communications Act or Act),</w:t>
      </w:r>
      <w:r>
        <w:rPr>
          <w:rStyle w:val="FootnoteReference"/>
          <w:sz w:val="22"/>
        </w:rPr>
        <w:footnoteReference w:id="109"/>
      </w:r>
      <w:r>
        <w:t xml:space="preserve"> </w:t>
      </w:r>
      <w:r w:rsidRPr="006001B9">
        <w:t>and</w:t>
      </w:r>
      <w:r>
        <w:t xml:space="preserve"> </w:t>
      </w:r>
      <w:r w:rsidRPr="006001B9">
        <w:t xml:space="preserve">the </w:t>
      </w:r>
      <w:r w:rsidR="00E40123">
        <w:t>fiscal year (</w:t>
      </w:r>
      <w:r w:rsidR="00CD431E">
        <w:t>FY</w:t>
      </w:r>
      <w:r w:rsidR="00E40123">
        <w:t>)</w:t>
      </w:r>
      <w:r w:rsidR="00CD431E">
        <w:t xml:space="preserve"> 202</w:t>
      </w:r>
      <w:r w:rsidR="00013C2B">
        <w:t xml:space="preserve">6 Further Consolidation </w:t>
      </w:r>
      <w:r w:rsidRPr="006001B9">
        <w:t xml:space="preserve">Appropriations Act, the Commission must collect </w:t>
      </w:r>
      <w:r w:rsidRPr="00BA32E7">
        <w:t>$</w:t>
      </w:r>
      <w:r w:rsidR="00996546">
        <w:t>416,112,000</w:t>
      </w:r>
      <w:r>
        <w:t>, which is an amount equal to its fiscal year (FY) 202</w:t>
      </w:r>
      <w:r w:rsidR="001D159C">
        <w:t>6</w:t>
      </w:r>
      <w:r>
        <w:t xml:space="preserve"> salaries and expenses (S&amp;E) appropriation.</w:t>
      </w:r>
      <w:r>
        <w:rPr>
          <w:rStyle w:val="FootnoteReference"/>
        </w:rPr>
        <w:footnoteReference w:id="110"/>
      </w:r>
      <w:r w:rsidRPr="00BD0150">
        <w:t xml:space="preserve"> </w:t>
      </w:r>
      <w:r>
        <w:t xml:space="preserve"> </w:t>
      </w:r>
      <w:r w:rsidRPr="00A414F5">
        <w:t>The Commission’s methodology for assessing regulatory fees must “reflect the full-time equivalent number of employees within the bureaus and offices of the Commission, adjusted to take into account factors that are reasonably related to the benefits provided to the payor of the fee by the Commission’s activities.”</w:t>
      </w:r>
      <w:r>
        <w:rPr>
          <w:vertAlign w:val="superscript"/>
        </w:rPr>
        <w:footnoteReference w:id="111"/>
      </w:r>
      <w:r w:rsidRPr="00A414F5">
        <w:t xml:space="preserve">  The total amount </w:t>
      </w:r>
      <w:r w:rsidR="0027303F">
        <w:t>we</w:t>
      </w:r>
      <w:r w:rsidRPr="00A414F5">
        <w:t xml:space="preserve"> must collect in an offsetting collection generally changes each fiscal year, and payors’ regulatory fees will also typically change each fiscal year as a mathematical consequence of the changes in the total amount to be collected, the number of full-time equivalents (FTEs), and projected unit estimates for each regulatory fee category.  </w:t>
      </w:r>
      <w:r>
        <w:t>The</w:t>
      </w:r>
      <w:r w:rsidRPr="00E61682">
        <w:t xml:space="preserve"> </w:t>
      </w:r>
      <w:r w:rsidRPr="00BC55A3">
        <w:rPr>
          <w:i/>
          <w:iCs/>
        </w:rPr>
        <w:t>NPRM</w:t>
      </w:r>
      <w:r w:rsidRPr="00E61682">
        <w:t xml:space="preserve"> seek</w:t>
      </w:r>
      <w:r>
        <w:t>s</w:t>
      </w:r>
      <w:r w:rsidRPr="00E61682">
        <w:t xml:space="preserve"> comment on the proposed </w:t>
      </w:r>
      <w:r>
        <w:t xml:space="preserve">regulatory fees and </w:t>
      </w:r>
      <w:r w:rsidRPr="00E61682">
        <w:t xml:space="preserve">methodology </w:t>
      </w:r>
      <w:r>
        <w:t>for FY 202</w:t>
      </w:r>
      <w:r w:rsidR="00CE6501">
        <w:t>6</w:t>
      </w:r>
      <w:r>
        <w:t xml:space="preserve">, </w:t>
      </w:r>
      <w:r w:rsidRPr="00E61682">
        <w:t>as set forth in Appendices A</w:t>
      </w:r>
      <w:r w:rsidR="005E3AB9">
        <w:t xml:space="preserve"> and</w:t>
      </w:r>
      <w:r>
        <w:t xml:space="preserve"> </w:t>
      </w:r>
      <w:r w:rsidRPr="00E61682">
        <w:t>B.</w:t>
      </w:r>
      <w:r>
        <w:t xml:space="preserve">  The </w:t>
      </w:r>
      <w:r w:rsidRPr="00BC55A3">
        <w:rPr>
          <w:i/>
          <w:iCs/>
        </w:rPr>
        <w:t>NPRM</w:t>
      </w:r>
      <w:r w:rsidRPr="00A414F5">
        <w:t xml:space="preserve"> also seek</w:t>
      </w:r>
      <w:r>
        <w:t>s</w:t>
      </w:r>
      <w:r w:rsidRPr="00A414F5">
        <w:t xml:space="preserve"> comment on the calculation of television broadcaster regulatory fees</w:t>
      </w:r>
      <w:r>
        <w:t xml:space="preserve"> as set forth in Appendix </w:t>
      </w:r>
      <w:r w:rsidR="00E22BB5">
        <w:t>F</w:t>
      </w:r>
      <w:r w:rsidR="0044434E">
        <w:t>,</w:t>
      </w:r>
      <w:r w:rsidR="007B2F95">
        <w:t xml:space="preserve"> </w:t>
      </w:r>
      <w:r w:rsidR="009B4E09">
        <w:t xml:space="preserve">whether </w:t>
      </w:r>
      <w:r w:rsidR="005C7B2A">
        <w:t>we</w:t>
      </w:r>
      <w:r w:rsidRPr="00081DB5" w:rsidR="009B4E09">
        <w:t xml:space="preserve"> should reexamine the </w:t>
      </w:r>
      <w:r w:rsidR="0045620B">
        <w:t xml:space="preserve">“indirect” </w:t>
      </w:r>
      <w:r w:rsidR="00D83E25">
        <w:t>classification</w:t>
      </w:r>
      <w:r w:rsidRPr="00081DB5" w:rsidR="009B4E09">
        <w:t xml:space="preserve"> of FTEs in its non-core </w:t>
      </w:r>
      <w:r w:rsidR="009B4E09">
        <w:t>b</w:t>
      </w:r>
      <w:r w:rsidRPr="00081DB5" w:rsidR="009B4E09">
        <w:t xml:space="preserve">ureaus and </w:t>
      </w:r>
      <w:r w:rsidR="009B4E09">
        <w:t>o</w:t>
      </w:r>
      <w:r w:rsidRPr="00081DB5" w:rsidR="009B4E09">
        <w:t>ffices</w:t>
      </w:r>
      <w:r w:rsidR="00CF11FA">
        <w:t>, and</w:t>
      </w:r>
      <w:r w:rsidR="007B2F95">
        <w:t xml:space="preserve"> whether to use a different data source for our assessment of fees on CMRS providers</w:t>
      </w:r>
      <w:r w:rsidRPr="00205E5A" w:rsidR="007B2F95">
        <w:t xml:space="preserve">. </w:t>
      </w:r>
      <w:r w:rsidR="007B2F95">
        <w:t xml:space="preserve"> </w:t>
      </w:r>
      <w:r>
        <w:t xml:space="preserve">Finally, </w:t>
      </w:r>
      <w:r w:rsidR="0008360F">
        <w:t xml:space="preserve">we </w:t>
      </w:r>
      <w:r>
        <w:t xml:space="preserve">seek comment on whether </w:t>
      </w:r>
      <w:r w:rsidR="00E2213E">
        <w:t>there are</w:t>
      </w:r>
      <w:r>
        <w:t xml:space="preserve"> </w:t>
      </w:r>
      <w:r w:rsidRPr="009757A8" w:rsidR="008A64DA">
        <w:t xml:space="preserve">ways to improve </w:t>
      </w:r>
      <w:r w:rsidR="0035037F">
        <w:t>our</w:t>
      </w:r>
      <w:r w:rsidRPr="009757A8" w:rsidR="0035037F">
        <w:t xml:space="preserve"> </w:t>
      </w:r>
      <w:r w:rsidRPr="009757A8" w:rsidR="008A64DA">
        <w:t>regulatory fee process</w:t>
      </w:r>
      <w:r w:rsidR="00F718D8">
        <w:t xml:space="preserve"> </w:t>
      </w:r>
      <w:r w:rsidR="00C71C66">
        <w:t>in order</w:t>
      </w:r>
      <w:r>
        <w:t xml:space="preserve"> to meet </w:t>
      </w:r>
      <w:r w:rsidR="0031083D">
        <w:t xml:space="preserve">our </w:t>
      </w:r>
      <w:r>
        <w:t>statutory obligations to assess and collect regulatory fees</w:t>
      </w:r>
      <w:r w:rsidR="0031083D">
        <w:t xml:space="preserve"> from payors, some of which are small entities</w:t>
      </w:r>
      <w:r>
        <w:t>.</w:t>
      </w:r>
    </w:p>
    <w:p w:rsidR="00C01A1F" w:rsidRPr="00A414F5" w:rsidP="00C76EE2" w14:paraId="1EC03EEF" w14:textId="77777777">
      <w:pPr>
        <w:pStyle w:val="Heading2"/>
      </w:pPr>
      <w:r w:rsidRPr="00A414F5">
        <w:t>Legal Basis</w:t>
      </w:r>
    </w:p>
    <w:p w:rsidR="00C01A1F" w:rsidRPr="00A414F5" w:rsidP="00EF301D" w14:paraId="503B0AC0" w14:textId="77777777">
      <w:pPr>
        <w:numPr>
          <w:ilvl w:val="0"/>
          <w:numId w:val="6"/>
        </w:numPr>
        <w:tabs>
          <w:tab w:val="clear" w:pos="1080"/>
          <w:tab w:val="num" w:pos="1440"/>
        </w:tabs>
        <w:spacing w:after="120"/>
      </w:pPr>
      <w:r w:rsidRPr="00A414F5">
        <w:t>The proposed action is authorized pursuant to sections 4(</w:t>
      </w:r>
      <w:r w:rsidRPr="00A414F5">
        <w:t>i</w:t>
      </w:r>
      <w:r w:rsidRPr="00A414F5">
        <w:t>), 4(j), 9, 9A, and 303(r) of the Communications Act of 1934, as amended</w:t>
      </w:r>
      <w:r>
        <w:t xml:space="preserve">, </w:t>
      </w:r>
      <w:r w:rsidRPr="00724B42">
        <w:t>47 U.S.C. §§ 154(</w:t>
      </w:r>
      <w:r w:rsidRPr="00724B42">
        <w:t>i</w:t>
      </w:r>
      <w:r w:rsidRPr="00724B42">
        <w:t>), 154(j), 159, 159A, and 303(r).</w:t>
      </w:r>
    </w:p>
    <w:p w:rsidR="00C01A1F" w:rsidRPr="00A414F5" w:rsidP="00C76EE2" w14:paraId="041853E0" w14:textId="77777777">
      <w:pPr>
        <w:pStyle w:val="Heading2"/>
      </w:pPr>
      <w:r w:rsidRPr="00A414F5">
        <w:t xml:space="preserve">Description and Estimate of the Number of Small Entities to Which the Proposed Rules </w:t>
      </w:r>
      <w:r>
        <w:t>W</w:t>
      </w:r>
      <w:r w:rsidRPr="00A414F5">
        <w:t>ill Apply</w:t>
      </w:r>
    </w:p>
    <w:p w:rsidR="00C01A1F" w:rsidRPr="00A414F5" w:rsidP="00EF301D" w14:paraId="34566FF9" w14:textId="5BAE5F5C">
      <w:pPr>
        <w:numPr>
          <w:ilvl w:val="0"/>
          <w:numId w:val="1"/>
        </w:numPr>
        <w:tabs>
          <w:tab w:val="clear" w:pos="1080"/>
          <w:tab w:val="num" w:pos="1440"/>
        </w:tabs>
        <w:spacing w:after="120"/>
      </w:pPr>
      <w:r w:rsidRPr="00A414F5">
        <w:t>The RFA directs agencies to provide a description of and</w:t>
      </w:r>
      <w:r>
        <w:t>,</w:t>
      </w:r>
      <w:r w:rsidRPr="00A414F5">
        <w:t xml:space="preserve"> where feasible, an estimate of the number of small entities that may be affected by the proposed rules, if adopted.</w:t>
      </w:r>
      <w:r>
        <w:rPr>
          <w:vertAlign w:val="superscript"/>
        </w:rPr>
        <w:footnoteReference w:id="112"/>
      </w:r>
      <w:r w:rsidRPr="00A414F5">
        <w:t xml:space="preserve">  The RFA generally defines the term “small entity” as having the same meaning as the terms “small business,” “small organization,” and “small governmental jurisdiction.”</w:t>
      </w:r>
      <w:r>
        <w:rPr>
          <w:vertAlign w:val="superscript"/>
        </w:rPr>
        <w:footnoteReference w:id="113"/>
      </w:r>
      <w:r w:rsidRPr="00A414F5">
        <w:t xml:space="preserve">  In addition, the term “small business” has the same meaning as the term “small business concern” under the Small Business Act.</w:t>
      </w:r>
      <w:r>
        <w:rPr>
          <w:vertAlign w:val="superscript"/>
        </w:rPr>
        <w:footnoteReference w:id="114"/>
      </w:r>
      <w:r w:rsidRPr="00A414F5">
        <w:t xml:space="preserve">  A “small business concern” is one which: (1) is independently owned and operated; (2) is not dominant in its field of operation; and (3) satisfies any additional criteria established by the SBA.</w:t>
      </w:r>
      <w:r>
        <w:rPr>
          <w:vertAlign w:val="superscript"/>
        </w:rPr>
        <w:footnoteReference w:id="115"/>
      </w:r>
      <w:r w:rsidRPr="00A414F5">
        <w:t xml:space="preserve">  </w:t>
      </w:r>
      <w:r w:rsidRPr="0038789F" w:rsidR="00B53E6A">
        <w:t>The SBA establishes small business size standards that agencies are required to use when promulgating regulations relating to small businesses; agencies may establish alternative size standards for use in such programs, but must consult and obtain approval from SBA before doing so.</w:t>
      </w:r>
      <w:r>
        <w:rPr>
          <w:vertAlign w:val="superscript"/>
        </w:rPr>
        <w:footnoteReference w:id="116"/>
      </w:r>
      <w:r w:rsidRPr="0038789F" w:rsidR="00B53E6A">
        <w:t xml:space="preserve"> </w:t>
      </w:r>
      <w:r w:rsidRPr="00A414F5">
        <w:t xml:space="preserve"> </w:t>
      </w:r>
    </w:p>
    <w:p w:rsidR="00E44DB4" w:rsidRPr="00A414F5" w:rsidP="00EF301D" w14:paraId="37BD0FF5" w14:textId="12EEB65B">
      <w:pPr>
        <w:numPr>
          <w:ilvl w:val="0"/>
          <w:numId w:val="1"/>
        </w:numPr>
        <w:tabs>
          <w:tab w:val="clear" w:pos="1080"/>
          <w:tab w:val="num" w:pos="1440"/>
        </w:tabs>
        <w:spacing w:after="120"/>
      </w:pPr>
      <w:r w:rsidRPr="00A414F5">
        <w:t>Our actions, over time, may affect small entities that are not easily categorized at present.  We therefore describe, at the outset, three broad groups of small entities that could be directly affected herein.</w:t>
      </w:r>
      <w:r>
        <w:rPr>
          <w:sz w:val="20"/>
          <w:vertAlign w:val="superscript"/>
        </w:rPr>
        <w:footnoteReference w:id="117"/>
      </w:r>
      <w:r w:rsidRPr="00A414F5">
        <w:t xml:space="preserve">  First, while there are industry specific size standards for small businesses that are used in the regulatory flexibility analysis, according to data from the Small Business Administration’s (SBA) Office of Advocacy, in general a small business is an independent business having fewer than 500 employees.</w:t>
      </w:r>
      <w:r>
        <w:rPr>
          <w:sz w:val="20"/>
          <w:vertAlign w:val="superscript"/>
        </w:rPr>
        <w:footnoteReference w:id="118"/>
      </w:r>
      <w:r w:rsidRPr="00A414F5">
        <w:t xml:space="preserve">  These types of small businesses represent 99.9% of all businesses in the United States, which translates to 3</w:t>
      </w:r>
      <w:r>
        <w:t>4.75</w:t>
      </w:r>
      <w:r w:rsidRPr="00A414F5">
        <w:t xml:space="preserve"> million businesses.</w:t>
      </w:r>
      <w:r>
        <w:rPr>
          <w:sz w:val="20"/>
          <w:vertAlign w:val="superscript"/>
        </w:rPr>
        <w:footnoteReference w:id="119"/>
      </w:r>
      <w:r w:rsidR="00536689">
        <w:t xml:space="preserve">  </w:t>
      </w:r>
      <w:r w:rsidRPr="00A414F5">
        <w:t xml:space="preserve">Next, “small organization” </w:t>
      </w:r>
      <w:r w:rsidR="00E83806">
        <w:t>are</w:t>
      </w:r>
      <w:r w:rsidRPr="00A414F5">
        <w:t xml:space="preserve"> not-for-profit enterprise</w:t>
      </w:r>
      <w:r w:rsidR="009A37C0">
        <w:t>s</w:t>
      </w:r>
      <w:r w:rsidRPr="00A414F5">
        <w:t xml:space="preserve"> </w:t>
      </w:r>
      <w:r w:rsidR="009A37C0">
        <w:t>that are</w:t>
      </w:r>
      <w:r w:rsidRPr="00A414F5">
        <w:t xml:space="preserve"> independently owned and operated and not dominant in </w:t>
      </w:r>
      <w:r w:rsidR="009A37C0">
        <w:t>their</w:t>
      </w:r>
      <w:r w:rsidRPr="00A414F5" w:rsidR="009A37C0">
        <w:t xml:space="preserve"> </w:t>
      </w:r>
      <w:r w:rsidRPr="00A414F5">
        <w:t>field.”</w:t>
      </w:r>
      <w:r>
        <w:rPr>
          <w:sz w:val="20"/>
          <w:vertAlign w:val="superscript"/>
        </w:rPr>
        <w:footnoteReference w:id="120"/>
      </w:r>
      <w:r w:rsidRPr="00A414F5">
        <w:t xml:space="preserve">  </w:t>
      </w:r>
      <w:r w:rsidRPr="0038789F" w:rsidR="006E5DEF">
        <w:t>While we do not have data regarding the number of non-profits that meet that criteria, over 99 percent of nonprofits have fewer than 500 employees.</w:t>
      </w:r>
      <w:r>
        <w:rPr>
          <w:vertAlign w:val="superscript"/>
        </w:rPr>
        <w:footnoteReference w:id="121"/>
      </w:r>
      <w:r w:rsidRPr="00A414F5">
        <w:t xml:space="preserve"> </w:t>
      </w:r>
      <w:r w:rsidR="008F3DA6">
        <w:t xml:space="preserve"> </w:t>
      </w:r>
      <w:r w:rsidRPr="00A414F5">
        <w:t xml:space="preserve">Finally, “small governmental jurisdiction” </w:t>
      </w:r>
      <w:r w:rsidR="006D16DB">
        <w:t>are</w:t>
      </w:r>
      <w:r w:rsidRPr="00A414F5">
        <w:t xml:space="preserve"> defined as cities, counties, towns, townships, villages, school districts, or special districts with a population</w:t>
      </w:r>
      <w:r w:rsidR="00C97524">
        <w:t>s</w:t>
      </w:r>
      <w:r w:rsidRPr="00A414F5">
        <w:t xml:space="preserve"> of less than fifty thousand.</w:t>
      </w:r>
      <w:r>
        <w:rPr>
          <w:sz w:val="20"/>
          <w:vertAlign w:val="superscript"/>
        </w:rPr>
        <w:footnoteReference w:id="122"/>
      </w:r>
      <w:r w:rsidRPr="00A414F5">
        <w:t xml:space="preserve">  </w:t>
      </w:r>
      <w:r w:rsidR="008528CC">
        <w:t>B</w:t>
      </w:r>
      <w:r w:rsidRPr="00A414F5">
        <w:t>ased on the 2022 U.S. Census of Governments da</w:t>
      </w:r>
      <w:r>
        <w:t xml:space="preserve">ta, we </w:t>
      </w:r>
      <w:r w:rsidRPr="00841378">
        <w:t xml:space="preserve">estimate that at least 48,724 </w:t>
      </w:r>
      <w:r w:rsidR="008528CC">
        <w:t xml:space="preserve">out of 90,835 local </w:t>
      </w:r>
      <w:r w:rsidR="008528CC">
        <w:t xml:space="preserve">government jurisdictions </w:t>
      </w:r>
      <w:r w:rsidR="00AA349A">
        <w:t>have a population of less than 50,000.</w:t>
      </w:r>
      <w:r>
        <w:rPr>
          <w:rStyle w:val="FootnoteReference"/>
        </w:rPr>
        <w:footnoteReference w:id="123"/>
      </w:r>
    </w:p>
    <w:p w:rsidR="00EC1B06" w:rsidP="00EF301D" w14:paraId="7E0F0247" w14:textId="5BDF9DBE">
      <w:pPr>
        <w:numPr>
          <w:ilvl w:val="0"/>
          <w:numId w:val="1"/>
        </w:numPr>
        <w:tabs>
          <w:tab w:val="clear" w:pos="1080"/>
          <w:tab w:val="num" w:pos="1440"/>
        </w:tabs>
        <w:spacing w:after="120"/>
      </w:pPr>
      <w:r>
        <w:t>T</w:t>
      </w:r>
      <w:r w:rsidRPr="0038789F">
        <w:t xml:space="preserve">he rules proposed in </w:t>
      </w:r>
      <w:r w:rsidRPr="00E44DB4">
        <w:t xml:space="preserve">the </w:t>
      </w:r>
      <w:r w:rsidRPr="00BC55A3">
        <w:rPr>
          <w:i/>
        </w:rPr>
        <w:t>NPRM</w:t>
      </w:r>
      <w:r w:rsidRPr="00E44DB4">
        <w:rPr>
          <w:i/>
        </w:rPr>
        <w:t xml:space="preserve"> </w:t>
      </w:r>
      <w:r w:rsidRPr="0038789F">
        <w:t>will apply to small entities in the industries identified in the chart below by their six-digit North American Industry Classification System</w:t>
      </w:r>
      <w:r>
        <w:t xml:space="preserve"> (NAICS)</w:t>
      </w:r>
      <w:r>
        <w:rPr>
          <w:vertAlign w:val="superscript"/>
        </w:rPr>
        <w:footnoteReference w:id="124"/>
      </w:r>
      <w:r w:rsidRPr="0038789F">
        <w:t xml:space="preserve"> codes and</w:t>
      </w:r>
      <w:r>
        <w:t xml:space="preserve"> </w:t>
      </w:r>
      <w:r w:rsidRPr="0038789F">
        <w:t>corresponding SBA size standard.</w:t>
      </w:r>
      <w:r>
        <w:rPr>
          <w:vertAlign w:val="superscript"/>
        </w:rPr>
        <w:footnoteReference w:id="125"/>
      </w:r>
      <w:r w:rsidRPr="0038789F">
        <w:t xml:space="preserve">  </w:t>
      </w:r>
      <w:r w:rsidRPr="00775696">
        <w:t>Based on currently available U.S. Census data regarding the estimated number of small firms in each identified industry, we conclude that the</w:t>
      </w:r>
      <w:r>
        <w:t xml:space="preserve"> proposed </w:t>
      </w:r>
      <w:r w:rsidRPr="00775696">
        <w:t xml:space="preserve">rules will </w:t>
      </w:r>
      <w:r>
        <w:t>impact</w:t>
      </w:r>
      <w:r w:rsidRPr="00775696">
        <w:t xml:space="preserve"> a substantial number of small entities</w:t>
      </w:r>
      <w:r>
        <w:t>.  Where available, we also provide additional information regarding the number of potentially affected entities in the industries identified below.</w:t>
      </w:r>
    </w:p>
    <w:p w:rsidR="000E72A6" w:rsidP="00BE4FAE" w14:paraId="7B172AE7" w14:textId="36282F64">
      <w:pPr>
        <w:spacing w:before="120"/>
        <w:rPr>
          <w:rFonts w:eastAsiaTheme="majorEastAsia"/>
          <w:b/>
          <w:szCs w:val="28"/>
        </w:rPr>
      </w:pPr>
      <w:bookmarkStart w:id="502" w:name="_Toc224202180"/>
      <w:r w:rsidRPr="00FA29D7">
        <w:rPr>
          <w:rFonts w:eastAsiaTheme="majorEastAsia"/>
          <w:b/>
          <w:szCs w:val="28"/>
        </w:rPr>
        <w:t>Table 1.  2022 U.S. Census Bureau Data by NAICS Code</w:t>
      </w:r>
      <w:bookmarkEnd w:id="502"/>
    </w:p>
    <w:p w:rsidR="00FA29D7" w:rsidRPr="00FA29D7" w:rsidP="00FA29D7" w14:paraId="3AE31EFA" w14:textId="77777777">
      <w:pPr>
        <w:rPr>
          <w:rFonts w:eastAsiaTheme="majorEastAsia"/>
          <w:b/>
          <w:szCs w:val="2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00"/>
      </w:tblPr>
      <w:tblGrid>
        <w:gridCol w:w="2712"/>
        <w:gridCol w:w="1328"/>
        <w:gridCol w:w="1328"/>
        <w:gridCol w:w="1328"/>
        <w:gridCol w:w="1328"/>
        <w:gridCol w:w="1326"/>
      </w:tblGrid>
      <w:tr w14:paraId="189152A9" w14:textId="77777777">
        <w:tblPrEx>
          <w:tblW w:w="5000" w:type="pct"/>
          <w:jc w:val="center"/>
          <w:tblLook w:val="0100"/>
        </w:tblPrEx>
        <w:trPr>
          <w:tblHeader/>
          <w:jc w:val="center"/>
        </w:trPr>
        <w:tc>
          <w:tcPr>
            <w:tcW w:w="1450" w:type="pct"/>
            <w:shd w:val="pct5" w:color="auto" w:fill="auto"/>
          </w:tcPr>
          <w:p w:rsidR="000E72A6" w:rsidRPr="000E72A6" w:rsidP="000E72A6" w14:paraId="42D5DB66" w14:textId="77777777">
            <w:pPr>
              <w:spacing w:line="278" w:lineRule="auto"/>
              <w:rPr>
                <w:rFonts w:eastAsiaTheme="minorHAnsi"/>
                <w:b/>
                <w:sz w:val="20"/>
              </w:rPr>
            </w:pPr>
            <w:r w:rsidRPr="000E72A6">
              <w:rPr>
                <w:rFonts w:eastAsiaTheme="minorHAnsi"/>
                <w:b/>
                <w:sz w:val="20"/>
              </w:rPr>
              <w:t>Regulated Industry (Footnotes specify potentially affected entities within a regulated industry where applicable)</w:t>
            </w:r>
          </w:p>
        </w:tc>
        <w:tc>
          <w:tcPr>
            <w:tcW w:w="710" w:type="pct"/>
            <w:shd w:val="pct5" w:color="auto" w:fill="auto"/>
            <w:vAlign w:val="center"/>
          </w:tcPr>
          <w:p w:rsidR="000E72A6" w:rsidRPr="000E72A6" w:rsidP="000E72A6" w14:paraId="214EBF15" w14:textId="77777777">
            <w:pPr>
              <w:spacing w:line="278" w:lineRule="auto"/>
              <w:jc w:val="center"/>
              <w:rPr>
                <w:rFonts w:eastAsiaTheme="minorHAnsi"/>
                <w:b/>
                <w:sz w:val="20"/>
              </w:rPr>
            </w:pPr>
            <w:r w:rsidRPr="000E72A6">
              <w:rPr>
                <w:rFonts w:eastAsiaTheme="minorHAnsi"/>
                <w:b/>
                <w:sz w:val="20"/>
              </w:rPr>
              <w:t>NAICS Code</w:t>
            </w:r>
          </w:p>
        </w:tc>
        <w:tc>
          <w:tcPr>
            <w:tcW w:w="710" w:type="pct"/>
            <w:shd w:val="pct5" w:color="auto" w:fill="auto"/>
            <w:vAlign w:val="center"/>
          </w:tcPr>
          <w:p w:rsidR="000E72A6" w:rsidRPr="000E72A6" w:rsidP="000E72A6" w14:paraId="6505591A" w14:textId="77777777">
            <w:pPr>
              <w:spacing w:line="278" w:lineRule="auto"/>
              <w:jc w:val="center"/>
              <w:rPr>
                <w:rFonts w:eastAsiaTheme="minorHAnsi"/>
                <w:b/>
                <w:sz w:val="20"/>
              </w:rPr>
            </w:pPr>
          </w:p>
          <w:p w:rsidR="000E72A6" w:rsidRPr="000E72A6" w:rsidP="000E72A6" w14:paraId="1938176F" w14:textId="77777777">
            <w:pPr>
              <w:spacing w:line="278" w:lineRule="auto"/>
              <w:jc w:val="center"/>
              <w:rPr>
                <w:rFonts w:eastAsiaTheme="minorHAnsi"/>
                <w:b/>
                <w:sz w:val="20"/>
              </w:rPr>
            </w:pPr>
            <w:r w:rsidRPr="000E72A6">
              <w:rPr>
                <w:rFonts w:eastAsiaTheme="minorHAnsi"/>
                <w:b/>
                <w:sz w:val="20"/>
              </w:rPr>
              <w:t>SBA Size Standard</w:t>
            </w:r>
          </w:p>
          <w:p w:rsidR="000E72A6" w:rsidRPr="000E72A6" w:rsidP="000E72A6" w14:paraId="17E7C0C3" w14:textId="77777777">
            <w:pPr>
              <w:spacing w:line="278" w:lineRule="auto"/>
              <w:jc w:val="center"/>
              <w:rPr>
                <w:rFonts w:eastAsiaTheme="minorHAnsi"/>
                <w:b/>
                <w:sz w:val="20"/>
              </w:rPr>
            </w:pPr>
          </w:p>
        </w:tc>
        <w:tc>
          <w:tcPr>
            <w:tcW w:w="710" w:type="pct"/>
            <w:shd w:val="pct5" w:color="auto" w:fill="auto"/>
            <w:vAlign w:val="center"/>
          </w:tcPr>
          <w:p w:rsidR="000E72A6" w:rsidRPr="000E72A6" w:rsidP="000E72A6" w14:paraId="30DABE99" w14:textId="77777777">
            <w:pPr>
              <w:spacing w:line="278" w:lineRule="auto"/>
              <w:jc w:val="center"/>
              <w:rPr>
                <w:rFonts w:eastAsiaTheme="minorHAnsi"/>
                <w:b/>
                <w:sz w:val="20"/>
              </w:rPr>
            </w:pPr>
            <w:r w:rsidRPr="000E72A6">
              <w:rPr>
                <w:rFonts w:eastAsiaTheme="minorHAnsi"/>
                <w:b/>
                <w:sz w:val="20"/>
              </w:rPr>
              <w:t>Total Firms</w:t>
            </w:r>
            <w:r>
              <w:rPr>
                <w:rFonts w:eastAsiaTheme="minorHAnsi"/>
                <w:szCs w:val="24"/>
                <w:vertAlign w:val="superscript"/>
              </w:rPr>
              <w:footnoteReference w:id="126"/>
            </w:r>
          </w:p>
        </w:tc>
        <w:tc>
          <w:tcPr>
            <w:tcW w:w="710" w:type="pct"/>
            <w:shd w:val="pct5" w:color="auto" w:fill="auto"/>
            <w:vAlign w:val="center"/>
          </w:tcPr>
          <w:p w:rsidR="000E72A6" w:rsidRPr="000E72A6" w:rsidP="000E72A6" w14:paraId="52CED18B" w14:textId="77777777">
            <w:pPr>
              <w:spacing w:line="278" w:lineRule="auto"/>
              <w:jc w:val="center"/>
              <w:rPr>
                <w:rFonts w:eastAsiaTheme="minorHAnsi"/>
                <w:b/>
                <w:sz w:val="20"/>
              </w:rPr>
            </w:pPr>
            <w:r w:rsidRPr="000E72A6">
              <w:rPr>
                <w:rFonts w:eastAsiaTheme="minorHAnsi"/>
                <w:b/>
                <w:sz w:val="20"/>
              </w:rPr>
              <w:t>Total Small Firms</w:t>
            </w:r>
            <w:r>
              <w:rPr>
                <w:rFonts w:eastAsiaTheme="minorHAnsi"/>
                <w:szCs w:val="24"/>
                <w:vertAlign w:val="superscript"/>
              </w:rPr>
              <w:footnoteReference w:id="127"/>
            </w:r>
          </w:p>
        </w:tc>
        <w:tc>
          <w:tcPr>
            <w:tcW w:w="709" w:type="pct"/>
            <w:shd w:val="pct5" w:color="auto" w:fill="auto"/>
            <w:vAlign w:val="center"/>
          </w:tcPr>
          <w:p w:rsidR="000E72A6" w:rsidRPr="000E72A6" w:rsidP="000E72A6" w14:paraId="634992CB" w14:textId="77777777">
            <w:pPr>
              <w:spacing w:line="278" w:lineRule="auto"/>
              <w:jc w:val="center"/>
              <w:rPr>
                <w:rFonts w:eastAsiaTheme="minorHAnsi"/>
                <w:b/>
                <w:sz w:val="20"/>
              </w:rPr>
            </w:pPr>
            <w:r w:rsidRPr="000E72A6">
              <w:rPr>
                <w:rFonts w:eastAsiaTheme="minorHAnsi"/>
                <w:b/>
                <w:sz w:val="20"/>
              </w:rPr>
              <w:t>% Small Firms</w:t>
            </w:r>
          </w:p>
        </w:tc>
      </w:tr>
      <w:tr w14:paraId="0BEDB090" w14:textId="77777777">
        <w:tblPrEx>
          <w:tblW w:w="5000" w:type="pct"/>
          <w:jc w:val="center"/>
          <w:tblLook w:val="0100"/>
        </w:tblPrEx>
        <w:trPr>
          <w:jc w:val="center"/>
        </w:trPr>
        <w:tc>
          <w:tcPr>
            <w:tcW w:w="1450" w:type="pct"/>
          </w:tcPr>
          <w:p w:rsidR="000E72A6" w:rsidRPr="000E72A6" w:rsidP="000E72A6" w14:paraId="1A1CD9DD" w14:textId="77777777">
            <w:pPr>
              <w:spacing w:line="278" w:lineRule="auto"/>
              <w:rPr>
                <w:rFonts w:eastAsiaTheme="minorHAnsi"/>
                <w:sz w:val="20"/>
              </w:rPr>
            </w:pPr>
            <w:r w:rsidRPr="000E72A6">
              <w:rPr>
                <w:rFonts w:eastAsiaTheme="minorHAnsi"/>
                <w:sz w:val="20"/>
              </w:rPr>
              <w:t>Radio Broadcasting Stations</w:t>
            </w:r>
          </w:p>
        </w:tc>
        <w:tc>
          <w:tcPr>
            <w:tcW w:w="710" w:type="pct"/>
            <w:vAlign w:val="bottom"/>
          </w:tcPr>
          <w:p w:rsidR="000E72A6" w:rsidRPr="000E72A6" w:rsidP="000E72A6" w14:paraId="5FDEBD2A" w14:textId="77777777">
            <w:pPr>
              <w:spacing w:line="278" w:lineRule="auto"/>
              <w:rPr>
                <w:rFonts w:eastAsiaTheme="minorHAnsi"/>
                <w:sz w:val="20"/>
              </w:rPr>
            </w:pPr>
            <w:r w:rsidRPr="000E72A6">
              <w:rPr>
                <w:rFonts w:eastAsiaTheme="minorHAnsi"/>
                <w:sz w:val="20"/>
              </w:rPr>
              <w:t>516110</w:t>
            </w:r>
          </w:p>
        </w:tc>
        <w:tc>
          <w:tcPr>
            <w:tcW w:w="710" w:type="pct"/>
            <w:vAlign w:val="bottom"/>
          </w:tcPr>
          <w:p w:rsidR="000E72A6" w:rsidRPr="000E72A6" w:rsidP="000E72A6" w14:paraId="7F0BD1D7" w14:textId="77777777">
            <w:pPr>
              <w:spacing w:line="278" w:lineRule="auto"/>
              <w:rPr>
                <w:rFonts w:eastAsiaTheme="minorHAnsi"/>
                <w:sz w:val="20"/>
              </w:rPr>
            </w:pPr>
            <w:r w:rsidRPr="000E72A6">
              <w:rPr>
                <w:rFonts w:eastAsiaTheme="minorHAnsi"/>
                <w:sz w:val="20"/>
              </w:rPr>
              <w:t>$47 million</w:t>
            </w:r>
          </w:p>
        </w:tc>
        <w:tc>
          <w:tcPr>
            <w:tcW w:w="710" w:type="pct"/>
            <w:vAlign w:val="bottom"/>
          </w:tcPr>
          <w:p w:rsidR="000E72A6" w:rsidRPr="000E72A6" w:rsidP="000E72A6" w14:paraId="037E204B" w14:textId="77777777">
            <w:pPr>
              <w:spacing w:line="278" w:lineRule="auto"/>
              <w:jc w:val="center"/>
              <w:rPr>
                <w:rFonts w:eastAsiaTheme="minorHAnsi"/>
                <w:sz w:val="20"/>
              </w:rPr>
            </w:pPr>
            <w:r w:rsidRPr="000E72A6">
              <w:rPr>
                <w:rFonts w:eastAsiaTheme="minorHAnsi"/>
                <w:sz w:val="20"/>
              </w:rPr>
              <w:t>2,616</w:t>
            </w:r>
          </w:p>
        </w:tc>
        <w:tc>
          <w:tcPr>
            <w:tcW w:w="710" w:type="pct"/>
            <w:vAlign w:val="bottom"/>
          </w:tcPr>
          <w:p w:rsidR="000E72A6" w:rsidRPr="000E72A6" w:rsidP="000E72A6" w14:paraId="18A9820A" w14:textId="77777777">
            <w:pPr>
              <w:spacing w:line="278" w:lineRule="auto"/>
              <w:jc w:val="center"/>
              <w:rPr>
                <w:rFonts w:eastAsiaTheme="minorHAnsi"/>
                <w:sz w:val="20"/>
              </w:rPr>
            </w:pPr>
            <w:r w:rsidRPr="000E72A6">
              <w:rPr>
                <w:rFonts w:eastAsiaTheme="minorHAnsi"/>
                <w:sz w:val="20"/>
              </w:rPr>
              <w:t>2,136</w:t>
            </w:r>
          </w:p>
        </w:tc>
        <w:tc>
          <w:tcPr>
            <w:tcW w:w="709" w:type="pct"/>
            <w:vAlign w:val="bottom"/>
          </w:tcPr>
          <w:p w:rsidR="000E72A6" w:rsidRPr="000E72A6" w:rsidP="000E72A6" w14:paraId="39EE743A" w14:textId="77777777">
            <w:pPr>
              <w:spacing w:line="278" w:lineRule="auto"/>
              <w:jc w:val="center"/>
              <w:rPr>
                <w:rFonts w:eastAsiaTheme="minorHAnsi"/>
                <w:sz w:val="20"/>
              </w:rPr>
            </w:pPr>
            <w:r w:rsidRPr="000E72A6">
              <w:rPr>
                <w:rFonts w:eastAsiaTheme="minorHAnsi"/>
                <w:color w:val="000000"/>
                <w:sz w:val="20"/>
              </w:rPr>
              <w:t>81.65%</w:t>
            </w:r>
          </w:p>
        </w:tc>
      </w:tr>
      <w:tr w14:paraId="664249D3" w14:textId="77777777">
        <w:tblPrEx>
          <w:tblW w:w="5000" w:type="pct"/>
          <w:jc w:val="center"/>
          <w:tblLook w:val="0100"/>
        </w:tblPrEx>
        <w:trPr>
          <w:jc w:val="center"/>
        </w:trPr>
        <w:tc>
          <w:tcPr>
            <w:tcW w:w="1450" w:type="pct"/>
          </w:tcPr>
          <w:p w:rsidR="000E72A6" w:rsidRPr="000E72A6" w:rsidP="000E72A6" w14:paraId="389B2F79" w14:textId="77777777">
            <w:pPr>
              <w:spacing w:line="278" w:lineRule="auto"/>
              <w:rPr>
                <w:rFonts w:eastAsiaTheme="minorHAnsi"/>
                <w:sz w:val="20"/>
              </w:rPr>
            </w:pPr>
            <w:r w:rsidRPr="000E72A6">
              <w:rPr>
                <w:rFonts w:eastAsiaTheme="minorHAnsi"/>
                <w:sz w:val="20"/>
              </w:rPr>
              <w:t>Television Broadcasting Stations</w:t>
            </w:r>
          </w:p>
        </w:tc>
        <w:tc>
          <w:tcPr>
            <w:tcW w:w="710" w:type="pct"/>
            <w:vAlign w:val="bottom"/>
          </w:tcPr>
          <w:p w:rsidR="000E72A6" w:rsidRPr="000E72A6" w:rsidP="000E72A6" w14:paraId="34790069" w14:textId="77777777">
            <w:pPr>
              <w:spacing w:line="278" w:lineRule="auto"/>
              <w:rPr>
                <w:rFonts w:eastAsiaTheme="minorHAnsi"/>
                <w:sz w:val="20"/>
              </w:rPr>
            </w:pPr>
            <w:r w:rsidRPr="000E72A6">
              <w:rPr>
                <w:rFonts w:eastAsiaTheme="minorHAnsi"/>
                <w:sz w:val="20"/>
              </w:rPr>
              <w:t>516120</w:t>
            </w:r>
          </w:p>
        </w:tc>
        <w:tc>
          <w:tcPr>
            <w:tcW w:w="710" w:type="pct"/>
            <w:vAlign w:val="bottom"/>
          </w:tcPr>
          <w:p w:rsidR="000E72A6" w:rsidRPr="000E72A6" w:rsidP="000E72A6" w14:paraId="2111929D" w14:textId="77777777">
            <w:pPr>
              <w:spacing w:line="278" w:lineRule="auto"/>
              <w:rPr>
                <w:rFonts w:eastAsiaTheme="minorHAnsi"/>
                <w:sz w:val="20"/>
              </w:rPr>
            </w:pPr>
            <w:r w:rsidRPr="000E72A6">
              <w:rPr>
                <w:rFonts w:eastAsiaTheme="minorHAnsi"/>
                <w:sz w:val="20"/>
              </w:rPr>
              <w:t>$47 million</w:t>
            </w:r>
          </w:p>
        </w:tc>
        <w:tc>
          <w:tcPr>
            <w:tcW w:w="710" w:type="pct"/>
            <w:vAlign w:val="bottom"/>
          </w:tcPr>
          <w:p w:rsidR="000E72A6" w:rsidRPr="000E72A6" w:rsidP="000E72A6" w14:paraId="3A325C0A" w14:textId="77777777">
            <w:pPr>
              <w:spacing w:line="278" w:lineRule="auto"/>
              <w:jc w:val="center"/>
              <w:rPr>
                <w:rFonts w:eastAsiaTheme="minorHAnsi"/>
                <w:sz w:val="20"/>
              </w:rPr>
            </w:pPr>
            <w:r w:rsidRPr="000E72A6">
              <w:rPr>
                <w:rFonts w:eastAsiaTheme="minorHAnsi"/>
                <w:sz w:val="20"/>
              </w:rPr>
              <w:t>413</w:t>
            </w:r>
          </w:p>
        </w:tc>
        <w:tc>
          <w:tcPr>
            <w:tcW w:w="710" w:type="pct"/>
            <w:vAlign w:val="bottom"/>
          </w:tcPr>
          <w:p w:rsidR="000E72A6" w:rsidRPr="000E72A6" w:rsidP="000E72A6" w14:paraId="3901BEA7" w14:textId="77777777">
            <w:pPr>
              <w:spacing w:line="278" w:lineRule="auto"/>
              <w:jc w:val="center"/>
              <w:rPr>
                <w:rFonts w:eastAsiaTheme="minorHAnsi"/>
                <w:sz w:val="20"/>
              </w:rPr>
            </w:pPr>
            <w:r w:rsidRPr="000E72A6">
              <w:rPr>
                <w:rFonts w:eastAsiaTheme="minorHAnsi"/>
                <w:sz w:val="20"/>
              </w:rPr>
              <w:t>316</w:t>
            </w:r>
          </w:p>
        </w:tc>
        <w:tc>
          <w:tcPr>
            <w:tcW w:w="709" w:type="pct"/>
            <w:vAlign w:val="bottom"/>
          </w:tcPr>
          <w:p w:rsidR="000E72A6" w:rsidRPr="000E72A6" w:rsidP="000E72A6" w14:paraId="12FBF067" w14:textId="77777777">
            <w:pPr>
              <w:spacing w:line="278" w:lineRule="auto"/>
              <w:jc w:val="center"/>
              <w:rPr>
                <w:rFonts w:eastAsiaTheme="minorHAnsi"/>
                <w:sz w:val="20"/>
              </w:rPr>
            </w:pPr>
            <w:r w:rsidRPr="000E72A6">
              <w:rPr>
                <w:rFonts w:eastAsiaTheme="minorHAnsi"/>
                <w:color w:val="000000"/>
                <w:sz w:val="20"/>
              </w:rPr>
              <w:t>76.51%</w:t>
            </w:r>
          </w:p>
        </w:tc>
      </w:tr>
      <w:tr w14:paraId="5A0FC95E" w14:textId="77777777">
        <w:tblPrEx>
          <w:tblW w:w="5000" w:type="pct"/>
          <w:jc w:val="center"/>
          <w:tblLook w:val="0100"/>
        </w:tblPrEx>
        <w:trPr>
          <w:jc w:val="center"/>
        </w:trPr>
        <w:tc>
          <w:tcPr>
            <w:tcW w:w="1450" w:type="pct"/>
          </w:tcPr>
          <w:p w:rsidR="000E72A6" w:rsidRPr="000E72A6" w:rsidP="000E72A6" w14:paraId="18171C84" w14:textId="77777777">
            <w:pPr>
              <w:spacing w:line="278" w:lineRule="auto"/>
              <w:rPr>
                <w:rFonts w:eastAsiaTheme="minorHAnsi"/>
                <w:sz w:val="20"/>
              </w:rPr>
            </w:pPr>
            <w:r w:rsidRPr="000E72A6">
              <w:rPr>
                <w:rFonts w:eastAsiaTheme="minorHAnsi"/>
                <w:sz w:val="20"/>
              </w:rPr>
              <w:t>Wired Telecommunications Carriers</w:t>
            </w:r>
            <w:r>
              <w:rPr>
                <w:rFonts w:eastAsiaTheme="minorHAnsi"/>
                <w:sz w:val="20"/>
                <w:vertAlign w:val="superscript"/>
              </w:rPr>
              <w:footnoteReference w:id="128"/>
            </w:r>
          </w:p>
        </w:tc>
        <w:tc>
          <w:tcPr>
            <w:tcW w:w="710" w:type="pct"/>
            <w:vAlign w:val="bottom"/>
          </w:tcPr>
          <w:p w:rsidR="000E72A6" w:rsidRPr="000E72A6" w:rsidP="000E72A6" w14:paraId="49ADA6E7" w14:textId="77777777">
            <w:pPr>
              <w:spacing w:line="278" w:lineRule="auto"/>
              <w:rPr>
                <w:rFonts w:eastAsiaTheme="minorHAnsi"/>
                <w:sz w:val="20"/>
              </w:rPr>
            </w:pPr>
            <w:r w:rsidRPr="000E72A6">
              <w:rPr>
                <w:rFonts w:eastAsiaTheme="minorHAnsi"/>
                <w:sz w:val="20"/>
              </w:rPr>
              <w:t>517111</w:t>
            </w:r>
          </w:p>
        </w:tc>
        <w:tc>
          <w:tcPr>
            <w:tcW w:w="710" w:type="pct"/>
            <w:vAlign w:val="bottom"/>
          </w:tcPr>
          <w:p w:rsidR="000E72A6" w:rsidRPr="000E72A6" w:rsidP="000E72A6" w14:paraId="25E8D98A" w14:textId="77777777">
            <w:pPr>
              <w:spacing w:line="278" w:lineRule="auto"/>
              <w:rPr>
                <w:rFonts w:eastAsiaTheme="minorHAnsi"/>
                <w:sz w:val="20"/>
              </w:rPr>
            </w:pPr>
            <w:r w:rsidRPr="000E72A6">
              <w:rPr>
                <w:rFonts w:eastAsiaTheme="minorHAnsi"/>
                <w:sz w:val="20"/>
              </w:rPr>
              <w:t>1,500 employees</w:t>
            </w:r>
          </w:p>
        </w:tc>
        <w:tc>
          <w:tcPr>
            <w:tcW w:w="710" w:type="pct"/>
            <w:vAlign w:val="bottom"/>
          </w:tcPr>
          <w:p w:rsidR="000E72A6" w:rsidRPr="000E72A6" w:rsidP="000E72A6" w14:paraId="70EE5301" w14:textId="77777777">
            <w:pPr>
              <w:spacing w:line="278" w:lineRule="auto"/>
              <w:jc w:val="center"/>
              <w:rPr>
                <w:rFonts w:eastAsiaTheme="minorHAnsi"/>
                <w:sz w:val="20"/>
              </w:rPr>
            </w:pPr>
            <w:r w:rsidRPr="000E72A6">
              <w:rPr>
                <w:rFonts w:eastAsiaTheme="minorHAnsi"/>
                <w:sz w:val="20"/>
              </w:rPr>
              <w:t>3,403</w:t>
            </w:r>
          </w:p>
        </w:tc>
        <w:tc>
          <w:tcPr>
            <w:tcW w:w="710" w:type="pct"/>
            <w:vAlign w:val="bottom"/>
          </w:tcPr>
          <w:p w:rsidR="000E72A6" w:rsidRPr="000E72A6" w:rsidP="000E72A6" w14:paraId="01F33F55" w14:textId="77777777">
            <w:pPr>
              <w:spacing w:line="278" w:lineRule="auto"/>
              <w:jc w:val="center"/>
              <w:rPr>
                <w:rFonts w:eastAsiaTheme="minorHAnsi"/>
                <w:sz w:val="20"/>
              </w:rPr>
            </w:pPr>
            <w:r w:rsidRPr="000E72A6">
              <w:rPr>
                <w:rFonts w:eastAsiaTheme="minorHAnsi"/>
                <w:sz w:val="20"/>
              </w:rPr>
              <w:t>3,027</w:t>
            </w:r>
          </w:p>
        </w:tc>
        <w:tc>
          <w:tcPr>
            <w:tcW w:w="709" w:type="pct"/>
            <w:vAlign w:val="bottom"/>
          </w:tcPr>
          <w:p w:rsidR="000E72A6" w:rsidRPr="000E72A6" w:rsidP="000E72A6" w14:paraId="6BD15DFE" w14:textId="77777777">
            <w:pPr>
              <w:spacing w:line="278" w:lineRule="auto"/>
              <w:jc w:val="center"/>
              <w:rPr>
                <w:rFonts w:eastAsiaTheme="minorHAnsi"/>
                <w:sz w:val="20"/>
              </w:rPr>
            </w:pPr>
            <w:r w:rsidRPr="000E72A6">
              <w:rPr>
                <w:rFonts w:eastAsiaTheme="minorHAnsi"/>
                <w:color w:val="000000"/>
                <w:sz w:val="20"/>
              </w:rPr>
              <w:t>88.95%</w:t>
            </w:r>
          </w:p>
        </w:tc>
      </w:tr>
      <w:tr w14:paraId="73269F84" w14:textId="77777777">
        <w:tblPrEx>
          <w:tblW w:w="5000" w:type="pct"/>
          <w:jc w:val="center"/>
          <w:tblLook w:val="0100"/>
        </w:tblPrEx>
        <w:trPr>
          <w:jc w:val="center"/>
        </w:trPr>
        <w:tc>
          <w:tcPr>
            <w:tcW w:w="1450" w:type="pct"/>
          </w:tcPr>
          <w:p w:rsidR="000E72A6" w:rsidRPr="000E72A6" w:rsidP="000E72A6" w14:paraId="2AAD01E0" w14:textId="77777777">
            <w:pPr>
              <w:spacing w:line="278" w:lineRule="auto"/>
              <w:rPr>
                <w:rFonts w:eastAsiaTheme="minorHAnsi"/>
                <w:sz w:val="20"/>
              </w:rPr>
            </w:pPr>
            <w:r w:rsidRPr="000E72A6">
              <w:rPr>
                <w:rFonts w:eastAsiaTheme="minorHAnsi"/>
                <w:sz w:val="20"/>
              </w:rPr>
              <w:t xml:space="preserve">Wireless Telecommunications Carriers (except Satellite) </w:t>
            </w:r>
          </w:p>
        </w:tc>
        <w:tc>
          <w:tcPr>
            <w:tcW w:w="710" w:type="pct"/>
            <w:vAlign w:val="bottom"/>
          </w:tcPr>
          <w:p w:rsidR="000E72A6" w:rsidRPr="000E72A6" w:rsidP="000E72A6" w14:paraId="4A2DC956" w14:textId="77777777">
            <w:pPr>
              <w:spacing w:line="278" w:lineRule="auto"/>
              <w:rPr>
                <w:rFonts w:eastAsiaTheme="minorHAnsi"/>
                <w:sz w:val="20"/>
              </w:rPr>
            </w:pPr>
            <w:r w:rsidRPr="000E72A6">
              <w:rPr>
                <w:rFonts w:eastAsiaTheme="minorHAnsi"/>
                <w:sz w:val="20"/>
              </w:rPr>
              <w:t>517112</w:t>
            </w:r>
          </w:p>
        </w:tc>
        <w:tc>
          <w:tcPr>
            <w:tcW w:w="710" w:type="pct"/>
            <w:vAlign w:val="bottom"/>
          </w:tcPr>
          <w:p w:rsidR="000E72A6" w:rsidRPr="000E72A6" w:rsidP="000E72A6" w14:paraId="5991D5B6" w14:textId="77777777">
            <w:pPr>
              <w:spacing w:line="278" w:lineRule="auto"/>
              <w:rPr>
                <w:rFonts w:eastAsiaTheme="minorHAnsi"/>
                <w:sz w:val="20"/>
              </w:rPr>
            </w:pPr>
            <w:r w:rsidRPr="000E72A6">
              <w:rPr>
                <w:rFonts w:eastAsiaTheme="minorHAnsi"/>
                <w:sz w:val="20"/>
              </w:rPr>
              <w:t>1,500 employees</w:t>
            </w:r>
          </w:p>
        </w:tc>
        <w:tc>
          <w:tcPr>
            <w:tcW w:w="710" w:type="pct"/>
            <w:vAlign w:val="bottom"/>
          </w:tcPr>
          <w:p w:rsidR="000E72A6" w:rsidRPr="000E72A6" w:rsidP="000E72A6" w14:paraId="4AC08F6B" w14:textId="77777777">
            <w:pPr>
              <w:spacing w:line="278" w:lineRule="auto"/>
              <w:jc w:val="center"/>
              <w:rPr>
                <w:rFonts w:eastAsiaTheme="minorHAnsi"/>
                <w:sz w:val="20"/>
              </w:rPr>
            </w:pPr>
            <w:r w:rsidRPr="000E72A6">
              <w:rPr>
                <w:rFonts w:eastAsiaTheme="minorHAnsi"/>
                <w:sz w:val="20"/>
              </w:rPr>
              <w:t>1,184</w:t>
            </w:r>
          </w:p>
        </w:tc>
        <w:tc>
          <w:tcPr>
            <w:tcW w:w="710" w:type="pct"/>
            <w:vAlign w:val="bottom"/>
          </w:tcPr>
          <w:p w:rsidR="000E72A6" w:rsidRPr="000E72A6" w:rsidP="000E72A6" w14:paraId="584ACFB7" w14:textId="77777777">
            <w:pPr>
              <w:spacing w:line="278" w:lineRule="auto"/>
              <w:jc w:val="center"/>
              <w:rPr>
                <w:rFonts w:eastAsiaTheme="minorHAnsi"/>
                <w:sz w:val="20"/>
              </w:rPr>
            </w:pPr>
            <w:r w:rsidRPr="000E72A6">
              <w:rPr>
                <w:rFonts w:eastAsiaTheme="minorHAnsi"/>
                <w:sz w:val="20"/>
              </w:rPr>
              <w:t>1,081</w:t>
            </w:r>
          </w:p>
        </w:tc>
        <w:tc>
          <w:tcPr>
            <w:tcW w:w="709" w:type="pct"/>
            <w:vAlign w:val="bottom"/>
          </w:tcPr>
          <w:p w:rsidR="000E72A6" w:rsidRPr="000E72A6" w:rsidP="000E72A6" w14:paraId="490F8323" w14:textId="77777777">
            <w:pPr>
              <w:spacing w:line="278" w:lineRule="auto"/>
              <w:jc w:val="center"/>
              <w:rPr>
                <w:rFonts w:eastAsiaTheme="minorHAnsi"/>
                <w:sz w:val="20"/>
              </w:rPr>
            </w:pPr>
            <w:r w:rsidRPr="000E72A6">
              <w:rPr>
                <w:rFonts w:eastAsiaTheme="minorHAnsi"/>
                <w:color w:val="000000"/>
                <w:sz w:val="20"/>
              </w:rPr>
              <w:t>91.30%</w:t>
            </w:r>
          </w:p>
        </w:tc>
      </w:tr>
      <w:tr w14:paraId="022ED884" w14:textId="77777777">
        <w:tblPrEx>
          <w:tblW w:w="5000" w:type="pct"/>
          <w:jc w:val="center"/>
          <w:tblLook w:val="0100"/>
        </w:tblPrEx>
        <w:trPr>
          <w:jc w:val="center"/>
        </w:trPr>
        <w:tc>
          <w:tcPr>
            <w:tcW w:w="1450" w:type="pct"/>
          </w:tcPr>
          <w:p w:rsidR="000E72A6" w:rsidRPr="000E72A6" w:rsidP="000E72A6" w14:paraId="2BC287EF" w14:textId="77777777">
            <w:pPr>
              <w:spacing w:line="278" w:lineRule="auto"/>
              <w:rPr>
                <w:rFonts w:eastAsiaTheme="minorHAnsi"/>
                <w:sz w:val="20"/>
              </w:rPr>
            </w:pPr>
            <w:r w:rsidRPr="000E72A6">
              <w:rPr>
                <w:rFonts w:eastAsiaTheme="minorHAnsi"/>
                <w:sz w:val="20"/>
              </w:rPr>
              <w:t>Telecommunications Resellers</w:t>
            </w:r>
            <w:r>
              <w:rPr>
                <w:rFonts w:eastAsiaTheme="minorHAnsi"/>
                <w:sz w:val="20"/>
                <w:vertAlign w:val="superscript"/>
              </w:rPr>
              <w:footnoteReference w:id="129"/>
            </w:r>
          </w:p>
        </w:tc>
        <w:tc>
          <w:tcPr>
            <w:tcW w:w="710" w:type="pct"/>
            <w:vAlign w:val="bottom"/>
          </w:tcPr>
          <w:p w:rsidR="000E72A6" w:rsidRPr="000E72A6" w:rsidP="000E72A6" w14:paraId="60E5B4C3" w14:textId="77777777">
            <w:pPr>
              <w:spacing w:line="278" w:lineRule="auto"/>
              <w:rPr>
                <w:rFonts w:eastAsiaTheme="minorHAnsi"/>
                <w:sz w:val="20"/>
              </w:rPr>
            </w:pPr>
            <w:r w:rsidRPr="000E72A6">
              <w:rPr>
                <w:rFonts w:eastAsiaTheme="minorHAnsi"/>
                <w:sz w:val="20"/>
              </w:rPr>
              <w:t>517121</w:t>
            </w:r>
          </w:p>
        </w:tc>
        <w:tc>
          <w:tcPr>
            <w:tcW w:w="710" w:type="pct"/>
            <w:vAlign w:val="bottom"/>
          </w:tcPr>
          <w:p w:rsidR="000E72A6" w:rsidRPr="000E72A6" w:rsidP="000E72A6" w14:paraId="67548DFB" w14:textId="77777777">
            <w:pPr>
              <w:spacing w:line="278" w:lineRule="auto"/>
              <w:rPr>
                <w:rFonts w:eastAsiaTheme="minorHAnsi"/>
                <w:sz w:val="20"/>
              </w:rPr>
            </w:pPr>
            <w:r w:rsidRPr="000E72A6">
              <w:rPr>
                <w:rFonts w:eastAsiaTheme="minorHAnsi"/>
                <w:sz w:val="20"/>
              </w:rPr>
              <w:t>1,500 employees</w:t>
            </w:r>
          </w:p>
        </w:tc>
        <w:tc>
          <w:tcPr>
            <w:tcW w:w="710" w:type="pct"/>
            <w:vAlign w:val="bottom"/>
          </w:tcPr>
          <w:p w:rsidR="000E72A6" w:rsidRPr="000E72A6" w:rsidP="000E72A6" w14:paraId="31D7BAAA" w14:textId="77777777">
            <w:pPr>
              <w:spacing w:line="278" w:lineRule="auto"/>
              <w:jc w:val="center"/>
              <w:rPr>
                <w:rFonts w:eastAsiaTheme="minorHAnsi"/>
                <w:sz w:val="20"/>
              </w:rPr>
            </w:pPr>
            <w:r w:rsidRPr="000E72A6">
              <w:rPr>
                <w:rFonts w:eastAsiaTheme="minorHAnsi"/>
                <w:sz w:val="20"/>
              </w:rPr>
              <w:t>955</w:t>
            </w:r>
          </w:p>
        </w:tc>
        <w:tc>
          <w:tcPr>
            <w:tcW w:w="710" w:type="pct"/>
            <w:vAlign w:val="bottom"/>
          </w:tcPr>
          <w:p w:rsidR="000E72A6" w:rsidRPr="000E72A6" w:rsidP="000E72A6" w14:paraId="3C20D57D" w14:textId="77777777">
            <w:pPr>
              <w:spacing w:line="278" w:lineRule="auto"/>
              <w:jc w:val="center"/>
              <w:rPr>
                <w:rFonts w:eastAsiaTheme="minorHAnsi"/>
                <w:sz w:val="20"/>
              </w:rPr>
            </w:pPr>
            <w:r w:rsidRPr="000E72A6">
              <w:rPr>
                <w:rFonts w:eastAsiaTheme="minorHAnsi"/>
                <w:sz w:val="20"/>
              </w:rPr>
              <w:t>847</w:t>
            </w:r>
          </w:p>
        </w:tc>
        <w:tc>
          <w:tcPr>
            <w:tcW w:w="709" w:type="pct"/>
            <w:vAlign w:val="bottom"/>
          </w:tcPr>
          <w:p w:rsidR="000E72A6" w:rsidRPr="000E72A6" w:rsidP="000E72A6" w14:paraId="52AAEC0F" w14:textId="77777777">
            <w:pPr>
              <w:spacing w:line="278" w:lineRule="auto"/>
              <w:jc w:val="center"/>
              <w:rPr>
                <w:rFonts w:eastAsiaTheme="minorHAnsi"/>
                <w:sz w:val="20"/>
              </w:rPr>
            </w:pPr>
            <w:r w:rsidRPr="000E72A6">
              <w:rPr>
                <w:rFonts w:eastAsiaTheme="minorHAnsi"/>
                <w:color w:val="000000"/>
                <w:sz w:val="20"/>
              </w:rPr>
              <w:t>88.69%</w:t>
            </w:r>
          </w:p>
        </w:tc>
      </w:tr>
      <w:tr w14:paraId="091DD488" w14:textId="77777777">
        <w:tblPrEx>
          <w:tblW w:w="5000" w:type="pct"/>
          <w:jc w:val="center"/>
          <w:tblLook w:val="0100"/>
        </w:tblPrEx>
        <w:trPr>
          <w:jc w:val="center"/>
        </w:trPr>
        <w:tc>
          <w:tcPr>
            <w:tcW w:w="1450" w:type="pct"/>
          </w:tcPr>
          <w:p w:rsidR="000E72A6" w:rsidRPr="000E72A6" w:rsidP="000E72A6" w14:paraId="5A34E3FE" w14:textId="77777777">
            <w:pPr>
              <w:spacing w:line="278" w:lineRule="auto"/>
              <w:rPr>
                <w:rFonts w:eastAsiaTheme="minorHAnsi"/>
                <w:sz w:val="20"/>
              </w:rPr>
            </w:pPr>
            <w:r w:rsidRPr="000E72A6">
              <w:rPr>
                <w:rFonts w:eastAsiaTheme="minorHAnsi"/>
                <w:sz w:val="20"/>
              </w:rPr>
              <w:t>Satellite Telecommunications</w:t>
            </w:r>
          </w:p>
        </w:tc>
        <w:tc>
          <w:tcPr>
            <w:tcW w:w="710" w:type="pct"/>
            <w:vAlign w:val="bottom"/>
          </w:tcPr>
          <w:p w:rsidR="000E72A6" w:rsidRPr="000E72A6" w:rsidP="000E72A6" w14:paraId="3A1B6F47" w14:textId="77777777">
            <w:pPr>
              <w:spacing w:line="278" w:lineRule="auto"/>
              <w:rPr>
                <w:rFonts w:eastAsiaTheme="minorHAnsi"/>
                <w:sz w:val="20"/>
              </w:rPr>
            </w:pPr>
            <w:r w:rsidRPr="000E72A6">
              <w:rPr>
                <w:rFonts w:eastAsiaTheme="minorHAnsi"/>
                <w:sz w:val="20"/>
              </w:rPr>
              <w:t>517410</w:t>
            </w:r>
          </w:p>
        </w:tc>
        <w:tc>
          <w:tcPr>
            <w:tcW w:w="710" w:type="pct"/>
            <w:vAlign w:val="bottom"/>
          </w:tcPr>
          <w:p w:rsidR="000E72A6" w:rsidRPr="000E72A6" w:rsidP="000E72A6" w14:paraId="4988C5C4" w14:textId="77777777">
            <w:pPr>
              <w:spacing w:line="278" w:lineRule="auto"/>
              <w:rPr>
                <w:rFonts w:eastAsiaTheme="minorHAnsi"/>
                <w:sz w:val="20"/>
              </w:rPr>
            </w:pPr>
            <w:r w:rsidRPr="000E72A6">
              <w:rPr>
                <w:rFonts w:eastAsiaTheme="minorHAnsi"/>
                <w:sz w:val="20"/>
              </w:rPr>
              <w:t>$44 million</w:t>
            </w:r>
          </w:p>
        </w:tc>
        <w:tc>
          <w:tcPr>
            <w:tcW w:w="710" w:type="pct"/>
            <w:vAlign w:val="bottom"/>
          </w:tcPr>
          <w:p w:rsidR="000E72A6" w:rsidRPr="000E72A6" w:rsidP="000E72A6" w14:paraId="1F17DB47" w14:textId="77777777">
            <w:pPr>
              <w:spacing w:line="278" w:lineRule="auto"/>
              <w:jc w:val="center"/>
              <w:rPr>
                <w:rFonts w:eastAsiaTheme="minorHAnsi"/>
                <w:sz w:val="20"/>
              </w:rPr>
            </w:pPr>
            <w:r w:rsidRPr="000E72A6">
              <w:rPr>
                <w:rFonts w:eastAsiaTheme="minorHAnsi"/>
                <w:sz w:val="20"/>
              </w:rPr>
              <w:t>332</w:t>
            </w:r>
          </w:p>
        </w:tc>
        <w:tc>
          <w:tcPr>
            <w:tcW w:w="710" w:type="pct"/>
            <w:vAlign w:val="bottom"/>
          </w:tcPr>
          <w:p w:rsidR="000E72A6" w:rsidRPr="000E72A6" w:rsidP="000E72A6" w14:paraId="7143FBEC" w14:textId="77777777">
            <w:pPr>
              <w:spacing w:line="278" w:lineRule="auto"/>
              <w:jc w:val="center"/>
              <w:rPr>
                <w:rFonts w:eastAsiaTheme="minorHAnsi"/>
                <w:sz w:val="20"/>
              </w:rPr>
            </w:pPr>
            <w:r w:rsidRPr="000E72A6">
              <w:rPr>
                <w:rFonts w:eastAsiaTheme="minorHAnsi"/>
                <w:sz w:val="20"/>
              </w:rPr>
              <w:t>195</w:t>
            </w:r>
          </w:p>
        </w:tc>
        <w:tc>
          <w:tcPr>
            <w:tcW w:w="709" w:type="pct"/>
            <w:vAlign w:val="bottom"/>
          </w:tcPr>
          <w:p w:rsidR="000E72A6" w:rsidRPr="000E72A6" w:rsidP="000E72A6" w14:paraId="5824715D" w14:textId="77777777">
            <w:pPr>
              <w:spacing w:line="278" w:lineRule="auto"/>
              <w:jc w:val="center"/>
              <w:rPr>
                <w:rFonts w:eastAsiaTheme="minorHAnsi"/>
                <w:sz w:val="20"/>
              </w:rPr>
            </w:pPr>
            <w:r w:rsidRPr="000E72A6">
              <w:rPr>
                <w:rFonts w:eastAsiaTheme="minorHAnsi"/>
                <w:color w:val="000000"/>
                <w:sz w:val="20"/>
              </w:rPr>
              <w:t>58.73%</w:t>
            </w:r>
          </w:p>
        </w:tc>
      </w:tr>
      <w:tr w14:paraId="08ECFE6E" w14:textId="77777777">
        <w:tblPrEx>
          <w:tblW w:w="5000" w:type="pct"/>
          <w:jc w:val="center"/>
          <w:tblLook w:val="0100"/>
        </w:tblPrEx>
        <w:trPr>
          <w:jc w:val="center"/>
        </w:trPr>
        <w:tc>
          <w:tcPr>
            <w:tcW w:w="1450" w:type="pct"/>
          </w:tcPr>
          <w:p w:rsidR="000E72A6" w:rsidRPr="000E72A6" w:rsidP="000E72A6" w14:paraId="586F0D6B" w14:textId="77777777">
            <w:pPr>
              <w:spacing w:line="278" w:lineRule="auto"/>
              <w:rPr>
                <w:rFonts w:eastAsiaTheme="minorHAnsi"/>
                <w:sz w:val="20"/>
              </w:rPr>
            </w:pPr>
            <w:r w:rsidRPr="000E72A6">
              <w:rPr>
                <w:rFonts w:eastAsiaTheme="minorHAnsi"/>
                <w:sz w:val="20"/>
              </w:rPr>
              <w:t>All Other Telecommunications</w:t>
            </w:r>
          </w:p>
        </w:tc>
        <w:tc>
          <w:tcPr>
            <w:tcW w:w="710" w:type="pct"/>
            <w:vAlign w:val="bottom"/>
          </w:tcPr>
          <w:p w:rsidR="000E72A6" w:rsidRPr="000E72A6" w:rsidP="000E72A6" w14:paraId="37629B90" w14:textId="77777777">
            <w:pPr>
              <w:spacing w:line="278" w:lineRule="auto"/>
              <w:rPr>
                <w:rFonts w:eastAsiaTheme="minorHAnsi"/>
                <w:sz w:val="20"/>
              </w:rPr>
            </w:pPr>
            <w:r w:rsidRPr="000E72A6">
              <w:rPr>
                <w:rFonts w:eastAsiaTheme="minorHAnsi"/>
                <w:sz w:val="20"/>
              </w:rPr>
              <w:t>517810</w:t>
            </w:r>
          </w:p>
        </w:tc>
        <w:tc>
          <w:tcPr>
            <w:tcW w:w="710" w:type="pct"/>
            <w:vAlign w:val="bottom"/>
          </w:tcPr>
          <w:p w:rsidR="000E72A6" w:rsidRPr="000E72A6" w:rsidP="000E72A6" w14:paraId="5CF6A70C" w14:textId="77777777">
            <w:pPr>
              <w:spacing w:line="278" w:lineRule="auto"/>
              <w:rPr>
                <w:rFonts w:eastAsiaTheme="minorHAnsi"/>
                <w:sz w:val="20"/>
              </w:rPr>
            </w:pPr>
            <w:r w:rsidRPr="000E72A6">
              <w:rPr>
                <w:rFonts w:eastAsiaTheme="minorHAnsi"/>
                <w:sz w:val="20"/>
              </w:rPr>
              <w:t>$40 million</w:t>
            </w:r>
          </w:p>
        </w:tc>
        <w:tc>
          <w:tcPr>
            <w:tcW w:w="710" w:type="pct"/>
            <w:vAlign w:val="bottom"/>
          </w:tcPr>
          <w:p w:rsidR="000E72A6" w:rsidRPr="000E72A6" w:rsidP="000E72A6" w14:paraId="7D7358FD" w14:textId="77777777">
            <w:pPr>
              <w:spacing w:line="278" w:lineRule="auto"/>
              <w:jc w:val="center"/>
              <w:rPr>
                <w:rFonts w:eastAsiaTheme="minorHAnsi"/>
                <w:sz w:val="20"/>
              </w:rPr>
            </w:pPr>
            <w:r w:rsidRPr="000E72A6">
              <w:rPr>
                <w:rFonts w:eastAsiaTheme="minorHAnsi"/>
                <w:sz w:val="20"/>
              </w:rPr>
              <w:t>1,673</w:t>
            </w:r>
          </w:p>
        </w:tc>
        <w:tc>
          <w:tcPr>
            <w:tcW w:w="710" w:type="pct"/>
            <w:vAlign w:val="bottom"/>
          </w:tcPr>
          <w:p w:rsidR="000E72A6" w:rsidRPr="000E72A6" w:rsidP="000E72A6" w14:paraId="4D29D5C0" w14:textId="77777777">
            <w:pPr>
              <w:spacing w:line="278" w:lineRule="auto"/>
              <w:jc w:val="center"/>
              <w:rPr>
                <w:rFonts w:eastAsiaTheme="minorHAnsi"/>
                <w:sz w:val="20"/>
              </w:rPr>
            </w:pPr>
            <w:r w:rsidRPr="000E72A6">
              <w:rPr>
                <w:rFonts w:eastAsiaTheme="minorHAnsi"/>
                <w:sz w:val="20"/>
              </w:rPr>
              <w:t>1,007</w:t>
            </w:r>
          </w:p>
        </w:tc>
        <w:tc>
          <w:tcPr>
            <w:tcW w:w="709" w:type="pct"/>
            <w:vAlign w:val="bottom"/>
          </w:tcPr>
          <w:p w:rsidR="000E72A6" w:rsidRPr="000E72A6" w:rsidP="000E72A6" w14:paraId="58F9F9B2" w14:textId="77777777">
            <w:pPr>
              <w:spacing w:line="278" w:lineRule="auto"/>
              <w:jc w:val="center"/>
              <w:rPr>
                <w:rFonts w:eastAsiaTheme="minorHAnsi"/>
                <w:sz w:val="20"/>
              </w:rPr>
            </w:pPr>
            <w:r w:rsidRPr="000E72A6">
              <w:rPr>
                <w:rFonts w:eastAsiaTheme="minorHAnsi"/>
                <w:color w:val="000000"/>
                <w:sz w:val="20"/>
              </w:rPr>
              <w:t>60.19%</w:t>
            </w:r>
          </w:p>
        </w:tc>
      </w:tr>
      <w:tr w14:paraId="6C6DC9C5" w14:textId="77777777">
        <w:tblPrEx>
          <w:tblW w:w="5000" w:type="pct"/>
          <w:jc w:val="center"/>
          <w:tblLook w:val="0100"/>
        </w:tblPrEx>
        <w:trPr>
          <w:jc w:val="center"/>
        </w:trPr>
        <w:tc>
          <w:tcPr>
            <w:tcW w:w="1450" w:type="pct"/>
          </w:tcPr>
          <w:p w:rsidR="000E72A6" w:rsidRPr="000E72A6" w:rsidP="000E72A6" w14:paraId="06E9707F" w14:textId="77777777">
            <w:pPr>
              <w:spacing w:line="278" w:lineRule="auto"/>
              <w:rPr>
                <w:rFonts w:eastAsiaTheme="minorHAnsi"/>
                <w:sz w:val="20"/>
              </w:rPr>
            </w:pPr>
            <w:r w:rsidRPr="000E72A6">
              <w:rPr>
                <w:rFonts w:eastAsiaTheme="minorHAnsi"/>
                <w:sz w:val="20"/>
              </w:rPr>
              <w:t>Other Management Consulting Services</w:t>
            </w:r>
          </w:p>
        </w:tc>
        <w:tc>
          <w:tcPr>
            <w:tcW w:w="710" w:type="pct"/>
            <w:vAlign w:val="bottom"/>
          </w:tcPr>
          <w:p w:rsidR="000E72A6" w:rsidRPr="000E72A6" w:rsidP="000E72A6" w14:paraId="448D63E5" w14:textId="77777777">
            <w:pPr>
              <w:spacing w:line="278" w:lineRule="auto"/>
              <w:rPr>
                <w:rFonts w:eastAsiaTheme="minorHAnsi"/>
                <w:sz w:val="20"/>
              </w:rPr>
            </w:pPr>
            <w:r w:rsidRPr="000E72A6">
              <w:rPr>
                <w:rFonts w:eastAsiaTheme="minorHAnsi"/>
                <w:sz w:val="20"/>
              </w:rPr>
              <w:t>541618</w:t>
            </w:r>
          </w:p>
        </w:tc>
        <w:tc>
          <w:tcPr>
            <w:tcW w:w="710" w:type="pct"/>
            <w:vAlign w:val="bottom"/>
          </w:tcPr>
          <w:p w:rsidR="000E72A6" w:rsidRPr="000E72A6" w:rsidP="000E72A6" w14:paraId="7F3E2506" w14:textId="77777777">
            <w:pPr>
              <w:spacing w:line="278" w:lineRule="auto"/>
              <w:rPr>
                <w:rFonts w:eastAsiaTheme="minorHAnsi"/>
                <w:sz w:val="20"/>
              </w:rPr>
            </w:pPr>
            <w:r w:rsidRPr="000E72A6">
              <w:rPr>
                <w:rFonts w:eastAsiaTheme="minorHAnsi"/>
                <w:sz w:val="20"/>
              </w:rPr>
              <w:t>$19 million</w:t>
            </w:r>
          </w:p>
        </w:tc>
        <w:tc>
          <w:tcPr>
            <w:tcW w:w="710" w:type="pct"/>
            <w:vAlign w:val="bottom"/>
          </w:tcPr>
          <w:p w:rsidR="000E72A6" w:rsidRPr="000E72A6" w:rsidP="000E72A6" w14:paraId="0E1F5969" w14:textId="77777777">
            <w:pPr>
              <w:spacing w:line="278" w:lineRule="auto"/>
              <w:jc w:val="center"/>
              <w:rPr>
                <w:rFonts w:eastAsiaTheme="minorHAnsi"/>
                <w:sz w:val="20"/>
              </w:rPr>
            </w:pPr>
            <w:r w:rsidRPr="000E72A6">
              <w:rPr>
                <w:rFonts w:eastAsiaTheme="minorHAnsi"/>
                <w:sz w:val="20"/>
              </w:rPr>
              <w:t>10,446</w:t>
            </w:r>
          </w:p>
        </w:tc>
        <w:tc>
          <w:tcPr>
            <w:tcW w:w="710" w:type="pct"/>
            <w:vAlign w:val="bottom"/>
          </w:tcPr>
          <w:p w:rsidR="000E72A6" w:rsidRPr="000E72A6" w:rsidP="000E72A6" w14:paraId="63B5B8EE" w14:textId="77777777">
            <w:pPr>
              <w:spacing w:line="278" w:lineRule="auto"/>
              <w:jc w:val="center"/>
              <w:rPr>
                <w:rFonts w:eastAsiaTheme="minorHAnsi"/>
                <w:sz w:val="20"/>
              </w:rPr>
            </w:pPr>
            <w:r w:rsidRPr="000E72A6">
              <w:rPr>
                <w:rFonts w:eastAsiaTheme="minorHAnsi"/>
                <w:sz w:val="20"/>
              </w:rPr>
              <w:t>6,383</w:t>
            </w:r>
          </w:p>
        </w:tc>
        <w:tc>
          <w:tcPr>
            <w:tcW w:w="709" w:type="pct"/>
            <w:vAlign w:val="bottom"/>
          </w:tcPr>
          <w:p w:rsidR="000E72A6" w:rsidRPr="000E72A6" w:rsidP="000E72A6" w14:paraId="4D846D9C" w14:textId="77777777">
            <w:pPr>
              <w:spacing w:line="278" w:lineRule="auto"/>
              <w:jc w:val="center"/>
              <w:rPr>
                <w:rFonts w:eastAsiaTheme="minorHAnsi"/>
                <w:sz w:val="20"/>
              </w:rPr>
            </w:pPr>
            <w:r w:rsidRPr="000E72A6">
              <w:rPr>
                <w:rFonts w:eastAsiaTheme="minorHAnsi"/>
                <w:color w:val="000000"/>
                <w:sz w:val="20"/>
              </w:rPr>
              <w:t>61.10%</w:t>
            </w:r>
          </w:p>
        </w:tc>
      </w:tr>
      <w:tr w14:paraId="4860844C" w14:textId="77777777">
        <w:tblPrEx>
          <w:tblW w:w="5000" w:type="pct"/>
          <w:jc w:val="center"/>
          <w:tblLook w:val="0100"/>
        </w:tblPrEx>
        <w:trPr>
          <w:jc w:val="center"/>
        </w:trPr>
        <w:tc>
          <w:tcPr>
            <w:tcW w:w="1450" w:type="pct"/>
          </w:tcPr>
          <w:p w:rsidR="000E72A6" w:rsidRPr="000E72A6" w:rsidP="000E72A6" w14:paraId="4AE26B13" w14:textId="77777777">
            <w:pPr>
              <w:spacing w:line="278" w:lineRule="auto"/>
              <w:rPr>
                <w:rFonts w:eastAsiaTheme="minorHAnsi"/>
                <w:sz w:val="20"/>
              </w:rPr>
            </w:pPr>
            <w:r w:rsidRPr="000E72A6">
              <w:rPr>
                <w:rFonts w:eastAsiaTheme="minorHAnsi"/>
                <w:sz w:val="20"/>
              </w:rPr>
              <w:t>Other Services Related to Advertising</w:t>
            </w:r>
          </w:p>
        </w:tc>
        <w:tc>
          <w:tcPr>
            <w:tcW w:w="710" w:type="pct"/>
            <w:vAlign w:val="bottom"/>
          </w:tcPr>
          <w:p w:rsidR="000E72A6" w:rsidRPr="000E72A6" w:rsidP="000E72A6" w14:paraId="6B328FF1" w14:textId="77777777">
            <w:pPr>
              <w:spacing w:line="278" w:lineRule="auto"/>
              <w:rPr>
                <w:rFonts w:eastAsiaTheme="minorHAnsi"/>
                <w:sz w:val="20"/>
              </w:rPr>
            </w:pPr>
            <w:r w:rsidRPr="000E72A6">
              <w:rPr>
                <w:rFonts w:eastAsiaTheme="minorHAnsi"/>
                <w:sz w:val="20"/>
              </w:rPr>
              <w:t>541890</w:t>
            </w:r>
          </w:p>
        </w:tc>
        <w:tc>
          <w:tcPr>
            <w:tcW w:w="710" w:type="pct"/>
            <w:vAlign w:val="bottom"/>
          </w:tcPr>
          <w:p w:rsidR="000E72A6" w:rsidRPr="000E72A6" w:rsidP="000E72A6" w14:paraId="0DC8FACD" w14:textId="77777777">
            <w:pPr>
              <w:spacing w:line="278" w:lineRule="auto"/>
              <w:rPr>
                <w:rFonts w:eastAsiaTheme="minorHAnsi"/>
                <w:sz w:val="20"/>
              </w:rPr>
            </w:pPr>
            <w:r w:rsidRPr="000E72A6">
              <w:rPr>
                <w:rFonts w:eastAsiaTheme="minorHAnsi"/>
                <w:sz w:val="20"/>
              </w:rPr>
              <w:t>$19 million</w:t>
            </w:r>
          </w:p>
        </w:tc>
        <w:tc>
          <w:tcPr>
            <w:tcW w:w="710" w:type="pct"/>
            <w:vAlign w:val="bottom"/>
          </w:tcPr>
          <w:p w:rsidR="000E72A6" w:rsidRPr="000E72A6" w:rsidP="000E72A6" w14:paraId="724A53D3" w14:textId="77777777">
            <w:pPr>
              <w:spacing w:line="278" w:lineRule="auto"/>
              <w:jc w:val="center"/>
              <w:rPr>
                <w:rFonts w:eastAsiaTheme="minorHAnsi"/>
                <w:sz w:val="20"/>
              </w:rPr>
            </w:pPr>
            <w:r w:rsidRPr="000E72A6">
              <w:rPr>
                <w:rFonts w:eastAsiaTheme="minorHAnsi"/>
                <w:sz w:val="20"/>
              </w:rPr>
              <w:t>7,067</w:t>
            </w:r>
          </w:p>
        </w:tc>
        <w:tc>
          <w:tcPr>
            <w:tcW w:w="710" w:type="pct"/>
            <w:vAlign w:val="bottom"/>
          </w:tcPr>
          <w:p w:rsidR="000E72A6" w:rsidRPr="000E72A6" w:rsidP="000E72A6" w14:paraId="287EBF30" w14:textId="77777777">
            <w:pPr>
              <w:spacing w:line="278" w:lineRule="auto"/>
              <w:jc w:val="center"/>
              <w:rPr>
                <w:rFonts w:eastAsiaTheme="minorHAnsi"/>
                <w:sz w:val="20"/>
              </w:rPr>
            </w:pPr>
            <w:r w:rsidRPr="000E72A6">
              <w:rPr>
                <w:rFonts w:eastAsiaTheme="minorHAnsi"/>
                <w:sz w:val="20"/>
              </w:rPr>
              <w:t>4,850</w:t>
            </w:r>
          </w:p>
        </w:tc>
        <w:tc>
          <w:tcPr>
            <w:tcW w:w="709" w:type="pct"/>
            <w:vAlign w:val="bottom"/>
          </w:tcPr>
          <w:p w:rsidR="000E72A6" w:rsidRPr="000E72A6" w:rsidP="000E72A6" w14:paraId="21795FE4" w14:textId="77777777">
            <w:pPr>
              <w:spacing w:line="278" w:lineRule="auto"/>
              <w:jc w:val="center"/>
              <w:rPr>
                <w:rFonts w:eastAsiaTheme="minorHAnsi"/>
                <w:sz w:val="20"/>
              </w:rPr>
            </w:pPr>
            <w:r w:rsidRPr="000E72A6">
              <w:rPr>
                <w:rFonts w:eastAsiaTheme="minorHAnsi"/>
                <w:color w:val="000000"/>
                <w:sz w:val="20"/>
              </w:rPr>
              <w:t>68.63%</w:t>
            </w:r>
          </w:p>
        </w:tc>
      </w:tr>
    </w:tbl>
    <w:p w:rsidR="009A725B" w:rsidP="009A725B" w14:paraId="2152C265" w14:textId="77777777">
      <w:pPr>
        <w:spacing w:line="278" w:lineRule="auto"/>
        <w:rPr>
          <w:rFonts w:asciiTheme="minorHAnsi" w:eastAsiaTheme="minorHAnsi" w:hAnsiTheme="minorHAnsi"/>
          <w:szCs w:val="24"/>
        </w:rPr>
      </w:pPr>
    </w:p>
    <w:p w:rsidR="000E72A6" w:rsidP="000E72A6" w14:paraId="365302B3" w14:textId="3C1361E4">
      <w:pPr>
        <w:spacing w:line="278" w:lineRule="auto"/>
        <w:rPr>
          <w:rFonts w:eastAsiaTheme="majorEastAsia"/>
          <w:b/>
          <w:szCs w:val="28"/>
        </w:rPr>
      </w:pPr>
      <w:r w:rsidRPr="000E72A6">
        <w:rPr>
          <w:rFonts w:eastAsiaTheme="majorEastAsia"/>
          <w:b/>
          <w:szCs w:val="28"/>
        </w:rPr>
        <w:t xml:space="preserve">Table 2.  Telecommunications Service Provider Data  </w:t>
      </w:r>
    </w:p>
    <w:p w:rsidR="00AF70F6" w:rsidRPr="00BC55A3" w:rsidP="000E72A6" w14:paraId="09D0E1A8" w14:textId="77777777">
      <w:pPr>
        <w:spacing w:line="278" w:lineRule="auto"/>
        <w:rPr>
          <w:rFonts w:eastAsiaTheme="majorEastAsia"/>
          <w:b/>
          <w:szCs w:val="28"/>
        </w:rPr>
      </w:pPr>
    </w:p>
    <w:tbl>
      <w:tblPr>
        <w:tblW w:w="76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325"/>
        <w:gridCol w:w="1800"/>
        <w:gridCol w:w="990"/>
        <w:gridCol w:w="1530"/>
      </w:tblGrid>
      <w:tr w14:paraId="3D05D884" w14:textId="77777777">
        <w:tblPrEx>
          <w:tblW w:w="7645" w:type="dxa"/>
          <w:jc w:val="center"/>
          <w:tblLayout w:type="fixed"/>
          <w:tblLook w:val="04A0"/>
        </w:tblPrEx>
        <w:trPr>
          <w:trHeight w:val="300"/>
          <w:tblHeader/>
          <w:jc w:val="center"/>
        </w:trPr>
        <w:tc>
          <w:tcPr>
            <w:tcW w:w="3325" w:type="dxa"/>
            <w:shd w:val="pct5" w:color="auto" w:fill="auto"/>
            <w:noWrap/>
          </w:tcPr>
          <w:p w:rsidR="000E72A6" w:rsidRPr="000E72A6" w:rsidP="000E72A6" w14:paraId="299B5FAD" w14:textId="43ECBE4D">
            <w:pPr>
              <w:spacing w:after="120" w:line="278" w:lineRule="auto"/>
              <w:rPr>
                <w:rFonts w:eastAsiaTheme="minorHAnsi"/>
                <w:b/>
                <w:kern w:val="0"/>
                <w:sz w:val="20"/>
              </w:rPr>
            </w:pPr>
            <w:bookmarkStart w:id="503" w:name="_Hlk201909059"/>
            <w:r w:rsidRPr="000E72A6">
              <w:rPr>
                <w:rFonts w:eastAsiaTheme="minorHAnsi"/>
                <w:b/>
                <w:sz w:val="20"/>
              </w:rPr>
              <w:t>2024 Universal Service Monitoring Report</w:t>
            </w:r>
            <w:r w:rsidRPr="000E72A6">
              <w:rPr>
                <w:rFonts w:eastAsiaTheme="minorHAnsi"/>
                <w:b/>
                <w:kern w:val="0"/>
                <w:sz w:val="20"/>
              </w:rPr>
              <w:t xml:space="preserve"> </w:t>
            </w:r>
            <w:r w:rsidRPr="000E72A6">
              <w:rPr>
                <w:rFonts w:eastAsiaTheme="minorHAnsi"/>
                <w:b/>
                <w:sz w:val="20"/>
              </w:rPr>
              <w:t>Telecommunications Service Provider Data</w:t>
            </w:r>
            <w:r>
              <w:rPr>
                <w:rFonts w:eastAsiaTheme="minorHAnsi"/>
                <w:sz w:val="20"/>
                <w:szCs w:val="24"/>
                <w:vertAlign w:val="superscript"/>
              </w:rPr>
              <w:footnoteReference w:id="130"/>
            </w:r>
          </w:p>
          <w:p w:rsidR="000E72A6" w:rsidRPr="000E72A6" w:rsidP="000E72A6" w14:paraId="48B230BC" w14:textId="77777777">
            <w:pPr>
              <w:spacing w:after="120" w:line="278" w:lineRule="auto"/>
              <w:rPr>
                <w:rFonts w:eastAsiaTheme="minorHAnsi"/>
                <w:b/>
                <w:kern w:val="0"/>
                <w:sz w:val="20"/>
              </w:rPr>
            </w:pPr>
            <w:r w:rsidRPr="000E72A6">
              <w:rPr>
                <w:rFonts w:eastAsiaTheme="minorHAnsi"/>
                <w:b/>
                <w:kern w:val="0"/>
                <w:sz w:val="20"/>
              </w:rPr>
              <w:t>(Data as of December 2023)</w:t>
            </w:r>
          </w:p>
        </w:tc>
        <w:tc>
          <w:tcPr>
            <w:tcW w:w="4320" w:type="dxa"/>
            <w:gridSpan w:val="3"/>
            <w:shd w:val="pct5" w:color="auto" w:fill="auto"/>
            <w:noWrap/>
            <w:vAlign w:val="center"/>
          </w:tcPr>
          <w:p w:rsidR="000E72A6" w:rsidRPr="000E72A6" w:rsidP="000E72A6" w14:paraId="770481AC" w14:textId="77777777">
            <w:pPr>
              <w:spacing w:line="278" w:lineRule="auto"/>
              <w:jc w:val="center"/>
              <w:rPr>
                <w:rFonts w:eastAsiaTheme="minorHAnsi"/>
                <w:b/>
                <w:kern w:val="0"/>
                <w:sz w:val="20"/>
              </w:rPr>
            </w:pPr>
            <w:r w:rsidRPr="000E72A6">
              <w:rPr>
                <w:rFonts w:eastAsiaTheme="minorHAnsi"/>
                <w:b/>
                <w:kern w:val="0"/>
                <w:sz w:val="20"/>
              </w:rPr>
              <w:t>SBA Size Standard</w:t>
            </w:r>
          </w:p>
          <w:p w:rsidR="000E72A6" w:rsidRPr="000E72A6" w:rsidP="000E72A6" w14:paraId="02EF9A79" w14:textId="77777777">
            <w:pPr>
              <w:spacing w:line="278" w:lineRule="auto"/>
              <w:jc w:val="center"/>
              <w:rPr>
                <w:rFonts w:eastAsiaTheme="minorHAnsi"/>
                <w:kern w:val="0"/>
                <w:sz w:val="20"/>
              </w:rPr>
            </w:pPr>
            <w:r w:rsidRPr="000E72A6">
              <w:rPr>
                <w:rFonts w:eastAsiaTheme="minorHAnsi"/>
                <w:b/>
                <w:kern w:val="0"/>
                <w:sz w:val="20"/>
              </w:rPr>
              <w:t>(1500 Employees)</w:t>
            </w:r>
          </w:p>
        </w:tc>
      </w:tr>
      <w:tr w14:paraId="75761BA8" w14:textId="77777777">
        <w:tblPrEx>
          <w:tblW w:w="7645" w:type="dxa"/>
          <w:jc w:val="center"/>
          <w:tblLayout w:type="fixed"/>
          <w:tblLook w:val="04A0"/>
        </w:tblPrEx>
        <w:trPr>
          <w:trHeight w:val="300"/>
          <w:tblHeader/>
          <w:jc w:val="center"/>
        </w:trPr>
        <w:tc>
          <w:tcPr>
            <w:tcW w:w="3325" w:type="dxa"/>
            <w:noWrap/>
          </w:tcPr>
          <w:p w:rsidR="000E72A6" w:rsidRPr="000E72A6" w:rsidP="000E72A6" w14:paraId="24502184" w14:textId="77777777">
            <w:pPr>
              <w:spacing w:after="120" w:line="278" w:lineRule="auto"/>
              <w:rPr>
                <w:rFonts w:eastAsiaTheme="minorHAnsi"/>
                <w:b/>
                <w:kern w:val="0"/>
                <w:sz w:val="20"/>
              </w:rPr>
            </w:pPr>
          </w:p>
          <w:p w:rsidR="000E72A6" w:rsidRPr="000E72A6" w:rsidP="000E72A6" w14:paraId="31227C1A" w14:textId="77777777">
            <w:pPr>
              <w:spacing w:after="120" w:line="278" w:lineRule="auto"/>
              <w:rPr>
                <w:rFonts w:eastAsiaTheme="minorHAnsi"/>
                <w:sz w:val="20"/>
              </w:rPr>
            </w:pPr>
            <w:r w:rsidRPr="000E72A6">
              <w:rPr>
                <w:rFonts w:eastAsiaTheme="minorHAnsi"/>
                <w:b/>
                <w:kern w:val="0"/>
                <w:sz w:val="20"/>
              </w:rPr>
              <w:t>Affected Entity</w:t>
            </w:r>
          </w:p>
        </w:tc>
        <w:tc>
          <w:tcPr>
            <w:tcW w:w="1800" w:type="dxa"/>
            <w:noWrap/>
          </w:tcPr>
          <w:p w:rsidR="000E72A6" w:rsidRPr="000E72A6" w:rsidP="000E72A6" w14:paraId="12FFBF4D" w14:textId="77777777">
            <w:pPr>
              <w:spacing w:after="120" w:line="278" w:lineRule="auto"/>
              <w:rPr>
                <w:rFonts w:eastAsiaTheme="minorHAnsi"/>
                <w:kern w:val="0"/>
                <w:sz w:val="20"/>
              </w:rPr>
            </w:pPr>
            <w:r w:rsidRPr="000E72A6">
              <w:rPr>
                <w:rFonts w:eastAsiaTheme="minorHAnsi"/>
                <w:b/>
                <w:kern w:val="0"/>
                <w:sz w:val="20"/>
              </w:rPr>
              <w:t>Total # FCC Form 499A Filers</w:t>
            </w:r>
          </w:p>
        </w:tc>
        <w:tc>
          <w:tcPr>
            <w:tcW w:w="990" w:type="dxa"/>
          </w:tcPr>
          <w:p w:rsidR="000E72A6" w:rsidRPr="000E72A6" w:rsidP="000E72A6" w14:paraId="785A95E1" w14:textId="77777777">
            <w:pPr>
              <w:spacing w:after="120" w:line="278" w:lineRule="auto"/>
              <w:rPr>
                <w:rFonts w:eastAsiaTheme="minorHAnsi"/>
                <w:kern w:val="0"/>
                <w:sz w:val="20"/>
              </w:rPr>
            </w:pPr>
            <w:r w:rsidRPr="000E72A6">
              <w:rPr>
                <w:rFonts w:eastAsiaTheme="minorHAnsi"/>
                <w:b/>
                <w:kern w:val="0"/>
                <w:sz w:val="20"/>
              </w:rPr>
              <w:t>Small Firms</w:t>
            </w:r>
          </w:p>
        </w:tc>
        <w:tc>
          <w:tcPr>
            <w:tcW w:w="1530" w:type="dxa"/>
            <w:noWrap/>
          </w:tcPr>
          <w:p w:rsidR="000E72A6" w:rsidRPr="000E72A6" w:rsidP="000E72A6" w14:paraId="4634DFAF" w14:textId="77777777">
            <w:pPr>
              <w:spacing w:after="120" w:line="278" w:lineRule="auto"/>
              <w:rPr>
                <w:rFonts w:eastAsiaTheme="minorHAnsi"/>
                <w:kern w:val="0"/>
                <w:sz w:val="20"/>
              </w:rPr>
            </w:pPr>
            <w:r w:rsidRPr="000E72A6">
              <w:rPr>
                <w:rFonts w:eastAsiaTheme="minorHAnsi"/>
                <w:b/>
                <w:kern w:val="0"/>
                <w:sz w:val="20"/>
              </w:rPr>
              <w:t>% Small Entities</w:t>
            </w:r>
          </w:p>
        </w:tc>
      </w:tr>
      <w:tr w14:paraId="4626D897" w14:textId="77777777">
        <w:tblPrEx>
          <w:tblW w:w="7645" w:type="dxa"/>
          <w:jc w:val="center"/>
          <w:tblLayout w:type="fixed"/>
          <w:tblLook w:val="04A0"/>
        </w:tblPrEx>
        <w:trPr>
          <w:trHeight w:val="300"/>
          <w:jc w:val="center"/>
        </w:trPr>
        <w:tc>
          <w:tcPr>
            <w:tcW w:w="3325" w:type="dxa"/>
            <w:noWrap/>
          </w:tcPr>
          <w:p w:rsidR="000E72A6" w:rsidRPr="000E72A6" w:rsidP="000E72A6" w14:paraId="4F0FE920" w14:textId="77777777">
            <w:pPr>
              <w:spacing w:after="120" w:line="278" w:lineRule="auto"/>
              <w:rPr>
                <w:rFonts w:eastAsiaTheme="minorHAnsi"/>
                <w:kern w:val="0"/>
                <w:sz w:val="20"/>
              </w:rPr>
            </w:pPr>
            <w:r w:rsidRPr="000E72A6">
              <w:rPr>
                <w:rFonts w:eastAsiaTheme="minorHAnsi"/>
                <w:sz w:val="20"/>
              </w:rPr>
              <w:t>Competitive Local Exchange Carriers (CLECs)</w:t>
            </w:r>
            <w:r>
              <w:rPr>
                <w:rFonts w:eastAsiaTheme="minorHAnsi"/>
                <w:sz w:val="20"/>
                <w:szCs w:val="24"/>
                <w:vertAlign w:val="superscript"/>
              </w:rPr>
              <w:footnoteReference w:id="131"/>
            </w:r>
          </w:p>
        </w:tc>
        <w:tc>
          <w:tcPr>
            <w:tcW w:w="1800" w:type="dxa"/>
            <w:noWrap/>
          </w:tcPr>
          <w:p w:rsidR="000E72A6" w:rsidRPr="000E72A6" w:rsidP="000E72A6" w14:paraId="306F5C73" w14:textId="77777777">
            <w:pPr>
              <w:spacing w:after="120" w:line="278" w:lineRule="auto"/>
              <w:jc w:val="center"/>
              <w:rPr>
                <w:rFonts w:eastAsiaTheme="minorHAnsi"/>
                <w:kern w:val="0"/>
                <w:sz w:val="20"/>
              </w:rPr>
            </w:pPr>
            <w:r w:rsidRPr="000E72A6">
              <w:rPr>
                <w:rFonts w:eastAsiaTheme="minorHAnsi"/>
                <w:kern w:val="0"/>
                <w:sz w:val="20"/>
              </w:rPr>
              <w:t>3,729</w:t>
            </w:r>
          </w:p>
        </w:tc>
        <w:tc>
          <w:tcPr>
            <w:tcW w:w="990" w:type="dxa"/>
          </w:tcPr>
          <w:p w:rsidR="000E72A6" w:rsidRPr="000E72A6" w:rsidP="000E72A6" w14:paraId="3B3A69DD" w14:textId="77777777">
            <w:pPr>
              <w:spacing w:after="120" w:line="278" w:lineRule="auto"/>
              <w:jc w:val="center"/>
              <w:rPr>
                <w:rFonts w:eastAsiaTheme="minorHAnsi"/>
                <w:kern w:val="0"/>
                <w:sz w:val="20"/>
              </w:rPr>
            </w:pPr>
            <w:r w:rsidRPr="000E72A6">
              <w:rPr>
                <w:rFonts w:eastAsiaTheme="minorHAnsi"/>
                <w:kern w:val="0"/>
                <w:sz w:val="20"/>
              </w:rPr>
              <w:t>3,576</w:t>
            </w:r>
          </w:p>
        </w:tc>
        <w:tc>
          <w:tcPr>
            <w:tcW w:w="1530" w:type="dxa"/>
            <w:noWrap/>
          </w:tcPr>
          <w:p w:rsidR="000E72A6" w:rsidRPr="000E72A6" w:rsidP="000E72A6" w14:paraId="4AFC2511" w14:textId="77777777">
            <w:pPr>
              <w:spacing w:after="120" w:line="278" w:lineRule="auto"/>
              <w:jc w:val="center"/>
              <w:rPr>
                <w:rFonts w:eastAsiaTheme="minorHAnsi"/>
                <w:kern w:val="0"/>
                <w:sz w:val="20"/>
              </w:rPr>
            </w:pPr>
            <w:r w:rsidRPr="000E72A6">
              <w:rPr>
                <w:rFonts w:eastAsiaTheme="minorHAnsi"/>
                <w:kern w:val="0"/>
                <w:sz w:val="20"/>
              </w:rPr>
              <w:t>95.90</w:t>
            </w:r>
          </w:p>
        </w:tc>
      </w:tr>
      <w:tr w14:paraId="6E5370BE" w14:textId="77777777">
        <w:tblPrEx>
          <w:tblW w:w="7645" w:type="dxa"/>
          <w:jc w:val="center"/>
          <w:tblLayout w:type="fixed"/>
          <w:tblLook w:val="04A0"/>
        </w:tblPrEx>
        <w:trPr>
          <w:trHeight w:val="255"/>
          <w:jc w:val="center"/>
        </w:trPr>
        <w:tc>
          <w:tcPr>
            <w:tcW w:w="3325" w:type="dxa"/>
            <w:noWrap/>
          </w:tcPr>
          <w:p w:rsidR="000E72A6" w:rsidRPr="000E72A6" w:rsidP="000E72A6" w14:paraId="5B4FE368" w14:textId="77777777">
            <w:pPr>
              <w:spacing w:after="120" w:line="278" w:lineRule="auto"/>
              <w:rPr>
                <w:rFonts w:eastAsiaTheme="minorHAnsi"/>
                <w:kern w:val="0"/>
                <w:sz w:val="20"/>
              </w:rPr>
            </w:pPr>
            <w:r w:rsidRPr="000E72A6">
              <w:rPr>
                <w:rFonts w:eastAsiaTheme="minorHAnsi"/>
                <w:sz w:val="20"/>
              </w:rPr>
              <w:t>Incumbent Local Exchange Carriers (Incumbent LECs)</w:t>
            </w:r>
          </w:p>
        </w:tc>
        <w:tc>
          <w:tcPr>
            <w:tcW w:w="1800" w:type="dxa"/>
            <w:noWrap/>
          </w:tcPr>
          <w:p w:rsidR="000E72A6" w:rsidRPr="000E72A6" w:rsidP="000E72A6" w14:paraId="22D402B8" w14:textId="77777777">
            <w:pPr>
              <w:spacing w:after="120" w:line="278" w:lineRule="auto"/>
              <w:jc w:val="center"/>
              <w:rPr>
                <w:rFonts w:eastAsiaTheme="minorHAnsi"/>
                <w:kern w:val="0"/>
                <w:sz w:val="20"/>
              </w:rPr>
            </w:pPr>
            <w:r w:rsidRPr="000E72A6">
              <w:rPr>
                <w:rFonts w:eastAsiaTheme="minorHAnsi"/>
                <w:kern w:val="0"/>
                <w:sz w:val="20"/>
              </w:rPr>
              <w:t>1,175</w:t>
            </w:r>
          </w:p>
        </w:tc>
        <w:tc>
          <w:tcPr>
            <w:tcW w:w="990" w:type="dxa"/>
          </w:tcPr>
          <w:p w:rsidR="000E72A6" w:rsidRPr="000E72A6" w:rsidP="000E72A6" w14:paraId="3A7922F0" w14:textId="77777777">
            <w:pPr>
              <w:spacing w:after="120" w:line="278" w:lineRule="auto"/>
              <w:jc w:val="center"/>
              <w:rPr>
                <w:rFonts w:eastAsiaTheme="minorHAnsi"/>
                <w:kern w:val="0"/>
                <w:sz w:val="20"/>
              </w:rPr>
            </w:pPr>
            <w:r w:rsidRPr="000E72A6">
              <w:rPr>
                <w:rFonts w:eastAsiaTheme="minorHAnsi"/>
                <w:kern w:val="0"/>
                <w:sz w:val="20"/>
              </w:rPr>
              <w:t>917</w:t>
            </w:r>
          </w:p>
        </w:tc>
        <w:tc>
          <w:tcPr>
            <w:tcW w:w="1530" w:type="dxa"/>
            <w:noWrap/>
          </w:tcPr>
          <w:p w:rsidR="000E72A6" w:rsidRPr="000E72A6" w:rsidP="000E72A6" w14:paraId="543E1FB6" w14:textId="77777777">
            <w:pPr>
              <w:spacing w:after="120" w:line="278" w:lineRule="auto"/>
              <w:jc w:val="center"/>
              <w:rPr>
                <w:rFonts w:eastAsiaTheme="minorHAnsi"/>
                <w:kern w:val="0"/>
                <w:sz w:val="20"/>
              </w:rPr>
            </w:pPr>
            <w:r w:rsidRPr="000E72A6">
              <w:rPr>
                <w:rFonts w:eastAsiaTheme="minorHAnsi"/>
                <w:kern w:val="0"/>
                <w:sz w:val="20"/>
              </w:rPr>
              <w:t>78.04</w:t>
            </w:r>
          </w:p>
        </w:tc>
      </w:tr>
      <w:tr w14:paraId="44D93503" w14:textId="77777777">
        <w:tblPrEx>
          <w:tblW w:w="7645" w:type="dxa"/>
          <w:jc w:val="center"/>
          <w:tblLayout w:type="fixed"/>
          <w:tblLook w:val="04A0"/>
        </w:tblPrEx>
        <w:trPr>
          <w:trHeight w:val="255"/>
          <w:jc w:val="center"/>
        </w:trPr>
        <w:tc>
          <w:tcPr>
            <w:tcW w:w="3325" w:type="dxa"/>
            <w:noWrap/>
          </w:tcPr>
          <w:p w:rsidR="000E72A6" w:rsidRPr="000E72A6" w:rsidP="000E72A6" w14:paraId="12190AE2" w14:textId="77777777">
            <w:pPr>
              <w:spacing w:after="120" w:line="278" w:lineRule="auto"/>
              <w:rPr>
                <w:rFonts w:eastAsiaTheme="minorHAnsi"/>
                <w:kern w:val="0"/>
                <w:sz w:val="20"/>
              </w:rPr>
            </w:pPr>
            <w:r w:rsidRPr="000E72A6">
              <w:rPr>
                <w:rFonts w:eastAsiaTheme="minorHAnsi"/>
                <w:sz w:val="20"/>
              </w:rPr>
              <w:t>Interexchange Carriers (IXCs)</w:t>
            </w:r>
          </w:p>
        </w:tc>
        <w:tc>
          <w:tcPr>
            <w:tcW w:w="1800" w:type="dxa"/>
            <w:noWrap/>
          </w:tcPr>
          <w:p w:rsidR="000E72A6" w:rsidRPr="000E72A6" w:rsidP="000E72A6" w14:paraId="65C33C44" w14:textId="77777777">
            <w:pPr>
              <w:spacing w:after="120" w:line="278" w:lineRule="auto"/>
              <w:jc w:val="center"/>
              <w:rPr>
                <w:rFonts w:eastAsiaTheme="minorHAnsi"/>
                <w:kern w:val="0"/>
                <w:sz w:val="20"/>
              </w:rPr>
            </w:pPr>
            <w:r w:rsidRPr="000E72A6">
              <w:rPr>
                <w:rFonts w:eastAsiaTheme="minorHAnsi"/>
                <w:kern w:val="0"/>
                <w:sz w:val="20"/>
              </w:rPr>
              <w:t>113</w:t>
            </w:r>
          </w:p>
        </w:tc>
        <w:tc>
          <w:tcPr>
            <w:tcW w:w="990" w:type="dxa"/>
          </w:tcPr>
          <w:p w:rsidR="000E72A6" w:rsidRPr="000E72A6" w:rsidP="000E72A6" w14:paraId="0DEBF770" w14:textId="77777777">
            <w:pPr>
              <w:spacing w:after="120" w:line="278" w:lineRule="auto"/>
              <w:jc w:val="center"/>
              <w:rPr>
                <w:rFonts w:eastAsiaTheme="minorHAnsi"/>
                <w:kern w:val="0"/>
                <w:sz w:val="20"/>
              </w:rPr>
            </w:pPr>
            <w:r w:rsidRPr="000E72A6">
              <w:rPr>
                <w:rFonts w:eastAsiaTheme="minorHAnsi"/>
                <w:kern w:val="0"/>
                <w:sz w:val="20"/>
              </w:rPr>
              <w:t>95</w:t>
            </w:r>
          </w:p>
        </w:tc>
        <w:tc>
          <w:tcPr>
            <w:tcW w:w="1530" w:type="dxa"/>
            <w:noWrap/>
          </w:tcPr>
          <w:p w:rsidR="000E72A6" w:rsidRPr="000E72A6" w:rsidP="000E72A6" w14:paraId="30804B65" w14:textId="77777777">
            <w:pPr>
              <w:spacing w:after="120" w:line="278" w:lineRule="auto"/>
              <w:jc w:val="center"/>
              <w:rPr>
                <w:rFonts w:eastAsiaTheme="minorHAnsi"/>
                <w:kern w:val="0"/>
                <w:sz w:val="20"/>
              </w:rPr>
            </w:pPr>
            <w:r w:rsidRPr="000E72A6">
              <w:rPr>
                <w:rFonts w:eastAsiaTheme="minorHAnsi"/>
                <w:kern w:val="0"/>
                <w:sz w:val="20"/>
              </w:rPr>
              <w:t>84.07</w:t>
            </w:r>
          </w:p>
        </w:tc>
      </w:tr>
      <w:tr w14:paraId="05DF350E" w14:textId="77777777">
        <w:tblPrEx>
          <w:tblW w:w="7645" w:type="dxa"/>
          <w:jc w:val="center"/>
          <w:tblLayout w:type="fixed"/>
          <w:tblLook w:val="04A0"/>
        </w:tblPrEx>
        <w:trPr>
          <w:trHeight w:val="80"/>
          <w:jc w:val="center"/>
        </w:trPr>
        <w:tc>
          <w:tcPr>
            <w:tcW w:w="3325" w:type="dxa"/>
            <w:noWrap/>
          </w:tcPr>
          <w:p w:rsidR="000E72A6" w:rsidRPr="000E72A6" w:rsidP="000E72A6" w14:paraId="5BD38D54" w14:textId="77777777">
            <w:pPr>
              <w:spacing w:after="120" w:line="278" w:lineRule="auto"/>
              <w:rPr>
                <w:rFonts w:eastAsiaTheme="minorHAnsi"/>
                <w:sz w:val="20"/>
              </w:rPr>
            </w:pPr>
            <w:r w:rsidRPr="000E72A6">
              <w:rPr>
                <w:rFonts w:eastAsiaTheme="minorHAnsi"/>
                <w:sz w:val="20"/>
              </w:rPr>
              <w:t>Local Exchange Carriers (LECs)</w:t>
            </w:r>
            <w:r>
              <w:rPr>
                <w:rFonts w:eastAsiaTheme="minorHAnsi"/>
                <w:sz w:val="20"/>
                <w:szCs w:val="24"/>
                <w:vertAlign w:val="superscript"/>
              </w:rPr>
              <w:footnoteReference w:id="132"/>
            </w:r>
            <w:r w:rsidRPr="000E72A6">
              <w:rPr>
                <w:rFonts w:eastAsiaTheme="minorHAnsi"/>
                <w:sz w:val="20"/>
              </w:rPr>
              <w:t xml:space="preserve">  </w:t>
            </w:r>
          </w:p>
        </w:tc>
        <w:tc>
          <w:tcPr>
            <w:tcW w:w="1800" w:type="dxa"/>
            <w:noWrap/>
          </w:tcPr>
          <w:p w:rsidR="000E72A6" w:rsidRPr="000E72A6" w:rsidP="000E72A6" w14:paraId="5DE1B62A" w14:textId="77777777">
            <w:pPr>
              <w:spacing w:after="120" w:line="278" w:lineRule="auto"/>
              <w:jc w:val="center"/>
              <w:rPr>
                <w:rFonts w:eastAsiaTheme="minorHAnsi"/>
                <w:kern w:val="0"/>
                <w:sz w:val="20"/>
              </w:rPr>
            </w:pPr>
            <w:r w:rsidRPr="000E72A6">
              <w:rPr>
                <w:rFonts w:eastAsiaTheme="minorHAnsi"/>
                <w:kern w:val="0"/>
                <w:sz w:val="20"/>
              </w:rPr>
              <w:t>4,904</w:t>
            </w:r>
          </w:p>
        </w:tc>
        <w:tc>
          <w:tcPr>
            <w:tcW w:w="990" w:type="dxa"/>
          </w:tcPr>
          <w:p w:rsidR="000E72A6" w:rsidRPr="000E72A6" w:rsidP="000E72A6" w14:paraId="3716639E" w14:textId="77777777">
            <w:pPr>
              <w:spacing w:after="120" w:line="278" w:lineRule="auto"/>
              <w:jc w:val="center"/>
              <w:rPr>
                <w:rFonts w:eastAsiaTheme="minorHAnsi"/>
                <w:kern w:val="0"/>
                <w:sz w:val="20"/>
              </w:rPr>
            </w:pPr>
            <w:r w:rsidRPr="000E72A6">
              <w:rPr>
                <w:rFonts w:eastAsiaTheme="minorHAnsi"/>
                <w:kern w:val="0"/>
                <w:sz w:val="20"/>
              </w:rPr>
              <w:t>4,493</w:t>
            </w:r>
          </w:p>
        </w:tc>
        <w:tc>
          <w:tcPr>
            <w:tcW w:w="1530" w:type="dxa"/>
            <w:noWrap/>
          </w:tcPr>
          <w:p w:rsidR="000E72A6" w:rsidRPr="000E72A6" w:rsidP="000E72A6" w14:paraId="70F86FA0" w14:textId="77777777">
            <w:pPr>
              <w:spacing w:after="120" w:line="278" w:lineRule="auto"/>
              <w:jc w:val="center"/>
              <w:rPr>
                <w:rFonts w:eastAsiaTheme="minorHAnsi"/>
                <w:kern w:val="0"/>
                <w:sz w:val="20"/>
              </w:rPr>
            </w:pPr>
            <w:r w:rsidRPr="000E72A6">
              <w:rPr>
                <w:rFonts w:eastAsiaTheme="minorHAnsi"/>
                <w:kern w:val="0"/>
                <w:sz w:val="20"/>
              </w:rPr>
              <w:t>91.62</w:t>
            </w:r>
          </w:p>
        </w:tc>
      </w:tr>
      <w:tr w14:paraId="122C6575" w14:textId="77777777">
        <w:tblPrEx>
          <w:tblW w:w="7645" w:type="dxa"/>
          <w:jc w:val="center"/>
          <w:tblLayout w:type="fixed"/>
          <w:tblLook w:val="04A0"/>
        </w:tblPrEx>
        <w:trPr>
          <w:trHeight w:val="80"/>
          <w:jc w:val="center"/>
        </w:trPr>
        <w:tc>
          <w:tcPr>
            <w:tcW w:w="3325" w:type="dxa"/>
            <w:noWrap/>
          </w:tcPr>
          <w:p w:rsidR="000E72A6" w:rsidRPr="000E72A6" w:rsidP="000E72A6" w14:paraId="5F030B2A" w14:textId="77777777">
            <w:pPr>
              <w:spacing w:after="120" w:line="278" w:lineRule="auto"/>
              <w:rPr>
                <w:rFonts w:eastAsiaTheme="minorHAnsi"/>
                <w:kern w:val="0"/>
                <w:sz w:val="20"/>
              </w:rPr>
            </w:pPr>
            <w:r w:rsidRPr="000E72A6">
              <w:rPr>
                <w:rFonts w:eastAsiaTheme="minorHAnsi"/>
                <w:sz w:val="20"/>
              </w:rPr>
              <w:t>Local Resellers</w:t>
            </w:r>
          </w:p>
        </w:tc>
        <w:tc>
          <w:tcPr>
            <w:tcW w:w="1800" w:type="dxa"/>
            <w:noWrap/>
          </w:tcPr>
          <w:p w:rsidR="000E72A6" w:rsidRPr="000E72A6" w:rsidP="000E72A6" w14:paraId="12D02320" w14:textId="77777777">
            <w:pPr>
              <w:spacing w:after="120" w:line="278" w:lineRule="auto"/>
              <w:jc w:val="center"/>
              <w:rPr>
                <w:rFonts w:eastAsiaTheme="minorHAnsi"/>
                <w:kern w:val="0"/>
                <w:sz w:val="20"/>
              </w:rPr>
            </w:pPr>
            <w:r w:rsidRPr="000E72A6">
              <w:rPr>
                <w:rFonts w:eastAsiaTheme="minorHAnsi"/>
                <w:kern w:val="0"/>
                <w:sz w:val="20"/>
              </w:rPr>
              <w:t>222</w:t>
            </w:r>
          </w:p>
        </w:tc>
        <w:tc>
          <w:tcPr>
            <w:tcW w:w="990" w:type="dxa"/>
          </w:tcPr>
          <w:p w:rsidR="000E72A6" w:rsidRPr="000E72A6" w:rsidP="000E72A6" w14:paraId="55E0466F" w14:textId="77777777">
            <w:pPr>
              <w:spacing w:after="120" w:line="278" w:lineRule="auto"/>
              <w:jc w:val="center"/>
              <w:rPr>
                <w:rFonts w:eastAsiaTheme="minorHAnsi"/>
                <w:kern w:val="0"/>
                <w:sz w:val="20"/>
              </w:rPr>
            </w:pPr>
            <w:r w:rsidRPr="000E72A6">
              <w:rPr>
                <w:rFonts w:eastAsiaTheme="minorHAnsi"/>
                <w:kern w:val="0"/>
                <w:sz w:val="20"/>
              </w:rPr>
              <w:t>217</w:t>
            </w:r>
          </w:p>
        </w:tc>
        <w:tc>
          <w:tcPr>
            <w:tcW w:w="1530" w:type="dxa"/>
            <w:noWrap/>
          </w:tcPr>
          <w:p w:rsidR="000E72A6" w:rsidRPr="000E72A6" w:rsidP="000E72A6" w14:paraId="17FAF8ED" w14:textId="77777777">
            <w:pPr>
              <w:spacing w:after="120" w:line="278" w:lineRule="auto"/>
              <w:jc w:val="center"/>
              <w:rPr>
                <w:rFonts w:eastAsiaTheme="minorHAnsi"/>
                <w:kern w:val="0"/>
                <w:sz w:val="20"/>
              </w:rPr>
            </w:pPr>
            <w:r w:rsidRPr="000E72A6">
              <w:rPr>
                <w:rFonts w:eastAsiaTheme="minorHAnsi"/>
                <w:kern w:val="0"/>
                <w:sz w:val="20"/>
              </w:rPr>
              <w:t>97.75</w:t>
            </w:r>
          </w:p>
        </w:tc>
      </w:tr>
      <w:tr w14:paraId="385FE4C7" w14:textId="77777777">
        <w:tblPrEx>
          <w:tblW w:w="7645" w:type="dxa"/>
          <w:jc w:val="center"/>
          <w:tblLayout w:type="fixed"/>
          <w:tblLook w:val="04A0"/>
        </w:tblPrEx>
        <w:trPr>
          <w:trHeight w:val="255"/>
          <w:jc w:val="center"/>
        </w:trPr>
        <w:tc>
          <w:tcPr>
            <w:tcW w:w="3325" w:type="dxa"/>
            <w:noWrap/>
          </w:tcPr>
          <w:p w:rsidR="000E72A6" w:rsidRPr="000E72A6" w:rsidP="000E72A6" w14:paraId="4C3CE650" w14:textId="77777777">
            <w:pPr>
              <w:spacing w:after="120" w:line="278" w:lineRule="auto"/>
              <w:rPr>
                <w:rFonts w:eastAsiaTheme="minorHAnsi"/>
                <w:sz w:val="20"/>
              </w:rPr>
            </w:pPr>
            <w:r w:rsidRPr="000E72A6">
              <w:rPr>
                <w:rFonts w:eastAsiaTheme="minorHAnsi"/>
                <w:sz w:val="20"/>
              </w:rPr>
              <w:t>Other Toll Carriers</w:t>
            </w:r>
          </w:p>
        </w:tc>
        <w:tc>
          <w:tcPr>
            <w:tcW w:w="1800" w:type="dxa"/>
            <w:noWrap/>
          </w:tcPr>
          <w:p w:rsidR="000E72A6" w:rsidRPr="000E72A6" w:rsidP="000E72A6" w14:paraId="575C565D" w14:textId="77777777">
            <w:pPr>
              <w:spacing w:after="120" w:line="278" w:lineRule="auto"/>
              <w:jc w:val="center"/>
              <w:rPr>
                <w:rFonts w:eastAsiaTheme="minorHAnsi"/>
                <w:kern w:val="0"/>
                <w:sz w:val="20"/>
              </w:rPr>
            </w:pPr>
            <w:r w:rsidRPr="000E72A6">
              <w:rPr>
                <w:rFonts w:eastAsiaTheme="minorHAnsi"/>
                <w:kern w:val="0"/>
                <w:sz w:val="20"/>
              </w:rPr>
              <w:t>74</w:t>
            </w:r>
          </w:p>
        </w:tc>
        <w:tc>
          <w:tcPr>
            <w:tcW w:w="990" w:type="dxa"/>
          </w:tcPr>
          <w:p w:rsidR="000E72A6" w:rsidRPr="000E72A6" w:rsidP="000E72A6" w14:paraId="0C6A1CAF" w14:textId="77777777">
            <w:pPr>
              <w:spacing w:after="120" w:line="278" w:lineRule="auto"/>
              <w:jc w:val="center"/>
              <w:rPr>
                <w:rFonts w:eastAsiaTheme="minorHAnsi"/>
                <w:kern w:val="0"/>
                <w:sz w:val="20"/>
              </w:rPr>
            </w:pPr>
            <w:r w:rsidRPr="000E72A6">
              <w:rPr>
                <w:rFonts w:eastAsiaTheme="minorHAnsi"/>
                <w:kern w:val="0"/>
                <w:sz w:val="20"/>
              </w:rPr>
              <w:t>71</w:t>
            </w:r>
          </w:p>
        </w:tc>
        <w:tc>
          <w:tcPr>
            <w:tcW w:w="1530" w:type="dxa"/>
            <w:noWrap/>
          </w:tcPr>
          <w:p w:rsidR="000E72A6" w:rsidRPr="000E72A6" w:rsidP="000E72A6" w14:paraId="5DDB1274" w14:textId="77777777">
            <w:pPr>
              <w:spacing w:after="120" w:line="278" w:lineRule="auto"/>
              <w:jc w:val="center"/>
              <w:rPr>
                <w:rFonts w:eastAsiaTheme="minorHAnsi"/>
                <w:kern w:val="0"/>
                <w:sz w:val="20"/>
              </w:rPr>
            </w:pPr>
            <w:r w:rsidRPr="000E72A6">
              <w:rPr>
                <w:rFonts w:eastAsiaTheme="minorHAnsi"/>
                <w:kern w:val="0"/>
                <w:sz w:val="20"/>
              </w:rPr>
              <w:t>95.95</w:t>
            </w:r>
          </w:p>
        </w:tc>
      </w:tr>
      <w:tr w14:paraId="6B34DCCB" w14:textId="77777777">
        <w:tblPrEx>
          <w:tblW w:w="7645" w:type="dxa"/>
          <w:jc w:val="center"/>
          <w:tblLayout w:type="fixed"/>
          <w:tblLook w:val="04A0"/>
        </w:tblPrEx>
        <w:trPr>
          <w:trHeight w:val="255"/>
          <w:jc w:val="center"/>
        </w:trPr>
        <w:tc>
          <w:tcPr>
            <w:tcW w:w="3325" w:type="dxa"/>
            <w:noWrap/>
          </w:tcPr>
          <w:p w:rsidR="000E72A6" w:rsidRPr="000E72A6" w:rsidP="000E72A6" w14:paraId="51D86AB4" w14:textId="77777777">
            <w:pPr>
              <w:spacing w:after="120" w:line="278" w:lineRule="auto"/>
              <w:rPr>
                <w:rFonts w:eastAsiaTheme="minorHAnsi"/>
                <w:sz w:val="20"/>
              </w:rPr>
            </w:pPr>
            <w:r w:rsidRPr="000E72A6">
              <w:rPr>
                <w:rFonts w:eastAsiaTheme="minorHAnsi"/>
                <w:sz w:val="20"/>
                <w:szCs w:val="24"/>
              </w:rPr>
              <w:t>Prepaid Card Providers</w:t>
            </w:r>
          </w:p>
        </w:tc>
        <w:tc>
          <w:tcPr>
            <w:tcW w:w="1800" w:type="dxa"/>
            <w:noWrap/>
          </w:tcPr>
          <w:p w:rsidR="000E72A6" w:rsidRPr="000E72A6" w:rsidP="000E72A6" w14:paraId="76824F02" w14:textId="77777777">
            <w:pPr>
              <w:spacing w:after="120" w:line="278" w:lineRule="auto"/>
              <w:jc w:val="center"/>
              <w:rPr>
                <w:rFonts w:eastAsiaTheme="minorHAnsi"/>
                <w:kern w:val="0"/>
                <w:sz w:val="20"/>
              </w:rPr>
            </w:pPr>
            <w:r w:rsidRPr="000E72A6">
              <w:rPr>
                <w:rFonts w:eastAsiaTheme="minorHAnsi"/>
                <w:kern w:val="0"/>
                <w:sz w:val="20"/>
                <w:szCs w:val="24"/>
              </w:rPr>
              <w:t>47</w:t>
            </w:r>
          </w:p>
        </w:tc>
        <w:tc>
          <w:tcPr>
            <w:tcW w:w="990" w:type="dxa"/>
          </w:tcPr>
          <w:p w:rsidR="000E72A6" w:rsidRPr="000E72A6" w:rsidP="000E72A6" w14:paraId="001DF4D8" w14:textId="77777777">
            <w:pPr>
              <w:spacing w:after="120" w:line="278" w:lineRule="auto"/>
              <w:jc w:val="center"/>
              <w:rPr>
                <w:rFonts w:eastAsiaTheme="minorHAnsi"/>
                <w:kern w:val="0"/>
                <w:sz w:val="20"/>
              </w:rPr>
            </w:pPr>
            <w:r w:rsidRPr="000E72A6">
              <w:rPr>
                <w:rFonts w:eastAsiaTheme="minorHAnsi"/>
                <w:kern w:val="0"/>
                <w:sz w:val="20"/>
                <w:szCs w:val="24"/>
              </w:rPr>
              <w:t>47</w:t>
            </w:r>
          </w:p>
        </w:tc>
        <w:tc>
          <w:tcPr>
            <w:tcW w:w="1530" w:type="dxa"/>
            <w:noWrap/>
          </w:tcPr>
          <w:p w:rsidR="000E72A6" w:rsidRPr="000E72A6" w:rsidP="000E72A6" w14:paraId="1846B25A" w14:textId="77777777">
            <w:pPr>
              <w:spacing w:after="120" w:line="278" w:lineRule="auto"/>
              <w:jc w:val="center"/>
              <w:rPr>
                <w:rFonts w:eastAsiaTheme="minorHAnsi"/>
                <w:kern w:val="0"/>
                <w:sz w:val="20"/>
              </w:rPr>
            </w:pPr>
            <w:r w:rsidRPr="000E72A6">
              <w:rPr>
                <w:rFonts w:eastAsiaTheme="minorHAnsi"/>
                <w:kern w:val="0"/>
                <w:sz w:val="20"/>
                <w:szCs w:val="24"/>
              </w:rPr>
              <w:t>100.00</w:t>
            </w:r>
          </w:p>
        </w:tc>
      </w:tr>
      <w:tr w14:paraId="2131CA86" w14:textId="77777777">
        <w:tblPrEx>
          <w:tblW w:w="7645" w:type="dxa"/>
          <w:jc w:val="center"/>
          <w:tblLayout w:type="fixed"/>
          <w:tblLook w:val="04A0"/>
        </w:tblPrEx>
        <w:trPr>
          <w:trHeight w:val="255"/>
          <w:jc w:val="center"/>
        </w:trPr>
        <w:tc>
          <w:tcPr>
            <w:tcW w:w="3325" w:type="dxa"/>
            <w:noWrap/>
          </w:tcPr>
          <w:p w:rsidR="000E72A6" w:rsidRPr="000E72A6" w:rsidP="000E72A6" w14:paraId="6607457F" w14:textId="77777777">
            <w:pPr>
              <w:spacing w:after="120" w:line="278" w:lineRule="auto"/>
              <w:rPr>
                <w:rFonts w:eastAsiaTheme="minorHAnsi"/>
                <w:kern w:val="0"/>
                <w:sz w:val="20"/>
              </w:rPr>
            </w:pPr>
            <w:r w:rsidRPr="000E72A6">
              <w:rPr>
                <w:rFonts w:eastAsiaTheme="minorHAnsi"/>
                <w:sz w:val="20"/>
              </w:rPr>
              <w:t>Toll Resellers</w:t>
            </w:r>
          </w:p>
        </w:tc>
        <w:tc>
          <w:tcPr>
            <w:tcW w:w="1800" w:type="dxa"/>
            <w:noWrap/>
          </w:tcPr>
          <w:p w:rsidR="000E72A6" w:rsidRPr="000E72A6" w:rsidP="000E72A6" w14:paraId="4001FED1" w14:textId="77777777">
            <w:pPr>
              <w:spacing w:after="120" w:line="278" w:lineRule="auto"/>
              <w:jc w:val="center"/>
              <w:rPr>
                <w:rFonts w:eastAsiaTheme="minorHAnsi"/>
                <w:kern w:val="0"/>
                <w:sz w:val="20"/>
              </w:rPr>
            </w:pPr>
            <w:r w:rsidRPr="000E72A6">
              <w:rPr>
                <w:rFonts w:eastAsiaTheme="minorHAnsi"/>
                <w:kern w:val="0"/>
                <w:sz w:val="20"/>
              </w:rPr>
              <w:t>411</w:t>
            </w:r>
          </w:p>
        </w:tc>
        <w:tc>
          <w:tcPr>
            <w:tcW w:w="990" w:type="dxa"/>
          </w:tcPr>
          <w:p w:rsidR="000E72A6" w:rsidRPr="000E72A6" w:rsidP="000E72A6" w14:paraId="27995E0F" w14:textId="77777777">
            <w:pPr>
              <w:spacing w:after="120" w:line="278" w:lineRule="auto"/>
              <w:jc w:val="center"/>
              <w:rPr>
                <w:rFonts w:eastAsiaTheme="minorHAnsi"/>
                <w:kern w:val="0"/>
                <w:sz w:val="20"/>
              </w:rPr>
            </w:pPr>
            <w:r w:rsidRPr="000E72A6">
              <w:rPr>
                <w:rFonts w:eastAsiaTheme="minorHAnsi"/>
                <w:kern w:val="0"/>
                <w:sz w:val="20"/>
              </w:rPr>
              <w:t>398</w:t>
            </w:r>
          </w:p>
        </w:tc>
        <w:tc>
          <w:tcPr>
            <w:tcW w:w="1530" w:type="dxa"/>
            <w:noWrap/>
          </w:tcPr>
          <w:p w:rsidR="000E72A6" w:rsidRPr="000E72A6" w:rsidP="000E72A6" w14:paraId="41BA3FE3" w14:textId="77777777">
            <w:pPr>
              <w:spacing w:after="120" w:line="278" w:lineRule="auto"/>
              <w:jc w:val="center"/>
              <w:rPr>
                <w:rFonts w:eastAsiaTheme="minorHAnsi"/>
                <w:kern w:val="0"/>
                <w:sz w:val="20"/>
              </w:rPr>
            </w:pPr>
            <w:r w:rsidRPr="000E72A6">
              <w:rPr>
                <w:rFonts w:eastAsiaTheme="minorHAnsi"/>
                <w:kern w:val="0"/>
                <w:sz w:val="20"/>
              </w:rPr>
              <w:t>96.84</w:t>
            </w:r>
          </w:p>
        </w:tc>
      </w:tr>
      <w:tr w14:paraId="1C8757DC" w14:textId="77777777">
        <w:tblPrEx>
          <w:tblW w:w="7645" w:type="dxa"/>
          <w:jc w:val="center"/>
          <w:tblLayout w:type="fixed"/>
          <w:tblLook w:val="04A0"/>
        </w:tblPrEx>
        <w:trPr>
          <w:trHeight w:val="255"/>
          <w:jc w:val="center"/>
        </w:trPr>
        <w:tc>
          <w:tcPr>
            <w:tcW w:w="3325" w:type="dxa"/>
            <w:noWrap/>
          </w:tcPr>
          <w:p w:rsidR="000E72A6" w:rsidRPr="000E72A6" w:rsidP="000E72A6" w14:paraId="0E332F1B" w14:textId="77777777">
            <w:pPr>
              <w:spacing w:after="120" w:line="278" w:lineRule="auto"/>
              <w:rPr>
                <w:rFonts w:eastAsiaTheme="minorHAnsi"/>
                <w:kern w:val="0"/>
                <w:sz w:val="20"/>
              </w:rPr>
            </w:pPr>
            <w:r w:rsidRPr="000E72A6">
              <w:rPr>
                <w:rFonts w:eastAsia="Calibri"/>
                <w:sz w:val="20"/>
              </w:rPr>
              <w:t>Telecommunications Resellers</w:t>
            </w:r>
          </w:p>
        </w:tc>
        <w:tc>
          <w:tcPr>
            <w:tcW w:w="1800" w:type="dxa"/>
            <w:noWrap/>
          </w:tcPr>
          <w:p w:rsidR="000E72A6" w:rsidRPr="000E72A6" w:rsidP="000E72A6" w14:paraId="5CA2C9AB" w14:textId="77777777">
            <w:pPr>
              <w:spacing w:after="120" w:line="278" w:lineRule="auto"/>
              <w:jc w:val="center"/>
              <w:rPr>
                <w:rFonts w:eastAsiaTheme="minorHAnsi"/>
                <w:kern w:val="0"/>
                <w:sz w:val="20"/>
              </w:rPr>
            </w:pPr>
            <w:r w:rsidRPr="000E72A6">
              <w:rPr>
                <w:rFonts w:eastAsiaTheme="minorHAnsi"/>
                <w:kern w:val="0"/>
                <w:sz w:val="20"/>
              </w:rPr>
              <w:t>633</w:t>
            </w:r>
          </w:p>
        </w:tc>
        <w:tc>
          <w:tcPr>
            <w:tcW w:w="990" w:type="dxa"/>
          </w:tcPr>
          <w:p w:rsidR="000E72A6" w:rsidRPr="000E72A6" w:rsidP="000E72A6" w14:paraId="6C1F7B10" w14:textId="77777777">
            <w:pPr>
              <w:spacing w:after="120" w:line="278" w:lineRule="auto"/>
              <w:jc w:val="center"/>
              <w:rPr>
                <w:rFonts w:eastAsiaTheme="minorHAnsi"/>
                <w:kern w:val="0"/>
                <w:sz w:val="20"/>
              </w:rPr>
            </w:pPr>
            <w:r w:rsidRPr="000E72A6">
              <w:rPr>
                <w:rFonts w:eastAsiaTheme="minorHAnsi"/>
                <w:kern w:val="0"/>
                <w:sz w:val="20"/>
              </w:rPr>
              <w:t>615</w:t>
            </w:r>
          </w:p>
        </w:tc>
        <w:tc>
          <w:tcPr>
            <w:tcW w:w="1530" w:type="dxa"/>
            <w:noWrap/>
          </w:tcPr>
          <w:p w:rsidR="000E72A6" w:rsidRPr="000E72A6" w:rsidP="000E72A6" w14:paraId="0EC0FBC4" w14:textId="77777777">
            <w:pPr>
              <w:spacing w:after="120" w:line="278" w:lineRule="auto"/>
              <w:jc w:val="center"/>
              <w:rPr>
                <w:rFonts w:eastAsiaTheme="minorHAnsi"/>
                <w:kern w:val="0"/>
                <w:sz w:val="20"/>
              </w:rPr>
            </w:pPr>
            <w:r w:rsidRPr="000E72A6">
              <w:rPr>
                <w:rFonts w:eastAsiaTheme="minorHAnsi"/>
                <w:kern w:val="0"/>
                <w:sz w:val="20"/>
              </w:rPr>
              <w:t>97.16</w:t>
            </w:r>
          </w:p>
        </w:tc>
      </w:tr>
      <w:tr w14:paraId="2350E766" w14:textId="77777777">
        <w:tblPrEx>
          <w:tblW w:w="7645" w:type="dxa"/>
          <w:jc w:val="center"/>
          <w:tblLayout w:type="fixed"/>
          <w:tblLook w:val="04A0"/>
        </w:tblPrEx>
        <w:trPr>
          <w:trHeight w:val="255"/>
          <w:jc w:val="center"/>
        </w:trPr>
        <w:tc>
          <w:tcPr>
            <w:tcW w:w="3325" w:type="dxa"/>
            <w:noWrap/>
          </w:tcPr>
          <w:p w:rsidR="000E72A6" w:rsidRPr="000E72A6" w:rsidP="000E72A6" w14:paraId="0F425B9B" w14:textId="77777777">
            <w:pPr>
              <w:spacing w:after="120" w:line="278" w:lineRule="auto"/>
              <w:rPr>
                <w:rFonts w:eastAsiaTheme="minorHAnsi"/>
                <w:sz w:val="20"/>
              </w:rPr>
            </w:pPr>
            <w:r w:rsidRPr="000E72A6">
              <w:rPr>
                <w:rFonts w:eastAsiaTheme="minorHAnsi"/>
                <w:sz w:val="20"/>
                <w:szCs w:val="24"/>
              </w:rPr>
              <w:t>Wired Telecommunications Carriers</w:t>
            </w:r>
            <w:r>
              <w:rPr>
                <w:rFonts w:eastAsiaTheme="minorHAnsi"/>
                <w:sz w:val="20"/>
                <w:szCs w:val="24"/>
                <w:vertAlign w:val="superscript"/>
              </w:rPr>
              <w:footnoteReference w:id="133"/>
            </w:r>
            <w:r w:rsidRPr="000E72A6">
              <w:rPr>
                <w:rFonts w:eastAsiaTheme="minorHAnsi"/>
                <w:sz w:val="20"/>
                <w:szCs w:val="24"/>
              </w:rPr>
              <w:t xml:space="preserve"> </w:t>
            </w:r>
          </w:p>
        </w:tc>
        <w:tc>
          <w:tcPr>
            <w:tcW w:w="1800" w:type="dxa"/>
            <w:noWrap/>
          </w:tcPr>
          <w:p w:rsidR="000E72A6" w:rsidRPr="000E72A6" w:rsidP="000E72A6" w14:paraId="7FC10420" w14:textId="77777777">
            <w:pPr>
              <w:spacing w:after="120" w:line="278" w:lineRule="auto"/>
              <w:jc w:val="center"/>
              <w:rPr>
                <w:rFonts w:eastAsiaTheme="minorHAnsi"/>
                <w:kern w:val="0"/>
                <w:sz w:val="20"/>
              </w:rPr>
            </w:pPr>
            <w:r w:rsidRPr="000E72A6">
              <w:rPr>
                <w:rFonts w:eastAsiaTheme="minorHAnsi"/>
                <w:kern w:val="0"/>
                <w:sz w:val="20"/>
                <w:szCs w:val="24"/>
              </w:rPr>
              <w:t>4,682</w:t>
            </w:r>
          </w:p>
        </w:tc>
        <w:tc>
          <w:tcPr>
            <w:tcW w:w="990" w:type="dxa"/>
          </w:tcPr>
          <w:p w:rsidR="000E72A6" w:rsidRPr="000E72A6" w:rsidP="000E72A6" w14:paraId="2AC83005" w14:textId="77777777">
            <w:pPr>
              <w:spacing w:after="120" w:line="278" w:lineRule="auto"/>
              <w:jc w:val="center"/>
              <w:rPr>
                <w:rFonts w:eastAsiaTheme="minorHAnsi"/>
                <w:kern w:val="0"/>
                <w:sz w:val="20"/>
              </w:rPr>
            </w:pPr>
            <w:r w:rsidRPr="000E72A6">
              <w:rPr>
                <w:rFonts w:eastAsiaTheme="minorHAnsi"/>
                <w:kern w:val="0"/>
                <w:sz w:val="20"/>
                <w:szCs w:val="24"/>
              </w:rPr>
              <w:t>4,276</w:t>
            </w:r>
          </w:p>
        </w:tc>
        <w:tc>
          <w:tcPr>
            <w:tcW w:w="1530" w:type="dxa"/>
            <w:noWrap/>
          </w:tcPr>
          <w:p w:rsidR="000E72A6" w:rsidRPr="000E72A6" w:rsidP="000E72A6" w14:paraId="5CE6F4F9" w14:textId="77777777">
            <w:pPr>
              <w:spacing w:after="120" w:line="278" w:lineRule="auto"/>
              <w:jc w:val="center"/>
              <w:rPr>
                <w:rFonts w:eastAsiaTheme="minorHAnsi"/>
                <w:kern w:val="0"/>
                <w:sz w:val="20"/>
              </w:rPr>
            </w:pPr>
            <w:r w:rsidRPr="000E72A6">
              <w:rPr>
                <w:rFonts w:eastAsiaTheme="minorHAnsi"/>
                <w:kern w:val="0"/>
                <w:sz w:val="20"/>
                <w:szCs w:val="24"/>
              </w:rPr>
              <w:t>91.33</w:t>
            </w:r>
          </w:p>
        </w:tc>
      </w:tr>
      <w:tr w14:paraId="28272EE5" w14:textId="77777777">
        <w:tblPrEx>
          <w:tblW w:w="7645" w:type="dxa"/>
          <w:jc w:val="center"/>
          <w:tblLayout w:type="fixed"/>
          <w:tblLook w:val="04A0"/>
        </w:tblPrEx>
        <w:trPr>
          <w:trHeight w:val="255"/>
          <w:jc w:val="center"/>
        </w:trPr>
        <w:tc>
          <w:tcPr>
            <w:tcW w:w="3325" w:type="dxa"/>
            <w:noWrap/>
          </w:tcPr>
          <w:p w:rsidR="000E72A6" w:rsidRPr="000E72A6" w:rsidP="000E72A6" w14:paraId="71C9FFF4" w14:textId="77777777">
            <w:pPr>
              <w:spacing w:after="120" w:line="278" w:lineRule="auto"/>
              <w:rPr>
                <w:rFonts w:eastAsiaTheme="minorHAnsi"/>
                <w:kern w:val="0"/>
                <w:sz w:val="20"/>
              </w:rPr>
            </w:pPr>
            <w:r w:rsidRPr="000E72A6">
              <w:rPr>
                <w:rFonts w:eastAsiaTheme="minorHAnsi"/>
                <w:sz w:val="20"/>
                <w:szCs w:val="24"/>
              </w:rPr>
              <w:t>Wireless Telecommunications Carriers (except Satellite)</w:t>
            </w:r>
            <w:r>
              <w:rPr>
                <w:rFonts w:eastAsiaTheme="minorHAnsi"/>
                <w:sz w:val="20"/>
                <w:szCs w:val="24"/>
                <w:vertAlign w:val="superscript"/>
              </w:rPr>
              <w:footnoteReference w:id="134"/>
            </w:r>
            <w:r w:rsidRPr="000E72A6">
              <w:rPr>
                <w:rFonts w:eastAsiaTheme="minorHAnsi"/>
                <w:sz w:val="20"/>
                <w:szCs w:val="24"/>
              </w:rPr>
              <w:t xml:space="preserve"> </w:t>
            </w:r>
          </w:p>
        </w:tc>
        <w:tc>
          <w:tcPr>
            <w:tcW w:w="1800" w:type="dxa"/>
            <w:noWrap/>
          </w:tcPr>
          <w:p w:rsidR="000E72A6" w:rsidRPr="000E72A6" w:rsidP="000E72A6" w14:paraId="6D6D33EA" w14:textId="77777777">
            <w:pPr>
              <w:spacing w:after="120" w:line="278" w:lineRule="auto"/>
              <w:jc w:val="center"/>
              <w:rPr>
                <w:rFonts w:eastAsiaTheme="minorHAnsi"/>
                <w:kern w:val="0"/>
                <w:sz w:val="20"/>
              </w:rPr>
            </w:pPr>
            <w:r w:rsidRPr="000E72A6">
              <w:rPr>
                <w:rFonts w:eastAsiaTheme="minorHAnsi"/>
                <w:kern w:val="0"/>
                <w:sz w:val="20"/>
                <w:szCs w:val="24"/>
              </w:rPr>
              <w:t>585</w:t>
            </w:r>
          </w:p>
        </w:tc>
        <w:tc>
          <w:tcPr>
            <w:tcW w:w="990" w:type="dxa"/>
          </w:tcPr>
          <w:p w:rsidR="000E72A6" w:rsidRPr="000E72A6" w:rsidP="000E72A6" w14:paraId="116D9704" w14:textId="77777777">
            <w:pPr>
              <w:spacing w:after="120" w:line="278" w:lineRule="auto"/>
              <w:jc w:val="center"/>
              <w:rPr>
                <w:rFonts w:eastAsiaTheme="minorHAnsi"/>
                <w:kern w:val="0"/>
                <w:sz w:val="20"/>
              </w:rPr>
            </w:pPr>
            <w:r w:rsidRPr="000E72A6">
              <w:rPr>
                <w:rFonts w:eastAsiaTheme="minorHAnsi"/>
                <w:kern w:val="0"/>
                <w:sz w:val="20"/>
                <w:szCs w:val="24"/>
              </w:rPr>
              <w:t>498</w:t>
            </w:r>
          </w:p>
        </w:tc>
        <w:tc>
          <w:tcPr>
            <w:tcW w:w="1530" w:type="dxa"/>
            <w:noWrap/>
          </w:tcPr>
          <w:p w:rsidR="000E72A6" w:rsidRPr="000E72A6" w:rsidP="000E72A6" w14:paraId="3447236F" w14:textId="77777777">
            <w:pPr>
              <w:spacing w:after="120" w:line="278" w:lineRule="auto"/>
              <w:jc w:val="center"/>
              <w:rPr>
                <w:rFonts w:eastAsiaTheme="minorHAnsi"/>
                <w:kern w:val="0"/>
                <w:sz w:val="20"/>
              </w:rPr>
            </w:pPr>
            <w:r w:rsidRPr="000E72A6">
              <w:rPr>
                <w:rFonts w:eastAsiaTheme="minorHAnsi"/>
                <w:kern w:val="0"/>
                <w:sz w:val="20"/>
                <w:szCs w:val="24"/>
              </w:rPr>
              <w:t>85.13</w:t>
            </w:r>
          </w:p>
        </w:tc>
      </w:tr>
      <w:bookmarkEnd w:id="503"/>
    </w:tbl>
    <w:p w:rsidR="00AF70F6" w:rsidP="000E72A6" w14:paraId="380B0837" w14:textId="77777777">
      <w:pPr>
        <w:spacing w:line="278" w:lineRule="auto"/>
        <w:rPr>
          <w:rFonts w:eastAsiaTheme="majorEastAsia"/>
          <w:b/>
          <w:szCs w:val="28"/>
        </w:rPr>
      </w:pPr>
    </w:p>
    <w:p w:rsidR="00613F52" w:rsidP="000E72A6" w14:paraId="0CC0827A" w14:textId="77777777">
      <w:pPr>
        <w:spacing w:line="278" w:lineRule="auto"/>
        <w:rPr>
          <w:rFonts w:eastAsiaTheme="majorEastAsia"/>
          <w:b/>
          <w:szCs w:val="28"/>
        </w:rPr>
      </w:pPr>
    </w:p>
    <w:p w:rsidR="00613F52" w:rsidP="000E72A6" w14:paraId="53017D1E" w14:textId="77777777">
      <w:pPr>
        <w:spacing w:line="278" w:lineRule="auto"/>
        <w:rPr>
          <w:rFonts w:eastAsiaTheme="majorEastAsia"/>
          <w:b/>
          <w:szCs w:val="28"/>
        </w:rPr>
      </w:pPr>
    </w:p>
    <w:p w:rsidR="00613F52" w:rsidP="000E72A6" w14:paraId="28D4647E" w14:textId="77777777">
      <w:pPr>
        <w:spacing w:line="278" w:lineRule="auto"/>
        <w:rPr>
          <w:rFonts w:eastAsiaTheme="majorEastAsia"/>
          <w:b/>
          <w:szCs w:val="28"/>
        </w:rPr>
      </w:pPr>
    </w:p>
    <w:p w:rsidR="00613F52" w:rsidP="000E72A6" w14:paraId="20213875" w14:textId="77777777">
      <w:pPr>
        <w:spacing w:line="278" w:lineRule="auto"/>
        <w:rPr>
          <w:rFonts w:eastAsiaTheme="majorEastAsia"/>
          <w:b/>
          <w:szCs w:val="28"/>
        </w:rPr>
      </w:pPr>
    </w:p>
    <w:p w:rsidR="00613F52" w:rsidP="000E72A6" w14:paraId="54A3F813" w14:textId="77777777">
      <w:pPr>
        <w:spacing w:line="278" w:lineRule="auto"/>
        <w:rPr>
          <w:rFonts w:eastAsiaTheme="majorEastAsia"/>
          <w:b/>
          <w:szCs w:val="28"/>
        </w:rPr>
      </w:pPr>
    </w:p>
    <w:p w:rsidR="00613F52" w:rsidP="000E72A6" w14:paraId="7D852858" w14:textId="77777777">
      <w:pPr>
        <w:spacing w:line="278" w:lineRule="auto"/>
        <w:rPr>
          <w:rFonts w:eastAsiaTheme="majorEastAsia"/>
          <w:b/>
          <w:szCs w:val="28"/>
        </w:rPr>
      </w:pPr>
    </w:p>
    <w:p w:rsidR="00613F52" w:rsidP="000E72A6" w14:paraId="43187193" w14:textId="77777777">
      <w:pPr>
        <w:spacing w:line="278" w:lineRule="auto"/>
        <w:rPr>
          <w:rFonts w:eastAsiaTheme="majorEastAsia"/>
          <w:b/>
          <w:szCs w:val="28"/>
        </w:rPr>
      </w:pPr>
    </w:p>
    <w:p w:rsidR="00613F52" w:rsidP="000E72A6" w14:paraId="66FDFE1F" w14:textId="77777777">
      <w:pPr>
        <w:spacing w:line="278" w:lineRule="auto"/>
        <w:rPr>
          <w:rFonts w:eastAsiaTheme="majorEastAsia"/>
          <w:b/>
          <w:szCs w:val="28"/>
        </w:rPr>
      </w:pPr>
    </w:p>
    <w:p w:rsidR="00613F52" w:rsidP="000E72A6" w14:paraId="2DAE4C99" w14:textId="77777777">
      <w:pPr>
        <w:spacing w:line="278" w:lineRule="auto"/>
        <w:rPr>
          <w:rFonts w:eastAsiaTheme="majorEastAsia"/>
          <w:b/>
          <w:szCs w:val="28"/>
        </w:rPr>
      </w:pPr>
    </w:p>
    <w:p w:rsidR="000E72A6" w:rsidP="000E72A6" w14:paraId="1E5B1CF6" w14:textId="4CC7F27C">
      <w:pPr>
        <w:spacing w:line="278" w:lineRule="auto"/>
        <w:rPr>
          <w:rFonts w:eastAsiaTheme="majorEastAsia"/>
          <w:b/>
          <w:szCs w:val="28"/>
        </w:rPr>
      </w:pPr>
      <w:r w:rsidRPr="000E72A6">
        <w:rPr>
          <w:rFonts w:eastAsiaTheme="majorEastAsia"/>
          <w:b/>
          <w:szCs w:val="28"/>
        </w:rPr>
        <w:t>Table 3.  Cable Entities Data</w:t>
      </w:r>
    </w:p>
    <w:p w:rsidR="00FC3A3D" w:rsidRPr="000E72A6" w:rsidP="000E72A6" w14:paraId="75E93AA6" w14:textId="77777777">
      <w:pPr>
        <w:spacing w:line="278" w:lineRule="auto"/>
        <w:rPr>
          <w:rFonts w:asciiTheme="minorHAnsi" w:eastAsiaTheme="minorHAnsi" w:hAnsiTheme="minorHAnsi"/>
          <w:szCs w:val="24"/>
        </w:rPr>
      </w:pPr>
    </w:p>
    <w:tbl>
      <w:tblPr>
        <w:tblW w:w="78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970"/>
        <w:gridCol w:w="1885"/>
        <w:gridCol w:w="900"/>
        <w:gridCol w:w="990"/>
        <w:gridCol w:w="1080"/>
      </w:tblGrid>
      <w:tr w14:paraId="50ABC321" w14:textId="77777777" w:rsidTr="00507CDA">
        <w:tblPrEx>
          <w:tblW w:w="7825" w:type="dxa"/>
          <w:jc w:val="center"/>
          <w:tblLayout w:type="fixed"/>
          <w:tblLook w:val="04A0"/>
        </w:tblPrEx>
        <w:trPr>
          <w:trHeight w:val="585"/>
          <w:tblHeader/>
          <w:jc w:val="center"/>
        </w:trPr>
        <w:tc>
          <w:tcPr>
            <w:tcW w:w="2970" w:type="dxa"/>
            <w:shd w:val="clear" w:color="auto" w:fill="F2F2F2" w:themeFill="background1" w:themeFillShade="F2"/>
            <w:noWrap/>
            <w:hideMark/>
          </w:tcPr>
          <w:p w:rsidR="000E72A6" w:rsidRPr="00507CDA" w:rsidP="00507CDA" w14:paraId="2872BD85" w14:textId="77777777">
            <w:pPr>
              <w:spacing w:after="120" w:line="278" w:lineRule="auto"/>
              <w:rPr>
                <w:rFonts w:eastAsiaTheme="minorHAnsi"/>
                <w:b/>
                <w:sz w:val="20"/>
              </w:rPr>
            </w:pPr>
            <w:r w:rsidRPr="00507CDA">
              <w:rPr>
                <w:rFonts w:eastAsiaTheme="minorHAnsi"/>
                <w:b/>
                <w:sz w:val="20"/>
              </w:rPr>
              <w:t>Cable Entities</w:t>
            </w:r>
          </w:p>
        </w:tc>
        <w:tc>
          <w:tcPr>
            <w:tcW w:w="1885" w:type="dxa"/>
            <w:shd w:val="clear" w:color="auto" w:fill="F2F2F2" w:themeFill="background1" w:themeFillShade="F2"/>
            <w:noWrap/>
            <w:hideMark/>
          </w:tcPr>
          <w:p w:rsidR="000E72A6" w:rsidRPr="00507CDA" w:rsidP="00507CDA" w14:paraId="54DD5AFA" w14:textId="77777777">
            <w:pPr>
              <w:spacing w:after="120" w:line="278" w:lineRule="auto"/>
              <w:rPr>
                <w:rFonts w:eastAsiaTheme="minorHAnsi"/>
                <w:b/>
                <w:sz w:val="20"/>
              </w:rPr>
            </w:pPr>
            <w:r w:rsidRPr="00507CDA">
              <w:rPr>
                <w:rFonts w:eastAsiaTheme="minorHAnsi"/>
                <w:b/>
                <w:sz w:val="20"/>
              </w:rPr>
              <w:t>Size Standard</w:t>
            </w:r>
          </w:p>
        </w:tc>
        <w:tc>
          <w:tcPr>
            <w:tcW w:w="900" w:type="dxa"/>
            <w:shd w:val="clear" w:color="auto" w:fill="F2F2F2" w:themeFill="background1" w:themeFillShade="F2"/>
            <w:hideMark/>
          </w:tcPr>
          <w:p w:rsidR="000E72A6" w:rsidRPr="00507CDA" w:rsidP="00507CDA" w14:paraId="4AF8037C" w14:textId="77777777">
            <w:pPr>
              <w:spacing w:after="120" w:line="278" w:lineRule="auto"/>
              <w:rPr>
                <w:rFonts w:eastAsiaTheme="minorHAnsi"/>
                <w:b/>
                <w:sz w:val="20"/>
              </w:rPr>
            </w:pPr>
            <w:r w:rsidRPr="00507CDA">
              <w:rPr>
                <w:rFonts w:eastAsiaTheme="minorHAnsi"/>
                <w:b/>
                <w:sz w:val="20"/>
              </w:rPr>
              <w:t>Total Firms</w:t>
            </w:r>
          </w:p>
        </w:tc>
        <w:tc>
          <w:tcPr>
            <w:tcW w:w="990" w:type="dxa"/>
            <w:shd w:val="clear" w:color="auto" w:fill="F2F2F2" w:themeFill="background1" w:themeFillShade="F2"/>
          </w:tcPr>
          <w:p w:rsidR="000E72A6" w:rsidRPr="00507CDA" w:rsidP="00507CDA" w14:paraId="27AA7DA5" w14:textId="77777777">
            <w:pPr>
              <w:spacing w:after="120" w:line="278" w:lineRule="auto"/>
              <w:rPr>
                <w:rFonts w:eastAsiaTheme="minorHAnsi"/>
                <w:b/>
                <w:sz w:val="20"/>
              </w:rPr>
            </w:pPr>
            <w:r w:rsidRPr="00507CDA">
              <w:rPr>
                <w:rFonts w:eastAsiaTheme="minorHAnsi"/>
                <w:b/>
                <w:sz w:val="20"/>
              </w:rPr>
              <w:t>Small Firms</w:t>
            </w:r>
          </w:p>
        </w:tc>
        <w:tc>
          <w:tcPr>
            <w:tcW w:w="1080" w:type="dxa"/>
            <w:shd w:val="clear" w:color="auto" w:fill="F2F2F2" w:themeFill="background1" w:themeFillShade="F2"/>
            <w:hideMark/>
          </w:tcPr>
          <w:p w:rsidR="000E72A6" w:rsidRPr="00507CDA" w:rsidP="00507CDA" w14:paraId="52A2F55D" w14:textId="77777777">
            <w:pPr>
              <w:spacing w:after="120" w:line="278" w:lineRule="auto"/>
              <w:rPr>
                <w:rFonts w:eastAsiaTheme="minorHAnsi"/>
                <w:b/>
                <w:sz w:val="20"/>
              </w:rPr>
            </w:pPr>
            <w:r w:rsidRPr="00507CDA">
              <w:rPr>
                <w:rFonts w:eastAsiaTheme="minorHAnsi"/>
                <w:b/>
                <w:sz w:val="20"/>
              </w:rPr>
              <w:t>% Small Firms in Industry</w:t>
            </w:r>
          </w:p>
        </w:tc>
      </w:tr>
      <w:tr w14:paraId="059D4130" w14:textId="77777777">
        <w:tblPrEx>
          <w:tblW w:w="7825" w:type="dxa"/>
          <w:jc w:val="center"/>
          <w:tblLayout w:type="fixed"/>
          <w:tblLook w:val="04A0"/>
        </w:tblPrEx>
        <w:trPr>
          <w:trHeight w:val="300"/>
          <w:jc w:val="center"/>
        </w:trPr>
        <w:tc>
          <w:tcPr>
            <w:tcW w:w="2970" w:type="dxa"/>
            <w:noWrap/>
          </w:tcPr>
          <w:p w:rsidR="000E72A6" w:rsidRPr="000E72A6" w:rsidP="000E72A6" w14:paraId="6869BABA" w14:textId="77777777">
            <w:pPr>
              <w:spacing w:after="120"/>
              <w:rPr>
                <w:kern w:val="0"/>
                <w:sz w:val="20"/>
              </w:rPr>
            </w:pPr>
            <w:r w:rsidRPr="000E72A6">
              <w:rPr>
                <w:kern w:val="0"/>
                <w:sz w:val="20"/>
              </w:rPr>
              <w:t xml:space="preserve">Cable System Operators (Telecom Act Standard) </w:t>
            </w:r>
          </w:p>
          <w:p w:rsidR="000E72A6" w:rsidRPr="000E72A6" w:rsidP="000E72A6" w14:paraId="3B2D676F" w14:textId="77777777">
            <w:pPr>
              <w:spacing w:after="120"/>
              <w:rPr>
                <w:kern w:val="0"/>
                <w:sz w:val="20"/>
              </w:rPr>
            </w:pPr>
            <w:r w:rsidRPr="000E72A6">
              <w:rPr>
                <w:kern w:val="0"/>
                <w:sz w:val="20"/>
              </w:rPr>
              <w:t>Small Cable Operator</w:t>
            </w:r>
          </w:p>
        </w:tc>
        <w:tc>
          <w:tcPr>
            <w:tcW w:w="1885" w:type="dxa"/>
            <w:noWrap/>
          </w:tcPr>
          <w:p w:rsidR="000E72A6" w:rsidRPr="000E72A6" w:rsidP="000E72A6" w14:paraId="57E5DC73" w14:textId="77777777">
            <w:pPr>
              <w:spacing w:after="120"/>
              <w:rPr>
                <w:kern w:val="0"/>
                <w:sz w:val="20"/>
              </w:rPr>
            </w:pPr>
            <w:r w:rsidRPr="000E72A6">
              <w:rPr>
                <w:kern w:val="0"/>
                <w:sz w:val="20"/>
              </w:rPr>
              <w:t>Serves fewer than 498,000 subscribers, either directly or through affiliates</w:t>
            </w:r>
            <w:r>
              <w:rPr>
                <w:kern w:val="0"/>
                <w:sz w:val="20"/>
                <w:vertAlign w:val="superscript"/>
              </w:rPr>
              <w:footnoteReference w:id="135"/>
            </w:r>
            <w:r w:rsidRPr="000E72A6">
              <w:rPr>
                <w:kern w:val="0"/>
                <w:sz w:val="20"/>
              </w:rPr>
              <w:t xml:space="preserve"> </w:t>
            </w:r>
            <w:r>
              <w:rPr>
                <w:kern w:val="0"/>
                <w:sz w:val="20"/>
                <w:vertAlign w:val="superscript"/>
              </w:rPr>
              <w:footnoteReference w:id="136"/>
            </w:r>
          </w:p>
        </w:tc>
        <w:tc>
          <w:tcPr>
            <w:tcW w:w="900" w:type="dxa"/>
            <w:noWrap/>
          </w:tcPr>
          <w:p w:rsidR="000E72A6" w:rsidRPr="000E72A6" w:rsidP="000E72A6" w14:paraId="2846FA6D" w14:textId="77777777">
            <w:pPr>
              <w:jc w:val="center"/>
              <w:rPr>
                <w:kern w:val="0"/>
                <w:sz w:val="20"/>
              </w:rPr>
            </w:pPr>
          </w:p>
          <w:p w:rsidR="000E72A6" w:rsidRPr="000E72A6" w:rsidP="000E72A6" w14:paraId="4601E87C" w14:textId="77777777">
            <w:pPr>
              <w:jc w:val="center"/>
              <w:rPr>
                <w:kern w:val="0"/>
                <w:sz w:val="20"/>
              </w:rPr>
            </w:pPr>
          </w:p>
          <w:p w:rsidR="000E72A6" w:rsidRPr="000E72A6" w:rsidP="000E72A6" w14:paraId="5240C26D" w14:textId="77777777">
            <w:pPr>
              <w:jc w:val="center"/>
              <w:rPr>
                <w:kern w:val="0"/>
                <w:sz w:val="20"/>
              </w:rPr>
            </w:pPr>
            <w:r w:rsidRPr="000E72A6">
              <w:rPr>
                <w:kern w:val="0"/>
                <w:sz w:val="20"/>
              </w:rPr>
              <w:t>530</w:t>
            </w:r>
            <w:r>
              <w:rPr>
                <w:kern w:val="0"/>
                <w:sz w:val="20"/>
                <w:vertAlign w:val="superscript"/>
              </w:rPr>
              <w:footnoteReference w:id="137"/>
            </w:r>
          </w:p>
        </w:tc>
        <w:tc>
          <w:tcPr>
            <w:tcW w:w="990" w:type="dxa"/>
          </w:tcPr>
          <w:p w:rsidR="000E72A6" w:rsidRPr="000E72A6" w:rsidP="000E72A6" w14:paraId="196FA039" w14:textId="77777777">
            <w:pPr>
              <w:rPr>
                <w:kern w:val="0"/>
                <w:sz w:val="20"/>
              </w:rPr>
            </w:pPr>
          </w:p>
          <w:p w:rsidR="000E72A6" w:rsidRPr="000E72A6" w:rsidP="000E72A6" w14:paraId="6A626F44" w14:textId="77777777">
            <w:pPr>
              <w:rPr>
                <w:kern w:val="0"/>
                <w:sz w:val="20"/>
              </w:rPr>
            </w:pPr>
          </w:p>
          <w:p w:rsidR="000E72A6" w:rsidRPr="000E72A6" w:rsidP="000E72A6" w14:paraId="5D536542" w14:textId="77777777">
            <w:pPr>
              <w:jc w:val="center"/>
              <w:rPr>
                <w:kern w:val="0"/>
                <w:sz w:val="20"/>
              </w:rPr>
            </w:pPr>
            <w:r w:rsidRPr="000E72A6">
              <w:rPr>
                <w:kern w:val="0"/>
                <w:sz w:val="20"/>
              </w:rPr>
              <w:t>524</w:t>
            </w:r>
            <w:r>
              <w:rPr>
                <w:kern w:val="0"/>
                <w:sz w:val="20"/>
                <w:vertAlign w:val="superscript"/>
              </w:rPr>
              <w:footnoteReference w:id="138"/>
            </w:r>
          </w:p>
        </w:tc>
        <w:tc>
          <w:tcPr>
            <w:tcW w:w="1080" w:type="dxa"/>
            <w:noWrap/>
          </w:tcPr>
          <w:p w:rsidR="000E72A6" w:rsidRPr="000E72A6" w:rsidP="000E72A6" w14:paraId="636081D8" w14:textId="77777777">
            <w:pPr>
              <w:rPr>
                <w:kern w:val="0"/>
                <w:sz w:val="20"/>
              </w:rPr>
            </w:pPr>
          </w:p>
          <w:p w:rsidR="000E72A6" w:rsidRPr="000E72A6" w:rsidP="000E72A6" w14:paraId="086238C1" w14:textId="77777777">
            <w:pPr>
              <w:rPr>
                <w:kern w:val="0"/>
                <w:sz w:val="20"/>
              </w:rPr>
            </w:pPr>
          </w:p>
          <w:p w:rsidR="000E72A6" w:rsidRPr="000E72A6" w:rsidP="000E72A6" w14:paraId="3B27EC33" w14:textId="77777777">
            <w:pPr>
              <w:jc w:val="center"/>
              <w:rPr>
                <w:kern w:val="0"/>
                <w:sz w:val="20"/>
              </w:rPr>
            </w:pPr>
            <w:r w:rsidRPr="000E72A6">
              <w:rPr>
                <w:kern w:val="0"/>
                <w:sz w:val="20"/>
              </w:rPr>
              <w:t>98.87%</w:t>
            </w:r>
          </w:p>
        </w:tc>
      </w:tr>
      <w:tr w14:paraId="30AB08A8" w14:textId="77777777">
        <w:tblPrEx>
          <w:tblW w:w="7825" w:type="dxa"/>
          <w:jc w:val="center"/>
          <w:tblLayout w:type="fixed"/>
          <w:tblLook w:val="04A0"/>
        </w:tblPrEx>
        <w:trPr>
          <w:trHeight w:val="255"/>
          <w:jc w:val="center"/>
        </w:trPr>
        <w:tc>
          <w:tcPr>
            <w:tcW w:w="2970" w:type="dxa"/>
            <w:noWrap/>
          </w:tcPr>
          <w:p w:rsidR="000E72A6" w:rsidRPr="000E72A6" w:rsidP="000E72A6" w14:paraId="7CDA8E0C" w14:textId="77777777">
            <w:pPr>
              <w:spacing w:after="120"/>
              <w:rPr>
                <w:kern w:val="0"/>
                <w:sz w:val="20"/>
              </w:rPr>
            </w:pPr>
            <w:r w:rsidRPr="000E72A6">
              <w:rPr>
                <w:kern w:val="0"/>
                <w:sz w:val="20"/>
              </w:rPr>
              <w:t>Cable Companies and Systems (Rate Regulation)</w:t>
            </w:r>
          </w:p>
          <w:p w:rsidR="000E72A6" w:rsidRPr="000E72A6" w:rsidP="000E72A6" w14:paraId="67886ABA" w14:textId="77777777">
            <w:pPr>
              <w:spacing w:after="120"/>
              <w:rPr>
                <w:kern w:val="0"/>
                <w:sz w:val="20"/>
              </w:rPr>
            </w:pPr>
            <w:r w:rsidRPr="000E72A6">
              <w:rPr>
                <w:kern w:val="0"/>
                <w:sz w:val="20"/>
              </w:rPr>
              <w:t>Small Cable Company</w:t>
            </w:r>
          </w:p>
        </w:tc>
        <w:tc>
          <w:tcPr>
            <w:tcW w:w="1885" w:type="dxa"/>
            <w:noWrap/>
          </w:tcPr>
          <w:p w:rsidR="000E72A6" w:rsidRPr="000E72A6" w:rsidP="000E72A6" w14:paraId="777351E2" w14:textId="77777777">
            <w:pPr>
              <w:spacing w:after="120"/>
              <w:rPr>
                <w:kern w:val="0"/>
                <w:sz w:val="20"/>
              </w:rPr>
            </w:pPr>
            <w:r w:rsidRPr="000E72A6">
              <w:rPr>
                <w:kern w:val="0"/>
                <w:sz w:val="20"/>
              </w:rPr>
              <w:t>Serves 400,000 or fewer subscribers nationwide</w:t>
            </w:r>
            <w:r>
              <w:rPr>
                <w:kern w:val="0"/>
                <w:sz w:val="20"/>
                <w:vertAlign w:val="superscript"/>
              </w:rPr>
              <w:footnoteReference w:id="139"/>
            </w:r>
            <w:r w:rsidRPr="000E72A6">
              <w:rPr>
                <w:kern w:val="0"/>
                <w:sz w:val="20"/>
              </w:rPr>
              <w:t xml:space="preserve"> </w:t>
            </w:r>
            <w:r>
              <w:rPr>
                <w:rFonts w:eastAsiaTheme="majorEastAsia"/>
                <w:color w:val="000000"/>
                <w:kern w:val="0"/>
                <w:sz w:val="20"/>
                <w:vertAlign w:val="superscript"/>
              </w:rPr>
              <w:footnoteReference w:id="140"/>
            </w:r>
          </w:p>
        </w:tc>
        <w:tc>
          <w:tcPr>
            <w:tcW w:w="900" w:type="dxa"/>
            <w:noWrap/>
          </w:tcPr>
          <w:p w:rsidR="000E72A6" w:rsidRPr="000E72A6" w:rsidP="000E72A6" w14:paraId="1E195605" w14:textId="77777777">
            <w:pPr>
              <w:spacing w:after="120"/>
              <w:rPr>
                <w:kern w:val="0"/>
                <w:sz w:val="20"/>
              </w:rPr>
            </w:pPr>
          </w:p>
          <w:p w:rsidR="000E72A6" w:rsidRPr="000E72A6" w:rsidP="000E72A6" w14:paraId="4D05CEAA" w14:textId="77777777">
            <w:pPr>
              <w:spacing w:after="120"/>
              <w:jc w:val="center"/>
              <w:rPr>
                <w:kern w:val="0"/>
                <w:sz w:val="20"/>
              </w:rPr>
            </w:pPr>
            <w:r w:rsidRPr="000E72A6">
              <w:rPr>
                <w:kern w:val="0"/>
                <w:sz w:val="20"/>
              </w:rPr>
              <w:t>530</w:t>
            </w:r>
            <w:r>
              <w:rPr>
                <w:kern w:val="0"/>
                <w:sz w:val="20"/>
                <w:vertAlign w:val="superscript"/>
              </w:rPr>
              <w:footnoteReference w:id="141"/>
            </w:r>
          </w:p>
        </w:tc>
        <w:tc>
          <w:tcPr>
            <w:tcW w:w="990" w:type="dxa"/>
          </w:tcPr>
          <w:p w:rsidR="000E72A6" w:rsidRPr="000E72A6" w:rsidP="000E72A6" w14:paraId="72D62938" w14:textId="77777777">
            <w:pPr>
              <w:spacing w:after="120"/>
              <w:rPr>
                <w:kern w:val="0"/>
                <w:sz w:val="20"/>
              </w:rPr>
            </w:pPr>
          </w:p>
          <w:p w:rsidR="000E72A6" w:rsidRPr="000E72A6" w:rsidP="000E72A6" w14:paraId="1CF844E7" w14:textId="77777777">
            <w:pPr>
              <w:spacing w:after="120"/>
              <w:jc w:val="center"/>
              <w:rPr>
                <w:kern w:val="0"/>
                <w:sz w:val="20"/>
              </w:rPr>
            </w:pPr>
            <w:r w:rsidRPr="000E72A6">
              <w:rPr>
                <w:kern w:val="0"/>
                <w:sz w:val="20"/>
              </w:rPr>
              <w:t>523</w:t>
            </w:r>
            <w:r>
              <w:rPr>
                <w:kern w:val="0"/>
                <w:sz w:val="20"/>
                <w:vertAlign w:val="superscript"/>
              </w:rPr>
              <w:footnoteReference w:id="142"/>
            </w:r>
          </w:p>
        </w:tc>
        <w:tc>
          <w:tcPr>
            <w:tcW w:w="1080" w:type="dxa"/>
            <w:noWrap/>
          </w:tcPr>
          <w:p w:rsidR="000E72A6" w:rsidRPr="000E72A6" w:rsidP="000E72A6" w14:paraId="7B78199F" w14:textId="77777777">
            <w:pPr>
              <w:spacing w:after="120"/>
              <w:jc w:val="center"/>
              <w:rPr>
                <w:kern w:val="0"/>
                <w:sz w:val="20"/>
              </w:rPr>
            </w:pPr>
          </w:p>
          <w:p w:rsidR="000E72A6" w:rsidRPr="000E72A6" w:rsidP="000E72A6" w14:paraId="497BE272" w14:textId="77777777">
            <w:pPr>
              <w:spacing w:after="120"/>
              <w:jc w:val="center"/>
              <w:rPr>
                <w:kern w:val="0"/>
                <w:sz w:val="20"/>
              </w:rPr>
            </w:pPr>
            <w:r w:rsidRPr="000E72A6">
              <w:rPr>
                <w:kern w:val="0"/>
                <w:sz w:val="20"/>
              </w:rPr>
              <w:t>98.51%</w:t>
            </w:r>
          </w:p>
        </w:tc>
      </w:tr>
      <w:tr w14:paraId="30F6445B" w14:textId="77777777">
        <w:tblPrEx>
          <w:tblW w:w="7825" w:type="dxa"/>
          <w:jc w:val="center"/>
          <w:tblLayout w:type="fixed"/>
          <w:tblLook w:val="04A0"/>
        </w:tblPrEx>
        <w:trPr>
          <w:trHeight w:val="255"/>
          <w:jc w:val="center"/>
        </w:trPr>
        <w:tc>
          <w:tcPr>
            <w:tcW w:w="2970" w:type="dxa"/>
            <w:noWrap/>
          </w:tcPr>
          <w:p w:rsidR="000E72A6" w:rsidRPr="000E72A6" w:rsidP="000E72A6" w14:paraId="2C77D552" w14:textId="77777777">
            <w:pPr>
              <w:spacing w:after="120"/>
              <w:rPr>
                <w:kern w:val="0"/>
                <w:sz w:val="20"/>
              </w:rPr>
            </w:pPr>
            <w:r w:rsidRPr="000E72A6">
              <w:rPr>
                <w:kern w:val="0"/>
                <w:sz w:val="20"/>
              </w:rPr>
              <w:t>Cable Companies and Systems (Rate Regulation)</w:t>
            </w:r>
          </w:p>
          <w:p w:rsidR="000E72A6" w:rsidRPr="000E72A6" w:rsidP="000E72A6" w14:paraId="0C3F7ECA" w14:textId="77777777">
            <w:pPr>
              <w:spacing w:after="120"/>
              <w:rPr>
                <w:kern w:val="0"/>
                <w:sz w:val="20"/>
              </w:rPr>
            </w:pPr>
            <w:r w:rsidRPr="000E72A6">
              <w:rPr>
                <w:kern w:val="0"/>
                <w:sz w:val="20"/>
              </w:rPr>
              <w:t>Small Cable System (</w:t>
            </w:r>
            <w:r w:rsidRPr="000E72A6">
              <w:rPr>
                <w:kern w:val="0"/>
                <w:sz w:val="20"/>
              </w:rPr>
              <w:t>headends</w:t>
            </w:r>
            <w:r w:rsidRPr="000E72A6">
              <w:rPr>
                <w:kern w:val="0"/>
                <w:sz w:val="20"/>
              </w:rPr>
              <w:t>)</w:t>
            </w:r>
          </w:p>
        </w:tc>
        <w:tc>
          <w:tcPr>
            <w:tcW w:w="1885" w:type="dxa"/>
            <w:noWrap/>
          </w:tcPr>
          <w:p w:rsidR="000E72A6" w:rsidRPr="000E72A6" w:rsidP="000E72A6" w14:paraId="7AEFB03F" w14:textId="77777777">
            <w:pPr>
              <w:spacing w:after="120"/>
              <w:rPr>
                <w:kern w:val="0"/>
                <w:sz w:val="20"/>
              </w:rPr>
            </w:pPr>
            <w:r w:rsidRPr="000E72A6">
              <w:rPr>
                <w:kern w:val="0"/>
                <w:sz w:val="20"/>
              </w:rPr>
              <w:t>Serves 15,000 or fewer subscribers</w:t>
            </w:r>
            <w:r>
              <w:rPr>
                <w:rFonts w:eastAsiaTheme="majorEastAsia"/>
                <w:kern w:val="0"/>
                <w:sz w:val="20"/>
                <w:vertAlign w:val="superscript"/>
              </w:rPr>
              <w:footnoteReference w:id="143"/>
            </w:r>
            <w:r w:rsidRPr="000E72A6">
              <w:rPr>
                <w:kern w:val="0"/>
                <w:sz w:val="20"/>
              </w:rPr>
              <w:t xml:space="preserve">  </w:t>
            </w:r>
          </w:p>
        </w:tc>
        <w:tc>
          <w:tcPr>
            <w:tcW w:w="900" w:type="dxa"/>
            <w:noWrap/>
          </w:tcPr>
          <w:p w:rsidR="000E72A6" w:rsidRPr="000E72A6" w:rsidP="000E72A6" w14:paraId="584948D0" w14:textId="77777777">
            <w:pPr>
              <w:jc w:val="center"/>
              <w:rPr>
                <w:kern w:val="0"/>
                <w:sz w:val="20"/>
              </w:rPr>
            </w:pPr>
          </w:p>
          <w:p w:rsidR="000E72A6" w:rsidRPr="000E72A6" w:rsidP="000E72A6" w14:paraId="0E7B2B02" w14:textId="77777777">
            <w:pPr>
              <w:jc w:val="center"/>
              <w:rPr>
                <w:kern w:val="0"/>
                <w:sz w:val="20"/>
              </w:rPr>
            </w:pPr>
            <w:r w:rsidRPr="000E72A6">
              <w:rPr>
                <w:kern w:val="0"/>
                <w:sz w:val="20"/>
              </w:rPr>
              <w:t>4,545</w:t>
            </w:r>
            <w:r>
              <w:rPr>
                <w:rFonts w:eastAsiaTheme="majorEastAsia"/>
                <w:kern w:val="0"/>
                <w:sz w:val="20"/>
                <w:vertAlign w:val="superscript"/>
              </w:rPr>
              <w:footnoteReference w:id="144"/>
            </w:r>
          </w:p>
        </w:tc>
        <w:tc>
          <w:tcPr>
            <w:tcW w:w="990" w:type="dxa"/>
          </w:tcPr>
          <w:p w:rsidR="000E72A6" w:rsidRPr="000E72A6" w:rsidP="000E72A6" w14:paraId="262D9E3B" w14:textId="77777777">
            <w:pPr>
              <w:jc w:val="center"/>
              <w:rPr>
                <w:kern w:val="0"/>
                <w:sz w:val="20"/>
              </w:rPr>
            </w:pPr>
          </w:p>
          <w:p w:rsidR="000E72A6" w:rsidRPr="000E72A6" w:rsidP="000E72A6" w14:paraId="3F1C013E" w14:textId="77777777">
            <w:pPr>
              <w:jc w:val="center"/>
              <w:rPr>
                <w:kern w:val="0"/>
                <w:sz w:val="20"/>
              </w:rPr>
            </w:pPr>
            <w:r w:rsidRPr="000E72A6">
              <w:rPr>
                <w:kern w:val="0"/>
                <w:sz w:val="20"/>
              </w:rPr>
              <w:t>3,965</w:t>
            </w:r>
            <w:r>
              <w:rPr>
                <w:rFonts w:eastAsiaTheme="majorEastAsia"/>
                <w:kern w:val="0"/>
                <w:sz w:val="20"/>
                <w:vertAlign w:val="superscript"/>
              </w:rPr>
              <w:footnoteReference w:id="145"/>
            </w:r>
          </w:p>
        </w:tc>
        <w:tc>
          <w:tcPr>
            <w:tcW w:w="1080" w:type="dxa"/>
            <w:noWrap/>
          </w:tcPr>
          <w:p w:rsidR="000E72A6" w:rsidRPr="000E72A6" w:rsidP="000E72A6" w14:paraId="30689020" w14:textId="77777777">
            <w:pPr>
              <w:jc w:val="center"/>
              <w:rPr>
                <w:kern w:val="0"/>
                <w:sz w:val="20"/>
              </w:rPr>
            </w:pPr>
          </w:p>
          <w:p w:rsidR="000E72A6" w:rsidRPr="000E72A6" w:rsidP="000E72A6" w14:paraId="366DE4FB" w14:textId="77777777">
            <w:pPr>
              <w:jc w:val="center"/>
              <w:rPr>
                <w:kern w:val="0"/>
                <w:sz w:val="20"/>
              </w:rPr>
            </w:pPr>
            <w:r w:rsidRPr="000E72A6">
              <w:rPr>
                <w:kern w:val="0"/>
                <w:sz w:val="20"/>
              </w:rPr>
              <w:t>87.24%</w:t>
            </w:r>
          </w:p>
        </w:tc>
      </w:tr>
    </w:tbl>
    <w:p w:rsidR="00C01A1F" w:rsidRPr="00A414F5" w:rsidP="00BC55A3" w14:paraId="3F347012" w14:textId="5D981250">
      <w:pPr>
        <w:spacing w:after="120"/>
      </w:pPr>
    </w:p>
    <w:p w:rsidR="00C01A1F" w:rsidRPr="00A414F5" w:rsidP="00C76EE2" w14:paraId="59BC3EB3" w14:textId="77777777">
      <w:pPr>
        <w:pStyle w:val="Heading2"/>
      </w:pPr>
      <w:r w:rsidRPr="00A414F5">
        <w:t xml:space="preserve">Description of </w:t>
      </w:r>
      <w:r>
        <w:t xml:space="preserve">Economic Impact and </w:t>
      </w:r>
      <w:r w:rsidRPr="00A414F5">
        <w:t>Projected Reporting, Recordkeeping and Other Compliance Requirements for Small Entities</w:t>
      </w:r>
    </w:p>
    <w:p w:rsidR="00FC3A91" w:rsidP="00C01A1F" w14:paraId="528FEF39" w14:textId="1C62038A">
      <w:pPr>
        <w:pStyle w:val="ParaNum"/>
      </w:pPr>
      <w:r>
        <w:t xml:space="preserve"> </w:t>
      </w:r>
      <w:r w:rsidRPr="00DD0E0C">
        <w:t xml:space="preserve">The RFA directs agencies to </w:t>
      </w:r>
      <w:r>
        <w:t>describe</w:t>
      </w:r>
      <w:r w:rsidRPr="00DD0E0C">
        <w:t xml:space="preserve"> </w:t>
      </w:r>
      <w:r>
        <w:t xml:space="preserve">the economic impact </w:t>
      </w:r>
      <w:r w:rsidR="001E61C7">
        <w:t xml:space="preserve">of </w:t>
      </w:r>
      <w:r>
        <w:t xml:space="preserve">proposed rules on small entities, as well as </w:t>
      </w:r>
      <w:r w:rsidRPr="00DD0E0C">
        <w:t>projected reporting, recordkeeping and other compliance requirements, including an estimate of the classes of small entities which will be subject to the requirement</w:t>
      </w:r>
      <w:r w:rsidR="004D2D2D">
        <w:t>s</w:t>
      </w:r>
      <w:r w:rsidRPr="00DD0E0C">
        <w:t xml:space="preserve"> and the type of </w:t>
      </w:r>
      <w:r w:rsidRPr="00DD0E0C">
        <w:t>professional skills necessary for preparation of the report or record.</w:t>
      </w:r>
      <w:r>
        <w:rPr>
          <w:rStyle w:val="FootnoteReference"/>
        </w:rPr>
        <w:footnoteReference w:id="146"/>
      </w:r>
    </w:p>
    <w:p w:rsidR="007379AD" w:rsidRPr="00BC55A3" w:rsidP="00BC55A3" w14:paraId="3A5B4D33" w14:textId="35AFC131">
      <w:pPr>
        <w:pStyle w:val="ParaNum"/>
        <w:rPr>
          <w:rFonts w:ascii="TimesNewRomanPSMT" w:hAnsi="TimesNewRomanPSMT" w:cs="TimesNewRomanPSMT"/>
          <w:kern w:val="0"/>
        </w:rPr>
      </w:pPr>
      <w:r w:rsidRPr="00A414F5">
        <w:t xml:space="preserve">The </w:t>
      </w:r>
      <w:r w:rsidRPr="00BC55A3">
        <w:rPr>
          <w:i/>
          <w:iCs/>
        </w:rPr>
        <w:t>NPRM</w:t>
      </w:r>
      <w:r w:rsidRPr="00A414F5">
        <w:t xml:space="preserve"> does not propose any changes to the Commission’s current information collection, reporting, recordkeeping, or compliance requirements for collecting regulatory fees from small entities.  Small and other regulated entities are required to pay regulatory fees on an annual basis.  The cost of compliance with the annual regulatory assessment for small entities is the amount assessed for their regulatory fee category</w:t>
      </w:r>
      <w:r>
        <w:t>, which may increase or decrease based upon the methodology employed by the Commission in FY 202</w:t>
      </w:r>
      <w:r w:rsidR="00014980">
        <w:t>6</w:t>
      </w:r>
      <w:r>
        <w:t xml:space="preserve"> to determine the allocation of direct FTEs within the core bureaus, and indirect FTEs in non-core bureaus and offices.  </w:t>
      </w:r>
      <w:r w:rsidR="00416622">
        <w:t xml:space="preserve">Complying with their annual regulatory assessment </w:t>
      </w:r>
      <w:r w:rsidRPr="00FC3A91" w:rsidR="00F2389A">
        <w:rPr>
          <w:rFonts w:ascii="TimesNewRomanPSMT" w:hAnsi="TimesNewRomanPSMT" w:cs="TimesNewRomanPSMT"/>
          <w:kern w:val="0"/>
        </w:rPr>
        <w:t>should not require small entities to hire professionals to comply, as they</w:t>
      </w:r>
      <w:r w:rsidRPr="00FC3A91" w:rsidR="00416622">
        <w:rPr>
          <w:rFonts w:ascii="TimesNewRomanPSMT" w:hAnsi="TimesNewRomanPSMT" w:cs="TimesNewRomanPSMT"/>
          <w:kern w:val="0"/>
        </w:rPr>
        <w:t xml:space="preserve"> </w:t>
      </w:r>
      <w:r w:rsidRPr="00FC3A91" w:rsidR="00F2389A">
        <w:rPr>
          <w:rFonts w:ascii="TimesNewRomanPSMT" w:hAnsi="TimesNewRomanPSMT" w:cs="TimesNewRomanPSMT"/>
          <w:kern w:val="0"/>
        </w:rPr>
        <w:t>are accustomed to paying the annual fees and most should be familiar with both the Commission’s current</w:t>
      </w:r>
      <w:r w:rsidRPr="00FC3A91" w:rsidR="00FC3A91">
        <w:rPr>
          <w:rFonts w:ascii="TimesNewRomanPSMT" w:hAnsi="TimesNewRomanPSMT" w:cs="TimesNewRomanPSMT"/>
          <w:kern w:val="0"/>
        </w:rPr>
        <w:t xml:space="preserve"> </w:t>
      </w:r>
      <w:r w:rsidRPr="00FC3A91" w:rsidR="00F2389A">
        <w:rPr>
          <w:rFonts w:ascii="TimesNewRomanPSMT" w:hAnsi="TimesNewRomanPSMT" w:cs="TimesNewRomanPSMT"/>
          <w:kern w:val="0"/>
        </w:rPr>
        <w:t>collection process</w:t>
      </w:r>
      <w:r w:rsidRPr="00FC3A91" w:rsidR="00FC3A91">
        <w:rPr>
          <w:rFonts w:ascii="TimesNewRomanPSMT" w:hAnsi="TimesNewRomanPSMT" w:cs="TimesNewRomanPSMT"/>
          <w:kern w:val="0"/>
        </w:rPr>
        <w:t>.</w:t>
      </w:r>
    </w:p>
    <w:p w:rsidR="00C01A1F" w:rsidRPr="00A414F5" w:rsidP="00C01A1F" w14:paraId="0F1964A6" w14:textId="096D1F6D">
      <w:pPr>
        <w:pStyle w:val="ParaNum"/>
      </w:pPr>
      <w:r>
        <w:t>For small licensees experiencing financial hardship, access to fee relief, via options such as waiver, reduction, deferral and/or installment payment of their regulatory fees may be available, and small entities may be exempt from paying a regulatory fee if the assessed fee is below the de minimis threshold that the Commission has established.</w:t>
      </w:r>
      <w:r>
        <w:rPr>
          <w:rStyle w:val="FootnoteReference"/>
        </w:rPr>
        <w:footnoteReference w:id="147"/>
      </w:r>
    </w:p>
    <w:p w:rsidR="00C01A1F" w:rsidRPr="00A414F5" w:rsidP="00C76EE2" w14:paraId="5C36E7C7" w14:textId="77777777">
      <w:pPr>
        <w:pStyle w:val="Heading2"/>
      </w:pPr>
      <w:r>
        <w:t xml:space="preserve">Discussion of Significant Alternatives Considered That Minimize the Significant Economic Impact on Small Entities </w:t>
      </w:r>
    </w:p>
    <w:p w:rsidR="00C01A1F" w:rsidP="00CD2A31" w14:paraId="4166B554" w14:textId="77777777">
      <w:pPr>
        <w:numPr>
          <w:ilvl w:val="0"/>
          <w:numId w:val="1"/>
        </w:numPr>
        <w:tabs>
          <w:tab w:val="clear" w:pos="1080"/>
          <w:tab w:val="num" w:pos="1440"/>
          <w:tab w:val="num" w:pos="1980"/>
          <w:tab w:val="num" w:pos="2340"/>
          <w:tab w:val="num" w:pos="2520"/>
        </w:tabs>
        <w:spacing w:after="120"/>
      </w:pPr>
      <w:r w:rsidRPr="0097190A">
        <w:t xml:space="preserve">The RFA </w:t>
      </w:r>
      <w:r w:rsidRPr="00DD0E0C">
        <w:t xml:space="preserve">directs agencies </w:t>
      </w:r>
      <w:r w:rsidRPr="16659D35">
        <w:t xml:space="preserve">to provide a description of </w:t>
      </w:r>
      <w:r w:rsidRPr="00DD0E0C">
        <w:t>any significant</w:t>
      </w:r>
      <w:r>
        <w:t xml:space="preserve"> </w:t>
      </w:r>
      <w:r w:rsidRPr="00DD0E0C">
        <w:t xml:space="preserve">alternatives </w:t>
      </w:r>
      <w:r>
        <w:t xml:space="preserve">to the </w:t>
      </w:r>
      <w:r w:rsidRPr="00DD0E0C">
        <w:t>proposed</w:t>
      </w:r>
      <w:r>
        <w:t xml:space="preserve"> rules that would accomplish the stated objectives of applicable statutes, and minimize any significant economic impact on small entities.</w:t>
      </w:r>
      <w:r>
        <w:rPr>
          <w:rStyle w:val="FootnoteReference"/>
        </w:rPr>
        <w:footnoteReference w:id="148"/>
      </w:r>
      <w:r>
        <w:t xml:space="preserve">  The discussion is required to </w:t>
      </w:r>
      <w:r w:rsidRPr="00DD0E0C">
        <w:t>include</w:t>
      </w:r>
      <w:r>
        <w:t xml:space="preserve"> </w:t>
      </w:r>
      <w:r w:rsidRPr="00DD0E0C">
        <w:t>alternatives</w:t>
      </w:r>
      <w:r>
        <w:t xml:space="preserve"> such as</w:t>
      </w:r>
      <w:r w:rsidRPr="00A414F5">
        <w:t xml:space="preserve">: “(1) the establishment of differing compliance </w:t>
      </w:r>
      <w:r>
        <w:t>or</w:t>
      </w:r>
      <w:r w:rsidRPr="00A414F5">
        <w:t xml:space="preserve"> reporting requirements or timetables that take into account the resources available to small entities; (2) the clarification, consolidation, or simplification of compliance </w:t>
      </w:r>
      <w:r>
        <w:t>and</w:t>
      </w:r>
      <w:r w:rsidRPr="00A414F5">
        <w:t xml:space="preserve"> reporting requirements under the rule for such small entities; (3) the use of performance rather than design standards; and (4) an exemption from coverage of the rule, or any part thereof, for such small entities.”</w:t>
      </w:r>
      <w:r>
        <w:rPr>
          <w:vertAlign w:val="superscript"/>
        </w:rPr>
        <w:footnoteReference w:id="149"/>
      </w:r>
    </w:p>
    <w:p w:rsidR="00C01A1F" w:rsidP="00CD2A31" w14:paraId="1C4730E8" w14:textId="32933FF4">
      <w:pPr>
        <w:numPr>
          <w:ilvl w:val="0"/>
          <w:numId w:val="1"/>
        </w:numPr>
        <w:tabs>
          <w:tab w:val="clear" w:pos="1080"/>
          <w:tab w:val="num" w:pos="1440"/>
        </w:tabs>
        <w:spacing w:after="120"/>
      </w:pPr>
      <w:r w:rsidRPr="00E15EDE">
        <w:rPr>
          <w:i/>
          <w:iCs/>
        </w:rPr>
        <w:t xml:space="preserve">Assessment of Regulatory Fees.  </w:t>
      </w:r>
      <w:r>
        <w:t>T</w:t>
      </w:r>
      <w:r w:rsidRPr="00E61682">
        <w:t xml:space="preserve">he Commission’s </w:t>
      </w:r>
      <w:r>
        <w:t xml:space="preserve">long-standing </w:t>
      </w:r>
      <w:r w:rsidRPr="00E61682">
        <w:t xml:space="preserve">methodology for assessing regulatory fees </w:t>
      </w:r>
      <w:r>
        <w:t>r</w:t>
      </w:r>
      <w:r w:rsidRPr="00E61682">
        <w:t>eflect</w:t>
      </w:r>
      <w:r>
        <w:t>s</w:t>
      </w:r>
      <w:r w:rsidRPr="00E61682">
        <w:t xml:space="preserve"> the full-time equivalent number of employees within the </w:t>
      </w:r>
      <w:r>
        <w:t xml:space="preserve">Commission’s </w:t>
      </w:r>
      <w:r w:rsidRPr="00E61682">
        <w:t xml:space="preserve">bureaus and offices, adjusted to take into account factors that are reasonably related to the benefits provided to the payor of the </w:t>
      </w:r>
      <w:r w:rsidRPr="004B29F3">
        <w:t>fee by the Commission’s activities</w:t>
      </w:r>
      <w:r>
        <w:t>.  In making such adjustments to establish our regulatory fee schedule f</w:t>
      </w:r>
      <w:r w:rsidRPr="00097682">
        <w:t xml:space="preserve">or </w:t>
      </w:r>
      <w:r>
        <w:t>FY 202</w:t>
      </w:r>
      <w:r w:rsidR="00CA62F9">
        <w:t>6</w:t>
      </w:r>
      <w:r>
        <w:t xml:space="preserve">, following a high-level staff analysis of the </w:t>
      </w:r>
      <w:r w:rsidRPr="002242FC">
        <w:t xml:space="preserve">time utilized in </w:t>
      </w:r>
      <w:r>
        <w:t xml:space="preserve">the </w:t>
      </w:r>
      <w:r w:rsidRPr="002242FC">
        <w:t>oversight and regulation of certain segments of the telecommunications industry</w:t>
      </w:r>
      <w:r>
        <w:t>, we propose reallocating certain indirect FTEs as direct to one of the Commission’s core licensing bureaus.  Our proposals reflect our conclusion that we can determine, with reasonable accuracy for this fiscal year, that certain FTE time from the Office of General Counsel, the Office of Economics and Analytics, and the Public Safety and Homeland Security Bureau is devoted to work that is sufficiently linked to the oversight and regulation of regulatory fee payors in a core bureau such that the FTE burden of that work should be allocated as direct to a licensing bureau for regulatory fee purposes.</w:t>
      </w:r>
    </w:p>
    <w:p w:rsidR="00C01A1F" w:rsidP="00C01A1F" w14:paraId="722C0281" w14:textId="6B72A7ED">
      <w:pPr>
        <w:pStyle w:val="ParaNum"/>
      </w:pPr>
      <w:r w:rsidRPr="00097682">
        <w:t xml:space="preserve">For FY </w:t>
      </w:r>
      <w:r w:rsidRPr="008E6F11">
        <w:t>202</w:t>
      </w:r>
      <w:r w:rsidR="00103417">
        <w:t>6</w:t>
      </w:r>
      <w:r w:rsidRPr="001A1E20">
        <w:t xml:space="preserve">, we propose that </w:t>
      </w:r>
      <w:r w:rsidR="001E3D79">
        <w:t>61</w:t>
      </w:r>
      <w:r w:rsidRPr="001A1E20">
        <w:t xml:space="preserve"> indirect FTEs could be </w:t>
      </w:r>
      <w:r>
        <w:t xml:space="preserve">reallocated </w:t>
      </w:r>
      <w:r w:rsidRPr="001A1E20">
        <w:t xml:space="preserve">as direct FTEs </w:t>
      </w:r>
      <w:r>
        <w:t>to a</w:t>
      </w:r>
      <w:r w:rsidRPr="001A1E20">
        <w:t xml:space="preserve"> relevant core bureau for purposes of calculating regulatory fees for FY 202</w:t>
      </w:r>
      <w:r w:rsidR="00103417">
        <w:t>6</w:t>
      </w:r>
      <w:r w:rsidRPr="001A1E20">
        <w:t xml:space="preserve">, which could reduce regulatory fee obligations for some small and other regulatory payees. </w:t>
      </w:r>
      <w:r>
        <w:t xml:space="preserve"> </w:t>
      </w:r>
      <w:r w:rsidRPr="001A1E20">
        <w:t xml:space="preserve">Additionally, consistent with the </w:t>
      </w:r>
      <w:r w:rsidRPr="001A1E20">
        <w:t xml:space="preserve">Commission’s determination for the past </w:t>
      </w:r>
      <w:r w:rsidR="00103417">
        <w:t>three</w:t>
      </w:r>
      <w:r w:rsidRPr="001A1E20" w:rsidR="00103417">
        <w:t xml:space="preserve"> </w:t>
      </w:r>
      <w:r w:rsidRPr="001A1E20">
        <w:t xml:space="preserve">fiscal years, we propose to reallocate </w:t>
      </w:r>
      <w:r w:rsidR="001E3D79">
        <w:t>2</w:t>
      </w:r>
      <w:r w:rsidRPr="001A1E20" w:rsidR="001E3D79">
        <w:t xml:space="preserve"> </w:t>
      </w:r>
      <w:r w:rsidRPr="001A1E20">
        <w:t xml:space="preserve">direct FTEs from the Media Bureau </w:t>
      </w:r>
      <w:r>
        <w:t>to be</w:t>
      </w:r>
      <w:r w:rsidRPr="001A1E20">
        <w:t xml:space="preserve"> indirect </w:t>
      </w:r>
      <w:r>
        <w:t>FTEs</w:t>
      </w:r>
      <w:r w:rsidRPr="001A1E20">
        <w:t xml:space="preserve"> because the nature of their work is sufficiently linked to work that is similar to that performed in the Enforcement </w:t>
      </w:r>
      <w:r w:rsidRPr="00F5312B">
        <w:t>Bureau, which has previously been categorized as indirect.</w:t>
      </w:r>
      <w:r>
        <w:rPr>
          <w:rStyle w:val="FootnoteReference"/>
          <w:sz w:val="22"/>
        </w:rPr>
        <w:footnoteReference w:id="150"/>
      </w:r>
      <w:r>
        <w:t xml:space="preserve">  These reallocations result in an overall proposed increase of </w:t>
      </w:r>
      <w:r w:rsidR="001E3D79">
        <w:t xml:space="preserve">59 </w:t>
      </w:r>
      <w:r>
        <w:t>indirect FTEs being reallocated as direct FTEs to core bureaus</w:t>
      </w:r>
      <w:r w:rsidRPr="00F46C32">
        <w:t>.</w:t>
      </w:r>
      <w:r>
        <w:t xml:space="preserve">  </w:t>
      </w:r>
      <w:r w:rsidR="00B14C40">
        <w:t>While we considered alternatives to the reallocations we propose for FY</w:t>
      </w:r>
      <w:r w:rsidR="00CD2A31">
        <w:t xml:space="preserve"> </w:t>
      </w:r>
      <w:r w:rsidR="00B14C40">
        <w:t>20</w:t>
      </w:r>
      <w:r w:rsidR="00CD2A31">
        <w:t>2</w:t>
      </w:r>
      <w:r w:rsidR="00B14C40">
        <w:t>6, w</w:t>
      </w:r>
      <w:r w:rsidRPr="003E3132" w:rsidR="00B14C40">
        <w:t>e</w:t>
      </w:r>
      <w:r w:rsidRPr="003E3132">
        <w:t xml:space="preserve"> find that these proposed reallocations are consistent with section 9 of the Communications Act, which requires us </w:t>
      </w:r>
      <w:r>
        <w:t>to determine regulatory fees based</w:t>
      </w:r>
      <w:r w:rsidRPr="002D5296">
        <w:t xml:space="preserve"> on FTEs.</w:t>
      </w:r>
      <w:r>
        <w:rPr>
          <w:vertAlign w:val="superscript"/>
        </w:rPr>
        <w:footnoteReference w:id="151"/>
      </w:r>
      <w:r w:rsidRPr="002D5296">
        <w:t xml:space="preserve">  </w:t>
      </w:r>
    </w:p>
    <w:p w:rsidR="00C01A1F" w:rsidRPr="008B0480" w:rsidP="00CD2A31" w14:paraId="6057693C" w14:textId="2B0BD8D7">
      <w:pPr>
        <w:numPr>
          <w:ilvl w:val="0"/>
          <w:numId w:val="1"/>
        </w:numPr>
        <w:tabs>
          <w:tab w:val="clear" w:pos="1080"/>
          <w:tab w:val="num" w:pos="1440"/>
        </w:tabs>
        <w:spacing w:after="120"/>
      </w:pPr>
      <w:r w:rsidRPr="00A414F5">
        <w:rPr>
          <w:i/>
          <w:iCs/>
        </w:rPr>
        <w:t>Broadcast Regulatory Fees.</w:t>
      </w:r>
      <w:r w:rsidRPr="00A414F5">
        <w:t xml:space="preserve">  </w:t>
      </w:r>
      <w:r>
        <w:t>T</w:t>
      </w:r>
      <w:r w:rsidRPr="00A414F5">
        <w:t xml:space="preserve">he </w:t>
      </w:r>
      <w:r w:rsidRPr="00BC55A3">
        <w:rPr>
          <w:i/>
          <w:iCs/>
        </w:rPr>
        <w:t>NPRM</w:t>
      </w:r>
      <w:r w:rsidRPr="00A414F5">
        <w:t xml:space="preserve"> </w:t>
      </w:r>
      <w:r w:rsidR="00421A72">
        <w:t xml:space="preserve">considers and </w:t>
      </w:r>
      <w:r w:rsidR="00495BC7">
        <w:t>seek</w:t>
      </w:r>
      <w:r w:rsidR="00421A72">
        <w:t>s</w:t>
      </w:r>
      <w:r w:rsidR="00495BC7">
        <w:t xml:space="preserve"> comment on</w:t>
      </w:r>
      <w:r>
        <w:t xml:space="preserve"> whether the Commission should</w:t>
      </w:r>
      <w:r w:rsidRPr="00A414F5">
        <w:t xml:space="preserve"> continue to assess fees for full-power broadcast television stations based on the population covered by a full-service broadcast television station’s contour</w:t>
      </w:r>
      <w:r w:rsidR="00421A72">
        <w:t>,</w:t>
      </w:r>
      <w:r w:rsidRPr="00A414F5">
        <w:t xml:space="preserve"> which may reduce the economic impact of the regulatory fees for some small licensees.  While the population-based methodology increases fees for some licensees and reduces fees for others, </w:t>
      </w:r>
      <w:r>
        <w:t>the Commission</w:t>
      </w:r>
      <w:r w:rsidRPr="00A414F5">
        <w:t xml:space="preserve"> believe</w:t>
      </w:r>
      <w:r>
        <w:t>s</w:t>
      </w:r>
      <w:r w:rsidRPr="00A414F5">
        <w:t xml:space="preserve"> the population-based metric better conforms with the service of broadcasting television to the American people. </w:t>
      </w:r>
    </w:p>
    <w:p w:rsidR="00C01A1F" w:rsidP="00C01A1F" w14:paraId="146D0AA7" w14:textId="77777777">
      <w:pPr>
        <w:spacing w:after="120"/>
        <w:ind w:left="1440"/>
        <w:rPr>
          <w:b/>
        </w:rPr>
      </w:pPr>
    </w:p>
    <w:p w:rsidR="00C01A1F" w:rsidRPr="00A414F5" w:rsidP="00C76EE2" w14:paraId="363E52B4" w14:textId="77777777">
      <w:pPr>
        <w:pStyle w:val="Heading2"/>
      </w:pPr>
      <w:r w:rsidRPr="00A414F5">
        <w:t>Federal Rules that May Duplicate, Overlap, or Conflict with the Proposed Rules</w:t>
      </w:r>
    </w:p>
    <w:p w:rsidR="00C01A1F" w:rsidRPr="00B83D79" w:rsidP="00626B14" w14:paraId="0FF79969" w14:textId="77777777">
      <w:pPr>
        <w:numPr>
          <w:ilvl w:val="0"/>
          <w:numId w:val="1"/>
        </w:numPr>
        <w:tabs>
          <w:tab w:val="clear" w:pos="1080"/>
          <w:tab w:val="num" w:pos="1440"/>
        </w:tabs>
        <w:spacing w:after="120"/>
        <w:rPr>
          <w:b/>
        </w:rPr>
      </w:pPr>
      <w:r w:rsidRPr="00E15EDE">
        <w:t>Non</w:t>
      </w:r>
      <w:r w:rsidRPr="00A414F5">
        <w:t xml:space="preserve">e. </w:t>
      </w:r>
    </w:p>
    <w:sectPr w:rsidSect="00BE4FAE">
      <w:footerReference w:type="even" r:id="rId27"/>
      <w:footerReference w:type="default" r:id="rId28"/>
      <w:headerReference w:type="first" r:id="rId29"/>
      <w:footerReference w:type="first" r:id="rId30"/>
      <w:footnotePr>
        <w:numRestart w:val="eachSect"/>
      </w:footnotePr>
      <w:endnotePr>
        <w:numFmt w:val="decimal"/>
      </w:endnotePr>
      <w:pgSz w:w="12240" w:h="15840"/>
      <w:pgMar w:top="1440" w:right="1440" w:bottom="720" w:left="1440" w:header="720" w:footer="720" w:gutter="0"/>
      <w:cols w:space="720"/>
      <w:noEndnote/>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960B94" w14:paraId="48FE4ED6" w14:textId="77777777">
      <w:pPr>
        <w:spacing w:line="20" w:lineRule="exact"/>
      </w:pPr>
    </w:p>
  </w:endnote>
  <w:endnote w:type="continuationSeparator" w:id="1">
    <w:p w:rsidR="00960B94" w14:paraId="67CE34D5" w14:textId="77777777">
      <w:r>
        <w:t xml:space="preserve"> </w:t>
      </w:r>
    </w:p>
  </w:endnote>
  <w:endnote w:type="continuationNotice" w:id="2">
    <w:p w:rsidR="00960B94" w14:paraId="2B1AC169"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Bold">
    <w:altName w:val="Times New Roman"/>
    <w:panose1 w:val="02020803070505020304"/>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CG Times (W1)">
    <w:altName w:val="Times New Roman"/>
    <w:panose1 w:val="00000000000000000000"/>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Consolas">
    <w:panose1 w:val="020B0609020204030204"/>
    <w:charset w:val="00"/>
    <w:family w:val="modern"/>
    <w:pitch w:val="fixed"/>
    <w:sig w:usb0="E00006FF" w:usb1="0000FCFF" w:usb2="00000001" w:usb3="00000000" w:csb0="0000019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 w:name="Yu Mincho">
    <w:charset w:val="80"/>
    <w:family w:val="roman"/>
    <w:pitch w:val="variable"/>
    <w:sig w:usb0="800002E7" w:usb1="2AC7FCFF" w:usb2="00000012" w:usb3="00000000" w:csb0="0002009F" w:csb1="00000000"/>
  </w:font>
  <w:font w:name="Source Sans Pro">
    <w:charset w:val="00"/>
    <w:family w:val="swiss"/>
    <w:pitch w:val="variable"/>
    <w:sig w:usb0="600002F7" w:usb1="02000001" w:usb2="00000000" w:usb3="00000000" w:csb0="0000019F" w:csb1="00000000"/>
  </w:font>
  <w:font w:name="TimesNewRomanPSMT">
    <w:altName w:val="Times New Roman"/>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C01A1F" w:rsidP="00C564B8" w14:paraId="797D6506"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C01A1F" w14:paraId="13652066" w14:textId="77777777">
    <w:pPr>
      <w:pStyle w:val="Footer"/>
    </w:pP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55614C" w14:paraId="653E69ED" w14:textId="77777777">
    <w:pPr>
      <w:pStyle w:val="Footer"/>
      <w:framePr w:wrap="around" w:vAnchor="text" w:hAnchor="margin" w:xAlign="center" w:y="1"/>
    </w:pPr>
    <w:r>
      <w:fldChar w:fldCharType="begin"/>
    </w:r>
    <w:r>
      <w:instrText xml:space="preserve">PAGE  </w:instrText>
    </w:r>
    <w:r>
      <w:fldChar w:fldCharType="separate"/>
    </w:r>
    <w:r>
      <w:fldChar w:fldCharType="end"/>
    </w:r>
  </w:p>
  <w:p w:rsidR="00D25FB5" w14:paraId="2672A04F" w14:textId="77777777">
    <w:pPr>
      <w:pStyle w:val="Footer"/>
    </w:pPr>
  </w:p>
  <w:p w:rsidR="003660ED" w14:paraId="167CD02B" w14:textId="77777777"/>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9D7308" w14:paraId="456019C6"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14:paraId="1EA7DE3A"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tbl>
    <w:tblPr>
      <w:tblW w:w="0" w:type="auto"/>
      <w:tblLayout w:type="fixed"/>
      <w:tblLook w:val="06A0"/>
    </w:tblPr>
    <w:tblGrid>
      <w:gridCol w:w="3120"/>
      <w:gridCol w:w="3120"/>
      <w:gridCol w:w="3120"/>
    </w:tblGrid>
    <w:tr w14:paraId="092B1770" w14:textId="77777777" w:rsidTr="00C564B8">
      <w:tblPrEx>
        <w:tblW w:w="0" w:type="auto"/>
        <w:tblLayout w:type="fixed"/>
        <w:tblLook w:val="06A0"/>
      </w:tblPrEx>
      <w:trPr>
        <w:trHeight w:val="300"/>
      </w:trPr>
      <w:tc>
        <w:tcPr>
          <w:tcW w:w="3120" w:type="dxa"/>
        </w:tcPr>
        <w:p w:rsidR="00C01A1F" w:rsidP="00C564B8" w14:paraId="6191A24B" w14:textId="77777777">
          <w:pPr>
            <w:pStyle w:val="Header"/>
          </w:pPr>
        </w:p>
      </w:tc>
      <w:tc>
        <w:tcPr>
          <w:tcW w:w="3120" w:type="dxa"/>
        </w:tcPr>
        <w:p w:rsidR="00C01A1F" w:rsidP="00C564B8" w14:paraId="2B0BFD3A" w14:textId="77777777">
          <w:pPr>
            <w:pStyle w:val="Header"/>
          </w:pPr>
        </w:p>
      </w:tc>
      <w:tc>
        <w:tcPr>
          <w:tcW w:w="3120" w:type="dxa"/>
        </w:tcPr>
        <w:p w:rsidR="00C01A1F" w:rsidP="00C564B8" w14:paraId="05FE55B8" w14:textId="77777777">
          <w:pPr>
            <w:pStyle w:val="Header"/>
          </w:pPr>
        </w:p>
      </w:tc>
    </w:tr>
  </w:tbl>
  <w:p w:rsidR="00C01A1F" w14:paraId="552EE1E1" w14:textId="77777777">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C01A1F" w:rsidP="00C564B8" w14:paraId="4020A537"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974F80" w14:paraId="49BFF583"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p w:rsidR="00974F80" w14:paraId="643A833F" w14:textId="77777777">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C01A1F" w14:paraId="7C73902D"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p w:rsidR="00C01A1F" w14:paraId="786F0914" w14:textId="77777777">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C01A1F" w:rsidP="00C564B8" w14:paraId="02FB8B2D" w14:textId="77777777">
    <w:pPr>
      <w:pStyle w:val="Footer"/>
      <w:jc w:val="center"/>
    </w:pPr>
    <w:r w:rsidRPr="00D26CA8">
      <w:fldChar w:fldCharType="begin"/>
    </w:r>
    <w:r w:rsidRPr="00D26CA8">
      <w:instrText xml:space="preserve"> PAGE   \* MERGEFORMAT </w:instrText>
    </w:r>
    <w:r w:rsidRPr="00D26CA8">
      <w:fldChar w:fldCharType="separate"/>
    </w:r>
    <w:r w:rsidRPr="00D26CA8">
      <w:rPr>
        <w:noProof/>
      </w:rPr>
      <w:t>2</w:t>
    </w:r>
    <w:r w:rsidRPr="00D26CA8">
      <w:rPr>
        <w:noProof/>
      </w:rPr>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C01A1F" w14:paraId="4871EB56" w14:textId="77777777">
    <w:pPr>
      <w:pStyle w:val="Footer"/>
      <w:jc w:val="center"/>
    </w:pPr>
  </w:p>
  <w:p w:rsidR="00C01A1F" w14:paraId="555E188F" w14:textId="77777777">
    <w:pPr>
      <w:pStyle w:val="Footer"/>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C01A1F" w:rsidP="0055614C" w14:paraId="7D0E2492" w14:textId="77777777">
    <w:pPr>
      <w:pStyle w:val="Footer"/>
      <w:framePr w:wrap="around" w:vAnchor="text" w:hAnchor="margin" w:xAlign="center" w:y="1"/>
    </w:pPr>
    <w:r>
      <w:fldChar w:fldCharType="begin"/>
    </w:r>
    <w:r>
      <w:instrText xml:space="preserve">PAGE  </w:instrText>
    </w:r>
    <w:r>
      <w:fldChar w:fldCharType="separate"/>
    </w:r>
    <w:r>
      <w:fldChar w:fldCharType="end"/>
    </w:r>
  </w:p>
  <w:p w:rsidR="00C01A1F" w14:paraId="229DF7B7" w14:textId="77777777">
    <w:pPr>
      <w:pStyle w:val="Footer"/>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C01A1F" w:rsidRPr="009646F3" w:rsidP="00C564B8" w14:paraId="083E86F3" w14:textId="77777777">
    <w:pPr>
      <w:pStyle w:val="Footer"/>
      <w:jc w:val="center"/>
    </w:pPr>
    <w:r w:rsidRPr="009646F3">
      <w:fldChar w:fldCharType="begin"/>
    </w:r>
    <w:r w:rsidRPr="009646F3">
      <w:instrText xml:space="preserve"> PAGE   \* MERGEFORMAT </w:instrText>
    </w:r>
    <w:r w:rsidRPr="009646F3">
      <w:fldChar w:fldCharType="separate"/>
    </w:r>
    <w:r w:rsidRPr="009646F3">
      <w:rPr>
        <w:noProof/>
      </w:rPr>
      <w:t>2</w:t>
    </w:r>
    <w:r w:rsidRPr="009646F3">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960B94" w14:paraId="593F24A3" w14:textId="77777777">
      <w:r>
        <w:separator/>
      </w:r>
    </w:p>
  </w:footnote>
  <w:footnote w:type="continuationSeparator" w:id="1">
    <w:p w:rsidR="00960B94" w:rsidP="00C721AC" w14:paraId="0C117C59" w14:textId="77777777">
      <w:pPr>
        <w:spacing w:before="120"/>
        <w:rPr>
          <w:sz w:val="20"/>
        </w:rPr>
      </w:pPr>
      <w:r>
        <w:rPr>
          <w:sz w:val="20"/>
        </w:rPr>
        <w:t xml:space="preserve">(Continued from previous page)  </w:t>
      </w:r>
      <w:r>
        <w:rPr>
          <w:sz w:val="20"/>
        </w:rPr>
        <w:separator/>
      </w:r>
    </w:p>
  </w:footnote>
  <w:footnote w:type="continuationNotice" w:id="2">
    <w:p w:rsidR="00960B94" w:rsidP="00C721AC" w14:paraId="3806AED2" w14:textId="77777777">
      <w:pPr>
        <w:jc w:val="right"/>
        <w:rPr>
          <w:sz w:val="20"/>
        </w:rPr>
      </w:pPr>
      <w:r>
        <w:rPr>
          <w:sz w:val="20"/>
        </w:rPr>
        <w:t>(continued….)</w:t>
      </w:r>
    </w:p>
  </w:footnote>
  <w:footnote w:id="3">
    <w:p w:rsidR="00C01A1F" w:rsidRPr="00A716B5" w:rsidP="0037508F" w14:paraId="75086A4B" w14:textId="77777777">
      <w:pPr>
        <w:pStyle w:val="FootnoteText"/>
      </w:pPr>
      <w:r w:rsidRPr="00507C26">
        <w:rPr>
          <w:rStyle w:val="FootnoteReference"/>
        </w:rPr>
        <w:footnoteRef/>
      </w:r>
      <w:r w:rsidRPr="00F17162">
        <w:t xml:space="preserve"> 47 U.S.C. § 159</w:t>
      </w:r>
      <w:r w:rsidRPr="00A716B5">
        <w:t xml:space="preserve"> </w:t>
      </w:r>
      <w:r w:rsidRPr="007D390C">
        <w:t>(</w:t>
      </w:r>
      <w:r w:rsidRPr="00CE251E">
        <w:rPr>
          <w:rStyle w:val="eop"/>
        </w:rPr>
        <w:t>requiring</w:t>
      </w:r>
      <w:r w:rsidRPr="007D390C">
        <w:t xml:space="preserve"> the Commission to assess and collect regulatory fees to recover the costs of carrying out its activities in the total amounts provided for in Appropriations Acts)</w:t>
      </w:r>
      <w:r w:rsidRPr="00A716B5">
        <w:t>.</w:t>
      </w:r>
    </w:p>
  </w:footnote>
  <w:footnote w:id="4">
    <w:p w:rsidR="00C01A1F" w:rsidRPr="00643474" w:rsidP="0037508F" w14:paraId="5EE2B807" w14:textId="30551833">
      <w:pPr>
        <w:pStyle w:val="FootnoteText"/>
      </w:pPr>
      <w:r>
        <w:rPr>
          <w:rStyle w:val="FootnoteReference"/>
        </w:rPr>
        <w:footnoteRef/>
      </w:r>
      <w:r w:rsidR="00E724AE">
        <w:t xml:space="preserve"> </w:t>
      </w:r>
      <w:r w:rsidRPr="00E80C58" w:rsidR="00A83422">
        <w:rPr>
          <w:i/>
          <w:iCs/>
        </w:rPr>
        <w:t>Title V</w:t>
      </w:r>
      <w:r w:rsidRPr="00E80C58" w:rsidR="0007637F">
        <w:rPr>
          <w:i/>
          <w:iCs/>
        </w:rPr>
        <w:t xml:space="preserve"> </w:t>
      </w:r>
      <w:r w:rsidRPr="00CA75FC" w:rsidR="009C3FA3">
        <w:rPr>
          <w:i/>
          <w:iCs/>
        </w:rPr>
        <w:t>—</w:t>
      </w:r>
      <w:r w:rsidRPr="00E80C58" w:rsidR="0007637F">
        <w:rPr>
          <w:i/>
          <w:iCs/>
        </w:rPr>
        <w:t xml:space="preserve"> </w:t>
      </w:r>
      <w:r w:rsidRPr="00E80C58" w:rsidR="00A83422">
        <w:rPr>
          <w:i/>
          <w:iCs/>
        </w:rPr>
        <w:t>Independent Agencies</w:t>
      </w:r>
      <w:r w:rsidRPr="00E80C58" w:rsidR="0007637F">
        <w:rPr>
          <w:i/>
          <w:iCs/>
        </w:rPr>
        <w:t xml:space="preserve">, Federal Communications Commission, Salaries and </w:t>
      </w:r>
      <w:r w:rsidRPr="00E80C58" w:rsidR="009C3FA3">
        <w:rPr>
          <w:i/>
          <w:iCs/>
        </w:rPr>
        <w:t>Expenses Division of Division E</w:t>
      </w:r>
      <w:r w:rsidRPr="00E80C58" w:rsidR="00CA75FC">
        <w:rPr>
          <w:i/>
          <w:iCs/>
        </w:rPr>
        <w:t xml:space="preserve"> </w:t>
      </w:r>
      <w:r w:rsidRPr="00CA75FC" w:rsidR="00CA75FC">
        <w:rPr>
          <w:i/>
          <w:iCs/>
        </w:rPr>
        <w:t>— Financial Services and General Government</w:t>
      </w:r>
      <w:r w:rsidR="00CA75FC">
        <w:rPr>
          <w:i/>
          <w:iCs/>
        </w:rPr>
        <w:t xml:space="preserve"> Appropriations Act, 2026, of </w:t>
      </w:r>
      <w:r w:rsidRPr="00E80C58" w:rsidR="00FB778E">
        <w:rPr>
          <w:i/>
          <w:iCs/>
        </w:rPr>
        <w:t xml:space="preserve">H.R. </w:t>
      </w:r>
      <w:r w:rsidRPr="00E80C58" w:rsidR="00C76B0B">
        <w:rPr>
          <w:i/>
          <w:iCs/>
        </w:rPr>
        <w:t>7148</w:t>
      </w:r>
      <w:r w:rsidRPr="00E80C58" w:rsidR="004D3EFD">
        <w:rPr>
          <w:i/>
          <w:iCs/>
        </w:rPr>
        <w:t xml:space="preserve"> - </w:t>
      </w:r>
      <w:r w:rsidRPr="00E80C58" w:rsidR="00CC6A45">
        <w:rPr>
          <w:i/>
          <w:iCs/>
        </w:rPr>
        <w:t>Consolidated Appropriations Act</w:t>
      </w:r>
      <w:r w:rsidR="006F1DF2">
        <w:rPr>
          <w:i/>
          <w:iCs/>
        </w:rPr>
        <w:t>,</w:t>
      </w:r>
      <w:r w:rsidRPr="00E80C58" w:rsidR="00CC6A45">
        <w:rPr>
          <w:i/>
          <w:iCs/>
        </w:rPr>
        <w:t xml:space="preserve"> 2026</w:t>
      </w:r>
      <w:r w:rsidRPr="00105CFC" w:rsidR="00CC6A45">
        <w:t>,</w:t>
      </w:r>
      <w:r w:rsidRPr="00E80C58" w:rsidR="00CC6A45">
        <w:rPr>
          <w:i/>
          <w:iCs/>
        </w:rPr>
        <w:t xml:space="preserve"> </w:t>
      </w:r>
      <w:r w:rsidRPr="00E80C58" w:rsidR="00CC6A45">
        <w:t>Pub. L. No.</w:t>
      </w:r>
      <w:r w:rsidRPr="00E80C58" w:rsidR="005B6B8A">
        <w:t xml:space="preserve"> </w:t>
      </w:r>
      <w:r w:rsidRPr="00E80C58" w:rsidR="00105CFC">
        <w:t>119-75</w:t>
      </w:r>
      <w:r w:rsidRPr="00E80C58" w:rsidR="00CC6A45">
        <w:t xml:space="preserve"> (</w:t>
      </w:r>
      <w:r w:rsidRPr="00105CFC" w:rsidR="00CC6A45">
        <w:t>Feb. 3, 2026)</w:t>
      </w:r>
      <w:r w:rsidR="008F32E7">
        <w:t xml:space="preserve"> </w:t>
      </w:r>
      <w:r w:rsidRPr="00105CFC" w:rsidR="005B6B8A">
        <w:t>(FY 2026 Consolidated Appropriations Act).</w:t>
      </w:r>
      <w:r w:rsidR="005B6B8A">
        <w:t xml:space="preserve"> </w:t>
      </w:r>
    </w:p>
  </w:footnote>
  <w:footnote w:id="5">
    <w:p w:rsidR="00E547F2" w:rsidRPr="004526B9" w:rsidP="0037508F" w14:paraId="08F4775E" w14:textId="0BC1465E">
      <w:pPr>
        <w:pStyle w:val="FootnoteText"/>
      </w:pPr>
      <w:r w:rsidRPr="00ED0EFC">
        <w:rPr>
          <w:rStyle w:val="FootnoteReference"/>
        </w:rPr>
        <w:footnoteRef/>
      </w:r>
      <w:r w:rsidRPr="00ED0EFC">
        <w:t xml:space="preserve"> </w:t>
      </w:r>
      <w:r w:rsidRPr="00145D95">
        <w:t>FY 202</w:t>
      </w:r>
      <w:r w:rsidR="006A7C9C">
        <w:t>6</w:t>
      </w:r>
      <w:r w:rsidRPr="00145D95">
        <w:t xml:space="preserve"> started on October 1, 202</w:t>
      </w:r>
      <w:r w:rsidR="006A7C9C">
        <w:t>5</w:t>
      </w:r>
      <w:r w:rsidRPr="00145D95">
        <w:t>, and ends on September 30, 202</w:t>
      </w:r>
      <w:r w:rsidR="006A7C9C">
        <w:t>6</w:t>
      </w:r>
      <w:r w:rsidRPr="00145D95">
        <w:t xml:space="preserve">.  </w:t>
      </w:r>
      <w:r w:rsidRPr="00643474">
        <w:t>The regulatory fee collection is guided by both the statutory authority in sections 6 and 9 of the Communications Act,</w:t>
      </w:r>
      <w:r>
        <w:t xml:space="preserve"> </w:t>
      </w:r>
      <w:r w:rsidRPr="0005016B">
        <w:t>47 U.S.C. §§ 156, 159</w:t>
      </w:r>
      <w:r w:rsidRPr="00643474">
        <w:t xml:space="preserve">, and the explicit language of each fiscal year’s S&amp;E appropriation directing the amount to be collected as an offsetting collection. </w:t>
      </w:r>
      <w:r>
        <w:t xml:space="preserve"> </w:t>
      </w:r>
      <w:r w:rsidRPr="00105CFC" w:rsidR="00705DB2">
        <w:t>FY 2026 Consolidated Appropriations Act</w:t>
      </w:r>
      <w:r w:rsidRPr="00705DB2" w:rsidR="00705DB2">
        <w:t xml:space="preserve"> (appropriating “[f]or necessary expenses of the Federal Communications Commission, as authorized by law, … $416,112,000, to remain available until September 30, 2029: </w:t>
      </w:r>
      <w:r w:rsidRPr="00705DB2" w:rsidR="00705DB2">
        <w:rPr>
          <w:i/>
          <w:iCs/>
        </w:rPr>
        <w:t>Provided</w:t>
      </w:r>
      <w:r w:rsidRPr="00705DB2" w:rsidR="00705DB2">
        <w:t xml:space="preserve">, That $416,112,000, of offsetting collections shall be assessed and collected pursuant to section 9 of title I of the Communications Act of 1934, shall be retained and used for necessary expenses and shall remain available until September 30, 2029: </w:t>
      </w:r>
      <w:r w:rsidRPr="00705DB2" w:rsidR="00705DB2">
        <w:rPr>
          <w:i/>
          <w:iCs/>
        </w:rPr>
        <w:t>Provided further</w:t>
      </w:r>
      <w:r w:rsidRPr="00705DB2" w:rsidR="00705DB2">
        <w:t>, That the sum herein appropriated shall be reduced as such offsetting collections are received during fiscal year 2026 so as to result in a final fiscal year 2026 appropriation estimated at $0”</w:t>
      </w:r>
      <w:r w:rsidR="00D609DD">
        <w:t>)</w:t>
      </w:r>
      <w:r w:rsidR="00394C2E">
        <w:t>.</w:t>
      </w:r>
      <w:r w:rsidRPr="00705DB2" w:rsidR="00705DB2">
        <w:t xml:space="preserve"> </w:t>
      </w:r>
      <w:r w:rsidR="00067CB9">
        <w:t xml:space="preserve"> </w:t>
      </w:r>
      <w:r w:rsidRPr="00ED0EFC">
        <w:t xml:space="preserve"> </w:t>
      </w:r>
      <w:r w:rsidRPr="00145D95">
        <w:t xml:space="preserve">  </w:t>
      </w:r>
      <w:r w:rsidR="00067CB9">
        <w:t xml:space="preserve"> </w:t>
      </w:r>
    </w:p>
  </w:footnote>
  <w:footnote w:id="6">
    <w:p w:rsidR="00C01A1F" w:rsidP="0037508F" w14:paraId="3F72CCC6" w14:textId="2F77DFDB">
      <w:pPr>
        <w:pStyle w:val="FootnoteText"/>
      </w:pPr>
      <w:r>
        <w:rPr>
          <w:rStyle w:val="FootnoteReference"/>
        </w:rPr>
        <w:footnoteRef/>
      </w:r>
      <w:r>
        <w:t xml:space="preserve"> Direct </w:t>
      </w:r>
      <w:r w:rsidRPr="00E61682">
        <w:t>costs</w:t>
      </w:r>
      <w:r>
        <w:t xml:space="preserve"> are those</w:t>
      </w:r>
      <w:r w:rsidRPr="00E61682">
        <w:t xml:space="preserve"> such as salaries and expenses</w:t>
      </w:r>
      <w:r>
        <w:t>.</w:t>
      </w:r>
      <w:r w:rsidRPr="00C8036A">
        <w:rPr>
          <w:i/>
          <w:iCs/>
        </w:rPr>
        <w:t xml:space="preserve"> </w:t>
      </w:r>
      <w:r>
        <w:rPr>
          <w:i/>
          <w:iCs/>
        </w:rPr>
        <w:t xml:space="preserve"> </w:t>
      </w:r>
      <w:r w:rsidRPr="005F3BFC">
        <w:rPr>
          <w:i/>
          <w:iCs/>
        </w:rPr>
        <w:t>See</w:t>
      </w:r>
      <w:r>
        <w:rPr>
          <w:i/>
          <w:iCs/>
        </w:rPr>
        <w:t>,</w:t>
      </w:r>
      <w:r w:rsidRPr="005F3BFC">
        <w:rPr>
          <w:i/>
          <w:iCs/>
        </w:rPr>
        <w:t xml:space="preserve"> e.g.</w:t>
      </w:r>
      <w:r w:rsidRPr="00B46AD0">
        <w:t>,</w:t>
      </w:r>
      <w:r>
        <w:t xml:space="preserve"> </w:t>
      </w:r>
      <w:r w:rsidRPr="00300DB4">
        <w:rPr>
          <w:i/>
          <w:iCs/>
        </w:rPr>
        <w:t>Review of the Commission’s Assessment and Collection of Regulatory Fees;</w:t>
      </w:r>
      <w:r>
        <w:t xml:space="preserve"> </w:t>
      </w:r>
      <w:r w:rsidRPr="0077098F">
        <w:rPr>
          <w:i/>
          <w:iCs/>
        </w:rPr>
        <w:t>Assessment and Collection of Regulatory Fees for Fiscal Year 20</w:t>
      </w:r>
      <w:r>
        <w:rPr>
          <w:i/>
          <w:iCs/>
        </w:rPr>
        <w:t>24</w:t>
      </w:r>
      <w:r w:rsidRPr="0077098F">
        <w:t xml:space="preserve">, </w:t>
      </w:r>
      <w:r w:rsidRPr="00613690">
        <w:t>MD Docket</w:t>
      </w:r>
      <w:r>
        <w:t xml:space="preserve"> Nos. 24-85</w:t>
      </w:r>
      <w:r w:rsidR="00476930">
        <w:t xml:space="preserve"> and</w:t>
      </w:r>
      <w:r>
        <w:t xml:space="preserve"> 24-86, Second </w:t>
      </w:r>
      <w:r>
        <w:rPr>
          <w:rStyle w:val="cosearchterm"/>
        </w:rPr>
        <w:t>Report</w:t>
      </w:r>
      <w:r>
        <w:t xml:space="preserve"> and </w:t>
      </w:r>
      <w:r>
        <w:rPr>
          <w:rStyle w:val="cosearchterm"/>
        </w:rPr>
        <w:t>Order</w:t>
      </w:r>
      <w:r>
        <w:t>, 39 FCC Rcd 10140, 10143-44, para. 5 (2024) (</w:t>
      </w:r>
      <w:r w:rsidRPr="009E427D">
        <w:rPr>
          <w:i/>
          <w:iCs/>
        </w:rPr>
        <w:t>FY 202</w:t>
      </w:r>
      <w:r>
        <w:rPr>
          <w:i/>
          <w:iCs/>
        </w:rPr>
        <w:t>4</w:t>
      </w:r>
      <w:r w:rsidRPr="009E427D">
        <w:rPr>
          <w:i/>
          <w:iCs/>
        </w:rPr>
        <w:t xml:space="preserve"> </w:t>
      </w:r>
      <w:r>
        <w:rPr>
          <w:i/>
          <w:iCs/>
        </w:rPr>
        <w:t xml:space="preserve">Second </w:t>
      </w:r>
      <w:r w:rsidRPr="009E427D">
        <w:rPr>
          <w:i/>
          <w:iCs/>
        </w:rPr>
        <w:t>Report and Order</w:t>
      </w:r>
      <w:r>
        <w:t>).</w:t>
      </w:r>
    </w:p>
  </w:footnote>
  <w:footnote w:id="7">
    <w:p w:rsidR="00C01A1F" w:rsidP="0037508F" w14:paraId="3226970E" w14:textId="77777777">
      <w:pPr>
        <w:pStyle w:val="FootnoteText"/>
      </w:pPr>
      <w:r>
        <w:rPr>
          <w:rStyle w:val="FootnoteReference"/>
        </w:rPr>
        <w:footnoteRef/>
      </w:r>
      <w:r>
        <w:t xml:space="preserve"> Indirect </w:t>
      </w:r>
      <w:r w:rsidRPr="00E61682">
        <w:t>costs</w:t>
      </w:r>
      <w:r>
        <w:t xml:space="preserve"> are those</w:t>
      </w:r>
      <w:r w:rsidRPr="00E61682">
        <w:t xml:space="preserve"> such as overhead functions</w:t>
      </w:r>
      <w:r>
        <w:t xml:space="preserve">.  </w:t>
      </w:r>
      <w:r w:rsidRPr="006007EF">
        <w:rPr>
          <w:i/>
          <w:iCs/>
        </w:rPr>
        <w:t>Id</w:t>
      </w:r>
      <w:r>
        <w:t xml:space="preserve">. </w:t>
      </w:r>
    </w:p>
  </w:footnote>
  <w:footnote w:id="8">
    <w:p w:rsidR="00C01A1F" w:rsidP="0037508F" w14:paraId="0D7DC6BC" w14:textId="77777777">
      <w:pPr>
        <w:pStyle w:val="FootnoteText"/>
      </w:pPr>
      <w:r>
        <w:rPr>
          <w:rStyle w:val="FootnoteReference"/>
        </w:rPr>
        <w:footnoteRef/>
      </w:r>
      <w:r>
        <w:t xml:space="preserve"> Support </w:t>
      </w:r>
      <w:r w:rsidRPr="00E61682">
        <w:t xml:space="preserve">costs </w:t>
      </w:r>
      <w:r>
        <w:t xml:space="preserve">include those </w:t>
      </w:r>
      <w:r w:rsidRPr="00E61682">
        <w:t>such as rent, utilities, and equipment</w:t>
      </w:r>
      <w:r>
        <w:t xml:space="preserve">.  </w:t>
      </w:r>
      <w:r w:rsidRPr="006007EF">
        <w:rPr>
          <w:i/>
          <w:iCs/>
        </w:rPr>
        <w:t>Id</w:t>
      </w:r>
      <w:r>
        <w:rPr>
          <w:i/>
          <w:iCs/>
        </w:rPr>
        <w:t>.</w:t>
      </w:r>
    </w:p>
  </w:footnote>
  <w:footnote w:id="9">
    <w:p w:rsidR="00C01A1F" w:rsidRPr="0077098F" w:rsidP="0037508F" w14:paraId="2D3DDB30" w14:textId="77777777">
      <w:pPr>
        <w:pStyle w:val="FootnoteText"/>
      </w:pPr>
      <w:r w:rsidRPr="004526B9">
        <w:rPr>
          <w:rStyle w:val="FootnoteReference"/>
        </w:rPr>
        <w:footnoteRef/>
      </w:r>
      <w:r w:rsidRPr="004526B9">
        <w:rPr>
          <w:i/>
        </w:rPr>
        <w:t xml:space="preserve"> Assessment and Collection of Regulatory Fees for Fiscal Year 2021</w:t>
      </w:r>
      <w:r w:rsidRPr="004526B9">
        <w:t>, MD Docket No. 21-190, Report and Order and Notice of Proposed Rulemaking, 36 FCC Rcd 12900</w:t>
      </w:r>
      <w:r w:rsidRPr="004526B9">
        <w:rPr>
          <w:shd w:val="clear" w:color="auto" w:fill="FFFFFF"/>
        </w:rPr>
        <w:t>, 12991, para. 2</w:t>
      </w:r>
      <w:r w:rsidRPr="004526B9">
        <w:t xml:space="preserve"> (2021) (</w:t>
      </w:r>
      <w:r w:rsidRPr="004526B9">
        <w:rPr>
          <w:i/>
          <w:iCs/>
        </w:rPr>
        <w:t>FY 2021 Report and Order</w:t>
      </w:r>
      <w:r w:rsidRPr="004526B9">
        <w:t>).</w:t>
      </w:r>
      <w:r w:rsidRPr="0077098F">
        <w:t xml:space="preserve">  </w:t>
      </w:r>
    </w:p>
  </w:footnote>
  <w:footnote w:id="10">
    <w:p w:rsidR="00C01A1F" w:rsidRPr="00F46CFF" w:rsidP="0037508F" w14:paraId="390E7F74" w14:textId="14D02ED1">
      <w:pPr>
        <w:pStyle w:val="FootnoteText"/>
      </w:pPr>
      <w:r w:rsidRPr="0077098F">
        <w:rPr>
          <w:rStyle w:val="FootnoteReference"/>
        </w:rPr>
        <w:footnoteRef/>
      </w:r>
      <w:r w:rsidRPr="00F46CFF">
        <w:t xml:space="preserve"> </w:t>
      </w:r>
      <w:r>
        <w:t>Entities that are exempt from paying regulatory fees include</w:t>
      </w:r>
      <w:r w:rsidRPr="00E61682">
        <w:t xml:space="preserve"> governmental and nonprofit entities, amateur radio operators, and noncommercial radio and television stations</w:t>
      </w:r>
      <w:r>
        <w:t xml:space="preserve">.  </w:t>
      </w:r>
      <w:r w:rsidRPr="00F46CFF">
        <w:t xml:space="preserve">47 U.S.C. § 159(e)(1); 47 CFR § 1.1162. </w:t>
      </w:r>
    </w:p>
  </w:footnote>
  <w:footnote w:id="11">
    <w:p w:rsidR="00C01A1F" w:rsidRPr="00F46CFF" w:rsidP="0037508F" w14:paraId="7C3C55C3" w14:textId="77777777">
      <w:pPr>
        <w:pStyle w:val="FootnoteText"/>
      </w:pPr>
      <w:r w:rsidRPr="0077098F">
        <w:rPr>
          <w:rStyle w:val="FootnoteReference"/>
        </w:rPr>
        <w:footnoteRef/>
      </w:r>
      <w:r w:rsidRPr="00F46CFF">
        <w:t xml:space="preserve"> 47 U.S.C. § 159(e)(2).</w:t>
      </w:r>
    </w:p>
  </w:footnote>
  <w:footnote w:id="12">
    <w:p w:rsidR="00C01A1F" w:rsidRPr="0077098F" w:rsidP="0037508F" w14:paraId="31B304C4" w14:textId="4ECDD752">
      <w:pPr>
        <w:pStyle w:val="FootnoteText"/>
      </w:pPr>
      <w:r w:rsidRPr="0077098F">
        <w:rPr>
          <w:rStyle w:val="FootnoteReference"/>
        </w:rPr>
        <w:footnoteRef/>
      </w:r>
      <w:r w:rsidRPr="0077098F">
        <w:t xml:space="preserve"> </w:t>
      </w:r>
      <w:r w:rsidRPr="006007EF" w:rsidR="00DD596D">
        <w:rPr>
          <w:i/>
          <w:iCs/>
        </w:rPr>
        <w:t>Id</w:t>
      </w:r>
      <w:r w:rsidR="00DD596D">
        <w:t>.</w:t>
      </w:r>
      <w:r w:rsidRPr="0077098F">
        <w:t xml:space="preserve"> § 159(d); 47 CFR § 1.1166.</w:t>
      </w:r>
    </w:p>
  </w:footnote>
  <w:footnote w:id="13">
    <w:p w:rsidR="00C01A1F" w:rsidRPr="0077098F" w:rsidP="0037508F" w14:paraId="3BCA8E79" w14:textId="5636D93B">
      <w:pPr>
        <w:pStyle w:val="FootnoteText"/>
      </w:pPr>
      <w:r w:rsidRPr="0077098F">
        <w:rPr>
          <w:rStyle w:val="FootnoteReference"/>
        </w:rPr>
        <w:footnoteRef/>
      </w:r>
      <w:r w:rsidRPr="0077098F">
        <w:t xml:space="preserve"> </w:t>
      </w:r>
      <w:r w:rsidRPr="0077098F">
        <w:rPr>
          <w:i/>
          <w:iCs/>
        </w:rPr>
        <w:t>See</w:t>
      </w:r>
      <w:r w:rsidRPr="0077098F">
        <w:t xml:space="preserve"> 47 U.S.C. § 159(d).  </w:t>
      </w:r>
      <w:r w:rsidRPr="00F32819">
        <w:t xml:space="preserve">One FTE, a “Full Time Equivalent” or “Full Time Employee,” is a unit of measure equal to the work performed annually by a full-time person (working a 40-hour workweek for a full year) assigned to the particular job, and subject to agency personnel staffing limitations established by the U.S. Office of Management and Budget.  </w:t>
      </w:r>
      <w:r w:rsidRPr="00A038E8">
        <w:rPr>
          <w:i/>
        </w:rPr>
        <w:t>See generally</w:t>
      </w:r>
      <w:r w:rsidRPr="00F32819">
        <w:t xml:space="preserve"> Executive Office of the President, Office of Management and Budget, Circular No. A-11, Preparation, Submission, and Execution of the Budget (August </w:t>
      </w:r>
      <w:r w:rsidRPr="00F32819" w:rsidR="00492D10">
        <w:t>202</w:t>
      </w:r>
      <w:r w:rsidR="00492D10">
        <w:t>5</w:t>
      </w:r>
      <w:r w:rsidR="002B3135">
        <w:t>)</w:t>
      </w:r>
      <w:r w:rsidRPr="00F32819">
        <w:t xml:space="preserve">.  </w:t>
      </w:r>
      <w:r w:rsidRPr="00954466">
        <w:t>See</w:t>
      </w:r>
      <w:r w:rsidRPr="00F32819">
        <w:t xml:space="preserve"> section 85.5(c) for a detailed explanation of how FTEs are calculated.  Thus, in th</w:t>
      </w:r>
      <w:r>
        <w:t>is</w:t>
      </w:r>
      <w:r w:rsidRPr="00F32819">
        <w:t xml:space="preserve"> proceeding</w:t>
      </w:r>
      <w:r>
        <w:t>,</w:t>
      </w:r>
      <w:r w:rsidRPr="00F32819">
        <w:t xml:space="preserve"> </w:t>
      </w:r>
      <w:r>
        <w:t>if</w:t>
      </w:r>
      <w:r w:rsidRPr="00F32819">
        <w:t xml:space="preserve"> we state 1.5 FTEs work on a particular subject matter, that might mean three individuals spend 50% of their time on that area.  Moreover, in this NPRM</w:t>
      </w:r>
      <w:r>
        <w:t>,</w:t>
      </w:r>
      <w:r w:rsidRPr="00F32819">
        <w:t xml:space="preserve"> when we discuss FTEs and any change in allocation, it is solely for regulatory fee purposes and does </w:t>
      </w:r>
      <w:r w:rsidRPr="00256040">
        <w:t xml:space="preserve">not reflect proposals </w:t>
      </w:r>
      <w:r>
        <w:t xml:space="preserve">for </w:t>
      </w:r>
      <w:r w:rsidRPr="00256040">
        <w:t>the change of personnel in the various organizational work units.</w:t>
      </w:r>
    </w:p>
  </w:footnote>
  <w:footnote w:id="14">
    <w:p w:rsidR="00C01A1F" w:rsidRPr="0077098F" w:rsidP="0037508F" w14:paraId="64C8856E" w14:textId="77777777">
      <w:pPr>
        <w:pStyle w:val="FootnoteText"/>
        <w:rPr>
          <w:iCs/>
        </w:rPr>
      </w:pPr>
      <w:r w:rsidRPr="0077098F">
        <w:rPr>
          <w:rStyle w:val="FootnoteReference"/>
        </w:rPr>
        <w:footnoteRef/>
      </w:r>
      <w:r w:rsidRPr="0077098F">
        <w:t xml:space="preserve"> 47 U.S.C. § 159(d).</w:t>
      </w:r>
    </w:p>
  </w:footnote>
  <w:footnote w:id="15">
    <w:p w:rsidR="00400A79" w:rsidRPr="00E25C75" w:rsidP="0037508F" w14:paraId="4F8697AC" w14:textId="68536A3C">
      <w:pPr>
        <w:pStyle w:val="FootnoteText"/>
      </w:pPr>
      <w:r w:rsidRPr="0077098F">
        <w:rPr>
          <w:rStyle w:val="FootnoteReference"/>
        </w:rPr>
        <w:footnoteRef/>
      </w:r>
      <w:r w:rsidRPr="00A038E8">
        <w:rPr>
          <w:szCs w:val="18"/>
        </w:rPr>
        <w:t xml:space="preserve"> </w:t>
      </w:r>
      <w:r w:rsidRPr="00E25C75">
        <w:t xml:space="preserve">The phrase “core bureaus” was first used </w:t>
      </w:r>
      <w:r w:rsidR="00DE6F80">
        <w:t xml:space="preserve">in 2012 by the Commission </w:t>
      </w:r>
      <w:r>
        <w:t>to explain</w:t>
      </w:r>
      <w:r w:rsidRPr="00E25C75">
        <w:t xml:space="preserve"> that, under (prior) section 9(b)(1)(A) of the Communications Act, the Commission was instructed to calculate the regulatory fees by determining the FTEs performing the activities enumerated in section 9(a)(1) of the Communications Act within the Private Radio Bureau, Mass Media Bureau, Common Carrier Bureau, and other offices of the Commission</w:t>
      </w:r>
      <w:r>
        <w:t xml:space="preserve">.  </w:t>
      </w:r>
      <w:r w:rsidRPr="00E25C75" w:rsidR="007A507C">
        <w:rPr>
          <w:i/>
        </w:rPr>
        <w:t>Procedures for Assessment and Collection of Regulatory Fees for Fiscal Year 20</w:t>
      </w:r>
      <w:r w:rsidR="007A507C">
        <w:rPr>
          <w:i/>
        </w:rPr>
        <w:t>08</w:t>
      </w:r>
      <w:r w:rsidRPr="00B46AD0" w:rsidR="007A507C">
        <w:t>,</w:t>
      </w:r>
      <w:r w:rsidRPr="00136A28" w:rsidR="007A507C">
        <w:t xml:space="preserve"> </w:t>
      </w:r>
      <w:r w:rsidR="007A507C">
        <w:t>MD Docket Nos. 12-201</w:t>
      </w:r>
      <w:r w:rsidR="00476930">
        <w:t xml:space="preserve"> and </w:t>
      </w:r>
      <w:r w:rsidR="007A507C">
        <w:t xml:space="preserve"> 08-65,</w:t>
      </w:r>
      <w:r w:rsidRPr="00E25C75" w:rsidR="007A507C">
        <w:rPr>
          <w:i/>
        </w:rPr>
        <w:t xml:space="preserve"> </w:t>
      </w:r>
      <w:r w:rsidRPr="00E25C75" w:rsidR="007A507C">
        <w:rPr>
          <w:iCs/>
        </w:rPr>
        <w:t>Notice of Proposed Rulemaking,</w:t>
      </w:r>
      <w:r w:rsidRPr="00E25C75" w:rsidR="007A507C">
        <w:t xml:space="preserve"> 27 FCC Rcd 8458, 8460</w:t>
      </w:r>
      <w:r w:rsidR="007A507C">
        <w:t>,</w:t>
      </w:r>
      <w:r w:rsidRPr="00E25C75" w:rsidR="007A507C">
        <w:t xml:space="preserve"> para. 5 &amp; n.5 (2012) (</w:t>
      </w:r>
      <w:r w:rsidRPr="00E25C75" w:rsidR="007A507C">
        <w:rPr>
          <w:i/>
          <w:iCs/>
        </w:rPr>
        <w:t>FY 2012 Regulatory Fee Reform</w:t>
      </w:r>
      <w:r w:rsidRPr="00E25C75" w:rsidR="007A507C">
        <w:rPr>
          <w:i/>
        </w:rPr>
        <w:t xml:space="preserve"> NPRM</w:t>
      </w:r>
      <w:r w:rsidRPr="00E25C75" w:rsidR="007A507C">
        <w:rPr>
          <w:iCs/>
        </w:rPr>
        <w:t>)</w:t>
      </w:r>
      <w:r w:rsidRPr="00626B14" w:rsidR="007A507C">
        <w:t>.</w:t>
      </w:r>
      <w:r w:rsidRPr="00E25C75" w:rsidR="007A507C">
        <w:t xml:space="preserve">  </w:t>
      </w:r>
      <w:r>
        <w:t>While the functions of oversight and regulation remain the same, the names of the core bureaus have changed with time</w:t>
      </w:r>
      <w:r w:rsidRPr="00E25C75">
        <w:t xml:space="preserve">.  </w:t>
      </w:r>
    </w:p>
  </w:footnote>
  <w:footnote w:id="16">
    <w:p w:rsidR="00C01A1F" w:rsidRPr="00E77C39" w:rsidP="0037508F" w14:paraId="7BB3C61E" w14:textId="71F2E99F">
      <w:pPr>
        <w:pStyle w:val="FootnoteText"/>
      </w:pPr>
      <w:r>
        <w:rPr>
          <w:rStyle w:val="FootnoteReference"/>
        </w:rPr>
        <w:footnoteRef/>
      </w:r>
      <w:r>
        <w:t xml:space="preserve"> </w:t>
      </w:r>
      <w:r w:rsidR="005317A6">
        <w:t>In 2017, t</w:t>
      </w:r>
      <w:r w:rsidRPr="000F23DE">
        <w:t>he Commission concluded that allocating</w:t>
      </w:r>
      <w:r>
        <w:t xml:space="preserve"> </w:t>
      </w:r>
      <w:r w:rsidRPr="000F23DE">
        <w:t xml:space="preserve">the </w:t>
      </w:r>
      <w:r>
        <w:t>work of</w:t>
      </w:r>
      <w:r w:rsidRPr="000F23DE">
        <w:t xml:space="preserve"> FTEs </w:t>
      </w:r>
      <w:r>
        <w:t xml:space="preserve">in the Wireline Competition Bureau </w:t>
      </w:r>
      <w:r w:rsidRPr="000F23DE">
        <w:t>devoted to non-high-cost Universal Service Fund programs as indirect FTEs is consistent with how FTEs working for programs that benefit consumers and the American public are treated elsewhere in the Commission</w:t>
      </w:r>
      <w:r>
        <w:t xml:space="preserve">.  </w:t>
      </w:r>
      <w:r w:rsidRPr="00A038E8">
        <w:rPr>
          <w:i/>
          <w:iCs/>
        </w:rPr>
        <w:t>See</w:t>
      </w:r>
      <w:r w:rsidRPr="001907F8">
        <w:rPr>
          <w:i/>
          <w:iCs/>
        </w:rPr>
        <w:t xml:space="preserve"> </w:t>
      </w:r>
      <w:r w:rsidRPr="00AB6E3F">
        <w:rPr>
          <w:i/>
          <w:iCs/>
        </w:rPr>
        <w:t>Assessment and Collection of Regulatory Fees for Fiscal Year 2017</w:t>
      </w:r>
      <w:r>
        <w:t>, Report and Order and Further Notice of Proposed Rulemaking, 32 FCC Rcd 7057, 7061-64, paras. 10-15 (2017) (</w:t>
      </w:r>
      <w:r w:rsidRPr="00AB6E3F">
        <w:rPr>
          <w:i/>
          <w:iCs/>
        </w:rPr>
        <w:t>FY 2017 Report and Order</w:t>
      </w:r>
      <w:r>
        <w:t xml:space="preserve">); </w:t>
      </w:r>
      <w:r>
        <w:rPr>
          <w:i/>
        </w:rPr>
        <w:t xml:space="preserve">see also </w:t>
      </w:r>
      <w:r w:rsidRPr="003D61F0">
        <w:rPr>
          <w:i/>
          <w:iCs/>
        </w:rPr>
        <w:t>Assessment and Collection of Regulatory Fees for Fiscal Year 2023, Review of the Commission’s Assessment and Collection of Regulatory Fees</w:t>
      </w:r>
      <w:r>
        <w:t>, MD Docket Nos. 23-159</w:t>
      </w:r>
      <w:r w:rsidR="00476930">
        <w:t xml:space="preserve"> and</w:t>
      </w:r>
      <w:r>
        <w:t xml:space="preserve"> 23-301, Report and Order, 38 FCC Rcd 8071, </w:t>
      </w:r>
      <w:r w:rsidRPr="000F23DE">
        <w:rPr>
          <w:iCs/>
        </w:rPr>
        <w:t>8090, para. 50</w:t>
      </w:r>
      <w:r>
        <w:rPr>
          <w:iCs/>
        </w:rPr>
        <w:t xml:space="preserve"> (2023) (</w:t>
      </w:r>
      <w:r w:rsidRPr="003D61F0">
        <w:rPr>
          <w:i/>
        </w:rPr>
        <w:t>FY 2023 Report and Order</w:t>
      </w:r>
      <w:r>
        <w:rPr>
          <w:iCs/>
        </w:rPr>
        <w:t>)</w:t>
      </w:r>
      <w:r>
        <w:t>.  Moreover, i</w:t>
      </w:r>
      <w:r w:rsidRPr="000F23DE">
        <w:t>n the non-high-cost universal service fund programs, the E-Rate, Lifeline, and Rural Health</w:t>
      </w:r>
      <w:r w:rsidR="00343078">
        <w:t xml:space="preserve"> C</w:t>
      </w:r>
      <w:r w:rsidRPr="000F23DE">
        <w:t>are programs tie funding eligibility based on the beneficiary, i.e., a school, a library, a low-income individual or family, or a rural healthcare provider and not to Commission regulatory fee payors</w:t>
      </w:r>
      <w:r>
        <w:rPr>
          <w:iCs/>
        </w:rPr>
        <w:t>.</w:t>
      </w:r>
      <w:r w:rsidRPr="000F23DE">
        <w:t xml:space="preserve"> </w:t>
      </w:r>
      <w:r>
        <w:t xml:space="preserve"> </w:t>
      </w:r>
      <w:r w:rsidRPr="00A038E8">
        <w:rPr>
          <w:i/>
          <w:iCs/>
        </w:rPr>
        <w:t xml:space="preserve">See </w:t>
      </w:r>
      <w:r>
        <w:rPr>
          <w:i/>
        </w:rPr>
        <w:t>id.</w:t>
      </w:r>
      <w:r w:rsidRPr="00B424FD">
        <w:rPr>
          <w:i/>
        </w:rPr>
        <w:t xml:space="preserve"> </w:t>
      </w:r>
      <w:r w:rsidRPr="000F23DE">
        <w:rPr>
          <w:iCs/>
        </w:rPr>
        <w:t>at 8090, para. 50.</w:t>
      </w:r>
      <w:r w:rsidRPr="000F23DE">
        <w:t xml:space="preserve"> </w:t>
      </w:r>
      <w:r>
        <w:rPr>
          <w:iCs/>
        </w:rPr>
        <w:t xml:space="preserve"> Thus,</w:t>
      </w:r>
      <w:r w:rsidRPr="000F23DE">
        <w:rPr>
          <w:iCs/>
        </w:rPr>
        <w:t xml:space="preserve"> the burden of FTE time devoted to non-high-cost Universal Service Fund programs is properly categorized as indirect. </w:t>
      </w:r>
      <w:r>
        <w:rPr>
          <w:iCs/>
        </w:rPr>
        <w:t xml:space="preserve"> </w:t>
      </w:r>
      <w:r w:rsidRPr="00A038E8">
        <w:rPr>
          <w:i/>
        </w:rPr>
        <w:t>See</w:t>
      </w:r>
      <w:r w:rsidRPr="000F23DE">
        <w:rPr>
          <w:iCs/>
        </w:rPr>
        <w:t xml:space="preserve"> </w:t>
      </w:r>
      <w:r>
        <w:rPr>
          <w:i/>
        </w:rPr>
        <w:t>id.</w:t>
      </w:r>
      <w:r w:rsidRPr="00B424FD">
        <w:rPr>
          <w:i/>
        </w:rPr>
        <w:t xml:space="preserve"> </w:t>
      </w:r>
      <w:r w:rsidRPr="000F23DE">
        <w:rPr>
          <w:iCs/>
        </w:rPr>
        <w:t>at 8092, para</w:t>
      </w:r>
      <w:r>
        <w:rPr>
          <w:iCs/>
        </w:rPr>
        <w:t>.</w:t>
      </w:r>
      <w:r w:rsidRPr="000F23DE">
        <w:rPr>
          <w:iCs/>
        </w:rPr>
        <w:t xml:space="preserve"> 55.</w:t>
      </w:r>
      <w:r>
        <w:rPr>
          <w:iCs/>
        </w:rPr>
        <w:t xml:space="preserve"> </w:t>
      </w:r>
      <w:r w:rsidRPr="000F23DE">
        <w:rPr>
          <w:iCs/>
        </w:rPr>
        <w:t xml:space="preserve"> </w:t>
      </w:r>
      <w:r w:rsidR="00F377A4">
        <w:rPr>
          <w:iCs/>
        </w:rPr>
        <w:t xml:space="preserve">In 2022, </w:t>
      </w:r>
      <w:r w:rsidRPr="00E51056">
        <w:t xml:space="preserve">the Commission </w:t>
      </w:r>
      <w:r w:rsidR="00F8421C">
        <w:t>further determined to</w:t>
      </w:r>
      <w:r w:rsidRPr="00E51056">
        <w:t xml:space="preserve"> </w:t>
      </w:r>
      <w:r>
        <w:t xml:space="preserve">exclude broadcasters </w:t>
      </w:r>
      <w:r w:rsidRPr="00E51056">
        <w:t xml:space="preserve">from the </w:t>
      </w:r>
      <w:r>
        <w:t xml:space="preserve">fee </w:t>
      </w:r>
      <w:r w:rsidRPr="00E51056">
        <w:t xml:space="preserve">burden associated with these indirect FTEs </w:t>
      </w:r>
      <w:r>
        <w:t xml:space="preserve">because broadcasters </w:t>
      </w:r>
      <w:r w:rsidRPr="00E51056">
        <w:t>do not directly participate in the universal service program.</w:t>
      </w:r>
      <w:r w:rsidRPr="00C01A1F">
        <w:t xml:space="preserve">  </w:t>
      </w:r>
      <w:r w:rsidRPr="00C01A1F">
        <w:rPr>
          <w:i/>
          <w:iCs/>
        </w:rPr>
        <w:t>Id.</w:t>
      </w:r>
      <w:r>
        <w:rPr>
          <w:i/>
        </w:rPr>
        <w:t xml:space="preserve"> </w:t>
      </w:r>
      <w:r>
        <w:t xml:space="preserve">at 8090-92, paras. 50-55 (explaining that beginning in the </w:t>
      </w:r>
      <w:r w:rsidRPr="004B4919">
        <w:rPr>
          <w:i/>
          <w:iCs/>
        </w:rPr>
        <w:t>FY 2022 Report and Order</w:t>
      </w:r>
      <w:r>
        <w:t xml:space="preserve">, </w:t>
      </w:r>
      <w:r w:rsidRPr="0046347D">
        <w:t xml:space="preserve">“Media Services” licensees </w:t>
      </w:r>
      <w:r>
        <w:t xml:space="preserve">were excluded </w:t>
      </w:r>
      <w:r w:rsidRPr="0046347D">
        <w:t xml:space="preserve">from recovery of the funds associated with the </w:t>
      </w:r>
      <w:r>
        <w:t>i</w:t>
      </w:r>
      <w:r w:rsidRPr="0046347D">
        <w:t>ndirect FTEs who work on non-high</w:t>
      </w:r>
      <w:r w:rsidR="002229BA">
        <w:t>-</w:t>
      </w:r>
      <w:r w:rsidRPr="0046347D">
        <w:t>cost Universal Service Fund issues</w:t>
      </w:r>
      <w:r>
        <w:t xml:space="preserve">).  </w:t>
      </w:r>
      <w:r w:rsidR="00DA1A53">
        <w:t>In its annual analysis</w:t>
      </w:r>
      <w:r w:rsidR="00A8576D">
        <w:t xml:space="preserve"> of FTE time</w:t>
      </w:r>
      <w:r w:rsidR="00DA1A53">
        <w:t>, a</w:t>
      </w:r>
      <w:r w:rsidR="00844412">
        <w:t xml:space="preserve">fter excluding </w:t>
      </w:r>
      <w:r w:rsidR="00C90D4D">
        <w:t xml:space="preserve">broadcasters, </w:t>
      </w:r>
      <w:r w:rsidR="001C6A38">
        <w:t xml:space="preserve">staff deducts </w:t>
      </w:r>
      <w:r w:rsidR="00C90D4D">
        <w:rPr>
          <w:iCs/>
        </w:rPr>
        <w:t>t</w:t>
      </w:r>
      <w:r>
        <w:rPr>
          <w:iCs/>
        </w:rPr>
        <w:t xml:space="preserve">he burden of this indirect FTE work from the calculation of the direct FTEs allocated to the Wireline Competition Bureau </w:t>
      </w:r>
      <w:r w:rsidR="00AF1EE2">
        <w:rPr>
          <w:iCs/>
        </w:rPr>
        <w:t xml:space="preserve">and </w:t>
      </w:r>
      <w:r w:rsidR="001C6A38">
        <w:rPr>
          <w:iCs/>
        </w:rPr>
        <w:t>apportions these indirect FTEs</w:t>
      </w:r>
      <w:r>
        <w:rPr>
          <w:iCs/>
        </w:rPr>
        <w:t xml:space="preserve"> among all other fee payors.  </w:t>
      </w:r>
      <w:r w:rsidRPr="00F920F5">
        <w:rPr>
          <w:i/>
        </w:rPr>
        <w:t>Id</w:t>
      </w:r>
      <w:r>
        <w:rPr>
          <w:iCs/>
        </w:rPr>
        <w:t xml:space="preserve">. at 8091, para. 51.  </w:t>
      </w:r>
    </w:p>
  </w:footnote>
  <w:footnote w:id="17">
    <w:p w:rsidR="00C01A1F" w:rsidP="0037508F" w14:paraId="3AC46216" w14:textId="568565EF">
      <w:pPr>
        <w:pStyle w:val="FootnoteText"/>
      </w:pPr>
      <w:r>
        <w:rPr>
          <w:rStyle w:val="FootnoteReference"/>
        </w:rPr>
        <w:footnoteRef/>
      </w:r>
      <w:r>
        <w:t xml:space="preserve"> I</w:t>
      </w:r>
      <w:r w:rsidRPr="00864808">
        <w:t xml:space="preserve">n the FY 2024 regulatory fee proceeding, the Commission analyzed the reorganization of the International Bureau into the new Space Bureau and the Office of International Affairs (OIA) to determine whether any of their FTEs should be attributed directly to a particular category of regulatory fee payor. </w:t>
      </w:r>
      <w:r>
        <w:t xml:space="preserve"> </w:t>
      </w:r>
      <w:r w:rsidRPr="00864808">
        <w:rPr>
          <w:i/>
          <w:iCs/>
        </w:rPr>
        <w:t>FY 2024 Second Report and Order</w:t>
      </w:r>
      <w:r w:rsidRPr="00BC6701">
        <w:t>,</w:t>
      </w:r>
      <w:r w:rsidRPr="00864808">
        <w:rPr>
          <w:i/>
          <w:iCs/>
        </w:rPr>
        <w:t xml:space="preserve"> </w:t>
      </w:r>
      <w:r w:rsidRPr="00864808">
        <w:t>39 FCC Rcd</w:t>
      </w:r>
      <w:r w:rsidRPr="00864808">
        <w:rPr>
          <w:i/>
          <w:iCs/>
        </w:rPr>
        <w:t xml:space="preserve"> </w:t>
      </w:r>
      <w:r w:rsidRPr="00864808">
        <w:t xml:space="preserve">10154-65, paras. 19-45.  Historically, all but 28 of the FTEs </w:t>
      </w:r>
      <w:r>
        <w:t>of the</w:t>
      </w:r>
      <w:r w:rsidRPr="00864808">
        <w:t xml:space="preserve"> International Bureau </w:t>
      </w:r>
      <w:r w:rsidR="00AA099C">
        <w:t>were</w:t>
      </w:r>
      <w:r w:rsidRPr="00864808">
        <w:t xml:space="preserve"> considered indirect.  </w:t>
      </w:r>
      <w:r w:rsidRPr="007B5FB3">
        <w:rPr>
          <w:i/>
          <w:iCs/>
        </w:rPr>
        <w:t>See</w:t>
      </w:r>
      <w:r>
        <w:rPr>
          <w:i/>
          <w:iCs/>
        </w:rPr>
        <w:t>,</w:t>
      </w:r>
      <w:r w:rsidRPr="007B5FB3">
        <w:rPr>
          <w:i/>
          <w:iCs/>
        </w:rPr>
        <w:t xml:space="preserve"> e.g</w:t>
      </w:r>
      <w:r>
        <w:t>.,</w:t>
      </w:r>
      <w:r w:rsidRPr="00864808">
        <w:t xml:space="preserve"> </w:t>
      </w:r>
      <w:r w:rsidRPr="00864808">
        <w:rPr>
          <w:i/>
          <w:iCs/>
        </w:rPr>
        <w:t>Assessment and Collection of Regulatory Fees for Fiscal Year 2013</w:t>
      </w:r>
      <w:r w:rsidRPr="00864808">
        <w:t xml:space="preserve">, MD Docket Nos. 13-140, 12-201, </w:t>
      </w:r>
      <w:r w:rsidR="00476930">
        <w:t>and</w:t>
      </w:r>
      <w:r w:rsidRPr="00864808">
        <w:t xml:space="preserve"> 08-65, Report and Order, 28 FCC Rcd 12351, 12355-56, para. 14 (2013) (</w:t>
      </w:r>
      <w:r w:rsidRPr="00864808">
        <w:rPr>
          <w:i/>
          <w:iCs/>
        </w:rPr>
        <w:t>FY 2013 Report and Order</w:t>
      </w:r>
      <w:r w:rsidRPr="00864808">
        <w:t>).</w:t>
      </w:r>
      <w:r>
        <w:t xml:space="preserve">  </w:t>
      </w:r>
      <w:r w:rsidRPr="00864808">
        <w:t>In 2024</w:t>
      </w:r>
      <w:r>
        <w:t>, t</w:t>
      </w:r>
      <w:r w:rsidRPr="00864808">
        <w:t>he Commission concluded tha</w:t>
      </w:r>
      <w:r>
        <w:t>t given the nature of their work,</w:t>
      </w:r>
      <w:r w:rsidRPr="00864808">
        <w:t xml:space="preserve"> 48 of the 54 FTEs in the Space Bureau should be categorized as direct and six </w:t>
      </w:r>
      <w:r>
        <w:t xml:space="preserve">as </w:t>
      </w:r>
      <w:r w:rsidRPr="00864808">
        <w:t xml:space="preserve">indirect.  </w:t>
      </w:r>
      <w:r w:rsidRPr="00864808">
        <w:rPr>
          <w:i/>
          <w:iCs/>
        </w:rPr>
        <w:t>FY 2024 Second Report and Order</w:t>
      </w:r>
      <w:r w:rsidRPr="00BC6701">
        <w:t>,</w:t>
      </w:r>
      <w:r w:rsidRPr="00864808">
        <w:rPr>
          <w:i/>
          <w:iCs/>
        </w:rPr>
        <w:t xml:space="preserve"> </w:t>
      </w:r>
      <w:r w:rsidRPr="00864808">
        <w:t>39 FCC Rcd</w:t>
      </w:r>
      <w:r w:rsidRPr="00864808">
        <w:rPr>
          <w:i/>
          <w:iCs/>
        </w:rPr>
        <w:t xml:space="preserve"> </w:t>
      </w:r>
      <w:r>
        <w:t xml:space="preserve">at </w:t>
      </w:r>
      <w:r w:rsidRPr="00864808">
        <w:t xml:space="preserve">10154, para. 20. </w:t>
      </w:r>
      <w:r>
        <w:t xml:space="preserve"> The</w:t>
      </w:r>
      <w:r w:rsidRPr="00864808">
        <w:t xml:space="preserve"> Commission </w:t>
      </w:r>
      <w:r>
        <w:t xml:space="preserve">further </w:t>
      </w:r>
      <w:r w:rsidRPr="00864808">
        <w:t>explained that</w:t>
      </w:r>
      <w:r>
        <w:t>, as was the case prior to reorganization,</w:t>
      </w:r>
      <w:r w:rsidRPr="00864808">
        <w:t xml:space="preserve"> most of the work of OIA, including the work of the Global Strategies and Negotiation Division, does not benefit a specific fee payor, but rather the government as whole, and is therefore appropriately categorized as indirect. </w:t>
      </w:r>
      <w:r>
        <w:t xml:space="preserve"> </w:t>
      </w:r>
      <w:r>
        <w:rPr>
          <w:i/>
          <w:iCs/>
        </w:rPr>
        <w:t xml:space="preserve">Id. </w:t>
      </w:r>
      <w:r>
        <w:t>at 10164, para. 43.  However, the Commission continued to categorize as direct the FTE work of OIA concerning</w:t>
      </w:r>
      <w:r w:rsidRPr="00864808">
        <w:t xml:space="preserve"> </w:t>
      </w:r>
      <w:r>
        <w:t xml:space="preserve">international bearer circuit </w:t>
      </w:r>
      <w:r w:rsidRPr="00864808">
        <w:t>issues, including the services provided over submarine cables</w:t>
      </w:r>
      <w:r>
        <w:t>, determining</w:t>
      </w:r>
      <w:r w:rsidRPr="00864808">
        <w:t xml:space="preserve"> that there were eight FTEs within </w:t>
      </w:r>
      <w:r>
        <w:t>OIA</w:t>
      </w:r>
      <w:r w:rsidRPr="00864808">
        <w:t xml:space="preserve"> </w:t>
      </w:r>
      <w:r>
        <w:t xml:space="preserve">whose work was direct on that basis.  </w:t>
      </w:r>
      <w:r>
        <w:rPr>
          <w:i/>
          <w:iCs/>
        </w:rPr>
        <w:t>Id.</w:t>
      </w:r>
      <w:r w:rsidRPr="00864808">
        <w:rPr>
          <w:i/>
          <w:iCs/>
        </w:rPr>
        <w:t xml:space="preserve"> </w:t>
      </w:r>
      <w:r>
        <w:t xml:space="preserve">at </w:t>
      </w:r>
      <w:r w:rsidRPr="00864808">
        <w:t>10165, para</w:t>
      </w:r>
      <w:r>
        <w:t xml:space="preserve">. </w:t>
      </w:r>
      <w:r w:rsidRPr="00864808">
        <w:t xml:space="preserve">45. </w:t>
      </w:r>
      <w:r w:rsidR="00AD0611">
        <w:t xml:space="preserve"> </w:t>
      </w:r>
      <w:r w:rsidR="00F753DC">
        <w:t>In 2025,</w:t>
      </w:r>
      <w:r w:rsidR="00AD2C9B">
        <w:t xml:space="preserve"> before reallocations</w:t>
      </w:r>
      <w:r w:rsidR="00B66F75">
        <w:t>,</w:t>
      </w:r>
      <w:r w:rsidR="00AD2C9B">
        <w:t xml:space="preserve"> 49 FTEs in the Space Bureau were categorized as direct, as well as eight FTEs within OIA.</w:t>
      </w:r>
      <w:r w:rsidR="004B0779">
        <w:t xml:space="preserve">  </w:t>
      </w:r>
      <w:r w:rsidRPr="002F55C9" w:rsidR="00AD2C9B">
        <w:rPr>
          <w:i/>
          <w:iCs/>
        </w:rPr>
        <w:t>See</w:t>
      </w:r>
      <w:r w:rsidR="00AD2C9B">
        <w:t xml:space="preserve"> </w:t>
      </w:r>
      <w:r w:rsidRPr="00C73387" w:rsidR="00EC7F8B">
        <w:rPr>
          <w:i/>
          <w:iCs/>
        </w:rPr>
        <w:t>Review of the Commission’s Assessment and Collection of Regulatory Fees for Fiscal Year 2025</w:t>
      </w:r>
      <w:r w:rsidRPr="00C73387" w:rsidR="00EC7F8B">
        <w:t>, MD Docket No. 25-190, Report and Order, 40 FCC Rcd 7557, 7570, para. 35 (2025) (</w:t>
      </w:r>
      <w:r w:rsidRPr="00C73387" w:rsidR="00EC7F8B">
        <w:rPr>
          <w:i/>
          <w:iCs/>
        </w:rPr>
        <w:t>FY 2025 Report and Order</w:t>
      </w:r>
      <w:r w:rsidRPr="00C73387" w:rsidR="00EC7F8B">
        <w:t>), pet. for recon. pending.</w:t>
      </w:r>
      <w:r w:rsidR="00EC7F8B">
        <w:t xml:space="preserve"> </w:t>
      </w:r>
      <w:r w:rsidR="00AD2C9B">
        <w:t xml:space="preserve"> </w:t>
      </w:r>
      <w:r w:rsidR="00B66F75">
        <w:t xml:space="preserve">  </w:t>
      </w:r>
    </w:p>
  </w:footnote>
  <w:footnote w:id="18">
    <w:p w:rsidR="00C01A1F" w:rsidRPr="0077098F" w:rsidP="0037508F" w14:paraId="14919A5D" w14:textId="0EF972C0">
      <w:pPr>
        <w:pStyle w:val="FootnoteText"/>
      </w:pPr>
      <w:r w:rsidRPr="00E25C75">
        <w:rPr>
          <w:rStyle w:val="FootnoteReference"/>
        </w:rPr>
        <w:footnoteRef/>
      </w:r>
      <w:r w:rsidRPr="00E25C75">
        <w:t xml:space="preserve"> Section 9(c)(1)(B) of the Communications Act contemplates such changes to the fee schedule necessary to result in the collection of the amount required by subsection 159(b). </w:t>
      </w:r>
      <w:r>
        <w:t xml:space="preserve"> </w:t>
      </w:r>
      <w:r w:rsidRPr="00E25C75">
        <w:t xml:space="preserve">47 U.S.C. § 159(c)(1)(B).  For example, if the number of units in a regulatory fee category increase, the amount due per unit may decrease, depending on other factors. </w:t>
      </w:r>
      <w:r>
        <w:t xml:space="preserve"> </w:t>
      </w:r>
      <w:r w:rsidRPr="00E25C75">
        <w:t xml:space="preserve">This would also include proportionate increases in a given fee category to reflect an overall increase in the annual FY appropriation.  It is rare, however, for the Commission to solely propose adjustments under section 9(c).  Such changes under section 9(c) of the Communications Act fall under the section 9A(b)(1) </w:t>
      </w:r>
      <w:r w:rsidR="00C3200C">
        <w:t>c</w:t>
      </w:r>
      <w:r w:rsidRPr="00E25C75" w:rsidR="00C3200C">
        <w:t xml:space="preserve">ongressional </w:t>
      </w:r>
      <w:r w:rsidRPr="00E25C75">
        <w:t xml:space="preserve">notification requirements.  47 U.S.C. §§ 159A(b)(1), 159(c).  </w:t>
      </w:r>
    </w:p>
  </w:footnote>
  <w:footnote w:id="19">
    <w:p w:rsidR="00C01A1F" w:rsidRPr="0077098F" w:rsidP="0037508F" w14:paraId="30DB9F4D" w14:textId="77777777">
      <w:pPr>
        <w:pStyle w:val="FootnoteText"/>
      </w:pPr>
      <w:r w:rsidRPr="0077098F">
        <w:rPr>
          <w:rStyle w:val="FootnoteReference"/>
        </w:rPr>
        <w:footnoteRef/>
      </w:r>
      <w:r w:rsidRPr="0077098F">
        <w:t xml:space="preserve"> </w:t>
      </w:r>
      <w:r w:rsidRPr="00CB72AB">
        <w:rPr>
          <w:i/>
          <w:iCs/>
        </w:rPr>
        <w:t>Assessment and Collection of Regulatory Fees for Fiscal Year 2019</w:t>
      </w:r>
      <w:r w:rsidRPr="00CB72AB">
        <w:t>, Report and Order and Further Notice of Proposed Rulemaking, 34 FCC Rcd 8189, 8193, pa</w:t>
      </w:r>
      <w:r>
        <w:t>ra. 8</w:t>
      </w:r>
      <w:r w:rsidRPr="00CB72AB">
        <w:t xml:space="preserve"> (2019) (</w:t>
      </w:r>
      <w:r w:rsidRPr="00CB72AB">
        <w:rPr>
          <w:i/>
          <w:iCs/>
        </w:rPr>
        <w:t>FY 2019 Report and Order</w:t>
      </w:r>
      <w:r w:rsidRPr="00CB72AB">
        <w:t>)</w:t>
      </w:r>
      <w:r w:rsidRPr="0077098F">
        <w:t>.</w:t>
      </w:r>
    </w:p>
  </w:footnote>
  <w:footnote w:id="20">
    <w:p w:rsidR="00C01A1F" w:rsidRPr="0077098F" w:rsidP="0037508F" w14:paraId="747B2BAE" w14:textId="77777777">
      <w:pPr>
        <w:pStyle w:val="FootnoteText"/>
      </w:pPr>
      <w:r w:rsidRPr="0077098F">
        <w:rPr>
          <w:rStyle w:val="FootnoteReference"/>
        </w:rPr>
        <w:footnoteRef/>
      </w:r>
      <w:r w:rsidRPr="0077098F">
        <w:rPr>
          <w:i/>
          <w:iCs/>
        </w:rPr>
        <w:t xml:space="preserve"> </w:t>
      </w:r>
      <w:r>
        <w:rPr>
          <w:i/>
          <w:iCs/>
        </w:rPr>
        <w:t>Id.</w:t>
      </w:r>
      <w:r>
        <w:t xml:space="preserve"> </w:t>
      </w:r>
      <w:r w:rsidRPr="663D572A">
        <w:t>at</w:t>
      </w:r>
      <w:r>
        <w:t xml:space="preserve"> </w:t>
      </w:r>
      <w:r w:rsidRPr="663D572A">
        <w:t>8192-93</w:t>
      </w:r>
      <w:r w:rsidRPr="0077098F">
        <w:t>, para</w:t>
      </w:r>
      <w:r>
        <w:t>s</w:t>
      </w:r>
      <w:r w:rsidRPr="0077098F">
        <w:t xml:space="preserve">. </w:t>
      </w:r>
      <w:r>
        <w:t>7-9.  O</w:t>
      </w:r>
      <w:r w:rsidRPr="0077098F">
        <w:t xml:space="preserve">ur prior decisions to add to, delete from, or amend the regulatory fee schedule are instructive of the detailed analysis that generally accompanies a change to the FTE allocation as direct or indirect, the attribution of FTEs to a </w:t>
      </w:r>
      <w:r>
        <w:t xml:space="preserve">regulatory </w:t>
      </w:r>
      <w:r w:rsidRPr="0077098F">
        <w:t xml:space="preserve">fee category, and the allocation of fees within a </w:t>
      </w:r>
      <w:r>
        <w:t xml:space="preserve">regulatory fee </w:t>
      </w:r>
      <w:r w:rsidRPr="0077098F">
        <w:t xml:space="preserve">category based on the unit measure adopted.  </w:t>
      </w:r>
    </w:p>
  </w:footnote>
  <w:footnote w:id="21">
    <w:p w:rsidR="00C01A1F" w:rsidRPr="0077098F" w:rsidP="0037508F" w14:paraId="3447A2D4" w14:textId="77777777">
      <w:pPr>
        <w:pStyle w:val="FootnoteText"/>
      </w:pPr>
      <w:r w:rsidRPr="0077098F">
        <w:rPr>
          <w:rStyle w:val="FootnoteReference"/>
        </w:rPr>
        <w:footnoteRef/>
      </w:r>
      <w:r w:rsidRPr="0077098F">
        <w:t xml:space="preserve"> </w:t>
      </w:r>
      <w:r w:rsidRPr="663D572A">
        <w:rPr>
          <w:i/>
          <w:iCs/>
        </w:rPr>
        <w:t>FY 2021 Report and Order</w:t>
      </w:r>
      <w:r w:rsidRPr="00D55E5B">
        <w:rPr>
          <w:spacing w:val="-2"/>
        </w:rPr>
        <w:t xml:space="preserve">, </w:t>
      </w:r>
      <w:r w:rsidRPr="00D55E5B">
        <w:rPr>
          <w:shd w:val="clear" w:color="auto" w:fill="FFFFFF"/>
        </w:rPr>
        <w:t xml:space="preserve">36 FCC Rcd </w:t>
      </w:r>
      <w:r>
        <w:rPr>
          <w:shd w:val="clear" w:color="auto" w:fill="FFFFFF"/>
        </w:rPr>
        <w:t>at</w:t>
      </w:r>
      <w:r w:rsidRPr="00D55E5B">
        <w:rPr>
          <w:shd w:val="clear" w:color="auto" w:fill="FFFFFF"/>
        </w:rPr>
        <w:t xml:space="preserve"> 12999</w:t>
      </w:r>
      <w:r w:rsidRPr="663D572A">
        <w:t xml:space="preserve">, para. 17.  </w:t>
      </w:r>
      <w:r w:rsidRPr="0077098F">
        <w:t xml:space="preserve">Changes under section 9(d) of the Communications Act fall under the section 9A(b)(2) 90-day notification to Congress. </w:t>
      </w:r>
      <w:r>
        <w:t xml:space="preserve"> </w:t>
      </w:r>
      <w:r w:rsidRPr="0077098F">
        <w:t xml:space="preserve">47 U.S.C. §§ 159A(b)(2), 159(d).  </w:t>
      </w:r>
    </w:p>
  </w:footnote>
  <w:footnote w:id="22">
    <w:p w:rsidR="00C01A1F" w:rsidRPr="0077098F" w:rsidP="0037508F" w14:paraId="3B3E7928" w14:textId="3866A5BE">
      <w:pPr>
        <w:pStyle w:val="FootnoteText"/>
      </w:pPr>
      <w:r w:rsidRPr="0077098F">
        <w:rPr>
          <w:rStyle w:val="FootnoteReference"/>
        </w:rPr>
        <w:footnoteRef/>
      </w:r>
      <w:r w:rsidRPr="0077098F">
        <w:t xml:space="preserve"> </w:t>
      </w:r>
      <w:r w:rsidRPr="00632710" w:rsidR="008733E5">
        <w:rPr>
          <w:i/>
          <w:iCs/>
        </w:rPr>
        <w:t>Review of the Commission’s Assessment and Collection of Regulatory Fees</w:t>
      </w:r>
      <w:r w:rsidRPr="00065674" w:rsidR="008733E5">
        <w:t xml:space="preserve">, Report and Order and Notice of Inquiry, 37 FCC Rcd 10845, </w:t>
      </w:r>
      <w:r w:rsidRPr="00A21418" w:rsidR="008733E5">
        <w:t>10847</w:t>
      </w:r>
      <w:r w:rsidR="00737B51">
        <w:t>,</w:t>
      </w:r>
      <w:r w:rsidR="008733E5">
        <w:t xml:space="preserve"> </w:t>
      </w:r>
      <w:r w:rsidRPr="00065674" w:rsidR="008733E5">
        <w:t xml:space="preserve">para. </w:t>
      </w:r>
      <w:r w:rsidR="008733E5">
        <w:t>3</w:t>
      </w:r>
      <w:r w:rsidRPr="00065674" w:rsidR="008733E5">
        <w:t xml:space="preserve"> </w:t>
      </w:r>
      <w:r w:rsidR="007E6409">
        <w:t xml:space="preserve">&amp; </w:t>
      </w:r>
      <w:r w:rsidR="008733E5">
        <w:t xml:space="preserve">n. 18 </w:t>
      </w:r>
      <w:r w:rsidRPr="00065674" w:rsidR="008733E5">
        <w:t>(2022) (</w:t>
      </w:r>
      <w:r w:rsidRPr="00632710" w:rsidR="008733E5">
        <w:rPr>
          <w:i/>
          <w:iCs/>
        </w:rPr>
        <w:t>FY 2022 Report and Order</w:t>
      </w:r>
      <w:r w:rsidRPr="00065674" w:rsidR="008733E5">
        <w:t xml:space="preserve">) </w:t>
      </w:r>
      <w:r w:rsidR="008733E5">
        <w:t>(citing</w:t>
      </w:r>
      <w:r w:rsidRPr="0077098F">
        <w:t xml:space="preserve"> </w:t>
      </w:r>
      <w:r w:rsidRPr="0077098F">
        <w:rPr>
          <w:i/>
        </w:rPr>
        <w:t>Assessment and Collection of Regulatory Fees for Fiscal Year 2007</w:t>
      </w:r>
      <w:r w:rsidRPr="0077098F">
        <w:t xml:space="preserve">, </w:t>
      </w:r>
      <w:r>
        <w:t>MD Docket No. 07-81,</w:t>
      </w:r>
      <w:r w:rsidRPr="0077098F">
        <w:t xml:space="preserve"> Report and Order and Further Notice of Proposed Rulemaking, 22 FCC Rcd 15712, 15719, para. 19 (2007)</w:t>
      </w:r>
      <w:r w:rsidRPr="00043EEC" w:rsidR="00043EEC">
        <w:t xml:space="preserve"> </w:t>
      </w:r>
      <w:r w:rsidR="00043EEC">
        <w:t>(</w:t>
      </w:r>
      <w:r w:rsidRPr="00D34F08" w:rsidR="00043EEC">
        <w:t>“Section 9 is clear, however, that regulatory fee assessments are based on the burden imposed on the Commission, not benefits realized by regulatees.”</w:t>
      </w:r>
      <w:r w:rsidR="00043EEC">
        <w:t>)</w:t>
      </w:r>
      <w:r w:rsidR="00BF65A2">
        <w:t>)</w:t>
      </w:r>
      <w:r w:rsidRPr="0077098F">
        <w:t xml:space="preserve">. </w:t>
      </w:r>
    </w:p>
  </w:footnote>
  <w:footnote w:id="23">
    <w:p w:rsidR="00C01A1F" w:rsidRPr="0077098F" w:rsidP="0037508F" w14:paraId="66BABAB6" w14:textId="77777777">
      <w:pPr>
        <w:pStyle w:val="FootnoteText"/>
      </w:pPr>
      <w:r w:rsidRPr="0077098F">
        <w:rPr>
          <w:rStyle w:val="FootnoteReference"/>
        </w:rPr>
        <w:footnoteRef/>
      </w:r>
      <w:r w:rsidRPr="0077098F">
        <w:t xml:space="preserve"> </w:t>
      </w:r>
      <w:r w:rsidRPr="0077098F">
        <w:rPr>
          <w:i/>
          <w:iCs/>
        </w:rPr>
        <w:t>FY 2019 Report and Order</w:t>
      </w:r>
      <w:r w:rsidRPr="0077098F">
        <w:t xml:space="preserve">, 34 FCC Rcd at 8193, para. 9.  </w:t>
      </w:r>
    </w:p>
  </w:footnote>
  <w:footnote w:id="24">
    <w:p w:rsidR="00C01A1F" w:rsidP="0037508F" w14:paraId="2499C763" w14:textId="77777777">
      <w:pPr>
        <w:pStyle w:val="FootnoteText"/>
      </w:pPr>
      <w:r>
        <w:rPr>
          <w:rStyle w:val="FootnoteReference"/>
        </w:rPr>
        <w:footnoteRef/>
      </w:r>
      <w:r>
        <w:t xml:space="preserve"> </w:t>
      </w:r>
      <w:r w:rsidRPr="00E954FC">
        <w:rPr>
          <w:i/>
          <w:iCs/>
        </w:rPr>
        <w:t>Id</w:t>
      </w:r>
      <w:r>
        <w:t>.</w:t>
      </w:r>
      <w:r>
        <w:rPr>
          <w:i/>
          <w:iCs/>
        </w:rPr>
        <w:t xml:space="preserve"> </w:t>
      </w:r>
      <w:r w:rsidRPr="663D572A">
        <w:t>at 819</w:t>
      </w:r>
      <w:r>
        <w:t>5</w:t>
      </w:r>
      <w:r w:rsidRPr="663D572A">
        <w:t xml:space="preserve">, para. </w:t>
      </w:r>
      <w:r>
        <w:t>16.</w:t>
      </w:r>
    </w:p>
  </w:footnote>
  <w:footnote w:id="25">
    <w:p w:rsidR="00C01A1F" w:rsidRPr="0077098F" w:rsidP="0037508F" w14:paraId="3A82F0B0" w14:textId="77777777">
      <w:pPr>
        <w:pStyle w:val="FootnoteText"/>
      </w:pPr>
      <w:r w:rsidRPr="0077098F">
        <w:rPr>
          <w:rStyle w:val="FootnoteReference"/>
        </w:rPr>
        <w:footnoteRef/>
      </w:r>
      <w:r w:rsidRPr="0077098F">
        <w:t xml:space="preserve"> </w:t>
      </w:r>
      <w:r w:rsidRPr="00E954FC">
        <w:rPr>
          <w:i/>
          <w:iCs/>
        </w:rPr>
        <w:t>Id</w:t>
      </w:r>
      <w:r>
        <w:t>.</w:t>
      </w:r>
      <w:r>
        <w:rPr>
          <w:i/>
          <w:iCs/>
        </w:rPr>
        <w:t xml:space="preserve"> </w:t>
      </w:r>
      <w:r w:rsidRPr="663D572A">
        <w:t>at 819</w:t>
      </w:r>
      <w:r>
        <w:t>5</w:t>
      </w:r>
      <w:r w:rsidRPr="663D572A">
        <w:t>,</w:t>
      </w:r>
      <w:r w:rsidRPr="0077098F">
        <w:t xml:space="preserve"> para. 14 (“</w:t>
      </w:r>
      <w:r>
        <w:t>W</w:t>
      </w:r>
      <w:r w:rsidRPr="0077098F">
        <w:t>e have long relied on direct FTE allocations because the Commission has found those allocations best reflect the ‘benefits provided to the payor of the fee by the Commission</w:t>
      </w:r>
      <w:r>
        <w:t>’</w:t>
      </w:r>
      <w:r w:rsidRPr="0077098F">
        <w:t>s activities</w:t>
      </w:r>
      <w:r>
        <w:t>.</w:t>
      </w:r>
      <w:r w:rsidRPr="0077098F">
        <w:t>’”)</w:t>
      </w:r>
      <w:r>
        <w:t xml:space="preserve"> (internal citation omitted);</w:t>
      </w:r>
      <w:r w:rsidRPr="003934AF">
        <w:t xml:space="preserve"> </w:t>
      </w:r>
      <w:r w:rsidRPr="00121950">
        <w:rPr>
          <w:i/>
          <w:iCs/>
        </w:rPr>
        <w:t>2012 Regulatory Fee Reform NPRM</w:t>
      </w:r>
      <w:r w:rsidRPr="003934AF">
        <w:t xml:space="preserve">, 27 FCC Rcd at 8461, para. 8 (“The Commission allocates FTEs according to the nature of the employees’ work.  If the work performed by an employee can be assigned to a regulatory fee category in one of the four core licensing bureaus—Wireless Telecommunications, Media, Wireline Competition, and International—that employee’s time is counted as a direct FTE.  If the work cannot be assigned to one of the bureau’s designated fee categories, the employee’s time is counted as an indirect FTE.”); </w:t>
      </w:r>
      <w:r w:rsidRPr="00121950">
        <w:rPr>
          <w:i/>
          <w:iCs/>
        </w:rPr>
        <w:t>FY 2014 Report and Order</w:t>
      </w:r>
      <w:r w:rsidRPr="003934AF">
        <w:t>, 29 FCC Rcd at 10768, para. 2 (explaining the reliance on direct FTEs for purposes of determining regulatory fee calculations).</w:t>
      </w:r>
      <w:r w:rsidRPr="0077098F">
        <w:tab/>
      </w:r>
    </w:p>
  </w:footnote>
  <w:footnote w:id="26">
    <w:p w:rsidR="00C01A1F" w:rsidRPr="0077098F" w:rsidP="0037508F" w14:paraId="4C5873F7" w14:textId="77777777">
      <w:pPr>
        <w:pStyle w:val="FootnoteText"/>
      </w:pPr>
      <w:r w:rsidRPr="0077098F">
        <w:rPr>
          <w:rStyle w:val="FootnoteReference"/>
        </w:rPr>
        <w:footnoteRef/>
      </w:r>
      <w:r w:rsidRPr="0077098F">
        <w:t xml:space="preserve"> </w:t>
      </w:r>
      <w:r w:rsidRPr="0077098F">
        <w:rPr>
          <w:i/>
          <w:iCs/>
        </w:rPr>
        <w:t>See</w:t>
      </w:r>
      <w:r>
        <w:rPr>
          <w:i/>
          <w:iCs/>
        </w:rPr>
        <w:t>,</w:t>
      </w:r>
      <w:r w:rsidRPr="0077098F">
        <w:rPr>
          <w:i/>
        </w:rPr>
        <w:t xml:space="preserve"> </w:t>
      </w:r>
      <w:r>
        <w:rPr>
          <w:i/>
        </w:rPr>
        <w:t>e.g.</w:t>
      </w:r>
      <w:r w:rsidRPr="00B46AD0">
        <w:t>,</w:t>
      </w:r>
      <w:r>
        <w:rPr>
          <w:i/>
        </w:rPr>
        <w:t xml:space="preserve"> </w:t>
      </w:r>
      <w:r w:rsidRPr="663D572A">
        <w:rPr>
          <w:i/>
          <w:iCs/>
        </w:rPr>
        <w:t xml:space="preserve">FY 2023 </w:t>
      </w:r>
      <w:r>
        <w:rPr>
          <w:i/>
          <w:iCs/>
        </w:rPr>
        <w:t>Report and Order</w:t>
      </w:r>
      <w:r w:rsidRPr="00B46AD0">
        <w:t>,</w:t>
      </w:r>
      <w:r>
        <w:t xml:space="preserve"> 38 FCC Rcd at 8076, para. 7.</w:t>
      </w:r>
    </w:p>
  </w:footnote>
  <w:footnote w:id="27">
    <w:p w:rsidR="00C2075F" w:rsidRPr="009313B6" w:rsidP="0037508F" w14:paraId="000EC8A7" w14:textId="77777777">
      <w:pPr>
        <w:pStyle w:val="FootnoteText"/>
      </w:pPr>
      <w:r w:rsidRPr="009313B6">
        <w:rPr>
          <w:rStyle w:val="FootnoteReference"/>
        </w:rPr>
        <w:footnoteRef/>
      </w:r>
      <w:r w:rsidRPr="00670099">
        <w:rPr>
          <w:i/>
          <w:iCs/>
        </w:rPr>
        <w:t>Assessment and Collection of Regulatory Fees for Fiscal Year 2015</w:t>
      </w:r>
      <w:r>
        <w:t>, MD Docket No. 15-121, Report and Order and Further Notice of Proposed Rulemaking, 30 FCC Rcd 10268, 10275-76, paras. 16-17 (2015) (</w:t>
      </w:r>
      <w:r w:rsidRPr="009313B6">
        <w:rPr>
          <w:i/>
        </w:rPr>
        <w:t>FY 2015 Report and Order</w:t>
      </w:r>
      <w:r>
        <w:rPr>
          <w:iCs/>
        </w:rPr>
        <w:t>)</w:t>
      </w:r>
      <w:r w:rsidRPr="009313B6">
        <w:t>.</w:t>
      </w:r>
    </w:p>
  </w:footnote>
  <w:footnote w:id="28">
    <w:p w:rsidR="00C2075F" w:rsidRPr="0077098F" w:rsidP="0037508F" w14:paraId="52346F41" w14:textId="77777777">
      <w:pPr>
        <w:pStyle w:val="FootnoteText"/>
      </w:pPr>
      <w:r w:rsidRPr="0077098F">
        <w:rPr>
          <w:rStyle w:val="FootnoteReference"/>
        </w:rPr>
        <w:footnoteRef/>
      </w:r>
      <w:r w:rsidRPr="0077098F">
        <w:t xml:space="preserve"> </w:t>
      </w:r>
      <w:r w:rsidRPr="0077098F">
        <w:rPr>
          <w:i/>
          <w:iCs/>
        </w:rPr>
        <w:t>See</w:t>
      </w:r>
      <w:r w:rsidRPr="0077098F">
        <w:rPr>
          <w:i/>
        </w:rPr>
        <w:t xml:space="preserve"> FY 2021 Report and Order</w:t>
      </w:r>
      <w:r w:rsidRPr="0077098F">
        <w:rPr>
          <w:shd w:val="clear" w:color="auto" w:fill="FFFFFF"/>
        </w:rPr>
        <w:t xml:space="preserve">, 36 FCC Rcd at </w:t>
      </w:r>
      <w:r>
        <w:rPr>
          <w:shd w:val="clear" w:color="auto" w:fill="FFFFFF"/>
        </w:rPr>
        <w:t>1</w:t>
      </w:r>
      <w:r w:rsidRPr="0077098F">
        <w:rPr>
          <w:shd w:val="clear" w:color="auto" w:fill="FFFFFF"/>
        </w:rPr>
        <w:t xml:space="preserve">3001, </w:t>
      </w:r>
      <w:r w:rsidRPr="0077098F">
        <w:t>para</w:t>
      </w:r>
      <w:r>
        <w:t>.</w:t>
      </w:r>
      <w:r w:rsidRPr="0077098F">
        <w:t xml:space="preserve"> 22.</w:t>
      </w:r>
    </w:p>
  </w:footnote>
  <w:footnote w:id="29">
    <w:p w:rsidR="00C2075F" w:rsidRPr="000F23DE" w:rsidP="0037508F" w14:paraId="409D007C" w14:textId="18BEA3A8">
      <w:pPr>
        <w:pStyle w:val="FootnoteText"/>
        <w:rPr>
          <w:iCs/>
        </w:rPr>
      </w:pPr>
      <w:r>
        <w:rPr>
          <w:rStyle w:val="FootnoteReference"/>
        </w:rPr>
        <w:footnoteRef/>
      </w:r>
      <w:r>
        <w:t xml:space="preserve"> </w:t>
      </w:r>
      <w:r w:rsidRPr="001A1E20">
        <w:rPr>
          <w:i/>
        </w:rPr>
        <w:t>See supra</w:t>
      </w:r>
      <w:r>
        <w:t xml:space="preserve"> note </w:t>
      </w:r>
      <w:r w:rsidRPr="00A60085">
        <w:t>1</w:t>
      </w:r>
      <w:r w:rsidR="00C73387">
        <w:t>4</w:t>
      </w:r>
      <w:r w:rsidRPr="00A038E8">
        <w:t>.</w:t>
      </w:r>
    </w:p>
  </w:footnote>
  <w:footnote w:id="30">
    <w:p w:rsidR="00C2075F" w:rsidRPr="0077098F" w:rsidP="0037508F" w14:paraId="62285D6D" w14:textId="00C8D926">
      <w:pPr>
        <w:pStyle w:val="FootnoteText"/>
      </w:pPr>
      <w:r w:rsidRPr="0077098F">
        <w:rPr>
          <w:rStyle w:val="FootnoteReference"/>
        </w:rPr>
        <w:footnoteRef/>
      </w:r>
      <w:r w:rsidRPr="0077098F">
        <w:t xml:space="preserve"> </w:t>
      </w:r>
      <w:r w:rsidR="000C2E8F">
        <w:t>T</w:t>
      </w:r>
      <w:r w:rsidRPr="00E61682" w:rsidR="000C2E8F">
        <w:t xml:space="preserve">he Commission </w:t>
      </w:r>
      <w:r w:rsidRPr="00B64C44" w:rsidR="000C2E8F">
        <w:t xml:space="preserve">reallocated </w:t>
      </w:r>
      <w:r w:rsidR="000C2E8F">
        <w:t xml:space="preserve">all </w:t>
      </w:r>
      <w:r w:rsidRPr="00B64C44" w:rsidR="000C2E8F">
        <w:t xml:space="preserve">the authorities and functions of the </w:t>
      </w:r>
      <w:r w:rsidR="000C2E8F">
        <w:t xml:space="preserve">(former) </w:t>
      </w:r>
      <w:r w:rsidRPr="00B64C44" w:rsidR="000C2E8F">
        <w:t xml:space="preserve">International Bureau to the new </w:t>
      </w:r>
      <w:r w:rsidRPr="00E61682" w:rsidR="000C2E8F">
        <w:t>Space Bureau and a new Office of International Affairs</w:t>
      </w:r>
      <w:r w:rsidR="000C2E8F">
        <w:t xml:space="preserve"> (OIA).  </w:t>
      </w:r>
      <w:r w:rsidRPr="0077098F">
        <w:t>The Commission previously reallocated</w:t>
      </w:r>
      <w:r w:rsidRPr="003C760F" w:rsidR="003C760F">
        <w:t xml:space="preserve"> </w:t>
      </w:r>
      <w:r w:rsidR="003C760F">
        <w:t>some of the</w:t>
      </w:r>
      <w:r w:rsidRPr="0077098F">
        <w:t xml:space="preserve"> FTEs in the </w:t>
      </w:r>
      <w:r>
        <w:t>former</w:t>
      </w:r>
      <w:r w:rsidRPr="0077098F">
        <w:t xml:space="preserve"> International Bureau and the Wireline Competition Bureau from direct to indirect for regulatory fee purposes due to the nature of their work assignments.  </w:t>
      </w:r>
      <w:r w:rsidRPr="000D673E">
        <w:rPr>
          <w:i/>
          <w:iCs/>
        </w:rPr>
        <w:t>See</w:t>
      </w:r>
      <w:r>
        <w:rPr>
          <w:i/>
          <w:iCs/>
        </w:rPr>
        <w:t>,</w:t>
      </w:r>
      <w:r w:rsidRPr="000D673E">
        <w:rPr>
          <w:i/>
          <w:iCs/>
        </w:rPr>
        <w:t xml:space="preserve"> e.g.</w:t>
      </w:r>
      <w:r>
        <w:t xml:space="preserve">, </w:t>
      </w:r>
      <w:r w:rsidRPr="0077098F">
        <w:rPr>
          <w:i/>
          <w:iCs/>
        </w:rPr>
        <w:t>Assessment and Collection of Regulatory Fees for Fiscal Year 2017</w:t>
      </w:r>
      <w:r w:rsidRPr="0077098F">
        <w:t>, Report and Order and Further Notice of Proposed Rulemaking, 32 FCC Rcd 7057, 7061-64, paras. 10-15 (2017) (</w:t>
      </w:r>
      <w:r w:rsidRPr="0077098F">
        <w:rPr>
          <w:i/>
          <w:iCs/>
        </w:rPr>
        <w:t>FY 2017 Report and Order</w:t>
      </w:r>
      <w:r w:rsidRPr="0077098F">
        <w:t>)</w:t>
      </w:r>
      <w:r>
        <w:t xml:space="preserve">; </w:t>
      </w:r>
      <w:r w:rsidRPr="001A1E20">
        <w:rPr>
          <w:i/>
          <w:iCs/>
        </w:rPr>
        <w:t>see also</w:t>
      </w:r>
      <w:r>
        <w:t xml:space="preserve"> </w:t>
      </w:r>
      <w:r w:rsidRPr="0077098F">
        <w:rPr>
          <w:i/>
          <w:iCs/>
        </w:rPr>
        <w:t>Assessment and Collection of Regulatory Rees for Fiscal Year 2020</w:t>
      </w:r>
      <w:r w:rsidRPr="0077098F">
        <w:t>, Report and Order and Notice of Proposed Rulemaking, 35 FCC Rcd 4976, 4991, para. 33 (2020) (</w:t>
      </w:r>
      <w:r w:rsidRPr="0077098F">
        <w:rPr>
          <w:i/>
          <w:iCs/>
        </w:rPr>
        <w:t>FY</w:t>
      </w:r>
      <w:r w:rsidRPr="0077098F">
        <w:t xml:space="preserve"> </w:t>
      </w:r>
      <w:r w:rsidRPr="0077098F">
        <w:rPr>
          <w:i/>
          <w:iCs/>
        </w:rPr>
        <w:t>2020 NPRM</w:t>
      </w:r>
      <w:r w:rsidRPr="0077098F">
        <w:t xml:space="preserve">), </w:t>
      </w:r>
      <w:r w:rsidRPr="0077098F">
        <w:rPr>
          <w:i/>
          <w:iCs/>
        </w:rPr>
        <w:t>aff</w:t>
      </w:r>
      <w:r>
        <w:rPr>
          <w:i/>
          <w:iCs/>
        </w:rPr>
        <w:t>’</w:t>
      </w:r>
      <w:r w:rsidRPr="0077098F">
        <w:rPr>
          <w:i/>
          <w:iCs/>
        </w:rPr>
        <w:t>d</w:t>
      </w:r>
      <w:r w:rsidRPr="0077098F">
        <w:t xml:space="preserve">, </w:t>
      </w:r>
      <w:r w:rsidRPr="0077098F">
        <w:rPr>
          <w:i/>
          <w:iCs/>
        </w:rPr>
        <w:t>Telesat Canada, et al. v. FCC</w:t>
      </w:r>
      <w:r w:rsidRPr="0077098F">
        <w:t>, 999 F.3d 707 (D.C. Cir. 2021) (</w:t>
      </w:r>
      <w:r w:rsidRPr="0077098F">
        <w:rPr>
          <w:i/>
          <w:iCs/>
        </w:rPr>
        <w:t>Telesat</w:t>
      </w:r>
      <w:r w:rsidRPr="0077098F">
        <w:t>).</w:t>
      </w:r>
    </w:p>
  </w:footnote>
  <w:footnote w:id="31">
    <w:p w:rsidR="00C2075F" w:rsidP="0037508F" w14:paraId="41950A45" w14:textId="45405ADB">
      <w:pPr>
        <w:pStyle w:val="FootnoteText"/>
      </w:pPr>
      <w:r>
        <w:rPr>
          <w:rStyle w:val="FootnoteReference"/>
        </w:rPr>
        <w:footnoteRef/>
      </w:r>
      <w:r>
        <w:t xml:space="preserve"> </w:t>
      </w:r>
      <w:r w:rsidRPr="00F80FF3">
        <w:rPr>
          <w:i/>
          <w:iCs/>
        </w:rPr>
        <w:t>See, e.g</w:t>
      </w:r>
      <w:r>
        <w:t xml:space="preserve">., </w:t>
      </w:r>
      <w:r w:rsidRPr="00F80FF3">
        <w:rPr>
          <w:i/>
          <w:iCs/>
        </w:rPr>
        <w:t>FY 2021 Report and Order</w:t>
      </w:r>
      <w:r>
        <w:t>, 36 FCC Rcd at 12994, para. 8</w:t>
      </w:r>
      <w:r w:rsidR="008915C8">
        <w:t xml:space="preserve">; </w:t>
      </w:r>
      <w:r w:rsidRPr="002F55C9" w:rsidR="008915C8">
        <w:rPr>
          <w:i/>
          <w:iCs/>
        </w:rPr>
        <w:t>see also</w:t>
      </w:r>
      <w:r w:rsidR="008915C8">
        <w:t xml:space="preserve"> </w:t>
      </w:r>
      <w:r w:rsidRPr="002639A4" w:rsidR="00AD2D6A">
        <w:rPr>
          <w:i/>
          <w:iCs/>
        </w:rPr>
        <w:t xml:space="preserve">FY 2025 </w:t>
      </w:r>
      <w:r w:rsidR="00AD2D6A">
        <w:rPr>
          <w:i/>
          <w:iCs/>
        </w:rPr>
        <w:t>Report and Order</w:t>
      </w:r>
      <w:r w:rsidRPr="002A3160" w:rsidR="00FC1114">
        <w:t>,</w:t>
      </w:r>
      <w:r w:rsidR="00FC1114">
        <w:rPr>
          <w:i/>
          <w:iCs/>
        </w:rPr>
        <w:t xml:space="preserve"> </w:t>
      </w:r>
      <w:r w:rsidR="002A3160">
        <w:t xml:space="preserve">40 </w:t>
      </w:r>
      <w:r w:rsidRPr="00F82FDF" w:rsidR="002A3160">
        <w:t>FCC</w:t>
      </w:r>
      <w:r w:rsidR="00A0243F">
        <w:t xml:space="preserve"> </w:t>
      </w:r>
      <w:r w:rsidR="002A3160">
        <w:t xml:space="preserve">Rcd </w:t>
      </w:r>
      <w:r w:rsidRPr="00F82FDF" w:rsidR="002A3160">
        <w:t xml:space="preserve">at </w:t>
      </w:r>
      <w:r w:rsidR="002A3160">
        <w:t>7560,</w:t>
      </w:r>
      <w:r w:rsidRPr="002A3160" w:rsidR="00370100">
        <w:t xml:space="preserve"> </w:t>
      </w:r>
      <w:r w:rsidRPr="002F55C9" w:rsidR="00370100">
        <w:t>para.</w:t>
      </w:r>
      <w:r w:rsidR="00571FDF">
        <w:t xml:space="preserve"> 6</w:t>
      </w:r>
      <w:r w:rsidR="00C368F5">
        <w:rPr>
          <w:i/>
          <w:iCs/>
        </w:rPr>
        <w:t xml:space="preserve">. </w:t>
      </w:r>
    </w:p>
  </w:footnote>
  <w:footnote w:id="32">
    <w:p w:rsidR="00C2075F" w:rsidRPr="0077098F" w:rsidP="0037508F" w14:paraId="0DB7D395" w14:textId="77777777">
      <w:pPr>
        <w:pStyle w:val="FootnoteText"/>
      </w:pPr>
      <w:r w:rsidRPr="0077098F">
        <w:rPr>
          <w:rStyle w:val="FootnoteReference"/>
        </w:rPr>
        <w:footnoteRef/>
      </w:r>
      <w:r w:rsidRPr="0077098F">
        <w:t xml:space="preserve"> </w:t>
      </w:r>
      <w:r w:rsidRPr="0077098F">
        <w:rPr>
          <w:i/>
          <w:iCs/>
        </w:rPr>
        <w:t>See FY 2019 Report and Order</w:t>
      </w:r>
      <w:r w:rsidRPr="0077098F">
        <w:t xml:space="preserve">, 34 FCC Rcd at 8193, paras. 8-9; </w:t>
      </w:r>
      <w:r w:rsidRPr="0077098F">
        <w:rPr>
          <w:i/>
          <w:iCs/>
        </w:rPr>
        <w:t>FY 2021 Report and Order</w:t>
      </w:r>
      <w:r w:rsidRPr="0077098F">
        <w:t xml:space="preserve">, </w:t>
      </w:r>
      <w:r w:rsidRPr="0077098F">
        <w:rPr>
          <w:shd w:val="clear" w:color="auto" w:fill="FFFFFF"/>
        </w:rPr>
        <w:t xml:space="preserve">36 FCC Rcd at 12991-92, </w:t>
      </w:r>
      <w:r w:rsidRPr="0077098F">
        <w:t>para</w:t>
      </w:r>
      <w:r>
        <w:t>.</w:t>
      </w:r>
      <w:r w:rsidRPr="0077098F">
        <w:t xml:space="preserve"> 3.  Other factors the Commission takes into consideration include the annual </w:t>
      </w:r>
      <w:r>
        <w:t xml:space="preserve">S&amp;E </w:t>
      </w:r>
      <w:r w:rsidRPr="0077098F">
        <w:t>appropriation and the projected unit estimates.</w:t>
      </w:r>
    </w:p>
  </w:footnote>
  <w:footnote w:id="33">
    <w:p w:rsidR="00C2075F" w:rsidRPr="0077098F" w:rsidP="0037508F" w14:paraId="603CBECA" w14:textId="77777777">
      <w:pPr>
        <w:pStyle w:val="FootnoteText"/>
      </w:pPr>
      <w:r w:rsidRPr="0077098F">
        <w:rPr>
          <w:rStyle w:val="FootnoteReference"/>
        </w:rPr>
        <w:footnoteRef/>
      </w:r>
      <w:r w:rsidRPr="0077098F">
        <w:t xml:space="preserve"> The percentage for each core bureau is the number of direct non-auction FTEs within the core bureau divided by the total number of direct non-auction FTEs</w:t>
      </w:r>
      <w:r>
        <w:t xml:space="preserve"> in the Commission</w:t>
      </w:r>
      <w:r w:rsidRPr="0077098F">
        <w:t>.</w:t>
      </w:r>
    </w:p>
  </w:footnote>
  <w:footnote w:id="34">
    <w:p w:rsidR="00C01A1F" w:rsidRPr="0077098F" w:rsidP="0037508F" w14:paraId="7138C63F" w14:textId="77777777">
      <w:pPr>
        <w:pStyle w:val="FootnoteText"/>
      </w:pPr>
      <w:r w:rsidRPr="0077098F">
        <w:rPr>
          <w:rStyle w:val="FootnoteReference"/>
        </w:rPr>
        <w:footnoteRef/>
      </w:r>
      <w:r w:rsidRPr="0077098F">
        <w:t xml:space="preserve"> </w:t>
      </w:r>
      <w:r w:rsidRPr="0077098F">
        <w:rPr>
          <w:i/>
          <w:iCs/>
        </w:rPr>
        <w:t>FY 2019 Report and Order</w:t>
      </w:r>
      <w:r w:rsidRPr="0077098F">
        <w:t xml:space="preserve">, 34 FCC Rcd </w:t>
      </w:r>
      <w:r>
        <w:t xml:space="preserve">at </w:t>
      </w:r>
      <w:r w:rsidRPr="0077098F">
        <w:t>8195, para. 14</w:t>
      </w:r>
      <w:r w:rsidRPr="0077098F">
        <w:rPr>
          <w:iCs/>
        </w:rPr>
        <w:t>.</w:t>
      </w:r>
    </w:p>
  </w:footnote>
  <w:footnote w:id="35">
    <w:p w:rsidR="003B402A" w:rsidP="0037508F" w14:paraId="38229DA6" w14:textId="77777777">
      <w:pPr>
        <w:pStyle w:val="FootnoteText"/>
      </w:pPr>
      <w:r>
        <w:rPr>
          <w:rStyle w:val="FootnoteReference"/>
        </w:rPr>
        <w:footnoteRef/>
      </w:r>
      <w:r>
        <w:t xml:space="preserve"> </w:t>
      </w:r>
      <w:r w:rsidRPr="009E32D7">
        <w:t>As a general matter, there is no additional calculation to attribute indirect costs.  Instead, the proportional allocation of the whole S&amp;E appropriation based on the number of direct FTEs effectively attributes all indirect costs among the core bureaus</w:t>
      </w:r>
      <w:r>
        <w:t xml:space="preserve"> </w:t>
      </w:r>
      <w:r w:rsidRPr="009E32D7">
        <w:t>so that the Commission can recover its entire appropriation each year.</w:t>
      </w:r>
    </w:p>
  </w:footnote>
  <w:footnote w:id="36">
    <w:p w:rsidR="003B402A" w:rsidRPr="000F23DE" w:rsidP="0037508F" w14:paraId="2306AD0B" w14:textId="3D648F98">
      <w:pPr>
        <w:pStyle w:val="FootnoteText"/>
      </w:pPr>
      <w:r>
        <w:rPr>
          <w:rStyle w:val="FootnoteReference"/>
        </w:rPr>
        <w:footnoteRef/>
      </w:r>
      <w:r w:rsidRPr="00A038E8">
        <w:rPr>
          <w:szCs w:val="18"/>
        </w:rPr>
        <w:t xml:space="preserve"> </w:t>
      </w:r>
      <w:r w:rsidRPr="000F23DE">
        <w:t>Notably, the agency is not required to calculate its costs with “scientific precision</w:t>
      </w:r>
      <w:r w:rsidRPr="00A96597">
        <w:t xml:space="preserve">.”  </w:t>
      </w:r>
      <w:r w:rsidRPr="00575BC5">
        <w:rPr>
          <w:i/>
          <w:iCs/>
        </w:rPr>
        <w:t>Central &amp; Southern Motor Freight Tariff Ass</w:t>
      </w:r>
      <w:r w:rsidR="00EB5FB1">
        <w:rPr>
          <w:i/>
          <w:iCs/>
        </w:rPr>
        <w:t>’</w:t>
      </w:r>
      <w:r w:rsidRPr="00575BC5">
        <w:rPr>
          <w:i/>
          <w:iCs/>
        </w:rPr>
        <w:t>n v. United States</w:t>
      </w:r>
      <w:r w:rsidRPr="00A96597">
        <w:t>, 777 F.2d 722, 736 (D.C. Cir. 1985).</w:t>
      </w:r>
      <w:r w:rsidRPr="008C4C4D">
        <w:t xml:space="preserve">  Reasonable approximations will suffice.  </w:t>
      </w:r>
      <w:r w:rsidRPr="008C4C4D">
        <w:rPr>
          <w:i/>
          <w:iCs/>
        </w:rPr>
        <w:t>Id.</w:t>
      </w:r>
      <w:r w:rsidRPr="00B46AD0">
        <w:t>;</w:t>
      </w:r>
      <w:r w:rsidRPr="008C4C4D">
        <w:rPr>
          <w:i/>
          <w:iCs/>
        </w:rPr>
        <w:t xml:space="preserve"> </w:t>
      </w:r>
      <w:r w:rsidRPr="00575BC5">
        <w:rPr>
          <w:i/>
          <w:iCs/>
        </w:rPr>
        <w:t>Mississippi Power &amp; Light</w:t>
      </w:r>
      <w:r w:rsidR="001925CA">
        <w:rPr>
          <w:i/>
          <w:iCs/>
        </w:rPr>
        <w:t xml:space="preserve"> v. U.S. Nuclear Regulatory Com</w:t>
      </w:r>
      <w:r w:rsidR="00436C2A">
        <w:rPr>
          <w:i/>
          <w:iCs/>
        </w:rPr>
        <w:t>m</w:t>
      </w:r>
      <w:r w:rsidR="002F25FA">
        <w:rPr>
          <w:i/>
          <w:iCs/>
        </w:rPr>
        <w:t>’</w:t>
      </w:r>
      <w:r w:rsidR="00436C2A">
        <w:rPr>
          <w:i/>
          <w:iCs/>
        </w:rPr>
        <w:t>n</w:t>
      </w:r>
      <w:r w:rsidRPr="00A96597">
        <w:t xml:space="preserve">, 601 F.2d </w:t>
      </w:r>
      <w:r w:rsidR="009F318C">
        <w:t xml:space="preserve">223, </w:t>
      </w:r>
      <w:r w:rsidRPr="00A96597">
        <w:t>232</w:t>
      </w:r>
      <w:r w:rsidR="009F318C">
        <w:t xml:space="preserve"> (5</w:t>
      </w:r>
      <w:r w:rsidRPr="00C76EE2" w:rsidR="009F318C">
        <w:rPr>
          <w:vertAlign w:val="superscript"/>
        </w:rPr>
        <w:t>th</w:t>
      </w:r>
      <w:r w:rsidR="009F318C">
        <w:t xml:space="preserve"> Cir. 1979)</w:t>
      </w:r>
      <w:r w:rsidRPr="00A96597">
        <w:t xml:space="preserve">; </w:t>
      </w:r>
      <w:r w:rsidRPr="00575BC5">
        <w:rPr>
          <w:i/>
          <w:iCs/>
        </w:rPr>
        <w:t>National Cable Television Ass</w:t>
      </w:r>
      <w:r>
        <w:rPr>
          <w:i/>
          <w:iCs/>
        </w:rPr>
        <w:t>’</w:t>
      </w:r>
      <w:r w:rsidRPr="00575BC5">
        <w:rPr>
          <w:i/>
          <w:iCs/>
        </w:rPr>
        <w:t>n v. FCC</w:t>
      </w:r>
      <w:r w:rsidRPr="00A96597">
        <w:t>, 554 F.2d 1094, 1105 (D.C. Cir. 1976)</w:t>
      </w:r>
      <w:r w:rsidRPr="008C4C4D">
        <w:t>.</w:t>
      </w:r>
      <w:r>
        <w:t xml:space="preserve">  </w:t>
      </w:r>
      <w:r w:rsidRPr="008C4C4D">
        <w:rPr>
          <w:i/>
          <w:iCs/>
        </w:rPr>
        <w:t>See also</w:t>
      </w:r>
      <w:r w:rsidRPr="008C4C4D">
        <w:t xml:space="preserve"> </w:t>
      </w:r>
      <w:r w:rsidRPr="008C4C4D">
        <w:rPr>
          <w:i/>
          <w:iCs/>
        </w:rPr>
        <w:t>FY 2024 Second Report and Order</w:t>
      </w:r>
      <w:r>
        <w:t>, 39 FCC Rcd</w:t>
      </w:r>
      <w:r w:rsidRPr="008C4C4D">
        <w:t xml:space="preserve"> at </w:t>
      </w:r>
      <w:r>
        <w:t>10159</w:t>
      </w:r>
      <w:r w:rsidRPr="000F23DE">
        <w:t>, para. 31</w:t>
      </w:r>
      <w:r w:rsidRPr="007B5FB3">
        <w:t xml:space="preserve">. </w:t>
      </w:r>
      <w:r w:rsidR="00AD0611">
        <w:t xml:space="preserve"> </w:t>
      </w:r>
      <w:r w:rsidRPr="000F23DE">
        <w:t xml:space="preserve">To the extent </w:t>
      </w:r>
      <w:r w:rsidR="00AD0611">
        <w:t xml:space="preserve">that </w:t>
      </w:r>
      <w:r w:rsidRPr="000F23DE">
        <w:t>changes in FTE direct or indirect allocations impact our</w:t>
      </w:r>
      <w:r w:rsidR="006B1003">
        <w:t xml:space="preserve"> determinations of</w:t>
      </w:r>
      <w:r w:rsidRPr="000F23DE">
        <w:t xml:space="preserve"> regulatory fee calculations with reasonable certainty for </w:t>
      </w:r>
      <w:r w:rsidR="00AD0611">
        <w:t>FY</w:t>
      </w:r>
      <w:r w:rsidRPr="000F23DE">
        <w:t xml:space="preserve"> 202</w:t>
      </w:r>
      <w:r w:rsidR="00AD0611">
        <w:t>6</w:t>
      </w:r>
      <w:r w:rsidRPr="000F23DE">
        <w:t xml:space="preserve">, we will explain our actions </w:t>
      </w:r>
      <w:r>
        <w:t>in the Report and Order</w:t>
      </w:r>
      <w:r w:rsidRPr="000F23DE">
        <w:t xml:space="preserve"> as we have done in past with respect to any organizational or FTE reallocations.  For example, the Commission reassigned staff to the Office of Economics and Analytics, effective December 11, 2018, resulting in the reassignment of 95 FTEs (of which 64 were not auctions-funded) as indirect FTEs.  </w:t>
      </w:r>
      <w:r w:rsidRPr="001A1E20">
        <w:rPr>
          <w:i/>
          <w:iCs/>
        </w:rPr>
        <w:t xml:space="preserve">See </w:t>
      </w:r>
      <w:r w:rsidRPr="00A038E8">
        <w:rPr>
          <w:i/>
        </w:rPr>
        <w:t>Establishment of the Office of Economics and Analytics</w:t>
      </w:r>
      <w:r w:rsidRPr="000F23DE">
        <w:t>, Order, 33 FCC Rcd 1539 (2018).  This reassignment resulted in a reduction in direct FTEs in the Wireline Competition Bureau, Wireless Telecommunications Bureau, and Media Bureau.  That same year, the Commission reassigned Equal Employment Opportunity enforcement staff from the Media Bureau to the Enforcement Bureau, effective March 15, 2019, resulting in a reduction of seven direct FTEs in the Media Bureau</w:t>
      </w:r>
      <w:r w:rsidR="00DA51FD">
        <w:t xml:space="preserve"> as reflected in the regulatory fee proceeding that year</w:t>
      </w:r>
      <w:r w:rsidRPr="000F23DE">
        <w:t xml:space="preserve">.  </w:t>
      </w:r>
      <w:r w:rsidRPr="000F23DE">
        <w:rPr>
          <w:i/>
          <w:iCs/>
        </w:rPr>
        <w:t>See</w:t>
      </w:r>
      <w:r w:rsidRPr="000F23DE">
        <w:t xml:space="preserve"> </w:t>
      </w:r>
      <w:r w:rsidRPr="000F23DE">
        <w:rPr>
          <w:i/>
          <w:iCs/>
        </w:rPr>
        <w:t>Transfer of EEO Audit and Enforcement Responsibilities to Enforcement Bureau</w:t>
      </w:r>
      <w:r w:rsidRPr="000F23DE">
        <w:t>, Public Notice, 34 FCC Rcd 1370 (EB 2019)</w:t>
      </w:r>
      <w:r w:rsidR="00EE0BF0">
        <w:t>;</w:t>
      </w:r>
      <w:r w:rsidR="00013496">
        <w:t xml:space="preserve"> </w:t>
      </w:r>
      <w:r w:rsidRPr="009313B6" w:rsidR="00013496">
        <w:rPr>
          <w:i/>
          <w:iCs/>
        </w:rPr>
        <w:t>FY 2019 Report and Order</w:t>
      </w:r>
      <w:r w:rsidRPr="009313B6" w:rsidR="00013496">
        <w:t>, 34 FCC Rcd at 8194, para. 11</w:t>
      </w:r>
      <w:r w:rsidRPr="000F23DE">
        <w:t>.</w:t>
      </w:r>
      <w:r w:rsidRPr="000F23DE">
        <w:t> </w:t>
      </w:r>
      <w:r>
        <w:t xml:space="preserve"> </w:t>
      </w:r>
      <w:r w:rsidR="003D71E5">
        <w:t>T</w:t>
      </w:r>
      <w:r w:rsidRPr="000F23DE">
        <w:t xml:space="preserve">he organizational changes </w:t>
      </w:r>
      <w:r w:rsidR="00F537C7">
        <w:t xml:space="preserve">in the </w:t>
      </w:r>
      <w:r w:rsidR="00977A77">
        <w:t xml:space="preserve">Space Bureau and the Office of International Affairs </w:t>
      </w:r>
      <w:r w:rsidR="00142B5E">
        <w:t>became effective</w:t>
      </w:r>
      <w:r w:rsidRPr="000F23DE">
        <w:t xml:space="preserve"> </w:t>
      </w:r>
      <w:r w:rsidR="00F537C7">
        <w:t>in the second half of FY 2023 on</w:t>
      </w:r>
      <w:r w:rsidRPr="000F23DE" w:rsidR="00F537C7">
        <w:t xml:space="preserve"> </w:t>
      </w:r>
      <w:r w:rsidRPr="000F23DE">
        <w:t>April 13, 20</w:t>
      </w:r>
      <w:r>
        <w:t>2</w:t>
      </w:r>
      <w:r w:rsidRPr="000F23DE">
        <w:t>3</w:t>
      </w:r>
      <w:r w:rsidR="00C404BF">
        <w:t>, with</w:t>
      </w:r>
      <w:r w:rsidRPr="000F23DE">
        <w:t xml:space="preserve"> the increase in direct FTEs in the Space Bureau </w:t>
      </w:r>
      <w:r w:rsidR="009238BD">
        <w:t>first reflected in the FY 2024</w:t>
      </w:r>
      <w:r w:rsidRPr="000F23DE">
        <w:t xml:space="preserve"> regulatory fees for space and earth stations.  </w:t>
      </w:r>
      <w:r w:rsidRPr="000F23DE">
        <w:rPr>
          <w:i/>
          <w:iCs/>
        </w:rPr>
        <w:t xml:space="preserve">FY 2024 </w:t>
      </w:r>
      <w:r>
        <w:rPr>
          <w:i/>
          <w:iCs/>
        </w:rPr>
        <w:t xml:space="preserve">Second </w:t>
      </w:r>
      <w:r w:rsidRPr="000F23DE">
        <w:rPr>
          <w:i/>
          <w:iCs/>
        </w:rPr>
        <w:t>Report and Order</w:t>
      </w:r>
      <w:r>
        <w:t>, 39 FCC Rcd</w:t>
      </w:r>
      <w:r w:rsidRPr="000F23DE">
        <w:rPr>
          <w:i/>
          <w:iCs/>
        </w:rPr>
        <w:t xml:space="preserve"> </w:t>
      </w:r>
      <w:r w:rsidRPr="000F23DE">
        <w:t>at</w:t>
      </w:r>
      <w:r w:rsidR="0082468B">
        <w:t xml:space="preserve"> </w:t>
      </w:r>
      <w:r>
        <w:t>10142-43, 10151-52</w:t>
      </w:r>
      <w:r w:rsidRPr="000F23DE">
        <w:t>, paras. 2, 16 (implementing for regulatory fee purposes the reallocation of FTEs from the former International Bureau to the Space Bureau and the Office of International Affairs</w:t>
      </w:r>
      <w:r>
        <w:t>,</w:t>
      </w:r>
      <w:r w:rsidRPr="000F23DE">
        <w:t xml:space="preserve"> effective for FY </w:t>
      </w:r>
      <w:r>
        <w:t>20</w:t>
      </w:r>
      <w:r w:rsidRPr="000F23DE">
        <w:t>24)</w:t>
      </w:r>
      <w:r w:rsidRPr="000F23DE">
        <w:rPr>
          <w:i/>
          <w:iCs/>
        </w:rPr>
        <w:t>.</w:t>
      </w:r>
    </w:p>
  </w:footnote>
  <w:footnote w:id="37">
    <w:p w:rsidR="00C01A1F" w:rsidRPr="0077098F" w:rsidP="0037508F" w14:paraId="2A1A6024" w14:textId="55B0BDC0">
      <w:pPr>
        <w:pStyle w:val="FootnoteText"/>
      </w:pPr>
      <w:r w:rsidRPr="0077098F">
        <w:rPr>
          <w:rStyle w:val="FootnoteReference"/>
        </w:rPr>
        <w:footnoteRef/>
      </w:r>
      <w:r w:rsidRPr="0077098F">
        <w:t xml:space="preserve"> 47 U.S.C. § 309(j)(8)(B) (providing that “the salaries and expenses account of the Commission shall retain as an offsetting collection such sums as may be necessary from such proceeds for the costs of developing and implementing the program required by this subsection”).  Each year, Congress provides a cap on such offsetting collection. </w:t>
      </w:r>
      <w:r>
        <w:t xml:space="preserve"> </w:t>
      </w:r>
      <w:r w:rsidRPr="00105CFC" w:rsidR="005D1D57">
        <w:t>FY 2026 Consolidated Appropriations Act</w:t>
      </w:r>
      <w:r w:rsidR="005D1D57">
        <w:t xml:space="preserve"> (“</w:t>
      </w:r>
      <w:r w:rsidRPr="001805FC" w:rsidR="005D1D57">
        <w:t>That, notwithstanding 47 U.S.C. 309(j)(8)(B), proceeds from the use of a competitive bidding system that may be retained and made available for obligation shall not exceed $132,681,000 for fiscal year 2026</w:t>
      </w:r>
      <w:r w:rsidR="005D1D57">
        <w:t>:”)</w:t>
      </w:r>
      <w:r w:rsidR="003F0FB4">
        <w:t>.</w:t>
      </w:r>
      <w:r w:rsidR="005D1D57">
        <w:t xml:space="preserve">  </w:t>
      </w:r>
      <w:r w:rsidRPr="0077098F">
        <w:t>We are referring to spectrum auctions FTEs when we use the terms “auctions FTEs” and “non-auctions FTEs.”</w:t>
      </w:r>
      <w:r w:rsidRPr="00BD0680">
        <w:t xml:space="preserve"> </w:t>
      </w:r>
    </w:p>
  </w:footnote>
  <w:footnote w:id="38">
    <w:p w:rsidR="00C01A1F" w:rsidRPr="0077098F" w:rsidP="0037508F" w14:paraId="50E7054A" w14:textId="55E59DB9">
      <w:pPr>
        <w:pStyle w:val="FootnoteText"/>
      </w:pPr>
      <w:r w:rsidRPr="0077098F">
        <w:rPr>
          <w:rStyle w:val="FootnoteReference"/>
        </w:rPr>
        <w:footnoteRef/>
      </w:r>
      <w:r w:rsidR="009C2D2A">
        <w:rPr>
          <w:i/>
          <w:iCs/>
        </w:rPr>
        <w:t xml:space="preserve"> </w:t>
      </w:r>
      <w:r w:rsidRPr="0077098F" w:rsidR="00D47A3A">
        <w:rPr>
          <w:i/>
          <w:iCs/>
        </w:rPr>
        <w:t xml:space="preserve">Assessment and Collection of Regulatory Rees for Fiscal Year </w:t>
      </w:r>
      <w:r w:rsidR="00D47A3A">
        <w:rPr>
          <w:i/>
          <w:iCs/>
        </w:rPr>
        <w:t>2019</w:t>
      </w:r>
      <w:r w:rsidRPr="0077098F" w:rsidR="00D47A3A">
        <w:t>, Notice of Proposed Rulemaking,</w:t>
      </w:r>
      <w:r w:rsidR="00D47A3A">
        <w:t xml:space="preserve"> 34 FCC Rcd </w:t>
      </w:r>
      <w:r w:rsidR="00B548B1">
        <w:t>3272, 3276-77, para. 10 (</w:t>
      </w:r>
      <w:r w:rsidRPr="000E1FF9" w:rsidR="00B548B1">
        <w:rPr>
          <w:i/>
          <w:iCs/>
        </w:rPr>
        <w:t>FY 2019 NPRM</w:t>
      </w:r>
      <w:r w:rsidR="00B548B1">
        <w:t>)</w:t>
      </w:r>
      <w:r w:rsidRPr="0077098F">
        <w:t>.</w:t>
      </w:r>
      <w:r>
        <w:t xml:space="preserve">  </w:t>
      </w:r>
      <w:r w:rsidRPr="00E61682">
        <w:t xml:space="preserve">To the extent that FTEs within </w:t>
      </w:r>
      <w:r>
        <w:t xml:space="preserve">the </w:t>
      </w:r>
      <w:r w:rsidRPr="00E61682">
        <w:t xml:space="preserve">core bureaus spend a portion of their time on auctions issues and a portion of their time on appropriated issues, their time is split and only the non-auctions portion of their time is reflected in the relevant core bureau’s </w:t>
      </w:r>
      <w:r>
        <w:t xml:space="preserve">direct </w:t>
      </w:r>
      <w:r w:rsidRPr="00E61682">
        <w:t>FTE count</w:t>
      </w:r>
      <w:r>
        <w:t xml:space="preserve">.  </w:t>
      </w:r>
      <w:r w:rsidRPr="006E2AFD">
        <w:rPr>
          <w:i/>
          <w:iCs/>
        </w:rPr>
        <w:t>See</w:t>
      </w:r>
      <w:r>
        <w:t xml:space="preserve"> </w:t>
      </w:r>
      <w:r w:rsidRPr="0077098F">
        <w:rPr>
          <w:i/>
          <w:iCs/>
        </w:rPr>
        <w:t>FY</w:t>
      </w:r>
      <w:r w:rsidRPr="0077098F">
        <w:rPr>
          <w:i/>
        </w:rPr>
        <w:t xml:space="preserve"> 2021 Report and Order</w:t>
      </w:r>
      <w:r w:rsidRPr="0077098F">
        <w:rPr>
          <w:shd w:val="clear" w:color="auto" w:fill="FFFFFF"/>
        </w:rPr>
        <w:t>, 36 FCC Rcd at 12999-13000</w:t>
      </w:r>
      <w:r w:rsidRPr="0077098F">
        <w:t>, para. 20.</w:t>
      </w:r>
    </w:p>
  </w:footnote>
  <w:footnote w:id="39">
    <w:p w:rsidR="00C01A1F" w:rsidRPr="0077098F" w:rsidP="0037508F" w14:paraId="475034B9" w14:textId="24D2EB9D">
      <w:pPr>
        <w:pStyle w:val="FootnoteText"/>
      </w:pPr>
      <w:r w:rsidRPr="0077098F">
        <w:rPr>
          <w:rStyle w:val="FootnoteReference"/>
        </w:rPr>
        <w:footnoteRef/>
      </w:r>
      <w:r w:rsidRPr="0077098F">
        <w:t xml:space="preserve"> 47 U.S.C. § 159(c).  For example, if the number of </w:t>
      </w:r>
      <w:r w:rsidRPr="0077098F">
        <w:rPr>
          <w:rStyle w:val="cosearchterm"/>
        </w:rPr>
        <w:t>units</w:t>
      </w:r>
      <w:r w:rsidRPr="0077098F">
        <w:t xml:space="preserve"> in a regulatory fee category </w:t>
      </w:r>
      <w:r w:rsidRPr="00CF3408">
        <w:t>increase</w:t>
      </w:r>
      <w:r w:rsidRPr="00CF3408" w:rsidR="00255E58">
        <w:t>s</w:t>
      </w:r>
      <w:r w:rsidRPr="00CF3408">
        <w:t>,</w:t>
      </w:r>
      <w:r w:rsidRPr="0077098F">
        <w:t xml:space="preserve"> the amount due per unit may decrease.  This would also include proportionate increases in a given fee category to reflect an overall increase in the annual FY appropriation. </w:t>
      </w:r>
      <w:r>
        <w:t xml:space="preserve"> </w:t>
      </w:r>
      <w:r w:rsidRPr="00FF3D20">
        <w:t>Such changes are rarely the subject of dispute and are usually addressed in the more ministerial changes to the fee schedule.</w:t>
      </w:r>
    </w:p>
  </w:footnote>
  <w:footnote w:id="40">
    <w:p w:rsidR="00C01A1F" w:rsidRPr="0077098F" w:rsidP="0037508F" w14:paraId="6B037266" w14:textId="6DC9040E">
      <w:pPr>
        <w:pStyle w:val="FootnoteText"/>
        <w:rPr>
          <w:iCs/>
        </w:rPr>
      </w:pPr>
      <w:r w:rsidRPr="0077098F">
        <w:rPr>
          <w:rStyle w:val="FootnoteReference"/>
        </w:rPr>
        <w:footnoteRef/>
      </w:r>
      <w:r w:rsidRPr="0077098F">
        <w:t xml:space="preserve"> </w:t>
      </w:r>
      <w:r w:rsidRPr="006007EF" w:rsidR="000A1C34">
        <w:rPr>
          <w:i/>
          <w:iCs/>
        </w:rPr>
        <w:t>Id</w:t>
      </w:r>
      <w:r w:rsidR="000A1C34">
        <w:t>.</w:t>
      </w:r>
      <w:r w:rsidRPr="0077098F">
        <w:t xml:space="preserve"> § 159(d).  </w:t>
      </w:r>
    </w:p>
  </w:footnote>
  <w:footnote w:id="41">
    <w:p w:rsidR="00C01A1F" w:rsidRPr="0077098F" w:rsidP="0037508F" w14:paraId="7E48A10C" w14:textId="53AD8858">
      <w:pPr>
        <w:pStyle w:val="FootnoteText"/>
      </w:pPr>
      <w:r w:rsidRPr="0077098F">
        <w:rPr>
          <w:rStyle w:val="FootnoteReference"/>
        </w:rPr>
        <w:footnoteRef/>
      </w:r>
      <w:r w:rsidRPr="0077098F">
        <w:t xml:space="preserve"> </w:t>
      </w:r>
      <w:r w:rsidRPr="006007EF" w:rsidR="000A1C34">
        <w:rPr>
          <w:i/>
          <w:iCs/>
        </w:rPr>
        <w:t>Id</w:t>
      </w:r>
      <w:r w:rsidR="000A1C34">
        <w:t>.</w:t>
      </w:r>
      <w:r w:rsidRPr="0077098F">
        <w:t xml:space="preserve"> § 159A(b)(1).</w:t>
      </w:r>
    </w:p>
  </w:footnote>
  <w:footnote w:id="42">
    <w:p w:rsidR="00C01A1F" w:rsidRPr="0077098F" w:rsidP="0037508F" w14:paraId="43573C13" w14:textId="43546A2A">
      <w:pPr>
        <w:pStyle w:val="FootnoteText"/>
      </w:pPr>
      <w:r w:rsidRPr="0077098F">
        <w:rPr>
          <w:rStyle w:val="FootnoteReference"/>
        </w:rPr>
        <w:footnoteRef/>
      </w:r>
      <w:r w:rsidRPr="0077098F">
        <w:t xml:space="preserve"> </w:t>
      </w:r>
      <w:r w:rsidRPr="006007EF" w:rsidR="000A1C34">
        <w:rPr>
          <w:i/>
          <w:iCs/>
        </w:rPr>
        <w:t>Id</w:t>
      </w:r>
      <w:r w:rsidR="000A1C34">
        <w:t>.</w:t>
      </w:r>
      <w:r w:rsidRPr="0077098F">
        <w:t xml:space="preserve"> § 159A(b)(2).</w:t>
      </w:r>
    </w:p>
  </w:footnote>
  <w:footnote w:id="43">
    <w:p w:rsidR="00C01A1F" w:rsidRPr="009313B6" w:rsidP="0037508F" w14:paraId="04A88258" w14:textId="64E0A470">
      <w:pPr>
        <w:pStyle w:val="FootnoteText"/>
      </w:pPr>
      <w:r w:rsidRPr="663D572A">
        <w:rPr>
          <w:rStyle w:val="FootnoteReference"/>
        </w:rPr>
        <w:footnoteRef/>
      </w:r>
      <w:r w:rsidRPr="663D572A">
        <w:t xml:space="preserve"> </w:t>
      </w:r>
      <w:r w:rsidR="005C4B39">
        <w:t>Since 2012, t</w:t>
      </w:r>
      <w:r w:rsidRPr="002B5DE1">
        <w:t>he Commission</w:t>
      </w:r>
      <w:r w:rsidRPr="006328AE" w:rsidR="006328AE">
        <w:t xml:space="preserve"> </w:t>
      </w:r>
      <w:r w:rsidR="006328AE">
        <w:t xml:space="preserve">has had the overarching goals that </w:t>
      </w:r>
      <w:r>
        <w:t>its</w:t>
      </w:r>
      <w:r w:rsidRPr="002B5DE1">
        <w:t xml:space="preserve"> regulatory fees be “fair, administrable, and sustainable.”  </w:t>
      </w:r>
      <w:r w:rsidRPr="00B46AD0">
        <w:rPr>
          <w:i/>
        </w:rPr>
        <w:t>Procedures for Assessment and Collection of Regulatory Fees</w:t>
      </w:r>
      <w:r w:rsidRPr="002B5DE1">
        <w:t>, Notice of Proposed Rulemaking, 27 FCC Rcd 8458, 8464-65, paras. 14-16 (2012) (</w:t>
      </w:r>
      <w:r w:rsidR="00DC0370">
        <w:t>first proposing the goals and</w:t>
      </w:r>
      <w:r w:rsidRPr="002B5DE1">
        <w:t xml:space="preserve"> providing explanations for the meaning of “fairness,”</w:t>
      </w:r>
      <w:r>
        <w:t xml:space="preserve"> “</w:t>
      </w:r>
      <w:r w:rsidRPr="002B5DE1">
        <w:t>administrability,” and “sustainability”)</w:t>
      </w:r>
      <w:r w:rsidR="002C62E1">
        <w:t xml:space="preserve">; </w:t>
      </w:r>
      <w:r w:rsidR="002C62E1">
        <w:rPr>
          <w:i/>
          <w:iCs/>
        </w:rPr>
        <w:t>see also</w:t>
      </w:r>
      <w:r w:rsidRPr="00D55E5B">
        <w:rPr>
          <w:shd w:val="clear" w:color="auto" w:fill="FFFFFF"/>
        </w:rPr>
        <w:t xml:space="preserve"> </w:t>
      </w:r>
      <w:r w:rsidRPr="00196B36" w:rsidR="006E7494">
        <w:rPr>
          <w:i/>
          <w:shd w:val="clear" w:color="auto" w:fill="FFFFFF"/>
        </w:rPr>
        <w:t>2020 Application Fee Report and Order</w:t>
      </w:r>
      <w:r w:rsidRPr="00E07A20" w:rsidR="006E7494">
        <w:rPr>
          <w:shd w:val="clear" w:color="auto" w:fill="FFFFFF"/>
        </w:rPr>
        <w:t>, 35 FCC Rcd at 15089-90, 15091-92, paras. 1, 6 &amp; n.11</w:t>
      </w:r>
      <w:r w:rsidR="006E7494">
        <w:rPr>
          <w:shd w:val="clear" w:color="auto" w:fill="FFFFFF"/>
        </w:rPr>
        <w:t>.</w:t>
      </w:r>
      <w:r>
        <w:rPr>
          <w:shd w:val="clear" w:color="auto" w:fill="FFFFFF"/>
        </w:rPr>
        <w:t xml:space="preserve"> </w:t>
      </w:r>
      <w:r w:rsidRPr="00D55E5B">
        <w:rPr>
          <w:shd w:val="clear" w:color="auto" w:fill="FFFFFF"/>
        </w:rPr>
        <w:t xml:space="preserve"> The concept of administrability includes the difficulty in collecting regulatory fees under a system that could have unpredictable dramatic shifts in assessed fees in certain categories from year to year.  </w:t>
      </w:r>
      <w:r w:rsidRPr="00E52666">
        <w:rPr>
          <w:shd w:val="clear" w:color="auto" w:fill="FFFFFF"/>
        </w:rPr>
        <w:t>Application of our overarching program goals must comport with the language of the statute</w:t>
      </w:r>
      <w:r>
        <w:rPr>
          <w:shd w:val="clear" w:color="auto" w:fill="FFFFFF"/>
        </w:rPr>
        <w:t>, and i</w:t>
      </w:r>
      <w:r w:rsidRPr="00D55E5B">
        <w:rPr>
          <w:shd w:val="clear" w:color="auto" w:fill="FFFFFF"/>
        </w:rPr>
        <w:t xml:space="preserve">n adopting our fee schedule, we are mindful of other general limits of fee authority.  </w:t>
      </w:r>
      <w:r w:rsidRPr="00D55E5B">
        <w:rPr>
          <w:i/>
          <w:iCs/>
          <w:shd w:val="clear" w:color="auto" w:fill="FFFFFF"/>
        </w:rPr>
        <w:t>See National Cable Television Ass’n v. United States</w:t>
      </w:r>
      <w:r w:rsidRPr="00D55E5B">
        <w:rPr>
          <w:shd w:val="clear" w:color="auto" w:fill="FFFFFF"/>
        </w:rPr>
        <w:t xml:space="preserve">, 415 U.S. 336, 340-41 (1974) (construing Independent Offices Appropriations Act (IOAA)); </w:t>
      </w:r>
      <w:r w:rsidRPr="00D55E5B">
        <w:rPr>
          <w:i/>
          <w:iCs/>
          <w:shd w:val="clear" w:color="auto" w:fill="FFFFFF"/>
        </w:rPr>
        <w:t>see also National Cable Television Ass</w:t>
      </w:r>
      <w:r>
        <w:rPr>
          <w:i/>
          <w:iCs/>
          <w:shd w:val="clear" w:color="auto" w:fill="FFFFFF"/>
        </w:rPr>
        <w:t>’</w:t>
      </w:r>
      <w:r w:rsidRPr="00D55E5B">
        <w:rPr>
          <w:i/>
          <w:iCs/>
          <w:shd w:val="clear" w:color="auto" w:fill="FFFFFF"/>
        </w:rPr>
        <w:t>n v. FCC</w:t>
      </w:r>
      <w:r w:rsidRPr="00D55E5B">
        <w:rPr>
          <w:shd w:val="clear" w:color="auto" w:fill="FFFFFF"/>
        </w:rPr>
        <w:t xml:space="preserve">, 554 F.2d 1094, 1106 &amp; n.42 (D.C. Cir. 1976).  While IOAA no longer applies to the Commission, we remain cognizant of broader legal issues raised by user fee and/or regulatory fee precedent.  </w:t>
      </w:r>
      <w:r w:rsidRPr="00D55E5B">
        <w:rPr>
          <w:i/>
          <w:iCs/>
          <w:shd w:val="clear" w:color="auto" w:fill="FFFFFF"/>
        </w:rPr>
        <w:t>See</w:t>
      </w:r>
      <w:r w:rsidRPr="00D55E5B">
        <w:rPr>
          <w:shd w:val="clear" w:color="auto" w:fill="FFFFFF"/>
        </w:rPr>
        <w:t xml:space="preserve"> House of Representatives Report No. 99-453 (1985) at page 433 (noting the significance of </w:t>
      </w:r>
      <w:r w:rsidRPr="00801511">
        <w:rPr>
          <w:i/>
          <w:shd w:val="clear" w:color="auto" w:fill="FFFFFF"/>
        </w:rPr>
        <w:t>National Cable</w:t>
      </w:r>
      <w:r w:rsidRPr="00D55E5B">
        <w:rPr>
          <w:shd w:val="clear" w:color="auto" w:fill="FFFFFF"/>
        </w:rPr>
        <w:t xml:space="preserve"> and explaining that IOAA no longer applies to the Commission with the passage of other specific fee authority, application fees, in COBRA-85). </w:t>
      </w:r>
      <w:r>
        <w:rPr>
          <w:shd w:val="clear" w:color="auto" w:fill="FFFFFF"/>
        </w:rPr>
        <w:t xml:space="preserve"> </w:t>
      </w:r>
    </w:p>
  </w:footnote>
  <w:footnote w:id="44">
    <w:p w:rsidR="00C01A1F" w:rsidRPr="0077098F" w:rsidP="0037508F" w14:paraId="4F9D0A7D" w14:textId="4526420D">
      <w:pPr>
        <w:pStyle w:val="FootnoteText"/>
      </w:pPr>
      <w:r w:rsidRPr="0077098F">
        <w:rPr>
          <w:rStyle w:val="FootnoteReference"/>
        </w:rPr>
        <w:footnoteRef/>
      </w:r>
      <w:r w:rsidRPr="0077098F">
        <w:t xml:space="preserve"> For example, in 2015, after reviewing the issue over several years, the Commission added Direct Broadcast Satellite (DBS) as a subcategory of the cable television and Internet Protocol television (IPTV) fee category to the regulatory fee schedule, based on the oversight and regulation of this industry by Media Bureau FTEs.  </w:t>
      </w:r>
      <w:r w:rsidRPr="0077098F">
        <w:rPr>
          <w:i/>
          <w:iCs/>
        </w:rPr>
        <w:t>FY 2015 Report and Order</w:t>
      </w:r>
      <w:r w:rsidRPr="0077098F">
        <w:t xml:space="preserve">, 30 FCC Rcd at 10276-77, paras. 19-20; </w:t>
      </w:r>
      <w:r w:rsidRPr="0077098F">
        <w:rPr>
          <w:i/>
          <w:iCs/>
        </w:rPr>
        <w:t>Assessment and Collection of Regulatory Fees for Fiscal Year 2015</w:t>
      </w:r>
      <w:r w:rsidRPr="0077098F">
        <w:t>, MD Docket No. 15-121, Notice of Proposed Rulemaking, 30 FCC Rcd 5354, 5358, para. 9 (2015) (</w:t>
      </w:r>
      <w:r w:rsidRPr="0077098F">
        <w:rPr>
          <w:i/>
          <w:iCs/>
        </w:rPr>
        <w:t>FY 2015 NPRM</w:t>
      </w:r>
      <w:r w:rsidRPr="0077098F">
        <w:t xml:space="preserve">); </w:t>
      </w:r>
      <w:r w:rsidRPr="0077098F">
        <w:rPr>
          <w:i/>
          <w:iCs/>
        </w:rPr>
        <w:t>FY 2013 NPRM</w:t>
      </w:r>
      <w:r w:rsidRPr="0077098F">
        <w:t>, 28 FCC Rcd at 7810-11, paras. 50-52.</w:t>
      </w:r>
      <w:r>
        <w:t xml:space="preserve">  </w:t>
      </w:r>
      <w:r w:rsidRPr="0077098F">
        <w:t xml:space="preserve">In the </w:t>
      </w:r>
      <w:r w:rsidRPr="0077098F">
        <w:rPr>
          <w:i/>
        </w:rPr>
        <w:t>FY 2021 Report and Order</w:t>
      </w:r>
      <w:r w:rsidRPr="0077098F">
        <w:t xml:space="preserve">, the Commission placed all DBS, cable television, and IPTV providers in the same fee category at the same per subscriber regulatory fee. </w:t>
      </w:r>
      <w:r>
        <w:t xml:space="preserve"> </w:t>
      </w:r>
      <w:r w:rsidRPr="00E92526">
        <w:rPr>
          <w:i/>
          <w:iCs/>
        </w:rPr>
        <w:t>See</w:t>
      </w:r>
      <w:r w:rsidRPr="0077098F">
        <w:rPr>
          <w:i/>
        </w:rPr>
        <w:t xml:space="preserve"> FY 2021 Report and Order</w:t>
      </w:r>
      <w:r w:rsidRPr="0077098F">
        <w:rPr>
          <w:iCs/>
        </w:rPr>
        <w:t xml:space="preserve">, 36 FCC Rcd at 13004-05, </w:t>
      </w:r>
      <w:r w:rsidRPr="0077098F">
        <w:t>para. 28.</w:t>
      </w:r>
      <w:r>
        <w:t xml:space="preserve">  I</w:t>
      </w:r>
      <w:r w:rsidRPr="00E61682">
        <w:t>n 2020, the Commission included non-U.S. licensed space stations with U.S. market access grants in the existing “Space Stations” fee category.</w:t>
      </w:r>
      <w:r w:rsidRPr="0077098F">
        <w:t xml:space="preserve"> </w:t>
      </w:r>
      <w:r>
        <w:t xml:space="preserve"> </w:t>
      </w:r>
      <w:r w:rsidRPr="0077098F">
        <w:rPr>
          <w:i/>
          <w:iCs/>
        </w:rPr>
        <w:t>FY 2020 NPRM</w:t>
      </w:r>
      <w:r w:rsidRPr="0077098F">
        <w:t xml:space="preserve">, </w:t>
      </w:r>
      <w:r w:rsidRPr="00C373B5">
        <w:t>35 FCC Rcd at 4979-91, paras. 7-34.</w:t>
      </w:r>
      <w:r>
        <w:t xml:space="preserve">  </w:t>
      </w:r>
      <w:r w:rsidRPr="00E61682">
        <w:t>The Commission concluded that assessing the same regulatory fees on non-U.S. licensed space stations with U.S. market access as assessed on U.S. licensed space stations would better reflect the benefits received by these operators, i.e., the adjudicatory, enforcement, regulatory, and international coordination activities by the Commission’s FTEs in the International Bureau.</w:t>
      </w:r>
      <w:r>
        <w:t xml:space="preserve">  </w:t>
      </w:r>
      <w:r>
        <w:rPr>
          <w:i/>
          <w:iCs/>
        </w:rPr>
        <w:t>I</w:t>
      </w:r>
      <w:r w:rsidRPr="00C373B5">
        <w:rPr>
          <w:i/>
          <w:iCs/>
        </w:rPr>
        <w:t>d.</w:t>
      </w:r>
      <w:r w:rsidRPr="00C373B5">
        <w:t xml:space="preserve"> at 4980-81, paras. 10-11.  On appeal, the D.C. Circuit upheld the Commission’s decision in </w:t>
      </w:r>
      <w:r w:rsidRPr="00C373B5">
        <w:rPr>
          <w:i/>
          <w:iCs/>
        </w:rPr>
        <w:t>Telesat,</w:t>
      </w:r>
      <w:r w:rsidRPr="00C373B5">
        <w:t xml:space="preserve"> noting that “[i]t is undeniable that foreign satellites and their operators do benefit from the Commission’s regulation in much the same way as their U.S.-licensed counterparts” and the Commission “reviews petitions for market ac</w:t>
      </w:r>
      <w:r>
        <w:t>c</w:t>
      </w:r>
      <w:r w:rsidRPr="00C373B5">
        <w:t xml:space="preserve">ess by foreign-licensed satellites to ensure legal compliance with this carefully coordinated system” for all U.S. market participants.  </w:t>
      </w:r>
      <w:r w:rsidRPr="00C373B5" w:rsidR="00BF4352">
        <w:rPr>
          <w:i/>
          <w:iCs/>
        </w:rPr>
        <w:t>Telesat</w:t>
      </w:r>
      <w:r w:rsidRPr="00C373B5" w:rsidR="00BF4352">
        <w:t>, 999 F.3d at 71</w:t>
      </w:r>
      <w:r w:rsidR="00EA6D28">
        <w:t>1</w:t>
      </w:r>
      <w:r w:rsidR="00BF4352">
        <w:t xml:space="preserve">.  </w:t>
      </w:r>
      <w:r w:rsidRPr="00C373B5">
        <w:t>In particular, the D.C. Circuit noted that the Commission “devotes significant resources” to processing petitions from non-U.S. licensed space stations to access the U.S. market; that non-U.S. licensed space stations “benefit from the Commission’s oversight and regulation in the same manner” as U.S. licensed space stations; and that processing a petition from a non-U.S. licensed space station operator “requires evaluation of the same legal and technical information as re</w:t>
      </w:r>
      <w:r w:rsidR="00117ABC">
        <w:t>q</w:t>
      </w:r>
      <w:r w:rsidRPr="00C373B5">
        <w:t xml:space="preserve">uired of U.S. licensed applicants.” </w:t>
      </w:r>
      <w:r>
        <w:t xml:space="preserve"> </w:t>
      </w:r>
      <w:r w:rsidR="009D102A">
        <w:rPr>
          <w:i/>
          <w:iCs/>
        </w:rPr>
        <w:t>Id.</w:t>
      </w:r>
      <w:r w:rsidRPr="00C373B5">
        <w:t xml:space="preserve"> at 710-12. </w:t>
      </w:r>
      <w:r>
        <w:t xml:space="preserve"> </w:t>
      </w:r>
    </w:p>
  </w:footnote>
  <w:footnote w:id="45">
    <w:p w:rsidR="00C01A1F" w:rsidRPr="00C373B5" w:rsidP="0037508F" w14:paraId="0D652F0C" w14:textId="08006CB0">
      <w:pPr>
        <w:pStyle w:val="FootnoteText"/>
      </w:pPr>
      <w:r w:rsidRPr="00C373B5">
        <w:rPr>
          <w:rStyle w:val="FootnoteReference"/>
        </w:rPr>
        <w:footnoteRef/>
      </w:r>
      <w:r w:rsidRPr="00C373B5">
        <w:t xml:space="preserve"> </w:t>
      </w:r>
      <w:bookmarkStart w:id="180" w:name="_Hlk153187624"/>
      <w:r w:rsidR="00386DD6">
        <w:rPr>
          <w:spacing w:val="-2"/>
        </w:rPr>
        <w:t>I</w:t>
      </w:r>
      <w:r w:rsidRPr="00F5312B">
        <w:t>n this NPRM, we propose regulatory fee rates in Appendices A and B herein, based on our existing methodology</w:t>
      </w:r>
      <w:bookmarkEnd w:id="180"/>
      <w:r>
        <w:t>.</w:t>
      </w:r>
    </w:p>
  </w:footnote>
  <w:footnote w:id="46">
    <w:p w:rsidR="00736AE0" w:rsidP="0037508F" w14:paraId="59E2315F" w14:textId="677D91B1">
      <w:pPr>
        <w:pStyle w:val="FootnoteText"/>
      </w:pPr>
      <w:r>
        <w:rPr>
          <w:rStyle w:val="FootnoteReference"/>
        </w:rPr>
        <w:footnoteRef/>
      </w:r>
      <w:r>
        <w:t xml:space="preserve"> </w:t>
      </w:r>
      <w:r>
        <w:rPr>
          <w:i/>
          <w:iCs/>
        </w:rPr>
        <w:t xml:space="preserve">See </w:t>
      </w:r>
      <w:r w:rsidRPr="002639A4" w:rsidR="006E6FA2">
        <w:rPr>
          <w:i/>
          <w:iCs/>
        </w:rPr>
        <w:t>Review of the Commission’s Assessment and Collection of Regulatory Fees for Fiscal Year 2025</w:t>
      </w:r>
      <w:r w:rsidRPr="002639A4" w:rsidR="006E6FA2">
        <w:t>, MD Docket No. 24-86, Notice of Proposed Rulemaking</w:t>
      </w:r>
      <w:r w:rsidRPr="002639A4" w:rsidR="006E6FA2">
        <w:t>,</w:t>
      </w:r>
      <w:r w:rsidR="005D559F">
        <w:rPr>
          <w:i/>
          <w:iCs/>
        </w:rPr>
        <w:t xml:space="preserve"> </w:t>
      </w:r>
      <w:r w:rsidR="00A524D2">
        <w:t>40</w:t>
      </w:r>
      <w:r w:rsidRPr="00C5614B" w:rsidR="00C5614B">
        <w:t xml:space="preserve"> </w:t>
      </w:r>
      <w:r w:rsidR="00C5614B">
        <w:t>FCC Rcd</w:t>
      </w:r>
      <w:r>
        <w:t xml:space="preserve"> </w:t>
      </w:r>
      <w:r w:rsidR="004A2C94">
        <w:t xml:space="preserve">4467, </w:t>
      </w:r>
      <w:r w:rsidR="00233AD2">
        <w:t>4479</w:t>
      </w:r>
      <w:r w:rsidR="00C5614B">
        <w:t xml:space="preserve">, </w:t>
      </w:r>
      <w:r>
        <w:t>para</w:t>
      </w:r>
      <w:r w:rsidR="00233AD2">
        <w:t>s</w:t>
      </w:r>
      <w:r>
        <w:t>. 26</w:t>
      </w:r>
      <w:r w:rsidR="00233AD2">
        <w:t>-27</w:t>
      </w:r>
      <w:r w:rsidR="004A2C94">
        <w:t xml:space="preserve"> (2025) (</w:t>
      </w:r>
      <w:r w:rsidR="004A2C94">
        <w:rPr>
          <w:i/>
          <w:iCs/>
        </w:rPr>
        <w:t>FY 2025 NPRM</w:t>
      </w:r>
      <w:r w:rsidR="004A2C94">
        <w:t>)</w:t>
      </w:r>
      <w:r>
        <w:t>.</w:t>
      </w:r>
    </w:p>
  </w:footnote>
  <w:footnote w:id="47">
    <w:p w:rsidR="00C01A1F" w:rsidP="0037508F" w14:paraId="60BD5E69" w14:textId="77777777">
      <w:pPr>
        <w:pStyle w:val="FootnoteText"/>
      </w:pPr>
      <w:r>
        <w:rPr>
          <w:rStyle w:val="FootnoteReference"/>
        </w:rPr>
        <w:footnoteRef/>
      </w:r>
      <w:r>
        <w:t xml:space="preserve"> </w:t>
      </w:r>
      <w:r w:rsidRPr="0005016B">
        <w:rPr>
          <w:i/>
          <w:iCs/>
        </w:rPr>
        <w:t>See supra</w:t>
      </w:r>
      <w:r>
        <w:t xml:space="preserve"> note </w:t>
      </w:r>
      <w:r w:rsidRPr="00293F3A">
        <w:t>2</w:t>
      </w:r>
      <w:r>
        <w:t>.</w:t>
      </w:r>
    </w:p>
  </w:footnote>
  <w:footnote w:id="48">
    <w:p w:rsidR="00C01A1F" w:rsidRPr="0077098F" w:rsidP="0037508F" w14:paraId="5BDBD05D" w14:textId="77777777">
      <w:pPr>
        <w:pStyle w:val="FootnoteText"/>
      </w:pPr>
      <w:r w:rsidRPr="0077098F">
        <w:rPr>
          <w:rStyle w:val="FootnoteReference"/>
        </w:rPr>
        <w:footnoteRef/>
      </w:r>
      <w:r>
        <w:t xml:space="preserve"> </w:t>
      </w:r>
      <w:r w:rsidRPr="0077098F">
        <w:t>47 U.S.C. § 159(d).</w:t>
      </w:r>
    </w:p>
  </w:footnote>
  <w:footnote w:id="49">
    <w:p w:rsidR="00C01A1F" w:rsidRPr="0077098F" w:rsidP="0037508F" w14:paraId="1AD5610B" w14:textId="78BE5039">
      <w:pPr>
        <w:pStyle w:val="FootnoteText"/>
      </w:pPr>
      <w:r w:rsidRPr="0077098F">
        <w:rPr>
          <w:rStyle w:val="FootnoteReference"/>
        </w:rPr>
        <w:footnoteRef/>
      </w:r>
      <w:r w:rsidRPr="0077098F">
        <w:t xml:space="preserve"> The remaining non-auction FTEs and other Commission costs are considered indirect.</w:t>
      </w:r>
      <w:r w:rsidR="003165E7">
        <w:t xml:space="preserve"> </w:t>
      </w:r>
      <w:r w:rsidR="00C73387">
        <w:t xml:space="preserve"> </w:t>
      </w:r>
      <w:r w:rsidRPr="00C73387" w:rsidR="003165E7">
        <w:rPr>
          <w:i/>
          <w:iCs/>
        </w:rPr>
        <w:t>See supra</w:t>
      </w:r>
      <w:r w:rsidR="003165E7">
        <w:t xml:space="preserve"> note </w:t>
      </w:r>
      <w:r w:rsidR="009506AA">
        <w:t>3</w:t>
      </w:r>
      <w:r w:rsidR="00B11493">
        <w:t>3</w:t>
      </w:r>
      <w:r w:rsidR="009506AA">
        <w:t>.</w:t>
      </w:r>
    </w:p>
  </w:footnote>
  <w:footnote w:id="50">
    <w:p w:rsidR="00C01A1F" w:rsidP="0037508F" w14:paraId="06F8B3FF" w14:textId="7AA8DD20">
      <w:pPr>
        <w:pStyle w:val="FootnoteText"/>
      </w:pPr>
      <w:r>
        <w:rPr>
          <w:rStyle w:val="FootnoteReference"/>
        </w:rPr>
        <w:footnoteRef/>
      </w:r>
      <w:r>
        <w:t xml:space="preserve"> </w:t>
      </w:r>
      <w:r w:rsidRPr="000B7A8A">
        <w:rPr>
          <w:i/>
          <w:iCs/>
        </w:rPr>
        <w:t>See, e.g.</w:t>
      </w:r>
      <w:r>
        <w:t xml:space="preserve">, </w:t>
      </w:r>
      <w:r w:rsidRPr="663D572A">
        <w:rPr>
          <w:i/>
          <w:iCs/>
        </w:rPr>
        <w:t xml:space="preserve">FY 2023 </w:t>
      </w:r>
      <w:r>
        <w:rPr>
          <w:i/>
          <w:iCs/>
        </w:rPr>
        <w:t>Report and Order</w:t>
      </w:r>
      <w:r>
        <w:t xml:space="preserve">, 38 FCC Rcd at 8080-81, para. 21; </w:t>
      </w:r>
      <w:r w:rsidRPr="00104DCD">
        <w:rPr>
          <w:i/>
          <w:iCs/>
        </w:rPr>
        <w:t xml:space="preserve">FY 2024 </w:t>
      </w:r>
      <w:r>
        <w:rPr>
          <w:i/>
          <w:iCs/>
        </w:rPr>
        <w:t xml:space="preserve">Second </w:t>
      </w:r>
      <w:r w:rsidRPr="00104DCD">
        <w:rPr>
          <w:i/>
          <w:iCs/>
        </w:rPr>
        <w:t>Report and Order</w:t>
      </w:r>
      <w:r>
        <w:t xml:space="preserve">, 39 FCC Rcd at 10151-52, paras. 14-16.  As the Commission </w:t>
      </w:r>
      <w:r w:rsidR="00BF3893">
        <w:t xml:space="preserve">has </w:t>
      </w:r>
      <w:r>
        <w:t xml:space="preserve">explained, </w:t>
      </w:r>
      <w:r w:rsidR="00BF3893">
        <w:t>it</w:t>
      </w:r>
      <w:r w:rsidRPr="004C1A80">
        <w:t xml:space="preserve"> will continue to evaluate whether any FTEs should be reallocated for regulatory fee purposes each year when reviewing and validating the FTE data</w:t>
      </w:r>
      <w:r>
        <w:t>.  T</w:t>
      </w:r>
      <w:r w:rsidRPr="004C1A80">
        <w:t>he Commission</w:t>
      </w:r>
      <w:r>
        <w:t>,</w:t>
      </w:r>
      <w:r w:rsidRPr="004C1A80">
        <w:t xml:space="preserve"> </w:t>
      </w:r>
      <w:r>
        <w:t xml:space="preserve">however, </w:t>
      </w:r>
      <w:r w:rsidRPr="004C1A80">
        <w:t>will exercise its discretion regarding where to focus its analytical efforts each year to best respond to changes in the Commission’s substantive work and organization, and changes in the telecommunications industry itself.</w:t>
      </w:r>
      <w:r w:rsidRPr="00475D3C">
        <w:rPr>
          <w:i/>
          <w:iCs/>
        </w:rPr>
        <w:t xml:space="preserve"> </w:t>
      </w:r>
      <w:r>
        <w:rPr>
          <w:i/>
          <w:iCs/>
        </w:rPr>
        <w:t xml:space="preserve"> </w:t>
      </w:r>
      <w:r w:rsidRPr="009E427D">
        <w:rPr>
          <w:i/>
          <w:iCs/>
        </w:rPr>
        <w:t>FY 2023 Report and Order</w:t>
      </w:r>
      <w:r w:rsidR="004F1DCD">
        <w:t>,</w:t>
      </w:r>
      <w:r>
        <w:t xml:space="preserve"> 38 FCC Rcd at 8080, para. 19; </w:t>
      </w:r>
      <w:r w:rsidRPr="00C02992">
        <w:rPr>
          <w:i/>
          <w:iCs/>
        </w:rPr>
        <w:t>see also</w:t>
      </w:r>
      <w:r>
        <w:t xml:space="preserve"> </w:t>
      </w:r>
      <w:r w:rsidRPr="00300DB4">
        <w:rPr>
          <w:i/>
          <w:iCs/>
        </w:rPr>
        <w:t>Review of the Commission’s Assessment and Collection of Regulatory Fees;</w:t>
      </w:r>
      <w:r>
        <w:t xml:space="preserve"> </w:t>
      </w:r>
      <w:r w:rsidRPr="0077098F">
        <w:rPr>
          <w:i/>
          <w:iCs/>
        </w:rPr>
        <w:t>Assessment and Collection of Regulatory Fees for Fiscal Year</w:t>
      </w:r>
      <w:r>
        <w:rPr>
          <w:i/>
          <w:iCs/>
        </w:rPr>
        <w:t xml:space="preserve"> 2024</w:t>
      </w:r>
      <w:r w:rsidRPr="00B46AD0">
        <w:t>,</w:t>
      </w:r>
      <w:r>
        <w:t xml:space="preserve"> Notice of Proposed Rulemaking, 39 FCC Rcd 7173</w:t>
      </w:r>
      <w:r w:rsidRPr="00373532">
        <w:t xml:space="preserve">, </w:t>
      </w:r>
      <w:r>
        <w:t>7181-82</w:t>
      </w:r>
      <w:r w:rsidRPr="00373532">
        <w:t>, para. 15</w:t>
      </w:r>
      <w:r>
        <w:t xml:space="preserve"> (</w:t>
      </w:r>
      <w:r w:rsidRPr="006C58C9">
        <w:rPr>
          <w:i/>
          <w:iCs/>
        </w:rPr>
        <w:t>FY 202</w:t>
      </w:r>
      <w:r>
        <w:rPr>
          <w:i/>
          <w:iCs/>
        </w:rPr>
        <w:t>4</w:t>
      </w:r>
      <w:r w:rsidRPr="006C58C9">
        <w:rPr>
          <w:i/>
          <w:iCs/>
        </w:rPr>
        <w:t xml:space="preserve"> NPRM</w:t>
      </w:r>
      <w:r>
        <w:t>)</w:t>
      </w:r>
      <w:r w:rsidRPr="00373532">
        <w:t>.</w:t>
      </w:r>
      <w:r w:rsidRPr="004C1A80">
        <w:t xml:space="preserve"> </w:t>
      </w:r>
      <w:r>
        <w:t xml:space="preserve"> Thus, the Commission ensures</w:t>
      </w:r>
      <w:r w:rsidRPr="003911DA">
        <w:t xml:space="preserve"> </w:t>
      </w:r>
      <w:r>
        <w:t>it</w:t>
      </w:r>
      <w:r w:rsidRPr="003911DA">
        <w:t xml:space="preserve"> conduct</w:t>
      </w:r>
      <w:r>
        <w:t>s its</w:t>
      </w:r>
      <w:r w:rsidRPr="003911DA">
        <w:t xml:space="preserve"> annual review in a manner that </w:t>
      </w:r>
      <w:r>
        <w:t xml:space="preserve">is </w:t>
      </w:r>
      <w:r w:rsidRPr="003911DA">
        <w:t xml:space="preserve">fair, </w:t>
      </w:r>
      <w:r>
        <w:t>administrable</w:t>
      </w:r>
      <w:r w:rsidRPr="003911DA">
        <w:t>, and sustainable</w:t>
      </w:r>
      <w:r>
        <w:t>.</w:t>
      </w:r>
    </w:p>
  </w:footnote>
  <w:footnote w:id="51">
    <w:p w:rsidR="00EE59EE" w:rsidP="0037508F" w14:paraId="2ED40E13" w14:textId="5EF81A13">
      <w:pPr>
        <w:pStyle w:val="FootnoteText"/>
      </w:pPr>
      <w:r>
        <w:rPr>
          <w:rStyle w:val="FootnoteReference"/>
        </w:rPr>
        <w:footnoteRef/>
      </w:r>
      <w:r>
        <w:t xml:space="preserve"> </w:t>
      </w:r>
      <w:r w:rsidRPr="0042544B">
        <w:rPr>
          <w:i/>
          <w:iCs/>
        </w:rPr>
        <w:t>FY 2023 Report and Order</w:t>
      </w:r>
      <w:r>
        <w:t xml:space="preserve">, 38 FCC Rcd at 8092-99, paras. 57-76; </w:t>
      </w:r>
      <w:r w:rsidRPr="002F55C9">
        <w:rPr>
          <w:i/>
          <w:iCs/>
        </w:rPr>
        <w:t>see also</w:t>
      </w:r>
      <w:r>
        <w:t xml:space="preserve"> </w:t>
      </w:r>
      <w:r w:rsidRPr="002639A4">
        <w:rPr>
          <w:i/>
          <w:iCs/>
        </w:rPr>
        <w:t xml:space="preserve">FY 2025 </w:t>
      </w:r>
      <w:r>
        <w:rPr>
          <w:i/>
          <w:iCs/>
        </w:rPr>
        <w:t>Report and Order</w:t>
      </w:r>
      <w:r w:rsidRPr="002F55C9">
        <w:t xml:space="preserve">, </w:t>
      </w:r>
      <w:r>
        <w:t xml:space="preserve">40 </w:t>
      </w:r>
      <w:r w:rsidRPr="00F82FDF">
        <w:t xml:space="preserve">FCC </w:t>
      </w:r>
      <w:r>
        <w:t xml:space="preserve">Rcd </w:t>
      </w:r>
      <w:r w:rsidRPr="00F82FDF">
        <w:t xml:space="preserve">at </w:t>
      </w:r>
      <w:r>
        <w:t>7567-68,</w:t>
      </w:r>
      <w:r w:rsidRPr="002F55C9">
        <w:t xml:space="preserve"> para. 25.</w:t>
      </w:r>
    </w:p>
  </w:footnote>
  <w:footnote w:id="52">
    <w:p w:rsidR="00F01476" w:rsidP="0037508F" w14:paraId="3DDA010F" w14:textId="77777777">
      <w:pPr>
        <w:pStyle w:val="FootnoteText"/>
      </w:pPr>
      <w:r>
        <w:rPr>
          <w:rStyle w:val="FootnoteReference"/>
        </w:rPr>
        <w:footnoteRef/>
      </w:r>
      <w:r>
        <w:t xml:space="preserve"> </w:t>
      </w:r>
      <w:r w:rsidRPr="0092438D">
        <w:rPr>
          <w:i/>
          <w:iCs/>
        </w:rPr>
        <w:t>See, e.g.</w:t>
      </w:r>
      <w:r>
        <w:t xml:space="preserve">, </w:t>
      </w:r>
      <w:r w:rsidRPr="000B7A8A">
        <w:rPr>
          <w:i/>
          <w:iCs/>
        </w:rPr>
        <w:t>FY 2023 Report and Order</w:t>
      </w:r>
      <w:r>
        <w:t>, 38 FCC Rcd at 8081-87, paras. 24-46.</w:t>
      </w:r>
    </w:p>
  </w:footnote>
  <w:footnote w:id="53">
    <w:p w:rsidR="006150B9" w:rsidP="0037508F" w14:paraId="6B66CBA3" w14:textId="383E2CE3">
      <w:pPr>
        <w:pStyle w:val="FootnoteText"/>
      </w:pPr>
      <w:r>
        <w:rPr>
          <w:rStyle w:val="FootnoteReference"/>
        </w:rPr>
        <w:footnoteRef/>
      </w:r>
      <w:r>
        <w:t xml:space="preserve"> </w:t>
      </w:r>
      <w:r w:rsidRPr="00C35E45">
        <w:rPr>
          <w:i/>
          <w:iCs/>
        </w:rPr>
        <w:t>See</w:t>
      </w:r>
      <w:r>
        <w:t xml:space="preserve"> </w:t>
      </w:r>
      <w:r w:rsidRPr="000B7A8A">
        <w:rPr>
          <w:i/>
          <w:iCs/>
        </w:rPr>
        <w:t>FY 2023 Report and Order</w:t>
      </w:r>
      <w:r>
        <w:t xml:space="preserve">, 38 FCC Rcd at 8081-83, paras. 24-30 (discussion of these OEA FTEs).  The proposals in this proceeding do not alter the functions of and delegation of authority to OEA.  </w:t>
      </w:r>
      <w:r w:rsidRPr="00D64A59">
        <w:t>47 CFR §§</w:t>
      </w:r>
      <w:r>
        <w:t xml:space="preserve"> 0.21 (OEA functions);</w:t>
      </w:r>
      <w:r w:rsidRPr="00D64A59">
        <w:t xml:space="preserve"> 0.271</w:t>
      </w:r>
      <w:r>
        <w:t xml:space="preserve"> (OEA </w:t>
      </w:r>
      <w:r w:rsidRPr="00D64A59">
        <w:t>delegat</w:t>
      </w:r>
      <w:r>
        <w:t xml:space="preserve">ion); </w:t>
      </w:r>
      <w:r w:rsidRPr="002038EC">
        <w:rPr>
          <w:i/>
          <w:iCs/>
        </w:rPr>
        <w:t>FY 2022 Report and Order</w:t>
      </w:r>
      <w:r>
        <w:t xml:space="preserve">, 37 FCC Rcd at 10849, 10856, </w:t>
      </w:r>
      <w:r w:rsidRPr="002038EC">
        <w:t>para</w:t>
      </w:r>
      <w:r>
        <w:t>s.</w:t>
      </w:r>
      <w:r w:rsidRPr="002038EC">
        <w:t xml:space="preserve"> 6 and 20 (noting the FTE allocation of OGC)</w:t>
      </w:r>
      <w:r>
        <w:t xml:space="preserve">; </w:t>
      </w:r>
      <w:r w:rsidRPr="00A038E8">
        <w:rPr>
          <w:i/>
          <w:iCs/>
        </w:rPr>
        <w:t>see also</w:t>
      </w:r>
      <w:r>
        <w:t xml:space="preserve"> </w:t>
      </w:r>
      <w:r w:rsidRPr="000B7A8A">
        <w:rPr>
          <w:i/>
          <w:iCs/>
        </w:rPr>
        <w:t>FY 2023 Report and Order</w:t>
      </w:r>
      <w:r>
        <w:t>, 38 FCC Rcd at 8083-84, paras. 31-34 (discussion of these OGC FTEs).</w:t>
      </w:r>
      <w:r w:rsidRPr="002038EC">
        <w:t xml:space="preserve"> </w:t>
      </w:r>
      <w:r>
        <w:t xml:space="preserve"> </w:t>
      </w:r>
      <w:r w:rsidR="002C7116">
        <w:t>Similarly, t</w:t>
      </w:r>
      <w:r>
        <w:t xml:space="preserve">he proposals in this proceeding do not alter the functions of and delegation of authority to OGC.  </w:t>
      </w:r>
      <w:r w:rsidRPr="00CD6354">
        <w:rPr>
          <w:bCs/>
        </w:rPr>
        <w:t>47 CFR §</w:t>
      </w:r>
      <w:r w:rsidRPr="00112765">
        <w:rPr>
          <w:bCs/>
          <w:caps/>
          <w:kern w:val="36"/>
        </w:rPr>
        <w:t>§</w:t>
      </w:r>
      <w:r w:rsidRPr="00CD6354">
        <w:rPr>
          <w:bCs/>
        </w:rPr>
        <w:t xml:space="preserve"> 0.41 </w:t>
      </w:r>
      <w:r w:rsidRPr="00112765">
        <w:rPr>
          <w:bCs/>
          <w:caps/>
        </w:rPr>
        <w:t xml:space="preserve">(OGC </w:t>
      </w:r>
      <w:r w:rsidRPr="00112765">
        <w:rPr>
          <w:bCs/>
        </w:rPr>
        <w:t>functions</w:t>
      </w:r>
      <w:r w:rsidRPr="00112765">
        <w:rPr>
          <w:bCs/>
          <w:caps/>
        </w:rPr>
        <w:t xml:space="preserve">); </w:t>
      </w:r>
      <w:r w:rsidRPr="00112765">
        <w:rPr>
          <w:bCs/>
          <w:caps/>
          <w:kern w:val="36"/>
        </w:rPr>
        <w:t xml:space="preserve">0.251 (OGC </w:t>
      </w:r>
      <w:r w:rsidRPr="00112765">
        <w:rPr>
          <w:bCs/>
          <w:kern w:val="36"/>
        </w:rPr>
        <w:t>delegation</w:t>
      </w:r>
      <w:r w:rsidRPr="00112765">
        <w:rPr>
          <w:bCs/>
          <w:caps/>
          <w:kern w:val="36"/>
        </w:rPr>
        <w:t>)</w:t>
      </w:r>
      <w:r>
        <w:rPr>
          <w:bCs/>
          <w:caps/>
          <w:kern w:val="36"/>
        </w:rPr>
        <w:t xml:space="preserve">; </w:t>
      </w:r>
      <w:r>
        <w:rPr>
          <w:i/>
          <w:iCs/>
        </w:rPr>
        <w:t>FY 2023 Report and Order</w:t>
      </w:r>
      <w:r w:rsidRPr="00B46AD0">
        <w:t>,</w:t>
      </w:r>
      <w:r>
        <w:rPr>
          <w:i/>
          <w:iCs/>
        </w:rPr>
        <w:t xml:space="preserve"> </w:t>
      </w:r>
      <w:r>
        <w:t xml:space="preserve">38 FCC Rcd at 8084-87, paras. 35-46 (discussion of these PSHSB FTEs).  </w:t>
      </w:r>
      <w:r w:rsidR="002C7116">
        <w:t>Nor do t</w:t>
      </w:r>
      <w:r>
        <w:t xml:space="preserve">he proposals in this proceeding alter the functions of and delegation of authority to PSHSB. </w:t>
      </w:r>
      <w:r w:rsidRPr="663D572A">
        <w:t xml:space="preserve"> 47 CFR §§</w:t>
      </w:r>
      <w:r>
        <w:t xml:space="preserve"> </w:t>
      </w:r>
      <w:r w:rsidRPr="663D572A">
        <w:t>0.191 (PSHSB functions); 0.392 (PSHSB delegation).</w:t>
      </w:r>
    </w:p>
  </w:footnote>
  <w:footnote w:id="54">
    <w:p w:rsidR="000F1938" w:rsidRPr="004526B9" w:rsidP="0037508F" w14:paraId="0AAACD69" w14:textId="67C0BE8B">
      <w:pPr>
        <w:pStyle w:val="FootnoteText"/>
      </w:pPr>
      <w:r w:rsidRPr="004526B9">
        <w:rPr>
          <w:rStyle w:val="FootnoteReference"/>
          <w:rFonts w:eastAsiaTheme="majorEastAsia"/>
        </w:rPr>
        <w:footnoteRef/>
      </w:r>
      <w:r w:rsidRPr="004526B9">
        <w:t xml:space="preserve"> </w:t>
      </w:r>
      <w:r w:rsidRPr="009E427D">
        <w:rPr>
          <w:i/>
          <w:iCs/>
        </w:rPr>
        <w:t>FY 202</w:t>
      </w:r>
      <w:r>
        <w:rPr>
          <w:i/>
          <w:iCs/>
        </w:rPr>
        <w:t>4</w:t>
      </w:r>
      <w:r w:rsidRPr="009E427D">
        <w:rPr>
          <w:i/>
          <w:iCs/>
        </w:rPr>
        <w:t xml:space="preserve"> </w:t>
      </w:r>
      <w:r>
        <w:rPr>
          <w:i/>
          <w:iCs/>
        </w:rPr>
        <w:t xml:space="preserve">Second </w:t>
      </w:r>
      <w:r w:rsidRPr="009E427D">
        <w:rPr>
          <w:i/>
          <w:iCs/>
        </w:rPr>
        <w:t>Report and Order</w:t>
      </w:r>
      <w:r>
        <w:t>, 39 FCC Rcd</w:t>
      </w:r>
      <w:r w:rsidRPr="00410B9A">
        <w:t xml:space="preserve"> at</w:t>
      </w:r>
      <w:r>
        <w:t xml:space="preserve"> 10152-53, para. 17</w:t>
      </w:r>
      <w:r w:rsidR="00501DBC">
        <w:t xml:space="preserve"> &amp;</w:t>
      </w:r>
      <w:r>
        <w:t xml:space="preserve"> n.72</w:t>
      </w:r>
      <w:r w:rsidRPr="004526B9">
        <w:t>.</w:t>
      </w:r>
      <w:r>
        <w:t xml:space="preserve">  </w:t>
      </w:r>
    </w:p>
  </w:footnote>
  <w:footnote w:id="55">
    <w:p w:rsidR="000F1938" w:rsidRPr="00ED3D76" w:rsidP="0037508F" w14:paraId="19DCC822" w14:textId="77777777">
      <w:pPr>
        <w:pStyle w:val="FootnoteText"/>
      </w:pPr>
      <w:r w:rsidRPr="00ED3D76">
        <w:rPr>
          <w:rStyle w:val="FootnoteReference"/>
          <w:rFonts w:eastAsiaTheme="majorEastAsia"/>
        </w:rPr>
        <w:footnoteRef/>
      </w:r>
      <w:r w:rsidRPr="00ED3D76">
        <w:t xml:space="preserve"> In FY 2024, there was no FTE time from OGC reallocated to the Space Bureau because the Commission found that such FTE time devoted to former International Bureau issues was focused on Office of International Affairs matters that are indirect, rather than issues pertaining to regulatory fee payors and, similar to this year and years past, the Commission does not reallocate as a direct FTE if the indirect FTE time at issue is less than a full FTE.  </w:t>
      </w:r>
      <w:r w:rsidRPr="00ED3D76">
        <w:rPr>
          <w:i/>
          <w:iCs/>
        </w:rPr>
        <w:t>Id</w:t>
      </w:r>
      <w:r w:rsidRPr="00ED3D76">
        <w:t xml:space="preserve">. </w:t>
      </w:r>
    </w:p>
  </w:footnote>
  <w:footnote w:id="56">
    <w:p w:rsidR="00D3739F" w:rsidP="0037508F" w14:paraId="10B4EF65" w14:textId="791694C6">
      <w:pPr>
        <w:pStyle w:val="FootnoteText"/>
      </w:pPr>
      <w:r>
        <w:rPr>
          <w:rStyle w:val="FootnoteReference"/>
          <w:rFonts w:eastAsiaTheme="majorEastAsia"/>
        </w:rPr>
        <w:footnoteRef/>
      </w:r>
      <w:r>
        <w:t xml:space="preserve"> </w:t>
      </w:r>
      <w:r w:rsidRPr="00F645F0" w:rsidR="00433AAC">
        <w:rPr>
          <w:i/>
          <w:iCs/>
        </w:rPr>
        <w:t>Id.</w:t>
      </w:r>
      <w:r w:rsidRPr="00410B9A">
        <w:t xml:space="preserve"> at</w:t>
      </w:r>
      <w:r>
        <w:t xml:space="preserve"> 10152-53, para. 17.</w:t>
      </w:r>
      <w:r w:rsidRPr="00CC2F9E">
        <w:rPr>
          <w:snapToGrid w:val="0"/>
          <w:kern w:val="28"/>
        </w:rPr>
        <w:t xml:space="preserve"> </w:t>
      </w:r>
    </w:p>
  </w:footnote>
  <w:footnote w:id="57">
    <w:p w:rsidR="006150B9" w:rsidP="0037508F" w14:paraId="7D706067" w14:textId="77777777">
      <w:pPr>
        <w:pStyle w:val="FootnoteText"/>
      </w:pPr>
      <w:r>
        <w:rPr>
          <w:rStyle w:val="FootnoteReference"/>
        </w:rPr>
        <w:footnoteRef/>
      </w:r>
      <w:r>
        <w:t xml:space="preserve"> We note that the reallocations the Commission makes in its annual rulemaking are not cumulative but rather reflect changes in the underlying number of FTEs in the non-core bureaus and/or changes in the amount of work performed by the non-core bureaus for this fiscal year.  </w:t>
      </w:r>
    </w:p>
  </w:footnote>
  <w:footnote w:id="58">
    <w:p w:rsidR="00C01A1F" w:rsidRPr="004526B9" w:rsidP="0037508F" w14:paraId="47C783CD" w14:textId="3F0B2C03">
      <w:pPr>
        <w:pStyle w:val="FootnoteText"/>
      </w:pPr>
      <w:r w:rsidRPr="004526B9">
        <w:rPr>
          <w:rStyle w:val="FootnoteReference"/>
        </w:rPr>
        <w:footnoteRef/>
      </w:r>
      <w:r w:rsidRPr="004526B9">
        <w:t xml:space="preserve"> </w:t>
      </w:r>
      <w:r w:rsidRPr="009A397F">
        <w:rPr>
          <w:i/>
          <w:iCs/>
        </w:rPr>
        <w:t>See</w:t>
      </w:r>
      <w:r>
        <w:rPr>
          <w:i/>
          <w:iCs/>
        </w:rPr>
        <w:t>,</w:t>
      </w:r>
      <w:r w:rsidRPr="009A397F">
        <w:rPr>
          <w:i/>
          <w:iCs/>
        </w:rPr>
        <w:t xml:space="preserve"> e.g.</w:t>
      </w:r>
      <w:r w:rsidRPr="00B46AD0">
        <w:t>,</w:t>
      </w:r>
      <w:r>
        <w:t xml:space="preserve"> </w:t>
      </w:r>
      <w:r w:rsidRPr="004526B9">
        <w:rPr>
          <w:i/>
          <w:iCs/>
        </w:rPr>
        <w:t>FY 2023 Report and Order</w:t>
      </w:r>
      <w:r w:rsidRPr="00B46AD0">
        <w:t>,</w:t>
      </w:r>
      <w:r w:rsidRPr="00544AA7">
        <w:t xml:space="preserve"> </w:t>
      </w:r>
      <w:r>
        <w:t>38 FCC Rcd at 8096</w:t>
      </w:r>
      <w:r w:rsidRPr="00B46AD0">
        <w:t>,</w:t>
      </w:r>
      <w:r>
        <w:rPr>
          <w:i/>
          <w:iCs/>
        </w:rPr>
        <w:t xml:space="preserve"> </w:t>
      </w:r>
      <w:r w:rsidRPr="004526B9">
        <w:t>para. 70.</w:t>
      </w:r>
      <w:r w:rsidRPr="00CC2F9E">
        <w:rPr>
          <w:snapToGrid w:val="0"/>
          <w:kern w:val="28"/>
        </w:rPr>
        <w:t xml:space="preserve">  </w:t>
      </w:r>
    </w:p>
  </w:footnote>
  <w:footnote w:id="59">
    <w:p w:rsidR="00C01A1F" w:rsidP="0037508F" w14:paraId="6CC85C60" w14:textId="38069367">
      <w:pPr>
        <w:pStyle w:val="FootnoteText"/>
      </w:pPr>
      <w:r>
        <w:rPr>
          <w:rStyle w:val="FootnoteReference"/>
        </w:rPr>
        <w:footnoteRef/>
      </w:r>
      <w:r>
        <w:t xml:space="preserve"> </w:t>
      </w:r>
      <w:r w:rsidRPr="005C6A24" w:rsidR="002210AE">
        <w:rPr>
          <w:i/>
          <w:iCs/>
        </w:rPr>
        <w:t>See</w:t>
      </w:r>
      <w:r w:rsidR="002F446F">
        <w:rPr>
          <w:i/>
          <w:iCs/>
        </w:rPr>
        <w:t>,</w:t>
      </w:r>
      <w:r w:rsidRPr="002F55C9" w:rsidR="002210AE">
        <w:rPr>
          <w:i/>
          <w:iCs/>
        </w:rPr>
        <w:t xml:space="preserve"> e.g</w:t>
      </w:r>
      <w:r w:rsidR="002210AE">
        <w:t>.,</w:t>
      </w:r>
      <w:r>
        <w:t xml:space="preserve"> </w:t>
      </w:r>
      <w:r w:rsidRPr="009E427D">
        <w:rPr>
          <w:i/>
          <w:iCs/>
        </w:rPr>
        <w:t>FY 202</w:t>
      </w:r>
      <w:r>
        <w:rPr>
          <w:i/>
          <w:iCs/>
        </w:rPr>
        <w:t>4</w:t>
      </w:r>
      <w:r w:rsidRPr="009E427D">
        <w:rPr>
          <w:i/>
          <w:iCs/>
        </w:rPr>
        <w:t xml:space="preserve"> </w:t>
      </w:r>
      <w:r>
        <w:rPr>
          <w:i/>
          <w:iCs/>
        </w:rPr>
        <w:t xml:space="preserve">Second </w:t>
      </w:r>
      <w:r w:rsidRPr="009E427D">
        <w:rPr>
          <w:i/>
          <w:iCs/>
        </w:rPr>
        <w:t>Report and Order</w:t>
      </w:r>
      <w:r>
        <w:t xml:space="preserve">, 39 FCC Rcd at 10151, para. 15. </w:t>
      </w:r>
    </w:p>
  </w:footnote>
  <w:footnote w:id="60">
    <w:p w:rsidR="00C01A1F" w:rsidP="0037508F" w14:paraId="5D8CCB2E" w14:textId="77777777">
      <w:pPr>
        <w:pStyle w:val="FootnoteText"/>
      </w:pPr>
      <w:r>
        <w:rPr>
          <w:rStyle w:val="FootnoteReference"/>
        </w:rPr>
        <w:footnoteRef/>
      </w:r>
      <w:r>
        <w:t xml:space="preserve"> </w:t>
      </w:r>
      <w:r w:rsidRPr="00300DB4">
        <w:rPr>
          <w:i/>
          <w:iCs/>
        </w:rPr>
        <w:t>Review of the Commission’s Assessment and Collection of Regulatory Fees</w:t>
      </w:r>
      <w:r w:rsidRPr="0077098F">
        <w:rPr>
          <w:i/>
          <w:iCs/>
        </w:rPr>
        <w:t xml:space="preserve"> for Fiscal Year</w:t>
      </w:r>
      <w:r>
        <w:rPr>
          <w:i/>
          <w:iCs/>
        </w:rPr>
        <w:t xml:space="preserve"> 2024</w:t>
      </w:r>
      <w:r w:rsidRPr="00B46AD0">
        <w:t>,</w:t>
      </w:r>
      <w:r>
        <w:t xml:space="preserve"> MD Docket No. 24-86, Second Notice of Proposed Rulemaking, 39 FCC Rcd 7173, 7188, </w:t>
      </w:r>
      <w:r w:rsidRPr="00373532">
        <w:t xml:space="preserve">para. </w:t>
      </w:r>
      <w:r>
        <w:t>29 n.91 (2024) (</w:t>
      </w:r>
      <w:r w:rsidRPr="006C58C9">
        <w:rPr>
          <w:i/>
          <w:iCs/>
        </w:rPr>
        <w:t>FY 202</w:t>
      </w:r>
      <w:r>
        <w:rPr>
          <w:i/>
          <w:iCs/>
        </w:rPr>
        <w:t>4</w:t>
      </w:r>
      <w:r w:rsidRPr="006C58C9">
        <w:rPr>
          <w:i/>
          <w:iCs/>
        </w:rPr>
        <w:t xml:space="preserve"> NPRM</w:t>
      </w:r>
      <w:r>
        <w:t>).</w:t>
      </w:r>
    </w:p>
  </w:footnote>
  <w:footnote w:id="61">
    <w:p w:rsidR="00C01A1F" w:rsidP="0037508F" w14:paraId="7D5B8ABC" w14:textId="77EB9FD2">
      <w:pPr>
        <w:pStyle w:val="FootnoteText"/>
      </w:pPr>
      <w:r>
        <w:rPr>
          <w:rStyle w:val="FootnoteReference"/>
        </w:rPr>
        <w:footnoteRef/>
      </w:r>
      <w:r>
        <w:t xml:space="preserve"> </w:t>
      </w:r>
      <w:r w:rsidRPr="00F80FF3">
        <w:rPr>
          <w:i/>
          <w:iCs/>
        </w:rPr>
        <w:t>Review of the Commission’s Assessment and Collection of Regulatory Fees, Assessment and Collection of Regulatory Fees for Fiscal Year 2023</w:t>
      </w:r>
      <w:r>
        <w:t>, MD Docket Nos. 22-301</w:t>
      </w:r>
      <w:r w:rsidR="00476930">
        <w:t xml:space="preserve"> and</w:t>
      </w:r>
      <w:r>
        <w:t xml:space="preserve"> 23-159, Report and Order and Notice of Proposed Rulemaking, 38 FCC Rcd 4580, 4591 n.58 (</w:t>
      </w:r>
      <w:r w:rsidRPr="00A038E8">
        <w:rPr>
          <w:i/>
          <w:iCs/>
        </w:rPr>
        <w:t>FY 2023 NPRM</w:t>
      </w:r>
      <w:r>
        <w:t xml:space="preserve">); </w:t>
      </w:r>
      <w:r w:rsidRPr="009E427D">
        <w:rPr>
          <w:i/>
          <w:iCs/>
        </w:rPr>
        <w:t>FY 202</w:t>
      </w:r>
      <w:r>
        <w:rPr>
          <w:i/>
          <w:iCs/>
        </w:rPr>
        <w:t>4</w:t>
      </w:r>
      <w:r w:rsidRPr="009E427D">
        <w:rPr>
          <w:i/>
          <w:iCs/>
        </w:rPr>
        <w:t xml:space="preserve"> </w:t>
      </w:r>
      <w:r>
        <w:rPr>
          <w:i/>
          <w:iCs/>
        </w:rPr>
        <w:t xml:space="preserve">Second </w:t>
      </w:r>
      <w:r w:rsidRPr="009E427D">
        <w:rPr>
          <w:i/>
          <w:iCs/>
        </w:rPr>
        <w:t>Report and Order</w:t>
      </w:r>
      <w:r>
        <w:t>, 39 FCC Rcd</w:t>
      </w:r>
      <w:r w:rsidRPr="00410B9A">
        <w:t xml:space="preserve"> at</w:t>
      </w:r>
      <w:r>
        <w:t xml:space="preserve"> 10152-53, para. 17.</w:t>
      </w:r>
    </w:p>
  </w:footnote>
  <w:footnote w:id="62">
    <w:p w:rsidR="00C01A1F" w:rsidP="0037508F" w14:paraId="3BE64522" w14:textId="686CD8D2">
      <w:pPr>
        <w:pStyle w:val="FootnoteText"/>
      </w:pPr>
      <w:r>
        <w:rPr>
          <w:rStyle w:val="FootnoteReference"/>
        </w:rPr>
        <w:footnoteRef/>
      </w:r>
      <w:r>
        <w:t xml:space="preserve"> </w:t>
      </w:r>
      <w:bookmarkStart w:id="305" w:name="_Hlk153372470"/>
      <w:r w:rsidRPr="00B73447">
        <w:rPr>
          <w:i/>
          <w:iCs/>
        </w:rPr>
        <w:t xml:space="preserve">FY 2023 </w:t>
      </w:r>
      <w:r>
        <w:rPr>
          <w:i/>
          <w:iCs/>
        </w:rPr>
        <w:t>NPRM</w:t>
      </w:r>
      <w:r>
        <w:t xml:space="preserve">, 38 FCC Rcd at 4591 n.58; </w:t>
      </w:r>
      <w:r w:rsidRPr="009E427D">
        <w:rPr>
          <w:i/>
          <w:iCs/>
        </w:rPr>
        <w:t>FY 202</w:t>
      </w:r>
      <w:r>
        <w:rPr>
          <w:i/>
          <w:iCs/>
        </w:rPr>
        <w:t>4</w:t>
      </w:r>
      <w:r w:rsidRPr="009E427D">
        <w:rPr>
          <w:i/>
          <w:iCs/>
        </w:rPr>
        <w:t xml:space="preserve"> </w:t>
      </w:r>
      <w:r>
        <w:rPr>
          <w:i/>
          <w:iCs/>
        </w:rPr>
        <w:t xml:space="preserve">Second </w:t>
      </w:r>
      <w:r w:rsidRPr="009E427D">
        <w:rPr>
          <w:i/>
          <w:iCs/>
        </w:rPr>
        <w:t>Report and Order</w:t>
      </w:r>
      <w:r>
        <w:t xml:space="preserve"> </w:t>
      </w:r>
      <w:r w:rsidR="007353C6">
        <w:t xml:space="preserve">39 FCC Rcd </w:t>
      </w:r>
      <w:r w:rsidRPr="00410B9A">
        <w:t>at</w:t>
      </w:r>
      <w:r>
        <w:t xml:space="preserve"> </w:t>
      </w:r>
      <w:r w:rsidR="004F7D03">
        <w:t>10152</w:t>
      </w:r>
      <w:r w:rsidR="007353C6">
        <w:t>-53</w:t>
      </w:r>
      <w:r>
        <w:t xml:space="preserve">, para. </w:t>
      </w:r>
      <w:r w:rsidR="004F7D03">
        <w:t>17</w:t>
      </w:r>
      <w:r>
        <w:t>.</w:t>
      </w:r>
      <w:bookmarkEnd w:id="305"/>
    </w:p>
  </w:footnote>
  <w:footnote w:id="63">
    <w:p w:rsidR="00910725" w:rsidP="0037508F" w14:paraId="7244EEE6" w14:textId="55EC3C75">
      <w:pPr>
        <w:pStyle w:val="FootnoteText"/>
      </w:pPr>
      <w:r>
        <w:rPr>
          <w:rStyle w:val="FootnoteReference"/>
          <w:rFonts w:eastAsiaTheme="majorEastAsia"/>
        </w:rPr>
        <w:footnoteRef/>
      </w:r>
      <w:r>
        <w:t xml:space="preserve"> </w:t>
      </w:r>
      <w:r w:rsidRPr="001A0315">
        <w:t>47 U.S.C. § 159(d)</w:t>
      </w:r>
      <w:r w:rsidRPr="00F35889" w:rsidR="00F35889">
        <w:t xml:space="preserve"> </w:t>
      </w:r>
      <w:r w:rsidR="00F35889">
        <w:t>(</w:t>
      </w:r>
      <w:r w:rsidR="00F94CAE">
        <w:t>“</w:t>
      </w:r>
      <w:r w:rsidR="00C85079">
        <w:t>[T]</w:t>
      </w:r>
      <w:r w:rsidR="00F35889">
        <w:t>he Commission shall by rule amend the schedule of regulatory fees established under this section if the Commission determines that the schedule requires amendment so that such fees reflect the full-time equivalent number of employees within the bureaus and offices of the Commission, adjusted to take into account factors that are reasonably related to the benefits provided to the payor of the fee by the Commission’s activities.”)</w:t>
      </w:r>
      <w:r>
        <w:t>.</w:t>
      </w:r>
    </w:p>
  </w:footnote>
  <w:footnote w:id="64">
    <w:p w:rsidR="00AB3236" w:rsidP="0037508F" w14:paraId="2773C45A" w14:textId="3E49EBCE">
      <w:pPr>
        <w:pStyle w:val="FootnoteText"/>
      </w:pPr>
      <w:r>
        <w:rPr>
          <w:rStyle w:val="FootnoteReference"/>
        </w:rPr>
        <w:footnoteRef/>
      </w:r>
      <w:r>
        <w:t xml:space="preserve"> </w:t>
      </w:r>
      <w:r w:rsidRPr="00013CB6">
        <w:rPr>
          <w:i/>
        </w:rPr>
        <w:t>See</w:t>
      </w:r>
      <w:r w:rsidRPr="00F645F0" w:rsidR="008955E2">
        <w:rPr>
          <w:i/>
        </w:rPr>
        <w:t>, e</w:t>
      </w:r>
      <w:r w:rsidRPr="00F645F0" w:rsidR="00013CB6">
        <w:rPr>
          <w:i/>
        </w:rPr>
        <w:t>.g.</w:t>
      </w:r>
      <w:r w:rsidR="00013CB6">
        <w:rPr>
          <w:iCs/>
        </w:rPr>
        <w:t xml:space="preserve">, </w:t>
      </w:r>
      <w:r w:rsidRPr="006F5F2A">
        <w:rPr>
          <w:i/>
        </w:rPr>
        <w:t>supra</w:t>
      </w:r>
      <w:r w:rsidRPr="006F5F2A">
        <w:t xml:space="preserve"> note 1</w:t>
      </w:r>
      <w:r w:rsidRPr="006F5F2A" w:rsidR="00C73387">
        <w:t>4</w:t>
      </w:r>
      <w:r>
        <w:t xml:space="preserve">.  </w:t>
      </w:r>
    </w:p>
  </w:footnote>
  <w:footnote w:id="65">
    <w:p w:rsidR="0059212F" w:rsidP="0037508F" w14:paraId="5895DBD5" w14:textId="6D08CFE3">
      <w:pPr>
        <w:pStyle w:val="FootnoteText"/>
      </w:pPr>
      <w:r w:rsidRPr="00C01A1F">
        <w:rPr>
          <w:rStyle w:val="FootnoteReference"/>
        </w:rPr>
        <w:footnoteRef/>
      </w:r>
      <w:r>
        <w:t xml:space="preserve"> </w:t>
      </w:r>
      <w:r w:rsidRPr="0042544B" w:rsidR="00E70262">
        <w:rPr>
          <w:i/>
          <w:iCs/>
        </w:rPr>
        <w:t>FY 2023 Report and Order</w:t>
      </w:r>
      <w:r w:rsidR="00E70262">
        <w:t>, 38 FCC Rcd</w:t>
      </w:r>
      <w:r>
        <w:t xml:space="preserve"> at 8092-93, paras. 58-60</w:t>
      </w:r>
      <w:r w:rsidR="00E70262">
        <w:t xml:space="preserve">; </w:t>
      </w:r>
      <w:r w:rsidRPr="00F82FDF" w:rsidR="00E70262">
        <w:rPr>
          <w:i/>
          <w:iCs/>
        </w:rPr>
        <w:t>see also</w:t>
      </w:r>
      <w:r w:rsidR="00E70262">
        <w:t xml:space="preserve"> </w:t>
      </w:r>
      <w:r w:rsidRPr="002639A4" w:rsidR="00E70262">
        <w:rPr>
          <w:i/>
          <w:iCs/>
        </w:rPr>
        <w:t xml:space="preserve">FY 2025 </w:t>
      </w:r>
      <w:r w:rsidR="00E70262">
        <w:rPr>
          <w:i/>
          <w:iCs/>
        </w:rPr>
        <w:t>Report and Order</w:t>
      </w:r>
      <w:r w:rsidRPr="00F82FDF" w:rsidR="00E70262">
        <w:t xml:space="preserve">, </w:t>
      </w:r>
      <w:r w:rsidR="002A3160">
        <w:t xml:space="preserve">40 </w:t>
      </w:r>
      <w:r w:rsidRPr="00F82FDF" w:rsidR="002A3160">
        <w:t xml:space="preserve">FCC </w:t>
      </w:r>
      <w:r w:rsidR="002A3160">
        <w:t xml:space="preserve">Rcd </w:t>
      </w:r>
      <w:r w:rsidRPr="00F82FDF" w:rsidR="002A3160">
        <w:t xml:space="preserve">at </w:t>
      </w:r>
      <w:r w:rsidR="002A3160">
        <w:t>7567-68,</w:t>
      </w:r>
      <w:r w:rsidR="000E1FF9">
        <w:t xml:space="preserve"> </w:t>
      </w:r>
      <w:r w:rsidRPr="00F82FDF" w:rsidR="00E70262">
        <w:t>para. 25.</w:t>
      </w:r>
      <w:r w:rsidRPr="00E70262" w:rsidR="00E70262">
        <w:t xml:space="preserve"> </w:t>
      </w:r>
    </w:p>
  </w:footnote>
  <w:footnote w:id="66">
    <w:p w:rsidR="0059212F" w:rsidP="0037508F" w14:paraId="081F5C04" w14:textId="4B66059A">
      <w:pPr>
        <w:pStyle w:val="FootnoteText"/>
      </w:pPr>
      <w:r w:rsidRPr="00C01A1F">
        <w:rPr>
          <w:rStyle w:val="FootnoteReference"/>
        </w:rPr>
        <w:footnoteRef/>
      </w:r>
      <w:r>
        <w:t xml:space="preserve"> </w:t>
      </w:r>
      <w:r w:rsidRPr="0042544B" w:rsidR="00E70262">
        <w:rPr>
          <w:i/>
          <w:iCs/>
        </w:rPr>
        <w:t>FY 2023 Report and Order</w:t>
      </w:r>
      <w:r w:rsidR="00E70262">
        <w:t xml:space="preserve">, 38 FCC Rcd </w:t>
      </w:r>
      <w:r w:rsidR="00C838CB">
        <w:t xml:space="preserve">at </w:t>
      </w:r>
      <w:r>
        <w:t>8093-96, paras. 61-69</w:t>
      </w:r>
      <w:r w:rsidR="00E70262">
        <w:t xml:space="preserve">; </w:t>
      </w:r>
      <w:r w:rsidRPr="00F82FDF" w:rsidR="00E70262">
        <w:rPr>
          <w:i/>
          <w:iCs/>
        </w:rPr>
        <w:t>see also</w:t>
      </w:r>
      <w:r w:rsidR="00E70262">
        <w:t xml:space="preserve"> </w:t>
      </w:r>
      <w:r w:rsidRPr="002639A4" w:rsidR="00E70262">
        <w:rPr>
          <w:i/>
          <w:iCs/>
        </w:rPr>
        <w:t xml:space="preserve">FY 2025 </w:t>
      </w:r>
      <w:r w:rsidR="00E70262">
        <w:rPr>
          <w:i/>
          <w:iCs/>
        </w:rPr>
        <w:t>Report and Order</w:t>
      </w:r>
      <w:r w:rsidRPr="00F82FDF" w:rsidR="00E70262">
        <w:t xml:space="preserve">, </w:t>
      </w:r>
      <w:r w:rsidR="002A3160">
        <w:t xml:space="preserve">40 </w:t>
      </w:r>
      <w:r w:rsidRPr="00F82FDF" w:rsidR="002A3160">
        <w:t xml:space="preserve">FCC </w:t>
      </w:r>
      <w:r w:rsidR="002A3160">
        <w:t xml:space="preserve">Rcd </w:t>
      </w:r>
      <w:r w:rsidRPr="00F82FDF" w:rsidR="002A3160">
        <w:t xml:space="preserve">at </w:t>
      </w:r>
      <w:r w:rsidR="002A3160">
        <w:t>7567-68,</w:t>
      </w:r>
      <w:r w:rsidRPr="00F82FDF" w:rsidR="00E70262">
        <w:t xml:space="preserve"> para. 25.</w:t>
      </w:r>
      <w:r w:rsidRPr="00E70262" w:rsidR="00E70262">
        <w:t xml:space="preserve"> </w:t>
      </w:r>
    </w:p>
  </w:footnote>
  <w:footnote w:id="67">
    <w:p w:rsidR="0059212F" w:rsidP="0037508F" w14:paraId="3619AC91" w14:textId="74FDB278">
      <w:pPr>
        <w:pStyle w:val="FootnoteText"/>
      </w:pPr>
      <w:r w:rsidRPr="00C01A1F">
        <w:rPr>
          <w:rStyle w:val="FootnoteReference"/>
        </w:rPr>
        <w:footnoteRef/>
      </w:r>
      <w:r>
        <w:t xml:space="preserve"> </w:t>
      </w:r>
      <w:r w:rsidRPr="0042544B" w:rsidR="00E70262">
        <w:rPr>
          <w:i/>
          <w:iCs/>
        </w:rPr>
        <w:t>FY 2023 Report and Order</w:t>
      </w:r>
      <w:r w:rsidR="00E70262">
        <w:t xml:space="preserve">, 38 FCC Rcd </w:t>
      </w:r>
      <w:r>
        <w:t xml:space="preserve">at </w:t>
      </w:r>
      <w:r w:rsidR="00C838CB">
        <w:t xml:space="preserve">at </w:t>
      </w:r>
      <w:r>
        <w:t>8096, para. 71</w:t>
      </w:r>
      <w:r w:rsidR="00E70262">
        <w:t xml:space="preserve">; </w:t>
      </w:r>
      <w:r w:rsidRPr="00F82FDF" w:rsidR="00E70262">
        <w:rPr>
          <w:i/>
          <w:iCs/>
        </w:rPr>
        <w:t>see also</w:t>
      </w:r>
      <w:r w:rsidR="00E70262">
        <w:t xml:space="preserve"> </w:t>
      </w:r>
      <w:r w:rsidRPr="002639A4" w:rsidR="00E70262">
        <w:rPr>
          <w:i/>
          <w:iCs/>
        </w:rPr>
        <w:t xml:space="preserve">FY 2025 </w:t>
      </w:r>
      <w:r w:rsidR="00E70262">
        <w:rPr>
          <w:i/>
          <w:iCs/>
        </w:rPr>
        <w:t>Report and Order</w:t>
      </w:r>
      <w:r w:rsidRPr="00F82FDF" w:rsidR="00E70262">
        <w:t xml:space="preserve">, </w:t>
      </w:r>
      <w:r w:rsidR="00161F1F">
        <w:t>40 FCC Rcd</w:t>
      </w:r>
      <w:r w:rsidRPr="00F82FDF" w:rsidR="00E70262">
        <w:t xml:space="preserve"> </w:t>
      </w:r>
      <w:r w:rsidRPr="00F82FDF" w:rsidR="00E70262">
        <w:t xml:space="preserve">at </w:t>
      </w:r>
      <w:r w:rsidR="002A3160">
        <w:t xml:space="preserve">7567-68, </w:t>
      </w:r>
      <w:r w:rsidRPr="00F82FDF" w:rsidR="00E70262">
        <w:t>para. 25.</w:t>
      </w:r>
    </w:p>
  </w:footnote>
  <w:footnote w:id="68">
    <w:p w:rsidR="0059212F" w:rsidP="0037508F" w14:paraId="11FE097A" w14:textId="083E403E">
      <w:pPr>
        <w:pStyle w:val="FootnoteText"/>
      </w:pPr>
      <w:r w:rsidRPr="00C01A1F">
        <w:rPr>
          <w:rStyle w:val="FootnoteReference"/>
        </w:rPr>
        <w:footnoteRef/>
      </w:r>
      <w:r>
        <w:t xml:space="preserve"> </w:t>
      </w:r>
      <w:r w:rsidRPr="0042544B" w:rsidR="00E70262">
        <w:rPr>
          <w:i/>
          <w:iCs/>
        </w:rPr>
        <w:t>FY 2023 Report and Order</w:t>
      </w:r>
      <w:r w:rsidR="00E70262">
        <w:t xml:space="preserve">, 38 FCC Rcd </w:t>
      </w:r>
      <w:r w:rsidR="00C838CB">
        <w:t xml:space="preserve">at </w:t>
      </w:r>
      <w:r>
        <w:t>8092-99, paras. 57-76</w:t>
      </w:r>
      <w:r w:rsidR="00E70262">
        <w:t xml:space="preserve">; </w:t>
      </w:r>
      <w:r w:rsidRPr="00F82FDF" w:rsidR="00E70262">
        <w:rPr>
          <w:i/>
          <w:iCs/>
        </w:rPr>
        <w:t>see also</w:t>
      </w:r>
      <w:r w:rsidR="00E70262">
        <w:t xml:space="preserve"> </w:t>
      </w:r>
      <w:r w:rsidRPr="002639A4" w:rsidR="00E70262">
        <w:rPr>
          <w:i/>
          <w:iCs/>
        </w:rPr>
        <w:t xml:space="preserve">FY 2025 </w:t>
      </w:r>
      <w:r w:rsidR="00E70262">
        <w:rPr>
          <w:i/>
          <w:iCs/>
        </w:rPr>
        <w:t>Report and Order</w:t>
      </w:r>
      <w:r w:rsidRPr="00F82FDF" w:rsidR="00E70262">
        <w:t xml:space="preserve">, </w:t>
      </w:r>
      <w:r w:rsidR="00161F1F">
        <w:t>40 FCC Rcd</w:t>
      </w:r>
      <w:r w:rsidRPr="00F82FDF" w:rsidR="00E70262">
        <w:t xml:space="preserve"> at </w:t>
      </w:r>
      <w:r w:rsidR="002A3160">
        <w:t xml:space="preserve">7567-68, </w:t>
      </w:r>
      <w:r w:rsidRPr="00F82FDF" w:rsidR="00E70262">
        <w:t>para. 25.</w:t>
      </w:r>
      <w:r w:rsidRPr="00E70262" w:rsidR="00E70262">
        <w:t xml:space="preserve"> </w:t>
      </w:r>
    </w:p>
  </w:footnote>
  <w:footnote w:id="69">
    <w:p w:rsidR="00CA7683" w:rsidP="0037508F" w14:paraId="76AF5AA8" w14:textId="18B8DD44">
      <w:pPr>
        <w:pStyle w:val="FootnoteText"/>
      </w:pPr>
      <w:r>
        <w:rPr>
          <w:rStyle w:val="FootnoteReference"/>
        </w:rPr>
        <w:footnoteRef/>
      </w:r>
      <w:r>
        <w:t xml:space="preserve"> </w:t>
      </w:r>
      <w:r w:rsidRPr="0042544B" w:rsidR="0095124B">
        <w:rPr>
          <w:i/>
          <w:iCs/>
        </w:rPr>
        <w:t>FY 2023 Report and Order</w:t>
      </w:r>
      <w:r w:rsidR="0095124B">
        <w:t>, 38 FCC Rcd</w:t>
      </w:r>
      <w:r w:rsidR="00C838CB">
        <w:t xml:space="preserve"> at 8080, </w:t>
      </w:r>
      <w:r>
        <w:t>para. 19.</w:t>
      </w:r>
    </w:p>
  </w:footnote>
  <w:footnote w:id="70">
    <w:p w:rsidR="00CA7683" w:rsidP="0037508F" w14:paraId="4035DE2F" w14:textId="77777777">
      <w:pPr>
        <w:pStyle w:val="FootnoteText"/>
      </w:pPr>
      <w:r>
        <w:rPr>
          <w:rStyle w:val="FootnoteReference"/>
        </w:rPr>
        <w:footnoteRef/>
      </w:r>
      <w:r>
        <w:t xml:space="preserve"> </w:t>
      </w:r>
      <w:r w:rsidRPr="0006781E">
        <w:rPr>
          <w:i/>
          <w:iCs/>
        </w:rPr>
        <w:t>Id.</w:t>
      </w:r>
    </w:p>
  </w:footnote>
  <w:footnote w:id="71">
    <w:p w:rsidR="00B8086B" w:rsidP="0037508F" w14:paraId="027826CB" w14:textId="6AC3095B">
      <w:pPr>
        <w:pStyle w:val="FootnoteText"/>
      </w:pPr>
      <w:r>
        <w:rPr>
          <w:rStyle w:val="FootnoteReference"/>
        </w:rPr>
        <w:footnoteRef/>
      </w:r>
      <w:r>
        <w:t xml:space="preserve"> </w:t>
      </w:r>
      <w:r w:rsidRPr="005C6A24" w:rsidR="00467874">
        <w:rPr>
          <w:i/>
          <w:iCs/>
        </w:rPr>
        <w:t>See</w:t>
      </w:r>
      <w:r w:rsidR="005C6A24">
        <w:rPr>
          <w:i/>
          <w:iCs/>
        </w:rPr>
        <w:t>,</w:t>
      </w:r>
      <w:r w:rsidRPr="005C6A24" w:rsidR="00467874">
        <w:rPr>
          <w:i/>
          <w:iCs/>
        </w:rPr>
        <w:t xml:space="preserve"> e</w:t>
      </w:r>
      <w:r w:rsidRPr="005C6A24" w:rsidR="00085A49">
        <w:rPr>
          <w:i/>
          <w:iCs/>
        </w:rPr>
        <w:t>.g.</w:t>
      </w:r>
      <w:r w:rsidR="00085A49">
        <w:t xml:space="preserve">, </w:t>
      </w:r>
      <w:r w:rsidRPr="00F645F0" w:rsidR="000C5A6E">
        <w:rPr>
          <w:i/>
          <w:iCs/>
        </w:rPr>
        <w:t>id.</w:t>
      </w:r>
      <w:r w:rsidR="0026711D">
        <w:t xml:space="preserve"> at</w:t>
      </w:r>
      <w:r w:rsidR="00665F97">
        <w:t xml:space="preserve"> 8081, para</w:t>
      </w:r>
      <w:r w:rsidR="00467874">
        <w:t>.</w:t>
      </w:r>
      <w:r w:rsidR="00665F97">
        <w:t xml:space="preserve"> 23</w:t>
      </w:r>
      <w:r w:rsidR="0026711D">
        <w:t xml:space="preserve">; </w:t>
      </w:r>
      <w:r w:rsidRPr="00F82FDF" w:rsidR="0026711D">
        <w:rPr>
          <w:i/>
          <w:iCs/>
        </w:rPr>
        <w:t>see also</w:t>
      </w:r>
      <w:r w:rsidR="0026711D">
        <w:t xml:space="preserve"> </w:t>
      </w:r>
      <w:r w:rsidRPr="002639A4" w:rsidR="0026711D">
        <w:rPr>
          <w:i/>
          <w:iCs/>
        </w:rPr>
        <w:t xml:space="preserve">FY 2025 </w:t>
      </w:r>
      <w:r w:rsidR="0026711D">
        <w:rPr>
          <w:i/>
          <w:iCs/>
        </w:rPr>
        <w:t>Report and Order</w:t>
      </w:r>
      <w:r w:rsidRPr="00F82FDF" w:rsidR="0026711D">
        <w:t xml:space="preserve">, </w:t>
      </w:r>
      <w:r w:rsidR="002A3160">
        <w:t xml:space="preserve">40 </w:t>
      </w:r>
      <w:r w:rsidRPr="00F82FDF" w:rsidR="0026711D">
        <w:t>FCC</w:t>
      </w:r>
      <w:r w:rsidR="002A3160">
        <w:t xml:space="preserve"> Rcd at 7566-67</w:t>
      </w:r>
      <w:r w:rsidR="003D2566">
        <w:t>,</w:t>
      </w:r>
      <w:r w:rsidR="000E1FF9">
        <w:t xml:space="preserve"> </w:t>
      </w:r>
      <w:r w:rsidRPr="00F82FDF" w:rsidR="0026711D">
        <w:t>para</w:t>
      </w:r>
      <w:r w:rsidR="00511F62">
        <w:t>s</w:t>
      </w:r>
      <w:r w:rsidRPr="00F82FDF" w:rsidR="0026711D">
        <w:t xml:space="preserve">. </w:t>
      </w:r>
      <w:r w:rsidR="00511F62">
        <w:t>22-23</w:t>
      </w:r>
      <w:r>
        <w:t xml:space="preserve">.  </w:t>
      </w:r>
    </w:p>
  </w:footnote>
  <w:footnote w:id="72">
    <w:p w:rsidR="00D937E3" w:rsidP="0037508F" w14:paraId="521106CB" w14:textId="2E6E09F7">
      <w:pPr>
        <w:pStyle w:val="FootnoteText"/>
      </w:pPr>
      <w:r>
        <w:rPr>
          <w:rStyle w:val="FootnoteReference"/>
        </w:rPr>
        <w:footnoteRef/>
      </w:r>
      <w:r>
        <w:t xml:space="preserve"> </w:t>
      </w:r>
      <w:r w:rsidRPr="005C6A24" w:rsidR="009E4093">
        <w:rPr>
          <w:i/>
          <w:iCs/>
        </w:rPr>
        <w:t>See</w:t>
      </w:r>
      <w:r w:rsidR="009E4093">
        <w:rPr>
          <w:i/>
          <w:iCs/>
        </w:rPr>
        <w:t>,</w:t>
      </w:r>
      <w:r w:rsidRPr="005C6A24" w:rsidR="009E4093">
        <w:rPr>
          <w:i/>
          <w:iCs/>
        </w:rPr>
        <w:t xml:space="preserve"> e.g.</w:t>
      </w:r>
      <w:r w:rsidR="009E4093">
        <w:t>,</w:t>
      </w:r>
      <w:r>
        <w:t xml:space="preserve"> </w:t>
      </w:r>
      <w:r w:rsidRPr="002639A4">
        <w:rPr>
          <w:i/>
          <w:iCs/>
        </w:rPr>
        <w:t xml:space="preserve">FY 2025 </w:t>
      </w:r>
      <w:r>
        <w:rPr>
          <w:i/>
          <w:iCs/>
        </w:rPr>
        <w:t>Report and Order</w:t>
      </w:r>
      <w:r w:rsidRPr="00F82FDF">
        <w:t xml:space="preserve">, </w:t>
      </w:r>
      <w:r>
        <w:t xml:space="preserve">40 </w:t>
      </w:r>
      <w:r w:rsidRPr="00F82FDF">
        <w:t>FCC</w:t>
      </w:r>
      <w:r>
        <w:t xml:space="preserve"> Rcd at</w:t>
      </w:r>
      <w:r w:rsidR="00186756">
        <w:t xml:space="preserve"> 7575-</w:t>
      </w:r>
      <w:r w:rsidR="00655014">
        <w:t>84, paras. 44-</w:t>
      </w:r>
      <w:r w:rsidR="009E4093">
        <w:t>68.</w:t>
      </w:r>
    </w:p>
  </w:footnote>
  <w:footnote w:id="73">
    <w:p w:rsidR="00C01A1F" w:rsidP="0037508F" w14:paraId="7A3B6B0C" w14:textId="77777777">
      <w:pPr>
        <w:pStyle w:val="FootnoteText"/>
      </w:pPr>
      <w:r>
        <w:rPr>
          <w:rStyle w:val="FootnoteReference"/>
        </w:rPr>
        <w:footnoteRef/>
      </w:r>
      <w:r>
        <w:t xml:space="preserve"> </w:t>
      </w:r>
      <w:r w:rsidRPr="008A77BB">
        <w:rPr>
          <w:i/>
          <w:iCs/>
        </w:rPr>
        <w:t>FY 2020 Report and Order</w:t>
      </w:r>
      <w:r>
        <w:t xml:space="preserve">, </w:t>
      </w:r>
      <w:r w:rsidRPr="008A77BB">
        <w:t>36 FCC Rcd</w:t>
      </w:r>
      <w:r>
        <w:t xml:space="preserve"> at </w:t>
      </w:r>
      <w:r w:rsidRPr="008A77BB">
        <w:t>1738, para</w:t>
      </w:r>
      <w:r>
        <w:t xml:space="preserve">. </w:t>
      </w:r>
      <w:r w:rsidRPr="008A77BB">
        <w:t>19</w:t>
      </w:r>
      <w:r>
        <w:t xml:space="preserve">. </w:t>
      </w:r>
      <w:r w:rsidRPr="00D57CDB">
        <w:t xml:space="preserve"> </w:t>
      </w:r>
      <w:r w:rsidRPr="008A77BB">
        <w:t xml:space="preserve">Previously, from approximately 1995 through 2018, regulatory fees for full-power television stations were based on the Nielsen Designated Market Area (DMA) groupings 1-10, 11-25, 26-50, 51-100, and remaining markets (DMAs 101-210).  </w:t>
      </w:r>
    </w:p>
  </w:footnote>
  <w:footnote w:id="74">
    <w:p w:rsidR="00C01A1F" w:rsidRPr="002D4096" w:rsidP="0037508F" w14:paraId="5486B78D" w14:textId="39527674">
      <w:pPr>
        <w:pStyle w:val="FootnoteText"/>
      </w:pPr>
      <w:r>
        <w:rPr>
          <w:rStyle w:val="FootnoteReference"/>
        </w:rPr>
        <w:footnoteRef/>
      </w:r>
      <w:r>
        <w:t xml:space="preserve"> </w:t>
      </w:r>
      <w:r w:rsidRPr="00EF7BF3">
        <w:rPr>
          <w:i/>
          <w:iCs/>
        </w:rPr>
        <w:t>See</w:t>
      </w:r>
      <w:r>
        <w:t xml:space="preserve"> </w:t>
      </w:r>
      <w:r w:rsidR="000F0EF4">
        <w:rPr>
          <w:i/>
          <w:iCs/>
        </w:rPr>
        <w:t>i</w:t>
      </w:r>
      <w:r w:rsidRPr="006007EF" w:rsidR="000F0EF4">
        <w:rPr>
          <w:i/>
          <w:iCs/>
        </w:rPr>
        <w:t>d</w:t>
      </w:r>
      <w:r w:rsidR="000F0EF4">
        <w:t>.</w:t>
      </w:r>
      <w:r w:rsidRPr="008A77BB">
        <w:t xml:space="preserve"> at 1738</w:t>
      </w:r>
      <w:r>
        <w:t>-39</w:t>
      </w:r>
      <w:r w:rsidRPr="008A77BB">
        <w:t>, para</w:t>
      </w:r>
      <w:r>
        <w:t xml:space="preserve">s. 20-21 (adjusting the fees for Puerto Rico broadcasters). </w:t>
      </w:r>
    </w:p>
  </w:footnote>
  <w:footnote w:id="75">
    <w:p w:rsidR="00C01A1F" w:rsidRPr="009D5923" w:rsidP="0037508F" w14:paraId="4F3C705E" w14:textId="5B6E1EE4">
      <w:pPr>
        <w:pStyle w:val="FootnoteText"/>
      </w:pPr>
      <w:r w:rsidRPr="008A77BB">
        <w:rPr>
          <w:rStyle w:val="FootnoteReference"/>
        </w:rPr>
        <w:footnoteRef/>
      </w:r>
      <w:r w:rsidRPr="008A77BB">
        <w:t xml:space="preserve"> 47 CFR § 73.</w:t>
      </w:r>
      <w:r w:rsidRPr="009D5923">
        <w:t>622</w:t>
      </w:r>
      <w:r w:rsidRPr="005E13EF">
        <w:t xml:space="preserve">.  TVStudy software is released by the Commission’s Office of Engineering and Technology.  TVStudy uses 2020 U.S. Census data and interfaces with data contained in the LMS to perform coverage and interference analyses of full service digital and Class A television stations.  </w:t>
      </w:r>
      <w:r w:rsidRPr="005E13EF">
        <w:rPr>
          <w:i/>
          <w:iCs/>
        </w:rPr>
        <w:t xml:space="preserve">See generally </w:t>
      </w:r>
      <w:hyperlink r:id="rId1" w:anchor=":~:text=Engineering%20%26%20Technology,-TVStudy%20FAQ&amp;text=The%20FCC's%20Office%20of%20Engineering,and%20Class%20A%20television%20stations" w:history="1">
        <w:r w:rsidRPr="005E13EF">
          <w:rPr>
            <w:rStyle w:val="Hyperlink"/>
          </w:rPr>
          <w:t>https://www.fcc.gov/oet/tvstudy#:~:text=Engineering%20%26%20Technology,-TVStudy%20FAQ&amp;text=The%20FCC's%20Office%20of%20Engineering,and%20Class%20A%20television%20stations</w:t>
        </w:r>
      </w:hyperlink>
      <w:r w:rsidRPr="005E13EF">
        <w:t>.</w:t>
      </w:r>
    </w:p>
  </w:footnote>
  <w:footnote w:id="76">
    <w:p w:rsidR="00C01A1F" w:rsidP="0037508F" w14:paraId="5CAF9F50" w14:textId="708B9DC5">
      <w:pPr>
        <w:pStyle w:val="FootnoteText"/>
        <w:rPr>
          <w:rFonts w:ascii="Aptos" w:hAnsi="Aptos" w:cs="Aptos"/>
          <w:i/>
        </w:rPr>
      </w:pPr>
      <w:r>
        <w:rPr>
          <w:rStyle w:val="FootnoteReference"/>
        </w:rPr>
        <w:footnoteRef/>
      </w:r>
      <w:r>
        <w:t xml:space="preserve"> </w:t>
      </w:r>
      <w:r w:rsidRPr="00CF1018">
        <w:t xml:space="preserve">As previously implemented, the Commission based assessments on a full-power television station and its satellite facility on a maximum of 3.1 million population.  Hence, the maximum fee amount that will be paid by a full-power TV station and its associated satellite facility together is 3.1 </w:t>
      </w:r>
      <w:r w:rsidRPr="00E75EE6">
        <w:t xml:space="preserve">million times </w:t>
      </w:r>
      <w:r w:rsidRPr="00361FCB" w:rsidR="00966E6F">
        <w:t>0</w:t>
      </w:r>
      <w:r w:rsidRPr="00361FCB">
        <w:t>.</w:t>
      </w:r>
      <w:r w:rsidRPr="000E1FF9" w:rsidR="6E216310">
        <w:t>006957</w:t>
      </w:r>
      <w:r w:rsidRPr="00E75EE6" w:rsidR="00966E6F">
        <w:t xml:space="preserve"> </w:t>
      </w:r>
      <w:r w:rsidRPr="00E75EE6">
        <w:t>(the fee rate ) = $</w:t>
      </w:r>
      <w:r w:rsidRPr="00E75EE6" w:rsidR="3ECB9263">
        <w:t>21,567</w:t>
      </w:r>
      <w:r w:rsidRPr="00E75EE6">
        <w:t>.</w:t>
      </w:r>
      <w:r w:rsidRPr="00C01A1F">
        <w:t xml:space="preserve"> </w:t>
      </w:r>
      <w:r>
        <w:t xml:space="preserve"> </w:t>
      </w:r>
      <w:r>
        <w:rPr>
          <w:i/>
          <w:iCs/>
        </w:rPr>
        <w:t xml:space="preserve">See </w:t>
      </w:r>
      <w:r w:rsidRPr="008A77BB">
        <w:rPr>
          <w:i/>
          <w:iCs/>
        </w:rPr>
        <w:t>FY 2020 Report and Order</w:t>
      </w:r>
      <w:r w:rsidRPr="008A77BB">
        <w:t>, 36 FCC Rcd at 1738</w:t>
      </w:r>
      <w:r>
        <w:t>-39</w:t>
      </w:r>
      <w:r w:rsidRPr="008A77BB">
        <w:t>, para</w:t>
      </w:r>
      <w:r>
        <w:t xml:space="preserve">s. 20-21; </w:t>
      </w:r>
      <w:r w:rsidRPr="008C4C4D">
        <w:rPr>
          <w:i/>
          <w:iCs/>
        </w:rPr>
        <w:t xml:space="preserve">FY 2024 Second Report and </w:t>
      </w:r>
      <w:r w:rsidRPr="0034356B">
        <w:rPr>
          <w:i/>
          <w:iCs/>
        </w:rPr>
        <w:t>Order</w:t>
      </w:r>
      <w:r>
        <w:t xml:space="preserve">, </w:t>
      </w:r>
      <w:r w:rsidRPr="00B22014">
        <w:t>39</w:t>
      </w:r>
      <w:r>
        <w:t xml:space="preserve"> FCC Rcd at 10155-56</w:t>
      </w:r>
      <w:r w:rsidRPr="000F23DE">
        <w:t xml:space="preserve">, para. </w:t>
      </w:r>
      <w:r>
        <w:t>24</w:t>
      </w:r>
      <w:r w:rsidRPr="00F551F9">
        <w:t>.</w:t>
      </w:r>
      <w:r w:rsidRPr="00C01A1F">
        <w:rPr>
          <w:rFonts w:ascii="Aptos" w:hAnsi="Aptos" w:cs="Aptos"/>
          <w:i/>
        </w:rPr>
        <w:t xml:space="preserve">  </w:t>
      </w:r>
    </w:p>
  </w:footnote>
  <w:footnote w:id="77">
    <w:p w:rsidR="00C01A1F" w:rsidRPr="008A77BB" w:rsidP="0037508F" w14:paraId="587F9FBF" w14:textId="77777777">
      <w:pPr>
        <w:pStyle w:val="FootnoteText"/>
      </w:pPr>
      <w:r w:rsidRPr="008A77BB">
        <w:rPr>
          <w:rStyle w:val="FootnoteReference"/>
        </w:rPr>
        <w:footnoteRef/>
      </w:r>
      <w:r w:rsidRPr="008A77BB">
        <w:t xml:space="preserve"> In the </w:t>
      </w:r>
      <w:r w:rsidRPr="008A77BB">
        <w:rPr>
          <w:i/>
          <w:iCs/>
        </w:rPr>
        <w:t>FY 2018 Report and Order</w:t>
      </w:r>
      <w:r w:rsidRPr="008A77BB">
        <w:t>, the Commission adopted a new methodology for assessing regulatory fees for full-service broadcast stations.  The Commission determined that it would fully transition to assessing regulatory fees for full-service television broadcast stations based on the population covered by the station’s contour by FY 2020 and, in the interim, for FY 2019, adopted a blended</w:t>
      </w:r>
      <w:r w:rsidRPr="008A77BB">
        <w:rPr>
          <w:szCs w:val="22"/>
        </w:rPr>
        <w:t xml:space="preserve"> </w:t>
      </w:r>
      <w:r w:rsidRPr="008A77BB">
        <w:t xml:space="preserve">fee based partly on the historical DMA methodology and partly on the new population-based methodology.  </w:t>
      </w:r>
      <w:r w:rsidRPr="00B46AD0">
        <w:rPr>
          <w:i/>
          <w:iCs/>
        </w:rPr>
        <w:t>See</w:t>
      </w:r>
      <w:r>
        <w:t xml:space="preserve"> </w:t>
      </w:r>
      <w:r w:rsidRPr="008A77BB">
        <w:rPr>
          <w:i/>
          <w:iCs/>
        </w:rPr>
        <w:t>Assessment and Collection of Regulatory Fees for Fiscal Year 2018</w:t>
      </w:r>
      <w:r w:rsidRPr="008A77BB">
        <w:t xml:space="preserve">, </w:t>
      </w:r>
      <w:r>
        <w:t xml:space="preserve">MD Docket No. 18-175, </w:t>
      </w:r>
      <w:r w:rsidRPr="008A77BB">
        <w:t>Report and Order and Order, 33 FCC Rcd 8497, 8501-02, para. 14 (2018) (</w:t>
      </w:r>
      <w:r w:rsidRPr="008A77BB">
        <w:rPr>
          <w:i/>
          <w:iCs/>
        </w:rPr>
        <w:t>FY 2018 Report and Order</w:t>
      </w:r>
      <w:r w:rsidRPr="008A77BB">
        <w:t>).</w:t>
      </w:r>
    </w:p>
  </w:footnote>
  <w:footnote w:id="78">
    <w:p w:rsidR="00C01A1F" w:rsidRPr="008A77BB" w:rsidP="0037508F" w14:paraId="33203A81" w14:textId="20F39611">
      <w:pPr>
        <w:pStyle w:val="FootnoteText"/>
      </w:pPr>
      <w:r w:rsidRPr="00E75EE6">
        <w:rPr>
          <w:rStyle w:val="FootnoteReference"/>
        </w:rPr>
        <w:footnoteRef/>
      </w:r>
      <w:r w:rsidRPr="00E75EE6">
        <w:t xml:space="preserve"> </w:t>
      </w:r>
      <w:r w:rsidRPr="00E75EE6">
        <w:rPr>
          <w:snapToGrid w:val="0"/>
        </w:rPr>
        <w:t xml:space="preserve">The factor of </w:t>
      </w:r>
      <w:r w:rsidRPr="000E1FF9">
        <w:rPr>
          <w:snapToGrid w:val="0"/>
        </w:rPr>
        <w:t>$</w:t>
      </w:r>
      <w:r w:rsidRPr="000E1FF9" w:rsidR="00812B9A">
        <w:rPr>
          <w:snapToGrid w:val="0"/>
        </w:rPr>
        <w:t>.006957</w:t>
      </w:r>
      <w:r w:rsidRPr="00E75EE6">
        <w:rPr>
          <w:snapToGrid w:val="0"/>
        </w:rPr>
        <w:t xml:space="preserve"> was derived by taking the revenue amount required from the full-power broadcast television station fee category and dividing it by the total population count of all “feeable” call signs.  </w:t>
      </w:r>
    </w:p>
  </w:footnote>
  <w:footnote w:id="79">
    <w:p w:rsidR="00C01A1F" w:rsidRPr="008A77BB" w:rsidP="0037508F" w14:paraId="767131B7" w14:textId="77777777">
      <w:pPr>
        <w:pStyle w:val="FootnoteText"/>
      </w:pPr>
      <w:r w:rsidRPr="008A77BB">
        <w:rPr>
          <w:rStyle w:val="FootnoteReference"/>
        </w:rPr>
        <w:footnoteRef/>
      </w:r>
      <w:r w:rsidRPr="008A77BB">
        <w:t xml:space="preserve"> For those VHF stations whose power had to be increased to obtain a clearer signal, the Commission will continue to use a population count based on that station’s lower VHF power level rather than at the increased power level. </w:t>
      </w:r>
    </w:p>
  </w:footnote>
  <w:footnote w:id="80">
    <w:p w:rsidR="00E55C4B" w:rsidP="0037508F" w14:paraId="3F516085" w14:textId="0246F91C">
      <w:pPr>
        <w:pStyle w:val="FootnoteText"/>
      </w:pPr>
      <w:r>
        <w:rPr>
          <w:rStyle w:val="FootnoteReference"/>
        </w:rPr>
        <w:footnoteRef/>
      </w:r>
      <w:r>
        <w:t xml:space="preserve"> See paragraphs </w:t>
      </w:r>
      <w:r w:rsidRPr="000E1FF9" w:rsidR="0063147D">
        <w:t>4</w:t>
      </w:r>
      <w:r w:rsidR="00B11493">
        <w:t>1</w:t>
      </w:r>
      <w:r w:rsidRPr="000E1FF9" w:rsidR="0063147D">
        <w:t>-5</w:t>
      </w:r>
      <w:r w:rsidR="00B11493">
        <w:t>0</w:t>
      </w:r>
      <w:r w:rsidRPr="000E1FF9">
        <w:t xml:space="preserve"> </w:t>
      </w:r>
      <w:r w:rsidRPr="000E1FF9" w:rsidR="00BB21E1">
        <w:rPr>
          <w:i/>
        </w:rPr>
        <w:t>infra</w:t>
      </w:r>
      <w:r w:rsidR="00BB21E1">
        <w:t xml:space="preserve"> </w:t>
      </w:r>
      <w:r>
        <w:t>describing the unit measure for each category and n</w:t>
      </w:r>
      <w:r w:rsidR="00674BC8">
        <w:t>ote</w:t>
      </w:r>
      <w:r>
        <w:t xml:space="preserve"> </w:t>
      </w:r>
      <w:r w:rsidR="001306B5">
        <w:t>7</w:t>
      </w:r>
      <w:r w:rsidR="00C73387">
        <w:t>4</w:t>
      </w:r>
      <w:r>
        <w:t xml:space="preserve"> </w:t>
      </w:r>
      <w:r w:rsidRPr="000E1FF9" w:rsidR="00BB21E1">
        <w:rPr>
          <w:i/>
        </w:rPr>
        <w:t>supra</w:t>
      </w:r>
      <w:r w:rsidR="00BB21E1">
        <w:t xml:space="preserve"> </w:t>
      </w:r>
      <w:r>
        <w:t xml:space="preserve">for full power broadcast television stations. </w:t>
      </w:r>
    </w:p>
  </w:footnote>
  <w:footnote w:id="81">
    <w:p w:rsidR="00EC6195" w:rsidRPr="00150AFC" w:rsidP="0037508F" w14:paraId="0BDD530A" w14:textId="0F481A03">
      <w:pPr>
        <w:pStyle w:val="FootnoteText"/>
      </w:pPr>
      <w:r w:rsidRPr="00150AFC">
        <w:rPr>
          <w:rStyle w:val="FootnoteReference"/>
        </w:rPr>
        <w:footnoteRef/>
      </w:r>
      <w:r w:rsidRPr="00150AFC">
        <w:t xml:space="preserve"> </w:t>
      </w:r>
      <w:r w:rsidR="00920922">
        <w:t>For purposes of the NRUF filing requirement, “[a]</w:t>
      </w:r>
      <w:r w:rsidRPr="00150AFC" w:rsidR="00920922">
        <w:t>ssigned numbers</w:t>
      </w:r>
      <w:r w:rsidR="00920922">
        <w:t>”</w:t>
      </w:r>
      <w:r w:rsidRPr="00150AFC" w:rsidR="00920922">
        <w:t xml:space="preserve"> are defined as </w:t>
      </w:r>
      <w:r w:rsidR="00920922">
        <w:t>“</w:t>
      </w:r>
      <w:r w:rsidRPr="00150AFC" w:rsidR="00920922">
        <w:t>numbers working in the Public Switched Telephone Network under a</w:t>
      </w:r>
      <w:r w:rsidR="00920922">
        <w:t>n agreement such as a</w:t>
      </w:r>
      <w:r w:rsidRPr="00150AFC" w:rsidR="00920922">
        <w:t xml:space="preserve"> contract or tariff at the request of specific end users</w:t>
      </w:r>
      <w:r w:rsidR="00920922">
        <w:t xml:space="preserve"> or customers for their use</w:t>
      </w:r>
      <w:r w:rsidRPr="00150AFC" w:rsidR="00920922">
        <w:t xml:space="preserve">, or numbers not yet working but </w:t>
      </w:r>
      <w:r w:rsidR="00920922">
        <w:t>having</w:t>
      </w:r>
      <w:r w:rsidRPr="00150AFC" w:rsidR="00920922">
        <w:t xml:space="preserve"> a customer service order</w:t>
      </w:r>
      <w:r w:rsidR="00920922">
        <w:t xml:space="preserve"> pending [for five days or fewer]</w:t>
      </w:r>
      <w:r w:rsidRPr="00150AFC" w:rsidR="00920922">
        <w:t>.</w:t>
      </w:r>
      <w:r w:rsidR="00920922">
        <w:t>”  47 CFR § 52.15(f)(1)(iii).</w:t>
      </w:r>
    </w:p>
  </w:footnote>
  <w:footnote w:id="82">
    <w:p w:rsidR="00EC6195" w:rsidRPr="00150AFC" w:rsidP="0037508F" w14:paraId="44C75324" w14:textId="50439DF0">
      <w:pPr>
        <w:pStyle w:val="FootnoteText"/>
      </w:pPr>
      <w:r w:rsidRPr="00150AFC">
        <w:rPr>
          <w:rStyle w:val="FootnoteReference"/>
        </w:rPr>
        <w:footnoteRef/>
      </w:r>
      <w:r w:rsidRPr="00150AFC">
        <w:t xml:space="preserve"> </w:t>
      </w:r>
      <w:r w:rsidRPr="00943647" w:rsidR="008C5E4E">
        <w:rPr>
          <w:i/>
          <w:iCs/>
        </w:rPr>
        <w:t>See</w:t>
      </w:r>
      <w:r w:rsidR="008C5E4E">
        <w:t xml:space="preserve"> </w:t>
      </w:r>
      <w:r w:rsidR="0043590C">
        <w:rPr>
          <w:i/>
          <w:iCs/>
        </w:rPr>
        <w:t>Assessment and Collection of Regul</w:t>
      </w:r>
      <w:r w:rsidR="008C5E4E">
        <w:rPr>
          <w:i/>
          <w:iCs/>
        </w:rPr>
        <w:t>a</w:t>
      </w:r>
      <w:r w:rsidR="0043590C">
        <w:rPr>
          <w:i/>
          <w:iCs/>
        </w:rPr>
        <w:t xml:space="preserve">tory Fees for Fiscal Year </w:t>
      </w:r>
      <w:r w:rsidRPr="008C5E4E" w:rsidR="0043590C">
        <w:rPr>
          <w:i/>
          <w:iCs/>
        </w:rPr>
        <w:t>2004</w:t>
      </w:r>
      <w:r w:rsidR="0043590C">
        <w:t xml:space="preserve">, </w:t>
      </w:r>
      <w:r w:rsidR="008C5E4E">
        <w:t xml:space="preserve">MD Docket No. </w:t>
      </w:r>
      <w:r w:rsidR="00DE4D93">
        <w:t xml:space="preserve">04-73, </w:t>
      </w:r>
      <w:r w:rsidR="0043590C">
        <w:t xml:space="preserve">Report and Order, </w:t>
      </w:r>
      <w:r w:rsidRPr="0043590C" w:rsidR="00154267">
        <w:t>19</w:t>
      </w:r>
      <w:r w:rsidRPr="00154267" w:rsidR="00154267">
        <w:t xml:space="preserve"> FCC Rcd 11662</w:t>
      </w:r>
      <w:r w:rsidR="00154267">
        <w:t xml:space="preserve">, </w:t>
      </w:r>
      <w:r w:rsidR="00846506">
        <w:t>116</w:t>
      </w:r>
      <w:r w:rsidR="0043590C">
        <w:t>75</w:t>
      </w:r>
      <w:r w:rsidR="00154267">
        <w:t>, para.</w:t>
      </w:r>
      <w:r w:rsidR="00835E28">
        <w:t xml:space="preserve"> 47</w:t>
      </w:r>
      <w:r w:rsidR="00154267">
        <w:t xml:space="preserve"> (2004).</w:t>
      </w:r>
      <w:r w:rsidRPr="00C26F26" w:rsidR="00C26F26">
        <w:t xml:space="preserve"> </w:t>
      </w:r>
      <w:r w:rsidR="00C26F26">
        <w:t xml:space="preserve"> The NRUF filings are FCC Form 502, which is collected by the North American Numbering Plan Administer (NANPA).  </w:t>
      </w:r>
      <w:r w:rsidRPr="00E30162" w:rsidR="00C26F26">
        <w:rPr>
          <w:i/>
          <w:iCs/>
        </w:rPr>
        <w:t>See</w:t>
      </w:r>
      <w:r w:rsidR="00C26F26">
        <w:t xml:space="preserve"> FCC, Forms, </w:t>
      </w:r>
      <w:hyperlink r:id="rId2" w:history="1">
        <w:r w:rsidRPr="00864A1B" w:rsidR="00C26F26">
          <w:rPr>
            <w:rStyle w:val="Hyperlink"/>
          </w:rPr>
          <w:t>https://www.fcc.gov/licensing-databases/forms</w:t>
        </w:r>
      </w:hyperlink>
      <w:r w:rsidR="00C26F26">
        <w:t xml:space="preserve">; NANPA, NRUF, Requirements to File, </w:t>
      </w:r>
      <w:hyperlink r:id="rId3" w:history="1">
        <w:r w:rsidRPr="00864A1B" w:rsidR="00C26F26">
          <w:rPr>
            <w:rStyle w:val="Hyperlink"/>
          </w:rPr>
          <w:t>https://www.nanpa.com/nruf/requirements-file</w:t>
        </w:r>
      </w:hyperlink>
      <w:r w:rsidR="00C26F26">
        <w:t xml:space="preserve"> (last visited March 18, 2026).  Providers need to file FCC Form 502 if they “</w:t>
      </w:r>
      <w:r w:rsidRPr="00754603" w:rsidR="00C26F26">
        <w:t>are a carrier and have received numbers from the North American Numbering Plan Administrator (NANPA), a Pooling Administrator, or another telecommunications carrier</w:t>
      </w:r>
      <w:r w:rsidR="00C26F26">
        <w:t xml:space="preserve">.  </w:t>
      </w:r>
      <w:r w:rsidRPr="000B4D84" w:rsidR="00C26F26">
        <w:t xml:space="preserve">However, subscriber toll-free numbers are not subject to being reported. </w:t>
      </w:r>
      <w:r w:rsidR="00C26F26">
        <w:t xml:space="preserve"> </w:t>
      </w:r>
      <w:r w:rsidRPr="000B4D84" w:rsidR="00C26F26">
        <w:t>Filers include incumbent local exchange carriers (ILECs), competitive local exchange carriers (CLECs), 500 service providers, paging companies, wireless telephony carriers, shared tenant service providers, satellite service providers, and resellers of these services.</w:t>
      </w:r>
      <w:r w:rsidR="00C26F26">
        <w:t xml:space="preserve">”  FCC, Common Carrier Filing Requirements—Information for Firms Providing Telecommunications Services, </w:t>
      </w:r>
      <w:hyperlink r:id="rId4" w:history="1">
        <w:r w:rsidRPr="00864A1B" w:rsidR="00C26F26">
          <w:rPr>
            <w:rStyle w:val="Hyperlink"/>
          </w:rPr>
          <w:t>https://www.fcc.gov/reports-research/guides/common-carrier-filing-requirements-information-firms-providing-telecommunications-services</w:t>
        </w:r>
      </w:hyperlink>
      <w:r w:rsidR="00C26F26">
        <w:t xml:space="preserve"> (last visited Mar. 18, 2026) (discussing FCC Form 502).</w:t>
      </w:r>
    </w:p>
  </w:footnote>
  <w:footnote w:id="83">
    <w:p w:rsidR="004931B2" w:rsidRPr="000E5F7F" w:rsidP="0037508F" w14:paraId="69894879" w14:textId="67C0E4B9">
      <w:pPr>
        <w:pStyle w:val="FootnoteText"/>
      </w:pPr>
      <w:r>
        <w:rPr>
          <w:rStyle w:val="FootnoteReference"/>
        </w:rPr>
        <w:footnoteRef/>
      </w:r>
      <w:r>
        <w:t xml:space="preserve"> </w:t>
      </w:r>
      <w:r w:rsidR="00607118">
        <w:t xml:space="preserve">Providers of mobile </w:t>
      </w:r>
      <w:r w:rsidR="00C70E00">
        <w:t>services, among others, must submit subscription data required under FCC Form 477 into the BDC system.</w:t>
      </w:r>
      <w:r w:rsidR="00140042">
        <w:t xml:space="preserve">  </w:t>
      </w:r>
      <w:r w:rsidRPr="00B221CE" w:rsidR="00140042">
        <w:rPr>
          <w:i/>
          <w:iCs/>
        </w:rPr>
        <w:t>See</w:t>
      </w:r>
      <w:r w:rsidRPr="00B221CE" w:rsidR="00B221CE">
        <w:rPr>
          <w:i/>
          <w:iCs/>
        </w:rPr>
        <w:t xml:space="preserve"> </w:t>
      </w:r>
      <w:r w:rsidRPr="007619E9" w:rsidR="00B221CE">
        <w:rPr>
          <w:i/>
          <w:iCs/>
          <w:snapToGrid w:val="0"/>
          <w:kern w:val="28"/>
        </w:rPr>
        <w:t>Establishing the Digital Opportunity Data Collection; Modernizing the FCC Form 477 Data Program</w:t>
      </w:r>
      <w:r w:rsidRPr="007619E9" w:rsidR="00B221CE">
        <w:rPr>
          <w:snapToGrid w:val="0"/>
          <w:kern w:val="28"/>
        </w:rPr>
        <w:t>, WC Docket Nos. 19-195</w:t>
      </w:r>
      <w:r w:rsidR="00476930">
        <w:rPr>
          <w:snapToGrid w:val="0"/>
          <w:kern w:val="28"/>
        </w:rPr>
        <w:t xml:space="preserve"> and</w:t>
      </w:r>
      <w:r w:rsidRPr="007619E9" w:rsidR="00B221CE">
        <w:rPr>
          <w:snapToGrid w:val="0"/>
          <w:kern w:val="28"/>
        </w:rPr>
        <w:t xml:space="preserve"> 11-10, Order, 37 FCC Rcd 14957, para. 1 (2022) (explaining that the Commission “will continue to collect broadband and voice subscription data using the FCC Form 477, but filers will submit their data through the BDC system”)</w:t>
      </w:r>
      <w:r w:rsidR="00B221CE">
        <w:rPr>
          <w:snapToGrid w:val="0"/>
          <w:kern w:val="28"/>
        </w:rPr>
        <w:t>.</w:t>
      </w:r>
      <w:r w:rsidR="00B221CE">
        <w:rPr>
          <w:i/>
          <w:iCs/>
        </w:rPr>
        <w:t xml:space="preserve"> </w:t>
      </w:r>
    </w:p>
  </w:footnote>
  <w:footnote w:id="84">
    <w:p w:rsidR="00C1303A" w:rsidP="0037508F" w14:paraId="0CA1D067" w14:textId="1699F040">
      <w:pPr>
        <w:pStyle w:val="FootnoteText"/>
      </w:pPr>
      <w:r>
        <w:rPr>
          <w:rStyle w:val="FootnoteReference"/>
        </w:rPr>
        <w:footnoteRef/>
      </w:r>
      <w:r>
        <w:t xml:space="preserve"> </w:t>
      </w:r>
      <w:r w:rsidRPr="00D23188">
        <w:t>47 U.S.C. § 159</w:t>
      </w:r>
      <w:r w:rsidR="009F3846">
        <w:t>(d).</w:t>
      </w:r>
    </w:p>
  </w:footnote>
  <w:footnote w:id="85">
    <w:p w:rsidR="008E521E" w:rsidP="0037508F" w14:paraId="32D17F19" w14:textId="658FCE08">
      <w:pPr>
        <w:pStyle w:val="FootnoteText"/>
      </w:pPr>
      <w:r>
        <w:rPr>
          <w:rStyle w:val="FootnoteReference"/>
        </w:rPr>
        <w:footnoteRef/>
      </w:r>
      <w:r>
        <w:t xml:space="preserve"> </w:t>
      </w:r>
      <w:r w:rsidRPr="00D23188">
        <w:t>47 U.S.C. § 159A(b)(1)</w:t>
      </w:r>
      <w:r>
        <w:t>-(2).</w:t>
      </w:r>
    </w:p>
  </w:footnote>
  <w:footnote w:id="86">
    <w:p w:rsidR="00C01A1F" w:rsidP="0037508F" w14:paraId="6F8D24ED" w14:textId="77777777">
      <w:pPr>
        <w:pStyle w:val="FootnoteText"/>
      </w:pPr>
      <w:r w:rsidRPr="004A623F">
        <w:rPr>
          <w:rStyle w:val="FootnoteReference"/>
        </w:rPr>
        <w:footnoteRef/>
      </w:r>
      <w:r w:rsidRPr="004A623F">
        <w:t xml:space="preserve"> 47 U.S.C. §</w:t>
      </w:r>
      <w:r>
        <w:t xml:space="preserve"> </w:t>
      </w:r>
      <w:r w:rsidRPr="004A623F">
        <w:t>159(a), (b)</w:t>
      </w:r>
      <w:r>
        <w:t xml:space="preserve">; </w:t>
      </w:r>
      <w:r w:rsidRPr="000009F3">
        <w:rPr>
          <w:i/>
          <w:iCs/>
        </w:rPr>
        <w:t xml:space="preserve">supra </w:t>
      </w:r>
      <w:r>
        <w:t>note 2.</w:t>
      </w:r>
    </w:p>
  </w:footnote>
  <w:footnote w:id="87">
    <w:p w:rsidR="007943AA" w:rsidRPr="00630FDF" w:rsidP="0037508F" w14:paraId="246ECA9F" w14:textId="1136C302">
      <w:pPr>
        <w:pStyle w:val="FootnoteText"/>
      </w:pPr>
      <w:r>
        <w:rPr>
          <w:rStyle w:val="FootnoteReference"/>
        </w:rPr>
        <w:footnoteRef/>
      </w:r>
      <w:r>
        <w:t xml:space="preserve"> </w:t>
      </w:r>
      <w:r w:rsidRPr="005061C4">
        <w:rPr>
          <w:i/>
          <w:iCs/>
          <w:snapToGrid w:val="0"/>
          <w:kern w:val="28"/>
        </w:rPr>
        <w:t>Assessment and Collection of Regulatory Fees for Fiscal Year 2020, Assessment and Collection of Regulatory Fees for Fiscal Year 2019</w:t>
      </w:r>
      <w:r w:rsidRPr="005061C4">
        <w:rPr>
          <w:snapToGrid w:val="0"/>
          <w:kern w:val="28"/>
        </w:rPr>
        <w:t>, Report and Order and Notice of Proposed Rulemaking, 35 FCC Rcd 4976, 4979-80, para. 8 (2020</w:t>
      </w:r>
      <w:r w:rsidRPr="00BE6AAF">
        <w:rPr>
          <w:snapToGrid w:val="0"/>
          <w:kern w:val="28"/>
        </w:rPr>
        <w:t xml:space="preserve">).  </w:t>
      </w:r>
      <w:r w:rsidRPr="00BE6AAF" w:rsidR="00245411">
        <w:t>For instance</w:t>
      </w:r>
      <w:r w:rsidRPr="00BE6AAF" w:rsidR="00BE6AAF">
        <w:t>,</w:t>
      </w:r>
      <w:r w:rsidRPr="00BE6AAF" w:rsidR="00245411">
        <w:t xml:space="preserve"> the Commission added</w:t>
      </w:r>
      <w:r w:rsidRPr="00BE6AAF">
        <w:t xml:space="preserve"> a new fee category to</w:t>
      </w:r>
      <w:r w:rsidRPr="009313B6">
        <w:t xml:space="preserve"> the regulatory fee schedule in 2020 whe</w:t>
      </w:r>
      <w:r>
        <w:t>n</w:t>
      </w:r>
      <w:r w:rsidRPr="009313B6">
        <w:t xml:space="preserve"> the Commission added non-U.S. licensed space stations with U.S. market access grants to the regulatory fee schedule.</w:t>
      </w:r>
      <w:r w:rsidRPr="009313B6">
        <w:rPr>
          <w:i/>
          <w:iCs/>
        </w:rPr>
        <w:t xml:space="preserve">  FY 2020 NPRM</w:t>
      </w:r>
      <w:r w:rsidRPr="009313B6">
        <w:t xml:space="preserve">, 35 FCC Rcd </w:t>
      </w:r>
      <w:r>
        <w:t>at 4</w:t>
      </w:r>
      <w:r w:rsidRPr="009313B6">
        <w:t xml:space="preserve">979-91, paras. 7-34.  </w:t>
      </w:r>
      <w:r>
        <w:t>Prior to that, i</w:t>
      </w:r>
      <w:r w:rsidRPr="009313B6">
        <w:rPr>
          <w:color w:val="000000"/>
        </w:rPr>
        <w:t xml:space="preserve">n 2017, </w:t>
      </w:r>
      <w:r w:rsidRPr="009313B6">
        <w:t xml:space="preserve">the Commission added non-common carrier terrestrial IBCs to the regulatory fee schedule, in order to include both common carrier and non-common carrier terrestrial IBCs in the schedule.  </w:t>
      </w:r>
      <w:r w:rsidRPr="009313B6">
        <w:rPr>
          <w:i/>
          <w:iCs/>
        </w:rPr>
        <w:t>FY 2017 Report and Order</w:t>
      </w:r>
      <w:r w:rsidRPr="009313B6">
        <w:t>, 32 FCC Rcd at 7071-72, paras</w:t>
      </w:r>
      <w:r>
        <w:t>.</w:t>
      </w:r>
      <w:r w:rsidRPr="009313B6">
        <w:t xml:space="preserve"> 34-35.  I</w:t>
      </w:r>
      <w:r w:rsidRPr="009313B6">
        <w:rPr>
          <w:color w:val="000000"/>
        </w:rPr>
        <w:t xml:space="preserve">n 2015, the Commission added a new fee category for DBS </w:t>
      </w:r>
      <w:r w:rsidRPr="009313B6">
        <w:t>as a subcategory of the cable television and IPTV fee category</w:t>
      </w:r>
      <w:r w:rsidRPr="009313B6">
        <w:rPr>
          <w:color w:val="000000"/>
        </w:rPr>
        <w:t>, based on the oversight and regulation of this industry by Media Bureau FTEs.</w:t>
      </w:r>
      <w:r w:rsidRPr="009313B6">
        <w:rPr>
          <w:i/>
          <w:iCs/>
        </w:rPr>
        <w:t xml:space="preserve">  </w:t>
      </w:r>
      <w:r w:rsidRPr="009313B6">
        <w:rPr>
          <w:i/>
        </w:rPr>
        <w:t xml:space="preserve">FY 2015 </w:t>
      </w:r>
      <w:r w:rsidRPr="009313B6">
        <w:rPr>
          <w:i/>
          <w:iCs/>
        </w:rPr>
        <w:t>Report and Order</w:t>
      </w:r>
      <w:r w:rsidRPr="009313B6">
        <w:t xml:space="preserve">, 30 FCC Rcd at 10276-77, paras. 19-20.  Subsequently, the Commission placed all DBS, cable television, and IPTV providers in the same fee category at the same per subscriber regulatory fee. </w:t>
      </w:r>
      <w:r w:rsidRPr="009313B6">
        <w:rPr>
          <w:i/>
        </w:rPr>
        <w:t xml:space="preserve"> FY 2021 Report and Order</w:t>
      </w:r>
      <w:r w:rsidRPr="00477848">
        <w:t>,</w:t>
      </w:r>
      <w:r>
        <w:rPr>
          <w:i/>
        </w:rPr>
        <w:t xml:space="preserve"> </w:t>
      </w:r>
      <w:r>
        <w:rPr>
          <w:iCs/>
        </w:rPr>
        <w:t>36 FCC Rcd at 13004-05,</w:t>
      </w:r>
      <w:r w:rsidRPr="009313B6">
        <w:t xml:space="preserve"> para. 28.  </w:t>
      </w:r>
      <w:r w:rsidRPr="009313B6">
        <w:rPr>
          <w:color w:val="000000"/>
        </w:rPr>
        <w:t>In 2014, the Commission adopted a new regulatory fee category for toll-free numbers</w:t>
      </w:r>
      <w:r w:rsidRPr="009313B6">
        <w:t xml:space="preserve"> because FTEs, primarily in the Wireline Competition Bureau, are devoted to toll-free number oversight and regulation. </w:t>
      </w:r>
      <w:r w:rsidRPr="009313B6">
        <w:rPr>
          <w:i/>
          <w:iCs/>
        </w:rPr>
        <w:t xml:space="preserve"> </w:t>
      </w:r>
      <w:r w:rsidRPr="009313B6">
        <w:rPr>
          <w:i/>
        </w:rPr>
        <w:t>FY 2014 Report and Order</w:t>
      </w:r>
      <w:r w:rsidRPr="009313B6">
        <w:t xml:space="preserve">, 29 FCC Rcd at 10778, paras. 26-27.  In 2013, the Commission broadened the cable television category to include IPTV providers.  </w:t>
      </w:r>
      <w:r w:rsidRPr="009313B6">
        <w:rPr>
          <w:i/>
          <w:iCs/>
        </w:rPr>
        <w:t>FY 2013 Report and Order</w:t>
      </w:r>
      <w:r w:rsidRPr="009313B6">
        <w:t xml:space="preserve">, 28 FCC Rcd </w:t>
      </w:r>
      <w:r>
        <w:t xml:space="preserve">at </w:t>
      </w:r>
      <w:r w:rsidRPr="009313B6">
        <w:t>12362-63, paras. 32-33.</w:t>
      </w:r>
    </w:p>
  </w:footnote>
  <w:footnote w:id="88">
    <w:p w:rsidR="00D1698A" w:rsidP="0037508F" w14:paraId="33F5A417" w14:textId="1F17C30F">
      <w:pPr>
        <w:pStyle w:val="FootnoteText"/>
      </w:pPr>
      <w:r>
        <w:rPr>
          <w:rStyle w:val="FootnoteReference"/>
        </w:rPr>
        <w:footnoteRef/>
      </w:r>
      <w:r>
        <w:t xml:space="preserve"> </w:t>
      </w:r>
      <w:r w:rsidRPr="002C5121" w:rsidR="004A7D30">
        <w:rPr>
          <w:i/>
          <w:iCs/>
        </w:rPr>
        <w:t>FY 2025 NPRM</w:t>
      </w:r>
      <w:r w:rsidR="004A7D30">
        <w:t xml:space="preserve">, 40 FCC Rcd </w:t>
      </w:r>
      <w:r w:rsidR="00B07AEB">
        <w:t xml:space="preserve">at </w:t>
      </w:r>
      <w:r w:rsidR="003812B4">
        <w:t>4485</w:t>
      </w:r>
      <w:r w:rsidR="00B07AEB">
        <w:t xml:space="preserve">, para. </w:t>
      </w:r>
      <w:r w:rsidR="003812B4">
        <w:t>41</w:t>
      </w:r>
      <w:r w:rsidR="00B07AEB">
        <w:t xml:space="preserve">; </w:t>
      </w:r>
      <w:r w:rsidR="00B07AEB">
        <w:rPr>
          <w:i/>
          <w:iCs/>
        </w:rPr>
        <w:t>see also</w:t>
      </w:r>
      <w:r w:rsidR="00844356">
        <w:rPr>
          <w:i/>
          <w:iCs/>
        </w:rPr>
        <w:t>, e.g.</w:t>
      </w:r>
      <w:r w:rsidRPr="002C5121" w:rsidR="00844356">
        <w:t>,</w:t>
      </w:r>
      <w:r w:rsidR="00B07AEB">
        <w:rPr>
          <w:i/>
          <w:iCs/>
        </w:rPr>
        <w:t xml:space="preserve"> </w:t>
      </w:r>
      <w:r>
        <w:rPr>
          <w:i/>
          <w:iCs/>
        </w:rPr>
        <w:t>FY 2024 NPRM</w:t>
      </w:r>
      <w:r w:rsidRPr="00B424FD">
        <w:t>,</w:t>
      </w:r>
      <w:r>
        <w:rPr>
          <w:i/>
          <w:iCs/>
        </w:rPr>
        <w:t xml:space="preserve"> </w:t>
      </w:r>
      <w:r>
        <w:t xml:space="preserve">39 FCC Rcd at 7199, para. 53; </w:t>
      </w:r>
      <w:r>
        <w:rPr>
          <w:i/>
          <w:iCs/>
        </w:rPr>
        <w:t>FY 2023 NPRM</w:t>
      </w:r>
      <w:r w:rsidRPr="00B424FD">
        <w:t>,</w:t>
      </w:r>
      <w:r>
        <w:rPr>
          <w:i/>
          <w:iCs/>
        </w:rPr>
        <w:t xml:space="preserve"> </w:t>
      </w:r>
      <w:r w:rsidRPr="00B4653B">
        <w:t>38 FCC Rcd</w:t>
      </w:r>
      <w:r>
        <w:rPr>
          <w:i/>
          <w:iCs/>
        </w:rPr>
        <w:t xml:space="preserve"> </w:t>
      </w:r>
      <w:r w:rsidRPr="008A77BB">
        <w:t>at</w:t>
      </w:r>
      <w:r>
        <w:t xml:space="preserve"> 4619, para. 95; </w:t>
      </w:r>
      <w:r>
        <w:rPr>
          <w:i/>
          <w:iCs/>
        </w:rPr>
        <w:t xml:space="preserve">Assessment and Collection of Regulatory Fees for Fiscal Year 2021; Assessment and Collection of Regulatory Fees for FY </w:t>
      </w:r>
      <w:r w:rsidRPr="00B424FD">
        <w:t>2022</w:t>
      </w:r>
      <w:r>
        <w:t>, MD Docket Nos. 21-190</w:t>
      </w:r>
      <w:r w:rsidR="00476930">
        <w:t xml:space="preserve"> and</w:t>
      </w:r>
      <w:r>
        <w:t xml:space="preserve"> 22-223, Report and Order and Notice of Proposed Rulemaking, 37 FCC Rcd 7003, 7025, </w:t>
      </w:r>
      <w:r w:rsidRPr="007B4639">
        <w:t>para. 53</w:t>
      </w:r>
      <w:r>
        <w:t xml:space="preserve"> (2022)</w:t>
      </w:r>
      <w:r w:rsidRPr="007B4639">
        <w:t>;</w:t>
      </w:r>
      <w:r w:rsidRPr="007B4639">
        <w:t xml:space="preserve"> </w:t>
      </w:r>
      <w:r w:rsidRPr="000820D6">
        <w:rPr>
          <w:i/>
          <w:iCs/>
        </w:rPr>
        <w:t>FY 2021 Report and Order</w:t>
      </w:r>
      <w:r>
        <w:t xml:space="preserve">, 36 FCC Rcd at 13026, </w:t>
      </w:r>
      <w:r w:rsidRPr="007B4639">
        <w:t>para. 73</w:t>
      </w:r>
      <w:r>
        <w:t>.</w:t>
      </w:r>
      <w:r w:rsidRPr="007B4639">
        <w:t xml:space="preserve"> </w:t>
      </w:r>
    </w:p>
  </w:footnote>
  <w:footnote w:id="89">
    <w:p w:rsidR="006F1BCD" w:rsidP="0037508F" w14:paraId="31BF7EC7" w14:textId="237D6C66">
      <w:pPr>
        <w:pStyle w:val="FootnoteText"/>
      </w:pPr>
      <w:r>
        <w:rPr>
          <w:rStyle w:val="FootnoteReference"/>
        </w:rPr>
        <w:footnoteRef/>
      </w:r>
      <w:r w:rsidR="00E96296">
        <w:t xml:space="preserve"> </w:t>
      </w:r>
      <w:r w:rsidRPr="00F82FDF" w:rsidR="0098235C">
        <w:rPr>
          <w:i/>
          <w:iCs/>
        </w:rPr>
        <w:t>See</w:t>
      </w:r>
      <w:r w:rsidR="0098235C">
        <w:rPr>
          <w:i/>
          <w:iCs/>
        </w:rPr>
        <w:t>,</w:t>
      </w:r>
      <w:r w:rsidRPr="00F82FDF" w:rsidR="0098235C">
        <w:rPr>
          <w:i/>
          <w:iCs/>
        </w:rPr>
        <w:t xml:space="preserve"> e.g.</w:t>
      </w:r>
      <w:r w:rsidRPr="000E1FF9" w:rsidR="0098235C">
        <w:t>,</w:t>
      </w:r>
      <w:r w:rsidRPr="00F82FDF" w:rsidR="0098235C">
        <w:rPr>
          <w:i/>
          <w:iCs/>
        </w:rPr>
        <w:t xml:space="preserve"> FY 2025 Report and Order</w:t>
      </w:r>
      <w:r w:rsidR="0098235C">
        <w:t xml:space="preserve">, </w:t>
      </w:r>
      <w:r w:rsidR="00612DF5">
        <w:t xml:space="preserve">40 </w:t>
      </w:r>
      <w:r w:rsidR="0098235C">
        <w:t xml:space="preserve">FCC </w:t>
      </w:r>
      <w:r w:rsidR="00612DF5">
        <w:t>Rcd at 7575-84</w:t>
      </w:r>
      <w:r w:rsidR="0098235C">
        <w:t xml:space="preserve">, paras. 44-68.  </w:t>
      </w:r>
      <w:r w:rsidRPr="009313B6" w:rsidR="00D96061">
        <w:t xml:space="preserve">In implementing </w:t>
      </w:r>
      <w:r w:rsidR="00D96061">
        <w:t>our</w:t>
      </w:r>
      <w:r w:rsidRPr="009313B6" w:rsidR="00D96061">
        <w:t xml:space="preserve"> section 9 authority, </w:t>
      </w:r>
      <w:r w:rsidR="00D96061">
        <w:t>we</w:t>
      </w:r>
      <w:r w:rsidRPr="009313B6" w:rsidR="00D96061">
        <w:t xml:space="preserve"> consider the adoption of a new regulatory fee category or a change in an existing regulatory fee category only when </w:t>
      </w:r>
      <w:r w:rsidR="00D96061">
        <w:t>we</w:t>
      </w:r>
      <w:r w:rsidRPr="009313B6" w:rsidR="00D96061">
        <w:t xml:space="preserve"> develop</w:t>
      </w:r>
      <w:r w:rsidR="00D96061">
        <w:t xml:space="preserve"> a</w:t>
      </w:r>
      <w:r w:rsidRPr="009313B6" w:rsidR="00D96061">
        <w:t xml:space="preserve"> sufficient basis for making the change, and </w:t>
      </w:r>
      <w:r w:rsidR="00D96061">
        <w:t xml:space="preserve">we </w:t>
      </w:r>
      <w:r w:rsidRPr="009313B6" w:rsidR="00D96061">
        <w:t xml:space="preserve">work to ensure that all changes serve the goal of ensuring that </w:t>
      </w:r>
      <w:r w:rsidR="00D96061">
        <w:t>our</w:t>
      </w:r>
      <w:r w:rsidRPr="009313B6" w:rsidR="00D96061">
        <w:t xml:space="preserve"> assessment of regulatory fees is fair, administrable, and sustainable.</w:t>
      </w:r>
      <w:r w:rsidR="00D96061">
        <w:t xml:space="preserve">  </w:t>
      </w:r>
      <w:r w:rsidRPr="663D572A" w:rsidR="00D96061">
        <w:rPr>
          <w:i/>
          <w:iCs/>
        </w:rPr>
        <w:t>See Assessment and Collection of Regulatory Fees for Fiscal Year 2013</w:t>
      </w:r>
      <w:r w:rsidRPr="663D572A" w:rsidR="00D96061">
        <w:t xml:space="preserve">, MD Docket Nos. 12-201, 13-58, </w:t>
      </w:r>
      <w:r w:rsidR="00476930">
        <w:t>and</w:t>
      </w:r>
      <w:r w:rsidRPr="663D572A" w:rsidR="00D96061">
        <w:t xml:space="preserve"> 08-65, Notice of Proposed Rulemaking and Further Notice of Proposed Rulemaking, 28 FCC Rcd 7790, 7798-7807, paras. 17-40 (2013);</w:t>
      </w:r>
      <w:r w:rsidRPr="00D55E5B" w:rsidR="00D96061">
        <w:rPr>
          <w:shd w:val="clear" w:color="auto" w:fill="FFFFFF"/>
        </w:rPr>
        <w:t xml:space="preserve"> </w:t>
      </w:r>
      <w:r w:rsidRPr="663D572A" w:rsidR="00D96061">
        <w:rPr>
          <w:i/>
          <w:iCs/>
        </w:rPr>
        <w:t>FY 2012 Regulatory Fee Reform NPRM</w:t>
      </w:r>
      <w:r w:rsidRPr="663D572A" w:rsidR="00D96061">
        <w:t>, 27 FCC Rcd at 8464-65, paras. 14-16</w:t>
      </w:r>
      <w:r w:rsidR="00415EEC">
        <w:t xml:space="preserve">; </w:t>
      </w:r>
      <w:r w:rsidR="00415EEC">
        <w:rPr>
          <w:i/>
          <w:iCs/>
        </w:rPr>
        <w:t xml:space="preserve">see also supra </w:t>
      </w:r>
      <w:r w:rsidR="00415EEC">
        <w:t>note 41</w:t>
      </w:r>
      <w:r w:rsidRPr="663D572A" w:rsidR="00D96061">
        <w:t>.</w:t>
      </w:r>
      <w:r w:rsidRPr="00D55E5B" w:rsidR="00D96061">
        <w:rPr>
          <w:i/>
          <w:iCs/>
          <w:shd w:val="clear" w:color="auto" w:fill="FFFFFF"/>
        </w:rPr>
        <w:t xml:space="preserve"> </w:t>
      </w:r>
      <w:r w:rsidRPr="00D55E5B" w:rsidR="00D96061">
        <w:rPr>
          <w:shd w:val="clear" w:color="auto" w:fill="FFFFFF"/>
        </w:rPr>
        <w:t xml:space="preserve"> </w:t>
      </w:r>
    </w:p>
  </w:footnote>
  <w:footnote w:id="90">
    <w:p w:rsidR="00C01A1F" w:rsidRPr="0077098F" w:rsidP="0037508F" w14:paraId="51B33661" w14:textId="78D40966">
      <w:pPr>
        <w:pStyle w:val="FootnoteText"/>
      </w:pPr>
      <w:r w:rsidRPr="0077098F">
        <w:rPr>
          <w:rStyle w:val="FootnoteReference"/>
        </w:rPr>
        <w:footnoteRef/>
      </w:r>
      <w:r w:rsidRPr="0077098F">
        <w:t xml:space="preserve"> </w:t>
      </w:r>
      <w:r w:rsidRPr="0077098F">
        <w:rPr>
          <w:i/>
          <w:iCs/>
        </w:rPr>
        <w:t>See</w:t>
      </w:r>
      <w:r w:rsidRPr="0077098F">
        <w:t xml:space="preserve"> Bureau of the Fiscal Service, Treasury Financial Manual, </w:t>
      </w:r>
      <w:hyperlink r:id="rId5" w:history="1">
        <w:r w:rsidRPr="00577D77">
          <w:rPr>
            <w:rStyle w:val="Hyperlink"/>
          </w:rPr>
          <w:t>https://tfx.treasury.gov/tfm/volume1</w:t>
        </w:r>
      </w:hyperlink>
      <w:r>
        <w:t xml:space="preserve"> </w:t>
      </w:r>
      <w:r w:rsidRPr="0077098F">
        <w:t>(Treasury Financial Manual) (last visi</w:t>
      </w:r>
      <w:r>
        <w:t xml:space="preserve">ted </w:t>
      </w:r>
      <w:r w:rsidR="00D03652">
        <w:t>Mar</w:t>
      </w:r>
      <w:r>
        <w:t xml:space="preserve">. </w:t>
      </w:r>
      <w:r w:rsidR="00D03652">
        <w:t>12</w:t>
      </w:r>
      <w:r>
        <w:t>, 202</w:t>
      </w:r>
      <w:r w:rsidR="00D03652">
        <w:t>6</w:t>
      </w:r>
      <w:r w:rsidRPr="0077098F">
        <w:t xml:space="preserve">).  Customers who owe an amount on a bill, debt, or other obligation due to the federal government are prohibited from splitting the total amount due into multiple payments.  Splitting an amount owed into several payment transactions violates the credit card network and Fiscal Service rules.  An amount owed that exceeds the Maximum Daily Limit, $24,999.99, may not be split into two or more payment transactions in the same day by using one or multiple cards.  </w:t>
      </w:r>
    </w:p>
  </w:footnote>
  <w:footnote w:id="91">
    <w:p w:rsidR="00C01A1F" w:rsidP="0037508F" w14:paraId="6339FF81" w14:textId="40764E7C">
      <w:pPr>
        <w:pStyle w:val="FootnoteText"/>
      </w:pPr>
      <w:r>
        <w:rPr>
          <w:rStyle w:val="FootnoteReference"/>
        </w:rPr>
        <w:footnoteRef/>
      </w:r>
      <w:r>
        <w:t xml:space="preserve"> If a station had both an initial construction permit and a license granted </w:t>
      </w:r>
      <w:r w:rsidRPr="00856C84">
        <w:t xml:space="preserve">on or before October 1, </w:t>
      </w:r>
      <w:r>
        <w:t>202</w:t>
      </w:r>
      <w:r w:rsidR="00C05316">
        <w:t>5</w:t>
      </w:r>
      <w:r>
        <w:t>, the station needs to pay only the regulatory fee for the broadcast facility license.</w:t>
      </w:r>
    </w:p>
  </w:footnote>
  <w:footnote w:id="92">
    <w:p w:rsidR="00C01A1F" w:rsidRPr="0077098F" w:rsidP="0037508F" w14:paraId="430BD0A7" w14:textId="77777777">
      <w:pPr>
        <w:pStyle w:val="FootnoteText"/>
      </w:pPr>
      <w:r w:rsidRPr="0077098F">
        <w:rPr>
          <w:rStyle w:val="FootnoteReference"/>
        </w:rPr>
        <w:footnoteRef/>
      </w:r>
      <w:r w:rsidRPr="0077098F">
        <w:t xml:space="preserve"> Audio bridging services are toll teleconferencing services. </w:t>
      </w:r>
    </w:p>
  </w:footnote>
  <w:footnote w:id="93">
    <w:p w:rsidR="00C01A1F" w:rsidRPr="0077098F" w:rsidP="0037508F" w14:paraId="375079E0" w14:textId="77777777">
      <w:pPr>
        <w:pStyle w:val="FootnoteText"/>
      </w:pPr>
      <w:r w:rsidRPr="0077098F">
        <w:rPr>
          <w:rStyle w:val="FootnoteReference"/>
        </w:rPr>
        <w:footnoteRef/>
      </w:r>
      <w:r w:rsidRPr="0077098F">
        <w:t xml:space="preserve"> 47 CFR § 52.103.</w:t>
      </w:r>
    </w:p>
  </w:footnote>
  <w:footnote w:id="94">
    <w:p w:rsidR="00C01A1F" w:rsidRPr="0077098F" w:rsidP="0037508F" w14:paraId="25604CBC" w14:textId="77777777">
      <w:pPr>
        <w:pStyle w:val="FootnoteText"/>
      </w:pPr>
      <w:r w:rsidRPr="0077098F">
        <w:rPr>
          <w:rStyle w:val="FootnoteReference"/>
        </w:rPr>
        <w:footnoteRef/>
      </w:r>
      <w:r w:rsidRPr="0077098F">
        <w:t xml:space="preserve"> These multiyear licenses are for PLMRS (exclusive), PLMRS (shared), Microwave, Marine (ship), Aviation (aircraft), Marine (coast), and Aviation (ground).</w:t>
      </w:r>
    </w:p>
  </w:footnote>
  <w:footnote w:id="95">
    <w:p w:rsidR="004E6290" w:rsidRPr="0077098F" w:rsidP="0037508F" w14:paraId="0AAAAE2D" w14:textId="48D6D437">
      <w:pPr>
        <w:pStyle w:val="FootnoteText"/>
      </w:pPr>
      <w:r w:rsidRPr="0077098F">
        <w:rPr>
          <w:rStyle w:val="FootnoteReference"/>
          <w:color w:val="000000"/>
        </w:rPr>
        <w:footnoteRef/>
      </w:r>
      <w:r w:rsidRPr="0077098F">
        <w:rPr>
          <w:color w:val="000000"/>
        </w:rPr>
        <w:t xml:space="preserve"> Cable television system operators should compute their number of basic subscribers as follows: Number of single family dwellings + number of individual households in multiple dwelling unit (apartments, condominiums, mobile home parks, etc.) paying at the basic subscriber rate + bulk rate customers + courtesy and free service.  Note: Bulk-Rate Customers = Total annual bulk-rate charge divided by basic annual subscription rate for individual households.  Operators may base their count on “a typical day in the last full week” of December 202</w:t>
      </w:r>
      <w:r>
        <w:rPr>
          <w:color w:val="000000"/>
        </w:rPr>
        <w:t>5</w:t>
      </w:r>
      <w:r w:rsidRPr="0077098F">
        <w:rPr>
          <w:color w:val="000000"/>
        </w:rPr>
        <w:t>, rather than on a count as of December 31, 202</w:t>
      </w:r>
      <w:r>
        <w:rPr>
          <w:color w:val="000000"/>
        </w:rPr>
        <w:t>5</w:t>
      </w:r>
      <w:r w:rsidRPr="0077098F">
        <w:rPr>
          <w:color w:val="000000"/>
        </w:rPr>
        <w:t xml:space="preserve">. </w:t>
      </w:r>
    </w:p>
  </w:footnote>
  <w:footnote w:id="96">
    <w:p w:rsidR="00C01A1F" w:rsidRPr="00A66DAF" w:rsidP="0037508F" w14:paraId="320E277C" w14:textId="77777777">
      <w:pPr>
        <w:pStyle w:val="FootnoteText"/>
      </w:pPr>
      <w:r>
        <w:rPr>
          <w:rStyle w:val="FootnoteReference"/>
        </w:rPr>
        <w:footnoteRef/>
      </w:r>
      <w:r>
        <w:t xml:space="preserve"> </w:t>
      </w:r>
      <w:r w:rsidRPr="00B42029">
        <w:t xml:space="preserve">In the </w:t>
      </w:r>
      <w:r w:rsidRPr="00B42029">
        <w:rPr>
          <w:i/>
          <w:iCs/>
        </w:rPr>
        <w:t>Space Station Regulatory Fees Order</w:t>
      </w:r>
      <w:r w:rsidRPr="00B42029">
        <w:t>, the Commission adopted a new methodology for assessing regulatory fees for small satellites and spacecraft licensed under sections 25.122 and 25.123 of the Commission’s rules and included space stations that are principally used for Rendezvous and Proximity Operations or On-Orbit Servicing, including Orbit Transfer Vehicles, in the existing fee category for small satellites on an interim basis</w:t>
      </w:r>
      <w:r w:rsidRPr="001C3E72">
        <w:t xml:space="preserve">.  </w:t>
      </w:r>
      <w:r w:rsidRPr="001C3E72">
        <w:rPr>
          <w:i/>
          <w:iCs/>
        </w:rPr>
        <w:t xml:space="preserve">FY 2024 </w:t>
      </w:r>
      <w:r w:rsidRPr="001C3E72">
        <w:rPr>
          <w:i/>
        </w:rPr>
        <w:t>Space Station Regulatory Fees Order</w:t>
      </w:r>
      <w:r>
        <w:rPr>
          <w:iCs/>
        </w:rPr>
        <w:t>, 39 FCC Rcd</w:t>
      </w:r>
      <w:r w:rsidRPr="00F5312B">
        <w:rPr>
          <w:i/>
        </w:rPr>
        <w:t xml:space="preserve"> </w:t>
      </w:r>
      <w:r w:rsidRPr="00B42029">
        <w:t xml:space="preserve">at </w:t>
      </w:r>
      <w:r>
        <w:t>7325-29</w:t>
      </w:r>
      <w:r w:rsidRPr="00B42029">
        <w:t>, paras. 9-16.  This rule was published in the Federal Register</w:t>
      </w:r>
      <w:r w:rsidRPr="00A66DAF">
        <w:t xml:space="preserve"> and became</w:t>
      </w:r>
      <w:r w:rsidRPr="00B42029">
        <w:t xml:space="preserve"> effective on Sept</w:t>
      </w:r>
      <w:r>
        <w:t>ember</w:t>
      </w:r>
      <w:r w:rsidRPr="00B42029">
        <w:t xml:space="preserve"> 13, 2024</w:t>
      </w:r>
      <w:r w:rsidRPr="00A66DAF">
        <w:t xml:space="preserve">. </w:t>
      </w:r>
      <w:r>
        <w:t xml:space="preserve"> </w:t>
      </w:r>
      <w:r w:rsidRPr="00A66DAF">
        <w:rPr>
          <w:i/>
          <w:iCs/>
        </w:rPr>
        <w:t>See</w:t>
      </w:r>
      <w:r w:rsidRPr="00B42029">
        <w:t xml:space="preserve"> 89 FR 60572 (July 26, 2024).  </w:t>
      </w:r>
    </w:p>
  </w:footnote>
  <w:footnote w:id="97">
    <w:p w:rsidR="00C01A1F" w:rsidRPr="0077098F" w:rsidP="0037508F" w14:paraId="79C12087" w14:textId="77777777">
      <w:pPr>
        <w:pStyle w:val="FootnoteText"/>
      </w:pPr>
      <w:r w:rsidRPr="0077098F">
        <w:rPr>
          <w:rStyle w:val="FootnoteReference"/>
        </w:rPr>
        <w:footnoteRef/>
      </w:r>
      <w:r w:rsidRPr="0077098F">
        <w:t xml:space="preserve"> We encourage terrestrial and satellite service providers to seek guidance from the </w:t>
      </w:r>
      <w:r>
        <w:t xml:space="preserve">Office of </w:t>
      </w:r>
      <w:r w:rsidRPr="0077098F">
        <w:t xml:space="preserve">International </w:t>
      </w:r>
      <w:r>
        <w:t>Affairs</w:t>
      </w:r>
      <w:r w:rsidRPr="0077098F">
        <w:t xml:space="preserve"> Telecommunications and Analysis Division to verify their particular IBC reporting processes to ensure that their calculation methods comply with our rules.</w:t>
      </w:r>
    </w:p>
  </w:footnote>
  <w:footnote w:id="98">
    <w:p w:rsidR="00C01A1F" w:rsidRPr="0077098F" w:rsidP="0037508F" w14:paraId="0109E225" w14:textId="77777777">
      <w:pPr>
        <w:pStyle w:val="FootnoteText"/>
      </w:pPr>
      <w:r w:rsidRPr="0077098F">
        <w:rPr>
          <w:rStyle w:val="FootnoteReference"/>
        </w:rPr>
        <w:footnoteRef/>
      </w:r>
      <w:r w:rsidRPr="0077098F">
        <w:t xml:space="preserve"> </w:t>
      </w:r>
      <w:r w:rsidRPr="0077098F">
        <w:rPr>
          <w:i/>
          <w:iCs/>
        </w:rPr>
        <w:t>See Assessment and Collection of Regulatory Fees for Fiscal Year 2005</w:t>
      </w:r>
      <w:r w:rsidRPr="0077098F">
        <w:rPr>
          <w:iCs/>
        </w:rPr>
        <w:t xml:space="preserve">, Report and Order and Order on Reconsideration, </w:t>
      </w:r>
      <w:r w:rsidRPr="0077098F">
        <w:t>20 FCC Rcd 12259, 12264, paras. 38-44 (2005) (</w:t>
      </w:r>
      <w:r w:rsidRPr="0077098F">
        <w:rPr>
          <w:i/>
        </w:rPr>
        <w:t>FY 2005 Report and Order</w:t>
      </w:r>
      <w:r w:rsidRPr="0077098F">
        <w:t>).</w:t>
      </w:r>
    </w:p>
  </w:footnote>
  <w:footnote w:id="99">
    <w:p w:rsidR="00C01A1F" w:rsidP="0037508F" w14:paraId="733545BC" w14:textId="1DB43B4E">
      <w:pPr>
        <w:pStyle w:val="FootnoteText"/>
      </w:pPr>
      <w:r>
        <w:rPr>
          <w:rStyle w:val="FootnoteReference"/>
        </w:rPr>
        <w:footnoteRef/>
      </w:r>
      <w:r>
        <w:t xml:space="preserve"> </w:t>
      </w:r>
      <w:r w:rsidRPr="0077098F">
        <w:t>In the supporting documentation, the provider will need to state a reason for the change, such as a purchase or sale of a subsidiary, the date of the transaction, and any other pertinent information that will help to justify the change.</w:t>
      </w:r>
    </w:p>
  </w:footnote>
  <w:footnote w:id="100">
    <w:p w:rsidR="00C01A1F" w:rsidP="0037508F" w14:paraId="5DC12226" w14:textId="2AE813A1">
      <w:pPr>
        <w:pStyle w:val="FootnoteText"/>
      </w:pPr>
      <w:r>
        <w:rPr>
          <w:rStyle w:val="FootnoteReference"/>
        </w:rPr>
        <w:footnoteRef/>
      </w:r>
      <w:r>
        <w:t xml:space="preserve"> T</w:t>
      </w:r>
      <w:r w:rsidRPr="001F246D">
        <w:t>here would be a 25% penalty plus interest for an incorrect payment per 47 U.S.C. §</w:t>
      </w:r>
      <w:r>
        <w:t xml:space="preserve"> </w:t>
      </w:r>
      <w:r w:rsidRPr="001F246D">
        <w:t>159</w:t>
      </w:r>
      <w:r>
        <w:t>A</w:t>
      </w:r>
      <w:r w:rsidRPr="001F246D">
        <w:t xml:space="preserve">(c)(2).  </w:t>
      </w:r>
      <w:r>
        <w:t>The</w:t>
      </w:r>
      <w:r w:rsidRPr="001F246D">
        <w:t xml:space="preserve"> penalty is automatic and immediate</w:t>
      </w:r>
      <w:r>
        <w:t>.  I</w:t>
      </w:r>
      <w:r w:rsidRPr="001F246D">
        <w:t xml:space="preserve">nterest accrues according to 31 U.S.C. § 3717.  </w:t>
      </w:r>
      <w:r w:rsidR="009400E1">
        <w:t xml:space="preserve">The </w:t>
      </w:r>
      <w:r w:rsidRPr="001F246D">
        <w:t>FCC’s implementing regulations are sections 1.1164(c) and 1.1940(b).</w:t>
      </w:r>
    </w:p>
  </w:footnote>
  <w:footnote w:id="101">
    <w:p w:rsidR="00C01A1F" w:rsidP="0037508F" w14:paraId="554803EA" w14:textId="77777777">
      <w:pPr>
        <w:pStyle w:val="FootnoteText"/>
      </w:pPr>
      <w:r>
        <w:rPr>
          <w:rStyle w:val="FootnoteReference"/>
        </w:rPr>
        <w:footnoteRef/>
      </w:r>
      <w:r>
        <w:t xml:space="preserve"> </w:t>
      </w:r>
      <w:r w:rsidRPr="00B0249B">
        <w:t xml:space="preserve">5 U.S.C. §§ 601 </w:t>
      </w:r>
      <w:r w:rsidRPr="00B0249B">
        <w:rPr>
          <w:i/>
        </w:rPr>
        <w:t>et seq</w:t>
      </w:r>
      <w:r w:rsidRPr="00B0249B">
        <w:t>., as amended by the Small Business Regulatory Enforcement and Fairness Act (SBREFA), Pub. L. No. 104-121, 110 Stat. 847 (1996).</w:t>
      </w:r>
    </w:p>
  </w:footnote>
  <w:footnote w:id="102">
    <w:p w:rsidR="00C01A1F" w:rsidP="0037508F" w14:paraId="46CB085E" w14:textId="3E20B490">
      <w:pPr>
        <w:pStyle w:val="FootnoteText"/>
      </w:pPr>
      <w:r>
        <w:rPr>
          <w:rStyle w:val="FootnoteReference"/>
        </w:rPr>
        <w:footnoteRef/>
      </w:r>
      <w:r>
        <w:t xml:space="preserve"> </w:t>
      </w:r>
      <w:r w:rsidRPr="004526B9">
        <w:t>5 U.S.</w:t>
      </w:r>
      <w:r w:rsidRPr="00E30162">
        <w:t>C.</w:t>
      </w:r>
      <w:r w:rsidRPr="004526B9">
        <w:t xml:space="preserve"> § 605(b).</w:t>
      </w:r>
    </w:p>
  </w:footnote>
  <w:footnote w:id="103">
    <w:p w:rsidR="00C01A1F" w:rsidRPr="00447545" w:rsidP="0037508F" w14:paraId="760CC840" w14:textId="33EB3173">
      <w:pPr>
        <w:pStyle w:val="FootnoteText"/>
      </w:pPr>
      <w:r w:rsidRPr="0077098F">
        <w:rPr>
          <w:rStyle w:val="FootnoteReference"/>
        </w:rPr>
        <w:footnoteRef/>
      </w:r>
      <w:r w:rsidRPr="00447545">
        <w:t xml:space="preserve"> </w:t>
      </w:r>
      <w:r w:rsidRPr="00447545">
        <w:rPr>
          <w:i/>
          <w:iCs/>
        </w:rPr>
        <w:t>See supra</w:t>
      </w:r>
      <w:r w:rsidRPr="00447545">
        <w:t xml:space="preserve"> para</w:t>
      </w:r>
      <w:r w:rsidR="00B11493">
        <w:t>.</w:t>
      </w:r>
      <w:r w:rsidRPr="00447545">
        <w:t xml:space="preserve"> 1.</w:t>
      </w:r>
    </w:p>
  </w:footnote>
  <w:footnote w:id="104">
    <w:p w:rsidR="00C01A1F" w:rsidRPr="00447545" w:rsidP="0037508F" w14:paraId="636B31BD" w14:textId="77777777">
      <w:pPr>
        <w:pStyle w:val="FootnoteText"/>
      </w:pPr>
      <w:r w:rsidRPr="0077098F">
        <w:rPr>
          <w:rStyle w:val="FootnoteReference"/>
        </w:rPr>
        <w:footnoteRef/>
      </w:r>
      <w:r w:rsidRPr="0077098F">
        <w:rPr>
          <w:lang w:val="da-DK"/>
        </w:rPr>
        <w:t xml:space="preserve"> 47 CFR §§ 1.1200 </w:t>
      </w:r>
      <w:r w:rsidRPr="0077098F">
        <w:rPr>
          <w:i/>
          <w:iCs/>
          <w:lang w:val="da-DK"/>
        </w:rPr>
        <w:t>et seq.</w:t>
      </w:r>
    </w:p>
  </w:footnote>
  <w:footnote w:id="105">
    <w:p w:rsidR="007C09C7" w:rsidP="0037508F" w14:paraId="628C0636" w14:textId="509E93F4">
      <w:pPr>
        <w:pStyle w:val="FootnoteText"/>
      </w:pPr>
      <w:r>
        <w:rPr>
          <w:rStyle w:val="FootnoteReference"/>
        </w:rPr>
        <w:footnoteRef/>
      </w:r>
      <w:r>
        <w:t xml:space="preserve"> </w:t>
      </w:r>
      <w:r w:rsidRPr="00702D05" w:rsidR="00A7434E">
        <w:t>Pursuant to Executive Order 14215, 90 Fed. Reg. 10447 (Feb. 20, 2025), this regulatory action has been determined to be not significant under Executive Order 12866, 58 Fed. Reg. 68708 (Dec. 28, 1993).</w:t>
      </w:r>
    </w:p>
  </w:footnote>
  <w:footnote w:id="106">
    <w:p w:rsidR="00C01A1F" w:rsidRPr="00724B42" w:rsidP="0037508F" w14:paraId="22600E7B" w14:textId="77777777">
      <w:pPr>
        <w:pStyle w:val="FootnoteText"/>
      </w:pPr>
      <w:r w:rsidRPr="00E1500D">
        <w:rPr>
          <w:rStyle w:val="FootnoteReference"/>
        </w:rPr>
        <w:footnoteRef/>
      </w:r>
      <w:r w:rsidRPr="00E1500D">
        <w:t xml:space="preserve"> </w:t>
      </w:r>
      <w:r w:rsidRPr="00B0249B">
        <w:t xml:space="preserve">5 U.S.C. §§ 601 </w:t>
      </w:r>
      <w:r w:rsidRPr="00B0249B">
        <w:rPr>
          <w:i/>
        </w:rPr>
        <w:t>et seq</w:t>
      </w:r>
      <w:r w:rsidRPr="00B0249B">
        <w:t>., as amended by the Small Business Regulatory Enforcement and Fairness Act (SBREFA), Pub. L. No. 104-121, 110 Stat. 847 (1996).</w:t>
      </w:r>
    </w:p>
  </w:footnote>
  <w:footnote w:id="107">
    <w:p w:rsidR="00C01A1F" w:rsidRPr="00724B42" w:rsidP="0037508F" w14:paraId="5A1850F6" w14:textId="77777777">
      <w:pPr>
        <w:pStyle w:val="FootnoteText"/>
      </w:pPr>
      <w:r w:rsidRPr="00724B42">
        <w:rPr>
          <w:rStyle w:val="FootnoteReference"/>
        </w:rPr>
        <w:footnoteRef/>
      </w:r>
      <w:r w:rsidRPr="00724B42">
        <w:t xml:space="preserve"> 5 U.S.C.</w:t>
      </w:r>
      <w:r w:rsidRPr="00724B42">
        <w:rPr>
          <w:spacing w:val="-2"/>
        </w:rPr>
        <w:t xml:space="preserve"> §</w:t>
      </w:r>
      <w:r w:rsidRPr="00724B42">
        <w:t xml:space="preserve"> 603(a).</w:t>
      </w:r>
    </w:p>
  </w:footnote>
  <w:footnote w:id="108">
    <w:p w:rsidR="00C01A1F" w:rsidRPr="00724B42" w:rsidP="0037508F" w14:paraId="71E6C3C2" w14:textId="77777777">
      <w:pPr>
        <w:pStyle w:val="FootnoteText"/>
      </w:pPr>
      <w:r w:rsidRPr="00724B42">
        <w:rPr>
          <w:rStyle w:val="FootnoteReference"/>
        </w:rPr>
        <w:footnoteRef/>
      </w:r>
      <w:r w:rsidRPr="00724B42">
        <w:t xml:space="preserve"> </w:t>
      </w:r>
      <w:r w:rsidRPr="00724B42">
        <w:rPr>
          <w:i/>
        </w:rPr>
        <w:t>Id.</w:t>
      </w:r>
    </w:p>
  </w:footnote>
  <w:footnote w:id="109">
    <w:p w:rsidR="00C01A1F" w:rsidRPr="00A716B5" w:rsidP="0037508F" w14:paraId="3CF0D3E0" w14:textId="77777777">
      <w:pPr>
        <w:pStyle w:val="FootnoteText"/>
      </w:pPr>
      <w:r w:rsidRPr="00507C26">
        <w:rPr>
          <w:rStyle w:val="FootnoteReference"/>
        </w:rPr>
        <w:footnoteRef/>
      </w:r>
      <w:r w:rsidRPr="00F17162">
        <w:t xml:space="preserve"> 47 U.S.C. § 159</w:t>
      </w:r>
      <w:r w:rsidRPr="00A716B5">
        <w:t xml:space="preserve"> </w:t>
      </w:r>
      <w:r w:rsidRPr="007D390C">
        <w:t>(requiring the Commission to assess and collect regulatory fees to recover the costs of carrying out its activities in the total amounts provided for in Appropriations Acts)</w:t>
      </w:r>
      <w:r w:rsidRPr="00A716B5">
        <w:t>.</w:t>
      </w:r>
    </w:p>
  </w:footnote>
  <w:footnote w:id="110">
    <w:p w:rsidR="00C01A1F" w:rsidRPr="00643474" w:rsidP="0037508F" w14:paraId="7DFD0F83" w14:textId="747E2321">
      <w:pPr>
        <w:pStyle w:val="FootnoteText"/>
      </w:pPr>
      <w:r>
        <w:rPr>
          <w:rStyle w:val="FootnoteReference"/>
        </w:rPr>
        <w:footnoteRef/>
      </w:r>
      <w:r>
        <w:t xml:space="preserve"> </w:t>
      </w:r>
      <w:r w:rsidRPr="00643474">
        <w:t>The regulatory fee collection is guided by both the statutory authority in sections 6 and 9 of the Communications Act, 47 U.S.C. §§ 156, 159, and the explicit language of each fiscal year’s S&amp;E appropriation directing the amount to be collected as an offsetting collection</w:t>
      </w:r>
      <w:r w:rsidR="00B13DB3">
        <w:t>.</w:t>
      </w:r>
      <w:r w:rsidRPr="003B3DCE" w:rsidR="003B3DCE">
        <w:rPr>
          <w:i/>
          <w:iCs/>
        </w:rPr>
        <w:t xml:space="preserve"> </w:t>
      </w:r>
      <w:r w:rsidR="003B3DCE">
        <w:rPr>
          <w:i/>
          <w:iCs/>
        </w:rPr>
        <w:t xml:space="preserve"> </w:t>
      </w:r>
      <w:r w:rsidRPr="00E80C58" w:rsidR="003B3DCE">
        <w:rPr>
          <w:i/>
          <w:iCs/>
        </w:rPr>
        <w:t>See</w:t>
      </w:r>
      <w:r w:rsidR="003B3DCE">
        <w:t xml:space="preserve"> </w:t>
      </w:r>
      <w:r w:rsidRPr="00105CFC" w:rsidR="003B3DCE">
        <w:t>FY 2026 Consolidated Appropriations Act</w:t>
      </w:r>
      <w:r w:rsidRPr="00705DB2" w:rsidR="003B3DCE">
        <w:t xml:space="preserve"> (appropriating “[f]or necessary expenses of the Federal Communications Commission, as authorized by law, … $416,112,000, to remain available until September 30, 2029: </w:t>
      </w:r>
      <w:r w:rsidRPr="00705DB2" w:rsidR="003B3DCE">
        <w:rPr>
          <w:i/>
          <w:iCs/>
        </w:rPr>
        <w:t>Provided</w:t>
      </w:r>
      <w:r w:rsidRPr="00705DB2" w:rsidR="003B3DCE">
        <w:t xml:space="preserve">, That $416,112,000, of offsetting collections shall be assessed and collected pursuant to section 9 of title I of the Communications Act of 1934, shall be retained and used for necessary expenses and shall remain available until September 30, 2029: </w:t>
      </w:r>
      <w:r w:rsidRPr="00705DB2" w:rsidR="003B3DCE">
        <w:rPr>
          <w:i/>
          <w:iCs/>
        </w:rPr>
        <w:t>Provided further</w:t>
      </w:r>
      <w:r w:rsidRPr="00705DB2" w:rsidR="003B3DCE">
        <w:t>, That the sum herein appropriated shall be reduced as such offsetting collections are received during fiscal year 2026 so as to result in a final fiscal year 2026 appropriation estimated at $0”</w:t>
      </w:r>
      <w:r w:rsidR="003B3DCE">
        <w:t>)</w:t>
      </w:r>
      <w:r w:rsidRPr="00643474">
        <w:t>.</w:t>
      </w:r>
    </w:p>
  </w:footnote>
  <w:footnote w:id="111">
    <w:p w:rsidR="00C01A1F" w:rsidRPr="00724B42" w:rsidP="0037508F" w14:paraId="70491E4E" w14:textId="77777777">
      <w:pPr>
        <w:pStyle w:val="FootnoteText"/>
        <w:rPr>
          <w:iCs/>
        </w:rPr>
      </w:pPr>
      <w:r w:rsidRPr="00724B42">
        <w:rPr>
          <w:rStyle w:val="FootnoteReference"/>
        </w:rPr>
        <w:footnoteRef/>
      </w:r>
      <w:r w:rsidRPr="00724B42">
        <w:t xml:space="preserve"> </w:t>
      </w:r>
      <w:r w:rsidRPr="00A038E8">
        <w:rPr>
          <w:i/>
          <w:iCs/>
        </w:rPr>
        <w:t>Id</w:t>
      </w:r>
      <w:r w:rsidRPr="00724B42">
        <w:t xml:space="preserve">. § 159(d).  </w:t>
      </w:r>
    </w:p>
  </w:footnote>
  <w:footnote w:id="112">
    <w:p w:rsidR="00C01A1F" w:rsidRPr="00BB59F1" w:rsidP="0037508F" w14:paraId="22F90731" w14:textId="77777777">
      <w:pPr>
        <w:pStyle w:val="FootnoteText"/>
      </w:pPr>
      <w:r w:rsidRPr="00E1500D">
        <w:rPr>
          <w:rStyle w:val="FootnoteReference"/>
        </w:rPr>
        <w:footnoteRef/>
      </w:r>
      <w:r w:rsidRPr="00E1500D">
        <w:t xml:space="preserve"> </w:t>
      </w:r>
      <w:r w:rsidRPr="00BB59F1">
        <w:t>5 U.S.C. § 603(b)(3).</w:t>
      </w:r>
    </w:p>
  </w:footnote>
  <w:footnote w:id="113">
    <w:p w:rsidR="00C01A1F" w:rsidRPr="00E1500D" w:rsidP="0037508F" w14:paraId="4695B8F8" w14:textId="77777777">
      <w:pPr>
        <w:pStyle w:val="FootnoteText"/>
      </w:pPr>
      <w:r w:rsidRPr="00E1500D">
        <w:rPr>
          <w:rStyle w:val="FootnoteReference"/>
        </w:rPr>
        <w:footnoteRef/>
      </w:r>
      <w:r w:rsidRPr="00E1500D">
        <w:t xml:space="preserve"> </w:t>
      </w:r>
      <w:r w:rsidRPr="00E1500D">
        <w:rPr>
          <w:i/>
          <w:iCs/>
        </w:rPr>
        <w:t>Id.</w:t>
      </w:r>
      <w:r w:rsidRPr="00E1500D">
        <w:t xml:space="preserve"> </w:t>
      </w:r>
      <w:r w:rsidRPr="00E1500D">
        <w:rPr>
          <w:rStyle w:val="Footnote"/>
        </w:rPr>
        <w:t>§ 601(6).</w:t>
      </w:r>
    </w:p>
  </w:footnote>
  <w:footnote w:id="114">
    <w:p w:rsidR="00C01A1F" w:rsidRPr="00E1500D" w:rsidP="0037508F" w14:paraId="78E5D795" w14:textId="77777777">
      <w:pPr>
        <w:pStyle w:val="FootnoteText"/>
      </w:pPr>
      <w:r w:rsidRPr="00E1500D">
        <w:rPr>
          <w:rStyle w:val="FootnoteReference"/>
        </w:rPr>
        <w:footnoteRef/>
      </w:r>
      <w:r w:rsidRPr="00E1500D">
        <w:t xml:space="preserve"> </w:t>
      </w:r>
      <w:r w:rsidRPr="00E1500D">
        <w:rPr>
          <w:i/>
          <w:iCs/>
        </w:rPr>
        <w:t>Id.</w:t>
      </w:r>
      <w:r w:rsidRPr="00E1500D">
        <w:t xml:space="preserve"> </w:t>
      </w:r>
      <w:r w:rsidRPr="00E1500D">
        <w:rPr>
          <w:rStyle w:val="Footnote"/>
        </w:rPr>
        <w:t>§</w:t>
      </w:r>
      <w:r w:rsidRPr="00CE251E">
        <w:t xml:space="preserve"> 601(3) (incorporating by reference the definition of “small-business concern” in the Small Business Act, 15 U.S.C. § 632).  Pursuant to 5 U.S.C. § 601(3), the statutory definition of a small business applies “unless an agency, after consultation with the Office of Advocacy of the Small Business Administration and after opportunity for public comment, establishes one or more definitions of such term which are appropriate to the activities of the agency and publishes such definition(s) in the Federal Register.”</w:t>
      </w:r>
    </w:p>
  </w:footnote>
  <w:footnote w:id="115">
    <w:p w:rsidR="00C01A1F" w:rsidRPr="004C76FD" w:rsidP="0037508F" w14:paraId="248C7900" w14:textId="77777777">
      <w:pPr>
        <w:pStyle w:val="FootnoteText"/>
      </w:pPr>
      <w:r w:rsidRPr="00E1500D">
        <w:rPr>
          <w:rStyle w:val="FootnoteReference"/>
        </w:rPr>
        <w:footnoteRef/>
      </w:r>
      <w:r w:rsidRPr="00E1500D">
        <w:t xml:space="preserve"> </w:t>
      </w:r>
      <w:r w:rsidRPr="004C76FD">
        <w:t>15 U.S.C. § 632.</w:t>
      </w:r>
    </w:p>
  </w:footnote>
  <w:footnote w:id="116">
    <w:p w:rsidR="00B53E6A" w:rsidP="0037508F" w14:paraId="4B8D26B6" w14:textId="77777777">
      <w:pPr>
        <w:pStyle w:val="FootnoteText"/>
      </w:pPr>
      <w:r>
        <w:rPr>
          <w:rStyle w:val="FootnoteReference"/>
          <w:rFonts w:eastAsiaTheme="majorEastAsia"/>
        </w:rPr>
        <w:footnoteRef/>
      </w:r>
      <w:r>
        <w:t xml:space="preserve"> </w:t>
      </w:r>
      <w:r w:rsidRPr="009A145B">
        <w:t>13 CFR</w:t>
      </w:r>
      <w:r>
        <w:t xml:space="preserve"> </w:t>
      </w:r>
      <w:r w:rsidRPr="009A145B">
        <w:t>121.903</w:t>
      </w:r>
      <w:r>
        <w:t>.</w:t>
      </w:r>
    </w:p>
  </w:footnote>
  <w:footnote w:id="117">
    <w:p w:rsidR="00C01A1F" w:rsidRPr="00E1500D" w:rsidP="0037508F" w14:paraId="3C0AB0DE" w14:textId="77777777">
      <w:pPr>
        <w:pStyle w:val="FootnoteText"/>
      </w:pPr>
      <w:r w:rsidRPr="00E1500D">
        <w:rPr>
          <w:rStyle w:val="FootnoteReference"/>
          <w:rFonts w:eastAsia="Calibri"/>
        </w:rPr>
        <w:footnoteRef/>
      </w:r>
      <w:r w:rsidRPr="00E1500D">
        <w:t xml:space="preserve"> 5 U.S.C. § 601(3)-(6).</w:t>
      </w:r>
    </w:p>
  </w:footnote>
  <w:footnote w:id="118">
    <w:p w:rsidR="00C01A1F" w:rsidRPr="00E1500D" w:rsidP="0037508F" w14:paraId="01301383" w14:textId="77777777">
      <w:pPr>
        <w:pStyle w:val="FootnoteText"/>
      </w:pPr>
      <w:r w:rsidRPr="00E1500D">
        <w:rPr>
          <w:rStyle w:val="FootnoteReference"/>
          <w:rFonts w:eastAsia="Calibri"/>
        </w:rPr>
        <w:footnoteRef/>
      </w:r>
      <w:r w:rsidRPr="00E1500D">
        <w:t xml:space="preserve"> </w:t>
      </w:r>
      <w:r w:rsidRPr="00E1500D">
        <w:rPr>
          <w:i/>
          <w:iCs/>
        </w:rPr>
        <w:t>See</w:t>
      </w:r>
      <w:r w:rsidRPr="00E1500D">
        <w:t xml:space="preserve"> SBA, Office of Advocacy, </w:t>
      </w:r>
      <w:r w:rsidRPr="00B0249B">
        <w:rPr>
          <w:i/>
          <w:iCs/>
        </w:rPr>
        <w:t xml:space="preserve">Frequently Asked Questions About Small Business </w:t>
      </w:r>
      <w:r w:rsidRPr="00B0249B">
        <w:t xml:space="preserve">1 (July 23, 2024), </w:t>
      </w:r>
      <w:hyperlink r:id="rId6" w:history="1">
        <w:r w:rsidRPr="00B0249B">
          <w:rPr>
            <w:rStyle w:val="Hyperlink"/>
          </w:rPr>
          <w:t>https://advocacy.sba.gov/wp-content/uploads/2024/12/Frequently-Asked-Questions-About-Small-Business_2024-508.pdf</w:t>
        </w:r>
      </w:hyperlink>
      <w:r w:rsidRPr="00B0249B">
        <w:t>.</w:t>
      </w:r>
    </w:p>
  </w:footnote>
  <w:footnote w:id="119">
    <w:p w:rsidR="00C01A1F" w:rsidRPr="00E1500D" w:rsidP="0037508F" w14:paraId="2C693A6B" w14:textId="77777777">
      <w:pPr>
        <w:pStyle w:val="FootnoteText"/>
      </w:pPr>
      <w:r w:rsidRPr="00E1500D">
        <w:rPr>
          <w:rStyle w:val="FootnoteReference"/>
        </w:rPr>
        <w:footnoteRef/>
      </w:r>
      <w:r w:rsidRPr="00E1500D">
        <w:t xml:space="preserve"> </w:t>
      </w:r>
      <w:r w:rsidRPr="00E1500D">
        <w:rPr>
          <w:i/>
          <w:iCs/>
        </w:rPr>
        <w:t>Id</w:t>
      </w:r>
      <w:r w:rsidRPr="00E1500D">
        <w:t>.</w:t>
      </w:r>
    </w:p>
  </w:footnote>
  <w:footnote w:id="120">
    <w:p w:rsidR="00C01A1F" w:rsidRPr="00E1500D" w:rsidP="0037508F" w14:paraId="5BF2ECB1" w14:textId="77777777">
      <w:pPr>
        <w:pStyle w:val="FootnoteText"/>
      </w:pPr>
      <w:r w:rsidRPr="00E1500D">
        <w:rPr>
          <w:rStyle w:val="FootnoteReference"/>
          <w:rFonts w:eastAsia="Calibri"/>
        </w:rPr>
        <w:footnoteRef/>
      </w:r>
      <w:r w:rsidRPr="00E1500D">
        <w:t xml:space="preserve"> </w:t>
      </w:r>
      <w:r w:rsidRPr="00E1500D">
        <w:rPr>
          <w:spacing w:val="-2"/>
        </w:rPr>
        <w:t>5 U.S.C.</w:t>
      </w:r>
      <w:r w:rsidRPr="00E1500D">
        <w:t xml:space="preserve"> § 601(4).</w:t>
      </w:r>
    </w:p>
  </w:footnote>
  <w:footnote w:id="121">
    <w:p w:rsidR="006E5DEF" w:rsidP="0037508F" w14:paraId="54742216" w14:textId="77777777">
      <w:pPr>
        <w:pStyle w:val="FootnoteText"/>
      </w:pPr>
      <w:r w:rsidRPr="00B31687">
        <w:rPr>
          <w:rStyle w:val="FootnoteReference"/>
          <w:rFonts w:eastAsiaTheme="majorEastAsia"/>
        </w:rPr>
        <w:footnoteRef/>
      </w:r>
      <w:r w:rsidRPr="00B31687">
        <w:t xml:space="preserve"> </w:t>
      </w:r>
      <w:r w:rsidRPr="00B31687">
        <w:rPr>
          <w:i/>
          <w:iCs/>
        </w:rPr>
        <w:t xml:space="preserve">See </w:t>
      </w:r>
      <w:r w:rsidRPr="00B31687">
        <w:t xml:space="preserve">SBA, Office of Advocacy, </w:t>
      </w:r>
      <w:r w:rsidRPr="00B31687">
        <w:rPr>
          <w:i/>
          <w:iCs/>
        </w:rPr>
        <w:t>Small Business Facts, Spotlight on Nonprofits</w:t>
      </w:r>
      <w:r w:rsidRPr="00B31687">
        <w:t xml:space="preserve"> (July 2019), </w:t>
      </w:r>
      <w:hyperlink r:id="rId7" w:history="1">
        <w:r w:rsidRPr="00B31687">
          <w:rPr>
            <w:rStyle w:val="Hyperlink"/>
          </w:rPr>
          <w:t>https://advocacy.sba.gov/2019/07/25/small-business-facts-spotlight-on-nonprofits/</w:t>
        </w:r>
      </w:hyperlink>
      <w:r w:rsidRPr="00B31687">
        <w:t>.</w:t>
      </w:r>
      <w:r>
        <w:t xml:space="preserve">  </w:t>
      </w:r>
    </w:p>
  </w:footnote>
  <w:footnote w:id="122">
    <w:p w:rsidR="00C01A1F" w:rsidRPr="00E1500D" w:rsidP="0037508F" w14:paraId="69709B9C" w14:textId="77777777">
      <w:pPr>
        <w:pStyle w:val="FootnoteText"/>
      </w:pPr>
      <w:r w:rsidRPr="00E1500D">
        <w:rPr>
          <w:rStyle w:val="FootnoteReference"/>
          <w:rFonts w:eastAsia="Calibri"/>
          <w:spacing w:val="-2"/>
        </w:rPr>
        <w:footnoteRef/>
      </w:r>
      <w:r w:rsidRPr="00E1500D">
        <w:t xml:space="preserve"> 5 U.S.C. § 601(5).</w:t>
      </w:r>
    </w:p>
  </w:footnote>
  <w:footnote w:id="123">
    <w:p w:rsidR="00AA349A" w:rsidP="0037508F" w14:paraId="303EC398" w14:textId="3882DE72">
      <w:pPr>
        <w:pStyle w:val="FootnoteText"/>
      </w:pPr>
      <w:r>
        <w:rPr>
          <w:rStyle w:val="FootnoteReference"/>
        </w:rPr>
        <w:footnoteRef/>
      </w:r>
      <w:r>
        <w:t xml:space="preserve"> </w:t>
      </w:r>
      <w:r w:rsidRPr="00A053B8" w:rsidR="001F6ACE">
        <w:rPr>
          <w:i/>
        </w:rPr>
        <w:t>See</w:t>
      </w:r>
      <w:r w:rsidRPr="00A053B8" w:rsidR="001F6ACE">
        <w:t xml:space="preserve"> U.S. Census Bureau, 2022 Census of Governments –</w:t>
      </w:r>
      <w:r w:rsidR="001F6ACE">
        <w:t xml:space="preserve">Organization, </w:t>
      </w:r>
      <w:hyperlink r:id="rId8" w:history="1">
        <w:r w:rsidRPr="00A053B8" w:rsidR="001F6ACE">
          <w:rPr>
            <w:rStyle w:val="Hyperlink"/>
          </w:rPr>
          <w:t>https://www.census.gov/data/tables/2022/econ/gus/2022-governments.html</w:t>
        </w:r>
      </w:hyperlink>
      <w:r w:rsidR="001F6ACE">
        <w:t>, tables 1-11</w:t>
      </w:r>
      <w:r w:rsidRPr="00A053B8" w:rsidR="001F6ACE">
        <w:t xml:space="preserve">.  </w:t>
      </w:r>
    </w:p>
  </w:footnote>
  <w:footnote w:id="124">
    <w:p w:rsidR="00EC1B06" w:rsidRPr="001362BE" w:rsidP="0037508F" w14:paraId="20D75874" w14:textId="77777777">
      <w:pPr>
        <w:pStyle w:val="FootnoteText"/>
      </w:pPr>
      <w:r>
        <w:rPr>
          <w:rStyle w:val="FootnoteReference"/>
          <w:rFonts w:eastAsiaTheme="majorEastAsia"/>
        </w:rPr>
        <w:footnoteRef/>
      </w:r>
      <w:r>
        <w:t xml:space="preserve"> </w:t>
      </w:r>
      <w:r w:rsidRPr="001362BE">
        <w:t>The North American Industry Classification System (NAICS) is the standard used by Federal statistical agencies in classifying business establishments for the purpose of collecting, analyzing, and publishing statistical data related to the U.S. business economy.</w:t>
      </w:r>
      <w:r>
        <w:t xml:space="preserve">  </w:t>
      </w:r>
      <w:r>
        <w:rPr>
          <w:i/>
          <w:iCs/>
        </w:rPr>
        <w:t xml:space="preserve">See </w:t>
      </w:r>
      <w:hyperlink r:id="rId9" w:history="1">
        <w:r w:rsidRPr="00686F6D">
          <w:rPr>
            <w:rStyle w:val="Hyperlink"/>
          </w:rPr>
          <w:t>www.census.gov/NAICS</w:t>
        </w:r>
      </w:hyperlink>
      <w:r>
        <w:t xml:space="preserve"> for further details regarding the NAICS codes identified in this chart.</w:t>
      </w:r>
    </w:p>
  </w:footnote>
  <w:footnote w:id="125">
    <w:p w:rsidR="00EC1B06" w:rsidP="0037508F" w14:paraId="00691AF5" w14:textId="77777777">
      <w:pPr>
        <w:pStyle w:val="FootnoteText"/>
      </w:pPr>
      <w:r>
        <w:rPr>
          <w:rStyle w:val="FootnoteReference"/>
          <w:rFonts w:eastAsiaTheme="majorEastAsia"/>
        </w:rPr>
        <w:footnoteRef/>
      </w:r>
      <w:r>
        <w:t xml:space="preserve"> The size standards in this chart are set forth in </w:t>
      </w:r>
      <w:r w:rsidRPr="001E35D8">
        <w:t>13 CFR 121</w:t>
      </w:r>
      <w:r>
        <w:t>.201, by six digit North American Industrial Classification System (NAICS) code.</w:t>
      </w:r>
    </w:p>
  </w:footnote>
  <w:footnote w:id="126">
    <w:p w:rsidR="000E72A6" w:rsidRPr="00682388" w:rsidP="0037508F" w14:paraId="2E0380AC" w14:textId="66A89D64">
      <w:pPr>
        <w:pStyle w:val="FootnoteText"/>
      </w:pPr>
      <w:r w:rsidRPr="00682388">
        <w:rPr>
          <w:rStyle w:val="FootnoteReference"/>
          <w:rFonts w:eastAsiaTheme="majorEastAsia"/>
        </w:rPr>
        <w:footnoteRef/>
      </w:r>
      <w:r w:rsidRPr="00682388">
        <w:t xml:space="preserve"> </w:t>
      </w:r>
      <w:r w:rsidRPr="00682388">
        <w:rPr>
          <w:i/>
          <w:iCs/>
        </w:rPr>
        <w:t>U.S. Census Bureau</w:t>
      </w:r>
      <w:r w:rsidRPr="00682388">
        <w:t xml:space="preserve">, </w:t>
      </w:r>
      <w:r w:rsidR="00AD7360">
        <w:t>“</w:t>
      </w:r>
      <w:r w:rsidRPr="00682388">
        <w:rPr>
          <w:i/>
          <w:iCs/>
        </w:rPr>
        <w:t>Selected Sectors: Employment Size of Firms for the U.S.: 2022</w:t>
      </w:r>
      <w:r w:rsidRPr="00682388" w:rsidR="00AD7360">
        <w:t>.</w:t>
      </w:r>
      <w:r w:rsidR="00AD7360">
        <w:t>”</w:t>
      </w:r>
      <w:r w:rsidRPr="00682388" w:rsidR="00AD7360">
        <w:t xml:space="preserve"> </w:t>
      </w:r>
      <w:r w:rsidRPr="00682388">
        <w:t xml:space="preserve">Economic Census, ECN Core Statistics Economic Census: Establishment and Firm Size Statistics for the U.S., </w:t>
      </w:r>
      <w:r>
        <w:t xml:space="preserve">Table </w:t>
      </w:r>
      <w:r w:rsidRPr="00682388">
        <w:t>EC2200SIZEEMPFIRM, 2025, “</w:t>
      </w:r>
      <w:r w:rsidRPr="00682388">
        <w:rPr>
          <w:i/>
          <w:iCs/>
        </w:rPr>
        <w:t>Selected Sectors: Sales, Value of Shipments, or Revenue Size of Firms for the U.S.: 2022</w:t>
      </w:r>
      <w:r w:rsidRPr="00682388" w:rsidR="00C117E4">
        <w:t>.</w:t>
      </w:r>
      <w:r w:rsidR="00C117E4">
        <w:t>”</w:t>
      </w:r>
      <w:r w:rsidRPr="00682388" w:rsidR="00C117E4">
        <w:t xml:space="preserve"> </w:t>
      </w:r>
      <w:r w:rsidRPr="00682388">
        <w:t>Economic Census, ECN Core Statistics Economic Census: Establishment and Firm Size Statistics for the U.S.</w:t>
      </w:r>
      <w:r>
        <w:t xml:space="preserve">, </w:t>
      </w:r>
      <w:r w:rsidRPr="001848A5">
        <w:t>Table EC2200SIZEREVFIRM, 2025</w:t>
      </w:r>
      <w:r>
        <w:t>.</w:t>
      </w:r>
      <w:r w:rsidRPr="00682388">
        <w:t xml:space="preserve"> </w:t>
      </w:r>
    </w:p>
  </w:footnote>
  <w:footnote w:id="127">
    <w:p w:rsidR="000E72A6" w:rsidRPr="00682388" w:rsidP="0037508F" w14:paraId="576C18C1" w14:textId="77777777">
      <w:pPr>
        <w:pStyle w:val="FootnoteText"/>
      </w:pPr>
      <w:r w:rsidRPr="00682388">
        <w:rPr>
          <w:rStyle w:val="FootnoteReference"/>
          <w:rFonts w:eastAsiaTheme="majorEastAsia"/>
        </w:rPr>
        <w:footnoteRef/>
      </w:r>
      <w:r w:rsidRPr="00682388">
        <w:t xml:space="preserve"> </w:t>
      </w:r>
      <w:r w:rsidRPr="00682388">
        <w:rPr>
          <w:i/>
          <w:iCs/>
        </w:rPr>
        <w:t xml:space="preserve">Id. </w:t>
      </w:r>
    </w:p>
  </w:footnote>
  <w:footnote w:id="128">
    <w:p w:rsidR="000E72A6" w:rsidRPr="00D535AA" w:rsidP="0037508F" w14:paraId="68FE8EE2" w14:textId="77777777">
      <w:pPr>
        <w:pStyle w:val="FootnoteText"/>
      </w:pPr>
      <w:r w:rsidRPr="00D535AA">
        <w:rPr>
          <w:rStyle w:val="FootnoteReference"/>
        </w:rPr>
        <w:footnoteRef/>
      </w:r>
      <w:r w:rsidRPr="00D535AA">
        <w:t xml:space="preserve"> Affected Entities in this industry </w:t>
      </w:r>
      <w:r w:rsidRPr="00456A94">
        <w:t>include Cable Companies and Systems (Rate Regulation), Cable System Operators (Telecom Act Standard), Competitive Local Exchange Carriers (CLECs), Direct Broadcast Satellite (DBS), Incumbent Local Exchange Carriers (Incumbent LECs), Interexchange Carriers (IXCs), Local Exchange Carriers (LECs)</w:t>
      </w:r>
      <w:r>
        <w:t>,</w:t>
      </w:r>
      <w:r w:rsidRPr="00456A94">
        <w:t xml:space="preserve"> and Other Toll Carriers.</w:t>
      </w:r>
    </w:p>
  </w:footnote>
  <w:footnote w:id="129">
    <w:p w:rsidR="000E72A6" w:rsidRPr="00A052C6" w:rsidP="0037508F" w14:paraId="08BC6E17" w14:textId="77777777">
      <w:pPr>
        <w:pStyle w:val="FootnoteText"/>
      </w:pPr>
      <w:r w:rsidRPr="00A052C6">
        <w:rPr>
          <w:rStyle w:val="FootnoteReference"/>
        </w:rPr>
        <w:footnoteRef/>
      </w:r>
      <w:r w:rsidRPr="00A052C6">
        <w:t xml:space="preserve"> Affected Entities in this industry include </w:t>
      </w:r>
      <w:r w:rsidRPr="00456A94">
        <w:t>Local Resellers, Prepaid Calling Card Providers,</w:t>
      </w:r>
      <w:r>
        <w:t xml:space="preserve"> and</w:t>
      </w:r>
      <w:r w:rsidRPr="00456A94">
        <w:t xml:space="preserve"> Toll Resellers</w:t>
      </w:r>
      <w:r w:rsidRPr="00A052C6">
        <w:t>.</w:t>
      </w:r>
      <w:r>
        <w:t xml:space="preserve"> </w:t>
      </w:r>
    </w:p>
  </w:footnote>
  <w:footnote w:id="130">
    <w:p w:rsidR="000E72A6" w:rsidRPr="000969E2" w:rsidP="0037508F" w14:paraId="3FD810BE" w14:textId="77777777">
      <w:pPr>
        <w:pStyle w:val="FootnoteText"/>
      </w:pPr>
      <w:r w:rsidRPr="000969E2">
        <w:rPr>
          <w:rStyle w:val="FootnoteReference"/>
          <w:rFonts w:eastAsiaTheme="majorEastAsia"/>
        </w:rPr>
        <w:footnoteRef/>
      </w:r>
      <w:r w:rsidRPr="000969E2">
        <w:t xml:space="preserve"> </w:t>
      </w:r>
      <w:r w:rsidRPr="000969E2">
        <w:rPr>
          <w:iCs/>
        </w:rPr>
        <w:t xml:space="preserve">Federal-State Joint Board on Universal Service, Universal Service Monitoring Report at 26, Table 1.12 (2024), </w:t>
      </w:r>
      <w:hyperlink r:id="rId10" w:history="1">
        <w:r w:rsidRPr="000969E2">
          <w:rPr>
            <w:rStyle w:val="Hyperlink"/>
          </w:rPr>
          <w:t>https://docs.fcc.gov/public/attachments/DOC-408848A1.pdf</w:t>
        </w:r>
      </w:hyperlink>
      <w:r w:rsidRPr="000969E2">
        <w:t>.</w:t>
      </w:r>
    </w:p>
  </w:footnote>
  <w:footnote w:id="131">
    <w:p w:rsidR="000E72A6" w:rsidRPr="000969E2" w:rsidP="0037508F" w14:paraId="5F071F30" w14:textId="77777777">
      <w:pPr>
        <w:pStyle w:val="FootnoteText"/>
      </w:pPr>
      <w:r w:rsidRPr="000969E2">
        <w:rPr>
          <w:rStyle w:val="FootnoteReference"/>
          <w:rFonts w:eastAsiaTheme="majorEastAsia"/>
        </w:rPr>
        <w:footnoteRef/>
      </w:r>
      <w:r w:rsidRPr="000969E2">
        <w:t xml:space="preserve"> Affected Entities in this industry include all reporting local competitive service providers.</w:t>
      </w:r>
    </w:p>
  </w:footnote>
  <w:footnote w:id="132">
    <w:p w:rsidR="000E72A6" w:rsidRPr="000969E2" w:rsidP="0037508F" w14:paraId="2F44704C" w14:textId="77777777">
      <w:pPr>
        <w:pStyle w:val="FootnoteText"/>
      </w:pPr>
      <w:r w:rsidRPr="000969E2">
        <w:rPr>
          <w:rStyle w:val="FootnoteReference"/>
          <w:rFonts w:eastAsiaTheme="majorEastAsia"/>
        </w:rPr>
        <w:footnoteRef/>
      </w:r>
      <w:r w:rsidRPr="000969E2">
        <w:t xml:space="preserve"> Affected Entities in this industry include all reporting fixed local service providers (CLECs &amp; ILECs).</w:t>
      </w:r>
    </w:p>
  </w:footnote>
  <w:footnote w:id="133">
    <w:p w:rsidR="000E72A6" w:rsidRPr="000969E2" w:rsidP="0037508F" w14:paraId="6F94D0C0" w14:textId="77777777">
      <w:pPr>
        <w:pStyle w:val="FootnoteText"/>
        <w:rPr>
          <w:b/>
          <w:bCs/>
        </w:rPr>
      </w:pPr>
      <w:r w:rsidRPr="000969E2">
        <w:rPr>
          <w:rStyle w:val="FootnoteReference"/>
          <w:rFonts w:eastAsiaTheme="majorEastAsia"/>
        </w:rPr>
        <w:footnoteRef/>
      </w:r>
      <w:r w:rsidRPr="000969E2">
        <w:t xml:space="preserve"> Local Resellers fall into another U.S. Census Bureau industry (Telecommunications Resellers) and therefore data for these providers is not included in this industry.  </w:t>
      </w:r>
    </w:p>
  </w:footnote>
  <w:footnote w:id="134">
    <w:p w:rsidR="000E72A6" w:rsidRPr="000969E2" w:rsidP="0037508F" w14:paraId="3B1937FB" w14:textId="77777777">
      <w:pPr>
        <w:pStyle w:val="FootnoteText"/>
      </w:pPr>
      <w:r w:rsidRPr="000969E2">
        <w:rPr>
          <w:rStyle w:val="FootnoteReference"/>
          <w:rFonts w:eastAsiaTheme="majorEastAsia"/>
        </w:rPr>
        <w:footnoteRef/>
      </w:r>
      <w:r w:rsidRPr="000969E2">
        <w:t xml:space="preserve"> Affected Entities in this industry include all reporting wireless carriers and service providers.</w:t>
      </w:r>
    </w:p>
  </w:footnote>
  <w:footnote w:id="135">
    <w:p w:rsidR="000E72A6" w:rsidP="0037508F" w14:paraId="5185771E" w14:textId="77777777">
      <w:pPr>
        <w:pStyle w:val="FootnoteText"/>
      </w:pPr>
      <w:r>
        <w:rPr>
          <w:rStyle w:val="FootnoteReference"/>
        </w:rPr>
        <w:footnoteRef/>
      </w:r>
      <w:r>
        <w:t xml:space="preserve"> Pursuant to 47 U.S.C. § 543(m)(2) of the </w:t>
      </w:r>
      <w:r w:rsidRPr="009672D6">
        <w:rPr>
          <w:szCs w:val="22"/>
        </w:rPr>
        <w:t xml:space="preserve">Communications Act of 1934, as amended, </w:t>
      </w:r>
      <w:r>
        <w:rPr>
          <w:szCs w:val="22"/>
        </w:rPr>
        <w:t xml:space="preserve">the </w:t>
      </w:r>
      <w:r w:rsidRPr="009672D6">
        <w:rPr>
          <w:szCs w:val="22"/>
        </w:rPr>
        <w:t xml:space="preserve">size standard for a “small cable operator,” </w:t>
      </w:r>
      <w:r>
        <w:rPr>
          <w:szCs w:val="22"/>
        </w:rPr>
        <w:t xml:space="preserve">is </w:t>
      </w:r>
      <w:r w:rsidRPr="009672D6">
        <w:rPr>
          <w:szCs w:val="22"/>
        </w:rPr>
        <w:t xml:space="preserve">a cable operator that, directly or through an affiliate, </w:t>
      </w:r>
      <w:r>
        <w:rPr>
          <w:szCs w:val="22"/>
        </w:rPr>
        <w:t xml:space="preserve">serves </w:t>
      </w:r>
      <w:r w:rsidRPr="009672D6">
        <w:rPr>
          <w:szCs w:val="22"/>
        </w:rPr>
        <w:t xml:space="preserve">in the aggregate fewer than </w:t>
      </w:r>
      <w:r>
        <w:rPr>
          <w:szCs w:val="22"/>
        </w:rPr>
        <w:t xml:space="preserve">1% </w:t>
      </w:r>
      <w:r w:rsidRPr="009672D6">
        <w:rPr>
          <w:szCs w:val="22"/>
        </w:rPr>
        <w:t xml:space="preserve">of all </w:t>
      </w:r>
      <w:r>
        <w:rPr>
          <w:szCs w:val="22"/>
        </w:rPr>
        <w:t xml:space="preserve">U.S. </w:t>
      </w:r>
      <w:r w:rsidRPr="009672D6">
        <w:rPr>
          <w:szCs w:val="22"/>
        </w:rPr>
        <w:t xml:space="preserve">subscribers and </w:t>
      </w:r>
      <w:r>
        <w:rPr>
          <w:szCs w:val="22"/>
        </w:rPr>
        <w:t xml:space="preserve">has </w:t>
      </w:r>
      <w:r w:rsidRPr="009672D6">
        <w:rPr>
          <w:szCs w:val="22"/>
        </w:rPr>
        <w:t>n</w:t>
      </w:r>
      <w:r>
        <w:rPr>
          <w:szCs w:val="22"/>
        </w:rPr>
        <w:t xml:space="preserve">o </w:t>
      </w:r>
      <w:r w:rsidRPr="009672D6">
        <w:rPr>
          <w:szCs w:val="22"/>
        </w:rPr>
        <w:t>affili</w:t>
      </w:r>
      <w:r>
        <w:rPr>
          <w:szCs w:val="22"/>
        </w:rPr>
        <w:t>ation</w:t>
      </w:r>
      <w:r w:rsidRPr="009672D6">
        <w:rPr>
          <w:szCs w:val="22"/>
        </w:rPr>
        <w:t xml:space="preserve"> with entities </w:t>
      </w:r>
      <w:r>
        <w:rPr>
          <w:szCs w:val="22"/>
        </w:rPr>
        <w:t xml:space="preserve">with </w:t>
      </w:r>
      <w:r w:rsidRPr="009672D6">
        <w:rPr>
          <w:szCs w:val="22"/>
        </w:rPr>
        <w:t>gross annual aggregate revenues exceed $250,000,000</w:t>
      </w:r>
      <w:r>
        <w:rPr>
          <w:szCs w:val="22"/>
        </w:rPr>
        <w:t>.</w:t>
      </w:r>
    </w:p>
  </w:footnote>
  <w:footnote w:id="136">
    <w:p w:rsidR="000E72A6" w:rsidP="0037508F" w14:paraId="08379910" w14:textId="74BC137D">
      <w:pPr>
        <w:pStyle w:val="FootnoteText"/>
      </w:pPr>
      <w:r>
        <w:rPr>
          <w:rStyle w:val="FootnoteReference"/>
        </w:rPr>
        <w:footnoteRef/>
      </w:r>
      <w:r>
        <w:t xml:space="preserve"> </w:t>
      </w:r>
      <w:r w:rsidRPr="001E6C20">
        <w:rPr>
          <w:i/>
          <w:iCs/>
        </w:rPr>
        <w:t xml:space="preserve">FCC Announces </w:t>
      </w:r>
      <w:r>
        <w:rPr>
          <w:i/>
          <w:iCs/>
        </w:rPr>
        <w:t xml:space="preserve">Updated </w:t>
      </w:r>
      <w:r w:rsidRPr="001E6C20">
        <w:rPr>
          <w:i/>
          <w:iCs/>
        </w:rPr>
        <w:t>Subscriber</w:t>
      </w:r>
      <w:r>
        <w:rPr>
          <w:i/>
          <w:iCs/>
        </w:rPr>
        <w:t xml:space="preserve"> Threshold</w:t>
      </w:r>
      <w:r w:rsidRPr="001E6C20">
        <w:rPr>
          <w:i/>
          <w:iCs/>
        </w:rPr>
        <w:t xml:space="preserve"> for the Definition of Small Cable Operator</w:t>
      </w:r>
      <w:r>
        <w:t>,</w:t>
      </w:r>
      <w:r w:rsidRPr="001E6C20">
        <w:t xml:space="preserve"> </w:t>
      </w:r>
      <w:r>
        <w:t>Public Notice, DA 23-906 (MB 2023) (</w:t>
      </w:r>
      <w:r>
        <w:rPr>
          <w:i/>
        </w:rPr>
        <w:t>2023 Subscriber Threshold PN</w:t>
      </w:r>
      <w:r>
        <w:t xml:space="preserve">).  In the Public Notice, the Commission determined </w:t>
      </w:r>
      <w:r w:rsidRPr="00840CE6">
        <w:t xml:space="preserve">that there </w:t>
      </w:r>
      <w:r>
        <w:t>were approximately</w:t>
      </w:r>
      <w:r w:rsidRPr="00840CE6">
        <w:t xml:space="preserve"> </w:t>
      </w:r>
      <w:r>
        <w:t>49.8</w:t>
      </w:r>
      <w:r w:rsidRPr="00840CE6">
        <w:t xml:space="preserve"> million cable subscribers in the United States </w:t>
      </w:r>
      <w:r>
        <w:t xml:space="preserve">at that time </w:t>
      </w:r>
      <w:r w:rsidRPr="00840CE6">
        <w:t>using the most reliable source publicly available</w:t>
      </w:r>
      <w:r>
        <w:t xml:space="preserve">. </w:t>
      </w:r>
      <w:r w:rsidR="00674BC8">
        <w:t xml:space="preserve"> </w:t>
      </w:r>
      <w:r w:rsidRPr="00D144ED">
        <w:t>This threshold will remain in effect until the Commission issues a superseding Public Notice.</w:t>
      </w:r>
      <w:r>
        <w:t xml:space="preserve">  </w:t>
      </w:r>
      <w:r w:rsidRPr="00DC4301">
        <w:rPr>
          <w:i/>
          <w:iCs/>
        </w:rPr>
        <w:t>See</w:t>
      </w:r>
      <w:r>
        <w:t xml:space="preserve"> </w:t>
      </w:r>
      <w:r w:rsidRPr="00AE638C">
        <w:rPr>
          <w:color w:val="000000"/>
        </w:rPr>
        <w:t>47 CFR § 76.901(</w:t>
      </w:r>
      <w:r>
        <w:rPr>
          <w:color w:val="000000"/>
        </w:rPr>
        <w:t>e</w:t>
      </w:r>
      <w:r w:rsidRPr="00AE638C">
        <w:rPr>
          <w:color w:val="000000"/>
        </w:rPr>
        <w:t>)</w:t>
      </w:r>
      <w:r>
        <w:rPr>
          <w:color w:val="000000"/>
        </w:rPr>
        <w:t>(1)</w:t>
      </w:r>
      <w:r w:rsidRPr="00AE638C">
        <w:rPr>
          <w:color w:val="000000"/>
        </w:rPr>
        <w:t>.</w:t>
      </w:r>
    </w:p>
  </w:footnote>
  <w:footnote w:id="137">
    <w:p w:rsidR="000E72A6" w:rsidP="0037508F" w14:paraId="57F7A226" w14:textId="77777777">
      <w:pPr>
        <w:pStyle w:val="FootnoteText"/>
      </w:pPr>
      <w:r>
        <w:rPr>
          <w:rStyle w:val="FootnoteReference"/>
        </w:rPr>
        <w:footnoteRef/>
      </w:r>
      <w:r>
        <w:t xml:space="preserve"> Based on </w:t>
      </w:r>
      <w:r w:rsidRPr="00D42E07">
        <w:t xml:space="preserve">Commission staff review </w:t>
      </w:r>
      <w:r>
        <w:t>of S&amp;P Global Market Intelligence</w:t>
      </w:r>
      <w:r>
        <w:rPr>
          <w:color w:val="000000"/>
        </w:rPr>
        <w:t xml:space="preserve">, </w:t>
      </w:r>
      <w:r w:rsidRPr="006E45E1">
        <w:rPr>
          <w:color w:val="000000"/>
        </w:rPr>
        <w:t>S&amp;P Capital IQ Pro, U.S.</w:t>
      </w:r>
      <w:r>
        <w:rPr>
          <w:color w:val="000000"/>
        </w:rPr>
        <w:t>,</w:t>
      </w:r>
      <w:r w:rsidRPr="006E45E1">
        <w:rPr>
          <w:color w:val="000000"/>
        </w:rPr>
        <w:t xml:space="preserve"> </w:t>
      </w:r>
      <w:r w:rsidRPr="00E30464">
        <w:rPr>
          <w:i/>
          <w:iCs/>
          <w:color w:val="000000"/>
        </w:rPr>
        <w:t>Broadband &amp; Video Subscribers by Geography</w:t>
      </w:r>
      <w:r w:rsidRPr="00E30464">
        <w:rPr>
          <w:color w:val="000000"/>
        </w:rPr>
        <w:t xml:space="preserve"> </w:t>
      </w:r>
      <w:r w:rsidRPr="00AF7ACE">
        <w:rPr>
          <w:i/>
          <w:iCs/>
          <w:color w:val="000000"/>
        </w:rPr>
        <w:t>Q3</w:t>
      </w:r>
      <w:r>
        <w:rPr>
          <w:i/>
          <w:iCs/>
          <w:color w:val="000000"/>
        </w:rPr>
        <w:t xml:space="preserve">-2025(June </w:t>
      </w:r>
      <w:r w:rsidRPr="00AF7ACE">
        <w:rPr>
          <w:i/>
          <w:iCs/>
          <w:color w:val="000000"/>
        </w:rPr>
        <w:t>2025</w:t>
      </w:r>
      <w:r>
        <w:rPr>
          <w:i/>
          <w:iCs/>
          <w:color w:val="000000"/>
        </w:rPr>
        <w:t>)</w:t>
      </w:r>
      <w:r w:rsidRPr="006E45E1">
        <w:rPr>
          <w:color w:val="000000"/>
        </w:rPr>
        <w:t xml:space="preserve"> </w:t>
      </w:r>
      <w:r>
        <w:rPr>
          <w:color w:val="000000"/>
        </w:rPr>
        <w:t xml:space="preserve">data. </w:t>
      </w:r>
      <w:r w:rsidRPr="006E45E1">
        <w:rPr>
          <w:color w:val="000000"/>
        </w:rPr>
        <w:t xml:space="preserve">(last visited </w:t>
      </w:r>
      <w:r>
        <w:rPr>
          <w:color w:val="000000"/>
        </w:rPr>
        <w:t>Sept. 15, 2025</w:t>
      </w:r>
      <w:r w:rsidRPr="006E45E1">
        <w:rPr>
          <w:color w:val="000000"/>
        </w:rPr>
        <w:t>).</w:t>
      </w:r>
    </w:p>
  </w:footnote>
  <w:footnote w:id="138">
    <w:p w:rsidR="000E72A6" w:rsidRPr="00E30464" w:rsidP="0037508F" w14:paraId="52147381" w14:textId="77777777">
      <w:pPr>
        <w:pStyle w:val="FootnoteText"/>
        <w:rPr>
          <w:i/>
          <w:iCs/>
        </w:rPr>
      </w:pPr>
      <w:r>
        <w:rPr>
          <w:rStyle w:val="FootnoteReference"/>
        </w:rPr>
        <w:footnoteRef/>
      </w:r>
      <w:r>
        <w:t xml:space="preserve"> </w:t>
      </w:r>
      <w:r>
        <w:rPr>
          <w:i/>
          <w:iCs/>
        </w:rPr>
        <w:t>Id.</w:t>
      </w:r>
    </w:p>
  </w:footnote>
  <w:footnote w:id="139">
    <w:p w:rsidR="000E72A6" w:rsidP="0037508F" w14:paraId="75A004AF" w14:textId="77777777">
      <w:pPr>
        <w:pStyle w:val="FootnoteText"/>
      </w:pPr>
      <w:r>
        <w:rPr>
          <w:rStyle w:val="FootnoteReference"/>
        </w:rPr>
        <w:footnoteRef/>
      </w:r>
      <w:r>
        <w:t xml:space="preserve"> </w:t>
      </w:r>
      <w:r w:rsidRPr="00AE638C">
        <w:rPr>
          <w:color w:val="000000"/>
        </w:rPr>
        <w:t>47 CFR § 76.901(</w:t>
      </w:r>
      <w:r>
        <w:rPr>
          <w:color w:val="000000"/>
        </w:rPr>
        <w:t>d</w:t>
      </w:r>
      <w:r w:rsidRPr="00AE638C">
        <w:rPr>
          <w:color w:val="000000"/>
        </w:rPr>
        <w:t xml:space="preserve">).  </w:t>
      </w:r>
    </w:p>
  </w:footnote>
  <w:footnote w:id="140">
    <w:p w:rsidR="000E72A6" w:rsidRPr="00AE638C" w:rsidP="0037508F" w14:paraId="16E0B233" w14:textId="77777777">
      <w:pPr>
        <w:pStyle w:val="FootnoteText"/>
        <w:rPr>
          <w:color w:val="000000"/>
        </w:rPr>
      </w:pPr>
      <w:r w:rsidRPr="00AE638C">
        <w:rPr>
          <w:rStyle w:val="FootnoteReference"/>
          <w:rFonts w:eastAsiaTheme="majorEastAsia"/>
          <w:color w:val="000000"/>
        </w:rPr>
        <w:footnoteRef/>
      </w:r>
      <w:r>
        <w:rPr>
          <w:color w:val="000000"/>
        </w:rPr>
        <w:t xml:space="preserve"> </w:t>
      </w:r>
      <w:r>
        <w:rPr>
          <w:i/>
          <w:iCs/>
          <w:color w:val="000000"/>
        </w:rPr>
        <w:t>Id</w:t>
      </w:r>
      <w:r w:rsidRPr="00AE638C">
        <w:rPr>
          <w:color w:val="000000"/>
        </w:rPr>
        <w:t xml:space="preserve">.  </w:t>
      </w:r>
    </w:p>
  </w:footnote>
  <w:footnote w:id="141">
    <w:p w:rsidR="000E72A6" w:rsidP="0037508F" w14:paraId="4521157C" w14:textId="77777777">
      <w:pPr>
        <w:pStyle w:val="FootnoteText"/>
      </w:pPr>
      <w:r>
        <w:rPr>
          <w:rStyle w:val="FootnoteReference"/>
        </w:rPr>
        <w:footnoteRef/>
      </w:r>
      <w:r>
        <w:t xml:space="preserve"> Based on </w:t>
      </w:r>
      <w:r w:rsidRPr="00D42E07">
        <w:t xml:space="preserve">Commission staff review </w:t>
      </w:r>
      <w:r>
        <w:t>of S&amp;P Global Market Intelligence</w:t>
      </w:r>
      <w:r>
        <w:rPr>
          <w:color w:val="000000"/>
        </w:rPr>
        <w:t xml:space="preserve">, </w:t>
      </w:r>
      <w:r w:rsidRPr="006E45E1">
        <w:rPr>
          <w:color w:val="000000"/>
        </w:rPr>
        <w:t>S&amp;P Capital IQ Pro, U.S.</w:t>
      </w:r>
      <w:r>
        <w:rPr>
          <w:color w:val="000000"/>
        </w:rPr>
        <w:t>,</w:t>
      </w:r>
      <w:r w:rsidRPr="006E45E1">
        <w:rPr>
          <w:color w:val="000000"/>
        </w:rPr>
        <w:t xml:space="preserve"> </w:t>
      </w:r>
      <w:r w:rsidRPr="00E30464">
        <w:rPr>
          <w:i/>
          <w:iCs/>
          <w:color w:val="000000"/>
        </w:rPr>
        <w:t>Broadband &amp; Video Subscribers by Geography</w:t>
      </w:r>
      <w:r w:rsidRPr="00E30464">
        <w:rPr>
          <w:color w:val="000000"/>
        </w:rPr>
        <w:t xml:space="preserve"> </w:t>
      </w:r>
      <w:r w:rsidRPr="00AF7ACE">
        <w:rPr>
          <w:i/>
          <w:iCs/>
          <w:color w:val="000000"/>
        </w:rPr>
        <w:t>Q3</w:t>
      </w:r>
      <w:r>
        <w:rPr>
          <w:i/>
          <w:iCs/>
          <w:color w:val="000000"/>
        </w:rPr>
        <w:t xml:space="preserve">-2025(June </w:t>
      </w:r>
      <w:r w:rsidRPr="00AF7ACE">
        <w:rPr>
          <w:i/>
          <w:iCs/>
          <w:color w:val="000000"/>
        </w:rPr>
        <w:t>2025</w:t>
      </w:r>
      <w:r>
        <w:rPr>
          <w:i/>
          <w:iCs/>
          <w:color w:val="000000"/>
        </w:rPr>
        <w:t>)</w:t>
      </w:r>
      <w:r w:rsidRPr="006E45E1">
        <w:rPr>
          <w:color w:val="000000"/>
        </w:rPr>
        <w:t xml:space="preserve"> </w:t>
      </w:r>
      <w:r>
        <w:rPr>
          <w:color w:val="000000"/>
        </w:rPr>
        <w:t xml:space="preserve">data. </w:t>
      </w:r>
      <w:r w:rsidRPr="006E45E1">
        <w:rPr>
          <w:color w:val="000000"/>
        </w:rPr>
        <w:t xml:space="preserve">(last visited </w:t>
      </w:r>
      <w:r>
        <w:rPr>
          <w:color w:val="000000"/>
        </w:rPr>
        <w:t>Sept. 15, 2025</w:t>
      </w:r>
      <w:r w:rsidRPr="006E45E1">
        <w:rPr>
          <w:color w:val="000000"/>
        </w:rPr>
        <w:t>).</w:t>
      </w:r>
    </w:p>
  </w:footnote>
  <w:footnote w:id="142">
    <w:p w:rsidR="000E72A6" w:rsidRPr="00E30464" w:rsidP="0037508F" w14:paraId="2142106A" w14:textId="77777777">
      <w:pPr>
        <w:pStyle w:val="FootnoteText"/>
        <w:rPr>
          <w:i/>
          <w:iCs/>
        </w:rPr>
      </w:pPr>
      <w:r>
        <w:rPr>
          <w:rStyle w:val="FootnoteReference"/>
        </w:rPr>
        <w:footnoteRef/>
      </w:r>
      <w:r>
        <w:t xml:space="preserve"> </w:t>
      </w:r>
      <w:r>
        <w:rPr>
          <w:i/>
          <w:iCs/>
        </w:rPr>
        <w:t>Id.</w:t>
      </w:r>
    </w:p>
  </w:footnote>
  <w:footnote w:id="143">
    <w:p w:rsidR="000E72A6" w:rsidP="0037508F" w14:paraId="7E7C683A" w14:textId="77777777">
      <w:pPr>
        <w:pStyle w:val="FootnoteText"/>
      </w:pPr>
      <w:r>
        <w:rPr>
          <w:rStyle w:val="FootnoteReference"/>
          <w:rFonts w:eastAsiaTheme="majorEastAsia"/>
        </w:rPr>
        <w:footnoteRef/>
      </w:r>
      <w:r>
        <w:t xml:space="preserve"> 47 CFR § 76.901(c).  </w:t>
      </w:r>
    </w:p>
  </w:footnote>
  <w:footnote w:id="144">
    <w:p w:rsidR="000E72A6" w:rsidP="0037508F" w14:paraId="05B78258" w14:textId="77777777">
      <w:pPr>
        <w:pStyle w:val="FootnoteText"/>
      </w:pPr>
      <w:r>
        <w:rPr>
          <w:rStyle w:val="FootnoteReference"/>
          <w:rFonts w:eastAsiaTheme="majorEastAsia"/>
        </w:rPr>
        <w:footnoteRef/>
      </w:r>
      <w:r>
        <w:t xml:space="preserve"> Based on </w:t>
      </w:r>
      <w:r w:rsidRPr="00D42E07">
        <w:t xml:space="preserve">Commission staff review </w:t>
      </w:r>
      <w:r>
        <w:t>of S&amp;P Global Market Intelligence</w:t>
      </w:r>
      <w:r>
        <w:rPr>
          <w:color w:val="000000"/>
        </w:rPr>
        <w:t xml:space="preserve">, </w:t>
      </w:r>
      <w:r w:rsidRPr="006E45E1">
        <w:rPr>
          <w:color w:val="000000"/>
        </w:rPr>
        <w:t>S&amp;P Capital IQ Pro, U.S. MediaCensus</w:t>
      </w:r>
      <w:r>
        <w:rPr>
          <w:color w:val="000000"/>
        </w:rPr>
        <w:t>DW</w:t>
      </w:r>
      <w:r w:rsidRPr="006E45E1">
        <w:rPr>
          <w:color w:val="000000"/>
        </w:rPr>
        <w:t xml:space="preserve">, </w:t>
      </w:r>
      <w:r w:rsidRPr="006E45E1">
        <w:rPr>
          <w:i/>
          <w:iCs/>
          <w:color w:val="000000"/>
        </w:rPr>
        <w:t>Operator Subscribers by Geography</w:t>
      </w:r>
      <w:r w:rsidRPr="006E45E1">
        <w:rPr>
          <w:color w:val="000000"/>
        </w:rPr>
        <w:t xml:space="preserve"> </w:t>
      </w:r>
      <w:r w:rsidRPr="00AF7ACE">
        <w:rPr>
          <w:i/>
          <w:iCs/>
          <w:color w:val="000000"/>
        </w:rPr>
        <w:t>Q3</w:t>
      </w:r>
      <w:r>
        <w:rPr>
          <w:i/>
          <w:iCs/>
          <w:color w:val="000000"/>
        </w:rPr>
        <w:t xml:space="preserve">-2025(June </w:t>
      </w:r>
      <w:r w:rsidRPr="00AF7ACE">
        <w:rPr>
          <w:i/>
          <w:iCs/>
          <w:color w:val="000000"/>
        </w:rPr>
        <w:t>2025</w:t>
      </w:r>
      <w:r>
        <w:rPr>
          <w:i/>
          <w:iCs/>
          <w:color w:val="000000"/>
        </w:rPr>
        <w:t xml:space="preserve">) </w:t>
      </w:r>
      <w:r>
        <w:rPr>
          <w:color w:val="000000"/>
        </w:rPr>
        <w:t xml:space="preserve">data. </w:t>
      </w:r>
      <w:r w:rsidRPr="000B2A67">
        <w:rPr>
          <w:color w:val="000000"/>
        </w:rPr>
        <w:t>(l</w:t>
      </w:r>
      <w:r w:rsidRPr="006E45E1">
        <w:rPr>
          <w:color w:val="000000"/>
        </w:rPr>
        <w:t>ast visited</w:t>
      </w:r>
      <w:r w:rsidRPr="00AF7ACE">
        <w:rPr>
          <w:color w:val="000000"/>
        </w:rPr>
        <w:t xml:space="preserve"> </w:t>
      </w:r>
      <w:r>
        <w:rPr>
          <w:color w:val="000000"/>
        </w:rPr>
        <w:t>Sept. 15, 2025</w:t>
      </w:r>
      <w:r w:rsidRPr="006E45E1">
        <w:rPr>
          <w:color w:val="000000"/>
        </w:rPr>
        <w:t>).</w:t>
      </w:r>
    </w:p>
  </w:footnote>
  <w:footnote w:id="145">
    <w:p w:rsidR="000E72A6" w:rsidRPr="00AD6739" w:rsidP="0037508F" w14:paraId="6C101473" w14:textId="77777777">
      <w:pPr>
        <w:pStyle w:val="FootnoteText"/>
        <w:rPr>
          <w:i/>
          <w:iCs/>
        </w:rPr>
      </w:pPr>
      <w:r>
        <w:rPr>
          <w:rStyle w:val="FootnoteReference"/>
          <w:rFonts w:eastAsiaTheme="majorEastAsia"/>
        </w:rPr>
        <w:footnoteRef/>
      </w:r>
      <w:r>
        <w:t xml:space="preserve"> </w:t>
      </w:r>
      <w:r w:rsidRPr="00AD6739">
        <w:rPr>
          <w:i/>
          <w:iCs/>
        </w:rPr>
        <w:t>Id.</w:t>
      </w:r>
    </w:p>
  </w:footnote>
  <w:footnote w:id="146">
    <w:p w:rsidR="00C01A1F" w:rsidP="0037508F" w14:paraId="4DF69127" w14:textId="77777777">
      <w:pPr>
        <w:pStyle w:val="FootnoteText"/>
      </w:pPr>
      <w:r>
        <w:rPr>
          <w:rStyle w:val="FootnoteReference"/>
        </w:rPr>
        <w:footnoteRef/>
      </w:r>
      <w:r>
        <w:t xml:space="preserve"> </w:t>
      </w:r>
      <w:r w:rsidRPr="00590DB1">
        <w:rPr>
          <w:iCs/>
        </w:rPr>
        <w:t>5 U.S.C.</w:t>
      </w:r>
      <w:r>
        <w:rPr>
          <w:i/>
        </w:rPr>
        <w:t xml:space="preserve"> </w:t>
      </w:r>
      <w:r w:rsidRPr="00F17E24">
        <w:t>§ 603(b)(</w:t>
      </w:r>
      <w:r>
        <w:t>4</w:t>
      </w:r>
      <w:r w:rsidRPr="00F17E24">
        <w:t>)</w:t>
      </w:r>
      <w:r>
        <w:t xml:space="preserve">. </w:t>
      </w:r>
    </w:p>
  </w:footnote>
  <w:footnote w:id="147">
    <w:p w:rsidR="00C01A1F" w:rsidRPr="00B0249B" w:rsidP="0037508F" w14:paraId="072B6767" w14:textId="77777777">
      <w:pPr>
        <w:pStyle w:val="FootnoteText"/>
      </w:pPr>
      <w:r w:rsidRPr="00B0249B">
        <w:rPr>
          <w:rStyle w:val="FootnoteReference"/>
        </w:rPr>
        <w:footnoteRef/>
      </w:r>
      <w:r w:rsidRPr="00B0249B">
        <w:t xml:space="preserve"> 47 U.S.C. § 159A(d); 47 CFR § 1.1166.  The standard for waiver, reduction and/or deferral of a regulatory fee in any specific instance under section 9A of the Communications Act and section 1.1166 of the Commission’s regulations is for good cause if the waiver, reduction, or deferral (collectively, waiver) would serve the public interest.  The Commission will not act on and will dismiss a request for waiver, reduction, deferral and/or installment payment relief filed by a fee payor if the fee payor is on red light, in accordance with the requirements of section 1.1910.  </w:t>
      </w:r>
      <w:r w:rsidRPr="00B0249B">
        <w:rPr>
          <w:i/>
          <w:iCs/>
        </w:rPr>
        <w:t>See</w:t>
      </w:r>
      <w:r w:rsidRPr="00B0249B">
        <w:t xml:space="preserve"> 47 CFR §</w:t>
      </w:r>
      <w:r>
        <w:t xml:space="preserve"> </w:t>
      </w:r>
      <w:r w:rsidRPr="00B0249B">
        <w:t>1.1910.</w:t>
      </w:r>
    </w:p>
  </w:footnote>
  <w:footnote w:id="148">
    <w:p w:rsidR="00C01A1F" w:rsidRPr="00B0249B" w:rsidP="0037508F" w14:paraId="272A92EA" w14:textId="77777777">
      <w:pPr>
        <w:pStyle w:val="FootnoteText"/>
      </w:pPr>
      <w:r w:rsidRPr="00B0249B">
        <w:rPr>
          <w:rStyle w:val="FootnoteReference"/>
        </w:rPr>
        <w:footnoteRef/>
      </w:r>
      <w:r w:rsidRPr="00B0249B">
        <w:rPr>
          <w:i/>
        </w:rPr>
        <w:t xml:space="preserve"> </w:t>
      </w:r>
      <w:r w:rsidRPr="00B0249B">
        <w:rPr>
          <w:iCs/>
        </w:rPr>
        <w:t>5 U.S.C.</w:t>
      </w:r>
      <w:r w:rsidRPr="00B0249B">
        <w:rPr>
          <w:i/>
        </w:rPr>
        <w:t xml:space="preserve"> </w:t>
      </w:r>
      <w:r w:rsidRPr="00B0249B">
        <w:t>§ 603(c).</w:t>
      </w:r>
    </w:p>
  </w:footnote>
  <w:footnote w:id="149">
    <w:p w:rsidR="00C01A1F" w:rsidRPr="00E1500D" w:rsidP="0037508F" w14:paraId="2752F333" w14:textId="77777777">
      <w:pPr>
        <w:pStyle w:val="FootnoteText"/>
      </w:pPr>
      <w:r w:rsidRPr="00E1500D">
        <w:rPr>
          <w:rStyle w:val="FootnoteReference"/>
        </w:rPr>
        <w:footnoteRef/>
      </w:r>
      <w:r w:rsidRPr="00E1500D">
        <w:t xml:space="preserve"> </w:t>
      </w:r>
      <w:r>
        <w:rPr>
          <w:i/>
          <w:iCs/>
        </w:rPr>
        <w:t>Id.</w:t>
      </w:r>
      <w:r w:rsidRPr="00E1500D">
        <w:t xml:space="preserve"> § 603(c)(1)</w:t>
      </w:r>
      <w:r>
        <w:t>-</w:t>
      </w:r>
      <w:r w:rsidRPr="00E1500D">
        <w:t>(4).</w:t>
      </w:r>
    </w:p>
  </w:footnote>
  <w:footnote w:id="150">
    <w:p w:rsidR="00C01A1F" w:rsidRPr="004526B9" w:rsidP="0037508F" w14:paraId="3448BD5A" w14:textId="77777777">
      <w:pPr>
        <w:pStyle w:val="FootnoteText"/>
      </w:pPr>
      <w:r w:rsidRPr="004526B9">
        <w:rPr>
          <w:rStyle w:val="FootnoteReference"/>
        </w:rPr>
        <w:footnoteRef/>
      </w:r>
      <w:r w:rsidRPr="004526B9">
        <w:t xml:space="preserve"> </w:t>
      </w:r>
      <w:r w:rsidRPr="009A397F">
        <w:rPr>
          <w:i/>
          <w:iCs/>
        </w:rPr>
        <w:t>See</w:t>
      </w:r>
      <w:r>
        <w:rPr>
          <w:i/>
          <w:iCs/>
        </w:rPr>
        <w:t>,</w:t>
      </w:r>
      <w:r w:rsidRPr="009A397F">
        <w:rPr>
          <w:i/>
          <w:iCs/>
        </w:rPr>
        <w:t xml:space="preserve"> e.g.</w:t>
      </w:r>
      <w:r w:rsidRPr="005428B1">
        <w:t>,</w:t>
      </w:r>
      <w:r>
        <w:t xml:space="preserve"> </w:t>
      </w:r>
      <w:r w:rsidRPr="004526B9">
        <w:rPr>
          <w:i/>
          <w:iCs/>
        </w:rPr>
        <w:t>FY 2023 Report and Order</w:t>
      </w:r>
      <w:r w:rsidRPr="005428B1">
        <w:t>,</w:t>
      </w:r>
      <w:r w:rsidRPr="00544AA7">
        <w:t xml:space="preserve"> </w:t>
      </w:r>
      <w:r>
        <w:t>38 FCC Rcd at 8096</w:t>
      </w:r>
      <w:r w:rsidRPr="005428B1">
        <w:t>,</w:t>
      </w:r>
      <w:r>
        <w:rPr>
          <w:i/>
          <w:iCs/>
        </w:rPr>
        <w:t xml:space="preserve"> </w:t>
      </w:r>
      <w:r w:rsidRPr="004526B9">
        <w:t>para. 70.</w:t>
      </w:r>
      <w:r w:rsidRPr="00CC2F9E">
        <w:rPr>
          <w:snapToGrid w:val="0"/>
          <w:kern w:val="28"/>
        </w:rPr>
        <w:t xml:space="preserve">  </w:t>
      </w:r>
    </w:p>
  </w:footnote>
  <w:footnote w:id="151">
    <w:p w:rsidR="00C01A1F" w:rsidRPr="00FA11FE" w:rsidP="0037508F" w14:paraId="6594E6A8" w14:textId="77777777">
      <w:pPr>
        <w:pStyle w:val="FootnoteText"/>
      </w:pPr>
      <w:r w:rsidRPr="001A0315">
        <w:rPr>
          <w:rStyle w:val="FootnoteReference"/>
        </w:rPr>
        <w:footnoteRef/>
      </w:r>
      <w:r w:rsidRPr="001A0315">
        <w:t xml:space="preserve"> 47 U.S.C. § 159(d)</w:t>
      </w:r>
      <w:r w:rsidRPr="00155BC4">
        <w:t xml:space="preserve"> </w:t>
      </w:r>
      <w:r>
        <w:t>(providing that ”the Commission shall by rule amend the schedule of regulatory fees established under this section if the Commission determines that the schedule requires amendment so that such fees reflect the full-time equivalent number of employees within the bureaus and offices of the Commission, adjusted to take into account factors that are reasonably related to the benefits provided to the payor of the fee by the Commission’s activities.”).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C01A1F" w:rsidP="00C564B8" w14:paraId="3BC0AA8C" w14:textId="0DE3ED14">
    <w:pPr>
      <w:pStyle w:val="Header"/>
    </w:pPr>
    <w:r>
      <w:rPr>
        <w:noProof/>
      </w:rPr>
      <mc:AlternateContent>
        <mc:Choice Requires="wps">
          <w:drawing>
            <wp:anchor distT="0" distB="0" distL="114300" distR="114300" simplePos="0" relativeHeight="251660288" behindDoc="1" locked="0" layoutInCell="0" allowOverlap="1">
              <wp:simplePos x="0" y="0"/>
              <wp:positionH relativeFrom="margin">
                <wp:posOffset>7620</wp:posOffset>
              </wp:positionH>
              <wp:positionV relativeFrom="paragraph">
                <wp:posOffset>160655</wp:posOffset>
              </wp:positionV>
              <wp:extent cx="5943600" cy="12065"/>
              <wp:effectExtent l="0" t="0" r="0" b="0"/>
              <wp:wrapNone/>
              <wp:docPr id="985848693" name="Rectangle 13"/>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13" o:spid="_x0000_s2049" style="width:468pt;height:0.95pt;margin-top:12.65pt;margin-left:0.6pt;mso-height-percent:0;mso-height-relative:page;mso-position-horizontal-relative:margin;mso-width-percent:0;mso-width-relative:page;mso-wrap-distance-bottom:0;mso-wrap-distance-left:9pt;mso-wrap-distance-right:9pt;mso-wrap-distance-top:0;mso-wrap-style:square;position:absolute;visibility:visible;v-text-anchor:top;z-index:-251655168" o:allowincell="f" fillcolor="black" stroked="f">
              <w10:wrap anchorx="margin"/>
            </v:rect>
          </w:pict>
        </mc:Fallback>
      </mc:AlternateContent>
    </w:r>
    <w:r w:rsidRPr="001F648F">
      <w:tab/>
      <w:t>Federal Communications Commission</w:t>
    </w:r>
    <w:r w:rsidRPr="001F648F">
      <w:tab/>
    </w:r>
    <w:r w:rsidRPr="001F648F">
      <w:rPr>
        <w:spacing w:val="-2"/>
      </w:rPr>
      <w:t xml:space="preserve">FCC </w:t>
    </w:r>
    <w:r w:rsidR="00E80C58">
      <w:rPr>
        <w:spacing w:val="-2"/>
      </w:rPr>
      <w:t>26-</w:t>
    </w:r>
    <w:r w:rsidR="008746C6">
      <w:rPr>
        <w:spacing w:val="-2"/>
      </w:rPr>
      <w:t>25</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C01A1F" w:rsidP="00C564B8" w14:paraId="50DE6185" w14:textId="7C0AC046">
    <w:pPr>
      <w:pStyle w:val="Header"/>
    </w:pPr>
    <w:r>
      <w:rPr>
        <w:noProof/>
      </w:rPr>
      <mc:AlternateContent>
        <mc:Choice Requires="wps">
          <w:drawing>
            <wp:anchor distT="0" distB="0" distL="114300" distR="114300" simplePos="0" relativeHeight="251662336" behindDoc="1" locked="0" layoutInCell="0" allowOverlap="1">
              <wp:simplePos x="0" y="0"/>
              <wp:positionH relativeFrom="margin">
                <wp:posOffset>7620</wp:posOffset>
              </wp:positionH>
              <wp:positionV relativeFrom="paragraph">
                <wp:posOffset>160655</wp:posOffset>
              </wp:positionV>
              <wp:extent cx="5943600" cy="12065"/>
              <wp:effectExtent l="0" t="0" r="0" b="0"/>
              <wp:wrapNone/>
              <wp:docPr id="1690486058" name="Rectangle 11"/>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11" o:spid="_x0000_s2050" style="width:468pt;height:0.95pt;margin-top:12.65pt;margin-left:0.6pt;mso-height-percent:0;mso-height-relative:page;mso-position-horizontal-relative:margin;mso-width-percent:0;mso-width-relative:page;mso-wrap-distance-bottom:0;mso-wrap-distance-left:9pt;mso-wrap-distance-right:9pt;mso-wrap-distance-top:0;mso-wrap-style:square;position:absolute;visibility:visible;v-text-anchor:top;z-index:-251653120" o:allowincell="f" fillcolor="black" stroked="f">
              <w10:wrap anchorx="margin"/>
            </v:rect>
          </w:pict>
        </mc:Fallback>
      </mc:AlternateContent>
    </w:r>
    <w:r w:rsidRPr="001F648F">
      <w:tab/>
      <w:t>Federal Communications Commission</w:t>
    </w:r>
    <w:r w:rsidRPr="001F648F">
      <w:tab/>
    </w:r>
    <w:r w:rsidRPr="001F648F">
      <w:rPr>
        <w:spacing w:val="-2"/>
      </w:rPr>
      <w:t xml:space="preserve">FCC </w:t>
    </w:r>
    <w:r w:rsidR="00EF7A17">
      <w:rPr>
        <w:spacing w:val="-2"/>
      </w:rPr>
      <w:t>26-</w:t>
    </w:r>
    <w:r w:rsidR="008746C6">
      <w:rPr>
        <w:spacing w:val="-2"/>
      </w:rPr>
      <w:t>25</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C01A1F" w:rsidP="00C564B8" w14:paraId="144475CC" w14:textId="77777777">
    <w:pPr>
      <w:pStyle w:val="Header"/>
    </w:pPr>
    <w:r>
      <w:tab/>
      <w:t>Federal Communications Commission</w:t>
    </w:r>
    <w:r>
      <w:tab/>
      <w:t>FCC 23-34</w:t>
    </w:r>
  </w:p>
  <w:p w:rsidR="00C01A1F" w:rsidP="00C564B8" w14:paraId="2167D6B0" w14:textId="47BB6A50">
    <w:pPr>
      <w:tabs>
        <w:tab w:val="left" w:pos="-720"/>
      </w:tabs>
      <w:suppressAutoHyphens/>
      <w:spacing w:line="19" w:lineRule="exact"/>
      <w:rPr>
        <w:spacing w:val="-2"/>
      </w:rPr>
    </w:pPr>
    <w:r>
      <w:rPr>
        <w:noProof/>
      </w:rPr>
      <mc:AlternateContent>
        <mc:Choice Requires="wps">
          <w:drawing>
            <wp:anchor distT="0" distB="0" distL="114300" distR="114300" simplePos="0" relativeHeight="251664384" behindDoc="1" locked="0" layoutInCell="0" allowOverlap="1">
              <wp:simplePos x="0" y="0"/>
              <wp:positionH relativeFrom="margin">
                <wp:posOffset>0</wp:posOffset>
              </wp:positionH>
              <wp:positionV relativeFrom="paragraph">
                <wp:posOffset>0</wp:posOffset>
              </wp:positionV>
              <wp:extent cx="5943600" cy="12065"/>
              <wp:effectExtent l="0" t="0" r="0" b="0"/>
              <wp:wrapNone/>
              <wp:docPr id="487556195" name="Rectangle 7"/>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7" o:spid="_x0000_s2051"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1072" o:allowincell="f" fillcolor="black" stroked="f">
              <w10:wrap anchorx="margin"/>
            </v:rect>
          </w:pict>
        </mc:Fallback>
      </mc:AlternateContent>
    </w:r>
  </w:p>
  <w:p w:rsidR="00C01A1F" w:rsidRPr="004E38B4" w:rsidP="00C564B8" w14:paraId="27A3E263" w14:textId="77777777">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C01A1F" w:rsidP="00C564B8" w14:paraId="62713B7D" w14:textId="6F822455">
    <w:pPr>
      <w:pStyle w:val="Header"/>
    </w:pPr>
    <w:r>
      <w:rPr>
        <w:noProof/>
      </w:rPr>
      <mc:AlternateContent>
        <mc:Choice Requires="wps">
          <w:drawing>
            <wp:anchor distT="0" distB="0" distL="114300" distR="114300" simplePos="0" relativeHeight="251666432" behindDoc="1" locked="0" layoutInCell="0" allowOverlap="1">
              <wp:simplePos x="0" y="0"/>
              <wp:positionH relativeFrom="margin">
                <wp:posOffset>7620</wp:posOffset>
              </wp:positionH>
              <wp:positionV relativeFrom="paragraph">
                <wp:posOffset>160655</wp:posOffset>
              </wp:positionV>
              <wp:extent cx="5943600" cy="12065"/>
              <wp:effectExtent l="0" t="0" r="0" b="0"/>
              <wp:wrapNone/>
              <wp:docPr id="1935168308" name="Rectangle 3"/>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3" o:spid="_x0000_s2052" style="width:468pt;height:0.95pt;margin-top:12.65pt;margin-left:0.6pt;mso-height-percent:0;mso-height-relative:page;mso-position-horizontal-relative:margin;mso-width-percent:0;mso-width-relative:page;mso-wrap-distance-bottom:0;mso-wrap-distance-left:9pt;mso-wrap-distance-right:9pt;mso-wrap-distance-top:0;mso-wrap-style:square;position:absolute;visibility:visible;v-text-anchor:top;z-index:-251649024" o:allowincell="f" fillcolor="black" stroked="f">
              <w10:wrap anchorx="margin"/>
            </v:rect>
          </w:pict>
        </mc:Fallback>
      </mc:AlternateContent>
    </w:r>
    <w:r>
      <w:tab/>
      <w:t>Federal Communications Commission</w:t>
    </w:r>
    <w:r>
      <w:tab/>
    </w:r>
    <w:r>
      <w:fldChar w:fldCharType="begin"/>
    </w:r>
    <w:r>
      <w:instrText xml:space="preserve"> MACROBUTTON  Overtype "FCC  XX-XXX" </w:instrText>
    </w:r>
    <w:r>
      <w:fldChar w:fldCharType="end"/>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2FBDC4F3" w14:textId="6DEAF1F3">
    <w:pPr>
      <w:pStyle w:val="Header"/>
    </w:pPr>
    <w:r>
      <w:rPr>
        <w:noProof/>
      </w:rPr>
      <mc:AlternateContent>
        <mc:Choice Requires="wps">
          <w:drawing>
            <wp:anchor distT="0" distB="0" distL="114300" distR="114300" simplePos="0" relativeHeight="251658240" behindDoc="1" locked="0" layoutInCell="0" allowOverlap="1">
              <wp:simplePos x="0" y="0"/>
              <wp:positionH relativeFrom="margin">
                <wp:posOffset>7620</wp:posOffset>
              </wp:positionH>
              <wp:positionV relativeFrom="paragraph">
                <wp:posOffset>160655</wp:posOffset>
              </wp:positionV>
              <wp:extent cx="5943600" cy="12065"/>
              <wp:effectExtent l="0" t="0" r="0" b="0"/>
              <wp:wrapNone/>
              <wp:docPr id="1" name="Rectangle 3"/>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3" o:spid="_x0000_s2053" style="width:468pt;height:0.95pt;margin-top:12.65pt;margin-left:0.6pt;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r>
      <w:tab/>
      <w:t>Federal Communications Commission</w:t>
    </w:r>
    <w:r>
      <w:tab/>
    </w:r>
    <w:r w:rsidR="00AE651C">
      <w:rPr>
        <w:spacing w:val="-2"/>
      </w:rPr>
      <w:t xml:space="preserve">FCC </w:t>
    </w:r>
    <w:r w:rsidR="008E6D01">
      <w:rPr>
        <w:spacing w:val="-2"/>
      </w:rPr>
      <w:t>26</w:t>
    </w:r>
    <w:r w:rsidR="00AE651C">
      <w:rPr>
        <w:spacing w:val="-2"/>
      </w:rPr>
      <w:t>-</w:t>
    </w:r>
    <w:r w:rsidR="008E6D01">
      <w:rPr>
        <w:spacing w:val="-2"/>
      </w:rPr>
      <w:t>XX</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4B453C"/>
    <w:multiLevelType w:val="singleLevel"/>
    <w:tmpl w:val="40A8E97A"/>
    <w:lvl w:ilvl="0">
      <w:start w:val="1"/>
      <w:numFmt w:val="decimal"/>
      <w:lvlText w:val="%1."/>
      <w:lvlJc w:val="left"/>
      <w:pPr>
        <w:tabs>
          <w:tab w:val="num" w:pos="1080"/>
        </w:tabs>
        <w:ind w:left="0" w:firstLine="720"/>
      </w:pPr>
    </w:lvl>
  </w:abstractNum>
  <w:abstractNum w:abstractNumId="1">
    <w:nsid w:val="0D3D023C"/>
    <w:multiLevelType w:val="hybridMultilevel"/>
    <w:tmpl w:val="25B8755C"/>
    <w:lvl w:ilvl="0">
      <w:start w:val="1"/>
      <w:numFmt w:val="upperRoman"/>
      <w:lvlText w:val="%1."/>
      <w:lvlJc w:val="left"/>
      <w:pPr>
        <w:ind w:left="1080" w:hanging="720"/>
      </w:pPr>
      <w:rPr>
        <w:rFonts w:eastAsia="Times New Roman"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
    <w:nsid w:val="0E017FEF"/>
    <w:multiLevelType w:val="hybridMultilevel"/>
    <w:tmpl w:val="72746880"/>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3">
    <w:nsid w:val="0E336B9D"/>
    <w:multiLevelType w:val="hybridMultilevel"/>
    <w:tmpl w:val="E2D83108"/>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hint="default"/>
      </w:rPr>
    </w:lvl>
    <w:lvl w:ilvl="8" w:tentative="1">
      <w:start w:val="1"/>
      <w:numFmt w:val="bullet"/>
      <w:lvlText w:val=""/>
      <w:lvlJc w:val="left"/>
      <w:pPr>
        <w:ind w:left="6480" w:hanging="360"/>
      </w:pPr>
      <w:rPr>
        <w:rFonts w:ascii="Wingdings" w:hAnsi="Wingdings" w:hint="default"/>
      </w:rPr>
    </w:lvl>
  </w:abstractNum>
  <w:abstractNum w:abstractNumId="4">
    <w:nsid w:val="106519FC"/>
    <w:multiLevelType w:val="hybridMultilevel"/>
    <w:tmpl w:val="EDC660B0"/>
    <w:lvl w:ilvl="0">
      <w:start w:val="1"/>
      <w:numFmt w:val="decimal"/>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5">
    <w:nsid w:val="23F40A0F"/>
    <w:multiLevelType w:val="singleLevel"/>
    <w:tmpl w:val="3244DD0A"/>
    <w:lvl w:ilvl="0">
      <w:start w:val="1"/>
      <w:numFmt w:val="bullet"/>
      <w:lvlText w:val=""/>
      <w:lvlJc w:val="left"/>
      <w:pPr>
        <w:tabs>
          <w:tab w:val="num" w:pos="360"/>
        </w:tabs>
        <w:ind w:left="360" w:hanging="360"/>
      </w:pPr>
      <w:rPr>
        <w:rFonts w:ascii="Symbol" w:hAnsi="Symbol" w:hint="default"/>
      </w:rPr>
    </w:lvl>
  </w:abstractNum>
  <w:abstractNum w:abstractNumId="6">
    <w:nsid w:val="248246F3"/>
    <w:multiLevelType w:val="singleLevel"/>
    <w:tmpl w:val="B1F45678"/>
    <w:lvl w:ilvl="0">
      <w:start w:val="1"/>
      <w:numFmt w:val="decimal"/>
      <w:lvlText w:val="%1."/>
      <w:lvlJc w:val="left"/>
      <w:pPr>
        <w:tabs>
          <w:tab w:val="num" w:pos="1080"/>
        </w:tabs>
        <w:ind w:left="0" w:firstLine="720"/>
      </w:pPr>
    </w:lvl>
  </w:abstractNum>
  <w:abstractNum w:abstractNumId="7">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8">
    <w:nsid w:val="30031C47"/>
    <w:multiLevelType w:val="hybridMultilevel"/>
    <w:tmpl w:val="89D8A332"/>
    <w:lvl w:ilvl="0">
      <w:start w:val="1"/>
      <w:numFmt w:val="decimal"/>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9">
    <w:nsid w:val="30B12A98"/>
    <w:multiLevelType w:val="hybridMultilevel"/>
    <w:tmpl w:val="8EBC5A5C"/>
    <w:lvl w:ilvl="0">
      <w:start w:val="1"/>
      <w:numFmt w:val="decimal"/>
      <w:lvlText w:val="%1."/>
      <w:lvlJc w:val="left"/>
      <w:pPr>
        <w:ind w:left="720" w:hanging="360"/>
      </w:pPr>
    </w:lvl>
    <w:lvl w:ilvl="1">
      <w:start w:val="1"/>
      <w:numFmt w:val="decimal"/>
      <w:lvlText w:val="%2."/>
      <w:lvlJc w:val="left"/>
      <w:pPr>
        <w:ind w:left="720" w:hanging="360"/>
      </w:pPr>
    </w:lvl>
    <w:lvl w:ilvl="2">
      <w:start w:val="1"/>
      <w:numFmt w:val="decimal"/>
      <w:lvlText w:val="%3."/>
      <w:lvlJc w:val="left"/>
      <w:pPr>
        <w:ind w:left="720" w:hanging="360"/>
      </w:pPr>
    </w:lvl>
    <w:lvl w:ilvl="3">
      <w:start w:val="1"/>
      <w:numFmt w:val="decimal"/>
      <w:lvlText w:val="%4."/>
      <w:lvlJc w:val="left"/>
      <w:pPr>
        <w:ind w:left="720" w:hanging="360"/>
      </w:pPr>
    </w:lvl>
    <w:lvl w:ilvl="4">
      <w:start w:val="1"/>
      <w:numFmt w:val="decimal"/>
      <w:lvlText w:val="%5."/>
      <w:lvlJc w:val="left"/>
      <w:pPr>
        <w:ind w:left="720" w:hanging="360"/>
      </w:pPr>
    </w:lvl>
    <w:lvl w:ilvl="5">
      <w:start w:val="1"/>
      <w:numFmt w:val="decimal"/>
      <w:lvlText w:val="%6."/>
      <w:lvlJc w:val="left"/>
      <w:pPr>
        <w:ind w:left="720" w:hanging="360"/>
      </w:pPr>
    </w:lvl>
    <w:lvl w:ilvl="6">
      <w:start w:val="1"/>
      <w:numFmt w:val="decimal"/>
      <w:lvlText w:val="%7."/>
      <w:lvlJc w:val="left"/>
      <w:pPr>
        <w:ind w:left="720" w:hanging="360"/>
      </w:pPr>
    </w:lvl>
    <w:lvl w:ilvl="7">
      <w:start w:val="1"/>
      <w:numFmt w:val="decimal"/>
      <w:lvlText w:val="%8."/>
      <w:lvlJc w:val="left"/>
      <w:pPr>
        <w:ind w:left="720" w:hanging="360"/>
      </w:pPr>
    </w:lvl>
    <w:lvl w:ilvl="8">
      <w:start w:val="1"/>
      <w:numFmt w:val="decimal"/>
      <w:lvlText w:val="%9."/>
      <w:lvlJc w:val="left"/>
      <w:pPr>
        <w:ind w:left="720" w:hanging="360"/>
      </w:pPr>
    </w:lvl>
  </w:abstractNum>
  <w:abstractNum w:abstractNumId="10">
    <w:nsid w:val="38183078"/>
    <w:multiLevelType w:val="hybridMultilevel"/>
    <w:tmpl w:val="A86E29CA"/>
    <w:lvl w:ilvl="0">
      <w:start w:val="1"/>
      <w:numFmt w:val="upperLetter"/>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1">
    <w:nsid w:val="3CE85CA5"/>
    <w:multiLevelType w:val="hybridMultilevel"/>
    <w:tmpl w:val="FFFFFFFF"/>
    <w:styleLink w:val="ImportedStyle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nsid w:val="406993EC"/>
    <w:multiLevelType w:val="hybridMultilevel"/>
    <w:tmpl w:val="FFFFFFFF"/>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nsid w:val="433C123F"/>
    <w:multiLevelType w:val="hybridMultilevel"/>
    <w:tmpl w:val="76A069A2"/>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4">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15">
    <w:nsid w:val="5341241F"/>
    <w:multiLevelType w:val="singleLevel"/>
    <w:tmpl w:val="4C62BFF4"/>
    <w:lvl w:ilvl="0">
      <w:start w:val="1"/>
      <w:numFmt w:val="decimal"/>
      <w:pStyle w:val="NumberedList"/>
      <w:lvlText w:val="%1."/>
      <w:lvlJc w:val="left"/>
      <w:pPr>
        <w:tabs>
          <w:tab w:val="num" w:pos="1080"/>
        </w:tabs>
        <w:ind w:left="0" w:firstLine="720"/>
      </w:pPr>
      <w:rPr>
        <w:rFonts w:ascii="Times New Roman" w:hAnsi="Times New Roman" w:hint="default"/>
        <w:b w:val="0"/>
        <w:i w:val="0"/>
        <w:sz w:val="22"/>
        <w:u w:val="none"/>
      </w:rPr>
    </w:lvl>
  </w:abstractNum>
  <w:abstractNum w:abstractNumId="16">
    <w:nsid w:val="5D3A5014"/>
    <w:multiLevelType w:val="hybridMultilevel"/>
    <w:tmpl w:val="9BFC99FE"/>
    <w:lvl w:ilvl="0">
      <w:start w:val="1"/>
      <w:numFmt w:val="decimal"/>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7">
    <w:nsid w:val="61182925"/>
    <w:multiLevelType w:val="singleLevel"/>
    <w:tmpl w:val="A9EE9842"/>
    <w:lvl w:ilvl="0">
      <w:start w:val="1"/>
      <w:numFmt w:val="decimal"/>
      <w:pStyle w:val="ParaNum"/>
      <w:lvlText w:val="%1."/>
      <w:lvlJc w:val="left"/>
      <w:pPr>
        <w:tabs>
          <w:tab w:val="num" w:pos="1080"/>
        </w:tabs>
        <w:ind w:left="0" w:firstLine="720"/>
      </w:pPr>
    </w:lvl>
  </w:abstractNum>
  <w:abstractNum w:abstractNumId="18">
    <w:nsid w:val="697275B0"/>
    <w:multiLevelType w:val="hybridMultilevel"/>
    <w:tmpl w:val="3F14540C"/>
    <w:lvl w:ilvl="0">
      <w:start w:val="1"/>
      <w:numFmt w:val="decimal"/>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9">
    <w:nsid w:val="69C733D8"/>
    <w:multiLevelType w:val="hybridMultilevel"/>
    <w:tmpl w:val="55A87586"/>
    <w:lvl w:ilvl="0">
      <w:start w:val="1"/>
      <w:numFmt w:val="lowerRoman"/>
      <w:lvlText w:val="%1."/>
      <w:lvlJc w:val="left"/>
      <w:pPr>
        <w:ind w:left="1440" w:hanging="720"/>
      </w:pPr>
      <w:rPr>
        <w:rFonts w:hint="default"/>
      </w:rPr>
    </w:lvl>
    <w:lvl w:ilvl="1" w:tentative="1">
      <w:start w:val="1"/>
      <w:numFmt w:val="lowerLetter"/>
      <w:lvlText w:val="%2."/>
      <w:lvlJc w:val="left"/>
      <w:pPr>
        <w:ind w:left="1800" w:hanging="360"/>
      </w:pPr>
    </w:lvl>
    <w:lvl w:ilvl="2" w:tentative="1">
      <w:start w:val="1"/>
      <w:numFmt w:val="lowerRoman"/>
      <w:lvlText w:val="%3."/>
      <w:lvlJc w:val="right"/>
      <w:pPr>
        <w:ind w:left="2520" w:hanging="180"/>
      </w:pPr>
    </w:lvl>
    <w:lvl w:ilvl="3" w:tentative="1">
      <w:start w:val="1"/>
      <w:numFmt w:val="decimal"/>
      <w:lvlText w:val="%4."/>
      <w:lvlJc w:val="left"/>
      <w:pPr>
        <w:ind w:left="3240" w:hanging="360"/>
      </w:pPr>
    </w:lvl>
    <w:lvl w:ilvl="4" w:tentative="1">
      <w:start w:val="1"/>
      <w:numFmt w:val="lowerLetter"/>
      <w:lvlText w:val="%5."/>
      <w:lvlJc w:val="left"/>
      <w:pPr>
        <w:ind w:left="3960" w:hanging="360"/>
      </w:pPr>
    </w:lvl>
    <w:lvl w:ilvl="5" w:tentative="1">
      <w:start w:val="1"/>
      <w:numFmt w:val="lowerRoman"/>
      <w:lvlText w:val="%6."/>
      <w:lvlJc w:val="right"/>
      <w:pPr>
        <w:ind w:left="4680" w:hanging="180"/>
      </w:pPr>
    </w:lvl>
    <w:lvl w:ilvl="6" w:tentative="1">
      <w:start w:val="1"/>
      <w:numFmt w:val="decimal"/>
      <w:lvlText w:val="%7."/>
      <w:lvlJc w:val="left"/>
      <w:pPr>
        <w:ind w:left="5400" w:hanging="360"/>
      </w:pPr>
    </w:lvl>
    <w:lvl w:ilvl="7" w:tentative="1">
      <w:start w:val="1"/>
      <w:numFmt w:val="lowerLetter"/>
      <w:lvlText w:val="%8."/>
      <w:lvlJc w:val="left"/>
      <w:pPr>
        <w:ind w:left="6120" w:hanging="360"/>
      </w:pPr>
    </w:lvl>
    <w:lvl w:ilvl="8" w:tentative="1">
      <w:start w:val="1"/>
      <w:numFmt w:val="lowerRoman"/>
      <w:lvlText w:val="%9."/>
      <w:lvlJc w:val="right"/>
      <w:pPr>
        <w:ind w:left="6840" w:hanging="180"/>
      </w:pPr>
    </w:lvl>
  </w:abstractNum>
  <w:abstractNum w:abstractNumId="20">
    <w:nsid w:val="6D4829EC"/>
    <w:multiLevelType w:val="hybridMultilevel"/>
    <w:tmpl w:val="292E23E6"/>
    <w:styleLink w:val="Style10"/>
    <w:lvl w:ilvl="0">
      <w:start w:val="1"/>
      <w:numFmt w:val="bullet"/>
      <w:lvlText w:val=""/>
      <w:lvlJc w:val="left"/>
      <w:pPr>
        <w:tabs>
          <w:tab w:val="num" w:pos="810"/>
        </w:tabs>
        <w:ind w:left="810" w:hanging="360"/>
      </w:pPr>
      <w:rPr>
        <w:rFonts w:ascii="Symbol" w:hAnsi="Symbol" w:hint="default"/>
      </w:rPr>
    </w:lvl>
    <w:lvl w:ilvl="1" w:tentative="1">
      <w:start w:val="1"/>
      <w:numFmt w:val="bullet"/>
      <w:lvlText w:val="o"/>
      <w:lvlJc w:val="left"/>
      <w:pPr>
        <w:tabs>
          <w:tab w:val="num" w:pos="1530"/>
        </w:tabs>
        <w:ind w:left="1530" w:hanging="360"/>
      </w:pPr>
      <w:rPr>
        <w:rFonts w:ascii="Courier New" w:hAnsi="Courier New" w:hint="default"/>
      </w:rPr>
    </w:lvl>
    <w:lvl w:ilvl="2" w:tentative="1">
      <w:start w:val="1"/>
      <w:numFmt w:val="bullet"/>
      <w:lvlText w:val=""/>
      <w:lvlJc w:val="left"/>
      <w:pPr>
        <w:tabs>
          <w:tab w:val="num" w:pos="2250"/>
        </w:tabs>
        <w:ind w:left="2250" w:hanging="360"/>
      </w:pPr>
      <w:rPr>
        <w:rFonts w:ascii="Wingdings" w:hAnsi="Wingdings" w:hint="default"/>
      </w:rPr>
    </w:lvl>
    <w:lvl w:ilvl="3" w:tentative="1">
      <w:start w:val="1"/>
      <w:numFmt w:val="bullet"/>
      <w:lvlText w:val=""/>
      <w:lvlJc w:val="left"/>
      <w:pPr>
        <w:tabs>
          <w:tab w:val="num" w:pos="2970"/>
        </w:tabs>
        <w:ind w:left="2970" w:hanging="360"/>
      </w:pPr>
      <w:rPr>
        <w:rFonts w:ascii="Symbol" w:hAnsi="Symbol" w:hint="default"/>
      </w:rPr>
    </w:lvl>
    <w:lvl w:ilvl="4" w:tentative="1">
      <w:start w:val="1"/>
      <w:numFmt w:val="bullet"/>
      <w:lvlText w:val="o"/>
      <w:lvlJc w:val="left"/>
      <w:pPr>
        <w:tabs>
          <w:tab w:val="num" w:pos="3690"/>
        </w:tabs>
        <w:ind w:left="3690" w:hanging="360"/>
      </w:pPr>
      <w:rPr>
        <w:rFonts w:ascii="Courier New" w:hAnsi="Courier New" w:hint="default"/>
      </w:rPr>
    </w:lvl>
    <w:lvl w:ilvl="5" w:tentative="1">
      <w:start w:val="1"/>
      <w:numFmt w:val="bullet"/>
      <w:lvlText w:val=""/>
      <w:lvlJc w:val="left"/>
      <w:pPr>
        <w:tabs>
          <w:tab w:val="num" w:pos="4410"/>
        </w:tabs>
        <w:ind w:left="4410" w:hanging="360"/>
      </w:pPr>
      <w:rPr>
        <w:rFonts w:ascii="Wingdings" w:hAnsi="Wingdings" w:hint="default"/>
      </w:rPr>
    </w:lvl>
    <w:lvl w:ilvl="6" w:tentative="1">
      <w:start w:val="1"/>
      <w:numFmt w:val="bullet"/>
      <w:lvlText w:val=""/>
      <w:lvlJc w:val="left"/>
      <w:pPr>
        <w:tabs>
          <w:tab w:val="num" w:pos="5130"/>
        </w:tabs>
        <w:ind w:left="5130" w:hanging="360"/>
      </w:pPr>
      <w:rPr>
        <w:rFonts w:ascii="Symbol" w:hAnsi="Symbol" w:hint="default"/>
      </w:rPr>
    </w:lvl>
    <w:lvl w:ilvl="7" w:tentative="1">
      <w:start w:val="1"/>
      <w:numFmt w:val="bullet"/>
      <w:lvlText w:val="o"/>
      <w:lvlJc w:val="left"/>
      <w:pPr>
        <w:tabs>
          <w:tab w:val="num" w:pos="5850"/>
        </w:tabs>
        <w:ind w:left="5850" w:hanging="360"/>
      </w:pPr>
      <w:rPr>
        <w:rFonts w:ascii="Courier New" w:hAnsi="Courier New" w:hint="default"/>
      </w:rPr>
    </w:lvl>
    <w:lvl w:ilvl="8" w:tentative="1">
      <w:start w:val="1"/>
      <w:numFmt w:val="bullet"/>
      <w:lvlText w:val=""/>
      <w:lvlJc w:val="left"/>
      <w:pPr>
        <w:tabs>
          <w:tab w:val="num" w:pos="6570"/>
        </w:tabs>
        <w:ind w:left="6570" w:hanging="360"/>
      </w:pPr>
      <w:rPr>
        <w:rFonts w:ascii="Wingdings" w:hAnsi="Wingdings" w:hint="default"/>
      </w:rPr>
    </w:lvl>
  </w:abstractNum>
  <w:abstractNum w:abstractNumId="21">
    <w:nsid w:val="7B9E3FEE"/>
    <w:multiLevelType w:val="hybridMultilevel"/>
    <w:tmpl w:val="C31468C0"/>
    <w:lvl w:ilvl="0">
      <w:start w:val="1"/>
      <w:numFmt w:val="bullet"/>
      <w:lvlText w:val=""/>
      <w:lvlJc w:val="left"/>
      <w:pPr>
        <w:ind w:left="720" w:hanging="360"/>
      </w:pPr>
      <w:rPr>
        <w:rFonts w:ascii="Symbol" w:hAnsi="Symbol"/>
      </w:rPr>
    </w:lvl>
    <w:lvl w:ilvl="1">
      <w:start w:val="1"/>
      <w:numFmt w:val="bullet"/>
      <w:lvlText w:val=""/>
      <w:lvlJc w:val="left"/>
      <w:pPr>
        <w:ind w:left="720" w:hanging="360"/>
      </w:pPr>
      <w:rPr>
        <w:rFonts w:ascii="Symbol" w:hAnsi="Symbol"/>
      </w:rPr>
    </w:lvl>
    <w:lvl w:ilvl="2">
      <w:start w:val="1"/>
      <w:numFmt w:val="bullet"/>
      <w:lvlText w:val=""/>
      <w:lvlJc w:val="left"/>
      <w:pPr>
        <w:ind w:left="720" w:hanging="360"/>
      </w:pPr>
      <w:rPr>
        <w:rFonts w:ascii="Symbol" w:hAnsi="Symbol"/>
      </w:rPr>
    </w:lvl>
    <w:lvl w:ilvl="3">
      <w:start w:val="1"/>
      <w:numFmt w:val="bullet"/>
      <w:lvlText w:val=""/>
      <w:lvlJc w:val="left"/>
      <w:pPr>
        <w:ind w:left="720" w:hanging="360"/>
      </w:pPr>
      <w:rPr>
        <w:rFonts w:ascii="Symbol" w:hAnsi="Symbol"/>
      </w:rPr>
    </w:lvl>
    <w:lvl w:ilvl="4">
      <w:start w:val="1"/>
      <w:numFmt w:val="bullet"/>
      <w:lvlText w:val=""/>
      <w:lvlJc w:val="left"/>
      <w:pPr>
        <w:ind w:left="720" w:hanging="360"/>
      </w:pPr>
      <w:rPr>
        <w:rFonts w:ascii="Symbol" w:hAnsi="Symbol"/>
      </w:rPr>
    </w:lvl>
    <w:lvl w:ilvl="5">
      <w:start w:val="1"/>
      <w:numFmt w:val="bullet"/>
      <w:lvlText w:val=""/>
      <w:lvlJc w:val="left"/>
      <w:pPr>
        <w:ind w:left="720" w:hanging="360"/>
      </w:pPr>
      <w:rPr>
        <w:rFonts w:ascii="Symbol" w:hAnsi="Symbol"/>
      </w:rPr>
    </w:lvl>
    <w:lvl w:ilvl="6">
      <w:start w:val="1"/>
      <w:numFmt w:val="bullet"/>
      <w:lvlText w:val=""/>
      <w:lvlJc w:val="left"/>
      <w:pPr>
        <w:ind w:left="720" w:hanging="360"/>
      </w:pPr>
      <w:rPr>
        <w:rFonts w:ascii="Symbol" w:hAnsi="Symbol"/>
      </w:rPr>
    </w:lvl>
    <w:lvl w:ilvl="7">
      <w:start w:val="1"/>
      <w:numFmt w:val="bullet"/>
      <w:lvlText w:val=""/>
      <w:lvlJc w:val="left"/>
      <w:pPr>
        <w:ind w:left="720" w:hanging="360"/>
      </w:pPr>
      <w:rPr>
        <w:rFonts w:ascii="Symbol" w:hAnsi="Symbol"/>
      </w:rPr>
    </w:lvl>
    <w:lvl w:ilvl="8">
      <w:start w:val="1"/>
      <w:numFmt w:val="bullet"/>
      <w:lvlText w:val=""/>
      <w:lvlJc w:val="left"/>
      <w:pPr>
        <w:ind w:left="720" w:hanging="360"/>
      </w:pPr>
      <w:rPr>
        <w:rFonts w:ascii="Symbol" w:hAnsi="Symbol"/>
      </w:rPr>
    </w:lvl>
  </w:abstractNum>
  <w:abstractNum w:abstractNumId="22">
    <w:nsid w:val="7BB22567"/>
    <w:multiLevelType w:val="hybridMultilevel"/>
    <w:tmpl w:val="21004D1C"/>
    <w:lvl w:ilvl="0">
      <w:start w:val="0"/>
      <w:numFmt w:val="bullet"/>
      <w:lvlText w:val="-"/>
      <w:lvlJc w:val="left"/>
      <w:pPr>
        <w:ind w:left="3960" w:hanging="360"/>
      </w:pPr>
      <w:rPr>
        <w:rFonts w:ascii="Times New Roman" w:eastAsia="Times New Roman" w:hAnsi="Times New Roman" w:cs="Times New Roman" w:hint="default"/>
      </w:rPr>
    </w:lvl>
    <w:lvl w:ilvl="1" w:tentative="1">
      <w:start w:val="1"/>
      <w:numFmt w:val="bullet"/>
      <w:lvlText w:val="o"/>
      <w:lvlJc w:val="left"/>
      <w:pPr>
        <w:ind w:left="4680" w:hanging="360"/>
      </w:pPr>
      <w:rPr>
        <w:rFonts w:ascii="Courier New" w:hAnsi="Courier New" w:cs="Courier New" w:hint="default"/>
      </w:rPr>
    </w:lvl>
    <w:lvl w:ilvl="2" w:tentative="1">
      <w:start w:val="1"/>
      <w:numFmt w:val="bullet"/>
      <w:lvlText w:val=""/>
      <w:lvlJc w:val="left"/>
      <w:pPr>
        <w:ind w:left="5400" w:hanging="360"/>
      </w:pPr>
      <w:rPr>
        <w:rFonts w:ascii="Wingdings" w:hAnsi="Wingdings" w:hint="default"/>
      </w:rPr>
    </w:lvl>
    <w:lvl w:ilvl="3" w:tentative="1">
      <w:start w:val="1"/>
      <w:numFmt w:val="bullet"/>
      <w:lvlText w:val=""/>
      <w:lvlJc w:val="left"/>
      <w:pPr>
        <w:ind w:left="6120" w:hanging="360"/>
      </w:pPr>
      <w:rPr>
        <w:rFonts w:ascii="Symbol" w:hAnsi="Symbol" w:hint="default"/>
      </w:rPr>
    </w:lvl>
    <w:lvl w:ilvl="4" w:tentative="1">
      <w:start w:val="1"/>
      <w:numFmt w:val="bullet"/>
      <w:lvlText w:val="o"/>
      <w:lvlJc w:val="left"/>
      <w:pPr>
        <w:ind w:left="6840" w:hanging="360"/>
      </w:pPr>
      <w:rPr>
        <w:rFonts w:ascii="Courier New" w:hAnsi="Courier New" w:cs="Courier New" w:hint="default"/>
      </w:rPr>
    </w:lvl>
    <w:lvl w:ilvl="5" w:tentative="1">
      <w:start w:val="1"/>
      <w:numFmt w:val="bullet"/>
      <w:lvlText w:val=""/>
      <w:lvlJc w:val="left"/>
      <w:pPr>
        <w:ind w:left="7560" w:hanging="360"/>
      </w:pPr>
      <w:rPr>
        <w:rFonts w:ascii="Wingdings" w:hAnsi="Wingdings" w:hint="default"/>
      </w:rPr>
    </w:lvl>
    <w:lvl w:ilvl="6" w:tentative="1">
      <w:start w:val="1"/>
      <w:numFmt w:val="bullet"/>
      <w:lvlText w:val=""/>
      <w:lvlJc w:val="left"/>
      <w:pPr>
        <w:ind w:left="8280" w:hanging="360"/>
      </w:pPr>
      <w:rPr>
        <w:rFonts w:ascii="Symbol" w:hAnsi="Symbol" w:hint="default"/>
      </w:rPr>
    </w:lvl>
    <w:lvl w:ilvl="7" w:tentative="1">
      <w:start w:val="1"/>
      <w:numFmt w:val="bullet"/>
      <w:lvlText w:val="o"/>
      <w:lvlJc w:val="left"/>
      <w:pPr>
        <w:ind w:left="9000" w:hanging="360"/>
      </w:pPr>
      <w:rPr>
        <w:rFonts w:ascii="Courier New" w:hAnsi="Courier New" w:cs="Courier New" w:hint="default"/>
      </w:rPr>
    </w:lvl>
    <w:lvl w:ilvl="8" w:tentative="1">
      <w:start w:val="1"/>
      <w:numFmt w:val="bullet"/>
      <w:lvlText w:val=""/>
      <w:lvlJc w:val="left"/>
      <w:pPr>
        <w:ind w:left="9720" w:hanging="360"/>
      </w:pPr>
      <w:rPr>
        <w:rFonts w:ascii="Wingdings" w:hAnsi="Wingdings" w:hint="default"/>
      </w:rPr>
    </w:lvl>
  </w:abstractNum>
  <w:num w:numId="1" w16cid:durableId="1955557088">
    <w:abstractNumId w:val="17"/>
  </w:num>
  <w:num w:numId="2" w16cid:durableId="1401752879">
    <w:abstractNumId w:val="7"/>
  </w:num>
  <w:num w:numId="3" w16cid:durableId="1014184910">
    <w:abstractNumId w:val="20"/>
  </w:num>
  <w:num w:numId="4" w16cid:durableId="418452616">
    <w:abstractNumId w:val="15"/>
  </w:num>
  <w:num w:numId="5" w16cid:durableId="1677883277">
    <w:abstractNumId w:val="11"/>
  </w:num>
  <w:num w:numId="6" w16cid:durableId="828638143">
    <w:abstractNumId w:val="17"/>
    <w:lvlOverride w:ilvl="0">
      <w:startOverride w:val="1"/>
    </w:lvlOverride>
  </w:num>
  <w:num w:numId="7" w16cid:durableId="1667978960">
    <w:abstractNumId w:val="2"/>
  </w:num>
  <w:num w:numId="8" w16cid:durableId="1215393023">
    <w:abstractNumId w:val="3"/>
  </w:num>
  <w:num w:numId="9" w16cid:durableId="1483161760">
    <w:abstractNumId w:val="4"/>
  </w:num>
  <w:num w:numId="10" w16cid:durableId="777528701">
    <w:abstractNumId w:val="5"/>
  </w:num>
  <w:num w:numId="11" w16cid:durableId="1384215290">
    <w:abstractNumId w:val="14"/>
  </w:num>
  <w:num w:numId="12" w16cid:durableId="855072170">
    <w:abstractNumId w:val="6"/>
  </w:num>
  <w:num w:numId="13" w16cid:durableId="462626320">
    <w:abstractNumId w:val="0"/>
  </w:num>
  <w:num w:numId="14" w16cid:durableId="53814888">
    <w:abstractNumId w:val="9"/>
  </w:num>
  <w:num w:numId="15" w16cid:durableId="1840001098">
    <w:abstractNumId w:val="12"/>
  </w:num>
  <w:num w:numId="16" w16cid:durableId="97142654">
    <w:abstractNumId w:val="22"/>
  </w:num>
  <w:num w:numId="17" w16cid:durableId="613632975">
    <w:abstractNumId w:val="1"/>
  </w:num>
  <w:num w:numId="18" w16cid:durableId="1432815356">
    <w:abstractNumId w:val="10"/>
  </w:num>
  <w:num w:numId="19" w16cid:durableId="316419350">
    <w:abstractNumId w:val="19"/>
  </w:num>
  <w:num w:numId="20" w16cid:durableId="890075523">
    <w:abstractNumId w:val="16"/>
  </w:num>
  <w:num w:numId="21" w16cid:durableId="932711159">
    <w:abstractNumId w:val="18"/>
  </w:num>
  <w:num w:numId="22" w16cid:durableId="2125493286">
    <w:abstractNumId w:val="8"/>
  </w:num>
  <w:num w:numId="23" w16cid:durableId="2709124">
    <w:abstractNumId w:val="13"/>
  </w:num>
  <w:num w:numId="24" w16cid:durableId="2064281916">
    <w:abstractNumId w:val="21"/>
  </w:num>
  <w:num w:numId="25" w16cid:durableId="868954037">
    <w:abstractNumId w:val="17"/>
    <w:lvlOverride w:ilvl="0">
      <w:startOverride w:val="1"/>
    </w:lvlOverride>
  </w:num>
  <w:num w:numId="26" w16cid:durableId="1269505118">
    <w:abstractNumId w:val="17"/>
    <w:lvlOverride w:ilvl="0">
      <w:startOverride w:val="1"/>
    </w:lvlOverride>
  </w:num>
  <w:num w:numId="27" w16cid:durableId="755244468">
    <w:abstractNumId w:val="17"/>
    <w:lvlOverride w:ilvl="0">
      <w:startOverride w:val="1"/>
    </w:lvlOverride>
  </w:num>
  <w:num w:numId="28" w16cid:durableId="47537998">
    <w:abstractNumId w:val="17"/>
  </w:num>
  <w:num w:numId="29" w16cid:durableId="939141514">
    <w:abstractNumId w:val="17"/>
  </w:num>
  <w:num w:numId="30" w16cid:durableId="1403524281">
    <w:abstractNumId w:val="17"/>
  </w:num>
  <w:num w:numId="31" w16cid:durableId="202181711">
    <w:abstractNumId w:val="17"/>
  </w:num>
  <w:num w:numId="32" w16cid:durableId="1920284432">
    <w:abstractNumId w:val="17"/>
  </w:num>
  <w:num w:numId="33" w16cid:durableId="715155677">
    <w:abstractNumId w:val="17"/>
  </w:num>
  <w:num w:numId="34" w16cid:durableId="1097555058">
    <w:abstractNumId w:val="17"/>
  </w:num>
  <w:num w:numId="35" w16cid:durableId="713308317">
    <w:abstractNumId w:val="17"/>
  </w:num>
  <w:num w:numId="36" w16cid:durableId="2122993465">
    <w:abstractNumId w:val="17"/>
  </w:num>
  <w:num w:numId="37" w16cid:durableId="1341541382">
    <w:abstractNumId w:val="17"/>
  </w:num>
  <w:num w:numId="38" w16cid:durableId="1761632343">
    <w:abstractNumId w:val="17"/>
  </w:num>
  <w:num w:numId="39" w16cid:durableId="228460576">
    <w:abstractNumId w:val="17"/>
  </w:num>
  <w:num w:numId="40" w16cid:durableId="1878083314">
    <w:abstractNumId w:val="17"/>
  </w:num>
  <w:num w:numId="41" w16cid:durableId="2117216082">
    <w:abstractNumId w:val="17"/>
  </w:num>
  <w:num w:numId="42" w16cid:durableId="131097659">
    <w:abstractNumId w:val="17"/>
  </w:num>
  <w:num w:numId="43" w16cid:durableId="1908035047">
    <w:abstractNumId w:val="17"/>
  </w:num>
  <w:num w:numId="44" w16cid:durableId="1628662866">
    <w:abstractNumId w:val="17"/>
  </w:num>
  <w:num w:numId="45" w16cid:durableId="189682813">
    <w:abstractNumId w:val="17"/>
  </w:num>
  <w:num w:numId="46" w16cid:durableId="810295950">
    <w:abstractNumId w:val="17"/>
  </w:num>
  <w:num w:numId="47" w16cid:durableId="546797014">
    <w:abstractNumId w:val="17"/>
  </w:num>
  <w:num w:numId="48" w16cid:durableId="1673411865">
    <w:abstractNumId w:val="17"/>
  </w:num>
  <w:num w:numId="49" w16cid:durableId="2038432475">
    <w:abstractNumId w:val="17"/>
  </w:num>
  <w:num w:numId="50" w16cid:durableId="1761172479">
    <w:abstractNumId w:val="17"/>
  </w:num>
  <w:num w:numId="51" w16cid:durableId="1666131527">
    <w:abstractNumId w:val="17"/>
  </w:num>
  <w:num w:numId="52" w16cid:durableId="913583410">
    <w:abstractNumId w:val="17"/>
  </w:num>
  <w:num w:numId="53" w16cid:durableId="197744442">
    <w:abstractNumId w:val="17"/>
  </w:num>
  <w:num w:numId="54" w16cid:durableId="952980782">
    <w:abstractNumId w:val="17"/>
  </w:num>
  <w:num w:numId="55" w16cid:durableId="298805140">
    <w:abstractNumId w:val="17"/>
  </w:num>
  <w:num w:numId="56" w16cid:durableId="120542274">
    <w:abstractNumId w:val="17"/>
  </w:num>
  <w:num w:numId="57" w16cid:durableId="1969555137">
    <w:abstractNumId w:val="17"/>
  </w:num>
  <w:num w:numId="58" w16cid:durableId="1469934102">
    <w:abstractNumId w:val="17"/>
  </w:num>
  <w:num w:numId="59" w16cid:durableId="457451186">
    <w:abstractNumId w:val="17"/>
  </w:num>
  <w:num w:numId="60" w16cid:durableId="1332222020">
    <w:abstractNumId w:val="17"/>
  </w:num>
  <w:num w:numId="61" w16cid:durableId="1496795773">
    <w:abstractNumId w:val="17"/>
  </w:num>
  <w:num w:numId="62" w16cid:durableId="1594971651">
    <w:abstractNumId w:val="17"/>
  </w:num>
  <w:num w:numId="63" w16cid:durableId="1690981344">
    <w:abstractNumId w:val="17"/>
  </w:num>
  <w:num w:numId="64" w16cid:durableId="1211308904">
    <w:abstractNumId w:val="17"/>
  </w:num>
  <w:num w:numId="65" w16cid:durableId="1244949532">
    <w:abstractNumId w:val="17"/>
  </w:num>
  <w:num w:numId="66" w16cid:durableId="829490528">
    <w:abstractNumId w:val="17"/>
  </w:num>
  <w:num w:numId="67" w16cid:durableId="148794667">
    <w:abstractNumId w:val="17"/>
  </w:num>
  <w:num w:numId="68" w16cid:durableId="550844985">
    <w:abstractNumId w:val="17"/>
  </w:num>
  <w:num w:numId="69" w16cid:durableId="1522548831">
    <w:abstractNumId w:val="17"/>
  </w:num>
  <w:num w:numId="70" w16cid:durableId="1256864099">
    <w:abstractNumId w:val="17"/>
  </w:num>
  <w:num w:numId="71" w16cid:durableId="48067799">
    <w:abstractNumId w:val="17"/>
  </w:num>
  <w:num w:numId="72" w16cid:durableId="1520702627">
    <w:abstractNumId w:val="17"/>
  </w:num>
  <w:num w:numId="73" w16cid:durableId="244801531">
    <w:abstractNumId w:val="17"/>
  </w:num>
  <w:num w:numId="74" w16cid:durableId="1843809730">
    <w:abstractNumId w:val="17"/>
  </w:num>
  <w:num w:numId="75" w16cid:durableId="895091472">
    <w:abstractNumId w:val="17"/>
  </w:num>
  <w:num w:numId="76" w16cid:durableId="531114538">
    <w:abstractNumId w:val="17"/>
  </w:num>
  <w:num w:numId="77" w16cid:durableId="788740710">
    <w:abstractNumId w:val="17"/>
  </w:num>
  <w:num w:numId="78" w16cid:durableId="714280454">
    <w:abstractNumId w:val="17"/>
  </w:num>
  <w:num w:numId="79" w16cid:durableId="876888856">
    <w:abstractNumId w:val="17"/>
  </w:num>
  <w:num w:numId="80" w16cid:durableId="550770186">
    <w:abstractNumId w:val="17"/>
  </w:num>
  <w:num w:numId="81" w16cid:durableId="600184580">
    <w:abstractNumId w:val="17"/>
  </w:num>
  <w:num w:numId="82" w16cid:durableId="1297759304">
    <w:abstractNumId w:val="17"/>
    <w:lvlOverride w:ilvl="0">
      <w:startOverride w:val="1"/>
    </w:lvlOverride>
  </w:num>
  <w:numIdMacAtCleanup w:val="8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bordersDoNotSurroundHeader/>
  <w:bordersDoNotSurroundFooter/>
  <w:proofState w:spelling="clean"/>
  <w:attachedTemplate r:id="rId1"/>
  <w:linkStyles/>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trackRevisions/>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numRestart w:val="eachSect"/>
    <w:footnote w:id="0"/>
    <w:footnote w:id="1"/>
    <w:footnote w:id="2"/>
  </w:footnotePr>
  <w:endnotePr>
    <w:numFmt w:val="decimal"/>
    <w:endnote w:id="0"/>
    <w:endnote w:id="1"/>
    <w:endnote w:id="2"/>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55A0E"/>
    <w:rsid w:val="00000889"/>
    <w:rsid w:val="000008D3"/>
    <w:rsid w:val="000009F3"/>
    <w:rsid w:val="00000BDA"/>
    <w:rsid w:val="000014AA"/>
    <w:rsid w:val="00001D12"/>
    <w:rsid w:val="00001DD7"/>
    <w:rsid w:val="000029DB"/>
    <w:rsid w:val="00002D5E"/>
    <w:rsid w:val="00002F32"/>
    <w:rsid w:val="00003750"/>
    <w:rsid w:val="0000397D"/>
    <w:rsid w:val="00003A5A"/>
    <w:rsid w:val="00003B77"/>
    <w:rsid w:val="0000403E"/>
    <w:rsid w:val="000041F7"/>
    <w:rsid w:val="00004646"/>
    <w:rsid w:val="00004F86"/>
    <w:rsid w:val="000050FB"/>
    <w:rsid w:val="000053BF"/>
    <w:rsid w:val="0000563A"/>
    <w:rsid w:val="00005970"/>
    <w:rsid w:val="00005A38"/>
    <w:rsid w:val="00005BC5"/>
    <w:rsid w:val="00006084"/>
    <w:rsid w:val="00006502"/>
    <w:rsid w:val="00006954"/>
    <w:rsid w:val="00006B9E"/>
    <w:rsid w:val="0000727F"/>
    <w:rsid w:val="00007433"/>
    <w:rsid w:val="000075AA"/>
    <w:rsid w:val="00007700"/>
    <w:rsid w:val="00007908"/>
    <w:rsid w:val="00007C23"/>
    <w:rsid w:val="00007D99"/>
    <w:rsid w:val="00007E1D"/>
    <w:rsid w:val="00007FF3"/>
    <w:rsid w:val="0001020D"/>
    <w:rsid w:val="00010414"/>
    <w:rsid w:val="00010916"/>
    <w:rsid w:val="00010D5C"/>
    <w:rsid w:val="00010F15"/>
    <w:rsid w:val="00011055"/>
    <w:rsid w:val="00011851"/>
    <w:rsid w:val="00011A90"/>
    <w:rsid w:val="000126D3"/>
    <w:rsid w:val="00012AC0"/>
    <w:rsid w:val="00012D02"/>
    <w:rsid w:val="00013496"/>
    <w:rsid w:val="000139ED"/>
    <w:rsid w:val="00013B55"/>
    <w:rsid w:val="00013C2B"/>
    <w:rsid w:val="00013CB6"/>
    <w:rsid w:val="00013E81"/>
    <w:rsid w:val="00014242"/>
    <w:rsid w:val="00014980"/>
    <w:rsid w:val="00015291"/>
    <w:rsid w:val="00015475"/>
    <w:rsid w:val="00015736"/>
    <w:rsid w:val="00015789"/>
    <w:rsid w:val="0001617A"/>
    <w:rsid w:val="00016383"/>
    <w:rsid w:val="00016606"/>
    <w:rsid w:val="00016B47"/>
    <w:rsid w:val="00017223"/>
    <w:rsid w:val="0001731C"/>
    <w:rsid w:val="0001734C"/>
    <w:rsid w:val="000178BF"/>
    <w:rsid w:val="0001799B"/>
    <w:rsid w:val="00017A63"/>
    <w:rsid w:val="00017D42"/>
    <w:rsid w:val="000200B7"/>
    <w:rsid w:val="000209BB"/>
    <w:rsid w:val="00020A6A"/>
    <w:rsid w:val="00020AE6"/>
    <w:rsid w:val="00020CA0"/>
    <w:rsid w:val="00021092"/>
    <w:rsid w:val="0002132E"/>
    <w:rsid w:val="0002141E"/>
    <w:rsid w:val="000216D4"/>
    <w:rsid w:val="000216DE"/>
    <w:rsid w:val="000219DB"/>
    <w:rsid w:val="00021C61"/>
    <w:rsid w:val="00022590"/>
    <w:rsid w:val="0002272A"/>
    <w:rsid w:val="00022AE4"/>
    <w:rsid w:val="00022EE4"/>
    <w:rsid w:val="00023389"/>
    <w:rsid w:val="00023BF6"/>
    <w:rsid w:val="00023F15"/>
    <w:rsid w:val="00024246"/>
    <w:rsid w:val="00024446"/>
    <w:rsid w:val="00024502"/>
    <w:rsid w:val="0002478D"/>
    <w:rsid w:val="00024D01"/>
    <w:rsid w:val="00024EB7"/>
    <w:rsid w:val="00025047"/>
    <w:rsid w:val="000251D8"/>
    <w:rsid w:val="000253B4"/>
    <w:rsid w:val="000254C3"/>
    <w:rsid w:val="00025AD9"/>
    <w:rsid w:val="00025BD7"/>
    <w:rsid w:val="00025E8F"/>
    <w:rsid w:val="00025EF0"/>
    <w:rsid w:val="00026275"/>
    <w:rsid w:val="00026821"/>
    <w:rsid w:val="0002687C"/>
    <w:rsid w:val="00026A35"/>
    <w:rsid w:val="00026CD2"/>
    <w:rsid w:val="00026E04"/>
    <w:rsid w:val="000272FE"/>
    <w:rsid w:val="0002749D"/>
    <w:rsid w:val="00027874"/>
    <w:rsid w:val="00027946"/>
    <w:rsid w:val="0002797F"/>
    <w:rsid w:val="00027B9A"/>
    <w:rsid w:val="0003001C"/>
    <w:rsid w:val="00030294"/>
    <w:rsid w:val="0003070C"/>
    <w:rsid w:val="00030878"/>
    <w:rsid w:val="00030967"/>
    <w:rsid w:val="00030E11"/>
    <w:rsid w:val="00031560"/>
    <w:rsid w:val="0003174A"/>
    <w:rsid w:val="000318FF"/>
    <w:rsid w:val="00031929"/>
    <w:rsid w:val="000319E7"/>
    <w:rsid w:val="00031A73"/>
    <w:rsid w:val="00032891"/>
    <w:rsid w:val="00032924"/>
    <w:rsid w:val="00032A33"/>
    <w:rsid w:val="00032B5A"/>
    <w:rsid w:val="00032CDC"/>
    <w:rsid w:val="00032E8C"/>
    <w:rsid w:val="00032EF4"/>
    <w:rsid w:val="00032F3B"/>
    <w:rsid w:val="00032F7D"/>
    <w:rsid w:val="00033025"/>
    <w:rsid w:val="000338F7"/>
    <w:rsid w:val="0003436C"/>
    <w:rsid w:val="0003443B"/>
    <w:rsid w:val="00034C20"/>
    <w:rsid w:val="00034DB4"/>
    <w:rsid w:val="000355E1"/>
    <w:rsid w:val="00035EB1"/>
    <w:rsid w:val="00036039"/>
    <w:rsid w:val="000360CD"/>
    <w:rsid w:val="000364C6"/>
    <w:rsid w:val="00036682"/>
    <w:rsid w:val="0003685A"/>
    <w:rsid w:val="00036CCD"/>
    <w:rsid w:val="00036EB6"/>
    <w:rsid w:val="00037A93"/>
    <w:rsid w:val="00037B45"/>
    <w:rsid w:val="00037F90"/>
    <w:rsid w:val="00040301"/>
    <w:rsid w:val="00040546"/>
    <w:rsid w:val="00040B36"/>
    <w:rsid w:val="0004121D"/>
    <w:rsid w:val="00041233"/>
    <w:rsid w:val="00041494"/>
    <w:rsid w:val="00041D10"/>
    <w:rsid w:val="00041DC0"/>
    <w:rsid w:val="00041F7F"/>
    <w:rsid w:val="00042421"/>
    <w:rsid w:val="000425F7"/>
    <w:rsid w:val="000428CD"/>
    <w:rsid w:val="000432B9"/>
    <w:rsid w:val="00043491"/>
    <w:rsid w:val="00043596"/>
    <w:rsid w:val="00043EA4"/>
    <w:rsid w:val="00043EEC"/>
    <w:rsid w:val="00044054"/>
    <w:rsid w:val="0004435F"/>
    <w:rsid w:val="000443CD"/>
    <w:rsid w:val="00044D91"/>
    <w:rsid w:val="00044F43"/>
    <w:rsid w:val="00044FBC"/>
    <w:rsid w:val="0004505C"/>
    <w:rsid w:val="00045110"/>
    <w:rsid w:val="000454C6"/>
    <w:rsid w:val="00045548"/>
    <w:rsid w:val="0004562F"/>
    <w:rsid w:val="000456BA"/>
    <w:rsid w:val="000457AB"/>
    <w:rsid w:val="00045C94"/>
    <w:rsid w:val="00046339"/>
    <w:rsid w:val="0004647B"/>
    <w:rsid w:val="000466E4"/>
    <w:rsid w:val="00046DC1"/>
    <w:rsid w:val="00047AD9"/>
    <w:rsid w:val="00047DB5"/>
    <w:rsid w:val="00047E26"/>
    <w:rsid w:val="00047EFE"/>
    <w:rsid w:val="000500A7"/>
    <w:rsid w:val="0005016B"/>
    <w:rsid w:val="000502BA"/>
    <w:rsid w:val="000502DF"/>
    <w:rsid w:val="0005067C"/>
    <w:rsid w:val="00050B33"/>
    <w:rsid w:val="00050DFB"/>
    <w:rsid w:val="00051015"/>
    <w:rsid w:val="000512B2"/>
    <w:rsid w:val="00051685"/>
    <w:rsid w:val="00051783"/>
    <w:rsid w:val="000517EF"/>
    <w:rsid w:val="00052175"/>
    <w:rsid w:val="00052B04"/>
    <w:rsid w:val="00052DCB"/>
    <w:rsid w:val="00052EDF"/>
    <w:rsid w:val="00053121"/>
    <w:rsid w:val="000533C6"/>
    <w:rsid w:val="000537C7"/>
    <w:rsid w:val="00053AC3"/>
    <w:rsid w:val="00053B23"/>
    <w:rsid w:val="00053B66"/>
    <w:rsid w:val="00054337"/>
    <w:rsid w:val="00054803"/>
    <w:rsid w:val="0005598B"/>
    <w:rsid w:val="00055C86"/>
    <w:rsid w:val="00055D91"/>
    <w:rsid w:val="00056212"/>
    <w:rsid w:val="000563B4"/>
    <w:rsid w:val="00056813"/>
    <w:rsid w:val="00056852"/>
    <w:rsid w:val="0005686A"/>
    <w:rsid w:val="00056DCD"/>
    <w:rsid w:val="00057009"/>
    <w:rsid w:val="0005732C"/>
    <w:rsid w:val="000578A5"/>
    <w:rsid w:val="00057AA3"/>
    <w:rsid w:val="00057B99"/>
    <w:rsid w:val="00060586"/>
    <w:rsid w:val="000607DB"/>
    <w:rsid w:val="0006086C"/>
    <w:rsid w:val="00060D2E"/>
    <w:rsid w:val="000610C3"/>
    <w:rsid w:val="000611C3"/>
    <w:rsid w:val="000614BE"/>
    <w:rsid w:val="00061543"/>
    <w:rsid w:val="0006166E"/>
    <w:rsid w:val="000617B1"/>
    <w:rsid w:val="0006183F"/>
    <w:rsid w:val="00061956"/>
    <w:rsid w:val="000619DC"/>
    <w:rsid w:val="00061CF5"/>
    <w:rsid w:val="00061F6F"/>
    <w:rsid w:val="00062311"/>
    <w:rsid w:val="000626D7"/>
    <w:rsid w:val="00063272"/>
    <w:rsid w:val="0006345E"/>
    <w:rsid w:val="000634BD"/>
    <w:rsid w:val="00063CC7"/>
    <w:rsid w:val="00063D93"/>
    <w:rsid w:val="00063DAF"/>
    <w:rsid w:val="00064032"/>
    <w:rsid w:val="00064802"/>
    <w:rsid w:val="00064EB7"/>
    <w:rsid w:val="0006548C"/>
    <w:rsid w:val="00065674"/>
    <w:rsid w:val="000659DB"/>
    <w:rsid w:val="000659FE"/>
    <w:rsid w:val="00065B23"/>
    <w:rsid w:val="00066BBE"/>
    <w:rsid w:val="00066CC6"/>
    <w:rsid w:val="00066EB5"/>
    <w:rsid w:val="00067450"/>
    <w:rsid w:val="00067552"/>
    <w:rsid w:val="0006781E"/>
    <w:rsid w:val="00067A35"/>
    <w:rsid w:val="00067CB9"/>
    <w:rsid w:val="00070268"/>
    <w:rsid w:val="00070647"/>
    <w:rsid w:val="0007065E"/>
    <w:rsid w:val="0007078F"/>
    <w:rsid w:val="000707E0"/>
    <w:rsid w:val="00070A54"/>
    <w:rsid w:val="00070AB2"/>
    <w:rsid w:val="00071470"/>
    <w:rsid w:val="0007168D"/>
    <w:rsid w:val="00071790"/>
    <w:rsid w:val="00071A10"/>
    <w:rsid w:val="00071B7E"/>
    <w:rsid w:val="00072105"/>
    <w:rsid w:val="000722D6"/>
    <w:rsid w:val="0007276E"/>
    <w:rsid w:val="00072A0A"/>
    <w:rsid w:val="00072C5D"/>
    <w:rsid w:val="000731D5"/>
    <w:rsid w:val="00074323"/>
    <w:rsid w:val="0007448A"/>
    <w:rsid w:val="00074649"/>
    <w:rsid w:val="000746BD"/>
    <w:rsid w:val="00074856"/>
    <w:rsid w:val="00074880"/>
    <w:rsid w:val="00074995"/>
    <w:rsid w:val="00074C40"/>
    <w:rsid w:val="00074D0B"/>
    <w:rsid w:val="0007515D"/>
    <w:rsid w:val="00075791"/>
    <w:rsid w:val="00075D07"/>
    <w:rsid w:val="0007637F"/>
    <w:rsid w:val="00076424"/>
    <w:rsid w:val="000764BB"/>
    <w:rsid w:val="000766B8"/>
    <w:rsid w:val="00076A97"/>
    <w:rsid w:val="00076C72"/>
    <w:rsid w:val="000773AD"/>
    <w:rsid w:val="000773E6"/>
    <w:rsid w:val="000774A7"/>
    <w:rsid w:val="000774ED"/>
    <w:rsid w:val="00077579"/>
    <w:rsid w:val="00077646"/>
    <w:rsid w:val="00077D24"/>
    <w:rsid w:val="000800FD"/>
    <w:rsid w:val="000803D0"/>
    <w:rsid w:val="000804C6"/>
    <w:rsid w:val="0008053E"/>
    <w:rsid w:val="00080621"/>
    <w:rsid w:val="000806B3"/>
    <w:rsid w:val="000809C7"/>
    <w:rsid w:val="00080CAD"/>
    <w:rsid w:val="000812AA"/>
    <w:rsid w:val="00081415"/>
    <w:rsid w:val="00081A44"/>
    <w:rsid w:val="00081DB5"/>
    <w:rsid w:val="000820D6"/>
    <w:rsid w:val="0008268D"/>
    <w:rsid w:val="000827A7"/>
    <w:rsid w:val="00082960"/>
    <w:rsid w:val="00082999"/>
    <w:rsid w:val="00082E8B"/>
    <w:rsid w:val="00083172"/>
    <w:rsid w:val="000831BF"/>
    <w:rsid w:val="00083423"/>
    <w:rsid w:val="0008360F"/>
    <w:rsid w:val="00083874"/>
    <w:rsid w:val="00083976"/>
    <w:rsid w:val="00083999"/>
    <w:rsid w:val="00083B3C"/>
    <w:rsid w:val="00083F48"/>
    <w:rsid w:val="00084330"/>
    <w:rsid w:val="000844BD"/>
    <w:rsid w:val="00084563"/>
    <w:rsid w:val="00084667"/>
    <w:rsid w:val="00084C49"/>
    <w:rsid w:val="0008574F"/>
    <w:rsid w:val="00085888"/>
    <w:rsid w:val="00085A49"/>
    <w:rsid w:val="00085CC5"/>
    <w:rsid w:val="00085CEA"/>
    <w:rsid w:val="00086402"/>
    <w:rsid w:val="000864EA"/>
    <w:rsid w:val="0008664F"/>
    <w:rsid w:val="00086B20"/>
    <w:rsid w:val="00086E69"/>
    <w:rsid w:val="000875BF"/>
    <w:rsid w:val="000876F7"/>
    <w:rsid w:val="000877E1"/>
    <w:rsid w:val="00087A89"/>
    <w:rsid w:val="00087CBB"/>
    <w:rsid w:val="00087D3A"/>
    <w:rsid w:val="000901B5"/>
    <w:rsid w:val="00090B43"/>
    <w:rsid w:val="00090F45"/>
    <w:rsid w:val="0009143F"/>
    <w:rsid w:val="00091A4A"/>
    <w:rsid w:val="00091BA4"/>
    <w:rsid w:val="00091F66"/>
    <w:rsid w:val="00092262"/>
    <w:rsid w:val="00092468"/>
    <w:rsid w:val="00092E3B"/>
    <w:rsid w:val="0009407B"/>
    <w:rsid w:val="00094D23"/>
    <w:rsid w:val="00095322"/>
    <w:rsid w:val="00095AC3"/>
    <w:rsid w:val="00095E0E"/>
    <w:rsid w:val="00095E41"/>
    <w:rsid w:val="00095F15"/>
    <w:rsid w:val="00096545"/>
    <w:rsid w:val="0009665D"/>
    <w:rsid w:val="000966C0"/>
    <w:rsid w:val="000966F8"/>
    <w:rsid w:val="0009688A"/>
    <w:rsid w:val="000969E2"/>
    <w:rsid w:val="00096B91"/>
    <w:rsid w:val="00096D23"/>
    <w:rsid w:val="00096D8C"/>
    <w:rsid w:val="00097054"/>
    <w:rsid w:val="000974F1"/>
    <w:rsid w:val="00097682"/>
    <w:rsid w:val="000976C5"/>
    <w:rsid w:val="0009775A"/>
    <w:rsid w:val="00097809"/>
    <w:rsid w:val="00097822"/>
    <w:rsid w:val="00097D38"/>
    <w:rsid w:val="000A01FB"/>
    <w:rsid w:val="000A031E"/>
    <w:rsid w:val="000A0ACA"/>
    <w:rsid w:val="000A0B3A"/>
    <w:rsid w:val="000A0FDB"/>
    <w:rsid w:val="000A1205"/>
    <w:rsid w:val="000A1223"/>
    <w:rsid w:val="000A18B6"/>
    <w:rsid w:val="000A1B03"/>
    <w:rsid w:val="000A1C34"/>
    <w:rsid w:val="000A291B"/>
    <w:rsid w:val="000A2954"/>
    <w:rsid w:val="000A2A9D"/>
    <w:rsid w:val="000A2AB5"/>
    <w:rsid w:val="000A2DA9"/>
    <w:rsid w:val="000A308F"/>
    <w:rsid w:val="000A3433"/>
    <w:rsid w:val="000A376D"/>
    <w:rsid w:val="000A3FD5"/>
    <w:rsid w:val="000A40A6"/>
    <w:rsid w:val="000A473B"/>
    <w:rsid w:val="000A48F7"/>
    <w:rsid w:val="000A4EFF"/>
    <w:rsid w:val="000A54A9"/>
    <w:rsid w:val="000A636C"/>
    <w:rsid w:val="000A6374"/>
    <w:rsid w:val="000A6871"/>
    <w:rsid w:val="000A6D27"/>
    <w:rsid w:val="000A711E"/>
    <w:rsid w:val="000A766D"/>
    <w:rsid w:val="000A7692"/>
    <w:rsid w:val="000A76E4"/>
    <w:rsid w:val="000A7B3A"/>
    <w:rsid w:val="000A7F32"/>
    <w:rsid w:val="000A7F95"/>
    <w:rsid w:val="000B013F"/>
    <w:rsid w:val="000B015F"/>
    <w:rsid w:val="000B038B"/>
    <w:rsid w:val="000B05EE"/>
    <w:rsid w:val="000B0C26"/>
    <w:rsid w:val="000B0F47"/>
    <w:rsid w:val="000B1022"/>
    <w:rsid w:val="000B1A02"/>
    <w:rsid w:val="000B1B48"/>
    <w:rsid w:val="000B231A"/>
    <w:rsid w:val="000B23DB"/>
    <w:rsid w:val="000B2A67"/>
    <w:rsid w:val="000B348F"/>
    <w:rsid w:val="000B35A2"/>
    <w:rsid w:val="000B373D"/>
    <w:rsid w:val="000B4525"/>
    <w:rsid w:val="000B4A4C"/>
    <w:rsid w:val="000B4D84"/>
    <w:rsid w:val="000B4D85"/>
    <w:rsid w:val="000B4D8B"/>
    <w:rsid w:val="000B504C"/>
    <w:rsid w:val="000B50C6"/>
    <w:rsid w:val="000B512A"/>
    <w:rsid w:val="000B5361"/>
    <w:rsid w:val="000B53A4"/>
    <w:rsid w:val="000B5F35"/>
    <w:rsid w:val="000B6240"/>
    <w:rsid w:val="000B6FA6"/>
    <w:rsid w:val="000B7055"/>
    <w:rsid w:val="000B7232"/>
    <w:rsid w:val="000B7248"/>
    <w:rsid w:val="000B7524"/>
    <w:rsid w:val="000B78BC"/>
    <w:rsid w:val="000B792D"/>
    <w:rsid w:val="000B7A8A"/>
    <w:rsid w:val="000B7E58"/>
    <w:rsid w:val="000C0B22"/>
    <w:rsid w:val="000C0B65"/>
    <w:rsid w:val="000C0C3D"/>
    <w:rsid w:val="000C0D6B"/>
    <w:rsid w:val="000C1765"/>
    <w:rsid w:val="000C1AEB"/>
    <w:rsid w:val="000C1BA9"/>
    <w:rsid w:val="000C1CB6"/>
    <w:rsid w:val="000C239D"/>
    <w:rsid w:val="000C265E"/>
    <w:rsid w:val="000C2981"/>
    <w:rsid w:val="000C2A27"/>
    <w:rsid w:val="000C2E8F"/>
    <w:rsid w:val="000C30F3"/>
    <w:rsid w:val="000C31FC"/>
    <w:rsid w:val="000C3FD1"/>
    <w:rsid w:val="000C401C"/>
    <w:rsid w:val="000C4552"/>
    <w:rsid w:val="000C4592"/>
    <w:rsid w:val="000C47D2"/>
    <w:rsid w:val="000C4C61"/>
    <w:rsid w:val="000C4EA2"/>
    <w:rsid w:val="000C4EBA"/>
    <w:rsid w:val="000C5249"/>
    <w:rsid w:val="000C5290"/>
    <w:rsid w:val="000C52AE"/>
    <w:rsid w:val="000C52D9"/>
    <w:rsid w:val="000C5A6E"/>
    <w:rsid w:val="000C5ADE"/>
    <w:rsid w:val="000C61AC"/>
    <w:rsid w:val="000C6491"/>
    <w:rsid w:val="000C6519"/>
    <w:rsid w:val="000C6FF2"/>
    <w:rsid w:val="000C70C7"/>
    <w:rsid w:val="000C7120"/>
    <w:rsid w:val="000C756A"/>
    <w:rsid w:val="000C7640"/>
    <w:rsid w:val="000C76E8"/>
    <w:rsid w:val="000C799D"/>
    <w:rsid w:val="000D032B"/>
    <w:rsid w:val="000D07C4"/>
    <w:rsid w:val="000D280E"/>
    <w:rsid w:val="000D28C0"/>
    <w:rsid w:val="000D2A4D"/>
    <w:rsid w:val="000D2BC7"/>
    <w:rsid w:val="000D3312"/>
    <w:rsid w:val="000D38AA"/>
    <w:rsid w:val="000D3A13"/>
    <w:rsid w:val="000D3B3E"/>
    <w:rsid w:val="000D3FD1"/>
    <w:rsid w:val="000D4541"/>
    <w:rsid w:val="000D4580"/>
    <w:rsid w:val="000D460F"/>
    <w:rsid w:val="000D48DA"/>
    <w:rsid w:val="000D4CB2"/>
    <w:rsid w:val="000D503B"/>
    <w:rsid w:val="000D52C0"/>
    <w:rsid w:val="000D5964"/>
    <w:rsid w:val="000D5AA1"/>
    <w:rsid w:val="000D5D3F"/>
    <w:rsid w:val="000D5E51"/>
    <w:rsid w:val="000D608C"/>
    <w:rsid w:val="000D6321"/>
    <w:rsid w:val="000D673E"/>
    <w:rsid w:val="000D6983"/>
    <w:rsid w:val="000D6B5C"/>
    <w:rsid w:val="000D778A"/>
    <w:rsid w:val="000D7986"/>
    <w:rsid w:val="000D7B00"/>
    <w:rsid w:val="000D7FA6"/>
    <w:rsid w:val="000E0350"/>
    <w:rsid w:val="000E03CC"/>
    <w:rsid w:val="000E05FE"/>
    <w:rsid w:val="000E0818"/>
    <w:rsid w:val="000E0997"/>
    <w:rsid w:val="000E0998"/>
    <w:rsid w:val="000E0E06"/>
    <w:rsid w:val="000E0EB8"/>
    <w:rsid w:val="000E1049"/>
    <w:rsid w:val="000E1069"/>
    <w:rsid w:val="000E1360"/>
    <w:rsid w:val="000E13AA"/>
    <w:rsid w:val="000E1B13"/>
    <w:rsid w:val="000E1B61"/>
    <w:rsid w:val="000E1E7E"/>
    <w:rsid w:val="000E1FF9"/>
    <w:rsid w:val="000E21F2"/>
    <w:rsid w:val="000E2B9B"/>
    <w:rsid w:val="000E2C4F"/>
    <w:rsid w:val="000E32D7"/>
    <w:rsid w:val="000E3439"/>
    <w:rsid w:val="000E34EE"/>
    <w:rsid w:val="000E379D"/>
    <w:rsid w:val="000E3AC6"/>
    <w:rsid w:val="000E3BF4"/>
    <w:rsid w:val="000E3D0E"/>
    <w:rsid w:val="000E3D42"/>
    <w:rsid w:val="000E3D81"/>
    <w:rsid w:val="000E3E7E"/>
    <w:rsid w:val="000E430B"/>
    <w:rsid w:val="000E4425"/>
    <w:rsid w:val="000E488E"/>
    <w:rsid w:val="000E4A1F"/>
    <w:rsid w:val="000E4C1A"/>
    <w:rsid w:val="000E5400"/>
    <w:rsid w:val="000E59BA"/>
    <w:rsid w:val="000E5B13"/>
    <w:rsid w:val="000E5E3D"/>
    <w:rsid w:val="000E5E78"/>
    <w:rsid w:val="000E5F7F"/>
    <w:rsid w:val="000E6011"/>
    <w:rsid w:val="000E628F"/>
    <w:rsid w:val="000E68E9"/>
    <w:rsid w:val="000E6E9E"/>
    <w:rsid w:val="000E72A6"/>
    <w:rsid w:val="000E7370"/>
    <w:rsid w:val="000E77B2"/>
    <w:rsid w:val="000F00C9"/>
    <w:rsid w:val="000F042E"/>
    <w:rsid w:val="000F057E"/>
    <w:rsid w:val="000F0EF4"/>
    <w:rsid w:val="000F138E"/>
    <w:rsid w:val="000F13CF"/>
    <w:rsid w:val="000F1938"/>
    <w:rsid w:val="000F19E2"/>
    <w:rsid w:val="000F1EEC"/>
    <w:rsid w:val="000F209C"/>
    <w:rsid w:val="000F23DE"/>
    <w:rsid w:val="000F24A0"/>
    <w:rsid w:val="000F25A5"/>
    <w:rsid w:val="000F2831"/>
    <w:rsid w:val="000F29D2"/>
    <w:rsid w:val="000F2DC2"/>
    <w:rsid w:val="000F2DC7"/>
    <w:rsid w:val="000F3105"/>
    <w:rsid w:val="000F3128"/>
    <w:rsid w:val="000F3586"/>
    <w:rsid w:val="000F358A"/>
    <w:rsid w:val="000F3749"/>
    <w:rsid w:val="000F3840"/>
    <w:rsid w:val="000F3C59"/>
    <w:rsid w:val="000F3E51"/>
    <w:rsid w:val="000F434E"/>
    <w:rsid w:val="000F4474"/>
    <w:rsid w:val="000F478F"/>
    <w:rsid w:val="000F4BF0"/>
    <w:rsid w:val="000F4C0F"/>
    <w:rsid w:val="000F4F95"/>
    <w:rsid w:val="000F53BB"/>
    <w:rsid w:val="000F54D5"/>
    <w:rsid w:val="000F5588"/>
    <w:rsid w:val="000F5CF4"/>
    <w:rsid w:val="000F5E6E"/>
    <w:rsid w:val="000F5E7D"/>
    <w:rsid w:val="000F5F81"/>
    <w:rsid w:val="000F61A2"/>
    <w:rsid w:val="000F6383"/>
    <w:rsid w:val="000F63F2"/>
    <w:rsid w:val="000F645E"/>
    <w:rsid w:val="000F64BD"/>
    <w:rsid w:val="000F68D2"/>
    <w:rsid w:val="000F69EA"/>
    <w:rsid w:val="000F6A11"/>
    <w:rsid w:val="000F6FF9"/>
    <w:rsid w:val="000F7109"/>
    <w:rsid w:val="000F711C"/>
    <w:rsid w:val="000F72B8"/>
    <w:rsid w:val="000F7AD1"/>
    <w:rsid w:val="00100867"/>
    <w:rsid w:val="001008C9"/>
    <w:rsid w:val="00100BC0"/>
    <w:rsid w:val="00100DC4"/>
    <w:rsid w:val="00100F26"/>
    <w:rsid w:val="00101307"/>
    <w:rsid w:val="00101360"/>
    <w:rsid w:val="0010150D"/>
    <w:rsid w:val="001019E0"/>
    <w:rsid w:val="00101D97"/>
    <w:rsid w:val="00102238"/>
    <w:rsid w:val="00102270"/>
    <w:rsid w:val="001022EF"/>
    <w:rsid w:val="0010263D"/>
    <w:rsid w:val="00102CB4"/>
    <w:rsid w:val="00103417"/>
    <w:rsid w:val="00103AD3"/>
    <w:rsid w:val="00103BBE"/>
    <w:rsid w:val="00103D0B"/>
    <w:rsid w:val="00103E33"/>
    <w:rsid w:val="00103EAA"/>
    <w:rsid w:val="0010411A"/>
    <w:rsid w:val="001041FD"/>
    <w:rsid w:val="0010449B"/>
    <w:rsid w:val="001045F9"/>
    <w:rsid w:val="00104687"/>
    <w:rsid w:val="00104D9B"/>
    <w:rsid w:val="00104DCD"/>
    <w:rsid w:val="00105171"/>
    <w:rsid w:val="00105ABB"/>
    <w:rsid w:val="00105CFC"/>
    <w:rsid w:val="001060FD"/>
    <w:rsid w:val="001062AD"/>
    <w:rsid w:val="001063EC"/>
    <w:rsid w:val="0010683C"/>
    <w:rsid w:val="001069D9"/>
    <w:rsid w:val="00106A95"/>
    <w:rsid w:val="00106DE4"/>
    <w:rsid w:val="001072B1"/>
    <w:rsid w:val="00107C52"/>
    <w:rsid w:val="00107F29"/>
    <w:rsid w:val="001104B4"/>
    <w:rsid w:val="00110A26"/>
    <w:rsid w:val="00110A67"/>
    <w:rsid w:val="00110B4B"/>
    <w:rsid w:val="00110B69"/>
    <w:rsid w:val="00110CF3"/>
    <w:rsid w:val="00110DE9"/>
    <w:rsid w:val="00110FC1"/>
    <w:rsid w:val="001112E3"/>
    <w:rsid w:val="001117B7"/>
    <w:rsid w:val="00111986"/>
    <w:rsid w:val="001123A0"/>
    <w:rsid w:val="0011263F"/>
    <w:rsid w:val="00112765"/>
    <w:rsid w:val="00112875"/>
    <w:rsid w:val="001128E8"/>
    <w:rsid w:val="00112AD0"/>
    <w:rsid w:val="00112AFA"/>
    <w:rsid w:val="00113056"/>
    <w:rsid w:val="0011330C"/>
    <w:rsid w:val="00113B3C"/>
    <w:rsid w:val="0011410B"/>
    <w:rsid w:val="00114860"/>
    <w:rsid w:val="00114967"/>
    <w:rsid w:val="00114F8C"/>
    <w:rsid w:val="00114FCC"/>
    <w:rsid w:val="0011539C"/>
    <w:rsid w:val="001156EB"/>
    <w:rsid w:val="00115840"/>
    <w:rsid w:val="001163F8"/>
    <w:rsid w:val="00116A1B"/>
    <w:rsid w:val="0011752A"/>
    <w:rsid w:val="001176C8"/>
    <w:rsid w:val="00117736"/>
    <w:rsid w:val="00117ABC"/>
    <w:rsid w:val="00117D0F"/>
    <w:rsid w:val="00117D74"/>
    <w:rsid w:val="00117DE6"/>
    <w:rsid w:val="00120075"/>
    <w:rsid w:val="0012031C"/>
    <w:rsid w:val="00120A8F"/>
    <w:rsid w:val="00121200"/>
    <w:rsid w:val="001212E0"/>
    <w:rsid w:val="00121950"/>
    <w:rsid w:val="00121D48"/>
    <w:rsid w:val="00121D7F"/>
    <w:rsid w:val="001225F0"/>
    <w:rsid w:val="00122642"/>
    <w:rsid w:val="00122710"/>
    <w:rsid w:val="00122AD7"/>
    <w:rsid w:val="00122B2F"/>
    <w:rsid w:val="00122B35"/>
    <w:rsid w:val="00122B59"/>
    <w:rsid w:val="00122BD5"/>
    <w:rsid w:val="00122C16"/>
    <w:rsid w:val="00122DDE"/>
    <w:rsid w:val="00122E27"/>
    <w:rsid w:val="00122E39"/>
    <w:rsid w:val="001234C2"/>
    <w:rsid w:val="001235BB"/>
    <w:rsid w:val="00123C69"/>
    <w:rsid w:val="001241D2"/>
    <w:rsid w:val="00124356"/>
    <w:rsid w:val="0012453C"/>
    <w:rsid w:val="00124CB7"/>
    <w:rsid w:val="00124CC4"/>
    <w:rsid w:val="00124EF4"/>
    <w:rsid w:val="00125FD6"/>
    <w:rsid w:val="001265A4"/>
    <w:rsid w:val="0012671F"/>
    <w:rsid w:val="00126C41"/>
    <w:rsid w:val="00126CE2"/>
    <w:rsid w:val="00126EC3"/>
    <w:rsid w:val="00127011"/>
    <w:rsid w:val="001271F1"/>
    <w:rsid w:val="00127379"/>
    <w:rsid w:val="001274AD"/>
    <w:rsid w:val="00127B61"/>
    <w:rsid w:val="00127D96"/>
    <w:rsid w:val="001302BC"/>
    <w:rsid w:val="001304E5"/>
    <w:rsid w:val="001306B5"/>
    <w:rsid w:val="0013087F"/>
    <w:rsid w:val="001308B3"/>
    <w:rsid w:val="00130CB5"/>
    <w:rsid w:val="001311CE"/>
    <w:rsid w:val="001311D8"/>
    <w:rsid w:val="00131439"/>
    <w:rsid w:val="00131CB8"/>
    <w:rsid w:val="00131EDE"/>
    <w:rsid w:val="0013217B"/>
    <w:rsid w:val="00132251"/>
    <w:rsid w:val="001322F1"/>
    <w:rsid w:val="0013233D"/>
    <w:rsid w:val="0013236A"/>
    <w:rsid w:val="001325A4"/>
    <w:rsid w:val="00132B0E"/>
    <w:rsid w:val="00132CC1"/>
    <w:rsid w:val="0013324D"/>
    <w:rsid w:val="00133544"/>
    <w:rsid w:val="00133C9A"/>
    <w:rsid w:val="00133DD3"/>
    <w:rsid w:val="00133F79"/>
    <w:rsid w:val="001344A1"/>
    <w:rsid w:val="00135CBE"/>
    <w:rsid w:val="00136162"/>
    <w:rsid w:val="00136250"/>
    <w:rsid w:val="001362BE"/>
    <w:rsid w:val="001363E6"/>
    <w:rsid w:val="00136414"/>
    <w:rsid w:val="00136505"/>
    <w:rsid w:val="00136646"/>
    <w:rsid w:val="001367A6"/>
    <w:rsid w:val="00136906"/>
    <w:rsid w:val="00136A28"/>
    <w:rsid w:val="00136D6D"/>
    <w:rsid w:val="0013708A"/>
    <w:rsid w:val="00137383"/>
    <w:rsid w:val="00137986"/>
    <w:rsid w:val="00137CE1"/>
    <w:rsid w:val="00137EA5"/>
    <w:rsid w:val="00140042"/>
    <w:rsid w:val="00140148"/>
    <w:rsid w:val="0014026A"/>
    <w:rsid w:val="00140541"/>
    <w:rsid w:val="0014129C"/>
    <w:rsid w:val="0014139D"/>
    <w:rsid w:val="00141A41"/>
    <w:rsid w:val="00141D87"/>
    <w:rsid w:val="001422F1"/>
    <w:rsid w:val="00142350"/>
    <w:rsid w:val="00142458"/>
    <w:rsid w:val="00142522"/>
    <w:rsid w:val="00142699"/>
    <w:rsid w:val="00142B5E"/>
    <w:rsid w:val="00142C82"/>
    <w:rsid w:val="001436CC"/>
    <w:rsid w:val="001439E4"/>
    <w:rsid w:val="00143B2F"/>
    <w:rsid w:val="00143C11"/>
    <w:rsid w:val="00143D62"/>
    <w:rsid w:val="00143EE1"/>
    <w:rsid w:val="00144560"/>
    <w:rsid w:val="0014499D"/>
    <w:rsid w:val="00144D30"/>
    <w:rsid w:val="0014505F"/>
    <w:rsid w:val="00145358"/>
    <w:rsid w:val="00145B44"/>
    <w:rsid w:val="00145CEB"/>
    <w:rsid w:val="00145D95"/>
    <w:rsid w:val="001462A5"/>
    <w:rsid w:val="00146576"/>
    <w:rsid w:val="00146889"/>
    <w:rsid w:val="00146AD6"/>
    <w:rsid w:val="001474D4"/>
    <w:rsid w:val="0014752C"/>
    <w:rsid w:val="00147615"/>
    <w:rsid w:val="00147C48"/>
    <w:rsid w:val="00147CCC"/>
    <w:rsid w:val="00150018"/>
    <w:rsid w:val="0015023A"/>
    <w:rsid w:val="0015037A"/>
    <w:rsid w:val="001507FF"/>
    <w:rsid w:val="00150A5D"/>
    <w:rsid w:val="00150AFC"/>
    <w:rsid w:val="00150C01"/>
    <w:rsid w:val="00151A09"/>
    <w:rsid w:val="00151B60"/>
    <w:rsid w:val="00151E6D"/>
    <w:rsid w:val="001521B7"/>
    <w:rsid w:val="00152CA7"/>
    <w:rsid w:val="00153590"/>
    <w:rsid w:val="00153720"/>
    <w:rsid w:val="00153AF5"/>
    <w:rsid w:val="00153D91"/>
    <w:rsid w:val="00153DB4"/>
    <w:rsid w:val="00153F23"/>
    <w:rsid w:val="00154267"/>
    <w:rsid w:val="0015446E"/>
    <w:rsid w:val="00154512"/>
    <w:rsid w:val="001549EC"/>
    <w:rsid w:val="00155287"/>
    <w:rsid w:val="00155BC4"/>
    <w:rsid w:val="00155D6F"/>
    <w:rsid w:val="00155E69"/>
    <w:rsid w:val="0015645B"/>
    <w:rsid w:val="00156562"/>
    <w:rsid w:val="0015659B"/>
    <w:rsid w:val="0015663F"/>
    <w:rsid w:val="00156751"/>
    <w:rsid w:val="00156DAC"/>
    <w:rsid w:val="00157455"/>
    <w:rsid w:val="00157C21"/>
    <w:rsid w:val="00157DE3"/>
    <w:rsid w:val="00157E67"/>
    <w:rsid w:val="00157F02"/>
    <w:rsid w:val="00160701"/>
    <w:rsid w:val="00160E56"/>
    <w:rsid w:val="00160F8A"/>
    <w:rsid w:val="0016100A"/>
    <w:rsid w:val="0016146D"/>
    <w:rsid w:val="00161590"/>
    <w:rsid w:val="001618DE"/>
    <w:rsid w:val="00161A3B"/>
    <w:rsid w:val="00161F1F"/>
    <w:rsid w:val="00162187"/>
    <w:rsid w:val="001624DF"/>
    <w:rsid w:val="00162536"/>
    <w:rsid w:val="0016317A"/>
    <w:rsid w:val="0016356C"/>
    <w:rsid w:val="00163920"/>
    <w:rsid w:val="00163B63"/>
    <w:rsid w:val="00163D60"/>
    <w:rsid w:val="001645DC"/>
    <w:rsid w:val="001646D2"/>
    <w:rsid w:val="00164821"/>
    <w:rsid w:val="00164991"/>
    <w:rsid w:val="00164B7E"/>
    <w:rsid w:val="00164EA7"/>
    <w:rsid w:val="0016584E"/>
    <w:rsid w:val="001658F2"/>
    <w:rsid w:val="00165A6A"/>
    <w:rsid w:val="00166011"/>
    <w:rsid w:val="00166057"/>
    <w:rsid w:val="001661AF"/>
    <w:rsid w:val="00166324"/>
    <w:rsid w:val="00166422"/>
    <w:rsid w:val="00166515"/>
    <w:rsid w:val="001669BD"/>
    <w:rsid w:val="00167A3C"/>
    <w:rsid w:val="00167ADA"/>
    <w:rsid w:val="00170010"/>
    <w:rsid w:val="0017088D"/>
    <w:rsid w:val="00170935"/>
    <w:rsid w:val="00171653"/>
    <w:rsid w:val="00172273"/>
    <w:rsid w:val="001727EA"/>
    <w:rsid w:val="001728F2"/>
    <w:rsid w:val="00172A19"/>
    <w:rsid w:val="00172B5B"/>
    <w:rsid w:val="00172D89"/>
    <w:rsid w:val="00172F7D"/>
    <w:rsid w:val="00173056"/>
    <w:rsid w:val="0017320E"/>
    <w:rsid w:val="001734BD"/>
    <w:rsid w:val="00173601"/>
    <w:rsid w:val="0017388E"/>
    <w:rsid w:val="00173B4A"/>
    <w:rsid w:val="001742EF"/>
    <w:rsid w:val="001743BC"/>
    <w:rsid w:val="00174843"/>
    <w:rsid w:val="001748BA"/>
    <w:rsid w:val="00174B04"/>
    <w:rsid w:val="00174C3F"/>
    <w:rsid w:val="00174D86"/>
    <w:rsid w:val="00174E7A"/>
    <w:rsid w:val="00174F8D"/>
    <w:rsid w:val="00174FC0"/>
    <w:rsid w:val="0017524A"/>
    <w:rsid w:val="001752D9"/>
    <w:rsid w:val="00175829"/>
    <w:rsid w:val="001758FB"/>
    <w:rsid w:val="00175A4F"/>
    <w:rsid w:val="00175D5D"/>
    <w:rsid w:val="00175ED8"/>
    <w:rsid w:val="00176049"/>
    <w:rsid w:val="0017606A"/>
    <w:rsid w:val="0017629A"/>
    <w:rsid w:val="00176671"/>
    <w:rsid w:val="00176AD1"/>
    <w:rsid w:val="00176B76"/>
    <w:rsid w:val="00177576"/>
    <w:rsid w:val="00177864"/>
    <w:rsid w:val="001778A8"/>
    <w:rsid w:val="0017797D"/>
    <w:rsid w:val="00177B9E"/>
    <w:rsid w:val="00177F57"/>
    <w:rsid w:val="001800E2"/>
    <w:rsid w:val="001802E1"/>
    <w:rsid w:val="0018035D"/>
    <w:rsid w:val="001805FC"/>
    <w:rsid w:val="001807B0"/>
    <w:rsid w:val="00180D61"/>
    <w:rsid w:val="00180ED4"/>
    <w:rsid w:val="0018100E"/>
    <w:rsid w:val="00181154"/>
    <w:rsid w:val="001815B2"/>
    <w:rsid w:val="001815E1"/>
    <w:rsid w:val="00181DC5"/>
    <w:rsid w:val="001820BE"/>
    <w:rsid w:val="001823D0"/>
    <w:rsid w:val="00182B30"/>
    <w:rsid w:val="00182CA7"/>
    <w:rsid w:val="0018387C"/>
    <w:rsid w:val="00183F63"/>
    <w:rsid w:val="00184610"/>
    <w:rsid w:val="001848A5"/>
    <w:rsid w:val="00184D0B"/>
    <w:rsid w:val="00185041"/>
    <w:rsid w:val="00185200"/>
    <w:rsid w:val="001856F6"/>
    <w:rsid w:val="00185750"/>
    <w:rsid w:val="00185EEF"/>
    <w:rsid w:val="00186756"/>
    <w:rsid w:val="0018690A"/>
    <w:rsid w:val="00186B61"/>
    <w:rsid w:val="00186C30"/>
    <w:rsid w:val="00186FD9"/>
    <w:rsid w:val="00187189"/>
    <w:rsid w:val="00187349"/>
    <w:rsid w:val="00187566"/>
    <w:rsid w:val="001907F8"/>
    <w:rsid w:val="00190873"/>
    <w:rsid w:val="00190A9C"/>
    <w:rsid w:val="0019140B"/>
    <w:rsid w:val="0019149F"/>
    <w:rsid w:val="0019174A"/>
    <w:rsid w:val="001917C6"/>
    <w:rsid w:val="001920F3"/>
    <w:rsid w:val="001924F1"/>
    <w:rsid w:val="001925CA"/>
    <w:rsid w:val="001929D6"/>
    <w:rsid w:val="001929E4"/>
    <w:rsid w:val="00192C6E"/>
    <w:rsid w:val="00192E9C"/>
    <w:rsid w:val="00193896"/>
    <w:rsid w:val="00193944"/>
    <w:rsid w:val="001939D9"/>
    <w:rsid w:val="001947CA"/>
    <w:rsid w:val="00194A66"/>
    <w:rsid w:val="00194C15"/>
    <w:rsid w:val="00194EDD"/>
    <w:rsid w:val="00194F96"/>
    <w:rsid w:val="00195FFE"/>
    <w:rsid w:val="001964D9"/>
    <w:rsid w:val="00196B36"/>
    <w:rsid w:val="00196D2B"/>
    <w:rsid w:val="001970CF"/>
    <w:rsid w:val="00197B39"/>
    <w:rsid w:val="001A0315"/>
    <w:rsid w:val="001A0765"/>
    <w:rsid w:val="001A079B"/>
    <w:rsid w:val="001A0BEF"/>
    <w:rsid w:val="001A10B6"/>
    <w:rsid w:val="001A1550"/>
    <w:rsid w:val="001A167A"/>
    <w:rsid w:val="001A1E20"/>
    <w:rsid w:val="001A2023"/>
    <w:rsid w:val="001A2295"/>
    <w:rsid w:val="001A265E"/>
    <w:rsid w:val="001A2A5F"/>
    <w:rsid w:val="001A2BB3"/>
    <w:rsid w:val="001A36A4"/>
    <w:rsid w:val="001A3CE8"/>
    <w:rsid w:val="001A3D3B"/>
    <w:rsid w:val="001A3DD8"/>
    <w:rsid w:val="001A4609"/>
    <w:rsid w:val="001A484E"/>
    <w:rsid w:val="001A48AF"/>
    <w:rsid w:val="001A4D22"/>
    <w:rsid w:val="001A4F25"/>
    <w:rsid w:val="001A4F3D"/>
    <w:rsid w:val="001A562F"/>
    <w:rsid w:val="001A5AF6"/>
    <w:rsid w:val="001A5D93"/>
    <w:rsid w:val="001A5F62"/>
    <w:rsid w:val="001A6765"/>
    <w:rsid w:val="001A68C8"/>
    <w:rsid w:val="001A6F59"/>
    <w:rsid w:val="001A7466"/>
    <w:rsid w:val="001A7771"/>
    <w:rsid w:val="001A7CF3"/>
    <w:rsid w:val="001B099C"/>
    <w:rsid w:val="001B09FA"/>
    <w:rsid w:val="001B0F75"/>
    <w:rsid w:val="001B1748"/>
    <w:rsid w:val="001B1B81"/>
    <w:rsid w:val="001B1BA9"/>
    <w:rsid w:val="001B255A"/>
    <w:rsid w:val="001B257A"/>
    <w:rsid w:val="001B258A"/>
    <w:rsid w:val="001B2CFC"/>
    <w:rsid w:val="001B2FF4"/>
    <w:rsid w:val="001B34E7"/>
    <w:rsid w:val="001B3688"/>
    <w:rsid w:val="001B3BED"/>
    <w:rsid w:val="001B3EB0"/>
    <w:rsid w:val="001B3FB4"/>
    <w:rsid w:val="001B400B"/>
    <w:rsid w:val="001B422D"/>
    <w:rsid w:val="001B4E22"/>
    <w:rsid w:val="001B4F30"/>
    <w:rsid w:val="001B4F8B"/>
    <w:rsid w:val="001B5232"/>
    <w:rsid w:val="001B54A1"/>
    <w:rsid w:val="001B5A11"/>
    <w:rsid w:val="001B5A2C"/>
    <w:rsid w:val="001B5A99"/>
    <w:rsid w:val="001B605F"/>
    <w:rsid w:val="001B691F"/>
    <w:rsid w:val="001B739F"/>
    <w:rsid w:val="001B7465"/>
    <w:rsid w:val="001B75FC"/>
    <w:rsid w:val="001B7DA3"/>
    <w:rsid w:val="001C009D"/>
    <w:rsid w:val="001C0539"/>
    <w:rsid w:val="001C0CE5"/>
    <w:rsid w:val="001C1277"/>
    <w:rsid w:val="001C1282"/>
    <w:rsid w:val="001C1394"/>
    <w:rsid w:val="001C14AD"/>
    <w:rsid w:val="001C1A24"/>
    <w:rsid w:val="001C2262"/>
    <w:rsid w:val="001C2E51"/>
    <w:rsid w:val="001C305E"/>
    <w:rsid w:val="001C37DF"/>
    <w:rsid w:val="001C39F9"/>
    <w:rsid w:val="001C3C56"/>
    <w:rsid w:val="001C3E72"/>
    <w:rsid w:val="001C3F33"/>
    <w:rsid w:val="001C4206"/>
    <w:rsid w:val="001C4481"/>
    <w:rsid w:val="001C49E4"/>
    <w:rsid w:val="001C4B0F"/>
    <w:rsid w:val="001C4F1B"/>
    <w:rsid w:val="001C5678"/>
    <w:rsid w:val="001C59AB"/>
    <w:rsid w:val="001C59B8"/>
    <w:rsid w:val="001C6A1E"/>
    <w:rsid w:val="001C6A38"/>
    <w:rsid w:val="001C6DDC"/>
    <w:rsid w:val="001C743F"/>
    <w:rsid w:val="001C77DD"/>
    <w:rsid w:val="001C7DFD"/>
    <w:rsid w:val="001C7EE7"/>
    <w:rsid w:val="001C7F5B"/>
    <w:rsid w:val="001D0188"/>
    <w:rsid w:val="001D0636"/>
    <w:rsid w:val="001D092A"/>
    <w:rsid w:val="001D0B1E"/>
    <w:rsid w:val="001D0F88"/>
    <w:rsid w:val="001D159C"/>
    <w:rsid w:val="001D2481"/>
    <w:rsid w:val="001D2722"/>
    <w:rsid w:val="001D2DB9"/>
    <w:rsid w:val="001D3203"/>
    <w:rsid w:val="001D32A4"/>
    <w:rsid w:val="001D3367"/>
    <w:rsid w:val="001D34BB"/>
    <w:rsid w:val="001D3A34"/>
    <w:rsid w:val="001D3AC0"/>
    <w:rsid w:val="001D3DA1"/>
    <w:rsid w:val="001D3EF7"/>
    <w:rsid w:val="001D47DD"/>
    <w:rsid w:val="001D4CEA"/>
    <w:rsid w:val="001D50B1"/>
    <w:rsid w:val="001D50B6"/>
    <w:rsid w:val="001D56C6"/>
    <w:rsid w:val="001D65D6"/>
    <w:rsid w:val="001D6BCF"/>
    <w:rsid w:val="001D6FBB"/>
    <w:rsid w:val="001D6FE8"/>
    <w:rsid w:val="001D71BB"/>
    <w:rsid w:val="001E0107"/>
    <w:rsid w:val="001E01CA"/>
    <w:rsid w:val="001E04C9"/>
    <w:rsid w:val="001E05C5"/>
    <w:rsid w:val="001E082D"/>
    <w:rsid w:val="001E086D"/>
    <w:rsid w:val="001E0AF6"/>
    <w:rsid w:val="001E0AF9"/>
    <w:rsid w:val="001E0DE2"/>
    <w:rsid w:val="001E1196"/>
    <w:rsid w:val="001E1798"/>
    <w:rsid w:val="001E1EC1"/>
    <w:rsid w:val="001E207A"/>
    <w:rsid w:val="001E2671"/>
    <w:rsid w:val="001E2867"/>
    <w:rsid w:val="001E2A85"/>
    <w:rsid w:val="001E3277"/>
    <w:rsid w:val="001E327A"/>
    <w:rsid w:val="001E334D"/>
    <w:rsid w:val="001E35D8"/>
    <w:rsid w:val="001E3758"/>
    <w:rsid w:val="001E3A8C"/>
    <w:rsid w:val="001E3B8F"/>
    <w:rsid w:val="001E3D79"/>
    <w:rsid w:val="001E4377"/>
    <w:rsid w:val="001E4918"/>
    <w:rsid w:val="001E49F9"/>
    <w:rsid w:val="001E4F49"/>
    <w:rsid w:val="001E51CD"/>
    <w:rsid w:val="001E5399"/>
    <w:rsid w:val="001E5B45"/>
    <w:rsid w:val="001E5BDA"/>
    <w:rsid w:val="001E5CB5"/>
    <w:rsid w:val="001E5D5D"/>
    <w:rsid w:val="001E5E36"/>
    <w:rsid w:val="001E5F3E"/>
    <w:rsid w:val="001E61C7"/>
    <w:rsid w:val="001E6AF3"/>
    <w:rsid w:val="001E6B32"/>
    <w:rsid w:val="001E6C20"/>
    <w:rsid w:val="001E7035"/>
    <w:rsid w:val="001E70B6"/>
    <w:rsid w:val="001E73B6"/>
    <w:rsid w:val="001F03CE"/>
    <w:rsid w:val="001F042A"/>
    <w:rsid w:val="001F0895"/>
    <w:rsid w:val="001F0961"/>
    <w:rsid w:val="001F0A32"/>
    <w:rsid w:val="001F1058"/>
    <w:rsid w:val="001F10C3"/>
    <w:rsid w:val="001F119F"/>
    <w:rsid w:val="001F130A"/>
    <w:rsid w:val="001F17B2"/>
    <w:rsid w:val="001F17DA"/>
    <w:rsid w:val="001F18A7"/>
    <w:rsid w:val="001F19B3"/>
    <w:rsid w:val="001F1C23"/>
    <w:rsid w:val="001F246D"/>
    <w:rsid w:val="001F256F"/>
    <w:rsid w:val="001F25F4"/>
    <w:rsid w:val="001F26C9"/>
    <w:rsid w:val="001F2752"/>
    <w:rsid w:val="001F2943"/>
    <w:rsid w:val="001F2B94"/>
    <w:rsid w:val="001F2C13"/>
    <w:rsid w:val="001F32DB"/>
    <w:rsid w:val="001F339C"/>
    <w:rsid w:val="001F3557"/>
    <w:rsid w:val="001F364F"/>
    <w:rsid w:val="001F3773"/>
    <w:rsid w:val="001F379D"/>
    <w:rsid w:val="001F397A"/>
    <w:rsid w:val="001F3B81"/>
    <w:rsid w:val="001F3E8D"/>
    <w:rsid w:val="001F3F9C"/>
    <w:rsid w:val="001F4055"/>
    <w:rsid w:val="001F42D7"/>
    <w:rsid w:val="001F45FE"/>
    <w:rsid w:val="001F495C"/>
    <w:rsid w:val="001F4AA6"/>
    <w:rsid w:val="001F4ACD"/>
    <w:rsid w:val="001F4CFA"/>
    <w:rsid w:val="001F5192"/>
    <w:rsid w:val="001F52E1"/>
    <w:rsid w:val="001F52F2"/>
    <w:rsid w:val="001F59E7"/>
    <w:rsid w:val="001F5B2B"/>
    <w:rsid w:val="001F5DAC"/>
    <w:rsid w:val="001F5DF4"/>
    <w:rsid w:val="001F5E1D"/>
    <w:rsid w:val="001F6108"/>
    <w:rsid w:val="001F648F"/>
    <w:rsid w:val="001F6A52"/>
    <w:rsid w:val="001F6ACE"/>
    <w:rsid w:val="001F6B78"/>
    <w:rsid w:val="001F6C64"/>
    <w:rsid w:val="001F6DD8"/>
    <w:rsid w:val="001F6E4A"/>
    <w:rsid w:val="001F7A96"/>
    <w:rsid w:val="001F7AA3"/>
    <w:rsid w:val="0020088B"/>
    <w:rsid w:val="0020108E"/>
    <w:rsid w:val="002012EE"/>
    <w:rsid w:val="00201C0C"/>
    <w:rsid w:val="0020210E"/>
    <w:rsid w:val="0020221E"/>
    <w:rsid w:val="0020229F"/>
    <w:rsid w:val="002023FF"/>
    <w:rsid w:val="00202B37"/>
    <w:rsid w:val="00202CEB"/>
    <w:rsid w:val="002032DF"/>
    <w:rsid w:val="002032F3"/>
    <w:rsid w:val="0020335B"/>
    <w:rsid w:val="002038EC"/>
    <w:rsid w:val="0020405C"/>
    <w:rsid w:val="002046D8"/>
    <w:rsid w:val="002047A6"/>
    <w:rsid w:val="00204AA2"/>
    <w:rsid w:val="00204CC6"/>
    <w:rsid w:val="00205B9F"/>
    <w:rsid w:val="00205DDB"/>
    <w:rsid w:val="00205E5A"/>
    <w:rsid w:val="00206079"/>
    <w:rsid w:val="0020679D"/>
    <w:rsid w:val="00206CD7"/>
    <w:rsid w:val="0020739C"/>
    <w:rsid w:val="00207DFF"/>
    <w:rsid w:val="00207F6C"/>
    <w:rsid w:val="002101BE"/>
    <w:rsid w:val="002104CD"/>
    <w:rsid w:val="0021063F"/>
    <w:rsid w:val="0021085A"/>
    <w:rsid w:val="00210B3E"/>
    <w:rsid w:val="00210FFC"/>
    <w:rsid w:val="00211549"/>
    <w:rsid w:val="0021177C"/>
    <w:rsid w:val="00211CE9"/>
    <w:rsid w:val="00212438"/>
    <w:rsid w:val="00212630"/>
    <w:rsid w:val="002126B6"/>
    <w:rsid w:val="002126E2"/>
    <w:rsid w:val="00212BFC"/>
    <w:rsid w:val="00212E39"/>
    <w:rsid w:val="002136AB"/>
    <w:rsid w:val="0021378B"/>
    <w:rsid w:val="00213889"/>
    <w:rsid w:val="002138B2"/>
    <w:rsid w:val="00213CDA"/>
    <w:rsid w:val="00214299"/>
    <w:rsid w:val="00214977"/>
    <w:rsid w:val="00214F7D"/>
    <w:rsid w:val="00215112"/>
    <w:rsid w:val="00215251"/>
    <w:rsid w:val="00215D88"/>
    <w:rsid w:val="00215F3F"/>
    <w:rsid w:val="0021611F"/>
    <w:rsid w:val="0021678E"/>
    <w:rsid w:val="00216D9C"/>
    <w:rsid w:val="00216FEA"/>
    <w:rsid w:val="00217380"/>
    <w:rsid w:val="00217469"/>
    <w:rsid w:val="00217CF1"/>
    <w:rsid w:val="00220502"/>
    <w:rsid w:val="00220516"/>
    <w:rsid w:val="00220AC5"/>
    <w:rsid w:val="00220B37"/>
    <w:rsid w:val="00220C20"/>
    <w:rsid w:val="00220DA9"/>
    <w:rsid w:val="002210A8"/>
    <w:rsid w:val="002210AE"/>
    <w:rsid w:val="00221278"/>
    <w:rsid w:val="00221290"/>
    <w:rsid w:val="00221485"/>
    <w:rsid w:val="00221585"/>
    <w:rsid w:val="002217E6"/>
    <w:rsid w:val="00221CC8"/>
    <w:rsid w:val="00221F30"/>
    <w:rsid w:val="00222046"/>
    <w:rsid w:val="002221CF"/>
    <w:rsid w:val="002223A6"/>
    <w:rsid w:val="00222472"/>
    <w:rsid w:val="002225D6"/>
    <w:rsid w:val="00222953"/>
    <w:rsid w:val="0022298E"/>
    <w:rsid w:val="002229BA"/>
    <w:rsid w:val="00222AAF"/>
    <w:rsid w:val="00222BAA"/>
    <w:rsid w:val="00223D55"/>
    <w:rsid w:val="0022408F"/>
    <w:rsid w:val="002240B4"/>
    <w:rsid w:val="002242FC"/>
    <w:rsid w:val="0022493A"/>
    <w:rsid w:val="002250D3"/>
    <w:rsid w:val="002252D2"/>
    <w:rsid w:val="00225564"/>
    <w:rsid w:val="002257E5"/>
    <w:rsid w:val="00225B21"/>
    <w:rsid w:val="00225C69"/>
    <w:rsid w:val="002264FB"/>
    <w:rsid w:val="0022650E"/>
    <w:rsid w:val="00227044"/>
    <w:rsid w:val="00227171"/>
    <w:rsid w:val="0022742B"/>
    <w:rsid w:val="0022790E"/>
    <w:rsid w:val="00227A7A"/>
    <w:rsid w:val="00227A97"/>
    <w:rsid w:val="00227B85"/>
    <w:rsid w:val="0023021C"/>
    <w:rsid w:val="0023065D"/>
    <w:rsid w:val="00230844"/>
    <w:rsid w:val="00230887"/>
    <w:rsid w:val="00230E6C"/>
    <w:rsid w:val="00231081"/>
    <w:rsid w:val="0023108D"/>
    <w:rsid w:val="0023161A"/>
    <w:rsid w:val="0023194C"/>
    <w:rsid w:val="00231A46"/>
    <w:rsid w:val="00231C0F"/>
    <w:rsid w:val="00231FF8"/>
    <w:rsid w:val="00232162"/>
    <w:rsid w:val="00232363"/>
    <w:rsid w:val="00232AB5"/>
    <w:rsid w:val="00232DC2"/>
    <w:rsid w:val="0023330D"/>
    <w:rsid w:val="00233338"/>
    <w:rsid w:val="00233495"/>
    <w:rsid w:val="002334FB"/>
    <w:rsid w:val="00233616"/>
    <w:rsid w:val="00233A72"/>
    <w:rsid w:val="00233AD2"/>
    <w:rsid w:val="00233B45"/>
    <w:rsid w:val="00233BB7"/>
    <w:rsid w:val="0023403E"/>
    <w:rsid w:val="00234338"/>
    <w:rsid w:val="0023452C"/>
    <w:rsid w:val="00234A13"/>
    <w:rsid w:val="00234B0D"/>
    <w:rsid w:val="00234B63"/>
    <w:rsid w:val="00235433"/>
    <w:rsid w:val="002358B9"/>
    <w:rsid w:val="002358F1"/>
    <w:rsid w:val="00235A43"/>
    <w:rsid w:val="00235EC0"/>
    <w:rsid w:val="002360A9"/>
    <w:rsid w:val="0023632A"/>
    <w:rsid w:val="00236363"/>
    <w:rsid w:val="0023647C"/>
    <w:rsid w:val="002364A4"/>
    <w:rsid w:val="00236D78"/>
    <w:rsid w:val="00237158"/>
    <w:rsid w:val="00237202"/>
    <w:rsid w:val="0023751D"/>
    <w:rsid w:val="00237860"/>
    <w:rsid w:val="00237908"/>
    <w:rsid w:val="00240245"/>
    <w:rsid w:val="002405C8"/>
    <w:rsid w:val="002407AC"/>
    <w:rsid w:val="00240D4C"/>
    <w:rsid w:val="00240DC2"/>
    <w:rsid w:val="00240E09"/>
    <w:rsid w:val="002414EC"/>
    <w:rsid w:val="00241635"/>
    <w:rsid w:val="002417D6"/>
    <w:rsid w:val="00241C6B"/>
    <w:rsid w:val="00241F9D"/>
    <w:rsid w:val="00242444"/>
    <w:rsid w:val="002426EA"/>
    <w:rsid w:val="0024272D"/>
    <w:rsid w:val="0024277C"/>
    <w:rsid w:val="00243004"/>
    <w:rsid w:val="00243364"/>
    <w:rsid w:val="0024365F"/>
    <w:rsid w:val="00243EEC"/>
    <w:rsid w:val="00244519"/>
    <w:rsid w:val="00244819"/>
    <w:rsid w:val="00244826"/>
    <w:rsid w:val="00244850"/>
    <w:rsid w:val="0024485B"/>
    <w:rsid w:val="00244D82"/>
    <w:rsid w:val="0024518C"/>
    <w:rsid w:val="00245399"/>
    <w:rsid w:val="00245411"/>
    <w:rsid w:val="002458C8"/>
    <w:rsid w:val="00245F04"/>
    <w:rsid w:val="002468AB"/>
    <w:rsid w:val="00246DE2"/>
    <w:rsid w:val="00247260"/>
    <w:rsid w:val="00247802"/>
    <w:rsid w:val="00247949"/>
    <w:rsid w:val="002479B0"/>
    <w:rsid w:val="00247CAD"/>
    <w:rsid w:val="00247CE2"/>
    <w:rsid w:val="00247E62"/>
    <w:rsid w:val="002502BF"/>
    <w:rsid w:val="00250411"/>
    <w:rsid w:val="002504DC"/>
    <w:rsid w:val="002509B6"/>
    <w:rsid w:val="00250BF5"/>
    <w:rsid w:val="00250E71"/>
    <w:rsid w:val="002518F4"/>
    <w:rsid w:val="00251F9F"/>
    <w:rsid w:val="00252174"/>
    <w:rsid w:val="00252209"/>
    <w:rsid w:val="00252247"/>
    <w:rsid w:val="002525F2"/>
    <w:rsid w:val="00252883"/>
    <w:rsid w:val="00252A39"/>
    <w:rsid w:val="002531D0"/>
    <w:rsid w:val="0025387C"/>
    <w:rsid w:val="00253C43"/>
    <w:rsid w:val="00253D15"/>
    <w:rsid w:val="002546DC"/>
    <w:rsid w:val="00254C70"/>
    <w:rsid w:val="00254F4C"/>
    <w:rsid w:val="00255228"/>
    <w:rsid w:val="002552C2"/>
    <w:rsid w:val="002554F4"/>
    <w:rsid w:val="00255E58"/>
    <w:rsid w:val="00256031"/>
    <w:rsid w:val="00256040"/>
    <w:rsid w:val="00256364"/>
    <w:rsid w:val="002569EE"/>
    <w:rsid w:val="00256AEF"/>
    <w:rsid w:val="002575F0"/>
    <w:rsid w:val="00257F91"/>
    <w:rsid w:val="00260D9C"/>
    <w:rsid w:val="002614C1"/>
    <w:rsid w:val="00261706"/>
    <w:rsid w:val="00261716"/>
    <w:rsid w:val="002617E7"/>
    <w:rsid w:val="00261A40"/>
    <w:rsid w:val="00261E92"/>
    <w:rsid w:val="00262886"/>
    <w:rsid w:val="002629F7"/>
    <w:rsid w:val="00262D13"/>
    <w:rsid w:val="00262D43"/>
    <w:rsid w:val="00262F79"/>
    <w:rsid w:val="00263084"/>
    <w:rsid w:val="0026317F"/>
    <w:rsid w:val="0026339C"/>
    <w:rsid w:val="002636DF"/>
    <w:rsid w:val="00263815"/>
    <w:rsid w:val="002639A4"/>
    <w:rsid w:val="00263E66"/>
    <w:rsid w:val="00263EDC"/>
    <w:rsid w:val="00263F12"/>
    <w:rsid w:val="002646F0"/>
    <w:rsid w:val="00264821"/>
    <w:rsid w:val="00264A35"/>
    <w:rsid w:val="00264BB0"/>
    <w:rsid w:val="00264CEB"/>
    <w:rsid w:val="00264FC7"/>
    <w:rsid w:val="002654A6"/>
    <w:rsid w:val="002659EA"/>
    <w:rsid w:val="00265D7B"/>
    <w:rsid w:val="002661E8"/>
    <w:rsid w:val="002663D2"/>
    <w:rsid w:val="0026665B"/>
    <w:rsid w:val="00266941"/>
    <w:rsid w:val="00266965"/>
    <w:rsid w:val="0026711D"/>
    <w:rsid w:val="00267312"/>
    <w:rsid w:val="002676CA"/>
    <w:rsid w:val="00267824"/>
    <w:rsid w:val="00267DEE"/>
    <w:rsid w:val="002705B1"/>
    <w:rsid w:val="002709FC"/>
    <w:rsid w:val="00270B06"/>
    <w:rsid w:val="00270B39"/>
    <w:rsid w:val="00270CD3"/>
    <w:rsid w:val="00270EA1"/>
    <w:rsid w:val="0027186E"/>
    <w:rsid w:val="00271E65"/>
    <w:rsid w:val="00271F0B"/>
    <w:rsid w:val="002721FB"/>
    <w:rsid w:val="00272484"/>
    <w:rsid w:val="002726AA"/>
    <w:rsid w:val="00272B6E"/>
    <w:rsid w:val="0027303F"/>
    <w:rsid w:val="0027327A"/>
    <w:rsid w:val="0027344C"/>
    <w:rsid w:val="0027371A"/>
    <w:rsid w:val="00273B80"/>
    <w:rsid w:val="0027439C"/>
    <w:rsid w:val="0027446F"/>
    <w:rsid w:val="002746A7"/>
    <w:rsid w:val="002746C8"/>
    <w:rsid w:val="002749A7"/>
    <w:rsid w:val="00274AF7"/>
    <w:rsid w:val="00274DEB"/>
    <w:rsid w:val="002751EE"/>
    <w:rsid w:val="00275339"/>
    <w:rsid w:val="002753BA"/>
    <w:rsid w:val="002755FF"/>
    <w:rsid w:val="00275676"/>
    <w:rsid w:val="00275754"/>
    <w:rsid w:val="002757AF"/>
    <w:rsid w:val="00275CF5"/>
    <w:rsid w:val="00276230"/>
    <w:rsid w:val="002763EE"/>
    <w:rsid w:val="002764C9"/>
    <w:rsid w:val="00276BE6"/>
    <w:rsid w:val="0027730C"/>
    <w:rsid w:val="002776B4"/>
    <w:rsid w:val="00277E31"/>
    <w:rsid w:val="00277E39"/>
    <w:rsid w:val="00280091"/>
    <w:rsid w:val="002800B0"/>
    <w:rsid w:val="002801D3"/>
    <w:rsid w:val="002802AE"/>
    <w:rsid w:val="0028045C"/>
    <w:rsid w:val="00280A48"/>
    <w:rsid w:val="00280C5C"/>
    <w:rsid w:val="00280FAD"/>
    <w:rsid w:val="002818BC"/>
    <w:rsid w:val="00281AC9"/>
    <w:rsid w:val="00281BDC"/>
    <w:rsid w:val="002820F6"/>
    <w:rsid w:val="00282137"/>
    <w:rsid w:val="00282236"/>
    <w:rsid w:val="00282794"/>
    <w:rsid w:val="002827B3"/>
    <w:rsid w:val="002828FF"/>
    <w:rsid w:val="0028301F"/>
    <w:rsid w:val="00283057"/>
    <w:rsid w:val="00283364"/>
    <w:rsid w:val="00283419"/>
    <w:rsid w:val="0028341B"/>
    <w:rsid w:val="002836DB"/>
    <w:rsid w:val="00283AF2"/>
    <w:rsid w:val="00284329"/>
    <w:rsid w:val="002848BB"/>
    <w:rsid w:val="00284BE1"/>
    <w:rsid w:val="00284C6F"/>
    <w:rsid w:val="00285017"/>
    <w:rsid w:val="00285206"/>
    <w:rsid w:val="00285274"/>
    <w:rsid w:val="00285DE3"/>
    <w:rsid w:val="00285E4E"/>
    <w:rsid w:val="00285E80"/>
    <w:rsid w:val="002860AA"/>
    <w:rsid w:val="002860DA"/>
    <w:rsid w:val="002861B6"/>
    <w:rsid w:val="00286347"/>
    <w:rsid w:val="0028654F"/>
    <w:rsid w:val="00287EFA"/>
    <w:rsid w:val="00290A1B"/>
    <w:rsid w:val="00290E1F"/>
    <w:rsid w:val="00291016"/>
    <w:rsid w:val="00291186"/>
    <w:rsid w:val="00291898"/>
    <w:rsid w:val="00291E32"/>
    <w:rsid w:val="00291E8F"/>
    <w:rsid w:val="002920CA"/>
    <w:rsid w:val="00292304"/>
    <w:rsid w:val="00292992"/>
    <w:rsid w:val="00292C2A"/>
    <w:rsid w:val="00292CCD"/>
    <w:rsid w:val="00292E9B"/>
    <w:rsid w:val="00292FDC"/>
    <w:rsid w:val="0029301E"/>
    <w:rsid w:val="002937DA"/>
    <w:rsid w:val="002939D0"/>
    <w:rsid w:val="00293B75"/>
    <w:rsid w:val="00293BE9"/>
    <w:rsid w:val="00293CB9"/>
    <w:rsid w:val="00293F3A"/>
    <w:rsid w:val="0029404A"/>
    <w:rsid w:val="0029413B"/>
    <w:rsid w:val="00294491"/>
    <w:rsid w:val="00294496"/>
    <w:rsid w:val="0029449F"/>
    <w:rsid w:val="0029478A"/>
    <w:rsid w:val="00294951"/>
    <w:rsid w:val="002949D2"/>
    <w:rsid w:val="00294E01"/>
    <w:rsid w:val="00294F24"/>
    <w:rsid w:val="00294FBB"/>
    <w:rsid w:val="00294FCC"/>
    <w:rsid w:val="00295075"/>
    <w:rsid w:val="002952CA"/>
    <w:rsid w:val="002955B3"/>
    <w:rsid w:val="00295704"/>
    <w:rsid w:val="00295790"/>
    <w:rsid w:val="00295C21"/>
    <w:rsid w:val="00295E94"/>
    <w:rsid w:val="002969E6"/>
    <w:rsid w:val="00296E6D"/>
    <w:rsid w:val="002971C3"/>
    <w:rsid w:val="00297429"/>
    <w:rsid w:val="0029774F"/>
    <w:rsid w:val="00297C58"/>
    <w:rsid w:val="00297F7B"/>
    <w:rsid w:val="002A05C1"/>
    <w:rsid w:val="002A0763"/>
    <w:rsid w:val="002A0FE2"/>
    <w:rsid w:val="002A1004"/>
    <w:rsid w:val="002A1149"/>
    <w:rsid w:val="002A11AB"/>
    <w:rsid w:val="002A13B1"/>
    <w:rsid w:val="002A1954"/>
    <w:rsid w:val="002A1B9E"/>
    <w:rsid w:val="002A213A"/>
    <w:rsid w:val="002A2292"/>
    <w:rsid w:val="002A2590"/>
    <w:rsid w:val="002A2B24"/>
    <w:rsid w:val="002A2B42"/>
    <w:rsid w:val="002A2C31"/>
    <w:rsid w:val="002A2D2E"/>
    <w:rsid w:val="002A3160"/>
    <w:rsid w:val="002A34AA"/>
    <w:rsid w:val="002A38EA"/>
    <w:rsid w:val="002A3A54"/>
    <w:rsid w:val="002A3D8E"/>
    <w:rsid w:val="002A3FD1"/>
    <w:rsid w:val="002A4222"/>
    <w:rsid w:val="002A437C"/>
    <w:rsid w:val="002A4BC3"/>
    <w:rsid w:val="002A4EF2"/>
    <w:rsid w:val="002A4F58"/>
    <w:rsid w:val="002A4F88"/>
    <w:rsid w:val="002A571B"/>
    <w:rsid w:val="002A5B57"/>
    <w:rsid w:val="002A6269"/>
    <w:rsid w:val="002A6870"/>
    <w:rsid w:val="002A6EBE"/>
    <w:rsid w:val="002A724D"/>
    <w:rsid w:val="002A73D7"/>
    <w:rsid w:val="002A7978"/>
    <w:rsid w:val="002A7994"/>
    <w:rsid w:val="002B0049"/>
    <w:rsid w:val="002B0189"/>
    <w:rsid w:val="002B0313"/>
    <w:rsid w:val="002B076E"/>
    <w:rsid w:val="002B0C31"/>
    <w:rsid w:val="002B0E4B"/>
    <w:rsid w:val="002B1500"/>
    <w:rsid w:val="002B2103"/>
    <w:rsid w:val="002B2303"/>
    <w:rsid w:val="002B3135"/>
    <w:rsid w:val="002B3B31"/>
    <w:rsid w:val="002B403C"/>
    <w:rsid w:val="002B4178"/>
    <w:rsid w:val="002B48DE"/>
    <w:rsid w:val="002B4D30"/>
    <w:rsid w:val="002B51EE"/>
    <w:rsid w:val="002B5364"/>
    <w:rsid w:val="002B545B"/>
    <w:rsid w:val="002B5D9D"/>
    <w:rsid w:val="002B5DD3"/>
    <w:rsid w:val="002B5DE1"/>
    <w:rsid w:val="002B6143"/>
    <w:rsid w:val="002B6D1D"/>
    <w:rsid w:val="002B7719"/>
    <w:rsid w:val="002B78FA"/>
    <w:rsid w:val="002B7D5A"/>
    <w:rsid w:val="002C0043"/>
    <w:rsid w:val="002C00E8"/>
    <w:rsid w:val="002C0665"/>
    <w:rsid w:val="002C0851"/>
    <w:rsid w:val="002C10BB"/>
    <w:rsid w:val="002C1553"/>
    <w:rsid w:val="002C16A8"/>
    <w:rsid w:val="002C16DE"/>
    <w:rsid w:val="002C17C9"/>
    <w:rsid w:val="002C1A73"/>
    <w:rsid w:val="002C1C21"/>
    <w:rsid w:val="002C1EC3"/>
    <w:rsid w:val="002C1EDD"/>
    <w:rsid w:val="002C1EFE"/>
    <w:rsid w:val="002C297B"/>
    <w:rsid w:val="002C2B9A"/>
    <w:rsid w:val="002C2BB8"/>
    <w:rsid w:val="002C2C8C"/>
    <w:rsid w:val="002C2DDE"/>
    <w:rsid w:val="002C39C5"/>
    <w:rsid w:val="002C401F"/>
    <w:rsid w:val="002C4039"/>
    <w:rsid w:val="002C43A6"/>
    <w:rsid w:val="002C43AD"/>
    <w:rsid w:val="002C43C3"/>
    <w:rsid w:val="002C445E"/>
    <w:rsid w:val="002C4A31"/>
    <w:rsid w:val="002C4B31"/>
    <w:rsid w:val="002C4B96"/>
    <w:rsid w:val="002C4E83"/>
    <w:rsid w:val="002C4EF3"/>
    <w:rsid w:val="002C50A7"/>
    <w:rsid w:val="002C5121"/>
    <w:rsid w:val="002C58B8"/>
    <w:rsid w:val="002C58C9"/>
    <w:rsid w:val="002C5C73"/>
    <w:rsid w:val="002C5C8A"/>
    <w:rsid w:val="002C611F"/>
    <w:rsid w:val="002C62E1"/>
    <w:rsid w:val="002C6449"/>
    <w:rsid w:val="002C6610"/>
    <w:rsid w:val="002C66C8"/>
    <w:rsid w:val="002C7116"/>
    <w:rsid w:val="002D000B"/>
    <w:rsid w:val="002D02E9"/>
    <w:rsid w:val="002D0559"/>
    <w:rsid w:val="002D065C"/>
    <w:rsid w:val="002D0DD7"/>
    <w:rsid w:val="002D0F2F"/>
    <w:rsid w:val="002D11F6"/>
    <w:rsid w:val="002D1666"/>
    <w:rsid w:val="002D1C0D"/>
    <w:rsid w:val="002D21C7"/>
    <w:rsid w:val="002D2C15"/>
    <w:rsid w:val="002D3645"/>
    <w:rsid w:val="002D4096"/>
    <w:rsid w:val="002D41E4"/>
    <w:rsid w:val="002D43DA"/>
    <w:rsid w:val="002D4696"/>
    <w:rsid w:val="002D4E46"/>
    <w:rsid w:val="002D506A"/>
    <w:rsid w:val="002D5296"/>
    <w:rsid w:val="002D5386"/>
    <w:rsid w:val="002D5A0B"/>
    <w:rsid w:val="002D5E61"/>
    <w:rsid w:val="002D602A"/>
    <w:rsid w:val="002D614C"/>
    <w:rsid w:val="002D61FE"/>
    <w:rsid w:val="002D6DA2"/>
    <w:rsid w:val="002D6F0E"/>
    <w:rsid w:val="002D78BF"/>
    <w:rsid w:val="002D7B8A"/>
    <w:rsid w:val="002D7EDC"/>
    <w:rsid w:val="002E03EC"/>
    <w:rsid w:val="002E04BF"/>
    <w:rsid w:val="002E12E8"/>
    <w:rsid w:val="002E1490"/>
    <w:rsid w:val="002E15D9"/>
    <w:rsid w:val="002E1CF4"/>
    <w:rsid w:val="002E1F49"/>
    <w:rsid w:val="002E2612"/>
    <w:rsid w:val="002E2782"/>
    <w:rsid w:val="002E37CA"/>
    <w:rsid w:val="002E37D9"/>
    <w:rsid w:val="002E3C9C"/>
    <w:rsid w:val="002E3DB3"/>
    <w:rsid w:val="002E4571"/>
    <w:rsid w:val="002E4B7A"/>
    <w:rsid w:val="002E5011"/>
    <w:rsid w:val="002E54F3"/>
    <w:rsid w:val="002E5FC5"/>
    <w:rsid w:val="002E621E"/>
    <w:rsid w:val="002E6263"/>
    <w:rsid w:val="002E626C"/>
    <w:rsid w:val="002E658A"/>
    <w:rsid w:val="002E6E94"/>
    <w:rsid w:val="002E73A1"/>
    <w:rsid w:val="002E75DC"/>
    <w:rsid w:val="002E7636"/>
    <w:rsid w:val="002E7684"/>
    <w:rsid w:val="002E76B9"/>
    <w:rsid w:val="002E76DD"/>
    <w:rsid w:val="002E7898"/>
    <w:rsid w:val="002E7D71"/>
    <w:rsid w:val="002E7EE6"/>
    <w:rsid w:val="002E7FB1"/>
    <w:rsid w:val="002F00F3"/>
    <w:rsid w:val="002F0684"/>
    <w:rsid w:val="002F086D"/>
    <w:rsid w:val="002F0AC6"/>
    <w:rsid w:val="002F0B5D"/>
    <w:rsid w:val="002F12EC"/>
    <w:rsid w:val="002F13CD"/>
    <w:rsid w:val="002F1939"/>
    <w:rsid w:val="002F1A6E"/>
    <w:rsid w:val="002F1B3C"/>
    <w:rsid w:val="002F1CA8"/>
    <w:rsid w:val="002F249C"/>
    <w:rsid w:val="002F25FA"/>
    <w:rsid w:val="002F2FA2"/>
    <w:rsid w:val="002F2FC7"/>
    <w:rsid w:val="002F3423"/>
    <w:rsid w:val="002F36B1"/>
    <w:rsid w:val="002F3E78"/>
    <w:rsid w:val="002F400F"/>
    <w:rsid w:val="002F437D"/>
    <w:rsid w:val="002F445C"/>
    <w:rsid w:val="002F446F"/>
    <w:rsid w:val="002F4622"/>
    <w:rsid w:val="002F4834"/>
    <w:rsid w:val="002F490F"/>
    <w:rsid w:val="002F49A3"/>
    <w:rsid w:val="002F49CD"/>
    <w:rsid w:val="002F503C"/>
    <w:rsid w:val="002F50A8"/>
    <w:rsid w:val="002F524B"/>
    <w:rsid w:val="002F52FC"/>
    <w:rsid w:val="002F53CC"/>
    <w:rsid w:val="002F55C9"/>
    <w:rsid w:val="002F58FA"/>
    <w:rsid w:val="002F59DA"/>
    <w:rsid w:val="002F5B41"/>
    <w:rsid w:val="002F5C5D"/>
    <w:rsid w:val="002F5E09"/>
    <w:rsid w:val="002F665F"/>
    <w:rsid w:val="002F66E8"/>
    <w:rsid w:val="002F6917"/>
    <w:rsid w:val="002F69A7"/>
    <w:rsid w:val="002F6EC4"/>
    <w:rsid w:val="002F70ED"/>
    <w:rsid w:val="002F733A"/>
    <w:rsid w:val="002F742B"/>
    <w:rsid w:val="002F743A"/>
    <w:rsid w:val="002F760B"/>
    <w:rsid w:val="002F7969"/>
    <w:rsid w:val="002F7B0C"/>
    <w:rsid w:val="002F7D80"/>
    <w:rsid w:val="0030010A"/>
    <w:rsid w:val="0030016A"/>
    <w:rsid w:val="00300252"/>
    <w:rsid w:val="003006BF"/>
    <w:rsid w:val="00300B65"/>
    <w:rsid w:val="00300BE5"/>
    <w:rsid w:val="00300DAE"/>
    <w:rsid w:val="00300DB4"/>
    <w:rsid w:val="0030110E"/>
    <w:rsid w:val="00301621"/>
    <w:rsid w:val="003016F7"/>
    <w:rsid w:val="00301796"/>
    <w:rsid w:val="0030193B"/>
    <w:rsid w:val="00301B18"/>
    <w:rsid w:val="00301E30"/>
    <w:rsid w:val="0030205B"/>
    <w:rsid w:val="003026FB"/>
    <w:rsid w:val="0030287A"/>
    <w:rsid w:val="00302AA6"/>
    <w:rsid w:val="00302B18"/>
    <w:rsid w:val="00302FEC"/>
    <w:rsid w:val="00303036"/>
    <w:rsid w:val="003030DD"/>
    <w:rsid w:val="00303182"/>
    <w:rsid w:val="00303321"/>
    <w:rsid w:val="00303493"/>
    <w:rsid w:val="00303556"/>
    <w:rsid w:val="0030374E"/>
    <w:rsid w:val="0030375B"/>
    <w:rsid w:val="003037C9"/>
    <w:rsid w:val="00303D01"/>
    <w:rsid w:val="00304130"/>
    <w:rsid w:val="0030431E"/>
    <w:rsid w:val="00304460"/>
    <w:rsid w:val="00304703"/>
    <w:rsid w:val="00304835"/>
    <w:rsid w:val="00304AB5"/>
    <w:rsid w:val="0030504D"/>
    <w:rsid w:val="00305B2A"/>
    <w:rsid w:val="00306107"/>
    <w:rsid w:val="00307754"/>
    <w:rsid w:val="00307AD8"/>
    <w:rsid w:val="00307B91"/>
    <w:rsid w:val="0031083D"/>
    <w:rsid w:val="00311777"/>
    <w:rsid w:val="00311CB1"/>
    <w:rsid w:val="00312087"/>
    <w:rsid w:val="003128E7"/>
    <w:rsid w:val="00312E6E"/>
    <w:rsid w:val="00313229"/>
    <w:rsid w:val="003132BD"/>
    <w:rsid w:val="0031332C"/>
    <w:rsid w:val="003140D8"/>
    <w:rsid w:val="00314516"/>
    <w:rsid w:val="0031465B"/>
    <w:rsid w:val="00314D1D"/>
    <w:rsid w:val="003154DE"/>
    <w:rsid w:val="0031572C"/>
    <w:rsid w:val="003158F7"/>
    <w:rsid w:val="0031592D"/>
    <w:rsid w:val="00315AEA"/>
    <w:rsid w:val="00315EFB"/>
    <w:rsid w:val="0031624D"/>
    <w:rsid w:val="003165E7"/>
    <w:rsid w:val="003168C6"/>
    <w:rsid w:val="00316FF0"/>
    <w:rsid w:val="003178A5"/>
    <w:rsid w:val="00317BBD"/>
    <w:rsid w:val="00317BCC"/>
    <w:rsid w:val="003202DB"/>
    <w:rsid w:val="00320341"/>
    <w:rsid w:val="00320413"/>
    <w:rsid w:val="003205A5"/>
    <w:rsid w:val="00321C51"/>
    <w:rsid w:val="00322207"/>
    <w:rsid w:val="00322236"/>
    <w:rsid w:val="00322C70"/>
    <w:rsid w:val="00322ECB"/>
    <w:rsid w:val="00323243"/>
    <w:rsid w:val="00323752"/>
    <w:rsid w:val="00323A58"/>
    <w:rsid w:val="00324428"/>
    <w:rsid w:val="00324460"/>
    <w:rsid w:val="003249AD"/>
    <w:rsid w:val="003250F5"/>
    <w:rsid w:val="003255C5"/>
    <w:rsid w:val="00325731"/>
    <w:rsid w:val="003261E3"/>
    <w:rsid w:val="0032650F"/>
    <w:rsid w:val="00326820"/>
    <w:rsid w:val="003269BD"/>
    <w:rsid w:val="00326A0F"/>
    <w:rsid w:val="00327255"/>
    <w:rsid w:val="003273F2"/>
    <w:rsid w:val="00327415"/>
    <w:rsid w:val="003274AA"/>
    <w:rsid w:val="003274CB"/>
    <w:rsid w:val="0032780F"/>
    <w:rsid w:val="0032792B"/>
    <w:rsid w:val="00327C29"/>
    <w:rsid w:val="003300DC"/>
    <w:rsid w:val="003303A1"/>
    <w:rsid w:val="00331F76"/>
    <w:rsid w:val="00332BE0"/>
    <w:rsid w:val="0033306F"/>
    <w:rsid w:val="00333705"/>
    <w:rsid w:val="003337AF"/>
    <w:rsid w:val="0033386B"/>
    <w:rsid w:val="00333888"/>
    <w:rsid w:val="00333AA4"/>
    <w:rsid w:val="00333CAD"/>
    <w:rsid w:val="00333DFC"/>
    <w:rsid w:val="003340CE"/>
    <w:rsid w:val="00334B04"/>
    <w:rsid w:val="00334B59"/>
    <w:rsid w:val="00334E22"/>
    <w:rsid w:val="00335126"/>
    <w:rsid w:val="00335400"/>
    <w:rsid w:val="00335E99"/>
    <w:rsid w:val="0033605F"/>
    <w:rsid w:val="00336D86"/>
    <w:rsid w:val="00337110"/>
    <w:rsid w:val="0033738B"/>
    <w:rsid w:val="00337BFB"/>
    <w:rsid w:val="00337FF0"/>
    <w:rsid w:val="00340150"/>
    <w:rsid w:val="00340389"/>
    <w:rsid w:val="003406BC"/>
    <w:rsid w:val="00340930"/>
    <w:rsid w:val="00340AD7"/>
    <w:rsid w:val="00340DA5"/>
    <w:rsid w:val="003410E2"/>
    <w:rsid w:val="00341413"/>
    <w:rsid w:val="003417F9"/>
    <w:rsid w:val="00341A29"/>
    <w:rsid w:val="00341BD8"/>
    <w:rsid w:val="003424BC"/>
    <w:rsid w:val="003427F9"/>
    <w:rsid w:val="003429A9"/>
    <w:rsid w:val="003429DB"/>
    <w:rsid w:val="00342C0F"/>
    <w:rsid w:val="00343078"/>
    <w:rsid w:val="003430E6"/>
    <w:rsid w:val="00343272"/>
    <w:rsid w:val="0034356B"/>
    <w:rsid w:val="00343749"/>
    <w:rsid w:val="00343AB4"/>
    <w:rsid w:val="00343C39"/>
    <w:rsid w:val="00343F0C"/>
    <w:rsid w:val="003449A8"/>
    <w:rsid w:val="003449F9"/>
    <w:rsid w:val="0034594D"/>
    <w:rsid w:val="00345AFD"/>
    <w:rsid w:val="00345BE6"/>
    <w:rsid w:val="00345D98"/>
    <w:rsid w:val="00345DBF"/>
    <w:rsid w:val="00345EA1"/>
    <w:rsid w:val="00345EA6"/>
    <w:rsid w:val="00345FA4"/>
    <w:rsid w:val="003461A5"/>
    <w:rsid w:val="003463BA"/>
    <w:rsid w:val="0034648F"/>
    <w:rsid w:val="003465B9"/>
    <w:rsid w:val="003466C0"/>
    <w:rsid w:val="00346A3C"/>
    <w:rsid w:val="00346C98"/>
    <w:rsid w:val="00346CEA"/>
    <w:rsid w:val="00346E01"/>
    <w:rsid w:val="003470D8"/>
    <w:rsid w:val="0034742C"/>
    <w:rsid w:val="00347729"/>
    <w:rsid w:val="003478B7"/>
    <w:rsid w:val="00347AE1"/>
    <w:rsid w:val="00347D9B"/>
    <w:rsid w:val="0035037F"/>
    <w:rsid w:val="0035060F"/>
    <w:rsid w:val="00350A7D"/>
    <w:rsid w:val="00351124"/>
    <w:rsid w:val="00351F05"/>
    <w:rsid w:val="00351FCD"/>
    <w:rsid w:val="003521BF"/>
    <w:rsid w:val="003528D3"/>
    <w:rsid w:val="00353661"/>
    <w:rsid w:val="003542B1"/>
    <w:rsid w:val="00354622"/>
    <w:rsid w:val="00354C36"/>
    <w:rsid w:val="00354F05"/>
    <w:rsid w:val="003550F2"/>
    <w:rsid w:val="003553F2"/>
    <w:rsid w:val="0035553F"/>
    <w:rsid w:val="0035554E"/>
    <w:rsid w:val="003557CC"/>
    <w:rsid w:val="00355A0E"/>
    <w:rsid w:val="00355A15"/>
    <w:rsid w:val="00355C11"/>
    <w:rsid w:val="003568BF"/>
    <w:rsid w:val="0035701E"/>
    <w:rsid w:val="0035713C"/>
    <w:rsid w:val="00357671"/>
    <w:rsid w:val="00357A03"/>
    <w:rsid w:val="00357C9A"/>
    <w:rsid w:val="00357FDC"/>
    <w:rsid w:val="003604A7"/>
    <w:rsid w:val="0036054E"/>
    <w:rsid w:val="0036062C"/>
    <w:rsid w:val="0036099D"/>
    <w:rsid w:val="00360E89"/>
    <w:rsid w:val="0036118D"/>
    <w:rsid w:val="0036143F"/>
    <w:rsid w:val="003614B1"/>
    <w:rsid w:val="003615A6"/>
    <w:rsid w:val="003616F7"/>
    <w:rsid w:val="003617D9"/>
    <w:rsid w:val="00361CF7"/>
    <w:rsid w:val="00361FCB"/>
    <w:rsid w:val="00362126"/>
    <w:rsid w:val="003622B1"/>
    <w:rsid w:val="0036295C"/>
    <w:rsid w:val="00362A3A"/>
    <w:rsid w:val="00362B62"/>
    <w:rsid w:val="00362C17"/>
    <w:rsid w:val="00362C89"/>
    <w:rsid w:val="00362D9A"/>
    <w:rsid w:val="00362DD5"/>
    <w:rsid w:val="00363442"/>
    <w:rsid w:val="00363D4B"/>
    <w:rsid w:val="00363F5C"/>
    <w:rsid w:val="0036442D"/>
    <w:rsid w:val="00364680"/>
    <w:rsid w:val="0036468B"/>
    <w:rsid w:val="00364A04"/>
    <w:rsid w:val="00364A8E"/>
    <w:rsid w:val="00364F09"/>
    <w:rsid w:val="00365185"/>
    <w:rsid w:val="003657E3"/>
    <w:rsid w:val="00365806"/>
    <w:rsid w:val="00365ADC"/>
    <w:rsid w:val="00365BDC"/>
    <w:rsid w:val="00365CAD"/>
    <w:rsid w:val="003660ED"/>
    <w:rsid w:val="00366D37"/>
    <w:rsid w:val="003675B4"/>
    <w:rsid w:val="00367A3A"/>
    <w:rsid w:val="00367B74"/>
    <w:rsid w:val="00367B9D"/>
    <w:rsid w:val="00367CD5"/>
    <w:rsid w:val="00370100"/>
    <w:rsid w:val="00370A91"/>
    <w:rsid w:val="003711C4"/>
    <w:rsid w:val="0037295C"/>
    <w:rsid w:val="00372BAD"/>
    <w:rsid w:val="00372CDF"/>
    <w:rsid w:val="00373532"/>
    <w:rsid w:val="00373B71"/>
    <w:rsid w:val="00373F34"/>
    <w:rsid w:val="00374022"/>
    <w:rsid w:val="003743AA"/>
    <w:rsid w:val="0037478C"/>
    <w:rsid w:val="00374C87"/>
    <w:rsid w:val="00374F23"/>
    <w:rsid w:val="0037508F"/>
    <w:rsid w:val="00375673"/>
    <w:rsid w:val="003759B8"/>
    <w:rsid w:val="00375A0F"/>
    <w:rsid w:val="00375B76"/>
    <w:rsid w:val="00375CFB"/>
    <w:rsid w:val="003765B9"/>
    <w:rsid w:val="00376940"/>
    <w:rsid w:val="00376B11"/>
    <w:rsid w:val="00376C65"/>
    <w:rsid w:val="00376CD8"/>
    <w:rsid w:val="00376CDF"/>
    <w:rsid w:val="00376E93"/>
    <w:rsid w:val="0037781C"/>
    <w:rsid w:val="00377921"/>
    <w:rsid w:val="00377D30"/>
    <w:rsid w:val="00377E02"/>
    <w:rsid w:val="00377F81"/>
    <w:rsid w:val="003803FD"/>
    <w:rsid w:val="00380A96"/>
    <w:rsid w:val="00380B53"/>
    <w:rsid w:val="00380C56"/>
    <w:rsid w:val="003812B4"/>
    <w:rsid w:val="00381705"/>
    <w:rsid w:val="0038235C"/>
    <w:rsid w:val="00382497"/>
    <w:rsid w:val="00382A26"/>
    <w:rsid w:val="00382C3A"/>
    <w:rsid w:val="00382CA1"/>
    <w:rsid w:val="00382D4E"/>
    <w:rsid w:val="00383A6C"/>
    <w:rsid w:val="00383B06"/>
    <w:rsid w:val="00383EB6"/>
    <w:rsid w:val="00384211"/>
    <w:rsid w:val="00384426"/>
    <w:rsid w:val="0038454A"/>
    <w:rsid w:val="003852D0"/>
    <w:rsid w:val="00385611"/>
    <w:rsid w:val="0038588E"/>
    <w:rsid w:val="003859B4"/>
    <w:rsid w:val="00385D12"/>
    <w:rsid w:val="00385ED1"/>
    <w:rsid w:val="003862DE"/>
    <w:rsid w:val="00386629"/>
    <w:rsid w:val="00386D9E"/>
    <w:rsid w:val="00386DD6"/>
    <w:rsid w:val="00386E65"/>
    <w:rsid w:val="00386E9E"/>
    <w:rsid w:val="00386EAD"/>
    <w:rsid w:val="00386FFC"/>
    <w:rsid w:val="00387495"/>
    <w:rsid w:val="003877E4"/>
    <w:rsid w:val="0038789F"/>
    <w:rsid w:val="00387EC4"/>
    <w:rsid w:val="0039010A"/>
    <w:rsid w:val="003902C3"/>
    <w:rsid w:val="00390792"/>
    <w:rsid w:val="003909F1"/>
    <w:rsid w:val="003911DA"/>
    <w:rsid w:val="00391969"/>
    <w:rsid w:val="00391F30"/>
    <w:rsid w:val="0039225E"/>
    <w:rsid w:val="003934AF"/>
    <w:rsid w:val="0039358C"/>
    <w:rsid w:val="00393A7F"/>
    <w:rsid w:val="00393BC3"/>
    <w:rsid w:val="00393F30"/>
    <w:rsid w:val="0039417C"/>
    <w:rsid w:val="003942DE"/>
    <w:rsid w:val="0039447B"/>
    <w:rsid w:val="003949AB"/>
    <w:rsid w:val="00394A7D"/>
    <w:rsid w:val="00394B83"/>
    <w:rsid w:val="00394C2E"/>
    <w:rsid w:val="00394E3F"/>
    <w:rsid w:val="003951D4"/>
    <w:rsid w:val="003954E3"/>
    <w:rsid w:val="003957C0"/>
    <w:rsid w:val="00395E89"/>
    <w:rsid w:val="00396399"/>
    <w:rsid w:val="003969AE"/>
    <w:rsid w:val="00396AF8"/>
    <w:rsid w:val="00397625"/>
    <w:rsid w:val="003A000F"/>
    <w:rsid w:val="003A0568"/>
    <w:rsid w:val="003A0710"/>
    <w:rsid w:val="003A0DD0"/>
    <w:rsid w:val="003A0F18"/>
    <w:rsid w:val="003A13A0"/>
    <w:rsid w:val="003A1815"/>
    <w:rsid w:val="003A1ABD"/>
    <w:rsid w:val="003A2332"/>
    <w:rsid w:val="003A24FA"/>
    <w:rsid w:val="003A2789"/>
    <w:rsid w:val="003A28A0"/>
    <w:rsid w:val="003A2AE3"/>
    <w:rsid w:val="003A2B2B"/>
    <w:rsid w:val="003A2CE9"/>
    <w:rsid w:val="003A2D5C"/>
    <w:rsid w:val="003A2FA6"/>
    <w:rsid w:val="003A302A"/>
    <w:rsid w:val="003A3D27"/>
    <w:rsid w:val="003A3F53"/>
    <w:rsid w:val="003A433B"/>
    <w:rsid w:val="003A439C"/>
    <w:rsid w:val="003A4713"/>
    <w:rsid w:val="003A4792"/>
    <w:rsid w:val="003A4A64"/>
    <w:rsid w:val="003A50DE"/>
    <w:rsid w:val="003A5495"/>
    <w:rsid w:val="003A54C5"/>
    <w:rsid w:val="003A5576"/>
    <w:rsid w:val="003A5627"/>
    <w:rsid w:val="003A5753"/>
    <w:rsid w:val="003A57DD"/>
    <w:rsid w:val="003A5A95"/>
    <w:rsid w:val="003A5EE2"/>
    <w:rsid w:val="003A63F9"/>
    <w:rsid w:val="003A64F8"/>
    <w:rsid w:val="003A6677"/>
    <w:rsid w:val="003A6D05"/>
    <w:rsid w:val="003A709D"/>
    <w:rsid w:val="003A71B3"/>
    <w:rsid w:val="003A75AF"/>
    <w:rsid w:val="003A77DA"/>
    <w:rsid w:val="003A7DAC"/>
    <w:rsid w:val="003A7F45"/>
    <w:rsid w:val="003B0550"/>
    <w:rsid w:val="003B0646"/>
    <w:rsid w:val="003B10A7"/>
    <w:rsid w:val="003B1279"/>
    <w:rsid w:val="003B179B"/>
    <w:rsid w:val="003B187F"/>
    <w:rsid w:val="003B1931"/>
    <w:rsid w:val="003B1B81"/>
    <w:rsid w:val="003B1C5C"/>
    <w:rsid w:val="003B1E60"/>
    <w:rsid w:val="003B1FBC"/>
    <w:rsid w:val="003B23E9"/>
    <w:rsid w:val="003B2B53"/>
    <w:rsid w:val="003B31B9"/>
    <w:rsid w:val="003B3933"/>
    <w:rsid w:val="003B3DCE"/>
    <w:rsid w:val="003B402A"/>
    <w:rsid w:val="003B426D"/>
    <w:rsid w:val="003B4499"/>
    <w:rsid w:val="003B4768"/>
    <w:rsid w:val="003B48AC"/>
    <w:rsid w:val="003B48AF"/>
    <w:rsid w:val="003B4A7C"/>
    <w:rsid w:val="003B51F9"/>
    <w:rsid w:val="003B5425"/>
    <w:rsid w:val="003B5B19"/>
    <w:rsid w:val="003B5BBC"/>
    <w:rsid w:val="003B607C"/>
    <w:rsid w:val="003B60DD"/>
    <w:rsid w:val="003B62FA"/>
    <w:rsid w:val="003B6626"/>
    <w:rsid w:val="003B6704"/>
    <w:rsid w:val="003B694F"/>
    <w:rsid w:val="003B6E89"/>
    <w:rsid w:val="003B7552"/>
    <w:rsid w:val="003B7761"/>
    <w:rsid w:val="003B778B"/>
    <w:rsid w:val="003B7830"/>
    <w:rsid w:val="003B7FF6"/>
    <w:rsid w:val="003C0023"/>
    <w:rsid w:val="003C082E"/>
    <w:rsid w:val="003C0AD3"/>
    <w:rsid w:val="003C0B6B"/>
    <w:rsid w:val="003C0B6D"/>
    <w:rsid w:val="003C0C62"/>
    <w:rsid w:val="003C238D"/>
    <w:rsid w:val="003C239B"/>
    <w:rsid w:val="003C3015"/>
    <w:rsid w:val="003C3224"/>
    <w:rsid w:val="003C3442"/>
    <w:rsid w:val="003C349C"/>
    <w:rsid w:val="003C34EC"/>
    <w:rsid w:val="003C386A"/>
    <w:rsid w:val="003C387C"/>
    <w:rsid w:val="003C39D7"/>
    <w:rsid w:val="003C3A53"/>
    <w:rsid w:val="003C3BDA"/>
    <w:rsid w:val="003C3D7D"/>
    <w:rsid w:val="003C42E5"/>
    <w:rsid w:val="003C488F"/>
    <w:rsid w:val="003C4D42"/>
    <w:rsid w:val="003C5432"/>
    <w:rsid w:val="003C5A21"/>
    <w:rsid w:val="003C60C1"/>
    <w:rsid w:val="003C60ED"/>
    <w:rsid w:val="003C644A"/>
    <w:rsid w:val="003C668B"/>
    <w:rsid w:val="003C6D33"/>
    <w:rsid w:val="003C6D34"/>
    <w:rsid w:val="003C74CB"/>
    <w:rsid w:val="003C760F"/>
    <w:rsid w:val="003C79BE"/>
    <w:rsid w:val="003C7CA4"/>
    <w:rsid w:val="003D056E"/>
    <w:rsid w:val="003D0D2E"/>
    <w:rsid w:val="003D1423"/>
    <w:rsid w:val="003D164E"/>
    <w:rsid w:val="003D169C"/>
    <w:rsid w:val="003D18F6"/>
    <w:rsid w:val="003D1BC6"/>
    <w:rsid w:val="003D2099"/>
    <w:rsid w:val="003D2347"/>
    <w:rsid w:val="003D235A"/>
    <w:rsid w:val="003D2566"/>
    <w:rsid w:val="003D295A"/>
    <w:rsid w:val="003D341E"/>
    <w:rsid w:val="003D3444"/>
    <w:rsid w:val="003D3717"/>
    <w:rsid w:val="003D3B4A"/>
    <w:rsid w:val="003D4725"/>
    <w:rsid w:val="003D4A8A"/>
    <w:rsid w:val="003D4C6C"/>
    <w:rsid w:val="003D4F04"/>
    <w:rsid w:val="003D505F"/>
    <w:rsid w:val="003D5493"/>
    <w:rsid w:val="003D5501"/>
    <w:rsid w:val="003D5717"/>
    <w:rsid w:val="003D5BDB"/>
    <w:rsid w:val="003D5C52"/>
    <w:rsid w:val="003D5FEC"/>
    <w:rsid w:val="003D607F"/>
    <w:rsid w:val="003D61F0"/>
    <w:rsid w:val="003D6517"/>
    <w:rsid w:val="003D65CB"/>
    <w:rsid w:val="003D6656"/>
    <w:rsid w:val="003D7063"/>
    <w:rsid w:val="003D7064"/>
    <w:rsid w:val="003D71E5"/>
    <w:rsid w:val="003D72A0"/>
    <w:rsid w:val="003D764B"/>
    <w:rsid w:val="003D787A"/>
    <w:rsid w:val="003D790B"/>
    <w:rsid w:val="003D79A9"/>
    <w:rsid w:val="003D7BEB"/>
    <w:rsid w:val="003D7F71"/>
    <w:rsid w:val="003E009C"/>
    <w:rsid w:val="003E00D4"/>
    <w:rsid w:val="003E01F6"/>
    <w:rsid w:val="003E02AC"/>
    <w:rsid w:val="003E0821"/>
    <w:rsid w:val="003E0DAF"/>
    <w:rsid w:val="003E0E12"/>
    <w:rsid w:val="003E0ECF"/>
    <w:rsid w:val="003E111F"/>
    <w:rsid w:val="003E15D2"/>
    <w:rsid w:val="003E1D33"/>
    <w:rsid w:val="003E2532"/>
    <w:rsid w:val="003E26AD"/>
    <w:rsid w:val="003E26B2"/>
    <w:rsid w:val="003E26BB"/>
    <w:rsid w:val="003E2C8F"/>
    <w:rsid w:val="003E2D31"/>
    <w:rsid w:val="003E2F17"/>
    <w:rsid w:val="003E30FD"/>
    <w:rsid w:val="003E312E"/>
    <w:rsid w:val="003E3132"/>
    <w:rsid w:val="003E32F1"/>
    <w:rsid w:val="003E35B5"/>
    <w:rsid w:val="003E35FD"/>
    <w:rsid w:val="003E39C9"/>
    <w:rsid w:val="003E4BFB"/>
    <w:rsid w:val="003E51D1"/>
    <w:rsid w:val="003E5347"/>
    <w:rsid w:val="003E565E"/>
    <w:rsid w:val="003E5937"/>
    <w:rsid w:val="003E5B30"/>
    <w:rsid w:val="003E5B32"/>
    <w:rsid w:val="003E5E7F"/>
    <w:rsid w:val="003E62D7"/>
    <w:rsid w:val="003E65F0"/>
    <w:rsid w:val="003E69D1"/>
    <w:rsid w:val="003E6AA0"/>
    <w:rsid w:val="003E6BD4"/>
    <w:rsid w:val="003E7035"/>
    <w:rsid w:val="003E77AB"/>
    <w:rsid w:val="003E7993"/>
    <w:rsid w:val="003E7D90"/>
    <w:rsid w:val="003E7E1D"/>
    <w:rsid w:val="003F0064"/>
    <w:rsid w:val="003F00FB"/>
    <w:rsid w:val="003F0525"/>
    <w:rsid w:val="003F0B20"/>
    <w:rsid w:val="003F0C97"/>
    <w:rsid w:val="003F0FB4"/>
    <w:rsid w:val="003F1441"/>
    <w:rsid w:val="003F171C"/>
    <w:rsid w:val="003F1AA9"/>
    <w:rsid w:val="003F1FEB"/>
    <w:rsid w:val="003F2193"/>
    <w:rsid w:val="003F22A2"/>
    <w:rsid w:val="003F242B"/>
    <w:rsid w:val="003F25BB"/>
    <w:rsid w:val="003F25D7"/>
    <w:rsid w:val="003F2A91"/>
    <w:rsid w:val="003F2D09"/>
    <w:rsid w:val="003F2FEE"/>
    <w:rsid w:val="003F376D"/>
    <w:rsid w:val="003F37AF"/>
    <w:rsid w:val="003F3A56"/>
    <w:rsid w:val="003F3DAD"/>
    <w:rsid w:val="003F4120"/>
    <w:rsid w:val="003F41FC"/>
    <w:rsid w:val="003F42CA"/>
    <w:rsid w:val="003F45D2"/>
    <w:rsid w:val="003F4F17"/>
    <w:rsid w:val="003F51CD"/>
    <w:rsid w:val="003F533E"/>
    <w:rsid w:val="003F53FC"/>
    <w:rsid w:val="003F5583"/>
    <w:rsid w:val="003F55EA"/>
    <w:rsid w:val="003F5D92"/>
    <w:rsid w:val="003F6570"/>
    <w:rsid w:val="003F6980"/>
    <w:rsid w:val="003F6B15"/>
    <w:rsid w:val="003F704B"/>
    <w:rsid w:val="003F78C5"/>
    <w:rsid w:val="003F7D97"/>
    <w:rsid w:val="00400458"/>
    <w:rsid w:val="004009E9"/>
    <w:rsid w:val="00400A79"/>
    <w:rsid w:val="00400BA9"/>
    <w:rsid w:val="00400CDD"/>
    <w:rsid w:val="00400F1B"/>
    <w:rsid w:val="00401133"/>
    <w:rsid w:val="004016F9"/>
    <w:rsid w:val="00401AF3"/>
    <w:rsid w:val="00401BED"/>
    <w:rsid w:val="00401D83"/>
    <w:rsid w:val="0040236E"/>
    <w:rsid w:val="00402483"/>
    <w:rsid w:val="00402799"/>
    <w:rsid w:val="004027EC"/>
    <w:rsid w:val="00402865"/>
    <w:rsid w:val="00402B74"/>
    <w:rsid w:val="00402D44"/>
    <w:rsid w:val="00402F8B"/>
    <w:rsid w:val="004031C7"/>
    <w:rsid w:val="004032CA"/>
    <w:rsid w:val="004034F1"/>
    <w:rsid w:val="00403562"/>
    <w:rsid w:val="004035BC"/>
    <w:rsid w:val="0040360A"/>
    <w:rsid w:val="00403699"/>
    <w:rsid w:val="004036A7"/>
    <w:rsid w:val="0040377F"/>
    <w:rsid w:val="004040F9"/>
    <w:rsid w:val="00404439"/>
    <w:rsid w:val="00404C4E"/>
    <w:rsid w:val="00405402"/>
    <w:rsid w:val="00405B00"/>
    <w:rsid w:val="0040669D"/>
    <w:rsid w:val="004068B7"/>
    <w:rsid w:val="00406B73"/>
    <w:rsid w:val="00406ED9"/>
    <w:rsid w:val="00406F81"/>
    <w:rsid w:val="004071E7"/>
    <w:rsid w:val="00407360"/>
    <w:rsid w:val="00407424"/>
    <w:rsid w:val="00410066"/>
    <w:rsid w:val="00410792"/>
    <w:rsid w:val="00410A51"/>
    <w:rsid w:val="00410B3C"/>
    <w:rsid w:val="00410B9A"/>
    <w:rsid w:val="00410E6D"/>
    <w:rsid w:val="00411097"/>
    <w:rsid w:val="00411125"/>
    <w:rsid w:val="004111B3"/>
    <w:rsid w:val="00411231"/>
    <w:rsid w:val="00411A90"/>
    <w:rsid w:val="004120BB"/>
    <w:rsid w:val="0041218C"/>
    <w:rsid w:val="00412500"/>
    <w:rsid w:val="004125C5"/>
    <w:rsid w:val="00412B58"/>
    <w:rsid w:val="00412DE0"/>
    <w:rsid w:val="00412E93"/>
    <w:rsid w:val="00412FC5"/>
    <w:rsid w:val="00413094"/>
    <w:rsid w:val="00413316"/>
    <w:rsid w:val="00413344"/>
    <w:rsid w:val="004137FC"/>
    <w:rsid w:val="004138FB"/>
    <w:rsid w:val="004139EA"/>
    <w:rsid w:val="00413BCA"/>
    <w:rsid w:val="00413DF2"/>
    <w:rsid w:val="0041405B"/>
    <w:rsid w:val="004141D1"/>
    <w:rsid w:val="004142DF"/>
    <w:rsid w:val="00414A98"/>
    <w:rsid w:val="004156D5"/>
    <w:rsid w:val="004157BA"/>
    <w:rsid w:val="00415EEC"/>
    <w:rsid w:val="004161E6"/>
    <w:rsid w:val="00416622"/>
    <w:rsid w:val="00416717"/>
    <w:rsid w:val="00420B1A"/>
    <w:rsid w:val="00420B39"/>
    <w:rsid w:val="00420C3E"/>
    <w:rsid w:val="004210B5"/>
    <w:rsid w:val="004218FF"/>
    <w:rsid w:val="00421A72"/>
    <w:rsid w:val="00421D1D"/>
    <w:rsid w:val="00422049"/>
    <w:rsid w:val="004220E8"/>
    <w:rsid w:val="00422276"/>
    <w:rsid w:val="004222C3"/>
    <w:rsid w:val="0042253A"/>
    <w:rsid w:val="00422981"/>
    <w:rsid w:val="00423457"/>
    <w:rsid w:val="0042355F"/>
    <w:rsid w:val="00423736"/>
    <w:rsid w:val="00423BC5"/>
    <w:rsid w:val="00423E86"/>
    <w:rsid w:val="00423E8A"/>
    <w:rsid w:val="004240A7"/>
    <w:rsid w:val="00424173"/>
    <w:rsid w:val="004241E0"/>
    <w:rsid w:val="004242F1"/>
    <w:rsid w:val="00424C6F"/>
    <w:rsid w:val="00424D0E"/>
    <w:rsid w:val="00425198"/>
    <w:rsid w:val="0042544B"/>
    <w:rsid w:val="004256A5"/>
    <w:rsid w:val="004265E4"/>
    <w:rsid w:val="0042667B"/>
    <w:rsid w:val="00426857"/>
    <w:rsid w:val="00426934"/>
    <w:rsid w:val="0042695D"/>
    <w:rsid w:val="00426C3E"/>
    <w:rsid w:val="004270D6"/>
    <w:rsid w:val="0042768C"/>
    <w:rsid w:val="00427BDF"/>
    <w:rsid w:val="00430063"/>
    <w:rsid w:val="00430426"/>
    <w:rsid w:val="0043121F"/>
    <w:rsid w:val="004315C1"/>
    <w:rsid w:val="00431807"/>
    <w:rsid w:val="00431E86"/>
    <w:rsid w:val="00432117"/>
    <w:rsid w:val="00432291"/>
    <w:rsid w:val="0043279A"/>
    <w:rsid w:val="00432ACE"/>
    <w:rsid w:val="004331CB"/>
    <w:rsid w:val="00433372"/>
    <w:rsid w:val="00433506"/>
    <w:rsid w:val="00433A80"/>
    <w:rsid w:val="00433AAC"/>
    <w:rsid w:val="00433B5D"/>
    <w:rsid w:val="004341DE"/>
    <w:rsid w:val="0043461D"/>
    <w:rsid w:val="00434628"/>
    <w:rsid w:val="004348C8"/>
    <w:rsid w:val="00434BB8"/>
    <w:rsid w:val="00434C71"/>
    <w:rsid w:val="00434F9E"/>
    <w:rsid w:val="00435011"/>
    <w:rsid w:val="0043525F"/>
    <w:rsid w:val="004353C9"/>
    <w:rsid w:val="004356AF"/>
    <w:rsid w:val="00435785"/>
    <w:rsid w:val="0043590C"/>
    <w:rsid w:val="00435A30"/>
    <w:rsid w:val="00435EE8"/>
    <w:rsid w:val="004360E1"/>
    <w:rsid w:val="00436639"/>
    <w:rsid w:val="0043692C"/>
    <w:rsid w:val="00436C2A"/>
    <w:rsid w:val="00436F95"/>
    <w:rsid w:val="0043756F"/>
    <w:rsid w:val="00437AB8"/>
    <w:rsid w:val="00437B45"/>
    <w:rsid w:val="004402AF"/>
    <w:rsid w:val="004407F3"/>
    <w:rsid w:val="00440A45"/>
    <w:rsid w:val="00440F98"/>
    <w:rsid w:val="0044117B"/>
    <w:rsid w:val="004414DF"/>
    <w:rsid w:val="004417E8"/>
    <w:rsid w:val="00441CF8"/>
    <w:rsid w:val="004424B3"/>
    <w:rsid w:val="00442553"/>
    <w:rsid w:val="004426DD"/>
    <w:rsid w:val="004427A8"/>
    <w:rsid w:val="00442A47"/>
    <w:rsid w:val="00442EBD"/>
    <w:rsid w:val="00442F60"/>
    <w:rsid w:val="00443282"/>
    <w:rsid w:val="00444104"/>
    <w:rsid w:val="00444327"/>
    <w:rsid w:val="0044434E"/>
    <w:rsid w:val="00444A52"/>
    <w:rsid w:val="00444B37"/>
    <w:rsid w:val="00445856"/>
    <w:rsid w:val="004458AF"/>
    <w:rsid w:val="00445A00"/>
    <w:rsid w:val="00445CFB"/>
    <w:rsid w:val="00445E69"/>
    <w:rsid w:val="004462B8"/>
    <w:rsid w:val="0044698D"/>
    <w:rsid w:val="00446B74"/>
    <w:rsid w:val="00446D94"/>
    <w:rsid w:val="00447288"/>
    <w:rsid w:val="00447313"/>
    <w:rsid w:val="00447545"/>
    <w:rsid w:val="00447785"/>
    <w:rsid w:val="00447EEC"/>
    <w:rsid w:val="00450089"/>
    <w:rsid w:val="004506DE"/>
    <w:rsid w:val="0045084A"/>
    <w:rsid w:val="00450886"/>
    <w:rsid w:val="00450A78"/>
    <w:rsid w:val="00450BD5"/>
    <w:rsid w:val="00450EDF"/>
    <w:rsid w:val="004510E5"/>
    <w:rsid w:val="00451A27"/>
    <w:rsid w:val="00451B0F"/>
    <w:rsid w:val="00451F9A"/>
    <w:rsid w:val="004521A1"/>
    <w:rsid w:val="004523CA"/>
    <w:rsid w:val="004526B9"/>
    <w:rsid w:val="0045271F"/>
    <w:rsid w:val="00452DA5"/>
    <w:rsid w:val="00452E37"/>
    <w:rsid w:val="00452F81"/>
    <w:rsid w:val="00453682"/>
    <w:rsid w:val="00453989"/>
    <w:rsid w:val="00453D49"/>
    <w:rsid w:val="0045400D"/>
    <w:rsid w:val="0045469C"/>
    <w:rsid w:val="004547B6"/>
    <w:rsid w:val="004548DD"/>
    <w:rsid w:val="00454DC2"/>
    <w:rsid w:val="00454EEC"/>
    <w:rsid w:val="00455605"/>
    <w:rsid w:val="0045597D"/>
    <w:rsid w:val="0045620B"/>
    <w:rsid w:val="00456449"/>
    <w:rsid w:val="00456A94"/>
    <w:rsid w:val="00456EEB"/>
    <w:rsid w:val="0045786B"/>
    <w:rsid w:val="00457921"/>
    <w:rsid w:val="00457C2A"/>
    <w:rsid w:val="00457C4C"/>
    <w:rsid w:val="00457E1E"/>
    <w:rsid w:val="00460274"/>
    <w:rsid w:val="00460482"/>
    <w:rsid w:val="0046058E"/>
    <w:rsid w:val="00460857"/>
    <w:rsid w:val="004608AD"/>
    <w:rsid w:val="00460D42"/>
    <w:rsid w:val="00460D74"/>
    <w:rsid w:val="00461152"/>
    <w:rsid w:val="0046157A"/>
    <w:rsid w:val="0046161F"/>
    <w:rsid w:val="0046179A"/>
    <w:rsid w:val="0046189B"/>
    <w:rsid w:val="0046196A"/>
    <w:rsid w:val="00461AE3"/>
    <w:rsid w:val="004620E8"/>
    <w:rsid w:val="00462444"/>
    <w:rsid w:val="0046281F"/>
    <w:rsid w:val="00462947"/>
    <w:rsid w:val="00462A61"/>
    <w:rsid w:val="00462F44"/>
    <w:rsid w:val="0046347D"/>
    <w:rsid w:val="00463541"/>
    <w:rsid w:val="0046364A"/>
    <w:rsid w:val="00463FE1"/>
    <w:rsid w:val="00464015"/>
    <w:rsid w:val="00464552"/>
    <w:rsid w:val="00464D70"/>
    <w:rsid w:val="004651D3"/>
    <w:rsid w:val="00465296"/>
    <w:rsid w:val="00465B7A"/>
    <w:rsid w:val="00465FF6"/>
    <w:rsid w:val="00466C71"/>
    <w:rsid w:val="0046713E"/>
    <w:rsid w:val="004671B5"/>
    <w:rsid w:val="00467874"/>
    <w:rsid w:val="0047043A"/>
    <w:rsid w:val="0047064C"/>
    <w:rsid w:val="00470907"/>
    <w:rsid w:val="00470930"/>
    <w:rsid w:val="00470D57"/>
    <w:rsid w:val="00470DF5"/>
    <w:rsid w:val="00470FCD"/>
    <w:rsid w:val="00471251"/>
    <w:rsid w:val="004718D1"/>
    <w:rsid w:val="0047192A"/>
    <w:rsid w:val="00471AD7"/>
    <w:rsid w:val="00471CBA"/>
    <w:rsid w:val="004723F7"/>
    <w:rsid w:val="00472745"/>
    <w:rsid w:val="0047279F"/>
    <w:rsid w:val="00473397"/>
    <w:rsid w:val="00473538"/>
    <w:rsid w:val="004737F8"/>
    <w:rsid w:val="00473F13"/>
    <w:rsid w:val="0047405A"/>
    <w:rsid w:val="00474381"/>
    <w:rsid w:val="00474B0F"/>
    <w:rsid w:val="00474CF9"/>
    <w:rsid w:val="00474D04"/>
    <w:rsid w:val="00474E7B"/>
    <w:rsid w:val="00475000"/>
    <w:rsid w:val="004751E0"/>
    <w:rsid w:val="0047541D"/>
    <w:rsid w:val="0047542F"/>
    <w:rsid w:val="00475800"/>
    <w:rsid w:val="004758BF"/>
    <w:rsid w:val="00475941"/>
    <w:rsid w:val="00475C81"/>
    <w:rsid w:val="00475D18"/>
    <w:rsid w:val="00475D3C"/>
    <w:rsid w:val="004762B6"/>
    <w:rsid w:val="0047648C"/>
    <w:rsid w:val="0047667D"/>
    <w:rsid w:val="00476930"/>
    <w:rsid w:val="00476CAE"/>
    <w:rsid w:val="004771B0"/>
    <w:rsid w:val="004771EF"/>
    <w:rsid w:val="0047734B"/>
    <w:rsid w:val="004776B7"/>
    <w:rsid w:val="00477848"/>
    <w:rsid w:val="00477A9E"/>
    <w:rsid w:val="00477B52"/>
    <w:rsid w:val="00477BC0"/>
    <w:rsid w:val="00477D40"/>
    <w:rsid w:val="00477E00"/>
    <w:rsid w:val="00477F3F"/>
    <w:rsid w:val="00477F5C"/>
    <w:rsid w:val="004801C3"/>
    <w:rsid w:val="004803BA"/>
    <w:rsid w:val="004805EC"/>
    <w:rsid w:val="00481037"/>
    <w:rsid w:val="00481215"/>
    <w:rsid w:val="00481B6C"/>
    <w:rsid w:val="00481C91"/>
    <w:rsid w:val="0048232C"/>
    <w:rsid w:val="0048247B"/>
    <w:rsid w:val="004825E1"/>
    <w:rsid w:val="00482832"/>
    <w:rsid w:val="004829D1"/>
    <w:rsid w:val="00482C3C"/>
    <w:rsid w:val="00482D7A"/>
    <w:rsid w:val="00482DD9"/>
    <w:rsid w:val="00482EC9"/>
    <w:rsid w:val="00483168"/>
    <w:rsid w:val="004833F2"/>
    <w:rsid w:val="00483951"/>
    <w:rsid w:val="00483A7A"/>
    <w:rsid w:val="00483A88"/>
    <w:rsid w:val="00483C3C"/>
    <w:rsid w:val="004843D1"/>
    <w:rsid w:val="0048499D"/>
    <w:rsid w:val="00484D1F"/>
    <w:rsid w:val="004850DB"/>
    <w:rsid w:val="004851A9"/>
    <w:rsid w:val="004853E9"/>
    <w:rsid w:val="00485413"/>
    <w:rsid w:val="00485479"/>
    <w:rsid w:val="004854BC"/>
    <w:rsid w:val="00485507"/>
    <w:rsid w:val="00485874"/>
    <w:rsid w:val="004860C8"/>
    <w:rsid w:val="004861A9"/>
    <w:rsid w:val="004863B1"/>
    <w:rsid w:val="0048665D"/>
    <w:rsid w:val="0048682F"/>
    <w:rsid w:val="00486D1D"/>
    <w:rsid w:val="00487235"/>
    <w:rsid w:val="00487B02"/>
    <w:rsid w:val="00487F9C"/>
    <w:rsid w:val="0049009C"/>
    <w:rsid w:val="0049011B"/>
    <w:rsid w:val="004904F2"/>
    <w:rsid w:val="0049071E"/>
    <w:rsid w:val="004909BD"/>
    <w:rsid w:val="00490EBF"/>
    <w:rsid w:val="004910EB"/>
    <w:rsid w:val="004912F0"/>
    <w:rsid w:val="0049163F"/>
    <w:rsid w:val="00491A6D"/>
    <w:rsid w:val="00491E10"/>
    <w:rsid w:val="00491EB6"/>
    <w:rsid w:val="00492281"/>
    <w:rsid w:val="0049261D"/>
    <w:rsid w:val="004927A2"/>
    <w:rsid w:val="004927E0"/>
    <w:rsid w:val="00492B5A"/>
    <w:rsid w:val="00492D10"/>
    <w:rsid w:val="00492D16"/>
    <w:rsid w:val="00492E34"/>
    <w:rsid w:val="004931B2"/>
    <w:rsid w:val="00493C80"/>
    <w:rsid w:val="004941C3"/>
    <w:rsid w:val="0049427F"/>
    <w:rsid w:val="0049454D"/>
    <w:rsid w:val="0049485B"/>
    <w:rsid w:val="004948DD"/>
    <w:rsid w:val="00494DD4"/>
    <w:rsid w:val="00494E26"/>
    <w:rsid w:val="00495451"/>
    <w:rsid w:val="00495BC7"/>
    <w:rsid w:val="00495DCE"/>
    <w:rsid w:val="00495E74"/>
    <w:rsid w:val="00496081"/>
    <w:rsid w:val="00496534"/>
    <w:rsid w:val="004966F2"/>
    <w:rsid w:val="004967ED"/>
    <w:rsid w:val="00496CB6"/>
    <w:rsid w:val="00497A19"/>
    <w:rsid w:val="00497CB2"/>
    <w:rsid w:val="00497F54"/>
    <w:rsid w:val="004A02A0"/>
    <w:rsid w:val="004A02A1"/>
    <w:rsid w:val="004A06DD"/>
    <w:rsid w:val="004A0703"/>
    <w:rsid w:val="004A0717"/>
    <w:rsid w:val="004A0870"/>
    <w:rsid w:val="004A098F"/>
    <w:rsid w:val="004A0AA8"/>
    <w:rsid w:val="004A0B51"/>
    <w:rsid w:val="004A101C"/>
    <w:rsid w:val="004A128B"/>
    <w:rsid w:val="004A17AA"/>
    <w:rsid w:val="004A180E"/>
    <w:rsid w:val="004A1897"/>
    <w:rsid w:val="004A1C56"/>
    <w:rsid w:val="004A1DBD"/>
    <w:rsid w:val="004A20F4"/>
    <w:rsid w:val="004A22DD"/>
    <w:rsid w:val="004A2391"/>
    <w:rsid w:val="004A2990"/>
    <w:rsid w:val="004A2C94"/>
    <w:rsid w:val="004A2D1A"/>
    <w:rsid w:val="004A2DEA"/>
    <w:rsid w:val="004A2F7A"/>
    <w:rsid w:val="004A31A4"/>
    <w:rsid w:val="004A3421"/>
    <w:rsid w:val="004A356F"/>
    <w:rsid w:val="004A3B26"/>
    <w:rsid w:val="004A3F34"/>
    <w:rsid w:val="004A45A8"/>
    <w:rsid w:val="004A4BDC"/>
    <w:rsid w:val="004A537E"/>
    <w:rsid w:val="004A5697"/>
    <w:rsid w:val="004A5961"/>
    <w:rsid w:val="004A5BCA"/>
    <w:rsid w:val="004A5BDD"/>
    <w:rsid w:val="004A5D97"/>
    <w:rsid w:val="004A5DF8"/>
    <w:rsid w:val="004A6051"/>
    <w:rsid w:val="004A623F"/>
    <w:rsid w:val="004A6421"/>
    <w:rsid w:val="004A7153"/>
    <w:rsid w:val="004A74C8"/>
    <w:rsid w:val="004A75FC"/>
    <w:rsid w:val="004A78A3"/>
    <w:rsid w:val="004A79BC"/>
    <w:rsid w:val="004A7D30"/>
    <w:rsid w:val="004B02A3"/>
    <w:rsid w:val="004B0434"/>
    <w:rsid w:val="004B0556"/>
    <w:rsid w:val="004B0570"/>
    <w:rsid w:val="004B0779"/>
    <w:rsid w:val="004B096D"/>
    <w:rsid w:val="004B0998"/>
    <w:rsid w:val="004B119B"/>
    <w:rsid w:val="004B12D7"/>
    <w:rsid w:val="004B168B"/>
    <w:rsid w:val="004B21C1"/>
    <w:rsid w:val="004B29F3"/>
    <w:rsid w:val="004B309B"/>
    <w:rsid w:val="004B32D6"/>
    <w:rsid w:val="004B34E3"/>
    <w:rsid w:val="004B3BBA"/>
    <w:rsid w:val="004B3BDA"/>
    <w:rsid w:val="004B3FED"/>
    <w:rsid w:val="004B4849"/>
    <w:rsid w:val="004B4919"/>
    <w:rsid w:val="004B4A50"/>
    <w:rsid w:val="004B4E5C"/>
    <w:rsid w:val="004B55B4"/>
    <w:rsid w:val="004B5AE6"/>
    <w:rsid w:val="004B5C6C"/>
    <w:rsid w:val="004B5D72"/>
    <w:rsid w:val="004B5EA8"/>
    <w:rsid w:val="004B6013"/>
    <w:rsid w:val="004B6383"/>
    <w:rsid w:val="004B65F1"/>
    <w:rsid w:val="004B6613"/>
    <w:rsid w:val="004B6616"/>
    <w:rsid w:val="004B6618"/>
    <w:rsid w:val="004B76CF"/>
    <w:rsid w:val="004B7C8A"/>
    <w:rsid w:val="004C01B7"/>
    <w:rsid w:val="004C0423"/>
    <w:rsid w:val="004C0744"/>
    <w:rsid w:val="004C07E3"/>
    <w:rsid w:val="004C0805"/>
    <w:rsid w:val="004C0FD8"/>
    <w:rsid w:val="004C13FA"/>
    <w:rsid w:val="004C1A80"/>
    <w:rsid w:val="004C1C7A"/>
    <w:rsid w:val="004C1F13"/>
    <w:rsid w:val="004C208B"/>
    <w:rsid w:val="004C2112"/>
    <w:rsid w:val="004C2338"/>
    <w:rsid w:val="004C23B7"/>
    <w:rsid w:val="004C2739"/>
    <w:rsid w:val="004C2EE3"/>
    <w:rsid w:val="004C3019"/>
    <w:rsid w:val="004C317E"/>
    <w:rsid w:val="004C3580"/>
    <w:rsid w:val="004C37B4"/>
    <w:rsid w:val="004C37E7"/>
    <w:rsid w:val="004C3817"/>
    <w:rsid w:val="004C3A56"/>
    <w:rsid w:val="004C3CB4"/>
    <w:rsid w:val="004C3D18"/>
    <w:rsid w:val="004C3D1B"/>
    <w:rsid w:val="004C4357"/>
    <w:rsid w:val="004C45EA"/>
    <w:rsid w:val="004C4938"/>
    <w:rsid w:val="004C4E7B"/>
    <w:rsid w:val="004C5146"/>
    <w:rsid w:val="004C52E7"/>
    <w:rsid w:val="004C546D"/>
    <w:rsid w:val="004C5C6D"/>
    <w:rsid w:val="004C5D57"/>
    <w:rsid w:val="004C6163"/>
    <w:rsid w:val="004C641C"/>
    <w:rsid w:val="004C655F"/>
    <w:rsid w:val="004C6949"/>
    <w:rsid w:val="004C6AE4"/>
    <w:rsid w:val="004C6B56"/>
    <w:rsid w:val="004C7319"/>
    <w:rsid w:val="004C76FD"/>
    <w:rsid w:val="004C7AEA"/>
    <w:rsid w:val="004C7C67"/>
    <w:rsid w:val="004C7CFE"/>
    <w:rsid w:val="004C7F96"/>
    <w:rsid w:val="004D05E0"/>
    <w:rsid w:val="004D0727"/>
    <w:rsid w:val="004D094F"/>
    <w:rsid w:val="004D0B46"/>
    <w:rsid w:val="004D131E"/>
    <w:rsid w:val="004D1E74"/>
    <w:rsid w:val="004D2B71"/>
    <w:rsid w:val="004D2D2D"/>
    <w:rsid w:val="004D2D96"/>
    <w:rsid w:val="004D2EB0"/>
    <w:rsid w:val="004D326D"/>
    <w:rsid w:val="004D3EFD"/>
    <w:rsid w:val="004D3F32"/>
    <w:rsid w:val="004D40BE"/>
    <w:rsid w:val="004D426A"/>
    <w:rsid w:val="004D474D"/>
    <w:rsid w:val="004D4AB0"/>
    <w:rsid w:val="004D4B6E"/>
    <w:rsid w:val="004D4C97"/>
    <w:rsid w:val="004D4C9C"/>
    <w:rsid w:val="004D520F"/>
    <w:rsid w:val="004D5478"/>
    <w:rsid w:val="004D5576"/>
    <w:rsid w:val="004D558A"/>
    <w:rsid w:val="004D5C9B"/>
    <w:rsid w:val="004D5D95"/>
    <w:rsid w:val="004D608C"/>
    <w:rsid w:val="004D7555"/>
    <w:rsid w:val="004D75BB"/>
    <w:rsid w:val="004D77AE"/>
    <w:rsid w:val="004D7B38"/>
    <w:rsid w:val="004D7C1C"/>
    <w:rsid w:val="004D8B46"/>
    <w:rsid w:val="004E0159"/>
    <w:rsid w:val="004E02EB"/>
    <w:rsid w:val="004E052A"/>
    <w:rsid w:val="004E0772"/>
    <w:rsid w:val="004E0911"/>
    <w:rsid w:val="004E0F98"/>
    <w:rsid w:val="004E1047"/>
    <w:rsid w:val="004E1374"/>
    <w:rsid w:val="004E18FA"/>
    <w:rsid w:val="004E1AF3"/>
    <w:rsid w:val="004E1CF7"/>
    <w:rsid w:val="004E1E48"/>
    <w:rsid w:val="004E1E9B"/>
    <w:rsid w:val="004E1F3E"/>
    <w:rsid w:val="004E2467"/>
    <w:rsid w:val="004E25CC"/>
    <w:rsid w:val="004E260E"/>
    <w:rsid w:val="004E2624"/>
    <w:rsid w:val="004E2E26"/>
    <w:rsid w:val="004E301A"/>
    <w:rsid w:val="004E34D8"/>
    <w:rsid w:val="004E35CB"/>
    <w:rsid w:val="004E37A1"/>
    <w:rsid w:val="004E38B4"/>
    <w:rsid w:val="004E3F45"/>
    <w:rsid w:val="004E4449"/>
    <w:rsid w:val="004E4472"/>
    <w:rsid w:val="004E4663"/>
    <w:rsid w:val="004E481A"/>
    <w:rsid w:val="004E4A22"/>
    <w:rsid w:val="004E4B9A"/>
    <w:rsid w:val="004E4CA5"/>
    <w:rsid w:val="004E4D9F"/>
    <w:rsid w:val="004E545D"/>
    <w:rsid w:val="004E57A7"/>
    <w:rsid w:val="004E6279"/>
    <w:rsid w:val="004E6290"/>
    <w:rsid w:val="004E7177"/>
    <w:rsid w:val="004E7C0E"/>
    <w:rsid w:val="004E7FD9"/>
    <w:rsid w:val="004F0086"/>
    <w:rsid w:val="004F05F1"/>
    <w:rsid w:val="004F0716"/>
    <w:rsid w:val="004F1054"/>
    <w:rsid w:val="004F10E3"/>
    <w:rsid w:val="004F14A5"/>
    <w:rsid w:val="004F14A9"/>
    <w:rsid w:val="004F1545"/>
    <w:rsid w:val="004F1965"/>
    <w:rsid w:val="004F1B51"/>
    <w:rsid w:val="004F1C50"/>
    <w:rsid w:val="004F1DCD"/>
    <w:rsid w:val="004F21DC"/>
    <w:rsid w:val="004F255D"/>
    <w:rsid w:val="004F25C3"/>
    <w:rsid w:val="004F2749"/>
    <w:rsid w:val="004F2EAE"/>
    <w:rsid w:val="004F3131"/>
    <w:rsid w:val="004F31BD"/>
    <w:rsid w:val="004F31C4"/>
    <w:rsid w:val="004F4A40"/>
    <w:rsid w:val="004F551B"/>
    <w:rsid w:val="004F57E5"/>
    <w:rsid w:val="004F5F56"/>
    <w:rsid w:val="004F6092"/>
    <w:rsid w:val="004F61A3"/>
    <w:rsid w:val="004F6283"/>
    <w:rsid w:val="004F670C"/>
    <w:rsid w:val="004F679E"/>
    <w:rsid w:val="004F6865"/>
    <w:rsid w:val="004F69F5"/>
    <w:rsid w:val="004F724F"/>
    <w:rsid w:val="004F727A"/>
    <w:rsid w:val="004F73C0"/>
    <w:rsid w:val="004F7861"/>
    <w:rsid w:val="004F7D03"/>
    <w:rsid w:val="004F7EF4"/>
    <w:rsid w:val="005009D5"/>
    <w:rsid w:val="00500A22"/>
    <w:rsid w:val="005011BE"/>
    <w:rsid w:val="005013D0"/>
    <w:rsid w:val="00501855"/>
    <w:rsid w:val="00501895"/>
    <w:rsid w:val="00501A9E"/>
    <w:rsid w:val="00501C6E"/>
    <w:rsid w:val="00501DBC"/>
    <w:rsid w:val="00501E1C"/>
    <w:rsid w:val="00501EF6"/>
    <w:rsid w:val="005020EA"/>
    <w:rsid w:val="00502514"/>
    <w:rsid w:val="005028E7"/>
    <w:rsid w:val="00502B1C"/>
    <w:rsid w:val="00502BE5"/>
    <w:rsid w:val="005033DD"/>
    <w:rsid w:val="00503763"/>
    <w:rsid w:val="00503ACD"/>
    <w:rsid w:val="0050443F"/>
    <w:rsid w:val="00504447"/>
    <w:rsid w:val="005049F7"/>
    <w:rsid w:val="00504CEB"/>
    <w:rsid w:val="005051B4"/>
    <w:rsid w:val="005056C6"/>
    <w:rsid w:val="0050576F"/>
    <w:rsid w:val="00505AC6"/>
    <w:rsid w:val="005061B3"/>
    <w:rsid w:val="005061C4"/>
    <w:rsid w:val="0050655C"/>
    <w:rsid w:val="0050686C"/>
    <w:rsid w:val="00507752"/>
    <w:rsid w:val="005077E6"/>
    <w:rsid w:val="00507CDA"/>
    <w:rsid w:val="00510153"/>
    <w:rsid w:val="00510511"/>
    <w:rsid w:val="00510CF5"/>
    <w:rsid w:val="00510DC9"/>
    <w:rsid w:val="00510FC7"/>
    <w:rsid w:val="0051101C"/>
    <w:rsid w:val="00511968"/>
    <w:rsid w:val="00511CA8"/>
    <w:rsid w:val="00511F62"/>
    <w:rsid w:val="0051204F"/>
    <w:rsid w:val="005126B9"/>
    <w:rsid w:val="00512837"/>
    <w:rsid w:val="00512ADD"/>
    <w:rsid w:val="00512AF7"/>
    <w:rsid w:val="00512C20"/>
    <w:rsid w:val="0051316D"/>
    <w:rsid w:val="00513194"/>
    <w:rsid w:val="0051370D"/>
    <w:rsid w:val="0051372B"/>
    <w:rsid w:val="00513EEC"/>
    <w:rsid w:val="00513F0B"/>
    <w:rsid w:val="00513F5D"/>
    <w:rsid w:val="005142B9"/>
    <w:rsid w:val="00514511"/>
    <w:rsid w:val="00515114"/>
    <w:rsid w:val="005153ED"/>
    <w:rsid w:val="005155B3"/>
    <w:rsid w:val="00515636"/>
    <w:rsid w:val="00515809"/>
    <w:rsid w:val="0051592D"/>
    <w:rsid w:val="005160AF"/>
    <w:rsid w:val="005165D4"/>
    <w:rsid w:val="00516B5E"/>
    <w:rsid w:val="00516D5F"/>
    <w:rsid w:val="00516DEE"/>
    <w:rsid w:val="005171CD"/>
    <w:rsid w:val="00517683"/>
    <w:rsid w:val="00517958"/>
    <w:rsid w:val="00517AD4"/>
    <w:rsid w:val="00517F97"/>
    <w:rsid w:val="00517FA2"/>
    <w:rsid w:val="005204F9"/>
    <w:rsid w:val="00520700"/>
    <w:rsid w:val="005207A2"/>
    <w:rsid w:val="0052084A"/>
    <w:rsid w:val="00520A41"/>
    <w:rsid w:val="00520D3E"/>
    <w:rsid w:val="00520D9F"/>
    <w:rsid w:val="00520FBE"/>
    <w:rsid w:val="0052115B"/>
    <w:rsid w:val="005213E9"/>
    <w:rsid w:val="005219B2"/>
    <w:rsid w:val="00521E6A"/>
    <w:rsid w:val="00521EE8"/>
    <w:rsid w:val="005220B3"/>
    <w:rsid w:val="005221C1"/>
    <w:rsid w:val="0052355A"/>
    <w:rsid w:val="005238C0"/>
    <w:rsid w:val="00523C37"/>
    <w:rsid w:val="00523E8E"/>
    <w:rsid w:val="005240CC"/>
    <w:rsid w:val="005246CD"/>
    <w:rsid w:val="00525571"/>
    <w:rsid w:val="00525CB0"/>
    <w:rsid w:val="00525DC5"/>
    <w:rsid w:val="00526063"/>
    <w:rsid w:val="00526496"/>
    <w:rsid w:val="00526A43"/>
    <w:rsid w:val="00530200"/>
    <w:rsid w:val="0053020D"/>
    <w:rsid w:val="00530632"/>
    <w:rsid w:val="00530757"/>
    <w:rsid w:val="005307CD"/>
    <w:rsid w:val="005308D6"/>
    <w:rsid w:val="00530A72"/>
    <w:rsid w:val="00530BFA"/>
    <w:rsid w:val="00530F64"/>
    <w:rsid w:val="0053146B"/>
    <w:rsid w:val="005316DA"/>
    <w:rsid w:val="005317A6"/>
    <w:rsid w:val="00531BDF"/>
    <w:rsid w:val="00531DFA"/>
    <w:rsid w:val="00531E69"/>
    <w:rsid w:val="00531F8D"/>
    <w:rsid w:val="00531FB2"/>
    <w:rsid w:val="00532355"/>
    <w:rsid w:val="005323F0"/>
    <w:rsid w:val="00532948"/>
    <w:rsid w:val="00532C85"/>
    <w:rsid w:val="00532CB8"/>
    <w:rsid w:val="00532CC9"/>
    <w:rsid w:val="0053336C"/>
    <w:rsid w:val="00533DD9"/>
    <w:rsid w:val="00533FB8"/>
    <w:rsid w:val="00533FC7"/>
    <w:rsid w:val="0053419A"/>
    <w:rsid w:val="00534382"/>
    <w:rsid w:val="005346A7"/>
    <w:rsid w:val="00534982"/>
    <w:rsid w:val="00534987"/>
    <w:rsid w:val="00534AC5"/>
    <w:rsid w:val="00534C01"/>
    <w:rsid w:val="005356CD"/>
    <w:rsid w:val="00535E27"/>
    <w:rsid w:val="00535EAA"/>
    <w:rsid w:val="0053632F"/>
    <w:rsid w:val="00536608"/>
    <w:rsid w:val="00536689"/>
    <w:rsid w:val="005369EE"/>
    <w:rsid w:val="00536B1B"/>
    <w:rsid w:val="00536C11"/>
    <w:rsid w:val="00536EBF"/>
    <w:rsid w:val="0053706E"/>
    <w:rsid w:val="00537083"/>
    <w:rsid w:val="005370FE"/>
    <w:rsid w:val="005372AD"/>
    <w:rsid w:val="0053744A"/>
    <w:rsid w:val="00537887"/>
    <w:rsid w:val="00537AA4"/>
    <w:rsid w:val="00540324"/>
    <w:rsid w:val="0054089E"/>
    <w:rsid w:val="00540925"/>
    <w:rsid w:val="00540AC4"/>
    <w:rsid w:val="005410EE"/>
    <w:rsid w:val="0054129E"/>
    <w:rsid w:val="005419C0"/>
    <w:rsid w:val="0054242A"/>
    <w:rsid w:val="005428B1"/>
    <w:rsid w:val="00542924"/>
    <w:rsid w:val="00542AC0"/>
    <w:rsid w:val="00542C31"/>
    <w:rsid w:val="0054336E"/>
    <w:rsid w:val="0054362D"/>
    <w:rsid w:val="005437C4"/>
    <w:rsid w:val="005439C6"/>
    <w:rsid w:val="00543DEB"/>
    <w:rsid w:val="00543E2F"/>
    <w:rsid w:val="00544006"/>
    <w:rsid w:val="005442B7"/>
    <w:rsid w:val="005446D0"/>
    <w:rsid w:val="005446D7"/>
    <w:rsid w:val="005448D4"/>
    <w:rsid w:val="00544AA7"/>
    <w:rsid w:val="00544B09"/>
    <w:rsid w:val="0054579B"/>
    <w:rsid w:val="00545863"/>
    <w:rsid w:val="0054651B"/>
    <w:rsid w:val="00546793"/>
    <w:rsid w:val="005469F4"/>
    <w:rsid w:val="00546A08"/>
    <w:rsid w:val="00546DE7"/>
    <w:rsid w:val="00547902"/>
    <w:rsid w:val="00550366"/>
    <w:rsid w:val="005503B4"/>
    <w:rsid w:val="005507CD"/>
    <w:rsid w:val="00550E39"/>
    <w:rsid w:val="00550E74"/>
    <w:rsid w:val="005510E2"/>
    <w:rsid w:val="005512CB"/>
    <w:rsid w:val="005517D1"/>
    <w:rsid w:val="005518E5"/>
    <w:rsid w:val="00551CDE"/>
    <w:rsid w:val="00551DE9"/>
    <w:rsid w:val="0055243D"/>
    <w:rsid w:val="00552628"/>
    <w:rsid w:val="0055262E"/>
    <w:rsid w:val="00552FE1"/>
    <w:rsid w:val="005534FD"/>
    <w:rsid w:val="005538A6"/>
    <w:rsid w:val="00553C07"/>
    <w:rsid w:val="00553ED4"/>
    <w:rsid w:val="00554699"/>
    <w:rsid w:val="0055477F"/>
    <w:rsid w:val="00555007"/>
    <w:rsid w:val="005552E7"/>
    <w:rsid w:val="005553D5"/>
    <w:rsid w:val="005558F3"/>
    <w:rsid w:val="00555905"/>
    <w:rsid w:val="00555FAF"/>
    <w:rsid w:val="0055614C"/>
    <w:rsid w:val="005566FB"/>
    <w:rsid w:val="00556CB4"/>
    <w:rsid w:val="00556DB2"/>
    <w:rsid w:val="00556EA5"/>
    <w:rsid w:val="00557109"/>
    <w:rsid w:val="00560014"/>
    <w:rsid w:val="0056020A"/>
    <w:rsid w:val="0056030A"/>
    <w:rsid w:val="00560539"/>
    <w:rsid w:val="00560778"/>
    <w:rsid w:val="00560DB9"/>
    <w:rsid w:val="00561643"/>
    <w:rsid w:val="00561D94"/>
    <w:rsid w:val="00562099"/>
    <w:rsid w:val="005622F6"/>
    <w:rsid w:val="00562346"/>
    <w:rsid w:val="005626AA"/>
    <w:rsid w:val="00562CA9"/>
    <w:rsid w:val="00562E35"/>
    <w:rsid w:val="00563348"/>
    <w:rsid w:val="0056372D"/>
    <w:rsid w:val="0056389A"/>
    <w:rsid w:val="00563BCC"/>
    <w:rsid w:val="00563EC0"/>
    <w:rsid w:val="00564057"/>
    <w:rsid w:val="005647B2"/>
    <w:rsid w:val="00564BD8"/>
    <w:rsid w:val="00564BF0"/>
    <w:rsid w:val="00564E80"/>
    <w:rsid w:val="0056506E"/>
    <w:rsid w:val="00565856"/>
    <w:rsid w:val="00565B94"/>
    <w:rsid w:val="00565C2E"/>
    <w:rsid w:val="00565CD2"/>
    <w:rsid w:val="00565DAF"/>
    <w:rsid w:val="0056618D"/>
    <w:rsid w:val="005662F1"/>
    <w:rsid w:val="005665BD"/>
    <w:rsid w:val="00566AE9"/>
    <w:rsid w:val="00566D06"/>
    <w:rsid w:val="00566D88"/>
    <w:rsid w:val="00567D45"/>
    <w:rsid w:val="0057022F"/>
    <w:rsid w:val="0057048D"/>
    <w:rsid w:val="005705E6"/>
    <w:rsid w:val="005705F1"/>
    <w:rsid w:val="00570E8D"/>
    <w:rsid w:val="005716FE"/>
    <w:rsid w:val="00571865"/>
    <w:rsid w:val="00571A3A"/>
    <w:rsid w:val="00571E3F"/>
    <w:rsid w:val="00571E83"/>
    <w:rsid w:val="00571FDF"/>
    <w:rsid w:val="0057203C"/>
    <w:rsid w:val="00572431"/>
    <w:rsid w:val="00573168"/>
    <w:rsid w:val="0057339B"/>
    <w:rsid w:val="00573E07"/>
    <w:rsid w:val="005742A6"/>
    <w:rsid w:val="00574A59"/>
    <w:rsid w:val="00574AFD"/>
    <w:rsid w:val="00574D1A"/>
    <w:rsid w:val="00575641"/>
    <w:rsid w:val="00575781"/>
    <w:rsid w:val="00575B35"/>
    <w:rsid w:val="00575BC5"/>
    <w:rsid w:val="005760ED"/>
    <w:rsid w:val="00576495"/>
    <w:rsid w:val="005772A0"/>
    <w:rsid w:val="00577393"/>
    <w:rsid w:val="005773AD"/>
    <w:rsid w:val="0057761F"/>
    <w:rsid w:val="00577A0C"/>
    <w:rsid w:val="00577D77"/>
    <w:rsid w:val="00577E8D"/>
    <w:rsid w:val="00577E94"/>
    <w:rsid w:val="00580003"/>
    <w:rsid w:val="0058003F"/>
    <w:rsid w:val="00580555"/>
    <w:rsid w:val="00580B4C"/>
    <w:rsid w:val="005812AA"/>
    <w:rsid w:val="0058132D"/>
    <w:rsid w:val="0058153F"/>
    <w:rsid w:val="00581D88"/>
    <w:rsid w:val="005824E2"/>
    <w:rsid w:val="00582823"/>
    <w:rsid w:val="005828D1"/>
    <w:rsid w:val="005836F1"/>
    <w:rsid w:val="00583C7D"/>
    <w:rsid w:val="00583E83"/>
    <w:rsid w:val="00584088"/>
    <w:rsid w:val="005841FE"/>
    <w:rsid w:val="00584366"/>
    <w:rsid w:val="00584391"/>
    <w:rsid w:val="005843FC"/>
    <w:rsid w:val="005845C0"/>
    <w:rsid w:val="00584834"/>
    <w:rsid w:val="00584DBA"/>
    <w:rsid w:val="00584E01"/>
    <w:rsid w:val="00584F91"/>
    <w:rsid w:val="0058514B"/>
    <w:rsid w:val="00585429"/>
    <w:rsid w:val="005859B7"/>
    <w:rsid w:val="00586073"/>
    <w:rsid w:val="00586090"/>
    <w:rsid w:val="005860A1"/>
    <w:rsid w:val="0058645B"/>
    <w:rsid w:val="00587990"/>
    <w:rsid w:val="00587A2C"/>
    <w:rsid w:val="00587B5D"/>
    <w:rsid w:val="00587C87"/>
    <w:rsid w:val="00587E1E"/>
    <w:rsid w:val="005900F8"/>
    <w:rsid w:val="0059050A"/>
    <w:rsid w:val="005905C6"/>
    <w:rsid w:val="00590DB1"/>
    <w:rsid w:val="00591362"/>
    <w:rsid w:val="005915B2"/>
    <w:rsid w:val="00591699"/>
    <w:rsid w:val="00591B23"/>
    <w:rsid w:val="0059212F"/>
    <w:rsid w:val="00592897"/>
    <w:rsid w:val="00592C9A"/>
    <w:rsid w:val="00593F19"/>
    <w:rsid w:val="005941DE"/>
    <w:rsid w:val="00594223"/>
    <w:rsid w:val="0059454E"/>
    <w:rsid w:val="00594F7F"/>
    <w:rsid w:val="00595A14"/>
    <w:rsid w:val="00595C02"/>
    <w:rsid w:val="00595F3B"/>
    <w:rsid w:val="005971E1"/>
    <w:rsid w:val="00597969"/>
    <w:rsid w:val="00597A43"/>
    <w:rsid w:val="00597B73"/>
    <w:rsid w:val="005A0067"/>
    <w:rsid w:val="005A06F3"/>
    <w:rsid w:val="005A0D0B"/>
    <w:rsid w:val="005A0EC2"/>
    <w:rsid w:val="005A1065"/>
    <w:rsid w:val="005A12BA"/>
    <w:rsid w:val="005A168E"/>
    <w:rsid w:val="005A16CE"/>
    <w:rsid w:val="005A1873"/>
    <w:rsid w:val="005A19C1"/>
    <w:rsid w:val="005A1A69"/>
    <w:rsid w:val="005A27D1"/>
    <w:rsid w:val="005A28C2"/>
    <w:rsid w:val="005A2CCC"/>
    <w:rsid w:val="005A2E25"/>
    <w:rsid w:val="005A33D8"/>
    <w:rsid w:val="005A3BF1"/>
    <w:rsid w:val="005A42B0"/>
    <w:rsid w:val="005A42D2"/>
    <w:rsid w:val="005A465C"/>
    <w:rsid w:val="005A46B0"/>
    <w:rsid w:val="005A48B1"/>
    <w:rsid w:val="005A4931"/>
    <w:rsid w:val="005A4C5B"/>
    <w:rsid w:val="005A4DCE"/>
    <w:rsid w:val="005A532B"/>
    <w:rsid w:val="005A53DC"/>
    <w:rsid w:val="005A5A4A"/>
    <w:rsid w:val="005A5B63"/>
    <w:rsid w:val="005A5B7B"/>
    <w:rsid w:val="005A5C57"/>
    <w:rsid w:val="005A63A9"/>
    <w:rsid w:val="005A69A2"/>
    <w:rsid w:val="005A6AC2"/>
    <w:rsid w:val="005A6D0A"/>
    <w:rsid w:val="005A6DED"/>
    <w:rsid w:val="005A754D"/>
    <w:rsid w:val="005A75F1"/>
    <w:rsid w:val="005A7892"/>
    <w:rsid w:val="005B05AE"/>
    <w:rsid w:val="005B0935"/>
    <w:rsid w:val="005B0A59"/>
    <w:rsid w:val="005B0B3C"/>
    <w:rsid w:val="005B1809"/>
    <w:rsid w:val="005B1BCF"/>
    <w:rsid w:val="005B1DD2"/>
    <w:rsid w:val="005B1E8C"/>
    <w:rsid w:val="005B239D"/>
    <w:rsid w:val="005B2585"/>
    <w:rsid w:val="005B266E"/>
    <w:rsid w:val="005B274B"/>
    <w:rsid w:val="005B275B"/>
    <w:rsid w:val="005B2BF3"/>
    <w:rsid w:val="005B2EC5"/>
    <w:rsid w:val="005B3044"/>
    <w:rsid w:val="005B316D"/>
    <w:rsid w:val="005B366F"/>
    <w:rsid w:val="005B37DB"/>
    <w:rsid w:val="005B386C"/>
    <w:rsid w:val="005B3FC5"/>
    <w:rsid w:val="005B41E0"/>
    <w:rsid w:val="005B4605"/>
    <w:rsid w:val="005B46B5"/>
    <w:rsid w:val="005B54CE"/>
    <w:rsid w:val="005B5848"/>
    <w:rsid w:val="005B5984"/>
    <w:rsid w:val="005B5BED"/>
    <w:rsid w:val="005B6197"/>
    <w:rsid w:val="005B6448"/>
    <w:rsid w:val="005B6770"/>
    <w:rsid w:val="005B67E1"/>
    <w:rsid w:val="005B6B8A"/>
    <w:rsid w:val="005B6C28"/>
    <w:rsid w:val="005B72D9"/>
    <w:rsid w:val="005B7F23"/>
    <w:rsid w:val="005C007F"/>
    <w:rsid w:val="005C02D8"/>
    <w:rsid w:val="005C0371"/>
    <w:rsid w:val="005C0658"/>
    <w:rsid w:val="005C07B9"/>
    <w:rsid w:val="005C0B18"/>
    <w:rsid w:val="005C1016"/>
    <w:rsid w:val="005C1056"/>
    <w:rsid w:val="005C1097"/>
    <w:rsid w:val="005C199C"/>
    <w:rsid w:val="005C1B5E"/>
    <w:rsid w:val="005C1B9E"/>
    <w:rsid w:val="005C2148"/>
    <w:rsid w:val="005C23F0"/>
    <w:rsid w:val="005C242B"/>
    <w:rsid w:val="005C2936"/>
    <w:rsid w:val="005C2BE0"/>
    <w:rsid w:val="005C2FDB"/>
    <w:rsid w:val="005C3045"/>
    <w:rsid w:val="005C41FE"/>
    <w:rsid w:val="005C44A6"/>
    <w:rsid w:val="005C44C2"/>
    <w:rsid w:val="005C4744"/>
    <w:rsid w:val="005C4B39"/>
    <w:rsid w:val="005C4DD3"/>
    <w:rsid w:val="005C4ED6"/>
    <w:rsid w:val="005C51A5"/>
    <w:rsid w:val="005C57F9"/>
    <w:rsid w:val="005C5AE3"/>
    <w:rsid w:val="005C5BB6"/>
    <w:rsid w:val="005C5C8A"/>
    <w:rsid w:val="005C5E1E"/>
    <w:rsid w:val="005C607A"/>
    <w:rsid w:val="005C6156"/>
    <w:rsid w:val="005C6214"/>
    <w:rsid w:val="005C6821"/>
    <w:rsid w:val="005C69E1"/>
    <w:rsid w:val="005C6A24"/>
    <w:rsid w:val="005C724A"/>
    <w:rsid w:val="005C7513"/>
    <w:rsid w:val="005C7B2A"/>
    <w:rsid w:val="005D00BA"/>
    <w:rsid w:val="005D017D"/>
    <w:rsid w:val="005D0482"/>
    <w:rsid w:val="005D05D4"/>
    <w:rsid w:val="005D08C4"/>
    <w:rsid w:val="005D09E7"/>
    <w:rsid w:val="005D0A53"/>
    <w:rsid w:val="005D0AA8"/>
    <w:rsid w:val="005D0B2C"/>
    <w:rsid w:val="005D10C8"/>
    <w:rsid w:val="005D11C2"/>
    <w:rsid w:val="005D11CC"/>
    <w:rsid w:val="005D144C"/>
    <w:rsid w:val="005D1BCB"/>
    <w:rsid w:val="005D1D57"/>
    <w:rsid w:val="005D1D89"/>
    <w:rsid w:val="005D1F62"/>
    <w:rsid w:val="005D215C"/>
    <w:rsid w:val="005D223C"/>
    <w:rsid w:val="005D223D"/>
    <w:rsid w:val="005D2261"/>
    <w:rsid w:val="005D2414"/>
    <w:rsid w:val="005D2555"/>
    <w:rsid w:val="005D271D"/>
    <w:rsid w:val="005D2731"/>
    <w:rsid w:val="005D276E"/>
    <w:rsid w:val="005D2847"/>
    <w:rsid w:val="005D337B"/>
    <w:rsid w:val="005D4247"/>
    <w:rsid w:val="005D5293"/>
    <w:rsid w:val="005D559F"/>
    <w:rsid w:val="005D5A15"/>
    <w:rsid w:val="005D60C3"/>
    <w:rsid w:val="005D60E6"/>
    <w:rsid w:val="005D6948"/>
    <w:rsid w:val="005D6C0B"/>
    <w:rsid w:val="005D6E5A"/>
    <w:rsid w:val="005D6EB1"/>
    <w:rsid w:val="005D6EDD"/>
    <w:rsid w:val="005D723A"/>
    <w:rsid w:val="005D7916"/>
    <w:rsid w:val="005D7EB0"/>
    <w:rsid w:val="005E00CE"/>
    <w:rsid w:val="005E01CF"/>
    <w:rsid w:val="005E0398"/>
    <w:rsid w:val="005E04C2"/>
    <w:rsid w:val="005E0916"/>
    <w:rsid w:val="005E119A"/>
    <w:rsid w:val="005E13EF"/>
    <w:rsid w:val="005E1428"/>
    <w:rsid w:val="005E14C2"/>
    <w:rsid w:val="005E18BD"/>
    <w:rsid w:val="005E18F9"/>
    <w:rsid w:val="005E1D69"/>
    <w:rsid w:val="005E2A00"/>
    <w:rsid w:val="005E3838"/>
    <w:rsid w:val="005E3914"/>
    <w:rsid w:val="005E3AB9"/>
    <w:rsid w:val="005E3B83"/>
    <w:rsid w:val="005E4A98"/>
    <w:rsid w:val="005E4B32"/>
    <w:rsid w:val="005E53C6"/>
    <w:rsid w:val="005E5462"/>
    <w:rsid w:val="005E593B"/>
    <w:rsid w:val="005E5ADD"/>
    <w:rsid w:val="005E5B0E"/>
    <w:rsid w:val="005E5BCE"/>
    <w:rsid w:val="005E5EA5"/>
    <w:rsid w:val="005E5F22"/>
    <w:rsid w:val="005E5F2C"/>
    <w:rsid w:val="005E6375"/>
    <w:rsid w:val="005E64E2"/>
    <w:rsid w:val="005E6B0E"/>
    <w:rsid w:val="005E7047"/>
    <w:rsid w:val="005E73F5"/>
    <w:rsid w:val="005E7417"/>
    <w:rsid w:val="005E75BE"/>
    <w:rsid w:val="005E79C9"/>
    <w:rsid w:val="005E7B8E"/>
    <w:rsid w:val="005F0469"/>
    <w:rsid w:val="005F0624"/>
    <w:rsid w:val="005F0910"/>
    <w:rsid w:val="005F0DAA"/>
    <w:rsid w:val="005F0F41"/>
    <w:rsid w:val="005F1684"/>
    <w:rsid w:val="005F1DDC"/>
    <w:rsid w:val="005F1DFC"/>
    <w:rsid w:val="005F24A4"/>
    <w:rsid w:val="005F2901"/>
    <w:rsid w:val="005F2D60"/>
    <w:rsid w:val="005F2E90"/>
    <w:rsid w:val="005F3481"/>
    <w:rsid w:val="005F35F1"/>
    <w:rsid w:val="005F3604"/>
    <w:rsid w:val="005F360A"/>
    <w:rsid w:val="005F367B"/>
    <w:rsid w:val="005F37E5"/>
    <w:rsid w:val="005F3BFC"/>
    <w:rsid w:val="005F3CDD"/>
    <w:rsid w:val="005F3E5E"/>
    <w:rsid w:val="005F515B"/>
    <w:rsid w:val="005F5664"/>
    <w:rsid w:val="005F5D34"/>
    <w:rsid w:val="005F6844"/>
    <w:rsid w:val="005F6918"/>
    <w:rsid w:val="005F6B6C"/>
    <w:rsid w:val="005F76AC"/>
    <w:rsid w:val="006001B9"/>
    <w:rsid w:val="006003E7"/>
    <w:rsid w:val="0060049C"/>
    <w:rsid w:val="006007EF"/>
    <w:rsid w:val="00600C06"/>
    <w:rsid w:val="00600E17"/>
    <w:rsid w:val="0060144A"/>
    <w:rsid w:val="0060159D"/>
    <w:rsid w:val="006016DA"/>
    <w:rsid w:val="0060182D"/>
    <w:rsid w:val="006018CF"/>
    <w:rsid w:val="0060195A"/>
    <w:rsid w:val="00601BEF"/>
    <w:rsid w:val="00601CA3"/>
    <w:rsid w:val="00601EB8"/>
    <w:rsid w:val="00601F49"/>
    <w:rsid w:val="00602054"/>
    <w:rsid w:val="006021E6"/>
    <w:rsid w:val="006025BB"/>
    <w:rsid w:val="00602772"/>
    <w:rsid w:val="00602D68"/>
    <w:rsid w:val="00603653"/>
    <w:rsid w:val="00603717"/>
    <w:rsid w:val="00603E89"/>
    <w:rsid w:val="006040DD"/>
    <w:rsid w:val="006042A4"/>
    <w:rsid w:val="00604A91"/>
    <w:rsid w:val="00605B7D"/>
    <w:rsid w:val="00605F0C"/>
    <w:rsid w:val="0060634B"/>
    <w:rsid w:val="00606836"/>
    <w:rsid w:val="00606C1F"/>
    <w:rsid w:val="00606EB4"/>
    <w:rsid w:val="00606F86"/>
    <w:rsid w:val="0060709B"/>
    <w:rsid w:val="00607118"/>
    <w:rsid w:val="00607229"/>
    <w:rsid w:val="00607490"/>
    <w:rsid w:val="00607615"/>
    <w:rsid w:val="00607746"/>
    <w:rsid w:val="006077CB"/>
    <w:rsid w:val="006079D0"/>
    <w:rsid w:val="00607A0F"/>
    <w:rsid w:val="00607BA5"/>
    <w:rsid w:val="00610190"/>
    <w:rsid w:val="0061073B"/>
    <w:rsid w:val="00610D6A"/>
    <w:rsid w:val="006112EE"/>
    <w:rsid w:val="0061180A"/>
    <w:rsid w:val="00611C03"/>
    <w:rsid w:val="00611E87"/>
    <w:rsid w:val="0061293F"/>
    <w:rsid w:val="00612DF5"/>
    <w:rsid w:val="00612E33"/>
    <w:rsid w:val="00612FAA"/>
    <w:rsid w:val="0061321F"/>
    <w:rsid w:val="0061344E"/>
    <w:rsid w:val="006134F3"/>
    <w:rsid w:val="0061364F"/>
    <w:rsid w:val="00613690"/>
    <w:rsid w:val="00613742"/>
    <w:rsid w:val="00613844"/>
    <w:rsid w:val="00613876"/>
    <w:rsid w:val="0061387B"/>
    <w:rsid w:val="00613B27"/>
    <w:rsid w:val="00613B70"/>
    <w:rsid w:val="00613F52"/>
    <w:rsid w:val="00614331"/>
    <w:rsid w:val="006148C1"/>
    <w:rsid w:val="00614D95"/>
    <w:rsid w:val="006150B9"/>
    <w:rsid w:val="006154D1"/>
    <w:rsid w:val="00615562"/>
    <w:rsid w:val="00615636"/>
    <w:rsid w:val="00615F1C"/>
    <w:rsid w:val="006161B9"/>
    <w:rsid w:val="006164BD"/>
    <w:rsid w:val="0061651C"/>
    <w:rsid w:val="0061655C"/>
    <w:rsid w:val="006169A0"/>
    <w:rsid w:val="00616E49"/>
    <w:rsid w:val="006171E2"/>
    <w:rsid w:val="006172F2"/>
    <w:rsid w:val="00617319"/>
    <w:rsid w:val="00617329"/>
    <w:rsid w:val="006176B9"/>
    <w:rsid w:val="00617876"/>
    <w:rsid w:val="006178E1"/>
    <w:rsid w:val="0061790B"/>
    <w:rsid w:val="006179B4"/>
    <w:rsid w:val="00617E2B"/>
    <w:rsid w:val="00620209"/>
    <w:rsid w:val="00620541"/>
    <w:rsid w:val="00620A70"/>
    <w:rsid w:val="00620BCC"/>
    <w:rsid w:val="00620F11"/>
    <w:rsid w:val="00621552"/>
    <w:rsid w:val="00621B27"/>
    <w:rsid w:val="00621BFF"/>
    <w:rsid w:val="0062324B"/>
    <w:rsid w:val="006232E2"/>
    <w:rsid w:val="00623604"/>
    <w:rsid w:val="00623D1D"/>
    <w:rsid w:val="00623E0E"/>
    <w:rsid w:val="0062408D"/>
    <w:rsid w:val="006244EA"/>
    <w:rsid w:val="0062458F"/>
    <w:rsid w:val="00624635"/>
    <w:rsid w:val="00624785"/>
    <w:rsid w:val="00624A5D"/>
    <w:rsid w:val="00625388"/>
    <w:rsid w:val="00625835"/>
    <w:rsid w:val="006259A0"/>
    <w:rsid w:val="00625BC6"/>
    <w:rsid w:val="00626326"/>
    <w:rsid w:val="0062685D"/>
    <w:rsid w:val="00626B14"/>
    <w:rsid w:val="00626EB6"/>
    <w:rsid w:val="00626F1A"/>
    <w:rsid w:val="0062727F"/>
    <w:rsid w:val="006273BB"/>
    <w:rsid w:val="0062769C"/>
    <w:rsid w:val="00627A58"/>
    <w:rsid w:val="00630492"/>
    <w:rsid w:val="00630BBC"/>
    <w:rsid w:val="00630FDF"/>
    <w:rsid w:val="00631110"/>
    <w:rsid w:val="0063147D"/>
    <w:rsid w:val="00631BF3"/>
    <w:rsid w:val="00631FB7"/>
    <w:rsid w:val="00632070"/>
    <w:rsid w:val="0063230A"/>
    <w:rsid w:val="00632710"/>
    <w:rsid w:val="006328AE"/>
    <w:rsid w:val="00633390"/>
    <w:rsid w:val="00633844"/>
    <w:rsid w:val="00633CCE"/>
    <w:rsid w:val="006342EB"/>
    <w:rsid w:val="0063482F"/>
    <w:rsid w:val="0063495A"/>
    <w:rsid w:val="00634D24"/>
    <w:rsid w:val="006351CD"/>
    <w:rsid w:val="00635B4C"/>
    <w:rsid w:val="00635D88"/>
    <w:rsid w:val="00636217"/>
    <w:rsid w:val="00636358"/>
    <w:rsid w:val="00637588"/>
    <w:rsid w:val="006376BE"/>
    <w:rsid w:val="00637827"/>
    <w:rsid w:val="00637CD1"/>
    <w:rsid w:val="00637D4C"/>
    <w:rsid w:val="006402DC"/>
    <w:rsid w:val="006403C9"/>
    <w:rsid w:val="0064099D"/>
    <w:rsid w:val="00640BA9"/>
    <w:rsid w:val="00641376"/>
    <w:rsid w:val="00641537"/>
    <w:rsid w:val="006417DE"/>
    <w:rsid w:val="0064194B"/>
    <w:rsid w:val="00642051"/>
    <w:rsid w:val="00642600"/>
    <w:rsid w:val="00642C1F"/>
    <w:rsid w:val="0064344C"/>
    <w:rsid w:val="00643474"/>
    <w:rsid w:val="006436E1"/>
    <w:rsid w:val="006438F2"/>
    <w:rsid w:val="00643C33"/>
    <w:rsid w:val="00644341"/>
    <w:rsid w:val="00644497"/>
    <w:rsid w:val="00644587"/>
    <w:rsid w:val="00644890"/>
    <w:rsid w:val="00644BC1"/>
    <w:rsid w:val="00644BD4"/>
    <w:rsid w:val="00644DEB"/>
    <w:rsid w:val="00644E55"/>
    <w:rsid w:val="00645274"/>
    <w:rsid w:val="00645801"/>
    <w:rsid w:val="00645C2D"/>
    <w:rsid w:val="0064634D"/>
    <w:rsid w:val="00646743"/>
    <w:rsid w:val="0064697D"/>
    <w:rsid w:val="00646C22"/>
    <w:rsid w:val="006471B8"/>
    <w:rsid w:val="0064724E"/>
    <w:rsid w:val="006474B9"/>
    <w:rsid w:val="00647668"/>
    <w:rsid w:val="00647B3D"/>
    <w:rsid w:val="00647C8B"/>
    <w:rsid w:val="00647D21"/>
    <w:rsid w:val="006500BF"/>
    <w:rsid w:val="00650243"/>
    <w:rsid w:val="00650BE2"/>
    <w:rsid w:val="00650E27"/>
    <w:rsid w:val="00651409"/>
    <w:rsid w:val="006515E7"/>
    <w:rsid w:val="006516EE"/>
    <w:rsid w:val="00651711"/>
    <w:rsid w:val="00651730"/>
    <w:rsid w:val="00651D81"/>
    <w:rsid w:val="006525D2"/>
    <w:rsid w:val="0065274B"/>
    <w:rsid w:val="006527AB"/>
    <w:rsid w:val="00652E37"/>
    <w:rsid w:val="006530A0"/>
    <w:rsid w:val="006533A8"/>
    <w:rsid w:val="006533E5"/>
    <w:rsid w:val="006536FF"/>
    <w:rsid w:val="00653788"/>
    <w:rsid w:val="00653BEB"/>
    <w:rsid w:val="0065437C"/>
    <w:rsid w:val="006547F7"/>
    <w:rsid w:val="00654804"/>
    <w:rsid w:val="00654F1D"/>
    <w:rsid w:val="00655014"/>
    <w:rsid w:val="00655111"/>
    <w:rsid w:val="00655377"/>
    <w:rsid w:val="00655A13"/>
    <w:rsid w:val="00655D03"/>
    <w:rsid w:val="006560AC"/>
    <w:rsid w:val="0065617D"/>
    <w:rsid w:val="006568DF"/>
    <w:rsid w:val="00656A34"/>
    <w:rsid w:val="00656C6C"/>
    <w:rsid w:val="00656EC6"/>
    <w:rsid w:val="0065701E"/>
    <w:rsid w:val="006572B7"/>
    <w:rsid w:val="00657626"/>
    <w:rsid w:val="0065786C"/>
    <w:rsid w:val="0065792A"/>
    <w:rsid w:val="006579B2"/>
    <w:rsid w:val="00657AA3"/>
    <w:rsid w:val="00657EDA"/>
    <w:rsid w:val="00660049"/>
    <w:rsid w:val="0066077A"/>
    <w:rsid w:val="0066085B"/>
    <w:rsid w:val="00660D03"/>
    <w:rsid w:val="00660F47"/>
    <w:rsid w:val="006613A4"/>
    <w:rsid w:val="006614D6"/>
    <w:rsid w:val="00661706"/>
    <w:rsid w:val="006618E5"/>
    <w:rsid w:val="00661A2C"/>
    <w:rsid w:val="006620B5"/>
    <w:rsid w:val="00662292"/>
    <w:rsid w:val="0066231C"/>
    <w:rsid w:val="00662784"/>
    <w:rsid w:val="00662AC8"/>
    <w:rsid w:val="00662B5C"/>
    <w:rsid w:val="00662E63"/>
    <w:rsid w:val="006634CF"/>
    <w:rsid w:val="00663BAF"/>
    <w:rsid w:val="00663CFF"/>
    <w:rsid w:val="00663E11"/>
    <w:rsid w:val="00663E31"/>
    <w:rsid w:val="00664152"/>
    <w:rsid w:val="006642D2"/>
    <w:rsid w:val="00664390"/>
    <w:rsid w:val="006646A4"/>
    <w:rsid w:val="0066491B"/>
    <w:rsid w:val="00664CA0"/>
    <w:rsid w:val="006650B8"/>
    <w:rsid w:val="00665138"/>
    <w:rsid w:val="006651F8"/>
    <w:rsid w:val="0066534A"/>
    <w:rsid w:val="006658EA"/>
    <w:rsid w:val="00665F97"/>
    <w:rsid w:val="00665FCA"/>
    <w:rsid w:val="00665FCC"/>
    <w:rsid w:val="006661CE"/>
    <w:rsid w:val="00666B33"/>
    <w:rsid w:val="00666E15"/>
    <w:rsid w:val="00666F98"/>
    <w:rsid w:val="0066708E"/>
    <w:rsid w:val="00667A3B"/>
    <w:rsid w:val="00667B22"/>
    <w:rsid w:val="00667D73"/>
    <w:rsid w:val="00670099"/>
    <w:rsid w:val="0067018B"/>
    <w:rsid w:val="0067023F"/>
    <w:rsid w:val="00670286"/>
    <w:rsid w:val="0067093F"/>
    <w:rsid w:val="00670C5A"/>
    <w:rsid w:val="00670C68"/>
    <w:rsid w:val="00670FF8"/>
    <w:rsid w:val="006715A7"/>
    <w:rsid w:val="006716AD"/>
    <w:rsid w:val="0067188E"/>
    <w:rsid w:val="006718C0"/>
    <w:rsid w:val="00671D1B"/>
    <w:rsid w:val="006720AC"/>
    <w:rsid w:val="00672167"/>
    <w:rsid w:val="0067234A"/>
    <w:rsid w:val="00672427"/>
    <w:rsid w:val="00672882"/>
    <w:rsid w:val="00672988"/>
    <w:rsid w:val="00673060"/>
    <w:rsid w:val="006730F9"/>
    <w:rsid w:val="00673441"/>
    <w:rsid w:val="0067348E"/>
    <w:rsid w:val="00673547"/>
    <w:rsid w:val="00673B18"/>
    <w:rsid w:val="0067420B"/>
    <w:rsid w:val="00674494"/>
    <w:rsid w:val="0067457B"/>
    <w:rsid w:val="006747EB"/>
    <w:rsid w:val="0067482B"/>
    <w:rsid w:val="006749A8"/>
    <w:rsid w:val="00674BC8"/>
    <w:rsid w:val="00674C42"/>
    <w:rsid w:val="006754ED"/>
    <w:rsid w:val="00675BD3"/>
    <w:rsid w:val="00675C85"/>
    <w:rsid w:val="00675EB8"/>
    <w:rsid w:val="006769BE"/>
    <w:rsid w:val="0067703F"/>
    <w:rsid w:val="006770D1"/>
    <w:rsid w:val="00677410"/>
    <w:rsid w:val="00677693"/>
    <w:rsid w:val="006778B8"/>
    <w:rsid w:val="006779CE"/>
    <w:rsid w:val="0068018C"/>
    <w:rsid w:val="00680347"/>
    <w:rsid w:val="00680418"/>
    <w:rsid w:val="0068071B"/>
    <w:rsid w:val="006809C9"/>
    <w:rsid w:val="00680CC7"/>
    <w:rsid w:val="00680EB2"/>
    <w:rsid w:val="0068110B"/>
    <w:rsid w:val="00681B9A"/>
    <w:rsid w:val="00681BB2"/>
    <w:rsid w:val="00681E4A"/>
    <w:rsid w:val="00682308"/>
    <w:rsid w:val="00682388"/>
    <w:rsid w:val="006826F9"/>
    <w:rsid w:val="00682777"/>
    <w:rsid w:val="0068326A"/>
    <w:rsid w:val="00683388"/>
    <w:rsid w:val="0068342A"/>
    <w:rsid w:val="006836B2"/>
    <w:rsid w:val="00683A4E"/>
    <w:rsid w:val="00683F84"/>
    <w:rsid w:val="00684882"/>
    <w:rsid w:val="00684AF3"/>
    <w:rsid w:val="00684F6E"/>
    <w:rsid w:val="006853BF"/>
    <w:rsid w:val="0068560D"/>
    <w:rsid w:val="00685835"/>
    <w:rsid w:val="0068596B"/>
    <w:rsid w:val="00685A00"/>
    <w:rsid w:val="00685BF1"/>
    <w:rsid w:val="00685F89"/>
    <w:rsid w:val="006862FF"/>
    <w:rsid w:val="00686F6D"/>
    <w:rsid w:val="00687179"/>
    <w:rsid w:val="006874F0"/>
    <w:rsid w:val="0068770A"/>
    <w:rsid w:val="00687D24"/>
    <w:rsid w:val="00687E55"/>
    <w:rsid w:val="006905A9"/>
    <w:rsid w:val="006905D7"/>
    <w:rsid w:val="006908C8"/>
    <w:rsid w:val="00690CD6"/>
    <w:rsid w:val="006916AE"/>
    <w:rsid w:val="006919D2"/>
    <w:rsid w:val="00691C22"/>
    <w:rsid w:val="0069208E"/>
    <w:rsid w:val="00692572"/>
    <w:rsid w:val="00692AE5"/>
    <w:rsid w:val="00692C4D"/>
    <w:rsid w:val="00692D2B"/>
    <w:rsid w:val="00693469"/>
    <w:rsid w:val="006935FA"/>
    <w:rsid w:val="00693629"/>
    <w:rsid w:val="00693740"/>
    <w:rsid w:val="006937E0"/>
    <w:rsid w:val="00693A98"/>
    <w:rsid w:val="006940AD"/>
    <w:rsid w:val="00694363"/>
    <w:rsid w:val="006944B1"/>
    <w:rsid w:val="00694E0F"/>
    <w:rsid w:val="00694F12"/>
    <w:rsid w:val="0069536C"/>
    <w:rsid w:val="006957E5"/>
    <w:rsid w:val="00695A5B"/>
    <w:rsid w:val="00695D9E"/>
    <w:rsid w:val="00695DDA"/>
    <w:rsid w:val="00695E07"/>
    <w:rsid w:val="006960C6"/>
    <w:rsid w:val="0069611B"/>
    <w:rsid w:val="006963D3"/>
    <w:rsid w:val="00696BF4"/>
    <w:rsid w:val="00696C44"/>
    <w:rsid w:val="00696CFA"/>
    <w:rsid w:val="00696F77"/>
    <w:rsid w:val="006977AA"/>
    <w:rsid w:val="00697B06"/>
    <w:rsid w:val="00697B66"/>
    <w:rsid w:val="006A038B"/>
    <w:rsid w:val="006A0C3F"/>
    <w:rsid w:val="006A0CE3"/>
    <w:rsid w:val="006A0E25"/>
    <w:rsid w:val="006A0F41"/>
    <w:rsid w:val="006A1123"/>
    <w:rsid w:val="006A162E"/>
    <w:rsid w:val="006A1F2B"/>
    <w:rsid w:val="006A222E"/>
    <w:rsid w:val="006A2230"/>
    <w:rsid w:val="006A25F0"/>
    <w:rsid w:val="006A263A"/>
    <w:rsid w:val="006A285A"/>
    <w:rsid w:val="006A2C0A"/>
    <w:rsid w:val="006A35A0"/>
    <w:rsid w:val="006A385E"/>
    <w:rsid w:val="006A3921"/>
    <w:rsid w:val="006A39C2"/>
    <w:rsid w:val="006A3BC6"/>
    <w:rsid w:val="006A3E24"/>
    <w:rsid w:val="006A3FED"/>
    <w:rsid w:val="006A467D"/>
    <w:rsid w:val="006A4C4F"/>
    <w:rsid w:val="006A52AC"/>
    <w:rsid w:val="006A5545"/>
    <w:rsid w:val="006A5A6F"/>
    <w:rsid w:val="006A5C7B"/>
    <w:rsid w:val="006A5D78"/>
    <w:rsid w:val="006A6797"/>
    <w:rsid w:val="006A67DF"/>
    <w:rsid w:val="006A6A81"/>
    <w:rsid w:val="006A6BBC"/>
    <w:rsid w:val="006A7060"/>
    <w:rsid w:val="006A70C0"/>
    <w:rsid w:val="006A7272"/>
    <w:rsid w:val="006A7317"/>
    <w:rsid w:val="006A7C9C"/>
    <w:rsid w:val="006B0EBB"/>
    <w:rsid w:val="006B0F5F"/>
    <w:rsid w:val="006B1003"/>
    <w:rsid w:val="006B12F2"/>
    <w:rsid w:val="006B1345"/>
    <w:rsid w:val="006B1667"/>
    <w:rsid w:val="006B16F0"/>
    <w:rsid w:val="006B2413"/>
    <w:rsid w:val="006B24C5"/>
    <w:rsid w:val="006B24E9"/>
    <w:rsid w:val="006B2519"/>
    <w:rsid w:val="006B259C"/>
    <w:rsid w:val="006B25B4"/>
    <w:rsid w:val="006B2B4B"/>
    <w:rsid w:val="006B2DFD"/>
    <w:rsid w:val="006B2F67"/>
    <w:rsid w:val="006B30E4"/>
    <w:rsid w:val="006B3ABA"/>
    <w:rsid w:val="006B3CD0"/>
    <w:rsid w:val="006B3DF7"/>
    <w:rsid w:val="006B4158"/>
    <w:rsid w:val="006B4CDA"/>
    <w:rsid w:val="006B4D59"/>
    <w:rsid w:val="006B5293"/>
    <w:rsid w:val="006B57D2"/>
    <w:rsid w:val="006B5A0A"/>
    <w:rsid w:val="006B5C8C"/>
    <w:rsid w:val="006B5CBA"/>
    <w:rsid w:val="006B5D58"/>
    <w:rsid w:val="006B5EFD"/>
    <w:rsid w:val="006B5EFF"/>
    <w:rsid w:val="006B62FB"/>
    <w:rsid w:val="006B6631"/>
    <w:rsid w:val="006B6684"/>
    <w:rsid w:val="006B6780"/>
    <w:rsid w:val="006B68C0"/>
    <w:rsid w:val="006B6ADA"/>
    <w:rsid w:val="006B6DDB"/>
    <w:rsid w:val="006B715E"/>
    <w:rsid w:val="006B756B"/>
    <w:rsid w:val="006B7579"/>
    <w:rsid w:val="006B7E6D"/>
    <w:rsid w:val="006C0036"/>
    <w:rsid w:val="006C0392"/>
    <w:rsid w:val="006C04A9"/>
    <w:rsid w:val="006C0A65"/>
    <w:rsid w:val="006C0C60"/>
    <w:rsid w:val="006C14CB"/>
    <w:rsid w:val="006C232F"/>
    <w:rsid w:val="006C25E3"/>
    <w:rsid w:val="006C281E"/>
    <w:rsid w:val="006C285D"/>
    <w:rsid w:val="006C2A48"/>
    <w:rsid w:val="006C2D2F"/>
    <w:rsid w:val="006C3561"/>
    <w:rsid w:val="006C398F"/>
    <w:rsid w:val="006C3AAC"/>
    <w:rsid w:val="006C459E"/>
    <w:rsid w:val="006C47A4"/>
    <w:rsid w:val="006C4A33"/>
    <w:rsid w:val="006C4D6B"/>
    <w:rsid w:val="006C50B0"/>
    <w:rsid w:val="006C58C9"/>
    <w:rsid w:val="006C5B65"/>
    <w:rsid w:val="006C5C60"/>
    <w:rsid w:val="006C5D99"/>
    <w:rsid w:val="006C5F56"/>
    <w:rsid w:val="006C5FCE"/>
    <w:rsid w:val="006C6168"/>
    <w:rsid w:val="006C643A"/>
    <w:rsid w:val="006C659A"/>
    <w:rsid w:val="006C6A5D"/>
    <w:rsid w:val="006C756C"/>
    <w:rsid w:val="006C7734"/>
    <w:rsid w:val="006C7AFC"/>
    <w:rsid w:val="006C7D94"/>
    <w:rsid w:val="006C7E52"/>
    <w:rsid w:val="006C7EEF"/>
    <w:rsid w:val="006D04DB"/>
    <w:rsid w:val="006D0A87"/>
    <w:rsid w:val="006D0EA6"/>
    <w:rsid w:val="006D0FC1"/>
    <w:rsid w:val="006D15E5"/>
    <w:rsid w:val="006D16DB"/>
    <w:rsid w:val="006D1A98"/>
    <w:rsid w:val="006D1B2A"/>
    <w:rsid w:val="006D2A2B"/>
    <w:rsid w:val="006D2B29"/>
    <w:rsid w:val="006D3068"/>
    <w:rsid w:val="006D312C"/>
    <w:rsid w:val="006D31F4"/>
    <w:rsid w:val="006D36B3"/>
    <w:rsid w:val="006D37EE"/>
    <w:rsid w:val="006D4284"/>
    <w:rsid w:val="006D458F"/>
    <w:rsid w:val="006D49BB"/>
    <w:rsid w:val="006D4BEF"/>
    <w:rsid w:val="006D4EEE"/>
    <w:rsid w:val="006D4F0D"/>
    <w:rsid w:val="006D5239"/>
    <w:rsid w:val="006D558A"/>
    <w:rsid w:val="006D588F"/>
    <w:rsid w:val="006D5C1D"/>
    <w:rsid w:val="006D5DFC"/>
    <w:rsid w:val="006D5F00"/>
    <w:rsid w:val="006D65F2"/>
    <w:rsid w:val="006D7296"/>
    <w:rsid w:val="006D73D8"/>
    <w:rsid w:val="006D7CA1"/>
    <w:rsid w:val="006E0207"/>
    <w:rsid w:val="006E08AD"/>
    <w:rsid w:val="006E0916"/>
    <w:rsid w:val="006E0934"/>
    <w:rsid w:val="006E0F0A"/>
    <w:rsid w:val="006E1271"/>
    <w:rsid w:val="006E14D9"/>
    <w:rsid w:val="006E16D5"/>
    <w:rsid w:val="006E19D2"/>
    <w:rsid w:val="006E1E59"/>
    <w:rsid w:val="006E2134"/>
    <w:rsid w:val="006E22DE"/>
    <w:rsid w:val="006E2671"/>
    <w:rsid w:val="006E27AE"/>
    <w:rsid w:val="006E27DE"/>
    <w:rsid w:val="006E2AFD"/>
    <w:rsid w:val="006E30D2"/>
    <w:rsid w:val="006E36B5"/>
    <w:rsid w:val="006E3F82"/>
    <w:rsid w:val="006E4015"/>
    <w:rsid w:val="006E4152"/>
    <w:rsid w:val="006E4355"/>
    <w:rsid w:val="006E45E1"/>
    <w:rsid w:val="006E49AF"/>
    <w:rsid w:val="006E4AF9"/>
    <w:rsid w:val="006E5001"/>
    <w:rsid w:val="006E53E9"/>
    <w:rsid w:val="006E5857"/>
    <w:rsid w:val="006E5C5B"/>
    <w:rsid w:val="006E5C64"/>
    <w:rsid w:val="006E5C86"/>
    <w:rsid w:val="006E5DEF"/>
    <w:rsid w:val="006E63BE"/>
    <w:rsid w:val="006E65A8"/>
    <w:rsid w:val="006E66B9"/>
    <w:rsid w:val="006E66F2"/>
    <w:rsid w:val="006E6FA2"/>
    <w:rsid w:val="006E7494"/>
    <w:rsid w:val="006E7611"/>
    <w:rsid w:val="006E76D2"/>
    <w:rsid w:val="006E77A9"/>
    <w:rsid w:val="006E7CB9"/>
    <w:rsid w:val="006E7EE6"/>
    <w:rsid w:val="006F0D85"/>
    <w:rsid w:val="006F0E3A"/>
    <w:rsid w:val="006F14B6"/>
    <w:rsid w:val="006F169F"/>
    <w:rsid w:val="006F18D3"/>
    <w:rsid w:val="006F1A57"/>
    <w:rsid w:val="006F1A89"/>
    <w:rsid w:val="006F1BCD"/>
    <w:rsid w:val="006F1DF2"/>
    <w:rsid w:val="006F21D1"/>
    <w:rsid w:val="006F2768"/>
    <w:rsid w:val="006F300B"/>
    <w:rsid w:val="006F3076"/>
    <w:rsid w:val="006F3080"/>
    <w:rsid w:val="006F3442"/>
    <w:rsid w:val="006F3466"/>
    <w:rsid w:val="006F3BCC"/>
    <w:rsid w:val="006F3CAD"/>
    <w:rsid w:val="006F3FEA"/>
    <w:rsid w:val="006F402D"/>
    <w:rsid w:val="006F4214"/>
    <w:rsid w:val="006F4283"/>
    <w:rsid w:val="006F491C"/>
    <w:rsid w:val="006F4A11"/>
    <w:rsid w:val="006F4A5D"/>
    <w:rsid w:val="006F4CFF"/>
    <w:rsid w:val="006F551D"/>
    <w:rsid w:val="006F5F2A"/>
    <w:rsid w:val="006F5F59"/>
    <w:rsid w:val="006F6060"/>
    <w:rsid w:val="006F6585"/>
    <w:rsid w:val="006F68D5"/>
    <w:rsid w:val="006F7393"/>
    <w:rsid w:val="006F73C7"/>
    <w:rsid w:val="006F7C52"/>
    <w:rsid w:val="006F7ECA"/>
    <w:rsid w:val="007000C7"/>
    <w:rsid w:val="007003F2"/>
    <w:rsid w:val="007004D4"/>
    <w:rsid w:val="00700534"/>
    <w:rsid w:val="0070084F"/>
    <w:rsid w:val="0070093D"/>
    <w:rsid w:val="00700AFA"/>
    <w:rsid w:val="00700B62"/>
    <w:rsid w:val="00701046"/>
    <w:rsid w:val="00701420"/>
    <w:rsid w:val="0070198C"/>
    <w:rsid w:val="00701C0F"/>
    <w:rsid w:val="00701DC4"/>
    <w:rsid w:val="0070201C"/>
    <w:rsid w:val="0070224F"/>
    <w:rsid w:val="00702292"/>
    <w:rsid w:val="00702A6B"/>
    <w:rsid w:val="00702CE7"/>
    <w:rsid w:val="00702D05"/>
    <w:rsid w:val="00702D55"/>
    <w:rsid w:val="00702F2C"/>
    <w:rsid w:val="00702FA5"/>
    <w:rsid w:val="00703851"/>
    <w:rsid w:val="00703D13"/>
    <w:rsid w:val="007042C5"/>
    <w:rsid w:val="00704635"/>
    <w:rsid w:val="00704676"/>
    <w:rsid w:val="00704964"/>
    <w:rsid w:val="00705747"/>
    <w:rsid w:val="00705871"/>
    <w:rsid w:val="0070589B"/>
    <w:rsid w:val="00705DB2"/>
    <w:rsid w:val="0070685B"/>
    <w:rsid w:val="007068A4"/>
    <w:rsid w:val="00706AD6"/>
    <w:rsid w:val="00707073"/>
    <w:rsid w:val="00707A19"/>
    <w:rsid w:val="00707CF7"/>
    <w:rsid w:val="00707EA5"/>
    <w:rsid w:val="00710169"/>
    <w:rsid w:val="00710359"/>
    <w:rsid w:val="0071042D"/>
    <w:rsid w:val="0071049C"/>
    <w:rsid w:val="007104C9"/>
    <w:rsid w:val="007106BA"/>
    <w:rsid w:val="00710F90"/>
    <w:rsid w:val="007113D7"/>
    <w:rsid w:val="007115F7"/>
    <w:rsid w:val="00711C78"/>
    <w:rsid w:val="00712260"/>
    <w:rsid w:val="0071255F"/>
    <w:rsid w:val="007128C9"/>
    <w:rsid w:val="00712F30"/>
    <w:rsid w:val="0071341C"/>
    <w:rsid w:val="0071366F"/>
    <w:rsid w:val="00713784"/>
    <w:rsid w:val="00713D9C"/>
    <w:rsid w:val="0071447B"/>
    <w:rsid w:val="0071454D"/>
    <w:rsid w:val="007145A4"/>
    <w:rsid w:val="0071461F"/>
    <w:rsid w:val="007147BD"/>
    <w:rsid w:val="007150AB"/>
    <w:rsid w:val="007152EA"/>
    <w:rsid w:val="007153D1"/>
    <w:rsid w:val="007155EF"/>
    <w:rsid w:val="0071573B"/>
    <w:rsid w:val="00715B50"/>
    <w:rsid w:val="00715F76"/>
    <w:rsid w:val="007161D2"/>
    <w:rsid w:val="00716786"/>
    <w:rsid w:val="007171A6"/>
    <w:rsid w:val="007175F6"/>
    <w:rsid w:val="0071762C"/>
    <w:rsid w:val="007177B0"/>
    <w:rsid w:val="00717AF7"/>
    <w:rsid w:val="00720360"/>
    <w:rsid w:val="00720386"/>
    <w:rsid w:val="007204F1"/>
    <w:rsid w:val="00720961"/>
    <w:rsid w:val="00720F63"/>
    <w:rsid w:val="007211AF"/>
    <w:rsid w:val="007220A1"/>
    <w:rsid w:val="00722B6C"/>
    <w:rsid w:val="00722C58"/>
    <w:rsid w:val="00722E70"/>
    <w:rsid w:val="00722F6D"/>
    <w:rsid w:val="007235D6"/>
    <w:rsid w:val="00723EB0"/>
    <w:rsid w:val="0072448A"/>
    <w:rsid w:val="007245E3"/>
    <w:rsid w:val="00724B42"/>
    <w:rsid w:val="00724C26"/>
    <w:rsid w:val="00724C42"/>
    <w:rsid w:val="00724E2D"/>
    <w:rsid w:val="0072509C"/>
    <w:rsid w:val="007250C5"/>
    <w:rsid w:val="007250D7"/>
    <w:rsid w:val="0072514B"/>
    <w:rsid w:val="007252E6"/>
    <w:rsid w:val="007255E4"/>
    <w:rsid w:val="00725BE0"/>
    <w:rsid w:val="00725DBF"/>
    <w:rsid w:val="00726D62"/>
    <w:rsid w:val="0072715F"/>
    <w:rsid w:val="0072770B"/>
    <w:rsid w:val="0072773F"/>
    <w:rsid w:val="007278FD"/>
    <w:rsid w:val="007279DD"/>
    <w:rsid w:val="00727F06"/>
    <w:rsid w:val="007301C4"/>
    <w:rsid w:val="0073021D"/>
    <w:rsid w:val="00730A5A"/>
    <w:rsid w:val="00730F5B"/>
    <w:rsid w:val="00731687"/>
    <w:rsid w:val="0073187E"/>
    <w:rsid w:val="007318A6"/>
    <w:rsid w:val="00731A3A"/>
    <w:rsid w:val="007321E0"/>
    <w:rsid w:val="007324B0"/>
    <w:rsid w:val="0073277D"/>
    <w:rsid w:val="0073284B"/>
    <w:rsid w:val="00733030"/>
    <w:rsid w:val="0073303B"/>
    <w:rsid w:val="00733122"/>
    <w:rsid w:val="0073330E"/>
    <w:rsid w:val="00733621"/>
    <w:rsid w:val="00734258"/>
    <w:rsid w:val="007350A5"/>
    <w:rsid w:val="00735154"/>
    <w:rsid w:val="007353C6"/>
    <w:rsid w:val="00735C87"/>
    <w:rsid w:val="00735FF7"/>
    <w:rsid w:val="00736146"/>
    <w:rsid w:val="00736234"/>
    <w:rsid w:val="007367D6"/>
    <w:rsid w:val="007368A1"/>
    <w:rsid w:val="007368E6"/>
    <w:rsid w:val="00736AE0"/>
    <w:rsid w:val="00736EDB"/>
    <w:rsid w:val="0073722E"/>
    <w:rsid w:val="007373EC"/>
    <w:rsid w:val="007379AD"/>
    <w:rsid w:val="00737B51"/>
    <w:rsid w:val="007403B9"/>
    <w:rsid w:val="00740418"/>
    <w:rsid w:val="00740459"/>
    <w:rsid w:val="0074051C"/>
    <w:rsid w:val="007405CD"/>
    <w:rsid w:val="00740990"/>
    <w:rsid w:val="00740AD0"/>
    <w:rsid w:val="00740E85"/>
    <w:rsid w:val="007410AD"/>
    <w:rsid w:val="0074128A"/>
    <w:rsid w:val="00741309"/>
    <w:rsid w:val="00741449"/>
    <w:rsid w:val="007417A7"/>
    <w:rsid w:val="00741A5B"/>
    <w:rsid w:val="00741CC0"/>
    <w:rsid w:val="00742549"/>
    <w:rsid w:val="00742668"/>
    <w:rsid w:val="007426F1"/>
    <w:rsid w:val="00742991"/>
    <w:rsid w:val="00742BE9"/>
    <w:rsid w:val="0074351B"/>
    <w:rsid w:val="007436A7"/>
    <w:rsid w:val="00743F28"/>
    <w:rsid w:val="00743F49"/>
    <w:rsid w:val="007443D0"/>
    <w:rsid w:val="0074534A"/>
    <w:rsid w:val="0074569D"/>
    <w:rsid w:val="00746132"/>
    <w:rsid w:val="0074631D"/>
    <w:rsid w:val="0074634D"/>
    <w:rsid w:val="00746768"/>
    <w:rsid w:val="007467D6"/>
    <w:rsid w:val="00746888"/>
    <w:rsid w:val="00746B10"/>
    <w:rsid w:val="00746D99"/>
    <w:rsid w:val="00746F44"/>
    <w:rsid w:val="007470DC"/>
    <w:rsid w:val="00747CB4"/>
    <w:rsid w:val="0075023C"/>
    <w:rsid w:val="00750539"/>
    <w:rsid w:val="00751153"/>
    <w:rsid w:val="00751197"/>
    <w:rsid w:val="0075135C"/>
    <w:rsid w:val="007514A0"/>
    <w:rsid w:val="00751590"/>
    <w:rsid w:val="00751BF5"/>
    <w:rsid w:val="00752847"/>
    <w:rsid w:val="00752940"/>
    <w:rsid w:val="00752B1E"/>
    <w:rsid w:val="00753455"/>
    <w:rsid w:val="00753633"/>
    <w:rsid w:val="007539B5"/>
    <w:rsid w:val="00753A29"/>
    <w:rsid w:val="00754088"/>
    <w:rsid w:val="00754385"/>
    <w:rsid w:val="007543C0"/>
    <w:rsid w:val="00754603"/>
    <w:rsid w:val="00755107"/>
    <w:rsid w:val="00755230"/>
    <w:rsid w:val="0075533A"/>
    <w:rsid w:val="00755347"/>
    <w:rsid w:val="007557D2"/>
    <w:rsid w:val="00756CDC"/>
    <w:rsid w:val="00757505"/>
    <w:rsid w:val="00757757"/>
    <w:rsid w:val="0075781B"/>
    <w:rsid w:val="00757AFF"/>
    <w:rsid w:val="00760222"/>
    <w:rsid w:val="007606F6"/>
    <w:rsid w:val="00760B5A"/>
    <w:rsid w:val="00760CB9"/>
    <w:rsid w:val="00760E41"/>
    <w:rsid w:val="0076100B"/>
    <w:rsid w:val="00761064"/>
    <w:rsid w:val="007612E8"/>
    <w:rsid w:val="0076176A"/>
    <w:rsid w:val="007619E9"/>
    <w:rsid w:val="00761BA8"/>
    <w:rsid w:val="00761D9E"/>
    <w:rsid w:val="0076227B"/>
    <w:rsid w:val="00762427"/>
    <w:rsid w:val="007625B3"/>
    <w:rsid w:val="0076294D"/>
    <w:rsid w:val="00762D80"/>
    <w:rsid w:val="00762E96"/>
    <w:rsid w:val="00762F31"/>
    <w:rsid w:val="00763D76"/>
    <w:rsid w:val="00763DC5"/>
    <w:rsid w:val="00763F29"/>
    <w:rsid w:val="00765355"/>
    <w:rsid w:val="00765773"/>
    <w:rsid w:val="007658BC"/>
    <w:rsid w:val="007658CD"/>
    <w:rsid w:val="00766014"/>
    <w:rsid w:val="00766021"/>
    <w:rsid w:val="007660D2"/>
    <w:rsid w:val="0076623A"/>
    <w:rsid w:val="00767149"/>
    <w:rsid w:val="007676ED"/>
    <w:rsid w:val="0076782B"/>
    <w:rsid w:val="00767B8B"/>
    <w:rsid w:val="00767F01"/>
    <w:rsid w:val="007700D9"/>
    <w:rsid w:val="007702B7"/>
    <w:rsid w:val="00770453"/>
    <w:rsid w:val="007708EA"/>
    <w:rsid w:val="0077098F"/>
    <w:rsid w:val="00770C54"/>
    <w:rsid w:val="00770D2E"/>
    <w:rsid w:val="00770FE5"/>
    <w:rsid w:val="007715D9"/>
    <w:rsid w:val="0077177C"/>
    <w:rsid w:val="007719C8"/>
    <w:rsid w:val="00771AB0"/>
    <w:rsid w:val="00771B47"/>
    <w:rsid w:val="007724F7"/>
    <w:rsid w:val="007726B1"/>
    <w:rsid w:val="007728D2"/>
    <w:rsid w:val="00772C27"/>
    <w:rsid w:val="0077303D"/>
    <w:rsid w:val="00773563"/>
    <w:rsid w:val="007735CD"/>
    <w:rsid w:val="007735F5"/>
    <w:rsid w:val="0077398D"/>
    <w:rsid w:val="00773CD4"/>
    <w:rsid w:val="0077402C"/>
    <w:rsid w:val="0077466B"/>
    <w:rsid w:val="00774B7B"/>
    <w:rsid w:val="00774C2C"/>
    <w:rsid w:val="00775347"/>
    <w:rsid w:val="007753AF"/>
    <w:rsid w:val="00775513"/>
    <w:rsid w:val="00775696"/>
    <w:rsid w:val="00775E11"/>
    <w:rsid w:val="0077675B"/>
    <w:rsid w:val="00776BAD"/>
    <w:rsid w:val="00776BC0"/>
    <w:rsid w:val="00777140"/>
    <w:rsid w:val="00777755"/>
    <w:rsid w:val="00777A3B"/>
    <w:rsid w:val="00777B43"/>
    <w:rsid w:val="00780373"/>
    <w:rsid w:val="0078055D"/>
    <w:rsid w:val="007807DC"/>
    <w:rsid w:val="007809AD"/>
    <w:rsid w:val="00780F17"/>
    <w:rsid w:val="00781164"/>
    <w:rsid w:val="00781557"/>
    <w:rsid w:val="00781987"/>
    <w:rsid w:val="00781A5F"/>
    <w:rsid w:val="00781DEA"/>
    <w:rsid w:val="00781DEF"/>
    <w:rsid w:val="007821CC"/>
    <w:rsid w:val="00782696"/>
    <w:rsid w:val="007828C0"/>
    <w:rsid w:val="00782A0D"/>
    <w:rsid w:val="00782F28"/>
    <w:rsid w:val="0078344D"/>
    <w:rsid w:val="00783C36"/>
    <w:rsid w:val="00784066"/>
    <w:rsid w:val="007840E3"/>
    <w:rsid w:val="007841B3"/>
    <w:rsid w:val="007842AD"/>
    <w:rsid w:val="0078437A"/>
    <w:rsid w:val="00784638"/>
    <w:rsid w:val="007849BB"/>
    <w:rsid w:val="00784FAA"/>
    <w:rsid w:val="0078503E"/>
    <w:rsid w:val="00785689"/>
    <w:rsid w:val="00785ACF"/>
    <w:rsid w:val="00785B79"/>
    <w:rsid w:val="00785B96"/>
    <w:rsid w:val="00785FF0"/>
    <w:rsid w:val="00786A0C"/>
    <w:rsid w:val="00786E0F"/>
    <w:rsid w:val="00787014"/>
    <w:rsid w:val="007870A5"/>
    <w:rsid w:val="00787472"/>
    <w:rsid w:val="0078770F"/>
    <w:rsid w:val="00787BD1"/>
    <w:rsid w:val="00787D78"/>
    <w:rsid w:val="00790838"/>
    <w:rsid w:val="00790ADB"/>
    <w:rsid w:val="00790BEF"/>
    <w:rsid w:val="00790DA4"/>
    <w:rsid w:val="007917B2"/>
    <w:rsid w:val="00791A20"/>
    <w:rsid w:val="00791A77"/>
    <w:rsid w:val="00791AF4"/>
    <w:rsid w:val="00791C88"/>
    <w:rsid w:val="00791CED"/>
    <w:rsid w:val="00791FE5"/>
    <w:rsid w:val="00792292"/>
    <w:rsid w:val="0079253F"/>
    <w:rsid w:val="00792668"/>
    <w:rsid w:val="007928D6"/>
    <w:rsid w:val="00792DBA"/>
    <w:rsid w:val="00793326"/>
    <w:rsid w:val="00793497"/>
    <w:rsid w:val="007935DF"/>
    <w:rsid w:val="00793823"/>
    <w:rsid w:val="007938F4"/>
    <w:rsid w:val="00793B3B"/>
    <w:rsid w:val="00794125"/>
    <w:rsid w:val="007943AA"/>
    <w:rsid w:val="007943E6"/>
    <w:rsid w:val="007947CE"/>
    <w:rsid w:val="00794816"/>
    <w:rsid w:val="00795166"/>
    <w:rsid w:val="00795820"/>
    <w:rsid w:val="007959E0"/>
    <w:rsid w:val="00795AC5"/>
    <w:rsid w:val="00795E0F"/>
    <w:rsid w:val="00795EC1"/>
    <w:rsid w:val="00796EEF"/>
    <w:rsid w:val="00797196"/>
    <w:rsid w:val="007974E9"/>
    <w:rsid w:val="007974FE"/>
    <w:rsid w:val="0079754B"/>
    <w:rsid w:val="007977FC"/>
    <w:rsid w:val="0079789F"/>
    <w:rsid w:val="007979A1"/>
    <w:rsid w:val="00797A7C"/>
    <w:rsid w:val="00797E8D"/>
    <w:rsid w:val="007A017A"/>
    <w:rsid w:val="007A02DC"/>
    <w:rsid w:val="007A04CF"/>
    <w:rsid w:val="007A055C"/>
    <w:rsid w:val="007A0810"/>
    <w:rsid w:val="007A0F4D"/>
    <w:rsid w:val="007A0FE4"/>
    <w:rsid w:val="007A12F2"/>
    <w:rsid w:val="007A1E6D"/>
    <w:rsid w:val="007A2101"/>
    <w:rsid w:val="007A24D9"/>
    <w:rsid w:val="007A255F"/>
    <w:rsid w:val="007A2674"/>
    <w:rsid w:val="007A2B5F"/>
    <w:rsid w:val="007A2CD2"/>
    <w:rsid w:val="007A34C2"/>
    <w:rsid w:val="007A38F0"/>
    <w:rsid w:val="007A3EC8"/>
    <w:rsid w:val="007A44B3"/>
    <w:rsid w:val="007A45AB"/>
    <w:rsid w:val="007A46DF"/>
    <w:rsid w:val="007A49E2"/>
    <w:rsid w:val="007A4A29"/>
    <w:rsid w:val="007A4CE5"/>
    <w:rsid w:val="007A4E79"/>
    <w:rsid w:val="007A507C"/>
    <w:rsid w:val="007A51F5"/>
    <w:rsid w:val="007A57EC"/>
    <w:rsid w:val="007A5CCD"/>
    <w:rsid w:val="007A617F"/>
    <w:rsid w:val="007A656B"/>
    <w:rsid w:val="007A67B2"/>
    <w:rsid w:val="007A6880"/>
    <w:rsid w:val="007A7025"/>
    <w:rsid w:val="007A73DA"/>
    <w:rsid w:val="007A790F"/>
    <w:rsid w:val="007A7966"/>
    <w:rsid w:val="007A7AF0"/>
    <w:rsid w:val="007A7CFA"/>
    <w:rsid w:val="007A7D9B"/>
    <w:rsid w:val="007A7FFD"/>
    <w:rsid w:val="007B087D"/>
    <w:rsid w:val="007B0BBD"/>
    <w:rsid w:val="007B0E64"/>
    <w:rsid w:val="007B0EB2"/>
    <w:rsid w:val="007B1028"/>
    <w:rsid w:val="007B197A"/>
    <w:rsid w:val="007B1A3A"/>
    <w:rsid w:val="007B265F"/>
    <w:rsid w:val="007B2D8B"/>
    <w:rsid w:val="007B2F95"/>
    <w:rsid w:val="007B318D"/>
    <w:rsid w:val="007B3608"/>
    <w:rsid w:val="007B391B"/>
    <w:rsid w:val="007B3A6C"/>
    <w:rsid w:val="007B3B21"/>
    <w:rsid w:val="007B3E77"/>
    <w:rsid w:val="007B41C3"/>
    <w:rsid w:val="007B450D"/>
    <w:rsid w:val="007B4639"/>
    <w:rsid w:val="007B4885"/>
    <w:rsid w:val="007B48AF"/>
    <w:rsid w:val="007B4B12"/>
    <w:rsid w:val="007B4DDA"/>
    <w:rsid w:val="007B5929"/>
    <w:rsid w:val="007B59C7"/>
    <w:rsid w:val="007B5BFC"/>
    <w:rsid w:val="007B5C03"/>
    <w:rsid w:val="007B5E7B"/>
    <w:rsid w:val="007B5FB3"/>
    <w:rsid w:val="007B62EB"/>
    <w:rsid w:val="007B6450"/>
    <w:rsid w:val="007B6622"/>
    <w:rsid w:val="007B66C3"/>
    <w:rsid w:val="007B6856"/>
    <w:rsid w:val="007B6BC2"/>
    <w:rsid w:val="007B6C7E"/>
    <w:rsid w:val="007B6D61"/>
    <w:rsid w:val="007B718D"/>
    <w:rsid w:val="007B72B9"/>
    <w:rsid w:val="007B7315"/>
    <w:rsid w:val="007B78D4"/>
    <w:rsid w:val="007B7A3F"/>
    <w:rsid w:val="007B7D24"/>
    <w:rsid w:val="007B7DFF"/>
    <w:rsid w:val="007B7F5E"/>
    <w:rsid w:val="007C010E"/>
    <w:rsid w:val="007C01E8"/>
    <w:rsid w:val="007C0470"/>
    <w:rsid w:val="007C0580"/>
    <w:rsid w:val="007C09C7"/>
    <w:rsid w:val="007C0ADD"/>
    <w:rsid w:val="007C0D9F"/>
    <w:rsid w:val="007C0DD7"/>
    <w:rsid w:val="007C121E"/>
    <w:rsid w:val="007C1449"/>
    <w:rsid w:val="007C178B"/>
    <w:rsid w:val="007C1B93"/>
    <w:rsid w:val="007C1E23"/>
    <w:rsid w:val="007C2277"/>
    <w:rsid w:val="007C241A"/>
    <w:rsid w:val="007C2851"/>
    <w:rsid w:val="007C2895"/>
    <w:rsid w:val="007C2C01"/>
    <w:rsid w:val="007C2C06"/>
    <w:rsid w:val="007C35EB"/>
    <w:rsid w:val="007C418F"/>
    <w:rsid w:val="007C4780"/>
    <w:rsid w:val="007C48CC"/>
    <w:rsid w:val="007C4F27"/>
    <w:rsid w:val="007C550F"/>
    <w:rsid w:val="007C5C8D"/>
    <w:rsid w:val="007C6104"/>
    <w:rsid w:val="007C6A12"/>
    <w:rsid w:val="007C6DBB"/>
    <w:rsid w:val="007C72BE"/>
    <w:rsid w:val="007C768A"/>
    <w:rsid w:val="007C7932"/>
    <w:rsid w:val="007C7A10"/>
    <w:rsid w:val="007C7AF4"/>
    <w:rsid w:val="007C7AFC"/>
    <w:rsid w:val="007C7D6F"/>
    <w:rsid w:val="007C7DF9"/>
    <w:rsid w:val="007D00ED"/>
    <w:rsid w:val="007D04EC"/>
    <w:rsid w:val="007D0A77"/>
    <w:rsid w:val="007D0D2C"/>
    <w:rsid w:val="007D1372"/>
    <w:rsid w:val="007D1E28"/>
    <w:rsid w:val="007D2128"/>
    <w:rsid w:val="007D21D0"/>
    <w:rsid w:val="007D2242"/>
    <w:rsid w:val="007D2606"/>
    <w:rsid w:val="007D2A40"/>
    <w:rsid w:val="007D2B61"/>
    <w:rsid w:val="007D2C71"/>
    <w:rsid w:val="007D3181"/>
    <w:rsid w:val="007D390C"/>
    <w:rsid w:val="007D3F99"/>
    <w:rsid w:val="007D436A"/>
    <w:rsid w:val="007D44CA"/>
    <w:rsid w:val="007D44F7"/>
    <w:rsid w:val="007D45D5"/>
    <w:rsid w:val="007D4C05"/>
    <w:rsid w:val="007D4F4E"/>
    <w:rsid w:val="007D5001"/>
    <w:rsid w:val="007D5404"/>
    <w:rsid w:val="007D56F4"/>
    <w:rsid w:val="007D585A"/>
    <w:rsid w:val="007D5A52"/>
    <w:rsid w:val="007D6426"/>
    <w:rsid w:val="007D681E"/>
    <w:rsid w:val="007D697E"/>
    <w:rsid w:val="007D6D61"/>
    <w:rsid w:val="007D72A1"/>
    <w:rsid w:val="007D73F8"/>
    <w:rsid w:val="007D7A21"/>
    <w:rsid w:val="007E0B29"/>
    <w:rsid w:val="007E0B3E"/>
    <w:rsid w:val="007E0CB8"/>
    <w:rsid w:val="007E10C2"/>
    <w:rsid w:val="007E1271"/>
    <w:rsid w:val="007E1498"/>
    <w:rsid w:val="007E19BF"/>
    <w:rsid w:val="007E1C7B"/>
    <w:rsid w:val="007E20BB"/>
    <w:rsid w:val="007E2317"/>
    <w:rsid w:val="007E289D"/>
    <w:rsid w:val="007E2FC4"/>
    <w:rsid w:val="007E3425"/>
    <w:rsid w:val="007E3C45"/>
    <w:rsid w:val="007E427F"/>
    <w:rsid w:val="007E4530"/>
    <w:rsid w:val="007E45CC"/>
    <w:rsid w:val="007E4A09"/>
    <w:rsid w:val="007E4A26"/>
    <w:rsid w:val="007E4B9A"/>
    <w:rsid w:val="007E4EF0"/>
    <w:rsid w:val="007E50CA"/>
    <w:rsid w:val="007E5652"/>
    <w:rsid w:val="007E5BC2"/>
    <w:rsid w:val="007E5D0B"/>
    <w:rsid w:val="007E5EEF"/>
    <w:rsid w:val="007E6125"/>
    <w:rsid w:val="007E616B"/>
    <w:rsid w:val="007E6245"/>
    <w:rsid w:val="007E6409"/>
    <w:rsid w:val="007E682B"/>
    <w:rsid w:val="007E6CB7"/>
    <w:rsid w:val="007E6D20"/>
    <w:rsid w:val="007E6E14"/>
    <w:rsid w:val="007E7069"/>
    <w:rsid w:val="007E710F"/>
    <w:rsid w:val="007E7890"/>
    <w:rsid w:val="007E78DF"/>
    <w:rsid w:val="007E7BF3"/>
    <w:rsid w:val="007E7F2C"/>
    <w:rsid w:val="007E7F67"/>
    <w:rsid w:val="007F015F"/>
    <w:rsid w:val="007F04E0"/>
    <w:rsid w:val="007F064B"/>
    <w:rsid w:val="007F0746"/>
    <w:rsid w:val="007F0915"/>
    <w:rsid w:val="007F0D68"/>
    <w:rsid w:val="007F0E53"/>
    <w:rsid w:val="007F1151"/>
    <w:rsid w:val="007F12A5"/>
    <w:rsid w:val="007F19ED"/>
    <w:rsid w:val="007F1C96"/>
    <w:rsid w:val="007F1DA7"/>
    <w:rsid w:val="007F1F36"/>
    <w:rsid w:val="007F20B5"/>
    <w:rsid w:val="007F2117"/>
    <w:rsid w:val="007F2947"/>
    <w:rsid w:val="007F2CDA"/>
    <w:rsid w:val="007F32D9"/>
    <w:rsid w:val="007F335F"/>
    <w:rsid w:val="007F35B3"/>
    <w:rsid w:val="007F40F3"/>
    <w:rsid w:val="007F42D7"/>
    <w:rsid w:val="007F4474"/>
    <w:rsid w:val="007F49CD"/>
    <w:rsid w:val="007F4DE2"/>
    <w:rsid w:val="007F5012"/>
    <w:rsid w:val="007F53C8"/>
    <w:rsid w:val="007F55F2"/>
    <w:rsid w:val="007F56A3"/>
    <w:rsid w:val="007F5DD8"/>
    <w:rsid w:val="007F6266"/>
    <w:rsid w:val="007F6673"/>
    <w:rsid w:val="007F6794"/>
    <w:rsid w:val="007F714B"/>
    <w:rsid w:val="007F723D"/>
    <w:rsid w:val="007F740F"/>
    <w:rsid w:val="007F7AAE"/>
    <w:rsid w:val="008000F1"/>
    <w:rsid w:val="00800469"/>
    <w:rsid w:val="008005C6"/>
    <w:rsid w:val="00800AE8"/>
    <w:rsid w:val="00800C2C"/>
    <w:rsid w:val="00801105"/>
    <w:rsid w:val="00801180"/>
    <w:rsid w:val="00801511"/>
    <w:rsid w:val="0080155E"/>
    <w:rsid w:val="0080175F"/>
    <w:rsid w:val="00802CAF"/>
    <w:rsid w:val="00803686"/>
    <w:rsid w:val="00803B3C"/>
    <w:rsid w:val="00803BAF"/>
    <w:rsid w:val="00803F1D"/>
    <w:rsid w:val="00803FB0"/>
    <w:rsid w:val="00804039"/>
    <w:rsid w:val="00804F79"/>
    <w:rsid w:val="00805025"/>
    <w:rsid w:val="00805959"/>
    <w:rsid w:val="00805B25"/>
    <w:rsid w:val="00806012"/>
    <w:rsid w:val="008061D6"/>
    <w:rsid w:val="0080641F"/>
    <w:rsid w:val="00806585"/>
    <w:rsid w:val="008065D1"/>
    <w:rsid w:val="008067C0"/>
    <w:rsid w:val="00806B30"/>
    <w:rsid w:val="00807094"/>
    <w:rsid w:val="00807170"/>
    <w:rsid w:val="00807264"/>
    <w:rsid w:val="008075CE"/>
    <w:rsid w:val="00807E19"/>
    <w:rsid w:val="008100F7"/>
    <w:rsid w:val="00810551"/>
    <w:rsid w:val="00810A35"/>
    <w:rsid w:val="00810B6F"/>
    <w:rsid w:val="00811826"/>
    <w:rsid w:val="00811EBB"/>
    <w:rsid w:val="00811EE3"/>
    <w:rsid w:val="008123F5"/>
    <w:rsid w:val="008125D2"/>
    <w:rsid w:val="008127E5"/>
    <w:rsid w:val="00812A4C"/>
    <w:rsid w:val="00812B75"/>
    <w:rsid w:val="00812B9A"/>
    <w:rsid w:val="00812BB4"/>
    <w:rsid w:val="00812C0B"/>
    <w:rsid w:val="00812CD0"/>
    <w:rsid w:val="00812D56"/>
    <w:rsid w:val="00813B55"/>
    <w:rsid w:val="00814083"/>
    <w:rsid w:val="00814394"/>
    <w:rsid w:val="00814480"/>
    <w:rsid w:val="00814842"/>
    <w:rsid w:val="00814942"/>
    <w:rsid w:val="008152DC"/>
    <w:rsid w:val="0081557D"/>
    <w:rsid w:val="00815700"/>
    <w:rsid w:val="00815973"/>
    <w:rsid w:val="00815974"/>
    <w:rsid w:val="00815AC7"/>
    <w:rsid w:val="00815DE9"/>
    <w:rsid w:val="00815E6C"/>
    <w:rsid w:val="00815F3D"/>
    <w:rsid w:val="00816035"/>
    <w:rsid w:val="0081607D"/>
    <w:rsid w:val="0081776F"/>
    <w:rsid w:val="008178FD"/>
    <w:rsid w:val="008202D9"/>
    <w:rsid w:val="008204A0"/>
    <w:rsid w:val="008206CC"/>
    <w:rsid w:val="008207E4"/>
    <w:rsid w:val="00820ABD"/>
    <w:rsid w:val="00821430"/>
    <w:rsid w:val="00821975"/>
    <w:rsid w:val="00821A8D"/>
    <w:rsid w:val="00821B2D"/>
    <w:rsid w:val="00821C19"/>
    <w:rsid w:val="00822480"/>
    <w:rsid w:val="008224EA"/>
    <w:rsid w:val="008227D4"/>
    <w:rsid w:val="008227D5"/>
    <w:rsid w:val="0082291B"/>
    <w:rsid w:val="00822CE0"/>
    <w:rsid w:val="00822D1B"/>
    <w:rsid w:val="008231B7"/>
    <w:rsid w:val="008232C4"/>
    <w:rsid w:val="00823803"/>
    <w:rsid w:val="00823F76"/>
    <w:rsid w:val="008244EB"/>
    <w:rsid w:val="0082453D"/>
    <w:rsid w:val="0082468B"/>
    <w:rsid w:val="00824AA3"/>
    <w:rsid w:val="00825D2A"/>
    <w:rsid w:val="0082630F"/>
    <w:rsid w:val="00826615"/>
    <w:rsid w:val="0082679D"/>
    <w:rsid w:val="00826B7A"/>
    <w:rsid w:val="0082704F"/>
    <w:rsid w:val="00827153"/>
    <w:rsid w:val="00827358"/>
    <w:rsid w:val="008276C9"/>
    <w:rsid w:val="00827BDB"/>
    <w:rsid w:val="00827E21"/>
    <w:rsid w:val="00827F54"/>
    <w:rsid w:val="0083088A"/>
    <w:rsid w:val="008314E3"/>
    <w:rsid w:val="00832588"/>
    <w:rsid w:val="00832F94"/>
    <w:rsid w:val="00832FB6"/>
    <w:rsid w:val="00833481"/>
    <w:rsid w:val="0083398E"/>
    <w:rsid w:val="00833B03"/>
    <w:rsid w:val="00834229"/>
    <w:rsid w:val="00834411"/>
    <w:rsid w:val="008344AF"/>
    <w:rsid w:val="00834918"/>
    <w:rsid w:val="00834A88"/>
    <w:rsid w:val="00834BB5"/>
    <w:rsid w:val="00834EC3"/>
    <w:rsid w:val="008353E1"/>
    <w:rsid w:val="008355B8"/>
    <w:rsid w:val="00835DF9"/>
    <w:rsid w:val="00835E28"/>
    <w:rsid w:val="0083621C"/>
    <w:rsid w:val="008363A2"/>
    <w:rsid w:val="008363D3"/>
    <w:rsid w:val="00836525"/>
    <w:rsid w:val="008365FA"/>
    <w:rsid w:val="00836964"/>
    <w:rsid w:val="00836A23"/>
    <w:rsid w:val="0083704B"/>
    <w:rsid w:val="0083707F"/>
    <w:rsid w:val="0083725B"/>
    <w:rsid w:val="00837298"/>
    <w:rsid w:val="00837808"/>
    <w:rsid w:val="0083797F"/>
    <w:rsid w:val="00837E5D"/>
    <w:rsid w:val="00837F36"/>
    <w:rsid w:val="00840CE6"/>
    <w:rsid w:val="00840DBF"/>
    <w:rsid w:val="00840F7E"/>
    <w:rsid w:val="00840FDB"/>
    <w:rsid w:val="0084106C"/>
    <w:rsid w:val="00841378"/>
    <w:rsid w:val="008413AB"/>
    <w:rsid w:val="0084141F"/>
    <w:rsid w:val="00841882"/>
    <w:rsid w:val="00841A68"/>
    <w:rsid w:val="00841AB1"/>
    <w:rsid w:val="008426C5"/>
    <w:rsid w:val="0084270B"/>
    <w:rsid w:val="008434C4"/>
    <w:rsid w:val="00843653"/>
    <w:rsid w:val="00843916"/>
    <w:rsid w:val="00843FB1"/>
    <w:rsid w:val="00844356"/>
    <w:rsid w:val="00844412"/>
    <w:rsid w:val="00844588"/>
    <w:rsid w:val="0084475B"/>
    <w:rsid w:val="0084479A"/>
    <w:rsid w:val="00844A64"/>
    <w:rsid w:val="00844CD7"/>
    <w:rsid w:val="00844D72"/>
    <w:rsid w:val="00844E4A"/>
    <w:rsid w:val="00844ECD"/>
    <w:rsid w:val="00844F6A"/>
    <w:rsid w:val="00845E4E"/>
    <w:rsid w:val="00846506"/>
    <w:rsid w:val="0084652C"/>
    <w:rsid w:val="00846708"/>
    <w:rsid w:val="008467FF"/>
    <w:rsid w:val="0084683C"/>
    <w:rsid w:val="00847049"/>
    <w:rsid w:val="0084712A"/>
    <w:rsid w:val="00847178"/>
    <w:rsid w:val="008472DD"/>
    <w:rsid w:val="0084738D"/>
    <w:rsid w:val="00847932"/>
    <w:rsid w:val="00847C28"/>
    <w:rsid w:val="00847E0E"/>
    <w:rsid w:val="008503CC"/>
    <w:rsid w:val="008503D8"/>
    <w:rsid w:val="008504C6"/>
    <w:rsid w:val="008507B5"/>
    <w:rsid w:val="0085091B"/>
    <w:rsid w:val="00850A50"/>
    <w:rsid w:val="00851740"/>
    <w:rsid w:val="00851AA8"/>
    <w:rsid w:val="00851DC2"/>
    <w:rsid w:val="0085211A"/>
    <w:rsid w:val="00852438"/>
    <w:rsid w:val="008528CC"/>
    <w:rsid w:val="00852923"/>
    <w:rsid w:val="00852BDF"/>
    <w:rsid w:val="00853248"/>
    <w:rsid w:val="00853573"/>
    <w:rsid w:val="00853864"/>
    <w:rsid w:val="008538C9"/>
    <w:rsid w:val="00853A0E"/>
    <w:rsid w:val="00853B50"/>
    <w:rsid w:val="00853D09"/>
    <w:rsid w:val="008548B6"/>
    <w:rsid w:val="00854C56"/>
    <w:rsid w:val="00854C95"/>
    <w:rsid w:val="00854CFA"/>
    <w:rsid w:val="00854EAC"/>
    <w:rsid w:val="00854F78"/>
    <w:rsid w:val="008552BA"/>
    <w:rsid w:val="00856126"/>
    <w:rsid w:val="00856592"/>
    <w:rsid w:val="008565BF"/>
    <w:rsid w:val="00856663"/>
    <w:rsid w:val="00856AE4"/>
    <w:rsid w:val="00856C84"/>
    <w:rsid w:val="00857133"/>
    <w:rsid w:val="0085794F"/>
    <w:rsid w:val="00857BF8"/>
    <w:rsid w:val="0086008B"/>
    <w:rsid w:val="00860530"/>
    <w:rsid w:val="00860806"/>
    <w:rsid w:val="00860AD7"/>
    <w:rsid w:val="0086141D"/>
    <w:rsid w:val="00861850"/>
    <w:rsid w:val="00862233"/>
    <w:rsid w:val="0086275F"/>
    <w:rsid w:val="008627A6"/>
    <w:rsid w:val="0086376F"/>
    <w:rsid w:val="00863B98"/>
    <w:rsid w:val="00863BBB"/>
    <w:rsid w:val="00864180"/>
    <w:rsid w:val="00864808"/>
    <w:rsid w:val="008648C7"/>
    <w:rsid w:val="00864A1B"/>
    <w:rsid w:val="008651DF"/>
    <w:rsid w:val="008655B3"/>
    <w:rsid w:val="008655D1"/>
    <w:rsid w:val="00865662"/>
    <w:rsid w:val="00865928"/>
    <w:rsid w:val="00865940"/>
    <w:rsid w:val="00865ADF"/>
    <w:rsid w:val="00865CE3"/>
    <w:rsid w:val="0086601A"/>
    <w:rsid w:val="0086652A"/>
    <w:rsid w:val="008667E7"/>
    <w:rsid w:val="00866F53"/>
    <w:rsid w:val="0086773A"/>
    <w:rsid w:val="00867B71"/>
    <w:rsid w:val="008703C3"/>
    <w:rsid w:val="00870563"/>
    <w:rsid w:val="008706DA"/>
    <w:rsid w:val="00870AC9"/>
    <w:rsid w:val="00870CAA"/>
    <w:rsid w:val="00871208"/>
    <w:rsid w:val="008714B5"/>
    <w:rsid w:val="00871BFE"/>
    <w:rsid w:val="00872383"/>
    <w:rsid w:val="00872735"/>
    <w:rsid w:val="008727DD"/>
    <w:rsid w:val="00872D43"/>
    <w:rsid w:val="00872F22"/>
    <w:rsid w:val="00873198"/>
    <w:rsid w:val="008733E5"/>
    <w:rsid w:val="00873F0C"/>
    <w:rsid w:val="0087438A"/>
    <w:rsid w:val="008743B6"/>
    <w:rsid w:val="008743D9"/>
    <w:rsid w:val="008746C6"/>
    <w:rsid w:val="00874D20"/>
    <w:rsid w:val="00875009"/>
    <w:rsid w:val="00875299"/>
    <w:rsid w:val="008754A5"/>
    <w:rsid w:val="008756AC"/>
    <w:rsid w:val="0087614C"/>
    <w:rsid w:val="00876256"/>
    <w:rsid w:val="0087656A"/>
    <w:rsid w:val="008769DF"/>
    <w:rsid w:val="00876A41"/>
    <w:rsid w:val="0087704A"/>
    <w:rsid w:val="008771A3"/>
    <w:rsid w:val="0087749D"/>
    <w:rsid w:val="00877592"/>
    <w:rsid w:val="008775E5"/>
    <w:rsid w:val="008804FC"/>
    <w:rsid w:val="0088085B"/>
    <w:rsid w:val="00880D0A"/>
    <w:rsid w:val="00881422"/>
    <w:rsid w:val="008814F1"/>
    <w:rsid w:val="00881652"/>
    <w:rsid w:val="00881777"/>
    <w:rsid w:val="00881E6C"/>
    <w:rsid w:val="0088231E"/>
    <w:rsid w:val="00882BEC"/>
    <w:rsid w:val="00882ECE"/>
    <w:rsid w:val="00882F3B"/>
    <w:rsid w:val="008833DC"/>
    <w:rsid w:val="00883475"/>
    <w:rsid w:val="008834C2"/>
    <w:rsid w:val="00883CAA"/>
    <w:rsid w:val="008848C3"/>
    <w:rsid w:val="008849F5"/>
    <w:rsid w:val="00884A15"/>
    <w:rsid w:val="00884B2C"/>
    <w:rsid w:val="008858A0"/>
    <w:rsid w:val="0088596D"/>
    <w:rsid w:val="008859E1"/>
    <w:rsid w:val="008862B6"/>
    <w:rsid w:val="008863CB"/>
    <w:rsid w:val="008866AC"/>
    <w:rsid w:val="00886B84"/>
    <w:rsid w:val="00886EDD"/>
    <w:rsid w:val="00887536"/>
    <w:rsid w:val="00887B14"/>
    <w:rsid w:val="00887CC2"/>
    <w:rsid w:val="00887CD7"/>
    <w:rsid w:val="00887E23"/>
    <w:rsid w:val="00890375"/>
    <w:rsid w:val="00890524"/>
    <w:rsid w:val="008907FB"/>
    <w:rsid w:val="00890C0C"/>
    <w:rsid w:val="00890CD5"/>
    <w:rsid w:val="008912ED"/>
    <w:rsid w:val="0089136B"/>
    <w:rsid w:val="008914C6"/>
    <w:rsid w:val="008915C8"/>
    <w:rsid w:val="00891737"/>
    <w:rsid w:val="00891742"/>
    <w:rsid w:val="00891890"/>
    <w:rsid w:val="00891F21"/>
    <w:rsid w:val="008920BA"/>
    <w:rsid w:val="00892D75"/>
    <w:rsid w:val="00892EE5"/>
    <w:rsid w:val="00893099"/>
    <w:rsid w:val="008930BF"/>
    <w:rsid w:val="0089315F"/>
    <w:rsid w:val="0089325B"/>
    <w:rsid w:val="008932D8"/>
    <w:rsid w:val="00893637"/>
    <w:rsid w:val="00894294"/>
    <w:rsid w:val="008945BB"/>
    <w:rsid w:val="00895572"/>
    <w:rsid w:val="008955E2"/>
    <w:rsid w:val="00896004"/>
    <w:rsid w:val="0089631F"/>
    <w:rsid w:val="00896649"/>
    <w:rsid w:val="008966B2"/>
    <w:rsid w:val="00896719"/>
    <w:rsid w:val="00896872"/>
    <w:rsid w:val="00896A7E"/>
    <w:rsid w:val="00896C0F"/>
    <w:rsid w:val="00896C93"/>
    <w:rsid w:val="00896ECC"/>
    <w:rsid w:val="00896F75"/>
    <w:rsid w:val="008977AF"/>
    <w:rsid w:val="0089782B"/>
    <w:rsid w:val="0089793E"/>
    <w:rsid w:val="00897A7E"/>
    <w:rsid w:val="008A0185"/>
    <w:rsid w:val="008A01FB"/>
    <w:rsid w:val="008A071A"/>
    <w:rsid w:val="008A0CBE"/>
    <w:rsid w:val="008A0CCD"/>
    <w:rsid w:val="008A0E3C"/>
    <w:rsid w:val="008A0F02"/>
    <w:rsid w:val="008A1150"/>
    <w:rsid w:val="008A11EF"/>
    <w:rsid w:val="008A12A4"/>
    <w:rsid w:val="008A1CC6"/>
    <w:rsid w:val="008A1DE3"/>
    <w:rsid w:val="008A1F5F"/>
    <w:rsid w:val="008A1FAE"/>
    <w:rsid w:val="008A23D9"/>
    <w:rsid w:val="008A24FB"/>
    <w:rsid w:val="008A2962"/>
    <w:rsid w:val="008A2A2C"/>
    <w:rsid w:val="008A2CE1"/>
    <w:rsid w:val="008A30B0"/>
    <w:rsid w:val="008A4327"/>
    <w:rsid w:val="008A459C"/>
    <w:rsid w:val="008A4A47"/>
    <w:rsid w:val="008A4A62"/>
    <w:rsid w:val="008A4E13"/>
    <w:rsid w:val="008A4FA0"/>
    <w:rsid w:val="008A5158"/>
    <w:rsid w:val="008A54DF"/>
    <w:rsid w:val="008A5DDE"/>
    <w:rsid w:val="008A5EC1"/>
    <w:rsid w:val="008A61ED"/>
    <w:rsid w:val="008A64DA"/>
    <w:rsid w:val="008A658B"/>
    <w:rsid w:val="008A68BD"/>
    <w:rsid w:val="008A6BC3"/>
    <w:rsid w:val="008A6EB5"/>
    <w:rsid w:val="008A7134"/>
    <w:rsid w:val="008A77BB"/>
    <w:rsid w:val="008B0020"/>
    <w:rsid w:val="008B0121"/>
    <w:rsid w:val="008B02C9"/>
    <w:rsid w:val="008B030E"/>
    <w:rsid w:val="008B0480"/>
    <w:rsid w:val="008B097B"/>
    <w:rsid w:val="008B0CA2"/>
    <w:rsid w:val="008B0EB9"/>
    <w:rsid w:val="008B17C7"/>
    <w:rsid w:val="008B1844"/>
    <w:rsid w:val="008B197C"/>
    <w:rsid w:val="008B19B3"/>
    <w:rsid w:val="008B1DC8"/>
    <w:rsid w:val="008B1F08"/>
    <w:rsid w:val="008B20C0"/>
    <w:rsid w:val="008B2A54"/>
    <w:rsid w:val="008B2C0D"/>
    <w:rsid w:val="008B2D90"/>
    <w:rsid w:val="008B3854"/>
    <w:rsid w:val="008B3AC9"/>
    <w:rsid w:val="008B4892"/>
    <w:rsid w:val="008B50F6"/>
    <w:rsid w:val="008B540A"/>
    <w:rsid w:val="008B574F"/>
    <w:rsid w:val="008B5763"/>
    <w:rsid w:val="008B5B74"/>
    <w:rsid w:val="008B5C8E"/>
    <w:rsid w:val="008B62B4"/>
    <w:rsid w:val="008B66E8"/>
    <w:rsid w:val="008B798E"/>
    <w:rsid w:val="008B7BA8"/>
    <w:rsid w:val="008C040A"/>
    <w:rsid w:val="008C094D"/>
    <w:rsid w:val="008C0DFC"/>
    <w:rsid w:val="008C1718"/>
    <w:rsid w:val="008C1889"/>
    <w:rsid w:val="008C1B4C"/>
    <w:rsid w:val="008C36D1"/>
    <w:rsid w:val="008C3C86"/>
    <w:rsid w:val="008C3CC9"/>
    <w:rsid w:val="008C3D6B"/>
    <w:rsid w:val="008C3E6C"/>
    <w:rsid w:val="008C4758"/>
    <w:rsid w:val="008C48CC"/>
    <w:rsid w:val="008C4C4D"/>
    <w:rsid w:val="008C4D6F"/>
    <w:rsid w:val="008C4DE6"/>
    <w:rsid w:val="008C4FBA"/>
    <w:rsid w:val="008C54BF"/>
    <w:rsid w:val="008C562C"/>
    <w:rsid w:val="008C5782"/>
    <w:rsid w:val="008C58F9"/>
    <w:rsid w:val="008C5E4E"/>
    <w:rsid w:val="008C647E"/>
    <w:rsid w:val="008C64D3"/>
    <w:rsid w:val="008C6896"/>
    <w:rsid w:val="008C68F1"/>
    <w:rsid w:val="008C6DDE"/>
    <w:rsid w:val="008C72EC"/>
    <w:rsid w:val="008C741B"/>
    <w:rsid w:val="008C75E2"/>
    <w:rsid w:val="008C76B5"/>
    <w:rsid w:val="008D0080"/>
    <w:rsid w:val="008D0237"/>
    <w:rsid w:val="008D0D43"/>
    <w:rsid w:val="008D0E6A"/>
    <w:rsid w:val="008D0F6C"/>
    <w:rsid w:val="008D236E"/>
    <w:rsid w:val="008D23D7"/>
    <w:rsid w:val="008D264C"/>
    <w:rsid w:val="008D28CD"/>
    <w:rsid w:val="008D2A2C"/>
    <w:rsid w:val="008D2A64"/>
    <w:rsid w:val="008D2B22"/>
    <w:rsid w:val="008D2C60"/>
    <w:rsid w:val="008D2E46"/>
    <w:rsid w:val="008D321F"/>
    <w:rsid w:val="008D3279"/>
    <w:rsid w:val="008D347D"/>
    <w:rsid w:val="008D38B4"/>
    <w:rsid w:val="008D3955"/>
    <w:rsid w:val="008D3C2C"/>
    <w:rsid w:val="008D4371"/>
    <w:rsid w:val="008D44D3"/>
    <w:rsid w:val="008D48DD"/>
    <w:rsid w:val="008D4E29"/>
    <w:rsid w:val="008D53CB"/>
    <w:rsid w:val="008D56CB"/>
    <w:rsid w:val="008D5AB2"/>
    <w:rsid w:val="008D61A7"/>
    <w:rsid w:val="008D6530"/>
    <w:rsid w:val="008D6725"/>
    <w:rsid w:val="008D6CC6"/>
    <w:rsid w:val="008D6F15"/>
    <w:rsid w:val="008D7827"/>
    <w:rsid w:val="008D7CE5"/>
    <w:rsid w:val="008E0AC5"/>
    <w:rsid w:val="008E0C17"/>
    <w:rsid w:val="008E0D10"/>
    <w:rsid w:val="008E0ED4"/>
    <w:rsid w:val="008E0F35"/>
    <w:rsid w:val="008E0F94"/>
    <w:rsid w:val="008E16B7"/>
    <w:rsid w:val="008E18F2"/>
    <w:rsid w:val="008E1978"/>
    <w:rsid w:val="008E1BDD"/>
    <w:rsid w:val="008E1EBE"/>
    <w:rsid w:val="008E2612"/>
    <w:rsid w:val="008E2727"/>
    <w:rsid w:val="008E2922"/>
    <w:rsid w:val="008E2A11"/>
    <w:rsid w:val="008E2B1F"/>
    <w:rsid w:val="008E2EC5"/>
    <w:rsid w:val="008E392D"/>
    <w:rsid w:val="008E3C79"/>
    <w:rsid w:val="008E3DB8"/>
    <w:rsid w:val="008E47B9"/>
    <w:rsid w:val="008E49AF"/>
    <w:rsid w:val="008E521E"/>
    <w:rsid w:val="008E52A3"/>
    <w:rsid w:val="008E5B26"/>
    <w:rsid w:val="008E5E6E"/>
    <w:rsid w:val="008E6511"/>
    <w:rsid w:val="008E6829"/>
    <w:rsid w:val="008E6D01"/>
    <w:rsid w:val="008E6F11"/>
    <w:rsid w:val="008E7124"/>
    <w:rsid w:val="008E73CD"/>
    <w:rsid w:val="008E759A"/>
    <w:rsid w:val="008E76AF"/>
    <w:rsid w:val="008E76BA"/>
    <w:rsid w:val="008E7B7A"/>
    <w:rsid w:val="008E7BF3"/>
    <w:rsid w:val="008E7BFC"/>
    <w:rsid w:val="008EB394"/>
    <w:rsid w:val="008F014F"/>
    <w:rsid w:val="008F0421"/>
    <w:rsid w:val="008F0530"/>
    <w:rsid w:val="008F0827"/>
    <w:rsid w:val="008F0CB3"/>
    <w:rsid w:val="008F0D39"/>
    <w:rsid w:val="008F0F9A"/>
    <w:rsid w:val="008F126D"/>
    <w:rsid w:val="008F12F3"/>
    <w:rsid w:val="008F15BE"/>
    <w:rsid w:val="008F1BF5"/>
    <w:rsid w:val="008F1CEF"/>
    <w:rsid w:val="008F1DF2"/>
    <w:rsid w:val="008F22C0"/>
    <w:rsid w:val="008F24EF"/>
    <w:rsid w:val="008F2707"/>
    <w:rsid w:val="008F2B33"/>
    <w:rsid w:val="008F2E64"/>
    <w:rsid w:val="008F32E7"/>
    <w:rsid w:val="008F39EA"/>
    <w:rsid w:val="008F3DA6"/>
    <w:rsid w:val="008F4B4D"/>
    <w:rsid w:val="008F4E5E"/>
    <w:rsid w:val="008F4F9B"/>
    <w:rsid w:val="008F4FDD"/>
    <w:rsid w:val="008F51DF"/>
    <w:rsid w:val="008F522F"/>
    <w:rsid w:val="008F574C"/>
    <w:rsid w:val="008F58C6"/>
    <w:rsid w:val="008F591E"/>
    <w:rsid w:val="008F5B5C"/>
    <w:rsid w:val="008F5C9C"/>
    <w:rsid w:val="008F5D23"/>
    <w:rsid w:val="008F6293"/>
    <w:rsid w:val="008F6358"/>
    <w:rsid w:val="008F70E8"/>
    <w:rsid w:val="008F7671"/>
    <w:rsid w:val="008F77D3"/>
    <w:rsid w:val="008F7829"/>
    <w:rsid w:val="008F7BE5"/>
    <w:rsid w:val="008F7D75"/>
    <w:rsid w:val="009001BC"/>
    <w:rsid w:val="00900507"/>
    <w:rsid w:val="009005CE"/>
    <w:rsid w:val="009009C8"/>
    <w:rsid w:val="00900AB0"/>
    <w:rsid w:val="00900BDF"/>
    <w:rsid w:val="00900BE7"/>
    <w:rsid w:val="00900F39"/>
    <w:rsid w:val="0090144E"/>
    <w:rsid w:val="009014C0"/>
    <w:rsid w:val="009017FB"/>
    <w:rsid w:val="00901B2A"/>
    <w:rsid w:val="00901C2D"/>
    <w:rsid w:val="00902A39"/>
    <w:rsid w:val="00902C26"/>
    <w:rsid w:val="00902CA7"/>
    <w:rsid w:val="0090342E"/>
    <w:rsid w:val="009034D2"/>
    <w:rsid w:val="0090372C"/>
    <w:rsid w:val="0090391D"/>
    <w:rsid w:val="00903A1A"/>
    <w:rsid w:val="00903E8A"/>
    <w:rsid w:val="00903E9D"/>
    <w:rsid w:val="00903ED6"/>
    <w:rsid w:val="009044BA"/>
    <w:rsid w:val="00904C76"/>
    <w:rsid w:val="00905562"/>
    <w:rsid w:val="009057FF"/>
    <w:rsid w:val="009059D3"/>
    <w:rsid w:val="00906770"/>
    <w:rsid w:val="00906852"/>
    <w:rsid w:val="00906C0A"/>
    <w:rsid w:val="00906EC3"/>
    <w:rsid w:val="00906F47"/>
    <w:rsid w:val="009076AB"/>
    <w:rsid w:val="00907AEA"/>
    <w:rsid w:val="00910416"/>
    <w:rsid w:val="0091065D"/>
    <w:rsid w:val="00910725"/>
    <w:rsid w:val="009107FD"/>
    <w:rsid w:val="0091118C"/>
    <w:rsid w:val="00911565"/>
    <w:rsid w:val="00911777"/>
    <w:rsid w:val="009123E7"/>
    <w:rsid w:val="009125D9"/>
    <w:rsid w:val="00912667"/>
    <w:rsid w:val="009126B1"/>
    <w:rsid w:val="00912B61"/>
    <w:rsid w:val="00913014"/>
    <w:rsid w:val="009136C0"/>
    <w:rsid w:val="0091382B"/>
    <w:rsid w:val="00914646"/>
    <w:rsid w:val="00914E2B"/>
    <w:rsid w:val="00915130"/>
    <w:rsid w:val="0091526C"/>
    <w:rsid w:val="00915EC1"/>
    <w:rsid w:val="009163A0"/>
    <w:rsid w:val="0091655D"/>
    <w:rsid w:val="00916889"/>
    <w:rsid w:val="00916A9C"/>
    <w:rsid w:val="00916CB1"/>
    <w:rsid w:val="00916E6C"/>
    <w:rsid w:val="00917802"/>
    <w:rsid w:val="00917B02"/>
    <w:rsid w:val="00917C09"/>
    <w:rsid w:val="009202FE"/>
    <w:rsid w:val="0092082E"/>
    <w:rsid w:val="00920922"/>
    <w:rsid w:val="00920977"/>
    <w:rsid w:val="00920AAE"/>
    <w:rsid w:val="009211AA"/>
    <w:rsid w:val="00921699"/>
    <w:rsid w:val="00921803"/>
    <w:rsid w:val="00921988"/>
    <w:rsid w:val="00922272"/>
    <w:rsid w:val="00922525"/>
    <w:rsid w:val="009225C9"/>
    <w:rsid w:val="00922836"/>
    <w:rsid w:val="00922EBE"/>
    <w:rsid w:val="00922F64"/>
    <w:rsid w:val="009238BD"/>
    <w:rsid w:val="0092438D"/>
    <w:rsid w:val="009244FE"/>
    <w:rsid w:val="00924867"/>
    <w:rsid w:val="00925080"/>
    <w:rsid w:val="0092514E"/>
    <w:rsid w:val="009256FD"/>
    <w:rsid w:val="009257B0"/>
    <w:rsid w:val="009258C8"/>
    <w:rsid w:val="00925F62"/>
    <w:rsid w:val="009261D4"/>
    <w:rsid w:val="00926503"/>
    <w:rsid w:val="009268F5"/>
    <w:rsid w:val="00926D32"/>
    <w:rsid w:val="00926D93"/>
    <w:rsid w:val="00926DDF"/>
    <w:rsid w:val="00926FA2"/>
    <w:rsid w:val="00927169"/>
    <w:rsid w:val="00927412"/>
    <w:rsid w:val="009276BF"/>
    <w:rsid w:val="00930873"/>
    <w:rsid w:val="00930AE1"/>
    <w:rsid w:val="009313B6"/>
    <w:rsid w:val="00931431"/>
    <w:rsid w:val="0093146F"/>
    <w:rsid w:val="00931B10"/>
    <w:rsid w:val="00931C3C"/>
    <w:rsid w:val="00932260"/>
    <w:rsid w:val="00932399"/>
    <w:rsid w:val="009326F1"/>
    <w:rsid w:val="00932861"/>
    <w:rsid w:val="00932CE7"/>
    <w:rsid w:val="00933021"/>
    <w:rsid w:val="009330B6"/>
    <w:rsid w:val="0093317C"/>
    <w:rsid w:val="009332D4"/>
    <w:rsid w:val="00933AAE"/>
    <w:rsid w:val="00934764"/>
    <w:rsid w:val="00934A4A"/>
    <w:rsid w:val="009350FE"/>
    <w:rsid w:val="009351F0"/>
    <w:rsid w:val="00935539"/>
    <w:rsid w:val="0093588D"/>
    <w:rsid w:val="009359E1"/>
    <w:rsid w:val="009360EC"/>
    <w:rsid w:val="00936188"/>
    <w:rsid w:val="00936332"/>
    <w:rsid w:val="00936496"/>
    <w:rsid w:val="009364AF"/>
    <w:rsid w:val="009368FD"/>
    <w:rsid w:val="00937ACD"/>
    <w:rsid w:val="00937C09"/>
    <w:rsid w:val="00937D3D"/>
    <w:rsid w:val="009400E1"/>
    <w:rsid w:val="009401F3"/>
    <w:rsid w:val="009405D3"/>
    <w:rsid w:val="00940632"/>
    <w:rsid w:val="009406F9"/>
    <w:rsid w:val="0094164C"/>
    <w:rsid w:val="009417E0"/>
    <w:rsid w:val="00942066"/>
    <w:rsid w:val="0094263E"/>
    <w:rsid w:val="00942855"/>
    <w:rsid w:val="009428DB"/>
    <w:rsid w:val="00943257"/>
    <w:rsid w:val="00943647"/>
    <w:rsid w:val="00943664"/>
    <w:rsid w:val="0094367A"/>
    <w:rsid w:val="009439CB"/>
    <w:rsid w:val="00943D0C"/>
    <w:rsid w:val="00943E40"/>
    <w:rsid w:val="0094430C"/>
    <w:rsid w:val="00944488"/>
    <w:rsid w:val="0094480E"/>
    <w:rsid w:val="00944AEE"/>
    <w:rsid w:val="00944B81"/>
    <w:rsid w:val="00945346"/>
    <w:rsid w:val="0094535A"/>
    <w:rsid w:val="009454BF"/>
    <w:rsid w:val="00945707"/>
    <w:rsid w:val="00945719"/>
    <w:rsid w:val="00945782"/>
    <w:rsid w:val="00945997"/>
    <w:rsid w:val="0094629D"/>
    <w:rsid w:val="00946304"/>
    <w:rsid w:val="0094654D"/>
    <w:rsid w:val="00946804"/>
    <w:rsid w:val="009469A2"/>
    <w:rsid w:val="00946D39"/>
    <w:rsid w:val="00946D3E"/>
    <w:rsid w:val="00946D40"/>
    <w:rsid w:val="009476B1"/>
    <w:rsid w:val="009506AA"/>
    <w:rsid w:val="0095072A"/>
    <w:rsid w:val="00950E8C"/>
    <w:rsid w:val="009511C6"/>
    <w:rsid w:val="0095124B"/>
    <w:rsid w:val="0095144A"/>
    <w:rsid w:val="00951676"/>
    <w:rsid w:val="00951C36"/>
    <w:rsid w:val="00951DBD"/>
    <w:rsid w:val="00951E8E"/>
    <w:rsid w:val="009523E4"/>
    <w:rsid w:val="009524B9"/>
    <w:rsid w:val="009524CB"/>
    <w:rsid w:val="00952CF1"/>
    <w:rsid w:val="0095340B"/>
    <w:rsid w:val="00953805"/>
    <w:rsid w:val="0095380A"/>
    <w:rsid w:val="00953DEE"/>
    <w:rsid w:val="009540C5"/>
    <w:rsid w:val="00954111"/>
    <w:rsid w:val="00954466"/>
    <w:rsid w:val="00954628"/>
    <w:rsid w:val="009549D1"/>
    <w:rsid w:val="00954BBD"/>
    <w:rsid w:val="00954E29"/>
    <w:rsid w:val="00954EAA"/>
    <w:rsid w:val="00954FD8"/>
    <w:rsid w:val="0095526A"/>
    <w:rsid w:val="00955334"/>
    <w:rsid w:val="00955A36"/>
    <w:rsid w:val="0095605D"/>
    <w:rsid w:val="009569E8"/>
    <w:rsid w:val="00956D88"/>
    <w:rsid w:val="009574DD"/>
    <w:rsid w:val="009575B2"/>
    <w:rsid w:val="009576FF"/>
    <w:rsid w:val="00957A05"/>
    <w:rsid w:val="00960956"/>
    <w:rsid w:val="00960B94"/>
    <w:rsid w:val="00960CDB"/>
    <w:rsid w:val="00961157"/>
    <w:rsid w:val="00961165"/>
    <w:rsid w:val="009614A8"/>
    <w:rsid w:val="00961578"/>
    <w:rsid w:val="00961A4F"/>
    <w:rsid w:val="00961BF2"/>
    <w:rsid w:val="0096233C"/>
    <w:rsid w:val="009624CF"/>
    <w:rsid w:val="00962979"/>
    <w:rsid w:val="00962BF4"/>
    <w:rsid w:val="0096302E"/>
    <w:rsid w:val="00963E39"/>
    <w:rsid w:val="00963FC7"/>
    <w:rsid w:val="00964028"/>
    <w:rsid w:val="00964180"/>
    <w:rsid w:val="009643B9"/>
    <w:rsid w:val="009643F0"/>
    <w:rsid w:val="009645C4"/>
    <w:rsid w:val="009646F3"/>
    <w:rsid w:val="00964B8C"/>
    <w:rsid w:val="00964EF1"/>
    <w:rsid w:val="0096549C"/>
    <w:rsid w:val="009656AD"/>
    <w:rsid w:val="00965A3C"/>
    <w:rsid w:val="00965C1D"/>
    <w:rsid w:val="00965DE0"/>
    <w:rsid w:val="00965F65"/>
    <w:rsid w:val="0096600F"/>
    <w:rsid w:val="0096638C"/>
    <w:rsid w:val="009665B8"/>
    <w:rsid w:val="00966619"/>
    <w:rsid w:val="0096669F"/>
    <w:rsid w:val="009668A5"/>
    <w:rsid w:val="00966C10"/>
    <w:rsid w:val="00966E6F"/>
    <w:rsid w:val="009672D6"/>
    <w:rsid w:val="00967558"/>
    <w:rsid w:val="00967990"/>
    <w:rsid w:val="00967A90"/>
    <w:rsid w:val="00967B74"/>
    <w:rsid w:val="00967CFC"/>
    <w:rsid w:val="00967EC0"/>
    <w:rsid w:val="00967FE7"/>
    <w:rsid w:val="009704BB"/>
    <w:rsid w:val="00970B8F"/>
    <w:rsid w:val="00970D36"/>
    <w:rsid w:val="00970E92"/>
    <w:rsid w:val="00971393"/>
    <w:rsid w:val="0097164A"/>
    <w:rsid w:val="0097183B"/>
    <w:rsid w:val="0097190A"/>
    <w:rsid w:val="00971915"/>
    <w:rsid w:val="00971E2C"/>
    <w:rsid w:val="0097200E"/>
    <w:rsid w:val="009726D8"/>
    <w:rsid w:val="009733EE"/>
    <w:rsid w:val="009737A4"/>
    <w:rsid w:val="00973FB4"/>
    <w:rsid w:val="00974057"/>
    <w:rsid w:val="009743B6"/>
    <w:rsid w:val="009746CF"/>
    <w:rsid w:val="00974775"/>
    <w:rsid w:val="009747F6"/>
    <w:rsid w:val="00974951"/>
    <w:rsid w:val="00974BC9"/>
    <w:rsid w:val="00974CF7"/>
    <w:rsid w:val="00974F80"/>
    <w:rsid w:val="009750C4"/>
    <w:rsid w:val="009750E2"/>
    <w:rsid w:val="009752D3"/>
    <w:rsid w:val="00975369"/>
    <w:rsid w:val="00975393"/>
    <w:rsid w:val="009757A8"/>
    <w:rsid w:val="009765EE"/>
    <w:rsid w:val="00976BCD"/>
    <w:rsid w:val="00976D69"/>
    <w:rsid w:val="00976EA3"/>
    <w:rsid w:val="00977446"/>
    <w:rsid w:val="00977765"/>
    <w:rsid w:val="0097781B"/>
    <w:rsid w:val="00977A77"/>
    <w:rsid w:val="009800F1"/>
    <w:rsid w:val="0098047F"/>
    <w:rsid w:val="00980CA0"/>
    <w:rsid w:val="00980D84"/>
    <w:rsid w:val="009814A3"/>
    <w:rsid w:val="0098162A"/>
    <w:rsid w:val="00981913"/>
    <w:rsid w:val="00981AB4"/>
    <w:rsid w:val="00981F1E"/>
    <w:rsid w:val="0098204A"/>
    <w:rsid w:val="00982283"/>
    <w:rsid w:val="0098235C"/>
    <w:rsid w:val="009823F3"/>
    <w:rsid w:val="009826F1"/>
    <w:rsid w:val="00982EAD"/>
    <w:rsid w:val="00982F36"/>
    <w:rsid w:val="0098313B"/>
    <w:rsid w:val="009834F9"/>
    <w:rsid w:val="00983873"/>
    <w:rsid w:val="009839D8"/>
    <w:rsid w:val="009843DA"/>
    <w:rsid w:val="0098479F"/>
    <w:rsid w:val="00984B97"/>
    <w:rsid w:val="00984CF3"/>
    <w:rsid w:val="00984D0E"/>
    <w:rsid w:val="00984EB3"/>
    <w:rsid w:val="00985391"/>
    <w:rsid w:val="00985804"/>
    <w:rsid w:val="00985BCD"/>
    <w:rsid w:val="00985C39"/>
    <w:rsid w:val="009860B6"/>
    <w:rsid w:val="009862F8"/>
    <w:rsid w:val="00986584"/>
    <w:rsid w:val="009866E9"/>
    <w:rsid w:val="009869D4"/>
    <w:rsid w:val="00986CDA"/>
    <w:rsid w:val="009875DD"/>
    <w:rsid w:val="00987E75"/>
    <w:rsid w:val="00987E84"/>
    <w:rsid w:val="009901FF"/>
    <w:rsid w:val="009902A4"/>
    <w:rsid w:val="0099044A"/>
    <w:rsid w:val="00990F3B"/>
    <w:rsid w:val="00990FD0"/>
    <w:rsid w:val="00990FD3"/>
    <w:rsid w:val="00991C9F"/>
    <w:rsid w:val="009920D3"/>
    <w:rsid w:val="009925FB"/>
    <w:rsid w:val="00992812"/>
    <w:rsid w:val="009928ED"/>
    <w:rsid w:val="00992A4C"/>
    <w:rsid w:val="00992DE6"/>
    <w:rsid w:val="00993312"/>
    <w:rsid w:val="009934C2"/>
    <w:rsid w:val="00994063"/>
    <w:rsid w:val="00994167"/>
    <w:rsid w:val="0099427F"/>
    <w:rsid w:val="009943F2"/>
    <w:rsid w:val="00994FA7"/>
    <w:rsid w:val="00995568"/>
    <w:rsid w:val="009958E1"/>
    <w:rsid w:val="00995D8E"/>
    <w:rsid w:val="00995DCB"/>
    <w:rsid w:val="00995FD1"/>
    <w:rsid w:val="00996546"/>
    <w:rsid w:val="009969D7"/>
    <w:rsid w:val="009971C4"/>
    <w:rsid w:val="00997207"/>
    <w:rsid w:val="00997820"/>
    <w:rsid w:val="00997E5A"/>
    <w:rsid w:val="009A001B"/>
    <w:rsid w:val="009A022A"/>
    <w:rsid w:val="009A027F"/>
    <w:rsid w:val="009A0A3E"/>
    <w:rsid w:val="009A0DA3"/>
    <w:rsid w:val="009A0FF2"/>
    <w:rsid w:val="009A12C3"/>
    <w:rsid w:val="009A145B"/>
    <w:rsid w:val="009A2920"/>
    <w:rsid w:val="009A2ADC"/>
    <w:rsid w:val="009A2B98"/>
    <w:rsid w:val="009A2F7F"/>
    <w:rsid w:val="009A3081"/>
    <w:rsid w:val="009A31CE"/>
    <w:rsid w:val="009A37C0"/>
    <w:rsid w:val="009A397F"/>
    <w:rsid w:val="009A3A6D"/>
    <w:rsid w:val="009A3E33"/>
    <w:rsid w:val="009A3F39"/>
    <w:rsid w:val="009A42C7"/>
    <w:rsid w:val="009A44D8"/>
    <w:rsid w:val="009A45FC"/>
    <w:rsid w:val="009A4602"/>
    <w:rsid w:val="009A4CDE"/>
    <w:rsid w:val="009A54F8"/>
    <w:rsid w:val="009A5869"/>
    <w:rsid w:val="009A59E5"/>
    <w:rsid w:val="009A5A76"/>
    <w:rsid w:val="009A5A91"/>
    <w:rsid w:val="009A5AAD"/>
    <w:rsid w:val="009A6389"/>
    <w:rsid w:val="009A66AD"/>
    <w:rsid w:val="009A6D7D"/>
    <w:rsid w:val="009A6DB2"/>
    <w:rsid w:val="009A725B"/>
    <w:rsid w:val="009A730C"/>
    <w:rsid w:val="009A7D51"/>
    <w:rsid w:val="009A7EA8"/>
    <w:rsid w:val="009B01AB"/>
    <w:rsid w:val="009B03DB"/>
    <w:rsid w:val="009B0E78"/>
    <w:rsid w:val="009B10BE"/>
    <w:rsid w:val="009B1108"/>
    <w:rsid w:val="009B12AE"/>
    <w:rsid w:val="009B13A7"/>
    <w:rsid w:val="009B18A1"/>
    <w:rsid w:val="009B237E"/>
    <w:rsid w:val="009B2748"/>
    <w:rsid w:val="009B274B"/>
    <w:rsid w:val="009B275C"/>
    <w:rsid w:val="009B2D73"/>
    <w:rsid w:val="009B30DD"/>
    <w:rsid w:val="009B3295"/>
    <w:rsid w:val="009B3587"/>
    <w:rsid w:val="009B393F"/>
    <w:rsid w:val="009B41D4"/>
    <w:rsid w:val="009B4238"/>
    <w:rsid w:val="009B4D36"/>
    <w:rsid w:val="009B4D97"/>
    <w:rsid w:val="009B4E09"/>
    <w:rsid w:val="009B5038"/>
    <w:rsid w:val="009B50AD"/>
    <w:rsid w:val="009B516A"/>
    <w:rsid w:val="009B52AF"/>
    <w:rsid w:val="009B52EA"/>
    <w:rsid w:val="009B5982"/>
    <w:rsid w:val="009B5AF5"/>
    <w:rsid w:val="009B5B1C"/>
    <w:rsid w:val="009B5E5A"/>
    <w:rsid w:val="009B6111"/>
    <w:rsid w:val="009B692C"/>
    <w:rsid w:val="009B6AB7"/>
    <w:rsid w:val="009B6BEF"/>
    <w:rsid w:val="009C039C"/>
    <w:rsid w:val="009C05D0"/>
    <w:rsid w:val="009C05D4"/>
    <w:rsid w:val="009C097B"/>
    <w:rsid w:val="009C0D9D"/>
    <w:rsid w:val="009C1FC1"/>
    <w:rsid w:val="009C2894"/>
    <w:rsid w:val="009C2BF9"/>
    <w:rsid w:val="009C2D03"/>
    <w:rsid w:val="009C2D2A"/>
    <w:rsid w:val="009C33A8"/>
    <w:rsid w:val="009C33AD"/>
    <w:rsid w:val="009C3BAA"/>
    <w:rsid w:val="009C3C88"/>
    <w:rsid w:val="009C3D42"/>
    <w:rsid w:val="009C3FA3"/>
    <w:rsid w:val="009C4608"/>
    <w:rsid w:val="009C4686"/>
    <w:rsid w:val="009C4CB4"/>
    <w:rsid w:val="009C4DD1"/>
    <w:rsid w:val="009C4EDF"/>
    <w:rsid w:val="009C4F03"/>
    <w:rsid w:val="009C5120"/>
    <w:rsid w:val="009C5409"/>
    <w:rsid w:val="009C5C95"/>
    <w:rsid w:val="009C6499"/>
    <w:rsid w:val="009C64AC"/>
    <w:rsid w:val="009C6730"/>
    <w:rsid w:val="009C6898"/>
    <w:rsid w:val="009C741F"/>
    <w:rsid w:val="009C7F79"/>
    <w:rsid w:val="009D01C1"/>
    <w:rsid w:val="009D08A4"/>
    <w:rsid w:val="009D0A9D"/>
    <w:rsid w:val="009D0AD4"/>
    <w:rsid w:val="009D0D24"/>
    <w:rsid w:val="009D0DD0"/>
    <w:rsid w:val="009D0F0C"/>
    <w:rsid w:val="009D102A"/>
    <w:rsid w:val="009D18D6"/>
    <w:rsid w:val="009D1E87"/>
    <w:rsid w:val="009D21E0"/>
    <w:rsid w:val="009D244F"/>
    <w:rsid w:val="009D2756"/>
    <w:rsid w:val="009D2BA5"/>
    <w:rsid w:val="009D2BE9"/>
    <w:rsid w:val="009D2D9E"/>
    <w:rsid w:val="009D34C9"/>
    <w:rsid w:val="009D374E"/>
    <w:rsid w:val="009D3E95"/>
    <w:rsid w:val="009D4501"/>
    <w:rsid w:val="009D4798"/>
    <w:rsid w:val="009D4F95"/>
    <w:rsid w:val="009D54AA"/>
    <w:rsid w:val="009D562A"/>
    <w:rsid w:val="009D5923"/>
    <w:rsid w:val="009D5B58"/>
    <w:rsid w:val="009D607D"/>
    <w:rsid w:val="009D6891"/>
    <w:rsid w:val="009D697C"/>
    <w:rsid w:val="009D6D0F"/>
    <w:rsid w:val="009D6EA2"/>
    <w:rsid w:val="009D7308"/>
    <w:rsid w:val="009E029B"/>
    <w:rsid w:val="009E031D"/>
    <w:rsid w:val="009E0849"/>
    <w:rsid w:val="009E0923"/>
    <w:rsid w:val="009E10E5"/>
    <w:rsid w:val="009E14FA"/>
    <w:rsid w:val="009E17DD"/>
    <w:rsid w:val="009E1C81"/>
    <w:rsid w:val="009E1F28"/>
    <w:rsid w:val="009E2205"/>
    <w:rsid w:val="009E234B"/>
    <w:rsid w:val="009E31C1"/>
    <w:rsid w:val="009E32D7"/>
    <w:rsid w:val="009E353F"/>
    <w:rsid w:val="009E3626"/>
    <w:rsid w:val="009E3739"/>
    <w:rsid w:val="009E3967"/>
    <w:rsid w:val="009E3E60"/>
    <w:rsid w:val="009E4093"/>
    <w:rsid w:val="009E40FB"/>
    <w:rsid w:val="009E417C"/>
    <w:rsid w:val="009E427D"/>
    <w:rsid w:val="009E49A1"/>
    <w:rsid w:val="009E4EB0"/>
    <w:rsid w:val="009E5131"/>
    <w:rsid w:val="009E5464"/>
    <w:rsid w:val="009E5617"/>
    <w:rsid w:val="009E5619"/>
    <w:rsid w:val="009E5834"/>
    <w:rsid w:val="009E5A5C"/>
    <w:rsid w:val="009E5A6C"/>
    <w:rsid w:val="009E6625"/>
    <w:rsid w:val="009E673C"/>
    <w:rsid w:val="009E6865"/>
    <w:rsid w:val="009E6E8F"/>
    <w:rsid w:val="009E74F9"/>
    <w:rsid w:val="009E7622"/>
    <w:rsid w:val="009E78A5"/>
    <w:rsid w:val="009E7D27"/>
    <w:rsid w:val="009E7DAF"/>
    <w:rsid w:val="009E7DCE"/>
    <w:rsid w:val="009F0442"/>
    <w:rsid w:val="009F0AD6"/>
    <w:rsid w:val="009F1257"/>
    <w:rsid w:val="009F1959"/>
    <w:rsid w:val="009F1961"/>
    <w:rsid w:val="009F196C"/>
    <w:rsid w:val="009F212A"/>
    <w:rsid w:val="009F318C"/>
    <w:rsid w:val="009F322E"/>
    <w:rsid w:val="009F3846"/>
    <w:rsid w:val="009F3CAE"/>
    <w:rsid w:val="009F3F30"/>
    <w:rsid w:val="009F404D"/>
    <w:rsid w:val="009F4122"/>
    <w:rsid w:val="009F4210"/>
    <w:rsid w:val="009F4756"/>
    <w:rsid w:val="009F4867"/>
    <w:rsid w:val="009F49D4"/>
    <w:rsid w:val="009F4AAD"/>
    <w:rsid w:val="009F4AEF"/>
    <w:rsid w:val="009F564B"/>
    <w:rsid w:val="009F58A5"/>
    <w:rsid w:val="009F5AF3"/>
    <w:rsid w:val="009F5B46"/>
    <w:rsid w:val="009F62D8"/>
    <w:rsid w:val="009F76DB"/>
    <w:rsid w:val="009F7D1A"/>
    <w:rsid w:val="00A0093C"/>
    <w:rsid w:val="00A0115E"/>
    <w:rsid w:val="00A0134A"/>
    <w:rsid w:val="00A01D34"/>
    <w:rsid w:val="00A0233A"/>
    <w:rsid w:val="00A0243F"/>
    <w:rsid w:val="00A026E7"/>
    <w:rsid w:val="00A02D36"/>
    <w:rsid w:val="00A02E06"/>
    <w:rsid w:val="00A02E24"/>
    <w:rsid w:val="00A0347C"/>
    <w:rsid w:val="00A036C4"/>
    <w:rsid w:val="00A038E8"/>
    <w:rsid w:val="00A03FC7"/>
    <w:rsid w:val="00A04498"/>
    <w:rsid w:val="00A044EB"/>
    <w:rsid w:val="00A046FA"/>
    <w:rsid w:val="00A05248"/>
    <w:rsid w:val="00A052C6"/>
    <w:rsid w:val="00A053B8"/>
    <w:rsid w:val="00A053FF"/>
    <w:rsid w:val="00A054A4"/>
    <w:rsid w:val="00A054C5"/>
    <w:rsid w:val="00A05688"/>
    <w:rsid w:val="00A05698"/>
    <w:rsid w:val="00A0583E"/>
    <w:rsid w:val="00A05C62"/>
    <w:rsid w:val="00A05E58"/>
    <w:rsid w:val="00A0620A"/>
    <w:rsid w:val="00A063AC"/>
    <w:rsid w:val="00A06A38"/>
    <w:rsid w:val="00A06CC0"/>
    <w:rsid w:val="00A06DA3"/>
    <w:rsid w:val="00A070A9"/>
    <w:rsid w:val="00A0761A"/>
    <w:rsid w:val="00A07CFE"/>
    <w:rsid w:val="00A1011B"/>
    <w:rsid w:val="00A101F0"/>
    <w:rsid w:val="00A10FD2"/>
    <w:rsid w:val="00A1187E"/>
    <w:rsid w:val="00A11C3F"/>
    <w:rsid w:val="00A11DCA"/>
    <w:rsid w:val="00A12222"/>
    <w:rsid w:val="00A12392"/>
    <w:rsid w:val="00A12927"/>
    <w:rsid w:val="00A1325D"/>
    <w:rsid w:val="00A13709"/>
    <w:rsid w:val="00A13F79"/>
    <w:rsid w:val="00A14060"/>
    <w:rsid w:val="00A144E0"/>
    <w:rsid w:val="00A14CF1"/>
    <w:rsid w:val="00A15B06"/>
    <w:rsid w:val="00A15CF1"/>
    <w:rsid w:val="00A15D7A"/>
    <w:rsid w:val="00A15F94"/>
    <w:rsid w:val="00A161DC"/>
    <w:rsid w:val="00A1634B"/>
    <w:rsid w:val="00A16BD5"/>
    <w:rsid w:val="00A16C77"/>
    <w:rsid w:val="00A16F22"/>
    <w:rsid w:val="00A1701A"/>
    <w:rsid w:val="00A173E7"/>
    <w:rsid w:val="00A174A2"/>
    <w:rsid w:val="00A174E5"/>
    <w:rsid w:val="00A178AA"/>
    <w:rsid w:val="00A17A24"/>
    <w:rsid w:val="00A200E0"/>
    <w:rsid w:val="00A20734"/>
    <w:rsid w:val="00A20AEE"/>
    <w:rsid w:val="00A20B94"/>
    <w:rsid w:val="00A20EA0"/>
    <w:rsid w:val="00A20EFD"/>
    <w:rsid w:val="00A21418"/>
    <w:rsid w:val="00A21534"/>
    <w:rsid w:val="00A21B0C"/>
    <w:rsid w:val="00A21E8A"/>
    <w:rsid w:val="00A220B4"/>
    <w:rsid w:val="00A22247"/>
    <w:rsid w:val="00A22701"/>
    <w:rsid w:val="00A23072"/>
    <w:rsid w:val="00A230A3"/>
    <w:rsid w:val="00A235D0"/>
    <w:rsid w:val="00A23639"/>
    <w:rsid w:val="00A23662"/>
    <w:rsid w:val="00A23790"/>
    <w:rsid w:val="00A23F06"/>
    <w:rsid w:val="00A2419D"/>
    <w:rsid w:val="00A24B65"/>
    <w:rsid w:val="00A25281"/>
    <w:rsid w:val="00A25622"/>
    <w:rsid w:val="00A258B6"/>
    <w:rsid w:val="00A2597F"/>
    <w:rsid w:val="00A25BAF"/>
    <w:rsid w:val="00A25C4D"/>
    <w:rsid w:val="00A26408"/>
    <w:rsid w:val="00A268F1"/>
    <w:rsid w:val="00A26957"/>
    <w:rsid w:val="00A26BEF"/>
    <w:rsid w:val="00A26C1E"/>
    <w:rsid w:val="00A27440"/>
    <w:rsid w:val="00A2778D"/>
    <w:rsid w:val="00A27CE0"/>
    <w:rsid w:val="00A30208"/>
    <w:rsid w:val="00A3034C"/>
    <w:rsid w:val="00A30693"/>
    <w:rsid w:val="00A30B56"/>
    <w:rsid w:val="00A30D03"/>
    <w:rsid w:val="00A30E64"/>
    <w:rsid w:val="00A31A7C"/>
    <w:rsid w:val="00A31F6D"/>
    <w:rsid w:val="00A32033"/>
    <w:rsid w:val="00A3215F"/>
    <w:rsid w:val="00A3278C"/>
    <w:rsid w:val="00A32851"/>
    <w:rsid w:val="00A32937"/>
    <w:rsid w:val="00A32A1D"/>
    <w:rsid w:val="00A32C3B"/>
    <w:rsid w:val="00A33845"/>
    <w:rsid w:val="00A34160"/>
    <w:rsid w:val="00A345FE"/>
    <w:rsid w:val="00A350D2"/>
    <w:rsid w:val="00A35177"/>
    <w:rsid w:val="00A354B0"/>
    <w:rsid w:val="00A3564F"/>
    <w:rsid w:val="00A35A68"/>
    <w:rsid w:val="00A35BAA"/>
    <w:rsid w:val="00A35E55"/>
    <w:rsid w:val="00A3626C"/>
    <w:rsid w:val="00A367F8"/>
    <w:rsid w:val="00A368F3"/>
    <w:rsid w:val="00A37423"/>
    <w:rsid w:val="00A374CE"/>
    <w:rsid w:val="00A37AD1"/>
    <w:rsid w:val="00A37AE2"/>
    <w:rsid w:val="00A37C98"/>
    <w:rsid w:val="00A4095F"/>
    <w:rsid w:val="00A40B98"/>
    <w:rsid w:val="00A41150"/>
    <w:rsid w:val="00A4123B"/>
    <w:rsid w:val="00A414F5"/>
    <w:rsid w:val="00A416FA"/>
    <w:rsid w:val="00A41830"/>
    <w:rsid w:val="00A41B1B"/>
    <w:rsid w:val="00A41BDE"/>
    <w:rsid w:val="00A41C38"/>
    <w:rsid w:val="00A41F33"/>
    <w:rsid w:val="00A42A5E"/>
    <w:rsid w:val="00A42B3E"/>
    <w:rsid w:val="00A43518"/>
    <w:rsid w:val="00A441BA"/>
    <w:rsid w:val="00A44FAC"/>
    <w:rsid w:val="00A4537C"/>
    <w:rsid w:val="00A4548A"/>
    <w:rsid w:val="00A45DF8"/>
    <w:rsid w:val="00A45F4F"/>
    <w:rsid w:val="00A45F6E"/>
    <w:rsid w:val="00A4649A"/>
    <w:rsid w:val="00A465AB"/>
    <w:rsid w:val="00A466EC"/>
    <w:rsid w:val="00A467C1"/>
    <w:rsid w:val="00A46D67"/>
    <w:rsid w:val="00A47E89"/>
    <w:rsid w:val="00A47EB4"/>
    <w:rsid w:val="00A50022"/>
    <w:rsid w:val="00A50174"/>
    <w:rsid w:val="00A50851"/>
    <w:rsid w:val="00A50854"/>
    <w:rsid w:val="00A50B19"/>
    <w:rsid w:val="00A515B9"/>
    <w:rsid w:val="00A522E9"/>
    <w:rsid w:val="00A524D2"/>
    <w:rsid w:val="00A525CA"/>
    <w:rsid w:val="00A52644"/>
    <w:rsid w:val="00A52853"/>
    <w:rsid w:val="00A52906"/>
    <w:rsid w:val="00A53905"/>
    <w:rsid w:val="00A53A60"/>
    <w:rsid w:val="00A53FEE"/>
    <w:rsid w:val="00A540C4"/>
    <w:rsid w:val="00A54205"/>
    <w:rsid w:val="00A54602"/>
    <w:rsid w:val="00A548B8"/>
    <w:rsid w:val="00A54EC0"/>
    <w:rsid w:val="00A55440"/>
    <w:rsid w:val="00A558D7"/>
    <w:rsid w:val="00A55FC7"/>
    <w:rsid w:val="00A56078"/>
    <w:rsid w:val="00A567D8"/>
    <w:rsid w:val="00A56CCB"/>
    <w:rsid w:val="00A56F21"/>
    <w:rsid w:val="00A570BF"/>
    <w:rsid w:val="00A57783"/>
    <w:rsid w:val="00A57ECB"/>
    <w:rsid w:val="00A60054"/>
    <w:rsid w:val="00A60085"/>
    <w:rsid w:val="00A600A9"/>
    <w:rsid w:val="00A60432"/>
    <w:rsid w:val="00A60616"/>
    <w:rsid w:val="00A606EE"/>
    <w:rsid w:val="00A608B7"/>
    <w:rsid w:val="00A60B0E"/>
    <w:rsid w:val="00A60BC8"/>
    <w:rsid w:val="00A60C78"/>
    <w:rsid w:val="00A60CB5"/>
    <w:rsid w:val="00A613A0"/>
    <w:rsid w:val="00A61693"/>
    <w:rsid w:val="00A61963"/>
    <w:rsid w:val="00A62022"/>
    <w:rsid w:val="00A62339"/>
    <w:rsid w:val="00A624EB"/>
    <w:rsid w:val="00A62555"/>
    <w:rsid w:val="00A626FC"/>
    <w:rsid w:val="00A62759"/>
    <w:rsid w:val="00A629AD"/>
    <w:rsid w:val="00A629D2"/>
    <w:rsid w:val="00A62BAA"/>
    <w:rsid w:val="00A6304C"/>
    <w:rsid w:val="00A63708"/>
    <w:rsid w:val="00A63B0C"/>
    <w:rsid w:val="00A63CD7"/>
    <w:rsid w:val="00A64692"/>
    <w:rsid w:val="00A648C8"/>
    <w:rsid w:val="00A64AF8"/>
    <w:rsid w:val="00A64D53"/>
    <w:rsid w:val="00A65683"/>
    <w:rsid w:val="00A657D1"/>
    <w:rsid w:val="00A65BFA"/>
    <w:rsid w:val="00A65FB9"/>
    <w:rsid w:val="00A661C7"/>
    <w:rsid w:val="00A662E2"/>
    <w:rsid w:val="00A66355"/>
    <w:rsid w:val="00A6660E"/>
    <w:rsid w:val="00A66640"/>
    <w:rsid w:val="00A66BAF"/>
    <w:rsid w:val="00A66BC6"/>
    <w:rsid w:val="00A66D06"/>
    <w:rsid w:val="00A66DAF"/>
    <w:rsid w:val="00A66DC9"/>
    <w:rsid w:val="00A66DCA"/>
    <w:rsid w:val="00A6703D"/>
    <w:rsid w:val="00A67108"/>
    <w:rsid w:val="00A673B3"/>
    <w:rsid w:val="00A673CB"/>
    <w:rsid w:val="00A673D2"/>
    <w:rsid w:val="00A679C6"/>
    <w:rsid w:val="00A67C93"/>
    <w:rsid w:val="00A67D1B"/>
    <w:rsid w:val="00A67EB0"/>
    <w:rsid w:val="00A70017"/>
    <w:rsid w:val="00A706B7"/>
    <w:rsid w:val="00A70897"/>
    <w:rsid w:val="00A70CAD"/>
    <w:rsid w:val="00A70E68"/>
    <w:rsid w:val="00A7120C"/>
    <w:rsid w:val="00A716B5"/>
    <w:rsid w:val="00A716C1"/>
    <w:rsid w:val="00A71733"/>
    <w:rsid w:val="00A71B97"/>
    <w:rsid w:val="00A71BA5"/>
    <w:rsid w:val="00A71F72"/>
    <w:rsid w:val="00A71F8C"/>
    <w:rsid w:val="00A723CB"/>
    <w:rsid w:val="00A72B64"/>
    <w:rsid w:val="00A72F3C"/>
    <w:rsid w:val="00A72F91"/>
    <w:rsid w:val="00A730C8"/>
    <w:rsid w:val="00A73114"/>
    <w:rsid w:val="00A73554"/>
    <w:rsid w:val="00A7396E"/>
    <w:rsid w:val="00A7434E"/>
    <w:rsid w:val="00A74410"/>
    <w:rsid w:val="00A74777"/>
    <w:rsid w:val="00A747F0"/>
    <w:rsid w:val="00A74988"/>
    <w:rsid w:val="00A74B9A"/>
    <w:rsid w:val="00A75969"/>
    <w:rsid w:val="00A75F1B"/>
    <w:rsid w:val="00A75F2B"/>
    <w:rsid w:val="00A771DB"/>
    <w:rsid w:val="00A774E1"/>
    <w:rsid w:val="00A77A46"/>
    <w:rsid w:val="00A77B93"/>
    <w:rsid w:val="00A77E89"/>
    <w:rsid w:val="00A80764"/>
    <w:rsid w:val="00A80886"/>
    <w:rsid w:val="00A81262"/>
    <w:rsid w:val="00A81269"/>
    <w:rsid w:val="00A81B49"/>
    <w:rsid w:val="00A81B90"/>
    <w:rsid w:val="00A81B9B"/>
    <w:rsid w:val="00A81EBD"/>
    <w:rsid w:val="00A8207C"/>
    <w:rsid w:val="00A820AE"/>
    <w:rsid w:val="00A820E2"/>
    <w:rsid w:val="00A82A6F"/>
    <w:rsid w:val="00A83087"/>
    <w:rsid w:val="00A832E0"/>
    <w:rsid w:val="00A83422"/>
    <w:rsid w:val="00A83545"/>
    <w:rsid w:val="00A83601"/>
    <w:rsid w:val="00A83ACA"/>
    <w:rsid w:val="00A843A5"/>
    <w:rsid w:val="00A84AAA"/>
    <w:rsid w:val="00A855AD"/>
    <w:rsid w:val="00A8576D"/>
    <w:rsid w:val="00A86206"/>
    <w:rsid w:val="00A86F5B"/>
    <w:rsid w:val="00A87276"/>
    <w:rsid w:val="00A875C7"/>
    <w:rsid w:val="00A87932"/>
    <w:rsid w:val="00A879FB"/>
    <w:rsid w:val="00A87B6C"/>
    <w:rsid w:val="00A9000C"/>
    <w:rsid w:val="00A900BC"/>
    <w:rsid w:val="00A900C3"/>
    <w:rsid w:val="00A903B9"/>
    <w:rsid w:val="00A908BE"/>
    <w:rsid w:val="00A91A61"/>
    <w:rsid w:val="00A91FD0"/>
    <w:rsid w:val="00A92179"/>
    <w:rsid w:val="00A921E0"/>
    <w:rsid w:val="00A921F1"/>
    <w:rsid w:val="00A922CC"/>
    <w:rsid w:val="00A92452"/>
    <w:rsid w:val="00A92A92"/>
    <w:rsid w:val="00A92CCF"/>
    <w:rsid w:val="00A93141"/>
    <w:rsid w:val="00A9332D"/>
    <w:rsid w:val="00A93626"/>
    <w:rsid w:val="00A9395B"/>
    <w:rsid w:val="00A93B47"/>
    <w:rsid w:val="00A946AB"/>
    <w:rsid w:val="00A94731"/>
    <w:rsid w:val="00A94B89"/>
    <w:rsid w:val="00A95034"/>
    <w:rsid w:val="00A951CB"/>
    <w:rsid w:val="00A95226"/>
    <w:rsid w:val="00A95501"/>
    <w:rsid w:val="00A956F0"/>
    <w:rsid w:val="00A9602F"/>
    <w:rsid w:val="00A960CA"/>
    <w:rsid w:val="00A96302"/>
    <w:rsid w:val="00A96597"/>
    <w:rsid w:val="00A967E9"/>
    <w:rsid w:val="00A96A93"/>
    <w:rsid w:val="00A96DAD"/>
    <w:rsid w:val="00A9704F"/>
    <w:rsid w:val="00A970BF"/>
    <w:rsid w:val="00A974FE"/>
    <w:rsid w:val="00A97796"/>
    <w:rsid w:val="00A9787D"/>
    <w:rsid w:val="00A97972"/>
    <w:rsid w:val="00A9798E"/>
    <w:rsid w:val="00A97F63"/>
    <w:rsid w:val="00AA03DD"/>
    <w:rsid w:val="00AA043D"/>
    <w:rsid w:val="00AA099C"/>
    <w:rsid w:val="00AA0C59"/>
    <w:rsid w:val="00AA0F3C"/>
    <w:rsid w:val="00AA1338"/>
    <w:rsid w:val="00AA18AB"/>
    <w:rsid w:val="00AA1999"/>
    <w:rsid w:val="00AA1B2C"/>
    <w:rsid w:val="00AA2DA9"/>
    <w:rsid w:val="00AA2DAF"/>
    <w:rsid w:val="00AA349A"/>
    <w:rsid w:val="00AA3913"/>
    <w:rsid w:val="00AA3C53"/>
    <w:rsid w:val="00AA4654"/>
    <w:rsid w:val="00AA48DC"/>
    <w:rsid w:val="00AA4D2E"/>
    <w:rsid w:val="00AA5236"/>
    <w:rsid w:val="00AA53F4"/>
    <w:rsid w:val="00AA55B7"/>
    <w:rsid w:val="00AA56CF"/>
    <w:rsid w:val="00AA56E4"/>
    <w:rsid w:val="00AA5B9E"/>
    <w:rsid w:val="00AA5CEC"/>
    <w:rsid w:val="00AA5DD6"/>
    <w:rsid w:val="00AA606F"/>
    <w:rsid w:val="00AA6621"/>
    <w:rsid w:val="00AA68E9"/>
    <w:rsid w:val="00AA6BE6"/>
    <w:rsid w:val="00AA6C1D"/>
    <w:rsid w:val="00AA7338"/>
    <w:rsid w:val="00AA75AE"/>
    <w:rsid w:val="00AA7606"/>
    <w:rsid w:val="00AA777A"/>
    <w:rsid w:val="00AA77DF"/>
    <w:rsid w:val="00AA79E8"/>
    <w:rsid w:val="00AA7CC8"/>
    <w:rsid w:val="00AA7CF7"/>
    <w:rsid w:val="00AA7F83"/>
    <w:rsid w:val="00AB01B5"/>
    <w:rsid w:val="00AB09BC"/>
    <w:rsid w:val="00AB0DCC"/>
    <w:rsid w:val="00AB0FD9"/>
    <w:rsid w:val="00AB110B"/>
    <w:rsid w:val="00AB14D9"/>
    <w:rsid w:val="00AB1553"/>
    <w:rsid w:val="00AB16F3"/>
    <w:rsid w:val="00AB187A"/>
    <w:rsid w:val="00AB18FC"/>
    <w:rsid w:val="00AB19E3"/>
    <w:rsid w:val="00AB1AAE"/>
    <w:rsid w:val="00AB1ABC"/>
    <w:rsid w:val="00AB20D7"/>
    <w:rsid w:val="00AB2407"/>
    <w:rsid w:val="00AB2563"/>
    <w:rsid w:val="00AB26A7"/>
    <w:rsid w:val="00AB2AD9"/>
    <w:rsid w:val="00AB2B15"/>
    <w:rsid w:val="00AB2B50"/>
    <w:rsid w:val="00AB2C03"/>
    <w:rsid w:val="00AB2DFB"/>
    <w:rsid w:val="00AB315E"/>
    <w:rsid w:val="00AB3236"/>
    <w:rsid w:val="00AB3249"/>
    <w:rsid w:val="00AB3326"/>
    <w:rsid w:val="00AB3551"/>
    <w:rsid w:val="00AB37B9"/>
    <w:rsid w:val="00AB39E5"/>
    <w:rsid w:val="00AB3A46"/>
    <w:rsid w:val="00AB4CAB"/>
    <w:rsid w:val="00AB53DF"/>
    <w:rsid w:val="00AB592A"/>
    <w:rsid w:val="00AB5A44"/>
    <w:rsid w:val="00AB5C6E"/>
    <w:rsid w:val="00AB634C"/>
    <w:rsid w:val="00AB6778"/>
    <w:rsid w:val="00AB68AF"/>
    <w:rsid w:val="00AB697F"/>
    <w:rsid w:val="00AB6BE5"/>
    <w:rsid w:val="00AB6C26"/>
    <w:rsid w:val="00AB6E3F"/>
    <w:rsid w:val="00AB7714"/>
    <w:rsid w:val="00AB7D14"/>
    <w:rsid w:val="00AB7DE1"/>
    <w:rsid w:val="00AB7FD6"/>
    <w:rsid w:val="00AC02E9"/>
    <w:rsid w:val="00AC0344"/>
    <w:rsid w:val="00AC06E5"/>
    <w:rsid w:val="00AC0909"/>
    <w:rsid w:val="00AC0A12"/>
    <w:rsid w:val="00AC20C4"/>
    <w:rsid w:val="00AC3030"/>
    <w:rsid w:val="00AC30A1"/>
    <w:rsid w:val="00AC3427"/>
    <w:rsid w:val="00AC398C"/>
    <w:rsid w:val="00AC3EA5"/>
    <w:rsid w:val="00AC4167"/>
    <w:rsid w:val="00AC448A"/>
    <w:rsid w:val="00AC4FE1"/>
    <w:rsid w:val="00AC5248"/>
    <w:rsid w:val="00AC52B1"/>
    <w:rsid w:val="00AC55A3"/>
    <w:rsid w:val="00AC57F7"/>
    <w:rsid w:val="00AC5B0A"/>
    <w:rsid w:val="00AC68B1"/>
    <w:rsid w:val="00AC6914"/>
    <w:rsid w:val="00AC6939"/>
    <w:rsid w:val="00AC6BE2"/>
    <w:rsid w:val="00AC7204"/>
    <w:rsid w:val="00AC7E4C"/>
    <w:rsid w:val="00AD01EA"/>
    <w:rsid w:val="00AD0572"/>
    <w:rsid w:val="00AD0611"/>
    <w:rsid w:val="00AD0CD4"/>
    <w:rsid w:val="00AD0F5C"/>
    <w:rsid w:val="00AD1191"/>
    <w:rsid w:val="00AD1209"/>
    <w:rsid w:val="00AD14EB"/>
    <w:rsid w:val="00AD164F"/>
    <w:rsid w:val="00AD1672"/>
    <w:rsid w:val="00AD16EF"/>
    <w:rsid w:val="00AD1A20"/>
    <w:rsid w:val="00AD21B7"/>
    <w:rsid w:val="00AD21D7"/>
    <w:rsid w:val="00AD2542"/>
    <w:rsid w:val="00AD2A01"/>
    <w:rsid w:val="00AD2C9B"/>
    <w:rsid w:val="00AD2D2F"/>
    <w:rsid w:val="00AD2D66"/>
    <w:rsid w:val="00AD2D6A"/>
    <w:rsid w:val="00AD2FBA"/>
    <w:rsid w:val="00AD368D"/>
    <w:rsid w:val="00AD3C41"/>
    <w:rsid w:val="00AD3DC2"/>
    <w:rsid w:val="00AD3DE7"/>
    <w:rsid w:val="00AD4217"/>
    <w:rsid w:val="00AD4749"/>
    <w:rsid w:val="00AD4E6A"/>
    <w:rsid w:val="00AD5451"/>
    <w:rsid w:val="00AD5E4D"/>
    <w:rsid w:val="00AD5FEE"/>
    <w:rsid w:val="00AD62A5"/>
    <w:rsid w:val="00AD6425"/>
    <w:rsid w:val="00AD6739"/>
    <w:rsid w:val="00AD6BB7"/>
    <w:rsid w:val="00AD6EEE"/>
    <w:rsid w:val="00AD719D"/>
    <w:rsid w:val="00AD7360"/>
    <w:rsid w:val="00AD7F88"/>
    <w:rsid w:val="00AE03B6"/>
    <w:rsid w:val="00AE044C"/>
    <w:rsid w:val="00AE050E"/>
    <w:rsid w:val="00AE051F"/>
    <w:rsid w:val="00AE0849"/>
    <w:rsid w:val="00AE15F0"/>
    <w:rsid w:val="00AE1625"/>
    <w:rsid w:val="00AE174D"/>
    <w:rsid w:val="00AE284E"/>
    <w:rsid w:val="00AE2BDA"/>
    <w:rsid w:val="00AE3040"/>
    <w:rsid w:val="00AE30B2"/>
    <w:rsid w:val="00AE33CD"/>
    <w:rsid w:val="00AE3C60"/>
    <w:rsid w:val="00AE43C9"/>
    <w:rsid w:val="00AE48CA"/>
    <w:rsid w:val="00AE4981"/>
    <w:rsid w:val="00AE4E56"/>
    <w:rsid w:val="00AE5099"/>
    <w:rsid w:val="00AE5191"/>
    <w:rsid w:val="00AE5541"/>
    <w:rsid w:val="00AE5F0E"/>
    <w:rsid w:val="00AE6157"/>
    <w:rsid w:val="00AE627C"/>
    <w:rsid w:val="00AE628C"/>
    <w:rsid w:val="00AE638C"/>
    <w:rsid w:val="00AE6444"/>
    <w:rsid w:val="00AE651C"/>
    <w:rsid w:val="00AE7B85"/>
    <w:rsid w:val="00AF00B3"/>
    <w:rsid w:val="00AF01EF"/>
    <w:rsid w:val="00AF0629"/>
    <w:rsid w:val="00AF066F"/>
    <w:rsid w:val="00AF0867"/>
    <w:rsid w:val="00AF1161"/>
    <w:rsid w:val="00AF128E"/>
    <w:rsid w:val="00AF15B9"/>
    <w:rsid w:val="00AF1869"/>
    <w:rsid w:val="00AF1DE2"/>
    <w:rsid w:val="00AF1EE2"/>
    <w:rsid w:val="00AF1EF3"/>
    <w:rsid w:val="00AF1F0F"/>
    <w:rsid w:val="00AF2587"/>
    <w:rsid w:val="00AF288A"/>
    <w:rsid w:val="00AF3A28"/>
    <w:rsid w:val="00AF3B3C"/>
    <w:rsid w:val="00AF3C27"/>
    <w:rsid w:val="00AF400E"/>
    <w:rsid w:val="00AF4431"/>
    <w:rsid w:val="00AF53B9"/>
    <w:rsid w:val="00AF53E3"/>
    <w:rsid w:val="00AF56DA"/>
    <w:rsid w:val="00AF5757"/>
    <w:rsid w:val="00AF59FD"/>
    <w:rsid w:val="00AF6096"/>
    <w:rsid w:val="00AF6C1C"/>
    <w:rsid w:val="00AF70F6"/>
    <w:rsid w:val="00AF78A4"/>
    <w:rsid w:val="00AF7ACE"/>
    <w:rsid w:val="00AF7AD3"/>
    <w:rsid w:val="00AF7CB5"/>
    <w:rsid w:val="00AF7D49"/>
    <w:rsid w:val="00B00783"/>
    <w:rsid w:val="00B01926"/>
    <w:rsid w:val="00B01E5B"/>
    <w:rsid w:val="00B02321"/>
    <w:rsid w:val="00B0234C"/>
    <w:rsid w:val="00B0249B"/>
    <w:rsid w:val="00B02698"/>
    <w:rsid w:val="00B02871"/>
    <w:rsid w:val="00B02A84"/>
    <w:rsid w:val="00B02DC1"/>
    <w:rsid w:val="00B031A1"/>
    <w:rsid w:val="00B038C0"/>
    <w:rsid w:val="00B049EC"/>
    <w:rsid w:val="00B051FF"/>
    <w:rsid w:val="00B054FE"/>
    <w:rsid w:val="00B05CA7"/>
    <w:rsid w:val="00B06137"/>
    <w:rsid w:val="00B0630E"/>
    <w:rsid w:val="00B06314"/>
    <w:rsid w:val="00B0631E"/>
    <w:rsid w:val="00B0641E"/>
    <w:rsid w:val="00B06421"/>
    <w:rsid w:val="00B068B6"/>
    <w:rsid w:val="00B06AA4"/>
    <w:rsid w:val="00B06B14"/>
    <w:rsid w:val="00B074A2"/>
    <w:rsid w:val="00B07532"/>
    <w:rsid w:val="00B07666"/>
    <w:rsid w:val="00B07A7B"/>
    <w:rsid w:val="00B07AEB"/>
    <w:rsid w:val="00B07C51"/>
    <w:rsid w:val="00B07C78"/>
    <w:rsid w:val="00B07E5C"/>
    <w:rsid w:val="00B07FF8"/>
    <w:rsid w:val="00B100C4"/>
    <w:rsid w:val="00B101B8"/>
    <w:rsid w:val="00B10448"/>
    <w:rsid w:val="00B10A72"/>
    <w:rsid w:val="00B10E66"/>
    <w:rsid w:val="00B10ECA"/>
    <w:rsid w:val="00B10F72"/>
    <w:rsid w:val="00B11081"/>
    <w:rsid w:val="00B113BD"/>
    <w:rsid w:val="00B11442"/>
    <w:rsid w:val="00B11493"/>
    <w:rsid w:val="00B11BE6"/>
    <w:rsid w:val="00B11EA9"/>
    <w:rsid w:val="00B1299B"/>
    <w:rsid w:val="00B12F4C"/>
    <w:rsid w:val="00B13076"/>
    <w:rsid w:val="00B13236"/>
    <w:rsid w:val="00B1327B"/>
    <w:rsid w:val="00B1350E"/>
    <w:rsid w:val="00B13794"/>
    <w:rsid w:val="00B13951"/>
    <w:rsid w:val="00B13C7E"/>
    <w:rsid w:val="00B13C96"/>
    <w:rsid w:val="00B13DB3"/>
    <w:rsid w:val="00B14095"/>
    <w:rsid w:val="00B14753"/>
    <w:rsid w:val="00B149D9"/>
    <w:rsid w:val="00B14C40"/>
    <w:rsid w:val="00B14D66"/>
    <w:rsid w:val="00B14EF8"/>
    <w:rsid w:val="00B1548B"/>
    <w:rsid w:val="00B158A6"/>
    <w:rsid w:val="00B159B4"/>
    <w:rsid w:val="00B15A77"/>
    <w:rsid w:val="00B15F6B"/>
    <w:rsid w:val="00B1605F"/>
    <w:rsid w:val="00B16C23"/>
    <w:rsid w:val="00B16C94"/>
    <w:rsid w:val="00B16F3B"/>
    <w:rsid w:val="00B1702C"/>
    <w:rsid w:val="00B1713C"/>
    <w:rsid w:val="00B1748E"/>
    <w:rsid w:val="00B17689"/>
    <w:rsid w:val="00B17A9F"/>
    <w:rsid w:val="00B201D1"/>
    <w:rsid w:val="00B204D4"/>
    <w:rsid w:val="00B205D4"/>
    <w:rsid w:val="00B205DE"/>
    <w:rsid w:val="00B20773"/>
    <w:rsid w:val="00B20794"/>
    <w:rsid w:val="00B21188"/>
    <w:rsid w:val="00B22014"/>
    <w:rsid w:val="00B22164"/>
    <w:rsid w:val="00B221CE"/>
    <w:rsid w:val="00B2331A"/>
    <w:rsid w:val="00B234F3"/>
    <w:rsid w:val="00B23701"/>
    <w:rsid w:val="00B239AD"/>
    <w:rsid w:val="00B23A53"/>
    <w:rsid w:val="00B23E41"/>
    <w:rsid w:val="00B240C7"/>
    <w:rsid w:val="00B241A5"/>
    <w:rsid w:val="00B24259"/>
    <w:rsid w:val="00B244F1"/>
    <w:rsid w:val="00B246D8"/>
    <w:rsid w:val="00B24922"/>
    <w:rsid w:val="00B24BD7"/>
    <w:rsid w:val="00B2507B"/>
    <w:rsid w:val="00B251F3"/>
    <w:rsid w:val="00B2567D"/>
    <w:rsid w:val="00B2589E"/>
    <w:rsid w:val="00B25FD6"/>
    <w:rsid w:val="00B2616E"/>
    <w:rsid w:val="00B26643"/>
    <w:rsid w:val="00B272A8"/>
    <w:rsid w:val="00B276DD"/>
    <w:rsid w:val="00B27829"/>
    <w:rsid w:val="00B279E1"/>
    <w:rsid w:val="00B27FE6"/>
    <w:rsid w:val="00B30049"/>
    <w:rsid w:val="00B301A7"/>
    <w:rsid w:val="00B301D5"/>
    <w:rsid w:val="00B306F3"/>
    <w:rsid w:val="00B3071B"/>
    <w:rsid w:val="00B30793"/>
    <w:rsid w:val="00B307C3"/>
    <w:rsid w:val="00B31687"/>
    <w:rsid w:val="00B31D2F"/>
    <w:rsid w:val="00B31E1F"/>
    <w:rsid w:val="00B32052"/>
    <w:rsid w:val="00B323E6"/>
    <w:rsid w:val="00B32BF6"/>
    <w:rsid w:val="00B335EF"/>
    <w:rsid w:val="00B335F7"/>
    <w:rsid w:val="00B3417E"/>
    <w:rsid w:val="00B34215"/>
    <w:rsid w:val="00B34305"/>
    <w:rsid w:val="00B343EC"/>
    <w:rsid w:val="00B34463"/>
    <w:rsid w:val="00B345A6"/>
    <w:rsid w:val="00B34606"/>
    <w:rsid w:val="00B3485C"/>
    <w:rsid w:val="00B35955"/>
    <w:rsid w:val="00B35D1A"/>
    <w:rsid w:val="00B36153"/>
    <w:rsid w:val="00B3637F"/>
    <w:rsid w:val="00B3666B"/>
    <w:rsid w:val="00B3677F"/>
    <w:rsid w:val="00B36923"/>
    <w:rsid w:val="00B3695C"/>
    <w:rsid w:val="00B36BF9"/>
    <w:rsid w:val="00B36E68"/>
    <w:rsid w:val="00B36F61"/>
    <w:rsid w:val="00B37434"/>
    <w:rsid w:val="00B374D4"/>
    <w:rsid w:val="00B3781D"/>
    <w:rsid w:val="00B37A0F"/>
    <w:rsid w:val="00B37EF1"/>
    <w:rsid w:val="00B37F1A"/>
    <w:rsid w:val="00B37F3B"/>
    <w:rsid w:val="00B403BA"/>
    <w:rsid w:val="00B4042C"/>
    <w:rsid w:val="00B40AC5"/>
    <w:rsid w:val="00B40BBF"/>
    <w:rsid w:val="00B40C41"/>
    <w:rsid w:val="00B40EA6"/>
    <w:rsid w:val="00B40EE0"/>
    <w:rsid w:val="00B418D5"/>
    <w:rsid w:val="00B41E8B"/>
    <w:rsid w:val="00B41FF5"/>
    <w:rsid w:val="00B42029"/>
    <w:rsid w:val="00B421C7"/>
    <w:rsid w:val="00B422BD"/>
    <w:rsid w:val="00B422DF"/>
    <w:rsid w:val="00B424FD"/>
    <w:rsid w:val="00B425AE"/>
    <w:rsid w:val="00B425CF"/>
    <w:rsid w:val="00B42866"/>
    <w:rsid w:val="00B42C67"/>
    <w:rsid w:val="00B42E5B"/>
    <w:rsid w:val="00B42E8C"/>
    <w:rsid w:val="00B43063"/>
    <w:rsid w:val="00B44506"/>
    <w:rsid w:val="00B45391"/>
    <w:rsid w:val="00B45A79"/>
    <w:rsid w:val="00B45C7D"/>
    <w:rsid w:val="00B4653B"/>
    <w:rsid w:val="00B4698C"/>
    <w:rsid w:val="00B46AD0"/>
    <w:rsid w:val="00B46B6D"/>
    <w:rsid w:val="00B46E04"/>
    <w:rsid w:val="00B46E51"/>
    <w:rsid w:val="00B4761B"/>
    <w:rsid w:val="00B47BE9"/>
    <w:rsid w:val="00B5018D"/>
    <w:rsid w:val="00B50300"/>
    <w:rsid w:val="00B50BB1"/>
    <w:rsid w:val="00B50DA5"/>
    <w:rsid w:val="00B51058"/>
    <w:rsid w:val="00B51DB3"/>
    <w:rsid w:val="00B51E1F"/>
    <w:rsid w:val="00B52196"/>
    <w:rsid w:val="00B5277D"/>
    <w:rsid w:val="00B52A90"/>
    <w:rsid w:val="00B52AE2"/>
    <w:rsid w:val="00B52AE8"/>
    <w:rsid w:val="00B52B9A"/>
    <w:rsid w:val="00B52CE1"/>
    <w:rsid w:val="00B52F29"/>
    <w:rsid w:val="00B53837"/>
    <w:rsid w:val="00B53AF4"/>
    <w:rsid w:val="00B53B36"/>
    <w:rsid w:val="00B53CC3"/>
    <w:rsid w:val="00B53DCA"/>
    <w:rsid w:val="00B53E6A"/>
    <w:rsid w:val="00B53FCB"/>
    <w:rsid w:val="00B540D4"/>
    <w:rsid w:val="00B544C0"/>
    <w:rsid w:val="00B548B1"/>
    <w:rsid w:val="00B5493A"/>
    <w:rsid w:val="00B54958"/>
    <w:rsid w:val="00B549C5"/>
    <w:rsid w:val="00B54FF6"/>
    <w:rsid w:val="00B5532B"/>
    <w:rsid w:val="00B555AF"/>
    <w:rsid w:val="00B55F3E"/>
    <w:rsid w:val="00B55F55"/>
    <w:rsid w:val="00B56792"/>
    <w:rsid w:val="00B5686C"/>
    <w:rsid w:val="00B56A7A"/>
    <w:rsid w:val="00B5716F"/>
    <w:rsid w:val="00B5762D"/>
    <w:rsid w:val="00B5775E"/>
    <w:rsid w:val="00B578A2"/>
    <w:rsid w:val="00B578DA"/>
    <w:rsid w:val="00B60766"/>
    <w:rsid w:val="00B609A0"/>
    <w:rsid w:val="00B60A17"/>
    <w:rsid w:val="00B60B08"/>
    <w:rsid w:val="00B60FE7"/>
    <w:rsid w:val="00B61493"/>
    <w:rsid w:val="00B61508"/>
    <w:rsid w:val="00B6159B"/>
    <w:rsid w:val="00B61AF5"/>
    <w:rsid w:val="00B61B75"/>
    <w:rsid w:val="00B6261C"/>
    <w:rsid w:val="00B62759"/>
    <w:rsid w:val="00B628FF"/>
    <w:rsid w:val="00B62A01"/>
    <w:rsid w:val="00B62BF6"/>
    <w:rsid w:val="00B62C93"/>
    <w:rsid w:val="00B62E81"/>
    <w:rsid w:val="00B6375B"/>
    <w:rsid w:val="00B63959"/>
    <w:rsid w:val="00B63A96"/>
    <w:rsid w:val="00B63D75"/>
    <w:rsid w:val="00B641E9"/>
    <w:rsid w:val="00B6425B"/>
    <w:rsid w:val="00B6482F"/>
    <w:rsid w:val="00B649EF"/>
    <w:rsid w:val="00B64C44"/>
    <w:rsid w:val="00B64E9B"/>
    <w:rsid w:val="00B64EAE"/>
    <w:rsid w:val="00B650EB"/>
    <w:rsid w:val="00B65465"/>
    <w:rsid w:val="00B654D8"/>
    <w:rsid w:val="00B656F8"/>
    <w:rsid w:val="00B65C77"/>
    <w:rsid w:val="00B66628"/>
    <w:rsid w:val="00B66804"/>
    <w:rsid w:val="00B66AD1"/>
    <w:rsid w:val="00B66E97"/>
    <w:rsid w:val="00B66F75"/>
    <w:rsid w:val="00B66F84"/>
    <w:rsid w:val="00B671FD"/>
    <w:rsid w:val="00B67265"/>
    <w:rsid w:val="00B67546"/>
    <w:rsid w:val="00B67696"/>
    <w:rsid w:val="00B676A2"/>
    <w:rsid w:val="00B67856"/>
    <w:rsid w:val="00B6787E"/>
    <w:rsid w:val="00B67BE9"/>
    <w:rsid w:val="00B67F52"/>
    <w:rsid w:val="00B70003"/>
    <w:rsid w:val="00B703F1"/>
    <w:rsid w:val="00B705D8"/>
    <w:rsid w:val="00B70F6B"/>
    <w:rsid w:val="00B70FDE"/>
    <w:rsid w:val="00B7117C"/>
    <w:rsid w:val="00B713B8"/>
    <w:rsid w:val="00B717C6"/>
    <w:rsid w:val="00B7195A"/>
    <w:rsid w:val="00B71C0E"/>
    <w:rsid w:val="00B72198"/>
    <w:rsid w:val="00B72218"/>
    <w:rsid w:val="00B7236C"/>
    <w:rsid w:val="00B72415"/>
    <w:rsid w:val="00B72925"/>
    <w:rsid w:val="00B7293F"/>
    <w:rsid w:val="00B72D2C"/>
    <w:rsid w:val="00B733E0"/>
    <w:rsid w:val="00B73447"/>
    <w:rsid w:val="00B735B7"/>
    <w:rsid w:val="00B73A0C"/>
    <w:rsid w:val="00B73D30"/>
    <w:rsid w:val="00B741CB"/>
    <w:rsid w:val="00B7426F"/>
    <w:rsid w:val="00B744C6"/>
    <w:rsid w:val="00B74914"/>
    <w:rsid w:val="00B74DB6"/>
    <w:rsid w:val="00B750DD"/>
    <w:rsid w:val="00B75792"/>
    <w:rsid w:val="00B75AEA"/>
    <w:rsid w:val="00B75DB1"/>
    <w:rsid w:val="00B75FFB"/>
    <w:rsid w:val="00B7656F"/>
    <w:rsid w:val="00B76CEE"/>
    <w:rsid w:val="00B77FC7"/>
    <w:rsid w:val="00B80588"/>
    <w:rsid w:val="00B805A6"/>
    <w:rsid w:val="00B8086B"/>
    <w:rsid w:val="00B8090B"/>
    <w:rsid w:val="00B80E6E"/>
    <w:rsid w:val="00B80F6D"/>
    <w:rsid w:val="00B81165"/>
    <w:rsid w:val="00B811B1"/>
    <w:rsid w:val="00B811F7"/>
    <w:rsid w:val="00B81537"/>
    <w:rsid w:val="00B81568"/>
    <w:rsid w:val="00B81A6B"/>
    <w:rsid w:val="00B81E46"/>
    <w:rsid w:val="00B825BB"/>
    <w:rsid w:val="00B829CE"/>
    <w:rsid w:val="00B82A77"/>
    <w:rsid w:val="00B82AAD"/>
    <w:rsid w:val="00B83419"/>
    <w:rsid w:val="00B8382F"/>
    <w:rsid w:val="00B83D79"/>
    <w:rsid w:val="00B843B1"/>
    <w:rsid w:val="00B844F2"/>
    <w:rsid w:val="00B848B0"/>
    <w:rsid w:val="00B84A66"/>
    <w:rsid w:val="00B84CCF"/>
    <w:rsid w:val="00B8561C"/>
    <w:rsid w:val="00B85B1C"/>
    <w:rsid w:val="00B85C23"/>
    <w:rsid w:val="00B85C40"/>
    <w:rsid w:val="00B85E10"/>
    <w:rsid w:val="00B861AE"/>
    <w:rsid w:val="00B86302"/>
    <w:rsid w:val="00B866B8"/>
    <w:rsid w:val="00B868A0"/>
    <w:rsid w:val="00B868E9"/>
    <w:rsid w:val="00B86B7E"/>
    <w:rsid w:val="00B86FEA"/>
    <w:rsid w:val="00B8732E"/>
    <w:rsid w:val="00B87500"/>
    <w:rsid w:val="00B87892"/>
    <w:rsid w:val="00B87905"/>
    <w:rsid w:val="00B901C9"/>
    <w:rsid w:val="00B9020C"/>
    <w:rsid w:val="00B902F1"/>
    <w:rsid w:val="00B90698"/>
    <w:rsid w:val="00B91075"/>
    <w:rsid w:val="00B91112"/>
    <w:rsid w:val="00B913B5"/>
    <w:rsid w:val="00B91CC0"/>
    <w:rsid w:val="00B91DDF"/>
    <w:rsid w:val="00B92564"/>
    <w:rsid w:val="00B92BF0"/>
    <w:rsid w:val="00B93A24"/>
    <w:rsid w:val="00B93B17"/>
    <w:rsid w:val="00B93BE3"/>
    <w:rsid w:val="00B940F3"/>
    <w:rsid w:val="00B945E5"/>
    <w:rsid w:val="00B94FC5"/>
    <w:rsid w:val="00B95385"/>
    <w:rsid w:val="00B9538F"/>
    <w:rsid w:val="00B959CD"/>
    <w:rsid w:val="00B9671F"/>
    <w:rsid w:val="00B967C1"/>
    <w:rsid w:val="00B969F9"/>
    <w:rsid w:val="00B96E6A"/>
    <w:rsid w:val="00B96F63"/>
    <w:rsid w:val="00B9703D"/>
    <w:rsid w:val="00B97713"/>
    <w:rsid w:val="00B97733"/>
    <w:rsid w:val="00B97A7D"/>
    <w:rsid w:val="00B97C0A"/>
    <w:rsid w:val="00B97DAC"/>
    <w:rsid w:val="00BA00D3"/>
    <w:rsid w:val="00BA0371"/>
    <w:rsid w:val="00BA0981"/>
    <w:rsid w:val="00BA0B74"/>
    <w:rsid w:val="00BA14B9"/>
    <w:rsid w:val="00BA1A9B"/>
    <w:rsid w:val="00BA1BF1"/>
    <w:rsid w:val="00BA239B"/>
    <w:rsid w:val="00BA2559"/>
    <w:rsid w:val="00BA27B3"/>
    <w:rsid w:val="00BA32E7"/>
    <w:rsid w:val="00BA34AE"/>
    <w:rsid w:val="00BA3A6D"/>
    <w:rsid w:val="00BA4171"/>
    <w:rsid w:val="00BA43BE"/>
    <w:rsid w:val="00BA444D"/>
    <w:rsid w:val="00BA4540"/>
    <w:rsid w:val="00BA461C"/>
    <w:rsid w:val="00BA4D25"/>
    <w:rsid w:val="00BA503D"/>
    <w:rsid w:val="00BA514C"/>
    <w:rsid w:val="00BA56BC"/>
    <w:rsid w:val="00BA5739"/>
    <w:rsid w:val="00BA5AA3"/>
    <w:rsid w:val="00BA5D59"/>
    <w:rsid w:val="00BA5DC6"/>
    <w:rsid w:val="00BA5E9F"/>
    <w:rsid w:val="00BA5EC4"/>
    <w:rsid w:val="00BA6196"/>
    <w:rsid w:val="00BA628B"/>
    <w:rsid w:val="00BA62CD"/>
    <w:rsid w:val="00BA65AE"/>
    <w:rsid w:val="00BA695C"/>
    <w:rsid w:val="00BA6B03"/>
    <w:rsid w:val="00BA6BD0"/>
    <w:rsid w:val="00BA6E89"/>
    <w:rsid w:val="00BA712C"/>
    <w:rsid w:val="00BA775C"/>
    <w:rsid w:val="00BA7787"/>
    <w:rsid w:val="00BA7948"/>
    <w:rsid w:val="00BB00C3"/>
    <w:rsid w:val="00BB0232"/>
    <w:rsid w:val="00BB031A"/>
    <w:rsid w:val="00BB0753"/>
    <w:rsid w:val="00BB078B"/>
    <w:rsid w:val="00BB0A14"/>
    <w:rsid w:val="00BB0DED"/>
    <w:rsid w:val="00BB1DCB"/>
    <w:rsid w:val="00BB1F18"/>
    <w:rsid w:val="00BB2081"/>
    <w:rsid w:val="00BB21E1"/>
    <w:rsid w:val="00BB28BD"/>
    <w:rsid w:val="00BB2A1A"/>
    <w:rsid w:val="00BB2C96"/>
    <w:rsid w:val="00BB2E36"/>
    <w:rsid w:val="00BB2F60"/>
    <w:rsid w:val="00BB315E"/>
    <w:rsid w:val="00BB3B2E"/>
    <w:rsid w:val="00BB3B7B"/>
    <w:rsid w:val="00BB4045"/>
    <w:rsid w:val="00BB41E0"/>
    <w:rsid w:val="00BB4B39"/>
    <w:rsid w:val="00BB4C15"/>
    <w:rsid w:val="00BB50F2"/>
    <w:rsid w:val="00BB55D4"/>
    <w:rsid w:val="00BB5749"/>
    <w:rsid w:val="00BB58F4"/>
    <w:rsid w:val="00BB59F1"/>
    <w:rsid w:val="00BB5E05"/>
    <w:rsid w:val="00BB660D"/>
    <w:rsid w:val="00BB66E3"/>
    <w:rsid w:val="00BB6BBD"/>
    <w:rsid w:val="00BB6D68"/>
    <w:rsid w:val="00BB6D99"/>
    <w:rsid w:val="00BB6EAE"/>
    <w:rsid w:val="00BB7412"/>
    <w:rsid w:val="00BB75A6"/>
    <w:rsid w:val="00BB7803"/>
    <w:rsid w:val="00BB78DE"/>
    <w:rsid w:val="00BB7BEF"/>
    <w:rsid w:val="00BB7D36"/>
    <w:rsid w:val="00BC0416"/>
    <w:rsid w:val="00BC0550"/>
    <w:rsid w:val="00BC0BDE"/>
    <w:rsid w:val="00BC0E46"/>
    <w:rsid w:val="00BC13C7"/>
    <w:rsid w:val="00BC14E1"/>
    <w:rsid w:val="00BC1DF1"/>
    <w:rsid w:val="00BC1E09"/>
    <w:rsid w:val="00BC1E6D"/>
    <w:rsid w:val="00BC1F9A"/>
    <w:rsid w:val="00BC2118"/>
    <w:rsid w:val="00BC21CA"/>
    <w:rsid w:val="00BC220D"/>
    <w:rsid w:val="00BC2562"/>
    <w:rsid w:val="00BC26EA"/>
    <w:rsid w:val="00BC274F"/>
    <w:rsid w:val="00BC2909"/>
    <w:rsid w:val="00BC2ADA"/>
    <w:rsid w:val="00BC2DBA"/>
    <w:rsid w:val="00BC30CB"/>
    <w:rsid w:val="00BC3138"/>
    <w:rsid w:val="00BC32FA"/>
    <w:rsid w:val="00BC3394"/>
    <w:rsid w:val="00BC3420"/>
    <w:rsid w:val="00BC35CA"/>
    <w:rsid w:val="00BC4079"/>
    <w:rsid w:val="00BC41C7"/>
    <w:rsid w:val="00BC4297"/>
    <w:rsid w:val="00BC463B"/>
    <w:rsid w:val="00BC4816"/>
    <w:rsid w:val="00BC4C91"/>
    <w:rsid w:val="00BC4EEF"/>
    <w:rsid w:val="00BC524D"/>
    <w:rsid w:val="00BC55A3"/>
    <w:rsid w:val="00BC5DB9"/>
    <w:rsid w:val="00BC6237"/>
    <w:rsid w:val="00BC645B"/>
    <w:rsid w:val="00BC654F"/>
    <w:rsid w:val="00BC6701"/>
    <w:rsid w:val="00BC67FC"/>
    <w:rsid w:val="00BC6A34"/>
    <w:rsid w:val="00BC6B68"/>
    <w:rsid w:val="00BC6C3F"/>
    <w:rsid w:val="00BC6D8C"/>
    <w:rsid w:val="00BC731C"/>
    <w:rsid w:val="00BC7798"/>
    <w:rsid w:val="00BC7B29"/>
    <w:rsid w:val="00BC7B3F"/>
    <w:rsid w:val="00BC7C30"/>
    <w:rsid w:val="00BD0150"/>
    <w:rsid w:val="00BD038D"/>
    <w:rsid w:val="00BD0680"/>
    <w:rsid w:val="00BD0CC0"/>
    <w:rsid w:val="00BD0D3F"/>
    <w:rsid w:val="00BD0D8B"/>
    <w:rsid w:val="00BD128B"/>
    <w:rsid w:val="00BD132B"/>
    <w:rsid w:val="00BD15D5"/>
    <w:rsid w:val="00BD167A"/>
    <w:rsid w:val="00BD1CEF"/>
    <w:rsid w:val="00BD1DED"/>
    <w:rsid w:val="00BD1F93"/>
    <w:rsid w:val="00BD20E4"/>
    <w:rsid w:val="00BD2464"/>
    <w:rsid w:val="00BD254D"/>
    <w:rsid w:val="00BD288B"/>
    <w:rsid w:val="00BD2D44"/>
    <w:rsid w:val="00BD31FA"/>
    <w:rsid w:val="00BD3A2D"/>
    <w:rsid w:val="00BD4097"/>
    <w:rsid w:val="00BD4398"/>
    <w:rsid w:val="00BD4ACF"/>
    <w:rsid w:val="00BD4DDF"/>
    <w:rsid w:val="00BD52E8"/>
    <w:rsid w:val="00BD5390"/>
    <w:rsid w:val="00BD614A"/>
    <w:rsid w:val="00BD6420"/>
    <w:rsid w:val="00BD69FB"/>
    <w:rsid w:val="00BD7098"/>
    <w:rsid w:val="00BD7606"/>
    <w:rsid w:val="00BD766F"/>
    <w:rsid w:val="00BD791B"/>
    <w:rsid w:val="00BD7CC9"/>
    <w:rsid w:val="00BE01E2"/>
    <w:rsid w:val="00BE0D80"/>
    <w:rsid w:val="00BE0DF1"/>
    <w:rsid w:val="00BE0EF3"/>
    <w:rsid w:val="00BE13E6"/>
    <w:rsid w:val="00BE1432"/>
    <w:rsid w:val="00BE159F"/>
    <w:rsid w:val="00BE15CB"/>
    <w:rsid w:val="00BE18F9"/>
    <w:rsid w:val="00BE206F"/>
    <w:rsid w:val="00BE22A2"/>
    <w:rsid w:val="00BE26F5"/>
    <w:rsid w:val="00BE2737"/>
    <w:rsid w:val="00BE28C4"/>
    <w:rsid w:val="00BE2A65"/>
    <w:rsid w:val="00BE2A9D"/>
    <w:rsid w:val="00BE2D04"/>
    <w:rsid w:val="00BE2E28"/>
    <w:rsid w:val="00BE36F4"/>
    <w:rsid w:val="00BE3DA3"/>
    <w:rsid w:val="00BE41AF"/>
    <w:rsid w:val="00BE42C4"/>
    <w:rsid w:val="00BE4866"/>
    <w:rsid w:val="00BE4C3C"/>
    <w:rsid w:val="00BE4DC4"/>
    <w:rsid w:val="00BE4FAE"/>
    <w:rsid w:val="00BE5030"/>
    <w:rsid w:val="00BE5044"/>
    <w:rsid w:val="00BE518B"/>
    <w:rsid w:val="00BE523C"/>
    <w:rsid w:val="00BE54DB"/>
    <w:rsid w:val="00BE5679"/>
    <w:rsid w:val="00BE5BEE"/>
    <w:rsid w:val="00BE5DD5"/>
    <w:rsid w:val="00BE5E2F"/>
    <w:rsid w:val="00BE6339"/>
    <w:rsid w:val="00BE6427"/>
    <w:rsid w:val="00BE683B"/>
    <w:rsid w:val="00BE6A9A"/>
    <w:rsid w:val="00BE6AAF"/>
    <w:rsid w:val="00BE6B5C"/>
    <w:rsid w:val="00BE7119"/>
    <w:rsid w:val="00BE7A9F"/>
    <w:rsid w:val="00BE7C12"/>
    <w:rsid w:val="00BE7DC7"/>
    <w:rsid w:val="00BF0632"/>
    <w:rsid w:val="00BF085E"/>
    <w:rsid w:val="00BF0F48"/>
    <w:rsid w:val="00BF1563"/>
    <w:rsid w:val="00BF17CE"/>
    <w:rsid w:val="00BF1AFD"/>
    <w:rsid w:val="00BF1D1A"/>
    <w:rsid w:val="00BF1DC8"/>
    <w:rsid w:val="00BF22A3"/>
    <w:rsid w:val="00BF24F8"/>
    <w:rsid w:val="00BF29FA"/>
    <w:rsid w:val="00BF2A5D"/>
    <w:rsid w:val="00BF2CE4"/>
    <w:rsid w:val="00BF3108"/>
    <w:rsid w:val="00BF313F"/>
    <w:rsid w:val="00BF3893"/>
    <w:rsid w:val="00BF38C2"/>
    <w:rsid w:val="00BF3E08"/>
    <w:rsid w:val="00BF41D4"/>
    <w:rsid w:val="00BF4352"/>
    <w:rsid w:val="00BF475A"/>
    <w:rsid w:val="00BF4AF6"/>
    <w:rsid w:val="00BF539F"/>
    <w:rsid w:val="00BF54AE"/>
    <w:rsid w:val="00BF5DDB"/>
    <w:rsid w:val="00BF6137"/>
    <w:rsid w:val="00BF62B2"/>
    <w:rsid w:val="00BF65A2"/>
    <w:rsid w:val="00BF66D7"/>
    <w:rsid w:val="00BF6762"/>
    <w:rsid w:val="00BF6BE8"/>
    <w:rsid w:val="00BF6CCD"/>
    <w:rsid w:val="00BF6DDC"/>
    <w:rsid w:val="00BF7760"/>
    <w:rsid w:val="00BF7975"/>
    <w:rsid w:val="00BF7B47"/>
    <w:rsid w:val="00C00746"/>
    <w:rsid w:val="00C008E4"/>
    <w:rsid w:val="00C01A1F"/>
    <w:rsid w:val="00C01A2F"/>
    <w:rsid w:val="00C01CB5"/>
    <w:rsid w:val="00C01EF8"/>
    <w:rsid w:val="00C01FA8"/>
    <w:rsid w:val="00C02242"/>
    <w:rsid w:val="00C02729"/>
    <w:rsid w:val="00C02755"/>
    <w:rsid w:val="00C02880"/>
    <w:rsid w:val="00C02992"/>
    <w:rsid w:val="00C030D7"/>
    <w:rsid w:val="00C033C5"/>
    <w:rsid w:val="00C0351D"/>
    <w:rsid w:val="00C03531"/>
    <w:rsid w:val="00C037DA"/>
    <w:rsid w:val="00C04371"/>
    <w:rsid w:val="00C04378"/>
    <w:rsid w:val="00C043E7"/>
    <w:rsid w:val="00C0488D"/>
    <w:rsid w:val="00C04E7C"/>
    <w:rsid w:val="00C0510F"/>
    <w:rsid w:val="00C052DD"/>
    <w:rsid w:val="00C05316"/>
    <w:rsid w:val="00C054EB"/>
    <w:rsid w:val="00C056AB"/>
    <w:rsid w:val="00C05A0B"/>
    <w:rsid w:val="00C0604D"/>
    <w:rsid w:val="00C06177"/>
    <w:rsid w:val="00C06218"/>
    <w:rsid w:val="00C0647B"/>
    <w:rsid w:val="00C065D1"/>
    <w:rsid w:val="00C066F9"/>
    <w:rsid w:val="00C06766"/>
    <w:rsid w:val="00C0698E"/>
    <w:rsid w:val="00C06D06"/>
    <w:rsid w:val="00C06F3A"/>
    <w:rsid w:val="00C079FE"/>
    <w:rsid w:val="00C100B5"/>
    <w:rsid w:val="00C1012D"/>
    <w:rsid w:val="00C101F4"/>
    <w:rsid w:val="00C103B3"/>
    <w:rsid w:val="00C10D4E"/>
    <w:rsid w:val="00C10DAC"/>
    <w:rsid w:val="00C10F3A"/>
    <w:rsid w:val="00C110E8"/>
    <w:rsid w:val="00C11136"/>
    <w:rsid w:val="00C11279"/>
    <w:rsid w:val="00C112BC"/>
    <w:rsid w:val="00C113F2"/>
    <w:rsid w:val="00C116E8"/>
    <w:rsid w:val="00C117E4"/>
    <w:rsid w:val="00C11834"/>
    <w:rsid w:val="00C11FE5"/>
    <w:rsid w:val="00C123C5"/>
    <w:rsid w:val="00C127F0"/>
    <w:rsid w:val="00C12CAD"/>
    <w:rsid w:val="00C1303A"/>
    <w:rsid w:val="00C1311B"/>
    <w:rsid w:val="00C1343D"/>
    <w:rsid w:val="00C1353A"/>
    <w:rsid w:val="00C1353E"/>
    <w:rsid w:val="00C136CA"/>
    <w:rsid w:val="00C13A8A"/>
    <w:rsid w:val="00C13B7C"/>
    <w:rsid w:val="00C13BB5"/>
    <w:rsid w:val="00C13D0E"/>
    <w:rsid w:val="00C14040"/>
    <w:rsid w:val="00C140B7"/>
    <w:rsid w:val="00C142AD"/>
    <w:rsid w:val="00C14497"/>
    <w:rsid w:val="00C14AC1"/>
    <w:rsid w:val="00C14D9A"/>
    <w:rsid w:val="00C14DF6"/>
    <w:rsid w:val="00C1506E"/>
    <w:rsid w:val="00C15656"/>
    <w:rsid w:val="00C156B3"/>
    <w:rsid w:val="00C1577A"/>
    <w:rsid w:val="00C15A04"/>
    <w:rsid w:val="00C164AB"/>
    <w:rsid w:val="00C1651B"/>
    <w:rsid w:val="00C16521"/>
    <w:rsid w:val="00C16BB3"/>
    <w:rsid w:val="00C16E34"/>
    <w:rsid w:val="00C16E9E"/>
    <w:rsid w:val="00C17071"/>
    <w:rsid w:val="00C1709C"/>
    <w:rsid w:val="00C17472"/>
    <w:rsid w:val="00C1769F"/>
    <w:rsid w:val="00C17BD7"/>
    <w:rsid w:val="00C20055"/>
    <w:rsid w:val="00C200A2"/>
    <w:rsid w:val="00C203E5"/>
    <w:rsid w:val="00C2075F"/>
    <w:rsid w:val="00C208A7"/>
    <w:rsid w:val="00C20ACF"/>
    <w:rsid w:val="00C21350"/>
    <w:rsid w:val="00C217DC"/>
    <w:rsid w:val="00C2182A"/>
    <w:rsid w:val="00C21E6C"/>
    <w:rsid w:val="00C2203D"/>
    <w:rsid w:val="00C223A4"/>
    <w:rsid w:val="00C2243E"/>
    <w:rsid w:val="00C227BF"/>
    <w:rsid w:val="00C2291A"/>
    <w:rsid w:val="00C2292A"/>
    <w:rsid w:val="00C233D1"/>
    <w:rsid w:val="00C23AB5"/>
    <w:rsid w:val="00C23F0D"/>
    <w:rsid w:val="00C2408D"/>
    <w:rsid w:val="00C24320"/>
    <w:rsid w:val="00C246AE"/>
    <w:rsid w:val="00C24A48"/>
    <w:rsid w:val="00C25553"/>
    <w:rsid w:val="00C25F70"/>
    <w:rsid w:val="00C26306"/>
    <w:rsid w:val="00C26B37"/>
    <w:rsid w:val="00C26BED"/>
    <w:rsid w:val="00C26DA2"/>
    <w:rsid w:val="00C26F26"/>
    <w:rsid w:val="00C27421"/>
    <w:rsid w:val="00C302A0"/>
    <w:rsid w:val="00C30A29"/>
    <w:rsid w:val="00C30A53"/>
    <w:rsid w:val="00C30EE6"/>
    <w:rsid w:val="00C31435"/>
    <w:rsid w:val="00C315D7"/>
    <w:rsid w:val="00C315DF"/>
    <w:rsid w:val="00C315FD"/>
    <w:rsid w:val="00C316E5"/>
    <w:rsid w:val="00C31A31"/>
    <w:rsid w:val="00C31DB9"/>
    <w:rsid w:val="00C31EA8"/>
    <w:rsid w:val="00C31F74"/>
    <w:rsid w:val="00C31FDC"/>
    <w:rsid w:val="00C3200C"/>
    <w:rsid w:val="00C3231F"/>
    <w:rsid w:val="00C32FA6"/>
    <w:rsid w:val="00C3309B"/>
    <w:rsid w:val="00C33389"/>
    <w:rsid w:val="00C33544"/>
    <w:rsid w:val="00C33A24"/>
    <w:rsid w:val="00C34006"/>
    <w:rsid w:val="00C34858"/>
    <w:rsid w:val="00C34CE5"/>
    <w:rsid w:val="00C34E57"/>
    <w:rsid w:val="00C3529B"/>
    <w:rsid w:val="00C35728"/>
    <w:rsid w:val="00C35C75"/>
    <w:rsid w:val="00C35E45"/>
    <w:rsid w:val="00C35EBF"/>
    <w:rsid w:val="00C35F19"/>
    <w:rsid w:val="00C35F6D"/>
    <w:rsid w:val="00C3627A"/>
    <w:rsid w:val="00C368F5"/>
    <w:rsid w:val="00C36AA0"/>
    <w:rsid w:val="00C36B4C"/>
    <w:rsid w:val="00C36FB8"/>
    <w:rsid w:val="00C37080"/>
    <w:rsid w:val="00C37124"/>
    <w:rsid w:val="00C373B5"/>
    <w:rsid w:val="00C37A23"/>
    <w:rsid w:val="00C37E77"/>
    <w:rsid w:val="00C404BF"/>
    <w:rsid w:val="00C40819"/>
    <w:rsid w:val="00C41168"/>
    <w:rsid w:val="00C41A54"/>
    <w:rsid w:val="00C41BD3"/>
    <w:rsid w:val="00C42073"/>
    <w:rsid w:val="00C420AC"/>
    <w:rsid w:val="00C4222B"/>
    <w:rsid w:val="00C423A2"/>
    <w:rsid w:val="00C426B1"/>
    <w:rsid w:val="00C42BC9"/>
    <w:rsid w:val="00C42BD5"/>
    <w:rsid w:val="00C42F14"/>
    <w:rsid w:val="00C43A09"/>
    <w:rsid w:val="00C4424C"/>
    <w:rsid w:val="00C4435D"/>
    <w:rsid w:val="00C444DA"/>
    <w:rsid w:val="00C44908"/>
    <w:rsid w:val="00C4508F"/>
    <w:rsid w:val="00C45858"/>
    <w:rsid w:val="00C45A2B"/>
    <w:rsid w:val="00C45B06"/>
    <w:rsid w:val="00C45BDB"/>
    <w:rsid w:val="00C45E9E"/>
    <w:rsid w:val="00C45ED5"/>
    <w:rsid w:val="00C46249"/>
    <w:rsid w:val="00C466EE"/>
    <w:rsid w:val="00C46B8C"/>
    <w:rsid w:val="00C46BD6"/>
    <w:rsid w:val="00C46D9E"/>
    <w:rsid w:val="00C46EC3"/>
    <w:rsid w:val="00C46F5E"/>
    <w:rsid w:val="00C477C9"/>
    <w:rsid w:val="00C479EC"/>
    <w:rsid w:val="00C47B66"/>
    <w:rsid w:val="00C47C40"/>
    <w:rsid w:val="00C47C5E"/>
    <w:rsid w:val="00C47C81"/>
    <w:rsid w:val="00C5003F"/>
    <w:rsid w:val="00C502AF"/>
    <w:rsid w:val="00C505F0"/>
    <w:rsid w:val="00C5090A"/>
    <w:rsid w:val="00C50A3B"/>
    <w:rsid w:val="00C50A63"/>
    <w:rsid w:val="00C50C6A"/>
    <w:rsid w:val="00C5161A"/>
    <w:rsid w:val="00C5171B"/>
    <w:rsid w:val="00C517E4"/>
    <w:rsid w:val="00C51F32"/>
    <w:rsid w:val="00C5210E"/>
    <w:rsid w:val="00C5215F"/>
    <w:rsid w:val="00C52DA1"/>
    <w:rsid w:val="00C52DF0"/>
    <w:rsid w:val="00C52F2C"/>
    <w:rsid w:val="00C53086"/>
    <w:rsid w:val="00C53B48"/>
    <w:rsid w:val="00C53B7B"/>
    <w:rsid w:val="00C53DA3"/>
    <w:rsid w:val="00C53DE6"/>
    <w:rsid w:val="00C542C4"/>
    <w:rsid w:val="00C54A3F"/>
    <w:rsid w:val="00C54AD0"/>
    <w:rsid w:val="00C54AF7"/>
    <w:rsid w:val="00C54F06"/>
    <w:rsid w:val="00C550D0"/>
    <w:rsid w:val="00C55A74"/>
    <w:rsid w:val="00C55E50"/>
    <w:rsid w:val="00C56088"/>
    <w:rsid w:val="00C5614B"/>
    <w:rsid w:val="00C56487"/>
    <w:rsid w:val="00C564B8"/>
    <w:rsid w:val="00C565B7"/>
    <w:rsid w:val="00C56A0C"/>
    <w:rsid w:val="00C56A77"/>
    <w:rsid w:val="00C56E6A"/>
    <w:rsid w:val="00C570BA"/>
    <w:rsid w:val="00C57688"/>
    <w:rsid w:val="00C57F84"/>
    <w:rsid w:val="00C57FD1"/>
    <w:rsid w:val="00C60566"/>
    <w:rsid w:val="00C60947"/>
    <w:rsid w:val="00C60A8D"/>
    <w:rsid w:val="00C611BE"/>
    <w:rsid w:val="00C616DF"/>
    <w:rsid w:val="00C622C8"/>
    <w:rsid w:val="00C622CF"/>
    <w:rsid w:val="00C6291C"/>
    <w:rsid w:val="00C62B44"/>
    <w:rsid w:val="00C62FD3"/>
    <w:rsid w:val="00C63191"/>
    <w:rsid w:val="00C6360C"/>
    <w:rsid w:val="00C643D8"/>
    <w:rsid w:val="00C64405"/>
    <w:rsid w:val="00C64D9B"/>
    <w:rsid w:val="00C651D8"/>
    <w:rsid w:val="00C657F6"/>
    <w:rsid w:val="00C65BC1"/>
    <w:rsid w:val="00C65DDE"/>
    <w:rsid w:val="00C66045"/>
    <w:rsid w:val="00C66160"/>
    <w:rsid w:val="00C67733"/>
    <w:rsid w:val="00C67788"/>
    <w:rsid w:val="00C678FD"/>
    <w:rsid w:val="00C67B36"/>
    <w:rsid w:val="00C70050"/>
    <w:rsid w:val="00C70247"/>
    <w:rsid w:val="00C7067A"/>
    <w:rsid w:val="00C70B1D"/>
    <w:rsid w:val="00C70C0D"/>
    <w:rsid w:val="00C70C9A"/>
    <w:rsid w:val="00C70D3C"/>
    <w:rsid w:val="00C70E00"/>
    <w:rsid w:val="00C7110B"/>
    <w:rsid w:val="00C713C3"/>
    <w:rsid w:val="00C713F4"/>
    <w:rsid w:val="00C7143E"/>
    <w:rsid w:val="00C71C66"/>
    <w:rsid w:val="00C71CB5"/>
    <w:rsid w:val="00C71CBB"/>
    <w:rsid w:val="00C71FA7"/>
    <w:rsid w:val="00C7205A"/>
    <w:rsid w:val="00C721AC"/>
    <w:rsid w:val="00C724EB"/>
    <w:rsid w:val="00C72C42"/>
    <w:rsid w:val="00C7326A"/>
    <w:rsid w:val="00C73387"/>
    <w:rsid w:val="00C7368C"/>
    <w:rsid w:val="00C738F1"/>
    <w:rsid w:val="00C73B9B"/>
    <w:rsid w:val="00C73BF6"/>
    <w:rsid w:val="00C74267"/>
    <w:rsid w:val="00C7440B"/>
    <w:rsid w:val="00C74931"/>
    <w:rsid w:val="00C74AC7"/>
    <w:rsid w:val="00C74D64"/>
    <w:rsid w:val="00C74ED2"/>
    <w:rsid w:val="00C753D2"/>
    <w:rsid w:val="00C755A5"/>
    <w:rsid w:val="00C75A0C"/>
    <w:rsid w:val="00C76232"/>
    <w:rsid w:val="00C765E8"/>
    <w:rsid w:val="00C76717"/>
    <w:rsid w:val="00C76B0B"/>
    <w:rsid w:val="00C76EE2"/>
    <w:rsid w:val="00C77411"/>
    <w:rsid w:val="00C7741C"/>
    <w:rsid w:val="00C77526"/>
    <w:rsid w:val="00C77684"/>
    <w:rsid w:val="00C77FCD"/>
    <w:rsid w:val="00C80034"/>
    <w:rsid w:val="00C8036A"/>
    <w:rsid w:val="00C8081F"/>
    <w:rsid w:val="00C80BD1"/>
    <w:rsid w:val="00C80C9B"/>
    <w:rsid w:val="00C81AC2"/>
    <w:rsid w:val="00C81B52"/>
    <w:rsid w:val="00C82045"/>
    <w:rsid w:val="00C820D7"/>
    <w:rsid w:val="00C8218B"/>
    <w:rsid w:val="00C822E3"/>
    <w:rsid w:val="00C823D6"/>
    <w:rsid w:val="00C8265F"/>
    <w:rsid w:val="00C826B4"/>
    <w:rsid w:val="00C82773"/>
    <w:rsid w:val="00C82CB0"/>
    <w:rsid w:val="00C82E02"/>
    <w:rsid w:val="00C82F77"/>
    <w:rsid w:val="00C834A3"/>
    <w:rsid w:val="00C83763"/>
    <w:rsid w:val="00C837DF"/>
    <w:rsid w:val="00C837EA"/>
    <w:rsid w:val="00C838CB"/>
    <w:rsid w:val="00C83BDD"/>
    <w:rsid w:val="00C83EF9"/>
    <w:rsid w:val="00C842AC"/>
    <w:rsid w:val="00C84396"/>
    <w:rsid w:val="00C84814"/>
    <w:rsid w:val="00C848C3"/>
    <w:rsid w:val="00C85043"/>
    <w:rsid w:val="00C85079"/>
    <w:rsid w:val="00C856F9"/>
    <w:rsid w:val="00C85A2C"/>
    <w:rsid w:val="00C85FAF"/>
    <w:rsid w:val="00C85FE5"/>
    <w:rsid w:val="00C86245"/>
    <w:rsid w:val="00C86639"/>
    <w:rsid w:val="00C86769"/>
    <w:rsid w:val="00C869EC"/>
    <w:rsid w:val="00C87297"/>
    <w:rsid w:val="00C876D6"/>
    <w:rsid w:val="00C87968"/>
    <w:rsid w:val="00C879C8"/>
    <w:rsid w:val="00C87E85"/>
    <w:rsid w:val="00C9001A"/>
    <w:rsid w:val="00C90105"/>
    <w:rsid w:val="00C902BF"/>
    <w:rsid w:val="00C90313"/>
    <w:rsid w:val="00C905EB"/>
    <w:rsid w:val="00C907C5"/>
    <w:rsid w:val="00C90B46"/>
    <w:rsid w:val="00C90C15"/>
    <w:rsid w:val="00C90C3B"/>
    <w:rsid w:val="00C90D4D"/>
    <w:rsid w:val="00C90D5B"/>
    <w:rsid w:val="00C90D6A"/>
    <w:rsid w:val="00C911CF"/>
    <w:rsid w:val="00C91FC2"/>
    <w:rsid w:val="00C91FCA"/>
    <w:rsid w:val="00C92557"/>
    <w:rsid w:val="00C9260D"/>
    <w:rsid w:val="00C92A12"/>
    <w:rsid w:val="00C931C6"/>
    <w:rsid w:val="00C9326D"/>
    <w:rsid w:val="00C93287"/>
    <w:rsid w:val="00C939FD"/>
    <w:rsid w:val="00C9404D"/>
    <w:rsid w:val="00C94406"/>
    <w:rsid w:val="00C948B3"/>
    <w:rsid w:val="00C94A66"/>
    <w:rsid w:val="00C950E7"/>
    <w:rsid w:val="00C95191"/>
    <w:rsid w:val="00C9520A"/>
    <w:rsid w:val="00C95252"/>
    <w:rsid w:val="00C9566A"/>
    <w:rsid w:val="00C95A1A"/>
    <w:rsid w:val="00C95B94"/>
    <w:rsid w:val="00C95E2C"/>
    <w:rsid w:val="00C96146"/>
    <w:rsid w:val="00C9614C"/>
    <w:rsid w:val="00C962D8"/>
    <w:rsid w:val="00C96435"/>
    <w:rsid w:val="00C9671D"/>
    <w:rsid w:val="00C96B9A"/>
    <w:rsid w:val="00C96D9C"/>
    <w:rsid w:val="00C96FD3"/>
    <w:rsid w:val="00C97524"/>
    <w:rsid w:val="00C9779E"/>
    <w:rsid w:val="00C978F7"/>
    <w:rsid w:val="00C9795B"/>
    <w:rsid w:val="00C97B2E"/>
    <w:rsid w:val="00C97CC6"/>
    <w:rsid w:val="00C97CCF"/>
    <w:rsid w:val="00C97E2B"/>
    <w:rsid w:val="00CA06BB"/>
    <w:rsid w:val="00CA0ADB"/>
    <w:rsid w:val="00CA0DD9"/>
    <w:rsid w:val="00CA1327"/>
    <w:rsid w:val="00CA133D"/>
    <w:rsid w:val="00CA1381"/>
    <w:rsid w:val="00CA1ED3"/>
    <w:rsid w:val="00CA247E"/>
    <w:rsid w:val="00CA24EB"/>
    <w:rsid w:val="00CA268E"/>
    <w:rsid w:val="00CA383B"/>
    <w:rsid w:val="00CA43E7"/>
    <w:rsid w:val="00CA4D0E"/>
    <w:rsid w:val="00CA4D15"/>
    <w:rsid w:val="00CA4F6E"/>
    <w:rsid w:val="00CA5150"/>
    <w:rsid w:val="00CA52E5"/>
    <w:rsid w:val="00CA53C8"/>
    <w:rsid w:val="00CA54C8"/>
    <w:rsid w:val="00CA5747"/>
    <w:rsid w:val="00CA5910"/>
    <w:rsid w:val="00CA59EF"/>
    <w:rsid w:val="00CA5AD3"/>
    <w:rsid w:val="00CA5DFF"/>
    <w:rsid w:val="00CA62F9"/>
    <w:rsid w:val="00CA6A29"/>
    <w:rsid w:val="00CA6D21"/>
    <w:rsid w:val="00CA6EBB"/>
    <w:rsid w:val="00CA6EF2"/>
    <w:rsid w:val="00CA6FD2"/>
    <w:rsid w:val="00CA75FC"/>
    <w:rsid w:val="00CA7683"/>
    <w:rsid w:val="00CA7C14"/>
    <w:rsid w:val="00CA7CC3"/>
    <w:rsid w:val="00CA7D96"/>
    <w:rsid w:val="00CA7EF3"/>
    <w:rsid w:val="00CB0193"/>
    <w:rsid w:val="00CB0325"/>
    <w:rsid w:val="00CB059C"/>
    <w:rsid w:val="00CB1536"/>
    <w:rsid w:val="00CB1BAE"/>
    <w:rsid w:val="00CB1C99"/>
    <w:rsid w:val="00CB1DE8"/>
    <w:rsid w:val="00CB2548"/>
    <w:rsid w:val="00CB2BAD"/>
    <w:rsid w:val="00CB3411"/>
    <w:rsid w:val="00CB3AFA"/>
    <w:rsid w:val="00CB3B60"/>
    <w:rsid w:val="00CB3C19"/>
    <w:rsid w:val="00CB4631"/>
    <w:rsid w:val="00CB4B44"/>
    <w:rsid w:val="00CB4BEA"/>
    <w:rsid w:val="00CB4E99"/>
    <w:rsid w:val="00CB4F3D"/>
    <w:rsid w:val="00CB5391"/>
    <w:rsid w:val="00CB599F"/>
    <w:rsid w:val="00CB5B7E"/>
    <w:rsid w:val="00CB5D0B"/>
    <w:rsid w:val="00CB67E7"/>
    <w:rsid w:val="00CB69E7"/>
    <w:rsid w:val="00CB6FB7"/>
    <w:rsid w:val="00CB6FEC"/>
    <w:rsid w:val="00CB72AB"/>
    <w:rsid w:val="00CB73BE"/>
    <w:rsid w:val="00CC0166"/>
    <w:rsid w:val="00CC0167"/>
    <w:rsid w:val="00CC0446"/>
    <w:rsid w:val="00CC05A9"/>
    <w:rsid w:val="00CC067C"/>
    <w:rsid w:val="00CC07D6"/>
    <w:rsid w:val="00CC08C0"/>
    <w:rsid w:val="00CC0A33"/>
    <w:rsid w:val="00CC0DE6"/>
    <w:rsid w:val="00CC0DED"/>
    <w:rsid w:val="00CC104A"/>
    <w:rsid w:val="00CC11BB"/>
    <w:rsid w:val="00CC120C"/>
    <w:rsid w:val="00CC1281"/>
    <w:rsid w:val="00CC12C4"/>
    <w:rsid w:val="00CC14D5"/>
    <w:rsid w:val="00CC15B6"/>
    <w:rsid w:val="00CC1D54"/>
    <w:rsid w:val="00CC21AF"/>
    <w:rsid w:val="00CC2293"/>
    <w:rsid w:val="00CC263E"/>
    <w:rsid w:val="00CC2652"/>
    <w:rsid w:val="00CC2728"/>
    <w:rsid w:val="00CC2B7A"/>
    <w:rsid w:val="00CC2F9E"/>
    <w:rsid w:val="00CC362B"/>
    <w:rsid w:val="00CC3654"/>
    <w:rsid w:val="00CC39BF"/>
    <w:rsid w:val="00CC3A5E"/>
    <w:rsid w:val="00CC3DD0"/>
    <w:rsid w:val="00CC3EBE"/>
    <w:rsid w:val="00CC4327"/>
    <w:rsid w:val="00CC478B"/>
    <w:rsid w:val="00CC496F"/>
    <w:rsid w:val="00CC4C71"/>
    <w:rsid w:val="00CC4F4B"/>
    <w:rsid w:val="00CC5179"/>
    <w:rsid w:val="00CC5383"/>
    <w:rsid w:val="00CC53DA"/>
    <w:rsid w:val="00CC53FA"/>
    <w:rsid w:val="00CC5E93"/>
    <w:rsid w:val="00CC638D"/>
    <w:rsid w:val="00CC6477"/>
    <w:rsid w:val="00CC64A8"/>
    <w:rsid w:val="00CC6A0A"/>
    <w:rsid w:val="00CC6A45"/>
    <w:rsid w:val="00CC7266"/>
    <w:rsid w:val="00CC72B6"/>
    <w:rsid w:val="00CC75B1"/>
    <w:rsid w:val="00CC790D"/>
    <w:rsid w:val="00CC797A"/>
    <w:rsid w:val="00CC7A56"/>
    <w:rsid w:val="00CC7C9F"/>
    <w:rsid w:val="00CC7ED6"/>
    <w:rsid w:val="00CD0646"/>
    <w:rsid w:val="00CD0B0B"/>
    <w:rsid w:val="00CD0CCA"/>
    <w:rsid w:val="00CD1023"/>
    <w:rsid w:val="00CD14BD"/>
    <w:rsid w:val="00CD16AE"/>
    <w:rsid w:val="00CD2224"/>
    <w:rsid w:val="00CD26BE"/>
    <w:rsid w:val="00CD2A31"/>
    <w:rsid w:val="00CD2B4D"/>
    <w:rsid w:val="00CD31F5"/>
    <w:rsid w:val="00CD3458"/>
    <w:rsid w:val="00CD3F89"/>
    <w:rsid w:val="00CD41B1"/>
    <w:rsid w:val="00CD431E"/>
    <w:rsid w:val="00CD485C"/>
    <w:rsid w:val="00CD4885"/>
    <w:rsid w:val="00CD4B62"/>
    <w:rsid w:val="00CD4B96"/>
    <w:rsid w:val="00CD50D8"/>
    <w:rsid w:val="00CD5262"/>
    <w:rsid w:val="00CD5685"/>
    <w:rsid w:val="00CD58E6"/>
    <w:rsid w:val="00CD624D"/>
    <w:rsid w:val="00CD6354"/>
    <w:rsid w:val="00CD63B2"/>
    <w:rsid w:val="00CD6832"/>
    <w:rsid w:val="00CD6B83"/>
    <w:rsid w:val="00CD6CF8"/>
    <w:rsid w:val="00CD6F68"/>
    <w:rsid w:val="00CD72ED"/>
    <w:rsid w:val="00CD76A7"/>
    <w:rsid w:val="00CD76C3"/>
    <w:rsid w:val="00CD79C2"/>
    <w:rsid w:val="00CD7BB9"/>
    <w:rsid w:val="00CD7BF4"/>
    <w:rsid w:val="00CD7D91"/>
    <w:rsid w:val="00CD7DF3"/>
    <w:rsid w:val="00CE028D"/>
    <w:rsid w:val="00CE0E23"/>
    <w:rsid w:val="00CE0EA4"/>
    <w:rsid w:val="00CE0FC8"/>
    <w:rsid w:val="00CE1230"/>
    <w:rsid w:val="00CE1488"/>
    <w:rsid w:val="00CE1992"/>
    <w:rsid w:val="00CE1B6C"/>
    <w:rsid w:val="00CE1F51"/>
    <w:rsid w:val="00CE251E"/>
    <w:rsid w:val="00CE261F"/>
    <w:rsid w:val="00CE2CDB"/>
    <w:rsid w:val="00CE30E2"/>
    <w:rsid w:val="00CE33C8"/>
    <w:rsid w:val="00CE35E5"/>
    <w:rsid w:val="00CE4111"/>
    <w:rsid w:val="00CE42C6"/>
    <w:rsid w:val="00CE4B95"/>
    <w:rsid w:val="00CE4D0E"/>
    <w:rsid w:val="00CE4E82"/>
    <w:rsid w:val="00CE4EE4"/>
    <w:rsid w:val="00CE51DD"/>
    <w:rsid w:val="00CE5A9D"/>
    <w:rsid w:val="00CE5DD2"/>
    <w:rsid w:val="00CE6240"/>
    <w:rsid w:val="00CE62E7"/>
    <w:rsid w:val="00CE6458"/>
    <w:rsid w:val="00CE6501"/>
    <w:rsid w:val="00CE66FA"/>
    <w:rsid w:val="00CE6E30"/>
    <w:rsid w:val="00CE6EB8"/>
    <w:rsid w:val="00CE6FD8"/>
    <w:rsid w:val="00CE7272"/>
    <w:rsid w:val="00CE757C"/>
    <w:rsid w:val="00CE7C43"/>
    <w:rsid w:val="00CF02BB"/>
    <w:rsid w:val="00CF0486"/>
    <w:rsid w:val="00CF0502"/>
    <w:rsid w:val="00CF0753"/>
    <w:rsid w:val="00CF0C32"/>
    <w:rsid w:val="00CF0E4E"/>
    <w:rsid w:val="00CF1018"/>
    <w:rsid w:val="00CF1131"/>
    <w:rsid w:val="00CF1172"/>
    <w:rsid w:val="00CF11FA"/>
    <w:rsid w:val="00CF1402"/>
    <w:rsid w:val="00CF155C"/>
    <w:rsid w:val="00CF1790"/>
    <w:rsid w:val="00CF255D"/>
    <w:rsid w:val="00CF256A"/>
    <w:rsid w:val="00CF27F5"/>
    <w:rsid w:val="00CF29EA"/>
    <w:rsid w:val="00CF2B53"/>
    <w:rsid w:val="00CF304A"/>
    <w:rsid w:val="00CF307A"/>
    <w:rsid w:val="00CF326E"/>
    <w:rsid w:val="00CF3309"/>
    <w:rsid w:val="00CF3408"/>
    <w:rsid w:val="00CF3465"/>
    <w:rsid w:val="00CF395E"/>
    <w:rsid w:val="00CF3AC0"/>
    <w:rsid w:val="00CF3EA5"/>
    <w:rsid w:val="00CF3FE0"/>
    <w:rsid w:val="00CF42BA"/>
    <w:rsid w:val="00CF44EA"/>
    <w:rsid w:val="00CF49BD"/>
    <w:rsid w:val="00CF4D26"/>
    <w:rsid w:val="00CF521A"/>
    <w:rsid w:val="00CF5253"/>
    <w:rsid w:val="00CF62A6"/>
    <w:rsid w:val="00CF67DB"/>
    <w:rsid w:val="00CF69AA"/>
    <w:rsid w:val="00CF71F1"/>
    <w:rsid w:val="00CF72A1"/>
    <w:rsid w:val="00CF7A37"/>
    <w:rsid w:val="00CF7A41"/>
    <w:rsid w:val="00D00208"/>
    <w:rsid w:val="00D00335"/>
    <w:rsid w:val="00D003B4"/>
    <w:rsid w:val="00D00566"/>
    <w:rsid w:val="00D005AC"/>
    <w:rsid w:val="00D006CA"/>
    <w:rsid w:val="00D00816"/>
    <w:rsid w:val="00D00B53"/>
    <w:rsid w:val="00D00E28"/>
    <w:rsid w:val="00D00E3A"/>
    <w:rsid w:val="00D0132A"/>
    <w:rsid w:val="00D016C4"/>
    <w:rsid w:val="00D018E7"/>
    <w:rsid w:val="00D018EB"/>
    <w:rsid w:val="00D01AA8"/>
    <w:rsid w:val="00D01D31"/>
    <w:rsid w:val="00D0218D"/>
    <w:rsid w:val="00D02796"/>
    <w:rsid w:val="00D02973"/>
    <w:rsid w:val="00D02986"/>
    <w:rsid w:val="00D02BF5"/>
    <w:rsid w:val="00D02D39"/>
    <w:rsid w:val="00D02EC0"/>
    <w:rsid w:val="00D02EFA"/>
    <w:rsid w:val="00D02FEF"/>
    <w:rsid w:val="00D030B3"/>
    <w:rsid w:val="00D0335C"/>
    <w:rsid w:val="00D03652"/>
    <w:rsid w:val="00D04443"/>
    <w:rsid w:val="00D045EF"/>
    <w:rsid w:val="00D04719"/>
    <w:rsid w:val="00D048D8"/>
    <w:rsid w:val="00D04DD9"/>
    <w:rsid w:val="00D05372"/>
    <w:rsid w:val="00D05780"/>
    <w:rsid w:val="00D057A3"/>
    <w:rsid w:val="00D05F47"/>
    <w:rsid w:val="00D060FE"/>
    <w:rsid w:val="00D06FB3"/>
    <w:rsid w:val="00D0708D"/>
    <w:rsid w:val="00D071B5"/>
    <w:rsid w:val="00D07305"/>
    <w:rsid w:val="00D079A3"/>
    <w:rsid w:val="00D07A9D"/>
    <w:rsid w:val="00D07B2B"/>
    <w:rsid w:val="00D07C4D"/>
    <w:rsid w:val="00D07F11"/>
    <w:rsid w:val="00D101AF"/>
    <w:rsid w:val="00D10240"/>
    <w:rsid w:val="00D102FD"/>
    <w:rsid w:val="00D10356"/>
    <w:rsid w:val="00D10FE6"/>
    <w:rsid w:val="00D11227"/>
    <w:rsid w:val="00D11606"/>
    <w:rsid w:val="00D11679"/>
    <w:rsid w:val="00D116A9"/>
    <w:rsid w:val="00D11A91"/>
    <w:rsid w:val="00D11E3D"/>
    <w:rsid w:val="00D11E69"/>
    <w:rsid w:val="00D1248D"/>
    <w:rsid w:val="00D1281B"/>
    <w:rsid w:val="00D129CF"/>
    <w:rsid w:val="00D12AEF"/>
    <w:rsid w:val="00D12B29"/>
    <w:rsid w:val="00D12B9D"/>
    <w:rsid w:val="00D12CEC"/>
    <w:rsid w:val="00D137E2"/>
    <w:rsid w:val="00D13F6F"/>
    <w:rsid w:val="00D141E3"/>
    <w:rsid w:val="00D144ED"/>
    <w:rsid w:val="00D1474F"/>
    <w:rsid w:val="00D14847"/>
    <w:rsid w:val="00D15338"/>
    <w:rsid w:val="00D15A95"/>
    <w:rsid w:val="00D15ADD"/>
    <w:rsid w:val="00D15C17"/>
    <w:rsid w:val="00D15EA2"/>
    <w:rsid w:val="00D1607C"/>
    <w:rsid w:val="00D1698A"/>
    <w:rsid w:val="00D17FFC"/>
    <w:rsid w:val="00D20014"/>
    <w:rsid w:val="00D2015D"/>
    <w:rsid w:val="00D2049B"/>
    <w:rsid w:val="00D20688"/>
    <w:rsid w:val="00D2083C"/>
    <w:rsid w:val="00D20976"/>
    <w:rsid w:val="00D20BFC"/>
    <w:rsid w:val="00D21122"/>
    <w:rsid w:val="00D22667"/>
    <w:rsid w:val="00D22B85"/>
    <w:rsid w:val="00D23188"/>
    <w:rsid w:val="00D23344"/>
    <w:rsid w:val="00D233D1"/>
    <w:rsid w:val="00D23820"/>
    <w:rsid w:val="00D23B51"/>
    <w:rsid w:val="00D23D92"/>
    <w:rsid w:val="00D242FB"/>
    <w:rsid w:val="00D24AA2"/>
    <w:rsid w:val="00D24E8E"/>
    <w:rsid w:val="00D2504C"/>
    <w:rsid w:val="00D25815"/>
    <w:rsid w:val="00D25FAF"/>
    <w:rsid w:val="00D25FB5"/>
    <w:rsid w:val="00D26CA8"/>
    <w:rsid w:val="00D27592"/>
    <w:rsid w:val="00D27D52"/>
    <w:rsid w:val="00D3032B"/>
    <w:rsid w:val="00D30987"/>
    <w:rsid w:val="00D317DC"/>
    <w:rsid w:val="00D32326"/>
    <w:rsid w:val="00D32472"/>
    <w:rsid w:val="00D32529"/>
    <w:rsid w:val="00D32D85"/>
    <w:rsid w:val="00D32F5B"/>
    <w:rsid w:val="00D334E7"/>
    <w:rsid w:val="00D335C8"/>
    <w:rsid w:val="00D33711"/>
    <w:rsid w:val="00D33D5A"/>
    <w:rsid w:val="00D33DDF"/>
    <w:rsid w:val="00D34268"/>
    <w:rsid w:val="00D34293"/>
    <w:rsid w:val="00D3445E"/>
    <w:rsid w:val="00D34B17"/>
    <w:rsid w:val="00D34B6C"/>
    <w:rsid w:val="00D34F08"/>
    <w:rsid w:val="00D351D8"/>
    <w:rsid w:val="00D354E9"/>
    <w:rsid w:val="00D35512"/>
    <w:rsid w:val="00D35892"/>
    <w:rsid w:val="00D366A6"/>
    <w:rsid w:val="00D36982"/>
    <w:rsid w:val="00D36B2B"/>
    <w:rsid w:val="00D37041"/>
    <w:rsid w:val="00D370A5"/>
    <w:rsid w:val="00D3739F"/>
    <w:rsid w:val="00D376E2"/>
    <w:rsid w:val="00D37CC3"/>
    <w:rsid w:val="00D40286"/>
    <w:rsid w:val="00D402E4"/>
    <w:rsid w:val="00D40866"/>
    <w:rsid w:val="00D40C2E"/>
    <w:rsid w:val="00D40CB0"/>
    <w:rsid w:val="00D41701"/>
    <w:rsid w:val="00D41771"/>
    <w:rsid w:val="00D41C9C"/>
    <w:rsid w:val="00D420E1"/>
    <w:rsid w:val="00D42758"/>
    <w:rsid w:val="00D4295E"/>
    <w:rsid w:val="00D42BD0"/>
    <w:rsid w:val="00D42E07"/>
    <w:rsid w:val="00D430A5"/>
    <w:rsid w:val="00D4343E"/>
    <w:rsid w:val="00D43A53"/>
    <w:rsid w:val="00D43C88"/>
    <w:rsid w:val="00D43E16"/>
    <w:rsid w:val="00D440AB"/>
    <w:rsid w:val="00D44223"/>
    <w:rsid w:val="00D4446D"/>
    <w:rsid w:val="00D4476A"/>
    <w:rsid w:val="00D44820"/>
    <w:rsid w:val="00D44870"/>
    <w:rsid w:val="00D44A80"/>
    <w:rsid w:val="00D44D09"/>
    <w:rsid w:val="00D44DE8"/>
    <w:rsid w:val="00D44E7B"/>
    <w:rsid w:val="00D44F80"/>
    <w:rsid w:val="00D4538F"/>
    <w:rsid w:val="00D454AB"/>
    <w:rsid w:val="00D45CB1"/>
    <w:rsid w:val="00D45F66"/>
    <w:rsid w:val="00D45FD6"/>
    <w:rsid w:val="00D463A7"/>
    <w:rsid w:val="00D464AB"/>
    <w:rsid w:val="00D467E3"/>
    <w:rsid w:val="00D4695D"/>
    <w:rsid w:val="00D46F10"/>
    <w:rsid w:val="00D470F2"/>
    <w:rsid w:val="00D47399"/>
    <w:rsid w:val="00D47580"/>
    <w:rsid w:val="00D478E0"/>
    <w:rsid w:val="00D47A3A"/>
    <w:rsid w:val="00D5015F"/>
    <w:rsid w:val="00D50172"/>
    <w:rsid w:val="00D50506"/>
    <w:rsid w:val="00D511F7"/>
    <w:rsid w:val="00D513C9"/>
    <w:rsid w:val="00D51459"/>
    <w:rsid w:val="00D5166E"/>
    <w:rsid w:val="00D519A5"/>
    <w:rsid w:val="00D51A9C"/>
    <w:rsid w:val="00D51B35"/>
    <w:rsid w:val="00D51DC4"/>
    <w:rsid w:val="00D524FB"/>
    <w:rsid w:val="00D526BC"/>
    <w:rsid w:val="00D53120"/>
    <w:rsid w:val="00D535AA"/>
    <w:rsid w:val="00D53911"/>
    <w:rsid w:val="00D5399A"/>
    <w:rsid w:val="00D53FE9"/>
    <w:rsid w:val="00D54178"/>
    <w:rsid w:val="00D548D0"/>
    <w:rsid w:val="00D5495B"/>
    <w:rsid w:val="00D54AF9"/>
    <w:rsid w:val="00D54EAA"/>
    <w:rsid w:val="00D54F1E"/>
    <w:rsid w:val="00D550F0"/>
    <w:rsid w:val="00D55170"/>
    <w:rsid w:val="00D5517D"/>
    <w:rsid w:val="00D558BB"/>
    <w:rsid w:val="00D55927"/>
    <w:rsid w:val="00D55E5B"/>
    <w:rsid w:val="00D56395"/>
    <w:rsid w:val="00D563AF"/>
    <w:rsid w:val="00D5655F"/>
    <w:rsid w:val="00D56659"/>
    <w:rsid w:val="00D56825"/>
    <w:rsid w:val="00D56B1B"/>
    <w:rsid w:val="00D56C9E"/>
    <w:rsid w:val="00D56F24"/>
    <w:rsid w:val="00D56F89"/>
    <w:rsid w:val="00D570F3"/>
    <w:rsid w:val="00D5715B"/>
    <w:rsid w:val="00D57265"/>
    <w:rsid w:val="00D572AD"/>
    <w:rsid w:val="00D57CDB"/>
    <w:rsid w:val="00D57E03"/>
    <w:rsid w:val="00D57ECF"/>
    <w:rsid w:val="00D602E9"/>
    <w:rsid w:val="00D609DD"/>
    <w:rsid w:val="00D609F0"/>
    <w:rsid w:val="00D6128A"/>
    <w:rsid w:val="00D61C64"/>
    <w:rsid w:val="00D61D80"/>
    <w:rsid w:val="00D61E0F"/>
    <w:rsid w:val="00D61EFD"/>
    <w:rsid w:val="00D61FFD"/>
    <w:rsid w:val="00D62067"/>
    <w:rsid w:val="00D6211C"/>
    <w:rsid w:val="00D6239F"/>
    <w:rsid w:val="00D63B67"/>
    <w:rsid w:val="00D63B8B"/>
    <w:rsid w:val="00D63FFF"/>
    <w:rsid w:val="00D644FA"/>
    <w:rsid w:val="00D64A59"/>
    <w:rsid w:val="00D64B10"/>
    <w:rsid w:val="00D64E32"/>
    <w:rsid w:val="00D65049"/>
    <w:rsid w:val="00D665BB"/>
    <w:rsid w:val="00D667F5"/>
    <w:rsid w:val="00D66A4F"/>
    <w:rsid w:val="00D66D29"/>
    <w:rsid w:val="00D66DC8"/>
    <w:rsid w:val="00D66F21"/>
    <w:rsid w:val="00D66FED"/>
    <w:rsid w:val="00D672BB"/>
    <w:rsid w:val="00D6759B"/>
    <w:rsid w:val="00D678C7"/>
    <w:rsid w:val="00D67AA8"/>
    <w:rsid w:val="00D70497"/>
    <w:rsid w:val="00D7088F"/>
    <w:rsid w:val="00D70DE7"/>
    <w:rsid w:val="00D714F5"/>
    <w:rsid w:val="00D715D7"/>
    <w:rsid w:val="00D71755"/>
    <w:rsid w:val="00D71857"/>
    <w:rsid w:val="00D71B73"/>
    <w:rsid w:val="00D71BF5"/>
    <w:rsid w:val="00D72759"/>
    <w:rsid w:val="00D72A7B"/>
    <w:rsid w:val="00D72AE2"/>
    <w:rsid w:val="00D72BE6"/>
    <w:rsid w:val="00D72C82"/>
    <w:rsid w:val="00D72DA2"/>
    <w:rsid w:val="00D7322E"/>
    <w:rsid w:val="00D734E2"/>
    <w:rsid w:val="00D73818"/>
    <w:rsid w:val="00D73E8E"/>
    <w:rsid w:val="00D748F6"/>
    <w:rsid w:val="00D74E59"/>
    <w:rsid w:val="00D74F56"/>
    <w:rsid w:val="00D75071"/>
    <w:rsid w:val="00D750EF"/>
    <w:rsid w:val="00D7518B"/>
    <w:rsid w:val="00D752D8"/>
    <w:rsid w:val="00D75343"/>
    <w:rsid w:val="00D75377"/>
    <w:rsid w:val="00D758F8"/>
    <w:rsid w:val="00D75AA1"/>
    <w:rsid w:val="00D75ED4"/>
    <w:rsid w:val="00D76AB9"/>
    <w:rsid w:val="00D77723"/>
    <w:rsid w:val="00D7779C"/>
    <w:rsid w:val="00D777DD"/>
    <w:rsid w:val="00D77970"/>
    <w:rsid w:val="00D77CA5"/>
    <w:rsid w:val="00D77F0B"/>
    <w:rsid w:val="00D808D9"/>
    <w:rsid w:val="00D80E5C"/>
    <w:rsid w:val="00D80EE9"/>
    <w:rsid w:val="00D81095"/>
    <w:rsid w:val="00D81138"/>
    <w:rsid w:val="00D81821"/>
    <w:rsid w:val="00D818E8"/>
    <w:rsid w:val="00D81C19"/>
    <w:rsid w:val="00D81EB0"/>
    <w:rsid w:val="00D81EFE"/>
    <w:rsid w:val="00D827D5"/>
    <w:rsid w:val="00D8280E"/>
    <w:rsid w:val="00D82898"/>
    <w:rsid w:val="00D829C6"/>
    <w:rsid w:val="00D82C90"/>
    <w:rsid w:val="00D82F30"/>
    <w:rsid w:val="00D82F50"/>
    <w:rsid w:val="00D832C1"/>
    <w:rsid w:val="00D83C21"/>
    <w:rsid w:val="00D83DC8"/>
    <w:rsid w:val="00D83E25"/>
    <w:rsid w:val="00D8437F"/>
    <w:rsid w:val="00D845B8"/>
    <w:rsid w:val="00D8467F"/>
    <w:rsid w:val="00D84F4C"/>
    <w:rsid w:val="00D8547A"/>
    <w:rsid w:val="00D85C5E"/>
    <w:rsid w:val="00D85C7B"/>
    <w:rsid w:val="00D85D08"/>
    <w:rsid w:val="00D86014"/>
    <w:rsid w:val="00D867DB"/>
    <w:rsid w:val="00D86A6D"/>
    <w:rsid w:val="00D86C02"/>
    <w:rsid w:val="00D86DDE"/>
    <w:rsid w:val="00D86EEF"/>
    <w:rsid w:val="00D877B2"/>
    <w:rsid w:val="00D8798E"/>
    <w:rsid w:val="00D87B0A"/>
    <w:rsid w:val="00D87D1C"/>
    <w:rsid w:val="00D90542"/>
    <w:rsid w:val="00D90942"/>
    <w:rsid w:val="00D90AEB"/>
    <w:rsid w:val="00D90BCE"/>
    <w:rsid w:val="00D90D78"/>
    <w:rsid w:val="00D90E69"/>
    <w:rsid w:val="00D90F6E"/>
    <w:rsid w:val="00D91179"/>
    <w:rsid w:val="00D9118E"/>
    <w:rsid w:val="00D9159B"/>
    <w:rsid w:val="00D91718"/>
    <w:rsid w:val="00D91AB9"/>
    <w:rsid w:val="00D91D91"/>
    <w:rsid w:val="00D91E5C"/>
    <w:rsid w:val="00D9233C"/>
    <w:rsid w:val="00D924B2"/>
    <w:rsid w:val="00D92544"/>
    <w:rsid w:val="00D925A3"/>
    <w:rsid w:val="00D92959"/>
    <w:rsid w:val="00D92E93"/>
    <w:rsid w:val="00D9341F"/>
    <w:rsid w:val="00D935A9"/>
    <w:rsid w:val="00D937E3"/>
    <w:rsid w:val="00D93CE8"/>
    <w:rsid w:val="00D941A4"/>
    <w:rsid w:val="00D94DCE"/>
    <w:rsid w:val="00D951E9"/>
    <w:rsid w:val="00D95347"/>
    <w:rsid w:val="00D953F9"/>
    <w:rsid w:val="00D9549F"/>
    <w:rsid w:val="00D954C4"/>
    <w:rsid w:val="00D95A12"/>
    <w:rsid w:val="00D95D0D"/>
    <w:rsid w:val="00D95E49"/>
    <w:rsid w:val="00D96061"/>
    <w:rsid w:val="00D96181"/>
    <w:rsid w:val="00D96C50"/>
    <w:rsid w:val="00D96C58"/>
    <w:rsid w:val="00D96D46"/>
    <w:rsid w:val="00D96E1F"/>
    <w:rsid w:val="00D97032"/>
    <w:rsid w:val="00D972F6"/>
    <w:rsid w:val="00D974E9"/>
    <w:rsid w:val="00D97884"/>
    <w:rsid w:val="00D97A0E"/>
    <w:rsid w:val="00D97EA5"/>
    <w:rsid w:val="00DA02CA"/>
    <w:rsid w:val="00DA0317"/>
    <w:rsid w:val="00DA032E"/>
    <w:rsid w:val="00DA059A"/>
    <w:rsid w:val="00DA097D"/>
    <w:rsid w:val="00DA0BC1"/>
    <w:rsid w:val="00DA0EEF"/>
    <w:rsid w:val="00DA0FE2"/>
    <w:rsid w:val="00DA13E6"/>
    <w:rsid w:val="00DA1A53"/>
    <w:rsid w:val="00DA2176"/>
    <w:rsid w:val="00DA2529"/>
    <w:rsid w:val="00DA2612"/>
    <w:rsid w:val="00DA2A1F"/>
    <w:rsid w:val="00DA2D46"/>
    <w:rsid w:val="00DA2E35"/>
    <w:rsid w:val="00DA33AC"/>
    <w:rsid w:val="00DA35F8"/>
    <w:rsid w:val="00DA39DC"/>
    <w:rsid w:val="00DA3C90"/>
    <w:rsid w:val="00DA3CB5"/>
    <w:rsid w:val="00DA3F60"/>
    <w:rsid w:val="00DA43DA"/>
    <w:rsid w:val="00DA4628"/>
    <w:rsid w:val="00DA4747"/>
    <w:rsid w:val="00DA4BDD"/>
    <w:rsid w:val="00DA4F02"/>
    <w:rsid w:val="00DA51FD"/>
    <w:rsid w:val="00DA5BAA"/>
    <w:rsid w:val="00DA5EBE"/>
    <w:rsid w:val="00DA61D1"/>
    <w:rsid w:val="00DA6385"/>
    <w:rsid w:val="00DA655B"/>
    <w:rsid w:val="00DA6C90"/>
    <w:rsid w:val="00DA6D90"/>
    <w:rsid w:val="00DA74BF"/>
    <w:rsid w:val="00DA755B"/>
    <w:rsid w:val="00DA7A3F"/>
    <w:rsid w:val="00DA7C3B"/>
    <w:rsid w:val="00DA7D3A"/>
    <w:rsid w:val="00DB08A8"/>
    <w:rsid w:val="00DB0A1D"/>
    <w:rsid w:val="00DB0A24"/>
    <w:rsid w:val="00DB0A8C"/>
    <w:rsid w:val="00DB1273"/>
    <w:rsid w:val="00DB12D4"/>
    <w:rsid w:val="00DB130A"/>
    <w:rsid w:val="00DB1461"/>
    <w:rsid w:val="00DB155B"/>
    <w:rsid w:val="00DB160D"/>
    <w:rsid w:val="00DB1692"/>
    <w:rsid w:val="00DB16E3"/>
    <w:rsid w:val="00DB1EE4"/>
    <w:rsid w:val="00DB224C"/>
    <w:rsid w:val="00DB22FA"/>
    <w:rsid w:val="00DB25A4"/>
    <w:rsid w:val="00DB2961"/>
    <w:rsid w:val="00DB2DEA"/>
    <w:rsid w:val="00DB2EBB"/>
    <w:rsid w:val="00DB30E3"/>
    <w:rsid w:val="00DB384F"/>
    <w:rsid w:val="00DB3988"/>
    <w:rsid w:val="00DB3B0D"/>
    <w:rsid w:val="00DB3D30"/>
    <w:rsid w:val="00DB3E48"/>
    <w:rsid w:val="00DB3F42"/>
    <w:rsid w:val="00DB4071"/>
    <w:rsid w:val="00DB447D"/>
    <w:rsid w:val="00DB44E3"/>
    <w:rsid w:val="00DB4867"/>
    <w:rsid w:val="00DB4D44"/>
    <w:rsid w:val="00DB50B9"/>
    <w:rsid w:val="00DB5210"/>
    <w:rsid w:val="00DB5392"/>
    <w:rsid w:val="00DB563D"/>
    <w:rsid w:val="00DB5771"/>
    <w:rsid w:val="00DB5BE6"/>
    <w:rsid w:val="00DB5CF8"/>
    <w:rsid w:val="00DB5EE0"/>
    <w:rsid w:val="00DB60F3"/>
    <w:rsid w:val="00DB63DF"/>
    <w:rsid w:val="00DB6519"/>
    <w:rsid w:val="00DB67CB"/>
    <w:rsid w:val="00DB6C12"/>
    <w:rsid w:val="00DB7458"/>
    <w:rsid w:val="00DB74B2"/>
    <w:rsid w:val="00DB77F1"/>
    <w:rsid w:val="00DB7B79"/>
    <w:rsid w:val="00DB7B92"/>
    <w:rsid w:val="00DC02DC"/>
    <w:rsid w:val="00DC02F3"/>
    <w:rsid w:val="00DC0370"/>
    <w:rsid w:val="00DC0854"/>
    <w:rsid w:val="00DC0C28"/>
    <w:rsid w:val="00DC10A1"/>
    <w:rsid w:val="00DC1280"/>
    <w:rsid w:val="00DC1395"/>
    <w:rsid w:val="00DC1530"/>
    <w:rsid w:val="00DC193D"/>
    <w:rsid w:val="00DC1A4E"/>
    <w:rsid w:val="00DC1A59"/>
    <w:rsid w:val="00DC1E83"/>
    <w:rsid w:val="00DC1EB2"/>
    <w:rsid w:val="00DC208F"/>
    <w:rsid w:val="00DC21C9"/>
    <w:rsid w:val="00DC235F"/>
    <w:rsid w:val="00DC2401"/>
    <w:rsid w:val="00DC260F"/>
    <w:rsid w:val="00DC28A4"/>
    <w:rsid w:val="00DC2CAD"/>
    <w:rsid w:val="00DC2FAD"/>
    <w:rsid w:val="00DC3329"/>
    <w:rsid w:val="00DC337A"/>
    <w:rsid w:val="00DC3480"/>
    <w:rsid w:val="00DC359E"/>
    <w:rsid w:val="00DC35BA"/>
    <w:rsid w:val="00DC3FF9"/>
    <w:rsid w:val="00DC41D1"/>
    <w:rsid w:val="00DC4301"/>
    <w:rsid w:val="00DC43DB"/>
    <w:rsid w:val="00DC49F2"/>
    <w:rsid w:val="00DC4EBC"/>
    <w:rsid w:val="00DC5009"/>
    <w:rsid w:val="00DC5269"/>
    <w:rsid w:val="00DC53B9"/>
    <w:rsid w:val="00DC53DD"/>
    <w:rsid w:val="00DC56E5"/>
    <w:rsid w:val="00DC58AB"/>
    <w:rsid w:val="00DC5E69"/>
    <w:rsid w:val="00DC637E"/>
    <w:rsid w:val="00DC655F"/>
    <w:rsid w:val="00DC6AFB"/>
    <w:rsid w:val="00DC6B15"/>
    <w:rsid w:val="00DC6F89"/>
    <w:rsid w:val="00DC7383"/>
    <w:rsid w:val="00DC74BE"/>
    <w:rsid w:val="00DC750F"/>
    <w:rsid w:val="00DC7A07"/>
    <w:rsid w:val="00DC7B36"/>
    <w:rsid w:val="00DC7B4C"/>
    <w:rsid w:val="00DC7C17"/>
    <w:rsid w:val="00DC7CD1"/>
    <w:rsid w:val="00DC7D42"/>
    <w:rsid w:val="00DC7EAD"/>
    <w:rsid w:val="00DC7FD8"/>
    <w:rsid w:val="00DD00D7"/>
    <w:rsid w:val="00DD01DE"/>
    <w:rsid w:val="00DD03B5"/>
    <w:rsid w:val="00DD059B"/>
    <w:rsid w:val="00DD0AE6"/>
    <w:rsid w:val="00DD0B59"/>
    <w:rsid w:val="00DD0BF5"/>
    <w:rsid w:val="00DD0E0C"/>
    <w:rsid w:val="00DD127E"/>
    <w:rsid w:val="00DD12F5"/>
    <w:rsid w:val="00DD1395"/>
    <w:rsid w:val="00DD1997"/>
    <w:rsid w:val="00DD1E3B"/>
    <w:rsid w:val="00DD1F65"/>
    <w:rsid w:val="00DD29E2"/>
    <w:rsid w:val="00DD2C14"/>
    <w:rsid w:val="00DD459B"/>
    <w:rsid w:val="00DD48AF"/>
    <w:rsid w:val="00DD49E2"/>
    <w:rsid w:val="00DD4A0D"/>
    <w:rsid w:val="00DD4C9B"/>
    <w:rsid w:val="00DD53C4"/>
    <w:rsid w:val="00DD596D"/>
    <w:rsid w:val="00DD598A"/>
    <w:rsid w:val="00DD5D69"/>
    <w:rsid w:val="00DD5DC3"/>
    <w:rsid w:val="00DD61E6"/>
    <w:rsid w:val="00DD6A97"/>
    <w:rsid w:val="00DD6B61"/>
    <w:rsid w:val="00DD6BEA"/>
    <w:rsid w:val="00DD6E10"/>
    <w:rsid w:val="00DD7124"/>
    <w:rsid w:val="00DD71D7"/>
    <w:rsid w:val="00DD7EBD"/>
    <w:rsid w:val="00DE0186"/>
    <w:rsid w:val="00DE045D"/>
    <w:rsid w:val="00DE0547"/>
    <w:rsid w:val="00DE0B9A"/>
    <w:rsid w:val="00DE0C64"/>
    <w:rsid w:val="00DE0E78"/>
    <w:rsid w:val="00DE1323"/>
    <w:rsid w:val="00DE1390"/>
    <w:rsid w:val="00DE1B98"/>
    <w:rsid w:val="00DE20EF"/>
    <w:rsid w:val="00DE23FA"/>
    <w:rsid w:val="00DE25BB"/>
    <w:rsid w:val="00DE2807"/>
    <w:rsid w:val="00DE2BA0"/>
    <w:rsid w:val="00DE38F7"/>
    <w:rsid w:val="00DE4798"/>
    <w:rsid w:val="00DE484E"/>
    <w:rsid w:val="00DE4A62"/>
    <w:rsid w:val="00DE4A81"/>
    <w:rsid w:val="00DE4D93"/>
    <w:rsid w:val="00DE55A3"/>
    <w:rsid w:val="00DE59C6"/>
    <w:rsid w:val="00DE59E1"/>
    <w:rsid w:val="00DE5A5D"/>
    <w:rsid w:val="00DE5B0D"/>
    <w:rsid w:val="00DE6010"/>
    <w:rsid w:val="00DE6352"/>
    <w:rsid w:val="00DE65F0"/>
    <w:rsid w:val="00DE6D12"/>
    <w:rsid w:val="00DE6E80"/>
    <w:rsid w:val="00DE6E98"/>
    <w:rsid w:val="00DE6F53"/>
    <w:rsid w:val="00DE6F80"/>
    <w:rsid w:val="00DE765F"/>
    <w:rsid w:val="00DE7A82"/>
    <w:rsid w:val="00DE7C24"/>
    <w:rsid w:val="00DE7E7E"/>
    <w:rsid w:val="00DF03DF"/>
    <w:rsid w:val="00DF03E4"/>
    <w:rsid w:val="00DF041B"/>
    <w:rsid w:val="00DF0E94"/>
    <w:rsid w:val="00DF131C"/>
    <w:rsid w:val="00DF1458"/>
    <w:rsid w:val="00DF1480"/>
    <w:rsid w:val="00DF14B0"/>
    <w:rsid w:val="00DF14E2"/>
    <w:rsid w:val="00DF1807"/>
    <w:rsid w:val="00DF1974"/>
    <w:rsid w:val="00DF1DCC"/>
    <w:rsid w:val="00DF24CE"/>
    <w:rsid w:val="00DF257B"/>
    <w:rsid w:val="00DF25C0"/>
    <w:rsid w:val="00DF284F"/>
    <w:rsid w:val="00DF2888"/>
    <w:rsid w:val="00DF2AD9"/>
    <w:rsid w:val="00DF2D63"/>
    <w:rsid w:val="00DF320B"/>
    <w:rsid w:val="00DF34FE"/>
    <w:rsid w:val="00DF38BA"/>
    <w:rsid w:val="00DF38EB"/>
    <w:rsid w:val="00DF40B4"/>
    <w:rsid w:val="00DF42C4"/>
    <w:rsid w:val="00DF4688"/>
    <w:rsid w:val="00DF48AE"/>
    <w:rsid w:val="00DF4A10"/>
    <w:rsid w:val="00DF4E0C"/>
    <w:rsid w:val="00DF4E30"/>
    <w:rsid w:val="00DF50AE"/>
    <w:rsid w:val="00DF5425"/>
    <w:rsid w:val="00DF54A7"/>
    <w:rsid w:val="00DF5513"/>
    <w:rsid w:val="00DF5BE8"/>
    <w:rsid w:val="00DF5C57"/>
    <w:rsid w:val="00DF5E3B"/>
    <w:rsid w:val="00DF61B0"/>
    <w:rsid w:val="00DF62B6"/>
    <w:rsid w:val="00DF62DD"/>
    <w:rsid w:val="00DF6580"/>
    <w:rsid w:val="00DF65DE"/>
    <w:rsid w:val="00DF6B8A"/>
    <w:rsid w:val="00DF718A"/>
    <w:rsid w:val="00DF72DA"/>
    <w:rsid w:val="00DF735B"/>
    <w:rsid w:val="00DF73C3"/>
    <w:rsid w:val="00DF77AC"/>
    <w:rsid w:val="00DF788B"/>
    <w:rsid w:val="00E0009B"/>
    <w:rsid w:val="00E0051F"/>
    <w:rsid w:val="00E00CDE"/>
    <w:rsid w:val="00E00EE0"/>
    <w:rsid w:val="00E02230"/>
    <w:rsid w:val="00E02377"/>
    <w:rsid w:val="00E0241C"/>
    <w:rsid w:val="00E02667"/>
    <w:rsid w:val="00E027BC"/>
    <w:rsid w:val="00E02AFD"/>
    <w:rsid w:val="00E02B15"/>
    <w:rsid w:val="00E031C9"/>
    <w:rsid w:val="00E03209"/>
    <w:rsid w:val="00E03635"/>
    <w:rsid w:val="00E03771"/>
    <w:rsid w:val="00E03783"/>
    <w:rsid w:val="00E037B2"/>
    <w:rsid w:val="00E03811"/>
    <w:rsid w:val="00E04AA8"/>
    <w:rsid w:val="00E04C80"/>
    <w:rsid w:val="00E05017"/>
    <w:rsid w:val="00E05029"/>
    <w:rsid w:val="00E051EF"/>
    <w:rsid w:val="00E0575B"/>
    <w:rsid w:val="00E05C9D"/>
    <w:rsid w:val="00E05DBD"/>
    <w:rsid w:val="00E05E24"/>
    <w:rsid w:val="00E05FD7"/>
    <w:rsid w:val="00E06129"/>
    <w:rsid w:val="00E06222"/>
    <w:rsid w:val="00E063CD"/>
    <w:rsid w:val="00E06D5C"/>
    <w:rsid w:val="00E06DE8"/>
    <w:rsid w:val="00E06F08"/>
    <w:rsid w:val="00E07225"/>
    <w:rsid w:val="00E077AE"/>
    <w:rsid w:val="00E07A20"/>
    <w:rsid w:val="00E07B03"/>
    <w:rsid w:val="00E10117"/>
    <w:rsid w:val="00E1063A"/>
    <w:rsid w:val="00E1083D"/>
    <w:rsid w:val="00E110D3"/>
    <w:rsid w:val="00E117D7"/>
    <w:rsid w:val="00E11D4E"/>
    <w:rsid w:val="00E11EE8"/>
    <w:rsid w:val="00E120A0"/>
    <w:rsid w:val="00E121A6"/>
    <w:rsid w:val="00E122C1"/>
    <w:rsid w:val="00E1238B"/>
    <w:rsid w:val="00E126CA"/>
    <w:rsid w:val="00E12717"/>
    <w:rsid w:val="00E12856"/>
    <w:rsid w:val="00E12D2D"/>
    <w:rsid w:val="00E13017"/>
    <w:rsid w:val="00E13057"/>
    <w:rsid w:val="00E132A3"/>
    <w:rsid w:val="00E13406"/>
    <w:rsid w:val="00E1345B"/>
    <w:rsid w:val="00E135CF"/>
    <w:rsid w:val="00E13713"/>
    <w:rsid w:val="00E13CE9"/>
    <w:rsid w:val="00E13E23"/>
    <w:rsid w:val="00E140D1"/>
    <w:rsid w:val="00E14182"/>
    <w:rsid w:val="00E149B6"/>
    <w:rsid w:val="00E149C5"/>
    <w:rsid w:val="00E14A6F"/>
    <w:rsid w:val="00E14EB2"/>
    <w:rsid w:val="00E14EFC"/>
    <w:rsid w:val="00E14FA6"/>
    <w:rsid w:val="00E1500D"/>
    <w:rsid w:val="00E1509C"/>
    <w:rsid w:val="00E153EC"/>
    <w:rsid w:val="00E155DF"/>
    <w:rsid w:val="00E1590A"/>
    <w:rsid w:val="00E15EDE"/>
    <w:rsid w:val="00E16278"/>
    <w:rsid w:val="00E165C2"/>
    <w:rsid w:val="00E17236"/>
    <w:rsid w:val="00E17464"/>
    <w:rsid w:val="00E17C62"/>
    <w:rsid w:val="00E17DD8"/>
    <w:rsid w:val="00E17F14"/>
    <w:rsid w:val="00E20939"/>
    <w:rsid w:val="00E209DC"/>
    <w:rsid w:val="00E20FB4"/>
    <w:rsid w:val="00E21274"/>
    <w:rsid w:val="00E212FA"/>
    <w:rsid w:val="00E21458"/>
    <w:rsid w:val="00E214EA"/>
    <w:rsid w:val="00E21B4D"/>
    <w:rsid w:val="00E21FB4"/>
    <w:rsid w:val="00E22093"/>
    <w:rsid w:val="00E2213E"/>
    <w:rsid w:val="00E223B2"/>
    <w:rsid w:val="00E22AA4"/>
    <w:rsid w:val="00E22BB5"/>
    <w:rsid w:val="00E2307F"/>
    <w:rsid w:val="00E2374C"/>
    <w:rsid w:val="00E23AE0"/>
    <w:rsid w:val="00E23FAD"/>
    <w:rsid w:val="00E24175"/>
    <w:rsid w:val="00E241EC"/>
    <w:rsid w:val="00E24753"/>
    <w:rsid w:val="00E24C08"/>
    <w:rsid w:val="00E24D65"/>
    <w:rsid w:val="00E24FC8"/>
    <w:rsid w:val="00E25225"/>
    <w:rsid w:val="00E2557C"/>
    <w:rsid w:val="00E25C75"/>
    <w:rsid w:val="00E26014"/>
    <w:rsid w:val="00E26269"/>
    <w:rsid w:val="00E26A23"/>
    <w:rsid w:val="00E26A28"/>
    <w:rsid w:val="00E26FDF"/>
    <w:rsid w:val="00E2707C"/>
    <w:rsid w:val="00E270B3"/>
    <w:rsid w:val="00E2727A"/>
    <w:rsid w:val="00E27506"/>
    <w:rsid w:val="00E27A2D"/>
    <w:rsid w:val="00E27B19"/>
    <w:rsid w:val="00E27CC4"/>
    <w:rsid w:val="00E27DD1"/>
    <w:rsid w:val="00E27F84"/>
    <w:rsid w:val="00E30162"/>
    <w:rsid w:val="00E30408"/>
    <w:rsid w:val="00E30464"/>
    <w:rsid w:val="00E30519"/>
    <w:rsid w:val="00E30568"/>
    <w:rsid w:val="00E31222"/>
    <w:rsid w:val="00E3145B"/>
    <w:rsid w:val="00E317B1"/>
    <w:rsid w:val="00E31BCA"/>
    <w:rsid w:val="00E31DAE"/>
    <w:rsid w:val="00E32320"/>
    <w:rsid w:val="00E323DE"/>
    <w:rsid w:val="00E32923"/>
    <w:rsid w:val="00E32B57"/>
    <w:rsid w:val="00E32FCF"/>
    <w:rsid w:val="00E338CD"/>
    <w:rsid w:val="00E33B02"/>
    <w:rsid w:val="00E34196"/>
    <w:rsid w:val="00E34216"/>
    <w:rsid w:val="00E343AD"/>
    <w:rsid w:val="00E347D1"/>
    <w:rsid w:val="00E34823"/>
    <w:rsid w:val="00E3493C"/>
    <w:rsid w:val="00E35105"/>
    <w:rsid w:val="00E353E7"/>
    <w:rsid w:val="00E35781"/>
    <w:rsid w:val="00E35A42"/>
    <w:rsid w:val="00E35B3A"/>
    <w:rsid w:val="00E35E5B"/>
    <w:rsid w:val="00E3622F"/>
    <w:rsid w:val="00E3712A"/>
    <w:rsid w:val="00E37BF8"/>
    <w:rsid w:val="00E400C7"/>
    <w:rsid w:val="00E40123"/>
    <w:rsid w:val="00E4069D"/>
    <w:rsid w:val="00E406C6"/>
    <w:rsid w:val="00E408D9"/>
    <w:rsid w:val="00E40D8C"/>
    <w:rsid w:val="00E418ED"/>
    <w:rsid w:val="00E41FF2"/>
    <w:rsid w:val="00E42271"/>
    <w:rsid w:val="00E42810"/>
    <w:rsid w:val="00E43AE4"/>
    <w:rsid w:val="00E43CD7"/>
    <w:rsid w:val="00E43E5B"/>
    <w:rsid w:val="00E43EE6"/>
    <w:rsid w:val="00E44124"/>
    <w:rsid w:val="00E4440C"/>
    <w:rsid w:val="00E444D9"/>
    <w:rsid w:val="00E447BD"/>
    <w:rsid w:val="00E44B50"/>
    <w:rsid w:val="00E44DB4"/>
    <w:rsid w:val="00E450B1"/>
    <w:rsid w:val="00E451FC"/>
    <w:rsid w:val="00E459EF"/>
    <w:rsid w:val="00E45E04"/>
    <w:rsid w:val="00E45E57"/>
    <w:rsid w:val="00E46D60"/>
    <w:rsid w:val="00E4708F"/>
    <w:rsid w:val="00E4761A"/>
    <w:rsid w:val="00E47FB5"/>
    <w:rsid w:val="00E50031"/>
    <w:rsid w:val="00E5036F"/>
    <w:rsid w:val="00E5088D"/>
    <w:rsid w:val="00E50923"/>
    <w:rsid w:val="00E50BE2"/>
    <w:rsid w:val="00E50D01"/>
    <w:rsid w:val="00E51056"/>
    <w:rsid w:val="00E51062"/>
    <w:rsid w:val="00E51255"/>
    <w:rsid w:val="00E519E4"/>
    <w:rsid w:val="00E51C33"/>
    <w:rsid w:val="00E51F56"/>
    <w:rsid w:val="00E52069"/>
    <w:rsid w:val="00E521AF"/>
    <w:rsid w:val="00E52265"/>
    <w:rsid w:val="00E5230F"/>
    <w:rsid w:val="00E52666"/>
    <w:rsid w:val="00E528C5"/>
    <w:rsid w:val="00E52A43"/>
    <w:rsid w:val="00E52CFA"/>
    <w:rsid w:val="00E531D8"/>
    <w:rsid w:val="00E53342"/>
    <w:rsid w:val="00E5379A"/>
    <w:rsid w:val="00E538B4"/>
    <w:rsid w:val="00E5409F"/>
    <w:rsid w:val="00E544B0"/>
    <w:rsid w:val="00E547F2"/>
    <w:rsid w:val="00E5494B"/>
    <w:rsid w:val="00E549F0"/>
    <w:rsid w:val="00E54F4D"/>
    <w:rsid w:val="00E55C4B"/>
    <w:rsid w:val="00E55D20"/>
    <w:rsid w:val="00E56091"/>
    <w:rsid w:val="00E562B7"/>
    <w:rsid w:val="00E56B3C"/>
    <w:rsid w:val="00E57009"/>
    <w:rsid w:val="00E571DE"/>
    <w:rsid w:val="00E57CC7"/>
    <w:rsid w:val="00E57D4C"/>
    <w:rsid w:val="00E57D5E"/>
    <w:rsid w:val="00E57EB3"/>
    <w:rsid w:val="00E60B07"/>
    <w:rsid w:val="00E60EB9"/>
    <w:rsid w:val="00E61682"/>
    <w:rsid w:val="00E617B5"/>
    <w:rsid w:val="00E61847"/>
    <w:rsid w:val="00E61B64"/>
    <w:rsid w:val="00E62496"/>
    <w:rsid w:val="00E624DF"/>
    <w:rsid w:val="00E6259B"/>
    <w:rsid w:val="00E62628"/>
    <w:rsid w:val="00E626D8"/>
    <w:rsid w:val="00E62835"/>
    <w:rsid w:val="00E62C6C"/>
    <w:rsid w:val="00E62DBC"/>
    <w:rsid w:val="00E63454"/>
    <w:rsid w:val="00E63577"/>
    <w:rsid w:val="00E639D8"/>
    <w:rsid w:val="00E6402E"/>
    <w:rsid w:val="00E64090"/>
    <w:rsid w:val="00E642F9"/>
    <w:rsid w:val="00E64FC4"/>
    <w:rsid w:val="00E653D0"/>
    <w:rsid w:val="00E65786"/>
    <w:rsid w:val="00E65C28"/>
    <w:rsid w:val="00E65E70"/>
    <w:rsid w:val="00E662A7"/>
    <w:rsid w:val="00E66441"/>
    <w:rsid w:val="00E66648"/>
    <w:rsid w:val="00E66D03"/>
    <w:rsid w:val="00E66D38"/>
    <w:rsid w:val="00E66EBD"/>
    <w:rsid w:val="00E67687"/>
    <w:rsid w:val="00E67859"/>
    <w:rsid w:val="00E67F63"/>
    <w:rsid w:val="00E70262"/>
    <w:rsid w:val="00E7035B"/>
    <w:rsid w:val="00E70BB6"/>
    <w:rsid w:val="00E70C85"/>
    <w:rsid w:val="00E70CF4"/>
    <w:rsid w:val="00E711B0"/>
    <w:rsid w:val="00E714D3"/>
    <w:rsid w:val="00E719CA"/>
    <w:rsid w:val="00E71B2A"/>
    <w:rsid w:val="00E71BF0"/>
    <w:rsid w:val="00E71D8E"/>
    <w:rsid w:val="00E721E5"/>
    <w:rsid w:val="00E724AD"/>
    <w:rsid w:val="00E724AE"/>
    <w:rsid w:val="00E7252F"/>
    <w:rsid w:val="00E72563"/>
    <w:rsid w:val="00E725DA"/>
    <w:rsid w:val="00E728D7"/>
    <w:rsid w:val="00E72E52"/>
    <w:rsid w:val="00E72F8D"/>
    <w:rsid w:val="00E73089"/>
    <w:rsid w:val="00E73372"/>
    <w:rsid w:val="00E7354E"/>
    <w:rsid w:val="00E73BA3"/>
    <w:rsid w:val="00E73D8F"/>
    <w:rsid w:val="00E7402A"/>
    <w:rsid w:val="00E74414"/>
    <w:rsid w:val="00E74488"/>
    <w:rsid w:val="00E74B5F"/>
    <w:rsid w:val="00E75107"/>
    <w:rsid w:val="00E75123"/>
    <w:rsid w:val="00E751E2"/>
    <w:rsid w:val="00E75399"/>
    <w:rsid w:val="00E75449"/>
    <w:rsid w:val="00E75B78"/>
    <w:rsid w:val="00E75EE6"/>
    <w:rsid w:val="00E7604C"/>
    <w:rsid w:val="00E764D6"/>
    <w:rsid w:val="00E766DA"/>
    <w:rsid w:val="00E77038"/>
    <w:rsid w:val="00E77236"/>
    <w:rsid w:val="00E7724E"/>
    <w:rsid w:val="00E77793"/>
    <w:rsid w:val="00E77A09"/>
    <w:rsid w:val="00E77AFB"/>
    <w:rsid w:val="00E77B15"/>
    <w:rsid w:val="00E77C39"/>
    <w:rsid w:val="00E77C70"/>
    <w:rsid w:val="00E77D91"/>
    <w:rsid w:val="00E77FAA"/>
    <w:rsid w:val="00E8030A"/>
    <w:rsid w:val="00E804B1"/>
    <w:rsid w:val="00E80652"/>
    <w:rsid w:val="00E80C58"/>
    <w:rsid w:val="00E80F16"/>
    <w:rsid w:val="00E80F26"/>
    <w:rsid w:val="00E81FAF"/>
    <w:rsid w:val="00E82F1F"/>
    <w:rsid w:val="00E82F43"/>
    <w:rsid w:val="00E83061"/>
    <w:rsid w:val="00E83806"/>
    <w:rsid w:val="00E83842"/>
    <w:rsid w:val="00E83A4D"/>
    <w:rsid w:val="00E83B70"/>
    <w:rsid w:val="00E83C46"/>
    <w:rsid w:val="00E83ED0"/>
    <w:rsid w:val="00E83FAB"/>
    <w:rsid w:val="00E84469"/>
    <w:rsid w:val="00E84622"/>
    <w:rsid w:val="00E84642"/>
    <w:rsid w:val="00E8468B"/>
    <w:rsid w:val="00E846DA"/>
    <w:rsid w:val="00E84AE2"/>
    <w:rsid w:val="00E84AF1"/>
    <w:rsid w:val="00E850FA"/>
    <w:rsid w:val="00E85338"/>
    <w:rsid w:val="00E853F0"/>
    <w:rsid w:val="00E8543E"/>
    <w:rsid w:val="00E855B7"/>
    <w:rsid w:val="00E857FB"/>
    <w:rsid w:val="00E858E6"/>
    <w:rsid w:val="00E85B08"/>
    <w:rsid w:val="00E85D00"/>
    <w:rsid w:val="00E85EAA"/>
    <w:rsid w:val="00E85FA4"/>
    <w:rsid w:val="00E86529"/>
    <w:rsid w:val="00E86569"/>
    <w:rsid w:val="00E869D4"/>
    <w:rsid w:val="00E86D36"/>
    <w:rsid w:val="00E87047"/>
    <w:rsid w:val="00E87266"/>
    <w:rsid w:val="00E87708"/>
    <w:rsid w:val="00E8781D"/>
    <w:rsid w:val="00E878AF"/>
    <w:rsid w:val="00E87A17"/>
    <w:rsid w:val="00E87B87"/>
    <w:rsid w:val="00E87DF3"/>
    <w:rsid w:val="00E87E2C"/>
    <w:rsid w:val="00E87FD6"/>
    <w:rsid w:val="00E87FEE"/>
    <w:rsid w:val="00E90B0D"/>
    <w:rsid w:val="00E90CC3"/>
    <w:rsid w:val="00E90D7D"/>
    <w:rsid w:val="00E90FC1"/>
    <w:rsid w:val="00E919DC"/>
    <w:rsid w:val="00E91F05"/>
    <w:rsid w:val="00E92526"/>
    <w:rsid w:val="00E92872"/>
    <w:rsid w:val="00E92AD5"/>
    <w:rsid w:val="00E92ADC"/>
    <w:rsid w:val="00E92E8C"/>
    <w:rsid w:val="00E9313F"/>
    <w:rsid w:val="00E93694"/>
    <w:rsid w:val="00E93FEF"/>
    <w:rsid w:val="00E94664"/>
    <w:rsid w:val="00E94C47"/>
    <w:rsid w:val="00E954FC"/>
    <w:rsid w:val="00E96296"/>
    <w:rsid w:val="00E965D6"/>
    <w:rsid w:val="00E96ABB"/>
    <w:rsid w:val="00E96C8D"/>
    <w:rsid w:val="00E96D92"/>
    <w:rsid w:val="00E96E99"/>
    <w:rsid w:val="00E971F2"/>
    <w:rsid w:val="00EA08B6"/>
    <w:rsid w:val="00EA0C3E"/>
    <w:rsid w:val="00EA1041"/>
    <w:rsid w:val="00EA104E"/>
    <w:rsid w:val="00EA10A4"/>
    <w:rsid w:val="00EA1C7C"/>
    <w:rsid w:val="00EA2081"/>
    <w:rsid w:val="00EA212F"/>
    <w:rsid w:val="00EA22C1"/>
    <w:rsid w:val="00EA2E1D"/>
    <w:rsid w:val="00EA344D"/>
    <w:rsid w:val="00EA346C"/>
    <w:rsid w:val="00EA3642"/>
    <w:rsid w:val="00EA3816"/>
    <w:rsid w:val="00EA393F"/>
    <w:rsid w:val="00EA3D48"/>
    <w:rsid w:val="00EA3F38"/>
    <w:rsid w:val="00EA3F7D"/>
    <w:rsid w:val="00EA407D"/>
    <w:rsid w:val="00EA4217"/>
    <w:rsid w:val="00EA42BB"/>
    <w:rsid w:val="00EA4794"/>
    <w:rsid w:val="00EA4849"/>
    <w:rsid w:val="00EA4D78"/>
    <w:rsid w:val="00EA5299"/>
    <w:rsid w:val="00EA534C"/>
    <w:rsid w:val="00EA5B2F"/>
    <w:rsid w:val="00EA6064"/>
    <w:rsid w:val="00EA606B"/>
    <w:rsid w:val="00EA6A90"/>
    <w:rsid w:val="00EA6D28"/>
    <w:rsid w:val="00EA7102"/>
    <w:rsid w:val="00EA71EC"/>
    <w:rsid w:val="00EA7865"/>
    <w:rsid w:val="00EB010B"/>
    <w:rsid w:val="00EB04F2"/>
    <w:rsid w:val="00EB0B2B"/>
    <w:rsid w:val="00EB1593"/>
    <w:rsid w:val="00EB16A1"/>
    <w:rsid w:val="00EB1735"/>
    <w:rsid w:val="00EB1D3F"/>
    <w:rsid w:val="00EB21CF"/>
    <w:rsid w:val="00EB2724"/>
    <w:rsid w:val="00EB288D"/>
    <w:rsid w:val="00EB2A24"/>
    <w:rsid w:val="00EB2D4E"/>
    <w:rsid w:val="00EB2DD1"/>
    <w:rsid w:val="00EB2DD2"/>
    <w:rsid w:val="00EB2F15"/>
    <w:rsid w:val="00EB2F4E"/>
    <w:rsid w:val="00EB323A"/>
    <w:rsid w:val="00EB3671"/>
    <w:rsid w:val="00EB44E0"/>
    <w:rsid w:val="00EB4A3E"/>
    <w:rsid w:val="00EB4AD7"/>
    <w:rsid w:val="00EB4D4C"/>
    <w:rsid w:val="00EB5018"/>
    <w:rsid w:val="00EB512F"/>
    <w:rsid w:val="00EB52BE"/>
    <w:rsid w:val="00EB52F9"/>
    <w:rsid w:val="00EB56E1"/>
    <w:rsid w:val="00EB5FB1"/>
    <w:rsid w:val="00EB62DD"/>
    <w:rsid w:val="00EB72A2"/>
    <w:rsid w:val="00EB75C6"/>
    <w:rsid w:val="00EB795E"/>
    <w:rsid w:val="00EB7C47"/>
    <w:rsid w:val="00EC00E8"/>
    <w:rsid w:val="00EC01C9"/>
    <w:rsid w:val="00EC0985"/>
    <w:rsid w:val="00EC09E5"/>
    <w:rsid w:val="00EC0EA0"/>
    <w:rsid w:val="00EC1073"/>
    <w:rsid w:val="00EC12B5"/>
    <w:rsid w:val="00EC12F3"/>
    <w:rsid w:val="00EC1689"/>
    <w:rsid w:val="00EC1979"/>
    <w:rsid w:val="00EC1B06"/>
    <w:rsid w:val="00EC202E"/>
    <w:rsid w:val="00EC2349"/>
    <w:rsid w:val="00EC2916"/>
    <w:rsid w:val="00EC2F73"/>
    <w:rsid w:val="00EC309C"/>
    <w:rsid w:val="00EC31AA"/>
    <w:rsid w:val="00EC333E"/>
    <w:rsid w:val="00EC3345"/>
    <w:rsid w:val="00EC370B"/>
    <w:rsid w:val="00EC3989"/>
    <w:rsid w:val="00EC3D39"/>
    <w:rsid w:val="00EC4513"/>
    <w:rsid w:val="00EC4CCB"/>
    <w:rsid w:val="00EC5AE1"/>
    <w:rsid w:val="00EC6134"/>
    <w:rsid w:val="00EC6195"/>
    <w:rsid w:val="00EC633C"/>
    <w:rsid w:val="00EC6369"/>
    <w:rsid w:val="00EC651A"/>
    <w:rsid w:val="00EC675A"/>
    <w:rsid w:val="00EC68EB"/>
    <w:rsid w:val="00EC7230"/>
    <w:rsid w:val="00EC7AE8"/>
    <w:rsid w:val="00EC7E1D"/>
    <w:rsid w:val="00EC7F8B"/>
    <w:rsid w:val="00EC831A"/>
    <w:rsid w:val="00ED009F"/>
    <w:rsid w:val="00ED0931"/>
    <w:rsid w:val="00ED0D24"/>
    <w:rsid w:val="00ED0DD6"/>
    <w:rsid w:val="00ED0EFC"/>
    <w:rsid w:val="00ED155F"/>
    <w:rsid w:val="00ED168B"/>
    <w:rsid w:val="00ED2A08"/>
    <w:rsid w:val="00ED2E40"/>
    <w:rsid w:val="00ED303C"/>
    <w:rsid w:val="00ED34B1"/>
    <w:rsid w:val="00ED36A4"/>
    <w:rsid w:val="00ED3D76"/>
    <w:rsid w:val="00ED3E62"/>
    <w:rsid w:val="00ED4183"/>
    <w:rsid w:val="00ED41AC"/>
    <w:rsid w:val="00ED47A7"/>
    <w:rsid w:val="00ED4A18"/>
    <w:rsid w:val="00ED4C59"/>
    <w:rsid w:val="00ED4D59"/>
    <w:rsid w:val="00ED53E2"/>
    <w:rsid w:val="00ED579C"/>
    <w:rsid w:val="00ED59FF"/>
    <w:rsid w:val="00ED5C8F"/>
    <w:rsid w:val="00ED5C98"/>
    <w:rsid w:val="00ED6405"/>
    <w:rsid w:val="00ED7381"/>
    <w:rsid w:val="00ED7CB9"/>
    <w:rsid w:val="00EE0774"/>
    <w:rsid w:val="00EE0BF0"/>
    <w:rsid w:val="00EE139E"/>
    <w:rsid w:val="00EE1690"/>
    <w:rsid w:val="00EE18AB"/>
    <w:rsid w:val="00EE1A2E"/>
    <w:rsid w:val="00EE1B38"/>
    <w:rsid w:val="00EE1F07"/>
    <w:rsid w:val="00EE1F96"/>
    <w:rsid w:val="00EE2CB8"/>
    <w:rsid w:val="00EE3077"/>
    <w:rsid w:val="00EE3345"/>
    <w:rsid w:val="00EE3531"/>
    <w:rsid w:val="00EE3C77"/>
    <w:rsid w:val="00EE3D2E"/>
    <w:rsid w:val="00EE449B"/>
    <w:rsid w:val="00EE4513"/>
    <w:rsid w:val="00EE46DD"/>
    <w:rsid w:val="00EE479A"/>
    <w:rsid w:val="00EE4E36"/>
    <w:rsid w:val="00EE4F9E"/>
    <w:rsid w:val="00EE5076"/>
    <w:rsid w:val="00EE5439"/>
    <w:rsid w:val="00EE55BF"/>
    <w:rsid w:val="00EE5792"/>
    <w:rsid w:val="00EE59EE"/>
    <w:rsid w:val="00EE5BA0"/>
    <w:rsid w:val="00EE6262"/>
    <w:rsid w:val="00EE6488"/>
    <w:rsid w:val="00EE64C0"/>
    <w:rsid w:val="00EE674E"/>
    <w:rsid w:val="00EE68AF"/>
    <w:rsid w:val="00EE6C0C"/>
    <w:rsid w:val="00EE6CBE"/>
    <w:rsid w:val="00EE6CE5"/>
    <w:rsid w:val="00EE6DAB"/>
    <w:rsid w:val="00EE775D"/>
    <w:rsid w:val="00EE778A"/>
    <w:rsid w:val="00EE7A84"/>
    <w:rsid w:val="00EE7B31"/>
    <w:rsid w:val="00EF0049"/>
    <w:rsid w:val="00EF0084"/>
    <w:rsid w:val="00EF01FA"/>
    <w:rsid w:val="00EF0333"/>
    <w:rsid w:val="00EF0505"/>
    <w:rsid w:val="00EF0672"/>
    <w:rsid w:val="00EF0AC2"/>
    <w:rsid w:val="00EF0D0D"/>
    <w:rsid w:val="00EF0E94"/>
    <w:rsid w:val="00EF120D"/>
    <w:rsid w:val="00EF1245"/>
    <w:rsid w:val="00EF1345"/>
    <w:rsid w:val="00EF186D"/>
    <w:rsid w:val="00EF1B0C"/>
    <w:rsid w:val="00EF1EA5"/>
    <w:rsid w:val="00EF261F"/>
    <w:rsid w:val="00EF29A9"/>
    <w:rsid w:val="00EF29B4"/>
    <w:rsid w:val="00EF2FCC"/>
    <w:rsid w:val="00EF301D"/>
    <w:rsid w:val="00EF3385"/>
    <w:rsid w:val="00EF345F"/>
    <w:rsid w:val="00EF3630"/>
    <w:rsid w:val="00EF3830"/>
    <w:rsid w:val="00EF3B9E"/>
    <w:rsid w:val="00EF3E8F"/>
    <w:rsid w:val="00EF47EB"/>
    <w:rsid w:val="00EF517C"/>
    <w:rsid w:val="00EF5496"/>
    <w:rsid w:val="00EF56B8"/>
    <w:rsid w:val="00EF60BD"/>
    <w:rsid w:val="00EF6199"/>
    <w:rsid w:val="00EF6214"/>
    <w:rsid w:val="00EF652B"/>
    <w:rsid w:val="00EF7059"/>
    <w:rsid w:val="00EF7097"/>
    <w:rsid w:val="00EF709E"/>
    <w:rsid w:val="00EF71B5"/>
    <w:rsid w:val="00EF7262"/>
    <w:rsid w:val="00EF738A"/>
    <w:rsid w:val="00EF79E9"/>
    <w:rsid w:val="00EF7A17"/>
    <w:rsid w:val="00EF7BF3"/>
    <w:rsid w:val="00EF7C04"/>
    <w:rsid w:val="00EF7FE4"/>
    <w:rsid w:val="00F00469"/>
    <w:rsid w:val="00F0051C"/>
    <w:rsid w:val="00F0052C"/>
    <w:rsid w:val="00F00A10"/>
    <w:rsid w:val="00F01476"/>
    <w:rsid w:val="00F01775"/>
    <w:rsid w:val="00F01B01"/>
    <w:rsid w:val="00F01B14"/>
    <w:rsid w:val="00F01B24"/>
    <w:rsid w:val="00F01F32"/>
    <w:rsid w:val="00F01FE8"/>
    <w:rsid w:val="00F021FA"/>
    <w:rsid w:val="00F026F8"/>
    <w:rsid w:val="00F029B0"/>
    <w:rsid w:val="00F02A71"/>
    <w:rsid w:val="00F02A7B"/>
    <w:rsid w:val="00F02C79"/>
    <w:rsid w:val="00F02F1F"/>
    <w:rsid w:val="00F0377F"/>
    <w:rsid w:val="00F0395B"/>
    <w:rsid w:val="00F03C31"/>
    <w:rsid w:val="00F04308"/>
    <w:rsid w:val="00F04DB1"/>
    <w:rsid w:val="00F04E44"/>
    <w:rsid w:val="00F051AE"/>
    <w:rsid w:val="00F054F7"/>
    <w:rsid w:val="00F05C36"/>
    <w:rsid w:val="00F05F1D"/>
    <w:rsid w:val="00F0617C"/>
    <w:rsid w:val="00F068A8"/>
    <w:rsid w:val="00F072C5"/>
    <w:rsid w:val="00F07E5D"/>
    <w:rsid w:val="00F100FB"/>
    <w:rsid w:val="00F102FB"/>
    <w:rsid w:val="00F10688"/>
    <w:rsid w:val="00F108B2"/>
    <w:rsid w:val="00F1105B"/>
    <w:rsid w:val="00F111B8"/>
    <w:rsid w:val="00F11205"/>
    <w:rsid w:val="00F115F5"/>
    <w:rsid w:val="00F116AE"/>
    <w:rsid w:val="00F117D8"/>
    <w:rsid w:val="00F117F5"/>
    <w:rsid w:val="00F11B28"/>
    <w:rsid w:val="00F11D79"/>
    <w:rsid w:val="00F123C8"/>
    <w:rsid w:val="00F12437"/>
    <w:rsid w:val="00F12801"/>
    <w:rsid w:val="00F12C37"/>
    <w:rsid w:val="00F1311C"/>
    <w:rsid w:val="00F1346E"/>
    <w:rsid w:val="00F1354E"/>
    <w:rsid w:val="00F13A56"/>
    <w:rsid w:val="00F13AEB"/>
    <w:rsid w:val="00F13EA8"/>
    <w:rsid w:val="00F1441D"/>
    <w:rsid w:val="00F14567"/>
    <w:rsid w:val="00F1458B"/>
    <w:rsid w:val="00F14A4D"/>
    <w:rsid w:val="00F14A98"/>
    <w:rsid w:val="00F14F32"/>
    <w:rsid w:val="00F1500C"/>
    <w:rsid w:val="00F153D4"/>
    <w:rsid w:val="00F15C77"/>
    <w:rsid w:val="00F15CCA"/>
    <w:rsid w:val="00F162A9"/>
    <w:rsid w:val="00F16522"/>
    <w:rsid w:val="00F16A13"/>
    <w:rsid w:val="00F16B07"/>
    <w:rsid w:val="00F16EE9"/>
    <w:rsid w:val="00F16FEE"/>
    <w:rsid w:val="00F17078"/>
    <w:rsid w:val="00F17162"/>
    <w:rsid w:val="00F17401"/>
    <w:rsid w:val="00F17754"/>
    <w:rsid w:val="00F177D0"/>
    <w:rsid w:val="00F178FF"/>
    <w:rsid w:val="00F17E24"/>
    <w:rsid w:val="00F17F91"/>
    <w:rsid w:val="00F203D3"/>
    <w:rsid w:val="00F20A0D"/>
    <w:rsid w:val="00F20C2D"/>
    <w:rsid w:val="00F20C76"/>
    <w:rsid w:val="00F20D2F"/>
    <w:rsid w:val="00F21062"/>
    <w:rsid w:val="00F21CF0"/>
    <w:rsid w:val="00F21DB8"/>
    <w:rsid w:val="00F21DDB"/>
    <w:rsid w:val="00F21E86"/>
    <w:rsid w:val="00F21EAA"/>
    <w:rsid w:val="00F220E9"/>
    <w:rsid w:val="00F22113"/>
    <w:rsid w:val="00F22267"/>
    <w:rsid w:val="00F22276"/>
    <w:rsid w:val="00F22467"/>
    <w:rsid w:val="00F227F3"/>
    <w:rsid w:val="00F22CAE"/>
    <w:rsid w:val="00F22D15"/>
    <w:rsid w:val="00F232A4"/>
    <w:rsid w:val="00F23632"/>
    <w:rsid w:val="00F237AE"/>
    <w:rsid w:val="00F2389A"/>
    <w:rsid w:val="00F23D87"/>
    <w:rsid w:val="00F2401B"/>
    <w:rsid w:val="00F24859"/>
    <w:rsid w:val="00F24C7D"/>
    <w:rsid w:val="00F24DC0"/>
    <w:rsid w:val="00F25297"/>
    <w:rsid w:val="00F2580F"/>
    <w:rsid w:val="00F2615C"/>
    <w:rsid w:val="00F266D9"/>
    <w:rsid w:val="00F26FD2"/>
    <w:rsid w:val="00F26FDA"/>
    <w:rsid w:val="00F27DA9"/>
    <w:rsid w:val="00F27EB5"/>
    <w:rsid w:val="00F30497"/>
    <w:rsid w:val="00F304BA"/>
    <w:rsid w:val="00F30534"/>
    <w:rsid w:val="00F30B20"/>
    <w:rsid w:val="00F3104D"/>
    <w:rsid w:val="00F31207"/>
    <w:rsid w:val="00F31311"/>
    <w:rsid w:val="00F318DE"/>
    <w:rsid w:val="00F3202E"/>
    <w:rsid w:val="00F3265E"/>
    <w:rsid w:val="00F32819"/>
    <w:rsid w:val="00F32966"/>
    <w:rsid w:val="00F32CFA"/>
    <w:rsid w:val="00F330B2"/>
    <w:rsid w:val="00F3375C"/>
    <w:rsid w:val="00F338C1"/>
    <w:rsid w:val="00F340B8"/>
    <w:rsid w:val="00F34A85"/>
    <w:rsid w:val="00F34B13"/>
    <w:rsid w:val="00F34B5E"/>
    <w:rsid w:val="00F34E9C"/>
    <w:rsid w:val="00F35105"/>
    <w:rsid w:val="00F356E7"/>
    <w:rsid w:val="00F35889"/>
    <w:rsid w:val="00F35A1B"/>
    <w:rsid w:val="00F35F6D"/>
    <w:rsid w:val="00F361DD"/>
    <w:rsid w:val="00F36904"/>
    <w:rsid w:val="00F37050"/>
    <w:rsid w:val="00F370EE"/>
    <w:rsid w:val="00F3729C"/>
    <w:rsid w:val="00F3762B"/>
    <w:rsid w:val="00F376F0"/>
    <w:rsid w:val="00F3776A"/>
    <w:rsid w:val="00F377A4"/>
    <w:rsid w:val="00F37A67"/>
    <w:rsid w:val="00F37AD3"/>
    <w:rsid w:val="00F37DA7"/>
    <w:rsid w:val="00F4015B"/>
    <w:rsid w:val="00F4025E"/>
    <w:rsid w:val="00F402A1"/>
    <w:rsid w:val="00F40787"/>
    <w:rsid w:val="00F4180D"/>
    <w:rsid w:val="00F4197A"/>
    <w:rsid w:val="00F41AE8"/>
    <w:rsid w:val="00F41BFE"/>
    <w:rsid w:val="00F41CDC"/>
    <w:rsid w:val="00F41D1E"/>
    <w:rsid w:val="00F41FFC"/>
    <w:rsid w:val="00F42964"/>
    <w:rsid w:val="00F42AB9"/>
    <w:rsid w:val="00F42DD9"/>
    <w:rsid w:val="00F43329"/>
    <w:rsid w:val="00F43616"/>
    <w:rsid w:val="00F43647"/>
    <w:rsid w:val="00F43744"/>
    <w:rsid w:val="00F43837"/>
    <w:rsid w:val="00F44293"/>
    <w:rsid w:val="00F44761"/>
    <w:rsid w:val="00F449E4"/>
    <w:rsid w:val="00F44B8D"/>
    <w:rsid w:val="00F455FA"/>
    <w:rsid w:val="00F459E4"/>
    <w:rsid w:val="00F45EA1"/>
    <w:rsid w:val="00F46331"/>
    <w:rsid w:val="00F464E8"/>
    <w:rsid w:val="00F46C32"/>
    <w:rsid w:val="00F46CDF"/>
    <w:rsid w:val="00F46CFF"/>
    <w:rsid w:val="00F46D40"/>
    <w:rsid w:val="00F46D7D"/>
    <w:rsid w:val="00F46FA2"/>
    <w:rsid w:val="00F4745D"/>
    <w:rsid w:val="00F47A99"/>
    <w:rsid w:val="00F47B4A"/>
    <w:rsid w:val="00F47C01"/>
    <w:rsid w:val="00F47E82"/>
    <w:rsid w:val="00F502BD"/>
    <w:rsid w:val="00F504E4"/>
    <w:rsid w:val="00F5078A"/>
    <w:rsid w:val="00F50B53"/>
    <w:rsid w:val="00F50C25"/>
    <w:rsid w:val="00F513E4"/>
    <w:rsid w:val="00F51BA2"/>
    <w:rsid w:val="00F51DAD"/>
    <w:rsid w:val="00F51E1F"/>
    <w:rsid w:val="00F526A4"/>
    <w:rsid w:val="00F52896"/>
    <w:rsid w:val="00F5297B"/>
    <w:rsid w:val="00F5312B"/>
    <w:rsid w:val="00F5316D"/>
    <w:rsid w:val="00F53796"/>
    <w:rsid w:val="00F537C7"/>
    <w:rsid w:val="00F53BCB"/>
    <w:rsid w:val="00F53E57"/>
    <w:rsid w:val="00F53F91"/>
    <w:rsid w:val="00F541EF"/>
    <w:rsid w:val="00F54CD2"/>
    <w:rsid w:val="00F551F9"/>
    <w:rsid w:val="00F55433"/>
    <w:rsid w:val="00F55800"/>
    <w:rsid w:val="00F55AB4"/>
    <w:rsid w:val="00F55C7C"/>
    <w:rsid w:val="00F55D13"/>
    <w:rsid w:val="00F5674F"/>
    <w:rsid w:val="00F56D2B"/>
    <w:rsid w:val="00F57112"/>
    <w:rsid w:val="00F571DA"/>
    <w:rsid w:val="00F5749B"/>
    <w:rsid w:val="00F602FD"/>
    <w:rsid w:val="00F608AE"/>
    <w:rsid w:val="00F608EE"/>
    <w:rsid w:val="00F60F0D"/>
    <w:rsid w:val="00F60FC8"/>
    <w:rsid w:val="00F61447"/>
    <w:rsid w:val="00F61A65"/>
    <w:rsid w:val="00F61A98"/>
    <w:rsid w:val="00F61BEC"/>
    <w:rsid w:val="00F61EF6"/>
    <w:rsid w:val="00F624E9"/>
    <w:rsid w:val="00F62807"/>
    <w:rsid w:val="00F62884"/>
    <w:rsid w:val="00F628FE"/>
    <w:rsid w:val="00F62C72"/>
    <w:rsid w:val="00F62E97"/>
    <w:rsid w:val="00F64046"/>
    <w:rsid w:val="00F64209"/>
    <w:rsid w:val="00F6434F"/>
    <w:rsid w:val="00F645F0"/>
    <w:rsid w:val="00F6471E"/>
    <w:rsid w:val="00F64891"/>
    <w:rsid w:val="00F64AE2"/>
    <w:rsid w:val="00F6533D"/>
    <w:rsid w:val="00F658AA"/>
    <w:rsid w:val="00F65974"/>
    <w:rsid w:val="00F66864"/>
    <w:rsid w:val="00F669D2"/>
    <w:rsid w:val="00F669E5"/>
    <w:rsid w:val="00F66A7F"/>
    <w:rsid w:val="00F66B5F"/>
    <w:rsid w:val="00F673A9"/>
    <w:rsid w:val="00F67747"/>
    <w:rsid w:val="00F6797D"/>
    <w:rsid w:val="00F71522"/>
    <w:rsid w:val="00F718D8"/>
    <w:rsid w:val="00F71A3D"/>
    <w:rsid w:val="00F71C53"/>
    <w:rsid w:val="00F71C88"/>
    <w:rsid w:val="00F71CE4"/>
    <w:rsid w:val="00F725F2"/>
    <w:rsid w:val="00F7275B"/>
    <w:rsid w:val="00F72C64"/>
    <w:rsid w:val="00F72DC2"/>
    <w:rsid w:val="00F72E06"/>
    <w:rsid w:val="00F735F2"/>
    <w:rsid w:val="00F73863"/>
    <w:rsid w:val="00F73D77"/>
    <w:rsid w:val="00F73E94"/>
    <w:rsid w:val="00F73F31"/>
    <w:rsid w:val="00F74127"/>
    <w:rsid w:val="00F744C8"/>
    <w:rsid w:val="00F74588"/>
    <w:rsid w:val="00F74646"/>
    <w:rsid w:val="00F746B4"/>
    <w:rsid w:val="00F749F8"/>
    <w:rsid w:val="00F74FD5"/>
    <w:rsid w:val="00F7519F"/>
    <w:rsid w:val="00F753DC"/>
    <w:rsid w:val="00F7542B"/>
    <w:rsid w:val="00F75777"/>
    <w:rsid w:val="00F76281"/>
    <w:rsid w:val="00F765E9"/>
    <w:rsid w:val="00F7667E"/>
    <w:rsid w:val="00F7672A"/>
    <w:rsid w:val="00F76A7D"/>
    <w:rsid w:val="00F76C18"/>
    <w:rsid w:val="00F770F5"/>
    <w:rsid w:val="00F771EA"/>
    <w:rsid w:val="00F77513"/>
    <w:rsid w:val="00F807F0"/>
    <w:rsid w:val="00F80E77"/>
    <w:rsid w:val="00F80E93"/>
    <w:rsid w:val="00F80F27"/>
    <w:rsid w:val="00F80FF3"/>
    <w:rsid w:val="00F8115E"/>
    <w:rsid w:val="00F8144F"/>
    <w:rsid w:val="00F8155F"/>
    <w:rsid w:val="00F81D0A"/>
    <w:rsid w:val="00F820CC"/>
    <w:rsid w:val="00F825F7"/>
    <w:rsid w:val="00F82AB0"/>
    <w:rsid w:val="00F82C2C"/>
    <w:rsid w:val="00F82FDF"/>
    <w:rsid w:val="00F83104"/>
    <w:rsid w:val="00F833C9"/>
    <w:rsid w:val="00F83498"/>
    <w:rsid w:val="00F83931"/>
    <w:rsid w:val="00F83AEA"/>
    <w:rsid w:val="00F83EC3"/>
    <w:rsid w:val="00F83EDD"/>
    <w:rsid w:val="00F8400E"/>
    <w:rsid w:val="00F840E1"/>
    <w:rsid w:val="00F84140"/>
    <w:rsid w:val="00F8421C"/>
    <w:rsid w:val="00F847F1"/>
    <w:rsid w:val="00F8485B"/>
    <w:rsid w:val="00F84A07"/>
    <w:rsid w:val="00F84B78"/>
    <w:rsid w:val="00F85394"/>
    <w:rsid w:val="00F85483"/>
    <w:rsid w:val="00F85710"/>
    <w:rsid w:val="00F8600D"/>
    <w:rsid w:val="00F863C0"/>
    <w:rsid w:val="00F864EE"/>
    <w:rsid w:val="00F8679D"/>
    <w:rsid w:val="00F86A80"/>
    <w:rsid w:val="00F86B1C"/>
    <w:rsid w:val="00F87142"/>
    <w:rsid w:val="00F8783A"/>
    <w:rsid w:val="00F87931"/>
    <w:rsid w:val="00F87D80"/>
    <w:rsid w:val="00F900DF"/>
    <w:rsid w:val="00F90414"/>
    <w:rsid w:val="00F9058C"/>
    <w:rsid w:val="00F90976"/>
    <w:rsid w:val="00F90B20"/>
    <w:rsid w:val="00F90B80"/>
    <w:rsid w:val="00F90D83"/>
    <w:rsid w:val="00F90FB1"/>
    <w:rsid w:val="00F91734"/>
    <w:rsid w:val="00F920F5"/>
    <w:rsid w:val="00F921EB"/>
    <w:rsid w:val="00F926B8"/>
    <w:rsid w:val="00F92768"/>
    <w:rsid w:val="00F92C9D"/>
    <w:rsid w:val="00F92F1A"/>
    <w:rsid w:val="00F930B0"/>
    <w:rsid w:val="00F934D3"/>
    <w:rsid w:val="00F9366F"/>
    <w:rsid w:val="00F939DE"/>
    <w:rsid w:val="00F93BE3"/>
    <w:rsid w:val="00F93BF5"/>
    <w:rsid w:val="00F94152"/>
    <w:rsid w:val="00F94648"/>
    <w:rsid w:val="00F94B1D"/>
    <w:rsid w:val="00F94BB5"/>
    <w:rsid w:val="00F94CAE"/>
    <w:rsid w:val="00F94D60"/>
    <w:rsid w:val="00F94FB7"/>
    <w:rsid w:val="00F954A2"/>
    <w:rsid w:val="00F9559F"/>
    <w:rsid w:val="00F95A23"/>
    <w:rsid w:val="00F95A87"/>
    <w:rsid w:val="00F95D75"/>
    <w:rsid w:val="00F95E49"/>
    <w:rsid w:val="00F95EC5"/>
    <w:rsid w:val="00F95F3A"/>
    <w:rsid w:val="00F961B0"/>
    <w:rsid w:val="00F964BF"/>
    <w:rsid w:val="00F96DA8"/>
    <w:rsid w:val="00F96FE1"/>
    <w:rsid w:val="00F9700E"/>
    <w:rsid w:val="00F97765"/>
    <w:rsid w:val="00F97787"/>
    <w:rsid w:val="00F97924"/>
    <w:rsid w:val="00F97A06"/>
    <w:rsid w:val="00FA02E4"/>
    <w:rsid w:val="00FA090F"/>
    <w:rsid w:val="00FA10C9"/>
    <w:rsid w:val="00FA11FE"/>
    <w:rsid w:val="00FA12C5"/>
    <w:rsid w:val="00FA1411"/>
    <w:rsid w:val="00FA143C"/>
    <w:rsid w:val="00FA14A3"/>
    <w:rsid w:val="00FA16B1"/>
    <w:rsid w:val="00FA1BC0"/>
    <w:rsid w:val="00FA1EE0"/>
    <w:rsid w:val="00FA1FA7"/>
    <w:rsid w:val="00FA26D9"/>
    <w:rsid w:val="00FA284B"/>
    <w:rsid w:val="00FA28C6"/>
    <w:rsid w:val="00FA29D7"/>
    <w:rsid w:val="00FA2AFD"/>
    <w:rsid w:val="00FA3173"/>
    <w:rsid w:val="00FA3314"/>
    <w:rsid w:val="00FA40A3"/>
    <w:rsid w:val="00FA46D8"/>
    <w:rsid w:val="00FA4D44"/>
    <w:rsid w:val="00FA4DC6"/>
    <w:rsid w:val="00FA4DFB"/>
    <w:rsid w:val="00FA5147"/>
    <w:rsid w:val="00FA52F1"/>
    <w:rsid w:val="00FA5507"/>
    <w:rsid w:val="00FA5F6F"/>
    <w:rsid w:val="00FA60FF"/>
    <w:rsid w:val="00FA63CF"/>
    <w:rsid w:val="00FA6599"/>
    <w:rsid w:val="00FA67CA"/>
    <w:rsid w:val="00FA695E"/>
    <w:rsid w:val="00FA69A8"/>
    <w:rsid w:val="00FA69D2"/>
    <w:rsid w:val="00FA7008"/>
    <w:rsid w:val="00FA715F"/>
    <w:rsid w:val="00FA7E82"/>
    <w:rsid w:val="00FB0857"/>
    <w:rsid w:val="00FB0B84"/>
    <w:rsid w:val="00FB0D38"/>
    <w:rsid w:val="00FB0D91"/>
    <w:rsid w:val="00FB15AD"/>
    <w:rsid w:val="00FB18B4"/>
    <w:rsid w:val="00FB1CA9"/>
    <w:rsid w:val="00FB1CD4"/>
    <w:rsid w:val="00FB1D05"/>
    <w:rsid w:val="00FB2552"/>
    <w:rsid w:val="00FB29AF"/>
    <w:rsid w:val="00FB2B13"/>
    <w:rsid w:val="00FB2C30"/>
    <w:rsid w:val="00FB34C3"/>
    <w:rsid w:val="00FB3A60"/>
    <w:rsid w:val="00FB3C12"/>
    <w:rsid w:val="00FB3C5C"/>
    <w:rsid w:val="00FB463E"/>
    <w:rsid w:val="00FB47EA"/>
    <w:rsid w:val="00FB5642"/>
    <w:rsid w:val="00FB57C6"/>
    <w:rsid w:val="00FB5977"/>
    <w:rsid w:val="00FB5FAD"/>
    <w:rsid w:val="00FB604D"/>
    <w:rsid w:val="00FB684E"/>
    <w:rsid w:val="00FB6854"/>
    <w:rsid w:val="00FB6A26"/>
    <w:rsid w:val="00FB71B3"/>
    <w:rsid w:val="00FB727D"/>
    <w:rsid w:val="00FB72C3"/>
    <w:rsid w:val="00FB73BD"/>
    <w:rsid w:val="00FB76A1"/>
    <w:rsid w:val="00FB778E"/>
    <w:rsid w:val="00FB7C67"/>
    <w:rsid w:val="00FB7C74"/>
    <w:rsid w:val="00FB7E6E"/>
    <w:rsid w:val="00FB7F4F"/>
    <w:rsid w:val="00FB7F75"/>
    <w:rsid w:val="00FC0007"/>
    <w:rsid w:val="00FC01A0"/>
    <w:rsid w:val="00FC03E0"/>
    <w:rsid w:val="00FC067C"/>
    <w:rsid w:val="00FC1114"/>
    <w:rsid w:val="00FC1138"/>
    <w:rsid w:val="00FC12E5"/>
    <w:rsid w:val="00FC15F5"/>
    <w:rsid w:val="00FC1931"/>
    <w:rsid w:val="00FC1C88"/>
    <w:rsid w:val="00FC1C97"/>
    <w:rsid w:val="00FC1DF9"/>
    <w:rsid w:val="00FC21FD"/>
    <w:rsid w:val="00FC2226"/>
    <w:rsid w:val="00FC27FB"/>
    <w:rsid w:val="00FC3254"/>
    <w:rsid w:val="00FC32CB"/>
    <w:rsid w:val="00FC33D0"/>
    <w:rsid w:val="00FC37DC"/>
    <w:rsid w:val="00FC38A9"/>
    <w:rsid w:val="00FC3999"/>
    <w:rsid w:val="00FC3A3D"/>
    <w:rsid w:val="00FC3A91"/>
    <w:rsid w:val="00FC3AF1"/>
    <w:rsid w:val="00FC3C17"/>
    <w:rsid w:val="00FC3CF3"/>
    <w:rsid w:val="00FC3D03"/>
    <w:rsid w:val="00FC4013"/>
    <w:rsid w:val="00FC4337"/>
    <w:rsid w:val="00FC4422"/>
    <w:rsid w:val="00FC457E"/>
    <w:rsid w:val="00FC4623"/>
    <w:rsid w:val="00FC4B59"/>
    <w:rsid w:val="00FC502E"/>
    <w:rsid w:val="00FC52F3"/>
    <w:rsid w:val="00FC5E24"/>
    <w:rsid w:val="00FC5F45"/>
    <w:rsid w:val="00FC6067"/>
    <w:rsid w:val="00FC6278"/>
    <w:rsid w:val="00FC6C09"/>
    <w:rsid w:val="00FC792C"/>
    <w:rsid w:val="00FC7B1F"/>
    <w:rsid w:val="00FC7DA7"/>
    <w:rsid w:val="00FD00D0"/>
    <w:rsid w:val="00FD03B8"/>
    <w:rsid w:val="00FD0786"/>
    <w:rsid w:val="00FD09B3"/>
    <w:rsid w:val="00FD0D3F"/>
    <w:rsid w:val="00FD127D"/>
    <w:rsid w:val="00FD1434"/>
    <w:rsid w:val="00FD1AA6"/>
    <w:rsid w:val="00FD1D1F"/>
    <w:rsid w:val="00FD1EA2"/>
    <w:rsid w:val="00FD2360"/>
    <w:rsid w:val="00FD2787"/>
    <w:rsid w:val="00FD2B61"/>
    <w:rsid w:val="00FD330C"/>
    <w:rsid w:val="00FD35B9"/>
    <w:rsid w:val="00FD36B4"/>
    <w:rsid w:val="00FD36F6"/>
    <w:rsid w:val="00FD3B8A"/>
    <w:rsid w:val="00FD40EB"/>
    <w:rsid w:val="00FD40F4"/>
    <w:rsid w:val="00FD4275"/>
    <w:rsid w:val="00FD4A89"/>
    <w:rsid w:val="00FD4C59"/>
    <w:rsid w:val="00FD51E0"/>
    <w:rsid w:val="00FD5369"/>
    <w:rsid w:val="00FD5649"/>
    <w:rsid w:val="00FD5B0D"/>
    <w:rsid w:val="00FD61D3"/>
    <w:rsid w:val="00FD651B"/>
    <w:rsid w:val="00FD68B2"/>
    <w:rsid w:val="00FD693A"/>
    <w:rsid w:val="00FD6F22"/>
    <w:rsid w:val="00FD7019"/>
    <w:rsid w:val="00FD7A5B"/>
    <w:rsid w:val="00FD7B70"/>
    <w:rsid w:val="00FD7B8E"/>
    <w:rsid w:val="00FD7E9C"/>
    <w:rsid w:val="00FE007D"/>
    <w:rsid w:val="00FE0FAF"/>
    <w:rsid w:val="00FE1AE5"/>
    <w:rsid w:val="00FE1B39"/>
    <w:rsid w:val="00FE1E44"/>
    <w:rsid w:val="00FE1F4E"/>
    <w:rsid w:val="00FE2206"/>
    <w:rsid w:val="00FE2861"/>
    <w:rsid w:val="00FE3137"/>
    <w:rsid w:val="00FE31CD"/>
    <w:rsid w:val="00FE3905"/>
    <w:rsid w:val="00FE3946"/>
    <w:rsid w:val="00FE3AA5"/>
    <w:rsid w:val="00FE40BC"/>
    <w:rsid w:val="00FE46FB"/>
    <w:rsid w:val="00FE4764"/>
    <w:rsid w:val="00FE488E"/>
    <w:rsid w:val="00FE4D9A"/>
    <w:rsid w:val="00FE52A1"/>
    <w:rsid w:val="00FE62FF"/>
    <w:rsid w:val="00FE6678"/>
    <w:rsid w:val="00FE66CD"/>
    <w:rsid w:val="00FE6B5D"/>
    <w:rsid w:val="00FE6BA2"/>
    <w:rsid w:val="00FE6DD9"/>
    <w:rsid w:val="00FE6FBF"/>
    <w:rsid w:val="00FE759C"/>
    <w:rsid w:val="00FE773A"/>
    <w:rsid w:val="00FE77BA"/>
    <w:rsid w:val="00FE782A"/>
    <w:rsid w:val="00FE7B49"/>
    <w:rsid w:val="00FF0355"/>
    <w:rsid w:val="00FF040E"/>
    <w:rsid w:val="00FF0521"/>
    <w:rsid w:val="00FF0828"/>
    <w:rsid w:val="00FF0EFD"/>
    <w:rsid w:val="00FF1552"/>
    <w:rsid w:val="00FF1754"/>
    <w:rsid w:val="00FF1BDD"/>
    <w:rsid w:val="00FF2400"/>
    <w:rsid w:val="00FF279D"/>
    <w:rsid w:val="00FF2C43"/>
    <w:rsid w:val="00FF2FCC"/>
    <w:rsid w:val="00FF342F"/>
    <w:rsid w:val="00FF382E"/>
    <w:rsid w:val="00FF3985"/>
    <w:rsid w:val="00FF39C9"/>
    <w:rsid w:val="00FF3B0A"/>
    <w:rsid w:val="00FF3B46"/>
    <w:rsid w:val="00FF3D20"/>
    <w:rsid w:val="00FF3DF7"/>
    <w:rsid w:val="00FF3EAC"/>
    <w:rsid w:val="00FF42EC"/>
    <w:rsid w:val="00FF44A3"/>
    <w:rsid w:val="00FF48C1"/>
    <w:rsid w:val="00FF4AED"/>
    <w:rsid w:val="00FF4B6F"/>
    <w:rsid w:val="00FF4D5A"/>
    <w:rsid w:val="00FF50E5"/>
    <w:rsid w:val="00FF5627"/>
    <w:rsid w:val="00FF5691"/>
    <w:rsid w:val="00FF57B8"/>
    <w:rsid w:val="00FF5955"/>
    <w:rsid w:val="00FF5B38"/>
    <w:rsid w:val="00FF5D77"/>
    <w:rsid w:val="00FF5F3A"/>
    <w:rsid w:val="00FF61E4"/>
    <w:rsid w:val="00FF63EE"/>
    <w:rsid w:val="00FF66F7"/>
    <w:rsid w:val="00FF671C"/>
    <w:rsid w:val="00FF7AB3"/>
    <w:rsid w:val="00FF7B77"/>
    <w:rsid w:val="00FF7C24"/>
    <w:rsid w:val="00FF7EE1"/>
    <w:rsid w:val="010EBA27"/>
    <w:rsid w:val="01475B96"/>
    <w:rsid w:val="0155FA49"/>
    <w:rsid w:val="016C9E6B"/>
    <w:rsid w:val="0172D869"/>
    <w:rsid w:val="019FDD8F"/>
    <w:rsid w:val="01B052B8"/>
    <w:rsid w:val="01CCE743"/>
    <w:rsid w:val="01F88B51"/>
    <w:rsid w:val="0222FDDD"/>
    <w:rsid w:val="027B2F98"/>
    <w:rsid w:val="027D83B5"/>
    <w:rsid w:val="02C6C5E2"/>
    <w:rsid w:val="02DF17DA"/>
    <w:rsid w:val="02E576D1"/>
    <w:rsid w:val="03043326"/>
    <w:rsid w:val="036E3E90"/>
    <w:rsid w:val="03A64E3E"/>
    <w:rsid w:val="03BF3139"/>
    <w:rsid w:val="03C24F1D"/>
    <w:rsid w:val="03F4C88A"/>
    <w:rsid w:val="04098142"/>
    <w:rsid w:val="0452B909"/>
    <w:rsid w:val="0459C839"/>
    <w:rsid w:val="04693737"/>
    <w:rsid w:val="047934DB"/>
    <w:rsid w:val="04B50C09"/>
    <w:rsid w:val="04C40BDE"/>
    <w:rsid w:val="04CFE3A2"/>
    <w:rsid w:val="04EA8508"/>
    <w:rsid w:val="04F3F9ED"/>
    <w:rsid w:val="0508CAD6"/>
    <w:rsid w:val="051C6CF7"/>
    <w:rsid w:val="0548D217"/>
    <w:rsid w:val="054F8105"/>
    <w:rsid w:val="05AA8F21"/>
    <w:rsid w:val="05AF9E73"/>
    <w:rsid w:val="05C90CEF"/>
    <w:rsid w:val="05F708DD"/>
    <w:rsid w:val="05FFBF3E"/>
    <w:rsid w:val="0607EED1"/>
    <w:rsid w:val="060C5C70"/>
    <w:rsid w:val="060E4430"/>
    <w:rsid w:val="061D033A"/>
    <w:rsid w:val="064AA534"/>
    <w:rsid w:val="06A4BCF2"/>
    <w:rsid w:val="06BF40B9"/>
    <w:rsid w:val="06C6359B"/>
    <w:rsid w:val="080A46BE"/>
    <w:rsid w:val="080F0CAC"/>
    <w:rsid w:val="0810F822"/>
    <w:rsid w:val="089F66AC"/>
    <w:rsid w:val="08E3ED25"/>
    <w:rsid w:val="08EA76DD"/>
    <w:rsid w:val="08F6441E"/>
    <w:rsid w:val="090A10D3"/>
    <w:rsid w:val="090F32FD"/>
    <w:rsid w:val="094EDF86"/>
    <w:rsid w:val="095FF0A9"/>
    <w:rsid w:val="09605B72"/>
    <w:rsid w:val="09D13F0B"/>
    <w:rsid w:val="0A4EBEE6"/>
    <w:rsid w:val="0ABC2421"/>
    <w:rsid w:val="0ACE2B06"/>
    <w:rsid w:val="0ADF5E43"/>
    <w:rsid w:val="0B03CB8A"/>
    <w:rsid w:val="0B096A7C"/>
    <w:rsid w:val="0B408B69"/>
    <w:rsid w:val="0B75BB4D"/>
    <w:rsid w:val="0BAC634F"/>
    <w:rsid w:val="0BC0A02F"/>
    <w:rsid w:val="0BC9B900"/>
    <w:rsid w:val="0BD3A128"/>
    <w:rsid w:val="0C2BB0C1"/>
    <w:rsid w:val="0C41051A"/>
    <w:rsid w:val="0C4B265C"/>
    <w:rsid w:val="0C6981A5"/>
    <w:rsid w:val="0C6B60E6"/>
    <w:rsid w:val="0C6EF18F"/>
    <w:rsid w:val="0C758910"/>
    <w:rsid w:val="0C863BC6"/>
    <w:rsid w:val="0C93C28A"/>
    <w:rsid w:val="0C99C578"/>
    <w:rsid w:val="0C9CB8CF"/>
    <w:rsid w:val="0CA0DABC"/>
    <w:rsid w:val="0CA15885"/>
    <w:rsid w:val="0CAA6275"/>
    <w:rsid w:val="0CDF2047"/>
    <w:rsid w:val="0CE1C7D4"/>
    <w:rsid w:val="0D0251A0"/>
    <w:rsid w:val="0D560B21"/>
    <w:rsid w:val="0D5DB4CA"/>
    <w:rsid w:val="0D7938ED"/>
    <w:rsid w:val="0DAC0583"/>
    <w:rsid w:val="0DD9A334"/>
    <w:rsid w:val="0DF2FD97"/>
    <w:rsid w:val="0DF7B080"/>
    <w:rsid w:val="0E12EAF7"/>
    <w:rsid w:val="0E15B952"/>
    <w:rsid w:val="0E2775B3"/>
    <w:rsid w:val="0E303976"/>
    <w:rsid w:val="0E948384"/>
    <w:rsid w:val="0E99E38C"/>
    <w:rsid w:val="0F247BB6"/>
    <w:rsid w:val="0F7265A9"/>
    <w:rsid w:val="0F96B070"/>
    <w:rsid w:val="0FB148C4"/>
    <w:rsid w:val="0FD77BBA"/>
    <w:rsid w:val="0FE56678"/>
    <w:rsid w:val="0FF4409B"/>
    <w:rsid w:val="0FF9AC06"/>
    <w:rsid w:val="1005A302"/>
    <w:rsid w:val="10138B00"/>
    <w:rsid w:val="102740B8"/>
    <w:rsid w:val="103512F6"/>
    <w:rsid w:val="1075671E"/>
    <w:rsid w:val="107DFFC8"/>
    <w:rsid w:val="10B12ED6"/>
    <w:rsid w:val="10B32EFE"/>
    <w:rsid w:val="10B567AE"/>
    <w:rsid w:val="10C39084"/>
    <w:rsid w:val="10C945D9"/>
    <w:rsid w:val="10D06029"/>
    <w:rsid w:val="10FB21C8"/>
    <w:rsid w:val="1125E2FC"/>
    <w:rsid w:val="113CF4D1"/>
    <w:rsid w:val="115C4097"/>
    <w:rsid w:val="11698929"/>
    <w:rsid w:val="117989C6"/>
    <w:rsid w:val="1185180C"/>
    <w:rsid w:val="11B35CEF"/>
    <w:rsid w:val="11B848EC"/>
    <w:rsid w:val="11C6B49C"/>
    <w:rsid w:val="11E8D4E5"/>
    <w:rsid w:val="11F0FBED"/>
    <w:rsid w:val="11F92CED"/>
    <w:rsid w:val="120F32C9"/>
    <w:rsid w:val="12180F13"/>
    <w:rsid w:val="12210D79"/>
    <w:rsid w:val="122D0F44"/>
    <w:rsid w:val="123F75D2"/>
    <w:rsid w:val="1250577A"/>
    <w:rsid w:val="12975691"/>
    <w:rsid w:val="12ED627E"/>
    <w:rsid w:val="13360745"/>
    <w:rsid w:val="135FB83A"/>
    <w:rsid w:val="13A64DBB"/>
    <w:rsid w:val="14134AA9"/>
    <w:rsid w:val="14231A75"/>
    <w:rsid w:val="1423F576"/>
    <w:rsid w:val="142E0891"/>
    <w:rsid w:val="14354E6A"/>
    <w:rsid w:val="143BF6CA"/>
    <w:rsid w:val="143F38EB"/>
    <w:rsid w:val="1463139B"/>
    <w:rsid w:val="14658C04"/>
    <w:rsid w:val="14775F0E"/>
    <w:rsid w:val="1491C525"/>
    <w:rsid w:val="14BC88D7"/>
    <w:rsid w:val="14FB8E01"/>
    <w:rsid w:val="15636C03"/>
    <w:rsid w:val="1575DEAC"/>
    <w:rsid w:val="1576B883"/>
    <w:rsid w:val="15799F56"/>
    <w:rsid w:val="1589BC13"/>
    <w:rsid w:val="15F0C87B"/>
    <w:rsid w:val="16126ACC"/>
    <w:rsid w:val="162E0AC1"/>
    <w:rsid w:val="1636EA62"/>
    <w:rsid w:val="1643BF60"/>
    <w:rsid w:val="16659D35"/>
    <w:rsid w:val="166B63D9"/>
    <w:rsid w:val="16E5F623"/>
    <w:rsid w:val="172BA7C5"/>
    <w:rsid w:val="1744C875"/>
    <w:rsid w:val="174BEEB2"/>
    <w:rsid w:val="178ABA52"/>
    <w:rsid w:val="179DAA0B"/>
    <w:rsid w:val="17B6CCF2"/>
    <w:rsid w:val="17C62532"/>
    <w:rsid w:val="17F7207D"/>
    <w:rsid w:val="1805C523"/>
    <w:rsid w:val="18222435"/>
    <w:rsid w:val="1823BF36"/>
    <w:rsid w:val="1859043A"/>
    <w:rsid w:val="18BBF08C"/>
    <w:rsid w:val="1922727A"/>
    <w:rsid w:val="1941087C"/>
    <w:rsid w:val="199D250C"/>
    <w:rsid w:val="1A18BC34"/>
    <w:rsid w:val="1A29633D"/>
    <w:rsid w:val="1A2BCD76"/>
    <w:rsid w:val="1A7AB3C8"/>
    <w:rsid w:val="1A99E895"/>
    <w:rsid w:val="1AEB225E"/>
    <w:rsid w:val="1B0CB660"/>
    <w:rsid w:val="1B3AE823"/>
    <w:rsid w:val="1B41DD18"/>
    <w:rsid w:val="1B780D42"/>
    <w:rsid w:val="1B9082C6"/>
    <w:rsid w:val="1B9406B8"/>
    <w:rsid w:val="1C0C6566"/>
    <w:rsid w:val="1C2FA632"/>
    <w:rsid w:val="1C5754FD"/>
    <w:rsid w:val="1C9333BE"/>
    <w:rsid w:val="1C97C6E3"/>
    <w:rsid w:val="1CAF7DE9"/>
    <w:rsid w:val="1CDD0DCE"/>
    <w:rsid w:val="1CE44958"/>
    <w:rsid w:val="1D0E44BC"/>
    <w:rsid w:val="1D1436C6"/>
    <w:rsid w:val="1D29AE94"/>
    <w:rsid w:val="1D432279"/>
    <w:rsid w:val="1D702527"/>
    <w:rsid w:val="1DA9398C"/>
    <w:rsid w:val="1DBA3D86"/>
    <w:rsid w:val="1E07F089"/>
    <w:rsid w:val="1E374545"/>
    <w:rsid w:val="1E4548AC"/>
    <w:rsid w:val="1E5221B9"/>
    <w:rsid w:val="1E54EF0E"/>
    <w:rsid w:val="1E9A30F8"/>
    <w:rsid w:val="1E9B1017"/>
    <w:rsid w:val="1EBD34B2"/>
    <w:rsid w:val="1EC54078"/>
    <w:rsid w:val="1EFFEADD"/>
    <w:rsid w:val="1F15693A"/>
    <w:rsid w:val="1F26F836"/>
    <w:rsid w:val="1F5D6087"/>
    <w:rsid w:val="1F607757"/>
    <w:rsid w:val="1F6F18C2"/>
    <w:rsid w:val="1F742685"/>
    <w:rsid w:val="1F826B27"/>
    <w:rsid w:val="1FBCFED3"/>
    <w:rsid w:val="1FC23785"/>
    <w:rsid w:val="1FD5D0F4"/>
    <w:rsid w:val="1FE7E964"/>
    <w:rsid w:val="1FFC5C89"/>
    <w:rsid w:val="202F921E"/>
    <w:rsid w:val="204F41D4"/>
    <w:rsid w:val="206F163A"/>
    <w:rsid w:val="207CEB8D"/>
    <w:rsid w:val="21019FD4"/>
    <w:rsid w:val="210320AD"/>
    <w:rsid w:val="212138E6"/>
    <w:rsid w:val="215B339E"/>
    <w:rsid w:val="21D7A05E"/>
    <w:rsid w:val="21F52636"/>
    <w:rsid w:val="22159BEB"/>
    <w:rsid w:val="221B2228"/>
    <w:rsid w:val="2229EA8C"/>
    <w:rsid w:val="22605722"/>
    <w:rsid w:val="22682AC7"/>
    <w:rsid w:val="22786DA1"/>
    <w:rsid w:val="22E42524"/>
    <w:rsid w:val="22EC8BD1"/>
    <w:rsid w:val="230E5854"/>
    <w:rsid w:val="2389AF66"/>
    <w:rsid w:val="239C8672"/>
    <w:rsid w:val="23D94D22"/>
    <w:rsid w:val="23D9EB14"/>
    <w:rsid w:val="23E19894"/>
    <w:rsid w:val="23E57B23"/>
    <w:rsid w:val="24383CBD"/>
    <w:rsid w:val="244C90D7"/>
    <w:rsid w:val="2461135F"/>
    <w:rsid w:val="2490C7A5"/>
    <w:rsid w:val="24A41109"/>
    <w:rsid w:val="24AC4710"/>
    <w:rsid w:val="24ACF2DA"/>
    <w:rsid w:val="24B15259"/>
    <w:rsid w:val="24B2AC99"/>
    <w:rsid w:val="24BE37FA"/>
    <w:rsid w:val="24D01941"/>
    <w:rsid w:val="2520DE68"/>
    <w:rsid w:val="254D324E"/>
    <w:rsid w:val="2576577C"/>
    <w:rsid w:val="25B2C760"/>
    <w:rsid w:val="25B5B486"/>
    <w:rsid w:val="262A708B"/>
    <w:rsid w:val="264C0409"/>
    <w:rsid w:val="2652A963"/>
    <w:rsid w:val="266DAF7E"/>
    <w:rsid w:val="26B6F395"/>
    <w:rsid w:val="26B7855E"/>
    <w:rsid w:val="26D7CCF8"/>
    <w:rsid w:val="26F05CA8"/>
    <w:rsid w:val="26FE493E"/>
    <w:rsid w:val="273598AA"/>
    <w:rsid w:val="27532064"/>
    <w:rsid w:val="275A055E"/>
    <w:rsid w:val="277EE8FB"/>
    <w:rsid w:val="280D29CC"/>
    <w:rsid w:val="2819E30C"/>
    <w:rsid w:val="284CB6B4"/>
    <w:rsid w:val="2853A67C"/>
    <w:rsid w:val="28583EEB"/>
    <w:rsid w:val="286C4103"/>
    <w:rsid w:val="28A9169D"/>
    <w:rsid w:val="28AC7EDB"/>
    <w:rsid w:val="28BF3A51"/>
    <w:rsid w:val="28C3CCBA"/>
    <w:rsid w:val="28C7830B"/>
    <w:rsid w:val="28CD820F"/>
    <w:rsid w:val="28D229E5"/>
    <w:rsid w:val="28EB173B"/>
    <w:rsid w:val="28ED9AB1"/>
    <w:rsid w:val="291CFEC5"/>
    <w:rsid w:val="292B0FB5"/>
    <w:rsid w:val="293169E1"/>
    <w:rsid w:val="293DBE7C"/>
    <w:rsid w:val="2948D3A3"/>
    <w:rsid w:val="29583686"/>
    <w:rsid w:val="2981598A"/>
    <w:rsid w:val="29859496"/>
    <w:rsid w:val="29928EA8"/>
    <w:rsid w:val="29A0D378"/>
    <w:rsid w:val="29A859DF"/>
    <w:rsid w:val="29C776DB"/>
    <w:rsid w:val="29D69299"/>
    <w:rsid w:val="29D921D5"/>
    <w:rsid w:val="29F835A6"/>
    <w:rsid w:val="2A105288"/>
    <w:rsid w:val="2A4DF152"/>
    <w:rsid w:val="2A5299ED"/>
    <w:rsid w:val="2A80AB2E"/>
    <w:rsid w:val="2A922B41"/>
    <w:rsid w:val="2B418DFE"/>
    <w:rsid w:val="2B5051A3"/>
    <w:rsid w:val="2B7772B5"/>
    <w:rsid w:val="2B89CD2C"/>
    <w:rsid w:val="2B9EAC40"/>
    <w:rsid w:val="2BA8FCFB"/>
    <w:rsid w:val="2BED82FD"/>
    <w:rsid w:val="2C43AC93"/>
    <w:rsid w:val="2C66BEB7"/>
    <w:rsid w:val="2C701000"/>
    <w:rsid w:val="2C834B37"/>
    <w:rsid w:val="2C898CEF"/>
    <w:rsid w:val="2CB127C0"/>
    <w:rsid w:val="2CB605E9"/>
    <w:rsid w:val="2CC45D85"/>
    <w:rsid w:val="2CE45243"/>
    <w:rsid w:val="2CF6D25C"/>
    <w:rsid w:val="2CF8CA79"/>
    <w:rsid w:val="2D4FCA1F"/>
    <w:rsid w:val="2D60F4EF"/>
    <w:rsid w:val="2D6484D5"/>
    <w:rsid w:val="2D70EA95"/>
    <w:rsid w:val="2D7CBC92"/>
    <w:rsid w:val="2D986267"/>
    <w:rsid w:val="2DAA1EBD"/>
    <w:rsid w:val="2DB483F1"/>
    <w:rsid w:val="2DCBD5EC"/>
    <w:rsid w:val="2E139618"/>
    <w:rsid w:val="2E3077FD"/>
    <w:rsid w:val="2E376844"/>
    <w:rsid w:val="2E458F04"/>
    <w:rsid w:val="2E9047F0"/>
    <w:rsid w:val="2E95A500"/>
    <w:rsid w:val="2EC43B1F"/>
    <w:rsid w:val="2ED5220A"/>
    <w:rsid w:val="2EE52B49"/>
    <w:rsid w:val="2EE61C53"/>
    <w:rsid w:val="2EEA7BD4"/>
    <w:rsid w:val="2F2C8400"/>
    <w:rsid w:val="2F4117FE"/>
    <w:rsid w:val="2F52A262"/>
    <w:rsid w:val="2F6424CA"/>
    <w:rsid w:val="2F700FC0"/>
    <w:rsid w:val="2FC9A730"/>
    <w:rsid w:val="2FD6D0A5"/>
    <w:rsid w:val="2FF54A6D"/>
    <w:rsid w:val="30072925"/>
    <w:rsid w:val="300AFCFA"/>
    <w:rsid w:val="3011B5AA"/>
    <w:rsid w:val="30642E67"/>
    <w:rsid w:val="30A0E4DD"/>
    <w:rsid w:val="30BF2D97"/>
    <w:rsid w:val="30CB82EF"/>
    <w:rsid w:val="313EAA28"/>
    <w:rsid w:val="31403393"/>
    <w:rsid w:val="3162F1B7"/>
    <w:rsid w:val="31827459"/>
    <w:rsid w:val="3182911A"/>
    <w:rsid w:val="31940DD7"/>
    <w:rsid w:val="319CF91D"/>
    <w:rsid w:val="31A64BE9"/>
    <w:rsid w:val="31A8D5A4"/>
    <w:rsid w:val="31B50C0D"/>
    <w:rsid w:val="31BB8584"/>
    <w:rsid w:val="31C1135F"/>
    <w:rsid w:val="31C339D9"/>
    <w:rsid w:val="31C38792"/>
    <w:rsid w:val="31C49166"/>
    <w:rsid w:val="31D38626"/>
    <w:rsid w:val="31DCBEE1"/>
    <w:rsid w:val="31DDCF2D"/>
    <w:rsid w:val="31E4AB2A"/>
    <w:rsid w:val="320ECF69"/>
    <w:rsid w:val="3225682F"/>
    <w:rsid w:val="3226B184"/>
    <w:rsid w:val="323B375C"/>
    <w:rsid w:val="3248F075"/>
    <w:rsid w:val="3263E774"/>
    <w:rsid w:val="32762AC1"/>
    <w:rsid w:val="327A7FB4"/>
    <w:rsid w:val="32B06B53"/>
    <w:rsid w:val="32FE61F1"/>
    <w:rsid w:val="3304CD40"/>
    <w:rsid w:val="330B9BDE"/>
    <w:rsid w:val="333964C6"/>
    <w:rsid w:val="333C6157"/>
    <w:rsid w:val="33415954"/>
    <w:rsid w:val="33552653"/>
    <w:rsid w:val="335645FA"/>
    <w:rsid w:val="338061FC"/>
    <w:rsid w:val="33D0C10F"/>
    <w:rsid w:val="33E0693E"/>
    <w:rsid w:val="33FD8EF1"/>
    <w:rsid w:val="343F7212"/>
    <w:rsid w:val="3466805B"/>
    <w:rsid w:val="34871A2E"/>
    <w:rsid w:val="3499EC87"/>
    <w:rsid w:val="34B9C8D0"/>
    <w:rsid w:val="34CB7324"/>
    <w:rsid w:val="34D95B8E"/>
    <w:rsid w:val="3519C1C2"/>
    <w:rsid w:val="352BF2E4"/>
    <w:rsid w:val="353F7816"/>
    <w:rsid w:val="3574146C"/>
    <w:rsid w:val="357D1DAE"/>
    <w:rsid w:val="359EF9AA"/>
    <w:rsid w:val="35A21C9B"/>
    <w:rsid w:val="35B5A520"/>
    <w:rsid w:val="360AB670"/>
    <w:rsid w:val="36C0CE22"/>
    <w:rsid w:val="36D33BF6"/>
    <w:rsid w:val="36D8D9F3"/>
    <w:rsid w:val="36DAD1FE"/>
    <w:rsid w:val="36F0072E"/>
    <w:rsid w:val="371B50E0"/>
    <w:rsid w:val="371F8309"/>
    <w:rsid w:val="3738D8C1"/>
    <w:rsid w:val="374CA704"/>
    <w:rsid w:val="3758E755"/>
    <w:rsid w:val="375E0492"/>
    <w:rsid w:val="3796918C"/>
    <w:rsid w:val="379BE42F"/>
    <w:rsid w:val="37A36B52"/>
    <w:rsid w:val="37A92983"/>
    <w:rsid w:val="37DEAB75"/>
    <w:rsid w:val="37EA2652"/>
    <w:rsid w:val="37FF9C82"/>
    <w:rsid w:val="383CD56B"/>
    <w:rsid w:val="38431F7F"/>
    <w:rsid w:val="385447FF"/>
    <w:rsid w:val="386FEC70"/>
    <w:rsid w:val="3890A7ED"/>
    <w:rsid w:val="38A82919"/>
    <w:rsid w:val="38CBD5D3"/>
    <w:rsid w:val="38FABC8A"/>
    <w:rsid w:val="391829B3"/>
    <w:rsid w:val="39673BF4"/>
    <w:rsid w:val="3989C143"/>
    <w:rsid w:val="3993A150"/>
    <w:rsid w:val="39BDCF50"/>
    <w:rsid w:val="39CAB5AA"/>
    <w:rsid w:val="3A2BE48F"/>
    <w:rsid w:val="3A35B1C8"/>
    <w:rsid w:val="3AB624A6"/>
    <w:rsid w:val="3ABFDD82"/>
    <w:rsid w:val="3B7FAD70"/>
    <w:rsid w:val="3BB00DE7"/>
    <w:rsid w:val="3BEBF664"/>
    <w:rsid w:val="3C64364C"/>
    <w:rsid w:val="3C816443"/>
    <w:rsid w:val="3C8C27A6"/>
    <w:rsid w:val="3CA2F2DD"/>
    <w:rsid w:val="3CF900AD"/>
    <w:rsid w:val="3D2BB29B"/>
    <w:rsid w:val="3D5C2E28"/>
    <w:rsid w:val="3D7E0DE3"/>
    <w:rsid w:val="3DE0D6C7"/>
    <w:rsid w:val="3DEC312F"/>
    <w:rsid w:val="3DFCD4BD"/>
    <w:rsid w:val="3E0E7A1E"/>
    <w:rsid w:val="3E3707DC"/>
    <w:rsid w:val="3E42AD99"/>
    <w:rsid w:val="3E910B93"/>
    <w:rsid w:val="3ECB9263"/>
    <w:rsid w:val="3ECE548E"/>
    <w:rsid w:val="3ED63D52"/>
    <w:rsid w:val="3F09B033"/>
    <w:rsid w:val="3F272469"/>
    <w:rsid w:val="3F9A1134"/>
    <w:rsid w:val="3FAE869B"/>
    <w:rsid w:val="3FBB051D"/>
    <w:rsid w:val="3FC84EBC"/>
    <w:rsid w:val="3FEA0FD2"/>
    <w:rsid w:val="3FED1589"/>
    <w:rsid w:val="3FFF0DF3"/>
    <w:rsid w:val="4018055C"/>
    <w:rsid w:val="40277023"/>
    <w:rsid w:val="40498E95"/>
    <w:rsid w:val="4053539D"/>
    <w:rsid w:val="406018D3"/>
    <w:rsid w:val="406DC1C7"/>
    <w:rsid w:val="40760E3E"/>
    <w:rsid w:val="40AC598C"/>
    <w:rsid w:val="40B2A758"/>
    <w:rsid w:val="40C6D7E8"/>
    <w:rsid w:val="40E97555"/>
    <w:rsid w:val="40FD3597"/>
    <w:rsid w:val="40FF8098"/>
    <w:rsid w:val="41254745"/>
    <w:rsid w:val="415894D6"/>
    <w:rsid w:val="41A17DEF"/>
    <w:rsid w:val="41B9DC1A"/>
    <w:rsid w:val="41BF6172"/>
    <w:rsid w:val="41CA375C"/>
    <w:rsid w:val="4212019C"/>
    <w:rsid w:val="421874B8"/>
    <w:rsid w:val="42386EB1"/>
    <w:rsid w:val="4245754D"/>
    <w:rsid w:val="424AA2F0"/>
    <w:rsid w:val="42686987"/>
    <w:rsid w:val="427BF8A2"/>
    <w:rsid w:val="429022B9"/>
    <w:rsid w:val="42A292B2"/>
    <w:rsid w:val="42E4A126"/>
    <w:rsid w:val="4334FF9B"/>
    <w:rsid w:val="4347B8B7"/>
    <w:rsid w:val="435C6FD9"/>
    <w:rsid w:val="4383061A"/>
    <w:rsid w:val="4398F09D"/>
    <w:rsid w:val="43AFB512"/>
    <w:rsid w:val="43B0D7A8"/>
    <w:rsid w:val="43B11DCE"/>
    <w:rsid w:val="43B64027"/>
    <w:rsid w:val="43BD2FF2"/>
    <w:rsid w:val="43BFB8C3"/>
    <w:rsid w:val="441B302F"/>
    <w:rsid w:val="442DDA73"/>
    <w:rsid w:val="4480E25F"/>
    <w:rsid w:val="4505EB3B"/>
    <w:rsid w:val="450C8FE9"/>
    <w:rsid w:val="45246459"/>
    <w:rsid w:val="4547949E"/>
    <w:rsid w:val="4572B6A7"/>
    <w:rsid w:val="457415A4"/>
    <w:rsid w:val="459A214B"/>
    <w:rsid w:val="45AA841B"/>
    <w:rsid w:val="45BA975B"/>
    <w:rsid w:val="45C1980C"/>
    <w:rsid w:val="45DA8C50"/>
    <w:rsid w:val="45DEF961"/>
    <w:rsid w:val="460E8781"/>
    <w:rsid w:val="4612C371"/>
    <w:rsid w:val="463443CB"/>
    <w:rsid w:val="468B6362"/>
    <w:rsid w:val="4696762B"/>
    <w:rsid w:val="46CDFC56"/>
    <w:rsid w:val="46F67D2A"/>
    <w:rsid w:val="47082E3C"/>
    <w:rsid w:val="470C4E7A"/>
    <w:rsid w:val="47142EB9"/>
    <w:rsid w:val="47297FCF"/>
    <w:rsid w:val="47301663"/>
    <w:rsid w:val="475AC13C"/>
    <w:rsid w:val="476CD3DE"/>
    <w:rsid w:val="4793545A"/>
    <w:rsid w:val="47ACB23B"/>
    <w:rsid w:val="47EAAACE"/>
    <w:rsid w:val="480A2348"/>
    <w:rsid w:val="48266F67"/>
    <w:rsid w:val="484482E8"/>
    <w:rsid w:val="48A5579E"/>
    <w:rsid w:val="48D098CD"/>
    <w:rsid w:val="48D1F37D"/>
    <w:rsid w:val="48E0F025"/>
    <w:rsid w:val="48F6A2EA"/>
    <w:rsid w:val="48F6EEE4"/>
    <w:rsid w:val="49168522"/>
    <w:rsid w:val="49582B08"/>
    <w:rsid w:val="496B7A3E"/>
    <w:rsid w:val="496BBA61"/>
    <w:rsid w:val="4970500D"/>
    <w:rsid w:val="499AF0CF"/>
    <w:rsid w:val="49A75DEE"/>
    <w:rsid w:val="49C0E3F1"/>
    <w:rsid w:val="49EB3898"/>
    <w:rsid w:val="4A10A2C7"/>
    <w:rsid w:val="4A29D6BD"/>
    <w:rsid w:val="4A65D0F6"/>
    <w:rsid w:val="4A7AB82D"/>
    <w:rsid w:val="4A8284D7"/>
    <w:rsid w:val="4A97E121"/>
    <w:rsid w:val="4AD06AC3"/>
    <w:rsid w:val="4AD73647"/>
    <w:rsid w:val="4AF83D66"/>
    <w:rsid w:val="4B09D046"/>
    <w:rsid w:val="4B0B6FEF"/>
    <w:rsid w:val="4B164874"/>
    <w:rsid w:val="4B17ED7C"/>
    <w:rsid w:val="4B3CCF82"/>
    <w:rsid w:val="4B6B5E5F"/>
    <w:rsid w:val="4B73F6FD"/>
    <w:rsid w:val="4B78B083"/>
    <w:rsid w:val="4B83492D"/>
    <w:rsid w:val="4B8B5A29"/>
    <w:rsid w:val="4BB21397"/>
    <w:rsid w:val="4BC386C6"/>
    <w:rsid w:val="4BD79557"/>
    <w:rsid w:val="4BD93291"/>
    <w:rsid w:val="4C3EFB23"/>
    <w:rsid w:val="4C929685"/>
    <w:rsid w:val="4CA1C2C0"/>
    <w:rsid w:val="4CA2F338"/>
    <w:rsid w:val="4CA35BD7"/>
    <w:rsid w:val="4CAFA17B"/>
    <w:rsid w:val="4CF26B9F"/>
    <w:rsid w:val="4CFAD0C5"/>
    <w:rsid w:val="4D3C264A"/>
    <w:rsid w:val="4D50D2FF"/>
    <w:rsid w:val="4D9BF5F6"/>
    <w:rsid w:val="4DAAB04B"/>
    <w:rsid w:val="4DCBDD72"/>
    <w:rsid w:val="4DD11F0D"/>
    <w:rsid w:val="4E21EF9D"/>
    <w:rsid w:val="4E40A5F8"/>
    <w:rsid w:val="4E6CA962"/>
    <w:rsid w:val="4E7365CD"/>
    <w:rsid w:val="4E85FE30"/>
    <w:rsid w:val="4EA548D2"/>
    <w:rsid w:val="4ECB5F86"/>
    <w:rsid w:val="4EE2C522"/>
    <w:rsid w:val="4F120F51"/>
    <w:rsid w:val="4F1ECDB3"/>
    <w:rsid w:val="4F4CA427"/>
    <w:rsid w:val="4FAE0390"/>
    <w:rsid w:val="4FC4DDD9"/>
    <w:rsid w:val="4FD24AC1"/>
    <w:rsid w:val="502111C2"/>
    <w:rsid w:val="50410159"/>
    <w:rsid w:val="505C8306"/>
    <w:rsid w:val="50795379"/>
    <w:rsid w:val="507F6DFE"/>
    <w:rsid w:val="508D524D"/>
    <w:rsid w:val="50B11CD5"/>
    <w:rsid w:val="50C12930"/>
    <w:rsid w:val="51030F84"/>
    <w:rsid w:val="51171B52"/>
    <w:rsid w:val="5126639E"/>
    <w:rsid w:val="5137BF86"/>
    <w:rsid w:val="5149F066"/>
    <w:rsid w:val="5153BA2B"/>
    <w:rsid w:val="515E8A3B"/>
    <w:rsid w:val="5179D915"/>
    <w:rsid w:val="517ED1F9"/>
    <w:rsid w:val="51B4747C"/>
    <w:rsid w:val="51C2ECC0"/>
    <w:rsid w:val="51C90ACF"/>
    <w:rsid w:val="5213E8B6"/>
    <w:rsid w:val="5225BA69"/>
    <w:rsid w:val="52423C5C"/>
    <w:rsid w:val="525922BC"/>
    <w:rsid w:val="5267E53B"/>
    <w:rsid w:val="52B11A2B"/>
    <w:rsid w:val="52E9F2D2"/>
    <w:rsid w:val="53137FA6"/>
    <w:rsid w:val="531C6E01"/>
    <w:rsid w:val="535C066C"/>
    <w:rsid w:val="53A73ADC"/>
    <w:rsid w:val="5411E25F"/>
    <w:rsid w:val="542A2386"/>
    <w:rsid w:val="54832B85"/>
    <w:rsid w:val="54838F50"/>
    <w:rsid w:val="54E41F4F"/>
    <w:rsid w:val="54F00EFB"/>
    <w:rsid w:val="552D5648"/>
    <w:rsid w:val="55318BA1"/>
    <w:rsid w:val="553E57D7"/>
    <w:rsid w:val="5545861D"/>
    <w:rsid w:val="5552C824"/>
    <w:rsid w:val="55704EAB"/>
    <w:rsid w:val="558D15DD"/>
    <w:rsid w:val="55D284D3"/>
    <w:rsid w:val="5622C28A"/>
    <w:rsid w:val="5643EC47"/>
    <w:rsid w:val="564E1D2B"/>
    <w:rsid w:val="568EE10E"/>
    <w:rsid w:val="56AF0B0A"/>
    <w:rsid w:val="56CC66C3"/>
    <w:rsid w:val="56D566DD"/>
    <w:rsid w:val="56E4DF1F"/>
    <w:rsid w:val="56E74078"/>
    <w:rsid w:val="56E7E7A0"/>
    <w:rsid w:val="56F9EEB1"/>
    <w:rsid w:val="5750B1AA"/>
    <w:rsid w:val="575511A3"/>
    <w:rsid w:val="5777F541"/>
    <w:rsid w:val="57C7CF69"/>
    <w:rsid w:val="584AC951"/>
    <w:rsid w:val="58670A0D"/>
    <w:rsid w:val="5875ADA4"/>
    <w:rsid w:val="587E553C"/>
    <w:rsid w:val="58997CDB"/>
    <w:rsid w:val="58B1A8D3"/>
    <w:rsid w:val="58D3DAB6"/>
    <w:rsid w:val="58F50285"/>
    <w:rsid w:val="59315BA2"/>
    <w:rsid w:val="5963A8F3"/>
    <w:rsid w:val="59703E49"/>
    <w:rsid w:val="597298A9"/>
    <w:rsid w:val="597EB646"/>
    <w:rsid w:val="5A564E98"/>
    <w:rsid w:val="5A74AFF9"/>
    <w:rsid w:val="5A9431CE"/>
    <w:rsid w:val="5AB5653E"/>
    <w:rsid w:val="5ABA1135"/>
    <w:rsid w:val="5AC9DFA4"/>
    <w:rsid w:val="5ACFBE9F"/>
    <w:rsid w:val="5B415B35"/>
    <w:rsid w:val="5B4E0180"/>
    <w:rsid w:val="5B641BC3"/>
    <w:rsid w:val="5BA1D6B2"/>
    <w:rsid w:val="5BBCA3A3"/>
    <w:rsid w:val="5BE9C237"/>
    <w:rsid w:val="5BF60FB3"/>
    <w:rsid w:val="5BF88709"/>
    <w:rsid w:val="5C09B8DE"/>
    <w:rsid w:val="5C307667"/>
    <w:rsid w:val="5C390DBE"/>
    <w:rsid w:val="5C58290B"/>
    <w:rsid w:val="5C665712"/>
    <w:rsid w:val="5CA259E2"/>
    <w:rsid w:val="5CC48D6C"/>
    <w:rsid w:val="5CE2CB39"/>
    <w:rsid w:val="5CEB1F0D"/>
    <w:rsid w:val="5D36814E"/>
    <w:rsid w:val="5D556ACE"/>
    <w:rsid w:val="5D6B7C5A"/>
    <w:rsid w:val="5D9342AD"/>
    <w:rsid w:val="5DA447B1"/>
    <w:rsid w:val="5DB230A3"/>
    <w:rsid w:val="5DB5E99D"/>
    <w:rsid w:val="5E0F7D7D"/>
    <w:rsid w:val="5E2DDFE7"/>
    <w:rsid w:val="5E676D66"/>
    <w:rsid w:val="5E7E37C5"/>
    <w:rsid w:val="5EA37495"/>
    <w:rsid w:val="5EA54E12"/>
    <w:rsid w:val="5EA85799"/>
    <w:rsid w:val="5EACE73F"/>
    <w:rsid w:val="5EB52B2A"/>
    <w:rsid w:val="5EBC59B1"/>
    <w:rsid w:val="5EBE920D"/>
    <w:rsid w:val="5ED0A34D"/>
    <w:rsid w:val="5F0D2E69"/>
    <w:rsid w:val="5F170857"/>
    <w:rsid w:val="5F1B2781"/>
    <w:rsid w:val="5F2FA3B9"/>
    <w:rsid w:val="5F51DCA1"/>
    <w:rsid w:val="5FBA5B1E"/>
    <w:rsid w:val="5FBB0F7D"/>
    <w:rsid w:val="5FC07FB7"/>
    <w:rsid w:val="5FD5F6DB"/>
    <w:rsid w:val="5FFCC89E"/>
    <w:rsid w:val="602C9257"/>
    <w:rsid w:val="6031D5E8"/>
    <w:rsid w:val="6048DBEF"/>
    <w:rsid w:val="604DA2D8"/>
    <w:rsid w:val="60508340"/>
    <w:rsid w:val="6074AB87"/>
    <w:rsid w:val="60824519"/>
    <w:rsid w:val="60A18BD5"/>
    <w:rsid w:val="60D6207C"/>
    <w:rsid w:val="61248E55"/>
    <w:rsid w:val="6144B78E"/>
    <w:rsid w:val="61727EEC"/>
    <w:rsid w:val="61A0167E"/>
    <w:rsid w:val="61CAB4C9"/>
    <w:rsid w:val="62061A2A"/>
    <w:rsid w:val="620DD409"/>
    <w:rsid w:val="6232AE85"/>
    <w:rsid w:val="62472B98"/>
    <w:rsid w:val="62562FB9"/>
    <w:rsid w:val="628852BC"/>
    <w:rsid w:val="628BA646"/>
    <w:rsid w:val="62B9C6B4"/>
    <w:rsid w:val="62E7DEA9"/>
    <w:rsid w:val="62EBA2CD"/>
    <w:rsid w:val="630EEB4A"/>
    <w:rsid w:val="6312588A"/>
    <w:rsid w:val="63126D7B"/>
    <w:rsid w:val="635CEE49"/>
    <w:rsid w:val="636E4D0C"/>
    <w:rsid w:val="6387116C"/>
    <w:rsid w:val="639EE20E"/>
    <w:rsid w:val="63A33538"/>
    <w:rsid w:val="63A9385D"/>
    <w:rsid w:val="63D7AD5C"/>
    <w:rsid w:val="63F1775C"/>
    <w:rsid w:val="6455BE46"/>
    <w:rsid w:val="64584568"/>
    <w:rsid w:val="64924E36"/>
    <w:rsid w:val="64AE938F"/>
    <w:rsid w:val="64B98C48"/>
    <w:rsid w:val="64BF3DEB"/>
    <w:rsid w:val="64C11013"/>
    <w:rsid w:val="64FD6532"/>
    <w:rsid w:val="652B4CD5"/>
    <w:rsid w:val="65A7CAFF"/>
    <w:rsid w:val="65C14164"/>
    <w:rsid w:val="65D3C749"/>
    <w:rsid w:val="65D45064"/>
    <w:rsid w:val="65E98CEA"/>
    <w:rsid w:val="65E9EC3E"/>
    <w:rsid w:val="65F576C3"/>
    <w:rsid w:val="660C025C"/>
    <w:rsid w:val="6612936F"/>
    <w:rsid w:val="66324AFA"/>
    <w:rsid w:val="663868F6"/>
    <w:rsid w:val="663D572A"/>
    <w:rsid w:val="664D92A0"/>
    <w:rsid w:val="665B9CD1"/>
    <w:rsid w:val="665DE6C9"/>
    <w:rsid w:val="6695B26A"/>
    <w:rsid w:val="66AE5452"/>
    <w:rsid w:val="66DFA4B0"/>
    <w:rsid w:val="66F8F768"/>
    <w:rsid w:val="6701192A"/>
    <w:rsid w:val="670F9042"/>
    <w:rsid w:val="6728E387"/>
    <w:rsid w:val="672E7AD3"/>
    <w:rsid w:val="67550C5C"/>
    <w:rsid w:val="6768F0F9"/>
    <w:rsid w:val="678C5BB9"/>
    <w:rsid w:val="67F04532"/>
    <w:rsid w:val="67FC17AA"/>
    <w:rsid w:val="68174716"/>
    <w:rsid w:val="685648A0"/>
    <w:rsid w:val="68654B24"/>
    <w:rsid w:val="68A2BF46"/>
    <w:rsid w:val="68F86D2E"/>
    <w:rsid w:val="69388CD4"/>
    <w:rsid w:val="6944CDEF"/>
    <w:rsid w:val="6955EC24"/>
    <w:rsid w:val="698C3BAD"/>
    <w:rsid w:val="69BC3A19"/>
    <w:rsid w:val="69DE0E52"/>
    <w:rsid w:val="69E1B3FC"/>
    <w:rsid w:val="69E65C98"/>
    <w:rsid w:val="69E7837A"/>
    <w:rsid w:val="69E85589"/>
    <w:rsid w:val="69F6AD3D"/>
    <w:rsid w:val="6A31404A"/>
    <w:rsid w:val="6A3F68D4"/>
    <w:rsid w:val="6A67743D"/>
    <w:rsid w:val="6AC41A8C"/>
    <w:rsid w:val="6AC75701"/>
    <w:rsid w:val="6AD76590"/>
    <w:rsid w:val="6B0835E5"/>
    <w:rsid w:val="6B11C6AE"/>
    <w:rsid w:val="6B1AF43E"/>
    <w:rsid w:val="6B1F6D3E"/>
    <w:rsid w:val="6B408FAC"/>
    <w:rsid w:val="6B468CA5"/>
    <w:rsid w:val="6B4E71DB"/>
    <w:rsid w:val="6B5BB689"/>
    <w:rsid w:val="6B6684F4"/>
    <w:rsid w:val="6C66B413"/>
    <w:rsid w:val="6C6D1E2F"/>
    <w:rsid w:val="6C85A4AB"/>
    <w:rsid w:val="6C8D65A7"/>
    <w:rsid w:val="6CA5E700"/>
    <w:rsid w:val="6CCC290E"/>
    <w:rsid w:val="6D074992"/>
    <w:rsid w:val="6D161EB8"/>
    <w:rsid w:val="6D34DD71"/>
    <w:rsid w:val="6D391BF3"/>
    <w:rsid w:val="6D3A8468"/>
    <w:rsid w:val="6D74AF99"/>
    <w:rsid w:val="6D982BFB"/>
    <w:rsid w:val="6D9FEFE2"/>
    <w:rsid w:val="6DB2E623"/>
    <w:rsid w:val="6DC451F9"/>
    <w:rsid w:val="6DD8865D"/>
    <w:rsid w:val="6E04A016"/>
    <w:rsid w:val="6E1D48DE"/>
    <w:rsid w:val="6E216310"/>
    <w:rsid w:val="6E3F2B62"/>
    <w:rsid w:val="6E52CF00"/>
    <w:rsid w:val="6E5590C7"/>
    <w:rsid w:val="6EBC2D32"/>
    <w:rsid w:val="6EDC53EE"/>
    <w:rsid w:val="6EEF3CE7"/>
    <w:rsid w:val="6F114CB8"/>
    <w:rsid w:val="6F144C6D"/>
    <w:rsid w:val="6F348488"/>
    <w:rsid w:val="6F38FC72"/>
    <w:rsid w:val="6F3B6EAC"/>
    <w:rsid w:val="6F3F3836"/>
    <w:rsid w:val="6F709627"/>
    <w:rsid w:val="6FBB3531"/>
    <w:rsid w:val="6FBE8BFC"/>
    <w:rsid w:val="700E4A1F"/>
    <w:rsid w:val="70310EF9"/>
    <w:rsid w:val="704CA4A3"/>
    <w:rsid w:val="7055E23A"/>
    <w:rsid w:val="705B0A8D"/>
    <w:rsid w:val="70603B5D"/>
    <w:rsid w:val="706745F2"/>
    <w:rsid w:val="706B74B8"/>
    <w:rsid w:val="70802FCE"/>
    <w:rsid w:val="709AC2BA"/>
    <w:rsid w:val="70C287AC"/>
    <w:rsid w:val="70DCBC48"/>
    <w:rsid w:val="70E16D4F"/>
    <w:rsid w:val="712B5EAC"/>
    <w:rsid w:val="718568AF"/>
    <w:rsid w:val="71BA5AC1"/>
    <w:rsid w:val="71D97143"/>
    <w:rsid w:val="71DDBE3C"/>
    <w:rsid w:val="7202BC3E"/>
    <w:rsid w:val="7234E550"/>
    <w:rsid w:val="72978F95"/>
    <w:rsid w:val="729F9C4B"/>
    <w:rsid w:val="72A487E5"/>
    <w:rsid w:val="72A9A43D"/>
    <w:rsid w:val="72AAA700"/>
    <w:rsid w:val="72DBFEE8"/>
    <w:rsid w:val="735D87E0"/>
    <w:rsid w:val="736A5BA2"/>
    <w:rsid w:val="739561F4"/>
    <w:rsid w:val="739D9362"/>
    <w:rsid w:val="73B86643"/>
    <w:rsid w:val="73DC1BB2"/>
    <w:rsid w:val="73EE7FE3"/>
    <w:rsid w:val="7408A353"/>
    <w:rsid w:val="7455E337"/>
    <w:rsid w:val="7456C3DA"/>
    <w:rsid w:val="74739856"/>
    <w:rsid w:val="748AD7B3"/>
    <w:rsid w:val="74973143"/>
    <w:rsid w:val="74AF802C"/>
    <w:rsid w:val="74BD0059"/>
    <w:rsid w:val="75050328"/>
    <w:rsid w:val="7508E4E4"/>
    <w:rsid w:val="751DCB35"/>
    <w:rsid w:val="75334811"/>
    <w:rsid w:val="754E8027"/>
    <w:rsid w:val="755F1EFD"/>
    <w:rsid w:val="7596B011"/>
    <w:rsid w:val="759D657D"/>
    <w:rsid w:val="75B4906E"/>
    <w:rsid w:val="75BA2D0F"/>
    <w:rsid w:val="75E39190"/>
    <w:rsid w:val="75EE94ED"/>
    <w:rsid w:val="76335AAF"/>
    <w:rsid w:val="76641A76"/>
    <w:rsid w:val="7673F5EB"/>
    <w:rsid w:val="767CE574"/>
    <w:rsid w:val="76A7C111"/>
    <w:rsid w:val="76C09E45"/>
    <w:rsid w:val="76FCD9F0"/>
    <w:rsid w:val="771C51A7"/>
    <w:rsid w:val="77287249"/>
    <w:rsid w:val="7778A65E"/>
    <w:rsid w:val="77863D3F"/>
    <w:rsid w:val="779BBDA3"/>
    <w:rsid w:val="77BDFA24"/>
    <w:rsid w:val="77C24A19"/>
    <w:rsid w:val="77DA1DD8"/>
    <w:rsid w:val="7843250C"/>
    <w:rsid w:val="7863D5E8"/>
    <w:rsid w:val="78687F83"/>
    <w:rsid w:val="78878924"/>
    <w:rsid w:val="78BCD0BC"/>
    <w:rsid w:val="78CA0157"/>
    <w:rsid w:val="78DB92DB"/>
    <w:rsid w:val="78FB79B3"/>
    <w:rsid w:val="790EDA04"/>
    <w:rsid w:val="79521EE7"/>
    <w:rsid w:val="798931D5"/>
    <w:rsid w:val="799E4C99"/>
    <w:rsid w:val="79AF68D3"/>
    <w:rsid w:val="79C2E7AB"/>
    <w:rsid w:val="79DD7DFE"/>
    <w:rsid w:val="7A16A656"/>
    <w:rsid w:val="7A2382FB"/>
    <w:rsid w:val="7A260FB8"/>
    <w:rsid w:val="7A39B9A1"/>
    <w:rsid w:val="7A654B96"/>
    <w:rsid w:val="7A74B69D"/>
    <w:rsid w:val="7A78956B"/>
    <w:rsid w:val="7A7F1F33"/>
    <w:rsid w:val="7ADDB2D0"/>
    <w:rsid w:val="7AEFFB89"/>
    <w:rsid w:val="7AF9CF85"/>
    <w:rsid w:val="7B011EFA"/>
    <w:rsid w:val="7B4D44C8"/>
    <w:rsid w:val="7B5429BC"/>
    <w:rsid w:val="7B67F041"/>
    <w:rsid w:val="7B71915F"/>
    <w:rsid w:val="7BA71DF2"/>
    <w:rsid w:val="7BE34F08"/>
    <w:rsid w:val="7BF2CB70"/>
    <w:rsid w:val="7C1D6843"/>
    <w:rsid w:val="7C1EFB68"/>
    <w:rsid w:val="7C603764"/>
    <w:rsid w:val="7C611C85"/>
    <w:rsid w:val="7C701782"/>
    <w:rsid w:val="7C930A04"/>
    <w:rsid w:val="7CBFD45F"/>
    <w:rsid w:val="7CDE1EC7"/>
    <w:rsid w:val="7D37F4E9"/>
    <w:rsid w:val="7D7138AD"/>
    <w:rsid w:val="7D71B41A"/>
    <w:rsid w:val="7D7C41EE"/>
    <w:rsid w:val="7D8FA1BE"/>
    <w:rsid w:val="7DABD5A0"/>
    <w:rsid w:val="7DBC2AB1"/>
    <w:rsid w:val="7DCAD32F"/>
    <w:rsid w:val="7E3A4133"/>
    <w:rsid w:val="7E900AA3"/>
    <w:rsid w:val="7E9DDA59"/>
    <w:rsid w:val="7EDE22B9"/>
    <w:rsid w:val="7F2B1D23"/>
    <w:rsid w:val="7F65959B"/>
    <w:rsid w:val="7FA80AA7"/>
    <w:rsid w:val="7FB24562"/>
  </w:rsids>
  <m:mathPr>
    <m:mathFont m:val="Cambria Math"/>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14:docId w14:val="67745DF9"/>
  <w15:chartTrackingRefBased/>
  <w15:docId w15:val="{B982D189-3E22-46A4-87DB-F21B056C07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note text" w:qFormat="1"/>
    <w:lsdException w:name="annotation text" w:uiPriority="99"/>
    <w:lsdException w:name="footer" w:uiPriority="99" w:qFormat="1"/>
    <w:lsdException w:name="caption" w:semiHidden="1" w:unhideWhenUsed="1" w:qFormat="1"/>
    <w:lsdException w:name="footnote reference" w:qFormat="1"/>
    <w:lsdException w:name="annotation reference" w:uiPriority="99"/>
    <w:lsdException w:name="Title" w:uiPriority="10" w:qFormat="1"/>
    <w:lsdException w:name="Subtitle" w:uiPriority="11" w:qFormat="1"/>
    <w:lsdException w:name="FollowedHyperlink" w:uiPriority="99"/>
    <w:lsdException w:name="Strong" w:uiPriority="22"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nhideWhenUsed="1"/>
  </w:latentStyles>
  <w:style w:type="paragraph" w:default="1" w:styleId="Normal">
    <w:name w:val="Normal"/>
    <w:qFormat/>
    <w:rsid w:val="00261A40"/>
    <w:pPr>
      <w:widowControl w:val="0"/>
    </w:pPr>
    <w:rPr>
      <w:snapToGrid w:val="0"/>
      <w:kern w:val="28"/>
      <w:sz w:val="22"/>
    </w:rPr>
  </w:style>
  <w:style w:type="paragraph" w:styleId="Heading1">
    <w:name w:val="heading 1"/>
    <w:basedOn w:val="Normal"/>
    <w:next w:val="ParaNum"/>
    <w:link w:val="Heading1Char"/>
    <w:qFormat/>
    <w:rsid w:val="00261A40"/>
    <w:pPr>
      <w:keepNext/>
      <w:numPr>
        <w:numId w:val="2"/>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link w:val="Heading2Char"/>
    <w:autoRedefine/>
    <w:qFormat/>
    <w:rsid w:val="00261A40"/>
    <w:pPr>
      <w:keepNext/>
      <w:numPr>
        <w:ilvl w:val="1"/>
        <w:numId w:val="2"/>
      </w:numPr>
      <w:spacing w:after="120"/>
      <w:outlineLvl w:val="1"/>
    </w:pPr>
    <w:rPr>
      <w:b/>
    </w:rPr>
  </w:style>
  <w:style w:type="paragraph" w:styleId="Heading3">
    <w:name w:val="heading 3"/>
    <w:basedOn w:val="Normal"/>
    <w:next w:val="ParaNum"/>
    <w:link w:val="Heading3Char"/>
    <w:qFormat/>
    <w:rsid w:val="00261A40"/>
    <w:pPr>
      <w:keepNext/>
      <w:numPr>
        <w:ilvl w:val="2"/>
        <w:numId w:val="2"/>
      </w:numPr>
      <w:tabs>
        <w:tab w:val="left" w:pos="2160"/>
      </w:tabs>
      <w:spacing w:after="120"/>
      <w:outlineLvl w:val="2"/>
    </w:pPr>
    <w:rPr>
      <w:b/>
    </w:rPr>
  </w:style>
  <w:style w:type="paragraph" w:styleId="Heading4">
    <w:name w:val="heading 4"/>
    <w:aliases w:val="Heading 4 Char Char,Heading 4 Char Char Char,Heading 4 Char Char1,Heading 4 Char Char1 Char Ch,Heading 4 Char1,Heading 4 Char1 Char,Heading 4 Char1 Char1,Heading 4 Char1 Char1 Char Char,Heading 4 Char2,Heading 4 Char2 Char Char"/>
    <w:basedOn w:val="Normal"/>
    <w:next w:val="ParaNum"/>
    <w:link w:val="Heading4Char"/>
    <w:qFormat/>
    <w:rsid w:val="00261A40"/>
    <w:pPr>
      <w:keepNext/>
      <w:numPr>
        <w:ilvl w:val="3"/>
        <w:numId w:val="2"/>
      </w:numPr>
      <w:tabs>
        <w:tab w:val="left" w:pos="2880"/>
      </w:tabs>
      <w:spacing w:after="120"/>
      <w:outlineLvl w:val="3"/>
    </w:pPr>
    <w:rPr>
      <w:b/>
    </w:rPr>
  </w:style>
  <w:style w:type="paragraph" w:styleId="Heading5">
    <w:name w:val="heading 5"/>
    <w:aliases w:val="Heading 5 Char Char Char Char Char,Heading 5 Char Char Char1,Heading 5 Char Char1 Char,Heading 5 Char Char2,Heading 5 Char1 Char Char Char,Heading 5 Char1 Char Char1,Heading 5 Char1 Char1,Heading 5 Char2"/>
    <w:basedOn w:val="Normal"/>
    <w:next w:val="ParaNum"/>
    <w:link w:val="Heading5Char"/>
    <w:qFormat/>
    <w:rsid w:val="00261A40"/>
    <w:pPr>
      <w:keepNext/>
      <w:numPr>
        <w:ilvl w:val="4"/>
        <w:numId w:val="2"/>
      </w:numPr>
      <w:tabs>
        <w:tab w:val="left" w:pos="3600"/>
      </w:tabs>
      <w:suppressAutoHyphens/>
      <w:spacing w:after="120"/>
      <w:outlineLvl w:val="4"/>
    </w:pPr>
    <w:rPr>
      <w:b/>
    </w:rPr>
  </w:style>
  <w:style w:type="paragraph" w:styleId="Heading6">
    <w:name w:val="heading 6"/>
    <w:aliases w:val="Heading 6 Char Char,Heading 6 Char Char Char,Heading 6 Char Char1,Heading 6 Char1,Heading 6 Char1 Char,Heading 6 Char2,h6"/>
    <w:basedOn w:val="Normal"/>
    <w:next w:val="ParaNum"/>
    <w:link w:val="Heading6Char"/>
    <w:qFormat/>
    <w:rsid w:val="00261A40"/>
    <w:pPr>
      <w:numPr>
        <w:ilvl w:val="5"/>
        <w:numId w:val="2"/>
      </w:numPr>
      <w:tabs>
        <w:tab w:val="left" w:pos="4320"/>
      </w:tabs>
      <w:spacing w:after="120"/>
      <w:outlineLvl w:val="5"/>
    </w:pPr>
    <w:rPr>
      <w:b/>
    </w:rPr>
  </w:style>
  <w:style w:type="paragraph" w:styleId="Heading7">
    <w:name w:val="heading 7"/>
    <w:basedOn w:val="Normal"/>
    <w:next w:val="ParaNum"/>
    <w:link w:val="Heading7Char"/>
    <w:qFormat/>
    <w:rsid w:val="00261A40"/>
    <w:pPr>
      <w:numPr>
        <w:ilvl w:val="6"/>
        <w:numId w:val="2"/>
      </w:numPr>
      <w:tabs>
        <w:tab w:val="left" w:pos="5040"/>
      </w:tabs>
      <w:spacing w:after="120"/>
      <w:ind w:left="5040" w:hanging="720"/>
      <w:outlineLvl w:val="6"/>
    </w:pPr>
    <w:rPr>
      <w:b/>
    </w:rPr>
  </w:style>
  <w:style w:type="paragraph" w:styleId="Heading8">
    <w:name w:val="heading 8"/>
    <w:basedOn w:val="Normal"/>
    <w:next w:val="ParaNum"/>
    <w:link w:val="Heading8Char"/>
    <w:qFormat/>
    <w:rsid w:val="00261A40"/>
    <w:pPr>
      <w:numPr>
        <w:ilvl w:val="7"/>
        <w:numId w:val="2"/>
      </w:numPr>
      <w:tabs>
        <w:tab w:val="clear" w:pos="5400"/>
        <w:tab w:val="left" w:pos="5760"/>
      </w:tabs>
      <w:spacing w:after="120"/>
      <w:ind w:left="5760" w:hanging="720"/>
      <w:outlineLvl w:val="7"/>
    </w:pPr>
    <w:rPr>
      <w:b/>
    </w:rPr>
  </w:style>
  <w:style w:type="paragraph" w:styleId="Heading9">
    <w:name w:val="heading 9"/>
    <w:aliases w:val="9,Heading 9.table,Titre 9,Topic,t,table"/>
    <w:basedOn w:val="Normal"/>
    <w:next w:val="ParaNum"/>
    <w:link w:val="Heading9Char"/>
    <w:qFormat/>
    <w:rsid w:val="00261A40"/>
    <w:pPr>
      <w:numPr>
        <w:ilvl w:val="8"/>
        <w:numId w:val="2"/>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rsid w:val="00261A40"/>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rsid w:val="00261A40"/>
  </w:style>
  <w:style w:type="paragraph" w:customStyle="1" w:styleId="ParaNum">
    <w:name w:val="ParaNum"/>
    <w:basedOn w:val="Normal"/>
    <w:link w:val="ParaNumChar1"/>
    <w:rsid w:val="00261A40"/>
    <w:pPr>
      <w:numPr>
        <w:numId w:val="1"/>
      </w:numPr>
      <w:tabs>
        <w:tab w:val="clear" w:pos="1080"/>
        <w:tab w:val="num" w:pos="1440"/>
      </w:tabs>
      <w:spacing w:after="120"/>
    </w:pPr>
  </w:style>
  <w:style w:type="paragraph" w:styleId="EndnoteText">
    <w:name w:val="endnote text"/>
    <w:basedOn w:val="Normal"/>
    <w:link w:val="EndnoteTextChar"/>
    <w:semiHidden/>
    <w:rsid w:val="00261A40"/>
    <w:rPr>
      <w:sz w:val="20"/>
    </w:rPr>
  </w:style>
  <w:style w:type="character" w:styleId="EndnoteReference">
    <w:name w:val="endnote reference"/>
    <w:semiHidden/>
    <w:rsid w:val="00261A40"/>
    <w:rPr>
      <w:vertAlign w:val="superscript"/>
    </w:rPr>
  </w:style>
  <w:style w:type="paragraph" w:styleId="FootnoteText">
    <w:name w:val="footnote text"/>
    <w:aliases w:val="Footnote Text Char1,Footnote Text Char Char,Footnote Text Char1 Char Char,Footnote Text Char Char Char Char,Footnote Text Char1 Char Char Char1 Char,Footnote Text Char Char Char Char Char1 Char,Footnote Text Char1 Char2,fn,ALTS FOOTNOT,f"/>
    <w:link w:val="FootnoteTextChar"/>
    <w:rsid w:val="00261A40"/>
    <w:pPr>
      <w:spacing w:after="120"/>
    </w:pPr>
  </w:style>
  <w:style w:type="character" w:styleId="FootnoteReference">
    <w:name w:val="footnote reference"/>
    <w:aliases w:val="(NECG) Footnote Reference,-E Funotenzeichen,A,Appel note de bas de p,FR,Footnote Reference/,Footnote Reference1,Ref,Style 1,Style 12,Style 124,Style 13,Style 17,Style 20,Style 3,Style 34,Style 4,Style 6,Style 7,Style 9,callout,fr,o,R"/>
    <w:rsid w:val="00261A40"/>
    <w:rPr>
      <w:rFonts w:ascii="Times New Roman" w:hAnsi="Times New Roman"/>
      <w:dstrike w:val="0"/>
      <w:color w:val="auto"/>
      <w:sz w:val="20"/>
      <w:vertAlign w:val="superscript"/>
    </w:rPr>
  </w:style>
  <w:style w:type="paragraph" w:styleId="TOC1">
    <w:name w:val="toc 1"/>
    <w:basedOn w:val="Normal"/>
    <w:next w:val="Normal"/>
    <w:rsid w:val="00261A40"/>
    <w:pPr>
      <w:tabs>
        <w:tab w:val="left" w:pos="360"/>
        <w:tab w:val="right" w:leader="dot" w:pos="9360"/>
      </w:tabs>
      <w:suppressAutoHyphens/>
      <w:ind w:left="360" w:right="720" w:hanging="360"/>
    </w:pPr>
    <w:rPr>
      <w:caps/>
      <w:noProof/>
    </w:rPr>
  </w:style>
  <w:style w:type="paragraph" w:styleId="TOC2">
    <w:name w:val="toc 2"/>
    <w:basedOn w:val="Normal"/>
    <w:next w:val="Normal"/>
    <w:rsid w:val="00261A40"/>
    <w:pPr>
      <w:tabs>
        <w:tab w:val="left" w:pos="720"/>
        <w:tab w:val="right" w:leader="dot" w:pos="9360"/>
      </w:tabs>
      <w:suppressAutoHyphens/>
      <w:ind w:left="720" w:right="720" w:hanging="360"/>
    </w:pPr>
    <w:rPr>
      <w:noProof/>
    </w:rPr>
  </w:style>
  <w:style w:type="paragraph" w:styleId="TOC3">
    <w:name w:val="toc 3"/>
    <w:basedOn w:val="Normal"/>
    <w:next w:val="Normal"/>
    <w:rsid w:val="00261A40"/>
    <w:pPr>
      <w:tabs>
        <w:tab w:val="left" w:pos="1080"/>
        <w:tab w:val="right" w:leader="dot" w:pos="9360"/>
      </w:tabs>
      <w:suppressAutoHyphens/>
      <w:ind w:left="1080" w:right="720" w:hanging="360"/>
    </w:pPr>
    <w:rPr>
      <w:noProof/>
    </w:rPr>
  </w:style>
  <w:style w:type="paragraph" w:styleId="TOC4">
    <w:name w:val="toc 4"/>
    <w:basedOn w:val="Normal"/>
    <w:next w:val="Normal"/>
    <w:autoRedefine/>
    <w:rsid w:val="00261A40"/>
    <w:pPr>
      <w:tabs>
        <w:tab w:val="left" w:pos="1440"/>
        <w:tab w:val="right" w:leader="dot" w:pos="9360"/>
      </w:tabs>
      <w:suppressAutoHyphens/>
      <w:ind w:left="1440" w:right="720" w:hanging="360"/>
    </w:pPr>
    <w:rPr>
      <w:noProof/>
    </w:rPr>
  </w:style>
  <w:style w:type="paragraph" w:styleId="TOC5">
    <w:name w:val="toc 5"/>
    <w:basedOn w:val="Normal"/>
    <w:next w:val="Normal"/>
    <w:autoRedefine/>
    <w:rsid w:val="00261A40"/>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rsid w:val="00261A40"/>
    <w:pPr>
      <w:tabs>
        <w:tab w:val="left" w:pos="2160"/>
        <w:tab w:val="right" w:leader="dot" w:pos="9360"/>
      </w:tabs>
      <w:suppressAutoHyphens/>
      <w:ind w:left="2160" w:hanging="360"/>
    </w:pPr>
    <w:rPr>
      <w:noProof/>
    </w:rPr>
  </w:style>
  <w:style w:type="paragraph" w:styleId="TOC7">
    <w:name w:val="toc 7"/>
    <w:basedOn w:val="Normal"/>
    <w:next w:val="Normal"/>
    <w:autoRedefine/>
    <w:semiHidden/>
    <w:rsid w:val="00261A40"/>
    <w:pPr>
      <w:tabs>
        <w:tab w:val="left" w:pos="2520"/>
        <w:tab w:val="right" w:leader="dot" w:pos="9360"/>
      </w:tabs>
      <w:suppressAutoHyphens/>
      <w:ind w:left="2520" w:hanging="360"/>
    </w:pPr>
    <w:rPr>
      <w:noProof/>
    </w:rPr>
  </w:style>
  <w:style w:type="paragraph" w:styleId="TOC8">
    <w:name w:val="toc 8"/>
    <w:basedOn w:val="Normal"/>
    <w:next w:val="Normal"/>
    <w:autoRedefine/>
    <w:semiHidden/>
    <w:rsid w:val="00261A40"/>
    <w:pPr>
      <w:tabs>
        <w:tab w:val="left" w:pos="2880"/>
        <w:tab w:val="right" w:leader="dot" w:pos="9360"/>
      </w:tabs>
      <w:suppressAutoHyphens/>
      <w:ind w:left="2880" w:hanging="360"/>
    </w:pPr>
    <w:rPr>
      <w:noProof/>
    </w:rPr>
  </w:style>
  <w:style w:type="paragraph" w:styleId="TOC9">
    <w:name w:val="toc 9"/>
    <w:basedOn w:val="Normal"/>
    <w:next w:val="Normal"/>
    <w:autoRedefine/>
    <w:semiHidden/>
    <w:rsid w:val="00261A40"/>
    <w:pPr>
      <w:tabs>
        <w:tab w:val="left" w:pos="3240"/>
        <w:tab w:val="right" w:leader="dot" w:pos="9360"/>
      </w:tabs>
      <w:suppressAutoHyphens/>
      <w:ind w:left="3240" w:hanging="360"/>
    </w:pPr>
    <w:rPr>
      <w:noProof/>
    </w:rPr>
  </w:style>
  <w:style w:type="paragraph" w:styleId="TOAHeading">
    <w:name w:val="toa heading"/>
    <w:basedOn w:val="Normal"/>
    <w:next w:val="Normal"/>
    <w:semiHidden/>
    <w:rsid w:val="00261A40"/>
    <w:pPr>
      <w:tabs>
        <w:tab w:val="right" w:pos="9360"/>
      </w:tabs>
      <w:suppressAutoHyphens/>
    </w:pPr>
  </w:style>
  <w:style w:type="character" w:customStyle="1" w:styleId="EquationCaption">
    <w:name w:val="_Equation Caption"/>
    <w:rsid w:val="00261A40"/>
  </w:style>
  <w:style w:type="paragraph" w:styleId="Header">
    <w:name w:val="header"/>
    <w:basedOn w:val="Normal"/>
    <w:link w:val="HeaderChar"/>
    <w:autoRedefine/>
    <w:rsid w:val="00261A40"/>
    <w:pPr>
      <w:tabs>
        <w:tab w:val="center" w:pos="4680"/>
        <w:tab w:val="right" w:pos="9360"/>
      </w:tabs>
    </w:pPr>
    <w:rPr>
      <w:b/>
    </w:rPr>
  </w:style>
  <w:style w:type="paragraph" w:styleId="Footer">
    <w:name w:val="footer"/>
    <w:basedOn w:val="Normal"/>
    <w:link w:val="FooterChar"/>
    <w:uiPriority w:val="99"/>
    <w:rsid w:val="00261A40"/>
    <w:pPr>
      <w:tabs>
        <w:tab w:val="center" w:pos="4320"/>
        <w:tab w:val="right" w:pos="8640"/>
      </w:tabs>
    </w:pPr>
  </w:style>
  <w:style w:type="character" w:styleId="PageNumber">
    <w:name w:val="page number"/>
    <w:basedOn w:val="DefaultParagraphFont"/>
    <w:rsid w:val="00261A40"/>
  </w:style>
  <w:style w:type="paragraph" w:styleId="BlockText">
    <w:name w:val="Block Text"/>
    <w:basedOn w:val="Normal"/>
    <w:rsid w:val="00261A40"/>
    <w:pPr>
      <w:spacing w:after="240"/>
      <w:ind w:left="1440" w:right="1440"/>
    </w:pPr>
  </w:style>
  <w:style w:type="paragraph" w:customStyle="1" w:styleId="Paratitle">
    <w:name w:val="Para title"/>
    <w:basedOn w:val="Normal"/>
    <w:rsid w:val="00261A40"/>
    <w:pPr>
      <w:tabs>
        <w:tab w:val="center" w:pos="9270"/>
      </w:tabs>
      <w:spacing w:after="240"/>
    </w:pPr>
    <w:rPr>
      <w:spacing w:val="-2"/>
    </w:rPr>
  </w:style>
  <w:style w:type="paragraph" w:customStyle="1" w:styleId="Bullet">
    <w:name w:val="Bullet"/>
    <w:basedOn w:val="Normal"/>
    <w:rsid w:val="00261A40"/>
    <w:pPr>
      <w:tabs>
        <w:tab w:val="left" w:pos="2160"/>
      </w:tabs>
      <w:spacing w:after="220"/>
      <w:ind w:left="2160" w:hanging="720"/>
    </w:pPr>
  </w:style>
  <w:style w:type="paragraph" w:customStyle="1" w:styleId="TableFormat">
    <w:name w:val="TableFormat"/>
    <w:basedOn w:val="Bullet"/>
    <w:rsid w:val="00261A40"/>
    <w:pPr>
      <w:tabs>
        <w:tab w:val="clear" w:pos="2160"/>
        <w:tab w:val="left" w:pos="5040"/>
      </w:tabs>
      <w:ind w:left="5040" w:hanging="3600"/>
    </w:pPr>
  </w:style>
  <w:style w:type="paragraph" w:customStyle="1" w:styleId="TOCTitle">
    <w:name w:val="TOC Title"/>
    <w:basedOn w:val="Normal"/>
    <w:rsid w:val="00261A40"/>
    <w:pPr>
      <w:spacing w:before="240" w:after="240"/>
      <w:jc w:val="center"/>
    </w:pPr>
    <w:rPr>
      <w:rFonts w:ascii="Times New Roman Bold" w:hAnsi="Times New Roman Bold"/>
      <w:b/>
      <w:caps/>
      <w:spacing w:val="-2"/>
    </w:rPr>
  </w:style>
  <w:style w:type="paragraph" w:customStyle="1" w:styleId="StyleBoldCentered">
    <w:name w:val="Style Bold Centered"/>
    <w:basedOn w:val="Normal"/>
    <w:rsid w:val="00261A40"/>
    <w:pPr>
      <w:jc w:val="center"/>
    </w:pPr>
    <w:rPr>
      <w:rFonts w:ascii="Times New Roman Bold" w:hAnsi="Times New Roman Bold"/>
      <w:b/>
      <w:bCs/>
      <w:caps/>
      <w:szCs w:val="22"/>
    </w:rPr>
  </w:style>
  <w:style w:type="character" w:styleId="Hyperlink">
    <w:name w:val="Hyperlink"/>
    <w:rsid w:val="00261A40"/>
    <w:rPr>
      <w:color w:val="0000FF"/>
      <w:u w:val="single"/>
    </w:rPr>
  </w:style>
  <w:style w:type="character" w:customStyle="1" w:styleId="FooterChar">
    <w:name w:val="Footer Char"/>
    <w:link w:val="Footer"/>
    <w:uiPriority w:val="99"/>
    <w:rsid w:val="00261A40"/>
    <w:rPr>
      <w:snapToGrid w:val="0"/>
      <w:kern w:val="28"/>
      <w:sz w:val="22"/>
    </w:rPr>
  </w:style>
  <w:style w:type="character" w:customStyle="1" w:styleId="ParaNumChar1">
    <w:name w:val="ParaNum Char1"/>
    <w:link w:val="ParaNum"/>
    <w:locked/>
    <w:rsid w:val="00C01A1F"/>
    <w:rPr>
      <w:snapToGrid w:val="0"/>
      <w:kern w:val="28"/>
      <w:sz w:val="22"/>
    </w:rPr>
  </w:style>
  <w:style w:type="character" w:styleId="Emphasis">
    <w:name w:val="Emphasis"/>
    <w:qFormat/>
    <w:rsid w:val="00C01A1F"/>
    <w:rPr>
      <w:i/>
      <w:iCs/>
    </w:rPr>
  </w:style>
  <w:style w:type="character" w:customStyle="1" w:styleId="FootnoteTextChar">
    <w:name w:val="Footnote Text Char"/>
    <w:aliases w:val="Footnote Text Char1 Char,Footnote Text Char Char Char,Footnote Text Char1 Char Char Char,Footnote Text Char Char Char Char Char,Footnote Text Char1 Char Char Char1 Char Char,Footnote Text Char Char Char Char Char1 Char Char,fn Char"/>
    <w:link w:val="FootnoteText"/>
    <w:rsid w:val="00C01A1F"/>
  </w:style>
  <w:style w:type="character" w:customStyle="1" w:styleId="documentbody">
    <w:name w:val="documentbody"/>
    <w:rsid w:val="00C01A1F"/>
  </w:style>
  <w:style w:type="character" w:customStyle="1" w:styleId="searchterm">
    <w:name w:val="searchterm"/>
    <w:rsid w:val="00C01A1F"/>
  </w:style>
  <w:style w:type="character" w:customStyle="1" w:styleId="apple-converted-space">
    <w:name w:val="apple-converted-space"/>
    <w:rsid w:val="00C01A1F"/>
  </w:style>
  <w:style w:type="paragraph" w:styleId="Caption">
    <w:name w:val="caption"/>
    <w:basedOn w:val="Normal"/>
    <w:next w:val="Normal"/>
    <w:qFormat/>
    <w:rsid w:val="00C01A1F"/>
    <w:pPr>
      <w:spacing w:before="120" w:after="120"/>
    </w:pPr>
    <w:rPr>
      <w:b/>
      <w:snapToGrid/>
    </w:rPr>
  </w:style>
  <w:style w:type="numbering" w:customStyle="1" w:styleId="Style10">
    <w:name w:val="Style1"/>
    <w:uiPriority w:val="99"/>
    <w:rsid w:val="00C01A1F"/>
    <w:pPr>
      <w:numPr>
        <w:numId w:val="3"/>
      </w:numPr>
    </w:pPr>
  </w:style>
  <w:style w:type="paragraph" w:customStyle="1" w:styleId="Paranum0">
    <w:name w:val="Paranum"/>
    <w:basedOn w:val="ParaNum"/>
    <w:rsid w:val="00C01A1F"/>
    <w:pPr>
      <w:numPr>
        <w:numId w:val="0"/>
      </w:numPr>
      <w:tabs>
        <w:tab w:val="num" w:pos="810"/>
      </w:tabs>
      <w:ind w:left="810" w:hanging="360"/>
    </w:pPr>
  </w:style>
  <w:style w:type="character" w:customStyle="1" w:styleId="Heading2Char">
    <w:name w:val="Heading 2 Char"/>
    <w:link w:val="Heading2"/>
    <w:rsid w:val="00C01A1F"/>
    <w:rPr>
      <w:b/>
      <w:snapToGrid w:val="0"/>
      <w:kern w:val="28"/>
      <w:sz w:val="22"/>
    </w:rPr>
  </w:style>
  <w:style w:type="character" w:customStyle="1" w:styleId="Heading3Char">
    <w:name w:val="Heading 3 Char"/>
    <w:link w:val="Heading3"/>
    <w:rsid w:val="00C01A1F"/>
    <w:rPr>
      <w:b/>
      <w:snapToGrid w:val="0"/>
      <w:kern w:val="28"/>
      <w:sz w:val="22"/>
    </w:rPr>
  </w:style>
  <w:style w:type="character" w:styleId="CommentReference">
    <w:name w:val="annotation reference"/>
    <w:uiPriority w:val="99"/>
    <w:rsid w:val="00C01A1F"/>
    <w:rPr>
      <w:sz w:val="16"/>
      <w:szCs w:val="16"/>
    </w:rPr>
  </w:style>
  <w:style w:type="character" w:customStyle="1" w:styleId="Heading1Char">
    <w:name w:val="Heading 1 Char"/>
    <w:link w:val="Heading1"/>
    <w:rsid w:val="00C01A1F"/>
    <w:rPr>
      <w:rFonts w:ascii="Times New Roman Bold" w:hAnsi="Times New Roman Bold"/>
      <w:b/>
      <w:caps/>
      <w:snapToGrid w:val="0"/>
      <w:kern w:val="28"/>
      <w:sz w:val="22"/>
    </w:rPr>
  </w:style>
  <w:style w:type="character" w:customStyle="1" w:styleId="Footnote">
    <w:name w:val="Footnote"/>
    <w:rsid w:val="00C01A1F"/>
  </w:style>
  <w:style w:type="character" w:customStyle="1" w:styleId="FootnoteTextChar4">
    <w:name w:val="Footnote Text Char4"/>
    <w:aliases w:val="Footnote Text Char Char Char Char Char Char4,Footnote Text Char Char4 Char3,Footnote Text Char1 Char Char Char Char Char Char1,Footnote Text Char1 Char1 Char Char Char4,Footnote Text Char2 Char Char Char3,Footnote Text Char2 Char3"/>
    <w:rsid w:val="00C01A1F"/>
    <w:rPr>
      <w:rFonts w:cs="Times New Roman"/>
      <w:lang w:val="en-US" w:eastAsia="en-US" w:bidi="ar-SA"/>
    </w:rPr>
  </w:style>
  <w:style w:type="character" w:customStyle="1" w:styleId="documentbody1">
    <w:name w:val="documentbody1"/>
    <w:rsid w:val="00C01A1F"/>
    <w:rPr>
      <w:rFonts w:ascii="Verdana" w:hAnsi="Verdana" w:cs="Times New Roman"/>
      <w:sz w:val="19"/>
      <w:szCs w:val="19"/>
    </w:rPr>
  </w:style>
  <w:style w:type="paragraph" w:styleId="BalloonText">
    <w:name w:val="Balloon Text"/>
    <w:basedOn w:val="Normal"/>
    <w:link w:val="BalloonTextChar"/>
    <w:uiPriority w:val="99"/>
    <w:rsid w:val="00C01A1F"/>
    <w:rPr>
      <w:rFonts w:ascii="Segoe UI" w:hAnsi="Segoe UI" w:cs="Segoe UI"/>
      <w:sz w:val="18"/>
      <w:szCs w:val="18"/>
    </w:rPr>
  </w:style>
  <w:style w:type="character" w:customStyle="1" w:styleId="BalloonTextChar">
    <w:name w:val="Balloon Text Char"/>
    <w:link w:val="BalloonText"/>
    <w:uiPriority w:val="99"/>
    <w:rsid w:val="00C01A1F"/>
    <w:rPr>
      <w:rFonts w:ascii="Segoe UI" w:hAnsi="Segoe UI" w:cs="Segoe UI"/>
      <w:snapToGrid w:val="0"/>
      <w:kern w:val="28"/>
      <w:sz w:val="18"/>
      <w:szCs w:val="18"/>
    </w:rPr>
  </w:style>
  <w:style w:type="paragraph" w:styleId="CommentText">
    <w:name w:val="annotation text"/>
    <w:basedOn w:val="Normal"/>
    <w:link w:val="CommentTextChar"/>
    <w:uiPriority w:val="99"/>
    <w:rsid w:val="00C01A1F"/>
    <w:rPr>
      <w:sz w:val="20"/>
    </w:rPr>
  </w:style>
  <w:style w:type="character" w:customStyle="1" w:styleId="CommentTextChar">
    <w:name w:val="Comment Text Char"/>
    <w:link w:val="CommentText"/>
    <w:uiPriority w:val="99"/>
    <w:rsid w:val="00C01A1F"/>
    <w:rPr>
      <w:snapToGrid w:val="0"/>
      <w:kern w:val="28"/>
    </w:rPr>
  </w:style>
  <w:style w:type="paragraph" w:styleId="CommentSubject">
    <w:name w:val="annotation subject"/>
    <w:basedOn w:val="CommentText"/>
    <w:next w:val="CommentText"/>
    <w:link w:val="CommentSubjectChar"/>
    <w:rsid w:val="00C01A1F"/>
    <w:rPr>
      <w:b/>
      <w:bCs/>
    </w:rPr>
  </w:style>
  <w:style w:type="character" w:customStyle="1" w:styleId="CommentSubjectChar">
    <w:name w:val="Comment Subject Char"/>
    <w:link w:val="CommentSubject"/>
    <w:rsid w:val="00C01A1F"/>
    <w:rPr>
      <w:b/>
      <w:bCs/>
      <w:snapToGrid w:val="0"/>
      <w:kern w:val="28"/>
    </w:rPr>
  </w:style>
  <w:style w:type="character" w:customStyle="1" w:styleId="Heading4Char">
    <w:name w:val="Heading 4 Char"/>
    <w:aliases w:val="Heading 4 Char Char Char1,Heading 4 Char Char Char Char,Heading 4 Char Char1 Char,Heading 4 Char Char1 Char Ch Char,Heading 4 Char1 Char2,Heading 4 Char1 Char Char,Heading 4 Char1 Char1 Char,Heading 4 Char1 Char1 Char Char Char"/>
    <w:link w:val="Heading4"/>
    <w:rsid w:val="00C01A1F"/>
    <w:rPr>
      <w:b/>
      <w:snapToGrid w:val="0"/>
      <w:kern w:val="28"/>
      <w:sz w:val="22"/>
    </w:rPr>
  </w:style>
  <w:style w:type="character" w:customStyle="1" w:styleId="Heading5Char">
    <w:name w:val="Heading 5 Char"/>
    <w:aliases w:val="Heading 5 Char Char Char Char Char Char,Heading 5 Char Char Char1 Char,Heading 5 Char Char1 Char Char,Heading 5 Char Char2 Char,Heading 5 Char1 Char Char Char Char,Heading 5 Char1 Char Char1 Char,Heading 5 Char1 Char1 Char"/>
    <w:link w:val="Heading5"/>
    <w:rsid w:val="00C01A1F"/>
    <w:rPr>
      <w:b/>
      <w:snapToGrid w:val="0"/>
      <w:kern w:val="28"/>
      <w:sz w:val="22"/>
    </w:rPr>
  </w:style>
  <w:style w:type="character" w:customStyle="1" w:styleId="Heading6Char">
    <w:name w:val="Heading 6 Char"/>
    <w:aliases w:val="Heading 6 Char Char Char1,Heading 6 Char Char Char Char,Heading 6 Char Char1 Char,Heading 6 Char1 Char1,Heading 6 Char1 Char Char,Heading 6 Char2 Char,h6 Char"/>
    <w:link w:val="Heading6"/>
    <w:rsid w:val="00C01A1F"/>
    <w:rPr>
      <w:b/>
      <w:snapToGrid w:val="0"/>
      <w:kern w:val="28"/>
      <w:sz w:val="22"/>
    </w:rPr>
  </w:style>
  <w:style w:type="character" w:customStyle="1" w:styleId="Heading7Char">
    <w:name w:val="Heading 7 Char"/>
    <w:link w:val="Heading7"/>
    <w:rsid w:val="00C01A1F"/>
    <w:rPr>
      <w:b/>
      <w:snapToGrid w:val="0"/>
      <w:kern w:val="28"/>
      <w:sz w:val="22"/>
    </w:rPr>
  </w:style>
  <w:style w:type="character" w:customStyle="1" w:styleId="Heading8Char">
    <w:name w:val="Heading 8 Char"/>
    <w:link w:val="Heading8"/>
    <w:rsid w:val="00C01A1F"/>
    <w:rPr>
      <w:b/>
      <w:snapToGrid w:val="0"/>
      <w:kern w:val="28"/>
      <w:sz w:val="22"/>
    </w:rPr>
  </w:style>
  <w:style w:type="character" w:customStyle="1" w:styleId="Heading9Char">
    <w:name w:val="Heading 9 Char"/>
    <w:aliases w:val="9 Char,Heading 9.table Char,Titre 9 Char,Topic Char,t Char,table Char"/>
    <w:link w:val="Heading9"/>
    <w:rsid w:val="00C01A1F"/>
    <w:rPr>
      <w:b/>
      <w:snapToGrid w:val="0"/>
      <w:kern w:val="28"/>
      <w:sz w:val="22"/>
    </w:rPr>
  </w:style>
  <w:style w:type="paragraph" w:styleId="BodyText">
    <w:name w:val="Body Text"/>
    <w:basedOn w:val="Normal"/>
    <w:link w:val="BodyTextChar"/>
    <w:rsid w:val="00C01A1F"/>
    <w:rPr>
      <w:rFonts w:ascii="CG Times (W1)" w:hAnsi="CG Times (W1)"/>
      <w:snapToGrid/>
      <w:lang w:val="x-none" w:eastAsia="x-none"/>
    </w:rPr>
  </w:style>
  <w:style w:type="character" w:customStyle="1" w:styleId="BodyTextChar">
    <w:name w:val="Body Text Char"/>
    <w:link w:val="BodyText"/>
    <w:rsid w:val="00C01A1F"/>
    <w:rPr>
      <w:rFonts w:ascii="CG Times (W1)" w:hAnsi="CG Times (W1)"/>
      <w:kern w:val="28"/>
      <w:sz w:val="22"/>
      <w:lang w:val="x-none" w:eastAsia="x-none"/>
    </w:rPr>
  </w:style>
  <w:style w:type="character" w:styleId="FollowedHyperlink">
    <w:name w:val="FollowedHyperlink"/>
    <w:uiPriority w:val="99"/>
    <w:rsid w:val="00C01A1F"/>
    <w:rPr>
      <w:color w:val="954F72"/>
      <w:u w:val="single"/>
    </w:rPr>
  </w:style>
  <w:style w:type="character" w:customStyle="1" w:styleId="cosearchterm">
    <w:name w:val="co_searchterm"/>
    <w:rsid w:val="00C01A1F"/>
  </w:style>
  <w:style w:type="character" w:customStyle="1" w:styleId="ParaNumChar">
    <w:name w:val="ParaNum Char"/>
    <w:locked/>
    <w:rsid w:val="00C01A1F"/>
    <w:rPr>
      <w:rFonts w:ascii="Times New Roman" w:eastAsia="Times New Roman" w:hAnsi="Times New Roman" w:cs="Times New Roman"/>
      <w:snapToGrid w:val="0"/>
      <w:kern w:val="28"/>
      <w:szCs w:val="20"/>
    </w:rPr>
  </w:style>
  <w:style w:type="character" w:customStyle="1" w:styleId="UnresolvedMention1">
    <w:name w:val="Unresolved Mention1"/>
    <w:uiPriority w:val="99"/>
    <w:semiHidden/>
    <w:unhideWhenUsed/>
    <w:rsid w:val="00C01A1F"/>
    <w:rPr>
      <w:color w:val="808080"/>
      <w:shd w:val="clear" w:color="auto" w:fill="E6E6E6"/>
    </w:rPr>
  </w:style>
  <w:style w:type="character" w:customStyle="1" w:styleId="HeaderChar">
    <w:name w:val="Header Char"/>
    <w:link w:val="Header"/>
    <w:rsid w:val="00C01A1F"/>
    <w:rPr>
      <w:b/>
      <w:snapToGrid w:val="0"/>
      <w:kern w:val="28"/>
      <w:sz w:val="22"/>
    </w:rPr>
  </w:style>
  <w:style w:type="character" w:customStyle="1" w:styleId="EndnoteTextChar">
    <w:name w:val="Endnote Text Char"/>
    <w:link w:val="EndnoteText"/>
    <w:semiHidden/>
    <w:rsid w:val="00C01A1F"/>
    <w:rPr>
      <w:snapToGrid w:val="0"/>
      <w:kern w:val="28"/>
    </w:rPr>
  </w:style>
  <w:style w:type="paragraph" w:styleId="ListParagraph">
    <w:name w:val="List Paragraph"/>
    <w:basedOn w:val="Normal"/>
    <w:uiPriority w:val="34"/>
    <w:qFormat/>
    <w:rsid w:val="00C01A1F"/>
    <w:pPr>
      <w:ind w:left="720"/>
      <w:contextualSpacing/>
    </w:pPr>
  </w:style>
  <w:style w:type="paragraph" w:customStyle="1" w:styleId="msonormal">
    <w:name w:val="msonormal"/>
    <w:basedOn w:val="Normal"/>
    <w:rsid w:val="00C01A1F"/>
    <w:pPr>
      <w:spacing w:before="100" w:beforeAutospacing="1" w:after="100" w:afterAutospacing="1"/>
    </w:pPr>
    <w:rPr>
      <w:snapToGrid/>
    </w:rPr>
  </w:style>
  <w:style w:type="paragraph" w:customStyle="1" w:styleId="xl63">
    <w:name w:val="xl63"/>
    <w:basedOn w:val="Normal"/>
    <w:rsid w:val="00C01A1F"/>
    <w:pPr>
      <w:pBdr>
        <w:top w:val="single" w:sz="8" w:space="0" w:color="auto"/>
        <w:left w:val="single" w:sz="8" w:space="0" w:color="auto"/>
        <w:bottom w:val="single" w:sz="8" w:space="0" w:color="auto"/>
        <w:right w:val="single" w:sz="8" w:space="0" w:color="auto"/>
      </w:pBdr>
      <w:shd w:val="clear" w:color="000000" w:fill="E7E6E6"/>
      <w:spacing w:before="100" w:beforeAutospacing="1" w:after="100" w:afterAutospacing="1"/>
      <w:jc w:val="center"/>
    </w:pPr>
    <w:rPr>
      <w:rFonts w:ascii="Arial" w:hAnsi="Arial" w:cs="Arial"/>
      <w:b/>
      <w:bCs/>
      <w:snapToGrid/>
      <w:sz w:val="18"/>
      <w:szCs w:val="18"/>
    </w:rPr>
  </w:style>
  <w:style w:type="paragraph" w:customStyle="1" w:styleId="xl64">
    <w:name w:val="xl64"/>
    <w:basedOn w:val="Normal"/>
    <w:rsid w:val="00C01A1F"/>
    <w:pPr>
      <w:pBdr>
        <w:top w:val="single" w:sz="8" w:space="0" w:color="auto"/>
        <w:left w:val="single" w:sz="8" w:space="0" w:color="auto"/>
        <w:bottom w:val="single" w:sz="8" w:space="0" w:color="auto"/>
        <w:right w:val="single" w:sz="8" w:space="0" w:color="auto"/>
      </w:pBdr>
      <w:shd w:val="clear" w:color="000000" w:fill="E7E6E6"/>
      <w:spacing w:before="100" w:beforeAutospacing="1" w:after="100" w:afterAutospacing="1"/>
      <w:jc w:val="center"/>
    </w:pPr>
    <w:rPr>
      <w:rFonts w:ascii="Arial" w:hAnsi="Arial" w:cs="Arial"/>
      <w:b/>
      <w:bCs/>
      <w:snapToGrid/>
      <w:sz w:val="18"/>
      <w:szCs w:val="18"/>
    </w:rPr>
  </w:style>
  <w:style w:type="paragraph" w:customStyle="1" w:styleId="xl65">
    <w:name w:val="xl65"/>
    <w:basedOn w:val="Normal"/>
    <w:rsid w:val="00C01A1F"/>
    <w:pPr>
      <w:spacing w:before="100" w:beforeAutospacing="1" w:after="100" w:afterAutospacing="1"/>
    </w:pPr>
    <w:rPr>
      <w:rFonts w:ascii="Arial" w:hAnsi="Arial" w:cs="Arial"/>
      <w:b/>
      <w:bCs/>
      <w:snapToGrid/>
      <w:sz w:val="18"/>
      <w:szCs w:val="18"/>
    </w:rPr>
  </w:style>
  <w:style w:type="paragraph" w:customStyle="1" w:styleId="xl66">
    <w:name w:val="xl66"/>
    <w:basedOn w:val="Normal"/>
    <w:rsid w:val="00C01A1F"/>
    <w:pPr>
      <w:pBdr>
        <w:left w:val="single" w:sz="4" w:space="0" w:color="auto"/>
        <w:bottom w:val="single" w:sz="4" w:space="0" w:color="auto"/>
        <w:right w:val="single" w:sz="4" w:space="0" w:color="auto"/>
      </w:pBdr>
      <w:spacing w:before="100" w:beforeAutospacing="1" w:after="100" w:afterAutospacing="1"/>
      <w:jc w:val="center"/>
    </w:pPr>
    <w:rPr>
      <w:rFonts w:ascii="Arial" w:hAnsi="Arial" w:cs="Arial"/>
      <w:snapToGrid/>
      <w:color w:val="333333"/>
      <w:sz w:val="18"/>
      <w:szCs w:val="18"/>
    </w:rPr>
  </w:style>
  <w:style w:type="paragraph" w:customStyle="1" w:styleId="xl67">
    <w:name w:val="xl67"/>
    <w:basedOn w:val="Normal"/>
    <w:rsid w:val="00C01A1F"/>
    <w:pPr>
      <w:pBdr>
        <w:left w:val="single" w:sz="4" w:space="0" w:color="auto"/>
        <w:bottom w:val="single" w:sz="4" w:space="0" w:color="auto"/>
        <w:right w:val="single" w:sz="4" w:space="0" w:color="auto"/>
      </w:pBdr>
      <w:spacing w:before="100" w:beforeAutospacing="1" w:after="100" w:afterAutospacing="1"/>
      <w:jc w:val="right"/>
    </w:pPr>
    <w:rPr>
      <w:rFonts w:ascii="Arial" w:hAnsi="Arial" w:cs="Arial"/>
      <w:snapToGrid/>
      <w:color w:val="333333"/>
      <w:sz w:val="18"/>
      <w:szCs w:val="18"/>
    </w:rPr>
  </w:style>
  <w:style w:type="paragraph" w:customStyle="1" w:styleId="xl68">
    <w:name w:val="xl68"/>
    <w:basedOn w:val="Normal"/>
    <w:rsid w:val="00C01A1F"/>
    <w:pPr>
      <w:pBdr>
        <w:left w:val="single" w:sz="4" w:space="0" w:color="auto"/>
        <w:bottom w:val="single" w:sz="4" w:space="0" w:color="auto"/>
        <w:right w:val="single" w:sz="4" w:space="0" w:color="auto"/>
      </w:pBdr>
      <w:spacing w:before="100" w:beforeAutospacing="1" w:after="100" w:afterAutospacing="1"/>
    </w:pPr>
    <w:rPr>
      <w:rFonts w:ascii="Arial" w:hAnsi="Arial" w:cs="Arial"/>
      <w:snapToGrid/>
      <w:sz w:val="18"/>
      <w:szCs w:val="18"/>
    </w:rPr>
  </w:style>
  <w:style w:type="paragraph" w:customStyle="1" w:styleId="xl69">
    <w:name w:val="xl69"/>
    <w:basedOn w:val="Normal"/>
    <w:rsid w:val="00C01A1F"/>
    <w:pPr>
      <w:spacing w:before="100" w:beforeAutospacing="1" w:after="100" w:afterAutospacing="1"/>
    </w:pPr>
    <w:rPr>
      <w:rFonts w:ascii="Arial" w:hAnsi="Arial" w:cs="Arial"/>
      <w:snapToGrid/>
      <w:sz w:val="18"/>
      <w:szCs w:val="18"/>
    </w:rPr>
  </w:style>
  <w:style w:type="paragraph" w:customStyle="1" w:styleId="xl70">
    <w:name w:val="xl70"/>
    <w:basedOn w:val="Normal"/>
    <w:rsid w:val="00C01A1F"/>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hAnsi="Arial" w:cs="Arial"/>
      <w:snapToGrid/>
      <w:color w:val="333333"/>
      <w:sz w:val="18"/>
      <w:szCs w:val="18"/>
    </w:rPr>
  </w:style>
  <w:style w:type="paragraph" w:customStyle="1" w:styleId="xl71">
    <w:name w:val="xl71"/>
    <w:basedOn w:val="Normal"/>
    <w:rsid w:val="00C01A1F"/>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Arial" w:hAnsi="Arial" w:cs="Arial"/>
      <w:snapToGrid/>
      <w:color w:val="333333"/>
      <w:sz w:val="18"/>
      <w:szCs w:val="18"/>
    </w:rPr>
  </w:style>
  <w:style w:type="paragraph" w:customStyle="1" w:styleId="xl72">
    <w:name w:val="xl72"/>
    <w:basedOn w:val="Normal"/>
    <w:rsid w:val="00C01A1F"/>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snapToGrid/>
      <w:sz w:val="18"/>
      <w:szCs w:val="18"/>
    </w:rPr>
  </w:style>
  <w:style w:type="paragraph" w:customStyle="1" w:styleId="xl73">
    <w:name w:val="xl73"/>
    <w:basedOn w:val="Normal"/>
    <w:rsid w:val="00C01A1F"/>
    <w:pPr>
      <w:pBdr>
        <w:left w:val="single" w:sz="4" w:space="0" w:color="auto"/>
        <w:bottom w:val="single" w:sz="4" w:space="0" w:color="auto"/>
        <w:right w:val="single" w:sz="4" w:space="0" w:color="auto"/>
      </w:pBdr>
      <w:spacing w:before="100" w:beforeAutospacing="1" w:after="100" w:afterAutospacing="1"/>
    </w:pPr>
    <w:rPr>
      <w:rFonts w:ascii="Arial" w:hAnsi="Arial" w:cs="Arial"/>
      <w:snapToGrid/>
      <w:sz w:val="18"/>
      <w:szCs w:val="18"/>
    </w:rPr>
  </w:style>
  <w:style w:type="paragraph" w:customStyle="1" w:styleId="xl74">
    <w:name w:val="xl74"/>
    <w:basedOn w:val="Normal"/>
    <w:rsid w:val="00C01A1F"/>
    <w:pPr>
      <w:pBdr>
        <w:left w:val="single" w:sz="4" w:space="0" w:color="auto"/>
        <w:bottom w:val="single" w:sz="4" w:space="0" w:color="auto"/>
        <w:right w:val="single" w:sz="4" w:space="0" w:color="auto"/>
      </w:pBdr>
      <w:spacing w:before="100" w:beforeAutospacing="1" w:after="100" w:afterAutospacing="1"/>
    </w:pPr>
    <w:rPr>
      <w:rFonts w:ascii="Arial" w:hAnsi="Arial" w:cs="Arial"/>
      <w:snapToGrid/>
      <w:color w:val="333333"/>
      <w:sz w:val="18"/>
      <w:szCs w:val="18"/>
    </w:rPr>
  </w:style>
  <w:style w:type="paragraph" w:customStyle="1" w:styleId="xl75">
    <w:name w:val="xl75"/>
    <w:basedOn w:val="Normal"/>
    <w:rsid w:val="00C01A1F"/>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snapToGrid/>
      <w:sz w:val="18"/>
      <w:szCs w:val="18"/>
    </w:rPr>
  </w:style>
  <w:style w:type="paragraph" w:customStyle="1" w:styleId="xl76">
    <w:name w:val="xl76"/>
    <w:basedOn w:val="Normal"/>
    <w:rsid w:val="00C01A1F"/>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snapToGrid/>
      <w:color w:val="333333"/>
      <w:sz w:val="18"/>
      <w:szCs w:val="18"/>
    </w:rPr>
  </w:style>
  <w:style w:type="table" w:styleId="TableGrid">
    <w:name w:val="Table Grid"/>
    <w:basedOn w:val="TableNormal"/>
    <w:uiPriority w:val="39"/>
    <w:rsid w:val="00C01A1F"/>
    <w:rPr>
      <w:rFonts w:ascii="Calibri" w:eastAsia="Calibri"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2">
    <w:name w:val="Unresolved Mention2"/>
    <w:uiPriority w:val="99"/>
    <w:unhideWhenUsed/>
    <w:rsid w:val="00C01A1F"/>
    <w:rPr>
      <w:color w:val="605E5C"/>
      <w:shd w:val="clear" w:color="auto" w:fill="E1DFDD"/>
    </w:rPr>
  </w:style>
  <w:style w:type="paragraph" w:styleId="Revision">
    <w:name w:val="Revision"/>
    <w:hidden/>
    <w:uiPriority w:val="99"/>
    <w:semiHidden/>
    <w:rsid w:val="00C01A1F"/>
    <w:rPr>
      <w:snapToGrid w:val="0"/>
      <w:kern w:val="28"/>
      <w:sz w:val="22"/>
    </w:rPr>
  </w:style>
  <w:style w:type="paragraph" w:styleId="NormalWeb">
    <w:name w:val="Normal (Web)"/>
    <w:basedOn w:val="Normal"/>
    <w:unhideWhenUsed/>
    <w:rsid w:val="00C01A1F"/>
    <w:pPr>
      <w:spacing w:before="100" w:beforeAutospacing="1" w:after="100" w:afterAutospacing="1"/>
    </w:pPr>
    <w:rPr>
      <w:snapToGrid/>
    </w:rPr>
  </w:style>
  <w:style w:type="paragraph" w:customStyle="1" w:styleId="xmsonormal">
    <w:name w:val="x_msonormal"/>
    <w:basedOn w:val="Normal"/>
    <w:rsid w:val="00C01A1F"/>
    <w:pPr>
      <w:spacing w:before="100" w:beforeAutospacing="1" w:after="100" w:afterAutospacing="1"/>
    </w:pPr>
    <w:rPr>
      <w:snapToGrid/>
    </w:rPr>
  </w:style>
  <w:style w:type="character" w:styleId="LineNumber">
    <w:name w:val="line number"/>
    <w:rsid w:val="00C01A1F"/>
  </w:style>
  <w:style w:type="paragraph" w:styleId="Subtitle">
    <w:name w:val="Subtitle"/>
    <w:basedOn w:val="Normal"/>
    <w:next w:val="Normal"/>
    <w:link w:val="SubtitleChar"/>
    <w:uiPriority w:val="11"/>
    <w:qFormat/>
    <w:rsid w:val="00EF0672"/>
    <w:pPr>
      <w:numPr>
        <w:ilvl w:val="1"/>
      </w:numPr>
      <w:ind w:firstLine="720"/>
    </w:pPr>
    <w:rPr>
      <w:rFonts w:eastAsiaTheme="majorEastAsia" w:cstheme="majorBidi"/>
      <w:color w:val="595959" w:themeColor="text1" w:themeTint="A6"/>
      <w:spacing w:val="15"/>
      <w:sz w:val="28"/>
      <w:szCs w:val="28"/>
    </w:rPr>
  </w:style>
  <w:style w:type="character" w:customStyle="1" w:styleId="SubtitleChar">
    <w:name w:val="Subtitle Char"/>
    <w:link w:val="Subtitle"/>
    <w:uiPriority w:val="11"/>
    <w:rsid w:val="00C01A1F"/>
    <w:rPr>
      <w:rFonts w:eastAsiaTheme="majorEastAsia" w:cstheme="majorBidi"/>
      <w:snapToGrid w:val="0"/>
      <w:color w:val="595959" w:themeColor="text1" w:themeTint="A6"/>
      <w:spacing w:val="15"/>
      <w:kern w:val="28"/>
      <w:sz w:val="28"/>
      <w:szCs w:val="28"/>
    </w:rPr>
  </w:style>
  <w:style w:type="paragraph" w:styleId="TOCHeading">
    <w:name w:val="TOC Heading"/>
    <w:basedOn w:val="Heading1"/>
    <w:next w:val="Normal"/>
    <w:uiPriority w:val="39"/>
    <w:unhideWhenUsed/>
    <w:qFormat/>
    <w:rsid w:val="00C01A1F"/>
    <w:pPr>
      <w:keepLines/>
      <w:spacing w:before="240" w:after="0"/>
      <w:outlineLvl w:val="9"/>
    </w:pPr>
    <w:rPr>
      <w:rFonts w:ascii="Calibri Light" w:eastAsia="Yu Gothic Light" w:hAnsi="Calibri Light"/>
      <w:b w:val="0"/>
      <w:caps w:val="0"/>
      <w:snapToGrid/>
      <w:color w:val="2F5496"/>
      <w:sz w:val="32"/>
      <w:szCs w:val="32"/>
    </w:rPr>
  </w:style>
  <w:style w:type="numbering" w:customStyle="1" w:styleId="ImportedStyle2">
    <w:name w:val="Imported Style 2"/>
    <w:rsid w:val="00C01A1F"/>
    <w:pPr>
      <w:numPr>
        <w:numId w:val="5"/>
      </w:numPr>
    </w:pPr>
  </w:style>
  <w:style w:type="character" w:customStyle="1" w:styleId="UnresolvedMention3">
    <w:name w:val="Unresolved Mention3"/>
    <w:uiPriority w:val="99"/>
    <w:semiHidden/>
    <w:unhideWhenUsed/>
    <w:rsid w:val="00C01A1F"/>
    <w:rPr>
      <w:color w:val="605E5C"/>
      <w:shd w:val="clear" w:color="auto" w:fill="E1DFDD"/>
    </w:rPr>
  </w:style>
  <w:style w:type="character" w:customStyle="1" w:styleId="UnresolvedMention4">
    <w:name w:val="Unresolved Mention4"/>
    <w:uiPriority w:val="99"/>
    <w:unhideWhenUsed/>
    <w:rsid w:val="00C01A1F"/>
    <w:rPr>
      <w:color w:val="605E5C"/>
      <w:shd w:val="clear" w:color="auto" w:fill="E1DFDD"/>
    </w:rPr>
  </w:style>
  <w:style w:type="paragraph" w:customStyle="1" w:styleId="NumberedList">
    <w:name w:val="Numbered List"/>
    <w:basedOn w:val="Normal"/>
    <w:rsid w:val="00C01A1F"/>
    <w:pPr>
      <w:numPr>
        <w:numId w:val="4"/>
      </w:numPr>
      <w:spacing w:after="220"/>
    </w:pPr>
  </w:style>
  <w:style w:type="paragraph" w:customStyle="1" w:styleId="Default">
    <w:name w:val="Default"/>
    <w:rsid w:val="00C01A1F"/>
    <w:pPr>
      <w:autoSpaceDE w:val="0"/>
      <w:autoSpaceDN w:val="0"/>
      <w:adjustRightInd w:val="0"/>
    </w:pPr>
    <w:rPr>
      <w:rFonts w:ascii="Arial" w:hAnsi="Arial" w:cs="Arial"/>
      <w:color w:val="000000"/>
      <w:sz w:val="24"/>
      <w:szCs w:val="24"/>
    </w:rPr>
  </w:style>
  <w:style w:type="character" w:customStyle="1" w:styleId="Mention1">
    <w:name w:val="Mention1"/>
    <w:uiPriority w:val="99"/>
    <w:unhideWhenUsed/>
    <w:rsid w:val="00C01A1F"/>
    <w:rPr>
      <w:color w:val="2B579A"/>
      <w:shd w:val="clear" w:color="auto" w:fill="E1DFDD"/>
    </w:rPr>
  </w:style>
  <w:style w:type="character" w:styleId="Strong">
    <w:name w:val="Strong"/>
    <w:uiPriority w:val="22"/>
    <w:qFormat/>
    <w:rsid w:val="00C01A1F"/>
    <w:rPr>
      <w:b/>
      <w:bCs/>
    </w:rPr>
  </w:style>
  <w:style w:type="character" w:customStyle="1" w:styleId="normaltextrun">
    <w:name w:val="normaltextrun"/>
    <w:basedOn w:val="DefaultParagraphFont"/>
    <w:rsid w:val="00C01A1F"/>
  </w:style>
  <w:style w:type="character" w:customStyle="1" w:styleId="hits">
    <w:name w:val="hits"/>
    <w:rsid w:val="00C01A1F"/>
  </w:style>
  <w:style w:type="character" w:customStyle="1" w:styleId="FootnoteTextChar3">
    <w:name w:val="Footnote Text Char3"/>
    <w:aliases w:val="Footnote Text Char Char Char Char Char Char3,Footnote Text Char Char4 Char2,Footnote Text Char1 Char Char Char Char Char Char3,Footnote Text Char1 Char1 Char Char Char3,Footnote Text Char2 Char Char Char2,Footnote Text Char2 Char2"/>
    <w:locked/>
    <w:rsid w:val="00C01A1F"/>
  </w:style>
  <w:style w:type="paragraph" w:customStyle="1" w:styleId="xl77">
    <w:name w:val="xl77"/>
    <w:basedOn w:val="Normal"/>
    <w:rsid w:val="00C01A1F"/>
    <w:pPr>
      <w:pBdr>
        <w:top w:val="single" w:sz="4" w:space="0" w:color="auto"/>
        <w:left w:val="single" w:sz="4" w:space="0" w:color="auto"/>
        <w:bottom w:val="single" w:sz="4" w:space="0" w:color="auto"/>
        <w:right w:val="single" w:sz="4" w:space="0" w:color="auto"/>
      </w:pBdr>
      <w:spacing w:before="100" w:beforeAutospacing="1" w:after="100" w:afterAutospacing="1"/>
      <w:jc w:val="center"/>
    </w:pPr>
    <w:rPr>
      <w:snapToGrid/>
      <w:color w:val="70AD47"/>
    </w:rPr>
  </w:style>
  <w:style w:type="paragraph" w:customStyle="1" w:styleId="xl78">
    <w:name w:val="xl78"/>
    <w:basedOn w:val="Normal"/>
    <w:rsid w:val="00C01A1F"/>
    <w:pPr>
      <w:pBdr>
        <w:top w:val="single" w:sz="4" w:space="0" w:color="auto"/>
        <w:left w:val="single" w:sz="4" w:space="0" w:color="auto"/>
        <w:bottom w:val="single" w:sz="4" w:space="0" w:color="auto"/>
        <w:right w:val="single" w:sz="4" w:space="0" w:color="auto"/>
      </w:pBdr>
      <w:spacing w:before="100" w:beforeAutospacing="1" w:after="100" w:afterAutospacing="1"/>
      <w:jc w:val="center"/>
    </w:pPr>
    <w:rPr>
      <w:snapToGrid/>
      <w:color w:val="70AD47"/>
    </w:rPr>
  </w:style>
  <w:style w:type="paragraph" w:customStyle="1" w:styleId="xl79">
    <w:name w:val="xl79"/>
    <w:basedOn w:val="Normal"/>
    <w:rsid w:val="00C01A1F"/>
    <w:pPr>
      <w:pBdr>
        <w:top w:val="single" w:sz="4" w:space="0" w:color="auto"/>
        <w:left w:val="single" w:sz="4" w:space="0" w:color="auto"/>
        <w:bottom w:val="single" w:sz="4" w:space="0" w:color="auto"/>
        <w:right w:val="single" w:sz="4" w:space="0" w:color="auto"/>
      </w:pBdr>
      <w:shd w:val="clear" w:color="FFFFFF" w:fill="FFFFFF"/>
      <w:spacing w:before="100" w:beforeAutospacing="1" w:after="100" w:afterAutospacing="1"/>
    </w:pPr>
    <w:rPr>
      <w:b/>
      <w:bCs/>
      <w:snapToGrid/>
      <w:color w:val="70AD47"/>
    </w:rPr>
  </w:style>
  <w:style w:type="paragraph" w:customStyle="1" w:styleId="xl80">
    <w:name w:val="xl80"/>
    <w:basedOn w:val="Normal"/>
    <w:rsid w:val="00C01A1F"/>
    <w:pPr>
      <w:pBdr>
        <w:top w:val="single" w:sz="4" w:space="0" w:color="auto"/>
        <w:left w:val="single" w:sz="4" w:space="0" w:color="auto"/>
        <w:bottom w:val="single" w:sz="4" w:space="0" w:color="auto"/>
        <w:right w:val="single" w:sz="4" w:space="0" w:color="auto"/>
      </w:pBdr>
      <w:shd w:val="clear" w:color="FFFFFF" w:fill="F8FBFC"/>
      <w:spacing w:before="100" w:beforeAutospacing="1" w:after="100" w:afterAutospacing="1"/>
    </w:pPr>
    <w:rPr>
      <w:b/>
      <w:bCs/>
      <w:snapToGrid/>
      <w:color w:val="70AD47"/>
    </w:rPr>
  </w:style>
  <w:style w:type="paragraph" w:customStyle="1" w:styleId="xl81">
    <w:name w:val="xl81"/>
    <w:basedOn w:val="Normal"/>
    <w:rsid w:val="00C01A1F"/>
    <w:pPr>
      <w:pBdr>
        <w:top w:val="single" w:sz="4" w:space="0" w:color="auto"/>
        <w:left w:val="single" w:sz="4" w:space="0" w:color="auto"/>
        <w:bottom w:val="single" w:sz="4" w:space="0" w:color="auto"/>
        <w:right w:val="single" w:sz="4" w:space="0" w:color="auto"/>
      </w:pBdr>
      <w:shd w:val="clear" w:color="FFFFFF" w:fill="F8FBFC"/>
      <w:spacing w:before="100" w:beforeAutospacing="1" w:after="100" w:afterAutospacing="1"/>
    </w:pPr>
    <w:rPr>
      <w:b/>
      <w:bCs/>
      <w:snapToGrid/>
      <w:color w:val="FF0000"/>
    </w:rPr>
  </w:style>
  <w:style w:type="paragraph" w:customStyle="1" w:styleId="xl82">
    <w:name w:val="xl82"/>
    <w:basedOn w:val="Normal"/>
    <w:rsid w:val="00C01A1F"/>
    <w:pPr>
      <w:pBdr>
        <w:top w:val="single" w:sz="4" w:space="0" w:color="auto"/>
        <w:left w:val="single" w:sz="4" w:space="0" w:color="auto"/>
        <w:bottom w:val="single" w:sz="4" w:space="0" w:color="auto"/>
        <w:right w:val="single" w:sz="4" w:space="0" w:color="auto"/>
      </w:pBdr>
      <w:spacing w:before="100" w:beforeAutospacing="1" w:after="100" w:afterAutospacing="1"/>
      <w:jc w:val="center"/>
    </w:pPr>
    <w:rPr>
      <w:snapToGrid/>
      <w:color w:val="FF0000"/>
    </w:rPr>
  </w:style>
  <w:style w:type="paragraph" w:customStyle="1" w:styleId="xl83">
    <w:name w:val="xl83"/>
    <w:basedOn w:val="Normal"/>
    <w:rsid w:val="00C01A1F"/>
    <w:pPr>
      <w:pBdr>
        <w:top w:val="single" w:sz="4" w:space="0" w:color="auto"/>
        <w:left w:val="single" w:sz="4" w:space="0" w:color="auto"/>
        <w:bottom w:val="single" w:sz="4" w:space="0" w:color="auto"/>
        <w:right w:val="single" w:sz="4" w:space="0" w:color="auto"/>
      </w:pBdr>
      <w:spacing w:before="100" w:beforeAutospacing="1" w:after="100" w:afterAutospacing="1"/>
      <w:jc w:val="center"/>
    </w:pPr>
    <w:rPr>
      <w:snapToGrid/>
      <w:color w:val="00B050"/>
    </w:rPr>
  </w:style>
  <w:style w:type="paragraph" w:customStyle="1" w:styleId="xl84">
    <w:name w:val="xl84"/>
    <w:basedOn w:val="Normal"/>
    <w:rsid w:val="00C01A1F"/>
    <w:pPr>
      <w:pBdr>
        <w:top w:val="single" w:sz="4" w:space="0" w:color="auto"/>
        <w:left w:val="single" w:sz="4" w:space="0" w:color="auto"/>
        <w:bottom w:val="single" w:sz="4" w:space="0" w:color="auto"/>
        <w:right w:val="single" w:sz="4" w:space="0" w:color="auto"/>
      </w:pBdr>
      <w:spacing w:before="100" w:beforeAutospacing="1" w:after="100" w:afterAutospacing="1"/>
      <w:jc w:val="center"/>
    </w:pPr>
    <w:rPr>
      <w:snapToGrid/>
      <w:color w:val="00B050"/>
    </w:rPr>
  </w:style>
  <w:style w:type="paragraph" w:customStyle="1" w:styleId="xl85">
    <w:name w:val="xl85"/>
    <w:basedOn w:val="Normal"/>
    <w:rsid w:val="00C01A1F"/>
    <w:pPr>
      <w:pBdr>
        <w:top w:val="single" w:sz="4" w:space="0" w:color="auto"/>
        <w:left w:val="single" w:sz="4" w:space="0" w:color="auto"/>
        <w:bottom w:val="single" w:sz="4" w:space="0" w:color="auto"/>
        <w:right w:val="single" w:sz="4" w:space="0" w:color="auto"/>
      </w:pBdr>
      <w:spacing w:before="100" w:beforeAutospacing="1" w:after="100" w:afterAutospacing="1"/>
      <w:jc w:val="center"/>
    </w:pPr>
    <w:rPr>
      <w:snapToGrid/>
      <w:color w:val="00B050"/>
    </w:rPr>
  </w:style>
  <w:style w:type="paragraph" w:customStyle="1" w:styleId="xl86">
    <w:name w:val="xl86"/>
    <w:basedOn w:val="Normal"/>
    <w:rsid w:val="00C01A1F"/>
    <w:pPr>
      <w:pBdr>
        <w:top w:val="single" w:sz="4" w:space="0" w:color="auto"/>
        <w:left w:val="single" w:sz="4" w:space="0" w:color="auto"/>
        <w:bottom w:val="single" w:sz="4" w:space="0" w:color="auto"/>
        <w:right w:val="single" w:sz="4" w:space="0" w:color="auto"/>
      </w:pBdr>
      <w:shd w:val="clear" w:color="FFFFFF" w:fill="FFFFFF"/>
      <w:spacing w:before="100" w:beforeAutospacing="1" w:after="100" w:afterAutospacing="1"/>
    </w:pPr>
    <w:rPr>
      <w:b/>
      <w:bCs/>
      <w:snapToGrid/>
      <w:color w:val="00B050"/>
    </w:rPr>
  </w:style>
  <w:style w:type="paragraph" w:customStyle="1" w:styleId="xl87">
    <w:name w:val="xl87"/>
    <w:basedOn w:val="Normal"/>
    <w:rsid w:val="00C01A1F"/>
    <w:pPr>
      <w:spacing w:before="100" w:beforeAutospacing="1" w:after="100" w:afterAutospacing="1"/>
      <w:jc w:val="center"/>
    </w:pPr>
    <w:rPr>
      <w:snapToGrid/>
    </w:rPr>
  </w:style>
  <w:style w:type="paragraph" w:customStyle="1" w:styleId="xl88">
    <w:name w:val="xl88"/>
    <w:basedOn w:val="Normal"/>
    <w:rsid w:val="00C01A1F"/>
    <w:pPr>
      <w:pBdr>
        <w:top w:val="single" w:sz="4" w:space="0" w:color="auto"/>
        <w:left w:val="single" w:sz="4" w:space="0" w:color="auto"/>
        <w:bottom w:val="single" w:sz="4" w:space="0" w:color="auto"/>
        <w:right w:val="single" w:sz="4" w:space="0" w:color="auto"/>
      </w:pBdr>
      <w:spacing w:before="100" w:beforeAutospacing="1" w:after="100" w:afterAutospacing="1"/>
      <w:jc w:val="center"/>
    </w:pPr>
    <w:rPr>
      <w:snapToGrid/>
    </w:rPr>
  </w:style>
  <w:style w:type="paragraph" w:customStyle="1" w:styleId="xl89">
    <w:name w:val="xl89"/>
    <w:basedOn w:val="Normal"/>
    <w:rsid w:val="00C01A1F"/>
    <w:pPr>
      <w:pBdr>
        <w:top w:val="single" w:sz="4" w:space="0" w:color="auto"/>
        <w:left w:val="single" w:sz="4" w:space="0" w:color="auto"/>
        <w:bottom w:val="single" w:sz="4" w:space="0" w:color="auto"/>
        <w:right w:val="single" w:sz="4" w:space="0" w:color="auto"/>
      </w:pBdr>
      <w:spacing w:before="100" w:beforeAutospacing="1" w:after="100" w:afterAutospacing="1"/>
      <w:jc w:val="center"/>
    </w:pPr>
    <w:rPr>
      <w:snapToGrid/>
    </w:rPr>
  </w:style>
  <w:style w:type="paragraph" w:customStyle="1" w:styleId="xl90">
    <w:name w:val="xl90"/>
    <w:basedOn w:val="Normal"/>
    <w:rsid w:val="00C01A1F"/>
    <w:pPr>
      <w:pBdr>
        <w:top w:val="single" w:sz="4" w:space="0" w:color="auto"/>
        <w:left w:val="single" w:sz="4" w:space="0" w:color="auto"/>
        <w:bottom w:val="single" w:sz="4" w:space="0" w:color="auto"/>
        <w:right w:val="single" w:sz="4" w:space="0" w:color="auto"/>
      </w:pBdr>
      <w:spacing w:before="100" w:beforeAutospacing="1" w:after="100" w:afterAutospacing="1"/>
      <w:jc w:val="center"/>
    </w:pPr>
    <w:rPr>
      <w:snapToGrid/>
    </w:rPr>
  </w:style>
  <w:style w:type="paragraph" w:customStyle="1" w:styleId="xl91">
    <w:name w:val="xl91"/>
    <w:basedOn w:val="Normal"/>
    <w:rsid w:val="00C01A1F"/>
    <w:pPr>
      <w:pBdr>
        <w:top w:val="single" w:sz="4" w:space="0" w:color="auto"/>
        <w:left w:val="single" w:sz="4" w:space="0" w:color="auto"/>
        <w:bottom w:val="single" w:sz="4" w:space="0" w:color="auto"/>
        <w:right w:val="single" w:sz="4" w:space="0" w:color="auto"/>
      </w:pBdr>
      <w:shd w:val="clear" w:color="FFFFFF" w:fill="F8FBFC"/>
      <w:spacing w:before="100" w:beforeAutospacing="1" w:after="100" w:afterAutospacing="1"/>
    </w:pPr>
    <w:rPr>
      <w:b/>
      <w:bCs/>
      <w:snapToGrid/>
    </w:rPr>
  </w:style>
  <w:style w:type="paragraph" w:customStyle="1" w:styleId="xl92">
    <w:name w:val="xl92"/>
    <w:basedOn w:val="Normal"/>
    <w:rsid w:val="00C01A1F"/>
    <w:pPr>
      <w:spacing w:before="100" w:beforeAutospacing="1" w:after="100" w:afterAutospacing="1"/>
    </w:pPr>
    <w:rPr>
      <w:snapToGrid/>
    </w:rPr>
  </w:style>
  <w:style w:type="paragraph" w:customStyle="1" w:styleId="xl93">
    <w:name w:val="xl93"/>
    <w:basedOn w:val="Normal"/>
    <w:rsid w:val="00C01A1F"/>
    <w:pPr>
      <w:pBdr>
        <w:top w:val="single" w:sz="4" w:space="0" w:color="auto"/>
        <w:left w:val="single" w:sz="4" w:space="0" w:color="auto"/>
        <w:bottom w:val="single" w:sz="4" w:space="0" w:color="auto"/>
        <w:right w:val="single" w:sz="4" w:space="0" w:color="auto"/>
      </w:pBdr>
      <w:shd w:val="clear" w:color="FFFFFF" w:fill="FFFFFF"/>
      <w:spacing w:before="100" w:beforeAutospacing="1" w:after="100" w:afterAutospacing="1"/>
    </w:pPr>
    <w:rPr>
      <w:b/>
      <w:bCs/>
      <w:snapToGrid/>
    </w:rPr>
  </w:style>
  <w:style w:type="paragraph" w:customStyle="1" w:styleId="xl94">
    <w:name w:val="xl94"/>
    <w:basedOn w:val="Normal"/>
    <w:rsid w:val="00C01A1F"/>
    <w:pPr>
      <w:spacing w:before="100" w:beforeAutospacing="1" w:after="100" w:afterAutospacing="1"/>
      <w:jc w:val="center"/>
    </w:pPr>
    <w:rPr>
      <w:snapToGrid/>
      <w:color w:val="FF0000"/>
    </w:rPr>
  </w:style>
  <w:style w:type="paragraph" w:customStyle="1" w:styleId="xl95">
    <w:name w:val="xl95"/>
    <w:basedOn w:val="Normal"/>
    <w:rsid w:val="00C01A1F"/>
    <w:pPr>
      <w:spacing w:before="100" w:beforeAutospacing="1" w:after="100" w:afterAutospacing="1"/>
      <w:jc w:val="center"/>
    </w:pPr>
    <w:rPr>
      <w:snapToGrid/>
      <w:color w:val="70AD47"/>
    </w:rPr>
  </w:style>
  <w:style w:type="paragraph" w:customStyle="1" w:styleId="xl96">
    <w:name w:val="xl96"/>
    <w:basedOn w:val="Normal"/>
    <w:rsid w:val="00C01A1F"/>
    <w:pPr>
      <w:pBdr>
        <w:top w:val="single" w:sz="4" w:space="0" w:color="auto"/>
        <w:left w:val="single" w:sz="4" w:space="0" w:color="auto"/>
        <w:bottom w:val="single" w:sz="4" w:space="0" w:color="auto"/>
        <w:right w:val="single" w:sz="4" w:space="0" w:color="auto"/>
      </w:pBdr>
      <w:spacing w:before="100" w:beforeAutospacing="1" w:after="100" w:afterAutospacing="1"/>
      <w:jc w:val="center"/>
    </w:pPr>
    <w:rPr>
      <w:b/>
      <w:bCs/>
      <w:snapToGrid/>
      <w:u w:val="single"/>
    </w:rPr>
  </w:style>
  <w:style w:type="paragraph" w:customStyle="1" w:styleId="xl97">
    <w:name w:val="xl97"/>
    <w:basedOn w:val="Normal"/>
    <w:rsid w:val="00C01A1F"/>
    <w:pPr>
      <w:pBdr>
        <w:top w:val="single" w:sz="4" w:space="0" w:color="auto"/>
        <w:left w:val="single" w:sz="4" w:space="0" w:color="auto"/>
        <w:bottom w:val="single" w:sz="4" w:space="0" w:color="auto"/>
        <w:right w:val="single" w:sz="4" w:space="0" w:color="auto"/>
      </w:pBdr>
      <w:spacing w:before="100" w:beforeAutospacing="1" w:after="100" w:afterAutospacing="1"/>
      <w:jc w:val="center"/>
    </w:pPr>
    <w:rPr>
      <w:b/>
      <w:bCs/>
      <w:snapToGrid/>
      <w:u w:val="single"/>
    </w:rPr>
  </w:style>
  <w:style w:type="character" w:customStyle="1" w:styleId="et03">
    <w:name w:val="et03"/>
    <w:rsid w:val="00C01A1F"/>
  </w:style>
  <w:style w:type="paragraph" w:customStyle="1" w:styleId="psection-1">
    <w:name w:val="psection-1"/>
    <w:basedOn w:val="Normal"/>
    <w:rsid w:val="00C01A1F"/>
    <w:pPr>
      <w:spacing w:before="100" w:beforeAutospacing="1" w:after="100" w:afterAutospacing="1"/>
    </w:pPr>
    <w:rPr>
      <w:snapToGrid/>
    </w:rPr>
  </w:style>
  <w:style w:type="character" w:customStyle="1" w:styleId="enumxml">
    <w:name w:val="enumxml"/>
    <w:rsid w:val="00C01A1F"/>
  </w:style>
  <w:style w:type="paragraph" w:customStyle="1" w:styleId="psection-2">
    <w:name w:val="psection-2"/>
    <w:basedOn w:val="Normal"/>
    <w:rsid w:val="00C01A1F"/>
    <w:pPr>
      <w:spacing w:before="100" w:beforeAutospacing="1" w:after="100" w:afterAutospacing="1"/>
    </w:pPr>
    <w:rPr>
      <w:snapToGrid/>
    </w:rPr>
  </w:style>
  <w:style w:type="paragraph" w:styleId="HTMLPreformatted">
    <w:name w:val="HTML Preformatted"/>
    <w:basedOn w:val="Normal"/>
    <w:link w:val="HTMLPreformattedChar"/>
    <w:rsid w:val="00C01A1F"/>
    <w:rPr>
      <w:rFonts w:ascii="Consolas" w:hAnsi="Consolas"/>
      <w:sz w:val="20"/>
    </w:rPr>
  </w:style>
  <w:style w:type="character" w:customStyle="1" w:styleId="HTMLPreformattedChar">
    <w:name w:val="HTML Preformatted Char"/>
    <w:link w:val="HTMLPreformatted"/>
    <w:rsid w:val="00C01A1F"/>
    <w:rPr>
      <w:rFonts w:ascii="Consolas" w:hAnsi="Consolas"/>
      <w:snapToGrid w:val="0"/>
      <w:kern w:val="28"/>
    </w:rPr>
  </w:style>
  <w:style w:type="character" w:customStyle="1" w:styleId="cosearchwithinterm">
    <w:name w:val="co_searchwithinterm"/>
    <w:basedOn w:val="DefaultParagraphFont"/>
    <w:rsid w:val="00C01A1F"/>
  </w:style>
  <w:style w:type="character" w:customStyle="1" w:styleId="Mention2">
    <w:name w:val="Mention2"/>
    <w:uiPriority w:val="99"/>
    <w:unhideWhenUsed/>
    <w:rsid w:val="00C01A1F"/>
    <w:rPr>
      <w:color w:val="2B579A"/>
      <w:shd w:val="clear" w:color="auto" w:fill="E1DFDD"/>
    </w:rPr>
  </w:style>
  <w:style w:type="character" w:customStyle="1" w:styleId="UnresolvedMention5">
    <w:name w:val="Unresolved Mention5"/>
    <w:uiPriority w:val="99"/>
    <w:unhideWhenUsed/>
    <w:rsid w:val="00C01A1F"/>
    <w:rPr>
      <w:color w:val="605E5C"/>
      <w:shd w:val="clear" w:color="auto" w:fill="E1DFDD"/>
    </w:rPr>
  </w:style>
  <w:style w:type="character" w:styleId="UnresolvedMention">
    <w:name w:val="Unresolved Mention"/>
    <w:rsid w:val="00C01A1F"/>
    <w:rPr>
      <w:color w:val="605E5C"/>
      <w:shd w:val="clear" w:color="auto" w:fill="E1DFDD"/>
    </w:rPr>
  </w:style>
  <w:style w:type="character" w:styleId="PlaceholderText">
    <w:name w:val="Placeholder Text"/>
    <w:uiPriority w:val="99"/>
    <w:semiHidden/>
    <w:rsid w:val="00C01A1F"/>
    <w:rPr>
      <w:color w:val="808080"/>
    </w:rPr>
  </w:style>
  <w:style w:type="character" w:styleId="Mention">
    <w:name w:val="Mention"/>
    <w:uiPriority w:val="99"/>
    <w:rsid w:val="00C01A1F"/>
    <w:rPr>
      <w:color w:val="2B579A"/>
      <w:shd w:val="clear" w:color="auto" w:fill="E1DFDD"/>
    </w:rPr>
  </w:style>
  <w:style w:type="paragraph" w:customStyle="1" w:styleId="paragraph">
    <w:name w:val="paragraph"/>
    <w:basedOn w:val="Normal"/>
    <w:rsid w:val="00C01A1F"/>
    <w:pPr>
      <w:spacing w:before="100" w:beforeAutospacing="1" w:after="100" w:afterAutospacing="1"/>
    </w:pPr>
    <w:rPr>
      <w:snapToGrid/>
    </w:rPr>
  </w:style>
  <w:style w:type="character" w:customStyle="1" w:styleId="eop">
    <w:name w:val="eop"/>
    <w:basedOn w:val="DefaultParagraphFont"/>
    <w:rsid w:val="00C01A1F"/>
  </w:style>
  <w:style w:type="character" w:customStyle="1" w:styleId="superscript">
    <w:name w:val="superscript"/>
    <w:basedOn w:val="DefaultParagraphFont"/>
    <w:rsid w:val="00C01A1F"/>
  </w:style>
  <w:style w:type="paragraph" w:customStyle="1" w:styleId="pf0">
    <w:name w:val="pf0"/>
    <w:basedOn w:val="Normal"/>
    <w:rsid w:val="00C01A1F"/>
    <w:pPr>
      <w:spacing w:before="100" w:beforeAutospacing="1" w:after="100" w:afterAutospacing="1"/>
    </w:pPr>
    <w:rPr>
      <w:snapToGrid/>
    </w:rPr>
  </w:style>
  <w:style w:type="character" w:customStyle="1" w:styleId="cf01">
    <w:name w:val="cf01"/>
    <w:rsid w:val="00C01A1F"/>
    <w:rPr>
      <w:rFonts w:ascii="Segoe UI" w:hAnsi="Segoe UI" w:cs="Segoe UI" w:hint="default"/>
      <w:sz w:val="18"/>
      <w:szCs w:val="18"/>
    </w:rPr>
  </w:style>
  <w:style w:type="table" w:customStyle="1" w:styleId="TableGrid1">
    <w:name w:val="Table Grid1"/>
    <w:basedOn w:val="TableNormal"/>
    <w:next w:val="TableGrid"/>
    <w:rsid w:val="00C01A1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e11">
    <w:name w:val="Style11"/>
    <w:uiPriority w:val="99"/>
    <w:rsid w:val="00C01A1F"/>
  </w:style>
  <w:style w:type="table" w:customStyle="1" w:styleId="TableGrid2">
    <w:name w:val="Table Grid2"/>
    <w:basedOn w:val="TableNormal"/>
    <w:next w:val="TableGrid"/>
    <w:uiPriority w:val="39"/>
    <w:rsid w:val="00C01A1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21">
    <w:name w:val="Unresolved Mention21"/>
    <w:uiPriority w:val="99"/>
    <w:unhideWhenUsed/>
    <w:rsid w:val="00C01A1F"/>
    <w:rPr>
      <w:color w:val="605E5C"/>
      <w:shd w:val="clear" w:color="auto" w:fill="E1DFDD"/>
    </w:rPr>
  </w:style>
  <w:style w:type="numbering" w:customStyle="1" w:styleId="ImportedStyle21">
    <w:name w:val="Imported Style 21"/>
    <w:rsid w:val="00C01A1F"/>
  </w:style>
  <w:style w:type="character" w:customStyle="1" w:styleId="ParaNumCharChar1">
    <w:name w:val="ParaNum Char Char1"/>
    <w:locked/>
    <w:rsid w:val="00C01A1F"/>
    <w:rPr>
      <w:rFonts w:ascii="Times New Roman" w:eastAsia="Times New Roman" w:hAnsi="Times New Roman" w:cs="Times New Roman"/>
      <w:snapToGrid w:val="0"/>
      <w:kern w:val="28"/>
      <w:szCs w:val="20"/>
    </w:rPr>
  </w:style>
  <w:style w:type="character" w:customStyle="1" w:styleId="advancedproofingissue">
    <w:name w:val="advancedproofingissue"/>
    <w:basedOn w:val="DefaultParagraphFont"/>
    <w:rsid w:val="00C01A1F"/>
  </w:style>
  <w:style w:type="character" w:customStyle="1" w:styleId="spellingerror">
    <w:name w:val="spellingerror"/>
    <w:basedOn w:val="DefaultParagraphFont"/>
    <w:rsid w:val="00C01A1F"/>
  </w:style>
  <w:style w:type="paragraph" w:styleId="Title">
    <w:name w:val="Title"/>
    <w:basedOn w:val="Normal"/>
    <w:next w:val="Normal"/>
    <w:link w:val="TitleChar"/>
    <w:uiPriority w:val="10"/>
    <w:qFormat/>
    <w:rsid w:val="00EF0672"/>
    <w:pPr>
      <w:spacing w:after="80"/>
      <w:contextualSpacing/>
      <w:jc w:val="center"/>
    </w:pPr>
    <w:rPr>
      <w:rFonts w:eastAsiaTheme="majorEastAsia"/>
      <w:b/>
      <w:bCs/>
      <w:spacing w:val="-10"/>
      <w:szCs w:val="24"/>
    </w:rPr>
  </w:style>
  <w:style w:type="character" w:customStyle="1" w:styleId="TitleChar">
    <w:name w:val="Title Char"/>
    <w:link w:val="Title"/>
    <w:uiPriority w:val="10"/>
    <w:rsid w:val="00C01A1F"/>
    <w:rPr>
      <w:rFonts w:eastAsiaTheme="majorEastAsia"/>
      <w:b/>
      <w:bCs/>
      <w:snapToGrid w:val="0"/>
      <w:spacing w:val="-10"/>
      <w:kern w:val="28"/>
      <w:sz w:val="22"/>
      <w:szCs w:val="24"/>
    </w:rPr>
  </w:style>
  <w:style w:type="paragraph" w:styleId="Quote">
    <w:name w:val="Quote"/>
    <w:basedOn w:val="Normal"/>
    <w:next w:val="Normal"/>
    <w:link w:val="QuoteChar"/>
    <w:uiPriority w:val="29"/>
    <w:qFormat/>
    <w:rsid w:val="00EF0672"/>
    <w:pPr>
      <w:spacing w:before="160"/>
      <w:jc w:val="center"/>
    </w:pPr>
    <w:rPr>
      <w:i/>
      <w:iCs/>
      <w:color w:val="404040" w:themeColor="text1" w:themeTint="BF"/>
    </w:rPr>
  </w:style>
  <w:style w:type="character" w:customStyle="1" w:styleId="QuoteChar">
    <w:name w:val="Quote Char"/>
    <w:link w:val="Quote"/>
    <w:uiPriority w:val="29"/>
    <w:rsid w:val="00C01A1F"/>
    <w:rPr>
      <w:i/>
      <w:iCs/>
      <w:snapToGrid w:val="0"/>
      <w:color w:val="404040" w:themeColor="text1" w:themeTint="BF"/>
      <w:kern w:val="28"/>
      <w:sz w:val="22"/>
    </w:rPr>
  </w:style>
  <w:style w:type="character" w:styleId="IntenseEmphasis">
    <w:name w:val="Intense Emphasis"/>
    <w:basedOn w:val="DefaultParagraphFont"/>
    <w:uiPriority w:val="21"/>
    <w:qFormat/>
    <w:rsid w:val="00EF0672"/>
    <w:rPr>
      <w:i/>
      <w:iCs/>
      <w:color w:val="0F4761" w:themeColor="accent1" w:themeShade="BF"/>
    </w:rPr>
  </w:style>
  <w:style w:type="paragraph" w:styleId="IntenseQuote">
    <w:name w:val="Intense Quote"/>
    <w:basedOn w:val="Normal"/>
    <w:next w:val="Normal"/>
    <w:link w:val="IntenseQuoteChar"/>
    <w:uiPriority w:val="30"/>
    <w:qFormat/>
    <w:rsid w:val="00EF067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link w:val="IntenseQuote"/>
    <w:uiPriority w:val="30"/>
    <w:rsid w:val="00C01A1F"/>
    <w:rPr>
      <w:i/>
      <w:iCs/>
      <w:snapToGrid w:val="0"/>
      <w:color w:val="0F4761" w:themeColor="accent1" w:themeShade="BF"/>
      <w:kern w:val="28"/>
      <w:sz w:val="22"/>
    </w:rPr>
  </w:style>
  <w:style w:type="character" w:styleId="IntenseReference">
    <w:name w:val="Intense Reference"/>
    <w:basedOn w:val="DefaultParagraphFont"/>
    <w:uiPriority w:val="32"/>
    <w:qFormat/>
    <w:rsid w:val="00EF0672"/>
    <w:rPr>
      <w:b/>
      <w:bCs/>
      <w:smallCaps/>
      <w:color w:val="0F4761" w:themeColor="accent1" w:themeShade="BF"/>
      <w:spacing w:val="5"/>
    </w:rPr>
  </w:style>
  <w:style w:type="character" w:customStyle="1" w:styleId="Heading2Char2">
    <w:name w:val="Heading 2 Char2"/>
    <w:aliases w:val="Char Char,Heading 2 Char Char Char Char Char,Heading 2 Char Char Char Char Char Char1 Char Char,Heading 2 Char1 Char,Heading 2 Char1 Char Char Char,Heading 2 Char1 Char Char Char Char1 Char Char,Heading 2 Char1 Char Char1 Char"/>
    <w:rsid w:val="00C01A1F"/>
    <w:rPr>
      <w:b/>
      <w:snapToGrid w:val="0"/>
      <w:kern w:val="28"/>
      <w:sz w:val="22"/>
    </w:rPr>
  </w:style>
  <w:style w:type="paragraph" w:customStyle="1" w:styleId="SignatureLines">
    <w:name w:val="Signature Lines"/>
    <w:basedOn w:val="Normal"/>
    <w:uiPriority w:val="95"/>
    <w:qFormat/>
    <w:rsid w:val="00B251F3"/>
    <w:pPr>
      <w:keepNext/>
      <w:ind w:left="4320"/>
    </w:pPr>
    <w:rPr>
      <w:rFonts w:eastAsia="Calibri"/>
      <w:snapToGrid/>
    </w:rPr>
  </w:style>
  <w:style w:type="paragraph" w:customStyle="1" w:styleId="OrderHead">
    <w:name w:val="Order Head"/>
    <w:basedOn w:val="Normal"/>
    <w:semiHidden/>
    <w:qFormat/>
    <w:rsid w:val="00B251F3"/>
    <w:pPr>
      <w:tabs>
        <w:tab w:val="center" w:pos="4680"/>
        <w:tab w:val="right" w:pos="9360"/>
      </w:tabs>
      <w:spacing w:before="240" w:after="320"/>
    </w:pPr>
    <w:rPr>
      <w:rFonts w:ascii="Times New Roman Bold" w:hAnsi="Times New Roman Bold"/>
      <w:b/>
      <w:bCs/>
      <w:snapToGrid/>
      <w:u w:val="single"/>
    </w:rPr>
  </w:style>
  <w:style w:type="paragraph" w:customStyle="1" w:styleId="MainText">
    <w:name w:val="Main Text"/>
    <w:basedOn w:val="Normal"/>
    <w:qFormat/>
    <w:rsid w:val="00BE5BEE"/>
    <w:rPr>
      <w:snapToGrid/>
      <w:kern w:val="0"/>
      <w:szCs w:val="24"/>
    </w:rPr>
  </w:style>
  <w:style w:type="character" w:customStyle="1" w:styleId="cf11">
    <w:name w:val="cf11"/>
    <w:rsid w:val="00F46CDF"/>
    <w:rPr>
      <w:rFonts w:ascii="Segoe UI" w:hAnsi="Segoe UI" w:cs="Segoe UI" w:hint="default"/>
      <w:sz w:val="18"/>
      <w:szCs w:val="18"/>
    </w:rPr>
  </w:style>
  <w:style w:type="character" w:customStyle="1" w:styleId="CharChar2">
    <w:name w:val="Char Char2"/>
    <w:aliases w:val="Heading 2 Char Char Char Char Char Char1 Char Char2,Heading 2 Char Char Char Char Char2,Heading 2 Char1 Char Char Char Char1 Char Char2,Heading 2 Char1 Char Char Char2,Heading 2 Char1 Char Char1 Char2,Heading 2 Char1 Char2"/>
    <w:uiPriority w:val="9"/>
    <w:semiHidden/>
    <w:rsid w:val="00F46CDF"/>
    <w:rPr>
      <w:rFonts w:ascii="Aptos Display" w:eastAsia="Yu Gothic Light" w:hAnsi="Aptos Display" w:cs="Times New Roman"/>
      <w:color w:val="0F4761"/>
      <w:sz w:val="32"/>
      <w:szCs w:val="32"/>
    </w:rPr>
  </w:style>
  <w:style w:type="character" w:customStyle="1" w:styleId="font451">
    <w:name w:val="font451"/>
    <w:rsid w:val="00F46CDF"/>
    <w:rPr>
      <w:rFonts w:ascii="Times New Roman" w:hAnsi="Times New Roman" w:cs="Times New Roman" w:hint="default"/>
      <w:b w:val="0"/>
      <w:bCs w:val="0"/>
      <w:i w:val="0"/>
      <w:iCs w:val="0"/>
      <w:strike w:val="0"/>
      <w:dstrike w:val="0"/>
      <w:color w:val="000000"/>
      <w:sz w:val="22"/>
      <w:szCs w:val="22"/>
      <w:u w:val="none"/>
      <w:effect w:val="none"/>
    </w:rPr>
  </w:style>
  <w:style w:type="character" w:customStyle="1" w:styleId="font491">
    <w:name w:val="font491"/>
    <w:rsid w:val="00F46CDF"/>
    <w:rPr>
      <w:rFonts w:ascii="Times New Roman" w:hAnsi="Times New Roman" w:cs="Times New Roman" w:hint="default"/>
      <w:b w:val="0"/>
      <w:bCs w:val="0"/>
      <w:i w:val="0"/>
      <w:iCs w:val="0"/>
      <w:strike w:val="0"/>
      <w:dstrike w:val="0"/>
      <w:color w:val="000000"/>
      <w:sz w:val="17"/>
      <w:szCs w:val="17"/>
      <w:u w:val="none"/>
      <w:effect w:val="none"/>
    </w:rPr>
  </w:style>
  <w:style w:type="character" w:customStyle="1" w:styleId="font501">
    <w:name w:val="font501"/>
    <w:rsid w:val="00F46CDF"/>
    <w:rPr>
      <w:rFonts w:ascii="Times New Roman" w:hAnsi="Times New Roman" w:cs="Times New Roman" w:hint="default"/>
      <w:b w:val="0"/>
      <w:bCs w:val="0"/>
      <w:i w:val="0"/>
      <w:iCs w:val="0"/>
      <w:strike w:val="0"/>
      <w:dstrike w:val="0"/>
      <w:color w:val="000000"/>
      <w:sz w:val="17"/>
      <w:szCs w:val="17"/>
      <w:u w:val="none"/>
      <w:effect w:val="none"/>
    </w:rPr>
  </w:style>
  <w:style w:type="character" w:customStyle="1" w:styleId="font511">
    <w:name w:val="font511"/>
    <w:rsid w:val="00F46CDF"/>
    <w:rPr>
      <w:rFonts w:ascii="Times New Roman" w:hAnsi="Times New Roman" w:cs="Times New Roman" w:hint="default"/>
      <w:b/>
      <w:bCs/>
      <w:i w:val="0"/>
      <w:iCs w:val="0"/>
      <w:strike w:val="0"/>
      <w:dstrike w:val="0"/>
      <w:color w:val="000000"/>
      <w:sz w:val="22"/>
      <w:szCs w:val="22"/>
      <w:u w:val="none"/>
      <w:effect w:val="none"/>
    </w:rPr>
  </w:style>
  <w:style w:type="character" w:customStyle="1" w:styleId="font521">
    <w:name w:val="font521"/>
    <w:rsid w:val="00F46CDF"/>
    <w:rPr>
      <w:rFonts w:ascii="Times New Roman" w:hAnsi="Times New Roman" w:cs="Times New Roman" w:hint="default"/>
      <w:b w:val="0"/>
      <w:bCs w:val="0"/>
      <w:i w:val="0"/>
      <w:iCs w:val="0"/>
      <w:strike w:val="0"/>
      <w:dstrike w:val="0"/>
      <w:color w:val="000000"/>
      <w:sz w:val="22"/>
      <w:szCs w:val="22"/>
      <w:u w:val="none"/>
      <w:effect w:val="none"/>
    </w:rPr>
  </w:style>
  <w:style w:type="character" w:customStyle="1" w:styleId="font311">
    <w:name w:val="font311"/>
    <w:rsid w:val="00F46CDF"/>
    <w:rPr>
      <w:rFonts w:ascii="Times New Roman" w:hAnsi="Times New Roman" w:cs="Times New Roman" w:hint="default"/>
      <w:b w:val="0"/>
      <w:bCs w:val="0"/>
      <w:i w:val="0"/>
      <w:iCs w:val="0"/>
      <w:strike w:val="0"/>
      <w:dstrike w:val="0"/>
      <w:color w:val="000000"/>
      <w:sz w:val="17"/>
      <w:szCs w:val="17"/>
      <w:u w:val="none"/>
      <w:effect w:val="none"/>
    </w:rPr>
  </w:style>
  <w:style w:type="character" w:customStyle="1" w:styleId="font321">
    <w:name w:val="font321"/>
    <w:rsid w:val="00F46CDF"/>
    <w:rPr>
      <w:rFonts w:ascii="Times New Roman" w:hAnsi="Times New Roman" w:cs="Times New Roman" w:hint="default"/>
      <w:b w:val="0"/>
      <w:bCs w:val="0"/>
      <w:i w:val="0"/>
      <w:iCs w:val="0"/>
      <w:strike w:val="0"/>
      <w:dstrike w:val="0"/>
      <w:color w:val="000000"/>
      <w:sz w:val="17"/>
      <w:szCs w:val="17"/>
      <w:u w:val="none"/>
      <w:effect w:val="none"/>
    </w:rPr>
  </w:style>
  <w:style w:type="character" w:customStyle="1" w:styleId="font341">
    <w:name w:val="font341"/>
    <w:rsid w:val="00F46CDF"/>
    <w:rPr>
      <w:rFonts w:ascii="Times New Roman" w:hAnsi="Times New Roman" w:cs="Times New Roman" w:hint="default"/>
      <w:b w:val="0"/>
      <w:bCs w:val="0"/>
      <w:i w:val="0"/>
      <w:iCs w:val="0"/>
      <w:strike w:val="0"/>
      <w:dstrike w:val="0"/>
      <w:color w:val="000000"/>
      <w:sz w:val="22"/>
      <w:szCs w:val="22"/>
      <w:u w:val="none"/>
      <w:effect w:val="none"/>
    </w:rPr>
  </w:style>
  <w:style w:type="character" w:customStyle="1" w:styleId="font351">
    <w:name w:val="font351"/>
    <w:rsid w:val="00F46CDF"/>
    <w:rPr>
      <w:rFonts w:ascii="Times New Roman" w:hAnsi="Times New Roman" w:cs="Times New Roman" w:hint="default"/>
      <w:b w:val="0"/>
      <w:bCs w:val="0"/>
      <w:i w:val="0"/>
      <w:iCs w:val="0"/>
      <w:strike w:val="0"/>
      <w:dstrike w:val="0"/>
      <w:color w:val="000000"/>
      <w:sz w:val="17"/>
      <w:szCs w:val="17"/>
      <w:u w:val="none"/>
      <w:effect w:val="none"/>
    </w:rPr>
  </w:style>
  <w:style w:type="character" w:customStyle="1" w:styleId="font361">
    <w:name w:val="font361"/>
    <w:rsid w:val="00F46CDF"/>
    <w:rPr>
      <w:rFonts w:ascii="Times New Roman" w:hAnsi="Times New Roman" w:cs="Times New Roman" w:hint="default"/>
      <w:b w:val="0"/>
      <w:bCs w:val="0"/>
      <w:i w:val="0"/>
      <w:iCs w:val="0"/>
      <w:strike w:val="0"/>
      <w:dstrike w:val="0"/>
      <w:color w:val="000000"/>
      <w:sz w:val="17"/>
      <w:szCs w:val="17"/>
      <w:u w:val="none"/>
      <w:effect w:val="none"/>
    </w:rPr>
  </w:style>
  <w:style w:type="character" w:customStyle="1" w:styleId="font271">
    <w:name w:val="font271"/>
    <w:rsid w:val="00F46CDF"/>
    <w:rPr>
      <w:rFonts w:ascii="Times New Roman" w:hAnsi="Times New Roman" w:cs="Times New Roman" w:hint="default"/>
      <w:b w:val="0"/>
      <w:bCs w:val="0"/>
      <w:i w:val="0"/>
      <w:iCs w:val="0"/>
      <w:strike w:val="0"/>
      <w:dstrike w:val="0"/>
      <w:color w:val="000000"/>
      <w:sz w:val="22"/>
      <w:szCs w:val="22"/>
      <w:u w:val="none"/>
      <w:effect w:val="none"/>
    </w:rPr>
  </w:style>
  <w:style w:type="character" w:customStyle="1" w:styleId="font331">
    <w:name w:val="font331"/>
    <w:rsid w:val="00F46CDF"/>
    <w:rPr>
      <w:rFonts w:ascii="Times New Roman" w:hAnsi="Times New Roman" w:cs="Times New Roman" w:hint="default"/>
      <w:b/>
      <w:bCs/>
      <w:i w:val="0"/>
      <w:iCs w:val="0"/>
      <w:strike w:val="0"/>
      <w:dstrike w:val="0"/>
      <w:color w:val="000000"/>
      <w:sz w:val="22"/>
      <w:szCs w:val="22"/>
      <w:u w:val="none"/>
      <w:effect w:val="none"/>
    </w:rPr>
  </w:style>
  <w:style w:type="table" w:styleId="PlainTable1">
    <w:name w:val="Plain Table 1"/>
    <w:basedOn w:val="TableNormal"/>
    <w:uiPriority w:val="41"/>
    <w:rsid w:val="00F46CDF"/>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NoList1">
    <w:name w:val="No List1"/>
    <w:next w:val="NoList"/>
    <w:uiPriority w:val="99"/>
    <w:semiHidden/>
    <w:unhideWhenUsed/>
    <w:rsid w:val="00F46CDF"/>
  </w:style>
  <w:style w:type="paragraph" w:customStyle="1" w:styleId="xl629">
    <w:name w:val="xl629"/>
    <w:basedOn w:val="Normal"/>
    <w:rsid w:val="00F46CDF"/>
    <w:pPr>
      <w:widowControl/>
      <w:pBdr>
        <w:top w:val="single" w:sz="4" w:space="0" w:color="auto"/>
        <w:left w:val="single" w:sz="4" w:space="7" w:color="auto"/>
        <w:bottom w:val="single" w:sz="4" w:space="0" w:color="auto"/>
        <w:right w:val="single" w:sz="4" w:space="0" w:color="auto"/>
      </w:pBdr>
      <w:spacing w:before="100" w:beforeAutospacing="1" w:after="100" w:afterAutospacing="1"/>
      <w:ind w:firstLine="100" w:firstLineChars="100"/>
    </w:pPr>
    <w:rPr>
      <w:snapToGrid/>
      <w:kern w:val="0"/>
      <w:sz w:val="24"/>
      <w:szCs w:val="24"/>
    </w:rPr>
  </w:style>
  <w:style w:type="paragraph" w:customStyle="1" w:styleId="xl638">
    <w:name w:val="xl638"/>
    <w:basedOn w:val="Normal"/>
    <w:rsid w:val="00F46CDF"/>
    <w:pPr>
      <w:widowControl/>
      <w:pBdr>
        <w:top w:val="single" w:sz="4" w:space="0" w:color="auto"/>
        <w:left w:val="single" w:sz="4" w:space="0" w:color="auto"/>
        <w:bottom w:val="single" w:sz="4" w:space="0" w:color="auto"/>
        <w:right w:val="single" w:sz="4" w:space="7" w:color="auto"/>
      </w:pBdr>
      <w:spacing w:before="100" w:beforeAutospacing="1" w:after="100" w:afterAutospacing="1"/>
      <w:ind w:firstLine="100" w:firstLineChars="100"/>
      <w:jc w:val="right"/>
    </w:pPr>
    <w:rPr>
      <w:snapToGrid/>
      <w:kern w:val="0"/>
      <w:sz w:val="24"/>
      <w:szCs w:val="24"/>
    </w:rPr>
  </w:style>
  <w:style w:type="paragraph" w:customStyle="1" w:styleId="xl659">
    <w:name w:val="xl659"/>
    <w:basedOn w:val="Normal"/>
    <w:rsid w:val="00F46CDF"/>
    <w:pPr>
      <w:widowControl/>
      <w:pBdr>
        <w:top w:val="single" w:sz="4" w:space="0" w:color="auto"/>
        <w:left w:val="single" w:sz="4" w:space="7" w:color="auto"/>
        <w:bottom w:val="single" w:sz="4" w:space="0" w:color="auto"/>
        <w:right w:val="single" w:sz="4" w:space="0" w:color="auto"/>
      </w:pBdr>
      <w:spacing w:before="100" w:beforeAutospacing="1" w:after="100" w:afterAutospacing="1"/>
      <w:ind w:firstLine="100" w:firstLineChars="100"/>
      <w:jc w:val="center"/>
      <w:textAlignment w:val="center"/>
    </w:pPr>
    <w:rPr>
      <w:b/>
      <w:bCs/>
      <w:snapToGrid/>
      <w:kern w:val="0"/>
      <w:sz w:val="24"/>
      <w:szCs w:val="24"/>
    </w:rPr>
  </w:style>
  <w:style w:type="paragraph" w:customStyle="1" w:styleId="xl663">
    <w:name w:val="xl663"/>
    <w:basedOn w:val="Normal"/>
    <w:rsid w:val="00F46CDF"/>
    <w:pPr>
      <w:widowControl/>
      <w:pBdr>
        <w:top w:val="single" w:sz="4" w:space="0" w:color="auto"/>
        <w:left w:val="single" w:sz="4" w:space="0" w:color="auto"/>
        <w:bottom w:val="single" w:sz="4" w:space="0" w:color="auto"/>
        <w:right w:val="single" w:sz="4" w:space="20" w:color="auto"/>
      </w:pBdr>
      <w:spacing w:before="100" w:beforeAutospacing="1" w:after="100" w:afterAutospacing="1"/>
      <w:ind w:firstLine="300" w:firstLineChars="300"/>
      <w:jc w:val="right"/>
    </w:pPr>
    <w:rPr>
      <w:snapToGrid/>
      <w:kern w:val="0"/>
      <w:sz w:val="24"/>
      <w:szCs w:val="24"/>
    </w:rPr>
  </w:style>
  <w:style w:type="paragraph" w:customStyle="1" w:styleId="xl665">
    <w:name w:val="xl665"/>
    <w:basedOn w:val="Normal"/>
    <w:rsid w:val="00F46CDF"/>
    <w:pPr>
      <w:widowControl/>
      <w:pBdr>
        <w:top w:val="single" w:sz="4" w:space="0" w:color="auto"/>
        <w:left w:val="single" w:sz="4" w:space="20" w:color="auto"/>
        <w:bottom w:val="single" w:sz="4" w:space="0" w:color="auto"/>
        <w:right w:val="single" w:sz="4" w:space="0" w:color="auto"/>
      </w:pBdr>
      <w:spacing w:before="100" w:beforeAutospacing="1" w:after="100" w:afterAutospacing="1"/>
      <w:ind w:firstLine="300" w:firstLineChars="300"/>
      <w:jc w:val="center"/>
      <w:textAlignment w:val="center"/>
    </w:pPr>
    <w:rPr>
      <w:b/>
      <w:bCs/>
      <w:snapToGrid/>
      <w:kern w:val="0"/>
      <w:sz w:val="24"/>
      <w:szCs w:val="24"/>
    </w:rPr>
  </w:style>
  <w:style w:type="character" w:customStyle="1" w:styleId="font181">
    <w:name w:val="font181"/>
    <w:rsid w:val="00F46CDF"/>
    <w:rPr>
      <w:rFonts w:ascii="Times New Roman" w:hAnsi="Times New Roman" w:cs="Times New Roman" w:hint="default"/>
      <w:b w:val="0"/>
      <w:bCs w:val="0"/>
      <w:i w:val="0"/>
      <w:iCs w:val="0"/>
      <w:strike w:val="0"/>
      <w:dstrike w:val="0"/>
      <w:color w:val="auto"/>
      <w:sz w:val="22"/>
      <w:szCs w:val="22"/>
      <w:u w:val="none"/>
      <w:effect w:val="none"/>
    </w:rPr>
  </w:style>
  <w:style w:type="paragraph" w:customStyle="1" w:styleId="font5">
    <w:name w:val="font5"/>
    <w:basedOn w:val="Normal"/>
    <w:rsid w:val="00F46CDF"/>
    <w:pPr>
      <w:widowControl/>
      <w:spacing w:before="100" w:beforeAutospacing="1" w:after="100" w:afterAutospacing="1"/>
    </w:pPr>
    <w:rPr>
      <w:snapToGrid/>
      <w:kern w:val="0"/>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hyperlink" Target="https://www.fcc.gov/ecfs/" TargetMode="External" /><Relationship Id="rId11" Type="http://schemas.openxmlformats.org/officeDocument/2006/relationships/hyperlink" Target="mailto:fcc504@fcc.gov" TargetMode="External" /><Relationship Id="rId12" Type="http://schemas.openxmlformats.org/officeDocument/2006/relationships/header" Target="header1.xml" /><Relationship Id="rId13" Type="http://schemas.openxmlformats.org/officeDocument/2006/relationships/footer" Target="footer1.xml" /><Relationship Id="rId14" Type="http://schemas.openxmlformats.org/officeDocument/2006/relationships/header" Target="header2.xml" /><Relationship Id="rId15" Type="http://schemas.openxmlformats.org/officeDocument/2006/relationships/footer" Target="footer2.xml" /><Relationship Id="rId16" Type="http://schemas.openxmlformats.org/officeDocument/2006/relationships/footer" Target="footer3.xml" /><Relationship Id="rId17" Type="http://schemas.openxmlformats.org/officeDocument/2006/relationships/hyperlink" Target="https://www.fcc.gov/licensing-databases/fees/regulatory-fees" TargetMode="External" /><Relationship Id="rId18" Type="http://schemas.openxmlformats.org/officeDocument/2006/relationships/footer" Target="footer4.xml" /><Relationship Id="rId19" Type="http://schemas.openxmlformats.org/officeDocument/2006/relationships/footer" Target="footer5.xml" /><Relationship Id="rId2" Type="http://schemas.openxmlformats.org/officeDocument/2006/relationships/endnotes" Target="endnotes.xml" /><Relationship Id="rId20" Type="http://schemas.openxmlformats.org/officeDocument/2006/relationships/footer" Target="footer6.xml" /><Relationship Id="rId21" Type="http://schemas.openxmlformats.org/officeDocument/2006/relationships/header" Target="header3.xml" /><Relationship Id="rId22" Type="http://schemas.openxmlformats.org/officeDocument/2006/relationships/footer" Target="footer7.xml" /><Relationship Id="rId23" Type="http://schemas.openxmlformats.org/officeDocument/2006/relationships/footer" Target="footer8.xml" /><Relationship Id="rId24" Type="http://schemas.openxmlformats.org/officeDocument/2006/relationships/footer" Target="footer9.xml" /><Relationship Id="rId25" Type="http://schemas.openxmlformats.org/officeDocument/2006/relationships/header" Target="header4.xml" /><Relationship Id="rId26" Type="http://schemas.openxmlformats.org/officeDocument/2006/relationships/footer" Target="footer10.xml" /><Relationship Id="rId27" Type="http://schemas.openxmlformats.org/officeDocument/2006/relationships/footer" Target="footer11.xml" /><Relationship Id="rId28" Type="http://schemas.openxmlformats.org/officeDocument/2006/relationships/footer" Target="footer12.xml" /><Relationship Id="rId29" Type="http://schemas.openxmlformats.org/officeDocument/2006/relationships/header" Target="header5.xml" /><Relationship Id="rId3" Type="http://schemas.openxmlformats.org/officeDocument/2006/relationships/settings" Target="settings.xml" /><Relationship Id="rId30" Type="http://schemas.openxmlformats.org/officeDocument/2006/relationships/footer" Target="footer13.xml" /><Relationship Id="rId31" Type="http://schemas.openxmlformats.org/officeDocument/2006/relationships/theme" Target="theme/theme1.xml" /><Relationship Id="rId32" Type="http://schemas.openxmlformats.org/officeDocument/2006/relationships/numbering" Target="numbering.xml" /><Relationship Id="rId33" Type="http://schemas.openxmlformats.org/officeDocument/2006/relationships/styles" Target="style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yperlink" Target="https://www.fcc.gov/regfees" TargetMode="External" /><Relationship Id="rId7" Type="http://schemas.openxmlformats.org/officeDocument/2006/relationships/hyperlink" Target="https://www.fcc.gov/licensing-databases/fees" TargetMode="External" /><Relationship Id="rId8" Type="http://schemas.openxmlformats.org/officeDocument/2006/relationships/hyperlink" Target="https://www.fcc.gov/licensing-databases/fees/wire-transfer" TargetMode="External" /><Relationship Id="rId9" Type="http://schemas.openxmlformats.org/officeDocument/2006/relationships/hyperlink" Target="https://www.fcc.gov/proposed-rulemakings" TargetMode="External" /></Relationships>
</file>

<file path=word/_rels/footnotes.xml.rels><?xml version="1.0" encoding="utf-8" standalone="yes"?><Relationships xmlns="http://schemas.openxmlformats.org/package/2006/relationships"><Relationship Id="rId1" Type="http://schemas.openxmlformats.org/officeDocument/2006/relationships/hyperlink" Target="https://www.fcc.gov/oet/tvstudy" TargetMode="External" /><Relationship Id="rId10" Type="http://schemas.openxmlformats.org/officeDocument/2006/relationships/hyperlink" Target="https://docs.fcc.gov/public/attachments/DOC-408848A1.pdf" TargetMode="External" /><Relationship Id="rId2" Type="http://schemas.openxmlformats.org/officeDocument/2006/relationships/hyperlink" Target="https://www.fcc.gov/licensing-databases/forms" TargetMode="External" /><Relationship Id="rId3" Type="http://schemas.openxmlformats.org/officeDocument/2006/relationships/hyperlink" Target="https://www.nanpa.com/nruf/requirements-file" TargetMode="External" /><Relationship Id="rId4" Type="http://schemas.openxmlformats.org/officeDocument/2006/relationships/hyperlink" Target="https://www.fcc.gov/reports-research/guides/common-carrier-filing-requirements-information-firms-providing-telecommunications-services" TargetMode="External" /><Relationship Id="rId5" Type="http://schemas.openxmlformats.org/officeDocument/2006/relationships/hyperlink" Target="https://tfx.treasury.gov/tfm/volume1" TargetMode="External" /><Relationship Id="rId6" Type="http://schemas.openxmlformats.org/officeDocument/2006/relationships/hyperlink" Target="https://advocacy.sba.gov/wp-content/uploads/2024/12/Frequently-Asked-Questions-About-Small-Business_2024-508.pdf" TargetMode="External" /><Relationship Id="rId7" Type="http://schemas.openxmlformats.org/officeDocument/2006/relationships/hyperlink" Target="https://advocacy.sba.gov/2019/07/25/small-business-facts-spotlight-on-nonprofits/" TargetMode="External" /><Relationship Id="rId8" Type="http://schemas.openxmlformats.org/officeDocument/2006/relationships/hyperlink" Target="https://www.census.gov/data/tables/2022/econ/gus/2022-governments.html" TargetMode="External" /><Relationship Id="rId9" Type="http://schemas.openxmlformats.org/officeDocument/2006/relationships/hyperlink" Target="http://www.census.gov/NAICS" TargetMode="External" /></Relationships>
</file>

<file path=word/_rels/settings.xml.rels><?xml version="1.0" encoding="utf-8" standalone="yes"?><Relationships xmlns="http://schemas.openxmlformats.org/package/2006/relationships"><Relationship Id="rId1" Type="http://schemas.openxmlformats.org/officeDocument/2006/relationships/attachedTemplate" Target="file:///M:\Form\OS%20Process\Orders%20TOC%20by%20Paragraph.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Orders TOC by Paragraph</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